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9E" w:rsidRDefault="0003189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o:ole="" fillcolor="window">
            <v:imagedata r:id="rId9" o:title=""/>
          </v:shape>
          <o:OLEObject Type="Embed" ProgID="Word.Picture.8" ShapeID="_x0000_i1025" DrawAspect="Content" ObjectID="_1526977992" r:id="rId10"/>
        </w:object>
      </w:r>
    </w:p>
    <w:p w:rsidR="0003189E" w:rsidRDefault="0003189E"/>
    <w:p w:rsidR="0003189E" w:rsidRDefault="0003189E" w:rsidP="0003189E">
      <w:pPr>
        <w:spacing w:line="240" w:lineRule="auto"/>
      </w:pPr>
    </w:p>
    <w:p w:rsidR="0003189E" w:rsidRDefault="0003189E" w:rsidP="0003189E"/>
    <w:p w:rsidR="0003189E" w:rsidRDefault="0003189E" w:rsidP="0003189E"/>
    <w:p w:rsidR="0003189E" w:rsidRDefault="0003189E" w:rsidP="0003189E"/>
    <w:p w:rsidR="0003189E" w:rsidRDefault="0003189E" w:rsidP="0003189E"/>
    <w:p w:rsidR="0048364F" w:rsidRPr="0086282A" w:rsidRDefault="007931B9" w:rsidP="0048364F">
      <w:pPr>
        <w:pStyle w:val="ShortT"/>
      </w:pPr>
      <w:r w:rsidRPr="0086282A">
        <w:t>Tribunals Amalgamation</w:t>
      </w:r>
      <w:r w:rsidR="00C164CA" w:rsidRPr="0086282A">
        <w:t xml:space="preserve"> </w:t>
      </w:r>
      <w:r w:rsidR="0003189E">
        <w:t>Act</w:t>
      </w:r>
      <w:r w:rsidR="00C164CA" w:rsidRPr="0086282A">
        <w:t xml:space="preserve"> 201</w:t>
      </w:r>
      <w:r w:rsidR="00E82FF1">
        <w:t>5</w:t>
      </w:r>
    </w:p>
    <w:p w:rsidR="0048364F" w:rsidRPr="0086282A" w:rsidRDefault="0048364F" w:rsidP="0048364F"/>
    <w:p w:rsidR="0048364F" w:rsidRPr="0086282A" w:rsidRDefault="00C164CA" w:rsidP="0003189E">
      <w:pPr>
        <w:pStyle w:val="Actno"/>
        <w:spacing w:before="400"/>
      </w:pPr>
      <w:r w:rsidRPr="0086282A">
        <w:t>No</w:t>
      </w:r>
      <w:r w:rsidR="00EE17C7" w:rsidRPr="0086282A">
        <w:t>.</w:t>
      </w:r>
      <w:r w:rsidR="00553C72">
        <w:t xml:space="preserve"> 60</w:t>
      </w:r>
      <w:r w:rsidRPr="0086282A">
        <w:t>, 201</w:t>
      </w:r>
      <w:r w:rsidR="00E82FF1">
        <w:t>5</w:t>
      </w:r>
    </w:p>
    <w:p w:rsidR="0048364F" w:rsidRPr="0086282A" w:rsidRDefault="0048364F" w:rsidP="0048364F"/>
    <w:p w:rsidR="0003189E" w:rsidRDefault="0003189E" w:rsidP="0003189E"/>
    <w:p w:rsidR="0003189E" w:rsidRDefault="0003189E" w:rsidP="0003189E"/>
    <w:p w:rsidR="0003189E" w:rsidRDefault="0003189E" w:rsidP="0003189E"/>
    <w:p w:rsidR="0003189E" w:rsidRDefault="0003189E" w:rsidP="0003189E"/>
    <w:p w:rsidR="0048364F" w:rsidRPr="0086282A" w:rsidRDefault="0003189E" w:rsidP="0048364F">
      <w:pPr>
        <w:pStyle w:val="LongT"/>
      </w:pPr>
      <w:r>
        <w:t>An Act</w:t>
      </w:r>
      <w:r w:rsidR="007931B9" w:rsidRPr="0086282A">
        <w:t xml:space="preserve"> to amalgamate certain administrative review tribunals</w:t>
      </w:r>
      <w:r w:rsidR="0048364F" w:rsidRPr="0086282A">
        <w:t xml:space="preserve">, and for </w:t>
      </w:r>
      <w:r w:rsidR="007931B9" w:rsidRPr="0086282A">
        <w:t>other</w:t>
      </w:r>
      <w:r w:rsidR="0048364F" w:rsidRPr="0086282A">
        <w:t xml:space="preserve"> purposes</w:t>
      </w:r>
    </w:p>
    <w:p w:rsidR="0048364F" w:rsidRPr="0086282A" w:rsidRDefault="0048364F" w:rsidP="00F6335F">
      <w:pPr>
        <w:pStyle w:val="Header"/>
        <w:tabs>
          <w:tab w:val="clear" w:pos="4150"/>
          <w:tab w:val="clear" w:pos="8307"/>
        </w:tabs>
      </w:pPr>
      <w:r w:rsidRPr="0086282A">
        <w:rPr>
          <w:rStyle w:val="CharAmSchNo"/>
        </w:rPr>
        <w:t xml:space="preserve"> </w:t>
      </w:r>
      <w:r w:rsidRPr="0086282A">
        <w:rPr>
          <w:rStyle w:val="CharAmSchText"/>
        </w:rPr>
        <w:t xml:space="preserve"> </w:t>
      </w:r>
    </w:p>
    <w:p w:rsidR="0048364F" w:rsidRPr="0086282A" w:rsidRDefault="0048364F" w:rsidP="00F6335F">
      <w:pPr>
        <w:pStyle w:val="Header"/>
        <w:tabs>
          <w:tab w:val="clear" w:pos="4150"/>
          <w:tab w:val="clear" w:pos="8307"/>
        </w:tabs>
      </w:pPr>
      <w:r w:rsidRPr="0086282A">
        <w:rPr>
          <w:rStyle w:val="CharAmPartNo"/>
        </w:rPr>
        <w:t xml:space="preserve"> </w:t>
      </w:r>
      <w:r w:rsidRPr="0086282A">
        <w:rPr>
          <w:rStyle w:val="CharAmPartText"/>
        </w:rPr>
        <w:t xml:space="preserve"> </w:t>
      </w:r>
    </w:p>
    <w:p w:rsidR="0048364F" w:rsidRPr="0086282A" w:rsidRDefault="0048364F" w:rsidP="0048364F">
      <w:pPr>
        <w:sectPr w:rsidR="0048364F" w:rsidRPr="0086282A" w:rsidSect="0003189E">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86282A" w:rsidRDefault="0048364F" w:rsidP="001259C5">
      <w:pPr>
        <w:rPr>
          <w:sz w:val="36"/>
        </w:rPr>
      </w:pPr>
      <w:r w:rsidRPr="0086282A">
        <w:rPr>
          <w:sz w:val="36"/>
        </w:rPr>
        <w:lastRenderedPageBreak/>
        <w:t>Contents</w:t>
      </w:r>
    </w:p>
    <w:bookmarkStart w:id="0" w:name="BKCheck15B_1"/>
    <w:bookmarkEnd w:id="0"/>
    <w:p w:rsidR="00D56633" w:rsidRDefault="00D5663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D56633">
        <w:rPr>
          <w:noProof/>
        </w:rPr>
        <w:tab/>
      </w:r>
      <w:r w:rsidRPr="00D56633">
        <w:rPr>
          <w:noProof/>
        </w:rPr>
        <w:fldChar w:fldCharType="begin"/>
      </w:r>
      <w:r w:rsidRPr="00D56633">
        <w:rPr>
          <w:noProof/>
        </w:rPr>
        <w:instrText xml:space="preserve"> PAGEREF _Toc420588772 \h </w:instrText>
      </w:r>
      <w:r w:rsidRPr="00D56633">
        <w:rPr>
          <w:noProof/>
        </w:rPr>
      </w:r>
      <w:r w:rsidRPr="00D56633">
        <w:rPr>
          <w:noProof/>
        </w:rPr>
        <w:fldChar w:fldCharType="separate"/>
      </w:r>
      <w:r w:rsidR="00C545F1">
        <w:rPr>
          <w:noProof/>
        </w:rPr>
        <w:t>1</w:t>
      </w:r>
      <w:r w:rsidRPr="00D56633">
        <w:rPr>
          <w:noProof/>
        </w:rPr>
        <w:fldChar w:fldCharType="end"/>
      </w:r>
    </w:p>
    <w:p w:rsidR="00D56633" w:rsidRDefault="00D56633">
      <w:pPr>
        <w:pStyle w:val="TOC5"/>
        <w:rPr>
          <w:rFonts w:asciiTheme="minorHAnsi" w:eastAsiaTheme="minorEastAsia" w:hAnsiTheme="minorHAnsi" w:cstheme="minorBidi"/>
          <w:noProof/>
          <w:kern w:val="0"/>
          <w:sz w:val="22"/>
          <w:szCs w:val="22"/>
        </w:rPr>
      </w:pPr>
      <w:r>
        <w:rPr>
          <w:noProof/>
        </w:rPr>
        <w:t>2</w:t>
      </w:r>
      <w:r>
        <w:rPr>
          <w:noProof/>
        </w:rPr>
        <w:tab/>
        <w:t>Commencement</w:t>
      </w:r>
      <w:r w:rsidRPr="00D56633">
        <w:rPr>
          <w:noProof/>
        </w:rPr>
        <w:tab/>
      </w:r>
      <w:r w:rsidRPr="00D56633">
        <w:rPr>
          <w:noProof/>
        </w:rPr>
        <w:fldChar w:fldCharType="begin"/>
      </w:r>
      <w:r w:rsidRPr="00D56633">
        <w:rPr>
          <w:noProof/>
        </w:rPr>
        <w:instrText xml:space="preserve"> PAGEREF _Toc420588773 \h </w:instrText>
      </w:r>
      <w:r w:rsidRPr="00D56633">
        <w:rPr>
          <w:noProof/>
        </w:rPr>
      </w:r>
      <w:r w:rsidRPr="00D56633">
        <w:rPr>
          <w:noProof/>
        </w:rPr>
        <w:fldChar w:fldCharType="separate"/>
      </w:r>
      <w:r w:rsidR="00C545F1">
        <w:rPr>
          <w:noProof/>
        </w:rPr>
        <w:t>1</w:t>
      </w:r>
      <w:r w:rsidRPr="00D56633">
        <w:rPr>
          <w:noProof/>
        </w:rPr>
        <w:fldChar w:fldCharType="end"/>
      </w:r>
    </w:p>
    <w:p w:rsidR="00D56633" w:rsidRDefault="00D56633">
      <w:pPr>
        <w:pStyle w:val="TOC5"/>
        <w:rPr>
          <w:rFonts w:asciiTheme="minorHAnsi" w:eastAsiaTheme="minorEastAsia" w:hAnsiTheme="minorHAnsi" w:cstheme="minorBidi"/>
          <w:noProof/>
          <w:kern w:val="0"/>
          <w:sz w:val="22"/>
          <w:szCs w:val="22"/>
        </w:rPr>
      </w:pPr>
      <w:r>
        <w:rPr>
          <w:noProof/>
        </w:rPr>
        <w:t>3</w:t>
      </w:r>
      <w:r>
        <w:rPr>
          <w:noProof/>
        </w:rPr>
        <w:tab/>
        <w:t>Schedules</w:t>
      </w:r>
      <w:r w:rsidRPr="00D56633">
        <w:rPr>
          <w:noProof/>
        </w:rPr>
        <w:tab/>
      </w:r>
      <w:r w:rsidRPr="00D56633">
        <w:rPr>
          <w:noProof/>
        </w:rPr>
        <w:fldChar w:fldCharType="begin"/>
      </w:r>
      <w:r w:rsidRPr="00D56633">
        <w:rPr>
          <w:noProof/>
        </w:rPr>
        <w:instrText xml:space="preserve"> PAGEREF _Toc420588774 \h </w:instrText>
      </w:r>
      <w:r w:rsidRPr="00D56633">
        <w:rPr>
          <w:noProof/>
        </w:rPr>
      </w:r>
      <w:r w:rsidRPr="00D56633">
        <w:rPr>
          <w:noProof/>
        </w:rPr>
        <w:fldChar w:fldCharType="separate"/>
      </w:r>
      <w:r w:rsidR="00C545F1">
        <w:rPr>
          <w:noProof/>
        </w:rPr>
        <w:t>6</w:t>
      </w:r>
      <w:r w:rsidRPr="00D56633">
        <w:rPr>
          <w:noProof/>
        </w:rPr>
        <w:fldChar w:fldCharType="end"/>
      </w:r>
    </w:p>
    <w:p w:rsidR="00D56633" w:rsidRDefault="00D56633">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D56633">
        <w:rPr>
          <w:noProof/>
        </w:rPr>
        <w:tab/>
      </w:r>
      <w:r w:rsidRPr="00D56633">
        <w:rPr>
          <w:noProof/>
        </w:rPr>
        <w:fldChar w:fldCharType="begin"/>
      </w:r>
      <w:r w:rsidRPr="00D56633">
        <w:rPr>
          <w:noProof/>
        </w:rPr>
        <w:instrText xml:space="preserve"> PAGEREF _Toc420588775 \h </w:instrText>
      </w:r>
      <w:r w:rsidRPr="00D56633">
        <w:rPr>
          <w:noProof/>
        </w:rPr>
      </w:r>
      <w:r w:rsidRPr="00D56633">
        <w:rPr>
          <w:noProof/>
        </w:rPr>
        <w:fldChar w:fldCharType="separate"/>
      </w:r>
      <w:r w:rsidR="00C545F1">
        <w:rPr>
          <w:noProof/>
        </w:rPr>
        <w:t>6</w:t>
      </w:r>
      <w:r w:rsidRPr="00D56633">
        <w:rPr>
          <w:noProof/>
        </w:rPr>
        <w:fldChar w:fldCharType="end"/>
      </w:r>
    </w:p>
    <w:p w:rsidR="00D56633" w:rsidRDefault="00D56633">
      <w:pPr>
        <w:pStyle w:val="TOC6"/>
        <w:rPr>
          <w:rFonts w:asciiTheme="minorHAnsi" w:eastAsiaTheme="minorEastAsia" w:hAnsiTheme="minorHAnsi" w:cstheme="minorBidi"/>
          <w:b w:val="0"/>
          <w:noProof/>
          <w:kern w:val="0"/>
          <w:sz w:val="22"/>
          <w:szCs w:val="22"/>
        </w:rPr>
      </w:pPr>
      <w:r>
        <w:rPr>
          <w:noProof/>
        </w:rPr>
        <w:t>Schedule 1—Amendment of the Administrative Appeals Tribunal Act 1975</w:t>
      </w:r>
      <w:r w:rsidRPr="00D56633">
        <w:rPr>
          <w:b w:val="0"/>
          <w:noProof/>
          <w:sz w:val="18"/>
        </w:rPr>
        <w:tab/>
      </w:r>
      <w:r w:rsidRPr="00D56633">
        <w:rPr>
          <w:b w:val="0"/>
          <w:noProof/>
          <w:sz w:val="18"/>
        </w:rPr>
        <w:fldChar w:fldCharType="begin"/>
      </w:r>
      <w:r w:rsidRPr="00D56633">
        <w:rPr>
          <w:b w:val="0"/>
          <w:noProof/>
          <w:sz w:val="18"/>
        </w:rPr>
        <w:instrText xml:space="preserve"> PAGEREF _Toc420588776 \h </w:instrText>
      </w:r>
      <w:r w:rsidRPr="00D56633">
        <w:rPr>
          <w:b w:val="0"/>
          <w:noProof/>
          <w:sz w:val="18"/>
        </w:rPr>
      </w:r>
      <w:r w:rsidRPr="00D56633">
        <w:rPr>
          <w:b w:val="0"/>
          <w:noProof/>
          <w:sz w:val="18"/>
        </w:rPr>
        <w:fldChar w:fldCharType="separate"/>
      </w:r>
      <w:r w:rsidR="00C545F1">
        <w:rPr>
          <w:b w:val="0"/>
          <w:noProof/>
          <w:sz w:val="18"/>
        </w:rPr>
        <w:t>7</w:t>
      </w:r>
      <w:r w:rsidRPr="00D56633">
        <w:rPr>
          <w:b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Administrative Appeals Tribunal Act 1975</w:t>
      </w:r>
      <w:r w:rsidRPr="00D56633">
        <w:rPr>
          <w:i w:val="0"/>
          <w:noProof/>
          <w:sz w:val="18"/>
        </w:rPr>
        <w:tab/>
      </w:r>
      <w:r w:rsidRPr="00D56633">
        <w:rPr>
          <w:i w:val="0"/>
          <w:noProof/>
          <w:sz w:val="18"/>
        </w:rPr>
        <w:fldChar w:fldCharType="begin"/>
      </w:r>
      <w:r w:rsidRPr="00D56633">
        <w:rPr>
          <w:i w:val="0"/>
          <w:noProof/>
          <w:sz w:val="18"/>
        </w:rPr>
        <w:instrText xml:space="preserve"> PAGEREF _Toc420588777 \h </w:instrText>
      </w:r>
      <w:r w:rsidRPr="00D56633">
        <w:rPr>
          <w:i w:val="0"/>
          <w:noProof/>
          <w:sz w:val="18"/>
        </w:rPr>
      </w:r>
      <w:r w:rsidRPr="00D56633">
        <w:rPr>
          <w:i w:val="0"/>
          <w:noProof/>
          <w:sz w:val="18"/>
        </w:rPr>
        <w:fldChar w:fldCharType="separate"/>
      </w:r>
      <w:r w:rsidR="00C545F1">
        <w:rPr>
          <w:i w:val="0"/>
          <w:noProof/>
          <w:sz w:val="18"/>
        </w:rPr>
        <w:t>7</w:t>
      </w:r>
      <w:r w:rsidRPr="00D56633">
        <w:rPr>
          <w:i w:val="0"/>
          <w:noProof/>
          <w:sz w:val="18"/>
        </w:rPr>
        <w:fldChar w:fldCharType="end"/>
      </w:r>
    </w:p>
    <w:p w:rsidR="00D56633" w:rsidRDefault="00D56633">
      <w:pPr>
        <w:pStyle w:val="TOC6"/>
        <w:rPr>
          <w:rFonts w:asciiTheme="minorHAnsi" w:eastAsiaTheme="minorEastAsia" w:hAnsiTheme="minorHAnsi" w:cstheme="minorBidi"/>
          <w:b w:val="0"/>
          <w:noProof/>
          <w:kern w:val="0"/>
          <w:sz w:val="22"/>
          <w:szCs w:val="22"/>
        </w:rPr>
      </w:pPr>
      <w:r>
        <w:rPr>
          <w:noProof/>
        </w:rPr>
        <w:t>Schedule 2—Migration amendments</w:t>
      </w:r>
      <w:r w:rsidRPr="00D56633">
        <w:rPr>
          <w:b w:val="0"/>
          <w:noProof/>
          <w:sz w:val="18"/>
        </w:rPr>
        <w:tab/>
      </w:r>
      <w:r w:rsidRPr="00D56633">
        <w:rPr>
          <w:b w:val="0"/>
          <w:noProof/>
          <w:sz w:val="18"/>
        </w:rPr>
        <w:fldChar w:fldCharType="begin"/>
      </w:r>
      <w:r w:rsidRPr="00D56633">
        <w:rPr>
          <w:b w:val="0"/>
          <w:noProof/>
          <w:sz w:val="18"/>
        </w:rPr>
        <w:instrText xml:space="preserve"> PAGEREF _Toc420588860 \h </w:instrText>
      </w:r>
      <w:r w:rsidRPr="00D56633">
        <w:rPr>
          <w:b w:val="0"/>
          <w:noProof/>
          <w:sz w:val="18"/>
        </w:rPr>
      </w:r>
      <w:r w:rsidRPr="00D56633">
        <w:rPr>
          <w:b w:val="0"/>
          <w:noProof/>
          <w:sz w:val="18"/>
        </w:rPr>
        <w:fldChar w:fldCharType="separate"/>
      </w:r>
      <w:r w:rsidR="00C545F1">
        <w:rPr>
          <w:b w:val="0"/>
          <w:noProof/>
          <w:sz w:val="18"/>
        </w:rPr>
        <w:t>63</w:t>
      </w:r>
      <w:r w:rsidRPr="00D56633">
        <w:rPr>
          <w:b w:val="0"/>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1—Main amendments</w:t>
      </w:r>
      <w:r w:rsidRPr="00D56633">
        <w:rPr>
          <w:noProof/>
          <w:sz w:val="18"/>
        </w:rPr>
        <w:tab/>
      </w:r>
      <w:r w:rsidRPr="00D56633">
        <w:rPr>
          <w:noProof/>
          <w:sz w:val="18"/>
        </w:rPr>
        <w:fldChar w:fldCharType="begin"/>
      </w:r>
      <w:r w:rsidRPr="00D56633">
        <w:rPr>
          <w:noProof/>
          <w:sz w:val="18"/>
        </w:rPr>
        <w:instrText xml:space="preserve"> PAGEREF _Toc420588861 \h </w:instrText>
      </w:r>
      <w:r w:rsidRPr="00D56633">
        <w:rPr>
          <w:noProof/>
          <w:sz w:val="18"/>
        </w:rPr>
      </w:r>
      <w:r w:rsidRPr="00D56633">
        <w:rPr>
          <w:noProof/>
          <w:sz w:val="18"/>
        </w:rPr>
        <w:fldChar w:fldCharType="separate"/>
      </w:r>
      <w:r w:rsidR="00C545F1">
        <w:rPr>
          <w:noProof/>
          <w:sz w:val="18"/>
        </w:rPr>
        <w:t>63</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Migration Act 1958</w:t>
      </w:r>
      <w:r w:rsidRPr="00D56633">
        <w:rPr>
          <w:i w:val="0"/>
          <w:noProof/>
          <w:sz w:val="18"/>
        </w:rPr>
        <w:tab/>
      </w:r>
      <w:r w:rsidRPr="00D56633">
        <w:rPr>
          <w:i w:val="0"/>
          <w:noProof/>
          <w:sz w:val="18"/>
        </w:rPr>
        <w:fldChar w:fldCharType="begin"/>
      </w:r>
      <w:r w:rsidRPr="00D56633">
        <w:rPr>
          <w:i w:val="0"/>
          <w:noProof/>
          <w:sz w:val="18"/>
        </w:rPr>
        <w:instrText xml:space="preserve"> PAGEREF _Toc420588862 \h </w:instrText>
      </w:r>
      <w:r w:rsidRPr="00D56633">
        <w:rPr>
          <w:i w:val="0"/>
          <w:noProof/>
          <w:sz w:val="18"/>
        </w:rPr>
      </w:r>
      <w:r w:rsidRPr="00D56633">
        <w:rPr>
          <w:i w:val="0"/>
          <w:noProof/>
          <w:sz w:val="18"/>
        </w:rPr>
        <w:fldChar w:fldCharType="separate"/>
      </w:r>
      <w:r w:rsidR="00C545F1">
        <w:rPr>
          <w:i w:val="0"/>
          <w:noProof/>
          <w:sz w:val="18"/>
        </w:rPr>
        <w:t>63</w:t>
      </w:r>
      <w:r w:rsidRPr="00D56633">
        <w:rPr>
          <w:i w:val="0"/>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2—Multiple amendments</w:t>
      </w:r>
      <w:r w:rsidRPr="00D56633">
        <w:rPr>
          <w:noProof/>
          <w:sz w:val="18"/>
        </w:rPr>
        <w:tab/>
      </w:r>
      <w:r w:rsidRPr="00D56633">
        <w:rPr>
          <w:noProof/>
          <w:sz w:val="18"/>
        </w:rPr>
        <w:fldChar w:fldCharType="begin"/>
      </w:r>
      <w:r w:rsidRPr="00D56633">
        <w:rPr>
          <w:noProof/>
          <w:sz w:val="18"/>
        </w:rPr>
        <w:instrText xml:space="preserve"> PAGEREF _Toc420588911 \h </w:instrText>
      </w:r>
      <w:r w:rsidRPr="00D56633">
        <w:rPr>
          <w:noProof/>
          <w:sz w:val="18"/>
        </w:rPr>
      </w:r>
      <w:r w:rsidRPr="00D56633">
        <w:rPr>
          <w:noProof/>
          <w:sz w:val="18"/>
        </w:rPr>
        <w:fldChar w:fldCharType="separate"/>
      </w:r>
      <w:r w:rsidR="00C545F1">
        <w:rPr>
          <w:noProof/>
          <w:sz w:val="18"/>
        </w:rPr>
        <w:t>87</w:t>
      </w:r>
      <w:r w:rsidRPr="00D56633">
        <w:rPr>
          <w:noProof/>
          <w:sz w:val="18"/>
        </w:rPr>
        <w:fldChar w:fldCharType="end"/>
      </w:r>
    </w:p>
    <w:p w:rsidR="00D56633" w:rsidRDefault="00D56633">
      <w:pPr>
        <w:pStyle w:val="TOC8"/>
        <w:rPr>
          <w:rFonts w:asciiTheme="minorHAnsi" w:eastAsiaTheme="minorEastAsia" w:hAnsiTheme="minorHAnsi" w:cstheme="minorBidi"/>
          <w:noProof/>
          <w:kern w:val="0"/>
          <w:sz w:val="22"/>
          <w:szCs w:val="22"/>
        </w:rPr>
      </w:pPr>
      <w:r>
        <w:rPr>
          <w:noProof/>
        </w:rPr>
        <w:t>Division 1—References to MRT</w:t>
      </w:r>
      <w:r>
        <w:rPr>
          <w:noProof/>
        </w:rPr>
        <w:noBreakHyphen/>
        <w:t>reviewable decisions</w:t>
      </w:r>
      <w:r w:rsidRPr="00D56633">
        <w:rPr>
          <w:noProof/>
          <w:sz w:val="18"/>
        </w:rPr>
        <w:tab/>
      </w:r>
      <w:r w:rsidRPr="00D56633">
        <w:rPr>
          <w:noProof/>
          <w:sz w:val="18"/>
        </w:rPr>
        <w:fldChar w:fldCharType="begin"/>
      </w:r>
      <w:r w:rsidRPr="00D56633">
        <w:rPr>
          <w:noProof/>
          <w:sz w:val="18"/>
        </w:rPr>
        <w:instrText xml:space="preserve"> PAGEREF _Toc420588912 \h </w:instrText>
      </w:r>
      <w:r w:rsidRPr="00D56633">
        <w:rPr>
          <w:noProof/>
          <w:sz w:val="18"/>
        </w:rPr>
      </w:r>
      <w:r w:rsidRPr="00D56633">
        <w:rPr>
          <w:noProof/>
          <w:sz w:val="18"/>
        </w:rPr>
        <w:fldChar w:fldCharType="separate"/>
      </w:r>
      <w:r w:rsidR="00C545F1">
        <w:rPr>
          <w:noProof/>
          <w:sz w:val="18"/>
        </w:rPr>
        <w:t>87</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Migration Act 1958</w:t>
      </w:r>
      <w:r w:rsidRPr="00D56633">
        <w:rPr>
          <w:i w:val="0"/>
          <w:noProof/>
          <w:sz w:val="18"/>
        </w:rPr>
        <w:tab/>
      </w:r>
      <w:r w:rsidRPr="00D56633">
        <w:rPr>
          <w:i w:val="0"/>
          <w:noProof/>
          <w:sz w:val="18"/>
        </w:rPr>
        <w:fldChar w:fldCharType="begin"/>
      </w:r>
      <w:r w:rsidRPr="00D56633">
        <w:rPr>
          <w:i w:val="0"/>
          <w:noProof/>
          <w:sz w:val="18"/>
        </w:rPr>
        <w:instrText xml:space="preserve"> PAGEREF _Toc420588913 \h </w:instrText>
      </w:r>
      <w:r w:rsidRPr="00D56633">
        <w:rPr>
          <w:i w:val="0"/>
          <w:noProof/>
          <w:sz w:val="18"/>
        </w:rPr>
      </w:r>
      <w:r w:rsidRPr="00D56633">
        <w:rPr>
          <w:i w:val="0"/>
          <w:noProof/>
          <w:sz w:val="18"/>
        </w:rPr>
        <w:fldChar w:fldCharType="separate"/>
      </w:r>
      <w:r w:rsidR="00C545F1">
        <w:rPr>
          <w:i w:val="0"/>
          <w:noProof/>
          <w:sz w:val="18"/>
        </w:rPr>
        <w:t>87</w:t>
      </w:r>
      <w:r w:rsidRPr="00D56633">
        <w:rPr>
          <w:i w:val="0"/>
          <w:noProof/>
          <w:sz w:val="18"/>
        </w:rPr>
        <w:fldChar w:fldCharType="end"/>
      </w:r>
    </w:p>
    <w:p w:rsidR="00D56633" w:rsidRDefault="00D56633">
      <w:pPr>
        <w:pStyle w:val="TOC8"/>
        <w:rPr>
          <w:rFonts w:asciiTheme="minorHAnsi" w:eastAsiaTheme="minorEastAsia" w:hAnsiTheme="minorHAnsi" w:cstheme="minorBidi"/>
          <w:noProof/>
          <w:kern w:val="0"/>
          <w:sz w:val="22"/>
          <w:szCs w:val="22"/>
        </w:rPr>
      </w:pPr>
      <w:r>
        <w:rPr>
          <w:noProof/>
        </w:rPr>
        <w:t>Division 2—References to officers of the Tribunal</w:t>
      </w:r>
      <w:r w:rsidRPr="00D56633">
        <w:rPr>
          <w:noProof/>
          <w:sz w:val="18"/>
        </w:rPr>
        <w:tab/>
      </w:r>
      <w:r w:rsidRPr="00D56633">
        <w:rPr>
          <w:noProof/>
          <w:sz w:val="18"/>
        </w:rPr>
        <w:fldChar w:fldCharType="begin"/>
      </w:r>
      <w:r w:rsidRPr="00D56633">
        <w:rPr>
          <w:noProof/>
          <w:sz w:val="18"/>
        </w:rPr>
        <w:instrText xml:space="preserve"> PAGEREF _Toc420588914 \h </w:instrText>
      </w:r>
      <w:r w:rsidRPr="00D56633">
        <w:rPr>
          <w:noProof/>
          <w:sz w:val="18"/>
        </w:rPr>
      </w:r>
      <w:r w:rsidRPr="00D56633">
        <w:rPr>
          <w:noProof/>
          <w:sz w:val="18"/>
        </w:rPr>
        <w:fldChar w:fldCharType="separate"/>
      </w:r>
      <w:r w:rsidR="00C545F1">
        <w:rPr>
          <w:noProof/>
          <w:sz w:val="18"/>
        </w:rPr>
        <w:t>88</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Migration Act 1958</w:t>
      </w:r>
      <w:r w:rsidRPr="00D56633">
        <w:rPr>
          <w:i w:val="0"/>
          <w:noProof/>
          <w:sz w:val="18"/>
        </w:rPr>
        <w:tab/>
      </w:r>
      <w:r w:rsidRPr="00D56633">
        <w:rPr>
          <w:i w:val="0"/>
          <w:noProof/>
          <w:sz w:val="18"/>
        </w:rPr>
        <w:fldChar w:fldCharType="begin"/>
      </w:r>
      <w:r w:rsidRPr="00D56633">
        <w:rPr>
          <w:i w:val="0"/>
          <w:noProof/>
          <w:sz w:val="18"/>
        </w:rPr>
        <w:instrText xml:space="preserve"> PAGEREF _Toc420588915 \h </w:instrText>
      </w:r>
      <w:r w:rsidRPr="00D56633">
        <w:rPr>
          <w:i w:val="0"/>
          <w:noProof/>
          <w:sz w:val="18"/>
        </w:rPr>
      </w:r>
      <w:r w:rsidRPr="00D56633">
        <w:rPr>
          <w:i w:val="0"/>
          <w:noProof/>
          <w:sz w:val="18"/>
        </w:rPr>
        <w:fldChar w:fldCharType="separate"/>
      </w:r>
      <w:r w:rsidR="00C545F1">
        <w:rPr>
          <w:i w:val="0"/>
          <w:noProof/>
          <w:sz w:val="18"/>
        </w:rPr>
        <w:t>88</w:t>
      </w:r>
      <w:r w:rsidRPr="00D56633">
        <w:rPr>
          <w:i w:val="0"/>
          <w:noProof/>
          <w:sz w:val="18"/>
        </w:rPr>
        <w:fldChar w:fldCharType="end"/>
      </w:r>
    </w:p>
    <w:p w:rsidR="00D56633" w:rsidRDefault="00D56633">
      <w:pPr>
        <w:pStyle w:val="TOC8"/>
        <w:rPr>
          <w:rFonts w:asciiTheme="minorHAnsi" w:eastAsiaTheme="minorEastAsia" w:hAnsiTheme="minorHAnsi" w:cstheme="minorBidi"/>
          <w:noProof/>
          <w:kern w:val="0"/>
          <w:sz w:val="22"/>
          <w:szCs w:val="22"/>
        </w:rPr>
      </w:pPr>
      <w:r>
        <w:rPr>
          <w:noProof/>
        </w:rPr>
        <w:t>Division 3—References to RRT</w:t>
      </w:r>
      <w:r>
        <w:rPr>
          <w:noProof/>
        </w:rPr>
        <w:noBreakHyphen/>
        <w:t>reviewable decisions</w:t>
      </w:r>
      <w:r w:rsidRPr="00D56633">
        <w:rPr>
          <w:noProof/>
          <w:sz w:val="18"/>
        </w:rPr>
        <w:tab/>
      </w:r>
      <w:r w:rsidRPr="00D56633">
        <w:rPr>
          <w:noProof/>
          <w:sz w:val="18"/>
        </w:rPr>
        <w:fldChar w:fldCharType="begin"/>
      </w:r>
      <w:r w:rsidRPr="00D56633">
        <w:rPr>
          <w:noProof/>
          <w:sz w:val="18"/>
        </w:rPr>
        <w:instrText xml:space="preserve"> PAGEREF _Toc420588916 \h </w:instrText>
      </w:r>
      <w:r w:rsidRPr="00D56633">
        <w:rPr>
          <w:noProof/>
          <w:sz w:val="18"/>
        </w:rPr>
      </w:r>
      <w:r w:rsidRPr="00D56633">
        <w:rPr>
          <w:noProof/>
          <w:sz w:val="18"/>
        </w:rPr>
        <w:fldChar w:fldCharType="separate"/>
      </w:r>
      <w:r w:rsidR="00C545F1">
        <w:rPr>
          <w:noProof/>
          <w:sz w:val="18"/>
        </w:rPr>
        <w:t>89</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Migration Act 1958</w:t>
      </w:r>
      <w:r w:rsidRPr="00D56633">
        <w:rPr>
          <w:i w:val="0"/>
          <w:noProof/>
          <w:sz w:val="18"/>
        </w:rPr>
        <w:tab/>
      </w:r>
      <w:r w:rsidRPr="00D56633">
        <w:rPr>
          <w:i w:val="0"/>
          <w:noProof/>
          <w:sz w:val="18"/>
        </w:rPr>
        <w:fldChar w:fldCharType="begin"/>
      </w:r>
      <w:r w:rsidRPr="00D56633">
        <w:rPr>
          <w:i w:val="0"/>
          <w:noProof/>
          <w:sz w:val="18"/>
        </w:rPr>
        <w:instrText xml:space="preserve"> PAGEREF _Toc420588917 \h </w:instrText>
      </w:r>
      <w:r w:rsidRPr="00D56633">
        <w:rPr>
          <w:i w:val="0"/>
          <w:noProof/>
          <w:sz w:val="18"/>
        </w:rPr>
      </w:r>
      <w:r w:rsidRPr="00D56633">
        <w:rPr>
          <w:i w:val="0"/>
          <w:noProof/>
          <w:sz w:val="18"/>
        </w:rPr>
        <w:fldChar w:fldCharType="separate"/>
      </w:r>
      <w:r w:rsidR="00C545F1">
        <w:rPr>
          <w:i w:val="0"/>
          <w:noProof/>
          <w:sz w:val="18"/>
        </w:rPr>
        <w:t>89</w:t>
      </w:r>
      <w:r w:rsidRPr="00D56633">
        <w:rPr>
          <w:i w:val="0"/>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3—Contingent amendments</w:t>
      </w:r>
      <w:r w:rsidRPr="00D56633">
        <w:rPr>
          <w:noProof/>
          <w:sz w:val="18"/>
        </w:rPr>
        <w:tab/>
      </w:r>
      <w:r w:rsidRPr="00D56633">
        <w:rPr>
          <w:noProof/>
          <w:sz w:val="18"/>
        </w:rPr>
        <w:fldChar w:fldCharType="begin"/>
      </w:r>
      <w:r w:rsidRPr="00D56633">
        <w:rPr>
          <w:noProof/>
          <w:sz w:val="18"/>
        </w:rPr>
        <w:instrText xml:space="preserve"> PAGEREF _Toc420588918 \h </w:instrText>
      </w:r>
      <w:r w:rsidRPr="00D56633">
        <w:rPr>
          <w:noProof/>
          <w:sz w:val="18"/>
        </w:rPr>
      </w:r>
      <w:r w:rsidRPr="00D56633">
        <w:rPr>
          <w:noProof/>
          <w:sz w:val="18"/>
        </w:rPr>
        <w:fldChar w:fldCharType="separate"/>
      </w:r>
      <w:r w:rsidR="00C545F1">
        <w:rPr>
          <w:noProof/>
          <w:sz w:val="18"/>
        </w:rPr>
        <w:t>91</w:t>
      </w:r>
      <w:r w:rsidRPr="00D56633">
        <w:rPr>
          <w:noProof/>
          <w:sz w:val="18"/>
        </w:rPr>
        <w:fldChar w:fldCharType="end"/>
      </w:r>
    </w:p>
    <w:p w:rsidR="00D56633" w:rsidRDefault="00D56633">
      <w:pPr>
        <w:pStyle w:val="TOC8"/>
        <w:rPr>
          <w:rFonts w:asciiTheme="minorHAnsi" w:eastAsiaTheme="minorEastAsia" w:hAnsiTheme="minorHAnsi" w:cstheme="minorBidi"/>
          <w:noProof/>
          <w:kern w:val="0"/>
          <w:sz w:val="22"/>
          <w:szCs w:val="22"/>
        </w:rPr>
      </w:pPr>
      <w:r>
        <w:rPr>
          <w:noProof/>
        </w:rPr>
        <w:t>Division 1—Interaction with the Migration Amendment (Protection and Other Measures) Act 2015</w:t>
      </w:r>
      <w:r w:rsidRPr="00D56633">
        <w:rPr>
          <w:noProof/>
          <w:sz w:val="18"/>
        </w:rPr>
        <w:tab/>
      </w:r>
      <w:r w:rsidRPr="00D56633">
        <w:rPr>
          <w:noProof/>
          <w:sz w:val="18"/>
        </w:rPr>
        <w:fldChar w:fldCharType="begin"/>
      </w:r>
      <w:r w:rsidRPr="00D56633">
        <w:rPr>
          <w:noProof/>
          <w:sz w:val="18"/>
        </w:rPr>
        <w:instrText xml:space="preserve"> PAGEREF _Toc420588919 \h </w:instrText>
      </w:r>
      <w:r w:rsidRPr="00D56633">
        <w:rPr>
          <w:noProof/>
          <w:sz w:val="18"/>
        </w:rPr>
      </w:r>
      <w:r w:rsidRPr="00D56633">
        <w:rPr>
          <w:noProof/>
          <w:sz w:val="18"/>
        </w:rPr>
        <w:fldChar w:fldCharType="separate"/>
      </w:r>
      <w:r w:rsidR="00C545F1">
        <w:rPr>
          <w:noProof/>
          <w:sz w:val="18"/>
        </w:rPr>
        <w:t>91</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Migration Act 1958</w:t>
      </w:r>
      <w:r w:rsidRPr="00D56633">
        <w:rPr>
          <w:i w:val="0"/>
          <w:noProof/>
          <w:sz w:val="18"/>
        </w:rPr>
        <w:tab/>
      </w:r>
      <w:r w:rsidRPr="00D56633">
        <w:rPr>
          <w:i w:val="0"/>
          <w:noProof/>
          <w:sz w:val="18"/>
        </w:rPr>
        <w:fldChar w:fldCharType="begin"/>
      </w:r>
      <w:r w:rsidRPr="00D56633">
        <w:rPr>
          <w:i w:val="0"/>
          <w:noProof/>
          <w:sz w:val="18"/>
        </w:rPr>
        <w:instrText xml:space="preserve"> PAGEREF _Toc420588920 \h </w:instrText>
      </w:r>
      <w:r w:rsidRPr="00D56633">
        <w:rPr>
          <w:i w:val="0"/>
          <w:noProof/>
          <w:sz w:val="18"/>
        </w:rPr>
      </w:r>
      <w:r w:rsidRPr="00D56633">
        <w:rPr>
          <w:i w:val="0"/>
          <w:noProof/>
          <w:sz w:val="18"/>
        </w:rPr>
        <w:fldChar w:fldCharType="separate"/>
      </w:r>
      <w:r w:rsidR="00C545F1">
        <w:rPr>
          <w:i w:val="0"/>
          <w:noProof/>
          <w:sz w:val="18"/>
        </w:rPr>
        <w:t>91</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Migration Amendment (Protection and Other Measures) Act 2015</w:t>
      </w:r>
      <w:r w:rsidRPr="00D56633">
        <w:rPr>
          <w:i w:val="0"/>
          <w:noProof/>
          <w:sz w:val="18"/>
        </w:rPr>
        <w:tab/>
      </w:r>
      <w:r w:rsidRPr="00D56633">
        <w:rPr>
          <w:i w:val="0"/>
          <w:noProof/>
          <w:sz w:val="18"/>
        </w:rPr>
        <w:fldChar w:fldCharType="begin"/>
      </w:r>
      <w:r w:rsidRPr="00D56633">
        <w:rPr>
          <w:i w:val="0"/>
          <w:noProof/>
          <w:sz w:val="18"/>
        </w:rPr>
        <w:instrText xml:space="preserve"> PAGEREF _Toc420588922 \h </w:instrText>
      </w:r>
      <w:r w:rsidRPr="00D56633">
        <w:rPr>
          <w:i w:val="0"/>
          <w:noProof/>
          <w:sz w:val="18"/>
        </w:rPr>
      </w:r>
      <w:r w:rsidRPr="00D56633">
        <w:rPr>
          <w:i w:val="0"/>
          <w:noProof/>
          <w:sz w:val="18"/>
        </w:rPr>
        <w:fldChar w:fldCharType="separate"/>
      </w:r>
      <w:r w:rsidR="00C545F1">
        <w:rPr>
          <w:i w:val="0"/>
          <w:noProof/>
          <w:sz w:val="18"/>
        </w:rPr>
        <w:t>92</w:t>
      </w:r>
      <w:r w:rsidRPr="00D56633">
        <w:rPr>
          <w:i w:val="0"/>
          <w:noProof/>
          <w:sz w:val="18"/>
        </w:rPr>
        <w:fldChar w:fldCharType="end"/>
      </w:r>
    </w:p>
    <w:p w:rsidR="00D56633" w:rsidRDefault="00D56633">
      <w:pPr>
        <w:pStyle w:val="TOC8"/>
        <w:rPr>
          <w:rFonts w:asciiTheme="minorHAnsi" w:eastAsiaTheme="minorEastAsia" w:hAnsiTheme="minorHAnsi" w:cstheme="minorBidi"/>
          <w:noProof/>
          <w:kern w:val="0"/>
          <w:sz w:val="22"/>
          <w:szCs w:val="22"/>
        </w:rPr>
      </w:pPr>
      <w:r>
        <w:rPr>
          <w:noProof/>
        </w:rPr>
        <w:t>Division 2—Interaction with the Migration and Maritime Powers Legislation Amendment (Resolving the Asylum Legacy Caseload) Act 2014</w:t>
      </w:r>
      <w:r w:rsidRPr="00D56633">
        <w:rPr>
          <w:noProof/>
          <w:sz w:val="18"/>
        </w:rPr>
        <w:tab/>
      </w:r>
      <w:r w:rsidRPr="00D56633">
        <w:rPr>
          <w:noProof/>
          <w:sz w:val="18"/>
        </w:rPr>
        <w:fldChar w:fldCharType="begin"/>
      </w:r>
      <w:r w:rsidRPr="00D56633">
        <w:rPr>
          <w:noProof/>
          <w:sz w:val="18"/>
        </w:rPr>
        <w:instrText xml:space="preserve"> PAGEREF _Toc420588923 \h </w:instrText>
      </w:r>
      <w:r w:rsidRPr="00D56633">
        <w:rPr>
          <w:noProof/>
          <w:sz w:val="18"/>
        </w:rPr>
      </w:r>
      <w:r w:rsidRPr="00D56633">
        <w:rPr>
          <w:noProof/>
          <w:sz w:val="18"/>
        </w:rPr>
        <w:fldChar w:fldCharType="separate"/>
      </w:r>
      <w:r w:rsidR="00C545F1">
        <w:rPr>
          <w:noProof/>
          <w:sz w:val="18"/>
        </w:rPr>
        <w:t>93</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Administrative Appeals Tribunal Act 1975</w:t>
      </w:r>
      <w:r w:rsidRPr="00D56633">
        <w:rPr>
          <w:i w:val="0"/>
          <w:noProof/>
          <w:sz w:val="18"/>
        </w:rPr>
        <w:tab/>
      </w:r>
      <w:r w:rsidRPr="00D56633">
        <w:rPr>
          <w:i w:val="0"/>
          <w:noProof/>
          <w:sz w:val="18"/>
        </w:rPr>
        <w:fldChar w:fldCharType="begin"/>
      </w:r>
      <w:r w:rsidRPr="00D56633">
        <w:rPr>
          <w:i w:val="0"/>
          <w:noProof/>
          <w:sz w:val="18"/>
        </w:rPr>
        <w:instrText xml:space="preserve"> PAGEREF _Toc420588924 \h </w:instrText>
      </w:r>
      <w:r w:rsidRPr="00D56633">
        <w:rPr>
          <w:i w:val="0"/>
          <w:noProof/>
          <w:sz w:val="18"/>
        </w:rPr>
      </w:r>
      <w:r w:rsidRPr="00D56633">
        <w:rPr>
          <w:i w:val="0"/>
          <w:noProof/>
          <w:sz w:val="18"/>
        </w:rPr>
        <w:fldChar w:fldCharType="separate"/>
      </w:r>
      <w:r w:rsidR="00C545F1">
        <w:rPr>
          <w:i w:val="0"/>
          <w:noProof/>
          <w:sz w:val="18"/>
        </w:rPr>
        <w:t>93</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Migration Act 1958</w:t>
      </w:r>
      <w:r w:rsidRPr="00D56633">
        <w:rPr>
          <w:i w:val="0"/>
          <w:noProof/>
          <w:sz w:val="18"/>
        </w:rPr>
        <w:tab/>
      </w:r>
      <w:r w:rsidRPr="00D56633">
        <w:rPr>
          <w:i w:val="0"/>
          <w:noProof/>
          <w:sz w:val="18"/>
        </w:rPr>
        <w:fldChar w:fldCharType="begin"/>
      </w:r>
      <w:r w:rsidRPr="00D56633">
        <w:rPr>
          <w:i w:val="0"/>
          <w:noProof/>
          <w:sz w:val="18"/>
        </w:rPr>
        <w:instrText xml:space="preserve"> PAGEREF _Toc420588925 \h </w:instrText>
      </w:r>
      <w:r w:rsidRPr="00D56633">
        <w:rPr>
          <w:i w:val="0"/>
          <w:noProof/>
          <w:sz w:val="18"/>
        </w:rPr>
      </w:r>
      <w:r w:rsidRPr="00D56633">
        <w:rPr>
          <w:i w:val="0"/>
          <w:noProof/>
          <w:sz w:val="18"/>
        </w:rPr>
        <w:fldChar w:fldCharType="separate"/>
      </w:r>
      <w:r w:rsidR="00C545F1">
        <w:rPr>
          <w:i w:val="0"/>
          <w:noProof/>
          <w:sz w:val="18"/>
        </w:rPr>
        <w:t>93</w:t>
      </w:r>
      <w:r w:rsidRPr="00D56633">
        <w:rPr>
          <w:i w:val="0"/>
          <w:noProof/>
          <w:sz w:val="18"/>
        </w:rPr>
        <w:fldChar w:fldCharType="end"/>
      </w:r>
    </w:p>
    <w:p w:rsidR="00D56633" w:rsidRDefault="00D56633">
      <w:pPr>
        <w:pStyle w:val="TOC8"/>
        <w:rPr>
          <w:rFonts w:asciiTheme="minorHAnsi" w:eastAsiaTheme="minorEastAsia" w:hAnsiTheme="minorHAnsi" w:cstheme="minorBidi"/>
          <w:noProof/>
          <w:kern w:val="0"/>
          <w:sz w:val="22"/>
          <w:szCs w:val="22"/>
        </w:rPr>
      </w:pPr>
      <w:r>
        <w:rPr>
          <w:noProof/>
        </w:rPr>
        <w:t>Division 3—Interaction with the Migration and Maritime Powers Legislation Amendment (Resolving the Asylum Legacy Caseload) Act 2014: multiple amendments</w:t>
      </w:r>
      <w:r w:rsidRPr="00D56633">
        <w:rPr>
          <w:noProof/>
          <w:sz w:val="18"/>
        </w:rPr>
        <w:tab/>
      </w:r>
      <w:r w:rsidRPr="00D56633">
        <w:rPr>
          <w:noProof/>
          <w:sz w:val="18"/>
        </w:rPr>
        <w:fldChar w:fldCharType="begin"/>
      </w:r>
      <w:r w:rsidRPr="00D56633">
        <w:rPr>
          <w:noProof/>
          <w:sz w:val="18"/>
        </w:rPr>
        <w:instrText xml:space="preserve"> PAGEREF _Toc420588929 \h </w:instrText>
      </w:r>
      <w:r w:rsidRPr="00D56633">
        <w:rPr>
          <w:noProof/>
          <w:sz w:val="18"/>
        </w:rPr>
      </w:r>
      <w:r w:rsidRPr="00D56633">
        <w:rPr>
          <w:noProof/>
          <w:sz w:val="18"/>
        </w:rPr>
        <w:fldChar w:fldCharType="separate"/>
      </w:r>
      <w:r w:rsidR="00C545F1">
        <w:rPr>
          <w:noProof/>
          <w:sz w:val="18"/>
        </w:rPr>
        <w:t>98</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Migration Act 1958</w:t>
      </w:r>
      <w:r w:rsidRPr="00D56633">
        <w:rPr>
          <w:i w:val="0"/>
          <w:noProof/>
          <w:sz w:val="18"/>
        </w:rPr>
        <w:tab/>
      </w:r>
      <w:r w:rsidRPr="00D56633">
        <w:rPr>
          <w:i w:val="0"/>
          <w:noProof/>
          <w:sz w:val="18"/>
        </w:rPr>
        <w:fldChar w:fldCharType="begin"/>
      </w:r>
      <w:r w:rsidRPr="00D56633">
        <w:rPr>
          <w:i w:val="0"/>
          <w:noProof/>
          <w:sz w:val="18"/>
        </w:rPr>
        <w:instrText xml:space="preserve"> PAGEREF _Toc420588930 \h </w:instrText>
      </w:r>
      <w:r w:rsidRPr="00D56633">
        <w:rPr>
          <w:i w:val="0"/>
          <w:noProof/>
          <w:sz w:val="18"/>
        </w:rPr>
      </w:r>
      <w:r w:rsidRPr="00D56633">
        <w:rPr>
          <w:i w:val="0"/>
          <w:noProof/>
          <w:sz w:val="18"/>
        </w:rPr>
        <w:fldChar w:fldCharType="separate"/>
      </w:r>
      <w:r w:rsidR="00C545F1">
        <w:rPr>
          <w:i w:val="0"/>
          <w:noProof/>
          <w:sz w:val="18"/>
        </w:rPr>
        <w:t>98</w:t>
      </w:r>
      <w:r w:rsidRPr="00D56633">
        <w:rPr>
          <w:i w:val="0"/>
          <w:noProof/>
          <w:sz w:val="18"/>
        </w:rPr>
        <w:fldChar w:fldCharType="end"/>
      </w:r>
    </w:p>
    <w:p w:rsidR="00D56633" w:rsidRDefault="00D56633">
      <w:pPr>
        <w:pStyle w:val="TOC8"/>
        <w:rPr>
          <w:rFonts w:asciiTheme="minorHAnsi" w:eastAsiaTheme="minorEastAsia" w:hAnsiTheme="minorHAnsi" w:cstheme="minorBidi"/>
          <w:noProof/>
          <w:kern w:val="0"/>
          <w:sz w:val="22"/>
          <w:szCs w:val="22"/>
        </w:rPr>
      </w:pPr>
      <w:r>
        <w:rPr>
          <w:noProof/>
        </w:rPr>
        <w:lastRenderedPageBreak/>
        <w:t>Division 4—Interaction with the Migration and Maritime Powers Legislation Amendment (Resolving the Asylum Legacy Caseload) Act 2014: transitional provisions</w:t>
      </w:r>
      <w:r w:rsidRPr="00D56633">
        <w:rPr>
          <w:noProof/>
          <w:sz w:val="18"/>
        </w:rPr>
        <w:tab/>
      </w:r>
      <w:r w:rsidRPr="00D56633">
        <w:rPr>
          <w:noProof/>
          <w:sz w:val="18"/>
        </w:rPr>
        <w:fldChar w:fldCharType="begin"/>
      </w:r>
      <w:r w:rsidRPr="00D56633">
        <w:rPr>
          <w:noProof/>
          <w:sz w:val="18"/>
        </w:rPr>
        <w:instrText xml:space="preserve"> PAGEREF _Toc420588931 \h </w:instrText>
      </w:r>
      <w:r w:rsidRPr="00D56633">
        <w:rPr>
          <w:noProof/>
          <w:sz w:val="18"/>
        </w:rPr>
      </w:r>
      <w:r w:rsidRPr="00D56633">
        <w:rPr>
          <w:noProof/>
          <w:sz w:val="18"/>
        </w:rPr>
        <w:fldChar w:fldCharType="separate"/>
      </w:r>
      <w:r w:rsidR="00C545F1">
        <w:rPr>
          <w:noProof/>
          <w:sz w:val="18"/>
        </w:rPr>
        <w:t>99</w:t>
      </w:r>
      <w:r w:rsidRPr="00D56633">
        <w:rPr>
          <w:noProof/>
          <w:sz w:val="18"/>
        </w:rPr>
        <w:fldChar w:fldCharType="end"/>
      </w:r>
    </w:p>
    <w:p w:rsidR="00D56633" w:rsidRDefault="00D56633">
      <w:pPr>
        <w:pStyle w:val="TOC8"/>
        <w:rPr>
          <w:rFonts w:asciiTheme="minorHAnsi" w:eastAsiaTheme="minorEastAsia" w:hAnsiTheme="minorHAnsi" w:cstheme="minorBidi"/>
          <w:noProof/>
          <w:kern w:val="0"/>
          <w:sz w:val="22"/>
          <w:szCs w:val="22"/>
        </w:rPr>
      </w:pPr>
      <w:r>
        <w:rPr>
          <w:noProof/>
        </w:rPr>
        <w:t>Division 5—Interaction with the Migration Amendment (Character and General Visa Cancellation) Act 2014</w:t>
      </w:r>
      <w:r w:rsidRPr="00D56633">
        <w:rPr>
          <w:noProof/>
          <w:sz w:val="18"/>
        </w:rPr>
        <w:tab/>
      </w:r>
      <w:r w:rsidRPr="00D56633">
        <w:rPr>
          <w:noProof/>
          <w:sz w:val="18"/>
        </w:rPr>
        <w:fldChar w:fldCharType="begin"/>
      </w:r>
      <w:r w:rsidRPr="00D56633">
        <w:rPr>
          <w:noProof/>
          <w:sz w:val="18"/>
        </w:rPr>
        <w:instrText xml:space="preserve"> PAGEREF _Toc420588932 \h </w:instrText>
      </w:r>
      <w:r w:rsidRPr="00D56633">
        <w:rPr>
          <w:noProof/>
          <w:sz w:val="18"/>
        </w:rPr>
      </w:r>
      <w:r w:rsidRPr="00D56633">
        <w:rPr>
          <w:noProof/>
          <w:sz w:val="18"/>
        </w:rPr>
        <w:fldChar w:fldCharType="separate"/>
      </w:r>
      <w:r w:rsidR="00C545F1">
        <w:rPr>
          <w:noProof/>
          <w:sz w:val="18"/>
        </w:rPr>
        <w:t>100</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Migration Act 1958</w:t>
      </w:r>
      <w:r w:rsidRPr="00D56633">
        <w:rPr>
          <w:i w:val="0"/>
          <w:noProof/>
          <w:sz w:val="18"/>
        </w:rPr>
        <w:tab/>
      </w:r>
      <w:r w:rsidRPr="00D56633">
        <w:rPr>
          <w:i w:val="0"/>
          <w:noProof/>
          <w:sz w:val="18"/>
        </w:rPr>
        <w:fldChar w:fldCharType="begin"/>
      </w:r>
      <w:r w:rsidRPr="00D56633">
        <w:rPr>
          <w:i w:val="0"/>
          <w:noProof/>
          <w:sz w:val="18"/>
        </w:rPr>
        <w:instrText xml:space="preserve"> PAGEREF _Toc420588933 \h </w:instrText>
      </w:r>
      <w:r w:rsidRPr="00D56633">
        <w:rPr>
          <w:i w:val="0"/>
          <w:noProof/>
          <w:sz w:val="18"/>
        </w:rPr>
      </w:r>
      <w:r w:rsidRPr="00D56633">
        <w:rPr>
          <w:i w:val="0"/>
          <w:noProof/>
          <w:sz w:val="18"/>
        </w:rPr>
        <w:fldChar w:fldCharType="separate"/>
      </w:r>
      <w:r w:rsidR="00C545F1">
        <w:rPr>
          <w:i w:val="0"/>
          <w:noProof/>
          <w:sz w:val="18"/>
        </w:rPr>
        <w:t>100</w:t>
      </w:r>
      <w:r w:rsidRPr="00D56633">
        <w:rPr>
          <w:i w:val="0"/>
          <w:noProof/>
          <w:sz w:val="18"/>
        </w:rPr>
        <w:fldChar w:fldCharType="end"/>
      </w:r>
    </w:p>
    <w:p w:rsidR="00D56633" w:rsidRDefault="00D56633">
      <w:pPr>
        <w:pStyle w:val="TOC8"/>
        <w:rPr>
          <w:rFonts w:asciiTheme="minorHAnsi" w:eastAsiaTheme="minorEastAsia" w:hAnsiTheme="minorHAnsi" w:cstheme="minorBidi"/>
          <w:noProof/>
          <w:kern w:val="0"/>
          <w:sz w:val="22"/>
          <w:szCs w:val="22"/>
        </w:rPr>
      </w:pPr>
      <w:r>
        <w:rPr>
          <w:noProof/>
        </w:rPr>
        <w:t>Division 6—Interaction with the Migration Amendment (Regaining Control Over Australia’s Protection Obligations) Act 2015</w:t>
      </w:r>
      <w:r w:rsidRPr="00D56633">
        <w:rPr>
          <w:noProof/>
          <w:sz w:val="18"/>
        </w:rPr>
        <w:tab/>
      </w:r>
      <w:r w:rsidRPr="00D56633">
        <w:rPr>
          <w:noProof/>
          <w:sz w:val="18"/>
        </w:rPr>
        <w:fldChar w:fldCharType="begin"/>
      </w:r>
      <w:r w:rsidRPr="00D56633">
        <w:rPr>
          <w:noProof/>
          <w:sz w:val="18"/>
        </w:rPr>
        <w:instrText xml:space="preserve"> PAGEREF _Toc420588934 \h </w:instrText>
      </w:r>
      <w:r w:rsidRPr="00D56633">
        <w:rPr>
          <w:noProof/>
          <w:sz w:val="18"/>
        </w:rPr>
      </w:r>
      <w:r w:rsidRPr="00D56633">
        <w:rPr>
          <w:noProof/>
          <w:sz w:val="18"/>
        </w:rPr>
        <w:fldChar w:fldCharType="separate"/>
      </w:r>
      <w:r w:rsidR="00C545F1">
        <w:rPr>
          <w:noProof/>
          <w:sz w:val="18"/>
        </w:rPr>
        <w:t>101</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Migration Amendment (Regaining Control Over Australia’s Protection Obligations) Act 2015</w:t>
      </w:r>
      <w:r w:rsidRPr="00D56633">
        <w:rPr>
          <w:i w:val="0"/>
          <w:noProof/>
          <w:sz w:val="18"/>
        </w:rPr>
        <w:tab/>
      </w:r>
      <w:r w:rsidRPr="00D56633">
        <w:rPr>
          <w:i w:val="0"/>
          <w:noProof/>
          <w:sz w:val="18"/>
        </w:rPr>
        <w:fldChar w:fldCharType="begin"/>
      </w:r>
      <w:r w:rsidRPr="00D56633">
        <w:rPr>
          <w:i w:val="0"/>
          <w:noProof/>
          <w:sz w:val="18"/>
        </w:rPr>
        <w:instrText xml:space="preserve"> PAGEREF _Toc420588935 \h </w:instrText>
      </w:r>
      <w:r w:rsidRPr="00D56633">
        <w:rPr>
          <w:i w:val="0"/>
          <w:noProof/>
          <w:sz w:val="18"/>
        </w:rPr>
      </w:r>
      <w:r w:rsidRPr="00D56633">
        <w:rPr>
          <w:i w:val="0"/>
          <w:noProof/>
          <w:sz w:val="18"/>
        </w:rPr>
        <w:fldChar w:fldCharType="separate"/>
      </w:r>
      <w:r w:rsidR="00C545F1">
        <w:rPr>
          <w:i w:val="0"/>
          <w:noProof/>
          <w:sz w:val="18"/>
        </w:rPr>
        <w:t>101</w:t>
      </w:r>
      <w:r w:rsidRPr="00D56633">
        <w:rPr>
          <w:i w:val="0"/>
          <w:noProof/>
          <w:sz w:val="18"/>
        </w:rPr>
        <w:fldChar w:fldCharType="end"/>
      </w:r>
    </w:p>
    <w:p w:rsidR="00D56633" w:rsidRDefault="00D56633">
      <w:pPr>
        <w:pStyle w:val="TOC6"/>
        <w:rPr>
          <w:rFonts w:asciiTheme="minorHAnsi" w:eastAsiaTheme="minorEastAsia" w:hAnsiTheme="minorHAnsi" w:cstheme="minorBidi"/>
          <w:b w:val="0"/>
          <w:noProof/>
          <w:kern w:val="0"/>
          <w:sz w:val="22"/>
          <w:szCs w:val="22"/>
        </w:rPr>
      </w:pPr>
      <w:r>
        <w:rPr>
          <w:noProof/>
        </w:rPr>
        <w:t>Schedule 3—Social security amendments</w:t>
      </w:r>
      <w:r w:rsidRPr="00D56633">
        <w:rPr>
          <w:b w:val="0"/>
          <w:noProof/>
          <w:sz w:val="18"/>
        </w:rPr>
        <w:tab/>
      </w:r>
      <w:r w:rsidRPr="00D56633">
        <w:rPr>
          <w:b w:val="0"/>
          <w:noProof/>
          <w:sz w:val="18"/>
        </w:rPr>
        <w:fldChar w:fldCharType="begin"/>
      </w:r>
      <w:r w:rsidRPr="00D56633">
        <w:rPr>
          <w:b w:val="0"/>
          <w:noProof/>
          <w:sz w:val="18"/>
        </w:rPr>
        <w:instrText xml:space="preserve"> PAGEREF _Toc420588936 \h </w:instrText>
      </w:r>
      <w:r w:rsidRPr="00D56633">
        <w:rPr>
          <w:b w:val="0"/>
          <w:noProof/>
          <w:sz w:val="18"/>
        </w:rPr>
      </w:r>
      <w:r w:rsidRPr="00D56633">
        <w:rPr>
          <w:b w:val="0"/>
          <w:noProof/>
          <w:sz w:val="18"/>
        </w:rPr>
        <w:fldChar w:fldCharType="separate"/>
      </w:r>
      <w:r w:rsidR="00C545F1">
        <w:rPr>
          <w:b w:val="0"/>
          <w:noProof/>
          <w:sz w:val="18"/>
        </w:rPr>
        <w:t>102</w:t>
      </w:r>
      <w:r w:rsidRPr="00D56633">
        <w:rPr>
          <w:b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Social Security Act 1991</w:t>
      </w:r>
      <w:r w:rsidRPr="00D56633">
        <w:rPr>
          <w:i w:val="0"/>
          <w:noProof/>
          <w:sz w:val="18"/>
        </w:rPr>
        <w:tab/>
      </w:r>
      <w:r w:rsidRPr="00D56633">
        <w:rPr>
          <w:i w:val="0"/>
          <w:noProof/>
          <w:sz w:val="18"/>
        </w:rPr>
        <w:fldChar w:fldCharType="begin"/>
      </w:r>
      <w:r w:rsidRPr="00D56633">
        <w:rPr>
          <w:i w:val="0"/>
          <w:noProof/>
          <w:sz w:val="18"/>
        </w:rPr>
        <w:instrText xml:space="preserve"> PAGEREF _Toc420588937 \h </w:instrText>
      </w:r>
      <w:r w:rsidRPr="00D56633">
        <w:rPr>
          <w:i w:val="0"/>
          <w:noProof/>
          <w:sz w:val="18"/>
        </w:rPr>
      </w:r>
      <w:r w:rsidRPr="00D56633">
        <w:rPr>
          <w:i w:val="0"/>
          <w:noProof/>
          <w:sz w:val="18"/>
        </w:rPr>
        <w:fldChar w:fldCharType="separate"/>
      </w:r>
      <w:r w:rsidR="00C545F1">
        <w:rPr>
          <w:i w:val="0"/>
          <w:noProof/>
          <w:sz w:val="18"/>
        </w:rPr>
        <w:t>102</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Social Security (Administration) Act 1999</w:t>
      </w:r>
      <w:r w:rsidRPr="00D56633">
        <w:rPr>
          <w:i w:val="0"/>
          <w:noProof/>
          <w:sz w:val="18"/>
        </w:rPr>
        <w:tab/>
      </w:r>
      <w:r w:rsidRPr="00D56633">
        <w:rPr>
          <w:i w:val="0"/>
          <w:noProof/>
          <w:sz w:val="18"/>
        </w:rPr>
        <w:fldChar w:fldCharType="begin"/>
      </w:r>
      <w:r w:rsidRPr="00D56633">
        <w:rPr>
          <w:i w:val="0"/>
          <w:noProof/>
          <w:sz w:val="18"/>
        </w:rPr>
        <w:instrText xml:space="preserve"> PAGEREF _Toc420588938 \h </w:instrText>
      </w:r>
      <w:r w:rsidRPr="00D56633">
        <w:rPr>
          <w:i w:val="0"/>
          <w:noProof/>
          <w:sz w:val="18"/>
        </w:rPr>
      </w:r>
      <w:r w:rsidRPr="00D56633">
        <w:rPr>
          <w:i w:val="0"/>
          <w:noProof/>
          <w:sz w:val="18"/>
        </w:rPr>
        <w:fldChar w:fldCharType="separate"/>
      </w:r>
      <w:r w:rsidR="00C545F1">
        <w:rPr>
          <w:i w:val="0"/>
          <w:noProof/>
          <w:sz w:val="18"/>
        </w:rPr>
        <w:t>103</w:t>
      </w:r>
      <w:r w:rsidRPr="00D56633">
        <w:rPr>
          <w:i w:val="0"/>
          <w:noProof/>
          <w:sz w:val="18"/>
        </w:rPr>
        <w:fldChar w:fldCharType="end"/>
      </w:r>
    </w:p>
    <w:p w:rsidR="00D56633" w:rsidRDefault="00D56633">
      <w:pPr>
        <w:pStyle w:val="TOC6"/>
        <w:rPr>
          <w:rFonts w:asciiTheme="minorHAnsi" w:eastAsiaTheme="minorEastAsia" w:hAnsiTheme="minorHAnsi" w:cstheme="minorBidi"/>
          <w:b w:val="0"/>
          <w:noProof/>
          <w:kern w:val="0"/>
          <w:sz w:val="22"/>
          <w:szCs w:val="22"/>
        </w:rPr>
      </w:pPr>
      <w:r>
        <w:rPr>
          <w:noProof/>
        </w:rPr>
        <w:t>Schedule 4—Child support amendments</w:t>
      </w:r>
      <w:r w:rsidRPr="00D56633">
        <w:rPr>
          <w:b w:val="0"/>
          <w:noProof/>
          <w:sz w:val="18"/>
        </w:rPr>
        <w:tab/>
      </w:r>
      <w:r w:rsidRPr="00D56633">
        <w:rPr>
          <w:b w:val="0"/>
          <w:noProof/>
          <w:sz w:val="18"/>
        </w:rPr>
        <w:fldChar w:fldCharType="begin"/>
      </w:r>
      <w:r w:rsidRPr="00D56633">
        <w:rPr>
          <w:b w:val="0"/>
          <w:noProof/>
          <w:sz w:val="18"/>
        </w:rPr>
        <w:instrText xml:space="preserve"> PAGEREF _Toc420588967 \h </w:instrText>
      </w:r>
      <w:r w:rsidRPr="00D56633">
        <w:rPr>
          <w:b w:val="0"/>
          <w:noProof/>
          <w:sz w:val="18"/>
        </w:rPr>
      </w:r>
      <w:r w:rsidRPr="00D56633">
        <w:rPr>
          <w:b w:val="0"/>
          <w:noProof/>
          <w:sz w:val="18"/>
        </w:rPr>
        <w:fldChar w:fldCharType="separate"/>
      </w:r>
      <w:r w:rsidR="00C545F1">
        <w:rPr>
          <w:b w:val="0"/>
          <w:noProof/>
          <w:sz w:val="18"/>
        </w:rPr>
        <w:t>121</w:t>
      </w:r>
      <w:r w:rsidRPr="00D56633">
        <w:rPr>
          <w:b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Child Support (Assessment) Act 1989</w:t>
      </w:r>
      <w:r w:rsidRPr="00D56633">
        <w:rPr>
          <w:i w:val="0"/>
          <w:noProof/>
          <w:sz w:val="18"/>
        </w:rPr>
        <w:tab/>
      </w:r>
      <w:r w:rsidRPr="00D56633">
        <w:rPr>
          <w:i w:val="0"/>
          <w:noProof/>
          <w:sz w:val="18"/>
        </w:rPr>
        <w:fldChar w:fldCharType="begin"/>
      </w:r>
      <w:r w:rsidRPr="00D56633">
        <w:rPr>
          <w:i w:val="0"/>
          <w:noProof/>
          <w:sz w:val="18"/>
        </w:rPr>
        <w:instrText xml:space="preserve"> PAGEREF _Toc420588968 \h </w:instrText>
      </w:r>
      <w:r w:rsidRPr="00D56633">
        <w:rPr>
          <w:i w:val="0"/>
          <w:noProof/>
          <w:sz w:val="18"/>
        </w:rPr>
      </w:r>
      <w:r w:rsidRPr="00D56633">
        <w:rPr>
          <w:i w:val="0"/>
          <w:noProof/>
          <w:sz w:val="18"/>
        </w:rPr>
        <w:fldChar w:fldCharType="separate"/>
      </w:r>
      <w:r w:rsidR="00C545F1">
        <w:rPr>
          <w:i w:val="0"/>
          <w:noProof/>
          <w:sz w:val="18"/>
        </w:rPr>
        <w:t>121</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D56633">
        <w:rPr>
          <w:i w:val="0"/>
          <w:noProof/>
          <w:sz w:val="18"/>
        </w:rPr>
        <w:tab/>
      </w:r>
      <w:r w:rsidRPr="00D56633">
        <w:rPr>
          <w:i w:val="0"/>
          <w:noProof/>
          <w:sz w:val="18"/>
        </w:rPr>
        <w:fldChar w:fldCharType="begin"/>
      </w:r>
      <w:r w:rsidRPr="00D56633">
        <w:rPr>
          <w:i w:val="0"/>
          <w:noProof/>
          <w:sz w:val="18"/>
        </w:rPr>
        <w:instrText xml:space="preserve"> PAGEREF _Toc420588972 \h </w:instrText>
      </w:r>
      <w:r w:rsidRPr="00D56633">
        <w:rPr>
          <w:i w:val="0"/>
          <w:noProof/>
          <w:sz w:val="18"/>
        </w:rPr>
      </w:r>
      <w:r w:rsidRPr="00D56633">
        <w:rPr>
          <w:i w:val="0"/>
          <w:noProof/>
          <w:sz w:val="18"/>
        </w:rPr>
        <w:fldChar w:fldCharType="separate"/>
      </w:r>
      <w:r w:rsidR="00C545F1">
        <w:rPr>
          <w:i w:val="0"/>
          <w:noProof/>
          <w:sz w:val="18"/>
        </w:rPr>
        <w:t>125</w:t>
      </w:r>
      <w:r w:rsidRPr="00D56633">
        <w:rPr>
          <w:i w:val="0"/>
          <w:noProof/>
          <w:sz w:val="18"/>
        </w:rPr>
        <w:fldChar w:fldCharType="end"/>
      </w:r>
    </w:p>
    <w:p w:rsidR="00D56633" w:rsidRDefault="00D56633">
      <w:pPr>
        <w:pStyle w:val="TOC6"/>
        <w:rPr>
          <w:rFonts w:asciiTheme="minorHAnsi" w:eastAsiaTheme="minorEastAsia" w:hAnsiTheme="minorHAnsi" w:cstheme="minorBidi"/>
          <w:b w:val="0"/>
          <w:noProof/>
          <w:kern w:val="0"/>
          <w:sz w:val="22"/>
          <w:szCs w:val="22"/>
        </w:rPr>
      </w:pPr>
      <w:r>
        <w:rPr>
          <w:noProof/>
        </w:rPr>
        <w:t>Schedule 5—Family assistance amendments</w:t>
      </w:r>
      <w:r w:rsidRPr="00D56633">
        <w:rPr>
          <w:b w:val="0"/>
          <w:noProof/>
          <w:sz w:val="18"/>
        </w:rPr>
        <w:tab/>
      </w:r>
      <w:r w:rsidRPr="00D56633">
        <w:rPr>
          <w:b w:val="0"/>
          <w:noProof/>
          <w:sz w:val="18"/>
        </w:rPr>
        <w:fldChar w:fldCharType="begin"/>
      </w:r>
      <w:r w:rsidRPr="00D56633">
        <w:rPr>
          <w:b w:val="0"/>
          <w:noProof/>
          <w:sz w:val="18"/>
        </w:rPr>
        <w:instrText xml:space="preserve"> PAGEREF _Toc420589016 \h </w:instrText>
      </w:r>
      <w:r w:rsidRPr="00D56633">
        <w:rPr>
          <w:b w:val="0"/>
          <w:noProof/>
          <w:sz w:val="18"/>
        </w:rPr>
      </w:r>
      <w:r w:rsidRPr="00D56633">
        <w:rPr>
          <w:b w:val="0"/>
          <w:noProof/>
          <w:sz w:val="18"/>
        </w:rPr>
        <w:fldChar w:fldCharType="separate"/>
      </w:r>
      <w:r w:rsidR="00C545F1">
        <w:rPr>
          <w:b w:val="0"/>
          <w:noProof/>
          <w:sz w:val="18"/>
        </w:rPr>
        <w:t>147</w:t>
      </w:r>
      <w:r w:rsidRPr="00D56633">
        <w:rPr>
          <w:b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A New Tax System (Family Assistance) Act 1999</w:t>
      </w:r>
      <w:r w:rsidRPr="00D56633">
        <w:rPr>
          <w:i w:val="0"/>
          <w:noProof/>
          <w:sz w:val="18"/>
        </w:rPr>
        <w:tab/>
      </w:r>
      <w:r w:rsidRPr="00D56633">
        <w:rPr>
          <w:i w:val="0"/>
          <w:noProof/>
          <w:sz w:val="18"/>
        </w:rPr>
        <w:fldChar w:fldCharType="begin"/>
      </w:r>
      <w:r w:rsidRPr="00D56633">
        <w:rPr>
          <w:i w:val="0"/>
          <w:noProof/>
          <w:sz w:val="18"/>
        </w:rPr>
        <w:instrText xml:space="preserve"> PAGEREF _Toc420589017 \h </w:instrText>
      </w:r>
      <w:r w:rsidRPr="00D56633">
        <w:rPr>
          <w:i w:val="0"/>
          <w:noProof/>
          <w:sz w:val="18"/>
        </w:rPr>
      </w:r>
      <w:r w:rsidRPr="00D56633">
        <w:rPr>
          <w:i w:val="0"/>
          <w:noProof/>
          <w:sz w:val="18"/>
        </w:rPr>
        <w:fldChar w:fldCharType="separate"/>
      </w:r>
      <w:r w:rsidR="00C545F1">
        <w:rPr>
          <w:i w:val="0"/>
          <w:noProof/>
          <w:sz w:val="18"/>
        </w:rPr>
        <w:t>147</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D56633">
        <w:rPr>
          <w:i w:val="0"/>
          <w:noProof/>
          <w:sz w:val="18"/>
        </w:rPr>
        <w:tab/>
      </w:r>
      <w:r w:rsidRPr="00D56633">
        <w:rPr>
          <w:i w:val="0"/>
          <w:noProof/>
          <w:sz w:val="18"/>
        </w:rPr>
        <w:fldChar w:fldCharType="begin"/>
      </w:r>
      <w:r w:rsidRPr="00D56633">
        <w:rPr>
          <w:i w:val="0"/>
          <w:noProof/>
          <w:sz w:val="18"/>
        </w:rPr>
        <w:instrText xml:space="preserve"> PAGEREF _Toc420589018 \h </w:instrText>
      </w:r>
      <w:r w:rsidRPr="00D56633">
        <w:rPr>
          <w:i w:val="0"/>
          <w:noProof/>
          <w:sz w:val="18"/>
        </w:rPr>
      </w:r>
      <w:r w:rsidRPr="00D56633">
        <w:rPr>
          <w:i w:val="0"/>
          <w:noProof/>
          <w:sz w:val="18"/>
        </w:rPr>
        <w:fldChar w:fldCharType="separate"/>
      </w:r>
      <w:r w:rsidR="00C545F1">
        <w:rPr>
          <w:i w:val="0"/>
          <w:noProof/>
          <w:sz w:val="18"/>
        </w:rPr>
        <w:t>147</w:t>
      </w:r>
      <w:r w:rsidRPr="00D56633">
        <w:rPr>
          <w:i w:val="0"/>
          <w:noProof/>
          <w:sz w:val="18"/>
        </w:rPr>
        <w:fldChar w:fldCharType="end"/>
      </w:r>
    </w:p>
    <w:p w:rsidR="00D56633" w:rsidRDefault="00D56633">
      <w:pPr>
        <w:pStyle w:val="TOC6"/>
        <w:rPr>
          <w:rFonts w:asciiTheme="minorHAnsi" w:eastAsiaTheme="minorEastAsia" w:hAnsiTheme="minorHAnsi" w:cstheme="minorBidi"/>
          <w:b w:val="0"/>
          <w:noProof/>
          <w:kern w:val="0"/>
          <w:sz w:val="22"/>
          <w:szCs w:val="22"/>
        </w:rPr>
      </w:pPr>
      <w:r>
        <w:rPr>
          <w:noProof/>
        </w:rPr>
        <w:t>Schedule 6—Paid parental leave amendments</w:t>
      </w:r>
      <w:r w:rsidRPr="00D56633">
        <w:rPr>
          <w:b w:val="0"/>
          <w:noProof/>
          <w:sz w:val="18"/>
        </w:rPr>
        <w:tab/>
      </w:r>
      <w:r w:rsidRPr="00D56633">
        <w:rPr>
          <w:b w:val="0"/>
          <w:noProof/>
          <w:sz w:val="18"/>
        </w:rPr>
        <w:fldChar w:fldCharType="begin"/>
      </w:r>
      <w:r w:rsidRPr="00D56633">
        <w:rPr>
          <w:b w:val="0"/>
          <w:noProof/>
          <w:sz w:val="18"/>
        </w:rPr>
        <w:instrText xml:space="preserve"> PAGEREF _Toc420589063 \h </w:instrText>
      </w:r>
      <w:r w:rsidRPr="00D56633">
        <w:rPr>
          <w:b w:val="0"/>
          <w:noProof/>
          <w:sz w:val="18"/>
        </w:rPr>
      </w:r>
      <w:r w:rsidRPr="00D56633">
        <w:rPr>
          <w:b w:val="0"/>
          <w:noProof/>
          <w:sz w:val="18"/>
        </w:rPr>
        <w:fldChar w:fldCharType="separate"/>
      </w:r>
      <w:r w:rsidR="00C545F1">
        <w:rPr>
          <w:b w:val="0"/>
          <w:noProof/>
          <w:sz w:val="18"/>
        </w:rPr>
        <w:t>168</w:t>
      </w:r>
      <w:r w:rsidRPr="00D56633">
        <w:rPr>
          <w:b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Paid Parental Leave Act 2010</w:t>
      </w:r>
      <w:r w:rsidRPr="00D56633">
        <w:rPr>
          <w:i w:val="0"/>
          <w:noProof/>
          <w:sz w:val="18"/>
        </w:rPr>
        <w:tab/>
      </w:r>
      <w:r w:rsidRPr="00D56633">
        <w:rPr>
          <w:i w:val="0"/>
          <w:noProof/>
          <w:sz w:val="18"/>
        </w:rPr>
        <w:fldChar w:fldCharType="begin"/>
      </w:r>
      <w:r w:rsidRPr="00D56633">
        <w:rPr>
          <w:i w:val="0"/>
          <w:noProof/>
          <w:sz w:val="18"/>
        </w:rPr>
        <w:instrText xml:space="preserve"> PAGEREF _Toc420589064 \h </w:instrText>
      </w:r>
      <w:r w:rsidRPr="00D56633">
        <w:rPr>
          <w:i w:val="0"/>
          <w:noProof/>
          <w:sz w:val="18"/>
        </w:rPr>
      </w:r>
      <w:r w:rsidRPr="00D56633">
        <w:rPr>
          <w:i w:val="0"/>
          <w:noProof/>
          <w:sz w:val="18"/>
        </w:rPr>
        <w:fldChar w:fldCharType="separate"/>
      </w:r>
      <w:r w:rsidR="00C545F1">
        <w:rPr>
          <w:i w:val="0"/>
          <w:noProof/>
          <w:sz w:val="18"/>
        </w:rPr>
        <w:t>168</w:t>
      </w:r>
      <w:r w:rsidRPr="00D56633">
        <w:rPr>
          <w:i w:val="0"/>
          <w:noProof/>
          <w:sz w:val="18"/>
        </w:rPr>
        <w:fldChar w:fldCharType="end"/>
      </w:r>
    </w:p>
    <w:p w:rsidR="00D56633" w:rsidRDefault="00D56633">
      <w:pPr>
        <w:pStyle w:val="TOC6"/>
        <w:rPr>
          <w:rFonts w:asciiTheme="minorHAnsi" w:eastAsiaTheme="minorEastAsia" w:hAnsiTheme="minorHAnsi" w:cstheme="minorBidi"/>
          <w:b w:val="0"/>
          <w:noProof/>
          <w:kern w:val="0"/>
          <w:sz w:val="22"/>
          <w:szCs w:val="22"/>
        </w:rPr>
      </w:pPr>
      <w:r>
        <w:rPr>
          <w:noProof/>
        </w:rPr>
        <w:t>Schedule 7—Student assistance amendments</w:t>
      </w:r>
      <w:r w:rsidRPr="00D56633">
        <w:rPr>
          <w:b w:val="0"/>
          <w:noProof/>
          <w:sz w:val="18"/>
        </w:rPr>
        <w:tab/>
      </w:r>
      <w:r w:rsidRPr="00D56633">
        <w:rPr>
          <w:b w:val="0"/>
          <w:noProof/>
          <w:sz w:val="18"/>
        </w:rPr>
        <w:fldChar w:fldCharType="begin"/>
      </w:r>
      <w:r w:rsidRPr="00D56633">
        <w:rPr>
          <w:b w:val="0"/>
          <w:noProof/>
          <w:sz w:val="18"/>
        </w:rPr>
        <w:instrText xml:space="preserve"> PAGEREF _Toc420589099 \h </w:instrText>
      </w:r>
      <w:r w:rsidRPr="00D56633">
        <w:rPr>
          <w:b w:val="0"/>
          <w:noProof/>
          <w:sz w:val="18"/>
        </w:rPr>
      </w:r>
      <w:r w:rsidRPr="00D56633">
        <w:rPr>
          <w:b w:val="0"/>
          <w:noProof/>
          <w:sz w:val="18"/>
        </w:rPr>
        <w:fldChar w:fldCharType="separate"/>
      </w:r>
      <w:r w:rsidR="00C545F1">
        <w:rPr>
          <w:b w:val="0"/>
          <w:noProof/>
          <w:sz w:val="18"/>
        </w:rPr>
        <w:t>183</w:t>
      </w:r>
      <w:r w:rsidRPr="00D56633">
        <w:rPr>
          <w:b w:val="0"/>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1—Main amendments</w:t>
      </w:r>
      <w:r w:rsidRPr="00D56633">
        <w:rPr>
          <w:noProof/>
          <w:sz w:val="18"/>
        </w:rPr>
        <w:tab/>
      </w:r>
      <w:r w:rsidRPr="00D56633">
        <w:rPr>
          <w:noProof/>
          <w:sz w:val="18"/>
        </w:rPr>
        <w:fldChar w:fldCharType="begin"/>
      </w:r>
      <w:r w:rsidRPr="00D56633">
        <w:rPr>
          <w:noProof/>
          <w:sz w:val="18"/>
        </w:rPr>
        <w:instrText xml:space="preserve"> PAGEREF _Toc420589100 \h </w:instrText>
      </w:r>
      <w:r w:rsidRPr="00D56633">
        <w:rPr>
          <w:noProof/>
          <w:sz w:val="18"/>
        </w:rPr>
      </w:r>
      <w:r w:rsidRPr="00D56633">
        <w:rPr>
          <w:noProof/>
          <w:sz w:val="18"/>
        </w:rPr>
        <w:fldChar w:fldCharType="separate"/>
      </w:r>
      <w:r w:rsidR="00C545F1">
        <w:rPr>
          <w:noProof/>
          <w:sz w:val="18"/>
        </w:rPr>
        <w:t>183</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Student Assistance Act 1973</w:t>
      </w:r>
      <w:r w:rsidRPr="00D56633">
        <w:rPr>
          <w:i w:val="0"/>
          <w:noProof/>
          <w:sz w:val="18"/>
        </w:rPr>
        <w:tab/>
      </w:r>
      <w:r w:rsidRPr="00D56633">
        <w:rPr>
          <w:i w:val="0"/>
          <w:noProof/>
          <w:sz w:val="18"/>
        </w:rPr>
        <w:fldChar w:fldCharType="begin"/>
      </w:r>
      <w:r w:rsidRPr="00D56633">
        <w:rPr>
          <w:i w:val="0"/>
          <w:noProof/>
          <w:sz w:val="18"/>
        </w:rPr>
        <w:instrText xml:space="preserve"> PAGEREF _Toc420589101 \h </w:instrText>
      </w:r>
      <w:r w:rsidRPr="00D56633">
        <w:rPr>
          <w:i w:val="0"/>
          <w:noProof/>
          <w:sz w:val="18"/>
        </w:rPr>
      </w:r>
      <w:r w:rsidRPr="00D56633">
        <w:rPr>
          <w:i w:val="0"/>
          <w:noProof/>
          <w:sz w:val="18"/>
        </w:rPr>
        <w:fldChar w:fldCharType="separate"/>
      </w:r>
      <w:r w:rsidR="00C545F1">
        <w:rPr>
          <w:i w:val="0"/>
          <w:noProof/>
          <w:sz w:val="18"/>
        </w:rPr>
        <w:t>183</w:t>
      </w:r>
      <w:r w:rsidRPr="00D56633">
        <w:rPr>
          <w:i w:val="0"/>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2—Contingent amendments</w:t>
      </w:r>
      <w:r w:rsidRPr="00D56633">
        <w:rPr>
          <w:noProof/>
          <w:sz w:val="18"/>
        </w:rPr>
        <w:tab/>
      </w:r>
      <w:r w:rsidRPr="00D56633">
        <w:rPr>
          <w:noProof/>
          <w:sz w:val="18"/>
        </w:rPr>
        <w:fldChar w:fldCharType="begin"/>
      </w:r>
      <w:r w:rsidRPr="00D56633">
        <w:rPr>
          <w:noProof/>
          <w:sz w:val="18"/>
        </w:rPr>
        <w:instrText xml:space="preserve"> PAGEREF _Toc420589127 \h </w:instrText>
      </w:r>
      <w:r w:rsidRPr="00D56633">
        <w:rPr>
          <w:noProof/>
          <w:sz w:val="18"/>
        </w:rPr>
      </w:r>
      <w:r w:rsidRPr="00D56633">
        <w:rPr>
          <w:noProof/>
          <w:sz w:val="18"/>
        </w:rPr>
        <w:fldChar w:fldCharType="separate"/>
      </w:r>
      <w:r w:rsidR="00C545F1">
        <w:rPr>
          <w:noProof/>
          <w:sz w:val="18"/>
        </w:rPr>
        <w:t>194</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Student Assistance Act 1973</w:t>
      </w:r>
      <w:r w:rsidRPr="00D56633">
        <w:rPr>
          <w:i w:val="0"/>
          <w:noProof/>
          <w:sz w:val="18"/>
        </w:rPr>
        <w:tab/>
      </w:r>
      <w:r w:rsidRPr="00D56633">
        <w:rPr>
          <w:i w:val="0"/>
          <w:noProof/>
          <w:sz w:val="18"/>
        </w:rPr>
        <w:fldChar w:fldCharType="begin"/>
      </w:r>
      <w:r w:rsidRPr="00D56633">
        <w:rPr>
          <w:i w:val="0"/>
          <w:noProof/>
          <w:sz w:val="18"/>
        </w:rPr>
        <w:instrText xml:space="preserve"> PAGEREF _Toc420589128 \h </w:instrText>
      </w:r>
      <w:r w:rsidRPr="00D56633">
        <w:rPr>
          <w:i w:val="0"/>
          <w:noProof/>
          <w:sz w:val="18"/>
        </w:rPr>
      </w:r>
      <w:r w:rsidRPr="00D56633">
        <w:rPr>
          <w:i w:val="0"/>
          <w:noProof/>
          <w:sz w:val="18"/>
        </w:rPr>
        <w:fldChar w:fldCharType="separate"/>
      </w:r>
      <w:r w:rsidR="00C545F1">
        <w:rPr>
          <w:i w:val="0"/>
          <w:noProof/>
          <w:sz w:val="18"/>
        </w:rPr>
        <w:t>194</w:t>
      </w:r>
      <w:r w:rsidRPr="00D56633">
        <w:rPr>
          <w:i w:val="0"/>
          <w:noProof/>
          <w:sz w:val="18"/>
        </w:rPr>
        <w:fldChar w:fldCharType="end"/>
      </w:r>
    </w:p>
    <w:p w:rsidR="00D56633" w:rsidRDefault="00D56633">
      <w:pPr>
        <w:pStyle w:val="TOC6"/>
        <w:rPr>
          <w:rFonts w:asciiTheme="minorHAnsi" w:eastAsiaTheme="minorEastAsia" w:hAnsiTheme="minorHAnsi" w:cstheme="minorBidi"/>
          <w:b w:val="0"/>
          <w:noProof/>
          <w:kern w:val="0"/>
          <w:sz w:val="22"/>
          <w:szCs w:val="22"/>
        </w:rPr>
      </w:pPr>
      <w:r>
        <w:rPr>
          <w:noProof/>
        </w:rPr>
        <w:t>Schedule 8—Other consequential amendments</w:t>
      </w:r>
      <w:r w:rsidRPr="00D56633">
        <w:rPr>
          <w:b w:val="0"/>
          <w:noProof/>
          <w:sz w:val="18"/>
        </w:rPr>
        <w:tab/>
      </w:r>
      <w:r w:rsidRPr="00D56633">
        <w:rPr>
          <w:b w:val="0"/>
          <w:noProof/>
          <w:sz w:val="18"/>
        </w:rPr>
        <w:fldChar w:fldCharType="begin"/>
      </w:r>
      <w:r w:rsidRPr="00D56633">
        <w:rPr>
          <w:b w:val="0"/>
          <w:noProof/>
          <w:sz w:val="18"/>
        </w:rPr>
        <w:instrText xml:space="preserve"> PAGEREF _Toc420589129 \h </w:instrText>
      </w:r>
      <w:r w:rsidRPr="00D56633">
        <w:rPr>
          <w:b w:val="0"/>
          <w:noProof/>
          <w:sz w:val="18"/>
        </w:rPr>
      </w:r>
      <w:r w:rsidRPr="00D56633">
        <w:rPr>
          <w:b w:val="0"/>
          <w:noProof/>
          <w:sz w:val="18"/>
        </w:rPr>
        <w:fldChar w:fldCharType="separate"/>
      </w:r>
      <w:r w:rsidR="00C545F1">
        <w:rPr>
          <w:b w:val="0"/>
          <w:noProof/>
          <w:sz w:val="18"/>
        </w:rPr>
        <w:t>195</w:t>
      </w:r>
      <w:r w:rsidRPr="00D56633">
        <w:rPr>
          <w:b w:val="0"/>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1—Consequential amendments</w:t>
      </w:r>
      <w:r w:rsidRPr="00D56633">
        <w:rPr>
          <w:noProof/>
          <w:sz w:val="18"/>
        </w:rPr>
        <w:tab/>
      </w:r>
      <w:r w:rsidRPr="00D56633">
        <w:rPr>
          <w:noProof/>
          <w:sz w:val="18"/>
        </w:rPr>
        <w:fldChar w:fldCharType="begin"/>
      </w:r>
      <w:r w:rsidRPr="00D56633">
        <w:rPr>
          <w:noProof/>
          <w:sz w:val="18"/>
        </w:rPr>
        <w:instrText xml:space="preserve"> PAGEREF _Toc420589130 \h </w:instrText>
      </w:r>
      <w:r w:rsidRPr="00D56633">
        <w:rPr>
          <w:noProof/>
          <w:sz w:val="18"/>
        </w:rPr>
      </w:r>
      <w:r w:rsidRPr="00D56633">
        <w:rPr>
          <w:noProof/>
          <w:sz w:val="18"/>
        </w:rPr>
        <w:fldChar w:fldCharType="separate"/>
      </w:r>
      <w:r w:rsidR="00C545F1">
        <w:rPr>
          <w:noProof/>
          <w:sz w:val="18"/>
        </w:rPr>
        <w:t>195</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D56633">
        <w:rPr>
          <w:i w:val="0"/>
          <w:noProof/>
          <w:sz w:val="18"/>
        </w:rPr>
        <w:tab/>
      </w:r>
      <w:r w:rsidRPr="00D56633">
        <w:rPr>
          <w:i w:val="0"/>
          <w:noProof/>
          <w:sz w:val="18"/>
        </w:rPr>
        <w:fldChar w:fldCharType="begin"/>
      </w:r>
      <w:r w:rsidRPr="00D56633">
        <w:rPr>
          <w:i w:val="0"/>
          <w:noProof/>
          <w:sz w:val="18"/>
        </w:rPr>
        <w:instrText xml:space="preserve"> PAGEREF _Toc420589131 \h </w:instrText>
      </w:r>
      <w:r w:rsidRPr="00D56633">
        <w:rPr>
          <w:i w:val="0"/>
          <w:noProof/>
          <w:sz w:val="18"/>
        </w:rPr>
      </w:r>
      <w:r w:rsidRPr="00D56633">
        <w:rPr>
          <w:i w:val="0"/>
          <w:noProof/>
          <w:sz w:val="18"/>
        </w:rPr>
        <w:fldChar w:fldCharType="separate"/>
      </w:r>
      <w:r w:rsidR="00C545F1">
        <w:rPr>
          <w:i w:val="0"/>
          <w:noProof/>
          <w:sz w:val="18"/>
        </w:rPr>
        <w:t>195</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Archives Act 1983</w:t>
      </w:r>
      <w:r w:rsidRPr="00D56633">
        <w:rPr>
          <w:i w:val="0"/>
          <w:noProof/>
          <w:sz w:val="18"/>
        </w:rPr>
        <w:tab/>
      </w:r>
      <w:r w:rsidRPr="00D56633">
        <w:rPr>
          <w:i w:val="0"/>
          <w:noProof/>
          <w:sz w:val="18"/>
        </w:rPr>
        <w:fldChar w:fldCharType="begin"/>
      </w:r>
      <w:r w:rsidRPr="00D56633">
        <w:rPr>
          <w:i w:val="0"/>
          <w:noProof/>
          <w:sz w:val="18"/>
        </w:rPr>
        <w:instrText xml:space="preserve"> PAGEREF _Toc420589132 \h </w:instrText>
      </w:r>
      <w:r w:rsidRPr="00D56633">
        <w:rPr>
          <w:i w:val="0"/>
          <w:noProof/>
          <w:sz w:val="18"/>
        </w:rPr>
      </w:r>
      <w:r w:rsidRPr="00D56633">
        <w:rPr>
          <w:i w:val="0"/>
          <w:noProof/>
          <w:sz w:val="18"/>
        </w:rPr>
        <w:fldChar w:fldCharType="separate"/>
      </w:r>
      <w:r w:rsidR="00C545F1">
        <w:rPr>
          <w:i w:val="0"/>
          <w:noProof/>
          <w:sz w:val="18"/>
        </w:rPr>
        <w:t>195</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lastRenderedPageBreak/>
        <w:t>Australian Charities and Not</w:t>
      </w:r>
      <w:r>
        <w:rPr>
          <w:noProof/>
        </w:rPr>
        <w:noBreakHyphen/>
        <w:t>for</w:t>
      </w:r>
      <w:r>
        <w:rPr>
          <w:noProof/>
        </w:rPr>
        <w:noBreakHyphen/>
        <w:t>profits Commission Act 2012</w:t>
      </w:r>
      <w:r w:rsidRPr="00D56633">
        <w:rPr>
          <w:i w:val="0"/>
          <w:noProof/>
          <w:sz w:val="18"/>
        </w:rPr>
        <w:tab/>
      </w:r>
      <w:r w:rsidRPr="00D56633">
        <w:rPr>
          <w:i w:val="0"/>
          <w:noProof/>
          <w:sz w:val="18"/>
        </w:rPr>
        <w:fldChar w:fldCharType="begin"/>
      </w:r>
      <w:r w:rsidRPr="00D56633">
        <w:rPr>
          <w:i w:val="0"/>
          <w:noProof/>
          <w:sz w:val="18"/>
        </w:rPr>
        <w:instrText xml:space="preserve"> PAGEREF _Toc420589135 \h </w:instrText>
      </w:r>
      <w:r w:rsidRPr="00D56633">
        <w:rPr>
          <w:i w:val="0"/>
          <w:noProof/>
          <w:sz w:val="18"/>
        </w:rPr>
      </w:r>
      <w:r w:rsidRPr="00D56633">
        <w:rPr>
          <w:i w:val="0"/>
          <w:noProof/>
          <w:sz w:val="18"/>
        </w:rPr>
        <w:fldChar w:fldCharType="separate"/>
      </w:r>
      <w:r w:rsidR="00C545F1">
        <w:rPr>
          <w:i w:val="0"/>
          <w:noProof/>
          <w:sz w:val="18"/>
        </w:rPr>
        <w:t>197</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Australian Citizenship (Transitionals and Consequentials) Act 2007</w:t>
      </w:r>
      <w:r w:rsidRPr="00D56633">
        <w:rPr>
          <w:i w:val="0"/>
          <w:noProof/>
          <w:sz w:val="18"/>
        </w:rPr>
        <w:tab/>
      </w:r>
      <w:r w:rsidRPr="00D56633">
        <w:rPr>
          <w:i w:val="0"/>
          <w:noProof/>
          <w:sz w:val="18"/>
        </w:rPr>
        <w:fldChar w:fldCharType="begin"/>
      </w:r>
      <w:r w:rsidRPr="00D56633">
        <w:rPr>
          <w:i w:val="0"/>
          <w:noProof/>
          <w:sz w:val="18"/>
        </w:rPr>
        <w:instrText xml:space="preserve"> PAGEREF _Toc420589136 \h </w:instrText>
      </w:r>
      <w:r w:rsidRPr="00D56633">
        <w:rPr>
          <w:i w:val="0"/>
          <w:noProof/>
          <w:sz w:val="18"/>
        </w:rPr>
      </w:r>
      <w:r w:rsidRPr="00D56633">
        <w:rPr>
          <w:i w:val="0"/>
          <w:noProof/>
          <w:sz w:val="18"/>
        </w:rPr>
        <w:fldChar w:fldCharType="separate"/>
      </w:r>
      <w:r w:rsidR="00C545F1">
        <w:rPr>
          <w:i w:val="0"/>
          <w:noProof/>
          <w:sz w:val="18"/>
        </w:rPr>
        <w:t>197</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Australian Grape and Wine Authority Act 2013</w:t>
      </w:r>
      <w:r w:rsidRPr="00D56633">
        <w:rPr>
          <w:i w:val="0"/>
          <w:noProof/>
          <w:sz w:val="18"/>
        </w:rPr>
        <w:tab/>
      </w:r>
      <w:r w:rsidRPr="00D56633">
        <w:rPr>
          <w:i w:val="0"/>
          <w:noProof/>
          <w:sz w:val="18"/>
        </w:rPr>
        <w:fldChar w:fldCharType="begin"/>
      </w:r>
      <w:r w:rsidRPr="00D56633">
        <w:rPr>
          <w:i w:val="0"/>
          <w:noProof/>
          <w:sz w:val="18"/>
        </w:rPr>
        <w:instrText xml:space="preserve"> PAGEREF _Toc420589137 \h </w:instrText>
      </w:r>
      <w:r w:rsidRPr="00D56633">
        <w:rPr>
          <w:i w:val="0"/>
          <w:noProof/>
          <w:sz w:val="18"/>
        </w:rPr>
      </w:r>
      <w:r w:rsidRPr="00D56633">
        <w:rPr>
          <w:i w:val="0"/>
          <w:noProof/>
          <w:sz w:val="18"/>
        </w:rPr>
        <w:fldChar w:fldCharType="separate"/>
      </w:r>
      <w:r w:rsidR="00C545F1">
        <w:rPr>
          <w:i w:val="0"/>
          <w:noProof/>
          <w:sz w:val="18"/>
        </w:rPr>
        <w:t>197</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Civil Dispute Resolution Act 2011</w:t>
      </w:r>
      <w:r w:rsidRPr="00D56633">
        <w:rPr>
          <w:i w:val="0"/>
          <w:noProof/>
          <w:sz w:val="18"/>
        </w:rPr>
        <w:tab/>
      </w:r>
      <w:r w:rsidRPr="00D56633">
        <w:rPr>
          <w:i w:val="0"/>
          <w:noProof/>
          <w:sz w:val="18"/>
        </w:rPr>
        <w:fldChar w:fldCharType="begin"/>
      </w:r>
      <w:r w:rsidRPr="00D56633">
        <w:rPr>
          <w:i w:val="0"/>
          <w:noProof/>
          <w:sz w:val="18"/>
        </w:rPr>
        <w:instrText xml:space="preserve"> PAGEREF _Toc420589138 \h </w:instrText>
      </w:r>
      <w:r w:rsidRPr="00D56633">
        <w:rPr>
          <w:i w:val="0"/>
          <w:noProof/>
          <w:sz w:val="18"/>
        </w:rPr>
      </w:r>
      <w:r w:rsidRPr="00D56633">
        <w:rPr>
          <w:i w:val="0"/>
          <w:noProof/>
          <w:sz w:val="18"/>
        </w:rPr>
        <w:fldChar w:fldCharType="separate"/>
      </w:r>
      <w:r w:rsidR="00C545F1">
        <w:rPr>
          <w:i w:val="0"/>
          <w:noProof/>
          <w:sz w:val="18"/>
        </w:rPr>
        <w:t>198</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Commonwealth Electoral Act 1918</w:t>
      </w:r>
      <w:r w:rsidRPr="00D56633">
        <w:rPr>
          <w:i w:val="0"/>
          <w:noProof/>
          <w:sz w:val="18"/>
        </w:rPr>
        <w:tab/>
      </w:r>
      <w:r w:rsidRPr="00D56633">
        <w:rPr>
          <w:i w:val="0"/>
          <w:noProof/>
          <w:sz w:val="18"/>
        </w:rPr>
        <w:fldChar w:fldCharType="begin"/>
      </w:r>
      <w:r w:rsidRPr="00D56633">
        <w:rPr>
          <w:i w:val="0"/>
          <w:noProof/>
          <w:sz w:val="18"/>
        </w:rPr>
        <w:instrText xml:space="preserve"> PAGEREF _Toc420589139 \h </w:instrText>
      </w:r>
      <w:r w:rsidRPr="00D56633">
        <w:rPr>
          <w:i w:val="0"/>
          <w:noProof/>
          <w:sz w:val="18"/>
        </w:rPr>
      </w:r>
      <w:r w:rsidRPr="00D56633">
        <w:rPr>
          <w:i w:val="0"/>
          <w:noProof/>
          <w:sz w:val="18"/>
        </w:rPr>
        <w:fldChar w:fldCharType="separate"/>
      </w:r>
      <w:r w:rsidR="00C545F1">
        <w:rPr>
          <w:i w:val="0"/>
          <w:noProof/>
          <w:sz w:val="18"/>
        </w:rPr>
        <w:t>198</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Court Security Act 2013</w:t>
      </w:r>
      <w:r w:rsidRPr="00D56633">
        <w:rPr>
          <w:i w:val="0"/>
          <w:noProof/>
          <w:sz w:val="18"/>
        </w:rPr>
        <w:tab/>
      </w:r>
      <w:r w:rsidRPr="00D56633">
        <w:rPr>
          <w:i w:val="0"/>
          <w:noProof/>
          <w:sz w:val="18"/>
        </w:rPr>
        <w:fldChar w:fldCharType="begin"/>
      </w:r>
      <w:r w:rsidRPr="00D56633">
        <w:rPr>
          <w:i w:val="0"/>
          <w:noProof/>
          <w:sz w:val="18"/>
        </w:rPr>
        <w:instrText xml:space="preserve"> PAGEREF _Toc420589140 \h </w:instrText>
      </w:r>
      <w:r w:rsidRPr="00D56633">
        <w:rPr>
          <w:i w:val="0"/>
          <w:noProof/>
          <w:sz w:val="18"/>
        </w:rPr>
      </w:r>
      <w:r w:rsidRPr="00D56633">
        <w:rPr>
          <w:i w:val="0"/>
          <w:noProof/>
          <w:sz w:val="18"/>
        </w:rPr>
        <w:fldChar w:fldCharType="separate"/>
      </w:r>
      <w:r w:rsidR="00C545F1">
        <w:rPr>
          <w:i w:val="0"/>
          <w:noProof/>
          <w:sz w:val="18"/>
        </w:rPr>
        <w:t>198</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Crimes Act 1914</w:t>
      </w:r>
      <w:r w:rsidRPr="00D56633">
        <w:rPr>
          <w:i w:val="0"/>
          <w:noProof/>
          <w:sz w:val="18"/>
        </w:rPr>
        <w:tab/>
      </w:r>
      <w:r w:rsidRPr="00D56633">
        <w:rPr>
          <w:i w:val="0"/>
          <w:noProof/>
          <w:sz w:val="18"/>
        </w:rPr>
        <w:fldChar w:fldCharType="begin"/>
      </w:r>
      <w:r w:rsidRPr="00D56633">
        <w:rPr>
          <w:i w:val="0"/>
          <w:noProof/>
          <w:sz w:val="18"/>
        </w:rPr>
        <w:instrText xml:space="preserve"> PAGEREF _Toc420589141 \h </w:instrText>
      </w:r>
      <w:r w:rsidRPr="00D56633">
        <w:rPr>
          <w:i w:val="0"/>
          <w:noProof/>
          <w:sz w:val="18"/>
        </w:rPr>
      </w:r>
      <w:r w:rsidRPr="00D56633">
        <w:rPr>
          <w:i w:val="0"/>
          <w:noProof/>
          <w:sz w:val="18"/>
        </w:rPr>
        <w:fldChar w:fldCharType="separate"/>
      </w:r>
      <w:r w:rsidR="00C545F1">
        <w:rPr>
          <w:i w:val="0"/>
          <w:noProof/>
          <w:sz w:val="18"/>
        </w:rPr>
        <w:t>198</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Criminal Code Act 1995</w:t>
      </w:r>
      <w:r w:rsidRPr="00D56633">
        <w:rPr>
          <w:i w:val="0"/>
          <w:noProof/>
          <w:sz w:val="18"/>
        </w:rPr>
        <w:tab/>
      </w:r>
      <w:r w:rsidRPr="00D56633">
        <w:rPr>
          <w:i w:val="0"/>
          <w:noProof/>
          <w:sz w:val="18"/>
        </w:rPr>
        <w:fldChar w:fldCharType="begin"/>
      </w:r>
      <w:r w:rsidRPr="00D56633">
        <w:rPr>
          <w:i w:val="0"/>
          <w:noProof/>
          <w:sz w:val="18"/>
        </w:rPr>
        <w:instrText xml:space="preserve"> PAGEREF _Toc420589142 \h </w:instrText>
      </w:r>
      <w:r w:rsidRPr="00D56633">
        <w:rPr>
          <w:i w:val="0"/>
          <w:noProof/>
          <w:sz w:val="18"/>
        </w:rPr>
      </w:r>
      <w:r w:rsidRPr="00D56633">
        <w:rPr>
          <w:i w:val="0"/>
          <w:noProof/>
          <w:sz w:val="18"/>
        </w:rPr>
        <w:fldChar w:fldCharType="separate"/>
      </w:r>
      <w:r w:rsidR="00C545F1">
        <w:rPr>
          <w:i w:val="0"/>
          <w:noProof/>
          <w:sz w:val="18"/>
        </w:rPr>
        <w:t>199</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Defence Act 1903</w:t>
      </w:r>
      <w:r w:rsidRPr="00D56633">
        <w:rPr>
          <w:i w:val="0"/>
          <w:noProof/>
          <w:sz w:val="18"/>
        </w:rPr>
        <w:tab/>
      </w:r>
      <w:r w:rsidRPr="00D56633">
        <w:rPr>
          <w:i w:val="0"/>
          <w:noProof/>
          <w:sz w:val="18"/>
        </w:rPr>
        <w:fldChar w:fldCharType="begin"/>
      </w:r>
      <w:r w:rsidRPr="00D56633">
        <w:rPr>
          <w:i w:val="0"/>
          <w:noProof/>
          <w:sz w:val="18"/>
        </w:rPr>
        <w:instrText xml:space="preserve"> PAGEREF _Toc420589143 \h </w:instrText>
      </w:r>
      <w:r w:rsidRPr="00D56633">
        <w:rPr>
          <w:i w:val="0"/>
          <w:noProof/>
          <w:sz w:val="18"/>
        </w:rPr>
      </w:r>
      <w:r w:rsidRPr="00D56633">
        <w:rPr>
          <w:i w:val="0"/>
          <w:noProof/>
          <w:sz w:val="18"/>
        </w:rPr>
        <w:fldChar w:fldCharType="separate"/>
      </w:r>
      <w:r w:rsidR="00C545F1">
        <w:rPr>
          <w:i w:val="0"/>
          <w:noProof/>
          <w:sz w:val="18"/>
        </w:rPr>
        <w:t>199</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Federal Proceedings (Costs) Act 1981</w:t>
      </w:r>
      <w:r w:rsidRPr="00D56633">
        <w:rPr>
          <w:i w:val="0"/>
          <w:noProof/>
          <w:sz w:val="18"/>
        </w:rPr>
        <w:tab/>
      </w:r>
      <w:r w:rsidRPr="00D56633">
        <w:rPr>
          <w:i w:val="0"/>
          <w:noProof/>
          <w:sz w:val="18"/>
        </w:rPr>
        <w:fldChar w:fldCharType="begin"/>
      </w:r>
      <w:r w:rsidRPr="00D56633">
        <w:rPr>
          <w:i w:val="0"/>
          <w:noProof/>
          <w:sz w:val="18"/>
        </w:rPr>
        <w:instrText xml:space="preserve"> PAGEREF _Toc420589144 \h </w:instrText>
      </w:r>
      <w:r w:rsidRPr="00D56633">
        <w:rPr>
          <w:i w:val="0"/>
          <w:noProof/>
          <w:sz w:val="18"/>
        </w:rPr>
      </w:r>
      <w:r w:rsidRPr="00D56633">
        <w:rPr>
          <w:i w:val="0"/>
          <w:noProof/>
          <w:sz w:val="18"/>
        </w:rPr>
        <w:fldChar w:fldCharType="separate"/>
      </w:r>
      <w:r w:rsidR="00C545F1">
        <w:rPr>
          <w:i w:val="0"/>
          <w:noProof/>
          <w:sz w:val="18"/>
        </w:rPr>
        <w:t>199</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Financial Institutions Supervisory Levies Collection Act 1998</w:t>
      </w:r>
      <w:r w:rsidRPr="00D56633">
        <w:rPr>
          <w:i w:val="0"/>
          <w:noProof/>
          <w:sz w:val="18"/>
        </w:rPr>
        <w:tab/>
      </w:r>
      <w:r w:rsidRPr="00D56633">
        <w:rPr>
          <w:i w:val="0"/>
          <w:noProof/>
          <w:sz w:val="18"/>
        </w:rPr>
        <w:fldChar w:fldCharType="begin"/>
      </w:r>
      <w:r w:rsidRPr="00D56633">
        <w:rPr>
          <w:i w:val="0"/>
          <w:noProof/>
          <w:sz w:val="18"/>
        </w:rPr>
        <w:instrText xml:space="preserve"> PAGEREF _Toc420589145 \h </w:instrText>
      </w:r>
      <w:r w:rsidRPr="00D56633">
        <w:rPr>
          <w:i w:val="0"/>
          <w:noProof/>
          <w:sz w:val="18"/>
        </w:rPr>
      </w:r>
      <w:r w:rsidRPr="00D56633">
        <w:rPr>
          <w:i w:val="0"/>
          <w:noProof/>
          <w:sz w:val="18"/>
        </w:rPr>
        <w:fldChar w:fldCharType="separate"/>
      </w:r>
      <w:r w:rsidR="00C545F1">
        <w:rPr>
          <w:i w:val="0"/>
          <w:noProof/>
          <w:sz w:val="18"/>
        </w:rPr>
        <w:t>199</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Freedom of Information Act 1982</w:t>
      </w:r>
      <w:r w:rsidRPr="00D56633">
        <w:rPr>
          <w:i w:val="0"/>
          <w:noProof/>
          <w:sz w:val="18"/>
        </w:rPr>
        <w:tab/>
      </w:r>
      <w:r w:rsidRPr="00D56633">
        <w:rPr>
          <w:i w:val="0"/>
          <w:noProof/>
          <w:sz w:val="18"/>
        </w:rPr>
        <w:fldChar w:fldCharType="begin"/>
      </w:r>
      <w:r w:rsidRPr="00D56633">
        <w:rPr>
          <w:i w:val="0"/>
          <w:noProof/>
          <w:sz w:val="18"/>
        </w:rPr>
        <w:instrText xml:space="preserve"> PAGEREF _Toc420589146 \h </w:instrText>
      </w:r>
      <w:r w:rsidRPr="00D56633">
        <w:rPr>
          <w:i w:val="0"/>
          <w:noProof/>
          <w:sz w:val="18"/>
        </w:rPr>
      </w:r>
      <w:r w:rsidRPr="00D56633">
        <w:rPr>
          <w:i w:val="0"/>
          <w:noProof/>
          <w:sz w:val="18"/>
        </w:rPr>
        <w:fldChar w:fldCharType="separate"/>
      </w:r>
      <w:r w:rsidR="00C545F1">
        <w:rPr>
          <w:i w:val="0"/>
          <w:noProof/>
          <w:sz w:val="18"/>
        </w:rPr>
        <w:t>199</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Industry Research and Development Act 1986</w:t>
      </w:r>
      <w:r w:rsidRPr="00D56633">
        <w:rPr>
          <w:i w:val="0"/>
          <w:noProof/>
          <w:sz w:val="18"/>
        </w:rPr>
        <w:tab/>
      </w:r>
      <w:r w:rsidRPr="00D56633">
        <w:rPr>
          <w:i w:val="0"/>
          <w:noProof/>
          <w:sz w:val="18"/>
        </w:rPr>
        <w:fldChar w:fldCharType="begin"/>
      </w:r>
      <w:r w:rsidRPr="00D56633">
        <w:rPr>
          <w:i w:val="0"/>
          <w:noProof/>
          <w:sz w:val="18"/>
        </w:rPr>
        <w:instrText xml:space="preserve"> PAGEREF _Toc420589148 \h </w:instrText>
      </w:r>
      <w:r w:rsidRPr="00D56633">
        <w:rPr>
          <w:i w:val="0"/>
          <w:noProof/>
          <w:sz w:val="18"/>
        </w:rPr>
      </w:r>
      <w:r w:rsidRPr="00D56633">
        <w:rPr>
          <w:i w:val="0"/>
          <w:noProof/>
          <w:sz w:val="18"/>
        </w:rPr>
        <w:fldChar w:fldCharType="separate"/>
      </w:r>
      <w:r w:rsidR="00C545F1">
        <w:rPr>
          <w:i w:val="0"/>
          <w:noProof/>
          <w:sz w:val="18"/>
        </w:rPr>
        <w:t>200</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D56633">
        <w:rPr>
          <w:i w:val="0"/>
          <w:noProof/>
          <w:sz w:val="18"/>
        </w:rPr>
        <w:tab/>
      </w:r>
      <w:r w:rsidRPr="00D56633">
        <w:rPr>
          <w:i w:val="0"/>
          <w:noProof/>
          <w:sz w:val="18"/>
        </w:rPr>
        <w:fldChar w:fldCharType="begin"/>
      </w:r>
      <w:r w:rsidRPr="00D56633">
        <w:rPr>
          <w:i w:val="0"/>
          <w:noProof/>
          <w:sz w:val="18"/>
        </w:rPr>
        <w:instrText xml:space="preserve"> PAGEREF _Toc420589149 \h </w:instrText>
      </w:r>
      <w:r w:rsidRPr="00D56633">
        <w:rPr>
          <w:i w:val="0"/>
          <w:noProof/>
          <w:sz w:val="18"/>
        </w:rPr>
      </w:r>
      <w:r w:rsidRPr="00D56633">
        <w:rPr>
          <w:i w:val="0"/>
          <w:noProof/>
          <w:sz w:val="18"/>
        </w:rPr>
        <w:fldChar w:fldCharType="separate"/>
      </w:r>
      <w:r w:rsidR="00C545F1">
        <w:rPr>
          <w:i w:val="0"/>
          <w:noProof/>
          <w:sz w:val="18"/>
        </w:rPr>
        <w:t>201</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Inspector of Transport Security Act 2006</w:t>
      </w:r>
      <w:r w:rsidRPr="00D56633">
        <w:rPr>
          <w:i w:val="0"/>
          <w:noProof/>
          <w:sz w:val="18"/>
        </w:rPr>
        <w:tab/>
      </w:r>
      <w:r w:rsidRPr="00D56633">
        <w:rPr>
          <w:i w:val="0"/>
          <w:noProof/>
          <w:sz w:val="18"/>
        </w:rPr>
        <w:fldChar w:fldCharType="begin"/>
      </w:r>
      <w:r w:rsidRPr="00D56633">
        <w:rPr>
          <w:i w:val="0"/>
          <w:noProof/>
          <w:sz w:val="18"/>
        </w:rPr>
        <w:instrText xml:space="preserve"> PAGEREF _Toc420589150 \h </w:instrText>
      </w:r>
      <w:r w:rsidRPr="00D56633">
        <w:rPr>
          <w:i w:val="0"/>
          <w:noProof/>
          <w:sz w:val="18"/>
        </w:rPr>
      </w:r>
      <w:r w:rsidRPr="00D56633">
        <w:rPr>
          <w:i w:val="0"/>
          <w:noProof/>
          <w:sz w:val="18"/>
        </w:rPr>
        <w:fldChar w:fldCharType="separate"/>
      </w:r>
      <w:r w:rsidR="00C545F1">
        <w:rPr>
          <w:i w:val="0"/>
          <w:noProof/>
          <w:sz w:val="18"/>
        </w:rPr>
        <w:t>201</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Insurance Acquisitions and Takeovers Act 1991</w:t>
      </w:r>
      <w:r w:rsidRPr="00D56633">
        <w:rPr>
          <w:i w:val="0"/>
          <w:noProof/>
          <w:sz w:val="18"/>
        </w:rPr>
        <w:tab/>
      </w:r>
      <w:r w:rsidRPr="00D56633">
        <w:rPr>
          <w:i w:val="0"/>
          <w:noProof/>
          <w:sz w:val="18"/>
        </w:rPr>
        <w:fldChar w:fldCharType="begin"/>
      </w:r>
      <w:r w:rsidRPr="00D56633">
        <w:rPr>
          <w:i w:val="0"/>
          <w:noProof/>
          <w:sz w:val="18"/>
        </w:rPr>
        <w:instrText xml:space="preserve"> PAGEREF _Toc420589151 \h </w:instrText>
      </w:r>
      <w:r w:rsidRPr="00D56633">
        <w:rPr>
          <w:i w:val="0"/>
          <w:noProof/>
          <w:sz w:val="18"/>
        </w:rPr>
      </w:r>
      <w:r w:rsidRPr="00D56633">
        <w:rPr>
          <w:i w:val="0"/>
          <w:noProof/>
          <w:sz w:val="18"/>
        </w:rPr>
        <w:fldChar w:fldCharType="separate"/>
      </w:r>
      <w:r w:rsidR="00C545F1">
        <w:rPr>
          <w:i w:val="0"/>
          <w:noProof/>
          <w:sz w:val="18"/>
        </w:rPr>
        <w:t>201</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Judges’ Pensions Act 1968</w:t>
      </w:r>
      <w:r w:rsidRPr="00D56633">
        <w:rPr>
          <w:i w:val="0"/>
          <w:noProof/>
          <w:sz w:val="18"/>
        </w:rPr>
        <w:tab/>
      </w:r>
      <w:r w:rsidRPr="00D56633">
        <w:rPr>
          <w:i w:val="0"/>
          <w:noProof/>
          <w:sz w:val="18"/>
        </w:rPr>
        <w:fldChar w:fldCharType="begin"/>
      </w:r>
      <w:r w:rsidRPr="00D56633">
        <w:rPr>
          <w:i w:val="0"/>
          <w:noProof/>
          <w:sz w:val="18"/>
        </w:rPr>
        <w:instrText xml:space="preserve"> PAGEREF _Toc420589152 \h </w:instrText>
      </w:r>
      <w:r w:rsidRPr="00D56633">
        <w:rPr>
          <w:i w:val="0"/>
          <w:noProof/>
          <w:sz w:val="18"/>
        </w:rPr>
      </w:r>
      <w:r w:rsidRPr="00D56633">
        <w:rPr>
          <w:i w:val="0"/>
          <w:noProof/>
          <w:sz w:val="18"/>
        </w:rPr>
        <w:fldChar w:fldCharType="separate"/>
      </w:r>
      <w:r w:rsidR="00C545F1">
        <w:rPr>
          <w:i w:val="0"/>
          <w:noProof/>
          <w:sz w:val="18"/>
        </w:rPr>
        <w:t>201</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Lands Acquisition Act 1989</w:t>
      </w:r>
      <w:r w:rsidRPr="00D56633">
        <w:rPr>
          <w:i w:val="0"/>
          <w:noProof/>
          <w:sz w:val="18"/>
        </w:rPr>
        <w:tab/>
      </w:r>
      <w:r w:rsidRPr="00D56633">
        <w:rPr>
          <w:i w:val="0"/>
          <w:noProof/>
          <w:sz w:val="18"/>
        </w:rPr>
        <w:fldChar w:fldCharType="begin"/>
      </w:r>
      <w:r w:rsidRPr="00D56633">
        <w:rPr>
          <w:i w:val="0"/>
          <w:noProof/>
          <w:sz w:val="18"/>
        </w:rPr>
        <w:instrText xml:space="preserve"> PAGEREF _Toc420589153 \h </w:instrText>
      </w:r>
      <w:r w:rsidRPr="00D56633">
        <w:rPr>
          <w:i w:val="0"/>
          <w:noProof/>
          <w:sz w:val="18"/>
        </w:rPr>
      </w:r>
      <w:r w:rsidRPr="00D56633">
        <w:rPr>
          <w:i w:val="0"/>
          <w:noProof/>
          <w:sz w:val="18"/>
        </w:rPr>
        <w:fldChar w:fldCharType="separate"/>
      </w:r>
      <w:r w:rsidR="00C545F1">
        <w:rPr>
          <w:i w:val="0"/>
          <w:noProof/>
          <w:sz w:val="18"/>
        </w:rPr>
        <w:t>201</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D56633">
        <w:rPr>
          <w:i w:val="0"/>
          <w:noProof/>
          <w:sz w:val="18"/>
        </w:rPr>
        <w:tab/>
      </w:r>
      <w:r w:rsidRPr="00D56633">
        <w:rPr>
          <w:i w:val="0"/>
          <w:noProof/>
          <w:sz w:val="18"/>
        </w:rPr>
        <w:fldChar w:fldCharType="begin"/>
      </w:r>
      <w:r w:rsidRPr="00D56633">
        <w:rPr>
          <w:i w:val="0"/>
          <w:noProof/>
          <w:sz w:val="18"/>
        </w:rPr>
        <w:instrText xml:space="preserve"> PAGEREF _Toc420589154 \h </w:instrText>
      </w:r>
      <w:r w:rsidRPr="00D56633">
        <w:rPr>
          <w:i w:val="0"/>
          <w:noProof/>
          <w:sz w:val="18"/>
        </w:rPr>
      </w:r>
      <w:r w:rsidRPr="00D56633">
        <w:rPr>
          <w:i w:val="0"/>
          <w:noProof/>
          <w:sz w:val="18"/>
        </w:rPr>
        <w:fldChar w:fldCharType="separate"/>
      </w:r>
      <w:r w:rsidR="00C545F1">
        <w:rPr>
          <w:i w:val="0"/>
          <w:noProof/>
          <w:sz w:val="18"/>
        </w:rPr>
        <w:t>202</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Public Interest Disclosure Act 2013</w:t>
      </w:r>
      <w:r w:rsidRPr="00D56633">
        <w:rPr>
          <w:i w:val="0"/>
          <w:noProof/>
          <w:sz w:val="18"/>
        </w:rPr>
        <w:tab/>
      </w:r>
      <w:r w:rsidRPr="00D56633">
        <w:rPr>
          <w:i w:val="0"/>
          <w:noProof/>
          <w:sz w:val="18"/>
        </w:rPr>
        <w:fldChar w:fldCharType="begin"/>
      </w:r>
      <w:r w:rsidRPr="00D56633">
        <w:rPr>
          <w:i w:val="0"/>
          <w:noProof/>
          <w:sz w:val="18"/>
        </w:rPr>
        <w:instrText xml:space="preserve"> PAGEREF _Toc420589155 \h </w:instrText>
      </w:r>
      <w:r w:rsidRPr="00D56633">
        <w:rPr>
          <w:i w:val="0"/>
          <w:noProof/>
          <w:sz w:val="18"/>
        </w:rPr>
      </w:r>
      <w:r w:rsidRPr="00D56633">
        <w:rPr>
          <w:i w:val="0"/>
          <w:noProof/>
          <w:sz w:val="18"/>
        </w:rPr>
        <w:fldChar w:fldCharType="separate"/>
      </w:r>
      <w:r w:rsidR="00C545F1">
        <w:rPr>
          <w:i w:val="0"/>
          <w:noProof/>
          <w:sz w:val="18"/>
        </w:rPr>
        <w:t>202</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D56633">
        <w:rPr>
          <w:i w:val="0"/>
          <w:noProof/>
          <w:sz w:val="18"/>
        </w:rPr>
        <w:tab/>
      </w:r>
      <w:r w:rsidRPr="00D56633">
        <w:rPr>
          <w:i w:val="0"/>
          <w:noProof/>
          <w:sz w:val="18"/>
        </w:rPr>
        <w:fldChar w:fldCharType="begin"/>
      </w:r>
      <w:r w:rsidRPr="00D56633">
        <w:rPr>
          <w:i w:val="0"/>
          <w:noProof/>
          <w:sz w:val="18"/>
        </w:rPr>
        <w:instrText xml:space="preserve"> PAGEREF _Toc420589156 \h </w:instrText>
      </w:r>
      <w:r w:rsidRPr="00D56633">
        <w:rPr>
          <w:i w:val="0"/>
          <w:noProof/>
          <w:sz w:val="18"/>
        </w:rPr>
      </w:r>
      <w:r w:rsidRPr="00D56633">
        <w:rPr>
          <w:i w:val="0"/>
          <w:noProof/>
          <w:sz w:val="18"/>
        </w:rPr>
        <w:fldChar w:fldCharType="separate"/>
      </w:r>
      <w:r w:rsidR="00C545F1">
        <w:rPr>
          <w:i w:val="0"/>
          <w:noProof/>
          <w:sz w:val="18"/>
        </w:rPr>
        <w:t>202</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Seafarers Rehabilitation and Compensation Act 1992</w:t>
      </w:r>
      <w:r w:rsidRPr="00D56633">
        <w:rPr>
          <w:i w:val="0"/>
          <w:noProof/>
          <w:sz w:val="18"/>
        </w:rPr>
        <w:tab/>
      </w:r>
      <w:r w:rsidRPr="00D56633">
        <w:rPr>
          <w:i w:val="0"/>
          <w:noProof/>
          <w:sz w:val="18"/>
        </w:rPr>
        <w:fldChar w:fldCharType="begin"/>
      </w:r>
      <w:r w:rsidRPr="00D56633">
        <w:rPr>
          <w:i w:val="0"/>
          <w:noProof/>
          <w:sz w:val="18"/>
        </w:rPr>
        <w:instrText xml:space="preserve"> PAGEREF _Toc420589157 \h </w:instrText>
      </w:r>
      <w:r w:rsidRPr="00D56633">
        <w:rPr>
          <w:i w:val="0"/>
          <w:noProof/>
          <w:sz w:val="18"/>
        </w:rPr>
      </w:r>
      <w:r w:rsidRPr="00D56633">
        <w:rPr>
          <w:i w:val="0"/>
          <w:noProof/>
          <w:sz w:val="18"/>
        </w:rPr>
        <w:fldChar w:fldCharType="separate"/>
      </w:r>
      <w:r w:rsidR="00C545F1">
        <w:rPr>
          <w:i w:val="0"/>
          <w:noProof/>
          <w:sz w:val="18"/>
        </w:rPr>
        <w:t>202</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Superannuation (Self Managed Superannuation Funds) Taxation Act 1987</w:t>
      </w:r>
      <w:r w:rsidRPr="00D56633">
        <w:rPr>
          <w:i w:val="0"/>
          <w:noProof/>
          <w:sz w:val="18"/>
        </w:rPr>
        <w:tab/>
      </w:r>
      <w:r w:rsidRPr="00D56633">
        <w:rPr>
          <w:i w:val="0"/>
          <w:noProof/>
          <w:sz w:val="18"/>
        </w:rPr>
        <w:fldChar w:fldCharType="begin"/>
      </w:r>
      <w:r w:rsidRPr="00D56633">
        <w:rPr>
          <w:i w:val="0"/>
          <w:noProof/>
          <w:sz w:val="18"/>
        </w:rPr>
        <w:instrText xml:space="preserve"> PAGEREF _Toc420589158 \h </w:instrText>
      </w:r>
      <w:r w:rsidRPr="00D56633">
        <w:rPr>
          <w:i w:val="0"/>
          <w:noProof/>
          <w:sz w:val="18"/>
        </w:rPr>
      </w:r>
      <w:r w:rsidRPr="00D56633">
        <w:rPr>
          <w:i w:val="0"/>
          <w:noProof/>
          <w:sz w:val="18"/>
        </w:rPr>
        <w:fldChar w:fldCharType="separate"/>
      </w:r>
      <w:r w:rsidR="00C545F1">
        <w:rPr>
          <w:i w:val="0"/>
          <w:noProof/>
          <w:sz w:val="18"/>
        </w:rPr>
        <w:t>203</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Surveillance Devices Act 2004</w:t>
      </w:r>
      <w:r w:rsidRPr="00D56633">
        <w:rPr>
          <w:i w:val="0"/>
          <w:noProof/>
          <w:sz w:val="18"/>
        </w:rPr>
        <w:tab/>
      </w:r>
      <w:r w:rsidRPr="00D56633">
        <w:rPr>
          <w:i w:val="0"/>
          <w:noProof/>
          <w:sz w:val="18"/>
        </w:rPr>
        <w:fldChar w:fldCharType="begin"/>
      </w:r>
      <w:r w:rsidRPr="00D56633">
        <w:rPr>
          <w:i w:val="0"/>
          <w:noProof/>
          <w:sz w:val="18"/>
        </w:rPr>
        <w:instrText xml:space="preserve"> PAGEREF _Toc420589159 \h </w:instrText>
      </w:r>
      <w:r w:rsidRPr="00D56633">
        <w:rPr>
          <w:i w:val="0"/>
          <w:noProof/>
          <w:sz w:val="18"/>
        </w:rPr>
      </w:r>
      <w:r w:rsidRPr="00D56633">
        <w:rPr>
          <w:i w:val="0"/>
          <w:noProof/>
          <w:sz w:val="18"/>
        </w:rPr>
        <w:fldChar w:fldCharType="separate"/>
      </w:r>
      <w:r w:rsidR="00C545F1">
        <w:rPr>
          <w:i w:val="0"/>
          <w:noProof/>
          <w:sz w:val="18"/>
        </w:rPr>
        <w:t>203</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Taxation Administration Act 1953</w:t>
      </w:r>
      <w:r w:rsidRPr="00D56633">
        <w:rPr>
          <w:i w:val="0"/>
          <w:noProof/>
          <w:sz w:val="18"/>
        </w:rPr>
        <w:tab/>
      </w:r>
      <w:r w:rsidRPr="00D56633">
        <w:rPr>
          <w:i w:val="0"/>
          <w:noProof/>
          <w:sz w:val="18"/>
        </w:rPr>
        <w:fldChar w:fldCharType="begin"/>
      </w:r>
      <w:r w:rsidRPr="00D56633">
        <w:rPr>
          <w:i w:val="0"/>
          <w:noProof/>
          <w:sz w:val="18"/>
        </w:rPr>
        <w:instrText xml:space="preserve"> PAGEREF _Toc420589160 \h </w:instrText>
      </w:r>
      <w:r w:rsidRPr="00D56633">
        <w:rPr>
          <w:i w:val="0"/>
          <w:noProof/>
          <w:sz w:val="18"/>
        </w:rPr>
      </w:r>
      <w:r w:rsidRPr="00D56633">
        <w:rPr>
          <w:i w:val="0"/>
          <w:noProof/>
          <w:sz w:val="18"/>
        </w:rPr>
        <w:fldChar w:fldCharType="separate"/>
      </w:r>
      <w:r w:rsidR="00C545F1">
        <w:rPr>
          <w:i w:val="0"/>
          <w:noProof/>
          <w:sz w:val="18"/>
        </w:rPr>
        <w:t>203</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D56633">
        <w:rPr>
          <w:i w:val="0"/>
          <w:noProof/>
          <w:sz w:val="18"/>
        </w:rPr>
        <w:tab/>
      </w:r>
      <w:r w:rsidRPr="00D56633">
        <w:rPr>
          <w:i w:val="0"/>
          <w:noProof/>
          <w:sz w:val="18"/>
        </w:rPr>
        <w:fldChar w:fldCharType="begin"/>
      </w:r>
      <w:r w:rsidRPr="00D56633">
        <w:rPr>
          <w:i w:val="0"/>
          <w:noProof/>
          <w:sz w:val="18"/>
        </w:rPr>
        <w:instrText xml:space="preserve"> PAGEREF _Toc420589162 \h </w:instrText>
      </w:r>
      <w:r w:rsidRPr="00D56633">
        <w:rPr>
          <w:i w:val="0"/>
          <w:noProof/>
          <w:sz w:val="18"/>
        </w:rPr>
      </w:r>
      <w:r w:rsidRPr="00D56633">
        <w:rPr>
          <w:i w:val="0"/>
          <w:noProof/>
          <w:sz w:val="18"/>
        </w:rPr>
        <w:fldChar w:fldCharType="separate"/>
      </w:r>
      <w:r w:rsidR="00C545F1">
        <w:rPr>
          <w:i w:val="0"/>
          <w:noProof/>
          <w:sz w:val="18"/>
        </w:rPr>
        <w:t>204</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Trans</w:t>
      </w:r>
      <w:r>
        <w:rPr>
          <w:noProof/>
        </w:rPr>
        <w:noBreakHyphen/>
        <w:t>Tasman Mutual Recognition Act 1997</w:t>
      </w:r>
      <w:r w:rsidRPr="00D56633">
        <w:rPr>
          <w:i w:val="0"/>
          <w:noProof/>
          <w:sz w:val="18"/>
        </w:rPr>
        <w:tab/>
      </w:r>
      <w:r w:rsidRPr="00D56633">
        <w:rPr>
          <w:i w:val="0"/>
          <w:noProof/>
          <w:sz w:val="18"/>
        </w:rPr>
        <w:fldChar w:fldCharType="begin"/>
      </w:r>
      <w:r w:rsidRPr="00D56633">
        <w:rPr>
          <w:i w:val="0"/>
          <w:noProof/>
          <w:sz w:val="18"/>
        </w:rPr>
        <w:instrText xml:space="preserve"> PAGEREF _Toc420589163 \h </w:instrText>
      </w:r>
      <w:r w:rsidRPr="00D56633">
        <w:rPr>
          <w:i w:val="0"/>
          <w:noProof/>
          <w:sz w:val="18"/>
        </w:rPr>
      </w:r>
      <w:r w:rsidRPr="00D56633">
        <w:rPr>
          <w:i w:val="0"/>
          <w:noProof/>
          <w:sz w:val="18"/>
        </w:rPr>
        <w:fldChar w:fldCharType="separate"/>
      </w:r>
      <w:r w:rsidR="00C545F1">
        <w:rPr>
          <w:i w:val="0"/>
          <w:noProof/>
          <w:sz w:val="18"/>
        </w:rPr>
        <w:t>204</w:t>
      </w:r>
      <w:r w:rsidRPr="00D56633">
        <w:rPr>
          <w:i w:val="0"/>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2—Contingent amendments</w:t>
      </w:r>
      <w:r w:rsidRPr="00D56633">
        <w:rPr>
          <w:noProof/>
          <w:sz w:val="18"/>
        </w:rPr>
        <w:tab/>
      </w:r>
      <w:r w:rsidRPr="00D56633">
        <w:rPr>
          <w:noProof/>
          <w:sz w:val="18"/>
        </w:rPr>
        <w:fldChar w:fldCharType="begin"/>
      </w:r>
      <w:r w:rsidRPr="00D56633">
        <w:rPr>
          <w:noProof/>
          <w:sz w:val="18"/>
        </w:rPr>
        <w:instrText xml:space="preserve"> PAGEREF _Toc420589164 \h </w:instrText>
      </w:r>
      <w:r w:rsidRPr="00D56633">
        <w:rPr>
          <w:noProof/>
          <w:sz w:val="18"/>
        </w:rPr>
      </w:r>
      <w:r w:rsidRPr="00D56633">
        <w:rPr>
          <w:noProof/>
          <w:sz w:val="18"/>
        </w:rPr>
        <w:fldChar w:fldCharType="separate"/>
      </w:r>
      <w:r w:rsidR="00C545F1">
        <w:rPr>
          <w:noProof/>
          <w:sz w:val="18"/>
        </w:rPr>
        <w:t>205</w:t>
      </w:r>
      <w:r w:rsidRPr="00D56633">
        <w:rPr>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Biosecurity Act 2015</w:t>
      </w:r>
      <w:r w:rsidRPr="00D56633">
        <w:rPr>
          <w:i w:val="0"/>
          <w:noProof/>
          <w:sz w:val="18"/>
        </w:rPr>
        <w:tab/>
      </w:r>
      <w:r w:rsidRPr="00D56633">
        <w:rPr>
          <w:i w:val="0"/>
          <w:noProof/>
          <w:sz w:val="18"/>
        </w:rPr>
        <w:fldChar w:fldCharType="begin"/>
      </w:r>
      <w:r w:rsidRPr="00D56633">
        <w:rPr>
          <w:i w:val="0"/>
          <w:noProof/>
          <w:sz w:val="18"/>
        </w:rPr>
        <w:instrText xml:space="preserve"> PAGEREF _Toc420589165 \h </w:instrText>
      </w:r>
      <w:r w:rsidRPr="00D56633">
        <w:rPr>
          <w:i w:val="0"/>
          <w:noProof/>
          <w:sz w:val="18"/>
        </w:rPr>
      </w:r>
      <w:r w:rsidRPr="00D56633">
        <w:rPr>
          <w:i w:val="0"/>
          <w:noProof/>
          <w:sz w:val="18"/>
        </w:rPr>
        <w:fldChar w:fldCharType="separate"/>
      </w:r>
      <w:r w:rsidR="00C545F1">
        <w:rPr>
          <w:i w:val="0"/>
          <w:noProof/>
          <w:sz w:val="18"/>
        </w:rPr>
        <w:t>205</w:t>
      </w:r>
      <w:r w:rsidRPr="00D56633">
        <w:rPr>
          <w:i w:val="0"/>
          <w:noProof/>
          <w:sz w:val="18"/>
        </w:rPr>
        <w:fldChar w:fldCharType="end"/>
      </w:r>
    </w:p>
    <w:p w:rsidR="00D56633" w:rsidRDefault="00D56633">
      <w:pPr>
        <w:pStyle w:val="TOC9"/>
        <w:rPr>
          <w:rFonts w:asciiTheme="minorHAnsi" w:eastAsiaTheme="minorEastAsia" w:hAnsiTheme="minorHAnsi" w:cstheme="minorBidi"/>
          <w:i w:val="0"/>
          <w:noProof/>
          <w:kern w:val="0"/>
          <w:sz w:val="22"/>
          <w:szCs w:val="22"/>
        </w:rPr>
      </w:pPr>
      <w:r>
        <w:rPr>
          <w:noProof/>
        </w:rPr>
        <w:t>Freedom of Information Act 1982</w:t>
      </w:r>
      <w:r w:rsidRPr="00D56633">
        <w:rPr>
          <w:i w:val="0"/>
          <w:noProof/>
          <w:sz w:val="18"/>
        </w:rPr>
        <w:tab/>
      </w:r>
      <w:r w:rsidRPr="00D56633">
        <w:rPr>
          <w:i w:val="0"/>
          <w:noProof/>
          <w:sz w:val="18"/>
        </w:rPr>
        <w:fldChar w:fldCharType="begin"/>
      </w:r>
      <w:r w:rsidRPr="00D56633">
        <w:rPr>
          <w:i w:val="0"/>
          <w:noProof/>
          <w:sz w:val="18"/>
        </w:rPr>
        <w:instrText xml:space="preserve"> PAGEREF _Toc420589166 \h </w:instrText>
      </w:r>
      <w:r w:rsidRPr="00D56633">
        <w:rPr>
          <w:i w:val="0"/>
          <w:noProof/>
          <w:sz w:val="18"/>
        </w:rPr>
      </w:r>
      <w:r w:rsidRPr="00D56633">
        <w:rPr>
          <w:i w:val="0"/>
          <w:noProof/>
          <w:sz w:val="18"/>
        </w:rPr>
        <w:fldChar w:fldCharType="separate"/>
      </w:r>
      <w:r w:rsidR="00C545F1">
        <w:rPr>
          <w:i w:val="0"/>
          <w:noProof/>
          <w:sz w:val="18"/>
        </w:rPr>
        <w:t>205</w:t>
      </w:r>
      <w:r w:rsidRPr="00D56633">
        <w:rPr>
          <w:i w:val="0"/>
          <w:noProof/>
          <w:sz w:val="18"/>
        </w:rPr>
        <w:fldChar w:fldCharType="end"/>
      </w:r>
    </w:p>
    <w:p w:rsidR="00D56633" w:rsidRDefault="00D56633">
      <w:pPr>
        <w:pStyle w:val="TOC6"/>
        <w:rPr>
          <w:rFonts w:asciiTheme="minorHAnsi" w:eastAsiaTheme="minorEastAsia" w:hAnsiTheme="minorHAnsi" w:cstheme="minorBidi"/>
          <w:b w:val="0"/>
          <w:noProof/>
          <w:kern w:val="0"/>
          <w:sz w:val="22"/>
          <w:szCs w:val="22"/>
        </w:rPr>
      </w:pPr>
      <w:r>
        <w:rPr>
          <w:noProof/>
        </w:rPr>
        <w:t>Schedule 9—Transitional and saving provisions</w:t>
      </w:r>
      <w:r w:rsidRPr="00D56633">
        <w:rPr>
          <w:b w:val="0"/>
          <w:noProof/>
          <w:sz w:val="18"/>
        </w:rPr>
        <w:tab/>
      </w:r>
      <w:r w:rsidRPr="00D56633">
        <w:rPr>
          <w:b w:val="0"/>
          <w:noProof/>
          <w:sz w:val="18"/>
        </w:rPr>
        <w:fldChar w:fldCharType="begin"/>
      </w:r>
      <w:r w:rsidRPr="00D56633">
        <w:rPr>
          <w:b w:val="0"/>
          <w:noProof/>
          <w:sz w:val="18"/>
        </w:rPr>
        <w:instrText xml:space="preserve"> PAGEREF _Toc420589167 \h </w:instrText>
      </w:r>
      <w:r w:rsidRPr="00D56633">
        <w:rPr>
          <w:b w:val="0"/>
          <w:noProof/>
          <w:sz w:val="18"/>
        </w:rPr>
      </w:r>
      <w:r w:rsidRPr="00D56633">
        <w:rPr>
          <w:b w:val="0"/>
          <w:noProof/>
          <w:sz w:val="18"/>
        </w:rPr>
        <w:fldChar w:fldCharType="separate"/>
      </w:r>
      <w:r w:rsidR="00C545F1">
        <w:rPr>
          <w:b w:val="0"/>
          <w:noProof/>
          <w:sz w:val="18"/>
        </w:rPr>
        <w:t>206</w:t>
      </w:r>
      <w:r w:rsidRPr="00D56633">
        <w:rPr>
          <w:b w:val="0"/>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lastRenderedPageBreak/>
        <w:t>Part 1—Preliminary</w:t>
      </w:r>
      <w:r w:rsidRPr="00D56633">
        <w:rPr>
          <w:noProof/>
          <w:sz w:val="18"/>
        </w:rPr>
        <w:tab/>
      </w:r>
      <w:r w:rsidRPr="00D56633">
        <w:rPr>
          <w:noProof/>
          <w:sz w:val="18"/>
        </w:rPr>
        <w:fldChar w:fldCharType="begin"/>
      </w:r>
      <w:r w:rsidRPr="00D56633">
        <w:rPr>
          <w:noProof/>
          <w:sz w:val="18"/>
        </w:rPr>
        <w:instrText xml:space="preserve"> PAGEREF _Toc420589168 \h </w:instrText>
      </w:r>
      <w:r w:rsidRPr="00D56633">
        <w:rPr>
          <w:noProof/>
          <w:sz w:val="18"/>
        </w:rPr>
      </w:r>
      <w:r w:rsidRPr="00D56633">
        <w:rPr>
          <w:noProof/>
          <w:sz w:val="18"/>
        </w:rPr>
        <w:fldChar w:fldCharType="separate"/>
      </w:r>
      <w:r w:rsidR="00C545F1">
        <w:rPr>
          <w:noProof/>
          <w:sz w:val="18"/>
        </w:rPr>
        <w:t>206</w:t>
      </w:r>
      <w:r w:rsidRPr="00D56633">
        <w:rPr>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2—Tribunal members and certain officers</w:t>
      </w:r>
      <w:r w:rsidRPr="00D56633">
        <w:rPr>
          <w:noProof/>
          <w:sz w:val="18"/>
        </w:rPr>
        <w:tab/>
      </w:r>
      <w:r w:rsidRPr="00D56633">
        <w:rPr>
          <w:noProof/>
          <w:sz w:val="18"/>
        </w:rPr>
        <w:fldChar w:fldCharType="begin"/>
      </w:r>
      <w:r w:rsidRPr="00D56633">
        <w:rPr>
          <w:noProof/>
          <w:sz w:val="18"/>
        </w:rPr>
        <w:instrText xml:space="preserve"> PAGEREF _Toc420589169 \h </w:instrText>
      </w:r>
      <w:r w:rsidRPr="00D56633">
        <w:rPr>
          <w:noProof/>
          <w:sz w:val="18"/>
        </w:rPr>
      </w:r>
      <w:r w:rsidRPr="00D56633">
        <w:rPr>
          <w:noProof/>
          <w:sz w:val="18"/>
        </w:rPr>
        <w:fldChar w:fldCharType="separate"/>
      </w:r>
      <w:r w:rsidR="00C545F1">
        <w:rPr>
          <w:noProof/>
          <w:sz w:val="18"/>
        </w:rPr>
        <w:t>208</w:t>
      </w:r>
      <w:r w:rsidRPr="00D56633">
        <w:rPr>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3—Review of decisions</w:t>
      </w:r>
      <w:r w:rsidRPr="00D56633">
        <w:rPr>
          <w:noProof/>
          <w:sz w:val="18"/>
        </w:rPr>
        <w:tab/>
      </w:r>
      <w:r w:rsidRPr="00D56633">
        <w:rPr>
          <w:noProof/>
          <w:sz w:val="18"/>
        </w:rPr>
        <w:fldChar w:fldCharType="begin"/>
      </w:r>
      <w:r w:rsidRPr="00D56633">
        <w:rPr>
          <w:noProof/>
          <w:sz w:val="18"/>
        </w:rPr>
        <w:instrText xml:space="preserve"> PAGEREF _Toc420589170 \h </w:instrText>
      </w:r>
      <w:r w:rsidRPr="00D56633">
        <w:rPr>
          <w:noProof/>
          <w:sz w:val="18"/>
        </w:rPr>
      </w:r>
      <w:r w:rsidRPr="00D56633">
        <w:rPr>
          <w:noProof/>
          <w:sz w:val="18"/>
        </w:rPr>
        <w:fldChar w:fldCharType="separate"/>
      </w:r>
      <w:r w:rsidR="00C545F1">
        <w:rPr>
          <w:noProof/>
          <w:sz w:val="18"/>
        </w:rPr>
        <w:t>217</w:t>
      </w:r>
      <w:r w:rsidRPr="00D56633">
        <w:rPr>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4—Matters specific to particular Acts</w:t>
      </w:r>
      <w:r w:rsidRPr="00D56633">
        <w:rPr>
          <w:noProof/>
          <w:sz w:val="18"/>
        </w:rPr>
        <w:tab/>
      </w:r>
      <w:r w:rsidRPr="00D56633">
        <w:rPr>
          <w:noProof/>
          <w:sz w:val="18"/>
        </w:rPr>
        <w:fldChar w:fldCharType="begin"/>
      </w:r>
      <w:r w:rsidRPr="00D56633">
        <w:rPr>
          <w:noProof/>
          <w:sz w:val="18"/>
        </w:rPr>
        <w:instrText xml:space="preserve"> PAGEREF _Toc420589171 \h </w:instrText>
      </w:r>
      <w:r w:rsidRPr="00D56633">
        <w:rPr>
          <w:noProof/>
          <w:sz w:val="18"/>
        </w:rPr>
      </w:r>
      <w:r w:rsidRPr="00D56633">
        <w:rPr>
          <w:noProof/>
          <w:sz w:val="18"/>
        </w:rPr>
        <w:fldChar w:fldCharType="separate"/>
      </w:r>
      <w:r w:rsidR="00C545F1">
        <w:rPr>
          <w:noProof/>
          <w:sz w:val="18"/>
        </w:rPr>
        <w:t>222</w:t>
      </w:r>
      <w:r w:rsidRPr="00D56633">
        <w:rPr>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5—Continuation of directions</w:t>
      </w:r>
      <w:r w:rsidRPr="00D56633">
        <w:rPr>
          <w:noProof/>
          <w:sz w:val="18"/>
        </w:rPr>
        <w:tab/>
      </w:r>
      <w:r w:rsidRPr="00D56633">
        <w:rPr>
          <w:noProof/>
          <w:sz w:val="18"/>
        </w:rPr>
        <w:fldChar w:fldCharType="begin"/>
      </w:r>
      <w:r w:rsidRPr="00D56633">
        <w:rPr>
          <w:noProof/>
          <w:sz w:val="18"/>
        </w:rPr>
        <w:instrText xml:space="preserve"> PAGEREF _Toc420589172 \h </w:instrText>
      </w:r>
      <w:r w:rsidRPr="00D56633">
        <w:rPr>
          <w:noProof/>
          <w:sz w:val="18"/>
        </w:rPr>
      </w:r>
      <w:r w:rsidRPr="00D56633">
        <w:rPr>
          <w:noProof/>
          <w:sz w:val="18"/>
        </w:rPr>
        <w:fldChar w:fldCharType="separate"/>
      </w:r>
      <w:r w:rsidR="00C545F1">
        <w:rPr>
          <w:noProof/>
          <w:sz w:val="18"/>
        </w:rPr>
        <w:t>228</w:t>
      </w:r>
      <w:r w:rsidRPr="00D56633">
        <w:rPr>
          <w:noProof/>
          <w:sz w:val="18"/>
        </w:rPr>
        <w:fldChar w:fldCharType="end"/>
      </w:r>
    </w:p>
    <w:p w:rsidR="00D56633" w:rsidRDefault="00D56633">
      <w:pPr>
        <w:pStyle w:val="TOC7"/>
        <w:rPr>
          <w:rFonts w:asciiTheme="minorHAnsi" w:eastAsiaTheme="minorEastAsia" w:hAnsiTheme="minorHAnsi" w:cstheme="minorBidi"/>
          <w:noProof/>
          <w:kern w:val="0"/>
          <w:sz w:val="22"/>
          <w:szCs w:val="22"/>
        </w:rPr>
      </w:pPr>
      <w:r>
        <w:rPr>
          <w:noProof/>
        </w:rPr>
        <w:t>Part 6—Other transitional matters</w:t>
      </w:r>
      <w:r w:rsidRPr="00D56633">
        <w:rPr>
          <w:noProof/>
          <w:sz w:val="18"/>
        </w:rPr>
        <w:tab/>
      </w:r>
      <w:r w:rsidRPr="00D56633">
        <w:rPr>
          <w:noProof/>
          <w:sz w:val="18"/>
        </w:rPr>
        <w:fldChar w:fldCharType="begin"/>
      </w:r>
      <w:r w:rsidRPr="00D56633">
        <w:rPr>
          <w:noProof/>
          <w:sz w:val="18"/>
        </w:rPr>
        <w:instrText xml:space="preserve"> PAGEREF _Toc420589173 \h </w:instrText>
      </w:r>
      <w:r w:rsidRPr="00D56633">
        <w:rPr>
          <w:noProof/>
          <w:sz w:val="18"/>
        </w:rPr>
      </w:r>
      <w:r w:rsidRPr="00D56633">
        <w:rPr>
          <w:noProof/>
          <w:sz w:val="18"/>
        </w:rPr>
        <w:fldChar w:fldCharType="separate"/>
      </w:r>
      <w:r w:rsidR="00C545F1">
        <w:rPr>
          <w:noProof/>
          <w:sz w:val="18"/>
        </w:rPr>
        <w:t>231</w:t>
      </w:r>
      <w:r w:rsidRPr="00D56633">
        <w:rPr>
          <w:noProof/>
          <w:sz w:val="18"/>
        </w:rPr>
        <w:fldChar w:fldCharType="end"/>
      </w:r>
    </w:p>
    <w:p w:rsidR="00FE7F93" w:rsidRPr="0086282A" w:rsidRDefault="00D56633" w:rsidP="0048364F">
      <w:pPr>
        <w:sectPr w:rsidR="00FE7F93" w:rsidRPr="0086282A" w:rsidSect="0003189E">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r>
        <w:fldChar w:fldCharType="end"/>
      </w:r>
    </w:p>
    <w:p w:rsidR="0003189E" w:rsidRDefault="0003189E">
      <w:r>
        <w:object w:dxaOrig="2146" w:dyaOrig="1561">
          <v:shape id="_x0000_i1026" type="#_x0000_t75" style="width:108.75pt;height:78.75pt" o:ole="" fillcolor="window">
            <v:imagedata r:id="rId9" o:title=""/>
          </v:shape>
          <o:OLEObject Type="Embed" ProgID="Word.Picture.8" ShapeID="_x0000_i1026" DrawAspect="Content" ObjectID="_1526977993" r:id="rId22"/>
        </w:object>
      </w:r>
    </w:p>
    <w:p w:rsidR="0003189E" w:rsidRDefault="0003189E"/>
    <w:p w:rsidR="0003189E" w:rsidRDefault="0003189E" w:rsidP="0003189E">
      <w:pPr>
        <w:spacing w:line="240" w:lineRule="auto"/>
      </w:pPr>
    </w:p>
    <w:p w:rsidR="0003189E" w:rsidRDefault="00C545F1" w:rsidP="0003189E">
      <w:pPr>
        <w:pStyle w:val="ShortTP1"/>
      </w:pPr>
      <w:r>
        <w:fldChar w:fldCharType="begin"/>
      </w:r>
      <w:r>
        <w:instrText xml:space="preserve"> STYLEREF ShortT </w:instrText>
      </w:r>
      <w:r>
        <w:fldChar w:fldCharType="separate"/>
      </w:r>
      <w:r>
        <w:rPr>
          <w:noProof/>
        </w:rPr>
        <w:t>Tribunals Amalgamation Act 2015</w:t>
      </w:r>
      <w:r>
        <w:rPr>
          <w:noProof/>
        </w:rPr>
        <w:fldChar w:fldCharType="end"/>
      </w:r>
    </w:p>
    <w:p w:rsidR="0003189E" w:rsidRDefault="00C545F1" w:rsidP="0003189E">
      <w:pPr>
        <w:pStyle w:val="ActNoP1"/>
      </w:pPr>
      <w:r>
        <w:fldChar w:fldCharType="begin"/>
      </w:r>
      <w:r>
        <w:instrText xml:space="preserve"> STYLEREF Actno </w:instrText>
      </w:r>
      <w:r>
        <w:fldChar w:fldCharType="separate"/>
      </w:r>
      <w:r>
        <w:rPr>
          <w:noProof/>
        </w:rPr>
        <w:t>No. 60, 2015</w:t>
      </w:r>
      <w:r>
        <w:rPr>
          <w:noProof/>
        </w:rPr>
        <w:fldChar w:fldCharType="end"/>
      </w:r>
    </w:p>
    <w:p w:rsidR="0003189E" w:rsidRPr="009A0728" w:rsidRDefault="0003189E" w:rsidP="0003189E">
      <w:pPr>
        <w:pBdr>
          <w:bottom w:val="single" w:sz="6" w:space="0" w:color="auto"/>
        </w:pBdr>
        <w:spacing w:before="400" w:line="240" w:lineRule="auto"/>
        <w:rPr>
          <w:rFonts w:eastAsia="Times New Roman"/>
          <w:b/>
          <w:sz w:val="28"/>
        </w:rPr>
      </w:pPr>
    </w:p>
    <w:p w:rsidR="0003189E" w:rsidRPr="009A0728" w:rsidRDefault="0003189E" w:rsidP="0003189E">
      <w:pPr>
        <w:spacing w:line="40" w:lineRule="exact"/>
        <w:rPr>
          <w:rFonts w:eastAsia="Calibri"/>
          <w:b/>
          <w:sz w:val="28"/>
        </w:rPr>
      </w:pPr>
    </w:p>
    <w:p w:rsidR="0003189E" w:rsidRPr="009A0728" w:rsidRDefault="0003189E" w:rsidP="0003189E">
      <w:pPr>
        <w:pBdr>
          <w:top w:val="single" w:sz="12" w:space="0" w:color="auto"/>
        </w:pBdr>
        <w:spacing w:line="240" w:lineRule="auto"/>
        <w:rPr>
          <w:rFonts w:eastAsia="Times New Roman"/>
          <w:b/>
          <w:sz w:val="28"/>
        </w:rPr>
      </w:pPr>
    </w:p>
    <w:p w:rsidR="0048364F" w:rsidRPr="0086282A" w:rsidRDefault="0003189E" w:rsidP="0086282A">
      <w:pPr>
        <w:pStyle w:val="Page1"/>
      </w:pPr>
      <w:r>
        <w:t>An Act</w:t>
      </w:r>
      <w:r w:rsidR="0086282A" w:rsidRPr="0086282A">
        <w:t xml:space="preserve"> to amalgamate certain administrative review tribunals, and for other purposes</w:t>
      </w:r>
    </w:p>
    <w:p w:rsidR="00553C72" w:rsidRDefault="00553C72" w:rsidP="003B1CD0">
      <w:pPr>
        <w:pStyle w:val="AssentDt"/>
        <w:spacing w:before="240"/>
        <w:rPr>
          <w:sz w:val="24"/>
        </w:rPr>
      </w:pPr>
      <w:r>
        <w:rPr>
          <w:sz w:val="24"/>
        </w:rPr>
        <w:t>[</w:t>
      </w:r>
      <w:r>
        <w:rPr>
          <w:i/>
          <w:sz w:val="24"/>
        </w:rPr>
        <w:t>Assented to 26 May 2015</w:t>
      </w:r>
      <w:r>
        <w:rPr>
          <w:sz w:val="24"/>
        </w:rPr>
        <w:t>]</w:t>
      </w:r>
    </w:p>
    <w:p w:rsidR="0048364F" w:rsidRPr="0086282A" w:rsidRDefault="0048364F" w:rsidP="0086282A">
      <w:pPr>
        <w:spacing w:before="240" w:line="240" w:lineRule="auto"/>
        <w:rPr>
          <w:sz w:val="32"/>
        </w:rPr>
      </w:pPr>
      <w:r w:rsidRPr="0086282A">
        <w:rPr>
          <w:sz w:val="32"/>
        </w:rPr>
        <w:t>The Parliament of Australia enacts:</w:t>
      </w:r>
    </w:p>
    <w:p w:rsidR="0048364F" w:rsidRPr="0086282A" w:rsidRDefault="0048364F" w:rsidP="0086282A">
      <w:pPr>
        <w:pStyle w:val="ActHead5"/>
      </w:pPr>
      <w:bookmarkStart w:id="2" w:name="_Toc420588772"/>
      <w:r w:rsidRPr="0086282A">
        <w:rPr>
          <w:rStyle w:val="CharSectno"/>
        </w:rPr>
        <w:t>1</w:t>
      </w:r>
      <w:r w:rsidRPr="0086282A">
        <w:t xml:space="preserve">  Short title</w:t>
      </w:r>
      <w:bookmarkEnd w:id="2"/>
    </w:p>
    <w:p w:rsidR="0048364F" w:rsidRPr="0086282A" w:rsidRDefault="0048364F" w:rsidP="0086282A">
      <w:pPr>
        <w:pStyle w:val="subsection"/>
      </w:pPr>
      <w:r w:rsidRPr="0086282A">
        <w:tab/>
      </w:r>
      <w:r w:rsidRPr="0086282A">
        <w:tab/>
        <w:t xml:space="preserve">This Act may be cited as the </w:t>
      </w:r>
      <w:r w:rsidR="007931B9" w:rsidRPr="0086282A">
        <w:rPr>
          <w:i/>
        </w:rPr>
        <w:t>Tribunals Amalgamation</w:t>
      </w:r>
      <w:r w:rsidR="00C164CA" w:rsidRPr="0086282A">
        <w:rPr>
          <w:i/>
        </w:rPr>
        <w:t xml:space="preserve"> Act 201</w:t>
      </w:r>
      <w:r w:rsidR="00E82FF1">
        <w:rPr>
          <w:i/>
        </w:rPr>
        <w:t>5</w:t>
      </w:r>
      <w:r w:rsidR="00EE17C7" w:rsidRPr="0086282A">
        <w:t>.</w:t>
      </w:r>
    </w:p>
    <w:p w:rsidR="0048364F" w:rsidRPr="0086282A" w:rsidRDefault="0048364F" w:rsidP="0086282A">
      <w:pPr>
        <w:pStyle w:val="ActHead5"/>
      </w:pPr>
      <w:bookmarkStart w:id="3" w:name="_Toc420588773"/>
      <w:r w:rsidRPr="0086282A">
        <w:rPr>
          <w:rStyle w:val="CharSectno"/>
        </w:rPr>
        <w:t>2</w:t>
      </w:r>
      <w:r w:rsidRPr="0086282A">
        <w:t xml:space="preserve">  Commencement</w:t>
      </w:r>
      <w:bookmarkEnd w:id="3"/>
    </w:p>
    <w:p w:rsidR="0048364F" w:rsidRPr="0086282A" w:rsidRDefault="0048364F" w:rsidP="0086282A">
      <w:pPr>
        <w:pStyle w:val="subsection"/>
      </w:pPr>
      <w:r w:rsidRPr="0086282A">
        <w:tab/>
        <w:t>(1)</w:t>
      </w:r>
      <w:r w:rsidRPr="0086282A">
        <w:tab/>
        <w:t>Each provision of this Act specified in column 1 of the table commences, or is taken to have commenced, in accordance with column 2 of the table</w:t>
      </w:r>
      <w:r w:rsidR="00EE17C7" w:rsidRPr="0086282A">
        <w:t>.</w:t>
      </w:r>
      <w:r w:rsidRPr="0086282A">
        <w:t xml:space="preserve"> Any other statement in column 2 has effect according to its terms</w:t>
      </w:r>
      <w:r w:rsidR="00EE17C7" w:rsidRPr="0086282A">
        <w:t>.</w:t>
      </w:r>
    </w:p>
    <w:p w:rsidR="0048364F" w:rsidRPr="0086282A" w:rsidRDefault="0048364F" w:rsidP="0086282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6282A" w:rsidTr="00E034B9">
        <w:trPr>
          <w:tblHeader/>
        </w:trPr>
        <w:tc>
          <w:tcPr>
            <w:tcW w:w="7111" w:type="dxa"/>
            <w:gridSpan w:val="3"/>
            <w:tcBorders>
              <w:top w:val="single" w:sz="12" w:space="0" w:color="auto"/>
              <w:bottom w:val="single" w:sz="6" w:space="0" w:color="auto"/>
            </w:tcBorders>
            <w:shd w:val="clear" w:color="auto" w:fill="auto"/>
          </w:tcPr>
          <w:p w:rsidR="0048364F" w:rsidRPr="0086282A" w:rsidRDefault="0048364F" w:rsidP="0086282A">
            <w:pPr>
              <w:pStyle w:val="TableHeading"/>
            </w:pPr>
            <w:r w:rsidRPr="0086282A">
              <w:t>Commencement information</w:t>
            </w:r>
          </w:p>
        </w:tc>
      </w:tr>
      <w:tr w:rsidR="0048364F" w:rsidRPr="0086282A" w:rsidTr="00E034B9">
        <w:trPr>
          <w:tblHeader/>
        </w:trPr>
        <w:tc>
          <w:tcPr>
            <w:tcW w:w="1701" w:type="dxa"/>
            <w:tcBorders>
              <w:top w:val="single" w:sz="6" w:space="0" w:color="auto"/>
              <w:bottom w:val="single" w:sz="6" w:space="0" w:color="auto"/>
            </w:tcBorders>
            <w:shd w:val="clear" w:color="auto" w:fill="auto"/>
          </w:tcPr>
          <w:p w:rsidR="0048364F" w:rsidRPr="0086282A" w:rsidRDefault="0048364F" w:rsidP="0086282A">
            <w:pPr>
              <w:pStyle w:val="TableHeading"/>
            </w:pPr>
            <w:r w:rsidRPr="0086282A">
              <w:t>Column 1</w:t>
            </w:r>
          </w:p>
        </w:tc>
        <w:tc>
          <w:tcPr>
            <w:tcW w:w="3828" w:type="dxa"/>
            <w:tcBorders>
              <w:top w:val="single" w:sz="6" w:space="0" w:color="auto"/>
              <w:bottom w:val="single" w:sz="6" w:space="0" w:color="auto"/>
            </w:tcBorders>
            <w:shd w:val="clear" w:color="auto" w:fill="auto"/>
          </w:tcPr>
          <w:p w:rsidR="0048364F" w:rsidRPr="0086282A" w:rsidRDefault="0048364F" w:rsidP="0086282A">
            <w:pPr>
              <w:pStyle w:val="TableHeading"/>
            </w:pPr>
            <w:r w:rsidRPr="0086282A">
              <w:t>Column 2</w:t>
            </w:r>
          </w:p>
        </w:tc>
        <w:tc>
          <w:tcPr>
            <w:tcW w:w="1582" w:type="dxa"/>
            <w:tcBorders>
              <w:top w:val="single" w:sz="6" w:space="0" w:color="auto"/>
              <w:bottom w:val="single" w:sz="6" w:space="0" w:color="auto"/>
            </w:tcBorders>
            <w:shd w:val="clear" w:color="auto" w:fill="auto"/>
          </w:tcPr>
          <w:p w:rsidR="0048364F" w:rsidRPr="0086282A" w:rsidRDefault="0048364F" w:rsidP="0086282A">
            <w:pPr>
              <w:pStyle w:val="TableHeading"/>
            </w:pPr>
            <w:r w:rsidRPr="0086282A">
              <w:t>Column 3</w:t>
            </w:r>
          </w:p>
        </w:tc>
      </w:tr>
      <w:tr w:rsidR="0048364F" w:rsidRPr="0086282A" w:rsidTr="00E034B9">
        <w:trPr>
          <w:tblHeader/>
        </w:trPr>
        <w:tc>
          <w:tcPr>
            <w:tcW w:w="1701" w:type="dxa"/>
            <w:tcBorders>
              <w:top w:val="single" w:sz="6" w:space="0" w:color="auto"/>
              <w:bottom w:val="single" w:sz="12" w:space="0" w:color="auto"/>
            </w:tcBorders>
            <w:shd w:val="clear" w:color="auto" w:fill="auto"/>
          </w:tcPr>
          <w:p w:rsidR="0048364F" w:rsidRPr="0086282A" w:rsidRDefault="0048364F" w:rsidP="0086282A">
            <w:pPr>
              <w:pStyle w:val="TableHeading"/>
            </w:pPr>
            <w:r w:rsidRPr="0086282A">
              <w:t>Provisions</w:t>
            </w:r>
          </w:p>
        </w:tc>
        <w:tc>
          <w:tcPr>
            <w:tcW w:w="3828" w:type="dxa"/>
            <w:tcBorders>
              <w:top w:val="single" w:sz="6" w:space="0" w:color="auto"/>
              <w:bottom w:val="single" w:sz="12" w:space="0" w:color="auto"/>
            </w:tcBorders>
            <w:shd w:val="clear" w:color="auto" w:fill="auto"/>
          </w:tcPr>
          <w:p w:rsidR="0048364F" w:rsidRPr="0086282A" w:rsidRDefault="0048364F" w:rsidP="0086282A">
            <w:pPr>
              <w:pStyle w:val="TableHeading"/>
            </w:pPr>
            <w:r w:rsidRPr="0086282A">
              <w:t>Commencement</w:t>
            </w:r>
          </w:p>
        </w:tc>
        <w:tc>
          <w:tcPr>
            <w:tcW w:w="1582" w:type="dxa"/>
            <w:tcBorders>
              <w:top w:val="single" w:sz="6" w:space="0" w:color="auto"/>
              <w:bottom w:val="single" w:sz="12" w:space="0" w:color="auto"/>
            </w:tcBorders>
            <w:shd w:val="clear" w:color="auto" w:fill="auto"/>
          </w:tcPr>
          <w:p w:rsidR="0048364F" w:rsidRPr="0086282A" w:rsidRDefault="0048364F" w:rsidP="0086282A">
            <w:pPr>
              <w:pStyle w:val="TableHeading"/>
            </w:pPr>
            <w:r w:rsidRPr="0086282A">
              <w:t>Date/Details</w:t>
            </w:r>
          </w:p>
        </w:tc>
      </w:tr>
      <w:tr w:rsidR="0048364F" w:rsidRPr="0086282A" w:rsidTr="00E034B9">
        <w:tc>
          <w:tcPr>
            <w:tcW w:w="1701" w:type="dxa"/>
            <w:tcBorders>
              <w:top w:val="single" w:sz="12" w:space="0" w:color="auto"/>
            </w:tcBorders>
            <w:shd w:val="clear" w:color="auto" w:fill="auto"/>
          </w:tcPr>
          <w:p w:rsidR="0048364F" w:rsidRPr="0086282A" w:rsidRDefault="0048364F" w:rsidP="0086282A">
            <w:pPr>
              <w:pStyle w:val="Tabletext"/>
            </w:pPr>
            <w:r w:rsidRPr="0086282A">
              <w:t>1</w:t>
            </w:r>
            <w:r w:rsidR="00EE17C7" w:rsidRPr="0086282A">
              <w:t>.</w:t>
            </w:r>
            <w:r w:rsidRPr="0086282A">
              <w:t xml:space="preserve">  Sections</w:t>
            </w:r>
            <w:r w:rsidR="0086282A" w:rsidRPr="0086282A">
              <w:t> </w:t>
            </w:r>
            <w:r w:rsidRPr="0086282A">
              <w:t>1 to 3 and anything in this Act not elsewhere covered by this table</w:t>
            </w:r>
          </w:p>
        </w:tc>
        <w:tc>
          <w:tcPr>
            <w:tcW w:w="3828" w:type="dxa"/>
            <w:tcBorders>
              <w:top w:val="single" w:sz="12" w:space="0" w:color="auto"/>
            </w:tcBorders>
            <w:shd w:val="clear" w:color="auto" w:fill="auto"/>
          </w:tcPr>
          <w:p w:rsidR="0048364F" w:rsidRPr="0086282A" w:rsidRDefault="0048364F" w:rsidP="0086282A">
            <w:pPr>
              <w:pStyle w:val="Tabletext"/>
            </w:pPr>
            <w:r w:rsidRPr="0086282A">
              <w:t>The day this Act receives the Royal Assent</w:t>
            </w:r>
            <w:r w:rsidR="00EE17C7" w:rsidRPr="0086282A">
              <w:t>.</w:t>
            </w:r>
          </w:p>
        </w:tc>
        <w:tc>
          <w:tcPr>
            <w:tcW w:w="1582" w:type="dxa"/>
            <w:tcBorders>
              <w:top w:val="single" w:sz="12" w:space="0" w:color="auto"/>
            </w:tcBorders>
            <w:shd w:val="clear" w:color="auto" w:fill="auto"/>
          </w:tcPr>
          <w:p w:rsidR="0048364F" w:rsidRPr="0086282A" w:rsidRDefault="00CC0B75" w:rsidP="0086282A">
            <w:pPr>
              <w:pStyle w:val="Tabletext"/>
            </w:pPr>
            <w:r>
              <w:t>26 May 2015</w:t>
            </w:r>
          </w:p>
        </w:tc>
      </w:tr>
      <w:tr w:rsidR="0048364F" w:rsidRPr="0086282A" w:rsidTr="00E034B9">
        <w:tc>
          <w:tcPr>
            <w:tcW w:w="1701" w:type="dxa"/>
            <w:shd w:val="clear" w:color="auto" w:fill="auto"/>
          </w:tcPr>
          <w:p w:rsidR="0048364F" w:rsidRPr="0086282A" w:rsidRDefault="00E549F0" w:rsidP="0086282A">
            <w:pPr>
              <w:pStyle w:val="Tabletext"/>
            </w:pPr>
            <w:r w:rsidRPr="0086282A">
              <w:t>2</w:t>
            </w:r>
            <w:r w:rsidR="00EE17C7" w:rsidRPr="0086282A">
              <w:t>.</w:t>
            </w:r>
            <w:r w:rsidR="0048364F" w:rsidRPr="0086282A">
              <w:t xml:space="preserve">  </w:t>
            </w:r>
            <w:r w:rsidRPr="0086282A">
              <w:t>Schedule</w:t>
            </w:r>
            <w:r w:rsidR="0086282A" w:rsidRPr="0086282A">
              <w:t> </w:t>
            </w:r>
            <w:r w:rsidR="00780ED3" w:rsidRPr="0086282A">
              <w:t>1</w:t>
            </w:r>
          </w:p>
        </w:tc>
        <w:tc>
          <w:tcPr>
            <w:tcW w:w="3828" w:type="dxa"/>
            <w:shd w:val="clear" w:color="auto" w:fill="auto"/>
          </w:tcPr>
          <w:p w:rsidR="0048364F" w:rsidRPr="0086282A" w:rsidRDefault="00E549F0" w:rsidP="0086282A">
            <w:pPr>
              <w:pStyle w:val="Tabletext"/>
            </w:pPr>
            <w:r w:rsidRPr="0086282A">
              <w:t>1</w:t>
            </w:r>
            <w:r w:rsidR="0086282A" w:rsidRPr="0086282A">
              <w:t> </w:t>
            </w:r>
            <w:r w:rsidRPr="0086282A">
              <w:t>July 2015</w:t>
            </w:r>
            <w:r w:rsidR="00EE17C7" w:rsidRPr="0086282A">
              <w:t>.</w:t>
            </w:r>
          </w:p>
        </w:tc>
        <w:tc>
          <w:tcPr>
            <w:tcW w:w="1582" w:type="dxa"/>
            <w:shd w:val="clear" w:color="auto" w:fill="auto"/>
          </w:tcPr>
          <w:p w:rsidR="0048364F" w:rsidRPr="0086282A" w:rsidRDefault="00E549F0" w:rsidP="0086282A">
            <w:pPr>
              <w:pStyle w:val="Tabletext"/>
            </w:pPr>
            <w:r w:rsidRPr="0086282A">
              <w:t>1</w:t>
            </w:r>
            <w:r w:rsidR="0086282A" w:rsidRPr="0086282A">
              <w:t> </w:t>
            </w:r>
            <w:r w:rsidRPr="0086282A">
              <w:t>July 2015</w:t>
            </w:r>
          </w:p>
        </w:tc>
      </w:tr>
      <w:tr w:rsidR="00673EB4" w:rsidRPr="0086282A" w:rsidTr="00E034B9">
        <w:tc>
          <w:tcPr>
            <w:tcW w:w="1701" w:type="dxa"/>
            <w:shd w:val="clear" w:color="auto" w:fill="auto"/>
          </w:tcPr>
          <w:p w:rsidR="00673EB4" w:rsidRPr="0086282A" w:rsidRDefault="00673EB4" w:rsidP="0086282A">
            <w:pPr>
              <w:pStyle w:val="Tabletext"/>
            </w:pPr>
            <w:r w:rsidRPr="0086282A">
              <w:t>3.  Schedule</w:t>
            </w:r>
            <w:r w:rsidR="0086282A" w:rsidRPr="0086282A">
              <w:t> </w:t>
            </w:r>
            <w:r w:rsidRPr="0086282A">
              <w:t>2, Parts</w:t>
            </w:r>
            <w:r w:rsidR="0086282A" w:rsidRPr="0086282A">
              <w:t> </w:t>
            </w:r>
            <w:r w:rsidRPr="0086282A">
              <w:t>1 and 2</w:t>
            </w:r>
          </w:p>
          <w:p w:rsidR="00673EB4" w:rsidRPr="0086282A" w:rsidRDefault="00673EB4" w:rsidP="0086282A">
            <w:pPr>
              <w:pStyle w:val="Tabletext"/>
              <w:rPr>
                <w:b/>
                <w:i/>
              </w:rPr>
            </w:pPr>
          </w:p>
        </w:tc>
        <w:tc>
          <w:tcPr>
            <w:tcW w:w="3828" w:type="dxa"/>
            <w:shd w:val="clear" w:color="auto" w:fill="auto"/>
          </w:tcPr>
          <w:p w:rsidR="00673EB4" w:rsidRPr="0086282A" w:rsidRDefault="00673EB4" w:rsidP="0086282A">
            <w:pPr>
              <w:pStyle w:val="Tabletext"/>
            </w:pPr>
            <w:r w:rsidRPr="0086282A">
              <w:t>1</w:t>
            </w:r>
            <w:r w:rsidR="0086282A" w:rsidRPr="0086282A">
              <w:t> </w:t>
            </w:r>
            <w:r w:rsidRPr="0086282A">
              <w:t>July 2015.</w:t>
            </w:r>
          </w:p>
        </w:tc>
        <w:tc>
          <w:tcPr>
            <w:tcW w:w="1582" w:type="dxa"/>
            <w:shd w:val="clear" w:color="auto" w:fill="auto"/>
          </w:tcPr>
          <w:p w:rsidR="00673EB4" w:rsidRPr="0086282A" w:rsidRDefault="00673EB4" w:rsidP="0086282A">
            <w:pPr>
              <w:pStyle w:val="Tabletext"/>
            </w:pPr>
            <w:r w:rsidRPr="0086282A">
              <w:t>1</w:t>
            </w:r>
            <w:r w:rsidR="0086282A" w:rsidRPr="0086282A">
              <w:t> </w:t>
            </w:r>
            <w:r w:rsidRPr="0086282A">
              <w:t>July 2015</w:t>
            </w:r>
          </w:p>
        </w:tc>
      </w:tr>
      <w:tr w:rsidR="00673EB4" w:rsidRPr="0086282A" w:rsidTr="00E034B9">
        <w:tc>
          <w:tcPr>
            <w:tcW w:w="1701" w:type="dxa"/>
            <w:shd w:val="clear" w:color="auto" w:fill="auto"/>
          </w:tcPr>
          <w:p w:rsidR="00673EB4" w:rsidRPr="0086282A" w:rsidRDefault="00673EB4" w:rsidP="0086282A">
            <w:pPr>
              <w:pStyle w:val="Tabletext"/>
            </w:pPr>
            <w:r w:rsidRPr="0086282A">
              <w:t>4.  Schedule</w:t>
            </w:r>
            <w:r w:rsidR="0086282A" w:rsidRPr="0086282A">
              <w:t> </w:t>
            </w:r>
            <w:r w:rsidRPr="0086282A">
              <w:t>2, items</w:t>
            </w:r>
            <w:r w:rsidR="0086282A" w:rsidRPr="0086282A">
              <w:t> </w:t>
            </w:r>
            <w:r w:rsidRPr="0086282A">
              <w:t>136 to 142</w:t>
            </w:r>
          </w:p>
        </w:tc>
        <w:tc>
          <w:tcPr>
            <w:tcW w:w="3828" w:type="dxa"/>
            <w:shd w:val="clear" w:color="auto" w:fill="auto"/>
          </w:tcPr>
          <w:p w:rsidR="00673EB4" w:rsidRPr="0086282A" w:rsidRDefault="00673EB4" w:rsidP="0086282A">
            <w:pPr>
              <w:pStyle w:val="Tabletext"/>
            </w:pPr>
            <w:r w:rsidRPr="0086282A">
              <w:t>The later of:</w:t>
            </w:r>
          </w:p>
          <w:p w:rsidR="00673EB4" w:rsidRPr="0086282A" w:rsidRDefault="002308E1" w:rsidP="0086282A">
            <w:pPr>
              <w:pStyle w:val="Tablea"/>
            </w:pPr>
            <w:r w:rsidRPr="0086282A">
              <w:t xml:space="preserve">(a) </w:t>
            </w:r>
            <w:r w:rsidR="00673EB4" w:rsidRPr="0086282A">
              <w:t>the start of 1</w:t>
            </w:r>
            <w:r w:rsidR="0086282A" w:rsidRPr="0086282A">
              <w:t> </w:t>
            </w:r>
            <w:r w:rsidR="00673EB4" w:rsidRPr="0086282A">
              <w:t>July 2015; and</w:t>
            </w:r>
          </w:p>
          <w:p w:rsidR="00673EB4" w:rsidRPr="0086282A" w:rsidRDefault="002308E1" w:rsidP="0086282A">
            <w:pPr>
              <w:pStyle w:val="Tablea"/>
            </w:pPr>
            <w:r w:rsidRPr="0086282A">
              <w:t xml:space="preserve">(b) </w:t>
            </w:r>
            <w:r w:rsidR="00673EB4" w:rsidRPr="0086282A">
              <w:t>immediately after the commencement of Schedule</w:t>
            </w:r>
            <w:r w:rsidR="0086282A" w:rsidRPr="0086282A">
              <w:t> </w:t>
            </w:r>
            <w:r w:rsidR="00673EB4" w:rsidRPr="0086282A">
              <w:t xml:space="preserve">4 to the </w:t>
            </w:r>
            <w:r w:rsidR="00673EB4" w:rsidRPr="0086282A">
              <w:rPr>
                <w:i/>
              </w:rPr>
              <w:t>Migration Amendment (Protection and Other Measures) Act 201</w:t>
            </w:r>
            <w:r w:rsidR="0003116B">
              <w:rPr>
                <w:i/>
              </w:rPr>
              <w:t>5</w:t>
            </w:r>
            <w:r w:rsidR="00673EB4" w:rsidRPr="0086282A">
              <w:t>.</w:t>
            </w:r>
          </w:p>
          <w:p w:rsidR="00673EB4" w:rsidRPr="0086282A" w:rsidRDefault="00673EB4" w:rsidP="0086282A">
            <w:pPr>
              <w:pStyle w:val="Tabletext"/>
            </w:pPr>
            <w:r w:rsidRPr="0086282A">
              <w:t xml:space="preserve">However, the provisions do not commence at all if the event mentioned in </w:t>
            </w:r>
            <w:r w:rsidR="0086282A" w:rsidRPr="0086282A">
              <w:t>paragraph (</w:t>
            </w:r>
            <w:r w:rsidRPr="0086282A">
              <w:t>b) does not occur.</w:t>
            </w:r>
          </w:p>
        </w:tc>
        <w:tc>
          <w:tcPr>
            <w:tcW w:w="1582" w:type="dxa"/>
            <w:shd w:val="clear" w:color="auto" w:fill="auto"/>
          </w:tcPr>
          <w:p w:rsidR="00673EB4" w:rsidRDefault="00FE7060" w:rsidP="0086282A">
            <w:pPr>
              <w:pStyle w:val="Tabletext"/>
            </w:pPr>
            <w:r>
              <w:t>1 July 2015</w:t>
            </w:r>
          </w:p>
          <w:p w:rsidR="00FE7060" w:rsidRPr="0086282A" w:rsidRDefault="00FE7060" w:rsidP="0086282A">
            <w:pPr>
              <w:pStyle w:val="Tabletext"/>
            </w:pPr>
            <w:r>
              <w:t>(paragraph (a) applies)</w:t>
            </w:r>
          </w:p>
        </w:tc>
      </w:tr>
      <w:tr w:rsidR="00673EB4" w:rsidRPr="0086282A" w:rsidTr="00E034B9">
        <w:tc>
          <w:tcPr>
            <w:tcW w:w="1701" w:type="dxa"/>
            <w:shd w:val="clear" w:color="auto" w:fill="auto"/>
          </w:tcPr>
          <w:p w:rsidR="00673EB4" w:rsidRPr="0086282A" w:rsidRDefault="00673EB4" w:rsidP="0086282A">
            <w:pPr>
              <w:pStyle w:val="Tabletext"/>
            </w:pPr>
            <w:r w:rsidRPr="0086282A">
              <w:t>5.  Schedule</w:t>
            </w:r>
            <w:r w:rsidR="0086282A" w:rsidRPr="0086282A">
              <w:t> </w:t>
            </w:r>
            <w:r w:rsidRPr="0086282A">
              <w:t>2, item</w:t>
            </w:r>
            <w:r w:rsidR="0086282A" w:rsidRPr="0086282A">
              <w:t> </w:t>
            </w:r>
            <w:r w:rsidRPr="0086282A">
              <w:t>143</w:t>
            </w:r>
          </w:p>
        </w:tc>
        <w:tc>
          <w:tcPr>
            <w:tcW w:w="3828" w:type="dxa"/>
            <w:shd w:val="clear" w:color="auto" w:fill="auto"/>
          </w:tcPr>
          <w:p w:rsidR="00673EB4" w:rsidRPr="0086282A" w:rsidRDefault="00673EB4" w:rsidP="0086282A">
            <w:pPr>
              <w:pStyle w:val="Tabletext"/>
            </w:pPr>
            <w:r w:rsidRPr="0086282A">
              <w:t>The later of:</w:t>
            </w:r>
          </w:p>
          <w:p w:rsidR="00673EB4" w:rsidRPr="0086282A" w:rsidRDefault="00673EB4" w:rsidP="0086282A">
            <w:pPr>
              <w:pStyle w:val="Tablea"/>
            </w:pPr>
            <w:r w:rsidRPr="0086282A">
              <w:t>(a) immediately after the start of 1</w:t>
            </w:r>
            <w:r w:rsidR="0086282A" w:rsidRPr="0086282A">
              <w:t> </w:t>
            </w:r>
            <w:r w:rsidRPr="0086282A">
              <w:t>July 2015; and</w:t>
            </w:r>
          </w:p>
          <w:p w:rsidR="00673EB4" w:rsidRPr="0086282A" w:rsidRDefault="00673EB4" w:rsidP="0086282A">
            <w:pPr>
              <w:pStyle w:val="Tablea"/>
            </w:pPr>
            <w:r w:rsidRPr="0086282A">
              <w:t>(b) immediately after the commencement of Schedule</w:t>
            </w:r>
            <w:r w:rsidR="0086282A" w:rsidRPr="0086282A">
              <w:t> </w:t>
            </w:r>
            <w:r w:rsidRPr="0086282A">
              <w:t xml:space="preserve">4 to the </w:t>
            </w:r>
            <w:r w:rsidRPr="0086282A">
              <w:rPr>
                <w:i/>
              </w:rPr>
              <w:t>Migration Amendment (Protection and Other Measures) Act 201</w:t>
            </w:r>
            <w:r w:rsidR="0003116B">
              <w:rPr>
                <w:i/>
              </w:rPr>
              <w:t>5</w:t>
            </w:r>
            <w:r w:rsidRPr="0086282A">
              <w:t>.</w:t>
            </w:r>
          </w:p>
          <w:p w:rsidR="00673EB4" w:rsidRPr="0086282A" w:rsidRDefault="00673EB4" w:rsidP="0086282A">
            <w:pPr>
              <w:pStyle w:val="Tabletext"/>
            </w:pPr>
            <w:r w:rsidRPr="0086282A">
              <w:t xml:space="preserve">However, the provisions do not commence at all if the event mentioned in </w:t>
            </w:r>
            <w:r w:rsidR="0086282A" w:rsidRPr="0086282A">
              <w:t>paragraph (</w:t>
            </w:r>
            <w:r w:rsidRPr="0086282A">
              <w:t>b) does not occur.</w:t>
            </w:r>
          </w:p>
        </w:tc>
        <w:tc>
          <w:tcPr>
            <w:tcW w:w="1582" w:type="dxa"/>
            <w:shd w:val="clear" w:color="auto" w:fill="auto"/>
          </w:tcPr>
          <w:p w:rsidR="00FE7060" w:rsidRDefault="00FE7060" w:rsidP="00FE7060">
            <w:pPr>
              <w:pStyle w:val="Tabletext"/>
            </w:pPr>
            <w:r>
              <w:t>1 July 2015</w:t>
            </w:r>
          </w:p>
          <w:p w:rsidR="00673EB4" w:rsidRPr="0086282A" w:rsidRDefault="00FE7060" w:rsidP="00FE7060">
            <w:pPr>
              <w:pStyle w:val="Tabletext"/>
            </w:pPr>
            <w:r>
              <w:t>(paragraph (a) applies)</w:t>
            </w:r>
          </w:p>
        </w:tc>
      </w:tr>
      <w:tr w:rsidR="00673EB4" w:rsidRPr="0086282A" w:rsidTr="00E034B9">
        <w:tc>
          <w:tcPr>
            <w:tcW w:w="1701" w:type="dxa"/>
            <w:shd w:val="clear" w:color="auto" w:fill="auto"/>
          </w:tcPr>
          <w:p w:rsidR="00673EB4" w:rsidRPr="0086282A" w:rsidRDefault="00673EB4" w:rsidP="0086282A">
            <w:pPr>
              <w:pStyle w:val="Tabletext"/>
            </w:pPr>
            <w:r w:rsidRPr="0086282A">
              <w:t>6.  Schedule</w:t>
            </w:r>
            <w:r w:rsidR="0086282A" w:rsidRPr="0086282A">
              <w:t> </w:t>
            </w:r>
            <w:r w:rsidRPr="0086282A">
              <w:t>2, items</w:t>
            </w:r>
            <w:r w:rsidR="0086282A" w:rsidRPr="0086282A">
              <w:t> </w:t>
            </w:r>
            <w:r w:rsidRPr="0086282A">
              <w:t>144 and 145</w:t>
            </w:r>
          </w:p>
        </w:tc>
        <w:tc>
          <w:tcPr>
            <w:tcW w:w="3828" w:type="dxa"/>
            <w:shd w:val="clear" w:color="auto" w:fill="auto"/>
          </w:tcPr>
          <w:p w:rsidR="00673EB4" w:rsidRPr="0086282A" w:rsidRDefault="00673EB4" w:rsidP="0086282A">
            <w:pPr>
              <w:pStyle w:val="Tabletext"/>
            </w:pPr>
            <w:r w:rsidRPr="0086282A">
              <w:t>Immediately before the start of 1</w:t>
            </w:r>
            <w:r w:rsidR="0086282A" w:rsidRPr="0086282A">
              <w:t> </w:t>
            </w:r>
            <w:r w:rsidRPr="0086282A">
              <w:t>July 2015.</w:t>
            </w:r>
          </w:p>
          <w:p w:rsidR="00673EB4" w:rsidRPr="0086282A" w:rsidRDefault="00673EB4" w:rsidP="0003116B">
            <w:pPr>
              <w:pStyle w:val="Tabletext"/>
            </w:pPr>
            <w:r w:rsidRPr="0086282A">
              <w:t>However</w:t>
            </w:r>
            <w:r w:rsidR="0019753B">
              <w:t>,</w:t>
            </w:r>
            <w:r w:rsidRPr="0086282A">
              <w:t xml:space="preserve"> the provisions do not commence at all if Schedule</w:t>
            </w:r>
            <w:r w:rsidR="0086282A" w:rsidRPr="0086282A">
              <w:t> </w:t>
            </w:r>
            <w:r w:rsidRPr="0086282A">
              <w:t xml:space="preserve">4 to the </w:t>
            </w:r>
            <w:r w:rsidRPr="0086282A">
              <w:rPr>
                <w:i/>
              </w:rPr>
              <w:t>Migration Amendment (Protection and Other Measures) Act 201</w:t>
            </w:r>
            <w:r w:rsidR="0003116B">
              <w:rPr>
                <w:i/>
              </w:rPr>
              <w:t>5</w:t>
            </w:r>
            <w:r w:rsidRPr="0086282A">
              <w:t xml:space="preserve"> commences before 1</w:t>
            </w:r>
            <w:r w:rsidR="0086282A" w:rsidRPr="0086282A">
              <w:t> </w:t>
            </w:r>
            <w:r w:rsidRPr="0086282A">
              <w:t>July 2015.</w:t>
            </w:r>
          </w:p>
        </w:tc>
        <w:tc>
          <w:tcPr>
            <w:tcW w:w="1582" w:type="dxa"/>
            <w:shd w:val="clear" w:color="auto" w:fill="auto"/>
          </w:tcPr>
          <w:p w:rsidR="00673EB4" w:rsidRPr="0086282A" w:rsidRDefault="00942AAC" w:rsidP="0086282A">
            <w:pPr>
              <w:pStyle w:val="Tabletext"/>
            </w:pPr>
            <w:r>
              <w:t>Never commenced</w:t>
            </w:r>
          </w:p>
        </w:tc>
      </w:tr>
      <w:tr w:rsidR="00673EB4" w:rsidRPr="0086282A" w:rsidTr="00E034B9">
        <w:tc>
          <w:tcPr>
            <w:tcW w:w="1701" w:type="dxa"/>
            <w:shd w:val="clear" w:color="auto" w:fill="auto"/>
          </w:tcPr>
          <w:p w:rsidR="00673EB4" w:rsidRPr="0086282A" w:rsidRDefault="00673EB4" w:rsidP="0086282A">
            <w:pPr>
              <w:pStyle w:val="Tabletext"/>
            </w:pPr>
            <w:r w:rsidRPr="0086282A">
              <w:t>7.  Schedule</w:t>
            </w:r>
            <w:r w:rsidR="0086282A" w:rsidRPr="0086282A">
              <w:t> </w:t>
            </w:r>
            <w:r w:rsidRPr="0086282A">
              <w:t xml:space="preserve">2, </w:t>
            </w:r>
            <w:r w:rsidRPr="0086282A">
              <w:lastRenderedPageBreak/>
              <w:t>items</w:t>
            </w:r>
            <w:r w:rsidR="0086282A" w:rsidRPr="0086282A">
              <w:t> </w:t>
            </w:r>
            <w:r w:rsidRPr="0086282A">
              <w:t>146 to 154</w:t>
            </w:r>
          </w:p>
        </w:tc>
        <w:tc>
          <w:tcPr>
            <w:tcW w:w="3828" w:type="dxa"/>
            <w:shd w:val="clear" w:color="auto" w:fill="auto"/>
          </w:tcPr>
          <w:p w:rsidR="00673EB4" w:rsidRPr="0086282A" w:rsidRDefault="00673EB4" w:rsidP="0086282A">
            <w:pPr>
              <w:pStyle w:val="Tabletext"/>
            </w:pPr>
            <w:r w:rsidRPr="0086282A">
              <w:lastRenderedPageBreak/>
              <w:t>The later of:</w:t>
            </w:r>
          </w:p>
          <w:p w:rsidR="00673EB4" w:rsidRPr="0086282A" w:rsidRDefault="00673EB4" w:rsidP="0086282A">
            <w:pPr>
              <w:pStyle w:val="Tablea"/>
            </w:pPr>
            <w:r w:rsidRPr="0086282A">
              <w:lastRenderedPageBreak/>
              <w:t>(a) immediately after the start of 1</w:t>
            </w:r>
            <w:r w:rsidR="0086282A" w:rsidRPr="0086282A">
              <w:t> </w:t>
            </w:r>
            <w:r w:rsidRPr="0086282A">
              <w:t>July 2015; and</w:t>
            </w:r>
          </w:p>
          <w:p w:rsidR="00673EB4" w:rsidRPr="0086282A" w:rsidRDefault="00673EB4" w:rsidP="0086282A">
            <w:pPr>
              <w:pStyle w:val="Tablea"/>
            </w:pPr>
            <w:r w:rsidRPr="0086282A">
              <w:t xml:space="preserve">(b) </w:t>
            </w:r>
            <w:r w:rsidR="00300B5B" w:rsidRPr="0086282A">
              <w:t xml:space="preserve">immediately after </w:t>
            </w:r>
            <w:r w:rsidRPr="0086282A">
              <w:t>the commencement of Schedule</w:t>
            </w:r>
            <w:r w:rsidR="0086282A" w:rsidRPr="0086282A">
              <w:t> </w:t>
            </w:r>
            <w:r w:rsidRPr="0086282A">
              <w:t xml:space="preserve">4 to the </w:t>
            </w:r>
            <w:r w:rsidRPr="0086282A">
              <w:rPr>
                <w:i/>
              </w:rPr>
              <w:t>Migration and Maritime Powers Legislation Amendment (Resolving the Asylum Legacy Caseload) Act 2014</w:t>
            </w:r>
            <w:r w:rsidRPr="0086282A">
              <w:t>.</w:t>
            </w:r>
          </w:p>
          <w:p w:rsidR="00673EB4" w:rsidRPr="0086282A" w:rsidRDefault="00673EB4" w:rsidP="0086282A">
            <w:pPr>
              <w:pStyle w:val="Tabletext"/>
            </w:pPr>
            <w:r w:rsidRPr="0086282A">
              <w:t xml:space="preserve">However, the provisions do not commence at all if the event mentioned in </w:t>
            </w:r>
            <w:r w:rsidR="0086282A" w:rsidRPr="0086282A">
              <w:t>paragraph (</w:t>
            </w:r>
            <w:r w:rsidRPr="0086282A">
              <w:t>b) does not occur.</w:t>
            </w:r>
          </w:p>
        </w:tc>
        <w:tc>
          <w:tcPr>
            <w:tcW w:w="1582" w:type="dxa"/>
            <w:shd w:val="clear" w:color="auto" w:fill="auto"/>
          </w:tcPr>
          <w:p w:rsidR="00673EB4" w:rsidRDefault="00AB09A5" w:rsidP="00AB09A5">
            <w:pPr>
              <w:pStyle w:val="Tabletext"/>
            </w:pPr>
            <w:r>
              <w:lastRenderedPageBreak/>
              <w:t>1 July 2015</w:t>
            </w:r>
          </w:p>
          <w:p w:rsidR="00AB09A5" w:rsidRPr="0086282A" w:rsidRDefault="00AB09A5" w:rsidP="00AB09A5">
            <w:pPr>
              <w:pStyle w:val="Tabletext"/>
            </w:pPr>
            <w:r>
              <w:lastRenderedPageBreak/>
              <w:t>(paragraph (a) applies)</w:t>
            </w:r>
          </w:p>
        </w:tc>
      </w:tr>
      <w:tr w:rsidR="00673EB4" w:rsidRPr="0086282A" w:rsidTr="00E034B9">
        <w:tc>
          <w:tcPr>
            <w:tcW w:w="1701" w:type="dxa"/>
            <w:shd w:val="clear" w:color="auto" w:fill="auto"/>
          </w:tcPr>
          <w:p w:rsidR="00673EB4" w:rsidRPr="0086282A" w:rsidRDefault="00673EB4" w:rsidP="0086282A">
            <w:pPr>
              <w:pStyle w:val="Tabletext"/>
            </w:pPr>
            <w:r w:rsidRPr="0086282A">
              <w:lastRenderedPageBreak/>
              <w:t>8.  Schedule</w:t>
            </w:r>
            <w:r w:rsidR="0086282A" w:rsidRPr="0086282A">
              <w:t> </w:t>
            </w:r>
            <w:r w:rsidRPr="0086282A">
              <w:t>2, items</w:t>
            </w:r>
            <w:r w:rsidR="0086282A" w:rsidRPr="0086282A">
              <w:t> </w:t>
            </w:r>
            <w:r w:rsidRPr="0086282A">
              <w:t>155 to 171</w:t>
            </w:r>
          </w:p>
        </w:tc>
        <w:tc>
          <w:tcPr>
            <w:tcW w:w="3828" w:type="dxa"/>
            <w:shd w:val="clear" w:color="auto" w:fill="auto"/>
          </w:tcPr>
          <w:p w:rsidR="00673EB4" w:rsidRPr="0086282A" w:rsidRDefault="00673EB4" w:rsidP="0086282A">
            <w:pPr>
              <w:pStyle w:val="Tabletext"/>
            </w:pPr>
            <w:r w:rsidRPr="0086282A">
              <w:t>1</w:t>
            </w:r>
            <w:r w:rsidR="0086282A" w:rsidRPr="0086282A">
              <w:t> </w:t>
            </w:r>
            <w:r w:rsidRPr="0086282A">
              <w:t>July 2015.</w:t>
            </w:r>
          </w:p>
          <w:p w:rsidR="00673EB4" w:rsidRPr="0086282A" w:rsidRDefault="00673EB4" w:rsidP="0086282A">
            <w:pPr>
              <w:pStyle w:val="Tabletext"/>
            </w:pPr>
            <w:r w:rsidRPr="0086282A">
              <w:t>However, the provisions do not commence at all if Schedule</w:t>
            </w:r>
            <w:r w:rsidR="0086282A" w:rsidRPr="0086282A">
              <w:t> </w:t>
            </w:r>
            <w:r w:rsidRPr="0086282A">
              <w:t xml:space="preserve">7 to the </w:t>
            </w:r>
            <w:r w:rsidRPr="0086282A">
              <w:rPr>
                <w:i/>
              </w:rPr>
              <w:t>Migration and Maritime Powers Legislation Amendment (Resolving the Asylum Legacy Caseload) Act 2014</w:t>
            </w:r>
            <w:r w:rsidRPr="0086282A">
              <w:t xml:space="preserve"> commences before 1</w:t>
            </w:r>
            <w:r w:rsidR="0086282A" w:rsidRPr="0086282A">
              <w:t> </w:t>
            </w:r>
            <w:r w:rsidRPr="0086282A">
              <w:t>July 2015.</w:t>
            </w:r>
          </w:p>
        </w:tc>
        <w:tc>
          <w:tcPr>
            <w:tcW w:w="1582" w:type="dxa"/>
            <w:shd w:val="clear" w:color="auto" w:fill="auto"/>
          </w:tcPr>
          <w:p w:rsidR="00673EB4" w:rsidRPr="0086282A" w:rsidRDefault="009D74E1" w:rsidP="0086282A">
            <w:pPr>
              <w:pStyle w:val="Tabletext"/>
            </w:pPr>
            <w:r>
              <w:t>Never commenced</w:t>
            </w:r>
          </w:p>
        </w:tc>
      </w:tr>
      <w:tr w:rsidR="00673EB4" w:rsidRPr="0086282A" w:rsidTr="00E034B9">
        <w:tc>
          <w:tcPr>
            <w:tcW w:w="1701" w:type="dxa"/>
            <w:shd w:val="clear" w:color="auto" w:fill="auto"/>
          </w:tcPr>
          <w:p w:rsidR="00673EB4" w:rsidRPr="0086282A" w:rsidRDefault="00673EB4" w:rsidP="0086282A">
            <w:pPr>
              <w:pStyle w:val="Tabletext"/>
            </w:pPr>
            <w:r w:rsidRPr="0086282A">
              <w:t>9.  Schedule</w:t>
            </w:r>
            <w:r w:rsidR="0086282A" w:rsidRPr="0086282A">
              <w:t> </w:t>
            </w:r>
            <w:r w:rsidRPr="0086282A">
              <w:t>2, items</w:t>
            </w:r>
            <w:r w:rsidR="0086282A" w:rsidRPr="0086282A">
              <w:t> </w:t>
            </w:r>
            <w:r w:rsidRPr="0086282A">
              <w:t>172 to 184</w:t>
            </w:r>
          </w:p>
        </w:tc>
        <w:tc>
          <w:tcPr>
            <w:tcW w:w="3828" w:type="dxa"/>
            <w:shd w:val="clear" w:color="auto" w:fill="auto"/>
          </w:tcPr>
          <w:p w:rsidR="00673EB4" w:rsidRPr="0086282A" w:rsidRDefault="00673EB4" w:rsidP="0086282A">
            <w:pPr>
              <w:pStyle w:val="Tabletext"/>
            </w:pPr>
            <w:r w:rsidRPr="0086282A">
              <w:t>The later of:</w:t>
            </w:r>
          </w:p>
          <w:p w:rsidR="00673EB4" w:rsidRPr="0086282A" w:rsidRDefault="002308E1" w:rsidP="0086282A">
            <w:pPr>
              <w:pStyle w:val="Tablea"/>
            </w:pPr>
            <w:r w:rsidRPr="0086282A">
              <w:t xml:space="preserve">(a) </w:t>
            </w:r>
            <w:r w:rsidR="00673EB4" w:rsidRPr="0086282A">
              <w:t>the start of 1</w:t>
            </w:r>
            <w:r w:rsidR="0086282A" w:rsidRPr="0086282A">
              <w:t> </w:t>
            </w:r>
            <w:r w:rsidR="00673EB4" w:rsidRPr="0086282A">
              <w:t>July 2015; and</w:t>
            </w:r>
          </w:p>
          <w:p w:rsidR="00673EB4" w:rsidRPr="0086282A" w:rsidRDefault="00673EB4" w:rsidP="0086282A">
            <w:pPr>
              <w:pStyle w:val="Tablea"/>
            </w:pPr>
            <w:r w:rsidRPr="0086282A">
              <w:t>(b) immediately after the commencement of Schedule</w:t>
            </w:r>
            <w:r w:rsidR="0086282A" w:rsidRPr="0086282A">
              <w:t> </w:t>
            </w:r>
            <w:r w:rsidRPr="0086282A">
              <w:t xml:space="preserve">4 to the </w:t>
            </w:r>
            <w:r w:rsidRPr="0086282A">
              <w:rPr>
                <w:i/>
              </w:rPr>
              <w:t>Migration and Maritime Powers Legislation Amendment (Resolving the Asylum Legacy Caseload) Act 2014</w:t>
            </w:r>
            <w:r w:rsidRPr="0086282A">
              <w:t>.</w:t>
            </w:r>
          </w:p>
          <w:p w:rsidR="00673EB4" w:rsidRPr="0086282A" w:rsidRDefault="00673EB4" w:rsidP="0086282A">
            <w:pPr>
              <w:pStyle w:val="Tabletext"/>
            </w:pPr>
            <w:r w:rsidRPr="0086282A">
              <w:t xml:space="preserve">However, the provisions do not commence at all if the event mentioned in </w:t>
            </w:r>
            <w:r w:rsidR="0086282A" w:rsidRPr="0086282A">
              <w:t>paragraph (</w:t>
            </w:r>
            <w:r w:rsidRPr="0086282A">
              <w:t>b) does not occur.</w:t>
            </w:r>
          </w:p>
        </w:tc>
        <w:tc>
          <w:tcPr>
            <w:tcW w:w="1582" w:type="dxa"/>
            <w:shd w:val="clear" w:color="auto" w:fill="auto"/>
          </w:tcPr>
          <w:p w:rsidR="007121EF" w:rsidRDefault="007121EF" w:rsidP="0086282A">
            <w:pPr>
              <w:pStyle w:val="Tabletext"/>
            </w:pPr>
            <w:r>
              <w:t>1 July 2015</w:t>
            </w:r>
          </w:p>
          <w:p w:rsidR="007121EF" w:rsidRPr="0086282A" w:rsidRDefault="007121EF" w:rsidP="0086282A">
            <w:pPr>
              <w:pStyle w:val="Tabletext"/>
            </w:pPr>
            <w:r>
              <w:t>(paragraph (a) applies)</w:t>
            </w:r>
          </w:p>
        </w:tc>
      </w:tr>
      <w:tr w:rsidR="00673EB4" w:rsidRPr="0086282A" w:rsidTr="00E034B9">
        <w:tc>
          <w:tcPr>
            <w:tcW w:w="1701" w:type="dxa"/>
            <w:shd w:val="clear" w:color="auto" w:fill="auto"/>
          </w:tcPr>
          <w:p w:rsidR="00673EB4" w:rsidRPr="0086282A" w:rsidRDefault="00673EB4" w:rsidP="0086282A">
            <w:pPr>
              <w:pStyle w:val="Tabletext"/>
            </w:pPr>
            <w:r w:rsidRPr="0086282A">
              <w:t>10.  Schedule</w:t>
            </w:r>
            <w:r w:rsidR="0086282A" w:rsidRPr="0086282A">
              <w:t> </w:t>
            </w:r>
            <w:r w:rsidRPr="0086282A">
              <w:t>2, item</w:t>
            </w:r>
            <w:r w:rsidR="0086282A" w:rsidRPr="0086282A">
              <w:t> </w:t>
            </w:r>
            <w:r w:rsidRPr="0086282A">
              <w:t>185</w:t>
            </w:r>
          </w:p>
        </w:tc>
        <w:tc>
          <w:tcPr>
            <w:tcW w:w="3828" w:type="dxa"/>
            <w:shd w:val="clear" w:color="auto" w:fill="auto"/>
          </w:tcPr>
          <w:p w:rsidR="00673EB4" w:rsidRPr="0086282A" w:rsidRDefault="00673EB4" w:rsidP="0086282A">
            <w:pPr>
              <w:pStyle w:val="Tabletext"/>
            </w:pPr>
            <w:r w:rsidRPr="0086282A">
              <w:t>Immediately after the commencement of Schedule</w:t>
            </w:r>
            <w:r w:rsidR="0086282A" w:rsidRPr="0086282A">
              <w:t> </w:t>
            </w:r>
            <w:r w:rsidRPr="0086282A">
              <w:t xml:space="preserve">4 to the </w:t>
            </w:r>
            <w:r w:rsidRPr="0086282A">
              <w:rPr>
                <w:i/>
              </w:rPr>
              <w:t>Migration and Maritime Powers Legislation Amendment (Resolving the Asylum Legacy Caseload) Act 2014</w:t>
            </w:r>
            <w:r w:rsidRPr="0086282A">
              <w:t>.</w:t>
            </w:r>
          </w:p>
          <w:p w:rsidR="00673EB4" w:rsidRPr="0086282A" w:rsidRDefault="00673EB4" w:rsidP="0086282A">
            <w:pPr>
              <w:pStyle w:val="Tabletext"/>
            </w:pPr>
            <w:r w:rsidRPr="0086282A">
              <w:t>However</w:t>
            </w:r>
            <w:r w:rsidR="0019753B">
              <w:t>,</w:t>
            </w:r>
            <w:r w:rsidRPr="0086282A">
              <w:t xml:space="preserve"> the provisions do not commence at all if:</w:t>
            </w:r>
          </w:p>
          <w:p w:rsidR="00673EB4" w:rsidRPr="0086282A" w:rsidRDefault="002308E1" w:rsidP="0086282A">
            <w:pPr>
              <w:pStyle w:val="Tablea"/>
            </w:pPr>
            <w:r w:rsidRPr="0086282A">
              <w:t xml:space="preserve">(a) </w:t>
            </w:r>
            <w:r w:rsidR="00673EB4" w:rsidRPr="0086282A">
              <w:t>that Schedule commences before 1</w:t>
            </w:r>
            <w:r w:rsidR="0086282A" w:rsidRPr="0086282A">
              <w:t> </w:t>
            </w:r>
            <w:r w:rsidR="00673EB4" w:rsidRPr="0086282A">
              <w:t>July 2015; or</w:t>
            </w:r>
          </w:p>
          <w:p w:rsidR="00673EB4" w:rsidRPr="0086282A" w:rsidRDefault="002308E1" w:rsidP="0086282A">
            <w:pPr>
              <w:pStyle w:val="Tablea"/>
            </w:pPr>
            <w:r w:rsidRPr="0086282A">
              <w:t xml:space="preserve">(b) </w:t>
            </w:r>
            <w:r w:rsidR="00673EB4" w:rsidRPr="0086282A">
              <w:t>that Schedule does not commence.</w:t>
            </w:r>
          </w:p>
        </w:tc>
        <w:tc>
          <w:tcPr>
            <w:tcW w:w="1582" w:type="dxa"/>
            <w:shd w:val="clear" w:color="auto" w:fill="auto"/>
          </w:tcPr>
          <w:p w:rsidR="00673EB4" w:rsidRPr="0086282A" w:rsidRDefault="0002676C" w:rsidP="0086282A">
            <w:pPr>
              <w:pStyle w:val="Tabletext"/>
            </w:pPr>
            <w:r>
              <w:t>Never commenced</w:t>
            </w:r>
          </w:p>
        </w:tc>
      </w:tr>
      <w:tr w:rsidR="00673EB4" w:rsidRPr="0086282A" w:rsidTr="00E034B9">
        <w:tc>
          <w:tcPr>
            <w:tcW w:w="1701" w:type="dxa"/>
            <w:shd w:val="clear" w:color="auto" w:fill="auto"/>
          </w:tcPr>
          <w:p w:rsidR="00673EB4" w:rsidRPr="0086282A" w:rsidRDefault="00673EB4" w:rsidP="0086282A">
            <w:pPr>
              <w:pStyle w:val="Tabletext"/>
            </w:pPr>
            <w:r w:rsidRPr="0086282A">
              <w:t>11.  Schedule</w:t>
            </w:r>
            <w:r w:rsidR="0086282A" w:rsidRPr="0086282A">
              <w:t> </w:t>
            </w:r>
            <w:r w:rsidRPr="0086282A">
              <w:t>2, item</w:t>
            </w:r>
            <w:r w:rsidR="0086282A" w:rsidRPr="0086282A">
              <w:t> </w:t>
            </w:r>
            <w:r w:rsidRPr="0086282A">
              <w:t>186</w:t>
            </w:r>
          </w:p>
        </w:tc>
        <w:tc>
          <w:tcPr>
            <w:tcW w:w="3828" w:type="dxa"/>
            <w:shd w:val="clear" w:color="auto" w:fill="auto"/>
          </w:tcPr>
          <w:p w:rsidR="00673EB4" w:rsidRPr="0086282A" w:rsidRDefault="00673EB4" w:rsidP="0086282A">
            <w:pPr>
              <w:pStyle w:val="Tabletext"/>
            </w:pPr>
            <w:r w:rsidRPr="0086282A">
              <w:t>The later of:</w:t>
            </w:r>
          </w:p>
          <w:p w:rsidR="00673EB4" w:rsidRPr="0086282A" w:rsidRDefault="002308E1" w:rsidP="0086282A">
            <w:pPr>
              <w:pStyle w:val="Tablea"/>
            </w:pPr>
            <w:r w:rsidRPr="0086282A">
              <w:lastRenderedPageBreak/>
              <w:t xml:space="preserve">(a) </w:t>
            </w:r>
            <w:r w:rsidR="00673EB4" w:rsidRPr="0086282A">
              <w:t>the start of 1</w:t>
            </w:r>
            <w:r w:rsidR="0086282A" w:rsidRPr="0086282A">
              <w:t> </w:t>
            </w:r>
            <w:r w:rsidR="00673EB4" w:rsidRPr="0086282A">
              <w:t>July 2015; and</w:t>
            </w:r>
          </w:p>
          <w:p w:rsidR="00673EB4" w:rsidRPr="0086282A" w:rsidRDefault="00673EB4" w:rsidP="0086282A">
            <w:pPr>
              <w:pStyle w:val="Tablea"/>
            </w:pPr>
            <w:r w:rsidRPr="0086282A">
              <w:t>(b) immediately after the commencement of Schedule</w:t>
            </w:r>
            <w:r w:rsidR="0086282A" w:rsidRPr="0086282A">
              <w:t> </w:t>
            </w:r>
            <w:r w:rsidRPr="0086282A">
              <w:t xml:space="preserve">4 to the </w:t>
            </w:r>
            <w:r w:rsidRPr="0086282A">
              <w:rPr>
                <w:i/>
              </w:rPr>
              <w:t>Migration and Maritime Powers Legislation Amendment (Resolving the Asylum Legacy Caseload) Act 2014</w:t>
            </w:r>
            <w:r w:rsidRPr="0086282A">
              <w:t>.</w:t>
            </w:r>
          </w:p>
          <w:p w:rsidR="00673EB4" w:rsidRPr="0086282A" w:rsidRDefault="00673EB4" w:rsidP="0086282A">
            <w:pPr>
              <w:pStyle w:val="Tabletext"/>
            </w:pPr>
            <w:r w:rsidRPr="0086282A">
              <w:t xml:space="preserve">However, the provisions do not commence at all if the event mentioned in </w:t>
            </w:r>
            <w:r w:rsidR="0086282A" w:rsidRPr="0086282A">
              <w:t>paragraph (</w:t>
            </w:r>
            <w:r w:rsidRPr="0086282A">
              <w:t>b) does not occur.</w:t>
            </w:r>
          </w:p>
        </w:tc>
        <w:tc>
          <w:tcPr>
            <w:tcW w:w="1582" w:type="dxa"/>
            <w:shd w:val="clear" w:color="auto" w:fill="auto"/>
          </w:tcPr>
          <w:p w:rsidR="00673EB4" w:rsidRDefault="00CB64E8" w:rsidP="0086282A">
            <w:pPr>
              <w:pStyle w:val="Tabletext"/>
            </w:pPr>
            <w:r>
              <w:lastRenderedPageBreak/>
              <w:t>1 July 2015</w:t>
            </w:r>
          </w:p>
          <w:p w:rsidR="00CB64E8" w:rsidRPr="0086282A" w:rsidRDefault="00CB64E8" w:rsidP="0086282A">
            <w:pPr>
              <w:pStyle w:val="Tabletext"/>
            </w:pPr>
            <w:r>
              <w:lastRenderedPageBreak/>
              <w:t>(paragraph (a) applies)</w:t>
            </w:r>
          </w:p>
        </w:tc>
      </w:tr>
      <w:tr w:rsidR="00673EB4" w:rsidRPr="0086282A" w:rsidTr="00E034B9">
        <w:tc>
          <w:tcPr>
            <w:tcW w:w="1701" w:type="dxa"/>
            <w:shd w:val="clear" w:color="auto" w:fill="auto"/>
          </w:tcPr>
          <w:p w:rsidR="00673EB4" w:rsidRPr="0086282A" w:rsidRDefault="00673EB4" w:rsidP="0086282A">
            <w:pPr>
              <w:pStyle w:val="Tabletext"/>
            </w:pPr>
            <w:r w:rsidRPr="0086282A">
              <w:lastRenderedPageBreak/>
              <w:t>12.  Schedule</w:t>
            </w:r>
            <w:r w:rsidR="0086282A" w:rsidRPr="0086282A">
              <w:t> </w:t>
            </w:r>
            <w:r w:rsidRPr="0086282A">
              <w:t>2, item</w:t>
            </w:r>
            <w:r w:rsidR="0086282A" w:rsidRPr="0086282A">
              <w:t> </w:t>
            </w:r>
            <w:r w:rsidRPr="0086282A">
              <w:t>187</w:t>
            </w:r>
          </w:p>
        </w:tc>
        <w:tc>
          <w:tcPr>
            <w:tcW w:w="3828" w:type="dxa"/>
            <w:shd w:val="clear" w:color="auto" w:fill="auto"/>
          </w:tcPr>
          <w:p w:rsidR="00673EB4" w:rsidRPr="0086282A" w:rsidRDefault="00673EB4" w:rsidP="0086282A">
            <w:pPr>
              <w:pStyle w:val="Tabletext"/>
            </w:pPr>
            <w:r w:rsidRPr="0086282A">
              <w:t>1</w:t>
            </w:r>
            <w:r w:rsidR="0086282A" w:rsidRPr="0086282A">
              <w:t> </w:t>
            </w:r>
            <w:r w:rsidRPr="0086282A">
              <w:t>July 2015.</w:t>
            </w:r>
          </w:p>
          <w:p w:rsidR="00673EB4" w:rsidRPr="0086282A" w:rsidRDefault="00673EB4" w:rsidP="0086282A">
            <w:pPr>
              <w:pStyle w:val="Tabletext"/>
            </w:pPr>
            <w:r w:rsidRPr="0086282A">
              <w:t>However, the provisions do not commence at all if Schedule</w:t>
            </w:r>
            <w:r w:rsidR="0086282A" w:rsidRPr="0086282A">
              <w:t> </w:t>
            </w:r>
            <w:r w:rsidRPr="0086282A">
              <w:t xml:space="preserve">4 to the </w:t>
            </w:r>
            <w:r w:rsidRPr="0086282A">
              <w:rPr>
                <w:i/>
              </w:rPr>
              <w:t>Migration and Maritime Powers Legislation Amendment (Resolving the Asylum Legacy Caseload) Act 2014</w:t>
            </w:r>
            <w:r w:rsidRPr="0086282A">
              <w:t xml:space="preserve"> does not commence before 1</w:t>
            </w:r>
            <w:r w:rsidR="0086282A" w:rsidRPr="0086282A">
              <w:t> </w:t>
            </w:r>
            <w:r w:rsidRPr="0086282A">
              <w:t>July 2015.</w:t>
            </w:r>
          </w:p>
        </w:tc>
        <w:tc>
          <w:tcPr>
            <w:tcW w:w="1582" w:type="dxa"/>
            <w:shd w:val="clear" w:color="auto" w:fill="auto"/>
          </w:tcPr>
          <w:p w:rsidR="00673EB4" w:rsidRPr="0086282A" w:rsidRDefault="002D537B" w:rsidP="0086282A">
            <w:pPr>
              <w:pStyle w:val="Tabletext"/>
            </w:pPr>
            <w:r>
              <w:t>1 July 2015</w:t>
            </w:r>
          </w:p>
        </w:tc>
      </w:tr>
      <w:tr w:rsidR="00673EB4" w:rsidRPr="0086282A" w:rsidTr="00E034B9">
        <w:tc>
          <w:tcPr>
            <w:tcW w:w="1701" w:type="dxa"/>
            <w:shd w:val="clear" w:color="auto" w:fill="auto"/>
          </w:tcPr>
          <w:p w:rsidR="00673EB4" w:rsidRPr="0086282A" w:rsidRDefault="00673EB4" w:rsidP="0086282A">
            <w:pPr>
              <w:pStyle w:val="Tabletext"/>
            </w:pPr>
            <w:r w:rsidRPr="0086282A">
              <w:t>13.  Schedule</w:t>
            </w:r>
            <w:r w:rsidR="0086282A" w:rsidRPr="0086282A">
              <w:t> </w:t>
            </w:r>
            <w:r w:rsidRPr="0086282A">
              <w:t>2, item</w:t>
            </w:r>
            <w:r w:rsidR="0086282A" w:rsidRPr="0086282A">
              <w:t> </w:t>
            </w:r>
            <w:r w:rsidRPr="0086282A">
              <w:t>188</w:t>
            </w:r>
          </w:p>
        </w:tc>
        <w:tc>
          <w:tcPr>
            <w:tcW w:w="3828" w:type="dxa"/>
            <w:shd w:val="clear" w:color="auto" w:fill="auto"/>
          </w:tcPr>
          <w:p w:rsidR="00673EB4" w:rsidRPr="0086282A" w:rsidRDefault="00673EB4" w:rsidP="0086282A">
            <w:pPr>
              <w:pStyle w:val="Tabletext"/>
            </w:pPr>
            <w:r w:rsidRPr="0086282A">
              <w:t>1</w:t>
            </w:r>
            <w:r w:rsidR="0086282A" w:rsidRPr="0086282A">
              <w:t> </w:t>
            </w:r>
            <w:r w:rsidRPr="0086282A">
              <w:t>July 2015.</w:t>
            </w:r>
          </w:p>
          <w:p w:rsidR="00673EB4" w:rsidRPr="0086282A" w:rsidRDefault="00673EB4" w:rsidP="0086282A">
            <w:pPr>
              <w:pStyle w:val="Tabletext"/>
            </w:pPr>
            <w:r w:rsidRPr="0086282A">
              <w:t>However, the provisions do not commence at all if Schedule</w:t>
            </w:r>
            <w:r w:rsidR="0086282A" w:rsidRPr="0086282A">
              <w:t> </w:t>
            </w:r>
            <w:r w:rsidRPr="0086282A">
              <w:t xml:space="preserve">7 to the </w:t>
            </w:r>
            <w:r w:rsidRPr="0086282A">
              <w:rPr>
                <w:i/>
              </w:rPr>
              <w:t>Migration and Maritime Powers Legislation Amendment (Resolving the Asylum Legacy Caseload) Act 2014</w:t>
            </w:r>
            <w:r w:rsidRPr="0086282A">
              <w:t xml:space="preserve"> commences before 1</w:t>
            </w:r>
            <w:r w:rsidR="0086282A" w:rsidRPr="0086282A">
              <w:t> </w:t>
            </w:r>
            <w:r w:rsidRPr="0086282A">
              <w:t>July 2015.</w:t>
            </w:r>
          </w:p>
        </w:tc>
        <w:tc>
          <w:tcPr>
            <w:tcW w:w="1582" w:type="dxa"/>
            <w:shd w:val="clear" w:color="auto" w:fill="auto"/>
          </w:tcPr>
          <w:p w:rsidR="00673EB4" w:rsidRPr="0086282A" w:rsidRDefault="0067174A" w:rsidP="0086282A">
            <w:pPr>
              <w:pStyle w:val="Tabletext"/>
            </w:pPr>
            <w:r>
              <w:t>Never commenced</w:t>
            </w:r>
          </w:p>
        </w:tc>
      </w:tr>
      <w:tr w:rsidR="00673EB4" w:rsidRPr="0086282A" w:rsidTr="00E034B9">
        <w:tc>
          <w:tcPr>
            <w:tcW w:w="1701" w:type="dxa"/>
            <w:shd w:val="clear" w:color="auto" w:fill="auto"/>
          </w:tcPr>
          <w:p w:rsidR="00673EB4" w:rsidRPr="0086282A" w:rsidRDefault="00673EB4" w:rsidP="0086282A">
            <w:pPr>
              <w:pStyle w:val="Tabletext"/>
            </w:pPr>
            <w:r w:rsidRPr="0086282A">
              <w:t>14.  Schedule</w:t>
            </w:r>
            <w:r w:rsidR="0086282A" w:rsidRPr="0086282A">
              <w:t> </w:t>
            </w:r>
            <w:r w:rsidRPr="0086282A">
              <w:t>2, Part</w:t>
            </w:r>
            <w:r w:rsidR="0086282A" w:rsidRPr="0086282A">
              <w:t> </w:t>
            </w:r>
            <w:r w:rsidRPr="0086282A">
              <w:t>3, Division</w:t>
            </w:r>
            <w:r w:rsidR="0086282A" w:rsidRPr="0086282A">
              <w:t> </w:t>
            </w:r>
            <w:r w:rsidRPr="0086282A">
              <w:t>5</w:t>
            </w:r>
          </w:p>
        </w:tc>
        <w:tc>
          <w:tcPr>
            <w:tcW w:w="3828" w:type="dxa"/>
            <w:shd w:val="clear" w:color="auto" w:fill="auto"/>
          </w:tcPr>
          <w:p w:rsidR="00673EB4" w:rsidRPr="0086282A" w:rsidRDefault="00673EB4" w:rsidP="0086282A">
            <w:pPr>
              <w:pStyle w:val="Tabletext"/>
            </w:pPr>
            <w:r w:rsidRPr="0086282A">
              <w:t>1</w:t>
            </w:r>
            <w:r w:rsidR="0086282A" w:rsidRPr="0086282A">
              <w:t> </w:t>
            </w:r>
            <w:r w:rsidRPr="0086282A">
              <w:t>July 2015.</w:t>
            </w:r>
          </w:p>
        </w:tc>
        <w:tc>
          <w:tcPr>
            <w:tcW w:w="1582" w:type="dxa"/>
            <w:shd w:val="clear" w:color="auto" w:fill="auto"/>
          </w:tcPr>
          <w:p w:rsidR="00673EB4" w:rsidRPr="0086282A" w:rsidRDefault="00673EB4" w:rsidP="0086282A">
            <w:pPr>
              <w:pStyle w:val="Tabletext"/>
            </w:pPr>
            <w:r w:rsidRPr="0086282A">
              <w:t>1</w:t>
            </w:r>
            <w:r w:rsidR="0086282A" w:rsidRPr="0086282A">
              <w:t> </w:t>
            </w:r>
            <w:r w:rsidRPr="0086282A">
              <w:t>July 2015</w:t>
            </w:r>
          </w:p>
        </w:tc>
      </w:tr>
      <w:tr w:rsidR="00673EB4" w:rsidRPr="0086282A" w:rsidTr="00E034B9">
        <w:tc>
          <w:tcPr>
            <w:tcW w:w="1701" w:type="dxa"/>
            <w:shd w:val="clear" w:color="auto" w:fill="auto"/>
          </w:tcPr>
          <w:p w:rsidR="00673EB4" w:rsidRPr="0086282A" w:rsidRDefault="00673EB4" w:rsidP="0086282A">
            <w:pPr>
              <w:pStyle w:val="Tabletext"/>
            </w:pPr>
            <w:r w:rsidRPr="0086282A">
              <w:t>15.  Schedule</w:t>
            </w:r>
            <w:r w:rsidR="0086282A" w:rsidRPr="0086282A">
              <w:t> </w:t>
            </w:r>
            <w:r w:rsidRPr="0086282A">
              <w:t>2, Part</w:t>
            </w:r>
            <w:r w:rsidR="0086282A" w:rsidRPr="0086282A">
              <w:t> </w:t>
            </w:r>
            <w:r w:rsidRPr="0086282A">
              <w:t>3, Division</w:t>
            </w:r>
            <w:r w:rsidR="0086282A" w:rsidRPr="0086282A">
              <w:t> </w:t>
            </w:r>
            <w:r w:rsidRPr="0086282A">
              <w:t>6</w:t>
            </w:r>
          </w:p>
        </w:tc>
        <w:tc>
          <w:tcPr>
            <w:tcW w:w="3828" w:type="dxa"/>
            <w:shd w:val="clear" w:color="auto" w:fill="auto"/>
          </w:tcPr>
          <w:p w:rsidR="00673EB4" w:rsidRPr="0086282A" w:rsidRDefault="00673EB4" w:rsidP="0086282A">
            <w:pPr>
              <w:pStyle w:val="Tabletext"/>
            </w:pPr>
            <w:r w:rsidRPr="0086282A">
              <w:t>The later of:</w:t>
            </w:r>
          </w:p>
          <w:p w:rsidR="00673EB4" w:rsidRPr="0086282A" w:rsidRDefault="00673EB4" w:rsidP="0086282A">
            <w:pPr>
              <w:pStyle w:val="Tablea"/>
            </w:pPr>
            <w:r w:rsidRPr="0086282A">
              <w:t>(a)</w:t>
            </w:r>
            <w:r w:rsidR="002308E1" w:rsidRPr="0086282A">
              <w:t xml:space="preserve"> </w:t>
            </w:r>
            <w:r w:rsidRPr="0086282A">
              <w:t>the start of 1</w:t>
            </w:r>
            <w:r w:rsidR="0086282A" w:rsidRPr="0086282A">
              <w:t> </w:t>
            </w:r>
            <w:r w:rsidRPr="0086282A">
              <w:t>July 2015; and</w:t>
            </w:r>
          </w:p>
          <w:p w:rsidR="00673EB4" w:rsidRPr="0086282A" w:rsidRDefault="00673EB4" w:rsidP="0086282A">
            <w:pPr>
              <w:pStyle w:val="Tablea"/>
            </w:pPr>
            <w:r w:rsidRPr="0086282A">
              <w:t>(b) immediately after the commencement of Schedule</w:t>
            </w:r>
            <w:r w:rsidR="0086282A" w:rsidRPr="0086282A">
              <w:t> </w:t>
            </w:r>
            <w:r w:rsidRPr="0086282A">
              <w:t xml:space="preserve">1 to the </w:t>
            </w:r>
            <w:r w:rsidRPr="0086282A">
              <w:rPr>
                <w:i/>
              </w:rPr>
              <w:t>Migration Amendment (Regaining Control Over Australia’s Protection Obligations) Act 201</w:t>
            </w:r>
            <w:r w:rsidR="00C87EDA">
              <w:rPr>
                <w:i/>
              </w:rPr>
              <w:t>5</w:t>
            </w:r>
            <w:r w:rsidRPr="0086282A">
              <w:t>.</w:t>
            </w:r>
          </w:p>
          <w:p w:rsidR="00673EB4" w:rsidRPr="0086282A" w:rsidRDefault="00673EB4" w:rsidP="0086282A">
            <w:pPr>
              <w:pStyle w:val="Tabletext"/>
            </w:pPr>
            <w:r w:rsidRPr="0086282A">
              <w:t xml:space="preserve">However, the provisions do not commence at all if the event mentioned in </w:t>
            </w:r>
            <w:r w:rsidR="0086282A" w:rsidRPr="0086282A">
              <w:t>paragraph (</w:t>
            </w:r>
            <w:r w:rsidRPr="0086282A">
              <w:t>b) does not occur.</w:t>
            </w:r>
          </w:p>
        </w:tc>
        <w:tc>
          <w:tcPr>
            <w:tcW w:w="1582" w:type="dxa"/>
            <w:shd w:val="clear" w:color="auto" w:fill="auto"/>
          </w:tcPr>
          <w:p w:rsidR="00673EB4" w:rsidRPr="0086282A" w:rsidRDefault="00006174" w:rsidP="0086282A">
            <w:pPr>
              <w:pStyle w:val="Tabletext"/>
            </w:pPr>
            <w:r>
              <w:t>Never commenced</w:t>
            </w:r>
          </w:p>
        </w:tc>
      </w:tr>
      <w:tr w:rsidR="005041BA" w:rsidRPr="0086282A" w:rsidTr="00E034B9">
        <w:tc>
          <w:tcPr>
            <w:tcW w:w="1701" w:type="dxa"/>
            <w:shd w:val="clear" w:color="auto" w:fill="auto"/>
          </w:tcPr>
          <w:p w:rsidR="005041BA" w:rsidRPr="0086282A" w:rsidRDefault="000C7291" w:rsidP="0086282A">
            <w:pPr>
              <w:pStyle w:val="Tabletext"/>
            </w:pPr>
            <w:r w:rsidRPr="0086282A">
              <w:t>16</w:t>
            </w:r>
            <w:r w:rsidR="005041BA" w:rsidRPr="0086282A">
              <w:t>.  Schedule</w:t>
            </w:r>
            <w:r w:rsidRPr="0086282A">
              <w:t>s</w:t>
            </w:r>
            <w:r w:rsidR="0086282A" w:rsidRPr="0086282A">
              <w:t> </w:t>
            </w:r>
            <w:r w:rsidR="005041BA" w:rsidRPr="0086282A">
              <w:t>3</w:t>
            </w:r>
            <w:r w:rsidRPr="0086282A">
              <w:t xml:space="preserve"> to 6</w:t>
            </w:r>
          </w:p>
        </w:tc>
        <w:tc>
          <w:tcPr>
            <w:tcW w:w="3828" w:type="dxa"/>
            <w:shd w:val="clear" w:color="auto" w:fill="auto"/>
          </w:tcPr>
          <w:p w:rsidR="005041BA" w:rsidRPr="0086282A" w:rsidRDefault="005041BA" w:rsidP="0086282A">
            <w:pPr>
              <w:pStyle w:val="Tabletext"/>
            </w:pPr>
            <w:r w:rsidRPr="0086282A">
              <w:t>1</w:t>
            </w:r>
            <w:r w:rsidR="0086282A" w:rsidRPr="0086282A">
              <w:t> </w:t>
            </w:r>
            <w:r w:rsidRPr="0086282A">
              <w:t>July 2015.</w:t>
            </w:r>
          </w:p>
        </w:tc>
        <w:tc>
          <w:tcPr>
            <w:tcW w:w="1582" w:type="dxa"/>
            <w:shd w:val="clear" w:color="auto" w:fill="auto"/>
          </w:tcPr>
          <w:p w:rsidR="005041BA" w:rsidRPr="0086282A" w:rsidRDefault="005041BA" w:rsidP="0086282A">
            <w:pPr>
              <w:pStyle w:val="Tabletext"/>
            </w:pPr>
            <w:r w:rsidRPr="0086282A">
              <w:t>1</w:t>
            </w:r>
            <w:r w:rsidR="0086282A" w:rsidRPr="0086282A">
              <w:t> </w:t>
            </w:r>
            <w:r w:rsidRPr="0086282A">
              <w:t>July 2015</w:t>
            </w:r>
          </w:p>
        </w:tc>
      </w:tr>
      <w:tr w:rsidR="00497ECC" w:rsidRPr="0086282A" w:rsidTr="00E034B9">
        <w:tc>
          <w:tcPr>
            <w:tcW w:w="1701" w:type="dxa"/>
            <w:shd w:val="clear" w:color="auto" w:fill="auto"/>
          </w:tcPr>
          <w:p w:rsidR="00497ECC" w:rsidRPr="0086282A" w:rsidRDefault="00497ECC" w:rsidP="0086282A">
            <w:pPr>
              <w:pStyle w:val="Tabletext"/>
            </w:pPr>
            <w:r w:rsidRPr="0086282A">
              <w:t>1</w:t>
            </w:r>
            <w:r w:rsidR="000C7291" w:rsidRPr="0086282A">
              <w:t>7</w:t>
            </w:r>
            <w:r w:rsidRPr="0086282A">
              <w:t>.  Schedule</w:t>
            </w:r>
            <w:r w:rsidR="0086282A" w:rsidRPr="0086282A">
              <w:t> </w:t>
            </w:r>
            <w:r w:rsidRPr="0086282A">
              <w:t xml:space="preserve">7, </w:t>
            </w:r>
            <w:r w:rsidRPr="0086282A">
              <w:lastRenderedPageBreak/>
              <w:t>Part</w:t>
            </w:r>
            <w:r w:rsidR="0086282A" w:rsidRPr="0086282A">
              <w:t> </w:t>
            </w:r>
            <w:r w:rsidRPr="0086282A">
              <w:t>1</w:t>
            </w:r>
          </w:p>
        </w:tc>
        <w:tc>
          <w:tcPr>
            <w:tcW w:w="3828" w:type="dxa"/>
            <w:shd w:val="clear" w:color="auto" w:fill="auto"/>
          </w:tcPr>
          <w:p w:rsidR="00497ECC" w:rsidRPr="0086282A" w:rsidRDefault="00497ECC" w:rsidP="0086282A">
            <w:pPr>
              <w:pStyle w:val="Tabletext"/>
            </w:pPr>
            <w:r w:rsidRPr="0086282A">
              <w:lastRenderedPageBreak/>
              <w:t>1</w:t>
            </w:r>
            <w:r w:rsidR="0086282A" w:rsidRPr="0086282A">
              <w:t> </w:t>
            </w:r>
            <w:r w:rsidRPr="0086282A">
              <w:t>July 2015.</w:t>
            </w:r>
          </w:p>
        </w:tc>
        <w:tc>
          <w:tcPr>
            <w:tcW w:w="1582" w:type="dxa"/>
            <w:shd w:val="clear" w:color="auto" w:fill="auto"/>
          </w:tcPr>
          <w:p w:rsidR="00497ECC" w:rsidRPr="0086282A" w:rsidRDefault="00497ECC" w:rsidP="0086282A">
            <w:pPr>
              <w:pStyle w:val="Tabletext"/>
            </w:pPr>
            <w:r w:rsidRPr="0086282A">
              <w:t>1</w:t>
            </w:r>
            <w:r w:rsidR="0086282A" w:rsidRPr="0086282A">
              <w:t> </w:t>
            </w:r>
            <w:r w:rsidRPr="0086282A">
              <w:t>July 2015</w:t>
            </w:r>
          </w:p>
        </w:tc>
      </w:tr>
      <w:tr w:rsidR="00497ECC" w:rsidRPr="0086282A" w:rsidTr="00E034B9">
        <w:tc>
          <w:tcPr>
            <w:tcW w:w="1701" w:type="dxa"/>
            <w:shd w:val="clear" w:color="auto" w:fill="auto"/>
          </w:tcPr>
          <w:p w:rsidR="00497ECC" w:rsidRPr="0086282A" w:rsidRDefault="00497ECC" w:rsidP="0086282A">
            <w:pPr>
              <w:pStyle w:val="Tabletext"/>
            </w:pPr>
            <w:r w:rsidRPr="0086282A">
              <w:lastRenderedPageBreak/>
              <w:t>1</w:t>
            </w:r>
            <w:r w:rsidR="000C7291" w:rsidRPr="0086282A">
              <w:t>8</w:t>
            </w:r>
            <w:r w:rsidRPr="0086282A">
              <w:t>.  Schedule</w:t>
            </w:r>
            <w:r w:rsidR="0086282A" w:rsidRPr="0086282A">
              <w:t> </w:t>
            </w:r>
            <w:r w:rsidRPr="0086282A">
              <w:t>7, Part</w:t>
            </w:r>
            <w:r w:rsidR="0086282A" w:rsidRPr="0086282A">
              <w:t> </w:t>
            </w:r>
            <w:r w:rsidRPr="0086282A">
              <w:t>2</w:t>
            </w:r>
          </w:p>
        </w:tc>
        <w:tc>
          <w:tcPr>
            <w:tcW w:w="3828" w:type="dxa"/>
            <w:shd w:val="clear" w:color="auto" w:fill="auto"/>
          </w:tcPr>
          <w:p w:rsidR="00497ECC" w:rsidRPr="0086282A" w:rsidRDefault="00497ECC" w:rsidP="0086282A">
            <w:pPr>
              <w:pStyle w:val="Tabletext"/>
            </w:pPr>
            <w:r w:rsidRPr="0086282A">
              <w:t>The later of:</w:t>
            </w:r>
          </w:p>
          <w:p w:rsidR="00497ECC" w:rsidRPr="0086282A" w:rsidRDefault="00497ECC" w:rsidP="0086282A">
            <w:pPr>
              <w:pStyle w:val="Tablea"/>
            </w:pPr>
            <w:r w:rsidRPr="0086282A">
              <w:t>(a) immediately after the commencement of the provisions covered by table item</w:t>
            </w:r>
            <w:r w:rsidR="0086282A" w:rsidRPr="0086282A">
              <w:t> </w:t>
            </w:r>
            <w:r w:rsidRPr="0086282A">
              <w:t>1</w:t>
            </w:r>
            <w:r w:rsidR="00315892" w:rsidRPr="0086282A">
              <w:t>7</w:t>
            </w:r>
            <w:r w:rsidRPr="0086282A">
              <w:t>; and</w:t>
            </w:r>
          </w:p>
          <w:p w:rsidR="00497ECC" w:rsidRPr="0086282A" w:rsidRDefault="00497ECC" w:rsidP="0086282A">
            <w:pPr>
              <w:pStyle w:val="Tablea"/>
            </w:pPr>
            <w:r w:rsidRPr="0086282A">
              <w:t>(b) immediately after the commencement of item</w:t>
            </w:r>
            <w:r w:rsidR="0086282A" w:rsidRPr="0086282A">
              <w:t> </w:t>
            </w:r>
            <w:r w:rsidRPr="0086282A">
              <w:t>94 of Schedule</w:t>
            </w:r>
            <w:r w:rsidR="0086282A" w:rsidRPr="0086282A">
              <w:t> </w:t>
            </w:r>
            <w:r w:rsidRPr="0086282A">
              <w:t xml:space="preserve">2 to the </w:t>
            </w:r>
            <w:r w:rsidRPr="0086282A">
              <w:rPr>
                <w:i/>
              </w:rPr>
              <w:t>Social Services and Other Legislation Amendment (Student Measures) Act 201</w:t>
            </w:r>
            <w:r w:rsidR="00C87EDA">
              <w:rPr>
                <w:i/>
              </w:rPr>
              <w:t>5</w:t>
            </w:r>
            <w:r w:rsidRPr="0086282A">
              <w:t>.</w:t>
            </w:r>
          </w:p>
          <w:p w:rsidR="00497ECC" w:rsidRPr="0086282A" w:rsidRDefault="00497ECC" w:rsidP="0086282A">
            <w:pPr>
              <w:pStyle w:val="Tabletext"/>
            </w:pPr>
            <w:r w:rsidRPr="0086282A">
              <w:t xml:space="preserve">However, the provisions do not commence at all if the event mentioned in </w:t>
            </w:r>
            <w:r w:rsidR="0086282A" w:rsidRPr="0086282A">
              <w:t>paragraph (</w:t>
            </w:r>
            <w:r w:rsidRPr="0086282A">
              <w:t>b) does not occur.</w:t>
            </w:r>
          </w:p>
        </w:tc>
        <w:tc>
          <w:tcPr>
            <w:tcW w:w="1582" w:type="dxa"/>
            <w:shd w:val="clear" w:color="auto" w:fill="auto"/>
          </w:tcPr>
          <w:p w:rsidR="00497ECC" w:rsidRPr="0086282A" w:rsidRDefault="00006174" w:rsidP="0086282A">
            <w:pPr>
              <w:pStyle w:val="Tabletext"/>
            </w:pPr>
            <w:r>
              <w:t>Never commenced</w:t>
            </w:r>
          </w:p>
        </w:tc>
      </w:tr>
      <w:tr w:rsidR="00891574" w:rsidRPr="0086282A" w:rsidTr="00E034B9">
        <w:tc>
          <w:tcPr>
            <w:tcW w:w="1701" w:type="dxa"/>
            <w:shd w:val="clear" w:color="auto" w:fill="auto"/>
          </w:tcPr>
          <w:p w:rsidR="00891574" w:rsidRPr="0086282A" w:rsidRDefault="000C7291" w:rsidP="0086282A">
            <w:pPr>
              <w:pStyle w:val="Tabletext"/>
            </w:pPr>
            <w:r w:rsidRPr="0086282A">
              <w:t>19</w:t>
            </w:r>
            <w:r w:rsidR="00891574" w:rsidRPr="0086282A">
              <w:t>.  Schedule</w:t>
            </w:r>
            <w:r w:rsidR="0086282A" w:rsidRPr="0086282A">
              <w:t> </w:t>
            </w:r>
            <w:r w:rsidR="00891574" w:rsidRPr="0086282A">
              <w:t>8, Part</w:t>
            </w:r>
            <w:r w:rsidR="0086282A" w:rsidRPr="0086282A">
              <w:t> </w:t>
            </w:r>
            <w:r w:rsidR="00891574" w:rsidRPr="0086282A">
              <w:t>1</w:t>
            </w:r>
          </w:p>
        </w:tc>
        <w:tc>
          <w:tcPr>
            <w:tcW w:w="3828" w:type="dxa"/>
            <w:shd w:val="clear" w:color="auto" w:fill="auto"/>
          </w:tcPr>
          <w:p w:rsidR="00891574" w:rsidRPr="0086282A" w:rsidRDefault="00891574" w:rsidP="0086282A">
            <w:pPr>
              <w:pStyle w:val="Tabletext"/>
            </w:pPr>
            <w:r w:rsidRPr="0086282A">
              <w:t>1</w:t>
            </w:r>
            <w:r w:rsidR="0086282A" w:rsidRPr="0086282A">
              <w:t> </w:t>
            </w:r>
            <w:r w:rsidRPr="0086282A">
              <w:t>July 2015.</w:t>
            </w:r>
          </w:p>
        </w:tc>
        <w:tc>
          <w:tcPr>
            <w:tcW w:w="1582" w:type="dxa"/>
            <w:shd w:val="clear" w:color="auto" w:fill="auto"/>
          </w:tcPr>
          <w:p w:rsidR="00891574" w:rsidRPr="0086282A" w:rsidRDefault="00891574" w:rsidP="0086282A">
            <w:pPr>
              <w:pStyle w:val="Tabletext"/>
            </w:pPr>
            <w:r w:rsidRPr="0086282A">
              <w:t>1</w:t>
            </w:r>
            <w:r w:rsidR="0086282A" w:rsidRPr="0086282A">
              <w:t> </w:t>
            </w:r>
            <w:r w:rsidRPr="0086282A">
              <w:t>July 2015</w:t>
            </w:r>
          </w:p>
        </w:tc>
      </w:tr>
      <w:tr w:rsidR="00891574" w:rsidRPr="0086282A" w:rsidTr="00E034B9">
        <w:tc>
          <w:tcPr>
            <w:tcW w:w="1701" w:type="dxa"/>
            <w:shd w:val="clear" w:color="auto" w:fill="auto"/>
          </w:tcPr>
          <w:p w:rsidR="00891574" w:rsidRPr="0086282A" w:rsidRDefault="000C7291" w:rsidP="0086282A">
            <w:pPr>
              <w:pStyle w:val="Tabletext"/>
            </w:pPr>
            <w:r w:rsidRPr="0086282A">
              <w:t>20</w:t>
            </w:r>
            <w:r w:rsidR="00891574" w:rsidRPr="0086282A">
              <w:t>.  Schedule</w:t>
            </w:r>
            <w:r w:rsidR="0086282A" w:rsidRPr="0086282A">
              <w:t> </w:t>
            </w:r>
            <w:r w:rsidR="00891574" w:rsidRPr="0086282A">
              <w:t>8, item</w:t>
            </w:r>
            <w:r w:rsidR="0086282A" w:rsidRPr="0086282A">
              <w:t> </w:t>
            </w:r>
            <w:r w:rsidR="00891574" w:rsidRPr="0086282A">
              <w:t>54</w:t>
            </w:r>
          </w:p>
        </w:tc>
        <w:tc>
          <w:tcPr>
            <w:tcW w:w="3828" w:type="dxa"/>
            <w:shd w:val="clear" w:color="auto" w:fill="auto"/>
          </w:tcPr>
          <w:p w:rsidR="00891574" w:rsidRPr="0086282A" w:rsidRDefault="00891574" w:rsidP="0086282A">
            <w:pPr>
              <w:pStyle w:val="Tabletext"/>
            </w:pPr>
            <w:r w:rsidRPr="0086282A">
              <w:t>The later of:</w:t>
            </w:r>
          </w:p>
          <w:p w:rsidR="00891574" w:rsidRPr="0086282A" w:rsidRDefault="00891574" w:rsidP="0086282A">
            <w:pPr>
              <w:pStyle w:val="Tablea"/>
            </w:pPr>
            <w:r w:rsidRPr="0086282A">
              <w:t xml:space="preserve">(a) </w:t>
            </w:r>
            <w:r w:rsidR="00300B5B" w:rsidRPr="0086282A">
              <w:t xml:space="preserve">the start of </w:t>
            </w:r>
            <w:r w:rsidRPr="0086282A">
              <w:t>1</w:t>
            </w:r>
            <w:r w:rsidR="0086282A" w:rsidRPr="0086282A">
              <w:t> </w:t>
            </w:r>
            <w:r w:rsidRPr="0086282A">
              <w:t>July 2015; and</w:t>
            </w:r>
          </w:p>
          <w:p w:rsidR="00891574" w:rsidRPr="0086282A" w:rsidRDefault="00891574" w:rsidP="0086282A">
            <w:pPr>
              <w:pStyle w:val="Tablea"/>
            </w:pPr>
            <w:r w:rsidRPr="0086282A">
              <w:t>(b) immediately after the commencement of section</w:t>
            </w:r>
            <w:r w:rsidR="0086282A" w:rsidRPr="0086282A">
              <w:t> </w:t>
            </w:r>
            <w:r w:rsidRPr="0086282A">
              <w:t xml:space="preserve">77 of the </w:t>
            </w:r>
            <w:r w:rsidRPr="0086282A">
              <w:rPr>
                <w:i/>
              </w:rPr>
              <w:t>Biosecurity Act 2015</w:t>
            </w:r>
            <w:r w:rsidRPr="0086282A">
              <w:t>.</w:t>
            </w:r>
          </w:p>
          <w:p w:rsidR="00891574" w:rsidRPr="0086282A" w:rsidRDefault="00891574" w:rsidP="0086282A">
            <w:pPr>
              <w:pStyle w:val="Tabletext"/>
            </w:pPr>
            <w:r w:rsidRPr="0086282A">
              <w:t xml:space="preserve">However, the provisions do not commence at all if the event mentioned in </w:t>
            </w:r>
            <w:r w:rsidR="0086282A" w:rsidRPr="0086282A">
              <w:t>paragraph (</w:t>
            </w:r>
            <w:r w:rsidRPr="0086282A">
              <w:t>b) does not occur.</w:t>
            </w:r>
          </w:p>
        </w:tc>
        <w:tc>
          <w:tcPr>
            <w:tcW w:w="1582" w:type="dxa"/>
            <w:shd w:val="clear" w:color="auto" w:fill="auto"/>
          </w:tcPr>
          <w:p w:rsidR="00891574" w:rsidRDefault="00C545F1" w:rsidP="0086282A">
            <w:pPr>
              <w:pStyle w:val="Tabletext"/>
            </w:pPr>
            <w:r>
              <w:t>16 June 2016</w:t>
            </w:r>
          </w:p>
          <w:p w:rsidR="00C545F1" w:rsidRPr="0086282A" w:rsidRDefault="00C545F1" w:rsidP="0086282A">
            <w:pPr>
              <w:pStyle w:val="Tabletext"/>
            </w:pPr>
            <w:r>
              <w:t>(paragraph (b) applies)</w:t>
            </w:r>
          </w:p>
        </w:tc>
      </w:tr>
      <w:tr w:rsidR="00891574" w:rsidRPr="0086282A" w:rsidTr="00E034B9">
        <w:tc>
          <w:tcPr>
            <w:tcW w:w="1701" w:type="dxa"/>
            <w:tcBorders>
              <w:bottom w:val="single" w:sz="4" w:space="0" w:color="auto"/>
            </w:tcBorders>
            <w:shd w:val="clear" w:color="auto" w:fill="auto"/>
          </w:tcPr>
          <w:p w:rsidR="00891574" w:rsidRPr="0086282A" w:rsidRDefault="000C7291" w:rsidP="0086282A">
            <w:pPr>
              <w:pStyle w:val="Tabletext"/>
            </w:pPr>
            <w:r w:rsidRPr="0086282A">
              <w:t>21</w:t>
            </w:r>
            <w:r w:rsidR="00891574" w:rsidRPr="0086282A">
              <w:t>.  Schedule</w:t>
            </w:r>
            <w:r w:rsidR="0086282A" w:rsidRPr="0086282A">
              <w:t> </w:t>
            </w:r>
            <w:r w:rsidR="00891574" w:rsidRPr="0086282A">
              <w:t>8, items</w:t>
            </w:r>
            <w:r w:rsidR="0086282A" w:rsidRPr="0086282A">
              <w:t> </w:t>
            </w:r>
            <w:r w:rsidR="00891574" w:rsidRPr="0086282A">
              <w:t>55 and 56</w:t>
            </w:r>
          </w:p>
        </w:tc>
        <w:tc>
          <w:tcPr>
            <w:tcW w:w="3828" w:type="dxa"/>
            <w:tcBorders>
              <w:bottom w:val="single" w:sz="4" w:space="0" w:color="auto"/>
            </w:tcBorders>
            <w:shd w:val="clear" w:color="auto" w:fill="auto"/>
          </w:tcPr>
          <w:p w:rsidR="00891574" w:rsidRPr="0086282A" w:rsidRDefault="00891574" w:rsidP="0086282A">
            <w:pPr>
              <w:pStyle w:val="Tabletext"/>
            </w:pPr>
            <w:r w:rsidRPr="0086282A">
              <w:t>At the same time as the provisions covered by table item</w:t>
            </w:r>
            <w:r w:rsidR="0086282A" w:rsidRPr="0086282A">
              <w:t> </w:t>
            </w:r>
            <w:r w:rsidR="000C7291" w:rsidRPr="0086282A">
              <w:t>19</w:t>
            </w:r>
            <w:r w:rsidRPr="0086282A">
              <w:t>.</w:t>
            </w:r>
          </w:p>
          <w:p w:rsidR="00891574" w:rsidRPr="0086282A" w:rsidRDefault="00891574" w:rsidP="00C87EDA">
            <w:pPr>
              <w:pStyle w:val="Tabletext"/>
            </w:pPr>
            <w:r w:rsidRPr="0086282A">
              <w:t>However, if Schedule</w:t>
            </w:r>
            <w:r w:rsidR="0086282A" w:rsidRPr="0086282A">
              <w:t> </w:t>
            </w:r>
            <w:r w:rsidRPr="0086282A">
              <w:t xml:space="preserve">1 to the </w:t>
            </w:r>
            <w:r w:rsidRPr="0086282A">
              <w:rPr>
                <w:i/>
              </w:rPr>
              <w:t>Freedom of Information Amendment (New Arrangements) Act 201</w:t>
            </w:r>
            <w:r w:rsidR="00C87EDA">
              <w:rPr>
                <w:i/>
              </w:rPr>
              <w:t>5</w:t>
            </w:r>
            <w:r w:rsidRPr="0086282A">
              <w:t xml:space="preserve"> commences before that time, the provisions do not commence at all.</w:t>
            </w:r>
          </w:p>
        </w:tc>
        <w:tc>
          <w:tcPr>
            <w:tcW w:w="1582" w:type="dxa"/>
            <w:tcBorders>
              <w:bottom w:val="single" w:sz="4" w:space="0" w:color="auto"/>
            </w:tcBorders>
            <w:shd w:val="clear" w:color="auto" w:fill="auto"/>
          </w:tcPr>
          <w:p w:rsidR="00891574" w:rsidRPr="0086282A" w:rsidRDefault="004A5C34" w:rsidP="0086282A">
            <w:pPr>
              <w:pStyle w:val="Tabletext"/>
            </w:pPr>
            <w:r>
              <w:t>1 July 2015</w:t>
            </w:r>
          </w:p>
        </w:tc>
      </w:tr>
      <w:tr w:rsidR="009D18F8" w:rsidRPr="0086282A" w:rsidTr="00E034B9">
        <w:tc>
          <w:tcPr>
            <w:tcW w:w="1701" w:type="dxa"/>
            <w:tcBorders>
              <w:bottom w:val="single" w:sz="12" w:space="0" w:color="auto"/>
            </w:tcBorders>
            <w:shd w:val="clear" w:color="auto" w:fill="auto"/>
          </w:tcPr>
          <w:p w:rsidR="009D18F8" w:rsidRPr="0086282A" w:rsidRDefault="009238CB" w:rsidP="0086282A">
            <w:pPr>
              <w:pStyle w:val="Tabletext"/>
            </w:pPr>
            <w:r w:rsidRPr="0086282A">
              <w:t>22.  Schedule</w:t>
            </w:r>
            <w:r w:rsidR="0086282A" w:rsidRPr="0086282A">
              <w:t> </w:t>
            </w:r>
            <w:r w:rsidRPr="0086282A">
              <w:t>9</w:t>
            </w:r>
          </w:p>
        </w:tc>
        <w:tc>
          <w:tcPr>
            <w:tcW w:w="3828" w:type="dxa"/>
            <w:tcBorders>
              <w:bottom w:val="single" w:sz="12" w:space="0" w:color="auto"/>
            </w:tcBorders>
            <w:shd w:val="clear" w:color="auto" w:fill="auto"/>
          </w:tcPr>
          <w:p w:rsidR="007D65B7" w:rsidRPr="0086282A" w:rsidRDefault="009238CB" w:rsidP="0086282A">
            <w:pPr>
              <w:pStyle w:val="Tabletext"/>
            </w:pPr>
            <w:r w:rsidRPr="0086282A">
              <w:t>1</w:t>
            </w:r>
            <w:r w:rsidR="0086282A" w:rsidRPr="0086282A">
              <w:t> </w:t>
            </w:r>
            <w:r w:rsidRPr="0086282A">
              <w:t>July 2015.</w:t>
            </w:r>
          </w:p>
        </w:tc>
        <w:tc>
          <w:tcPr>
            <w:tcW w:w="1582" w:type="dxa"/>
            <w:tcBorders>
              <w:bottom w:val="single" w:sz="12" w:space="0" w:color="auto"/>
            </w:tcBorders>
            <w:shd w:val="clear" w:color="auto" w:fill="auto"/>
          </w:tcPr>
          <w:p w:rsidR="009D18F8" w:rsidRPr="0086282A" w:rsidRDefault="009238CB" w:rsidP="0086282A">
            <w:pPr>
              <w:pStyle w:val="Tabletext"/>
            </w:pPr>
            <w:r w:rsidRPr="0086282A">
              <w:t>1</w:t>
            </w:r>
            <w:r w:rsidR="0086282A" w:rsidRPr="0086282A">
              <w:t> </w:t>
            </w:r>
            <w:r w:rsidRPr="0086282A">
              <w:t>July 2015</w:t>
            </w:r>
          </w:p>
        </w:tc>
      </w:tr>
    </w:tbl>
    <w:p w:rsidR="0048364F" w:rsidRPr="0086282A" w:rsidRDefault="00201D27" w:rsidP="0086282A">
      <w:pPr>
        <w:pStyle w:val="notetext"/>
      </w:pPr>
      <w:r w:rsidRPr="0086282A">
        <w:t>Note:</w:t>
      </w:r>
      <w:r w:rsidRPr="0086282A">
        <w:tab/>
        <w:t>This table relates only to the provisions of this Act as originally enacted</w:t>
      </w:r>
      <w:r w:rsidR="00EE17C7" w:rsidRPr="0086282A">
        <w:t>.</w:t>
      </w:r>
      <w:r w:rsidRPr="0086282A">
        <w:t xml:space="preserve"> It will not be amended to deal with any later amendments of this Act</w:t>
      </w:r>
      <w:r w:rsidR="00EE17C7" w:rsidRPr="0086282A">
        <w:t>.</w:t>
      </w:r>
    </w:p>
    <w:p w:rsidR="0048364F" w:rsidRPr="0086282A" w:rsidRDefault="0048364F" w:rsidP="0086282A">
      <w:pPr>
        <w:pStyle w:val="subsection"/>
      </w:pPr>
      <w:r w:rsidRPr="0086282A">
        <w:tab/>
        <w:t>(2)</w:t>
      </w:r>
      <w:r w:rsidRPr="0086282A">
        <w:tab/>
      </w:r>
      <w:r w:rsidR="00201D27" w:rsidRPr="0086282A">
        <w:t xml:space="preserve">Any information in </w:t>
      </w:r>
      <w:r w:rsidR="00877D48" w:rsidRPr="0086282A">
        <w:t>c</w:t>
      </w:r>
      <w:r w:rsidR="00201D27" w:rsidRPr="0086282A">
        <w:t>olumn 3 of the table is not part of this Act</w:t>
      </w:r>
      <w:r w:rsidR="00EE17C7" w:rsidRPr="0086282A">
        <w:t>.</w:t>
      </w:r>
      <w:r w:rsidR="00201D27" w:rsidRPr="0086282A">
        <w:t xml:space="preserve"> Information may be inserted in this column, or information in it may be edited, in any published version of this Act</w:t>
      </w:r>
      <w:r w:rsidR="00EE17C7" w:rsidRPr="0086282A">
        <w:t>.</w:t>
      </w:r>
    </w:p>
    <w:p w:rsidR="0048364F" w:rsidRPr="0086282A" w:rsidRDefault="0048364F" w:rsidP="0086282A">
      <w:pPr>
        <w:pStyle w:val="ActHead5"/>
      </w:pPr>
      <w:bookmarkStart w:id="4" w:name="_Toc420588774"/>
      <w:r w:rsidRPr="0086282A">
        <w:rPr>
          <w:rStyle w:val="CharSectno"/>
        </w:rPr>
        <w:lastRenderedPageBreak/>
        <w:t>3</w:t>
      </w:r>
      <w:r w:rsidRPr="0086282A">
        <w:t xml:space="preserve">  Schedules</w:t>
      </w:r>
      <w:bookmarkEnd w:id="4"/>
    </w:p>
    <w:p w:rsidR="0048364F" w:rsidRDefault="0048364F" w:rsidP="0086282A">
      <w:pPr>
        <w:pStyle w:val="subsection"/>
      </w:pPr>
      <w:r w:rsidRPr="0086282A">
        <w:tab/>
      </w:r>
      <w:r w:rsidRPr="0086282A">
        <w:tab/>
      </w:r>
      <w:r w:rsidR="00202618" w:rsidRPr="0086282A">
        <w:t>Legislation that is specified in a Schedule to this Act is amended or repealed as set out in the applicable items in the Schedule concerned, and any other item in a Schedule to this Act has effect according to its terms</w:t>
      </w:r>
      <w:r w:rsidR="00EE17C7" w:rsidRPr="0086282A">
        <w:t>.</w:t>
      </w:r>
    </w:p>
    <w:p w:rsidR="00983A82" w:rsidRPr="005B6B98" w:rsidRDefault="00983A82" w:rsidP="00983A82">
      <w:pPr>
        <w:pStyle w:val="ActHead5"/>
      </w:pPr>
      <w:bookmarkStart w:id="5" w:name="_Toc420588775"/>
      <w:bookmarkStart w:id="6" w:name="opcAmSched"/>
      <w:r w:rsidRPr="005B6B98">
        <w:rPr>
          <w:rStyle w:val="CharSectno"/>
        </w:rPr>
        <w:t>4</w:t>
      </w:r>
      <w:r w:rsidRPr="005B6B98">
        <w:t xml:space="preserve">  Review of operation of amendments</w:t>
      </w:r>
      <w:bookmarkEnd w:id="5"/>
    </w:p>
    <w:p w:rsidR="00983A82" w:rsidRPr="005B6B98" w:rsidRDefault="00983A82" w:rsidP="00983A82">
      <w:pPr>
        <w:pStyle w:val="subsection"/>
      </w:pPr>
      <w:r w:rsidRPr="005B6B98">
        <w:tab/>
        <w:t>(1)</w:t>
      </w:r>
      <w:r w:rsidRPr="005B6B98">
        <w:tab/>
        <w:t xml:space="preserve">The Minister must cause a review of the operation of the amendments made by this Act to be undertaken as soon as practicable after the end of the period of </w:t>
      </w:r>
      <w:r>
        <w:t>3</w:t>
      </w:r>
      <w:r w:rsidRPr="005B6B98">
        <w:t xml:space="preserve"> years after the commencement of Schedule 1.</w:t>
      </w:r>
    </w:p>
    <w:p w:rsidR="00983A82" w:rsidRPr="005B6B98" w:rsidRDefault="00983A82" w:rsidP="00983A82">
      <w:pPr>
        <w:pStyle w:val="subsection"/>
      </w:pPr>
      <w:r w:rsidRPr="005B6B98">
        <w:tab/>
        <w:t>(2)</w:t>
      </w:r>
      <w:r w:rsidRPr="005B6B98">
        <w:tab/>
        <w:t>The review must consider:</w:t>
      </w:r>
    </w:p>
    <w:p w:rsidR="00983A82" w:rsidRPr="005B6B98" w:rsidRDefault="00983A82" w:rsidP="00983A82">
      <w:pPr>
        <w:pStyle w:val="paragraph"/>
      </w:pPr>
      <w:r w:rsidRPr="005B6B98">
        <w:tab/>
        <w:t>(a)</w:t>
      </w:r>
      <w:r w:rsidRPr="005B6B98">
        <w:tab/>
        <w:t>the effect of the amendments made by this Act; and</w:t>
      </w:r>
    </w:p>
    <w:p w:rsidR="00983A82" w:rsidRPr="005B6B98" w:rsidRDefault="00983A82" w:rsidP="00983A82">
      <w:pPr>
        <w:pStyle w:val="paragraph"/>
      </w:pPr>
      <w:r w:rsidRPr="005B6B98">
        <w:tab/>
        <w:t>(b)</w:t>
      </w:r>
      <w:r w:rsidRPr="005B6B98">
        <w:tab/>
        <w:t>any other related matter that the Minister specifies.</w:t>
      </w:r>
    </w:p>
    <w:p w:rsidR="00983A82" w:rsidRPr="005B6B98" w:rsidRDefault="00983A82" w:rsidP="00983A82">
      <w:pPr>
        <w:pStyle w:val="subsection"/>
      </w:pPr>
      <w:r w:rsidRPr="005B6B98">
        <w:tab/>
        <w:t>(3)</w:t>
      </w:r>
      <w:r w:rsidRPr="005B6B98">
        <w:tab/>
        <w:t>The person who undertakes the review must give the Minister a writt</w:t>
      </w:r>
      <w:bookmarkStart w:id="7" w:name="BK_S1P2L1C73"/>
      <w:bookmarkEnd w:id="7"/>
      <w:r w:rsidRPr="005B6B98">
        <w:t xml:space="preserve">en report of the review within 6 months after the end of the </w:t>
      </w:r>
      <w:r>
        <w:t>3</w:t>
      </w:r>
      <w:r w:rsidR="006E503F">
        <w:noBreakHyphen/>
      </w:r>
      <w:r w:rsidRPr="005B6B98">
        <w:t>year period.</w:t>
      </w:r>
    </w:p>
    <w:p w:rsidR="00983A82" w:rsidRPr="005B6B98" w:rsidRDefault="00983A82" w:rsidP="00983A82">
      <w:pPr>
        <w:pStyle w:val="subsection"/>
      </w:pPr>
      <w:r w:rsidRPr="005B6B98">
        <w:tab/>
        <w:t>(4)</w:t>
      </w:r>
      <w:r w:rsidRPr="005B6B98">
        <w:tab/>
      </w:r>
      <w:r w:rsidRPr="005B6B98">
        <w:rPr>
          <w:color w:val="000000"/>
          <w:szCs w:val="22"/>
          <w:shd w:val="clear" w:color="auto" w:fill="FFFFFF"/>
        </w:rPr>
        <w:t>The Minister must cause a copy of the report of the review to be tabled in each House of the Parliament within 15 sitting days of receiving it.</w:t>
      </w:r>
    </w:p>
    <w:p w:rsidR="0048364F" w:rsidRPr="0086282A" w:rsidRDefault="0048364F" w:rsidP="0086282A">
      <w:pPr>
        <w:pStyle w:val="ActHead6"/>
        <w:pageBreakBefore/>
      </w:pPr>
      <w:bookmarkStart w:id="8" w:name="_Toc420588776"/>
      <w:r w:rsidRPr="0086282A">
        <w:rPr>
          <w:rStyle w:val="CharAmSchNo"/>
        </w:rPr>
        <w:lastRenderedPageBreak/>
        <w:t>Schedule</w:t>
      </w:r>
      <w:r w:rsidR="0086282A" w:rsidRPr="0086282A">
        <w:rPr>
          <w:rStyle w:val="CharAmSchNo"/>
        </w:rPr>
        <w:t> </w:t>
      </w:r>
      <w:r w:rsidRPr="0086282A">
        <w:rPr>
          <w:rStyle w:val="CharAmSchNo"/>
        </w:rPr>
        <w:t>1</w:t>
      </w:r>
      <w:r w:rsidRPr="0086282A">
        <w:t>—</w:t>
      </w:r>
      <w:r w:rsidR="00EF398B" w:rsidRPr="0086282A">
        <w:rPr>
          <w:rStyle w:val="CharAmSchText"/>
        </w:rPr>
        <w:t>A</w:t>
      </w:r>
      <w:r w:rsidR="00B83A8D" w:rsidRPr="0086282A">
        <w:rPr>
          <w:rStyle w:val="CharAmSchText"/>
        </w:rPr>
        <w:t>mendment</w:t>
      </w:r>
      <w:r w:rsidR="00EF398B" w:rsidRPr="0086282A">
        <w:rPr>
          <w:rStyle w:val="CharAmSchText"/>
        </w:rPr>
        <w:t xml:space="preserve"> of</w:t>
      </w:r>
      <w:r w:rsidR="00C469A3" w:rsidRPr="0086282A">
        <w:rPr>
          <w:rStyle w:val="CharAmSchText"/>
        </w:rPr>
        <w:t xml:space="preserve"> the</w:t>
      </w:r>
      <w:r w:rsidR="00EF398B" w:rsidRPr="0086282A">
        <w:rPr>
          <w:rStyle w:val="CharAmSchText"/>
        </w:rPr>
        <w:t xml:space="preserve"> Administrative Appeals Tribunal Act 1975</w:t>
      </w:r>
      <w:bookmarkEnd w:id="8"/>
    </w:p>
    <w:bookmarkEnd w:id="6"/>
    <w:p w:rsidR="00BA669A" w:rsidRPr="0086282A" w:rsidRDefault="00BA669A" w:rsidP="0086282A">
      <w:pPr>
        <w:pStyle w:val="Header"/>
      </w:pPr>
      <w:r w:rsidRPr="0086282A">
        <w:rPr>
          <w:rStyle w:val="CharAmPartNo"/>
        </w:rPr>
        <w:t xml:space="preserve"> </w:t>
      </w:r>
      <w:r w:rsidRPr="0086282A">
        <w:rPr>
          <w:rStyle w:val="CharAmPartText"/>
        </w:rPr>
        <w:t xml:space="preserve"> </w:t>
      </w:r>
    </w:p>
    <w:p w:rsidR="00947110" w:rsidRPr="0086282A" w:rsidRDefault="00947110" w:rsidP="0086282A">
      <w:pPr>
        <w:pStyle w:val="ActHead9"/>
        <w:rPr>
          <w:i w:val="0"/>
        </w:rPr>
      </w:pPr>
      <w:bookmarkStart w:id="9" w:name="_Toc420588777"/>
      <w:r w:rsidRPr="0086282A">
        <w:t>Administrative Appeals Tribunal Act 1975</w:t>
      </w:r>
      <w:bookmarkEnd w:id="9"/>
    </w:p>
    <w:p w:rsidR="002B0DF0" w:rsidRPr="0086282A" w:rsidRDefault="00AD2235" w:rsidP="0086282A">
      <w:pPr>
        <w:pStyle w:val="ItemHead"/>
      </w:pPr>
      <w:r w:rsidRPr="0086282A">
        <w:t>1</w:t>
      </w:r>
      <w:r w:rsidR="002B0DF0" w:rsidRPr="0086282A">
        <w:t xml:space="preserve">  Section</w:t>
      </w:r>
      <w:r w:rsidR="0086282A" w:rsidRPr="0086282A">
        <w:t> </w:t>
      </w:r>
      <w:r w:rsidR="002B0DF0" w:rsidRPr="0086282A">
        <w:t>2A</w:t>
      </w:r>
    </w:p>
    <w:p w:rsidR="002B0DF0" w:rsidRPr="0086282A" w:rsidRDefault="002B0DF0" w:rsidP="0086282A">
      <w:pPr>
        <w:pStyle w:val="Item"/>
      </w:pPr>
      <w:r w:rsidRPr="0086282A">
        <w:t>Repeal the section, substitute:</w:t>
      </w:r>
    </w:p>
    <w:p w:rsidR="002B0DF0" w:rsidRPr="0086282A" w:rsidRDefault="002B0DF0" w:rsidP="0086282A">
      <w:pPr>
        <w:pStyle w:val="ActHead5"/>
      </w:pPr>
      <w:bookmarkStart w:id="10" w:name="_Toc420588778"/>
      <w:r w:rsidRPr="0086282A">
        <w:rPr>
          <w:rStyle w:val="CharSectno"/>
        </w:rPr>
        <w:t>2A</w:t>
      </w:r>
      <w:r w:rsidRPr="0086282A">
        <w:t xml:space="preserve">  Tribunal</w:t>
      </w:r>
      <w:r w:rsidR="001B2D35" w:rsidRPr="0086282A">
        <w:t>’</w:t>
      </w:r>
      <w:r w:rsidRPr="0086282A">
        <w:t>s objective</w:t>
      </w:r>
      <w:bookmarkEnd w:id="10"/>
    </w:p>
    <w:p w:rsidR="002B0DF0" w:rsidRPr="0086282A" w:rsidRDefault="002B0DF0" w:rsidP="0086282A">
      <w:pPr>
        <w:pStyle w:val="subsection"/>
      </w:pPr>
      <w:r w:rsidRPr="0086282A">
        <w:tab/>
      </w:r>
      <w:r w:rsidRPr="0086282A">
        <w:tab/>
        <w:t>In carrying out its functions, the Tribunal must pursue the objective of providing a mechanism of review that:</w:t>
      </w:r>
    </w:p>
    <w:p w:rsidR="002B0DF0" w:rsidRPr="0086282A" w:rsidRDefault="002B0DF0" w:rsidP="0086282A">
      <w:pPr>
        <w:pStyle w:val="paragraph"/>
      </w:pPr>
      <w:r w:rsidRPr="0086282A">
        <w:tab/>
        <w:t>(a)</w:t>
      </w:r>
      <w:r w:rsidRPr="0086282A">
        <w:tab/>
        <w:t>is accessible; and</w:t>
      </w:r>
    </w:p>
    <w:p w:rsidR="002B0DF0" w:rsidRPr="0086282A" w:rsidRDefault="002B0DF0" w:rsidP="0086282A">
      <w:pPr>
        <w:pStyle w:val="paragraph"/>
      </w:pPr>
      <w:r w:rsidRPr="0086282A">
        <w:tab/>
        <w:t>(b)</w:t>
      </w:r>
      <w:r w:rsidRPr="0086282A">
        <w:tab/>
        <w:t>is fair, just, economical, informal and quick; and</w:t>
      </w:r>
    </w:p>
    <w:p w:rsidR="002B0DF0" w:rsidRPr="0086282A" w:rsidRDefault="002B0DF0" w:rsidP="0086282A">
      <w:pPr>
        <w:pStyle w:val="paragraph"/>
      </w:pPr>
      <w:r w:rsidRPr="0086282A">
        <w:tab/>
        <w:t>(c)</w:t>
      </w:r>
      <w:r w:rsidRPr="0086282A">
        <w:tab/>
        <w:t>is proportionate to the importance and complexity of the matter; and</w:t>
      </w:r>
    </w:p>
    <w:p w:rsidR="002B0DF0" w:rsidRPr="0086282A" w:rsidRDefault="002B0DF0" w:rsidP="0086282A">
      <w:pPr>
        <w:pStyle w:val="paragraph"/>
      </w:pPr>
      <w:r w:rsidRPr="0086282A">
        <w:tab/>
        <w:t>(d)</w:t>
      </w:r>
      <w:r w:rsidRPr="0086282A">
        <w:tab/>
        <w:t>promotes public trust and confidence in the decision</w:t>
      </w:r>
      <w:r w:rsidR="006E503F">
        <w:noBreakHyphen/>
      </w:r>
      <w:r w:rsidRPr="0086282A">
        <w:t>making of the Tribunal</w:t>
      </w:r>
      <w:r w:rsidR="00EE17C7" w:rsidRPr="0086282A">
        <w:t>.</w:t>
      </w:r>
    </w:p>
    <w:p w:rsidR="007A5C2D" w:rsidRPr="0086282A" w:rsidRDefault="00AD2235" w:rsidP="0086282A">
      <w:pPr>
        <w:pStyle w:val="ItemHead"/>
      </w:pPr>
      <w:r w:rsidRPr="0086282A">
        <w:t>2</w:t>
      </w:r>
      <w:r w:rsidR="007A5C2D" w:rsidRPr="0086282A">
        <w:t xml:space="preserve">  Subsection</w:t>
      </w:r>
      <w:r w:rsidR="0086282A" w:rsidRPr="0086282A">
        <w:t> </w:t>
      </w:r>
      <w:r w:rsidR="007A5C2D" w:rsidRPr="0086282A">
        <w:t>3(1)</w:t>
      </w:r>
    </w:p>
    <w:p w:rsidR="007A5C2D" w:rsidRPr="0086282A" w:rsidRDefault="007A5C2D" w:rsidP="0086282A">
      <w:pPr>
        <w:pStyle w:val="Item"/>
      </w:pPr>
      <w:r w:rsidRPr="0086282A">
        <w:t>Insert:</w:t>
      </w:r>
    </w:p>
    <w:p w:rsidR="007A5C2D" w:rsidRPr="0086282A" w:rsidRDefault="007A5C2D" w:rsidP="0086282A">
      <w:pPr>
        <w:pStyle w:val="Definition"/>
      </w:pPr>
      <w:r w:rsidRPr="0086282A">
        <w:rPr>
          <w:b/>
          <w:i/>
        </w:rPr>
        <w:t>agency party</w:t>
      </w:r>
      <w:r w:rsidRPr="0086282A">
        <w:t xml:space="preserve"> means a party who is:</w:t>
      </w:r>
    </w:p>
    <w:p w:rsidR="007A5C2D" w:rsidRPr="0086282A" w:rsidRDefault="007A5C2D" w:rsidP="0086282A">
      <w:pPr>
        <w:pStyle w:val="paragraph"/>
      </w:pPr>
      <w:r w:rsidRPr="0086282A">
        <w:tab/>
        <w:t>(a)</w:t>
      </w:r>
      <w:r w:rsidRPr="0086282A">
        <w:tab/>
        <w:t>the Secretary of a Department; or</w:t>
      </w:r>
    </w:p>
    <w:p w:rsidR="007A5C2D" w:rsidRPr="0086282A" w:rsidRDefault="007A5C2D" w:rsidP="0086282A">
      <w:pPr>
        <w:pStyle w:val="paragraph"/>
      </w:pPr>
      <w:r w:rsidRPr="0086282A">
        <w:tab/>
        <w:t>(b)</w:t>
      </w:r>
      <w:r w:rsidRPr="0086282A">
        <w:tab/>
        <w:t>the Chief Executive Medicare; or</w:t>
      </w:r>
    </w:p>
    <w:p w:rsidR="007A5C2D" w:rsidRPr="0086282A" w:rsidRDefault="007A5C2D" w:rsidP="0086282A">
      <w:pPr>
        <w:pStyle w:val="paragraph"/>
      </w:pPr>
      <w:r w:rsidRPr="0086282A">
        <w:tab/>
        <w:t>(c)</w:t>
      </w:r>
      <w:r w:rsidRPr="0086282A">
        <w:tab/>
        <w:t>the Chief Executive Centrelink; or</w:t>
      </w:r>
    </w:p>
    <w:p w:rsidR="007A5C2D" w:rsidRPr="0086282A" w:rsidRDefault="007A5C2D" w:rsidP="0086282A">
      <w:pPr>
        <w:pStyle w:val="paragraph"/>
      </w:pPr>
      <w:r w:rsidRPr="0086282A">
        <w:tab/>
        <w:t>(d)</w:t>
      </w:r>
      <w:r w:rsidRPr="0086282A">
        <w:tab/>
        <w:t>the Child Support Registrar</w:t>
      </w:r>
      <w:r w:rsidR="00EE17C7" w:rsidRPr="0086282A">
        <w:t>.</w:t>
      </w:r>
    </w:p>
    <w:p w:rsidR="002B0DF0" w:rsidRPr="0086282A" w:rsidRDefault="00AD2235" w:rsidP="0086282A">
      <w:pPr>
        <w:pStyle w:val="ItemHead"/>
      </w:pPr>
      <w:r w:rsidRPr="0086282A">
        <w:t>3</w:t>
      </w:r>
      <w:r w:rsidR="002B0DF0" w:rsidRPr="0086282A">
        <w:t xml:space="preserve">  Subsection</w:t>
      </w:r>
      <w:r w:rsidR="0086282A" w:rsidRPr="0086282A">
        <w:t> </w:t>
      </w:r>
      <w:r w:rsidR="002B0DF0" w:rsidRPr="0086282A">
        <w:t>3(1)</w:t>
      </w:r>
    </w:p>
    <w:p w:rsidR="002B0DF0" w:rsidRPr="0086282A" w:rsidRDefault="002B0DF0" w:rsidP="0086282A">
      <w:pPr>
        <w:pStyle w:val="Item"/>
      </w:pPr>
      <w:r w:rsidRPr="0086282A">
        <w:t>Insert:</w:t>
      </w:r>
    </w:p>
    <w:p w:rsidR="002B0DF0" w:rsidRPr="0086282A" w:rsidRDefault="002B0DF0" w:rsidP="0086282A">
      <w:pPr>
        <w:pStyle w:val="Definition"/>
      </w:pPr>
      <w:r w:rsidRPr="0086282A">
        <w:rPr>
          <w:b/>
          <w:i/>
        </w:rPr>
        <w:t>authorised officer</w:t>
      </w:r>
      <w:r w:rsidRPr="0086282A">
        <w:t xml:space="preserve"> means an officer of the Tribunal who has been authorised by the </w:t>
      </w:r>
      <w:r w:rsidR="00A762BF" w:rsidRPr="0086282A">
        <w:t>President</w:t>
      </w:r>
      <w:r w:rsidRPr="0086282A">
        <w:t xml:space="preserve"> under section</w:t>
      </w:r>
      <w:r w:rsidR="0086282A" w:rsidRPr="0086282A">
        <w:t> </w:t>
      </w:r>
      <w:r w:rsidRPr="0086282A">
        <w:t>59B for the purposes of the provision in which the expression occurs</w:t>
      </w:r>
      <w:r w:rsidR="00EE17C7" w:rsidRPr="0086282A">
        <w:t>.</w:t>
      </w:r>
    </w:p>
    <w:p w:rsidR="00870871" w:rsidRPr="0086282A" w:rsidRDefault="00870871" w:rsidP="0086282A">
      <w:pPr>
        <w:pStyle w:val="Definition"/>
      </w:pPr>
      <w:r w:rsidRPr="0086282A">
        <w:rPr>
          <w:b/>
          <w:i/>
        </w:rPr>
        <w:t>Chief Executive Centrelink</w:t>
      </w:r>
      <w:r w:rsidRPr="0086282A">
        <w:t xml:space="preserve"> has the same meaning as in the </w:t>
      </w:r>
      <w:r w:rsidRPr="0086282A">
        <w:rPr>
          <w:i/>
        </w:rPr>
        <w:t>Human Services (Centrelink) Act 1997</w:t>
      </w:r>
      <w:r w:rsidR="00EE17C7" w:rsidRPr="0086282A">
        <w:t>.</w:t>
      </w:r>
    </w:p>
    <w:p w:rsidR="00870871" w:rsidRPr="0086282A" w:rsidRDefault="00870871" w:rsidP="0086282A">
      <w:pPr>
        <w:pStyle w:val="Definition"/>
      </w:pPr>
      <w:r w:rsidRPr="0086282A">
        <w:rPr>
          <w:b/>
          <w:i/>
        </w:rPr>
        <w:lastRenderedPageBreak/>
        <w:t>Chief Executive Medicare</w:t>
      </w:r>
      <w:r w:rsidRPr="0086282A">
        <w:t xml:space="preserve"> has the same meaning as in the </w:t>
      </w:r>
      <w:r w:rsidRPr="0086282A">
        <w:rPr>
          <w:i/>
        </w:rPr>
        <w:t>Human Services (Medicare) Act 1973</w:t>
      </w:r>
      <w:r w:rsidR="00EE17C7" w:rsidRPr="0086282A">
        <w:t>.</w:t>
      </w:r>
    </w:p>
    <w:p w:rsidR="00870871" w:rsidRPr="0086282A" w:rsidRDefault="002B0DF0" w:rsidP="0086282A">
      <w:pPr>
        <w:pStyle w:val="Definition"/>
      </w:pPr>
      <w:r w:rsidRPr="0086282A">
        <w:rPr>
          <w:b/>
          <w:i/>
        </w:rPr>
        <w:t xml:space="preserve">child support </w:t>
      </w:r>
      <w:r w:rsidR="00062218" w:rsidRPr="0086282A">
        <w:rPr>
          <w:b/>
          <w:i/>
        </w:rPr>
        <w:t xml:space="preserve">first </w:t>
      </w:r>
      <w:r w:rsidR="005D78E3" w:rsidRPr="0086282A">
        <w:rPr>
          <w:b/>
          <w:i/>
        </w:rPr>
        <w:t>review</w:t>
      </w:r>
      <w:r w:rsidRPr="0086282A">
        <w:t xml:space="preserve"> means a</w:t>
      </w:r>
      <w:r w:rsidR="005D78E3" w:rsidRPr="0086282A">
        <w:t xml:space="preserve"> proceeding</w:t>
      </w:r>
      <w:r w:rsidRPr="0086282A">
        <w:t xml:space="preserve"> </w:t>
      </w:r>
      <w:r w:rsidR="00E8041F" w:rsidRPr="0086282A">
        <w:t>that is</w:t>
      </w:r>
      <w:r w:rsidR="00B53C50" w:rsidRPr="0086282A">
        <w:t xml:space="preserve"> or</w:t>
      </w:r>
      <w:r w:rsidR="00E8041F" w:rsidRPr="0086282A">
        <w:t xml:space="preserve"> would be a proceeding </w:t>
      </w:r>
      <w:r w:rsidR="00074FB4" w:rsidRPr="0086282A">
        <w:t xml:space="preserve">in the Social Services and Child Support Division </w:t>
      </w:r>
      <w:r w:rsidR="00B53C50" w:rsidRPr="0086282A">
        <w:t xml:space="preserve">on </w:t>
      </w:r>
      <w:r w:rsidR="009C70D2" w:rsidRPr="0086282A">
        <w:t xml:space="preserve">application for AAT first review within the meaning of the </w:t>
      </w:r>
      <w:r w:rsidR="009C70D2" w:rsidRPr="0086282A">
        <w:rPr>
          <w:i/>
        </w:rPr>
        <w:t>Child Support (Registration and Collection) Act 1988</w:t>
      </w:r>
      <w:r w:rsidR="00EE17C7" w:rsidRPr="0086282A">
        <w:t>.</w:t>
      </w:r>
    </w:p>
    <w:p w:rsidR="002B0DF0" w:rsidRPr="0086282A" w:rsidRDefault="00AD2235" w:rsidP="0086282A">
      <w:pPr>
        <w:pStyle w:val="ItemHead"/>
      </w:pPr>
      <w:r w:rsidRPr="0086282A">
        <w:t>4</w:t>
      </w:r>
      <w:r w:rsidR="002B0DF0" w:rsidRPr="0086282A">
        <w:t xml:space="preserve">  Subsection</w:t>
      </w:r>
      <w:r w:rsidR="0086282A" w:rsidRPr="0086282A">
        <w:t> </w:t>
      </w:r>
      <w:r w:rsidR="002B0DF0" w:rsidRPr="0086282A">
        <w:t xml:space="preserve">3(1) (definition of </w:t>
      </w:r>
      <w:r w:rsidR="002B0DF0" w:rsidRPr="0086282A">
        <w:rPr>
          <w:i/>
        </w:rPr>
        <w:t>Conference Registrar</w:t>
      </w:r>
      <w:r w:rsidR="002B0DF0" w:rsidRPr="0086282A">
        <w:t>)</w:t>
      </w:r>
    </w:p>
    <w:p w:rsidR="002B0DF0" w:rsidRPr="0086282A" w:rsidRDefault="002B0DF0" w:rsidP="0086282A">
      <w:pPr>
        <w:pStyle w:val="Item"/>
      </w:pPr>
      <w:r w:rsidRPr="0086282A">
        <w:t>Repeal the definition</w:t>
      </w:r>
      <w:r w:rsidR="00EE17C7" w:rsidRPr="0086282A">
        <w:t>.</w:t>
      </w:r>
    </w:p>
    <w:p w:rsidR="002B0DF0" w:rsidRPr="0086282A" w:rsidRDefault="00AD2235" w:rsidP="0086282A">
      <w:pPr>
        <w:pStyle w:val="ItemHead"/>
      </w:pPr>
      <w:r w:rsidRPr="0086282A">
        <w:t>5</w:t>
      </w:r>
      <w:r w:rsidR="002B0DF0" w:rsidRPr="0086282A">
        <w:t xml:space="preserve">  Subsection</w:t>
      </w:r>
      <w:r w:rsidR="0086282A" w:rsidRPr="0086282A">
        <w:t> </w:t>
      </w:r>
      <w:r w:rsidR="002B0DF0" w:rsidRPr="0086282A">
        <w:t xml:space="preserve">3(1) (definition of </w:t>
      </w:r>
      <w:r w:rsidR="002B0DF0" w:rsidRPr="0086282A">
        <w:rPr>
          <w:i/>
        </w:rPr>
        <w:t>Deputy President</w:t>
      </w:r>
      <w:r w:rsidR="002B0DF0" w:rsidRPr="0086282A">
        <w:t>)</w:t>
      </w:r>
    </w:p>
    <w:p w:rsidR="002B0DF0" w:rsidRPr="0086282A" w:rsidRDefault="002B0DF0" w:rsidP="0086282A">
      <w:pPr>
        <w:pStyle w:val="Item"/>
      </w:pPr>
      <w:r w:rsidRPr="0086282A">
        <w:t>Repeal the definition, substitute:</w:t>
      </w:r>
    </w:p>
    <w:p w:rsidR="002B0DF0" w:rsidRPr="0086282A" w:rsidRDefault="002B0DF0" w:rsidP="0086282A">
      <w:pPr>
        <w:pStyle w:val="Definition"/>
      </w:pPr>
      <w:r w:rsidRPr="0086282A">
        <w:rPr>
          <w:b/>
          <w:i/>
        </w:rPr>
        <w:t>Deputy President</w:t>
      </w:r>
      <w:r w:rsidRPr="0086282A">
        <w:t xml:space="preserve"> means a member appointed as a Deputy President of the Tribunal</w:t>
      </w:r>
      <w:r w:rsidR="00EE17C7" w:rsidRPr="0086282A">
        <w:t>.</w:t>
      </w:r>
    </w:p>
    <w:p w:rsidR="002B0DF0" w:rsidRPr="0086282A" w:rsidRDefault="00AD2235" w:rsidP="0086282A">
      <w:pPr>
        <w:pStyle w:val="ItemHead"/>
      </w:pPr>
      <w:r w:rsidRPr="0086282A">
        <w:t>6</w:t>
      </w:r>
      <w:r w:rsidR="002B0DF0" w:rsidRPr="0086282A">
        <w:t xml:space="preserve">  Subsection</w:t>
      </w:r>
      <w:r w:rsidR="0086282A" w:rsidRPr="0086282A">
        <w:t> </w:t>
      </w:r>
      <w:r w:rsidR="002B0DF0" w:rsidRPr="0086282A">
        <w:t>3(1)</w:t>
      </w:r>
    </w:p>
    <w:p w:rsidR="002B0DF0" w:rsidRPr="0086282A" w:rsidRDefault="002B0DF0" w:rsidP="0086282A">
      <w:pPr>
        <w:pStyle w:val="Item"/>
      </w:pPr>
      <w:r w:rsidRPr="0086282A">
        <w:t xml:space="preserve">Repeal the </w:t>
      </w:r>
      <w:r w:rsidR="00C02FCC" w:rsidRPr="0086282A">
        <w:t>following definitions:</w:t>
      </w:r>
    </w:p>
    <w:p w:rsidR="00C02FCC" w:rsidRPr="0086282A" w:rsidRDefault="00C02FCC" w:rsidP="0086282A">
      <w:pPr>
        <w:pStyle w:val="paragraph"/>
      </w:pPr>
      <w:r w:rsidRPr="0086282A">
        <w:tab/>
        <w:t>(a)</w:t>
      </w:r>
      <w:r w:rsidRPr="0086282A">
        <w:tab/>
        <w:t xml:space="preserve">definition of </w:t>
      </w:r>
      <w:r w:rsidRPr="0086282A">
        <w:rPr>
          <w:b/>
          <w:i/>
        </w:rPr>
        <w:t>Deputy Registrar</w:t>
      </w:r>
      <w:r w:rsidRPr="0086282A">
        <w:t>;</w:t>
      </w:r>
    </w:p>
    <w:p w:rsidR="00C02FCC" w:rsidRPr="0086282A" w:rsidRDefault="00C02FCC" w:rsidP="0086282A">
      <w:pPr>
        <w:pStyle w:val="paragraph"/>
      </w:pPr>
      <w:r w:rsidRPr="0086282A">
        <w:tab/>
        <w:t>(b)</w:t>
      </w:r>
      <w:r w:rsidRPr="0086282A">
        <w:tab/>
        <w:t xml:space="preserve">definition of </w:t>
      </w:r>
      <w:r w:rsidRPr="0086282A">
        <w:rPr>
          <w:b/>
          <w:i/>
        </w:rPr>
        <w:t>District Registrar</w:t>
      </w:r>
      <w:r w:rsidR="00EE17C7" w:rsidRPr="0086282A">
        <w:t>.</w:t>
      </w:r>
    </w:p>
    <w:p w:rsidR="006F4E62" w:rsidRPr="0086282A" w:rsidRDefault="00AD2235" w:rsidP="0086282A">
      <w:pPr>
        <w:pStyle w:val="ItemHead"/>
      </w:pPr>
      <w:r w:rsidRPr="0086282A">
        <w:t>7</w:t>
      </w:r>
      <w:r w:rsidR="006F4E62" w:rsidRPr="0086282A">
        <w:t xml:space="preserve">  Subsection</w:t>
      </w:r>
      <w:r w:rsidR="0086282A" w:rsidRPr="0086282A">
        <w:t> </w:t>
      </w:r>
      <w:r w:rsidR="006F4E62" w:rsidRPr="0086282A">
        <w:t>3(1)</w:t>
      </w:r>
    </w:p>
    <w:p w:rsidR="006F4E62" w:rsidRPr="0086282A" w:rsidRDefault="006F4E62" w:rsidP="0086282A">
      <w:pPr>
        <w:pStyle w:val="Item"/>
      </w:pPr>
      <w:r w:rsidRPr="0086282A">
        <w:t>Insert:</w:t>
      </w:r>
    </w:p>
    <w:p w:rsidR="00F046BF" w:rsidRPr="0086282A" w:rsidRDefault="00F046BF" w:rsidP="0086282A">
      <w:pPr>
        <w:pStyle w:val="Definition"/>
      </w:pPr>
      <w:r w:rsidRPr="0086282A">
        <w:rPr>
          <w:b/>
          <w:i/>
        </w:rPr>
        <w:t>engage in conduct</w:t>
      </w:r>
      <w:r w:rsidRPr="0086282A">
        <w:t xml:space="preserve"> has the same meaning as in the </w:t>
      </w:r>
      <w:r w:rsidRPr="0086282A">
        <w:rPr>
          <w:i/>
        </w:rPr>
        <w:t>Criminal Code</w:t>
      </w:r>
      <w:r w:rsidR="00EE17C7" w:rsidRPr="0086282A">
        <w:t>.</w:t>
      </w:r>
    </w:p>
    <w:p w:rsidR="006F4E62" w:rsidRPr="0086282A" w:rsidRDefault="006F4E62" w:rsidP="0086282A">
      <w:pPr>
        <w:pStyle w:val="Definition"/>
      </w:pPr>
      <w:r w:rsidRPr="0086282A">
        <w:rPr>
          <w:b/>
          <w:i/>
        </w:rPr>
        <w:t>immigration advisory service</w:t>
      </w:r>
      <w:r w:rsidRPr="0086282A">
        <w:t xml:space="preserve"> means a body that provides services in relation to the seeking by non</w:t>
      </w:r>
      <w:r w:rsidR="006E503F">
        <w:noBreakHyphen/>
      </w:r>
      <w:r w:rsidRPr="0086282A">
        <w:t xml:space="preserve">citizens (within the meaning of the </w:t>
      </w:r>
      <w:r w:rsidR="00963566" w:rsidRPr="0086282A">
        <w:rPr>
          <w:i/>
        </w:rPr>
        <w:t>Migration Act 1958</w:t>
      </w:r>
      <w:r w:rsidRPr="0086282A">
        <w:t>) of permission to enter or remain in Australia</w:t>
      </w:r>
      <w:r w:rsidR="00EE17C7" w:rsidRPr="0086282A">
        <w:t>.</w:t>
      </w:r>
    </w:p>
    <w:p w:rsidR="002B0DF0" w:rsidRPr="0086282A" w:rsidRDefault="00AD2235" w:rsidP="0086282A">
      <w:pPr>
        <w:pStyle w:val="ItemHead"/>
      </w:pPr>
      <w:r w:rsidRPr="0086282A">
        <w:t>8</w:t>
      </w:r>
      <w:r w:rsidR="002B0DF0" w:rsidRPr="0086282A">
        <w:t xml:space="preserve">  Subsection</w:t>
      </w:r>
      <w:r w:rsidR="0086282A" w:rsidRPr="0086282A">
        <w:t> </w:t>
      </w:r>
      <w:r w:rsidR="002B0DF0" w:rsidRPr="0086282A">
        <w:t xml:space="preserve">3(1) (definition of </w:t>
      </w:r>
      <w:r w:rsidR="002B0DF0" w:rsidRPr="0086282A">
        <w:rPr>
          <w:i/>
        </w:rPr>
        <w:t>member</w:t>
      </w:r>
      <w:r w:rsidR="002B0DF0" w:rsidRPr="0086282A">
        <w:t>)</w:t>
      </w:r>
    </w:p>
    <w:p w:rsidR="002B0DF0" w:rsidRPr="0086282A" w:rsidRDefault="002B0DF0" w:rsidP="0086282A">
      <w:pPr>
        <w:pStyle w:val="Item"/>
      </w:pPr>
      <w:r w:rsidRPr="0086282A">
        <w:t>Repeal the definition, substitute:</w:t>
      </w:r>
    </w:p>
    <w:p w:rsidR="00B53C50" w:rsidRPr="0086282A" w:rsidRDefault="002B0DF0" w:rsidP="0086282A">
      <w:pPr>
        <w:pStyle w:val="Definition"/>
      </w:pPr>
      <w:r w:rsidRPr="0086282A">
        <w:rPr>
          <w:b/>
          <w:i/>
        </w:rPr>
        <w:t>member</w:t>
      </w:r>
      <w:r w:rsidR="00B53C50" w:rsidRPr="0086282A">
        <w:t xml:space="preserve"> means:</w:t>
      </w:r>
    </w:p>
    <w:p w:rsidR="00B53C50" w:rsidRPr="0086282A" w:rsidRDefault="00B53C50" w:rsidP="0086282A">
      <w:pPr>
        <w:pStyle w:val="paragraph"/>
      </w:pPr>
      <w:r w:rsidRPr="0086282A">
        <w:tab/>
        <w:t>(a)</w:t>
      </w:r>
      <w:r w:rsidRPr="0086282A">
        <w:tab/>
      </w:r>
      <w:r w:rsidR="00E6234C" w:rsidRPr="0086282A">
        <w:t>the President</w:t>
      </w:r>
      <w:r w:rsidRPr="0086282A">
        <w:t>;</w:t>
      </w:r>
      <w:r w:rsidR="005724EF" w:rsidRPr="0086282A">
        <w:t xml:space="preserve"> or</w:t>
      </w:r>
    </w:p>
    <w:p w:rsidR="00B53C50" w:rsidRPr="0086282A" w:rsidRDefault="00B53C50" w:rsidP="0086282A">
      <w:pPr>
        <w:pStyle w:val="paragraph"/>
      </w:pPr>
      <w:r w:rsidRPr="0086282A">
        <w:tab/>
        <w:t>(b)</w:t>
      </w:r>
      <w:r w:rsidRPr="0086282A">
        <w:tab/>
        <w:t>a Deputy President;</w:t>
      </w:r>
      <w:r w:rsidR="005724EF" w:rsidRPr="0086282A">
        <w:t xml:space="preserve"> or</w:t>
      </w:r>
    </w:p>
    <w:p w:rsidR="00B53C50" w:rsidRPr="0086282A" w:rsidRDefault="00B53C50" w:rsidP="0086282A">
      <w:pPr>
        <w:pStyle w:val="paragraph"/>
      </w:pPr>
      <w:r w:rsidRPr="0086282A">
        <w:tab/>
        <w:t>(c)</w:t>
      </w:r>
      <w:r w:rsidRPr="0086282A">
        <w:tab/>
      </w:r>
      <w:r w:rsidR="00E6234C" w:rsidRPr="0086282A">
        <w:t>a se</w:t>
      </w:r>
      <w:r w:rsidRPr="0086282A">
        <w:t xml:space="preserve">nior member; </w:t>
      </w:r>
      <w:r w:rsidR="00E6234C" w:rsidRPr="0086282A">
        <w:t>or</w:t>
      </w:r>
    </w:p>
    <w:p w:rsidR="002B0DF0" w:rsidRPr="0086282A" w:rsidRDefault="00B53C50" w:rsidP="0086282A">
      <w:pPr>
        <w:pStyle w:val="paragraph"/>
      </w:pPr>
      <w:r w:rsidRPr="0086282A">
        <w:tab/>
        <w:t>(d)</w:t>
      </w:r>
      <w:r w:rsidRPr="0086282A">
        <w:tab/>
        <w:t xml:space="preserve">any </w:t>
      </w:r>
      <w:r w:rsidR="00E6234C" w:rsidRPr="0086282A">
        <w:t xml:space="preserve">other </w:t>
      </w:r>
      <w:r w:rsidR="002B0DF0" w:rsidRPr="0086282A">
        <w:t xml:space="preserve">member </w:t>
      </w:r>
      <w:r w:rsidR="009C06BA" w:rsidRPr="0086282A">
        <w:t>(of any level referred to in subsection</w:t>
      </w:r>
      <w:r w:rsidR="0086282A" w:rsidRPr="0086282A">
        <w:t> </w:t>
      </w:r>
      <w:r w:rsidR="009C06BA" w:rsidRPr="0086282A">
        <w:t>6(3))</w:t>
      </w:r>
      <w:r w:rsidR="00EE17C7" w:rsidRPr="0086282A">
        <w:t>.</w:t>
      </w:r>
    </w:p>
    <w:p w:rsidR="002B0DF0" w:rsidRPr="0086282A" w:rsidRDefault="00AD2235" w:rsidP="0086282A">
      <w:pPr>
        <w:pStyle w:val="ItemHead"/>
      </w:pPr>
      <w:r w:rsidRPr="0086282A">
        <w:lastRenderedPageBreak/>
        <w:t>9</w:t>
      </w:r>
      <w:r w:rsidR="002B0DF0" w:rsidRPr="0086282A">
        <w:t xml:space="preserve">  Subsection</w:t>
      </w:r>
      <w:r w:rsidR="0086282A" w:rsidRPr="0086282A">
        <w:t> </w:t>
      </w:r>
      <w:r w:rsidR="002B0DF0" w:rsidRPr="0086282A">
        <w:t xml:space="preserve">3(1) (definition of </w:t>
      </w:r>
      <w:r w:rsidR="002B0DF0" w:rsidRPr="0086282A">
        <w:rPr>
          <w:i/>
        </w:rPr>
        <w:t>officer of the Tribunal</w:t>
      </w:r>
      <w:r w:rsidR="002B0DF0" w:rsidRPr="0086282A">
        <w:t>)</w:t>
      </w:r>
    </w:p>
    <w:p w:rsidR="002B0DF0" w:rsidRPr="0086282A" w:rsidRDefault="002B0DF0" w:rsidP="0086282A">
      <w:pPr>
        <w:pStyle w:val="Item"/>
      </w:pPr>
      <w:r w:rsidRPr="0086282A">
        <w:t>Repeal the definition, substitute:</w:t>
      </w:r>
    </w:p>
    <w:p w:rsidR="002B0DF0" w:rsidRPr="0086282A" w:rsidRDefault="002B0DF0" w:rsidP="0086282A">
      <w:pPr>
        <w:pStyle w:val="Definition"/>
      </w:pPr>
      <w:r w:rsidRPr="0086282A">
        <w:rPr>
          <w:b/>
          <w:i/>
        </w:rPr>
        <w:t>officer of the Tribunal</w:t>
      </w:r>
      <w:r w:rsidRPr="0086282A">
        <w:t xml:space="preserve"> means:</w:t>
      </w:r>
    </w:p>
    <w:p w:rsidR="002B0DF0" w:rsidRPr="0086282A" w:rsidRDefault="002B0DF0" w:rsidP="0086282A">
      <w:pPr>
        <w:pStyle w:val="paragraph"/>
      </w:pPr>
      <w:r w:rsidRPr="0086282A">
        <w:tab/>
        <w:t>(a)</w:t>
      </w:r>
      <w:r w:rsidRPr="0086282A">
        <w:tab/>
        <w:t>the Registrar; or</w:t>
      </w:r>
    </w:p>
    <w:p w:rsidR="002B0DF0" w:rsidRPr="0086282A" w:rsidRDefault="002B0DF0" w:rsidP="0086282A">
      <w:pPr>
        <w:pStyle w:val="paragraph"/>
      </w:pPr>
      <w:r w:rsidRPr="0086282A">
        <w:tab/>
        <w:t>(b)</w:t>
      </w:r>
      <w:r w:rsidRPr="0086282A">
        <w:tab/>
        <w:t>a person appointed as an officer of the Tribunal under section</w:t>
      </w:r>
      <w:r w:rsidR="0086282A" w:rsidRPr="0086282A">
        <w:t> </w:t>
      </w:r>
      <w:r w:rsidR="008B247D" w:rsidRPr="0086282A">
        <w:t>24PA</w:t>
      </w:r>
      <w:r w:rsidR="00EE17C7" w:rsidRPr="0086282A">
        <w:t>.</w:t>
      </w:r>
    </w:p>
    <w:p w:rsidR="00671A12" w:rsidRPr="00A4605A" w:rsidRDefault="00671A12" w:rsidP="00671A12">
      <w:pPr>
        <w:pStyle w:val="ItemHead"/>
      </w:pPr>
      <w:r w:rsidRPr="00A4605A">
        <w:t>9A  Subsection 3(1)</w:t>
      </w:r>
    </w:p>
    <w:p w:rsidR="00671A12" w:rsidRPr="00A4605A" w:rsidRDefault="00671A12" w:rsidP="00671A12">
      <w:pPr>
        <w:pStyle w:val="Item"/>
      </w:pPr>
      <w:r w:rsidRPr="00A4605A">
        <w:t>Insert:</w:t>
      </w:r>
    </w:p>
    <w:p w:rsidR="00671A12" w:rsidRPr="00A4605A" w:rsidRDefault="00671A12" w:rsidP="00671A12">
      <w:pPr>
        <w:pStyle w:val="Definition"/>
      </w:pPr>
      <w:r w:rsidRPr="00A4605A">
        <w:rPr>
          <w:b/>
          <w:i/>
        </w:rPr>
        <w:t xml:space="preserve">person who made the decision </w:t>
      </w:r>
      <w:r w:rsidRPr="00A4605A">
        <w:t>has a meaning affected by:</w:t>
      </w:r>
    </w:p>
    <w:p w:rsidR="00671A12" w:rsidRPr="00A4605A" w:rsidRDefault="00671A12" w:rsidP="00671A12">
      <w:pPr>
        <w:pStyle w:val="paragraph"/>
      </w:pPr>
      <w:r w:rsidRPr="00A4605A">
        <w:tab/>
        <w:t>(a)</w:t>
      </w:r>
      <w:r w:rsidRPr="00A4605A">
        <w:tab/>
        <w:t xml:space="preserve">if a review of the decision is or would be an AAT first review within the meaning of the </w:t>
      </w:r>
      <w:r w:rsidRPr="00A4605A">
        <w:rPr>
          <w:i/>
        </w:rPr>
        <w:t>A New Tax System (Family Assistance) (Administration) Act 1999</w:t>
      </w:r>
      <w:r w:rsidRPr="00A4605A">
        <w:t>—section 111B of that Act; and</w:t>
      </w:r>
    </w:p>
    <w:p w:rsidR="00671A12" w:rsidRPr="00A4605A" w:rsidRDefault="00671A12" w:rsidP="00671A12">
      <w:pPr>
        <w:pStyle w:val="paragraph"/>
      </w:pPr>
      <w:r w:rsidRPr="00A4605A">
        <w:tab/>
        <w:t>(b)</w:t>
      </w:r>
      <w:r w:rsidRPr="00A4605A">
        <w:tab/>
        <w:t xml:space="preserve">if a review of the decision is or would be an AAT first review within the meaning of the </w:t>
      </w:r>
      <w:r w:rsidRPr="00A4605A">
        <w:rPr>
          <w:i/>
        </w:rPr>
        <w:t>Paid Parental Leave Act 2010</w:t>
      </w:r>
      <w:r w:rsidRPr="00A4605A">
        <w:t>—section 224A of that Act; and</w:t>
      </w:r>
    </w:p>
    <w:p w:rsidR="00671A12" w:rsidRPr="00A4605A" w:rsidRDefault="00671A12" w:rsidP="00671A12">
      <w:pPr>
        <w:pStyle w:val="paragraph"/>
      </w:pPr>
      <w:r w:rsidRPr="00A4605A">
        <w:tab/>
        <w:t>(c)</w:t>
      </w:r>
      <w:r w:rsidRPr="00A4605A">
        <w:tab/>
        <w:t xml:space="preserve">if a review of the decision is or would be an AAT first review within the meaning of the </w:t>
      </w:r>
      <w:r w:rsidRPr="00A4605A">
        <w:rPr>
          <w:i/>
        </w:rPr>
        <w:t>Social Security (Administration) Act 1999</w:t>
      </w:r>
      <w:r w:rsidRPr="00A4605A">
        <w:t>—section 142A of that Act; and</w:t>
      </w:r>
    </w:p>
    <w:p w:rsidR="00671A12" w:rsidRPr="00A4605A" w:rsidRDefault="00671A12" w:rsidP="00671A12">
      <w:pPr>
        <w:pStyle w:val="paragraph"/>
      </w:pPr>
      <w:r w:rsidRPr="00A4605A">
        <w:tab/>
        <w:t>(d)</w:t>
      </w:r>
      <w:r w:rsidRPr="00A4605A">
        <w:tab/>
        <w:t xml:space="preserve">if a review of the decision is or would be an AAT first review within the meaning of the </w:t>
      </w:r>
      <w:r w:rsidRPr="00A4605A">
        <w:rPr>
          <w:i/>
        </w:rPr>
        <w:t>Student Assistance Act 1973</w:t>
      </w:r>
      <w:r w:rsidRPr="00A4605A">
        <w:t>—section 311A of that Act.</w:t>
      </w:r>
    </w:p>
    <w:p w:rsidR="002B0DF0" w:rsidRPr="0086282A" w:rsidRDefault="00AD2235" w:rsidP="0086282A">
      <w:pPr>
        <w:pStyle w:val="ItemHead"/>
      </w:pPr>
      <w:r w:rsidRPr="0086282A">
        <w:t>10</w:t>
      </w:r>
      <w:r w:rsidR="002B0DF0" w:rsidRPr="0086282A">
        <w:t xml:space="preserve">  Subsection</w:t>
      </w:r>
      <w:r w:rsidR="0086282A" w:rsidRPr="0086282A">
        <w:t> </w:t>
      </w:r>
      <w:r w:rsidR="002B0DF0" w:rsidRPr="0086282A">
        <w:t xml:space="preserve">3(1) (definition of </w:t>
      </w:r>
      <w:r w:rsidR="002B0DF0" w:rsidRPr="0086282A">
        <w:rPr>
          <w:i/>
        </w:rPr>
        <w:t>presidential member</w:t>
      </w:r>
      <w:r w:rsidR="002B0DF0" w:rsidRPr="0086282A">
        <w:t>)</w:t>
      </w:r>
    </w:p>
    <w:p w:rsidR="002B0DF0" w:rsidRPr="0086282A" w:rsidRDefault="00C02FCC" w:rsidP="0086282A">
      <w:pPr>
        <w:pStyle w:val="Item"/>
        <w:rPr>
          <w:i/>
        </w:rPr>
      </w:pPr>
      <w:r w:rsidRPr="0086282A">
        <w:t>Repeal the definition</w:t>
      </w:r>
      <w:r w:rsidR="002B0DF0" w:rsidRPr="0086282A">
        <w:t>, substitute:</w:t>
      </w:r>
    </w:p>
    <w:p w:rsidR="002B0DF0" w:rsidRPr="0086282A" w:rsidRDefault="002B0DF0" w:rsidP="0086282A">
      <w:pPr>
        <w:pStyle w:val="Definition"/>
        <w:rPr>
          <w:i/>
        </w:rPr>
      </w:pPr>
      <w:r w:rsidRPr="0086282A">
        <w:rPr>
          <w:b/>
          <w:i/>
        </w:rPr>
        <w:t>presidential member</w:t>
      </w:r>
      <w:r w:rsidRPr="0086282A">
        <w:t xml:space="preserve"> means the President or a Deputy President</w:t>
      </w:r>
      <w:r w:rsidR="00EE17C7" w:rsidRPr="0086282A">
        <w:t>.</w:t>
      </w:r>
    </w:p>
    <w:p w:rsidR="002B0DF0" w:rsidRPr="0086282A" w:rsidRDefault="00AD2235" w:rsidP="0086282A">
      <w:pPr>
        <w:pStyle w:val="ItemHead"/>
      </w:pPr>
      <w:r w:rsidRPr="0086282A">
        <w:t>11</w:t>
      </w:r>
      <w:r w:rsidR="002B0DF0" w:rsidRPr="0086282A">
        <w:t xml:space="preserve">  Subsection</w:t>
      </w:r>
      <w:r w:rsidR="0086282A" w:rsidRPr="0086282A">
        <w:t> </w:t>
      </w:r>
      <w:r w:rsidR="002B0DF0" w:rsidRPr="0086282A">
        <w:t>3(1) (</w:t>
      </w:r>
      <w:r w:rsidR="0086282A" w:rsidRPr="0086282A">
        <w:t>paragraph (</w:t>
      </w:r>
      <w:r w:rsidR="002B0DF0" w:rsidRPr="0086282A">
        <w:t xml:space="preserve">c) of the definition of </w:t>
      </w:r>
      <w:r w:rsidR="002B0DF0" w:rsidRPr="0086282A">
        <w:rPr>
          <w:i/>
        </w:rPr>
        <w:t>proceeding</w:t>
      </w:r>
      <w:r w:rsidR="002B0DF0" w:rsidRPr="0086282A">
        <w:t>)</w:t>
      </w:r>
    </w:p>
    <w:p w:rsidR="002B0DF0" w:rsidRPr="0086282A" w:rsidRDefault="002B0DF0" w:rsidP="0086282A">
      <w:pPr>
        <w:pStyle w:val="Item"/>
      </w:pPr>
      <w:r w:rsidRPr="0086282A">
        <w:t>Repeal the paragraph, substitute:</w:t>
      </w:r>
    </w:p>
    <w:p w:rsidR="002B0DF0" w:rsidRPr="0086282A" w:rsidRDefault="002B0DF0" w:rsidP="0086282A">
      <w:pPr>
        <w:pStyle w:val="paragraph"/>
      </w:pPr>
      <w:r w:rsidRPr="0086282A">
        <w:tab/>
        <w:t>(c)</w:t>
      </w:r>
      <w:r w:rsidRPr="0086282A">
        <w:tab/>
        <w:t>an application to the Tribunal for review of a taxing of costs; and</w:t>
      </w:r>
    </w:p>
    <w:p w:rsidR="002B0DF0" w:rsidRPr="0086282A" w:rsidRDefault="00AD2235" w:rsidP="0086282A">
      <w:pPr>
        <w:pStyle w:val="ItemHead"/>
      </w:pPr>
      <w:r w:rsidRPr="0086282A">
        <w:t>12</w:t>
      </w:r>
      <w:r w:rsidR="002B0DF0" w:rsidRPr="0086282A">
        <w:t xml:space="preserve">  Subsection</w:t>
      </w:r>
      <w:r w:rsidR="0086282A" w:rsidRPr="0086282A">
        <w:t> </w:t>
      </w:r>
      <w:r w:rsidR="002B0DF0" w:rsidRPr="0086282A">
        <w:t>3(1)</w:t>
      </w:r>
    </w:p>
    <w:p w:rsidR="002B0DF0" w:rsidRPr="0086282A" w:rsidRDefault="002B0DF0" w:rsidP="0086282A">
      <w:pPr>
        <w:pStyle w:val="Item"/>
      </w:pPr>
      <w:r w:rsidRPr="0086282A">
        <w:t>Insert:</w:t>
      </w:r>
    </w:p>
    <w:p w:rsidR="00EE675C" w:rsidRPr="0086282A" w:rsidRDefault="00EE675C" w:rsidP="0086282A">
      <w:pPr>
        <w:pStyle w:val="Definition"/>
      </w:pPr>
      <w:r w:rsidRPr="0086282A">
        <w:rPr>
          <w:b/>
          <w:i/>
        </w:rPr>
        <w:lastRenderedPageBreak/>
        <w:t>second review</w:t>
      </w:r>
      <w:r w:rsidRPr="0086282A">
        <w:t xml:space="preserve">: a review by the Tribunal of a decision is or would be a </w:t>
      </w:r>
      <w:r w:rsidRPr="0086282A">
        <w:rPr>
          <w:b/>
          <w:i/>
        </w:rPr>
        <w:t>second review</w:t>
      </w:r>
      <w:r w:rsidRPr="0086282A">
        <w:t xml:space="preserve"> if another enactment:</w:t>
      </w:r>
    </w:p>
    <w:p w:rsidR="00EE675C" w:rsidRPr="0086282A" w:rsidRDefault="00EE675C" w:rsidP="0086282A">
      <w:pPr>
        <w:pStyle w:val="paragraph"/>
      </w:pPr>
      <w:r w:rsidRPr="0086282A">
        <w:tab/>
        <w:t>(a)</w:t>
      </w:r>
      <w:r w:rsidRPr="0086282A">
        <w:tab/>
        <w:t>authorises an application to be made for review of the decision; and</w:t>
      </w:r>
    </w:p>
    <w:p w:rsidR="00EE675C" w:rsidRPr="0086282A" w:rsidRDefault="00EE675C" w:rsidP="0086282A">
      <w:pPr>
        <w:pStyle w:val="paragraph"/>
      </w:pPr>
      <w:r w:rsidRPr="0086282A">
        <w:tab/>
        <w:t>(b)</w:t>
      </w:r>
      <w:r w:rsidRPr="0086282A">
        <w:tab/>
        <w:t xml:space="preserve">designates the review as an </w:t>
      </w:r>
      <w:r w:rsidRPr="0086282A">
        <w:rPr>
          <w:b/>
          <w:i/>
        </w:rPr>
        <w:t>AAT second review</w:t>
      </w:r>
      <w:r w:rsidR="00EE17C7" w:rsidRPr="0086282A">
        <w:t>.</w:t>
      </w:r>
    </w:p>
    <w:p w:rsidR="009C06BA" w:rsidRPr="0086282A" w:rsidRDefault="00AD2235" w:rsidP="0086282A">
      <w:pPr>
        <w:pStyle w:val="ItemHead"/>
      </w:pPr>
      <w:r w:rsidRPr="0086282A">
        <w:t>13</w:t>
      </w:r>
      <w:r w:rsidR="009C06BA" w:rsidRPr="0086282A">
        <w:t xml:space="preserve">  Subsection</w:t>
      </w:r>
      <w:r w:rsidR="0086282A" w:rsidRPr="0086282A">
        <w:t> </w:t>
      </w:r>
      <w:r w:rsidR="009C06BA" w:rsidRPr="0086282A">
        <w:t xml:space="preserve">3(1) (definition of </w:t>
      </w:r>
      <w:r w:rsidR="009C06BA" w:rsidRPr="0086282A">
        <w:rPr>
          <w:i/>
        </w:rPr>
        <w:t>senior member</w:t>
      </w:r>
      <w:r w:rsidR="009C06BA" w:rsidRPr="0086282A">
        <w:t>)</w:t>
      </w:r>
    </w:p>
    <w:p w:rsidR="009C06BA" w:rsidRPr="0086282A" w:rsidRDefault="009C06BA" w:rsidP="0086282A">
      <w:pPr>
        <w:pStyle w:val="Item"/>
      </w:pPr>
      <w:r w:rsidRPr="0086282A">
        <w:t>Repeal the definition, substitute:</w:t>
      </w:r>
    </w:p>
    <w:p w:rsidR="009C06BA" w:rsidRPr="0086282A" w:rsidRDefault="009C06BA" w:rsidP="0086282A">
      <w:pPr>
        <w:pStyle w:val="Definition"/>
      </w:pPr>
      <w:r w:rsidRPr="0086282A">
        <w:rPr>
          <w:b/>
          <w:i/>
        </w:rPr>
        <w:t>senior member</w:t>
      </w:r>
      <w:r w:rsidRPr="0086282A">
        <w:t xml:space="preserve"> means a senior member </w:t>
      </w:r>
      <w:r w:rsidR="00031BB2" w:rsidRPr="0086282A">
        <w:t xml:space="preserve">of the Tribunal </w:t>
      </w:r>
      <w:r w:rsidRPr="0086282A">
        <w:t>(of either level referred to in subsection</w:t>
      </w:r>
      <w:r w:rsidR="0086282A" w:rsidRPr="0086282A">
        <w:t> </w:t>
      </w:r>
      <w:r w:rsidRPr="0086282A">
        <w:t>6(3))</w:t>
      </w:r>
      <w:r w:rsidR="00EE17C7" w:rsidRPr="0086282A">
        <w:t>.</w:t>
      </w:r>
    </w:p>
    <w:p w:rsidR="002B0DF0" w:rsidRPr="0086282A" w:rsidRDefault="00AD2235" w:rsidP="0086282A">
      <w:pPr>
        <w:pStyle w:val="ItemHead"/>
      </w:pPr>
      <w:r w:rsidRPr="0086282A">
        <w:t>14</w:t>
      </w:r>
      <w:r w:rsidR="002B0DF0" w:rsidRPr="0086282A">
        <w:t xml:space="preserve">  Subsection</w:t>
      </w:r>
      <w:r w:rsidR="0086282A" w:rsidRPr="0086282A">
        <w:t> </w:t>
      </w:r>
      <w:r w:rsidR="002B0DF0" w:rsidRPr="0086282A">
        <w:t xml:space="preserve">3(1) (definition of </w:t>
      </w:r>
      <w:r w:rsidR="002B0DF0" w:rsidRPr="0086282A">
        <w:rPr>
          <w:i/>
        </w:rPr>
        <w:t>Small Taxation Claims Tribunal</w:t>
      </w:r>
      <w:r w:rsidR="002B0DF0" w:rsidRPr="0086282A">
        <w:t>)</w:t>
      </w:r>
    </w:p>
    <w:p w:rsidR="002B0DF0" w:rsidRPr="0086282A" w:rsidRDefault="002B0DF0" w:rsidP="0086282A">
      <w:pPr>
        <w:pStyle w:val="Item"/>
      </w:pPr>
      <w:r w:rsidRPr="0086282A">
        <w:t>Repeal the definition</w:t>
      </w:r>
      <w:r w:rsidR="00EE17C7" w:rsidRPr="0086282A">
        <w:t>.</w:t>
      </w:r>
    </w:p>
    <w:p w:rsidR="009937E0" w:rsidRPr="0086282A" w:rsidRDefault="00AD2235" w:rsidP="0086282A">
      <w:pPr>
        <w:pStyle w:val="ItemHead"/>
      </w:pPr>
      <w:r w:rsidRPr="0086282A">
        <w:t>15</w:t>
      </w:r>
      <w:r w:rsidR="009937E0" w:rsidRPr="0086282A">
        <w:t xml:space="preserve">  Section</w:t>
      </w:r>
      <w:r w:rsidR="0086282A" w:rsidRPr="0086282A">
        <w:t> </w:t>
      </w:r>
      <w:r w:rsidR="009937E0" w:rsidRPr="0086282A">
        <w:t>5</w:t>
      </w:r>
    </w:p>
    <w:p w:rsidR="009937E0" w:rsidRPr="0086282A" w:rsidRDefault="00932C35" w:rsidP="0086282A">
      <w:pPr>
        <w:pStyle w:val="Item"/>
      </w:pPr>
      <w:r w:rsidRPr="0086282A">
        <w:t xml:space="preserve">Omit </w:t>
      </w:r>
      <w:r w:rsidR="001B2D35" w:rsidRPr="0086282A">
        <w:t>“</w:t>
      </w:r>
      <w:r w:rsidRPr="0086282A">
        <w:t>, which shall consist of a President, the other presidential members, the senior members, and the other members, appointed in accordance with this Act</w:t>
      </w:r>
      <w:r w:rsidR="001B2D35" w:rsidRPr="0086282A">
        <w:t>”</w:t>
      </w:r>
      <w:r w:rsidR="00EE17C7" w:rsidRPr="0086282A">
        <w:t>.</w:t>
      </w:r>
    </w:p>
    <w:p w:rsidR="00B656D5" w:rsidRPr="0086282A" w:rsidRDefault="00AD2235" w:rsidP="0086282A">
      <w:pPr>
        <w:pStyle w:val="ItemHead"/>
      </w:pPr>
      <w:r w:rsidRPr="0086282A">
        <w:t>16</w:t>
      </w:r>
      <w:r w:rsidR="00B656D5" w:rsidRPr="0086282A">
        <w:t xml:space="preserve">  Before section</w:t>
      </w:r>
      <w:r w:rsidR="0086282A" w:rsidRPr="0086282A">
        <w:t> </w:t>
      </w:r>
      <w:r w:rsidR="00B656D5" w:rsidRPr="0086282A">
        <w:t>6</w:t>
      </w:r>
    </w:p>
    <w:p w:rsidR="00B656D5" w:rsidRPr="0086282A" w:rsidRDefault="00B656D5" w:rsidP="0086282A">
      <w:pPr>
        <w:pStyle w:val="Item"/>
      </w:pPr>
      <w:r w:rsidRPr="0086282A">
        <w:t>Insert:</w:t>
      </w:r>
    </w:p>
    <w:p w:rsidR="009937E0" w:rsidRPr="0086282A" w:rsidRDefault="009937E0" w:rsidP="0086282A">
      <w:pPr>
        <w:pStyle w:val="ActHead5"/>
      </w:pPr>
      <w:bookmarkStart w:id="11" w:name="_Toc420588779"/>
      <w:r w:rsidRPr="0086282A">
        <w:rPr>
          <w:rStyle w:val="CharSectno"/>
        </w:rPr>
        <w:t>5A</w:t>
      </w:r>
      <w:r w:rsidRPr="0086282A">
        <w:t xml:space="preserve">  Membership</w:t>
      </w:r>
      <w:bookmarkEnd w:id="11"/>
    </w:p>
    <w:p w:rsidR="009937E0" w:rsidRPr="0086282A" w:rsidRDefault="009937E0" w:rsidP="0086282A">
      <w:pPr>
        <w:pStyle w:val="subsection"/>
      </w:pPr>
      <w:r w:rsidRPr="0086282A">
        <w:tab/>
      </w:r>
      <w:r w:rsidRPr="0086282A">
        <w:tab/>
        <w:t>The Tribunal consists of the following members:</w:t>
      </w:r>
    </w:p>
    <w:p w:rsidR="009937E0" w:rsidRPr="0086282A" w:rsidRDefault="009937E0" w:rsidP="0086282A">
      <w:pPr>
        <w:pStyle w:val="paragraph"/>
      </w:pPr>
      <w:r w:rsidRPr="0086282A">
        <w:tab/>
        <w:t>(a)</w:t>
      </w:r>
      <w:r w:rsidRPr="0086282A">
        <w:tab/>
        <w:t>the President;</w:t>
      </w:r>
    </w:p>
    <w:p w:rsidR="009937E0" w:rsidRPr="0086282A" w:rsidRDefault="009937E0" w:rsidP="0086282A">
      <w:pPr>
        <w:pStyle w:val="paragraph"/>
      </w:pPr>
      <w:r w:rsidRPr="0086282A">
        <w:tab/>
        <w:t>(b)</w:t>
      </w:r>
      <w:r w:rsidRPr="0086282A">
        <w:tab/>
        <w:t>Deputy Presidents;</w:t>
      </w:r>
    </w:p>
    <w:p w:rsidR="009937E0" w:rsidRPr="0086282A" w:rsidRDefault="009937E0" w:rsidP="0086282A">
      <w:pPr>
        <w:pStyle w:val="paragraph"/>
      </w:pPr>
      <w:r w:rsidRPr="0086282A">
        <w:tab/>
        <w:t>(c)</w:t>
      </w:r>
      <w:r w:rsidRPr="0086282A">
        <w:tab/>
        <w:t>senior members;</w:t>
      </w:r>
    </w:p>
    <w:p w:rsidR="009937E0" w:rsidRPr="0086282A" w:rsidRDefault="009937E0" w:rsidP="0086282A">
      <w:pPr>
        <w:pStyle w:val="paragraph"/>
      </w:pPr>
      <w:r w:rsidRPr="0086282A">
        <w:tab/>
        <w:t>(d)</w:t>
      </w:r>
      <w:r w:rsidRPr="0086282A">
        <w:tab/>
        <w:t>other members</w:t>
      </w:r>
      <w:r w:rsidR="00EE17C7" w:rsidRPr="0086282A">
        <w:t>.</w:t>
      </w:r>
    </w:p>
    <w:p w:rsidR="00AE211C" w:rsidRPr="0086282A" w:rsidRDefault="00AD2235" w:rsidP="0086282A">
      <w:pPr>
        <w:pStyle w:val="ItemHead"/>
      </w:pPr>
      <w:r w:rsidRPr="0086282A">
        <w:t>17</w:t>
      </w:r>
      <w:r w:rsidR="00AE211C" w:rsidRPr="0086282A">
        <w:t xml:space="preserve">  Subsections</w:t>
      </w:r>
      <w:r w:rsidR="0086282A" w:rsidRPr="0086282A">
        <w:t> </w:t>
      </w:r>
      <w:r w:rsidR="00AE211C" w:rsidRPr="0086282A">
        <w:t>6(2) and (3)</w:t>
      </w:r>
    </w:p>
    <w:p w:rsidR="00AE211C" w:rsidRPr="0086282A" w:rsidRDefault="00AE211C" w:rsidP="0086282A">
      <w:pPr>
        <w:pStyle w:val="Item"/>
      </w:pPr>
      <w:r w:rsidRPr="0086282A">
        <w:t>Repeal the subsections, substitute:</w:t>
      </w:r>
    </w:p>
    <w:p w:rsidR="00AE211C" w:rsidRPr="0086282A" w:rsidRDefault="00AE211C" w:rsidP="0086282A">
      <w:pPr>
        <w:pStyle w:val="subsection"/>
      </w:pPr>
      <w:r w:rsidRPr="0086282A">
        <w:tab/>
        <w:t>(2)</w:t>
      </w:r>
      <w:r w:rsidRPr="0086282A">
        <w:tab/>
        <w:t xml:space="preserve">A Judge who is to be appointed as a member </w:t>
      </w:r>
      <w:r w:rsidR="00284694" w:rsidRPr="0086282A">
        <w:t xml:space="preserve">of the Tribunal </w:t>
      </w:r>
      <w:r w:rsidRPr="0086282A">
        <w:t>is to be appointed as</w:t>
      </w:r>
      <w:r w:rsidR="00136653" w:rsidRPr="0086282A">
        <w:t xml:space="preserve"> the President or</w:t>
      </w:r>
      <w:r w:rsidRPr="0086282A">
        <w:t xml:space="preserve"> a Deputy President</w:t>
      </w:r>
      <w:r w:rsidR="00EE17C7" w:rsidRPr="0086282A">
        <w:t>.</w:t>
      </w:r>
    </w:p>
    <w:p w:rsidR="002F6EE9" w:rsidRPr="0086282A" w:rsidRDefault="002F6EE9" w:rsidP="0086282A">
      <w:pPr>
        <w:pStyle w:val="subsection"/>
      </w:pPr>
      <w:r w:rsidRPr="0086282A">
        <w:tab/>
        <w:t>(3)</w:t>
      </w:r>
      <w:r w:rsidRPr="0086282A">
        <w:tab/>
        <w:t>A person (other than a Judge) who is to be appointed as a member of the Tribunal is to be appointed as:</w:t>
      </w:r>
    </w:p>
    <w:p w:rsidR="000A3F15" w:rsidRPr="0086282A" w:rsidRDefault="000A3F15" w:rsidP="0086282A">
      <w:pPr>
        <w:pStyle w:val="paragraph"/>
      </w:pPr>
      <w:r w:rsidRPr="0086282A">
        <w:lastRenderedPageBreak/>
        <w:tab/>
        <w:t>(a)</w:t>
      </w:r>
      <w:r w:rsidRPr="0086282A">
        <w:tab/>
        <w:t>a Deputy President; or</w:t>
      </w:r>
    </w:p>
    <w:p w:rsidR="002F6EE9" w:rsidRPr="0086282A" w:rsidRDefault="000A3F15" w:rsidP="0086282A">
      <w:pPr>
        <w:pStyle w:val="paragraph"/>
      </w:pPr>
      <w:r w:rsidRPr="0086282A">
        <w:tab/>
        <w:t>(b)</w:t>
      </w:r>
      <w:r w:rsidRPr="0086282A">
        <w:tab/>
      </w:r>
      <w:r w:rsidR="002F6EE9" w:rsidRPr="0086282A">
        <w:t>a senior member (level 1); or</w:t>
      </w:r>
    </w:p>
    <w:p w:rsidR="002F6EE9" w:rsidRPr="0086282A" w:rsidRDefault="000A3F15" w:rsidP="0086282A">
      <w:pPr>
        <w:pStyle w:val="paragraph"/>
      </w:pPr>
      <w:r w:rsidRPr="0086282A">
        <w:tab/>
        <w:t>(c)</w:t>
      </w:r>
      <w:r w:rsidRPr="0086282A">
        <w:tab/>
      </w:r>
      <w:r w:rsidR="002F6EE9" w:rsidRPr="0086282A">
        <w:t>a senior member (level 2); or</w:t>
      </w:r>
    </w:p>
    <w:p w:rsidR="002F6EE9" w:rsidRPr="0086282A" w:rsidRDefault="000A3F15" w:rsidP="0086282A">
      <w:pPr>
        <w:pStyle w:val="paragraph"/>
      </w:pPr>
      <w:r w:rsidRPr="0086282A">
        <w:tab/>
        <w:t>(d)</w:t>
      </w:r>
      <w:r w:rsidRPr="0086282A">
        <w:tab/>
      </w:r>
      <w:r w:rsidR="002F6EE9" w:rsidRPr="0086282A">
        <w:t>a member (level 1); or</w:t>
      </w:r>
    </w:p>
    <w:p w:rsidR="002F6EE9" w:rsidRPr="0086282A" w:rsidRDefault="000A3F15" w:rsidP="0086282A">
      <w:pPr>
        <w:pStyle w:val="paragraph"/>
      </w:pPr>
      <w:r w:rsidRPr="0086282A">
        <w:tab/>
        <w:t>(e)</w:t>
      </w:r>
      <w:r w:rsidRPr="0086282A">
        <w:tab/>
      </w:r>
      <w:r w:rsidR="002F6EE9" w:rsidRPr="0086282A">
        <w:t>a member (level 2); or</w:t>
      </w:r>
    </w:p>
    <w:p w:rsidR="002F6EE9" w:rsidRPr="0086282A" w:rsidRDefault="000A3F15" w:rsidP="0086282A">
      <w:pPr>
        <w:pStyle w:val="paragraph"/>
      </w:pPr>
      <w:r w:rsidRPr="0086282A">
        <w:tab/>
        <w:t>(f)</w:t>
      </w:r>
      <w:r w:rsidRPr="0086282A">
        <w:tab/>
      </w:r>
      <w:r w:rsidR="002F6EE9" w:rsidRPr="0086282A">
        <w:t>a member (level 3)</w:t>
      </w:r>
      <w:r w:rsidR="00EE17C7" w:rsidRPr="0086282A">
        <w:t>.</w:t>
      </w:r>
    </w:p>
    <w:p w:rsidR="005C7451" w:rsidRPr="0086282A" w:rsidRDefault="00AD2235" w:rsidP="0086282A">
      <w:pPr>
        <w:pStyle w:val="ItemHead"/>
      </w:pPr>
      <w:r w:rsidRPr="0086282A">
        <w:t>18</w:t>
      </w:r>
      <w:r w:rsidR="005C7451" w:rsidRPr="0086282A">
        <w:t xml:space="preserve">  Section</w:t>
      </w:r>
      <w:r w:rsidR="0086282A" w:rsidRPr="0086282A">
        <w:t> </w:t>
      </w:r>
      <w:r w:rsidR="005C7451" w:rsidRPr="0086282A">
        <w:t>7</w:t>
      </w:r>
    </w:p>
    <w:p w:rsidR="005C7451" w:rsidRPr="0086282A" w:rsidRDefault="005C7451" w:rsidP="0086282A">
      <w:pPr>
        <w:pStyle w:val="Item"/>
      </w:pPr>
      <w:r w:rsidRPr="0086282A">
        <w:t>Repeal the section, substitute:</w:t>
      </w:r>
    </w:p>
    <w:p w:rsidR="001222B9" w:rsidRPr="0086282A" w:rsidRDefault="001222B9" w:rsidP="0086282A">
      <w:pPr>
        <w:pStyle w:val="ActHead5"/>
      </w:pPr>
      <w:bookmarkStart w:id="12" w:name="_Toc420588780"/>
      <w:r w:rsidRPr="0086282A">
        <w:rPr>
          <w:rStyle w:val="CharSectno"/>
        </w:rPr>
        <w:t>7</w:t>
      </w:r>
      <w:r w:rsidRPr="0086282A">
        <w:t xml:space="preserve">  Qualifications for appoint</w:t>
      </w:r>
      <w:r w:rsidR="00F94860" w:rsidRPr="0086282A">
        <w:t>ment</w:t>
      </w:r>
      <w:bookmarkEnd w:id="12"/>
    </w:p>
    <w:p w:rsidR="005C7451" w:rsidRPr="0086282A" w:rsidRDefault="005C7451" w:rsidP="0086282A">
      <w:pPr>
        <w:pStyle w:val="SubsectionHead"/>
      </w:pPr>
      <w:r w:rsidRPr="0086282A">
        <w:t>President</w:t>
      </w:r>
    </w:p>
    <w:p w:rsidR="005C7451" w:rsidRPr="0086282A" w:rsidRDefault="005C7451" w:rsidP="0086282A">
      <w:pPr>
        <w:pStyle w:val="subsection"/>
      </w:pPr>
      <w:r w:rsidRPr="0086282A">
        <w:tab/>
        <w:t>(1)</w:t>
      </w:r>
      <w:r w:rsidRPr="0086282A">
        <w:tab/>
        <w:t>A</w:t>
      </w:r>
      <w:r w:rsidR="00BB46B8" w:rsidRPr="0086282A">
        <w:t xml:space="preserve"> person must not be appointed as the President unless the person</w:t>
      </w:r>
      <w:r w:rsidR="002B3ED4" w:rsidRPr="0086282A">
        <w:t xml:space="preserve"> </w:t>
      </w:r>
      <w:r w:rsidR="00BB46B8" w:rsidRPr="0086282A">
        <w:t xml:space="preserve">is </w:t>
      </w:r>
      <w:r w:rsidRPr="0086282A">
        <w:t>a Judge of</w:t>
      </w:r>
      <w:r w:rsidR="002B3ED4" w:rsidRPr="0086282A">
        <w:t xml:space="preserve"> the Federal Court of Australia</w:t>
      </w:r>
      <w:r w:rsidR="00EE17C7" w:rsidRPr="0086282A">
        <w:t>.</w:t>
      </w:r>
    </w:p>
    <w:p w:rsidR="00BB46B8" w:rsidRPr="0086282A" w:rsidRDefault="00BB46B8" w:rsidP="0086282A">
      <w:pPr>
        <w:pStyle w:val="SubsectionHead"/>
      </w:pPr>
      <w:r w:rsidRPr="0086282A">
        <w:t>Deputy President</w:t>
      </w:r>
    </w:p>
    <w:p w:rsidR="00BB46B8" w:rsidRPr="0086282A" w:rsidRDefault="001222B9" w:rsidP="0086282A">
      <w:pPr>
        <w:pStyle w:val="subsection"/>
      </w:pPr>
      <w:r w:rsidRPr="0086282A">
        <w:tab/>
        <w:t>(2</w:t>
      </w:r>
      <w:r w:rsidR="00BB46B8" w:rsidRPr="0086282A">
        <w:t>)</w:t>
      </w:r>
      <w:r w:rsidR="00BB46B8" w:rsidRPr="0086282A">
        <w:tab/>
        <w:t>A person must not be appointed as a Deputy President unless the person:</w:t>
      </w:r>
    </w:p>
    <w:p w:rsidR="00AF72E3" w:rsidRPr="0086282A" w:rsidRDefault="00AF72E3" w:rsidP="0086282A">
      <w:pPr>
        <w:pStyle w:val="paragraph"/>
      </w:pPr>
      <w:r w:rsidRPr="0086282A">
        <w:tab/>
        <w:t>(a)</w:t>
      </w:r>
      <w:r w:rsidRPr="0086282A">
        <w:tab/>
        <w:t>is a Judge of the Federal Court of Australia</w:t>
      </w:r>
      <w:r w:rsidR="0035025B" w:rsidRPr="0086282A">
        <w:t xml:space="preserve"> or the Family Court of Australia</w:t>
      </w:r>
      <w:r w:rsidRPr="0086282A">
        <w:t>; or</w:t>
      </w:r>
    </w:p>
    <w:p w:rsidR="00BB46B8" w:rsidRPr="0086282A" w:rsidRDefault="00BB46B8" w:rsidP="0086282A">
      <w:pPr>
        <w:pStyle w:val="paragraph"/>
      </w:pPr>
      <w:r w:rsidRPr="0086282A">
        <w:tab/>
        <w:t>(</w:t>
      </w:r>
      <w:r w:rsidR="00AF72E3" w:rsidRPr="0086282A">
        <w:t>b</w:t>
      </w:r>
      <w:r w:rsidRPr="0086282A">
        <w:t>)</w:t>
      </w:r>
      <w:r w:rsidRPr="0086282A">
        <w:tab/>
        <w:t>is enrolled as a legal practitioner (however described) of the High Court or the Supreme Court of a State or Territory and has been so enrolled for at least 5 years; or</w:t>
      </w:r>
    </w:p>
    <w:p w:rsidR="00BB46B8" w:rsidRPr="0086282A" w:rsidRDefault="00BB46B8" w:rsidP="0086282A">
      <w:pPr>
        <w:pStyle w:val="paragraph"/>
      </w:pPr>
      <w:r w:rsidRPr="0086282A">
        <w:tab/>
        <w:t>(</w:t>
      </w:r>
      <w:r w:rsidR="00AF72E3" w:rsidRPr="0086282A">
        <w:t>c</w:t>
      </w:r>
      <w:r w:rsidRPr="0086282A">
        <w:t>)</w:t>
      </w:r>
      <w:r w:rsidRPr="0086282A">
        <w:tab/>
        <w:t>in the opinion of the Governor</w:t>
      </w:r>
      <w:r w:rsidR="006E503F">
        <w:noBreakHyphen/>
      </w:r>
      <w:r w:rsidRPr="0086282A">
        <w:t>General, has special knowledge or skill</w:t>
      </w:r>
      <w:r w:rsidR="00B656D5" w:rsidRPr="0086282A">
        <w:t>s</w:t>
      </w:r>
      <w:r w:rsidRPr="0086282A">
        <w:t xml:space="preserve"> relevant to the duties of a Deputy President</w:t>
      </w:r>
      <w:r w:rsidR="00EE17C7" w:rsidRPr="0086282A">
        <w:t>.</w:t>
      </w:r>
    </w:p>
    <w:p w:rsidR="001222B9" w:rsidRPr="0086282A" w:rsidRDefault="001222B9" w:rsidP="0086282A">
      <w:pPr>
        <w:pStyle w:val="SubsectionHead"/>
      </w:pPr>
      <w:r w:rsidRPr="0086282A">
        <w:t xml:space="preserve">Senior members and </w:t>
      </w:r>
      <w:r w:rsidR="001B280B" w:rsidRPr="0086282A">
        <w:t xml:space="preserve">other </w:t>
      </w:r>
      <w:r w:rsidRPr="0086282A">
        <w:t>members</w:t>
      </w:r>
    </w:p>
    <w:p w:rsidR="001222B9" w:rsidRPr="0086282A" w:rsidRDefault="001222B9" w:rsidP="0086282A">
      <w:pPr>
        <w:pStyle w:val="subsection"/>
      </w:pPr>
      <w:r w:rsidRPr="0086282A">
        <w:tab/>
        <w:t>(3)</w:t>
      </w:r>
      <w:r w:rsidRPr="0086282A">
        <w:tab/>
        <w:t>A person must not be appointed as a</w:t>
      </w:r>
      <w:r w:rsidR="00AF72E3" w:rsidRPr="0086282A">
        <w:t xml:space="preserve"> senior member or</w:t>
      </w:r>
      <w:r w:rsidRPr="0086282A">
        <w:t xml:space="preserve"> </w:t>
      </w:r>
      <w:r w:rsidR="00082242" w:rsidRPr="0086282A">
        <w:t xml:space="preserve">other </w:t>
      </w:r>
      <w:r w:rsidRPr="0086282A">
        <w:t>member unless the person:</w:t>
      </w:r>
    </w:p>
    <w:p w:rsidR="001222B9" w:rsidRPr="0086282A" w:rsidRDefault="001222B9" w:rsidP="0086282A">
      <w:pPr>
        <w:pStyle w:val="paragraph"/>
      </w:pPr>
      <w:r w:rsidRPr="0086282A">
        <w:tab/>
        <w:t>(a)</w:t>
      </w:r>
      <w:r w:rsidRPr="0086282A">
        <w:tab/>
        <w:t>is enrolled as a legal practitioner (however described) of the High Court or the Supreme Court of a State or Territory and has been so enrolled for at least 5 years; or</w:t>
      </w:r>
    </w:p>
    <w:p w:rsidR="001222B9" w:rsidRPr="0086282A" w:rsidRDefault="001222B9" w:rsidP="0086282A">
      <w:pPr>
        <w:pStyle w:val="paragraph"/>
      </w:pPr>
      <w:r w:rsidRPr="0086282A">
        <w:tab/>
        <w:t>(b)</w:t>
      </w:r>
      <w:r w:rsidRPr="0086282A">
        <w:tab/>
        <w:t>in the opinion of the Governor</w:t>
      </w:r>
      <w:r w:rsidR="006E503F">
        <w:noBreakHyphen/>
      </w:r>
      <w:r w:rsidRPr="0086282A">
        <w:t>General, has special knowledge or skill</w:t>
      </w:r>
      <w:r w:rsidR="00B656D5" w:rsidRPr="0086282A">
        <w:t>s</w:t>
      </w:r>
      <w:r w:rsidRPr="0086282A">
        <w:t xml:space="preserve"> relevant to the duties of a senior member or member</w:t>
      </w:r>
      <w:r w:rsidR="00EE17C7" w:rsidRPr="0086282A">
        <w:t>.</w:t>
      </w:r>
    </w:p>
    <w:p w:rsidR="00854216" w:rsidRPr="0086282A" w:rsidRDefault="00AD2235" w:rsidP="0086282A">
      <w:pPr>
        <w:pStyle w:val="ItemHead"/>
      </w:pPr>
      <w:r w:rsidRPr="0086282A">
        <w:lastRenderedPageBreak/>
        <w:t>20</w:t>
      </w:r>
      <w:r w:rsidR="00854216" w:rsidRPr="0086282A">
        <w:t xml:space="preserve">  Subsection</w:t>
      </w:r>
      <w:r w:rsidR="0086282A" w:rsidRPr="0086282A">
        <w:t> </w:t>
      </w:r>
      <w:r w:rsidR="00854216" w:rsidRPr="0086282A">
        <w:t>8(4)</w:t>
      </w:r>
    </w:p>
    <w:p w:rsidR="00854216" w:rsidRPr="0086282A" w:rsidRDefault="00854216" w:rsidP="0086282A">
      <w:pPr>
        <w:pStyle w:val="Item"/>
      </w:pPr>
      <w:r w:rsidRPr="0086282A">
        <w:t xml:space="preserve">Omit </w:t>
      </w:r>
      <w:r w:rsidR="001B2D35" w:rsidRPr="0086282A">
        <w:t>“</w:t>
      </w:r>
      <w:r w:rsidRPr="0086282A">
        <w:t>presidential</w:t>
      </w:r>
      <w:r w:rsidR="001B2D35" w:rsidRPr="0086282A">
        <w:t>”</w:t>
      </w:r>
      <w:r w:rsidR="00EE17C7" w:rsidRPr="0086282A">
        <w:t>.</w:t>
      </w:r>
    </w:p>
    <w:p w:rsidR="00854216" w:rsidRPr="0086282A" w:rsidRDefault="00AD2235" w:rsidP="0086282A">
      <w:pPr>
        <w:pStyle w:val="ItemHead"/>
      </w:pPr>
      <w:r w:rsidRPr="0086282A">
        <w:t>21</w:t>
      </w:r>
      <w:r w:rsidR="00854216" w:rsidRPr="0086282A">
        <w:t xml:space="preserve">  Subsection</w:t>
      </w:r>
      <w:r w:rsidR="0086282A" w:rsidRPr="0086282A">
        <w:t> </w:t>
      </w:r>
      <w:r w:rsidR="00854216" w:rsidRPr="0086282A">
        <w:t>8(7)</w:t>
      </w:r>
    </w:p>
    <w:p w:rsidR="00854216" w:rsidRPr="0086282A" w:rsidRDefault="00854216" w:rsidP="0086282A">
      <w:pPr>
        <w:pStyle w:val="Item"/>
      </w:pPr>
      <w:r w:rsidRPr="0086282A">
        <w:t xml:space="preserve">Omit </w:t>
      </w:r>
      <w:r w:rsidR="001B2D35" w:rsidRPr="0086282A">
        <w:t>“</w:t>
      </w:r>
      <w:r w:rsidRPr="0086282A">
        <w:t>prescribed</w:t>
      </w:r>
      <w:r w:rsidR="001B2D35" w:rsidRPr="0086282A">
        <w:t>”</w:t>
      </w:r>
      <w:r w:rsidRPr="0086282A">
        <w:t xml:space="preserve">, substitute </w:t>
      </w:r>
      <w:r w:rsidR="001B2D35" w:rsidRPr="0086282A">
        <w:t>“</w:t>
      </w:r>
      <w:r w:rsidRPr="0086282A">
        <w:t>determined by the Minister in writing</w:t>
      </w:r>
      <w:r w:rsidR="001B2D35" w:rsidRPr="0086282A">
        <w:t>”</w:t>
      </w:r>
      <w:r w:rsidR="00EE17C7" w:rsidRPr="0086282A">
        <w:t>.</w:t>
      </w:r>
    </w:p>
    <w:p w:rsidR="00817345" w:rsidRPr="0086282A" w:rsidRDefault="00AD2235" w:rsidP="0086282A">
      <w:pPr>
        <w:pStyle w:val="ItemHead"/>
      </w:pPr>
      <w:r w:rsidRPr="0086282A">
        <w:t>22</w:t>
      </w:r>
      <w:r w:rsidR="00817345" w:rsidRPr="0086282A">
        <w:t xml:space="preserve">  Subsections</w:t>
      </w:r>
      <w:r w:rsidR="0086282A" w:rsidRPr="0086282A">
        <w:t> </w:t>
      </w:r>
      <w:r w:rsidR="00817345" w:rsidRPr="0086282A">
        <w:t>10(1) to (4)</w:t>
      </w:r>
    </w:p>
    <w:p w:rsidR="00817345" w:rsidRPr="0086282A" w:rsidRDefault="00817345" w:rsidP="0086282A">
      <w:pPr>
        <w:pStyle w:val="Item"/>
      </w:pPr>
      <w:r w:rsidRPr="0086282A">
        <w:t>Repeal the subsections, substitute:</w:t>
      </w:r>
    </w:p>
    <w:p w:rsidR="00817345" w:rsidRPr="0086282A" w:rsidRDefault="00817345" w:rsidP="0086282A">
      <w:pPr>
        <w:pStyle w:val="SubsectionHead"/>
      </w:pPr>
      <w:r w:rsidRPr="0086282A">
        <w:t>Acting President</w:t>
      </w:r>
    </w:p>
    <w:p w:rsidR="00817345" w:rsidRPr="0086282A" w:rsidRDefault="00817345" w:rsidP="0086282A">
      <w:pPr>
        <w:pStyle w:val="subsection"/>
      </w:pPr>
      <w:r w:rsidRPr="0086282A">
        <w:tab/>
        <w:t>(1)</w:t>
      </w:r>
      <w:r w:rsidRPr="0086282A">
        <w:tab/>
      </w:r>
      <w:r w:rsidR="00CA73C5" w:rsidRPr="0086282A">
        <w:t>The Minister may, by written instrument, appoint a</w:t>
      </w:r>
      <w:r w:rsidR="006218EB" w:rsidRPr="0086282A">
        <w:t xml:space="preserve"> Judge of the Federal Court of Australia</w:t>
      </w:r>
      <w:r w:rsidR="00EA07C0" w:rsidRPr="0086282A">
        <w:t xml:space="preserve"> </w:t>
      </w:r>
      <w:r w:rsidR="00CA73C5" w:rsidRPr="0086282A">
        <w:t>to act as the President:</w:t>
      </w:r>
    </w:p>
    <w:p w:rsidR="00CA73C5" w:rsidRPr="0086282A" w:rsidRDefault="00CA73C5" w:rsidP="0086282A">
      <w:pPr>
        <w:pStyle w:val="paragraph"/>
      </w:pPr>
      <w:r w:rsidRPr="0086282A">
        <w:tab/>
        <w:t>(a)</w:t>
      </w:r>
      <w:r w:rsidRPr="0086282A">
        <w:tab/>
        <w:t>during a vacancy in the office of President (whether or not an appointment has previously been made to the office); or</w:t>
      </w:r>
    </w:p>
    <w:p w:rsidR="00CA73C5" w:rsidRPr="0086282A" w:rsidRDefault="00CA73C5" w:rsidP="0086282A">
      <w:pPr>
        <w:pStyle w:val="paragraph"/>
      </w:pPr>
      <w:r w:rsidRPr="0086282A">
        <w:tab/>
        <w:t>(b)</w:t>
      </w:r>
      <w:r w:rsidRPr="0086282A">
        <w:tab/>
        <w:t>during any period, or during all periods, when the President:</w:t>
      </w:r>
    </w:p>
    <w:p w:rsidR="00CA73C5" w:rsidRPr="0086282A" w:rsidRDefault="00CA73C5" w:rsidP="0086282A">
      <w:pPr>
        <w:pStyle w:val="paragraphsub"/>
      </w:pPr>
      <w:r w:rsidRPr="0086282A">
        <w:tab/>
        <w:t>(i)</w:t>
      </w:r>
      <w:r w:rsidRPr="0086282A">
        <w:tab/>
        <w:t>is absent from duty or from Australia; or</w:t>
      </w:r>
    </w:p>
    <w:p w:rsidR="00CA73C5" w:rsidRPr="0086282A" w:rsidRDefault="00CA73C5" w:rsidP="0086282A">
      <w:pPr>
        <w:pStyle w:val="paragraphsub"/>
      </w:pPr>
      <w:r w:rsidRPr="0086282A">
        <w:tab/>
        <w:t>(ii)</w:t>
      </w:r>
      <w:r w:rsidRPr="0086282A">
        <w:tab/>
        <w:t>is, for any reason, unable to perform the duties of office</w:t>
      </w:r>
      <w:r w:rsidR="00EE17C7" w:rsidRPr="0086282A">
        <w:t>.</w:t>
      </w:r>
    </w:p>
    <w:p w:rsidR="00CA73C5" w:rsidRPr="0086282A" w:rsidRDefault="00CA73C5" w:rsidP="0086282A">
      <w:pPr>
        <w:pStyle w:val="notetext"/>
      </w:pPr>
      <w:r w:rsidRPr="0086282A">
        <w:t>Note:</w:t>
      </w:r>
      <w:r w:rsidRPr="0086282A">
        <w:tab/>
        <w:t>For rules that apply to acting appointments, see sections</w:t>
      </w:r>
      <w:r w:rsidR="0086282A" w:rsidRPr="0086282A">
        <w:t> </w:t>
      </w:r>
      <w:r w:rsidRPr="0086282A">
        <w:t xml:space="preserve">33AB and 33A of the </w:t>
      </w:r>
      <w:r w:rsidRPr="0086282A">
        <w:rPr>
          <w:i/>
        </w:rPr>
        <w:t>Acts Interpretation Act 1901</w:t>
      </w:r>
      <w:r w:rsidR="00EE17C7" w:rsidRPr="0086282A">
        <w:t>.</w:t>
      </w:r>
    </w:p>
    <w:p w:rsidR="00EA07C0" w:rsidRPr="0086282A" w:rsidRDefault="00EA07C0" w:rsidP="0086282A">
      <w:pPr>
        <w:pStyle w:val="SubsectionHead"/>
      </w:pPr>
      <w:r w:rsidRPr="0086282A">
        <w:t>Acting member (other than President)</w:t>
      </w:r>
    </w:p>
    <w:p w:rsidR="00EA07C0" w:rsidRPr="0086282A" w:rsidRDefault="00EA07C0" w:rsidP="0086282A">
      <w:pPr>
        <w:pStyle w:val="subsection"/>
      </w:pPr>
      <w:r w:rsidRPr="0086282A">
        <w:tab/>
        <w:t>(2)</w:t>
      </w:r>
      <w:r w:rsidRPr="0086282A">
        <w:tab/>
        <w:t>The Minister may, by written instrument, appoint a person to act as a member (other than the President) during any period, or during all periods, when:</w:t>
      </w:r>
    </w:p>
    <w:p w:rsidR="00EA07C0" w:rsidRPr="0086282A" w:rsidRDefault="00EA07C0" w:rsidP="0086282A">
      <w:pPr>
        <w:pStyle w:val="paragraph"/>
      </w:pPr>
      <w:r w:rsidRPr="0086282A">
        <w:tab/>
        <w:t>(a)</w:t>
      </w:r>
      <w:r w:rsidRPr="0086282A">
        <w:tab/>
        <w:t>a full</w:t>
      </w:r>
      <w:r w:rsidR="006E503F">
        <w:noBreakHyphen/>
      </w:r>
      <w:r w:rsidRPr="0086282A">
        <w:t>time member is absent from duty or from Australia; or</w:t>
      </w:r>
    </w:p>
    <w:p w:rsidR="00EA07C0" w:rsidRPr="0086282A" w:rsidRDefault="00EA07C0" w:rsidP="0086282A">
      <w:pPr>
        <w:pStyle w:val="paragraph"/>
      </w:pPr>
      <w:r w:rsidRPr="0086282A">
        <w:tab/>
        <w:t>(b)</w:t>
      </w:r>
      <w:r w:rsidRPr="0086282A">
        <w:tab/>
        <w:t>a part</w:t>
      </w:r>
      <w:r w:rsidR="006E503F">
        <w:noBreakHyphen/>
      </w:r>
      <w:r w:rsidRPr="0086282A">
        <w:t>time member is unavailable to perform the duties of office</w:t>
      </w:r>
      <w:r w:rsidR="00EE17C7" w:rsidRPr="0086282A">
        <w:t>.</w:t>
      </w:r>
    </w:p>
    <w:p w:rsidR="00EA07C0" w:rsidRPr="0086282A" w:rsidRDefault="00EA07C0" w:rsidP="0086282A">
      <w:pPr>
        <w:pStyle w:val="SubsectionHead"/>
      </w:pPr>
      <w:r w:rsidRPr="0086282A">
        <w:t>Qualification for acting appointment</w:t>
      </w:r>
    </w:p>
    <w:p w:rsidR="00EA07C0" w:rsidRPr="0086282A" w:rsidRDefault="00EA07C0" w:rsidP="0086282A">
      <w:pPr>
        <w:pStyle w:val="subsection"/>
      </w:pPr>
      <w:r w:rsidRPr="0086282A">
        <w:tab/>
        <w:t>(3)</w:t>
      </w:r>
      <w:r w:rsidRPr="0086282A">
        <w:tab/>
        <w:t xml:space="preserve">A person must not be appointed to act in an office under </w:t>
      </w:r>
      <w:r w:rsidR="0086282A" w:rsidRPr="0086282A">
        <w:t>subsection (</w:t>
      </w:r>
      <w:r w:rsidRPr="0086282A">
        <w:t>1) or (2) unless the person meets the requirements in section</w:t>
      </w:r>
      <w:r w:rsidR="0086282A" w:rsidRPr="0086282A">
        <w:t> </w:t>
      </w:r>
      <w:r w:rsidRPr="0086282A">
        <w:t>7 for appointment to the office</w:t>
      </w:r>
      <w:r w:rsidR="00EE17C7" w:rsidRPr="0086282A">
        <w:t>.</w:t>
      </w:r>
    </w:p>
    <w:p w:rsidR="00EA07C0" w:rsidRPr="0086282A" w:rsidRDefault="00AD2235" w:rsidP="0086282A">
      <w:pPr>
        <w:pStyle w:val="ItemHead"/>
      </w:pPr>
      <w:r w:rsidRPr="0086282A">
        <w:t>23</w:t>
      </w:r>
      <w:r w:rsidR="00EA07C0" w:rsidRPr="0086282A">
        <w:t xml:space="preserve">  Subsection</w:t>
      </w:r>
      <w:r w:rsidR="0086282A" w:rsidRPr="0086282A">
        <w:t> </w:t>
      </w:r>
      <w:r w:rsidR="00EA07C0" w:rsidRPr="0086282A">
        <w:t>10(5)</w:t>
      </w:r>
    </w:p>
    <w:p w:rsidR="00EA07C0" w:rsidRPr="0086282A" w:rsidRDefault="00EA07C0" w:rsidP="0086282A">
      <w:pPr>
        <w:pStyle w:val="Item"/>
      </w:pPr>
      <w:r w:rsidRPr="0086282A">
        <w:t xml:space="preserve">Omit </w:t>
      </w:r>
      <w:r w:rsidR="001B2D35" w:rsidRPr="0086282A">
        <w:t>“</w:t>
      </w:r>
      <w:r w:rsidRPr="0086282A">
        <w:t>or (3)</w:t>
      </w:r>
      <w:r w:rsidR="001B2D35" w:rsidRPr="0086282A">
        <w:t>”</w:t>
      </w:r>
      <w:r w:rsidR="00EE17C7" w:rsidRPr="0086282A">
        <w:t>.</w:t>
      </w:r>
    </w:p>
    <w:p w:rsidR="00EA07C0" w:rsidRPr="0086282A" w:rsidRDefault="00AD2235" w:rsidP="0086282A">
      <w:pPr>
        <w:pStyle w:val="ItemHead"/>
      </w:pPr>
      <w:r w:rsidRPr="0086282A">
        <w:lastRenderedPageBreak/>
        <w:t>24</w:t>
      </w:r>
      <w:r w:rsidR="00EA07C0" w:rsidRPr="0086282A">
        <w:t xml:space="preserve">  Subsection</w:t>
      </w:r>
      <w:r w:rsidR="002C39D7" w:rsidRPr="0086282A">
        <w:t>s</w:t>
      </w:r>
      <w:r w:rsidR="0086282A" w:rsidRPr="0086282A">
        <w:t> </w:t>
      </w:r>
      <w:r w:rsidR="00EA07C0" w:rsidRPr="0086282A">
        <w:t>10(7)</w:t>
      </w:r>
      <w:r w:rsidR="002C39D7" w:rsidRPr="0086282A">
        <w:t xml:space="preserve"> to (1</w:t>
      </w:r>
      <w:r w:rsidR="00E54085" w:rsidRPr="0086282A">
        <w:t>1</w:t>
      </w:r>
      <w:r w:rsidR="002C39D7" w:rsidRPr="0086282A">
        <w:t>)</w:t>
      </w:r>
    </w:p>
    <w:p w:rsidR="00EA07C0" w:rsidRPr="0086282A" w:rsidRDefault="00EA07C0" w:rsidP="0086282A">
      <w:pPr>
        <w:pStyle w:val="Item"/>
      </w:pPr>
      <w:r w:rsidRPr="0086282A">
        <w:t>Repeal the subsection</w:t>
      </w:r>
      <w:r w:rsidR="002C39D7" w:rsidRPr="0086282A">
        <w:t>s</w:t>
      </w:r>
      <w:r w:rsidRPr="0086282A">
        <w:t>, substitute:</w:t>
      </w:r>
    </w:p>
    <w:p w:rsidR="002C39D7" w:rsidRPr="0086282A" w:rsidRDefault="002C39D7" w:rsidP="0086282A">
      <w:pPr>
        <w:pStyle w:val="SubsectionHead"/>
      </w:pPr>
      <w:r w:rsidRPr="0086282A">
        <w:t>Terms and conditions of acting appointment</w:t>
      </w:r>
    </w:p>
    <w:p w:rsidR="00EA07C0" w:rsidRPr="0086282A" w:rsidRDefault="00EA07C0" w:rsidP="0086282A">
      <w:pPr>
        <w:pStyle w:val="subsection"/>
      </w:pPr>
      <w:r w:rsidRPr="0086282A">
        <w:tab/>
        <w:t>(7)</w:t>
      </w:r>
      <w:r w:rsidRPr="0086282A">
        <w:tab/>
      </w:r>
      <w:r w:rsidR="008F09A6" w:rsidRPr="0086282A">
        <w:t>Subject to this Part, a</w:t>
      </w:r>
      <w:r w:rsidRPr="0086282A">
        <w:t xml:space="preserve"> person (other than a Judge) </w:t>
      </w:r>
      <w:r w:rsidR="002C39D7" w:rsidRPr="0086282A">
        <w:t xml:space="preserve">appointed to act in an office under </w:t>
      </w:r>
      <w:r w:rsidR="0086282A" w:rsidRPr="0086282A">
        <w:t>subsection (</w:t>
      </w:r>
      <w:r w:rsidR="002C39D7" w:rsidRPr="0086282A">
        <w:t>2) is to act on such terms and conditions as the Minister determines in writing</w:t>
      </w:r>
      <w:r w:rsidR="00EE17C7" w:rsidRPr="0086282A">
        <w:t>.</w:t>
      </w:r>
    </w:p>
    <w:p w:rsidR="009605D4" w:rsidRPr="0086282A" w:rsidRDefault="00AD2235" w:rsidP="0086282A">
      <w:pPr>
        <w:pStyle w:val="ItemHead"/>
      </w:pPr>
      <w:r w:rsidRPr="0086282A">
        <w:t>25</w:t>
      </w:r>
      <w:r w:rsidR="00AA472A" w:rsidRPr="0086282A">
        <w:t xml:space="preserve">  Section</w:t>
      </w:r>
      <w:r w:rsidR="0086282A" w:rsidRPr="0086282A">
        <w:t> </w:t>
      </w:r>
      <w:r w:rsidR="00AA472A" w:rsidRPr="0086282A">
        <w:t>10A</w:t>
      </w:r>
    </w:p>
    <w:p w:rsidR="00771E0C" w:rsidRPr="0086282A" w:rsidRDefault="00771E0C" w:rsidP="0086282A">
      <w:pPr>
        <w:pStyle w:val="Item"/>
      </w:pPr>
      <w:r w:rsidRPr="0086282A">
        <w:t>Repeal the section, substitute:</w:t>
      </w:r>
    </w:p>
    <w:p w:rsidR="00AA472A" w:rsidRPr="0086282A" w:rsidRDefault="00AA472A" w:rsidP="0086282A">
      <w:pPr>
        <w:pStyle w:val="ActHead5"/>
      </w:pPr>
      <w:bookmarkStart w:id="13" w:name="_Toc420588781"/>
      <w:r w:rsidRPr="0086282A">
        <w:rPr>
          <w:rStyle w:val="CharSectno"/>
        </w:rPr>
        <w:t>10A</w:t>
      </w:r>
      <w:r w:rsidRPr="0086282A">
        <w:t xml:space="preserve">  Delegation</w:t>
      </w:r>
      <w:bookmarkEnd w:id="13"/>
    </w:p>
    <w:p w:rsidR="00AA472A" w:rsidRPr="0086282A" w:rsidRDefault="00AA472A" w:rsidP="0086282A">
      <w:pPr>
        <w:pStyle w:val="subsection"/>
      </w:pPr>
      <w:r w:rsidRPr="0086282A">
        <w:tab/>
        <w:t>(1)</w:t>
      </w:r>
      <w:r w:rsidRPr="0086282A">
        <w:tab/>
        <w:t xml:space="preserve">The Minister may, by signed instrument, delegate to </w:t>
      </w:r>
      <w:r w:rsidR="00751D20" w:rsidRPr="0086282A">
        <w:t xml:space="preserve">the President </w:t>
      </w:r>
      <w:r w:rsidRPr="0086282A">
        <w:t>any or all of the Minister</w:t>
      </w:r>
      <w:r w:rsidR="001B2D35" w:rsidRPr="0086282A">
        <w:t>’</w:t>
      </w:r>
      <w:r w:rsidRPr="0086282A">
        <w:t>s powers or functions under this Act</w:t>
      </w:r>
      <w:r w:rsidR="00EE17C7" w:rsidRPr="0086282A">
        <w:t>.</w:t>
      </w:r>
    </w:p>
    <w:p w:rsidR="00AA472A" w:rsidRPr="0086282A" w:rsidRDefault="00AA472A" w:rsidP="0086282A">
      <w:pPr>
        <w:pStyle w:val="subsection"/>
      </w:pPr>
      <w:r w:rsidRPr="0086282A">
        <w:tab/>
        <w:t>(2)</w:t>
      </w:r>
      <w:r w:rsidRPr="0086282A">
        <w:tab/>
        <w:t>The President may, by signed instrument, delegate to a member any or all of the President</w:t>
      </w:r>
      <w:r w:rsidR="001B2D35" w:rsidRPr="0086282A">
        <w:t>’</w:t>
      </w:r>
      <w:r w:rsidRPr="0086282A">
        <w:t>s powers or functi</w:t>
      </w:r>
      <w:r w:rsidR="000206D5" w:rsidRPr="0086282A">
        <w:t>ons under this Act or another enactment</w:t>
      </w:r>
      <w:r w:rsidR="00EE17C7" w:rsidRPr="0086282A">
        <w:t>.</w:t>
      </w:r>
    </w:p>
    <w:p w:rsidR="009E1C7F" w:rsidRPr="0086282A" w:rsidRDefault="009E1C7F" w:rsidP="0086282A">
      <w:pPr>
        <w:pStyle w:val="subsection"/>
      </w:pPr>
      <w:r w:rsidRPr="0086282A">
        <w:tab/>
        <w:t>(3)</w:t>
      </w:r>
      <w:r w:rsidRPr="0086282A">
        <w:tab/>
        <w:t xml:space="preserve">The Registrar may, by </w:t>
      </w:r>
      <w:r w:rsidR="009D06A8" w:rsidRPr="0086282A">
        <w:t xml:space="preserve">signed instrument, delegate to an officer of the Tribunal or </w:t>
      </w:r>
      <w:r w:rsidRPr="0086282A">
        <w:t xml:space="preserve">a member </w:t>
      </w:r>
      <w:r w:rsidR="000206D5" w:rsidRPr="0086282A">
        <w:t xml:space="preserve">of the staff of the Tribunal </w:t>
      </w:r>
      <w:r w:rsidRPr="0086282A">
        <w:t>any or all of the Registrar</w:t>
      </w:r>
      <w:r w:rsidR="001B2D35" w:rsidRPr="0086282A">
        <w:t>’</w:t>
      </w:r>
      <w:r w:rsidRPr="0086282A">
        <w:t>s powe</w:t>
      </w:r>
      <w:r w:rsidR="009D06A8" w:rsidRPr="0086282A">
        <w:t xml:space="preserve">rs or functions under this Act </w:t>
      </w:r>
      <w:r w:rsidRPr="0086282A">
        <w:t>or an</w:t>
      </w:r>
      <w:r w:rsidR="000206D5" w:rsidRPr="0086282A">
        <w:t>other enactment</w:t>
      </w:r>
      <w:r w:rsidR="00EE17C7" w:rsidRPr="0086282A">
        <w:t>.</w:t>
      </w:r>
    </w:p>
    <w:p w:rsidR="009E1C7F" w:rsidRPr="0086282A" w:rsidRDefault="009E1C7F" w:rsidP="0086282A">
      <w:pPr>
        <w:pStyle w:val="subsection"/>
      </w:pPr>
      <w:r w:rsidRPr="0086282A">
        <w:tab/>
        <w:t>(4)</w:t>
      </w:r>
      <w:r w:rsidRPr="0086282A">
        <w:tab/>
        <w:t>In exercising powers or performing functions under a delegation, the delegate must comply with any directions of the delegator</w:t>
      </w:r>
      <w:r w:rsidR="00EE17C7" w:rsidRPr="0086282A">
        <w:t>.</w:t>
      </w:r>
    </w:p>
    <w:p w:rsidR="00771E0C" w:rsidRPr="0086282A" w:rsidRDefault="00AD2235" w:rsidP="0086282A">
      <w:pPr>
        <w:pStyle w:val="ItemHead"/>
      </w:pPr>
      <w:r w:rsidRPr="0086282A">
        <w:t>26</w:t>
      </w:r>
      <w:r w:rsidR="00771E0C" w:rsidRPr="0086282A">
        <w:t xml:space="preserve">  Sections</w:t>
      </w:r>
      <w:r w:rsidR="0086282A" w:rsidRPr="0086282A">
        <w:t> </w:t>
      </w:r>
      <w:r w:rsidR="00771E0C" w:rsidRPr="0086282A">
        <w:t>11 to 14</w:t>
      </w:r>
    </w:p>
    <w:p w:rsidR="00771E0C" w:rsidRPr="0086282A" w:rsidRDefault="00771E0C" w:rsidP="0086282A">
      <w:pPr>
        <w:pStyle w:val="Item"/>
      </w:pPr>
      <w:r w:rsidRPr="0086282A">
        <w:t>Repeal the sections, substitute:</w:t>
      </w:r>
    </w:p>
    <w:p w:rsidR="009605D4" w:rsidRPr="0086282A" w:rsidRDefault="009605D4" w:rsidP="0086282A">
      <w:pPr>
        <w:pStyle w:val="ActHead5"/>
      </w:pPr>
      <w:bookmarkStart w:id="14" w:name="_Toc420588782"/>
      <w:r w:rsidRPr="0086282A">
        <w:rPr>
          <w:rStyle w:val="CharSectno"/>
        </w:rPr>
        <w:t>11</w:t>
      </w:r>
      <w:r w:rsidRPr="0086282A">
        <w:t xml:space="preserve">  Outside employment</w:t>
      </w:r>
      <w:bookmarkEnd w:id="14"/>
    </w:p>
    <w:p w:rsidR="00A66765" w:rsidRPr="0086282A" w:rsidRDefault="00A66765" w:rsidP="0086282A">
      <w:pPr>
        <w:pStyle w:val="subsection"/>
      </w:pPr>
      <w:r w:rsidRPr="0086282A">
        <w:tab/>
        <w:t>(</w:t>
      </w:r>
      <w:r w:rsidR="006C0892" w:rsidRPr="0086282A">
        <w:t>1</w:t>
      </w:r>
      <w:r w:rsidRPr="0086282A">
        <w:t>)</w:t>
      </w:r>
      <w:r w:rsidRPr="0086282A">
        <w:tab/>
        <w:t>A full</w:t>
      </w:r>
      <w:r w:rsidR="006E503F">
        <w:noBreakHyphen/>
      </w:r>
      <w:r w:rsidRPr="0086282A">
        <w:t xml:space="preserve">time member must not engage in paid employment outside the duties of his or her office without the </w:t>
      </w:r>
      <w:r w:rsidR="00437817" w:rsidRPr="0086282A">
        <w:t>President</w:t>
      </w:r>
      <w:r w:rsidR="001B2D35" w:rsidRPr="0086282A">
        <w:t>’</w:t>
      </w:r>
      <w:r w:rsidR="00437817" w:rsidRPr="0086282A">
        <w:t>s</w:t>
      </w:r>
      <w:r w:rsidRPr="0086282A">
        <w:t xml:space="preserve"> approval</w:t>
      </w:r>
      <w:r w:rsidR="00EE17C7" w:rsidRPr="0086282A">
        <w:t>.</w:t>
      </w:r>
    </w:p>
    <w:p w:rsidR="00A66765" w:rsidRPr="0086282A" w:rsidRDefault="006C0892" w:rsidP="0086282A">
      <w:pPr>
        <w:pStyle w:val="subsection"/>
      </w:pPr>
      <w:r w:rsidRPr="0086282A">
        <w:tab/>
        <w:t>(2</w:t>
      </w:r>
      <w:r w:rsidR="00A66765" w:rsidRPr="0086282A">
        <w:t>)</w:t>
      </w:r>
      <w:r w:rsidR="00A66765" w:rsidRPr="0086282A">
        <w:tab/>
        <w:t>A part</w:t>
      </w:r>
      <w:r w:rsidR="006E503F">
        <w:noBreakHyphen/>
      </w:r>
      <w:r w:rsidR="00A66765" w:rsidRPr="0086282A">
        <w:t>time member must not engage in any paid employment that, in the President</w:t>
      </w:r>
      <w:r w:rsidR="001B2D35" w:rsidRPr="0086282A">
        <w:t>’</w:t>
      </w:r>
      <w:r w:rsidR="00A66765" w:rsidRPr="0086282A">
        <w:t>s opinion, conflicts or may conflict with the proper performance of his or her duties</w:t>
      </w:r>
      <w:r w:rsidR="00EE17C7" w:rsidRPr="0086282A">
        <w:t>.</w:t>
      </w:r>
    </w:p>
    <w:p w:rsidR="00CF52EB" w:rsidRPr="0086282A" w:rsidRDefault="006C0892" w:rsidP="0086282A">
      <w:pPr>
        <w:pStyle w:val="subsection"/>
      </w:pPr>
      <w:r w:rsidRPr="0086282A">
        <w:tab/>
        <w:t>(3</w:t>
      </w:r>
      <w:r w:rsidR="00CF52EB" w:rsidRPr="0086282A">
        <w:t>)</w:t>
      </w:r>
      <w:r w:rsidR="00CF52EB" w:rsidRPr="0086282A">
        <w:tab/>
        <w:t xml:space="preserve">This section does not apply in relation to the holding </w:t>
      </w:r>
      <w:r w:rsidR="00883000" w:rsidRPr="0086282A">
        <w:t>by a member of an office or appointment in the Defence Force</w:t>
      </w:r>
      <w:r w:rsidR="00EE17C7" w:rsidRPr="0086282A">
        <w:t>.</w:t>
      </w:r>
    </w:p>
    <w:p w:rsidR="00944784" w:rsidRPr="0086282A" w:rsidRDefault="00944784" w:rsidP="0086282A">
      <w:pPr>
        <w:pStyle w:val="ActHead5"/>
      </w:pPr>
      <w:bookmarkStart w:id="15" w:name="_Toc420588783"/>
      <w:r w:rsidRPr="0086282A">
        <w:rPr>
          <w:rStyle w:val="CharSectno"/>
        </w:rPr>
        <w:lastRenderedPageBreak/>
        <w:t>12</w:t>
      </w:r>
      <w:r w:rsidRPr="0086282A">
        <w:t xml:space="preserve">  Leave of absence</w:t>
      </w:r>
      <w:bookmarkEnd w:id="15"/>
    </w:p>
    <w:p w:rsidR="00944784" w:rsidRPr="0086282A" w:rsidRDefault="00944784" w:rsidP="0086282A">
      <w:pPr>
        <w:pStyle w:val="subsection"/>
      </w:pPr>
      <w:r w:rsidRPr="0086282A">
        <w:tab/>
        <w:t>(1)</w:t>
      </w:r>
      <w:r w:rsidRPr="0086282A">
        <w:tab/>
        <w:t xml:space="preserve">A </w:t>
      </w:r>
      <w:r w:rsidR="00BD59A6" w:rsidRPr="0086282A">
        <w:t>full</w:t>
      </w:r>
      <w:r w:rsidR="006E503F">
        <w:noBreakHyphen/>
      </w:r>
      <w:r w:rsidR="00BD59A6" w:rsidRPr="0086282A">
        <w:t xml:space="preserve">time </w:t>
      </w:r>
      <w:r w:rsidRPr="0086282A">
        <w:t>member has the recreation leave entitlements that are determined by the Remuneration Tribunal</w:t>
      </w:r>
      <w:r w:rsidR="00EE17C7" w:rsidRPr="0086282A">
        <w:t>.</w:t>
      </w:r>
    </w:p>
    <w:p w:rsidR="00BD59A6" w:rsidRPr="0086282A" w:rsidRDefault="000C5D3F" w:rsidP="0086282A">
      <w:pPr>
        <w:pStyle w:val="subsection"/>
      </w:pPr>
      <w:r w:rsidRPr="0086282A">
        <w:tab/>
        <w:t>(2</w:t>
      </w:r>
      <w:r w:rsidR="00BD59A6" w:rsidRPr="0086282A">
        <w:t>)</w:t>
      </w:r>
      <w:r w:rsidR="00BD59A6" w:rsidRPr="0086282A">
        <w:tab/>
        <w:t>The President may grant a full</w:t>
      </w:r>
      <w:r w:rsidR="006E503F">
        <w:noBreakHyphen/>
      </w:r>
      <w:r w:rsidR="00BD59A6" w:rsidRPr="0086282A">
        <w:t>time member leave of absence, other than recreation leave, on the terms and conditions as to remuneration or otherwise that the Minister determines</w:t>
      </w:r>
      <w:r w:rsidR="00EE17C7" w:rsidRPr="0086282A">
        <w:t>.</w:t>
      </w:r>
    </w:p>
    <w:p w:rsidR="00BD59A6" w:rsidRPr="0086282A" w:rsidRDefault="000C5D3F" w:rsidP="0086282A">
      <w:pPr>
        <w:pStyle w:val="subsection"/>
      </w:pPr>
      <w:r w:rsidRPr="0086282A">
        <w:tab/>
        <w:t>(3</w:t>
      </w:r>
      <w:r w:rsidR="00BD59A6" w:rsidRPr="0086282A">
        <w:t>)</w:t>
      </w:r>
      <w:r w:rsidR="00BD59A6" w:rsidRPr="0086282A">
        <w:tab/>
        <w:t>The President may grant leave of absence to a part</w:t>
      </w:r>
      <w:r w:rsidR="006E503F">
        <w:noBreakHyphen/>
      </w:r>
      <w:r w:rsidR="00BD59A6" w:rsidRPr="0086282A">
        <w:t>time member on the terms and conditions that the President determines</w:t>
      </w:r>
      <w:r w:rsidR="00EE17C7" w:rsidRPr="0086282A">
        <w:t>.</w:t>
      </w:r>
    </w:p>
    <w:p w:rsidR="00C12BF3" w:rsidRPr="0086282A" w:rsidRDefault="00C12BF3" w:rsidP="0086282A">
      <w:pPr>
        <w:pStyle w:val="ActHead5"/>
      </w:pPr>
      <w:bookmarkStart w:id="16" w:name="_Toc420588784"/>
      <w:r w:rsidRPr="0086282A">
        <w:rPr>
          <w:rStyle w:val="CharSectno"/>
        </w:rPr>
        <w:t>13</w:t>
      </w:r>
      <w:r w:rsidRPr="0086282A">
        <w:t xml:space="preserve">  </w:t>
      </w:r>
      <w:r w:rsidR="002723E8" w:rsidRPr="0086282A">
        <w:t>Termination of appointment</w:t>
      </w:r>
      <w:r w:rsidR="00503C38" w:rsidRPr="0086282A">
        <w:t xml:space="preserve"> (not Judges)</w:t>
      </w:r>
      <w:bookmarkEnd w:id="16"/>
    </w:p>
    <w:p w:rsidR="000E4BF9" w:rsidRPr="008003CC" w:rsidRDefault="000E4BF9" w:rsidP="000E4BF9">
      <w:pPr>
        <w:pStyle w:val="subsection"/>
      </w:pPr>
      <w:r w:rsidRPr="008003CC">
        <w:tab/>
        <w:t>(1)</w:t>
      </w:r>
      <w:r w:rsidRPr="008003CC">
        <w:tab/>
        <w:t>The Governor</w:t>
      </w:r>
      <w:r w:rsidR="006E503F">
        <w:noBreakHyphen/>
      </w:r>
      <w:r w:rsidRPr="008003CC">
        <w:t>General may terminate the appointment of a member if an address praying for the termination, on one of the following grounds, is presented to the Governor</w:t>
      </w:r>
      <w:r w:rsidR="006E503F">
        <w:noBreakHyphen/>
      </w:r>
      <w:r w:rsidRPr="008003CC">
        <w:t>General by each House of the Parliament in the same session:</w:t>
      </w:r>
    </w:p>
    <w:p w:rsidR="000E4BF9" w:rsidRPr="008003CC" w:rsidRDefault="000E4BF9" w:rsidP="000E4BF9">
      <w:pPr>
        <w:pStyle w:val="paragraph"/>
      </w:pPr>
      <w:r w:rsidRPr="008003CC">
        <w:tab/>
        <w:t>(a)</w:t>
      </w:r>
      <w:r w:rsidRPr="008003CC">
        <w:tab/>
        <w:t>proved misbehaviour;</w:t>
      </w:r>
    </w:p>
    <w:p w:rsidR="000E4BF9" w:rsidRPr="008003CC" w:rsidRDefault="000E4BF9" w:rsidP="000E4BF9">
      <w:pPr>
        <w:pStyle w:val="paragraph"/>
      </w:pPr>
      <w:r w:rsidRPr="008003CC">
        <w:tab/>
        <w:t>(b)</w:t>
      </w:r>
      <w:r w:rsidRPr="008003CC">
        <w:tab/>
        <w:t>the member is unable to perform the duties of his or her office because of physical or mental incapacity.</w:t>
      </w:r>
    </w:p>
    <w:p w:rsidR="00C12BF3" w:rsidRPr="0086282A" w:rsidRDefault="00C12BF3" w:rsidP="0086282A">
      <w:pPr>
        <w:pStyle w:val="subsection"/>
      </w:pPr>
      <w:r w:rsidRPr="0086282A">
        <w:tab/>
        <w:t>(2)</w:t>
      </w:r>
      <w:r w:rsidRPr="0086282A">
        <w:tab/>
        <w:t>The Governor</w:t>
      </w:r>
      <w:r w:rsidR="006E503F">
        <w:noBreakHyphen/>
      </w:r>
      <w:r w:rsidRPr="0086282A">
        <w:t>General may terminate the appointment of a member if:</w:t>
      </w:r>
    </w:p>
    <w:p w:rsidR="00C12BF3" w:rsidRPr="0086282A" w:rsidRDefault="00C12BF3" w:rsidP="0086282A">
      <w:pPr>
        <w:pStyle w:val="paragraph"/>
      </w:pPr>
      <w:r w:rsidRPr="0086282A">
        <w:tab/>
        <w:t>(a)</w:t>
      </w:r>
      <w:r w:rsidRPr="0086282A">
        <w:tab/>
        <w:t>the member:</w:t>
      </w:r>
    </w:p>
    <w:p w:rsidR="00C12BF3" w:rsidRPr="0086282A" w:rsidRDefault="00C12BF3" w:rsidP="0086282A">
      <w:pPr>
        <w:pStyle w:val="paragraphsub"/>
      </w:pPr>
      <w:r w:rsidRPr="0086282A">
        <w:tab/>
        <w:t>(i)</w:t>
      </w:r>
      <w:r w:rsidRPr="0086282A">
        <w:tab/>
        <w:t>becomes bankrupt; or</w:t>
      </w:r>
    </w:p>
    <w:p w:rsidR="00C12BF3" w:rsidRPr="0086282A" w:rsidRDefault="00C12BF3" w:rsidP="0086282A">
      <w:pPr>
        <w:pStyle w:val="paragraphsub"/>
      </w:pPr>
      <w:r w:rsidRPr="0086282A">
        <w:tab/>
        <w:t>(ii)</w:t>
      </w:r>
      <w:r w:rsidRPr="0086282A">
        <w:tab/>
      </w:r>
      <w:r w:rsidR="001644DA" w:rsidRPr="0086282A">
        <w:t>takes steps</w:t>
      </w:r>
      <w:r w:rsidRPr="0086282A">
        <w:t xml:space="preserve"> to take the benefit of any law for the relief of bankrupt or insolvent debts; or</w:t>
      </w:r>
    </w:p>
    <w:p w:rsidR="00C12BF3" w:rsidRPr="0086282A" w:rsidRDefault="00C12BF3" w:rsidP="0086282A">
      <w:pPr>
        <w:pStyle w:val="paragraphsub"/>
      </w:pPr>
      <w:r w:rsidRPr="0086282A">
        <w:tab/>
        <w:t>(iii)</w:t>
      </w:r>
      <w:r w:rsidRPr="0086282A">
        <w:tab/>
        <w:t xml:space="preserve">compounds with </w:t>
      </w:r>
      <w:r w:rsidR="008B640C" w:rsidRPr="0086282A">
        <w:t xml:space="preserve">one or more of </w:t>
      </w:r>
      <w:r w:rsidRPr="0086282A">
        <w:t>his or her creditors; or</w:t>
      </w:r>
    </w:p>
    <w:p w:rsidR="00C12BF3" w:rsidRPr="0086282A" w:rsidRDefault="00C12BF3" w:rsidP="0086282A">
      <w:pPr>
        <w:pStyle w:val="paragraphsub"/>
      </w:pPr>
      <w:r w:rsidRPr="0086282A">
        <w:tab/>
        <w:t>(iv)</w:t>
      </w:r>
      <w:r w:rsidRPr="0086282A">
        <w:tab/>
        <w:t xml:space="preserve">makes an assignment of his or her remuneration for the benefit of </w:t>
      </w:r>
      <w:r w:rsidR="008B640C" w:rsidRPr="0086282A">
        <w:t xml:space="preserve">one or more of </w:t>
      </w:r>
      <w:r w:rsidRPr="0086282A">
        <w:t>his or her creditors; or</w:t>
      </w:r>
    </w:p>
    <w:p w:rsidR="00C12BF3" w:rsidRPr="0086282A" w:rsidRDefault="00C12BF3" w:rsidP="0086282A">
      <w:pPr>
        <w:pStyle w:val="paragraph"/>
      </w:pPr>
      <w:r w:rsidRPr="0086282A">
        <w:tab/>
        <w:t>(b)</w:t>
      </w:r>
      <w:r w:rsidRPr="0086282A">
        <w:tab/>
        <w:t xml:space="preserve">the member </w:t>
      </w:r>
      <w:r w:rsidR="006F4E62" w:rsidRPr="0086282A">
        <w:t>is a full</w:t>
      </w:r>
      <w:r w:rsidR="006E503F">
        <w:noBreakHyphen/>
      </w:r>
      <w:r w:rsidR="006F4E62" w:rsidRPr="0086282A">
        <w:t xml:space="preserve">time member and </w:t>
      </w:r>
      <w:r w:rsidRPr="0086282A">
        <w:t xml:space="preserve">is absent, </w:t>
      </w:r>
      <w:r w:rsidR="006F4E62" w:rsidRPr="0086282A">
        <w:t>e</w:t>
      </w:r>
      <w:r w:rsidR="004A36B3" w:rsidRPr="0086282A">
        <w:t xml:space="preserve">xcept on leave of absence, for </w:t>
      </w:r>
      <w:r w:rsidR="006F4E62" w:rsidRPr="0086282A">
        <w:t>14 consecutive days or for 28 days in any 12 months; or</w:t>
      </w:r>
    </w:p>
    <w:p w:rsidR="006F4E62" w:rsidRPr="0086282A" w:rsidRDefault="006F4E62" w:rsidP="0086282A">
      <w:pPr>
        <w:pStyle w:val="paragraph"/>
      </w:pPr>
      <w:r w:rsidRPr="0086282A">
        <w:tab/>
        <w:t>(c)</w:t>
      </w:r>
      <w:r w:rsidRPr="0086282A">
        <w:tab/>
        <w:t>the member is a part</w:t>
      </w:r>
      <w:r w:rsidR="006E503F">
        <w:noBreakHyphen/>
      </w:r>
      <w:r w:rsidRPr="0086282A">
        <w:t>time member and is unavailable, except on leave of absence, to perform the duties of his or her office for more than 3 months; or</w:t>
      </w:r>
    </w:p>
    <w:p w:rsidR="00C12BF3" w:rsidRPr="0086282A" w:rsidRDefault="006F4E62" w:rsidP="0086282A">
      <w:pPr>
        <w:pStyle w:val="paragraph"/>
      </w:pPr>
      <w:r w:rsidRPr="0086282A">
        <w:tab/>
        <w:t>(d</w:t>
      </w:r>
      <w:r w:rsidR="00C12BF3" w:rsidRPr="0086282A">
        <w:t>)</w:t>
      </w:r>
      <w:r w:rsidR="00C12BF3" w:rsidRPr="0086282A">
        <w:tab/>
        <w:t>the member</w:t>
      </w:r>
      <w:r w:rsidR="006C0892" w:rsidRPr="0086282A">
        <w:t xml:space="preserve"> contravenes section</w:t>
      </w:r>
      <w:r w:rsidR="0086282A" w:rsidRPr="0086282A">
        <w:t> </w:t>
      </w:r>
      <w:r w:rsidR="006C0892" w:rsidRPr="0086282A">
        <w:t>11 (outside employment)</w:t>
      </w:r>
      <w:r w:rsidR="00C12BF3" w:rsidRPr="0086282A">
        <w:t>; or</w:t>
      </w:r>
    </w:p>
    <w:p w:rsidR="00C12BF3" w:rsidRPr="0086282A" w:rsidRDefault="006F4E62" w:rsidP="0086282A">
      <w:pPr>
        <w:pStyle w:val="paragraph"/>
      </w:pPr>
      <w:r w:rsidRPr="0086282A">
        <w:tab/>
        <w:t>(e</w:t>
      </w:r>
      <w:r w:rsidR="00C12BF3" w:rsidRPr="0086282A">
        <w:t>)</w:t>
      </w:r>
      <w:r w:rsidR="00C12BF3" w:rsidRPr="0086282A">
        <w:tab/>
        <w:t>the member fails, without reasonable excuse, to comply with section</w:t>
      </w:r>
      <w:r w:rsidR="0086282A" w:rsidRPr="0086282A">
        <w:t> </w:t>
      </w:r>
      <w:r w:rsidR="00C12BF3" w:rsidRPr="0086282A">
        <w:t>14 (disclosure of interests)</w:t>
      </w:r>
      <w:r w:rsidR="00EE17C7" w:rsidRPr="0086282A">
        <w:t>.</w:t>
      </w:r>
    </w:p>
    <w:p w:rsidR="006F4E62" w:rsidRPr="0086282A" w:rsidRDefault="006F4E62" w:rsidP="0086282A">
      <w:pPr>
        <w:pStyle w:val="subsection"/>
      </w:pPr>
      <w:r w:rsidRPr="0086282A">
        <w:lastRenderedPageBreak/>
        <w:tab/>
        <w:t>(3)</w:t>
      </w:r>
      <w:r w:rsidRPr="0086282A">
        <w:tab/>
        <w:t>The Governor</w:t>
      </w:r>
      <w:r w:rsidR="006E503F">
        <w:noBreakHyphen/>
      </w:r>
      <w:r w:rsidRPr="0086282A">
        <w:t>General may terminate the appointment of a member assigned to the Migration and Refugee Division if the member has a direct or indirect pecuniary interest in an immigration advisory service</w:t>
      </w:r>
      <w:r w:rsidR="00EE17C7" w:rsidRPr="0086282A">
        <w:t>.</w:t>
      </w:r>
    </w:p>
    <w:p w:rsidR="006F4E62" w:rsidRPr="0086282A" w:rsidRDefault="006F4E62" w:rsidP="0086282A">
      <w:pPr>
        <w:pStyle w:val="subsection"/>
      </w:pPr>
      <w:r w:rsidRPr="0086282A">
        <w:tab/>
        <w:t>(4)</w:t>
      </w:r>
      <w:r w:rsidRPr="0086282A">
        <w:tab/>
        <w:t>The appointment of a member may not be terminated other than in accordance with this section</w:t>
      </w:r>
      <w:r w:rsidR="00EE17C7" w:rsidRPr="0086282A">
        <w:t>.</w:t>
      </w:r>
    </w:p>
    <w:p w:rsidR="006F4E62" w:rsidRPr="0086282A" w:rsidRDefault="006F4E62" w:rsidP="0086282A">
      <w:pPr>
        <w:pStyle w:val="subsection"/>
      </w:pPr>
      <w:r w:rsidRPr="0086282A">
        <w:tab/>
        <w:t>(5)</w:t>
      </w:r>
      <w:r w:rsidRPr="0086282A">
        <w:tab/>
        <w:t>This section does not apply in relation to a member who is a Judge</w:t>
      </w:r>
      <w:r w:rsidR="00EE17C7" w:rsidRPr="0086282A">
        <w:t>.</w:t>
      </w:r>
    </w:p>
    <w:p w:rsidR="00265388" w:rsidRPr="0086282A" w:rsidRDefault="00265388" w:rsidP="0086282A">
      <w:pPr>
        <w:pStyle w:val="ActHead5"/>
      </w:pPr>
      <w:bookmarkStart w:id="17" w:name="_Toc420588785"/>
      <w:r w:rsidRPr="0086282A">
        <w:rPr>
          <w:rStyle w:val="CharSectno"/>
        </w:rPr>
        <w:t>14</w:t>
      </w:r>
      <w:r w:rsidRPr="0086282A">
        <w:t xml:space="preserve">  Disclosure of interests by members</w:t>
      </w:r>
      <w:bookmarkEnd w:id="17"/>
    </w:p>
    <w:p w:rsidR="00284694" w:rsidRPr="0086282A" w:rsidRDefault="00284694" w:rsidP="0086282A">
      <w:pPr>
        <w:pStyle w:val="subsection"/>
      </w:pPr>
      <w:r w:rsidRPr="0086282A">
        <w:tab/>
        <w:t>(1)</w:t>
      </w:r>
      <w:r w:rsidRPr="0086282A">
        <w:tab/>
        <w:t xml:space="preserve">If a member who is, or is to be, a member of the Tribunal as constituted for the purposes of a proceeding </w:t>
      </w:r>
      <w:r w:rsidR="00A25FE5" w:rsidRPr="0086282A">
        <w:t xml:space="preserve">before the Tribunal </w:t>
      </w:r>
      <w:r w:rsidRPr="0086282A">
        <w:t>has a conflict of interest in relation to the proceeding, the member:</w:t>
      </w:r>
    </w:p>
    <w:p w:rsidR="00D909DD" w:rsidRPr="0086282A" w:rsidRDefault="00265388" w:rsidP="0086282A">
      <w:pPr>
        <w:pStyle w:val="paragraph"/>
      </w:pPr>
      <w:r w:rsidRPr="0086282A">
        <w:tab/>
        <w:t>(a)</w:t>
      </w:r>
      <w:r w:rsidRPr="0086282A">
        <w:tab/>
        <w:t>must disclose the matte</w:t>
      </w:r>
      <w:r w:rsidR="00D909DD" w:rsidRPr="0086282A">
        <w:t>rs giving rise to that conflict:</w:t>
      </w:r>
    </w:p>
    <w:p w:rsidR="00265388" w:rsidRPr="0086282A" w:rsidRDefault="00D909DD" w:rsidP="0086282A">
      <w:pPr>
        <w:pStyle w:val="paragraphsub"/>
      </w:pPr>
      <w:r w:rsidRPr="0086282A">
        <w:tab/>
        <w:t>(i)</w:t>
      </w:r>
      <w:r w:rsidRPr="0086282A">
        <w:tab/>
      </w:r>
      <w:r w:rsidR="00265388" w:rsidRPr="0086282A">
        <w:t xml:space="preserve">to the </w:t>
      </w:r>
      <w:r w:rsidRPr="0086282A">
        <w:t>parties</w:t>
      </w:r>
      <w:r w:rsidR="0050787F" w:rsidRPr="0086282A">
        <w:t>; and</w:t>
      </w:r>
    </w:p>
    <w:p w:rsidR="00D909DD" w:rsidRPr="0086282A" w:rsidRDefault="00265388" w:rsidP="0086282A">
      <w:pPr>
        <w:pStyle w:val="paragraphsub"/>
      </w:pPr>
      <w:r w:rsidRPr="0086282A">
        <w:tab/>
        <w:t>(</w:t>
      </w:r>
      <w:r w:rsidR="00D909DD" w:rsidRPr="0086282A">
        <w:t>i</w:t>
      </w:r>
      <w:r w:rsidRPr="0086282A">
        <w:t>i)</w:t>
      </w:r>
      <w:r w:rsidRPr="0086282A">
        <w:tab/>
      </w:r>
      <w:r w:rsidR="00D909DD" w:rsidRPr="0086282A">
        <w:t>to the</w:t>
      </w:r>
      <w:r w:rsidR="0050787F" w:rsidRPr="0086282A">
        <w:t xml:space="preserve"> President </w:t>
      </w:r>
      <w:r w:rsidR="00536196" w:rsidRPr="0086282A">
        <w:t>(</w:t>
      </w:r>
      <w:r w:rsidR="0050787F" w:rsidRPr="0086282A">
        <w:t>or, if the member is the President, the Minister</w:t>
      </w:r>
      <w:r w:rsidR="00536196" w:rsidRPr="0086282A">
        <w:t>)</w:t>
      </w:r>
      <w:r w:rsidR="0050787F" w:rsidRPr="0086282A">
        <w:t>; and</w:t>
      </w:r>
    </w:p>
    <w:p w:rsidR="0050787F" w:rsidRPr="0086282A" w:rsidRDefault="00265388" w:rsidP="0086282A">
      <w:pPr>
        <w:pStyle w:val="paragraph"/>
      </w:pPr>
      <w:r w:rsidRPr="0086282A">
        <w:tab/>
        <w:t>(b)</w:t>
      </w:r>
      <w:r w:rsidRPr="0086282A">
        <w:tab/>
        <w:t xml:space="preserve">must not take part in the </w:t>
      </w:r>
      <w:r w:rsidR="0050787F" w:rsidRPr="0086282A">
        <w:t>proceeding</w:t>
      </w:r>
      <w:r w:rsidRPr="0086282A">
        <w:t xml:space="preserve"> or exercise any powers in relation to the </w:t>
      </w:r>
      <w:r w:rsidR="0050787F" w:rsidRPr="0086282A">
        <w:t>proceeding unless the p</w:t>
      </w:r>
      <w:r w:rsidR="00536196" w:rsidRPr="0086282A">
        <w:t>arties and the President (</w:t>
      </w:r>
      <w:r w:rsidR="0050787F" w:rsidRPr="0086282A">
        <w:t>or, if the member</w:t>
      </w:r>
      <w:r w:rsidR="00536196" w:rsidRPr="0086282A">
        <w:t xml:space="preserve"> is the President, the Minister)</w:t>
      </w:r>
      <w:r w:rsidR="0050787F" w:rsidRPr="0086282A">
        <w:t xml:space="preserve"> consent</w:t>
      </w:r>
      <w:r w:rsidR="00EE17C7" w:rsidRPr="0086282A">
        <w:t>.</w:t>
      </w:r>
    </w:p>
    <w:p w:rsidR="00265388" w:rsidRPr="0086282A" w:rsidRDefault="00265388" w:rsidP="0086282A">
      <w:pPr>
        <w:pStyle w:val="subsection"/>
      </w:pPr>
      <w:r w:rsidRPr="0086282A">
        <w:tab/>
        <w:t>(2)</w:t>
      </w:r>
      <w:r w:rsidRPr="0086282A">
        <w:tab/>
        <w:t xml:space="preserve">For the purposes of this section, a member has a conflict of interest in relation to a </w:t>
      </w:r>
      <w:r w:rsidR="0050787F" w:rsidRPr="0086282A">
        <w:t>proceeding before</w:t>
      </w:r>
      <w:r w:rsidRPr="0086282A">
        <w:t xml:space="preserve"> the Tribunal if the member has any interest, pecuniary or otherwise, that could conflict with the proper performance of the member</w:t>
      </w:r>
      <w:r w:rsidR="001B2D35" w:rsidRPr="0086282A">
        <w:t>’</w:t>
      </w:r>
      <w:r w:rsidR="0050787F" w:rsidRPr="0086282A">
        <w:t>s functions in relation to the proceeding</w:t>
      </w:r>
      <w:r w:rsidR="00EE17C7" w:rsidRPr="0086282A">
        <w:t>.</w:t>
      </w:r>
    </w:p>
    <w:p w:rsidR="00536196" w:rsidRPr="0086282A" w:rsidRDefault="00536196" w:rsidP="0086282A">
      <w:pPr>
        <w:pStyle w:val="subsection"/>
      </w:pPr>
      <w:r w:rsidRPr="0086282A">
        <w:tab/>
        <w:t>(3)</w:t>
      </w:r>
      <w:r w:rsidRPr="0086282A">
        <w:tab/>
        <w:t>If the President becomes aware that a member</w:t>
      </w:r>
      <w:r w:rsidR="00284694" w:rsidRPr="0086282A">
        <w:t xml:space="preserve"> who is, or is to be, a member of the Tribunal as constituted for the purposes of a proceeding</w:t>
      </w:r>
      <w:r w:rsidRPr="0086282A">
        <w:t xml:space="preserve"> </w:t>
      </w:r>
      <w:r w:rsidR="00A25FE5" w:rsidRPr="0086282A">
        <w:t xml:space="preserve">before the Tribunal </w:t>
      </w:r>
      <w:r w:rsidRPr="0086282A">
        <w:t xml:space="preserve">has a conflict of interest in relation to </w:t>
      </w:r>
      <w:r w:rsidR="00A25FE5" w:rsidRPr="0086282A">
        <w:t>the</w:t>
      </w:r>
      <w:r w:rsidRPr="0086282A">
        <w:t xml:space="preserve"> proceeding, the President:</w:t>
      </w:r>
    </w:p>
    <w:p w:rsidR="00536196" w:rsidRPr="0086282A" w:rsidRDefault="00536196" w:rsidP="0086282A">
      <w:pPr>
        <w:pStyle w:val="paragraph"/>
      </w:pPr>
      <w:r w:rsidRPr="0086282A">
        <w:tab/>
        <w:t>(a)</w:t>
      </w:r>
      <w:r w:rsidRPr="0086282A">
        <w:tab/>
      </w:r>
      <w:r w:rsidR="00A25FE5" w:rsidRPr="0086282A">
        <w:t>may, if the President considers it appropriate, direct the member not to take part in the proceeding</w:t>
      </w:r>
      <w:r w:rsidRPr="0086282A">
        <w:t>; and</w:t>
      </w:r>
    </w:p>
    <w:p w:rsidR="00536196" w:rsidRPr="0086282A" w:rsidRDefault="00536196" w:rsidP="0086282A">
      <w:pPr>
        <w:pStyle w:val="paragraph"/>
      </w:pPr>
      <w:r w:rsidRPr="0086282A">
        <w:tab/>
        <w:t>(b)</w:t>
      </w:r>
      <w:r w:rsidRPr="0086282A">
        <w:tab/>
      </w:r>
      <w:r w:rsidR="00A25FE5" w:rsidRPr="0086282A">
        <w:t>if the President does not give such a direction—must ensure that the member discloses the matters giving rise to the conflict to the parties</w:t>
      </w:r>
      <w:r w:rsidR="00EE17C7" w:rsidRPr="0086282A">
        <w:t>.</w:t>
      </w:r>
    </w:p>
    <w:p w:rsidR="009937E0" w:rsidRPr="0086282A" w:rsidRDefault="00AD2235" w:rsidP="0086282A">
      <w:pPr>
        <w:pStyle w:val="ItemHead"/>
      </w:pPr>
      <w:r w:rsidRPr="0086282A">
        <w:t>27</w:t>
      </w:r>
      <w:r w:rsidR="009937E0" w:rsidRPr="0086282A">
        <w:t xml:space="preserve">  Parts III and IIIAA</w:t>
      </w:r>
    </w:p>
    <w:p w:rsidR="009937E0" w:rsidRPr="0086282A" w:rsidRDefault="009937E0" w:rsidP="0086282A">
      <w:pPr>
        <w:pStyle w:val="Item"/>
      </w:pPr>
      <w:r w:rsidRPr="0086282A">
        <w:t>Repeal the Parts, substitute:</w:t>
      </w:r>
    </w:p>
    <w:p w:rsidR="009937E0" w:rsidRPr="0086282A" w:rsidRDefault="009937E0" w:rsidP="0086282A">
      <w:pPr>
        <w:pStyle w:val="ActHead2"/>
      </w:pPr>
      <w:bookmarkStart w:id="18" w:name="_Toc420588786"/>
      <w:r w:rsidRPr="0086282A">
        <w:rPr>
          <w:rStyle w:val="CharPartNo"/>
        </w:rPr>
        <w:lastRenderedPageBreak/>
        <w:t>Part</w:t>
      </w:r>
      <w:r w:rsidR="0086282A" w:rsidRPr="0086282A">
        <w:rPr>
          <w:rStyle w:val="CharPartNo"/>
        </w:rPr>
        <w:t> </w:t>
      </w:r>
      <w:r w:rsidRPr="0086282A">
        <w:rPr>
          <w:rStyle w:val="CharPartNo"/>
        </w:rPr>
        <w:t>III</w:t>
      </w:r>
      <w:r w:rsidRPr="0086282A">
        <w:t>—</w:t>
      </w:r>
      <w:r w:rsidRPr="0086282A">
        <w:rPr>
          <w:rStyle w:val="CharPartText"/>
        </w:rPr>
        <w:t>Organisation of the Tribunal</w:t>
      </w:r>
      <w:bookmarkEnd w:id="18"/>
    </w:p>
    <w:p w:rsidR="009937E0" w:rsidRPr="0086282A" w:rsidRDefault="009937E0" w:rsidP="0086282A">
      <w:pPr>
        <w:pStyle w:val="ActHead3"/>
      </w:pPr>
      <w:bookmarkStart w:id="19" w:name="_Toc420588787"/>
      <w:r w:rsidRPr="0086282A">
        <w:rPr>
          <w:rStyle w:val="CharDivNo"/>
        </w:rPr>
        <w:t>Division</w:t>
      </w:r>
      <w:r w:rsidR="0086282A" w:rsidRPr="0086282A">
        <w:rPr>
          <w:rStyle w:val="CharDivNo"/>
        </w:rPr>
        <w:t> </w:t>
      </w:r>
      <w:r w:rsidRPr="0086282A">
        <w:rPr>
          <w:rStyle w:val="CharDivNo"/>
        </w:rPr>
        <w:t>1</w:t>
      </w:r>
      <w:r w:rsidRPr="0086282A">
        <w:t>—</w:t>
      </w:r>
      <w:r w:rsidRPr="0086282A">
        <w:rPr>
          <w:rStyle w:val="CharDivText"/>
        </w:rPr>
        <w:t>Divisions of the Tribunal</w:t>
      </w:r>
      <w:bookmarkEnd w:id="19"/>
    </w:p>
    <w:p w:rsidR="005F4514" w:rsidRPr="0086282A" w:rsidRDefault="005F4514" w:rsidP="0086282A">
      <w:pPr>
        <w:pStyle w:val="ActHead4"/>
      </w:pPr>
      <w:bookmarkStart w:id="20" w:name="_Toc420588788"/>
      <w:r w:rsidRPr="0086282A">
        <w:rPr>
          <w:rStyle w:val="CharSubdNo"/>
        </w:rPr>
        <w:t>Subdivision A</w:t>
      </w:r>
      <w:r w:rsidRPr="0086282A">
        <w:t>—</w:t>
      </w:r>
      <w:r w:rsidRPr="0086282A">
        <w:rPr>
          <w:rStyle w:val="CharSubdText"/>
        </w:rPr>
        <w:t>Divisions of the Tribunal</w:t>
      </w:r>
      <w:bookmarkEnd w:id="20"/>
    </w:p>
    <w:p w:rsidR="009937E0" w:rsidRPr="0086282A" w:rsidRDefault="00EE17C7" w:rsidP="0086282A">
      <w:pPr>
        <w:pStyle w:val="ActHead5"/>
      </w:pPr>
      <w:bookmarkStart w:id="21" w:name="_Toc420588789"/>
      <w:r w:rsidRPr="0086282A">
        <w:rPr>
          <w:rStyle w:val="CharSectno"/>
        </w:rPr>
        <w:t>17A</w:t>
      </w:r>
      <w:r w:rsidR="009937E0" w:rsidRPr="0086282A">
        <w:t xml:space="preserve">  Divisions of the Tribunal</w:t>
      </w:r>
      <w:bookmarkEnd w:id="21"/>
    </w:p>
    <w:p w:rsidR="009937E0" w:rsidRPr="0086282A" w:rsidRDefault="009937E0" w:rsidP="0086282A">
      <w:pPr>
        <w:pStyle w:val="subsection"/>
      </w:pPr>
      <w:r w:rsidRPr="0086282A">
        <w:tab/>
      </w:r>
      <w:r w:rsidRPr="0086282A">
        <w:tab/>
        <w:t>The Tribunal is to exercise powers conferred on it in the following Divisions:</w:t>
      </w:r>
    </w:p>
    <w:p w:rsidR="008C3DB2" w:rsidRPr="000B1FC6" w:rsidRDefault="008C3DB2" w:rsidP="008C3DB2">
      <w:pPr>
        <w:pStyle w:val="paragraph"/>
      </w:pPr>
      <w:r w:rsidRPr="000B1FC6">
        <w:tab/>
        <w:t>(aa)</w:t>
      </w:r>
      <w:r w:rsidRPr="000B1FC6">
        <w:tab/>
        <w:t>Freedom of Information Division;</w:t>
      </w:r>
    </w:p>
    <w:p w:rsidR="009937E0" w:rsidRPr="0086282A" w:rsidRDefault="009937E0" w:rsidP="0086282A">
      <w:pPr>
        <w:pStyle w:val="paragraph"/>
      </w:pPr>
      <w:r w:rsidRPr="0086282A">
        <w:tab/>
        <w:t>(a)</w:t>
      </w:r>
      <w:r w:rsidRPr="0086282A">
        <w:tab/>
        <w:t>General Division;</w:t>
      </w:r>
    </w:p>
    <w:p w:rsidR="009937E0" w:rsidRPr="0086282A" w:rsidRDefault="009937E0" w:rsidP="0086282A">
      <w:pPr>
        <w:pStyle w:val="paragraph"/>
      </w:pPr>
      <w:r w:rsidRPr="0086282A">
        <w:tab/>
        <w:t>(b)</w:t>
      </w:r>
      <w:r w:rsidRPr="0086282A">
        <w:tab/>
        <w:t>Migration and Refugee Division;</w:t>
      </w:r>
    </w:p>
    <w:p w:rsidR="00A25FE5" w:rsidRPr="0086282A" w:rsidRDefault="00A25FE5" w:rsidP="0086282A">
      <w:pPr>
        <w:pStyle w:val="paragraph"/>
      </w:pPr>
      <w:r w:rsidRPr="0086282A">
        <w:tab/>
        <w:t>(c)</w:t>
      </w:r>
      <w:r w:rsidRPr="0086282A">
        <w:tab/>
        <w:t>National Disability Insurance Scheme Division;</w:t>
      </w:r>
    </w:p>
    <w:p w:rsidR="009937E0" w:rsidRPr="0086282A" w:rsidRDefault="00A25FE5" w:rsidP="0086282A">
      <w:pPr>
        <w:pStyle w:val="paragraph"/>
      </w:pPr>
      <w:r w:rsidRPr="0086282A">
        <w:tab/>
        <w:t>(d</w:t>
      </w:r>
      <w:r w:rsidR="009937E0" w:rsidRPr="0086282A">
        <w:t>)</w:t>
      </w:r>
      <w:r w:rsidR="009937E0" w:rsidRPr="0086282A">
        <w:tab/>
        <w:t>Security Division;</w:t>
      </w:r>
    </w:p>
    <w:p w:rsidR="009937E0" w:rsidRPr="0086282A" w:rsidRDefault="009937E0" w:rsidP="0086282A">
      <w:pPr>
        <w:pStyle w:val="paragraph"/>
      </w:pPr>
      <w:r w:rsidRPr="0086282A">
        <w:tab/>
        <w:t>(e)</w:t>
      </w:r>
      <w:r w:rsidRPr="0086282A">
        <w:tab/>
        <w:t>Social Services and Child Support Division;</w:t>
      </w:r>
    </w:p>
    <w:p w:rsidR="009937E0" w:rsidRPr="0086282A" w:rsidRDefault="009937E0" w:rsidP="0086282A">
      <w:pPr>
        <w:pStyle w:val="paragraph"/>
      </w:pPr>
      <w:r w:rsidRPr="0086282A">
        <w:tab/>
        <w:t>(f)</w:t>
      </w:r>
      <w:r w:rsidRPr="0086282A">
        <w:tab/>
        <w:t>Taxation and Commercial Division;</w:t>
      </w:r>
    </w:p>
    <w:p w:rsidR="009937E0" w:rsidRPr="0086282A" w:rsidRDefault="009937E0" w:rsidP="0086282A">
      <w:pPr>
        <w:pStyle w:val="paragraph"/>
      </w:pPr>
      <w:r w:rsidRPr="0086282A">
        <w:tab/>
        <w:t>(g)</w:t>
      </w:r>
      <w:r w:rsidRPr="0086282A">
        <w:tab/>
        <w:t>any other prescribed Division</w:t>
      </w:r>
      <w:r w:rsidR="00EE17C7" w:rsidRPr="0086282A">
        <w:t>.</w:t>
      </w:r>
    </w:p>
    <w:p w:rsidR="001563B8" w:rsidRPr="0086282A" w:rsidRDefault="00EE17C7" w:rsidP="0086282A">
      <w:pPr>
        <w:pStyle w:val="ActHead5"/>
      </w:pPr>
      <w:bookmarkStart w:id="22" w:name="_Toc420588790"/>
      <w:r w:rsidRPr="0086282A">
        <w:rPr>
          <w:rStyle w:val="CharSectno"/>
        </w:rPr>
        <w:t>17B</w:t>
      </w:r>
      <w:r w:rsidR="001563B8" w:rsidRPr="0086282A">
        <w:t xml:space="preserve">  Allocation of business to Divisions</w:t>
      </w:r>
      <w:bookmarkEnd w:id="22"/>
    </w:p>
    <w:p w:rsidR="001563B8" w:rsidRPr="0086282A" w:rsidRDefault="001563B8" w:rsidP="0086282A">
      <w:pPr>
        <w:pStyle w:val="subsection"/>
      </w:pPr>
      <w:r w:rsidRPr="0086282A">
        <w:tab/>
      </w:r>
      <w:r w:rsidR="001E5847" w:rsidRPr="0086282A">
        <w:t>(1)</w:t>
      </w:r>
      <w:r w:rsidRPr="0086282A">
        <w:tab/>
        <w:t>The Tribunal</w:t>
      </w:r>
      <w:r w:rsidR="001B2D35" w:rsidRPr="0086282A">
        <w:t>’</w:t>
      </w:r>
      <w:r w:rsidRPr="0086282A">
        <w:t xml:space="preserve">s powers in relation to a </w:t>
      </w:r>
      <w:r w:rsidR="00A25FE5" w:rsidRPr="0086282A">
        <w:t xml:space="preserve">proceeding before the Tribunal </w:t>
      </w:r>
      <w:r w:rsidRPr="0086282A">
        <w:t>are to be exercised:</w:t>
      </w:r>
    </w:p>
    <w:p w:rsidR="001563B8" w:rsidRPr="0086282A" w:rsidRDefault="001563B8" w:rsidP="0086282A">
      <w:pPr>
        <w:pStyle w:val="paragraph"/>
      </w:pPr>
      <w:r w:rsidRPr="0086282A">
        <w:tab/>
        <w:t>(a)</w:t>
      </w:r>
      <w:r w:rsidRPr="0086282A">
        <w:tab/>
        <w:t>in the Division prescribed for such</w:t>
      </w:r>
      <w:r w:rsidR="00A25FE5" w:rsidRPr="0086282A">
        <w:t xml:space="preserve"> a</w:t>
      </w:r>
      <w:r w:rsidRPr="0086282A">
        <w:t xml:space="preserve"> </w:t>
      </w:r>
      <w:r w:rsidR="00A25FE5" w:rsidRPr="0086282A">
        <w:t>proceeding</w:t>
      </w:r>
      <w:r w:rsidRPr="0086282A">
        <w:t>; or</w:t>
      </w:r>
    </w:p>
    <w:p w:rsidR="001563B8" w:rsidRPr="0086282A" w:rsidRDefault="001563B8" w:rsidP="0086282A">
      <w:pPr>
        <w:pStyle w:val="paragraph"/>
      </w:pPr>
      <w:r w:rsidRPr="0086282A">
        <w:tab/>
        <w:t>(b)</w:t>
      </w:r>
      <w:r w:rsidRPr="0086282A">
        <w:tab/>
        <w:t xml:space="preserve">if </w:t>
      </w:r>
      <w:r w:rsidR="007F37E3" w:rsidRPr="0086282A">
        <w:t xml:space="preserve">no Division is prescribed for a </w:t>
      </w:r>
      <w:r w:rsidR="00A25FE5" w:rsidRPr="0086282A">
        <w:t>proceeding</w:t>
      </w:r>
      <w:r w:rsidRPr="0086282A">
        <w:t>—in the Division that the President directs</w:t>
      </w:r>
      <w:r w:rsidR="00EE17C7" w:rsidRPr="0086282A">
        <w:t>.</w:t>
      </w:r>
    </w:p>
    <w:p w:rsidR="001E5847" w:rsidRPr="0086282A" w:rsidRDefault="001E5847" w:rsidP="0086282A">
      <w:pPr>
        <w:pStyle w:val="subsection"/>
      </w:pPr>
      <w:r w:rsidRPr="0086282A">
        <w:tab/>
        <w:t>(2)</w:t>
      </w:r>
      <w:r w:rsidRPr="0086282A">
        <w:tab/>
        <w:t xml:space="preserve">Despite </w:t>
      </w:r>
      <w:r w:rsidR="0086282A" w:rsidRPr="0086282A">
        <w:t>subsection (</w:t>
      </w:r>
      <w:r w:rsidRPr="0086282A">
        <w:t>1), the following powers of the Tribunal may be exercised by the Tribunal only in the Security Division:</w:t>
      </w:r>
    </w:p>
    <w:p w:rsidR="001E5847" w:rsidRPr="0086282A" w:rsidRDefault="001E5847" w:rsidP="0086282A">
      <w:pPr>
        <w:pStyle w:val="paragraph"/>
      </w:pPr>
      <w:r w:rsidRPr="0086282A">
        <w:tab/>
        <w:t>(a)</w:t>
      </w:r>
      <w:r w:rsidRPr="0086282A">
        <w:tab/>
        <w:t xml:space="preserve">the powers of review in respect of applications </w:t>
      </w:r>
      <w:r w:rsidR="00A25FE5" w:rsidRPr="0086282A">
        <w:t xml:space="preserve">referred to in </w:t>
      </w:r>
      <w:r w:rsidRPr="0086282A">
        <w:t>section</w:t>
      </w:r>
      <w:r w:rsidR="0086282A" w:rsidRPr="0086282A">
        <w:t> </w:t>
      </w:r>
      <w:r w:rsidRPr="0086282A">
        <w:t xml:space="preserve">54 of the </w:t>
      </w:r>
      <w:r w:rsidRPr="0086282A">
        <w:rPr>
          <w:i/>
        </w:rPr>
        <w:t>Australian Security Intelligence Organisation Act 1979</w:t>
      </w:r>
      <w:r w:rsidRPr="0086282A">
        <w:t>;</w:t>
      </w:r>
    </w:p>
    <w:p w:rsidR="001E5847" w:rsidRPr="0086282A" w:rsidRDefault="001E5847" w:rsidP="0086282A">
      <w:pPr>
        <w:pStyle w:val="paragraph"/>
      </w:pPr>
      <w:r w:rsidRPr="0086282A">
        <w:tab/>
        <w:t>(b)</w:t>
      </w:r>
      <w:r w:rsidRPr="0086282A">
        <w:tab/>
        <w:t xml:space="preserve">the power under the </w:t>
      </w:r>
      <w:r w:rsidRPr="0086282A">
        <w:rPr>
          <w:i/>
        </w:rPr>
        <w:t>Archives Act 1983</w:t>
      </w:r>
      <w:r w:rsidRPr="0086282A">
        <w:t xml:space="preserve"> to review a decision of the Archives in respect of access to a record of the Australian Sec</w:t>
      </w:r>
      <w:r w:rsidR="0069473E" w:rsidRPr="0086282A">
        <w:t>urity Intelligence Organisation</w:t>
      </w:r>
      <w:r w:rsidR="00EE17C7" w:rsidRPr="0086282A">
        <w:t>.</w:t>
      </w:r>
    </w:p>
    <w:p w:rsidR="005F4514" w:rsidRPr="0086282A" w:rsidRDefault="005F4514" w:rsidP="0086282A">
      <w:pPr>
        <w:pStyle w:val="ActHead4"/>
      </w:pPr>
      <w:bookmarkStart w:id="23" w:name="_Toc420588791"/>
      <w:r w:rsidRPr="0086282A">
        <w:rPr>
          <w:rStyle w:val="CharSubdNo"/>
        </w:rPr>
        <w:lastRenderedPageBreak/>
        <w:t>Subdivision B</w:t>
      </w:r>
      <w:r w:rsidRPr="0086282A">
        <w:t>—</w:t>
      </w:r>
      <w:r w:rsidRPr="0086282A">
        <w:rPr>
          <w:rStyle w:val="CharSubdText"/>
        </w:rPr>
        <w:t>Assignment of members to Divisions</w:t>
      </w:r>
      <w:bookmarkEnd w:id="23"/>
    </w:p>
    <w:p w:rsidR="009937E0" w:rsidRPr="0086282A" w:rsidRDefault="00EE17C7" w:rsidP="0086282A">
      <w:pPr>
        <w:pStyle w:val="ActHead5"/>
      </w:pPr>
      <w:bookmarkStart w:id="24" w:name="_Toc420588792"/>
      <w:r w:rsidRPr="0086282A">
        <w:rPr>
          <w:rStyle w:val="CharSectno"/>
        </w:rPr>
        <w:t>17C</w:t>
      </w:r>
      <w:r w:rsidR="009937E0" w:rsidRPr="0086282A">
        <w:t xml:space="preserve">  Assignment </w:t>
      </w:r>
      <w:r w:rsidR="005F4514" w:rsidRPr="0086282A">
        <w:t xml:space="preserve">of members </w:t>
      </w:r>
      <w:r w:rsidR="009937E0" w:rsidRPr="0086282A">
        <w:t>to Divisions</w:t>
      </w:r>
      <w:bookmarkEnd w:id="24"/>
    </w:p>
    <w:p w:rsidR="009937E0" w:rsidRPr="0086282A" w:rsidRDefault="007953AA" w:rsidP="0086282A">
      <w:pPr>
        <w:pStyle w:val="subsection"/>
      </w:pPr>
      <w:r w:rsidRPr="0086282A">
        <w:tab/>
        <w:t>(1)</w:t>
      </w:r>
      <w:r w:rsidRPr="0086282A">
        <w:tab/>
        <w:t>The Minister must assign a non</w:t>
      </w:r>
      <w:r w:rsidR="006E503F">
        <w:noBreakHyphen/>
      </w:r>
      <w:r w:rsidRPr="0086282A">
        <w:t xml:space="preserve">presidential </w:t>
      </w:r>
      <w:r w:rsidR="009937E0" w:rsidRPr="0086282A">
        <w:t>member to one or more Divisions of the Tribunal</w:t>
      </w:r>
      <w:r w:rsidR="00EE17C7" w:rsidRPr="0086282A">
        <w:t>.</w:t>
      </w:r>
    </w:p>
    <w:p w:rsidR="009937E0" w:rsidRPr="0086282A" w:rsidRDefault="009937E0" w:rsidP="0086282A">
      <w:pPr>
        <w:pStyle w:val="subsection"/>
      </w:pPr>
      <w:r w:rsidRPr="0086282A">
        <w:tab/>
        <w:t>(2)</w:t>
      </w:r>
      <w:r w:rsidRPr="0086282A">
        <w:tab/>
        <w:t>Before the Minister does so, the Minister must consult the President in relation to the proposed assignment</w:t>
      </w:r>
      <w:r w:rsidR="00EE17C7" w:rsidRPr="0086282A">
        <w:t>.</w:t>
      </w:r>
    </w:p>
    <w:p w:rsidR="009937E0" w:rsidRPr="0086282A" w:rsidRDefault="009937E0" w:rsidP="0086282A">
      <w:pPr>
        <w:pStyle w:val="subsection"/>
      </w:pPr>
      <w:r w:rsidRPr="0086282A">
        <w:tab/>
        <w:t>(3)</w:t>
      </w:r>
      <w:r w:rsidRPr="0086282A">
        <w:tab/>
        <w:t>An assignment may only be varied with the consent of the member concerned</w:t>
      </w:r>
      <w:r w:rsidR="00EE17C7" w:rsidRPr="0086282A">
        <w:t>.</w:t>
      </w:r>
    </w:p>
    <w:p w:rsidR="009937E0" w:rsidRPr="0086282A" w:rsidRDefault="009937E0" w:rsidP="0086282A">
      <w:pPr>
        <w:pStyle w:val="subsection"/>
      </w:pPr>
      <w:r w:rsidRPr="0086282A">
        <w:tab/>
        <w:t>(4)</w:t>
      </w:r>
      <w:r w:rsidRPr="0086282A">
        <w:tab/>
        <w:t xml:space="preserve">A </w:t>
      </w:r>
      <w:r w:rsidR="007953AA" w:rsidRPr="0086282A">
        <w:t>non</w:t>
      </w:r>
      <w:r w:rsidR="006E503F">
        <w:noBreakHyphen/>
      </w:r>
      <w:r w:rsidR="007953AA" w:rsidRPr="0086282A">
        <w:t xml:space="preserve">presidential </w:t>
      </w:r>
      <w:r w:rsidRPr="0086282A">
        <w:t>member may exercise, or participate in the exercise of, powers of the Tribunal only in a Division to which the member is assigned</w:t>
      </w:r>
      <w:r w:rsidR="00EE17C7" w:rsidRPr="0086282A">
        <w:t>.</w:t>
      </w:r>
    </w:p>
    <w:p w:rsidR="009937E0" w:rsidRPr="0086282A" w:rsidRDefault="009937E0" w:rsidP="0086282A">
      <w:pPr>
        <w:pStyle w:val="subsection"/>
      </w:pPr>
      <w:r w:rsidRPr="0086282A">
        <w:tab/>
        <w:t>(5)</w:t>
      </w:r>
      <w:r w:rsidRPr="0086282A">
        <w:tab/>
        <w:t>If the</w:t>
      </w:r>
      <w:r w:rsidRPr="0086282A">
        <w:rPr>
          <w:i/>
        </w:rPr>
        <w:t xml:space="preserve"> </w:t>
      </w:r>
      <w:r w:rsidRPr="0086282A">
        <w:t>assignment is made in writing, the assignment is not a legislative instrument</w:t>
      </w:r>
      <w:r w:rsidR="00EE17C7" w:rsidRPr="0086282A">
        <w:t>.</w:t>
      </w:r>
    </w:p>
    <w:p w:rsidR="008C3DB2" w:rsidRPr="000B1FC6" w:rsidRDefault="008C3DB2" w:rsidP="008C3DB2">
      <w:pPr>
        <w:pStyle w:val="ActHead5"/>
      </w:pPr>
      <w:bookmarkStart w:id="25" w:name="_Toc420588793"/>
      <w:r w:rsidRPr="000B1FC6">
        <w:rPr>
          <w:rStyle w:val="CharSectno"/>
        </w:rPr>
        <w:t>17CA</w:t>
      </w:r>
      <w:r w:rsidRPr="000B1FC6">
        <w:t xml:space="preserve">  Assignment to Freedom of Information Division</w:t>
      </w:r>
      <w:bookmarkEnd w:id="25"/>
    </w:p>
    <w:p w:rsidR="008C3DB2" w:rsidRPr="000B1FC6" w:rsidRDefault="008C3DB2" w:rsidP="008C3DB2">
      <w:pPr>
        <w:pStyle w:val="subsection"/>
      </w:pPr>
      <w:r w:rsidRPr="000B1FC6">
        <w:tab/>
      </w:r>
      <w:r w:rsidRPr="000B1FC6">
        <w:tab/>
        <w:t>The Minister must not assign a member to the Freedom of Information Division unless the Minister is satisfied that the member:</w:t>
      </w:r>
    </w:p>
    <w:p w:rsidR="008C3DB2" w:rsidRPr="000B1FC6" w:rsidRDefault="008C3DB2" w:rsidP="008C3DB2">
      <w:pPr>
        <w:pStyle w:val="paragraph"/>
      </w:pPr>
      <w:r w:rsidRPr="000B1FC6">
        <w:tab/>
        <w:t>(a)</w:t>
      </w:r>
      <w:r w:rsidRPr="000B1FC6">
        <w:tab/>
        <w:t xml:space="preserve">has training, knowledge or experience relating to the </w:t>
      </w:r>
      <w:r w:rsidRPr="000B1FC6">
        <w:rPr>
          <w:i/>
        </w:rPr>
        <w:t>Freedom of Information Act 1982</w:t>
      </w:r>
      <w:r w:rsidRPr="000B1FC6">
        <w:t>; or</w:t>
      </w:r>
    </w:p>
    <w:p w:rsidR="008C3DB2" w:rsidRPr="000B1FC6" w:rsidRDefault="008C3DB2" w:rsidP="008C3DB2">
      <w:pPr>
        <w:pStyle w:val="paragraph"/>
      </w:pPr>
      <w:r w:rsidRPr="000B1FC6">
        <w:tab/>
        <w:t>(b)</w:t>
      </w:r>
      <w:r w:rsidRPr="000B1FC6">
        <w:tab/>
        <w:t>has other relevant knowledge or experience that will assist the member in considering matters relating to the operation of that Act.</w:t>
      </w:r>
    </w:p>
    <w:p w:rsidR="009937E0" w:rsidRPr="0086282A" w:rsidRDefault="00EE17C7" w:rsidP="0086282A">
      <w:pPr>
        <w:pStyle w:val="ActHead5"/>
      </w:pPr>
      <w:bookmarkStart w:id="26" w:name="_Toc420588794"/>
      <w:r w:rsidRPr="0086282A">
        <w:rPr>
          <w:rStyle w:val="CharSectno"/>
        </w:rPr>
        <w:t>17D</w:t>
      </w:r>
      <w:r w:rsidR="009937E0" w:rsidRPr="0086282A">
        <w:t xml:space="preserve">  Assignment to Migration and Refugee Division</w:t>
      </w:r>
      <w:bookmarkEnd w:id="26"/>
    </w:p>
    <w:p w:rsidR="009937E0" w:rsidRPr="0086282A" w:rsidRDefault="009937E0" w:rsidP="0086282A">
      <w:pPr>
        <w:pStyle w:val="subsection"/>
      </w:pPr>
      <w:r w:rsidRPr="0086282A">
        <w:tab/>
      </w:r>
      <w:r w:rsidRPr="0086282A">
        <w:tab/>
        <w:t xml:space="preserve">Before assigning a member to the Migration and Refugee Division, the Minister must consult the Minister administering the </w:t>
      </w:r>
      <w:r w:rsidRPr="0086282A">
        <w:rPr>
          <w:i/>
        </w:rPr>
        <w:t>Migration Act 1958</w:t>
      </w:r>
      <w:r w:rsidRPr="0086282A">
        <w:t xml:space="preserve"> in relation to the proposed assignment</w:t>
      </w:r>
      <w:r w:rsidR="00EE17C7" w:rsidRPr="0086282A">
        <w:t>.</w:t>
      </w:r>
    </w:p>
    <w:p w:rsidR="008F0DD9" w:rsidRPr="0086282A" w:rsidRDefault="00EE17C7" w:rsidP="0086282A">
      <w:pPr>
        <w:pStyle w:val="ActHead5"/>
      </w:pPr>
      <w:bookmarkStart w:id="27" w:name="_Toc420588795"/>
      <w:r w:rsidRPr="0086282A">
        <w:rPr>
          <w:rStyle w:val="CharSectno"/>
        </w:rPr>
        <w:t>17E</w:t>
      </w:r>
      <w:r w:rsidR="008F0DD9" w:rsidRPr="0086282A">
        <w:t xml:space="preserve">  Assignment to National Disability Insurance Scheme Division</w:t>
      </w:r>
      <w:bookmarkEnd w:id="27"/>
    </w:p>
    <w:p w:rsidR="008F0DD9" w:rsidRPr="0086282A" w:rsidRDefault="008F0DD9" w:rsidP="0086282A">
      <w:pPr>
        <w:pStyle w:val="subsection"/>
      </w:pPr>
      <w:r w:rsidRPr="0086282A">
        <w:tab/>
        <w:t>(1)</w:t>
      </w:r>
      <w:r w:rsidRPr="0086282A">
        <w:tab/>
        <w:t xml:space="preserve">Before assigning a member to the National Disability Insurance Scheme Division, the Minister must consult the Minister administering the </w:t>
      </w:r>
      <w:r w:rsidRPr="0086282A">
        <w:rPr>
          <w:i/>
        </w:rPr>
        <w:t xml:space="preserve">National Disability Insurance Scheme Act 2013 </w:t>
      </w:r>
      <w:r w:rsidRPr="0086282A">
        <w:t>in relation to the proposed assignment</w:t>
      </w:r>
      <w:r w:rsidR="00EE17C7" w:rsidRPr="0086282A">
        <w:t>.</w:t>
      </w:r>
    </w:p>
    <w:p w:rsidR="008F0DD9" w:rsidRPr="0086282A" w:rsidRDefault="008F0DD9" w:rsidP="0086282A">
      <w:pPr>
        <w:pStyle w:val="subsection"/>
      </w:pPr>
      <w:r w:rsidRPr="0086282A">
        <w:lastRenderedPageBreak/>
        <w:tab/>
        <w:t>(2)</w:t>
      </w:r>
      <w:r w:rsidRPr="0086282A">
        <w:tab/>
        <w:t>The Minister must not assign a member to the National Disability Insurance Scheme Division unless the Minister is satisfied that the member:</w:t>
      </w:r>
    </w:p>
    <w:p w:rsidR="008F0DD9" w:rsidRPr="0086282A" w:rsidRDefault="008F0DD9" w:rsidP="0086282A">
      <w:pPr>
        <w:pStyle w:val="paragraph"/>
      </w:pPr>
      <w:r w:rsidRPr="0086282A">
        <w:tab/>
        <w:t>(a)</w:t>
      </w:r>
      <w:r w:rsidRPr="0086282A">
        <w:tab/>
        <w:t>has training, knowledge or experience relating to disability; or</w:t>
      </w:r>
    </w:p>
    <w:p w:rsidR="008F0DD9" w:rsidRPr="0086282A" w:rsidRDefault="008F0DD9" w:rsidP="0086282A">
      <w:pPr>
        <w:pStyle w:val="paragraph"/>
      </w:pPr>
      <w:r w:rsidRPr="0086282A">
        <w:tab/>
        <w:t>(b)</w:t>
      </w:r>
      <w:r w:rsidRPr="0086282A">
        <w:tab/>
        <w:t>has other relevant knowledge or experience that will assist the member in considering matters relating to the National Disability Insurance Scheme</w:t>
      </w:r>
      <w:r w:rsidR="00EE17C7" w:rsidRPr="0086282A">
        <w:t>.</w:t>
      </w:r>
    </w:p>
    <w:p w:rsidR="009937E0" w:rsidRPr="0086282A" w:rsidRDefault="00EE17C7" w:rsidP="0086282A">
      <w:pPr>
        <w:pStyle w:val="ActHead5"/>
      </w:pPr>
      <w:bookmarkStart w:id="28" w:name="_Toc420588796"/>
      <w:r w:rsidRPr="0086282A">
        <w:rPr>
          <w:rStyle w:val="CharSectno"/>
        </w:rPr>
        <w:t>17F</w:t>
      </w:r>
      <w:r w:rsidR="009937E0" w:rsidRPr="0086282A">
        <w:t xml:space="preserve">  Assignment to Security Division</w:t>
      </w:r>
      <w:bookmarkEnd w:id="28"/>
    </w:p>
    <w:p w:rsidR="009937E0" w:rsidRPr="0086282A" w:rsidRDefault="009937E0" w:rsidP="0086282A">
      <w:pPr>
        <w:pStyle w:val="subsection"/>
      </w:pPr>
      <w:r w:rsidRPr="0086282A">
        <w:tab/>
      </w:r>
      <w:r w:rsidRPr="0086282A">
        <w:tab/>
        <w:t>The Minister must not assign a member to the Security Division if the member is or has been:</w:t>
      </w:r>
    </w:p>
    <w:p w:rsidR="009937E0" w:rsidRPr="0086282A" w:rsidRDefault="009937E0" w:rsidP="0086282A">
      <w:pPr>
        <w:pStyle w:val="paragraph"/>
      </w:pPr>
      <w:r w:rsidRPr="0086282A">
        <w:tab/>
        <w:t>(a)</w:t>
      </w:r>
      <w:r w:rsidRPr="0086282A">
        <w:tab/>
        <w:t>the Director</w:t>
      </w:r>
      <w:r w:rsidR="006E503F">
        <w:noBreakHyphen/>
      </w:r>
      <w:r w:rsidRPr="0086282A">
        <w:t>General of Security; or</w:t>
      </w:r>
    </w:p>
    <w:p w:rsidR="009937E0" w:rsidRPr="0086282A" w:rsidRDefault="009937E0" w:rsidP="0086282A">
      <w:pPr>
        <w:pStyle w:val="paragraph"/>
      </w:pPr>
      <w:r w:rsidRPr="0086282A">
        <w:tab/>
        <w:t>(b)</w:t>
      </w:r>
      <w:r w:rsidRPr="0086282A">
        <w:tab/>
        <w:t>an ASIO employee or ASIO affiliate</w:t>
      </w:r>
      <w:r w:rsidR="00EE17C7" w:rsidRPr="0086282A">
        <w:t>.</w:t>
      </w:r>
    </w:p>
    <w:p w:rsidR="00CD0AF0" w:rsidRPr="0086282A" w:rsidRDefault="00CD0AF0" w:rsidP="0086282A">
      <w:pPr>
        <w:pStyle w:val="notetext"/>
      </w:pPr>
      <w:r w:rsidRPr="0086282A">
        <w:t>Note:</w:t>
      </w:r>
      <w:r w:rsidRPr="0086282A">
        <w:tab/>
        <w:t>See also subsection</w:t>
      </w:r>
      <w:r w:rsidR="00B92A2C" w:rsidRPr="0086282A">
        <w:t>s</w:t>
      </w:r>
      <w:r w:rsidR="0086282A" w:rsidRPr="0086282A">
        <w:t> </w:t>
      </w:r>
      <w:r w:rsidR="00EE17C7" w:rsidRPr="0086282A">
        <w:t>19E</w:t>
      </w:r>
      <w:r w:rsidR="00B92A2C" w:rsidRPr="0086282A">
        <w:t xml:space="preserve">(3) and </w:t>
      </w:r>
      <w:r w:rsidR="00EE17C7" w:rsidRPr="0086282A">
        <w:t>19F</w:t>
      </w:r>
      <w:r w:rsidR="00B92A2C" w:rsidRPr="0086282A">
        <w:t>(3)</w:t>
      </w:r>
      <w:r w:rsidR="00EE17C7" w:rsidRPr="0086282A">
        <w:t>.</w:t>
      </w:r>
    </w:p>
    <w:p w:rsidR="009937E0" w:rsidRPr="0086282A" w:rsidRDefault="00EE17C7" w:rsidP="0086282A">
      <w:pPr>
        <w:pStyle w:val="ActHead5"/>
      </w:pPr>
      <w:bookmarkStart w:id="29" w:name="_Toc420588797"/>
      <w:r w:rsidRPr="0086282A">
        <w:rPr>
          <w:rStyle w:val="CharSectno"/>
        </w:rPr>
        <w:t>17G</w:t>
      </w:r>
      <w:r w:rsidR="009937E0" w:rsidRPr="0086282A">
        <w:t xml:space="preserve">  Assignment to Social Services and Child Support Division</w:t>
      </w:r>
      <w:bookmarkEnd w:id="29"/>
    </w:p>
    <w:p w:rsidR="009937E0" w:rsidRPr="0086282A" w:rsidRDefault="009937E0" w:rsidP="0086282A">
      <w:pPr>
        <w:pStyle w:val="subsection"/>
      </w:pPr>
      <w:r w:rsidRPr="0086282A">
        <w:tab/>
      </w:r>
      <w:r w:rsidRPr="0086282A">
        <w:tab/>
        <w:t xml:space="preserve">Before assigning a member to the Social Services and Child Support Division, the Minister must consult the Minister administering the </w:t>
      </w:r>
      <w:r w:rsidRPr="0086282A">
        <w:rPr>
          <w:i/>
        </w:rPr>
        <w:t>Social Security (Administration) Act 1999</w:t>
      </w:r>
      <w:r w:rsidRPr="0086282A">
        <w:t xml:space="preserve"> in relation to the proposed assignment</w:t>
      </w:r>
      <w:r w:rsidR="00EE17C7" w:rsidRPr="0086282A">
        <w:t>.</w:t>
      </w:r>
    </w:p>
    <w:p w:rsidR="00A54F5E" w:rsidRPr="0086282A" w:rsidRDefault="00EE17C7" w:rsidP="0086282A">
      <w:pPr>
        <w:pStyle w:val="ActHead5"/>
      </w:pPr>
      <w:bookmarkStart w:id="30" w:name="_Toc420588798"/>
      <w:r w:rsidRPr="0086282A">
        <w:rPr>
          <w:rStyle w:val="CharSectno"/>
        </w:rPr>
        <w:t>17H</w:t>
      </w:r>
      <w:r w:rsidR="00A54F5E" w:rsidRPr="0086282A">
        <w:t xml:space="preserve">  Assignment to Taxation and Commercial Division</w:t>
      </w:r>
      <w:bookmarkEnd w:id="30"/>
    </w:p>
    <w:p w:rsidR="00A54F5E" w:rsidRPr="0086282A" w:rsidRDefault="00A54F5E" w:rsidP="0086282A">
      <w:pPr>
        <w:pStyle w:val="subsection"/>
      </w:pPr>
      <w:r w:rsidRPr="0086282A">
        <w:tab/>
      </w:r>
      <w:r w:rsidRPr="0086282A">
        <w:tab/>
        <w:t>Before assigning a member to the Taxation and Commercial Division, the Minister must consult the Treasurer in relation to the proposed assignment</w:t>
      </w:r>
      <w:r w:rsidR="00EE17C7" w:rsidRPr="0086282A">
        <w:t>.</w:t>
      </w:r>
    </w:p>
    <w:p w:rsidR="009937E0" w:rsidRPr="0086282A" w:rsidRDefault="00EE17C7" w:rsidP="0086282A">
      <w:pPr>
        <w:pStyle w:val="ActHead5"/>
      </w:pPr>
      <w:bookmarkStart w:id="31" w:name="_Toc420588799"/>
      <w:r w:rsidRPr="0086282A">
        <w:rPr>
          <w:rStyle w:val="CharSectno"/>
        </w:rPr>
        <w:t>17J</w:t>
      </w:r>
      <w:r w:rsidR="009937E0" w:rsidRPr="0086282A">
        <w:t xml:space="preserve">  Validity</w:t>
      </w:r>
      <w:bookmarkEnd w:id="31"/>
    </w:p>
    <w:p w:rsidR="009937E0" w:rsidRPr="0086282A" w:rsidRDefault="009937E0" w:rsidP="0086282A">
      <w:pPr>
        <w:pStyle w:val="subsection"/>
      </w:pPr>
      <w:r w:rsidRPr="0086282A">
        <w:tab/>
      </w:r>
      <w:r w:rsidRPr="0086282A">
        <w:tab/>
        <w:t>Sections</w:t>
      </w:r>
      <w:r w:rsidR="0086282A" w:rsidRPr="0086282A">
        <w:t> </w:t>
      </w:r>
      <w:r w:rsidR="00EE17C7" w:rsidRPr="0086282A">
        <w:t>17A</w:t>
      </w:r>
      <w:r w:rsidRPr="0086282A">
        <w:t xml:space="preserve"> to </w:t>
      </w:r>
      <w:r w:rsidR="00EE17C7" w:rsidRPr="0086282A">
        <w:t>17H</w:t>
      </w:r>
      <w:r w:rsidRPr="0086282A">
        <w:t xml:space="preserve"> do not affect the validity of any exercise of powers by the Tribunal</w:t>
      </w:r>
      <w:r w:rsidR="00EE17C7" w:rsidRPr="0086282A">
        <w:t>.</w:t>
      </w:r>
    </w:p>
    <w:p w:rsidR="005F4514" w:rsidRPr="0086282A" w:rsidRDefault="005F4514" w:rsidP="0086282A">
      <w:pPr>
        <w:pStyle w:val="ActHead4"/>
      </w:pPr>
      <w:bookmarkStart w:id="32" w:name="_Toc420588800"/>
      <w:r w:rsidRPr="0086282A">
        <w:rPr>
          <w:rStyle w:val="CharSubdNo"/>
        </w:rPr>
        <w:lastRenderedPageBreak/>
        <w:t>Subdivision C</w:t>
      </w:r>
      <w:r w:rsidRPr="0086282A">
        <w:t>—</w:t>
      </w:r>
      <w:r w:rsidRPr="0086282A">
        <w:rPr>
          <w:rStyle w:val="CharSubdText"/>
        </w:rPr>
        <w:t>Division heads</w:t>
      </w:r>
      <w:r w:rsidR="001563B8" w:rsidRPr="0086282A">
        <w:rPr>
          <w:rStyle w:val="CharSubdText"/>
        </w:rPr>
        <w:t xml:space="preserve"> and Deputy Division heads</w:t>
      </w:r>
      <w:bookmarkEnd w:id="32"/>
    </w:p>
    <w:p w:rsidR="009937E0" w:rsidRPr="0086282A" w:rsidRDefault="00EE17C7" w:rsidP="0086282A">
      <w:pPr>
        <w:pStyle w:val="ActHead5"/>
      </w:pPr>
      <w:bookmarkStart w:id="33" w:name="_Toc420588801"/>
      <w:r w:rsidRPr="0086282A">
        <w:rPr>
          <w:rStyle w:val="CharSectno"/>
        </w:rPr>
        <w:t>17K</w:t>
      </w:r>
      <w:r w:rsidR="009937E0" w:rsidRPr="0086282A">
        <w:t xml:space="preserve">  Division heads</w:t>
      </w:r>
      <w:bookmarkEnd w:id="33"/>
    </w:p>
    <w:p w:rsidR="008D70B5" w:rsidRPr="0086282A" w:rsidRDefault="008D70B5" w:rsidP="0086282A">
      <w:pPr>
        <w:pStyle w:val="SubsectionHead"/>
      </w:pPr>
      <w:r w:rsidRPr="0086282A">
        <w:t>Assignment of Division heads</w:t>
      </w:r>
    </w:p>
    <w:p w:rsidR="009937E0" w:rsidRPr="0086282A" w:rsidRDefault="009937E0" w:rsidP="0086282A">
      <w:pPr>
        <w:pStyle w:val="subsection"/>
      </w:pPr>
      <w:r w:rsidRPr="0086282A">
        <w:tab/>
        <w:t>(1)</w:t>
      </w:r>
      <w:r w:rsidRPr="0086282A">
        <w:tab/>
        <w:t>The Minister may assign a Deputy President to be the head of one or more Divisions of the Tribunal</w:t>
      </w:r>
      <w:r w:rsidR="00EE17C7" w:rsidRPr="0086282A">
        <w:t>.</w:t>
      </w:r>
    </w:p>
    <w:p w:rsidR="005C2085" w:rsidRPr="0086282A" w:rsidRDefault="009937E0" w:rsidP="0086282A">
      <w:pPr>
        <w:pStyle w:val="subsection"/>
      </w:pPr>
      <w:r w:rsidRPr="0086282A">
        <w:tab/>
        <w:t>(2)</w:t>
      </w:r>
      <w:r w:rsidRPr="0086282A">
        <w:tab/>
        <w:t>Before the Minister does so, the Minister must</w:t>
      </w:r>
      <w:r w:rsidR="00D34D28" w:rsidRPr="0086282A">
        <w:t xml:space="preserve"> consult</w:t>
      </w:r>
      <w:r w:rsidR="005C2085" w:rsidRPr="0086282A">
        <w:t>:</w:t>
      </w:r>
    </w:p>
    <w:p w:rsidR="005C2085" w:rsidRPr="0086282A" w:rsidRDefault="005C2085" w:rsidP="0086282A">
      <w:pPr>
        <w:pStyle w:val="paragraph"/>
      </w:pPr>
      <w:r w:rsidRPr="0086282A">
        <w:tab/>
        <w:t>(a)</w:t>
      </w:r>
      <w:r w:rsidRPr="0086282A">
        <w:tab/>
      </w:r>
      <w:r w:rsidR="009937E0" w:rsidRPr="0086282A">
        <w:t>the President</w:t>
      </w:r>
      <w:r w:rsidRPr="0086282A">
        <w:t>; and</w:t>
      </w:r>
    </w:p>
    <w:p w:rsidR="009937E0" w:rsidRPr="0086282A" w:rsidRDefault="005C2085" w:rsidP="0086282A">
      <w:pPr>
        <w:pStyle w:val="paragraph"/>
      </w:pPr>
      <w:r w:rsidRPr="0086282A">
        <w:tab/>
        <w:t>(b)</w:t>
      </w:r>
      <w:r w:rsidRPr="0086282A">
        <w:tab/>
        <w:t>any Minister required by sections</w:t>
      </w:r>
      <w:r w:rsidR="0086282A" w:rsidRPr="0086282A">
        <w:t> </w:t>
      </w:r>
      <w:r w:rsidR="00EE17C7" w:rsidRPr="0086282A">
        <w:t>17D</w:t>
      </w:r>
      <w:r w:rsidRPr="0086282A">
        <w:t xml:space="preserve"> to </w:t>
      </w:r>
      <w:r w:rsidR="00EE17C7" w:rsidRPr="0086282A">
        <w:t>17H</w:t>
      </w:r>
      <w:r w:rsidRPr="0086282A">
        <w:t xml:space="preserve"> to be consulted in relation to the assignment of a member to the Division</w:t>
      </w:r>
      <w:r w:rsidR="00EE17C7" w:rsidRPr="0086282A">
        <w:t>.</w:t>
      </w:r>
    </w:p>
    <w:p w:rsidR="005C2085" w:rsidRPr="0086282A" w:rsidRDefault="009937E0" w:rsidP="0086282A">
      <w:pPr>
        <w:pStyle w:val="subsection"/>
      </w:pPr>
      <w:r w:rsidRPr="0086282A">
        <w:tab/>
        <w:t>(3)</w:t>
      </w:r>
      <w:r w:rsidRPr="0086282A">
        <w:tab/>
      </w:r>
      <w:r w:rsidR="005C2085" w:rsidRPr="0086282A">
        <w:t xml:space="preserve">The Minister must not assign a </w:t>
      </w:r>
      <w:r w:rsidR="00D34D28" w:rsidRPr="0086282A">
        <w:t>person</w:t>
      </w:r>
      <w:r w:rsidR="005C2085" w:rsidRPr="0086282A">
        <w:t xml:space="preserve"> to be the head of a Division if the </w:t>
      </w:r>
      <w:r w:rsidR="00D34D28" w:rsidRPr="0086282A">
        <w:t>person</w:t>
      </w:r>
      <w:r w:rsidR="00CD4B0A" w:rsidRPr="0086282A">
        <w:t xml:space="preserve"> could not be assigned to that</w:t>
      </w:r>
      <w:r w:rsidR="005C2085" w:rsidRPr="0086282A">
        <w:t xml:space="preserve"> Division because of </w:t>
      </w:r>
      <w:r w:rsidR="008C3DB2" w:rsidRPr="000B1FC6">
        <w:t>section 17CA, subsection 17E(2) or section 17F</w:t>
      </w:r>
      <w:r w:rsidR="00EE17C7" w:rsidRPr="0086282A">
        <w:t>.</w:t>
      </w:r>
    </w:p>
    <w:p w:rsidR="00E60799" w:rsidRPr="0086282A" w:rsidRDefault="00E60799" w:rsidP="0086282A">
      <w:pPr>
        <w:pStyle w:val="subsection"/>
      </w:pPr>
      <w:r w:rsidRPr="0086282A">
        <w:tab/>
        <w:t>(4)</w:t>
      </w:r>
      <w:r w:rsidRPr="0086282A">
        <w:tab/>
        <w:t>If the</w:t>
      </w:r>
      <w:r w:rsidRPr="0086282A">
        <w:rPr>
          <w:i/>
        </w:rPr>
        <w:t xml:space="preserve"> </w:t>
      </w:r>
      <w:r w:rsidRPr="0086282A">
        <w:t>assignment is made in writing, the assignment is not a legislative instrument</w:t>
      </w:r>
      <w:r w:rsidR="00EE17C7" w:rsidRPr="0086282A">
        <w:t>.</w:t>
      </w:r>
    </w:p>
    <w:p w:rsidR="00932AE3" w:rsidRPr="0086282A" w:rsidRDefault="00932AE3" w:rsidP="0086282A">
      <w:pPr>
        <w:pStyle w:val="subsection"/>
      </w:pPr>
      <w:r w:rsidRPr="0086282A">
        <w:tab/>
        <w:t>(5)</w:t>
      </w:r>
      <w:r w:rsidRPr="0086282A">
        <w:tab/>
        <w:t xml:space="preserve">An assignment under </w:t>
      </w:r>
      <w:r w:rsidR="0086282A" w:rsidRPr="0086282A">
        <w:t>subsection (</w:t>
      </w:r>
      <w:r w:rsidRPr="0086282A">
        <w:t>1):</w:t>
      </w:r>
    </w:p>
    <w:p w:rsidR="00932AE3" w:rsidRPr="0086282A" w:rsidRDefault="00932AE3" w:rsidP="0086282A">
      <w:pPr>
        <w:pStyle w:val="paragraph"/>
      </w:pPr>
      <w:r w:rsidRPr="0086282A">
        <w:tab/>
        <w:t>(a)</w:t>
      </w:r>
      <w:r w:rsidRPr="0086282A">
        <w:tab/>
        <w:t>must be for the duration, or the remaining duration, of the person</w:t>
      </w:r>
      <w:r w:rsidR="001B2D35" w:rsidRPr="0086282A">
        <w:t>’</w:t>
      </w:r>
      <w:r w:rsidRPr="0086282A">
        <w:t>s appointment as a Deputy President; and</w:t>
      </w:r>
    </w:p>
    <w:p w:rsidR="00932AE3" w:rsidRPr="0086282A" w:rsidRDefault="00932AE3" w:rsidP="0086282A">
      <w:pPr>
        <w:pStyle w:val="paragraph"/>
      </w:pPr>
      <w:r w:rsidRPr="0086282A">
        <w:tab/>
        <w:t>(b)</w:t>
      </w:r>
      <w:r w:rsidRPr="0086282A">
        <w:tab/>
        <w:t>may be varied, with the person</w:t>
      </w:r>
      <w:r w:rsidR="001B2D35" w:rsidRPr="0086282A">
        <w:t>’</w:t>
      </w:r>
      <w:r w:rsidRPr="0086282A">
        <w:t>s consent; and</w:t>
      </w:r>
    </w:p>
    <w:p w:rsidR="00932AE3" w:rsidRPr="0086282A" w:rsidRDefault="00932AE3" w:rsidP="0086282A">
      <w:pPr>
        <w:pStyle w:val="paragraph"/>
      </w:pPr>
      <w:r w:rsidRPr="0086282A">
        <w:tab/>
        <w:t>(c)</w:t>
      </w:r>
      <w:r w:rsidRPr="0086282A">
        <w:tab/>
        <w:t>cannot be revoked</w:t>
      </w:r>
      <w:r w:rsidR="00EE17C7" w:rsidRPr="0086282A">
        <w:t>.</w:t>
      </w:r>
    </w:p>
    <w:p w:rsidR="00E60799" w:rsidRPr="0086282A" w:rsidRDefault="00E60799" w:rsidP="0086282A">
      <w:pPr>
        <w:pStyle w:val="SubsectionHead"/>
      </w:pPr>
      <w:r w:rsidRPr="0086282A">
        <w:t>Function of Division head</w:t>
      </w:r>
      <w:r w:rsidR="00F77837" w:rsidRPr="0086282A">
        <w:t>s</w:t>
      </w:r>
    </w:p>
    <w:p w:rsidR="00E60799" w:rsidRPr="0086282A" w:rsidRDefault="00932AE3" w:rsidP="0086282A">
      <w:pPr>
        <w:pStyle w:val="subsection"/>
      </w:pPr>
      <w:r w:rsidRPr="0086282A">
        <w:tab/>
        <w:t>(6</w:t>
      </w:r>
      <w:r w:rsidR="00E60799" w:rsidRPr="0086282A">
        <w:t>)</w:t>
      </w:r>
      <w:r w:rsidR="00E60799" w:rsidRPr="0086282A">
        <w:tab/>
        <w:t>The head of a Division has the function</w:t>
      </w:r>
      <w:r w:rsidR="00C333E9" w:rsidRPr="0086282A">
        <w:t xml:space="preserve"> of </w:t>
      </w:r>
      <w:r w:rsidR="00E60799" w:rsidRPr="0086282A">
        <w:t>assist</w:t>
      </w:r>
      <w:r w:rsidR="00C333E9" w:rsidRPr="0086282A">
        <w:t>ing</w:t>
      </w:r>
      <w:r w:rsidR="00E60799" w:rsidRPr="0086282A">
        <w:t xml:space="preserve"> the President in the performance of the President</w:t>
      </w:r>
      <w:r w:rsidR="001B2D35" w:rsidRPr="0086282A">
        <w:t>’</w:t>
      </w:r>
      <w:r w:rsidR="00C333E9" w:rsidRPr="0086282A">
        <w:t>s functions by directing the business of the Tribunal in the Division</w:t>
      </w:r>
      <w:r w:rsidR="00EE17C7" w:rsidRPr="0086282A">
        <w:t>.</w:t>
      </w:r>
    </w:p>
    <w:p w:rsidR="00E60799" w:rsidRPr="0086282A" w:rsidRDefault="00932AE3" w:rsidP="0086282A">
      <w:pPr>
        <w:pStyle w:val="SubsectionHead"/>
      </w:pPr>
      <w:r w:rsidRPr="0086282A">
        <w:t>Acting Division heads</w:t>
      </w:r>
    </w:p>
    <w:p w:rsidR="00CE79E6" w:rsidRPr="0086282A" w:rsidRDefault="00E60799" w:rsidP="0086282A">
      <w:pPr>
        <w:pStyle w:val="subsection"/>
      </w:pPr>
      <w:r w:rsidRPr="0086282A">
        <w:tab/>
        <w:t>(7</w:t>
      </w:r>
      <w:r w:rsidR="00CE79E6" w:rsidRPr="0086282A">
        <w:t>)</w:t>
      </w:r>
      <w:r w:rsidR="00CE79E6" w:rsidRPr="0086282A">
        <w:tab/>
      </w:r>
      <w:r w:rsidRPr="0086282A">
        <w:t>The Minister may, by written instrument, assign a Deputy President or</w:t>
      </w:r>
      <w:r w:rsidR="00534DA4" w:rsidRPr="0086282A">
        <w:t xml:space="preserve"> senior member to act as the</w:t>
      </w:r>
      <w:r w:rsidRPr="0086282A">
        <w:t xml:space="preserve"> head of a Division during any period, or during all periods, when </w:t>
      </w:r>
      <w:r w:rsidR="00534DA4" w:rsidRPr="0086282A">
        <w:t>the</w:t>
      </w:r>
      <w:r w:rsidRPr="0086282A">
        <w:t xml:space="preserve"> head of </w:t>
      </w:r>
      <w:r w:rsidR="00971D06" w:rsidRPr="0086282A">
        <w:t>the</w:t>
      </w:r>
      <w:r w:rsidRPr="0086282A">
        <w:t xml:space="preserve"> Division is absent from duty or from Australia</w:t>
      </w:r>
      <w:r w:rsidR="00EE17C7" w:rsidRPr="0086282A">
        <w:t>.</w:t>
      </w:r>
      <w:r w:rsidR="00482542" w:rsidRPr="0086282A">
        <w:t xml:space="preserve"> </w:t>
      </w:r>
      <w:r w:rsidR="00932AE3" w:rsidRPr="0086282A">
        <w:t xml:space="preserve">Such an assignment is taken to be an appointment to act for the purposes of the </w:t>
      </w:r>
      <w:r w:rsidR="00932AE3" w:rsidRPr="0086282A">
        <w:rPr>
          <w:i/>
        </w:rPr>
        <w:t>Acts Interpretation Act 1901</w:t>
      </w:r>
      <w:r w:rsidR="00EE17C7" w:rsidRPr="0086282A">
        <w:t>.</w:t>
      </w:r>
    </w:p>
    <w:p w:rsidR="00D34D28" w:rsidRPr="0086282A" w:rsidRDefault="00EE17C7" w:rsidP="0086282A">
      <w:pPr>
        <w:pStyle w:val="ActHead5"/>
      </w:pPr>
      <w:bookmarkStart w:id="34" w:name="_Toc420588802"/>
      <w:r w:rsidRPr="0086282A">
        <w:rPr>
          <w:rStyle w:val="CharSectno"/>
        </w:rPr>
        <w:lastRenderedPageBreak/>
        <w:t>17L</w:t>
      </w:r>
      <w:r w:rsidR="00D34D28" w:rsidRPr="0086282A">
        <w:t xml:space="preserve">  Deputy Division heads</w:t>
      </w:r>
      <w:bookmarkEnd w:id="34"/>
    </w:p>
    <w:p w:rsidR="00D34D28" w:rsidRPr="0086282A" w:rsidRDefault="00D34D28" w:rsidP="0086282A">
      <w:pPr>
        <w:pStyle w:val="SubsectionHead"/>
      </w:pPr>
      <w:r w:rsidRPr="0086282A">
        <w:t>Assignment of deputy Division heads</w:t>
      </w:r>
    </w:p>
    <w:p w:rsidR="00D34D28" w:rsidRPr="0086282A" w:rsidRDefault="00D34D28" w:rsidP="0086282A">
      <w:pPr>
        <w:pStyle w:val="subsection"/>
      </w:pPr>
      <w:r w:rsidRPr="0086282A">
        <w:tab/>
        <w:t>(1)</w:t>
      </w:r>
      <w:r w:rsidRPr="0086282A">
        <w:tab/>
        <w:t>The Minister may assign a Deputy President or a senior member to be the deputy head of one or more Divisions of the Tribunal</w:t>
      </w:r>
      <w:r w:rsidR="00EE17C7" w:rsidRPr="0086282A">
        <w:t>.</w:t>
      </w:r>
    </w:p>
    <w:p w:rsidR="00D34D28" w:rsidRPr="0086282A" w:rsidRDefault="00D34D28" w:rsidP="0086282A">
      <w:pPr>
        <w:pStyle w:val="subsection"/>
      </w:pPr>
      <w:r w:rsidRPr="0086282A">
        <w:tab/>
        <w:t>(2)</w:t>
      </w:r>
      <w:r w:rsidRPr="0086282A">
        <w:tab/>
        <w:t>Before the Minister does so, the Minister must consult:</w:t>
      </w:r>
    </w:p>
    <w:p w:rsidR="00D34D28" w:rsidRPr="0086282A" w:rsidRDefault="00D34D28" w:rsidP="0086282A">
      <w:pPr>
        <w:pStyle w:val="paragraph"/>
      </w:pPr>
      <w:r w:rsidRPr="0086282A">
        <w:tab/>
        <w:t>(a)</w:t>
      </w:r>
      <w:r w:rsidRPr="0086282A">
        <w:tab/>
        <w:t>the President; and</w:t>
      </w:r>
    </w:p>
    <w:p w:rsidR="00D34D28" w:rsidRPr="0086282A" w:rsidRDefault="00D34D28" w:rsidP="0086282A">
      <w:pPr>
        <w:pStyle w:val="paragraph"/>
      </w:pPr>
      <w:r w:rsidRPr="0086282A">
        <w:tab/>
        <w:t>(b)</w:t>
      </w:r>
      <w:r w:rsidRPr="0086282A">
        <w:tab/>
        <w:t>any Minister required by sections</w:t>
      </w:r>
      <w:r w:rsidR="0086282A" w:rsidRPr="0086282A">
        <w:t> </w:t>
      </w:r>
      <w:r w:rsidR="00EE17C7" w:rsidRPr="0086282A">
        <w:t>17D</w:t>
      </w:r>
      <w:r w:rsidRPr="0086282A">
        <w:t xml:space="preserve"> to </w:t>
      </w:r>
      <w:r w:rsidR="00EE17C7" w:rsidRPr="0086282A">
        <w:t>17H</w:t>
      </w:r>
      <w:r w:rsidRPr="0086282A">
        <w:t xml:space="preserve"> to be consulted in relation to the assignment of a member to the Division</w:t>
      </w:r>
      <w:r w:rsidR="00EE17C7" w:rsidRPr="0086282A">
        <w:t>.</w:t>
      </w:r>
    </w:p>
    <w:p w:rsidR="00D34D28" w:rsidRPr="0086282A" w:rsidRDefault="00D34D28" w:rsidP="0086282A">
      <w:pPr>
        <w:pStyle w:val="subsection"/>
      </w:pPr>
      <w:r w:rsidRPr="0086282A">
        <w:tab/>
        <w:t>(3)</w:t>
      </w:r>
      <w:r w:rsidRPr="0086282A">
        <w:tab/>
        <w:t>The Minister must not assign a person to be the deputy head of a Division if the person could not be assigned to th</w:t>
      </w:r>
      <w:r w:rsidR="001B2833" w:rsidRPr="0086282A">
        <w:t>at</w:t>
      </w:r>
      <w:r w:rsidRPr="0086282A">
        <w:t xml:space="preserve"> Division because of </w:t>
      </w:r>
      <w:r w:rsidR="008C3DB2" w:rsidRPr="000B1FC6">
        <w:t>section 17CA, subsection 17E(2) or section 17F</w:t>
      </w:r>
      <w:r w:rsidR="00EE17C7" w:rsidRPr="0086282A">
        <w:t>.</w:t>
      </w:r>
    </w:p>
    <w:p w:rsidR="00D34D28" w:rsidRPr="0086282A" w:rsidRDefault="00D34D28" w:rsidP="0086282A">
      <w:pPr>
        <w:pStyle w:val="subsection"/>
      </w:pPr>
      <w:r w:rsidRPr="0086282A">
        <w:tab/>
        <w:t>(4)</w:t>
      </w:r>
      <w:r w:rsidRPr="0086282A">
        <w:tab/>
        <w:t>If the</w:t>
      </w:r>
      <w:r w:rsidRPr="0086282A">
        <w:rPr>
          <w:i/>
        </w:rPr>
        <w:t xml:space="preserve"> </w:t>
      </w:r>
      <w:r w:rsidRPr="0086282A">
        <w:t>assignment is made in writing, the assignment is not a legislative instrument</w:t>
      </w:r>
      <w:r w:rsidR="00EE17C7" w:rsidRPr="0086282A">
        <w:t>.</w:t>
      </w:r>
    </w:p>
    <w:p w:rsidR="00D34D28" w:rsidRPr="0086282A" w:rsidRDefault="00D34D28" w:rsidP="0086282A">
      <w:pPr>
        <w:pStyle w:val="subsection"/>
      </w:pPr>
      <w:r w:rsidRPr="0086282A">
        <w:tab/>
        <w:t>(5)</w:t>
      </w:r>
      <w:r w:rsidRPr="0086282A">
        <w:tab/>
        <w:t xml:space="preserve">An assignment under </w:t>
      </w:r>
      <w:r w:rsidR="0086282A" w:rsidRPr="0086282A">
        <w:t>subsection (</w:t>
      </w:r>
      <w:r w:rsidRPr="0086282A">
        <w:t>1):</w:t>
      </w:r>
    </w:p>
    <w:p w:rsidR="00D34D28" w:rsidRPr="0086282A" w:rsidRDefault="00D34D28" w:rsidP="0086282A">
      <w:pPr>
        <w:pStyle w:val="paragraph"/>
      </w:pPr>
      <w:r w:rsidRPr="0086282A">
        <w:tab/>
        <w:t>(a)</w:t>
      </w:r>
      <w:r w:rsidRPr="0086282A">
        <w:tab/>
        <w:t>must be for the duration, or the remaining duration, of the person</w:t>
      </w:r>
      <w:r w:rsidR="001B2D35" w:rsidRPr="0086282A">
        <w:t>’</w:t>
      </w:r>
      <w:r w:rsidRPr="0086282A">
        <w:t>s appointment as a Deputy President or senior member; and</w:t>
      </w:r>
    </w:p>
    <w:p w:rsidR="00D34D28" w:rsidRPr="0086282A" w:rsidRDefault="00D34D28" w:rsidP="0086282A">
      <w:pPr>
        <w:pStyle w:val="paragraph"/>
      </w:pPr>
      <w:r w:rsidRPr="0086282A">
        <w:tab/>
        <w:t>(b)</w:t>
      </w:r>
      <w:r w:rsidRPr="0086282A">
        <w:tab/>
        <w:t>may be varied, with the person</w:t>
      </w:r>
      <w:r w:rsidR="001B2D35" w:rsidRPr="0086282A">
        <w:t>’</w:t>
      </w:r>
      <w:r w:rsidRPr="0086282A">
        <w:t>s consent; and</w:t>
      </w:r>
    </w:p>
    <w:p w:rsidR="00D34D28" w:rsidRPr="0086282A" w:rsidRDefault="00D34D28" w:rsidP="0086282A">
      <w:pPr>
        <w:pStyle w:val="paragraph"/>
      </w:pPr>
      <w:r w:rsidRPr="0086282A">
        <w:tab/>
        <w:t>(c)</w:t>
      </w:r>
      <w:r w:rsidRPr="0086282A">
        <w:tab/>
        <w:t>cannot be revoked</w:t>
      </w:r>
      <w:r w:rsidR="00EE17C7" w:rsidRPr="0086282A">
        <w:t>.</w:t>
      </w:r>
    </w:p>
    <w:p w:rsidR="00D34D28" w:rsidRPr="0086282A" w:rsidRDefault="00D34D28" w:rsidP="0086282A">
      <w:pPr>
        <w:pStyle w:val="SubsectionHead"/>
      </w:pPr>
      <w:r w:rsidRPr="0086282A">
        <w:t>Function of deputy Division head</w:t>
      </w:r>
      <w:r w:rsidR="00F77837" w:rsidRPr="0086282A">
        <w:t>s</w:t>
      </w:r>
    </w:p>
    <w:p w:rsidR="00D34D28" w:rsidRPr="0086282A" w:rsidRDefault="00D34D28" w:rsidP="0086282A">
      <w:pPr>
        <w:pStyle w:val="subsection"/>
      </w:pPr>
      <w:r w:rsidRPr="0086282A">
        <w:tab/>
        <w:t>(6)</w:t>
      </w:r>
      <w:r w:rsidRPr="0086282A">
        <w:tab/>
        <w:t>The deputy head of a Division has the function of assisting the head of the Division in the performance of the head of the Division</w:t>
      </w:r>
      <w:r w:rsidR="001B2D35" w:rsidRPr="0086282A">
        <w:t>’</w:t>
      </w:r>
      <w:r w:rsidRPr="0086282A">
        <w:t>s functions</w:t>
      </w:r>
      <w:r w:rsidR="00EE17C7" w:rsidRPr="0086282A">
        <w:t>.</w:t>
      </w:r>
    </w:p>
    <w:p w:rsidR="00D34D28" w:rsidRPr="0086282A" w:rsidRDefault="00D34D28" w:rsidP="0086282A">
      <w:pPr>
        <w:pStyle w:val="SubsectionHead"/>
      </w:pPr>
      <w:r w:rsidRPr="0086282A">
        <w:t>Acting deputy Division heads</w:t>
      </w:r>
    </w:p>
    <w:p w:rsidR="00D34D28" w:rsidRPr="0086282A" w:rsidRDefault="00D34D28" w:rsidP="0086282A">
      <w:pPr>
        <w:pStyle w:val="subsection"/>
      </w:pPr>
      <w:r w:rsidRPr="0086282A">
        <w:tab/>
        <w:t>(7)</w:t>
      </w:r>
      <w:r w:rsidRPr="0086282A">
        <w:tab/>
        <w:t>The Minister may, by written instrum</w:t>
      </w:r>
      <w:r w:rsidR="00971D06" w:rsidRPr="0086282A">
        <w:t>ent, assign a member to act as the</w:t>
      </w:r>
      <w:r w:rsidRPr="0086282A">
        <w:t xml:space="preserve"> deputy head of a Division during any period, or during all </w:t>
      </w:r>
      <w:r w:rsidR="00971D06" w:rsidRPr="0086282A">
        <w:t>periods, when the deputy head of the</w:t>
      </w:r>
      <w:r w:rsidRPr="0086282A">
        <w:t xml:space="preserve"> Division is absen</w:t>
      </w:r>
      <w:r w:rsidR="00482542" w:rsidRPr="0086282A">
        <w:t>t from duty or from Australia</w:t>
      </w:r>
      <w:r w:rsidR="00EE17C7" w:rsidRPr="0086282A">
        <w:t>.</w:t>
      </w:r>
      <w:r w:rsidR="00482542" w:rsidRPr="0086282A">
        <w:t xml:space="preserve"> </w:t>
      </w:r>
      <w:r w:rsidRPr="0086282A">
        <w:t xml:space="preserve">Such an assignment is taken to be an appointment to act for the purposes of the </w:t>
      </w:r>
      <w:r w:rsidRPr="0086282A">
        <w:rPr>
          <w:i/>
        </w:rPr>
        <w:t>Acts Interpretation Act 1901</w:t>
      </w:r>
      <w:r w:rsidR="00EE17C7" w:rsidRPr="0086282A">
        <w:t>.</w:t>
      </w:r>
    </w:p>
    <w:p w:rsidR="009937E0" w:rsidRPr="0086282A" w:rsidRDefault="009937E0" w:rsidP="0086282A">
      <w:pPr>
        <w:pStyle w:val="ActHead3"/>
      </w:pPr>
      <w:bookmarkStart w:id="35" w:name="_Toc420588803"/>
      <w:r w:rsidRPr="0086282A">
        <w:rPr>
          <w:rStyle w:val="CharDivNo"/>
        </w:rPr>
        <w:lastRenderedPageBreak/>
        <w:t>Division</w:t>
      </w:r>
      <w:r w:rsidR="0086282A" w:rsidRPr="0086282A">
        <w:rPr>
          <w:rStyle w:val="CharDivNo"/>
        </w:rPr>
        <w:t> </w:t>
      </w:r>
      <w:r w:rsidRPr="0086282A">
        <w:rPr>
          <w:rStyle w:val="CharDivNo"/>
        </w:rPr>
        <w:t>2</w:t>
      </w:r>
      <w:r w:rsidRPr="0086282A">
        <w:t>—</w:t>
      </w:r>
      <w:r w:rsidRPr="0086282A">
        <w:rPr>
          <w:rStyle w:val="CharDivText"/>
        </w:rPr>
        <w:t>Arrangement of business of Tribunal</w:t>
      </w:r>
      <w:bookmarkEnd w:id="35"/>
    </w:p>
    <w:p w:rsidR="009937E0" w:rsidRPr="0086282A" w:rsidRDefault="00EE17C7" w:rsidP="0086282A">
      <w:pPr>
        <w:pStyle w:val="ActHead5"/>
      </w:pPr>
      <w:bookmarkStart w:id="36" w:name="_Toc420588804"/>
      <w:r w:rsidRPr="0086282A">
        <w:rPr>
          <w:rStyle w:val="CharSectno"/>
        </w:rPr>
        <w:t>18A</w:t>
      </w:r>
      <w:r w:rsidR="009937E0" w:rsidRPr="0086282A">
        <w:t xml:space="preserve">  Arrangement of business</w:t>
      </w:r>
      <w:bookmarkEnd w:id="36"/>
    </w:p>
    <w:p w:rsidR="00482542" w:rsidRPr="0086282A" w:rsidRDefault="00C8028D" w:rsidP="0086282A">
      <w:pPr>
        <w:pStyle w:val="subsection"/>
      </w:pPr>
      <w:r w:rsidRPr="0086282A">
        <w:tab/>
      </w:r>
      <w:r w:rsidRPr="0086282A">
        <w:tab/>
        <w:t>Subject to this Act and the regulations, t</w:t>
      </w:r>
      <w:r w:rsidR="00482542" w:rsidRPr="0086282A">
        <w:t>he President is responsible for ensuring:</w:t>
      </w:r>
    </w:p>
    <w:p w:rsidR="00482542" w:rsidRPr="0086282A" w:rsidRDefault="00482542" w:rsidP="0086282A">
      <w:pPr>
        <w:pStyle w:val="paragraph"/>
      </w:pPr>
      <w:r w:rsidRPr="0086282A">
        <w:tab/>
        <w:t>(a)</w:t>
      </w:r>
      <w:r w:rsidRPr="0086282A">
        <w:tab/>
        <w:t>the expeditious and efficient discharge of the business of the Tribunal; and</w:t>
      </w:r>
    </w:p>
    <w:p w:rsidR="009937E0" w:rsidRPr="0086282A" w:rsidRDefault="00482542" w:rsidP="0086282A">
      <w:pPr>
        <w:pStyle w:val="paragraph"/>
      </w:pPr>
      <w:r w:rsidRPr="0086282A">
        <w:tab/>
        <w:t>(b)</w:t>
      </w:r>
      <w:r w:rsidRPr="0086282A">
        <w:tab/>
      </w:r>
      <w:r w:rsidR="00C8028D" w:rsidRPr="0086282A">
        <w:t>that the Tribunal pursues the objective in section</w:t>
      </w:r>
      <w:r w:rsidR="0086282A" w:rsidRPr="0086282A">
        <w:t> </w:t>
      </w:r>
      <w:r w:rsidR="00C8028D" w:rsidRPr="0086282A">
        <w:t>2A</w:t>
      </w:r>
      <w:r w:rsidR="00EE17C7" w:rsidRPr="0086282A">
        <w:t>.</w:t>
      </w:r>
    </w:p>
    <w:p w:rsidR="009937E0" w:rsidRPr="0086282A" w:rsidRDefault="00EE17C7" w:rsidP="0086282A">
      <w:pPr>
        <w:pStyle w:val="ActHead5"/>
      </w:pPr>
      <w:bookmarkStart w:id="37" w:name="_Toc420588805"/>
      <w:r w:rsidRPr="0086282A">
        <w:rPr>
          <w:rStyle w:val="CharSectno"/>
        </w:rPr>
        <w:t>18B</w:t>
      </w:r>
      <w:r w:rsidR="009937E0" w:rsidRPr="0086282A">
        <w:t xml:space="preserve">  President</w:t>
      </w:r>
      <w:r w:rsidR="001B2D35" w:rsidRPr="0086282A">
        <w:t>’</w:t>
      </w:r>
      <w:r w:rsidR="009937E0" w:rsidRPr="0086282A">
        <w:t>s directions</w:t>
      </w:r>
      <w:r w:rsidR="00CE4234" w:rsidRPr="0086282A">
        <w:t>—</w:t>
      </w:r>
      <w:r w:rsidR="00271AEC" w:rsidRPr="0086282A">
        <w:t>arrangement of business</w:t>
      </w:r>
      <w:bookmarkEnd w:id="37"/>
    </w:p>
    <w:p w:rsidR="009937E0" w:rsidRPr="0086282A" w:rsidRDefault="009937E0" w:rsidP="0086282A">
      <w:pPr>
        <w:pStyle w:val="subsection"/>
      </w:pPr>
      <w:r w:rsidRPr="0086282A">
        <w:tab/>
        <w:t>(1)</w:t>
      </w:r>
      <w:r w:rsidRPr="0086282A">
        <w:tab/>
        <w:t>The President may give written directions in relation to any or all of the following:</w:t>
      </w:r>
    </w:p>
    <w:p w:rsidR="009937E0" w:rsidRPr="0086282A" w:rsidRDefault="009937E0" w:rsidP="0086282A">
      <w:pPr>
        <w:pStyle w:val="paragraph"/>
      </w:pPr>
      <w:r w:rsidRPr="0086282A">
        <w:tab/>
        <w:t>(a)</w:t>
      </w:r>
      <w:r w:rsidRPr="0086282A">
        <w:tab/>
        <w:t>the operations of the Tribunal;</w:t>
      </w:r>
    </w:p>
    <w:p w:rsidR="009937E0" w:rsidRPr="0086282A" w:rsidRDefault="009937E0" w:rsidP="0086282A">
      <w:pPr>
        <w:pStyle w:val="paragraph"/>
      </w:pPr>
      <w:r w:rsidRPr="0086282A">
        <w:tab/>
        <w:t>(b)</w:t>
      </w:r>
      <w:r w:rsidRPr="0086282A">
        <w:tab/>
        <w:t>the procedure of the Tribunal;</w:t>
      </w:r>
    </w:p>
    <w:p w:rsidR="009937E0" w:rsidRPr="0086282A" w:rsidRDefault="009937E0" w:rsidP="0086282A">
      <w:pPr>
        <w:pStyle w:val="paragraph"/>
      </w:pPr>
      <w:r w:rsidRPr="0086282A">
        <w:tab/>
        <w:t>(c)</w:t>
      </w:r>
      <w:r w:rsidRPr="0086282A">
        <w:tab/>
        <w:t>the conduct of reviews by the Tribunal;</w:t>
      </w:r>
    </w:p>
    <w:p w:rsidR="009937E0" w:rsidRPr="0086282A" w:rsidRDefault="009937E0" w:rsidP="0086282A">
      <w:pPr>
        <w:pStyle w:val="paragraph"/>
      </w:pPr>
      <w:r w:rsidRPr="0086282A">
        <w:tab/>
        <w:t>(d)</w:t>
      </w:r>
      <w:r w:rsidRPr="0086282A">
        <w:tab/>
        <w:t>the arrangement of the business of the Tribunal;</w:t>
      </w:r>
    </w:p>
    <w:p w:rsidR="009937E0" w:rsidRPr="0086282A" w:rsidRDefault="009937E0" w:rsidP="0086282A">
      <w:pPr>
        <w:pStyle w:val="paragraph"/>
      </w:pPr>
      <w:r w:rsidRPr="0086282A">
        <w:tab/>
        <w:t>(e)</w:t>
      </w:r>
      <w:r w:rsidRPr="0086282A">
        <w:tab/>
        <w:t>the places at which the Tribunal may sit</w:t>
      </w:r>
      <w:r w:rsidR="00EE17C7" w:rsidRPr="0086282A">
        <w:t>.</w:t>
      </w:r>
    </w:p>
    <w:p w:rsidR="00490D58" w:rsidRPr="00A4605A" w:rsidRDefault="00490D58" w:rsidP="00490D58">
      <w:pPr>
        <w:pStyle w:val="subsection"/>
      </w:pPr>
      <w:r w:rsidRPr="00A4605A">
        <w:tab/>
        <w:t>(1A)</w:t>
      </w:r>
      <w:r w:rsidRPr="00A4605A">
        <w:tab/>
        <w:t>Before the President does so, the President must consult the head of any Division to which the direction would apply.</w:t>
      </w:r>
    </w:p>
    <w:p w:rsidR="009937E0" w:rsidRPr="0086282A" w:rsidRDefault="009937E0" w:rsidP="0086282A">
      <w:pPr>
        <w:pStyle w:val="subsection"/>
      </w:pPr>
      <w:r w:rsidRPr="0086282A">
        <w:tab/>
        <w:t>(</w:t>
      </w:r>
      <w:r w:rsidR="00482542" w:rsidRPr="0086282A">
        <w:t>2</w:t>
      </w:r>
      <w:r w:rsidRPr="0086282A">
        <w:t>)</w:t>
      </w:r>
      <w:r w:rsidRPr="0086282A">
        <w:tab/>
      </w:r>
      <w:r w:rsidR="00482542" w:rsidRPr="0086282A">
        <w:t>A</w:t>
      </w:r>
      <w:r w:rsidRPr="0086282A">
        <w:t xml:space="preserve"> failure </w:t>
      </w:r>
      <w:r w:rsidR="00482542" w:rsidRPr="0086282A">
        <w:t xml:space="preserve">by the Tribunal </w:t>
      </w:r>
      <w:r w:rsidRPr="0086282A">
        <w:t xml:space="preserve">to comply </w:t>
      </w:r>
      <w:r w:rsidR="00482542" w:rsidRPr="0086282A">
        <w:t xml:space="preserve">with a direction </w:t>
      </w:r>
      <w:r w:rsidRPr="0086282A">
        <w:t>does not invalidate anything done by the Tribunal</w:t>
      </w:r>
      <w:r w:rsidR="00EE17C7" w:rsidRPr="0086282A">
        <w:t>.</w:t>
      </w:r>
    </w:p>
    <w:p w:rsidR="009937E0" w:rsidRPr="0086282A" w:rsidRDefault="00482542" w:rsidP="0086282A">
      <w:pPr>
        <w:pStyle w:val="subsection"/>
      </w:pPr>
      <w:r w:rsidRPr="0086282A">
        <w:tab/>
        <w:t>(3</w:t>
      </w:r>
      <w:r w:rsidR="009937E0" w:rsidRPr="0086282A">
        <w:t>)</w:t>
      </w:r>
      <w:r w:rsidR="009937E0" w:rsidRPr="0086282A">
        <w:tab/>
        <w:t xml:space="preserve">If the Tribunal deals with a </w:t>
      </w:r>
      <w:r w:rsidR="004E56B6" w:rsidRPr="0086282A">
        <w:t>proceeding</w:t>
      </w:r>
      <w:r w:rsidR="009937E0" w:rsidRPr="0086282A">
        <w:t xml:space="preserve"> in a way that complies with the directions given under this section, the Tribunal is not required to take any other action in dealing with the </w:t>
      </w:r>
      <w:r w:rsidR="004E56B6" w:rsidRPr="0086282A">
        <w:t>proceeding</w:t>
      </w:r>
      <w:r w:rsidR="00EE17C7" w:rsidRPr="0086282A">
        <w:t>.</w:t>
      </w:r>
    </w:p>
    <w:p w:rsidR="004E56B6" w:rsidRPr="0086282A" w:rsidRDefault="004E56B6" w:rsidP="0086282A">
      <w:pPr>
        <w:pStyle w:val="subsection"/>
      </w:pPr>
      <w:r w:rsidRPr="0086282A">
        <w:tab/>
        <w:t>(4)</w:t>
      </w:r>
      <w:r w:rsidRPr="0086282A">
        <w:tab/>
        <w:t xml:space="preserve">Without limiting </w:t>
      </w:r>
      <w:r w:rsidR="0086282A" w:rsidRPr="0086282A">
        <w:t>subsection (</w:t>
      </w:r>
      <w:r w:rsidRPr="0086282A">
        <w:t>1), directions may deal with matters relating to the provision of documents under sections</w:t>
      </w:r>
      <w:r w:rsidR="0086282A" w:rsidRPr="0086282A">
        <w:t> </w:t>
      </w:r>
      <w:r w:rsidRPr="0086282A">
        <w:t>37 and 38AA, including any or all of the following matters:</w:t>
      </w:r>
    </w:p>
    <w:p w:rsidR="004E56B6" w:rsidRPr="0086282A" w:rsidRDefault="004E56B6" w:rsidP="0086282A">
      <w:pPr>
        <w:pStyle w:val="paragraph"/>
      </w:pPr>
      <w:r w:rsidRPr="0086282A">
        <w:tab/>
        <w:t>(a)</w:t>
      </w:r>
      <w:r w:rsidRPr="0086282A">
        <w:tab/>
        <w:t>documents that are or are not</w:t>
      </w:r>
      <w:r w:rsidR="00CF5DCA" w:rsidRPr="0086282A">
        <w:t xml:space="preserve"> required to be lodged under </w:t>
      </w:r>
      <w:r w:rsidRPr="0086282A">
        <w:t>paragraph</w:t>
      </w:r>
      <w:r w:rsidR="0086282A" w:rsidRPr="0086282A">
        <w:t> </w:t>
      </w:r>
      <w:r w:rsidRPr="0086282A">
        <w:t>37(1)(</w:t>
      </w:r>
      <w:r w:rsidR="00CF5DCA" w:rsidRPr="0086282A">
        <w:t>b</w:t>
      </w:r>
      <w:r w:rsidRPr="0086282A">
        <w:t>) and subsection</w:t>
      </w:r>
      <w:r w:rsidR="0086282A" w:rsidRPr="0086282A">
        <w:t> </w:t>
      </w:r>
      <w:r w:rsidRPr="0086282A">
        <w:t>38AA(1);</w:t>
      </w:r>
    </w:p>
    <w:p w:rsidR="004E56B6" w:rsidRPr="0086282A" w:rsidRDefault="00A67D2E" w:rsidP="0086282A">
      <w:pPr>
        <w:pStyle w:val="paragraph"/>
      </w:pPr>
      <w:r w:rsidRPr="0086282A">
        <w:tab/>
        <w:t>(b</w:t>
      </w:r>
      <w:r w:rsidR="004E56B6" w:rsidRPr="0086282A">
        <w:t>)</w:t>
      </w:r>
      <w:r w:rsidR="004E56B6" w:rsidRPr="0086282A">
        <w:tab/>
        <w:t xml:space="preserve">documents that are </w:t>
      </w:r>
      <w:r w:rsidRPr="0086282A">
        <w:t xml:space="preserve">or are not required </w:t>
      </w:r>
      <w:r w:rsidR="004E56B6" w:rsidRPr="0086282A">
        <w:t>to be lodged</w:t>
      </w:r>
      <w:r w:rsidRPr="0086282A">
        <w:t xml:space="preserve"> </w:t>
      </w:r>
      <w:r w:rsidR="004E56B6" w:rsidRPr="0086282A">
        <w:t xml:space="preserve">under </w:t>
      </w:r>
      <w:r w:rsidR="00CF5DCA" w:rsidRPr="0086282A">
        <w:t>subsection</w:t>
      </w:r>
      <w:r w:rsidR="0086282A" w:rsidRPr="0086282A">
        <w:t> </w:t>
      </w:r>
      <w:r w:rsidR="004E56B6" w:rsidRPr="0086282A">
        <w:t>37(1</w:t>
      </w:r>
      <w:r w:rsidR="00CF5DCA" w:rsidRPr="0086282A">
        <w:t>AAB</w:t>
      </w:r>
      <w:r w:rsidR="004E56B6" w:rsidRPr="0086282A">
        <w:t>)</w:t>
      </w:r>
      <w:r w:rsidRPr="0086282A">
        <w:t xml:space="preserve"> for the purposes of second reviews</w:t>
      </w:r>
      <w:r w:rsidR="004E56B6" w:rsidRPr="0086282A">
        <w:t>;</w:t>
      </w:r>
    </w:p>
    <w:p w:rsidR="004E56B6" w:rsidRPr="0086282A" w:rsidRDefault="00A67D2E" w:rsidP="0086282A">
      <w:pPr>
        <w:pStyle w:val="paragraph"/>
      </w:pPr>
      <w:r w:rsidRPr="0086282A">
        <w:tab/>
        <w:t>(c</w:t>
      </w:r>
      <w:r w:rsidR="004E56B6" w:rsidRPr="0086282A">
        <w:t>)</w:t>
      </w:r>
      <w:r w:rsidR="004E56B6" w:rsidRPr="0086282A">
        <w:tab/>
        <w:t xml:space="preserve">lodgement of documents </w:t>
      </w:r>
      <w:r w:rsidRPr="0086282A">
        <w:t>for the purposes of subsection</w:t>
      </w:r>
      <w:r w:rsidR="0086282A" w:rsidRPr="0086282A">
        <w:t> </w:t>
      </w:r>
      <w:r w:rsidRPr="0086282A">
        <w:t>37(1AB);</w:t>
      </w:r>
    </w:p>
    <w:p w:rsidR="00A67D2E" w:rsidRPr="0086282A" w:rsidRDefault="00A67D2E" w:rsidP="0086282A">
      <w:pPr>
        <w:pStyle w:val="paragraph"/>
      </w:pPr>
      <w:r w:rsidRPr="0086282A">
        <w:tab/>
        <w:t>(d)</w:t>
      </w:r>
      <w:r w:rsidRPr="0086282A">
        <w:tab/>
        <w:t>lodgement of additional copies of documents;</w:t>
      </w:r>
    </w:p>
    <w:p w:rsidR="00A67D2E" w:rsidRPr="0086282A" w:rsidRDefault="00A67D2E" w:rsidP="0086282A">
      <w:pPr>
        <w:pStyle w:val="paragraph"/>
      </w:pPr>
      <w:r w:rsidRPr="0086282A">
        <w:lastRenderedPageBreak/>
        <w:tab/>
        <w:t>(e)</w:t>
      </w:r>
      <w:r w:rsidRPr="0086282A">
        <w:tab/>
        <w:t>documents that are to be given to other parties under subsection</w:t>
      </w:r>
      <w:r w:rsidR="0086282A" w:rsidRPr="0086282A">
        <w:t> </w:t>
      </w:r>
      <w:r w:rsidRPr="0086282A">
        <w:t>37(1AE)</w:t>
      </w:r>
      <w:r w:rsidR="00EE17C7" w:rsidRPr="0086282A">
        <w:t>.</w:t>
      </w:r>
    </w:p>
    <w:p w:rsidR="009937E0" w:rsidRPr="0086282A" w:rsidRDefault="00EE17C7" w:rsidP="0086282A">
      <w:pPr>
        <w:pStyle w:val="ActHead5"/>
      </w:pPr>
      <w:bookmarkStart w:id="38" w:name="_Toc420588806"/>
      <w:r w:rsidRPr="0086282A">
        <w:rPr>
          <w:rStyle w:val="CharSectno"/>
        </w:rPr>
        <w:t>18C</w:t>
      </w:r>
      <w:r w:rsidR="009937E0" w:rsidRPr="0086282A">
        <w:t xml:space="preserve">  Sittings of Tribunal</w:t>
      </w:r>
      <w:bookmarkEnd w:id="38"/>
    </w:p>
    <w:p w:rsidR="009937E0" w:rsidRPr="0086282A" w:rsidRDefault="009937E0" w:rsidP="0086282A">
      <w:pPr>
        <w:pStyle w:val="subsection"/>
      </w:pPr>
      <w:r w:rsidRPr="0086282A">
        <w:tab/>
      </w:r>
      <w:r w:rsidRPr="0086282A">
        <w:tab/>
        <w:t>Sittings of the Tribunal are to be held from time to time as required, in such places in Australia or an external Territory as are convenient</w:t>
      </w:r>
      <w:r w:rsidR="00EE17C7" w:rsidRPr="0086282A">
        <w:t>.</w:t>
      </w:r>
    </w:p>
    <w:p w:rsidR="009937E0" w:rsidRPr="0086282A" w:rsidRDefault="009937E0" w:rsidP="0086282A">
      <w:pPr>
        <w:pStyle w:val="ActHead3"/>
      </w:pPr>
      <w:bookmarkStart w:id="39" w:name="_Toc420588807"/>
      <w:r w:rsidRPr="0086282A">
        <w:rPr>
          <w:rStyle w:val="CharDivNo"/>
        </w:rPr>
        <w:t>Division</w:t>
      </w:r>
      <w:r w:rsidR="0086282A" w:rsidRPr="0086282A">
        <w:rPr>
          <w:rStyle w:val="CharDivNo"/>
        </w:rPr>
        <w:t> </w:t>
      </w:r>
      <w:r w:rsidRPr="0086282A">
        <w:rPr>
          <w:rStyle w:val="CharDivNo"/>
        </w:rPr>
        <w:t>3</w:t>
      </w:r>
      <w:r w:rsidRPr="0086282A">
        <w:t>—</w:t>
      </w:r>
      <w:r w:rsidRPr="0086282A">
        <w:rPr>
          <w:rStyle w:val="CharDivText"/>
        </w:rPr>
        <w:t>Constitution of Tribunal</w:t>
      </w:r>
      <w:bookmarkEnd w:id="39"/>
    </w:p>
    <w:p w:rsidR="009937E0" w:rsidRPr="0086282A" w:rsidRDefault="009937E0" w:rsidP="0086282A">
      <w:pPr>
        <w:pStyle w:val="ActHead4"/>
      </w:pPr>
      <w:bookmarkStart w:id="40" w:name="_Toc420588808"/>
      <w:r w:rsidRPr="0086282A">
        <w:rPr>
          <w:rStyle w:val="CharSubdNo"/>
        </w:rPr>
        <w:t>Subdivision A</w:t>
      </w:r>
      <w:r w:rsidRPr="0086282A">
        <w:t>—</w:t>
      </w:r>
      <w:r w:rsidRPr="0086282A">
        <w:rPr>
          <w:rStyle w:val="CharSubdText"/>
        </w:rPr>
        <w:t>General</w:t>
      </w:r>
      <w:bookmarkEnd w:id="40"/>
    </w:p>
    <w:p w:rsidR="009937E0" w:rsidRPr="0086282A" w:rsidRDefault="00EE17C7" w:rsidP="0086282A">
      <w:pPr>
        <w:pStyle w:val="ActHead5"/>
      </w:pPr>
      <w:bookmarkStart w:id="41" w:name="_Toc420588809"/>
      <w:r w:rsidRPr="0086282A">
        <w:rPr>
          <w:rStyle w:val="CharSectno"/>
        </w:rPr>
        <w:t>19A</w:t>
      </w:r>
      <w:r w:rsidR="009937E0" w:rsidRPr="0086282A">
        <w:t xml:space="preserve">  President</w:t>
      </w:r>
      <w:r w:rsidR="001B2D35" w:rsidRPr="0086282A">
        <w:t>’</w:t>
      </w:r>
      <w:r w:rsidR="009937E0" w:rsidRPr="0086282A">
        <w:t>s directions</w:t>
      </w:r>
      <w:r w:rsidR="00271AEC" w:rsidRPr="0086282A">
        <w:t>—constitution</w:t>
      </w:r>
      <w:bookmarkEnd w:id="41"/>
    </w:p>
    <w:p w:rsidR="009937E0" w:rsidRPr="0086282A" w:rsidRDefault="009937E0" w:rsidP="0086282A">
      <w:pPr>
        <w:pStyle w:val="subsection"/>
      </w:pPr>
      <w:r w:rsidRPr="0086282A">
        <w:tab/>
        <w:t>(1)</w:t>
      </w:r>
      <w:r w:rsidRPr="0086282A">
        <w:tab/>
        <w:t>The President may give written directions in relation to:</w:t>
      </w:r>
    </w:p>
    <w:p w:rsidR="009937E0" w:rsidRPr="0086282A" w:rsidRDefault="009937E0" w:rsidP="0086282A">
      <w:pPr>
        <w:pStyle w:val="paragraph"/>
      </w:pPr>
      <w:r w:rsidRPr="0086282A">
        <w:tab/>
        <w:t>(a)</w:t>
      </w:r>
      <w:r w:rsidRPr="0086282A">
        <w:tab/>
        <w:t>the members who are to constitute the Tribunal for the purposes of a proceeding; and</w:t>
      </w:r>
    </w:p>
    <w:p w:rsidR="009937E0" w:rsidRPr="0086282A" w:rsidRDefault="009937E0" w:rsidP="0086282A">
      <w:pPr>
        <w:pStyle w:val="paragraph"/>
      </w:pPr>
      <w:r w:rsidRPr="0086282A">
        <w:tab/>
        <w:t>(b)</w:t>
      </w:r>
      <w:r w:rsidRPr="0086282A">
        <w:tab/>
        <w:t>if there is more than one such member—the member who is to preside</w:t>
      </w:r>
      <w:r w:rsidR="00EE17C7" w:rsidRPr="0086282A">
        <w:t>.</w:t>
      </w:r>
    </w:p>
    <w:p w:rsidR="009937E0" w:rsidRPr="0086282A" w:rsidRDefault="009937E0" w:rsidP="0086282A">
      <w:pPr>
        <w:pStyle w:val="subsection"/>
      </w:pPr>
      <w:r w:rsidRPr="0086282A">
        <w:tab/>
        <w:t>(2)</w:t>
      </w:r>
      <w:r w:rsidRPr="0086282A">
        <w:tab/>
      </w:r>
      <w:r w:rsidR="0086282A" w:rsidRPr="0086282A">
        <w:t>Paragraph (</w:t>
      </w:r>
      <w:r w:rsidRPr="0086282A">
        <w:t>1)(b) does not apply to a proceeding in the Security Division</w:t>
      </w:r>
      <w:r w:rsidR="00EE17C7" w:rsidRPr="0086282A">
        <w:t>.</w:t>
      </w:r>
    </w:p>
    <w:p w:rsidR="009937E0" w:rsidRPr="0086282A" w:rsidRDefault="00EE17C7" w:rsidP="0086282A">
      <w:pPr>
        <w:pStyle w:val="ActHead5"/>
      </w:pPr>
      <w:bookmarkStart w:id="42" w:name="_Toc420588810"/>
      <w:r w:rsidRPr="0086282A">
        <w:rPr>
          <w:rStyle w:val="CharSectno"/>
        </w:rPr>
        <w:t>19B</w:t>
      </w:r>
      <w:r w:rsidR="009937E0" w:rsidRPr="0086282A">
        <w:t xml:space="preserve">  Constitution</w:t>
      </w:r>
      <w:bookmarkEnd w:id="42"/>
    </w:p>
    <w:p w:rsidR="00CD7229" w:rsidRPr="0086282A" w:rsidRDefault="00CD7229" w:rsidP="0086282A">
      <w:pPr>
        <w:pStyle w:val="subsection"/>
      </w:pPr>
      <w:r w:rsidRPr="0086282A">
        <w:tab/>
        <w:t>(1)</w:t>
      </w:r>
      <w:r w:rsidRPr="0086282A">
        <w:tab/>
        <w:t>The Tribunal as constituted for the purposes of a proceeding:</w:t>
      </w:r>
    </w:p>
    <w:p w:rsidR="00CD7229" w:rsidRPr="0086282A" w:rsidRDefault="00CD7229" w:rsidP="0086282A">
      <w:pPr>
        <w:pStyle w:val="paragraph"/>
      </w:pPr>
      <w:r w:rsidRPr="0086282A">
        <w:tab/>
        <w:t>(a)</w:t>
      </w:r>
      <w:r w:rsidRPr="0086282A">
        <w:tab/>
        <w:t>must not have more than 3 members, unless another provision of this Act or another enactment provides otherwise in relation to the proceeding; and</w:t>
      </w:r>
    </w:p>
    <w:p w:rsidR="00CD7229" w:rsidRPr="0086282A" w:rsidRDefault="00CD7229" w:rsidP="0086282A">
      <w:pPr>
        <w:pStyle w:val="paragraph"/>
      </w:pPr>
      <w:r w:rsidRPr="0086282A">
        <w:tab/>
        <w:t>(b)</w:t>
      </w:r>
      <w:r w:rsidRPr="0086282A">
        <w:tab/>
        <w:t>must not have more than one member who is a Judge</w:t>
      </w:r>
      <w:r w:rsidR="00EE17C7" w:rsidRPr="0086282A">
        <w:t>.</w:t>
      </w:r>
    </w:p>
    <w:p w:rsidR="00A67D2E" w:rsidRPr="0086282A" w:rsidRDefault="00CD7229" w:rsidP="0086282A">
      <w:pPr>
        <w:pStyle w:val="subsection"/>
      </w:pPr>
      <w:r w:rsidRPr="0086282A">
        <w:tab/>
        <w:t>(2)</w:t>
      </w:r>
      <w:r w:rsidRPr="0086282A">
        <w:tab/>
      </w:r>
      <w:r w:rsidR="00A67D2E" w:rsidRPr="0086282A">
        <w:t xml:space="preserve">At </w:t>
      </w:r>
      <w:r w:rsidRPr="0086282A">
        <w:t>any time before the hearing of a</w:t>
      </w:r>
      <w:r w:rsidR="00A67D2E" w:rsidRPr="0086282A">
        <w:t xml:space="preserve"> proceeding commences, the powers of the Tribunal in relation to the proceeding may be exercised by </w:t>
      </w:r>
      <w:r w:rsidR="00625958" w:rsidRPr="0086282A">
        <w:t>the President</w:t>
      </w:r>
      <w:r w:rsidR="00A67D2E" w:rsidRPr="0086282A">
        <w:t xml:space="preserve"> or an authorised member</w:t>
      </w:r>
      <w:r w:rsidR="00EE17C7" w:rsidRPr="0086282A">
        <w:t>.</w:t>
      </w:r>
    </w:p>
    <w:p w:rsidR="000E5046" w:rsidRPr="0086282A" w:rsidRDefault="00CD7229" w:rsidP="0086282A">
      <w:pPr>
        <w:pStyle w:val="subsection"/>
      </w:pPr>
      <w:r w:rsidRPr="0086282A">
        <w:tab/>
        <w:t>(3)</w:t>
      </w:r>
      <w:r w:rsidRPr="0086282A">
        <w:tab/>
      </w:r>
      <w:r w:rsidR="0086282A" w:rsidRPr="0086282A">
        <w:t>Subsection (</w:t>
      </w:r>
      <w:r w:rsidR="006322AB" w:rsidRPr="0086282A">
        <w:t>2</w:t>
      </w:r>
      <w:r w:rsidR="000E5046" w:rsidRPr="0086282A">
        <w:t>) does not apply in relation to the following powers:</w:t>
      </w:r>
    </w:p>
    <w:p w:rsidR="000E5046" w:rsidRPr="0086282A" w:rsidRDefault="000E5046" w:rsidP="0086282A">
      <w:pPr>
        <w:pStyle w:val="paragraph"/>
      </w:pPr>
      <w:r w:rsidRPr="0086282A">
        <w:tab/>
        <w:t>(a)</w:t>
      </w:r>
      <w:r w:rsidRPr="0086282A">
        <w:tab/>
        <w:t>the power under section</w:t>
      </w:r>
      <w:r w:rsidR="0086282A" w:rsidRPr="0086282A">
        <w:t> </w:t>
      </w:r>
      <w:r w:rsidRPr="0086282A">
        <w:t>34J (circumstances in which hearing may be dispensed with);</w:t>
      </w:r>
    </w:p>
    <w:p w:rsidR="000E5046" w:rsidRPr="0086282A" w:rsidRDefault="000E5046" w:rsidP="0086282A">
      <w:pPr>
        <w:pStyle w:val="paragraph"/>
      </w:pPr>
      <w:r w:rsidRPr="0086282A">
        <w:tab/>
        <w:t>(b)</w:t>
      </w:r>
      <w:r w:rsidRPr="0086282A">
        <w:tab/>
        <w:t>the power under section</w:t>
      </w:r>
      <w:r w:rsidR="0086282A" w:rsidRPr="0086282A">
        <w:t> </w:t>
      </w:r>
      <w:r w:rsidRPr="0086282A">
        <w:t>43 (Tribunal</w:t>
      </w:r>
      <w:r w:rsidR="001B2D35" w:rsidRPr="0086282A">
        <w:t>’</w:t>
      </w:r>
      <w:r w:rsidRPr="0086282A">
        <w:t>s decision on review);</w:t>
      </w:r>
    </w:p>
    <w:p w:rsidR="000E5046" w:rsidRPr="0086282A" w:rsidRDefault="000E5046" w:rsidP="0086282A">
      <w:pPr>
        <w:pStyle w:val="paragraph"/>
      </w:pPr>
      <w:r w:rsidRPr="0086282A">
        <w:tab/>
        <w:t>(c)</w:t>
      </w:r>
      <w:r w:rsidRPr="0086282A">
        <w:tab/>
        <w:t>the power under section</w:t>
      </w:r>
      <w:r w:rsidR="0086282A" w:rsidRPr="0086282A">
        <w:t> </w:t>
      </w:r>
      <w:r w:rsidRPr="0086282A">
        <w:t>59 (advisory opinions);</w:t>
      </w:r>
    </w:p>
    <w:p w:rsidR="000E5046" w:rsidRPr="0086282A" w:rsidRDefault="000E5046" w:rsidP="0086282A">
      <w:pPr>
        <w:pStyle w:val="paragraph"/>
      </w:pPr>
      <w:r w:rsidRPr="0086282A">
        <w:lastRenderedPageBreak/>
        <w:tab/>
        <w:t>(d)</w:t>
      </w:r>
      <w:r w:rsidRPr="0086282A">
        <w:tab/>
        <w:t>a power that a provision of this Act (except this section) or another enactment requires or permits to be exercised by:</w:t>
      </w:r>
    </w:p>
    <w:p w:rsidR="000E5046" w:rsidRPr="0086282A" w:rsidRDefault="000E5046" w:rsidP="0086282A">
      <w:pPr>
        <w:pStyle w:val="paragraphsub"/>
      </w:pPr>
      <w:r w:rsidRPr="0086282A">
        <w:tab/>
        <w:t>(i)</w:t>
      </w:r>
      <w:r w:rsidRPr="0086282A">
        <w:tab/>
        <w:t>one or more persons specified by the provision; or</w:t>
      </w:r>
    </w:p>
    <w:p w:rsidR="000E5046" w:rsidRPr="0086282A" w:rsidRDefault="000E5046" w:rsidP="0086282A">
      <w:pPr>
        <w:pStyle w:val="paragraphsub"/>
      </w:pPr>
      <w:r w:rsidRPr="0086282A">
        <w:tab/>
        <w:t>(ii)</w:t>
      </w:r>
      <w:r w:rsidRPr="0086282A">
        <w:tab/>
        <w:t>the Tribunal constituted in a way specified by the provision</w:t>
      </w:r>
      <w:r w:rsidR="00EE17C7" w:rsidRPr="0086282A">
        <w:t>.</w:t>
      </w:r>
    </w:p>
    <w:p w:rsidR="005B3A1D" w:rsidRPr="0086282A" w:rsidRDefault="007C79EE" w:rsidP="0086282A">
      <w:pPr>
        <w:pStyle w:val="notetext"/>
      </w:pPr>
      <w:r w:rsidRPr="0086282A">
        <w:t>Note</w:t>
      </w:r>
      <w:r w:rsidR="005B3A1D" w:rsidRPr="0086282A">
        <w:t>:</w:t>
      </w:r>
      <w:r w:rsidR="005B3A1D" w:rsidRPr="0086282A">
        <w:tab/>
      </w:r>
      <w:r w:rsidRPr="0086282A">
        <w:t xml:space="preserve">Examples of </w:t>
      </w:r>
      <w:r w:rsidR="005B3A1D" w:rsidRPr="0086282A">
        <w:t xml:space="preserve">powers covered by </w:t>
      </w:r>
      <w:r w:rsidR="0086282A" w:rsidRPr="0086282A">
        <w:t>subparagraph (</w:t>
      </w:r>
      <w:r w:rsidR="006322AB" w:rsidRPr="0086282A">
        <w:t>3</w:t>
      </w:r>
      <w:r w:rsidR="005B3A1D" w:rsidRPr="0086282A">
        <w:t xml:space="preserve">)(d)(i) are the powers under </w:t>
      </w:r>
      <w:r w:rsidRPr="0086282A">
        <w:t>sections</w:t>
      </w:r>
      <w:r w:rsidR="0086282A" w:rsidRPr="0086282A">
        <w:t> </w:t>
      </w:r>
      <w:r w:rsidR="00EE17C7" w:rsidRPr="0086282A">
        <w:t>19A</w:t>
      </w:r>
      <w:r w:rsidR="005B3A1D" w:rsidRPr="0086282A">
        <w:t>, 33 and 43AA</w:t>
      </w:r>
      <w:r w:rsidR="00EE17C7" w:rsidRPr="0086282A">
        <w:t>.</w:t>
      </w:r>
      <w:r w:rsidRPr="0086282A">
        <w:t xml:space="preserve"> </w:t>
      </w:r>
      <w:r w:rsidR="000206D5" w:rsidRPr="0086282A">
        <w:t>E</w:t>
      </w:r>
      <w:r w:rsidRPr="0086282A">
        <w:t>xample</w:t>
      </w:r>
      <w:r w:rsidR="000206D5" w:rsidRPr="0086282A">
        <w:t>s</w:t>
      </w:r>
      <w:r w:rsidRPr="0086282A">
        <w:t xml:space="preserve"> of powers covered by </w:t>
      </w:r>
      <w:r w:rsidR="0086282A" w:rsidRPr="0086282A">
        <w:t>subparagraph (</w:t>
      </w:r>
      <w:r w:rsidR="006322AB" w:rsidRPr="0086282A">
        <w:t>3</w:t>
      </w:r>
      <w:r w:rsidR="005B3A1D" w:rsidRPr="0086282A">
        <w:t xml:space="preserve">)(d)(ii) </w:t>
      </w:r>
      <w:r w:rsidR="000206D5" w:rsidRPr="0086282A">
        <w:t>are</w:t>
      </w:r>
      <w:r w:rsidRPr="0086282A">
        <w:t xml:space="preserve"> the power</w:t>
      </w:r>
      <w:r w:rsidR="000206D5" w:rsidRPr="0086282A">
        <w:t>s</w:t>
      </w:r>
      <w:r w:rsidRPr="0086282A">
        <w:t xml:space="preserve"> under </w:t>
      </w:r>
      <w:r w:rsidR="000206D5" w:rsidRPr="0086282A">
        <w:t>section</w:t>
      </w:r>
      <w:r w:rsidR="0086282A" w:rsidRPr="0086282A">
        <w:t> </w:t>
      </w:r>
      <w:r w:rsidR="00EE17C7" w:rsidRPr="0086282A">
        <w:t>19C.</w:t>
      </w:r>
    </w:p>
    <w:p w:rsidR="00625958" w:rsidRPr="0086282A" w:rsidRDefault="00CD7229" w:rsidP="0086282A">
      <w:pPr>
        <w:pStyle w:val="subsection"/>
      </w:pPr>
      <w:r w:rsidRPr="0086282A">
        <w:tab/>
        <w:t>(4)</w:t>
      </w:r>
      <w:r w:rsidRPr="0086282A">
        <w:tab/>
      </w:r>
      <w:r w:rsidR="00625958" w:rsidRPr="0086282A">
        <w:t>This section does not apply in relation to a proceeding in the Security Division (see Subdivision B)</w:t>
      </w:r>
      <w:r w:rsidR="00EE17C7" w:rsidRPr="0086282A">
        <w:t>.</w:t>
      </w:r>
    </w:p>
    <w:p w:rsidR="001A113F" w:rsidRPr="0086282A" w:rsidRDefault="00EE17C7" w:rsidP="0086282A">
      <w:pPr>
        <w:pStyle w:val="ActHead5"/>
      </w:pPr>
      <w:bookmarkStart w:id="43" w:name="_Toc420588811"/>
      <w:r w:rsidRPr="0086282A">
        <w:rPr>
          <w:rStyle w:val="CharSectno"/>
        </w:rPr>
        <w:t>19C</w:t>
      </w:r>
      <w:r w:rsidR="001A113F" w:rsidRPr="0086282A">
        <w:t xml:space="preserve">  Constitution for</w:t>
      </w:r>
      <w:r w:rsidR="00F64031" w:rsidRPr="0086282A">
        <w:t xml:space="preserve"> review of</w:t>
      </w:r>
      <w:r w:rsidR="001A113F" w:rsidRPr="0086282A">
        <w:t xml:space="preserve"> taxing of costs</w:t>
      </w:r>
      <w:bookmarkEnd w:id="43"/>
    </w:p>
    <w:p w:rsidR="00F64031" w:rsidRPr="0086282A" w:rsidRDefault="001A113F" w:rsidP="0086282A">
      <w:pPr>
        <w:pStyle w:val="subsection"/>
      </w:pPr>
      <w:r w:rsidRPr="0086282A">
        <w:tab/>
        <w:t>(1)</w:t>
      </w:r>
      <w:r w:rsidRPr="0086282A">
        <w:tab/>
      </w:r>
      <w:r w:rsidR="009937E0" w:rsidRPr="0086282A">
        <w:t>The Tribunal as constituted for the purposes of an application for review of a taxing of costs in another pr</w:t>
      </w:r>
      <w:r w:rsidR="00F64031" w:rsidRPr="0086282A">
        <w:t>oceeding must be constituted by:</w:t>
      </w:r>
    </w:p>
    <w:p w:rsidR="00F64031" w:rsidRPr="0086282A" w:rsidRDefault="00F64031" w:rsidP="0086282A">
      <w:pPr>
        <w:pStyle w:val="paragraph"/>
      </w:pPr>
      <w:r w:rsidRPr="0086282A">
        <w:tab/>
        <w:t>(a)</w:t>
      </w:r>
      <w:r w:rsidRPr="0086282A">
        <w:tab/>
        <w:t>the member who constituted the Tribunal for the purposes of the other proceeding; or</w:t>
      </w:r>
    </w:p>
    <w:p w:rsidR="00F64031" w:rsidRPr="0086282A" w:rsidRDefault="00F64031" w:rsidP="0086282A">
      <w:pPr>
        <w:pStyle w:val="paragraph"/>
      </w:pPr>
      <w:r w:rsidRPr="0086282A">
        <w:tab/>
        <w:t>(b)</w:t>
      </w:r>
      <w:r w:rsidRPr="0086282A">
        <w:tab/>
        <w:t>if the Tribunal was constituted by more than one member for the purposes of the other proceeding—the member who presided for those purposes</w:t>
      </w:r>
      <w:r w:rsidR="00EE17C7" w:rsidRPr="0086282A">
        <w:t>.</w:t>
      </w:r>
    </w:p>
    <w:p w:rsidR="00F64031" w:rsidRPr="0086282A" w:rsidRDefault="00F64031" w:rsidP="0086282A">
      <w:pPr>
        <w:pStyle w:val="subsection"/>
      </w:pPr>
      <w:r w:rsidRPr="0086282A">
        <w:tab/>
        <w:t>(2)</w:t>
      </w:r>
      <w:r w:rsidRPr="0086282A">
        <w:tab/>
        <w:t xml:space="preserve">However, the Tribunal is to be constituted </w:t>
      </w:r>
      <w:r w:rsidR="001E3E1D" w:rsidRPr="0086282A">
        <w:t xml:space="preserve">as directed by the President </w:t>
      </w:r>
      <w:r w:rsidRPr="0086282A">
        <w:t>if the me</w:t>
      </w:r>
      <w:r w:rsidR="00204C49" w:rsidRPr="0086282A">
        <w:t xml:space="preserve">mber referred to in </w:t>
      </w:r>
      <w:r w:rsidR="0086282A" w:rsidRPr="0086282A">
        <w:t>subsection (</w:t>
      </w:r>
      <w:r w:rsidR="00204C49" w:rsidRPr="0086282A">
        <w:t>1):</w:t>
      </w:r>
    </w:p>
    <w:p w:rsidR="00F64031" w:rsidRPr="0086282A" w:rsidRDefault="00F64031" w:rsidP="0086282A">
      <w:pPr>
        <w:pStyle w:val="paragraph"/>
      </w:pPr>
      <w:r w:rsidRPr="0086282A">
        <w:tab/>
        <w:t>(</w:t>
      </w:r>
      <w:r w:rsidR="00204C49" w:rsidRPr="0086282A">
        <w:t>a</w:t>
      </w:r>
      <w:r w:rsidRPr="0086282A">
        <w:t>)</w:t>
      </w:r>
      <w:r w:rsidRPr="0086282A">
        <w:tab/>
        <w:t>has stopped being a member; or</w:t>
      </w:r>
    </w:p>
    <w:p w:rsidR="00F64031" w:rsidRPr="0086282A" w:rsidRDefault="00F64031" w:rsidP="0086282A">
      <w:pPr>
        <w:pStyle w:val="paragraph"/>
      </w:pPr>
      <w:r w:rsidRPr="0086282A">
        <w:tab/>
        <w:t>(</w:t>
      </w:r>
      <w:r w:rsidR="00204C49" w:rsidRPr="0086282A">
        <w:t>b</w:t>
      </w:r>
      <w:r w:rsidRPr="0086282A">
        <w:t>)</w:t>
      </w:r>
      <w:r w:rsidRPr="0086282A">
        <w:tab/>
        <w:t>is for any reason unavailable; or</w:t>
      </w:r>
    </w:p>
    <w:p w:rsidR="00F64031" w:rsidRPr="0086282A" w:rsidRDefault="00F64031" w:rsidP="0086282A">
      <w:pPr>
        <w:pStyle w:val="paragraph"/>
      </w:pPr>
      <w:r w:rsidRPr="0086282A">
        <w:tab/>
        <w:t>(</w:t>
      </w:r>
      <w:r w:rsidR="00204C49" w:rsidRPr="0086282A">
        <w:t>c</w:t>
      </w:r>
      <w:r w:rsidRPr="0086282A">
        <w:t>)</w:t>
      </w:r>
      <w:r w:rsidRPr="0086282A">
        <w:tab/>
        <w:t>has been directed by the President not to take part in the review</w:t>
      </w:r>
      <w:r w:rsidR="00EE17C7" w:rsidRPr="0086282A">
        <w:t>.</w:t>
      </w:r>
    </w:p>
    <w:p w:rsidR="00F64031" w:rsidRPr="0086282A" w:rsidRDefault="00204C49" w:rsidP="0086282A">
      <w:pPr>
        <w:pStyle w:val="subsection"/>
      </w:pPr>
      <w:r w:rsidRPr="0086282A">
        <w:tab/>
        <w:t>(3)</w:t>
      </w:r>
      <w:r w:rsidRPr="0086282A">
        <w:tab/>
      </w:r>
      <w:r w:rsidR="000E08CC" w:rsidRPr="0086282A">
        <w:t>The President must not give</w:t>
      </w:r>
      <w:r w:rsidRPr="0086282A">
        <w:t xml:space="preserve"> direction</w:t>
      </w:r>
      <w:r w:rsidR="000E08CC" w:rsidRPr="0086282A">
        <w:t>s</w:t>
      </w:r>
      <w:r w:rsidRPr="0086282A">
        <w:t xml:space="preserve"> that would result </w:t>
      </w:r>
      <w:r w:rsidR="000E08CC" w:rsidRPr="0086282A">
        <w:t>in</w:t>
      </w:r>
      <w:r w:rsidRPr="0086282A">
        <w:t xml:space="preserve"> none of the members who constituted the Tribunal for the purposes of the other proceeding constitut</w:t>
      </w:r>
      <w:r w:rsidR="000E08CC" w:rsidRPr="0086282A">
        <w:t>ing</w:t>
      </w:r>
      <w:r w:rsidRPr="0086282A">
        <w:t xml:space="preserve"> the Tribunal for the purposes of the review, unless the President is satisfied that </w:t>
      </w:r>
      <w:r w:rsidR="000E08CC" w:rsidRPr="0086282A">
        <w:t>it is in the interests of justice to do so</w:t>
      </w:r>
      <w:r w:rsidR="00EE17C7" w:rsidRPr="0086282A">
        <w:t>.</w:t>
      </w:r>
    </w:p>
    <w:p w:rsidR="009937E0" w:rsidRPr="0086282A" w:rsidRDefault="00EE17C7" w:rsidP="0086282A">
      <w:pPr>
        <w:pStyle w:val="ActHead5"/>
      </w:pPr>
      <w:bookmarkStart w:id="44" w:name="_Toc420588812"/>
      <w:r w:rsidRPr="0086282A">
        <w:rPr>
          <w:rStyle w:val="CharSectno"/>
        </w:rPr>
        <w:lastRenderedPageBreak/>
        <w:t>19D</w:t>
      </w:r>
      <w:r w:rsidR="009937E0" w:rsidRPr="0086282A">
        <w:t xml:space="preserve">  Reconstitution</w:t>
      </w:r>
      <w:bookmarkEnd w:id="44"/>
    </w:p>
    <w:p w:rsidR="004C60A2" w:rsidRPr="0086282A" w:rsidRDefault="004C60A2" w:rsidP="0086282A">
      <w:pPr>
        <w:pStyle w:val="SubsectionHead"/>
      </w:pPr>
      <w:r w:rsidRPr="0086282A">
        <w:t>Before hearing commences</w:t>
      </w:r>
    </w:p>
    <w:p w:rsidR="009937E0" w:rsidRPr="0086282A" w:rsidRDefault="009937E0" w:rsidP="0086282A">
      <w:pPr>
        <w:pStyle w:val="subsection"/>
      </w:pPr>
      <w:r w:rsidRPr="0086282A">
        <w:tab/>
        <w:t>(1)</w:t>
      </w:r>
      <w:r w:rsidRPr="0086282A">
        <w:tab/>
      </w:r>
      <w:r w:rsidR="00813B87" w:rsidRPr="0086282A">
        <w:t>At any time b</w:t>
      </w:r>
      <w:r w:rsidRPr="0086282A">
        <w:t>efore the hearing of a proceeding commences, the President may revoke a direction under subsection</w:t>
      </w:r>
      <w:r w:rsidR="0086282A" w:rsidRPr="0086282A">
        <w:t> </w:t>
      </w:r>
      <w:r w:rsidR="00EE17C7" w:rsidRPr="0086282A">
        <w:t>19A</w:t>
      </w:r>
      <w:r w:rsidRPr="0086282A">
        <w:t>(1) in relation to the proceeding and give another such direction</w:t>
      </w:r>
      <w:r w:rsidR="00EE17C7" w:rsidRPr="0086282A">
        <w:t>.</w:t>
      </w:r>
    </w:p>
    <w:p w:rsidR="004C60A2" w:rsidRPr="0086282A" w:rsidRDefault="004C60A2" w:rsidP="0086282A">
      <w:pPr>
        <w:pStyle w:val="SubsectionHead"/>
      </w:pPr>
      <w:r w:rsidRPr="0086282A">
        <w:t>After hearing commences</w:t>
      </w:r>
    </w:p>
    <w:p w:rsidR="009937E0" w:rsidRPr="0086282A" w:rsidRDefault="009937E0" w:rsidP="0086282A">
      <w:pPr>
        <w:pStyle w:val="subsection"/>
      </w:pPr>
      <w:r w:rsidRPr="0086282A">
        <w:tab/>
        <w:t>(2)</w:t>
      </w:r>
      <w:r w:rsidRPr="0086282A">
        <w:tab/>
        <w:t>A</w:t>
      </w:r>
      <w:r w:rsidR="00813B87" w:rsidRPr="0086282A">
        <w:t>t any time a</w:t>
      </w:r>
      <w:r w:rsidRPr="0086282A">
        <w:t>fter the hearing of a proceeding commences and before the Tribunal</w:t>
      </w:r>
      <w:r w:rsidR="006C35C4" w:rsidRPr="0086282A">
        <w:t xml:space="preserve"> determines the proceeding</w:t>
      </w:r>
      <w:r w:rsidRPr="0086282A">
        <w:t>, the President may revoke a direction under subsection</w:t>
      </w:r>
      <w:r w:rsidR="0086282A" w:rsidRPr="0086282A">
        <w:t> </w:t>
      </w:r>
      <w:r w:rsidR="00EE17C7" w:rsidRPr="0086282A">
        <w:t>19A</w:t>
      </w:r>
      <w:r w:rsidRPr="0086282A">
        <w:t>(1) in relation to the proceeding and give another such direction, if:</w:t>
      </w:r>
    </w:p>
    <w:p w:rsidR="009937E0" w:rsidRPr="0086282A" w:rsidRDefault="009937E0" w:rsidP="0086282A">
      <w:pPr>
        <w:pStyle w:val="paragraph"/>
      </w:pPr>
      <w:r w:rsidRPr="0086282A">
        <w:tab/>
        <w:t>(a)</w:t>
      </w:r>
      <w:r w:rsidRPr="0086282A">
        <w:tab/>
        <w:t>the member, or one of the members, who constitutes the Tribunal for the purposes of the proceeding:</w:t>
      </w:r>
    </w:p>
    <w:p w:rsidR="009937E0" w:rsidRPr="0086282A" w:rsidRDefault="009937E0" w:rsidP="0086282A">
      <w:pPr>
        <w:pStyle w:val="paragraphsub"/>
      </w:pPr>
      <w:r w:rsidRPr="0086282A">
        <w:tab/>
        <w:t>(i)</w:t>
      </w:r>
      <w:r w:rsidRPr="0086282A">
        <w:tab/>
        <w:t>stops being a member; or</w:t>
      </w:r>
    </w:p>
    <w:p w:rsidR="009937E0" w:rsidRPr="0086282A" w:rsidRDefault="009937E0" w:rsidP="0086282A">
      <w:pPr>
        <w:pStyle w:val="paragraphsub"/>
      </w:pPr>
      <w:r w:rsidRPr="0086282A">
        <w:tab/>
        <w:t>(ii)</w:t>
      </w:r>
      <w:r w:rsidRPr="0086282A">
        <w:tab/>
        <w:t>is for any reason unavailable; or</w:t>
      </w:r>
    </w:p>
    <w:p w:rsidR="009937E0" w:rsidRPr="0086282A" w:rsidRDefault="009937E0" w:rsidP="0086282A">
      <w:pPr>
        <w:pStyle w:val="paragraphsub"/>
      </w:pPr>
      <w:r w:rsidRPr="0086282A">
        <w:tab/>
        <w:t>(iii)</w:t>
      </w:r>
      <w:r w:rsidRPr="0086282A">
        <w:tab/>
        <w:t>is directed by the President not to take part in the proceeding; or</w:t>
      </w:r>
    </w:p>
    <w:p w:rsidR="009937E0" w:rsidRPr="0086282A" w:rsidRDefault="009937E0" w:rsidP="0086282A">
      <w:pPr>
        <w:pStyle w:val="paragraph"/>
      </w:pPr>
      <w:r w:rsidRPr="0086282A">
        <w:tab/>
        <w:t>(b)</w:t>
      </w:r>
      <w:r w:rsidRPr="0086282A">
        <w:tab/>
        <w:t>the President considers that doing so is in the interests of achieving the expeditious and efficient conduct of the proceeding</w:t>
      </w:r>
      <w:r w:rsidR="00EE17C7" w:rsidRPr="0086282A">
        <w:t>.</w:t>
      </w:r>
    </w:p>
    <w:p w:rsidR="009937E0" w:rsidRPr="0086282A" w:rsidRDefault="009937E0" w:rsidP="0086282A">
      <w:pPr>
        <w:pStyle w:val="subsection"/>
      </w:pPr>
      <w:r w:rsidRPr="0086282A">
        <w:tab/>
        <w:t>(3)</w:t>
      </w:r>
      <w:r w:rsidRPr="0086282A">
        <w:tab/>
      </w:r>
      <w:r w:rsidR="0086282A" w:rsidRPr="0086282A">
        <w:t>Subsection (</w:t>
      </w:r>
      <w:r w:rsidRPr="0086282A">
        <w:t>2) does not apply</w:t>
      </w:r>
      <w:r w:rsidR="001E3E1D" w:rsidRPr="0086282A">
        <w:t xml:space="preserve"> in relation</w:t>
      </w:r>
      <w:r w:rsidRPr="0086282A">
        <w:t xml:space="preserve"> to a proceeding in the Security Division</w:t>
      </w:r>
      <w:r w:rsidR="00EE17C7" w:rsidRPr="0086282A">
        <w:t>.</w:t>
      </w:r>
    </w:p>
    <w:p w:rsidR="009937E0" w:rsidRPr="0086282A" w:rsidRDefault="009937E0" w:rsidP="0086282A">
      <w:pPr>
        <w:pStyle w:val="subsection"/>
      </w:pPr>
      <w:r w:rsidRPr="0086282A">
        <w:tab/>
        <w:t>(4)</w:t>
      </w:r>
      <w:r w:rsidRPr="0086282A">
        <w:tab/>
        <w:t>The reconstituted Tribunal must continue the proceeding</w:t>
      </w:r>
      <w:r w:rsidR="00EE17C7" w:rsidRPr="0086282A">
        <w:t>.</w:t>
      </w:r>
      <w:r w:rsidRPr="0086282A">
        <w:t xml:space="preserve"> For this purpose, it may have regard to any record of the proceeding before the Tribunal as previously constituted (including a record of any evidence taken in the proceeding)</w:t>
      </w:r>
      <w:r w:rsidR="00EE17C7" w:rsidRPr="0086282A">
        <w:t>.</w:t>
      </w:r>
    </w:p>
    <w:p w:rsidR="004C60A2" w:rsidRPr="0086282A" w:rsidRDefault="004C60A2" w:rsidP="0086282A">
      <w:pPr>
        <w:pStyle w:val="SubsectionHead"/>
      </w:pPr>
      <w:r w:rsidRPr="0086282A">
        <w:t>President</w:t>
      </w:r>
      <w:r w:rsidR="001B2D35" w:rsidRPr="0086282A">
        <w:t>’</w:t>
      </w:r>
      <w:r w:rsidRPr="0086282A">
        <w:t>s directions</w:t>
      </w:r>
    </w:p>
    <w:p w:rsidR="00331245" w:rsidRPr="0086282A" w:rsidRDefault="00F87D2F" w:rsidP="0086282A">
      <w:pPr>
        <w:pStyle w:val="subsection"/>
      </w:pPr>
      <w:r w:rsidRPr="0086282A">
        <w:tab/>
        <w:t>(5)</w:t>
      </w:r>
      <w:r w:rsidRPr="0086282A">
        <w:tab/>
      </w:r>
      <w:r w:rsidR="00331245" w:rsidRPr="0086282A">
        <w:t xml:space="preserve">The President must not give a direction referred to in </w:t>
      </w:r>
      <w:r w:rsidR="0086282A" w:rsidRPr="0086282A">
        <w:t>subparagraph (</w:t>
      </w:r>
      <w:r w:rsidR="00331245" w:rsidRPr="0086282A">
        <w:t>2)(a)(iii) unless the President:</w:t>
      </w:r>
    </w:p>
    <w:p w:rsidR="00331245" w:rsidRPr="0086282A" w:rsidRDefault="00331245" w:rsidP="0086282A">
      <w:pPr>
        <w:pStyle w:val="paragraph"/>
      </w:pPr>
      <w:r w:rsidRPr="0086282A">
        <w:tab/>
        <w:t>(a)</w:t>
      </w:r>
      <w:r w:rsidRPr="0086282A">
        <w:tab/>
        <w:t>is satisfied that it is the interests of justice to do so; and</w:t>
      </w:r>
    </w:p>
    <w:p w:rsidR="00331245" w:rsidRPr="0086282A" w:rsidRDefault="00331245" w:rsidP="0086282A">
      <w:pPr>
        <w:pStyle w:val="paragraph"/>
      </w:pPr>
      <w:r w:rsidRPr="0086282A">
        <w:tab/>
        <w:t>(b)</w:t>
      </w:r>
      <w:r w:rsidRPr="0086282A">
        <w:tab/>
        <w:t>has consulted the member concerned</w:t>
      </w:r>
      <w:r w:rsidR="00EE17C7" w:rsidRPr="0086282A">
        <w:t>.</w:t>
      </w:r>
    </w:p>
    <w:p w:rsidR="00331245" w:rsidRPr="0086282A" w:rsidRDefault="00331245" w:rsidP="0086282A">
      <w:pPr>
        <w:pStyle w:val="subsection"/>
      </w:pPr>
      <w:r w:rsidRPr="0086282A">
        <w:tab/>
        <w:t>(6)</w:t>
      </w:r>
      <w:r w:rsidRPr="0086282A">
        <w:tab/>
        <w:t>The President must not</w:t>
      </w:r>
      <w:r w:rsidR="004B308B" w:rsidRPr="0086282A">
        <w:t xml:space="preserve">, for the purposes of </w:t>
      </w:r>
      <w:r w:rsidR="0086282A" w:rsidRPr="0086282A">
        <w:t>subsection (</w:t>
      </w:r>
      <w:r w:rsidR="004B308B" w:rsidRPr="0086282A">
        <w:t>2),</w:t>
      </w:r>
      <w:r w:rsidRPr="0086282A">
        <w:t xml:space="preserve"> revoke a direction under subsection</w:t>
      </w:r>
      <w:r w:rsidR="0086282A" w:rsidRPr="0086282A">
        <w:t> </w:t>
      </w:r>
      <w:r w:rsidR="00EE17C7" w:rsidRPr="0086282A">
        <w:t>19A</w:t>
      </w:r>
      <w:r w:rsidRPr="0086282A">
        <w:t xml:space="preserve">(1) in relation to </w:t>
      </w:r>
      <w:r w:rsidR="004B308B" w:rsidRPr="0086282A">
        <w:t xml:space="preserve">a </w:t>
      </w:r>
      <w:r w:rsidRPr="0086282A">
        <w:t>proceeding and give another such direction unless the President:</w:t>
      </w:r>
    </w:p>
    <w:p w:rsidR="00331245" w:rsidRPr="0086282A" w:rsidRDefault="00331245" w:rsidP="0086282A">
      <w:pPr>
        <w:pStyle w:val="paragraph"/>
      </w:pPr>
      <w:r w:rsidRPr="0086282A">
        <w:lastRenderedPageBreak/>
        <w:tab/>
        <w:t>(a)</w:t>
      </w:r>
      <w:r w:rsidRPr="0086282A">
        <w:tab/>
        <w:t>is satisfied that it is in the interests of justice to do so; and</w:t>
      </w:r>
    </w:p>
    <w:p w:rsidR="00331245" w:rsidRPr="0086282A" w:rsidRDefault="00331245" w:rsidP="0086282A">
      <w:pPr>
        <w:pStyle w:val="paragraph"/>
      </w:pPr>
      <w:r w:rsidRPr="0086282A">
        <w:tab/>
        <w:t>(b)</w:t>
      </w:r>
      <w:r w:rsidRPr="0086282A">
        <w:tab/>
        <w:t>has consulted each member who as a result cease</w:t>
      </w:r>
      <w:r w:rsidR="004B308B" w:rsidRPr="0086282A">
        <w:t>s</w:t>
      </w:r>
      <w:r w:rsidRPr="0086282A">
        <w:t xml:space="preserve"> to be a member of the Tribunal as constituted for the purposes of the proceeding</w:t>
      </w:r>
      <w:r w:rsidR="00EE17C7" w:rsidRPr="0086282A">
        <w:t>.</w:t>
      </w:r>
    </w:p>
    <w:p w:rsidR="000E08CC" w:rsidRPr="0086282A" w:rsidRDefault="00F87D2F" w:rsidP="0086282A">
      <w:pPr>
        <w:pStyle w:val="subsection"/>
      </w:pPr>
      <w:r w:rsidRPr="0086282A">
        <w:tab/>
        <w:t>(7)</w:t>
      </w:r>
      <w:r w:rsidRPr="0086282A">
        <w:tab/>
      </w:r>
      <w:r w:rsidR="000E08CC" w:rsidRPr="0086282A">
        <w:t>In giving directions for the purposes of this section, the President must have regard to the Tribunal</w:t>
      </w:r>
      <w:r w:rsidR="001B2D35" w:rsidRPr="0086282A">
        <w:t>’</w:t>
      </w:r>
      <w:r w:rsidR="000E08CC" w:rsidRPr="0086282A">
        <w:t>s objective in section</w:t>
      </w:r>
      <w:r w:rsidR="0086282A" w:rsidRPr="0086282A">
        <w:t> </w:t>
      </w:r>
      <w:r w:rsidR="000E08CC" w:rsidRPr="0086282A">
        <w:t>2A</w:t>
      </w:r>
      <w:r w:rsidR="00EE17C7" w:rsidRPr="0086282A">
        <w:t>.</w:t>
      </w:r>
    </w:p>
    <w:p w:rsidR="009937E0" w:rsidRPr="0086282A" w:rsidRDefault="009937E0" w:rsidP="0086282A">
      <w:pPr>
        <w:pStyle w:val="ActHead4"/>
      </w:pPr>
      <w:bookmarkStart w:id="45" w:name="_Toc420588813"/>
      <w:r w:rsidRPr="0086282A">
        <w:rPr>
          <w:rStyle w:val="CharSubdNo"/>
        </w:rPr>
        <w:t>Subdivision B</w:t>
      </w:r>
      <w:r w:rsidRPr="0086282A">
        <w:t>—</w:t>
      </w:r>
      <w:r w:rsidRPr="0086282A">
        <w:rPr>
          <w:rStyle w:val="CharSubdText"/>
        </w:rPr>
        <w:t>Security Division</w:t>
      </w:r>
      <w:bookmarkEnd w:id="45"/>
    </w:p>
    <w:p w:rsidR="009937E0" w:rsidRPr="0086282A" w:rsidRDefault="00EE17C7" w:rsidP="0086282A">
      <w:pPr>
        <w:pStyle w:val="ActHead5"/>
      </w:pPr>
      <w:bookmarkStart w:id="46" w:name="_Toc420588814"/>
      <w:r w:rsidRPr="0086282A">
        <w:rPr>
          <w:rStyle w:val="CharSectno"/>
        </w:rPr>
        <w:t>19E</w:t>
      </w:r>
      <w:r w:rsidR="009937E0" w:rsidRPr="0086282A">
        <w:t xml:space="preserve">  Constitution of Security Division</w:t>
      </w:r>
      <w:bookmarkEnd w:id="46"/>
    </w:p>
    <w:p w:rsidR="00A54F5E" w:rsidRPr="0086282A" w:rsidRDefault="00C95F18" w:rsidP="0086282A">
      <w:pPr>
        <w:pStyle w:val="SubsectionHead"/>
      </w:pPr>
      <w:r w:rsidRPr="0086282A">
        <w:t>Scope</w:t>
      </w:r>
    </w:p>
    <w:p w:rsidR="00C95F18" w:rsidRPr="0086282A" w:rsidRDefault="00891CC2" w:rsidP="0086282A">
      <w:pPr>
        <w:pStyle w:val="subsection"/>
      </w:pPr>
      <w:r w:rsidRPr="0086282A">
        <w:tab/>
        <w:t>(1)</w:t>
      </w:r>
      <w:r w:rsidRPr="0086282A">
        <w:tab/>
        <w:t>This</w:t>
      </w:r>
      <w:r w:rsidR="00C95F18" w:rsidRPr="0086282A">
        <w:t xml:space="preserve"> section applies to a proceeding in the Security Division other than a proceeding to which section</w:t>
      </w:r>
      <w:r w:rsidR="0086282A" w:rsidRPr="0086282A">
        <w:t> </w:t>
      </w:r>
      <w:r w:rsidR="00EE17C7" w:rsidRPr="0086282A">
        <w:t>19F</w:t>
      </w:r>
      <w:r w:rsidR="00C95F18" w:rsidRPr="0086282A">
        <w:t xml:space="preserve"> applies, but has effect subject to subsection</w:t>
      </w:r>
      <w:r w:rsidR="0086282A" w:rsidRPr="0086282A">
        <w:t> </w:t>
      </w:r>
      <w:r w:rsidR="00C95F18" w:rsidRPr="0086282A">
        <w:t xml:space="preserve">65(2) of the </w:t>
      </w:r>
      <w:r w:rsidR="00C95F18" w:rsidRPr="0086282A">
        <w:rPr>
          <w:i/>
        </w:rPr>
        <w:t>Australian Security Intelligence Organisation Act 1979</w:t>
      </w:r>
      <w:r w:rsidR="00EE17C7" w:rsidRPr="0086282A">
        <w:t>.</w:t>
      </w:r>
    </w:p>
    <w:p w:rsidR="00C95F18" w:rsidRPr="0086282A" w:rsidRDefault="00C95F18" w:rsidP="0086282A">
      <w:pPr>
        <w:pStyle w:val="SubsectionHead"/>
      </w:pPr>
      <w:r w:rsidRPr="0086282A">
        <w:t>Constitution of Security Division</w:t>
      </w:r>
    </w:p>
    <w:p w:rsidR="00C95F18" w:rsidRPr="0086282A" w:rsidRDefault="00C95F18" w:rsidP="0086282A">
      <w:pPr>
        <w:pStyle w:val="subsection"/>
      </w:pPr>
      <w:r w:rsidRPr="0086282A">
        <w:tab/>
        <w:t>(2)</w:t>
      </w:r>
      <w:r w:rsidRPr="0086282A">
        <w:tab/>
        <w:t>The Security Division is to be constituted by a presidential member and 2 other members</w:t>
      </w:r>
      <w:r w:rsidR="00EE17C7" w:rsidRPr="0086282A">
        <w:t>.</w:t>
      </w:r>
    </w:p>
    <w:p w:rsidR="00C95F18" w:rsidRPr="0086282A" w:rsidRDefault="00C95F18" w:rsidP="0086282A">
      <w:pPr>
        <w:pStyle w:val="subsection"/>
      </w:pPr>
      <w:r w:rsidRPr="0086282A">
        <w:tab/>
        <w:t>(3)</w:t>
      </w:r>
      <w:r w:rsidRPr="0086282A">
        <w:tab/>
      </w:r>
      <w:r w:rsidR="00813B87" w:rsidRPr="0086282A">
        <w:t>The presidential member</w:t>
      </w:r>
      <w:r w:rsidRPr="0086282A">
        <w:t xml:space="preserve"> must not participate in the proceeding if the </w:t>
      </w:r>
      <w:r w:rsidR="00813B87" w:rsidRPr="0086282A">
        <w:t>presidential member</w:t>
      </w:r>
      <w:r w:rsidRPr="0086282A">
        <w:t xml:space="preserve"> is or has been:</w:t>
      </w:r>
    </w:p>
    <w:p w:rsidR="00C95F18" w:rsidRPr="0086282A" w:rsidRDefault="00C95F18" w:rsidP="0086282A">
      <w:pPr>
        <w:pStyle w:val="paragraph"/>
      </w:pPr>
      <w:r w:rsidRPr="0086282A">
        <w:tab/>
        <w:t>(a)</w:t>
      </w:r>
      <w:r w:rsidRPr="0086282A">
        <w:tab/>
        <w:t>the Director</w:t>
      </w:r>
      <w:r w:rsidR="006E503F">
        <w:noBreakHyphen/>
      </w:r>
      <w:r w:rsidRPr="0086282A">
        <w:t>General of Security; or</w:t>
      </w:r>
    </w:p>
    <w:p w:rsidR="00C95F18" w:rsidRPr="0086282A" w:rsidRDefault="00C95F18" w:rsidP="0086282A">
      <w:pPr>
        <w:pStyle w:val="paragraph"/>
      </w:pPr>
      <w:r w:rsidRPr="0086282A">
        <w:tab/>
        <w:t>(b)</w:t>
      </w:r>
      <w:r w:rsidRPr="0086282A">
        <w:tab/>
        <w:t>an ASIO employee or ASIO affiliate</w:t>
      </w:r>
      <w:r w:rsidR="00EE17C7" w:rsidRPr="0086282A">
        <w:t>.</w:t>
      </w:r>
    </w:p>
    <w:p w:rsidR="00C95F18" w:rsidRPr="0086282A" w:rsidRDefault="00C95F18" w:rsidP="0086282A">
      <w:pPr>
        <w:pStyle w:val="SubsectionHead"/>
      </w:pPr>
      <w:r w:rsidRPr="0086282A">
        <w:t>Presiding member</w:t>
      </w:r>
    </w:p>
    <w:p w:rsidR="00C95F18" w:rsidRPr="0086282A" w:rsidRDefault="00C95F18" w:rsidP="0086282A">
      <w:pPr>
        <w:pStyle w:val="subsection"/>
      </w:pPr>
      <w:r w:rsidRPr="0086282A">
        <w:tab/>
        <w:t>(4)</w:t>
      </w:r>
      <w:r w:rsidRPr="0086282A">
        <w:tab/>
        <w:t>The presidential member is to preside at a hearing of the proceeding</w:t>
      </w:r>
      <w:r w:rsidR="00EE17C7" w:rsidRPr="0086282A">
        <w:t>.</w:t>
      </w:r>
    </w:p>
    <w:p w:rsidR="00C95F18" w:rsidRPr="0086282A" w:rsidRDefault="00C95F18" w:rsidP="0086282A">
      <w:pPr>
        <w:pStyle w:val="SubsectionHead"/>
      </w:pPr>
      <w:r w:rsidRPr="0086282A">
        <w:t>Reconstitution</w:t>
      </w:r>
    </w:p>
    <w:p w:rsidR="00813B87" w:rsidRPr="0086282A" w:rsidRDefault="00813B87" w:rsidP="0086282A">
      <w:pPr>
        <w:pStyle w:val="subsection"/>
      </w:pPr>
      <w:r w:rsidRPr="0086282A">
        <w:tab/>
        <w:t>(5)</w:t>
      </w:r>
      <w:r w:rsidRPr="0086282A">
        <w:tab/>
        <w:t>At any time after the hearing of a proceeding commences and before the Tribunal determines the proceeding, the President may revoke a direction under subsection</w:t>
      </w:r>
      <w:r w:rsidR="0086282A" w:rsidRPr="0086282A">
        <w:t> </w:t>
      </w:r>
      <w:r w:rsidR="00EE17C7" w:rsidRPr="0086282A">
        <w:t>19A</w:t>
      </w:r>
      <w:r w:rsidRPr="0086282A">
        <w:t xml:space="preserve">(1) in relation to the proceeding and give another such direction, in accordance with this section, if a member constituting the Tribunal for the purposes of the proceeding </w:t>
      </w:r>
      <w:r w:rsidR="00331245" w:rsidRPr="0086282A">
        <w:t>is for any reason un</w:t>
      </w:r>
      <w:r w:rsidRPr="0086282A">
        <w:t>available</w:t>
      </w:r>
      <w:r w:rsidR="00EE17C7" w:rsidRPr="0086282A">
        <w:t>.</w:t>
      </w:r>
    </w:p>
    <w:p w:rsidR="00C76EE6" w:rsidRPr="0086282A" w:rsidRDefault="00CD0AF0" w:rsidP="0086282A">
      <w:pPr>
        <w:pStyle w:val="subsection"/>
      </w:pPr>
      <w:r w:rsidRPr="0086282A">
        <w:lastRenderedPageBreak/>
        <w:tab/>
        <w:t>(6</w:t>
      </w:r>
      <w:r w:rsidR="00C95F18" w:rsidRPr="0086282A">
        <w:t>)</w:t>
      </w:r>
      <w:r w:rsidR="00C95F18" w:rsidRPr="0086282A">
        <w:tab/>
      </w:r>
      <w:r w:rsidRPr="0086282A">
        <w:t>The reconstituted Tribunal must continue the proceeding</w:t>
      </w:r>
      <w:r w:rsidR="00EE17C7" w:rsidRPr="0086282A">
        <w:t>.</w:t>
      </w:r>
      <w:r w:rsidRPr="0086282A">
        <w:t xml:space="preserve"> For this purpose, it may </w:t>
      </w:r>
      <w:r w:rsidR="00C76EE6" w:rsidRPr="0086282A">
        <w:t>have regard to any record of the proceeding before the Tribunal as previously constituted (including a record of any evidence taken in the proceeding)</w:t>
      </w:r>
      <w:r w:rsidR="00EE17C7" w:rsidRPr="0086282A">
        <w:t>.</w:t>
      </w:r>
    </w:p>
    <w:p w:rsidR="009937E0" w:rsidRPr="0086282A" w:rsidRDefault="00EE17C7" w:rsidP="0086282A">
      <w:pPr>
        <w:pStyle w:val="ActHead5"/>
      </w:pPr>
      <w:bookmarkStart w:id="47" w:name="_Toc420588815"/>
      <w:r w:rsidRPr="0086282A">
        <w:rPr>
          <w:rStyle w:val="CharSectno"/>
        </w:rPr>
        <w:t>19F</w:t>
      </w:r>
      <w:r w:rsidR="009937E0" w:rsidRPr="0086282A">
        <w:t xml:space="preserve">  Constitution of Security Division for proceedings to review certain Archives decisions</w:t>
      </w:r>
      <w:bookmarkEnd w:id="47"/>
    </w:p>
    <w:p w:rsidR="00A54F5E" w:rsidRPr="0086282A" w:rsidRDefault="00A54F5E" w:rsidP="0086282A">
      <w:pPr>
        <w:pStyle w:val="SubsectionHead"/>
      </w:pPr>
      <w:r w:rsidRPr="0086282A">
        <w:t>Scope</w:t>
      </w:r>
    </w:p>
    <w:p w:rsidR="00A54F5E" w:rsidRPr="0086282A" w:rsidRDefault="00A54F5E" w:rsidP="0086282A">
      <w:pPr>
        <w:pStyle w:val="subsection"/>
      </w:pPr>
      <w:r w:rsidRPr="0086282A">
        <w:tab/>
        <w:t>(1)</w:t>
      </w:r>
      <w:r w:rsidRPr="0086282A">
        <w:tab/>
        <w:t xml:space="preserve">This section applies to a proceeding in the Security Division in relation to a review of a decision of the Archives under the </w:t>
      </w:r>
      <w:r w:rsidRPr="0086282A">
        <w:rPr>
          <w:i/>
        </w:rPr>
        <w:t>Archives Act 1983</w:t>
      </w:r>
      <w:r w:rsidRPr="0086282A">
        <w:t xml:space="preserve"> relating to a record of the Australian Security Intelligence Organisation</w:t>
      </w:r>
      <w:r w:rsidR="00EE17C7" w:rsidRPr="0086282A">
        <w:t>.</w:t>
      </w:r>
    </w:p>
    <w:p w:rsidR="00F022D7" w:rsidRPr="0086282A" w:rsidRDefault="00F022D7" w:rsidP="0086282A">
      <w:pPr>
        <w:pStyle w:val="SubsectionHead"/>
      </w:pPr>
      <w:r w:rsidRPr="0086282A">
        <w:t>Constitution of Security Division</w:t>
      </w:r>
    </w:p>
    <w:p w:rsidR="00B92A2C" w:rsidRPr="0086282A" w:rsidRDefault="00B92A2C" w:rsidP="0086282A">
      <w:pPr>
        <w:pStyle w:val="subsection"/>
      </w:pPr>
      <w:r w:rsidRPr="0086282A">
        <w:tab/>
        <w:t>(2)</w:t>
      </w:r>
      <w:r w:rsidRPr="0086282A">
        <w:tab/>
        <w:t>The Security Division is to be constituted by:</w:t>
      </w:r>
    </w:p>
    <w:p w:rsidR="00B92A2C" w:rsidRPr="0086282A" w:rsidRDefault="00B92A2C" w:rsidP="0086282A">
      <w:pPr>
        <w:pStyle w:val="paragraph"/>
      </w:pPr>
      <w:r w:rsidRPr="0086282A">
        <w:tab/>
        <w:t>(a)</w:t>
      </w:r>
      <w:r w:rsidRPr="0086282A">
        <w:tab/>
        <w:t>3 presidential members; or</w:t>
      </w:r>
    </w:p>
    <w:p w:rsidR="00B92A2C" w:rsidRPr="0086282A" w:rsidRDefault="00B92A2C" w:rsidP="0086282A">
      <w:pPr>
        <w:pStyle w:val="paragraph"/>
      </w:pPr>
      <w:r w:rsidRPr="0086282A">
        <w:tab/>
        <w:t>(b)</w:t>
      </w:r>
      <w:r w:rsidRPr="0086282A">
        <w:tab/>
        <w:t>a presidential member alone</w:t>
      </w:r>
      <w:r w:rsidR="00EE17C7" w:rsidRPr="0086282A">
        <w:t>.</w:t>
      </w:r>
    </w:p>
    <w:p w:rsidR="00B92A2C" w:rsidRPr="0086282A" w:rsidRDefault="00B92A2C" w:rsidP="0086282A">
      <w:pPr>
        <w:pStyle w:val="subsection"/>
      </w:pPr>
      <w:r w:rsidRPr="0086282A">
        <w:tab/>
        <w:t>(3)</w:t>
      </w:r>
      <w:r w:rsidRPr="0086282A">
        <w:tab/>
      </w:r>
      <w:r w:rsidR="00781C12" w:rsidRPr="0086282A">
        <w:t>A presidential member</w:t>
      </w:r>
      <w:r w:rsidRPr="0086282A">
        <w:t xml:space="preserve"> must not participate in the proceeding if the </w:t>
      </w:r>
      <w:r w:rsidR="00781C12" w:rsidRPr="0086282A">
        <w:t>presidential member</w:t>
      </w:r>
      <w:r w:rsidRPr="0086282A">
        <w:t xml:space="preserve"> is or has been:</w:t>
      </w:r>
    </w:p>
    <w:p w:rsidR="00B92A2C" w:rsidRPr="0086282A" w:rsidRDefault="00B92A2C" w:rsidP="0086282A">
      <w:pPr>
        <w:pStyle w:val="paragraph"/>
      </w:pPr>
      <w:r w:rsidRPr="0086282A">
        <w:tab/>
        <w:t>(a)</w:t>
      </w:r>
      <w:r w:rsidRPr="0086282A">
        <w:tab/>
        <w:t>the Director</w:t>
      </w:r>
      <w:r w:rsidR="006E503F">
        <w:noBreakHyphen/>
      </w:r>
      <w:r w:rsidRPr="0086282A">
        <w:t>General of Security; or</w:t>
      </w:r>
    </w:p>
    <w:p w:rsidR="00B92A2C" w:rsidRPr="0086282A" w:rsidRDefault="00B92A2C" w:rsidP="0086282A">
      <w:pPr>
        <w:pStyle w:val="paragraph"/>
      </w:pPr>
      <w:r w:rsidRPr="0086282A">
        <w:tab/>
        <w:t>(b)</w:t>
      </w:r>
      <w:r w:rsidRPr="0086282A">
        <w:tab/>
        <w:t>an ASIO employee or ASIO affiliate</w:t>
      </w:r>
      <w:r w:rsidR="00EE17C7" w:rsidRPr="0086282A">
        <w:t>.</w:t>
      </w:r>
    </w:p>
    <w:p w:rsidR="00B92A2C" w:rsidRPr="0086282A" w:rsidRDefault="00B92A2C" w:rsidP="0086282A">
      <w:pPr>
        <w:pStyle w:val="SubsectionHead"/>
      </w:pPr>
      <w:r w:rsidRPr="0086282A">
        <w:t>Presiding member</w:t>
      </w:r>
    </w:p>
    <w:p w:rsidR="00D73B75" w:rsidRPr="0086282A" w:rsidRDefault="00B92A2C" w:rsidP="0086282A">
      <w:pPr>
        <w:pStyle w:val="subsection"/>
      </w:pPr>
      <w:r w:rsidRPr="0086282A">
        <w:tab/>
        <w:t>(4)</w:t>
      </w:r>
      <w:r w:rsidRPr="0086282A">
        <w:tab/>
      </w:r>
      <w:r w:rsidR="00E33052" w:rsidRPr="0086282A">
        <w:t>If the Tribunal is constituted by 3 presidential members, t</w:t>
      </w:r>
      <w:r w:rsidR="00D73B75" w:rsidRPr="0086282A">
        <w:t xml:space="preserve">he person who is to preside at a hearing of </w:t>
      </w:r>
      <w:r w:rsidR="00E33052" w:rsidRPr="0086282A">
        <w:t>the</w:t>
      </w:r>
      <w:r w:rsidR="00D73B75" w:rsidRPr="0086282A">
        <w:t xml:space="preserve"> proceeding</w:t>
      </w:r>
      <w:r w:rsidR="00E33052" w:rsidRPr="0086282A">
        <w:t xml:space="preserve"> </w:t>
      </w:r>
      <w:r w:rsidR="00D73B75" w:rsidRPr="0086282A">
        <w:t>is:</w:t>
      </w:r>
    </w:p>
    <w:p w:rsidR="00D73B75" w:rsidRPr="0086282A" w:rsidRDefault="00D73B75" w:rsidP="0086282A">
      <w:pPr>
        <w:pStyle w:val="paragraph"/>
      </w:pPr>
      <w:r w:rsidRPr="0086282A">
        <w:tab/>
        <w:t>(a)</w:t>
      </w:r>
      <w:r w:rsidRPr="0086282A">
        <w:tab/>
      </w:r>
      <w:r w:rsidR="000E1454" w:rsidRPr="0086282A">
        <w:t>if the President is one of the members</w:t>
      </w:r>
      <w:r w:rsidRPr="0086282A">
        <w:t>—the President; or</w:t>
      </w:r>
    </w:p>
    <w:p w:rsidR="00D73B75" w:rsidRPr="0086282A" w:rsidRDefault="00D73B75" w:rsidP="0086282A">
      <w:pPr>
        <w:pStyle w:val="paragraph"/>
      </w:pPr>
      <w:r w:rsidRPr="0086282A">
        <w:tab/>
        <w:t>(b)</w:t>
      </w:r>
      <w:r w:rsidRPr="0086282A">
        <w:tab/>
        <w:t xml:space="preserve">if </w:t>
      </w:r>
      <w:r w:rsidR="000E1454" w:rsidRPr="0086282A">
        <w:t>the President is not one of the members but one or more Judges is</w:t>
      </w:r>
      <w:r w:rsidRPr="0086282A">
        <w:t>—the most senior (or only) Judge; or</w:t>
      </w:r>
    </w:p>
    <w:p w:rsidR="00D73B75" w:rsidRPr="0086282A" w:rsidRDefault="00D73B75" w:rsidP="0086282A">
      <w:pPr>
        <w:pStyle w:val="paragraph"/>
      </w:pPr>
      <w:r w:rsidRPr="0086282A">
        <w:tab/>
        <w:t>(c)</w:t>
      </w:r>
      <w:r w:rsidRPr="0086282A">
        <w:tab/>
      </w:r>
      <w:r w:rsidR="001B5783" w:rsidRPr="0086282A">
        <w:t>i</w:t>
      </w:r>
      <w:r w:rsidR="000E1454" w:rsidRPr="0086282A">
        <w:t>f</w:t>
      </w:r>
      <w:r w:rsidR="001B5783" w:rsidRPr="0086282A">
        <w:t xml:space="preserve"> </w:t>
      </w:r>
      <w:r w:rsidR="0086282A" w:rsidRPr="0086282A">
        <w:t>paragraphs (</w:t>
      </w:r>
      <w:r w:rsidR="001B5783" w:rsidRPr="0086282A">
        <w:t>a) and (b) do not apply—the Deputy President whom the President directs to preside</w:t>
      </w:r>
      <w:r w:rsidR="00EE17C7" w:rsidRPr="0086282A">
        <w:t>.</w:t>
      </w:r>
    </w:p>
    <w:p w:rsidR="00E33052" w:rsidRPr="0086282A" w:rsidRDefault="009C2790" w:rsidP="0086282A">
      <w:pPr>
        <w:pStyle w:val="SubsectionHead"/>
      </w:pPr>
      <w:r w:rsidRPr="0086282A">
        <w:t>Reconstitution</w:t>
      </w:r>
    </w:p>
    <w:p w:rsidR="006715D8" w:rsidRPr="0086282A" w:rsidRDefault="00B6292C" w:rsidP="0086282A">
      <w:pPr>
        <w:pStyle w:val="subsection"/>
      </w:pPr>
      <w:r w:rsidRPr="0086282A">
        <w:tab/>
        <w:t>(5</w:t>
      </w:r>
      <w:r w:rsidR="006715D8" w:rsidRPr="0086282A">
        <w:t>)</w:t>
      </w:r>
      <w:r w:rsidR="006715D8" w:rsidRPr="0086282A">
        <w:tab/>
      </w:r>
      <w:r w:rsidRPr="0086282A">
        <w:t xml:space="preserve">At any time after the hearing of a proceeding commences and before the Tribunal determines the proceeding, the President may </w:t>
      </w:r>
      <w:r w:rsidR="006715D8" w:rsidRPr="0086282A">
        <w:t>revoke a direction under paragraph</w:t>
      </w:r>
      <w:r w:rsidR="0086282A" w:rsidRPr="0086282A">
        <w:t> </w:t>
      </w:r>
      <w:r w:rsidR="00EE17C7" w:rsidRPr="0086282A">
        <w:t>19A</w:t>
      </w:r>
      <w:r w:rsidR="006715D8" w:rsidRPr="0086282A">
        <w:t xml:space="preserve">(1)(a) in relation to the proceeding and give another such direction, in accordance with this </w:t>
      </w:r>
      <w:r w:rsidR="006715D8" w:rsidRPr="0086282A">
        <w:lastRenderedPageBreak/>
        <w:t>section, if a member constituting the Tribunal for the purposes of the proceeding ceases to be available</w:t>
      </w:r>
      <w:r w:rsidR="00EE17C7" w:rsidRPr="0086282A">
        <w:t>.</w:t>
      </w:r>
    </w:p>
    <w:p w:rsidR="006715D8" w:rsidRPr="0086282A" w:rsidRDefault="006715D8" w:rsidP="0086282A">
      <w:pPr>
        <w:pStyle w:val="subsection"/>
      </w:pPr>
      <w:r w:rsidRPr="0086282A">
        <w:tab/>
        <w:t>(</w:t>
      </w:r>
      <w:r w:rsidR="00B6292C" w:rsidRPr="0086282A">
        <w:t>6</w:t>
      </w:r>
      <w:r w:rsidRPr="0086282A">
        <w:t>)</w:t>
      </w:r>
      <w:r w:rsidRPr="0086282A">
        <w:tab/>
        <w:t>The reconstituted Tribunal must continue the proceeding</w:t>
      </w:r>
      <w:r w:rsidR="00EE17C7" w:rsidRPr="0086282A">
        <w:t>.</w:t>
      </w:r>
      <w:r w:rsidR="00B6292C" w:rsidRPr="0086282A">
        <w:t xml:space="preserve"> For this purpose, it may have regard to any record of the proceeding before the Tribunal as previously constituted (including a record of any evidence taken in the proceeding)</w:t>
      </w:r>
      <w:r w:rsidR="00EE17C7" w:rsidRPr="0086282A">
        <w:t>.</w:t>
      </w:r>
    </w:p>
    <w:p w:rsidR="00536196" w:rsidRPr="0086282A" w:rsidRDefault="00AD2235" w:rsidP="0086282A">
      <w:pPr>
        <w:pStyle w:val="ItemHead"/>
      </w:pPr>
      <w:r w:rsidRPr="0086282A">
        <w:t>28</w:t>
      </w:r>
      <w:r w:rsidR="00536196" w:rsidRPr="0086282A">
        <w:t xml:space="preserve">  </w:t>
      </w:r>
      <w:r w:rsidR="00D379F5" w:rsidRPr="0086282A">
        <w:t>Section</w:t>
      </w:r>
      <w:r w:rsidR="0086282A" w:rsidRPr="0086282A">
        <w:t> </w:t>
      </w:r>
      <w:r w:rsidR="00D379F5" w:rsidRPr="0086282A">
        <w:t>24A</w:t>
      </w:r>
    </w:p>
    <w:p w:rsidR="006147B8" w:rsidRPr="0086282A" w:rsidRDefault="00D379F5" w:rsidP="0086282A">
      <w:pPr>
        <w:pStyle w:val="Item"/>
      </w:pPr>
      <w:r w:rsidRPr="0086282A">
        <w:t>Repeal the section, substitute</w:t>
      </w:r>
      <w:r w:rsidR="006147B8" w:rsidRPr="0086282A">
        <w:t>:</w:t>
      </w:r>
    </w:p>
    <w:p w:rsidR="00D379F5" w:rsidRPr="0086282A" w:rsidRDefault="00D379F5" w:rsidP="0086282A">
      <w:pPr>
        <w:pStyle w:val="ActHead5"/>
      </w:pPr>
      <w:bookmarkStart w:id="48" w:name="_Toc420588816"/>
      <w:r w:rsidRPr="0086282A">
        <w:rPr>
          <w:rStyle w:val="CharSectno"/>
        </w:rPr>
        <w:t>24A</w:t>
      </w:r>
      <w:r w:rsidRPr="0086282A">
        <w:t xml:space="preserve">  Management of administrative affairs of Tribunal</w:t>
      </w:r>
      <w:bookmarkEnd w:id="48"/>
    </w:p>
    <w:p w:rsidR="00D379F5" w:rsidRPr="0086282A" w:rsidRDefault="00D379F5" w:rsidP="0086282A">
      <w:pPr>
        <w:pStyle w:val="subsection"/>
      </w:pPr>
      <w:r w:rsidRPr="0086282A">
        <w:tab/>
        <w:t>(1)</w:t>
      </w:r>
      <w:r w:rsidRPr="0086282A">
        <w:tab/>
        <w:t>The President is responsible for managing the administrative affairs of the Tribunal</w:t>
      </w:r>
      <w:r w:rsidR="00EE17C7" w:rsidRPr="0086282A">
        <w:t>.</w:t>
      </w:r>
    </w:p>
    <w:p w:rsidR="006147B8" w:rsidRPr="0086282A" w:rsidRDefault="00D379F5" w:rsidP="0086282A">
      <w:pPr>
        <w:pStyle w:val="subsection"/>
      </w:pPr>
      <w:r w:rsidRPr="0086282A">
        <w:tab/>
        <w:t>(2</w:t>
      </w:r>
      <w:r w:rsidR="006147B8" w:rsidRPr="0086282A">
        <w:t>)</w:t>
      </w:r>
      <w:r w:rsidR="006147B8" w:rsidRPr="0086282A">
        <w:tab/>
        <w:t xml:space="preserve">However, the President is not responsible under </w:t>
      </w:r>
      <w:r w:rsidR="0086282A" w:rsidRPr="0086282A">
        <w:t>subsection (</w:t>
      </w:r>
      <w:r w:rsidR="006147B8" w:rsidRPr="0086282A">
        <w:t>1) for matters relating to the Tribunal under:</w:t>
      </w:r>
    </w:p>
    <w:p w:rsidR="006147B8" w:rsidRPr="0086282A" w:rsidRDefault="006147B8" w:rsidP="0086282A">
      <w:pPr>
        <w:pStyle w:val="paragraph"/>
      </w:pPr>
      <w:r w:rsidRPr="0086282A">
        <w:tab/>
        <w:t>(a)</w:t>
      </w:r>
      <w:r w:rsidRPr="0086282A">
        <w:tab/>
        <w:t xml:space="preserve">the </w:t>
      </w:r>
      <w:r w:rsidRPr="0086282A">
        <w:rPr>
          <w:i/>
        </w:rPr>
        <w:t>Public Governance, Performance and Accountability Act 2013</w:t>
      </w:r>
      <w:r w:rsidRPr="0086282A">
        <w:t>; or</w:t>
      </w:r>
    </w:p>
    <w:p w:rsidR="006147B8" w:rsidRPr="0086282A" w:rsidRDefault="006147B8" w:rsidP="0086282A">
      <w:pPr>
        <w:pStyle w:val="paragraph"/>
      </w:pPr>
      <w:r w:rsidRPr="0086282A">
        <w:tab/>
        <w:t>(b)</w:t>
      </w:r>
      <w:r w:rsidRPr="0086282A">
        <w:tab/>
        <w:t xml:space="preserve">the </w:t>
      </w:r>
      <w:r w:rsidRPr="0086282A">
        <w:rPr>
          <w:i/>
        </w:rPr>
        <w:t>Public Service Act 1999</w:t>
      </w:r>
      <w:r w:rsidR="00EE17C7" w:rsidRPr="0086282A">
        <w:t>.</w:t>
      </w:r>
    </w:p>
    <w:p w:rsidR="00A03D7E" w:rsidRDefault="00A03D7E" w:rsidP="0086282A">
      <w:pPr>
        <w:pStyle w:val="subsection"/>
      </w:pPr>
      <w:r w:rsidRPr="0086282A">
        <w:tab/>
        <w:t>(3)</w:t>
      </w:r>
      <w:r w:rsidRPr="0086282A">
        <w:tab/>
        <w:t>The Registrar is not subject to direction by the President in relation to the Registrar</w:t>
      </w:r>
      <w:r w:rsidR="001B2D35" w:rsidRPr="0086282A">
        <w:t>’</w:t>
      </w:r>
      <w:r w:rsidRPr="0086282A">
        <w:t xml:space="preserve">s performance of functions, or exercise of powers, under the Acts referred to in </w:t>
      </w:r>
      <w:r w:rsidR="0086282A" w:rsidRPr="0086282A">
        <w:t>subsection (</w:t>
      </w:r>
      <w:r w:rsidRPr="0086282A">
        <w:t>2)</w:t>
      </w:r>
      <w:r w:rsidR="00EE17C7" w:rsidRPr="0086282A">
        <w:t>.</w:t>
      </w:r>
    </w:p>
    <w:p w:rsidR="00030E46" w:rsidRPr="00A4605A" w:rsidRDefault="00030E46" w:rsidP="00030E46">
      <w:pPr>
        <w:pStyle w:val="subsection"/>
      </w:pPr>
      <w:r w:rsidRPr="00A4605A">
        <w:tab/>
        <w:t>(4)</w:t>
      </w:r>
      <w:r w:rsidRPr="00A4605A">
        <w:tab/>
        <w:t>However, the Registrar must consult with the President in relation to the Registrar’s performance of those functions or exercise of those powers.</w:t>
      </w:r>
    </w:p>
    <w:p w:rsidR="00547218" w:rsidRPr="0086282A" w:rsidRDefault="00AD2235" w:rsidP="0086282A">
      <w:pPr>
        <w:pStyle w:val="ItemHead"/>
      </w:pPr>
      <w:r w:rsidRPr="0086282A">
        <w:t>29</w:t>
      </w:r>
      <w:r w:rsidR="00547218" w:rsidRPr="0086282A">
        <w:t xml:space="preserve">  Paragraph 24BA(a)</w:t>
      </w:r>
    </w:p>
    <w:p w:rsidR="00547218" w:rsidRPr="0086282A" w:rsidRDefault="00547218" w:rsidP="0086282A">
      <w:pPr>
        <w:pStyle w:val="Item"/>
      </w:pPr>
      <w:r w:rsidRPr="0086282A">
        <w:t>Repeal the paragraph, substitute:</w:t>
      </w:r>
    </w:p>
    <w:p w:rsidR="00547218" w:rsidRPr="0086282A" w:rsidRDefault="00547218" w:rsidP="0086282A">
      <w:pPr>
        <w:pStyle w:val="paragraph"/>
      </w:pPr>
      <w:r w:rsidRPr="0086282A">
        <w:tab/>
        <w:t>(a)</w:t>
      </w:r>
      <w:r w:rsidRPr="0086282A">
        <w:tab/>
        <w:t>the following group of persons is a listed entity:</w:t>
      </w:r>
    </w:p>
    <w:p w:rsidR="00547218" w:rsidRPr="0086282A" w:rsidRDefault="00547218" w:rsidP="0086282A">
      <w:pPr>
        <w:pStyle w:val="paragraphsub"/>
      </w:pPr>
      <w:r w:rsidRPr="0086282A">
        <w:tab/>
        <w:t>(i)</w:t>
      </w:r>
      <w:r w:rsidRPr="0086282A">
        <w:tab/>
        <w:t>the Registrar;</w:t>
      </w:r>
    </w:p>
    <w:p w:rsidR="00547218" w:rsidRPr="0086282A" w:rsidRDefault="00547218" w:rsidP="0086282A">
      <w:pPr>
        <w:pStyle w:val="paragraphsub"/>
      </w:pPr>
      <w:r w:rsidRPr="0086282A">
        <w:tab/>
        <w:t>(ii)</w:t>
      </w:r>
      <w:r w:rsidRPr="0086282A">
        <w:tab/>
        <w:t>the staff of the Tribunal referred to in subsection</w:t>
      </w:r>
      <w:r w:rsidR="0086282A" w:rsidRPr="0086282A">
        <w:t> </w:t>
      </w:r>
      <w:r w:rsidRPr="0086282A">
        <w:t>24N(1); and</w:t>
      </w:r>
    </w:p>
    <w:p w:rsidR="001E54DC" w:rsidRPr="0086282A" w:rsidRDefault="00AD2235" w:rsidP="0086282A">
      <w:pPr>
        <w:pStyle w:val="ItemHead"/>
      </w:pPr>
      <w:r w:rsidRPr="0086282A">
        <w:t>31</w:t>
      </w:r>
      <w:r w:rsidR="00553B34" w:rsidRPr="0086282A">
        <w:t xml:space="preserve">  Subsection</w:t>
      </w:r>
      <w:r w:rsidR="005724EF" w:rsidRPr="0086282A">
        <w:t>s</w:t>
      </w:r>
      <w:r w:rsidR="0086282A" w:rsidRPr="0086282A">
        <w:t> </w:t>
      </w:r>
      <w:r w:rsidR="00553B34" w:rsidRPr="0086282A">
        <w:t>24D(4)</w:t>
      </w:r>
      <w:r w:rsidR="005724EF" w:rsidRPr="0086282A">
        <w:t xml:space="preserve"> and </w:t>
      </w:r>
      <w:r w:rsidR="002359EC" w:rsidRPr="0086282A">
        <w:t>24E(4)</w:t>
      </w:r>
    </w:p>
    <w:p w:rsidR="002359EC" w:rsidRPr="0086282A" w:rsidRDefault="002359EC" w:rsidP="0086282A">
      <w:pPr>
        <w:pStyle w:val="Item"/>
      </w:pPr>
      <w:r w:rsidRPr="0086282A">
        <w:t>Repeal the subsection</w:t>
      </w:r>
      <w:r w:rsidR="005724EF" w:rsidRPr="0086282A">
        <w:t>s</w:t>
      </w:r>
      <w:r w:rsidR="00EE17C7" w:rsidRPr="0086282A">
        <w:t>.</w:t>
      </w:r>
    </w:p>
    <w:p w:rsidR="008542EE" w:rsidRPr="0086282A" w:rsidRDefault="00AD2235" w:rsidP="0086282A">
      <w:pPr>
        <w:pStyle w:val="ItemHead"/>
      </w:pPr>
      <w:r w:rsidRPr="0086282A">
        <w:lastRenderedPageBreak/>
        <w:t>32</w:t>
      </w:r>
      <w:r w:rsidR="008542EE" w:rsidRPr="0086282A">
        <w:t xml:space="preserve">  Subsection</w:t>
      </w:r>
      <w:r w:rsidR="0086282A" w:rsidRPr="0086282A">
        <w:t> </w:t>
      </w:r>
      <w:r w:rsidR="008542EE" w:rsidRPr="0086282A">
        <w:t>24F(4)</w:t>
      </w:r>
    </w:p>
    <w:p w:rsidR="008542EE" w:rsidRPr="0086282A" w:rsidRDefault="008542EE" w:rsidP="0086282A">
      <w:pPr>
        <w:pStyle w:val="Item"/>
      </w:pPr>
      <w:r w:rsidRPr="0086282A">
        <w:t xml:space="preserve">Omit </w:t>
      </w:r>
      <w:r w:rsidR="001B2D35" w:rsidRPr="0086282A">
        <w:t>“</w:t>
      </w:r>
      <w:r w:rsidRPr="0086282A">
        <w:t>the President</w:t>
      </w:r>
      <w:r w:rsidR="001B2D35" w:rsidRPr="0086282A">
        <w:t>”</w:t>
      </w:r>
      <w:r w:rsidRPr="0086282A">
        <w:t xml:space="preserve">, substitute </w:t>
      </w:r>
      <w:r w:rsidR="001B2D35" w:rsidRPr="0086282A">
        <w:t>“</w:t>
      </w:r>
      <w:r w:rsidRPr="0086282A">
        <w:t>the Minister</w:t>
      </w:r>
      <w:r w:rsidR="001B2D35" w:rsidRPr="0086282A">
        <w:t>”</w:t>
      </w:r>
      <w:r w:rsidR="00EE17C7" w:rsidRPr="0086282A">
        <w:t>.</w:t>
      </w:r>
    </w:p>
    <w:p w:rsidR="008542EE" w:rsidRPr="0086282A" w:rsidRDefault="00AD2235" w:rsidP="0086282A">
      <w:pPr>
        <w:pStyle w:val="ItemHead"/>
      </w:pPr>
      <w:r w:rsidRPr="0086282A">
        <w:t>33</w:t>
      </w:r>
      <w:r w:rsidR="008E5964" w:rsidRPr="0086282A">
        <w:t xml:space="preserve">  S</w:t>
      </w:r>
      <w:r w:rsidR="00891CC2" w:rsidRPr="0086282A">
        <w:t>ubs</w:t>
      </w:r>
      <w:r w:rsidR="008E5964" w:rsidRPr="0086282A">
        <w:t>ection</w:t>
      </w:r>
      <w:r w:rsidR="0086282A" w:rsidRPr="0086282A">
        <w:t> </w:t>
      </w:r>
      <w:r w:rsidR="008E5964" w:rsidRPr="0086282A">
        <w:t>24G</w:t>
      </w:r>
      <w:r w:rsidR="0071341A" w:rsidRPr="0086282A">
        <w:t>(2</w:t>
      </w:r>
      <w:r w:rsidR="00891CC2" w:rsidRPr="0086282A">
        <w:t>)</w:t>
      </w:r>
    </w:p>
    <w:p w:rsidR="008E5964" w:rsidRPr="0086282A" w:rsidRDefault="008E5964" w:rsidP="0086282A">
      <w:pPr>
        <w:pStyle w:val="Item"/>
      </w:pPr>
      <w:r w:rsidRPr="0086282A">
        <w:t xml:space="preserve">Omit </w:t>
      </w:r>
      <w:r w:rsidR="001B2D35" w:rsidRPr="0086282A">
        <w:t>“</w:t>
      </w:r>
      <w:r w:rsidRPr="0086282A">
        <w:t>President, with the approval of the Minister,</w:t>
      </w:r>
      <w:r w:rsidR="001B2D35" w:rsidRPr="0086282A">
        <w:t>”</w:t>
      </w:r>
      <w:r w:rsidRPr="0086282A">
        <w:t xml:space="preserve">, substitute </w:t>
      </w:r>
      <w:r w:rsidR="001B2D35" w:rsidRPr="0086282A">
        <w:t>“</w:t>
      </w:r>
      <w:r w:rsidRPr="0086282A">
        <w:t>Minister</w:t>
      </w:r>
      <w:r w:rsidR="001B2D35" w:rsidRPr="0086282A">
        <w:t>”</w:t>
      </w:r>
      <w:r w:rsidR="00EE17C7" w:rsidRPr="0086282A">
        <w:t>.</w:t>
      </w:r>
    </w:p>
    <w:p w:rsidR="002723E8" w:rsidRPr="0086282A" w:rsidRDefault="00AD2235" w:rsidP="0086282A">
      <w:pPr>
        <w:pStyle w:val="ItemHead"/>
      </w:pPr>
      <w:r w:rsidRPr="0086282A">
        <w:t>34</w:t>
      </w:r>
      <w:r w:rsidR="002723E8" w:rsidRPr="0086282A">
        <w:t xml:space="preserve">  Section</w:t>
      </w:r>
      <w:r w:rsidR="0086282A" w:rsidRPr="0086282A">
        <w:t> </w:t>
      </w:r>
      <w:r w:rsidR="002723E8" w:rsidRPr="0086282A">
        <w:t>24K</w:t>
      </w:r>
    </w:p>
    <w:p w:rsidR="002723E8" w:rsidRPr="0086282A" w:rsidRDefault="002723E8" w:rsidP="0086282A">
      <w:pPr>
        <w:pStyle w:val="Item"/>
      </w:pPr>
      <w:r w:rsidRPr="0086282A">
        <w:t>Repeal the section, substitute:</w:t>
      </w:r>
    </w:p>
    <w:p w:rsidR="002723E8" w:rsidRPr="0086282A" w:rsidRDefault="00503C38" w:rsidP="0086282A">
      <w:pPr>
        <w:pStyle w:val="ActHead5"/>
      </w:pPr>
      <w:bookmarkStart w:id="49" w:name="_Toc420588817"/>
      <w:r w:rsidRPr="0086282A">
        <w:rPr>
          <w:rStyle w:val="CharSectno"/>
        </w:rPr>
        <w:t>24K</w:t>
      </w:r>
      <w:r w:rsidRPr="0086282A">
        <w:t xml:space="preserve">  Termination of appointment</w:t>
      </w:r>
      <w:bookmarkEnd w:id="49"/>
    </w:p>
    <w:p w:rsidR="00503C38" w:rsidRPr="0086282A" w:rsidRDefault="00503C38" w:rsidP="0086282A">
      <w:pPr>
        <w:pStyle w:val="subsection"/>
      </w:pPr>
      <w:r w:rsidRPr="0086282A">
        <w:tab/>
        <w:t>(1)</w:t>
      </w:r>
      <w:r w:rsidRPr="0086282A">
        <w:tab/>
        <w:t>The Governor</w:t>
      </w:r>
      <w:r w:rsidR="006E503F">
        <w:noBreakHyphen/>
      </w:r>
      <w:r w:rsidRPr="0086282A">
        <w:t>General may terminate the appointment of the Registrar:</w:t>
      </w:r>
    </w:p>
    <w:p w:rsidR="00503C38" w:rsidRPr="0086282A" w:rsidRDefault="00503C38" w:rsidP="0086282A">
      <w:pPr>
        <w:pStyle w:val="paragraph"/>
      </w:pPr>
      <w:r w:rsidRPr="0086282A">
        <w:tab/>
        <w:t>(a)</w:t>
      </w:r>
      <w:r w:rsidRPr="0086282A">
        <w:tab/>
        <w:t>for misbehaviour; or</w:t>
      </w:r>
    </w:p>
    <w:p w:rsidR="00503C38" w:rsidRPr="0086282A" w:rsidRDefault="00503C38" w:rsidP="0086282A">
      <w:pPr>
        <w:pStyle w:val="paragraph"/>
      </w:pPr>
      <w:r w:rsidRPr="0086282A">
        <w:tab/>
        <w:t>(b)</w:t>
      </w:r>
      <w:r w:rsidRPr="0086282A">
        <w:tab/>
        <w:t>if the Registrar is unable to perform the duties of his or her office because of physical or mental incapacity</w:t>
      </w:r>
      <w:r w:rsidR="00EE17C7" w:rsidRPr="0086282A">
        <w:t>.</w:t>
      </w:r>
    </w:p>
    <w:p w:rsidR="00503C38" w:rsidRPr="0086282A" w:rsidRDefault="00503C38" w:rsidP="0086282A">
      <w:pPr>
        <w:pStyle w:val="subsection"/>
      </w:pPr>
      <w:r w:rsidRPr="0086282A">
        <w:tab/>
        <w:t>(2)</w:t>
      </w:r>
      <w:r w:rsidRPr="0086282A">
        <w:tab/>
        <w:t>The Governor</w:t>
      </w:r>
      <w:r w:rsidR="006E503F">
        <w:noBreakHyphen/>
      </w:r>
      <w:r w:rsidRPr="0086282A">
        <w:t>General may terminate the appointment of the Registrar if:</w:t>
      </w:r>
    </w:p>
    <w:p w:rsidR="00503C38" w:rsidRPr="0086282A" w:rsidRDefault="00503C38" w:rsidP="0086282A">
      <w:pPr>
        <w:pStyle w:val="paragraph"/>
      </w:pPr>
      <w:r w:rsidRPr="0086282A">
        <w:tab/>
        <w:t>(a)</w:t>
      </w:r>
      <w:r w:rsidRPr="0086282A">
        <w:tab/>
        <w:t>the Registrar:</w:t>
      </w:r>
    </w:p>
    <w:p w:rsidR="00503C38" w:rsidRPr="0086282A" w:rsidRDefault="00503C38" w:rsidP="0086282A">
      <w:pPr>
        <w:pStyle w:val="paragraphsub"/>
      </w:pPr>
      <w:r w:rsidRPr="0086282A">
        <w:tab/>
        <w:t>(i)</w:t>
      </w:r>
      <w:r w:rsidRPr="0086282A">
        <w:tab/>
        <w:t>becomes bankrupt; or</w:t>
      </w:r>
    </w:p>
    <w:p w:rsidR="00503C38" w:rsidRPr="0086282A" w:rsidRDefault="00503C38" w:rsidP="0086282A">
      <w:pPr>
        <w:pStyle w:val="paragraphsub"/>
      </w:pPr>
      <w:r w:rsidRPr="0086282A">
        <w:tab/>
        <w:t>(ii)</w:t>
      </w:r>
      <w:r w:rsidRPr="0086282A">
        <w:tab/>
      </w:r>
      <w:r w:rsidR="002343E0" w:rsidRPr="0086282A">
        <w:t>takes steps</w:t>
      </w:r>
      <w:r w:rsidRPr="0086282A">
        <w:t xml:space="preserve"> to take the benefit of any law for the relief of bankrupt or insolvent debts; or</w:t>
      </w:r>
    </w:p>
    <w:p w:rsidR="00503C38" w:rsidRPr="0086282A" w:rsidRDefault="00503C38" w:rsidP="0086282A">
      <w:pPr>
        <w:pStyle w:val="paragraphsub"/>
      </w:pPr>
      <w:r w:rsidRPr="0086282A">
        <w:tab/>
        <w:t>(iii)</w:t>
      </w:r>
      <w:r w:rsidRPr="0086282A">
        <w:tab/>
        <w:t xml:space="preserve">compounds with </w:t>
      </w:r>
      <w:r w:rsidR="002343E0" w:rsidRPr="0086282A">
        <w:t xml:space="preserve">one or more of </w:t>
      </w:r>
      <w:r w:rsidRPr="0086282A">
        <w:t>his or her creditors; or</w:t>
      </w:r>
    </w:p>
    <w:p w:rsidR="00503C38" w:rsidRPr="0086282A" w:rsidRDefault="00503C38" w:rsidP="0086282A">
      <w:pPr>
        <w:pStyle w:val="paragraphsub"/>
      </w:pPr>
      <w:r w:rsidRPr="0086282A">
        <w:tab/>
        <w:t>(iv)</w:t>
      </w:r>
      <w:r w:rsidRPr="0086282A">
        <w:tab/>
        <w:t>makes an assignment of his or her remuneration for the benefit of</w:t>
      </w:r>
      <w:r w:rsidR="002343E0" w:rsidRPr="0086282A">
        <w:t xml:space="preserve"> one or more of</w:t>
      </w:r>
      <w:r w:rsidRPr="0086282A">
        <w:t xml:space="preserve"> his or her creditors; or</w:t>
      </w:r>
    </w:p>
    <w:p w:rsidR="00503C38" w:rsidRPr="0086282A" w:rsidRDefault="00503C38" w:rsidP="0086282A">
      <w:pPr>
        <w:pStyle w:val="paragraph"/>
      </w:pPr>
      <w:r w:rsidRPr="0086282A">
        <w:tab/>
        <w:t>(b)</w:t>
      </w:r>
      <w:r w:rsidRPr="0086282A">
        <w:tab/>
        <w:t>the Registrar is absent, except on leave of absence, for 14 consecutive days or for 28 days in any 12 months; or</w:t>
      </w:r>
    </w:p>
    <w:p w:rsidR="00503C38" w:rsidRPr="0086282A" w:rsidRDefault="00503C38" w:rsidP="0086282A">
      <w:pPr>
        <w:pStyle w:val="paragraph"/>
      </w:pPr>
      <w:r w:rsidRPr="0086282A">
        <w:tab/>
        <w:t>(c)</w:t>
      </w:r>
      <w:r w:rsidRPr="0086282A">
        <w:tab/>
        <w:t xml:space="preserve">the Registrar engages in paid employment outside the duties of his or her office without </w:t>
      </w:r>
      <w:r w:rsidR="0070140E" w:rsidRPr="0086282A">
        <w:t>the President’s consent</w:t>
      </w:r>
      <w:r w:rsidRPr="0086282A">
        <w:t xml:space="preserve"> under section</w:t>
      </w:r>
      <w:r w:rsidR="0086282A" w:rsidRPr="0086282A">
        <w:t> </w:t>
      </w:r>
      <w:r w:rsidRPr="0086282A">
        <w:t>24J; or</w:t>
      </w:r>
    </w:p>
    <w:p w:rsidR="00503C38" w:rsidRPr="0086282A" w:rsidRDefault="0071341A" w:rsidP="0086282A">
      <w:pPr>
        <w:pStyle w:val="paragraph"/>
      </w:pPr>
      <w:r w:rsidRPr="0086282A">
        <w:tab/>
        <w:t>(d</w:t>
      </w:r>
      <w:r w:rsidR="00503C38" w:rsidRPr="0086282A">
        <w:t>)</w:t>
      </w:r>
      <w:r w:rsidR="00503C38" w:rsidRPr="0086282A">
        <w:tab/>
        <w:t>the Registrar fails, without reasonable excuse, to comply with section</w:t>
      </w:r>
      <w:r w:rsidR="0086282A" w:rsidRPr="0086282A">
        <w:t> </w:t>
      </w:r>
      <w:r w:rsidR="00503C38" w:rsidRPr="0086282A">
        <w:t>24L (disclosure of interests)</w:t>
      </w:r>
      <w:r w:rsidR="00EE17C7" w:rsidRPr="0086282A">
        <w:t>.</w:t>
      </w:r>
    </w:p>
    <w:p w:rsidR="00503C38" w:rsidRPr="0086282A" w:rsidRDefault="00503C38" w:rsidP="0086282A">
      <w:pPr>
        <w:pStyle w:val="subsection"/>
      </w:pPr>
      <w:r w:rsidRPr="0086282A">
        <w:tab/>
        <w:t>(3)</w:t>
      </w:r>
      <w:r w:rsidRPr="0086282A">
        <w:tab/>
        <w:t>The appointment of the Registrar may not be terminated other than in accordance with this section</w:t>
      </w:r>
      <w:r w:rsidR="00EE17C7" w:rsidRPr="0086282A">
        <w:t>.</w:t>
      </w:r>
    </w:p>
    <w:p w:rsidR="00595D50" w:rsidRPr="0086282A" w:rsidRDefault="00AD2235" w:rsidP="0086282A">
      <w:pPr>
        <w:pStyle w:val="ItemHead"/>
      </w:pPr>
      <w:r w:rsidRPr="0086282A">
        <w:lastRenderedPageBreak/>
        <w:t>35</w:t>
      </w:r>
      <w:r w:rsidR="00595D50" w:rsidRPr="0086282A">
        <w:t xml:space="preserve">  Section</w:t>
      </w:r>
      <w:r w:rsidR="0086282A" w:rsidRPr="0086282A">
        <w:t> </w:t>
      </w:r>
      <w:r w:rsidR="00595D50" w:rsidRPr="0086282A">
        <w:t>24M</w:t>
      </w:r>
    </w:p>
    <w:p w:rsidR="00595D50" w:rsidRPr="0086282A" w:rsidRDefault="00595D50" w:rsidP="0086282A">
      <w:pPr>
        <w:pStyle w:val="Item"/>
      </w:pPr>
      <w:r w:rsidRPr="0086282A">
        <w:t xml:space="preserve">Omit </w:t>
      </w:r>
      <w:r w:rsidR="001B2D35" w:rsidRPr="0086282A">
        <w:t>“</w:t>
      </w:r>
      <w:r w:rsidRPr="0086282A">
        <w:t>President</w:t>
      </w:r>
      <w:r w:rsidR="001B2D35" w:rsidRPr="0086282A">
        <w:t>”</w:t>
      </w:r>
      <w:r w:rsidRPr="0086282A">
        <w:t xml:space="preserve">, substitute </w:t>
      </w:r>
      <w:r w:rsidR="001B2D35" w:rsidRPr="0086282A">
        <w:t>“</w:t>
      </w:r>
      <w:r w:rsidRPr="0086282A">
        <w:t>Minister</w:t>
      </w:r>
      <w:r w:rsidR="001B2D35" w:rsidRPr="0086282A">
        <w:t>”</w:t>
      </w:r>
      <w:r w:rsidR="00EE17C7" w:rsidRPr="0086282A">
        <w:t>.</w:t>
      </w:r>
    </w:p>
    <w:p w:rsidR="00547218" w:rsidRPr="0086282A" w:rsidRDefault="00AD2235" w:rsidP="0086282A">
      <w:pPr>
        <w:pStyle w:val="ItemHead"/>
      </w:pPr>
      <w:r w:rsidRPr="0086282A">
        <w:t>36</w:t>
      </w:r>
      <w:r w:rsidR="00547218" w:rsidRPr="0086282A">
        <w:t xml:space="preserve">  </w:t>
      </w:r>
      <w:r w:rsidR="00847D6B" w:rsidRPr="0086282A">
        <w:t>Sections</w:t>
      </w:r>
      <w:r w:rsidR="0086282A" w:rsidRPr="0086282A">
        <w:t> </w:t>
      </w:r>
      <w:r w:rsidR="00847D6B" w:rsidRPr="0086282A">
        <w:t>24N and 24P</w:t>
      </w:r>
    </w:p>
    <w:p w:rsidR="00547218" w:rsidRPr="0086282A" w:rsidRDefault="00547218" w:rsidP="0086282A">
      <w:pPr>
        <w:pStyle w:val="Item"/>
      </w:pPr>
      <w:r w:rsidRPr="0086282A">
        <w:t xml:space="preserve">Repeal the </w:t>
      </w:r>
      <w:r w:rsidR="00847D6B" w:rsidRPr="0086282A">
        <w:t>sections</w:t>
      </w:r>
      <w:r w:rsidRPr="0086282A">
        <w:t>, substitute:</w:t>
      </w:r>
    </w:p>
    <w:p w:rsidR="00547218" w:rsidRPr="0086282A" w:rsidRDefault="00547218" w:rsidP="0086282A">
      <w:pPr>
        <w:pStyle w:val="ActHead5"/>
      </w:pPr>
      <w:bookmarkStart w:id="50" w:name="_Toc420588818"/>
      <w:r w:rsidRPr="0086282A">
        <w:rPr>
          <w:rStyle w:val="CharSectno"/>
        </w:rPr>
        <w:t>24N</w:t>
      </w:r>
      <w:r w:rsidRPr="0086282A">
        <w:t xml:space="preserve">  Staff</w:t>
      </w:r>
      <w:bookmarkEnd w:id="50"/>
    </w:p>
    <w:p w:rsidR="00547218" w:rsidRPr="0086282A" w:rsidRDefault="00547218" w:rsidP="0086282A">
      <w:pPr>
        <w:pStyle w:val="subsection"/>
      </w:pPr>
      <w:r w:rsidRPr="0086282A">
        <w:tab/>
        <w:t>(1)</w:t>
      </w:r>
      <w:r w:rsidRPr="0086282A">
        <w:tab/>
        <w:t xml:space="preserve">The staff of the Tribunal must be persons engaged under the </w:t>
      </w:r>
      <w:r w:rsidRPr="0086282A">
        <w:rPr>
          <w:i/>
        </w:rPr>
        <w:t>Public Service Act 1999</w:t>
      </w:r>
      <w:r w:rsidR="00EE17C7" w:rsidRPr="0086282A">
        <w:t>.</w:t>
      </w:r>
    </w:p>
    <w:p w:rsidR="00547218" w:rsidRPr="0086282A" w:rsidRDefault="00547218" w:rsidP="0086282A">
      <w:pPr>
        <w:pStyle w:val="subsection"/>
      </w:pPr>
      <w:r w:rsidRPr="0086282A">
        <w:tab/>
        <w:t>(2)</w:t>
      </w:r>
      <w:r w:rsidRPr="0086282A">
        <w:tab/>
        <w:t xml:space="preserve">For the purposes of the </w:t>
      </w:r>
      <w:r w:rsidRPr="0086282A">
        <w:rPr>
          <w:i/>
        </w:rPr>
        <w:t>Public Service Act 1999</w:t>
      </w:r>
      <w:r w:rsidRPr="0086282A">
        <w:t>:</w:t>
      </w:r>
    </w:p>
    <w:p w:rsidR="00547218" w:rsidRPr="0086282A" w:rsidRDefault="00547218" w:rsidP="0086282A">
      <w:pPr>
        <w:pStyle w:val="paragraph"/>
      </w:pPr>
      <w:r w:rsidRPr="0086282A">
        <w:tab/>
        <w:t>(a)</w:t>
      </w:r>
      <w:r w:rsidRPr="0086282A">
        <w:tab/>
        <w:t>the following persons together constitute a Statutory Agency:</w:t>
      </w:r>
    </w:p>
    <w:p w:rsidR="00547218" w:rsidRPr="0086282A" w:rsidRDefault="00547218" w:rsidP="0086282A">
      <w:pPr>
        <w:pStyle w:val="paragraphsub"/>
      </w:pPr>
      <w:r w:rsidRPr="0086282A">
        <w:tab/>
        <w:t>(i)</w:t>
      </w:r>
      <w:r w:rsidRPr="0086282A">
        <w:tab/>
        <w:t>the Registrar;</w:t>
      </w:r>
    </w:p>
    <w:p w:rsidR="00547218" w:rsidRPr="0086282A" w:rsidRDefault="00547218" w:rsidP="0086282A">
      <w:pPr>
        <w:pStyle w:val="paragraphsub"/>
      </w:pPr>
      <w:r w:rsidRPr="0086282A">
        <w:tab/>
        <w:t>(ii)</w:t>
      </w:r>
      <w:r w:rsidRPr="0086282A">
        <w:tab/>
        <w:t xml:space="preserve">the staff of the Tribunal referred to in </w:t>
      </w:r>
      <w:r w:rsidR="0086282A" w:rsidRPr="0086282A">
        <w:t>subsection (</w:t>
      </w:r>
      <w:r w:rsidRPr="0086282A">
        <w:t>1);</w:t>
      </w:r>
      <w:r w:rsidR="00B6292C" w:rsidRPr="0086282A">
        <w:t xml:space="preserve"> and</w:t>
      </w:r>
    </w:p>
    <w:p w:rsidR="00547218" w:rsidRPr="0086282A" w:rsidRDefault="00547218" w:rsidP="0086282A">
      <w:pPr>
        <w:pStyle w:val="paragraph"/>
      </w:pPr>
      <w:r w:rsidRPr="0086282A">
        <w:tab/>
        <w:t>(b)</w:t>
      </w:r>
      <w:r w:rsidRPr="0086282A">
        <w:tab/>
        <w:t>the Registrar is the head of that Statutory Agency</w:t>
      </w:r>
      <w:r w:rsidR="00EE17C7" w:rsidRPr="0086282A">
        <w:t>.</w:t>
      </w:r>
    </w:p>
    <w:p w:rsidR="00547218" w:rsidRPr="0086282A" w:rsidRDefault="00547218" w:rsidP="0086282A">
      <w:pPr>
        <w:pStyle w:val="ActHead5"/>
      </w:pPr>
      <w:bookmarkStart w:id="51" w:name="_Toc420588819"/>
      <w:r w:rsidRPr="0086282A">
        <w:rPr>
          <w:rStyle w:val="CharSectno"/>
        </w:rPr>
        <w:t>24P</w:t>
      </w:r>
      <w:r w:rsidRPr="0086282A">
        <w:t xml:space="preserve">  Functions of Registrar and staff</w:t>
      </w:r>
      <w:bookmarkEnd w:id="51"/>
    </w:p>
    <w:p w:rsidR="00543C67" w:rsidRPr="0086282A" w:rsidRDefault="00547218" w:rsidP="0086282A">
      <w:pPr>
        <w:pStyle w:val="subsection"/>
      </w:pPr>
      <w:r w:rsidRPr="0086282A">
        <w:tab/>
      </w:r>
      <w:r w:rsidRPr="0086282A">
        <w:tab/>
        <w:t>The Registrar and members of the staff of the Tribunal have the functions and powers conferred on them</w:t>
      </w:r>
      <w:r w:rsidR="00543C67" w:rsidRPr="0086282A">
        <w:t>:</w:t>
      </w:r>
    </w:p>
    <w:p w:rsidR="00543C67" w:rsidRPr="0086282A" w:rsidRDefault="00543C67" w:rsidP="0086282A">
      <w:pPr>
        <w:pStyle w:val="paragraph"/>
      </w:pPr>
      <w:r w:rsidRPr="0086282A">
        <w:tab/>
        <w:t>(a)</w:t>
      </w:r>
      <w:r w:rsidRPr="0086282A">
        <w:tab/>
      </w:r>
      <w:r w:rsidR="00547218" w:rsidRPr="0086282A">
        <w:t>by this Act</w:t>
      </w:r>
      <w:r w:rsidRPr="0086282A">
        <w:t xml:space="preserve"> and any other enactment; and</w:t>
      </w:r>
    </w:p>
    <w:p w:rsidR="00547218" w:rsidRPr="0086282A" w:rsidRDefault="00543C67" w:rsidP="0086282A">
      <w:pPr>
        <w:pStyle w:val="paragraph"/>
      </w:pPr>
      <w:r w:rsidRPr="0086282A">
        <w:tab/>
        <w:t>(b)</w:t>
      </w:r>
      <w:r w:rsidRPr="0086282A">
        <w:tab/>
      </w:r>
      <w:r w:rsidR="00547218" w:rsidRPr="0086282A">
        <w:t>by the President</w:t>
      </w:r>
      <w:r w:rsidR="00EE17C7" w:rsidRPr="0086282A">
        <w:t>.</w:t>
      </w:r>
    </w:p>
    <w:p w:rsidR="00547218" w:rsidRPr="0086282A" w:rsidRDefault="00547218" w:rsidP="0086282A">
      <w:pPr>
        <w:pStyle w:val="ActHead5"/>
      </w:pPr>
      <w:bookmarkStart w:id="52" w:name="_Toc420588820"/>
      <w:r w:rsidRPr="0086282A">
        <w:rPr>
          <w:rStyle w:val="CharSectno"/>
        </w:rPr>
        <w:t>24</w:t>
      </w:r>
      <w:r w:rsidR="00847D6B" w:rsidRPr="0086282A">
        <w:rPr>
          <w:rStyle w:val="CharSectno"/>
        </w:rPr>
        <w:t>PA</w:t>
      </w:r>
      <w:r w:rsidRPr="0086282A">
        <w:t xml:space="preserve">  Officers of the Tribunal</w:t>
      </w:r>
      <w:bookmarkEnd w:id="52"/>
    </w:p>
    <w:p w:rsidR="00547218" w:rsidRPr="0086282A" w:rsidRDefault="00547218" w:rsidP="0086282A">
      <w:pPr>
        <w:pStyle w:val="subsection"/>
      </w:pPr>
      <w:r w:rsidRPr="0086282A">
        <w:tab/>
      </w:r>
      <w:r w:rsidRPr="0086282A">
        <w:tab/>
        <w:t>The Registrar may, by writing, appoint a person to be an officer of the Tribunal if:</w:t>
      </w:r>
    </w:p>
    <w:p w:rsidR="00547218" w:rsidRPr="0086282A" w:rsidRDefault="00547218" w:rsidP="0086282A">
      <w:pPr>
        <w:pStyle w:val="paragraph"/>
      </w:pPr>
      <w:r w:rsidRPr="0086282A">
        <w:tab/>
        <w:t>(a)</w:t>
      </w:r>
      <w:r w:rsidRPr="0086282A">
        <w:tab/>
        <w:t>the person is:</w:t>
      </w:r>
    </w:p>
    <w:p w:rsidR="00547218" w:rsidRPr="0086282A" w:rsidRDefault="00547218" w:rsidP="0086282A">
      <w:pPr>
        <w:pStyle w:val="paragraphsub"/>
      </w:pPr>
      <w:r w:rsidRPr="0086282A">
        <w:tab/>
        <w:t>(i)</w:t>
      </w:r>
      <w:r w:rsidRPr="0086282A">
        <w:tab/>
        <w:t>a member of the staff of the Tribunal referred to in subsection</w:t>
      </w:r>
      <w:r w:rsidR="0086282A" w:rsidRPr="0086282A">
        <w:t> </w:t>
      </w:r>
      <w:r w:rsidRPr="0086282A">
        <w:t>24N(1); or</w:t>
      </w:r>
    </w:p>
    <w:p w:rsidR="00684290" w:rsidRPr="0086282A" w:rsidRDefault="00684290" w:rsidP="0086282A">
      <w:pPr>
        <w:pStyle w:val="paragraphsub"/>
      </w:pPr>
      <w:r w:rsidRPr="0086282A">
        <w:tab/>
        <w:t>(ii)</w:t>
      </w:r>
      <w:r w:rsidRPr="0086282A">
        <w:tab/>
        <w:t>an APS employee made available to the Tribunal; or</w:t>
      </w:r>
    </w:p>
    <w:p w:rsidR="00547218" w:rsidRPr="0086282A" w:rsidRDefault="00547218" w:rsidP="0086282A">
      <w:pPr>
        <w:pStyle w:val="paragraphsub"/>
      </w:pPr>
      <w:r w:rsidRPr="0086282A">
        <w:tab/>
        <w:t>(ii</w:t>
      </w:r>
      <w:r w:rsidR="00684290" w:rsidRPr="0086282A">
        <w:t>i</w:t>
      </w:r>
      <w:r w:rsidRPr="0086282A">
        <w:t>)</w:t>
      </w:r>
      <w:r w:rsidRPr="0086282A">
        <w:tab/>
        <w:t>an officer of the Supreme Court of Norfolk Island; and</w:t>
      </w:r>
    </w:p>
    <w:p w:rsidR="00547218" w:rsidRPr="0086282A" w:rsidRDefault="00547218" w:rsidP="0086282A">
      <w:pPr>
        <w:pStyle w:val="paragraph"/>
      </w:pPr>
      <w:r w:rsidRPr="0086282A">
        <w:tab/>
        <w:t>(b)</w:t>
      </w:r>
      <w:r w:rsidRPr="0086282A">
        <w:tab/>
        <w:t>the Registrar is satisfied that the person has appropriate qualifications and experience</w:t>
      </w:r>
      <w:r w:rsidR="00EE17C7" w:rsidRPr="0086282A">
        <w:t>.</w:t>
      </w:r>
    </w:p>
    <w:p w:rsidR="00947B7C" w:rsidRPr="0086282A" w:rsidRDefault="00AD2235" w:rsidP="0086282A">
      <w:pPr>
        <w:pStyle w:val="ItemHead"/>
      </w:pPr>
      <w:r w:rsidRPr="0086282A">
        <w:lastRenderedPageBreak/>
        <w:t>37</w:t>
      </w:r>
      <w:r w:rsidR="00947B7C" w:rsidRPr="0086282A">
        <w:t xml:space="preserve">  Subsection</w:t>
      </w:r>
      <w:r w:rsidR="0086282A" w:rsidRPr="0086282A">
        <w:t> </w:t>
      </w:r>
      <w:r w:rsidR="00947B7C" w:rsidRPr="0086282A">
        <w:t>24R(1)</w:t>
      </w:r>
    </w:p>
    <w:p w:rsidR="00947B7C" w:rsidRPr="0086282A" w:rsidRDefault="00947B7C" w:rsidP="0086282A">
      <w:pPr>
        <w:pStyle w:val="Item"/>
      </w:pPr>
      <w:r w:rsidRPr="0086282A">
        <w:t xml:space="preserve">After </w:t>
      </w:r>
      <w:r w:rsidR="001B2D35" w:rsidRPr="0086282A">
        <w:t>“</w:t>
      </w:r>
      <w:r w:rsidRPr="0086282A">
        <w:t>administrative affairs</w:t>
      </w:r>
      <w:r w:rsidR="001B2D35" w:rsidRPr="0086282A">
        <w:t>”</w:t>
      </w:r>
      <w:r w:rsidRPr="0086282A">
        <w:t xml:space="preserve">, insert </w:t>
      </w:r>
      <w:r w:rsidR="001B2D35" w:rsidRPr="0086282A">
        <w:t>“</w:t>
      </w:r>
      <w:r w:rsidRPr="0086282A">
        <w:t>, including the operation of the Divisions,</w:t>
      </w:r>
      <w:r w:rsidR="001B2D35" w:rsidRPr="0086282A">
        <w:t>”</w:t>
      </w:r>
      <w:r w:rsidR="00EE17C7" w:rsidRPr="0086282A">
        <w:t>.</w:t>
      </w:r>
    </w:p>
    <w:p w:rsidR="007D1C99" w:rsidRPr="0086282A" w:rsidRDefault="00AD2235" w:rsidP="0086282A">
      <w:pPr>
        <w:pStyle w:val="ItemHead"/>
      </w:pPr>
      <w:r w:rsidRPr="0086282A">
        <w:t>38</w:t>
      </w:r>
      <w:r w:rsidR="007D1C99" w:rsidRPr="0086282A">
        <w:t xml:space="preserve">  Section</w:t>
      </w:r>
      <w:r w:rsidR="0086282A" w:rsidRPr="0086282A">
        <w:t> </w:t>
      </w:r>
      <w:r w:rsidR="007D1C99" w:rsidRPr="0086282A">
        <w:t>24V</w:t>
      </w:r>
    </w:p>
    <w:p w:rsidR="007D1C99" w:rsidRPr="0086282A" w:rsidRDefault="007D1C99" w:rsidP="0086282A">
      <w:pPr>
        <w:pStyle w:val="Item"/>
      </w:pPr>
      <w:r w:rsidRPr="0086282A">
        <w:t>Repeal the section</w:t>
      </w:r>
      <w:r w:rsidR="00EE17C7" w:rsidRPr="0086282A">
        <w:t>.</w:t>
      </w:r>
    </w:p>
    <w:p w:rsidR="00547218" w:rsidRPr="0086282A" w:rsidRDefault="00AD2235" w:rsidP="0086282A">
      <w:pPr>
        <w:pStyle w:val="ItemHead"/>
      </w:pPr>
      <w:r w:rsidRPr="0086282A">
        <w:t>39</w:t>
      </w:r>
      <w:r w:rsidR="00547218" w:rsidRPr="0086282A">
        <w:t xml:space="preserve">  Before Division</w:t>
      </w:r>
      <w:r w:rsidR="0086282A" w:rsidRPr="0086282A">
        <w:t> </w:t>
      </w:r>
      <w:r w:rsidR="00547218" w:rsidRPr="0086282A">
        <w:t>1 of Part</w:t>
      </w:r>
      <w:r w:rsidR="0086282A" w:rsidRPr="0086282A">
        <w:t> </w:t>
      </w:r>
      <w:r w:rsidR="00547218" w:rsidRPr="0086282A">
        <w:t>IV</w:t>
      </w:r>
    </w:p>
    <w:p w:rsidR="00547218" w:rsidRPr="0086282A" w:rsidRDefault="00547218" w:rsidP="0086282A">
      <w:pPr>
        <w:pStyle w:val="Item"/>
      </w:pPr>
      <w:r w:rsidRPr="0086282A">
        <w:t>Insert:</w:t>
      </w:r>
    </w:p>
    <w:p w:rsidR="00547218" w:rsidRPr="0086282A" w:rsidRDefault="00547218" w:rsidP="0086282A">
      <w:pPr>
        <w:pStyle w:val="ActHead3"/>
      </w:pPr>
      <w:bookmarkStart w:id="53" w:name="_Toc420588821"/>
      <w:r w:rsidRPr="0086282A">
        <w:rPr>
          <w:rStyle w:val="CharDivNo"/>
        </w:rPr>
        <w:t>Division</w:t>
      </w:r>
      <w:r w:rsidR="0086282A" w:rsidRPr="0086282A">
        <w:rPr>
          <w:rStyle w:val="CharDivNo"/>
        </w:rPr>
        <w:t> </w:t>
      </w:r>
      <w:r w:rsidRPr="0086282A">
        <w:rPr>
          <w:rStyle w:val="CharDivNo"/>
        </w:rPr>
        <w:t>1A</w:t>
      </w:r>
      <w:r w:rsidRPr="0086282A">
        <w:t>—</w:t>
      </w:r>
      <w:r w:rsidRPr="0086282A">
        <w:rPr>
          <w:rStyle w:val="CharDivText"/>
        </w:rPr>
        <w:t>Scope of operation of this Part</w:t>
      </w:r>
      <w:bookmarkEnd w:id="53"/>
    </w:p>
    <w:p w:rsidR="00547218" w:rsidRPr="0086282A" w:rsidRDefault="00547218" w:rsidP="0086282A">
      <w:pPr>
        <w:pStyle w:val="ActHead5"/>
      </w:pPr>
      <w:bookmarkStart w:id="54" w:name="_Toc420588822"/>
      <w:r w:rsidRPr="0086282A">
        <w:rPr>
          <w:rStyle w:val="CharSectno"/>
        </w:rPr>
        <w:t>24Z</w:t>
      </w:r>
      <w:r w:rsidRPr="0086282A">
        <w:t xml:space="preserve">  Scope of operation of this Part</w:t>
      </w:r>
      <w:bookmarkEnd w:id="54"/>
    </w:p>
    <w:p w:rsidR="00547218" w:rsidRPr="0086282A" w:rsidRDefault="00547218" w:rsidP="0086282A">
      <w:pPr>
        <w:pStyle w:val="subsection"/>
      </w:pPr>
      <w:r w:rsidRPr="0086282A">
        <w:tab/>
        <w:t>(1)</w:t>
      </w:r>
      <w:r w:rsidRPr="0086282A">
        <w:tab/>
        <w:t xml:space="preserve">Except for the provisions specified in </w:t>
      </w:r>
      <w:r w:rsidR="0086282A" w:rsidRPr="0086282A">
        <w:t>subsection (</w:t>
      </w:r>
      <w:r w:rsidRPr="0086282A">
        <w:t>2), this Part does not apply in relation to a proceeding in the Migration and Refugee Division</w:t>
      </w:r>
      <w:r w:rsidR="00EE17C7" w:rsidRPr="0086282A">
        <w:t>.</w:t>
      </w:r>
    </w:p>
    <w:p w:rsidR="00DF664B" w:rsidRPr="0086282A" w:rsidRDefault="00DF664B" w:rsidP="0086282A">
      <w:pPr>
        <w:pStyle w:val="notetext"/>
      </w:pPr>
      <w:r w:rsidRPr="0086282A">
        <w:t>Note 1:</w:t>
      </w:r>
      <w:r w:rsidRPr="0086282A">
        <w:tab/>
        <w:t>For the conduct of proceedings in the Migration and Refugee Division, see Parts</w:t>
      </w:r>
      <w:r w:rsidR="0086282A" w:rsidRPr="0086282A">
        <w:t> </w:t>
      </w:r>
      <w:r w:rsidRPr="0086282A">
        <w:t xml:space="preserve">5 and 7 of the </w:t>
      </w:r>
      <w:r w:rsidRPr="0086282A">
        <w:rPr>
          <w:i/>
        </w:rPr>
        <w:t>Migration Act 1958</w:t>
      </w:r>
      <w:r w:rsidR="00EE17C7" w:rsidRPr="0086282A">
        <w:t>.</w:t>
      </w:r>
    </w:p>
    <w:p w:rsidR="00DF664B" w:rsidRPr="0086282A" w:rsidRDefault="00C677B0" w:rsidP="0086282A">
      <w:pPr>
        <w:pStyle w:val="notetext"/>
      </w:pPr>
      <w:r w:rsidRPr="0086282A">
        <w:t>Note</w:t>
      </w:r>
      <w:r w:rsidR="00DF664B" w:rsidRPr="0086282A">
        <w:t xml:space="preserve"> 2</w:t>
      </w:r>
      <w:r w:rsidRPr="0086282A">
        <w:t>:</w:t>
      </w:r>
      <w:r w:rsidRPr="0086282A">
        <w:tab/>
      </w:r>
      <w:r w:rsidR="00DF664B" w:rsidRPr="0086282A">
        <w:t>Enactments that authorise the making of applicat</w:t>
      </w:r>
      <w:r w:rsidR="00014790" w:rsidRPr="0086282A">
        <w:t>ions for review to the Tribunal can</w:t>
      </w:r>
      <w:r w:rsidR="00DF664B" w:rsidRPr="0086282A">
        <w:t xml:space="preserve"> add to, exclude or </w:t>
      </w:r>
      <w:r w:rsidR="00014790" w:rsidRPr="0086282A">
        <w:t>modify the operation of this Part</w:t>
      </w:r>
      <w:r w:rsidR="00EE17C7" w:rsidRPr="0086282A">
        <w:t>.</w:t>
      </w:r>
    </w:p>
    <w:p w:rsidR="00547218" w:rsidRPr="0086282A" w:rsidRDefault="00547218" w:rsidP="0086282A">
      <w:pPr>
        <w:pStyle w:val="subsection"/>
      </w:pPr>
      <w:r w:rsidRPr="0086282A">
        <w:tab/>
        <w:t>(2)</w:t>
      </w:r>
      <w:r w:rsidRPr="0086282A">
        <w:tab/>
        <w:t>The following provisions of this Part apply in relation to a proceeding in the Migration and Refugee Division:</w:t>
      </w:r>
    </w:p>
    <w:p w:rsidR="00547218" w:rsidRPr="0086282A" w:rsidRDefault="00547218" w:rsidP="0086282A">
      <w:pPr>
        <w:pStyle w:val="paragraph"/>
      </w:pPr>
      <w:r w:rsidRPr="0086282A">
        <w:tab/>
        <w:t>(a)</w:t>
      </w:r>
      <w:r w:rsidRPr="0086282A">
        <w:tab/>
        <w:t>section</w:t>
      </w:r>
      <w:r w:rsidR="0086282A" w:rsidRPr="0086282A">
        <w:t> </w:t>
      </w:r>
      <w:r w:rsidRPr="0086282A">
        <w:t>25;</w:t>
      </w:r>
    </w:p>
    <w:p w:rsidR="00547218" w:rsidRPr="0086282A" w:rsidRDefault="00D04B76" w:rsidP="0086282A">
      <w:pPr>
        <w:pStyle w:val="paragraph"/>
      </w:pPr>
      <w:r w:rsidRPr="0086282A">
        <w:tab/>
        <w:t>(b</w:t>
      </w:r>
      <w:r w:rsidR="00547218" w:rsidRPr="0086282A">
        <w:t>)</w:t>
      </w:r>
      <w:r w:rsidR="00547218" w:rsidRPr="0086282A">
        <w:tab/>
        <w:t>section</w:t>
      </w:r>
      <w:r w:rsidR="0086282A" w:rsidRPr="0086282A">
        <w:t> </w:t>
      </w:r>
      <w:r w:rsidRPr="0086282A">
        <w:t>42</w:t>
      </w:r>
      <w:r w:rsidR="00EE17C7" w:rsidRPr="0086282A">
        <w:t>.</w:t>
      </w:r>
    </w:p>
    <w:p w:rsidR="00B829CE" w:rsidRPr="00A4605A" w:rsidRDefault="00B829CE" w:rsidP="00B829CE">
      <w:pPr>
        <w:pStyle w:val="ItemHead"/>
      </w:pPr>
      <w:r w:rsidRPr="00A4605A">
        <w:t>40  Subsection 25(4)</w:t>
      </w:r>
    </w:p>
    <w:p w:rsidR="00B829CE" w:rsidRPr="00A4605A" w:rsidRDefault="00B829CE" w:rsidP="00B829CE">
      <w:pPr>
        <w:pStyle w:val="Item"/>
      </w:pPr>
      <w:r w:rsidRPr="00A4605A">
        <w:t>Repeal the section.</w:t>
      </w:r>
    </w:p>
    <w:p w:rsidR="00B829CE" w:rsidRPr="00A4605A" w:rsidRDefault="00B829CE" w:rsidP="00B829CE">
      <w:pPr>
        <w:pStyle w:val="ItemHead"/>
      </w:pPr>
      <w:r w:rsidRPr="00A4605A">
        <w:t>40A  Subsection 25(6)</w:t>
      </w:r>
    </w:p>
    <w:p w:rsidR="00B829CE" w:rsidRPr="00A4605A" w:rsidRDefault="00B829CE" w:rsidP="00B829CE">
      <w:pPr>
        <w:pStyle w:val="Item"/>
      </w:pPr>
      <w:r w:rsidRPr="00A4605A">
        <w:t>After “29,”, insert “29AB, 29AC,”.</w:t>
      </w:r>
    </w:p>
    <w:p w:rsidR="004C402F" w:rsidRPr="0086282A" w:rsidRDefault="00AD2235" w:rsidP="0086282A">
      <w:pPr>
        <w:pStyle w:val="ItemHead"/>
      </w:pPr>
      <w:r w:rsidRPr="0086282A">
        <w:t>41</w:t>
      </w:r>
      <w:r w:rsidR="004C402F" w:rsidRPr="0086282A">
        <w:t xml:space="preserve">  Paragraph 25(8)(c)</w:t>
      </w:r>
    </w:p>
    <w:p w:rsidR="004C402F" w:rsidRPr="0086282A" w:rsidRDefault="004C402F" w:rsidP="0086282A">
      <w:pPr>
        <w:pStyle w:val="Item"/>
      </w:pPr>
      <w:r w:rsidRPr="0086282A">
        <w:t>Repeal the paragraph, substitute:</w:t>
      </w:r>
    </w:p>
    <w:p w:rsidR="004C402F" w:rsidRPr="0086282A" w:rsidRDefault="004C402F" w:rsidP="0086282A">
      <w:pPr>
        <w:pStyle w:val="paragraph"/>
      </w:pPr>
      <w:r w:rsidRPr="0086282A">
        <w:tab/>
        <w:t>(c)</w:t>
      </w:r>
      <w:r w:rsidRPr="0086282A">
        <w:tab/>
        <w:t>paragraph</w:t>
      </w:r>
      <w:r w:rsidR="0086282A" w:rsidRPr="0086282A">
        <w:t> </w:t>
      </w:r>
      <w:r w:rsidR="00EE17C7" w:rsidRPr="0086282A">
        <w:t>19B</w:t>
      </w:r>
      <w:r w:rsidRPr="0086282A">
        <w:t>(</w:t>
      </w:r>
      <w:r w:rsidR="000863EE" w:rsidRPr="0086282A">
        <w:t>1</w:t>
      </w:r>
      <w:r w:rsidRPr="0086282A">
        <w:t>)(a); and</w:t>
      </w:r>
    </w:p>
    <w:p w:rsidR="00547218" w:rsidRPr="0086282A" w:rsidRDefault="00AD2235" w:rsidP="0086282A">
      <w:pPr>
        <w:pStyle w:val="ItemHead"/>
      </w:pPr>
      <w:r w:rsidRPr="0086282A">
        <w:t>42</w:t>
      </w:r>
      <w:r w:rsidR="00547218" w:rsidRPr="0086282A">
        <w:t xml:space="preserve">  After subsection</w:t>
      </w:r>
      <w:r w:rsidR="0086282A" w:rsidRPr="0086282A">
        <w:t> </w:t>
      </w:r>
      <w:r w:rsidR="00547218" w:rsidRPr="0086282A">
        <w:t>26(1)</w:t>
      </w:r>
    </w:p>
    <w:p w:rsidR="00547218" w:rsidRPr="0086282A" w:rsidRDefault="00547218" w:rsidP="0086282A">
      <w:pPr>
        <w:pStyle w:val="Item"/>
      </w:pPr>
      <w:r w:rsidRPr="0086282A">
        <w:t>Insert:</w:t>
      </w:r>
    </w:p>
    <w:p w:rsidR="00547218" w:rsidRPr="0086282A" w:rsidRDefault="00547218" w:rsidP="0086282A">
      <w:pPr>
        <w:pStyle w:val="subsection"/>
      </w:pPr>
      <w:r w:rsidRPr="0086282A">
        <w:lastRenderedPageBreak/>
        <w:tab/>
        <w:t>(1A)</w:t>
      </w:r>
      <w:r w:rsidRPr="0086282A">
        <w:tab/>
      </w:r>
      <w:r w:rsidR="0086282A" w:rsidRPr="0086282A">
        <w:t>Paragraph (</w:t>
      </w:r>
      <w:r w:rsidRPr="0086282A">
        <w:t>1)(b) does not apply</w:t>
      </w:r>
      <w:r w:rsidR="005D78E3" w:rsidRPr="0086282A">
        <w:t xml:space="preserve"> in relation</w:t>
      </w:r>
      <w:r w:rsidRPr="0086282A">
        <w:t xml:space="preserve"> to a</w:t>
      </w:r>
      <w:r w:rsidR="00E8041F" w:rsidRPr="0086282A">
        <w:t xml:space="preserve"> proceeding that is a child support first review</w:t>
      </w:r>
      <w:r w:rsidR="00EE17C7" w:rsidRPr="0086282A">
        <w:t>.</w:t>
      </w:r>
    </w:p>
    <w:p w:rsidR="00547218" w:rsidRPr="0086282A" w:rsidRDefault="00AD2235" w:rsidP="0086282A">
      <w:pPr>
        <w:pStyle w:val="ItemHead"/>
      </w:pPr>
      <w:r w:rsidRPr="0086282A">
        <w:t>43</w:t>
      </w:r>
      <w:r w:rsidR="00547218" w:rsidRPr="0086282A">
        <w:t xml:space="preserve">  Subsection</w:t>
      </w:r>
      <w:r w:rsidR="0086282A" w:rsidRPr="0086282A">
        <w:t> </w:t>
      </w:r>
      <w:r w:rsidR="00547218" w:rsidRPr="0086282A">
        <w:t>28(1AAA)</w:t>
      </w:r>
    </w:p>
    <w:p w:rsidR="00547218" w:rsidRPr="0086282A" w:rsidRDefault="00547218" w:rsidP="0086282A">
      <w:pPr>
        <w:pStyle w:val="Item"/>
      </w:pPr>
      <w:r w:rsidRPr="0086282A">
        <w:t>Repeal the subsection, substitute:</w:t>
      </w:r>
    </w:p>
    <w:p w:rsidR="00547218" w:rsidRPr="0086282A" w:rsidRDefault="00547218" w:rsidP="0086282A">
      <w:pPr>
        <w:pStyle w:val="SubsectionHead"/>
      </w:pPr>
      <w:r w:rsidRPr="0086282A">
        <w:t>Exception</w:t>
      </w:r>
      <w:r w:rsidR="0095574A" w:rsidRPr="0086282A">
        <w:t>s</w:t>
      </w:r>
    </w:p>
    <w:p w:rsidR="00A802DA" w:rsidRPr="0086282A" w:rsidRDefault="00547218" w:rsidP="0086282A">
      <w:pPr>
        <w:pStyle w:val="subsection"/>
      </w:pPr>
      <w:r w:rsidRPr="0086282A">
        <w:tab/>
        <w:t>(1AAA)</w:t>
      </w:r>
      <w:r w:rsidRPr="0086282A">
        <w:tab/>
      </w:r>
      <w:r w:rsidR="0086282A" w:rsidRPr="0086282A">
        <w:t>Subsection (</w:t>
      </w:r>
      <w:r w:rsidRPr="0086282A">
        <w:t>1) does not apply</w:t>
      </w:r>
      <w:r w:rsidR="00183279" w:rsidRPr="0086282A">
        <w:t xml:space="preserve"> in relation</w:t>
      </w:r>
      <w:r w:rsidRPr="0086282A">
        <w:t xml:space="preserve"> to</w:t>
      </w:r>
      <w:r w:rsidR="00A802DA" w:rsidRPr="0086282A">
        <w:t>:</w:t>
      </w:r>
    </w:p>
    <w:p w:rsidR="00547218" w:rsidRPr="0086282A" w:rsidRDefault="00A802DA" w:rsidP="0086282A">
      <w:pPr>
        <w:pStyle w:val="paragraph"/>
      </w:pPr>
      <w:r w:rsidRPr="0086282A">
        <w:tab/>
        <w:t>(a)</w:t>
      </w:r>
      <w:r w:rsidRPr="0086282A">
        <w:tab/>
      </w:r>
      <w:r w:rsidR="00547218" w:rsidRPr="0086282A">
        <w:t>a decision that is revi</w:t>
      </w:r>
      <w:r w:rsidRPr="0086282A">
        <w:t>ewable in the Security Division; or</w:t>
      </w:r>
    </w:p>
    <w:p w:rsidR="00F87D2F" w:rsidRPr="0086282A" w:rsidRDefault="00F87D2F" w:rsidP="0086282A">
      <w:pPr>
        <w:pStyle w:val="paragraph"/>
      </w:pPr>
      <w:r w:rsidRPr="0086282A">
        <w:tab/>
        <w:t>(b)</w:t>
      </w:r>
      <w:r w:rsidRPr="0086282A">
        <w:tab/>
        <w:t>a decision that is a decision on AAT first review within the meaning of any of the following:</w:t>
      </w:r>
    </w:p>
    <w:p w:rsidR="00F87D2F" w:rsidRPr="0086282A" w:rsidRDefault="00F87D2F" w:rsidP="0086282A">
      <w:pPr>
        <w:pStyle w:val="paragraphsub"/>
      </w:pPr>
      <w:r w:rsidRPr="0086282A">
        <w:tab/>
        <w:t>(i)</w:t>
      </w:r>
      <w:r w:rsidRPr="0086282A">
        <w:tab/>
        <w:t xml:space="preserve">the </w:t>
      </w:r>
      <w:r w:rsidRPr="0086282A">
        <w:rPr>
          <w:i/>
        </w:rPr>
        <w:t>A New Tax System (Family Assistance) (Administration) Act 1999</w:t>
      </w:r>
      <w:r w:rsidRPr="0086282A">
        <w:t>;</w:t>
      </w:r>
    </w:p>
    <w:p w:rsidR="00F87D2F" w:rsidRPr="0086282A" w:rsidRDefault="00F87D2F" w:rsidP="0086282A">
      <w:pPr>
        <w:pStyle w:val="paragraphsub"/>
      </w:pPr>
      <w:r w:rsidRPr="0086282A">
        <w:tab/>
        <w:t>(ii)</w:t>
      </w:r>
      <w:r w:rsidRPr="0086282A">
        <w:tab/>
        <w:t xml:space="preserve">the </w:t>
      </w:r>
      <w:r w:rsidRPr="0086282A">
        <w:rPr>
          <w:i/>
        </w:rPr>
        <w:t>Child Support (Registration and Collection) Act 1988</w:t>
      </w:r>
      <w:r w:rsidRPr="0086282A">
        <w:t>;</w:t>
      </w:r>
    </w:p>
    <w:p w:rsidR="00F87D2F" w:rsidRPr="0086282A" w:rsidRDefault="00F87D2F" w:rsidP="0086282A">
      <w:pPr>
        <w:pStyle w:val="paragraphsub"/>
      </w:pPr>
      <w:r w:rsidRPr="0086282A">
        <w:tab/>
        <w:t>(iii)</w:t>
      </w:r>
      <w:r w:rsidRPr="0086282A">
        <w:tab/>
        <w:t xml:space="preserve">the </w:t>
      </w:r>
      <w:r w:rsidRPr="0086282A">
        <w:rPr>
          <w:i/>
        </w:rPr>
        <w:t>Social Security (Administration) Act 1999</w:t>
      </w:r>
      <w:r w:rsidRPr="0086282A">
        <w:t>;</w:t>
      </w:r>
    </w:p>
    <w:p w:rsidR="00E13105" w:rsidRPr="0086282A" w:rsidRDefault="00E13105" w:rsidP="0086282A">
      <w:pPr>
        <w:pStyle w:val="paragraphsub"/>
      </w:pPr>
      <w:r w:rsidRPr="0086282A">
        <w:tab/>
        <w:t>(iv)</w:t>
      </w:r>
      <w:r w:rsidRPr="0086282A">
        <w:tab/>
        <w:t xml:space="preserve">the </w:t>
      </w:r>
      <w:r w:rsidRPr="0086282A">
        <w:rPr>
          <w:i/>
        </w:rPr>
        <w:t>Student Assistance Act 1973</w:t>
      </w:r>
      <w:r w:rsidRPr="0086282A">
        <w:t>;</w:t>
      </w:r>
    </w:p>
    <w:p w:rsidR="00F87D2F" w:rsidRPr="0086282A" w:rsidRDefault="00F87D2F" w:rsidP="0086282A">
      <w:pPr>
        <w:pStyle w:val="paragraphsub"/>
      </w:pPr>
      <w:r w:rsidRPr="0086282A">
        <w:tab/>
        <w:t>(v)</w:t>
      </w:r>
      <w:r w:rsidRPr="0086282A">
        <w:tab/>
        <w:t xml:space="preserve">the </w:t>
      </w:r>
      <w:r w:rsidRPr="0086282A">
        <w:rPr>
          <w:i/>
        </w:rPr>
        <w:t>Paid Parental Leave Act 2010</w:t>
      </w:r>
      <w:r w:rsidR="00EE17C7" w:rsidRPr="0086282A">
        <w:t>.</w:t>
      </w:r>
    </w:p>
    <w:p w:rsidR="00547218" w:rsidRPr="0086282A" w:rsidRDefault="00AD2235" w:rsidP="0086282A">
      <w:pPr>
        <w:pStyle w:val="ItemHead"/>
      </w:pPr>
      <w:r w:rsidRPr="0086282A">
        <w:t>44</w:t>
      </w:r>
      <w:r w:rsidR="00547218" w:rsidRPr="0086282A">
        <w:t xml:space="preserve">  Subsection</w:t>
      </w:r>
      <w:r w:rsidR="0086282A" w:rsidRPr="0086282A">
        <w:t> </w:t>
      </w:r>
      <w:r w:rsidR="00547218" w:rsidRPr="0086282A">
        <w:t>28(1AC)</w:t>
      </w:r>
    </w:p>
    <w:p w:rsidR="00547218" w:rsidRPr="0086282A" w:rsidRDefault="00547218" w:rsidP="0086282A">
      <w:pPr>
        <w:pStyle w:val="Item"/>
      </w:pPr>
      <w:r w:rsidRPr="0086282A">
        <w:t>Repeal the subsection, substitute:</w:t>
      </w:r>
    </w:p>
    <w:p w:rsidR="00547218" w:rsidRPr="0086282A" w:rsidRDefault="00547218" w:rsidP="0086282A">
      <w:pPr>
        <w:pStyle w:val="subsection"/>
      </w:pPr>
      <w:r w:rsidRPr="0086282A">
        <w:tab/>
        <w:t>(1AC)</w:t>
      </w:r>
      <w:r w:rsidRPr="0086282A">
        <w:tab/>
        <w:t xml:space="preserve">On application by an applicant who has received a notice under </w:t>
      </w:r>
      <w:r w:rsidR="0086282A" w:rsidRPr="0086282A">
        <w:t>subsection (</w:t>
      </w:r>
      <w:r w:rsidRPr="0086282A">
        <w:t>1AA), the Tribunal must decide whether the applicant was or was not entitled to be given the statement concerned</w:t>
      </w:r>
      <w:r w:rsidR="00EE17C7" w:rsidRPr="0086282A">
        <w:t>.</w:t>
      </w:r>
    </w:p>
    <w:p w:rsidR="00547218" w:rsidRPr="0086282A" w:rsidRDefault="00AD2235" w:rsidP="0086282A">
      <w:pPr>
        <w:pStyle w:val="ItemHead"/>
      </w:pPr>
      <w:r w:rsidRPr="0086282A">
        <w:t>45</w:t>
      </w:r>
      <w:r w:rsidR="00547218" w:rsidRPr="0086282A">
        <w:t xml:space="preserve">  Subsection</w:t>
      </w:r>
      <w:r w:rsidR="0086282A" w:rsidRPr="0086282A">
        <w:t> </w:t>
      </w:r>
      <w:r w:rsidR="00547218" w:rsidRPr="0086282A">
        <w:t>28(5)</w:t>
      </w:r>
    </w:p>
    <w:p w:rsidR="00547218" w:rsidRPr="0086282A" w:rsidRDefault="00547218" w:rsidP="0086282A">
      <w:pPr>
        <w:pStyle w:val="Item"/>
      </w:pPr>
      <w:r w:rsidRPr="0086282A">
        <w:t>Repeal the subsection, substitute:</w:t>
      </w:r>
    </w:p>
    <w:p w:rsidR="00547218" w:rsidRPr="0086282A" w:rsidRDefault="00547218" w:rsidP="0086282A">
      <w:pPr>
        <w:pStyle w:val="SubsectionHead"/>
      </w:pPr>
      <w:r w:rsidRPr="0086282A">
        <w:t>Inadequate statement of reasons</w:t>
      </w:r>
    </w:p>
    <w:p w:rsidR="00547218" w:rsidRPr="0086282A" w:rsidRDefault="00547218" w:rsidP="0086282A">
      <w:pPr>
        <w:pStyle w:val="subsection"/>
      </w:pPr>
      <w:r w:rsidRPr="0086282A">
        <w:tab/>
        <w:t>(5)</w:t>
      </w:r>
      <w:r w:rsidRPr="0086282A">
        <w:tab/>
        <w:t xml:space="preserve">An applicant who has been given a statement under </w:t>
      </w:r>
      <w:r w:rsidR="0086282A" w:rsidRPr="0086282A">
        <w:t>subsection (</w:t>
      </w:r>
      <w:r w:rsidRPr="0086282A">
        <w:t>1) may apply to the Tribunal for a declaration that the statement does not contain one or more of the following:</w:t>
      </w:r>
    </w:p>
    <w:p w:rsidR="00547218" w:rsidRPr="0086282A" w:rsidRDefault="00547218" w:rsidP="0086282A">
      <w:pPr>
        <w:pStyle w:val="paragraph"/>
      </w:pPr>
      <w:r w:rsidRPr="0086282A">
        <w:tab/>
        <w:t>(a)</w:t>
      </w:r>
      <w:r w:rsidRPr="0086282A">
        <w:tab/>
        <w:t>adequate particulars of findings on material questions of fact;</w:t>
      </w:r>
    </w:p>
    <w:p w:rsidR="00547218" w:rsidRPr="0086282A" w:rsidRDefault="00547218" w:rsidP="0086282A">
      <w:pPr>
        <w:pStyle w:val="paragraph"/>
      </w:pPr>
      <w:r w:rsidRPr="0086282A">
        <w:tab/>
        <w:t>(b)</w:t>
      </w:r>
      <w:r w:rsidRPr="0086282A">
        <w:tab/>
        <w:t>an adequate reference to the evidence or other material on which those findings were based;</w:t>
      </w:r>
    </w:p>
    <w:p w:rsidR="00547218" w:rsidRPr="0086282A" w:rsidRDefault="00547218" w:rsidP="0086282A">
      <w:pPr>
        <w:pStyle w:val="paragraph"/>
      </w:pPr>
      <w:r w:rsidRPr="0086282A">
        <w:tab/>
        <w:t>(c)</w:t>
      </w:r>
      <w:r w:rsidRPr="0086282A">
        <w:tab/>
        <w:t>adequate particulars of the reasons for the decision</w:t>
      </w:r>
      <w:r w:rsidR="00EE17C7" w:rsidRPr="0086282A">
        <w:t>.</w:t>
      </w:r>
    </w:p>
    <w:p w:rsidR="00547218" w:rsidRPr="0086282A" w:rsidRDefault="00547218" w:rsidP="0086282A">
      <w:pPr>
        <w:pStyle w:val="subsection"/>
      </w:pPr>
      <w:r w:rsidRPr="0086282A">
        <w:lastRenderedPageBreak/>
        <w:tab/>
        <w:t>(6)</w:t>
      </w:r>
      <w:r w:rsidRPr="0086282A">
        <w:tab/>
        <w:t>If the Tribunal makes the declaration, the person to whom the request for the statement was made must, as soon as practicable and no later than 28 days after the day the declaration was made, give the applicant an additional statement containing further and better particulars in relation to the matters specified in the declaration</w:t>
      </w:r>
      <w:r w:rsidR="00EE17C7" w:rsidRPr="0086282A">
        <w:t>.</w:t>
      </w:r>
    </w:p>
    <w:p w:rsidR="00547218" w:rsidRPr="0086282A" w:rsidRDefault="00AD2235" w:rsidP="0086282A">
      <w:pPr>
        <w:pStyle w:val="ItemHead"/>
      </w:pPr>
      <w:r w:rsidRPr="0086282A">
        <w:t>46</w:t>
      </w:r>
      <w:r w:rsidR="00547218" w:rsidRPr="0086282A">
        <w:t xml:space="preserve">  Paragraphs 29(1)(a), (b) and (c)</w:t>
      </w:r>
    </w:p>
    <w:p w:rsidR="00547218" w:rsidRPr="0086282A" w:rsidRDefault="00547218" w:rsidP="0086282A">
      <w:pPr>
        <w:pStyle w:val="Item"/>
      </w:pPr>
      <w:r w:rsidRPr="0086282A">
        <w:t>Repeal the paragraphs, substitute:</w:t>
      </w:r>
    </w:p>
    <w:p w:rsidR="00547218" w:rsidRPr="0086282A" w:rsidRDefault="00BE1014" w:rsidP="0086282A">
      <w:pPr>
        <w:pStyle w:val="paragraph"/>
      </w:pPr>
      <w:r w:rsidRPr="0086282A">
        <w:tab/>
        <w:t>(a)</w:t>
      </w:r>
      <w:r w:rsidRPr="0086282A">
        <w:tab/>
        <w:t>must</w:t>
      </w:r>
      <w:r w:rsidR="00547218" w:rsidRPr="0086282A">
        <w:t xml:space="preserve"> be made:</w:t>
      </w:r>
    </w:p>
    <w:p w:rsidR="00547218" w:rsidRPr="0086282A" w:rsidRDefault="00547218" w:rsidP="0086282A">
      <w:pPr>
        <w:pStyle w:val="paragraphsub"/>
      </w:pPr>
      <w:r w:rsidRPr="0086282A">
        <w:tab/>
        <w:t>(i)</w:t>
      </w:r>
      <w:r w:rsidRPr="0086282A">
        <w:tab/>
        <w:t>in writing; or</w:t>
      </w:r>
    </w:p>
    <w:p w:rsidR="00547218" w:rsidRPr="0086282A" w:rsidRDefault="00547218" w:rsidP="0086282A">
      <w:pPr>
        <w:pStyle w:val="paragraphsub"/>
      </w:pPr>
      <w:r w:rsidRPr="0086282A">
        <w:tab/>
        <w:t>(ii)</w:t>
      </w:r>
      <w:r w:rsidRPr="0086282A">
        <w:tab/>
        <w:t>if the decision is reviewable in the Social Services and Child Support Division—</w:t>
      </w:r>
      <w:r w:rsidR="0095574A" w:rsidRPr="0086282A">
        <w:t xml:space="preserve">in writing or </w:t>
      </w:r>
      <w:r w:rsidRPr="0086282A">
        <w:t xml:space="preserve">by making an oral application in </w:t>
      </w:r>
      <w:r w:rsidR="00491FB2" w:rsidRPr="0086282A">
        <w:t xml:space="preserve">person at, or by telephone to, </w:t>
      </w:r>
      <w:r w:rsidRPr="0086282A">
        <w:t xml:space="preserve">a </w:t>
      </w:r>
      <w:r w:rsidR="00491FB2" w:rsidRPr="0086282A">
        <w:t>Registry of the Tribunal</w:t>
      </w:r>
      <w:r w:rsidRPr="0086282A">
        <w:t>; and</w:t>
      </w:r>
    </w:p>
    <w:p w:rsidR="00547218" w:rsidRPr="0086282A" w:rsidRDefault="00547218" w:rsidP="0086282A">
      <w:pPr>
        <w:pStyle w:val="noteToPara"/>
      </w:pPr>
      <w:r w:rsidRPr="0086282A">
        <w:t>Note:</w:t>
      </w:r>
      <w:r w:rsidRPr="0086282A">
        <w:tab/>
        <w:t>For oral applications, see also section</w:t>
      </w:r>
      <w:r w:rsidR="0086282A" w:rsidRPr="0086282A">
        <w:t> </w:t>
      </w:r>
      <w:r w:rsidRPr="0086282A">
        <w:t>29AA</w:t>
      </w:r>
      <w:r w:rsidR="00EE17C7" w:rsidRPr="0086282A">
        <w:t>.</w:t>
      </w:r>
    </w:p>
    <w:p w:rsidR="00547218" w:rsidRPr="0086282A" w:rsidRDefault="00547218" w:rsidP="0086282A">
      <w:pPr>
        <w:pStyle w:val="paragraph"/>
      </w:pPr>
      <w:r w:rsidRPr="0086282A">
        <w:tab/>
        <w:t>(b)</w:t>
      </w:r>
      <w:r w:rsidRPr="0086282A">
        <w:tab/>
        <w:t xml:space="preserve">must be accompanied by </w:t>
      </w:r>
      <w:r w:rsidR="003D6B1E" w:rsidRPr="0086282A">
        <w:t>any</w:t>
      </w:r>
      <w:r w:rsidRPr="0086282A">
        <w:t xml:space="preserve"> prescribed fee; and</w:t>
      </w:r>
    </w:p>
    <w:p w:rsidR="00547218" w:rsidRPr="0086282A" w:rsidRDefault="00547218" w:rsidP="0086282A">
      <w:pPr>
        <w:pStyle w:val="paragraph"/>
      </w:pPr>
      <w:r w:rsidRPr="0086282A">
        <w:tab/>
        <w:t>(c)</w:t>
      </w:r>
      <w:r w:rsidRPr="0086282A">
        <w:tab/>
        <w:t xml:space="preserve">unless </w:t>
      </w:r>
      <w:r w:rsidR="0086282A" w:rsidRPr="0086282A">
        <w:t>paragraph (</w:t>
      </w:r>
      <w:r w:rsidRPr="0086282A">
        <w:t>ca) or (cb) applies or the application was oral—must contain a statement of the reasons for the application; and</w:t>
      </w:r>
    </w:p>
    <w:p w:rsidR="00547218" w:rsidRPr="0086282A" w:rsidRDefault="00AD2235" w:rsidP="0086282A">
      <w:pPr>
        <w:pStyle w:val="ItemHead"/>
      </w:pPr>
      <w:r w:rsidRPr="0086282A">
        <w:t>47</w:t>
      </w:r>
      <w:r w:rsidR="00547218" w:rsidRPr="0086282A">
        <w:t xml:space="preserve">  Subsection</w:t>
      </w:r>
      <w:r w:rsidR="0086282A" w:rsidRPr="0086282A">
        <w:t> </w:t>
      </w:r>
      <w:r w:rsidR="00547218" w:rsidRPr="0086282A">
        <w:t>29(1B)</w:t>
      </w:r>
    </w:p>
    <w:p w:rsidR="00547218" w:rsidRPr="0086282A" w:rsidRDefault="00547218" w:rsidP="0086282A">
      <w:pPr>
        <w:pStyle w:val="Item"/>
      </w:pPr>
      <w:r w:rsidRPr="0086282A">
        <w:t>Repeal the subsection</w:t>
      </w:r>
      <w:r w:rsidR="00EE17C7" w:rsidRPr="0086282A">
        <w:t>.</w:t>
      </w:r>
    </w:p>
    <w:p w:rsidR="00547218" w:rsidRPr="0086282A" w:rsidRDefault="00AD2235" w:rsidP="0086282A">
      <w:pPr>
        <w:pStyle w:val="ItemHead"/>
      </w:pPr>
      <w:r w:rsidRPr="0086282A">
        <w:t>48</w:t>
      </w:r>
      <w:r w:rsidR="00547218" w:rsidRPr="0086282A">
        <w:t xml:space="preserve">  Subsection</w:t>
      </w:r>
      <w:r w:rsidR="0086282A" w:rsidRPr="0086282A">
        <w:t> </w:t>
      </w:r>
      <w:r w:rsidR="00547218" w:rsidRPr="0086282A">
        <w:t>29(9)</w:t>
      </w:r>
    </w:p>
    <w:p w:rsidR="00547218" w:rsidRPr="0086282A" w:rsidRDefault="00547218" w:rsidP="0086282A">
      <w:pPr>
        <w:pStyle w:val="Item"/>
      </w:pPr>
      <w:r w:rsidRPr="0086282A">
        <w:t>Repeal the subsection, substitute:</w:t>
      </w:r>
    </w:p>
    <w:p w:rsidR="00A555A6" w:rsidRPr="0086282A" w:rsidRDefault="00547218" w:rsidP="0086282A">
      <w:pPr>
        <w:pStyle w:val="subsection"/>
      </w:pPr>
      <w:r w:rsidRPr="0086282A">
        <w:tab/>
        <w:t>(9)</w:t>
      </w:r>
      <w:r w:rsidRPr="0086282A">
        <w:tab/>
        <w:t>Before</w:t>
      </w:r>
      <w:r w:rsidR="00A555A6" w:rsidRPr="0086282A">
        <w:t xml:space="preserve"> the Tribunal determines</w:t>
      </w:r>
      <w:r w:rsidRPr="0086282A">
        <w:t xml:space="preserve"> an application for an extension of time, the Tribunal or an officer</w:t>
      </w:r>
      <w:r w:rsidR="00BE1014" w:rsidRPr="0086282A">
        <w:t xml:space="preserve"> of the Tribunal</w:t>
      </w:r>
      <w:r w:rsidRPr="0086282A">
        <w:t xml:space="preserve"> may</w:t>
      </w:r>
      <w:r w:rsidR="00A555A6" w:rsidRPr="0086282A">
        <w:t>:</w:t>
      </w:r>
    </w:p>
    <w:p w:rsidR="00A555A6" w:rsidRPr="0086282A" w:rsidRDefault="00A555A6" w:rsidP="0086282A">
      <w:pPr>
        <w:pStyle w:val="paragraph"/>
      </w:pPr>
      <w:r w:rsidRPr="0086282A">
        <w:tab/>
        <w:t>(a)</w:t>
      </w:r>
      <w:r w:rsidRPr="0086282A">
        <w:tab/>
        <w:t>give notice of the application to any persons the Tribunal or officer considers to be affected by the application;</w:t>
      </w:r>
      <w:r w:rsidR="0095574A" w:rsidRPr="0086282A">
        <w:t xml:space="preserve"> or</w:t>
      </w:r>
    </w:p>
    <w:p w:rsidR="00547218" w:rsidRPr="0086282A" w:rsidRDefault="00A555A6" w:rsidP="0086282A">
      <w:pPr>
        <w:pStyle w:val="paragraph"/>
      </w:pPr>
      <w:r w:rsidRPr="0086282A">
        <w:tab/>
        <w:t>(b)</w:t>
      </w:r>
      <w:r w:rsidRPr="0086282A">
        <w:tab/>
      </w:r>
      <w:r w:rsidR="00547218" w:rsidRPr="0086282A">
        <w:t xml:space="preserve">require the applicant to give notice </w:t>
      </w:r>
      <w:r w:rsidRPr="0086282A">
        <w:t>to those persons</w:t>
      </w:r>
      <w:r w:rsidR="00EE17C7" w:rsidRPr="0086282A">
        <w:t>.</w:t>
      </w:r>
    </w:p>
    <w:p w:rsidR="00547218" w:rsidRPr="0086282A" w:rsidRDefault="00AD2235" w:rsidP="0086282A">
      <w:pPr>
        <w:pStyle w:val="ItemHead"/>
      </w:pPr>
      <w:r w:rsidRPr="0086282A">
        <w:t>49</w:t>
      </w:r>
      <w:r w:rsidR="00547218" w:rsidRPr="0086282A">
        <w:t xml:space="preserve">  Subsection</w:t>
      </w:r>
      <w:r w:rsidR="0086282A" w:rsidRPr="0086282A">
        <w:t> </w:t>
      </w:r>
      <w:r w:rsidR="00547218" w:rsidRPr="0086282A">
        <w:t>29(10)</w:t>
      </w:r>
    </w:p>
    <w:p w:rsidR="00547218" w:rsidRPr="0086282A" w:rsidRDefault="00547218" w:rsidP="0086282A">
      <w:pPr>
        <w:pStyle w:val="Item"/>
      </w:pPr>
      <w:r w:rsidRPr="0086282A">
        <w:t xml:space="preserve">Omit </w:t>
      </w:r>
      <w:r w:rsidR="001B2D35" w:rsidRPr="0086282A">
        <w:t>“</w:t>
      </w:r>
      <w:r w:rsidRPr="0086282A">
        <w:t>, as prescribed,</w:t>
      </w:r>
      <w:r w:rsidR="001B2D35" w:rsidRPr="0086282A">
        <w:t>”</w:t>
      </w:r>
      <w:r w:rsidR="00EE17C7" w:rsidRPr="0086282A">
        <w:t>.</w:t>
      </w:r>
    </w:p>
    <w:p w:rsidR="00547218" w:rsidRPr="0086282A" w:rsidRDefault="00AD2235" w:rsidP="0086282A">
      <w:pPr>
        <w:pStyle w:val="ItemHead"/>
      </w:pPr>
      <w:r w:rsidRPr="0086282A">
        <w:t>50</w:t>
      </w:r>
      <w:r w:rsidR="00547218" w:rsidRPr="0086282A">
        <w:t xml:space="preserve">  Subsection</w:t>
      </w:r>
      <w:r w:rsidR="0086282A" w:rsidRPr="0086282A">
        <w:t> </w:t>
      </w:r>
      <w:r w:rsidR="00547218" w:rsidRPr="0086282A">
        <w:t>29(11)</w:t>
      </w:r>
    </w:p>
    <w:p w:rsidR="00547218" w:rsidRPr="0086282A" w:rsidRDefault="00547218" w:rsidP="0086282A">
      <w:pPr>
        <w:pStyle w:val="Item"/>
      </w:pPr>
      <w:r w:rsidRPr="0086282A">
        <w:t>Repeal the subsection</w:t>
      </w:r>
      <w:r w:rsidR="00EE17C7" w:rsidRPr="0086282A">
        <w:t>.</w:t>
      </w:r>
    </w:p>
    <w:p w:rsidR="00547218" w:rsidRPr="0086282A" w:rsidRDefault="00AD2235" w:rsidP="0086282A">
      <w:pPr>
        <w:pStyle w:val="ItemHead"/>
      </w:pPr>
      <w:r w:rsidRPr="0086282A">
        <w:lastRenderedPageBreak/>
        <w:t>51</w:t>
      </w:r>
      <w:r w:rsidR="00547218" w:rsidRPr="0086282A">
        <w:t xml:space="preserve">  After section</w:t>
      </w:r>
      <w:r w:rsidR="0086282A" w:rsidRPr="0086282A">
        <w:t> </w:t>
      </w:r>
      <w:r w:rsidR="00547218" w:rsidRPr="0086282A">
        <w:t>29</w:t>
      </w:r>
    </w:p>
    <w:p w:rsidR="00547218" w:rsidRPr="0086282A" w:rsidRDefault="00547218" w:rsidP="0086282A">
      <w:pPr>
        <w:pStyle w:val="Item"/>
      </w:pPr>
      <w:r w:rsidRPr="0086282A">
        <w:t>Insert:</w:t>
      </w:r>
    </w:p>
    <w:p w:rsidR="00547218" w:rsidRPr="0086282A" w:rsidRDefault="00547218" w:rsidP="0086282A">
      <w:pPr>
        <w:pStyle w:val="ActHead5"/>
      </w:pPr>
      <w:bookmarkStart w:id="55" w:name="_Toc420588823"/>
      <w:r w:rsidRPr="0086282A">
        <w:rPr>
          <w:rStyle w:val="CharSectno"/>
        </w:rPr>
        <w:t>29AA</w:t>
      </w:r>
      <w:r w:rsidRPr="0086282A">
        <w:t xml:space="preserve">  Oral applications</w:t>
      </w:r>
      <w:bookmarkEnd w:id="55"/>
    </w:p>
    <w:p w:rsidR="00547218" w:rsidRPr="0086282A" w:rsidRDefault="00547218" w:rsidP="0086282A">
      <w:pPr>
        <w:pStyle w:val="subsection"/>
      </w:pPr>
      <w:r w:rsidRPr="0086282A">
        <w:tab/>
        <w:t>(1)</w:t>
      </w:r>
      <w:r w:rsidRPr="0086282A">
        <w:tab/>
        <w:t>If a person makes an oral application as referred to in subparagraph</w:t>
      </w:r>
      <w:r w:rsidR="0086282A" w:rsidRPr="0086282A">
        <w:t> </w:t>
      </w:r>
      <w:r w:rsidRPr="0086282A">
        <w:t>29(1)(a)(ii), the person receiving the application must:</w:t>
      </w:r>
    </w:p>
    <w:p w:rsidR="00547218" w:rsidRPr="0086282A" w:rsidRDefault="00547218" w:rsidP="0086282A">
      <w:pPr>
        <w:pStyle w:val="paragraph"/>
      </w:pPr>
      <w:r w:rsidRPr="0086282A">
        <w:tab/>
        <w:t>(a)</w:t>
      </w:r>
      <w:r w:rsidRPr="0086282A">
        <w:tab/>
        <w:t>make a written record of the details of the application; and</w:t>
      </w:r>
    </w:p>
    <w:p w:rsidR="00547218" w:rsidRPr="0086282A" w:rsidRDefault="00547218" w:rsidP="0086282A">
      <w:pPr>
        <w:pStyle w:val="paragraph"/>
      </w:pPr>
      <w:r w:rsidRPr="0086282A">
        <w:tab/>
        <w:t>(b)</w:t>
      </w:r>
      <w:r w:rsidRPr="0086282A">
        <w:tab/>
        <w:t>note on the record the day on which the application is made</w:t>
      </w:r>
      <w:r w:rsidR="00EE17C7" w:rsidRPr="0086282A">
        <w:t>.</w:t>
      </w:r>
    </w:p>
    <w:p w:rsidR="00547218" w:rsidRPr="0086282A" w:rsidRDefault="00547218" w:rsidP="0086282A">
      <w:pPr>
        <w:pStyle w:val="subsection"/>
      </w:pPr>
      <w:r w:rsidRPr="0086282A">
        <w:tab/>
        <w:t>(2)</w:t>
      </w:r>
      <w:r w:rsidRPr="0086282A">
        <w:tab/>
        <w:t xml:space="preserve">If a person makes a written record of an oral application in accordance with </w:t>
      </w:r>
      <w:r w:rsidR="0086282A" w:rsidRPr="0086282A">
        <w:t>subsection (</w:t>
      </w:r>
      <w:r w:rsidRPr="0086282A">
        <w:t xml:space="preserve">1), this Part has effect as if the written record were an application in writing made on the day on which the oral application </w:t>
      </w:r>
      <w:r w:rsidR="009129AB" w:rsidRPr="0086282A">
        <w:t>was</w:t>
      </w:r>
      <w:r w:rsidRPr="0086282A">
        <w:t xml:space="preserve"> made</w:t>
      </w:r>
      <w:r w:rsidR="00EE17C7" w:rsidRPr="0086282A">
        <w:t>.</w:t>
      </w:r>
    </w:p>
    <w:p w:rsidR="00547218" w:rsidRPr="0086282A" w:rsidRDefault="00547218" w:rsidP="0086282A">
      <w:pPr>
        <w:pStyle w:val="ActHead5"/>
      </w:pPr>
      <w:bookmarkStart w:id="56" w:name="_Toc420588824"/>
      <w:r w:rsidRPr="0086282A">
        <w:rPr>
          <w:rStyle w:val="CharSectno"/>
        </w:rPr>
        <w:t>29AB</w:t>
      </w:r>
      <w:r w:rsidRPr="0086282A">
        <w:t xml:space="preserve">  Insufficient statement of reasons for application</w:t>
      </w:r>
      <w:bookmarkEnd w:id="56"/>
    </w:p>
    <w:p w:rsidR="00547218" w:rsidRPr="0086282A" w:rsidRDefault="00547218" w:rsidP="0086282A">
      <w:pPr>
        <w:pStyle w:val="subsection"/>
      </w:pPr>
      <w:r w:rsidRPr="0086282A">
        <w:tab/>
      </w:r>
      <w:r w:rsidRPr="0086282A">
        <w:tab/>
        <w:t>If the Tribunal considers that an applicant</w:t>
      </w:r>
      <w:r w:rsidR="001B2D35" w:rsidRPr="0086282A">
        <w:t>’</w:t>
      </w:r>
      <w:r w:rsidRPr="0086282A">
        <w:t>s statement under paragraph</w:t>
      </w:r>
      <w:r w:rsidR="0086282A" w:rsidRPr="0086282A">
        <w:t> </w:t>
      </w:r>
      <w:r w:rsidRPr="0086282A">
        <w:t>29(1)(c) does not clearly identify the respects in which the applicant believes that the decision is not the correct or preferable decision, the Tribunal may, by notice given to the applicant, request the applicant to amend the statement appropriately</w:t>
      </w:r>
      <w:r w:rsidR="00CD30C6" w:rsidRPr="0086282A">
        <w:t>,</w:t>
      </w:r>
      <w:r w:rsidR="00A555A6" w:rsidRPr="0086282A">
        <w:t xml:space="preserve"> </w:t>
      </w:r>
      <w:r w:rsidR="00E8041F" w:rsidRPr="0086282A">
        <w:t>within</w:t>
      </w:r>
      <w:r w:rsidR="00A555A6" w:rsidRPr="0086282A">
        <w:t xml:space="preserve"> the period specified in the notice</w:t>
      </w:r>
      <w:r w:rsidR="00EE17C7" w:rsidRPr="0086282A">
        <w:t>.</w:t>
      </w:r>
    </w:p>
    <w:p w:rsidR="00547218" w:rsidRPr="0086282A" w:rsidRDefault="00547218" w:rsidP="0086282A">
      <w:pPr>
        <w:pStyle w:val="ActHead5"/>
      </w:pPr>
      <w:bookmarkStart w:id="57" w:name="_Toc420588825"/>
      <w:r w:rsidRPr="0086282A">
        <w:rPr>
          <w:rStyle w:val="CharSectno"/>
        </w:rPr>
        <w:t>29AC</w:t>
      </w:r>
      <w:r w:rsidRPr="0086282A">
        <w:t xml:space="preserve">  Notice of application</w:t>
      </w:r>
      <w:bookmarkEnd w:id="57"/>
    </w:p>
    <w:p w:rsidR="00547218" w:rsidRPr="0086282A" w:rsidRDefault="00547218" w:rsidP="0086282A">
      <w:pPr>
        <w:pStyle w:val="subsection"/>
      </w:pPr>
      <w:r w:rsidRPr="0086282A">
        <w:tab/>
        <w:t>(1)</w:t>
      </w:r>
      <w:r w:rsidRPr="0086282A">
        <w:tab/>
        <w:t>If an application is made to the Tribunal for a review of a decision, the Registrar must give the following persons written notice of receipt of the application:</w:t>
      </w:r>
    </w:p>
    <w:p w:rsidR="00547218" w:rsidRPr="0086282A" w:rsidRDefault="00547218" w:rsidP="0086282A">
      <w:pPr>
        <w:pStyle w:val="paragraph"/>
      </w:pPr>
      <w:r w:rsidRPr="0086282A">
        <w:tab/>
        <w:t>(a)</w:t>
      </w:r>
      <w:r w:rsidRPr="0086282A">
        <w:tab/>
        <w:t>the applicant;</w:t>
      </w:r>
    </w:p>
    <w:p w:rsidR="00547218" w:rsidRPr="0086282A" w:rsidRDefault="00547218" w:rsidP="0086282A">
      <w:pPr>
        <w:pStyle w:val="paragraph"/>
      </w:pPr>
      <w:r w:rsidRPr="0086282A">
        <w:tab/>
        <w:t>(b)</w:t>
      </w:r>
      <w:r w:rsidRPr="0086282A">
        <w:tab/>
        <w:t>the person who made the deci</w:t>
      </w:r>
      <w:r w:rsidR="00700B35" w:rsidRPr="0086282A">
        <w:t>sion</w:t>
      </w:r>
      <w:r w:rsidR="00EE17C7" w:rsidRPr="0086282A">
        <w:t>.</w:t>
      </w:r>
    </w:p>
    <w:p w:rsidR="0018114F" w:rsidRPr="0086282A" w:rsidRDefault="0018114F" w:rsidP="0086282A">
      <w:pPr>
        <w:pStyle w:val="subsection"/>
      </w:pPr>
      <w:r w:rsidRPr="0086282A">
        <w:tab/>
        <w:t>(2)</w:t>
      </w:r>
      <w:r w:rsidRPr="0086282A">
        <w:tab/>
      </w:r>
      <w:r w:rsidR="00221EEB" w:rsidRPr="0086282A">
        <w:t>T</w:t>
      </w:r>
      <w:r w:rsidRPr="0086282A">
        <w:t>he Tribunal or an officer of the Tribunal may, if satisfied that another person’s interests may be affected by the decision:</w:t>
      </w:r>
    </w:p>
    <w:p w:rsidR="0018114F" w:rsidRPr="0086282A" w:rsidRDefault="0018114F" w:rsidP="0086282A">
      <w:pPr>
        <w:pStyle w:val="paragraph"/>
      </w:pPr>
      <w:r w:rsidRPr="0086282A">
        <w:tab/>
        <w:t>(a)</w:t>
      </w:r>
      <w:r w:rsidRPr="0086282A">
        <w:tab/>
        <w:t>give the other person written notice of the application and of the person’s right to apply to be made a party to the proceeding under subsection</w:t>
      </w:r>
      <w:r w:rsidR="0086282A" w:rsidRPr="0086282A">
        <w:t> </w:t>
      </w:r>
      <w:r w:rsidRPr="0086282A">
        <w:t>30(1A);</w:t>
      </w:r>
      <w:r w:rsidR="00221EEB" w:rsidRPr="0086282A">
        <w:t xml:space="preserve"> or</w:t>
      </w:r>
    </w:p>
    <w:p w:rsidR="0018114F" w:rsidRPr="0086282A" w:rsidRDefault="0018114F" w:rsidP="0086282A">
      <w:pPr>
        <w:pStyle w:val="paragraph"/>
      </w:pPr>
      <w:r w:rsidRPr="0086282A">
        <w:tab/>
        <w:t>(b)</w:t>
      </w:r>
      <w:r w:rsidRPr="0086282A">
        <w:tab/>
        <w:t>require the applicant to give the other person such a notice</w:t>
      </w:r>
      <w:r w:rsidR="00EE17C7" w:rsidRPr="0086282A">
        <w:t>.</w:t>
      </w:r>
    </w:p>
    <w:p w:rsidR="00547218" w:rsidRPr="0086282A" w:rsidRDefault="00AD2235" w:rsidP="0086282A">
      <w:pPr>
        <w:pStyle w:val="ItemHead"/>
      </w:pPr>
      <w:r w:rsidRPr="0086282A">
        <w:lastRenderedPageBreak/>
        <w:t>52</w:t>
      </w:r>
      <w:r w:rsidR="00547218" w:rsidRPr="0086282A">
        <w:t xml:space="preserve">  Section</w:t>
      </w:r>
      <w:r w:rsidR="0086282A" w:rsidRPr="0086282A">
        <w:t> </w:t>
      </w:r>
      <w:r w:rsidR="00547218" w:rsidRPr="0086282A">
        <w:t>29B (heading)</w:t>
      </w:r>
    </w:p>
    <w:p w:rsidR="00547218" w:rsidRPr="0086282A" w:rsidRDefault="00547218" w:rsidP="0086282A">
      <w:pPr>
        <w:pStyle w:val="Item"/>
      </w:pPr>
      <w:r w:rsidRPr="0086282A">
        <w:t>Repeal the heading, substitute:</w:t>
      </w:r>
    </w:p>
    <w:p w:rsidR="00547218" w:rsidRPr="0086282A" w:rsidRDefault="00547218" w:rsidP="0086282A">
      <w:pPr>
        <w:pStyle w:val="ActHead5"/>
      </w:pPr>
      <w:bookmarkStart w:id="58" w:name="_Toc420588826"/>
      <w:r w:rsidRPr="0086282A">
        <w:rPr>
          <w:rStyle w:val="CharSectno"/>
        </w:rPr>
        <w:t>29B</w:t>
      </w:r>
      <w:r w:rsidRPr="0086282A">
        <w:t xml:space="preserve">  Notice of application—review of security assessment</w:t>
      </w:r>
      <w:bookmarkEnd w:id="58"/>
    </w:p>
    <w:p w:rsidR="00547218" w:rsidRPr="0086282A" w:rsidRDefault="00AD2235" w:rsidP="0086282A">
      <w:pPr>
        <w:pStyle w:val="ItemHead"/>
      </w:pPr>
      <w:r w:rsidRPr="0086282A">
        <w:t>53</w:t>
      </w:r>
      <w:r w:rsidR="00547218" w:rsidRPr="0086282A">
        <w:t xml:space="preserve">  Subsections</w:t>
      </w:r>
      <w:r w:rsidR="0086282A" w:rsidRPr="0086282A">
        <w:t> </w:t>
      </w:r>
      <w:r w:rsidR="00547218" w:rsidRPr="0086282A">
        <w:t>30(1AA), 30A(1AA) and 31(2)</w:t>
      </w:r>
    </w:p>
    <w:p w:rsidR="00547218" w:rsidRPr="0086282A" w:rsidRDefault="00547218" w:rsidP="0086282A">
      <w:pPr>
        <w:pStyle w:val="Item"/>
      </w:pPr>
      <w:r w:rsidRPr="0086282A">
        <w:t xml:space="preserve">Omit </w:t>
      </w:r>
      <w:r w:rsidR="001B2D35" w:rsidRPr="0086282A">
        <w:t>“</w:t>
      </w:r>
      <w:r w:rsidRPr="0086282A">
        <w:t>Security Appeals Division</w:t>
      </w:r>
      <w:r w:rsidR="001B2D35" w:rsidRPr="0086282A">
        <w:t>”</w:t>
      </w:r>
      <w:r w:rsidRPr="0086282A">
        <w:t xml:space="preserve">, substitute </w:t>
      </w:r>
      <w:r w:rsidR="001B2D35" w:rsidRPr="0086282A">
        <w:t>“</w:t>
      </w:r>
      <w:r w:rsidRPr="0086282A">
        <w:t>Security Division</w:t>
      </w:r>
      <w:r w:rsidR="001B2D35" w:rsidRPr="0086282A">
        <w:t>”</w:t>
      </w:r>
      <w:r w:rsidR="00EE17C7" w:rsidRPr="0086282A">
        <w:t>.</w:t>
      </w:r>
    </w:p>
    <w:p w:rsidR="00547218" w:rsidRPr="0086282A" w:rsidRDefault="00AD2235" w:rsidP="0086282A">
      <w:pPr>
        <w:pStyle w:val="ItemHead"/>
      </w:pPr>
      <w:r w:rsidRPr="0086282A">
        <w:t>54</w:t>
      </w:r>
      <w:r w:rsidR="00547218" w:rsidRPr="0086282A">
        <w:t xml:space="preserve">  Section</w:t>
      </w:r>
      <w:r w:rsidR="0086282A" w:rsidRPr="0086282A">
        <w:t> </w:t>
      </w:r>
      <w:r w:rsidR="00547218" w:rsidRPr="0086282A">
        <w:t>32</w:t>
      </w:r>
    </w:p>
    <w:p w:rsidR="00547218" w:rsidRPr="0086282A" w:rsidRDefault="00547218" w:rsidP="0086282A">
      <w:pPr>
        <w:pStyle w:val="Item"/>
      </w:pPr>
      <w:r w:rsidRPr="0086282A">
        <w:t>Repeal the section, substitute:</w:t>
      </w:r>
    </w:p>
    <w:p w:rsidR="00547218" w:rsidRPr="0086282A" w:rsidRDefault="00547218" w:rsidP="0086282A">
      <w:pPr>
        <w:pStyle w:val="ActHead5"/>
      </w:pPr>
      <w:bookmarkStart w:id="59" w:name="_Toc420588827"/>
      <w:r w:rsidRPr="0086282A">
        <w:rPr>
          <w:rStyle w:val="CharSectno"/>
        </w:rPr>
        <w:t>32</w:t>
      </w:r>
      <w:r w:rsidRPr="0086282A">
        <w:t xml:space="preserve">  Representation before Tribunal</w:t>
      </w:r>
      <w:bookmarkEnd w:id="59"/>
    </w:p>
    <w:p w:rsidR="00547218" w:rsidRPr="0086282A" w:rsidRDefault="00547218" w:rsidP="0086282A">
      <w:pPr>
        <w:pStyle w:val="SubsectionHead"/>
      </w:pPr>
      <w:r w:rsidRPr="0086282A">
        <w:t>Parties</w:t>
      </w:r>
    </w:p>
    <w:p w:rsidR="00C94D5D" w:rsidRPr="0086282A" w:rsidRDefault="00C94D5D" w:rsidP="0086282A">
      <w:pPr>
        <w:pStyle w:val="subsection"/>
      </w:pPr>
      <w:r w:rsidRPr="0086282A">
        <w:tab/>
        <w:t>(1)</w:t>
      </w:r>
      <w:r w:rsidRPr="0086282A">
        <w:tab/>
        <w:t>At the hearing of a proceeding before the Tribunal, the following parties may appear in person or be represented by another person:</w:t>
      </w:r>
    </w:p>
    <w:p w:rsidR="00C94D5D" w:rsidRPr="0086282A" w:rsidRDefault="00C94D5D" w:rsidP="0086282A">
      <w:pPr>
        <w:pStyle w:val="paragraph"/>
      </w:pPr>
      <w:r w:rsidRPr="0086282A">
        <w:tab/>
        <w:t>(a)</w:t>
      </w:r>
      <w:r w:rsidRPr="0086282A">
        <w:tab/>
        <w:t>a party to a proceeding in a Division other than the Social Services and Child Support Division;</w:t>
      </w:r>
    </w:p>
    <w:p w:rsidR="00C94D5D" w:rsidRPr="0086282A" w:rsidRDefault="00C94D5D" w:rsidP="0086282A">
      <w:pPr>
        <w:pStyle w:val="paragraph"/>
      </w:pPr>
      <w:r w:rsidRPr="0086282A">
        <w:tab/>
        <w:t>(b)</w:t>
      </w:r>
      <w:r w:rsidRPr="0086282A">
        <w:tab/>
      </w:r>
      <w:r w:rsidR="007D49B6" w:rsidRPr="0086282A">
        <w:t>the</w:t>
      </w:r>
      <w:r w:rsidR="00B231B4" w:rsidRPr="0086282A">
        <w:t xml:space="preserve"> </w:t>
      </w:r>
      <w:r w:rsidR="007D49B6" w:rsidRPr="0086282A">
        <w:t>agency party to a proceeding in the Social Services and Child Support Division</w:t>
      </w:r>
      <w:r w:rsidR="00EE17C7" w:rsidRPr="0086282A">
        <w:t>.</w:t>
      </w:r>
    </w:p>
    <w:p w:rsidR="00547218" w:rsidRPr="0086282A" w:rsidRDefault="00547218" w:rsidP="0086282A">
      <w:pPr>
        <w:pStyle w:val="subsection"/>
      </w:pPr>
      <w:r w:rsidRPr="0086282A">
        <w:tab/>
        <w:t>(2)</w:t>
      </w:r>
      <w:r w:rsidRPr="0086282A">
        <w:tab/>
        <w:t xml:space="preserve">At the hearing of a proceeding before the Tribunal in the Social Services and Child Support Division, a party to the proceeding </w:t>
      </w:r>
      <w:r w:rsidR="00C94D5D" w:rsidRPr="0086282A">
        <w:t xml:space="preserve">(other than </w:t>
      </w:r>
      <w:r w:rsidR="007D49B6" w:rsidRPr="0086282A">
        <w:t>the</w:t>
      </w:r>
      <w:r w:rsidR="00C94D5D" w:rsidRPr="0086282A">
        <w:t xml:space="preserve"> agency party) </w:t>
      </w:r>
      <w:r w:rsidRPr="0086282A">
        <w:t xml:space="preserve">may appear in person or, with the </w:t>
      </w:r>
      <w:r w:rsidR="001A4B26" w:rsidRPr="0086282A">
        <w:t>Tribunal</w:t>
      </w:r>
      <w:r w:rsidR="001B2D35" w:rsidRPr="0086282A">
        <w:t>’</w:t>
      </w:r>
      <w:r w:rsidR="001A4B26" w:rsidRPr="0086282A">
        <w:t>s</w:t>
      </w:r>
      <w:r w:rsidRPr="0086282A">
        <w:t xml:space="preserve"> permission, may be represented by another person</w:t>
      </w:r>
      <w:r w:rsidR="00EE17C7" w:rsidRPr="0086282A">
        <w:t>.</w:t>
      </w:r>
    </w:p>
    <w:p w:rsidR="001A4B26" w:rsidRPr="0086282A" w:rsidRDefault="00547218" w:rsidP="0086282A">
      <w:pPr>
        <w:pStyle w:val="subsection"/>
      </w:pPr>
      <w:r w:rsidRPr="0086282A">
        <w:tab/>
        <w:t>(3)</w:t>
      </w:r>
      <w:r w:rsidRPr="0086282A">
        <w:tab/>
        <w:t xml:space="preserve">In deciding whether to grant permission for the purposes of </w:t>
      </w:r>
      <w:r w:rsidR="0086282A" w:rsidRPr="0086282A">
        <w:t>subsection (</w:t>
      </w:r>
      <w:r w:rsidRPr="0086282A">
        <w:t xml:space="preserve">2), the </w:t>
      </w:r>
      <w:r w:rsidR="001A4B26" w:rsidRPr="0086282A">
        <w:t>Tribunal</w:t>
      </w:r>
      <w:r w:rsidRPr="0086282A">
        <w:t xml:space="preserve"> must have regard to</w:t>
      </w:r>
      <w:r w:rsidR="001A4B26" w:rsidRPr="0086282A">
        <w:t>:</w:t>
      </w:r>
    </w:p>
    <w:p w:rsidR="00547218" w:rsidRPr="0086282A" w:rsidRDefault="001A4B26" w:rsidP="0086282A">
      <w:pPr>
        <w:pStyle w:val="paragraph"/>
      </w:pPr>
      <w:r w:rsidRPr="0086282A">
        <w:tab/>
        <w:t>(a)</w:t>
      </w:r>
      <w:r w:rsidRPr="0086282A">
        <w:tab/>
        <w:t>the Tribunal</w:t>
      </w:r>
      <w:r w:rsidR="001B2D35" w:rsidRPr="0086282A">
        <w:t>’</w:t>
      </w:r>
      <w:r w:rsidRPr="0086282A">
        <w:t>s objective in section</w:t>
      </w:r>
      <w:r w:rsidR="0086282A" w:rsidRPr="0086282A">
        <w:t> </w:t>
      </w:r>
      <w:r w:rsidRPr="0086282A">
        <w:t>2A; and</w:t>
      </w:r>
    </w:p>
    <w:p w:rsidR="001A4B26" w:rsidRPr="0086282A" w:rsidRDefault="001A4B26" w:rsidP="0086282A">
      <w:pPr>
        <w:pStyle w:val="paragraph"/>
      </w:pPr>
      <w:r w:rsidRPr="0086282A">
        <w:tab/>
        <w:t>(b)</w:t>
      </w:r>
      <w:r w:rsidRPr="0086282A">
        <w:tab/>
        <w:t>the wishes of the parties and the need to protect their privacy</w:t>
      </w:r>
      <w:r w:rsidR="00EE17C7" w:rsidRPr="0086282A">
        <w:t>.</w:t>
      </w:r>
    </w:p>
    <w:p w:rsidR="00547218" w:rsidRPr="0086282A" w:rsidRDefault="008E5594" w:rsidP="0086282A">
      <w:pPr>
        <w:pStyle w:val="SubsectionHead"/>
      </w:pPr>
      <w:r w:rsidRPr="0086282A">
        <w:t>Persons required to appear</w:t>
      </w:r>
    </w:p>
    <w:p w:rsidR="00547218" w:rsidRPr="0086282A" w:rsidRDefault="00C94D5D" w:rsidP="0086282A">
      <w:pPr>
        <w:pStyle w:val="subsection"/>
      </w:pPr>
      <w:r w:rsidRPr="0086282A">
        <w:tab/>
        <w:t>(4</w:t>
      </w:r>
      <w:r w:rsidR="00547218" w:rsidRPr="0086282A">
        <w:t>)</w:t>
      </w:r>
      <w:r w:rsidR="00547218" w:rsidRPr="0086282A">
        <w:tab/>
        <w:t xml:space="preserve">A person </w:t>
      </w:r>
      <w:r w:rsidRPr="0086282A">
        <w:t>who is required</w:t>
      </w:r>
      <w:r w:rsidR="00547218" w:rsidRPr="0086282A">
        <w:t xml:space="preserve"> to appear in a proceeding before the Tribunal may, with the permission of the Tribunal, be represented by another person</w:t>
      </w:r>
      <w:r w:rsidR="00EE17C7" w:rsidRPr="0086282A">
        <w:t>.</w:t>
      </w:r>
    </w:p>
    <w:p w:rsidR="00547218" w:rsidRPr="0086282A" w:rsidRDefault="00AD2235" w:rsidP="0086282A">
      <w:pPr>
        <w:pStyle w:val="ItemHead"/>
      </w:pPr>
      <w:r w:rsidRPr="0086282A">
        <w:t>55</w:t>
      </w:r>
      <w:r w:rsidR="00547218" w:rsidRPr="0086282A">
        <w:t xml:space="preserve">  After subsection</w:t>
      </w:r>
      <w:r w:rsidR="0086282A" w:rsidRPr="0086282A">
        <w:t> </w:t>
      </w:r>
      <w:r w:rsidR="00547218" w:rsidRPr="0086282A">
        <w:t>33(1AA)</w:t>
      </w:r>
    </w:p>
    <w:p w:rsidR="00547218" w:rsidRPr="0086282A" w:rsidRDefault="00547218" w:rsidP="0086282A">
      <w:pPr>
        <w:pStyle w:val="Item"/>
      </w:pPr>
      <w:r w:rsidRPr="0086282A">
        <w:t>Insert:</w:t>
      </w:r>
    </w:p>
    <w:p w:rsidR="00547218" w:rsidRPr="0086282A" w:rsidRDefault="00547218" w:rsidP="0086282A">
      <w:pPr>
        <w:pStyle w:val="SubsectionHead"/>
      </w:pPr>
      <w:r w:rsidRPr="0086282A">
        <w:lastRenderedPageBreak/>
        <w:t>Parties etc</w:t>
      </w:r>
      <w:r w:rsidR="00EE17C7" w:rsidRPr="0086282A">
        <w:t>.</w:t>
      </w:r>
      <w:r w:rsidRPr="0086282A">
        <w:t xml:space="preserve"> must assist Tribunal</w:t>
      </w:r>
    </w:p>
    <w:p w:rsidR="00547218" w:rsidRPr="0086282A" w:rsidRDefault="00547218" w:rsidP="0086282A">
      <w:pPr>
        <w:pStyle w:val="subsection"/>
      </w:pPr>
      <w:r w:rsidRPr="0086282A">
        <w:tab/>
        <w:t>(1AB)</w:t>
      </w:r>
      <w:r w:rsidRPr="0086282A">
        <w:tab/>
        <w:t>A party to a proceeding before the Tribunal, and any person representing such a party, must use his or her best endeavours to assist the Tribunal to fulfil the objective in section</w:t>
      </w:r>
      <w:r w:rsidR="0086282A" w:rsidRPr="0086282A">
        <w:t> </w:t>
      </w:r>
      <w:r w:rsidRPr="0086282A">
        <w:t>2A</w:t>
      </w:r>
      <w:r w:rsidR="00EE17C7" w:rsidRPr="0086282A">
        <w:t>.</w:t>
      </w:r>
    </w:p>
    <w:p w:rsidR="00547218" w:rsidRPr="0086282A" w:rsidRDefault="00AD2235" w:rsidP="0086282A">
      <w:pPr>
        <w:pStyle w:val="ItemHead"/>
      </w:pPr>
      <w:r w:rsidRPr="0086282A">
        <w:t>56</w:t>
      </w:r>
      <w:r w:rsidR="00547218" w:rsidRPr="0086282A">
        <w:t xml:space="preserve">  Paragraph 33(2)(a)</w:t>
      </w:r>
    </w:p>
    <w:p w:rsidR="00547218" w:rsidRPr="0086282A" w:rsidRDefault="00547218" w:rsidP="0086282A">
      <w:pPr>
        <w:pStyle w:val="Item"/>
      </w:pPr>
      <w:r w:rsidRPr="0086282A">
        <w:t xml:space="preserve">Omit </w:t>
      </w:r>
      <w:r w:rsidR="001B2D35" w:rsidRPr="0086282A">
        <w:t>“</w:t>
      </w:r>
      <w:r w:rsidRPr="0086282A">
        <w:t>Conference Registrar</w:t>
      </w:r>
      <w:r w:rsidR="001B2D35" w:rsidRPr="0086282A">
        <w:t>”</w:t>
      </w:r>
      <w:r w:rsidRPr="0086282A">
        <w:t xml:space="preserve">, substitute </w:t>
      </w:r>
      <w:r w:rsidR="001B2D35" w:rsidRPr="0086282A">
        <w:t>“</w:t>
      </w:r>
      <w:r w:rsidRPr="0086282A">
        <w:t>officer</w:t>
      </w:r>
      <w:r w:rsidR="001B2D35" w:rsidRPr="0086282A">
        <w:t>”</w:t>
      </w:r>
      <w:r w:rsidR="00EE17C7" w:rsidRPr="0086282A">
        <w:t>.</w:t>
      </w:r>
    </w:p>
    <w:p w:rsidR="00547218" w:rsidRPr="0086282A" w:rsidRDefault="00AD2235" w:rsidP="0086282A">
      <w:pPr>
        <w:pStyle w:val="ItemHead"/>
      </w:pPr>
      <w:r w:rsidRPr="0086282A">
        <w:t>57</w:t>
      </w:r>
      <w:r w:rsidR="00547218" w:rsidRPr="0086282A">
        <w:t xml:space="preserve">  At the end of subsection</w:t>
      </w:r>
      <w:r w:rsidR="0086282A" w:rsidRPr="0086282A">
        <w:t> </w:t>
      </w:r>
      <w:r w:rsidR="00547218" w:rsidRPr="0086282A">
        <w:t>33(2A)</w:t>
      </w:r>
    </w:p>
    <w:p w:rsidR="00547218" w:rsidRPr="0086282A" w:rsidRDefault="00547218" w:rsidP="0086282A">
      <w:pPr>
        <w:pStyle w:val="Item"/>
      </w:pPr>
      <w:r w:rsidRPr="0086282A">
        <w:t>Add:</w:t>
      </w:r>
    </w:p>
    <w:p w:rsidR="00547218" w:rsidRPr="0086282A" w:rsidRDefault="00547218" w:rsidP="0086282A">
      <w:pPr>
        <w:pStyle w:val="paragraph"/>
      </w:pPr>
      <w:r w:rsidRPr="0086282A">
        <w:tab/>
        <w:t>; or (d)</w:t>
      </w:r>
      <w:r w:rsidRPr="0086282A">
        <w:tab/>
        <w:t>limit the number of witnesses who may be called to give evidence (either generally or on a specified matter); or</w:t>
      </w:r>
    </w:p>
    <w:p w:rsidR="00547218" w:rsidRPr="0086282A" w:rsidRDefault="00547218" w:rsidP="0086282A">
      <w:pPr>
        <w:pStyle w:val="paragraph"/>
      </w:pPr>
      <w:r w:rsidRPr="0086282A">
        <w:tab/>
        <w:t>(e)</w:t>
      </w:r>
      <w:r w:rsidRPr="0086282A">
        <w:tab/>
        <w:t>require witnesses to give evidence at the same time; or</w:t>
      </w:r>
    </w:p>
    <w:p w:rsidR="00547218" w:rsidRPr="0086282A" w:rsidRDefault="00547218" w:rsidP="0086282A">
      <w:pPr>
        <w:pStyle w:val="paragraph"/>
      </w:pPr>
      <w:r w:rsidRPr="0086282A">
        <w:tab/>
        <w:t>(f)</w:t>
      </w:r>
      <w:r w:rsidRPr="0086282A">
        <w:tab/>
        <w:t>limit the time for giving evidence or making oral submissions; or</w:t>
      </w:r>
    </w:p>
    <w:p w:rsidR="00547218" w:rsidRPr="0086282A" w:rsidRDefault="00547218" w:rsidP="0086282A">
      <w:pPr>
        <w:pStyle w:val="paragraph"/>
      </w:pPr>
      <w:r w:rsidRPr="0086282A">
        <w:tab/>
        <w:t>(g)</w:t>
      </w:r>
      <w:r w:rsidRPr="0086282A">
        <w:tab/>
        <w:t>limit the length of written submissions</w:t>
      </w:r>
      <w:r w:rsidR="00EE17C7" w:rsidRPr="0086282A">
        <w:t>.</w:t>
      </w:r>
    </w:p>
    <w:p w:rsidR="00547218" w:rsidRPr="0086282A" w:rsidRDefault="00AD2235" w:rsidP="0086282A">
      <w:pPr>
        <w:pStyle w:val="ItemHead"/>
      </w:pPr>
      <w:r w:rsidRPr="0086282A">
        <w:t>58</w:t>
      </w:r>
      <w:r w:rsidR="00547218" w:rsidRPr="0086282A">
        <w:t xml:space="preserve">  Subsections</w:t>
      </w:r>
      <w:r w:rsidR="0086282A" w:rsidRPr="0086282A">
        <w:t> </w:t>
      </w:r>
      <w:r w:rsidR="00547218" w:rsidRPr="0086282A">
        <w:t>33(3) to (7)</w:t>
      </w:r>
    </w:p>
    <w:p w:rsidR="00547218" w:rsidRPr="0086282A" w:rsidRDefault="00547218" w:rsidP="0086282A">
      <w:pPr>
        <w:pStyle w:val="Item"/>
      </w:pPr>
      <w:r w:rsidRPr="0086282A">
        <w:t>Repeal the subsections</w:t>
      </w:r>
      <w:r w:rsidR="00EE17C7" w:rsidRPr="0086282A">
        <w:t>.</w:t>
      </w:r>
    </w:p>
    <w:p w:rsidR="0071341A" w:rsidRPr="0086282A" w:rsidRDefault="00AD2235" w:rsidP="0086282A">
      <w:pPr>
        <w:pStyle w:val="ItemHead"/>
      </w:pPr>
      <w:r w:rsidRPr="0086282A">
        <w:t>59</w:t>
      </w:r>
      <w:r w:rsidR="0071341A" w:rsidRPr="0086282A">
        <w:t xml:space="preserve">  At the end of Division</w:t>
      </w:r>
      <w:r w:rsidR="0086282A" w:rsidRPr="0086282A">
        <w:t> </w:t>
      </w:r>
      <w:r w:rsidR="0071341A" w:rsidRPr="0086282A">
        <w:t>2 of Part</w:t>
      </w:r>
      <w:r w:rsidR="0086282A" w:rsidRPr="0086282A">
        <w:t> </w:t>
      </w:r>
      <w:r w:rsidR="0071341A" w:rsidRPr="0086282A">
        <w:t>IV</w:t>
      </w:r>
    </w:p>
    <w:p w:rsidR="0071341A" w:rsidRPr="0086282A" w:rsidRDefault="0071341A" w:rsidP="0086282A">
      <w:pPr>
        <w:pStyle w:val="Item"/>
      </w:pPr>
      <w:r w:rsidRPr="0086282A">
        <w:t>Add:</w:t>
      </w:r>
    </w:p>
    <w:p w:rsidR="0071341A" w:rsidRPr="0086282A" w:rsidRDefault="0071341A" w:rsidP="0086282A">
      <w:pPr>
        <w:pStyle w:val="ActHead5"/>
      </w:pPr>
      <w:bookmarkStart w:id="60" w:name="_Toc420588828"/>
      <w:r w:rsidRPr="0086282A">
        <w:rPr>
          <w:rStyle w:val="CharSectno"/>
        </w:rPr>
        <w:t>33A</w:t>
      </w:r>
      <w:r w:rsidRPr="0086282A">
        <w:t xml:space="preserve">  Participation by telephone etc</w:t>
      </w:r>
      <w:r w:rsidR="00EE17C7" w:rsidRPr="0086282A">
        <w:t>.</w:t>
      </w:r>
      <w:bookmarkEnd w:id="60"/>
    </w:p>
    <w:p w:rsidR="0071341A" w:rsidRPr="0086282A" w:rsidRDefault="0071341A" w:rsidP="0086282A">
      <w:pPr>
        <w:pStyle w:val="subsection"/>
      </w:pPr>
      <w:r w:rsidRPr="0086282A">
        <w:tab/>
        <w:t>(1)</w:t>
      </w:r>
      <w:r w:rsidRPr="0086282A">
        <w:tab/>
        <w:t xml:space="preserve">The Tribunal for the purposes of a hearing, or the person conducting a directions hearing or alternative dispute resolution process, may </w:t>
      </w:r>
      <w:r w:rsidR="001A4B26" w:rsidRPr="0086282A">
        <w:t xml:space="preserve">allow or require </w:t>
      </w:r>
      <w:r w:rsidRPr="0086282A">
        <w:t xml:space="preserve">a person </w:t>
      </w:r>
      <w:r w:rsidR="001A4B26" w:rsidRPr="0086282A">
        <w:t xml:space="preserve">to </w:t>
      </w:r>
      <w:r w:rsidRPr="0086282A">
        <w:t>participate by telephone or by means of other electronic communications equipment</w:t>
      </w:r>
      <w:r w:rsidR="00EE17C7" w:rsidRPr="0086282A">
        <w:t>.</w:t>
      </w:r>
    </w:p>
    <w:p w:rsidR="0071341A" w:rsidRPr="0086282A" w:rsidRDefault="0071341A" w:rsidP="0086282A">
      <w:pPr>
        <w:pStyle w:val="subsection"/>
      </w:pPr>
      <w:r w:rsidRPr="0086282A">
        <w:tab/>
        <w:t>(2)</w:t>
      </w:r>
      <w:r w:rsidRPr="0086282A">
        <w:tab/>
      </w:r>
      <w:r w:rsidR="0086282A" w:rsidRPr="0086282A">
        <w:t>Subsection (</w:t>
      </w:r>
      <w:r w:rsidRPr="0086282A">
        <w:t>1) does not apply to a proceeding in the Security Division</w:t>
      </w:r>
      <w:r w:rsidR="00C37DF5" w:rsidRPr="0086282A">
        <w:t xml:space="preserve"> to which section</w:t>
      </w:r>
      <w:r w:rsidR="0086282A" w:rsidRPr="0086282A">
        <w:t> </w:t>
      </w:r>
      <w:r w:rsidR="00C37DF5" w:rsidRPr="0086282A">
        <w:t>39A applies</w:t>
      </w:r>
      <w:r w:rsidR="00EE17C7" w:rsidRPr="0086282A">
        <w:t>.</w:t>
      </w:r>
    </w:p>
    <w:p w:rsidR="00547218" w:rsidRPr="0086282A" w:rsidRDefault="00AD2235" w:rsidP="0086282A">
      <w:pPr>
        <w:pStyle w:val="ItemHead"/>
      </w:pPr>
      <w:r w:rsidRPr="0086282A">
        <w:t>60</w:t>
      </w:r>
      <w:r w:rsidR="00547218" w:rsidRPr="0086282A">
        <w:t xml:space="preserve">  Section</w:t>
      </w:r>
      <w:r w:rsidR="0086282A" w:rsidRPr="0086282A">
        <w:t> </w:t>
      </w:r>
      <w:r w:rsidR="00547218" w:rsidRPr="0086282A">
        <w:t>34</w:t>
      </w:r>
    </w:p>
    <w:p w:rsidR="00547218" w:rsidRPr="0086282A" w:rsidRDefault="00547218" w:rsidP="0086282A">
      <w:pPr>
        <w:pStyle w:val="Item"/>
      </w:pPr>
      <w:r w:rsidRPr="0086282A">
        <w:t>Repeal the section, substitute:</w:t>
      </w:r>
    </w:p>
    <w:p w:rsidR="00547218" w:rsidRPr="0086282A" w:rsidRDefault="00547218" w:rsidP="0086282A">
      <w:pPr>
        <w:pStyle w:val="ActHead5"/>
      </w:pPr>
      <w:bookmarkStart w:id="61" w:name="_Toc420588829"/>
      <w:r w:rsidRPr="0086282A">
        <w:rPr>
          <w:rStyle w:val="CharSectno"/>
        </w:rPr>
        <w:t>34</w:t>
      </w:r>
      <w:r w:rsidRPr="0086282A">
        <w:t xml:space="preserve">  Scope of Division</w:t>
      </w:r>
      <w:bookmarkEnd w:id="61"/>
    </w:p>
    <w:p w:rsidR="00547218" w:rsidRPr="0086282A" w:rsidRDefault="00547218" w:rsidP="0086282A">
      <w:pPr>
        <w:pStyle w:val="subsection"/>
      </w:pPr>
      <w:r w:rsidRPr="0086282A">
        <w:tab/>
      </w:r>
      <w:r w:rsidRPr="0086282A">
        <w:tab/>
        <w:t>This Division does not apply to:</w:t>
      </w:r>
    </w:p>
    <w:p w:rsidR="00547218" w:rsidRPr="0086282A" w:rsidRDefault="00547218" w:rsidP="0086282A">
      <w:pPr>
        <w:pStyle w:val="paragraph"/>
      </w:pPr>
      <w:r w:rsidRPr="0086282A">
        <w:lastRenderedPageBreak/>
        <w:tab/>
        <w:t>(a)</w:t>
      </w:r>
      <w:r w:rsidRPr="0086282A">
        <w:tab/>
        <w:t>a proceeding in the Security Division to which section</w:t>
      </w:r>
      <w:r w:rsidR="0086282A" w:rsidRPr="0086282A">
        <w:t> </w:t>
      </w:r>
      <w:r w:rsidRPr="0086282A">
        <w:t>39A applies; or</w:t>
      </w:r>
    </w:p>
    <w:p w:rsidR="00547218" w:rsidRPr="0086282A" w:rsidRDefault="00547218" w:rsidP="0086282A">
      <w:pPr>
        <w:pStyle w:val="paragraph"/>
      </w:pPr>
      <w:r w:rsidRPr="0086282A">
        <w:tab/>
        <w:t>(b)</w:t>
      </w:r>
      <w:r w:rsidRPr="0086282A">
        <w:tab/>
        <w:t>a proceeding in the Social Services and Child Support Division</w:t>
      </w:r>
      <w:r w:rsidR="00EE17C7" w:rsidRPr="0086282A">
        <w:t>.</w:t>
      </w:r>
    </w:p>
    <w:p w:rsidR="00547218" w:rsidRPr="0086282A" w:rsidRDefault="00AD2235" w:rsidP="0086282A">
      <w:pPr>
        <w:pStyle w:val="ItemHead"/>
      </w:pPr>
      <w:r w:rsidRPr="0086282A">
        <w:t>61</w:t>
      </w:r>
      <w:r w:rsidR="00547218" w:rsidRPr="0086282A">
        <w:t xml:space="preserve">  Sections</w:t>
      </w:r>
      <w:r w:rsidR="0086282A" w:rsidRPr="0086282A">
        <w:t> </w:t>
      </w:r>
      <w:r w:rsidR="00547218" w:rsidRPr="0086282A">
        <w:t>34A</w:t>
      </w:r>
      <w:r w:rsidR="0080571F" w:rsidRPr="0086282A">
        <w:t xml:space="preserve"> to</w:t>
      </w:r>
      <w:r w:rsidR="00547218" w:rsidRPr="0086282A">
        <w:t xml:space="preserve"> 34C</w:t>
      </w:r>
    </w:p>
    <w:p w:rsidR="00547218" w:rsidRPr="0086282A" w:rsidRDefault="00547218" w:rsidP="0086282A">
      <w:pPr>
        <w:pStyle w:val="Item"/>
      </w:pPr>
      <w:r w:rsidRPr="0086282A">
        <w:t>Repeal the sections, substitute:</w:t>
      </w:r>
    </w:p>
    <w:p w:rsidR="00547218" w:rsidRPr="0086282A" w:rsidRDefault="00547218" w:rsidP="0086282A">
      <w:pPr>
        <w:pStyle w:val="ActHead5"/>
      </w:pPr>
      <w:bookmarkStart w:id="62" w:name="_Toc420588830"/>
      <w:r w:rsidRPr="0086282A">
        <w:rPr>
          <w:rStyle w:val="CharSectno"/>
        </w:rPr>
        <w:t>34A</w:t>
      </w:r>
      <w:r w:rsidRPr="0086282A">
        <w:t xml:space="preserve">  Referral for alternative dispute resolution process</w:t>
      </w:r>
      <w:bookmarkEnd w:id="62"/>
    </w:p>
    <w:p w:rsidR="00547218" w:rsidRPr="0086282A" w:rsidRDefault="00547218" w:rsidP="0086282A">
      <w:pPr>
        <w:pStyle w:val="subsection"/>
      </w:pPr>
      <w:r w:rsidRPr="0086282A">
        <w:tab/>
        <w:t>(1)</w:t>
      </w:r>
      <w:r w:rsidRPr="0086282A">
        <w:tab/>
        <w:t xml:space="preserve">If an application is made to the Tribunal, the President may direct that the proceeding, or any part </w:t>
      </w:r>
      <w:r w:rsidR="00D10F40" w:rsidRPr="0086282A">
        <w:t xml:space="preserve">of it or matter arising out </w:t>
      </w:r>
      <w:r w:rsidR="008E5594" w:rsidRPr="0086282A">
        <w:t xml:space="preserve">of the proceeding, be referred </w:t>
      </w:r>
      <w:r w:rsidR="00CD5A2E" w:rsidRPr="0086282A">
        <w:t>to</w:t>
      </w:r>
      <w:r w:rsidR="00D10F40" w:rsidRPr="0086282A">
        <w:t xml:space="preserve"> an </w:t>
      </w:r>
      <w:r w:rsidRPr="0086282A">
        <w:t>alternative dispute resolution process</w:t>
      </w:r>
      <w:r w:rsidR="00EE17C7" w:rsidRPr="0086282A">
        <w:t>.</w:t>
      </w:r>
    </w:p>
    <w:p w:rsidR="00547218" w:rsidRPr="0086282A" w:rsidRDefault="00547218" w:rsidP="0086282A">
      <w:pPr>
        <w:pStyle w:val="subsection"/>
      </w:pPr>
      <w:r w:rsidRPr="0086282A">
        <w:tab/>
        <w:t>(2)</w:t>
      </w:r>
      <w:r w:rsidRPr="0086282A">
        <w:tab/>
        <w:t>The President may give written directions in relation to persons who are to conduct an alternative dispute resolution process</w:t>
      </w:r>
      <w:r w:rsidR="00EE17C7" w:rsidRPr="0086282A">
        <w:t>.</w:t>
      </w:r>
      <w:r w:rsidRPr="0086282A">
        <w:t xml:space="preserve"> Any such person must be:</w:t>
      </w:r>
    </w:p>
    <w:p w:rsidR="00547218" w:rsidRPr="0086282A" w:rsidRDefault="00547218" w:rsidP="0086282A">
      <w:pPr>
        <w:pStyle w:val="paragraph"/>
      </w:pPr>
      <w:r w:rsidRPr="0086282A">
        <w:tab/>
        <w:t>(a)</w:t>
      </w:r>
      <w:r w:rsidRPr="0086282A">
        <w:tab/>
        <w:t>a member; or</w:t>
      </w:r>
    </w:p>
    <w:p w:rsidR="00547218" w:rsidRPr="0086282A" w:rsidRDefault="00547218" w:rsidP="0086282A">
      <w:pPr>
        <w:pStyle w:val="paragraph"/>
      </w:pPr>
      <w:r w:rsidRPr="0086282A">
        <w:tab/>
        <w:t>(b)</w:t>
      </w:r>
      <w:r w:rsidRPr="0086282A">
        <w:tab/>
        <w:t>an officer of the Tribunal; or</w:t>
      </w:r>
    </w:p>
    <w:p w:rsidR="00547218" w:rsidRPr="0086282A" w:rsidRDefault="00547218" w:rsidP="0086282A">
      <w:pPr>
        <w:pStyle w:val="paragraph"/>
      </w:pPr>
      <w:r w:rsidRPr="0086282A">
        <w:tab/>
        <w:t>(c)</w:t>
      </w:r>
      <w:r w:rsidRPr="0086282A">
        <w:tab/>
        <w:t>a person engaged under section</w:t>
      </w:r>
      <w:r w:rsidR="0086282A" w:rsidRPr="0086282A">
        <w:t> </w:t>
      </w:r>
      <w:r w:rsidRPr="0086282A">
        <w:t>34H</w:t>
      </w:r>
      <w:r w:rsidR="00EE17C7" w:rsidRPr="0086282A">
        <w:t>.</w:t>
      </w:r>
    </w:p>
    <w:p w:rsidR="00547218" w:rsidRPr="0086282A" w:rsidRDefault="00547218" w:rsidP="0086282A">
      <w:pPr>
        <w:pStyle w:val="subsection"/>
      </w:pPr>
      <w:r w:rsidRPr="0086282A">
        <w:tab/>
        <w:t>(3)</w:t>
      </w:r>
      <w:r w:rsidRPr="0086282A">
        <w:tab/>
        <w:t xml:space="preserve">The parties to a proceeding referred </w:t>
      </w:r>
      <w:r w:rsidR="00CD5A2E" w:rsidRPr="0086282A">
        <w:t>to</w:t>
      </w:r>
      <w:r w:rsidRPr="0086282A">
        <w:t xml:space="preserve"> an alternative dispute resolution process must act in good faith in relation to the conduct of the alternative dispute resolution process</w:t>
      </w:r>
      <w:r w:rsidR="00EE17C7" w:rsidRPr="0086282A">
        <w:t>.</w:t>
      </w:r>
    </w:p>
    <w:p w:rsidR="00547218" w:rsidRPr="0086282A" w:rsidRDefault="00AD2235" w:rsidP="0086282A">
      <w:pPr>
        <w:pStyle w:val="ItemHead"/>
      </w:pPr>
      <w:r w:rsidRPr="0086282A">
        <w:t>62</w:t>
      </w:r>
      <w:r w:rsidR="00547218" w:rsidRPr="0086282A">
        <w:t xml:space="preserve">  At the end of section</w:t>
      </w:r>
      <w:r w:rsidR="0086282A" w:rsidRPr="0086282A">
        <w:t> </w:t>
      </w:r>
      <w:r w:rsidR="00547218" w:rsidRPr="0086282A">
        <w:t>34D</w:t>
      </w:r>
    </w:p>
    <w:p w:rsidR="00547218" w:rsidRPr="0086282A" w:rsidRDefault="00547218" w:rsidP="0086282A">
      <w:pPr>
        <w:pStyle w:val="Item"/>
      </w:pPr>
      <w:r w:rsidRPr="0086282A">
        <w:t>Add:</w:t>
      </w:r>
    </w:p>
    <w:p w:rsidR="00547218" w:rsidRPr="0086282A" w:rsidRDefault="00547218" w:rsidP="0086282A">
      <w:pPr>
        <w:pStyle w:val="SubsectionHead"/>
      </w:pPr>
      <w:r w:rsidRPr="0086282A">
        <w:t>Variation or revocation of decision</w:t>
      </w:r>
    </w:p>
    <w:p w:rsidR="00547218" w:rsidRPr="0086282A" w:rsidRDefault="00547218" w:rsidP="0086282A">
      <w:pPr>
        <w:pStyle w:val="subsection"/>
      </w:pPr>
      <w:r w:rsidRPr="0086282A">
        <w:tab/>
        <w:t>(4)</w:t>
      </w:r>
      <w:r w:rsidRPr="0086282A">
        <w:tab/>
        <w:t xml:space="preserve">The Tribunal may vary or revoke so much of a decision as it made in accordance with </w:t>
      </w:r>
      <w:r w:rsidR="0086282A" w:rsidRPr="0086282A">
        <w:t>subsection (</w:t>
      </w:r>
      <w:r w:rsidRPr="0086282A">
        <w:t>2) or (3) if:</w:t>
      </w:r>
    </w:p>
    <w:p w:rsidR="00547218" w:rsidRPr="0086282A" w:rsidRDefault="00547218" w:rsidP="0086282A">
      <w:pPr>
        <w:pStyle w:val="paragraph"/>
      </w:pPr>
      <w:r w:rsidRPr="0086282A">
        <w:tab/>
        <w:t>(a)</w:t>
      </w:r>
      <w:r w:rsidRPr="0086282A">
        <w:tab/>
        <w:t>the parties, or their representatives, reach agreement on the variation or revocation; and</w:t>
      </w:r>
    </w:p>
    <w:p w:rsidR="00547218" w:rsidRPr="0086282A" w:rsidRDefault="00547218" w:rsidP="0086282A">
      <w:pPr>
        <w:pStyle w:val="paragraph"/>
      </w:pPr>
      <w:r w:rsidRPr="0086282A">
        <w:tab/>
        <w:t>(b)</w:t>
      </w:r>
      <w:r w:rsidRPr="0086282A">
        <w:tab/>
        <w:t>the terms of the agreement are reduced to writing, signed by or on behalf of the parties and lodged with the Tribunal; and</w:t>
      </w:r>
    </w:p>
    <w:p w:rsidR="00547218" w:rsidRPr="0086282A" w:rsidRDefault="00547218" w:rsidP="0086282A">
      <w:pPr>
        <w:pStyle w:val="paragraph"/>
      </w:pPr>
      <w:r w:rsidRPr="0086282A">
        <w:tab/>
        <w:t>(c)</w:t>
      </w:r>
      <w:r w:rsidRPr="0086282A">
        <w:tab/>
        <w:t>the variation or revocation appears appropriate to the Tribunal; and</w:t>
      </w:r>
    </w:p>
    <w:p w:rsidR="00547218" w:rsidRPr="0086282A" w:rsidRDefault="00547218" w:rsidP="0086282A">
      <w:pPr>
        <w:pStyle w:val="paragraph"/>
      </w:pPr>
      <w:r w:rsidRPr="0086282A">
        <w:tab/>
        <w:t>(d)</w:t>
      </w:r>
      <w:r w:rsidRPr="0086282A">
        <w:tab/>
        <w:t>in the case of a variation—the Tribunal is satisfied that it would have been within the powers of the Tribunal to have made the decision as varied</w:t>
      </w:r>
      <w:r w:rsidR="00EE17C7" w:rsidRPr="0086282A">
        <w:t>.</w:t>
      </w:r>
    </w:p>
    <w:p w:rsidR="00547218" w:rsidRPr="0086282A" w:rsidRDefault="00AD2235" w:rsidP="0086282A">
      <w:pPr>
        <w:pStyle w:val="ItemHead"/>
      </w:pPr>
      <w:r w:rsidRPr="0086282A">
        <w:lastRenderedPageBreak/>
        <w:t>63</w:t>
      </w:r>
      <w:r w:rsidR="00547218" w:rsidRPr="0086282A">
        <w:t xml:space="preserve">  Section</w:t>
      </w:r>
      <w:r w:rsidR="0086282A" w:rsidRPr="0086282A">
        <w:t> </w:t>
      </w:r>
      <w:r w:rsidR="00547218" w:rsidRPr="0086282A">
        <w:t>34G</w:t>
      </w:r>
    </w:p>
    <w:p w:rsidR="00547218" w:rsidRPr="0086282A" w:rsidRDefault="00547218" w:rsidP="0086282A">
      <w:pPr>
        <w:pStyle w:val="Item"/>
      </w:pPr>
      <w:r w:rsidRPr="0086282A">
        <w:t>Repeal the section</w:t>
      </w:r>
      <w:r w:rsidR="00EE17C7" w:rsidRPr="0086282A">
        <w:t>.</w:t>
      </w:r>
    </w:p>
    <w:p w:rsidR="00547218" w:rsidRPr="0086282A" w:rsidRDefault="00AD2235" w:rsidP="0086282A">
      <w:pPr>
        <w:pStyle w:val="ItemHead"/>
      </w:pPr>
      <w:r w:rsidRPr="0086282A">
        <w:t>66</w:t>
      </w:r>
      <w:r w:rsidR="007D74F8" w:rsidRPr="0086282A">
        <w:t xml:space="preserve">  S</w:t>
      </w:r>
      <w:r w:rsidR="00547218" w:rsidRPr="0086282A">
        <w:t>ection</w:t>
      </w:r>
      <w:r w:rsidR="0086282A" w:rsidRPr="0086282A">
        <w:t> </w:t>
      </w:r>
      <w:r w:rsidR="007D74F8" w:rsidRPr="0086282A">
        <w:t>35</w:t>
      </w:r>
    </w:p>
    <w:p w:rsidR="007D74F8" w:rsidRPr="0086282A" w:rsidRDefault="007D74F8" w:rsidP="0086282A">
      <w:pPr>
        <w:pStyle w:val="Item"/>
      </w:pPr>
      <w:r w:rsidRPr="0086282A">
        <w:t>Repeal the section, substitute:</w:t>
      </w:r>
    </w:p>
    <w:p w:rsidR="007D74F8" w:rsidRPr="0086282A" w:rsidRDefault="007D74F8" w:rsidP="0086282A">
      <w:pPr>
        <w:pStyle w:val="ActHead5"/>
      </w:pPr>
      <w:bookmarkStart w:id="63" w:name="_Toc420588831"/>
      <w:r w:rsidRPr="0086282A">
        <w:rPr>
          <w:rStyle w:val="CharSectno"/>
        </w:rPr>
        <w:t>35</w:t>
      </w:r>
      <w:r w:rsidRPr="0086282A">
        <w:t xml:space="preserve">  Public hearings and orders for private hearings</w:t>
      </w:r>
      <w:r w:rsidR="00EA1F23" w:rsidRPr="0086282A">
        <w:t>,</w:t>
      </w:r>
      <w:r w:rsidRPr="0086282A">
        <w:t xml:space="preserve"> non</w:t>
      </w:r>
      <w:r w:rsidR="006E503F">
        <w:noBreakHyphen/>
      </w:r>
      <w:r w:rsidR="00EA1F23" w:rsidRPr="0086282A">
        <w:t>publication and non</w:t>
      </w:r>
      <w:r w:rsidR="006E503F">
        <w:noBreakHyphen/>
      </w:r>
      <w:r w:rsidR="00EA1F23" w:rsidRPr="0086282A">
        <w:t>disclosure</w:t>
      </w:r>
      <w:bookmarkEnd w:id="63"/>
    </w:p>
    <w:p w:rsidR="007D74F8" w:rsidRPr="0086282A" w:rsidRDefault="007D74F8" w:rsidP="0086282A">
      <w:pPr>
        <w:pStyle w:val="SubsectionHead"/>
      </w:pPr>
      <w:r w:rsidRPr="0086282A">
        <w:t>Public hearing</w:t>
      </w:r>
    </w:p>
    <w:p w:rsidR="007D74F8" w:rsidRPr="0086282A" w:rsidRDefault="007D74F8" w:rsidP="0086282A">
      <w:pPr>
        <w:pStyle w:val="subsection"/>
      </w:pPr>
      <w:r w:rsidRPr="0086282A">
        <w:tab/>
        <w:t>(1)</w:t>
      </w:r>
      <w:r w:rsidRPr="0086282A">
        <w:tab/>
        <w:t>Subject to this section, the hearing of a proceeding before the Tribunal must be in public</w:t>
      </w:r>
      <w:r w:rsidR="00EE17C7" w:rsidRPr="0086282A">
        <w:t>.</w:t>
      </w:r>
    </w:p>
    <w:p w:rsidR="00547218" w:rsidRPr="0086282A" w:rsidRDefault="00EA1F23" w:rsidP="0086282A">
      <w:pPr>
        <w:pStyle w:val="SubsectionHead"/>
      </w:pPr>
      <w:r w:rsidRPr="0086282A">
        <w:t>Private hearing</w:t>
      </w:r>
    </w:p>
    <w:p w:rsidR="00547218" w:rsidRPr="0086282A" w:rsidRDefault="00547218" w:rsidP="0086282A">
      <w:pPr>
        <w:pStyle w:val="subsection"/>
      </w:pPr>
      <w:r w:rsidRPr="0086282A">
        <w:tab/>
        <w:t>(2)</w:t>
      </w:r>
      <w:r w:rsidRPr="0086282A">
        <w:tab/>
        <w:t>The Tribunal may, by order:</w:t>
      </w:r>
    </w:p>
    <w:p w:rsidR="00547218" w:rsidRPr="0086282A" w:rsidRDefault="00547218" w:rsidP="0086282A">
      <w:pPr>
        <w:pStyle w:val="paragraph"/>
      </w:pPr>
      <w:r w:rsidRPr="0086282A">
        <w:tab/>
        <w:t>(a)</w:t>
      </w:r>
      <w:r w:rsidRPr="0086282A">
        <w:tab/>
        <w:t>direct that a hearing or part of a hearing is to take place in private; and</w:t>
      </w:r>
    </w:p>
    <w:p w:rsidR="00547218" w:rsidRPr="0086282A" w:rsidRDefault="00547218" w:rsidP="0086282A">
      <w:pPr>
        <w:pStyle w:val="paragraph"/>
      </w:pPr>
      <w:r w:rsidRPr="0086282A">
        <w:tab/>
        <w:t>(b)</w:t>
      </w:r>
      <w:r w:rsidRPr="0086282A">
        <w:tab/>
        <w:t>give directions in relation to the persons who may be present</w:t>
      </w:r>
      <w:r w:rsidR="00EE17C7" w:rsidRPr="0086282A">
        <w:t>.</w:t>
      </w:r>
    </w:p>
    <w:p w:rsidR="00B77996" w:rsidRPr="0086282A" w:rsidRDefault="00EA1F23" w:rsidP="0086282A">
      <w:pPr>
        <w:pStyle w:val="SubsectionHead"/>
      </w:pPr>
      <w:r w:rsidRPr="0086282A">
        <w:t>O</w:t>
      </w:r>
      <w:r w:rsidR="00B77996" w:rsidRPr="0086282A">
        <w:t>rders</w:t>
      </w:r>
      <w:r w:rsidRPr="0086282A">
        <w:t xml:space="preserve"> for non</w:t>
      </w:r>
      <w:r w:rsidR="006E503F">
        <w:noBreakHyphen/>
      </w:r>
      <w:r w:rsidRPr="0086282A">
        <w:t xml:space="preserve">publication or </w:t>
      </w:r>
      <w:r w:rsidR="00590DB4" w:rsidRPr="0086282A">
        <w:t>non</w:t>
      </w:r>
      <w:r w:rsidR="006E503F">
        <w:noBreakHyphen/>
      </w:r>
      <w:r w:rsidRPr="0086282A">
        <w:t>disclosure</w:t>
      </w:r>
    </w:p>
    <w:p w:rsidR="00547218" w:rsidRPr="0086282A" w:rsidRDefault="008963C6" w:rsidP="0086282A">
      <w:pPr>
        <w:pStyle w:val="subsection"/>
      </w:pPr>
      <w:r w:rsidRPr="0086282A">
        <w:tab/>
        <w:t>(3</w:t>
      </w:r>
      <w:r w:rsidR="00547218" w:rsidRPr="0086282A">
        <w:t>)</w:t>
      </w:r>
      <w:r w:rsidR="00547218" w:rsidRPr="0086282A">
        <w:tab/>
        <w:t>The Tribunal may, by order, give directions prohibiting or restricting the publication or other disclosure of:</w:t>
      </w:r>
    </w:p>
    <w:p w:rsidR="00547218" w:rsidRPr="0086282A" w:rsidRDefault="00547218" w:rsidP="0086282A">
      <w:pPr>
        <w:pStyle w:val="paragraph"/>
      </w:pPr>
      <w:r w:rsidRPr="0086282A">
        <w:tab/>
        <w:t>(a)</w:t>
      </w:r>
      <w:r w:rsidRPr="0086282A">
        <w:tab/>
        <w:t>information tending to reveal the identity of:</w:t>
      </w:r>
    </w:p>
    <w:p w:rsidR="00547218" w:rsidRPr="0086282A" w:rsidRDefault="00547218" w:rsidP="0086282A">
      <w:pPr>
        <w:pStyle w:val="paragraphsub"/>
      </w:pPr>
      <w:r w:rsidRPr="0086282A">
        <w:tab/>
        <w:t>(i)</w:t>
      </w:r>
      <w:r w:rsidRPr="0086282A">
        <w:tab/>
        <w:t>a party to or witness in a proceeding before the Tribunal; or</w:t>
      </w:r>
    </w:p>
    <w:p w:rsidR="00547218" w:rsidRPr="0086282A" w:rsidRDefault="00547218" w:rsidP="0086282A">
      <w:pPr>
        <w:pStyle w:val="paragraphsub"/>
      </w:pPr>
      <w:r w:rsidRPr="0086282A">
        <w:tab/>
        <w:t>(ii)</w:t>
      </w:r>
      <w:r w:rsidRPr="0086282A">
        <w:tab/>
        <w:t>any person related to or otherwise associated with any party to or witness in a proceeding before the Tribunal; or</w:t>
      </w:r>
    </w:p>
    <w:p w:rsidR="00547218" w:rsidRPr="0086282A" w:rsidRDefault="00547218" w:rsidP="0086282A">
      <w:pPr>
        <w:pStyle w:val="paragraph"/>
      </w:pPr>
      <w:r w:rsidRPr="0086282A">
        <w:tab/>
        <w:t>(b)</w:t>
      </w:r>
      <w:r w:rsidRPr="0086282A">
        <w:tab/>
        <w:t xml:space="preserve">information otherwise concerning a person referred to in </w:t>
      </w:r>
      <w:r w:rsidR="0086282A" w:rsidRPr="0086282A">
        <w:t>paragraph (</w:t>
      </w:r>
      <w:r w:rsidRPr="0086282A">
        <w:t>a)</w:t>
      </w:r>
      <w:r w:rsidR="00EE17C7" w:rsidRPr="0086282A">
        <w:t>.</w:t>
      </w:r>
    </w:p>
    <w:p w:rsidR="00547218" w:rsidRPr="0086282A" w:rsidRDefault="008963C6" w:rsidP="0086282A">
      <w:pPr>
        <w:pStyle w:val="subsection"/>
      </w:pPr>
      <w:r w:rsidRPr="0086282A">
        <w:tab/>
        <w:t>(4</w:t>
      </w:r>
      <w:r w:rsidR="00547218" w:rsidRPr="0086282A">
        <w:t>)</w:t>
      </w:r>
      <w:r w:rsidR="00547218" w:rsidRPr="0086282A">
        <w:tab/>
        <w:t>The Tribunal may, by order, give directions prohibiting or restricting the publication or other disclosure, including to another party or parties, of information</w:t>
      </w:r>
      <w:r w:rsidR="009129AB" w:rsidRPr="0086282A">
        <w:t xml:space="preserve"> that</w:t>
      </w:r>
      <w:r w:rsidR="00547218" w:rsidRPr="0086282A">
        <w:t>:</w:t>
      </w:r>
    </w:p>
    <w:p w:rsidR="00547218" w:rsidRPr="0086282A" w:rsidRDefault="00547218" w:rsidP="0086282A">
      <w:pPr>
        <w:pStyle w:val="paragraph"/>
      </w:pPr>
      <w:r w:rsidRPr="0086282A">
        <w:tab/>
        <w:t>(a)</w:t>
      </w:r>
      <w:r w:rsidRPr="0086282A">
        <w:tab/>
        <w:t>relates to a proceeding; and</w:t>
      </w:r>
    </w:p>
    <w:p w:rsidR="00547218" w:rsidRPr="0086282A" w:rsidRDefault="00547218" w:rsidP="0086282A">
      <w:pPr>
        <w:pStyle w:val="paragraph"/>
      </w:pPr>
      <w:r w:rsidRPr="0086282A">
        <w:tab/>
        <w:t>(b)</w:t>
      </w:r>
      <w:r w:rsidRPr="0086282A">
        <w:tab/>
        <w:t>is any of the following:</w:t>
      </w:r>
    </w:p>
    <w:p w:rsidR="00547218" w:rsidRPr="0086282A" w:rsidRDefault="00547218" w:rsidP="0086282A">
      <w:pPr>
        <w:pStyle w:val="paragraphsub"/>
      </w:pPr>
      <w:r w:rsidRPr="0086282A">
        <w:lastRenderedPageBreak/>
        <w:tab/>
        <w:t>(i)</w:t>
      </w:r>
      <w:r w:rsidRPr="0086282A">
        <w:tab/>
        <w:t>information that comprises evidence or information about evidence;</w:t>
      </w:r>
    </w:p>
    <w:p w:rsidR="00547218" w:rsidRPr="0086282A" w:rsidRDefault="00547218" w:rsidP="0086282A">
      <w:pPr>
        <w:pStyle w:val="paragraphsub"/>
      </w:pPr>
      <w:r w:rsidRPr="0086282A">
        <w:tab/>
        <w:t>(</w:t>
      </w:r>
      <w:r w:rsidR="00011799" w:rsidRPr="0086282A">
        <w:t>ii</w:t>
      </w:r>
      <w:r w:rsidRPr="0086282A">
        <w:t>)</w:t>
      </w:r>
      <w:r w:rsidRPr="0086282A">
        <w:tab/>
        <w:t>information lodged with or otherwise given to the Tribunal</w:t>
      </w:r>
      <w:r w:rsidR="00EE17C7" w:rsidRPr="0086282A">
        <w:t>.</w:t>
      </w:r>
    </w:p>
    <w:p w:rsidR="00590DB4" w:rsidRPr="0086282A" w:rsidRDefault="008963C6" w:rsidP="0086282A">
      <w:pPr>
        <w:pStyle w:val="subsection"/>
      </w:pPr>
      <w:r w:rsidRPr="0086282A">
        <w:tab/>
        <w:t>(5</w:t>
      </w:r>
      <w:r w:rsidR="00547218" w:rsidRPr="0086282A">
        <w:t>)</w:t>
      </w:r>
      <w:r w:rsidR="00547218" w:rsidRPr="0086282A">
        <w:tab/>
        <w:t xml:space="preserve">In considering whether to give directions under </w:t>
      </w:r>
      <w:r w:rsidR="0086282A" w:rsidRPr="0086282A">
        <w:t>subsection (</w:t>
      </w:r>
      <w:r w:rsidR="00547218" w:rsidRPr="0086282A">
        <w:t>2), (</w:t>
      </w:r>
      <w:r w:rsidRPr="0086282A">
        <w:t>3</w:t>
      </w:r>
      <w:r w:rsidR="00547218" w:rsidRPr="0086282A">
        <w:t>) or (</w:t>
      </w:r>
      <w:r w:rsidRPr="0086282A">
        <w:t>4</w:t>
      </w:r>
      <w:r w:rsidR="00547218" w:rsidRPr="0086282A">
        <w:t>), the Tribunal is to take as the basis of its consideration the principle that</w:t>
      </w:r>
      <w:r w:rsidR="00590DB4" w:rsidRPr="0086282A">
        <w:t xml:space="preserve"> it is desirable:</w:t>
      </w:r>
    </w:p>
    <w:p w:rsidR="00590DB4" w:rsidRPr="0086282A" w:rsidRDefault="00590DB4" w:rsidP="0086282A">
      <w:pPr>
        <w:pStyle w:val="paragraph"/>
      </w:pPr>
      <w:r w:rsidRPr="0086282A">
        <w:tab/>
        <w:t>(a)</w:t>
      </w:r>
      <w:r w:rsidRPr="0086282A">
        <w:tab/>
      </w:r>
      <w:r w:rsidR="00547218" w:rsidRPr="0086282A">
        <w:t>that</w:t>
      </w:r>
      <w:r w:rsidRPr="0086282A">
        <w:t xml:space="preserve"> hearings of proceedings before the Tribunal should be held in public; and</w:t>
      </w:r>
    </w:p>
    <w:p w:rsidR="00590DB4" w:rsidRPr="0086282A" w:rsidRDefault="00590DB4" w:rsidP="0086282A">
      <w:pPr>
        <w:pStyle w:val="paragraph"/>
      </w:pPr>
      <w:r w:rsidRPr="0086282A">
        <w:tab/>
        <w:t>(b)</w:t>
      </w:r>
      <w:r w:rsidRPr="0086282A">
        <w:tab/>
        <w:t>that evidence given before the Tribunal and the contents of documents received in evidence by the Tribunal should be made available to the public and to all the parties; and</w:t>
      </w:r>
    </w:p>
    <w:p w:rsidR="00590DB4" w:rsidRPr="0086282A" w:rsidRDefault="00590DB4" w:rsidP="0086282A">
      <w:pPr>
        <w:pStyle w:val="paragraph"/>
      </w:pPr>
      <w:r w:rsidRPr="0086282A">
        <w:tab/>
        <w:t>(c)</w:t>
      </w:r>
      <w:r w:rsidRPr="0086282A">
        <w:tab/>
        <w:t>that the contents of documents lodged with the Tribunal should be made available to all the parties</w:t>
      </w:r>
      <w:r w:rsidR="00EE17C7" w:rsidRPr="0086282A">
        <w:t>.</w:t>
      </w:r>
    </w:p>
    <w:p w:rsidR="00547218" w:rsidRPr="0086282A" w:rsidRDefault="00C41F8C" w:rsidP="0086282A">
      <w:pPr>
        <w:pStyle w:val="subsection2"/>
      </w:pPr>
      <w:r w:rsidRPr="0086282A">
        <w:t xml:space="preserve">However (and without being required to </w:t>
      </w:r>
      <w:r w:rsidR="00B47616" w:rsidRPr="0086282A">
        <w:t>seek the</w:t>
      </w:r>
      <w:r w:rsidRPr="0086282A">
        <w:t xml:space="preserve"> views of the parties), the Tribunal </w:t>
      </w:r>
      <w:r w:rsidR="00547218" w:rsidRPr="0086282A">
        <w:t>is to pay due regard to any reasons in fa</w:t>
      </w:r>
      <w:r w:rsidR="00B77996" w:rsidRPr="0086282A">
        <w:t>vour of giving such a direction, including</w:t>
      </w:r>
      <w:r w:rsidR="009129AB" w:rsidRPr="0086282A">
        <w:t xml:space="preserve">, for the purposes of </w:t>
      </w:r>
      <w:r w:rsidR="0086282A" w:rsidRPr="0086282A">
        <w:t>subsection (</w:t>
      </w:r>
      <w:r w:rsidR="009129AB" w:rsidRPr="0086282A">
        <w:t>3) or (4),</w:t>
      </w:r>
      <w:r w:rsidR="00B77996" w:rsidRPr="0086282A">
        <w:t xml:space="preserve"> the confidential nature (if applicable) of the information</w:t>
      </w:r>
      <w:r w:rsidR="00EE17C7" w:rsidRPr="0086282A">
        <w:t>.</w:t>
      </w:r>
    </w:p>
    <w:p w:rsidR="007D74F8" w:rsidRPr="0086282A" w:rsidRDefault="007D74F8" w:rsidP="0086282A">
      <w:pPr>
        <w:pStyle w:val="SubsectionHead"/>
      </w:pPr>
      <w:r w:rsidRPr="0086282A">
        <w:t xml:space="preserve">Not applicable to Security Division </w:t>
      </w:r>
      <w:r w:rsidR="0018114F" w:rsidRPr="0086282A">
        <w:t>review of security assessment</w:t>
      </w:r>
    </w:p>
    <w:p w:rsidR="007D74F8" w:rsidRPr="0086282A" w:rsidRDefault="007D74F8" w:rsidP="0086282A">
      <w:pPr>
        <w:pStyle w:val="subsection"/>
      </w:pPr>
      <w:r w:rsidRPr="0086282A">
        <w:tab/>
        <w:t>(6)</w:t>
      </w:r>
      <w:r w:rsidRPr="0086282A">
        <w:tab/>
        <w:t>This section does not apply in relation to a proceeding in the Security Division to which section</w:t>
      </w:r>
      <w:r w:rsidR="0086282A" w:rsidRPr="0086282A">
        <w:t> </w:t>
      </w:r>
      <w:r w:rsidRPr="0086282A">
        <w:t>39A applies</w:t>
      </w:r>
      <w:r w:rsidR="00EE17C7" w:rsidRPr="0086282A">
        <w:t>.</w:t>
      </w:r>
    </w:p>
    <w:p w:rsidR="0018114F" w:rsidRPr="0086282A" w:rsidRDefault="0018114F" w:rsidP="0086282A">
      <w:pPr>
        <w:pStyle w:val="notetext"/>
      </w:pPr>
      <w:r w:rsidRPr="0086282A">
        <w:t>Note:</w:t>
      </w:r>
      <w:r w:rsidRPr="0086282A">
        <w:tab/>
        <w:t>See section</w:t>
      </w:r>
      <w:r w:rsidR="0086282A" w:rsidRPr="0086282A">
        <w:t> </w:t>
      </w:r>
      <w:r w:rsidRPr="0086282A">
        <w:t>35AA</w:t>
      </w:r>
      <w:r w:rsidR="00EE17C7" w:rsidRPr="0086282A">
        <w:t>.</w:t>
      </w:r>
    </w:p>
    <w:p w:rsidR="00547218" w:rsidRPr="0086282A" w:rsidRDefault="00AD2235" w:rsidP="0086282A">
      <w:pPr>
        <w:pStyle w:val="ItemHead"/>
      </w:pPr>
      <w:r w:rsidRPr="0086282A">
        <w:t>67</w:t>
      </w:r>
      <w:r w:rsidR="00547218" w:rsidRPr="0086282A">
        <w:t xml:space="preserve">  Section</w:t>
      </w:r>
      <w:r w:rsidR="0086282A" w:rsidRPr="0086282A">
        <w:t> </w:t>
      </w:r>
      <w:r w:rsidR="00547218" w:rsidRPr="0086282A">
        <w:t>35AA</w:t>
      </w:r>
    </w:p>
    <w:p w:rsidR="00547218" w:rsidRPr="0086282A" w:rsidRDefault="00547218" w:rsidP="0086282A">
      <w:pPr>
        <w:pStyle w:val="Item"/>
      </w:pPr>
      <w:r w:rsidRPr="0086282A">
        <w:t>Repeal the</w:t>
      </w:r>
      <w:r w:rsidR="00872081" w:rsidRPr="0086282A">
        <w:t xml:space="preserve"> section</w:t>
      </w:r>
      <w:r w:rsidRPr="0086282A">
        <w:t>, substitute:</w:t>
      </w:r>
    </w:p>
    <w:p w:rsidR="00547218" w:rsidRPr="0086282A" w:rsidRDefault="00547218" w:rsidP="0086282A">
      <w:pPr>
        <w:pStyle w:val="ActHead5"/>
      </w:pPr>
      <w:bookmarkStart w:id="64" w:name="_Toc420588832"/>
      <w:r w:rsidRPr="0086282A">
        <w:rPr>
          <w:rStyle w:val="CharSectno"/>
        </w:rPr>
        <w:t>35AA</w:t>
      </w:r>
      <w:r w:rsidRPr="0086282A">
        <w:t xml:space="preserve">  </w:t>
      </w:r>
      <w:r w:rsidR="007B16A5" w:rsidRPr="0086282A">
        <w:t>Orders for non</w:t>
      </w:r>
      <w:r w:rsidR="006E503F">
        <w:noBreakHyphen/>
      </w:r>
      <w:r w:rsidR="007B16A5" w:rsidRPr="0086282A">
        <w:t>publication and non</w:t>
      </w:r>
      <w:r w:rsidR="006E503F">
        <w:noBreakHyphen/>
      </w:r>
      <w:r w:rsidR="007D74F8" w:rsidRPr="0086282A">
        <w:t xml:space="preserve">disclosure—certain </w:t>
      </w:r>
      <w:r w:rsidRPr="0086282A">
        <w:t>Security Division</w:t>
      </w:r>
      <w:r w:rsidR="007D74F8" w:rsidRPr="0086282A">
        <w:t xml:space="preserve"> proceedings</w:t>
      </w:r>
      <w:bookmarkEnd w:id="64"/>
    </w:p>
    <w:p w:rsidR="007D74F8" w:rsidRPr="0086282A" w:rsidRDefault="007D74F8" w:rsidP="0086282A">
      <w:pPr>
        <w:pStyle w:val="subsection"/>
      </w:pPr>
      <w:r w:rsidRPr="0086282A">
        <w:tab/>
        <w:t>(1)</w:t>
      </w:r>
      <w:r w:rsidRPr="0086282A">
        <w:tab/>
        <w:t>This section applies in relation to a proceeding in the Security Division to which section</w:t>
      </w:r>
      <w:r w:rsidR="0086282A" w:rsidRPr="0086282A">
        <w:t> </w:t>
      </w:r>
      <w:r w:rsidRPr="0086282A">
        <w:t>39A applies</w:t>
      </w:r>
      <w:r w:rsidR="00EE17C7" w:rsidRPr="0086282A">
        <w:t>.</w:t>
      </w:r>
    </w:p>
    <w:p w:rsidR="00872081" w:rsidRPr="0086282A" w:rsidRDefault="007D74F8" w:rsidP="0086282A">
      <w:pPr>
        <w:pStyle w:val="subsection"/>
      </w:pPr>
      <w:r w:rsidRPr="0086282A">
        <w:tab/>
        <w:t>(2)</w:t>
      </w:r>
      <w:r w:rsidRPr="0086282A">
        <w:tab/>
        <w:t>T</w:t>
      </w:r>
      <w:r w:rsidR="00872081" w:rsidRPr="0086282A">
        <w:t>he Tribunal may, by order, give directions prohibiting or restricting the publication or other disclosure of:</w:t>
      </w:r>
    </w:p>
    <w:p w:rsidR="00872081" w:rsidRPr="0086282A" w:rsidRDefault="00872081" w:rsidP="0086282A">
      <w:pPr>
        <w:pStyle w:val="paragraph"/>
      </w:pPr>
      <w:r w:rsidRPr="0086282A">
        <w:tab/>
        <w:t>(a)</w:t>
      </w:r>
      <w:r w:rsidRPr="0086282A">
        <w:tab/>
        <w:t>information tending to reveal the identity of:</w:t>
      </w:r>
    </w:p>
    <w:p w:rsidR="00872081" w:rsidRPr="0086282A" w:rsidRDefault="00872081" w:rsidP="0086282A">
      <w:pPr>
        <w:pStyle w:val="paragraphsub"/>
      </w:pPr>
      <w:r w:rsidRPr="0086282A">
        <w:tab/>
        <w:t>(i)</w:t>
      </w:r>
      <w:r w:rsidRPr="0086282A">
        <w:tab/>
        <w:t>a party to or witness in the proceeding; or</w:t>
      </w:r>
    </w:p>
    <w:p w:rsidR="00872081" w:rsidRPr="0086282A" w:rsidRDefault="00872081" w:rsidP="0086282A">
      <w:pPr>
        <w:pStyle w:val="paragraphsub"/>
      </w:pPr>
      <w:r w:rsidRPr="0086282A">
        <w:lastRenderedPageBreak/>
        <w:tab/>
        <w:t>(ii)</w:t>
      </w:r>
      <w:r w:rsidRPr="0086282A">
        <w:tab/>
        <w:t>any person related to or otherwise associated with any party to or witness in the proceeding; or</w:t>
      </w:r>
    </w:p>
    <w:p w:rsidR="00872081" w:rsidRPr="0086282A" w:rsidRDefault="00872081" w:rsidP="0086282A">
      <w:pPr>
        <w:pStyle w:val="paragraph"/>
      </w:pPr>
      <w:r w:rsidRPr="0086282A">
        <w:tab/>
        <w:t>(b)</w:t>
      </w:r>
      <w:r w:rsidRPr="0086282A">
        <w:tab/>
        <w:t xml:space="preserve">information otherwise concerning a person referred to in </w:t>
      </w:r>
      <w:r w:rsidR="0086282A" w:rsidRPr="0086282A">
        <w:t>paragraph (</w:t>
      </w:r>
      <w:r w:rsidRPr="0086282A">
        <w:t>a); or</w:t>
      </w:r>
    </w:p>
    <w:p w:rsidR="00872081" w:rsidRPr="0086282A" w:rsidRDefault="00872081" w:rsidP="0086282A">
      <w:pPr>
        <w:pStyle w:val="paragraph"/>
      </w:pPr>
      <w:r w:rsidRPr="0086282A">
        <w:tab/>
        <w:t>(c)</w:t>
      </w:r>
      <w:r w:rsidRPr="0086282A">
        <w:tab/>
        <w:t>information that relates to the proceeding and is any of the following:</w:t>
      </w:r>
    </w:p>
    <w:p w:rsidR="00872081" w:rsidRPr="0086282A" w:rsidRDefault="00872081" w:rsidP="0086282A">
      <w:pPr>
        <w:pStyle w:val="paragraphsub"/>
      </w:pPr>
      <w:r w:rsidRPr="0086282A">
        <w:tab/>
        <w:t>(i)</w:t>
      </w:r>
      <w:r w:rsidRPr="0086282A">
        <w:tab/>
        <w:t>information that comprises evidence or information about evidence;</w:t>
      </w:r>
    </w:p>
    <w:p w:rsidR="00872081" w:rsidRPr="0086282A" w:rsidRDefault="00872081" w:rsidP="0086282A">
      <w:pPr>
        <w:pStyle w:val="paragraphsub"/>
      </w:pPr>
      <w:r w:rsidRPr="0086282A">
        <w:tab/>
        <w:t>(ii)</w:t>
      </w:r>
      <w:r w:rsidRPr="0086282A">
        <w:tab/>
        <w:t>information lodged with or otherwise given to the Tribunal; or</w:t>
      </w:r>
    </w:p>
    <w:p w:rsidR="00872081" w:rsidRPr="0086282A" w:rsidRDefault="00872081" w:rsidP="0086282A">
      <w:pPr>
        <w:pStyle w:val="paragraph"/>
      </w:pPr>
      <w:r w:rsidRPr="0086282A">
        <w:tab/>
        <w:t>(d)</w:t>
      </w:r>
      <w:r w:rsidRPr="0086282A">
        <w:tab/>
        <w:t>the whole or any part of its findings on the review</w:t>
      </w:r>
      <w:r w:rsidR="00EE17C7" w:rsidRPr="0086282A">
        <w:t>.</w:t>
      </w:r>
    </w:p>
    <w:p w:rsidR="00547218" w:rsidRPr="0086282A" w:rsidRDefault="00AD2235" w:rsidP="0086282A">
      <w:pPr>
        <w:pStyle w:val="ItemHead"/>
      </w:pPr>
      <w:r w:rsidRPr="0086282A">
        <w:t>68</w:t>
      </w:r>
      <w:r w:rsidR="00547218" w:rsidRPr="0086282A">
        <w:t xml:space="preserve">  Section</w:t>
      </w:r>
      <w:r w:rsidR="0086282A" w:rsidRPr="0086282A">
        <w:t> </w:t>
      </w:r>
      <w:r w:rsidR="00547218" w:rsidRPr="0086282A">
        <w:t>35A</w:t>
      </w:r>
    </w:p>
    <w:p w:rsidR="00547218" w:rsidRPr="0086282A" w:rsidRDefault="00547218" w:rsidP="0086282A">
      <w:pPr>
        <w:pStyle w:val="Item"/>
      </w:pPr>
      <w:r w:rsidRPr="0086282A">
        <w:t>Repeal the section</w:t>
      </w:r>
      <w:r w:rsidR="00EE17C7" w:rsidRPr="0086282A">
        <w:t>.</w:t>
      </w:r>
    </w:p>
    <w:p w:rsidR="00547218" w:rsidRPr="0086282A" w:rsidRDefault="00AD2235" w:rsidP="0086282A">
      <w:pPr>
        <w:pStyle w:val="ItemHead"/>
      </w:pPr>
      <w:r w:rsidRPr="0086282A">
        <w:t>69</w:t>
      </w:r>
      <w:r w:rsidR="00547218" w:rsidRPr="0086282A">
        <w:t xml:space="preserve">  Subsections</w:t>
      </w:r>
      <w:r w:rsidR="0086282A" w:rsidRPr="0086282A">
        <w:t> </w:t>
      </w:r>
      <w:r w:rsidR="00547218" w:rsidRPr="0086282A">
        <w:t>36(1AA), 36A(1AA), 36B(1AA), 36C(1AA) and 36D(1AA)</w:t>
      </w:r>
    </w:p>
    <w:p w:rsidR="00547218" w:rsidRPr="0086282A" w:rsidRDefault="00547218" w:rsidP="0086282A">
      <w:pPr>
        <w:pStyle w:val="Item"/>
      </w:pPr>
      <w:r w:rsidRPr="0086282A">
        <w:t xml:space="preserve">Omit </w:t>
      </w:r>
      <w:r w:rsidR="001B2D35" w:rsidRPr="0086282A">
        <w:t>“</w:t>
      </w:r>
      <w:r w:rsidRPr="0086282A">
        <w:t>Security Appeals Division</w:t>
      </w:r>
      <w:r w:rsidR="001B2D35" w:rsidRPr="0086282A">
        <w:t>”</w:t>
      </w:r>
      <w:r w:rsidRPr="0086282A">
        <w:t xml:space="preserve">, substitute </w:t>
      </w:r>
      <w:r w:rsidR="001B2D35" w:rsidRPr="0086282A">
        <w:t>“</w:t>
      </w:r>
      <w:r w:rsidRPr="0086282A">
        <w:t>Security Division</w:t>
      </w:r>
      <w:r w:rsidR="001B2D35" w:rsidRPr="0086282A">
        <w:t>”</w:t>
      </w:r>
      <w:r w:rsidR="00EE17C7" w:rsidRPr="0086282A">
        <w:t>.</w:t>
      </w:r>
    </w:p>
    <w:p w:rsidR="00547218" w:rsidRPr="0086282A" w:rsidRDefault="00AD2235" w:rsidP="0086282A">
      <w:pPr>
        <w:pStyle w:val="ItemHead"/>
      </w:pPr>
      <w:r w:rsidRPr="0086282A">
        <w:t>70</w:t>
      </w:r>
      <w:r w:rsidR="00547218" w:rsidRPr="0086282A">
        <w:t xml:space="preserve">  Subsection</w:t>
      </w:r>
      <w:r w:rsidR="0086282A" w:rsidRPr="0086282A">
        <w:t> </w:t>
      </w:r>
      <w:r w:rsidR="00547218" w:rsidRPr="0086282A">
        <w:t>36D(3)</w:t>
      </w:r>
    </w:p>
    <w:p w:rsidR="00547218" w:rsidRPr="0086282A" w:rsidRDefault="00547218" w:rsidP="0086282A">
      <w:pPr>
        <w:pStyle w:val="Item"/>
      </w:pPr>
      <w:r w:rsidRPr="0086282A">
        <w:t xml:space="preserve">Omit </w:t>
      </w:r>
      <w:r w:rsidR="001B2D35" w:rsidRPr="0086282A">
        <w:t>“</w:t>
      </w:r>
      <w:r w:rsidRPr="0086282A">
        <w:t>presidential</w:t>
      </w:r>
      <w:r w:rsidR="001B2D35" w:rsidRPr="0086282A">
        <w:t>”</w:t>
      </w:r>
      <w:r w:rsidR="00EE17C7" w:rsidRPr="0086282A">
        <w:t>.</w:t>
      </w:r>
    </w:p>
    <w:p w:rsidR="00547218" w:rsidRPr="0086282A" w:rsidRDefault="00AD2235" w:rsidP="0086282A">
      <w:pPr>
        <w:pStyle w:val="ItemHead"/>
      </w:pPr>
      <w:r w:rsidRPr="0086282A">
        <w:t>71</w:t>
      </w:r>
      <w:r w:rsidR="00547218" w:rsidRPr="0086282A">
        <w:t xml:space="preserve">  Subsection</w:t>
      </w:r>
      <w:r w:rsidR="0086282A" w:rsidRPr="0086282A">
        <w:t> </w:t>
      </w:r>
      <w:r w:rsidR="00547218" w:rsidRPr="0086282A">
        <w:t>36D(5)</w:t>
      </w:r>
    </w:p>
    <w:p w:rsidR="00547218" w:rsidRPr="0086282A" w:rsidRDefault="00547218" w:rsidP="0086282A">
      <w:pPr>
        <w:pStyle w:val="Item"/>
      </w:pPr>
      <w:r w:rsidRPr="0086282A">
        <w:t xml:space="preserve">Omit </w:t>
      </w:r>
      <w:r w:rsidR="001B2D35" w:rsidRPr="0086282A">
        <w:t>“</w:t>
      </w:r>
      <w:r w:rsidRPr="0086282A">
        <w:t>the Registrar, a District Registrar, a Conference Registrar or a Deputy Registrar</w:t>
      </w:r>
      <w:r w:rsidR="001B2D35" w:rsidRPr="0086282A">
        <w:t>”</w:t>
      </w:r>
      <w:r w:rsidRPr="0086282A">
        <w:t xml:space="preserve">, substitute </w:t>
      </w:r>
      <w:r w:rsidR="001B2D35" w:rsidRPr="0086282A">
        <w:t>“</w:t>
      </w:r>
      <w:r w:rsidRPr="0086282A">
        <w:t>an officer of the Tribunal</w:t>
      </w:r>
      <w:r w:rsidR="001B2D35" w:rsidRPr="0086282A">
        <w:t>”</w:t>
      </w:r>
      <w:r w:rsidR="00EE17C7" w:rsidRPr="0086282A">
        <w:t>.</w:t>
      </w:r>
    </w:p>
    <w:p w:rsidR="002E0AEB" w:rsidRPr="0086282A" w:rsidRDefault="00AD2235" w:rsidP="0086282A">
      <w:pPr>
        <w:pStyle w:val="ItemHead"/>
      </w:pPr>
      <w:r w:rsidRPr="0086282A">
        <w:t>72</w:t>
      </w:r>
      <w:r w:rsidR="002E0AEB" w:rsidRPr="0086282A">
        <w:t xml:space="preserve">  Subsection</w:t>
      </w:r>
      <w:r w:rsidR="0086282A" w:rsidRPr="0086282A">
        <w:t> </w:t>
      </w:r>
      <w:r w:rsidR="002E0AEB" w:rsidRPr="0086282A">
        <w:t>36D(5)</w:t>
      </w:r>
    </w:p>
    <w:p w:rsidR="002E0AEB" w:rsidRPr="0086282A" w:rsidRDefault="002E0AEB" w:rsidP="0086282A">
      <w:pPr>
        <w:pStyle w:val="Item"/>
      </w:pPr>
      <w:r w:rsidRPr="0086282A">
        <w:t>Omit “as Registrar, District Registrar, Conference Registrar or Deputy Registrar”, substitute “an officer of the Tribunal”</w:t>
      </w:r>
      <w:r w:rsidR="00EE17C7" w:rsidRPr="0086282A">
        <w:t>.</w:t>
      </w:r>
    </w:p>
    <w:p w:rsidR="00547218" w:rsidRPr="0086282A" w:rsidRDefault="00AD2235" w:rsidP="0086282A">
      <w:pPr>
        <w:pStyle w:val="ItemHead"/>
      </w:pPr>
      <w:r w:rsidRPr="0086282A">
        <w:t>73</w:t>
      </w:r>
      <w:r w:rsidR="00547218" w:rsidRPr="0086282A">
        <w:t xml:space="preserve">  Subsection</w:t>
      </w:r>
      <w:r w:rsidR="0086282A" w:rsidRPr="0086282A">
        <w:t> </w:t>
      </w:r>
      <w:r w:rsidR="00547218" w:rsidRPr="0086282A">
        <w:t>37(1AAA)</w:t>
      </w:r>
    </w:p>
    <w:p w:rsidR="00547218" w:rsidRPr="0086282A" w:rsidRDefault="00547218" w:rsidP="0086282A">
      <w:pPr>
        <w:pStyle w:val="Item"/>
      </w:pPr>
      <w:r w:rsidRPr="0086282A">
        <w:t xml:space="preserve">Omit </w:t>
      </w:r>
      <w:r w:rsidR="001B2D35" w:rsidRPr="0086282A">
        <w:t>“</w:t>
      </w:r>
      <w:r w:rsidRPr="0086282A">
        <w:t>Security Appeals Division</w:t>
      </w:r>
      <w:r w:rsidR="001B2D35" w:rsidRPr="0086282A">
        <w:t>”</w:t>
      </w:r>
      <w:r w:rsidRPr="0086282A">
        <w:t xml:space="preserve">, substitute </w:t>
      </w:r>
      <w:r w:rsidR="001B2D35" w:rsidRPr="0086282A">
        <w:t>“</w:t>
      </w:r>
      <w:r w:rsidRPr="0086282A">
        <w:t>Security Division</w:t>
      </w:r>
      <w:r w:rsidR="001B2D35" w:rsidRPr="0086282A">
        <w:t>”</w:t>
      </w:r>
      <w:r w:rsidR="00EE17C7" w:rsidRPr="0086282A">
        <w:t>.</w:t>
      </w:r>
    </w:p>
    <w:p w:rsidR="00547218" w:rsidRPr="0086282A" w:rsidRDefault="00AD2235" w:rsidP="0086282A">
      <w:pPr>
        <w:pStyle w:val="ItemHead"/>
      </w:pPr>
      <w:r w:rsidRPr="0086282A">
        <w:t>74</w:t>
      </w:r>
      <w:r w:rsidR="00547218" w:rsidRPr="0086282A">
        <w:t xml:space="preserve">  Subsections</w:t>
      </w:r>
      <w:r w:rsidR="0086282A" w:rsidRPr="0086282A">
        <w:t> </w:t>
      </w:r>
      <w:r w:rsidR="00741399" w:rsidRPr="0086282A">
        <w:t xml:space="preserve">37(1) to </w:t>
      </w:r>
      <w:r w:rsidR="00547218" w:rsidRPr="0086282A">
        <w:t>(1A</w:t>
      </w:r>
      <w:r w:rsidR="00741399" w:rsidRPr="0086282A">
        <w:t>B</w:t>
      </w:r>
      <w:r w:rsidR="00547218" w:rsidRPr="0086282A">
        <w:t>)</w:t>
      </w:r>
    </w:p>
    <w:p w:rsidR="00547218" w:rsidRPr="0086282A" w:rsidRDefault="00547218" w:rsidP="0086282A">
      <w:pPr>
        <w:pStyle w:val="Item"/>
      </w:pPr>
      <w:r w:rsidRPr="0086282A">
        <w:t>Repeal the subsections, substitute:</w:t>
      </w:r>
    </w:p>
    <w:p w:rsidR="008E152F" w:rsidRPr="0086282A" w:rsidRDefault="008E152F" w:rsidP="0086282A">
      <w:pPr>
        <w:pStyle w:val="SubsectionHead"/>
      </w:pPr>
      <w:r w:rsidRPr="0086282A">
        <w:lastRenderedPageBreak/>
        <w:t>Decision</w:t>
      </w:r>
      <w:r w:rsidR="006E503F">
        <w:noBreakHyphen/>
      </w:r>
      <w:r w:rsidRPr="0086282A">
        <w:t>maker must lodge material documents</w:t>
      </w:r>
    </w:p>
    <w:p w:rsidR="008E152F" w:rsidRPr="0086282A" w:rsidRDefault="008E152F" w:rsidP="0086282A">
      <w:pPr>
        <w:pStyle w:val="subsection"/>
      </w:pPr>
      <w:r w:rsidRPr="0086282A">
        <w:tab/>
        <w:t>(1)</w:t>
      </w:r>
      <w:r w:rsidRPr="0086282A">
        <w:tab/>
        <w:t>Subject to this section, a person</w:t>
      </w:r>
      <w:r w:rsidR="00975DCC" w:rsidRPr="0086282A">
        <w:t xml:space="preserve"> </w:t>
      </w:r>
      <w:r w:rsidRPr="0086282A">
        <w:t xml:space="preserve">who has made a decision that is the </w:t>
      </w:r>
      <w:r w:rsidR="004E1673" w:rsidRPr="0086282A">
        <w:t xml:space="preserve">subject of an application for </w:t>
      </w:r>
      <w:r w:rsidRPr="0086282A">
        <w:t xml:space="preserve">review </w:t>
      </w:r>
      <w:r w:rsidR="00975DCC" w:rsidRPr="0086282A">
        <w:t xml:space="preserve">(other than second review) </w:t>
      </w:r>
      <w:r w:rsidRPr="0086282A">
        <w:t>by the Tribunal must, within 28 days after receiving notice of the application (or within such further period as the Tribunal allows), lodge with the Tribunal a copy of:</w:t>
      </w:r>
    </w:p>
    <w:p w:rsidR="008E152F" w:rsidRPr="0086282A" w:rsidRDefault="008E152F" w:rsidP="0086282A">
      <w:pPr>
        <w:pStyle w:val="paragraph"/>
      </w:pPr>
      <w:r w:rsidRPr="0086282A">
        <w:tab/>
        <w:t>(a)</w:t>
      </w:r>
      <w:r w:rsidRPr="0086282A">
        <w:tab/>
        <w:t>a statement setting out the findings on material questions of fact, referring to the evidence or other material on which those findings were based and giving the reasons for the decision; and</w:t>
      </w:r>
    </w:p>
    <w:p w:rsidR="008E152F" w:rsidRPr="0086282A" w:rsidRDefault="008E152F" w:rsidP="0086282A">
      <w:pPr>
        <w:pStyle w:val="paragraph"/>
      </w:pPr>
      <w:r w:rsidRPr="0086282A">
        <w:tab/>
        <w:t>(b)</w:t>
      </w:r>
      <w:r w:rsidRPr="0086282A">
        <w:tab/>
        <w:t>subject to any directions given under section</w:t>
      </w:r>
      <w:r w:rsidR="0086282A" w:rsidRPr="0086282A">
        <w:t> </w:t>
      </w:r>
      <w:r w:rsidR="00EE17C7" w:rsidRPr="0086282A">
        <w:t>18B</w:t>
      </w:r>
      <w:r w:rsidRPr="0086282A">
        <w:t>, every other document that is in the person’s possession or under the person’s control and is relevant to the review of the decision by the Tribunal</w:t>
      </w:r>
      <w:r w:rsidR="00EE17C7" w:rsidRPr="0086282A">
        <w:t>.</w:t>
      </w:r>
    </w:p>
    <w:p w:rsidR="008E152F" w:rsidRPr="0086282A" w:rsidRDefault="008E152F" w:rsidP="0086282A">
      <w:pPr>
        <w:pStyle w:val="subsection"/>
      </w:pPr>
      <w:r w:rsidRPr="0086282A">
        <w:tab/>
        <w:t>(1AAB)</w:t>
      </w:r>
      <w:r w:rsidRPr="0086282A">
        <w:tab/>
        <w:t>Subject to this section, if the Tribunal has made a decision that is the subject of an application for second review:</w:t>
      </w:r>
    </w:p>
    <w:p w:rsidR="008E152F" w:rsidRPr="0086282A" w:rsidRDefault="008E152F" w:rsidP="0086282A">
      <w:pPr>
        <w:pStyle w:val="paragraph"/>
      </w:pPr>
      <w:r w:rsidRPr="0086282A">
        <w:tab/>
        <w:t>(a)</w:t>
      </w:r>
      <w:r w:rsidRPr="0086282A">
        <w:tab/>
        <w:t>the person who made the decision that was reviewed by the Tribunal; or</w:t>
      </w:r>
    </w:p>
    <w:p w:rsidR="008E152F" w:rsidRPr="0086282A" w:rsidRDefault="008E152F" w:rsidP="0086282A">
      <w:pPr>
        <w:pStyle w:val="paragraph"/>
      </w:pPr>
      <w:r w:rsidRPr="0086282A">
        <w:tab/>
        <w:t>(b)</w:t>
      </w:r>
      <w:r w:rsidRPr="0086282A">
        <w:tab/>
        <w:t>for an application r</w:t>
      </w:r>
      <w:r w:rsidR="004E1673" w:rsidRPr="0086282A">
        <w:t>eferred to in paragraph</w:t>
      </w:r>
      <w:r w:rsidR="0086282A" w:rsidRPr="0086282A">
        <w:t> </w:t>
      </w:r>
      <w:r w:rsidR="006C7596" w:rsidRPr="0086282A">
        <w:t>96A</w:t>
      </w:r>
      <w:r w:rsidRPr="0086282A">
        <w:t xml:space="preserve">(a) or (c) of the </w:t>
      </w:r>
      <w:r w:rsidRPr="0086282A">
        <w:rPr>
          <w:i/>
        </w:rPr>
        <w:t>Child Support (Registration and Collection) Act 1988</w:t>
      </w:r>
      <w:r w:rsidRPr="0086282A">
        <w:t>—the Registrar within the meaning of that Act;</w:t>
      </w:r>
    </w:p>
    <w:p w:rsidR="008E152F" w:rsidRPr="0086282A" w:rsidRDefault="008E152F" w:rsidP="0086282A">
      <w:pPr>
        <w:pStyle w:val="subsection2"/>
      </w:pPr>
      <w:r w:rsidRPr="0086282A">
        <w:t xml:space="preserve">must, within 28 days after receiving notice of the application (or within such further period as the Tribunal allows), lodge with the Tribunal a copy of any document of a kind referred to in </w:t>
      </w:r>
      <w:r w:rsidR="0086282A" w:rsidRPr="0086282A">
        <w:t>paragraph (</w:t>
      </w:r>
      <w:r w:rsidRPr="0086282A">
        <w:t>1)(b) that is required to be lodged by a direction given under section</w:t>
      </w:r>
      <w:r w:rsidR="0086282A" w:rsidRPr="0086282A">
        <w:t> </w:t>
      </w:r>
      <w:r w:rsidR="00EE17C7" w:rsidRPr="0086282A">
        <w:t>18B.</w:t>
      </w:r>
    </w:p>
    <w:p w:rsidR="008E152F" w:rsidRPr="0086282A" w:rsidRDefault="008E152F" w:rsidP="0086282A">
      <w:pPr>
        <w:pStyle w:val="subsection"/>
      </w:pPr>
      <w:r w:rsidRPr="0086282A">
        <w:tab/>
        <w:t>(1AA)</w:t>
      </w:r>
      <w:r w:rsidRPr="0086282A">
        <w:tab/>
        <w:t xml:space="preserve">The Tribunal may direct a person who is required to lodge a copy of a statement or document under </w:t>
      </w:r>
      <w:r w:rsidR="0086282A" w:rsidRPr="0086282A">
        <w:t>subsection (</w:t>
      </w:r>
      <w:r w:rsidRPr="0086282A">
        <w:t>1) or (1AAB) to lodge a specified number of additional copies with the Tribunal, within the specified period</w:t>
      </w:r>
      <w:r w:rsidR="00EE17C7" w:rsidRPr="0086282A">
        <w:t>.</w:t>
      </w:r>
      <w:r w:rsidRPr="0086282A">
        <w:t xml:space="preserve"> The person must comply with the direction</w:t>
      </w:r>
      <w:r w:rsidR="00EE17C7" w:rsidRPr="0086282A">
        <w:t>.</w:t>
      </w:r>
    </w:p>
    <w:p w:rsidR="008E152F" w:rsidRPr="0086282A" w:rsidRDefault="008E152F" w:rsidP="0086282A">
      <w:pPr>
        <w:pStyle w:val="SubsectionHead"/>
      </w:pPr>
      <w:r w:rsidRPr="0086282A">
        <w:t>Document setting out reasons for decision may be lodged instead of statement</w:t>
      </w:r>
    </w:p>
    <w:p w:rsidR="008E152F" w:rsidRPr="0086282A" w:rsidRDefault="008E152F" w:rsidP="0086282A">
      <w:pPr>
        <w:pStyle w:val="subsection"/>
      </w:pPr>
      <w:r w:rsidRPr="0086282A">
        <w:tab/>
        <w:t>(1AB)</w:t>
      </w:r>
      <w:r w:rsidRPr="0086282A">
        <w:tab/>
        <w:t xml:space="preserve">The Tribunal may direct a person who is required to lodge a copy of a statement under </w:t>
      </w:r>
      <w:r w:rsidR="0086282A" w:rsidRPr="0086282A">
        <w:t>paragraph (</w:t>
      </w:r>
      <w:r w:rsidRPr="0086282A">
        <w:t xml:space="preserve">1)(a) to lodge instead of that statement a copy of a document setting out the reasons for the </w:t>
      </w:r>
      <w:r w:rsidRPr="0086282A">
        <w:lastRenderedPageBreak/>
        <w:t>relevant decision, within the specified period</w:t>
      </w:r>
      <w:r w:rsidR="00EE17C7" w:rsidRPr="0086282A">
        <w:t>.</w:t>
      </w:r>
      <w:r w:rsidRPr="0086282A">
        <w:t xml:space="preserve"> The person must comply with the direction</w:t>
      </w:r>
      <w:r w:rsidR="00EE17C7" w:rsidRPr="0086282A">
        <w:t>.</w:t>
      </w:r>
    </w:p>
    <w:p w:rsidR="00547218" w:rsidRPr="0086282A" w:rsidRDefault="00AD2235" w:rsidP="0086282A">
      <w:pPr>
        <w:pStyle w:val="ItemHead"/>
      </w:pPr>
      <w:r w:rsidRPr="0086282A">
        <w:t>75</w:t>
      </w:r>
      <w:r w:rsidR="00547218" w:rsidRPr="0086282A">
        <w:t xml:space="preserve">  Subsection</w:t>
      </w:r>
      <w:r w:rsidR="0086282A" w:rsidRPr="0086282A">
        <w:t> </w:t>
      </w:r>
      <w:r w:rsidR="00547218" w:rsidRPr="0086282A">
        <w:t>37(1AC)</w:t>
      </w:r>
    </w:p>
    <w:p w:rsidR="00547218" w:rsidRPr="0086282A" w:rsidRDefault="00547218" w:rsidP="0086282A">
      <w:pPr>
        <w:pStyle w:val="Item"/>
      </w:pPr>
      <w:r w:rsidRPr="0086282A">
        <w:t xml:space="preserve">Omit </w:t>
      </w:r>
      <w:r w:rsidR="001B2D35" w:rsidRPr="0086282A">
        <w:t>“</w:t>
      </w:r>
      <w:r w:rsidRPr="0086282A">
        <w:t>2 copies</w:t>
      </w:r>
      <w:r w:rsidR="001B2D35" w:rsidRPr="0086282A">
        <w:t>”</w:t>
      </w:r>
      <w:r w:rsidRPr="0086282A">
        <w:t xml:space="preserve">, substitute </w:t>
      </w:r>
      <w:r w:rsidR="001B2D35" w:rsidRPr="0086282A">
        <w:t>“</w:t>
      </w:r>
      <w:r w:rsidRPr="0086282A">
        <w:t>a copy</w:t>
      </w:r>
      <w:r w:rsidR="001B2D35" w:rsidRPr="0086282A">
        <w:t>”</w:t>
      </w:r>
      <w:r w:rsidR="00EE17C7" w:rsidRPr="0086282A">
        <w:t>.</w:t>
      </w:r>
    </w:p>
    <w:p w:rsidR="00547218" w:rsidRPr="0086282A" w:rsidRDefault="00AD2235" w:rsidP="0086282A">
      <w:pPr>
        <w:pStyle w:val="ItemHead"/>
      </w:pPr>
      <w:r w:rsidRPr="0086282A">
        <w:t>76</w:t>
      </w:r>
      <w:r w:rsidR="00547218" w:rsidRPr="0086282A">
        <w:t xml:space="preserve">  Subsection</w:t>
      </w:r>
      <w:r w:rsidR="0086282A" w:rsidRPr="0086282A">
        <w:t> </w:t>
      </w:r>
      <w:r w:rsidR="00547218" w:rsidRPr="0086282A">
        <w:t>37(1AE)</w:t>
      </w:r>
    </w:p>
    <w:p w:rsidR="00E544AD" w:rsidRPr="0086282A" w:rsidRDefault="00E544AD" w:rsidP="0086282A">
      <w:pPr>
        <w:pStyle w:val="Item"/>
      </w:pPr>
      <w:r w:rsidRPr="0086282A">
        <w:t>Repeal the subsection, substitute:</w:t>
      </w:r>
    </w:p>
    <w:p w:rsidR="00E544AD" w:rsidRPr="0086282A" w:rsidRDefault="00E544AD" w:rsidP="0086282A">
      <w:pPr>
        <w:pStyle w:val="SubsectionHead"/>
      </w:pPr>
      <w:r w:rsidRPr="0086282A">
        <w:t>Statement of reasons and relevant documents to be given to other parties</w:t>
      </w:r>
    </w:p>
    <w:p w:rsidR="00E544AD" w:rsidRPr="0086282A" w:rsidRDefault="00E544AD" w:rsidP="0086282A">
      <w:pPr>
        <w:pStyle w:val="subsection"/>
      </w:pPr>
      <w:r w:rsidRPr="0086282A">
        <w:tab/>
        <w:t>(1AE)</w:t>
      </w:r>
      <w:r w:rsidRPr="0086282A">
        <w:tab/>
        <w:t xml:space="preserve">A person who is required under </w:t>
      </w:r>
      <w:r w:rsidR="0086282A" w:rsidRPr="0086282A">
        <w:t>subsection (</w:t>
      </w:r>
      <w:r w:rsidR="00C07A61" w:rsidRPr="0086282A">
        <w:t xml:space="preserve">1), (1AAB) or (1AB) </w:t>
      </w:r>
      <w:r w:rsidRPr="0086282A">
        <w:t>to lodge a copy of a statement or document with the Tribunal</w:t>
      </w:r>
      <w:r w:rsidR="00A84B20" w:rsidRPr="0086282A">
        <w:t xml:space="preserve"> within a particular period</w:t>
      </w:r>
      <w:r w:rsidRPr="0086282A">
        <w:t xml:space="preserve"> must</w:t>
      </w:r>
      <w:r w:rsidR="00A84B20" w:rsidRPr="0086282A">
        <w:t>, unless the Tribunal directs otherwise,</w:t>
      </w:r>
      <w:r w:rsidRPr="0086282A">
        <w:t xml:space="preserve"> also give a copy of the statement</w:t>
      </w:r>
      <w:r w:rsidR="00317C0E" w:rsidRPr="0086282A">
        <w:t xml:space="preserve"> or</w:t>
      </w:r>
      <w:r w:rsidRPr="0086282A">
        <w:t xml:space="preserve"> document to each other party to the proceeding, within </w:t>
      </w:r>
      <w:r w:rsidR="00A84B20" w:rsidRPr="0086282A">
        <w:t>the same period</w:t>
      </w:r>
      <w:r w:rsidR="00EE17C7" w:rsidRPr="0086282A">
        <w:t>.</w:t>
      </w:r>
    </w:p>
    <w:p w:rsidR="00A84B20" w:rsidRPr="0086282A" w:rsidRDefault="00AD2235" w:rsidP="0086282A">
      <w:pPr>
        <w:pStyle w:val="ItemHead"/>
      </w:pPr>
      <w:r w:rsidRPr="0086282A">
        <w:t>77</w:t>
      </w:r>
      <w:r w:rsidR="00A84B20" w:rsidRPr="0086282A">
        <w:t xml:space="preserve">  Paragraph 37(1AF)(a)</w:t>
      </w:r>
    </w:p>
    <w:p w:rsidR="00A84B20" w:rsidRPr="0086282A" w:rsidRDefault="00A84B20" w:rsidP="0086282A">
      <w:pPr>
        <w:pStyle w:val="Item"/>
      </w:pPr>
      <w:r w:rsidRPr="0086282A">
        <w:t xml:space="preserve">Omit </w:t>
      </w:r>
      <w:r w:rsidR="001B2D35" w:rsidRPr="0086282A">
        <w:t>“</w:t>
      </w:r>
      <w:r w:rsidR="006E5AC0" w:rsidRPr="0086282A">
        <w:t>to lodge 2 copies of a document or a part</w:t>
      </w:r>
      <w:r w:rsidR="001B2D35" w:rsidRPr="0086282A">
        <w:t>”</w:t>
      </w:r>
      <w:r w:rsidRPr="0086282A">
        <w:t xml:space="preserve">, substitute </w:t>
      </w:r>
      <w:r w:rsidR="001B2D35" w:rsidRPr="0086282A">
        <w:t>“</w:t>
      </w:r>
      <w:r w:rsidR="00C07A61" w:rsidRPr="0086282A">
        <w:t xml:space="preserve">or </w:t>
      </w:r>
      <w:r w:rsidR="0086282A" w:rsidRPr="0086282A">
        <w:t>subsection (</w:t>
      </w:r>
      <w:r w:rsidR="00C07A61" w:rsidRPr="0086282A">
        <w:t xml:space="preserve">1AAB) </w:t>
      </w:r>
      <w:r w:rsidRPr="0086282A">
        <w:t>to lodge a copy</w:t>
      </w:r>
      <w:r w:rsidR="001B2D35" w:rsidRPr="0086282A">
        <w:t>”</w:t>
      </w:r>
      <w:r w:rsidR="00EE17C7" w:rsidRPr="0086282A">
        <w:t>.</w:t>
      </w:r>
    </w:p>
    <w:p w:rsidR="00A84B20" w:rsidRPr="0086282A" w:rsidRDefault="00AD2235" w:rsidP="0086282A">
      <w:pPr>
        <w:pStyle w:val="ItemHead"/>
      </w:pPr>
      <w:r w:rsidRPr="0086282A">
        <w:t>78</w:t>
      </w:r>
      <w:r w:rsidR="00A84B20" w:rsidRPr="0086282A">
        <w:t xml:space="preserve">  Subparagraph 37(1AF)(b)(i)</w:t>
      </w:r>
    </w:p>
    <w:p w:rsidR="00F56DDE" w:rsidRPr="0086282A" w:rsidRDefault="00F56DDE" w:rsidP="0086282A">
      <w:pPr>
        <w:pStyle w:val="Item"/>
      </w:pPr>
      <w:r w:rsidRPr="0086282A">
        <w:t>Repeal the subparagraph, substitute:</w:t>
      </w:r>
    </w:p>
    <w:p w:rsidR="00F56DDE" w:rsidRPr="0086282A" w:rsidRDefault="00F56DDE" w:rsidP="0086282A">
      <w:pPr>
        <w:pStyle w:val="paragraphsub"/>
      </w:pPr>
      <w:r w:rsidRPr="0086282A">
        <w:tab/>
        <w:t>(i)</w:t>
      </w:r>
      <w:r w:rsidRPr="0086282A">
        <w:tab/>
        <w:t>applies to the Tribunal for a direction under subsection</w:t>
      </w:r>
      <w:r w:rsidR="0086282A" w:rsidRPr="0086282A">
        <w:t> </w:t>
      </w:r>
      <w:r w:rsidRPr="0086282A">
        <w:t>35(3) or (4) in relation to the document and lodges with the Tribunal, together with the application for the direction, a copy of the document; and</w:t>
      </w:r>
    </w:p>
    <w:p w:rsidR="00A84B20" w:rsidRPr="0086282A" w:rsidRDefault="00AD2235" w:rsidP="0086282A">
      <w:pPr>
        <w:pStyle w:val="ItemHead"/>
      </w:pPr>
      <w:r w:rsidRPr="0086282A">
        <w:t>79</w:t>
      </w:r>
      <w:r w:rsidR="00A84B20" w:rsidRPr="0086282A">
        <w:t xml:space="preserve">  Subsection</w:t>
      </w:r>
      <w:r w:rsidR="0086282A" w:rsidRPr="0086282A">
        <w:t> </w:t>
      </w:r>
      <w:r w:rsidR="00A84B20" w:rsidRPr="0086282A">
        <w:t>37(1AF)</w:t>
      </w:r>
    </w:p>
    <w:p w:rsidR="00A84B20" w:rsidRPr="0086282A" w:rsidRDefault="00A84B20" w:rsidP="0086282A">
      <w:pPr>
        <w:pStyle w:val="Item"/>
      </w:pPr>
      <w:r w:rsidRPr="0086282A">
        <w:t xml:space="preserve">Omit </w:t>
      </w:r>
      <w:r w:rsidR="001B2D35" w:rsidRPr="0086282A">
        <w:t>“</w:t>
      </w:r>
      <w:r w:rsidR="0086282A" w:rsidRPr="0086282A">
        <w:t>paragraph (</w:t>
      </w:r>
      <w:r w:rsidR="00073E7C" w:rsidRPr="0086282A">
        <w:t xml:space="preserve">1)(b) </w:t>
      </w:r>
      <w:r w:rsidR="00F56DDE" w:rsidRPr="0086282A">
        <w:t>in relation to the document or part of</w:t>
      </w:r>
      <w:r w:rsidR="001B2D35" w:rsidRPr="0086282A">
        <w:t>”</w:t>
      </w:r>
      <w:r w:rsidRPr="0086282A">
        <w:t xml:space="preserve">, substitute </w:t>
      </w:r>
      <w:r w:rsidR="001B2D35" w:rsidRPr="0086282A">
        <w:t>“</w:t>
      </w:r>
      <w:r w:rsidR="0086282A" w:rsidRPr="0086282A">
        <w:t>paragraph (</w:t>
      </w:r>
      <w:r w:rsidR="00073E7C" w:rsidRPr="0086282A">
        <w:t xml:space="preserve">1)(b) </w:t>
      </w:r>
      <w:r w:rsidR="00FC2207" w:rsidRPr="0086282A">
        <w:t xml:space="preserve">or </w:t>
      </w:r>
      <w:r w:rsidR="0086282A" w:rsidRPr="0086282A">
        <w:t>subsection (</w:t>
      </w:r>
      <w:r w:rsidR="00317C0E" w:rsidRPr="0086282A">
        <w:t>1</w:t>
      </w:r>
      <w:r w:rsidR="00FC2207" w:rsidRPr="0086282A">
        <w:t>AAB</w:t>
      </w:r>
      <w:r w:rsidR="00317C0E" w:rsidRPr="0086282A">
        <w:t>)</w:t>
      </w:r>
      <w:r w:rsidR="00F56DDE" w:rsidRPr="0086282A">
        <w:t xml:space="preserve"> in relation to</w:t>
      </w:r>
      <w:r w:rsidR="001B2D35" w:rsidRPr="0086282A">
        <w:t>”</w:t>
      </w:r>
      <w:r w:rsidR="00EE17C7" w:rsidRPr="0086282A">
        <w:t>.</w:t>
      </w:r>
    </w:p>
    <w:p w:rsidR="00A84B20" w:rsidRPr="0086282A" w:rsidRDefault="00AD2235" w:rsidP="0086282A">
      <w:pPr>
        <w:pStyle w:val="ItemHead"/>
      </w:pPr>
      <w:r w:rsidRPr="0086282A">
        <w:t>80</w:t>
      </w:r>
      <w:r w:rsidR="00A84B20" w:rsidRPr="0086282A">
        <w:t xml:space="preserve">  Subsection</w:t>
      </w:r>
      <w:r w:rsidR="0086282A" w:rsidRPr="0086282A">
        <w:t> </w:t>
      </w:r>
      <w:r w:rsidR="00A84B20" w:rsidRPr="0086282A">
        <w:t>37(1AG)</w:t>
      </w:r>
    </w:p>
    <w:p w:rsidR="00A84B20" w:rsidRPr="0086282A" w:rsidRDefault="00A84B20" w:rsidP="0086282A">
      <w:pPr>
        <w:pStyle w:val="Item"/>
      </w:pPr>
      <w:r w:rsidRPr="0086282A">
        <w:t xml:space="preserve">Omit </w:t>
      </w:r>
      <w:r w:rsidR="001B2D35" w:rsidRPr="0086282A">
        <w:t>“</w:t>
      </w:r>
      <w:r w:rsidR="00F56DDE" w:rsidRPr="0086282A">
        <w:t>in relation to any document or part of</w:t>
      </w:r>
      <w:r w:rsidR="001B2D35" w:rsidRPr="0086282A">
        <w:t>”</w:t>
      </w:r>
      <w:r w:rsidRPr="0086282A">
        <w:t xml:space="preserve">, substitute </w:t>
      </w:r>
      <w:r w:rsidR="001B2D35" w:rsidRPr="0086282A">
        <w:t>“</w:t>
      </w:r>
      <w:r w:rsidR="00FC2207" w:rsidRPr="0086282A">
        <w:t xml:space="preserve">or </w:t>
      </w:r>
      <w:r w:rsidR="0086282A" w:rsidRPr="0086282A">
        <w:t>subsection (</w:t>
      </w:r>
      <w:r w:rsidRPr="0086282A">
        <w:t>1</w:t>
      </w:r>
      <w:r w:rsidR="00FC2207" w:rsidRPr="0086282A">
        <w:t>AAB</w:t>
      </w:r>
      <w:r w:rsidRPr="0086282A">
        <w:t>)</w:t>
      </w:r>
      <w:r w:rsidR="00F56DDE" w:rsidRPr="0086282A">
        <w:t xml:space="preserve"> in relation to</w:t>
      </w:r>
      <w:r w:rsidR="001B2D35" w:rsidRPr="0086282A">
        <w:t>”</w:t>
      </w:r>
      <w:r w:rsidR="00EE17C7" w:rsidRPr="0086282A">
        <w:t>.</w:t>
      </w:r>
    </w:p>
    <w:p w:rsidR="00FC2207" w:rsidRPr="0086282A" w:rsidRDefault="00AD2235" w:rsidP="0086282A">
      <w:pPr>
        <w:pStyle w:val="ItemHead"/>
      </w:pPr>
      <w:r w:rsidRPr="0086282A">
        <w:t>81</w:t>
      </w:r>
      <w:r w:rsidR="00FC2207" w:rsidRPr="0086282A">
        <w:t xml:space="preserve">  Subsection</w:t>
      </w:r>
      <w:r w:rsidR="0086282A" w:rsidRPr="0086282A">
        <w:t> </w:t>
      </w:r>
      <w:r w:rsidR="00FC2207" w:rsidRPr="0086282A">
        <w:t>37(1A)</w:t>
      </w:r>
    </w:p>
    <w:p w:rsidR="00FC2207" w:rsidRPr="0086282A" w:rsidRDefault="00FC2207" w:rsidP="0086282A">
      <w:pPr>
        <w:pStyle w:val="Item"/>
      </w:pPr>
      <w:r w:rsidRPr="0086282A">
        <w:t>After “</w:t>
      </w:r>
      <w:r w:rsidR="0086282A" w:rsidRPr="0086282A">
        <w:t>subsection (</w:t>
      </w:r>
      <w:r w:rsidRPr="0086282A">
        <w:t>1)”, insert “or (1AAB)”</w:t>
      </w:r>
      <w:r w:rsidR="00EE17C7" w:rsidRPr="0086282A">
        <w:t>.</w:t>
      </w:r>
    </w:p>
    <w:p w:rsidR="00547218" w:rsidRPr="0086282A" w:rsidRDefault="00AD2235" w:rsidP="0086282A">
      <w:pPr>
        <w:pStyle w:val="ItemHead"/>
      </w:pPr>
      <w:r w:rsidRPr="0086282A">
        <w:lastRenderedPageBreak/>
        <w:t>82</w:t>
      </w:r>
      <w:r w:rsidR="00547218" w:rsidRPr="0086282A">
        <w:t xml:space="preserve">  Subsection</w:t>
      </w:r>
      <w:r w:rsidR="0086282A" w:rsidRPr="0086282A">
        <w:t> </w:t>
      </w:r>
      <w:r w:rsidR="00547218" w:rsidRPr="0086282A">
        <w:t>37(1A)</w:t>
      </w:r>
    </w:p>
    <w:p w:rsidR="00547218" w:rsidRPr="0086282A" w:rsidRDefault="00547218" w:rsidP="0086282A">
      <w:pPr>
        <w:pStyle w:val="Item"/>
      </w:pPr>
      <w:r w:rsidRPr="0086282A">
        <w:t xml:space="preserve">Omit </w:t>
      </w:r>
      <w:r w:rsidR="001B2D35" w:rsidRPr="0086282A">
        <w:t>“</w:t>
      </w:r>
      <w:r w:rsidRPr="0086282A">
        <w:t>the copies</w:t>
      </w:r>
      <w:r w:rsidR="001B2D35" w:rsidRPr="0086282A">
        <w:t>”</w:t>
      </w:r>
      <w:r w:rsidRPr="0086282A">
        <w:t xml:space="preserve">, substitute </w:t>
      </w:r>
      <w:r w:rsidR="001B2D35" w:rsidRPr="0086282A">
        <w:t>“</w:t>
      </w:r>
      <w:r w:rsidRPr="0086282A">
        <w:t>the copy</w:t>
      </w:r>
      <w:r w:rsidR="001B2D35" w:rsidRPr="0086282A">
        <w:t>”</w:t>
      </w:r>
      <w:r w:rsidR="00EE17C7" w:rsidRPr="0086282A">
        <w:t>.</w:t>
      </w:r>
    </w:p>
    <w:p w:rsidR="00547218" w:rsidRPr="0086282A" w:rsidRDefault="00AD2235" w:rsidP="0086282A">
      <w:pPr>
        <w:pStyle w:val="ItemHead"/>
      </w:pPr>
      <w:r w:rsidRPr="0086282A">
        <w:t>83</w:t>
      </w:r>
      <w:r w:rsidR="00547218" w:rsidRPr="0086282A">
        <w:t xml:space="preserve">  Subsection</w:t>
      </w:r>
      <w:r w:rsidR="0086282A" w:rsidRPr="0086282A">
        <w:t> </w:t>
      </w:r>
      <w:r w:rsidR="00547218" w:rsidRPr="0086282A">
        <w:t>37(1A)</w:t>
      </w:r>
    </w:p>
    <w:p w:rsidR="00547218" w:rsidRPr="0086282A" w:rsidRDefault="00547218" w:rsidP="0086282A">
      <w:pPr>
        <w:pStyle w:val="Item"/>
      </w:pPr>
      <w:r w:rsidRPr="0086282A">
        <w:t xml:space="preserve">Omit </w:t>
      </w:r>
      <w:r w:rsidR="001B2D35" w:rsidRPr="0086282A">
        <w:t>“</w:t>
      </w:r>
      <w:r w:rsidRPr="0086282A">
        <w:t>, as prescribed,</w:t>
      </w:r>
      <w:r w:rsidR="001B2D35" w:rsidRPr="0086282A">
        <w:t>”</w:t>
      </w:r>
      <w:r w:rsidR="00EE17C7" w:rsidRPr="0086282A">
        <w:t>.</w:t>
      </w:r>
    </w:p>
    <w:p w:rsidR="00547218" w:rsidRPr="0086282A" w:rsidRDefault="00AD2235" w:rsidP="0086282A">
      <w:pPr>
        <w:pStyle w:val="ItemHead"/>
      </w:pPr>
      <w:r w:rsidRPr="0086282A">
        <w:t>84</w:t>
      </w:r>
      <w:r w:rsidR="00547218" w:rsidRPr="0086282A">
        <w:t xml:space="preserve">  Subsection</w:t>
      </w:r>
      <w:r w:rsidR="0086282A" w:rsidRPr="0086282A">
        <w:t> </w:t>
      </w:r>
      <w:r w:rsidR="00547218" w:rsidRPr="0086282A">
        <w:t>37(1A)</w:t>
      </w:r>
    </w:p>
    <w:p w:rsidR="00547218" w:rsidRPr="0086282A" w:rsidRDefault="00547218" w:rsidP="0086282A">
      <w:pPr>
        <w:pStyle w:val="Item"/>
      </w:pPr>
      <w:r w:rsidRPr="0086282A">
        <w:t xml:space="preserve">Omit </w:t>
      </w:r>
      <w:r w:rsidR="001B2D35" w:rsidRPr="0086282A">
        <w:t>“</w:t>
      </w:r>
      <w:r w:rsidRPr="0086282A">
        <w:t>those copies</w:t>
      </w:r>
      <w:r w:rsidR="001B2D35" w:rsidRPr="0086282A">
        <w:t>”</w:t>
      </w:r>
      <w:r w:rsidRPr="0086282A">
        <w:t xml:space="preserve">, substitute </w:t>
      </w:r>
      <w:r w:rsidR="001B2D35" w:rsidRPr="0086282A">
        <w:t>“</w:t>
      </w:r>
      <w:r w:rsidR="009129AB" w:rsidRPr="0086282A">
        <w:t>the</w:t>
      </w:r>
      <w:r w:rsidRPr="0086282A">
        <w:t xml:space="preserve"> copy</w:t>
      </w:r>
      <w:r w:rsidR="001B2D35" w:rsidRPr="0086282A">
        <w:t>”</w:t>
      </w:r>
      <w:r w:rsidR="00EE17C7" w:rsidRPr="0086282A">
        <w:t>.</w:t>
      </w:r>
    </w:p>
    <w:p w:rsidR="00FC2207" w:rsidRPr="0086282A" w:rsidRDefault="00AD2235" w:rsidP="0086282A">
      <w:pPr>
        <w:pStyle w:val="ItemHead"/>
      </w:pPr>
      <w:r w:rsidRPr="0086282A">
        <w:t>85</w:t>
      </w:r>
      <w:r w:rsidR="00FC2207" w:rsidRPr="0086282A">
        <w:t xml:space="preserve">  Subsection</w:t>
      </w:r>
      <w:r w:rsidR="0086282A" w:rsidRPr="0086282A">
        <w:t> </w:t>
      </w:r>
      <w:r w:rsidR="00FC2207" w:rsidRPr="0086282A">
        <w:t>37(1B)</w:t>
      </w:r>
    </w:p>
    <w:p w:rsidR="00FC2207" w:rsidRPr="0086282A" w:rsidRDefault="00F00D14" w:rsidP="0086282A">
      <w:pPr>
        <w:pStyle w:val="Item"/>
      </w:pPr>
      <w:r w:rsidRPr="0086282A">
        <w:t>After</w:t>
      </w:r>
      <w:r w:rsidR="00FC2207" w:rsidRPr="0086282A">
        <w:t xml:space="preserve"> “</w:t>
      </w:r>
      <w:r w:rsidR="0086282A" w:rsidRPr="0086282A">
        <w:t>subsection (</w:t>
      </w:r>
      <w:r w:rsidR="00FC2207" w:rsidRPr="0086282A">
        <w:t xml:space="preserve">1)”, </w:t>
      </w:r>
      <w:r w:rsidRPr="0086282A">
        <w:t>insert</w:t>
      </w:r>
      <w:r w:rsidR="00FC2207" w:rsidRPr="0086282A">
        <w:t xml:space="preserve"> “or (1AAB)”</w:t>
      </w:r>
      <w:r w:rsidR="00EE17C7" w:rsidRPr="0086282A">
        <w:t>.</w:t>
      </w:r>
    </w:p>
    <w:p w:rsidR="00547218" w:rsidRPr="0086282A" w:rsidRDefault="00AD2235" w:rsidP="0086282A">
      <w:pPr>
        <w:pStyle w:val="ItemHead"/>
      </w:pPr>
      <w:r w:rsidRPr="0086282A">
        <w:t>86</w:t>
      </w:r>
      <w:r w:rsidR="00547218" w:rsidRPr="0086282A">
        <w:t xml:space="preserve">  Subsection</w:t>
      </w:r>
      <w:r w:rsidR="0086282A" w:rsidRPr="0086282A">
        <w:t> </w:t>
      </w:r>
      <w:r w:rsidR="00547218" w:rsidRPr="0086282A">
        <w:t>37(1C)</w:t>
      </w:r>
    </w:p>
    <w:p w:rsidR="00547218" w:rsidRPr="0086282A" w:rsidRDefault="00547218" w:rsidP="0086282A">
      <w:pPr>
        <w:pStyle w:val="Item"/>
      </w:pPr>
      <w:r w:rsidRPr="0086282A">
        <w:t xml:space="preserve">Omit </w:t>
      </w:r>
      <w:r w:rsidR="001B2D35" w:rsidRPr="0086282A">
        <w:t>“</w:t>
      </w:r>
      <w:r w:rsidRPr="0086282A">
        <w:t>, as prescribed,</w:t>
      </w:r>
      <w:r w:rsidR="001B2D35" w:rsidRPr="0086282A">
        <w:t>”</w:t>
      </w:r>
      <w:r w:rsidR="00EE17C7" w:rsidRPr="0086282A">
        <w:t>.</w:t>
      </w:r>
    </w:p>
    <w:p w:rsidR="00547218" w:rsidRPr="0086282A" w:rsidRDefault="00AD2235" w:rsidP="0086282A">
      <w:pPr>
        <w:pStyle w:val="ItemHead"/>
      </w:pPr>
      <w:r w:rsidRPr="0086282A">
        <w:t>87</w:t>
      </w:r>
      <w:r w:rsidR="00547218" w:rsidRPr="0086282A">
        <w:t xml:space="preserve">  Section</w:t>
      </w:r>
      <w:r w:rsidR="0086282A" w:rsidRPr="0086282A">
        <w:t> </w:t>
      </w:r>
      <w:r w:rsidR="00547218" w:rsidRPr="0086282A">
        <w:t>38</w:t>
      </w:r>
    </w:p>
    <w:p w:rsidR="00547218" w:rsidRPr="0086282A" w:rsidRDefault="00547218" w:rsidP="0086282A">
      <w:pPr>
        <w:pStyle w:val="Item"/>
      </w:pPr>
      <w:r w:rsidRPr="0086282A">
        <w:t>Repeal the section, substitute:</w:t>
      </w:r>
    </w:p>
    <w:p w:rsidR="00547218" w:rsidRPr="0086282A" w:rsidRDefault="00547218" w:rsidP="0086282A">
      <w:pPr>
        <w:pStyle w:val="ActHead5"/>
      </w:pPr>
      <w:bookmarkStart w:id="65" w:name="_Toc420588833"/>
      <w:r w:rsidRPr="0086282A">
        <w:rPr>
          <w:rStyle w:val="CharSectno"/>
        </w:rPr>
        <w:t>38</w:t>
      </w:r>
      <w:r w:rsidRPr="0086282A">
        <w:t xml:space="preserve">  Power of Tribunal to obtain additional statements</w:t>
      </w:r>
      <w:bookmarkEnd w:id="65"/>
    </w:p>
    <w:p w:rsidR="00547218" w:rsidRPr="0086282A" w:rsidRDefault="00547218" w:rsidP="0086282A">
      <w:pPr>
        <w:pStyle w:val="subsection"/>
      </w:pPr>
      <w:r w:rsidRPr="0086282A">
        <w:tab/>
        <w:t>(1)</w:t>
      </w:r>
      <w:r w:rsidRPr="0086282A">
        <w:tab/>
        <w:t>The Tribunal may order a person who has lodged a statement with the</w:t>
      </w:r>
      <w:r w:rsidR="00FC2207" w:rsidRPr="0086282A">
        <w:t xml:space="preserve"> Tribunal in accordance with </w:t>
      </w:r>
      <w:r w:rsidRPr="0086282A">
        <w:t>paragraph</w:t>
      </w:r>
      <w:r w:rsidR="0086282A" w:rsidRPr="0086282A">
        <w:t> </w:t>
      </w:r>
      <w:r w:rsidRPr="0086282A">
        <w:t>37(1)(a) to lodge an additional statement with the Tribunal, within the time specified in the order, containing further and better particulars in relation to any one or more of the following:</w:t>
      </w:r>
    </w:p>
    <w:p w:rsidR="00547218" w:rsidRPr="0086282A" w:rsidRDefault="00547218" w:rsidP="0086282A">
      <w:pPr>
        <w:pStyle w:val="paragraph"/>
      </w:pPr>
      <w:r w:rsidRPr="0086282A">
        <w:tab/>
        <w:t>(a)</w:t>
      </w:r>
      <w:r w:rsidRPr="0086282A">
        <w:tab/>
        <w:t>particulars of findings on material questions of fact;</w:t>
      </w:r>
    </w:p>
    <w:p w:rsidR="00547218" w:rsidRPr="0086282A" w:rsidRDefault="00547218" w:rsidP="0086282A">
      <w:pPr>
        <w:pStyle w:val="paragraph"/>
      </w:pPr>
      <w:r w:rsidRPr="0086282A">
        <w:tab/>
        <w:t>(b)</w:t>
      </w:r>
      <w:r w:rsidRPr="0086282A">
        <w:tab/>
        <w:t>reference to the evidence or other material on which those findings were based;</w:t>
      </w:r>
    </w:p>
    <w:p w:rsidR="00547218" w:rsidRPr="0086282A" w:rsidRDefault="00547218" w:rsidP="0086282A">
      <w:pPr>
        <w:pStyle w:val="paragraph"/>
      </w:pPr>
      <w:r w:rsidRPr="0086282A">
        <w:tab/>
        <w:t>(c)</w:t>
      </w:r>
      <w:r w:rsidRPr="0086282A">
        <w:tab/>
        <w:t>particulars of the reasons for the decision</w:t>
      </w:r>
      <w:r w:rsidR="00EE17C7" w:rsidRPr="0086282A">
        <w:t>.</w:t>
      </w:r>
    </w:p>
    <w:p w:rsidR="00547218" w:rsidRPr="0086282A" w:rsidRDefault="00547218" w:rsidP="0086282A">
      <w:pPr>
        <w:pStyle w:val="subsection"/>
      </w:pPr>
      <w:r w:rsidRPr="0086282A">
        <w:tab/>
        <w:t>(2)</w:t>
      </w:r>
      <w:r w:rsidRPr="0086282A">
        <w:tab/>
      </w:r>
      <w:r w:rsidR="0086282A" w:rsidRPr="0086282A">
        <w:t>Subsection (</w:t>
      </w:r>
      <w:r w:rsidRPr="0086282A">
        <w:t>1) does not apply to a proceeding in the Security Division to which section</w:t>
      </w:r>
      <w:r w:rsidR="0086282A" w:rsidRPr="0086282A">
        <w:t> </w:t>
      </w:r>
      <w:r w:rsidRPr="0086282A">
        <w:t>39A applies</w:t>
      </w:r>
      <w:r w:rsidR="00EE17C7" w:rsidRPr="0086282A">
        <w:t>.</w:t>
      </w:r>
    </w:p>
    <w:p w:rsidR="00D97BD9" w:rsidRPr="0086282A" w:rsidRDefault="00D97BD9" w:rsidP="0086282A">
      <w:pPr>
        <w:pStyle w:val="ActHead5"/>
      </w:pPr>
      <w:bookmarkStart w:id="66" w:name="_Toc420588834"/>
      <w:r w:rsidRPr="0086282A">
        <w:rPr>
          <w:rStyle w:val="CharSectno"/>
        </w:rPr>
        <w:t>38AA</w:t>
      </w:r>
      <w:r w:rsidRPr="0086282A">
        <w:t xml:space="preserve">  Ongoing requirement for lodging material documents with Tribunal</w:t>
      </w:r>
      <w:bookmarkEnd w:id="66"/>
    </w:p>
    <w:p w:rsidR="00D97BD9" w:rsidRPr="0086282A" w:rsidRDefault="008E152F" w:rsidP="0086282A">
      <w:pPr>
        <w:pStyle w:val="subsection"/>
      </w:pPr>
      <w:r w:rsidRPr="0086282A">
        <w:tab/>
        <w:t>(1)</w:t>
      </w:r>
      <w:r w:rsidRPr="0086282A">
        <w:tab/>
        <w:t>If</w:t>
      </w:r>
      <w:r w:rsidR="00D97BD9" w:rsidRPr="0086282A">
        <w:t>:</w:t>
      </w:r>
    </w:p>
    <w:p w:rsidR="00D97BD9" w:rsidRPr="0086282A" w:rsidRDefault="00D97BD9" w:rsidP="0086282A">
      <w:pPr>
        <w:pStyle w:val="paragraph"/>
      </w:pPr>
      <w:r w:rsidRPr="0086282A">
        <w:tab/>
        <w:t>(a)</w:t>
      </w:r>
      <w:r w:rsidRPr="0086282A">
        <w:tab/>
        <w:t>subsection</w:t>
      </w:r>
      <w:r w:rsidR="0086282A" w:rsidRPr="0086282A">
        <w:t> </w:t>
      </w:r>
      <w:r w:rsidRPr="0086282A">
        <w:t>37(1) or (1AAB) applies to a person in relation to an application for review of a decision; and</w:t>
      </w:r>
    </w:p>
    <w:p w:rsidR="00D97BD9" w:rsidRPr="0086282A" w:rsidRDefault="00D97BD9" w:rsidP="0086282A">
      <w:pPr>
        <w:pStyle w:val="paragraph"/>
      </w:pPr>
      <w:r w:rsidRPr="0086282A">
        <w:lastRenderedPageBreak/>
        <w:tab/>
        <w:t>(b)</w:t>
      </w:r>
      <w:r w:rsidRPr="0086282A">
        <w:tab/>
        <w:t>at any time after the end of the applicable period under the subsection and before the Tribunal determines the review:</w:t>
      </w:r>
    </w:p>
    <w:p w:rsidR="00D97BD9" w:rsidRPr="0086282A" w:rsidRDefault="00D97BD9" w:rsidP="0086282A">
      <w:pPr>
        <w:pStyle w:val="paragraphsub"/>
      </w:pPr>
      <w:r w:rsidRPr="0086282A">
        <w:tab/>
        <w:t>(i)</w:t>
      </w:r>
      <w:r w:rsidRPr="0086282A">
        <w:tab/>
        <w:t>the person obtains possession of a document; and</w:t>
      </w:r>
    </w:p>
    <w:p w:rsidR="00D97BD9" w:rsidRPr="0086282A" w:rsidRDefault="00D97BD9" w:rsidP="0086282A">
      <w:pPr>
        <w:pStyle w:val="paragraphsub"/>
      </w:pPr>
      <w:r w:rsidRPr="0086282A">
        <w:tab/>
        <w:t>(ii)</w:t>
      </w:r>
      <w:r w:rsidRPr="0086282A">
        <w:tab/>
        <w:t>the document is relevant to the review; and</w:t>
      </w:r>
    </w:p>
    <w:p w:rsidR="00D97BD9" w:rsidRPr="0086282A" w:rsidRDefault="00D97BD9" w:rsidP="0086282A">
      <w:pPr>
        <w:pStyle w:val="paragraphsub"/>
      </w:pPr>
      <w:r w:rsidRPr="0086282A">
        <w:tab/>
        <w:t>(iii)</w:t>
      </w:r>
      <w:r w:rsidRPr="0086282A">
        <w:tab/>
        <w:t>a copy of the document has not been lodged with the Tribunal in accordance with the subsection;</w:t>
      </w:r>
    </w:p>
    <w:p w:rsidR="00D97BD9" w:rsidRPr="0086282A" w:rsidRDefault="00D97BD9" w:rsidP="0086282A">
      <w:pPr>
        <w:pStyle w:val="subsection2"/>
      </w:pPr>
      <w:r w:rsidRPr="0086282A">
        <w:t>the person must, subject to any directions given under section</w:t>
      </w:r>
      <w:r w:rsidR="0086282A" w:rsidRPr="0086282A">
        <w:t> </w:t>
      </w:r>
      <w:r w:rsidR="00EE17C7" w:rsidRPr="0086282A">
        <w:t>18B</w:t>
      </w:r>
      <w:r w:rsidRPr="0086282A">
        <w:t>, lodge a copy of the document with the Tribunal as soon as practicable after obtaining possession</w:t>
      </w:r>
      <w:r w:rsidR="00EE17C7" w:rsidRPr="0086282A">
        <w:t>.</w:t>
      </w:r>
    </w:p>
    <w:p w:rsidR="00D97BD9" w:rsidRPr="0086282A" w:rsidRDefault="00D97BD9" w:rsidP="0086282A">
      <w:pPr>
        <w:pStyle w:val="subsection"/>
      </w:pPr>
      <w:r w:rsidRPr="0086282A">
        <w:tab/>
        <w:t>(</w:t>
      </w:r>
      <w:r w:rsidR="00AB3C61" w:rsidRPr="0086282A">
        <w:t>2</w:t>
      </w:r>
      <w:r w:rsidRPr="0086282A">
        <w:t>)</w:t>
      </w:r>
      <w:r w:rsidRPr="0086282A">
        <w:tab/>
        <w:t>Subsections</w:t>
      </w:r>
      <w:r w:rsidR="0086282A" w:rsidRPr="0086282A">
        <w:t> </w:t>
      </w:r>
      <w:r w:rsidRPr="0086282A">
        <w:t xml:space="preserve">37(1AA), (1AE), (1AF) and (1AG) apply in relation to the requirement in </w:t>
      </w:r>
      <w:r w:rsidR="0086282A" w:rsidRPr="0086282A">
        <w:t>subsection (</w:t>
      </w:r>
      <w:r w:rsidRPr="0086282A">
        <w:t>1) of this section as if:</w:t>
      </w:r>
    </w:p>
    <w:p w:rsidR="00D97BD9" w:rsidRPr="0086282A" w:rsidRDefault="00D97BD9" w:rsidP="0086282A">
      <w:pPr>
        <w:pStyle w:val="paragraph"/>
      </w:pPr>
      <w:r w:rsidRPr="0086282A">
        <w:tab/>
        <w:t>(a)</w:t>
      </w:r>
      <w:r w:rsidRPr="0086282A">
        <w:tab/>
        <w:t>that requirement were the requirement referred to in those subsections; and</w:t>
      </w:r>
    </w:p>
    <w:p w:rsidR="00D97BD9" w:rsidRPr="0086282A" w:rsidRDefault="00D97BD9" w:rsidP="0086282A">
      <w:pPr>
        <w:pStyle w:val="paragraph"/>
      </w:pPr>
      <w:r w:rsidRPr="0086282A">
        <w:tab/>
        <w:t>(b)</w:t>
      </w:r>
      <w:r w:rsidRPr="0086282A">
        <w:tab/>
        <w:t>the references in subsections</w:t>
      </w:r>
      <w:r w:rsidR="0086282A" w:rsidRPr="0086282A">
        <w:t> </w:t>
      </w:r>
      <w:r w:rsidRPr="0086282A">
        <w:t>37(1AE) and (1AF) to lodging or giving within a period were references to lodging or giving as soon as practicable</w:t>
      </w:r>
      <w:r w:rsidR="00EE17C7" w:rsidRPr="0086282A">
        <w:t>.</w:t>
      </w:r>
    </w:p>
    <w:p w:rsidR="00547218" w:rsidRPr="0086282A" w:rsidRDefault="00AD2235" w:rsidP="0086282A">
      <w:pPr>
        <w:pStyle w:val="ItemHead"/>
      </w:pPr>
      <w:r w:rsidRPr="0086282A">
        <w:t>88</w:t>
      </w:r>
      <w:r w:rsidR="00547218" w:rsidRPr="0086282A">
        <w:t xml:space="preserve">  Section</w:t>
      </w:r>
      <w:r w:rsidR="0086282A" w:rsidRPr="0086282A">
        <w:t> </w:t>
      </w:r>
      <w:r w:rsidR="00547218" w:rsidRPr="0086282A">
        <w:t>39 (heading)</w:t>
      </w:r>
    </w:p>
    <w:p w:rsidR="00547218" w:rsidRPr="0086282A" w:rsidRDefault="00547218" w:rsidP="0086282A">
      <w:pPr>
        <w:pStyle w:val="Item"/>
      </w:pPr>
      <w:r w:rsidRPr="0086282A">
        <w:t>Repeal the heading, substitute:</w:t>
      </w:r>
    </w:p>
    <w:p w:rsidR="00547218" w:rsidRPr="0086282A" w:rsidRDefault="00547218" w:rsidP="0086282A">
      <w:pPr>
        <w:pStyle w:val="ActHead5"/>
      </w:pPr>
      <w:bookmarkStart w:id="67" w:name="_Toc420588835"/>
      <w:r w:rsidRPr="0086282A">
        <w:rPr>
          <w:rStyle w:val="CharSectno"/>
        </w:rPr>
        <w:t>39</w:t>
      </w:r>
      <w:r w:rsidRPr="0086282A">
        <w:t xml:space="preserve">  Submissions—Divisions other than</w:t>
      </w:r>
      <w:r w:rsidR="00E00621" w:rsidRPr="0086282A">
        <w:t xml:space="preserve"> Security Division and</w:t>
      </w:r>
      <w:r w:rsidRPr="0086282A">
        <w:t xml:space="preserve"> Social Services and Child Support Division</w:t>
      </w:r>
      <w:bookmarkEnd w:id="67"/>
    </w:p>
    <w:p w:rsidR="00547218" w:rsidRPr="0086282A" w:rsidRDefault="00AD2235" w:rsidP="0086282A">
      <w:pPr>
        <w:pStyle w:val="ItemHead"/>
      </w:pPr>
      <w:r w:rsidRPr="0086282A">
        <w:t>89</w:t>
      </w:r>
      <w:r w:rsidR="00547218" w:rsidRPr="0086282A">
        <w:t xml:space="preserve">  Subsection</w:t>
      </w:r>
      <w:r w:rsidR="0086282A" w:rsidRPr="0086282A">
        <w:t> </w:t>
      </w:r>
      <w:r w:rsidR="00547218" w:rsidRPr="0086282A">
        <w:t>39(2)</w:t>
      </w:r>
    </w:p>
    <w:p w:rsidR="00547218" w:rsidRPr="0086282A" w:rsidRDefault="00547218" w:rsidP="0086282A">
      <w:pPr>
        <w:pStyle w:val="Item"/>
      </w:pPr>
      <w:r w:rsidRPr="0086282A">
        <w:t>Repeal the subsection, substitute:</w:t>
      </w:r>
    </w:p>
    <w:p w:rsidR="00547218" w:rsidRPr="0086282A" w:rsidRDefault="00547218" w:rsidP="0086282A">
      <w:pPr>
        <w:pStyle w:val="subsection"/>
      </w:pPr>
      <w:r w:rsidRPr="0086282A">
        <w:tab/>
        <w:t>(2)</w:t>
      </w:r>
      <w:r w:rsidRPr="0086282A">
        <w:tab/>
        <w:t>This section does not apply to:</w:t>
      </w:r>
    </w:p>
    <w:p w:rsidR="00547218" w:rsidRPr="0086282A" w:rsidRDefault="00547218" w:rsidP="0086282A">
      <w:pPr>
        <w:pStyle w:val="paragraph"/>
      </w:pPr>
      <w:r w:rsidRPr="0086282A">
        <w:tab/>
        <w:t>(a)</w:t>
      </w:r>
      <w:r w:rsidRPr="0086282A">
        <w:tab/>
        <w:t>a proceeding in the Security Division to which section</w:t>
      </w:r>
      <w:r w:rsidR="0086282A" w:rsidRPr="0086282A">
        <w:t> </w:t>
      </w:r>
      <w:r w:rsidRPr="0086282A">
        <w:t>39A applies; or</w:t>
      </w:r>
    </w:p>
    <w:p w:rsidR="00547218" w:rsidRPr="0086282A" w:rsidRDefault="00547218" w:rsidP="0086282A">
      <w:pPr>
        <w:pStyle w:val="paragraph"/>
      </w:pPr>
      <w:r w:rsidRPr="0086282A">
        <w:tab/>
        <w:t>(b)</w:t>
      </w:r>
      <w:r w:rsidRPr="0086282A">
        <w:tab/>
        <w:t>a proceeding in the Social Services and Child Support Division</w:t>
      </w:r>
      <w:r w:rsidR="002E738D" w:rsidRPr="0086282A">
        <w:t xml:space="preserve"> </w:t>
      </w:r>
      <w:r w:rsidR="008D4FC9" w:rsidRPr="0086282A">
        <w:t>(see section</w:t>
      </w:r>
      <w:r w:rsidR="0086282A" w:rsidRPr="0086282A">
        <w:t> </w:t>
      </w:r>
      <w:r w:rsidR="008D4FC9" w:rsidRPr="0086282A">
        <w:t>39AA)</w:t>
      </w:r>
      <w:r w:rsidR="00EE17C7" w:rsidRPr="0086282A">
        <w:t>.</w:t>
      </w:r>
    </w:p>
    <w:p w:rsidR="00547218" w:rsidRPr="0086282A" w:rsidRDefault="00547218" w:rsidP="0086282A">
      <w:pPr>
        <w:pStyle w:val="subsection"/>
      </w:pPr>
      <w:r w:rsidRPr="0086282A">
        <w:tab/>
        <w:t>(3)</w:t>
      </w:r>
      <w:r w:rsidRPr="0086282A">
        <w:tab/>
        <w:t>This section does not limit subsection</w:t>
      </w:r>
      <w:r w:rsidR="0086282A" w:rsidRPr="0086282A">
        <w:t> </w:t>
      </w:r>
      <w:r w:rsidRPr="0086282A">
        <w:t>25(4A) (Tribunal may determine scope of review)</w:t>
      </w:r>
      <w:r w:rsidR="00EE17C7" w:rsidRPr="0086282A">
        <w:t>.</w:t>
      </w:r>
    </w:p>
    <w:p w:rsidR="00547218" w:rsidRPr="0086282A" w:rsidRDefault="00AD2235" w:rsidP="0086282A">
      <w:pPr>
        <w:pStyle w:val="ItemHead"/>
      </w:pPr>
      <w:r w:rsidRPr="0086282A">
        <w:t>90</w:t>
      </w:r>
      <w:r w:rsidR="00547218" w:rsidRPr="0086282A">
        <w:t xml:space="preserve">  After section</w:t>
      </w:r>
      <w:r w:rsidR="0086282A" w:rsidRPr="0086282A">
        <w:t> </w:t>
      </w:r>
      <w:r w:rsidR="00547218" w:rsidRPr="0086282A">
        <w:t>39</w:t>
      </w:r>
    </w:p>
    <w:p w:rsidR="00547218" w:rsidRPr="0086282A" w:rsidRDefault="00547218" w:rsidP="0086282A">
      <w:pPr>
        <w:pStyle w:val="Item"/>
      </w:pPr>
      <w:r w:rsidRPr="0086282A">
        <w:t>Insert:</w:t>
      </w:r>
    </w:p>
    <w:p w:rsidR="00547218" w:rsidRPr="0086282A" w:rsidRDefault="00547218" w:rsidP="0086282A">
      <w:pPr>
        <w:pStyle w:val="ActHead5"/>
      </w:pPr>
      <w:bookmarkStart w:id="68" w:name="_Toc420588836"/>
      <w:r w:rsidRPr="0086282A">
        <w:rPr>
          <w:rStyle w:val="CharSectno"/>
        </w:rPr>
        <w:lastRenderedPageBreak/>
        <w:t>39AA</w:t>
      </w:r>
      <w:r w:rsidRPr="0086282A">
        <w:t xml:space="preserve">  Submissions—Social Services and Child Support Division</w:t>
      </w:r>
      <w:bookmarkEnd w:id="68"/>
    </w:p>
    <w:p w:rsidR="00547218" w:rsidRPr="0086282A" w:rsidRDefault="00547218" w:rsidP="0086282A">
      <w:pPr>
        <w:pStyle w:val="SubsectionHead"/>
      </w:pPr>
      <w:r w:rsidRPr="0086282A">
        <w:t>Parties other than agency parties</w:t>
      </w:r>
    </w:p>
    <w:p w:rsidR="00547218" w:rsidRPr="0086282A" w:rsidRDefault="00B231B4" w:rsidP="0086282A">
      <w:pPr>
        <w:pStyle w:val="subsection"/>
      </w:pPr>
      <w:r w:rsidRPr="0086282A">
        <w:tab/>
        <w:t>(1)</w:t>
      </w:r>
      <w:r w:rsidRPr="0086282A">
        <w:tab/>
        <w:t xml:space="preserve">A party (other than </w:t>
      </w:r>
      <w:r w:rsidR="007D49B6" w:rsidRPr="0086282A">
        <w:t>the</w:t>
      </w:r>
      <w:r w:rsidR="00547218" w:rsidRPr="0086282A">
        <w:t xml:space="preserve"> agency party) to a proceeding before the Tribunal in the Social Services and Child Support Division may make oral or written submissions to the Tribunal, or both oral and written submissions</w:t>
      </w:r>
      <w:r w:rsidR="00EE17C7" w:rsidRPr="0086282A">
        <w:t>.</w:t>
      </w:r>
    </w:p>
    <w:p w:rsidR="00547218" w:rsidRPr="0086282A" w:rsidRDefault="007D49B6" w:rsidP="0086282A">
      <w:pPr>
        <w:pStyle w:val="SubsectionHead"/>
      </w:pPr>
      <w:r w:rsidRPr="0086282A">
        <w:t>A</w:t>
      </w:r>
      <w:r w:rsidR="00547218" w:rsidRPr="0086282A">
        <w:t>gency parties</w:t>
      </w:r>
    </w:p>
    <w:p w:rsidR="00547218" w:rsidRPr="0086282A" w:rsidRDefault="00547218" w:rsidP="0086282A">
      <w:pPr>
        <w:pStyle w:val="subsection"/>
      </w:pPr>
      <w:r w:rsidRPr="0086282A">
        <w:tab/>
        <w:t>(2)</w:t>
      </w:r>
      <w:r w:rsidRPr="0086282A">
        <w:tab/>
      </w:r>
      <w:r w:rsidR="007D49B6" w:rsidRPr="0086282A">
        <w:t>The</w:t>
      </w:r>
      <w:r w:rsidRPr="0086282A">
        <w:t xml:space="preserve"> agency party to a proceeding before the Tribunal in the Social Services and Child Support Division may make written submissions to the Tribunal</w:t>
      </w:r>
      <w:r w:rsidR="00EE17C7" w:rsidRPr="0086282A">
        <w:t>.</w:t>
      </w:r>
    </w:p>
    <w:p w:rsidR="00547218" w:rsidRPr="0086282A" w:rsidRDefault="00547218" w:rsidP="0086282A">
      <w:pPr>
        <w:pStyle w:val="subsection"/>
      </w:pPr>
      <w:r w:rsidRPr="0086282A">
        <w:tab/>
        <w:t>(3)</w:t>
      </w:r>
      <w:r w:rsidRPr="0086282A">
        <w:tab/>
        <w:t xml:space="preserve">The agency party may, by writing, request the </w:t>
      </w:r>
      <w:r w:rsidR="00FE55F9" w:rsidRPr="0086282A">
        <w:t>Tribunal</w:t>
      </w:r>
      <w:r w:rsidRPr="0086282A">
        <w:t xml:space="preserve"> for permission to make:</w:t>
      </w:r>
    </w:p>
    <w:p w:rsidR="00547218" w:rsidRPr="0086282A" w:rsidRDefault="00547218" w:rsidP="0086282A">
      <w:pPr>
        <w:pStyle w:val="paragraph"/>
      </w:pPr>
      <w:r w:rsidRPr="0086282A">
        <w:tab/>
        <w:t>(a)</w:t>
      </w:r>
      <w:r w:rsidRPr="0086282A">
        <w:tab/>
        <w:t>oral submissions to the Tribunal; or</w:t>
      </w:r>
    </w:p>
    <w:p w:rsidR="00547218" w:rsidRPr="0086282A" w:rsidRDefault="00547218" w:rsidP="0086282A">
      <w:pPr>
        <w:pStyle w:val="paragraph"/>
      </w:pPr>
      <w:r w:rsidRPr="0086282A">
        <w:tab/>
        <w:t>(b)</w:t>
      </w:r>
      <w:r w:rsidRPr="0086282A">
        <w:tab/>
        <w:t>both oral and written submissions to the Tribunal</w:t>
      </w:r>
      <w:r w:rsidR="00EE17C7" w:rsidRPr="0086282A">
        <w:t>.</w:t>
      </w:r>
    </w:p>
    <w:p w:rsidR="00547218" w:rsidRPr="0086282A" w:rsidRDefault="00547218" w:rsidP="0086282A">
      <w:pPr>
        <w:pStyle w:val="subsection2"/>
      </w:pPr>
      <w:r w:rsidRPr="0086282A">
        <w:t>The request must explain how such submissions would assist the Tribunal</w:t>
      </w:r>
      <w:r w:rsidR="00EE17C7" w:rsidRPr="0086282A">
        <w:t>.</w:t>
      </w:r>
    </w:p>
    <w:p w:rsidR="00547218" w:rsidRPr="0086282A" w:rsidRDefault="00547218" w:rsidP="0086282A">
      <w:pPr>
        <w:pStyle w:val="subsection"/>
      </w:pPr>
      <w:r w:rsidRPr="0086282A">
        <w:tab/>
        <w:t>(4)</w:t>
      </w:r>
      <w:r w:rsidRPr="0086282A">
        <w:tab/>
        <w:t xml:space="preserve">The </w:t>
      </w:r>
      <w:r w:rsidR="00FE55F9" w:rsidRPr="0086282A">
        <w:t>Tribunal</w:t>
      </w:r>
      <w:r w:rsidRPr="0086282A">
        <w:t xml:space="preserve"> may, by writing, grant the request if, in the opinion of the </w:t>
      </w:r>
      <w:r w:rsidR="00FE55F9" w:rsidRPr="0086282A">
        <w:t>Tribunal</w:t>
      </w:r>
      <w:r w:rsidRPr="0086282A">
        <w:t>, such submissions would assist the Tribunal</w:t>
      </w:r>
      <w:r w:rsidR="00EE17C7" w:rsidRPr="0086282A">
        <w:t>.</w:t>
      </w:r>
    </w:p>
    <w:p w:rsidR="00547218" w:rsidRPr="0086282A" w:rsidRDefault="00547218" w:rsidP="0086282A">
      <w:pPr>
        <w:pStyle w:val="subsection"/>
      </w:pPr>
      <w:r w:rsidRPr="0086282A">
        <w:tab/>
        <w:t>(5)</w:t>
      </w:r>
      <w:r w:rsidRPr="0086282A">
        <w:tab/>
        <w:t xml:space="preserve">The </w:t>
      </w:r>
      <w:r w:rsidR="00FE55F9" w:rsidRPr="0086282A">
        <w:t>Tribunal</w:t>
      </w:r>
      <w:r w:rsidRPr="0086282A">
        <w:t xml:space="preserve"> may order </w:t>
      </w:r>
      <w:r w:rsidR="00CD7229" w:rsidRPr="0086282A">
        <w:t>the</w:t>
      </w:r>
      <w:r w:rsidRPr="0086282A">
        <w:t xml:space="preserve"> agency party</w:t>
      </w:r>
      <w:r w:rsidR="00B231B4" w:rsidRPr="0086282A">
        <w:t xml:space="preserve"> </w:t>
      </w:r>
      <w:r w:rsidR="00CD7229" w:rsidRPr="0086282A">
        <w:t xml:space="preserve">to a proceeding in the Social Services and Child Support Division </w:t>
      </w:r>
      <w:r w:rsidRPr="0086282A">
        <w:t>to make:</w:t>
      </w:r>
    </w:p>
    <w:p w:rsidR="00547218" w:rsidRPr="0086282A" w:rsidRDefault="00547218" w:rsidP="0086282A">
      <w:pPr>
        <w:pStyle w:val="paragraph"/>
      </w:pPr>
      <w:r w:rsidRPr="0086282A">
        <w:tab/>
        <w:t>(a)</w:t>
      </w:r>
      <w:r w:rsidRPr="0086282A">
        <w:tab/>
        <w:t>oral submissions to the Tribunal; or</w:t>
      </w:r>
    </w:p>
    <w:p w:rsidR="00547218" w:rsidRPr="0086282A" w:rsidRDefault="00547218" w:rsidP="0086282A">
      <w:pPr>
        <w:pStyle w:val="paragraph"/>
      </w:pPr>
      <w:r w:rsidRPr="0086282A">
        <w:tab/>
        <w:t>(b)</w:t>
      </w:r>
      <w:r w:rsidRPr="0086282A">
        <w:tab/>
        <w:t>written submissions to the Tribunal; or</w:t>
      </w:r>
    </w:p>
    <w:p w:rsidR="00547218" w:rsidRPr="0086282A" w:rsidRDefault="00547218" w:rsidP="0086282A">
      <w:pPr>
        <w:pStyle w:val="paragraph"/>
      </w:pPr>
      <w:r w:rsidRPr="0086282A">
        <w:tab/>
        <w:t>(c)</w:t>
      </w:r>
      <w:r w:rsidRPr="0086282A">
        <w:tab/>
        <w:t>both oral and written submissions to the Tribunal;</w:t>
      </w:r>
    </w:p>
    <w:p w:rsidR="00547218" w:rsidRPr="0086282A" w:rsidRDefault="00547218" w:rsidP="0086282A">
      <w:pPr>
        <w:pStyle w:val="subsection2"/>
      </w:pPr>
      <w:r w:rsidRPr="0086282A">
        <w:t xml:space="preserve">if, in the opinion of the </w:t>
      </w:r>
      <w:r w:rsidR="00FE55F9" w:rsidRPr="0086282A">
        <w:t>Tribunal</w:t>
      </w:r>
      <w:r w:rsidRPr="0086282A">
        <w:t>, such submissions would assist the Tribunal</w:t>
      </w:r>
      <w:r w:rsidR="00EE17C7" w:rsidRPr="0086282A">
        <w:t>.</w:t>
      </w:r>
    </w:p>
    <w:p w:rsidR="00547218" w:rsidRPr="0086282A" w:rsidRDefault="00AD2235" w:rsidP="0086282A">
      <w:pPr>
        <w:pStyle w:val="ItemHead"/>
      </w:pPr>
      <w:r w:rsidRPr="0086282A">
        <w:t>91</w:t>
      </w:r>
      <w:r w:rsidR="00547218" w:rsidRPr="0086282A">
        <w:t xml:space="preserve">  Section</w:t>
      </w:r>
      <w:r w:rsidR="0086282A" w:rsidRPr="0086282A">
        <w:t> </w:t>
      </w:r>
      <w:r w:rsidR="00547218" w:rsidRPr="0086282A">
        <w:t>39A (heading)</w:t>
      </w:r>
    </w:p>
    <w:p w:rsidR="00547218" w:rsidRPr="0086282A" w:rsidRDefault="00547218" w:rsidP="0086282A">
      <w:pPr>
        <w:pStyle w:val="Item"/>
      </w:pPr>
      <w:r w:rsidRPr="0086282A">
        <w:t>Repeal the heading, substitute:</w:t>
      </w:r>
    </w:p>
    <w:p w:rsidR="00547218" w:rsidRPr="0086282A" w:rsidRDefault="00547218" w:rsidP="0086282A">
      <w:pPr>
        <w:pStyle w:val="ActHead5"/>
      </w:pPr>
      <w:bookmarkStart w:id="69" w:name="_Toc420588837"/>
      <w:r w:rsidRPr="0086282A">
        <w:rPr>
          <w:rStyle w:val="CharSectno"/>
        </w:rPr>
        <w:t>39A</w:t>
      </w:r>
      <w:r w:rsidRPr="0086282A">
        <w:t xml:space="preserve">  Procedure in Security Division</w:t>
      </w:r>
      <w:r w:rsidR="00A165AD" w:rsidRPr="0086282A">
        <w:t xml:space="preserve"> review of security assessment</w:t>
      </w:r>
      <w:bookmarkEnd w:id="69"/>
    </w:p>
    <w:p w:rsidR="00547218" w:rsidRPr="0086282A" w:rsidRDefault="00AD2235" w:rsidP="0086282A">
      <w:pPr>
        <w:pStyle w:val="ItemHead"/>
      </w:pPr>
      <w:r w:rsidRPr="0086282A">
        <w:t>92</w:t>
      </w:r>
      <w:r w:rsidR="00547218" w:rsidRPr="0086282A">
        <w:t xml:space="preserve">  Subsection</w:t>
      </w:r>
      <w:r w:rsidR="0086282A" w:rsidRPr="0086282A">
        <w:t> </w:t>
      </w:r>
      <w:r w:rsidR="00547218" w:rsidRPr="0086282A">
        <w:t>39A(4)</w:t>
      </w:r>
    </w:p>
    <w:p w:rsidR="00547218" w:rsidRPr="0086282A" w:rsidRDefault="00547218" w:rsidP="0086282A">
      <w:pPr>
        <w:pStyle w:val="Item"/>
      </w:pPr>
      <w:r w:rsidRPr="0086282A">
        <w:t xml:space="preserve">Omit </w:t>
      </w:r>
      <w:r w:rsidR="001B2D35" w:rsidRPr="0086282A">
        <w:t>“</w:t>
      </w:r>
      <w:r w:rsidRPr="0086282A">
        <w:t>The presidential member who is to preside, or is presiding, at</w:t>
      </w:r>
      <w:r w:rsidR="001B2D35" w:rsidRPr="0086282A">
        <w:t>”</w:t>
      </w:r>
      <w:r w:rsidRPr="0086282A">
        <w:t xml:space="preserve">, substitute </w:t>
      </w:r>
      <w:r w:rsidR="001B2D35" w:rsidRPr="0086282A">
        <w:t>“</w:t>
      </w:r>
      <w:r w:rsidRPr="0086282A">
        <w:t>A member who is to participate, or who is participating, in</w:t>
      </w:r>
      <w:r w:rsidR="001B2D35" w:rsidRPr="0086282A">
        <w:t>”</w:t>
      </w:r>
      <w:r w:rsidR="00EE17C7" w:rsidRPr="0086282A">
        <w:t>.</w:t>
      </w:r>
    </w:p>
    <w:p w:rsidR="00547218" w:rsidRPr="0086282A" w:rsidRDefault="00AD2235" w:rsidP="0086282A">
      <w:pPr>
        <w:pStyle w:val="ItemHead"/>
      </w:pPr>
      <w:r w:rsidRPr="0086282A">
        <w:lastRenderedPageBreak/>
        <w:t>93</w:t>
      </w:r>
      <w:r w:rsidR="00547218" w:rsidRPr="0086282A">
        <w:t xml:space="preserve">  Subsection</w:t>
      </w:r>
      <w:r w:rsidR="0086282A" w:rsidRPr="0086282A">
        <w:t> </w:t>
      </w:r>
      <w:r w:rsidR="00547218" w:rsidRPr="0086282A">
        <w:t>39A(17)</w:t>
      </w:r>
    </w:p>
    <w:p w:rsidR="00547218" w:rsidRPr="0086282A" w:rsidRDefault="00547218" w:rsidP="0086282A">
      <w:pPr>
        <w:pStyle w:val="Item"/>
      </w:pPr>
      <w:r w:rsidRPr="0086282A">
        <w:t xml:space="preserve">Omit </w:t>
      </w:r>
      <w:r w:rsidR="001B2D35" w:rsidRPr="0086282A">
        <w:t>“</w:t>
      </w:r>
      <w:r w:rsidRPr="0086282A">
        <w:t>presidential member presiding</w:t>
      </w:r>
      <w:r w:rsidR="001B2D35" w:rsidRPr="0086282A">
        <w:t>”</w:t>
      </w:r>
      <w:r w:rsidRPr="0086282A">
        <w:t xml:space="preserve">, substitute </w:t>
      </w:r>
      <w:r w:rsidR="001B2D35" w:rsidRPr="0086282A">
        <w:t>“</w:t>
      </w:r>
      <w:r w:rsidRPr="0086282A">
        <w:t>presiding member</w:t>
      </w:r>
      <w:r w:rsidR="001B2D35" w:rsidRPr="0086282A">
        <w:t>”</w:t>
      </w:r>
      <w:r w:rsidR="00EE17C7" w:rsidRPr="0086282A">
        <w:t>.</w:t>
      </w:r>
    </w:p>
    <w:p w:rsidR="00547218" w:rsidRPr="0086282A" w:rsidRDefault="00AD2235" w:rsidP="0086282A">
      <w:pPr>
        <w:pStyle w:val="ItemHead"/>
      </w:pPr>
      <w:r w:rsidRPr="0086282A">
        <w:t>94</w:t>
      </w:r>
      <w:r w:rsidR="00547218" w:rsidRPr="0086282A">
        <w:t xml:space="preserve">  Section</w:t>
      </w:r>
      <w:r w:rsidR="0086282A" w:rsidRPr="0086282A">
        <w:t> </w:t>
      </w:r>
      <w:r w:rsidR="00547218" w:rsidRPr="0086282A">
        <w:t>39B (heading)</w:t>
      </w:r>
    </w:p>
    <w:p w:rsidR="00547218" w:rsidRPr="0086282A" w:rsidRDefault="00547218" w:rsidP="0086282A">
      <w:pPr>
        <w:pStyle w:val="Item"/>
      </w:pPr>
      <w:r w:rsidRPr="0086282A">
        <w:t>Repeal the heading, substitute:</w:t>
      </w:r>
    </w:p>
    <w:p w:rsidR="00547218" w:rsidRPr="0086282A" w:rsidRDefault="00547218" w:rsidP="0086282A">
      <w:pPr>
        <w:pStyle w:val="ActHead5"/>
      </w:pPr>
      <w:bookmarkStart w:id="70" w:name="_Toc420588838"/>
      <w:r w:rsidRPr="0086282A">
        <w:rPr>
          <w:rStyle w:val="CharSectno"/>
        </w:rPr>
        <w:t>39B</w:t>
      </w:r>
      <w:r w:rsidRPr="0086282A">
        <w:t xml:space="preserve">  Certain documents and information not to be disclosed in Security Division</w:t>
      </w:r>
      <w:r w:rsidR="0068596B" w:rsidRPr="0086282A">
        <w:t xml:space="preserve"> review of security assessment</w:t>
      </w:r>
      <w:bookmarkEnd w:id="70"/>
    </w:p>
    <w:p w:rsidR="00547218" w:rsidRPr="0086282A" w:rsidRDefault="00AD2235" w:rsidP="0086282A">
      <w:pPr>
        <w:pStyle w:val="ItemHead"/>
      </w:pPr>
      <w:r w:rsidRPr="0086282A">
        <w:t>95</w:t>
      </w:r>
      <w:r w:rsidR="00547218" w:rsidRPr="0086282A">
        <w:t xml:space="preserve">  Subsection</w:t>
      </w:r>
      <w:r w:rsidR="0086282A" w:rsidRPr="0086282A">
        <w:t> </w:t>
      </w:r>
      <w:r w:rsidR="00547218" w:rsidRPr="0086282A">
        <w:t>39B(1)</w:t>
      </w:r>
    </w:p>
    <w:p w:rsidR="00547218" w:rsidRPr="0086282A" w:rsidRDefault="00547218" w:rsidP="0086282A">
      <w:pPr>
        <w:pStyle w:val="Item"/>
      </w:pPr>
      <w:r w:rsidRPr="0086282A">
        <w:t xml:space="preserve">Omit </w:t>
      </w:r>
      <w:r w:rsidR="001B2D35" w:rsidRPr="0086282A">
        <w:t>“</w:t>
      </w:r>
      <w:r w:rsidRPr="0086282A">
        <w:t>Security Appeals Division</w:t>
      </w:r>
      <w:r w:rsidR="001B2D35" w:rsidRPr="0086282A">
        <w:t>”</w:t>
      </w:r>
      <w:r w:rsidRPr="0086282A">
        <w:t xml:space="preserve">, substitute </w:t>
      </w:r>
      <w:r w:rsidR="001B2D35" w:rsidRPr="0086282A">
        <w:t>“</w:t>
      </w:r>
      <w:r w:rsidRPr="0086282A">
        <w:t>Security Division</w:t>
      </w:r>
      <w:r w:rsidR="001B2D35" w:rsidRPr="0086282A">
        <w:t>”</w:t>
      </w:r>
      <w:r w:rsidR="00EE17C7" w:rsidRPr="0086282A">
        <w:t>.</w:t>
      </w:r>
    </w:p>
    <w:p w:rsidR="00547218" w:rsidRPr="0086282A" w:rsidRDefault="00AD2235" w:rsidP="0086282A">
      <w:pPr>
        <w:pStyle w:val="ItemHead"/>
      </w:pPr>
      <w:r w:rsidRPr="0086282A">
        <w:t>96</w:t>
      </w:r>
      <w:r w:rsidR="00547218" w:rsidRPr="0086282A">
        <w:t xml:space="preserve">  Paragraph 39B(5)(b)</w:t>
      </w:r>
    </w:p>
    <w:p w:rsidR="00547218" w:rsidRPr="0086282A" w:rsidRDefault="00547218" w:rsidP="0086282A">
      <w:pPr>
        <w:pStyle w:val="Item"/>
      </w:pPr>
      <w:r w:rsidRPr="0086282A">
        <w:t xml:space="preserve">Omit </w:t>
      </w:r>
      <w:r w:rsidR="001B2D35" w:rsidRPr="0086282A">
        <w:t>“</w:t>
      </w:r>
      <w:r w:rsidRPr="0086282A">
        <w:t>presidential member presiding</w:t>
      </w:r>
      <w:r w:rsidR="001B2D35" w:rsidRPr="0086282A">
        <w:t>”</w:t>
      </w:r>
      <w:r w:rsidRPr="0086282A">
        <w:t xml:space="preserve">, substitute </w:t>
      </w:r>
      <w:r w:rsidR="001B2D35" w:rsidRPr="0086282A">
        <w:t>“</w:t>
      </w:r>
      <w:r w:rsidRPr="0086282A">
        <w:t>presiding member</w:t>
      </w:r>
      <w:r w:rsidR="001B2D35" w:rsidRPr="0086282A">
        <w:t>”</w:t>
      </w:r>
      <w:r w:rsidR="00EE17C7" w:rsidRPr="0086282A">
        <w:t>.</w:t>
      </w:r>
    </w:p>
    <w:p w:rsidR="00547218" w:rsidRPr="0086282A" w:rsidRDefault="00AD2235" w:rsidP="0086282A">
      <w:pPr>
        <w:pStyle w:val="ItemHead"/>
      </w:pPr>
      <w:r w:rsidRPr="0086282A">
        <w:t>97</w:t>
      </w:r>
      <w:r w:rsidR="00547218" w:rsidRPr="0086282A">
        <w:t xml:space="preserve">  Subsection</w:t>
      </w:r>
      <w:r w:rsidR="0086282A" w:rsidRPr="0086282A">
        <w:t> </w:t>
      </w:r>
      <w:r w:rsidR="00547218" w:rsidRPr="0086282A">
        <w:t>39B(5)</w:t>
      </w:r>
    </w:p>
    <w:p w:rsidR="00547218" w:rsidRPr="0086282A" w:rsidRDefault="00547218" w:rsidP="0086282A">
      <w:pPr>
        <w:pStyle w:val="Item"/>
      </w:pPr>
      <w:r w:rsidRPr="0086282A">
        <w:t xml:space="preserve">Omit </w:t>
      </w:r>
      <w:r w:rsidR="001B2D35" w:rsidRPr="0086282A">
        <w:t>“</w:t>
      </w:r>
      <w:r w:rsidRPr="0086282A">
        <w:t>presidential member may</w:t>
      </w:r>
      <w:r w:rsidR="001B2D35" w:rsidRPr="0086282A">
        <w:t>”</w:t>
      </w:r>
      <w:r w:rsidRPr="0086282A">
        <w:t xml:space="preserve">, substitute </w:t>
      </w:r>
      <w:r w:rsidR="001B2D35" w:rsidRPr="0086282A">
        <w:t>“</w:t>
      </w:r>
      <w:r w:rsidRPr="0086282A">
        <w:t>presiding member may</w:t>
      </w:r>
      <w:r w:rsidR="001B2D35" w:rsidRPr="0086282A">
        <w:t>”</w:t>
      </w:r>
      <w:r w:rsidR="00EE17C7" w:rsidRPr="0086282A">
        <w:t>.</w:t>
      </w:r>
    </w:p>
    <w:p w:rsidR="00547218" w:rsidRPr="0086282A" w:rsidRDefault="00AD2235" w:rsidP="0086282A">
      <w:pPr>
        <w:pStyle w:val="ItemHead"/>
      </w:pPr>
      <w:r w:rsidRPr="0086282A">
        <w:t>98</w:t>
      </w:r>
      <w:r w:rsidR="00547218" w:rsidRPr="0086282A">
        <w:t xml:space="preserve">  Subsection</w:t>
      </w:r>
      <w:r w:rsidR="0086282A" w:rsidRPr="0086282A">
        <w:t> </w:t>
      </w:r>
      <w:r w:rsidR="00547218" w:rsidRPr="0086282A">
        <w:t>39B(6) (heading)</w:t>
      </w:r>
    </w:p>
    <w:p w:rsidR="00547218" w:rsidRPr="0086282A" w:rsidRDefault="00547218" w:rsidP="0086282A">
      <w:pPr>
        <w:pStyle w:val="Item"/>
      </w:pPr>
      <w:r w:rsidRPr="0086282A">
        <w:t>Repeal the heading, substitute:</w:t>
      </w:r>
    </w:p>
    <w:p w:rsidR="00547218" w:rsidRPr="0086282A" w:rsidRDefault="00547218" w:rsidP="0086282A">
      <w:pPr>
        <w:pStyle w:val="SubsectionHead"/>
      </w:pPr>
      <w:r w:rsidRPr="0086282A">
        <w:t>What presiding member must consider in deciding whether to authorise disclosure of information etc</w:t>
      </w:r>
      <w:r w:rsidR="00EE17C7" w:rsidRPr="0086282A">
        <w:t>.</w:t>
      </w:r>
    </w:p>
    <w:p w:rsidR="00547218" w:rsidRPr="0086282A" w:rsidRDefault="00AD2235" w:rsidP="0086282A">
      <w:pPr>
        <w:pStyle w:val="ItemHead"/>
      </w:pPr>
      <w:r w:rsidRPr="0086282A">
        <w:t>99</w:t>
      </w:r>
      <w:r w:rsidR="00547218" w:rsidRPr="0086282A">
        <w:t xml:space="preserve">  Paragraphs 39B(6)(a) and (b)</w:t>
      </w:r>
    </w:p>
    <w:p w:rsidR="00547218" w:rsidRPr="0086282A" w:rsidRDefault="00547218" w:rsidP="0086282A">
      <w:pPr>
        <w:pStyle w:val="Item"/>
      </w:pPr>
      <w:r w:rsidRPr="0086282A">
        <w:t xml:space="preserve">Omit </w:t>
      </w:r>
      <w:r w:rsidR="001B2D35" w:rsidRPr="0086282A">
        <w:t>“</w:t>
      </w:r>
      <w:r w:rsidRPr="0086282A">
        <w:t>presidential member</w:t>
      </w:r>
      <w:r w:rsidR="001B2D35" w:rsidRPr="0086282A">
        <w:t>”</w:t>
      </w:r>
      <w:r w:rsidRPr="0086282A">
        <w:t xml:space="preserve">, substitute </w:t>
      </w:r>
      <w:r w:rsidR="001B2D35" w:rsidRPr="0086282A">
        <w:t>“</w:t>
      </w:r>
      <w:r w:rsidRPr="0086282A">
        <w:t>presiding member</w:t>
      </w:r>
      <w:r w:rsidR="001B2D35" w:rsidRPr="0086282A">
        <w:t>”</w:t>
      </w:r>
      <w:r w:rsidR="00EE17C7" w:rsidRPr="0086282A">
        <w:t>.</w:t>
      </w:r>
    </w:p>
    <w:p w:rsidR="00547218" w:rsidRPr="0086282A" w:rsidRDefault="00AD2235" w:rsidP="0086282A">
      <w:pPr>
        <w:pStyle w:val="ItemHead"/>
      </w:pPr>
      <w:r w:rsidRPr="0086282A">
        <w:t>100</w:t>
      </w:r>
      <w:r w:rsidR="00547218" w:rsidRPr="0086282A">
        <w:t xml:space="preserve">  Subsections</w:t>
      </w:r>
      <w:r w:rsidR="0086282A" w:rsidRPr="0086282A">
        <w:t> </w:t>
      </w:r>
      <w:r w:rsidR="00547218" w:rsidRPr="0086282A">
        <w:t>40(1A) to (1E)</w:t>
      </w:r>
    </w:p>
    <w:p w:rsidR="00547218" w:rsidRPr="0086282A" w:rsidRDefault="00547218" w:rsidP="0086282A">
      <w:pPr>
        <w:pStyle w:val="Item"/>
      </w:pPr>
      <w:r w:rsidRPr="0086282A">
        <w:t>Repeal the subsections</w:t>
      </w:r>
      <w:r w:rsidR="00EE17C7" w:rsidRPr="0086282A">
        <w:t>.</w:t>
      </w:r>
    </w:p>
    <w:p w:rsidR="00547218" w:rsidRPr="0086282A" w:rsidRDefault="00AD2235" w:rsidP="0086282A">
      <w:pPr>
        <w:pStyle w:val="ItemHead"/>
      </w:pPr>
      <w:r w:rsidRPr="0086282A">
        <w:t>101</w:t>
      </w:r>
      <w:r w:rsidR="00547218" w:rsidRPr="0086282A">
        <w:t xml:space="preserve">  Paragraphs 40(2)(b) and (c)</w:t>
      </w:r>
    </w:p>
    <w:p w:rsidR="00547218" w:rsidRPr="0086282A" w:rsidRDefault="00547218" w:rsidP="0086282A">
      <w:pPr>
        <w:pStyle w:val="Item"/>
      </w:pPr>
      <w:r w:rsidRPr="0086282A">
        <w:t>Repeal the paragraphs, substitute:</w:t>
      </w:r>
    </w:p>
    <w:p w:rsidR="00547218" w:rsidRPr="0086282A" w:rsidRDefault="00547218" w:rsidP="0086282A">
      <w:pPr>
        <w:pStyle w:val="paragraph"/>
      </w:pPr>
      <w:r w:rsidRPr="0086282A">
        <w:tab/>
        <w:t>(b)</w:t>
      </w:r>
      <w:r w:rsidRPr="0086282A">
        <w:tab/>
        <w:t>may administer an oath or affirmation to a person so appearing before the Tribunal</w:t>
      </w:r>
      <w:r w:rsidR="00EE17C7" w:rsidRPr="0086282A">
        <w:t>.</w:t>
      </w:r>
    </w:p>
    <w:p w:rsidR="00547218" w:rsidRPr="0086282A" w:rsidRDefault="00AD2235" w:rsidP="0086282A">
      <w:pPr>
        <w:pStyle w:val="ItemHead"/>
      </w:pPr>
      <w:r w:rsidRPr="0086282A">
        <w:t>102</w:t>
      </w:r>
      <w:r w:rsidR="00547218" w:rsidRPr="0086282A">
        <w:t xml:space="preserve">  Subsections</w:t>
      </w:r>
      <w:r w:rsidR="0086282A" w:rsidRPr="0086282A">
        <w:t> </w:t>
      </w:r>
      <w:r w:rsidR="00547218" w:rsidRPr="0086282A">
        <w:t>40(3) to (6)</w:t>
      </w:r>
    </w:p>
    <w:p w:rsidR="00547218" w:rsidRPr="0086282A" w:rsidRDefault="00547218" w:rsidP="0086282A">
      <w:pPr>
        <w:pStyle w:val="Item"/>
      </w:pPr>
      <w:r w:rsidRPr="0086282A">
        <w:t>Repeal the subsections, substitute:</w:t>
      </w:r>
    </w:p>
    <w:p w:rsidR="00547218" w:rsidRPr="0086282A" w:rsidRDefault="00547218" w:rsidP="0086282A">
      <w:pPr>
        <w:pStyle w:val="SubsectionHead"/>
        <w:rPr>
          <w:rFonts w:eastAsiaTheme="minorHAnsi"/>
        </w:rPr>
      </w:pPr>
      <w:r w:rsidRPr="0086282A">
        <w:rPr>
          <w:rFonts w:eastAsiaTheme="minorHAnsi"/>
        </w:rPr>
        <w:lastRenderedPageBreak/>
        <w:t>Power to take evidence</w:t>
      </w:r>
    </w:p>
    <w:p w:rsidR="00547218" w:rsidRPr="0086282A" w:rsidRDefault="0068596B" w:rsidP="0086282A">
      <w:pPr>
        <w:pStyle w:val="subsection"/>
        <w:rPr>
          <w:rFonts w:eastAsiaTheme="minorHAnsi"/>
        </w:rPr>
      </w:pPr>
      <w:r w:rsidRPr="0086282A">
        <w:rPr>
          <w:rFonts w:eastAsiaTheme="minorHAnsi"/>
        </w:rPr>
        <w:tab/>
        <w:t>(3</w:t>
      </w:r>
      <w:r w:rsidR="00547218" w:rsidRPr="0086282A">
        <w:rPr>
          <w:rFonts w:eastAsiaTheme="minorHAnsi"/>
        </w:rPr>
        <w:t>)</w:t>
      </w:r>
      <w:r w:rsidR="00547218" w:rsidRPr="0086282A">
        <w:rPr>
          <w:rFonts w:eastAsiaTheme="minorHAnsi"/>
        </w:rPr>
        <w:tab/>
        <w:t xml:space="preserve">The power (the </w:t>
      </w:r>
      <w:r w:rsidR="00547218" w:rsidRPr="0086282A">
        <w:rPr>
          <w:rFonts w:eastAsiaTheme="minorHAnsi"/>
          <w:b/>
          <w:bCs/>
          <w:i/>
          <w:iCs/>
        </w:rPr>
        <w:t>evidence power</w:t>
      </w:r>
      <w:r w:rsidR="00547218" w:rsidRPr="0086282A">
        <w:rPr>
          <w:rFonts w:eastAsiaTheme="minorHAnsi"/>
          <w:bCs/>
        </w:rPr>
        <w:t>)</w:t>
      </w:r>
      <w:r w:rsidR="00547218" w:rsidRPr="0086282A">
        <w:rPr>
          <w:rFonts w:eastAsiaTheme="minorHAnsi"/>
        </w:rPr>
        <w:t xml:space="preserve"> of the Tribunal under </w:t>
      </w:r>
      <w:r w:rsidR="0086282A" w:rsidRPr="0086282A">
        <w:rPr>
          <w:rFonts w:eastAsiaTheme="minorHAnsi"/>
        </w:rPr>
        <w:t>paragraph (</w:t>
      </w:r>
      <w:r w:rsidR="00547218" w:rsidRPr="0086282A">
        <w:rPr>
          <w:rFonts w:eastAsiaTheme="minorHAnsi"/>
        </w:rPr>
        <w:t xml:space="preserve">1)(a) to take evidence on oath or affirmation in a particular </w:t>
      </w:r>
      <w:r w:rsidRPr="0086282A">
        <w:rPr>
          <w:rFonts w:eastAsiaTheme="minorHAnsi"/>
        </w:rPr>
        <w:t>proceeding</w:t>
      </w:r>
      <w:r w:rsidR="00547218" w:rsidRPr="0086282A">
        <w:rPr>
          <w:rFonts w:eastAsiaTheme="minorHAnsi"/>
        </w:rPr>
        <w:t xml:space="preserve"> may be exercised on behalf of the Tribunal by:</w:t>
      </w:r>
    </w:p>
    <w:p w:rsidR="00547218" w:rsidRPr="0086282A" w:rsidRDefault="00547218" w:rsidP="0086282A">
      <w:pPr>
        <w:pStyle w:val="paragraph"/>
        <w:rPr>
          <w:rFonts w:eastAsiaTheme="minorHAnsi"/>
        </w:rPr>
      </w:pPr>
      <w:r w:rsidRPr="0086282A">
        <w:rPr>
          <w:rFonts w:eastAsiaTheme="minorHAnsi"/>
        </w:rPr>
        <w:tab/>
        <w:t>(a)</w:t>
      </w:r>
      <w:r w:rsidRPr="0086282A">
        <w:rPr>
          <w:rFonts w:eastAsiaTheme="minorHAnsi"/>
        </w:rPr>
        <w:tab/>
        <w:t>the presiding member in relation to the review; or</w:t>
      </w:r>
    </w:p>
    <w:p w:rsidR="00547218" w:rsidRPr="0086282A" w:rsidRDefault="00547218" w:rsidP="0086282A">
      <w:pPr>
        <w:pStyle w:val="paragraph"/>
        <w:rPr>
          <w:rFonts w:eastAsiaTheme="minorHAnsi"/>
        </w:rPr>
      </w:pPr>
      <w:r w:rsidRPr="0086282A">
        <w:rPr>
          <w:rFonts w:eastAsiaTheme="minorHAnsi"/>
        </w:rPr>
        <w:tab/>
        <w:t>(b)</w:t>
      </w:r>
      <w:r w:rsidRPr="0086282A">
        <w:rPr>
          <w:rFonts w:eastAsiaTheme="minorHAnsi"/>
        </w:rPr>
        <w:tab/>
        <w:t>another person (whether or not a member) authorised in writing by that member</w:t>
      </w:r>
      <w:r w:rsidR="00EE17C7" w:rsidRPr="0086282A">
        <w:rPr>
          <w:rFonts w:eastAsiaTheme="minorHAnsi"/>
        </w:rPr>
        <w:t>.</w:t>
      </w:r>
    </w:p>
    <w:p w:rsidR="00547218" w:rsidRPr="0086282A" w:rsidRDefault="0068596B" w:rsidP="0086282A">
      <w:pPr>
        <w:pStyle w:val="subsection"/>
        <w:rPr>
          <w:rFonts w:eastAsiaTheme="minorHAnsi"/>
        </w:rPr>
      </w:pPr>
      <w:r w:rsidRPr="0086282A">
        <w:rPr>
          <w:rFonts w:eastAsiaTheme="minorHAnsi"/>
        </w:rPr>
        <w:tab/>
        <w:t>(4</w:t>
      </w:r>
      <w:r w:rsidR="00547218" w:rsidRPr="0086282A">
        <w:rPr>
          <w:rFonts w:eastAsiaTheme="minorHAnsi"/>
        </w:rPr>
        <w:t>)</w:t>
      </w:r>
      <w:r w:rsidR="00547218" w:rsidRPr="0086282A">
        <w:rPr>
          <w:rFonts w:eastAsiaTheme="minorHAnsi"/>
        </w:rPr>
        <w:tab/>
        <w:t>The evidence power may be exercised:</w:t>
      </w:r>
    </w:p>
    <w:p w:rsidR="00547218" w:rsidRPr="0086282A" w:rsidRDefault="00547218" w:rsidP="0086282A">
      <w:pPr>
        <w:pStyle w:val="paragraph"/>
        <w:rPr>
          <w:rFonts w:eastAsiaTheme="minorHAnsi"/>
          <w:szCs w:val="22"/>
        </w:rPr>
      </w:pPr>
      <w:r w:rsidRPr="0086282A">
        <w:rPr>
          <w:rFonts w:eastAsiaTheme="minorHAnsi"/>
          <w:szCs w:val="22"/>
        </w:rPr>
        <w:tab/>
        <w:t>(a)</w:t>
      </w:r>
      <w:r w:rsidRPr="0086282A">
        <w:rPr>
          <w:rFonts w:eastAsiaTheme="minorHAnsi"/>
          <w:szCs w:val="22"/>
        </w:rPr>
        <w:tab/>
        <w:t>inside or outside Australia; and</w:t>
      </w:r>
    </w:p>
    <w:p w:rsidR="00547218" w:rsidRPr="0086282A" w:rsidRDefault="00547218" w:rsidP="0086282A">
      <w:pPr>
        <w:pStyle w:val="paragraph"/>
        <w:rPr>
          <w:rFonts w:eastAsiaTheme="minorHAnsi"/>
          <w:szCs w:val="22"/>
        </w:rPr>
      </w:pPr>
      <w:r w:rsidRPr="0086282A">
        <w:rPr>
          <w:rFonts w:eastAsiaTheme="minorHAnsi"/>
          <w:szCs w:val="22"/>
        </w:rPr>
        <w:tab/>
        <w:t>(b)</w:t>
      </w:r>
      <w:r w:rsidRPr="0086282A">
        <w:rPr>
          <w:rFonts w:eastAsiaTheme="minorHAnsi"/>
          <w:szCs w:val="22"/>
        </w:rPr>
        <w:tab/>
        <w:t xml:space="preserve">subject to any </w:t>
      </w:r>
      <w:r w:rsidRPr="0086282A">
        <w:rPr>
          <w:rFonts w:eastAsiaTheme="minorHAnsi"/>
          <w:iCs/>
          <w:szCs w:val="22"/>
        </w:rPr>
        <w:t>limitations or requirements</w:t>
      </w:r>
      <w:r w:rsidRPr="0086282A">
        <w:rPr>
          <w:rFonts w:eastAsiaTheme="minorHAnsi"/>
          <w:szCs w:val="22"/>
        </w:rPr>
        <w:t xml:space="preserve"> specified by the Tribunal</w:t>
      </w:r>
      <w:r w:rsidR="00EE17C7" w:rsidRPr="0086282A">
        <w:rPr>
          <w:rFonts w:eastAsiaTheme="minorHAnsi"/>
          <w:szCs w:val="22"/>
        </w:rPr>
        <w:t>.</w:t>
      </w:r>
    </w:p>
    <w:p w:rsidR="00547218" w:rsidRPr="0086282A" w:rsidRDefault="0068596B" w:rsidP="0086282A">
      <w:pPr>
        <w:pStyle w:val="subsection"/>
        <w:rPr>
          <w:rFonts w:eastAsiaTheme="minorHAnsi"/>
        </w:rPr>
      </w:pPr>
      <w:r w:rsidRPr="0086282A">
        <w:rPr>
          <w:rFonts w:eastAsiaTheme="minorHAnsi"/>
        </w:rPr>
        <w:tab/>
        <w:t>(5</w:t>
      </w:r>
      <w:r w:rsidR="00547218" w:rsidRPr="0086282A">
        <w:rPr>
          <w:rFonts w:eastAsiaTheme="minorHAnsi"/>
        </w:rPr>
        <w:t>)</w:t>
      </w:r>
      <w:r w:rsidR="00547218" w:rsidRPr="0086282A">
        <w:rPr>
          <w:rFonts w:eastAsiaTheme="minorHAnsi"/>
        </w:rPr>
        <w:tab/>
        <w:t xml:space="preserve">If a person </w:t>
      </w:r>
      <w:r w:rsidR="00300071" w:rsidRPr="0086282A">
        <w:rPr>
          <w:rFonts w:eastAsiaTheme="minorHAnsi"/>
        </w:rPr>
        <w:t xml:space="preserve">other than the presiding member </w:t>
      </w:r>
      <w:r w:rsidR="00547218" w:rsidRPr="0086282A">
        <w:rPr>
          <w:rFonts w:eastAsiaTheme="minorHAnsi"/>
        </w:rPr>
        <w:t>has the evidence power:</w:t>
      </w:r>
    </w:p>
    <w:p w:rsidR="00547218" w:rsidRPr="0086282A" w:rsidRDefault="00547218" w:rsidP="0086282A">
      <w:pPr>
        <w:pStyle w:val="paragraph"/>
        <w:rPr>
          <w:rFonts w:eastAsiaTheme="minorHAnsi"/>
          <w:szCs w:val="22"/>
        </w:rPr>
      </w:pPr>
      <w:r w:rsidRPr="0086282A">
        <w:rPr>
          <w:rFonts w:eastAsiaTheme="minorHAnsi"/>
          <w:szCs w:val="22"/>
        </w:rPr>
        <w:tab/>
        <w:t>(a)</w:t>
      </w:r>
      <w:r w:rsidRPr="0086282A">
        <w:rPr>
          <w:rFonts w:eastAsiaTheme="minorHAnsi"/>
          <w:szCs w:val="22"/>
        </w:rPr>
        <w:tab/>
        <w:t>the person has, for the purpose of taking the evidence, the powers of the Tribunal</w:t>
      </w:r>
      <w:r w:rsidR="00F85A27" w:rsidRPr="0086282A">
        <w:rPr>
          <w:rFonts w:eastAsiaTheme="minorHAnsi"/>
          <w:szCs w:val="22"/>
        </w:rPr>
        <w:t xml:space="preserve"> and the presiding member</w:t>
      </w:r>
      <w:r w:rsidRPr="0086282A">
        <w:rPr>
          <w:rFonts w:eastAsiaTheme="minorHAnsi"/>
          <w:szCs w:val="22"/>
        </w:rPr>
        <w:t xml:space="preserve"> under </w:t>
      </w:r>
      <w:r w:rsidR="0086282A" w:rsidRPr="0086282A">
        <w:rPr>
          <w:rFonts w:eastAsiaTheme="minorHAnsi"/>
          <w:szCs w:val="22"/>
        </w:rPr>
        <w:t>subsections (</w:t>
      </w:r>
      <w:r w:rsidRPr="0086282A">
        <w:rPr>
          <w:rFonts w:eastAsiaTheme="minorHAnsi"/>
          <w:szCs w:val="22"/>
        </w:rPr>
        <w:t>1)</w:t>
      </w:r>
      <w:r w:rsidR="00AB3F37" w:rsidRPr="0086282A">
        <w:rPr>
          <w:rFonts w:eastAsiaTheme="minorHAnsi"/>
          <w:szCs w:val="22"/>
        </w:rPr>
        <w:t xml:space="preserve"> and (2)</w:t>
      </w:r>
      <w:r w:rsidRPr="0086282A">
        <w:rPr>
          <w:rFonts w:eastAsiaTheme="minorHAnsi"/>
          <w:szCs w:val="22"/>
        </w:rPr>
        <w:t>; and</w:t>
      </w:r>
    </w:p>
    <w:p w:rsidR="00547218" w:rsidRPr="0086282A" w:rsidRDefault="00547218" w:rsidP="0086282A">
      <w:pPr>
        <w:pStyle w:val="paragraph"/>
        <w:rPr>
          <w:rFonts w:eastAsiaTheme="minorHAnsi"/>
          <w:szCs w:val="22"/>
        </w:rPr>
      </w:pPr>
      <w:r w:rsidRPr="0086282A">
        <w:rPr>
          <w:rFonts w:eastAsiaTheme="minorHAnsi"/>
          <w:szCs w:val="22"/>
        </w:rPr>
        <w:tab/>
        <w:t>(b)</w:t>
      </w:r>
      <w:r w:rsidRPr="0086282A">
        <w:rPr>
          <w:rFonts w:eastAsiaTheme="minorHAnsi"/>
          <w:szCs w:val="22"/>
        </w:rPr>
        <w:tab/>
        <w:t xml:space="preserve">this </w:t>
      </w:r>
      <w:r w:rsidR="00AB3F37" w:rsidRPr="0086282A">
        <w:rPr>
          <w:rFonts w:eastAsiaTheme="minorHAnsi"/>
          <w:szCs w:val="22"/>
        </w:rPr>
        <w:t>Act</w:t>
      </w:r>
      <w:r w:rsidRPr="0086282A">
        <w:rPr>
          <w:rFonts w:eastAsiaTheme="minorHAnsi"/>
          <w:szCs w:val="22"/>
        </w:rPr>
        <w:t xml:space="preserve"> applies in relation to the person, for the purpose of taking the evidence in the exercise of those powers, as </w:t>
      </w:r>
      <w:r w:rsidR="00F85A27" w:rsidRPr="0086282A">
        <w:rPr>
          <w:rFonts w:eastAsiaTheme="minorHAnsi"/>
          <w:szCs w:val="22"/>
        </w:rPr>
        <w:t>if the person were the Tribunal or the presiding member</w:t>
      </w:r>
      <w:r w:rsidR="00EE17C7" w:rsidRPr="0086282A">
        <w:rPr>
          <w:rFonts w:eastAsiaTheme="minorHAnsi"/>
          <w:szCs w:val="22"/>
        </w:rPr>
        <w:t>.</w:t>
      </w:r>
    </w:p>
    <w:p w:rsidR="00547218" w:rsidRPr="0086282A" w:rsidRDefault="00AD2235" w:rsidP="0086282A">
      <w:pPr>
        <w:pStyle w:val="ItemHead"/>
      </w:pPr>
      <w:r w:rsidRPr="0086282A">
        <w:t>103</w:t>
      </w:r>
      <w:r w:rsidR="00547218" w:rsidRPr="0086282A">
        <w:t xml:space="preserve">  After section</w:t>
      </w:r>
      <w:r w:rsidR="0086282A" w:rsidRPr="0086282A">
        <w:t> </w:t>
      </w:r>
      <w:r w:rsidR="00547218" w:rsidRPr="0086282A">
        <w:t>40</w:t>
      </w:r>
    </w:p>
    <w:p w:rsidR="00547218" w:rsidRPr="0086282A" w:rsidRDefault="00547218" w:rsidP="0086282A">
      <w:pPr>
        <w:pStyle w:val="Item"/>
      </w:pPr>
      <w:r w:rsidRPr="0086282A">
        <w:t>Insert:</w:t>
      </w:r>
    </w:p>
    <w:p w:rsidR="00547218" w:rsidRPr="0086282A" w:rsidRDefault="00547218" w:rsidP="0086282A">
      <w:pPr>
        <w:pStyle w:val="ActHead5"/>
      </w:pPr>
      <w:bookmarkStart w:id="71" w:name="_Toc420588839"/>
      <w:r w:rsidRPr="0086282A">
        <w:rPr>
          <w:rStyle w:val="CharSectno"/>
        </w:rPr>
        <w:t>40A</w:t>
      </w:r>
      <w:r w:rsidRPr="0086282A">
        <w:t xml:space="preserve">  Power to summon </w:t>
      </w:r>
      <w:r w:rsidR="00221C11" w:rsidRPr="0086282A">
        <w:t xml:space="preserve">person to give </w:t>
      </w:r>
      <w:r w:rsidRPr="0086282A">
        <w:t>evidence</w:t>
      </w:r>
      <w:r w:rsidR="00221C11" w:rsidRPr="0086282A">
        <w:t xml:space="preserve"> or produce documents</w:t>
      </w:r>
      <w:bookmarkEnd w:id="71"/>
    </w:p>
    <w:p w:rsidR="00547218" w:rsidRPr="0086282A" w:rsidRDefault="00547218" w:rsidP="0086282A">
      <w:pPr>
        <w:pStyle w:val="subsection"/>
      </w:pPr>
      <w:r w:rsidRPr="0086282A">
        <w:tab/>
        <w:t>(1)</w:t>
      </w:r>
      <w:r w:rsidRPr="0086282A">
        <w:tab/>
        <w:t>For the purposes of a proceeding before the Tribunal, the President, an authorised member or an officer of the Tribunal may summon a person to do either or both of the following, on the day, and at the time and place, specified in the summons:</w:t>
      </w:r>
    </w:p>
    <w:p w:rsidR="00547218" w:rsidRPr="0086282A" w:rsidRDefault="00547218" w:rsidP="0086282A">
      <w:pPr>
        <w:pStyle w:val="paragraph"/>
      </w:pPr>
      <w:r w:rsidRPr="0086282A">
        <w:tab/>
        <w:t>(a)</w:t>
      </w:r>
      <w:r w:rsidRPr="0086282A">
        <w:tab/>
        <w:t>appear before the Tribunal to give evidence;</w:t>
      </w:r>
    </w:p>
    <w:p w:rsidR="00547218" w:rsidRPr="0086282A" w:rsidRDefault="00547218" w:rsidP="0086282A">
      <w:pPr>
        <w:pStyle w:val="paragraph"/>
      </w:pPr>
      <w:r w:rsidRPr="0086282A">
        <w:tab/>
        <w:t>(b)</w:t>
      </w:r>
      <w:r w:rsidRPr="0086282A">
        <w:tab/>
        <w:t xml:space="preserve">produce any document or other thing </w:t>
      </w:r>
      <w:r w:rsidR="008D4FC9" w:rsidRPr="0086282A">
        <w:t>specified</w:t>
      </w:r>
      <w:r w:rsidRPr="0086282A">
        <w:t xml:space="preserve"> in the summons</w:t>
      </w:r>
      <w:r w:rsidR="00EE17C7" w:rsidRPr="0086282A">
        <w:t>.</w:t>
      </w:r>
    </w:p>
    <w:p w:rsidR="00C677B0" w:rsidRPr="0086282A" w:rsidRDefault="00C677B0" w:rsidP="0086282A">
      <w:pPr>
        <w:pStyle w:val="notetext"/>
      </w:pPr>
      <w:r w:rsidRPr="0086282A">
        <w:t>Note:</w:t>
      </w:r>
      <w:r w:rsidRPr="0086282A">
        <w:tab/>
        <w:t xml:space="preserve">This section does not apply in relation to </w:t>
      </w:r>
      <w:r w:rsidR="00857877" w:rsidRPr="0086282A">
        <w:t>proceedings</w:t>
      </w:r>
      <w:r w:rsidRPr="0086282A">
        <w:t xml:space="preserve"> in the Social </w:t>
      </w:r>
      <w:r w:rsidR="00B97860" w:rsidRPr="0086282A">
        <w:t>Services</w:t>
      </w:r>
      <w:r w:rsidRPr="0086282A">
        <w:t xml:space="preserve"> and Child Support Division, as a result of provisions in the </w:t>
      </w:r>
      <w:r w:rsidR="00B52567" w:rsidRPr="0086282A">
        <w:t>enactments</w:t>
      </w:r>
      <w:r w:rsidRPr="0086282A">
        <w:t xml:space="preserve"> that authorise applications for reviews</w:t>
      </w:r>
      <w:r w:rsidR="00DF664B" w:rsidRPr="0086282A">
        <w:t xml:space="preserve"> that will be heard in that Division</w:t>
      </w:r>
      <w:r w:rsidR="00EE17C7" w:rsidRPr="0086282A">
        <w:t>.</w:t>
      </w:r>
    </w:p>
    <w:p w:rsidR="00547218" w:rsidRPr="0086282A" w:rsidRDefault="00547218" w:rsidP="0086282A">
      <w:pPr>
        <w:pStyle w:val="subsection"/>
      </w:pPr>
      <w:r w:rsidRPr="0086282A">
        <w:lastRenderedPageBreak/>
        <w:tab/>
        <w:t>(2)</w:t>
      </w:r>
      <w:r w:rsidRPr="0086282A">
        <w:tab/>
        <w:t>The President or an authorised member may refuse a request to summon a person</w:t>
      </w:r>
      <w:r w:rsidR="00EE17C7" w:rsidRPr="0086282A">
        <w:t>.</w:t>
      </w:r>
    </w:p>
    <w:p w:rsidR="00F4167E" w:rsidRPr="0086282A" w:rsidRDefault="00547218" w:rsidP="0086282A">
      <w:pPr>
        <w:pStyle w:val="subsection"/>
      </w:pPr>
      <w:r w:rsidRPr="0086282A">
        <w:tab/>
        <w:t>(3)</w:t>
      </w:r>
      <w:r w:rsidRPr="0086282A">
        <w:tab/>
        <w:t xml:space="preserve">A person may, before the day specified in the summons, comply with a summons to produce a document or thing by producing the document or thing at the Registry </w:t>
      </w:r>
      <w:r w:rsidR="00D9572A" w:rsidRPr="0086282A">
        <w:t>from which</w:t>
      </w:r>
      <w:r w:rsidRPr="0086282A">
        <w:t xml:space="preserve"> the summons</w:t>
      </w:r>
      <w:r w:rsidR="00D9572A" w:rsidRPr="0086282A">
        <w:t xml:space="preserve"> was issued</w:t>
      </w:r>
      <w:r w:rsidR="00EE17C7" w:rsidRPr="0086282A">
        <w:t>.</w:t>
      </w:r>
      <w:r w:rsidR="00E4096E" w:rsidRPr="0086282A">
        <w:t xml:space="preserve"> If the person does so, the person is </w:t>
      </w:r>
      <w:r w:rsidR="00F4167E" w:rsidRPr="0086282A">
        <w:t>not</w:t>
      </w:r>
      <w:r w:rsidR="00E4096E" w:rsidRPr="0086282A">
        <w:t xml:space="preserve"> required to </w:t>
      </w:r>
      <w:r w:rsidR="009F5F94" w:rsidRPr="0086282A">
        <w:t>attend the hearing of the proceeding</w:t>
      </w:r>
      <w:r w:rsidR="00F4167E" w:rsidRPr="0086282A">
        <w:t xml:space="preserve"> unless:</w:t>
      </w:r>
    </w:p>
    <w:p w:rsidR="00F4167E" w:rsidRPr="0086282A" w:rsidRDefault="00F4167E" w:rsidP="0086282A">
      <w:pPr>
        <w:pStyle w:val="paragraph"/>
      </w:pPr>
      <w:r w:rsidRPr="0086282A">
        <w:tab/>
        <w:t>(a)</w:t>
      </w:r>
      <w:r w:rsidRPr="0086282A">
        <w:tab/>
      </w:r>
      <w:r w:rsidR="009F5F94" w:rsidRPr="0086282A">
        <w:t xml:space="preserve">the summons or another summons requires the person to </w:t>
      </w:r>
      <w:r w:rsidRPr="0086282A">
        <w:t>appear before the Tribunal; or</w:t>
      </w:r>
    </w:p>
    <w:p w:rsidR="009F5F94" w:rsidRPr="0086282A" w:rsidRDefault="00F4167E" w:rsidP="0086282A">
      <w:pPr>
        <w:pStyle w:val="paragraph"/>
      </w:pPr>
      <w:r w:rsidRPr="0086282A">
        <w:tab/>
        <w:t>(b)</w:t>
      </w:r>
      <w:r w:rsidRPr="0086282A">
        <w:tab/>
        <w:t>the Tribunal directs the person to attend the hearing</w:t>
      </w:r>
      <w:r w:rsidR="00EE17C7" w:rsidRPr="0086282A">
        <w:t>.</w:t>
      </w:r>
    </w:p>
    <w:p w:rsidR="00547218" w:rsidRPr="0086282A" w:rsidRDefault="00547218" w:rsidP="0086282A">
      <w:pPr>
        <w:pStyle w:val="ActHead5"/>
      </w:pPr>
      <w:bookmarkStart w:id="72" w:name="_Toc420588840"/>
      <w:r w:rsidRPr="0086282A">
        <w:rPr>
          <w:rStyle w:val="CharSectno"/>
        </w:rPr>
        <w:t>40B</w:t>
      </w:r>
      <w:r w:rsidRPr="0086282A">
        <w:t xml:space="preserve">  Inspection of documents produced under summons</w:t>
      </w:r>
      <w:bookmarkEnd w:id="72"/>
    </w:p>
    <w:p w:rsidR="00547218" w:rsidRPr="0086282A" w:rsidRDefault="00547218" w:rsidP="0086282A">
      <w:pPr>
        <w:pStyle w:val="subsection"/>
      </w:pPr>
      <w:r w:rsidRPr="0086282A">
        <w:tab/>
        <w:t>(1)</w:t>
      </w:r>
      <w:r w:rsidRPr="0086282A">
        <w:tab/>
        <w:t xml:space="preserve">Any of the following </w:t>
      </w:r>
      <w:r w:rsidR="005E2052" w:rsidRPr="0086282A">
        <w:t xml:space="preserve">persons </w:t>
      </w:r>
      <w:r w:rsidRPr="0086282A">
        <w:t>may give a party to a proceeding leave to inspect a document</w:t>
      </w:r>
      <w:r w:rsidR="001B7C75" w:rsidRPr="0086282A">
        <w:t xml:space="preserve"> or other thing</w:t>
      </w:r>
      <w:r w:rsidRPr="0086282A">
        <w:t xml:space="preserve"> produced under a summons</w:t>
      </w:r>
      <w:r w:rsidR="00AA7506" w:rsidRPr="0086282A">
        <w:t xml:space="preserve"> in relation to the proceeding</w:t>
      </w:r>
      <w:r w:rsidRPr="0086282A">
        <w:t>:</w:t>
      </w:r>
    </w:p>
    <w:p w:rsidR="00091D9D" w:rsidRPr="0086282A" w:rsidRDefault="00091D9D" w:rsidP="0086282A">
      <w:pPr>
        <w:pStyle w:val="paragraph"/>
      </w:pPr>
      <w:r w:rsidRPr="0086282A">
        <w:tab/>
        <w:t>(a)</w:t>
      </w:r>
      <w:r w:rsidRPr="0086282A">
        <w:tab/>
        <w:t>the President;</w:t>
      </w:r>
    </w:p>
    <w:p w:rsidR="00547218" w:rsidRPr="0086282A" w:rsidRDefault="00091D9D" w:rsidP="0086282A">
      <w:pPr>
        <w:pStyle w:val="paragraph"/>
      </w:pPr>
      <w:r w:rsidRPr="0086282A">
        <w:tab/>
        <w:t>(b</w:t>
      </w:r>
      <w:r w:rsidR="00547218" w:rsidRPr="0086282A">
        <w:t>)</w:t>
      </w:r>
      <w:r w:rsidR="00547218" w:rsidRPr="0086282A">
        <w:tab/>
        <w:t>an authorised member;</w:t>
      </w:r>
    </w:p>
    <w:p w:rsidR="00547218" w:rsidRPr="0086282A" w:rsidRDefault="00091D9D" w:rsidP="0086282A">
      <w:pPr>
        <w:pStyle w:val="paragraph"/>
      </w:pPr>
      <w:r w:rsidRPr="0086282A">
        <w:tab/>
        <w:t>(c</w:t>
      </w:r>
      <w:r w:rsidR="00547218" w:rsidRPr="0086282A">
        <w:t>)</w:t>
      </w:r>
      <w:r w:rsidR="00547218" w:rsidRPr="0086282A">
        <w:tab/>
        <w:t xml:space="preserve">an </w:t>
      </w:r>
      <w:r w:rsidR="00A762BF" w:rsidRPr="0086282A">
        <w:t xml:space="preserve">authorised </w:t>
      </w:r>
      <w:r w:rsidR="00547218" w:rsidRPr="0086282A">
        <w:t>officer</w:t>
      </w:r>
      <w:r w:rsidR="00EE17C7" w:rsidRPr="0086282A">
        <w:t>.</w:t>
      </w:r>
    </w:p>
    <w:p w:rsidR="00DF664B" w:rsidRPr="0086282A" w:rsidRDefault="00DF664B" w:rsidP="0086282A">
      <w:pPr>
        <w:pStyle w:val="notetext"/>
      </w:pPr>
      <w:r w:rsidRPr="0086282A">
        <w:t>Note:</w:t>
      </w:r>
      <w:r w:rsidRPr="0086282A">
        <w:tab/>
        <w:t>This section does not apply in relation to proceedings in the Social Services and Child Support Division, as a result of provisions in the enactments that authorise applications for reviews that will be heard in that Division</w:t>
      </w:r>
      <w:r w:rsidR="00EE17C7" w:rsidRPr="0086282A">
        <w:t>.</w:t>
      </w:r>
    </w:p>
    <w:p w:rsidR="00547218" w:rsidRPr="0086282A" w:rsidRDefault="00547218" w:rsidP="0086282A">
      <w:pPr>
        <w:pStyle w:val="subsection"/>
      </w:pPr>
      <w:r w:rsidRPr="0086282A">
        <w:tab/>
        <w:t>(2)</w:t>
      </w:r>
      <w:r w:rsidRPr="0086282A">
        <w:tab/>
        <w:t xml:space="preserve">However, an </w:t>
      </w:r>
      <w:r w:rsidR="00A762BF" w:rsidRPr="0086282A">
        <w:t xml:space="preserve">authorised </w:t>
      </w:r>
      <w:r w:rsidRPr="0086282A">
        <w:t>officer must not make a decision about giving leave, and must instead arrange for</w:t>
      </w:r>
      <w:r w:rsidR="008E740D" w:rsidRPr="0086282A">
        <w:t xml:space="preserve"> the President or</w:t>
      </w:r>
      <w:r w:rsidRPr="0086282A">
        <w:t xml:space="preserve"> a</w:t>
      </w:r>
      <w:r w:rsidR="00091D9D" w:rsidRPr="0086282A">
        <w:t>n authorised</w:t>
      </w:r>
      <w:r w:rsidRPr="0086282A">
        <w:t xml:space="preserve"> member of the Tribunal to make the decision, if:</w:t>
      </w:r>
    </w:p>
    <w:p w:rsidR="00547218" w:rsidRPr="0086282A" w:rsidRDefault="00547218" w:rsidP="0086282A">
      <w:pPr>
        <w:pStyle w:val="paragraph"/>
      </w:pPr>
      <w:r w:rsidRPr="0086282A">
        <w:tab/>
        <w:t>(a)</w:t>
      </w:r>
      <w:r w:rsidRPr="0086282A">
        <w:tab/>
        <w:t>the officer considers that it is not appropriate for the officer to make the decision; or</w:t>
      </w:r>
    </w:p>
    <w:p w:rsidR="00547218" w:rsidRPr="0086282A" w:rsidRDefault="00547218" w:rsidP="0086282A">
      <w:pPr>
        <w:pStyle w:val="paragraph"/>
      </w:pPr>
      <w:r w:rsidRPr="0086282A">
        <w:tab/>
        <w:t>(b)</w:t>
      </w:r>
      <w:r w:rsidRPr="0086282A">
        <w:tab/>
        <w:t>a party to the proceeding applies to the officer to have the decision made by a member of the Tribunal</w:t>
      </w:r>
      <w:r w:rsidR="00EE17C7" w:rsidRPr="0086282A">
        <w:t>.</w:t>
      </w:r>
    </w:p>
    <w:p w:rsidR="00547218" w:rsidRPr="0086282A" w:rsidRDefault="00547218" w:rsidP="0086282A">
      <w:pPr>
        <w:pStyle w:val="subsection"/>
      </w:pPr>
      <w:r w:rsidRPr="0086282A">
        <w:tab/>
        <w:t>(</w:t>
      </w:r>
      <w:r w:rsidR="00A762BF" w:rsidRPr="0086282A">
        <w:t>3</w:t>
      </w:r>
      <w:r w:rsidRPr="0086282A">
        <w:t>)</w:t>
      </w:r>
      <w:r w:rsidRPr="0086282A">
        <w:tab/>
        <w:t xml:space="preserve">If an </w:t>
      </w:r>
      <w:r w:rsidR="00A762BF" w:rsidRPr="0086282A">
        <w:t xml:space="preserve">authorised </w:t>
      </w:r>
      <w:r w:rsidRPr="0086282A">
        <w:t>officer decided whether to give a party to a proceeding leave to inspect a document produced under a summons:</w:t>
      </w:r>
    </w:p>
    <w:p w:rsidR="00547218" w:rsidRPr="0086282A" w:rsidRDefault="00547218" w:rsidP="0086282A">
      <w:pPr>
        <w:pStyle w:val="paragraph"/>
      </w:pPr>
      <w:r w:rsidRPr="0086282A">
        <w:tab/>
        <w:t>(a)</w:t>
      </w:r>
      <w:r w:rsidRPr="0086282A">
        <w:tab/>
        <w:t>a party to the proceeding may apply to the Tribunal, within 7 days or an extended time allowed by the Tribunal, to reconsider the decision; and</w:t>
      </w:r>
    </w:p>
    <w:p w:rsidR="00547218" w:rsidRPr="0086282A" w:rsidRDefault="00547218" w:rsidP="0086282A">
      <w:pPr>
        <w:pStyle w:val="paragraph"/>
      </w:pPr>
      <w:r w:rsidRPr="0086282A">
        <w:tab/>
        <w:t>(b)</w:t>
      </w:r>
      <w:r w:rsidRPr="0086282A">
        <w:tab/>
        <w:t>the Tribunal may reconsider the decision on such an application or its own initiative; and</w:t>
      </w:r>
    </w:p>
    <w:p w:rsidR="00547218" w:rsidRPr="0086282A" w:rsidRDefault="00547218" w:rsidP="0086282A">
      <w:pPr>
        <w:pStyle w:val="paragraph"/>
      </w:pPr>
      <w:r w:rsidRPr="0086282A">
        <w:lastRenderedPageBreak/>
        <w:tab/>
        <w:t>(c)</w:t>
      </w:r>
      <w:r w:rsidRPr="0086282A">
        <w:tab/>
        <w:t>the Tribunal may make such order as it thinks fit in relation to the giving of leave to inspect the document</w:t>
      </w:r>
      <w:r w:rsidR="00EE17C7" w:rsidRPr="0086282A">
        <w:t>.</w:t>
      </w:r>
    </w:p>
    <w:p w:rsidR="00547218" w:rsidRPr="0086282A" w:rsidRDefault="00AD2235" w:rsidP="0086282A">
      <w:pPr>
        <w:pStyle w:val="ItemHead"/>
      </w:pPr>
      <w:r w:rsidRPr="0086282A">
        <w:t>104</w:t>
      </w:r>
      <w:r w:rsidR="00547218" w:rsidRPr="0086282A">
        <w:t xml:space="preserve">  Subsection</w:t>
      </w:r>
      <w:r w:rsidR="0086282A" w:rsidRPr="0086282A">
        <w:t> </w:t>
      </w:r>
      <w:r w:rsidR="00547218" w:rsidRPr="0086282A">
        <w:t>41(2)</w:t>
      </w:r>
    </w:p>
    <w:p w:rsidR="00547218" w:rsidRPr="0086282A" w:rsidRDefault="00547218" w:rsidP="0086282A">
      <w:pPr>
        <w:pStyle w:val="Item"/>
      </w:pPr>
      <w:r w:rsidRPr="0086282A">
        <w:t xml:space="preserve">Omit </w:t>
      </w:r>
      <w:r w:rsidR="001B2D35" w:rsidRPr="0086282A">
        <w:t>“</w:t>
      </w:r>
      <w:r w:rsidRPr="0086282A">
        <w:t>, as prescribed,</w:t>
      </w:r>
      <w:r w:rsidR="001B2D35" w:rsidRPr="0086282A">
        <w:t>”</w:t>
      </w:r>
      <w:r w:rsidR="00EE17C7" w:rsidRPr="0086282A">
        <w:t>.</w:t>
      </w:r>
    </w:p>
    <w:p w:rsidR="00C677B0" w:rsidRPr="0086282A" w:rsidRDefault="00AD2235" w:rsidP="0086282A">
      <w:pPr>
        <w:pStyle w:val="ItemHead"/>
      </w:pPr>
      <w:r w:rsidRPr="0086282A">
        <w:t>105</w:t>
      </w:r>
      <w:r w:rsidR="00C677B0" w:rsidRPr="0086282A">
        <w:t xml:space="preserve">  At the end of subsection</w:t>
      </w:r>
      <w:r w:rsidR="0086282A" w:rsidRPr="0086282A">
        <w:t> </w:t>
      </w:r>
      <w:r w:rsidR="00C677B0" w:rsidRPr="0086282A">
        <w:t>41(2)</w:t>
      </w:r>
    </w:p>
    <w:p w:rsidR="00C677B0" w:rsidRPr="0086282A" w:rsidRDefault="00C677B0" w:rsidP="0086282A">
      <w:pPr>
        <w:pStyle w:val="Item"/>
      </w:pPr>
      <w:r w:rsidRPr="0086282A">
        <w:t>Add:</w:t>
      </w:r>
    </w:p>
    <w:p w:rsidR="00DF664B" w:rsidRPr="0086282A" w:rsidRDefault="00DF664B" w:rsidP="0086282A">
      <w:pPr>
        <w:pStyle w:val="notetext"/>
      </w:pPr>
      <w:r w:rsidRPr="0086282A">
        <w:t>Note:</w:t>
      </w:r>
      <w:r w:rsidRPr="0086282A">
        <w:tab/>
        <w:t>This section does not apply in relation to proceedings in the Social Services and Child Support Division, as a result of provisions in the enactments that authorise applications for reviews that will be heard in that Division</w:t>
      </w:r>
      <w:r w:rsidR="00EE17C7" w:rsidRPr="0086282A">
        <w:t>.</w:t>
      </w:r>
    </w:p>
    <w:p w:rsidR="00C677B0" w:rsidRPr="0086282A" w:rsidRDefault="00AD2235" w:rsidP="0086282A">
      <w:pPr>
        <w:pStyle w:val="ItemHead"/>
      </w:pPr>
      <w:r w:rsidRPr="0086282A">
        <w:t>106</w:t>
      </w:r>
      <w:r w:rsidR="00C677B0" w:rsidRPr="0086282A">
        <w:t xml:space="preserve">  Subsection</w:t>
      </w:r>
      <w:r w:rsidR="0086282A" w:rsidRPr="0086282A">
        <w:t> </w:t>
      </w:r>
      <w:r w:rsidR="00C677B0" w:rsidRPr="0086282A">
        <w:t>41(3)</w:t>
      </w:r>
    </w:p>
    <w:p w:rsidR="00C677B0" w:rsidRPr="0086282A" w:rsidRDefault="00C677B0" w:rsidP="0086282A">
      <w:pPr>
        <w:pStyle w:val="Item"/>
      </w:pPr>
      <w:r w:rsidRPr="0086282A">
        <w:t>Omit “, as prescribed,”</w:t>
      </w:r>
      <w:r w:rsidR="00EE17C7" w:rsidRPr="0086282A">
        <w:t>.</w:t>
      </w:r>
    </w:p>
    <w:p w:rsidR="00547218" w:rsidRPr="0086282A" w:rsidRDefault="00AD2235" w:rsidP="0086282A">
      <w:pPr>
        <w:pStyle w:val="ItemHead"/>
      </w:pPr>
      <w:r w:rsidRPr="0086282A">
        <w:t>107</w:t>
      </w:r>
      <w:r w:rsidR="00547218" w:rsidRPr="0086282A">
        <w:t xml:space="preserve">  Section</w:t>
      </w:r>
      <w:r w:rsidR="0086282A" w:rsidRPr="0086282A">
        <w:t> </w:t>
      </w:r>
      <w:r w:rsidR="00547218" w:rsidRPr="0086282A">
        <w:t>42</w:t>
      </w:r>
    </w:p>
    <w:p w:rsidR="00547218" w:rsidRPr="0086282A" w:rsidRDefault="00547218" w:rsidP="0086282A">
      <w:pPr>
        <w:pStyle w:val="Item"/>
      </w:pPr>
      <w:r w:rsidRPr="0086282A">
        <w:t>Repeal the section, substitute:</w:t>
      </w:r>
    </w:p>
    <w:p w:rsidR="00547218" w:rsidRPr="0086282A" w:rsidRDefault="00547218" w:rsidP="0086282A">
      <w:pPr>
        <w:pStyle w:val="ActHead5"/>
      </w:pPr>
      <w:bookmarkStart w:id="73" w:name="_Toc420588841"/>
      <w:r w:rsidRPr="0086282A">
        <w:rPr>
          <w:rStyle w:val="CharSectno"/>
        </w:rPr>
        <w:t>42</w:t>
      </w:r>
      <w:r w:rsidRPr="0086282A">
        <w:t xml:space="preserve">  Resolving disagreements</w:t>
      </w:r>
      <w:bookmarkEnd w:id="73"/>
    </w:p>
    <w:p w:rsidR="00547218" w:rsidRPr="0086282A" w:rsidRDefault="00547218" w:rsidP="0086282A">
      <w:pPr>
        <w:pStyle w:val="subsection"/>
      </w:pPr>
      <w:r w:rsidRPr="0086282A">
        <w:tab/>
        <w:t>(1)</w:t>
      </w:r>
      <w:r w:rsidRPr="0086282A">
        <w:tab/>
        <w:t>If the Tribunal is constituted for the purposes of a proceeding by 3 members, a disagreement between the members is to be settled according to the opinion of the majority of the members</w:t>
      </w:r>
      <w:r w:rsidR="00EE17C7" w:rsidRPr="0086282A">
        <w:t>.</w:t>
      </w:r>
    </w:p>
    <w:p w:rsidR="00547218" w:rsidRPr="0086282A" w:rsidRDefault="00547218" w:rsidP="0086282A">
      <w:pPr>
        <w:pStyle w:val="subsection"/>
      </w:pPr>
      <w:r w:rsidRPr="0086282A">
        <w:tab/>
        <w:t>(2)</w:t>
      </w:r>
      <w:r w:rsidRPr="0086282A">
        <w:tab/>
        <w:t>If the Tribunal is constituted for the purposes of a proceeding by 2 members, a disagreement between the members is to be settled according to the opinion of the presiding member</w:t>
      </w:r>
      <w:r w:rsidR="00EE17C7" w:rsidRPr="0086282A">
        <w:t>.</w:t>
      </w:r>
    </w:p>
    <w:p w:rsidR="002E084D" w:rsidRPr="0086282A" w:rsidRDefault="00AD2235" w:rsidP="0086282A">
      <w:pPr>
        <w:pStyle w:val="ItemHead"/>
      </w:pPr>
      <w:r w:rsidRPr="0086282A">
        <w:t>108</w:t>
      </w:r>
      <w:r w:rsidR="002E084D" w:rsidRPr="0086282A">
        <w:t xml:space="preserve">  After subsection</w:t>
      </w:r>
      <w:r w:rsidR="0086282A" w:rsidRPr="0086282A">
        <w:t> </w:t>
      </w:r>
      <w:r w:rsidR="002E084D" w:rsidRPr="0086282A">
        <w:t>42A(1)</w:t>
      </w:r>
    </w:p>
    <w:p w:rsidR="002E084D" w:rsidRPr="0086282A" w:rsidRDefault="002E084D" w:rsidP="0086282A">
      <w:pPr>
        <w:pStyle w:val="Item"/>
      </w:pPr>
      <w:r w:rsidRPr="0086282A">
        <w:t>Insert:</w:t>
      </w:r>
    </w:p>
    <w:p w:rsidR="002E084D" w:rsidRPr="0086282A" w:rsidRDefault="002E084D" w:rsidP="0086282A">
      <w:pPr>
        <w:pStyle w:val="subsection"/>
      </w:pPr>
      <w:r w:rsidRPr="0086282A">
        <w:tab/>
        <w:t>(1AAA)</w:t>
      </w:r>
      <w:r w:rsidRPr="0086282A">
        <w:tab/>
        <w:t xml:space="preserve">For the purposes of </w:t>
      </w:r>
      <w:r w:rsidR="0086282A" w:rsidRPr="0086282A">
        <w:t>subsection (</w:t>
      </w:r>
      <w:r w:rsidRPr="0086282A">
        <w:t xml:space="preserve">1), the consent of </w:t>
      </w:r>
      <w:r w:rsidR="007D49B6" w:rsidRPr="0086282A">
        <w:t xml:space="preserve">the </w:t>
      </w:r>
      <w:r w:rsidRPr="0086282A">
        <w:t>agency party</w:t>
      </w:r>
      <w:r w:rsidR="007D49B6" w:rsidRPr="0086282A">
        <w:t xml:space="preserve"> to a proceeding in the Social Services and Child Support Division</w:t>
      </w:r>
      <w:r w:rsidRPr="0086282A">
        <w:t xml:space="preserve"> is not required</w:t>
      </w:r>
      <w:r w:rsidR="00EE17C7" w:rsidRPr="0086282A">
        <w:t>.</w:t>
      </w:r>
    </w:p>
    <w:p w:rsidR="00547218" w:rsidRPr="0086282A" w:rsidRDefault="00AD2235" w:rsidP="0086282A">
      <w:pPr>
        <w:pStyle w:val="ItemHead"/>
      </w:pPr>
      <w:r w:rsidRPr="0086282A">
        <w:t>109</w:t>
      </w:r>
      <w:r w:rsidR="00547218" w:rsidRPr="0086282A">
        <w:t xml:space="preserve">  After subsection</w:t>
      </w:r>
      <w:r w:rsidR="0086282A" w:rsidRPr="0086282A">
        <w:t> </w:t>
      </w:r>
      <w:r w:rsidR="00547218" w:rsidRPr="0086282A">
        <w:t>42A(1A)</w:t>
      </w:r>
    </w:p>
    <w:p w:rsidR="00547218" w:rsidRPr="0086282A" w:rsidRDefault="00547218" w:rsidP="0086282A">
      <w:pPr>
        <w:pStyle w:val="Item"/>
      </w:pPr>
      <w:r w:rsidRPr="0086282A">
        <w:t>Insert:</w:t>
      </w:r>
    </w:p>
    <w:p w:rsidR="00062218" w:rsidRPr="0086282A" w:rsidRDefault="00062218" w:rsidP="0086282A">
      <w:pPr>
        <w:pStyle w:val="subsection"/>
      </w:pPr>
      <w:r w:rsidRPr="0086282A">
        <w:tab/>
        <w:t>(1AA)</w:t>
      </w:r>
      <w:r w:rsidRPr="0086282A">
        <w:tab/>
        <w:t xml:space="preserve">If a proceeding </w:t>
      </w:r>
      <w:r w:rsidR="00955580" w:rsidRPr="0086282A">
        <w:t xml:space="preserve">is </w:t>
      </w:r>
      <w:r w:rsidRPr="0086282A">
        <w:t>in the Social Servi</w:t>
      </w:r>
      <w:r w:rsidR="001F7FD4" w:rsidRPr="0086282A">
        <w:t xml:space="preserve">ces and Child Support Division and is not </w:t>
      </w:r>
      <w:r w:rsidRPr="0086282A">
        <w:t xml:space="preserve">a child support first review, the person may </w:t>
      </w:r>
      <w:r w:rsidRPr="0086282A">
        <w:lastRenderedPageBreak/>
        <w:t>notify the Tribunal orally of the withdrawal or discontinuance</w:t>
      </w:r>
      <w:r w:rsidR="00EE17C7" w:rsidRPr="0086282A">
        <w:t>.</w:t>
      </w:r>
      <w:r w:rsidRPr="0086282A">
        <w:t xml:space="preserve"> The person who receives the notification must make a written record of the day of receipt</w:t>
      </w:r>
      <w:r w:rsidR="00EE17C7" w:rsidRPr="0086282A">
        <w:t>.</w:t>
      </w:r>
    </w:p>
    <w:p w:rsidR="00547218" w:rsidRPr="0086282A" w:rsidRDefault="00AD2235" w:rsidP="0086282A">
      <w:pPr>
        <w:pStyle w:val="ItemHead"/>
      </w:pPr>
      <w:r w:rsidRPr="0086282A">
        <w:t>110</w:t>
      </w:r>
      <w:r w:rsidR="00547218" w:rsidRPr="0086282A">
        <w:t xml:space="preserve">  Subsection</w:t>
      </w:r>
      <w:r w:rsidR="0086282A" w:rsidRPr="0086282A">
        <w:t> </w:t>
      </w:r>
      <w:r w:rsidR="00547218" w:rsidRPr="0086282A">
        <w:t>42A(1B)</w:t>
      </w:r>
    </w:p>
    <w:p w:rsidR="00547218" w:rsidRPr="0086282A" w:rsidRDefault="00547218" w:rsidP="0086282A">
      <w:pPr>
        <w:pStyle w:val="Item"/>
      </w:pPr>
      <w:r w:rsidRPr="0086282A">
        <w:t xml:space="preserve">Omit </w:t>
      </w:r>
      <w:r w:rsidR="001B2D35" w:rsidRPr="0086282A">
        <w:t>“</w:t>
      </w:r>
      <w:r w:rsidRPr="0086282A">
        <w:t>so given</w:t>
      </w:r>
      <w:r w:rsidR="001B2D35" w:rsidRPr="0086282A">
        <w:t>”</w:t>
      </w:r>
      <w:r w:rsidRPr="0086282A">
        <w:t xml:space="preserve">, substitute </w:t>
      </w:r>
      <w:r w:rsidR="001B2D35" w:rsidRPr="0086282A">
        <w:t>“</w:t>
      </w:r>
      <w:r w:rsidRPr="0086282A">
        <w:t xml:space="preserve">given in accordance with </w:t>
      </w:r>
      <w:r w:rsidR="0086282A" w:rsidRPr="0086282A">
        <w:t>subsection (</w:t>
      </w:r>
      <w:r w:rsidRPr="0086282A">
        <w:t>1A) or (1AA)</w:t>
      </w:r>
      <w:r w:rsidR="001B2D35" w:rsidRPr="0086282A">
        <w:t>”</w:t>
      </w:r>
      <w:r w:rsidR="00EE17C7" w:rsidRPr="0086282A">
        <w:t>.</w:t>
      </w:r>
    </w:p>
    <w:p w:rsidR="00547218" w:rsidRPr="0086282A" w:rsidRDefault="00AD2235" w:rsidP="0086282A">
      <w:pPr>
        <w:pStyle w:val="ItemHead"/>
      </w:pPr>
      <w:r w:rsidRPr="0086282A">
        <w:t>111</w:t>
      </w:r>
      <w:r w:rsidR="00547218" w:rsidRPr="0086282A">
        <w:t xml:space="preserve">  Subsections</w:t>
      </w:r>
      <w:r w:rsidR="0086282A" w:rsidRPr="0086282A">
        <w:t> </w:t>
      </w:r>
      <w:r w:rsidR="00547218" w:rsidRPr="0086282A">
        <w:t>42A(3) to (4)</w:t>
      </w:r>
    </w:p>
    <w:p w:rsidR="00547218" w:rsidRPr="0086282A" w:rsidRDefault="00547218" w:rsidP="0086282A">
      <w:pPr>
        <w:pStyle w:val="Item"/>
      </w:pPr>
      <w:r w:rsidRPr="0086282A">
        <w:t>Repeal the subsections, substitute:</w:t>
      </w:r>
    </w:p>
    <w:p w:rsidR="00547218" w:rsidRPr="0086282A" w:rsidRDefault="00547218" w:rsidP="0086282A">
      <w:pPr>
        <w:pStyle w:val="SubsectionHead"/>
      </w:pPr>
      <w:r w:rsidRPr="0086282A">
        <w:t>Dismissal if decision is not reviewable</w:t>
      </w:r>
    </w:p>
    <w:p w:rsidR="00547218" w:rsidRPr="0086282A" w:rsidRDefault="00547218" w:rsidP="0086282A">
      <w:pPr>
        <w:pStyle w:val="subsection"/>
      </w:pPr>
      <w:r w:rsidRPr="0086282A">
        <w:tab/>
        <w:t>(4)</w:t>
      </w:r>
      <w:r w:rsidRPr="0086282A">
        <w:tab/>
        <w:t>The Tribunal may dismiss an application without proceeding to review the decision if the Tribunal is satisfied that the decision is not reviewable by the Tribunal</w:t>
      </w:r>
      <w:r w:rsidR="00EE17C7" w:rsidRPr="0086282A">
        <w:t>.</w:t>
      </w:r>
    </w:p>
    <w:p w:rsidR="00547218" w:rsidRPr="0086282A" w:rsidRDefault="00AD2235" w:rsidP="0086282A">
      <w:pPr>
        <w:pStyle w:val="ItemHead"/>
      </w:pPr>
      <w:r w:rsidRPr="0086282A">
        <w:t>112</w:t>
      </w:r>
      <w:r w:rsidR="00547218" w:rsidRPr="0086282A">
        <w:t xml:space="preserve">  Subsection</w:t>
      </w:r>
      <w:r w:rsidR="0086282A" w:rsidRPr="0086282A">
        <w:t> </w:t>
      </w:r>
      <w:r w:rsidR="00547218" w:rsidRPr="0086282A">
        <w:t>42A(6)</w:t>
      </w:r>
    </w:p>
    <w:p w:rsidR="00547218" w:rsidRPr="0086282A" w:rsidRDefault="00547218" w:rsidP="0086282A">
      <w:pPr>
        <w:pStyle w:val="Item"/>
      </w:pPr>
      <w:r w:rsidRPr="0086282A">
        <w:t>Repeal the subsection</w:t>
      </w:r>
      <w:r w:rsidR="00EE17C7" w:rsidRPr="0086282A">
        <w:t>.</w:t>
      </w:r>
    </w:p>
    <w:p w:rsidR="00547218" w:rsidRPr="0086282A" w:rsidRDefault="00AD2235" w:rsidP="0086282A">
      <w:pPr>
        <w:pStyle w:val="ItemHead"/>
      </w:pPr>
      <w:r w:rsidRPr="0086282A">
        <w:t>113</w:t>
      </w:r>
      <w:r w:rsidR="00547218" w:rsidRPr="0086282A">
        <w:t xml:space="preserve">  Subsection</w:t>
      </w:r>
      <w:r w:rsidR="0086282A" w:rsidRPr="0086282A">
        <w:t> </w:t>
      </w:r>
      <w:r w:rsidR="00547218" w:rsidRPr="0086282A">
        <w:t>42A(7)</w:t>
      </w:r>
    </w:p>
    <w:p w:rsidR="00547218" w:rsidRPr="0086282A" w:rsidRDefault="00547218" w:rsidP="0086282A">
      <w:pPr>
        <w:pStyle w:val="Item"/>
      </w:pPr>
      <w:r w:rsidRPr="0086282A">
        <w:t xml:space="preserve">Omit </w:t>
      </w:r>
      <w:r w:rsidR="001B2D35" w:rsidRPr="0086282A">
        <w:t>“</w:t>
      </w:r>
      <w:r w:rsidRPr="0086282A">
        <w:t>conference, mediation</w:t>
      </w:r>
      <w:r w:rsidR="001B2D35" w:rsidRPr="0086282A">
        <w:t>”</w:t>
      </w:r>
      <w:r w:rsidRPr="0086282A">
        <w:t xml:space="preserve">, substitute </w:t>
      </w:r>
      <w:r w:rsidR="001B2D35" w:rsidRPr="0086282A">
        <w:t>“</w:t>
      </w:r>
      <w:r w:rsidRPr="0086282A">
        <w:t>alternative dispute resolution process</w:t>
      </w:r>
      <w:r w:rsidR="001B2D35" w:rsidRPr="0086282A">
        <w:t>”</w:t>
      </w:r>
      <w:r w:rsidR="00EE17C7" w:rsidRPr="0086282A">
        <w:t>.</w:t>
      </w:r>
    </w:p>
    <w:p w:rsidR="00547218" w:rsidRPr="0086282A" w:rsidRDefault="00AD2235" w:rsidP="0086282A">
      <w:pPr>
        <w:pStyle w:val="ItemHead"/>
      </w:pPr>
      <w:r w:rsidRPr="0086282A">
        <w:t>114</w:t>
      </w:r>
      <w:r w:rsidR="00547218" w:rsidRPr="0086282A">
        <w:t xml:space="preserve">  Subsection</w:t>
      </w:r>
      <w:r w:rsidR="0086282A" w:rsidRPr="0086282A">
        <w:t> </w:t>
      </w:r>
      <w:r w:rsidR="00547218" w:rsidRPr="0086282A">
        <w:t>42A(8)</w:t>
      </w:r>
    </w:p>
    <w:p w:rsidR="00547218" w:rsidRPr="0086282A" w:rsidRDefault="00547218" w:rsidP="0086282A">
      <w:pPr>
        <w:pStyle w:val="Item"/>
      </w:pPr>
      <w:r w:rsidRPr="0086282A">
        <w:t xml:space="preserve">Omit </w:t>
      </w:r>
      <w:r w:rsidR="001B2D35" w:rsidRPr="0086282A">
        <w:t>“</w:t>
      </w:r>
      <w:r w:rsidR="002E7FED" w:rsidRPr="0086282A">
        <w:t xml:space="preserve">the person who made the application may, </w:t>
      </w:r>
      <w:r w:rsidRPr="0086282A">
        <w:t>within 28 days after receiving notification that the application has been dismissed</w:t>
      </w:r>
      <w:r w:rsidR="001B2D35" w:rsidRPr="0086282A">
        <w:t>”</w:t>
      </w:r>
      <w:r w:rsidRPr="0086282A">
        <w:t xml:space="preserve">, substitute </w:t>
      </w:r>
      <w:r w:rsidR="001B2D35" w:rsidRPr="0086282A">
        <w:t>“</w:t>
      </w:r>
      <w:r w:rsidR="002E7FED" w:rsidRPr="0086282A">
        <w:t xml:space="preserve">a party to the proceeding may, </w:t>
      </w:r>
      <w:r w:rsidRPr="0086282A">
        <w:t xml:space="preserve">within the period referred to in </w:t>
      </w:r>
      <w:r w:rsidR="0086282A" w:rsidRPr="0086282A">
        <w:t>subsection (</w:t>
      </w:r>
      <w:r w:rsidRPr="0086282A">
        <w:t>8A)</w:t>
      </w:r>
      <w:r w:rsidR="001B2D35" w:rsidRPr="0086282A">
        <w:t>”</w:t>
      </w:r>
      <w:r w:rsidR="00EE17C7" w:rsidRPr="0086282A">
        <w:t>.</w:t>
      </w:r>
    </w:p>
    <w:p w:rsidR="00547218" w:rsidRPr="0086282A" w:rsidRDefault="00AD2235" w:rsidP="0086282A">
      <w:pPr>
        <w:pStyle w:val="ItemHead"/>
      </w:pPr>
      <w:r w:rsidRPr="0086282A">
        <w:t>115</w:t>
      </w:r>
      <w:r w:rsidR="00547218" w:rsidRPr="0086282A">
        <w:t xml:space="preserve">  After subsection</w:t>
      </w:r>
      <w:r w:rsidR="0086282A" w:rsidRPr="0086282A">
        <w:t> </w:t>
      </w:r>
      <w:r w:rsidR="00547218" w:rsidRPr="0086282A">
        <w:t>42A(8)</w:t>
      </w:r>
    </w:p>
    <w:p w:rsidR="00547218" w:rsidRPr="0086282A" w:rsidRDefault="00547218" w:rsidP="0086282A">
      <w:pPr>
        <w:pStyle w:val="Item"/>
      </w:pPr>
      <w:r w:rsidRPr="0086282A">
        <w:t>Insert:</w:t>
      </w:r>
    </w:p>
    <w:p w:rsidR="00547218" w:rsidRPr="0086282A" w:rsidRDefault="00547218" w:rsidP="0086282A">
      <w:pPr>
        <w:pStyle w:val="subsection"/>
      </w:pPr>
      <w:r w:rsidRPr="0086282A">
        <w:tab/>
        <w:t>(8A)</w:t>
      </w:r>
      <w:r w:rsidRPr="0086282A">
        <w:tab/>
        <w:t xml:space="preserve">For the purposes of </w:t>
      </w:r>
      <w:r w:rsidR="0086282A" w:rsidRPr="0086282A">
        <w:t>subsection (</w:t>
      </w:r>
      <w:r w:rsidRPr="0086282A">
        <w:t>8), the period is:</w:t>
      </w:r>
    </w:p>
    <w:p w:rsidR="00547218" w:rsidRPr="0086282A" w:rsidRDefault="00547218" w:rsidP="0086282A">
      <w:pPr>
        <w:pStyle w:val="paragraph"/>
      </w:pPr>
      <w:r w:rsidRPr="0086282A">
        <w:tab/>
        <w:t>(a)</w:t>
      </w:r>
      <w:r w:rsidRPr="0086282A">
        <w:tab/>
        <w:t>28 days after the person receives notification that the application has been dismissed; or</w:t>
      </w:r>
    </w:p>
    <w:p w:rsidR="00547218" w:rsidRPr="0086282A" w:rsidRDefault="00547218" w:rsidP="0086282A">
      <w:pPr>
        <w:pStyle w:val="paragraph"/>
      </w:pPr>
      <w:r w:rsidRPr="0086282A">
        <w:tab/>
        <w:t>(b)</w:t>
      </w:r>
      <w:r w:rsidRPr="0086282A">
        <w:tab/>
        <w:t>if the person requests an extension—suc</w:t>
      </w:r>
      <w:r w:rsidR="008E740D" w:rsidRPr="0086282A">
        <w:t xml:space="preserve">h longer period as the </w:t>
      </w:r>
      <w:r w:rsidRPr="0086282A">
        <w:t>Tribunal, in special circumstances, allows</w:t>
      </w:r>
      <w:r w:rsidR="00EE17C7" w:rsidRPr="0086282A">
        <w:t>.</w:t>
      </w:r>
    </w:p>
    <w:p w:rsidR="00547218" w:rsidRPr="0086282A" w:rsidRDefault="00AD2235" w:rsidP="0086282A">
      <w:pPr>
        <w:pStyle w:val="ItemHead"/>
      </w:pPr>
      <w:r w:rsidRPr="0086282A">
        <w:lastRenderedPageBreak/>
        <w:t>116</w:t>
      </w:r>
      <w:r w:rsidR="00547218" w:rsidRPr="0086282A">
        <w:t xml:space="preserve">  Section</w:t>
      </w:r>
      <w:r w:rsidR="0086282A" w:rsidRPr="0086282A">
        <w:t> </w:t>
      </w:r>
      <w:r w:rsidR="00547218" w:rsidRPr="0086282A">
        <w:t>42B</w:t>
      </w:r>
    </w:p>
    <w:p w:rsidR="00547218" w:rsidRPr="0086282A" w:rsidRDefault="00547218" w:rsidP="0086282A">
      <w:pPr>
        <w:pStyle w:val="Item"/>
      </w:pPr>
      <w:r w:rsidRPr="0086282A">
        <w:t>Repeal the section, substitute:</w:t>
      </w:r>
    </w:p>
    <w:p w:rsidR="00547218" w:rsidRPr="0086282A" w:rsidRDefault="00547218" w:rsidP="0086282A">
      <w:pPr>
        <w:pStyle w:val="ActHead5"/>
      </w:pPr>
      <w:bookmarkStart w:id="74" w:name="_Toc420588842"/>
      <w:r w:rsidRPr="0086282A">
        <w:rPr>
          <w:rStyle w:val="CharSectno"/>
        </w:rPr>
        <w:t>42B</w:t>
      </w:r>
      <w:r w:rsidRPr="0086282A">
        <w:t xml:space="preserve">  Power of Tribunal if a proceeding is frivolous, vexatious etc</w:t>
      </w:r>
      <w:r w:rsidR="00EE17C7" w:rsidRPr="0086282A">
        <w:t>.</w:t>
      </w:r>
      <w:bookmarkEnd w:id="74"/>
    </w:p>
    <w:p w:rsidR="00547218" w:rsidRPr="0086282A" w:rsidRDefault="00547218" w:rsidP="0086282A">
      <w:pPr>
        <w:pStyle w:val="subsection"/>
      </w:pPr>
      <w:r w:rsidRPr="0086282A">
        <w:tab/>
        <w:t>(1)</w:t>
      </w:r>
      <w:r w:rsidRPr="0086282A">
        <w:tab/>
        <w:t>The Tribunal may dismiss an application for the review of a decision, at any stage of the proceeding, if the Tribunal is satisfied that</w:t>
      </w:r>
      <w:r w:rsidR="008E740D" w:rsidRPr="0086282A">
        <w:t xml:space="preserve"> the application</w:t>
      </w:r>
      <w:r w:rsidRPr="0086282A">
        <w:t>:</w:t>
      </w:r>
    </w:p>
    <w:p w:rsidR="00547218" w:rsidRPr="0086282A" w:rsidRDefault="00547218" w:rsidP="0086282A">
      <w:pPr>
        <w:pStyle w:val="paragraph"/>
      </w:pPr>
      <w:r w:rsidRPr="0086282A">
        <w:tab/>
        <w:t>(a)</w:t>
      </w:r>
      <w:r w:rsidRPr="0086282A">
        <w:tab/>
        <w:t>is frivolous, vexatious, misconceived or lacking in substance; or</w:t>
      </w:r>
    </w:p>
    <w:p w:rsidR="00547218" w:rsidRPr="0086282A" w:rsidRDefault="00547218" w:rsidP="0086282A">
      <w:pPr>
        <w:pStyle w:val="paragraph"/>
      </w:pPr>
      <w:r w:rsidRPr="0086282A">
        <w:tab/>
        <w:t>(b)</w:t>
      </w:r>
      <w:r w:rsidRPr="0086282A">
        <w:tab/>
        <w:t>has no reasonable prospect of success; or</w:t>
      </w:r>
    </w:p>
    <w:p w:rsidR="00547218" w:rsidRPr="0086282A" w:rsidRDefault="00547218" w:rsidP="0086282A">
      <w:pPr>
        <w:pStyle w:val="paragraph"/>
      </w:pPr>
      <w:r w:rsidRPr="0086282A">
        <w:tab/>
        <w:t>(c)</w:t>
      </w:r>
      <w:r w:rsidRPr="0086282A">
        <w:tab/>
      </w:r>
      <w:r w:rsidR="008E740D" w:rsidRPr="0086282A">
        <w:t>is otherwise</w:t>
      </w:r>
      <w:r w:rsidRPr="0086282A">
        <w:t xml:space="preserve"> an abuse of the process of the Tribunal</w:t>
      </w:r>
      <w:r w:rsidR="00EE17C7" w:rsidRPr="0086282A">
        <w:t>.</w:t>
      </w:r>
    </w:p>
    <w:p w:rsidR="00547218" w:rsidRPr="0086282A" w:rsidRDefault="00547218" w:rsidP="0086282A">
      <w:pPr>
        <w:pStyle w:val="subsection"/>
      </w:pPr>
      <w:r w:rsidRPr="0086282A">
        <w:tab/>
        <w:t>(2)</w:t>
      </w:r>
      <w:r w:rsidRPr="0086282A">
        <w:tab/>
        <w:t xml:space="preserve">If the Tribunal dismisses an application under </w:t>
      </w:r>
      <w:r w:rsidR="0086282A" w:rsidRPr="0086282A">
        <w:t>subsection (</w:t>
      </w:r>
      <w:r w:rsidRPr="0086282A">
        <w:t xml:space="preserve">1), it may, on application by a party to the proceeding, </w:t>
      </w:r>
      <w:r w:rsidR="00AC3A92" w:rsidRPr="0086282A">
        <w:t xml:space="preserve">give a written </w:t>
      </w:r>
      <w:r w:rsidRPr="0086282A">
        <w:t>direct</w:t>
      </w:r>
      <w:r w:rsidR="00AC3A92" w:rsidRPr="0086282A">
        <w:t>ion</w:t>
      </w:r>
      <w:r w:rsidRPr="0086282A">
        <w:t xml:space="preserve"> that the person who made the application must not, without leave of the Tribunal, make a subsequent application to the Tribunal of a kind or kinds specified in the direction</w:t>
      </w:r>
      <w:r w:rsidR="00EE17C7" w:rsidRPr="0086282A">
        <w:t>.</w:t>
      </w:r>
    </w:p>
    <w:p w:rsidR="00547218" w:rsidRPr="0086282A" w:rsidRDefault="00547218" w:rsidP="0086282A">
      <w:pPr>
        <w:pStyle w:val="subsection"/>
      </w:pPr>
      <w:r w:rsidRPr="0086282A">
        <w:tab/>
        <w:t>(3)</w:t>
      </w:r>
      <w:r w:rsidRPr="0086282A">
        <w:tab/>
        <w:t xml:space="preserve">The direction has effect despite any other provision of this Act or any other </w:t>
      </w:r>
      <w:r w:rsidR="000206D5" w:rsidRPr="0086282A">
        <w:t>Act</w:t>
      </w:r>
      <w:r w:rsidR="00EE17C7" w:rsidRPr="0086282A">
        <w:t>.</w:t>
      </w:r>
    </w:p>
    <w:p w:rsidR="00547218" w:rsidRPr="0086282A" w:rsidRDefault="00AD2235" w:rsidP="0086282A">
      <w:pPr>
        <w:pStyle w:val="ItemHead"/>
      </w:pPr>
      <w:r w:rsidRPr="0086282A">
        <w:t>117</w:t>
      </w:r>
      <w:r w:rsidR="00547218" w:rsidRPr="0086282A">
        <w:t xml:space="preserve">  At the end of section</w:t>
      </w:r>
      <w:r w:rsidR="0086282A" w:rsidRPr="0086282A">
        <w:t> </w:t>
      </w:r>
      <w:r w:rsidR="00547218" w:rsidRPr="0086282A">
        <w:t>42C</w:t>
      </w:r>
    </w:p>
    <w:p w:rsidR="00547218" w:rsidRPr="0086282A" w:rsidRDefault="00547218" w:rsidP="0086282A">
      <w:pPr>
        <w:pStyle w:val="Item"/>
      </w:pPr>
      <w:r w:rsidRPr="0086282A">
        <w:t>Add:</w:t>
      </w:r>
    </w:p>
    <w:p w:rsidR="00547218" w:rsidRPr="0086282A" w:rsidRDefault="00547218" w:rsidP="0086282A">
      <w:pPr>
        <w:pStyle w:val="SubsectionHead"/>
      </w:pPr>
      <w:r w:rsidRPr="0086282A">
        <w:t>Limitation for administrative assessments of child support</w:t>
      </w:r>
    </w:p>
    <w:p w:rsidR="00547218" w:rsidRPr="0086282A" w:rsidRDefault="00547218" w:rsidP="0086282A">
      <w:pPr>
        <w:pStyle w:val="subsection"/>
      </w:pPr>
      <w:r w:rsidRPr="0086282A">
        <w:tab/>
        <w:t>(4)</w:t>
      </w:r>
      <w:r w:rsidRPr="0086282A">
        <w:tab/>
        <w:t xml:space="preserve">The Tribunal must not act in accordance with </w:t>
      </w:r>
      <w:r w:rsidR="0086282A" w:rsidRPr="0086282A">
        <w:t>subsection (</w:t>
      </w:r>
      <w:r w:rsidRPr="0086282A">
        <w:t>2) or (3) to give effect to an agreement in relation to a departure from administrative assessment of child support in accordance with Part</w:t>
      </w:r>
      <w:r w:rsidR="0086282A" w:rsidRPr="0086282A">
        <w:t> </w:t>
      </w:r>
      <w:r w:rsidRPr="0086282A">
        <w:t xml:space="preserve">6A of the </w:t>
      </w:r>
      <w:r w:rsidRPr="0086282A">
        <w:rPr>
          <w:i/>
        </w:rPr>
        <w:t>Child Support (</w:t>
      </w:r>
      <w:r w:rsidR="00D736C8" w:rsidRPr="0086282A">
        <w:rPr>
          <w:i/>
        </w:rPr>
        <w:t>Assessment) Act 1989</w:t>
      </w:r>
      <w:r w:rsidRPr="0086282A">
        <w:t>, unless it is satisfied that it is just and equitable and otherwise proper to do so, having regard to the matters set out in subsections</w:t>
      </w:r>
      <w:r w:rsidR="0086282A" w:rsidRPr="0086282A">
        <w:t> </w:t>
      </w:r>
      <w:r w:rsidRPr="0086282A">
        <w:t>117(4) and (5) of that Act</w:t>
      </w:r>
      <w:r w:rsidR="00EE17C7" w:rsidRPr="0086282A">
        <w:t>.</w:t>
      </w:r>
    </w:p>
    <w:p w:rsidR="00547218" w:rsidRPr="0086282A" w:rsidRDefault="00547218" w:rsidP="0086282A">
      <w:pPr>
        <w:pStyle w:val="SubsectionHead"/>
      </w:pPr>
      <w:r w:rsidRPr="0086282A">
        <w:t xml:space="preserve">Variation or revocation of decisions other than </w:t>
      </w:r>
      <w:r w:rsidR="00062218" w:rsidRPr="0086282A">
        <w:t>on</w:t>
      </w:r>
      <w:r w:rsidRPr="0086282A">
        <w:t xml:space="preserve"> child support </w:t>
      </w:r>
      <w:r w:rsidR="00062218" w:rsidRPr="0086282A">
        <w:t>first reviews</w:t>
      </w:r>
    </w:p>
    <w:p w:rsidR="00547218" w:rsidRPr="0086282A" w:rsidRDefault="00547218" w:rsidP="0086282A">
      <w:pPr>
        <w:pStyle w:val="subsection"/>
      </w:pPr>
      <w:r w:rsidRPr="0086282A">
        <w:tab/>
        <w:t>(5)</w:t>
      </w:r>
      <w:r w:rsidRPr="0086282A">
        <w:tab/>
        <w:t xml:space="preserve">The Tribunal may vary or revoke so much of a decision as it made in accordance with </w:t>
      </w:r>
      <w:r w:rsidR="0086282A" w:rsidRPr="0086282A">
        <w:t>subsection (</w:t>
      </w:r>
      <w:r w:rsidRPr="0086282A">
        <w:t>2) or (3) if:</w:t>
      </w:r>
    </w:p>
    <w:p w:rsidR="00547218" w:rsidRPr="0086282A" w:rsidRDefault="00547218" w:rsidP="0086282A">
      <w:pPr>
        <w:pStyle w:val="paragraph"/>
      </w:pPr>
      <w:r w:rsidRPr="0086282A">
        <w:tab/>
        <w:t>(a)</w:t>
      </w:r>
      <w:r w:rsidRPr="0086282A">
        <w:tab/>
        <w:t>the parties, or their representatives, reach agreement on the variation or revocation; and</w:t>
      </w:r>
    </w:p>
    <w:p w:rsidR="00547218" w:rsidRPr="0086282A" w:rsidRDefault="00547218" w:rsidP="0086282A">
      <w:pPr>
        <w:pStyle w:val="paragraph"/>
      </w:pPr>
      <w:r w:rsidRPr="0086282A">
        <w:lastRenderedPageBreak/>
        <w:tab/>
        <w:t>(b)</w:t>
      </w:r>
      <w:r w:rsidRPr="0086282A">
        <w:tab/>
        <w:t>the terms of the agreement are reduced to writing, signed by or on behalf of the parties and lodged with the Tribunal; and</w:t>
      </w:r>
    </w:p>
    <w:p w:rsidR="00547218" w:rsidRPr="0086282A" w:rsidRDefault="00547218" w:rsidP="0086282A">
      <w:pPr>
        <w:pStyle w:val="paragraph"/>
      </w:pPr>
      <w:r w:rsidRPr="0086282A">
        <w:tab/>
        <w:t>(c)</w:t>
      </w:r>
      <w:r w:rsidRPr="0086282A">
        <w:tab/>
        <w:t>the variation or revocation appears appropriate to the Tribunal; and</w:t>
      </w:r>
    </w:p>
    <w:p w:rsidR="00547218" w:rsidRPr="0086282A" w:rsidRDefault="00547218" w:rsidP="0086282A">
      <w:pPr>
        <w:pStyle w:val="paragraph"/>
      </w:pPr>
      <w:r w:rsidRPr="0086282A">
        <w:tab/>
        <w:t>(d)</w:t>
      </w:r>
      <w:r w:rsidRPr="0086282A">
        <w:tab/>
        <w:t>in the case of a variation—the Tribunal is satisfied that it would have been within the powers of the Tribunal to have made the decision as varied</w:t>
      </w:r>
      <w:r w:rsidR="00EE17C7" w:rsidRPr="0086282A">
        <w:t>.</w:t>
      </w:r>
    </w:p>
    <w:p w:rsidR="00547218" w:rsidRPr="0086282A" w:rsidRDefault="00547218" w:rsidP="0086282A">
      <w:pPr>
        <w:pStyle w:val="subsection"/>
      </w:pPr>
      <w:r w:rsidRPr="0086282A">
        <w:tab/>
        <w:t>(6)</w:t>
      </w:r>
      <w:r w:rsidRPr="0086282A">
        <w:tab/>
      </w:r>
      <w:r w:rsidR="0086282A" w:rsidRPr="0086282A">
        <w:t>Subsection (</w:t>
      </w:r>
      <w:r w:rsidRPr="0086282A">
        <w:t xml:space="preserve">5) does not apply to a decision made on </w:t>
      </w:r>
      <w:r w:rsidR="00062218" w:rsidRPr="0086282A">
        <w:t>child support first review</w:t>
      </w:r>
      <w:r w:rsidR="00EE17C7" w:rsidRPr="0086282A">
        <w:t>.</w:t>
      </w:r>
    </w:p>
    <w:p w:rsidR="00547218" w:rsidRPr="0086282A" w:rsidRDefault="00AD2235" w:rsidP="0086282A">
      <w:pPr>
        <w:pStyle w:val="ItemHead"/>
      </w:pPr>
      <w:r w:rsidRPr="0086282A">
        <w:t>118</w:t>
      </w:r>
      <w:r w:rsidR="00547218" w:rsidRPr="0086282A">
        <w:t xml:space="preserve">  Subsection</w:t>
      </w:r>
      <w:r w:rsidR="0086282A" w:rsidRPr="0086282A">
        <w:t> </w:t>
      </w:r>
      <w:r w:rsidR="00547218" w:rsidRPr="0086282A">
        <w:t>42D(1)</w:t>
      </w:r>
    </w:p>
    <w:p w:rsidR="00547218" w:rsidRPr="0086282A" w:rsidRDefault="00547218" w:rsidP="0086282A">
      <w:pPr>
        <w:pStyle w:val="Item"/>
      </w:pPr>
      <w:r w:rsidRPr="0086282A">
        <w:t xml:space="preserve">After </w:t>
      </w:r>
      <w:r w:rsidR="001B2D35" w:rsidRPr="0086282A">
        <w:t>“</w:t>
      </w:r>
      <w:r w:rsidRPr="0086282A">
        <w:t>review of a decision</w:t>
      </w:r>
      <w:r w:rsidR="001B2D35" w:rsidRPr="0086282A">
        <w:t>”</w:t>
      </w:r>
      <w:r w:rsidRPr="0086282A">
        <w:t xml:space="preserve">, insert </w:t>
      </w:r>
      <w:r w:rsidR="001B2D35" w:rsidRPr="0086282A">
        <w:t>“</w:t>
      </w:r>
      <w:r w:rsidRPr="0086282A">
        <w:t>other than a proceeding in the Social Services and Child Support Division</w:t>
      </w:r>
      <w:r w:rsidR="001B2D35" w:rsidRPr="0086282A">
        <w:t>”</w:t>
      </w:r>
      <w:r w:rsidR="00EE17C7" w:rsidRPr="0086282A">
        <w:t>.</w:t>
      </w:r>
    </w:p>
    <w:p w:rsidR="00547218" w:rsidRPr="0086282A" w:rsidRDefault="00AD2235" w:rsidP="0086282A">
      <w:pPr>
        <w:pStyle w:val="ItemHead"/>
      </w:pPr>
      <w:r w:rsidRPr="0086282A">
        <w:t>119</w:t>
      </w:r>
      <w:r w:rsidR="00547218" w:rsidRPr="0086282A">
        <w:t xml:space="preserve">  </w:t>
      </w:r>
      <w:r w:rsidR="00B66FDF" w:rsidRPr="0086282A">
        <w:t>After s</w:t>
      </w:r>
      <w:r w:rsidR="00547218" w:rsidRPr="0086282A">
        <w:t>ubsection</w:t>
      </w:r>
      <w:r w:rsidR="0086282A" w:rsidRPr="0086282A">
        <w:t> </w:t>
      </w:r>
      <w:r w:rsidR="00547218" w:rsidRPr="0086282A">
        <w:t>43(</w:t>
      </w:r>
      <w:r w:rsidR="00B66FDF" w:rsidRPr="0086282A">
        <w:t>5</w:t>
      </w:r>
      <w:r w:rsidR="00547218" w:rsidRPr="0086282A">
        <w:t>)</w:t>
      </w:r>
    </w:p>
    <w:p w:rsidR="00547218" w:rsidRPr="0086282A" w:rsidRDefault="00B66FDF" w:rsidP="0086282A">
      <w:pPr>
        <w:pStyle w:val="Item"/>
      </w:pPr>
      <w:r w:rsidRPr="0086282A">
        <w:t>Insert</w:t>
      </w:r>
      <w:r w:rsidR="00547218" w:rsidRPr="0086282A">
        <w:t>:</w:t>
      </w:r>
    </w:p>
    <w:p w:rsidR="00547218" w:rsidRPr="0086282A" w:rsidRDefault="00B66FDF" w:rsidP="0086282A">
      <w:pPr>
        <w:pStyle w:val="SubsectionHead"/>
      </w:pPr>
      <w:r w:rsidRPr="0086282A">
        <w:t>Tribunal must notify parties</w:t>
      </w:r>
      <w:r w:rsidR="00547218" w:rsidRPr="0086282A">
        <w:t xml:space="preserve"> of further review right</w:t>
      </w:r>
      <w:r w:rsidR="0040458A" w:rsidRPr="0086282A">
        <w:t>s</w:t>
      </w:r>
    </w:p>
    <w:p w:rsidR="00547218" w:rsidRPr="0086282A" w:rsidRDefault="0040458A" w:rsidP="0086282A">
      <w:pPr>
        <w:pStyle w:val="subsection"/>
      </w:pPr>
      <w:r w:rsidRPr="0086282A">
        <w:tab/>
        <w:t>(</w:t>
      </w:r>
      <w:r w:rsidR="00B66FDF" w:rsidRPr="0086282A">
        <w:t>5A</w:t>
      </w:r>
      <w:r w:rsidR="00287A09" w:rsidRPr="0086282A">
        <w:t>A</w:t>
      </w:r>
      <w:r w:rsidR="00547218" w:rsidRPr="0086282A">
        <w:t>)</w:t>
      </w:r>
      <w:r w:rsidR="00547218" w:rsidRPr="0086282A">
        <w:tab/>
      </w:r>
      <w:r w:rsidR="00B66FDF" w:rsidRPr="0086282A">
        <w:t>When the Tribunal gi</w:t>
      </w:r>
      <w:r w:rsidR="00B231B4" w:rsidRPr="0086282A">
        <w:t xml:space="preserve">ves a party </w:t>
      </w:r>
      <w:r w:rsidR="00B66FDF" w:rsidRPr="0086282A">
        <w:t>to a proceeding a copy of its decision, the Tribunal must also give the party a written</w:t>
      </w:r>
      <w:r w:rsidRPr="0086282A">
        <w:t xml:space="preserve"> notice </w:t>
      </w:r>
      <w:r w:rsidR="00547218" w:rsidRPr="0086282A">
        <w:t>that includes a statement setting out the following, as applicable:</w:t>
      </w:r>
    </w:p>
    <w:p w:rsidR="00547218" w:rsidRPr="0086282A" w:rsidRDefault="00547218" w:rsidP="0086282A">
      <w:pPr>
        <w:pStyle w:val="paragraph"/>
      </w:pPr>
      <w:r w:rsidRPr="0086282A">
        <w:tab/>
        <w:t>(a)</w:t>
      </w:r>
      <w:r w:rsidRPr="0086282A">
        <w:tab/>
        <w:t>the party</w:t>
      </w:r>
      <w:r w:rsidR="001B2D35" w:rsidRPr="0086282A">
        <w:t>’</w:t>
      </w:r>
      <w:r w:rsidRPr="0086282A">
        <w:t xml:space="preserve">s right to apply for </w:t>
      </w:r>
      <w:r w:rsidR="0040458A" w:rsidRPr="0086282A">
        <w:t>second review of the decision</w:t>
      </w:r>
      <w:r w:rsidRPr="0086282A">
        <w:t>;</w:t>
      </w:r>
    </w:p>
    <w:p w:rsidR="00547218" w:rsidRPr="0086282A" w:rsidRDefault="00547218" w:rsidP="0086282A">
      <w:pPr>
        <w:pStyle w:val="paragraph"/>
      </w:pPr>
      <w:r w:rsidRPr="0086282A">
        <w:tab/>
        <w:t>(b)</w:t>
      </w:r>
      <w:r w:rsidRPr="0086282A">
        <w:tab/>
        <w:t>the party</w:t>
      </w:r>
      <w:r w:rsidR="001B2D35" w:rsidRPr="0086282A">
        <w:t>’</w:t>
      </w:r>
      <w:r w:rsidRPr="0086282A">
        <w:t xml:space="preserve">s right to appeal </w:t>
      </w:r>
      <w:r w:rsidR="0072456F" w:rsidRPr="0086282A">
        <w:t>to a court on a question of law</w:t>
      </w:r>
      <w:r w:rsidR="00EE17C7" w:rsidRPr="0086282A">
        <w:t>.</w:t>
      </w:r>
    </w:p>
    <w:p w:rsidR="00B66FDF" w:rsidRPr="0086282A" w:rsidRDefault="0040458A" w:rsidP="0086282A">
      <w:pPr>
        <w:pStyle w:val="subsection"/>
      </w:pPr>
      <w:r w:rsidRPr="0086282A">
        <w:tab/>
        <w:t>(</w:t>
      </w:r>
      <w:r w:rsidR="00B66FDF" w:rsidRPr="0086282A">
        <w:t>5</w:t>
      </w:r>
      <w:r w:rsidR="00287A09" w:rsidRPr="0086282A">
        <w:t>A</w:t>
      </w:r>
      <w:r w:rsidRPr="0086282A">
        <w:t>B</w:t>
      </w:r>
      <w:r w:rsidR="00547218" w:rsidRPr="0086282A">
        <w:t>)</w:t>
      </w:r>
      <w:r w:rsidR="00547218" w:rsidRPr="0086282A">
        <w:tab/>
      </w:r>
      <w:r w:rsidR="0086282A" w:rsidRPr="0086282A">
        <w:t>Subsection (</w:t>
      </w:r>
      <w:r w:rsidR="00B66FDF" w:rsidRPr="0086282A">
        <w:t>5A</w:t>
      </w:r>
      <w:r w:rsidR="00287A09" w:rsidRPr="0086282A">
        <w:t>A</w:t>
      </w:r>
      <w:r w:rsidR="00B66FDF" w:rsidRPr="0086282A">
        <w:t>) does not apply</w:t>
      </w:r>
      <w:r w:rsidR="007D49B6" w:rsidRPr="0086282A">
        <w:t xml:space="preserve"> in relation</w:t>
      </w:r>
      <w:r w:rsidR="00B66FDF" w:rsidRPr="0086282A">
        <w:t xml:space="preserve"> to </w:t>
      </w:r>
      <w:r w:rsidR="007D49B6" w:rsidRPr="0086282A">
        <w:t xml:space="preserve">the </w:t>
      </w:r>
      <w:r w:rsidR="00B231B4" w:rsidRPr="0086282A">
        <w:t>agency</w:t>
      </w:r>
      <w:r w:rsidR="00B66FDF" w:rsidRPr="0086282A">
        <w:t xml:space="preserve"> party</w:t>
      </w:r>
      <w:r w:rsidR="007D49B6" w:rsidRPr="0086282A">
        <w:t xml:space="preserve"> to a proceeding in the Social Services and Child Support Division</w:t>
      </w:r>
      <w:r w:rsidR="00EE17C7" w:rsidRPr="0086282A">
        <w:t>.</w:t>
      </w:r>
    </w:p>
    <w:p w:rsidR="00547218" w:rsidRPr="0086282A" w:rsidRDefault="00B66FDF" w:rsidP="0086282A">
      <w:pPr>
        <w:pStyle w:val="subsection"/>
      </w:pPr>
      <w:r w:rsidRPr="0086282A">
        <w:tab/>
        <w:t>(5</w:t>
      </w:r>
      <w:r w:rsidR="00287A09" w:rsidRPr="0086282A">
        <w:t>A</w:t>
      </w:r>
      <w:r w:rsidRPr="0086282A">
        <w:t>C)</w:t>
      </w:r>
      <w:r w:rsidRPr="0086282A">
        <w:tab/>
      </w:r>
      <w:r w:rsidR="00547218" w:rsidRPr="0086282A">
        <w:t xml:space="preserve">A failure to comply with </w:t>
      </w:r>
      <w:r w:rsidR="0086282A" w:rsidRPr="0086282A">
        <w:t>subsection (</w:t>
      </w:r>
      <w:r w:rsidRPr="0086282A">
        <w:t>5</w:t>
      </w:r>
      <w:r w:rsidR="0040458A" w:rsidRPr="0086282A">
        <w:t>A</w:t>
      </w:r>
      <w:r w:rsidR="00287A09" w:rsidRPr="0086282A">
        <w:t>A</w:t>
      </w:r>
      <w:r w:rsidR="00547218" w:rsidRPr="0086282A">
        <w:t>) in relation to a decision of the Tribunal does not affect the validity of the decision</w:t>
      </w:r>
      <w:r w:rsidR="00EE17C7" w:rsidRPr="0086282A">
        <w:t>.</w:t>
      </w:r>
    </w:p>
    <w:p w:rsidR="00547218" w:rsidRPr="0086282A" w:rsidRDefault="00AD2235" w:rsidP="0086282A">
      <w:pPr>
        <w:pStyle w:val="ItemHead"/>
      </w:pPr>
      <w:r w:rsidRPr="0086282A">
        <w:t>120</w:t>
      </w:r>
      <w:r w:rsidR="00547218" w:rsidRPr="0086282A">
        <w:t xml:space="preserve">  Subsection</w:t>
      </w:r>
      <w:r w:rsidR="0086282A" w:rsidRPr="0086282A">
        <w:t> </w:t>
      </w:r>
      <w:r w:rsidR="00547218" w:rsidRPr="0086282A">
        <w:t>43(4)</w:t>
      </w:r>
    </w:p>
    <w:p w:rsidR="00547218" w:rsidRPr="0086282A" w:rsidRDefault="00547218" w:rsidP="0086282A">
      <w:pPr>
        <w:pStyle w:val="Item"/>
      </w:pPr>
      <w:r w:rsidRPr="0086282A">
        <w:t xml:space="preserve">Omit </w:t>
      </w:r>
      <w:r w:rsidR="001B2D35" w:rsidRPr="0086282A">
        <w:t>“</w:t>
      </w:r>
      <w:r w:rsidRPr="0086282A">
        <w:t>, a District Registrar or a Deputy Registrar</w:t>
      </w:r>
      <w:r w:rsidR="001B2D35" w:rsidRPr="0086282A">
        <w:t>”</w:t>
      </w:r>
      <w:r w:rsidR="00EE17C7" w:rsidRPr="0086282A">
        <w:t>.</w:t>
      </w:r>
    </w:p>
    <w:p w:rsidR="00547218" w:rsidRPr="0086282A" w:rsidRDefault="00AD2235" w:rsidP="0086282A">
      <w:pPr>
        <w:pStyle w:val="ItemHead"/>
      </w:pPr>
      <w:r w:rsidRPr="0086282A">
        <w:t>121</w:t>
      </w:r>
      <w:r w:rsidR="00547218" w:rsidRPr="0086282A">
        <w:t xml:space="preserve">  Section</w:t>
      </w:r>
      <w:r w:rsidR="0086282A" w:rsidRPr="0086282A">
        <w:t> </w:t>
      </w:r>
      <w:r w:rsidR="00547218" w:rsidRPr="0086282A">
        <w:t>43AAA (heading)</w:t>
      </w:r>
    </w:p>
    <w:p w:rsidR="00547218" w:rsidRPr="0086282A" w:rsidRDefault="00547218" w:rsidP="0086282A">
      <w:pPr>
        <w:pStyle w:val="Item"/>
      </w:pPr>
      <w:r w:rsidRPr="0086282A">
        <w:t>Repeal the heading, substitute:</w:t>
      </w:r>
    </w:p>
    <w:p w:rsidR="00547218" w:rsidRPr="0086282A" w:rsidRDefault="00547218" w:rsidP="0086282A">
      <w:pPr>
        <w:pStyle w:val="ActHead5"/>
      </w:pPr>
      <w:bookmarkStart w:id="75" w:name="_Toc420588843"/>
      <w:r w:rsidRPr="0086282A">
        <w:rPr>
          <w:rStyle w:val="CharSectno"/>
        </w:rPr>
        <w:lastRenderedPageBreak/>
        <w:t>43AAA</w:t>
      </w:r>
      <w:r w:rsidRPr="0086282A">
        <w:t xml:space="preserve">  Findings of Tribunal in Security Division</w:t>
      </w:r>
      <w:r w:rsidR="00A652F7" w:rsidRPr="0086282A">
        <w:t xml:space="preserve"> review of security assessment</w:t>
      </w:r>
      <w:bookmarkEnd w:id="75"/>
    </w:p>
    <w:p w:rsidR="00547218" w:rsidRPr="0086282A" w:rsidRDefault="00AD2235" w:rsidP="0086282A">
      <w:pPr>
        <w:pStyle w:val="ItemHead"/>
      </w:pPr>
      <w:r w:rsidRPr="0086282A">
        <w:t>122</w:t>
      </w:r>
      <w:r w:rsidR="00547218" w:rsidRPr="0086282A">
        <w:t xml:space="preserve">  Subsection</w:t>
      </w:r>
      <w:r w:rsidR="0086282A" w:rsidRPr="0086282A">
        <w:t> </w:t>
      </w:r>
      <w:r w:rsidR="00547218" w:rsidRPr="0086282A">
        <w:t>43AAA(1)</w:t>
      </w:r>
    </w:p>
    <w:p w:rsidR="00547218" w:rsidRPr="0086282A" w:rsidRDefault="00547218" w:rsidP="0086282A">
      <w:pPr>
        <w:pStyle w:val="Item"/>
      </w:pPr>
      <w:r w:rsidRPr="0086282A">
        <w:t xml:space="preserve">Omit </w:t>
      </w:r>
      <w:r w:rsidR="001B2D35" w:rsidRPr="0086282A">
        <w:t>“</w:t>
      </w:r>
      <w:r w:rsidR="003A4C18" w:rsidRPr="0086282A">
        <w:t xml:space="preserve">review conducted by the </w:t>
      </w:r>
      <w:r w:rsidRPr="0086282A">
        <w:t>Security Appeals Division</w:t>
      </w:r>
      <w:r w:rsidR="001B2D35" w:rsidRPr="0086282A">
        <w:t>”</w:t>
      </w:r>
      <w:r w:rsidRPr="0086282A">
        <w:t xml:space="preserve">, substitute </w:t>
      </w:r>
      <w:r w:rsidR="001B2D35" w:rsidRPr="0086282A">
        <w:t>“</w:t>
      </w:r>
      <w:r w:rsidR="003A4C18" w:rsidRPr="0086282A">
        <w:t xml:space="preserve">review in the </w:t>
      </w:r>
      <w:r w:rsidRPr="0086282A">
        <w:t>Security Division</w:t>
      </w:r>
      <w:r w:rsidR="001B2D35" w:rsidRPr="0086282A">
        <w:t>”</w:t>
      </w:r>
      <w:r w:rsidR="00EE17C7" w:rsidRPr="0086282A">
        <w:t>.</w:t>
      </w:r>
    </w:p>
    <w:p w:rsidR="00547218" w:rsidRPr="0086282A" w:rsidRDefault="00AD2235" w:rsidP="0086282A">
      <w:pPr>
        <w:pStyle w:val="ItemHead"/>
      </w:pPr>
      <w:r w:rsidRPr="0086282A">
        <w:t>123</w:t>
      </w:r>
      <w:r w:rsidR="00547218" w:rsidRPr="0086282A">
        <w:t xml:space="preserve">  Section</w:t>
      </w:r>
      <w:r w:rsidR="0086282A" w:rsidRPr="0086282A">
        <w:t> </w:t>
      </w:r>
      <w:r w:rsidR="00547218" w:rsidRPr="0086282A">
        <w:t>43A</w:t>
      </w:r>
    </w:p>
    <w:p w:rsidR="00547218" w:rsidRPr="0086282A" w:rsidRDefault="00547218" w:rsidP="0086282A">
      <w:pPr>
        <w:pStyle w:val="Item"/>
      </w:pPr>
      <w:r w:rsidRPr="0086282A">
        <w:t>Repeal the section</w:t>
      </w:r>
      <w:r w:rsidR="00EE17C7" w:rsidRPr="0086282A">
        <w:t>.</w:t>
      </w:r>
    </w:p>
    <w:p w:rsidR="00A652F7" w:rsidRPr="0086282A" w:rsidRDefault="00AD2235" w:rsidP="0086282A">
      <w:pPr>
        <w:pStyle w:val="ItemHead"/>
      </w:pPr>
      <w:r w:rsidRPr="0086282A">
        <w:t>124</w:t>
      </w:r>
      <w:r w:rsidR="00A652F7" w:rsidRPr="0086282A">
        <w:t xml:space="preserve">  After section</w:t>
      </w:r>
      <w:r w:rsidR="0086282A" w:rsidRPr="0086282A">
        <w:t> </w:t>
      </w:r>
      <w:r w:rsidR="00A652F7" w:rsidRPr="0086282A">
        <w:t>43B</w:t>
      </w:r>
    </w:p>
    <w:p w:rsidR="00A652F7" w:rsidRPr="0086282A" w:rsidRDefault="00A652F7" w:rsidP="0086282A">
      <w:pPr>
        <w:pStyle w:val="Item"/>
      </w:pPr>
      <w:r w:rsidRPr="0086282A">
        <w:t>Insert:</w:t>
      </w:r>
    </w:p>
    <w:p w:rsidR="00A652F7" w:rsidRPr="0086282A" w:rsidRDefault="00A652F7" w:rsidP="0086282A">
      <w:pPr>
        <w:pStyle w:val="ActHead5"/>
      </w:pPr>
      <w:bookmarkStart w:id="76" w:name="_Toc420588844"/>
      <w:r w:rsidRPr="0086282A">
        <w:rPr>
          <w:rStyle w:val="CharSectno"/>
        </w:rPr>
        <w:t>43C</w:t>
      </w:r>
      <w:r w:rsidRPr="0086282A">
        <w:t xml:space="preserve">  Part does not apply in relation to</w:t>
      </w:r>
      <w:r w:rsidR="00D42D84" w:rsidRPr="0086282A">
        <w:t xml:space="preserve"> certain</w:t>
      </w:r>
      <w:r w:rsidRPr="0086282A">
        <w:t xml:space="preserve"> migration decisions</w:t>
      </w:r>
      <w:bookmarkEnd w:id="76"/>
    </w:p>
    <w:p w:rsidR="0016580E" w:rsidRPr="0086282A" w:rsidRDefault="00BE1C37" w:rsidP="0086282A">
      <w:pPr>
        <w:pStyle w:val="subsection"/>
      </w:pPr>
      <w:r w:rsidRPr="0086282A">
        <w:tab/>
      </w:r>
      <w:r w:rsidR="00A23C48" w:rsidRPr="0086282A">
        <w:tab/>
      </w:r>
      <w:r w:rsidRPr="0086282A">
        <w:t>This Part</w:t>
      </w:r>
      <w:r w:rsidR="00A23C48" w:rsidRPr="0086282A">
        <w:t xml:space="preserve"> does not apply </w:t>
      </w:r>
      <w:r w:rsidR="00DA4FAE" w:rsidRPr="0086282A">
        <w:t>to</w:t>
      </w:r>
      <w:r w:rsidR="00091DE0" w:rsidRPr="0086282A">
        <w:t xml:space="preserve"> </w:t>
      </w:r>
      <w:r w:rsidR="00F144C4" w:rsidRPr="0086282A">
        <w:t xml:space="preserve">an application in relation to, or </w:t>
      </w:r>
      <w:r w:rsidR="00091DE0" w:rsidRPr="0086282A">
        <w:t>a</w:t>
      </w:r>
      <w:r w:rsidRPr="0086282A">
        <w:t xml:space="preserve"> proceeding for the review of</w:t>
      </w:r>
      <w:r w:rsidR="00F144C4" w:rsidRPr="0086282A">
        <w:t>, a</w:t>
      </w:r>
      <w:r w:rsidR="0016580E" w:rsidRPr="0086282A">
        <w:t xml:space="preserve">ny of the following within the meaning of the </w:t>
      </w:r>
      <w:r w:rsidR="0016580E" w:rsidRPr="0086282A">
        <w:rPr>
          <w:i/>
        </w:rPr>
        <w:t>Migration Act 1958</w:t>
      </w:r>
      <w:r w:rsidR="0016580E" w:rsidRPr="0086282A">
        <w:t>:</w:t>
      </w:r>
    </w:p>
    <w:p w:rsidR="0016580E" w:rsidRPr="0086282A" w:rsidRDefault="0016580E" w:rsidP="0086282A">
      <w:pPr>
        <w:pStyle w:val="paragraph"/>
      </w:pPr>
      <w:r w:rsidRPr="0086282A">
        <w:tab/>
        <w:t>(</w:t>
      </w:r>
      <w:r w:rsidR="00091DE0" w:rsidRPr="0086282A">
        <w:t>a</w:t>
      </w:r>
      <w:r w:rsidRPr="0086282A">
        <w:t>)</w:t>
      </w:r>
      <w:r w:rsidRPr="0086282A">
        <w:tab/>
        <w:t>a privative clause decision;</w:t>
      </w:r>
    </w:p>
    <w:p w:rsidR="0016580E" w:rsidRPr="0086282A" w:rsidRDefault="00091DE0" w:rsidP="0086282A">
      <w:pPr>
        <w:pStyle w:val="paragraph"/>
      </w:pPr>
      <w:r w:rsidRPr="0086282A">
        <w:tab/>
        <w:t>(b</w:t>
      </w:r>
      <w:r w:rsidR="0016580E" w:rsidRPr="0086282A">
        <w:t>)</w:t>
      </w:r>
      <w:r w:rsidR="0016580E" w:rsidRPr="0086282A">
        <w:tab/>
        <w:t>a purported privative clause decision;</w:t>
      </w:r>
    </w:p>
    <w:p w:rsidR="0016580E" w:rsidRPr="0086282A" w:rsidRDefault="00091DE0" w:rsidP="0086282A">
      <w:pPr>
        <w:pStyle w:val="paragraph"/>
      </w:pPr>
      <w:r w:rsidRPr="0086282A">
        <w:tab/>
        <w:t>(c</w:t>
      </w:r>
      <w:r w:rsidR="0016580E" w:rsidRPr="0086282A">
        <w:t>)</w:t>
      </w:r>
      <w:r w:rsidR="0016580E" w:rsidRPr="0086282A">
        <w:tab/>
        <w:t>a</w:t>
      </w:r>
      <w:r w:rsidRPr="0086282A">
        <w:t>n AAT Act migration decision</w:t>
      </w:r>
      <w:r w:rsidR="00EE17C7" w:rsidRPr="0086282A">
        <w:t>.</w:t>
      </w:r>
    </w:p>
    <w:p w:rsidR="00A07BA6" w:rsidRPr="0086282A" w:rsidRDefault="00AD2235" w:rsidP="0086282A">
      <w:pPr>
        <w:pStyle w:val="ItemHead"/>
      </w:pPr>
      <w:r w:rsidRPr="0086282A">
        <w:t>125</w:t>
      </w:r>
      <w:r w:rsidR="00A07BA6" w:rsidRPr="0086282A">
        <w:t xml:space="preserve">  </w:t>
      </w:r>
      <w:r w:rsidR="00091DE0" w:rsidRPr="0086282A">
        <w:t>At the end of</w:t>
      </w:r>
      <w:r w:rsidR="00A07BA6" w:rsidRPr="0086282A">
        <w:t xml:space="preserve"> subsection</w:t>
      </w:r>
      <w:r w:rsidR="0086282A" w:rsidRPr="0086282A">
        <w:t> </w:t>
      </w:r>
      <w:r w:rsidR="00A07BA6" w:rsidRPr="0086282A">
        <w:t>44(1)</w:t>
      </w:r>
    </w:p>
    <w:p w:rsidR="00A07BA6" w:rsidRPr="0086282A" w:rsidRDefault="00A07BA6" w:rsidP="0086282A">
      <w:pPr>
        <w:pStyle w:val="Item"/>
      </w:pPr>
      <w:r w:rsidRPr="0086282A">
        <w:t>Add:</w:t>
      </w:r>
    </w:p>
    <w:p w:rsidR="00A07BA6" w:rsidRPr="0086282A" w:rsidRDefault="00A07BA6" w:rsidP="0086282A">
      <w:pPr>
        <w:pStyle w:val="notetext"/>
      </w:pPr>
      <w:r w:rsidRPr="0086282A">
        <w:t>Note</w:t>
      </w:r>
      <w:r w:rsidR="002D0089" w:rsidRPr="0086282A">
        <w:t xml:space="preserve"> 1</w:t>
      </w:r>
      <w:r w:rsidRPr="0086282A">
        <w:t>:</w:t>
      </w:r>
      <w:r w:rsidRPr="0086282A">
        <w:tab/>
        <w:t xml:space="preserve">This </w:t>
      </w:r>
      <w:r w:rsidR="007B55A6" w:rsidRPr="0086282A">
        <w:t>Part</w:t>
      </w:r>
      <w:r w:rsidR="000D587D" w:rsidRPr="0086282A">
        <w:t xml:space="preserve"> does not apply</w:t>
      </w:r>
      <w:r w:rsidR="007B55A6" w:rsidRPr="0086282A">
        <w:t xml:space="preserve"> to</w:t>
      </w:r>
      <w:r w:rsidR="009517E3" w:rsidRPr="0086282A">
        <w:t xml:space="preserve"> certain</w:t>
      </w:r>
      <w:r w:rsidR="007B55A6" w:rsidRPr="0086282A">
        <w:t xml:space="preserve"> </w:t>
      </w:r>
      <w:r w:rsidR="00091DE0" w:rsidRPr="0086282A">
        <w:t>migration proceedings</w:t>
      </w:r>
      <w:r w:rsidR="000D587D" w:rsidRPr="0086282A">
        <w:t xml:space="preserve"> (see section</w:t>
      </w:r>
      <w:r w:rsidR="0086282A" w:rsidRPr="0086282A">
        <w:t> </w:t>
      </w:r>
      <w:r w:rsidR="000D587D" w:rsidRPr="0086282A">
        <w:t>43C)</w:t>
      </w:r>
      <w:r w:rsidR="00EE17C7" w:rsidRPr="0086282A">
        <w:t>.</w:t>
      </w:r>
    </w:p>
    <w:p w:rsidR="002D0089" w:rsidRPr="0086282A" w:rsidRDefault="002D0089" w:rsidP="0086282A">
      <w:pPr>
        <w:pStyle w:val="notetext"/>
      </w:pPr>
      <w:r w:rsidRPr="0086282A">
        <w:t>Note 2:</w:t>
      </w:r>
      <w:r w:rsidRPr="0086282A">
        <w:tab/>
        <w:t xml:space="preserve">A party to a child support first review may </w:t>
      </w:r>
      <w:r w:rsidR="00E53B53" w:rsidRPr="0086282A">
        <w:t xml:space="preserve">in some instances </w:t>
      </w:r>
      <w:r w:rsidRPr="0086282A">
        <w:t>appeal instead to the Federal Circuit Court (see section</w:t>
      </w:r>
      <w:r w:rsidR="0086282A" w:rsidRPr="0086282A">
        <w:t> </w:t>
      </w:r>
      <w:r w:rsidRPr="0086282A">
        <w:t>44AAA)</w:t>
      </w:r>
      <w:r w:rsidR="00EE17C7" w:rsidRPr="0086282A">
        <w:t>.</w:t>
      </w:r>
    </w:p>
    <w:p w:rsidR="00091DE0" w:rsidRPr="0086282A" w:rsidRDefault="00AD2235" w:rsidP="0086282A">
      <w:pPr>
        <w:pStyle w:val="ItemHead"/>
      </w:pPr>
      <w:r w:rsidRPr="0086282A">
        <w:t>126</w:t>
      </w:r>
      <w:r w:rsidR="00091DE0" w:rsidRPr="0086282A">
        <w:t xml:space="preserve">  After subsection</w:t>
      </w:r>
      <w:r w:rsidR="0086282A" w:rsidRPr="0086282A">
        <w:t> </w:t>
      </w:r>
      <w:r w:rsidR="00091DE0" w:rsidRPr="0086282A">
        <w:t>44(1)</w:t>
      </w:r>
    </w:p>
    <w:p w:rsidR="00091DE0" w:rsidRPr="0086282A" w:rsidRDefault="00091DE0" w:rsidP="0086282A">
      <w:pPr>
        <w:pStyle w:val="Item"/>
      </w:pPr>
      <w:r w:rsidRPr="0086282A">
        <w:t>Insert:</w:t>
      </w:r>
    </w:p>
    <w:p w:rsidR="00091DE0" w:rsidRPr="0086282A" w:rsidRDefault="00091DE0" w:rsidP="0086282A">
      <w:pPr>
        <w:pStyle w:val="subsection"/>
      </w:pPr>
      <w:r w:rsidRPr="0086282A">
        <w:tab/>
        <w:t>(1A)</w:t>
      </w:r>
      <w:r w:rsidRPr="0086282A">
        <w:tab/>
      </w:r>
      <w:r w:rsidR="0086282A" w:rsidRPr="0086282A">
        <w:t>Subsection (</w:t>
      </w:r>
      <w:r w:rsidRPr="0086282A">
        <w:t>1) does not apply in relation to a proceeding in the Social Services and Child Support Division, other than a proceeding:</w:t>
      </w:r>
    </w:p>
    <w:p w:rsidR="00091DE0" w:rsidRPr="0086282A" w:rsidRDefault="00091DE0" w:rsidP="0086282A">
      <w:pPr>
        <w:pStyle w:val="paragraph"/>
      </w:pPr>
      <w:r w:rsidRPr="0086282A">
        <w:tab/>
        <w:t>(a)</w:t>
      </w:r>
      <w:r w:rsidRPr="0086282A">
        <w:tab/>
      </w:r>
      <w:r w:rsidR="002D0089" w:rsidRPr="0086282A">
        <w:t>that is a child support first review</w:t>
      </w:r>
      <w:r w:rsidRPr="0086282A">
        <w:t>; or</w:t>
      </w:r>
    </w:p>
    <w:p w:rsidR="00091DE0" w:rsidRPr="0086282A" w:rsidRDefault="00091DE0" w:rsidP="0086282A">
      <w:pPr>
        <w:pStyle w:val="paragraph"/>
      </w:pPr>
      <w:r w:rsidRPr="0086282A">
        <w:tab/>
        <w:t>(b)</w:t>
      </w:r>
      <w:r w:rsidRPr="0086282A">
        <w:tab/>
        <w:t>for review of a</w:t>
      </w:r>
      <w:r w:rsidR="00E53B53" w:rsidRPr="0086282A">
        <w:t>n AAT</w:t>
      </w:r>
      <w:r w:rsidRPr="0086282A">
        <w:t xml:space="preserve"> reviewable employer decision within the meaning of the </w:t>
      </w:r>
      <w:r w:rsidRPr="0086282A">
        <w:rPr>
          <w:i/>
        </w:rPr>
        <w:t>Paid Parental Leave Act 2010</w:t>
      </w:r>
      <w:r w:rsidR="00EE17C7" w:rsidRPr="0086282A">
        <w:t>.</w:t>
      </w:r>
    </w:p>
    <w:p w:rsidR="000D587D" w:rsidRPr="0086282A" w:rsidRDefault="00AD2235" w:rsidP="0086282A">
      <w:pPr>
        <w:pStyle w:val="ItemHead"/>
      </w:pPr>
      <w:r w:rsidRPr="0086282A">
        <w:lastRenderedPageBreak/>
        <w:t>127</w:t>
      </w:r>
      <w:r w:rsidR="000D587D" w:rsidRPr="0086282A">
        <w:t xml:space="preserve">  At the end of subsection</w:t>
      </w:r>
      <w:r w:rsidR="0086282A" w:rsidRPr="0086282A">
        <w:t> </w:t>
      </w:r>
      <w:r w:rsidR="000D587D" w:rsidRPr="0086282A">
        <w:t>44(2)</w:t>
      </w:r>
    </w:p>
    <w:p w:rsidR="000D587D" w:rsidRPr="0086282A" w:rsidRDefault="000D587D" w:rsidP="0086282A">
      <w:pPr>
        <w:pStyle w:val="Item"/>
      </w:pPr>
      <w:r w:rsidRPr="0086282A">
        <w:t>Add:</w:t>
      </w:r>
    </w:p>
    <w:p w:rsidR="000D587D" w:rsidRPr="0086282A" w:rsidRDefault="000D587D" w:rsidP="0086282A">
      <w:pPr>
        <w:pStyle w:val="notetext"/>
      </w:pPr>
      <w:r w:rsidRPr="0086282A">
        <w:t>Note:</w:t>
      </w:r>
      <w:r w:rsidRPr="0086282A">
        <w:tab/>
        <w:t xml:space="preserve">This </w:t>
      </w:r>
      <w:r w:rsidR="007B55A6" w:rsidRPr="0086282A">
        <w:t>Part</w:t>
      </w:r>
      <w:r w:rsidRPr="0086282A">
        <w:t xml:space="preserve"> does not apply </w:t>
      </w:r>
      <w:r w:rsidR="007B55A6" w:rsidRPr="0086282A">
        <w:t>to</w:t>
      </w:r>
      <w:r w:rsidR="00491CF1" w:rsidRPr="0086282A">
        <w:t xml:space="preserve"> applications in relation to</w:t>
      </w:r>
      <w:r w:rsidR="009517E3" w:rsidRPr="0086282A">
        <w:t xml:space="preserve"> certain</w:t>
      </w:r>
      <w:r w:rsidR="007B55A6" w:rsidRPr="0086282A">
        <w:t xml:space="preserve"> </w:t>
      </w:r>
      <w:r w:rsidR="00091DE0" w:rsidRPr="0086282A">
        <w:t xml:space="preserve">migration </w:t>
      </w:r>
      <w:r w:rsidR="00491CF1" w:rsidRPr="0086282A">
        <w:t>decisions</w:t>
      </w:r>
      <w:r w:rsidR="007B55A6" w:rsidRPr="0086282A">
        <w:t xml:space="preserve"> </w:t>
      </w:r>
      <w:r w:rsidRPr="0086282A">
        <w:t>(see section</w:t>
      </w:r>
      <w:r w:rsidR="0086282A" w:rsidRPr="0086282A">
        <w:t> </w:t>
      </w:r>
      <w:r w:rsidRPr="0086282A">
        <w:t>43C)</w:t>
      </w:r>
      <w:r w:rsidR="00EE17C7" w:rsidRPr="0086282A">
        <w:t>.</w:t>
      </w:r>
    </w:p>
    <w:p w:rsidR="00DA4FAE" w:rsidRPr="0086282A" w:rsidRDefault="00AD2235" w:rsidP="0086282A">
      <w:pPr>
        <w:pStyle w:val="ItemHead"/>
      </w:pPr>
      <w:r w:rsidRPr="0086282A">
        <w:t>128</w:t>
      </w:r>
      <w:r w:rsidR="00A66E31" w:rsidRPr="0086282A">
        <w:t xml:space="preserve">  Subparagraph 44(3)(b)(i)</w:t>
      </w:r>
    </w:p>
    <w:p w:rsidR="00A66E31" w:rsidRPr="0086282A" w:rsidRDefault="00A66E31" w:rsidP="0086282A">
      <w:pPr>
        <w:pStyle w:val="Item"/>
      </w:pPr>
      <w:r w:rsidRPr="0086282A">
        <w:t>Omit “a presidential member”, substitute “a Deputy President who is not a Judge”</w:t>
      </w:r>
      <w:r w:rsidR="00EE17C7" w:rsidRPr="0086282A">
        <w:t>.</w:t>
      </w:r>
    </w:p>
    <w:p w:rsidR="002D0089" w:rsidRPr="0086282A" w:rsidRDefault="00AD2235" w:rsidP="0086282A">
      <w:pPr>
        <w:pStyle w:val="ItemHead"/>
      </w:pPr>
      <w:r w:rsidRPr="0086282A">
        <w:t>129</w:t>
      </w:r>
      <w:r w:rsidR="002D0089" w:rsidRPr="0086282A">
        <w:t xml:space="preserve">  After section</w:t>
      </w:r>
      <w:r w:rsidR="0086282A" w:rsidRPr="0086282A">
        <w:t> </w:t>
      </w:r>
      <w:r w:rsidR="002D0089" w:rsidRPr="0086282A">
        <w:t>44</w:t>
      </w:r>
    </w:p>
    <w:p w:rsidR="002D0089" w:rsidRPr="0086282A" w:rsidRDefault="002D0089" w:rsidP="0086282A">
      <w:pPr>
        <w:pStyle w:val="Item"/>
      </w:pPr>
      <w:r w:rsidRPr="0086282A">
        <w:t>Insert:</w:t>
      </w:r>
    </w:p>
    <w:p w:rsidR="002D0089" w:rsidRPr="0086282A" w:rsidRDefault="002D0089" w:rsidP="0086282A">
      <w:pPr>
        <w:pStyle w:val="ActHead5"/>
      </w:pPr>
      <w:bookmarkStart w:id="77" w:name="_Toc420588845"/>
      <w:r w:rsidRPr="0086282A">
        <w:rPr>
          <w:rStyle w:val="CharSectno"/>
        </w:rPr>
        <w:t>44AAA</w:t>
      </w:r>
      <w:r w:rsidRPr="0086282A">
        <w:t xml:space="preserve">  Appeals to Federal Circuit Court from decisions of the Tribunal in relation to child support first reviews</w:t>
      </w:r>
      <w:bookmarkEnd w:id="77"/>
    </w:p>
    <w:p w:rsidR="00E53B53" w:rsidRPr="0086282A" w:rsidRDefault="00E53B53" w:rsidP="0086282A">
      <w:pPr>
        <w:pStyle w:val="subsection"/>
      </w:pPr>
      <w:r w:rsidRPr="0086282A">
        <w:tab/>
        <w:t>(1)</w:t>
      </w:r>
      <w:r w:rsidRPr="0086282A">
        <w:tab/>
        <w:t xml:space="preserve">If the Tribunal as constituted for the purposes of a proceeding that is a child support first review does not </w:t>
      </w:r>
      <w:r w:rsidR="0039347D" w:rsidRPr="0086282A">
        <w:t xml:space="preserve">consist of or </w:t>
      </w:r>
      <w:r w:rsidRPr="0086282A">
        <w:t xml:space="preserve">include </w:t>
      </w:r>
      <w:r w:rsidR="0039347D" w:rsidRPr="0086282A">
        <w:t xml:space="preserve">a </w:t>
      </w:r>
      <w:r w:rsidRPr="0086282A">
        <w:t>presidential member, a party to the proceeding may appeal to the Federal Circuit Court of Australia, on a question of law, from any decision of the Tribunal in that proceeding</w:t>
      </w:r>
      <w:r w:rsidR="00EE17C7" w:rsidRPr="0086282A">
        <w:t>.</w:t>
      </w:r>
    </w:p>
    <w:p w:rsidR="002D0089" w:rsidRPr="0086282A" w:rsidRDefault="002D0089" w:rsidP="0086282A">
      <w:pPr>
        <w:pStyle w:val="subsection"/>
      </w:pPr>
      <w:r w:rsidRPr="0086282A">
        <w:tab/>
        <w:t>(2)</w:t>
      </w:r>
      <w:r w:rsidRPr="0086282A">
        <w:tab/>
      </w:r>
      <w:r w:rsidR="0032532E" w:rsidRPr="0086282A">
        <w:t xml:space="preserve">The following provisions of this Part </w:t>
      </w:r>
      <w:r w:rsidRPr="0086282A">
        <w:t>apply in relation to any such appeal as if</w:t>
      </w:r>
      <w:r w:rsidR="0032532E" w:rsidRPr="0086282A">
        <w:t xml:space="preserve"> </w:t>
      </w:r>
      <w:r w:rsidR="0039347D" w:rsidRPr="0086282A">
        <w:t>the appeal were an appeal under subsection</w:t>
      </w:r>
      <w:r w:rsidR="0086282A" w:rsidRPr="0086282A">
        <w:t> </w:t>
      </w:r>
      <w:r w:rsidR="0039347D" w:rsidRPr="0086282A">
        <w:t xml:space="preserve">44(1) and </w:t>
      </w:r>
      <w:r w:rsidR="0032532E" w:rsidRPr="0086282A">
        <w:t xml:space="preserve">a </w:t>
      </w:r>
      <w:r w:rsidRPr="0086282A">
        <w:t xml:space="preserve">reference in those provisions to the Federal Court of Australia were </w:t>
      </w:r>
      <w:r w:rsidR="0032532E" w:rsidRPr="0086282A">
        <w:t>a reference</w:t>
      </w:r>
      <w:r w:rsidRPr="0086282A">
        <w:t xml:space="preserve"> to the Federal Circuit Court of Australia</w:t>
      </w:r>
      <w:r w:rsidR="0032532E" w:rsidRPr="0086282A">
        <w:t>:</w:t>
      </w:r>
    </w:p>
    <w:p w:rsidR="0032532E" w:rsidRPr="0086282A" w:rsidRDefault="0032532E" w:rsidP="0086282A">
      <w:pPr>
        <w:pStyle w:val="paragraph"/>
      </w:pPr>
      <w:r w:rsidRPr="0086282A">
        <w:tab/>
        <w:t>(a)</w:t>
      </w:r>
      <w:r w:rsidRPr="0086282A">
        <w:tab/>
        <w:t>subsections</w:t>
      </w:r>
      <w:r w:rsidR="0086282A" w:rsidRPr="0086282A">
        <w:t> </w:t>
      </w:r>
      <w:r w:rsidRPr="0086282A">
        <w:t>44(2A) to (10) (other than paragraphs 44(3)(a) to (c));</w:t>
      </w:r>
    </w:p>
    <w:p w:rsidR="0032532E" w:rsidRPr="0086282A" w:rsidRDefault="0032532E" w:rsidP="0086282A">
      <w:pPr>
        <w:pStyle w:val="paragraph"/>
      </w:pPr>
      <w:r w:rsidRPr="0086282A">
        <w:tab/>
        <w:t>(b)</w:t>
      </w:r>
      <w:r w:rsidRPr="0086282A">
        <w:tab/>
        <w:t>section</w:t>
      </w:r>
      <w:r w:rsidR="0086282A" w:rsidRPr="0086282A">
        <w:t> </w:t>
      </w:r>
      <w:r w:rsidRPr="0086282A">
        <w:t xml:space="preserve">44A (other than </w:t>
      </w:r>
      <w:r w:rsidR="0086282A" w:rsidRPr="0086282A">
        <w:t>subsection (</w:t>
      </w:r>
      <w:r w:rsidRPr="0086282A">
        <w:t>2A));</w:t>
      </w:r>
    </w:p>
    <w:p w:rsidR="0032532E" w:rsidRPr="0086282A" w:rsidRDefault="0032532E" w:rsidP="0086282A">
      <w:pPr>
        <w:pStyle w:val="paragraph"/>
      </w:pPr>
      <w:r w:rsidRPr="0086282A">
        <w:tab/>
        <w:t>(c)</w:t>
      </w:r>
      <w:r w:rsidRPr="0086282A">
        <w:tab/>
        <w:t>paragraph</w:t>
      </w:r>
      <w:r w:rsidR="00441E41" w:rsidRPr="0086282A">
        <w:t>s 46(1)(a) and (b)</w:t>
      </w:r>
      <w:r w:rsidR="00EE17C7" w:rsidRPr="0086282A">
        <w:t>.</w:t>
      </w:r>
    </w:p>
    <w:p w:rsidR="0032532E" w:rsidRPr="0086282A" w:rsidRDefault="0032532E" w:rsidP="0086282A">
      <w:pPr>
        <w:pStyle w:val="subsection"/>
      </w:pPr>
      <w:r w:rsidRPr="0086282A">
        <w:tab/>
        <w:t>(3)</w:t>
      </w:r>
      <w:r w:rsidRPr="0086282A">
        <w:tab/>
        <w:t xml:space="preserve">Paragraph 44(2A)(b) applies in relation to any such appeal as if the reference in that paragraph to rules of court made under the </w:t>
      </w:r>
      <w:r w:rsidRPr="0086282A">
        <w:rPr>
          <w:i/>
        </w:rPr>
        <w:t xml:space="preserve">Federal Court of Australia Act 1976 </w:t>
      </w:r>
      <w:r w:rsidRPr="0086282A">
        <w:t xml:space="preserve">were a reference to rules of court made under the </w:t>
      </w:r>
      <w:r w:rsidRPr="0086282A">
        <w:rPr>
          <w:i/>
        </w:rPr>
        <w:t>Federal Circuit Court of Australia Act 1999</w:t>
      </w:r>
      <w:r w:rsidR="00EE17C7" w:rsidRPr="0086282A">
        <w:t>.</w:t>
      </w:r>
    </w:p>
    <w:p w:rsidR="0032532E" w:rsidRPr="0086282A" w:rsidRDefault="0032532E" w:rsidP="0086282A">
      <w:pPr>
        <w:pStyle w:val="subsection"/>
      </w:pPr>
      <w:r w:rsidRPr="0086282A">
        <w:tab/>
        <w:t>(4)</w:t>
      </w:r>
      <w:r w:rsidRPr="0086282A">
        <w:tab/>
      </w:r>
      <w:r w:rsidR="0086282A" w:rsidRPr="0086282A">
        <w:t>Subsection (</w:t>
      </w:r>
      <w:r w:rsidRPr="0086282A">
        <w:t>1) does not affect the operation of subsection</w:t>
      </w:r>
      <w:r w:rsidR="0086282A" w:rsidRPr="0086282A">
        <w:t> </w:t>
      </w:r>
      <w:r w:rsidRPr="0086282A">
        <w:t>44(1) in relation to a proceeding that is a child support first review</w:t>
      </w:r>
      <w:r w:rsidR="00EE17C7" w:rsidRPr="0086282A">
        <w:t>.</w:t>
      </w:r>
    </w:p>
    <w:p w:rsidR="00A23C48" w:rsidRPr="0086282A" w:rsidRDefault="00AD2235" w:rsidP="0086282A">
      <w:pPr>
        <w:pStyle w:val="ItemHead"/>
      </w:pPr>
      <w:r w:rsidRPr="0086282A">
        <w:t>130</w:t>
      </w:r>
      <w:r w:rsidR="00A23C48" w:rsidRPr="0086282A">
        <w:t xml:space="preserve">  Subsections</w:t>
      </w:r>
      <w:r w:rsidR="0086282A" w:rsidRPr="0086282A">
        <w:t> </w:t>
      </w:r>
      <w:r w:rsidR="00A23C48" w:rsidRPr="0086282A">
        <w:t>45(1) and (2)</w:t>
      </w:r>
    </w:p>
    <w:p w:rsidR="00A23C48" w:rsidRPr="0086282A" w:rsidRDefault="00A23C48" w:rsidP="0086282A">
      <w:pPr>
        <w:pStyle w:val="Item"/>
      </w:pPr>
      <w:r w:rsidRPr="0086282A">
        <w:t>Repeal the subsections, substitute:</w:t>
      </w:r>
    </w:p>
    <w:p w:rsidR="00A23C48" w:rsidRPr="0086282A" w:rsidRDefault="00A23C48" w:rsidP="0086282A">
      <w:pPr>
        <w:pStyle w:val="subsection"/>
      </w:pPr>
      <w:r w:rsidRPr="0086282A">
        <w:lastRenderedPageBreak/>
        <w:tab/>
        <w:t>(1)</w:t>
      </w:r>
      <w:r w:rsidRPr="0086282A">
        <w:tab/>
        <w:t>The Tribunal may, with the agreement of the President, refer a question of law arising in a proceeding before the Tribunal to the Federal Court of Australia for decision</w:t>
      </w:r>
      <w:r w:rsidR="00EE17C7" w:rsidRPr="0086282A">
        <w:t>.</w:t>
      </w:r>
      <w:r w:rsidRPr="0086282A">
        <w:t xml:space="preserve"> The Tribunal may do so on its own initiative or at the request of a party to the proceeding</w:t>
      </w:r>
      <w:r w:rsidR="00EE17C7" w:rsidRPr="0086282A">
        <w:t>.</w:t>
      </w:r>
    </w:p>
    <w:p w:rsidR="000D587D" w:rsidRPr="0086282A" w:rsidRDefault="000D587D" w:rsidP="0086282A">
      <w:pPr>
        <w:pStyle w:val="notetext"/>
      </w:pPr>
      <w:r w:rsidRPr="0086282A">
        <w:t>Note:</w:t>
      </w:r>
      <w:r w:rsidRPr="0086282A">
        <w:tab/>
      </w:r>
      <w:r w:rsidR="007B55A6" w:rsidRPr="0086282A">
        <w:t xml:space="preserve">This Part does not apply to </w:t>
      </w:r>
      <w:r w:rsidR="009517E3" w:rsidRPr="0086282A">
        <w:t xml:space="preserve">certain </w:t>
      </w:r>
      <w:r w:rsidR="00491CF1" w:rsidRPr="0086282A">
        <w:t>migration proceedings</w:t>
      </w:r>
      <w:r w:rsidRPr="0086282A">
        <w:t xml:space="preserve"> (see section</w:t>
      </w:r>
      <w:r w:rsidR="0086282A" w:rsidRPr="0086282A">
        <w:t> </w:t>
      </w:r>
      <w:r w:rsidRPr="0086282A">
        <w:t>43C)</w:t>
      </w:r>
      <w:r w:rsidR="00EE17C7" w:rsidRPr="0086282A">
        <w:t>.</w:t>
      </w:r>
    </w:p>
    <w:p w:rsidR="00A23C48" w:rsidRPr="0086282A" w:rsidRDefault="00A23C48" w:rsidP="0086282A">
      <w:pPr>
        <w:pStyle w:val="subsection"/>
      </w:pPr>
      <w:r w:rsidRPr="0086282A">
        <w:tab/>
        <w:t>(2)</w:t>
      </w:r>
      <w:r w:rsidRPr="0086282A">
        <w:tab/>
        <w:t>The Federal Court of Australia has jurisdiction to hear and determine a question of law referred to it under this section</w:t>
      </w:r>
      <w:r w:rsidR="00EE17C7" w:rsidRPr="0086282A">
        <w:t>.</w:t>
      </w:r>
    </w:p>
    <w:p w:rsidR="00A23C48" w:rsidRPr="0086282A" w:rsidRDefault="00A23C48" w:rsidP="0086282A">
      <w:pPr>
        <w:pStyle w:val="subsection"/>
      </w:pPr>
      <w:r w:rsidRPr="0086282A">
        <w:tab/>
        <w:t>(2A)</w:t>
      </w:r>
      <w:r w:rsidRPr="0086282A">
        <w:tab/>
        <w:t>If, after consulting the President, the Chief Justice of the Court considers it appropriate, that jurisdiction is to be exercised by the Court constituted as a Full Court</w:t>
      </w:r>
      <w:r w:rsidR="00EE17C7" w:rsidRPr="0086282A">
        <w:t>.</w:t>
      </w:r>
    </w:p>
    <w:p w:rsidR="00A23C48" w:rsidRPr="0086282A" w:rsidRDefault="00AD2235" w:rsidP="0086282A">
      <w:pPr>
        <w:pStyle w:val="ItemHead"/>
      </w:pPr>
      <w:r w:rsidRPr="0086282A">
        <w:t>131</w:t>
      </w:r>
      <w:r w:rsidR="00A23C48" w:rsidRPr="0086282A">
        <w:t xml:space="preserve">  Paragraph 46(1)(a)</w:t>
      </w:r>
    </w:p>
    <w:p w:rsidR="00A23C48" w:rsidRPr="0086282A" w:rsidRDefault="00A23C48" w:rsidP="0086282A">
      <w:pPr>
        <w:pStyle w:val="Item"/>
      </w:pPr>
      <w:r w:rsidRPr="0086282A">
        <w:t xml:space="preserve">After </w:t>
      </w:r>
      <w:r w:rsidR="001B2D35" w:rsidRPr="0086282A">
        <w:t>“</w:t>
      </w:r>
      <w:r w:rsidRPr="0086282A">
        <w:t>appeal or reference relates</w:t>
      </w:r>
      <w:r w:rsidR="001B2D35" w:rsidRPr="0086282A">
        <w:t>”</w:t>
      </w:r>
      <w:r w:rsidRPr="0086282A">
        <w:t xml:space="preserve">, insert </w:t>
      </w:r>
      <w:r w:rsidR="001B2D35" w:rsidRPr="0086282A">
        <w:t>“</w:t>
      </w:r>
      <w:r w:rsidRPr="0086282A">
        <w:t>and are relevant to the appeal or reference</w:t>
      </w:r>
      <w:r w:rsidR="001B2D35" w:rsidRPr="0086282A">
        <w:t>”</w:t>
      </w:r>
      <w:r w:rsidR="00EE17C7" w:rsidRPr="0086282A">
        <w:t>.</w:t>
      </w:r>
    </w:p>
    <w:p w:rsidR="00A66E31" w:rsidRPr="0086282A" w:rsidRDefault="00AD2235" w:rsidP="0086282A">
      <w:pPr>
        <w:pStyle w:val="ItemHead"/>
      </w:pPr>
      <w:r w:rsidRPr="0086282A">
        <w:t>132</w:t>
      </w:r>
      <w:r w:rsidR="00A66E31" w:rsidRPr="0086282A">
        <w:t xml:space="preserve">  Section</w:t>
      </w:r>
      <w:r w:rsidR="0086282A" w:rsidRPr="0086282A">
        <w:t> </w:t>
      </w:r>
      <w:r w:rsidR="00A66E31" w:rsidRPr="0086282A">
        <w:t>59A</w:t>
      </w:r>
    </w:p>
    <w:p w:rsidR="00A66E31" w:rsidRPr="0086282A" w:rsidRDefault="00A66E31" w:rsidP="0086282A">
      <w:pPr>
        <w:pStyle w:val="Item"/>
      </w:pPr>
      <w:r w:rsidRPr="0086282A">
        <w:t>Repeal the section, substitute:</w:t>
      </w:r>
    </w:p>
    <w:p w:rsidR="00A66E31" w:rsidRPr="0086282A" w:rsidRDefault="00A66E31" w:rsidP="0086282A">
      <w:pPr>
        <w:pStyle w:val="ActHead5"/>
      </w:pPr>
      <w:bookmarkStart w:id="78" w:name="_Toc420588846"/>
      <w:r w:rsidRPr="0086282A">
        <w:rPr>
          <w:rStyle w:val="CharSectno"/>
        </w:rPr>
        <w:t>59A</w:t>
      </w:r>
      <w:r w:rsidRPr="0086282A">
        <w:t xml:space="preserve">  Authorised members</w:t>
      </w:r>
      <w:bookmarkEnd w:id="78"/>
    </w:p>
    <w:p w:rsidR="00A66E31" w:rsidRPr="0086282A" w:rsidRDefault="00A66E31" w:rsidP="0086282A">
      <w:pPr>
        <w:pStyle w:val="subsection"/>
      </w:pPr>
      <w:r w:rsidRPr="0086282A">
        <w:tab/>
        <w:t>(1)</w:t>
      </w:r>
      <w:r w:rsidRPr="0086282A">
        <w:tab/>
        <w:t xml:space="preserve">The President may, in writing, authorise a member to be an authorised member for the purposes of </w:t>
      </w:r>
      <w:r w:rsidR="00B83504" w:rsidRPr="0086282A">
        <w:t xml:space="preserve">one or more </w:t>
      </w:r>
      <w:r w:rsidRPr="0086282A">
        <w:t xml:space="preserve">specified provisions of this Act or any other </w:t>
      </w:r>
      <w:r w:rsidR="000206D5" w:rsidRPr="0086282A">
        <w:t>enactment</w:t>
      </w:r>
      <w:r w:rsidR="00EE17C7" w:rsidRPr="0086282A">
        <w:t>.</w:t>
      </w:r>
    </w:p>
    <w:p w:rsidR="00A66E31" w:rsidRPr="0086282A" w:rsidRDefault="00A66E31" w:rsidP="0086282A">
      <w:pPr>
        <w:pStyle w:val="subsection"/>
      </w:pPr>
      <w:r w:rsidRPr="0086282A">
        <w:tab/>
        <w:t>(2)</w:t>
      </w:r>
      <w:r w:rsidRPr="0086282A">
        <w:tab/>
        <w:t>The authorisation may</w:t>
      </w:r>
      <w:r w:rsidR="00B83504" w:rsidRPr="0086282A">
        <w:t xml:space="preserve"> be general or </w:t>
      </w:r>
      <w:r w:rsidRPr="0086282A">
        <w:t xml:space="preserve">limited </w:t>
      </w:r>
      <w:r w:rsidR="00B83504" w:rsidRPr="0086282A">
        <w:t xml:space="preserve">to </w:t>
      </w:r>
      <w:r w:rsidR="00091DE0" w:rsidRPr="0086282A">
        <w:t>specified</w:t>
      </w:r>
      <w:r w:rsidR="00B83504" w:rsidRPr="0086282A">
        <w:t xml:space="preserve"> decisions or proceedings</w:t>
      </w:r>
      <w:r w:rsidR="00EE17C7" w:rsidRPr="0086282A">
        <w:t>.</w:t>
      </w:r>
    </w:p>
    <w:p w:rsidR="000B37FA" w:rsidRPr="0086282A" w:rsidRDefault="000B37FA" w:rsidP="0086282A">
      <w:pPr>
        <w:pStyle w:val="ActHead5"/>
      </w:pPr>
      <w:bookmarkStart w:id="79" w:name="_Toc420588847"/>
      <w:r w:rsidRPr="0086282A">
        <w:rPr>
          <w:rStyle w:val="CharSectno"/>
        </w:rPr>
        <w:t>59B</w:t>
      </w:r>
      <w:r w:rsidRPr="0086282A">
        <w:t xml:space="preserve">  Authorised officers</w:t>
      </w:r>
      <w:bookmarkEnd w:id="79"/>
    </w:p>
    <w:p w:rsidR="000B37FA" w:rsidRPr="0086282A" w:rsidRDefault="000B37FA" w:rsidP="0086282A">
      <w:pPr>
        <w:pStyle w:val="subsection"/>
      </w:pPr>
      <w:r w:rsidRPr="0086282A">
        <w:tab/>
        <w:t>(1)</w:t>
      </w:r>
      <w:r w:rsidRPr="0086282A">
        <w:tab/>
        <w:t xml:space="preserve">The </w:t>
      </w:r>
      <w:r w:rsidR="00C02FCC" w:rsidRPr="0086282A">
        <w:t xml:space="preserve">President </w:t>
      </w:r>
      <w:r w:rsidR="00BA42BF" w:rsidRPr="0086282A">
        <w:t>may</w:t>
      </w:r>
      <w:r w:rsidR="00B83504" w:rsidRPr="0086282A">
        <w:t xml:space="preserve">, in writing, authorise an </w:t>
      </w:r>
      <w:r w:rsidRPr="0086282A">
        <w:t>officer of the Tribunal to be an authorised officer for the purposes of one or more s</w:t>
      </w:r>
      <w:r w:rsidR="00B83504" w:rsidRPr="0086282A">
        <w:t xml:space="preserve">pecified provisions of this Act or any other </w:t>
      </w:r>
      <w:r w:rsidR="000206D5" w:rsidRPr="0086282A">
        <w:t>enactment</w:t>
      </w:r>
      <w:r w:rsidR="00EE17C7" w:rsidRPr="0086282A">
        <w:t>.</w:t>
      </w:r>
    </w:p>
    <w:p w:rsidR="000B37FA" w:rsidRPr="0086282A" w:rsidRDefault="000B37FA" w:rsidP="0086282A">
      <w:pPr>
        <w:pStyle w:val="subsection"/>
      </w:pPr>
      <w:r w:rsidRPr="0086282A">
        <w:tab/>
        <w:t>(2)</w:t>
      </w:r>
      <w:r w:rsidRPr="0086282A">
        <w:tab/>
      </w:r>
      <w:r w:rsidR="00B83504" w:rsidRPr="0086282A">
        <w:t>The</w:t>
      </w:r>
      <w:r w:rsidRPr="0086282A">
        <w:t xml:space="preserve"> authorisation </w:t>
      </w:r>
      <w:r w:rsidR="00B83504" w:rsidRPr="0086282A">
        <w:t xml:space="preserve">may be general or limited to </w:t>
      </w:r>
      <w:r w:rsidR="00091DE0" w:rsidRPr="0086282A">
        <w:t>specified</w:t>
      </w:r>
      <w:r w:rsidR="00B83504" w:rsidRPr="0086282A">
        <w:t xml:space="preserve"> decisions or proceedings</w:t>
      </w:r>
      <w:r w:rsidR="00EE17C7" w:rsidRPr="0086282A">
        <w:t>.</w:t>
      </w:r>
    </w:p>
    <w:p w:rsidR="000B37FA" w:rsidRPr="0086282A" w:rsidRDefault="00AD2235" w:rsidP="0086282A">
      <w:pPr>
        <w:pStyle w:val="ItemHead"/>
      </w:pPr>
      <w:r w:rsidRPr="0086282A">
        <w:t>133</w:t>
      </w:r>
      <w:r w:rsidR="000B37FA" w:rsidRPr="0086282A">
        <w:t xml:space="preserve">  Section</w:t>
      </w:r>
      <w:r w:rsidR="0086282A" w:rsidRPr="0086282A">
        <w:t> </w:t>
      </w:r>
      <w:r w:rsidR="000B37FA" w:rsidRPr="0086282A">
        <w:t>60 (heading)</w:t>
      </w:r>
    </w:p>
    <w:p w:rsidR="000B37FA" w:rsidRPr="0086282A" w:rsidRDefault="000B37FA" w:rsidP="0086282A">
      <w:pPr>
        <w:pStyle w:val="Item"/>
      </w:pPr>
      <w:r w:rsidRPr="0086282A">
        <w:t>Repeal the heading, substitute:</w:t>
      </w:r>
    </w:p>
    <w:p w:rsidR="000B37FA" w:rsidRPr="0086282A" w:rsidRDefault="000B37FA" w:rsidP="0086282A">
      <w:pPr>
        <w:pStyle w:val="ActHead5"/>
      </w:pPr>
      <w:bookmarkStart w:id="80" w:name="_Toc420588848"/>
      <w:r w:rsidRPr="0086282A">
        <w:rPr>
          <w:rStyle w:val="CharSectno"/>
        </w:rPr>
        <w:lastRenderedPageBreak/>
        <w:t>60</w:t>
      </w:r>
      <w:r w:rsidRPr="0086282A">
        <w:t xml:space="preserve">  Protection of members, alternative dispute resolution practitioners, officers of the Tribunal, barristers and witnesses</w:t>
      </w:r>
      <w:bookmarkEnd w:id="80"/>
    </w:p>
    <w:p w:rsidR="000B37FA" w:rsidRPr="0086282A" w:rsidRDefault="00AD2235" w:rsidP="0086282A">
      <w:pPr>
        <w:pStyle w:val="ItemHead"/>
      </w:pPr>
      <w:r w:rsidRPr="0086282A">
        <w:t>134</w:t>
      </w:r>
      <w:r w:rsidR="000B37FA" w:rsidRPr="0086282A">
        <w:t xml:space="preserve">  Subsections</w:t>
      </w:r>
      <w:r w:rsidR="0086282A" w:rsidRPr="0086282A">
        <w:t> </w:t>
      </w:r>
      <w:r w:rsidR="000B37FA" w:rsidRPr="0086282A">
        <w:t>60(1B) and (1C)</w:t>
      </w:r>
    </w:p>
    <w:p w:rsidR="000B37FA" w:rsidRPr="0086282A" w:rsidRDefault="000B37FA" w:rsidP="0086282A">
      <w:pPr>
        <w:pStyle w:val="Item"/>
      </w:pPr>
      <w:r w:rsidRPr="0086282A">
        <w:t>Repeal the subsections, substitute:</w:t>
      </w:r>
    </w:p>
    <w:p w:rsidR="000B37FA" w:rsidRPr="0086282A" w:rsidRDefault="000B37FA" w:rsidP="0086282A">
      <w:pPr>
        <w:pStyle w:val="SubsectionHead"/>
      </w:pPr>
      <w:r w:rsidRPr="0086282A">
        <w:t>Officers of the Tribunal</w:t>
      </w:r>
    </w:p>
    <w:p w:rsidR="000B37FA" w:rsidRPr="0086282A" w:rsidRDefault="000B37FA" w:rsidP="0086282A">
      <w:pPr>
        <w:pStyle w:val="subsection"/>
      </w:pPr>
      <w:r w:rsidRPr="0086282A">
        <w:tab/>
        <w:t>(1B)</w:t>
      </w:r>
      <w:r w:rsidRPr="0086282A">
        <w:tab/>
        <w:t>An officer of the Tribunal has, in the performance of his or her duties as an officer of the Tribunal under subsection</w:t>
      </w:r>
      <w:r w:rsidR="00207688" w:rsidRPr="0086282A">
        <w:t>s</w:t>
      </w:r>
      <w:r w:rsidR="0086282A" w:rsidRPr="0086282A">
        <w:t> </w:t>
      </w:r>
      <w:r w:rsidR="00B83504" w:rsidRPr="0086282A">
        <w:t>29(9) and</w:t>
      </w:r>
      <w:r w:rsidRPr="0086282A">
        <w:t xml:space="preserve"> </w:t>
      </w:r>
      <w:r w:rsidR="00B83504" w:rsidRPr="0086282A">
        <w:t xml:space="preserve">29AC(2), </w:t>
      </w:r>
      <w:r w:rsidRPr="0086282A">
        <w:t>paragraph</w:t>
      </w:r>
      <w:r w:rsidR="0086282A" w:rsidRPr="0086282A">
        <w:t> </w:t>
      </w:r>
      <w:r w:rsidRPr="0086282A">
        <w:t>33(2)(a) and sections</w:t>
      </w:r>
      <w:r w:rsidR="0086282A" w:rsidRPr="0086282A">
        <w:t> </w:t>
      </w:r>
      <w:r w:rsidRPr="0086282A">
        <w:t>40, 40A, 40B and 69A, the same protection and immunity as a Justice of the High Court</w:t>
      </w:r>
      <w:r w:rsidR="00EE17C7" w:rsidRPr="0086282A">
        <w:t>.</w:t>
      </w:r>
    </w:p>
    <w:p w:rsidR="000B37FA" w:rsidRPr="0086282A" w:rsidRDefault="00AD2235" w:rsidP="0086282A">
      <w:pPr>
        <w:pStyle w:val="ItemHead"/>
      </w:pPr>
      <w:r w:rsidRPr="0086282A">
        <w:t>135</w:t>
      </w:r>
      <w:r w:rsidR="000B37FA" w:rsidRPr="0086282A">
        <w:t xml:space="preserve">  Section</w:t>
      </w:r>
      <w:r w:rsidR="0086282A" w:rsidRPr="0086282A">
        <w:t> </w:t>
      </w:r>
      <w:r w:rsidR="000B37FA" w:rsidRPr="0086282A">
        <w:t>61</w:t>
      </w:r>
    </w:p>
    <w:p w:rsidR="000B37FA" w:rsidRPr="0086282A" w:rsidRDefault="000B37FA" w:rsidP="0086282A">
      <w:pPr>
        <w:pStyle w:val="Item"/>
      </w:pPr>
      <w:r w:rsidRPr="0086282A">
        <w:t>Repeal the section, substitute:</w:t>
      </w:r>
    </w:p>
    <w:p w:rsidR="000B37FA" w:rsidRPr="0086282A" w:rsidRDefault="000B37FA" w:rsidP="0086282A">
      <w:pPr>
        <w:pStyle w:val="ActHead5"/>
      </w:pPr>
      <w:bookmarkStart w:id="81" w:name="_Toc420588849"/>
      <w:r w:rsidRPr="0086282A">
        <w:rPr>
          <w:rStyle w:val="CharSectno"/>
        </w:rPr>
        <w:t>61</w:t>
      </w:r>
      <w:r w:rsidRPr="0086282A">
        <w:t xml:space="preserve">  Failure to comply with summons</w:t>
      </w:r>
      <w:bookmarkEnd w:id="81"/>
    </w:p>
    <w:p w:rsidR="000B37FA" w:rsidRPr="0086282A" w:rsidRDefault="000B37FA" w:rsidP="0086282A">
      <w:pPr>
        <w:pStyle w:val="subsection"/>
      </w:pPr>
      <w:r w:rsidRPr="0086282A">
        <w:tab/>
        <w:t>(1)</w:t>
      </w:r>
      <w:r w:rsidRPr="0086282A">
        <w:tab/>
        <w:t>A person commits an offence if:</w:t>
      </w:r>
    </w:p>
    <w:p w:rsidR="000B37FA" w:rsidRPr="0086282A" w:rsidRDefault="000B37FA" w:rsidP="0086282A">
      <w:pPr>
        <w:pStyle w:val="paragraph"/>
      </w:pPr>
      <w:r w:rsidRPr="0086282A">
        <w:tab/>
        <w:t>(a)</w:t>
      </w:r>
      <w:r w:rsidRPr="0086282A">
        <w:tab/>
        <w:t xml:space="preserve">the </w:t>
      </w:r>
      <w:r w:rsidR="00B55AD6" w:rsidRPr="0086282A">
        <w:t>person is given</w:t>
      </w:r>
      <w:r w:rsidR="000B3D27" w:rsidRPr="0086282A">
        <w:t>, in accordance with any applicable regulations or directions,</w:t>
      </w:r>
      <w:r w:rsidR="00B55AD6" w:rsidRPr="0086282A">
        <w:t xml:space="preserve"> </w:t>
      </w:r>
      <w:r w:rsidRPr="0086282A">
        <w:t xml:space="preserve">a summons </w:t>
      </w:r>
      <w:r w:rsidR="00B55AD6" w:rsidRPr="0086282A">
        <w:t>referred to</w:t>
      </w:r>
      <w:r w:rsidR="00B83504" w:rsidRPr="0086282A">
        <w:t xml:space="preserve"> in</w:t>
      </w:r>
      <w:r w:rsidR="00B55AD6" w:rsidRPr="0086282A">
        <w:t xml:space="preserve"> </w:t>
      </w:r>
      <w:r w:rsidRPr="0086282A">
        <w:t>section</w:t>
      </w:r>
      <w:r w:rsidR="0086282A" w:rsidRPr="0086282A">
        <w:t> </w:t>
      </w:r>
      <w:r w:rsidRPr="0086282A">
        <w:t>40A; and</w:t>
      </w:r>
    </w:p>
    <w:p w:rsidR="000B37FA" w:rsidRPr="0086282A" w:rsidRDefault="000B37FA" w:rsidP="0086282A">
      <w:pPr>
        <w:pStyle w:val="paragraph"/>
      </w:pPr>
      <w:r w:rsidRPr="0086282A">
        <w:tab/>
        <w:t>(b)</w:t>
      </w:r>
      <w:r w:rsidRPr="0086282A">
        <w:tab/>
        <w:t>the person fails to comply with the summons</w:t>
      </w:r>
      <w:r w:rsidR="00EE17C7" w:rsidRPr="0086282A">
        <w:t>.</w:t>
      </w:r>
    </w:p>
    <w:p w:rsidR="000B37FA" w:rsidRPr="0086282A" w:rsidRDefault="000B37FA" w:rsidP="0086282A">
      <w:pPr>
        <w:pStyle w:val="Penalty"/>
      </w:pPr>
      <w:r w:rsidRPr="0086282A">
        <w:t>Penalty:</w:t>
      </w:r>
      <w:r w:rsidRPr="0086282A">
        <w:tab/>
        <w:t>Imprisonment for 12 months or 60 penalty units, or both</w:t>
      </w:r>
      <w:r w:rsidR="00EE17C7" w:rsidRPr="0086282A">
        <w:t>.</w:t>
      </w:r>
    </w:p>
    <w:p w:rsidR="000B37FA" w:rsidRPr="0086282A" w:rsidRDefault="000B37FA" w:rsidP="0086282A">
      <w:pPr>
        <w:pStyle w:val="subsection"/>
      </w:pPr>
      <w:r w:rsidRPr="0086282A">
        <w:tab/>
        <w:t>(2)</w:t>
      </w:r>
      <w:r w:rsidRPr="0086282A">
        <w:tab/>
      </w:r>
      <w:r w:rsidR="0086282A" w:rsidRPr="0086282A">
        <w:t>Subsection (</w:t>
      </w:r>
      <w:r w:rsidR="00B55AD6" w:rsidRPr="0086282A">
        <w:t>1) does not apply if complying with the summons might tend to incriminate the person</w:t>
      </w:r>
      <w:r w:rsidR="00EE17C7" w:rsidRPr="0086282A">
        <w:t>.</w:t>
      </w:r>
    </w:p>
    <w:p w:rsidR="000B37FA" w:rsidRPr="0086282A" w:rsidRDefault="000B37FA" w:rsidP="0086282A">
      <w:pPr>
        <w:pStyle w:val="notetext"/>
      </w:pPr>
      <w:r w:rsidRPr="0086282A">
        <w:t>Note:</w:t>
      </w:r>
      <w:r w:rsidRPr="0086282A">
        <w:tab/>
        <w:t xml:space="preserve">A defendant bears an evidential burden in relation to the matter in </w:t>
      </w:r>
      <w:r w:rsidR="0086282A" w:rsidRPr="0086282A">
        <w:t>subsection (</w:t>
      </w:r>
      <w:r w:rsidRPr="0086282A">
        <w:t>2) (see subsection</w:t>
      </w:r>
      <w:r w:rsidR="0086282A" w:rsidRPr="0086282A">
        <w:t> </w:t>
      </w:r>
      <w:r w:rsidRPr="0086282A">
        <w:t>13</w:t>
      </w:r>
      <w:r w:rsidR="00EE17C7" w:rsidRPr="0086282A">
        <w:t>.</w:t>
      </w:r>
      <w:r w:rsidRPr="0086282A">
        <w:t xml:space="preserve">3(3) of the </w:t>
      </w:r>
      <w:r w:rsidRPr="0086282A">
        <w:rPr>
          <w:i/>
        </w:rPr>
        <w:t>Criminal Code</w:t>
      </w:r>
      <w:r w:rsidRPr="0086282A">
        <w:t>)</w:t>
      </w:r>
      <w:r w:rsidR="00EE17C7" w:rsidRPr="0086282A">
        <w:t>.</w:t>
      </w:r>
    </w:p>
    <w:p w:rsidR="000E2D0E" w:rsidRPr="0086282A" w:rsidRDefault="00AD2235" w:rsidP="0086282A">
      <w:pPr>
        <w:pStyle w:val="ItemHead"/>
      </w:pPr>
      <w:r w:rsidRPr="0086282A">
        <w:t>136</w:t>
      </w:r>
      <w:r w:rsidR="000B37FA" w:rsidRPr="0086282A">
        <w:t xml:space="preserve">  Subsection</w:t>
      </w:r>
      <w:r w:rsidR="0086282A" w:rsidRPr="0086282A">
        <w:t> </w:t>
      </w:r>
      <w:r w:rsidR="000B37FA" w:rsidRPr="0086282A">
        <w:t>62(1)</w:t>
      </w:r>
    </w:p>
    <w:p w:rsidR="000E2D0E" w:rsidRPr="0086282A" w:rsidRDefault="000E2D0E" w:rsidP="0086282A">
      <w:pPr>
        <w:pStyle w:val="Item"/>
      </w:pPr>
      <w:r w:rsidRPr="0086282A">
        <w:t xml:space="preserve">Omit </w:t>
      </w:r>
      <w:r w:rsidR="001B2D35" w:rsidRPr="0086282A">
        <w:t>“</w:t>
      </w:r>
      <w:r w:rsidRPr="0086282A">
        <w:t>is guilty of</w:t>
      </w:r>
      <w:r w:rsidR="001B2D35" w:rsidRPr="0086282A">
        <w:t>”</w:t>
      </w:r>
      <w:r w:rsidRPr="0086282A">
        <w:t xml:space="preserve">, substitute </w:t>
      </w:r>
      <w:r w:rsidR="001B2D35" w:rsidRPr="0086282A">
        <w:t>“</w:t>
      </w:r>
      <w:r w:rsidRPr="0086282A">
        <w:t>commits</w:t>
      </w:r>
      <w:r w:rsidR="001B2D35" w:rsidRPr="0086282A">
        <w:t>”</w:t>
      </w:r>
      <w:r w:rsidR="00EE17C7" w:rsidRPr="0086282A">
        <w:t>.</w:t>
      </w:r>
    </w:p>
    <w:p w:rsidR="000E2D0E" w:rsidRPr="0086282A" w:rsidRDefault="00AD2235" w:rsidP="0086282A">
      <w:pPr>
        <w:pStyle w:val="ItemHead"/>
      </w:pPr>
      <w:r w:rsidRPr="0086282A">
        <w:t>137</w:t>
      </w:r>
      <w:r w:rsidR="000E2D0E" w:rsidRPr="0086282A">
        <w:t xml:space="preserve">  Subsection</w:t>
      </w:r>
      <w:r w:rsidR="0086282A" w:rsidRPr="0086282A">
        <w:t> </w:t>
      </w:r>
      <w:r w:rsidR="000E2D0E" w:rsidRPr="0086282A">
        <w:t>62(1) (penalty)</w:t>
      </w:r>
    </w:p>
    <w:p w:rsidR="000E2D0E" w:rsidRPr="0086282A" w:rsidRDefault="000E2D0E" w:rsidP="0086282A">
      <w:pPr>
        <w:pStyle w:val="Item"/>
      </w:pPr>
      <w:r w:rsidRPr="0086282A">
        <w:t>Repeal the penalty, substitute:</w:t>
      </w:r>
    </w:p>
    <w:p w:rsidR="000E2D0E" w:rsidRPr="0086282A" w:rsidRDefault="000E2D0E" w:rsidP="0086282A">
      <w:pPr>
        <w:pStyle w:val="Penalty"/>
      </w:pPr>
      <w:r w:rsidRPr="0086282A">
        <w:t>Penalty:</w:t>
      </w:r>
      <w:r w:rsidRPr="0086282A">
        <w:tab/>
        <w:t>Imprisonment for 12 months or 60 penalty units, or both</w:t>
      </w:r>
      <w:r w:rsidR="00EE17C7" w:rsidRPr="0086282A">
        <w:t>.</w:t>
      </w:r>
    </w:p>
    <w:p w:rsidR="00E53B53" w:rsidRPr="0086282A" w:rsidRDefault="00AD2235" w:rsidP="0086282A">
      <w:pPr>
        <w:pStyle w:val="ItemHead"/>
      </w:pPr>
      <w:r w:rsidRPr="0086282A">
        <w:lastRenderedPageBreak/>
        <w:t>138</w:t>
      </w:r>
      <w:r w:rsidR="00E53B53" w:rsidRPr="0086282A">
        <w:t xml:space="preserve">  Subsection</w:t>
      </w:r>
      <w:r w:rsidR="0086282A" w:rsidRPr="0086282A">
        <w:t> </w:t>
      </w:r>
      <w:r w:rsidR="00E53B53" w:rsidRPr="0086282A">
        <w:t>62(2)</w:t>
      </w:r>
    </w:p>
    <w:p w:rsidR="00E53B53" w:rsidRPr="0086282A" w:rsidRDefault="00E53B53" w:rsidP="0086282A">
      <w:pPr>
        <w:pStyle w:val="Item"/>
      </w:pPr>
      <w:r w:rsidRPr="0086282A">
        <w:t>Repeal the subsection</w:t>
      </w:r>
      <w:r w:rsidR="00EE17C7" w:rsidRPr="0086282A">
        <w:t>.</w:t>
      </w:r>
    </w:p>
    <w:p w:rsidR="000E2D0E" w:rsidRPr="0086282A" w:rsidRDefault="00AD2235" w:rsidP="0086282A">
      <w:pPr>
        <w:pStyle w:val="ItemHead"/>
      </w:pPr>
      <w:r w:rsidRPr="0086282A">
        <w:t>139</w:t>
      </w:r>
      <w:r w:rsidR="000E2D0E" w:rsidRPr="0086282A">
        <w:t xml:space="preserve">  Subsection</w:t>
      </w:r>
      <w:r w:rsidR="0086282A" w:rsidRPr="0086282A">
        <w:t> </w:t>
      </w:r>
      <w:r w:rsidR="000E2D0E" w:rsidRPr="0086282A">
        <w:t>62(3)</w:t>
      </w:r>
    </w:p>
    <w:p w:rsidR="000E2D0E" w:rsidRPr="0086282A" w:rsidRDefault="000E2D0E" w:rsidP="0086282A">
      <w:pPr>
        <w:pStyle w:val="Item"/>
      </w:pPr>
      <w:r w:rsidRPr="0086282A">
        <w:t xml:space="preserve">Omit </w:t>
      </w:r>
      <w:r w:rsidR="001B2D35" w:rsidRPr="0086282A">
        <w:t>“</w:t>
      </w:r>
      <w:r w:rsidRPr="0086282A">
        <w:t>is guilty of</w:t>
      </w:r>
      <w:r w:rsidR="001B2D35" w:rsidRPr="0086282A">
        <w:t>”</w:t>
      </w:r>
      <w:r w:rsidRPr="0086282A">
        <w:t xml:space="preserve">, substitute </w:t>
      </w:r>
      <w:r w:rsidR="001B2D35" w:rsidRPr="0086282A">
        <w:t>“</w:t>
      </w:r>
      <w:r w:rsidRPr="0086282A">
        <w:t>commits</w:t>
      </w:r>
      <w:r w:rsidR="001B2D35" w:rsidRPr="0086282A">
        <w:t>”</w:t>
      </w:r>
      <w:r w:rsidR="00EE17C7" w:rsidRPr="0086282A">
        <w:t>.</w:t>
      </w:r>
    </w:p>
    <w:p w:rsidR="000B37FA" w:rsidRPr="0086282A" w:rsidRDefault="00AD2235" w:rsidP="0086282A">
      <w:pPr>
        <w:pStyle w:val="ItemHead"/>
      </w:pPr>
      <w:r w:rsidRPr="0086282A">
        <w:t>140</w:t>
      </w:r>
      <w:r w:rsidR="000E2D0E" w:rsidRPr="0086282A">
        <w:t xml:space="preserve">  Subsection</w:t>
      </w:r>
      <w:r w:rsidR="0086282A" w:rsidRPr="0086282A">
        <w:t> </w:t>
      </w:r>
      <w:r w:rsidR="000E2D0E" w:rsidRPr="0086282A">
        <w:t>62</w:t>
      </w:r>
      <w:r w:rsidR="000B37FA" w:rsidRPr="0086282A">
        <w:t>(3) (penalty)</w:t>
      </w:r>
    </w:p>
    <w:p w:rsidR="000B37FA" w:rsidRPr="0086282A" w:rsidRDefault="000B37FA" w:rsidP="0086282A">
      <w:pPr>
        <w:pStyle w:val="Item"/>
      </w:pPr>
      <w:r w:rsidRPr="0086282A">
        <w:t>Repeal the penalty, substitute:</w:t>
      </w:r>
    </w:p>
    <w:p w:rsidR="000B37FA" w:rsidRPr="0086282A" w:rsidRDefault="000B37FA" w:rsidP="0086282A">
      <w:pPr>
        <w:pStyle w:val="Penalty"/>
      </w:pPr>
      <w:r w:rsidRPr="0086282A">
        <w:t>Penalty:</w:t>
      </w:r>
      <w:r w:rsidRPr="0086282A">
        <w:tab/>
        <w:t>Imprisonment for 12 months or 60 penalty units, or both</w:t>
      </w:r>
      <w:r w:rsidR="00EE17C7" w:rsidRPr="0086282A">
        <w:t>.</w:t>
      </w:r>
    </w:p>
    <w:p w:rsidR="000B37FA" w:rsidRPr="0086282A" w:rsidRDefault="00AD2235" w:rsidP="0086282A">
      <w:pPr>
        <w:pStyle w:val="ItemHead"/>
      </w:pPr>
      <w:r w:rsidRPr="0086282A">
        <w:t>141</w:t>
      </w:r>
      <w:r w:rsidR="000B37FA" w:rsidRPr="0086282A">
        <w:t xml:space="preserve">  Subsections</w:t>
      </w:r>
      <w:r w:rsidR="0086282A" w:rsidRPr="0086282A">
        <w:t> </w:t>
      </w:r>
      <w:r w:rsidR="000B37FA" w:rsidRPr="0086282A">
        <w:t>62</w:t>
      </w:r>
      <w:r w:rsidR="00B83504" w:rsidRPr="0086282A">
        <w:t xml:space="preserve">(4) to </w:t>
      </w:r>
      <w:r w:rsidR="000B37FA" w:rsidRPr="0086282A">
        <w:t>(6)</w:t>
      </w:r>
    </w:p>
    <w:p w:rsidR="000B37FA" w:rsidRPr="0086282A" w:rsidRDefault="000B37FA" w:rsidP="0086282A">
      <w:pPr>
        <w:pStyle w:val="Item"/>
      </w:pPr>
      <w:r w:rsidRPr="0086282A">
        <w:t>Repeal the subs</w:t>
      </w:r>
      <w:r w:rsidR="00B83504" w:rsidRPr="0086282A">
        <w:t>ections, substitute:</w:t>
      </w:r>
    </w:p>
    <w:p w:rsidR="00B83504" w:rsidRPr="0086282A" w:rsidRDefault="00B83504" w:rsidP="0086282A">
      <w:pPr>
        <w:pStyle w:val="subsection"/>
      </w:pPr>
      <w:r w:rsidRPr="0086282A">
        <w:tab/>
        <w:t>(4)</w:t>
      </w:r>
      <w:r w:rsidRPr="0086282A">
        <w:tab/>
      </w:r>
      <w:r w:rsidR="0086282A" w:rsidRPr="0086282A">
        <w:t>Subsection (</w:t>
      </w:r>
      <w:r w:rsidR="002B0DFA" w:rsidRPr="0086282A">
        <w:t>3</w:t>
      </w:r>
      <w:r w:rsidRPr="0086282A">
        <w:t xml:space="preserve">) does not apply if </w:t>
      </w:r>
      <w:r w:rsidR="002B0DFA" w:rsidRPr="0086282A">
        <w:t>answering the question</w:t>
      </w:r>
      <w:r w:rsidRPr="0086282A">
        <w:t xml:space="preserve"> might tend to incriminate the person</w:t>
      </w:r>
      <w:r w:rsidR="00EE17C7" w:rsidRPr="0086282A">
        <w:t>.</w:t>
      </w:r>
    </w:p>
    <w:p w:rsidR="00B83504" w:rsidRPr="0086282A" w:rsidRDefault="00B83504" w:rsidP="0086282A">
      <w:pPr>
        <w:pStyle w:val="notetext"/>
      </w:pPr>
      <w:r w:rsidRPr="0086282A">
        <w:t>Note:</w:t>
      </w:r>
      <w:r w:rsidRPr="0086282A">
        <w:tab/>
        <w:t xml:space="preserve">A defendant bears an evidential burden in relation to the matter in </w:t>
      </w:r>
      <w:r w:rsidR="0086282A" w:rsidRPr="0086282A">
        <w:t>subsection (</w:t>
      </w:r>
      <w:r w:rsidR="002B0DFA" w:rsidRPr="0086282A">
        <w:t>4</w:t>
      </w:r>
      <w:r w:rsidRPr="0086282A">
        <w:t>) (see subsection</w:t>
      </w:r>
      <w:r w:rsidR="0086282A" w:rsidRPr="0086282A">
        <w:t> </w:t>
      </w:r>
      <w:r w:rsidRPr="0086282A">
        <w:t>13</w:t>
      </w:r>
      <w:r w:rsidR="00EE17C7" w:rsidRPr="0086282A">
        <w:t>.</w:t>
      </w:r>
      <w:r w:rsidRPr="0086282A">
        <w:t xml:space="preserve">3(3) of the </w:t>
      </w:r>
      <w:r w:rsidRPr="0086282A">
        <w:rPr>
          <w:i/>
        </w:rPr>
        <w:t>Criminal Code</w:t>
      </w:r>
      <w:r w:rsidRPr="0086282A">
        <w:t>)</w:t>
      </w:r>
      <w:r w:rsidR="00EE17C7" w:rsidRPr="0086282A">
        <w:t>.</w:t>
      </w:r>
    </w:p>
    <w:p w:rsidR="000E2D0E" w:rsidRPr="0086282A" w:rsidRDefault="00AD2235" w:rsidP="0086282A">
      <w:pPr>
        <w:pStyle w:val="ItemHead"/>
      </w:pPr>
      <w:r w:rsidRPr="0086282A">
        <w:t>142</w:t>
      </w:r>
      <w:r w:rsidR="000E2D0E" w:rsidRPr="0086282A">
        <w:t xml:space="preserve">  Section</w:t>
      </w:r>
      <w:r w:rsidR="0086282A" w:rsidRPr="0086282A">
        <w:t> </w:t>
      </w:r>
      <w:r w:rsidR="000E2D0E" w:rsidRPr="0086282A">
        <w:t>62A</w:t>
      </w:r>
    </w:p>
    <w:p w:rsidR="000E2D0E" w:rsidRPr="0086282A" w:rsidRDefault="000E2D0E" w:rsidP="0086282A">
      <w:pPr>
        <w:pStyle w:val="Item"/>
      </w:pPr>
      <w:r w:rsidRPr="0086282A">
        <w:t xml:space="preserve">Omit </w:t>
      </w:r>
      <w:r w:rsidR="001B2D35" w:rsidRPr="0086282A">
        <w:t>“</w:t>
      </w:r>
      <w:r w:rsidRPr="0086282A">
        <w:t>is guilty of</w:t>
      </w:r>
      <w:r w:rsidR="001B2D35" w:rsidRPr="0086282A">
        <w:t>”</w:t>
      </w:r>
      <w:r w:rsidRPr="0086282A">
        <w:t xml:space="preserve">, substitute </w:t>
      </w:r>
      <w:r w:rsidR="001B2D35" w:rsidRPr="0086282A">
        <w:t>“</w:t>
      </w:r>
      <w:r w:rsidRPr="0086282A">
        <w:t>commits</w:t>
      </w:r>
      <w:r w:rsidR="001B2D35" w:rsidRPr="0086282A">
        <w:t>”</w:t>
      </w:r>
      <w:r w:rsidR="00EE17C7" w:rsidRPr="0086282A">
        <w:t>.</w:t>
      </w:r>
    </w:p>
    <w:p w:rsidR="000B37FA" w:rsidRPr="0086282A" w:rsidRDefault="00AD2235" w:rsidP="0086282A">
      <w:pPr>
        <w:pStyle w:val="ItemHead"/>
      </w:pPr>
      <w:r w:rsidRPr="0086282A">
        <w:t>143</w:t>
      </w:r>
      <w:r w:rsidR="000B37FA" w:rsidRPr="0086282A">
        <w:t xml:space="preserve">  Section</w:t>
      </w:r>
      <w:r w:rsidR="0086282A" w:rsidRPr="0086282A">
        <w:t> </w:t>
      </w:r>
      <w:r w:rsidR="000B37FA" w:rsidRPr="0086282A">
        <w:t>62A (penalty)</w:t>
      </w:r>
    </w:p>
    <w:p w:rsidR="000B37FA" w:rsidRPr="0086282A" w:rsidRDefault="000B37FA" w:rsidP="0086282A">
      <w:pPr>
        <w:pStyle w:val="Item"/>
      </w:pPr>
      <w:r w:rsidRPr="0086282A">
        <w:t>Repeal the penalty, substitute:</w:t>
      </w:r>
    </w:p>
    <w:p w:rsidR="000B37FA" w:rsidRPr="0086282A" w:rsidRDefault="000B37FA" w:rsidP="0086282A">
      <w:pPr>
        <w:pStyle w:val="Penalty"/>
      </w:pPr>
      <w:r w:rsidRPr="0086282A">
        <w:t>Penalty:</w:t>
      </w:r>
      <w:r w:rsidRPr="0086282A">
        <w:tab/>
        <w:t>Imprisonment for 12 months or 60 penalty units, or both</w:t>
      </w:r>
      <w:r w:rsidR="00EE17C7" w:rsidRPr="0086282A">
        <w:t>.</w:t>
      </w:r>
    </w:p>
    <w:p w:rsidR="000B37FA" w:rsidRPr="0086282A" w:rsidRDefault="00AD2235" w:rsidP="0086282A">
      <w:pPr>
        <w:pStyle w:val="ItemHead"/>
      </w:pPr>
      <w:r w:rsidRPr="0086282A">
        <w:t>144</w:t>
      </w:r>
      <w:r w:rsidR="000B37FA" w:rsidRPr="0086282A">
        <w:t xml:space="preserve">  Section</w:t>
      </w:r>
      <w:r w:rsidR="00A010D1" w:rsidRPr="0086282A">
        <w:t>s</w:t>
      </w:r>
      <w:r w:rsidR="0086282A" w:rsidRPr="0086282A">
        <w:t> </w:t>
      </w:r>
      <w:r w:rsidR="000B37FA" w:rsidRPr="0086282A">
        <w:t>63</w:t>
      </w:r>
      <w:r w:rsidR="00A010D1" w:rsidRPr="0086282A">
        <w:t xml:space="preserve"> to 65</w:t>
      </w:r>
    </w:p>
    <w:p w:rsidR="000B37FA" w:rsidRPr="0086282A" w:rsidRDefault="000B37FA" w:rsidP="0086282A">
      <w:pPr>
        <w:pStyle w:val="Item"/>
      </w:pPr>
      <w:r w:rsidRPr="0086282A">
        <w:t>Repeal the section</w:t>
      </w:r>
      <w:r w:rsidR="00677AC1" w:rsidRPr="0086282A">
        <w:t>s</w:t>
      </w:r>
      <w:r w:rsidRPr="0086282A">
        <w:t>, substitute:</w:t>
      </w:r>
    </w:p>
    <w:p w:rsidR="00E34B33" w:rsidRPr="0086282A" w:rsidRDefault="00E34B33" w:rsidP="0086282A">
      <w:pPr>
        <w:pStyle w:val="ActHead5"/>
      </w:pPr>
      <w:bookmarkStart w:id="82" w:name="_Toc420588850"/>
      <w:r w:rsidRPr="0086282A">
        <w:rPr>
          <w:rStyle w:val="CharSectno"/>
        </w:rPr>
        <w:t>62C</w:t>
      </w:r>
      <w:r w:rsidRPr="0086282A">
        <w:t xml:space="preserve">  Breach of non</w:t>
      </w:r>
      <w:r w:rsidR="006E503F">
        <w:noBreakHyphen/>
      </w:r>
      <w:r w:rsidRPr="0086282A">
        <w:t>disclosure order</w:t>
      </w:r>
      <w:bookmarkEnd w:id="82"/>
    </w:p>
    <w:p w:rsidR="007B16A5" w:rsidRPr="0086282A" w:rsidRDefault="007B16A5" w:rsidP="0086282A">
      <w:pPr>
        <w:pStyle w:val="subsection"/>
      </w:pPr>
      <w:r w:rsidRPr="0086282A">
        <w:tab/>
      </w:r>
      <w:r w:rsidRPr="0086282A">
        <w:tab/>
        <w:t>A person commits an offence if:</w:t>
      </w:r>
    </w:p>
    <w:p w:rsidR="007B16A5" w:rsidRPr="0086282A" w:rsidRDefault="007B16A5" w:rsidP="0086282A">
      <w:pPr>
        <w:pStyle w:val="paragraph"/>
      </w:pPr>
      <w:r w:rsidRPr="0086282A">
        <w:tab/>
        <w:t>(a)</w:t>
      </w:r>
      <w:r w:rsidRPr="0086282A">
        <w:tab/>
        <w:t>the person engages in conduct; and</w:t>
      </w:r>
    </w:p>
    <w:p w:rsidR="007B16A5" w:rsidRPr="0086282A" w:rsidRDefault="007B16A5" w:rsidP="0086282A">
      <w:pPr>
        <w:pStyle w:val="paragraph"/>
      </w:pPr>
      <w:r w:rsidRPr="0086282A">
        <w:tab/>
        <w:t>(b)</w:t>
      </w:r>
      <w:r w:rsidRPr="0086282A">
        <w:tab/>
        <w:t xml:space="preserve">the conduct </w:t>
      </w:r>
      <w:r w:rsidR="00207688" w:rsidRPr="0086282A">
        <w:t>contravenes</w:t>
      </w:r>
      <w:r w:rsidRPr="0086282A">
        <w:t xml:space="preserve"> an order under subsection</w:t>
      </w:r>
      <w:r w:rsidR="0086282A" w:rsidRPr="0086282A">
        <w:t> </w:t>
      </w:r>
      <w:r w:rsidRPr="0086282A">
        <w:t>35(3) or (4) or 35AA(2)</w:t>
      </w:r>
      <w:r w:rsidR="00EE17C7" w:rsidRPr="0086282A">
        <w:t>.</w:t>
      </w:r>
    </w:p>
    <w:p w:rsidR="00E34B33" w:rsidRPr="0086282A" w:rsidRDefault="00E34B33" w:rsidP="0086282A">
      <w:pPr>
        <w:pStyle w:val="Penalty"/>
      </w:pPr>
      <w:r w:rsidRPr="0086282A">
        <w:t>Penalty:</w:t>
      </w:r>
      <w:r w:rsidRPr="0086282A">
        <w:tab/>
        <w:t>Imprisonment for 12 months or 60 penalty units, or both</w:t>
      </w:r>
      <w:r w:rsidR="00EE17C7" w:rsidRPr="0086282A">
        <w:t>.</w:t>
      </w:r>
    </w:p>
    <w:p w:rsidR="000B37FA" w:rsidRPr="0086282A" w:rsidRDefault="000B37FA" w:rsidP="0086282A">
      <w:pPr>
        <w:pStyle w:val="ActHead5"/>
      </w:pPr>
      <w:bookmarkStart w:id="83" w:name="_Toc420588851"/>
      <w:r w:rsidRPr="0086282A">
        <w:rPr>
          <w:rStyle w:val="CharSectno"/>
        </w:rPr>
        <w:lastRenderedPageBreak/>
        <w:t>63</w:t>
      </w:r>
      <w:r w:rsidRPr="0086282A">
        <w:t xml:space="preserve">  Contempt of Tribunal</w:t>
      </w:r>
      <w:bookmarkEnd w:id="83"/>
    </w:p>
    <w:p w:rsidR="003416D6" w:rsidRPr="0086282A" w:rsidRDefault="000B37FA" w:rsidP="0086282A">
      <w:pPr>
        <w:pStyle w:val="subsection"/>
      </w:pPr>
      <w:r w:rsidRPr="0086282A">
        <w:tab/>
        <w:t>(1)</w:t>
      </w:r>
      <w:r w:rsidR="00B55AD6" w:rsidRPr="0086282A">
        <w:tab/>
        <w:t>A person commits an offence if</w:t>
      </w:r>
      <w:r w:rsidR="003416D6" w:rsidRPr="0086282A">
        <w:t>:</w:t>
      </w:r>
    </w:p>
    <w:p w:rsidR="003416D6" w:rsidRPr="0086282A" w:rsidRDefault="003416D6" w:rsidP="0086282A">
      <w:pPr>
        <w:pStyle w:val="paragraph"/>
      </w:pPr>
      <w:r w:rsidRPr="0086282A">
        <w:tab/>
        <w:t>(a)</w:t>
      </w:r>
      <w:r w:rsidRPr="0086282A">
        <w:tab/>
        <w:t>the person engages in conduct; and</w:t>
      </w:r>
    </w:p>
    <w:p w:rsidR="000B37FA" w:rsidRPr="0086282A" w:rsidRDefault="003416D6" w:rsidP="0086282A">
      <w:pPr>
        <w:pStyle w:val="paragraph"/>
      </w:pPr>
      <w:r w:rsidRPr="0086282A">
        <w:tab/>
        <w:t>(b)</w:t>
      </w:r>
      <w:r w:rsidRPr="0086282A">
        <w:tab/>
        <w:t xml:space="preserve">the conduct </w:t>
      </w:r>
      <w:r w:rsidR="000B37FA" w:rsidRPr="0086282A">
        <w:t>obstructs or hinders the Tribunal or a member in the performance of the functions of the Tribunal</w:t>
      </w:r>
      <w:r w:rsidR="00EE17C7" w:rsidRPr="0086282A">
        <w:t>.</w:t>
      </w:r>
    </w:p>
    <w:p w:rsidR="000B37FA" w:rsidRPr="0086282A" w:rsidRDefault="000B37FA" w:rsidP="0086282A">
      <w:pPr>
        <w:pStyle w:val="Penalty"/>
      </w:pPr>
      <w:r w:rsidRPr="0086282A">
        <w:t>Penalty:</w:t>
      </w:r>
      <w:r w:rsidRPr="0086282A">
        <w:tab/>
        <w:t>Imprisonment for 12 months or 60 penalty units, or both</w:t>
      </w:r>
      <w:r w:rsidR="00EE17C7" w:rsidRPr="0086282A">
        <w:t>.</w:t>
      </w:r>
    </w:p>
    <w:p w:rsidR="000B37FA" w:rsidRPr="0086282A" w:rsidRDefault="000B37FA" w:rsidP="0086282A">
      <w:pPr>
        <w:pStyle w:val="subsection"/>
      </w:pPr>
      <w:r w:rsidRPr="0086282A">
        <w:tab/>
        <w:t>(2)</w:t>
      </w:r>
      <w:r w:rsidRPr="0086282A">
        <w:tab/>
        <w:t>A person commits an offence if:</w:t>
      </w:r>
    </w:p>
    <w:p w:rsidR="000B37FA" w:rsidRPr="0086282A" w:rsidRDefault="000B37FA" w:rsidP="0086282A">
      <w:pPr>
        <w:pStyle w:val="paragraph"/>
      </w:pPr>
      <w:r w:rsidRPr="0086282A">
        <w:tab/>
        <w:t>(a)</w:t>
      </w:r>
      <w:r w:rsidRPr="0086282A">
        <w:tab/>
        <w:t>the person engages in conduct; and</w:t>
      </w:r>
    </w:p>
    <w:p w:rsidR="000B37FA" w:rsidRPr="0086282A" w:rsidRDefault="000B37FA" w:rsidP="0086282A">
      <w:pPr>
        <w:pStyle w:val="paragraph"/>
      </w:pPr>
      <w:r w:rsidRPr="0086282A">
        <w:tab/>
        <w:t>(b)</w:t>
      </w:r>
      <w:r w:rsidRPr="0086282A">
        <w:tab/>
        <w:t>the conduct would, if the Tribunal were a court of record, constitute a contempt of that court</w:t>
      </w:r>
      <w:r w:rsidR="00EE17C7" w:rsidRPr="0086282A">
        <w:t>.</w:t>
      </w:r>
    </w:p>
    <w:p w:rsidR="000B37FA" w:rsidRPr="0086282A" w:rsidRDefault="000B37FA" w:rsidP="0086282A">
      <w:pPr>
        <w:pStyle w:val="Penalty"/>
      </w:pPr>
      <w:r w:rsidRPr="0086282A">
        <w:t>Penalty:</w:t>
      </w:r>
      <w:r w:rsidRPr="0086282A">
        <w:tab/>
        <w:t>Imprisonment for 12 months or 60 penalty units, or both</w:t>
      </w:r>
      <w:r w:rsidR="00EE17C7" w:rsidRPr="0086282A">
        <w:t>.</w:t>
      </w:r>
    </w:p>
    <w:p w:rsidR="000B37FA" w:rsidRPr="0086282A" w:rsidRDefault="000B37FA" w:rsidP="0086282A">
      <w:pPr>
        <w:pStyle w:val="ActHead5"/>
      </w:pPr>
      <w:bookmarkStart w:id="84" w:name="_Toc420588852"/>
      <w:r w:rsidRPr="0086282A">
        <w:rPr>
          <w:rStyle w:val="CharSectno"/>
        </w:rPr>
        <w:t>64</w:t>
      </w:r>
      <w:r w:rsidRPr="0086282A">
        <w:t xml:space="preserve">  Registries</w:t>
      </w:r>
      <w:bookmarkEnd w:id="84"/>
    </w:p>
    <w:p w:rsidR="000B37FA" w:rsidRPr="0086282A" w:rsidRDefault="00EA1E30" w:rsidP="0086282A">
      <w:pPr>
        <w:pStyle w:val="subsection"/>
      </w:pPr>
      <w:r w:rsidRPr="0086282A">
        <w:tab/>
      </w:r>
      <w:r w:rsidR="000B37FA" w:rsidRPr="0086282A">
        <w:tab/>
        <w:t>The Minister may establish such registries of the Tribunal as the Minister thinks fit</w:t>
      </w:r>
      <w:r w:rsidR="00EE17C7" w:rsidRPr="0086282A">
        <w:t>.</w:t>
      </w:r>
    </w:p>
    <w:p w:rsidR="000B37FA" w:rsidRPr="0086282A" w:rsidRDefault="00AD2235" w:rsidP="0086282A">
      <w:pPr>
        <w:pStyle w:val="ItemHead"/>
      </w:pPr>
      <w:r w:rsidRPr="0086282A">
        <w:t>145</w:t>
      </w:r>
      <w:r w:rsidR="000B37FA" w:rsidRPr="0086282A">
        <w:t xml:space="preserve">  Subsection</w:t>
      </w:r>
      <w:r w:rsidR="00EA1E30" w:rsidRPr="0086282A">
        <w:t>s</w:t>
      </w:r>
      <w:r w:rsidR="0086282A" w:rsidRPr="0086282A">
        <w:t> </w:t>
      </w:r>
      <w:r w:rsidR="000B37FA" w:rsidRPr="0086282A">
        <w:t>66(1)</w:t>
      </w:r>
      <w:r w:rsidR="00EA1E30" w:rsidRPr="0086282A">
        <w:t xml:space="preserve"> and (2)</w:t>
      </w:r>
    </w:p>
    <w:p w:rsidR="00EA1E30" w:rsidRPr="0086282A" w:rsidRDefault="00EA1E30" w:rsidP="0086282A">
      <w:pPr>
        <w:pStyle w:val="Item"/>
      </w:pPr>
      <w:r w:rsidRPr="0086282A">
        <w:t>Repeal the subsections, substitute:</w:t>
      </w:r>
    </w:p>
    <w:p w:rsidR="001B2D35" w:rsidRPr="0086282A" w:rsidRDefault="001B2D35" w:rsidP="0086282A">
      <w:pPr>
        <w:pStyle w:val="SubsectionHead"/>
      </w:pPr>
      <w:r w:rsidRPr="0086282A">
        <w:t>Protected documents and information</w:t>
      </w:r>
    </w:p>
    <w:p w:rsidR="001B2D35" w:rsidRPr="0086282A" w:rsidRDefault="001B2D35" w:rsidP="0086282A">
      <w:pPr>
        <w:pStyle w:val="subsection"/>
      </w:pPr>
      <w:r w:rsidRPr="0086282A">
        <w:tab/>
        <w:t>(1)</w:t>
      </w:r>
      <w:r w:rsidRPr="0086282A">
        <w:tab/>
        <w:t>An entrusted person must not be required to produce a protected document, or disclose protected information, to a court except so far as necessary for the purposes of carrying into ef</w:t>
      </w:r>
      <w:r w:rsidR="00647AED" w:rsidRPr="0086282A">
        <w:t xml:space="preserve">fect the provisions of this Act or another enactment conferring </w:t>
      </w:r>
      <w:r w:rsidR="005E4496" w:rsidRPr="0086282A">
        <w:t>powers</w:t>
      </w:r>
      <w:r w:rsidR="00647AED" w:rsidRPr="0086282A">
        <w:t xml:space="preserve"> on the Tribunal</w:t>
      </w:r>
      <w:r w:rsidR="00EE17C7" w:rsidRPr="0086282A">
        <w:t>.</w:t>
      </w:r>
    </w:p>
    <w:p w:rsidR="00C97BB1" w:rsidRPr="0086282A" w:rsidRDefault="00647AED" w:rsidP="0086282A">
      <w:pPr>
        <w:pStyle w:val="subsection"/>
      </w:pPr>
      <w:r w:rsidRPr="0086282A">
        <w:tab/>
        <w:t>(2)</w:t>
      </w:r>
      <w:r w:rsidRPr="0086282A">
        <w:tab/>
        <w:t xml:space="preserve">An entrusted person must not be required to produce a protected document, or disclose protected information, to a parliament </w:t>
      </w:r>
      <w:r w:rsidR="00C97BB1" w:rsidRPr="0086282A">
        <w:t>if:</w:t>
      </w:r>
    </w:p>
    <w:p w:rsidR="00A870CF" w:rsidRPr="0086282A" w:rsidRDefault="00C97BB1" w:rsidP="0086282A">
      <w:pPr>
        <w:pStyle w:val="paragraph"/>
      </w:pPr>
      <w:r w:rsidRPr="0086282A">
        <w:tab/>
        <w:t>(a)</w:t>
      </w:r>
      <w:r w:rsidRPr="0086282A">
        <w:tab/>
        <w:t xml:space="preserve">the document or information </w:t>
      </w:r>
      <w:r w:rsidR="00A870CF" w:rsidRPr="0086282A">
        <w:t>relates to</w:t>
      </w:r>
      <w:r w:rsidR="00677AC1" w:rsidRPr="0086282A">
        <w:t xml:space="preserve"> a Part</w:t>
      </w:r>
      <w:r w:rsidR="0086282A" w:rsidRPr="0086282A">
        <w:t> </w:t>
      </w:r>
      <w:r w:rsidR="00677AC1" w:rsidRPr="0086282A">
        <w:t>7</w:t>
      </w:r>
      <w:r w:rsidR="006E503F">
        <w:noBreakHyphen/>
      </w:r>
      <w:r w:rsidR="00677AC1" w:rsidRPr="0086282A">
        <w:t xml:space="preserve">reviewable </w:t>
      </w:r>
      <w:r w:rsidR="0063737A" w:rsidRPr="0086282A">
        <w:t>decision</w:t>
      </w:r>
      <w:r w:rsidR="00A0113F" w:rsidRPr="0086282A">
        <w:t xml:space="preserve"> </w:t>
      </w:r>
      <w:r w:rsidR="00A870CF" w:rsidRPr="0086282A">
        <w:t xml:space="preserve">within the meaning of the </w:t>
      </w:r>
      <w:r w:rsidR="00A870CF" w:rsidRPr="0086282A">
        <w:rPr>
          <w:i/>
        </w:rPr>
        <w:t>Migration Act 1958</w:t>
      </w:r>
      <w:r w:rsidR="00677AC1" w:rsidRPr="0086282A">
        <w:t>; and</w:t>
      </w:r>
    </w:p>
    <w:p w:rsidR="00647AED" w:rsidRPr="0086282A" w:rsidRDefault="00962F80" w:rsidP="0086282A">
      <w:pPr>
        <w:pStyle w:val="paragraph"/>
      </w:pPr>
      <w:r w:rsidRPr="0086282A">
        <w:tab/>
        <w:t>(b)</w:t>
      </w:r>
      <w:r w:rsidRPr="0086282A">
        <w:tab/>
        <w:t>the production</w:t>
      </w:r>
      <w:r w:rsidR="00C97BB1" w:rsidRPr="0086282A">
        <w:t xml:space="preserve"> or disclosure is not </w:t>
      </w:r>
      <w:r w:rsidR="00647AED" w:rsidRPr="0086282A">
        <w:t xml:space="preserve">necessary for the purposes of carrying into effect the provisions of this Act or another enactment conferring </w:t>
      </w:r>
      <w:r w:rsidR="00854B51" w:rsidRPr="0086282A">
        <w:t>powers</w:t>
      </w:r>
      <w:r w:rsidR="00647AED" w:rsidRPr="0086282A">
        <w:t xml:space="preserve"> on the Tribunal</w:t>
      </w:r>
      <w:r w:rsidR="00EE17C7" w:rsidRPr="0086282A">
        <w:t>.</w:t>
      </w:r>
    </w:p>
    <w:p w:rsidR="000B37FA" w:rsidRPr="0086282A" w:rsidRDefault="00AD2235" w:rsidP="0086282A">
      <w:pPr>
        <w:pStyle w:val="ItemHead"/>
      </w:pPr>
      <w:r w:rsidRPr="0086282A">
        <w:t>146</w:t>
      </w:r>
      <w:r w:rsidR="000B37FA" w:rsidRPr="0086282A">
        <w:t xml:space="preserve">  Subsection</w:t>
      </w:r>
      <w:r w:rsidR="0086282A" w:rsidRPr="0086282A">
        <w:t> </w:t>
      </w:r>
      <w:r w:rsidR="000B37FA" w:rsidRPr="0086282A">
        <w:t>66(4)</w:t>
      </w:r>
    </w:p>
    <w:p w:rsidR="000B37FA" w:rsidRPr="0086282A" w:rsidRDefault="000B37FA" w:rsidP="0086282A">
      <w:pPr>
        <w:pStyle w:val="Item"/>
      </w:pPr>
      <w:r w:rsidRPr="0086282A">
        <w:t>Insert:</w:t>
      </w:r>
    </w:p>
    <w:p w:rsidR="000B37FA" w:rsidRPr="0086282A" w:rsidRDefault="000B37FA" w:rsidP="0086282A">
      <w:pPr>
        <w:pStyle w:val="Definition"/>
      </w:pPr>
      <w:r w:rsidRPr="0086282A">
        <w:rPr>
          <w:b/>
          <w:i/>
        </w:rPr>
        <w:lastRenderedPageBreak/>
        <w:t xml:space="preserve">entrusted person </w:t>
      </w:r>
      <w:r w:rsidRPr="0086282A">
        <w:t>means any of the following:</w:t>
      </w:r>
    </w:p>
    <w:p w:rsidR="000B37FA" w:rsidRPr="0086282A" w:rsidRDefault="000B37FA" w:rsidP="0086282A">
      <w:pPr>
        <w:pStyle w:val="paragraph"/>
      </w:pPr>
      <w:r w:rsidRPr="0086282A">
        <w:tab/>
        <w:t>(a)</w:t>
      </w:r>
      <w:r w:rsidRPr="0086282A">
        <w:tab/>
        <w:t>a person who is or has been a member of the Tribunal;</w:t>
      </w:r>
    </w:p>
    <w:p w:rsidR="000B37FA" w:rsidRPr="0086282A" w:rsidRDefault="000B37FA" w:rsidP="0086282A">
      <w:pPr>
        <w:pStyle w:val="paragraph"/>
      </w:pPr>
      <w:r w:rsidRPr="0086282A">
        <w:tab/>
        <w:t>(b)</w:t>
      </w:r>
      <w:r w:rsidRPr="0086282A">
        <w:tab/>
        <w:t>a person who is or has been an officer of the Tribunal;</w:t>
      </w:r>
    </w:p>
    <w:p w:rsidR="00C53EB9" w:rsidRPr="0086282A" w:rsidRDefault="000B37FA" w:rsidP="0086282A">
      <w:pPr>
        <w:pStyle w:val="paragraph"/>
      </w:pPr>
      <w:r w:rsidRPr="0086282A">
        <w:tab/>
        <w:t>(c)</w:t>
      </w:r>
      <w:r w:rsidRPr="0086282A">
        <w:tab/>
        <w:t>a person who is or has been a member of the staff of the Tribunal;</w:t>
      </w:r>
    </w:p>
    <w:p w:rsidR="000B37FA" w:rsidRPr="0086282A" w:rsidRDefault="000B37FA" w:rsidP="0086282A">
      <w:pPr>
        <w:pStyle w:val="paragraph"/>
      </w:pPr>
      <w:r w:rsidRPr="0086282A">
        <w:tab/>
        <w:t>(d)</w:t>
      </w:r>
      <w:r w:rsidRPr="0086282A">
        <w:tab/>
        <w:t>a person who is or has been engaged by the Tribunal to provide services to the Tribunal during a</w:t>
      </w:r>
      <w:r w:rsidR="00C53EB9" w:rsidRPr="0086282A">
        <w:t xml:space="preserve"> proceeding before the Tribunal</w:t>
      </w:r>
      <w:r w:rsidR="00EE17C7" w:rsidRPr="0086282A">
        <w:t>.</w:t>
      </w:r>
    </w:p>
    <w:p w:rsidR="000B37FA" w:rsidRPr="0086282A" w:rsidRDefault="000B37FA" w:rsidP="0086282A">
      <w:pPr>
        <w:pStyle w:val="Definition"/>
      </w:pPr>
      <w:r w:rsidRPr="0086282A">
        <w:rPr>
          <w:b/>
          <w:i/>
        </w:rPr>
        <w:t xml:space="preserve">parliament </w:t>
      </w:r>
      <w:r w:rsidRPr="0086282A">
        <w:t>means:</w:t>
      </w:r>
    </w:p>
    <w:p w:rsidR="000B37FA" w:rsidRPr="0086282A" w:rsidRDefault="000B37FA" w:rsidP="0086282A">
      <w:pPr>
        <w:pStyle w:val="paragraph"/>
      </w:pPr>
      <w:r w:rsidRPr="0086282A">
        <w:tab/>
        <w:t>(a)</w:t>
      </w:r>
      <w:r w:rsidRPr="0086282A">
        <w:tab/>
        <w:t>a House of the Parliament of the Commonwealth, of a State or of a Territory; or</w:t>
      </w:r>
    </w:p>
    <w:p w:rsidR="000B37FA" w:rsidRPr="0086282A" w:rsidRDefault="000B37FA" w:rsidP="0086282A">
      <w:pPr>
        <w:pStyle w:val="paragraph"/>
      </w:pPr>
      <w:r w:rsidRPr="0086282A">
        <w:tab/>
        <w:t>(b)</w:t>
      </w:r>
      <w:r w:rsidRPr="0086282A">
        <w:tab/>
        <w:t>a committee of a House or the Houses of the Parliament of the Commonwealth, of a State or of a Territory</w:t>
      </w:r>
      <w:r w:rsidR="00EE17C7" w:rsidRPr="0086282A">
        <w:t>.</w:t>
      </w:r>
    </w:p>
    <w:p w:rsidR="001B2D35" w:rsidRPr="0086282A" w:rsidRDefault="001B2D35" w:rsidP="0086282A">
      <w:pPr>
        <w:pStyle w:val="Definition"/>
      </w:pPr>
      <w:r w:rsidRPr="0086282A">
        <w:rPr>
          <w:b/>
          <w:i/>
        </w:rPr>
        <w:t>protected</w:t>
      </w:r>
      <w:r w:rsidRPr="0086282A">
        <w:t xml:space="preserve">: a document or information is </w:t>
      </w:r>
      <w:r w:rsidRPr="0086282A">
        <w:rPr>
          <w:b/>
          <w:i/>
        </w:rPr>
        <w:t xml:space="preserve">protected </w:t>
      </w:r>
      <w:r w:rsidRPr="0086282A">
        <w:t xml:space="preserve">if it concerns a </w:t>
      </w:r>
      <w:r w:rsidR="00EB1480" w:rsidRPr="0086282A">
        <w:t>person</w:t>
      </w:r>
      <w:r w:rsidRPr="0086282A">
        <w:t xml:space="preserve"> and was obtained by an entrusted person in the course of the entrusted person’s duties</w:t>
      </w:r>
      <w:r w:rsidR="00EE17C7" w:rsidRPr="0086282A">
        <w:t>.</w:t>
      </w:r>
    </w:p>
    <w:p w:rsidR="000B37FA" w:rsidRPr="0086282A" w:rsidRDefault="00AD2235" w:rsidP="0086282A">
      <w:pPr>
        <w:pStyle w:val="ItemHead"/>
      </w:pPr>
      <w:r w:rsidRPr="0086282A">
        <w:t>147</w:t>
      </w:r>
      <w:r w:rsidR="000B37FA" w:rsidRPr="0086282A">
        <w:t xml:space="preserve">  After section</w:t>
      </w:r>
      <w:r w:rsidR="0086282A" w:rsidRPr="0086282A">
        <w:t> </w:t>
      </w:r>
      <w:r w:rsidR="000B37FA" w:rsidRPr="0086282A">
        <w:t>66A</w:t>
      </w:r>
    </w:p>
    <w:p w:rsidR="000B37FA" w:rsidRPr="0086282A" w:rsidRDefault="000B37FA" w:rsidP="0086282A">
      <w:pPr>
        <w:pStyle w:val="Item"/>
      </w:pPr>
      <w:r w:rsidRPr="0086282A">
        <w:t>Insert:</w:t>
      </w:r>
    </w:p>
    <w:p w:rsidR="000B37FA" w:rsidRPr="0086282A" w:rsidRDefault="000B37FA" w:rsidP="0086282A">
      <w:pPr>
        <w:pStyle w:val="ActHead5"/>
      </w:pPr>
      <w:bookmarkStart w:id="85" w:name="_Toc420588853"/>
      <w:r w:rsidRPr="0086282A">
        <w:rPr>
          <w:rStyle w:val="CharSectno"/>
        </w:rPr>
        <w:t>66B</w:t>
      </w:r>
      <w:r w:rsidRPr="0086282A">
        <w:t xml:space="preserve">  Publication of Tribunal decisions</w:t>
      </w:r>
      <w:bookmarkEnd w:id="85"/>
    </w:p>
    <w:p w:rsidR="000B37FA" w:rsidRPr="0086282A" w:rsidRDefault="000B37FA" w:rsidP="0086282A">
      <w:pPr>
        <w:pStyle w:val="subsection"/>
      </w:pPr>
      <w:r w:rsidRPr="0086282A">
        <w:tab/>
        <w:t>(1)</w:t>
      </w:r>
      <w:r w:rsidRPr="0086282A">
        <w:tab/>
        <w:t>The Tribunal may, by any means it considers appropriate, publish</w:t>
      </w:r>
      <w:r w:rsidR="00374A2D" w:rsidRPr="0086282A">
        <w:t xml:space="preserve"> its</w:t>
      </w:r>
      <w:r w:rsidRPr="0086282A">
        <w:t xml:space="preserve"> decisions and </w:t>
      </w:r>
      <w:r w:rsidR="00A47A90" w:rsidRPr="0086282A">
        <w:t xml:space="preserve">the </w:t>
      </w:r>
      <w:r w:rsidRPr="0086282A">
        <w:t>reasons for them</w:t>
      </w:r>
      <w:r w:rsidR="00EE17C7" w:rsidRPr="0086282A">
        <w:t>.</w:t>
      </w:r>
    </w:p>
    <w:p w:rsidR="000B37FA" w:rsidRPr="0086282A" w:rsidRDefault="000B37FA" w:rsidP="0086282A">
      <w:pPr>
        <w:pStyle w:val="subsection"/>
      </w:pPr>
      <w:r w:rsidRPr="0086282A">
        <w:tab/>
        <w:t>(2)</w:t>
      </w:r>
      <w:r w:rsidRPr="0086282A">
        <w:tab/>
      </w:r>
      <w:r w:rsidR="0086282A" w:rsidRPr="0086282A">
        <w:t>Subsection (</w:t>
      </w:r>
      <w:r w:rsidRPr="0086282A">
        <w:t>1) does not authorise the Tribu</w:t>
      </w:r>
      <w:r w:rsidR="000860FD" w:rsidRPr="0086282A">
        <w:t xml:space="preserve">nal to publish information the disclosure of which is prohibited or restricted by or under this </w:t>
      </w:r>
      <w:r w:rsidR="00C97BB1" w:rsidRPr="0086282A">
        <w:t xml:space="preserve">Act </w:t>
      </w:r>
      <w:r w:rsidR="000860FD" w:rsidRPr="0086282A">
        <w:t xml:space="preserve">or any other </w:t>
      </w:r>
      <w:r w:rsidR="00C97BB1" w:rsidRPr="0086282A">
        <w:t>enactment conferring jurisdiction on the Tribunal</w:t>
      </w:r>
      <w:r w:rsidR="00EE17C7" w:rsidRPr="0086282A">
        <w:t>.</w:t>
      </w:r>
    </w:p>
    <w:p w:rsidR="000B37FA" w:rsidRPr="0086282A" w:rsidRDefault="00AD2235" w:rsidP="0086282A">
      <w:pPr>
        <w:pStyle w:val="ItemHead"/>
      </w:pPr>
      <w:r w:rsidRPr="0086282A">
        <w:t>148</w:t>
      </w:r>
      <w:r w:rsidR="000B37FA" w:rsidRPr="0086282A">
        <w:t xml:space="preserve">  Section</w:t>
      </w:r>
      <w:r w:rsidR="0086282A" w:rsidRPr="0086282A">
        <w:t> </w:t>
      </w:r>
      <w:r w:rsidR="000B37FA" w:rsidRPr="0086282A">
        <w:t>67</w:t>
      </w:r>
    </w:p>
    <w:p w:rsidR="000B37FA" w:rsidRPr="0086282A" w:rsidRDefault="000B37FA" w:rsidP="0086282A">
      <w:pPr>
        <w:pStyle w:val="Item"/>
      </w:pPr>
      <w:r w:rsidRPr="0086282A">
        <w:t>Repeal the section, substitute:</w:t>
      </w:r>
    </w:p>
    <w:p w:rsidR="000B37FA" w:rsidRPr="0086282A" w:rsidRDefault="000B37FA" w:rsidP="0086282A">
      <w:pPr>
        <w:pStyle w:val="ActHead5"/>
      </w:pPr>
      <w:bookmarkStart w:id="86" w:name="_Toc420588854"/>
      <w:r w:rsidRPr="0086282A">
        <w:rPr>
          <w:rStyle w:val="CharSectno"/>
        </w:rPr>
        <w:t>67</w:t>
      </w:r>
      <w:r w:rsidRPr="0086282A">
        <w:t xml:space="preserve">  Fees for compliance with summons</w:t>
      </w:r>
      <w:bookmarkEnd w:id="86"/>
    </w:p>
    <w:p w:rsidR="000B37FA" w:rsidRPr="0086282A" w:rsidRDefault="000B37FA" w:rsidP="0086282A">
      <w:pPr>
        <w:pStyle w:val="subsection"/>
      </w:pPr>
      <w:r w:rsidRPr="0086282A">
        <w:tab/>
        <w:t>(1)</w:t>
      </w:r>
      <w:r w:rsidRPr="0086282A">
        <w:tab/>
        <w:t xml:space="preserve">A person </w:t>
      </w:r>
      <w:r w:rsidR="000860FD" w:rsidRPr="0086282A">
        <w:t>who</w:t>
      </w:r>
      <w:r w:rsidR="00986C6F" w:rsidRPr="0086282A">
        <w:t xml:space="preserve">, </w:t>
      </w:r>
      <w:r w:rsidRPr="0086282A">
        <w:t>under</w:t>
      </w:r>
      <w:r w:rsidR="00986C6F" w:rsidRPr="0086282A">
        <w:t xml:space="preserve"> a prescribed provision of this Act or another </w:t>
      </w:r>
      <w:r w:rsidR="00A47A90" w:rsidRPr="0086282A">
        <w:t>enactment</w:t>
      </w:r>
      <w:r w:rsidR="00986C6F" w:rsidRPr="0086282A">
        <w:t>, is required</w:t>
      </w:r>
      <w:r w:rsidRPr="0086282A">
        <w:t xml:space="preserve"> </w:t>
      </w:r>
      <w:r w:rsidR="000860FD" w:rsidRPr="0086282A">
        <w:t>to</w:t>
      </w:r>
      <w:r w:rsidR="00986C6F" w:rsidRPr="0086282A">
        <w:t xml:space="preserve"> give evidence, or</w:t>
      </w:r>
      <w:r w:rsidR="000860FD" w:rsidRPr="0086282A">
        <w:t xml:space="preserve"> produce a document or give information</w:t>
      </w:r>
      <w:r w:rsidR="00986C6F" w:rsidRPr="0086282A">
        <w:t>,</w:t>
      </w:r>
      <w:r w:rsidR="000860FD" w:rsidRPr="0086282A">
        <w:t xml:space="preserve"> </w:t>
      </w:r>
      <w:r w:rsidRPr="0086282A">
        <w:t xml:space="preserve">for the purposes of a proceeding before the Tribunal is to be paid, in accordance with the regulations, any fee </w:t>
      </w:r>
      <w:r w:rsidRPr="0086282A">
        <w:lastRenderedPageBreak/>
        <w:t xml:space="preserve">or allowance prescribed by the regulations in relation to compliance with the </w:t>
      </w:r>
      <w:r w:rsidR="00986C6F" w:rsidRPr="0086282A">
        <w:t>requirement</w:t>
      </w:r>
      <w:r w:rsidR="00EE17C7" w:rsidRPr="0086282A">
        <w:t>.</w:t>
      </w:r>
    </w:p>
    <w:p w:rsidR="000B37FA" w:rsidRPr="0086282A" w:rsidRDefault="000B37FA" w:rsidP="0086282A">
      <w:pPr>
        <w:pStyle w:val="subsection"/>
      </w:pPr>
      <w:r w:rsidRPr="0086282A">
        <w:tab/>
        <w:t>(2)</w:t>
      </w:r>
      <w:r w:rsidRPr="0086282A">
        <w:tab/>
        <w:t xml:space="preserve">Without limiting the matters that may be dealt with by regulations made for the purposes of </w:t>
      </w:r>
      <w:r w:rsidR="0086282A" w:rsidRPr="0086282A">
        <w:t>subsection (</w:t>
      </w:r>
      <w:r w:rsidRPr="0086282A">
        <w:t>1), the regulations may:</w:t>
      </w:r>
    </w:p>
    <w:p w:rsidR="000B37FA" w:rsidRPr="0086282A" w:rsidRDefault="000B37FA" w:rsidP="0086282A">
      <w:pPr>
        <w:pStyle w:val="paragraph"/>
      </w:pPr>
      <w:r w:rsidRPr="0086282A">
        <w:tab/>
        <w:t>(a)</w:t>
      </w:r>
      <w:r w:rsidRPr="0086282A">
        <w:tab/>
        <w:t>prescribe circumstances in which a fee or allowance is not payable; or</w:t>
      </w:r>
    </w:p>
    <w:p w:rsidR="000B37FA" w:rsidRPr="0086282A" w:rsidRDefault="000B37FA" w:rsidP="0086282A">
      <w:pPr>
        <w:pStyle w:val="paragraph"/>
      </w:pPr>
      <w:r w:rsidRPr="0086282A">
        <w:tab/>
        <w:t>(b)</w:t>
      </w:r>
      <w:r w:rsidRPr="0086282A">
        <w:tab/>
        <w:t>provide that a fee or allowance is to be paid:</w:t>
      </w:r>
    </w:p>
    <w:p w:rsidR="000B37FA" w:rsidRPr="0086282A" w:rsidRDefault="000B37FA" w:rsidP="0086282A">
      <w:pPr>
        <w:pStyle w:val="paragraphsub"/>
      </w:pPr>
      <w:r w:rsidRPr="0086282A">
        <w:tab/>
        <w:t>(i)</w:t>
      </w:r>
      <w:r w:rsidRPr="0086282A">
        <w:tab/>
        <w:t xml:space="preserve">if the </w:t>
      </w:r>
      <w:r w:rsidR="0041441A" w:rsidRPr="0086282A">
        <w:t xml:space="preserve">requirement was made of </w:t>
      </w:r>
      <w:r w:rsidRPr="0086282A">
        <w:t>the person at the request of a party to the proceeding—by the party; or</w:t>
      </w:r>
    </w:p>
    <w:p w:rsidR="000B37FA" w:rsidRPr="0086282A" w:rsidRDefault="000B37FA" w:rsidP="0086282A">
      <w:pPr>
        <w:pStyle w:val="paragraphsub"/>
      </w:pPr>
      <w:r w:rsidRPr="0086282A">
        <w:tab/>
        <w:t>(ii)</w:t>
      </w:r>
      <w:r w:rsidRPr="0086282A">
        <w:tab/>
        <w:t>by the Commonwealth</w:t>
      </w:r>
      <w:r w:rsidR="00EE17C7" w:rsidRPr="0086282A">
        <w:t>.</w:t>
      </w:r>
    </w:p>
    <w:p w:rsidR="000B37FA" w:rsidRPr="0086282A" w:rsidRDefault="00AD2235" w:rsidP="0086282A">
      <w:pPr>
        <w:pStyle w:val="ItemHead"/>
      </w:pPr>
      <w:r w:rsidRPr="0086282A">
        <w:t>149</w:t>
      </w:r>
      <w:r w:rsidR="000B37FA" w:rsidRPr="0086282A">
        <w:t xml:space="preserve">  Sections</w:t>
      </w:r>
      <w:r w:rsidR="0086282A" w:rsidRPr="0086282A">
        <w:t> </w:t>
      </w:r>
      <w:r w:rsidR="000B37FA" w:rsidRPr="0086282A">
        <w:t>68 and 68AA</w:t>
      </w:r>
    </w:p>
    <w:p w:rsidR="000B37FA" w:rsidRPr="0086282A" w:rsidRDefault="000B37FA" w:rsidP="0086282A">
      <w:pPr>
        <w:pStyle w:val="Item"/>
      </w:pPr>
      <w:r w:rsidRPr="0086282A">
        <w:t>Repeal the sections, substitute:</w:t>
      </w:r>
    </w:p>
    <w:p w:rsidR="000B37FA" w:rsidRPr="0086282A" w:rsidRDefault="000B37FA" w:rsidP="0086282A">
      <w:pPr>
        <w:pStyle w:val="ActHead5"/>
      </w:pPr>
      <w:bookmarkStart w:id="87" w:name="_Toc420588855"/>
      <w:r w:rsidRPr="0086282A">
        <w:rPr>
          <w:rStyle w:val="CharSectno"/>
        </w:rPr>
        <w:t>68</w:t>
      </w:r>
      <w:r w:rsidRPr="0086282A">
        <w:t xml:space="preserve">  Giving documents</w:t>
      </w:r>
      <w:bookmarkEnd w:id="87"/>
    </w:p>
    <w:p w:rsidR="000B37FA" w:rsidRPr="0086282A" w:rsidRDefault="000B37FA" w:rsidP="0086282A">
      <w:pPr>
        <w:pStyle w:val="subsection"/>
      </w:pPr>
      <w:r w:rsidRPr="0086282A">
        <w:tab/>
        <w:t>(1)</w:t>
      </w:r>
      <w:r w:rsidRPr="0086282A">
        <w:tab/>
        <w:t>A document</w:t>
      </w:r>
      <w:r w:rsidR="0086530F" w:rsidRPr="0086282A">
        <w:t xml:space="preserve"> or thing</w:t>
      </w:r>
      <w:r w:rsidRPr="0086282A">
        <w:t xml:space="preserve"> that is required</w:t>
      </w:r>
      <w:r w:rsidR="0086530F" w:rsidRPr="0086282A">
        <w:t xml:space="preserve"> or permitted</w:t>
      </w:r>
      <w:r w:rsidRPr="0086282A">
        <w:t xml:space="preserve"> by this Act or another </w:t>
      </w:r>
      <w:r w:rsidR="000206D5" w:rsidRPr="0086282A">
        <w:t>enactment</w:t>
      </w:r>
      <w:r w:rsidRPr="0086282A">
        <w:t xml:space="preserve"> to be lodged with</w:t>
      </w:r>
      <w:r w:rsidR="0086530F" w:rsidRPr="0086282A">
        <w:t xml:space="preserve"> or given to</w:t>
      </w:r>
      <w:r w:rsidRPr="0086282A">
        <w:t xml:space="preserve"> the Tribunal must be lodged</w:t>
      </w:r>
      <w:r w:rsidR="00EC31AC" w:rsidRPr="0086282A">
        <w:t xml:space="preserve"> or given</w:t>
      </w:r>
      <w:r w:rsidRPr="0086282A">
        <w:t>:</w:t>
      </w:r>
    </w:p>
    <w:p w:rsidR="000B37FA" w:rsidRPr="0086282A" w:rsidRDefault="000B37FA" w:rsidP="0086282A">
      <w:pPr>
        <w:pStyle w:val="paragraph"/>
      </w:pPr>
      <w:r w:rsidRPr="0086282A">
        <w:tab/>
        <w:t>(a)</w:t>
      </w:r>
      <w:r w:rsidRPr="0086282A">
        <w:tab/>
        <w:t>in the manner prescribed by regulations</w:t>
      </w:r>
      <w:r w:rsidR="0086530F" w:rsidRPr="0086282A">
        <w:t xml:space="preserve"> </w:t>
      </w:r>
      <w:r w:rsidR="00EC31AC" w:rsidRPr="0086282A">
        <w:t xml:space="preserve">made </w:t>
      </w:r>
      <w:r w:rsidR="0086530F" w:rsidRPr="0086282A">
        <w:t xml:space="preserve">under this </w:t>
      </w:r>
      <w:r w:rsidR="001A6166" w:rsidRPr="0086282A">
        <w:t xml:space="preserve">Act </w:t>
      </w:r>
      <w:r w:rsidR="00EC31AC" w:rsidRPr="0086282A">
        <w:t xml:space="preserve">or the other </w:t>
      </w:r>
      <w:r w:rsidR="000206D5" w:rsidRPr="0086282A">
        <w:t>enactment</w:t>
      </w:r>
      <w:r w:rsidRPr="0086282A">
        <w:t>; or</w:t>
      </w:r>
    </w:p>
    <w:p w:rsidR="000B37FA" w:rsidRPr="0086282A" w:rsidRDefault="0086530F" w:rsidP="0086282A">
      <w:pPr>
        <w:pStyle w:val="paragraph"/>
      </w:pPr>
      <w:r w:rsidRPr="0086282A">
        <w:tab/>
        <w:t>(b)</w:t>
      </w:r>
      <w:r w:rsidRPr="0086282A">
        <w:tab/>
        <w:t>if those</w:t>
      </w:r>
      <w:r w:rsidR="000B37FA" w:rsidRPr="0086282A">
        <w:t xml:space="preserve"> regulations do not prescribe a manner—in accordance with any direction under section</w:t>
      </w:r>
      <w:r w:rsidR="0086282A" w:rsidRPr="0086282A">
        <w:t> </w:t>
      </w:r>
      <w:r w:rsidR="00EE17C7" w:rsidRPr="0086282A">
        <w:t>18B.</w:t>
      </w:r>
    </w:p>
    <w:p w:rsidR="000B37FA" w:rsidRPr="0086282A" w:rsidRDefault="000B37FA" w:rsidP="0086282A">
      <w:pPr>
        <w:pStyle w:val="subsection"/>
      </w:pPr>
      <w:r w:rsidRPr="0086282A">
        <w:tab/>
        <w:t>(2)</w:t>
      </w:r>
      <w:r w:rsidRPr="0086282A">
        <w:tab/>
        <w:t>A document that is required</w:t>
      </w:r>
      <w:r w:rsidR="0086530F" w:rsidRPr="0086282A">
        <w:t xml:space="preserve"> or permitted</w:t>
      </w:r>
      <w:r w:rsidRPr="0086282A">
        <w:t xml:space="preserve"> by this Act or another </w:t>
      </w:r>
      <w:r w:rsidR="000206D5" w:rsidRPr="0086282A">
        <w:t xml:space="preserve">enactment </w:t>
      </w:r>
      <w:r w:rsidRPr="0086282A">
        <w:t>to be given to a person for the purposes of a proceeding before the Tribunal must be given to the person:</w:t>
      </w:r>
    </w:p>
    <w:p w:rsidR="000B37FA" w:rsidRPr="0086282A" w:rsidRDefault="000B37FA" w:rsidP="0086282A">
      <w:pPr>
        <w:pStyle w:val="paragraph"/>
      </w:pPr>
      <w:r w:rsidRPr="0086282A">
        <w:tab/>
        <w:t>(a)</w:t>
      </w:r>
      <w:r w:rsidRPr="0086282A">
        <w:tab/>
        <w:t>in the manner prescribed by regulations</w:t>
      </w:r>
      <w:r w:rsidR="00EC31AC" w:rsidRPr="0086282A">
        <w:t xml:space="preserve"> made under this </w:t>
      </w:r>
      <w:r w:rsidR="001A6166" w:rsidRPr="0086282A">
        <w:t xml:space="preserve">Act </w:t>
      </w:r>
      <w:r w:rsidR="00EC31AC" w:rsidRPr="0086282A">
        <w:t xml:space="preserve">or the other </w:t>
      </w:r>
      <w:r w:rsidR="000206D5" w:rsidRPr="0086282A">
        <w:t>enactment</w:t>
      </w:r>
      <w:r w:rsidRPr="0086282A">
        <w:t>; or</w:t>
      </w:r>
    </w:p>
    <w:p w:rsidR="000B37FA" w:rsidRPr="0086282A" w:rsidRDefault="000B37FA" w:rsidP="0086282A">
      <w:pPr>
        <w:pStyle w:val="paragraph"/>
      </w:pPr>
      <w:r w:rsidRPr="0086282A">
        <w:tab/>
        <w:t>(b)</w:t>
      </w:r>
      <w:r w:rsidRPr="0086282A">
        <w:tab/>
        <w:t>if th</w:t>
      </w:r>
      <w:r w:rsidR="00EC31AC" w:rsidRPr="0086282A">
        <w:t>os</w:t>
      </w:r>
      <w:r w:rsidRPr="0086282A">
        <w:t>e regulations do not prescribe a manner—in accordance with any direction under section</w:t>
      </w:r>
      <w:r w:rsidR="0086282A" w:rsidRPr="0086282A">
        <w:t> </w:t>
      </w:r>
      <w:r w:rsidR="00EE17C7" w:rsidRPr="0086282A">
        <w:t>18B.</w:t>
      </w:r>
    </w:p>
    <w:p w:rsidR="000B37FA" w:rsidRPr="0086282A" w:rsidRDefault="000B37FA" w:rsidP="0086282A">
      <w:pPr>
        <w:pStyle w:val="subsection"/>
      </w:pPr>
      <w:r w:rsidRPr="0086282A">
        <w:tab/>
        <w:t>(3)</w:t>
      </w:r>
      <w:r w:rsidRPr="0086282A">
        <w:tab/>
      </w:r>
      <w:r w:rsidR="0086282A" w:rsidRPr="0086282A">
        <w:t>Subsections (</w:t>
      </w:r>
      <w:r w:rsidRPr="0086282A">
        <w:t xml:space="preserve">1) and (2) do not apply to the extent to which this Act or another </w:t>
      </w:r>
      <w:r w:rsidR="000206D5" w:rsidRPr="0086282A">
        <w:t xml:space="preserve">enactment </w:t>
      </w:r>
      <w:r w:rsidRPr="0086282A">
        <w:t>specifies how a document</w:t>
      </w:r>
      <w:r w:rsidR="0086530F" w:rsidRPr="0086282A">
        <w:t xml:space="preserve"> or thing</w:t>
      </w:r>
      <w:r w:rsidRPr="0086282A">
        <w:t xml:space="preserve"> is to be lodged with</w:t>
      </w:r>
      <w:r w:rsidR="0086530F" w:rsidRPr="0086282A">
        <w:t xml:space="preserve"> or given to</w:t>
      </w:r>
      <w:r w:rsidRPr="0086282A">
        <w:t xml:space="preserve"> the Tribunal</w:t>
      </w:r>
      <w:r w:rsidR="00EC31AC" w:rsidRPr="0086282A">
        <w:t>,</w:t>
      </w:r>
      <w:r w:rsidRPr="0086282A">
        <w:t xml:space="preserve"> or given to a person</w:t>
      </w:r>
      <w:r w:rsidR="00EC31AC" w:rsidRPr="0086282A">
        <w:t>,</w:t>
      </w:r>
      <w:r w:rsidRPr="0086282A">
        <w:t xml:space="preserve"> for the purposes of a proceeding before the Tribunal</w:t>
      </w:r>
      <w:r w:rsidR="00EE17C7" w:rsidRPr="0086282A">
        <w:t>.</w:t>
      </w:r>
    </w:p>
    <w:p w:rsidR="00943AC4" w:rsidRPr="0086282A" w:rsidRDefault="00943AC4" w:rsidP="0086282A">
      <w:pPr>
        <w:pStyle w:val="ActHead5"/>
      </w:pPr>
      <w:bookmarkStart w:id="88" w:name="_Toc420588856"/>
      <w:r w:rsidRPr="0086282A">
        <w:rPr>
          <w:rStyle w:val="CharSectno"/>
        </w:rPr>
        <w:lastRenderedPageBreak/>
        <w:t>68AA</w:t>
      </w:r>
      <w:r w:rsidRPr="0086282A">
        <w:t xml:space="preserve">  President’s directions</w:t>
      </w:r>
      <w:bookmarkEnd w:id="88"/>
    </w:p>
    <w:p w:rsidR="00943AC4" w:rsidRPr="0086282A" w:rsidRDefault="00943AC4" w:rsidP="0086282A">
      <w:pPr>
        <w:pStyle w:val="subsection"/>
      </w:pPr>
      <w:r w:rsidRPr="0086282A">
        <w:tab/>
      </w:r>
      <w:r w:rsidRPr="0086282A">
        <w:tab/>
        <w:t xml:space="preserve">If the President gives a direction that, under this Act, is to be a written direction, a failure to give the direction in writing does not invalidate anything done in accordance with or otherwise </w:t>
      </w:r>
      <w:r w:rsidR="00B17A36" w:rsidRPr="0086282A">
        <w:t xml:space="preserve">in relation to or </w:t>
      </w:r>
      <w:r w:rsidRPr="0086282A">
        <w:t>as a consequence of the direction</w:t>
      </w:r>
      <w:r w:rsidR="00EE17C7" w:rsidRPr="0086282A">
        <w:t>.</w:t>
      </w:r>
    </w:p>
    <w:p w:rsidR="000B37FA" w:rsidRPr="0086282A" w:rsidRDefault="00AD2235" w:rsidP="0086282A">
      <w:pPr>
        <w:pStyle w:val="ItemHead"/>
      </w:pPr>
      <w:r w:rsidRPr="0086282A">
        <w:t>150</w:t>
      </w:r>
      <w:r w:rsidR="000B37FA" w:rsidRPr="0086282A">
        <w:t xml:space="preserve">  Section</w:t>
      </w:r>
      <w:r w:rsidR="0086282A" w:rsidRPr="0086282A">
        <w:t> </w:t>
      </w:r>
      <w:r w:rsidR="000B37FA" w:rsidRPr="0086282A">
        <w:t>68A</w:t>
      </w:r>
    </w:p>
    <w:p w:rsidR="000B37FA" w:rsidRPr="0086282A" w:rsidRDefault="000B37FA" w:rsidP="0086282A">
      <w:pPr>
        <w:pStyle w:val="Item"/>
      </w:pPr>
      <w:r w:rsidRPr="0086282A">
        <w:t xml:space="preserve">Before </w:t>
      </w:r>
      <w:r w:rsidR="001B2D35" w:rsidRPr="0086282A">
        <w:t>“</w:t>
      </w:r>
      <w:r w:rsidRPr="0086282A">
        <w:t>If</w:t>
      </w:r>
      <w:r w:rsidR="001B2D35" w:rsidRPr="0086282A">
        <w:t>”</w:t>
      </w:r>
      <w:r w:rsidRPr="0086282A">
        <w:t xml:space="preserve">, insert </w:t>
      </w:r>
      <w:r w:rsidR="001B2D35" w:rsidRPr="0086282A">
        <w:t>“</w:t>
      </w:r>
      <w:r w:rsidRPr="0086282A">
        <w:t>(1)</w:t>
      </w:r>
      <w:r w:rsidR="001B2D35" w:rsidRPr="0086282A">
        <w:t>”</w:t>
      </w:r>
      <w:r w:rsidR="00EE17C7" w:rsidRPr="0086282A">
        <w:t>.</w:t>
      </w:r>
    </w:p>
    <w:p w:rsidR="000B37FA" w:rsidRPr="0086282A" w:rsidRDefault="00AD2235" w:rsidP="0086282A">
      <w:pPr>
        <w:pStyle w:val="ItemHead"/>
      </w:pPr>
      <w:r w:rsidRPr="0086282A">
        <w:t>151</w:t>
      </w:r>
      <w:r w:rsidR="000B37FA" w:rsidRPr="0086282A">
        <w:t xml:space="preserve">  At the end of section</w:t>
      </w:r>
      <w:r w:rsidR="0086282A" w:rsidRPr="0086282A">
        <w:t> </w:t>
      </w:r>
      <w:r w:rsidR="000B37FA" w:rsidRPr="0086282A">
        <w:t>68A</w:t>
      </w:r>
    </w:p>
    <w:p w:rsidR="000B37FA" w:rsidRPr="0086282A" w:rsidRDefault="000B37FA" w:rsidP="0086282A">
      <w:pPr>
        <w:pStyle w:val="Item"/>
      </w:pPr>
      <w:r w:rsidRPr="0086282A">
        <w:t>Add:</w:t>
      </w:r>
    </w:p>
    <w:p w:rsidR="000B37FA" w:rsidRPr="0086282A" w:rsidRDefault="000B37FA" w:rsidP="0086282A">
      <w:pPr>
        <w:pStyle w:val="subsection"/>
      </w:pPr>
      <w:r w:rsidRPr="0086282A">
        <w:tab/>
        <w:t>(2)</w:t>
      </w:r>
      <w:r w:rsidRPr="0086282A">
        <w:tab/>
      </w:r>
      <w:r w:rsidR="0086282A" w:rsidRPr="0086282A">
        <w:t>Subsection (</w:t>
      </w:r>
      <w:r w:rsidRPr="0086282A">
        <w:t>1) does not apply in relation to a proceeding in the</w:t>
      </w:r>
      <w:r w:rsidR="0003105C" w:rsidRPr="0086282A">
        <w:t xml:space="preserve"> Migration and Refugee Division</w:t>
      </w:r>
      <w:r w:rsidR="00EE17C7" w:rsidRPr="0086282A">
        <w:t>.</w:t>
      </w:r>
    </w:p>
    <w:p w:rsidR="000B37FA" w:rsidRPr="0086282A" w:rsidRDefault="00AD2235" w:rsidP="0086282A">
      <w:pPr>
        <w:pStyle w:val="ItemHead"/>
      </w:pPr>
      <w:r w:rsidRPr="0086282A">
        <w:t>152</w:t>
      </w:r>
      <w:r w:rsidR="000B37FA" w:rsidRPr="0086282A">
        <w:t xml:space="preserve">  At the end of section</w:t>
      </w:r>
      <w:r w:rsidR="0086282A" w:rsidRPr="0086282A">
        <w:t> </w:t>
      </w:r>
      <w:r w:rsidR="000B37FA" w:rsidRPr="0086282A">
        <w:t>69</w:t>
      </w:r>
    </w:p>
    <w:p w:rsidR="000B37FA" w:rsidRPr="0086282A" w:rsidRDefault="000B37FA" w:rsidP="0086282A">
      <w:pPr>
        <w:pStyle w:val="Item"/>
      </w:pPr>
      <w:r w:rsidRPr="0086282A">
        <w:t>Add:</w:t>
      </w:r>
    </w:p>
    <w:p w:rsidR="004B308B" w:rsidRPr="0086282A" w:rsidRDefault="004B308B" w:rsidP="0086282A">
      <w:pPr>
        <w:pStyle w:val="subsection"/>
      </w:pPr>
      <w:r w:rsidRPr="0086282A">
        <w:tab/>
        <w:t>(3)</w:t>
      </w:r>
      <w:r w:rsidRPr="0086282A">
        <w:tab/>
        <w:t>This section does not apply if the powers of the Tribunal in relation to the application, proceeding or matter concerned are or would be exercisable in the Migration and Refugee Division or the Social Services and Child Support Division</w:t>
      </w:r>
      <w:r w:rsidR="00EE17C7" w:rsidRPr="0086282A">
        <w:t>.</w:t>
      </w:r>
    </w:p>
    <w:p w:rsidR="000B37FA" w:rsidRPr="0086282A" w:rsidRDefault="00AD2235" w:rsidP="0086282A">
      <w:pPr>
        <w:pStyle w:val="ItemHead"/>
      </w:pPr>
      <w:r w:rsidRPr="0086282A">
        <w:t>153</w:t>
      </w:r>
      <w:r w:rsidR="000B37FA" w:rsidRPr="0086282A">
        <w:t xml:space="preserve">  Section</w:t>
      </w:r>
      <w:r w:rsidR="0086282A" w:rsidRPr="0086282A">
        <w:t> </w:t>
      </w:r>
      <w:r w:rsidR="000B37FA" w:rsidRPr="0086282A">
        <w:t>69A</w:t>
      </w:r>
    </w:p>
    <w:p w:rsidR="000B37FA" w:rsidRPr="0086282A" w:rsidRDefault="000B37FA" w:rsidP="0086282A">
      <w:pPr>
        <w:pStyle w:val="Item"/>
      </w:pPr>
      <w:r w:rsidRPr="0086282A">
        <w:t>Repeal the section, substitute:</w:t>
      </w:r>
    </w:p>
    <w:p w:rsidR="000B37FA" w:rsidRPr="0086282A" w:rsidRDefault="000B37FA" w:rsidP="0086282A">
      <w:pPr>
        <w:pStyle w:val="ActHead5"/>
      </w:pPr>
      <w:bookmarkStart w:id="89" w:name="_Toc420588857"/>
      <w:r w:rsidRPr="0086282A">
        <w:rPr>
          <w:rStyle w:val="CharSectno"/>
        </w:rPr>
        <w:t>69A</w:t>
      </w:r>
      <w:r w:rsidRPr="0086282A">
        <w:t xml:space="preserve">  Procedure for taxing costs</w:t>
      </w:r>
      <w:bookmarkEnd w:id="89"/>
    </w:p>
    <w:p w:rsidR="000B37FA" w:rsidRPr="0086282A" w:rsidRDefault="000B37FA" w:rsidP="0086282A">
      <w:pPr>
        <w:pStyle w:val="subsection"/>
      </w:pPr>
      <w:r w:rsidRPr="0086282A">
        <w:tab/>
        <w:t>(1)</w:t>
      </w:r>
      <w:r w:rsidRPr="0086282A">
        <w:tab/>
        <w:t>If:</w:t>
      </w:r>
    </w:p>
    <w:p w:rsidR="000B37FA" w:rsidRPr="0086282A" w:rsidRDefault="000B37FA" w:rsidP="0086282A">
      <w:pPr>
        <w:pStyle w:val="paragraph"/>
      </w:pPr>
      <w:r w:rsidRPr="0086282A">
        <w:tab/>
        <w:t>(a)</w:t>
      </w:r>
      <w:r w:rsidRPr="0086282A">
        <w:tab/>
        <w:t xml:space="preserve">the Tribunal has, under this Act or another </w:t>
      </w:r>
      <w:r w:rsidR="000206D5" w:rsidRPr="0086282A">
        <w:t>enactment</w:t>
      </w:r>
      <w:r w:rsidRPr="0086282A">
        <w:t>, ordered a party to a proceeding to pay reasonable costs incurred by another party; and</w:t>
      </w:r>
    </w:p>
    <w:p w:rsidR="000B37FA" w:rsidRPr="0086282A" w:rsidRDefault="000B37FA" w:rsidP="0086282A">
      <w:pPr>
        <w:pStyle w:val="paragraph"/>
      </w:pPr>
      <w:r w:rsidRPr="0086282A">
        <w:tab/>
        <w:t>(b)</w:t>
      </w:r>
      <w:r w:rsidRPr="0086282A">
        <w:tab/>
        <w:t>the parties cannot agree on the amount of those costs;</w:t>
      </w:r>
    </w:p>
    <w:p w:rsidR="000B37FA" w:rsidRPr="0086282A" w:rsidRDefault="000B37FA" w:rsidP="0086282A">
      <w:pPr>
        <w:pStyle w:val="subsection2"/>
      </w:pPr>
      <w:r w:rsidRPr="0086282A">
        <w:t>the Tribunal or an officer of the Tribunal may tax the costs</w:t>
      </w:r>
      <w:r w:rsidR="00EE17C7" w:rsidRPr="0086282A">
        <w:t>.</w:t>
      </w:r>
    </w:p>
    <w:p w:rsidR="000B37FA" w:rsidRPr="0086282A" w:rsidRDefault="000B37FA" w:rsidP="0086282A">
      <w:pPr>
        <w:pStyle w:val="subsection"/>
      </w:pPr>
      <w:r w:rsidRPr="0086282A">
        <w:tab/>
        <w:t>(2)</w:t>
      </w:r>
      <w:r w:rsidRPr="0086282A">
        <w:tab/>
        <w:t xml:space="preserve">If an officer of the Tribunal has taxed the costs in accordance with </w:t>
      </w:r>
      <w:r w:rsidR="0086282A" w:rsidRPr="0086282A">
        <w:t>subsection (</w:t>
      </w:r>
      <w:r w:rsidRPr="0086282A">
        <w:t>1), either party may apply to the Tribunal for review of the taxed amount</w:t>
      </w:r>
      <w:r w:rsidR="00EE17C7" w:rsidRPr="0086282A">
        <w:t>.</w:t>
      </w:r>
    </w:p>
    <w:p w:rsidR="000B37FA" w:rsidRPr="0086282A" w:rsidRDefault="000B37FA" w:rsidP="0086282A">
      <w:pPr>
        <w:pStyle w:val="subsection"/>
      </w:pPr>
      <w:r w:rsidRPr="0086282A">
        <w:lastRenderedPageBreak/>
        <w:tab/>
        <w:t>(3)</w:t>
      </w:r>
      <w:r w:rsidRPr="0086282A">
        <w:tab/>
        <w:t>If a party does so, the Tribunal must review the taxed amount and may:</w:t>
      </w:r>
    </w:p>
    <w:p w:rsidR="000B37FA" w:rsidRPr="0086282A" w:rsidRDefault="000B37FA" w:rsidP="0086282A">
      <w:pPr>
        <w:pStyle w:val="paragraph"/>
      </w:pPr>
      <w:r w:rsidRPr="0086282A">
        <w:tab/>
        <w:t>(a)</w:t>
      </w:r>
      <w:r w:rsidRPr="0086282A">
        <w:tab/>
        <w:t>affirm the amount; or</w:t>
      </w:r>
    </w:p>
    <w:p w:rsidR="000B37FA" w:rsidRPr="0086282A" w:rsidRDefault="000B37FA" w:rsidP="0086282A">
      <w:pPr>
        <w:pStyle w:val="paragraph"/>
      </w:pPr>
      <w:r w:rsidRPr="0086282A">
        <w:tab/>
        <w:t>(b)</w:t>
      </w:r>
      <w:r w:rsidRPr="0086282A">
        <w:tab/>
        <w:t>set aside the amount and substitute another amount; or</w:t>
      </w:r>
    </w:p>
    <w:p w:rsidR="000B37FA" w:rsidRPr="0086282A" w:rsidRDefault="000B37FA" w:rsidP="0086282A">
      <w:pPr>
        <w:pStyle w:val="paragraph"/>
      </w:pPr>
      <w:r w:rsidRPr="0086282A">
        <w:tab/>
        <w:t>(c)</w:t>
      </w:r>
      <w:r w:rsidRPr="0086282A">
        <w:tab/>
        <w:t>set aside the amount and remit the matter to the officer of the Tribunal to be taxed in accordance with the directions of the Tribunal</w:t>
      </w:r>
      <w:r w:rsidR="00EE17C7" w:rsidRPr="0086282A">
        <w:t>.</w:t>
      </w:r>
    </w:p>
    <w:p w:rsidR="000B37FA" w:rsidRPr="0086282A" w:rsidRDefault="000B37FA" w:rsidP="0086282A">
      <w:pPr>
        <w:pStyle w:val="subsection"/>
      </w:pPr>
      <w:r w:rsidRPr="0086282A">
        <w:tab/>
        <w:t>(4)</w:t>
      </w:r>
      <w:r w:rsidRPr="0086282A">
        <w:tab/>
        <w:t>An amount that a party to a proceeding is required to pay to another party under an order made by the Tribunal is recoverable by the other party as a debt due to the other party by the first</w:t>
      </w:r>
      <w:r w:rsidR="006E503F">
        <w:noBreakHyphen/>
      </w:r>
      <w:r w:rsidRPr="0086282A">
        <w:t>mentioned party</w:t>
      </w:r>
      <w:r w:rsidR="00EE17C7" w:rsidRPr="0086282A">
        <w:t>.</w:t>
      </w:r>
    </w:p>
    <w:p w:rsidR="000B37FA" w:rsidRPr="0086282A" w:rsidRDefault="00AD2235" w:rsidP="0086282A">
      <w:pPr>
        <w:pStyle w:val="ItemHead"/>
      </w:pPr>
      <w:r w:rsidRPr="0086282A">
        <w:t>154</w:t>
      </w:r>
      <w:r w:rsidR="000B37FA" w:rsidRPr="0086282A">
        <w:t xml:space="preserve">  Section</w:t>
      </w:r>
      <w:r w:rsidR="0086282A" w:rsidRPr="0086282A">
        <w:t> </w:t>
      </w:r>
      <w:r w:rsidR="000B37FA" w:rsidRPr="0086282A">
        <w:t>69B (heading)</w:t>
      </w:r>
    </w:p>
    <w:p w:rsidR="000B37FA" w:rsidRPr="0086282A" w:rsidRDefault="000B37FA" w:rsidP="0086282A">
      <w:pPr>
        <w:pStyle w:val="Item"/>
      </w:pPr>
      <w:r w:rsidRPr="0086282A">
        <w:t>Repeal the heading, substitute:</w:t>
      </w:r>
    </w:p>
    <w:p w:rsidR="000B37FA" w:rsidRPr="0086282A" w:rsidRDefault="000B37FA" w:rsidP="0086282A">
      <w:pPr>
        <w:pStyle w:val="ActHead5"/>
      </w:pPr>
      <w:bookmarkStart w:id="90" w:name="_Toc420588858"/>
      <w:r w:rsidRPr="0086282A">
        <w:rPr>
          <w:rStyle w:val="CharSectno"/>
        </w:rPr>
        <w:t>69B</w:t>
      </w:r>
      <w:r w:rsidRPr="0086282A">
        <w:t xml:space="preserve">  Costs in Security Division</w:t>
      </w:r>
      <w:r w:rsidR="00FF079A" w:rsidRPr="0086282A">
        <w:t xml:space="preserve"> review of security assessment</w:t>
      </w:r>
      <w:bookmarkEnd w:id="90"/>
    </w:p>
    <w:p w:rsidR="000B37FA" w:rsidRPr="0086282A" w:rsidRDefault="00AD2235" w:rsidP="0086282A">
      <w:pPr>
        <w:pStyle w:val="ItemHead"/>
      </w:pPr>
      <w:r w:rsidRPr="0086282A">
        <w:t>155</w:t>
      </w:r>
      <w:r w:rsidR="000B37FA" w:rsidRPr="0086282A">
        <w:t xml:space="preserve">  After section</w:t>
      </w:r>
      <w:r w:rsidR="0086282A" w:rsidRPr="0086282A">
        <w:t> </w:t>
      </w:r>
      <w:r w:rsidR="000B37FA" w:rsidRPr="0086282A">
        <w:t>69B</w:t>
      </w:r>
    </w:p>
    <w:p w:rsidR="000B37FA" w:rsidRPr="0086282A" w:rsidRDefault="000B37FA" w:rsidP="0086282A">
      <w:pPr>
        <w:pStyle w:val="Item"/>
      </w:pPr>
      <w:r w:rsidRPr="0086282A">
        <w:t>Insert:</w:t>
      </w:r>
    </w:p>
    <w:p w:rsidR="000B37FA" w:rsidRPr="0086282A" w:rsidRDefault="000B37FA" w:rsidP="0086282A">
      <w:pPr>
        <w:pStyle w:val="ActHead5"/>
      </w:pPr>
      <w:bookmarkStart w:id="91" w:name="_Toc420588859"/>
      <w:r w:rsidRPr="0086282A">
        <w:rPr>
          <w:rStyle w:val="CharSectno"/>
        </w:rPr>
        <w:t>69BA</w:t>
      </w:r>
      <w:r w:rsidRPr="0086282A">
        <w:t xml:space="preserve">  Termination of certain applications</w:t>
      </w:r>
      <w:bookmarkEnd w:id="91"/>
    </w:p>
    <w:p w:rsidR="000B37FA" w:rsidRPr="0086282A" w:rsidRDefault="000B37FA" w:rsidP="0086282A">
      <w:pPr>
        <w:pStyle w:val="subsection"/>
      </w:pPr>
      <w:r w:rsidRPr="0086282A">
        <w:tab/>
        <w:t>(1)</w:t>
      </w:r>
      <w:r w:rsidRPr="0086282A">
        <w:tab/>
        <w:t>Sections</w:t>
      </w:r>
      <w:r w:rsidR="0086282A" w:rsidRPr="0086282A">
        <w:t> </w:t>
      </w:r>
      <w:r w:rsidRPr="0086282A">
        <w:t>42A and 42B, except subsection</w:t>
      </w:r>
      <w:r w:rsidR="0086282A" w:rsidRPr="0086282A">
        <w:t> </w:t>
      </w:r>
      <w:r w:rsidRPr="0086282A">
        <w:t xml:space="preserve">42A(4), apply in relation to an application described in </w:t>
      </w:r>
      <w:r w:rsidR="0086282A" w:rsidRPr="0086282A">
        <w:t>paragraph (</w:t>
      </w:r>
      <w:r w:rsidRPr="0086282A">
        <w:t xml:space="preserve">b), (c), (d), (e), (f) or (h) of the definition of </w:t>
      </w:r>
      <w:r w:rsidRPr="0086282A">
        <w:rPr>
          <w:b/>
          <w:i/>
        </w:rPr>
        <w:t>proceeding</w:t>
      </w:r>
      <w:r w:rsidRPr="0086282A">
        <w:t xml:space="preserve"> in subsection</w:t>
      </w:r>
      <w:r w:rsidR="0086282A" w:rsidRPr="0086282A">
        <w:t> </w:t>
      </w:r>
      <w:r w:rsidRPr="0086282A">
        <w:t>3(1) in the same way as those sections apply in relation to an application for a review of a decision</w:t>
      </w:r>
      <w:r w:rsidR="00EE17C7" w:rsidRPr="0086282A">
        <w:t>.</w:t>
      </w:r>
    </w:p>
    <w:p w:rsidR="000B37FA" w:rsidRPr="0086282A" w:rsidRDefault="000B37FA" w:rsidP="0086282A">
      <w:pPr>
        <w:pStyle w:val="subsection"/>
      </w:pPr>
      <w:r w:rsidRPr="0086282A">
        <w:tab/>
        <w:t>(2)</w:t>
      </w:r>
      <w:r w:rsidRPr="0086282A">
        <w:tab/>
        <w:t>Subsection</w:t>
      </w:r>
      <w:r w:rsidR="0086282A" w:rsidRPr="0086282A">
        <w:t> </w:t>
      </w:r>
      <w:r w:rsidRPr="0086282A">
        <w:t xml:space="preserve">42A(1) applies under </w:t>
      </w:r>
      <w:r w:rsidR="0086282A" w:rsidRPr="0086282A">
        <w:t>subsection (</w:t>
      </w:r>
      <w:r w:rsidRPr="0086282A">
        <w:t xml:space="preserve">1) of this section as if it did not include the words </w:t>
      </w:r>
      <w:r w:rsidR="001B2D35" w:rsidRPr="0086282A">
        <w:t>“</w:t>
      </w:r>
      <w:r w:rsidRPr="0086282A">
        <w:t>without proceeding to review the decision or, if the Tribunal has commenced to review the decision, without completing the review</w:t>
      </w:r>
      <w:r w:rsidR="001B2D35" w:rsidRPr="0086282A">
        <w:t>”</w:t>
      </w:r>
      <w:r w:rsidR="00EE17C7" w:rsidRPr="0086282A">
        <w:t>.</w:t>
      </w:r>
    </w:p>
    <w:p w:rsidR="000B37FA" w:rsidRPr="0086282A" w:rsidRDefault="000B37FA" w:rsidP="0086282A">
      <w:pPr>
        <w:pStyle w:val="subsection"/>
      </w:pPr>
      <w:r w:rsidRPr="0086282A">
        <w:tab/>
        <w:t>(3)</w:t>
      </w:r>
      <w:r w:rsidRPr="0086282A">
        <w:tab/>
        <w:t>Subsections</w:t>
      </w:r>
      <w:r w:rsidR="0086282A" w:rsidRPr="0086282A">
        <w:t> </w:t>
      </w:r>
      <w:r w:rsidRPr="0086282A">
        <w:t>42A(1B) and (5) and paragraph</w:t>
      </w:r>
      <w:r w:rsidR="0086282A" w:rsidRPr="0086282A">
        <w:t> </w:t>
      </w:r>
      <w:r w:rsidRPr="0086282A">
        <w:t xml:space="preserve">42A(2)(a) apply under </w:t>
      </w:r>
      <w:r w:rsidR="0086282A" w:rsidRPr="0086282A">
        <w:t>subsection (</w:t>
      </w:r>
      <w:r w:rsidRPr="0086282A">
        <w:t xml:space="preserve">1) of this section as if they did not include the words </w:t>
      </w:r>
      <w:r w:rsidR="001B2D35" w:rsidRPr="0086282A">
        <w:t>“</w:t>
      </w:r>
      <w:r w:rsidRPr="0086282A">
        <w:t>without proceeding to review the decision</w:t>
      </w:r>
      <w:r w:rsidR="001B2D35" w:rsidRPr="0086282A">
        <w:t>”</w:t>
      </w:r>
      <w:r w:rsidR="00EE17C7" w:rsidRPr="0086282A">
        <w:t>.</w:t>
      </w:r>
    </w:p>
    <w:p w:rsidR="000B37FA" w:rsidRPr="0086282A" w:rsidRDefault="000B37FA" w:rsidP="0086282A">
      <w:pPr>
        <w:pStyle w:val="subsection"/>
      </w:pPr>
      <w:r w:rsidRPr="0086282A">
        <w:tab/>
        <w:t>(4)</w:t>
      </w:r>
      <w:r w:rsidRPr="0086282A">
        <w:tab/>
        <w:t>Subsection</w:t>
      </w:r>
      <w:r w:rsidR="0086282A" w:rsidRPr="0086282A">
        <w:t> </w:t>
      </w:r>
      <w:r w:rsidRPr="0086282A">
        <w:t xml:space="preserve">42A(2) applies under </w:t>
      </w:r>
      <w:r w:rsidR="0086282A" w:rsidRPr="0086282A">
        <w:t>subsection (</w:t>
      </w:r>
      <w:r w:rsidRPr="0086282A">
        <w:t xml:space="preserve">1) of this section as if it did not include the words </w:t>
      </w:r>
      <w:r w:rsidR="001B2D35" w:rsidRPr="0086282A">
        <w:t>“</w:t>
      </w:r>
      <w:r w:rsidRPr="0086282A">
        <w:t>(not being the person who made the decision)</w:t>
      </w:r>
      <w:r w:rsidR="001B2D35" w:rsidRPr="0086282A">
        <w:t>”</w:t>
      </w:r>
      <w:r w:rsidR="00EE17C7" w:rsidRPr="0086282A">
        <w:t>.</w:t>
      </w:r>
    </w:p>
    <w:p w:rsidR="000B37FA" w:rsidRPr="0086282A" w:rsidRDefault="00AD2235" w:rsidP="0086282A">
      <w:pPr>
        <w:pStyle w:val="ItemHead"/>
      </w:pPr>
      <w:r w:rsidRPr="0086282A">
        <w:lastRenderedPageBreak/>
        <w:t>156</w:t>
      </w:r>
      <w:r w:rsidR="000B37FA" w:rsidRPr="0086282A">
        <w:t xml:space="preserve">  Section</w:t>
      </w:r>
      <w:r w:rsidR="0086282A" w:rsidRPr="0086282A">
        <w:t> </w:t>
      </w:r>
      <w:r w:rsidR="000B37FA" w:rsidRPr="0086282A">
        <w:t>69C</w:t>
      </w:r>
    </w:p>
    <w:p w:rsidR="000B37FA" w:rsidRPr="0086282A" w:rsidRDefault="000B37FA" w:rsidP="0086282A">
      <w:pPr>
        <w:pStyle w:val="Item"/>
      </w:pPr>
      <w:r w:rsidRPr="0086282A">
        <w:t xml:space="preserve">Before </w:t>
      </w:r>
      <w:r w:rsidR="001B2D35" w:rsidRPr="0086282A">
        <w:t>“</w:t>
      </w:r>
      <w:r w:rsidRPr="0086282A">
        <w:t>The</w:t>
      </w:r>
      <w:r w:rsidR="001B2D35" w:rsidRPr="0086282A">
        <w:t>”</w:t>
      </w:r>
      <w:r w:rsidRPr="0086282A">
        <w:t xml:space="preserve">, insert </w:t>
      </w:r>
      <w:r w:rsidR="001B2D35" w:rsidRPr="0086282A">
        <w:t>“</w:t>
      </w:r>
      <w:r w:rsidRPr="0086282A">
        <w:t>(1)</w:t>
      </w:r>
      <w:r w:rsidR="001B2D35" w:rsidRPr="0086282A">
        <w:t>”</w:t>
      </w:r>
      <w:r w:rsidR="00EE17C7" w:rsidRPr="0086282A">
        <w:t>.</w:t>
      </w:r>
    </w:p>
    <w:p w:rsidR="000B37FA" w:rsidRPr="0086282A" w:rsidRDefault="00AD2235" w:rsidP="0086282A">
      <w:pPr>
        <w:pStyle w:val="ItemHead"/>
      </w:pPr>
      <w:r w:rsidRPr="0086282A">
        <w:t>157</w:t>
      </w:r>
      <w:r w:rsidR="000B37FA" w:rsidRPr="0086282A">
        <w:t xml:space="preserve">  At the end of section</w:t>
      </w:r>
      <w:r w:rsidR="0086282A" w:rsidRPr="0086282A">
        <w:t> </w:t>
      </w:r>
      <w:r w:rsidR="000B37FA" w:rsidRPr="0086282A">
        <w:t>69C</w:t>
      </w:r>
    </w:p>
    <w:p w:rsidR="000B37FA" w:rsidRPr="0086282A" w:rsidRDefault="000B37FA" w:rsidP="0086282A">
      <w:pPr>
        <w:pStyle w:val="Item"/>
      </w:pPr>
      <w:r w:rsidRPr="0086282A">
        <w:t>Add:</w:t>
      </w:r>
    </w:p>
    <w:p w:rsidR="000B37FA" w:rsidRPr="0086282A" w:rsidRDefault="000B37FA" w:rsidP="0086282A">
      <w:pPr>
        <w:pStyle w:val="subsection"/>
      </w:pPr>
      <w:r w:rsidRPr="0086282A">
        <w:tab/>
        <w:t>(2)</w:t>
      </w:r>
      <w:r w:rsidRPr="0086282A">
        <w:tab/>
      </w:r>
      <w:r w:rsidR="0086282A" w:rsidRPr="0086282A">
        <w:t>Subsection (</w:t>
      </w:r>
      <w:r w:rsidRPr="0086282A">
        <w:t>1) does not apply to an application for review of a decision that is reviewable in the Migration and Refugee Division</w:t>
      </w:r>
      <w:r w:rsidR="00EE17C7" w:rsidRPr="0086282A">
        <w:t>.</w:t>
      </w:r>
    </w:p>
    <w:p w:rsidR="00CE5D26" w:rsidRPr="0086282A" w:rsidRDefault="00CE5D26" w:rsidP="0086282A">
      <w:pPr>
        <w:pStyle w:val="ActHead6"/>
        <w:pageBreakBefore/>
      </w:pPr>
      <w:bookmarkStart w:id="92" w:name="_Toc420588860"/>
      <w:r w:rsidRPr="0086282A">
        <w:rPr>
          <w:rStyle w:val="CharAmSchNo"/>
        </w:rPr>
        <w:lastRenderedPageBreak/>
        <w:t>Schedule</w:t>
      </w:r>
      <w:r w:rsidR="0086282A" w:rsidRPr="0086282A">
        <w:rPr>
          <w:rStyle w:val="CharAmSchNo"/>
        </w:rPr>
        <w:t> </w:t>
      </w:r>
      <w:r w:rsidRPr="0086282A">
        <w:rPr>
          <w:rStyle w:val="CharAmSchNo"/>
        </w:rPr>
        <w:t>2</w:t>
      </w:r>
      <w:r w:rsidRPr="0086282A">
        <w:t>—</w:t>
      </w:r>
      <w:r w:rsidRPr="0086282A">
        <w:rPr>
          <w:rStyle w:val="CharAmSchText"/>
        </w:rPr>
        <w:t>Migration amendments</w:t>
      </w:r>
      <w:bookmarkEnd w:id="92"/>
    </w:p>
    <w:p w:rsidR="00CE5D26" w:rsidRPr="0086282A" w:rsidRDefault="00CE5D26" w:rsidP="0086282A">
      <w:pPr>
        <w:pStyle w:val="ActHead7"/>
      </w:pPr>
      <w:bookmarkStart w:id="93" w:name="_Toc420588861"/>
      <w:r w:rsidRPr="0086282A">
        <w:rPr>
          <w:rStyle w:val="CharAmPartNo"/>
        </w:rPr>
        <w:t>Part</w:t>
      </w:r>
      <w:r w:rsidR="0086282A" w:rsidRPr="0086282A">
        <w:rPr>
          <w:rStyle w:val="CharAmPartNo"/>
        </w:rPr>
        <w:t> </w:t>
      </w:r>
      <w:r w:rsidRPr="0086282A">
        <w:rPr>
          <w:rStyle w:val="CharAmPartNo"/>
        </w:rPr>
        <w:t>1</w:t>
      </w:r>
      <w:r w:rsidRPr="0086282A">
        <w:t>—</w:t>
      </w:r>
      <w:r w:rsidRPr="0086282A">
        <w:rPr>
          <w:rStyle w:val="CharAmPartText"/>
        </w:rPr>
        <w:t>Main amendments</w:t>
      </w:r>
      <w:bookmarkEnd w:id="93"/>
    </w:p>
    <w:p w:rsidR="00CE5D26" w:rsidRPr="0086282A" w:rsidRDefault="00CE5D26" w:rsidP="0086282A">
      <w:pPr>
        <w:pStyle w:val="ActHead9"/>
        <w:rPr>
          <w:i w:val="0"/>
        </w:rPr>
      </w:pPr>
      <w:bookmarkStart w:id="94" w:name="_Toc420588862"/>
      <w:r w:rsidRPr="0086282A">
        <w:t>Migration Act 1958</w:t>
      </w:r>
      <w:bookmarkEnd w:id="94"/>
    </w:p>
    <w:p w:rsidR="00CE5D26" w:rsidRPr="0086282A" w:rsidRDefault="00CE5D26" w:rsidP="0086282A">
      <w:pPr>
        <w:pStyle w:val="ItemHead"/>
      </w:pPr>
      <w:r w:rsidRPr="0086282A">
        <w:t>1  Subsection</w:t>
      </w:r>
      <w:r w:rsidR="0086282A" w:rsidRPr="0086282A">
        <w:t> </w:t>
      </w:r>
      <w:r w:rsidRPr="0086282A">
        <w:t>5(1)</w:t>
      </w:r>
    </w:p>
    <w:p w:rsidR="00CE5D26" w:rsidRPr="0086282A" w:rsidRDefault="00CE5D26" w:rsidP="0086282A">
      <w:pPr>
        <w:pStyle w:val="Item"/>
      </w:pPr>
      <w:r w:rsidRPr="0086282A">
        <w:t>Insert:</w:t>
      </w:r>
    </w:p>
    <w:p w:rsidR="00CE5D26" w:rsidRPr="0086282A" w:rsidRDefault="00CE5D26" w:rsidP="0086282A">
      <w:pPr>
        <w:pStyle w:val="Definition"/>
      </w:pPr>
      <w:r w:rsidRPr="0086282A">
        <w:rPr>
          <w:b/>
          <w:i/>
        </w:rPr>
        <w:t>AAT Act migration decision</w:t>
      </w:r>
      <w:r w:rsidRPr="0086282A">
        <w:t>: see section</w:t>
      </w:r>
      <w:r w:rsidR="0086282A" w:rsidRPr="0086282A">
        <w:t> </w:t>
      </w:r>
      <w:r w:rsidRPr="0086282A">
        <w:t>474A.</w:t>
      </w:r>
    </w:p>
    <w:p w:rsidR="00CE5D26" w:rsidRPr="0086282A" w:rsidRDefault="00CE5D26" w:rsidP="0086282A">
      <w:pPr>
        <w:pStyle w:val="ItemHead"/>
      </w:pPr>
      <w:r w:rsidRPr="0086282A">
        <w:t>2  Subsection</w:t>
      </w:r>
      <w:r w:rsidR="0086282A" w:rsidRPr="0086282A">
        <w:t> </w:t>
      </w:r>
      <w:r w:rsidRPr="0086282A">
        <w:t xml:space="preserve">5(1) (at the end of the definition of </w:t>
      </w:r>
      <w:r w:rsidRPr="0086282A">
        <w:rPr>
          <w:i/>
        </w:rPr>
        <w:t>migration decision</w:t>
      </w:r>
      <w:r w:rsidRPr="0086282A">
        <w:t>)</w:t>
      </w:r>
    </w:p>
    <w:p w:rsidR="00CE5D26" w:rsidRPr="0086282A" w:rsidRDefault="00CE5D26" w:rsidP="0086282A">
      <w:pPr>
        <w:pStyle w:val="Item"/>
      </w:pPr>
      <w:r w:rsidRPr="0086282A">
        <w:t>Add:</w:t>
      </w:r>
    </w:p>
    <w:p w:rsidR="00CE5D26" w:rsidRPr="0086282A" w:rsidRDefault="00CE5D26" w:rsidP="0086282A">
      <w:pPr>
        <w:pStyle w:val="paragraph"/>
      </w:pPr>
      <w:r w:rsidRPr="0086282A">
        <w:tab/>
        <w:t>; or (d)</w:t>
      </w:r>
      <w:r w:rsidRPr="0086282A">
        <w:tab/>
        <w:t>an AAT Act migration decision.</w:t>
      </w:r>
    </w:p>
    <w:p w:rsidR="00CE5D26" w:rsidRPr="0086282A" w:rsidRDefault="00CE5D26" w:rsidP="0086282A">
      <w:pPr>
        <w:pStyle w:val="ItemHead"/>
      </w:pPr>
      <w:r w:rsidRPr="0086282A">
        <w:t>3  Subsection</w:t>
      </w:r>
      <w:r w:rsidR="0086282A" w:rsidRPr="0086282A">
        <w:t> </w:t>
      </w:r>
      <w:r w:rsidRPr="0086282A">
        <w:t xml:space="preserve">5(1) (definition of </w:t>
      </w:r>
      <w:r w:rsidRPr="0086282A">
        <w:rPr>
          <w:i/>
        </w:rPr>
        <w:t>Migration Review Tribunal</w:t>
      </w:r>
      <w:r w:rsidRPr="0086282A">
        <w:t>)</w:t>
      </w:r>
    </w:p>
    <w:p w:rsidR="00CE5D26" w:rsidRPr="0086282A" w:rsidRDefault="00CE5D26" w:rsidP="0086282A">
      <w:pPr>
        <w:pStyle w:val="Item"/>
      </w:pPr>
      <w:r w:rsidRPr="0086282A">
        <w:t>Repeal the definition.</w:t>
      </w:r>
    </w:p>
    <w:p w:rsidR="00CE5D26" w:rsidRPr="0086282A" w:rsidRDefault="00CE5D26" w:rsidP="0086282A">
      <w:pPr>
        <w:pStyle w:val="ItemHead"/>
      </w:pPr>
      <w:r w:rsidRPr="0086282A">
        <w:t>4  Subsection</w:t>
      </w:r>
      <w:r w:rsidR="0086282A" w:rsidRPr="0086282A">
        <w:t> </w:t>
      </w:r>
      <w:r w:rsidRPr="0086282A">
        <w:t>5(1)</w:t>
      </w:r>
    </w:p>
    <w:p w:rsidR="00CE5D26" w:rsidRPr="0086282A" w:rsidRDefault="00CE5D26" w:rsidP="0086282A">
      <w:pPr>
        <w:pStyle w:val="Item"/>
      </w:pPr>
      <w:r w:rsidRPr="0086282A">
        <w:t>Insert:</w:t>
      </w:r>
    </w:p>
    <w:p w:rsidR="00CE5D26" w:rsidRPr="0086282A" w:rsidRDefault="00CE5D26" w:rsidP="0086282A">
      <w:pPr>
        <w:pStyle w:val="Definition"/>
      </w:pPr>
      <w:r w:rsidRPr="0086282A">
        <w:rPr>
          <w:b/>
          <w:i/>
        </w:rPr>
        <w:t>Part</w:t>
      </w:r>
      <w:r w:rsidR="0086282A" w:rsidRPr="0086282A">
        <w:rPr>
          <w:b/>
          <w:i/>
        </w:rPr>
        <w:t> </w:t>
      </w:r>
      <w:r w:rsidRPr="0086282A">
        <w:rPr>
          <w:b/>
          <w:i/>
        </w:rPr>
        <w:t>5</w:t>
      </w:r>
      <w:r w:rsidR="006E503F">
        <w:rPr>
          <w:b/>
          <w:i/>
        </w:rPr>
        <w:noBreakHyphen/>
      </w:r>
      <w:r w:rsidRPr="0086282A">
        <w:rPr>
          <w:b/>
          <w:i/>
        </w:rPr>
        <w:t>reviewable decision</w:t>
      </w:r>
      <w:r w:rsidRPr="0086282A">
        <w:t>: see section</w:t>
      </w:r>
      <w:r w:rsidR="0086282A" w:rsidRPr="0086282A">
        <w:t> </w:t>
      </w:r>
      <w:r w:rsidRPr="0086282A">
        <w:t>338.</w:t>
      </w:r>
    </w:p>
    <w:p w:rsidR="00CE5D26" w:rsidRPr="0086282A" w:rsidRDefault="00CE5D26" w:rsidP="0086282A">
      <w:pPr>
        <w:pStyle w:val="ItemHead"/>
      </w:pPr>
      <w:r w:rsidRPr="0086282A">
        <w:t>5  Subsection</w:t>
      </w:r>
      <w:r w:rsidR="0086282A" w:rsidRPr="0086282A">
        <w:t> </w:t>
      </w:r>
      <w:r w:rsidRPr="0086282A">
        <w:t>5(1)</w:t>
      </w:r>
    </w:p>
    <w:p w:rsidR="00CE5D26" w:rsidRPr="0086282A" w:rsidRDefault="00CE5D26" w:rsidP="0086282A">
      <w:pPr>
        <w:pStyle w:val="Item"/>
      </w:pPr>
      <w:r w:rsidRPr="0086282A">
        <w:t>Insert:</w:t>
      </w:r>
    </w:p>
    <w:p w:rsidR="00CE5D26" w:rsidRPr="0086282A" w:rsidRDefault="00CE5D26" w:rsidP="0086282A">
      <w:pPr>
        <w:pStyle w:val="Definition"/>
      </w:pPr>
      <w:r w:rsidRPr="0086282A">
        <w:rPr>
          <w:b/>
          <w:i/>
        </w:rPr>
        <w:t>Part</w:t>
      </w:r>
      <w:r w:rsidR="0086282A" w:rsidRPr="0086282A">
        <w:rPr>
          <w:b/>
          <w:i/>
        </w:rPr>
        <w:t> </w:t>
      </w:r>
      <w:r w:rsidRPr="0086282A">
        <w:rPr>
          <w:b/>
          <w:i/>
        </w:rPr>
        <w:t>7</w:t>
      </w:r>
      <w:r w:rsidR="006E503F">
        <w:rPr>
          <w:b/>
          <w:i/>
        </w:rPr>
        <w:noBreakHyphen/>
      </w:r>
      <w:r w:rsidRPr="0086282A">
        <w:rPr>
          <w:b/>
          <w:i/>
        </w:rPr>
        <w:t>reviewable decision</w:t>
      </w:r>
      <w:r w:rsidRPr="0086282A">
        <w:t>: see section</w:t>
      </w:r>
      <w:r w:rsidR="0086282A" w:rsidRPr="0086282A">
        <w:t> </w:t>
      </w:r>
      <w:r w:rsidRPr="0086282A">
        <w:t>411.</w:t>
      </w:r>
    </w:p>
    <w:p w:rsidR="00CE5D26" w:rsidRPr="0086282A" w:rsidRDefault="00CE5D26" w:rsidP="0086282A">
      <w:pPr>
        <w:pStyle w:val="ItemHead"/>
      </w:pPr>
      <w:r w:rsidRPr="0086282A">
        <w:t>6  Subsection</w:t>
      </w:r>
      <w:r w:rsidR="0086282A" w:rsidRPr="0086282A">
        <w:t> </w:t>
      </w:r>
      <w:r w:rsidRPr="0086282A">
        <w:t xml:space="preserve">5(1) (definition of </w:t>
      </w:r>
      <w:r w:rsidRPr="0086282A">
        <w:rPr>
          <w:i/>
        </w:rPr>
        <w:t>Refugee Review Tribunal</w:t>
      </w:r>
      <w:r w:rsidRPr="0086282A">
        <w:t>)</w:t>
      </w:r>
    </w:p>
    <w:p w:rsidR="00CE5D26" w:rsidRPr="0086282A" w:rsidRDefault="00CE5D26" w:rsidP="0086282A">
      <w:pPr>
        <w:pStyle w:val="Item"/>
      </w:pPr>
      <w:r w:rsidRPr="0086282A">
        <w:t>Repeal the definition.</w:t>
      </w:r>
    </w:p>
    <w:p w:rsidR="00CE5D26" w:rsidRPr="0086282A" w:rsidRDefault="00CE5D26" w:rsidP="0086282A">
      <w:pPr>
        <w:pStyle w:val="ItemHead"/>
      </w:pPr>
      <w:r w:rsidRPr="0086282A">
        <w:t>7  Subsection</w:t>
      </w:r>
      <w:r w:rsidR="0086282A" w:rsidRPr="0086282A">
        <w:t> </w:t>
      </w:r>
      <w:r w:rsidRPr="0086282A">
        <w:t xml:space="preserve">5(1) (definition of </w:t>
      </w:r>
      <w:r w:rsidRPr="0086282A">
        <w:rPr>
          <w:i/>
        </w:rPr>
        <w:t>RRT</w:t>
      </w:r>
      <w:r w:rsidR="006E503F">
        <w:rPr>
          <w:i/>
        </w:rPr>
        <w:noBreakHyphen/>
      </w:r>
      <w:r w:rsidRPr="0086282A">
        <w:rPr>
          <w:i/>
        </w:rPr>
        <w:t>reviewable decision</w:t>
      </w:r>
      <w:r w:rsidRPr="0086282A">
        <w:t>)</w:t>
      </w:r>
    </w:p>
    <w:p w:rsidR="00CE5D26" w:rsidRPr="0086282A" w:rsidRDefault="00CE5D26" w:rsidP="0086282A">
      <w:pPr>
        <w:pStyle w:val="Item"/>
      </w:pPr>
      <w:r w:rsidRPr="0086282A">
        <w:t>Repeal the definition.</w:t>
      </w:r>
    </w:p>
    <w:p w:rsidR="00CE5D26" w:rsidRPr="0086282A" w:rsidRDefault="00CE5D26" w:rsidP="0086282A">
      <w:pPr>
        <w:pStyle w:val="ItemHead"/>
      </w:pPr>
      <w:r w:rsidRPr="0086282A">
        <w:t>8  Subsection</w:t>
      </w:r>
      <w:r w:rsidR="0086282A" w:rsidRPr="0086282A">
        <w:t> </w:t>
      </w:r>
      <w:r w:rsidRPr="0086282A">
        <w:t>5(1)</w:t>
      </w:r>
    </w:p>
    <w:p w:rsidR="00CE5D26" w:rsidRPr="0086282A" w:rsidRDefault="00CE5D26" w:rsidP="0086282A">
      <w:pPr>
        <w:pStyle w:val="Item"/>
      </w:pPr>
      <w:r w:rsidRPr="0086282A">
        <w:t>Insert:</w:t>
      </w:r>
    </w:p>
    <w:p w:rsidR="00CE5D26" w:rsidRPr="0086282A" w:rsidRDefault="00CE5D26" w:rsidP="0086282A">
      <w:pPr>
        <w:pStyle w:val="Definition"/>
      </w:pPr>
      <w:r w:rsidRPr="0086282A">
        <w:rPr>
          <w:b/>
          <w:i/>
        </w:rPr>
        <w:t>Tribunal</w:t>
      </w:r>
      <w:r w:rsidRPr="0086282A">
        <w:t xml:space="preserve"> means the Administrative Appeals Tribunal.</w:t>
      </w:r>
    </w:p>
    <w:p w:rsidR="00CE5D26" w:rsidRPr="0086282A" w:rsidRDefault="00CE5D26" w:rsidP="0086282A">
      <w:pPr>
        <w:pStyle w:val="ItemHead"/>
      </w:pPr>
      <w:r w:rsidRPr="0086282A">
        <w:lastRenderedPageBreak/>
        <w:t>9  Paragraphs 5(9A)(a) to (d)</w:t>
      </w:r>
    </w:p>
    <w:p w:rsidR="00CE5D26" w:rsidRPr="0086282A" w:rsidRDefault="00CE5D26" w:rsidP="0086282A">
      <w:pPr>
        <w:pStyle w:val="Item"/>
      </w:pPr>
      <w:r w:rsidRPr="0086282A">
        <w:t>Repeal the paragraphs, substitute:</w:t>
      </w:r>
    </w:p>
    <w:p w:rsidR="00CE5D26" w:rsidRPr="0086282A" w:rsidRDefault="00CE5D26" w:rsidP="0086282A">
      <w:pPr>
        <w:pStyle w:val="paragraph"/>
      </w:pPr>
      <w:r w:rsidRPr="0086282A">
        <w:tab/>
        <w:t>(a)</w:t>
      </w:r>
      <w:r w:rsidRPr="0086282A">
        <w:tab/>
        <w:t>subsection</w:t>
      </w:r>
      <w:r w:rsidR="0086282A" w:rsidRPr="0086282A">
        <w:t> </w:t>
      </w:r>
      <w:r w:rsidRPr="0086282A">
        <w:t>368(2) (written decisions about Part</w:t>
      </w:r>
      <w:r w:rsidR="0086282A" w:rsidRPr="0086282A">
        <w:t> </w:t>
      </w:r>
      <w:r w:rsidRPr="0086282A">
        <w:t>5</w:t>
      </w:r>
      <w:r w:rsidR="006E503F">
        <w:noBreakHyphen/>
      </w:r>
      <w:r w:rsidRPr="0086282A">
        <w:t>reviewable decisions);</w:t>
      </w:r>
    </w:p>
    <w:p w:rsidR="00CE5D26" w:rsidRPr="0086282A" w:rsidRDefault="00CE5D26" w:rsidP="0086282A">
      <w:pPr>
        <w:pStyle w:val="paragraph"/>
      </w:pPr>
      <w:r w:rsidRPr="0086282A">
        <w:tab/>
        <w:t>(b)</w:t>
      </w:r>
      <w:r w:rsidRPr="0086282A">
        <w:tab/>
        <w:t>subsection</w:t>
      </w:r>
      <w:r w:rsidR="0086282A" w:rsidRPr="0086282A">
        <w:t> </w:t>
      </w:r>
      <w:r w:rsidRPr="0086282A">
        <w:t>368D(1) (oral decisions about Part</w:t>
      </w:r>
      <w:r w:rsidR="0086282A" w:rsidRPr="0086282A">
        <w:t> </w:t>
      </w:r>
      <w:r w:rsidRPr="0086282A">
        <w:t>5</w:t>
      </w:r>
      <w:r w:rsidR="006E503F">
        <w:noBreakHyphen/>
      </w:r>
      <w:r w:rsidRPr="0086282A">
        <w:t>reviewable decisions);</w:t>
      </w:r>
    </w:p>
    <w:p w:rsidR="00CE5D26" w:rsidRPr="0086282A" w:rsidRDefault="00CE5D26" w:rsidP="0086282A">
      <w:pPr>
        <w:pStyle w:val="paragraph"/>
      </w:pPr>
      <w:r w:rsidRPr="0086282A">
        <w:tab/>
        <w:t>(c)</w:t>
      </w:r>
      <w:r w:rsidRPr="0086282A">
        <w:tab/>
        <w:t>subsection</w:t>
      </w:r>
      <w:r w:rsidR="0086282A" w:rsidRPr="0086282A">
        <w:t> </w:t>
      </w:r>
      <w:r w:rsidRPr="0086282A">
        <w:t>430(2) (written decisions about Part</w:t>
      </w:r>
      <w:r w:rsidR="0086282A" w:rsidRPr="0086282A">
        <w:t> </w:t>
      </w:r>
      <w:r w:rsidRPr="0086282A">
        <w:t>7</w:t>
      </w:r>
      <w:r w:rsidR="006E503F">
        <w:noBreakHyphen/>
      </w:r>
      <w:r w:rsidRPr="0086282A">
        <w:t>reviewable decisions);</w:t>
      </w:r>
    </w:p>
    <w:p w:rsidR="00CE5D26" w:rsidRPr="0086282A" w:rsidRDefault="00CE5D26" w:rsidP="0086282A">
      <w:pPr>
        <w:pStyle w:val="paragraph"/>
      </w:pPr>
      <w:r w:rsidRPr="0086282A">
        <w:tab/>
        <w:t>(d)</w:t>
      </w:r>
      <w:r w:rsidRPr="0086282A">
        <w:tab/>
        <w:t>subsection</w:t>
      </w:r>
      <w:r w:rsidR="0086282A" w:rsidRPr="0086282A">
        <w:t> </w:t>
      </w:r>
      <w:r w:rsidRPr="0086282A">
        <w:t>430D(1) (oral decisions about Part</w:t>
      </w:r>
      <w:r w:rsidR="0086282A" w:rsidRPr="0086282A">
        <w:t> </w:t>
      </w:r>
      <w:r w:rsidRPr="0086282A">
        <w:t>7</w:t>
      </w:r>
      <w:r w:rsidR="006E503F">
        <w:noBreakHyphen/>
      </w:r>
      <w:r w:rsidRPr="0086282A">
        <w:t>reviewable decisions).</w:t>
      </w:r>
    </w:p>
    <w:p w:rsidR="00CE5D26" w:rsidRPr="0086282A" w:rsidRDefault="00CE5D26" w:rsidP="0086282A">
      <w:pPr>
        <w:pStyle w:val="ItemHead"/>
      </w:pPr>
      <w:r w:rsidRPr="0086282A">
        <w:t>10  Paragraphs 5(9B)(a) and (b)</w:t>
      </w:r>
    </w:p>
    <w:p w:rsidR="00CE5D26" w:rsidRPr="0086282A" w:rsidRDefault="00CE5D26" w:rsidP="0086282A">
      <w:pPr>
        <w:pStyle w:val="Item"/>
      </w:pPr>
      <w:r w:rsidRPr="0086282A">
        <w:t>Repeal the paragraphs, substitute:</w:t>
      </w:r>
    </w:p>
    <w:p w:rsidR="00CE5D26" w:rsidRPr="0086282A" w:rsidRDefault="00CE5D26" w:rsidP="0086282A">
      <w:pPr>
        <w:pStyle w:val="paragraph"/>
      </w:pPr>
      <w:r w:rsidRPr="0086282A">
        <w:tab/>
        <w:t>(a)</w:t>
      </w:r>
      <w:r w:rsidRPr="0086282A">
        <w:tab/>
        <w:t>a decision of the Tribunal to remit a Part</w:t>
      </w:r>
      <w:r w:rsidR="0086282A" w:rsidRPr="0086282A">
        <w:t> </w:t>
      </w:r>
      <w:r w:rsidRPr="0086282A">
        <w:t>5</w:t>
      </w:r>
      <w:r w:rsidR="006E503F">
        <w:noBreakHyphen/>
      </w:r>
      <w:r w:rsidRPr="0086282A">
        <w:t>reviewable decision under paragraph</w:t>
      </w:r>
      <w:r w:rsidR="0086282A" w:rsidRPr="0086282A">
        <w:t> </w:t>
      </w:r>
      <w:r w:rsidRPr="0086282A">
        <w:t>349(2)(c);</w:t>
      </w:r>
    </w:p>
    <w:p w:rsidR="00CE5D26" w:rsidRPr="0086282A" w:rsidRDefault="00CE5D26" w:rsidP="0086282A">
      <w:pPr>
        <w:pStyle w:val="paragraph"/>
      </w:pPr>
      <w:r w:rsidRPr="0086282A">
        <w:tab/>
        <w:t>(</w:t>
      </w:r>
      <w:r w:rsidR="00EF0266">
        <w:t>b</w:t>
      </w:r>
      <w:r w:rsidRPr="0086282A">
        <w:t>)</w:t>
      </w:r>
      <w:r w:rsidRPr="0086282A">
        <w:tab/>
        <w:t>a decision of the Tribunal to remit a Part</w:t>
      </w:r>
      <w:r w:rsidR="0086282A" w:rsidRPr="0086282A">
        <w:t> </w:t>
      </w:r>
      <w:r w:rsidRPr="0086282A">
        <w:t>7</w:t>
      </w:r>
      <w:r w:rsidR="006E503F">
        <w:noBreakHyphen/>
      </w:r>
      <w:r w:rsidRPr="0086282A">
        <w:t>reviewable decision under paragraph</w:t>
      </w:r>
      <w:r w:rsidR="0086282A" w:rsidRPr="0086282A">
        <w:t> </w:t>
      </w:r>
      <w:r w:rsidRPr="0086282A">
        <w:t>415(2)(c);</w:t>
      </w:r>
    </w:p>
    <w:p w:rsidR="00CE5D26" w:rsidRPr="0086282A" w:rsidRDefault="00CE5D26" w:rsidP="0086282A">
      <w:pPr>
        <w:pStyle w:val="ItemHead"/>
      </w:pPr>
      <w:r w:rsidRPr="0086282A">
        <w:t>11  Subsection</w:t>
      </w:r>
      <w:r w:rsidR="0086282A" w:rsidRPr="0086282A">
        <w:t> </w:t>
      </w:r>
      <w:r w:rsidRPr="0086282A">
        <w:t>5(9B) (note)</w:t>
      </w:r>
    </w:p>
    <w:p w:rsidR="00CE5D26" w:rsidRPr="0086282A" w:rsidRDefault="00CE5D26" w:rsidP="0086282A">
      <w:pPr>
        <w:pStyle w:val="Item"/>
      </w:pPr>
      <w:r w:rsidRPr="0086282A">
        <w:t>Repeal the note.</w:t>
      </w:r>
    </w:p>
    <w:p w:rsidR="00CE5D26" w:rsidRPr="0086282A" w:rsidRDefault="00CE5D26" w:rsidP="0086282A">
      <w:pPr>
        <w:pStyle w:val="ItemHead"/>
      </w:pPr>
      <w:r w:rsidRPr="0086282A">
        <w:t>12  Paragraph 91G(2)(a)</w:t>
      </w:r>
    </w:p>
    <w:p w:rsidR="00CE5D26" w:rsidRPr="0086282A" w:rsidRDefault="00CE5D26" w:rsidP="0086282A">
      <w:pPr>
        <w:pStyle w:val="Item"/>
      </w:pPr>
      <w:r w:rsidRPr="0086282A">
        <w:t>Omit “the Migration Review Tribunal, the Refugee Review Tribunal,”.</w:t>
      </w:r>
    </w:p>
    <w:p w:rsidR="00CE5D26" w:rsidRPr="0086282A" w:rsidRDefault="00CE5D26" w:rsidP="0086282A">
      <w:pPr>
        <w:pStyle w:val="ItemHead"/>
      </w:pPr>
      <w:r w:rsidRPr="0086282A">
        <w:t>13  Section</w:t>
      </w:r>
      <w:r w:rsidR="0086282A" w:rsidRPr="0086282A">
        <w:t> </w:t>
      </w:r>
      <w:r w:rsidRPr="0086282A">
        <w:t>99</w:t>
      </w:r>
    </w:p>
    <w:p w:rsidR="00CE5D26" w:rsidRPr="0086282A" w:rsidRDefault="00CE5D26" w:rsidP="0086282A">
      <w:pPr>
        <w:pStyle w:val="Item"/>
      </w:pPr>
      <w:r w:rsidRPr="0086282A">
        <w:t>Omit “or a person or Tribunal”, substitute “, a person or the Tribunal”</w:t>
      </w:r>
      <w:r w:rsidR="00BA6008">
        <w:t>.</w:t>
      </w:r>
    </w:p>
    <w:p w:rsidR="00CE5D26" w:rsidRPr="0086282A" w:rsidRDefault="00CE5D26" w:rsidP="0086282A">
      <w:pPr>
        <w:pStyle w:val="ItemHead"/>
      </w:pPr>
      <w:r w:rsidRPr="0086282A">
        <w:t>14  Section</w:t>
      </w:r>
      <w:r w:rsidR="0086282A" w:rsidRPr="0086282A">
        <w:t> </w:t>
      </w:r>
      <w:r w:rsidRPr="0086282A">
        <w:t>103</w:t>
      </w:r>
    </w:p>
    <w:p w:rsidR="00CE5D26" w:rsidRPr="0086282A" w:rsidRDefault="00CE5D26" w:rsidP="0086282A">
      <w:pPr>
        <w:pStyle w:val="Item"/>
      </w:pPr>
      <w:r w:rsidRPr="0086282A">
        <w:t>Omit “a tribunal”, substitute “the Tribunal”.</w:t>
      </w:r>
    </w:p>
    <w:p w:rsidR="00CE5D26" w:rsidRPr="0086282A" w:rsidRDefault="00CE5D26" w:rsidP="0086282A">
      <w:pPr>
        <w:pStyle w:val="ItemHead"/>
      </w:pPr>
      <w:r w:rsidRPr="0086282A">
        <w:t>15  Subsection</w:t>
      </w:r>
      <w:r w:rsidR="0086282A" w:rsidRPr="0086282A">
        <w:t> </w:t>
      </w:r>
      <w:r w:rsidRPr="0086282A">
        <w:t>114(1)</w:t>
      </w:r>
    </w:p>
    <w:p w:rsidR="00CE5D26" w:rsidRPr="0086282A" w:rsidRDefault="00CE5D26" w:rsidP="0086282A">
      <w:pPr>
        <w:pStyle w:val="Item"/>
      </w:pPr>
      <w:r w:rsidRPr="0086282A">
        <w:t>Omit “, the Administrative Appeals Tribunal, the Migration Review Tribunal or the Refugee Review Tribunal”, substitute “or the Administrative Appeals Tribunal”.</w:t>
      </w:r>
    </w:p>
    <w:p w:rsidR="00CE5D26" w:rsidRPr="0086282A" w:rsidRDefault="00CE5D26" w:rsidP="0086282A">
      <w:pPr>
        <w:pStyle w:val="ItemHead"/>
      </w:pPr>
      <w:r w:rsidRPr="0086282A">
        <w:t>16  Paragraph 178(2)(b)</w:t>
      </w:r>
    </w:p>
    <w:p w:rsidR="00CE5D26" w:rsidRPr="0086282A" w:rsidRDefault="00CE5D26" w:rsidP="0086282A">
      <w:pPr>
        <w:pStyle w:val="Item"/>
      </w:pPr>
      <w:r w:rsidRPr="0086282A">
        <w:t>Omit “, 391, 417 or 454”, substitute “or 417”.</w:t>
      </w:r>
    </w:p>
    <w:p w:rsidR="00CE5D26" w:rsidRPr="0086282A" w:rsidRDefault="00CE5D26" w:rsidP="0086282A">
      <w:pPr>
        <w:pStyle w:val="ItemHead"/>
      </w:pPr>
      <w:r w:rsidRPr="0086282A">
        <w:lastRenderedPageBreak/>
        <w:t>17  Subsection</w:t>
      </w:r>
      <w:r w:rsidR="0086282A" w:rsidRPr="0086282A">
        <w:t> </w:t>
      </w:r>
      <w:r w:rsidRPr="0086282A">
        <w:t>261AKD(2) (</w:t>
      </w:r>
      <w:r w:rsidR="0086282A" w:rsidRPr="0086282A">
        <w:t>paragraph (</w:t>
      </w:r>
      <w:r w:rsidRPr="0086282A">
        <w:t xml:space="preserve">c) of the definition of </w:t>
      </w:r>
      <w:r w:rsidRPr="0086282A">
        <w:rPr>
          <w:i/>
        </w:rPr>
        <w:t>permitted provision</w:t>
      </w:r>
      <w:r w:rsidRPr="0086282A">
        <w:t>)</w:t>
      </w:r>
    </w:p>
    <w:p w:rsidR="00CE5D26" w:rsidRPr="0086282A" w:rsidRDefault="00CE5D26" w:rsidP="0086282A">
      <w:pPr>
        <w:pStyle w:val="Item"/>
      </w:pPr>
      <w:r w:rsidRPr="0086282A">
        <w:t>Omit “or tribunal”, substitute “, the Tribunal or another tribunal,”.</w:t>
      </w:r>
    </w:p>
    <w:p w:rsidR="00CE5D26" w:rsidRPr="0086282A" w:rsidRDefault="00CE5D26" w:rsidP="0086282A">
      <w:pPr>
        <w:pStyle w:val="ItemHead"/>
      </w:pPr>
      <w:r w:rsidRPr="0086282A">
        <w:t>18  Subsection</w:t>
      </w:r>
      <w:r w:rsidR="0086282A" w:rsidRPr="0086282A">
        <w:t> </w:t>
      </w:r>
      <w:r w:rsidRPr="0086282A">
        <w:t xml:space="preserve">271(4) (definition of </w:t>
      </w:r>
      <w:r w:rsidRPr="0086282A">
        <w:rPr>
          <w:i/>
        </w:rPr>
        <w:t>migration proceedings</w:t>
      </w:r>
      <w:r w:rsidRPr="0086282A">
        <w:t>)</w:t>
      </w:r>
    </w:p>
    <w:p w:rsidR="00CE5D26" w:rsidRPr="0086282A" w:rsidRDefault="00CE5D26" w:rsidP="0086282A">
      <w:pPr>
        <w:pStyle w:val="Item"/>
      </w:pPr>
      <w:r w:rsidRPr="0086282A">
        <w:t>Repeal the definition, substitute:</w:t>
      </w:r>
    </w:p>
    <w:p w:rsidR="00CE5D26" w:rsidRPr="0086282A" w:rsidRDefault="00CE5D26" w:rsidP="0086282A">
      <w:pPr>
        <w:pStyle w:val="Definition"/>
      </w:pPr>
      <w:r w:rsidRPr="0086282A">
        <w:rPr>
          <w:b/>
          <w:i/>
        </w:rPr>
        <w:t>migration proceedings</w:t>
      </w:r>
      <w:r w:rsidRPr="0086282A">
        <w:t xml:space="preserve"> means:</w:t>
      </w:r>
    </w:p>
    <w:p w:rsidR="00CE5D26" w:rsidRPr="0086282A" w:rsidRDefault="00CE5D26" w:rsidP="0086282A">
      <w:pPr>
        <w:pStyle w:val="paragraph"/>
      </w:pPr>
      <w:r w:rsidRPr="0086282A">
        <w:tab/>
        <w:t>(a)</w:t>
      </w:r>
      <w:r w:rsidRPr="0086282A">
        <w:tab/>
        <w:t>proceedings in a court (including criminal proceedings):</w:t>
      </w:r>
    </w:p>
    <w:p w:rsidR="00CE5D26" w:rsidRPr="0086282A" w:rsidRDefault="00CE5D26" w:rsidP="0086282A">
      <w:pPr>
        <w:pStyle w:val="paragraphsub"/>
      </w:pPr>
      <w:r w:rsidRPr="0086282A">
        <w:tab/>
        <w:t>(i)</w:t>
      </w:r>
      <w:r w:rsidRPr="0086282A">
        <w:tab/>
        <w:t>under this Act, or in relation to an offence against this Act or a contravention of a civil penalty provision; or</w:t>
      </w:r>
    </w:p>
    <w:p w:rsidR="00CE5D26" w:rsidRPr="0086282A" w:rsidRDefault="00CE5D26" w:rsidP="0086282A">
      <w:pPr>
        <w:pStyle w:val="paragraphsub"/>
      </w:pPr>
      <w:r w:rsidRPr="0086282A">
        <w:tab/>
        <w:t>(ii)</w:t>
      </w:r>
      <w:r w:rsidRPr="0086282A">
        <w:tab/>
        <w:t>in relation to a deportation order; or</w:t>
      </w:r>
    </w:p>
    <w:p w:rsidR="00CE5D26" w:rsidRPr="0086282A" w:rsidRDefault="00CE5D26" w:rsidP="0086282A">
      <w:pPr>
        <w:pStyle w:val="paragraph"/>
      </w:pPr>
      <w:r w:rsidRPr="0086282A">
        <w:tab/>
        <w:t>(b)</w:t>
      </w:r>
      <w:r w:rsidRPr="0086282A">
        <w:tab/>
        <w:t>proceedings in the Tribunal for the review of a decision under this Act, including a decision to make a deportation order.</w:t>
      </w:r>
    </w:p>
    <w:p w:rsidR="00CE5D26" w:rsidRPr="0086282A" w:rsidRDefault="00CE5D26" w:rsidP="0086282A">
      <w:pPr>
        <w:pStyle w:val="notetext"/>
      </w:pPr>
      <w:r w:rsidRPr="0086282A">
        <w:t>Note:</w:t>
      </w:r>
      <w:r w:rsidRPr="0086282A">
        <w:tab/>
        <w:t xml:space="preserve">For </w:t>
      </w:r>
      <w:r w:rsidRPr="0086282A">
        <w:rPr>
          <w:b/>
          <w:i/>
        </w:rPr>
        <w:t>offence against this Act</w:t>
      </w:r>
      <w:r w:rsidRPr="0086282A">
        <w:t>, see subsection</w:t>
      </w:r>
      <w:r w:rsidR="0086282A" w:rsidRPr="0086282A">
        <w:t> </w:t>
      </w:r>
      <w:r w:rsidRPr="0086282A">
        <w:t>5(1).</w:t>
      </w:r>
    </w:p>
    <w:p w:rsidR="00CE5D26" w:rsidRPr="0086282A" w:rsidRDefault="00CE5D26" w:rsidP="0086282A">
      <w:pPr>
        <w:pStyle w:val="ItemHead"/>
      </w:pPr>
      <w:r w:rsidRPr="0086282A">
        <w:t>19  Section</w:t>
      </w:r>
      <w:r w:rsidR="0086282A" w:rsidRPr="0086282A">
        <w:t> </w:t>
      </w:r>
      <w:r w:rsidRPr="0086282A">
        <w:t>275 (</w:t>
      </w:r>
      <w:r w:rsidR="0086282A" w:rsidRPr="0086282A">
        <w:t>paragraph (</w:t>
      </w:r>
      <w:r w:rsidRPr="0086282A">
        <w:t xml:space="preserve">a) of the definition of </w:t>
      </w:r>
      <w:r w:rsidRPr="0086282A">
        <w:rPr>
          <w:i/>
        </w:rPr>
        <w:t>review authority</w:t>
      </w:r>
      <w:r w:rsidRPr="0086282A">
        <w:t>)</w:t>
      </w:r>
    </w:p>
    <w:p w:rsidR="00CE5D26" w:rsidRPr="0086282A" w:rsidRDefault="00CE5D26" w:rsidP="0086282A">
      <w:pPr>
        <w:pStyle w:val="Item"/>
      </w:pPr>
      <w:r w:rsidRPr="0086282A">
        <w:t>Omit “Migration Review Tribunal”, substitute “the Tribunal in reviewing a Part</w:t>
      </w:r>
      <w:r w:rsidR="0086282A" w:rsidRPr="0086282A">
        <w:t> </w:t>
      </w:r>
      <w:r w:rsidRPr="0086282A">
        <w:t>5</w:t>
      </w:r>
      <w:r w:rsidR="006E503F">
        <w:noBreakHyphen/>
      </w:r>
      <w:r w:rsidRPr="0086282A">
        <w:t>reviewable decision”.</w:t>
      </w:r>
    </w:p>
    <w:p w:rsidR="00CE5D26" w:rsidRPr="0086282A" w:rsidRDefault="00CE5D26" w:rsidP="0086282A">
      <w:pPr>
        <w:pStyle w:val="ItemHead"/>
      </w:pPr>
      <w:r w:rsidRPr="0086282A">
        <w:t>20  Section</w:t>
      </w:r>
      <w:r w:rsidR="0086282A" w:rsidRPr="0086282A">
        <w:t> </w:t>
      </w:r>
      <w:r w:rsidRPr="0086282A">
        <w:t>275 (</w:t>
      </w:r>
      <w:r w:rsidR="0086282A" w:rsidRPr="0086282A">
        <w:t>paragraph (</w:t>
      </w:r>
      <w:r w:rsidRPr="0086282A">
        <w:t xml:space="preserve">b) of the definition of </w:t>
      </w:r>
      <w:r w:rsidRPr="0086282A">
        <w:rPr>
          <w:i/>
        </w:rPr>
        <w:t>review authority</w:t>
      </w:r>
      <w:r w:rsidRPr="0086282A">
        <w:t>)</w:t>
      </w:r>
    </w:p>
    <w:p w:rsidR="00CE5D26" w:rsidRPr="0086282A" w:rsidRDefault="00CE5D26" w:rsidP="0086282A">
      <w:pPr>
        <w:pStyle w:val="Item"/>
      </w:pPr>
      <w:r w:rsidRPr="0086282A">
        <w:t>Omit “Refugee Review Tribunal”, substitute “the Tribunal in reviewing a Part</w:t>
      </w:r>
      <w:r w:rsidR="0086282A" w:rsidRPr="0086282A">
        <w:t> </w:t>
      </w:r>
      <w:r w:rsidRPr="0086282A">
        <w:t>7</w:t>
      </w:r>
      <w:r w:rsidR="006E503F">
        <w:noBreakHyphen/>
      </w:r>
      <w:r w:rsidRPr="0086282A">
        <w:t>reviewable decision”.</w:t>
      </w:r>
    </w:p>
    <w:p w:rsidR="00CE5D26" w:rsidRPr="0086282A" w:rsidRDefault="00CE5D26" w:rsidP="0086282A">
      <w:pPr>
        <w:pStyle w:val="ItemHead"/>
      </w:pPr>
      <w:r w:rsidRPr="0086282A">
        <w:t>21  Paragraph 276(2A)(a)</w:t>
      </w:r>
    </w:p>
    <w:p w:rsidR="00CE5D26" w:rsidRPr="0086282A" w:rsidRDefault="00CE5D26" w:rsidP="0086282A">
      <w:pPr>
        <w:pStyle w:val="Item"/>
      </w:pPr>
      <w:r w:rsidRPr="0086282A">
        <w:t>Omit “391, 417, 454”, substitute “417”.</w:t>
      </w:r>
    </w:p>
    <w:p w:rsidR="00CE5D26" w:rsidRPr="0086282A" w:rsidRDefault="00CE5D26" w:rsidP="0086282A">
      <w:pPr>
        <w:pStyle w:val="ItemHead"/>
      </w:pPr>
      <w:r w:rsidRPr="0086282A">
        <w:t>22  Subsection</w:t>
      </w:r>
      <w:r w:rsidR="0086282A" w:rsidRPr="0086282A">
        <w:t> </w:t>
      </w:r>
      <w:r w:rsidRPr="0086282A">
        <w:t>277(4)</w:t>
      </w:r>
    </w:p>
    <w:p w:rsidR="00CE5D26" w:rsidRPr="0086282A" w:rsidRDefault="00CE5D26" w:rsidP="0086282A">
      <w:pPr>
        <w:pStyle w:val="Item"/>
      </w:pPr>
      <w:r w:rsidRPr="0086282A">
        <w:t>Omit “391, 417, 454”, substitute “417”.</w:t>
      </w:r>
    </w:p>
    <w:p w:rsidR="00CE5D26" w:rsidRPr="0086282A" w:rsidRDefault="00CE5D26" w:rsidP="0086282A">
      <w:pPr>
        <w:pStyle w:val="ItemHead"/>
      </w:pPr>
      <w:r w:rsidRPr="0086282A">
        <w:t>23  Paragraph 282(4)(e)</w:t>
      </w:r>
    </w:p>
    <w:p w:rsidR="00CE5D26" w:rsidRPr="0086282A" w:rsidRDefault="00CE5D26" w:rsidP="0086282A">
      <w:pPr>
        <w:pStyle w:val="Item"/>
      </w:pPr>
      <w:r w:rsidRPr="0086282A">
        <w:t>Omit “391, 417, 454”, substitute “417”.</w:t>
      </w:r>
    </w:p>
    <w:p w:rsidR="00CE5D26" w:rsidRPr="0086282A" w:rsidRDefault="00CE5D26" w:rsidP="0086282A">
      <w:pPr>
        <w:pStyle w:val="ItemHead"/>
      </w:pPr>
      <w:r w:rsidRPr="0086282A">
        <w:t>24  Paragraph 336E(2)(f)</w:t>
      </w:r>
    </w:p>
    <w:p w:rsidR="00CE5D26" w:rsidRPr="0086282A" w:rsidRDefault="00CE5D26" w:rsidP="0086282A">
      <w:pPr>
        <w:pStyle w:val="Item"/>
      </w:pPr>
      <w:r w:rsidRPr="0086282A">
        <w:t>Omit “or tribunal”, substitute “, the Tribunal or another tribunal,”.</w:t>
      </w:r>
    </w:p>
    <w:p w:rsidR="00CE5D26" w:rsidRPr="0086282A" w:rsidRDefault="00CE5D26" w:rsidP="0086282A">
      <w:pPr>
        <w:pStyle w:val="ItemHead"/>
      </w:pPr>
      <w:r w:rsidRPr="0086282A">
        <w:lastRenderedPageBreak/>
        <w:t>25  Part</w:t>
      </w:r>
      <w:r w:rsidR="0086282A" w:rsidRPr="0086282A">
        <w:t> </w:t>
      </w:r>
      <w:r w:rsidRPr="0086282A">
        <w:t>5 (heading)</w:t>
      </w:r>
    </w:p>
    <w:p w:rsidR="00CE5D26" w:rsidRPr="0086282A" w:rsidRDefault="00CE5D26" w:rsidP="0086282A">
      <w:pPr>
        <w:pStyle w:val="Item"/>
      </w:pPr>
      <w:r w:rsidRPr="0086282A">
        <w:t>Repeal the heading, substitute:</w:t>
      </w:r>
    </w:p>
    <w:p w:rsidR="00CE5D26" w:rsidRPr="0086282A" w:rsidRDefault="00CE5D26" w:rsidP="0086282A">
      <w:pPr>
        <w:pStyle w:val="ActHead2"/>
      </w:pPr>
      <w:bookmarkStart w:id="95" w:name="_Toc420588863"/>
      <w:r w:rsidRPr="0086282A">
        <w:rPr>
          <w:rStyle w:val="CharPartNo"/>
        </w:rPr>
        <w:t>Part</w:t>
      </w:r>
      <w:r w:rsidR="0086282A" w:rsidRPr="0086282A">
        <w:rPr>
          <w:rStyle w:val="CharPartNo"/>
        </w:rPr>
        <w:t> </w:t>
      </w:r>
      <w:r w:rsidRPr="0086282A">
        <w:rPr>
          <w:rStyle w:val="CharPartNo"/>
        </w:rPr>
        <w:t>5</w:t>
      </w:r>
      <w:r w:rsidRPr="0086282A">
        <w:t>—</w:t>
      </w:r>
      <w:r w:rsidRPr="0086282A">
        <w:rPr>
          <w:rStyle w:val="CharPartText"/>
        </w:rPr>
        <w:t>Review of Part</w:t>
      </w:r>
      <w:r w:rsidR="0086282A" w:rsidRPr="0086282A">
        <w:rPr>
          <w:rStyle w:val="CharPartText"/>
        </w:rPr>
        <w:t> </w:t>
      </w:r>
      <w:r w:rsidRPr="0086282A">
        <w:rPr>
          <w:rStyle w:val="CharPartText"/>
        </w:rPr>
        <w:t>5</w:t>
      </w:r>
      <w:r w:rsidR="006E503F">
        <w:rPr>
          <w:rStyle w:val="CharPartText"/>
        </w:rPr>
        <w:noBreakHyphen/>
      </w:r>
      <w:r w:rsidRPr="0086282A">
        <w:rPr>
          <w:rStyle w:val="CharPartText"/>
        </w:rPr>
        <w:t>reviewable decisions</w:t>
      </w:r>
      <w:bookmarkEnd w:id="95"/>
    </w:p>
    <w:p w:rsidR="00CE5D26" w:rsidRPr="0086282A" w:rsidRDefault="00CE5D26" w:rsidP="0086282A">
      <w:pPr>
        <w:pStyle w:val="ItemHead"/>
      </w:pPr>
      <w:r w:rsidRPr="0086282A">
        <w:t>26  Before section</w:t>
      </w:r>
      <w:r w:rsidR="0086282A" w:rsidRPr="0086282A">
        <w:t> </w:t>
      </w:r>
      <w:r w:rsidRPr="0086282A">
        <w:t>337</w:t>
      </w:r>
    </w:p>
    <w:p w:rsidR="00CE5D26" w:rsidRPr="0086282A" w:rsidRDefault="00CE5D26" w:rsidP="0086282A">
      <w:pPr>
        <w:pStyle w:val="Item"/>
      </w:pPr>
      <w:r w:rsidRPr="0086282A">
        <w:t>Insert:</w:t>
      </w:r>
    </w:p>
    <w:p w:rsidR="00CE5D26" w:rsidRPr="0086282A" w:rsidRDefault="00CE5D26" w:rsidP="0086282A">
      <w:pPr>
        <w:pStyle w:val="ActHead5"/>
      </w:pPr>
      <w:bookmarkStart w:id="96" w:name="_Toc420588864"/>
      <w:r w:rsidRPr="0086282A">
        <w:rPr>
          <w:rStyle w:val="CharSectno"/>
        </w:rPr>
        <w:t>336M</w:t>
      </w:r>
      <w:r w:rsidRPr="0086282A">
        <w:t xml:space="preserve">  Simplified outline of this Part</w:t>
      </w:r>
      <w:bookmarkEnd w:id="96"/>
    </w:p>
    <w:p w:rsidR="00CE5D26" w:rsidRPr="0086282A" w:rsidRDefault="00CE5D26" w:rsidP="0086282A">
      <w:pPr>
        <w:pStyle w:val="SOText"/>
      </w:pPr>
      <w:r w:rsidRPr="0086282A">
        <w:t>This Part provides for the review of Part</w:t>
      </w:r>
      <w:r w:rsidR="0086282A" w:rsidRPr="0086282A">
        <w:t> </w:t>
      </w:r>
      <w:r w:rsidRPr="0086282A">
        <w:t>5</w:t>
      </w:r>
      <w:r w:rsidR="006E503F">
        <w:noBreakHyphen/>
      </w:r>
      <w:r w:rsidRPr="0086282A">
        <w:t>reviewable decisions by the Administrative Appeals Tribunal in its Migration and Refugee Division.</w:t>
      </w:r>
    </w:p>
    <w:p w:rsidR="00CE5D26" w:rsidRPr="0086282A" w:rsidRDefault="00CE5D26" w:rsidP="0086282A">
      <w:pPr>
        <w:pStyle w:val="SOText"/>
      </w:pPr>
      <w:r w:rsidRPr="0086282A">
        <w:t>Part</w:t>
      </w:r>
      <w:r w:rsidR="0086282A" w:rsidRPr="0086282A">
        <w:t> </w:t>
      </w:r>
      <w:r w:rsidRPr="0086282A">
        <w:t>5</w:t>
      </w:r>
      <w:r w:rsidR="006E503F">
        <w:noBreakHyphen/>
      </w:r>
      <w:r w:rsidRPr="0086282A">
        <w:t>reviewable decisions relate to the grant or cancellation of visas in some circumstances. They do not include decisions relating to protection visas or temporary safe haven visas, or decisions in relation to which the Minister has given a conclusive certificate.</w:t>
      </w:r>
    </w:p>
    <w:p w:rsidR="00CE5D26" w:rsidRPr="0086282A" w:rsidRDefault="00CE5D26" w:rsidP="0086282A">
      <w:pPr>
        <w:pStyle w:val="SOText"/>
      </w:pPr>
      <w:r w:rsidRPr="0086282A">
        <w:t>Part</w:t>
      </w:r>
      <w:r w:rsidR="0086282A" w:rsidRPr="0086282A">
        <w:t> </w:t>
      </w:r>
      <w:r w:rsidRPr="0086282A">
        <w:t>7</w:t>
      </w:r>
      <w:r w:rsidR="006E503F">
        <w:noBreakHyphen/>
      </w:r>
      <w:r w:rsidRPr="0086282A">
        <w:t>reviewable decisions (which generally relate to protection visas) are reviewable in accordance with Part</w:t>
      </w:r>
      <w:r w:rsidR="0086282A" w:rsidRPr="0086282A">
        <w:t> </w:t>
      </w:r>
      <w:r w:rsidRPr="0086282A">
        <w:t>7 by the Administrative Appeals Tribunal in its Migration and Refugee Division.</w:t>
      </w:r>
    </w:p>
    <w:p w:rsidR="00CE5D26" w:rsidRPr="0086282A" w:rsidRDefault="00CE5D26" w:rsidP="0086282A">
      <w:pPr>
        <w:pStyle w:val="SOText"/>
      </w:pPr>
      <w:r w:rsidRPr="0086282A">
        <w:t>Some other decisions under this Act may be reviewed by the Administrative Appeals Tribunal in its General Division, including the following:</w:t>
      </w:r>
    </w:p>
    <w:p w:rsidR="00CE5D26" w:rsidRPr="0086282A" w:rsidRDefault="00CE5D26" w:rsidP="0086282A">
      <w:pPr>
        <w:pStyle w:val="SOPara"/>
      </w:pPr>
      <w:r w:rsidRPr="0086282A">
        <w:tab/>
        <w:t>(a)</w:t>
      </w:r>
      <w:r w:rsidRPr="0086282A">
        <w:tab/>
        <w:t>some decisions to cancel business visas;</w:t>
      </w:r>
    </w:p>
    <w:p w:rsidR="00CE5D26" w:rsidRPr="0086282A" w:rsidRDefault="00CE5D26" w:rsidP="0086282A">
      <w:pPr>
        <w:pStyle w:val="SOPara"/>
      </w:pPr>
      <w:r w:rsidRPr="0086282A">
        <w:tab/>
        <w:t>(b)</w:t>
      </w:r>
      <w:r w:rsidRPr="0086282A">
        <w:tab/>
        <w:t>some decisions relating to migration agents;</w:t>
      </w:r>
    </w:p>
    <w:p w:rsidR="00CE5D26" w:rsidRPr="0086282A" w:rsidRDefault="00CE5D26" w:rsidP="0086282A">
      <w:pPr>
        <w:pStyle w:val="SOPara"/>
      </w:pPr>
      <w:r w:rsidRPr="0086282A">
        <w:tab/>
        <w:t>(c)</w:t>
      </w:r>
      <w:r w:rsidRPr="0086282A">
        <w:tab/>
        <w:t>some decisions relating to deportation, protection visas and the refusal or cancellation of visas on character grounds.</w:t>
      </w:r>
    </w:p>
    <w:p w:rsidR="00CE5D26" w:rsidRPr="0086282A" w:rsidRDefault="00CE5D26" w:rsidP="0086282A">
      <w:pPr>
        <w:pStyle w:val="ActHead5"/>
      </w:pPr>
      <w:bookmarkStart w:id="97" w:name="_Toc420588865"/>
      <w:r w:rsidRPr="0086282A">
        <w:rPr>
          <w:rStyle w:val="CharSectno"/>
        </w:rPr>
        <w:t>336N</w:t>
      </w:r>
      <w:r w:rsidRPr="0086282A">
        <w:t xml:space="preserve">  Scope of this Part</w:t>
      </w:r>
      <w:bookmarkEnd w:id="97"/>
    </w:p>
    <w:p w:rsidR="00CE5D26" w:rsidRPr="0086282A" w:rsidRDefault="00CE5D26" w:rsidP="0086282A">
      <w:pPr>
        <w:pStyle w:val="subsection"/>
      </w:pPr>
      <w:r w:rsidRPr="0086282A">
        <w:tab/>
        <w:t>(1)</w:t>
      </w:r>
      <w:r w:rsidRPr="0086282A">
        <w:tab/>
        <w:t>This Part applies in relation to the review by the Tribunal of Part</w:t>
      </w:r>
      <w:r w:rsidR="0086282A" w:rsidRPr="0086282A">
        <w:t> </w:t>
      </w:r>
      <w:r w:rsidRPr="0086282A">
        <w:t>5</w:t>
      </w:r>
      <w:r w:rsidR="006E503F">
        <w:noBreakHyphen/>
      </w:r>
      <w:r w:rsidRPr="0086282A">
        <w:t>reviewable decisions (see section</w:t>
      </w:r>
      <w:r w:rsidR="0086282A" w:rsidRPr="0086282A">
        <w:t> </w:t>
      </w:r>
      <w:r w:rsidRPr="0086282A">
        <w:t>338).</w:t>
      </w:r>
    </w:p>
    <w:p w:rsidR="00CE5D26" w:rsidRPr="0086282A" w:rsidRDefault="00CE5D26" w:rsidP="0086282A">
      <w:pPr>
        <w:pStyle w:val="subsection"/>
      </w:pPr>
      <w:r w:rsidRPr="0086282A">
        <w:lastRenderedPageBreak/>
        <w:tab/>
        <w:t>(2)</w:t>
      </w:r>
      <w:r w:rsidRPr="0086282A">
        <w:tab/>
        <w:t>The Tribunal’s powers in relation to Part</w:t>
      </w:r>
      <w:r w:rsidR="0086282A" w:rsidRPr="0086282A">
        <w:t> </w:t>
      </w:r>
      <w:r w:rsidRPr="0086282A">
        <w:t>5</w:t>
      </w:r>
      <w:r w:rsidR="006E503F">
        <w:noBreakHyphen/>
      </w:r>
      <w:r w:rsidRPr="0086282A">
        <w:t>reviewable decisions may be exercised by the Tribunal only in its Migration and Refugee Division.</w:t>
      </w:r>
    </w:p>
    <w:p w:rsidR="00CE5D26" w:rsidRPr="0086282A" w:rsidRDefault="00CE5D26" w:rsidP="0086282A">
      <w:pPr>
        <w:pStyle w:val="ItemHead"/>
      </w:pPr>
      <w:r w:rsidRPr="0086282A">
        <w:t>27  Section</w:t>
      </w:r>
      <w:r w:rsidR="0086282A" w:rsidRPr="0086282A">
        <w:t> </w:t>
      </w:r>
      <w:r w:rsidRPr="0086282A">
        <w:t>337</w:t>
      </w:r>
    </w:p>
    <w:p w:rsidR="00CE5D26" w:rsidRPr="0086282A" w:rsidRDefault="00CE5D26" w:rsidP="0086282A">
      <w:pPr>
        <w:pStyle w:val="Item"/>
      </w:pPr>
      <w:r w:rsidRPr="0086282A">
        <w:t>Repeal the following definitions:</w:t>
      </w:r>
    </w:p>
    <w:p w:rsidR="00CE5D26" w:rsidRPr="0086282A" w:rsidRDefault="00CE5D26" w:rsidP="0086282A">
      <w:pPr>
        <w:pStyle w:val="paragraph"/>
      </w:pPr>
      <w:r w:rsidRPr="0086282A">
        <w:tab/>
        <w:t>(a)</w:t>
      </w:r>
      <w:r w:rsidRPr="0086282A">
        <w:tab/>
        <w:t xml:space="preserve">definition of </w:t>
      </w:r>
      <w:r w:rsidRPr="0086282A">
        <w:rPr>
          <w:b/>
          <w:i/>
        </w:rPr>
        <w:t>Deputy Principal Member</w:t>
      </w:r>
      <w:r w:rsidRPr="0086282A">
        <w:t>;</w:t>
      </w:r>
    </w:p>
    <w:p w:rsidR="00CE5D26" w:rsidRPr="0086282A" w:rsidRDefault="00CE5D26" w:rsidP="0086282A">
      <w:pPr>
        <w:pStyle w:val="paragraph"/>
      </w:pPr>
      <w:r w:rsidRPr="0086282A">
        <w:tab/>
        <w:t>(b)</w:t>
      </w:r>
      <w:r w:rsidRPr="0086282A">
        <w:tab/>
        <w:t xml:space="preserve">definition of </w:t>
      </w:r>
      <w:r w:rsidRPr="0086282A">
        <w:rPr>
          <w:b/>
          <w:i/>
        </w:rPr>
        <w:t>MRT</w:t>
      </w:r>
      <w:r w:rsidR="006E503F">
        <w:rPr>
          <w:b/>
          <w:i/>
        </w:rPr>
        <w:noBreakHyphen/>
      </w:r>
      <w:r w:rsidRPr="0086282A">
        <w:rPr>
          <w:b/>
          <w:i/>
        </w:rPr>
        <w:t>reviewable decision</w:t>
      </w:r>
      <w:r w:rsidRPr="0086282A">
        <w:t>.</w:t>
      </w:r>
    </w:p>
    <w:p w:rsidR="00CE5D26" w:rsidRPr="0086282A" w:rsidRDefault="00CE5D26" w:rsidP="0086282A">
      <w:pPr>
        <w:pStyle w:val="ItemHead"/>
      </w:pPr>
      <w:r w:rsidRPr="0086282A">
        <w:t>28  Section</w:t>
      </w:r>
      <w:r w:rsidR="0086282A" w:rsidRPr="0086282A">
        <w:t> </w:t>
      </w:r>
      <w:r w:rsidRPr="0086282A">
        <w:t>337</w:t>
      </w:r>
    </w:p>
    <w:p w:rsidR="00CE5D26" w:rsidRPr="0086282A" w:rsidRDefault="00CE5D26" w:rsidP="0086282A">
      <w:pPr>
        <w:pStyle w:val="Item"/>
      </w:pPr>
      <w:r w:rsidRPr="0086282A">
        <w:t>Insert:</w:t>
      </w:r>
    </w:p>
    <w:p w:rsidR="00CE5D26" w:rsidRPr="0086282A" w:rsidRDefault="00CE5D26" w:rsidP="0086282A">
      <w:pPr>
        <w:pStyle w:val="Definition"/>
      </w:pPr>
      <w:r w:rsidRPr="0086282A">
        <w:rPr>
          <w:b/>
          <w:i/>
        </w:rPr>
        <w:t>officer of the Tribunal</w:t>
      </w:r>
      <w:r w:rsidRPr="0086282A">
        <w:t xml:space="preserve"> has the meaning given by the </w:t>
      </w:r>
      <w:r w:rsidRPr="0086282A">
        <w:rPr>
          <w:i/>
        </w:rPr>
        <w:t>Administrative Appeals Tribunal Act 1975</w:t>
      </w:r>
      <w:r w:rsidRPr="0086282A">
        <w:t>.</w:t>
      </w:r>
    </w:p>
    <w:p w:rsidR="00CE5D26" w:rsidRPr="0086282A" w:rsidRDefault="00CE5D26" w:rsidP="0086282A">
      <w:pPr>
        <w:pStyle w:val="Definition"/>
      </w:pPr>
      <w:r w:rsidRPr="0086282A">
        <w:rPr>
          <w:b/>
          <w:i/>
        </w:rPr>
        <w:t>Part</w:t>
      </w:r>
      <w:r w:rsidR="0086282A" w:rsidRPr="0086282A">
        <w:rPr>
          <w:b/>
          <w:i/>
        </w:rPr>
        <w:t> </w:t>
      </w:r>
      <w:r w:rsidRPr="0086282A">
        <w:rPr>
          <w:b/>
          <w:i/>
        </w:rPr>
        <w:t>5</w:t>
      </w:r>
      <w:r w:rsidR="006E503F">
        <w:rPr>
          <w:b/>
          <w:i/>
        </w:rPr>
        <w:noBreakHyphen/>
      </w:r>
      <w:r w:rsidRPr="0086282A">
        <w:rPr>
          <w:b/>
          <w:i/>
        </w:rPr>
        <w:t>reviewable decision</w:t>
      </w:r>
      <w:r w:rsidRPr="0086282A">
        <w:t>: see section</w:t>
      </w:r>
      <w:r w:rsidR="0086282A" w:rsidRPr="0086282A">
        <w:t> </w:t>
      </w:r>
      <w:r w:rsidRPr="0086282A">
        <w:t>338.</w:t>
      </w:r>
    </w:p>
    <w:p w:rsidR="00CE5D26" w:rsidRPr="0086282A" w:rsidRDefault="00CE5D26" w:rsidP="0086282A">
      <w:pPr>
        <w:pStyle w:val="ItemHead"/>
      </w:pPr>
      <w:r w:rsidRPr="0086282A">
        <w:t>29  Section</w:t>
      </w:r>
      <w:r w:rsidR="0086282A" w:rsidRPr="0086282A">
        <w:t> </w:t>
      </w:r>
      <w:r w:rsidRPr="0086282A">
        <w:t>337</w:t>
      </w:r>
    </w:p>
    <w:p w:rsidR="00CE5D26" w:rsidRPr="0086282A" w:rsidRDefault="00CE5D26" w:rsidP="0086282A">
      <w:pPr>
        <w:pStyle w:val="Item"/>
      </w:pPr>
      <w:r w:rsidRPr="0086282A">
        <w:t>Repeal the following definitions:</w:t>
      </w:r>
    </w:p>
    <w:p w:rsidR="00CE5D26" w:rsidRPr="0086282A" w:rsidRDefault="00CE5D26" w:rsidP="0086282A">
      <w:pPr>
        <w:pStyle w:val="paragraph"/>
      </w:pPr>
      <w:r w:rsidRPr="0086282A">
        <w:tab/>
        <w:t>(a)</w:t>
      </w:r>
      <w:r w:rsidRPr="0086282A">
        <w:tab/>
        <w:t xml:space="preserve">definition of </w:t>
      </w:r>
      <w:r w:rsidRPr="0086282A">
        <w:rPr>
          <w:b/>
          <w:i/>
        </w:rPr>
        <w:t>presiding member</w:t>
      </w:r>
      <w:r w:rsidRPr="0086282A">
        <w:t>;</w:t>
      </w:r>
    </w:p>
    <w:p w:rsidR="00CE5D26" w:rsidRPr="0086282A" w:rsidRDefault="00CE5D26" w:rsidP="0086282A">
      <w:pPr>
        <w:pStyle w:val="paragraph"/>
      </w:pPr>
      <w:r w:rsidRPr="0086282A">
        <w:tab/>
        <w:t>(b)</w:t>
      </w:r>
      <w:r w:rsidRPr="0086282A">
        <w:tab/>
        <w:t xml:space="preserve">definition of </w:t>
      </w:r>
      <w:r w:rsidRPr="0086282A">
        <w:rPr>
          <w:b/>
          <w:i/>
        </w:rPr>
        <w:t>Principal Member</w:t>
      </w:r>
      <w:r w:rsidRPr="0086282A">
        <w:t>;</w:t>
      </w:r>
    </w:p>
    <w:p w:rsidR="00CE5D26" w:rsidRPr="0086282A" w:rsidRDefault="00CE5D26" w:rsidP="0086282A">
      <w:pPr>
        <w:pStyle w:val="paragraph"/>
      </w:pPr>
      <w:r w:rsidRPr="0086282A">
        <w:tab/>
        <w:t>(c)</w:t>
      </w:r>
      <w:r w:rsidRPr="0086282A">
        <w:tab/>
        <w:t xml:space="preserve">definition of </w:t>
      </w:r>
      <w:r w:rsidRPr="0086282A">
        <w:rPr>
          <w:b/>
          <w:i/>
        </w:rPr>
        <w:t>Senior Member</w:t>
      </w:r>
      <w:r w:rsidRPr="0086282A">
        <w:t>;</w:t>
      </w:r>
    </w:p>
    <w:p w:rsidR="00CE5D26" w:rsidRPr="0086282A" w:rsidRDefault="00CE5D26" w:rsidP="0086282A">
      <w:pPr>
        <w:pStyle w:val="paragraph"/>
      </w:pPr>
      <w:r w:rsidRPr="0086282A">
        <w:tab/>
        <w:t>(d)</w:t>
      </w:r>
      <w:r w:rsidRPr="0086282A">
        <w:tab/>
        <w:t xml:space="preserve">definition of </w:t>
      </w:r>
      <w:r w:rsidRPr="0086282A">
        <w:rPr>
          <w:b/>
          <w:i/>
        </w:rPr>
        <w:t>Tribunal</w:t>
      </w:r>
      <w:r w:rsidRPr="0086282A">
        <w:t>.</w:t>
      </w:r>
    </w:p>
    <w:p w:rsidR="00CE5D26" w:rsidRPr="0086282A" w:rsidRDefault="00CE5D26" w:rsidP="0086282A">
      <w:pPr>
        <w:pStyle w:val="ItemHead"/>
      </w:pPr>
      <w:r w:rsidRPr="0086282A">
        <w:t>30  At the end of section</w:t>
      </w:r>
      <w:r w:rsidR="0086282A" w:rsidRPr="0086282A">
        <w:t> </w:t>
      </w:r>
      <w:r w:rsidRPr="0086282A">
        <w:t>337</w:t>
      </w:r>
    </w:p>
    <w:p w:rsidR="00CE5D26" w:rsidRPr="0086282A" w:rsidRDefault="00CE5D26" w:rsidP="0086282A">
      <w:pPr>
        <w:pStyle w:val="Item"/>
      </w:pPr>
      <w:r w:rsidRPr="0086282A">
        <w:t>Add:</w:t>
      </w:r>
    </w:p>
    <w:p w:rsidR="00CE5D26" w:rsidRPr="0086282A" w:rsidRDefault="00CE5D26" w:rsidP="0086282A">
      <w:pPr>
        <w:pStyle w:val="notetext"/>
      </w:pPr>
      <w:r w:rsidRPr="0086282A">
        <w:t>Note:</w:t>
      </w:r>
      <w:r w:rsidRPr="0086282A">
        <w:tab/>
        <w:t>“Tribunal” means the Administrative Appeals Tribunal. See the definition in subsection</w:t>
      </w:r>
      <w:r w:rsidR="0086282A" w:rsidRPr="0086282A">
        <w:t> </w:t>
      </w:r>
      <w:r w:rsidRPr="0086282A">
        <w:t>5(1).</w:t>
      </w:r>
    </w:p>
    <w:p w:rsidR="00CE5D26" w:rsidRPr="0086282A" w:rsidRDefault="00CE5D26" w:rsidP="0086282A">
      <w:pPr>
        <w:pStyle w:val="ItemHead"/>
      </w:pPr>
      <w:r w:rsidRPr="0086282A">
        <w:t>31  Division</w:t>
      </w:r>
      <w:r w:rsidR="0086282A" w:rsidRPr="0086282A">
        <w:t> </w:t>
      </w:r>
      <w:r w:rsidRPr="0086282A">
        <w:t>2 of Part</w:t>
      </w:r>
      <w:r w:rsidR="0086282A" w:rsidRPr="0086282A">
        <w:t> </w:t>
      </w:r>
      <w:r w:rsidRPr="0086282A">
        <w:t>5 (heading)</w:t>
      </w:r>
    </w:p>
    <w:p w:rsidR="00CE5D26" w:rsidRPr="0086282A" w:rsidRDefault="00CE5D26" w:rsidP="0086282A">
      <w:pPr>
        <w:pStyle w:val="Item"/>
      </w:pPr>
      <w:r w:rsidRPr="0086282A">
        <w:t>Repeal the heading, substitute:</w:t>
      </w:r>
    </w:p>
    <w:p w:rsidR="00CE5D26" w:rsidRPr="0086282A" w:rsidRDefault="00CE5D26" w:rsidP="0086282A">
      <w:pPr>
        <w:pStyle w:val="ActHead3"/>
      </w:pPr>
      <w:bookmarkStart w:id="98" w:name="_Toc420588866"/>
      <w:r w:rsidRPr="0086282A">
        <w:rPr>
          <w:rStyle w:val="CharDivNo"/>
        </w:rPr>
        <w:t>Division</w:t>
      </w:r>
      <w:r w:rsidR="0086282A" w:rsidRPr="0086282A">
        <w:rPr>
          <w:rStyle w:val="CharDivNo"/>
        </w:rPr>
        <w:t> </w:t>
      </w:r>
      <w:r w:rsidRPr="0086282A">
        <w:rPr>
          <w:rStyle w:val="CharDivNo"/>
        </w:rPr>
        <w:t>2</w:t>
      </w:r>
      <w:r w:rsidRPr="0086282A">
        <w:t>—</w:t>
      </w:r>
      <w:r w:rsidRPr="0086282A">
        <w:rPr>
          <w:rStyle w:val="CharDivText"/>
        </w:rPr>
        <w:t>Part</w:t>
      </w:r>
      <w:r w:rsidR="0086282A" w:rsidRPr="0086282A">
        <w:rPr>
          <w:rStyle w:val="CharDivText"/>
        </w:rPr>
        <w:t> </w:t>
      </w:r>
      <w:r w:rsidRPr="0086282A">
        <w:rPr>
          <w:rStyle w:val="CharDivText"/>
        </w:rPr>
        <w:t>5</w:t>
      </w:r>
      <w:r w:rsidR="006E503F">
        <w:rPr>
          <w:rStyle w:val="CharDivText"/>
        </w:rPr>
        <w:noBreakHyphen/>
      </w:r>
      <w:r w:rsidRPr="0086282A">
        <w:rPr>
          <w:rStyle w:val="CharDivText"/>
        </w:rPr>
        <w:t>reviewable decisions</w:t>
      </w:r>
      <w:bookmarkEnd w:id="98"/>
    </w:p>
    <w:p w:rsidR="00CE5D26" w:rsidRPr="0086282A" w:rsidRDefault="00CE5D26" w:rsidP="0086282A">
      <w:pPr>
        <w:pStyle w:val="ItemHead"/>
      </w:pPr>
      <w:r w:rsidRPr="0086282A">
        <w:t>32  Section</w:t>
      </w:r>
      <w:r w:rsidR="0086282A" w:rsidRPr="0086282A">
        <w:t> </w:t>
      </w:r>
      <w:r w:rsidRPr="0086282A">
        <w:t>338 (heading)</w:t>
      </w:r>
    </w:p>
    <w:p w:rsidR="00CE5D26" w:rsidRPr="0086282A" w:rsidRDefault="00CE5D26" w:rsidP="0086282A">
      <w:pPr>
        <w:pStyle w:val="Item"/>
      </w:pPr>
      <w:r w:rsidRPr="0086282A">
        <w:t>Repeal the heading, substitute:</w:t>
      </w:r>
    </w:p>
    <w:p w:rsidR="00CE5D26" w:rsidRPr="0086282A" w:rsidRDefault="00CE5D26" w:rsidP="0086282A">
      <w:pPr>
        <w:pStyle w:val="ActHead5"/>
        <w:rPr>
          <w:b w:val="0"/>
        </w:rPr>
      </w:pPr>
      <w:bookmarkStart w:id="99" w:name="_Toc420588867"/>
      <w:r w:rsidRPr="0086282A">
        <w:rPr>
          <w:rStyle w:val="CharSectno"/>
        </w:rPr>
        <w:lastRenderedPageBreak/>
        <w:t>338</w:t>
      </w:r>
      <w:r w:rsidRPr="0086282A">
        <w:t xml:space="preserve">  Definition of </w:t>
      </w:r>
      <w:r w:rsidRPr="0086282A">
        <w:rPr>
          <w:i/>
        </w:rPr>
        <w:t>Part</w:t>
      </w:r>
      <w:r w:rsidR="0086282A" w:rsidRPr="0086282A">
        <w:rPr>
          <w:i/>
        </w:rPr>
        <w:t> </w:t>
      </w:r>
      <w:r w:rsidRPr="0086282A">
        <w:rPr>
          <w:i/>
        </w:rPr>
        <w:t>5</w:t>
      </w:r>
      <w:r w:rsidR="006E503F">
        <w:rPr>
          <w:i/>
        </w:rPr>
        <w:noBreakHyphen/>
      </w:r>
      <w:r w:rsidRPr="0086282A">
        <w:rPr>
          <w:i/>
        </w:rPr>
        <w:t>reviewable decision</w:t>
      </w:r>
      <w:bookmarkEnd w:id="99"/>
    </w:p>
    <w:p w:rsidR="00CE5D26" w:rsidRPr="0086282A" w:rsidRDefault="00CE5D26" w:rsidP="0086282A">
      <w:pPr>
        <w:pStyle w:val="ItemHead"/>
      </w:pPr>
      <w:r w:rsidRPr="0086282A">
        <w:t>33  At the end of section</w:t>
      </w:r>
      <w:r w:rsidR="0086282A" w:rsidRPr="0086282A">
        <w:t> </w:t>
      </w:r>
      <w:r w:rsidRPr="0086282A">
        <w:t>339</w:t>
      </w:r>
    </w:p>
    <w:p w:rsidR="00CE5D26" w:rsidRPr="0086282A" w:rsidRDefault="00CE5D26" w:rsidP="0086282A">
      <w:pPr>
        <w:pStyle w:val="Item"/>
      </w:pPr>
      <w:r w:rsidRPr="0086282A">
        <w:t>Add:</w:t>
      </w:r>
    </w:p>
    <w:p w:rsidR="00CE5D26" w:rsidRPr="0086282A" w:rsidRDefault="00CE5D26" w:rsidP="0086282A">
      <w:pPr>
        <w:pStyle w:val="notetext"/>
      </w:pPr>
      <w:r w:rsidRPr="0086282A">
        <w:t>Note:</w:t>
      </w:r>
      <w:r w:rsidRPr="0086282A">
        <w:tab/>
        <w:t xml:space="preserve">If the Minister issues a conclusive certificate in relation to a decision, the decision is not a </w:t>
      </w:r>
      <w:r w:rsidRPr="0086282A">
        <w:rPr>
          <w:b/>
          <w:i/>
        </w:rPr>
        <w:t>Part</w:t>
      </w:r>
      <w:r w:rsidR="0086282A" w:rsidRPr="0086282A">
        <w:rPr>
          <w:b/>
          <w:i/>
        </w:rPr>
        <w:t> </w:t>
      </w:r>
      <w:r w:rsidRPr="0086282A">
        <w:rPr>
          <w:b/>
          <w:i/>
        </w:rPr>
        <w:t>5</w:t>
      </w:r>
      <w:r w:rsidR="006E503F">
        <w:rPr>
          <w:b/>
          <w:i/>
        </w:rPr>
        <w:noBreakHyphen/>
      </w:r>
      <w:r w:rsidRPr="0086282A">
        <w:rPr>
          <w:b/>
          <w:i/>
        </w:rPr>
        <w:t>reviewable decision</w:t>
      </w:r>
      <w:r w:rsidRPr="0086282A">
        <w:t xml:space="preserve"> (see subsections</w:t>
      </w:r>
      <w:r w:rsidR="0086282A" w:rsidRPr="0086282A">
        <w:t> </w:t>
      </w:r>
      <w:r w:rsidRPr="0086282A">
        <w:t>338(1) and 348(2)).</w:t>
      </w:r>
    </w:p>
    <w:p w:rsidR="00CE5D26" w:rsidRPr="0086282A" w:rsidRDefault="00CE5D26" w:rsidP="0086282A">
      <w:pPr>
        <w:pStyle w:val="ItemHead"/>
      </w:pPr>
      <w:r w:rsidRPr="0086282A">
        <w:t>34  Division</w:t>
      </w:r>
      <w:r w:rsidR="0086282A" w:rsidRPr="0086282A">
        <w:t> </w:t>
      </w:r>
      <w:r w:rsidRPr="0086282A">
        <w:t>3 of Part</w:t>
      </w:r>
      <w:r w:rsidR="0086282A" w:rsidRPr="0086282A">
        <w:t> </w:t>
      </w:r>
      <w:r w:rsidRPr="0086282A">
        <w:t>5 (heading)</w:t>
      </w:r>
    </w:p>
    <w:p w:rsidR="00CE5D26" w:rsidRPr="0086282A" w:rsidRDefault="00CE5D26" w:rsidP="0086282A">
      <w:pPr>
        <w:pStyle w:val="Item"/>
      </w:pPr>
      <w:r w:rsidRPr="0086282A">
        <w:t>Repeal the heading, substitute:</w:t>
      </w:r>
    </w:p>
    <w:p w:rsidR="00CE5D26" w:rsidRPr="0086282A" w:rsidRDefault="00CE5D26" w:rsidP="0086282A">
      <w:pPr>
        <w:pStyle w:val="ActHead3"/>
      </w:pPr>
      <w:bookmarkStart w:id="100" w:name="_Toc420588868"/>
      <w:r w:rsidRPr="0086282A">
        <w:rPr>
          <w:rStyle w:val="CharDivNo"/>
        </w:rPr>
        <w:t>Division</w:t>
      </w:r>
      <w:r w:rsidR="0086282A" w:rsidRPr="0086282A">
        <w:rPr>
          <w:rStyle w:val="CharDivNo"/>
        </w:rPr>
        <w:t> </w:t>
      </w:r>
      <w:r w:rsidRPr="0086282A">
        <w:rPr>
          <w:rStyle w:val="CharDivNo"/>
        </w:rPr>
        <w:t>3</w:t>
      </w:r>
      <w:r w:rsidRPr="0086282A">
        <w:t>—</w:t>
      </w:r>
      <w:r w:rsidRPr="0086282A">
        <w:rPr>
          <w:rStyle w:val="CharDivText"/>
        </w:rPr>
        <w:t>Part</w:t>
      </w:r>
      <w:r w:rsidR="0086282A" w:rsidRPr="0086282A">
        <w:rPr>
          <w:rStyle w:val="CharDivText"/>
        </w:rPr>
        <w:t> </w:t>
      </w:r>
      <w:r w:rsidRPr="0086282A">
        <w:rPr>
          <w:rStyle w:val="CharDivText"/>
        </w:rPr>
        <w:t>5</w:t>
      </w:r>
      <w:r w:rsidR="006E503F">
        <w:rPr>
          <w:rStyle w:val="CharDivText"/>
        </w:rPr>
        <w:noBreakHyphen/>
      </w:r>
      <w:r w:rsidRPr="0086282A">
        <w:rPr>
          <w:rStyle w:val="CharDivText"/>
        </w:rPr>
        <w:t>reviewable decisions: Tribunal review</w:t>
      </w:r>
      <w:bookmarkEnd w:id="100"/>
    </w:p>
    <w:p w:rsidR="00CE5D26" w:rsidRPr="0086282A" w:rsidRDefault="00CE5D26" w:rsidP="0086282A">
      <w:pPr>
        <w:pStyle w:val="ItemHead"/>
      </w:pPr>
      <w:r w:rsidRPr="0086282A">
        <w:t>35  Section</w:t>
      </w:r>
      <w:r w:rsidR="0086282A" w:rsidRPr="0086282A">
        <w:t> </w:t>
      </w:r>
      <w:r w:rsidRPr="0086282A">
        <w:t>347 (heading)</w:t>
      </w:r>
    </w:p>
    <w:p w:rsidR="00CE5D26" w:rsidRPr="0086282A" w:rsidRDefault="00CE5D26" w:rsidP="0086282A">
      <w:pPr>
        <w:pStyle w:val="Item"/>
      </w:pPr>
      <w:r w:rsidRPr="0086282A">
        <w:t>Repeal the heading, substitute:</w:t>
      </w:r>
    </w:p>
    <w:p w:rsidR="00CE5D26" w:rsidRPr="0086282A" w:rsidRDefault="00CE5D26" w:rsidP="0086282A">
      <w:pPr>
        <w:pStyle w:val="ActHead5"/>
      </w:pPr>
      <w:bookmarkStart w:id="101" w:name="_Toc420588869"/>
      <w:r w:rsidRPr="0086282A">
        <w:rPr>
          <w:rStyle w:val="CharSectno"/>
        </w:rPr>
        <w:t>347</w:t>
      </w:r>
      <w:r w:rsidRPr="0086282A">
        <w:t xml:space="preserve">  Application for review of Part</w:t>
      </w:r>
      <w:r w:rsidR="0086282A" w:rsidRPr="0086282A">
        <w:t> </w:t>
      </w:r>
      <w:r w:rsidRPr="0086282A">
        <w:t>5</w:t>
      </w:r>
      <w:r w:rsidR="006E503F">
        <w:noBreakHyphen/>
      </w:r>
      <w:r w:rsidRPr="0086282A">
        <w:t>reviewable decisions</w:t>
      </w:r>
      <w:bookmarkEnd w:id="101"/>
    </w:p>
    <w:p w:rsidR="00CE5D26" w:rsidRPr="0086282A" w:rsidRDefault="00CE5D26" w:rsidP="0086282A">
      <w:pPr>
        <w:pStyle w:val="ItemHead"/>
      </w:pPr>
      <w:r w:rsidRPr="0086282A">
        <w:t>36  Section</w:t>
      </w:r>
      <w:r w:rsidR="0086282A" w:rsidRPr="0086282A">
        <w:t> </w:t>
      </w:r>
      <w:r w:rsidRPr="0086282A">
        <w:t>348 (heading)</w:t>
      </w:r>
    </w:p>
    <w:p w:rsidR="00CE5D26" w:rsidRPr="0086282A" w:rsidRDefault="00CE5D26" w:rsidP="0086282A">
      <w:pPr>
        <w:pStyle w:val="Item"/>
      </w:pPr>
      <w:r w:rsidRPr="0086282A">
        <w:t>Repeal the heading, substitute:</w:t>
      </w:r>
    </w:p>
    <w:p w:rsidR="00CE5D26" w:rsidRPr="0086282A" w:rsidRDefault="00CE5D26" w:rsidP="0086282A">
      <w:pPr>
        <w:pStyle w:val="ActHead5"/>
      </w:pPr>
      <w:bookmarkStart w:id="102" w:name="_Toc420588870"/>
      <w:r w:rsidRPr="0086282A">
        <w:rPr>
          <w:rStyle w:val="CharSectno"/>
        </w:rPr>
        <w:t>348</w:t>
      </w:r>
      <w:r w:rsidRPr="0086282A">
        <w:t xml:space="preserve">  Tribunal to review Part</w:t>
      </w:r>
      <w:r w:rsidR="0086282A" w:rsidRPr="0086282A">
        <w:t> </w:t>
      </w:r>
      <w:r w:rsidRPr="0086282A">
        <w:t>5</w:t>
      </w:r>
      <w:r w:rsidR="006E503F">
        <w:noBreakHyphen/>
      </w:r>
      <w:r w:rsidRPr="0086282A">
        <w:t>reviewable decisions</w:t>
      </w:r>
      <w:bookmarkEnd w:id="102"/>
    </w:p>
    <w:p w:rsidR="00CE5D26" w:rsidRPr="0086282A" w:rsidRDefault="00CE5D26" w:rsidP="0086282A">
      <w:pPr>
        <w:pStyle w:val="ItemHead"/>
      </w:pPr>
      <w:r w:rsidRPr="0086282A">
        <w:t>37  Section</w:t>
      </w:r>
      <w:r w:rsidR="0086282A" w:rsidRPr="0086282A">
        <w:t> </w:t>
      </w:r>
      <w:r w:rsidRPr="0086282A">
        <w:t>349 (heading)</w:t>
      </w:r>
    </w:p>
    <w:p w:rsidR="00CE5D26" w:rsidRPr="0086282A" w:rsidRDefault="00CE5D26" w:rsidP="0086282A">
      <w:pPr>
        <w:pStyle w:val="Item"/>
      </w:pPr>
      <w:r w:rsidRPr="0086282A">
        <w:t>Repeal the heading, substitute:</w:t>
      </w:r>
    </w:p>
    <w:p w:rsidR="00CE5D26" w:rsidRPr="0086282A" w:rsidRDefault="00CE5D26" w:rsidP="0086282A">
      <w:pPr>
        <w:pStyle w:val="ActHead5"/>
      </w:pPr>
      <w:bookmarkStart w:id="103" w:name="_Toc420588871"/>
      <w:r w:rsidRPr="0086282A">
        <w:rPr>
          <w:rStyle w:val="CharSectno"/>
        </w:rPr>
        <w:t>349</w:t>
      </w:r>
      <w:r w:rsidRPr="0086282A">
        <w:t xml:space="preserve">  Tribunal powers on review of Part</w:t>
      </w:r>
      <w:r w:rsidR="0086282A" w:rsidRPr="0086282A">
        <w:t> </w:t>
      </w:r>
      <w:r w:rsidRPr="0086282A">
        <w:t>5</w:t>
      </w:r>
      <w:r w:rsidR="006E503F">
        <w:noBreakHyphen/>
      </w:r>
      <w:r w:rsidRPr="0086282A">
        <w:t>reviewable decisions</w:t>
      </w:r>
      <w:bookmarkEnd w:id="103"/>
    </w:p>
    <w:p w:rsidR="00CE5D26" w:rsidRPr="0086282A" w:rsidRDefault="00CE5D26" w:rsidP="0086282A">
      <w:pPr>
        <w:pStyle w:val="ItemHead"/>
      </w:pPr>
      <w:r w:rsidRPr="0086282A">
        <w:t>38  Section</w:t>
      </w:r>
      <w:r w:rsidR="0086282A" w:rsidRPr="0086282A">
        <w:t> </w:t>
      </w:r>
      <w:r w:rsidRPr="0086282A">
        <w:t>352 (heading)</w:t>
      </w:r>
    </w:p>
    <w:p w:rsidR="00CE5D26" w:rsidRPr="0086282A" w:rsidRDefault="00CE5D26" w:rsidP="0086282A">
      <w:pPr>
        <w:pStyle w:val="Item"/>
      </w:pPr>
      <w:r w:rsidRPr="0086282A">
        <w:t>Repeal the heading, substitute:</w:t>
      </w:r>
    </w:p>
    <w:p w:rsidR="00CE5D26" w:rsidRPr="0086282A" w:rsidRDefault="00CE5D26" w:rsidP="0086282A">
      <w:pPr>
        <w:pStyle w:val="ActHead5"/>
      </w:pPr>
      <w:bookmarkStart w:id="104" w:name="_Toc420588872"/>
      <w:r w:rsidRPr="0086282A">
        <w:rPr>
          <w:rStyle w:val="CharSectno"/>
        </w:rPr>
        <w:t>352</w:t>
      </w:r>
      <w:r w:rsidRPr="0086282A">
        <w:t xml:space="preserve">  Tribunal to notify Secretary of application for review of Part</w:t>
      </w:r>
      <w:r w:rsidR="0086282A" w:rsidRPr="0086282A">
        <w:t> </w:t>
      </w:r>
      <w:r w:rsidRPr="0086282A">
        <w:t>5</w:t>
      </w:r>
      <w:r w:rsidR="006E503F">
        <w:noBreakHyphen/>
      </w:r>
      <w:r w:rsidRPr="0086282A">
        <w:t>reviewable decisions</w:t>
      </w:r>
      <w:bookmarkEnd w:id="104"/>
    </w:p>
    <w:p w:rsidR="00CE5D26" w:rsidRPr="0086282A" w:rsidRDefault="00CE5D26" w:rsidP="0086282A">
      <w:pPr>
        <w:pStyle w:val="ItemHead"/>
      </w:pPr>
      <w:r w:rsidRPr="0086282A">
        <w:t>39  Subsection</w:t>
      </w:r>
      <w:r w:rsidR="0086282A" w:rsidRPr="0086282A">
        <w:t> </w:t>
      </w:r>
      <w:r w:rsidRPr="0086282A">
        <w:t>352(1)</w:t>
      </w:r>
    </w:p>
    <w:p w:rsidR="00CE5D26" w:rsidRPr="0086282A" w:rsidRDefault="00CE5D26" w:rsidP="0086282A">
      <w:pPr>
        <w:pStyle w:val="Item"/>
      </w:pPr>
      <w:r w:rsidRPr="0086282A">
        <w:t>Omit “Migration Review Tribunal”, substitute “Tribunal”.</w:t>
      </w:r>
    </w:p>
    <w:p w:rsidR="00CE5D26" w:rsidRPr="0086282A" w:rsidRDefault="00CE5D26" w:rsidP="0086282A">
      <w:pPr>
        <w:pStyle w:val="ItemHead"/>
      </w:pPr>
      <w:r w:rsidRPr="0086282A">
        <w:lastRenderedPageBreak/>
        <w:t>40  Subsection</w:t>
      </w:r>
      <w:r w:rsidR="0086282A" w:rsidRPr="0086282A">
        <w:t> </w:t>
      </w:r>
      <w:r w:rsidRPr="0086282A">
        <w:t>352(3)</w:t>
      </w:r>
    </w:p>
    <w:p w:rsidR="00CE5D26" w:rsidRPr="0086282A" w:rsidRDefault="00CE5D26" w:rsidP="0086282A">
      <w:pPr>
        <w:pStyle w:val="Item"/>
      </w:pPr>
      <w:r w:rsidRPr="0086282A">
        <w:t>Omit “an MRT</w:t>
      </w:r>
      <w:r w:rsidR="006E503F">
        <w:noBreakHyphen/>
      </w:r>
      <w:r w:rsidRPr="0086282A">
        <w:t>reviewable decision covered by subsection</w:t>
      </w:r>
      <w:r w:rsidR="0086282A" w:rsidRPr="0086282A">
        <w:t> </w:t>
      </w:r>
      <w:r w:rsidRPr="0086282A">
        <w:t>338(4)”, substitute “a decision covered by subsection</w:t>
      </w:r>
      <w:r w:rsidR="0086282A" w:rsidRPr="0086282A">
        <w:t> </w:t>
      </w:r>
      <w:r w:rsidRPr="0086282A">
        <w:t>338(4) (certain bridging visa decisions)”.</w:t>
      </w:r>
    </w:p>
    <w:p w:rsidR="00CE5D26" w:rsidRPr="0086282A" w:rsidRDefault="00CE5D26" w:rsidP="0086282A">
      <w:pPr>
        <w:pStyle w:val="ItemHead"/>
      </w:pPr>
      <w:r w:rsidRPr="0086282A">
        <w:t>41  Division</w:t>
      </w:r>
      <w:r w:rsidR="0086282A" w:rsidRPr="0086282A">
        <w:t> </w:t>
      </w:r>
      <w:r w:rsidRPr="0086282A">
        <w:t>4 of Part</w:t>
      </w:r>
      <w:r w:rsidR="0086282A" w:rsidRPr="0086282A">
        <w:t> </w:t>
      </w:r>
      <w:r w:rsidRPr="0086282A">
        <w:t>5 (heading)</w:t>
      </w:r>
    </w:p>
    <w:p w:rsidR="00CE5D26" w:rsidRPr="0086282A" w:rsidRDefault="00CE5D26" w:rsidP="0086282A">
      <w:pPr>
        <w:pStyle w:val="Item"/>
      </w:pPr>
      <w:r w:rsidRPr="0086282A">
        <w:t>Repeal the heading, substitute:</w:t>
      </w:r>
    </w:p>
    <w:p w:rsidR="00CE5D26" w:rsidRPr="0086282A" w:rsidRDefault="00CE5D26" w:rsidP="0086282A">
      <w:pPr>
        <w:pStyle w:val="ActHead3"/>
      </w:pPr>
      <w:bookmarkStart w:id="105" w:name="_Toc420588873"/>
      <w:r w:rsidRPr="0086282A">
        <w:rPr>
          <w:rStyle w:val="CharDivNo"/>
        </w:rPr>
        <w:t>Division</w:t>
      </w:r>
      <w:r w:rsidR="0086282A" w:rsidRPr="0086282A">
        <w:rPr>
          <w:rStyle w:val="CharDivNo"/>
        </w:rPr>
        <w:t> </w:t>
      </w:r>
      <w:r w:rsidRPr="0086282A">
        <w:rPr>
          <w:rStyle w:val="CharDivNo"/>
        </w:rPr>
        <w:t>4</w:t>
      </w:r>
      <w:r w:rsidRPr="0086282A">
        <w:t>—</w:t>
      </w:r>
      <w:r w:rsidRPr="0086282A">
        <w:rPr>
          <w:rStyle w:val="CharDivText"/>
        </w:rPr>
        <w:t>Part</w:t>
      </w:r>
      <w:r w:rsidR="0086282A" w:rsidRPr="0086282A">
        <w:rPr>
          <w:rStyle w:val="CharDivText"/>
        </w:rPr>
        <w:t> </w:t>
      </w:r>
      <w:r w:rsidRPr="0086282A">
        <w:rPr>
          <w:rStyle w:val="CharDivText"/>
        </w:rPr>
        <w:t>5</w:t>
      </w:r>
      <w:r w:rsidR="006E503F">
        <w:rPr>
          <w:rStyle w:val="CharDivText"/>
        </w:rPr>
        <w:noBreakHyphen/>
      </w:r>
      <w:r w:rsidRPr="0086282A">
        <w:rPr>
          <w:rStyle w:val="CharDivText"/>
        </w:rPr>
        <w:t>reviewable decisions: Tribunal powers</w:t>
      </w:r>
      <w:bookmarkEnd w:id="105"/>
    </w:p>
    <w:p w:rsidR="00CE5D26" w:rsidRPr="0086282A" w:rsidRDefault="00CE5D26" w:rsidP="0086282A">
      <w:pPr>
        <w:pStyle w:val="ItemHead"/>
      </w:pPr>
      <w:r w:rsidRPr="0086282A">
        <w:t>42  Subsection</w:t>
      </w:r>
      <w:r w:rsidR="0086282A" w:rsidRPr="0086282A">
        <w:t> </w:t>
      </w:r>
      <w:r w:rsidRPr="0086282A">
        <w:t>353(1)</w:t>
      </w:r>
    </w:p>
    <w:p w:rsidR="00CE5D26" w:rsidRPr="0086282A" w:rsidRDefault="00CE5D26" w:rsidP="0086282A">
      <w:pPr>
        <w:pStyle w:val="Item"/>
      </w:pPr>
      <w:r w:rsidRPr="0086282A">
        <w:t>Repeal the subsection.</w:t>
      </w:r>
    </w:p>
    <w:p w:rsidR="00CE5D26" w:rsidRPr="0086282A" w:rsidRDefault="00CE5D26" w:rsidP="0086282A">
      <w:pPr>
        <w:pStyle w:val="ItemHead"/>
      </w:pPr>
      <w:r w:rsidRPr="0086282A">
        <w:t>43  Subsection</w:t>
      </w:r>
      <w:r w:rsidR="0086282A" w:rsidRPr="0086282A">
        <w:t> </w:t>
      </w:r>
      <w:r w:rsidRPr="0086282A">
        <w:t>353(2)</w:t>
      </w:r>
    </w:p>
    <w:p w:rsidR="00CE5D26" w:rsidRPr="0086282A" w:rsidRDefault="00CE5D26" w:rsidP="0086282A">
      <w:pPr>
        <w:pStyle w:val="Item"/>
      </w:pPr>
      <w:r w:rsidRPr="0086282A">
        <w:t>Omit “(2)”.</w:t>
      </w:r>
    </w:p>
    <w:p w:rsidR="00CE5D26" w:rsidRPr="0086282A" w:rsidRDefault="00CE5D26" w:rsidP="0086282A">
      <w:pPr>
        <w:pStyle w:val="ItemHead"/>
      </w:pPr>
      <w:r w:rsidRPr="0086282A">
        <w:t>44  Subsection</w:t>
      </w:r>
      <w:r w:rsidR="0086282A" w:rsidRPr="0086282A">
        <w:t> </w:t>
      </w:r>
      <w:r w:rsidRPr="0086282A">
        <w:t>353(2)</w:t>
      </w:r>
    </w:p>
    <w:p w:rsidR="00CE5D26" w:rsidRPr="0086282A" w:rsidRDefault="00CE5D26" w:rsidP="0086282A">
      <w:pPr>
        <w:pStyle w:val="Item"/>
      </w:pPr>
      <w:r w:rsidRPr="0086282A">
        <w:t>Omit “decision”, substitute “Part</w:t>
      </w:r>
      <w:r w:rsidR="0086282A" w:rsidRPr="0086282A">
        <w:t> </w:t>
      </w:r>
      <w:r w:rsidRPr="0086282A">
        <w:t>5</w:t>
      </w:r>
      <w:r w:rsidR="006E503F">
        <w:noBreakHyphen/>
      </w:r>
      <w:r w:rsidRPr="0086282A">
        <w:t>reviewable decision”.</w:t>
      </w:r>
    </w:p>
    <w:p w:rsidR="00CE5D26" w:rsidRPr="0086282A" w:rsidRDefault="00CE5D26" w:rsidP="0086282A">
      <w:pPr>
        <w:pStyle w:val="ItemHead"/>
      </w:pPr>
      <w:r w:rsidRPr="0086282A">
        <w:t>45  Sections</w:t>
      </w:r>
      <w:r w:rsidR="0086282A" w:rsidRPr="0086282A">
        <w:t> </w:t>
      </w:r>
      <w:r w:rsidRPr="0086282A">
        <w:t>353A, 354, 355, 355A, 356 and 357</w:t>
      </w:r>
    </w:p>
    <w:p w:rsidR="00CE5D26" w:rsidRPr="0086282A" w:rsidRDefault="00CE5D26" w:rsidP="0086282A">
      <w:pPr>
        <w:pStyle w:val="Item"/>
      </w:pPr>
      <w:r w:rsidRPr="0086282A">
        <w:t>Repeal the sections.</w:t>
      </w:r>
    </w:p>
    <w:p w:rsidR="00CE5D26" w:rsidRPr="0086282A" w:rsidRDefault="00CE5D26" w:rsidP="0086282A">
      <w:pPr>
        <w:pStyle w:val="ItemHead"/>
      </w:pPr>
      <w:r w:rsidRPr="0086282A">
        <w:t>46  Division</w:t>
      </w:r>
      <w:r w:rsidR="0086282A" w:rsidRPr="0086282A">
        <w:t> </w:t>
      </w:r>
      <w:r w:rsidRPr="0086282A">
        <w:t>5 of Part</w:t>
      </w:r>
      <w:r w:rsidR="0086282A" w:rsidRPr="0086282A">
        <w:t> </w:t>
      </w:r>
      <w:r w:rsidRPr="0086282A">
        <w:t>5 (heading)</w:t>
      </w:r>
    </w:p>
    <w:p w:rsidR="00CE5D26" w:rsidRPr="0086282A" w:rsidRDefault="00CE5D26" w:rsidP="0086282A">
      <w:pPr>
        <w:pStyle w:val="Item"/>
      </w:pPr>
      <w:r w:rsidRPr="0086282A">
        <w:t>Repeal the heading, substitute:</w:t>
      </w:r>
    </w:p>
    <w:p w:rsidR="00CE5D26" w:rsidRPr="0086282A" w:rsidRDefault="00CE5D26" w:rsidP="0086282A">
      <w:pPr>
        <w:pStyle w:val="ActHead3"/>
      </w:pPr>
      <w:bookmarkStart w:id="106" w:name="_Toc420588874"/>
      <w:r w:rsidRPr="0086282A">
        <w:rPr>
          <w:rStyle w:val="CharDivNo"/>
        </w:rPr>
        <w:t>Division</w:t>
      </w:r>
      <w:r w:rsidR="0086282A" w:rsidRPr="0086282A">
        <w:rPr>
          <w:rStyle w:val="CharDivNo"/>
        </w:rPr>
        <w:t> </w:t>
      </w:r>
      <w:r w:rsidRPr="0086282A">
        <w:rPr>
          <w:rStyle w:val="CharDivNo"/>
        </w:rPr>
        <w:t>5</w:t>
      </w:r>
      <w:r w:rsidRPr="0086282A">
        <w:t>—</w:t>
      </w:r>
      <w:r w:rsidRPr="0086282A">
        <w:rPr>
          <w:rStyle w:val="CharDivText"/>
        </w:rPr>
        <w:t>Part</w:t>
      </w:r>
      <w:r w:rsidR="0086282A" w:rsidRPr="0086282A">
        <w:rPr>
          <w:rStyle w:val="CharDivText"/>
        </w:rPr>
        <w:t> </w:t>
      </w:r>
      <w:r w:rsidRPr="0086282A">
        <w:rPr>
          <w:rStyle w:val="CharDivText"/>
        </w:rPr>
        <w:t>5</w:t>
      </w:r>
      <w:r w:rsidR="006E503F">
        <w:rPr>
          <w:rStyle w:val="CharDivText"/>
        </w:rPr>
        <w:noBreakHyphen/>
      </w:r>
      <w:r w:rsidRPr="0086282A">
        <w:rPr>
          <w:rStyle w:val="CharDivText"/>
        </w:rPr>
        <w:t>reviewable decisions: conduct of review</w:t>
      </w:r>
      <w:bookmarkEnd w:id="106"/>
    </w:p>
    <w:p w:rsidR="00CE5D26" w:rsidRPr="0086282A" w:rsidRDefault="00CE5D26" w:rsidP="0086282A">
      <w:pPr>
        <w:pStyle w:val="ItemHead"/>
      </w:pPr>
      <w:r w:rsidRPr="0086282A">
        <w:t>47  At the end of subsection</w:t>
      </w:r>
      <w:r w:rsidR="0086282A" w:rsidRPr="0086282A">
        <w:t> </w:t>
      </w:r>
      <w:r w:rsidRPr="0086282A">
        <w:t>361(4)</w:t>
      </w:r>
    </w:p>
    <w:p w:rsidR="00CE5D26" w:rsidRPr="0086282A" w:rsidRDefault="00CE5D26" w:rsidP="0086282A">
      <w:pPr>
        <w:pStyle w:val="Item"/>
      </w:pPr>
      <w:r w:rsidRPr="0086282A">
        <w:t>Add “(certain bridging visa decisions)”.</w:t>
      </w:r>
    </w:p>
    <w:p w:rsidR="00CE5D26" w:rsidRPr="0086282A" w:rsidRDefault="00CE5D26" w:rsidP="0086282A">
      <w:pPr>
        <w:pStyle w:val="ItemHead"/>
      </w:pPr>
      <w:r w:rsidRPr="0086282A">
        <w:t>48  Section</w:t>
      </w:r>
      <w:r w:rsidR="0086282A" w:rsidRPr="0086282A">
        <w:t> </w:t>
      </w:r>
      <w:r w:rsidRPr="0086282A">
        <w:t>362 (heading)</w:t>
      </w:r>
    </w:p>
    <w:p w:rsidR="00CE5D26" w:rsidRPr="0086282A" w:rsidRDefault="00CE5D26" w:rsidP="0086282A">
      <w:pPr>
        <w:pStyle w:val="Item"/>
      </w:pPr>
      <w:r w:rsidRPr="0086282A">
        <w:t>Repeal the heading, substitute:</w:t>
      </w:r>
    </w:p>
    <w:p w:rsidR="00CE5D26" w:rsidRPr="0086282A" w:rsidRDefault="00CE5D26" w:rsidP="0086282A">
      <w:pPr>
        <w:pStyle w:val="ActHead5"/>
      </w:pPr>
      <w:bookmarkStart w:id="107" w:name="_Toc420588875"/>
      <w:r w:rsidRPr="0086282A">
        <w:rPr>
          <w:rStyle w:val="CharSectno"/>
        </w:rPr>
        <w:t>362</w:t>
      </w:r>
      <w:r w:rsidRPr="0086282A">
        <w:t xml:space="preserve">  Certain bridging visa decisions—request to call witnesses</w:t>
      </w:r>
      <w:bookmarkEnd w:id="107"/>
    </w:p>
    <w:p w:rsidR="00CE5D26" w:rsidRPr="0086282A" w:rsidRDefault="00CE5D26" w:rsidP="0086282A">
      <w:pPr>
        <w:pStyle w:val="ItemHead"/>
      </w:pPr>
      <w:r w:rsidRPr="0086282A">
        <w:t>49  Paragraph 363(1)(c)</w:t>
      </w:r>
    </w:p>
    <w:p w:rsidR="00CE5D26" w:rsidRPr="0086282A" w:rsidRDefault="00CE5D26" w:rsidP="0086282A">
      <w:pPr>
        <w:pStyle w:val="Item"/>
      </w:pPr>
      <w:r w:rsidRPr="0086282A">
        <w:t>Omit “sections</w:t>
      </w:r>
      <w:r w:rsidR="0086282A" w:rsidRPr="0086282A">
        <w:t> </w:t>
      </w:r>
      <w:r w:rsidRPr="0086282A">
        <w:t>377 and 378”, substitute “section</w:t>
      </w:r>
      <w:r w:rsidR="0086282A" w:rsidRPr="0086282A">
        <w:t> </w:t>
      </w:r>
      <w:r w:rsidRPr="0086282A">
        <w:t>378”.</w:t>
      </w:r>
    </w:p>
    <w:p w:rsidR="00CE5D26" w:rsidRPr="0086282A" w:rsidRDefault="00CE5D26" w:rsidP="0086282A">
      <w:pPr>
        <w:pStyle w:val="ItemHead"/>
      </w:pPr>
      <w:r w:rsidRPr="0086282A">
        <w:lastRenderedPageBreak/>
        <w:t>50  Subsection</w:t>
      </w:r>
      <w:r w:rsidR="0086282A" w:rsidRPr="0086282A">
        <w:t> </w:t>
      </w:r>
      <w:r w:rsidRPr="0086282A">
        <w:t>363(2)</w:t>
      </w:r>
    </w:p>
    <w:p w:rsidR="00CE5D26" w:rsidRPr="0086282A" w:rsidRDefault="00CE5D26" w:rsidP="0086282A">
      <w:pPr>
        <w:pStyle w:val="Item"/>
      </w:pPr>
      <w:r w:rsidRPr="0086282A">
        <w:t>Omit “reviewable decisions”, substitute “Part</w:t>
      </w:r>
      <w:r w:rsidR="0086282A" w:rsidRPr="0086282A">
        <w:t> </w:t>
      </w:r>
      <w:r w:rsidRPr="0086282A">
        <w:t>5</w:t>
      </w:r>
      <w:r w:rsidR="006E503F">
        <w:noBreakHyphen/>
      </w:r>
      <w:r w:rsidRPr="0086282A">
        <w:t>reviewable decisions”.</w:t>
      </w:r>
    </w:p>
    <w:p w:rsidR="001B4328" w:rsidRPr="0086282A" w:rsidRDefault="001B4328" w:rsidP="0086282A">
      <w:pPr>
        <w:pStyle w:val="ItemHead"/>
      </w:pPr>
      <w:r w:rsidRPr="0086282A">
        <w:t>51  Subsection</w:t>
      </w:r>
      <w:r w:rsidR="0086282A" w:rsidRPr="0086282A">
        <w:t> </w:t>
      </w:r>
      <w:r w:rsidRPr="0086282A">
        <w:t>363(3)</w:t>
      </w:r>
    </w:p>
    <w:p w:rsidR="001B4328" w:rsidRPr="0086282A" w:rsidRDefault="001B4328" w:rsidP="0086282A">
      <w:pPr>
        <w:pStyle w:val="Item"/>
      </w:pPr>
      <w:r w:rsidRPr="0086282A">
        <w:t>Omit “presiding member in relation to a review may”, substitute “Tribunal may, for the purposes of a review”.</w:t>
      </w:r>
    </w:p>
    <w:p w:rsidR="001B4328" w:rsidRPr="0086282A" w:rsidRDefault="001B4328" w:rsidP="0086282A">
      <w:pPr>
        <w:pStyle w:val="ItemHead"/>
      </w:pPr>
      <w:r w:rsidRPr="0086282A">
        <w:t>52  Paragraph 363(3)(b)</w:t>
      </w:r>
    </w:p>
    <w:p w:rsidR="001B4328" w:rsidRPr="0086282A" w:rsidRDefault="001B4328" w:rsidP="0086282A">
      <w:pPr>
        <w:pStyle w:val="Item"/>
      </w:pPr>
      <w:r w:rsidRPr="0086282A">
        <w:t>Omit “such documents as are”, substitute “the documents or things”.</w:t>
      </w:r>
    </w:p>
    <w:p w:rsidR="001B4328" w:rsidRPr="0086282A" w:rsidRDefault="001B4328" w:rsidP="0086282A">
      <w:pPr>
        <w:pStyle w:val="ItemHead"/>
      </w:pPr>
      <w:r w:rsidRPr="0086282A">
        <w:t>53  Subsection</w:t>
      </w:r>
      <w:r w:rsidR="0086282A" w:rsidRPr="0086282A">
        <w:t> </w:t>
      </w:r>
      <w:r w:rsidRPr="0086282A">
        <w:t>363(4)</w:t>
      </w:r>
    </w:p>
    <w:p w:rsidR="001B4328" w:rsidRPr="0086282A" w:rsidRDefault="001B4328" w:rsidP="0086282A">
      <w:pPr>
        <w:pStyle w:val="Item"/>
      </w:pPr>
      <w:r w:rsidRPr="0086282A">
        <w:t>Omit “presiding member shall not”, substitute “Tribunal must not”.</w:t>
      </w:r>
    </w:p>
    <w:p w:rsidR="001B4328" w:rsidRPr="0086282A" w:rsidRDefault="001B4328" w:rsidP="0086282A">
      <w:pPr>
        <w:pStyle w:val="ItemHead"/>
      </w:pPr>
      <w:r w:rsidRPr="0086282A">
        <w:t>54  Subsection</w:t>
      </w:r>
      <w:r w:rsidR="0086282A" w:rsidRPr="0086282A">
        <w:t> </w:t>
      </w:r>
      <w:r w:rsidRPr="0086282A">
        <w:t>363(5)</w:t>
      </w:r>
    </w:p>
    <w:p w:rsidR="001B4328" w:rsidRPr="0086282A" w:rsidRDefault="001B4328" w:rsidP="0086282A">
      <w:pPr>
        <w:pStyle w:val="Item"/>
      </w:pPr>
      <w:r w:rsidRPr="0086282A">
        <w:t>Repeal the subsection.</w:t>
      </w:r>
    </w:p>
    <w:p w:rsidR="001B4328" w:rsidRPr="0086282A" w:rsidRDefault="001B4328" w:rsidP="0086282A">
      <w:pPr>
        <w:pStyle w:val="ItemHead"/>
      </w:pPr>
      <w:r w:rsidRPr="0086282A">
        <w:t>55  Section</w:t>
      </w:r>
      <w:r w:rsidR="0086282A" w:rsidRPr="0086282A">
        <w:t> </w:t>
      </w:r>
      <w:r w:rsidRPr="0086282A">
        <w:t>364</w:t>
      </w:r>
    </w:p>
    <w:p w:rsidR="001B4328" w:rsidRPr="0086282A" w:rsidRDefault="001B4328" w:rsidP="0086282A">
      <w:pPr>
        <w:pStyle w:val="Item"/>
      </w:pPr>
      <w:r w:rsidRPr="0086282A">
        <w:t>Repeal the section, substitute:</w:t>
      </w:r>
    </w:p>
    <w:p w:rsidR="001B4328" w:rsidRPr="0086282A" w:rsidRDefault="001B4328" w:rsidP="0086282A">
      <w:pPr>
        <w:pStyle w:val="ActHead5"/>
      </w:pPr>
      <w:bookmarkStart w:id="108" w:name="_Toc420588876"/>
      <w:r w:rsidRPr="0086282A">
        <w:rPr>
          <w:rStyle w:val="CharSectno"/>
        </w:rPr>
        <w:t>364</w:t>
      </w:r>
      <w:r w:rsidRPr="0086282A">
        <w:t xml:space="preserve">  Tribunal’s power to take evidence</w:t>
      </w:r>
      <w:bookmarkEnd w:id="108"/>
    </w:p>
    <w:p w:rsidR="001B4328" w:rsidRPr="0086282A" w:rsidRDefault="001B4328" w:rsidP="0086282A">
      <w:pPr>
        <w:pStyle w:val="subsection"/>
      </w:pPr>
      <w:r w:rsidRPr="0086282A">
        <w:tab/>
        <w:t>(1)</w:t>
      </w:r>
      <w:r w:rsidRPr="0086282A">
        <w:tab/>
        <w:t xml:space="preserve">The power (the </w:t>
      </w:r>
      <w:r w:rsidRPr="0086282A">
        <w:rPr>
          <w:b/>
          <w:i/>
        </w:rPr>
        <w:t>evidence power</w:t>
      </w:r>
      <w:r w:rsidRPr="0086282A">
        <w:t>) of the Tribunal under paragraph</w:t>
      </w:r>
      <w:r w:rsidR="0086282A" w:rsidRPr="0086282A">
        <w:t> </w:t>
      </w:r>
      <w:r w:rsidRPr="0086282A">
        <w:t>363(1)(a) to take evidence on oath or affirmation in a particular review may be exercised on behalf of the Tribunal by:</w:t>
      </w:r>
    </w:p>
    <w:p w:rsidR="001B4328" w:rsidRPr="0086282A" w:rsidRDefault="001B4328" w:rsidP="0086282A">
      <w:pPr>
        <w:pStyle w:val="paragraph"/>
      </w:pPr>
      <w:r w:rsidRPr="0086282A">
        <w:tab/>
        <w:t>(a)</w:t>
      </w:r>
      <w:r w:rsidRPr="0086282A">
        <w:tab/>
        <w:t>a member conducting the review; or</w:t>
      </w:r>
    </w:p>
    <w:p w:rsidR="001B4328" w:rsidRPr="0086282A" w:rsidRDefault="001B4328" w:rsidP="0086282A">
      <w:pPr>
        <w:pStyle w:val="paragraph"/>
      </w:pPr>
      <w:r w:rsidRPr="0086282A">
        <w:tab/>
        <w:t>(b)</w:t>
      </w:r>
      <w:r w:rsidRPr="0086282A">
        <w:tab/>
        <w:t>another person (whether or not a member) authorised in writing by that member.</w:t>
      </w:r>
    </w:p>
    <w:p w:rsidR="001B4328" w:rsidRPr="0086282A" w:rsidRDefault="001B4328" w:rsidP="0086282A">
      <w:pPr>
        <w:pStyle w:val="subsection"/>
      </w:pPr>
      <w:r w:rsidRPr="0086282A">
        <w:tab/>
        <w:t>(2)</w:t>
      </w:r>
      <w:r w:rsidRPr="0086282A">
        <w:tab/>
        <w:t>The evidence power may be exercised:</w:t>
      </w:r>
    </w:p>
    <w:p w:rsidR="001B4328" w:rsidRPr="0086282A" w:rsidRDefault="001B4328" w:rsidP="0086282A">
      <w:pPr>
        <w:pStyle w:val="paragraph"/>
      </w:pPr>
      <w:r w:rsidRPr="0086282A">
        <w:tab/>
        <w:t>(a)</w:t>
      </w:r>
      <w:r w:rsidRPr="0086282A">
        <w:tab/>
        <w:t>inside or outside Australia; and</w:t>
      </w:r>
    </w:p>
    <w:p w:rsidR="001B4328" w:rsidRPr="0086282A" w:rsidRDefault="001B4328" w:rsidP="0086282A">
      <w:pPr>
        <w:pStyle w:val="paragraph"/>
        <w:rPr>
          <w:i/>
        </w:rPr>
      </w:pPr>
      <w:r w:rsidRPr="0086282A">
        <w:tab/>
        <w:t>(b)</w:t>
      </w:r>
      <w:r w:rsidRPr="0086282A">
        <w:tab/>
        <w:t>subject to any limitations or requirements specified by the Tribunal.</w:t>
      </w:r>
    </w:p>
    <w:p w:rsidR="001B4328" w:rsidRPr="0086282A" w:rsidRDefault="001B4328" w:rsidP="0086282A">
      <w:pPr>
        <w:pStyle w:val="subsection"/>
      </w:pPr>
      <w:r w:rsidRPr="0086282A">
        <w:tab/>
        <w:t>(3)</w:t>
      </w:r>
      <w:r w:rsidRPr="0086282A">
        <w:tab/>
        <w:t>If a person other than a member conducting the review has the evidence power:</w:t>
      </w:r>
    </w:p>
    <w:p w:rsidR="001B4328" w:rsidRPr="0086282A" w:rsidRDefault="001B4328" w:rsidP="0086282A">
      <w:pPr>
        <w:pStyle w:val="paragraph"/>
      </w:pPr>
      <w:r w:rsidRPr="0086282A">
        <w:tab/>
        <w:t>(a)</w:t>
      </w:r>
      <w:r w:rsidRPr="0086282A">
        <w:tab/>
        <w:t>the person has, for the purpose of taking the evidence, the powers of the Tribunal under subsection</w:t>
      </w:r>
      <w:r w:rsidR="0086282A" w:rsidRPr="0086282A">
        <w:t> </w:t>
      </w:r>
      <w:r w:rsidRPr="0086282A">
        <w:t>363(1) and paragraphs 363(3)(c) and (d); and</w:t>
      </w:r>
    </w:p>
    <w:p w:rsidR="001B4328" w:rsidRPr="0086282A" w:rsidRDefault="001B4328" w:rsidP="0086282A">
      <w:pPr>
        <w:pStyle w:val="paragraph"/>
      </w:pPr>
      <w:r w:rsidRPr="0086282A">
        <w:lastRenderedPageBreak/>
        <w:tab/>
        <w:t>(b)</w:t>
      </w:r>
      <w:r w:rsidRPr="0086282A">
        <w:tab/>
        <w:t>this Part applies in relation to the person, for the purpose of taking the evidence in the exercise of those powers, as if the person were the Tribunal; and</w:t>
      </w:r>
    </w:p>
    <w:p w:rsidR="001B4328" w:rsidRPr="0086282A" w:rsidRDefault="001B4328" w:rsidP="0086282A">
      <w:pPr>
        <w:pStyle w:val="paragraph"/>
      </w:pPr>
      <w:r w:rsidRPr="0086282A">
        <w:tab/>
        <w:t>(c)</w:t>
      </w:r>
      <w:r w:rsidRPr="0086282A">
        <w:tab/>
        <w:t>the person must cause a record of any evidence taken to be made and sent to the member who authorised the person to exercise the evidence power; and</w:t>
      </w:r>
    </w:p>
    <w:p w:rsidR="001B4328" w:rsidRPr="0086282A" w:rsidRDefault="001B4328" w:rsidP="0086282A">
      <w:pPr>
        <w:pStyle w:val="paragraph"/>
      </w:pPr>
      <w:r w:rsidRPr="0086282A">
        <w:tab/>
        <w:t>(d)</w:t>
      </w:r>
      <w:r w:rsidRPr="0086282A">
        <w:tab/>
        <w:t>for the purposes of section</w:t>
      </w:r>
      <w:r w:rsidR="0086282A" w:rsidRPr="0086282A">
        <w:t> </w:t>
      </w:r>
      <w:r w:rsidRPr="0086282A">
        <w:t>360, if that member receives the record of evidence, the Tribunal is taken to have given the applicant an opportunity to appear before it to give evidence.</w:t>
      </w:r>
    </w:p>
    <w:p w:rsidR="001B4328" w:rsidRPr="0086282A" w:rsidRDefault="001B4328" w:rsidP="0086282A">
      <w:pPr>
        <w:pStyle w:val="ItemHead"/>
      </w:pPr>
      <w:r w:rsidRPr="0086282A">
        <w:t>56  Section</w:t>
      </w:r>
      <w:r w:rsidR="0086282A" w:rsidRPr="0086282A">
        <w:t> </w:t>
      </w:r>
      <w:r w:rsidRPr="0086282A">
        <w:t>367 (heading)</w:t>
      </w:r>
    </w:p>
    <w:p w:rsidR="001B4328" w:rsidRPr="0086282A" w:rsidRDefault="001B4328" w:rsidP="0086282A">
      <w:pPr>
        <w:pStyle w:val="Item"/>
      </w:pPr>
      <w:r w:rsidRPr="0086282A">
        <w:t>Repeal the heading, substitute:</w:t>
      </w:r>
    </w:p>
    <w:p w:rsidR="001B4328" w:rsidRPr="0086282A" w:rsidRDefault="001B4328" w:rsidP="0086282A">
      <w:pPr>
        <w:pStyle w:val="ActHead5"/>
      </w:pPr>
      <w:bookmarkStart w:id="109" w:name="_Toc420588877"/>
      <w:r w:rsidRPr="0086282A">
        <w:rPr>
          <w:rStyle w:val="CharSectno"/>
        </w:rPr>
        <w:t>367</w:t>
      </w:r>
      <w:r w:rsidRPr="0086282A">
        <w:t xml:space="preserve">  Certain bridging visa decisions—to be made within prescribed period</w:t>
      </w:r>
      <w:bookmarkEnd w:id="109"/>
    </w:p>
    <w:p w:rsidR="001B4328" w:rsidRPr="0086282A" w:rsidRDefault="001B4328" w:rsidP="0086282A">
      <w:pPr>
        <w:pStyle w:val="ItemHead"/>
      </w:pPr>
      <w:r w:rsidRPr="0086282A">
        <w:t>57  Subsection</w:t>
      </w:r>
      <w:r w:rsidR="0086282A" w:rsidRPr="0086282A">
        <w:t> </w:t>
      </w:r>
      <w:r w:rsidRPr="0086282A">
        <w:t>367(1)</w:t>
      </w:r>
    </w:p>
    <w:p w:rsidR="001B4328" w:rsidRPr="0086282A" w:rsidRDefault="001B4328" w:rsidP="0086282A">
      <w:pPr>
        <w:pStyle w:val="Item"/>
      </w:pPr>
      <w:r w:rsidRPr="0086282A">
        <w:t>Omit “an MRT</w:t>
      </w:r>
      <w:r w:rsidR="006E503F">
        <w:noBreakHyphen/>
      </w:r>
      <w:r w:rsidRPr="0086282A">
        <w:t>reviewable decision covered by subsection</w:t>
      </w:r>
      <w:r w:rsidR="0086282A" w:rsidRPr="0086282A">
        <w:t> </w:t>
      </w:r>
      <w:r w:rsidRPr="0086282A">
        <w:t>338(4)”, substitute “a decision covered by subsection</w:t>
      </w:r>
      <w:r w:rsidR="0086282A" w:rsidRPr="0086282A">
        <w:t> </w:t>
      </w:r>
      <w:r w:rsidRPr="0086282A">
        <w:t>338(4) (certain bridging visa decisions)”.</w:t>
      </w:r>
    </w:p>
    <w:p w:rsidR="001B4328" w:rsidRPr="0086282A" w:rsidRDefault="001B4328" w:rsidP="0086282A">
      <w:pPr>
        <w:pStyle w:val="ItemHead"/>
      </w:pPr>
      <w:r w:rsidRPr="0086282A">
        <w:t>58  Division</w:t>
      </w:r>
      <w:r w:rsidR="0086282A" w:rsidRPr="0086282A">
        <w:t> </w:t>
      </w:r>
      <w:r w:rsidRPr="0086282A">
        <w:t>6 of Part</w:t>
      </w:r>
      <w:r w:rsidR="0086282A" w:rsidRPr="0086282A">
        <w:t> </w:t>
      </w:r>
      <w:r w:rsidRPr="0086282A">
        <w:t>5 (heading)</w:t>
      </w:r>
    </w:p>
    <w:p w:rsidR="001B4328" w:rsidRPr="0086282A" w:rsidRDefault="001B4328" w:rsidP="0086282A">
      <w:pPr>
        <w:pStyle w:val="Item"/>
      </w:pPr>
      <w:r w:rsidRPr="0086282A">
        <w:t>Repeal the heading, substitute:</w:t>
      </w:r>
    </w:p>
    <w:p w:rsidR="001B4328" w:rsidRPr="0086282A" w:rsidRDefault="001B4328" w:rsidP="0086282A">
      <w:pPr>
        <w:pStyle w:val="ActHead3"/>
      </w:pPr>
      <w:bookmarkStart w:id="110" w:name="_Toc420588878"/>
      <w:r w:rsidRPr="0086282A">
        <w:rPr>
          <w:rStyle w:val="CharDivNo"/>
        </w:rPr>
        <w:t>Division</w:t>
      </w:r>
      <w:r w:rsidR="0086282A" w:rsidRPr="0086282A">
        <w:rPr>
          <w:rStyle w:val="CharDivNo"/>
        </w:rPr>
        <w:t> </w:t>
      </w:r>
      <w:r w:rsidRPr="0086282A">
        <w:rPr>
          <w:rStyle w:val="CharDivNo"/>
        </w:rPr>
        <w:t>6</w:t>
      </w:r>
      <w:r w:rsidRPr="0086282A">
        <w:t>—</w:t>
      </w:r>
      <w:r w:rsidRPr="0086282A">
        <w:rPr>
          <w:rStyle w:val="CharDivText"/>
        </w:rPr>
        <w:t>Part</w:t>
      </w:r>
      <w:r w:rsidR="0086282A" w:rsidRPr="0086282A">
        <w:rPr>
          <w:rStyle w:val="CharDivText"/>
        </w:rPr>
        <w:t> </w:t>
      </w:r>
      <w:r w:rsidRPr="0086282A">
        <w:rPr>
          <w:rStyle w:val="CharDivText"/>
        </w:rPr>
        <w:t>5</w:t>
      </w:r>
      <w:r w:rsidR="006E503F">
        <w:rPr>
          <w:rStyle w:val="CharDivText"/>
        </w:rPr>
        <w:noBreakHyphen/>
      </w:r>
      <w:r w:rsidRPr="0086282A">
        <w:rPr>
          <w:rStyle w:val="CharDivText"/>
        </w:rPr>
        <w:t>reviewable decisions: Tribunal decisions</w:t>
      </w:r>
      <w:bookmarkEnd w:id="110"/>
    </w:p>
    <w:p w:rsidR="001B4328" w:rsidRPr="0086282A" w:rsidRDefault="001B4328" w:rsidP="0086282A">
      <w:pPr>
        <w:pStyle w:val="ItemHead"/>
      </w:pPr>
      <w:r w:rsidRPr="0086282A">
        <w:t>59  Section</w:t>
      </w:r>
      <w:r w:rsidR="0086282A" w:rsidRPr="0086282A">
        <w:t> </w:t>
      </w:r>
      <w:r w:rsidRPr="0086282A">
        <w:t>369</w:t>
      </w:r>
    </w:p>
    <w:p w:rsidR="001B4328" w:rsidRPr="0086282A" w:rsidRDefault="001B4328" w:rsidP="0086282A">
      <w:pPr>
        <w:pStyle w:val="Item"/>
      </w:pPr>
      <w:r w:rsidRPr="0086282A">
        <w:t>Repeal the section.</w:t>
      </w:r>
    </w:p>
    <w:p w:rsidR="001B4328" w:rsidRPr="0086282A" w:rsidRDefault="001B4328" w:rsidP="0086282A">
      <w:pPr>
        <w:pStyle w:val="ItemHead"/>
      </w:pPr>
      <w:r w:rsidRPr="0086282A">
        <w:t>60  Division</w:t>
      </w:r>
      <w:r w:rsidR="0086282A" w:rsidRPr="0086282A">
        <w:t> </w:t>
      </w:r>
      <w:r w:rsidRPr="0086282A">
        <w:t>7 of Part</w:t>
      </w:r>
      <w:r w:rsidR="0086282A" w:rsidRPr="0086282A">
        <w:t> </w:t>
      </w:r>
      <w:r w:rsidRPr="0086282A">
        <w:t>5</w:t>
      </w:r>
    </w:p>
    <w:p w:rsidR="001B4328" w:rsidRPr="0086282A" w:rsidRDefault="001B4328" w:rsidP="0086282A">
      <w:pPr>
        <w:pStyle w:val="Item"/>
      </w:pPr>
      <w:r w:rsidRPr="0086282A">
        <w:t>Repeal the Division, substitute:</w:t>
      </w:r>
    </w:p>
    <w:p w:rsidR="001B4328" w:rsidRPr="0086282A" w:rsidRDefault="001B4328" w:rsidP="0086282A">
      <w:pPr>
        <w:pStyle w:val="ActHead3"/>
      </w:pPr>
      <w:bookmarkStart w:id="111" w:name="_Toc420588879"/>
      <w:r w:rsidRPr="0086282A">
        <w:rPr>
          <w:rStyle w:val="CharDivNo"/>
        </w:rPr>
        <w:t>Division</w:t>
      </w:r>
      <w:r w:rsidR="0086282A" w:rsidRPr="0086282A">
        <w:rPr>
          <w:rStyle w:val="CharDivNo"/>
        </w:rPr>
        <w:t> </w:t>
      </w:r>
      <w:r w:rsidRPr="0086282A">
        <w:rPr>
          <w:rStyle w:val="CharDivNo"/>
        </w:rPr>
        <w:t>7</w:t>
      </w:r>
      <w:r w:rsidRPr="0086282A">
        <w:t>—</w:t>
      </w:r>
      <w:r w:rsidRPr="0086282A">
        <w:rPr>
          <w:rStyle w:val="CharDivText"/>
        </w:rPr>
        <w:t>Part</w:t>
      </w:r>
      <w:r w:rsidR="0086282A" w:rsidRPr="0086282A">
        <w:rPr>
          <w:rStyle w:val="CharDivText"/>
        </w:rPr>
        <w:t> </w:t>
      </w:r>
      <w:r w:rsidRPr="0086282A">
        <w:rPr>
          <w:rStyle w:val="CharDivText"/>
        </w:rPr>
        <w:t>5</w:t>
      </w:r>
      <w:r w:rsidR="006E503F">
        <w:rPr>
          <w:rStyle w:val="CharDivText"/>
        </w:rPr>
        <w:noBreakHyphen/>
      </w:r>
      <w:r w:rsidRPr="0086282A">
        <w:rPr>
          <w:rStyle w:val="CharDivText"/>
        </w:rPr>
        <w:t>reviewable decisions: offences</w:t>
      </w:r>
      <w:bookmarkEnd w:id="111"/>
    </w:p>
    <w:p w:rsidR="001B4328" w:rsidRPr="0086282A" w:rsidRDefault="001B4328" w:rsidP="0086282A">
      <w:pPr>
        <w:pStyle w:val="ActHead5"/>
      </w:pPr>
      <w:bookmarkStart w:id="112" w:name="_Toc420588880"/>
      <w:r w:rsidRPr="0086282A">
        <w:rPr>
          <w:rStyle w:val="CharSectno"/>
        </w:rPr>
        <w:t>370</w:t>
      </w:r>
      <w:r w:rsidRPr="0086282A">
        <w:t xml:space="preserve">  Failure to comply with summons</w:t>
      </w:r>
      <w:bookmarkEnd w:id="112"/>
    </w:p>
    <w:p w:rsidR="001B4328" w:rsidRPr="0086282A" w:rsidRDefault="001B4328" w:rsidP="0086282A">
      <w:pPr>
        <w:pStyle w:val="subsection"/>
      </w:pPr>
      <w:r w:rsidRPr="0086282A">
        <w:tab/>
        <w:t>(1)</w:t>
      </w:r>
      <w:r w:rsidRPr="0086282A">
        <w:tab/>
        <w:t>A person commits an offence if:</w:t>
      </w:r>
    </w:p>
    <w:p w:rsidR="001B4328" w:rsidRPr="0086282A" w:rsidRDefault="001B4328" w:rsidP="0086282A">
      <w:pPr>
        <w:pStyle w:val="paragraph"/>
      </w:pPr>
      <w:r w:rsidRPr="0086282A">
        <w:tab/>
        <w:t>(a)</w:t>
      </w:r>
      <w:r w:rsidRPr="0086282A">
        <w:tab/>
        <w:t>the person is given a summons under section</w:t>
      </w:r>
      <w:r w:rsidR="0086282A" w:rsidRPr="0086282A">
        <w:t> </w:t>
      </w:r>
      <w:r w:rsidRPr="0086282A">
        <w:t>363; and</w:t>
      </w:r>
    </w:p>
    <w:p w:rsidR="001B4328" w:rsidRPr="0086282A" w:rsidRDefault="001B4328" w:rsidP="0086282A">
      <w:pPr>
        <w:pStyle w:val="paragraph"/>
      </w:pPr>
      <w:r w:rsidRPr="0086282A">
        <w:tab/>
        <w:t>(b)</w:t>
      </w:r>
      <w:r w:rsidRPr="0086282A">
        <w:tab/>
        <w:t>the person fails to comply with the summons.</w:t>
      </w:r>
    </w:p>
    <w:p w:rsidR="001B4328" w:rsidRPr="0086282A" w:rsidRDefault="001B4328" w:rsidP="0086282A">
      <w:pPr>
        <w:pStyle w:val="Penalty"/>
      </w:pPr>
      <w:r w:rsidRPr="0086282A">
        <w:lastRenderedPageBreak/>
        <w:t>Penalty:</w:t>
      </w:r>
      <w:r w:rsidRPr="0086282A">
        <w:tab/>
        <w:t>Imprisonment for 12 months or 60 penalty units, or both.</w:t>
      </w:r>
    </w:p>
    <w:p w:rsidR="001B4328" w:rsidRPr="0086282A" w:rsidRDefault="001B4328" w:rsidP="0086282A">
      <w:pPr>
        <w:pStyle w:val="subsection"/>
      </w:pPr>
      <w:r w:rsidRPr="0086282A">
        <w:tab/>
        <w:t>(2)</w:t>
      </w:r>
      <w:r w:rsidRPr="0086282A">
        <w:tab/>
      </w:r>
      <w:r w:rsidR="0086282A" w:rsidRPr="0086282A">
        <w:t>Subsection (</w:t>
      </w:r>
      <w:r w:rsidRPr="0086282A">
        <w:t>1) does not apply if complying with the summons might tend to incriminate the person.</w:t>
      </w:r>
    </w:p>
    <w:p w:rsidR="001B4328" w:rsidRPr="0086282A" w:rsidRDefault="001B4328" w:rsidP="0086282A">
      <w:pPr>
        <w:pStyle w:val="notetext"/>
      </w:pPr>
      <w:r w:rsidRPr="0086282A">
        <w:t>Note:</w:t>
      </w:r>
      <w:r w:rsidRPr="0086282A">
        <w:tab/>
        <w:t xml:space="preserve">A defendant bears an evidential burden in relation to the matter in </w:t>
      </w:r>
      <w:r w:rsidR="0086282A" w:rsidRPr="0086282A">
        <w:t>subsection (</w:t>
      </w:r>
      <w:r w:rsidRPr="0086282A">
        <w:t>2) (see subsection</w:t>
      </w:r>
      <w:r w:rsidR="0086282A" w:rsidRPr="0086282A">
        <w:t> </w:t>
      </w:r>
      <w:r w:rsidRPr="0086282A">
        <w:t xml:space="preserve">13.3(3) of the </w:t>
      </w:r>
      <w:r w:rsidRPr="0086282A">
        <w:rPr>
          <w:i/>
          <w:iCs/>
        </w:rPr>
        <w:t>Criminal Code</w:t>
      </w:r>
      <w:r w:rsidRPr="0086282A">
        <w:t>).</w:t>
      </w:r>
    </w:p>
    <w:p w:rsidR="001B4328" w:rsidRPr="0086282A" w:rsidRDefault="001B4328" w:rsidP="0086282A">
      <w:pPr>
        <w:pStyle w:val="ActHead5"/>
      </w:pPr>
      <w:bookmarkStart w:id="113" w:name="_Toc420588881"/>
      <w:r w:rsidRPr="0086282A">
        <w:rPr>
          <w:rStyle w:val="CharSectno"/>
        </w:rPr>
        <w:t>371</w:t>
      </w:r>
      <w:r w:rsidRPr="0086282A">
        <w:t xml:space="preserve">  Refusal to be sworn or to answer questions</w:t>
      </w:r>
      <w:bookmarkEnd w:id="113"/>
    </w:p>
    <w:p w:rsidR="001B4328" w:rsidRPr="0086282A" w:rsidRDefault="001B4328" w:rsidP="0086282A">
      <w:pPr>
        <w:pStyle w:val="SubsectionHead"/>
      </w:pPr>
      <w:r w:rsidRPr="0086282A">
        <w:t>Oath or affirmation</w:t>
      </w:r>
    </w:p>
    <w:p w:rsidR="001B4328" w:rsidRPr="0086282A" w:rsidRDefault="001B4328" w:rsidP="0086282A">
      <w:pPr>
        <w:pStyle w:val="subsection"/>
      </w:pPr>
      <w:r w:rsidRPr="0086282A">
        <w:tab/>
        <w:t>(1)</w:t>
      </w:r>
      <w:r w:rsidRPr="0086282A">
        <w:tab/>
        <w:t>A person commits an offence if:</w:t>
      </w:r>
    </w:p>
    <w:p w:rsidR="001B4328" w:rsidRPr="0086282A" w:rsidRDefault="001B4328" w:rsidP="0086282A">
      <w:pPr>
        <w:pStyle w:val="paragraph"/>
      </w:pPr>
      <w:r w:rsidRPr="0086282A">
        <w:tab/>
        <w:t>(a)</w:t>
      </w:r>
      <w:r w:rsidRPr="0086282A">
        <w:tab/>
        <w:t>the person appears as a witness before the Tribunal for the purposes of a proceeding under this Part; and</w:t>
      </w:r>
    </w:p>
    <w:p w:rsidR="001B4328" w:rsidRPr="0086282A" w:rsidRDefault="001B4328" w:rsidP="0086282A">
      <w:pPr>
        <w:pStyle w:val="paragraph"/>
      </w:pPr>
      <w:r w:rsidRPr="0086282A">
        <w:tab/>
        <w:t>(b)</w:t>
      </w:r>
      <w:r w:rsidRPr="0086282A">
        <w:tab/>
        <w:t>the person has been required under section</w:t>
      </w:r>
      <w:r w:rsidR="0086282A" w:rsidRPr="0086282A">
        <w:t> </w:t>
      </w:r>
      <w:r w:rsidRPr="0086282A">
        <w:t>363 either to take an oath or to make an affirmation; and</w:t>
      </w:r>
    </w:p>
    <w:p w:rsidR="001B4328" w:rsidRPr="0086282A" w:rsidRDefault="001B4328" w:rsidP="0086282A">
      <w:pPr>
        <w:pStyle w:val="paragraph"/>
      </w:pPr>
      <w:r w:rsidRPr="0086282A">
        <w:tab/>
        <w:t>(c)</w:t>
      </w:r>
      <w:r w:rsidRPr="0086282A">
        <w:tab/>
        <w:t>the person fails to comply with the requirement.</w:t>
      </w:r>
    </w:p>
    <w:p w:rsidR="001B4328" w:rsidRPr="0086282A" w:rsidRDefault="001B4328" w:rsidP="0086282A">
      <w:pPr>
        <w:pStyle w:val="Penalty"/>
      </w:pPr>
      <w:r w:rsidRPr="0086282A">
        <w:t>Penalty:</w:t>
      </w:r>
      <w:r w:rsidRPr="0086282A">
        <w:tab/>
        <w:t>Imprisonment for 12 months or 60 penalty units, or both.</w:t>
      </w:r>
    </w:p>
    <w:p w:rsidR="001B4328" w:rsidRPr="0086282A" w:rsidRDefault="001B4328" w:rsidP="0086282A">
      <w:pPr>
        <w:pStyle w:val="SubsectionHead"/>
      </w:pPr>
      <w:r w:rsidRPr="0086282A">
        <w:t>Questions</w:t>
      </w:r>
    </w:p>
    <w:p w:rsidR="001B4328" w:rsidRPr="0086282A" w:rsidRDefault="001B4328" w:rsidP="0086282A">
      <w:pPr>
        <w:pStyle w:val="subsection"/>
      </w:pPr>
      <w:r w:rsidRPr="0086282A">
        <w:tab/>
        <w:t>(2)</w:t>
      </w:r>
      <w:r w:rsidRPr="0086282A">
        <w:tab/>
        <w:t>A person commits an offence if:</w:t>
      </w:r>
    </w:p>
    <w:p w:rsidR="001B4328" w:rsidRPr="0086282A" w:rsidRDefault="001B4328" w:rsidP="0086282A">
      <w:pPr>
        <w:pStyle w:val="paragraph"/>
      </w:pPr>
      <w:r w:rsidRPr="0086282A">
        <w:tab/>
        <w:t>(a)</w:t>
      </w:r>
      <w:r w:rsidRPr="0086282A">
        <w:tab/>
        <w:t>the person appears as a witness before the Tribunal for the purposes of a proceeding under this Part; and</w:t>
      </w:r>
    </w:p>
    <w:p w:rsidR="001B4328" w:rsidRPr="0086282A" w:rsidRDefault="001B4328" w:rsidP="0086282A">
      <w:pPr>
        <w:pStyle w:val="paragraph"/>
      </w:pPr>
      <w:r w:rsidRPr="0086282A">
        <w:tab/>
        <w:t>(b)</w:t>
      </w:r>
      <w:r w:rsidRPr="0086282A">
        <w:tab/>
        <w:t>the Tribunal has required the person to answer a question for the purposes of the proceeding; and</w:t>
      </w:r>
    </w:p>
    <w:p w:rsidR="001B4328" w:rsidRPr="0086282A" w:rsidRDefault="001B4328" w:rsidP="0086282A">
      <w:pPr>
        <w:pStyle w:val="paragraph"/>
      </w:pPr>
      <w:r w:rsidRPr="0086282A">
        <w:tab/>
        <w:t>(c)</w:t>
      </w:r>
      <w:r w:rsidRPr="0086282A">
        <w:tab/>
        <w:t>the person fails to answer the question.</w:t>
      </w:r>
    </w:p>
    <w:p w:rsidR="001B4328" w:rsidRPr="0086282A" w:rsidRDefault="001B4328" w:rsidP="0086282A">
      <w:pPr>
        <w:pStyle w:val="Penalty"/>
      </w:pPr>
      <w:r w:rsidRPr="0086282A">
        <w:t>Penalty:</w:t>
      </w:r>
      <w:r w:rsidRPr="0086282A">
        <w:tab/>
        <w:t>Imprisonment for 12 months or 60 penalty units, or both.</w:t>
      </w:r>
    </w:p>
    <w:p w:rsidR="001B4328" w:rsidRPr="0086282A" w:rsidRDefault="001B4328" w:rsidP="0086282A">
      <w:pPr>
        <w:pStyle w:val="subsection"/>
      </w:pPr>
      <w:r w:rsidRPr="0086282A">
        <w:tab/>
        <w:t>(3)</w:t>
      </w:r>
      <w:r w:rsidRPr="0086282A">
        <w:tab/>
      </w:r>
      <w:r w:rsidR="0086282A" w:rsidRPr="0086282A">
        <w:t>Subsection (</w:t>
      </w:r>
      <w:r w:rsidRPr="0086282A">
        <w:t>2) does not apply if answering the question might tend to incriminate the person.</w:t>
      </w:r>
    </w:p>
    <w:p w:rsidR="001B4328" w:rsidRPr="0086282A" w:rsidRDefault="001B4328" w:rsidP="0086282A">
      <w:pPr>
        <w:pStyle w:val="notetext"/>
      </w:pPr>
      <w:r w:rsidRPr="0086282A">
        <w:t>Note:</w:t>
      </w:r>
      <w:r w:rsidRPr="0086282A">
        <w:tab/>
        <w:t xml:space="preserve">A defendant bears an evidential burden in relation to the matter in </w:t>
      </w:r>
      <w:r w:rsidR="0086282A" w:rsidRPr="0086282A">
        <w:t>subsection (</w:t>
      </w:r>
      <w:r w:rsidR="000A11DF" w:rsidRPr="0086282A">
        <w:t>3</w:t>
      </w:r>
      <w:r w:rsidRPr="0086282A">
        <w:t>) (see subsection</w:t>
      </w:r>
      <w:r w:rsidR="0086282A" w:rsidRPr="0086282A">
        <w:t> </w:t>
      </w:r>
      <w:r w:rsidRPr="0086282A">
        <w:t xml:space="preserve">13.3(3) of the </w:t>
      </w:r>
      <w:r w:rsidRPr="0086282A">
        <w:rPr>
          <w:iCs/>
        </w:rPr>
        <w:t>Criminal Code</w:t>
      </w:r>
      <w:r w:rsidRPr="0086282A">
        <w:t>).</w:t>
      </w:r>
    </w:p>
    <w:p w:rsidR="001B4328" w:rsidRPr="0086282A" w:rsidRDefault="001B4328" w:rsidP="0086282A">
      <w:pPr>
        <w:pStyle w:val="ItemHead"/>
      </w:pPr>
      <w:r w:rsidRPr="0086282A">
        <w:t>61  Division</w:t>
      </w:r>
      <w:r w:rsidR="0086282A" w:rsidRPr="0086282A">
        <w:t> </w:t>
      </w:r>
      <w:r w:rsidRPr="0086282A">
        <w:t>8 of Part</w:t>
      </w:r>
      <w:r w:rsidR="0086282A" w:rsidRPr="0086282A">
        <w:t> </w:t>
      </w:r>
      <w:r w:rsidRPr="0086282A">
        <w:t>5 (heading)</w:t>
      </w:r>
    </w:p>
    <w:p w:rsidR="001B4328" w:rsidRPr="0086282A" w:rsidRDefault="001B4328" w:rsidP="0086282A">
      <w:pPr>
        <w:pStyle w:val="Item"/>
      </w:pPr>
      <w:r w:rsidRPr="0086282A">
        <w:t>Repeal the heading, substitute:</w:t>
      </w:r>
    </w:p>
    <w:p w:rsidR="001B4328" w:rsidRPr="0086282A" w:rsidRDefault="001B4328" w:rsidP="0086282A">
      <w:pPr>
        <w:pStyle w:val="ActHead3"/>
      </w:pPr>
      <w:bookmarkStart w:id="114" w:name="_Toc420588882"/>
      <w:r w:rsidRPr="0086282A">
        <w:rPr>
          <w:rStyle w:val="CharDivNo"/>
        </w:rPr>
        <w:lastRenderedPageBreak/>
        <w:t>Division</w:t>
      </w:r>
      <w:r w:rsidR="0086282A" w:rsidRPr="0086282A">
        <w:rPr>
          <w:rStyle w:val="CharDivNo"/>
        </w:rPr>
        <w:t> </w:t>
      </w:r>
      <w:r w:rsidRPr="0086282A">
        <w:rPr>
          <w:rStyle w:val="CharDivNo"/>
        </w:rPr>
        <w:t>8</w:t>
      </w:r>
      <w:r w:rsidRPr="0086282A">
        <w:t>—</w:t>
      </w:r>
      <w:r w:rsidRPr="0086282A">
        <w:rPr>
          <w:rStyle w:val="CharDivText"/>
        </w:rPr>
        <w:t>Part</w:t>
      </w:r>
      <w:r w:rsidR="0086282A" w:rsidRPr="0086282A">
        <w:rPr>
          <w:rStyle w:val="CharDivText"/>
        </w:rPr>
        <w:t> </w:t>
      </w:r>
      <w:r w:rsidRPr="0086282A">
        <w:rPr>
          <w:rStyle w:val="CharDivText"/>
        </w:rPr>
        <w:t>5</w:t>
      </w:r>
      <w:r w:rsidR="006E503F">
        <w:rPr>
          <w:rStyle w:val="CharDivText"/>
        </w:rPr>
        <w:noBreakHyphen/>
      </w:r>
      <w:r w:rsidRPr="0086282A">
        <w:rPr>
          <w:rStyle w:val="CharDivText"/>
        </w:rPr>
        <w:t>reviewable decisions: miscellaneous</w:t>
      </w:r>
      <w:bookmarkEnd w:id="114"/>
    </w:p>
    <w:p w:rsidR="001B4328" w:rsidRPr="0086282A" w:rsidRDefault="001B4328" w:rsidP="0086282A">
      <w:pPr>
        <w:pStyle w:val="ItemHead"/>
      </w:pPr>
      <w:r w:rsidRPr="0086282A">
        <w:t>62  Sections</w:t>
      </w:r>
      <w:r w:rsidR="0086282A" w:rsidRPr="0086282A">
        <w:t> </w:t>
      </w:r>
      <w:r w:rsidRPr="0086282A">
        <w:t>373, 374, 377 and 379</w:t>
      </w:r>
    </w:p>
    <w:p w:rsidR="001B4328" w:rsidRPr="0086282A" w:rsidRDefault="001B4328" w:rsidP="0086282A">
      <w:pPr>
        <w:pStyle w:val="Item"/>
      </w:pPr>
      <w:r w:rsidRPr="0086282A">
        <w:t>Repeal the sections.</w:t>
      </w:r>
    </w:p>
    <w:p w:rsidR="001B4328" w:rsidRPr="0086282A" w:rsidRDefault="001B4328" w:rsidP="0086282A">
      <w:pPr>
        <w:pStyle w:val="ItemHead"/>
      </w:pPr>
      <w:r w:rsidRPr="0086282A">
        <w:t>63  Division</w:t>
      </w:r>
      <w:r w:rsidR="0086282A" w:rsidRPr="0086282A">
        <w:t> </w:t>
      </w:r>
      <w:r w:rsidRPr="0086282A">
        <w:t>8A of Part</w:t>
      </w:r>
      <w:r w:rsidR="0086282A" w:rsidRPr="0086282A">
        <w:t> </w:t>
      </w:r>
      <w:r w:rsidRPr="0086282A">
        <w:t>5 (heading)</w:t>
      </w:r>
    </w:p>
    <w:p w:rsidR="001B4328" w:rsidRPr="0086282A" w:rsidRDefault="001B4328" w:rsidP="0086282A">
      <w:pPr>
        <w:pStyle w:val="Item"/>
      </w:pPr>
      <w:r w:rsidRPr="0086282A">
        <w:t>Repeal the heading, substitute:</w:t>
      </w:r>
    </w:p>
    <w:p w:rsidR="001B4328" w:rsidRPr="0086282A" w:rsidRDefault="001B4328" w:rsidP="0086282A">
      <w:pPr>
        <w:pStyle w:val="ActHead3"/>
      </w:pPr>
      <w:bookmarkStart w:id="115" w:name="_Toc420588883"/>
      <w:r w:rsidRPr="0086282A">
        <w:rPr>
          <w:rStyle w:val="CharDivNo"/>
        </w:rPr>
        <w:t>Division</w:t>
      </w:r>
      <w:r w:rsidR="0086282A" w:rsidRPr="0086282A">
        <w:rPr>
          <w:rStyle w:val="CharDivNo"/>
        </w:rPr>
        <w:t> </w:t>
      </w:r>
      <w:r w:rsidRPr="0086282A">
        <w:rPr>
          <w:rStyle w:val="CharDivNo"/>
        </w:rPr>
        <w:t>8A</w:t>
      </w:r>
      <w:r w:rsidRPr="0086282A">
        <w:t>—</w:t>
      </w:r>
      <w:r w:rsidRPr="0086282A">
        <w:rPr>
          <w:rStyle w:val="CharDivText"/>
        </w:rPr>
        <w:t>Part</w:t>
      </w:r>
      <w:r w:rsidR="0086282A" w:rsidRPr="0086282A">
        <w:rPr>
          <w:rStyle w:val="CharDivText"/>
        </w:rPr>
        <w:t> </w:t>
      </w:r>
      <w:r w:rsidRPr="0086282A">
        <w:rPr>
          <w:rStyle w:val="CharDivText"/>
        </w:rPr>
        <w:t>5</w:t>
      </w:r>
      <w:r w:rsidR="006E503F">
        <w:rPr>
          <w:rStyle w:val="CharDivText"/>
        </w:rPr>
        <w:noBreakHyphen/>
      </w:r>
      <w:r w:rsidRPr="0086282A">
        <w:rPr>
          <w:rStyle w:val="CharDivText"/>
        </w:rPr>
        <w:t>reviewable decisions: giving and receiving documents</w:t>
      </w:r>
      <w:bookmarkEnd w:id="115"/>
    </w:p>
    <w:p w:rsidR="001B4328" w:rsidRPr="0086282A" w:rsidRDefault="001B4328" w:rsidP="0086282A">
      <w:pPr>
        <w:pStyle w:val="ItemHead"/>
      </w:pPr>
      <w:r w:rsidRPr="0086282A">
        <w:t>64  Section</w:t>
      </w:r>
      <w:r w:rsidR="0086282A" w:rsidRPr="0086282A">
        <w:t> </w:t>
      </w:r>
      <w:r w:rsidRPr="0086282A">
        <w:t>379E</w:t>
      </w:r>
    </w:p>
    <w:p w:rsidR="001B4328" w:rsidRPr="0086282A" w:rsidRDefault="001B4328" w:rsidP="0086282A">
      <w:pPr>
        <w:pStyle w:val="Item"/>
      </w:pPr>
      <w:r w:rsidRPr="0086282A">
        <w:t>Repeal the section.</w:t>
      </w:r>
    </w:p>
    <w:p w:rsidR="001B4328" w:rsidRPr="0086282A" w:rsidRDefault="001B4328" w:rsidP="0086282A">
      <w:pPr>
        <w:pStyle w:val="ItemHead"/>
      </w:pPr>
      <w:r w:rsidRPr="0086282A">
        <w:t>65  Subsection</w:t>
      </w:r>
      <w:r w:rsidR="0086282A" w:rsidRPr="0086282A">
        <w:t> </w:t>
      </w:r>
      <w:r w:rsidRPr="0086282A">
        <w:t>379F(1)</w:t>
      </w:r>
    </w:p>
    <w:p w:rsidR="001B4328" w:rsidRPr="0086282A" w:rsidRDefault="001B4328" w:rsidP="0086282A">
      <w:pPr>
        <w:pStyle w:val="Item"/>
      </w:pPr>
      <w:r w:rsidRPr="0086282A">
        <w:t>Omit “(1)”.</w:t>
      </w:r>
    </w:p>
    <w:p w:rsidR="001B4328" w:rsidRPr="0086282A" w:rsidRDefault="001B4328" w:rsidP="0086282A">
      <w:pPr>
        <w:pStyle w:val="ItemHead"/>
      </w:pPr>
      <w:r w:rsidRPr="0086282A">
        <w:t>66  Paragraph 379F(1)(b)</w:t>
      </w:r>
    </w:p>
    <w:p w:rsidR="001B4328" w:rsidRPr="0086282A" w:rsidRDefault="001B4328" w:rsidP="0086282A">
      <w:pPr>
        <w:pStyle w:val="Item"/>
      </w:pPr>
      <w:r w:rsidRPr="0086282A">
        <w:t>Omit “section</w:t>
      </w:r>
      <w:r w:rsidR="0086282A" w:rsidRPr="0086282A">
        <w:t> </w:t>
      </w:r>
      <w:r w:rsidRPr="0086282A">
        <w:t>353A”, substitute “section</w:t>
      </w:r>
      <w:r w:rsidR="0086282A" w:rsidRPr="0086282A">
        <w:t> </w:t>
      </w:r>
      <w:r w:rsidRPr="0086282A">
        <w:t xml:space="preserve">18B of the </w:t>
      </w:r>
      <w:r w:rsidRPr="0086282A">
        <w:rPr>
          <w:i/>
        </w:rPr>
        <w:t>Administrative Appeals Tribunal Act 1975</w:t>
      </w:r>
      <w:r w:rsidRPr="0086282A">
        <w:t>”.</w:t>
      </w:r>
    </w:p>
    <w:p w:rsidR="001B4328" w:rsidRPr="0086282A" w:rsidRDefault="001B4328" w:rsidP="0086282A">
      <w:pPr>
        <w:pStyle w:val="ItemHead"/>
      </w:pPr>
      <w:r w:rsidRPr="0086282A">
        <w:t>67  Subsection</w:t>
      </w:r>
      <w:r w:rsidR="0086282A" w:rsidRPr="0086282A">
        <w:t> </w:t>
      </w:r>
      <w:r w:rsidRPr="0086282A">
        <w:t>379F(2)</w:t>
      </w:r>
    </w:p>
    <w:p w:rsidR="001B4328" w:rsidRPr="0086282A" w:rsidRDefault="001B4328" w:rsidP="0086282A">
      <w:pPr>
        <w:pStyle w:val="Item"/>
      </w:pPr>
      <w:r w:rsidRPr="0086282A">
        <w:t>Repeal the subsection.</w:t>
      </w:r>
    </w:p>
    <w:p w:rsidR="001B4328" w:rsidRPr="0086282A" w:rsidRDefault="001B4328" w:rsidP="0086282A">
      <w:pPr>
        <w:pStyle w:val="ItemHead"/>
      </w:pPr>
      <w:r w:rsidRPr="0086282A">
        <w:t>68  Division</w:t>
      </w:r>
      <w:r w:rsidR="0086282A" w:rsidRPr="0086282A">
        <w:t> </w:t>
      </w:r>
      <w:r w:rsidRPr="0086282A">
        <w:t>9 of Part</w:t>
      </w:r>
      <w:r w:rsidR="0086282A" w:rsidRPr="0086282A">
        <w:t> </w:t>
      </w:r>
      <w:r w:rsidRPr="0086282A">
        <w:t>5</w:t>
      </w:r>
    </w:p>
    <w:p w:rsidR="001B4328" w:rsidRPr="0086282A" w:rsidRDefault="001B4328" w:rsidP="0086282A">
      <w:pPr>
        <w:pStyle w:val="Item"/>
      </w:pPr>
      <w:r w:rsidRPr="0086282A">
        <w:t>Repeal the Division.</w:t>
      </w:r>
    </w:p>
    <w:p w:rsidR="001B4328" w:rsidRPr="0086282A" w:rsidRDefault="001B4328" w:rsidP="0086282A">
      <w:pPr>
        <w:pStyle w:val="ItemHead"/>
      </w:pPr>
      <w:r w:rsidRPr="0086282A">
        <w:t>69  Part</w:t>
      </w:r>
      <w:r w:rsidR="0086282A" w:rsidRPr="0086282A">
        <w:t> </w:t>
      </w:r>
      <w:r w:rsidRPr="0086282A">
        <w:t>6</w:t>
      </w:r>
    </w:p>
    <w:p w:rsidR="001B4328" w:rsidRPr="0086282A" w:rsidRDefault="001B4328" w:rsidP="0086282A">
      <w:pPr>
        <w:pStyle w:val="Item"/>
      </w:pPr>
      <w:r w:rsidRPr="0086282A">
        <w:t>Repeal the Part.</w:t>
      </w:r>
    </w:p>
    <w:p w:rsidR="001B4328" w:rsidRPr="0086282A" w:rsidRDefault="001B4328" w:rsidP="0086282A">
      <w:pPr>
        <w:pStyle w:val="ItemHead"/>
      </w:pPr>
      <w:r w:rsidRPr="0086282A">
        <w:t>70  Part</w:t>
      </w:r>
      <w:r w:rsidR="0086282A" w:rsidRPr="0086282A">
        <w:t> </w:t>
      </w:r>
      <w:r w:rsidRPr="0086282A">
        <w:t>7 (heading)</w:t>
      </w:r>
    </w:p>
    <w:p w:rsidR="001B4328" w:rsidRPr="0086282A" w:rsidRDefault="001B4328" w:rsidP="0086282A">
      <w:pPr>
        <w:pStyle w:val="Item"/>
      </w:pPr>
      <w:r w:rsidRPr="0086282A">
        <w:t>Repeal the heading, substitute:</w:t>
      </w:r>
    </w:p>
    <w:p w:rsidR="001B4328" w:rsidRPr="0086282A" w:rsidRDefault="001B4328" w:rsidP="0086282A">
      <w:pPr>
        <w:pStyle w:val="ActHead2"/>
      </w:pPr>
      <w:bookmarkStart w:id="116" w:name="_Toc420588884"/>
      <w:r w:rsidRPr="0086282A">
        <w:rPr>
          <w:rStyle w:val="CharPartNo"/>
        </w:rPr>
        <w:t>Part</w:t>
      </w:r>
      <w:r w:rsidR="0086282A" w:rsidRPr="0086282A">
        <w:rPr>
          <w:rStyle w:val="CharPartNo"/>
        </w:rPr>
        <w:t> </w:t>
      </w:r>
      <w:r w:rsidRPr="0086282A">
        <w:rPr>
          <w:rStyle w:val="CharPartNo"/>
        </w:rPr>
        <w:t>7</w:t>
      </w:r>
      <w:r w:rsidRPr="0086282A">
        <w:t>—</w:t>
      </w:r>
      <w:r w:rsidRPr="0086282A">
        <w:rPr>
          <w:rStyle w:val="CharPartText"/>
        </w:rPr>
        <w:t>Review of Part</w:t>
      </w:r>
      <w:r w:rsidR="0086282A" w:rsidRPr="0086282A">
        <w:rPr>
          <w:rStyle w:val="CharPartText"/>
        </w:rPr>
        <w:t> </w:t>
      </w:r>
      <w:r w:rsidRPr="0086282A">
        <w:rPr>
          <w:rStyle w:val="CharPartText"/>
        </w:rPr>
        <w:t>7</w:t>
      </w:r>
      <w:r w:rsidR="006E503F">
        <w:rPr>
          <w:rStyle w:val="CharPartText"/>
        </w:rPr>
        <w:noBreakHyphen/>
      </w:r>
      <w:r w:rsidRPr="0086282A">
        <w:rPr>
          <w:rStyle w:val="CharPartText"/>
        </w:rPr>
        <w:t>reviewable decisions</w:t>
      </w:r>
      <w:bookmarkEnd w:id="116"/>
    </w:p>
    <w:p w:rsidR="001B4328" w:rsidRPr="0086282A" w:rsidRDefault="001B4328" w:rsidP="0086282A">
      <w:pPr>
        <w:pStyle w:val="ItemHead"/>
      </w:pPr>
      <w:r w:rsidRPr="0086282A">
        <w:t>71  Before section</w:t>
      </w:r>
      <w:r w:rsidR="0086282A" w:rsidRPr="0086282A">
        <w:t> </w:t>
      </w:r>
      <w:r w:rsidRPr="0086282A">
        <w:t>410</w:t>
      </w:r>
    </w:p>
    <w:p w:rsidR="001B4328" w:rsidRPr="0086282A" w:rsidRDefault="001B4328" w:rsidP="0086282A">
      <w:pPr>
        <w:pStyle w:val="Item"/>
      </w:pPr>
      <w:r w:rsidRPr="0086282A">
        <w:t>Insert:</w:t>
      </w:r>
    </w:p>
    <w:p w:rsidR="001B4328" w:rsidRPr="0086282A" w:rsidRDefault="001B4328" w:rsidP="0086282A">
      <w:pPr>
        <w:pStyle w:val="ActHead5"/>
      </w:pPr>
      <w:bookmarkStart w:id="117" w:name="_Toc420588885"/>
      <w:r w:rsidRPr="0086282A">
        <w:rPr>
          <w:rStyle w:val="CharSectno"/>
        </w:rPr>
        <w:lastRenderedPageBreak/>
        <w:t>408</w:t>
      </w:r>
      <w:r w:rsidRPr="0086282A">
        <w:t xml:space="preserve">  Simplified outline of this Part</w:t>
      </w:r>
      <w:bookmarkEnd w:id="117"/>
    </w:p>
    <w:p w:rsidR="001B4328" w:rsidRPr="0086282A" w:rsidRDefault="001B4328" w:rsidP="0086282A">
      <w:pPr>
        <w:pStyle w:val="SOText"/>
      </w:pPr>
      <w:r w:rsidRPr="0086282A">
        <w:t>This Part provides for the review of Part</w:t>
      </w:r>
      <w:r w:rsidR="0086282A" w:rsidRPr="0086282A">
        <w:t> </w:t>
      </w:r>
      <w:r w:rsidRPr="0086282A">
        <w:t>7</w:t>
      </w:r>
      <w:r w:rsidR="006E503F">
        <w:noBreakHyphen/>
      </w:r>
      <w:r w:rsidRPr="0086282A">
        <w:t>reviewable decisions by the Administrative Appeals Tribunal in its Migration and Refugee Division.</w:t>
      </w:r>
    </w:p>
    <w:p w:rsidR="001B4328" w:rsidRPr="0086282A" w:rsidRDefault="001B4328" w:rsidP="0086282A">
      <w:pPr>
        <w:pStyle w:val="SOText"/>
      </w:pPr>
      <w:r w:rsidRPr="0086282A">
        <w:t>Part</w:t>
      </w:r>
      <w:r w:rsidR="0086282A" w:rsidRPr="0086282A">
        <w:t> </w:t>
      </w:r>
      <w:r w:rsidRPr="0086282A">
        <w:t>7</w:t>
      </w:r>
      <w:r w:rsidR="006E503F">
        <w:noBreakHyphen/>
      </w:r>
      <w:r w:rsidRPr="0086282A">
        <w:t>reviewable decisions relate to the grant or cancellation of protection visas in some circumstances. They do not include decisions in relation to which the Minister has given a conclusive certificate.</w:t>
      </w:r>
    </w:p>
    <w:p w:rsidR="001B4328" w:rsidRPr="0086282A" w:rsidRDefault="001B4328" w:rsidP="0086282A">
      <w:pPr>
        <w:pStyle w:val="SOText"/>
      </w:pPr>
      <w:r w:rsidRPr="0086282A">
        <w:t>Part</w:t>
      </w:r>
      <w:r w:rsidR="0086282A" w:rsidRPr="0086282A">
        <w:t> </w:t>
      </w:r>
      <w:r w:rsidRPr="0086282A">
        <w:t>5</w:t>
      </w:r>
      <w:r w:rsidR="006E503F">
        <w:noBreakHyphen/>
      </w:r>
      <w:r w:rsidRPr="0086282A">
        <w:t>reviewable decisions (which relate to the grant or cancellation of visas other than protection visas in some circumstances) are reviewable in accordance with Part</w:t>
      </w:r>
      <w:r w:rsidR="0086282A" w:rsidRPr="0086282A">
        <w:t> </w:t>
      </w:r>
      <w:r w:rsidRPr="0086282A">
        <w:t>5 by the Administrative Appeals Tribunal in its Migration and Refugee Division.</w:t>
      </w:r>
    </w:p>
    <w:p w:rsidR="001B4328" w:rsidRPr="0086282A" w:rsidRDefault="001B4328" w:rsidP="0086282A">
      <w:pPr>
        <w:pStyle w:val="SOText"/>
      </w:pPr>
      <w:r w:rsidRPr="0086282A">
        <w:t>Some other decisions under this Act may be reviewed by the Administrative Appeals Tribunal in its General Division, including the following:</w:t>
      </w:r>
    </w:p>
    <w:p w:rsidR="001B4328" w:rsidRPr="0086282A" w:rsidRDefault="001B4328" w:rsidP="0086282A">
      <w:pPr>
        <w:pStyle w:val="SOPara"/>
      </w:pPr>
      <w:r w:rsidRPr="0086282A">
        <w:tab/>
        <w:t>(a)</w:t>
      </w:r>
      <w:r w:rsidRPr="0086282A">
        <w:tab/>
        <w:t>some decisions to cancel business visas;</w:t>
      </w:r>
    </w:p>
    <w:p w:rsidR="001B4328" w:rsidRPr="0086282A" w:rsidRDefault="001B4328" w:rsidP="0086282A">
      <w:pPr>
        <w:pStyle w:val="SOPara"/>
      </w:pPr>
      <w:r w:rsidRPr="0086282A">
        <w:tab/>
        <w:t>(b)</w:t>
      </w:r>
      <w:r w:rsidRPr="0086282A">
        <w:tab/>
        <w:t>some decisions relating to migration agents;</w:t>
      </w:r>
    </w:p>
    <w:p w:rsidR="001B4328" w:rsidRPr="0086282A" w:rsidRDefault="001B4328" w:rsidP="0086282A">
      <w:pPr>
        <w:pStyle w:val="SOPara"/>
      </w:pPr>
      <w:r w:rsidRPr="0086282A">
        <w:tab/>
        <w:t>(c)</w:t>
      </w:r>
      <w:r w:rsidRPr="0086282A">
        <w:tab/>
        <w:t>some decisions relating to deportation, protection visas and the refusal or cancellation of visas on character grounds.</w:t>
      </w:r>
    </w:p>
    <w:p w:rsidR="001B4328" w:rsidRPr="0086282A" w:rsidRDefault="001B4328" w:rsidP="0086282A">
      <w:pPr>
        <w:pStyle w:val="ActHead5"/>
      </w:pPr>
      <w:bookmarkStart w:id="118" w:name="_Toc420588886"/>
      <w:r w:rsidRPr="0086282A">
        <w:rPr>
          <w:rStyle w:val="CharSectno"/>
        </w:rPr>
        <w:t>409</w:t>
      </w:r>
      <w:r w:rsidRPr="0086282A">
        <w:t xml:space="preserve">  Scope of this Part</w:t>
      </w:r>
      <w:bookmarkEnd w:id="118"/>
    </w:p>
    <w:p w:rsidR="001B4328" w:rsidRPr="0086282A" w:rsidRDefault="001B4328" w:rsidP="0086282A">
      <w:pPr>
        <w:pStyle w:val="subsection"/>
      </w:pPr>
      <w:r w:rsidRPr="0086282A">
        <w:tab/>
        <w:t>(1)</w:t>
      </w:r>
      <w:r w:rsidRPr="0086282A">
        <w:tab/>
        <w:t>This Part applies in relation to the review by the Tribunal of Part</w:t>
      </w:r>
      <w:r w:rsidR="0086282A" w:rsidRPr="0086282A">
        <w:t> </w:t>
      </w:r>
      <w:r w:rsidRPr="0086282A">
        <w:t>7</w:t>
      </w:r>
      <w:r w:rsidR="006E503F">
        <w:noBreakHyphen/>
      </w:r>
      <w:r w:rsidRPr="0086282A">
        <w:t>reviewable decisions (see section</w:t>
      </w:r>
      <w:r w:rsidR="0086282A" w:rsidRPr="0086282A">
        <w:t> </w:t>
      </w:r>
      <w:r w:rsidRPr="0086282A">
        <w:t>411).</w:t>
      </w:r>
    </w:p>
    <w:p w:rsidR="001B4328" w:rsidRPr="0086282A" w:rsidRDefault="001B4328" w:rsidP="0086282A">
      <w:pPr>
        <w:pStyle w:val="subsection"/>
      </w:pPr>
      <w:r w:rsidRPr="0086282A">
        <w:tab/>
        <w:t>(2)</w:t>
      </w:r>
      <w:r w:rsidRPr="0086282A">
        <w:tab/>
        <w:t>The Tribunal’s powers in relation to Part</w:t>
      </w:r>
      <w:r w:rsidR="0086282A" w:rsidRPr="0086282A">
        <w:t> </w:t>
      </w:r>
      <w:r w:rsidRPr="0086282A">
        <w:t>7</w:t>
      </w:r>
      <w:r w:rsidR="006E503F">
        <w:noBreakHyphen/>
      </w:r>
      <w:r w:rsidRPr="0086282A">
        <w:t>reviewable decisions may be exercised by the Tribunal only in its Migration and Refugee Division.</w:t>
      </w:r>
    </w:p>
    <w:p w:rsidR="001B4328" w:rsidRPr="0086282A" w:rsidRDefault="001B4328" w:rsidP="0086282A">
      <w:pPr>
        <w:pStyle w:val="ItemHead"/>
      </w:pPr>
      <w:r w:rsidRPr="0086282A">
        <w:t>72  Section</w:t>
      </w:r>
      <w:r w:rsidR="0086282A" w:rsidRPr="0086282A">
        <w:t> </w:t>
      </w:r>
      <w:r w:rsidRPr="0086282A">
        <w:t xml:space="preserve">410 (definition of </w:t>
      </w:r>
      <w:r w:rsidRPr="0086282A">
        <w:rPr>
          <w:i/>
        </w:rPr>
        <w:t>Deputy Principal Member</w:t>
      </w:r>
      <w:r w:rsidRPr="0086282A">
        <w:t>)</w:t>
      </w:r>
    </w:p>
    <w:p w:rsidR="001B4328" w:rsidRPr="0086282A" w:rsidRDefault="001B4328" w:rsidP="0086282A">
      <w:pPr>
        <w:pStyle w:val="Item"/>
      </w:pPr>
      <w:r w:rsidRPr="0086282A">
        <w:t>Repeal the definition.</w:t>
      </w:r>
    </w:p>
    <w:p w:rsidR="001B4328" w:rsidRPr="0086282A" w:rsidRDefault="001B4328" w:rsidP="0086282A">
      <w:pPr>
        <w:pStyle w:val="ItemHead"/>
      </w:pPr>
      <w:r w:rsidRPr="0086282A">
        <w:t>73  Section</w:t>
      </w:r>
      <w:r w:rsidR="0086282A" w:rsidRPr="0086282A">
        <w:t> </w:t>
      </w:r>
      <w:r w:rsidRPr="0086282A">
        <w:t>410</w:t>
      </w:r>
    </w:p>
    <w:p w:rsidR="001B4328" w:rsidRPr="0086282A" w:rsidRDefault="001B4328" w:rsidP="0086282A">
      <w:pPr>
        <w:pStyle w:val="Item"/>
      </w:pPr>
      <w:r w:rsidRPr="0086282A">
        <w:t>Insert:</w:t>
      </w:r>
    </w:p>
    <w:p w:rsidR="001B4328" w:rsidRPr="0086282A" w:rsidRDefault="001B4328" w:rsidP="0086282A">
      <w:pPr>
        <w:pStyle w:val="Definition"/>
      </w:pPr>
      <w:r w:rsidRPr="0086282A">
        <w:rPr>
          <w:b/>
          <w:i/>
        </w:rPr>
        <w:lastRenderedPageBreak/>
        <w:t>officer of the Tribunal</w:t>
      </w:r>
      <w:r w:rsidRPr="0086282A">
        <w:t xml:space="preserve"> has the meaning given by the </w:t>
      </w:r>
      <w:r w:rsidRPr="0086282A">
        <w:rPr>
          <w:i/>
        </w:rPr>
        <w:t>Administrative Appeals Tribunal Act 1975</w:t>
      </w:r>
      <w:r w:rsidRPr="0086282A">
        <w:t>.</w:t>
      </w:r>
    </w:p>
    <w:p w:rsidR="001B4328" w:rsidRPr="0086282A" w:rsidRDefault="001B4328" w:rsidP="0086282A">
      <w:pPr>
        <w:pStyle w:val="Definition"/>
      </w:pPr>
      <w:r w:rsidRPr="0086282A">
        <w:rPr>
          <w:b/>
          <w:i/>
        </w:rPr>
        <w:t>Part</w:t>
      </w:r>
      <w:r w:rsidR="0086282A" w:rsidRPr="0086282A">
        <w:rPr>
          <w:b/>
          <w:i/>
        </w:rPr>
        <w:t> </w:t>
      </w:r>
      <w:r w:rsidRPr="0086282A">
        <w:rPr>
          <w:b/>
          <w:i/>
        </w:rPr>
        <w:t>7</w:t>
      </w:r>
      <w:r w:rsidR="006E503F">
        <w:rPr>
          <w:b/>
          <w:i/>
        </w:rPr>
        <w:noBreakHyphen/>
      </w:r>
      <w:r w:rsidRPr="0086282A">
        <w:rPr>
          <w:b/>
          <w:i/>
        </w:rPr>
        <w:t>reviewable decision</w:t>
      </w:r>
      <w:r w:rsidRPr="0086282A">
        <w:t>: see section</w:t>
      </w:r>
      <w:r w:rsidR="0086282A" w:rsidRPr="0086282A">
        <w:t> </w:t>
      </w:r>
      <w:r w:rsidRPr="0086282A">
        <w:t>411.</w:t>
      </w:r>
    </w:p>
    <w:p w:rsidR="001B4328" w:rsidRPr="0086282A" w:rsidRDefault="001B4328" w:rsidP="0086282A">
      <w:pPr>
        <w:pStyle w:val="ItemHead"/>
      </w:pPr>
      <w:r w:rsidRPr="0086282A">
        <w:t>74  Section</w:t>
      </w:r>
      <w:r w:rsidR="0086282A" w:rsidRPr="0086282A">
        <w:t> </w:t>
      </w:r>
      <w:r w:rsidRPr="0086282A">
        <w:t>410</w:t>
      </w:r>
    </w:p>
    <w:p w:rsidR="001B4328" w:rsidRPr="0086282A" w:rsidRDefault="001B4328" w:rsidP="0086282A">
      <w:pPr>
        <w:pStyle w:val="Item"/>
      </w:pPr>
      <w:r w:rsidRPr="0086282A">
        <w:t>Repeal the following definitions:</w:t>
      </w:r>
    </w:p>
    <w:p w:rsidR="001B4328" w:rsidRPr="0086282A" w:rsidRDefault="001B4328" w:rsidP="0086282A">
      <w:pPr>
        <w:pStyle w:val="paragraph"/>
      </w:pPr>
      <w:r w:rsidRPr="0086282A">
        <w:tab/>
        <w:t>(a)</w:t>
      </w:r>
      <w:r w:rsidRPr="0086282A">
        <w:tab/>
        <w:t xml:space="preserve">definition of </w:t>
      </w:r>
      <w:r w:rsidRPr="0086282A">
        <w:rPr>
          <w:b/>
          <w:i/>
        </w:rPr>
        <w:t>Principal Member</w:t>
      </w:r>
      <w:r w:rsidRPr="0086282A">
        <w:t>;</w:t>
      </w:r>
    </w:p>
    <w:p w:rsidR="001B4328" w:rsidRPr="0086282A" w:rsidRDefault="001B4328" w:rsidP="0086282A">
      <w:pPr>
        <w:pStyle w:val="paragraph"/>
      </w:pPr>
      <w:r w:rsidRPr="0086282A">
        <w:tab/>
        <w:t>(b)</w:t>
      </w:r>
      <w:r w:rsidRPr="0086282A">
        <w:tab/>
        <w:t xml:space="preserve">definition of </w:t>
      </w:r>
      <w:r w:rsidRPr="0086282A">
        <w:rPr>
          <w:b/>
          <w:i/>
        </w:rPr>
        <w:t>Tribunal</w:t>
      </w:r>
      <w:r w:rsidRPr="0086282A">
        <w:t>.</w:t>
      </w:r>
    </w:p>
    <w:p w:rsidR="001B4328" w:rsidRPr="0086282A" w:rsidRDefault="001B4328" w:rsidP="0086282A">
      <w:pPr>
        <w:pStyle w:val="ItemHead"/>
      </w:pPr>
      <w:r w:rsidRPr="0086282A">
        <w:t>75  At the end of section</w:t>
      </w:r>
      <w:r w:rsidR="0086282A" w:rsidRPr="0086282A">
        <w:t> </w:t>
      </w:r>
      <w:r w:rsidRPr="0086282A">
        <w:t>410</w:t>
      </w:r>
    </w:p>
    <w:p w:rsidR="001B4328" w:rsidRPr="0086282A" w:rsidRDefault="001B4328" w:rsidP="0086282A">
      <w:pPr>
        <w:pStyle w:val="Item"/>
      </w:pPr>
      <w:r w:rsidRPr="0086282A">
        <w:t>Add:</w:t>
      </w:r>
    </w:p>
    <w:p w:rsidR="001B4328" w:rsidRPr="0086282A" w:rsidRDefault="001B4328" w:rsidP="0086282A">
      <w:pPr>
        <w:pStyle w:val="notetext"/>
      </w:pPr>
      <w:r w:rsidRPr="0086282A">
        <w:t>Note:</w:t>
      </w:r>
      <w:r w:rsidRPr="0086282A">
        <w:tab/>
        <w:t>“Tribunal” means the Administrative Appeals Tribunal. See the definition in subsection</w:t>
      </w:r>
      <w:r w:rsidR="0086282A" w:rsidRPr="0086282A">
        <w:t> </w:t>
      </w:r>
      <w:r w:rsidRPr="0086282A">
        <w:t>5(1).</w:t>
      </w:r>
    </w:p>
    <w:p w:rsidR="001B4328" w:rsidRPr="0086282A" w:rsidRDefault="001B4328" w:rsidP="0086282A">
      <w:pPr>
        <w:pStyle w:val="ItemHead"/>
      </w:pPr>
      <w:r w:rsidRPr="0086282A">
        <w:t>76  Division</w:t>
      </w:r>
      <w:r w:rsidR="0086282A" w:rsidRPr="0086282A">
        <w:t> </w:t>
      </w:r>
      <w:r w:rsidRPr="0086282A">
        <w:t>2 of Part</w:t>
      </w:r>
      <w:r w:rsidR="0086282A" w:rsidRPr="0086282A">
        <w:t> </w:t>
      </w:r>
      <w:r w:rsidRPr="0086282A">
        <w:t>7 (heading)</w:t>
      </w:r>
    </w:p>
    <w:p w:rsidR="001B4328" w:rsidRPr="0086282A" w:rsidRDefault="001B4328" w:rsidP="0086282A">
      <w:pPr>
        <w:pStyle w:val="Item"/>
      </w:pPr>
      <w:r w:rsidRPr="0086282A">
        <w:t>Repeal the heading, substitute:</w:t>
      </w:r>
    </w:p>
    <w:p w:rsidR="001B4328" w:rsidRPr="0086282A" w:rsidRDefault="001B4328" w:rsidP="0086282A">
      <w:pPr>
        <w:pStyle w:val="ActHead3"/>
      </w:pPr>
      <w:bookmarkStart w:id="119" w:name="_Toc420588887"/>
      <w:r w:rsidRPr="0086282A">
        <w:rPr>
          <w:rStyle w:val="CharDivNo"/>
        </w:rPr>
        <w:t>Division</w:t>
      </w:r>
      <w:r w:rsidR="0086282A" w:rsidRPr="0086282A">
        <w:rPr>
          <w:rStyle w:val="CharDivNo"/>
        </w:rPr>
        <w:t> </w:t>
      </w:r>
      <w:r w:rsidRPr="0086282A">
        <w:rPr>
          <w:rStyle w:val="CharDivNo"/>
        </w:rPr>
        <w:t>2</w:t>
      </w:r>
      <w:r w:rsidRPr="0086282A">
        <w:t>—</w:t>
      </w:r>
      <w:r w:rsidRPr="0086282A">
        <w:rPr>
          <w:rStyle w:val="CharDivText"/>
        </w:rPr>
        <w:t>Part</w:t>
      </w:r>
      <w:r w:rsidR="0086282A" w:rsidRPr="0086282A">
        <w:rPr>
          <w:rStyle w:val="CharDivText"/>
        </w:rPr>
        <w:t> </w:t>
      </w:r>
      <w:r w:rsidRPr="0086282A">
        <w:rPr>
          <w:rStyle w:val="CharDivText"/>
        </w:rPr>
        <w:t>7</w:t>
      </w:r>
      <w:r w:rsidR="006E503F">
        <w:rPr>
          <w:rStyle w:val="CharDivText"/>
        </w:rPr>
        <w:noBreakHyphen/>
      </w:r>
      <w:r w:rsidRPr="0086282A">
        <w:rPr>
          <w:rStyle w:val="CharDivText"/>
        </w:rPr>
        <w:t>reviewable decisions</w:t>
      </w:r>
      <w:bookmarkEnd w:id="119"/>
    </w:p>
    <w:p w:rsidR="001B4328" w:rsidRPr="0086282A" w:rsidRDefault="001B4328" w:rsidP="0086282A">
      <w:pPr>
        <w:pStyle w:val="ItemHead"/>
      </w:pPr>
      <w:r w:rsidRPr="0086282A">
        <w:t>77  Section</w:t>
      </w:r>
      <w:r w:rsidR="0086282A" w:rsidRPr="0086282A">
        <w:t> </w:t>
      </w:r>
      <w:r w:rsidRPr="0086282A">
        <w:t>411 (heading)</w:t>
      </w:r>
    </w:p>
    <w:p w:rsidR="001B4328" w:rsidRPr="0086282A" w:rsidRDefault="001B4328" w:rsidP="0086282A">
      <w:pPr>
        <w:pStyle w:val="Item"/>
      </w:pPr>
      <w:r w:rsidRPr="0086282A">
        <w:t>Repeal the heading, substitute:</w:t>
      </w:r>
    </w:p>
    <w:p w:rsidR="001B4328" w:rsidRPr="0086282A" w:rsidRDefault="001B4328" w:rsidP="0086282A">
      <w:pPr>
        <w:pStyle w:val="ActHead5"/>
        <w:rPr>
          <w:i/>
        </w:rPr>
      </w:pPr>
      <w:bookmarkStart w:id="120" w:name="_Toc420588888"/>
      <w:r w:rsidRPr="0086282A">
        <w:rPr>
          <w:rStyle w:val="CharSectno"/>
        </w:rPr>
        <w:t>411</w:t>
      </w:r>
      <w:r w:rsidRPr="0086282A">
        <w:t xml:space="preserve">  Definition of </w:t>
      </w:r>
      <w:r w:rsidRPr="0086282A">
        <w:rPr>
          <w:i/>
        </w:rPr>
        <w:t>Part</w:t>
      </w:r>
      <w:r w:rsidR="0086282A" w:rsidRPr="0086282A">
        <w:rPr>
          <w:i/>
        </w:rPr>
        <w:t> </w:t>
      </w:r>
      <w:r w:rsidRPr="0086282A">
        <w:rPr>
          <w:i/>
        </w:rPr>
        <w:t>7</w:t>
      </w:r>
      <w:r w:rsidR="006E503F">
        <w:rPr>
          <w:i/>
        </w:rPr>
        <w:noBreakHyphen/>
      </w:r>
      <w:r w:rsidRPr="0086282A">
        <w:rPr>
          <w:i/>
        </w:rPr>
        <w:t>reviewable decision</w:t>
      </w:r>
      <w:bookmarkEnd w:id="120"/>
    </w:p>
    <w:p w:rsidR="001B4328" w:rsidRPr="0086282A" w:rsidRDefault="001B4328" w:rsidP="0086282A">
      <w:pPr>
        <w:pStyle w:val="ItemHead"/>
      </w:pPr>
      <w:r w:rsidRPr="0086282A">
        <w:t>78  Section</w:t>
      </w:r>
      <w:r w:rsidR="0086282A" w:rsidRPr="0086282A">
        <w:t> </w:t>
      </w:r>
      <w:r w:rsidRPr="0086282A">
        <w:t>412 (heading)</w:t>
      </w:r>
    </w:p>
    <w:p w:rsidR="001B4328" w:rsidRPr="0086282A" w:rsidRDefault="001B4328" w:rsidP="0086282A">
      <w:pPr>
        <w:pStyle w:val="Item"/>
      </w:pPr>
      <w:r w:rsidRPr="0086282A">
        <w:t>Repeal the heading, substitute:</w:t>
      </w:r>
    </w:p>
    <w:p w:rsidR="001B4328" w:rsidRPr="0086282A" w:rsidRDefault="001B4328" w:rsidP="0086282A">
      <w:pPr>
        <w:pStyle w:val="ActHead5"/>
      </w:pPr>
      <w:bookmarkStart w:id="121" w:name="_Toc420588889"/>
      <w:r w:rsidRPr="0086282A">
        <w:rPr>
          <w:rStyle w:val="CharSectno"/>
        </w:rPr>
        <w:t>412</w:t>
      </w:r>
      <w:r w:rsidRPr="0086282A">
        <w:t xml:space="preserve">  Application for review of Part</w:t>
      </w:r>
      <w:r w:rsidR="0086282A" w:rsidRPr="0086282A">
        <w:t> </w:t>
      </w:r>
      <w:r w:rsidRPr="0086282A">
        <w:t>7</w:t>
      </w:r>
      <w:r w:rsidR="006E503F">
        <w:noBreakHyphen/>
      </w:r>
      <w:r w:rsidRPr="0086282A">
        <w:t>reviewable decisions</w:t>
      </w:r>
      <w:bookmarkEnd w:id="121"/>
    </w:p>
    <w:p w:rsidR="001B4328" w:rsidRPr="0086282A" w:rsidRDefault="001B4328" w:rsidP="0086282A">
      <w:pPr>
        <w:pStyle w:val="ItemHead"/>
      </w:pPr>
      <w:r w:rsidRPr="0086282A">
        <w:t>79  Section</w:t>
      </w:r>
      <w:r w:rsidR="0086282A" w:rsidRPr="0086282A">
        <w:t> </w:t>
      </w:r>
      <w:r w:rsidRPr="0086282A">
        <w:t>413</w:t>
      </w:r>
    </w:p>
    <w:p w:rsidR="001B4328" w:rsidRPr="0086282A" w:rsidRDefault="001B4328" w:rsidP="0086282A">
      <w:pPr>
        <w:pStyle w:val="Item"/>
      </w:pPr>
      <w:r w:rsidRPr="0086282A">
        <w:t>Repeal the section.</w:t>
      </w:r>
    </w:p>
    <w:p w:rsidR="001B4328" w:rsidRPr="0086282A" w:rsidRDefault="001B4328" w:rsidP="0086282A">
      <w:pPr>
        <w:pStyle w:val="ItemHead"/>
      </w:pPr>
      <w:r w:rsidRPr="0086282A">
        <w:t>80  Section</w:t>
      </w:r>
      <w:r w:rsidR="0086282A" w:rsidRPr="0086282A">
        <w:t> </w:t>
      </w:r>
      <w:r w:rsidRPr="0086282A">
        <w:t>414 (heading)</w:t>
      </w:r>
    </w:p>
    <w:p w:rsidR="001B4328" w:rsidRPr="0086282A" w:rsidRDefault="001B4328" w:rsidP="0086282A">
      <w:pPr>
        <w:pStyle w:val="Item"/>
      </w:pPr>
      <w:r w:rsidRPr="0086282A">
        <w:t>Repeal the heading, substitute:</w:t>
      </w:r>
    </w:p>
    <w:p w:rsidR="001B4328" w:rsidRPr="0086282A" w:rsidRDefault="001B4328" w:rsidP="0086282A">
      <w:pPr>
        <w:pStyle w:val="ActHead5"/>
      </w:pPr>
      <w:bookmarkStart w:id="122" w:name="_Toc420588890"/>
      <w:r w:rsidRPr="0086282A">
        <w:rPr>
          <w:rStyle w:val="CharSectno"/>
        </w:rPr>
        <w:lastRenderedPageBreak/>
        <w:t>414</w:t>
      </w:r>
      <w:r w:rsidRPr="0086282A">
        <w:t xml:space="preserve">  Tribunal to review Part</w:t>
      </w:r>
      <w:r w:rsidR="0086282A" w:rsidRPr="0086282A">
        <w:t> </w:t>
      </w:r>
      <w:r w:rsidRPr="0086282A">
        <w:t>7</w:t>
      </w:r>
      <w:r w:rsidR="006E503F">
        <w:noBreakHyphen/>
      </w:r>
      <w:r w:rsidRPr="0086282A">
        <w:t>reviewable decisions</w:t>
      </w:r>
      <w:bookmarkEnd w:id="122"/>
    </w:p>
    <w:p w:rsidR="001B4328" w:rsidRPr="0086282A" w:rsidRDefault="001B4328" w:rsidP="0086282A">
      <w:pPr>
        <w:pStyle w:val="ItemHead"/>
      </w:pPr>
      <w:r w:rsidRPr="0086282A">
        <w:t>81  Section</w:t>
      </w:r>
      <w:r w:rsidR="0086282A" w:rsidRPr="0086282A">
        <w:t> </w:t>
      </w:r>
      <w:r w:rsidRPr="0086282A">
        <w:t>415 (heading)</w:t>
      </w:r>
    </w:p>
    <w:p w:rsidR="001B4328" w:rsidRPr="0086282A" w:rsidRDefault="001B4328" w:rsidP="0086282A">
      <w:pPr>
        <w:pStyle w:val="Item"/>
      </w:pPr>
      <w:r w:rsidRPr="0086282A">
        <w:t>Repeal the heading, substitute:</w:t>
      </w:r>
    </w:p>
    <w:p w:rsidR="001B4328" w:rsidRPr="0086282A" w:rsidRDefault="001B4328" w:rsidP="0086282A">
      <w:pPr>
        <w:pStyle w:val="ActHead5"/>
      </w:pPr>
      <w:bookmarkStart w:id="123" w:name="_Toc420588891"/>
      <w:r w:rsidRPr="0086282A">
        <w:rPr>
          <w:rStyle w:val="CharSectno"/>
        </w:rPr>
        <w:t>415</w:t>
      </w:r>
      <w:r w:rsidRPr="0086282A">
        <w:t xml:space="preserve">  Tribunal powers on review of Part</w:t>
      </w:r>
      <w:r w:rsidR="0086282A" w:rsidRPr="0086282A">
        <w:t> </w:t>
      </w:r>
      <w:r w:rsidRPr="0086282A">
        <w:t>7</w:t>
      </w:r>
      <w:r w:rsidR="006E503F">
        <w:noBreakHyphen/>
      </w:r>
      <w:r w:rsidRPr="0086282A">
        <w:t>reviewable decisions</w:t>
      </w:r>
      <w:bookmarkEnd w:id="123"/>
    </w:p>
    <w:p w:rsidR="001B4328" w:rsidRPr="0086282A" w:rsidRDefault="001B4328" w:rsidP="0086282A">
      <w:pPr>
        <w:pStyle w:val="ItemHead"/>
      </w:pPr>
      <w:r w:rsidRPr="0086282A">
        <w:t>82  Section</w:t>
      </w:r>
      <w:r w:rsidR="0086282A" w:rsidRPr="0086282A">
        <w:t> </w:t>
      </w:r>
      <w:r w:rsidRPr="0086282A">
        <w:t>416</w:t>
      </w:r>
    </w:p>
    <w:p w:rsidR="001B4328" w:rsidRPr="0086282A" w:rsidRDefault="001B4328" w:rsidP="0086282A">
      <w:pPr>
        <w:pStyle w:val="Item"/>
      </w:pPr>
      <w:r w:rsidRPr="0086282A">
        <w:t>Repeal the section, substitute:</w:t>
      </w:r>
    </w:p>
    <w:p w:rsidR="001B4328" w:rsidRPr="0086282A" w:rsidRDefault="001B4328" w:rsidP="0086282A">
      <w:pPr>
        <w:pStyle w:val="ActHead5"/>
      </w:pPr>
      <w:bookmarkStart w:id="124" w:name="_Toc420588892"/>
      <w:r w:rsidRPr="0086282A">
        <w:rPr>
          <w:rStyle w:val="CharSectno"/>
        </w:rPr>
        <w:t>416</w:t>
      </w:r>
      <w:r w:rsidRPr="0086282A">
        <w:t xml:space="preserve">  Multiple review applications—consideration of information</w:t>
      </w:r>
      <w:bookmarkEnd w:id="124"/>
    </w:p>
    <w:p w:rsidR="001B4328" w:rsidRPr="0086282A" w:rsidRDefault="001B4328" w:rsidP="0086282A">
      <w:pPr>
        <w:pStyle w:val="SubsectionHead"/>
      </w:pPr>
      <w:r w:rsidRPr="0086282A">
        <w:t>Scope</w:t>
      </w:r>
    </w:p>
    <w:p w:rsidR="001B4328" w:rsidRPr="0086282A" w:rsidRDefault="001B4328" w:rsidP="0086282A">
      <w:pPr>
        <w:pStyle w:val="subsection"/>
      </w:pPr>
      <w:r w:rsidRPr="0086282A">
        <w:tab/>
        <w:t>(1)</w:t>
      </w:r>
      <w:r w:rsidRPr="0086282A">
        <w:tab/>
        <w:t>This section applies if:</w:t>
      </w:r>
    </w:p>
    <w:p w:rsidR="001B4328" w:rsidRPr="0086282A" w:rsidRDefault="001B4328" w:rsidP="0086282A">
      <w:pPr>
        <w:pStyle w:val="paragraph"/>
      </w:pPr>
      <w:r w:rsidRPr="0086282A">
        <w:tab/>
        <w:t>(a)</w:t>
      </w:r>
      <w:r w:rsidRPr="0086282A">
        <w:tab/>
        <w:t>a non</w:t>
      </w:r>
      <w:r w:rsidR="006E503F">
        <w:noBreakHyphen/>
      </w:r>
      <w:r w:rsidRPr="0086282A">
        <w:t xml:space="preserve">citizen has made an application (the </w:t>
      </w:r>
      <w:r w:rsidRPr="0086282A">
        <w:rPr>
          <w:b/>
          <w:i/>
        </w:rPr>
        <w:t>earlier application</w:t>
      </w:r>
      <w:r w:rsidRPr="0086282A">
        <w:t>) to a review body for review of a decision under this Part; and</w:t>
      </w:r>
    </w:p>
    <w:p w:rsidR="001B4328" w:rsidRPr="0086282A" w:rsidRDefault="001B4328" w:rsidP="0086282A">
      <w:pPr>
        <w:pStyle w:val="paragraph"/>
      </w:pPr>
      <w:r w:rsidRPr="0086282A">
        <w:tab/>
        <w:t>(b)</w:t>
      </w:r>
      <w:r w:rsidRPr="0086282A">
        <w:tab/>
        <w:t>the earlier application has been determined by a review body; and</w:t>
      </w:r>
    </w:p>
    <w:p w:rsidR="001B4328" w:rsidRPr="0086282A" w:rsidRDefault="001B4328" w:rsidP="0086282A">
      <w:pPr>
        <w:pStyle w:val="paragraph"/>
      </w:pPr>
      <w:r w:rsidRPr="0086282A">
        <w:tab/>
        <w:t>(c)</w:t>
      </w:r>
      <w:r w:rsidRPr="0086282A">
        <w:tab/>
        <w:t>the non</w:t>
      </w:r>
      <w:r w:rsidR="006E503F">
        <w:noBreakHyphen/>
      </w:r>
      <w:r w:rsidRPr="0086282A">
        <w:t>citizen makes a further application, to the Tribunal, for review of a Part</w:t>
      </w:r>
      <w:r w:rsidR="0086282A" w:rsidRPr="0086282A">
        <w:t> </w:t>
      </w:r>
      <w:r w:rsidRPr="0086282A">
        <w:t>7</w:t>
      </w:r>
      <w:r w:rsidR="006E503F">
        <w:noBreakHyphen/>
      </w:r>
      <w:r w:rsidRPr="0086282A">
        <w:t>reviewable decision.</w:t>
      </w:r>
    </w:p>
    <w:p w:rsidR="001B4328" w:rsidRPr="0086282A" w:rsidRDefault="001B4328" w:rsidP="0086282A">
      <w:pPr>
        <w:pStyle w:val="SubsectionHead"/>
      </w:pPr>
      <w:r w:rsidRPr="0086282A">
        <w:t>Review body not required to consider earlier information</w:t>
      </w:r>
    </w:p>
    <w:p w:rsidR="001B4328" w:rsidRPr="0086282A" w:rsidRDefault="001B4328" w:rsidP="0086282A">
      <w:pPr>
        <w:pStyle w:val="subsection"/>
      </w:pPr>
      <w:r w:rsidRPr="0086282A">
        <w:tab/>
        <w:t>(2)</w:t>
      </w:r>
      <w:r w:rsidRPr="0086282A">
        <w:tab/>
        <w:t>The Tribunal, in considering the further application:</w:t>
      </w:r>
    </w:p>
    <w:p w:rsidR="001B4328" w:rsidRPr="0086282A" w:rsidRDefault="001B4328" w:rsidP="0086282A">
      <w:pPr>
        <w:pStyle w:val="paragraph"/>
      </w:pPr>
      <w:r w:rsidRPr="0086282A">
        <w:tab/>
        <w:t>(a)</w:t>
      </w:r>
      <w:r w:rsidRPr="0086282A">
        <w:tab/>
        <w:t>is not required to consider any information considered in the earlier application; and</w:t>
      </w:r>
    </w:p>
    <w:p w:rsidR="001B4328" w:rsidRPr="0086282A" w:rsidRDefault="001B4328" w:rsidP="0086282A">
      <w:pPr>
        <w:pStyle w:val="paragraph"/>
      </w:pPr>
      <w:r w:rsidRPr="0086282A">
        <w:tab/>
        <w:t>(b)</w:t>
      </w:r>
      <w:r w:rsidRPr="0086282A">
        <w:tab/>
        <w:t xml:space="preserve"> may have regard to, and take to be correct, any decision that a review body has made about or because of that information.</w:t>
      </w:r>
    </w:p>
    <w:p w:rsidR="001B4328" w:rsidRPr="0086282A" w:rsidRDefault="001B4328" w:rsidP="0086282A">
      <w:pPr>
        <w:pStyle w:val="subsection"/>
      </w:pPr>
      <w:r w:rsidRPr="0086282A">
        <w:tab/>
        <w:t>(3)</w:t>
      </w:r>
      <w:r w:rsidRPr="0086282A">
        <w:tab/>
        <w:t>In this section:</w:t>
      </w:r>
    </w:p>
    <w:p w:rsidR="001B4328" w:rsidRPr="0086282A" w:rsidRDefault="001B4328" w:rsidP="0086282A">
      <w:pPr>
        <w:pStyle w:val="Definition"/>
      </w:pPr>
      <w:r w:rsidRPr="0086282A">
        <w:rPr>
          <w:b/>
          <w:i/>
        </w:rPr>
        <w:t>review body</w:t>
      </w:r>
      <w:r w:rsidRPr="0086282A">
        <w:t xml:space="preserve"> means:</w:t>
      </w:r>
    </w:p>
    <w:p w:rsidR="001B4328" w:rsidRPr="0086282A" w:rsidRDefault="001B4328" w:rsidP="0086282A">
      <w:pPr>
        <w:pStyle w:val="paragraph"/>
      </w:pPr>
      <w:r w:rsidRPr="0086282A">
        <w:tab/>
        <w:t>(a)</w:t>
      </w:r>
      <w:r w:rsidRPr="0086282A">
        <w:tab/>
        <w:t>the former Refugee Review Tribunal; or</w:t>
      </w:r>
    </w:p>
    <w:p w:rsidR="001B4328" w:rsidRPr="0086282A" w:rsidRDefault="001B4328" w:rsidP="0086282A">
      <w:pPr>
        <w:pStyle w:val="paragraph"/>
      </w:pPr>
      <w:r w:rsidRPr="0086282A">
        <w:tab/>
        <w:t>(b)</w:t>
      </w:r>
      <w:r w:rsidRPr="0086282A">
        <w:tab/>
        <w:t>the Tribunal.</w:t>
      </w:r>
    </w:p>
    <w:p w:rsidR="001B4328" w:rsidRPr="0086282A" w:rsidRDefault="001B4328" w:rsidP="0086282A">
      <w:pPr>
        <w:pStyle w:val="notetext"/>
      </w:pPr>
      <w:r w:rsidRPr="0086282A">
        <w:t>Note:</w:t>
      </w:r>
      <w:r w:rsidRPr="0086282A">
        <w:tab/>
        <w:t>The Refugee Review Tribunal was abolished from 1</w:t>
      </w:r>
      <w:r w:rsidR="0086282A" w:rsidRPr="0086282A">
        <w:t> </w:t>
      </w:r>
      <w:r w:rsidRPr="0086282A">
        <w:t>July 2015, and its functions transferred to the Migration and Refugee Division of the Administrative Appeals Tribunal (“the Tribunal”).</w:t>
      </w:r>
    </w:p>
    <w:p w:rsidR="001B4328" w:rsidRPr="0086282A" w:rsidRDefault="001B4328" w:rsidP="0086282A">
      <w:pPr>
        <w:pStyle w:val="ItemHead"/>
      </w:pPr>
      <w:r w:rsidRPr="0086282A">
        <w:lastRenderedPageBreak/>
        <w:t>83  Section</w:t>
      </w:r>
      <w:r w:rsidR="0086282A" w:rsidRPr="0086282A">
        <w:t> </w:t>
      </w:r>
      <w:r w:rsidRPr="0086282A">
        <w:t>418 (heading)</w:t>
      </w:r>
    </w:p>
    <w:p w:rsidR="001B4328" w:rsidRPr="0086282A" w:rsidRDefault="001B4328" w:rsidP="0086282A">
      <w:pPr>
        <w:pStyle w:val="Item"/>
      </w:pPr>
      <w:r w:rsidRPr="0086282A">
        <w:t>Repeal the heading, substitute:</w:t>
      </w:r>
    </w:p>
    <w:p w:rsidR="001B4328" w:rsidRPr="0086282A" w:rsidRDefault="001B4328" w:rsidP="0086282A">
      <w:pPr>
        <w:pStyle w:val="ActHead5"/>
      </w:pPr>
      <w:bookmarkStart w:id="125" w:name="_Toc420588893"/>
      <w:r w:rsidRPr="0086282A">
        <w:rPr>
          <w:rStyle w:val="CharSectno"/>
        </w:rPr>
        <w:t>418</w:t>
      </w:r>
      <w:r w:rsidRPr="0086282A">
        <w:t xml:space="preserve">  Tribunal to notify Secretary of application for review of Part</w:t>
      </w:r>
      <w:r w:rsidR="0086282A" w:rsidRPr="0086282A">
        <w:t> </w:t>
      </w:r>
      <w:r w:rsidRPr="0086282A">
        <w:t>7</w:t>
      </w:r>
      <w:r w:rsidR="006E503F">
        <w:noBreakHyphen/>
      </w:r>
      <w:r w:rsidRPr="0086282A">
        <w:t>reviewable decisions</w:t>
      </w:r>
      <w:bookmarkEnd w:id="125"/>
    </w:p>
    <w:p w:rsidR="001B4328" w:rsidRPr="0086282A" w:rsidRDefault="001B4328" w:rsidP="0086282A">
      <w:pPr>
        <w:pStyle w:val="ItemHead"/>
      </w:pPr>
      <w:r w:rsidRPr="0086282A">
        <w:t>84  Subsection</w:t>
      </w:r>
      <w:r w:rsidR="0086282A" w:rsidRPr="0086282A">
        <w:t> </w:t>
      </w:r>
      <w:r w:rsidRPr="0086282A">
        <w:t>418(1)</w:t>
      </w:r>
    </w:p>
    <w:p w:rsidR="001B4328" w:rsidRPr="0086282A" w:rsidRDefault="001B4328" w:rsidP="0086282A">
      <w:pPr>
        <w:pStyle w:val="Item"/>
      </w:pPr>
      <w:r w:rsidRPr="0086282A">
        <w:t>Omit “Refugee Review Tribunal”, substitute “Tribunal”.</w:t>
      </w:r>
    </w:p>
    <w:p w:rsidR="001B4328" w:rsidRPr="0086282A" w:rsidRDefault="001B4328" w:rsidP="0086282A">
      <w:pPr>
        <w:pStyle w:val="ItemHead"/>
      </w:pPr>
      <w:r w:rsidRPr="0086282A">
        <w:t>85  Section</w:t>
      </w:r>
      <w:r w:rsidR="0086282A" w:rsidRPr="0086282A">
        <w:t> </w:t>
      </w:r>
      <w:r w:rsidRPr="0086282A">
        <w:t>419</w:t>
      </w:r>
    </w:p>
    <w:p w:rsidR="001B4328" w:rsidRPr="0086282A" w:rsidRDefault="001B4328" w:rsidP="0086282A">
      <w:pPr>
        <w:pStyle w:val="Item"/>
        <w:rPr>
          <w:i/>
        </w:rPr>
      </w:pPr>
      <w:r w:rsidRPr="0086282A">
        <w:t>Repeal the section.</w:t>
      </w:r>
    </w:p>
    <w:p w:rsidR="001B4328" w:rsidRPr="0086282A" w:rsidRDefault="001B4328" w:rsidP="0086282A">
      <w:pPr>
        <w:pStyle w:val="ItemHead"/>
      </w:pPr>
      <w:r w:rsidRPr="0086282A">
        <w:t>86  Division</w:t>
      </w:r>
      <w:r w:rsidR="0086282A" w:rsidRPr="0086282A">
        <w:t> </w:t>
      </w:r>
      <w:r w:rsidRPr="0086282A">
        <w:t>3 of Part</w:t>
      </w:r>
      <w:r w:rsidR="0086282A" w:rsidRPr="0086282A">
        <w:t> </w:t>
      </w:r>
      <w:r w:rsidRPr="0086282A">
        <w:t>7 (heading)</w:t>
      </w:r>
    </w:p>
    <w:p w:rsidR="001B4328" w:rsidRPr="0086282A" w:rsidRDefault="001B4328" w:rsidP="0086282A">
      <w:pPr>
        <w:pStyle w:val="Item"/>
      </w:pPr>
      <w:r w:rsidRPr="0086282A">
        <w:t>Repeal the heading, substitute:</w:t>
      </w:r>
    </w:p>
    <w:p w:rsidR="001B4328" w:rsidRPr="0086282A" w:rsidRDefault="001B4328" w:rsidP="0086282A">
      <w:pPr>
        <w:pStyle w:val="ActHead3"/>
      </w:pPr>
      <w:bookmarkStart w:id="126" w:name="_Toc420588894"/>
      <w:r w:rsidRPr="0086282A">
        <w:rPr>
          <w:rStyle w:val="CharDivNo"/>
        </w:rPr>
        <w:t>Division</w:t>
      </w:r>
      <w:r w:rsidR="0086282A" w:rsidRPr="0086282A">
        <w:rPr>
          <w:rStyle w:val="CharDivNo"/>
        </w:rPr>
        <w:t> </w:t>
      </w:r>
      <w:r w:rsidRPr="0086282A">
        <w:rPr>
          <w:rStyle w:val="CharDivNo"/>
        </w:rPr>
        <w:t>3</w:t>
      </w:r>
      <w:r w:rsidRPr="0086282A">
        <w:t>—</w:t>
      </w:r>
      <w:r w:rsidRPr="0086282A">
        <w:rPr>
          <w:rStyle w:val="CharDivText"/>
        </w:rPr>
        <w:t>Part</w:t>
      </w:r>
      <w:r w:rsidR="0086282A" w:rsidRPr="0086282A">
        <w:rPr>
          <w:rStyle w:val="CharDivText"/>
        </w:rPr>
        <w:t> </w:t>
      </w:r>
      <w:r w:rsidRPr="0086282A">
        <w:rPr>
          <w:rStyle w:val="CharDivText"/>
        </w:rPr>
        <w:t>7</w:t>
      </w:r>
      <w:r w:rsidR="006E503F">
        <w:rPr>
          <w:rStyle w:val="CharDivText"/>
        </w:rPr>
        <w:noBreakHyphen/>
      </w:r>
      <w:r w:rsidRPr="0086282A">
        <w:rPr>
          <w:rStyle w:val="CharDivText"/>
        </w:rPr>
        <w:t>reviewable decisions: Tribunal powers</w:t>
      </w:r>
      <w:bookmarkEnd w:id="126"/>
    </w:p>
    <w:p w:rsidR="001B4328" w:rsidRPr="0086282A" w:rsidRDefault="001B4328" w:rsidP="0086282A">
      <w:pPr>
        <w:pStyle w:val="ItemHead"/>
      </w:pPr>
      <w:r w:rsidRPr="0086282A">
        <w:t>87  Subsection</w:t>
      </w:r>
      <w:r w:rsidR="0086282A" w:rsidRPr="0086282A">
        <w:t> </w:t>
      </w:r>
      <w:r w:rsidRPr="0086282A">
        <w:t>420(1)</w:t>
      </w:r>
    </w:p>
    <w:p w:rsidR="001B4328" w:rsidRPr="0086282A" w:rsidRDefault="001B4328" w:rsidP="0086282A">
      <w:pPr>
        <w:pStyle w:val="Item"/>
      </w:pPr>
      <w:r w:rsidRPr="0086282A">
        <w:t>Repeal the subsection.</w:t>
      </w:r>
    </w:p>
    <w:p w:rsidR="001B4328" w:rsidRPr="0086282A" w:rsidRDefault="001B4328" w:rsidP="0086282A">
      <w:pPr>
        <w:pStyle w:val="ItemHead"/>
      </w:pPr>
      <w:r w:rsidRPr="0086282A">
        <w:t>88  Subsection</w:t>
      </w:r>
      <w:r w:rsidR="0086282A" w:rsidRPr="0086282A">
        <w:t> </w:t>
      </w:r>
      <w:r w:rsidRPr="0086282A">
        <w:t>420(2)</w:t>
      </w:r>
    </w:p>
    <w:p w:rsidR="001B4328" w:rsidRPr="0086282A" w:rsidRDefault="001B4328" w:rsidP="0086282A">
      <w:pPr>
        <w:pStyle w:val="Item"/>
      </w:pPr>
      <w:r w:rsidRPr="0086282A">
        <w:t>Omit “(2)”.</w:t>
      </w:r>
    </w:p>
    <w:p w:rsidR="001B4328" w:rsidRPr="0086282A" w:rsidRDefault="001B4328" w:rsidP="0086282A">
      <w:pPr>
        <w:pStyle w:val="ItemHead"/>
      </w:pPr>
      <w:r w:rsidRPr="0086282A">
        <w:t>89  Subsection</w:t>
      </w:r>
      <w:r w:rsidR="0086282A" w:rsidRPr="0086282A">
        <w:t> </w:t>
      </w:r>
      <w:r w:rsidRPr="0086282A">
        <w:t>420(2)</w:t>
      </w:r>
    </w:p>
    <w:p w:rsidR="001B4328" w:rsidRPr="0086282A" w:rsidRDefault="001B4328" w:rsidP="0086282A">
      <w:pPr>
        <w:pStyle w:val="Item"/>
      </w:pPr>
      <w:r w:rsidRPr="0086282A">
        <w:t>Omit “decision”, substitute “Part</w:t>
      </w:r>
      <w:r w:rsidR="0086282A" w:rsidRPr="0086282A">
        <w:t> </w:t>
      </w:r>
      <w:r w:rsidRPr="0086282A">
        <w:t>7</w:t>
      </w:r>
      <w:r w:rsidR="006E503F">
        <w:noBreakHyphen/>
      </w:r>
      <w:r w:rsidRPr="0086282A">
        <w:t>reviewable decision”.</w:t>
      </w:r>
    </w:p>
    <w:p w:rsidR="001B4328" w:rsidRPr="0086282A" w:rsidRDefault="001B4328" w:rsidP="0086282A">
      <w:pPr>
        <w:pStyle w:val="ItemHead"/>
      </w:pPr>
      <w:r w:rsidRPr="0086282A">
        <w:t>90  Sections</w:t>
      </w:r>
      <w:r w:rsidR="0086282A" w:rsidRPr="0086282A">
        <w:t> </w:t>
      </w:r>
      <w:r w:rsidRPr="0086282A">
        <w:t>420A, 421, 422 and 422A</w:t>
      </w:r>
    </w:p>
    <w:p w:rsidR="001B4328" w:rsidRPr="0086282A" w:rsidRDefault="001B4328" w:rsidP="0086282A">
      <w:pPr>
        <w:pStyle w:val="Item"/>
      </w:pPr>
      <w:r w:rsidRPr="0086282A">
        <w:t>Repeal the sections.</w:t>
      </w:r>
    </w:p>
    <w:p w:rsidR="001B4328" w:rsidRPr="0086282A" w:rsidRDefault="001B4328" w:rsidP="0086282A">
      <w:pPr>
        <w:pStyle w:val="ItemHead"/>
      </w:pPr>
      <w:r w:rsidRPr="0086282A">
        <w:t>91  Division</w:t>
      </w:r>
      <w:r w:rsidR="0086282A" w:rsidRPr="0086282A">
        <w:t> </w:t>
      </w:r>
      <w:r w:rsidRPr="0086282A">
        <w:t>4 of Part</w:t>
      </w:r>
      <w:r w:rsidR="0086282A" w:rsidRPr="0086282A">
        <w:t> </w:t>
      </w:r>
      <w:r w:rsidRPr="0086282A">
        <w:t>7 (heading)</w:t>
      </w:r>
    </w:p>
    <w:p w:rsidR="001B4328" w:rsidRPr="0086282A" w:rsidRDefault="001B4328" w:rsidP="0086282A">
      <w:pPr>
        <w:pStyle w:val="Item"/>
      </w:pPr>
      <w:r w:rsidRPr="0086282A">
        <w:t>Repeal the heading, substitute:</w:t>
      </w:r>
    </w:p>
    <w:p w:rsidR="001B4328" w:rsidRPr="0086282A" w:rsidRDefault="001B4328" w:rsidP="0086282A">
      <w:pPr>
        <w:pStyle w:val="ActHead3"/>
      </w:pPr>
      <w:bookmarkStart w:id="127" w:name="_Toc420588895"/>
      <w:r w:rsidRPr="0086282A">
        <w:rPr>
          <w:rStyle w:val="CharDivNo"/>
        </w:rPr>
        <w:t>Division</w:t>
      </w:r>
      <w:r w:rsidR="0086282A" w:rsidRPr="0086282A">
        <w:rPr>
          <w:rStyle w:val="CharDivNo"/>
        </w:rPr>
        <w:t> </w:t>
      </w:r>
      <w:r w:rsidRPr="0086282A">
        <w:rPr>
          <w:rStyle w:val="CharDivNo"/>
        </w:rPr>
        <w:t>4</w:t>
      </w:r>
      <w:r w:rsidRPr="0086282A">
        <w:t>—</w:t>
      </w:r>
      <w:r w:rsidRPr="0086282A">
        <w:rPr>
          <w:rStyle w:val="CharDivText"/>
        </w:rPr>
        <w:t>Part</w:t>
      </w:r>
      <w:r w:rsidR="0086282A" w:rsidRPr="0086282A">
        <w:rPr>
          <w:rStyle w:val="CharDivText"/>
        </w:rPr>
        <w:t> </w:t>
      </w:r>
      <w:r w:rsidRPr="0086282A">
        <w:rPr>
          <w:rStyle w:val="CharDivText"/>
        </w:rPr>
        <w:t>7</w:t>
      </w:r>
      <w:r w:rsidR="006E503F">
        <w:rPr>
          <w:rStyle w:val="CharDivText"/>
        </w:rPr>
        <w:noBreakHyphen/>
      </w:r>
      <w:r w:rsidRPr="0086282A">
        <w:rPr>
          <w:rStyle w:val="CharDivText"/>
        </w:rPr>
        <w:t>reviewable decisions: conduct of review</w:t>
      </w:r>
      <w:bookmarkEnd w:id="127"/>
    </w:p>
    <w:p w:rsidR="001B4328" w:rsidRPr="0086282A" w:rsidRDefault="001B4328" w:rsidP="0086282A">
      <w:pPr>
        <w:pStyle w:val="ItemHead"/>
      </w:pPr>
      <w:r w:rsidRPr="0086282A">
        <w:t>92  Section</w:t>
      </w:r>
      <w:r w:rsidR="0086282A" w:rsidRPr="0086282A">
        <w:t> </w:t>
      </w:r>
      <w:r w:rsidRPr="0086282A">
        <w:t>423 (heading)</w:t>
      </w:r>
    </w:p>
    <w:p w:rsidR="001B4328" w:rsidRPr="0086282A" w:rsidRDefault="001B4328" w:rsidP="0086282A">
      <w:pPr>
        <w:pStyle w:val="Item"/>
      </w:pPr>
      <w:r w:rsidRPr="0086282A">
        <w:t>Repeal the heading, substitute:</w:t>
      </w:r>
    </w:p>
    <w:p w:rsidR="001B4328" w:rsidRPr="0086282A" w:rsidRDefault="001B4328" w:rsidP="0086282A">
      <w:pPr>
        <w:pStyle w:val="ActHead5"/>
      </w:pPr>
      <w:bookmarkStart w:id="128" w:name="_Toc420588896"/>
      <w:r w:rsidRPr="0086282A">
        <w:rPr>
          <w:rStyle w:val="CharSectno"/>
        </w:rPr>
        <w:lastRenderedPageBreak/>
        <w:t>423</w:t>
      </w:r>
      <w:r w:rsidRPr="0086282A">
        <w:t xml:space="preserve">  Documents to be given to the Tribunal</w:t>
      </w:r>
      <w:bookmarkEnd w:id="128"/>
    </w:p>
    <w:p w:rsidR="001B4328" w:rsidRPr="0086282A" w:rsidRDefault="001B4328" w:rsidP="0086282A">
      <w:pPr>
        <w:pStyle w:val="ItemHead"/>
      </w:pPr>
      <w:r w:rsidRPr="0086282A">
        <w:t>93  Section</w:t>
      </w:r>
      <w:r w:rsidR="0086282A" w:rsidRPr="0086282A">
        <w:t> </w:t>
      </w:r>
      <w:r w:rsidRPr="0086282A">
        <w:t>426 (heading)</w:t>
      </w:r>
    </w:p>
    <w:p w:rsidR="001B4328" w:rsidRPr="0086282A" w:rsidRDefault="001B4328" w:rsidP="0086282A">
      <w:pPr>
        <w:pStyle w:val="Item"/>
      </w:pPr>
      <w:r w:rsidRPr="0086282A">
        <w:t>Repeal the heading, substitute:</w:t>
      </w:r>
    </w:p>
    <w:p w:rsidR="001B4328" w:rsidRPr="0086282A" w:rsidRDefault="001B4328" w:rsidP="0086282A">
      <w:pPr>
        <w:pStyle w:val="ActHead5"/>
      </w:pPr>
      <w:bookmarkStart w:id="129" w:name="_Toc420588897"/>
      <w:r w:rsidRPr="0086282A">
        <w:rPr>
          <w:rStyle w:val="CharSectno"/>
        </w:rPr>
        <w:t>426</w:t>
      </w:r>
      <w:r w:rsidRPr="0086282A">
        <w:t xml:space="preserve">  Applicant may request Tribunal to call witnesses</w:t>
      </w:r>
      <w:bookmarkEnd w:id="129"/>
    </w:p>
    <w:p w:rsidR="001B4328" w:rsidRPr="0086282A" w:rsidRDefault="001B4328" w:rsidP="0086282A">
      <w:pPr>
        <w:pStyle w:val="ItemHead"/>
      </w:pPr>
      <w:r w:rsidRPr="0086282A">
        <w:t>94  Section</w:t>
      </w:r>
      <w:r w:rsidR="0086282A" w:rsidRPr="0086282A">
        <w:t> </w:t>
      </w:r>
      <w:r w:rsidRPr="0086282A">
        <w:t>427 (heading)</w:t>
      </w:r>
    </w:p>
    <w:p w:rsidR="001B4328" w:rsidRPr="0086282A" w:rsidRDefault="001B4328" w:rsidP="0086282A">
      <w:pPr>
        <w:pStyle w:val="Item"/>
      </w:pPr>
      <w:r w:rsidRPr="0086282A">
        <w:t>Repeal the heading, substitute:</w:t>
      </w:r>
    </w:p>
    <w:p w:rsidR="001B4328" w:rsidRPr="0086282A" w:rsidRDefault="001B4328" w:rsidP="0086282A">
      <w:pPr>
        <w:pStyle w:val="ActHead5"/>
      </w:pPr>
      <w:bookmarkStart w:id="130" w:name="_Toc420588898"/>
      <w:r w:rsidRPr="0086282A">
        <w:rPr>
          <w:rStyle w:val="CharSectno"/>
        </w:rPr>
        <w:t>427</w:t>
      </w:r>
      <w:r w:rsidRPr="0086282A">
        <w:t xml:space="preserve">  Powers of the Tribunal etc.</w:t>
      </w:r>
      <w:bookmarkEnd w:id="130"/>
    </w:p>
    <w:p w:rsidR="001B4328" w:rsidRPr="0086282A" w:rsidRDefault="001B4328" w:rsidP="0086282A">
      <w:pPr>
        <w:pStyle w:val="ItemHead"/>
      </w:pPr>
      <w:r w:rsidRPr="0086282A">
        <w:t>95  Paragraph 427(3)(b)</w:t>
      </w:r>
    </w:p>
    <w:p w:rsidR="001B4328" w:rsidRPr="0086282A" w:rsidRDefault="001B4328" w:rsidP="0086282A">
      <w:pPr>
        <w:pStyle w:val="Item"/>
      </w:pPr>
      <w:r w:rsidRPr="0086282A">
        <w:t>Omit “such documents as are”, substitute “the documents or things”.</w:t>
      </w:r>
    </w:p>
    <w:p w:rsidR="001B4328" w:rsidRPr="0086282A" w:rsidRDefault="001B4328" w:rsidP="0086282A">
      <w:pPr>
        <w:pStyle w:val="ItemHead"/>
      </w:pPr>
      <w:r w:rsidRPr="0086282A">
        <w:t>96  Subsection</w:t>
      </w:r>
      <w:r w:rsidR="0086282A" w:rsidRPr="0086282A">
        <w:t> </w:t>
      </w:r>
      <w:r w:rsidRPr="0086282A">
        <w:t>427(5)</w:t>
      </w:r>
    </w:p>
    <w:p w:rsidR="001B4328" w:rsidRPr="0086282A" w:rsidRDefault="001B4328" w:rsidP="0086282A">
      <w:pPr>
        <w:pStyle w:val="Item"/>
      </w:pPr>
      <w:r w:rsidRPr="0086282A">
        <w:t>Repeal the subsection.</w:t>
      </w:r>
    </w:p>
    <w:p w:rsidR="001B4328" w:rsidRPr="0086282A" w:rsidRDefault="001B4328" w:rsidP="0086282A">
      <w:pPr>
        <w:pStyle w:val="ItemHead"/>
      </w:pPr>
      <w:r w:rsidRPr="0086282A">
        <w:t>97  Section</w:t>
      </w:r>
      <w:r w:rsidR="0086282A" w:rsidRPr="0086282A">
        <w:t> </w:t>
      </w:r>
      <w:r w:rsidRPr="0086282A">
        <w:t>428</w:t>
      </w:r>
    </w:p>
    <w:p w:rsidR="001B4328" w:rsidRPr="0086282A" w:rsidRDefault="001B4328" w:rsidP="0086282A">
      <w:pPr>
        <w:pStyle w:val="Item"/>
      </w:pPr>
      <w:r w:rsidRPr="0086282A">
        <w:t>Repeal the section, substitute:</w:t>
      </w:r>
    </w:p>
    <w:p w:rsidR="001B4328" w:rsidRPr="0086282A" w:rsidRDefault="001B4328" w:rsidP="0086282A">
      <w:pPr>
        <w:pStyle w:val="ActHead5"/>
      </w:pPr>
      <w:bookmarkStart w:id="131" w:name="_Toc420588899"/>
      <w:r w:rsidRPr="0086282A">
        <w:rPr>
          <w:rStyle w:val="CharSectno"/>
        </w:rPr>
        <w:t>428</w:t>
      </w:r>
      <w:r w:rsidRPr="0086282A">
        <w:t xml:space="preserve">  Tribunal’s power to take evidence</w:t>
      </w:r>
      <w:bookmarkEnd w:id="131"/>
    </w:p>
    <w:p w:rsidR="001B4328" w:rsidRPr="0086282A" w:rsidRDefault="001B4328" w:rsidP="0086282A">
      <w:pPr>
        <w:pStyle w:val="subsection"/>
      </w:pPr>
      <w:r w:rsidRPr="0086282A">
        <w:tab/>
        <w:t>(1)</w:t>
      </w:r>
      <w:r w:rsidRPr="0086282A">
        <w:tab/>
        <w:t xml:space="preserve">The power (the </w:t>
      </w:r>
      <w:r w:rsidRPr="0086282A">
        <w:rPr>
          <w:b/>
          <w:i/>
        </w:rPr>
        <w:t>evidence power</w:t>
      </w:r>
      <w:r w:rsidRPr="0086282A">
        <w:rPr>
          <w:b/>
        </w:rPr>
        <w:t>)</w:t>
      </w:r>
      <w:r w:rsidRPr="0086282A">
        <w:t xml:space="preserve"> of the Tribunal under paragraph</w:t>
      </w:r>
      <w:r w:rsidR="0086282A" w:rsidRPr="0086282A">
        <w:t> </w:t>
      </w:r>
      <w:r w:rsidRPr="0086282A">
        <w:t>427(1)(a) to take evidence on oath or affirmation in a particular review may be exercised on behalf of the Tribunal by:</w:t>
      </w:r>
    </w:p>
    <w:p w:rsidR="001B4328" w:rsidRPr="0086282A" w:rsidRDefault="001B4328" w:rsidP="0086282A">
      <w:pPr>
        <w:pStyle w:val="paragraph"/>
      </w:pPr>
      <w:r w:rsidRPr="0086282A">
        <w:tab/>
        <w:t>(a)</w:t>
      </w:r>
      <w:r w:rsidRPr="0086282A">
        <w:tab/>
        <w:t>a member conducting the review; or</w:t>
      </w:r>
    </w:p>
    <w:p w:rsidR="001B4328" w:rsidRPr="0086282A" w:rsidRDefault="001B4328" w:rsidP="0086282A">
      <w:pPr>
        <w:pStyle w:val="paragraph"/>
      </w:pPr>
      <w:r w:rsidRPr="0086282A">
        <w:tab/>
        <w:t>(b)</w:t>
      </w:r>
      <w:r w:rsidRPr="0086282A">
        <w:tab/>
        <w:t>another person (whether or not a member) authorised in writing by that member.</w:t>
      </w:r>
    </w:p>
    <w:p w:rsidR="001B4328" w:rsidRPr="0086282A" w:rsidRDefault="001B4328" w:rsidP="0086282A">
      <w:pPr>
        <w:pStyle w:val="subsection"/>
      </w:pPr>
      <w:r w:rsidRPr="0086282A">
        <w:tab/>
        <w:t>(2)</w:t>
      </w:r>
      <w:r w:rsidRPr="0086282A">
        <w:tab/>
        <w:t>The evidence power may be exercised:</w:t>
      </w:r>
    </w:p>
    <w:p w:rsidR="001B4328" w:rsidRPr="0086282A" w:rsidRDefault="001B4328" w:rsidP="0086282A">
      <w:pPr>
        <w:pStyle w:val="paragraph"/>
      </w:pPr>
      <w:r w:rsidRPr="0086282A">
        <w:tab/>
        <w:t>(a)</w:t>
      </w:r>
      <w:r w:rsidRPr="0086282A">
        <w:tab/>
        <w:t>inside or outside Australia; and</w:t>
      </w:r>
    </w:p>
    <w:p w:rsidR="001B4328" w:rsidRPr="0086282A" w:rsidRDefault="001B4328" w:rsidP="0086282A">
      <w:pPr>
        <w:pStyle w:val="paragraph"/>
        <w:rPr>
          <w:i/>
        </w:rPr>
      </w:pPr>
      <w:r w:rsidRPr="0086282A">
        <w:tab/>
        <w:t>(b)</w:t>
      </w:r>
      <w:r w:rsidRPr="0086282A">
        <w:tab/>
        <w:t>subject to any limitations or requirements specified by the Tribunal.</w:t>
      </w:r>
    </w:p>
    <w:p w:rsidR="001B4328" w:rsidRPr="0086282A" w:rsidRDefault="001B4328" w:rsidP="0086282A">
      <w:pPr>
        <w:pStyle w:val="subsection"/>
      </w:pPr>
      <w:r w:rsidRPr="0086282A">
        <w:tab/>
        <w:t>(3)</w:t>
      </w:r>
      <w:r w:rsidRPr="0086282A">
        <w:tab/>
        <w:t>If a person other than a member conducting the review has the evidence power:</w:t>
      </w:r>
    </w:p>
    <w:p w:rsidR="001B4328" w:rsidRPr="0086282A" w:rsidRDefault="001B4328" w:rsidP="0086282A">
      <w:pPr>
        <w:pStyle w:val="paragraph"/>
      </w:pPr>
      <w:r w:rsidRPr="0086282A">
        <w:tab/>
        <w:t>(a)</w:t>
      </w:r>
      <w:r w:rsidRPr="0086282A">
        <w:tab/>
        <w:t>the person has, for the purpose of taking the evidence, the powers of the Tribunal under subsection</w:t>
      </w:r>
      <w:r w:rsidR="0086282A" w:rsidRPr="0086282A">
        <w:t> </w:t>
      </w:r>
      <w:r w:rsidRPr="0086282A">
        <w:t>427(1) and paragraphs 427(3)(c) and (d); and</w:t>
      </w:r>
    </w:p>
    <w:p w:rsidR="001B4328" w:rsidRPr="0086282A" w:rsidRDefault="001B4328" w:rsidP="0086282A">
      <w:pPr>
        <w:pStyle w:val="paragraph"/>
      </w:pPr>
      <w:r w:rsidRPr="0086282A">
        <w:lastRenderedPageBreak/>
        <w:tab/>
        <w:t>(b)</w:t>
      </w:r>
      <w:r w:rsidRPr="0086282A">
        <w:tab/>
        <w:t>this Part applies in relation to the person, for the purpose of taking the evidence in the exercise of those powers, as if the person were the Tribunal; and</w:t>
      </w:r>
    </w:p>
    <w:p w:rsidR="001B4328" w:rsidRPr="0086282A" w:rsidRDefault="001B4328" w:rsidP="0086282A">
      <w:pPr>
        <w:pStyle w:val="paragraph"/>
      </w:pPr>
      <w:r w:rsidRPr="0086282A">
        <w:tab/>
        <w:t>(c)</w:t>
      </w:r>
      <w:r w:rsidRPr="0086282A">
        <w:tab/>
        <w:t>the person must cause a record of any evidence taken to be made and sent to the member who authorised the person to exercise the evidence power; and</w:t>
      </w:r>
    </w:p>
    <w:p w:rsidR="001B4328" w:rsidRPr="0086282A" w:rsidRDefault="001B4328" w:rsidP="0086282A">
      <w:pPr>
        <w:pStyle w:val="paragraph"/>
      </w:pPr>
      <w:r w:rsidRPr="0086282A">
        <w:tab/>
        <w:t>(d)</w:t>
      </w:r>
      <w:r w:rsidRPr="0086282A">
        <w:tab/>
        <w:t>for the purposes of section</w:t>
      </w:r>
      <w:r w:rsidR="0086282A" w:rsidRPr="0086282A">
        <w:t> </w:t>
      </w:r>
      <w:r w:rsidRPr="0086282A">
        <w:t>425, if that member receives the record of evidence, the Tribunal is taken to have given the applicant an opportunity to appear before it to give evidence.</w:t>
      </w:r>
    </w:p>
    <w:p w:rsidR="001B4328" w:rsidRPr="0086282A" w:rsidRDefault="001B4328" w:rsidP="0086282A">
      <w:pPr>
        <w:pStyle w:val="ItemHead"/>
      </w:pPr>
      <w:r w:rsidRPr="0086282A">
        <w:t>98  Division</w:t>
      </w:r>
      <w:r w:rsidR="0086282A" w:rsidRPr="0086282A">
        <w:t> </w:t>
      </w:r>
      <w:r w:rsidRPr="0086282A">
        <w:t>5 of Part</w:t>
      </w:r>
      <w:r w:rsidR="0086282A" w:rsidRPr="0086282A">
        <w:t> </w:t>
      </w:r>
      <w:r w:rsidRPr="0086282A">
        <w:t>7 (heading)</w:t>
      </w:r>
    </w:p>
    <w:p w:rsidR="001B4328" w:rsidRPr="0086282A" w:rsidRDefault="001B4328" w:rsidP="0086282A">
      <w:pPr>
        <w:pStyle w:val="Item"/>
      </w:pPr>
      <w:r w:rsidRPr="0086282A">
        <w:t>Repeal the heading, substitute:</w:t>
      </w:r>
    </w:p>
    <w:p w:rsidR="001B4328" w:rsidRPr="0086282A" w:rsidRDefault="001B4328" w:rsidP="0086282A">
      <w:pPr>
        <w:pStyle w:val="ActHead3"/>
      </w:pPr>
      <w:bookmarkStart w:id="132" w:name="_Toc420588900"/>
      <w:r w:rsidRPr="0086282A">
        <w:rPr>
          <w:rStyle w:val="CharDivNo"/>
        </w:rPr>
        <w:t>Division</w:t>
      </w:r>
      <w:r w:rsidR="0086282A" w:rsidRPr="0086282A">
        <w:rPr>
          <w:rStyle w:val="CharDivNo"/>
        </w:rPr>
        <w:t> </w:t>
      </w:r>
      <w:r w:rsidRPr="0086282A">
        <w:rPr>
          <w:rStyle w:val="CharDivNo"/>
        </w:rPr>
        <w:t>5</w:t>
      </w:r>
      <w:r w:rsidRPr="0086282A">
        <w:t>—</w:t>
      </w:r>
      <w:r w:rsidRPr="0086282A">
        <w:rPr>
          <w:rStyle w:val="CharDivText"/>
        </w:rPr>
        <w:t>Part</w:t>
      </w:r>
      <w:r w:rsidR="0086282A" w:rsidRPr="0086282A">
        <w:rPr>
          <w:rStyle w:val="CharDivText"/>
        </w:rPr>
        <w:t> </w:t>
      </w:r>
      <w:r w:rsidRPr="0086282A">
        <w:rPr>
          <w:rStyle w:val="CharDivText"/>
        </w:rPr>
        <w:t>7</w:t>
      </w:r>
      <w:r w:rsidR="006E503F">
        <w:rPr>
          <w:rStyle w:val="CharDivText"/>
        </w:rPr>
        <w:noBreakHyphen/>
      </w:r>
      <w:r w:rsidRPr="0086282A">
        <w:rPr>
          <w:rStyle w:val="CharDivText"/>
        </w:rPr>
        <w:t>reviewable decisions: Tribunal decisions</w:t>
      </w:r>
      <w:bookmarkEnd w:id="132"/>
    </w:p>
    <w:p w:rsidR="001B4328" w:rsidRPr="0086282A" w:rsidRDefault="001B4328" w:rsidP="0086282A">
      <w:pPr>
        <w:pStyle w:val="ItemHead"/>
      </w:pPr>
      <w:r w:rsidRPr="0086282A">
        <w:t>99  Section</w:t>
      </w:r>
      <w:r w:rsidR="0086282A" w:rsidRPr="0086282A">
        <w:t> </w:t>
      </w:r>
      <w:r w:rsidRPr="0086282A">
        <w:t>430 (heading)</w:t>
      </w:r>
    </w:p>
    <w:p w:rsidR="001B4328" w:rsidRPr="0086282A" w:rsidRDefault="001B4328" w:rsidP="0086282A">
      <w:pPr>
        <w:pStyle w:val="Item"/>
      </w:pPr>
      <w:r w:rsidRPr="0086282A">
        <w:t>Repeal the heading, substitute:</w:t>
      </w:r>
    </w:p>
    <w:p w:rsidR="001B4328" w:rsidRPr="0086282A" w:rsidRDefault="001B4328" w:rsidP="0086282A">
      <w:pPr>
        <w:pStyle w:val="ActHead5"/>
      </w:pPr>
      <w:bookmarkStart w:id="133" w:name="_Toc420588901"/>
      <w:r w:rsidRPr="0086282A">
        <w:rPr>
          <w:rStyle w:val="CharSectno"/>
        </w:rPr>
        <w:t>430</w:t>
      </w:r>
      <w:r w:rsidRPr="0086282A">
        <w:t xml:space="preserve">  Tribunal’s decision and written statement</w:t>
      </w:r>
      <w:bookmarkEnd w:id="133"/>
    </w:p>
    <w:p w:rsidR="001B4328" w:rsidRPr="0086282A" w:rsidRDefault="001B4328" w:rsidP="0086282A">
      <w:pPr>
        <w:pStyle w:val="ItemHead"/>
      </w:pPr>
      <w:r w:rsidRPr="0086282A">
        <w:t>100  Section</w:t>
      </w:r>
      <w:r w:rsidR="0086282A" w:rsidRPr="0086282A">
        <w:t> </w:t>
      </w:r>
      <w:r w:rsidRPr="0086282A">
        <w:t>431</w:t>
      </w:r>
    </w:p>
    <w:p w:rsidR="001B4328" w:rsidRPr="0086282A" w:rsidRDefault="001B4328" w:rsidP="0086282A">
      <w:pPr>
        <w:pStyle w:val="Item"/>
      </w:pPr>
      <w:r w:rsidRPr="0086282A">
        <w:t>Repeal the section, substitute:</w:t>
      </w:r>
    </w:p>
    <w:p w:rsidR="001B4328" w:rsidRPr="0086282A" w:rsidRDefault="001B4328" w:rsidP="0086282A">
      <w:pPr>
        <w:pStyle w:val="ActHead5"/>
      </w:pPr>
      <w:bookmarkStart w:id="134" w:name="_Toc420588902"/>
      <w:r w:rsidRPr="0086282A">
        <w:rPr>
          <w:rStyle w:val="CharSectno"/>
        </w:rPr>
        <w:t>431</w:t>
      </w:r>
      <w:r w:rsidRPr="0086282A">
        <w:t xml:space="preserve">  Identifying information not to be published</w:t>
      </w:r>
      <w:bookmarkEnd w:id="134"/>
    </w:p>
    <w:p w:rsidR="001B4328" w:rsidRPr="0086282A" w:rsidRDefault="001B4328" w:rsidP="0086282A">
      <w:pPr>
        <w:pStyle w:val="subsection"/>
      </w:pPr>
      <w:r w:rsidRPr="0086282A">
        <w:tab/>
      </w:r>
      <w:r w:rsidRPr="0086282A">
        <w:tab/>
        <w:t>The Tribunal must not publish a statement made under subsection</w:t>
      </w:r>
      <w:r w:rsidR="0086282A" w:rsidRPr="0086282A">
        <w:t> </w:t>
      </w:r>
      <w:r w:rsidRPr="0086282A">
        <w:t>430(1) which may identify an applicant or any relative or other dependant of an applicant.</w:t>
      </w:r>
    </w:p>
    <w:p w:rsidR="001B4328" w:rsidRPr="0086282A" w:rsidRDefault="001B4328" w:rsidP="0086282A">
      <w:pPr>
        <w:pStyle w:val="notetext"/>
      </w:pPr>
      <w:r w:rsidRPr="0086282A">
        <w:t>Note:</w:t>
      </w:r>
      <w:r w:rsidRPr="0086282A">
        <w:tab/>
        <w:t>Section</w:t>
      </w:r>
      <w:r w:rsidR="0086282A" w:rsidRPr="0086282A">
        <w:t> </w:t>
      </w:r>
      <w:r w:rsidRPr="0086282A">
        <w:t xml:space="preserve">66B of the </w:t>
      </w:r>
      <w:r w:rsidRPr="0086282A">
        <w:rPr>
          <w:i/>
        </w:rPr>
        <w:t>Administrative Appeals Tribunal Act 1975</w:t>
      </w:r>
      <w:r w:rsidRPr="0086282A">
        <w:t xml:space="preserve"> allows the Tribunal to publish decisions and the reasons for them. However, section</w:t>
      </w:r>
      <w:r w:rsidR="0086282A" w:rsidRPr="0086282A">
        <w:t> </w:t>
      </w:r>
      <w:r w:rsidRPr="0086282A">
        <w:t>66B does not authorise the publication of information if its disclosure would be prohibited or restricted by another enactment (such as this) conferring jurisdiction on the Tribunal.</w:t>
      </w:r>
    </w:p>
    <w:p w:rsidR="001B4B25" w:rsidRPr="0086282A" w:rsidRDefault="001B4B25" w:rsidP="0086282A">
      <w:pPr>
        <w:pStyle w:val="ItemHead"/>
      </w:pPr>
      <w:r w:rsidRPr="0086282A">
        <w:t>101  Division</w:t>
      </w:r>
      <w:r w:rsidR="0086282A" w:rsidRPr="0086282A">
        <w:t> </w:t>
      </w:r>
      <w:r w:rsidRPr="0086282A">
        <w:t>6 of Part</w:t>
      </w:r>
      <w:r w:rsidR="0086282A" w:rsidRPr="0086282A">
        <w:t> </w:t>
      </w:r>
      <w:r w:rsidRPr="0086282A">
        <w:t>7</w:t>
      </w:r>
    </w:p>
    <w:p w:rsidR="001B4B25" w:rsidRPr="0086282A" w:rsidRDefault="001B4B25" w:rsidP="0086282A">
      <w:pPr>
        <w:pStyle w:val="Item"/>
      </w:pPr>
      <w:r w:rsidRPr="0086282A">
        <w:t>Repeal the Division, substitute:</w:t>
      </w:r>
    </w:p>
    <w:p w:rsidR="001B4B25" w:rsidRPr="0086282A" w:rsidRDefault="001B4B25" w:rsidP="0086282A">
      <w:pPr>
        <w:pStyle w:val="ActHead3"/>
      </w:pPr>
      <w:bookmarkStart w:id="135" w:name="_Toc420588903"/>
      <w:r w:rsidRPr="0086282A">
        <w:rPr>
          <w:rStyle w:val="CharDivNo"/>
        </w:rPr>
        <w:lastRenderedPageBreak/>
        <w:t>Division</w:t>
      </w:r>
      <w:r w:rsidR="0086282A" w:rsidRPr="0086282A">
        <w:rPr>
          <w:rStyle w:val="CharDivNo"/>
        </w:rPr>
        <w:t> </w:t>
      </w:r>
      <w:r w:rsidRPr="0086282A">
        <w:rPr>
          <w:rStyle w:val="CharDivNo"/>
        </w:rPr>
        <w:t>6</w:t>
      </w:r>
      <w:r w:rsidRPr="0086282A">
        <w:t>—</w:t>
      </w:r>
      <w:r w:rsidRPr="0086282A">
        <w:rPr>
          <w:rStyle w:val="CharDivText"/>
        </w:rPr>
        <w:t>Part</w:t>
      </w:r>
      <w:r w:rsidR="0086282A" w:rsidRPr="0086282A">
        <w:rPr>
          <w:rStyle w:val="CharDivText"/>
        </w:rPr>
        <w:t> </w:t>
      </w:r>
      <w:r w:rsidRPr="0086282A">
        <w:rPr>
          <w:rStyle w:val="CharDivText"/>
        </w:rPr>
        <w:t>7</w:t>
      </w:r>
      <w:r w:rsidR="006E503F">
        <w:rPr>
          <w:rStyle w:val="CharDivText"/>
        </w:rPr>
        <w:noBreakHyphen/>
      </w:r>
      <w:r w:rsidRPr="0086282A">
        <w:rPr>
          <w:rStyle w:val="CharDivText"/>
        </w:rPr>
        <w:t>reviewable decisions: offences</w:t>
      </w:r>
      <w:bookmarkEnd w:id="135"/>
    </w:p>
    <w:p w:rsidR="001B4B25" w:rsidRPr="0086282A" w:rsidRDefault="001B4B25" w:rsidP="0086282A">
      <w:pPr>
        <w:pStyle w:val="ActHead5"/>
      </w:pPr>
      <w:bookmarkStart w:id="136" w:name="_Toc420588904"/>
      <w:r w:rsidRPr="0086282A">
        <w:rPr>
          <w:rStyle w:val="CharSectno"/>
        </w:rPr>
        <w:t>432</w:t>
      </w:r>
      <w:r w:rsidRPr="0086282A">
        <w:t xml:space="preserve">  Failure to comply with summons</w:t>
      </w:r>
      <w:bookmarkEnd w:id="136"/>
    </w:p>
    <w:p w:rsidR="001B4B25" w:rsidRPr="0086282A" w:rsidRDefault="001B4B25" w:rsidP="0086282A">
      <w:pPr>
        <w:pStyle w:val="subsection"/>
      </w:pPr>
      <w:r w:rsidRPr="0086282A">
        <w:tab/>
        <w:t>(1)</w:t>
      </w:r>
      <w:r w:rsidRPr="0086282A">
        <w:tab/>
        <w:t>A person commits an offence if:</w:t>
      </w:r>
    </w:p>
    <w:p w:rsidR="001B4B25" w:rsidRPr="0086282A" w:rsidRDefault="001B4B25" w:rsidP="0086282A">
      <w:pPr>
        <w:pStyle w:val="paragraph"/>
      </w:pPr>
      <w:r w:rsidRPr="0086282A">
        <w:tab/>
        <w:t>(a)</w:t>
      </w:r>
      <w:r w:rsidRPr="0086282A">
        <w:tab/>
        <w:t>the Tribunal gives a summons to the person under section</w:t>
      </w:r>
      <w:r w:rsidR="0086282A" w:rsidRPr="0086282A">
        <w:t> </w:t>
      </w:r>
      <w:r w:rsidRPr="0086282A">
        <w:t>427; and</w:t>
      </w:r>
    </w:p>
    <w:p w:rsidR="001B4B25" w:rsidRPr="0086282A" w:rsidRDefault="001B4B25" w:rsidP="0086282A">
      <w:pPr>
        <w:pStyle w:val="paragraph"/>
      </w:pPr>
      <w:r w:rsidRPr="0086282A">
        <w:tab/>
        <w:t>(b)</w:t>
      </w:r>
      <w:r w:rsidRPr="0086282A">
        <w:tab/>
        <w:t>the person fails to comply with the summons.</w:t>
      </w:r>
    </w:p>
    <w:p w:rsidR="001B4B25" w:rsidRPr="0086282A" w:rsidRDefault="001B4B25" w:rsidP="0086282A">
      <w:pPr>
        <w:pStyle w:val="Penalty"/>
      </w:pPr>
      <w:r w:rsidRPr="0086282A">
        <w:t>Penalty:</w:t>
      </w:r>
      <w:r w:rsidRPr="0086282A">
        <w:tab/>
        <w:t>Imprisonment for 12 months or 60 penalty units, or both.</w:t>
      </w:r>
    </w:p>
    <w:p w:rsidR="001B4B25" w:rsidRPr="0086282A" w:rsidRDefault="001B4B25" w:rsidP="0086282A">
      <w:pPr>
        <w:pStyle w:val="subsection"/>
      </w:pPr>
      <w:r w:rsidRPr="0086282A">
        <w:tab/>
        <w:t>(2)</w:t>
      </w:r>
      <w:r w:rsidRPr="0086282A">
        <w:tab/>
      </w:r>
      <w:r w:rsidR="0086282A" w:rsidRPr="0086282A">
        <w:t>Subsection (</w:t>
      </w:r>
      <w:r w:rsidRPr="0086282A">
        <w:t>1) does not apply if complying with the summons might tend to incriminate the person.</w:t>
      </w:r>
    </w:p>
    <w:p w:rsidR="001B4B25" w:rsidRPr="0086282A" w:rsidRDefault="001B4B25" w:rsidP="0086282A">
      <w:pPr>
        <w:pStyle w:val="notetext"/>
      </w:pPr>
      <w:r w:rsidRPr="0086282A">
        <w:t>Note:</w:t>
      </w:r>
      <w:r w:rsidRPr="0086282A">
        <w:tab/>
        <w:t xml:space="preserve">A defendant bears an evidential burden in relation to the matter in </w:t>
      </w:r>
      <w:r w:rsidR="0086282A" w:rsidRPr="0086282A">
        <w:t>subsection (</w:t>
      </w:r>
      <w:r w:rsidRPr="0086282A">
        <w:t>2) (see subsection</w:t>
      </w:r>
      <w:r w:rsidR="0086282A" w:rsidRPr="0086282A">
        <w:t> </w:t>
      </w:r>
      <w:r w:rsidRPr="0086282A">
        <w:t xml:space="preserve">13.3(3) of the </w:t>
      </w:r>
      <w:r w:rsidRPr="0086282A">
        <w:rPr>
          <w:i/>
          <w:iCs/>
        </w:rPr>
        <w:t>Criminal Code</w:t>
      </w:r>
      <w:r w:rsidRPr="0086282A">
        <w:t>).</w:t>
      </w:r>
    </w:p>
    <w:p w:rsidR="001B4B25" w:rsidRPr="0086282A" w:rsidRDefault="001B4B25" w:rsidP="0086282A">
      <w:pPr>
        <w:pStyle w:val="ActHead5"/>
      </w:pPr>
      <w:bookmarkStart w:id="137" w:name="_Toc420588905"/>
      <w:r w:rsidRPr="0086282A">
        <w:rPr>
          <w:rStyle w:val="CharSectno"/>
        </w:rPr>
        <w:t>433</w:t>
      </w:r>
      <w:r w:rsidRPr="0086282A">
        <w:t xml:space="preserve">  Refusal to be sworn or to answer questions</w:t>
      </w:r>
      <w:bookmarkEnd w:id="137"/>
    </w:p>
    <w:p w:rsidR="001B4B25" w:rsidRPr="0086282A" w:rsidRDefault="001B4B25" w:rsidP="0086282A">
      <w:pPr>
        <w:pStyle w:val="SubsectionHead"/>
      </w:pPr>
      <w:r w:rsidRPr="0086282A">
        <w:t>Oath or affirmation</w:t>
      </w:r>
    </w:p>
    <w:p w:rsidR="001B4B25" w:rsidRPr="0086282A" w:rsidRDefault="001B4B25" w:rsidP="0086282A">
      <w:pPr>
        <w:pStyle w:val="subsection"/>
      </w:pPr>
      <w:r w:rsidRPr="0086282A">
        <w:tab/>
        <w:t>(1)</w:t>
      </w:r>
      <w:r w:rsidRPr="0086282A">
        <w:tab/>
        <w:t>A person commits an offence if:</w:t>
      </w:r>
    </w:p>
    <w:p w:rsidR="001B4B25" w:rsidRPr="0086282A" w:rsidRDefault="001B4B25" w:rsidP="0086282A">
      <w:pPr>
        <w:pStyle w:val="paragraph"/>
      </w:pPr>
      <w:r w:rsidRPr="0086282A">
        <w:tab/>
        <w:t>(a)</w:t>
      </w:r>
      <w:r w:rsidRPr="0086282A">
        <w:tab/>
        <w:t>the person appears as a witness before the Tribunal for the purposes of a proceeding under this Part; and</w:t>
      </w:r>
    </w:p>
    <w:p w:rsidR="001B4B25" w:rsidRPr="0086282A" w:rsidRDefault="001B4B25" w:rsidP="0086282A">
      <w:pPr>
        <w:pStyle w:val="paragraph"/>
      </w:pPr>
      <w:r w:rsidRPr="0086282A">
        <w:tab/>
        <w:t>(b)</w:t>
      </w:r>
      <w:r w:rsidRPr="0086282A">
        <w:tab/>
        <w:t>the person has been required under section</w:t>
      </w:r>
      <w:r w:rsidR="0086282A" w:rsidRPr="0086282A">
        <w:t> </w:t>
      </w:r>
      <w:r w:rsidRPr="0086282A">
        <w:t>427 either to take an oath or to make an affirmation; and</w:t>
      </w:r>
    </w:p>
    <w:p w:rsidR="001B4B25" w:rsidRPr="0086282A" w:rsidRDefault="001B4B25" w:rsidP="0086282A">
      <w:pPr>
        <w:pStyle w:val="paragraph"/>
      </w:pPr>
      <w:r w:rsidRPr="0086282A">
        <w:tab/>
        <w:t>(c)</w:t>
      </w:r>
      <w:r w:rsidRPr="0086282A">
        <w:tab/>
        <w:t>the person fails to comply with the requirement.</w:t>
      </w:r>
    </w:p>
    <w:p w:rsidR="001B4B25" w:rsidRPr="0086282A" w:rsidRDefault="001B4B25" w:rsidP="0086282A">
      <w:pPr>
        <w:pStyle w:val="Penalty"/>
      </w:pPr>
      <w:r w:rsidRPr="0086282A">
        <w:t>Penalty:</w:t>
      </w:r>
      <w:r w:rsidRPr="0086282A">
        <w:tab/>
        <w:t>Imprisonment for 12 months or 60 penalty units, or both.</w:t>
      </w:r>
    </w:p>
    <w:p w:rsidR="001B4B25" w:rsidRPr="0086282A" w:rsidRDefault="001B4B25" w:rsidP="0086282A">
      <w:pPr>
        <w:pStyle w:val="SubsectionHead"/>
      </w:pPr>
      <w:r w:rsidRPr="0086282A">
        <w:t>Questions</w:t>
      </w:r>
    </w:p>
    <w:p w:rsidR="001B4B25" w:rsidRPr="0086282A" w:rsidRDefault="001B4B25" w:rsidP="0086282A">
      <w:pPr>
        <w:pStyle w:val="subsection"/>
      </w:pPr>
      <w:r w:rsidRPr="0086282A">
        <w:tab/>
        <w:t>(2)</w:t>
      </w:r>
      <w:r w:rsidRPr="0086282A">
        <w:tab/>
        <w:t>A person commits an offence if:</w:t>
      </w:r>
    </w:p>
    <w:p w:rsidR="001B4B25" w:rsidRPr="0086282A" w:rsidRDefault="001B4B25" w:rsidP="0086282A">
      <w:pPr>
        <w:pStyle w:val="paragraph"/>
      </w:pPr>
      <w:r w:rsidRPr="0086282A">
        <w:tab/>
        <w:t>(a)</w:t>
      </w:r>
      <w:r w:rsidRPr="0086282A">
        <w:tab/>
        <w:t>the person appears as a witness before the Tribunal for the purposes of a proceeding under this Part; and</w:t>
      </w:r>
    </w:p>
    <w:p w:rsidR="001B4B25" w:rsidRPr="0086282A" w:rsidRDefault="001B4B25" w:rsidP="0086282A">
      <w:pPr>
        <w:pStyle w:val="paragraph"/>
      </w:pPr>
      <w:r w:rsidRPr="0086282A">
        <w:tab/>
        <w:t>(b)</w:t>
      </w:r>
      <w:r w:rsidRPr="0086282A">
        <w:tab/>
        <w:t>the Tribunal has required the person to answer a question for the purposes of the proceeding; and</w:t>
      </w:r>
    </w:p>
    <w:p w:rsidR="001B4B25" w:rsidRPr="0086282A" w:rsidRDefault="001B4B25" w:rsidP="0086282A">
      <w:pPr>
        <w:pStyle w:val="paragraph"/>
      </w:pPr>
      <w:r w:rsidRPr="0086282A">
        <w:tab/>
        <w:t>(c)</w:t>
      </w:r>
      <w:r w:rsidRPr="0086282A">
        <w:tab/>
        <w:t>the person fails to answer the question.</w:t>
      </w:r>
    </w:p>
    <w:p w:rsidR="001B4B25" w:rsidRPr="0086282A" w:rsidRDefault="001B4B25" w:rsidP="0086282A">
      <w:pPr>
        <w:pStyle w:val="Penalty"/>
      </w:pPr>
      <w:r w:rsidRPr="0086282A">
        <w:t>Penalty:</w:t>
      </w:r>
      <w:r w:rsidRPr="0086282A">
        <w:tab/>
        <w:t>Imprisonment for 12 months or 60 penalty units, or both.</w:t>
      </w:r>
    </w:p>
    <w:p w:rsidR="001B4B25" w:rsidRPr="0086282A" w:rsidRDefault="001B4B25" w:rsidP="0086282A">
      <w:pPr>
        <w:pStyle w:val="subsection"/>
      </w:pPr>
      <w:r w:rsidRPr="0086282A">
        <w:tab/>
        <w:t>(3)</w:t>
      </w:r>
      <w:r w:rsidRPr="0086282A">
        <w:tab/>
      </w:r>
      <w:r w:rsidR="0086282A" w:rsidRPr="0086282A">
        <w:t>Subsection (</w:t>
      </w:r>
      <w:r w:rsidRPr="0086282A">
        <w:t>2) does not apply if answering the question might tend to incriminate the person.</w:t>
      </w:r>
    </w:p>
    <w:p w:rsidR="001B4B25" w:rsidRPr="0086282A" w:rsidRDefault="001B4B25" w:rsidP="0086282A">
      <w:pPr>
        <w:pStyle w:val="notetext"/>
      </w:pPr>
      <w:r w:rsidRPr="0086282A">
        <w:lastRenderedPageBreak/>
        <w:t>Note:</w:t>
      </w:r>
      <w:r w:rsidRPr="0086282A">
        <w:tab/>
        <w:t xml:space="preserve">A defendant bears an evidential burden in relation to the matter in </w:t>
      </w:r>
      <w:r w:rsidR="0086282A" w:rsidRPr="0086282A">
        <w:t>subsection (</w:t>
      </w:r>
      <w:r w:rsidR="000A11DF" w:rsidRPr="0086282A">
        <w:t>3</w:t>
      </w:r>
      <w:r w:rsidRPr="0086282A">
        <w:t>) (see subsection</w:t>
      </w:r>
      <w:r w:rsidR="0086282A" w:rsidRPr="0086282A">
        <w:t> </w:t>
      </w:r>
      <w:r w:rsidRPr="0086282A">
        <w:t xml:space="preserve">13.3(3) of the </w:t>
      </w:r>
      <w:r w:rsidRPr="0086282A">
        <w:rPr>
          <w:iCs/>
        </w:rPr>
        <w:t>Criminal Code</w:t>
      </w:r>
      <w:r w:rsidRPr="0086282A">
        <w:t>).</w:t>
      </w:r>
    </w:p>
    <w:p w:rsidR="001B4B25" w:rsidRPr="0086282A" w:rsidRDefault="001B4B25" w:rsidP="0086282A">
      <w:pPr>
        <w:pStyle w:val="ItemHead"/>
      </w:pPr>
      <w:r w:rsidRPr="0086282A">
        <w:t>102  Division</w:t>
      </w:r>
      <w:r w:rsidR="0086282A" w:rsidRPr="0086282A">
        <w:t> </w:t>
      </w:r>
      <w:r w:rsidRPr="0086282A">
        <w:t>7 of Part</w:t>
      </w:r>
      <w:r w:rsidR="0086282A" w:rsidRPr="0086282A">
        <w:t> </w:t>
      </w:r>
      <w:r w:rsidRPr="0086282A">
        <w:t>7 (heading)</w:t>
      </w:r>
    </w:p>
    <w:p w:rsidR="001B4B25" w:rsidRPr="0086282A" w:rsidRDefault="001B4B25" w:rsidP="0086282A">
      <w:pPr>
        <w:pStyle w:val="Item"/>
      </w:pPr>
      <w:r w:rsidRPr="0086282A">
        <w:t>Repeal the heading, substitute:</w:t>
      </w:r>
    </w:p>
    <w:p w:rsidR="001B4B25" w:rsidRPr="0086282A" w:rsidRDefault="001B4B25" w:rsidP="0086282A">
      <w:pPr>
        <w:pStyle w:val="ActHead3"/>
      </w:pPr>
      <w:bookmarkStart w:id="138" w:name="_Toc420588906"/>
      <w:r w:rsidRPr="0086282A">
        <w:rPr>
          <w:rStyle w:val="CharDivNo"/>
        </w:rPr>
        <w:t>Division</w:t>
      </w:r>
      <w:r w:rsidR="0086282A" w:rsidRPr="0086282A">
        <w:rPr>
          <w:rStyle w:val="CharDivNo"/>
        </w:rPr>
        <w:t> </w:t>
      </w:r>
      <w:r w:rsidRPr="0086282A">
        <w:rPr>
          <w:rStyle w:val="CharDivNo"/>
        </w:rPr>
        <w:t>7</w:t>
      </w:r>
      <w:r w:rsidRPr="0086282A">
        <w:t>—</w:t>
      </w:r>
      <w:r w:rsidRPr="0086282A">
        <w:rPr>
          <w:rStyle w:val="CharDivText"/>
        </w:rPr>
        <w:t>Part</w:t>
      </w:r>
      <w:r w:rsidR="0086282A" w:rsidRPr="0086282A">
        <w:rPr>
          <w:rStyle w:val="CharDivText"/>
        </w:rPr>
        <w:t> </w:t>
      </w:r>
      <w:r w:rsidRPr="0086282A">
        <w:rPr>
          <w:rStyle w:val="CharDivText"/>
        </w:rPr>
        <w:t>7</w:t>
      </w:r>
      <w:r w:rsidR="006E503F">
        <w:rPr>
          <w:rStyle w:val="CharDivText"/>
        </w:rPr>
        <w:noBreakHyphen/>
      </w:r>
      <w:r w:rsidRPr="0086282A">
        <w:rPr>
          <w:rStyle w:val="CharDivText"/>
        </w:rPr>
        <w:t>reviewable decisions: miscellaneous</w:t>
      </w:r>
      <w:bookmarkEnd w:id="138"/>
    </w:p>
    <w:p w:rsidR="001B4B25" w:rsidRPr="0086282A" w:rsidRDefault="001B4B25" w:rsidP="0086282A">
      <w:pPr>
        <w:pStyle w:val="ItemHead"/>
      </w:pPr>
      <w:r w:rsidRPr="0086282A">
        <w:t>103  Sections</w:t>
      </w:r>
      <w:r w:rsidR="0086282A" w:rsidRPr="0086282A">
        <w:t> </w:t>
      </w:r>
      <w:r w:rsidRPr="0086282A">
        <w:t>435 and 436</w:t>
      </w:r>
    </w:p>
    <w:p w:rsidR="001B4B25" w:rsidRPr="0086282A" w:rsidRDefault="001B4B25" w:rsidP="0086282A">
      <w:pPr>
        <w:pStyle w:val="Item"/>
      </w:pPr>
      <w:r w:rsidRPr="0086282A">
        <w:t>Repeal the sections.</w:t>
      </w:r>
    </w:p>
    <w:p w:rsidR="001B4B25" w:rsidRPr="0086282A" w:rsidRDefault="001B4B25" w:rsidP="0086282A">
      <w:pPr>
        <w:pStyle w:val="ItemHead"/>
      </w:pPr>
      <w:r w:rsidRPr="0086282A">
        <w:t>104  Section</w:t>
      </w:r>
      <w:r w:rsidR="0086282A" w:rsidRPr="0086282A">
        <w:t> </w:t>
      </w:r>
      <w:r w:rsidRPr="0086282A">
        <w:t>438 (heading)</w:t>
      </w:r>
    </w:p>
    <w:p w:rsidR="001B4B25" w:rsidRPr="0086282A" w:rsidRDefault="001B4B25" w:rsidP="0086282A">
      <w:pPr>
        <w:pStyle w:val="Item"/>
      </w:pPr>
      <w:r w:rsidRPr="0086282A">
        <w:t>Repeal the heading, substitute:</w:t>
      </w:r>
    </w:p>
    <w:p w:rsidR="001B4B25" w:rsidRPr="0086282A" w:rsidRDefault="001B4B25" w:rsidP="0086282A">
      <w:pPr>
        <w:pStyle w:val="ActHead5"/>
      </w:pPr>
      <w:bookmarkStart w:id="139" w:name="_Toc420588907"/>
      <w:r w:rsidRPr="0086282A">
        <w:rPr>
          <w:rStyle w:val="CharSectno"/>
        </w:rPr>
        <w:t>438</w:t>
      </w:r>
      <w:r w:rsidRPr="0086282A">
        <w:t xml:space="preserve">  Tribunal’s discretion in relation to disclosure of certain information etc.</w:t>
      </w:r>
      <w:bookmarkEnd w:id="139"/>
    </w:p>
    <w:p w:rsidR="001B4B25" w:rsidRPr="0086282A" w:rsidRDefault="001B4B25" w:rsidP="0086282A">
      <w:pPr>
        <w:pStyle w:val="ItemHead"/>
      </w:pPr>
      <w:r w:rsidRPr="0086282A">
        <w:t>105  Section</w:t>
      </w:r>
      <w:r w:rsidR="0086282A" w:rsidRPr="0086282A">
        <w:t> </w:t>
      </w:r>
      <w:r w:rsidRPr="0086282A">
        <w:t>439</w:t>
      </w:r>
    </w:p>
    <w:p w:rsidR="001B4B25" w:rsidRPr="0086282A" w:rsidRDefault="001B4B25" w:rsidP="0086282A">
      <w:pPr>
        <w:pStyle w:val="Item"/>
      </w:pPr>
      <w:r w:rsidRPr="0086282A">
        <w:t>Repeal the section.</w:t>
      </w:r>
    </w:p>
    <w:p w:rsidR="001B4B25" w:rsidRPr="0086282A" w:rsidRDefault="001B4B25" w:rsidP="0086282A">
      <w:pPr>
        <w:pStyle w:val="ItemHead"/>
      </w:pPr>
      <w:r w:rsidRPr="0086282A">
        <w:t>106  Section</w:t>
      </w:r>
      <w:r w:rsidR="0086282A" w:rsidRPr="0086282A">
        <w:t> </w:t>
      </w:r>
      <w:r w:rsidRPr="0086282A">
        <w:t>440 (heading)</w:t>
      </w:r>
    </w:p>
    <w:p w:rsidR="001B4B25" w:rsidRPr="0086282A" w:rsidRDefault="001B4B25" w:rsidP="0086282A">
      <w:pPr>
        <w:pStyle w:val="Item"/>
      </w:pPr>
      <w:r w:rsidRPr="0086282A">
        <w:t>Repeal the heading, substitute:</w:t>
      </w:r>
    </w:p>
    <w:p w:rsidR="001B4B25" w:rsidRPr="0086282A" w:rsidRDefault="001B4B25" w:rsidP="0086282A">
      <w:pPr>
        <w:pStyle w:val="ActHead5"/>
      </w:pPr>
      <w:bookmarkStart w:id="140" w:name="_Toc420588908"/>
      <w:r w:rsidRPr="0086282A">
        <w:rPr>
          <w:rStyle w:val="CharSectno"/>
        </w:rPr>
        <w:t>440</w:t>
      </w:r>
      <w:r w:rsidRPr="0086282A">
        <w:t xml:space="preserve">  Tribunal may restrict publication or disclosure of certain matters</w:t>
      </w:r>
      <w:bookmarkEnd w:id="140"/>
    </w:p>
    <w:p w:rsidR="001B4B25" w:rsidRPr="0086282A" w:rsidRDefault="001B4B25" w:rsidP="0086282A">
      <w:pPr>
        <w:pStyle w:val="ItemHead"/>
      </w:pPr>
      <w:r w:rsidRPr="0086282A">
        <w:t>107  Section</w:t>
      </w:r>
      <w:r w:rsidR="0086282A" w:rsidRPr="0086282A">
        <w:t> </w:t>
      </w:r>
      <w:r w:rsidRPr="0086282A">
        <w:t>441</w:t>
      </w:r>
    </w:p>
    <w:p w:rsidR="001B4B25" w:rsidRPr="0086282A" w:rsidRDefault="001B4B25" w:rsidP="0086282A">
      <w:pPr>
        <w:pStyle w:val="Item"/>
      </w:pPr>
      <w:r w:rsidRPr="0086282A">
        <w:t>Repeal the section.</w:t>
      </w:r>
    </w:p>
    <w:p w:rsidR="001B4B25" w:rsidRPr="0086282A" w:rsidRDefault="001B4B25" w:rsidP="0086282A">
      <w:pPr>
        <w:pStyle w:val="ItemHead"/>
      </w:pPr>
      <w:r w:rsidRPr="0086282A">
        <w:t>108  Division</w:t>
      </w:r>
      <w:r w:rsidR="0086282A" w:rsidRPr="0086282A">
        <w:t> </w:t>
      </w:r>
      <w:r w:rsidRPr="0086282A">
        <w:t>7A of Part</w:t>
      </w:r>
      <w:r w:rsidR="0086282A" w:rsidRPr="0086282A">
        <w:t> </w:t>
      </w:r>
      <w:r w:rsidRPr="0086282A">
        <w:t>7 (heading)</w:t>
      </w:r>
    </w:p>
    <w:p w:rsidR="001B4B25" w:rsidRPr="0086282A" w:rsidRDefault="001B4B25" w:rsidP="0086282A">
      <w:pPr>
        <w:pStyle w:val="Item"/>
      </w:pPr>
      <w:r w:rsidRPr="0086282A">
        <w:t>Repeal the heading, substitute:</w:t>
      </w:r>
    </w:p>
    <w:p w:rsidR="001B4B25" w:rsidRPr="0086282A" w:rsidRDefault="001B4B25" w:rsidP="0086282A">
      <w:pPr>
        <w:pStyle w:val="ActHead3"/>
      </w:pPr>
      <w:bookmarkStart w:id="141" w:name="_Toc420588909"/>
      <w:r w:rsidRPr="0086282A">
        <w:rPr>
          <w:rStyle w:val="CharDivNo"/>
        </w:rPr>
        <w:t>Division</w:t>
      </w:r>
      <w:r w:rsidR="0086282A" w:rsidRPr="0086282A">
        <w:rPr>
          <w:rStyle w:val="CharDivNo"/>
        </w:rPr>
        <w:t> </w:t>
      </w:r>
      <w:r w:rsidRPr="0086282A">
        <w:rPr>
          <w:rStyle w:val="CharDivNo"/>
        </w:rPr>
        <w:t>7A</w:t>
      </w:r>
      <w:r w:rsidRPr="0086282A">
        <w:t>—</w:t>
      </w:r>
      <w:r w:rsidRPr="0086282A">
        <w:rPr>
          <w:rStyle w:val="CharDivText"/>
        </w:rPr>
        <w:t>Review of Part</w:t>
      </w:r>
      <w:r w:rsidR="0086282A" w:rsidRPr="0086282A">
        <w:rPr>
          <w:rStyle w:val="CharDivText"/>
        </w:rPr>
        <w:t> </w:t>
      </w:r>
      <w:r w:rsidRPr="0086282A">
        <w:rPr>
          <w:rStyle w:val="CharDivText"/>
        </w:rPr>
        <w:t>7</w:t>
      </w:r>
      <w:r w:rsidR="006E503F">
        <w:rPr>
          <w:rStyle w:val="CharDivText"/>
        </w:rPr>
        <w:noBreakHyphen/>
      </w:r>
      <w:r w:rsidRPr="0086282A">
        <w:rPr>
          <w:rStyle w:val="CharDivText"/>
        </w:rPr>
        <w:t>reviewable decisions: giving and receiving documents</w:t>
      </w:r>
      <w:bookmarkEnd w:id="141"/>
    </w:p>
    <w:p w:rsidR="001B4B25" w:rsidRPr="0086282A" w:rsidRDefault="001B4B25" w:rsidP="0086282A">
      <w:pPr>
        <w:pStyle w:val="ItemHead"/>
      </w:pPr>
      <w:r w:rsidRPr="0086282A">
        <w:t>109  Section</w:t>
      </w:r>
      <w:r w:rsidR="0086282A" w:rsidRPr="0086282A">
        <w:t> </w:t>
      </w:r>
      <w:r w:rsidRPr="0086282A">
        <w:t>441E</w:t>
      </w:r>
    </w:p>
    <w:p w:rsidR="001B4B25" w:rsidRPr="0086282A" w:rsidRDefault="001B4B25" w:rsidP="0086282A">
      <w:pPr>
        <w:pStyle w:val="Item"/>
      </w:pPr>
      <w:r w:rsidRPr="0086282A">
        <w:t>Repeal the section.</w:t>
      </w:r>
    </w:p>
    <w:p w:rsidR="001B4B25" w:rsidRPr="0086282A" w:rsidRDefault="001B4B25" w:rsidP="0086282A">
      <w:pPr>
        <w:pStyle w:val="ItemHead"/>
      </w:pPr>
      <w:r w:rsidRPr="0086282A">
        <w:lastRenderedPageBreak/>
        <w:t>110  Subsection</w:t>
      </w:r>
      <w:r w:rsidR="0086282A" w:rsidRPr="0086282A">
        <w:t> </w:t>
      </w:r>
      <w:r w:rsidRPr="0086282A">
        <w:t>441F(1)</w:t>
      </w:r>
    </w:p>
    <w:p w:rsidR="001B4B25" w:rsidRPr="0086282A" w:rsidRDefault="001B4B25" w:rsidP="0086282A">
      <w:pPr>
        <w:pStyle w:val="Item"/>
      </w:pPr>
      <w:r w:rsidRPr="0086282A">
        <w:t>Omit “(1)”.</w:t>
      </w:r>
    </w:p>
    <w:p w:rsidR="001B4B25" w:rsidRPr="0086282A" w:rsidRDefault="001B4B25" w:rsidP="0086282A">
      <w:pPr>
        <w:pStyle w:val="ItemHead"/>
      </w:pPr>
      <w:r w:rsidRPr="0086282A">
        <w:t>111  Paragraph 441F(1)(b)</w:t>
      </w:r>
    </w:p>
    <w:p w:rsidR="001B4B25" w:rsidRPr="0086282A" w:rsidRDefault="001B4B25" w:rsidP="0086282A">
      <w:pPr>
        <w:pStyle w:val="Item"/>
      </w:pPr>
      <w:r w:rsidRPr="0086282A">
        <w:t>Omit “section</w:t>
      </w:r>
      <w:r w:rsidR="0086282A" w:rsidRPr="0086282A">
        <w:t> </w:t>
      </w:r>
      <w:r w:rsidRPr="0086282A">
        <w:t>420A”, substitute “section</w:t>
      </w:r>
      <w:r w:rsidR="0086282A" w:rsidRPr="0086282A">
        <w:t> </w:t>
      </w:r>
      <w:r w:rsidRPr="0086282A">
        <w:t xml:space="preserve">18B of the </w:t>
      </w:r>
      <w:r w:rsidRPr="0086282A">
        <w:rPr>
          <w:i/>
        </w:rPr>
        <w:t>Administrative Appeals Tribunal Act 1975</w:t>
      </w:r>
      <w:r w:rsidRPr="0086282A">
        <w:t>”.</w:t>
      </w:r>
    </w:p>
    <w:p w:rsidR="001B4B25" w:rsidRPr="0086282A" w:rsidRDefault="001B4B25" w:rsidP="0086282A">
      <w:pPr>
        <w:pStyle w:val="ItemHead"/>
      </w:pPr>
      <w:r w:rsidRPr="0086282A">
        <w:t>112  Subsection</w:t>
      </w:r>
      <w:r w:rsidR="0086282A" w:rsidRPr="0086282A">
        <w:t> </w:t>
      </w:r>
      <w:r w:rsidRPr="0086282A">
        <w:t>441F(2)</w:t>
      </w:r>
    </w:p>
    <w:p w:rsidR="001B4B25" w:rsidRPr="0086282A" w:rsidRDefault="001B4B25" w:rsidP="0086282A">
      <w:pPr>
        <w:pStyle w:val="Item"/>
      </w:pPr>
      <w:r w:rsidRPr="0086282A">
        <w:t>Repeal the subsection.</w:t>
      </w:r>
    </w:p>
    <w:p w:rsidR="001B4B25" w:rsidRPr="0086282A" w:rsidRDefault="001B4B25" w:rsidP="0086282A">
      <w:pPr>
        <w:pStyle w:val="ItemHead"/>
      </w:pPr>
      <w:r w:rsidRPr="0086282A">
        <w:t>113  Divisions</w:t>
      </w:r>
      <w:r w:rsidR="0086282A" w:rsidRPr="0086282A">
        <w:t> </w:t>
      </w:r>
      <w:r w:rsidRPr="0086282A">
        <w:t>8, 9 and 10 of Part</w:t>
      </w:r>
      <w:r w:rsidR="0086282A" w:rsidRPr="0086282A">
        <w:t> </w:t>
      </w:r>
      <w:r w:rsidRPr="0086282A">
        <w:t>7</w:t>
      </w:r>
    </w:p>
    <w:p w:rsidR="001B4B25" w:rsidRPr="0086282A" w:rsidRDefault="001B4B25" w:rsidP="0086282A">
      <w:pPr>
        <w:pStyle w:val="Item"/>
      </w:pPr>
      <w:r w:rsidRPr="0086282A">
        <w:t>Repeal the Divisions.</w:t>
      </w:r>
    </w:p>
    <w:p w:rsidR="001B4B25" w:rsidRPr="0086282A" w:rsidRDefault="001B4B25" w:rsidP="0086282A">
      <w:pPr>
        <w:pStyle w:val="ItemHead"/>
      </w:pPr>
      <w:r w:rsidRPr="0086282A">
        <w:t>114  Part</w:t>
      </w:r>
      <w:r w:rsidR="0086282A" w:rsidRPr="0086282A">
        <w:t> </w:t>
      </w:r>
      <w:r w:rsidRPr="0086282A">
        <w:t>7A</w:t>
      </w:r>
    </w:p>
    <w:p w:rsidR="001B4B25" w:rsidRPr="0086282A" w:rsidRDefault="001B4B25" w:rsidP="0086282A">
      <w:pPr>
        <w:pStyle w:val="Item"/>
      </w:pPr>
      <w:r w:rsidRPr="0086282A">
        <w:t>Repeal the Part.</w:t>
      </w:r>
    </w:p>
    <w:p w:rsidR="001B4B25" w:rsidRPr="0086282A" w:rsidRDefault="001B4B25" w:rsidP="0086282A">
      <w:pPr>
        <w:pStyle w:val="ItemHead"/>
      </w:pPr>
      <w:r w:rsidRPr="0086282A">
        <w:t>115  Subsection</w:t>
      </w:r>
      <w:r w:rsidR="0086282A" w:rsidRPr="0086282A">
        <w:t> </w:t>
      </w:r>
      <w:r w:rsidRPr="0086282A">
        <w:t>474(4) (table items</w:t>
      </w:r>
      <w:r w:rsidR="0086282A" w:rsidRPr="0086282A">
        <w:t> </w:t>
      </w:r>
      <w:r w:rsidRPr="0086282A">
        <w:t>17 to 22)</w:t>
      </w:r>
    </w:p>
    <w:p w:rsidR="001B4B25" w:rsidRPr="0086282A" w:rsidRDefault="001B4B25" w:rsidP="0086282A">
      <w:pPr>
        <w:pStyle w:val="Item"/>
      </w:pPr>
      <w:r w:rsidRPr="0086282A">
        <w:t>Repeal the items.</w:t>
      </w:r>
    </w:p>
    <w:p w:rsidR="001B4B25" w:rsidRPr="0086282A" w:rsidRDefault="001B4B25" w:rsidP="0086282A">
      <w:pPr>
        <w:pStyle w:val="ItemHead"/>
      </w:pPr>
      <w:r w:rsidRPr="0086282A">
        <w:t>116  Subsection</w:t>
      </w:r>
      <w:r w:rsidR="0086282A" w:rsidRPr="0086282A">
        <w:t> </w:t>
      </w:r>
      <w:r w:rsidRPr="0086282A">
        <w:t>474(4) (table item</w:t>
      </w:r>
      <w:r w:rsidR="0086282A" w:rsidRPr="0086282A">
        <w:t> </w:t>
      </w:r>
      <w:r w:rsidRPr="0086282A">
        <w:t>23)</w:t>
      </w:r>
    </w:p>
    <w:p w:rsidR="001B4B25" w:rsidRPr="0086282A" w:rsidRDefault="001B4B25" w:rsidP="0086282A">
      <w:pPr>
        <w:pStyle w:val="Item"/>
      </w:pPr>
      <w:r w:rsidRPr="0086282A">
        <w:t>Omit “Offences”, substitute “Part</w:t>
      </w:r>
      <w:r w:rsidR="006E503F">
        <w:noBreakHyphen/>
      </w:r>
      <w:r w:rsidRPr="0086282A">
        <w:t>5 reviewable decisions: offences”.</w:t>
      </w:r>
    </w:p>
    <w:p w:rsidR="001B4B25" w:rsidRPr="0086282A" w:rsidRDefault="001B4B25" w:rsidP="0086282A">
      <w:pPr>
        <w:pStyle w:val="ItemHead"/>
      </w:pPr>
      <w:r w:rsidRPr="0086282A">
        <w:t>117  Subsection</w:t>
      </w:r>
      <w:r w:rsidR="0086282A" w:rsidRPr="0086282A">
        <w:t> </w:t>
      </w:r>
      <w:r w:rsidRPr="0086282A">
        <w:t>474(4) (table items</w:t>
      </w:r>
      <w:r w:rsidR="0086282A" w:rsidRPr="0086282A">
        <w:t> </w:t>
      </w:r>
      <w:r w:rsidRPr="0086282A">
        <w:t>24 to 27)</w:t>
      </w:r>
    </w:p>
    <w:p w:rsidR="001B4B25" w:rsidRPr="0086282A" w:rsidRDefault="001B4B25" w:rsidP="0086282A">
      <w:pPr>
        <w:pStyle w:val="Item"/>
      </w:pPr>
      <w:r w:rsidRPr="0086282A">
        <w:t>Repeal the items.</w:t>
      </w:r>
    </w:p>
    <w:p w:rsidR="001B4B25" w:rsidRPr="0086282A" w:rsidRDefault="001B4B25" w:rsidP="0086282A">
      <w:pPr>
        <w:pStyle w:val="ItemHead"/>
      </w:pPr>
      <w:r w:rsidRPr="0086282A">
        <w:t>118  Subsection</w:t>
      </w:r>
      <w:r w:rsidR="0086282A" w:rsidRPr="0086282A">
        <w:t> </w:t>
      </w:r>
      <w:r w:rsidRPr="0086282A">
        <w:t>474(4) (table item</w:t>
      </w:r>
      <w:r w:rsidR="0086282A" w:rsidRPr="0086282A">
        <w:t> </w:t>
      </w:r>
      <w:r w:rsidRPr="0086282A">
        <w:t>28)</w:t>
      </w:r>
    </w:p>
    <w:p w:rsidR="001B4B25" w:rsidRPr="0086282A" w:rsidRDefault="001B4B25" w:rsidP="0086282A">
      <w:pPr>
        <w:pStyle w:val="Item"/>
      </w:pPr>
      <w:r w:rsidRPr="0086282A">
        <w:t>Omit “Offences”, substitute “Part</w:t>
      </w:r>
      <w:r w:rsidR="006E503F">
        <w:noBreakHyphen/>
      </w:r>
      <w:r w:rsidRPr="0086282A">
        <w:t>7 reviewable decisions: offences”.</w:t>
      </w:r>
    </w:p>
    <w:p w:rsidR="001B4B25" w:rsidRPr="0086282A" w:rsidRDefault="001B4B25" w:rsidP="0086282A">
      <w:pPr>
        <w:pStyle w:val="ItemHead"/>
      </w:pPr>
      <w:r w:rsidRPr="0086282A">
        <w:t>119  Subsection</w:t>
      </w:r>
      <w:r w:rsidR="0086282A" w:rsidRPr="0086282A">
        <w:t> </w:t>
      </w:r>
      <w:r w:rsidRPr="0086282A">
        <w:t>474(4) (table items</w:t>
      </w:r>
      <w:r w:rsidR="0086282A" w:rsidRPr="0086282A">
        <w:t> </w:t>
      </w:r>
      <w:r w:rsidRPr="0086282A">
        <w:t>29 and 30)</w:t>
      </w:r>
    </w:p>
    <w:p w:rsidR="001B4B25" w:rsidRPr="0086282A" w:rsidRDefault="001B4B25" w:rsidP="0086282A">
      <w:pPr>
        <w:pStyle w:val="Item"/>
      </w:pPr>
      <w:r w:rsidRPr="0086282A">
        <w:t>Repeal the items.</w:t>
      </w:r>
    </w:p>
    <w:p w:rsidR="001B4B25" w:rsidRPr="0086282A" w:rsidRDefault="001B4B25" w:rsidP="0086282A">
      <w:pPr>
        <w:pStyle w:val="ItemHead"/>
      </w:pPr>
      <w:r w:rsidRPr="0086282A">
        <w:t>120  Paragraph 474(7)(a)</w:t>
      </w:r>
    </w:p>
    <w:p w:rsidR="001B4B25" w:rsidRPr="0086282A" w:rsidRDefault="001B4B25" w:rsidP="0086282A">
      <w:pPr>
        <w:pStyle w:val="Item"/>
      </w:pPr>
      <w:r w:rsidRPr="0086282A">
        <w:t>Omit “, 391, 417 or 454”, substitute “or 417”.</w:t>
      </w:r>
    </w:p>
    <w:p w:rsidR="001B4B25" w:rsidRPr="0086282A" w:rsidRDefault="001B4B25" w:rsidP="0086282A">
      <w:pPr>
        <w:pStyle w:val="ItemHead"/>
      </w:pPr>
      <w:r w:rsidRPr="0086282A">
        <w:t>121  Paragraphs 474(7)(b) and (c)</w:t>
      </w:r>
    </w:p>
    <w:p w:rsidR="001B4B25" w:rsidRPr="0086282A" w:rsidRDefault="001B4B25" w:rsidP="0086282A">
      <w:pPr>
        <w:pStyle w:val="Item"/>
      </w:pPr>
      <w:r w:rsidRPr="0086282A">
        <w:t>Repeal the paragraphs.</w:t>
      </w:r>
    </w:p>
    <w:p w:rsidR="001B4B25" w:rsidRPr="0086282A" w:rsidRDefault="001B4B25" w:rsidP="0086282A">
      <w:pPr>
        <w:pStyle w:val="ItemHead"/>
      </w:pPr>
      <w:r w:rsidRPr="0086282A">
        <w:lastRenderedPageBreak/>
        <w:t>122  Before section</w:t>
      </w:r>
      <w:r w:rsidR="0086282A" w:rsidRPr="0086282A">
        <w:t> </w:t>
      </w:r>
      <w:r w:rsidRPr="0086282A">
        <w:t>475</w:t>
      </w:r>
    </w:p>
    <w:p w:rsidR="001B4B25" w:rsidRPr="0086282A" w:rsidRDefault="001B4B25" w:rsidP="0086282A">
      <w:pPr>
        <w:pStyle w:val="Item"/>
      </w:pPr>
      <w:r w:rsidRPr="0086282A">
        <w:t>Insert:</w:t>
      </w:r>
    </w:p>
    <w:p w:rsidR="001B4B25" w:rsidRPr="0086282A" w:rsidRDefault="001B4B25" w:rsidP="0086282A">
      <w:pPr>
        <w:pStyle w:val="ActHead5"/>
        <w:rPr>
          <w:i/>
        </w:rPr>
      </w:pPr>
      <w:bookmarkStart w:id="142" w:name="_Toc420588910"/>
      <w:r w:rsidRPr="0086282A">
        <w:rPr>
          <w:rStyle w:val="CharSectno"/>
        </w:rPr>
        <w:t>474A</w:t>
      </w:r>
      <w:r w:rsidRPr="0086282A">
        <w:t xml:space="preserve">  Definition of </w:t>
      </w:r>
      <w:r w:rsidRPr="0086282A">
        <w:rPr>
          <w:i/>
        </w:rPr>
        <w:t>AAT Act migration decision</w:t>
      </w:r>
      <w:bookmarkEnd w:id="142"/>
    </w:p>
    <w:p w:rsidR="001B4B25" w:rsidRPr="0086282A" w:rsidRDefault="001B4B25" w:rsidP="0086282A">
      <w:pPr>
        <w:pStyle w:val="subsection"/>
      </w:pPr>
      <w:r w:rsidRPr="0086282A">
        <w:tab/>
      </w:r>
      <w:r w:rsidRPr="0086282A">
        <w:tab/>
        <w:t xml:space="preserve">For the purposes of this Act, a decision under a provision of the </w:t>
      </w:r>
      <w:r w:rsidRPr="0086282A">
        <w:rPr>
          <w:i/>
        </w:rPr>
        <w:t>Administrative Appeals Tribunal Act 1975</w:t>
      </w:r>
      <w:r w:rsidRPr="0086282A">
        <w:t xml:space="preserve"> set out in the following table is an </w:t>
      </w:r>
      <w:r w:rsidRPr="0086282A">
        <w:rPr>
          <w:b/>
          <w:i/>
        </w:rPr>
        <w:t>AAT Act migration decision</w:t>
      </w:r>
      <w:r w:rsidRPr="0086282A">
        <w:t>, to the extent that the decision is made in relation to any of the following:</w:t>
      </w:r>
    </w:p>
    <w:p w:rsidR="001B4B25" w:rsidRPr="0086282A" w:rsidRDefault="001B4B25" w:rsidP="0086282A">
      <w:pPr>
        <w:pStyle w:val="paragraph"/>
      </w:pPr>
      <w:r w:rsidRPr="0086282A">
        <w:tab/>
        <w:t>(a)</w:t>
      </w:r>
      <w:r w:rsidRPr="0086282A">
        <w:tab/>
        <w:t>a review of a particular Part</w:t>
      </w:r>
      <w:r w:rsidR="006E503F">
        <w:noBreakHyphen/>
      </w:r>
      <w:r w:rsidRPr="0086282A">
        <w:t>5 reviewable decision or Part</w:t>
      </w:r>
      <w:r w:rsidR="006E503F">
        <w:noBreakHyphen/>
      </w:r>
      <w:r w:rsidRPr="0086282A">
        <w:t>7 reviewable decision;</w:t>
      </w:r>
    </w:p>
    <w:p w:rsidR="001B4B25" w:rsidRPr="0086282A" w:rsidRDefault="001B4B25" w:rsidP="0086282A">
      <w:pPr>
        <w:pStyle w:val="paragraph"/>
      </w:pPr>
      <w:r w:rsidRPr="0086282A">
        <w:tab/>
        <w:t>(b)</w:t>
      </w:r>
      <w:r w:rsidRPr="0086282A">
        <w:tab/>
        <w:t>a function of the Tribunal in relation to the exercise of its jurisdiction to review Part</w:t>
      </w:r>
      <w:r w:rsidR="0086282A" w:rsidRPr="0086282A">
        <w:t> </w:t>
      </w:r>
      <w:r w:rsidRPr="0086282A">
        <w:t>5</w:t>
      </w:r>
      <w:r w:rsidR="006E503F">
        <w:noBreakHyphen/>
      </w:r>
      <w:r w:rsidRPr="0086282A">
        <w:t>reviewable decisions or Part</w:t>
      </w:r>
      <w:r w:rsidR="0086282A" w:rsidRPr="0086282A">
        <w:t> </w:t>
      </w:r>
      <w:r w:rsidRPr="0086282A">
        <w:t>7</w:t>
      </w:r>
      <w:r w:rsidR="006E503F">
        <w:noBreakHyphen/>
      </w:r>
      <w:r w:rsidRPr="0086282A">
        <w:t>reviewable decisions;</w:t>
      </w:r>
    </w:p>
    <w:p w:rsidR="001B4B25" w:rsidRPr="0086282A" w:rsidRDefault="001B4B25" w:rsidP="0086282A">
      <w:pPr>
        <w:pStyle w:val="paragraph"/>
      </w:pPr>
      <w:r w:rsidRPr="0086282A">
        <w:tab/>
        <w:t>(c)</w:t>
      </w:r>
      <w:r w:rsidRPr="0086282A">
        <w:tab/>
        <w:t>a Tribunal member in the Migration and Refugee Division of the Tribunal.</w:t>
      </w:r>
    </w:p>
    <w:p w:rsidR="001B4B25" w:rsidRPr="0086282A" w:rsidRDefault="001B4B25" w:rsidP="0086282A">
      <w:pPr>
        <w:pStyle w:val="Tabletext"/>
      </w:pPr>
    </w:p>
    <w:tbl>
      <w:tblPr>
        <w:tblW w:w="0" w:type="auto"/>
        <w:tblInd w:w="534"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708"/>
        <w:gridCol w:w="1985"/>
        <w:gridCol w:w="3827"/>
      </w:tblGrid>
      <w:tr w:rsidR="001B4B25" w:rsidRPr="0086282A" w:rsidTr="00E034B9">
        <w:trPr>
          <w:tblHeader/>
        </w:trPr>
        <w:tc>
          <w:tcPr>
            <w:tcW w:w="6520" w:type="dxa"/>
            <w:gridSpan w:val="3"/>
            <w:tcBorders>
              <w:top w:val="single" w:sz="12" w:space="0" w:color="auto"/>
              <w:bottom w:val="single" w:sz="6" w:space="0" w:color="auto"/>
            </w:tcBorders>
            <w:shd w:val="clear" w:color="auto" w:fill="auto"/>
          </w:tcPr>
          <w:p w:rsidR="001B4B25" w:rsidRPr="0086282A" w:rsidRDefault="001B4B25" w:rsidP="0086282A">
            <w:pPr>
              <w:pStyle w:val="TableHeading"/>
            </w:pPr>
            <w:r w:rsidRPr="0086282A">
              <w:t>AAT Act migration decisions</w:t>
            </w:r>
          </w:p>
        </w:tc>
      </w:tr>
      <w:tr w:rsidR="001B4B25" w:rsidRPr="0086282A" w:rsidTr="00E034B9">
        <w:trPr>
          <w:tblHeader/>
        </w:trPr>
        <w:tc>
          <w:tcPr>
            <w:tcW w:w="708"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Item</w:t>
            </w:r>
          </w:p>
        </w:tc>
        <w:tc>
          <w:tcPr>
            <w:tcW w:w="1985"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Provision of the Administrative Appeals Tribunal Act 1975</w:t>
            </w:r>
          </w:p>
        </w:tc>
        <w:tc>
          <w:tcPr>
            <w:tcW w:w="3827"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Subject matter of provision</w:t>
            </w:r>
          </w:p>
        </w:tc>
      </w:tr>
      <w:tr w:rsidR="001B4B25" w:rsidRPr="0086282A" w:rsidTr="00E034B9">
        <w:tc>
          <w:tcPr>
            <w:tcW w:w="708" w:type="dxa"/>
            <w:tcBorders>
              <w:top w:val="single" w:sz="12" w:space="0" w:color="auto"/>
            </w:tcBorders>
            <w:shd w:val="clear" w:color="auto" w:fill="auto"/>
          </w:tcPr>
          <w:p w:rsidR="001B4B25" w:rsidRPr="0086282A" w:rsidRDefault="001B4B25" w:rsidP="0086282A">
            <w:pPr>
              <w:pStyle w:val="Tabletext"/>
            </w:pPr>
            <w:r w:rsidRPr="0086282A">
              <w:t>1</w:t>
            </w:r>
          </w:p>
        </w:tc>
        <w:tc>
          <w:tcPr>
            <w:tcW w:w="1985" w:type="dxa"/>
            <w:tcBorders>
              <w:top w:val="single" w:sz="12" w:space="0" w:color="auto"/>
            </w:tcBorders>
            <w:shd w:val="clear" w:color="auto" w:fill="auto"/>
          </w:tcPr>
          <w:p w:rsidR="001B4B25" w:rsidRPr="0086282A" w:rsidRDefault="001B4B25" w:rsidP="0086282A">
            <w:pPr>
              <w:pStyle w:val="Tabletext"/>
            </w:pPr>
            <w:r w:rsidRPr="0086282A">
              <w:t>section</w:t>
            </w:r>
            <w:r w:rsidR="0086282A" w:rsidRPr="0086282A">
              <w:t> </w:t>
            </w:r>
            <w:r w:rsidRPr="0086282A">
              <w:t>6</w:t>
            </w:r>
          </w:p>
        </w:tc>
        <w:tc>
          <w:tcPr>
            <w:tcW w:w="3827" w:type="dxa"/>
            <w:tcBorders>
              <w:top w:val="single" w:sz="12" w:space="0" w:color="auto"/>
            </w:tcBorders>
            <w:shd w:val="clear" w:color="auto" w:fill="auto"/>
          </w:tcPr>
          <w:p w:rsidR="001B4B25" w:rsidRPr="0086282A" w:rsidRDefault="001B4B25" w:rsidP="0086282A">
            <w:pPr>
              <w:pStyle w:val="Tabletext"/>
            </w:pPr>
            <w:r w:rsidRPr="0086282A">
              <w:t>Appointment of members of the Tribunal</w:t>
            </w:r>
          </w:p>
        </w:tc>
      </w:tr>
      <w:tr w:rsidR="001B4B25" w:rsidRPr="0086282A" w:rsidTr="00E034B9">
        <w:tc>
          <w:tcPr>
            <w:tcW w:w="708" w:type="dxa"/>
            <w:shd w:val="clear" w:color="auto" w:fill="auto"/>
          </w:tcPr>
          <w:p w:rsidR="001B4B25" w:rsidRPr="0086282A" w:rsidRDefault="001B4B25" w:rsidP="0086282A">
            <w:pPr>
              <w:pStyle w:val="Tabletext"/>
            </w:pPr>
            <w:r w:rsidRPr="0086282A">
              <w:t>2</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8</w:t>
            </w:r>
          </w:p>
        </w:tc>
        <w:tc>
          <w:tcPr>
            <w:tcW w:w="3827" w:type="dxa"/>
            <w:shd w:val="clear" w:color="auto" w:fill="auto"/>
          </w:tcPr>
          <w:p w:rsidR="001B4B25" w:rsidRPr="0086282A" w:rsidRDefault="001B4B25" w:rsidP="0086282A">
            <w:pPr>
              <w:pStyle w:val="Tabletext"/>
            </w:pPr>
            <w:r w:rsidRPr="0086282A">
              <w:t>Term of appointment</w:t>
            </w:r>
          </w:p>
        </w:tc>
      </w:tr>
      <w:tr w:rsidR="001B4B25" w:rsidRPr="0086282A" w:rsidTr="00E034B9">
        <w:tc>
          <w:tcPr>
            <w:tcW w:w="708" w:type="dxa"/>
            <w:shd w:val="clear" w:color="auto" w:fill="auto"/>
          </w:tcPr>
          <w:p w:rsidR="001B4B25" w:rsidRPr="0086282A" w:rsidRDefault="001B4B25" w:rsidP="0086282A">
            <w:pPr>
              <w:pStyle w:val="Tabletext"/>
            </w:pPr>
            <w:r w:rsidRPr="0086282A">
              <w:t>3</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9</w:t>
            </w:r>
          </w:p>
        </w:tc>
        <w:tc>
          <w:tcPr>
            <w:tcW w:w="3827" w:type="dxa"/>
            <w:shd w:val="clear" w:color="auto" w:fill="auto"/>
          </w:tcPr>
          <w:p w:rsidR="001B4B25" w:rsidRPr="0086282A" w:rsidRDefault="001B4B25" w:rsidP="0086282A">
            <w:pPr>
              <w:pStyle w:val="Tabletext"/>
            </w:pPr>
            <w:r w:rsidRPr="0086282A">
              <w:t>Remuneration and allowances</w:t>
            </w:r>
          </w:p>
        </w:tc>
      </w:tr>
      <w:tr w:rsidR="001B4B25" w:rsidRPr="0086282A" w:rsidTr="00E034B9">
        <w:tc>
          <w:tcPr>
            <w:tcW w:w="708" w:type="dxa"/>
            <w:shd w:val="clear" w:color="auto" w:fill="auto"/>
          </w:tcPr>
          <w:p w:rsidR="001B4B25" w:rsidRPr="0086282A" w:rsidRDefault="001B4B25" w:rsidP="0086282A">
            <w:pPr>
              <w:pStyle w:val="Tabletext"/>
            </w:pPr>
            <w:r w:rsidRPr="0086282A">
              <w:t>4</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10</w:t>
            </w:r>
          </w:p>
        </w:tc>
        <w:tc>
          <w:tcPr>
            <w:tcW w:w="3827" w:type="dxa"/>
            <w:shd w:val="clear" w:color="auto" w:fill="auto"/>
          </w:tcPr>
          <w:p w:rsidR="001B4B25" w:rsidRPr="0086282A" w:rsidRDefault="001B4B25" w:rsidP="0086282A">
            <w:pPr>
              <w:pStyle w:val="Tabletext"/>
            </w:pPr>
            <w:r w:rsidRPr="0086282A">
              <w:t>Acting appointments</w:t>
            </w:r>
          </w:p>
        </w:tc>
      </w:tr>
      <w:tr w:rsidR="001B4B25" w:rsidRPr="0086282A" w:rsidTr="00E034B9">
        <w:tc>
          <w:tcPr>
            <w:tcW w:w="708" w:type="dxa"/>
            <w:shd w:val="clear" w:color="auto" w:fill="auto"/>
          </w:tcPr>
          <w:p w:rsidR="001B4B25" w:rsidRPr="0086282A" w:rsidRDefault="001B4B25" w:rsidP="0086282A">
            <w:pPr>
              <w:pStyle w:val="Tabletext"/>
            </w:pPr>
            <w:r w:rsidRPr="0086282A">
              <w:t>5</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10A</w:t>
            </w:r>
          </w:p>
        </w:tc>
        <w:tc>
          <w:tcPr>
            <w:tcW w:w="3827" w:type="dxa"/>
            <w:shd w:val="clear" w:color="auto" w:fill="auto"/>
          </w:tcPr>
          <w:p w:rsidR="001B4B25" w:rsidRPr="0086282A" w:rsidRDefault="001B4B25" w:rsidP="0086282A">
            <w:pPr>
              <w:pStyle w:val="Tabletext"/>
            </w:pPr>
            <w:r w:rsidRPr="0086282A">
              <w:t>Delegation</w:t>
            </w:r>
          </w:p>
        </w:tc>
      </w:tr>
      <w:tr w:rsidR="001B4B25" w:rsidRPr="0086282A" w:rsidTr="00E034B9">
        <w:tc>
          <w:tcPr>
            <w:tcW w:w="708" w:type="dxa"/>
            <w:shd w:val="clear" w:color="auto" w:fill="auto"/>
          </w:tcPr>
          <w:p w:rsidR="001B4B25" w:rsidRPr="0086282A" w:rsidRDefault="001B4B25" w:rsidP="0086282A">
            <w:pPr>
              <w:pStyle w:val="Tabletext"/>
            </w:pPr>
            <w:r w:rsidRPr="0086282A">
              <w:t>6</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11</w:t>
            </w:r>
          </w:p>
        </w:tc>
        <w:tc>
          <w:tcPr>
            <w:tcW w:w="3827" w:type="dxa"/>
            <w:shd w:val="clear" w:color="auto" w:fill="auto"/>
          </w:tcPr>
          <w:p w:rsidR="001B4B25" w:rsidRPr="0086282A" w:rsidRDefault="001B4B25" w:rsidP="0086282A">
            <w:pPr>
              <w:pStyle w:val="Tabletext"/>
              <w:rPr>
                <w:i/>
              </w:rPr>
            </w:pPr>
            <w:r w:rsidRPr="0086282A">
              <w:t>Outside employment</w:t>
            </w:r>
          </w:p>
        </w:tc>
      </w:tr>
      <w:tr w:rsidR="001B4B25" w:rsidRPr="0086282A" w:rsidTr="00E034B9">
        <w:tc>
          <w:tcPr>
            <w:tcW w:w="708" w:type="dxa"/>
            <w:shd w:val="clear" w:color="auto" w:fill="auto"/>
          </w:tcPr>
          <w:p w:rsidR="001B4B25" w:rsidRPr="0086282A" w:rsidRDefault="001B4B25" w:rsidP="0086282A">
            <w:pPr>
              <w:pStyle w:val="Tabletext"/>
            </w:pPr>
            <w:r w:rsidRPr="0086282A">
              <w:t>7</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12</w:t>
            </w:r>
          </w:p>
        </w:tc>
        <w:tc>
          <w:tcPr>
            <w:tcW w:w="3827" w:type="dxa"/>
            <w:shd w:val="clear" w:color="auto" w:fill="auto"/>
          </w:tcPr>
          <w:p w:rsidR="001B4B25" w:rsidRPr="0086282A" w:rsidRDefault="001B4B25" w:rsidP="0086282A">
            <w:pPr>
              <w:pStyle w:val="Tabletext"/>
            </w:pPr>
            <w:r w:rsidRPr="0086282A">
              <w:t>Leave of absence</w:t>
            </w:r>
          </w:p>
        </w:tc>
      </w:tr>
      <w:tr w:rsidR="001B4B25" w:rsidRPr="0086282A" w:rsidTr="00E034B9">
        <w:tc>
          <w:tcPr>
            <w:tcW w:w="708" w:type="dxa"/>
            <w:shd w:val="clear" w:color="auto" w:fill="auto"/>
          </w:tcPr>
          <w:p w:rsidR="001B4B25" w:rsidRPr="0086282A" w:rsidRDefault="001B4B25" w:rsidP="0086282A">
            <w:pPr>
              <w:pStyle w:val="Tabletext"/>
            </w:pPr>
            <w:r w:rsidRPr="0086282A">
              <w:t>8</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13</w:t>
            </w:r>
          </w:p>
        </w:tc>
        <w:tc>
          <w:tcPr>
            <w:tcW w:w="3827" w:type="dxa"/>
            <w:shd w:val="clear" w:color="auto" w:fill="auto"/>
          </w:tcPr>
          <w:p w:rsidR="001B4B25" w:rsidRPr="0086282A" w:rsidRDefault="001B4B25" w:rsidP="0086282A">
            <w:pPr>
              <w:pStyle w:val="Tabletext"/>
            </w:pPr>
            <w:r w:rsidRPr="0086282A">
              <w:t>Termination of appointment (not Judges)</w:t>
            </w:r>
          </w:p>
        </w:tc>
      </w:tr>
      <w:tr w:rsidR="001B4B25" w:rsidRPr="0086282A" w:rsidTr="00E034B9">
        <w:tc>
          <w:tcPr>
            <w:tcW w:w="708" w:type="dxa"/>
            <w:shd w:val="clear" w:color="auto" w:fill="auto"/>
          </w:tcPr>
          <w:p w:rsidR="001B4B25" w:rsidRPr="0086282A" w:rsidRDefault="001B4B25" w:rsidP="0086282A">
            <w:pPr>
              <w:pStyle w:val="Tabletext"/>
            </w:pPr>
            <w:r w:rsidRPr="0086282A">
              <w:t>9</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14</w:t>
            </w:r>
          </w:p>
        </w:tc>
        <w:tc>
          <w:tcPr>
            <w:tcW w:w="3827" w:type="dxa"/>
            <w:shd w:val="clear" w:color="auto" w:fill="auto"/>
          </w:tcPr>
          <w:p w:rsidR="001B4B25" w:rsidRPr="0086282A" w:rsidRDefault="001B4B25" w:rsidP="0086282A">
            <w:pPr>
              <w:pStyle w:val="Tabletext"/>
            </w:pPr>
            <w:r w:rsidRPr="0086282A">
              <w:t>Disclosure of interests by members</w:t>
            </w:r>
          </w:p>
        </w:tc>
      </w:tr>
      <w:tr w:rsidR="001B4B25" w:rsidRPr="0086282A" w:rsidTr="00E034B9">
        <w:tc>
          <w:tcPr>
            <w:tcW w:w="708" w:type="dxa"/>
            <w:shd w:val="clear" w:color="auto" w:fill="auto"/>
          </w:tcPr>
          <w:p w:rsidR="001B4B25" w:rsidRPr="0086282A" w:rsidRDefault="001B4B25" w:rsidP="0086282A">
            <w:pPr>
              <w:pStyle w:val="Tabletext"/>
            </w:pPr>
            <w:r w:rsidRPr="0086282A">
              <w:t>10</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17K</w:t>
            </w:r>
          </w:p>
        </w:tc>
        <w:tc>
          <w:tcPr>
            <w:tcW w:w="3827" w:type="dxa"/>
            <w:shd w:val="clear" w:color="auto" w:fill="auto"/>
          </w:tcPr>
          <w:p w:rsidR="001B4B25" w:rsidRPr="0086282A" w:rsidRDefault="001B4B25" w:rsidP="0086282A">
            <w:pPr>
              <w:pStyle w:val="Tabletext"/>
            </w:pPr>
            <w:r w:rsidRPr="0086282A">
              <w:t>Division heads</w:t>
            </w:r>
          </w:p>
        </w:tc>
      </w:tr>
      <w:tr w:rsidR="001B4B25" w:rsidRPr="0086282A" w:rsidTr="00E034B9">
        <w:tc>
          <w:tcPr>
            <w:tcW w:w="708" w:type="dxa"/>
            <w:shd w:val="clear" w:color="auto" w:fill="auto"/>
          </w:tcPr>
          <w:p w:rsidR="001B4B25" w:rsidRPr="0086282A" w:rsidRDefault="001B4B25" w:rsidP="0086282A">
            <w:pPr>
              <w:pStyle w:val="Tabletext"/>
            </w:pPr>
            <w:r w:rsidRPr="0086282A">
              <w:t>11</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17L</w:t>
            </w:r>
          </w:p>
        </w:tc>
        <w:tc>
          <w:tcPr>
            <w:tcW w:w="3827" w:type="dxa"/>
            <w:shd w:val="clear" w:color="auto" w:fill="auto"/>
          </w:tcPr>
          <w:p w:rsidR="001B4B25" w:rsidRPr="0086282A" w:rsidRDefault="001B4B25" w:rsidP="0086282A">
            <w:pPr>
              <w:pStyle w:val="Tabletext"/>
            </w:pPr>
            <w:r w:rsidRPr="0086282A">
              <w:t>Deputy Division heads</w:t>
            </w:r>
          </w:p>
        </w:tc>
      </w:tr>
      <w:tr w:rsidR="001B4B25" w:rsidRPr="0086282A" w:rsidTr="00E034B9">
        <w:tc>
          <w:tcPr>
            <w:tcW w:w="708" w:type="dxa"/>
            <w:shd w:val="clear" w:color="auto" w:fill="auto"/>
          </w:tcPr>
          <w:p w:rsidR="001B4B25" w:rsidRPr="0086282A" w:rsidRDefault="001B4B25" w:rsidP="0086282A">
            <w:pPr>
              <w:pStyle w:val="Tabletext"/>
            </w:pPr>
            <w:r w:rsidRPr="0086282A">
              <w:t>12</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18A</w:t>
            </w:r>
          </w:p>
        </w:tc>
        <w:tc>
          <w:tcPr>
            <w:tcW w:w="3827" w:type="dxa"/>
            <w:shd w:val="clear" w:color="auto" w:fill="auto"/>
          </w:tcPr>
          <w:p w:rsidR="001B4B25" w:rsidRPr="0086282A" w:rsidRDefault="001B4B25" w:rsidP="0086282A">
            <w:pPr>
              <w:pStyle w:val="Tabletext"/>
            </w:pPr>
            <w:r w:rsidRPr="0086282A">
              <w:t>Arrangement of business</w:t>
            </w:r>
          </w:p>
        </w:tc>
      </w:tr>
      <w:tr w:rsidR="001B4B25" w:rsidRPr="0086282A" w:rsidTr="00E034B9">
        <w:tc>
          <w:tcPr>
            <w:tcW w:w="708" w:type="dxa"/>
            <w:shd w:val="clear" w:color="auto" w:fill="auto"/>
          </w:tcPr>
          <w:p w:rsidR="001B4B25" w:rsidRPr="0086282A" w:rsidRDefault="001B4B25" w:rsidP="0086282A">
            <w:pPr>
              <w:pStyle w:val="Tabletext"/>
            </w:pPr>
            <w:r w:rsidRPr="0086282A">
              <w:t>13</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18B</w:t>
            </w:r>
          </w:p>
        </w:tc>
        <w:tc>
          <w:tcPr>
            <w:tcW w:w="3827" w:type="dxa"/>
            <w:shd w:val="clear" w:color="auto" w:fill="auto"/>
          </w:tcPr>
          <w:p w:rsidR="001B4B25" w:rsidRPr="0086282A" w:rsidRDefault="001B4B25" w:rsidP="0086282A">
            <w:pPr>
              <w:pStyle w:val="Tabletext"/>
            </w:pPr>
            <w:r w:rsidRPr="0086282A">
              <w:t>President’s directions—arrangement of business</w:t>
            </w:r>
          </w:p>
        </w:tc>
      </w:tr>
      <w:tr w:rsidR="001B4B25" w:rsidRPr="0086282A" w:rsidTr="00E034B9">
        <w:tc>
          <w:tcPr>
            <w:tcW w:w="708" w:type="dxa"/>
            <w:shd w:val="clear" w:color="auto" w:fill="auto"/>
          </w:tcPr>
          <w:p w:rsidR="001B4B25" w:rsidRPr="0086282A" w:rsidRDefault="001B4B25" w:rsidP="0086282A">
            <w:pPr>
              <w:pStyle w:val="Tabletext"/>
            </w:pPr>
            <w:r w:rsidRPr="0086282A">
              <w:t>14</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19A</w:t>
            </w:r>
          </w:p>
        </w:tc>
        <w:tc>
          <w:tcPr>
            <w:tcW w:w="3827" w:type="dxa"/>
            <w:shd w:val="clear" w:color="auto" w:fill="auto"/>
          </w:tcPr>
          <w:p w:rsidR="001B4B25" w:rsidRPr="0086282A" w:rsidRDefault="001B4B25" w:rsidP="0086282A">
            <w:pPr>
              <w:pStyle w:val="Tabletext"/>
            </w:pPr>
            <w:r w:rsidRPr="0086282A">
              <w:t>President’s directions—constitution</w:t>
            </w:r>
          </w:p>
        </w:tc>
      </w:tr>
      <w:tr w:rsidR="001B4B25" w:rsidRPr="0086282A" w:rsidTr="00E034B9">
        <w:tc>
          <w:tcPr>
            <w:tcW w:w="708" w:type="dxa"/>
            <w:shd w:val="clear" w:color="auto" w:fill="auto"/>
          </w:tcPr>
          <w:p w:rsidR="001B4B25" w:rsidRPr="0086282A" w:rsidRDefault="001B4B25" w:rsidP="0086282A">
            <w:pPr>
              <w:pStyle w:val="Tabletext"/>
            </w:pPr>
            <w:r w:rsidRPr="0086282A">
              <w:lastRenderedPageBreak/>
              <w:t>15</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19D</w:t>
            </w:r>
          </w:p>
        </w:tc>
        <w:tc>
          <w:tcPr>
            <w:tcW w:w="3827" w:type="dxa"/>
            <w:shd w:val="clear" w:color="auto" w:fill="auto"/>
          </w:tcPr>
          <w:p w:rsidR="001B4B25" w:rsidRPr="0086282A" w:rsidRDefault="001B4B25" w:rsidP="0086282A">
            <w:pPr>
              <w:pStyle w:val="Tabletext"/>
            </w:pPr>
            <w:r w:rsidRPr="0086282A">
              <w:t>Reconstitution</w:t>
            </w:r>
          </w:p>
        </w:tc>
      </w:tr>
      <w:tr w:rsidR="001B4B25" w:rsidRPr="0086282A" w:rsidTr="00E034B9">
        <w:tc>
          <w:tcPr>
            <w:tcW w:w="708" w:type="dxa"/>
            <w:shd w:val="clear" w:color="auto" w:fill="auto"/>
          </w:tcPr>
          <w:p w:rsidR="001B4B25" w:rsidRPr="0086282A" w:rsidRDefault="001B4B25" w:rsidP="0086282A">
            <w:pPr>
              <w:pStyle w:val="Tabletext"/>
            </w:pPr>
            <w:r w:rsidRPr="0086282A">
              <w:t>16</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24C</w:t>
            </w:r>
          </w:p>
        </w:tc>
        <w:tc>
          <w:tcPr>
            <w:tcW w:w="3827" w:type="dxa"/>
            <w:shd w:val="clear" w:color="auto" w:fill="auto"/>
          </w:tcPr>
          <w:p w:rsidR="001B4B25" w:rsidRPr="0086282A" w:rsidRDefault="001B4B25" w:rsidP="0086282A">
            <w:pPr>
              <w:pStyle w:val="Tabletext"/>
            </w:pPr>
            <w:r w:rsidRPr="0086282A">
              <w:t>Appointment of Registrar</w:t>
            </w:r>
          </w:p>
        </w:tc>
      </w:tr>
      <w:tr w:rsidR="001B4B25" w:rsidRPr="0086282A" w:rsidTr="00E034B9">
        <w:tc>
          <w:tcPr>
            <w:tcW w:w="708" w:type="dxa"/>
            <w:shd w:val="clear" w:color="auto" w:fill="auto"/>
          </w:tcPr>
          <w:p w:rsidR="001B4B25" w:rsidRPr="0086282A" w:rsidRDefault="001B4B25" w:rsidP="0086282A">
            <w:pPr>
              <w:pStyle w:val="Tabletext"/>
            </w:pPr>
            <w:r w:rsidRPr="0086282A">
              <w:t>17</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24N</w:t>
            </w:r>
          </w:p>
        </w:tc>
        <w:tc>
          <w:tcPr>
            <w:tcW w:w="3827" w:type="dxa"/>
            <w:shd w:val="clear" w:color="auto" w:fill="auto"/>
          </w:tcPr>
          <w:p w:rsidR="001B4B25" w:rsidRPr="0086282A" w:rsidRDefault="001B4B25" w:rsidP="0086282A">
            <w:pPr>
              <w:pStyle w:val="Tabletext"/>
            </w:pPr>
            <w:r w:rsidRPr="0086282A">
              <w:t>Staff</w:t>
            </w:r>
          </w:p>
        </w:tc>
      </w:tr>
      <w:tr w:rsidR="001B4B25" w:rsidRPr="0086282A" w:rsidTr="00E034B9">
        <w:tc>
          <w:tcPr>
            <w:tcW w:w="708" w:type="dxa"/>
            <w:shd w:val="clear" w:color="auto" w:fill="auto"/>
          </w:tcPr>
          <w:p w:rsidR="001B4B25" w:rsidRPr="0086282A" w:rsidRDefault="001B4B25" w:rsidP="0086282A">
            <w:pPr>
              <w:pStyle w:val="Tabletext"/>
            </w:pPr>
            <w:r w:rsidRPr="0086282A">
              <w:t>18</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24P</w:t>
            </w:r>
          </w:p>
        </w:tc>
        <w:tc>
          <w:tcPr>
            <w:tcW w:w="3827" w:type="dxa"/>
            <w:shd w:val="clear" w:color="auto" w:fill="auto"/>
          </w:tcPr>
          <w:p w:rsidR="001B4B25" w:rsidRPr="0086282A" w:rsidRDefault="001B4B25" w:rsidP="0086282A">
            <w:pPr>
              <w:pStyle w:val="Tabletext"/>
            </w:pPr>
            <w:r w:rsidRPr="0086282A">
              <w:t>Functions of Registrar and staff</w:t>
            </w:r>
          </w:p>
        </w:tc>
      </w:tr>
      <w:tr w:rsidR="001B4B25" w:rsidRPr="0086282A" w:rsidTr="00E034B9">
        <w:tc>
          <w:tcPr>
            <w:tcW w:w="708" w:type="dxa"/>
            <w:shd w:val="clear" w:color="auto" w:fill="auto"/>
          </w:tcPr>
          <w:p w:rsidR="001B4B25" w:rsidRPr="0086282A" w:rsidRDefault="001B4B25" w:rsidP="0086282A">
            <w:pPr>
              <w:pStyle w:val="Tabletext"/>
            </w:pPr>
            <w:r w:rsidRPr="0086282A">
              <w:t>19</w:t>
            </w:r>
          </w:p>
        </w:tc>
        <w:tc>
          <w:tcPr>
            <w:tcW w:w="1985" w:type="dxa"/>
            <w:shd w:val="clear" w:color="auto" w:fill="auto"/>
          </w:tcPr>
          <w:p w:rsidR="001B4B25" w:rsidRPr="0086282A" w:rsidRDefault="001B4B25" w:rsidP="0086282A">
            <w:pPr>
              <w:pStyle w:val="Tabletext"/>
            </w:pPr>
            <w:r w:rsidRPr="0086282A">
              <w:t>section</w:t>
            </w:r>
            <w:r w:rsidR="0086282A" w:rsidRPr="0086282A">
              <w:t> </w:t>
            </w:r>
            <w:r w:rsidRPr="0086282A">
              <w:t>24PA</w:t>
            </w:r>
          </w:p>
        </w:tc>
        <w:tc>
          <w:tcPr>
            <w:tcW w:w="3827" w:type="dxa"/>
            <w:shd w:val="clear" w:color="auto" w:fill="auto"/>
          </w:tcPr>
          <w:p w:rsidR="001B4B25" w:rsidRPr="0086282A" w:rsidRDefault="001B4B25" w:rsidP="0086282A">
            <w:pPr>
              <w:pStyle w:val="Tabletext"/>
            </w:pPr>
            <w:r w:rsidRPr="0086282A">
              <w:t>Officers of the Tribunal</w:t>
            </w:r>
          </w:p>
        </w:tc>
      </w:tr>
      <w:tr w:rsidR="001B4B25" w:rsidRPr="0086282A" w:rsidTr="00E034B9">
        <w:tc>
          <w:tcPr>
            <w:tcW w:w="708" w:type="dxa"/>
            <w:tcBorders>
              <w:bottom w:val="single" w:sz="4" w:space="0" w:color="auto"/>
            </w:tcBorders>
            <w:shd w:val="clear" w:color="auto" w:fill="auto"/>
          </w:tcPr>
          <w:p w:rsidR="001B4B25" w:rsidRPr="0086282A" w:rsidRDefault="001B4B25" w:rsidP="0086282A">
            <w:pPr>
              <w:pStyle w:val="Tabletext"/>
            </w:pPr>
            <w:r w:rsidRPr="0086282A">
              <w:t>20</w:t>
            </w:r>
          </w:p>
        </w:tc>
        <w:tc>
          <w:tcPr>
            <w:tcW w:w="1985" w:type="dxa"/>
            <w:tcBorders>
              <w:bottom w:val="single" w:sz="4" w:space="0" w:color="auto"/>
            </w:tcBorders>
            <w:shd w:val="clear" w:color="auto" w:fill="auto"/>
          </w:tcPr>
          <w:p w:rsidR="001B4B25" w:rsidRPr="0086282A" w:rsidRDefault="001B4B25" w:rsidP="0086282A">
            <w:pPr>
              <w:pStyle w:val="Tabletext"/>
            </w:pPr>
            <w:r w:rsidRPr="0086282A">
              <w:t>section</w:t>
            </w:r>
            <w:r w:rsidR="0086282A" w:rsidRPr="0086282A">
              <w:t> </w:t>
            </w:r>
            <w:r w:rsidRPr="0086282A">
              <w:t>42</w:t>
            </w:r>
          </w:p>
        </w:tc>
        <w:tc>
          <w:tcPr>
            <w:tcW w:w="3827" w:type="dxa"/>
            <w:tcBorders>
              <w:bottom w:val="single" w:sz="4" w:space="0" w:color="auto"/>
            </w:tcBorders>
            <w:shd w:val="clear" w:color="auto" w:fill="auto"/>
          </w:tcPr>
          <w:p w:rsidR="001B4B25" w:rsidRPr="0086282A" w:rsidRDefault="001B4B25" w:rsidP="0086282A">
            <w:pPr>
              <w:pStyle w:val="Tabletext"/>
            </w:pPr>
            <w:r w:rsidRPr="0086282A">
              <w:t>Resolving disagreements</w:t>
            </w:r>
          </w:p>
        </w:tc>
      </w:tr>
      <w:tr w:rsidR="001B4B25" w:rsidRPr="0086282A" w:rsidTr="00E034B9">
        <w:tc>
          <w:tcPr>
            <w:tcW w:w="708" w:type="dxa"/>
            <w:tcBorders>
              <w:bottom w:val="single" w:sz="12" w:space="0" w:color="auto"/>
            </w:tcBorders>
            <w:shd w:val="clear" w:color="auto" w:fill="auto"/>
          </w:tcPr>
          <w:p w:rsidR="001B4B25" w:rsidRPr="0086282A" w:rsidRDefault="001B4B25" w:rsidP="0086282A">
            <w:pPr>
              <w:pStyle w:val="Tabletext"/>
            </w:pPr>
            <w:r w:rsidRPr="0086282A">
              <w:t>21</w:t>
            </w:r>
          </w:p>
        </w:tc>
        <w:tc>
          <w:tcPr>
            <w:tcW w:w="1985" w:type="dxa"/>
            <w:tcBorders>
              <w:bottom w:val="single" w:sz="12" w:space="0" w:color="auto"/>
            </w:tcBorders>
            <w:shd w:val="clear" w:color="auto" w:fill="auto"/>
          </w:tcPr>
          <w:p w:rsidR="001B4B25" w:rsidRPr="0086282A" w:rsidRDefault="001B4B25" w:rsidP="0086282A">
            <w:pPr>
              <w:pStyle w:val="Tabletext"/>
            </w:pPr>
            <w:r w:rsidRPr="0086282A">
              <w:t>section</w:t>
            </w:r>
            <w:r w:rsidR="0086282A" w:rsidRPr="0086282A">
              <w:t> </w:t>
            </w:r>
            <w:r w:rsidRPr="0086282A">
              <w:t>64</w:t>
            </w:r>
          </w:p>
        </w:tc>
        <w:tc>
          <w:tcPr>
            <w:tcW w:w="3827" w:type="dxa"/>
            <w:tcBorders>
              <w:bottom w:val="single" w:sz="12" w:space="0" w:color="auto"/>
            </w:tcBorders>
            <w:shd w:val="clear" w:color="auto" w:fill="auto"/>
          </w:tcPr>
          <w:p w:rsidR="001B4B25" w:rsidRPr="0086282A" w:rsidRDefault="001B4B25" w:rsidP="0086282A">
            <w:pPr>
              <w:pStyle w:val="Tabletext"/>
            </w:pPr>
            <w:r w:rsidRPr="0086282A">
              <w:t>Registries</w:t>
            </w:r>
          </w:p>
        </w:tc>
      </w:tr>
    </w:tbl>
    <w:p w:rsidR="001B4B25" w:rsidRPr="0086282A" w:rsidRDefault="001B4B25" w:rsidP="0086282A">
      <w:pPr>
        <w:pStyle w:val="notetext"/>
      </w:pPr>
      <w:r w:rsidRPr="0086282A">
        <w:t>Note:</w:t>
      </w:r>
      <w:r w:rsidRPr="0086282A">
        <w:tab/>
        <w:t xml:space="preserve">An AAT Act migration decision is a </w:t>
      </w:r>
      <w:r w:rsidRPr="0086282A">
        <w:rPr>
          <w:b/>
          <w:i/>
        </w:rPr>
        <w:t>migration decision</w:t>
      </w:r>
      <w:r w:rsidRPr="0086282A">
        <w:t xml:space="preserve"> (see </w:t>
      </w:r>
      <w:r w:rsidR="0086282A" w:rsidRPr="0086282A">
        <w:t>paragraph (</w:t>
      </w:r>
      <w:r w:rsidRPr="0086282A">
        <w:t xml:space="preserve">d) of the definition of </w:t>
      </w:r>
      <w:r w:rsidRPr="0086282A">
        <w:rPr>
          <w:b/>
          <w:i/>
        </w:rPr>
        <w:t>migration decision</w:t>
      </w:r>
      <w:r w:rsidRPr="0086282A">
        <w:t xml:space="preserve"> in subsection</w:t>
      </w:r>
      <w:r w:rsidR="0086282A" w:rsidRPr="0086282A">
        <w:t> </w:t>
      </w:r>
      <w:r w:rsidRPr="0086282A">
        <w:t>5(1)).</w:t>
      </w:r>
    </w:p>
    <w:p w:rsidR="001B4B25" w:rsidRPr="0086282A" w:rsidRDefault="001B4B25" w:rsidP="0086282A">
      <w:pPr>
        <w:pStyle w:val="ItemHead"/>
      </w:pPr>
      <w:r w:rsidRPr="0086282A">
        <w:t>123  Subsection</w:t>
      </w:r>
      <w:r w:rsidR="0086282A" w:rsidRPr="0086282A">
        <w:t> </w:t>
      </w:r>
      <w:r w:rsidRPr="0086282A">
        <w:t>476A(1) (note)</w:t>
      </w:r>
    </w:p>
    <w:p w:rsidR="001B4B25" w:rsidRPr="0086282A" w:rsidRDefault="001B4B25" w:rsidP="0086282A">
      <w:pPr>
        <w:pStyle w:val="Item"/>
      </w:pPr>
      <w:r w:rsidRPr="0086282A">
        <w:t>Repeal the note, substitute:</w:t>
      </w:r>
    </w:p>
    <w:p w:rsidR="001B4B25" w:rsidRPr="0086282A" w:rsidRDefault="001B4B25" w:rsidP="0086282A">
      <w:pPr>
        <w:pStyle w:val="notetext"/>
      </w:pPr>
      <w:r w:rsidRPr="0086282A">
        <w:t>Note:</w:t>
      </w:r>
      <w:r w:rsidRPr="0086282A">
        <w:tab/>
        <w:t>An appeal in relation to any of the following migration decisions cannot be made to the Federal Court under section</w:t>
      </w:r>
      <w:r w:rsidR="0086282A" w:rsidRPr="0086282A">
        <w:t> </w:t>
      </w:r>
      <w:r w:rsidRPr="0086282A">
        <w:t xml:space="preserve">44 of the </w:t>
      </w:r>
      <w:r w:rsidRPr="0086282A">
        <w:rPr>
          <w:i/>
        </w:rPr>
        <w:t>Administrative Appeals Tribunal Act 1975</w:t>
      </w:r>
      <w:r w:rsidRPr="0086282A">
        <w:t>:</w:t>
      </w:r>
    </w:p>
    <w:p w:rsidR="001B4B25" w:rsidRPr="0086282A" w:rsidRDefault="001B4B25" w:rsidP="0086282A">
      <w:pPr>
        <w:pStyle w:val="notepara"/>
      </w:pPr>
      <w:r w:rsidRPr="0086282A">
        <w:t>(a)</w:t>
      </w:r>
      <w:r w:rsidRPr="0086282A">
        <w:tab/>
        <w:t>a privative clause decision;</w:t>
      </w:r>
    </w:p>
    <w:p w:rsidR="001B4B25" w:rsidRPr="0086282A" w:rsidRDefault="001B4B25" w:rsidP="0086282A">
      <w:pPr>
        <w:pStyle w:val="notepara"/>
      </w:pPr>
      <w:r w:rsidRPr="0086282A">
        <w:t>(b)</w:t>
      </w:r>
      <w:r w:rsidRPr="0086282A">
        <w:tab/>
        <w:t>a purported privative clause decision;</w:t>
      </w:r>
    </w:p>
    <w:p w:rsidR="001B4B25" w:rsidRPr="0086282A" w:rsidRDefault="001B4B25" w:rsidP="0086282A">
      <w:pPr>
        <w:pStyle w:val="notepara"/>
      </w:pPr>
      <w:r w:rsidRPr="0086282A">
        <w:t>(c)</w:t>
      </w:r>
      <w:r w:rsidRPr="0086282A">
        <w:tab/>
        <w:t>an AAT Act migration decision.</w:t>
      </w:r>
    </w:p>
    <w:p w:rsidR="001B4B25" w:rsidRPr="0086282A" w:rsidRDefault="001B4B25" w:rsidP="0086282A">
      <w:pPr>
        <w:pStyle w:val="notetext"/>
      </w:pPr>
      <w:r w:rsidRPr="0086282A">
        <w:tab/>
        <w:t xml:space="preserve">In addition, reference of a question of law arising in relation to a review of any of the proceedings mentioned in </w:t>
      </w:r>
      <w:r w:rsidR="0086282A" w:rsidRPr="0086282A">
        <w:t>paragraph (</w:t>
      </w:r>
      <w:r w:rsidRPr="0086282A">
        <w:t>a), (b) or (c) cannot be made by the Tribunal to the Federal Court under section</w:t>
      </w:r>
      <w:r w:rsidR="0086282A" w:rsidRPr="0086282A">
        <w:t> </w:t>
      </w:r>
      <w:r w:rsidRPr="0086282A">
        <w:t xml:space="preserve">45 of the </w:t>
      </w:r>
      <w:r w:rsidRPr="0086282A">
        <w:rPr>
          <w:i/>
        </w:rPr>
        <w:t>Administrative Appeals Tribunal Act 1975</w:t>
      </w:r>
      <w:r w:rsidRPr="0086282A">
        <w:t>.</w:t>
      </w:r>
    </w:p>
    <w:p w:rsidR="001B4B25" w:rsidRPr="0086282A" w:rsidRDefault="001B4B25" w:rsidP="0086282A">
      <w:pPr>
        <w:pStyle w:val="notetext"/>
      </w:pPr>
      <w:r w:rsidRPr="0086282A">
        <w:tab/>
        <w:t>The only migration decisions in relation to which an appeal under section</w:t>
      </w:r>
      <w:r w:rsidR="0086282A" w:rsidRPr="0086282A">
        <w:t> </w:t>
      </w:r>
      <w:r w:rsidRPr="0086282A">
        <w:t>44 of that Act, or a referral under section</w:t>
      </w:r>
      <w:r w:rsidR="0086282A" w:rsidRPr="0086282A">
        <w:t> </w:t>
      </w:r>
      <w:r w:rsidRPr="0086282A">
        <w:t>45 of that Act, can be made to the Federal Court are non</w:t>
      </w:r>
      <w:r w:rsidR="006E503F">
        <w:noBreakHyphen/>
      </w:r>
      <w:r w:rsidRPr="0086282A">
        <w:t>privative clause decisions.</w:t>
      </w:r>
    </w:p>
    <w:p w:rsidR="001B4B25" w:rsidRPr="0086282A" w:rsidRDefault="001B4B25" w:rsidP="0086282A">
      <w:pPr>
        <w:pStyle w:val="ItemHead"/>
      </w:pPr>
      <w:r w:rsidRPr="0086282A">
        <w:t>124  Subsection</w:t>
      </w:r>
      <w:r w:rsidR="0086282A" w:rsidRPr="0086282A">
        <w:t> </w:t>
      </w:r>
      <w:r w:rsidRPr="0086282A">
        <w:t>477(3) (</w:t>
      </w:r>
      <w:r w:rsidR="0086282A" w:rsidRPr="0086282A">
        <w:t>paragraphs (</w:t>
      </w:r>
      <w:r w:rsidRPr="0086282A">
        <w:t xml:space="preserve">b) and (c) of the definition of </w:t>
      </w:r>
      <w:r w:rsidRPr="0086282A">
        <w:rPr>
          <w:i/>
        </w:rPr>
        <w:t>date of the migration decision</w:t>
      </w:r>
      <w:r w:rsidRPr="0086282A">
        <w:t>)</w:t>
      </w:r>
    </w:p>
    <w:p w:rsidR="001B4B25" w:rsidRPr="0086282A" w:rsidRDefault="001B4B25" w:rsidP="0086282A">
      <w:pPr>
        <w:pStyle w:val="Item"/>
      </w:pPr>
      <w:r w:rsidRPr="0086282A">
        <w:t>Repeal the paragraphs, substitute:</w:t>
      </w:r>
    </w:p>
    <w:p w:rsidR="001B4B25" w:rsidRPr="0086282A" w:rsidRDefault="001B4B25" w:rsidP="0086282A">
      <w:pPr>
        <w:pStyle w:val="paragraph"/>
      </w:pPr>
      <w:r w:rsidRPr="0086282A">
        <w:tab/>
        <w:t>(b)</w:t>
      </w:r>
      <w:r w:rsidRPr="0086282A">
        <w:tab/>
        <w:t>in the case of a migration decision made by the Administrative Appeals Tribunal in the exercise of its powers under Part</w:t>
      </w:r>
      <w:r w:rsidR="0086282A" w:rsidRPr="0086282A">
        <w:t> </w:t>
      </w:r>
      <w:r w:rsidRPr="0086282A">
        <w:t>5—the day the decision is taken to have been made under subsection</w:t>
      </w:r>
      <w:r w:rsidR="0086282A" w:rsidRPr="0086282A">
        <w:t> </w:t>
      </w:r>
      <w:r w:rsidRPr="0086282A">
        <w:t>368(2) or 368D(1); or</w:t>
      </w:r>
    </w:p>
    <w:p w:rsidR="001B4B25" w:rsidRPr="0086282A" w:rsidRDefault="001B4B25" w:rsidP="0086282A">
      <w:pPr>
        <w:pStyle w:val="paragraph"/>
      </w:pPr>
      <w:r w:rsidRPr="0086282A">
        <w:lastRenderedPageBreak/>
        <w:tab/>
        <w:t>(c)</w:t>
      </w:r>
      <w:r w:rsidRPr="0086282A">
        <w:tab/>
        <w:t>in the case of a migration decision made by the Administrative Appeals Tribunal in the exercise of its powers under Part</w:t>
      </w:r>
      <w:r w:rsidR="0086282A" w:rsidRPr="0086282A">
        <w:t> </w:t>
      </w:r>
      <w:r w:rsidRPr="0086282A">
        <w:t>7—the day the decision is taken to have been made under subsection</w:t>
      </w:r>
      <w:r w:rsidR="0086282A" w:rsidRPr="0086282A">
        <w:t> </w:t>
      </w:r>
      <w:r w:rsidRPr="0086282A">
        <w:t>430(2) or 430D(1); or</w:t>
      </w:r>
    </w:p>
    <w:p w:rsidR="001B4B25" w:rsidRPr="0086282A" w:rsidRDefault="001B4B25" w:rsidP="0086282A">
      <w:pPr>
        <w:pStyle w:val="ItemHead"/>
      </w:pPr>
      <w:r w:rsidRPr="0086282A">
        <w:t>125  Section</w:t>
      </w:r>
      <w:r w:rsidR="0086282A" w:rsidRPr="0086282A">
        <w:t> </w:t>
      </w:r>
      <w:r w:rsidRPr="0086282A">
        <w:t>483</w:t>
      </w:r>
    </w:p>
    <w:p w:rsidR="001B4B25" w:rsidRPr="0086282A" w:rsidRDefault="001B4B25" w:rsidP="0086282A">
      <w:pPr>
        <w:pStyle w:val="Item"/>
      </w:pPr>
      <w:r w:rsidRPr="0086282A">
        <w:t>Repeal the section.</w:t>
      </w:r>
    </w:p>
    <w:p w:rsidR="001B4B25" w:rsidRPr="0086282A" w:rsidRDefault="001B4B25" w:rsidP="0086282A">
      <w:pPr>
        <w:pStyle w:val="ItemHead"/>
      </w:pPr>
      <w:r w:rsidRPr="0086282A">
        <w:t>126  Subsection</w:t>
      </w:r>
      <w:r w:rsidR="0086282A" w:rsidRPr="0086282A">
        <w:t> </w:t>
      </w:r>
      <w:r w:rsidRPr="0086282A">
        <w:t xml:space="preserve">486D(5) (definition of </w:t>
      </w:r>
      <w:r w:rsidRPr="0086282A">
        <w:rPr>
          <w:i/>
        </w:rPr>
        <w:t>tribunal decision</w:t>
      </w:r>
      <w:r w:rsidRPr="0086282A">
        <w:t>)</w:t>
      </w:r>
    </w:p>
    <w:p w:rsidR="001B4B25" w:rsidRPr="0086282A" w:rsidRDefault="001B4B25" w:rsidP="0086282A">
      <w:pPr>
        <w:pStyle w:val="Item"/>
      </w:pPr>
      <w:r w:rsidRPr="0086282A">
        <w:t>Omit “a Tribunal”, substitute “the Tribunal”.</w:t>
      </w:r>
    </w:p>
    <w:p w:rsidR="001B4B25" w:rsidRPr="0086282A" w:rsidRDefault="001B4B25" w:rsidP="0086282A">
      <w:pPr>
        <w:pStyle w:val="ItemHead"/>
      </w:pPr>
      <w:r w:rsidRPr="0086282A">
        <w:t>127  Subsections</w:t>
      </w:r>
      <w:r w:rsidR="0086282A" w:rsidRPr="0086282A">
        <w:t> </w:t>
      </w:r>
      <w:r w:rsidRPr="0086282A">
        <w:t>500(5) and (5A)</w:t>
      </w:r>
    </w:p>
    <w:p w:rsidR="001B4B25" w:rsidRPr="0086282A" w:rsidRDefault="001B4B25" w:rsidP="0086282A">
      <w:pPr>
        <w:pStyle w:val="Item"/>
      </w:pPr>
      <w:r w:rsidRPr="0086282A">
        <w:t>Repeal the subsections.</w:t>
      </w:r>
    </w:p>
    <w:p w:rsidR="001B4B25" w:rsidRPr="0086282A" w:rsidRDefault="001B4B25" w:rsidP="0086282A">
      <w:pPr>
        <w:pStyle w:val="ItemHead"/>
      </w:pPr>
      <w:r w:rsidRPr="0086282A">
        <w:t>128  Paragraphs 500(6)(a) and (b)</w:t>
      </w:r>
    </w:p>
    <w:p w:rsidR="001B4B25" w:rsidRPr="0086282A" w:rsidRDefault="001B4B25" w:rsidP="0086282A">
      <w:pPr>
        <w:pStyle w:val="Item"/>
      </w:pPr>
      <w:r w:rsidRPr="0086282A">
        <w:t>Repeal the paragraphs, substitute:</w:t>
      </w:r>
    </w:p>
    <w:p w:rsidR="001B4B25" w:rsidRPr="0086282A" w:rsidRDefault="001B4B25" w:rsidP="0086282A">
      <w:pPr>
        <w:pStyle w:val="paragraph"/>
      </w:pPr>
      <w:r w:rsidRPr="0086282A">
        <w:tab/>
        <w:t>(a)</w:t>
      </w:r>
      <w:r w:rsidRPr="0086282A">
        <w:tab/>
        <w:t>the Tribunal (for example, an order under section</w:t>
      </w:r>
      <w:r w:rsidR="0086282A" w:rsidRPr="0086282A">
        <w:t> </w:t>
      </w:r>
      <w:r w:rsidRPr="0086282A">
        <w:t xml:space="preserve">41 (stay orders) of the </w:t>
      </w:r>
      <w:r w:rsidRPr="0086282A">
        <w:rPr>
          <w:i/>
        </w:rPr>
        <w:t>Administrative Appeals Tribunal Act 1975</w:t>
      </w:r>
      <w:r w:rsidRPr="0086282A">
        <w:t>); or</w:t>
      </w:r>
    </w:p>
    <w:p w:rsidR="001B4B25" w:rsidRPr="0086282A" w:rsidRDefault="001B4B25" w:rsidP="0086282A">
      <w:pPr>
        <w:pStyle w:val="ItemHead"/>
      </w:pPr>
      <w:r w:rsidRPr="0086282A">
        <w:t>129  Subsections</w:t>
      </w:r>
      <w:r w:rsidR="0086282A" w:rsidRPr="0086282A">
        <w:t> </w:t>
      </w:r>
      <w:r w:rsidRPr="0086282A">
        <w:t>500(6D) and (6E)</w:t>
      </w:r>
    </w:p>
    <w:p w:rsidR="001B4B25" w:rsidRPr="0086282A" w:rsidRDefault="001B4B25" w:rsidP="0086282A">
      <w:pPr>
        <w:pStyle w:val="Item"/>
      </w:pPr>
      <w:r w:rsidRPr="0086282A">
        <w:t>Repeal the subsections, substitute:</w:t>
      </w:r>
    </w:p>
    <w:p w:rsidR="001B4B25" w:rsidRPr="0086282A" w:rsidRDefault="001B4B25" w:rsidP="0086282A">
      <w:pPr>
        <w:pStyle w:val="subsection"/>
      </w:pPr>
      <w:r w:rsidRPr="0086282A">
        <w:tab/>
        <w:t>(6D)</w:t>
      </w:r>
      <w:r w:rsidRPr="0086282A">
        <w:tab/>
        <w:t>If an application is made to the Tribunal for a review of a decision under section</w:t>
      </w:r>
      <w:r w:rsidR="0086282A" w:rsidRPr="0086282A">
        <w:t> </w:t>
      </w:r>
      <w:r w:rsidRPr="0086282A">
        <w:t>501 that relates to a person in the migration zone:</w:t>
      </w:r>
    </w:p>
    <w:p w:rsidR="001B4B25" w:rsidRPr="0086282A" w:rsidRDefault="001B4B25" w:rsidP="0086282A">
      <w:pPr>
        <w:pStyle w:val="paragraph"/>
      </w:pPr>
      <w:r w:rsidRPr="0086282A">
        <w:tab/>
        <w:t>(a)</w:t>
      </w:r>
      <w:r w:rsidRPr="0086282A">
        <w:tab/>
        <w:t>the Registrar of the Tribunal must notify the Minister that the application has been made; and</w:t>
      </w:r>
    </w:p>
    <w:p w:rsidR="001B4B25" w:rsidRPr="0086282A" w:rsidRDefault="001B4B25" w:rsidP="0086282A">
      <w:pPr>
        <w:pStyle w:val="paragraph"/>
      </w:pPr>
      <w:r w:rsidRPr="0086282A">
        <w:tab/>
        <w:t>(b)</w:t>
      </w:r>
      <w:r w:rsidRPr="0086282A">
        <w:tab/>
        <w:t>paragraph</w:t>
      </w:r>
      <w:r w:rsidR="0086282A" w:rsidRPr="0086282A">
        <w:t> </w:t>
      </w:r>
      <w:r w:rsidRPr="0086282A">
        <w:t>29AC(1)(b) and section</w:t>
      </w:r>
      <w:r w:rsidR="0086282A" w:rsidRPr="0086282A">
        <w:t> </w:t>
      </w:r>
      <w:r w:rsidRPr="0086282A">
        <w:t xml:space="preserve">37 of the </w:t>
      </w:r>
      <w:r w:rsidRPr="0086282A">
        <w:rPr>
          <w:i/>
        </w:rPr>
        <w:t>Administrative Appeals Tribunal Act 1975</w:t>
      </w:r>
      <w:r w:rsidRPr="0086282A">
        <w:t xml:space="preserve"> do not apply to the decision or the application.</w:t>
      </w:r>
    </w:p>
    <w:p w:rsidR="001B4B25" w:rsidRPr="0086282A" w:rsidRDefault="001B4B25" w:rsidP="0086282A">
      <w:pPr>
        <w:pStyle w:val="ItemHead"/>
      </w:pPr>
      <w:r w:rsidRPr="0086282A">
        <w:t>130  Paragraph 500(6F)(c)</w:t>
      </w:r>
    </w:p>
    <w:p w:rsidR="001B4B25" w:rsidRPr="0086282A" w:rsidRDefault="001B4B25" w:rsidP="0086282A">
      <w:pPr>
        <w:pStyle w:val="Item"/>
      </w:pPr>
      <w:r w:rsidRPr="0086282A">
        <w:t>Omit “2 copies of every document, or part of a document,”, substitute “a copy of every document”.</w:t>
      </w:r>
    </w:p>
    <w:p w:rsidR="001B4B25" w:rsidRPr="0086282A" w:rsidRDefault="001B4B25" w:rsidP="0086282A">
      <w:pPr>
        <w:pStyle w:val="ItemHead"/>
      </w:pPr>
      <w:r w:rsidRPr="0086282A">
        <w:t>131  After subsection</w:t>
      </w:r>
      <w:r w:rsidR="0086282A" w:rsidRPr="0086282A">
        <w:t> </w:t>
      </w:r>
      <w:r w:rsidRPr="0086282A">
        <w:t>500(6F)</w:t>
      </w:r>
    </w:p>
    <w:p w:rsidR="001B4B25" w:rsidRPr="0086282A" w:rsidRDefault="001B4B25" w:rsidP="0086282A">
      <w:pPr>
        <w:pStyle w:val="Item"/>
      </w:pPr>
      <w:r w:rsidRPr="0086282A">
        <w:t>Insert:</w:t>
      </w:r>
    </w:p>
    <w:p w:rsidR="001B4B25" w:rsidRPr="0086282A" w:rsidRDefault="001B4B25" w:rsidP="0086282A">
      <w:pPr>
        <w:pStyle w:val="subsection"/>
      </w:pPr>
      <w:r w:rsidRPr="0086282A">
        <w:tab/>
        <w:t>(6FA)</w:t>
      </w:r>
      <w:r w:rsidRPr="0086282A">
        <w:tab/>
        <w:t xml:space="preserve">The Tribunal may direct the Minister to lodge a specified number of additional copies of a document to which </w:t>
      </w:r>
      <w:r w:rsidR="0086282A" w:rsidRPr="0086282A">
        <w:t>paragraph (</w:t>
      </w:r>
      <w:r w:rsidRPr="0086282A">
        <w:t xml:space="preserve">6F)(c) </w:t>
      </w:r>
      <w:r w:rsidRPr="0086282A">
        <w:lastRenderedPageBreak/>
        <w:t>applies within the period mentioned in that paragraph. The Minister must comply with the direction.</w:t>
      </w:r>
    </w:p>
    <w:p w:rsidR="001B4B25" w:rsidRPr="0086282A" w:rsidRDefault="001B4B25" w:rsidP="0086282A">
      <w:pPr>
        <w:pStyle w:val="ItemHead"/>
      </w:pPr>
      <w:r w:rsidRPr="0086282A">
        <w:t>132  Paragraph 500(6K)(d)</w:t>
      </w:r>
    </w:p>
    <w:p w:rsidR="001B4B25" w:rsidRPr="0086282A" w:rsidRDefault="001B4B25" w:rsidP="0086282A">
      <w:pPr>
        <w:pStyle w:val="Item"/>
      </w:pPr>
      <w:r w:rsidRPr="0086282A">
        <w:t>Omit “2 copies”, substitute “a copy, or the number of copies specified in the notice,”.</w:t>
      </w:r>
    </w:p>
    <w:p w:rsidR="001B4B25" w:rsidRPr="0086282A" w:rsidRDefault="001B4B25" w:rsidP="0086282A">
      <w:pPr>
        <w:pStyle w:val="ActHead7"/>
        <w:pageBreakBefore/>
      </w:pPr>
      <w:bookmarkStart w:id="143" w:name="_Toc420588911"/>
      <w:r w:rsidRPr="0086282A">
        <w:rPr>
          <w:rStyle w:val="CharAmPartNo"/>
        </w:rPr>
        <w:lastRenderedPageBreak/>
        <w:t>Part</w:t>
      </w:r>
      <w:r w:rsidR="0086282A" w:rsidRPr="0086282A">
        <w:rPr>
          <w:rStyle w:val="CharAmPartNo"/>
        </w:rPr>
        <w:t> </w:t>
      </w:r>
      <w:r w:rsidRPr="0086282A">
        <w:rPr>
          <w:rStyle w:val="CharAmPartNo"/>
        </w:rPr>
        <w:t>2</w:t>
      </w:r>
      <w:r w:rsidRPr="0086282A">
        <w:t>—</w:t>
      </w:r>
      <w:r w:rsidRPr="0086282A">
        <w:rPr>
          <w:rStyle w:val="CharAmPartText"/>
        </w:rPr>
        <w:t>Multiple amendments</w:t>
      </w:r>
      <w:bookmarkEnd w:id="143"/>
    </w:p>
    <w:p w:rsidR="001B4B25" w:rsidRPr="0086282A" w:rsidRDefault="001B4B25" w:rsidP="0086282A">
      <w:pPr>
        <w:pStyle w:val="ActHead8"/>
      </w:pPr>
      <w:bookmarkStart w:id="144" w:name="_Toc420588912"/>
      <w:r w:rsidRPr="0086282A">
        <w:t>Division</w:t>
      </w:r>
      <w:r w:rsidR="0086282A" w:rsidRPr="0086282A">
        <w:t> </w:t>
      </w:r>
      <w:r w:rsidRPr="0086282A">
        <w:t>1—References to MRT</w:t>
      </w:r>
      <w:r w:rsidR="006E503F">
        <w:noBreakHyphen/>
      </w:r>
      <w:r w:rsidRPr="0086282A">
        <w:t>reviewable decisions</w:t>
      </w:r>
      <w:bookmarkEnd w:id="144"/>
    </w:p>
    <w:p w:rsidR="001B4B25" w:rsidRPr="0086282A" w:rsidRDefault="001B4B25" w:rsidP="0086282A">
      <w:pPr>
        <w:pStyle w:val="ActHead9"/>
        <w:rPr>
          <w:i w:val="0"/>
        </w:rPr>
      </w:pPr>
      <w:bookmarkStart w:id="145" w:name="_Toc420588913"/>
      <w:r w:rsidRPr="0086282A">
        <w:t>Migration Act 1958</w:t>
      </w:r>
      <w:bookmarkEnd w:id="145"/>
    </w:p>
    <w:p w:rsidR="001B4B25" w:rsidRPr="0086282A" w:rsidRDefault="001B4B25" w:rsidP="0086282A">
      <w:pPr>
        <w:pStyle w:val="ItemHead"/>
        <w:ind w:left="720"/>
      </w:pPr>
      <w:r w:rsidRPr="0086282A">
        <w:t>133  Amendments of listed provisions</w:t>
      </w:r>
    </w:p>
    <w:p w:rsidR="001B4B25" w:rsidRPr="0086282A" w:rsidRDefault="001B4B25" w:rsidP="0086282A">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268"/>
        <w:gridCol w:w="2126"/>
        <w:gridCol w:w="1985"/>
      </w:tblGrid>
      <w:tr w:rsidR="001B4B25" w:rsidRPr="0086282A" w:rsidTr="00642445">
        <w:trPr>
          <w:tblHeader/>
        </w:trPr>
        <w:tc>
          <w:tcPr>
            <w:tcW w:w="7088" w:type="dxa"/>
            <w:gridSpan w:val="4"/>
            <w:tcBorders>
              <w:top w:val="single" w:sz="12" w:space="0" w:color="auto"/>
              <w:bottom w:val="single" w:sz="6" w:space="0" w:color="auto"/>
            </w:tcBorders>
            <w:shd w:val="clear" w:color="auto" w:fill="auto"/>
          </w:tcPr>
          <w:p w:rsidR="001B4B25" w:rsidRPr="0086282A" w:rsidRDefault="001B4B25" w:rsidP="0086282A">
            <w:pPr>
              <w:pStyle w:val="TableHeading"/>
            </w:pPr>
            <w:r w:rsidRPr="0086282A">
              <w:t>Further amendments—MRT</w:t>
            </w:r>
            <w:r w:rsidR="006E503F">
              <w:noBreakHyphen/>
            </w:r>
            <w:r w:rsidRPr="0086282A">
              <w:t>reviewable decisions</w:t>
            </w:r>
          </w:p>
        </w:tc>
      </w:tr>
      <w:tr w:rsidR="001B4B25" w:rsidRPr="0086282A" w:rsidTr="00642445">
        <w:trPr>
          <w:tblHeader/>
        </w:trPr>
        <w:tc>
          <w:tcPr>
            <w:tcW w:w="709"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Item</w:t>
            </w:r>
          </w:p>
        </w:tc>
        <w:tc>
          <w:tcPr>
            <w:tcW w:w="2268"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Provision</w:t>
            </w:r>
          </w:p>
        </w:tc>
        <w:tc>
          <w:tcPr>
            <w:tcW w:w="2126"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Omit</w:t>
            </w:r>
          </w:p>
        </w:tc>
        <w:tc>
          <w:tcPr>
            <w:tcW w:w="1985"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Substitute</w:t>
            </w:r>
          </w:p>
        </w:tc>
      </w:tr>
      <w:tr w:rsidR="001B4B25" w:rsidRPr="0086282A" w:rsidTr="00642445">
        <w:tc>
          <w:tcPr>
            <w:tcW w:w="709" w:type="dxa"/>
            <w:tcBorders>
              <w:top w:val="single" w:sz="12" w:space="0" w:color="auto"/>
            </w:tcBorders>
            <w:shd w:val="clear" w:color="auto" w:fill="auto"/>
          </w:tcPr>
          <w:p w:rsidR="001B4B25" w:rsidRPr="0086282A" w:rsidRDefault="001B4B25" w:rsidP="0086282A">
            <w:pPr>
              <w:pStyle w:val="Tabletext"/>
            </w:pPr>
            <w:r w:rsidRPr="0086282A">
              <w:t>1</w:t>
            </w:r>
          </w:p>
        </w:tc>
        <w:tc>
          <w:tcPr>
            <w:tcW w:w="2268" w:type="dxa"/>
            <w:tcBorders>
              <w:top w:val="single" w:sz="12" w:space="0" w:color="auto"/>
            </w:tcBorders>
            <w:shd w:val="clear" w:color="auto" w:fill="auto"/>
          </w:tcPr>
          <w:p w:rsidR="001B4B25" w:rsidRPr="0086282A" w:rsidRDefault="001B4B25" w:rsidP="0086282A">
            <w:pPr>
              <w:pStyle w:val="Tabletext"/>
            </w:pPr>
            <w:r w:rsidRPr="0086282A">
              <w:t>Subsections</w:t>
            </w:r>
            <w:r w:rsidR="0086282A" w:rsidRPr="0086282A">
              <w:t> </w:t>
            </w:r>
            <w:r w:rsidRPr="0086282A">
              <w:t>338(1), (2), (3) and (3A)</w:t>
            </w:r>
          </w:p>
        </w:tc>
        <w:tc>
          <w:tcPr>
            <w:tcW w:w="2126" w:type="dxa"/>
            <w:tcBorders>
              <w:top w:val="single" w:sz="12" w:space="0" w:color="auto"/>
            </w:tcBorders>
            <w:shd w:val="clear" w:color="auto" w:fill="auto"/>
          </w:tcPr>
          <w:p w:rsidR="001B4B25" w:rsidRPr="0086282A" w:rsidRDefault="001B4B25" w:rsidP="0086282A">
            <w:pPr>
              <w:pStyle w:val="Tabletext"/>
              <w:rPr>
                <w:i/>
              </w:rPr>
            </w:pPr>
            <w:r w:rsidRPr="0086282A">
              <w:t>an</w:t>
            </w:r>
            <w:r w:rsidRPr="0086282A">
              <w:rPr>
                <w:b/>
                <w:i/>
              </w:rPr>
              <w:t xml:space="preserve"> MRT</w:t>
            </w:r>
            <w:r w:rsidR="006E503F">
              <w:rPr>
                <w:b/>
                <w:i/>
              </w:rPr>
              <w:noBreakHyphen/>
            </w:r>
            <w:r w:rsidRPr="0086282A">
              <w:rPr>
                <w:b/>
                <w:i/>
              </w:rPr>
              <w:t>reviewable decision</w:t>
            </w:r>
          </w:p>
        </w:tc>
        <w:tc>
          <w:tcPr>
            <w:tcW w:w="1985" w:type="dxa"/>
            <w:tcBorders>
              <w:top w:val="single" w:sz="12" w:space="0" w:color="auto"/>
            </w:tcBorders>
            <w:shd w:val="clear" w:color="auto" w:fill="auto"/>
          </w:tcPr>
          <w:p w:rsidR="001B4B25" w:rsidRPr="0086282A" w:rsidRDefault="001B4B25" w:rsidP="0086282A">
            <w:pPr>
              <w:pStyle w:val="Tabletext"/>
              <w:rPr>
                <w:i/>
              </w:rPr>
            </w:pPr>
            <w:r w:rsidRPr="0086282A">
              <w:t xml:space="preserve">a </w:t>
            </w:r>
            <w:r w:rsidRPr="0086282A">
              <w:rPr>
                <w:b/>
                <w:i/>
              </w:rPr>
              <w:t>Part</w:t>
            </w:r>
            <w:r w:rsidR="0086282A" w:rsidRPr="0086282A">
              <w:rPr>
                <w:b/>
                <w:i/>
              </w:rPr>
              <w:t> </w:t>
            </w:r>
            <w:r w:rsidRPr="0086282A">
              <w:rPr>
                <w:b/>
                <w:i/>
              </w:rPr>
              <w:t>5</w:t>
            </w:r>
            <w:r w:rsidR="006E503F">
              <w:rPr>
                <w:b/>
                <w:i/>
              </w:rPr>
              <w:noBreakHyphen/>
            </w:r>
            <w:r w:rsidRPr="0086282A">
              <w:rPr>
                <w:b/>
                <w:i/>
              </w:rPr>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2</w:t>
            </w:r>
          </w:p>
        </w:tc>
        <w:tc>
          <w:tcPr>
            <w:tcW w:w="2268" w:type="dxa"/>
            <w:shd w:val="clear" w:color="auto" w:fill="auto"/>
          </w:tcPr>
          <w:p w:rsidR="001B4B25" w:rsidRPr="0086282A" w:rsidRDefault="001B4B25" w:rsidP="0086282A">
            <w:pPr>
              <w:pStyle w:val="Tabletext"/>
            </w:pPr>
            <w:r w:rsidRPr="0086282A">
              <w:t>Subsection</w:t>
            </w:r>
            <w:r w:rsidR="0086282A" w:rsidRPr="0086282A">
              <w:t> </w:t>
            </w:r>
            <w:r w:rsidRPr="0086282A">
              <w:t>338(4)</w:t>
            </w:r>
          </w:p>
        </w:tc>
        <w:tc>
          <w:tcPr>
            <w:tcW w:w="2126" w:type="dxa"/>
            <w:shd w:val="clear" w:color="auto" w:fill="auto"/>
          </w:tcPr>
          <w:p w:rsidR="001B4B25" w:rsidRPr="0086282A" w:rsidRDefault="001B4B25" w:rsidP="0086282A">
            <w:pPr>
              <w:pStyle w:val="Tabletext"/>
            </w:pPr>
            <w:r w:rsidRPr="0086282A">
              <w:rPr>
                <w:b/>
                <w:i/>
              </w:rPr>
              <w:t>MRT</w:t>
            </w:r>
            <w:r w:rsidR="006E503F">
              <w:rPr>
                <w:b/>
                <w:i/>
              </w:rPr>
              <w:noBreakHyphen/>
            </w:r>
            <w:r w:rsidRPr="0086282A">
              <w:rPr>
                <w:b/>
                <w:i/>
              </w:rPr>
              <w:t>reviewable decisions</w:t>
            </w:r>
          </w:p>
        </w:tc>
        <w:tc>
          <w:tcPr>
            <w:tcW w:w="1985" w:type="dxa"/>
            <w:shd w:val="clear" w:color="auto" w:fill="auto"/>
          </w:tcPr>
          <w:p w:rsidR="001B4B25" w:rsidRPr="0086282A" w:rsidRDefault="001B4B25" w:rsidP="0086282A">
            <w:pPr>
              <w:pStyle w:val="Tabletext"/>
            </w:pPr>
            <w:r w:rsidRPr="0086282A">
              <w:rPr>
                <w:b/>
                <w:i/>
              </w:rPr>
              <w:t>Part</w:t>
            </w:r>
            <w:r w:rsidR="0086282A" w:rsidRPr="0086282A">
              <w:rPr>
                <w:b/>
                <w:i/>
              </w:rPr>
              <w:t> </w:t>
            </w:r>
            <w:r w:rsidRPr="0086282A">
              <w:rPr>
                <w:b/>
                <w:i/>
              </w:rPr>
              <w:t>5</w:t>
            </w:r>
            <w:r w:rsidR="006E503F">
              <w:rPr>
                <w:b/>
                <w:i/>
              </w:rPr>
              <w:noBreakHyphen/>
            </w:r>
            <w:r w:rsidRPr="0086282A">
              <w:rPr>
                <w:b/>
                <w:i/>
              </w:rPr>
              <w:t>reviewable decisions</w:t>
            </w:r>
          </w:p>
        </w:tc>
      </w:tr>
      <w:tr w:rsidR="001B4B25" w:rsidRPr="0086282A" w:rsidTr="00642445">
        <w:tc>
          <w:tcPr>
            <w:tcW w:w="709" w:type="dxa"/>
            <w:shd w:val="clear" w:color="auto" w:fill="auto"/>
          </w:tcPr>
          <w:p w:rsidR="001B4B25" w:rsidRPr="0086282A" w:rsidRDefault="001B4B25" w:rsidP="0086282A">
            <w:pPr>
              <w:pStyle w:val="Tabletext"/>
            </w:pPr>
            <w:r w:rsidRPr="0086282A">
              <w:t>3</w:t>
            </w:r>
          </w:p>
        </w:tc>
        <w:tc>
          <w:tcPr>
            <w:tcW w:w="2268" w:type="dxa"/>
            <w:shd w:val="clear" w:color="auto" w:fill="auto"/>
          </w:tcPr>
          <w:p w:rsidR="001B4B25" w:rsidRPr="0086282A" w:rsidRDefault="001B4B25" w:rsidP="0086282A">
            <w:pPr>
              <w:pStyle w:val="Tabletext"/>
            </w:pPr>
            <w:r w:rsidRPr="0086282A">
              <w:t>Subsections</w:t>
            </w:r>
            <w:r w:rsidR="0086282A" w:rsidRPr="0086282A">
              <w:t> </w:t>
            </w:r>
            <w:r w:rsidRPr="0086282A">
              <w:t>338(5), (6), (7), (7A), (8) and (9)</w:t>
            </w:r>
          </w:p>
        </w:tc>
        <w:tc>
          <w:tcPr>
            <w:tcW w:w="2126" w:type="dxa"/>
            <w:shd w:val="clear" w:color="auto" w:fill="auto"/>
          </w:tcPr>
          <w:p w:rsidR="001B4B25" w:rsidRPr="0086282A" w:rsidRDefault="001B4B25" w:rsidP="0086282A">
            <w:pPr>
              <w:pStyle w:val="Tabletext"/>
            </w:pPr>
            <w:r w:rsidRPr="0086282A">
              <w:t>an</w:t>
            </w:r>
            <w:r w:rsidRPr="0086282A">
              <w:rPr>
                <w:b/>
                <w:i/>
              </w:rPr>
              <w:t xml:space="preserve"> MRT</w:t>
            </w:r>
            <w:r w:rsidR="006E503F">
              <w:rPr>
                <w:b/>
                <w:i/>
              </w:rPr>
              <w:noBreakHyphen/>
            </w:r>
            <w:r w:rsidRPr="0086282A">
              <w:rPr>
                <w:b/>
                <w:i/>
              </w:rPr>
              <w:t>reviewable decision</w:t>
            </w:r>
          </w:p>
        </w:tc>
        <w:tc>
          <w:tcPr>
            <w:tcW w:w="1985" w:type="dxa"/>
            <w:shd w:val="clear" w:color="auto" w:fill="auto"/>
          </w:tcPr>
          <w:p w:rsidR="001B4B25" w:rsidRPr="0086282A" w:rsidRDefault="001B4B25" w:rsidP="0086282A">
            <w:pPr>
              <w:pStyle w:val="Tabletext"/>
            </w:pPr>
            <w:r w:rsidRPr="0086282A">
              <w:t xml:space="preserve">a </w:t>
            </w:r>
            <w:r w:rsidRPr="0086282A">
              <w:rPr>
                <w:b/>
                <w:i/>
              </w:rPr>
              <w:t>Part</w:t>
            </w:r>
            <w:r w:rsidR="0086282A" w:rsidRPr="0086282A">
              <w:rPr>
                <w:b/>
                <w:i/>
              </w:rPr>
              <w:t> </w:t>
            </w:r>
            <w:r w:rsidRPr="0086282A">
              <w:rPr>
                <w:b/>
                <w:i/>
              </w:rPr>
              <w:t>5</w:t>
            </w:r>
            <w:r w:rsidR="006E503F">
              <w:rPr>
                <w:b/>
                <w:i/>
              </w:rPr>
              <w:noBreakHyphen/>
            </w:r>
            <w:r w:rsidRPr="0086282A">
              <w:rPr>
                <w:b/>
                <w:i/>
              </w:rPr>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4</w:t>
            </w:r>
          </w:p>
        </w:tc>
        <w:tc>
          <w:tcPr>
            <w:tcW w:w="2268" w:type="dxa"/>
            <w:shd w:val="clear" w:color="auto" w:fill="auto"/>
          </w:tcPr>
          <w:p w:rsidR="001B4B25" w:rsidRPr="0086282A" w:rsidRDefault="001B4B25" w:rsidP="0086282A">
            <w:pPr>
              <w:pStyle w:val="Tabletext"/>
            </w:pPr>
            <w:r w:rsidRPr="0086282A">
              <w:t>Subsection</w:t>
            </w:r>
            <w:r w:rsidR="0086282A" w:rsidRPr="0086282A">
              <w:t> </w:t>
            </w:r>
            <w:r w:rsidRPr="0086282A">
              <w:t>347(1)</w:t>
            </w:r>
          </w:p>
        </w:tc>
        <w:tc>
          <w:tcPr>
            <w:tcW w:w="2126" w:type="dxa"/>
            <w:shd w:val="clear" w:color="auto" w:fill="auto"/>
          </w:tcPr>
          <w:p w:rsidR="001B4B25" w:rsidRPr="0086282A" w:rsidRDefault="001B4B25" w:rsidP="0086282A">
            <w:pPr>
              <w:pStyle w:val="Tabletext"/>
            </w:pPr>
            <w:r w:rsidRPr="0086282A">
              <w:t>an MRT</w:t>
            </w:r>
            <w:r w:rsidR="006E503F">
              <w:noBreakHyphen/>
            </w:r>
            <w:r w:rsidRPr="0086282A">
              <w:t>reviewable decision</w:t>
            </w:r>
          </w:p>
        </w:tc>
        <w:tc>
          <w:tcPr>
            <w:tcW w:w="1985" w:type="dxa"/>
            <w:shd w:val="clear" w:color="auto" w:fill="auto"/>
          </w:tcPr>
          <w:p w:rsidR="001B4B25" w:rsidRPr="0086282A" w:rsidRDefault="001B4B25" w:rsidP="0086282A">
            <w:pPr>
              <w:pStyle w:val="Tabletext"/>
            </w:pPr>
            <w:r w:rsidRPr="0086282A">
              <w:t>a Part</w:t>
            </w:r>
            <w:r w:rsidR="0086282A" w:rsidRPr="0086282A">
              <w:t> </w:t>
            </w:r>
            <w:r w:rsidRPr="0086282A">
              <w:t>5</w:t>
            </w:r>
            <w:r w:rsidR="006E503F">
              <w:noBreakHyphen/>
            </w:r>
            <w:r w:rsidRPr="0086282A">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5</w:t>
            </w:r>
          </w:p>
        </w:tc>
        <w:tc>
          <w:tcPr>
            <w:tcW w:w="2268" w:type="dxa"/>
            <w:shd w:val="clear" w:color="auto" w:fill="auto"/>
          </w:tcPr>
          <w:p w:rsidR="001B4B25" w:rsidRPr="0086282A" w:rsidRDefault="001B4B25" w:rsidP="0086282A">
            <w:pPr>
              <w:pStyle w:val="Tabletext"/>
            </w:pPr>
            <w:r w:rsidRPr="0086282A">
              <w:t>Subparagraphs</w:t>
            </w:r>
            <w:r w:rsidR="0086282A" w:rsidRPr="0086282A">
              <w:t> </w:t>
            </w:r>
            <w:r w:rsidR="00642445" w:rsidRPr="0086282A">
              <w:t xml:space="preserve">347(1)(b) </w:t>
            </w:r>
            <w:r w:rsidRPr="0086282A">
              <w:t>(i), (ii) and</w:t>
            </w:r>
            <w:r w:rsidR="00642445" w:rsidRPr="0086282A">
              <w:t xml:space="preserve"> </w:t>
            </w:r>
            <w:r w:rsidRPr="0086282A">
              <w:t>(iii)</w:t>
            </w:r>
          </w:p>
        </w:tc>
        <w:tc>
          <w:tcPr>
            <w:tcW w:w="2126" w:type="dxa"/>
            <w:shd w:val="clear" w:color="auto" w:fill="auto"/>
          </w:tcPr>
          <w:p w:rsidR="001B4B25" w:rsidRPr="0086282A" w:rsidRDefault="001B4B25" w:rsidP="0086282A">
            <w:pPr>
              <w:pStyle w:val="Tabletext"/>
            </w:pPr>
            <w:r w:rsidRPr="0086282A">
              <w:t>MRT</w:t>
            </w:r>
            <w:r w:rsidR="006E503F">
              <w:noBreakHyphen/>
            </w:r>
            <w:r w:rsidRPr="0086282A">
              <w:t>reviewable decision</w:t>
            </w:r>
          </w:p>
        </w:tc>
        <w:tc>
          <w:tcPr>
            <w:tcW w:w="1985" w:type="dxa"/>
            <w:shd w:val="clear" w:color="auto" w:fill="auto"/>
          </w:tcPr>
          <w:p w:rsidR="001B4B25" w:rsidRPr="0086282A" w:rsidRDefault="001B4B25" w:rsidP="0086282A">
            <w:pPr>
              <w:pStyle w:val="Tabletext"/>
            </w:pPr>
            <w:r w:rsidRPr="0086282A">
              <w:t>Part</w:t>
            </w:r>
            <w:r w:rsidR="0086282A" w:rsidRPr="0086282A">
              <w:t> </w:t>
            </w:r>
            <w:r w:rsidRPr="0086282A">
              <w:t>5</w:t>
            </w:r>
            <w:r w:rsidR="006E503F">
              <w:noBreakHyphen/>
            </w:r>
            <w:r w:rsidRPr="0086282A">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6</w:t>
            </w:r>
          </w:p>
        </w:tc>
        <w:tc>
          <w:tcPr>
            <w:tcW w:w="2268" w:type="dxa"/>
            <w:shd w:val="clear" w:color="auto" w:fill="auto"/>
          </w:tcPr>
          <w:p w:rsidR="001B4B25" w:rsidRPr="0086282A" w:rsidRDefault="001B4B25" w:rsidP="0086282A">
            <w:pPr>
              <w:pStyle w:val="Tabletext"/>
            </w:pPr>
            <w:r w:rsidRPr="0086282A">
              <w:t>Paragraphs 347(2)(a), (b), (c) and (d)</w:t>
            </w:r>
          </w:p>
        </w:tc>
        <w:tc>
          <w:tcPr>
            <w:tcW w:w="2126" w:type="dxa"/>
            <w:shd w:val="clear" w:color="auto" w:fill="auto"/>
          </w:tcPr>
          <w:p w:rsidR="001B4B25" w:rsidRPr="0086282A" w:rsidRDefault="001B4B25" w:rsidP="0086282A">
            <w:pPr>
              <w:pStyle w:val="Tabletext"/>
            </w:pPr>
            <w:r w:rsidRPr="0086282A">
              <w:t>MRT</w:t>
            </w:r>
            <w:r w:rsidR="006E503F">
              <w:noBreakHyphen/>
            </w:r>
            <w:r w:rsidRPr="0086282A">
              <w:t>reviewable decision</w:t>
            </w:r>
          </w:p>
        </w:tc>
        <w:tc>
          <w:tcPr>
            <w:tcW w:w="1985" w:type="dxa"/>
            <w:shd w:val="clear" w:color="auto" w:fill="auto"/>
          </w:tcPr>
          <w:p w:rsidR="001B4B25" w:rsidRPr="0086282A" w:rsidRDefault="001B4B25" w:rsidP="0086282A">
            <w:pPr>
              <w:pStyle w:val="Tabletext"/>
            </w:pPr>
            <w:r w:rsidRPr="0086282A">
              <w:t>Part</w:t>
            </w:r>
            <w:r w:rsidR="0086282A" w:rsidRPr="0086282A">
              <w:t> </w:t>
            </w:r>
            <w:r w:rsidRPr="0086282A">
              <w:t>5</w:t>
            </w:r>
            <w:r w:rsidR="006E503F">
              <w:noBreakHyphen/>
            </w:r>
            <w:r w:rsidRPr="0086282A">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7</w:t>
            </w:r>
          </w:p>
        </w:tc>
        <w:tc>
          <w:tcPr>
            <w:tcW w:w="2268" w:type="dxa"/>
            <w:shd w:val="clear" w:color="auto" w:fill="auto"/>
          </w:tcPr>
          <w:p w:rsidR="001B4B25" w:rsidRPr="0086282A" w:rsidRDefault="001B4B25" w:rsidP="0086282A">
            <w:pPr>
              <w:pStyle w:val="Tabletext"/>
            </w:pPr>
            <w:r w:rsidRPr="0086282A">
              <w:t>Subsection</w:t>
            </w:r>
            <w:r w:rsidR="0086282A" w:rsidRPr="0086282A">
              <w:t> </w:t>
            </w:r>
            <w:r w:rsidRPr="0086282A">
              <w:t>347(3)</w:t>
            </w:r>
          </w:p>
        </w:tc>
        <w:tc>
          <w:tcPr>
            <w:tcW w:w="2126" w:type="dxa"/>
            <w:shd w:val="clear" w:color="auto" w:fill="auto"/>
          </w:tcPr>
          <w:p w:rsidR="001B4B25" w:rsidRPr="0086282A" w:rsidRDefault="001B4B25" w:rsidP="0086282A">
            <w:pPr>
              <w:pStyle w:val="Tabletext"/>
            </w:pPr>
            <w:r w:rsidRPr="0086282A">
              <w:t>MRT</w:t>
            </w:r>
            <w:r w:rsidR="006E503F">
              <w:noBreakHyphen/>
            </w:r>
            <w:r w:rsidRPr="0086282A">
              <w:t>reviewable decision</w:t>
            </w:r>
          </w:p>
        </w:tc>
        <w:tc>
          <w:tcPr>
            <w:tcW w:w="1985" w:type="dxa"/>
            <w:shd w:val="clear" w:color="auto" w:fill="auto"/>
          </w:tcPr>
          <w:p w:rsidR="001B4B25" w:rsidRPr="0086282A" w:rsidRDefault="001B4B25" w:rsidP="0086282A">
            <w:pPr>
              <w:pStyle w:val="Tabletext"/>
            </w:pPr>
            <w:r w:rsidRPr="0086282A">
              <w:t>Part</w:t>
            </w:r>
            <w:r w:rsidR="0086282A" w:rsidRPr="0086282A">
              <w:t> </w:t>
            </w:r>
            <w:r w:rsidRPr="0086282A">
              <w:t>5</w:t>
            </w:r>
            <w:r w:rsidR="006E503F">
              <w:noBreakHyphen/>
            </w:r>
            <w:r w:rsidRPr="0086282A">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8</w:t>
            </w:r>
          </w:p>
        </w:tc>
        <w:tc>
          <w:tcPr>
            <w:tcW w:w="2268" w:type="dxa"/>
            <w:shd w:val="clear" w:color="auto" w:fill="auto"/>
          </w:tcPr>
          <w:p w:rsidR="001B4B25" w:rsidRPr="0086282A" w:rsidRDefault="001B4B25" w:rsidP="0086282A">
            <w:pPr>
              <w:pStyle w:val="Tabletext"/>
            </w:pPr>
            <w:r w:rsidRPr="0086282A">
              <w:t>Subsection</w:t>
            </w:r>
            <w:r w:rsidR="0086282A" w:rsidRPr="0086282A">
              <w:t> </w:t>
            </w:r>
            <w:r w:rsidRPr="0086282A">
              <w:t>347(3A)</w:t>
            </w:r>
          </w:p>
        </w:tc>
        <w:tc>
          <w:tcPr>
            <w:tcW w:w="2126" w:type="dxa"/>
            <w:shd w:val="clear" w:color="auto" w:fill="auto"/>
          </w:tcPr>
          <w:p w:rsidR="001B4B25" w:rsidRPr="0086282A" w:rsidRDefault="001B4B25" w:rsidP="0086282A">
            <w:pPr>
              <w:pStyle w:val="Tabletext"/>
            </w:pPr>
            <w:r w:rsidRPr="0086282A">
              <w:t>primary decision</w:t>
            </w:r>
          </w:p>
        </w:tc>
        <w:tc>
          <w:tcPr>
            <w:tcW w:w="1985" w:type="dxa"/>
            <w:shd w:val="clear" w:color="auto" w:fill="auto"/>
          </w:tcPr>
          <w:p w:rsidR="001B4B25" w:rsidRPr="0086282A" w:rsidRDefault="001B4B25" w:rsidP="0086282A">
            <w:pPr>
              <w:pStyle w:val="Tabletext"/>
            </w:pPr>
            <w:r w:rsidRPr="0086282A">
              <w:t>Part</w:t>
            </w:r>
            <w:r w:rsidR="0086282A" w:rsidRPr="0086282A">
              <w:t> </w:t>
            </w:r>
            <w:r w:rsidRPr="0086282A">
              <w:t>5</w:t>
            </w:r>
            <w:r w:rsidR="006E503F">
              <w:noBreakHyphen/>
            </w:r>
            <w:r w:rsidRPr="0086282A">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9</w:t>
            </w:r>
          </w:p>
        </w:tc>
        <w:tc>
          <w:tcPr>
            <w:tcW w:w="2268" w:type="dxa"/>
            <w:shd w:val="clear" w:color="auto" w:fill="auto"/>
          </w:tcPr>
          <w:p w:rsidR="001B4B25" w:rsidRPr="0086282A" w:rsidRDefault="001B4B25" w:rsidP="0086282A">
            <w:pPr>
              <w:pStyle w:val="Tabletext"/>
            </w:pPr>
            <w:r w:rsidRPr="0086282A">
              <w:t>Subsection</w:t>
            </w:r>
            <w:r w:rsidR="0086282A" w:rsidRPr="0086282A">
              <w:t> </w:t>
            </w:r>
            <w:r w:rsidRPr="0086282A">
              <w:t>347(4)</w:t>
            </w:r>
          </w:p>
        </w:tc>
        <w:tc>
          <w:tcPr>
            <w:tcW w:w="2126" w:type="dxa"/>
            <w:shd w:val="clear" w:color="auto" w:fill="auto"/>
          </w:tcPr>
          <w:p w:rsidR="001B4B25" w:rsidRPr="0086282A" w:rsidRDefault="001B4B25" w:rsidP="0086282A">
            <w:pPr>
              <w:pStyle w:val="Tabletext"/>
            </w:pPr>
            <w:r w:rsidRPr="0086282A">
              <w:t>MRT</w:t>
            </w:r>
            <w:r w:rsidR="006E503F">
              <w:noBreakHyphen/>
            </w:r>
            <w:r w:rsidRPr="0086282A">
              <w:t>reviewable decision</w:t>
            </w:r>
          </w:p>
        </w:tc>
        <w:tc>
          <w:tcPr>
            <w:tcW w:w="1985" w:type="dxa"/>
            <w:shd w:val="clear" w:color="auto" w:fill="auto"/>
          </w:tcPr>
          <w:p w:rsidR="001B4B25" w:rsidRPr="0086282A" w:rsidRDefault="001B4B25" w:rsidP="0086282A">
            <w:pPr>
              <w:pStyle w:val="Tabletext"/>
            </w:pPr>
            <w:r w:rsidRPr="0086282A">
              <w:t>Part</w:t>
            </w:r>
            <w:r w:rsidR="006E503F">
              <w:noBreakHyphen/>
            </w:r>
            <w:r w:rsidRPr="0086282A">
              <w:t>5 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10</w:t>
            </w:r>
          </w:p>
        </w:tc>
        <w:tc>
          <w:tcPr>
            <w:tcW w:w="2268" w:type="dxa"/>
            <w:shd w:val="clear" w:color="auto" w:fill="auto"/>
          </w:tcPr>
          <w:p w:rsidR="001B4B25" w:rsidRPr="0086282A" w:rsidRDefault="001B4B25" w:rsidP="0086282A">
            <w:pPr>
              <w:pStyle w:val="Tabletext"/>
            </w:pPr>
            <w:r w:rsidRPr="0086282A">
              <w:t>Subsection</w:t>
            </w:r>
            <w:r w:rsidR="0086282A" w:rsidRPr="0086282A">
              <w:t> </w:t>
            </w:r>
            <w:r w:rsidRPr="0086282A">
              <w:t>347(5)</w:t>
            </w:r>
          </w:p>
        </w:tc>
        <w:tc>
          <w:tcPr>
            <w:tcW w:w="2126" w:type="dxa"/>
            <w:shd w:val="clear" w:color="auto" w:fill="auto"/>
          </w:tcPr>
          <w:p w:rsidR="001B4B25" w:rsidRPr="0086282A" w:rsidRDefault="001B4B25" w:rsidP="0086282A">
            <w:pPr>
              <w:pStyle w:val="Tabletext"/>
            </w:pPr>
            <w:r w:rsidRPr="0086282A">
              <w:t>MRT</w:t>
            </w:r>
            <w:r w:rsidR="006E503F">
              <w:noBreakHyphen/>
            </w:r>
            <w:r w:rsidRPr="0086282A">
              <w:t>reviewable decisions</w:t>
            </w:r>
          </w:p>
        </w:tc>
        <w:tc>
          <w:tcPr>
            <w:tcW w:w="1985" w:type="dxa"/>
            <w:shd w:val="clear" w:color="auto" w:fill="auto"/>
          </w:tcPr>
          <w:p w:rsidR="001B4B25" w:rsidRPr="0086282A" w:rsidRDefault="001B4B25" w:rsidP="0086282A">
            <w:pPr>
              <w:pStyle w:val="Tabletext"/>
            </w:pPr>
            <w:r w:rsidRPr="0086282A">
              <w:t>Part</w:t>
            </w:r>
            <w:r w:rsidR="0086282A" w:rsidRPr="0086282A">
              <w:t> </w:t>
            </w:r>
            <w:r w:rsidRPr="0086282A">
              <w:t>5</w:t>
            </w:r>
            <w:r w:rsidR="006E503F">
              <w:noBreakHyphen/>
            </w:r>
            <w:r w:rsidRPr="0086282A">
              <w:t>reviewable decisions</w:t>
            </w:r>
          </w:p>
        </w:tc>
      </w:tr>
      <w:tr w:rsidR="001B4B25" w:rsidRPr="0086282A" w:rsidTr="00642445">
        <w:tc>
          <w:tcPr>
            <w:tcW w:w="709" w:type="dxa"/>
            <w:shd w:val="clear" w:color="auto" w:fill="auto"/>
          </w:tcPr>
          <w:p w:rsidR="001B4B25" w:rsidRPr="0086282A" w:rsidRDefault="001B4B25" w:rsidP="0086282A">
            <w:pPr>
              <w:pStyle w:val="Tabletext"/>
            </w:pPr>
            <w:r w:rsidRPr="0086282A">
              <w:t>11</w:t>
            </w:r>
          </w:p>
        </w:tc>
        <w:tc>
          <w:tcPr>
            <w:tcW w:w="2268" w:type="dxa"/>
            <w:shd w:val="clear" w:color="auto" w:fill="auto"/>
          </w:tcPr>
          <w:p w:rsidR="001B4B25" w:rsidRPr="0086282A" w:rsidRDefault="001B4B25" w:rsidP="0086282A">
            <w:pPr>
              <w:pStyle w:val="Tabletext"/>
            </w:pPr>
            <w:r w:rsidRPr="0086282A">
              <w:t>Subsection</w:t>
            </w:r>
            <w:r w:rsidR="0086282A" w:rsidRPr="0086282A">
              <w:t> </w:t>
            </w:r>
            <w:r w:rsidRPr="0086282A">
              <w:t>348(1)</w:t>
            </w:r>
          </w:p>
        </w:tc>
        <w:tc>
          <w:tcPr>
            <w:tcW w:w="2126" w:type="dxa"/>
            <w:shd w:val="clear" w:color="auto" w:fill="auto"/>
          </w:tcPr>
          <w:p w:rsidR="001B4B25" w:rsidRPr="0086282A" w:rsidRDefault="001B4B25" w:rsidP="0086282A">
            <w:pPr>
              <w:pStyle w:val="Tabletext"/>
            </w:pPr>
            <w:r w:rsidRPr="0086282A">
              <w:t>an MRT</w:t>
            </w:r>
            <w:r w:rsidR="006E503F">
              <w:noBreakHyphen/>
            </w:r>
            <w:r w:rsidRPr="0086282A">
              <w:t>reviewable decision</w:t>
            </w:r>
          </w:p>
        </w:tc>
        <w:tc>
          <w:tcPr>
            <w:tcW w:w="1985" w:type="dxa"/>
            <w:shd w:val="clear" w:color="auto" w:fill="auto"/>
          </w:tcPr>
          <w:p w:rsidR="001B4B25" w:rsidRPr="0086282A" w:rsidRDefault="001B4B25" w:rsidP="0086282A">
            <w:pPr>
              <w:pStyle w:val="Tabletext"/>
            </w:pPr>
            <w:r w:rsidRPr="0086282A">
              <w:t>a Part</w:t>
            </w:r>
            <w:r w:rsidR="0086282A" w:rsidRPr="0086282A">
              <w:t> </w:t>
            </w:r>
            <w:r w:rsidRPr="0086282A">
              <w:t>5</w:t>
            </w:r>
            <w:r w:rsidR="006E503F">
              <w:noBreakHyphen/>
            </w:r>
            <w:r w:rsidRPr="0086282A">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12</w:t>
            </w:r>
          </w:p>
        </w:tc>
        <w:tc>
          <w:tcPr>
            <w:tcW w:w="2268" w:type="dxa"/>
            <w:shd w:val="clear" w:color="auto" w:fill="auto"/>
          </w:tcPr>
          <w:p w:rsidR="001B4B25" w:rsidRPr="0086282A" w:rsidRDefault="001B4B25" w:rsidP="0086282A">
            <w:pPr>
              <w:pStyle w:val="Tabletext"/>
            </w:pPr>
            <w:r w:rsidRPr="0086282A">
              <w:t>Subsection</w:t>
            </w:r>
            <w:r w:rsidR="0086282A" w:rsidRPr="0086282A">
              <w:t> </w:t>
            </w:r>
            <w:r w:rsidRPr="0086282A">
              <w:t>349(1)</w:t>
            </w:r>
          </w:p>
        </w:tc>
        <w:tc>
          <w:tcPr>
            <w:tcW w:w="2126" w:type="dxa"/>
            <w:shd w:val="clear" w:color="auto" w:fill="auto"/>
          </w:tcPr>
          <w:p w:rsidR="001B4B25" w:rsidRPr="0086282A" w:rsidRDefault="001B4B25" w:rsidP="0086282A">
            <w:pPr>
              <w:pStyle w:val="Tabletext"/>
            </w:pPr>
            <w:r w:rsidRPr="0086282A">
              <w:t>an MRT</w:t>
            </w:r>
            <w:r w:rsidR="006E503F">
              <w:noBreakHyphen/>
            </w:r>
            <w:r w:rsidRPr="0086282A">
              <w:t>reviewable decision</w:t>
            </w:r>
          </w:p>
        </w:tc>
        <w:tc>
          <w:tcPr>
            <w:tcW w:w="1985" w:type="dxa"/>
            <w:shd w:val="clear" w:color="auto" w:fill="auto"/>
          </w:tcPr>
          <w:p w:rsidR="001B4B25" w:rsidRPr="0086282A" w:rsidRDefault="001B4B25" w:rsidP="0086282A">
            <w:pPr>
              <w:pStyle w:val="Tabletext"/>
            </w:pPr>
            <w:r w:rsidRPr="0086282A">
              <w:t>a Part</w:t>
            </w:r>
            <w:r w:rsidR="0086282A" w:rsidRPr="0086282A">
              <w:t> </w:t>
            </w:r>
            <w:r w:rsidRPr="0086282A">
              <w:t>5</w:t>
            </w:r>
            <w:r w:rsidR="006E503F">
              <w:noBreakHyphen/>
            </w:r>
            <w:r w:rsidRPr="0086282A">
              <w:t>reviewable decision</w:t>
            </w:r>
          </w:p>
        </w:tc>
      </w:tr>
      <w:tr w:rsidR="001B4B25" w:rsidRPr="0086282A" w:rsidTr="00642445">
        <w:tc>
          <w:tcPr>
            <w:tcW w:w="709" w:type="dxa"/>
            <w:tcBorders>
              <w:bottom w:val="single" w:sz="4" w:space="0" w:color="auto"/>
            </w:tcBorders>
            <w:shd w:val="clear" w:color="auto" w:fill="auto"/>
          </w:tcPr>
          <w:p w:rsidR="001B4B25" w:rsidRPr="0086282A" w:rsidRDefault="001B4B25" w:rsidP="0086282A">
            <w:pPr>
              <w:pStyle w:val="Tabletext"/>
            </w:pPr>
            <w:r w:rsidRPr="0086282A">
              <w:t>13</w:t>
            </w:r>
          </w:p>
        </w:tc>
        <w:tc>
          <w:tcPr>
            <w:tcW w:w="2268" w:type="dxa"/>
            <w:tcBorders>
              <w:bottom w:val="single" w:sz="4" w:space="0" w:color="auto"/>
            </w:tcBorders>
            <w:shd w:val="clear" w:color="auto" w:fill="auto"/>
          </w:tcPr>
          <w:p w:rsidR="001B4B25" w:rsidRPr="0086282A" w:rsidRDefault="001B4B25" w:rsidP="0086282A">
            <w:pPr>
              <w:pStyle w:val="Tabletext"/>
            </w:pPr>
            <w:r w:rsidRPr="0086282A">
              <w:t>Subsection</w:t>
            </w:r>
            <w:r w:rsidR="0086282A" w:rsidRPr="0086282A">
              <w:t> </w:t>
            </w:r>
            <w:r w:rsidRPr="0086282A">
              <w:t>379F(1)</w:t>
            </w:r>
          </w:p>
        </w:tc>
        <w:tc>
          <w:tcPr>
            <w:tcW w:w="2126" w:type="dxa"/>
            <w:tcBorders>
              <w:bottom w:val="single" w:sz="4" w:space="0" w:color="auto"/>
            </w:tcBorders>
            <w:shd w:val="clear" w:color="auto" w:fill="auto"/>
          </w:tcPr>
          <w:p w:rsidR="001B4B25" w:rsidRPr="0086282A" w:rsidRDefault="001B4B25" w:rsidP="0086282A">
            <w:pPr>
              <w:pStyle w:val="Tabletext"/>
            </w:pPr>
            <w:r w:rsidRPr="0086282A">
              <w:t>an MRT</w:t>
            </w:r>
            <w:r w:rsidR="006E503F">
              <w:noBreakHyphen/>
            </w:r>
            <w:r w:rsidRPr="0086282A">
              <w:t>reviewable decision</w:t>
            </w:r>
          </w:p>
        </w:tc>
        <w:tc>
          <w:tcPr>
            <w:tcW w:w="1985" w:type="dxa"/>
            <w:tcBorders>
              <w:bottom w:val="single" w:sz="4" w:space="0" w:color="auto"/>
            </w:tcBorders>
            <w:shd w:val="clear" w:color="auto" w:fill="auto"/>
          </w:tcPr>
          <w:p w:rsidR="001B4B25" w:rsidRPr="0086282A" w:rsidRDefault="001B4B25" w:rsidP="0086282A">
            <w:pPr>
              <w:pStyle w:val="Tabletext"/>
            </w:pPr>
            <w:r w:rsidRPr="0086282A">
              <w:t>a Part</w:t>
            </w:r>
            <w:r w:rsidR="0086282A" w:rsidRPr="0086282A">
              <w:t> </w:t>
            </w:r>
            <w:r w:rsidRPr="0086282A">
              <w:t>5</w:t>
            </w:r>
            <w:r w:rsidR="006E503F">
              <w:noBreakHyphen/>
            </w:r>
            <w:r w:rsidRPr="0086282A">
              <w:t>reviewable decision</w:t>
            </w:r>
          </w:p>
        </w:tc>
      </w:tr>
      <w:tr w:rsidR="001B4B25" w:rsidRPr="0086282A" w:rsidTr="00642445">
        <w:tc>
          <w:tcPr>
            <w:tcW w:w="709" w:type="dxa"/>
            <w:tcBorders>
              <w:bottom w:val="single" w:sz="12" w:space="0" w:color="auto"/>
            </w:tcBorders>
            <w:shd w:val="clear" w:color="auto" w:fill="auto"/>
          </w:tcPr>
          <w:p w:rsidR="001B4B25" w:rsidRPr="0086282A" w:rsidRDefault="001B4B25" w:rsidP="0086282A">
            <w:pPr>
              <w:pStyle w:val="Tabletext"/>
            </w:pPr>
            <w:r w:rsidRPr="0086282A">
              <w:lastRenderedPageBreak/>
              <w:t>14</w:t>
            </w:r>
          </w:p>
        </w:tc>
        <w:tc>
          <w:tcPr>
            <w:tcW w:w="2268" w:type="dxa"/>
            <w:tcBorders>
              <w:bottom w:val="single" w:sz="12" w:space="0" w:color="auto"/>
            </w:tcBorders>
            <w:shd w:val="clear" w:color="auto" w:fill="auto"/>
          </w:tcPr>
          <w:p w:rsidR="001B4B25" w:rsidRPr="0086282A" w:rsidRDefault="001B4B25" w:rsidP="0086282A">
            <w:pPr>
              <w:pStyle w:val="Tabletext"/>
            </w:pPr>
            <w:r w:rsidRPr="0086282A">
              <w:t>Paragraphs 379G(1)(a) and (1A)(a)</w:t>
            </w:r>
          </w:p>
        </w:tc>
        <w:tc>
          <w:tcPr>
            <w:tcW w:w="2126" w:type="dxa"/>
            <w:tcBorders>
              <w:bottom w:val="single" w:sz="12" w:space="0" w:color="auto"/>
            </w:tcBorders>
            <w:shd w:val="clear" w:color="auto" w:fill="auto"/>
          </w:tcPr>
          <w:p w:rsidR="001B4B25" w:rsidRPr="0086282A" w:rsidRDefault="001B4B25" w:rsidP="0086282A">
            <w:pPr>
              <w:pStyle w:val="Tabletext"/>
            </w:pPr>
            <w:r w:rsidRPr="0086282A">
              <w:t>an MRT</w:t>
            </w:r>
            <w:r w:rsidR="006E503F">
              <w:noBreakHyphen/>
            </w:r>
            <w:r w:rsidRPr="0086282A">
              <w:t>reviewable decision</w:t>
            </w:r>
          </w:p>
        </w:tc>
        <w:tc>
          <w:tcPr>
            <w:tcW w:w="1985" w:type="dxa"/>
            <w:tcBorders>
              <w:bottom w:val="single" w:sz="12" w:space="0" w:color="auto"/>
            </w:tcBorders>
            <w:shd w:val="clear" w:color="auto" w:fill="auto"/>
          </w:tcPr>
          <w:p w:rsidR="001B4B25" w:rsidRPr="0086282A" w:rsidRDefault="001B4B25" w:rsidP="0086282A">
            <w:pPr>
              <w:pStyle w:val="Tabletext"/>
            </w:pPr>
            <w:r w:rsidRPr="0086282A">
              <w:t>a Part</w:t>
            </w:r>
            <w:r w:rsidR="0086282A" w:rsidRPr="0086282A">
              <w:t> </w:t>
            </w:r>
            <w:r w:rsidRPr="0086282A">
              <w:t>5</w:t>
            </w:r>
            <w:r w:rsidR="006E503F">
              <w:noBreakHyphen/>
            </w:r>
            <w:r w:rsidRPr="0086282A">
              <w:t>reviewable decision</w:t>
            </w:r>
          </w:p>
        </w:tc>
      </w:tr>
    </w:tbl>
    <w:p w:rsidR="001B4B25" w:rsidRPr="0086282A" w:rsidRDefault="001B4B25" w:rsidP="0086282A">
      <w:pPr>
        <w:pStyle w:val="ActHead8"/>
      </w:pPr>
      <w:bookmarkStart w:id="146" w:name="_Toc420588914"/>
      <w:r w:rsidRPr="0086282A">
        <w:t>Division</w:t>
      </w:r>
      <w:r w:rsidR="0086282A" w:rsidRPr="0086282A">
        <w:t> </w:t>
      </w:r>
      <w:r w:rsidRPr="0086282A">
        <w:t>2—References to officers of the Tribunal</w:t>
      </w:r>
      <w:bookmarkEnd w:id="146"/>
    </w:p>
    <w:p w:rsidR="001B4B25" w:rsidRPr="0086282A" w:rsidRDefault="001B4B25" w:rsidP="0086282A">
      <w:pPr>
        <w:pStyle w:val="ActHead9"/>
        <w:rPr>
          <w:i w:val="0"/>
        </w:rPr>
      </w:pPr>
      <w:bookmarkStart w:id="147" w:name="_Toc420588915"/>
      <w:r w:rsidRPr="0086282A">
        <w:t>Migration Act 1958</w:t>
      </w:r>
      <w:bookmarkEnd w:id="147"/>
    </w:p>
    <w:p w:rsidR="001B4B25" w:rsidRPr="0086282A" w:rsidRDefault="001B4B25" w:rsidP="0086282A">
      <w:pPr>
        <w:pStyle w:val="ItemHead"/>
        <w:ind w:left="720"/>
      </w:pPr>
      <w:r w:rsidRPr="0086282A">
        <w:t>134  Amendments of listed provisions</w:t>
      </w:r>
    </w:p>
    <w:p w:rsidR="001B4B25" w:rsidRPr="0086282A" w:rsidRDefault="001B4B25" w:rsidP="0086282A">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126"/>
        <w:gridCol w:w="2552"/>
        <w:gridCol w:w="1701"/>
      </w:tblGrid>
      <w:tr w:rsidR="001B4B25" w:rsidRPr="0086282A" w:rsidTr="00E034B9">
        <w:trPr>
          <w:tblHeader/>
        </w:trPr>
        <w:tc>
          <w:tcPr>
            <w:tcW w:w="7088" w:type="dxa"/>
            <w:gridSpan w:val="4"/>
            <w:tcBorders>
              <w:top w:val="single" w:sz="12" w:space="0" w:color="auto"/>
              <w:bottom w:val="single" w:sz="6" w:space="0" w:color="auto"/>
            </w:tcBorders>
            <w:shd w:val="clear" w:color="auto" w:fill="auto"/>
          </w:tcPr>
          <w:p w:rsidR="001B4B25" w:rsidRPr="0086282A" w:rsidRDefault="001B4B25" w:rsidP="0086282A">
            <w:pPr>
              <w:pStyle w:val="TableHeading"/>
            </w:pPr>
            <w:r w:rsidRPr="0086282A">
              <w:t>Further amendments—officers of the Tribunal</w:t>
            </w:r>
          </w:p>
        </w:tc>
      </w:tr>
      <w:tr w:rsidR="001B4B25" w:rsidRPr="0086282A" w:rsidTr="00E034B9">
        <w:trPr>
          <w:tblHeader/>
        </w:trPr>
        <w:tc>
          <w:tcPr>
            <w:tcW w:w="709"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Item</w:t>
            </w:r>
          </w:p>
        </w:tc>
        <w:tc>
          <w:tcPr>
            <w:tcW w:w="2126"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Provision</w:t>
            </w:r>
          </w:p>
        </w:tc>
        <w:tc>
          <w:tcPr>
            <w:tcW w:w="2552"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Omit</w:t>
            </w:r>
          </w:p>
        </w:tc>
        <w:tc>
          <w:tcPr>
            <w:tcW w:w="1701"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Substitute</w:t>
            </w:r>
          </w:p>
        </w:tc>
      </w:tr>
      <w:tr w:rsidR="001B4B25" w:rsidRPr="0086282A" w:rsidTr="00E034B9">
        <w:tc>
          <w:tcPr>
            <w:tcW w:w="709" w:type="dxa"/>
            <w:tcBorders>
              <w:top w:val="single" w:sz="12" w:space="0" w:color="auto"/>
            </w:tcBorders>
            <w:shd w:val="clear" w:color="auto" w:fill="auto"/>
          </w:tcPr>
          <w:p w:rsidR="001B4B25" w:rsidRPr="0086282A" w:rsidRDefault="001B4B25" w:rsidP="0086282A">
            <w:pPr>
              <w:pStyle w:val="Tabletext"/>
            </w:pPr>
            <w:r w:rsidRPr="0086282A">
              <w:t>1</w:t>
            </w:r>
          </w:p>
        </w:tc>
        <w:tc>
          <w:tcPr>
            <w:tcW w:w="2126" w:type="dxa"/>
            <w:tcBorders>
              <w:top w:val="single" w:sz="12" w:space="0" w:color="auto"/>
            </w:tcBorders>
            <w:shd w:val="clear" w:color="auto" w:fill="auto"/>
          </w:tcPr>
          <w:p w:rsidR="001B4B25" w:rsidRPr="0086282A" w:rsidRDefault="001B4B25" w:rsidP="0086282A">
            <w:pPr>
              <w:pStyle w:val="Tabletext"/>
            </w:pPr>
            <w:r w:rsidRPr="0086282A">
              <w:t>Subsection</w:t>
            </w:r>
            <w:r w:rsidR="0086282A" w:rsidRPr="0086282A">
              <w:t> </w:t>
            </w:r>
            <w:r w:rsidRPr="0086282A">
              <w:t>379AA(2)</w:t>
            </w:r>
          </w:p>
        </w:tc>
        <w:tc>
          <w:tcPr>
            <w:tcW w:w="2552" w:type="dxa"/>
            <w:tcBorders>
              <w:top w:val="single" w:sz="12" w:space="0" w:color="auto"/>
            </w:tcBorders>
            <w:shd w:val="clear" w:color="auto" w:fill="auto"/>
          </w:tcPr>
          <w:p w:rsidR="001B4B25" w:rsidRPr="0086282A" w:rsidRDefault="001B4B25" w:rsidP="0086282A">
            <w:pPr>
              <w:pStyle w:val="Tabletext"/>
              <w:rPr>
                <w:i/>
              </w:rPr>
            </w:pPr>
            <w:r w:rsidRPr="0086282A">
              <w:t>member, the Registrar, a Deputy Registrar or another officer of the Tribunal</w:t>
            </w:r>
          </w:p>
        </w:tc>
        <w:tc>
          <w:tcPr>
            <w:tcW w:w="1701" w:type="dxa"/>
            <w:tcBorders>
              <w:top w:val="single" w:sz="12" w:space="0" w:color="auto"/>
            </w:tcBorders>
            <w:shd w:val="clear" w:color="auto" w:fill="auto"/>
          </w:tcPr>
          <w:p w:rsidR="001B4B25" w:rsidRPr="0086282A" w:rsidRDefault="001B4B25" w:rsidP="0086282A">
            <w:pPr>
              <w:pStyle w:val="Tabletext"/>
              <w:rPr>
                <w:i/>
              </w:rPr>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2</w:t>
            </w:r>
          </w:p>
        </w:tc>
        <w:tc>
          <w:tcPr>
            <w:tcW w:w="2126" w:type="dxa"/>
            <w:shd w:val="clear" w:color="auto" w:fill="auto"/>
          </w:tcPr>
          <w:p w:rsidR="001B4B25" w:rsidRPr="0086282A" w:rsidRDefault="001B4B25" w:rsidP="0086282A">
            <w:pPr>
              <w:pStyle w:val="Tabletext"/>
            </w:pPr>
            <w:r w:rsidRPr="0086282A">
              <w:t>Paragraph 379A(1A)(b)</w:t>
            </w:r>
          </w:p>
        </w:tc>
        <w:tc>
          <w:tcPr>
            <w:tcW w:w="2552" w:type="dxa"/>
            <w:shd w:val="clear" w:color="auto" w:fill="auto"/>
          </w:tcPr>
          <w:p w:rsidR="001B4B25" w:rsidRPr="0086282A" w:rsidRDefault="001B4B25" w:rsidP="0086282A">
            <w:pPr>
              <w:pStyle w:val="Tabletext"/>
            </w:pPr>
            <w:r w:rsidRPr="0086282A">
              <w:t>member, the Registrar, a Deputy Registrar or another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3</w:t>
            </w:r>
          </w:p>
        </w:tc>
        <w:tc>
          <w:tcPr>
            <w:tcW w:w="2126" w:type="dxa"/>
            <w:shd w:val="clear" w:color="auto" w:fill="auto"/>
          </w:tcPr>
          <w:p w:rsidR="001B4B25" w:rsidRPr="0086282A" w:rsidRDefault="001B4B25" w:rsidP="0086282A">
            <w:pPr>
              <w:pStyle w:val="Tabletext"/>
            </w:pPr>
            <w:r w:rsidRPr="0086282A">
              <w:t>Subsections</w:t>
            </w:r>
            <w:r w:rsidR="0086282A" w:rsidRPr="0086282A">
              <w:t> </w:t>
            </w:r>
            <w:r w:rsidRPr="0086282A">
              <w:t>379A(2) and (3)</w:t>
            </w:r>
          </w:p>
        </w:tc>
        <w:tc>
          <w:tcPr>
            <w:tcW w:w="2552" w:type="dxa"/>
            <w:shd w:val="clear" w:color="auto" w:fill="auto"/>
          </w:tcPr>
          <w:p w:rsidR="001B4B25" w:rsidRPr="0086282A" w:rsidRDefault="001B4B25" w:rsidP="0086282A">
            <w:pPr>
              <w:pStyle w:val="Tabletext"/>
            </w:pPr>
            <w:r w:rsidRPr="0086282A">
              <w:t>member, the Registrar, a Deputy Registrar or another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4</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379A(4)</w:t>
            </w:r>
          </w:p>
        </w:tc>
        <w:tc>
          <w:tcPr>
            <w:tcW w:w="2552" w:type="dxa"/>
            <w:shd w:val="clear" w:color="auto" w:fill="auto"/>
          </w:tcPr>
          <w:p w:rsidR="001B4B25" w:rsidRPr="0086282A" w:rsidRDefault="001B4B25" w:rsidP="0086282A">
            <w:pPr>
              <w:pStyle w:val="Tabletext"/>
            </w:pPr>
            <w:r w:rsidRPr="0086282A">
              <w:t>member, the Registrar, a Deputy Registrar or another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5</w:t>
            </w:r>
          </w:p>
        </w:tc>
        <w:tc>
          <w:tcPr>
            <w:tcW w:w="2126" w:type="dxa"/>
            <w:shd w:val="clear" w:color="auto" w:fill="auto"/>
          </w:tcPr>
          <w:p w:rsidR="001B4B25" w:rsidRPr="0086282A" w:rsidRDefault="001B4B25" w:rsidP="0086282A">
            <w:pPr>
              <w:pStyle w:val="Tabletext"/>
            </w:pPr>
            <w:r w:rsidRPr="0086282A">
              <w:t>Subparagraph 379A(4)(c)(iii)</w:t>
            </w:r>
          </w:p>
        </w:tc>
        <w:tc>
          <w:tcPr>
            <w:tcW w:w="2552" w:type="dxa"/>
            <w:shd w:val="clear" w:color="auto" w:fill="auto"/>
          </w:tcPr>
          <w:p w:rsidR="001B4B25" w:rsidRPr="0086282A" w:rsidRDefault="001B4B25" w:rsidP="0086282A">
            <w:pPr>
              <w:pStyle w:val="Tabletext"/>
            </w:pPr>
            <w:r w:rsidRPr="0086282A">
              <w:t>member, Registrar, Deputy Registrar or other officer</w:t>
            </w:r>
          </w:p>
        </w:tc>
        <w:tc>
          <w:tcPr>
            <w:tcW w:w="1701" w:type="dxa"/>
            <w:shd w:val="clear" w:color="auto" w:fill="auto"/>
          </w:tcPr>
          <w:p w:rsidR="001B4B25" w:rsidRPr="0086282A" w:rsidRDefault="001B4B25" w:rsidP="0086282A">
            <w:pPr>
              <w:pStyle w:val="Tabletext"/>
            </w:pPr>
            <w:r w:rsidRPr="0086282A">
              <w:t>member or officer</w:t>
            </w:r>
          </w:p>
        </w:tc>
      </w:tr>
      <w:tr w:rsidR="001B4B25" w:rsidRPr="0086282A" w:rsidTr="00E034B9">
        <w:tc>
          <w:tcPr>
            <w:tcW w:w="709" w:type="dxa"/>
            <w:shd w:val="clear" w:color="auto" w:fill="auto"/>
          </w:tcPr>
          <w:p w:rsidR="001B4B25" w:rsidRPr="0086282A" w:rsidRDefault="001B4B25" w:rsidP="0086282A">
            <w:pPr>
              <w:pStyle w:val="Tabletext"/>
            </w:pPr>
            <w:r w:rsidRPr="0086282A">
              <w:t>6</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379A(5)</w:t>
            </w:r>
          </w:p>
        </w:tc>
        <w:tc>
          <w:tcPr>
            <w:tcW w:w="2552" w:type="dxa"/>
            <w:shd w:val="clear" w:color="auto" w:fill="auto"/>
          </w:tcPr>
          <w:p w:rsidR="001B4B25" w:rsidRPr="0086282A" w:rsidRDefault="001B4B25" w:rsidP="0086282A">
            <w:pPr>
              <w:pStyle w:val="Tabletext"/>
            </w:pPr>
            <w:r w:rsidRPr="0086282A">
              <w:t>member, the Registrar, a Deputy Registrar or another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7</w:t>
            </w:r>
          </w:p>
        </w:tc>
        <w:tc>
          <w:tcPr>
            <w:tcW w:w="2126" w:type="dxa"/>
            <w:shd w:val="clear" w:color="auto" w:fill="auto"/>
          </w:tcPr>
          <w:p w:rsidR="001B4B25" w:rsidRPr="0086282A" w:rsidRDefault="001B4B25" w:rsidP="0086282A">
            <w:pPr>
              <w:pStyle w:val="Tabletext"/>
            </w:pPr>
            <w:r w:rsidRPr="0086282A">
              <w:t>Paragraph 379A(5)(e)</w:t>
            </w:r>
          </w:p>
        </w:tc>
        <w:tc>
          <w:tcPr>
            <w:tcW w:w="2552" w:type="dxa"/>
            <w:shd w:val="clear" w:color="auto" w:fill="auto"/>
          </w:tcPr>
          <w:p w:rsidR="001B4B25" w:rsidRPr="0086282A" w:rsidRDefault="001B4B25" w:rsidP="0086282A">
            <w:pPr>
              <w:pStyle w:val="Tabletext"/>
              <w:rPr>
                <w:b/>
              </w:rPr>
            </w:pPr>
            <w:r w:rsidRPr="0086282A">
              <w:t>member, Registrar, Deputy Registrar or other officer</w:t>
            </w:r>
          </w:p>
        </w:tc>
        <w:tc>
          <w:tcPr>
            <w:tcW w:w="1701" w:type="dxa"/>
            <w:shd w:val="clear" w:color="auto" w:fill="auto"/>
          </w:tcPr>
          <w:p w:rsidR="001B4B25" w:rsidRPr="0086282A" w:rsidRDefault="001B4B25" w:rsidP="0086282A">
            <w:pPr>
              <w:pStyle w:val="Tabletext"/>
              <w:rPr>
                <w:b/>
              </w:rPr>
            </w:pPr>
            <w:r w:rsidRPr="0086282A">
              <w:t>member or officer</w:t>
            </w:r>
          </w:p>
        </w:tc>
      </w:tr>
      <w:tr w:rsidR="001B4B25" w:rsidRPr="0086282A" w:rsidTr="00E034B9">
        <w:tc>
          <w:tcPr>
            <w:tcW w:w="709" w:type="dxa"/>
            <w:shd w:val="clear" w:color="auto" w:fill="auto"/>
          </w:tcPr>
          <w:p w:rsidR="001B4B25" w:rsidRPr="0086282A" w:rsidRDefault="001B4B25" w:rsidP="0086282A">
            <w:pPr>
              <w:pStyle w:val="Tabletext"/>
            </w:pPr>
            <w:r w:rsidRPr="0086282A">
              <w:t>8</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379B(2)</w:t>
            </w:r>
          </w:p>
        </w:tc>
        <w:tc>
          <w:tcPr>
            <w:tcW w:w="2552" w:type="dxa"/>
            <w:shd w:val="clear" w:color="auto" w:fill="auto"/>
          </w:tcPr>
          <w:p w:rsidR="001B4B25" w:rsidRPr="0086282A" w:rsidRDefault="001B4B25" w:rsidP="0086282A">
            <w:pPr>
              <w:pStyle w:val="Tabletext"/>
            </w:pPr>
            <w:r w:rsidRPr="0086282A">
              <w:t>member, the Registrar, a Deputy Registrar or another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9</w:t>
            </w:r>
          </w:p>
        </w:tc>
        <w:tc>
          <w:tcPr>
            <w:tcW w:w="2126" w:type="dxa"/>
            <w:shd w:val="clear" w:color="auto" w:fill="auto"/>
          </w:tcPr>
          <w:p w:rsidR="001B4B25" w:rsidRPr="0086282A" w:rsidRDefault="001B4B25" w:rsidP="0086282A">
            <w:pPr>
              <w:pStyle w:val="Tabletext"/>
            </w:pPr>
            <w:r w:rsidRPr="0086282A">
              <w:t>Subsections</w:t>
            </w:r>
            <w:r w:rsidR="0086282A" w:rsidRPr="0086282A">
              <w:t> </w:t>
            </w:r>
            <w:r w:rsidRPr="0086282A">
              <w:t>379B(3) and (4)</w:t>
            </w:r>
          </w:p>
        </w:tc>
        <w:tc>
          <w:tcPr>
            <w:tcW w:w="2552" w:type="dxa"/>
            <w:shd w:val="clear" w:color="auto" w:fill="auto"/>
          </w:tcPr>
          <w:p w:rsidR="001B4B25" w:rsidRPr="0086282A" w:rsidRDefault="001B4B25" w:rsidP="0086282A">
            <w:pPr>
              <w:pStyle w:val="Tabletext"/>
            </w:pPr>
            <w:r w:rsidRPr="0086282A">
              <w:t>member, the Registrar, a Deputy Registrar or another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lastRenderedPageBreak/>
              <w:t>10</w:t>
            </w:r>
          </w:p>
        </w:tc>
        <w:tc>
          <w:tcPr>
            <w:tcW w:w="2126" w:type="dxa"/>
            <w:shd w:val="clear" w:color="auto" w:fill="auto"/>
          </w:tcPr>
          <w:p w:rsidR="001B4B25" w:rsidRPr="0086282A" w:rsidRDefault="001B4B25" w:rsidP="0086282A">
            <w:pPr>
              <w:pStyle w:val="Tabletext"/>
            </w:pPr>
            <w:r w:rsidRPr="0086282A">
              <w:t>Paragraph 379F(1)(a)</w:t>
            </w:r>
          </w:p>
        </w:tc>
        <w:tc>
          <w:tcPr>
            <w:tcW w:w="2552" w:type="dxa"/>
            <w:shd w:val="clear" w:color="auto" w:fill="auto"/>
          </w:tcPr>
          <w:p w:rsidR="001B4B25" w:rsidRPr="0086282A" w:rsidRDefault="001B4B25" w:rsidP="0086282A">
            <w:pPr>
              <w:pStyle w:val="Tabletext"/>
            </w:pPr>
            <w:r w:rsidRPr="0086282A">
              <w:t>the Registrar, a Deputy Registrar or another officer of the Tribunal</w:t>
            </w:r>
          </w:p>
        </w:tc>
        <w:tc>
          <w:tcPr>
            <w:tcW w:w="1701" w:type="dxa"/>
            <w:shd w:val="clear" w:color="auto" w:fill="auto"/>
          </w:tcPr>
          <w:p w:rsidR="001B4B25" w:rsidRPr="0086282A" w:rsidRDefault="001B4B25" w:rsidP="0086282A">
            <w:pPr>
              <w:pStyle w:val="Tabletext"/>
            </w:pPr>
            <w:r w:rsidRPr="0086282A">
              <w:t>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11</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441AA(2)</w:t>
            </w:r>
          </w:p>
        </w:tc>
        <w:tc>
          <w:tcPr>
            <w:tcW w:w="2552" w:type="dxa"/>
            <w:shd w:val="clear" w:color="auto" w:fill="auto"/>
          </w:tcPr>
          <w:p w:rsidR="001B4B25" w:rsidRPr="0086282A" w:rsidRDefault="001B4B25" w:rsidP="0086282A">
            <w:pPr>
              <w:pStyle w:val="Tabletext"/>
            </w:pPr>
            <w:r w:rsidRPr="0086282A">
              <w:t>member, the Registrar or an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12</w:t>
            </w:r>
          </w:p>
        </w:tc>
        <w:tc>
          <w:tcPr>
            <w:tcW w:w="2126" w:type="dxa"/>
            <w:shd w:val="clear" w:color="auto" w:fill="auto"/>
          </w:tcPr>
          <w:p w:rsidR="001B4B25" w:rsidRPr="0086282A" w:rsidRDefault="001B4B25" w:rsidP="0086282A">
            <w:pPr>
              <w:pStyle w:val="Tabletext"/>
            </w:pPr>
            <w:r w:rsidRPr="0086282A">
              <w:t>Paragraph 441A(1A)(b)</w:t>
            </w:r>
          </w:p>
        </w:tc>
        <w:tc>
          <w:tcPr>
            <w:tcW w:w="2552" w:type="dxa"/>
            <w:shd w:val="clear" w:color="auto" w:fill="auto"/>
          </w:tcPr>
          <w:p w:rsidR="001B4B25" w:rsidRPr="0086282A" w:rsidRDefault="001B4B25" w:rsidP="0086282A">
            <w:pPr>
              <w:pStyle w:val="Tabletext"/>
            </w:pPr>
            <w:r w:rsidRPr="0086282A">
              <w:t>member, the Registrar or an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13</w:t>
            </w:r>
          </w:p>
        </w:tc>
        <w:tc>
          <w:tcPr>
            <w:tcW w:w="2126" w:type="dxa"/>
            <w:shd w:val="clear" w:color="auto" w:fill="auto"/>
          </w:tcPr>
          <w:p w:rsidR="001B4B25" w:rsidRPr="0086282A" w:rsidRDefault="001B4B25" w:rsidP="0086282A">
            <w:pPr>
              <w:pStyle w:val="Tabletext"/>
            </w:pPr>
            <w:r w:rsidRPr="0086282A">
              <w:t>Subsections</w:t>
            </w:r>
            <w:r w:rsidR="0086282A" w:rsidRPr="0086282A">
              <w:t> </w:t>
            </w:r>
            <w:r w:rsidRPr="0086282A">
              <w:t>441A(2) and (3)</w:t>
            </w:r>
          </w:p>
        </w:tc>
        <w:tc>
          <w:tcPr>
            <w:tcW w:w="2552" w:type="dxa"/>
            <w:shd w:val="clear" w:color="auto" w:fill="auto"/>
          </w:tcPr>
          <w:p w:rsidR="001B4B25" w:rsidRPr="0086282A" w:rsidRDefault="001B4B25" w:rsidP="0086282A">
            <w:pPr>
              <w:pStyle w:val="Tabletext"/>
            </w:pPr>
            <w:r w:rsidRPr="0086282A">
              <w:t>member, the Registrar or an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14</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441A(4)</w:t>
            </w:r>
          </w:p>
        </w:tc>
        <w:tc>
          <w:tcPr>
            <w:tcW w:w="2552" w:type="dxa"/>
            <w:shd w:val="clear" w:color="auto" w:fill="auto"/>
          </w:tcPr>
          <w:p w:rsidR="001B4B25" w:rsidRPr="0086282A" w:rsidRDefault="001B4B25" w:rsidP="0086282A">
            <w:pPr>
              <w:pStyle w:val="Tabletext"/>
            </w:pPr>
            <w:r w:rsidRPr="0086282A">
              <w:t>member, the Registrar or an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15</w:t>
            </w:r>
          </w:p>
        </w:tc>
        <w:tc>
          <w:tcPr>
            <w:tcW w:w="2126" w:type="dxa"/>
            <w:shd w:val="clear" w:color="auto" w:fill="auto"/>
          </w:tcPr>
          <w:p w:rsidR="001B4B25" w:rsidRPr="0086282A" w:rsidRDefault="001B4B25" w:rsidP="0086282A">
            <w:pPr>
              <w:pStyle w:val="Tabletext"/>
            </w:pPr>
            <w:r w:rsidRPr="0086282A">
              <w:t>Subparagraph 441A(4)(c)(iii)</w:t>
            </w:r>
          </w:p>
        </w:tc>
        <w:tc>
          <w:tcPr>
            <w:tcW w:w="2552" w:type="dxa"/>
            <w:shd w:val="clear" w:color="auto" w:fill="auto"/>
          </w:tcPr>
          <w:p w:rsidR="001B4B25" w:rsidRPr="0086282A" w:rsidRDefault="001B4B25" w:rsidP="0086282A">
            <w:pPr>
              <w:pStyle w:val="Tabletext"/>
            </w:pPr>
            <w:r w:rsidRPr="0086282A">
              <w:t>member, Registrar or other officer</w:t>
            </w:r>
          </w:p>
        </w:tc>
        <w:tc>
          <w:tcPr>
            <w:tcW w:w="1701" w:type="dxa"/>
            <w:shd w:val="clear" w:color="auto" w:fill="auto"/>
          </w:tcPr>
          <w:p w:rsidR="001B4B25" w:rsidRPr="0086282A" w:rsidRDefault="001B4B25" w:rsidP="0086282A">
            <w:pPr>
              <w:pStyle w:val="Tabletext"/>
            </w:pPr>
            <w:r w:rsidRPr="0086282A">
              <w:t>member or officer</w:t>
            </w:r>
          </w:p>
        </w:tc>
      </w:tr>
      <w:tr w:rsidR="001B4B25" w:rsidRPr="0086282A" w:rsidTr="00E034B9">
        <w:tc>
          <w:tcPr>
            <w:tcW w:w="709" w:type="dxa"/>
            <w:shd w:val="clear" w:color="auto" w:fill="auto"/>
          </w:tcPr>
          <w:p w:rsidR="001B4B25" w:rsidRPr="0086282A" w:rsidRDefault="001B4B25" w:rsidP="0086282A">
            <w:pPr>
              <w:pStyle w:val="Tabletext"/>
            </w:pPr>
            <w:r w:rsidRPr="0086282A">
              <w:t>16</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441A(5)</w:t>
            </w:r>
          </w:p>
        </w:tc>
        <w:tc>
          <w:tcPr>
            <w:tcW w:w="2552" w:type="dxa"/>
            <w:shd w:val="clear" w:color="auto" w:fill="auto"/>
          </w:tcPr>
          <w:p w:rsidR="001B4B25" w:rsidRPr="0086282A" w:rsidRDefault="001B4B25" w:rsidP="0086282A">
            <w:pPr>
              <w:pStyle w:val="Tabletext"/>
            </w:pPr>
            <w:r w:rsidRPr="0086282A">
              <w:t>member, the Registrar or an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shd w:val="clear" w:color="auto" w:fill="auto"/>
          </w:tcPr>
          <w:p w:rsidR="001B4B25" w:rsidRPr="0086282A" w:rsidRDefault="001B4B25" w:rsidP="0086282A">
            <w:pPr>
              <w:pStyle w:val="Tabletext"/>
            </w:pPr>
            <w:r w:rsidRPr="0086282A">
              <w:t>17</w:t>
            </w:r>
          </w:p>
        </w:tc>
        <w:tc>
          <w:tcPr>
            <w:tcW w:w="2126" w:type="dxa"/>
            <w:shd w:val="clear" w:color="auto" w:fill="auto"/>
          </w:tcPr>
          <w:p w:rsidR="001B4B25" w:rsidRPr="0086282A" w:rsidRDefault="001B4B25" w:rsidP="0086282A">
            <w:pPr>
              <w:pStyle w:val="Tabletext"/>
            </w:pPr>
            <w:r w:rsidRPr="0086282A">
              <w:t>Paragraph 441A(5)(e)</w:t>
            </w:r>
          </w:p>
        </w:tc>
        <w:tc>
          <w:tcPr>
            <w:tcW w:w="2552" w:type="dxa"/>
            <w:shd w:val="clear" w:color="auto" w:fill="auto"/>
          </w:tcPr>
          <w:p w:rsidR="001B4B25" w:rsidRPr="0086282A" w:rsidRDefault="001B4B25" w:rsidP="0086282A">
            <w:pPr>
              <w:pStyle w:val="Tabletext"/>
            </w:pPr>
            <w:r w:rsidRPr="0086282A">
              <w:t>member, Registrar or other officer</w:t>
            </w:r>
          </w:p>
        </w:tc>
        <w:tc>
          <w:tcPr>
            <w:tcW w:w="1701" w:type="dxa"/>
            <w:shd w:val="clear" w:color="auto" w:fill="auto"/>
          </w:tcPr>
          <w:p w:rsidR="001B4B25" w:rsidRPr="0086282A" w:rsidRDefault="001B4B25" w:rsidP="0086282A">
            <w:pPr>
              <w:pStyle w:val="Tabletext"/>
            </w:pPr>
            <w:r w:rsidRPr="0086282A">
              <w:t>member or officer</w:t>
            </w:r>
          </w:p>
        </w:tc>
      </w:tr>
      <w:tr w:rsidR="001B4B25" w:rsidRPr="0086282A" w:rsidTr="00E034B9">
        <w:tc>
          <w:tcPr>
            <w:tcW w:w="709" w:type="dxa"/>
            <w:shd w:val="clear" w:color="auto" w:fill="auto"/>
          </w:tcPr>
          <w:p w:rsidR="001B4B25" w:rsidRPr="0086282A" w:rsidRDefault="001B4B25" w:rsidP="0086282A">
            <w:pPr>
              <w:pStyle w:val="Tabletext"/>
            </w:pPr>
            <w:r w:rsidRPr="0086282A">
              <w:t>18</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441B(2)</w:t>
            </w:r>
          </w:p>
        </w:tc>
        <w:tc>
          <w:tcPr>
            <w:tcW w:w="2552" w:type="dxa"/>
            <w:shd w:val="clear" w:color="auto" w:fill="auto"/>
          </w:tcPr>
          <w:p w:rsidR="001B4B25" w:rsidRPr="0086282A" w:rsidRDefault="001B4B25" w:rsidP="0086282A">
            <w:pPr>
              <w:pStyle w:val="Tabletext"/>
            </w:pPr>
            <w:r w:rsidRPr="0086282A">
              <w:t>member, the Registrar or an officer of the Tribunal</w:t>
            </w:r>
          </w:p>
        </w:tc>
        <w:tc>
          <w:tcPr>
            <w:tcW w:w="1701" w:type="dxa"/>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tcBorders>
              <w:bottom w:val="single" w:sz="4" w:space="0" w:color="auto"/>
            </w:tcBorders>
            <w:shd w:val="clear" w:color="auto" w:fill="auto"/>
          </w:tcPr>
          <w:p w:rsidR="001B4B25" w:rsidRPr="0086282A" w:rsidRDefault="001B4B25" w:rsidP="0086282A">
            <w:pPr>
              <w:pStyle w:val="Tabletext"/>
            </w:pPr>
            <w:r w:rsidRPr="0086282A">
              <w:t>19</w:t>
            </w:r>
          </w:p>
        </w:tc>
        <w:tc>
          <w:tcPr>
            <w:tcW w:w="2126" w:type="dxa"/>
            <w:tcBorders>
              <w:bottom w:val="single" w:sz="4" w:space="0" w:color="auto"/>
            </w:tcBorders>
            <w:shd w:val="clear" w:color="auto" w:fill="auto"/>
          </w:tcPr>
          <w:p w:rsidR="001B4B25" w:rsidRPr="0086282A" w:rsidRDefault="001B4B25" w:rsidP="0086282A">
            <w:pPr>
              <w:pStyle w:val="Tabletext"/>
            </w:pPr>
            <w:r w:rsidRPr="0086282A">
              <w:t>Subsections</w:t>
            </w:r>
            <w:r w:rsidR="0086282A" w:rsidRPr="0086282A">
              <w:t> </w:t>
            </w:r>
            <w:r w:rsidRPr="0086282A">
              <w:t>441B(3) and (4)</w:t>
            </w:r>
          </w:p>
        </w:tc>
        <w:tc>
          <w:tcPr>
            <w:tcW w:w="2552" w:type="dxa"/>
            <w:tcBorders>
              <w:bottom w:val="single" w:sz="4" w:space="0" w:color="auto"/>
            </w:tcBorders>
            <w:shd w:val="clear" w:color="auto" w:fill="auto"/>
          </w:tcPr>
          <w:p w:rsidR="001B4B25" w:rsidRPr="0086282A" w:rsidRDefault="001B4B25" w:rsidP="0086282A">
            <w:pPr>
              <w:pStyle w:val="Tabletext"/>
            </w:pPr>
            <w:r w:rsidRPr="0086282A">
              <w:t>member, the Registrar or an officer of the Tribunal,</w:t>
            </w:r>
          </w:p>
        </w:tc>
        <w:tc>
          <w:tcPr>
            <w:tcW w:w="1701" w:type="dxa"/>
            <w:tcBorders>
              <w:bottom w:val="single" w:sz="4" w:space="0" w:color="auto"/>
            </w:tcBorders>
            <w:shd w:val="clear" w:color="auto" w:fill="auto"/>
          </w:tcPr>
          <w:p w:rsidR="001B4B25" w:rsidRPr="0086282A" w:rsidRDefault="001B4B25" w:rsidP="0086282A">
            <w:pPr>
              <w:pStyle w:val="Tabletext"/>
            </w:pPr>
            <w:r w:rsidRPr="0086282A">
              <w:t>member or an officer of the Tribunal</w:t>
            </w:r>
          </w:p>
        </w:tc>
      </w:tr>
      <w:tr w:rsidR="001B4B25" w:rsidRPr="0086282A" w:rsidTr="00E034B9">
        <w:tc>
          <w:tcPr>
            <w:tcW w:w="709" w:type="dxa"/>
            <w:tcBorders>
              <w:bottom w:val="single" w:sz="12" w:space="0" w:color="auto"/>
            </w:tcBorders>
            <w:shd w:val="clear" w:color="auto" w:fill="auto"/>
          </w:tcPr>
          <w:p w:rsidR="001B4B25" w:rsidRPr="0086282A" w:rsidRDefault="001B4B25" w:rsidP="0086282A">
            <w:pPr>
              <w:pStyle w:val="Tabletext"/>
            </w:pPr>
            <w:r w:rsidRPr="0086282A">
              <w:t>20</w:t>
            </w:r>
          </w:p>
        </w:tc>
        <w:tc>
          <w:tcPr>
            <w:tcW w:w="2126" w:type="dxa"/>
            <w:tcBorders>
              <w:bottom w:val="single" w:sz="12" w:space="0" w:color="auto"/>
            </w:tcBorders>
            <w:shd w:val="clear" w:color="auto" w:fill="auto"/>
          </w:tcPr>
          <w:p w:rsidR="001B4B25" w:rsidRPr="0086282A" w:rsidRDefault="001B4B25" w:rsidP="0086282A">
            <w:pPr>
              <w:pStyle w:val="Tabletext"/>
            </w:pPr>
            <w:r w:rsidRPr="0086282A">
              <w:t>Paragraph 441F(1)(a)</w:t>
            </w:r>
          </w:p>
        </w:tc>
        <w:tc>
          <w:tcPr>
            <w:tcW w:w="2552" w:type="dxa"/>
            <w:tcBorders>
              <w:bottom w:val="single" w:sz="12" w:space="0" w:color="auto"/>
            </w:tcBorders>
            <w:shd w:val="clear" w:color="auto" w:fill="auto"/>
          </w:tcPr>
          <w:p w:rsidR="001B4B25" w:rsidRPr="0086282A" w:rsidRDefault="001B4B25" w:rsidP="0086282A">
            <w:pPr>
              <w:pStyle w:val="Tabletext"/>
            </w:pPr>
            <w:r w:rsidRPr="0086282A">
              <w:t>the Registrar or an officer of the Tribunal</w:t>
            </w:r>
          </w:p>
        </w:tc>
        <w:tc>
          <w:tcPr>
            <w:tcW w:w="1701" w:type="dxa"/>
            <w:tcBorders>
              <w:bottom w:val="single" w:sz="12" w:space="0" w:color="auto"/>
            </w:tcBorders>
            <w:shd w:val="clear" w:color="auto" w:fill="auto"/>
          </w:tcPr>
          <w:p w:rsidR="001B4B25" w:rsidRPr="0086282A" w:rsidRDefault="001B4B25" w:rsidP="0086282A">
            <w:pPr>
              <w:pStyle w:val="Tabletext"/>
            </w:pPr>
            <w:r w:rsidRPr="0086282A">
              <w:t>an officer of the Tribunal</w:t>
            </w:r>
          </w:p>
        </w:tc>
      </w:tr>
    </w:tbl>
    <w:p w:rsidR="001B4B25" w:rsidRPr="0086282A" w:rsidRDefault="001B4B25" w:rsidP="0086282A">
      <w:pPr>
        <w:pStyle w:val="ActHead8"/>
      </w:pPr>
      <w:bookmarkStart w:id="148" w:name="_Toc420588916"/>
      <w:r w:rsidRPr="0086282A">
        <w:t>Division</w:t>
      </w:r>
      <w:r w:rsidR="0086282A" w:rsidRPr="0086282A">
        <w:t> </w:t>
      </w:r>
      <w:r w:rsidRPr="0086282A">
        <w:t>3—References to RRT</w:t>
      </w:r>
      <w:r w:rsidR="006E503F">
        <w:noBreakHyphen/>
      </w:r>
      <w:r w:rsidRPr="0086282A">
        <w:t>reviewable decisions</w:t>
      </w:r>
      <w:bookmarkEnd w:id="148"/>
    </w:p>
    <w:p w:rsidR="001B4B25" w:rsidRPr="0086282A" w:rsidRDefault="001B4B25" w:rsidP="0086282A">
      <w:pPr>
        <w:pStyle w:val="ActHead9"/>
        <w:rPr>
          <w:i w:val="0"/>
        </w:rPr>
      </w:pPr>
      <w:bookmarkStart w:id="149" w:name="_Toc420588917"/>
      <w:r w:rsidRPr="0086282A">
        <w:t>Migration Act 1958</w:t>
      </w:r>
      <w:bookmarkEnd w:id="149"/>
    </w:p>
    <w:p w:rsidR="001B4B25" w:rsidRPr="0086282A" w:rsidRDefault="001B4B25" w:rsidP="0086282A">
      <w:pPr>
        <w:pStyle w:val="ItemHead"/>
        <w:ind w:left="720"/>
      </w:pPr>
      <w:r w:rsidRPr="0086282A">
        <w:t>135  Amendments of listed provisions</w:t>
      </w:r>
    </w:p>
    <w:p w:rsidR="001B4B25" w:rsidRPr="0086282A" w:rsidRDefault="001B4B25" w:rsidP="0086282A">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126"/>
        <w:gridCol w:w="2410"/>
        <w:gridCol w:w="1843"/>
      </w:tblGrid>
      <w:tr w:rsidR="001B4B25" w:rsidRPr="0086282A" w:rsidTr="00E034B9">
        <w:trPr>
          <w:tblHeader/>
        </w:trPr>
        <w:tc>
          <w:tcPr>
            <w:tcW w:w="7088" w:type="dxa"/>
            <w:gridSpan w:val="4"/>
            <w:tcBorders>
              <w:top w:val="single" w:sz="12" w:space="0" w:color="auto"/>
              <w:bottom w:val="single" w:sz="6" w:space="0" w:color="auto"/>
            </w:tcBorders>
            <w:shd w:val="clear" w:color="auto" w:fill="auto"/>
          </w:tcPr>
          <w:p w:rsidR="001B4B25" w:rsidRPr="0086282A" w:rsidRDefault="001B4B25" w:rsidP="0086282A">
            <w:pPr>
              <w:pStyle w:val="TableHeading"/>
            </w:pPr>
            <w:r w:rsidRPr="0086282A">
              <w:lastRenderedPageBreak/>
              <w:t>Further amendments—RRT</w:t>
            </w:r>
            <w:r w:rsidR="006E503F">
              <w:noBreakHyphen/>
            </w:r>
            <w:r w:rsidRPr="0086282A">
              <w:t>reviewable decisions</w:t>
            </w:r>
          </w:p>
        </w:tc>
      </w:tr>
      <w:tr w:rsidR="001B4B25" w:rsidRPr="0086282A" w:rsidTr="00642445">
        <w:trPr>
          <w:tblHeader/>
        </w:trPr>
        <w:tc>
          <w:tcPr>
            <w:tcW w:w="709"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Item</w:t>
            </w:r>
          </w:p>
        </w:tc>
        <w:tc>
          <w:tcPr>
            <w:tcW w:w="2126"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Provision</w:t>
            </w:r>
          </w:p>
        </w:tc>
        <w:tc>
          <w:tcPr>
            <w:tcW w:w="2410"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Omit</w:t>
            </w:r>
          </w:p>
        </w:tc>
        <w:tc>
          <w:tcPr>
            <w:tcW w:w="1843" w:type="dxa"/>
            <w:tcBorders>
              <w:top w:val="single" w:sz="6" w:space="0" w:color="auto"/>
              <w:bottom w:val="single" w:sz="12" w:space="0" w:color="auto"/>
            </w:tcBorders>
            <w:shd w:val="clear" w:color="auto" w:fill="auto"/>
          </w:tcPr>
          <w:p w:rsidR="001B4B25" w:rsidRPr="0086282A" w:rsidRDefault="001B4B25" w:rsidP="0086282A">
            <w:pPr>
              <w:pStyle w:val="TableHeading"/>
            </w:pPr>
            <w:r w:rsidRPr="0086282A">
              <w:t>Substitute</w:t>
            </w:r>
          </w:p>
        </w:tc>
      </w:tr>
      <w:tr w:rsidR="001B4B25" w:rsidRPr="0086282A" w:rsidTr="00642445">
        <w:tc>
          <w:tcPr>
            <w:tcW w:w="709" w:type="dxa"/>
            <w:tcBorders>
              <w:top w:val="single" w:sz="12" w:space="0" w:color="auto"/>
            </w:tcBorders>
            <w:shd w:val="clear" w:color="auto" w:fill="auto"/>
          </w:tcPr>
          <w:p w:rsidR="001B4B25" w:rsidRPr="0086282A" w:rsidRDefault="001B4B25" w:rsidP="0086282A">
            <w:pPr>
              <w:pStyle w:val="Tabletext"/>
            </w:pPr>
            <w:r w:rsidRPr="0086282A">
              <w:t>1</w:t>
            </w:r>
          </w:p>
        </w:tc>
        <w:tc>
          <w:tcPr>
            <w:tcW w:w="2126" w:type="dxa"/>
            <w:tcBorders>
              <w:top w:val="single" w:sz="12" w:space="0" w:color="auto"/>
            </w:tcBorders>
            <w:shd w:val="clear" w:color="auto" w:fill="auto"/>
          </w:tcPr>
          <w:p w:rsidR="001B4B25" w:rsidRPr="0086282A" w:rsidRDefault="001B4B25" w:rsidP="0086282A">
            <w:pPr>
              <w:pStyle w:val="Tabletext"/>
            </w:pPr>
            <w:r w:rsidRPr="0086282A">
              <w:t>Paragraph 338(1)(b)</w:t>
            </w:r>
          </w:p>
        </w:tc>
        <w:tc>
          <w:tcPr>
            <w:tcW w:w="2410" w:type="dxa"/>
            <w:tcBorders>
              <w:top w:val="single" w:sz="12" w:space="0" w:color="auto"/>
            </w:tcBorders>
            <w:shd w:val="clear" w:color="auto" w:fill="auto"/>
          </w:tcPr>
          <w:p w:rsidR="001B4B25" w:rsidRPr="0086282A" w:rsidRDefault="001B4B25" w:rsidP="0086282A">
            <w:pPr>
              <w:pStyle w:val="Tabletext"/>
            </w:pPr>
            <w:r w:rsidRPr="0086282A">
              <w:t>an RRT</w:t>
            </w:r>
            <w:r w:rsidR="006E503F">
              <w:noBreakHyphen/>
            </w:r>
            <w:r w:rsidRPr="0086282A">
              <w:t>reviewable decision</w:t>
            </w:r>
          </w:p>
        </w:tc>
        <w:tc>
          <w:tcPr>
            <w:tcW w:w="1843" w:type="dxa"/>
            <w:tcBorders>
              <w:top w:val="single" w:sz="12" w:space="0" w:color="auto"/>
            </w:tcBorders>
            <w:shd w:val="clear" w:color="auto" w:fill="auto"/>
          </w:tcPr>
          <w:p w:rsidR="001B4B25" w:rsidRPr="0086282A" w:rsidRDefault="001B4B25" w:rsidP="0086282A">
            <w:pPr>
              <w:pStyle w:val="Tabletext"/>
            </w:pPr>
            <w:r w:rsidRPr="0086282A">
              <w:t>a Part</w:t>
            </w:r>
            <w:r w:rsidR="0086282A" w:rsidRPr="0086282A">
              <w:t> </w:t>
            </w:r>
            <w:r w:rsidRPr="0086282A">
              <w:t>7</w:t>
            </w:r>
            <w:r w:rsidR="006E503F">
              <w:noBreakHyphen/>
            </w:r>
            <w:r w:rsidRPr="0086282A">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2</w:t>
            </w:r>
          </w:p>
        </w:tc>
        <w:tc>
          <w:tcPr>
            <w:tcW w:w="2126" w:type="dxa"/>
            <w:shd w:val="clear" w:color="auto" w:fill="auto"/>
          </w:tcPr>
          <w:p w:rsidR="001B4B25" w:rsidRPr="0086282A" w:rsidRDefault="001B4B25" w:rsidP="0086282A">
            <w:pPr>
              <w:pStyle w:val="Tabletext"/>
            </w:pPr>
            <w:r w:rsidRPr="0086282A">
              <w:t>Subsections</w:t>
            </w:r>
            <w:r w:rsidR="0086282A" w:rsidRPr="0086282A">
              <w:t> </w:t>
            </w:r>
            <w:r w:rsidRPr="0086282A">
              <w:t>411(1) and (2)</w:t>
            </w:r>
          </w:p>
        </w:tc>
        <w:tc>
          <w:tcPr>
            <w:tcW w:w="2410" w:type="dxa"/>
            <w:shd w:val="clear" w:color="auto" w:fill="auto"/>
          </w:tcPr>
          <w:p w:rsidR="001B4B25" w:rsidRPr="0086282A" w:rsidRDefault="001B4B25" w:rsidP="0086282A">
            <w:pPr>
              <w:pStyle w:val="Tabletext"/>
              <w:rPr>
                <w:i/>
              </w:rPr>
            </w:pPr>
            <w:r w:rsidRPr="0086282A">
              <w:t>RRT</w:t>
            </w:r>
            <w:r w:rsidR="006E503F">
              <w:noBreakHyphen/>
            </w:r>
            <w:r w:rsidRPr="0086282A">
              <w:t>reviewable decisions</w:t>
            </w:r>
          </w:p>
        </w:tc>
        <w:tc>
          <w:tcPr>
            <w:tcW w:w="1843" w:type="dxa"/>
            <w:shd w:val="clear" w:color="auto" w:fill="auto"/>
          </w:tcPr>
          <w:p w:rsidR="001B4B25" w:rsidRPr="0086282A" w:rsidRDefault="001B4B25" w:rsidP="0086282A">
            <w:pPr>
              <w:pStyle w:val="Tabletext"/>
            </w:pPr>
            <w:r w:rsidRPr="0086282A">
              <w:rPr>
                <w:b/>
                <w:i/>
              </w:rPr>
              <w:t>Part</w:t>
            </w:r>
            <w:r w:rsidR="0086282A" w:rsidRPr="0086282A">
              <w:rPr>
                <w:b/>
                <w:i/>
              </w:rPr>
              <w:t> </w:t>
            </w:r>
            <w:r w:rsidRPr="0086282A">
              <w:rPr>
                <w:b/>
                <w:i/>
              </w:rPr>
              <w:t>7</w:t>
            </w:r>
            <w:r w:rsidR="006E503F">
              <w:rPr>
                <w:b/>
                <w:i/>
              </w:rPr>
              <w:noBreakHyphen/>
            </w:r>
            <w:r w:rsidRPr="0086282A">
              <w:rPr>
                <w:b/>
                <w:i/>
              </w:rPr>
              <w:t>reviewable decisions</w:t>
            </w:r>
          </w:p>
        </w:tc>
      </w:tr>
      <w:tr w:rsidR="001B4B25" w:rsidRPr="0086282A" w:rsidTr="00642445">
        <w:tc>
          <w:tcPr>
            <w:tcW w:w="709" w:type="dxa"/>
            <w:shd w:val="clear" w:color="auto" w:fill="auto"/>
          </w:tcPr>
          <w:p w:rsidR="001B4B25" w:rsidRPr="0086282A" w:rsidRDefault="001B4B25" w:rsidP="0086282A">
            <w:pPr>
              <w:pStyle w:val="Tabletext"/>
            </w:pPr>
            <w:r w:rsidRPr="0086282A">
              <w:t>3</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412(1)</w:t>
            </w:r>
          </w:p>
        </w:tc>
        <w:tc>
          <w:tcPr>
            <w:tcW w:w="2410" w:type="dxa"/>
            <w:shd w:val="clear" w:color="auto" w:fill="auto"/>
          </w:tcPr>
          <w:p w:rsidR="001B4B25" w:rsidRPr="0086282A" w:rsidRDefault="001B4B25" w:rsidP="0086282A">
            <w:pPr>
              <w:pStyle w:val="Tabletext"/>
            </w:pPr>
            <w:r w:rsidRPr="0086282A">
              <w:t>an RRT</w:t>
            </w:r>
            <w:r w:rsidR="006E503F">
              <w:noBreakHyphen/>
            </w:r>
            <w:r w:rsidRPr="0086282A">
              <w:t>reviewable decision</w:t>
            </w:r>
          </w:p>
        </w:tc>
        <w:tc>
          <w:tcPr>
            <w:tcW w:w="1843" w:type="dxa"/>
            <w:shd w:val="clear" w:color="auto" w:fill="auto"/>
          </w:tcPr>
          <w:p w:rsidR="001B4B25" w:rsidRPr="0086282A" w:rsidRDefault="001B4B25" w:rsidP="0086282A">
            <w:pPr>
              <w:pStyle w:val="Tabletext"/>
              <w:rPr>
                <w:b/>
                <w:i/>
              </w:rPr>
            </w:pPr>
            <w:r w:rsidRPr="0086282A">
              <w:t>a Part</w:t>
            </w:r>
            <w:r w:rsidR="0086282A" w:rsidRPr="0086282A">
              <w:t> </w:t>
            </w:r>
            <w:r w:rsidRPr="0086282A">
              <w:t>7</w:t>
            </w:r>
            <w:r w:rsidR="006E503F">
              <w:noBreakHyphen/>
            </w:r>
            <w:r w:rsidRPr="0086282A">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4</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412(4)</w:t>
            </w:r>
          </w:p>
        </w:tc>
        <w:tc>
          <w:tcPr>
            <w:tcW w:w="2410" w:type="dxa"/>
            <w:shd w:val="clear" w:color="auto" w:fill="auto"/>
          </w:tcPr>
          <w:p w:rsidR="001B4B25" w:rsidRPr="0086282A" w:rsidRDefault="001B4B25" w:rsidP="0086282A">
            <w:pPr>
              <w:pStyle w:val="Tabletext"/>
            </w:pPr>
            <w:r w:rsidRPr="0086282A">
              <w:t>RRT</w:t>
            </w:r>
            <w:r w:rsidR="006E503F">
              <w:noBreakHyphen/>
            </w:r>
            <w:r w:rsidRPr="0086282A">
              <w:t>reviewable decisions</w:t>
            </w:r>
          </w:p>
        </w:tc>
        <w:tc>
          <w:tcPr>
            <w:tcW w:w="1843" w:type="dxa"/>
            <w:shd w:val="clear" w:color="auto" w:fill="auto"/>
          </w:tcPr>
          <w:p w:rsidR="001B4B25" w:rsidRPr="0086282A" w:rsidRDefault="001B4B25" w:rsidP="0086282A">
            <w:pPr>
              <w:pStyle w:val="Tabletext"/>
            </w:pPr>
            <w:r w:rsidRPr="0086282A">
              <w:t>Part</w:t>
            </w:r>
            <w:r w:rsidR="0086282A" w:rsidRPr="0086282A">
              <w:t> </w:t>
            </w:r>
            <w:r w:rsidRPr="0086282A">
              <w:t>7</w:t>
            </w:r>
            <w:r w:rsidR="006E503F">
              <w:noBreakHyphen/>
            </w:r>
            <w:r w:rsidRPr="0086282A">
              <w:t>reviewable decisions</w:t>
            </w:r>
          </w:p>
        </w:tc>
      </w:tr>
      <w:tr w:rsidR="001B4B25" w:rsidRPr="0086282A" w:rsidTr="00642445">
        <w:tc>
          <w:tcPr>
            <w:tcW w:w="709" w:type="dxa"/>
            <w:shd w:val="clear" w:color="auto" w:fill="auto"/>
          </w:tcPr>
          <w:p w:rsidR="001B4B25" w:rsidRPr="0086282A" w:rsidRDefault="001B4B25" w:rsidP="0086282A">
            <w:pPr>
              <w:pStyle w:val="Tabletext"/>
            </w:pPr>
            <w:r w:rsidRPr="0086282A">
              <w:t>5</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414(1)</w:t>
            </w:r>
          </w:p>
        </w:tc>
        <w:tc>
          <w:tcPr>
            <w:tcW w:w="2410" w:type="dxa"/>
            <w:shd w:val="clear" w:color="auto" w:fill="auto"/>
          </w:tcPr>
          <w:p w:rsidR="001B4B25" w:rsidRPr="0086282A" w:rsidRDefault="001B4B25" w:rsidP="0086282A">
            <w:pPr>
              <w:pStyle w:val="Tabletext"/>
            </w:pPr>
            <w:r w:rsidRPr="0086282A">
              <w:t>an RRT</w:t>
            </w:r>
            <w:r w:rsidR="006E503F">
              <w:noBreakHyphen/>
            </w:r>
            <w:r w:rsidRPr="0086282A">
              <w:t>reviewable decision</w:t>
            </w:r>
          </w:p>
        </w:tc>
        <w:tc>
          <w:tcPr>
            <w:tcW w:w="1843" w:type="dxa"/>
            <w:shd w:val="clear" w:color="auto" w:fill="auto"/>
          </w:tcPr>
          <w:p w:rsidR="001B4B25" w:rsidRPr="0086282A" w:rsidRDefault="001B4B25" w:rsidP="0086282A">
            <w:pPr>
              <w:pStyle w:val="Tabletext"/>
            </w:pPr>
            <w:r w:rsidRPr="0086282A">
              <w:t>a Part</w:t>
            </w:r>
            <w:r w:rsidR="0086282A" w:rsidRPr="0086282A">
              <w:t> </w:t>
            </w:r>
            <w:r w:rsidRPr="0086282A">
              <w:t>7</w:t>
            </w:r>
            <w:r w:rsidR="006E503F">
              <w:noBreakHyphen/>
            </w:r>
            <w:r w:rsidRPr="0086282A">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6</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415(1)</w:t>
            </w:r>
          </w:p>
        </w:tc>
        <w:tc>
          <w:tcPr>
            <w:tcW w:w="2410" w:type="dxa"/>
            <w:shd w:val="clear" w:color="auto" w:fill="auto"/>
          </w:tcPr>
          <w:p w:rsidR="001B4B25" w:rsidRPr="0086282A" w:rsidRDefault="001B4B25" w:rsidP="0086282A">
            <w:pPr>
              <w:pStyle w:val="Tabletext"/>
            </w:pPr>
            <w:r w:rsidRPr="0086282A">
              <w:t>an RRT</w:t>
            </w:r>
            <w:r w:rsidR="006E503F">
              <w:noBreakHyphen/>
            </w:r>
            <w:r w:rsidRPr="0086282A">
              <w:t>reviewable decision</w:t>
            </w:r>
          </w:p>
        </w:tc>
        <w:tc>
          <w:tcPr>
            <w:tcW w:w="1843" w:type="dxa"/>
            <w:shd w:val="clear" w:color="auto" w:fill="auto"/>
          </w:tcPr>
          <w:p w:rsidR="001B4B25" w:rsidRPr="0086282A" w:rsidRDefault="001B4B25" w:rsidP="0086282A">
            <w:pPr>
              <w:pStyle w:val="Tabletext"/>
            </w:pPr>
            <w:r w:rsidRPr="0086282A">
              <w:t>a Part</w:t>
            </w:r>
            <w:r w:rsidR="0086282A" w:rsidRPr="0086282A">
              <w:t> </w:t>
            </w:r>
            <w:r w:rsidRPr="0086282A">
              <w:t>7</w:t>
            </w:r>
            <w:r w:rsidR="006E503F">
              <w:noBreakHyphen/>
            </w:r>
            <w:r w:rsidRPr="0086282A">
              <w:t>reviewable decision</w:t>
            </w:r>
          </w:p>
        </w:tc>
      </w:tr>
      <w:tr w:rsidR="001B4B25" w:rsidRPr="0086282A" w:rsidTr="00642445">
        <w:tc>
          <w:tcPr>
            <w:tcW w:w="709" w:type="dxa"/>
            <w:shd w:val="clear" w:color="auto" w:fill="auto"/>
          </w:tcPr>
          <w:p w:rsidR="001B4B25" w:rsidRPr="0086282A" w:rsidRDefault="001B4B25" w:rsidP="0086282A">
            <w:pPr>
              <w:pStyle w:val="Tabletext"/>
            </w:pPr>
            <w:r w:rsidRPr="0086282A">
              <w:t>7</w:t>
            </w:r>
          </w:p>
        </w:tc>
        <w:tc>
          <w:tcPr>
            <w:tcW w:w="2126" w:type="dxa"/>
            <w:shd w:val="clear" w:color="auto" w:fill="auto"/>
          </w:tcPr>
          <w:p w:rsidR="001B4B25" w:rsidRPr="0086282A" w:rsidRDefault="001B4B25" w:rsidP="0086282A">
            <w:pPr>
              <w:pStyle w:val="Tabletext"/>
            </w:pPr>
            <w:r w:rsidRPr="0086282A">
              <w:t>Subsection</w:t>
            </w:r>
            <w:r w:rsidR="0086282A" w:rsidRPr="0086282A">
              <w:t> </w:t>
            </w:r>
            <w:r w:rsidRPr="0086282A">
              <w:t>427(2)</w:t>
            </w:r>
          </w:p>
        </w:tc>
        <w:tc>
          <w:tcPr>
            <w:tcW w:w="2410" w:type="dxa"/>
            <w:shd w:val="clear" w:color="auto" w:fill="auto"/>
          </w:tcPr>
          <w:p w:rsidR="001B4B25" w:rsidRPr="0086282A" w:rsidRDefault="001B4B25" w:rsidP="0086282A">
            <w:pPr>
              <w:pStyle w:val="Tabletext"/>
            </w:pPr>
            <w:r w:rsidRPr="0086282A">
              <w:t>RRT</w:t>
            </w:r>
            <w:r w:rsidR="006E503F">
              <w:noBreakHyphen/>
            </w:r>
            <w:r w:rsidRPr="0086282A">
              <w:t>reviewable decisions</w:t>
            </w:r>
          </w:p>
        </w:tc>
        <w:tc>
          <w:tcPr>
            <w:tcW w:w="1843" w:type="dxa"/>
            <w:shd w:val="clear" w:color="auto" w:fill="auto"/>
          </w:tcPr>
          <w:p w:rsidR="001B4B25" w:rsidRPr="0086282A" w:rsidRDefault="001B4B25" w:rsidP="0086282A">
            <w:pPr>
              <w:pStyle w:val="Tabletext"/>
            </w:pPr>
            <w:r w:rsidRPr="0086282A">
              <w:t>Part</w:t>
            </w:r>
            <w:r w:rsidR="0086282A" w:rsidRPr="0086282A">
              <w:t> </w:t>
            </w:r>
            <w:r w:rsidRPr="0086282A">
              <w:t>7</w:t>
            </w:r>
            <w:r w:rsidR="006E503F">
              <w:noBreakHyphen/>
            </w:r>
            <w:r w:rsidRPr="0086282A">
              <w:t>reviewable decisions</w:t>
            </w:r>
          </w:p>
        </w:tc>
      </w:tr>
      <w:tr w:rsidR="001B4B25" w:rsidRPr="0086282A" w:rsidTr="00642445">
        <w:tc>
          <w:tcPr>
            <w:tcW w:w="709" w:type="dxa"/>
            <w:tcBorders>
              <w:bottom w:val="single" w:sz="4" w:space="0" w:color="auto"/>
            </w:tcBorders>
            <w:shd w:val="clear" w:color="auto" w:fill="auto"/>
          </w:tcPr>
          <w:p w:rsidR="001B4B25" w:rsidRPr="0086282A" w:rsidRDefault="001B4B25" w:rsidP="0086282A">
            <w:pPr>
              <w:pStyle w:val="Tabletext"/>
            </w:pPr>
            <w:r w:rsidRPr="0086282A">
              <w:t>8</w:t>
            </w:r>
          </w:p>
        </w:tc>
        <w:tc>
          <w:tcPr>
            <w:tcW w:w="2126" w:type="dxa"/>
            <w:tcBorders>
              <w:bottom w:val="single" w:sz="4" w:space="0" w:color="auto"/>
            </w:tcBorders>
            <w:shd w:val="clear" w:color="auto" w:fill="auto"/>
          </w:tcPr>
          <w:p w:rsidR="001B4B25" w:rsidRPr="0086282A" w:rsidRDefault="001B4B25" w:rsidP="0086282A">
            <w:pPr>
              <w:pStyle w:val="Tabletext"/>
            </w:pPr>
            <w:r w:rsidRPr="0086282A">
              <w:t>Subsection</w:t>
            </w:r>
            <w:r w:rsidR="0086282A" w:rsidRPr="0086282A">
              <w:t> </w:t>
            </w:r>
            <w:r w:rsidRPr="0086282A">
              <w:t>441F(1)</w:t>
            </w:r>
          </w:p>
        </w:tc>
        <w:tc>
          <w:tcPr>
            <w:tcW w:w="2410" w:type="dxa"/>
            <w:tcBorders>
              <w:bottom w:val="single" w:sz="4" w:space="0" w:color="auto"/>
            </w:tcBorders>
            <w:shd w:val="clear" w:color="auto" w:fill="auto"/>
          </w:tcPr>
          <w:p w:rsidR="001B4B25" w:rsidRPr="0086282A" w:rsidRDefault="001B4B25" w:rsidP="0086282A">
            <w:pPr>
              <w:pStyle w:val="Tabletext"/>
            </w:pPr>
            <w:r w:rsidRPr="0086282A">
              <w:t>an RRT</w:t>
            </w:r>
            <w:r w:rsidR="006E503F">
              <w:noBreakHyphen/>
            </w:r>
            <w:r w:rsidRPr="0086282A">
              <w:t>reviewable decision</w:t>
            </w:r>
          </w:p>
        </w:tc>
        <w:tc>
          <w:tcPr>
            <w:tcW w:w="1843" w:type="dxa"/>
            <w:tcBorders>
              <w:bottom w:val="single" w:sz="4" w:space="0" w:color="auto"/>
            </w:tcBorders>
            <w:shd w:val="clear" w:color="auto" w:fill="auto"/>
          </w:tcPr>
          <w:p w:rsidR="001B4B25" w:rsidRPr="0086282A" w:rsidRDefault="001B4B25" w:rsidP="0086282A">
            <w:pPr>
              <w:pStyle w:val="Tabletext"/>
            </w:pPr>
            <w:r w:rsidRPr="0086282A">
              <w:t>a Part</w:t>
            </w:r>
            <w:r w:rsidR="0086282A" w:rsidRPr="0086282A">
              <w:t> </w:t>
            </w:r>
            <w:r w:rsidRPr="0086282A">
              <w:t>7</w:t>
            </w:r>
            <w:r w:rsidR="006E503F">
              <w:noBreakHyphen/>
            </w:r>
            <w:r w:rsidRPr="0086282A">
              <w:t>reviewable decision</w:t>
            </w:r>
          </w:p>
        </w:tc>
      </w:tr>
      <w:tr w:rsidR="001B4B25" w:rsidRPr="0086282A" w:rsidTr="00642445">
        <w:tc>
          <w:tcPr>
            <w:tcW w:w="709" w:type="dxa"/>
            <w:tcBorders>
              <w:bottom w:val="single" w:sz="12" w:space="0" w:color="auto"/>
            </w:tcBorders>
            <w:shd w:val="clear" w:color="auto" w:fill="auto"/>
          </w:tcPr>
          <w:p w:rsidR="001B4B25" w:rsidRPr="0086282A" w:rsidRDefault="001B4B25" w:rsidP="0086282A">
            <w:pPr>
              <w:pStyle w:val="Tabletext"/>
            </w:pPr>
            <w:r w:rsidRPr="0086282A">
              <w:t>9</w:t>
            </w:r>
          </w:p>
        </w:tc>
        <w:tc>
          <w:tcPr>
            <w:tcW w:w="2126" w:type="dxa"/>
            <w:tcBorders>
              <w:bottom w:val="single" w:sz="12" w:space="0" w:color="auto"/>
            </w:tcBorders>
            <w:shd w:val="clear" w:color="auto" w:fill="auto"/>
          </w:tcPr>
          <w:p w:rsidR="001B4B25" w:rsidRPr="0086282A" w:rsidRDefault="001B4B25" w:rsidP="0086282A">
            <w:pPr>
              <w:pStyle w:val="Tabletext"/>
            </w:pPr>
            <w:r w:rsidRPr="0086282A">
              <w:t>Paragraphs 441G(1)(a) and (1A)(a)</w:t>
            </w:r>
          </w:p>
        </w:tc>
        <w:tc>
          <w:tcPr>
            <w:tcW w:w="2410" w:type="dxa"/>
            <w:tcBorders>
              <w:bottom w:val="single" w:sz="12" w:space="0" w:color="auto"/>
            </w:tcBorders>
            <w:shd w:val="clear" w:color="auto" w:fill="auto"/>
          </w:tcPr>
          <w:p w:rsidR="001B4B25" w:rsidRPr="0086282A" w:rsidRDefault="001B4B25" w:rsidP="0086282A">
            <w:pPr>
              <w:pStyle w:val="Tabletext"/>
            </w:pPr>
            <w:r w:rsidRPr="0086282A">
              <w:t>an RRT</w:t>
            </w:r>
            <w:r w:rsidR="006E503F">
              <w:noBreakHyphen/>
            </w:r>
            <w:r w:rsidRPr="0086282A">
              <w:t>reviewable decision</w:t>
            </w:r>
          </w:p>
        </w:tc>
        <w:tc>
          <w:tcPr>
            <w:tcW w:w="1843" w:type="dxa"/>
            <w:tcBorders>
              <w:bottom w:val="single" w:sz="12" w:space="0" w:color="auto"/>
            </w:tcBorders>
            <w:shd w:val="clear" w:color="auto" w:fill="auto"/>
          </w:tcPr>
          <w:p w:rsidR="001B4B25" w:rsidRPr="0086282A" w:rsidRDefault="001B4B25" w:rsidP="0086282A">
            <w:pPr>
              <w:pStyle w:val="Tabletext"/>
            </w:pPr>
            <w:r w:rsidRPr="0086282A">
              <w:t>a Part</w:t>
            </w:r>
            <w:r w:rsidR="0086282A" w:rsidRPr="0086282A">
              <w:t> </w:t>
            </w:r>
            <w:r w:rsidRPr="0086282A">
              <w:t>7</w:t>
            </w:r>
            <w:r w:rsidR="006E503F">
              <w:noBreakHyphen/>
            </w:r>
            <w:r w:rsidRPr="0086282A">
              <w:t>reviewable decision</w:t>
            </w:r>
          </w:p>
        </w:tc>
      </w:tr>
    </w:tbl>
    <w:p w:rsidR="0008281C" w:rsidRPr="0086282A" w:rsidRDefault="0008281C" w:rsidP="0086282A">
      <w:pPr>
        <w:pStyle w:val="ActHead7"/>
        <w:pageBreakBefore/>
      </w:pPr>
      <w:bookmarkStart w:id="150" w:name="_Toc420588918"/>
      <w:r w:rsidRPr="0086282A">
        <w:rPr>
          <w:rStyle w:val="CharAmPartNo"/>
        </w:rPr>
        <w:lastRenderedPageBreak/>
        <w:t>Part</w:t>
      </w:r>
      <w:r w:rsidR="0086282A" w:rsidRPr="0086282A">
        <w:rPr>
          <w:rStyle w:val="CharAmPartNo"/>
        </w:rPr>
        <w:t> </w:t>
      </w:r>
      <w:r w:rsidRPr="0086282A">
        <w:rPr>
          <w:rStyle w:val="CharAmPartNo"/>
        </w:rPr>
        <w:t>3</w:t>
      </w:r>
      <w:r w:rsidRPr="0086282A">
        <w:t>—</w:t>
      </w:r>
      <w:r w:rsidRPr="0086282A">
        <w:rPr>
          <w:rStyle w:val="CharAmPartText"/>
        </w:rPr>
        <w:t>Contingent amendments</w:t>
      </w:r>
      <w:bookmarkEnd w:id="150"/>
    </w:p>
    <w:p w:rsidR="0008281C" w:rsidRPr="0086282A" w:rsidRDefault="0008281C" w:rsidP="0086282A">
      <w:pPr>
        <w:pStyle w:val="ActHead8"/>
      </w:pPr>
      <w:bookmarkStart w:id="151" w:name="_Toc420588919"/>
      <w:r w:rsidRPr="0086282A">
        <w:t>Division</w:t>
      </w:r>
      <w:r w:rsidR="0086282A" w:rsidRPr="0086282A">
        <w:t> </w:t>
      </w:r>
      <w:r w:rsidRPr="0086282A">
        <w:t>1—Interaction with the Migration Amendment (Protection and Other Measures) Act 201</w:t>
      </w:r>
      <w:r w:rsidR="00A13D3B">
        <w:t>5</w:t>
      </w:r>
      <w:bookmarkEnd w:id="151"/>
    </w:p>
    <w:p w:rsidR="0008281C" w:rsidRPr="0086282A" w:rsidRDefault="0008281C" w:rsidP="0086282A">
      <w:pPr>
        <w:pStyle w:val="ActHead9"/>
        <w:rPr>
          <w:i w:val="0"/>
        </w:rPr>
      </w:pPr>
      <w:bookmarkStart w:id="152" w:name="_Toc420588920"/>
      <w:r w:rsidRPr="0086282A">
        <w:t>Migration Act 1958</w:t>
      </w:r>
      <w:bookmarkEnd w:id="152"/>
    </w:p>
    <w:p w:rsidR="0008281C" w:rsidRPr="0086282A" w:rsidRDefault="0008281C" w:rsidP="0086282A">
      <w:pPr>
        <w:pStyle w:val="ItemHead"/>
      </w:pPr>
      <w:r w:rsidRPr="0086282A">
        <w:t>136  Section</w:t>
      </w:r>
      <w:r w:rsidR="0086282A" w:rsidRPr="0086282A">
        <w:t> </w:t>
      </w:r>
      <w:r w:rsidRPr="0086282A">
        <w:t xml:space="preserve">337 (definition of </w:t>
      </w:r>
      <w:r w:rsidRPr="0086282A">
        <w:rPr>
          <w:i/>
        </w:rPr>
        <w:t>decision on a review</w:t>
      </w:r>
      <w:r w:rsidRPr="0086282A">
        <w:t>)</w:t>
      </w:r>
    </w:p>
    <w:p w:rsidR="0008281C" w:rsidRPr="0086282A" w:rsidRDefault="0008281C" w:rsidP="0086282A">
      <w:pPr>
        <w:pStyle w:val="Item"/>
      </w:pPr>
      <w:r w:rsidRPr="0086282A">
        <w:t>Omit “an MRT</w:t>
      </w:r>
      <w:r w:rsidR="006E503F">
        <w:noBreakHyphen/>
      </w:r>
      <w:r w:rsidRPr="0086282A">
        <w:t>reviewable decision”, substitute “a Part</w:t>
      </w:r>
      <w:r w:rsidR="0086282A" w:rsidRPr="0086282A">
        <w:t> </w:t>
      </w:r>
      <w:r w:rsidRPr="0086282A">
        <w:t>5</w:t>
      </w:r>
      <w:r w:rsidR="006E503F">
        <w:noBreakHyphen/>
      </w:r>
      <w:r w:rsidRPr="0086282A">
        <w:t>reviewable decision”.</w:t>
      </w:r>
    </w:p>
    <w:p w:rsidR="0008281C" w:rsidRPr="0086282A" w:rsidRDefault="0008281C" w:rsidP="0086282A">
      <w:pPr>
        <w:pStyle w:val="ItemHead"/>
      </w:pPr>
      <w:r w:rsidRPr="0086282A">
        <w:t>137  Section</w:t>
      </w:r>
      <w:r w:rsidR="0086282A" w:rsidRPr="0086282A">
        <w:t> </w:t>
      </w:r>
      <w:r w:rsidRPr="0086282A">
        <w:t>337 (</w:t>
      </w:r>
      <w:r w:rsidR="0086282A" w:rsidRPr="0086282A">
        <w:t>paragraphs (</w:t>
      </w:r>
      <w:r w:rsidRPr="0086282A">
        <w:t xml:space="preserve">a) to (d) of the definition of </w:t>
      </w:r>
      <w:r w:rsidRPr="0086282A">
        <w:rPr>
          <w:i/>
        </w:rPr>
        <w:t>decision on a review</w:t>
      </w:r>
      <w:r w:rsidRPr="0086282A">
        <w:t>)</w:t>
      </w:r>
    </w:p>
    <w:p w:rsidR="0008281C" w:rsidRPr="0086282A" w:rsidRDefault="0008281C" w:rsidP="0086282A">
      <w:pPr>
        <w:pStyle w:val="Item"/>
      </w:pPr>
      <w:r w:rsidRPr="0086282A">
        <w:t>Omit “MRT</w:t>
      </w:r>
      <w:r w:rsidR="006E503F">
        <w:noBreakHyphen/>
      </w:r>
      <w:r w:rsidRPr="0086282A">
        <w:t>reviewable decision”, substitute “Part</w:t>
      </w:r>
      <w:r w:rsidR="0086282A" w:rsidRPr="0086282A">
        <w:t> </w:t>
      </w:r>
      <w:r w:rsidRPr="0086282A">
        <w:t>5</w:t>
      </w:r>
      <w:r w:rsidR="006E503F">
        <w:noBreakHyphen/>
      </w:r>
      <w:r w:rsidRPr="0086282A">
        <w:t>reviewable decision”.</w:t>
      </w:r>
    </w:p>
    <w:p w:rsidR="0008281C" w:rsidRPr="0086282A" w:rsidRDefault="0008281C" w:rsidP="0086282A">
      <w:pPr>
        <w:pStyle w:val="ItemHead"/>
      </w:pPr>
      <w:r w:rsidRPr="0086282A">
        <w:t>138  Subsection</w:t>
      </w:r>
      <w:r w:rsidR="0086282A" w:rsidRPr="0086282A">
        <w:t> </w:t>
      </w:r>
      <w:r w:rsidRPr="0086282A">
        <w:t>353B(1)</w:t>
      </w:r>
    </w:p>
    <w:p w:rsidR="0008281C" w:rsidRPr="0086282A" w:rsidRDefault="0008281C" w:rsidP="0086282A">
      <w:pPr>
        <w:pStyle w:val="Item"/>
      </w:pPr>
      <w:r w:rsidRPr="0086282A">
        <w:t>Repeal the subsection, substitute:</w:t>
      </w:r>
    </w:p>
    <w:p w:rsidR="0008281C" w:rsidRPr="0086282A" w:rsidRDefault="0008281C" w:rsidP="0086282A">
      <w:pPr>
        <w:pStyle w:val="subsection"/>
      </w:pPr>
      <w:r w:rsidRPr="0086282A">
        <w:tab/>
        <w:t>(1)</w:t>
      </w:r>
      <w:r w:rsidRPr="0086282A">
        <w:tab/>
        <w:t xml:space="preserve">The President of the Tribunal, or the head of the Migration and Refugee Division of the Tribunal, may, in writing, direct that a decision (the </w:t>
      </w:r>
      <w:r w:rsidRPr="0086282A">
        <w:rPr>
          <w:b/>
          <w:i/>
        </w:rPr>
        <w:t>guidance decision</w:t>
      </w:r>
      <w:r w:rsidRPr="0086282A">
        <w:t>) of the Tribunal, or of the former Migration Review Tribunal, specified in the direction is to be complied with by the Tribunal in reaching a decision on a review of a Part</w:t>
      </w:r>
      <w:r w:rsidR="0086282A" w:rsidRPr="0086282A">
        <w:t> </w:t>
      </w:r>
      <w:r w:rsidRPr="0086282A">
        <w:t>5</w:t>
      </w:r>
      <w:r w:rsidR="006E503F">
        <w:noBreakHyphen/>
      </w:r>
      <w:r w:rsidRPr="0086282A">
        <w:t>reviewable decision of a kind specified in the direction.</w:t>
      </w:r>
    </w:p>
    <w:p w:rsidR="0008281C" w:rsidRPr="0086282A" w:rsidRDefault="0008281C" w:rsidP="0086282A">
      <w:pPr>
        <w:pStyle w:val="ItemHead"/>
      </w:pPr>
      <w:r w:rsidRPr="0086282A">
        <w:t>139  Section</w:t>
      </w:r>
      <w:r w:rsidR="0086282A" w:rsidRPr="0086282A">
        <w:t> </w:t>
      </w:r>
      <w:r w:rsidRPr="0086282A">
        <w:t xml:space="preserve">410 (definition of </w:t>
      </w:r>
      <w:r w:rsidRPr="0086282A">
        <w:rPr>
          <w:i/>
        </w:rPr>
        <w:t>decision on a review</w:t>
      </w:r>
      <w:r w:rsidRPr="0086282A">
        <w:t>)</w:t>
      </w:r>
    </w:p>
    <w:p w:rsidR="0008281C" w:rsidRPr="0086282A" w:rsidRDefault="0008281C" w:rsidP="0086282A">
      <w:pPr>
        <w:pStyle w:val="Item"/>
      </w:pPr>
      <w:r w:rsidRPr="0086282A">
        <w:t>Omit “an RRT</w:t>
      </w:r>
      <w:r w:rsidR="006E503F">
        <w:noBreakHyphen/>
      </w:r>
      <w:r w:rsidRPr="0086282A">
        <w:t>reviewable decision”, substitute “a Part</w:t>
      </w:r>
      <w:r w:rsidR="0086282A" w:rsidRPr="0086282A">
        <w:t> </w:t>
      </w:r>
      <w:r w:rsidRPr="0086282A">
        <w:t>7</w:t>
      </w:r>
      <w:r w:rsidR="006E503F">
        <w:noBreakHyphen/>
      </w:r>
      <w:r w:rsidRPr="0086282A">
        <w:t>reviewable decision”.</w:t>
      </w:r>
    </w:p>
    <w:p w:rsidR="0008281C" w:rsidRPr="0086282A" w:rsidRDefault="0008281C" w:rsidP="0086282A">
      <w:pPr>
        <w:pStyle w:val="ItemHead"/>
      </w:pPr>
      <w:r w:rsidRPr="0086282A">
        <w:t>140  Section</w:t>
      </w:r>
      <w:r w:rsidR="0086282A" w:rsidRPr="0086282A">
        <w:t> </w:t>
      </w:r>
      <w:r w:rsidRPr="0086282A">
        <w:t>410 (</w:t>
      </w:r>
      <w:r w:rsidR="0086282A" w:rsidRPr="0086282A">
        <w:t>paragraphs (</w:t>
      </w:r>
      <w:r w:rsidRPr="0086282A">
        <w:t xml:space="preserve">a) to (d) of the definition of </w:t>
      </w:r>
      <w:r w:rsidRPr="0086282A">
        <w:rPr>
          <w:i/>
        </w:rPr>
        <w:t>decision on a review</w:t>
      </w:r>
      <w:r w:rsidRPr="0086282A">
        <w:t>)</w:t>
      </w:r>
    </w:p>
    <w:p w:rsidR="0008281C" w:rsidRPr="0086282A" w:rsidRDefault="0008281C" w:rsidP="0086282A">
      <w:pPr>
        <w:pStyle w:val="Item"/>
      </w:pPr>
      <w:r w:rsidRPr="0086282A">
        <w:t>Omit “RRT</w:t>
      </w:r>
      <w:r w:rsidR="006E503F">
        <w:noBreakHyphen/>
      </w:r>
      <w:r w:rsidRPr="0086282A">
        <w:t>reviewable decision”, substitute “Part</w:t>
      </w:r>
      <w:r w:rsidR="0086282A" w:rsidRPr="0086282A">
        <w:t> </w:t>
      </w:r>
      <w:r w:rsidRPr="0086282A">
        <w:t>7</w:t>
      </w:r>
      <w:r w:rsidR="006E503F">
        <w:noBreakHyphen/>
      </w:r>
      <w:r w:rsidRPr="0086282A">
        <w:t>reviewable decision”.</w:t>
      </w:r>
    </w:p>
    <w:p w:rsidR="0008281C" w:rsidRPr="0086282A" w:rsidRDefault="0008281C" w:rsidP="0086282A">
      <w:pPr>
        <w:pStyle w:val="ItemHead"/>
      </w:pPr>
      <w:r w:rsidRPr="0086282A">
        <w:t>141  Subsection</w:t>
      </w:r>
      <w:r w:rsidR="0086282A" w:rsidRPr="0086282A">
        <w:t> </w:t>
      </w:r>
      <w:r w:rsidRPr="0086282A">
        <w:t>420B(1)</w:t>
      </w:r>
    </w:p>
    <w:p w:rsidR="0008281C" w:rsidRPr="0086282A" w:rsidRDefault="0008281C" w:rsidP="0086282A">
      <w:pPr>
        <w:pStyle w:val="Item"/>
      </w:pPr>
      <w:r w:rsidRPr="0086282A">
        <w:t>Repeal the subsection, substitute:</w:t>
      </w:r>
    </w:p>
    <w:p w:rsidR="0008281C" w:rsidRPr="0086282A" w:rsidRDefault="0008281C" w:rsidP="0086282A">
      <w:pPr>
        <w:pStyle w:val="subsection"/>
      </w:pPr>
      <w:r w:rsidRPr="0086282A">
        <w:lastRenderedPageBreak/>
        <w:tab/>
        <w:t>(1)</w:t>
      </w:r>
      <w:r w:rsidRPr="0086282A">
        <w:tab/>
        <w:t xml:space="preserve">The President of the Tribunal, or the head of the Migration and Refugee Division of the Tribunal, may, in writing, direct that a decision (the </w:t>
      </w:r>
      <w:r w:rsidRPr="0086282A">
        <w:rPr>
          <w:b/>
          <w:i/>
        </w:rPr>
        <w:t>guidance decision</w:t>
      </w:r>
      <w:r w:rsidRPr="0086282A">
        <w:t>) of the Tribunal, or of the former Refugee Review Tribunal, specified in the direction is to be complied with by the Tribunal in reaching a decision on a review of a Part</w:t>
      </w:r>
      <w:r w:rsidR="0086282A" w:rsidRPr="0086282A">
        <w:t> </w:t>
      </w:r>
      <w:r w:rsidRPr="0086282A">
        <w:t>7</w:t>
      </w:r>
      <w:r w:rsidR="006E503F">
        <w:noBreakHyphen/>
      </w:r>
      <w:r w:rsidRPr="0086282A">
        <w:t>reviewable decision of a kind specified in the direction.</w:t>
      </w:r>
    </w:p>
    <w:p w:rsidR="0008281C" w:rsidRPr="0086282A" w:rsidRDefault="0008281C" w:rsidP="0086282A">
      <w:pPr>
        <w:pStyle w:val="ItemHead"/>
      </w:pPr>
      <w:r w:rsidRPr="0086282A">
        <w:t>142  Section</w:t>
      </w:r>
      <w:r w:rsidR="0086282A" w:rsidRPr="0086282A">
        <w:t> </w:t>
      </w:r>
      <w:r w:rsidRPr="0086282A">
        <w:t>430D (heading)</w:t>
      </w:r>
    </w:p>
    <w:p w:rsidR="0008281C" w:rsidRPr="0086282A" w:rsidRDefault="0008281C" w:rsidP="0086282A">
      <w:pPr>
        <w:pStyle w:val="Item"/>
      </w:pPr>
      <w:r w:rsidRPr="0086282A">
        <w:t>Repeal the heading, substitute:</w:t>
      </w:r>
    </w:p>
    <w:p w:rsidR="0008281C" w:rsidRPr="0086282A" w:rsidRDefault="0008281C" w:rsidP="0086282A">
      <w:pPr>
        <w:pStyle w:val="ActHead5"/>
      </w:pPr>
      <w:bookmarkStart w:id="153" w:name="_Toc420588921"/>
      <w:r w:rsidRPr="0086282A">
        <w:rPr>
          <w:rStyle w:val="CharSectno"/>
        </w:rPr>
        <w:t>430D</w:t>
      </w:r>
      <w:r w:rsidRPr="0086282A">
        <w:t xml:space="preserve">  Tribunal’s decision given orally</w:t>
      </w:r>
      <w:bookmarkEnd w:id="153"/>
    </w:p>
    <w:p w:rsidR="0008281C" w:rsidRPr="0086282A" w:rsidRDefault="0008281C" w:rsidP="0086282A">
      <w:pPr>
        <w:pStyle w:val="ItemHead"/>
      </w:pPr>
      <w:r w:rsidRPr="0086282A">
        <w:t>143  Subsection</w:t>
      </w:r>
      <w:r w:rsidR="0086282A" w:rsidRPr="0086282A">
        <w:t> </w:t>
      </w:r>
      <w:r w:rsidRPr="0086282A">
        <w:t>477(3) (</w:t>
      </w:r>
      <w:r w:rsidR="0086282A" w:rsidRPr="0086282A">
        <w:t>paragraphs (</w:t>
      </w:r>
      <w:r w:rsidRPr="0086282A">
        <w:t xml:space="preserve">b) and (c) of the definition of </w:t>
      </w:r>
      <w:r w:rsidRPr="0086282A">
        <w:rPr>
          <w:i/>
        </w:rPr>
        <w:t>date of the migration decision</w:t>
      </w:r>
      <w:r w:rsidRPr="0086282A">
        <w:t>)</w:t>
      </w:r>
    </w:p>
    <w:p w:rsidR="0008281C" w:rsidRPr="0086282A" w:rsidRDefault="0008281C" w:rsidP="0086282A">
      <w:pPr>
        <w:pStyle w:val="Item"/>
      </w:pPr>
      <w:r w:rsidRPr="0086282A">
        <w:t>Repeal the paragraphs, substitute:</w:t>
      </w:r>
    </w:p>
    <w:p w:rsidR="0008281C" w:rsidRPr="0086282A" w:rsidRDefault="0008281C" w:rsidP="0086282A">
      <w:pPr>
        <w:pStyle w:val="paragraph"/>
      </w:pPr>
      <w:r w:rsidRPr="0086282A">
        <w:tab/>
        <w:t>(b)</w:t>
      </w:r>
      <w:r w:rsidRPr="0086282A">
        <w:tab/>
        <w:t>in the case of a migration decision made by the Administrative Appeals Tribunal in the exercise of its powers under Part</w:t>
      </w:r>
      <w:r w:rsidR="0086282A" w:rsidRPr="0086282A">
        <w:t> </w:t>
      </w:r>
      <w:r w:rsidRPr="0086282A">
        <w:t>5—the day the decision is taken to have been made under subsection</w:t>
      </w:r>
      <w:r w:rsidR="0086282A" w:rsidRPr="0086282A">
        <w:t> </w:t>
      </w:r>
      <w:r w:rsidRPr="0086282A">
        <w:t>362C(3), 368(2) or 368D(1); or</w:t>
      </w:r>
    </w:p>
    <w:p w:rsidR="0008281C" w:rsidRPr="0086282A" w:rsidRDefault="0008281C" w:rsidP="0086282A">
      <w:pPr>
        <w:pStyle w:val="paragraph"/>
      </w:pPr>
      <w:r w:rsidRPr="0086282A">
        <w:tab/>
        <w:t>(c)</w:t>
      </w:r>
      <w:r w:rsidRPr="0086282A">
        <w:tab/>
        <w:t>in the case of a migration decision made by the Administrative Appeals Tribunal in the exercise of its powers under Part</w:t>
      </w:r>
      <w:r w:rsidR="0086282A" w:rsidRPr="0086282A">
        <w:t> </w:t>
      </w:r>
      <w:r w:rsidRPr="0086282A">
        <w:t>7—the day the decision is taken to have been made under subsection</w:t>
      </w:r>
      <w:r w:rsidR="0086282A" w:rsidRPr="0086282A">
        <w:t> </w:t>
      </w:r>
      <w:r w:rsidRPr="0086282A">
        <w:t>426B(3), 430(2) or 430D(1); or</w:t>
      </w:r>
    </w:p>
    <w:p w:rsidR="0008281C" w:rsidRPr="0086282A" w:rsidRDefault="0008281C" w:rsidP="0086282A">
      <w:pPr>
        <w:pStyle w:val="ActHead9"/>
        <w:rPr>
          <w:i w:val="0"/>
        </w:rPr>
      </w:pPr>
      <w:bookmarkStart w:id="154" w:name="_Toc420588922"/>
      <w:r w:rsidRPr="0086282A">
        <w:t>Migration Amendment (Protection and Other Measures) Act 201</w:t>
      </w:r>
      <w:r w:rsidR="00A13D3B">
        <w:t>5</w:t>
      </w:r>
      <w:bookmarkEnd w:id="154"/>
    </w:p>
    <w:p w:rsidR="0008281C" w:rsidRPr="0086282A" w:rsidRDefault="0008281C" w:rsidP="0086282A">
      <w:pPr>
        <w:pStyle w:val="ItemHead"/>
      </w:pPr>
      <w:r w:rsidRPr="0086282A">
        <w:t>144  Item</w:t>
      </w:r>
      <w:r w:rsidR="0086282A" w:rsidRPr="0086282A">
        <w:t> </w:t>
      </w:r>
      <w:r w:rsidRPr="0086282A">
        <w:t>7 of Schedule</w:t>
      </w:r>
      <w:r w:rsidR="0086282A" w:rsidRPr="0086282A">
        <w:t> </w:t>
      </w:r>
      <w:r w:rsidRPr="0086282A">
        <w:t>4 (heading)</w:t>
      </w:r>
    </w:p>
    <w:p w:rsidR="0008281C" w:rsidRPr="0086282A" w:rsidRDefault="0008281C" w:rsidP="0086282A">
      <w:pPr>
        <w:pStyle w:val="Item"/>
      </w:pPr>
      <w:r w:rsidRPr="0086282A">
        <w:t>Repeal the heading, substitute:</w:t>
      </w:r>
    </w:p>
    <w:p w:rsidR="0008281C" w:rsidRPr="0086282A" w:rsidRDefault="0008281C" w:rsidP="0086282A">
      <w:pPr>
        <w:pStyle w:val="Specialih"/>
      </w:pPr>
      <w:r w:rsidRPr="0086282A">
        <w:t>7  After section</w:t>
      </w:r>
      <w:r w:rsidR="0086282A" w:rsidRPr="0086282A">
        <w:t> </w:t>
      </w:r>
      <w:r w:rsidRPr="0086282A">
        <w:t>353</w:t>
      </w:r>
    </w:p>
    <w:p w:rsidR="0008281C" w:rsidRPr="0086282A" w:rsidRDefault="0008281C" w:rsidP="0086282A">
      <w:pPr>
        <w:pStyle w:val="ItemHead"/>
      </w:pPr>
      <w:r w:rsidRPr="0086282A">
        <w:t>145  Item</w:t>
      </w:r>
      <w:r w:rsidR="0086282A" w:rsidRPr="0086282A">
        <w:t> </w:t>
      </w:r>
      <w:r w:rsidRPr="0086282A">
        <w:t>22 of Schedule</w:t>
      </w:r>
      <w:r w:rsidR="0086282A" w:rsidRPr="0086282A">
        <w:t> </w:t>
      </w:r>
      <w:r w:rsidRPr="0086282A">
        <w:t>4 (heading)</w:t>
      </w:r>
    </w:p>
    <w:p w:rsidR="0008281C" w:rsidRPr="0086282A" w:rsidRDefault="0008281C" w:rsidP="0086282A">
      <w:pPr>
        <w:pStyle w:val="Item"/>
      </w:pPr>
      <w:r w:rsidRPr="0086282A">
        <w:t>Repeal the heading, substitute:</w:t>
      </w:r>
    </w:p>
    <w:p w:rsidR="0008281C" w:rsidRPr="0086282A" w:rsidRDefault="0008281C" w:rsidP="0086282A">
      <w:pPr>
        <w:pStyle w:val="Specialih"/>
      </w:pPr>
      <w:r w:rsidRPr="0086282A">
        <w:lastRenderedPageBreak/>
        <w:t>7  After section</w:t>
      </w:r>
      <w:r w:rsidR="0086282A" w:rsidRPr="0086282A">
        <w:t> </w:t>
      </w:r>
      <w:r w:rsidRPr="0086282A">
        <w:t>420</w:t>
      </w:r>
    </w:p>
    <w:p w:rsidR="0008281C" w:rsidRPr="0086282A" w:rsidRDefault="0008281C" w:rsidP="0086282A">
      <w:pPr>
        <w:pStyle w:val="ActHead8"/>
      </w:pPr>
      <w:bookmarkStart w:id="155" w:name="_Toc420588923"/>
      <w:r w:rsidRPr="0086282A">
        <w:t>Division</w:t>
      </w:r>
      <w:r w:rsidR="0086282A" w:rsidRPr="0086282A">
        <w:t> </w:t>
      </w:r>
      <w:r w:rsidRPr="0086282A">
        <w:t>2—Interaction with the Migration and Maritime Powers Legislation Amendment (Resolving the Asylum Legacy Caseload) Act 2014</w:t>
      </w:r>
      <w:bookmarkEnd w:id="155"/>
    </w:p>
    <w:p w:rsidR="0008281C" w:rsidRPr="0086282A" w:rsidRDefault="0008281C" w:rsidP="0086282A">
      <w:pPr>
        <w:pStyle w:val="ActHead9"/>
        <w:rPr>
          <w:i w:val="0"/>
        </w:rPr>
      </w:pPr>
      <w:bookmarkStart w:id="156" w:name="_Toc420588924"/>
      <w:r w:rsidRPr="0086282A">
        <w:t>Administrative Appeals Tribunal Act 1975</w:t>
      </w:r>
      <w:bookmarkEnd w:id="156"/>
    </w:p>
    <w:p w:rsidR="0008281C" w:rsidRPr="0086282A" w:rsidRDefault="0008281C" w:rsidP="0086282A">
      <w:pPr>
        <w:pStyle w:val="ItemHead"/>
      </w:pPr>
      <w:r w:rsidRPr="0086282A">
        <w:t>146  Subparagraph 24N(2)(a)(ii)</w:t>
      </w:r>
    </w:p>
    <w:p w:rsidR="0008281C" w:rsidRPr="0086282A" w:rsidRDefault="0008281C" w:rsidP="0086282A">
      <w:pPr>
        <w:pStyle w:val="Item"/>
      </w:pPr>
      <w:r w:rsidRPr="0086282A">
        <w:t>Omit “and”.</w:t>
      </w:r>
    </w:p>
    <w:p w:rsidR="0008281C" w:rsidRPr="0086282A" w:rsidRDefault="0008281C" w:rsidP="0086282A">
      <w:pPr>
        <w:pStyle w:val="ItemHead"/>
      </w:pPr>
      <w:r w:rsidRPr="0086282A">
        <w:t>147  At the end of paragraph</w:t>
      </w:r>
      <w:r w:rsidR="0086282A" w:rsidRPr="0086282A">
        <w:t> </w:t>
      </w:r>
      <w:r w:rsidRPr="0086282A">
        <w:t>24N(2)(a)</w:t>
      </w:r>
    </w:p>
    <w:p w:rsidR="0008281C" w:rsidRPr="0086282A" w:rsidRDefault="0008281C" w:rsidP="0086282A">
      <w:pPr>
        <w:pStyle w:val="Item"/>
      </w:pPr>
      <w:r w:rsidRPr="0086282A">
        <w:t>Add:</w:t>
      </w:r>
    </w:p>
    <w:p w:rsidR="0008281C" w:rsidRPr="0086282A" w:rsidRDefault="0008281C" w:rsidP="0086282A">
      <w:pPr>
        <w:pStyle w:val="paragraphsub"/>
        <w:rPr>
          <w:i/>
        </w:rPr>
      </w:pPr>
      <w:r w:rsidRPr="0086282A">
        <w:tab/>
        <w:t>(iii)</w:t>
      </w:r>
      <w:r w:rsidRPr="0086282A">
        <w:tab/>
        <w:t>the Senior Reviewer and the other Reviewers of the Immigration Assessment Authority; and</w:t>
      </w:r>
    </w:p>
    <w:p w:rsidR="0008281C" w:rsidRPr="0086282A" w:rsidRDefault="0008281C" w:rsidP="0086282A">
      <w:pPr>
        <w:pStyle w:val="ActHead9"/>
        <w:rPr>
          <w:i w:val="0"/>
        </w:rPr>
      </w:pPr>
      <w:bookmarkStart w:id="157" w:name="_Toc420588925"/>
      <w:r w:rsidRPr="0086282A">
        <w:t>Migration Act 1958</w:t>
      </w:r>
      <w:bookmarkEnd w:id="157"/>
    </w:p>
    <w:p w:rsidR="0008281C" w:rsidRPr="0086282A" w:rsidRDefault="0008281C" w:rsidP="0086282A">
      <w:pPr>
        <w:pStyle w:val="ItemHead"/>
      </w:pPr>
      <w:r w:rsidRPr="0086282A">
        <w:t>148  Section</w:t>
      </w:r>
      <w:r w:rsidR="0086282A" w:rsidRPr="0086282A">
        <w:t> </w:t>
      </w:r>
      <w:r w:rsidRPr="0086282A">
        <w:t>99</w:t>
      </w:r>
    </w:p>
    <w:p w:rsidR="0008281C" w:rsidRPr="0086282A" w:rsidRDefault="0008281C" w:rsidP="0086282A">
      <w:pPr>
        <w:pStyle w:val="Item"/>
      </w:pPr>
      <w:r w:rsidRPr="0086282A">
        <w:t>After “Tribunal”, insert “, or the Immigration Assessment Authority,”.</w:t>
      </w:r>
    </w:p>
    <w:p w:rsidR="0008281C" w:rsidRPr="0086282A" w:rsidRDefault="0008281C" w:rsidP="0086282A">
      <w:pPr>
        <w:pStyle w:val="ItemHead"/>
      </w:pPr>
      <w:r w:rsidRPr="0086282A">
        <w:t>149  Section</w:t>
      </w:r>
      <w:r w:rsidR="0086282A" w:rsidRPr="0086282A">
        <w:t> </w:t>
      </w:r>
      <w:r w:rsidRPr="0086282A">
        <w:t>103</w:t>
      </w:r>
    </w:p>
    <w:p w:rsidR="0008281C" w:rsidRPr="0086282A" w:rsidRDefault="0008281C" w:rsidP="0086282A">
      <w:pPr>
        <w:pStyle w:val="Item"/>
      </w:pPr>
      <w:r w:rsidRPr="0086282A">
        <w:t>After “the Minister,”, insert “the Immigration Assessment Authority,”.</w:t>
      </w:r>
    </w:p>
    <w:p w:rsidR="0008281C" w:rsidRPr="0086282A" w:rsidRDefault="0008281C" w:rsidP="0086282A">
      <w:pPr>
        <w:pStyle w:val="ItemHead"/>
      </w:pPr>
      <w:r w:rsidRPr="0086282A">
        <w:t>150  Subsection</w:t>
      </w:r>
      <w:r w:rsidR="0086282A" w:rsidRPr="0086282A">
        <w:t> </w:t>
      </w:r>
      <w:r w:rsidRPr="0086282A">
        <w:t>261AKD(2) (</w:t>
      </w:r>
      <w:r w:rsidR="0086282A" w:rsidRPr="0086282A">
        <w:t>paragraph (</w:t>
      </w:r>
      <w:r w:rsidRPr="0086282A">
        <w:t xml:space="preserve">c) of the definition of </w:t>
      </w:r>
      <w:r w:rsidRPr="0086282A">
        <w:rPr>
          <w:i/>
        </w:rPr>
        <w:t>permitted provision</w:t>
      </w:r>
      <w:r w:rsidRPr="0086282A">
        <w:t>)</w:t>
      </w:r>
    </w:p>
    <w:p w:rsidR="0008281C" w:rsidRPr="0086282A" w:rsidRDefault="0008281C" w:rsidP="0086282A">
      <w:pPr>
        <w:pStyle w:val="Item"/>
      </w:pPr>
      <w:r w:rsidRPr="0086282A">
        <w:t>After “tribunal,”, insert “, or the Immigration Assessment Authority,”.</w:t>
      </w:r>
    </w:p>
    <w:p w:rsidR="0008281C" w:rsidRPr="0086282A" w:rsidRDefault="0008281C" w:rsidP="0086282A">
      <w:pPr>
        <w:pStyle w:val="ItemHead"/>
      </w:pPr>
      <w:r w:rsidRPr="0086282A">
        <w:t>151  Subsection</w:t>
      </w:r>
      <w:r w:rsidR="0086282A" w:rsidRPr="0086282A">
        <w:t> </w:t>
      </w:r>
      <w:r w:rsidRPr="0086282A">
        <w:t xml:space="preserve">271(4) (at the end of the definition of </w:t>
      </w:r>
      <w:r w:rsidRPr="0086282A">
        <w:rPr>
          <w:i/>
        </w:rPr>
        <w:t>migration proceedings</w:t>
      </w:r>
      <w:r w:rsidRPr="0086282A">
        <w:t>)</w:t>
      </w:r>
    </w:p>
    <w:p w:rsidR="0008281C" w:rsidRPr="0086282A" w:rsidRDefault="0008281C" w:rsidP="0086282A">
      <w:pPr>
        <w:pStyle w:val="Item"/>
      </w:pPr>
      <w:r w:rsidRPr="0086282A">
        <w:t>Add:</w:t>
      </w:r>
    </w:p>
    <w:p w:rsidR="0008281C" w:rsidRPr="0086282A" w:rsidRDefault="0008281C" w:rsidP="0086282A">
      <w:pPr>
        <w:pStyle w:val="paragraph"/>
      </w:pPr>
      <w:r w:rsidRPr="0086282A">
        <w:tab/>
        <w:t>; or (c)</w:t>
      </w:r>
      <w:r w:rsidRPr="0086282A">
        <w:tab/>
        <w:t>proceedings in the Immigration Assessment Authority for the review of a fast</w:t>
      </w:r>
      <w:r w:rsidR="006E503F">
        <w:noBreakHyphen/>
      </w:r>
      <w:r w:rsidRPr="0086282A">
        <w:t>track reviewable decision.</w:t>
      </w:r>
    </w:p>
    <w:p w:rsidR="0008281C" w:rsidRPr="0086282A" w:rsidRDefault="0008281C" w:rsidP="0086282A">
      <w:pPr>
        <w:pStyle w:val="ItemHead"/>
      </w:pPr>
      <w:r w:rsidRPr="0086282A">
        <w:t>152  Paragraph 336E(2)(f)</w:t>
      </w:r>
    </w:p>
    <w:p w:rsidR="0008281C" w:rsidRPr="0086282A" w:rsidRDefault="0008281C" w:rsidP="0086282A">
      <w:pPr>
        <w:pStyle w:val="Item"/>
      </w:pPr>
      <w:r w:rsidRPr="0086282A">
        <w:t>After “tribunal,”, insert “or the Immigration Assessment Authority,”.</w:t>
      </w:r>
    </w:p>
    <w:p w:rsidR="0008281C" w:rsidRPr="0086282A" w:rsidRDefault="0008281C" w:rsidP="0086282A">
      <w:pPr>
        <w:pStyle w:val="ItemHead"/>
      </w:pPr>
      <w:r w:rsidRPr="0086282A">
        <w:lastRenderedPageBreak/>
        <w:t>153  At the end of section</w:t>
      </w:r>
      <w:r w:rsidR="0086282A" w:rsidRPr="0086282A">
        <w:t> </w:t>
      </w:r>
      <w:r w:rsidRPr="0086282A">
        <w:t>336M</w:t>
      </w:r>
    </w:p>
    <w:p w:rsidR="0008281C" w:rsidRPr="0086282A" w:rsidRDefault="0008281C" w:rsidP="0086282A">
      <w:pPr>
        <w:pStyle w:val="Item"/>
      </w:pPr>
      <w:r w:rsidRPr="0086282A">
        <w:t>Add:</w:t>
      </w:r>
    </w:p>
    <w:p w:rsidR="0008281C" w:rsidRPr="0086282A" w:rsidRDefault="0008281C" w:rsidP="0086282A">
      <w:pPr>
        <w:pStyle w:val="SOText"/>
      </w:pPr>
      <w:r w:rsidRPr="0086282A">
        <w:t>Fast track reviewable decisions are reviewable by the Immigration Assessment Authority under Part</w:t>
      </w:r>
      <w:r w:rsidR="0086282A" w:rsidRPr="0086282A">
        <w:t> </w:t>
      </w:r>
      <w:r w:rsidRPr="0086282A">
        <w:t>7AA of this Act. These are decisions to refuse protection visas to some applicants, including unauthorised maritime arrivals who entered Australia on or after 13</w:t>
      </w:r>
      <w:r w:rsidR="0086282A" w:rsidRPr="0086282A">
        <w:t> </w:t>
      </w:r>
      <w:r w:rsidRPr="0086282A">
        <w:t>August 2012.</w:t>
      </w:r>
    </w:p>
    <w:p w:rsidR="0008281C" w:rsidRPr="0086282A" w:rsidRDefault="0008281C" w:rsidP="0086282A">
      <w:pPr>
        <w:pStyle w:val="ItemHead"/>
      </w:pPr>
      <w:r w:rsidRPr="0086282A">
        <w:t>154  At the end of section</w:t>
      </w:r>
      <w:r w:rsidR="0086282A" w:rsidRPr="0086282A">
        <w:t> </w:t>
      </w:r>
      <w:r w:rsidRPr="0086282A">
        <w:t>408</w:t>
      </w:r>
    </w:p>
    <w:p w:rsidR="0008281C" w:rsidRPr="0086282A" w:rsidRDefault="0008281C" w:rsidP="0086282A">
      <w:pPr>
        <w:pStyle w:val="Item"/>
      </w:pPr>
      <w:r w:rsidRPr="0086282A">
        <w:t>Add:</w:t>
      </w:r>
    </w:p>
    <w:p w:rsidR="0008281C" w:rsidRPr="0086282A" w:rsidRDefault="0008281C" w:rsidP="0086282A">
      <w:pPr>
        <w:pStyle w:val="SOText"/>
      </w:pPr>
      <w:r w:rsidRPr="0086282A">
        <w:t>Fast track reviewable decisions are reviewable by the Immigration Assessment Authority under Part</w:t>
      </w:r>
      <w:r w:rsidR="0086282A" w:rsidRPr="0086282A">
        <w:t> </w:t>
      </w:r>
      <w:r w:rsidRPr="0086282A">
        <w:t>7AA of this Act. These are decisions to refuse protection visas to some applicants, including unauthorised maritime arrivals who entered Australia on or after 13</w:t>
      </w:r>
      <w:r w:rsidR="0086282A" w:rsidRPr="0086282A">
        <w:t> </w:t>
      </w:r>
      <w:r w:rsidRPr="0086282A">
        <w:t>August 2012.</w:t>
      </w:r>
    </w:p>
    <w:p w:rsidR="0008281C" w:rsidRPr="0086282A" w:rsidRDefault="0008281C" w:rsidP="0086282A">
      <w:pPr>
        <w:pStyle w:val="ItemHead"/>
      </w:pPr>
      <w:r w:rsidRPr="0086282A">
        <w:t>155  Section</w:t>
      </w:r>
      <w:r w:rsidR="0086282A" w:rsidRPr="0086282A">
        <w:t> </w:t>
      </w:r>
      <w:r w:rsidRPr="0086282A">
        <w:t>414A (heading)</w:t>
      </w:r>
    </w:p>
    <w:p w:rsidR="0008281C" w:rsidRPr="0086282A" w:rsidRDefault="0008281C" w:rsidP="0086282A">
      <w:pPr>
        <w:pStyle w:val="Item"/>
      </w:pPr>
      <w:r w:rsidRPr="0086282A">
        <w:t>Repeal the heading, substitute:</w:t>
      </w:r>
    </w:p>
    <w:p w:rsidR="0008281C" w:rsidRPr="0086282A" w:rsidRDefault="0008281C" w:rsidP="0086282A">
      <w:pPr>
        <w:pStyle w:val="ActHead5"/>
      </w:pPr>
      <w:bookmarkStart w:id="158" w:name="_Toc420588926"/>
      <w:r w:rsidRPr="0086282A">
        <w:rPr>
          <w:rStyle w:val="CharSectno"/>
        </w:rPr>
        <w:t>414A</w:t>
      </w:r>
      <w:r w:rsidRPr="0086282A">
        <w:t xml:space="preserve">  Period within which Tribunal must review Part</w:t>
      </w:r>
      <w:r w:rsidR="0086282A" w:rsidRPr="0086282A">
        <w:t> </w:t>
      </w:r>
      <w:r w:rsidRPr="0086282A">
        <w:t>7</w:t>
      </w:r>
      <w:r w:rsidR="006E503F">
        <w:noBreakHyphen/>
      </w:r>
      <w:r w:rsidRPr="0086282A">
        <w:t>reviewable decisions</w:t>
      </w:r>
      <w:bookmarkEnd w:id="158"/>
    </w:p>
    <w:p w:rsidR="0008281C" w:rsidRPr="0086282A" w:rsidRDefault="0008281C" w:rsidP="0086282A">
      <w:pPr>
        <w:pStyle w:val="ItemHead"/>
      </w:pPr>
      <w:r w:rsidRPr="0086282A">
        <w:t>156  Subsection</w:t>
      </w:r>
      <w:r w:rsidR="0086282A" w:rsidRPr="0086282A">
        <w:t> </w:t>
      </w:r>
      <w:r w:rsidRPr="0086282A">
        <w:t>414A(1)</w:t>
      </w:r>
    </w:p>
    <w:p w:rsidR="0008281C" w:rsidRPr="0086282A" w:rsidRDefault="0008281C" w:rsidP="0086282A">
      <w:pPr>
        <w:pStyle w:val="Item"/>
      </w:pPr>
      <w:r w:rsidRPr="0086282A">
        <w:t>Omit “an RRT</w:t>
      </w:r>
      <w:r w:rsidR="006E503F">
        <w:noBreakHyphen/>
      </w:r>
      <w:r w:rsidRPr="0086282A">
        <w:t>reviewable decision”, substitute “a Part</w:t>
      </w:r>
      <w:r w:rsidR="0086282A" w:rsidRPr="0086282A">
        <w:t> </w:t>
      </w:r>
      <w:r w:rsidRPr="0086282A">
        <w:t>7</w:t>
      </w:r>
      <w:r w:rsidR="006E503F">
        <w:noBreakHyphen/>
      </w:r>
      <w:r w:rsidRPr="0086282A">
        <w:t>reviewable decision”.</w:t>
      </w:r>
    </w:p>
    <w:p w:rsidR="0008281C" w:rsidRPr="0086282A" w:rsidRDefault="0008281C" w:rsidP="0086282A">
      <w:pPr>
        <w:pStyle w:val="ItemHead"/>
      </w:pPr>
      <w:r w:rsidRPr="0086282A">
        <w:t>157  Subsection</w:t>
      </w:r>
      <w:r w:rsidR="0086282A" w:rsidRPr="0086282A">
        <w:t> </w:t>
      </w:r>
      <w:r w:rsidRPr="0086282A">
        <w:t>414A(1)</w:t>
      </w:r>
    </w:p>
    <w:p w:rsidR="0008281C" w:rsidRPr="0086282A" w:rsidRDefault="0008281C" w:rsidP="0086282A">
      <w:pPr>
        <w:pStyle w:val="Item"/>
      </w:pPr>
      <w:r w:rsidRPr="0086282A">
        <w:t>Omit “Refugee Review Tribunal” (wherever occurring), substitute “Tribunal”.</w:t>
      </w:r>
    </w:p>
    <w:p w:rsidR="0008281C" w:rsidRPr="0086282A" w:rsidRDefault="0008281C" w:rsidP="0086282A">
      <w:pPr>
        <w:pStyle w:val="ItemHead"/>
      </w:pPr>
      <w:r w:rsidRPr="0086282A">
        <w:t>158  Subsection</w:t>
      </w:r>
      <w:r w:rsidR="0086282A" w:rsidRPr="0086282A">
        <w:t> </w:t>
      </w:r>
      <w:r w:rsidRPr="0086282A">
        <w:t>414A(2)</w:t>
      </w:r>
    </w:p>
    <w:p w:rsidR="0008281C" w:rsidRPr="0086282A" w:rsidRDefault="0008281C" w:rsidP="0086282A">
      <w:pPr>
        <w:pStyle w:val="Item"/>
      </w:pPr>
      <w:r w:rsidRPr="0086282A">
        <w:t>Omit “an RRT</w:t>
      </w:r>
      <w:r w:rsidR="006E503F">
        <w:noBreakHyphen/>
      </w:r>
      <w:r w:rsidRPr="0086282A">
        <w:t>reviewable decision”, substitute “a Part</w:t>
      </w:r>
      <w:r w:rsidR="0086282A" w:rsidRPr="0086282A">
        <w:t> </w:t>
      </w:r>
      <w:r w:rsidRPr="0086282A">
        <w:t>7</w:t>
      </w:r>
      <w:r w:rsidR="006E503F">
        <w:noBreakHyphen/>
      </w:r>
      <w:r w:rsidRPr="0086282A">
        <w:t>reviewable decision”.</w:t>
      </w:r>
    </w:p>
    <w:p w:rsidR="0008281C" w:rsidRPr="0086282A" w:rsidRDefault="0008281C" w:rsidP="0086282A">
      <w:pPr>
        <w:pStyle w:val="ItemHead"/>
      </w:pPr>
      <w:r w:rsidRPr="0086282A">
        <w:lastRenderedPageBreak/>
        <w:t>159  Section</w:t>
      </w:r>
      <w:r w:rsidR="0086282A" w:rsidRPr="0086282A">
        <w:t> </w:t>
      </w:r>
      <w:r w:rsidRPr="0086282A">
        <w:t>440A (heading)</w:t>
      </w:r>
    </w:p>
    <w:p w:rsidR="0008281C" w:rsidRPr="0086282A" w:rsidRDefault="0008281C" w:rsidP="0086282A">
      <w:pPr>
        <w:pStyle w:val="Item"/>
      </w:pPr>
      <w:r w:rsidRPr="0086282A">
        <w:t>Repeal the heading, substitute:</w:t>
      </w:r>
    </w:p>
    <w:p w:rsidR="0008281C" w:rsidRPr="0086282A" w:rsidRDefault="0008281C" w:rsidP="0086282A">
      <w:pPr>
        <w:pStyle w:val="ActHead5"/>
      </w:pPr>
      <w:bookmarkStart w:id="159" w:name="_Toc420588927"/>
      <w:r w:rsidRPr="0086282A">
        <w:rPr>
          <w:rStyle w:val="CharSectno"/>
        </w:rPr>
        <w:t>440A</w:t>
      </w:r>
      <w:r w:rsidRPr="0086282A">
        <w:t xml:space="preserve">  Reports about review of Part</w:t>
      </w:r>
      <w:r w:rsidR="0086282A" w:rsidRPr="0086282A">
        <w:t> </w:t>
      </w:r>
      <w:r w:rsidRPr="0086282A">
        <w:t>7</w:t>
      </w:r>
      <w:r w:rsidR="006E503F">
        <w:noBreakHyphen/>
      </w:r>
      <w:r w:rsidRPr="0086282A">
        <w:t>reviewable decisions</w:t>
      </w:r>
      <w:bookmarkEnd w:id="159"/>
    </w:p>
    <w:p w:rsidR="0008281C" w:rsidRPr="0086282A" w:rsidRDefault="0008281C" w:rsidP="0086282A">
      <w:pPr>
        <w:pStyle w:val="ItemHead"/>
      </w:pPr>
      <w:r w:rsidRPr="0086282A">
        <w:t>160  Subsection</w:t>
      </w:r>
      <w:r w:rsidR="0086282A" w:rsidRPr="0086282A">
        <w:t> </w:t>
      </w:r>
      <w:r w:rsidRPr="0086282A">
        <w:t>440A(1) (heading)</w:t>
      </w:r>
    </w:p>
    <w:p w:rsidR="0008281C" w:rsidRPr="0086282A" w:rsidRDefault="0008281C" w:rsidP="0086282A">
      <w:pPr>
        <w:pStyle w:val="Item"/>
      </w:pPr>
      <w:r w:rsidRPr="0086282A">
        <w:t>Repeal the heading, substitute:</w:t>
      </w:r>
    </w:p>
    <w:p w:rsidR="0008281C" w:rsidRPr="0086282A" w:rsidRDefault="0008281C" w:rsidP="0086282A">
      <w:pPr>
        <w:pStyle w:val="SubsectionHead"/>
      </w:pPr>
      <w:r w:rsidRPr="0086282A">
        <w:t>Tribunal President must give periodic reports to Minister</w:t>
      </w:r>
    </w:p>
    <w:p w:rsidR="0008281C" w:rsidRPr="0086282A" w:rsidRDefault="0008281C" w:rsidP="0086282A">
      <w:pPr>
        <w:pStyle w:val="ItemHead"/>
      </w:pPr>
      <w:r w:rsidRPr="0086282A">
        <w:t>161  Subsection</w:t>
      </w:r>
      <w:r w:rsidR="0086282A" w:rsidRPr="0086282A">
        <w:t> </w:t>
      </w:r>
      <w:r w:rsidRPr="0086282A">
        <w:t>440A(1)</w:t>
      </w:r>
    </w:p>
    <w:p w:rsidR="0008281C" w:rsidRPr="0086282A" w:rsidRDefault="0008281C" w:rsidP="0086282A">
      <w:pPr>
        <w:pStyle w:val="Item"/>
      </w:pPr>
      <w:r w:rsidRPr="0086282A">
        <w:t>Omit “Principal Member”, substitute “President of the Tribunal”.</w:t>
      </w:r>
    </w:p>
    <w:p w:rsidR="0008281C" w:rsidRPr="0086282A" w:rsidRDefault="0008281C" w:rsidP="0086282A">
      <w:pPr>
        <w:pStyle w:val="ItemHead"/>
      </w:pPr>
      <w:r w:rsidRPr="0086282A">
        <w:t>162  Subsection</w:t>
      </w:r>
      <w:r w:rsidR="0086282A" w:rsidRPr="0086282A">
        <w:t> </w:t>
      </w:r>
      <w:r w:rsidRPr="0086282A">
        <w:t>440A(2) (heading)</w:t>
      </w:r>
    </w:p>
    <w:p w:rsidR="0008281C" w:rsidRPr="0086282A" w:rsidRDefault="0008281C" w:rsidP="0086282A">
      <w:pPr>
        <w:pStyle w:val="Item"/>
      </w:pPr>
      <w:r w:rsidRPr="0086282A">
        <w:t>Repeal the heading, substitute:</w:t>
      </w:r>
    </w:p>
    <w:p w:rsidR="0008281C" w:rsidRPr="0086282A" w:rsidRDefault="0008281C" w:rsidP="0086282A">
      <w:pPr>
        <w:pStyle w:val="SubsectionHead"/>
      </w:pPr>
      <w:r w:rsidRPr="0086282A">
        <w:t>Tribunal President must give additional reports to Minister as required</w:t>
      </w:r>
    </w:p>
    <w:p w:rsidR="0008281C" w:rsidRPr="0086282A" w:rsidRDefault="0008281C" w:rsidP="0086282A">
      <w:pPr>
        <w:pStyle w:val="ItemHead"/>
      </w:pPr>
      <w:r w:rsidRPr="0086282A">
        <w:t>163  Subsection</w:t>
      </w:r>
      <w:r w:rsidR="0086282A" w:rsidRPr="0086282A">
        <w:t> </w:t>
      </w:r>
      <w:r w:rsidRPr="0086282A">
        <w:t>440A(2)</w:t>
      </w:r>
    </w:p>
    <w:p w:rsidR="0008281C" w:rsidRPr="0086282A" w:rsidRDefault="0008281C" w:rsidP="0086282A">
      <w:pPr>
        <w:pStyle w:val="Item"/>
      </w:pPr>
      <w:r w:rsidRPr="0086282A">
        <w:t>Omit “Principal Member” (first occurring), substitute “President of the Tribunal”.</w:t>
      </w:r>
    </w:p>
    <w:p w:rsidR="0008281C" w:rsidRPr="0086282A" w:rsidRDefault="0008281C" w:rsidP="0086282A">
      <w:pPr>
        <w:pStyle w:val="ItemHead"/>
      </w:pPr>
      <w:r w:rsidRPr="0086282A">
        <w:t>164  Subsection</w:t>
      </w:r>
      <w:r w:rsidR="0086282A" w:rsidRPr="0086282A">
        <w:t> </w:t>
      </w:r>
      <w:r w:rsidRPr="0086282A">
        <w:t>440A(2)</w:t>
      </w:r>
    </w:p>
    <w:p w:rsidR="0008281C" w:rsidRPr="0086282A" w:rsidRDefault="0008281C" w:rsidP="0086282A">
      <w:pPr>
        <w:pStyle w:val="Item"/>
      </w:pPr>
      <w:r w:rsidRPr="0086282A">
        <w:t>Omit “Principal Member” (last occurring), substitute “President”.</w:t>
      </w:r>
    </w:p>
    <w:p w:rsidR="0008281C" w:rsidRPr="0086282A" w:rsidRDefault="0008281C" w:rsidP="0086282A">
      <w:pPr>
        <w:pStyle w:val="ItemHead"/>
      </w:pPr>
      <w:r w:rsidRPr="0086282A">
        <w:t>165  Subsection</w:t>
      </w:r>
      <w:r w:rsidR="0086282A" w:rsidRPr="0086282A">
        <w:t> </w:t>
      </w:r>
      <w:r w:rsidRPr="0086282A">
        <w:t>440A(3)</w:t>
      </w:r>
    </w:p>
    <w:p w:rsidR="0008281C" w:rsidRPr="0086282A" w:rsidRDefault="0008281C" w:rsidP="0086282A">
      <w:pPr>
        <w:pStyle w:val="Item"/>
      </w:pPr>
      <w:r w:rsidRPr="0086282A">
        <w:t>Omit “Principal Member” (wherever occurring), substitute “President”.</w:t>
      </w:r>
    </w:p>
    <w:p w:rsidR="0008281C" w:rsidRPr="0086282A" w:rsidRDefault="0008281C" w:rsidP="0086282A">
      <w:pPr>
        <w:pStyle w:val="ItemHead"/>
      </w:pPr>
      <w:r w:rsidRPr="0086282A">
        <w:t>166  Subsection</w:t>
      </w:r>
      <w:r w:rsidR="0086282A" w:rsidRPr="0086282A">
        <w:t> </w:t>
      </w:r>
      <w:r w:rsidRPr="0086282A">
        <w:t>440A(5)</w:t>
      </w:r>
    </w:p>
    <w:p w:rsidR="0008281C" w:rsidRPr="0086282A" w:rsidRDefault="0008281C" w:rsidP="0086282A">
      <w:pPr>
        <w:pStyle w:val="Item"/>
      </w:pPr>
      <w:r w:rsidRPr="0086282A">
        <w:t>Omit “an RRT</w:t>
      </w:r>
      <w:r w:rsidR="006E503F">
        <w:noBreakHyphen/>
      </w:r>
      <w:r w:rsidRPr="0086282A">
        <w:t>reviewable decision”, substitute “a Part</w:t>
      </w:r>
      <w:r w:rsidR="0086282A" w:rsidRPr="0086282A">
        <w:t> </w:t>
      </w:r>
      <w:r w:rsidRPr="0086282A">
        <w:t>7</w:t>
      </w:r>
      <w:r w:rsidR="006E503F">
        <w:noBreakHyphen/>
      </w:r>
      <w:r w:rsidRPr="0086282A">
        <w:t>reviewable decision”.</w:t>
      </w:r>
    </w:p>
    <w:p w:rsidR="0008281C" w:rsidRPr="0086282A" w:rsidRDefault="0008281C" w:rsidP="0086282A">
      <w:pPr>
        <w:pStyle w:val="ItemHead"/>
      </w:pPr>
      <w:r w:rsidRPr="0086282A">
        <w:t>167  Subparagraphs</w:t>
      </w:r>
      <w:r w:rsidR="0086282A" w:rsidRPr="0086282A">
        <w:t> </w:t>
      </w:r>
      <w:r w:rsidRPr="0086282A">
        <w:t>440A(5)(a)(ii) and (b)(i) and (ii)</w:t>
      </w:r>
    </w:p>
    <w:p w:rsidR="0008281C" w:rsidRPr="0086282A" w:rsidRDefault="0008281C" w:rsidP="0086282A">
      <w:pPr>
        <w:pStyle w:val="Item"/>
      </w:pPr>
      <w:r w:rsidRPr="0086282A">
        <w:t>Omit “Refugee Review Tribunal”, substitute “Tribunal”.</w:t>
      </w:r>
    </w:p>
    <w:p w:rsidR="0008281C" w:rsidRPr="0086282A" w:rsidRDefault="0008281C" w:rsidP="0086282A">
      <w:pPr>
        <w:pStyle w:val="ItemHead"/>
      </w:pPr>
      <w:r w:rsidRPr="0086282A">
        <w:t>168  Subsection</w:t>
      </w:r>
      <w:r w:rsidR="0086282A" w:rsidRPr="0086282A">
        <w:t> </w:t>
      </w:r>
      <w:r w:rsidRPr="0086282A">
        <w:t>440A(6) (note)</w:t>
      </w:r>
    </w:p>
    <w:p w:rsidR="0008281C" w:rsidRPr="0086282A" w:rsidRDefault="0008281C" w:rsidP="0086282A">
      <w:pPr>
        <w:pStyle w:val="Item"/>
      </w:pPr>
      <w:r w:rsidRPr="0086282A">
        <w:t>Omit “Refugee Review Tribunal’s”, substitute “Tribunal’s”.</w:t>
      </w:r>
    </w:p>
    <w:p w:rsidR="0008281C" w:rsidRPr="0086282A" w:rsidRDefault="0008281C" w:rsidP="0086282A">
      <w:pPr>
        <w:pStyle w:val="ItemHead"/>
      </w:pPr>
      <w:r w:rsidRPr="0086282A">
        <w:lastRenderedPageBreak/>
        <w:t>169  Paragraphs 440A(7)(a) and (c)</w:t>
      </w:r>
    </w:p>
    <w:p w:rsidR="0008281C" w:rsidRPr="0086282A" w:rsidRDefault="0008281C" w:rsidP="0086282A">
      <w:pPr>
        <w:pStyle w:val="Item"/>
      </w:pPr>
      <w:r w:rsidRPr="0086282A">
        <w:t>Omit “an RRT</w:t>
      </w:r>
      <w:r w:rsidR="006E503F">
        <w:noBreakHyphen/>
      </w:r>
      <w:r w:rsidRPr="0086282A">
        <w:t>reviewable decision”, substitute “a Part</w:t>
      </w:r>
      <w:r w:rsidR="0086282A" w:rsidRPr="0086282A">
        <w:t> </w:t>
      </w:r>
      <w:r w:rsidRPr="0086282A">
        <w:t>7</w:t>
      </w:r>
      <w:r w:rsidR="006E503F">
        <w:noBreakHyphen/>
      </w:r>
      <w:r w:rsidRPr="0086282A">
        <w:t>reviewable decision”.</w:t>
      </w:r>
    </w:p>
    <w:p w:rsidR="0008281C" w:rsidRPr="0086282A" w:rsidRDefault="0008281C" w:rsidP="0086282A">
      <w:pPr>
        <w:pStyle w:val="ItemHead"/>
      </w:pPr>
      <w:r w:rsidRPr="0086282A">
        <w:t>170  Subsections</w:t>
      </w:r>
      <w:r w:rsidR="0086282A" w:rsidRPr="0086282A">
        <w:t> </w:t>
      </w:r>
      <w:r w:rsidRPr="0086282A">
        <w:t>440A(8) and (9)</w:t>
      </w:r>
    </w:p>
    <w:p w:rsidR="0008281C" w:rsidRPr="0086282A" w:rsidRDefault="0008281C" w:rsidP="0086282A">
      <w:pPr>
        <w:pStyle w:val="Item"/>
      </w:pPr>
      <w:r w:rsidRPr="0086282A">
        <w:t>Omit “Principal Member”, substitute “President of the Tribunal”.</w:t>
      </w:r>
    </w:p>
    <w:p w:rsidR="0008281C" w:rsidRPr="0086282A" w:rsidRDefault="0008281C" w:rsidP="0086282A">
      <w:pPr>
        <w:pStyle w:val="ItemHead"/>
      </w:pPr>
      <w:r w:rsidRPr="0086282A">
        <w:t>171  Subsection</w:t>
      </w:r>
      <w:r w:rsidR="0086282A" w:rsidRPr="0086282A">
        <w:t> </w:t>
      </w:r>
      <w:r w:rsidRPr="0086282A">
        <w:t xml:space="preserve">440A(10) (definition of </w:t>
      </w:r>
      <w:r w:rsidRPr="0086282A">
        <w:rPr>
          <w:i/>
        </w:rPr>
        <w:t>decision period</w:t>
      </w:r>
      <w:r w:rsidRPr="0086282A">
        <w:t>)</w:t>
      </w:r>
    </w:p>
    <w:p w:rsidR="0008281C" w:rsidRPr="0086282A" w:rsidRDefault="0008281C" w:rsidP="0086282A">
      <w:pPr>
        <w:pStyle w:val="Item"/>
      </w:pPr>
      <w:r w:rsidRPr="0086282A">
        <w:t>Omit “an RRT</w:t>
      </w:r>
      <w:r w:rsidR="006E503F">
        <w:noBreakHyphen/>
      </w:r>
      <w:r w:rsidRPr="0086282A">
        <w:t>reviewable decision”, substitute “a Part</w:t>
      </w:r>
      <w:r w:rsidR="0086282A" w:rsidRPr="0086282A">
        <w:t> </w:t>
      </w:r>
      <w:r w:rsidRPr="0086282A">
        <w:t>7</w:t>
      </w:r>
      <w:r w:rsidR="006E503F">
        <w:noBreakHyphen/>
      </w:r>
      <w:r w:rsidRPr="0086282A">
        <w:t>reviewable decision”.</w:t>
      </w:r>
    </w:p>
    <w:p w:rsidR="0008281C" w:rsidRPr="0086282A" w:rsidRDefault="0008281C" w:rsidP="0086282A">
      <w:pPr>
        <w:pStyle w:val="ItemHead"/>
      </w:pPr>
      <w:r w:rsidRPr="0086282A">
        <w:t>172  Section</w:t>
      </w:r>
      <w:r w:rsidR="0086282A" w:rsidRPr="0086282A">
        <w:t> </w:t>
      </w:r>
      <w:r w:rsidRPr="0086282A">
        <w:t>473BA</w:t>
      </w:r>
    </w:p>
    <w:p w:rsidR="0008281C" w:rsidRPr="0086282A" w:rsidRDefault="0008281C" w:rsidP="0086282A">
      <w:pPr>
        <w:pStyle w:val="Item"/>
      </w:pPr>
      <w:r w:rsidRPr="0086282A">
        <w:t>Omit “not reviewable by any other Tribunal”, substitute “not otherwise reviewable”.</w:t>
      </w:r>
    </w:p>
    <w:p w:rsidR="0008281C" w:rsidRPr="0086282A" w:rsidRDefault="0008281C" w:rsidP="0086282A">
      <w:pPr>
        <w:pStyle w:val="ItemHead"/>
      </w:pPr>
      <w:r w:rsidRPr="0086282A">
        <w:t>173  Section</w:t>
      </w:r>
      <w:r w:rsidR="0086282A" w:rsidRPr="0086282A">
        <w:t> </w:t>
      </w:r>
      <w:r w:rsidRPr="0086282A">
        <w:t>473BA</w:t>
      </w:r>
    </w:p>
    <w:p w:rsidR="0008281C" w:rsidRPr="0086282A" w:rsidRDefault="0008281C" w:rsidP="0086282A">
      <w:pPr>
        <w:pStyle w:val="Item"/>
      </w:pPr>
      <w:r w:rsidRPr="0086282A">
        <w:t>Omit:</w:t>
      </w:r>
    </w:p>
    <w:p w:rsidR="0008281C" w:rsidRPr="0086282A" w:rsidRDefault="0008281C" w:rsidP="0086282A">
      <w:pPr>
        <w:pStyle w:val="SOText"/>
      </w:pPr>
      <w:r w:rsidRPr="0086282A">
        <w:t>The Immigration Assessment Authority consists of the Principal Member of the Refugee Review Tribunal, the Senior Reviewer and other Reviewers. The Principal Member is responsible for the overall administration and operation of the Immigration Assessment Authority. The Reviewers are appointed by the Minister.</w:t>
      </w:r>
    </w:p>
    <w:p w:rsidR="0008281C" w:rsidRPr="0086282A" w:rsidRDefault="0008281C" w:rsidP="0086282A">
      <w:pPr>
        <w:pStyle w:val="Item"/>
      </w:pPr>
      <w:r w:rsidRPr="0086282A">
        <w:t>substitute:</w:t>
      </w:r>
    </w:p>
    <w:p w:rsidR="0008281C" w:rsidRPr="0086282A" w:rsidRDefault="0008281C" w:rsidP="0086282A">
      <w:pPr>
        <w:pStyle w:val="SOText"/>
      </w:pPr>
      <w:r w:rsidRPr="0086282A">
        <w:t xml:space="preserve">The Immigration Assessment Authority consists of the President of the Administrative Appeals Tribunal, the head of the Migration and Refugee Division of the Tribunal, the Senior Reviewer and other Reviewers. The President and that Division head are responsible for the overall administration and operation of the Immigration Assessment Authority. The Senior Reviewer is appointed by the President or that Division head. The Senior Reviewers and other Reviewers are engaged under the </w:t>
      </w:r>
      <w:r w:rsidRPr="0086282A">
        <w:rPr>
          <w:i/>
        </w:rPr>
        <w:t>Public Service Act 1999</w:t>
      </w:r>
      <w:r w:rsidRPr="0086282A">
        <w:t>.</w:t>
      </w:r>
    </w:p>
    <w:p w:rsidR="0008281C" w:rsidRPr="0086282A" w:rsidRDefault="0008281C" w:rsidP="0086282A">
      <w:pPr>
        <w:pStyle w:val="ItemHead"/>
      </w:pPr>
      <w:r w:rsidRPr="0086282A">
        <w:t>174  Section</w:t>
      </w:r>
      <w:r w:rsidR="0086282A" w:rsidRPr="0086282A">
        <w:t> </w:t>
      </w:r>
      <w:r w:rsidRPr="0086282A">
        <w:t>473BB</w:t>
      </w:r>
    </w:p>
    <w:p w:rsidR="0008281C" w:rsidRPr="0086282A" w:rsidRDefault="0008281C" w:rsidP="0086282A">
      <w:pPr>
        <w:pStyle w:val="Item"/>
      </w:pPr>
      <w:r w:rsidRPr="0086282A">
        <w:t>Insert:</w:t>
      </w:r>
    </w:p>
    <w:p w:rsidR="0008281C" w:rsidRPr="0086282A" w:rsidRDefault="0008281C" w:rsidP="0086282A">
      <w:pPr>
        <w:pStyle w:val="Definition"/>
      </w:pPr>
      <w:r w:rsidRPr="0086282A">
        <w:rPr>
          <w:b/>
          <w:i/>
        </w:rPr>
        <w:lastRenderedPageBreak/>
        <w:t>Division head</w:t>
      </w:r>
      <w:r w:rsidRPr="0086282A">
        <w:t xml:space="preserve"> means the head of the Migration and Refugee Division of the Tribunal.</w:t>
      </w:r>
    </w:p>
    <w:p w:rsidR="0008281C" w:rsidRPr="0086282A" w:rsidRDefault="0008281C" w:rsidP="0086282A">
      <w:pPr>
        <w:pStyle w:val="Definition"/>
      </w:pPr>
      <w:r w:rsidRPr="0086282A">
        <w:rPr>
          <w:b/>
          <w:i/>
        </w:rPr>
        <w:t>President</w:t>
      </w:r>
      <w:r w:rsidRPr="0086282A">
        <w:t xml:space="preserve"> means the President of the Tribunal.</w:t>
      </w:r>
    </w:p>
    <w:p w:rsidR="0008281C" w:rsidRPr="0086282A" w:rsidRDefault="0008281C" w:rsidP="0086282A">
      <w:pPr>
        <w:pStyle w:val="ItemHead"/>
      </w:pPr>
      <w:r w:rsidRPr="0086282A">
        <w:t>175  At the end of section</w:t>
      </w:r>
      <w:r w:rsidR="0086282A" w:rsidRPr="0086282A">
        <w:t> </w:t>
      </w:r>
      <w:r w:rsidRPr="0086282A">
        <w:t>473BB</w:t>
      </w:r>
    </w:p>
    <w:p w:rsidR="0008281C" w:rsidRPr="0086282A" w:rsidRDefault="0008281C" w:rsidP="0086282A">
      <w:pPr>
        <w:pStyle w:val="Item"/>
      </w:pPr>
      <w:r w:rsidRPr="0086282A">
        <w:t>Add:</w:t>
      </w:r>
    </w:p>
    <w:p w:rsidR="0008281C" w:rsidRPr="0086282A" w:rsidRDefault="0008281C" w:rsidP="0086282A">
      <w:pPr>
        <w:pStyle w:val="notetext"/>
      </w:pPr>
      <w:r w:rsidRPr="0086282A">
        <w:t>Note:</w:t>
      </w:r>
      <w:r w:rsidRPr="0086282A">
        <w:tab/>
        <w:t>“Tribunal” means the Administrative Appeals Tribunal. See the definition in subsection</w:t>
      </w:r>
      <w:r w:rsidR="0086282A" w:rsidRPr="0086282A">
        <w:t> </w:t>
      </w:r>
      <w:r w:rsidRPr="0086282A">
        <w:t>5(1).</w:t>
      </w:r>
    </w:p>
    <w:p w:rsidR="0008281C" w:rsidRPr="0086282A" w:rsidRDefault="0008281C" w:rsidP="0086282A">
      <w:pPr>
        <w:pStyle w:val="ItemHead"/>
      </w:pPr>
      <w:r w:rsidRPr="0086282A">
        <w:t>176  Section</w:t>
      </w:r>
      <w:r w:rsidR="0086282A" w:rsidRPr="0086282A">
        <w:t> </w:t>
      </w:r>
      <w:r w:rsidRPr="0086282A">
        <w:t xml:space="preserve">473BB (definition of </w:t>
      </w:r>
      <w:r w:rsidRPr="0086282A">
        <w:rPr>
          <w:i/>
        </w:rPr>
        <w:t>Principal Member</w:t>
      </w:r>
      <w:r w:rsidRPr="0086282A">
        <w:t>)</w:t>
      </w:r>
    </w:p>
    <w:p w:rsidR="0008281C" w:rsidRPr="0086282A" w:rsidRDefault="0008281C" w:rsidP="0086282A">
      <w:pPr>
        <w:pStyle w:val="Item"/>
      </w:pPr>
      <w:r w:rsidRPr="0086282A">
        <w:t>Repeal the definition.</w:t>
      </w:r>
    </w:p>
    <w:p w:rsidR="0008281C" w:rsidRPr="0086282A" w:rsidRDefault="0008281C" w:rsidP="0086282A">
      <w:pPr>
        <w:pStyle w:val="ItemHead"/>
      </w:pPr>
      <w:r w:rsidRPr="0086282A">
        <w:t>177  Subsection</w:t>
      </w:r>
      <w:r w:rsidR="0086282A" w:rsidRPr="0086282A">
        <w:t> </w:t>
      </w:r>
      <w:r w:rsidRPr="0086282A">
        <w:t>473FC(1)</w:t>
      </w:r>
    </w:p>
    <w:p w:rsidR="0008281C" w:rsidRPr="0086282A" w:rsidRDefault="0008281C" w:rsidP="0086282A">
      <w:pPr>
        <w:pStyle w:val="Item"/>
      </w:pPr>
      <w:r w:rsidRPr="0086282A">
        <w:t xml:space="preserve">Omit “The Principal Member may, in writing, direct that a decision (the </w:t>
      </w:r>
      <w:r w:rsidRPr="0086282A">
        <w:rPr>
          <w:b/>
          <w:i/>
        </w:rPr>
        <w:t>guidance decision</w:t>
      </w:r>
      <w:r w:rsidRPr="0086282A">
        <w:t xml:space="preserve">) of the Refugee Review Tribunal or the Immigration Assessment Authority”, substitute “The President may, in writing, direct that a decision (the </w:t>
      </w:r>
      <w:r w:rsidRPr="0086282A">
        <w:rPr>
          <w:b/>
          <w:i/>
        </w:rPr>
        <w:t>guidance decision</w:t>
      </w:r>
      <w:r w:rsidRPr="0086282A">
        <w:rPr>
          <w:b/>
        </w:rPr>
        <w:t xml:space="preserve">) </w:t>
      </w:r>
      <w:r w:rsidRPr="0086282A">
        <w:t>of the Tribunal, the Immigration Assessment Authority or the former Refugee Review Tribunal”.</w:t>
      </w:r>
    </w:p>
    <w:p w:rsidR="0008281C" w:rsidRPr="0086282A" w:rsidRDefault="0008281C" w:rsidP="0086282A">
      <w:pPr>
        <w:pStyle w:val="ItemHead"/>
      </w:pPr>
      <w:r w:rsidRPr="0086282A">
        <w:t>178  Subsection</w:t>
      </w:r>
      <w:r w:rsidR="0086282A" w:rsidRPr="0086282A">
        <w:t> </w:t>
      </w:r>
      <w:r w:rsidRPr="0086282A">
        <w:t>473JA(1)</w:t>
      </w:r>
    </w:p>
    <w:p w:rsidR="0008281C" w:rsidRPr="0086282A" w:rsidRDefault="0008281C" w:rsidP="0086282A">
      <w:pPr>
        <w:pStyle w:val="Item"/>
      </w:pPr>
      <w:r w:rsidRPr="0086282A">
        <w:t>Omit “Refugee Review Tribunal”, substitute “Migration and Refugee Division of the Tribunal”.</w:t>
      </w:r>
    </w:p>
    <w:p w:rsidR="0008281C" w:rsidRPr="0086282A" w:rsidRDefault="0008281C" w:rsidP="0086282A">
      <w:pPr>
        <w:pStyle w:val="ItemHead"/>
      </w:pPr>
      <w:r w:rsidRPr="0086282A">
        <w:t>179  Paragraph 473JA(2)(a)</w:t>
      </w:r>
    </w:p>
    <w:p w:rsidR="0008281C" w:rsidRPr="0086282A" w:rsidRDefault="0008281C" w:rsidP="0086282A">
      <w:pPr>
        <w:pStyle w:val="Item"/>
      </w:pPr>
      <w:r w:rsidRPr="0086282A">
        <w:t>Repeal the paragraph, substitute:</w:t>
      </w:r>
    </w:p>
    <w:p w:rsidR="0008281C" w:rsidRPr="0086282A" w:rsidRDefault="0008281C" w:rsidP="0086282A">
      <w:pPr>
        <w:pStyle w:val="paragraph"/>
      </w:pPr>
      <w:r w:rsidRPr="0086282A">
        <w:tab/>
        <w:t>(a)</w:t>
      </w:r>
      <w:r w:rsidRPr="0086282A">
        <w:tab/>
        <w:t>the President;</w:t>
      </w:r>
    </w:p>
    <w:p w:rsidR="0008281C" w:rsidRPr="0086282A" w:rsidRDefault="0008281C" w:rsidP="0086282A">
      <w:pPr>
        <w:pStyle w:val="paragraph"/>
      </w:pPr>
      <w:r w:rsidRPr="0086282A">
        <w:tab/>
        <w:t>(aa)</w:t>
      </w:r>
      <w:r w:rsidRPr="0086282A">
        <w:tab/>
        <w:t>the Division head;</w:t>
      </w:r>
    </w:p>
    <w:p w:rsidR="0008281C" w:rsidRPr="0086282A" w:rsidRDefault="0008281C" w:rsidP="0086282A">
      <w:pPr>
        <w:pStyle w:val="ItemHead"/>
      </w:pPr>
      <w:r w:rsidRPr="0086282A">
        <w:t>180  Subsection</w:t>
      </w:r>
      <w:r w:rsidR="0086282A" w:rsidRPr="0086282A">
        <w:t> </w:t>
      </w:r>
      <w:r w:rsidRPr="0086282A">
        <w:t>473JA(3)</w:t>
      </w:r>
    </w:p>
    <w:p w:rsidR="0008281C" w:rsidRPr="0086282A" w:rsidRDefault="0008281C" w:rsidP="0086282A">
      <w:pPr>
        <w:pStyle w:val="Item"/>
      </w:pPr>
      <w:r w:rsidRPr="0086282A">
        <w:t>Omit “Principal Member,”, substitute “President, the Division head,”.</w:t>
      </w:r>
    </w:p>
    <w:p w:rsidR="0008281C" w:rsidRPr="0086282A" w:rsidRDefault="0008281C" w:rsidP="0086282A">
      <w:pPr>
        <w:pStyle w:val="ItemHead"/>
      </w:pPr>
      <w:r w:rsidRPr="0086282A">
        <w:t>181  Subsection</w:t>
      </w:r>
      <w:r w:rsidR="0086282A" w:rsidRPr="0086282A">
        <w:t> </w:t>
      </w:r>
      <w:r w:rsidRPr="0086282A">
        <w:t>473JB(1)</w:t>
      </w:r>
    </w:p>
    <w:p w:rsidR="0008281C" w:rsidRPr="0086282A" w:rsidRDefault="0008281C" w:rsidP="0086282A">
      <w:pPr>
        <w:pStyle w:val="Item"/>
      </w:pPr>
      <w:r w:rsidRPr="0086282A">
        <w:t>Repeal the subsection, substitute:</w:t>
      </w:r>
    </w:p>
    <w:p w:rsidR="0008281C" w:rsidRPr="0086282A" w:rsidRDefault="0008281C" w:rsidP="0086282A">
      <w:pPr>
        <w:pStyle w:val="subsection"/>
      </w:pPr>
      <w:r w:rsidRPr="0086282A">
        <w:tab/>
        <w:t>(1)</w:t>
      </w:r>
      <w:r w:rsidRPr="0086282A">
        <w:tab/>
        <w:t>The President and the Division head are responsible for the overall operation and administration of the Immigration Assessment Authority and, for that purpose, either of them may issue directions or determine policies.</w:t>
      </w:r>
    </w:p>
    <w:p w:rsidR="0008281C" w:rsidRPr="0086282A" w:rsidRDefault="0008281C" w:rsidP="0086282A">
      <w:pPr>
        <w:pStyle w:val="subsection"/>
      </w:pPr>
      <w:r w:rsidRPr="0086282A">
        <w:lastRenderedPageBreak/>
        <w:tab/>
        <w:t>(1A)</w:t>
      </w:r>
      <w:r w:rsidRPr="0086282A">
        <w:tab/>
        <w:t>If a power or function is conferred on the President under this Part, the power may be exercised, or the function performed, by either the President or the Division head.</w:t>
      </w:r>
    </w:p>
    <w:p w:rsidR="000A11DF" w:rsidRPr="0086282A" w:rsidRDefault="000A11DF" w:rsidP="0086282A">
      <w:pPr>
        <w:pStyle w:val="notetext"/>
      </w:pPr>
      <w:r w:rsidRPr="0086282A">
        <w:t>Example:</w:t>
      </w:r>
      <w:r w:rsidRPr="0086282A">
        <w:tab/>
        <w:t>The Division head may exercise the President’s power to make a direction under section</w:t>
      </w:r>
      <w:r w:rsidR="0086282A" w:rsidRPr="0086282A">
        <w:t> </w:t>
      </w:r>
      <w:r w:rsidRPr="0086282A">
        <w:t>473FC (Guidance decisions).</w:t>
      </w:r>
    </w:p>
    <w:p w:rsidR="0008281C" w:rsidRPr="0086282A" w:rsidRDefault="0008281C" w:rsidP="0086282A">
      <w:pPr>
        <w:pStyle w:val="ItemHead"/>
      </w:pPr>
      <w:r w:rsidRPr="0086282A">
        <w:t>182  Subsection</w:t>
      </w:r>
      <w:r w:rsidR="0086282A" w:rsidRPr="0086282A">
        <w:t> </w:t>
      </w:r>
      <w:r w:rsidRPr="0086282A">
        <w:t>473JB(2)</w:t>
      </w:r>
    </w:p>
    <w:p w:rsidR="0008281C" w:rsidRPr="0086282A" w:rsidRDefault="0008281C" w:rsidP="0086282A">
      <w:pPr>
        <w:pStyle w:val="Item"/>
      </w:pPr>
      <w:r w:rsidRPr="0086282A">
        <w:t>Omit “Principal Member”, substitute “President or the Division head”.</w:t>
      </w:r>
    </w:p>
    <w:p w:rsidR="0008281C" w:rsidRPr="0086282A" w:rsidRDefault="0008281C" w:rsidP="0086282A">
      <w:pPr>
        <w:pStyle w:val="ItemHead"/>
      </w:pPr>
      <w:r w:rsidRPr="0086282A">
        <w:t>183  Subsection</w:t>
      </w:r>
      <w:r w:rsidR="0086282A" w:rsidRPr="0086282A">
        <w:t> </w:t>
      </w:r>
      <w:r w:rsidRPr="0086282A">
        <w:t>473JE(2)</w:t>
      </w:r>
    </w:p>
    <w:p w:rsidR="0008281C" w:rsidRPr="0086282A" w:rsidRDefault="0008281C" w:rsidP="0086282A">
      <w:pPr>
        <w:pStyle w:val="Item"/>
      </w:pPr>
      <w:r w:rsidRPr="0086282A">
        <w:t xml:space="preserve">Omit “Principal Member must make available officers of the Refugee Review Tribunal”, substitute “Registrar must make available officers of the Tribunal (within the meaning of the </w:t>
      </w:r>
      <w:r w:rsidRPr="0086282A">
        <w:rPr>
          <w:i/>
        </w:rPr>
        <w:t>Administrative Appeals Tribunal Act 1975</w:t>
      </w:r>
      <w:r w:rsidRPr="0086282A">
        <w:t>)”.</w:t>
      </w:r>
    </w:p>
    <w:p w:rsidR="0008281C" w:rsidRPr="0086282A" w:rsidRDefault="0008281C" w:rsidP="0086282A">
      <w:pPr>
        <w:pStyle w:val="ItemHead"/>
      </w:pPr>
      <w:r w:rsidRPr="0086282A">
        <w:t>184  Section</w:t>
      </w:r>
      <w:r w:rsidR="0086282A" w:rsidRPr="0086282A">
        <w:t> </w:t>
      </w:r>
      <w:r w:rsidRPr="0086282A">
        <w:t>473JF (heading)</w:t>
      </w:r>
    </w:p>
    <w:p w:rsidR="0008281C" w:rsidRPr="0086282A" w:rsidRDefault="0008281C" w:rsidP="0086282A">
      <w:pPr>
        <w:pStyle w:val="Item"/>
      </w:pPr>
      <w:r w:rsidRPr="0086282A">
        <w:t>Repeal the heading, substitute:</w:t>
      </w:r>
    </w:p>
    <w:p w:rsidR="0008281C" w:rsidRPr="0086282A" w:rsidRDefault="0008281C" w:rsidP="0086282A">
      <w:pPr>
        <w:pStyle w:val="ActHead5"/>
      </w:pPr>
      <w:bookmarkStart w:id="160" w:name="_Toc420588928"/>
      <w:r w:rsidRPr="0086282A">
        <w:rPr>
          <w:rStyle w:val="CharSectno"/>
        </w:rPr>
        <w:t>473JF</w:t>
      </w:r>
      <w:r w:rsidRPr="0086282A">
        <w:t xml:space="preserve">  Delegation</w:t>
      </w:r>
      <w:bookmarkEnd w:id="160"/>
    </w:p>
    <w:p w:rsidR="0008281C" w:rsidRPr="0086282A" w:rsidRDefault="0008281C" w:rsidP="0086282A">
      <w:pPr>
        <w:pStyle w:val="ItemHead"/>
      </w:pPr>
      <w:r w:rsidRPr="0086282A">
        <w:t>185  Subsection</w:t>
      </w:r>
      <w:r w:rsidR="0086282A" w:rsidRPr="0086282A">
        <w:t> </w:t>
      </w:r>
      <w:r w:rsidRPr="0086282A">
        <w:t>486D(5) (</w:t>
      </w:r>
      <w:r w:rsidR="0086282A" w:rsidRPr="0086282A">
        <w:t>paragraph (</w:t>
      </w:r>
      <w:r w:rsidRPr="0086282A">
        <w:t xml:space="preserve">a) of the definition of </w:t>
      </w:r>
      <w:r w:rsidRPr="0086282A">
        <w:rPr>
          <w:i/>
        </w:rPr>
        <w:t>tribunal decision</w:t>
      </w:r>
      <w:r w:rsidRPr="0086282A">
        <w:t>)</w:t>
      </w:r>
    </w:p>
    <w:p w:rsidR="0008281C" w:rsidRPr="0086282A" w:rsidRDefault="0008281C" w:rsidP="0086282A">
      <w:pPr>
        <w:pStyle w:val="Item"/>
      </w:pPr>
      <w:r w:rsidRPr="0086282A">
        <w:t>Omit “a Tribunal”, substitute “the Tribunal”.</w:t>
      </w:r>
    </w:p>
    <w:p w:rsidR="0008281C" w:rsidRPr="0086282A" w:rsidRDefault="0008281C" w:rsidP="0086282A">
      <w:pPr>
        <w:pStyle w:val="ActHead8"/>
      </w:pPr>
      <w:bookmarkStart w:id="161" w:name="_Toc420588929"/>
      <w:r w:rsidRPr="0086282A">
        <w:t>Division</w:t>
      </w:r>
      <w:r w:rsidR="0086282A" w:rsidRPr="0086282A">
        <w:t> </w:t>
      </w:r>
      <w:r w:rsidRPr="0086282A">
        <w:t>3—Interaction with the Migration and Maritime Powers Legislation Amendment (Resolving the Asylum Legacy Caseload) Act 2014: multiple amendments</w:t>
      </w:r>
      <w:bookmarkEnd w:id="161"/>
    </w:p>
    <w:p w:rsidR="0008281C" w:rsidRPr="0086282A" w:rsidRDefault="0008281C" w:rsidP="0086282A">
      <w:pPr>
        <w:pStyle w:val="ActHead9"/>
        <w:rPr>
          <w:i w:val="0"/>
        </w:rPr>
      </w:pPr>
      <w:bookmarkStart w:id="162" w:name="_Toc420588930"/>
      <w:r w:rsidRPr="0086282A">
        <w:t>Migration Act 1958</w:t>
      </w:r>
      <w:bookmarkEnd w:id="162"/>
    </w:p>
    <w:p w:rsidR="0008281C" w:rsidRPr="0086282A" w:rsidRDefault="0008281C" w:rsidP="0086282A">
      <w:pPr>
        <w:pStyle w:val="ItemHead"/>
        <w:ind w:left="720"/>
      </w:pPr>
      <w:r w:rsidRPr="0086282A">
        <w:t>186  Amendments of listed provisions</w:t>
      </w:r>
    </w:p>
    <w:p w:rsidR="0008281C" w:rsidRPr="0086282A" w:rsidRDefault="0008281C" w:rsidP="0086282A">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298"/>
        <w:gridCol w:w="2663"/>
        <w:gridCol w:w="1418"/>
      </w:tblGrid>
      <w:tr w:rsidR="0008281C" w:rsidRPr="0086282A" w:rsidTr="00E034B9">
        <w:trPr>
          <w:tblHeader/>
        </w:trPr>
        <w:tc>
          <w:tcPr>
            <w:tcW w:w="7088" w:type="dxa"/>
            <w:gridSpan w:val="4"/>
            <w:tcBorders>
              <w:top w:val="single" w:sz="12" w:space="0" w:color="auto"/>
              <w:bottom w:val="single" w:sz="6" w:space="0" w:color="auto"/>
            </w:tcBorders>
            <w:shd w:val="clear" w:color="auto" w:fill="auto"/>
          </w:tcPr>
          <w:p w:rsidR="0008281C" w:rsidRPr="0086282A" w:rsidRDefault="0008281C" w:rsidP="0086282A">
            <w:pPr>
              <w:pStyle w:val="TableHeading"/>
            </w:pPr>
            <w:r w:rsidRPr="0086282A">
              <w:t>Further amendments—Principal Member of the Refugee Review Tribunal</w:t>
            </w:r>
          </w:p>
        </w:tc>
      </w:tr>
      <w:tr w:rsidR="0008281C" w:rsidRPr="0086282A" w:rsidTr="00213115">
        <w:trPr>
          <w:tblHeader/>
        </w:trPr>
        <w:tc>
          <w:tcPr>
            <w:tcW w:w="709" w:type="dxa"/>
            <w:tcBorders>
              <w:top w:val="single" w:sz="6" w:space="0" w:color="auto"/>
              <w:bottom w:val="single" w:sz="12" w:space="0" w:color="auto"/>
            </w:tcBorders>
            <w:shd w:val="clear" w:color="auto" w:fill="auto"/>
          </w:tcPr>
          <w:p w:rsidR="0008281C" w:rsidRPr="0086282A" w:rsidRDefault="0008281C" w:rsidP="0086282A">
            <w:pPr>
              <w:pStyle w:val="TableHeading"/>
            </w:pPr>
            <w:r w:rsidRPr="0086282A">
              <w:t>Item</w:t>
            </w:r>
          </w:p>
        </w:tc>
        <w:tc>
          <w:tcPr>
            <w:tcW w:w="2298" w:type="dxa"/>
            <w:tcBorders>
              <w:top w:val="single" w:sz="6" w:space="0" w:color="auto"/>
              <w:bottom w:val="single" w:sz="12" w:space="0" w:color="auto"/>
            </w:tcBorders>
            <w:shd w:val="clear" w:color="auto" w:fill="auto"/>
          </w:tcPr>
          <w:p w:rsidR="0008281C" w:rsidRPr="0086282A" w:rsidRDefault="0008281C" w:rsidP="0086282A">
            <w:pPr>
              <w:pStyle w:val="TableHeading"/>
            </w:pPr>
            <w:r w:rsidRPr="0086282A">
              <w:t>Provision</w:t>
            </w:r>
          </w:p>
        </w:tc>
        <w:tc>
          <w:tcPr>
            <w:tcW w:w="2663" w:type="dxa"/>
            <w:tcBorders>
              <w:top w:val="single" w:sz="6" w:space="0" w:color="auto"/>
              <w:bottom w:val="single" w:sz="12" w:space="0" w:color="auto"/>
            </w:tcBorders>
            <w:shd w:val="clear" w:color="auto" w:fill="auto"/>
          </w:tcPr>
          <w:p w:rsidR="0008281C" w:rsidRPr="0086282A" w:rsidRDefault="0008281C" w:rsidP="0086282A">
            <w:pPr>
              <w:pStyle w:val="TableHeading"/>
            </w:pPr>
            <w:r w:rsidRPr="0086282A">
              <w:t>Omit</w:t>
            </w:r>
          </w:p>
        </w:tc>
        <w:tc>
          <w:tcPr>
            <w:tcW w:w="1418" w:type="dxa"/>
            <w:tcBorders>
              <w:top w:val="single" w:sz="6" w:space="0" w:color="auto"/>
              <w:bottom w:val="single" w:sz="12" w:space="0" w:color="auto"/>
            </w:tcBorders>
            <w:shd w:val="clear" w:color="auto" w:fill="auto"/>
          </w:tcPr>
          <w:p w:rsidR="0008281C" w:rsidRPr="0086282A" w:rsidRDefault="0008281C" w:rsidP="0086282A">
            <w:pPr>
              <w:pStyle w:val="TableHeading"/>
            </w:pPr>
            <w:r w:rsidRPr="0086282A">
              <w:t>Substitute</w:t>
            </w:r>
          </w:p>
        </w:tc>
      </w:tr>
      <w:tr w:rsidR="0008281C" w:rsidRPr="0086282A" w:rsidTr="00213115">
        <w:tc>
          <w:tcPr>
            <w:tcW w:w="709" w:type="dxa"/>
            <w:tcBorders>
              <w:top w:val="single" w:sz="12" w:space="0" w:color="auto"/>
            </w:tcBorders>
            <w:shd w:val="clear" w:color="auto" w:fill="auto"/>
          </w:tcPr>
          <w:p w:rsidR="0008281C" w:rsidRPr="0086282A" w:rsidRDefault="0008281C" w:rsidP="0086282A">
            <w:pPr>
              <w:pStyle w:val="Tabletext"/>
            </w:pPr>
            <w:r w:rsidRPr="0086282A">
              <w:t>1</w:t>
            </w:r>
          </w:p>
        </w:tc>
        <w:tc>
          <w:tcPr>
            <w:tcW w:w="2298" w:type="dxa"/>
            <w:tcBorders>
              <w:top w:val="single" w:sz="12" w:space="0" w:color="auto"/>
            </w:tcBorders>
            <w:shd w:val="clear" w:color="auto" w:fill="auto"/>
          </w:tcPr>
          <w:p w:rsidR="0008281C" w:rsidRPr="0086282A" w:rsidRDefault="0008281C" w:rsidP="0086282A">
            <w:pPr>
              <w:pStyle w:val="Tabletext"/>
            </w:pPr>
            <w:r w:rsidRPr="0086282A">
              <w:t>Subsection</w:t>
            </w:r>
            <w:r w:rsidR="0086282A" w:rsidRPr="0086282A">
              <w:t> </w:t>
            </w:r>
            <w:r w:rsidRPr="0086282A">
              <w:t>473EC(1)</w:t>
            </w:r>
          </w:p>
        </w:tc>
        <w:tc>
          <w:tcPr>
            <w:tcW w:w="2663" w:type="dxa"/>
            <w:tcBorders>
              <w:top w:val="single" w:sz="12" w:space="0" w:color="auto"/>
            </w:tcBorders>
            <w:shd w:val="clear" w:color="auto" w:fill="auto"/>
          </w:tcPr>
          <w:p w:rsidR="0008281C" w:rsidRPr="0086282A" w:rsidRDefault="0008281C" w:rsidP="0086282A">
            <w:pPr>
              <w:pStyle w:val="Tabletext"/>
            </w:pPr>
            <w:r w:rsidRPr="0086282A">
              <w:t>Principal Member</w:t>
            </w:r>
          </w:p>
        </w:tc>
        <w:tc>
          <w:tcPr>
            <w:tcW w:w="1418" w:type="dxa"/>
            <w:tcBorders>
              <w:top w:val="single" w:sz="12" w:space="0" w:color="auto"/>
            </w:tcBorders>
            <w:shd w:val="clear" w:color="auto" w:fill="auto"/>
          </w:tcPr>
          <w:p w:rsidR="0008281C" w:rsidRPr="0086282A" w:rsidRDefault="0008281C" w:rsidP="0086282A">
            <w:pPr>
              <w:pStyle w:val="Tabletext"/>
            </w:pPr>
            <w:r w:rsidRPr="0086282A">
              <w:t>President</w:t>
            </w:r>
          </w:p>
        </w:tc>
      </w:tr>
      <w:tr w:rsidR="0008281C" w:rsidRPr="0086282A" w:rsidTr="00213115">
        <w:tc>
          <w:tcPr>
            <w:tcW w:w="709" w:type="dxa"/>
            <w:shd w:val="clear" w:color="auto" w:fill="auto"/>
          </w:tcPr>
          <w:p w:rsidR="0008281C" w:rsidRPr="0086282A" w:rsidRDefault="0008281C" w:rsidP="0086282A">
            <w:pPr>
              <w:pStyle w:val="Tabletext"/>
            </w:pPr>
            <w:r w:rsidRPr="0086282A">
              <w:t>2</w:t>
            </w:r>
          </w:p>
        </w:tc>
        <w:tc>
          <w:tcPr>
            <w:tcW w:w="2298" w:type="dxa"/>
            <w:shd w:val="clear" w:color="auto" w:fill="auto"/>
          </w:tcPr>
          <w:p w:rsidR="0008281C" w:rsidRPr="0086282A" w:rsidRDefault="0008281C" w:rsidP="0086282A">
            <w:pPr>
              <w:pStyle w:val="Tabletext"/>
            </w:pPr>
            <w:r w:rsidRPr="0086282A">
              <w:t>Subsection</w:t>
            </w:r>
            <w:r w:rsidR="0086282A" w:rsidRPr="0086282A">
              <w:t> </w:t>
            </w:r>
            <w:r w:rsidRPr="0086282A">
              <w:t>473FB(1)</w:t>
            </w:r>
          </w:p>
        </w:tc>
        <w:tc>
          <w:tcPr>
            <w:tcW w:w="2663" w:type="dxa"/>
            <w:shd w:val="clear" w:color="auto" w:fill="auto"/>
          </w:tcPr>
          <w:p w:rsidR="0008281C" w:rsidRPr="0086282A" w:rsidRDefault="0008281C" w:rsidP="0086282A">
            <w:pPr>
              <w:pStyle w:val="Tabletext"/>
              <w:rPr>
                <w:i/>
              </w:rPr>
            </w:pPr>
            <w:r w:rsidRPr="0086282A">
              <w:t>Principal Member</w:t>
            </w:r>
          </w:p>
        </w:tc>
        <w:tc>
          <w:tcPr>
            <w:tcW w:w="1418" w:type="dxa"/>
            <w:shd w:val="clear" w:color="auto" w:fill="auto"/>
          </w:tcPr>
          <w:p w:rsidR="0008281C" w:rsidRPr="0086282A" w:rsidRDefault="0008281C" w:rsidP="0086282A">
            <w:pPr>
              <w:pStyle w:val="Tabletext"/>
            </w:pPr>
            <w:r w:rsidRPr="0086282A">
              <w:t>President</w:t>
            </w:r>
          </w:p>
        </w:tc>
      </w:tr>
      <w:tr w:rsidR="0008281C" w:rsidRPr="0086282A" w:rsidTr="00213115">
        <w:tc>
          <w:tcPr>
            <w:tcW w:w="709" w:type="dxa"/>
            <w:shd w:val="clear" w:color="auto" w:fill="auto"/>
          </w:tcPr>
          <w:p w:rsidR="0008281C" w:rsidRPr="0086282A" w:rsidRDefault="0008281C" w:rsidP="0086282A">
            <w:pPr>
              <w:pStyle w:val="Tabletext"/>
            </w:pPr>
            <w:r w:rsidRPr="0086282A">
              <w:lastRenderedPageBreak/>
              <w:t>3</w:t>
            </w:r>
          </w:p>
        </w:tc>
        <w:tc>
          <w:tcPr>
            <w:tcW w:w="2298" w:type="dxa"/>
            <w:shd w:val="clear" w:color="auto" w:fill="auto"/>
          </w:tcPr>
          <w:p w:rsidR="0008281C" w:rsidRPr="0086282A" w:rsidRDefault="0008281C" w:rsidP="0086282A">
            <w:pPr>
              <w:pStyle w:val="Tabletext"/>
            </w:pPr>
            <w:r w:rsidRPr="0086282A">
              <w:t>Subsection</w:t>
            </w:r>
            <w:r w:rsidR="0086282A" w:rsidRPr="0086282A">
              <w:t> </w:t>
            </w:r>
            <w:r w:rsidRPr="0086282A">
              <w:t>473GD(1)</w:t>
            </w:r>
          </w:p>
        </w:tc>
        <w:tc>
          <w:tcPr>
            <w:tcW w:w="2663" w:type="dxa"/>
            <w:shd w:val="clear" w:color="auto" w:fill="auto"/>
          </w:tcPr>
          <w:p w:rsidR="0008281C" w:rsidRPr="0086282A" w:rsidRDefault="0008281C" w:rsidP="0086282A">
            <w:pPr>
              <w:pStyle w:val="Tabletext"/>
            </w:pPr>
            <w:r w:rsidRPr="0086282A">
              <w:t>Principal Member (wherever occurring)</w:t>
            </w:r>
          </w:p>
        </w:tc>
        <w:tc>
          <w:tcPr>
            <w:tcW w:w="1418" w:type="dxa"/>
            <w:shd w:val="clear" w:color="auto" w:fill="auto"/>
          </w:tcPr>
          <w:p w:rsidR="0008281C" w:rsidRPr="0086282A" w:rsidRDefault="0008281C" w:rsidP="0086282A">
            <w:pPr>
              <w:pStyle w:val="Tabletext"/>
              <w:rPr>
                <w:b/>
                <w:i/>
              </w:rPr>
            </w:pPr>
            <w:r w:rsidRPr="0086282A">
              <w:t>President</w:t>
            </w:r>
          </w:p>
        </w:tc>
      </w:tr>
      <w:tr w:rsidR="0008281C" w:rsidRPr="0086282A" w:rsidTr="00213115">
        <w:tc>
          <w:tcPr>
            <w:tcW w:w="709" w:type="dxa"/>
            <w:shd w:val="clear" w:color="auto" w:fill="auto"/>
          </w:tcPr>
          <w:p w:rsidR="0008281C" w:rsidRPr="0086282A" w:rsidRDefault="0008281C" w:rsidP="0086282A">
            <w:pPr>
              <w:pStyle w:val="Tabletext"/>
            </w:pPr>
            <w:r w:rsidRPr="0086282A">
              <w:t>4</w:t>
            </w:r>
          </w:p>
        </w:tc>
        <w:tc>
          <w:tcPr>
            <w:tcW w:w="2298" w:type="dxa"/>
            <w:shd w:val="clear" w:color="auto" w:fill="auto"/>
          </w:tcPr>
          <w:p w:rsidR="0008281C" w:rsidRPr="0086282A" w:rsidRDefault="0008281C" w:rsidP="0086282A">
            <w:pPr>
              <w:pStyle w:val="Tabletext"/>
            </w:pPr>
            <w:r w:rsidRPr="0086282A">
              <w:t>Paragraph 473GD(2)(b)</w:t>
            </w:r>
          </w:p>
        </w:tc>
        <w:tc>
          <w:tcPr>
            <w:tcW w:w="2663" w:type="dxa"/>
            <w:shd w:val="clear" w:color="auto" w:fill="auto"/>
          </w:tcPr>
          <w:p w:rsidR="0008281C" w:rsidRPr="0086282A" w:rsidRDefault="0008281C" w:rsidP="0086282A">
            <w:pPr>
              <w:pStyle w:val="Tabletext"/>
            </w:pPr>
            <w:r w:rsidRPr="0086282A">
              <w:t>Principal Member</w:t>
            </w:r>
          </w:p>
        </w:tc>
        <w:tc>
          <w:tcPr>
            <w:tcW w:w="1418" w:type="dxa"/>
            <w:shd w:val="clear" w:color="auto" w:fill="auto"/>
          </w:tcPr>
          <w:p w:rsidR="0008281C" w:rsidRPr="0086282A" w:rsidRDefault="0008281C" w:rsidP="0086282A">
            <w:pPr>
              <w:pStyle w:val="Tabletext"/>
            </w:pPr>
            <w:r w:rsidRPr="0086282A">
              <w:t>President</w:t>
            </w:r>
          </w:p>
        </w:tc>
      </w:tr>
      <w:tr w:rsidR="0008281C" w:rsidRPr="0086282A" w:rsidTr="00213115">
        <w:tc>
          <w:tcPr>
            <w:tcW w:w="709" w:type="dxa"/>
            <w:shd w:val="clear" w:color="auto" w:fill="auto"/>
          </w:tcPr>
          <w:p w:rsidR="0008281C" w:rsidRPr="0086282A" w:rsidRDefault="0008281C" w:rsidP="0086282A">
            <w:pPr>
              <w:pStyle w:val="Tabletext"/>
            </w:pPr>
            <w:r w:rsidRPr="0086282A">
              <w:t>5</w:t>
            </w:r>
          </w:p>
        </w:tc>
        <w:tc>
          <w:tcPr>
            <w:tcW w:w="2298" w:type="dxa"/>
            <w:shd w:val="clear" w:color="auto" w:fill="auto"/>
          </w:tcPr>
          <w:p w:rsidR="0008281C" w:rsidRPr="0086282A" w:rsidRDefault="0008281C" w:rsidP="0086282A">
            <w:pPr>
              <w:pStyle w:val="Tabletext"/>
            </w:pPr>
            <w:r w:rsidRPr="0086282A">
              <w:t>Subsection</w:t>
            </w:r>
            <w:r w:rsidR="0086282A" w:rsidRPr="0086282A">
              <w:t> </w:t>
            </w:r>
            <w:r w:rsidRPr="0086282A">
              <w:t>473GD(3)</w:t>
            </w:r>
          </w:p>
        </w:tc>
        <w:tc>
          <w:tcPr>
            <w:tcW w:w="2663" w:type="dxa"/>
            <w:shd w:val="clear" w:color="auto" w:fill="auto"/>
          </w:tcPr>
          <w:p w:rsidR="0008281C" w:rsidRPr="0086282A" w:rsidRDefault="0008281C" w:rsidP="0086282A">
            <w:pPr>
              <w:pStyle w:val="Tabletext"/>
            </w:pPr>
            <w:r w:rsidRPr="0086282A">
              <w:t>Principal Member</w:t>
            </w:r>
          </w:p>
        </w:tc>
        <w:tc>
          <w:tcPr>
            <w:tcW w:w="1418" w:type="dxa"/>
            <w:shd w:val="clear" w:color="auto" w:fill="auto"/>
          </w:tcPr>
          <w:p w:rsidR="0008281C" w:rsidRPr="0086282A" w:rsidRDefault="0008281C" w:rsidP="0086282A">
            <w:pPr>
              <w:pStyle w:val="Tabletext"/>
            </w:pPr>
            <w:r w:rsidRPr="0086282A">
              <w:t>President</w:t>
            </w:r>
          </w:p>
        </w:tc>
      </w:tr>
      <w:tr w:rsidR="0008281C" w:rsidRPr="0086282A" w:rsidTr="00213115">
        <w:tc>
          <w:tcPr>
            <w:tcW w:w="709" w:type="dxa"/>
            <w:shd w:val="clear" w:color="auto" w:fill="auto"/>
          </w:tcPr>
          <w:p w:rsidR="0008281C" w:rsidRPr="0086282A" w:rsidRDefault="0008281C" w:rsidP="0086282A">
            <w:pPr>
              <w:pStyle w:val="Tabletext"/>
            </w:pPr>
            <w:r w:rsidRPr="0086282A">
              <w:t>6</w:t>
            </w:r>
          </w:p>
        </w:tc>
        <w:tc>
          <w:tcPr>
            <w:tcW w:w="2298" w:type="dxa"/>
            <w:shd w:val="clear" w:color="auto" w:fill="auto"/>
          </w:tcPr>
          <w:p w:rsidR="0008281C" w:rsidRPr="0086282A" w:rsidRDefault="0008281C" w:rsidP="0086282A">
            <w:pPr>
              <w:pStyle w:val="Tabletext"/>
            </w:pPr>
            <w:r w:rsidRPr="0086282A">
              <w:t>Subsection</w:t>
            </w:r>
            <w:r w:rsidR="0086282A" w:rsidRPr="0086282A">
              <w:t> </w:t>
            </w:r>
            <w:r w:rsidRPr="0086282A">
              <w:t>473GD(4)</w:t>
            </w:r>
          </w:p>
        </w:tc>
        <w:tc>
          <w:tcPr>
            <w:tcW w:w="2663" w:type="dxa"/>
            <w:shd w:val="clear" w:color="auto" w:fill="auto"/>
          </w:tcPr>
          <w:p w:rsidR="0008281C" w:rsidRPr="0086282A" w:rsidRDefault="0008281C" w:rsidP="0086282A">
            <w:pPr>
              <w:pStyle w:val="Tabletext"/>
            </w:pPr>
            <w:r w:rsidRPr="0086282A">
              <w:t xml:space="preserve">given by the Principal Member under </w:t>
            </w:r>
            <w:r w:rsidR="0086282A" w:rsidRPr="0086282A">
              <w:t>subsection (</w:t>
            </w:r>
            <w:r w:rsidRPr="0086282A">
              <w:t>1)</w:t>
            </w:r>
          </w:p>
        </w:tc>
        <w:tc>
          <w:tcPr>
            <w:tcW w:w="1418" w:type="dxa"/>
            <w:shd w:val="clear" w:color="auto" w:fill="auto"/>
          </w:tcPr>
          <w:p w:rsidR="0008281C" w:rsidRPr="0086282A" w:rsidRDefault="0008281C" w:rsidP="0086282A">
            <w:pPr>
              <w:pStyle w:val="Tabletext"/>
            </w:pPr>
            <w:r w:rsidRPr="0086282A">
              <w:t xml:space="preserve">given under </w:t>
            </w:r>
            <w:r w:rsidR="0086282A" w:rsidRPr="0086282A">
              <w:t>subsection (</w:t>
            </w:r>
            <w:r w:rsidRPr="0086282A">
              <w:t>1)</w:t>
            </w:r>
          </w:p>
        </w:tc>
      </w:tr>
      <w:tr w:rsidR="0008281C" w:rsidRPr="0086282A" w:rsidTr="00213115">
        <w:tc>
          <w:tcPr>
            <w:tcW w:w="709" w:type="dxa"/>
            <w:shd w:val="clear" w:color="auto" w:fill="auto"/>
          </w:tcPr>
          <w:p w:rsidR="0008281C" w:rsidRPr="0086282A" w:rsidRDefault="0008281C" w:rsidP="0086282A">
            <w:pPr>
              <w:pStyle w:val="Tabletext"/>
            </w:pPr>
            <w:r w:rsidRPr="0086282A">
              <w:t>7</w:t>
            </w:r>
          </w:p>
        </w:tc>
        <w:tc>
          <w:tcPr>
            <w:tcW w:w="2298" w:type="dxa"/>
            <w:shd w:val="clear" w:color="auto" w:fill="auto"/>
          </w:tcPr>
          <w:p w:rsidR="0008281C" w:rsidRPr="0086282A" w:rsidRDefault="0008281C" w:rsidP="0086282A">
            <w:pPr>
              <w:pStyle w:val="Tabletext"/>
            </w:pPr>
            <w:r w:rsidRPr="0086282A">
              <w:t>Subsections</w:t>
            </w:r>
            <w:r w:rsidR="0086282A" w:rsidRPr="0086282A">
              <w:t> </w:t>
            </w:r>
            <w:r w:rsidRPr="0086282A">
              <w:t>473JB(1) and (2)</w:t>
            </w:r>
          </w:p>
        </w:tc>
        <w:tc>
          <w:tcPr>
            <w:tcW w:w="2663" w:type="dxa"/>
            <w:shd w:val="clear" w:color="auto" w:fill="auto"/>
          </w:tcPr>
          <w:p w:rsidR="0008281C" w:rsidRPr="0086282A" w:rsidRDefault="0008281C" w:rsidP="0086282A">
            <w:pPr>
              <w:pStyle w:val="Tabletext"/>
            </w:pPr>
            <w:r w:rsidRPr="0086282A">
              <w:t>Principal Member</w:t>
            </w:r>
          </w:p>
        </w:tc>
        <w:tc>
          <w:tcPr>
            <w:tcW w:w="1418" w:type="dxa"/>
            <w:shd w:val="clear" w:color="auto" w:fill="auto"/>
          </w:tcPr>
          <w:p w:rsidR="0008281C" w:rsidRPr="0086282A" w:rsidRDefault="0008281C" w:rsidP="0086282A">
            <w:pPr>
              <w:pStyle w:val="Tabletext"/>
            </w:pPr>
            <w:r w:rsidRPr="0086282A">
              <w:t>President</w:t>
            </w:r>
          </w:p>
        </w:tc>
      </w:tr>
      <w:tr w:rsidR="0008281C" w:rsidRPr="0086282A" w:rsidTr="00213115">
        <w:tc>
          <w:tcPr>
            <w:tcW w:w="709" w:type="dxa"/>
            <w:shd w:val="clear" w:color="auto" w:fill="auto"/>
          </w:tcPr>
          <w:p w:rsidR="0008281C" w:rsidRPr="0086282A" w:rsidRDefault="0008281C" w:rsidP="0086282A">
            <w:pPr>
              <w:pStyle w:val="Tabletext"/>
            </w:pPr>
            <w:r w:rsidRPr="0086282A">
              <w:t>8</w:t>
            </w:r>
          </w:p>
        </w:tc>
        <w:tc>
          <w:tcPr>
            <w:tcW w:w="2298" w:type="dxa"/>
            <w:shd w:val="clear" w:color="auto" w:fill="auto"/>
          </w:tcPr>
          <w:p w:rsidR="0008281C" w:rsidRPr="0086282A" w:rsidRDefault="0008281C" w:rsidP="0086282A">
            <w:pPr>
              <w:pStyle w:val="Tabletext"/>
            </w:pPr>
            <w:r w:rsidRPr="0086282A">
              <w:t>Subsections</w:t>
            </w:r>
            <w:r w:rsidR="0086282A" w:rsidRPr="0086282A">
              <w:t> </w:t>
            </w:r>
            <w:r w:rsidRPr="0086282A">
              <w:t>473JC(1) and (2)</w:t>
            </w:r>
          </w:p>
        </w:tc>
        <w:tc>
          <w:tcPr>
            <w:tcW w:w="2663" w:type="dxa"/>
            <w:shd w:val="clear" w:color="auto" w:fill="auto"/>
          </w:tcPr>
          <w:p w:rsidR="0008281C" w:rsidRPr="0086282A" w:rsidRDefault="0008281C" w:rsidP="0086282A">
            <w:pPr>
              <w:pStyle w:val="Tabletext"/>
            </w:pPr>
            <w:r w:rsidRPr="0086282A">
              <w:t>Principal Member</w:t>
            </w:r>
          </w:p>
        </w:tc>
        <w:tc>
          <w:tcPr>
            <w:tcW w:w="1418" w:type="dxa"/>
            <w:shd w:val="clear" w:color="auto" w:fill="auto"/>
          </w:tcPr>
          <w:p w:rsidR="0008281C" w:rsidRPr="0086282A" w:rsidRDefault="0008281C" w:rsidP="0086282A">
            <w:pPr>
              <w:pStyle w:val="Tabletext"/>
            </w:pPr>
            <w:r w:rsidRPr="0086282A">
              <w:t>President</w:t>
            </w:r>
          </w:p>
        </w:tc>
      </w:tr>
      <w:tr w:rsidR="0008281C" w:rsidRPr="0086282A" w:rsidTr="00213115">
        <w:tc>
          <w:tcPr>
            <w:tcW w:w="709" w:type="dxa"/>
            <w:shd w:val="clear" w:color="auto" w:fill="auto"/>
          </w:tcPr>
          <w:p w:rsidR="0008281C" w:rsidRPr="0086282A" w:rsidRDefault="0008281C" w:rsidP="0086282A">
            <w:pPr>
              <w:pStyle w:val="Tabletext"/>
            </w:pPr>
            <w:r w:rsidRPr="0086282A">
              <w:t>9</w:t>
            </w:r>
          </w:p>
        </w:tc>
        <w:tc>
          <w:tcPr>
            <w:tcW w:w="2298" w:type="dxa"/>
            <w:shd w:val="clear" w:color="auto" w:fill="auto"/>
          </w:tcPr>
          <w:p w:rsidR="0008281C" w:rsidRPr="0086282A" w:rsidRDefault="0008281C" w:rsidP="0086282A">
            <w:pPr>
              <w:pStyle w:val="Tabletext"/>
            </w:pPr>
            <w:r w:rsidRPr="0086282A">
              <w:t>Section</w:t>
            </w:r>
            <w:r w:rsidR="0086282A" w:rsidRPr="0086282A">
              <w:t> </w:t>
            </w:r>
            <w:r w:rsidRPr="0086282A">
              <w:t>473JD</w:t>
            </w:r>
          </w:p>
        </w:tc>
        <w:tc>
          <w:tcPr>
            <w:tcW w:w="2663" w:type="dxa"/>
            <w:shd w:val="clear" w:color="auto" w:fill="auto"/>
          </w:tcPr>
          <w:p w:rsidR="0008281C" w:rsidRPr="0086282A" w:rsidRDefault="0008281C" w:rsidP="0086282A">
            <w:pPr>
              <w:pStyle w:val="Tabletext"/>
            </w:pPr>
            <w:r w:rsidRPr="0086282A">
              <w:t>Principal Member</w:t>
            </w:r>
          </w:p>
        </w:tc>
        <w:tc>
          <w:tcPr>
            <w:tcW w:w="1418" w:type="dxa"/>
            <w:shd w:val="clear" w:color="auto" w:fill="auto"/>
          </w:tcPr>
          <w:p w:rsidR="0008281C" w:rsidRPr="0086282A" w:rsidRDefault="0008281C" w:rsidP="0086282A">
            <w:pPr>
              <w:pStyle w:val="Tabletext"/>
            </w:pPr>
            <w:r w:rsidRPr="0086282A">
              <w:t>President</w:t>
            </w:r>
          </w:p>
        </w:tc>
      </w:tr>
      <w:tr w:rsidR="0008281C" w:rsidRPr="0086282A" w:rsidTr="00213115">
        <w:tc>
          <w:tcPr>
            <w:tcW w:w="709" w:type="dxa"/>
            <w:shd w:val="clear" w:color="auto" w:fill="auto"/>
          </w:tcPr>
          <w:p w:rsidR="0008281C" w:rsidRPr="0086282A" w:rsidRDefault="0008281C" w:rsidP="0086282A">
            <w:pPr>
              <w:pStyle w:val="Tabletext"/>
            </w:pPr>
            <w:r w:rsidRPr="0086282A">
              <w:t>10</w:t>
            </w:r>
          </w:p>
        </w:tc>
        <w:tc>
          <w:tcPr>
            <w:tcW w:w="2298" w:type="dxa"/>
            <w:shd w:val="clear" w:color="auto" w:fill="auto"/>
          </w:tcPr>
          <w:p w:rsidR="0008281C" w:rsidRPr="0086282A" w:rsidRDefault="0008281C" w:rsidP="0086282A">
            <w:pPr>
              <w:pStyle w:val="Tabletext"/>
            </w:pPr>
            <w:r w:rsidRPr="0086282A">
              <w:t>Subsection</w:t>
            </w:r>
            <w:r w:rsidR="0086282A" w:rsidRPr="0086282A">
              <w:t> </w:t>
            </w:r>
            <w:r w:rsidRPr="0086282A">
              <w:t>473JF(1)</w:t>
            </w:r>
          </w:p>
        </w:tc>
        <w:tc>
          <w:tcPr>
            <w:tcW w:w="2663" w:type="dxa"/>
            <w:shd w:val="clear" w:color="auto" w:fill="auto"/>
          </w:tcPr>
          <w:p w:rsidR="0008281C" w:rsidRPr="0086282A" w:rsidRDefault="0008281C" w:rsidP="0086282A">
            <w:pPr>
              <w:pStyle w:val="Tabletext"/>
            </w:pPr>
            <w:r w:rsidRPr="0086282A">
              <w:t>Principal Member</w:t>
            </w:r>
          </w:p>
        </w:tc>
        <w:tc>
          <w:tcPr>
            <w:tcW w:w="1418" w:type="dxa"/>
            <w:shd w:val="clear" w:color="auto" w:fill="auto"/>
          </w:tcPr>
          <w:p w:rsidR="0008281C" w:rsidRPr="0086282A" w:rsidRDefault="0008281C" w:rsidP="0086282A">
            <w:pPr>
              <w:pStyle w:val="Tabletext"/>
            </w:pPr>
            <w:r w:rsidRPr="0086282A">
              <w:t>President</w:t>
            </w:r>
          </w:p>
        </w:tc>
      </w:tr>
      <w:tr w:rsidR="0008281C" w:rsidRPr="0086282A" w:rsidTr="00213115">
        <w:tc>
          <w:tcPr>
            <w:tcW w:w="709" w:type="dxa"/>
            <w:tcBorders>
              <w:bottom w:val="single" w:sz="4" w:space="0" w:color="auto"/>
            </w:tcBorders>
            <w:shd w:val="clear" w:color="auto" w:fill="auto"/>
          </w:tcPr>
          <w:p w:rsidR="0008281C" w:rsidRPr="0086282A" w:rsidRDefault="0008281C" w:rsidP="0086282A">
            <w:pPr>
              <w:pStyle w:val="Tabletext"/>
            </w:pPr>
            <w:r w:rsidRPr="0086282A">
              <w:t>11</w:t>
            </w:r>
          </w:p>
        </w:tc>
        <w:tc>
          <w:tcPr>
            <w:tcW w:w="2298" w:type="dxa"/>
            <w:tcBorders>
              <w:bottom w:val="single" w:sz="4" w:space="0" w:color="auto"/>
            </w:tcBorders>
            <w:shd w:val="clear" w:color="auto" w:fill="auto"/>
          </w:tcPr>
          <w:p w:rsidR="0008281C" w:rsidRPr="0086282A" w:rsidRDefault="0008281C" w:rsidP="0086282A">
            <w:pPr>
              <w:pStyle w:val="Tabletext"/>
            </w:pPr>
            <w:r w:rsidRPr="0086282A">
              <w:t>Subsections</w:t>
            </w:r>
            <w:r w:rsidR="0086282A" w:rsidRPr="0086282A">
              <w:t> </w:t>
            </w:r>
            <w:r w:rsidRPr="0086282A">
              <w:t>473JF(1)</w:t>
            </w:r>
          </w:p>
        </w:tc>
        <w:tc>
          <w:tcPr>
            <w:tcW w:w="2663" w:type="dxa"/>
            <w:tcBorders>
              <w:bottom w:val="single" w:sz="4" w:space="0" w:color="auto"/>
            </w:tcBorders>
            <w:shd w:val="clear" w:color="auto" w:fill="auto"/>
          </w:tcPr>
          <w:p w:rsidR="0008281C" w:rsidRPr="0086282A" w:rsidRDefault="0008281C" w:rsidP="0086282A">
            <w:pPr>
              <w:pStyle w:val="Tabletext"/>
            </w:pPr>
            <w:r w:rsidRPr="0086282A">
              <w:t>Principal Member’s</w:t>
            </w:r>
          </w:p>
        </w:tc>
        <w:tc>
          <w:tcPr>
            <w:tcW w:w="1418" w:type="dxa"/>
            <w:tcBorders>
              <w:bottom w:val="single" w:sz="4" w:space="0" w:color="auto"/>
            </w:tcBorders>
            <w:shd w:val="clear" w:color="auto" w:fill="auto"/>
          </w:tcPr>
          <w:p w:rsidR="0008281C" w:rsidRPr="0086282A" w:rsidRDefault="0008281C" w:rsidP="0086282A">
            <w:pPr>
              <w:pStyle w:val="Tabletext"/>
            </w:pPr>
            <w:r w:rsidRPr="0086282A">
              <w:t>President’s</w:t>
            </w:r>
          </w:p>
        </w:tc>
      </w:tr>
      <w:tr w:rsidR="0008281C" w:rsidRPr="0086282A" w:rsidTr="00213115">
        <w:tc>
          <w:tcPr>
            <w:tcW w:w="709" w:type="dxa"/>
            <w:tcBorders>
              <w:bottom w:val="single" w:sz="12" w:space="0" w:color="auto"/>
            </w:tcBorders>
            <w:shd w:val="clear" w:color="auto" w:fill="auto"/>
          </w:tcPr>
          <w:p w:rsidR="0008281C" w:rsidRPr="0086282A" w:rsidRDefault="0008281C" w:rsidP="0086282A">
            <w:pPr>
              <w:pStyle w:val="Tabletext"/>
            </w:pPr>
            <w:r w:rsidRPr="0086282A">
              <w:t>12</w:t>
            </w:r>
          </w:p>
        </w:tc>
        <w:tc>
          <w:tcPr>
            <w:tcW w:w="2298" w:type="dxa"/>
            <w:tcBorders>
              <w:bottom w:val="single" w:sz="12" w:space="0" w:color="auto"/>
            </w:tcBorders>
            <w:shd w:val="clear" w:color="auto" w:fill="auto"/>
          </w:tcPr>
          <w:p w:rsidR="0008281C" w:rsidRPr="0086282A" w:rsidRDefault="0008281C" w:rsidP="0086282A">
            <w:pPr>
              <w:pStyle w:val="Tabletext"/>
            </w:pPr>
            <w:r w:rsidRPr="0086282A">
              <w:t>Subsection</w:t>
            </w:r>
            <w:r w:rsidR="0086282A" w:rsidRPr="0086282A">
              <w:t> </w:t>
            </w:r>
            <w:r w:rsidRPr="0086282A">
              <w:t>473JF(2)</w:t>
            </w:r>
          </w:p>
        </w:tc>
        <w:tc>
          <w:tcPr>
            <w:tcW w:w="2663" w:type="dxa"/>
            <w:tcBorders>
              <w:bottom w:val="single" w:sz="12" w:space="0" w:color="auto"/>
            </w:tcBorders>
            <w:shd w:val="clear" w:color="auto" w:fill="auto"/>
          </w:tcPr>
          <w:p w:rsidR="0008281C" w:rsidRPr="0086282A" w:rsidRDefault="0008281C" w:rsidP="0086282A">
            <w:pPr>
              <w:pStyle w:val="Tabletext"/>
            </w:pPr>
            <w:r w:rsidRPr="0086282A">
              <w:t>Principal Member</w:t>
            </w:r>
          </w:p>
        </w:tc>
        <w:tc>
          <w:tcPr>
            <w:tcW w:w="1418" w:type="dxa"/>
            <w:tcBorders>
              <w:bottom w:val="single" w:sz="12" w:space="0" w:color="auto"/>
            </w:tcBorders>
            <w:shd w:val="clear" w:color="auto" w:fill="auto"/>
          </w:tcPr>
          <w:p w:rsidR="0008281C" w:rsidRPr="0086282A" w:rsidRDefault="0008281C" w:rsidP="0086282A">
            <w:pPr>
              <w:pStyle w:val="Tabletext"/>
            </w:pPr>
            <w:r w:rsidRPr="0086282A">
              <w:t>President</w:t>
            </w:r>
          </w:p>
        </w:tc>
      </w:tr>
    </w:tbl>
    <w:p w:rsidR="0008281C" w:rsidRPr="0086282A" w:rsidRDefault="0008281C" w:rsidP="0086282A">
      <w:pPr>
        <w:pStyle w:val="ActHead8"/>
      </w:pPr>
      <w:bookmarkStart w:id="163" w:name="_Toc420588931"/>
      <w:r w:rsidRPr="0086282A">
        <w:t>Division</w:t>
      </w:r>
      <w:r w:rsidR="0086282A" w:rsidRPr="0086282A">
        <w:t> </w:t>
      </w:r>
      <w:r w:rsidRPr="0086282A">
        <w:t>4—Interaction with the Migration and Maritime Powers Legislation Amendment (Resolving the Asylum Legacy Caseload) Act 2014: transitional provisions</w:t>
      </w:r>
      <w:bookmarkEnd w:id="163"/>
    </w:p>
    <w:p w:rsidR="0008281C" w:rsidRPr="0086282A" w:rsidRDefault="0008281C" w:rsidP="0086282A">
      <w:pPr>
        <w:pStyle w:val="ItemHead"/>
      </w:pPr>
      <w:r w:rsidRPr="0086282A">
        <w:t>187  Transitional—performance of functions of Immigration Assessment Authority</w:t>
      </w:r>
    </w:p>
    <w:p w:rsidR="0008281C" w:rsidRPr="0086282A" w:rsidRDefault="0008281C" w:rsidP="0086282A">
      <w:pPr>
        <w:pStyle w:val="Subitem"/>
      </w:pPr>
      <w:r w:rsidRPr="0086282A">
        <w:t>(1)</w:t>
      </w:r>
      <w:r w:rsidRPr="0086282A">
        <w:tab/>
        <w:t>On and after the commencement of this item, the Immigration Assessment Authority (established by section</w:t>
      </w:r>
      <w:r w:rsidR="0086282A" w:rsidRPr="0086282A">
        <w:t> </w:t>
      </w:r>
      <w:r w:rsidRPr="0086282A">
        <w:t xml:space="preserve">473JA of the </w:t>
      </w:r>
      <w:r w:rsidRPr="0086282A">
        <w:rPr>
          <w:i/>
        </w:rPr>
        <w:t>Migration Act 1958</w:t>
      </w:r>
      <w:r w:rsidRPr="0086282A">
        <w:t>) continues in existence within the Migration and Refugee Division of the Administrative Appeals Tribunal.</w:t>
      </w:r>
    </w:p>
    <w:p w:rsidR="0008281C" w:rsidRPr="0086282A" w:rsidRDefault="0008281C" w:rsidP="0086282A">
      <w:pPr>
        <w:pStyle w:val="Subitem"/>
      </w:pPr>
      <w:r w:rsidRPr="0086282A">
        <w:t>(2)</w:t>
      </w:r>
      <w:r w:rsidRPr="0086282A">
        <w:tab/>
        <w:t>The Immigration Assessment Authority continues in existence as constituted under section</w:t>
      </w:r>
      <w:r w:rsidR="0086282A" w:rsidRPr="0086282A">
        <w:t> </w:t>
      </w:r>
      <w:r w:rsidRPr="0086282A">
        <w:t xml:space="preserve">473JA of the </w:t>
      </w:r>
      <w:r w:rsidRPr="0086282A">
        <w:rPr>
          <w:i/>
        </w:rPr>
        <w:t>Migration Act 1958</w:t>
      </w:r>
      <w:r w:rsidRPr="0086282A">
        <w:t xml:space="preserve"> as amended by Division</w:t>
      </w:r>
      <w:r w:rsidR="0086282A" w:rsidRPr="0086282A">
        <w:t> </w:t>
      </w:r>
      <w:r w:rsidRPr="0086282A">
        <w:t>2 of this Part.</w:t>
      </w:r>
    </w:p>
    <w:p w:rsidR="0008281C" w:rsidRPr="0086282A" w:rsidRDefault="0008281C" w:rsidP="0086282A">
      <w:pPr>
        <w:pStyle w:val="Subitem"/>
      </w:pPr>
      <w:r w:rsidRPr="0086282A">
        <w:t>(3)</w:t>
      </w:r>
      <w:r w:rsidRPr="0086282A">
        <w:tab/>
        <w:t xml:space="preserve">For the purpose of the performance of the functions of the Immigration Assessment Authority on or after the commencement of this item, anything done by or on behalf of the Immigration Assessment Authority by the Principal Member of the Refugee Review Tribunal before that </w:t>
      </w:r>
      <w:r w:rsidRPr="0086282A">
        <w:lastRenderedPageBreak/>
        <w:t>commencement is taken to have been done by or on behalf of the President of the Administrative Appeals Tribunal.</w:t>
      </w:r>
    </w:p>
    <w:p w:rsidR="0008281C" w:rsidRPr="0086282A" w:rsidRDefault="0008281C" w:rsidP="0086282A">
      <w:pPr>
        <w:pStyle w:val="notemargin"/>
      </w:pPr>
      <w:r w:rsidRPr="0086282A">
        <w:t>Note:</w:t>
      </w:r>
      <w:r w:rsidRPr="0086282A">
        <w:tab/>
        <w:t>Further matters of a transitional nature (including saving or application provisions) relating to the amendments made by this Act in relation to the Immigration Assessment Authority may be prescribed by regulations made under Schedule</w:t>
      </w:r>
      <w:r w:rsidR="0086282A" w:rsidRPr="0086282A">
        <w:t> </w:t>
      </w:r>
      <w:r w:rsidRPr="0086282A">
        <w:t>9 to this Act.</w:t>
      </w:r>
    </w:p>
    <w:p w:rsidR="0008281C" w:rsidRPr="0086282A" w:rsidRDefault="0008281C" w:rsidP="0086282A">
      <w:pPr>
        <w:pStyle w:val="ItemHead"/>
      </w:pPr>
      <w:r w:rsidRPr="0086282A">
        <w:t>188  Transitional—report under section</w:t>
      </w:r>
      <w:r w:rsidR="0086282A" w:rsidRPr="0086282A">
        <w:t> </w:t>
      </w:r>
      <w:r w:rsidRPr="0086282A">
        <w:t xml:space="preserve">440A of the </w:t>
      </w:r>
      <w:r w:rsidRPr="0086282A">
        <w:rPr>
          <w:i/>
        </w:rPr>
        <w:t>Migration Act 1958</w:t>
      </w:r>
    </w:p>
    <w:p w:rsidR="0008281C" w:rsidRPr="0086282A" w:rsidRDefault="0008281C" w:rsidP="0086282A">
      <w:pPr>
        <w:pStyle w:val="Subitem"/>
      </w:pPr>
      <w:r w:rsidRPr="0086282A">
        <w:t>(1)</w:t>
      </w:r>
      <w:r w:rsidRPr="0086282A">
        <w:tab/>
        <w:t>Section</w:t>
      </w:r>
      <w:r w:rsidR="0086282A" w:rsidRPr="0086282A">
        <w:t> </w:t>
      </w:r>
      <w:r w:rsidRPr="0086282A">
        <w:t xml:space="preserve">440A of the </w:t>
      </w:r>
      <w:r w:rsidRPr="0086282A">
        <w:rPr>
          <w:i/>
        </w:rPr>
        <w:t>Migration Act 1958</w:t>
      </w:r>
      <w:r w:rsidRPr="0086282A">
        <w:t>, as in force immediately before 1</w:t>
      </w:r>
      <w:r w:rsidR="0086282A" w:rsidRPr="0086282A">
        <w:t> </w:t>
      </w:r>
      <w:r w:rsidRPr="0086282A">
        <w:t>July 2015, applies in relation to the final reporting period as if the references in the section to the Principal Member of the former Refugee Review Tribunal were references to the President of the Administrative Appeals Tribunal.</w:t>
      </w:r>
    </w:p>
    <w:p w:rsidR="0008281C" w:rsidRPr="0086282A" w:rsidRDefault="0008281C" w:rsidP="0086282A">
      <w:pPr>
        <w:pStyle w:val="Subitem"/>
      </w:pPr>
      <w:r w:rsidRPr="0086282A">
        <w:t>(2)</w:t>
      </w:r>
      <w:r w:rsidRPr="0086282A">
        <w:tab/>
        <w:t xml:space="preserve">In </w:t>
      </w:r>
      <w:r w:rsidR="0086282A" w:rsidRPr="0086282A">
        <w:t>subitem (</w:t>
      </w:r>
      <w:r w:rsidRPr="0086282A">
        <w:t>1):</w:t>
      </w:r>
    </w:p>
    <w:p w:rsidR="0008281C" w:rsidRPr="0086282A" w:rsidRDefault="0008281C" w:rsidP="0086282A">
      <w:pPr>
        <w:pStyle w:val="Item"/>
      </w:pPr>
      <w:r w:rsidRPr="0086282A">
        <w:rPr>
          <w:b/>
          <w:i/>
        </w:rPr>
        <w:t>final reporting period</w:t>
      </w:r>
      <w:r w:rsidRPr="0086282A">
        <w:t xml:space="preserve"> means the period starting on 1</w:t>
      </w:r>
      <w:r w:rsidR="0086282A" w:rsidRPr="0086282A">
        <w:t> </w:t>
      </w:r>
      <w:r w:rsidRPr="0086282A">
        <w:t>March 2015 and ending on 30</w:t>
      </w:r>
      <w:r w:rsidR="0086282A" w:rsidRPr="0086282A">
        <w:t> </w:t>
      </w:r>
      <w:r w:rsidRPr="0086282A">
        <w:t>June 2015.</w:t>
      </w:r>
    </w:p>
    <w:p w:rsidR="0008281C" w:rsidRPr="0086282A" w:rsidRDefault="0008281C" w:rsidP="0086282A">
      <w:pPr>
        <w:pStyle w:val="notemargin"/>
      </w:pPr>
      <w:r w:rsidRPr="0086282A">
        <w:t>Note:</w:t>
      </w:r>
      <w:r w:rsidRPr="0086282A">
        <w:tab/>
        <w:t>Further matters of a transitional nature (including saving or application provisions) relating to the amendments made by this Act in relation to the Immigration Assessment Authority may be prescribed by regulations made under Schedule</w:t>
      </w:r>
      <w:r w:rsidR="0086282A" w:rsidRPr="0086282A">
        <w:t> </w:t>
      </w:r>
      <w:r w:rsidRPr="0086282A">
        <w:t>9 to this Act.</w:t>
      </w:r>
    </w:p>
    <w:p w:rsidR="0008281C" w:rsidRPr="0086282A" w:rsidRDefault="0008281C" w:rsidP="0086282A">
      <w:pPr>
        <w:pStyle w:val="ActHead8"/>
      </w:pPr>
      <w:bookmarkStart w:id="164" w:name="_Toc420588932"/>
      <w:r w:rsidRPr="0086282A">
        <w:t>Division</w:t>
      </w:r>
      <w:r w:rsidR="0086282A" w:rsidRPr="0086282A">
        <w:t> </w:t>
      </w:r>
      <w:r w:rsidRPr="0086282A">
        <w:t>5—Interaction with the Migration Amendment (Character and General Visa Cancellation) Act 2014</w:t>
      </w:r>
      <w:bookmarkEnd w:id="164"/>
    </w:p>
    <w:p w:rsidR="0008281C" w:rsidRPr="0086282A" w:rsidRDefault="0008281C" w:rsidP="0086282A">
      <w:pPr>
        <w:pStyle w:val="ActHead9"/>
        <w:rPr>
          <w:i w:val="0"/>
        </w:rPr>
      </w:pPr>
      <w:bookmarkStart w:id="165" w:name="_Toc420588933"/>
      <w:r w:rsidRPr="0086282A">
        <w:t>Migration Act 1958</w:t>
      </w:r>
      <w:bookmarkEnd w:id="165"/>
    </w:p>
    <w:p w:rsidR="0008281C" w:rsidRPr="0086282A" w:rsidRDefault="0008281C" w:rsidP="0086282A">
      <w:pPr>
        <w:pStyle w:val="ItemHead"/>
      </w:pPr>
      <w:r w:rsidRPr="0086282A">
        <w:t>189  Subsection</w:t>
      </w:r>
      <w:r w:rsidR="0086282A" w:rsidRPr="0086282A">
        <w:t> </w:t>
      </w:r>
      <w:r w:rsidRPr="0086282A">
        <w:t>133A(1)</w:t>
      </w:r>
    </w:p>
    <w:p w:rsidR="0008281C" w:rsidRPr="0086282A" w:rsidRDefault="0008281C" w:rsidP="0086282A">
      <w:pPr>
        <w:pStyle w:val="Item"/>
      </w:pPr>
      <w:r w:rsidRPr="0086282A">
        <w:t>Omit “the Migration Review Tribunal, the Refugee Review Tribunal, the Administrative Appeals Tribunal”, substitute “the Administrative Appeals Tribunal or the former Migration Review Tribunal or former Refugee Review Tribunal,”.</w:t>
      </w:r>
    </w:p>
    <w:p w:rsidR="0008281C" w:rsidRPr="0086282A" w:rsidRDefault="0008281C" w:rsidP="0086282A">
      <w:pPr>
        <w:pStyle w:val="ItemHead"/>
      </w:pPr>
      <w:r w:rsidRPr="0086282A">
        <w:t>190  Paragraph 133A(5)(c)</w:t>
      </w:r>
    </w:p>
    <w:p w:rsidR="0008281C" w:rsidRPr="0086282A" w:rsidRDefault="0008281C" w:rsidP="0086282A">
      <w:pPr>
        <w:pStyle w:val="Item"/>
      </w:pPr>
      <w:r w:rsidRPr="0086282A">
        <w:t>Omit “the Migration Review Tribunal, the Refugee Review Tribunal, the Administrative Appeals Tribunal”, substitute “the Administrative Appeals Tribunal or the former Migration Review Tribunal or former Refugee Review Tribunal,”.</w:t>
      </w:r>
    </w:p>
    <w:p w:rsidR="0008281C" w:rsidRPr="0086282A" w:rsidRDefault="0008281C" w:rsidP="0086282A">
      <w:pPr>
        <w:pStyle w:val="ItemHead"/>
      </w:pPr>
      <w:r w:rsidRPr="0086282A">
        <w:lastRenderedPageBreak/>
        <w:t>191  Subsection</w:t>
      </w:r>
      <w:r w:rsidR="0086282A" w:rsidRPr="0086282A">
        <w:t> </w:t>
      </w:r>
      <w:r w:rsidRPr="0086282A">
        <w:t>133C(1)</w:t>
      </w:r>
    </w:p>
    <w:p w:rsidR="0008281C" w:rsidRPr="0086282A" w:rsidRDefault="0008281C" w:rsidP="0086282A">
      <w:pPr>
        <w:pStyle w:val="Item"/>
      </w:pPr>
      <w:r w:rsidRPr="0086282A">
        <w:t>Omit “the Migration Review Tribunal, the Refugee Review Tribunal, the Administrative Appeals Tribunal”, substitute “the Administrative Appeals Tribunal or the former Migration Review Tribunal or former Refugee Review Tribunal,”.</w:t>
      </w:r>
    </w:p>
    <w:p w:rsidR="0008281C" w:rsidRPr="0086282A" w:rsidRDefault="0008281C" w:rsidP="0086282A">
      <w:pPr>
        <w:pStyle w:val="ItemHead"/>
      </w:pPr>
      <w:r w:rsidRPr="0086282A">
        <w:t>192  Paragraph 133C(5)(c)</w:t>
      </w:r>
    </w:p>
    <w:p w:rsidR="0008281C" w:rsidRPr="0086282A" w:rsidRDefault="0008281C" w:rsidP="0086282A">
      <w:pPr>
        <w:pStyle w:val="Item"/>
      </w:pPr>
      <w:r w:rsidRPr="0086282A">
        <w:t>Omit “the Migration Review Tribunal, the Refugee Review Tribunal, the Administrative Appeals Tribunal”, substitute “the Administrative Appeals Tribunal or the former Migration Review Tribunal or former Refugee Review Tribunal,”.</w:t>
      </w:r>
    </w:p>
    <w:p w:rsidR="0008281C" w:rsidRPr="0086282A" w:rsidRDefault="0008281C" w:rsidP="0086282A">
      <w:pPr>
        <w:pStyle w:val="ActHead8"/>
      </w:pPr>
      <w:bookmarkStart w:id="166" w:name="_Toc420588934"/>
      <w:r w:rsidRPr="0086282A">
        <w:t>Division</w:t>
      </w:r>
      <w:r w:rsidR="0086282A" w:rsidRPr="0086282A">
        <w:t> </w:t>
      </w:r>
      <w:r w:rsidRPr="0086282A">
        <w:t>6—Interaction with the Migration Amendment (Regaining Control Over Australia’s Protection Obligations) Act 201</w:t>
      </w:r>
      <w:r w:rsidR="00C87EDA">
        <w:t>5</w:t>
      </w:r>
      <w:bookmarkEnd w:id="166"/>
    </w:p>
    <w:p w:rsidR="0008281C" w:rsidRPr="0086282A" w:rsidRDefault="0008281C" w:rsidP="0086282A">
      <w:pPr>
        <w:pStyle w:val="ActHead9"/>
        <w:rPr>
          <w:i w:val="0"/>
        </w:rPr>
      </w:pPr>
      <w:bookmarkStart w:id="167" w:name="_Toc420588935"/>
      <w:r w:rsidRPr="0086282A">
        <w:t>Migration Amendment (Regaining Control Over Australia’s Protection Obligations) Act 201</w:t>
      </w:r>
      <w:r w:rsidR="00C87EDA">
        <w:t>5</w:t>
      </w:r>
      <w:bookmarkEnd w:id="167"/>
    </w:p>
    <w:p w:rsidR="0008281C" w:rsidRPr="0086282A" w:rsidRDefault="0008281C" w:rsidP="0086282A">
      <w:pPr>
        <w:pStyle w:val="ItemHead"/>
      </w:pPr>
      <w:r w:rsidRPr="0086282A">
        <w:t>193  Item</w:t>
      </w:r>
      <w:r w:rsidR="0086282A" w:rsidRPr="0086282A">
        <w:t> </w:t>
      </w:r>
      <w:r w:rsidRPr="0086282A">
        <w:t>21 of Schedule</w:t>
      </w:r>
      <w:r w:rsidR="0086282A" w:rsidRPr="0086282A">
        <w:t> </w:t>
      </w:r>
      <w:r w:rsidRPr="0086282A">
        <w:t>1 (heading)</w:t>
      </w:r>
    </w:p>
    <w:p w:rsidR="0008281C" w:rsidRPr="0086282A" w:rsidRDefault="0008281C" w:rsidP="0086282A">
      <w:pPr>
        <w:pStyle w:val="Item"/>
      </w:pPr>
      <w:r w:rsidRPr="0086282A">
        <w:t>Repeal the heading, substitute:</w:t>
      </w:r>
    </w:p>
    <w:p w:rsidR="0008281C" w:rsidRPr="0086282A" w:rsidRDefault="0008281C" w:rsidP="0086282A">
      <w:pPr>
        <w:pStyle w:val="Specialih"/>
      </w:pPr>
      <w:r w:rsidRPr="0086282A">
        <w:t>21  Transitional—review of protection visa decisions</w:t>
      </w:r>
    </w:p>
    <w:p w:rsidR="0008281C" w:rsidRPr="0086282A" w:rsidRDefault="0008281C" w:rsidP="0086282A">
      <w:pPr>
        <w:pStyle w:val="ItemHead"/>
      </w:pPr>
      <w:r w:rsidRPr="0086282A">
        <w:t>194  Subitem</w:t>
      </w:r>
      <w:r w:rsidR="0086282A" w:rsidRPr="0086282A">
        <w:t> </w:t>
      </w:r>
      <w:r w:rsidRPr="0086282A">
        <w:t>21(2) of Schedule</w:t>
      </w:r>
      <w:r w:rsidR="0086282A" w:rsidRPr="0086282A">
        <w:t> </w:t>
      </w:r>
      <w:r w:rsidRPr="0086282A">
        <w:t>1</w:t>
      </w:r>
    </w:p>
    <w:p w:rsidR="0008281C" w:rsidRPr="0086282A" w:rsidRDefault="0008281C" w:rsidP="0086282A">
      <w:pPr>
        <w:pStyle w:val="Item"/>
      </w:pPr>
      <w:r w:rsidRPr="0086282A">
        <w:t>Omit “an RRT</w:t>
      </w:r>
      <w:r w:rsidR="006E503F">
        <w:noBreakHyphen/>
      </w:r>
      <w:r w:rsidRPr="0086282A">
        <w:t>reviewable decision”, substitute “reviewable under Part</w:t>
      </w:r>
      <w:r w:rsidR="0086282A" w:rsidRPr="0086282A">
        <w:t> </w:t>
      </w:r>
      <w:r w:rsidRPr="0086282A">
        <w:t>7 of that Act”.</w:t>
      </w:r>
    </w:p>
    <w:p w:rsidR="00B054BA" w:rsidRPr="0086282A" w:rsidRDefault="00B054BA" w:rsidP="0086282A">
      <w:pPr>
        <w:pStyle w:val="ActHead6"/>
        <w:pageBreakBefore/>
      </w:pPr>
      <w:bookmarkStart w:id="168" w:name="_Toc420588936"/>
      <w:r w:rsidRPr="0086282A">
        <w:rPr>
          <w:rStyle w:val="CharAmSchNo"/>
        </w:rPr>
        <w:lastRenderedPageBreak/>
        <w:t>Schedule</w:t>
      </w:r>
      <w:r w:rsidR="0086282A" w:rsidRPr="0086282A">
        <w:rPr>
          <w:rStyle w:val="CharAmSchNo"/>
        </w:rPr>
        <w:t> </w:t>
      </w:r>
      <w:r w:rsidRPr="0086282A">
        <w:rPr>
          <w:rStyle w:val="CharAmSchNo"/>
        </w:rPr>
        <w:t>3</w:t>
      </w:r>
      <w:r w:rsidRPr="0086282A">
        <w:t>—</w:t>
      </w:r>
      <w:r w:rsidRPr="0086282A">
        <w:rPr>
          <w:rStyle w:val="CharAmSchText"/>
        </w:rPr>
        <w:t>Social security amendments</w:t>
      </w:r>
      <w:bookmarkEnd w:id="168"/>
    </w:p>
    <w:p w:rsidR="00B054BA" w:rsidRPr="0086282A" w:rsidRDefault="00B054BA" w:rsidP="0086282A">
      <w:pPr>
        <w:pStyle w:val="Header"/>
      </w:pPr>
      <w:r w:rsidRPr="0086282A">
        <w:rPr>
          <w:rStyle w:val="CharAmPartNo"/>
        </w:rPr>
        <w:t xml:space="preserve"> </w:t>
      </w:r>
      <w:r w:rsidRPr="0086282A">
        <w:rPr>
          <w:rStyle w:val="CharAmPartText"/>
        </w:rPr>
        <w:t xml:space="preserve"> </w:t>
      </w:r>
    </w:p>
    <w:p w:rsidR="00B054BA" w:rsidRPr="0086282A" w:rsidRDefault="00B054BA" w:rsidP="0086282A">
      <w:pPr>
        <w:pStyle w:val="ActHead9"/>
        <w:rPr>
          <w:i w:val="0"/>
        </w:rPr>
      </w:pPr>
      <w:bookmarkStart w:id="169" w:name="_Toc420588937"/>
      <w:r w:rsidRPr="0086282A">
        <w:t>Social Security Act 1991</w:t>
      </w:r>
      <w:bookmarkEnd w:id="169"/>
    </w:p>
    <w:p w:rsidR="00B054BA" w:rsidRPr="0086282A" w:rsidRDefault="00CF57AE" w:rsidP="0086282A">
      <w:pPr>
        <w:pStyle w:val="ItemHead"/>
      </w:pPr>
      <w:r w:rsidRPr="0086282A">
        <w:t>1</w:t>
      </w:r>
      <w:r w:rsidR="00B054BA" w:rsidRPr="0086282A">
        <w:t xml:space="preserve">  Section</w:t>
      </w:r>
      <w:r w:rsidR="0086282A" w:rsidRPr="0086282A">
        <w:t> </w:t>
      </w:r>
      <w:r w:rsidR="00B054BA" w:rsidRPr="0086282A">
        <w:t>22</w:t>
      </w:r>
    </w:p>
    <w:p w:rsidR="00B054BA" w:rsidRPr="0086282A" w:rsidRDefault="00B054BA" w:rsidP="0086282A">
      <w:pPr>
        <w:pStyle w:val="Item"/>
      </w:pPr>
      <w:r w:rsidRPr="0086282A">
        <w:t>Repeal the section.</w:t>
      </w:r>
    </w:p>
    <w:p w:rsidR="00B054BA" w:rsidRPr="0086282A" w:rsidRDefault="00CF57AE" w:rsidP="0086282A">
      <w:pPr>
        <w:pStyle w:val="ItemHead"/>
      </w:pPr>
      <w:r w:rsidRPr="0086282A">
        <w:t>2</w:t>
      </w:r>
      <w:r w:rsidR="00B054BA" w:rsidRPr="0086282A">
        <w:t xml:space="preserve">  Subsection</w:t>
      </w:r>
      <w:r w:rsidR="0086282A" w:rsidRPr="0086282A">
        <w:t> </w:t>
      </w:r>
      <w:r w:rsidR="00B054BA" w:rsidRPr="0086282A">
        <w:t xml:space="preserve">23(1) (definition of </w:t>
      </w:r>
      <w:r w:rsidR="00B054BA" w:rsidRPr="0086282A">
        <w:rPr>
          <w:i/>
        </w:rPr>
        <w:t>AAT</w:t>
      </w:r>
      <w:r w:rsidR="00B054BA" w:rsidRPr="0086282A">
        <w:t>)</w:t>
      </w:r>
    </w:p>
    <w:p w:rsidR="00B054BA" w:rsidRPr="0086282A" w:rsidRDefault="00B054BA" w:rsidP="0086282A">
      <w:pPr>
        <w:pStyle w:val="Item"/>
      </w:pPr>
      <w:r w:rsidRPr="0086282A">
        <w:t>Repeal the definition, substitute:</w:t>
      </w:r>
    </w:p>
    <w:p w:rsidR="00B054BA" w:rsidRPr="0086282A" w:rsidRDefault="00B054BA" w:rsidP="0086282A">
      <w:pPr>
        <w:pStyle w:val="Definition"/>
      </w:pPr>
      <w:r w:rsidRPr="0086282A">
        <w:rPr>
          <w:b/>
          <w:i/>
        </w:rPr>
        <w:t>AAT</w:t>
      </w:r>
      <w:r w:rsidRPr="0086282A">
        <w:t xml:space="preserve"> means the Administrative Appeals Tribunal.</w:t>
      </w:r>
    </w:p>
    <w:p w:rsidR="00B054BA" w:rsidRPr="0086282A" w:rsidRDefault="00CF57AE" w:rsidP="0086282A">
      <w:pPr>
        <w:pStyle w:val="ItemHead"/>
      </w:pPr>
      <w:r w:rsidRPr="0086282A">
        <w:t>3</w:t>
      </w:r>
      <w:r w:rsidR="00B054BA" w:rsidRPr="0086282A">
        <w:t xml:space="preserve">  Subsection</w:t>
      </w:r>
      <w:r w:rsidR="0086282A" w:rsidRPr="0086282A">
        <w:t> </w:t>
      </w:r>
      <w:r w:rsidR="00B054BA" w:rsidRPr="0086282A">
        <w:t xml:space="preserve">23(1) (definition of </w:t>
      </w:r>
      <w:r w:rsidR="00B054BA" w:rsidRPr="0086282A">
        <w:rPr>
          <w:i/>
        </w:rPr>
        <w:t>AAT Act</w:t>
      </w:r>
      <w:r w:rsidR="00B054BA" w:rsidRPr="0086282A">
        <w:t>)</w:t>
      </w:r>
    </w:p>
    <w:p w:rsidR="00B054BA" w:rsidRPr="0086282A" w:rsidRDefault="00B054BA" w:rsidP="0086282A">
      <w:pPr>
        <w:pStyle w:val="Item"/>
      </w:pPr>
      <w:r w:rsidRPr="0086282A">
        <w:t>Repeal the definition, substitute:</w:t>
      </w:r>
    </w:p>
    <w:p w:rsidR="00B054BA" w:rsidRPr="0086282A" w:rsidRDefault="00B054BA" w:rsidP="0086282A">
      <w:pPr>
        <w:pStyle w:val="Definition"/>
      </w:pPr>
      <w:r w:rsidRPr="0086282A">
        <w:rPr>
          <w:b/>
          <w:i/>
        </w:rPr>
        <w:t>AAT Act</w:t>
      </w:r>
      <w:r w:rsidRPr="0086282A">
        <w:t xml:space="preserve"> means the </w:t>
      </w:r>
      <w:r w:rsidRPr="0086282A">
        <w:rPr>
          <w:i/>
        </w:rPr>
        <w:t>Administrative Appeals Tribunal Act 1975</w:t>
      </w:r>
      <w:r w:rsidRPr="0086282A">
        <w:t>.</w:t>
      </w:r>
    </w:p>
    <w:p w:rsidR="00B054BA" w:rsidRPr="0086282A" w:rsidRDefault="00CF57AE" w:rsidP="0086282A">
      <w:pPr>
        <w:pStyle w:val="ItemHead"/>
      </w:pPr>
      <w:r w:rsidRPr="0086282A">
        <w:t>4</w:t>
      </w:r>
      <w:r w:rsidR="00B054BA" w:rsidRPr="0086282A">
        <w:t xml:space="preserve">  Subsection</w:t>
      </w:r>
      <w:r w:rsidR="0086282A" w:rsidRPr="0086282A">
        <w:t> </w:t>
      </w:r>
      <w:r w:rsidR="00B054BA" w:rsidRPr="0086282A">
        <w:t>23(1)</w:t>
      </w:r>
    </w:p>
    <w:p w:rsidR="00B054BA" w:rsidRPr="0086282A" w:rsidRDefault="00B054BA" w:rsidP="0086282A">
      <w:pPr>
        <w:pStyle w:val="Item"/>
      </w:pPr>
      <w:r w:rsidRPr="0086282A">
        <w:t>Insert:</w:t>
      </w:r>
    </w:p>
    <w:p w:rsidR="00B054BA" w:rsidRPr="0086282A" w:rsidRDefault="00B054BA" w:rsidP="0086282A">
      <w:pPr>
        <w:pStyle w:val="Definition"/>
      </w:pPr>
      <w:r w:rsidRPr="0086282A">
        <w:rPr>
          <w:b/>
          <w:i/>
        </w:rPr>
        <w:t>AAT first review</w:t>
      </w:r>
      <w:r w:rsidRPr="0086282A">
        <w:t xml:space="preserve"> has the same meaning as in the Administration Act.</w:t>
      </w:r>
    </w:p>
    <w:p w:rsidR="00B054BA" w:rsidRPr="0086282A" w:rsidRDefault="00B054BA" w:rsidP="0086282A">
      <w:pPr>
        <w:pStyle w:val="Definition"/>
      </w:pPr>
      <w:r w:rsidRPr="0086282A">
        <w:rPr>
          <w:b/>
          <w:i/>
        </w:rPr>
        <w:t>AAT second review</w:t>
      </w:r>
      <w:r w:rsidRPr="0086282A">
        <w:t xml:space="preserve"> has the same meaning as in the Administration Act.</w:t>
      </w:r>
    </w:p>
    <w:p w:rsidR="00B361F5" w:rsidRPr="00A4605A" w:rsidRDefault="00B361F5" w:rsidP="00B361F5">
      <w:pPr>
        <w:pStyle w:val="ItemHead"/>
      </w:pPr>
      <w:r w:rsidRPr="00A4605A">
        <w:t xml:space="preserve">4A  Subsection 23(1) (paragraphs (a) and (b) of the definition of </w:t>
      </w:r>
      <w:r w:rsidRPr="00A4605A">
        <w:rPr>
          <w:i/>
        </w:rPr>
        <w:t>Secretary</w:t>
      </w:r>
      <w:r w:rsidRPr="00A4605A">
        <w:t>)</w:t>
      </w:r>
    </w:p>
    <w:p w:rsidR="00B361F5" w:rsidRPr="00A4605A" w:rsidRDefault="00B361F5" w:rsidP="00B361F5">
      <w:pPr>
        <w:pStyle w:val="Item"/>
      </w:pPr>
      <w:r w:rsidRPr="00A4605A">
        <w:t>Omit “Division 4 of Part 4”, substitute “Subdivision D of Division 2 of Part 4A”.</w:t>
      </w:r>
    </w:p>
    <w:p w:rsidR="00B054BA" w:rsidRPr="0086282A" w:rsidRDefault="00CF57AE" w:rsidP="0086282A">
      <w:pPr>
        <w:pStyle w:val="ItemHead"/>
      </w:pPr>
      <w:r w:rsidRPr="0086282A">
        <w:t>5</w:t>
      </w:r>
      <w:r w:rsidR="00B054BA" w:rsidRPr="0086282A">
        <w:t xml:space="preserve">  Subsection</w:t>
      </w:r>
      <w:r w:rsidR="0086282A" w:rsidRPr="0086282A">
        <w:t> </w:t>
      </w:r>
      <w:r w:rsidR="00B054BA" w:rsidRPr="0086282A">
        <w:t xml:space="preserve">23(1) (definition of </w:t>
      </w:r>
      <w:r w:rsidR="00B054BA" w:rsidRPr="0086282A">
        <w:rPr>
          <w:i/>
        </w:rPr>
        <w:t>SSAT</w:t>
      </w:r>
      <w:r w:rsidR="00B054BA" w:rsidRPr="0086282A">
        <w:t>)</w:t>
      </w:r>
    </w:p>
    <w:p w:rsidR="00B054BA" w:rsidRPr="0086282A" w:rsidRDefault="00B054BA" w:rsidP="0086282A">
      <w:pPr>
        <w:pStyle w:val="Item"/>
      </w:pPr>
      <w:r w:rsidRPr="0086282A">
        <w:t>Repeal the definition.</w:t>
      </w:r>
    </w:p>
    <w:p w:rsidR="00B054BA" w:rsidRPr="0086282A" w:rsidRDefault="00CF57AE" w:rsidP="0086282A">
      <w:pPr>
        <w:pStyle w:val="ItemHead"/>
      </w:pPr>
      <w:r w:rsidRPr="0086282A">
        <w:t>6</w:t>
      </w:r>
      <w:r w:rsidR="00B054BA" w:rsidRPr="0086282A">
        <w:t xml:space="preserve">  Subsections</w:t>
      </w:r>
      <w:r w:rsidR="0086282A" w:rsidRPr="0086282A">
        <w:t> </w:t>
      </w:r>
      <w:r w:rsidR="00B054BA" w:rsidRPr="0086282A">
        <w:t>27(2) and (4)</w:t>
      </w:r>
    </w:p>
    <w:p w:rsidR="00B054BA" w:rsidRPr="0086282A" w:rsidRDefault="00B054BA" w:rsidP="0086282A">
      <w:pPr>
        <w:pStyle w:val="Item"/>
      </w:pPr>
      <w:r w:rsidRPr="0086282A">
        <w:t>Omit “, the SSAT” (wherever occurring).</w:t>
      </w:r>
    </w:p>
    <w:p w:rsidR="00B054BA" w:rsidRPr="0086282A" w:rsidRDefault="00CF57AE" w:rsidP="0086282A">
      <w:pPr>
        <w:pStyle w:val="ItemHead"/>
      </w:pPr>
      <w:r w:rsidRPr="0086282A">
        <w:lastRenderedPageBreak/>
        <w:t>7</w:t>
      </w:r>
      <w:r w:rsidR="00B054BA" w:rsidRPr="0086282A">
        <w:t xml:space="preserve">  Paragraph 1184L(2)(a)</w:t>
      </w:r>
    </w:p>
    <w:p w:rsidR="00B054BA" w:rsidRPr="0086282A" w:rsidRDefault="00B054BA" w:rsidP="0086282A">
      <w:pPr>
        <w:pStyle w:val="Item"/>
      </w:pPr>
      <w:r w:rsidRPr="0086282A">
        <w:t>Omit “is made, under section</w:t>
      </w:r>
      <w:r w:rsidR="0086282A" w:rsidRPr="0086282A">
        <w:t> </w:t>
      </w:r>
      <w:r w:rsidRPr="0086282A">
        <w:t>142 of the Administration Act, to the Social Security Appeals Tribunal for a review”, substitute “referred to in section</w:t>
      </w:r>
      <w:r w:rsidR="0086282A" w:rsidRPr="0086282A">
        <w:t> </w:t>
      </w:r>
      <w:r w:rsidRPr="0086282A">
        <w:t>142 of the Administration Act is made for AAT first review”.</w:t>
      </w:r>
    </w:p>
    <w:p w:rsidR="00B054BA" w:rsidRPr="0086282A" w:rsidRDefault="00CF57AE" w:rsidP="0086282A">
      <w:pPr>
        <w:pStyle w:val="ItemHead"/>
      </w:pPr>
      <w:r w:rsidRPr="0086282A">
        <w:t>8</w:t>
      </w:r>
      <w:r w:rsidR="00B054BA" w:rsidRPr="0086282A">
        <w:t xml:space="preserve">  Paragraph 1223AB(a)</w:t>
      </w:r>
    </w:p>
    <w:p w:rsidR="00B054BA" w:rsidRPr="0086282A" w:rsidRDefault="00B054BA" w:rsidP="0086282A">
      <w:pPr>
        <w:pStyle w:val="Item"/>
      </w:pPr>
      <w:r w:rsidRPr="0086282A">
        <w:t>Omit “to the Administrative Appeals Tribunal for”, substitute “for AAT second”.</w:t>
      </w:r>
    </w:p>
    <w:p w:rsidR="00B054BA" w:rsidRPr="0086282A" w:rsidRDefault="00CF57AE" w:rsidP="0086282A">
      <w:pPr>
        <w:pStyle w:val="ItemHead"/>
      </w:pPr>
      <w:r w:rsidRPr="0086282A">
        <w:t>9</w:t>
      </w:r>
      <w:r w:rsidR="00B054BA" w:rsidRPr="0086282A">
        <w:t xml:space="preserve">  Paragraph 1223AB(b)</w:t>
      </w:r>
    </w:p>
    <w:p w:rsidR="00B054BA" w:rsidRPr="0086282A" w:rsidRDefault="00B054BA" w:rsidP="0086282A">
      <w:pPr>
        <w:pStyle w:val="Item"/>
      </w:pPr>
      <w:r w:rsidRPr="0086282A">
        <w:t>Repeal the paragraph, substitute:</w:t>
      </w:r>
    </w:p>
    <w:p w:rsidR="00B054BA" w:rsidRPr="0086282A" w:rsidRDefault="00B054BA" w:rsidP="0086282A">
      <w:pPr>
        <w:pStyle w:val="paragraph"/>
      </w:pPr>
      <w:r w:rsidRPr="0086282A">
        <w:tab/>
        <w:t>(b)</w:t>
      </w:r>
      <w:r w:rsidRPr="0086282A">
        <w:tab/>
        <w:t>the AAT makes an order under subsection</w:t>
      </w:r>
      <w:r w:rsidR="0086282A" w:rsidRPr="0086282A">
        <w:t> </w:t>
      </w:r>
      <w:r w:rsidRPr="0086282A">
        <w:t>41(2) of the AAT Act; and</w:t>
      </w:r>
    </w:p>
    <w:p w:rsidR="00B054BA" w:rsidRPr="0086282A" w:rsidRDefault="00CF57AE" w:rsidP="0086282A">
      <w:pPr>
        <w:pStyle w:val="ItemHead"/>
      </w:pPr>
      <w:r w:rsidRPr="0086282A">
        <w:t>10</w:t>
      </w:r>
      <w:r w:rsidR="00B054BA" w:rsidRPr="0086282A">
        <w:t xml:space="preserve">  Section</w:t>
      </w:r>
      <w:r w:rsidR="0086282A" w:rsidRPr="0086282A">
        <w:t> </w:t>
      </w:r>
      <w:r w:rsidR="00B054BA" w:rsidRPr="0086282A">
        <w:t>1223AB (note)</w:t>
      </w:r>
    </w:p>
    <w:p w:rsidR="00B054BA" w:rsidRPr="0086282A" w:rsidRDefault="00B054BA" w:rsidP="0086282A">
      <w:pPr>
        <w:pStyle w:val="Item"/>
      </w:pPr>
      <w:r w:rsidRPr="0086282A">
        <w:t>Repeal the note.</w:t>
      </w:r>
    </w:p>
    <w:p w:rsidR="00B054BA" w:rsidRPr="0086282A" w:rsidRDefault="00B054BA" w:rsidP="0086282A">
      <w:pPr>
        <w:pStyle w:val="ActHead9"/>
        <w:rPr>
          <w:i w:val="0"/>
        </w:rPr>
      </w:pPr>
      <w:bookmarkStart w:id="170" w:name="_Toc420588938"/>
      <w:r w:rsidRPr="0086282A">
        <w:t>Social Security (Administration) Act 1999</w:t>
      </w:r>
      <w:bookmarkEnd w:id="170"/>
    </w:p>
    <w:p w:rsidR="00B054BA" w:rsidRPr="0086282A" w:rsidRDefault="00CF57AE" w:rsidP="0086282A">
      <w:pPr>
        <w:pStyle w:val="ItemHead"/>
      </w:pPr>
      <w:r w:rsidRPr="0086282A">
        <w:t>11</w:t>
      </w:r>
      <w:r w:rsidR="00B054BA" w:rsidRPr="0086282A">
        <w:t xml:space="preserve">  Paragraph 8(f)</w:t>
      </w:r>
    </w:p>
    <w:p w:rsidR="00B054BA" w:rsidRPr="0086282A" w:rsidRDefault="00B054BA" w:rsidP="0086282A">
      <w:pPr>
        <w:pStyle w:val="Item"/>
      </w:pPr>
      <w:r w:rsidRPr="0086282A">
        <w:t>Omit “and the Social Security Appeals Tribunal”.</w:t>
      </w:r>
    </w:p>
    <w:p w:rsidR="00B054BA" w:rsidRPr="0086282A" w:rsidRDefault="00CF57AE" w:rsidP="0086282A">
      <w:pPr>
        <w:pStyle w:val="ItemHead"/>
      </w:pPr>
      <w:r w:rsidRPr="0086282A">
        <w:t>12</w:t>
      </w:r>
      <w:r w:rsidR="00B054BA" w:rsidRPr="0086282A">
        <w:t xml:space="preserve">  Section</w:t>
      </w:r>
      <w:r w:rsidR="0086282A" w:rsidRPr="0086282A">
        <w:t> </w:t>
      </w:r>
      <w:r w:rsidR="00B054BA" w:rsidRPr="0086282A">
        <w:t>9</w:t>
      </w:r>
    </w:p>
    <w:p w:rsidR="00B054BA" w:rsidRPr="0086282A" w:rsidRDefault="00B054BA" w:rsidP="0086282A">
      <w:pPr>
        <w:pStyle w:val="Item"/>
      </w:pPr>
      <w:r w:rsidRPr="0086282A">
        <w:t>Repeal the section.</w:t>
      </w:r>
    </w:p>
    <w:p w:rsidR="00B054BA" w:rsidRPr="0086282A" w:rsidRDefault="00CF57AE" w:rsidP="0086282A">
      <w:pPr>
        <w:pStyle w:val="ItemHead"/>
      </w:pPr>
      <w:r w:rsidRPr="0086282A">
        <w:t>13</w:t>
      </w:r>
      <w:r w:rsidR="00B054BA" w:rsidRPr="0086282A">
        <w:t xml:space="preserve">  Subsection</w:t>
      </w:r>
      <w:r w:rsidR="0086282A" w:rsidRPr="0086282A">
        <w:t> </w:t>
      </w:r>
      <w:r w:rsidR="00B054BA" w:rsidRPr="0086282A">
        <w:t>10(1)</w:t>
      </w:r>
    </w:p>
    <w:p w:rsidR="00B054BA" w:rsidRPr="0086282A" w:rsidRDefault="00B054BA" w:rsidP="0086282A">
      <w:pPr>
        <w:pStyle w:val="Item"/>
      </w:pPr>
      <w:r w:rsidRPr="0086282A">
        <w:t>Repeal the subsection.</w:t>
      </w:r>
    </w:p>
    <w:p w:rsidR="00B054BA" w:rsidRPr="0086282A" w:rsidRDefault="00CF57AE" w:rsidP="0086282A">
      <w:pPr>
        <w:pStyle w:val="ItemHead"/>
      </w:pPr>
      <w:r w:rsidRPr="0086282A">
        <w:t>14</w:t>
      </w:r>
      <w:r w:rsidR="00B054BA" w:rsidRPr="0086282A">
        <w:t xml:space="preserve">  Paragraph 124E(2)(d)</w:t>
      </w:r>
    </w:p>
    <w:p w:rsidR="00B054BA" w:rsidRPr="0086282A" w:rsidRDefault="00B054BA" w:rsidP="0086282A">
      <w:pPr>
        <w:pStyle w:val="Item"/>
      </w:pPr>
      <w:r w:rsidRPr="0086282A">
        <w:t>Omit “Part</w:t>
      </w:r>
      <w:r w:rsidR="0086282A" w:rsidRPr="0086282A">
        <w:t> </w:t>
      </w:r>
      <w:r w:rsidRPr="0086282A">
        <w:t>4”, substitute “Parts</w:t>
      </w:r>
      <w:r w:rsidR="0086282A" w:rsidRPr="0086282A">
        <w:t> </w:t>
      </w:r>
      <w:r w:rsidRPr="0086282A">
        <w:t>4 and 4A”.</w:t>
      </w:r>
    </w:p>
    <w:p w:rsidR="00B054BA" w:rsidRPr="0086282A" w:rsidRDefault="00CF57AE" w:rsidP="0086282A">
      <w:pPr>
        <w:pStyle w:val="ItemHead"/>
      </w:pPr>
      <w:r w:rsidRPr="0086282A">
        <w:t>15</w:t>
      </w:r>
      <w:r w:rsidR="00B054BA" w:rsidRPr="0086282A">
        <w:t xml:space="preserve">  Part</w:t>
      </w:r>
      <w:r w:rsidR="0086282A" w:rsidRPr="0086282A">
        <w:t> </w:t>
      </w:r>
      <w:r w:rsidR="00B054BA" w:rsidRPr="0086282A">
        <w:t>4 (heading)</w:t>
      </w:r>
    </w:p>
    <w:p w:rsidR="00B054BA" w:rsidRPr="0086282A" w:rsidRDefault="00B054BA" w:rsidP="0086282A">
      <w:pPr>
        <w:pStyle w:val="Item"/>
      </w:pPr>
      <w:r w:rsidRPr="0086282A">
        <w:t>Repeal the heading, substitute:</w:t>
      </w:r>
    </w:p>
    <w:p w:rsidR="00B054BA" w:rsidRPr="0086282A" w:rsidRDefault="00B054BA" w:rsidP="0086282A">
      <w:pPr>
        <w:pStyle w:val="ActHead2"/>
      </w:pPr>
      <w:bookmarkStart w:id="171" w:name="_Toc420588939"/>
      <w:r w:rsidRPr="0086282A">
        <w:rPr>
          <w:rStyle w:val="CharPartNo"/>
        </w:rPr>
        <w:t>Part</w:t>
      </w:r>
      <w:r w:rsidR="0086282A" w:rsidRPr="0086282A">
        <w:rPr>
          <w:rStyle w:val="CharPartNo"/>
        </w:rPr>
        <w:t> </w:t>
      </w:r>
      <w:r w:rsidRPr="0086282A">
        <w:rPr>
          <w:rStyle w:val="CharPartNo"/>
        </w:rPr>
        <w:t>4</w:t>
      </w:r>
      <w:r w:rsidRPr="0086282A">
        <w:t>—</w:t>
      </w:r>
      <w:r w:rsidRPr="0086282A">
        <w:rPr>
          <w:rStyle w:val="CharPartText"/>
        </w:rPr>
        <w:t>Internal review of decisions</w:t>
      </w:r>
      <w:bookmarkEnd w:id="171"/>
    </w:p>
    <w:p w:rsidR="00B054BA" w:rsidRPr="0086282A" w:rsidRDefault="00CF57AE" w:rsidP="0086282A">
      <w:pPr>
        <w:pStyle w:val="ItemHead"/>
      </w:pPr>
      <w:r w:rsidRPr="0086282A">
        <w:t>16</w:t>
      </w:r>
      <w:r w:rsidR="00B054BA" w:rsidRPr="0086282A">
        <w:t xml:space="preserve">  Paragraph 126(2)(b)</w:t>
      </w:r>
    </w:p>
    <w:p w:rsidR="00B054BA" w:rsidRPr="0086282A" w:rsidRDefault="00B054BA" w:rsidP="0086282A">
      <w:pPr>
        <w:pStyle w:val="Item"/>
      </w:pPr>
      <w:r w:rsidRPr="0086282A">
        <w:t>Repeal the paragraph, substitute:</w:t>
      </w:r>
    </w:p>
    <w:p w:rsidR="00B054BA" w:rsidRPr="0086282A" w:rsidRDefault="00B054BA" w:rsidP="0086282A">
      <w:pPr>
        <w:pStyle w:val="paragraph"/>
      </w:pPr>
      <w:r w:rsidRPr="0086282A">
        <w:lastRenderedPageBreak/>
        <w:tab/>
        <w:t>(b)</w:t>
      </w:r>
      <w:r w:rsidRPr="0086282A">
        <w:tab/>
        <w:t>even if an application has been made to the AAT for review of the decision.</w:t>
      </w:r>
    </w:p>
    <w:p w:rsidR="00B054BA" w:rsidRPr="0086282A" w:rsidRDefault="00CF57AE" w:rsidP="0086282A">
      <w:pPr>
        <w:pStyle w:val="ItemHead"/>
      </w:pPr>
      <w:r w:rsidRPr="0086282A">
        <w:t>17</w:t>
      </w:r>
      <w:r w:rsidR="00B054BA" w:rsidRPr="0086282A">
        <w:t xml:space="preserve">  Section</w:t>
      </w:r>
      <w:r w:rsidR="0086282A" w:rsidRPr="0086282A">
        <w:t> </w:t>
      </w:r>
      <w:r w:rsidR="00B054BA" w:rsidRPr="0086282A">
        <w:t>128 (heading)</w:t>
      </w:r>
    </w:p>
    <w:p w:rsidR="00B054BA" w:rsidRPr="0086282A" w:rsidRDefault="00B054BA" w:rsidP="0086282A">
      <w:pPr>
        <w:pStyle w:val="Item"/>
      </w:pPr>
      <w:r w:rsidRPr="0086282A">
        <w:t>Repeal the heading, substitute:</w:t>
      </w:r>
    </w:p>
    <w:p w:rsidR="00B054BA" w:rsidRPr="0086282A" w:rsidRDefault="00B054BA" w:rsidP="0086282A">
      <w:pPr>
        <w:pStyle w:val="ActHead5"/>
      </w:pPr>
      <w:bookmarkStart w:id="172" w:name="_Toc420588940"/>
      <w:r w:rsidRPr="0086282A">
        <w:rPr>
          <w:rStyle w:val="CharSectno"/>
        </w:rPr>
        <w:t>128</w:t>
      </w:r>
      <w:r w:rsidRPr="0086282A">
        <w:t xml:space="preserve">  Notice to AAT Registrar</w:t>
      </w:r>
      <w:bookmarkEnd w:id="172"/>
    </w:p>
    <w:p w:rsidR="00B054BA" w:rsidRPr="0086282A" w:rsidRDefault="00CF57AE" w:rsidP="0086282A">
      <w:pPr>
        <w:pStyle w:val="ItemHead"/>
      </w:pPr>
      <w:r w:rsidRPr="0086282A">
        <w:t>18</w:t>
      </w:r>
      <w:r w:rsidR="00B054BA" w:rsidRPr="0086282A">
        <w:t xml:space="preserve">  Subsection</w:t>
      </w:r>
      <w:r w:rsidR="0086282A" w:rsidRPr="0086282A">
        <w:t> </w:t>
      </w:r>
      <w:r w:rsidR="00B054BA" w:rsidRPr="0086282A">
        <w:t>128(1)</w:t>
      </w:r>
    </w:p>
    <w:p w:rsidR="00B054BA" w:rsidRPr="0086282A" w:rsidRDefault="00B054BA" w:rsidP="0086282A">
      <w:pPr>
        <w:pStyle w:val="Item"/>
      </w:pPr>
      <w:r w:rsidRPr="0086282A">
        <w:t>Repeal the subsection.</w:t>
      </w:r>
    </w:p>
    <w:p w:rsidR="00B054BA" w:rsidRPr="0086282A" w:rsidRDefault="00CF57AE" w:rsidP="0086282A">
      <w:pPr>
        <w:pStyle w:val="ItemHead"/>
      </w:pPr>
      <w:r w:rsidRPr="0086282A">
        <w:t>19</w:t>
      </w:r>
      <w:r w:rsidR="00B054BA" w:rsidRPr="0086282A">
        <w:t xml:space="preserve">  Subsection</w:t>
      </w:r>
      <w:r w:rsidR="0086282A" w:rsidRPr="0086282A">
        <w:t> </w:t>
      </w:r>
      <w:r w:rsidR="00B054BA" w:rsidRPr="0086282A">
        <w:t>128(2)</w:t>
      </w:r>
    </w:p>
    <w:p w:rsidR="00B054BA" w:rsidRPr="0086282A" w:rsidRDefault="00B054BA" w:rsidP="0086282A">
      <w:pPr>
        <w:pStyle w:val="Item"/>
      </w:pPr>
      <w:r w:rsidRPr="0086282A">
        <w:t>Repeal the subsection, substitute:</w:t>
      </w:r>
    </w:p>
    <w:p w:rsidR="00B054BA" w:rsidRPr="0086282A" w:rsidRDefault="00B054BA" w:rsidP="0086282A">
      <w:pPr>
        <w:pStyle w:val="subsection"/>
      </w:pPr>
      <w:r w:rsidRPr="0086282A">
        <w:tab/>
      </w:r>
      <w:r w:rsidRPr="0086282A">
        <w:tab/>
        <w:t>If the Secretary makes a review decision under section</w:t>
      </w:r>
      <w:r w:rsidR="0086282A" w:rsidRPr="0086282A">
        <w:t> </w:t>
      </w:r>
      <w:r w:rsidRPr="0086282A">
        <w:t>126 to vary or substitute a decision after a person has applied to the AAT for a review in relation to the decision, the Secretary must give written notice of the Secretary’s review decision to the Registrar of the AAT.</w:t>
      </w:r>
    </w:p>
    <w:p w:rsidR="00B054BA" w:rsidRPr="0086282A" w:rsidRDefault="00CF57AE" w:rsidP="0086282A">
      <w:pPr>
        <w:pStyle w:val="ItemHead"/>
      </w:pPr>
      <w:r w:rsidRPr="0086282A">
        <w:t>20</w:t>
      </w:r>
      <w:r w:rsidR="00B054BA" w:rsidRPr="0086282A">
        <w:t xml:space="preserve">  Subsection</w:t>
      </w:r>
      <w:r w:rsidR="0086282A" w:rsidRPr="0086282A">
        <w:t> </w:t>
      </w:r>
      <w:r w:rsidR="00B054BA" w:rsidRPr="0086282A">
        <w:t>135(3)</w:t>
      </w:r>
    </w:p>
    <w:p w:rsidR="00B054BA" w:rsidRPr="0086282A" w:rsidRDefault="00B054BA" w:rsidP="0086282A">
      <w:pPr>
        <w:pStyle w:val="Item"/>
      </w:pPr>
      <w:r w:rsidRPr="0086282A">
        <w:t>Omit “182”, substitute “181”.</w:t>
      </w:r>
    </w:p>
    <w:p w:rsidR="00B054BA" w:rsidRPr="0086282A" w:rsidRDefault="00CF57AE" w:rsidP="0086282A">
      <w:pPr>
        <w:pStyle w:val="ItemHead"/>
      </w:pPr>
      <w:r w:rsidRPr="0086282A">
        <w:t>21</w:t>
      </w:r>
      <w:r w:rsidR="00B054BA" w:rsidRPr="0086282A">
        <w:t xml:space="preserve">  Paragraphs 137(1)(f) and (3)(f)</w:t>
      </w:r>
    </w:p>
    <w:p w:rsidR="00B054BA" w:rsidRPr="0086282A" w:rsidRDefault="00B054BA" w:rsidP="0086282A">
      <w:pPr>
        <w:pStyle w:val="Item"/>
      </w:pPr>
      <w:r w:rsidRPr="0086282A">
        <w:t>Omit “, the Social Security Appeals Tribunal or the Administrative Appeals Tribunal”, substitute “or the AAT”.</w:t>
      </w:r>
    </w:p>
    <w:p w:rsidR="00B054BA" w:rsidRPr="0086282A" w:rsidRDefault="00CF57AE" w:rsidP="0086282A">
      <w:pPr>
        <w:pStyle w:val="ItemHead"/>
      </w:pPr>
      <w:r w:rsidRPr="0086282A">
        <w:t>22</w:t>
      </w:r>
      <w:r w:rsidR="00B054BA" w:rsidRPr="0086282A">
        <w:t xml:space="preserve">  Paragraph 138(1)(a)</w:t>
      </w:r>
    </w:p>
    <w:p w:rsidR="00B054BA" w:rsidRPr="0086282A" w:rsidRDefault="00B054BA" w:rsidP="0086282A">
      <w:pPr>
        <w:pStyle w:val="Item"/>
      </w:pPr>
      <w:r w:rsidRPr="0086282A">
        <w:t>Omit “, apply to the Social Security Appeals Tribunal”, substitute “and the AAT Act, apply to the AAT”.</w:t>
      </w:r>
    </w:p>
    <w:p w:rsidR="00B054BA" w:rsidRPr="0086282A" w:rsidRDefault="00CF57AE" w:rsidP="0086282A">
      <w:pPr>
        <w:pStyle w:val="ItemHead"/>
      </w:pPr>
      <w:r w:rsidRPr="0086282A">
        <w:t>23</w:t>
      </w:r>
      <w:r w:rsidR="00B054BA" w:rsidRPr="0086282A">
        <w:t xml:space="preserve">  Subparagraph 138(1)(b)(iii)</w:t>
      </w:r>
    </w:p>
    <w:p w:rsidR="00B054BA" w:rsidRPr="0086282A" w:rsidRDefault="00B054BA" w:rsidP="0086282A">
      <w:pPr>
        <w:pStyle w:val="Item"/>
      </w:pPr>
      <w:r w:rsidRPr="0086282A">
        <w:t>Omit “based; and”, substitute “based.”.</w:t>
      </w:r>
    </w:p>
    <w:p w:rsidR="00B054BA" w:rsidRPr="0086282A" w:rsidRDefault="00CF57AE" w:rsidP="0086282A">
      <w:pPr>
        <w:pStyle w:val="ItemHead"/>
      </w:pPr>
      <w:r w:rsidRPr="0086282A">
        <w:t>24</w:t>
      </w:r>
      <w:r w:rsidR="00B054BA" w:rsidRPr="0086282A">
        <w:t xml:space="preserve">  Paragraph 138(1)(c)</w:t>
      </w:r>
    </w:p>
    <w:p w:rsidR="00B054BA" w:rsidRPr="0086282A" w:rsidRDefault="00B054BA" w:rsidP="0086282A">
      <w:pPr>
        <w:pStyle w:val="Item"/>
      </w:pPr>
      <w:r w:rsidRPr="0086282A">
        <w:t>Repeal the paragraph.</w:t>
      </w:r>
    </w:p>
    <w:p w:rsidR="00B054BA" w:rsidRPr="0086282A" w:rsidRDefault="00CF57AE" w:rsidP="0086282A">
      <w:pPr>
        <w:pStyle w:val="ItemHead"/>
      </w:pPr>
      <w:r w:rsidRPr="0086282A">
        <w:t>25</w:t>
      </w:r>
      <w:r w:rsidR="00B054BA" w:rsidRPr="0086282A">
        <w:t xml:space="preserve">  Subsection</w:t>
      </w:r>
      <w:r w:rsidR="0086282A" w:rsidRPr="0086282A">
        <w:t> </w:t>
      </w:r>
      <w:r w:rsidR="00B054BA" w:rsidRPr="0086282A">
        <w:t>138(3)</w:t>
      </w:r>
    </w:p>
    <w:p w:rsidR="00B054BA" w:rsidRPr="0086282A" w:rsidRDefault="00B02C7A" w:rsidP="0086282A">
      <w:pPr>
        <w:pStyle w:val="Item"/>
      </w:pPr>
      <w:r w:rsidRPr="0086282A">
        <w:t>Repeal the subsection, substitute:</w:t>
      </w:r>
    </w:p>
    <w:p w:rsidR="00B02C7A" w:rsidRPr="0086282A" w:rsidRDefault="00B02C7A" w:rsidP="0086282A">
      <w:pPr>
        <w:pStyle w:val="subsection"/>
      </w:pPr>
      <w:r w:rsidRPr="0086282A">
        <w:lastRenderedPageBreak/>
        <w:tab/>
        <w:t>(3)</w:t>
      </w:r>
      <w:r w:rsidRPr="0086282A">
        <w:tab/>
      </w:r>
      <w:r w:rsidR="0086282A" w:rsidRPr="0086282A">
        <w:t>Paragraph (</w:t>
      </w:r>
      <w:r w:rsidRPr="0086282A">
        <w:t>1)(a) does not apply in relation to a decision that is not reviewable by the AAT (see section</w:t>
      </w:r>
      <w:r w:rsidR="0086282A" w:rsidRPr="0086282A">
        <w:t> </w:t>
      </w:r>
      <w:r w:rsidRPr="0086282A">
        <w:t>144).</w:t>
      </w:r>
    </w:p>
    <w:p w:rsidR="00B054BA" w:rsidRPr="0086282A" w:rsidRDefault="00CF57AE" w:rsidP="0086282A">
      <w:pPr>
        <w:pStyle w:val="ItemHead"/>
      </w:pPr>
      <w:r w:rsidRPr="0086282A">
        <w:t>26</w:t>
      </w:r>
      <w:r w:rsidR="00B054BA" w:rsidRPr="0086282A">
        <w:t xml:space="preserve">  Division</w:t>
      </w:r>
      <w:r w:rsidR="0086282A" w:rsidRPr="0086282A">
        <w:t> </w:t>
      </w:r>
      <w:r w:rsidR="00B054BA" w:rsidRPr="0086282A">
        <w:t>3 of Part</w:t>
      </w:r>
      <w:r w:rsidR="0086282A" w:rsidRPr="0086282A">
        <w:t> </w:t>
      </w:r>
      <w:r w:rsidR="00B054BA" w:rsidRPr="0086282A">
        <w:t>4 (heading)</w:t>
      </w:r>
    </w:p>
    <w:p w:rsidR="00B054BA" w:rsidRPr="0086282A" w:rsidRDefault="00B054BA" w:rsidP="0086282A">
      <w:pPr>
        <w:pStyle w:val="Item"/>
      </w:pPr>
      <w:r w:rsidRPr="0086282A">
        <w:t>Repeal the heading, substitute:</w:t>
      </w:r>
    </w:p>
    <w:p w:rsidR="00B054BA" w:rsidRPr="0086282A" w:rsidRDefault="00B054BA" w:rsidP="0086282A">
      <w:pPr>
        <w:pStyle w:val="ActHead2"/>
      </w:pPr>
      <w:bookmarkStart w:id="173" w:name="_Toc420588941"/>
      <w:r w:rsidRPr="0086282A">
        <w:rPr>
          <w:rStyle w:val="CharPartNo"/>
        </w:rPr>
        <w:t>Part</w:t>
      </w:r>
      <w:r w:rsidR="0086282A" w:rsidRPr="0086282A">
        <w:rPr>
          <w:rStyle w:val="CharPartNo"/>
        </w:rPr>
        <w:t> </w:t>
      </w:r>
      <w:r w:rsidRPr="0086282A">
        <w:rPr>
          <w:rStyle w:val="CharPartNo"/>
        </w:rPr>
        <w:t>4A</w:t>
      </w:r>
      <w:r w:rsidRPr="0086282A">
        <w:t>—</w:t>
      </w:r>
      <w:r w:rsidRPr="0086282A">
        <w:rPr>
          <w:rStyle w:val="CharPartText"/>
        </w:rPr>
        <w:t>Review by the AAT</w:t>
      </w:r>
      <w:bookmarkEnd w:id="173"/>
    </w:p>
    <w:p w:rsidR="00B054BA" w:rsidRPr="0086282A" w:rsidRDefault="00CF57AE" w:rsidP="0086282A">
      <w:pPr>
        <w:pStyle w:val="ItemHead"/>
      </w:pPr>
      <w:r w:rsidRPr="0086282A">
        <w:t>27</w:t>
      </w:r>
      <w:r w:rsidR="00B054BA" w:rsidRPr="0086282A">
        <w:t xml:space="preserve">  Subdivision A of Division</w:t>
      </w:r>
      <w:r w:rsidR="0086282A" w:rsidRPr="0086282A">
        <w:t> </w:t>
      </w:r>
      <w:r w:rsidR="00B054BA" w:rsidRPr="0086282A">
        <w:t>3 of Part</w:t>
      </w:r>
      <w:r w:rsidR="0086282A" w:rsidRPr="0086282A">
        <w:t> </w:t>
      </w:r>
      <w:r w:rsidR="00B054BA" w:rsidRPr="0086282A">
        <w:t>4</w:t>
      </w:r>
    </w:p>
    <w:p w:rsidR="00B054BA" w:rsidRPr="0086282A" w:rsidRDefault="00B054BA" w:rsidP="0086282A">
      <w:pPr>
        <w:pStyle w:val="Item"/>
      </w:pPr>
      <w:r w:rsidRPr="0086282A">
        <w:t>Repeal the Subdivision.</w:t>
      </w:r>
    </w:p>
    <w:p w:rsidR="00B054BA" w:rsidRPr="0086282A" w:rsidRDefault="00CF57AE" w:rsidP="0086282A">
      <w:pPr>
        <w:pStyle w:val="ItemHead"/>
      </w:pPr>
      <w:r w:rsidRPr="0086282A">
        <w:t>28</w:t>
      </w:r>
      <w:r w:rsidR="00B054BA" w:rsidRPr="0086282A">
        <w:t xml:space="preserve">  Subdivision B of Division</w:t>
      </w:r>
      <w:r w:rsidR="0086282A" w:rsidRPr="0086282A">
        <w:t> </w:t>
      </w:r>
      <w:r w:rsidR="00B054BA" w:rsidRPr="0086282A">
        <w:t>3 of Part</w:t>
      </w:r>
      <w:r w:rsidR="0086282A" w:rsidRPr="0086282A">
        <w:t> </w:t>
      </w:r>
      <w:r w:rsidR="00B054BA" w:rsidRPr="0086282A">
        <w:t>4 (heading)</w:t>
      </w:r>
    </w:p>
    <w:p w:rsidR="00B054BA" w:rsidRPr="0086282A" w:rsidRDefault="00B054BA" w:rsidP="0086282A">
      <w:pPr>
        <w:pStyle w:val="Item"/>
      </w:pPr>
      <w:r w:rsidRPr="0086282A">
        <w:t>Repeal the heading, substitute:</w:t>
      </w:r>
    </w:p>
    <w:p w:rsidR="00B054BA" w:rsidRPr="0086282A" w:rsidRDefault="00B054BA" w:rsidP="0086282A">
      <w:pPr>
        <w:pStyle w:val="ActHead3"/>
      </w:pPr>
      <w:bookmarkStart w:id="174" w:name="_Toc420588942"/>
      <w:r w:rsidRPr="0086282A">
        <w:rPr>
          <w:rStyle w:val="CharDivNo"/>
        </w:rPr>
        <w:t>Division</w:t>
      </w:r>
      <w:r w:rsidR="0086282A" w:rsidRPr="0086282A">
        <w:rPr>
          <w:rStyle w:val="CharDivNo"/>
        </w:rPr>
        <w:t> </w:t>
      </w:r>
      <w:r w:rsidRPr="0086282A">
        <w:rPr>
          <w:rStyle w:val="CharDivNo"/>
        </w:rPr>
        <w:t>1</w:t>
      </w:r>
      <w:r w:rsidRPr="0086282A">
        <w:t>—</w:t>
      </w:r>
      <w:r w:rsidRPr="0086282A">
        <w:rPr>
          <w:rStyle w:val="CharDivText"/>
        </w:rPr>
        <w:t>Preliminary</w:t>
      </w:r>
      <w:bookmarkEnd w:id="174"/>
    </w:p>
    <w:p w:rsidR="00B054BA" w:rsidRPr="0086282A" w:rsidRDefault="00CF57AE" w:rsidP="0086282A">
      <w:pPr>
        <w:pStyle w:val="ItemHead"/>
      </w:pPr>
      <w:r w:rsidRPr="0086282A">
        <w:t>29</w:t>
      </w:r>
      <w:r w:rsidR="00B054BA" w:rsidRPr="0086282A">
        <w:t xml:space="preserve">  Before section</w:t>
      </w:r>
      <w:r w:rsidR="0086282A" w:rsidRPr="0086282A">
        <w:t> </w:t>
      </w:r>
      <w:r w:rsidR="00B054BA" w:rsidRPr="0086282A">
        <w:t>140</w:t>
      </w:r>
    </w:p>
    <w:p w:rsidR="00B054BA" w:rsidRPr="0086282A" w:rsidRDefault="00B054BA" w:rsidP="0086282A">
      <w:pPr>
        <w:pStyle w:val="Item"/>
      </w:pPr>
      <w:r w:rsidRPr="0086282A">
        <w:t>Insert:</w:t>
      </w:r>
    </w:p>
    <w:p w:rsidR="00B054BA" w:rsidRPr="0086282A" w:rsidRDefault="00B054BA" w:rsidP="0086282A">
      <w:pPr>
        <w:pStyle w:val="ActHead5"/>
      </w:pPr>
      <w:bookmarkStart w:id="175" w:name="_Toc420588943"/>
      <w:r w:rsidRPr="0086282A">
        <w:rPr>
          <w:rStyle w:val="CharSectno"/>
        </w:rPr>
        <w:t>139</w:t>
      </w:r>
      <w:r w:rsidRPr="0086282A">
        <w:t xml:space="preserve">  Simplified outline of this Part</w:t>
      </w:r>
      <w:bookmarkEnd w:id="175"/>
    </w:p>
    <w:p w:rsidR="00B054BA" w:rsidRPr="0086282A" w:rsidRDefault="00B054BA" w:rsidP="0086282A">
      <w:pPr>
        <w:pStyle w:val="SOText"/>
      </w:pPr>
      <w:r w:rsidRPr="0086282A">
        <w:t>If a person is dissatisfied with a decision of an officer under the social security law, the person may apply to the AAT for a review (an “AAT first review”) of the decision.</w:t>
      </w:r>
    </w:p>
    <w:p w:rsidR="00B054BA" w:rsidRPr="0086282A" w:rsidRDefault="00B054BA" w:rsidP="0086282A">
      <w:pPr>
        <w:pStyle w:val="SOText"/>
      </w:pPr>
      <w:r w:rsidRPr="0086282A">
        <w:t>If a person is dissatisfied with a decision of the AAT on AAT first review, the person may apply to the AAT for further review (an “AAT second review”).</w:t>
      </w:r>
    </w:p>
    <w:p w:rsidR="00B054BA" w:rsidRPr="0086282A" w:rsidRDefault="00B054BA" w:rsidP="0086282A">
      <w:pPr>
        <w:pStyle w:val="SOText"/>
      </w:pPr>
      <w:r w:rsidRPr="0086282A">
        <w:t>The rules relating to AAT review of decisions are mainly in the AAT Act, but the operation of that Act is modified in some ways by this Part for the purposes of those reviews.</w:t>
      </w:r>
    </w:p>
    <w:p w:rsidR="00B054BA" w:rsidRPr="0086282A" w:rsidRDefault="00B054BA" w:rsidP="0086282A">
      <w:pPr>
        <w:pStyle w:val="SOText"/>
      </w:pPr>
      <w:r w:rsidRPr="0086282A">
        <w:t>The AAT Act allows a person to appeal to a court from a decision of the AAT on AAT second review.</w:t>
      </w:r>
    </w:p>
    <w:p w:rsidR="00B054BA" w:rsidRPr="0086282A" w:rsidRDefault="00B054BA" w:rsidP="0086282A">
      <w:pPr>
        <w:pStyle w:val="ActHead3"/>
      </w:pPr>
      <w:bookmarkStart w:id="176" w:name="_Toc420588944"/>
      <w:r w:rsidRPr="0086282A">
        <w:rPr>
          <w:rStyle w:val="CharDivNo"/>
        </w:rPr>
        <w:lastRenderedPageBreak/>
        <w:t>Division</w:t>
      </w:r>
      <w:r w:rsidR="0086282A" w:rsidRPr="0086282A">
        <w:rPr>
          <w:rStyle w:val="CharDivNo"/>
        </w:rPr>
        <w:t> </w:t>
      </w:r>
      <w:r w:rsidRPr="0086282A">
        <w:rPr>
          <w:rStyle w:val="CharDivNo"/>
        </w:rPr>
        <w:t>2</w:t>
      </w:r>
      <w:r w:rsidRPr="0086282A">
        <w:t>—</w:t>
      </w:r>
      <w:r w:rsidRPr="0086282A">
        <w:rPr>
          <w:rStyle w:val="CharDivText"/>
        </w:rPr>
        <w:t>AAT first review</w:t>
      </w:r>
      <w:bookmarkEnd w:id="176"/>
    </w:p>
    <w:p w:rsidR="00B054BA" w:rsidRPr="0086282A" w:rsidRDefault="00B054BA" w:rsidP="0086282A">
      <w:pPr>
        <w:pStyle w:val="ActHead4"/>
      </w:pPr>
      <w:bookmarkStart w:id="177" w:name="_Toc420588945"/>
      <w:r w:rsidRPr="0086282A">
        <w:rPr>
          <w:rStyle w:val="CharSubdNo"/>
        </w:rPr>
        <w:t>Subdivision A</w:t>
      </w:r>
      <w:r w:rsidRPr="0086282A">
        <w:t>—</w:t>
      </w:r>
      <w:r w:rsidRPr="0086282A">
        <w:rPr>
          <w:rStyle w:val="CharSubdText"/>
        </w:rPr>
        <w:t>Preliminary</w:t>
      </w:r>
      <w:bookmarkEnd w:id="177"/>
    </w:p>
    <w:p w:rsidR="00B054BA" w:rsidRPr="0086282A" w:rsidRDefault="00CF57AE" w:rsidP="0086282A">
      <w:pPr>
        <w:pStyle w:val="ItemHead"/>
      </w:pPr>
      <w:r w:rsidRPr="0086282A">
        <w:t>30</w:t>
      </w:r>
      <w:r w:rsidR="00B054BA" w:rsidRPr="0086282A">
        <w:t xml:space="preserve">  Subsection</w:t>
      </w:r>
      <w:r w:rsidR="0086282A" w:rsidRPr="0086282A">
        <w:t> </w:t>
      </w:r>
      <w:r w:rsidR="00B054BA" w:rsidRPr="0086282A">
        <w:t>140(1)</w:t>
      </w:r>
    </w:p>
    <w:p w:rsidR="00B054BA" w:rsidRPr="0086282A" w:rsidRDefault="00B054BA" w:rsidP="0086282A">
      <w:pPr>
        <w:pStyle w:val="Item"/>
      </w:pPr>
      <w:r w:rsidRPr="0086282A">
        <w:t>Repeal the subsection, substitute:</w:t>
      </w:r>
    </w:p>
    <w:p w:rsidR="00B054BA" w:rsidRPr="0086282A" w:rsidRDefault="00B054BA" w:rsidP="0086282A">
      <w:pPr>
        <w:pStyle w:val="subsection"/>
      </w:pPr>
      <w:r w:rsidRPr="0086282A">
        <w:tab/>
        <w:t>(1)</w:t>
      </w:r>
      <w:r w:rsidRPr="0086282A">
        <w:tab/>
        <w:t>This Division applies to the review by the AAT of a decision of an officer under the social security law, including an employment pathway plan decision and a section</w:t>
      </w:r>
      <w:r w:rsidR="0086282A" w:rsidRPr="0086282A">
        <w:t> </w:t>
      </w:r>
      <w:r w:rsidRPr="0086282A">
        <w:t>525B decision.</w:t>
      </w:r>
    </w:p>
    <w:p w:rsidR="00B054BA" w:rsidRPr="0086282A" w:rsidRDefault="00B054BA" w:rsidP="0086282A">
      <w:pPr>
        <w:pStyle w:val="notetext"/>
      </w:pPr>
      <w:r w:rsidRPr="0086282A">
        <w:t>Note:</w:t>
      </w:r>
      <w:r w:rsidRPr="0086282A">
        <w:tab/>
        <w:t xml:space="preserve">A review for which an application may be made in accordance with this Division is an </w:t>
      </w:r>
      <w:r w:rsidRPr="0086282A">
        <w:rPr>
          <w:b/>
          <w:i/>
        </w:rPr>
        <w:t>AAT first review</w:t>
      </w:r>
      <w:r w:rsidRPr="0086282A">
        <w:t xml:space="preserve"> (see section</w:t>
      </w:r>
      <w:r w:rsidR="0086282A" w:rsidRPr="0086282A">
        <w:t> </w:t>
      </w:r>
      <w:r w:rsidRPr="0086282A">
        <w:t>142).</w:t>
      </w:r>
    </w:p>
    <w:p w:rsidR="00B02C7A" w:rsidRPr="0086282A" w:rsidRDefault="00CF57AE" w:rsidP="0086282A">
      <w:pPr>
        <w:pStyle w:val="ItemHead"/>
      </w:pPr>
      <w:r w:rsidRPr="0086282A">
        <w:t>31</w:t>
      </w:r>
      <w:r w:rsidR="00B02C7A" w:rsidRPr="0086282A">
        <w:t xml:space="preserve">  Section</w:t>
      </w:r>
      <w:r w:rsidR="0086282A" w:rsidRPr="0086282A">
        <w:t> </w:t>
      </w:r>
      <w:r w:rsidR="00B02C7A" w:rsidRPr="0086282A">
        <w:t>141</w:t>
      </w:r>
    </w:p>
    <w:p w:rsidR="00B02C7A" w:rsidRPr="0086282A" w:rsidRDefault="00B02C7A" w:rsidP="0086282A">
      <w:pPr>
        <w:pStyle w:val="Item"/>
      </w:pPr>
      <w:r w:rsidRPr="0086282A">
        <w:t>Repeal the section, substitute:</w:t>
      </w:r>
    </w:p>
    <w:p w:rsidR="00B054BA" w:rsidRPr="0086282A" w:rsidRDefault="00B054BA" w:rsidP="0086282A">
      <w:pPr>
        <w:pStyle w:val="ActHead5"/>
      </w:pPr>
      <w:bookmarkStart w:id="178" w:name="_Toc420588946"/>
      <w:r w:rsidRPr="0086282A">
        <w:rPr>
          <w:rStyle w:val="CharSectno"/>
        </w:rPr>
        <w:t>140A</w:t>
      </w:r>
      <w:r w:rsidRPr="0086282A">
        <w:t xml:space="preserve">  Definitions of </w:t>
      </w:r>
      <w:r w:rsidRPr="0086282A">
        <w:rPr>
          <w:i/>
        </w:rPr>
        <w:t>employment pathway plan decision</w:t>
      </w:r>
      <w:r w:rsidRPr="0086282A">
        <w:t xml:space="preserve"> and </w:t>
      </w:r>
      <w:r w:rsidRPr="0086282A">
        <w:rPr>
          <w:i/>
        </w:rPr>
        <w:t>section</w:t>
      </w:r>
      <w:r w:rsidR="0086282A" w:rsidRPr="0086282A">
        <w:rPr>
          <w:i/>
        </w:rPr>
        <w:t> </w:t>
      </w:r>
      <w:r w:rsidRPr="0086282A">
        <w:rPr>
          <w:i/>
        </w:rPr>
        <w:t>525B decision</w:t>
      </w:r>
      <w:bookmarkEnd w:id="178"/>
    </w:p>
    <w:p w:rsidR="00B054BA" w:rsidRPr="0086282A" w:rsidRDefault="00B054BA" w:rsidP="0086282A">
      <w:pPr>
        <w:pStyle w:val="subsection"/>
        <w:rPr>
          <w:b/>
          <w:i/>
        </w:rPr>
      </w:pPr>
      <w:r w:rsidRPr="0086282A">
        <w:tab/>
      </w:r>
      <w:r w:rsidRPr="0086282A">
        <w:tab/>
        <w:t>In this Act:</w:t>
      </w:r>
    </w:p>
    <w:p w:rsidR="00B054BA" w:rsidRPr="0086282A" w:rsidRDefault="00B054BA" w:rsidP="0086282A">
      <w:pPr>
        <w:pStyle w:val="Definition"/>
      </w:pPr>
      <w:r w:rsidRPr="0086282A">
        <w:rPr>
          <w:b/>
          <w:i/>
        </w:rPr>
        <w:t xml:space="preserve">employment pathway plan decision </w:t>
      </w:r>
      <w:r w:rsidRPr="0086282A">
        <w:t>means any of the following:</w:t>
      </w:r>
    </w:p>
    <w:p w:rsidR="00B054BA" w:rsidRPr="0086282A" w:rsidRDefault="00B054BA" w:rsidP="0086282A">
      <w:pPr>
        <w:pStyle w:val="paragraph"/>
      </w:pPr>
      <w:r w:rsidRPr="0086282A">
        <w:tab/>
        <w:t>(a)</w:t>
      </w:r>
      <w:r w:rsidRPr="0086282A">
        <w:tab/>
        <w:t>a decision under section</w:t>
      </w:r>
      <w:r w:rsidR="0086282A" w:rsidRPr="0086282A">
        <w:t> </w:t>
      </w:r>
      <w:r w:rsidRPr="0086282A">
        <w:t>501A of the 1991 Act, to the extent to which it relates to the terms of a Parenting Payment Employment Pathway Plan that is in force;</w:t>
      </w:r>
    </w:p>
    <w:p w:rsidR="00B054BA" w:rsidRPr="0086282A" w:rsidRDefault="00B054BA" w:rsidP="0086282A">
      <w:pPr>
        <w:pStyle w:val="paragraph"/>
      </w:pPr>
      <w:r w:rsidRPr="0086282A">
        <w:tab/>
        <w:t>(b)</w:t>
      </w:r>
      <w:r w:rsidRPr="0086282A">
        <w:tab/>
        <w:t>a decision under section</w:t>
      </w:r>
      <w:r w:rsidR="0086282A" w:rsidRPr="0086282A">
        <w:t> </w:t>
      </w:r>
      <w:r w:rsidRPr="0086282A">
        <w:t>544B of the 1991 Act, to the extent to which it relates to the terms of a Youth Allowance Employment Pathway Plan that is in force;</w:t>
      </w:r>
    </w:p>
    <w:p w:rsidR="00B054BA" w:rsidRPr="0086282A" w:rsidRDefault="00B054BA" w:rsidP="0086282A">
      <w:pPr>
        <w:pStyle w:val="paragraph"/>
      </w:pPr>
      <w:r w:rsidRPr="0086282A">
        <w:tab/>
        <w:t>(c)</w:t>
      </w:r>
      <w:r w:rsidRPr="0086282A">
        <w:tab/>
        <w:t>a decision under section</w:t>
      </w:r>
      <w:r w:rsidR="0086282A" w:rsidRPr="0086282A">
        <w:t> </w:t>
      </w:r>
      <w:r w:rsidRPr="0086282A">
        <w:t>606 of the 1991 Act, to the extent to which it relates to the terms of a Newstart Employment Pathway Plan that is in force;</w:t>
      </w:r>
    </w:p>
    <w:p w:rsidR="00B054BA" w:rsidRPr="0086282A" w:rsidRDefault="00B054BA" w:rsidP="0086282A">
      <w:pPr>
        <w:pStyle w:val="paragraph"/>
      </w:pPr>
      <w:r w:rsidRPr="0086282A">
        <w:tab/>
        <w:t>(d)</w:t>
      </w:r>
      <w:r w:rsidRPr="0086282A">
        <w:tab/>
        <w:t>a decision under section</w:t>
      </w:r>
      <w:r w:rsidR="0086282A" w:rsidRPr="0086282A">
        <w:t> </w:t>
      </w:r>
      <w:r w:rsidRPr="0086282A">
        <w:t>731M of the 1991 Act, to the extent to which it relates to the terms of a Special Benefit Employment Pathway Plan that is in force.</w:t>
      </w:r>
    </w:p>
    <w:p w:rsidR="00B054BA" w:rsidRPr="0086282A" w:rsidRDefault="00B054BA" w:rsidP="0086282A">
      <w:pPr>
        <w:pStyle w:val="Definition"/>
      </w:pPr>
      <w:r w:rsidRPr="0086282A">
        <w:rPr>
          <w:b/>
          <w:i/>
        </w:rPr>
        <w:t>section</w:t>
      </w:r>
      <w:r w:rsidR="0086282A" w:rsidRPr="0086282A">
        <w:rPr>
          <w:b/>
          <w:i/>
        </w:rPr>
        <w:t> </w:t>
      </w:r>
      <w:r w:rsidRPr="0086282A">
        <w:rPr>
          <w:b/>
          <w:i/>
        </w:rPr>
        <w:t>525B decision</w:t>
      </w:r>
      <w:r w:rsidRPr="0086282A">
        <w:t xml:space="preserve"> means a decision under section</w:t>
      </w:r>
      <w:r w:rsidR="0086282A" w:rsidRPr="0086282A">
        <w:t> </w:t>
      </w:r>
      <w:r w:rsidRPr="0086282A">
        <w:t>525B of the 1991 Act (as previously in force), to the extent to which it related to the terms of a Job Search Activity Agreement that was previously in force.</w:t>
      </w:r>
    </w:p>
    <w:p w:rsidR="00B054BA" w:rsidRPr="0086282A" w:rsidRDefault="00CF57AE" w:rsidP="0086282A">
      <w:pPr>
        <w:pStyle w:val="ItemHead"/>
      </w:pPr>
      <w:r w:rsidRPr="0086282A">
        <w:lastRenderedPageBreak/>
        <w:t>32</w:t>
      </w:r>
      <w:r w:rsidR="00B054BA" w:rsidRPr="0086282A">
        <w:t xml:space="preserve">  Before section</w:t>
      </w:r>
      <w:r w:rsidR="0086282A" w:rsidRPr="0086282A">
        <w:t> </w:t>
      </w:r>
      <w:r w:rsidR="00B054BA" w:rsidRPr="0086282A">
        <w:t>142</w:t>
      </w:r>
    </w:p>
    <w:p w:rsidR="00B054BA" w:rsidRPr="0086282A" w:rsidRDefault="00B054BA" w:rsidP="0086282A">
      <w:pPr>
        <w:pStyle w:val="Item"/>
      </w:pPr>
      <w:r w:rsidRPr="0086282A">
        <w:t>Insert:</w:t>
      </w:r>
    </w:p>
    <w:p w:rsidR="00B054BA" w:rsidRPr="0086282A" w:rsidRDefault="00B054BA" w:rsidP="0086282A">
      <w:pPr>
        <w:pStyle w:val="ActHead4"/>
      </w:pPr>
      <w:bookmarkStart w:id="179" w:name="_Toc420588947"/>
      <w:r w:rsidRPr="0086282A">
        <w:rPr>
          <w:rStyle w:val="CharSubdNo"/>
        </w:rPr>
        <w:t>Subdivision B</w:t>
      </w:r>
      <w:r w:rsidRPr="0086282A">
        <w:t>—</w:t>
      </w:r>
      <w:r w:rsidRPr="0086282A">
        <w:rPr>
          <w:rStyle w:val="CharSubdText"/>
        </w:rPr>
        <w:t>AAT first review: applications</w:t>
      </w:r>
      <w:bookmarkEnd w:id="179"/>
    </w:p>
    <w:p w:rsidR="00B054BA" w:rsidRPr="0086282A" w:rsidRDefault="00CF57AE" w:rsidP="0086282A">
      <w:pPr>
        <w:pStyle w:val="ItemHead"/>
      </w:pPr>
      <w:r w:rsidRPr="0086282A">
        <w:t>33</w:t>
      </w:r>
      <w:r w:rsidR="00B054BA" w:rsidRPr="0086282A">
        <w:t xml:space="preserve">  Section</w:t>
      </w:r>
      <w:r w:rsidR="0086282A" w:rsidRPr="0086282A">
        <w:t> </w:t>
      </w:r>
      <w:r w:rsidR="00B054BA" w:rsidRPr="0086282A">
        <w:t>142 (heading)</w:t>
      </w:r>
    </w:p>
    <w:p w:rsidR="00B054BA" w:rsidRPr="0086282A" w:rsidRDefault="00B054BA" w:rsidP="0086282A">
      <w:pPr>
        <w:pStyle w:val="Item"/>
      </w:pPr>
      <w:r w:rsidRPr="0086282A">
        <w:t>Repeal the heading, substitute:</w:t>
      </w:r>
    </w:p>
    <w:p w:rsidR="00B054BA" w:rsidRPr="0086282A" w:rsidRDefault="00B054BA" w:rsidP="0086282A">
      <w:pPr>
        <w:pStyle w:val="ActHead5"/>
      </w:pPr>
      <w:bookmarkStart w:id="180" w:name="_Toc420588948"/>
      <w:r w:rsidRPr="0086282A">
        <w:rPr>
          <w:rStyle w:val="CharSectno"/>
        </w:rPr>
        <w:t>142</w:t>
      </w:r>
      <w:r w:rsidRPr="0086282A">
        <w:t xml:space="preserve">  Reviewable decisions</w:t>
      </w:r>
      <w:bookmarkEnd w:id="180"/>
    </w:p>
    <w:p w:rsidR="00B054BA" w:rsidRPr="0086282A" w:rsidRDefault="00CF57AE" w:rsidP="0086282A">
      <w:pPr>
        <w:pStyle w:val="ItemHead"/>
      </w:pPr>
      <w:r w:rsidRPr="0086282A">
        <w:t>34</w:t>
      </w:r>
      <w:r w:rsidR="00B054BA" w:rsidRPr="0086282A">
        <w:t xml:space="preserve">  Subsections</w:t>
      </w:r>
      <w:r w:rsidR="0086282A" w:rsidRPr="0086282A">
        <w:t> </w:t>
      </w:r>
      <w:r w:rsidR="00B054BA" w:rsidRPr="0086282A">
        <w:t>142(1) and (2)</w:t>
      </w:r>
    </w:p>
    <w:p w:rsidR="00B054BA" w:rsidRPr="0086282A" w:rsidRDefault="00B054BA" w:rsidP="0086282A">
      <w:pPr>
        <w:pStyle w:val="Item"/>
      </w:pPr>
      <w:r w:rsidRPr="0086282A">
        <w:t>Repeal the subsections, substitute:</w:t>
      </w:r>
    </w:p>
    <w:p w:rsidR="00B054BA" w:rsidRPr="0086282A" w:rsidRDefault="00B054BA" w:rsidP="0086282A">
      <w:pPr>
        <w:pStyle w:val="subsection"/>
      </w:pPr>
      <w:r w:rsidRPr="0086282A">
        <w:tab/>
        <w:t>(1)</w:t>
      </w:r>
      <w:r w:rsidRPr="0086282A">
        <w:tab/>
        <w:t>Subject to section</w:t>
      </w:r>
      <w:r w:rsidR="0086282A" w:rsidRPr="0086282A">
        <w:t> </w:t>
      </w:r>
      <w:r w:rsidRPr="0086282A">
        <w:t>144, application may be made to the AAT for review (</w:t>
      </w:r>
      <w:r w:rsidRPr="0086282A">
        <w:rPr>
          <w:b/>
          <w:i/>
        </w:rPr>
        <w:t>AAT first review</w:t>
      </w:r>
      <w:r w:rsidRPr="0086282A">
        <w:t>) of:</w:t>
      </w:r>
    </w:p>
    <w:p w:rsidR="00B054BA" w:rsidRPr="0086282A" w:rsidRDefault="00B054BA" w:rsidP="0086282A">
      <w:pPr>
        <w:pStyle w:val="paragraph"/>
      </w:pPr>
      <w:r w:rsidRPr="0086282A">
        <w:tab/>
        <w:t>(a)</w:t>
      </w:r>
      <w:r w:rsidRPr="0086282A">
        <w:tab/>
        <w:t>a decision of the Secretary, the Chief Executive Centrelink or an authorised review officer made under section</w:t>
      </w:r>
      <w:r w:rsidR="0086282A" w:rsidRPr="0086282A">
        <w:t> </w:t>
      </w:r>
      <w:r w:rsidRPr="0086282A">
        <w:t>126 or 135; or</w:t>
      </w:r>
    </w:p>
    <w:p w:rsidR="00B054BA" w:rsidRPr="0086282A" w:rsidRDefault="00B054BA" w:rsidP="0086282A">
      <w:pPr>
        <w:pStyle w:val="paragraph"/>
      </w:pPr>
      <w:r w:rsidRPr="0086282A">
        <w:tab/>
        <w:t>(b)</w:t>
      </w:r>
      <w:r w:rsidRPr="0086282A">
        <w:tab/>
        <w:t>a decision under this Act made personally by the Secretary or the Chief Executive Centrelink.</w:t>
      </w:r>
    </w:p>
    <w:p w:rsidR="00B054BA" w:rsidRPr="0086282A" w:rsidRDefault="00CF57AE" w:rsidP="0086282A">
      <w:pPr>
        <w:pStyle w:val="ItemHead"/>
      </w:pPr>
      <w:r w:rsidRPr="0086282A">
        <w:t>35</w:t>
      </w:r>
      <w:r w:rsidR="00B054BA" w:rsidRPr="0086282A">
        <w:t xml:space="preserve">  Subsection</w:t>
      </w:r>
      <w:r w:rsidR="0086282A" w:rsidRPr="0086282A">
        <w:t> </w:t>
      </w:r>
      <w:r w:rsidR="00B054BA" w:rsidRPr="0086282A">
        <w:t>142(5)</w:t>
      </w:r>
    </w:p>
    <w:p w:rsidR="00B054BA" w:rsidRPr="0086282A" w:rsidRDefault="00B054BA" w:rsidP="0086282A">
      <w:pPr>
        <w:pStyle w:val="Item"/>
      </w:pPr>
      <w:r w:rsidRPr="0086282A">
        <w:t>Repeal the subsection.</w:t>
      </w:r>
    </w:p>
    <w:p w:rsidR="00D86515" w:rsidRPr="00A4605A" w:rsidRDefault="00D86515" w:rsidP="00D86515">
      <w:pPr>
        <w:pStyle w:val="ItemHead"/>
      </w:pPr>
      <w:r w:rsidRPr="00A4605A">
        <w:t>35A  After section 142</w:t>
      </w:r>
    </w:p>
    <w:p w:rsidR="00D86515" w:rsidRPr="00A4605A" w:rsidRDefault="00D86515" w:rsidP="00D86515">
      <w:pPr>
        <w:pStyle w:val="Item"/>
      </w:pPr>
      <w:r w:rsidRPr="00A4605A">
        <w:t>Insert:</w:t>
      </w:r>
    </w:p>
    <w:p w:rsidR="00D86515" w:rsidRPr="00A4605A" w:rsidRDefault="00D86515" w:rsidP="00D86515">
      <w:pPr>
        <w:pStyle w:val="ActHead5"/>
      </w:pPr>
      <w:bookmarkStart w:id="181" w:name="_Toc420588949"/>
      <w:r w:rsidRPr="00A4605A">
        <w:rPr>
          <w:rStyle w:val="CharSectno"/>
        </w:rPr>
        <w:t>142A</w:t>
      </w:r>
      <w:r w:rsidRPr="00A4605A">
        <w:t xml:space="preserve">  Person who made the decision</w:t>
      </w:r>
      <w:bookmarkEnd w:id="181"/>
    </w:p>
    <w:p w:rsidR="00D86515" w:rsidRPr="00A4605A" w:rsidRDefault="00D86515" w:rsidP="00D86515">
      <w:pPr>
        <w:pStyle w:val="subsection"/>
      </w:pPr>
      <w:r w:rsidRPr="00A4605A">
        <w:tab/>
      </w:r>
      <w:r w:rsidRPr="00A4605A">
        <w:tab/>
        <w:t>For the purposes of AAT first review of a decision, a reference in the AAT Act to the person who made the decision</w:t>
      </w:r>
      <w:r w:rsidRPr="00A4605A">
        <w:rPr>
          <w:b/>
          <w:i/>
        </w:rPr>
        <w:t xml:space="preserve"> </w:t>
      </w:r>
      <w:r w:rsidRPr="00A4605A">
        <w:t>is taken to be a reference to:</w:t>
      </w:r>
    </w:p>
    <w:p w:rsidR="00D86515" w:rsidRPr="00A4605A" w:rsidRDefault="00D86515" w:rsidP="00D86515">
      <w:pPr>
        <w:pStyle w:val="paragraph"/>
      </w:pPr>
      <w:r w:rsidRPr="00A4605A">
        <w:tab/>
        <w:t>(a)</w:t>
      </w:r>
      <w:r w:rsidRPr="00A4605A">
        <w:tab/>
        <w:t>the Secretary; and</w:t>
      </w:r>
    </w:p>
    <w:p w:rsidR="00D86515" w:rsidRPr="00A4605A" w:rsidRDefault="00D86515" w:rsidP="00D86515">
      <w:pPr>
        <w:pStyle w:val="paragraph"/>
      </w:pPr>
      <w:r w:rsidRPr="00A4605A">
        <w:tab/>
        <w:t>(b)</w:t>
      </w:r>
      <w:r w:rsidRPr="00A4605A">
        <w:tab/>
        <w:t xml:space="preserve">if the decision was made by the Chief Executive Centrelink or a Departmental employee (within the meaning of the </w:t>
      </w:r>
      <w:r w:rsidRPr="00A4605A">
        <w:rPr>
          <w:i/>
        </w:rPr>
        <w:t>Human Services (Centrelink) Act 1997</w:t>
      </w:r>
      <w:r w:rsidRPr="00A4605A">
        <w:t>) as a delegate of the Secretary or the Employment Secretary—the Chief Executive Centrelink.</w:t>
      </w:r>
    </w:p>
    <w:p w:rsidR="00B054BA" w:rsidRPr="0086282A" w:rsidRDefault="00CF57AE" w:rsidP="0086282A">
      <w:pPr>
        <w:pStyle w:val="ItemHead"/>
      </w:pPr>
      <w:r w:rsidRPr="0086282A">
        <w:lastRenderedPageBreak/>
        <w:t>36</w:t>
      </w:r>
      <w:r w:rsidR="00B054BA" w:rsidRPr="0086282A">
        <w:t xml:space="preserve">  Section</w:t>
      </w:r>
      <w:r w:rsidR="0086282A" w:rsidRPr="0086282A">
        <w:t> </w:t>
      </w:r>
      <w:r w:rsidR="00B054BA" w:rsidRPr="0086282A">
        <w:t>143</w:t>
      </w:r>
    </w:p>
    <w:p w:rsidR="00B054BA" w:rsidRPr="0086282A" w:rsidRDefault="00B054BA" w:rsidP="0086282A">
      <w:pPr>
        <w:pStyle w:val="Item"/>
      </w:pPr>
      <w:r w:rsidRPr="0086282A">
        <w:t>Repeal the section, substitute:</w:t>
      </w:r>
    </w:p>
    <w:p w:rsidR="00B054BA" w:rsidRPr="0086282A" w:rsidRDefault="00B054BA" w:rsidP="0086282A">
      <w:pPr>
        <w:pStyle w:val="ActHead5"/>
      </w:pPr>
      <w:bookmarkStart w:id="182" w:name="_Toc420588950"/>
      <w:r w:rsidRPr="0086282A">
        <w:rPr>
          <w:rStyle w:val="CharSectno"/>
        </w:rPr>
        <w:t>143</w:t>
      </w:r>
      <w:r w:rsidRPr="0086282A">
        <w:t xml:space="preserve">  Application requirement—employment pathway plan decisions</w:t>
      </w:r>
      <w:bookmarkEnd w:id="182"/>
    </w:p>
    <w:p w:rsidR="00B054BA" w:rsidRPr="0086282A" w:rsidRDefault="00B054BA" w:rsidP="0086282A">
      <w:pPr>
        <w:pStyle w:val="subsection"/>
      </w:pPr>
      <w:r w:rsidRPr="0086282A">
        <w:tab/>
      </w:r>
      <w:r w:rsidRPr="0086282A">
        <w:tab/>
        <w:t>The AAT may only carry out an AAT first review of an employment pathway plan decision if the application for AAT first review is expressed to be for that decision.</w:t>
      </w:r>
    </w:p>
    <w:p w:rsidR="00B054BA" w:rsidRPr="0086282A" w:rsidRDefault="00CF57AE" w:rsidP="0086282A">
      <w:pPr>
        <w:pStyle w:val="ItemHead"/>
      </w:pPr>
      <w:r w:rsidRPr="0086282A">
        <w:t>37</w:t>
      </w:r>
      <w:r w:rsidR="00B054BA" w:rsidRPr="0086282A">
        <w:t xml:space="preserve">  Section</w:t>
      </w:r>
      <w:r w:rsidR="0086282A" w:rsidRPr="0086282A">
        <w:t> </w:t>
      </w:r>
      <w:r w:rsidR="00B054BA" w:rsidRPr="0086282A">
        <w:t>144</w:t>
      </w:r>
    </w:p>
    <w:p w:rsidR="00B054BA" w:rsidRPr="0086282A" w:rsidRDefault="00B054BA" w:rsidP="0086282A">
      <w:pPr>
        <w:pStyle w:val="Item"/>
      </w:pPr>
      <w:r w:rsidRPr="0086282A">
        <w:t>Omit “SSAT”, substitute “AAT”.</w:t>
      </w:r>
    </w:p>
    <w:p w:rsidR="00B054BA" w:rsidRPr="0086282A" w:rsidRDefault="00CF57AE" w:rsidP="0086282A">
      <w:pPr>
        <w:pStyle w:val="ItemHead"/>
      </w:pPr>
      <w:r w:rsidRPr="0086282A">
        <w:t>38</w:t>
      </w:r>
      <w:r w:rsidR="00B054BA" w:rsidRPr="0086282A">
        <w:t xml:space="preserve">  Paragraph 145(1)(c)</w:t>
      </w:r>
    </w:p>
    <w:p w:rsidR="00B054BA" w:rsidRPr="0086282A" w:rsidRDefault="00B054BA" w:rsidP="0086282A">
      <w:pPr>
        <w:pStyle w:val="Item"/>
      </w:pPr>
      <w:r w:rsidRPr="0086282A">
        <w:t>Omit “to the SSAT under subsection</w:t>
      </w:r>
      <w:r w:rsidR="0086282A" w:rsidRPr="0086282A">
        <w:t> </w:t>
      </w:r>
      <w:r w:rsidRPr="0086282A">
        <w:t>142(1) or (2) for review”, substitute “for AAT first review”.</w:t>
      </w:r>
    </w:p>
    <w:p w:rsidR="00B054BA" w:rsidRPr="0086282A" w:rsidRDefault="00CF57AE" w:rsidP="0086282A">
      <w:pPr>
        <w:pStyle w:val="ItemHead"/>
      </w:pPr>
      <w:r w:rsidRPr="0086282A">
        <w:t>39</w:t>
      </w:r>
      <w:r w:rsidR="00B054BA" w:rsidRPr="0086282A">
        <w:t xml:space="preserve">  Subparagraph 145(4)(b)(i)</w:t>
      </w:r>
    </w:p>
    <w:p w:rsidR="00B054BA" w:rsidRPr="0086282A" w:rsidRDefault="00B054BA" w:rsidP="0086282A">
      <w:pPr>
        <w:pStyle w:val="Item"/>
      </w:pPr>
      <w:r w:rsidRPr="0086282A">
        <w:t>Before “review”, insert “AAT first”.</w:t>
      </w:r>
    </w:p>
    <w:p w:rsidR="00B054BA" w:rsidRPr="0086282A" w:rsidRDefault="00CF57AE" w:rsidP="0086282A">
      <w:pPr>
        <w:pStyle w:val="ItemHead"/>
      </w:pPr>
      <w:r w:rsidRPr="0086282A">
        <w:t>40</w:t>
      </w:r>
      <w:r w:rsidR="00B054BA" w:rsidRPr="0086282A">
        <w:t xml:space="preserve">  Subparagraph 145(4)(b)(ii)</w:t>
      </w:r>
    </w:p>
    <w:p w:rsidR="00B054BA" w:rsidRPr="0086282A" w:rsidRDefault="00B054BA" w:rsidP="0086282A">
      <w:pPr>
        <w:pStyle w:val="Item"/>
      </w:pPr>
      <w:r w:rsidRPr="0086282A">
        <w:t>Repeal the subparagraph, substitute:</w:t>
      </w:r>
    </w:p>
    <w:p w:rsidR="00B054BA" w:rsidRPr="0086282A" w:rsidRDefault="00B054BA" w:rsidP="0086282A">
      <w:pPr>
        <w:pStyle w:val="paragraphsub"/>
      </w:pPr>
      <w:r w:rsidRPr="0086282A">
        <w:tab/>
        <w:t>(ii)</w:t>
      </w:r>
      <w:r w:rsidRPr="0086282A">
        <w:tab/>
        <w:t>if the AAT makes a decision on AAT first review of the adverse decision—at the end of the period of 13 weeks beginning on the day the AAT’s decision is made, or on an earlier day specified by the Secretary; or</w:t>
      </w:r>
    </w:p>
    <w:p w:rsidR="00B054BA" w:rsidRPr="0086282A" w:rsidRDefault="00CF57AE" w:rsidP="0086282A">
      <w:pPr>
        <w:pStyle w:val="ItemHead"/>
      </w:pPr>
      <w:r w:rsidRPr="0086282A">
        <w:t>41</w:t>
      </w:r>
      <w:r w:rsidR="00B054BA" w:rsidRPr="0086282A">
        <w:t xml:space="preserve">  After subsection</w:t>
      </w:r>
      <w:r w:rsidR="0086282A" w:rsidRPr="0086282A">
        <w:t> </w:t>
      </w:r>
      <w:r w:rsidR="00B054BA" w:rsidRPr="0086282A">
        <w:t>145(5)</w:t>
      </w:r>
    </w:p>
    <w:p w:rsidR="00B054BA" w:rsidRPr="0086282A" w:rsidRDefault="00B054BA" w:rsidP="0086282A">
      <w:pPr>
        <w:pStyle w:val="Item"/>
      </w:pPr>
      <w:r w:rsidRPr="0086282A">
        <w:t>Insert:</w:t>
      </w:r>
    </w:p>
    <w:p w:rsidR="00B054BA" w:rsidRPr="0086282A" w:rsidRDefault="00B054BA" w:rsidP="0086282A">
      <w:pPr>
        <w:pStyle w:val="subsection"/>
      </w:pPr>
      <w:r w:rsidRPr="0086282A">
        <w:tab/>
        <w:t>(5A)</w:t>
      </w:r>
      <w:r w:rsidRPr="0086282A">
        <w:tab/>
        <w:t xml:space="preserve">If a declaration under </w:t>
      </w:r>
      <w:r w:rsidR="0086282A" w:rsidRPr="0086282A">
        <w:t>subsection (</w:t>
      </w:r>
      <w:r w:rsidRPr="0086282A">
        <w:t>1) is in force in relation to a decision for which an application for AAT first review has been made, the President of the AAT must take reasonable steps to ensure the decision is reviewed as quickly as possible.</w:t>
      </w:r>
    </w:p>
    <w:p w:rsidR="00B054BA" w:rsidRPr="0086282A" w:rsidRDefault="00CF57AE" w:rsidP="0086282A">
      <w:pPr>
        <w:pStyle w:val="ItemHead"/>
      </w:pPr>
      <w:r w:rsidRPr="0086282A">
        <w:t>42</w:t>
      </w:r>
      <w:r w:rsidR="00B054BA" w:rsidRPr="0086282A">
        <w:t xml:space="preserve">  After section</w:t>
      </w:r>
      <w:r w:rsidR="0086282A" w:rsidRPr="0086282A">
        <w:t> </w:t>
      </w:r>
      <w:r w:rsidR="00B054BA" w:rsidRPr="0086282A">
        <w:t>146</w:t>
      </w:r>
    </w:p>
    <w:p w:rsidR="00B054BA" w:rsidRPr="0086282A" w:rsidRDefault="00B054BA" w:rsidP="0086282A">
      <w:pPr>
        <w:pStyle w:val="Item"/>
      </w:pPr>
      <w:r w:rsidRPr="0086282A">
        <w:t>Insert:</w:t>
      </w:r>
    </w:p>
    <w:p w:rsidR="00B054BA" w:rsidRPr="0086282A" w:rsidRDefault="00B054BA" w:rsidP="0086282A">
      <w:pPr>
        <w:pStyle w:val="ActHead4"/>
      </w:pPr>
      <w:bookmarkStart w:id="183" w:name="_Toc420588951"/>
      <w:r w:rsidRPr="0086282A">
        <w:rPr>
          <w:rStyle w:val="CharSubdNo"/>
        </w:rPr>
        <w:lastRenderedPageBreak/>
        <w:t>Subdivision C</w:t>
      </w:r>
      <w:r w:rsidRPr="0086282A">
        <w:t>—</w:t>
      </w:r>
      <w:r w:rsidRPr="0086282A">
        <w:rPr>
          <w:rStyle w:val="CharSubdText"/>
        </w:rPr>
        <w:t>AAT first review: relationship with AAT Act</w:t>
      </w:r>
      <w:bookmarkEnd w:id="183"/>
    </w:p>
    <w:p w:rsidR="00B054BA" w:rsidRPr="0086282A" w:rsidRDefault="00B054BA" w:rsidP="0086282A">
      <w:pPr>
        <w:pStyle w:val="ActHead5"/>
      </w:pPr>
      <w:bookmarkStart w:id="184" w:name="_Toc420588952"/>
      <w:r w:rsidRPr="0086282A">
        <w:rPr>
          <w:rStyle w:val="CharSectno"/>
        </w:rPr>
        <w:t>147</w:t>
      </w:r>
      <w:r w:rsidRPr="0086282A">
        <w:t xml:space="preserve">  Application and modification of AAT Act</w:t>
      </w:r>
      <w:bookmarkEnd w:id="184"/>
    </w:p>
    <w:p w:rsidR="00B054BA" w:rsidRPr="0086282A" w:rsidRDefault="00B054BA" w:rsidP="0086282A">
      <w:pPr>
        <w:pStyle w:val="subsection"/>
      </w:pPr>
      <w:r w:rsidRPr="0086282A">
        <w:tab/>
      </w:r>
      <w:r w:rsidRPr="0086282A">
        <w:tab/>
        <w:t>For the purposes of AAT first review under this Division, a provision of the AAT Act listed in an item of the following table is disapplied or modified as set out in that item, in relation to the decision or matter under this Act set out in that item.</w:t>
      </w:r>
    </w:p>
    <w:p w:rsidR="00B054BA" w:rsidRPr="0086282A" w:rsidRDefault="00B054BA" w:rsidP="0086282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1843"/>
        <w:gridCol w:w="2835"/>
      </w:tblGrid>
      <w:tr w:rsidR="00B054BA" w:rsidRPr="0086282A" w:rsidTr="00E034B9">
        <w:trPr>
          <w:tblHeader/>
        </w:trPr>
        <w:tc>
          <w:tcPr>
            <w:tcW w:w="7083" w:type="dxa"/>
            <w:gridSpan w:val="4"/>
            <w:tcBorders>
              <w:top w:val="single" w:sz="12" w:space="0" w:color="auto"/>
              <w:bottom w:val="single" w:sz="6" w:space="0" w:color="auto"/>
            </w:tcBorders>
            <w:shd w:val="clear" w:color="auto" w:fill="auto"/>
          </w:tcPr>
          <w:p w:rsidR="00B054BA" w:rsidRPr="0086282A" w:rsidRDefault="00B054BA" w:rsidP="0086282A">
            <w:pPr>
              <w:pStyle w:val="TableHeading"/>
            </w:pPr>
            <w:r w:rsidRPr="0086282A">
              <w:t>Application and modification of AAT Act</w:t>
            </w:r>
          </w:p>
        </w:tc>
      </w:tr>
      <w:tr w:rsidR="00B054BA" w:rsidRPr="0086282A" w:rsidTr="00E034B9">
        <w:trPr>
          <w:tblHeader/>
        </w:trPr>
        <w:tc>
          <w:tcPr>
            <w:tcW w:w="714" w:type="dxa"/>
            <w:tcBorders>
              <w:top w:val="single" w:sz="6" w:space="0" w:color="auto"/>
              <w:bottom w:val="single" w:sz="12" w:space="0" w:color="auto"/>
            </w:tcBorders>
            <w:shd w:val="clear" w:color="auto" w:fill="auto"/>
          </w:tcPr>
          <w:p w:rsidR="00B054BA" w:rsidRPr="0086282A" w:rsidRDefault="00B054BA" w:rsidP="0086282A">
            <w:pPr>
              <w:pStyle w:val="TableHeading"/>
            </w:pPr>
            <w:r w:rsidRPr="0086282A">
              <w:t>Item</w:t>
            </w:r>
          </w:p>
        </w:tc>
        <w:tc>
          <w:tcPr>
            <w:tcW w:w="1691" w:type="dxa"/>
            <w:tcBorders>
              <w:top w:val="single" w:sz="6" w:space="0" w:color="auto"/>
              <w:bottom w:val="single" w:sz="12" w:space="0" w:color="auto"/>
            </w:tcBorders>
            <w:shd w:val="clear" w:color="auto" w:fill="auto"/>
          </w:tcPr>
          <w:p w:rsidR="00B054BA" w:rsidRPr="0086282A" w:rsidRDefault="00B054BA" w:rsidP="0086282A">
            <w:pPr>
              <w:pStyle w:val="TableHeading"/>
            </w:pPr>
            <w:r w:rsidRPr="0086282A">
              <w:t>Decision or matter</w:t>
            </w:r>
          </w:p>
        </w:tc>
        <w:tc>
          <w:tcPr>
            <w:tcW w:w="1843" w:type="dxa"/>
            <w:tcBorders>
              <w:top w:val="single" w:sz="6" w:space="0" w:color="auto"/>
              <w:bottom w:val="single" w:sz="12" w:space="0" w:color="auto"/>
            </w:tcBorders>
            <w:shd w:val="clear" w:color="auto" w:fill="auto"/>
          </w:tcPr>
          <w:p w:rsidR="00B054BA" w:rsidRPr="0086282A" w:rsidRDefault="00B054BA" w:rsidP="0086282A">
            <w:pPr>
              <w:pStyle w:val="TableHeading"/>
            </w:pPr>
            <w:r w:rsidRPr="0086282A">
              <w:t>Provision of AAT Act</w:t>
            </w:r>
          </w:p>
        </w:tc>
        <w:tc>
          <w:tcPr>
            <w:tcW w:w="2835" w:type="dxa"/>
            <w:tcBorders>
              <w:top w:val="single" w:sz="6" w:space="0" w:color="auto"/>
              <w:bottom w:val="single" w:sz="12" w:space="0" w:color="auto"/>
            </w:tcBorders>
            <w:shd w:val="clear" w:color="auto" w:fill="auto"/>
          </w:tcPr>
          <w:p w:rsidR="00B054BA" w:rsidRPr="0086282A" w:rsidRDefault="00B054BA" w:rsidP="0086282A">
            <w:pPr>
              <w:pStyle w:val="TableHeading"/>
            </w:pPr>
            <w:r w:rsidRPr="0086282A">
              <w:t>Application or modification of provision of AAT Act</w:t>
            </w:r>
          </w:p>
        </w:tc>
      </w:tr>
      <w:tr w:rsidR="00B054BA" w:rsidRPr="0086282A" w:rsidTr="00E034B9">
        <w:tc>
          <w:tcPr>
            <w:tcW w:w="714" w:type="dxa"/>
            <w:tcBorders>
              <w:top w:val="single" w:sz="12" w:space="0" w:color="auto"/>
            </w:tcBorders>
            <w:shd w:val="clear" w:color="auto" w:fill="auto"/>
          </w:tcPr>
          <w:p w:rsidR="00B054BA" w:rsidRPr="0086282A" w:rsidRDefault="00B054BA" w:rsidP="0086282A">
            <w:pPr>
              <w:pStyle w:val="Tabletext"/>
            </w:pPr>
            <w:r w:rsidRPr="0086282A">
              <w:t>1</w:t>
            </w:r>
          </w:p>
        </w:tc>
        <w:tc>
          <w:tcPr>
            <w:tcW w:w="1691" w:type="dxa"/>
            <w:tcBorders>
              <w:top w:val="single" w:sz="12" w:space="0" w:color="auto"/>
            </w:tcBorders>
            <w:shd w:val="clear" w:color="auto" w:fill="auto"/>
          </w:tcPr>
          <w:p w:rsidR="00B054BA" w:rsidRPr="0086282A" w:rsidRDefault="00B054BA" w:rsidP="0086282A">
            <w:pPr>
              <w:pStyle w:val="Tabletext"/>
            </w:pPr>
            <w:r w:rsidRPr="0086282A">
              <w:t>A decision to which this Division applies</w:t>
            </w:r>
          </w:p>
        </w:tc>
        <w:tc>
          <w:tcPr>
            <w:tcW w:w="1843" w:type="dxa"/>
            <w:tcBorders>
              <w:top w:val="single" w:sz="12" w:space="0" w:color="auto"/>
            </w:tcBorders>
            <w:shd w:val="clear" w:color="auto" w:fill="auto"/>
          </w:tcPr>
          <w:p w:rsidR="00B054BA" w:rsidRPr="0086282A" w:rsidRDefault="00B054BA" w:rsidP="0086282A">
            <w:pPr>
              <w:pStyle w:val="Tabletext"/>
            </w:pPr>
            <w:r w:rsidRPr="0086282A">
              <w:t>Paragraph 29(1)(d)</w:t>
            </w:r>
            <w:r w:rsidR="00A11B08" w:rsidRPr="0086282A">
              <w:t xml:space="preserve"> (time limit for lodging review application)</w:t>
            </w:r>
          </w:p>
        </w:tc>
        <w:tc>
          <w:tcPr>
            <w:tcW w:w="2835" w:type="dxa"/>
            <w:tcBorders>
              <w:top w:val="single" w:sz="12" w:space="0" w:color="auto"/>
            </w:tcBorders>
            <w:shd w:val="clear" w:color="auto" w:fill="auto"/>
          </w:tcPr>
          <w:p w:rsidR="00B054BA" w:rsidRPr="0086282A" w:rsidRDefault="00B054BA" w:rsidP="0086282A">
            <w:pPr>
              <w:pStyle w:val="Tabletext"/>
            </w:pPr>
            <w:r w:rsidRPr="0086282A">
              <w:t>The paragraph does not apply</w:t>
            </w:r>
          </w:p>
        </w:tc>
      </w:tr>
      <w:tr w:rsidR="00B054BA" w:rsidRPr="0086282A" w:rsidTr="00E034B9">
        <w:tc>
          <w:tcPr>
            <w:tcW w:w="714" w:type="dxa"/>
            <w:shd w:val="clear" w:color="auto" w:fill="auto"/>
          </w:tcPr>
          <w:p w:rsidR="00B054BA" w:rsidRPr="0086282A" w:rsidRDefault="00B054BA" w:rsidP="0086282A">
            <w:pPr>
              <w:pStyle w:val="Tabletext"/>
            </w:pPr>
            <w:r w:rsidRPr="0086282A">
              <w:t>2</w:t>
            </w:r>
          </w:p>
        </w:tc>
        <w:tc>
          <w:tcPr>
            <w:tcW w:w="1691" w:type="dxa"/>
            <w:shd w:val="clear" w:color="auto" w:fill="auto"/>
          </w:tcPr>
          <w:p w:rsidR="00B054BA" w:rsidRPr="0086282A" w:rsidRDefault="00B054BA" w:rsidP="0086282A">
            <w:pPr>
              <w:pStyle w:val="Tabletext"/>
            </w:pPr>
            <w:r w:rsidRPr="0086282A">
              <w:t>A decision to which this Division applies</w:t>
            </w:r>
          </w:p>
        </w:tc>
        <w:tc>
          <w:tcPr>
            <w:tcW w:w="1843" w:type="dxa"/>
            <w:shd w:val="clear" w:color="auto" w:fill="auto"/>
          </w:tcPr>
          <w:p w:rsidR="00B054BA" w:rsidRPr="0086282A" w:rsidRDefault="00B054BA" w:rsidP="0086282A">
            <w:pPr>
              <w:pStyle w:val="Tabletext"/>
            </w:pPr>
            <w:r w:rsidRPr="0086282A">
              <w:t>Subsections</w:t>
            </w:r>
            <w:r w:rsidR="0086282A" w:rsidRPr="0086282A">
              <w:t> </w:t>
            </w:r>
            <w:r w:rsidRPr="0086282A">
              <w:t>35(1) and (2) (public and private hearings)</w:t>
            </w:r>
          </w:p>
        </w:tc>
        <w:tc>
          <w:tcPr>
            <w:tcW w:w="2835" w:type="dxa"/>
            <w:shd w:val="clear" w:color="auto" w:fill="auto"/>
          </w:tcPr>
          <w:p w:rsidR="00B054BA" w:rsidRPr="0086282A" w:rsidRDefault="00B054BA" w:rsidP="0086282A">
            <w:pPr>
              <w:pStyle w:val="Tabletext"/>
            </w:pPr>
            <w:r w:rsidRPr="0086282A">
              <w:t>The subsections do not apply</w:t>
            </w:r>
          </w:p>
        </w:tc>
      </w:tr>
      <w:tr w:rsidR="00B054BA" w:rsidRPr="0086282A" w:rsidTr="00E034B9">
        <w:tc>
          <w:tcPr>
            <w:tcW w:w="714" w:type="dxa"/>
            <w:shd w:val="clear" w:color="auto" w:fill="auto"/>
          </w:tcPr>
          <w:p w:rsidR="00B054BA" w:rsidRPr="0086282A" w:rsidRDefault="00B054BA" w:rsidP="0086282A">
            <w:pPr>
              <w:pStyle w:val="Tabletext"/>
            </w:pPr>
            <w:r w:rsidRPr="0086282A">
              <w:t>3</w:t>
            </w:r>
          </w:p>
        </w:tc>
        <w:tc>
          <w:tcPr>
            <w:tcW w:w="1691" w:type="dxa"/>
            <w:shd w:val="clear" w:color="auto" w:fill="auto"/>
          </w:tcPr>
          <w:p w:rsidR="00B054BA" w:rsidRPr="0086282A" w:rsidRDefault="00B054BA" w:rsidP="0086282A">
            <w:pPr>
              <w:pStyle w:val="Tabletext"/>
            </w:pPr>
            <w:r w:rsidRPr="0086282A">
              <w:t>A decision to which this Division applies</w:t>
            </w:r>
          </w:p>
        </w:tc>
        <w:tc>
          <w:tcPr>
            <w:tcW w:w="1843" w:type="dxa"/>
            <w:shd w:val="clear" w:color="auto" w:fill="auto"/>
          </w:tcPr>
          <w:p w:rsidR="00B054BA" w:rsidRPr="0086282A" w:rsidRDefault="00B054BA" w:rsidP="0086282A">
            <w:pPr>
              <w:pStyle w:val="Tabletext"/>
            </w:pPr>
            <w:r w:rsidRPr="0086282A">
              <w:t>Section</w:t>
            </w:r>
            <w:r w:rsidR="0086282A" w:rsidRPr="0086282A">
              <w:t> </w:t>
            </w:r>
            <w:r w:rsidRPr="0086282A">
              <w:t>40A (power to summon person to give evidence or produce documents)</w:t>
            </w:r>
          </w:p>
        </w:tc>
        <w:tc>
          <w:tcPr>
            <w:tcW w:w="2835" w:type="dxa"/>
            <w:shd w:val="clear" w:color="auto" w:fill="auto"/>
          </w:tcPr>
          <w:p w:rsidR="00B054BA" w:rsidRPr="0086282A" w:rsidRDefault="00B054BA" w:rsidP="0086282A">
            <w:pPr>
              <w:pStyle w:val="Tablea"/>
            </w:pPr>
            <w:r w:rsidRPr="0086282A">
              <w:t>The section does not apply</w:t>
            </w:r>
          </w:p>
        </w:tc>
      </w:tr>
      <w:tr w:rsidR="00B054BA" w:rsidRPr="0086282A" w:rsidTr="00E034B9">
        <w:tc>
          <w:tcPr>
            <w:tcW w:w="714" w:type="dxa"/>
            <w:shd w:val="clear" w:color="auto" w:fill="auto"/>
          </w:tcPr>
          <w:p w:rsidR="00B054BA" w:rsidRPr="0086282A" w:rsidRDefault="00B054BA" w:rsidP="0086282A">
            <w:pPr>
              <w:pStyle w:val="Tabletext"/>
            </w:pPr>
            <w:r w:rsidRPr="0086282A">
              <w:t>4</w:t>
            </w:r>
          </w:p>
        </w:tc>
        <w:tc>
          <w:tcPr>
            <w:tcW w:w="1691" w:type="dxa"/>
            <w:shd w:val="clear" w:color="auto" w:fill="auto"/>
          </w:tcPr>
          <w:p w:rsidR="00B054BA" w:rsidRPr="0086282A" w:rsidRDefault="00B054BA" w:rsidP="0086282A">
            <w:pPr>
              <w:pStyle w:val="Tabletext"/>
            </w:pPr>
            <w:r w:rsidRPr="0086282A">
              <w:t>A decision to which this Division applies</w:t>
            </w:r>
          </w:p>
        </w:tc>
        <w:tc>
          <w:tcPr>
            <w:tcW w:w="1843" w:type="dxa"/>
            <w:shd w:val="clear" w:color="auto" w:fill="auto"/>
          </w:tcPr>
          <w:p w:rsidR="00B054BA" w:rsidRPr="0086282A" w:rsidRDefault="00B054BA" w:rsidP="0086282A">
            <w:pPr>
              <w:pStyle w:val="Tabletext"/>
            </w:pPr>
            <w:r w:rsidRPr="0086282A">
              <w:t>Subsection</w:t>
            </w:r>
            <w:r w:rsidR="0086282A" w:rsidRPr="0086282A">
              <w:t> </w:t>
            </w:r>
            <w:r w:rsidRPr="0086282A">
              <w:t>41(2) (operation and implementation of decision subject to review)</w:t>
            </w:r>
          </w:p>
        </w:tc>
        <w:tc>
          <w:tcPr>
            <w:tcW w:w="2835" w:type="dxa"/>
            <w:shd w:val="clear" w:color="auto" w:fill="auto"/>
          </w:tcPr>
          <w:p w:rsidR="00B054BA" w:rsidRPr="0086282A" w:rsidRDefault="00B054BA" w:rsidP="0086282A">
            <w:pPr>
              <w:pStyle w:val="Tablea"/>
            </w:pPr>
            <w:r w:rsidRPr="0086282A">
              <w:t>The subsection does not apply</w:t>
            </w:r>
          </w:p>
        </w:tc>
      </w:tr>
      <w:tr w:rsidR="00B054BA" w:rsidRPr="0086282A" w:rsidTr="00E034B9">
        <w:tc>
          <w:tcPr>
            <w:tcW w:w="714" w:type="dxa"/>
            <w:shd w:val="clear" w:color="auto" w:fill="auto"/>
          </w:tcPr>
          <w:p w:rsidR="00B054BA" w:rsidRPr="0086282A" w:rsidRDefault="00B054BA" w:rsidP="0086282A">
            <w:pPr>
              <w:pStyle w:val="Tabletext"/>
            </w:pPr>
            <w:r w:rsidRPr="0086282A">
              <w:t>5</w:t>
            </w:r>
          </w:p>
        </w:tc>
        <w:tc>
          <w:tcPr>
            <w:tcW w:w="1691" w:type="dxa"/>
            <w:shd w:val="clear" w:color="auto" w:fill="auto"/>
          </w:tcPr>
          <w:p w:rsidR="00B054BA" w:rsidRPr="0086282A" w:rsidRDefault="00B054BA" w:rsidP="0086282A">
            <w:pPr>
              <w:pStyle w:val="Tabletext"/>
            </w:pPr>
            <w:r w:rsidRPr="0086282A">
              <w:t>A decision to which this Division applies, other than an employment pathway plan decision or a section</w:t>
            </w:r>
            <w:r w:rsidR="0086282A" w:rsidRPr="0086282A">
              <w:t> </w:t>
            </w:r>
            <w:r w:rsidRPr="0086282A">
              <w:t>525B decision</w:t>
            </w:r>
          </w:p>
        </w:tc>
        <w:tc>
          <w:tcPr>
            <w:tcW w:w="1843" w:type="dxa"/>
            <w:shd w:val="clear" w:color="auto" w:fill="auto"/>
          </w:tcPr>
          <w:p w:rsidR="00B054BA" w:rsidRPr="0086282A" w:rsidRDefault="00B054BA" w:rsidP="0086282A">
            <w:pPr>
              <w:pStyle w:val="Tabletext"/>
            </w:pPr>
            <w:r w:rsidRPr="0086282A">
              <w:t>Subsection</w:t>
            </w:r>
            <w:r w:rsidR="0086282A" w:rsidRPr="0086282A">
              <w:t> </w:t>
            </w:r>
            <w:r w:rsidRPr="0086282A">
              <w:t>43(1) (AAT’s decision on review)</w:t>
            </w:r>
          </w:p>
        </w:tc>
        <w:tc>
          <w:tcPr>
            <w:tcW w:w="2835" w:type="dxa"/>
            <w:shd w:val="clear" w:color="auto" w:fill="auto"/>
          </w:tcPr>
          <w:p w:rsidR="00B054BA" w:rsidRPr="0086282A" w:rsidRDefault="00B054BA" w:rsidP="0086282A">
            <w:pPr>
              <w:pStyle w:val="Tabletext"/>
            </w:pPr>
            <w:r w:rsidRPr="0086282A">
              <w:t>The subsection does not apply in relation to a power or discretion conferred by the social security law on the Secretary under the following provisions:</w:t>
            </w:r>
          </w:p>
          <w:p w:rsidR="00B054BA" w:rsidRPr="0086282A" w:rsidRDefault="00B054BA" w:rsidP="0086282A">
            <w:pPr>
              <w:pStyle w:val="Tablea"/>
            </w:pPr>
            <w:r w:rsidRPr="0086282A">
              <w:t>(a)</w:t>
            </w:r>
            <w:r w:rsidRPr="0086282A">
              <w:tab/>
              <w:t>a provision dealing with the form and place of lodgement of a claim;</w:t>
            </w:r>
          </w:p>
          <w:p w:rsidR="00B054BA" w:rsidRPr="0086282A" w:rsidRDefault="00B054BA" w:rsidP="0086282A">
            <w:pPr>
              <w:pStyle w:val="Tablea"/>
            </w:pPr>
            <w:r w:rsidRPr="0086282A">
              <w:t>(b)</w:t>
            </w:r>
            <w:r w:rsidRPr="0086282A">
              <w:tab/>
              <w:t>a provision dealing with the manner of payment of a social security payment;</w:t>
            </w:r>
          </w:p>
          <w:p w:rsidR="00B054BA" w:rsidRPr="0086282A" w:rsidRDefault="00B054BA" w:rsidP="0086282A">
            <w:pPr>
              <w:pStyle w:val="Tablea"/>
            </w:pPr>
            <w:r w:rsidRPr="0086282A">
              <w:lastRenderedPageBreak/>
              <w:t>(c)</w:t>
            </w:r>
            <w:r w:rsidRPr="0086282A">
              <w:tab/>
              <w:t>section</w:t>
            </w:r>
            <w:r w:rsidR="0086282A" w:rsidRPr="0086282A">
              <w:t> </w:t>
            </w:r>
            <w:r w:rsidRPr="0086282A">
              <w:t>1061ZZGC of the 1991 Act;</w:t>
            </w:r>
          </w:p>
          <w:p w:rsidR="00B054BA" w:rsidRPr="0086282A" w:rsidRDefault="00B054BA" w:rsidP="0086282A">
            <w:pPr>
              <w:pStyle w:val="Tablea"/>
            </w:pPr>
            <w:r w:rsidRPr="0086282A">
              <w:t>(d)</w:t>
            </w:r>
            <w:r w:rsidRPr="0086282A">
              <w:tab/>
              <w:t>section</w:t>
            </w:r>
            <w:r w:rsidR="0086282A" w:rsidRPr="0086282A">
              <w:t> </w:t>
            </w:r>
            <w:r w:rsidRPr="0086282A">
              <w:t>1233 of the 1991 Act;</w:t>
            </w:r>
          </w:p>
          <w:p w:rsidR="00B054BA" w:rsidRPr="0086282A" w:rsidRDefault="00B054BA" w:rsidP="0086282A">
            <w:pPr>
              <w:pStyle w:val="Tablea"/>
            </w:pPr>
            <w:r w:rsidRPr="0086282A">
              <w:t>(e)</w:t>
            </w:r>
            <w:r w:rsidRPr="0086282A">
              <w:tab/>
              <w:t>a provision dealing with the giving of a notice requiring information;</w:t>
            </w:r>
          </w:p>
          <w:p w:rsidR="00B054BA" w:rsidRPr="0086282A" w:rsidRDefault="00B054BA" w:rsidP="0086282A">
            <w:pPr>
              <w:pStyle w:val="Tablea"/>
            </w:pPr>
            <w:r w:rsidRPr="0086282A">
              <w:t>(f)</w:t>
            </w:r>
            <w:r w:rsidRPr="0086282A">
              <w:tab/>
              <w:t>section</w:t>
            </w:r>
            <w:r w:rsidR="0086282A" w:rsidRPr="0086282A">
              <w:t> </w:t>
            </w:r>
            <w:r w:rsidRPr="0086282A">
              <w:t>1100 of the 1991 Act;</w:t>
            </w:r>
          </w:p>
          <w:p w:rsidR="00B054BA" w:rsidRPr="0086282A" w:rsidRDefault="00B054BA" w:rsidP="0086282A">
            <w:pPr>
              <w:pStyle w:val="Tablea"/>
            </w:pPr>
            <w:r w:rsidRPr="0086282A">
              <w:t>(g)</w:t>
            </w:r>
            <w:r w:rsidRPr="0086282A">
              <w:tab/>
              <w:t>section</w:t>
            </w:r>
            <w:r w:rsidR="0086282A" w:rsidRPr="0086282A">
              <w:t> </w:t>
            </w:r>
            <w:r w:rsidRPr="0086282A">
              <w:t>131 or 145 of this Act;</w:t>
            </w:r>
          </w:p>
          <w:p w:rsidR="00B054BA" w:rsidRPr="0086282A" w:rsidRDefault="00B054BA" w:rsidP="0086282A">
            <w:pPr>
              <w:pStyle w:val="Tablea"/>
            </w:pPr>
            <w:r w:rsidRPr="0086282A">
              <w:t>(h)</w:t>
            </w:r>
            <w:r w:rsidRPr="0086282A">
              <w:tab/>
              <w:t>a provision dealing with the imposition of requirements before the grant of a social security payment;</w:t>
            </w:r>
          </w:p>
          <w:p w:rsidR="00B054BA" w:rsidRPr="0086282A" w:rsidRDefault="00B054BA" w:rsidP="0086282A">
            <w:pPr>
              <w:pStyle w:val="Tablea"/>
            </w:pPr>
            <w:r w:rsidRPr="0086282A">
              <w:t>(i)</w:t>
            </w:r>
            <w:r w:rsidRPr="0086282A">
              <w:tab/>
              <w:t>a provision dealing with the deduction of amounts from payments of a social security payment for tax purposes</w:t>
            </w:r>
          </w:p>
        </w:tc>
      </w:tr>
      <w:tr w:rsidR="00B054BA" w:rsidRPr="0086282A" w:rsidTr="00E034B9">
        <w:tc>
          <w:tcPr>
            <w:tcW w:w="714" w:type="dxa"/>
            <w:shd w:val="clear" w:color="auto" w:fill="auto"/>
          </w:tcPr>
          <w:p w:rsidR="00B054BA" w:rsidRPr="0086282A" w:rsidRDefault="00B054BA" w:rsidP="0086282A">
            <w:pPr>
              <w:pStyle w:val="Tabletext"/>
            </w:pPr>
            <w:r w:rsidRPr="0086282A">
              <w:lastRenderedPageBreak/>
              <w:t>6</w:t>
            </w:r>
          </w:p>
        </w:tc>
        <w:tc>
          <w:tcPr>
            <w:tcW w:w="1691" w:type="dxa"/>
            <w:shd w:val="clear" w:color="auto" w:fill="auto"/>
          </w:tcPr>
          <w:p w:rsidR="00B054BA" w:rsidRPr="0086282A" w:rsidRDefault="00B054BA" w:rsidP="0086282A">
            <w:pPr>
              <w:pStyle w:val="Tabletext"/>
            </w:pPr>
            <w:r w:rsidRPr="0086282A">
              <w:t>An employment pathway plan decision or a section</w:t>
            </w:r>
            <w:r w:rsidR="0086282A" w:rsidRPr="0086282A">
              <w:t> </w:t>
            </w:r>
            <w:r w:rsidRPr="0086282A">
              <w:t>525B decision</w:t>
            </w:r>
          </w:p>
        </w:tc>
        <w:tc>
          <w:tcPr>
            <w:tcW w:w="1843" w:type="dxa"/>
            <w:shd w:val="clear" w:color="auto" w:fill="auto"/>
          </w:tcPr>
          <w:p w:rsidR="00B054BA" w:rsidRPr="0086282A" w:rsidRDefault="00B054BA" w:rsidP="0086282A">
            <w:pPr>
              <w:pStyle w:val="Tabletext"/>
            </w:pPr>
            <w:r w:rsidRPr="0086282A">
              <w:t>Subsection</w:t>
            </w:r>
            <w:r w:rsidR="0086282A" w:rsidRPr="0086282A">
              <w:t> </w:t>
            </w:r>
            <w:r w:rsidRPr="0086282A">
              <w:t>43(1) (AAT’s decision on review)</w:t>
            </w:r>
          </w:p>
        </w:tc>
        <w:tc>
          <w:tcPr>
            <w:tcW w:w="2835" w:type="dxa"/>
            <w:shd w:val="clear" w:color="auto" w:fill="auto"/>
          </w:tcPr>
          <w:p w:rsidR="00B054BA" w:rsidRPr="0086282A" w:rsidRDefault="00B054BA" w:rsidP="0086282A">
            <w:pPr>
              <w:pStyle w:val="Tabletext"/>
            </w:pPr>
            <w:r w:rsidRPr="0086282A">
              <w:t>The subsection has effect as if the following were omitted:</w:t>
            </w:r>
          </w:p>
          <w:p w:rsidR="00B054BA" w:rsidRPr="0086282A" w:rsidRDefault="00B054BA" w:rsidP="0086282A">
            <w:pPr>
              <w:pStyle w:val="Tablea"/>
            </w:pPr>
            <w:r w:rsidRPr="0086282A">
              <w:t>(a) the words “may exercise all the powers and discretions that are conferred by any relevant enactment on the person who made the decision and”;</w:t>
            </w:r>
          </w:p>
          <w:p w:rsidR="00B054BA" w:rsidRPr="0086282A" w:rsidRDefault="00B054BA" w:rsidP="0086282A">
            <w:pPr>
              <w:pStyle w:val="Tablea"/>
            </w:pPr>
            <w:r w:rsidRPr="0086282A">
              <w:t>(b)</w:t>
            </w:r>
            <w:r w:rsidRPr="0086282A">
              <w:tab/>
            </w:r>
            <w:r w:rsidR="0086282A" w:rsidRPr="0086282A">
              <w:t>paragraph (</w:t>
            </w:r>
            <w:r w:rsidRPr="0086282A">
              <w:t>b);</w:t>
            </w:r>
          </w:p>
          <w:p w:rsidR="00B054BA" w:rsidRPr="0086282A" w:rsidRDefault="00B054BA" w:rsidP="0086282A">
            <w:pPr>
              <w:pStyle w:val="Tablea"/>
            </w:pPr>
            <w:r w:rsidRPr="0086282A">
              <w:t>(c)</w:t>
            </w:r>
            <w:r w:rsidRPr="0086282A">
              <w:tab/>
            </w:r>
            <w:r w:rsidR="0086282A" w:rsidRPr="0086282A">
              <w:t>subparagraph (</w:t>
            </w:r>
            <w:r w:rsidRPr="0086282A">
              <w:t>c)(i)</w:t>
            </w:r>
          </w:p>
        </w:tc>
      </w:tr>
      <w:tr w:rsidR="00B054BA" w:rsidRPr="0086282A" w:rsidTr="00E034B9">
        <w:tc>
          <w:tcPr>
            <w:tcW w:w="714" w:type="dxa"/>
            <w:tcBorders>
              <w:bottom w:val="single" w:sz="4" w:space="0" w:color="auto"/>
            </w:tcBorders>
            <w:shd w:val="clear" w:color="auto" w:fill="auto"/>
          </w:tcPr>
          <w:p w:rsidR="00B054BA" w:rsidRPr="0086282A" w:rsidRDefault="00B054BA" w:rsidP="0086282A">
            <w:pPr>
              <w:pStyle w:val="Tabletext"/>
            </w:pPr>
            <w:r w:rsidRPr="0086282A">
              <w:t>7</w:t>
            </w:r>
          </w:p>
        </w:tc>
        <w:tc>
          <w:tcPr>
            <w:tcW w:w="1691" w:type="dxa"/>
            <w:tcBorders>
              <w:bottom w:val="single" w:sz="4" w:space="0" w:color="auto"/>
            </w:tcBorders>
            <w:shd w:val="clear" w:color="auto" w:fill="auto"/>
          </w:tcPr>
          <w:p w:rsidR="00B054BA" w:rsidRPr="0086282A" w:rsidRDefault="00B054BA" w:rsidP="0086282A">
            <w:pPr>
              <w:pStyle w:val="Tabletext"/>
            </w:pPr>
            <w:r w:rsidRPr="0086282A">
              <w:t>A decision to which this Division applies</w:t>
            </w:r>
          </w:p>
        </w:tc>
        <w:tc>
          <w:tcPr>
            <w:tcW w:w="1843" w:type="dxa"/>
            <w:tcBorders>
              <w:bottom w:val="single" w:sz="4" w:space="0" w:color="auto"/>
            </w:tcBorders>
            <w:shd w:val="clear" w:color="auto" w:fill="auto"/>
          </w:tcPr>
          <w:p w:rsidR="00B054BA" w:rsidRPr="0086282A" w:rsidRDefault="00B054BA" w:rsidP="0086282A">
            <w:pPr>
              <w:pStyle w:val="Tabletext"/>
            </w:pPr>
            <w:r w:rsidRPr="0086282A">
              <w:t>Subsections</w:t>
            </w:r>
            <w:r w:rsidR="0086282A" w:rsidRPr="0086282A">
              <w:t> </w:t>
            </w:r>
            <w:r w:rsidRPr="0086282A">
              <w:t>43(2) and (2A) (AAT must give reasons for its decision)</w:t>
            </w:r>
          </w:p>
        </w:tc>
        <w:tc>
          <w:tcPr>
            <w:tcW w:w="2835" w:type="dxa"/>
            <w:tcBorders>
              <w:bottom w:val="single" w:sz="4" w:space="0" w:color="auto"/>
            </w:tcBorders>
            <w:shd w:val="clear" w:color="auto" w:fill="auto"/>
          </w:tcPr>
          <w:p w:rsidR="00B054BA" w:rsidRPr="0086282A" w:rsidRDefault="00B054BA" w:rsidP="0086282A">
            <w:pPr>
              <w:pStyle w:val="Tabletext"/>
            </w:pPr>
            <w:r w:rsidRPr="0086282A">
              <w:t>The subsections do not apply</w:t>
            </w:r>
          </w:p>
        </w:tc>
      </w:tr>
      <w:tr w:rsidR="00B054BA" w:rsidRPr="0086282A" w:rsidTr="00E034B9">
        <w:tc>
          <w:tcPr>
            <w:tcW w:w="714" w:type="dxa"/>
            <w:tcBorders>
              <w:bottom w:val="single" w:sz="12" w:space="0" w:color="auto"/>
            </w:tcBorders>
            <w:shd w:val="clear" w:color="auto" w:fill="auto"/>
          </w:tcPr>
          <w:p w:rsidR="00B054BA" w:rsidRPr="0086282A" w:rsidRDefault="00B054BA" w:rsidP="0086282A">
            <w:pPr>
              <w:pStyle w:val="Tabletext"/>
            </w:pPr>
            <w:r w:rsidRPr="0086282A">
              <w:t>8</w:t>
            </w:r>
          </w:p>
        </w:tc>
        <w:tc>
          <w:tcPr>
            <w:tcW w:w="1691" w:type="dxa"/>
            <w:tcBorders>
              <w:bottom w:val="single" w:sz="12" w:space="0" w:color="auto"/>
            </w:tcBorders>
            <w:shd w:val="clear" w:color="auto" w:fill="auto"/>
          </w:tcPr>
          <w:p w:rsidR="00B054BA" w:rsidRPr="0086282A" w:rsidRDefault="00B054BA" w:rsidP="0086282A">
            <w:pPr>
              <w:pStyle w:val="Tabletext"/>
            </w:pPr>
            <w:r w:rsidRPr="0086282A">
              <w:t xml:space="preserve">Date of effect of decision on AAT first review, other than an AAT decision in </w:t>
            </w:r>
            <w:r w:rsidRPr="0086282A">
              <w:lastRenderedPageBreak/>
              <w:t>relation to an employment pathway plan decision</w:t>
            </w:r>
          </w:p>
        </w:tc>
        <w:tc>
          <w:tcPr>
            <w:tcW w:w="1843" w:type="dxa"/>
            <w:tcBorders>
              <w:bottom w:val="single" w:sz="12" w:space="0" w:color="auto"/>
            </w:tcBorders>
            <w:shd w:val="clear" w:color="auto" w:fill="auto"/>
          </w:tcPr>
          <w:p w:rsidR="00B054BA" w:rsidRPr="0086282A" w:rsidRDefault="00B054BA" w:rsidP="0086282A">
            <w:pPr>
              <w:pStyle w:val="Tabletext"/>
            </w:pPr>
            <w:r w:rsidRPr="0086282A">
              <w:lastRenderedPageBreak/>
              <w:t>Subsection</w:t>
            </w:r>
            <w:r w:rsidR="0086282A" w:rsidRPr="0086282A">
              <w:t> </w:t>
            </w:r>
            <w:r w:rsidRPr="0086282A">
              <w:t>43(6) (AAT’s decision taken to be decision of decision</w:t>
            </w:r>
            <w:r w:rsidR="006E503F">
              <w:noBreakHyphen/>
            </w:r>
            <w:r w:rsidRPr="0086282A">
              <w:t>maker)</w:t>
            </w:r>
          </w:p>
        </w:tc>
        <w:tc>
          <w:tcPr>
            <w:tcW w:w="2835" w:type="dxa"/>
            <w:tcBorders>
              <w:bottom w:val="single" w:sz="12" w:space="0" w:color="auto"/>
            </w:tcBorders>
            <w:shd w:val="clear" w:color="auto" w:fill="auto"/>
          </w:tcPr>
          <w:p w:rsidR="00B054BA" w:rsidRPr="0086282A" w:rsidRDefault="00B054BA" w:rsidP="0086282A">
            <w:pPr>
              <w:pStyle w:val="Tabletext"/>
            </w:pPr>
            <w:r w:rsidRPr="0086282A">
              <w:t>The subsection has effect as if the decision under review had taken effect on the day a person applied for AAT first review of the decision, if:</w:t>
            </w:r>
          </w:p>
          <w:p w:rsidR="00B054BA" w:rsidRPr="0086282A" w:rsidRDefault="00B054BA" w:rsidP="0086282A">
            <w:pPr>
              <w:pStyle w:val="Tablea"/>
            </w:pPr>
            <w:r w:rsidRPr="0086282A">
              <w:lastRenderedPageBreak/>
              <w:t>(a) the person is given written notice of the decision under the social security law; and</w:t>
            </w:r>
          </w:p>
          <w:p w:rsidR="00B054BA" w:rsidRPr="0086282A" w:rsidRDefault="00B054BA" w:rsidP="0086282A">
            <w:pPr>
              <w:pStyle w:val="Tablea"/>
            </w:pPr>
            <w:r w:rsidRPr="0086282A">
              <w:t>(b) the person applies for AAT first review more than 13 weeks after the notice was given; and</w:t>
            </w:r>
          </w:p>
          <w:p w:rsidR="00B054BA" w:rsidRPr="0086282A" w:rsidRDefault="00B054BA" w:rsidP="0086282A">
            <w:pPr>
              <w:pStyle w:val="Tablea"/>
            </w:pPr>
            <w:r w:rsidRPr="0086282A">
              <w:t>(c)</w:t>
            </w:r>
            <w:r w:rsidRPr="0086282A">
              <w:tab/>
              <w:t>on AAT first review, the AAT varies the decision or sets the decision aside and substitutes a new decision; and</w:t>
            </w:r>
          </w:p>
          <w:p w:rsidR="00B054BA" w:rsidRPr="0086282A" w:rsidRDefault="00B054BA" w:rsidP="0086282A">
            <w:pPr>
              <w:pStyle w:val="Tablea"/>
            </w:pPr>
            <w:r w:rsidRPr="0086282A">
              <w:t>(d)</w:t>
            </w:r>
            <w:r w:rsidRPr="0086282A">
              <w:tab/>
              <w:t>the effect of the AAT’s decision is:</w:t>
            </w:r>
          </w:p>
          <w:p w:rsidR="00B054BA" w:rsidRPr="0086282A" w:rsidRDefault="00B054BA" w:rsidP="0086282A">
            <w:pPr>
              <w:pStyle w:val="Tablei"/>
            </w:pPr>
            <w:r w:rsidRPr="0086282A">
              <w:t>(i) to grant the person’s claim for a social security payment or a concession card; or</w:t>
            </w:r>
          </w:p>
          <w:p w:rsidR="00B054BA" w:rsidRPr="0086282A" w:rsidRDefault="00B054BA" w:rsidP="0086282A">
            <w:pPr>
              <w:pStyle w:val="Tablei"/>
            </w:pPr>
            <w:r w:rsidRPr="0086282A">
              <w:t>(ii)</w:t>
            </w:r>
            <w:r w:rsidRPr="0086282A">
              <w:tab/>
              <w:t>to direct the making of a payment of a social security payment to the person or the issue of a concession card to the person, as the case may be; or</w:t>
            </w:r>
          </w:p>
          <w:p w:rsidR="00B054BA" w:rsidRPr="0086282A" w:rsidRDefault="00B054BA" w:rsidP="0086282A">
            <w:pPr>
              <w:pStyle w:val="Tablei"/>
            </w:pPr>
            <w:r w:rsidRPr="0086282A">
              <w:t xml:space="preserve">(iii) </w:t>
            </w:r>
            <w:r w:rsidRPr="0086282A">
              <w:tab/>
              <w:t>to increase the rate of the person’s social security payment</w:t>
            </w:r>
          </w:p>
        </w:tc>
      </w:tr>
    </w:tbl>
    <w:p w:rsidR="00B054BA" w:rsidRPr="0086282A" w:rsidRDefault="00B054BA" w:rsidP="0086282A">
      <w:pPr>
        <w:pStyle w:val="ActHead4"/>
      </w:pPr>
      <w:bookmarkStart w:id="185" w:name="_Toc420588953"/>
      <w:r w:rsidRPr="0086282A">
        <w:rPr>
          <w:rStyle w:val="CharSubdNo"/>
        </w:rPr>
        <w:lastRenderedPageBreak/>
        <w:t>Subdivision D</w:t>
      </w:r>
      <w:r w:rsidRPr="0086282A">
        <w:t>—</w:t>
      </w:r>
      <w:r w:rsidRPr="0086282A">
        <w:rPr>
          <w:rStyle w:val="CharSubdText"/>
        </w:rPr>
        <w:t>AAT first review: other matters</w:t>
      </w:r>
      <w:bookmarkEnd w:id="185"/>
    </w:p>
    <w:p w:rsidR="00B054BA" w:rsidRPr="0086282A" w:rsidRDefault="00B054BA" w:rsidP="0086282A">
      <w:pPr>
        <w:pStyle w:val="ActHead5"/>
      </w:pPr>
      <w:bookmarkStart w:id="186" w:name="_Toc420588954"/>
      <w:r w:rsidRPr="0086282A">
        <w:rPr>
          <w:rStyle w:val="CharSectno"/>
        </w:rPr>
        <w:t>148</w:t>
      </w:r>
      <w:r w:rsidRPr="0086282A">
        <w:t xml:space="preserve">  Procedure on receipt of application for AAT first review</w:t>
      </w:r>
      <w:bookmarkEnd w:id="186"/>
    </w:p>
    <w:p w:rsidR="00B054BA" w:rsidRPr="0086282A" w:rsidRDefault="00B054BA" w:rsidP="0086282A">
      <w:pPr>
        <w:pStyle w:val="subsection"/>
      </w:pPr>
      <w:r w:rsidRPr="0086282A">
        <w:tab/>
        <w:t>(1)</w:t>
      </w:r>
      <w:r w:rsidRPr="0086282A">
        <w:tab/>
        <w:t>The AAT may, in relation to an application for AAT first review, request the Secretary to lodge with the AAT the statement and other documents referred to in subsection</w:t>
      </w:r>
      <w:r w:rsidR="0086282A" w:rsidRPr="0086282A">
        <w:t> </w:t>
      </w:r>
      <w:r w:rsidRPr="0086282A">
        <w:t>37(1) of the AAT Act before the end of the period that otherwise applies under that subsection.</w:t>
      </w:r>
    </w:p>
    <w:p w:rsidR="00B054BA" w:rsidRPr="0086282A" w:rsidRDefault="00B054BA" w:rsidP="0086282A">
      <w:pPr>
        <w:pStyle w:val="subsection"/>
      </w:pPr>
      <w:r w:rsidRPr="0086282A">
        <w:lastRenderedPageBreak/>
        <w:tab/>
        <w:t>(2)</w:t>
      </w:r>
      <w:r w:rsidRPr="0086282A">
        <w:tab/>
        <w:t>If the AAT does so, the Secretary must take reasonable steps to comply with the request.</w:t>
      </w:r>
    </w:p>
    <w:p w:rsidR="00B054BA" w:rsidRPr="0086282A" w:rsidRDefault="00B054BA" w:rsidP="0086282A">
      <w:pPr>
        <w:pStyle w:val="subsection"/>
      </w:pPr>
      <w:r w:rsidRPr="0086282A">
        <w:tab/>
        <w:t>(3)</w:t>
      </w:r>
      <w:r w:rsidRPr="0086282A">
        <w:tab/>
        <w:t>Nothing in this section prevents the operation of subsection</w:t>
      </w:r>
      <w:r w:rsidR="0086282A" w:rsidRPr="0086282A">
        <w:t> </w:t>
      </w:r>
      <w:r w:rsidRPr="0086282A">
        <w:t>37(1A) of the AAT Act.</w:t>
      </w:r>
    </w:p>
    <w:p w:rsidR="00B054BA" w:rsidRPr="0086282A" w:rsidRDefault="00CF57AE" w:rsidP="0086282A">
      <w:pPr>
        <w:pStyle w:val="ItemHead"/>
      </w:pPr>
      <w:r w:rsidRPr="0086282A">
        <w:t>43</w:t>
      </w:r>
      <w:r w:rsidR="00B054BA" w:rsidRPr="0086282A">
        <w:t xml:space="preserve">  Sections</w:t>
      </w:r>
      <w:r w:rsidR="0086282A" w:rsidRPr="0086282A">
        <w:t> </w:t>
      </w:r>
      <w:r w:rsidR="00B054BA" w:rsidRPr="0086282A">
        <w:t>149 to 156</w:t>
      </w:r>
    </w:p>
    <w:p w:rsidR="00B054BA" w:rsidRPr="0086282A" w:rsidRDefault="00B054BA" w:rsidP="0086282A">
      <w:pPr>
        <w:pStyle w:val="Item"/>
      </w:pPr>
      <w:r w:rsidRPr="0086282A">
        <w:t>Repeal the sections.</w:t>
      </w:r>
    </w:p>
    <w:p w:rsidR="00B054BA" w:rsidRPr="0086282A" w:rsidRDefault="00CF57AE" w:rsidP="0086282A">
      <w:pPr>
        <w:pStyle w:val="ItemHead"/>
      </w:pPr>
      <w:r w:rsidRPr="0086282A">
        <w:t>44</w:t>
      </w:r>
      <w:r w:rsidR="00B054BA" w:rsidRPr="0086282A">
        <w:t xml:space="preserve">  Division</w:t>
      </w:r>
      <w:r w:rsidR="0086282A" w:rsidRPr="0086282A">
        <w:t> </w:t>
      </w:r>
      <w:r w:rsidR="00B054BA" w:rsidRPr="0086282A">
        <w:t>4 of Part</w:t>
      </w:r>
      <w:r w:rsidR="0086282A" w:rsidRPr="0086282A">
        <w:t> </w:t>
      </w:r>
      <w:r w:rsidR="00B054BA" w:rsidRPr="0086282A">
        <w:t>4 (heading)</w:t>
      </w:r>
    </w:p>
    <w:p w:rsidR="00B054BA" w:rsidRPr="0086282A" w:rsidRDefault="00B054BA" w:rsidP="0086282A">
      <w:pPr>
        <w:pStyle w:val="Item"/>
      </w:pPr>
      <w:r w:rsidRPr="0086282A">
        <w:t>Repeal the heading.</w:t>
      </w:r>
    </w:p>
    <w:p w:rsidR="00B054BA" w:rsidRPr="0086282A" w:rsidRDefault="00CF57AE" w:rsidP="0086282A">
      <w:pPr>
        <w:pStyle w:val="ItemHead"/>
      </w:pPr>
      <w:r w:rsidRPr="0086282A">
        <w:t>45</w:t>
      </w:r>
      <w:r w:rsidR="00B054BA" w:rsidRPr="0086282A">
        <w:t xml:space="preserve">  Subdivisions A, B and BA of Division</w:t>
      </w:r>
      <w:r w:rsidR="0086282A" w:rsidRPr="0086282A">
        <w:t> </w:t>
      </w:r>
      <w:r w:rsidR="00B054BA" w:rsidRPr="0086282A">
        <w:t>4 of Part</w:t>
      </w:r>
      <w:r w:rsidR="0086282A" w:rsidRPr="0086282A">
        <w:t> </w:t>
      </w:r>
      <w:r w:rsidR="00B054BA" w:rsidRPr="0086282A">
        <w:t>4</w:t>
      </w:r>
    </w:p>
    <w:p w:rsidR="00B054BA" w:rsidRPr="0086282A" w:rsidRDefault="00B054BA" w:rsidP="0086282A">
      <w:pPr>
        <w:pStyle w:val="Item"/>
      </w:pPr>
      <w:r w:rsidRPr="0086282A">
        <w:t>Repeal the Subdivisions.</w:t>
      </w:r>
    </w:p>
    <w:p w:rsidR="00B054BA" w:rsidRPr="0086282A" w:rsidRDefault="00CF57AE" w:rsidP="0086282A">
      <w:pPr>
        <w:pStyle w:val="ItemHead"/>
      </w:pPr>
      <w:r w:rsidRPr="0086282A">
        <w:t>46</w:t>
      </w:r>
      <w:r w:rsidR="00B054BA" w:rsidRPr="0086282A">
        <w:t xml:space="preserve">  Subdivision BB of Division</w:t>
      </w:r>
      <w:r w:rsidR="0086282A" w:rsidRPr="0086282A">
        <w:t> </w:t>
      </w:r>
      <w:r w:rsidR="00B054BA" w:rsidRPr="0086282A">
        <w:t>4 of Part</w:t>
      </w:r>
      <w:r w:rsidR="0086282A" w:rsidRPr="0086282A">
        <w:t> </w:t>
      </w:r>
      <w:r w:rsidR="00B054BA" w:rsidRPr="0086282A">
        <w:t>4 (heading)</w:t>
      </w:r>
    </w:p>
    <w:p w:rsidR="00B054BA" w:rsidRPr="0086282A" w:rsidRDefault="00B054BA" w:rsidP="0086282A">
      <w:pPr>
        <w:pStyle w:val="Item"/>
      </w:pPr>
      <w:r w:rsidRPr="0086282A">
        <w:t>Repeal the heading.</w:t>
      </w:r>
    </w:p>
    <w:p w:rsidR="00B054BA" w:rsidRPr="0086282A" w:rsidRDefault="00CF57AE" w:rsidP="0086282A">
      <w:pPr>
        <w:pStyle w:val="ItemHead"/>
      </w:pPr>
      <w:r w:rsidRPr="0086282A">
        <w:t>47</w:t>
      </w:r>
      <w:r w:rsidR="00B054BA" w:rsidRPr="0086282A">
        <w:t xml:space="preserve">  Section</w:t>
      </w:r>
      <w:r w:rsidR="0086282A" w:rsidRPr="0086282A">
        <w:t> </w:t>
      </w:r>
      <w:r w:rsidR="00B054BA" w:rsidRPr="0086282A">
        <w:t>164</w:t>
      </w:r>
    </w:p>
    <w:p w:rsidR="00B054BA" w:rsidRPr="0086282A" w:rsidRDefault="00B054BA" w:rsidP="0086282A">
      <w:pPr>
        <w:pStyle w:val="Item"/>
      </w:pPr>
      <w:r w:rsidRPr="0086282A">
        <w:t>Repeal the section.</w:t>
      </w:r>
    </w:p>
    <w:p w:rsidR="00B054BA" w:rsidRPr="0086282A" w:rsidRDefault="00CF57AE" w:rsidP="0086282A">
      <w:pPr>
        <w:pStyle w:val="ItemHead"/>
      </w:pPr>
      <w:r w:rsidRPr="0086282A">
        <w:t>48</w:t>
      </w:r>
      <w:r w:rsidR="00B054BA" w:rsidRPr="0086282A">
        <w:t xml:space="preserve">  Subsection</w:t>
      </w:r>
      <w:r w:rsidR="0086282A" w:rsidRPr="0086282A">
        <w:t> </w:t>
      </w:r>
      <w:r w:rsidR="00B054BA" w:rsidRPr="0086282A">
        <w:t>165(1)</w:t>
      </w:r>
    </w:p>
    <w:p w:rsidR="00B054BA" w:rsidRPr="0086282A" w:rsidRDefault="00B054BA" w:rsidP="0086282A">
      <w:pPr>
        <w:pStyle w:val="Item"/>
      </w:pPr>
      <w:r w:rsidRPr="0086282A">
        <w:t>Repeal the subsection, substitute:</w:t>
      </w:r>
    </w:p>
    <w:p w:rsidR="00B054BA" w:rsidRPr="0086282A" w:rsidRDefault="00B054BA" w:rsidP="0086282A">
      <w:pPr>
        <w:pStyle w:val="subsection"/>
      </w:pPr>
      <w:r w:rsidRPr="0086282A">
        <w:tab/>
        <w:t>(1)</w:t>
      </w:r>
      <w:r w:rsidRPr="0086282A">
        <w:tab/>
        <w:t>The AAT may ask the Secretary to provide the AAT with any information or document in the Secretary’s possession that is relevant to an AAT first review of a decision.</w:t>
      </w:r>
    </w:p>
    <w:p w:rsidR="00B054BA" w:rsidRPr="0086282A" w:rsidRDefault="00CF57AE" w:rsidP="0086282A">
      <w:pPr>
        <w:pStyle w:val="ItemHead"/>
      </w:pPr>
      <w:r w:rsidRPr="0086282A">
        <w:t>49</w:t>
      </w:r>
      <w:r w:rsidR="00B054BA" w:rsidRPr="0086282A">
        <w:t xml:space="preserve">  Sections</w:t>
      </w:r>
      <w:r w:rsidR="0086282A" w:rsidRPr="0086282A">
        <w:t> </w:t>
      </w:r>
      <w:r w:rsidR="00B054BA" w:rsidRPr="0086282A">
        <w:t>165A to 165C</w:t>
      </w:r>
    </w:p>
    <w:p w:rsidR="00B054BA" w:rsidRPr="0086282A" w:rsidRDefault="00B054BA" w:rsidP="0086282A">
      <w:pPr>
        <w:pStyle w:val="Item"/>
      </w:pPr>
      <w:r w:rsidRPr="0086282A">
        <w:t>Repeal the sections, substitute:</w:t>
      </w:r>
    </w:p>
    <w:p w:rsidR="00B054BA" w:rsidRPr="0086282A" w:rsidRDefault="00B054BA" w:rsidP="0086282A">
      <w:pPr>
        <w:pStyle w:val="ActHead5"/>
      </w:pPr>
      <w:bookmarkStart w:id="187" w:name="_Toc420588955"/>
      <w:r w:rsidRPr="0086282A">
        <w:rPr>
          <w:rStyle w:val="CharSectno"/>
        </w:rPr>
        <w:t>165A</w:t>
      </w:r>
      <w:r w:rsidRPr="0086282A">
        <w:t xml:space="preserve">  Power to obtain information or documents</w:t>
      </w:r>
      <w:bookmarkEnd w:id="187"/>
    </w:p>
    <w:p w:rsidR="00B054BA" w:rsidRPr="0086282A" w:rsidRDefault="00B054BA" w:rsidP="0086282A">
      <w:pPr>
        <w:pStyle w:val="subsection"/>
      </w:pPr>
      <w:r w:rsidRPr="0086282A">
        <w:tab/>
        <w:t>(1)</w:t>
      </w:r>
      <w:r w:rsidRPr="0086282A">
        <w:tab/>
        <w:t>If the AAT reasonably believes that a person has information or a document that is relevant to an AAT first review, the AAT may, by written notice given to a person, require the person:</w:t>
      </w:r>
    </w:p>
    <w:p w:rsidR="00B054BA" w:rsidRPr="0086282A" w:rsidRDefault="00B054BA" w:rsidP="0086282A">
      <w:pPr>
        <w:pStyle w:val="paragraph"/>
      </w:pPr>
      <w:r w:rsidRPr="0086282A">
        <w:tab/>
        <w:t>(a)</w:t>
      </w:r>
      <w:r w:rsidRPr="0086282A">
        <w:tab/>
        <w:t>to give to the AAT, within the period and in the manner specified in the notice, any such information; or</w:t>
      </w:r>
    </w:p>
    <w:p w:rsidR="00B054BA" w:rsidRPr="0086282A" w:rsidRDefault="00B054BA" w:rsidP="0086282A">
      <w:pPr>
        <w:pStyle w:val="paragraph"/>
      </w:pPr>
      <w:r w:rsidRPr="0086282A">
        <w:tab/>
        <w:t>(b)</w:t>
      </w:r>
      <w:r w:rsidRPr="0086282A">
        <w:tab/>
        <w:t>to produce to the AAT, within the period and in the manner specified in the notice, any such documents.</w:t>
      </w:r>
    </w:p>
    <w:p w:rsidR="00B054BA" w:rsidRPr="0086282A" w:rsidRDefault="00B054BA" w:rsidP="0086282A">
      <w:pPr>
        <w:pStyle w:val="subsection"/>
      </w:pPr>
      <w:r w:rsidRPr="0086282A">
        <w:lastRenderedPageBreak/>
        <w:tab/>
        <w:t>(2)</w:t>
      </w:r>
      <w:r w:rsidRPr="0086282A">
        <w:tab/>
        <w:t>A person commits an offence if:</w:t>
      </w:r>
    </w:p>
    <w:p w:rsidR="00B054BA" w:rsidRPr="0086282A" w:rsidRDefault="00B054BA" w:rsidP="0086282A">
      <w:pPr>
        <w:pStyle w:val="paragraph"/>
      </w:pPr>
      <w:r w:rsidRPr="0086282A">
        <w:tab/>
        <w:t>(a)</w:t>
      </w:r>
      <w:r w:rsidRPr="0086282A">
        <w:tab/>
        <w:t xml:space="preserve">the AAT gives the person a notice under </w:t>
      </w:r>
      <w:r w:rsidR="0086282A" w:rsidRPr="0086282A">
        <w:t>subsection (</w:t>
      </w:r>
      <w:r w:rsidRPr="0086282A">
        <w:t>1); and</w:t>
      </w:r>
    </w:p>
    <w:p w:rsidR="00B054BA" w:rsidRPr="0086282A" w:rsidRDefault="00B054BA" w:rsidP="0086282A">
      <w:pPr>
        <w:pStyle w:val="paragraph"/>
      </w:pPr>
      <w:r w:rsidRPr="0086282A">
        <w:tab/>
        <w:t>(b)</w:t>
      </w:r>
      <w:r w:rsidRPr="0086282A">
        <w:tab/>
        <w:t>the person fails to comply with the notice.</w:t>
      </w:r>
    </w:p>
    <w:p w:rsidR="00B054BA" w:rsidRPr="0086282A" w:rsidRDefault="00B054BA" w:rsidP="0086282A">
      <w:pPr>
        <w:pStyle w:val="Penalty"/>
      </w:pPr>
      <w:r w:rsidRPr="0086282A">
        <w:t>Penalty:</w:t>
      </w:r>
      <w:r w:rsidRPr="0086282A">
        <w:tab/>
        <w:t>Imprisonment for 12 months or 60 penalty units, or both.</w:t>
      </w:r>
    </w:p>
    <w:p w:rsidR="00B054BA" w:rsidRPr="0086282A" w:rsidRDefault="00B054BA" w:rsidP="0086282A">
      <w:pPr>
        <w:pStyle w:val="subsection"/>
      </w:pPr>
      <w:r w:rsidRPr="0086282A">
        <w:tab/>
        <w:t>(3)</w:t>
      </w:r>
      <w:r w:rsidRPr="0086282A">
        <w:tab/>
      </w:r>
      <w:r w:rsidR="0086282A" w:rsidRPr="0086282A">
        <w:t>Subsection (</w:t>
      </w:r>
      <w:r w:rsidRPr="0086282A">
        <w:t>2) does not apply if complying with the notice might tend to incriminate the person.</w:t>
      </w:r>
    </w:p>
    <w:p w:rsidR="00B054BA" w:rsidRPr="0086282A" w:rsidRDefault="00B054BA" w:rsidP="0086282A">
      <w:pPr>
        <w:pStyle w:val="notetext"/>
      </w:pPr>
      <w:r w:rsidRPr="0086282A">
        <w:t>Note:</w:t>
      </w:r>
      <w:r w:rsidRPr="0086282A">
        <w:tab/>
        <w:t>See item</w:t>
      </w:r>
      <w:r w:rsidR="0086282A" w:rsidRPr="0086282A">
        <w:t> </w:t>
      </w:r>
      <w:r w:rsidRPr="0086282A">
        <w:t xml:space="preserve">3 of the table in </w:t>
      </w:r>
      <w:r w:rsidR="00B92238" w:rsidRPr="0086282A">
        <w:t>section</w:t>
      </w:r>
      <w:r w:rsidR="0086282A" w:rsidRPr="0086282A">
        <w:t> </w:t>
      </w:r>
      <w:r w:rsidRPr="0086282A">
        <w:t>147.</w:t>
      </w:r>
    </w:p>
    <w:p w:rsidR="005041BA" w:rsidRPr="0086282A" w:rsidRDefault="00CF57AE" w:rsidP="0086282A">
      <w:pPr>
        <w:pStyle w:val="ItemHead"/>
      </w:pPr>
      <w:r w:rsidRPr="0086282A">
        <w:t>50</w:t>
      </w:r>
      <w:r w:rsidR="005041BA" w:rsidRPr="0086282A">
        <w:t xml:space="preserve">  Subsection</w:t>
      </w:r>
      <w:r w:rsidR="0086282A" w:rsidRPr="0086282A">
        <w:t> </w:t>
      </w:r>
      <w:r w:rsidR="005041BA" w:rsidRPr="0086282A">
        <w:t>166(1)</w:t>
      </w:r>
    </w:p>
    <w:p w:rsidR="005041BA" w:rsidRPr="0086282A" w:rsidRDefault="005041BA" w:rsidP="0086282A">
      <w:pPr>
        <w:pStyle w:val="Item"/>
      </w:pPr>
      <w:r w:rsidRPr="0086282A">
        <w:t>Repeal the subsection, substitute:</w:t>
      </w:r>
    </w:p>
    <w:p w:rsidR="005041BA" w:rsidRPr="0086282A" w:rsidRDefault="005041BA" w:rsidP="0086282A">
      <w:pPr>
        <w:pStyle w:val="subsection"/>
      </w:pPr>
      <w:r w:rsidRPr="0086282A">
        <w:tab/>
        <w:t>(1)</w:t>
      </w:r>
      <w:r w:rsidRPr="0086282A">
        <w:tab/>
        <w:t>The AAT may ask the Secretary to exercise the Secretary’s powers under section</w:t>
      </w:r>
      <w:r w:rsidR="0086282A" w:rsidRPr="0086282A">
        <w:t> </w:t>
      </w:r>
      <w:r w:rsidRPr="0086282A">
        <w:t>192 if the AAT is satisfied that a person has information, or has custody or control of a document, that is relevant to an AAT first review of a decision.</w:t>
      </w:r>
    </w:p>
    <w:p w:rsidR="005041BA" w:rsidRPr="0086282A" w:rsidRDefault="00CF57AE" w:rsidP="0086282A">
      <w:pPr>
        <w:pStyle w:val="ItemHead"/>
      </w:pPr>
      <w:r w:rsidRPr="0086282A">
        <w:t>51</w:t>
      </w:r>
      <w:r w:rsidR="005041BA" w:rsidRPr="0086282A">
        <w:t xml:space="preserve">  Subdivision BC of Division</w:t>
      </w:r>
      <w:r w:rsidR="0086282A" w:rsidRPr="0086282A">
        <w:t> </w:t>
      </w:r>
      <w:r w:rsidR="005041BA" w:rsidRPr="0086282A">
        <w:t>4 of Part</w:t>
      </w:r>
      <w:r w:rsidR="0086282A" w:rsidRPr="0086282A">
        <w:t> </w:t>
      </w:r>
      <w:r w:rsidR="005041BA" w:rsidRPr="0086282A">
        <w:t>4</w:t>
      </w:r>
    </w:p>
    <w:p w:rsidR="005041BA" w:rsidRPr="0086282A" w:rsidRDefault="005041BA" w:rsidP="0086282A">
      <w:pPr>
        <w:pStyle w:val="Item"/>
      </w:pPr>
      <w:r w:rsidRPr="0086282A">
        <w:t>Repeal the Subdivision.</w:t>
      </w:r>
    </w:p>
    <w:p w:rsidR="005041BA" w:rsidRPr="0086282A" w:rsidRDefault="00CF57AE" w:rsidP="0086282A">
      <w:pPr>
        <w:pStyle w:val="ItemHead"/>
      </w:pPr>
      <w:r w:rsidRPr="0086282A">
        <w:t>52</w:t>
      </w:r>
      <w:r w:rsidR="005041BA" w:rsidRPr="0086282A">
        <w:t xml:space="preserve">  Subdivision C of Division</w:t>
      </w:r>
      <w:r w:rsidR="0086282A" w:rsidRPr="0086282A">
        <w:t> </w:t>
      </w:r>
      <w:r w:rsidR="005041BA" w:rsidRPr="0086282A">
        <w:t>4 of Part</w:t>
      </w:r>
      <w:r w:rsidR="0086282A" w:rsidRPr="0086282A">
        <w:t> </w:t>
      </w:r>
      <w:r w:rsidR="005041BA" w:rsidRPr="0086282A">
        <w:t>4 (heading)</w:t>
      </w:r>
    </w:p>
    <w:p w:rsidR="005041BA" w:rsidRPr="0086282A" w:rsidRDefault="005041BA" w:rsidP="0086282A">
      <w:pPr>
        <w:pStyle w:val="Item"/>
      </w:pPr>
      <w:r w:rsidRPr="0086282A">
        <w:t>Repeal the heading.</w:t>
      </w:r>
    </w:p>
    <w:p w:rsidR="005041BA" w:rsidRPr="0086282A" w:rsidRDefault="00CF57AE" w:rsidP="0086282A">
      <w:pPr>
        <w:pStyle w:val="ItemHead"/>
      </w:pPr>
      <w:r w:rsidRPr="0086282A">
        <w:t>53</w:t>
      </w:r>
      <w:r w:rsidR="005041BA" w:rsidRPr="0086282A">
        <w:t xml:space="preserve">  Section</w:t>
      </w:r>
      <w:r w:rsidR="0086282A" w:rsidRPr="0086282A">
        <w:t> </w:t>
      </w:r>
      <w:r w:rsidR="005041BA" w:rsidRPr="0086282A">
        <w:t>167</w:t>
      </w:r>
    </w:p>
    <w:p w:rsidR="005041BA" w:rsidRPr="0086282A" w:rsidRDefault="005041BA" w:rsidP="0086282A">
      <w:pPr>
        <w:pStyle w:val="Item"/>
      </w:pPr>
      <w:r w:rsidRPr="0086282A">
        <w:t>Repeal the section.</w:t>
      </w:r>
    </w:p>
    <w:p w:rsidR="005041BA" w:rsidRPr="0086282A" w:rsidRDefault="00CF57AE" w:rsidP="0086282A">
      <w:pPr>
        <w:pStyle w:val="ItemHead"/>
      </w:pPr>
      <w:r w:rsidRPr="0086282A">
        <w:t>54</w:t>
      </w:r>
      <w:r w:rsidR="005041BA" w:rsidRPr="0086282A">
        <w:t xml:space="preserve">  Subsection</w:t>
      </w:r>
      <w:r w:rsidR="0086282A" w:rsidRPr="0086282A">
        <w:t> </w:t>
      </w:r>
      <w:r w:rsidR="005041BA" w:rsidRPr="0086282A">
        <w:t>168(1)</w:t>
      </w:r>
    </w:p>
    <w:p w:rsidR="005041BA" w:rsidRPr="0086282A" w:rsidRDefault="005041BA" w:rsidP="0086282A">
      <w:pPr>
        <w:pStyle w:val="Item"/>
      </w:pPr>
      <w:r w:rsidRPr="0086282A">
        <w:t>Omit “a review”, substitute “an AAT first review”.</w:t>
      </w:r>
    </w:p>
    <w:p w:rsidR="005041BA" w:rsidRPr="0086282A" w:rsidRDefault="00CF57AE" w:rsidP="0086282A">
      <w:pPr>
        <w:pStyle w:val="ItemHead"/>
      </w:pPr>
      <w:r w:rsidRPr="0086282A">
        <w:t>55</w:t>
      </w:r>
      <w:r w:rsidR="005041BA" w:rsidRPr="0086282A">
        <w:t xml:space="preserve">  Subsection</w:t>
      </w:r>
      <w:r w:rsidR="0086282A" w:rsidRPr="0086282A">
        <w:t> </w:t>
      </w:r>
      <w:r w:rsidR="005041BA" w:rsidRPr="0086282A">
        <w:t>168(2)</w:t>
      </w:r>
    </w:p>
    <w:p w:rsidR="005041BA" w:rsidRPr="0086282A" w:rsidRDefault="005041BA" w:rsidP="0086282A">
      <w:pPr>
        <w:pStyle w:val="Item"/>
      </w:pPr>
      <w:r w:rsidRPr="0086282A">
        <w:t>Repeal the subsection, substitute:</w:t>
      </w:r>
    </w:p>
    <w:p w:rsidR="005041BA" w:rsidRPr="0086282A" w:rsidRDefault="005041BA" w:rsidP="0086282A">
      <w:pPr>
        <w:pStyle w:val="subsection"/>
      </w:pPr>
      <w:r w:rsidRPr="0086282A">
        <w:tab/>
        <w:t>(2)</w:t>
      </w:r>
      <w:r w:rsidRPr="0086282A">
        <w:tab/>
        <w:t>The AAT may give directions, in writing or otherwise, as to the persons who may be present at the hearing.</w:t>
      </w:r>
    </w:p>
    <w:p w:rsidR="005041BA" w:rsidRPr="0086282A" w:rsidRDefault="00CF57AE" w:rsidP="0086282A">
      <w:pPr>
        <w:pStyle w:val="ItemHead"/>
      </w:pPr>
      <w:r w:rsidRPr="0086282A">
        <w:t>56</w:t>
      </w:r>
      <w:r w:rsidR="005041BA" w:rsidRPr="0086282A">
        <w:t xml:space="preserve">  Subsection</w:t>
      </w:r>
      <w:r w:rsidR="0086282A" w:rsidRPr="0086282A">
        <w:t> </w:t>
      </w:r>
      <w:r w:rsidR="005041BA" w:rsidRPr="0086282A">
        <w:t>168(3)</w:t>
      </w:r>
    </w:p>
    <w:p w:rsidR="005041BA" w:rsidRPr="0086282A" w:rsidRDefault="005041BA" w:rsidP="0086282A">
      <w:pPr>
        <w:pStyle w:val="Item"/>
      </w:pPr>
      <w:r w:rsidRPr="0086282A">
        <w:t>Omit “Principal Member”, substitute “AAT”.</w:t>
      </w:r>
    </w:p>
    <w:p w:rsidR="005041BA" w:rsidRPr="0086282A" w:rsidRDefault="00CF57AE" w:rsidP="0086282A">
      <w:pPr>
        <w:pStyle w:val="ItemHead"/>
      </w:pPr>
      <w:r w:rsidRPr="0086282A">
        <w:lastRenderedPageBreak/>
        <w:t>57</w:t>
      </w:r>
      <w:r w:rsidR="005041BA" w:rsidRPr="0086282A">
        <w:t xml:space="preserve">  At the end of section</w:t>
      </w:r>
      <w:r w:rsidR="0086282A" w:rsidRPr="0086282A">
        <w:t> </w:t>
      </w:r>
      <w:r w:rsidR="005041BA" w:rsidRPr="0086282A">
        <w:t>168</w:t>
      </w:r>
    </w:p>
    <w:p w:rsidR="005041BA" w:rsidRPr="0086282A" w:rsidRDefault="005041BA" w:rsidP="0086282A">
      <w:pPr>
        <w:pStyle w:val="Item"/>
      </w:pPr>
      <w:r w:rsidRPr="0086282A">
        <w:t>Add:</w:t>
      </w:r>
    </w:p>
    <w:p w:rsidR="005041BA" w:rsidRPr="0086282A" w:rsidRDefault="005041BA" w:rsidP="0086282A">
      <w:pPr>
        <w:pStyle w:val="notetext"/>
      </w:pPr>
      <w:r w:rsidRPr="0086282A">
        <w:t>Note:</w:t>
      </w:r>
      <w:r w:rsidRPr="0086282A">
        <w:tab/>
        <w:t>See item</w:t>
      </w:r>
      <w:r w:rsidR="0086282A" w:rsidRPr="0086282A">
        <w:t> </w:t>
      </w:r>
      <w:r w:rsidRPr="0086282A">
        <w:t>2 of the table in section</w:t>
      </w:r>
      <w:r w:rsidR="0086282A" w:rsidRPr="0086282A">
        <w:t> </w:t>
      </w:r>
      <w:r w:rsidRPr="0086282A">
        <w:t>147.</w:t>
      </w:r>
    </w:p>
    <w:p w:rsidR="005041BA" w:rsidRPr="0086282A" w:rsidRDefault="00CF57AE" w:rsidP="0086282A">
      <w:pPr>
        <w:pStyle w:val="ItemHead"/>
      </w:pPr>
      <w:r w:rsidRPr="0086282A">
        <w:t>58</w:t>
      </w:r>
      <w:r w:rsidR="005041BA" w:rsidRPr="0086282A">
        <w:t xml:space="preserve">  Subdivision D of Division</w:t>
      </w:r>
      <w:r w:rsidR="0086282A" w:rsidRPr="0086282A">
        <w:t> </w:t>
      </w:r>
      <w:r w:rsidR="005041BA" w:rsidRPr="0086282A">
        <w:t>4 of Part</w:t>
      </w:r>
      <w:r w:rsidR="0086282A" w:rsidRPr="0086282A">
        <w:t> </w:t>
      </w:r>
      <w:r w:rsidR="005041BA" w:rsidRPr="0086282A">
        <w:t>4 (heading)</w:t>
      </w:r>
    </w:p>
    <w:p w:rsidR="005041BA" w:rsidRPr="0086282A" w:rsidRDefault="005041BA" w:rsidP="0086282A">
      <w:pPr>
        <w:pStyle w:val="Item"/>
      </w:pPr>
      <w:r w:rsidRPr="0086282A">
        <w:t>Repeal the heading.</w:t>
      </w:r>
    </w:p>
    <w:p w:rsidR="005041BA" w:rsidRPr="0086282A" w:rsidRDefault="00CF57AE" w:rsidP="0086282A">
      <w:pPr>
        <w:pStyle w:val="ItemHead"/>
      </w:pPr>
      <w:r w:rsidRPr="0086282A">
        <w:t>59</w:t>
      </w:r>
      <w:r w:rsidR="005041BA" w:rsidRPr="0086282A">
        <w:t xml:space="preserve">  Sections</w:t>
      </w:r>
      <w:r w:rsidR="0086282A" w:rsidRPr="0086282A">
        <w:t> </w:t>
      </w:r>
      <w:r w:rsidR="005041BA" w:rsidRPr="0086282A">
        <w:t>170 to 175</w:t>
      </w:r>
    </w:p>
    <w:p w:rsidR="005041BA" w:rsidRPr="0086282A" w:rsidRDefault="005041BA" w:rsidP="0086282A">
      <w:pPr>
        <w:pStyle w:val="Item"/>
      </w:pPr>
      <w:r w:rsidRPr="0086282A">
        <w:t>Repeal the sections.</w:t>
      </w:r>
    </w:p>
    <w:p w:rsidR="005041BA" w:rsidRPr="0086282A" w:rsidRDefault="00CF57AE" w:rsidP="0086282A">
      <w:pPr>
        <w:pStyle w:val="ItemHead"/>
      </w:pPr>
      <w:r w:rsidRPr="0086282A">
        <w:t>60</w:t>
      </w:r>
      <w:r w:rsidR="005041BA" w:rsidRPr="0086282A">
        <w:t xml:space="preserve">  Subsection</w:t>
      </w:r>
      <w:r w:rsidR="0086282A" w:rsidRPr="0086282A">
        <w:t> </w:t>
      </w:r>
      <w:r w:rsidR="005041BA" w:rsidRPr="0086282A">
        <w:t>176(1)</w:t>
      </w:r>
    </w:p>
    <w:p w:rsidR="005041BA" w:rsidRPr="0086282A" w:rsidRDefault="005041BA" w:rsidP="0086282A">
      <w:pPr>
        <w:pStyle w:val="Item"/>
      </w:pPr>
      <w:r w:rsidRPr="0086282A">
        <w:t>Omit “a review”, substitute “an AAT first review”.</w:t>
      </w:r>
    </w:p>
    <w:p w:rsidR="005041BA" w:rsidRPr="0086282A" w:rsidRDefault="00CF57AE" w:rsidP="0086282A">
      <w:pPr>
        <w:pStyle w:val="ItemHead"/>
      </w:pPr>
      <w:r w:rsidRPr="0086282A">
        <w:t>61</w:t>
      </w:r>
      <w:r w:rsidR="005041BA" w:rsidRPr="0086282A">
        <w:t xml:space="preserve">  Subsection</w:t>
      </w:r>
      <w:r w:rsidR="0086282A" w:rsidRPr="0086282A">
        <w:t> </w:t>
      </w:r>
      <w:r w:rsidR="005041BA" w:rsidRPr="0086282A">
        <w:t>176(2)</w:t>
      </w:r>
    </w:p>
    <w:p w:rsidR="005041BA" w:rsidRPr="0086282A" w:rsidRDefault="005041BA" w:rsidP="0086282A">
      <w:pPr>
        <w:pStyle w:val="Item"/>
      </w:pPr>
      <w:r w:rsidRPr="0086282A">
        <w:t>Omit “SSAT”, substitute “AAT”.</w:t>
      </w:r>
    </w:p>
    <w:p w:rsidR="005041BA" w:rsidRPr="0086282A" w:rsidRDefault="00CF57AE" w:rsidP="0086282A">
      <w:pPr>
        <w:pStyle w:val="ItemHead"/>
      </w:pPr>
      <w:r w:rsidRPr="0086282A">
        <w:t>62</w:t>
      </w:r>
      <w:r w:rsidR="005041BA" w:rsidRPr="0086282A">
        <w:t xml:space="preserve">  Subsection</w:t>
      </w:r>
      <w:r w:rsidR="0086282A" w:rsidRPr="0086282A">
        <w:t> </w:t>
      </w:r>
      <w:r w:rsidR="005041BA" w:rsidRPr="0086282A">
        <w:t>176(3)</w:t>
      </w:r>
    </w:p>
    <w:p w:rsidR="005041BA" w:rsidRPr="0086282A" w:rsidRDefault="005041BA" w:rsidP="0086282A">
      <w:pPr>
        <w:pStyle w:val="Item"/>
      </w:pPr>
      <w:r w:rsidRPr="0086282A">
        <w:t>Omit “a review”, substitute “the review”.</w:t>
      </w:r>
    </w:p>
    <w:p w:rsidR="005041BA" w:rsidRPr="0086282A" w:rsidRDefault="00CF57AE" w:rsidP="0086282A">
      <w:pPr>
        <w:pStyle w:val="ItemHead"/>
      </w:pPr>
      <w:r w:rsidRPr="0086282A">
        <w:t>63</w:t>
      </w:r>
      <w:r w:rsidR="005041BA" w:rsidRPr="0086282A">
        <w:t xml:space="preserve">  Subsections</w:t>
      </w:r>
      <w:r w:rsidR="0086282A" w:rsidRPr="0086282A">
        <w:t> </w:t>
      </w:r>
      <w:r w:rsidR="005041BA" w:rsidRPr="0086282A">
        <w:t>176(3) and (4)</w:t>
      </w:r>
    </w:p>
    <w:p w:rsidR="005041BA" w:rsidRPr="0086282A" w:rsidRDefault="005041BA" w:rsidP="0086282A">
      <w:pPr>
        <w:pStyle w:val="Item"/>
      </w:pPr>
      <w:r w:rsidRPr="0086282A">
        <w:t>Omit “SSAT” (wherever occurring), substitute “AAT”.</w:t>
      </w:r>
    </w:p>
    <w:p w:rsidR="005041BA" w:rsidRPr="0086282A" w:rsidRDefault="00CF57AE" w:rsidP="0086282A">
      <w:pPr>
        <w:pStyle w:val="ItemHead"/>
      </w:pPr>
      <w:r w:rsidRPr="0086282A">
        <w:t>64</w:t>
      </w:r>
      <w:r w:rsidR="005041BA" w:rsidRPr="0086282A">
        <w:t xml:space="preserve">  After section</w:t>
      </w:r>
      <w:r w:rsidR="0086282A" w:rsidRPr="0086282A">
        <w:t> </w:t>
      </w:r>
      <w:r w:rsidR="005041BA" w:rsidRPr="0086282A">
        <w:t>176</w:t>
      </w:r>
    </w:p>
    <w:p w:rsidR="005041BA" w:rsidRPr="0086282A" w:rsidRDefault="005041BA" w:rsidP="0086282A">
      <w:pPr>
        <w:pStyle w:val="Item"/>
      </w:pPr>
      <w:r w:rsidRPr="0086282A">
        <w:t>Insert:</w:t>
      </w:r>
    </w:p>
    <w:p w:rsidR="005041BA" w:rsidRPr="0086282A" w:rsidRDefault="005041BA" w:rsidP="0086282A">
      <w:pPr>
        <w:pStyle w:val="ActHead5"/>
      </w:pPr>
      <w:bookmarkStart w:id="188" w:name="_Toc420588956"/>
      <w:r w:rsidRPr="0086282A">
        <w:rPr>
          <w:rStyle w:val="CharSectno"/>
        </w:rPr>
        <w:t>177</w:t>
      </w:r>
      <w:r w:rsidRPr="0086282A">
        <w:t xml:space="preserve">  Assessment of rate of social security payment</w:t>
      </w:r>
      <w:bookmarkEnd w:id="188"/>
    </w:p>
    <w:p w:rsidR="005041BA" w:rsidRPr="0086282A" w:rsidRDefault="005041BA" w:rsidP="0086282A">
      <w:pPr>
        <w:pStyle w:val="subsection"/>
      </w:pPr>
      <w:r w:rsidRPr="0086282A">
        <w:tab/>
      </w:r>
      <w:r w:rsidRPr="0086282A">
        <w:tab/>
        <w:t>If, on AAT first review, the AAT sets aside a decision (other than an employment pathway plan decision) and substitutes for it a decision that a person is entitled to a social security payment, the AAT must:</w:t>
      </w:r>
    </w:p>
    <w:p w:rsidR="005041BA" w:rsidRPr="0086282A" w:rsidRDefault="005041BA" w:rsidP="0086282A">
      <w:pPr>
        <w:pStyle w:val="paragraph"/>
      </w:pPr>
      <w:r w:rsidRPr="0086282A">
        <w:tab/>
        <w:t>(a)</w:t>
      </w:r>
      <w:r w:rsidRPr="0086282A">
        <w:tab/>
        <w:t>assess the rate at which the social security payment is to be paid to the person; or</w:t>
      </w:r>
    </w:p>
    <w:p w:rsidR="005041BA" w:rsidRPr="0086282A" w:rsidRDefault="005041BA" w:rsidP="0086282A">
      <w:pPr>
        <w:pStyle w:val="paragraph"/>
      </w:pPr>
      <w:r w:rsidRPr="0086282A">
        <w:tab/>
        <w:t>(b)</w:t>
      </w:r>
      <w:r w:rsidRPr="0086282A">
        <w:tab/>
        <w:t>ask one of the following persons to assess the rate at which the social security payment is to be paid:</w:t>
      </w:r>
    </w:p>
    <w:p w:rsidR="005041BA" w:rsidRPr="0086282A" w:rsidRDefault="005041BA" w:rsidP="0086282A">
      <w:pPr>
        <w:pStyle w:val="paragraphsub"/>
      </w:pPr>
      <w:r w:rsidRPr="0086282A">
        <w:tab/>
        <w:t>(i)</w:t>
      </w:r>
      <w:r w:rsidRPr="0086282A">
        <w:tab/>
        <w:t>for a decision in relation to a pension bonus or pension bonus bereavement payment—the Secretary;</w:t>
      </w:r>
    </w:p>
    <w:p w:rsidR="005041BA" w:rsidRPr="0086282A" w:rsidRDefault="005041BA" w:rsidP="0086282A">
      <w:pPr>
        <w:pStyle w:val="paragraphsub"/>
      </w:pPr>
      <w:r w:rsidRPr="0086282A">
        <w:lastRenderedPageBreak/>
        <w:tab/>
        <w:t>(ii)</w:t>
      </w:r>
      <w:r w:rsidRPr="0086282A">
        <w:tab/>
        <w:t xml:space="preserve"> for other decisions—the Secretary or the Chief Executive Centrelink, as the case requires.</w:t>
      </w:r>
    </w:p>
    <w:p w:rsidR="005041BA" w:rsidRPr="0086282A" w:rsidRDefault="005041BA" w:rsidP="0086282A">
      <w:pPr>
        <w:pStyle w:val="ActHead5"/>
      </w:pPr>
      <w:bookmarkStart w:id="189" w:name="_Toc420588957"/>
      <w:r w:rsidRPr="0086282A">
        <w:rPr>
          <w:rStyle w:val="CharSectno"/>
        </w:rPr>
        <w:t>178</w:t>
      </w:r>
      <w:r w:rsidRPr="0086282A">
        <w:t xml:space="preserve">  Notification of decisions and reasons for AAT first review</w:t>
      </w:r>
      <w:bookmarkEnd w:id="189"/>
    </w:p>
    <w:p w:rsidR="005041BA" w:rsidRPr="0086282A" w:rsidRDefault="005041BA" w:rsidP="0086282A">
      <w:pPr>
        <w:pStyle w:val="subsection"/>
      </w:pPr>
      <w:r w:rsidRPr="0086282A">
        <w:tab/>
        <w:t>(1)</w:t>
      </w:r>
      <w:r w:rsidRPr="0086282A">
        <w:tab/>
        <w:t>If, on AAT first review of a decision, the AAT makes a decision under subsection</w:t>
      </w:r>
      <w:r w:rsidR="0086282A" w:rsidRPr="0086282A">
        <w:t> </w:t>
      </w:r>
      <w:r w:rsidRPr="0086282A">
        <w:t>43(1) of the AAT Act to affirm the decision under review, the AAT must, within 14 days of making its decision:</w:t>
      </w:r>
    </w:p>
    <w:p w:rsidR="005041BA" w:rsidRPr="0086282A" w:rsidRDefault="005041BA" w:rsidP="0086282A">
      <w:pPr>
        <w:pStyle w:val="paragraph"/>
      </w:pPr>
      <w:r w:rsidRPr="0086282A">
        <w:tab/>
        <w:t>(a)</w:t>
      </w:r>
      <w:r w:rsidRPr="0086282A">
        <w:tab/>
        <w:t>give a written notice to the parties that sets out the decision; and</w:t>
      </w:r>
    </w:p>
    <w:p w:rsidR="005041BA" w:rsidRPr="0086282A" w:rsidRDefault="005041BA" w:rsidP="0086282A">
      <w:pPr>
        <w:pStyle w:val="paragraph"/>
      </w:pPr>
      <w:r w:rsidRPr="0086282A">
        <w:tab/>
        <w:t>(b)</w:t>
      </w:r>
      <w:r w:rsidRPr="0086282A">
        <w:tab/>
        <w:t>either:</w:t>
      </w:r>
    </w:p>
    <w:p w:rsidR="005041BA" w:rsidRPr="0086282A" w:rsidRDefault="005041BA" w:rsidP="0086282A">
      <w:pPr>
        <w:pStyle w:val="paragraphsub"/>
      </w:pPr>
      <w:r w:rsidRPr="0086282A">
        <w:tab/>
        <w:t>(i)</w:t>
      </w:r>
      <w:r w:rsidRPr="0086282A">
        <w:tab/>
        <w:t>give reasons for the decision orally to the parties and explain that they may request a written statement of reasons; or</w:t>
      </w:r>
    </w:p>
    <w:p w:rsidR="005041BA" w:rsidRPr="0086282A" w:rsidRDefault="005041BA" w:rsidP="0086282A">
      <w:pPr>
        <w:pStyle w:val="paragraphsub"/>
      </w:pPr>
      <w:r w:rsidRPr="0086282A">
        <w:tab/>
        <w:t>(ii)</w:t>
      </w:r>
      <w:r w:rsidRPr="0086282A">
        <w:tab/>
        <w:t>give the parties a written statement of reasons for the decision.</w:t>
      </w:r>
    </w:p>
    <w:p w:rsidR="005041BA" w:rsidRPr="0086282A" w:rsidRDefault="005041BA" w:rsidP="0086282A">
      <w:pPr>
        <w:pStyle w:val="subsection"/>
      </w:pPr>
      <w:r w:rsidRPr="0086282A">
        <w:tab/>
        <w:t>(2)</w:t>
      </w:r>
      <w:r w:rsidRPr="0086282A">
        <w:tab/>
        <w:t>If, on AAT first review of a decision, the AAT makes a decision under subsection</w:t>
      </w:r>
      <w:r w:rsidR="0086282A" w:rsidRPr="0086282A">
        <w:t> </w:t>
      </w:r>
      <w:r w:rsidRPr="0086282A">
        <w:t>43(1) of the AAT Act that is other than to affirm the decision under review, the AAT must, within 14 days of making its decision:</w:t>
      </w:r>
    </w:p>
    <w:p w:rsidR="005041BA" w:rsidRPr="0086282A" w:rsidRDefault="005041BA" w:rsidP="0086282A">
      <w:pPr>
        <w:pStyle w:val="paragraph"/>
      </w:pPr>
      <w:r w:rsidRPr="0086282A">
        <w:tab/>
        <w:t>(a)</w:t>
      </w:r>
      <w:r w:rsidRPr="0086282A">
        <w:tab/>
        <w:t>give a written notice to the parties that sets out the decision; and</w:t>
      </w:r>
    </w:p>
    <w:p w:rsidR="005041BA" w:rsidRPr="0086282A" w:rsidRDefault="005041BA" w:rsidP="0086282A">
      <w:pPr>
        <w:pStyle w:val="paragraph"/>
      </w:pPr>
      <w:r w:rsidRPr="0086282A">
        <w:tab/>
        <w:t>(b)</w:t>
      </w:r>
      <w:r w:rsidRPr="0086282A">
        <w:tab/>
        <w:t>give the parties a written statement of reasons for the decision.</w:t>
      </w:r>
    </w:p>
    <w:p w:rsidR="005041BA" w:rsidRPr="0086282A" w:rsidRDefault="005041BA" w:rsidP="0086282A">
      <w:pPr>
        <w:pStyle w:val="subsection"/>
      </w:pPr>
      <w:r w:rsidRPr="0086282A">
        <w:tab/>
        <w:t>(3)</w:t>
      </w:r>
      <w:r w:rsidRPr="0086282A">
        <w:tab/>
        <w:t xml:space="preserve">A failure to comply with </w:t>
      </w:r>
      <w:r w:rsidR="0086282A" w:rsidRPr="0086282A">
        <w:t>subsection (</w:t>
      </w:r>
      <w:r w:rsidRPr="0086282A">
        <w:t>1) or (2) does not affect the validity of the decision.</w:t>
      </w:r>
    </w:p>
    <w:p w:rsidR="005041BA" w:rsidRPr="0086282A" w:rsidRDefault="005041BA" w:rsidP="0086282A">
      <w:pPr>
        <w:pStyle w:val="subsection"/>
      </w:pPr>
      <w:r w:rsidRPr="0086282A">
        <w:tab/>
        <w:t>(4)</w:t>
      </w:r>
      <w:r w:rsidRPr="0086282A">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5041BA" w:rsidRPr="0086282A" w:rsidRDefault="00CF57AE" w:rsidP="0086282A">
      <w:pPr>
        <w:pStyle w:val="ItemHead"/>
      </w:pPr>
      <w:r w:rsidRPr="0086282A">
        <w:t>65</w:t>
      </w:r>
      <w:r w:rsidR="005041BA" w:rsidRPr="0086282A">
        <w:t xml:space="preserve">  Subdivisions E, F and G of Division</w:t>
      </w:r>
      <w:r w:rsidR="0086282A" w:rsidRPr="0086282A">
        <w:t> </w:t>
      </w:r>
      <w:r w:rsidR="005041BA" w:rsidRPr="0086282A">
        <w:t>4 of Part</w:t>
      </w:r>
      <w:r w:rsidR="0086282A" w:rsidRPr="0086282A">
        <w:t> </w:t>
      </w:r>
      <w:r w:rsidR="005041BA" w:rsidRPr="0086282A">
        <w:t>4</w:t>
      </w:r>
    </w:p>
    <w:p w:rsidR="005041BA" w:rsidRPr="0086282A" w:rsidRDefault="005041BA" w:rsidP="0086282A">
      <w:pPr>
        <w:pStyle w:val="Item"/>
      </w:pPr>
      <w:r w:rsidRPr="0086282A">
        <w:t>Repeal the Subdivisions.</w:t>
      </w:r>
    </w:p>
    <w:p w:rsidR="005041BA" w:rsidRPr="0086282A" w:rsidRDefault="00CF57AE" w:rsidP="0086282A">
      <w:pPr>
        <w:pStyle w:val="ItemHead"/>
      </w:pPr>
      <w:r w:rsidRPr="0086282A">
        <w:t>66</w:t>
      </w:r>
      <w:r w:rsidR="005041BA" w:rsidRPr="0086282A">
        <w:t xml:space="preserve">  Division</w:t>
      </w:r>
      <w:r w:rsidR="0086282A" w:rsidRPr="0086282A">
        <w:t> </w:t>
      </w:r>
      <w:r w:rsidR="005041BA" w:rsidRPr="0086282A">
        <w:t>5 of Part</w:t>
      </w:r>
      <w:r w:rsidR="0086282A" w:rsidRPr="0086282A">
        <w:t> </w:t>
      </w:r>
      <w:r w:rsidR="005041BA" w:rsidRPr="0086282A">
        <w:t>4</w:t>
      </w:r>
    </w:p>
    <w:p w:rsidR="005041BA" w:rsidRPr="0086282A" w:rsidRDefault="005041BA" w:rsidP="0086282A">
      <w:pPr>
        <w:pStyle w:val="Item"/>
      </w:pPr>
      <w:r w:rsidRPr="0086282A">
        <w:t>Repeal the Division, substitute:</w:t>
      </w:r>
    </w:p>
    <w:p w:rsidR="005041BA" w:rsidRPr="0086282A" w:rsidRDefault="005041BA" w:rsidP="0086282A">
      <w:pPr>
        <w:pStyle w:val="ActHead3"/>
      </w:pPr>
      <w:bookmarkStart w:id="190" w:name="_Toc420588958"/>
      <w:r w:rsidRPr="0086282A">
        <w:rPr>
          <w:rStyle w:val="CharDivNo"/>
        </w:rPr>
        <w:lastRenderedPageBreak/>
        <w:t>Division</w:t>
      </w:r>
      <w:r w:rsidR="0086282A" w:rsidRPr="0086282A">
        <w:rPr>
          <w:rStyle w:val="CharDivNo"/>
        </w:rPr>
        <w:t> </w:t>
      </w:r>
      <w:r w:rsidRPr="0086282A">
        <w:rPr>
          <w:rStyle w:val="CharDivNo"/>
        </w:rPr>
        <w:t>3</w:t>
      </w:r>
      <w:r w:rsidRPr="0086282A">
        <w:t>—</w:t>
      </w:r>
      <w:r w:rsidRPr="0086282A">
        <w:rPr>
          <w:rStyle w:val="CharDivText"/>
        </w:rPr>
        <w:t>AAT second review</w:t>
      </w:r>
      <w:bookmarkEnd w:id="190"/>
    </w:p>
    <w:p w:rsidR="005041BA" w:rsidRPr="0086282A" w:rsidRDefault="005041BA" w:rsidP="0086282A">
      <w:pPr>
        <w:pStyle w:val="ActHead4"/>
      </w:pPr>
      <w:bookmarkStart w:id="191" w:name="_Toc420588959"/>
      <w:r w:rsidRPr="0086282A">
        <w:rPr>
          <w:rStyle w:val="CharSubdNo"/>
        </w:rPr>
        <w:t>Subdivision A</w:t>
      </w:r>
      <w:r w:rsidRPr="0086282A">
        <w:t>—</w:t>
      </w:r>
      <w:r w:rsidRPr="0086282A">
        <w:rPr>
          <w:rStyle w:val="CharSubdText"/>
        </w:rPr>
        <w:t>AAT second review: applications</w:t>
      </w:r>
      <w:bookmarkEnd w:id="191"/>
    </w:p>
    <w:p w:rsidR="005041BA" w:rsidRPr="0086282A" w:rsidRDefault="005041BA" w:rsidP="0086282A">
      <w:pPr>
        <w:pStyle w:val="ActHead5"/>
      </w:pPr>
      <w:bookmarkStart w:id="192" w:name="_Toc420588960"/>
      <w:r w:rsidRPr="0086282A">
        <w:rPr>
          <w:rStyle w:val="CharSectno"/>
        </w:rPr>
        <w:t>179</w:t>
      </w:r>
      <w:r w:rsidRPr="0086282A">
        <w:t xml:space="preserve">  Application for AAT second review</w:t>
      </w:r>
      <w:bookmarkEnd w:id="192"/>
    </w:p>
    <w:p w:rsidR="005041BA" w:rsidRPr="0086282A" w:rsidRDefault="005041BA" w:rsidP="0086282A">
      <w:pPr>
        <w:pStyle w:val="subsection"/>
      </w:pPr>
      <w:r w:rsidRPr="0086282A">
        <w:tab/>
        <w:t>(1)</w:t>
      </w:r>
      <w:r w:rsidRPr="0086282A">
        <w:tab/>
        <w:t>Application may be made to the AAT for review (</w:t>
      </w:r>
      <w:r w:rsidRPr="0086282A">
        <w:rPr>
          <w:b/>
          <w:i/>
        </w:rPr>
        <w:t>AAT second review</w:t>
      </w:r>
      <w:r w:rsidRPr="0086282A">
        <w:t>) of a decision of the AAT on AAT first review made under subsection</w:t>
      </w:r>
      <w:r w:rsidR="0086282A" w:rsidRPr="0086282A">
        <w:t> </w:t>
      </w:r>
      <w:r w:rsidRPr="0086282A">
        <w:t>43(1) of the AAT Act.</w:t>
      </w:r>
    </w:p>
    <w:p w:rsidR="005041BA" w:rsidRPr="0086282A" w:rsidRDefault="005041BA" w:rsidP="0086282A">
      <w:pPr>
        <w:pStyle w:val="subsection"/>
      </w:pPr>
      <w:r w:rsidRPr="0086282A">
        <w:tab/>
        <w:t>(2)</w:t>
      </w:r>
      <w:r w:rsidRPr="0086282A">
        <w:tab/>
        <w:t xml:space="preserve">For the purposes of </w:t>
      </w:r>
      <w:r w:rsidR="0086282A" w:rsidRPr="0086282A">
        <w:t>subsection (</w:t>
      </w:r>
      <w:r w:rsidRPr="0086282A">
        <w:t>1), the decision of the AAT on AAT first review is taken to be:</w:t>
      </w:r>
    </w:p>
    <w:p w:rsidR="005041BA" w:rsidRPr="0086282A" w:rsidRDefault="005041BA" w:rsidP="0086282A">
      <w:pPr>
        <w:pStyle w:val="paragraph"/>
      </w:pPr>
      <w:r w:rsidRPr="0086282A">
        <w:tab/>
        <w:t>(a)</w:t>
      </w:r>
      <w:r w:rsidRPr="0086282A">
        <w:tab/>
        <w:t>if an AAT first review affirms a decision—that decision as affirmed; or</w:t>
      </w:r>
    </w:p>
    <w:p w:rsidR="005041BA" w:rsidRPr="0086282A" w:rsidRDefault="005041BA" w:rsidP="0086282A">
      <w:pPr>
        <w:pStyle w:val="paragraph"/>
      </w:pPr>
      <w:r w:rsidRPr="0086282A">
        <w:tab/>
        <w:t>(b)</w:t>
      </w:r>
      <w:r w:rsidRPr="0086282A">
        <w:tab/>
        <w:t>if an AAT first review varies a decision—that decision as varied; or</w:t>
      </w:r>
    </w:p>
    <w:p w:rsidR="005041BA" w:rsidRPr="0086282A" w:rsidRDefault="005041BA" w:rsidP="0086282A">
      <w:pPr>
        <w:pStyle w:val="paragraph"/>
      </w:pPr>
      <w:r w:rsidRPr="0086282A">
        <w:tab/>
        <w:t>(c)</w:t>
      </w:r>
      <w:r w:rsidRPr="0086282A">
        <w:tab/>
        <w:t>if an AAT first review sets a decision aside and substitutes a new decision—the new decision; or</w:t>
      </w:r>
    </w:p>
    <w:p w:rsidR="005041BA" w:rsidRPr="0086282A" w:rsidRDefault="005041BA" w:rsidP="0086282A">
      <w:pPr>
        <w:pStyle w:val="paragraph"/>
      </w:pPr>
      <w:r w:rsidRPr="0086282A">
        <w:tab/>
        <w:t>(d)</w:t>
      </w:r>
      <w:r w:rsidRPr="0086282A">
        <w:tab/>
        <w:t>if an AAT first review sets a decision aside and sends the matter back to the Secretary for reconsideration in accordance with any directions or recommendations of the AAT—the directions or recommendations of the AAT.</w:t>
      </w:r>
    </w:p>
    <w:p w:rsidR="005041BA" w:rsidRPr="0086282A" w:rsidRDefault="005041BA" w:rsidP="0086282A">
      <w:pPr>
        <w:pStyle w:val="ActHead4"/>
        <w:rPr>
          <w:i/>
        </w:rPr>
      </w:pPr>
      <w:bookmarkStart w:id="193" w:name="_Toc420588961"/>
      <w:r w:rsidRPr="0086282A">
        <w:rPr>
          <w:rStyle w:val="CharSubdNo"/>
        </w:rPr>
        <w:t>Subdivision B</w:t>
      </w:r>
      <w:r w:rsidRPr="0086282A">
        <w:t>—</w:t>
      </w:r>
      <w:r w:rsidRPr="0086282A">
        <w:rPr>
          <w:rStyle w:val="CharSubdText"/>
        </w:rPr>
        <w:t>AAT second review: relationship with AAT Act</w:t>
      </w:r>
      <w:bookmarkEnd w:id="193"/>
    </w:p>
    <w:p w:rsidR="005041BA" w:rsidRPr="0086282A" w:rsidRDefault="005041BA" w:rsidP="0086282A">
      <w:pPr>
        <w:pStyle w:val="ActHead5"/>
      </w:pPr>
      <w:bookmarkStart w:id="194" w:name="_Toc420588962"/>
      <w:r w:rsidRPr="0086282A">
        <w:rPr>
          <w:rStyle w:val="CharSectno"/>
        </w:rPr>
        <w:t>180</w:t>
      </w:r>
      <w:r w:rsidRPr="0086282A">
        <w:t xml:space="preserve">  Application and modification of AAT Act</w:t>
      </w:r>
      <w:bookmarkEnd w:id="194"/>
    </w:p>
    <w:p w:rsidR="005041BA" w:rsidRPr="0086282A" w:rsidRDefault="005041BA" w:rsidP="0086282A">
      <w:pPr>
        <w:pStyle w:val="subsection"/>
      </w:pPr>
      <w:r w:rsidRPr="0086282A">
        <w:tab/>
      </w:r>
      <w:r w:rsidRPr="0086282A">
        <w:tab/>
        <w:t>For the purposes of AAT second review under this Division, a provision of the AAT Act listed in an item of the following table is disapplied or modified as set out in that item.</w:t>
      </w:r>
    </w:p>
    <w:p w:rsidR="005041BA" w:rsidRPr="0086282A" w:rsidRDefault="005041BA" w:rsidP="0086282A">
      <w:pPr>
        <w:pStyle w:val="Tabletext"/>
      </w:pPr>
    </w:p>
    <w:tbl>
      <w:tblPr>
        <w:tblW w:w="623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3685"/>
      </w:tblGrid>
      <w:tr w:rsidR="005041BA" w:rsidRPr="0086282A" w:rsidTr="00E034B9">
        <w:trPr>
          <w:tblHeader/>
        </w:trPr>
        <w:tc>
          <w:tcPr>
            <w:tcW w:w="6232" w:type="dxa"/>
            <w:gridSpan w:val="3"/>
            <w:tcBorders>
              <w:top w:val="single" w:sz="12" w:space="0" w:color="auto"/>
              <w:bottom w:val="single" w:sz="6" w:space="0" w:color="auto"/>
            </w:tcBorders>
            <w:shd w:val="clear" w:color="auto" w:fill="auto"/>
          </w:tcPr>
          <w:p w:rsidR="005041BA" w:rsidRPr="0086282A" w:rsidRDefault="005041BA" w:rsidP="0086282A">
            <w:pPr>
              <w:pStyle w:val="TableHeading"/>
            </w:pPr>
            <w:r w:rsidRPr="0086282A">
              <w:t>Application and modification of AAT Act</w:t>
            </w:r>
          </w:p>
        </w:tc>
      </w:tr>
      <w:tr w:rsidR="005041BA" w:rsidRPr="0086282A" w:rsidTr="00E034B9">
        <w:trPr>
          <w:tblHeader/>
        </w:trPr>
        <w:tc>
          <w:tcPr>
            <w:tcW w:w="714" w:type="dxa"/>
            <w:tcBorders>
              <w:top w:val="single" w:sz="6" w:space="0" w:color="auto"/>
              <w:bottom w:val="single" w:sz="12" w:space="0" w:color="auto"/>
            </w:tcBorders>
            <w:shd w:val="clear" w:color="auto" w:fill="auto"/>
          </w:tcPr>
          <w:p w:rsidR="005041BA" w:rsidRPr="0086282A" w:rsidRDefault="005041BA" w:rsidP="0086282A">
            <w:pPr>
              <w:pStyle w:val="TableHeading"/>
            </w:pPr>
            <w:r w:rsidRPr="0086282A">
              <w:t>Item</w:t>
            </w:r>
          </w:p>
        </w:tc>
        <w:tc>
          <w:tcPr>
            <w:tcW w:w="1833" w:type="dxa"/>
            <w:tcBorders>
              <w:top w:val="single" w:sz="6" w:space="0" w:color="auto"/>
              <w:bottom w:val="single" w:sz="12" w:space="0" w:color="auto"/>
            </w:tcBorders>
            <w:shd w:val="clear" w:color="auto" w:fill="auto"/>
          </w:tcPr>
          <w:p w:rsidR="005041BA" w:rsidRPr="0086282A" w:rsidRDefault="005041BA" w:rsidP="0086282A">
            <w:pPr>
              <w:pStyle w:val="TableHeading"/>
            </w:pPr>
            <w:r w:rsidRPr="0086282A">
              <w:t>Provision of AAT Act</w:t>
            </w:r>
          </w:p>
        </w:tc>
        <w:tc>
          <w:tcPr>
            <w:tcW w:w="3685" w:type="dxa"/>
            <w:tcBorders>
              <w:top w:val="single" w:sz="6" w:space="0" w:color="auto"/>
              <w:bottom w:val="single" w:sz="12" w:space="0" w:color="auto"/>
            </w:tcBorders>
            <w:shd w:val="clear" w:color="auto" w:fill="auto"/>
          </w:tcPr>
          <w:p w:rsidR="005041BA" w:rsidRPr="0086282A" w:rsidRDefault="005041BA" w:rsidP="0086282A">
            <w:pPr>
              <w:pStyle w:val="TableHeading"/>
            </w:pPr>
            <w:r w:rsidRPr="0086282A">
              <w:t>Modification of provision of AAT Act</w:t>
            </w:r>
          </w:p>
        </w:tc>
      </w:tr>
      <w:tr w:rsidR="005041BA" w:rsidRPr="0086282A" w:rsidTr="00E034B9">
        <w:tc>
          <w:tcPr>
            <w:tcW w:w="714" w:type="dxa"/>
            <w:tcBorders>
              <w:top w:val="single" w:sz="12" w:space="0" w:color="auto"/>
            </w:tcBorders>
            <w:shd w:val="clear" w:color="auto" w:fill="auto"/>
          </w:tcPr>
          <w:p w:rsidR="005041BA" w:rsidRPr="0086282A" w:rsidRDefault="005041BA" w:rsidP="0086282A">
            <w:pPr>
              <w:pStyle w:val="Tabletext"/>
            </w:pPr>
            <w:r w:rsidRPr="0086282A">
              <w:t>1</w:t>
            </w:r>
          </w:p>
        </w:tc>
        <w:tc>
          <w:tcPr>
            <w:tcW w:w="1833" w:type="dxa"/>
            <w:tcBorders>
              <w:top w:val="single" w:sz="12" w:space="0" w:color="auto"/>
            </w:tcBorders>
            <w:shd w:val="clear" w:color="auto" w:fill="auto"/>
          </w:tcPr>
          <w:p w:rsidR="005041BA" w:rsidRPr="0086282A" w:rsidRDefault="005041BA" w:rsidP="0086282A">
            <w:pPr>
              <w:pStyle w:val="Tabletext"/>
            </w:pPr>
            <w:r w:rsidRPr="0086282A">
              <w:t>Paragraph 29AC(1)(b) (notice of application)</w:t>
            </w:r>
          </w:p>
        </w:tc>
        <w:tc>
          <w:tcPr>
            <w:tcW w:w="3685" w:type="dxa"/>
            <w:tcBorders>
              <w:top w:val="single" w:sz="12" w:space="0" w:color="auto"/>
            </w:tcBorders>
            <w:shd w:val="clear" w:color="auto" w:fill="auto"/>
          </w:tcPr>
          <w:p w:rsidR="005041BA" w:rsidRPr="0086282A" w:rsidRDefault="005041BA" w:rsidP="0086282A">
            <w:pPr>
              <w:pStyle w:val="Tabletext"/>
            </w:pPr>
            <w:r w:rsidRPr="0086282A">
              <w:t>The paragraph has effect as if the reference to the person who made the decision were a reference to each party to the relevant AAT first review, other than the applicant for AAT second review.</w:t>
            </w:r>
          </w:p>
        </w:tc>
      </w:tr>
      <w:tr w:rsidR="005041BA" w:rsidRPr="0086282A" w:rsidTr="00E034B9">
        <w:tc>
          <w:tcPr>
            <w:tcW w:w="714" w:type="dxa"/>
            <w:shd w:val="clear" w:color="auto" w:fill="auto"/>
          </w:tcPr>
          <w:p w:rsidR="005041BA" w:rsidRPr="0086282A" w:rsidRDefault="005041BA" w:rsidP="0086282A">
            <w:pPr>
              <w:pStyle w:val="Tabletext"/>
            </w:pPr>
            <w:r w:rsidRPr="0086282A">
              <w:t>2</w:t>
            </w:r>
          </w:p>
        </w:tc>
        <w:tc>
          <w:tcPr>
            <w:tcW w:w="1833" w:type="dxa"/>
            <w:shd w:val="clear" w:color="auto" w:fill="auto"/>
          </w:tcPr>
          <w:p w:rsidR="005041BA" w:rsidRPr="0086282A" w:rsidRDefault="005041BA" w:rsidP="0086282A">
            <w:pPr>
              <w:pStyle w:val="Tabletext"/>
            </w:pPr>
            <w:r w:rsidRPr="0086282A">
              <w:t xml:space="preserve">Paragraph 30(1)(b) </w:t>
            </w:r>
            <w:r w:rsidRPr="0086282A">
              <w:lastRenderedPageBreak/>
              <w:t>(parties to proceeding)</w:t>
            </w:r>
          </w:p>
        </w:tc>
        <w:tc>
          <w:tcPr>
            <w:tcW w:w="3685" w:type="dxa"/>
            <w:shd w:val="clear" w:color="auto" w:fill="auto"/>
          </w:tcPr>
          <w:p w:rsidR="005041BA" w:rsidRPr="0086282A" w:rsidRDefault="005041BA" w:rsidP="0086282A">
            <w:pPr>
              <w:pStyle w:val="Tabletext"/>
            </w:pPr>
            <w:r w:rsidRPr="0086282A">
              <w:lastRenderedPageBreak/>
              <w:t xml:space="preserve">The paragraph has effect as if the reference </w:t>
            </w:r>
            <w:r w:rsidRPr="0086282A">
              <w:lastRenderedPageBreak/>
              <w:t>to the person who made the decision were a reference to each party to the relevant AAT first review, other than the applicant for AAT second review.</w:t>
            </w:r>
          </w:p>
        </w:tc>
      </w:tr>
      <w:tr w:rsidR="005041BA" w:rsidRPr="0086282A" w:rsidTr="00E034B9">
        <w:tc>
          <w:tcPr>
            <w:tcW w:w="714" w:type="dxa"/>
            <w:shd w:val="clear" w:color="auto" w:fill="auto"/>
          </w:tcPr>
          <w:p w:rsidR="005041BA" w:rsidRPr="0086282A" w:rsidRDefault="005041BA" w:rsidP="0086282A">
            <w:pPr>
              <w:pStyle w:val="Tabletext"/>
            </w:pPr>
            <w:r w:rsidRPr="0086282A">
              <w:lastRenderedPageBreak/>
              <w:t>3</w:t>
            </w:r>
          </w:p>
        </w:tc>
        <w:tc>
          <w:tcPr>
            <w:tcW w:w="1833" w:type="dxa"/>
            <w:shd w:val="clear" w:color="auto" w:fill="auto"/>
          </w:tcPr>
          <w:p w:rsidR="005041BA" w:rsidRPr="0086282A" w:rsidRDefault="005041BA" w:rsidP="0086282A">
            <w:pPr>
              <w:pStyle w:val="Tabletext"/>
            </w:pPr>
            <w:r w:rsidRPr="0086282A">
              <w:t>Section</w:t>
            </w:r>
            <w:r w:rsidR="0086282A" w:rsidRPr="0086282A">
              <w:t> </w:t>
            </w:r>
            <w:r w:rsidRPr="0086282A">
              <w:t>41 (operation and implementation of decision subject to review)</w:t>
            </w:r>
          </w:p>
        </w:tc>
        <w:tc>
          <w:tcPr>
            <w:tcW w:w="3685" w:type="dxa"/>
            <w:shd w:val="clear" w:color="auto" w:fill="auto"/>
          </w:tcPr>
          <w:p w:rsidR="005041BA" w:rsidRPr="0086282A" w:rsidRDefault="005041BA" w:rsidP="0086282A">
            <w:pPr>
              <w:pStyle w:val="Tabletext"/>
            </w:pPr>
            <w:r w:rsidRPr="0086282A">
              <w:t>The section has effect as if references to the decision to which the relevant proceeding relates were references to:</w:t>
            </w:r>
          </w:p>
          <w:p w:rsidR="005041BA" w:rsidRPr="0086282A" w:rsidRDefault="005041BA" w:rsidP="0086282A">
            <w:pPr>
              <w:pStyle w:val="Tablea"/>
            </w:pPr>
            <w:r w:rsidRPr="0086282A">
              <w:t>(a)</w:t>
            </w:r>
            <w:r w:rsidRPr="0086282A">
              <w:tab/>
              <w:t xml:space="preserve">if, on AAT first review, the AAT affirmed the decision (the </w:t>
            </w:r>
            <w:r w:rsidRPr="0086282A">
              <w:rPr>
                <w:b/>
                <w:i/>
              </w:rPr>
              <w:t>original decision</w:t>
            </w:r>
            <w:r w:rsidRPr="0086282A">
              <w:t>) the subject of that review—the original decision; and</w:t>
            </w:r>
          </w:p>
          <w:p w:rsidR="005041BA" w:rsidRPr="0086282A" w:rsidRDefault="005041BA" w:rsidP="0086282A">
            <w:pPr>
              <w:pStyle w:val="Tablea"/>
            </w:pPr>
            <w:r w:rsidRPr="0086282A">
              <w:t>(b)</w:t>
            </w:r>
            <w:r w:rsidRPr="0086282A">
              <w:tab/>
              <w:t>otherwise—both the original decision and whichever of the following is applicable in relation to the AAT first review:</w:t>
            </w:r>
          </w:p>
          <w:p w:rsidR="005041BA" w:rsidRPr="0086282A" w:rsidRDefault="005041BA" w:rsidP="0086282A">
            <w:pPr>
              <w:pStyle w:val="Tablei"/>
            </w:pPr>
            <w:r w:rsidRPr="0086282A">
              <w:t>(i) the original decision as varied by the AAT;</w:t>
            </w:r>
          </w:p>
          <w:p w:rsidR="005041BA" w:rsidRPr="0086282A" w:rsidRDefault="005041BA" w:rsidP="0086282A">
            <w:pPr>
              <w:pStyle w:val="Tablei"/>
            </w:pPr>
            <w:r w:rsidRPr="0086282A">
              <w:t>(ii) the decision substituted by the AAT;</w:t>
            </w:r>
          </w:p>
          <w:p w:rsidR="005041BA" w:rsidRPr="0086282A" w:rsidRDefault="005041BA" w:rsidP="0086282A">
            <w:pPr>
              <w:pStyle w:val="Tablei"/>
            </w:pPr>
            <w:r w:rsidRPr="0086282A">
              <w:t xml:space="preserve">(iii) </w:t>
            </w:r>
            <w:r w:rsidRPr="0086282A">
              <w:tab/>
              <w:t>the decision made as a result of reconsideration by the Secretary in accordance with any directions or recommendations of the AAT</w:t>
            </w:r>
          </w:p>
        </w:tc>
      </w:tr>
      <w:tr w:rsidR="005041BA" w:rsidRPr="0086282A" w:rsidTr="00E034B9">
        <w:tc>
          <w:tcPr>
            <w:tcW w:w="714" w:type="dxa"/>
            <w:tcBorders>
              <w:bottom w:val="single" w:sz="4" w:space="0" w:color="auto"/>
            </w:tcBorders>
            <w:shd w:val="clear" w:color="auto" w:fill="auto"/>
          </w:tcPr>
          <w:p w:rsidR="005041BA" w:rsidRPr="0086282A" w:rsidRDefault="005041BA" w:rsidP="0086282A">
            <w:pPr>
              <w:pStyle w:val="Tabletext"/>
            </w:pPr>
            <w:r w:rsidRPr="0086282A">
              <w:t>4</w:t>
            </w:r>
          </w:p>
        </w:tc>
        <w:tc>
          <w:tcPr>
            <w:tcW w:w="1833" w:type="dxa"/>
            <w:tcBorders>
              <w:bottom w:val="single" w:sz="4" w:space="0" w:color="auto"/>
            </w:tcBorders>
            <w:shd w:val="clear" w:color="auto" w:fill="auto"/>
          </w:tcPr>
          <w:p w:rsidR="005041BA" w:rsidRPr="0086282A" w:rsidRDefault="005041BA" w:rsidP="0086282A">
            <w:pPr>
              <w:pStyle w:val="Tabletext"/>
            </w:pPr>
            <w:r w:rsidRPr="0086282A">
              <w:t>Subsection</w:t>
            </w:r>
            <w:r w:rsidR="0086282A" w:rsidRPr="0086282A">
              <w:t> </w:t>
            </w:r>
            <w:r w:rsidRPr="0086282A">
              <w:t>41(4) (submissions on stay of decision)</w:t>
            </w:r>
          </w:p>
        </w:tc>
        <w:tc>
          <w:tcPr>
            <w:tcW w:w="3685" w:type="dxa"/>
            <w:tcBorders>
              <w:bottom w:val="single" w:sz="4" w:space="0" w:color="auto"/>
            </w:tcBorders>
            <w:shd w:val="clear" w:color="auto" w:fill="auto"/>
          </w:tcPr>
          <w:p w:rsidR="005041BA" w:rsidRPr="0086282A" w:rsidRDefault="005041BA" w:rsidP="0086282A">
            <w:pPr>
              <w:pStyle w:val="Tabletext"/>
            </w:pPr>
            <w:r w:rsidRPr="0086282A">
              <w:t>The subsection has effect as if the references to the person who made the decision were references to each party to the relevant AAT first review</w:t>
            </w:r>
          </w:p>
        </w:tc>
      </w:tr>
      <w:tr w:rsidR="005041BA" w:rsidRPr="0086282A" w:rsidTr="00E034B9">
        <w:tc>
          <w:tcPr>
            <w:tcW w:w="714" w:type="dxa"/>
            <w:tcBorders>
              <w:bottom w:val="single" w:sz="12" w:space="0" w:color="auto"/>
            </w:tcBorders>
            <w:shd w:val="clear" w:color="auto" w:fill="auto"/>
          </w:tcPr>
          <w:p w:rsidR="005041BA" w:rsidRPr="0086282A" w:rsidRDefault="005041BA" w:rsidP="0086282A">
            <w:pPr>
              <w:pStyle w:val="Tabletext"/>
            </w:pPr>
            <w:r w:rsidRPr="0086282A">
              <w:t>5</w:t>
            </w:r>
          </w:p>
        </w:tc>
        <w:tc>
          <w:tcPr>
            <w:tcW w:w="1833" w:type="dxa"/>
            <w:tcBorders>
              <w:bottom w:val="single" w:sz="12" w:space="0" w:color="auto"/>
            </w:tcBorders>
            <w:shd w:val="clear" w:color="auto" w:fill="auto"/>
          </w:tcPr>
          <w:p w:rsidR="005041BA" w:rsidRPr="0086282A" w:rsidRDefault="005041BA" w:rsidP="0086282A">
            <w:pPr>
              <w:pStyle w:val="Tabletext"/>
            </w:pPr>
            <w:r w:rsidRPr="0086282A">
              <w:t>Subsection</w:t>
            </w:r>
            <w:r w:rsidR="0086282A" w:rsidRPr="0086282A">
              <w:t> </w:t>
            </w:r>
            <w:r w:rsidRPr="0086282A">
              <w:t>42A(2) (dismissal of review application for failure to appear)</w:t>
            </w:r>
          </w:p>
        </w:tc>
        <w:tc>
          <w:tcPr>
            <w:tcW w:w="3685" w:type="dxa"/>
            <w:tcBorders>
              <w:bottom w:val="single" w:sz="12" w:space="0" w:color="auto"/>
            </w:tcBorders>
            <w:shd w:val="clear" w:color="auto" w:fill="auto"/>
          </w:tcPr>
          <w:p w:rsidR="005041BA" w:rsidRPr="0086282A" w:rsidRDefault="005041BA" w:rsidP="0086282A">
            <w:pPr>
              <w:pStyle w:val="Tabletext"/>
            </w:pPr>
            <w:r w:rsidRPr="0086282A">
              <w:t>The subsection has effect as if the reference to the person who made the decision were a reference to the Secretary.</w:t>
            </w:r>
          </w:p>
        </w:tc>
      </w:tr>
    </w:tbl>
    <w:p w:rsidR="005041BA" w:rsidRPr="0086282A" w:rsidRDefault="005041BA" w:rsidP="0086282A">
      <w:pPr>
        <w:pStyle w:val="ActHead3"/>
        <w:pageBreakBefore/>
      </w:pPr>
      <w:bookmarkStart w:id="195" w:name="_Toc420588963"/>
      <w:r w:rsidRPr="0086282A">
        <w:rPr>
          <w:rStyle w:val="CharDivNo"/>
        </w:rPr>
        <w:lastRenderedPageBreak/>
        <w:t>Division</w:t>
      </w:r>
      <w:r w:rsidR="0086282A" w:rsidRPr="0086282A">
        <w:rPr>
          <w:rStyle w:val="CharDivNo"/>
        </w:rPr>
        <w:t> </w:t>
      </w:r>
      <w:r w:rsidRPr="0086282A">
        <w:rPr>
          <w:rStyle w:val="CharDivNo"/>
        </w:rPr>
        <w:t>4</w:t>
      </w:r>
      <w:r w:rsidRPr="0086282A">
        <w:t>—</w:t>
      </w:r>
      <w:r w:rsidRPr="0086282A">
        <w:rPr>
          <w:rStyle w:val="CharDivText"/>
        </w:rPr>
        <w:t>Matters relating to AAT first review and AAT second review</w:t>
      </w:r>
      <w:bookmarkEnd w:id="195"/>
    </w:p>
    <w:p w:rsidR="005041BA" w:rsidRPr="0086282A" w:rsidRDefault="005041BA" w:rsidP="0086282A">
      <w:pPr>
        <w:pStyle w:val="ActHead5"/>
      </w:pPr>
      <w:bookmarkStart w:id="196" w:name="_Toc420588964"/>
      <w:r w:rsidRPr="0086282A">
        <w:rPr>
          <w:rStyle w:val="CharSectno"/>
        </w:rPr>
        <w:t>181</w:t>
      </w:r>
      <w:r w:rsidRPr="0086282A">
        <w:t xml:space="preserve">  Settlement of proceedings before the AAT</w:t>
      </w:r>
      <w:bookmarkEnd w:id="196"/>
    </w:p>
    <w:p w:rsidR="005041BA" w:rsidRPr="0086282A" w:rsidRDefault="005041BA" w:rsidP="0086282A">
      <w:pPr>
        <w:pStyle w:val="subsection"/>
      </w:pPr>
      <w:r w:rsidRPr="0086282A">
        <w:tab/>
        <w:t>(1)</w:t>
      </w:r>
      <w:r w:rsidRPr="0086282A">
        <w:tab/>
        <w:t>The Secretary may agree, in writing, with other parties to settle proceedings before the AAT that relate to the recovery of a debt.</w:t>
      </w:r>
    </w:p>
    <w:p w:rsidR="005041BA" w:rsidRPr="0086282A" w:rsidRDefault="005041BA" w:rsidP="0086282A">
      <w:pPr>
        <w:pStyle w:val="subsection"/>
      </w:pPr>
      <w:r w:rsidRPr="0086282A">
        <w:tab/>
        <w:t>(2)</w:t>
      </w:r>
      <w:r w:rsidRPr="0086282A">
        <w:tab/>
        <w:t>If proceedings are settled and the Secretary gives the AAT a copy of the agreement to settle the proceedings, the application for review of the decision the subject of the proceedings is taken to have been dismissed.</w:t>
      </w:r>
    </w:p>
    <w:p w:rsidR="005041BA" w:rsidRPr="0086282A" w:rsidRDefault="005041BA" w:rsidP="0086282A">
      <w:pPr>
        <w:pStyle w:val="ActHead5"/>
      </w:pPr>
      <w:bookmarkStart w:id="197" w:name="_Toc420588965"/>
      <w:r w:rsidRPr="0086282A">
        <w:rPr>
          <w:rStyle w:val="CharSectno"/>
        </w:rPr>
        <w:t>182</w:t>
      </w:r>
      <w:r w:rsidRPr="0086282A">
        <w:t xml:space="preserve">  Variation or substitution of decision before AAT review determined</w:t>
      </w:r>
      <w:bookmarkEnd w:id="197"/>
    </w:p>
    <w:p w:rsidR="005041BA" w:rsidRPr="0086282A" w:rsidRDefault="005041BA" w:rsidP="0086282A">
      <w:pPr>
        <w:pStyle w:val="subsection"/>
      </w:pPr>
      <w:r w:rsidRPr="0086282A">
        <w:tab/>
        <w:t>(1)</w:t>
      </w:r>
      <w:r w:rsidRPr="0086282A">
        <w:tab/>
        <w:t>If an officer varies or substitutes a decision after an application has been made to the AAT for AAT first review of the decision, the application is taken to be an application for review of the decision as varied or substituted.</w:t>
      </w:r>
    </w:p>
    <w:p w:rsidR="005041BA" w:rsidRPr="0086282A" w:rsidRDefault="005041BA" w:rsidP="0086282A">
      <w:pPr>
        <w:pStyle w:val="subsection"/>
      </w:pPr>
      <w:r w:rsidRPr="0086282A">
        <w:tab/>
        <w:t>(2)</w:t>
      </w:r>
      <w:r w:rsidRPr="0086282A">
        <w:tab/>
        <w:t>If an officer varies or substitutes a decision after an application has been made for AAT second review in relation to the decision:</w:t>
      </w:r>
    </w:p>
    <w:p w:rsidR="005041BA" w:rsidRPr="0086282A" w:rsidRDefault="005041BA" w:rsidP="0086282A">
      <w:pPr>
        <w:pStyle w:val="paragraph"/>
      </w:pPr>
      <w:r w:rsidRPr="0086282A">
        <w:tab/>
        <w:t>(a)</w:t>
      </w:r>
      <w:r w:rsidRPr="0086282A">
        <w:tab/>
        <w:t>the AAT is taken, on AAT first review, to have varied or substituted the decision under review in the way the officer did; and</w:t>
      </w:r>
    </w:p>
    <w:p w:rsidR="005041BA" w:rsidRPr="0086282A" w:rsidRDefault="005041BA" w:rsidP="0086282A">
      <w:pPr>
        <w:pStyle w:val="paragraph"/>
      </w:pPr>
      <w:r w:rsidRPr="0086282A">
        <w:tab/>
        <w:t>(b)</w:t>
      </w:r>
      <w:r w:rsidRPr="0086282A">
        <w:tab/>
        <w:t>the application is taken to be an application for AAT second review of the decision as varied or substituted.</w:t>
      </w:r>
    </w:p>
    <w:p w:rsidR="005041BA" w:rsidRPr="0086282A" w:rsidRDefault="005041BA" w:rsidP="0086282A">
      <w:pPr>
        <w:pStyle w:val="subsection"/>
      </w:pPr>
      <w:r w:rsidRPr="0086282A">
        <w:tab/>
        <w:t>(3)</w:t>
      </w:r>
      <w:r w:rsidRPr="0086282A">
        <w:tab/>
        <w:t>If the person who made the application does not want the AAT to review the decision as varied or substituted, the person may notify the AAT under subsection</w:t>
      </w:r>
      <w:r w:rsidR="0086282A" w:rsidRPr="0086282A">
        <w:t> </w:t>
      </w:r>
      <w:r w:rsidRPr="0086282A">
        <w:t>42A(1A) or (1AA) of the AAT Act that the application is discontinued or withdrawn.</w:t>
      </w:r>
    </w:p>
    <w:p w:rsidR="005041BA" w:rsidRPr="0086282A" w:rsidRDefault="005041BA" w:rsidP="0086282A">
      <w:pPr>
        <w:pStyle w:val="ActHead5"/>
      </w:pPr>
      <w:bookmarkStart w:id="198" w:name="_Toc420588966"/>
      <w:r w:rsidRPr="0086282A">
        <w:rPr>
          <w:rStyle w:val="CharSectno"/>
        </w:rPr>
        <w:t>183</w:t>
      </w:r>
      <w:r w:rsidRPr="0086282A">
        <w:t xml:space="preserve">  Secretary or AAT may treat event as having occurred</w:t>
      </w:r>
      <w:bookmarkEnd w:id="198"/>
    </w:p>
    <w:p w:rsidR="005041BA" w:rsidRPr="0086282A" w:rsidRDefault="005041BA" w:rsidP="0086282A">
      <w:pPr>
        <w:pStyle w:val="subsection"/>
      </w:pPr>
      <w:r w:rsidRPr="0086282A">
        <w:tab/>
        <w:t>(1)</w:t>
      </w:r>
      <w:r w:rsidRPr="0086282A">
        <w:tab/>
        <w:t>If:</w:t>
      </w:r>
    </w:p>
    <w:p w:rsidR="005041BA" w:rsidRPr="0086282A" w:rsidRDefault="005041BA" w:rsidP="0086282A">
      <w:pPr>
        <w:pStyle w:val="paragraph"/>
      </w:pPr>
      <w:r w:rsidRPr="0086282A">
        <w:tab/>
        <w:t>(a)</w:t>
      </w:r>
      <w:r w:rsidRPr="0086282A">
        <w:tab/>
        <w:t>on AAT first review of a decision, the AAT sets the decision aside; and</w:t>
      </w:r>
    </w:p>
    <w:p w:rsidR="005041BA" w:rsidRPr="0086282A" w:rsidRDefault="005041BA" w:rsidP="0086282A">
      <w:pPr>
        <w:pStyle w:val="paragraph"/>
      </w:pPr>
      <w:r w:rsidRPr="0086282A">
        <w:lastRenderedPageBreak/>
        <w:tab/>
        <w:t>(b)</w:t>
      </w:r>
      <w:r w:rsidRPr="0086282A">
        <w:tab/>
        <w:t>the Secretary or the AAT, as the case may be, is satisfied that an event that did not occur would have occurred if the decision had not been made;</w:t>
      </w:r>
    </w:p>
    <w:p w:rsidR="005041BA" w:rsidRPr="0086282A" w:rsidRDefault="005041BA" w:rsidP="0086282A">
      <w:pPr>
        <w:pStyle w:val="subsection2"/>
      </w:pPr>
      <w:r w:rsidRPr="0086282A">
        <w:t>the Secretary or the AAT may, if satisfied that it is reasonable to do so, treat the event as having occurred for the purposes of the social security law.</w:t>
      </w:r>
    </w:p>
    <w:p w:rsidR="005041BA" w:rsidRPr="0086282A" w:rsidRDefault="005041BA" w:rsidP="0086282A">
      <w:pPr>
        <w:pStyle w:val="subsection"/>
      </w:pPr>
      <w:r w:rsidRPr="0086282A">
        <w:tab/>
        <w:t>(2)</w:t>
      </w:r>
      <w:r w:rsidRPr="0086282A">
        <w:tab/>
        <w:t>If:</w:t>
      </w:r>
    </w:p>
    <w:p w:rsidR="005041BA" w:rsidRPr="0086282A" w:rsidRDefault="005041BA" w:rsidP="0086282A">
      <w:pPr>
        <w:pStyle w:val="paragraph"/>
      </w:pPr>
      <w:r w:rsidRPr="0086282A">
        <w:tab/>
        <w:t>(a)</w:t>
      </w:r>
      <w:r w:rsidRPr="0086282A">
        <w:tab/>
        <w:t>on AAT second review of a decision, the AAT sets the decision aside; and</w:t>
      </w:r>
    </w:p>
    <w:p w:rsidR="005041BA" w:rsidRPr="0086282A" w:rsidRDefault="005041BA" w:rsidP="0086282A">
      <w:pPr>
        <w:pStyle w:val="paragraph"/>
      </w:pPr>
      <w:r w:rsidRPr="0086282A">
        <w:tab/>
        <w:t>(b)</w:t>
      </w:r>
      <w:r w:rsidRPr="0086282A">
        <w:tab/>
        <w:t>the Secretary is satisfied that an event that did not occur would have occurred if the decision had not been made;</w:t>
      </w:r>
    </w:p>
    <w:p w:rsidR="005041BA" w:rsidRPr="0086282A" w:rsidRDefault="005041BA" w:rsidP="0086282A">
      <w:pPr>
        <w:pStyle w:val="subsection2"/>
      </w:pPr>
      <w:r w:rsidRPr="0086282A">
        <w:t>the Secretary may, if satisfied that it is reasonable to do so, treat the event as having occurred for the purposes of the social security law.</w:t>
      </w:r>
    </w:p>
    <w:p w:rsidR="005041BA" w:rsidRPr="0086282A" w:rsidRDefault="00CF57AE" w:rsidP="0086282A">
      <w:pPr>
        <w:pStyle w:val="ItemHead"/>
      </w:pPr>
      <w:r w:rsidRPr="0086282A">
        <w:t>67</w:t>
      </w:r>
      <w:r w:rsidR="005041BA" w:rsidRPr="0086282A">
        <w:t xml:space="preserve">  Sections</w:t>
      </w:r>
      <w:r w:rsidR="0086282A" w:rsidRPr="0086282A">
        <w:t> </w:t>
      </w:r>
      <w:r w:rsidR="005041BA" w:rsidRPr="0086282A">
        <w:t>253 and 254</w:t>
      </w:r>
    </w:p>
    <w:p w:rsidR="005041BA" w:rsidRPr="0086282A" w:rsidRDefault="005041BA" w:rsidP="0086282A">
      <w:pPr>
        <w:pStyle w:val="Item"/>
      </w:pPr>
      <w:r w:rsidRPr="0086282A">
        <w:t>Repeal the sections.</w:t>
      </w:r>
    </w:p>
    <w:p w:rsidR="005041BA" w:rsidRPr="0086282A" w:rsidRDefault="00CF57AE" w:rsidP="0086282A">
      <w:pPr>
        <w:pStyle w:val="ItemHead"/>
      </w:pPr>
      <w:r w:rsidRPr="0086282A">
        <w:t>68</w:t>
      </w:r>
      <w:r w:rsidR="005041BA" w:rsidRPr="0086282A">
        <w:t xml:space="preserve">  Subclause</w:t>
      </w:r>
      <w:r w:rsidR="0086282A" w:rsidRPr="0086282A">
        <w:t> </w:t>
      </w:r>
      <w:r w:rsidR="005041BA" w:rsidRPr="0086282A">
        <w:t>1(1) of Schedule</w:t>
      </w:r>
      <w:r w:rsidR="0086282A" w:rsidRPr="0086282A">
        <w:t> </w:t>
      </w:r>
      <w:r w:rsidR="005041BA" w:rsidRPr="0086282A">
        <w:t>1</w:t>
      </w:r>
    </w:p>
    <w:p w:rsidR="005041BA" w:rsidRPr="0086282A" w:rsidRDefault="005041BA" w:rsidP="0086282A">
      <w:pPr>
        <w:pStyle w:val="Item"/>
      </w:pPr>
      <w:r w:rsidRPr="0086282A">
        <w:t>Insert:</w:t>
      </w:r>
    </w:p>
    <w:p w:rsidR="005041BA" w:rsidRPr="0086282A" w:rsidRDefault="005041BA" w:rsidP="0086282A">
      <w:pPr>
        <w:pStyle w:val="Definition"/>
        <w:rPr>
          <w:b/>
          <w:i/>
        </w:rPr>
      </w:pPr>
      <w:r w:rsidRPr="0086282A">
        <w:rPr>
          <w:b/>
          <w:i/>
        </w:rPr>
        <w:t xml:space="preserve">AAT Act </w:t>
      </w:r>
      <w:r w:rsidRPr="0086282A">
        <w:t xml:space="preserve">means the </w:t>
      </w:r>
      <w:r w:rsidRPr="0086282A">
        <w:rPr>
          <w:i/>
        </w:rPr>
        <w:t>Administrative Appeals Tribunal Act 1975.</w:t>
      </w:r>
    </w:p>
    <w:p w:rsidR="005041BA" w:rsidRPr="0086282A" w:rsidRDefault="005041BA" w:rsidP="0086282A">
      <w:pPr>
        <w:pStyle w:val="Definition"/>
      </w:pPr>
      <w:r w:rsidRPr="0086282A">
        <w:rPr>
          <w:b/>
          <w:i/>
        </w:rPr>
        <w:t xml:space="preserve">AAT first review </w:t>
      </w:r>
      <w:r w:rsidRPr="0086282A">
        <w:t>has the meaning given by section</w:t>
      </w:r>
      <w:r w:rsidR="0086282A" w:rsidRPr="0086282A">
        <w:t> </w:t>
      </w:r>
      <w:r w:rsidRPr="0086282A">
        <w:t>142.</w:t>
      </w:r>
    </w:p>
    <w:p w:rsidR="005041BA" w:rsidRPr="0086282A" w:rsidRDefault="005041BA" w:rsidP="0086282A">
      <w:pPr>
        <w:pStyle w:val="Definition"/>
      </w:pPr>
      <w:r w:rsidRPr="0086282A">
        <w:rPr>
          <w:b/>
          <w:i/>
        </w:rPr>
        <w:t>AAT second review</w:t>
      </w:r>
      <w:r w:rsidRPr="0086282A">
        <w:t xml:space="preserve"> has the meaning given by section</w:t>
      </w:r>
      <w:r w:rsidR="0086282A" w:rsidRPr="0086282A">
        <w:t> </w:t>
      </w:r>
      <w:r w:rsidRPr="0086282A">
        <w:t>179.</w:t>
      </w:r>
    </w:p>
    <w:p w:rsidR="005041BA" w:rsidRPr="0086282A" w:rsidRDefault="005041BA" w:rsidP="0086282A">
      <w:pPr>
        <w:pStyle w:val="Definition"/>
      </w:pPr>
      <w:r w:rsidRPr="0086282A">
        <w:rPr>
          <w:b/>
          <w:i/>
        </w:rPr>
        <w:t>employment pathway plan decision</w:t>
      </w:r>
      <w:r w:rsidRPr="0086282A">
        <w:t>: see section</w:t>
      </w:r>
      <w:r w:rsidR="0086282A" w:rsidRPr="0086282A">
        <w:t> </w:t>
      </w:r>
      <w:r w:rsidRPr="0086282A">
        <w:t>140A.</w:t>
      </w:r>
    </w:p>
    <w:p w:rsidR="005041BA" w:rsidRPr="0086282A" w:rsidRDefault="00CF57AE" w:rsidP="0086282A">
      <w:pPr>
        <w:pStyle w:val="ItemHead"/>
      </w:pPr>
      <w:r w:rsidRPr="0086282A">
        <w:t>69</w:t>
      </w:r>
      <w:r w:rsidR="005041BA" w:rsidRPr="0086282A">
        <w:t xml:space="preserve">  Subclause</w:t>
      </w:r>
      <w:r w:rsidR="0086282A" w:rsidRPr="0086282A">
        <w:t> </w:t>
      </w:r>
      <w:r w:rsidR="005041BA" w:rsidRPr="0086282A">
        <w:t>1(1) of Schedule</w:t>
      </w:r>
      <w:r w:rsidR="0086282A" w:rsidRPr="0086282A">
        <w:t> </w:t>
      </w:r>
      <w:r w:rsidR="005041BA" w:rsidRPr="0086282A">
        <w:t xml:space="preserve">1 (definition of </w:t>
      </w:r>
      <w:r w:rsidR="005041BA" w:rsidRPr="0086282A">
        <w:rPr>
          <w:i/>
        </w:rPr>
        <w:t>Principal Member</w:t>
      </w:r>
      <w:r w:rsidR="005041BA" w:rsidRPr="0086282A">
        <w:t>)</w:t>
      </w:r>
    </w:p>
    <w:p w:rsidR="005041BA" w:rsidRPr="0086282A" w:rsidRDefault="005041BA" w:rsidP="0086282A">
      <w:pPr>
        <w:pStyle w:val="Item"/>
      </w:pPr>
      <w:r w:rsidRPr="0086282A">
        <w:t>Repeal the definition (including the note).</w:t>
      </w:r>
    </w:p>
    <w:p w:rsidR="005041BA" w:rsidRPr="0086282A" w:rsidRDefault="00CF57AE" w:rsidP="0086282A">
      <w:pPr>
        <w:pStyle w:val="ItemHead"/>
      </w:pPr>
      <w:r w:rsidRPr="0086282A">
        <w:t>70</w:t>
      </w:r>
      <w:r w:rsidR="005041BA" w:rsidRPr="0086282A">
        <w:t xml:space="preserve">  Subclause</w:t>
      </w:r>
      <w:r w:rsidR="0086282A" w:rsidRPr="0086282A">
        <w:t> </w:t>
      </w:r>
      <w:r w:rsidR="005041BA" w:rsidRPr="0086282A">
        <w:t>1(1) of Schedule</w:t>
      </w:r>
      <w:r w:rsidR="0086282A" w:rsidRPr="0086282A">
        <w:t> </w:t>
      </w:r>
      <w:r w:rsidR="005041BA" w:rsidRPr="0086282A">
        <w:t>1</w:t>
      </w:r>
    </w:p>
    <w:p w:rsidR="005041BA" w:rsidRPr="0086282A" w:rsidRDefault="005041BA" w:rsidP="0086282A">
      <w:pPr>
        <w:pStyle w:val="Item"/>
      </w:pPr>
      <w:r w:rsidRPr="0086282A">
        <w:t>Insert:</w:t>
      </w:r>
    </w:p>
    <w:p w:rsidR="005041BA" w:rsidRPr="0086282A" w:rsidRDefault="005041BA" w:rsidP="0086282A">
      <w:pPr>
        <w:pStyle w:val="Definition"/>
      </w:pPr>
      <w:r w:rsidRPr="0086282A">
        <w:rPr>
          <w:b/>
          <w:i/>
        </w:rPr>
        <w:t>section</w:t>
      </w:r>
      <w:r w:rsidR="0086282A" w:rsidRPr="0086282A">
        <w:rPr>
          <w:b/>
          <w:i/>
        </w:rPr>
        <w:t> </w:t>
      </w:r>
      <w:r w:rsidRPr="0086282A">
        <w:rPr>
          <w:b/>
          <w:i/>
        </w:rPr>
        <w:t>525B decision</w:t>
      </w:r>
      <w:r w:rsidRPr="0086282A">
        <w:t>: see section</w:t>
      </w:r>
      <w:r w:rsidR="0086282A" w:rsidRPr="0086282A">
        <w:t> </w:t>
      </w:r>
      <w:r w:rsidRPr="0086282A">
        <w:t>140A.</w:t>
      </w:r>
    </w:p>
    <w:p w:rsidR="005041BA" w:rsidRPr="0086282A" w:rsidRDefault="00CF57AE" w:rsidP="0086282A">
      <w:pPr>
        <w:pStyle w:val="ItemHead"/>
      </w:pPr>
      <w:r w:rsidRPr="0086282A">
        <w:t>71</w:t>
      </w:r>
      <w:r w:rsidR="005041BA" w:rsidRPr="0086282A">
        <w:t xml:space="preserve">  Subclause</w:t>
      </w:r>
      <w:r w:rsidR="0086282A" w:rsidRPr="0086282A">
        <w:t> </w:t>
      </w:r>
      <w:r w:rsidR="005041BA" w:rsidRPr="0086282A">
        <w:t>1(1) of Schedule</w:t>
      </w:r>
      <w:r w:rsidR="0086282A" w:rsidRPr="0086282A">
        <w:t> </w:t>
      </w:r>
      <w:r w:rsidR="005041BA" w:rsidRPr="0086282A">
        <w:t xml:space="preserve">1 (definition of </w:t>
      </w:r>
      <w:r w:rsidR="005041BA" w:rsidRPr="0086282A">
        <w:rPr>
          <w:i/>
        </w:rPr>
        <w:t>SSAT</w:t>
      </w:r>
      <w:r w:rsidR="005041BA" w:rsidRPr="0086282A">
        <w:t>)</w:t>
      </w:r>
    </w:p>
    <w:p w:rsidR="005041BA" w:rsidRPr="0086282A" w:rsidRDefault="005041BA" w:rsidP="0086282A">
      <w:pPr>
        <w:pStyle w:val="Item"/>
      </w:pPr>
      <w:r w:rsidRPr="0086282A">
        <w:t>Repeal the definition (including the note).</w:t>
      </w:r>
    </w:p>
    <w:p w:rsidR="005041BA" w:rsidRPr="0086282A" w:rsidRDefault="00CF57AE" w:rsidP="0086282A">
      <w:pPr>
        <w:pStyle w:val="ItemHead"/>
      </w:pPr>
      <w:r w:rsidRPr="0086282A">
        <w:lastRenderedPageBreak/>
        <w:t>72</w:t>
      </w:r>
      <w:r w:rsidR="005041BA" w:rsidRPr="0086282A">
        <w:t xml:space="preserve">  Schedules</w:t>
      </w:r>
      <w:r w:rsidR="0086282A" w:rsidRPr="0086282A">
        <w:t> </w:t>
      </w:r>
      <w:r w:rsidR="005041BA" w:rsidRPr="0086282A">
        <w:t>3 and 4</w:t>
      </w:r>
    </w:p>
    <w:p w:rsidR="005041BA" w:rsidRPr="0086282A" w:rsidRDefault="005041BA" w:rsidP="0086282A">
      <w:pPr>
        <w:pStyle w:val="Item"/>
      </w:pPr>
      <w:r w:rsidRPr="0086282A">
        <w:t>Repeal the Schedules.</w:t>
      </w:r>
    </w:p>
    <w:p w:rsidR="00880FD7" w:rsidRPr="0086282A" w:rsidRDefault="00880FD7" w:rsidP="0086282A">
      <w:pPr>
        <w:pStyle w:val="ActHead6"/>
        <w:pageBreakBefore/>
      </w:pPr>
      <w:bookmarkStart w:id="199" w:name="_Toc420588967"/>
      <w:r w:rsidRPr="0086282A">
        <w:rPr>
          <w:rStyle w:val="CharAmSchNo"/>
        </w:rPr>
        <w:lastRenderedPageBreak/>
        <w:t>Schedule</w:t>
      </w:r>
      <w:r w:rsidR="0086282A" w:rsidRPr="0086282A">
        <w:rPr>
          <w:rStyle w:val="CharAmSchNo"/>
        </w:rPr>
        <w:t> </w:t>
      </w:r>
      <w:r w:rsidRPr="0086282A">
        <w:rPr>
          <w:rStyle w:val="CharAmSchNo"/>
        </w:rPr>
        <w:t>4</w:t>
      </w:r>
      <w:r w:rsidRPr="0086282A">
        <w:t>—</w:t>
      </w:r>
      <w:r w:rsidRPr="0086282A">
        <w:rPr>
          <w:rStyle w:val="CharAmSchText"/>
        </w:rPr>
        <w:t>Child support amendments</w:t>
      </w:r>
      <w:bookmarkEnd w:id="199"/>
    </w:p>
    <w:p w:rsidR="00880FD7" w:rsidRPr="0086282A" w:rsidRDefault="00880FD7" w:rsidP="0086282A">
      <w:pPr>
        <w:pStyle w:val="Header"/>
      </w:pPr>
      <w:r w:rsidRPr="0086282A">
        <w:rPr>
          <w:rStyle w:val="CharAmPartNo"/>
        </w:rPr>
        <w:t xml:space="preserve"> </w:t>
      </w:r>
      <w:r w:rsidRPr="0086282A">
        <w:rPr>
          <w:rStyle w:val="CharAmPartText"/>
        </w:rPr>
        <w:t xml:space="preserve"> </w:t>
      </w:r>
    </w:p>
    <w:p w:rsidR="00880FD7" w:rsidRPr="0086282A" w:rsidRDefault="00880FD7" w:rsidP="0086282A">
      <w:pPr>
        <w:pStyle w:val="ActHead9"/>
        <w:rPr>
          <w:i w:val="0"/>
        </w:rPr>
      </w:pPr>
      <w:bookmarkStart w:id="200" w:name="_Toc420588968"/>
      <w:r w:rsidRPr="0086282A">
        <w:t>Child Support (Assessment) Act 1989</w:t>
      </w:r>
      <w:bookmarkEnd w:id="200"/>
    </w:p>
    <w:p w:rsidR="00880FD7" w:rsidRPr="0086282A" w:rsidRDefault="00880FD7" w:rsidP="0086282A">
      <w:pPr>
        <w:pStyle w:val="ItemHead"/>
      </w:pPr>
      <w:r w:rsidRPr="0086282A">
        <w:t>1  Subsection</w:t>
      </w:r>
      <w:r w:rsidR="0086282A" w:rsidRPr="0086282A">
        <w:t> </w:t>
      </w:r>
      <w:r w:rsidRPr="0086282A">
        <w:t>5(1)</w:t>
      </w:r>
    </w:p>
    <w:p w:rsidR="00880FD7" w:rsidRPr="0086282A" w:rsidRDefault="00880FD7" w:rsidP="0086282A">
      <w:pPr>
        <w:pStyle w:val="Item"/>
      </w:pPr>
      <w:r w:rsidRPr="0086282A">
        <w:t>Insert:</w:t>
      </w:r>
    </w:p>
    <w:p w:rsidR="00880FD7" w:rsidRPr="0086282A" w:rsidRDefault="00880FD7" w:rsidP="0086282A">
      <w:pPr>
        <w:pStyle w:val="Definition"/>
      </w:pPr>
      <w:r w:rsidRPr="0086282A">
        <w:rPr>
          <w:b/>
          <w:i/>
        </w:rPr>
        <w:t>AAT Act</w:t>
      </w:r>
      <w:r w:rsidRPr="0086282A">
        <w:t xml:space="preserve"> means the </w:t>
      </w:r>
      <w:r w:rsidRPr="0086282A">
        <w:rPr>
          <w:i/>
        </w:rPr>
        <w:t>Administrative Appeals Tribunal Act 1975</w:t>
      </w:r>
      <w:r w:rsidRPr="0086282A">
        <w:t>.</w:t>
      </w:r>
    </w:p>
    <w:p w:rsidR="00880FD7" w:rsidRPr="0086282A" w:rsidRDefault="00880FD7" w:rsidP="0086282A">
      <w:pPr>
        <w:pStyle w:val="ItemHead"/>
      </w:pPr>
      <w:r w:rsidRPr="0086282A">
        <w:t>2  Paragraph 33(4)(b)</w:t>
      </w:r>
    </w:p>
    <w:p w:rsidR="00880FD7" w:rsidRPr="0086282A" w:rsidRDefault="00880FD7" w:rsidP="0086282A">
      <w:pPr>
        <w:pStyle w:val="Item"/>
      </w:pPr>
      <w:r w:rsidRPr="0086282A">
        <w:t>Omit “subject to that Act, apply to the SSAT”, substitute “subject to that Act and the AAT Act, apply to the AAT”.</w:t>
      </w:r>
    </w:p>
    <w:p w:rsidR="00880FD7" w:rsidRPr="0086282A" w:rsidRDefault="00880FD7" w:rsidP="0086282A">
      <w:pPr>
        <w:pStyle w:val="ItemHead"/>
      </w:pPr>
      <w:r w:rsidRPr="0086282A">
        <w:t>3  Subparagraph 34(2)(b)(ii)</w:t>
      </w:r>
    </w:p>
    <w:p w:rsidR="00880FD7" w:rsidRPr="0086282A" w:rsidRDefault="00880FD7" w:rsidP="0086282A">
      <w:pPr>
        <w:pStyle w:val="Item"/>
      </w:pPr>
      <w:r w:rsidRPr="0086282A">
        <w:t>Omit “subject to that Act, apply to the SSAT”, substitute “subject to that Act and the AAT Act, apply to the AAT”.</w:t>
      </w:r>
    </w:p>
    <w:p w:rsidR="00880FD7" w:rsidRPr="0086282A" w:rsidRDefault="00880FD7" w:rsidP="0086282A">
      <w:pPr>
        <w:pStyle w:val="ItemHead"/>
      </w:pPr>
      <w:r w:rsidRPr="0086282A">
        <w:t>4  Paragraph 44(6)(b)</w:t>
      </w:r>
    </w:p>
    <w:p w:rsidR="00880FD7" w:rsidRPr="0086282A" w:rsidRDefault="00880FD7" w:rsidP="0086282A">
      <w:pPr>
        <w:pStyle w:val="Item"/>
      </w:pPr>
      <w:r w:rsidRPr="0086282A">
        <w:t>Omit “subject to that Act, apply to the SSAT”, substitute “subject to that Act and the AAT Act, apply to the AAT”.</w:t>
      </w:r>
    </w:p>
    <w:p w:rsidR="00880FD7" w:rsidRPr="0086282A" w:rsidRDefault="00880FD7" w:rsidP="0086282A">
      <w:pPr>
        <w:pStyle w:val="ItemHead"/>
      </w:pPr>
      <w:r w:rsidRPr="0086282A">
        <w:t>5  Subsection</w:t>
      </w:r>
      <w:r w:rsidR="0086282A" w:rsidRPr="0086282A">
        <w:t> </w:t>
      </w:r>
      <w:r w:rsidRPr="0086282A">
        <w:t>54L(1)</w:t>
      </w:r>
    </w:p>
    <w:p w:rsidR="00880FD7" w:rsidRPr="0086282A" w:rsidRDefault="00880FD7" w:rsidP="0086282A">
      <w:pPr>
        <w:pStyle w:val="Item"/>
      </w:pPr>
      <w:r w:rsidRPr="0086282A">
        <w:t>Omit “</w:t>
      </w:r>
      <w:r w:rsidR="0086282A" w:rsidRPr="0086282A">
        <w:t>subsections (</w:t>
      </w:r>
      <w:r w:rsidRPr="0086282A">
        <w:t>2) and (3)”, substitute “</w:t>
      </w:r>
      <w:r w:rsidR="0086282A" w:rsidRPr="0086282A">
        <w:t>subsection (</w:t>
      </w:r>
      <w:r w:rsidRPr="0086282A">
        <w:t>2)”.</w:t>
      </w:r>
    </w:p>
    <w:p w:rsidR="00880FD7" w:rsidRPr="0086282A" w:rsidRDefault="00880FD7" w:rsidP="0086282A">
      <w:pPr>
        <w:pStyle w:val="ItemHead"/>
      </w:pPr>
      <w:r w:rsidRPr="0086282A">
        <w:t>6  Subsections</w:t>
      </w:r>
      <w:r w:rsidR="0086282A" w:rsidRPr="0086282A">
        <w:t> </w:t>
      </w:r>
      <w:r w:rsidRPr="0086282A">
        <w:t>54L(2) and (3)</w:t>
      </w:r>
    </w:p>
    <w:p w:rsidR="00880FD7" w:rsidRPr="0086282A" w:rsidRDefault="00880FD7" w:rsidP="0086282A">
      <w:pPr>
        <w:pStyle w:val="Item"/>
      </w:pPr>
      <w:r w:rsidRPr="0086282A">
        <w:t>Repeal the subsections, substitute:</w:t>
      </w:r>
    </w:p>
    <w:p w:rsidR="00880FD7" w:rsidRPr="0086282A" w:rsidRDefault="00880FD7" w:rsidP="0086282A">
      <w:pPr>
        <w:pStyle w:val="subsection"/>
      </w:pPr>
      <w:r w:rsidRPr="0086282A">
        <w:tab/>
        <w:t>(2)</w:t>
      </w:r>
      <w:r w:rsidRPr="0086282A">
        <w:tab/>
        <w:t>If:</w:t>
      </w:r>
    </w:p>
    <w:p w:rsidR="00880FD7" w:rsidRPr="0086282A" w:rsidRDefault="00880FD7" w:rsidP="0086282A">
      <w:pPr>
        <w:pStyle w:val="paragraph"/>
      </w:pPr>
      <w:r w:rsidRPr="0086282A">
        <w:tab/>
        <w:t>(a)</w:t>
      </w:r>
      <w:r w:rsidRPr="0086282A">
        <w:tab/>
        <w:t>the AAT reviews a decision on application referred to in section</w:t>
      </w:r>
      <w:r w:rsidR="0086282A" w:rsidRPr="0086282A">
        <w:t> </w:t>
      </w:r>
      <w:r w:rsidRPr="0086282A">
        <w:t>111 or 128 of the Family Assistance Administration Act; and</w:t>
      </w:r>
    </w:p>
    <w:p w:rsidR="00880FD7" w:rsidRPr="0086282A" w:rsidRDefault="00880FD7" w:rsidP="0086282A">
      <w:pPr>
        <w:pStyle w:val="paragraph"/>
      </w:pPr>
      <w:r w:rsidRPr="0086282A">
        <w:tab/>
        <w:t>(b)</w:t>
      </w:r>
      <w:r w:rsidRPr="0086282A">
        <w:tab/>
        <w:t>the review involves (wholly or partly) a review of a determination that:</w:t>
      </w:r>
    </w:p>
    <w:p w:rsidR="00880FD7" w:rsidRPr="0086282A" w:rsidRDefault="00880FD7" w:rsidP="0086282A">
      <w:pPr>
        <w:pStyle w:val="paragraphsub"/>
      </w:pPr>
      <w:r w:rsidRPr="0086282A">
        <w:tab/>
        <w:t>(i)</w:t>
      </w:r>
      <w:r w:rsidRPr="0086282A">
        <w:tab/>
        <w:t>was made under a provision of Subdivision D of Division</w:t>
      </w:r>
      <w:r w:rsidR="0086282A" w:rsidRPr="0086282A">
        <w:t> </w:t>
      </w:r>
      <w:r w:rsidRPr="0086282A">
        <w:t>1 of Part</w:t>
      </w:r>
      <w:r w:rsidR="0086282A" w:rsidRPr="0086282A">
        <w:t> </w:t>
      </w:r>
      <w:r w:rsidRPr="0086282A">
        <w:t>3 of the Family Assistance Act; or</w:t>
      </w:r>
    </w:p>
    <w:p w:rsidR="00880FD7" w:rsidRPr="0086282A" w:rsidRDefault="00880FD7" w:rsidP="0086282A">
      <w:pPr>
        <w:pStyle w:val="paragraphsub"/>
      </w:pPr>
      <w:r w:rsidRPr="0086282A">
        <w:tab/>
        <w:t>(ii)</w:t>
      </w:r>
      <w:r w:rsidRPr="0086282A">
        <w:tab/>
        <w:t>has effect, under section</w:t>
      </w:r>
      <w:r w:rsidR="0086282A" w:rsidRPr="0086282A">
        <w:t> </w:t>
      </w:r>
      <w:r w:rsidRPr="0086282A">
        <w:t>35T of that Act, as if it were a determination made under such a provision; and</w:t>
      </w:r>
    </w:p>
    <w:p w:rsidR="00880FD7" w:rsidRPr="0086282A" w:rsidRDefault="00880FD7" w:rsidP="0086282A">
      <w:pPr>
        <w:pStyle w:val="paragraph"/>
      </w:pPr>
      <w:r w:rsidRPr="0086282A">
        <w:lastRenderedPageBreak/>
        <w:tab/>
        <w:t>(c)</w:t>
      </w:r>
      <w:r w:rsidRPr="0086282A">
        <w:tab/>
        <w:t>the decision on review has the effect of varying or substituting the determination;</w:t>
      </w:r>
    </w:p>
    <w:p w:rsidR="00880FD7" w:rsidRPr="0086282A" w:rsidRDefault="00880FD7" w:rsidP="0086282A">
      <w:pPr>
        <w:pStyle w:val="subsection2"/>
      </w:pPr>
      <w:r w:rsidRPr="0086282A">
        <w:t>section</w:t>
      </w:r>
      <w:r w:rsidR="0086282A" w:rsidRPr="0086282A">
        <w:t> </w:t>
      </w:r>
      <w:r w:rsidRPr="0086282A">
        <w:t>54K of this Act applies as if the determination as varied or substituted were the family assistance care determination referred to in that section.</w:t>
      </w:r>
    </w:p>
    <w:p w:rsidR="00880FD7" w:rsidRPr="0086282A" w:rsidRDefault="00880FD7" w:rsidP="0086282A">
      <w:pPr>
        <w:pStyle w:val="ItemHead"/>
      </w:pPr>
      <w:r w:rsidRPr="0086282A">
        <w:t>7  Paragraphs 63</w:t>
      </w:r>
      <w:bookmarkStart w:id="201" w:name="OPCCaretCursor"/>
      <w:bookmarkEnd w:id="201"/>
      <w:r w:rsidRPr="0086282A">
        <w:t>AB(2)(b), 63AD(5)(b), 63AE(3)(b), 64AB(3)(b), 64AH(3)(b) and 66C(2)(b)</w:t>
      </w:r>
    </w:p>
    <w:p w:rsidR="00880FD7" w:rsidRPr="0086282A" w:rsidRDefault="00880FD7" w:rsidP="0086282A">
      <w:pPr>
        <w:pStyle w:val="Item"/>
      </w:pPr>
      <w:r w:rsidRPr="0086282A">
        <w:t>Omit “subject to that Act, apply to the SSAT”, substitute “subject to that Act and the AAT Act, apply to the AAT”.</w:t>
      </w:r>
    </w:p>
    <w:p w:rsidR="00880FD7" w:rsidRPr="0086282A" w:rsidRDefault="00880FD7" w:rsidP="0086282A">
      <w:pPr>
        <w:pStyle w:val="ItemHead"/>
      </w:pPr>
      <w:r w:rsidRPr="0086282A">
        <w:t>8  Subsection</w:t>
      </w:r>
      <w:r w:rsidR="0086282A" w:rsidRPr="0086282A">
        <w:t> </w:t>
      </w:r>
      <w:r w:rsidRPr="0086282A">
        <w:t>70(1)</w:t>
      </w:r>
    </w:p>
    <w:p w:rsidR="00880FD7" w:rsidRPr="0086282A" w:rsidRDefault="00880FD7" w:rsidP="0086282A">
      <w:pPr>
        <w:pStyle w:val="Item"/>
      </w:pPr>
      <w:r w:rsidRPr="0086282A">
        <w:t>Repeal the subsection, substitute:</w:t>
      </w:r>
    </w:p>
    <w:p w:rsidR="00880FD7" w:rsidRPr="0086282A" w:rsidRDefault="00880FD7" w:rsidP="0086282A">
      <w:pPr>
        <w:pStyle w:val="subsection"/>
      </w:pPr>
      <w:r w:rsidRPr="0086282A">
        <w:tab/>
        <w:t>(1)</w:t>
      </w:r>
      <w:r w:rsidRPr="0086282A">
        <w:tab/>
        <w:t>The production of a notice of administrative assessment, or of a document signed by the Registrar that appears to be a copy of a notice of administrative assessment, is prima facie evidence:</w:t>
      </w:r>
    </w:p>
    <w:p w:rsidR="00880FD7" w:rsidRPr="0086282A" w:rsidRDefault="00880FD7" w:rsidP="0086282A">
      <w:pPr>
        <w:pStyle w:val="paragraph"/>
      </w:pPr>
      <w:r w:rsidRPr="0086282A">
        <w:tab/>
        <w:t>(a)</w:t>
      </w:r>
      <w:r w:rsidRPr="0086282A">
        <w:tab/>
        <w:t>of the proper making of the administrative assessment; and</w:t>
      </w:r>
    </w:p>
    <w:p w:rsidR="00880FD7" w:rsidRPr="0086282A" w:rsidRDefault="00880FD7" w:rsidP="0086282A">
      <w:pPr>
        <w:pStyle w:val="paragraph"/>
      </w:pPr>
      <w:r w:rsidRPr="0086282A">
        <w:tab/>
        <w:t>(b)</w:t>
      </w:r>
      <w:r w:rsidRPr="0086282A">
        <w:tab/>
        <w:t xml:space="preserve">except in proceedings to which </w:t>
      </w:r>
      <w:r w:rsidR="0086282A" w:rsidRPr="0086282A">
        <w:t>subsection (</w:t>
      </w:r>
      <w:r w:rsidRPr="0086282A">
        <w:t>1A) applies—that all the particulars of the notice of administrative assessment are correct.</w:t>
      </w:r>
    </w:p>
    <w:p w:rsidR="00880FD7" w:rsidRPr="0086282A" w:rsidRDefault="00880FD7" w:rsidP="0086282A">
      <w:pPr>
        <w:pStyle w:val="subsection"/>
      </w:pPr>
      <w:r w:rsidRPr="0086282A">
        <w:tab/>
        <w:t>(1A)</w:t>
      </w:r>
      <w:r w:rsidRPr="0086282A">
        <w:tab/>
        <w:t xml:space="preserve">For the purposes of </w:t>
      </w:r>
      <w:r w:rsidR="0086282A" w:rsidRPr="0086282A">
        <w:t>paragraph (</w:t>
      </w:r>
      <w:r w:rsidRPr="0086282A">
        <w:t>1)(b), this subsection applies to any of the following proceedings relating to the administrative assessment:</w:t>
      </w:r>
    </w:p>
    <w:p w:rsidR="00880FD7" w:rsidRPr="0086282A" w:rsidRDefault="00880FD7" w:rsidP="0086282A">
      <w:pPr>
        <w:pStyle w:val="paragraph"/>
      </w:pPr>
      <w:r w:rsidRPr="0086282A">
        <w:tab/>
        <w:t>(a)</w:t>
      </w:r>
      <w:r w:rsidRPr="0086282A">
        <w:tab/>
        <w:t>an AAT first review or AAT second review for the purposes of the Registration and Collection Act;</w:t>
      </w:r>
    </w:p>
    <w:p w:rsidR="00880FD7" w:rsidRPr="0086282A" w:rsidRDefault="00880FD7" w:rsidP="0086282A">
      <w:pPr>
        <w:pStyle w:val="paragraph"/>
      </w:pPr>
      <w:r w:rsidRPr="0086282A">
        <w:tab/>
        <w:t>(b)</w:t>
      </w:r>
      <w:r w:rsidRPr="0086282A">
        <w:tab/>
        <w:t>an appeal under Part</w:t>
      </w:r>
      <w:r w:rsidR="0086282A" w:rsidRPr="0086282A">
        <w:t> </w:t>
      </w:r>
      <w:r w:rsidRPr="0086282A">
        <w:t>IVA of the AAT Act in relation to such a review.</w:t>
      </w:r>
    </w:p>
    <w:p w:rsidR="00880FD7" w:rsidRPr="0086282A" w:rsidRDefault="00880FD7" w:rsidP="0086282A">
      <w:pPr>
        <w:pStyle w:val="ItemHead"/>
      </w:pPr>
      <w:r w:rsidRPr="0086282A">
        <w:t>9  Section</w:t>
      </w:r>
      <w:r w:rsidR="0086282A" w:rsidRPr="0086282A">
        <w:t> </w:t>
      </w:r>
      <w:r w:rsidRPr="0086282A">
        <w:t>72</w:t>
      </w:r>
    </w:p>
    <w:p w:rsidR="00880FD7" w:rsidRPr="0086282A" w:rsidRDefault="00880FD7" w:rsidP="0086282A">
      <w:pPr>
        <w:pStyle w:val="Item"/>
      </w:pPr>
      <w:r w:rsidRPr="0086282A">
        <w:t>Repeal the section, substitute:</w:t>
      </w:r>
    </w:p>
    <w:p w:rsidR="00880FD7" w:rsidRPr="0086282A" w:rsidRDefault="00880FD7" w:rsidP="0086282A">
      <w:pPr>
        <w:pStyle w:val="ActHead5"/>
      </w:pPr>
      <w:bookmarkStart w:id="202" w:name="_Toc420588969"/>
      <w:r w:rsidRPr="0086282A">
        <w:rPr>
          <w:rStyle w:val="CharSectno"/>
        </w:rPr>
        <w:t>72</w:t>
      </w:r>
      <w:r w:rsidRPr="0086282A">
        <w:t xml:space="preserve">  Validity of assessments</w:t>
      </w:r>
      <w:bookmarkEnd w:id="202"/>
    </w:p>
    <w:p w:rsidR="00880FD7" w:rsidRPr="0086282A" w:rsidRDefault="00880FD7" w:rsidP="0086282A">
      <w:pPr>
        <w:pStyle w:val="subsection"/>
      </w:pPr>
      <w:r w:rsidRPr="0086282A">
        <w:tab/>
      </w:r>
      <w:r w:rsidRPr="0086282A">
        <w:tab/>
        <w:t>Except in an AAT first review or AAT second review within the meaning of the Registration and Collection Act, or an appeal under Part</w:t>
      </w:r>
      <w:r w:rsidR="0086282A" w:rsidRPr="0086282A">
        <w:t> </w:t>
      </w:r>
      <w:r w:rsidRPr="0086282A">
        <w:t>IVA of the AAT Act in relation to such a review, the validity of an assessment is not affected because any of the provisions of this Act have not been complied with.</w:t>
      </w:r>
    </w:p>
    <w:p w:rsidR="00880FD7" w:rsidRPr="0086282A" w:rsidRDefault="00880FD7" w:rsidP="0086282A">
      <w:pPr>
        <w:pStyle w:val="ItemHead"/>
      </w:pPr>
      <w:r w:rsidRPr="0086282A">
        <w:lastRenderedPageBreak/>
        <w:t>10  Paragraph 75(3)(c)</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(c)</w:t>
      </w:r>
      <w:r w:rsidRPr="0086282A">
        <w:tab/>
        <w:t>proceedings against or in relation to the administrative assessment are pending in the AAT or in a court having jurisdiction under this Act, the Registration and Collection Act or the AAT Act.</w:t>
      </w:r>
    </w:p>
    <w:p w:rsidR="00880FD7" w:rsidRPr="0086282A" w:rsidRDefault="00880FD7" w:rsidP="0086282A">
      <w:pPr>
        <w:pStyle w:val="ItemHead"/>
      </w:pPr>
      <w:r w:rsidRPr="0086282A">
        <w:t>11  Paragraph 75(4)(f)</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(f)</w:t>
      </w:r>
      <w:r w:rsidRPr="0086282A">
        <w:tab/>
        <w:t>giving effect to a decision or order of the AAT or of a court having jurisdiction under this Act, the Registration and Collection Act or the AAT Act.</w:t>
      </w:r>
    </w:p>
    <w:p w:rsidR="00880FD7" w:rsidRPr="0086282A" w:rsidRDefault="00880FD7" w:rsidP="0086282A">
      <w:pPr>
        <w:pStyle w:val="ItemHead"/>
      </w:pPr>
      <w:r w:rsidRPr="0086282A">
        <w:t>12  Subparagraph 76(3)(a)(ii)</w:t>
      </w:r>
    </w:p>
    <w:p w:rsidR="00880FD7" w:rsidRPr="0086282A" w:rsidRDefault="00880FD7" w:rsidP="0086282A">
      <w:pPr>
        <w:pStyle w:val="Item"/>
      </w:pPr>
      <w:r w:rsidRPr="0086282A">
        <w:t>Omit “subject to that Act), to apply to the SSAT”, substitute “subject to that Act and the AAT Act), to apply to the AAT”.</w:t>
      </w:r>
    </w:p>
    <w:p w:rsidR="00880FD7" w:rsidRPr="0086282A" w:rsidRDefault="00880FD7" w:rsidP="0086282A">
      <w:pPr>
        <w:pStyle w:val="ItemHead"/>
      </w:pPr>
      <w:r w:rsidRPr="0086282A">
        <w:t>13  Paragraph 76(3)(b)</w:t>
      </w:r>
    </w:p>
    <w:p w:rsidR="00880FD7" w:rsidRPr="0086282A" w:rsidRDefault="00880FD7" w:rsidP="0086282A">
      <w:pPr>
        <w:pStyle w:val="Item"/>
      </w:pPr>
      <w:r w:rsidRPr="0086282A">
        <w:t>Repeal the paragraph.</w:t>
      </w:r>
    </w:p>
    <w:p w:rsidR="00880FD7" w:rsidRPr="0086282A" w:rsidRDefault="00880FD7" w:rsidP="0086282A">
      <w:pPr>
        <w:pStyle w:val="ItemHead"/>
      </w:pPr>
      <w:r w:rsidRPr="0086282A">
        <w:t>14  Paragraphs 80G(4)(b) and 96(2)(b)</w:t>
      </w:r>
    </w:p>
    <w:p w:rsidR="00880FD7" w:rsidRPr="0086282A" w:rsidRDefault="00880FD7" w:rsidP="0086282A">
      <w:pPr>
        <w:pStyle w:val="Item"/>
      </w:pPr>
      <w:r w:rsidRPr="0086282A">
        <w:t>Omit “subject to that Act), to apply to the SSAT”, substitute “subject to that Act and the AAT Act), to apply to the AAT”.</w:t>
      </w:r>
    </w:p>
    <w:p w:rsidR="00880FD7" w:rsidRPr="0086282A" w:rsidRDefault="00880FD7" w:rsidP="0086282A">
      <w:pPr>
        <w:pStyle w:val="ItemHead"/>
      </w:pPr>
      <w:r w:rsidRPr="0086282A">
        <w:t>15  Section</w:t>
      </w:r>
      <w:r w:rsidR="0086282A" w:rsidRPr="0086282A">
        <w:t> </w:t>
      </w:r>
      <w:r w:rsidRPr="0086282A">
        <w:t>98E</w:t>
      </w:r>
    </w:p>
    <w:p w:rsidR="00880FD7" w:rsidRPr="0086282A" w:rsidRDefault="00880FD7" w:rsidP="0086282A">
      <w:pPr>
        <w:pStyle w:val="Item"/>
      </w:pPr>
      <w:r w:rsidRPr="0086282A">
        <w:t>Repeal the section, substitute:</w:t>
      </w:r>
    </w:p>
    <w:p w:rsidR="00880FD7" w:rsidRPr="0086282A" w:rsidRDefault="00880FD7" w:rsidP="0086282A">
      <w:pPr>
        <w:pStyle w:val="ActHead5"/>
      </w:pPr>
      <w:bookmarkStart w:id="203" w:name="_Toc420588970"/>
      <w:r w:rsidRPr="0086282A">
        <w:rPr>
          <w:rStyle w:val="CharSectno"/>
        </w:rPr>
        <w:t>98E</w:t>
      </w:r>
      <w:r w:rsidRPr="0086282A">
        <w:t xml:space="preserve">  Registrar may refuse to make determination because issues too complex</w:t>
      </w:r>
      <w:bookmarkEnd w:id="203"/>
    </w:p>
    <w:p w:rsidR="00880FD7" w:rsidRPr="0086282A" w:rsidRDefault="00880FD7" w:rsidP="0086282A">
      <w:pPr>
        <w:pStyle w:val="subsection"/>
      </w:pPr>
      <w:r w:rsidRPr="0086282A">
        <w:tab/>
      </w:r>
      <w:r w:rsidRPr="0086282A">
        <w:tab/>
        <w:t>If the Registrar is satisfied, after considering the application, that the issues raised by the application are too complex to be dealt with under this Part, the Registrar may refuse to make the determination without taking any further action under this Part.</w:t>
      </w:r>
    </w:p>
    <w:p w:rsidR="00880FD7" w:rsidRPr="0086282A" w:rsidRDefault="00880FD7" w:rsidP="0086282A">
      <w:pPr>
        <w:pStyle w:val="ItemHead"/>
      </w:pPr>
      <w:r w:rsidRPr="0086282A">
        <w:t>16  Paragraph 98JA(2)(b)</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(b)</w:t>
      </w:r>
      <w:r w:rsidRPr="0086282A">
        <w:tab/>
        <w:t xml:space="preserve">that if the party is aggrieved by a later decision on an objection to the original decision (no matter who lodges the </w:t>
      </w:r>
      <w:r w:rsidRPr="0086282A">
        <w:lastRenderedPageBreak/>
        <w:t>objection), the party may apply, subject to the Registration and Collection Act and the AAT Act, to the AAT for review of the later decision.</w:t>
      </w:r>
    </w:p>
    <w:p w:rsidR="00880FD7" w:rsidRPr="0086282A" w:rsidRDefault="00880FD7" w:rsidP="0086282A">
      <w:pPr>
        <w:pStyle w:val="ItemHead"/>
      </w:pPr>
      <w:r w:rsidRPr="0086282A">
        <w:t>17  Section</w:t>
      </w:r>
      <w:r w:rsidR="0086282A" w:rsidRPr="0086282A">
        <w:t> </w:t>
      </w:r>
      <w:r w:rsidRPr="0086282A">
        <w:t>98R</w:t>
      </w:r>
    </w:p>
    <w:p w:rsidR="00880FD7" w:rsidRPr="0086282A" w:rsidRDefault="00880FD7" w:rsidP="0086282A">
      <w:pPr>
        <w:pStyle w:val="Item"/>
      </w:pPr>
      <w:r w:rsidRPr="0086282A">
        <w:t>Repeal the section, substitute:</w:t>
      </w:r>
    </w:p>
    <w:p w:rsidR="00880FD7" w:rsidRPr="0086282A" w:rsidRDefault="00880FD7" w:rsidP="0086282A">
      <w:pPr>
        <w:pStyle w:val="ActHead5"/>
      </w:pPr>
      <w:bookmarkStart w:id="204" w:name="_Toc420588971"/>
      <w:r w:rsidRPr="0086282A">
        <w:rPr>
          <w:rStyle w:val="CharSectno"/>
        </w:rPr>
        <w:t>98R</w:t>
      </w:r>
      <w:r w:rsidRPr="0086282A">
        <w:t xml:space="preserve">  Registrar may refuse to make determination because issues too complex</w:t>
      </w:r>
      <w:bookmarkEnd w:id="204"/>
    </w:p>
    <w:p w:rsidR="00880FD7" w:rsidRPr="0086282A" w:rsidRDefault="00880FD7" w:rsidP="0086282A">
      <w:pPr>
        <w:pStyle w:val="subsection"/>
      </w:pPr>
      <w:r w:rsidRPr="0086282A">
        <w:tab/>
      </w:r>
      <w:r w:rsidRPr="0086282A">
        <w:tab/>
        <w:t>If the Registrar is satisfied, after considering the information before him or her and the representations (if any), that the issues involved are too complex to be dealt with under this Part, the Registrar may decide not to make the determination without taking any further action under this Part.</w:t>
      </w:r>
    </w:p>
    <w:p w:rsidR="00880FD7" w:rsidRPr="0086282A" w:rsidRDefault="00880FD7" w:rsidP="0086282A">
      <w:pPr>
        <w:pStyle w:val="ItemHead"/>
      </w:pPr>
      <w:r w:rsidRPr="0086282A">
        <w:t>18  Paragraph 98RA(2)(b)</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(b)</w:t>
      </w:r>
      <w:r w:rsidRPr="0086282A">
        <w:tab/>
        <w:t>that if the party is aggrieved by a later decision on an objection to the original decision (no matter who lodges the objection), the party may apply, subject to the Registration and Collection Act and the AAT Act, to the AAT for review of the later decision.</w:t>
      </w:r>
    </w:p>
    <w:p w:rsidR="00880FD7" w:rsidRPr="0086282A" w:rsidRDefault="00880FD7" w:rsidP="0086282A">
      <w:pPr>
        <w:pStyle w:val="ItemHead"/>
      </w:pPr>
      <w:r w:rsidRPr="0086282A">
        <w:t>19  Paragraphs 116(1)(a), (aa) and (ab)</w:t>
      </w:r>
    </w:p>
    <w:p w:rsidR="00880FD7" w:rsidRPr="0086282A" w:rsidRDefault="00880FD7" w:rsidP="0086282A">
      <w:pPr>
        <w:pStyle w:val="Item"/>
      </w:pPr>
      <w:r w:rsidRPr="0086282A">
        <w:t>Repeal the paragraphs.</w:t>
      </w:r>
    </w:p>
    <w:p w:rsidR="00880FD7" w:rsidRPr="0086282A" w:rsidRDefault="00880FD7" w:rsidP="0086282A">
      <w:pPr>
        <w:pStyle w:val="ItemHead"/>
      </w:pPr>
      <w:r w:rsidRPr="0086282A">
        <w:t>20  Paragraph 139(2A)(e)</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(e)</w:t>
      </w:r>
      <w:r w:rsidRPr="0086282A">
        <w:tab/>
        <w:t>in any other case—at the time when a decision that the applicant was not entitled to administrative assessment of child support becomes final, being a decision of the AAT or a court under the AAT Act or on appeal from such a decision of a court.</w:t>
      </w:r>
    </w:p>
    <w:p w:rsidR="00880FD7" w:rsidRPr="0086282A" w:rsidRDefault="00880FD7" w:rsidP="0086282A">
      <w:pPr>
        <w:pStyle w:val="ItemHead"/>
      </w:pPr>
      <w:r w:rsidRPr="0086282A">
        <w:t>21  Paragraph 139(2B)(b)</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(b)</w:t>
      </w:r>
      <w:r w:rsidRPr="0086282A">
        <w:tab/>
        <w:t>to the AAT for an AAT first review within the meaning of the Registration and Collection Act;</w:t>
      </w:r>
    </w:p>
    <w:p w:rsidR="00880FD7" w:rsidRPr="0086282A" w:rsidRDefault="00880FD7" w:rsidP="0086282A">
      <w:pPr>
        <w:pStyle w:val="ItemHead"/>
      </w:pPr>
      <w:r w:rsidRPr="0086282A">
        <w:lastRenderedPageBreak/>
        <w:t>22  Subsection</w:t>
      </w:r>
      <w:r w:rsidR="0086282A" w:rsidRPr="0086282A">
        <w:t> </w:t>
      </w:r>
      <w:r w:rsidRPr="0086282A">
        <w:t>139(2B) (note)</w:t>
      </w:r>
    </w:p>
    <w:p w:rsidR="00880FD7" w:rsidRPr="0086282A" w:rsidRDefault="00880FD7" w:rsidP="0086282A">
      <w:pPr>
        <w:pStyle w:val="Item"/>
      </w:pPr>
      <w:r w:rsidRPr="0086282A">
        <w:t>Omit “SSAT become final, see subsection</w:t>
      </w:r>
      <w:r w:rsidR="0086282A" w:rsidRPr="0086282A">
        <w:t> </w:t>
      </w:r>
      <w:r w:rsidRPr="0086282A">
        <w:t>110W(1)”, substitute “AAT become final, see section</w:t>
      </w:r>
      <w:r w:rsidR="0086282A" w:rsidRPr="0086282A">
        <w:t> </w:t>
      </w:r>
      <w:r w:rsidRPr="0086282A">
        <w:t>110W”.</w:t>
      </w:r>
    </w:p>
    <w:p w:rsidR="00880FD7" w:rsidRPr="0086282A" w:rsidRDefault="00880FD7" w:rsidP="0086282A">
      <w:pPr>
        <w:pStyle w:val="ItemHead"/>
      </w:pPr>
      <w:r w:rsidRPr="0086282A">
        <w:t>23  Paragraph 146B(5)(c)</w:t>
      </w:r>
    </w:p>
    <w:p w:rsidR="00880FD7" w:rsidRPr="0086282A" w:rsidRDefault="00880FD7" w:rsidP="0086282A">
      <w:pPr>
        <w:pStyle w:val="Item"/>
      </w:pPr>
      <w:r w:rsidRPr="0086282A">
        <w:t>Omit “subject to that Act, apply to the SSAT”, substitute “subject to that Act and the AAT Act, apply to the AAT”.</w:t>
      </w:r>
    </w:p>
    <w:p w:rsidR="00880FD7" w:rsidRPr="0086282A" w:rsidRDefault="00880FD7" w:rsidP="0086282A">
      <w:pPr>
        <w:pStyle w:val="ItemHead"/>
      </w:pPr>
      <w:r w:rsidRPr="0086282A">
        <w:t>24  Subsection</w:t>
      </w:r>
      <w:r w:rsidR="0086282A" w:rsidRPr="0086282A">
        <w:t> </w:t>
      </w:r>
      <w:r w:rsidRPr="0086282A">
        <w:t>146C(4)</w:t>
      </w:r>
    </w:p>
    <w:p w:rsidR="00880FD7" w:rsidRPr="0086282A" w:rsidRDefault="00880FD7" w:rsidP="0086282A">
      <w:pPr>
        <w:pStyle w:val="Item"/>
      </w:pPr>
      <w:r w:rsidRPr="0086282A">
        <w:t>Repeal the subsection, substitute:</w:t>
      </w:r>
    </w:p>
    <w:p w:rsidR="00880FD7" w:rsidRPr="0086282A" w:rsidRDefault="00880FD7" w:rsidP="0086282A">
      <w:pPr>
        <w:pStyle w:val="subsection"/>
      </w:pPr>
      <w:r w:rsidRPr="0086282A">
        <w:tab/>
        <w:t>(4)</w:t>
      </w:r>
      <w:r w:rsidRPr="0086282A">
        <w:tab/>
        <w:t>The liable parent and the carer entitled to child support are not entitled:</w:t>
      </w:r>
    </w:p>
    <w:p w:rsidR="00880FD7" w:rsidRPr="0086282A" w:rsidRDefault="00880FD7" w:rsidP="0086282A">
      <w:pPr>
        <w:pStyle w:val="paragraph"/>
      </w:pPr>
      <w:r w:rsidRPr="0086282A">
        <w:tab/>
        <w:t>(a)</w:t>
      </w:r>
      <w:r w:rsidRPr="0086282A">
        <w:tab/>
        <w:t>to make an application to the AAT for AAT first review within the meaning of the Registration and Collection Act; or</w:t>
      </w:r>
    </w:p>
    <w:p w:rsidR="00880FD7" w:rsidRPr="0086282A" w:rsidRDefault="00880FD7" w:rsidP="0086282A">
      <w:pPr>
        <w:pStyle w:val="paragraph"/>
      </w:pPr>
      <w:r w:rsidRPr="0086282A">
        <w:tab/>
        <w:t>(b)</w:t>
      </w:r>
      <w:r w:rsidRPr="0086282A">
        <w:tab/>
        <w:t>to make an application to a court under section</w:t>
      </w:r>
      <w:r w:rsidR="0086282A" w:rsidRPr="0086282A">
        <w:t> </w:t>
      </w:r>
      <w:r w:rsidRPr="0086282A">
        <w:t>116;</w:t>
      </w:r>
    </w:p>
    <w:p w:rsidR="00880FD7" w:rsidRPr="0086282A" w:rsidRDefault="00880FD7" w:rsidP="0086282A">
      <w:pPr>
        <w:pStyle w:val="subsection2"/>
      </w:pPr>
      <w:r w:rsidRPr="0086282A">
        <w:t>in respect of the making of, or refusal to make, a determination under Part</w:t>
      </w:r>
      <w:r w:rsidR="0086282A" w:rsidRPr="0086282A">
        <w:t> </w:t>
      </w:r>
      <w:r w:rsidRPr="0086282A">
        <w:t xml:space="preserve">6A in accordance with </w:t>
      </w:r>
      <w:r w:rsidR="0086282A" w:rsidRPr="0086282A">
        <w:t>subsection (</w:t>
      </w:r>
      <w:r w:rsidRPr="0086282A">
        <w:t>2) or (3).</w:t>
      </w:r>
    </w:p>
    <w:p w:rsidR="00880FD7" w:rsidRPr="0086282A" w:rsidRDefault="00880FD7" w:rsidP="0086282A">
      <w:pPr>
        <w:pStyle w:val="ItemHead"/>
      </w:pPr>
      <w:r w:rsidRPr="0086282A">
        <w:t>25  Paragraphs 146E(6)(b) and 151C(5)(b)</w:t>
      </w:r>
    </w:p>
    <w:p w:rsidR="00880FD7" w:rsidRPr="0086282A" w:rsidRDefault="00880FD7" w:rsidP="0086282A">
      <w:pPr>
        <w:pStyle w:val="Item"/>
      </w:pPr>
      <w:r w:rsidRPr="0086282A">
        <w:t>Omit “subject to that Act, apply to the SSAT”, substitute “subject to that Act and the AAT Act, apply to the AAT”.</w:t>
      </w:r>
    </w:p>
    <w:p w:rsidR="00880FD7" w:rsidRPr="0086282A" w:rsidRDefault="00880FD7" w:rsidP="0086282A">
      <w:pPr>
        <w:pStyle w:val="ActHead9"/>
        <w:rPr>
          <w:i w:val="0"/>
        </w:rPr>
      </w:pPr>
      <w:bookmarkStart w:id="205" w:name="_Toc420588972"/>
      <w:r w:rsidRPr="0086282A">
        <w:t>Child Support (Registration and Collection) Act 1988</w:t>
      </w:r>
      <w:bookmarkEnd w:id="205"/>
    </w:p>
    <w:p w:rsidR="00880FD7" w:rsidRPr="0086282A" w:rsidRDefault="00880FD7" w:rsidP="0086282A">
      <w:pPr>
        <w:pStyle w:val="ItemHead"/>
      </w:pPr>
      <w:r w:rsidRPr="0086282A">
        <w:t>26  Subsection</w:t>
      </w:r>
      <w:r w:rsidR="0086282A" w:rsidRPr="0086282A">
        <w:t> </w:t>
      </w:r>
      <w:r w:rsidRPr="0086282A">
        <w:t>4(1)</w:t>
      </w:r>
    </w:p>
    <w:p w:rsidR="00880FD7" w:rsidRPr="0086282A" w:rsidRDefault="00880FD7" w:rsidP="0086282A">
      <w:pPr>
        <w:pStyle w:val="Item"/>
      </w:pPr>
      <w:r w:rsidRPr="0086282A">
        <w:t>Insert:</w:t>
      </w:r>
    </w:p>
    <w:p w:rsidR="00880FD7" w:rsidRPr="0086282A" w:rsidRDefault="00880FD7" w:rsidP="0086282A">
      <w:pPr>
        <w:pStyle w:val="Definition"/>
      </w:pPr>
      <w:r w:rsidRPr="0086282A">
        <w:rPr>
          <w:b/>
          <w:i/>
        </w:rPr>
        <w:t xml:space="preserve">AAT Act </w:t>
      </w:r>
      <w:r w:rsidRPr="0086282A">
        <w:t xml:space="preserve">means the </w:t>
      </w:r>
      <w:r w:rsidRPr="0086282A">
        <w:rPr>
          <w:i/>
        </w:rPr>
        <w:t>Administrative Appeals Tribunal Act 1975</w:t>
      </w:r>
      <w:r w:rsidRPr="0086282A">
        <w:t>.</w:t>
      </w:r>
    </w:p>
    <w:p w:rsidR="00880FD7" w:rsidRPr="0086282A" w:rsidRDefault="00880FD7" w:rsidP="0086282A">
      <w:pPr>
        <w:pStyle w:val="Definition"/>
      </w:pPr>
      <w:r w:rsidRPr="0086282A">
        <w:rPr>
          <w:b/>
          <w:i/>
        </w:rPr>
        <w:t>AAT first review</w:t>
      </w:r>
      <w:r w:rsidRPr="0086282A">
        <w:t xml:space="preserve"> has the meaning given by section</w:t>
      </w:r>
      <w:r w:rsidR="0086282A" w:rsidRPr="0086282A">
        <w:t> </w:t>
      </w:r>
      <w:r w:rsidRPr="0086282A">
        <w:t>89.</w:t>
      </w:r>
    </w:p>
    <w:p w:rsidR="00880FD7" w:rsidRPr="0086282A" w:rsidRDefault="00880FD7" w:rsidP="0086282A">
      <w:pPr>
        <w:pStyle w:val="Definition"/>
      </w:pPr>
      <w:r w:rsidRPr="0086282A">
        <w:rPr>
          <w:b/>
          <w:i/>
        </w:rPr>
        <w:t>AAT second review</w:t>
      </w:r>
      <w:r w:rsidRPr="0086282A">
        <w:t xml:space="preserve"> has the meaning given by section</w:t>
      </w:r>
      <w:r w:rsidR="0086282A" w:rsidRPr="0086282A">
        <w:t> </w:t>
      </w:r>
      <w:r w:rsidRPr="0086282A">
        <w:t>96A.</w:t>
      </w:r>
    </w:p>
    <w:p w:rsidR="00880FD7" w:rsidRPr="0086282A" w:rsidRDefault="00880FD7" w:rsidP="0086282A">
      <w:pPr>
        <w:pStyle w:val="ItemHead"/>
      </w:pPr>
      <w:r w:rsidRPr="0086282A">
        <w:t>27  Subsection</w:t>
      </w:r>
      <w:r w:rsidR="0086282A" w:rsidRPr="0086282A">
        <w:t> </w:t>
      </w:r>
      <w:r w:rsidRPr="0086282A">
        <w:t>4(1) (</w:t>
      </w:r>
      <w:r w:rsidR="0086282A" w:rsidRPr="0086282A">
        <w:t>paragraph (</w:t>
      </w:r>
      <w:r w:rsidRPr="0086282A">
        <w:t xml:space="preserve">a) of the definition of </w:t>
      </w:r>
      <w:r w:rsidRPr="0086282A">
        <w:rPr>
          <w:i/>
        </w:rPr>
        <w:t>final</w:t>
      </w:r>
      <w:r w:rsidRPr="0086282A">
        <w:t>)</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(a)</w:t>
      </w:r>
      <w:r w:rsidRPr="0086282A">
        <w:tab/>
        <w:t>in relation to a decision of the AAT—has the meaning given by subsections</w:t>
      </w:r>
      <w:r w:rsidR="0086282A" w:rsidRPr="0086282A">
        <w:t> </w:t>
      </w:r>
      <w:r w:rsidRPr="0086282A">
        <w:t>110W(1) and (1A); and</w:t>
      </w:r>
    </w:p>
    <w:p w:rsidR="00880FD7" w:rsidRPr="0086282A" w:rsidRDefault="00880FD7" w:rsidP="0086282A">
      <w:pPr>
        <w:pStyle w:val="ItemHead"/>
      </w:pPr>
      <w:r w:rsidRPr="0086282A">
        <w:lastRenderedPageBreak/>
        <w:t>28  Subsection</w:t>
      </w:r>
      <w:r w:rsidR="0086282A" w:rsidRPr="0086282A">
        <w:t> </w:t>
      </w:r>
      <w:r w:rsidRPr="0086282A">
        <w:t>4(1)</w:t>
      </w:r>
    </w:p>
    <w:p w:rsidR="00880FD7" w:rsidRPr="0086282A" w:rsidRDefault="00880FD7" w:rsidP="0086282A">
      <w:pPr>
        <w:pStyle w:val="Item"/>
      </w:pPr>
      <w:r w:rsidRPr="0086282A">
        <w:t>Repeal the following definitions:</w:t>
      </w:r>
    </w:p>
    <w:p w:rsidR="00880FD7" w:rsidRPr="0086282A" w:rsidRDefault="00880FD7" w:rsidP="0086282A">
      <w:pPr>
        <w:pStyle w:val="paragraph"/>
      </w:pPr>
      <w:r w:rsidRPr="0086282A">
        <w:tab/>
        <w:t>(a)</w:t>
      </w:r>
      <w:r w:rsidRPr="0086282A">
        <w:tab/>
        <w:t xml:space="preserve">definition of </w:t>
      </w:r>
      <w:r w:rsidRPr="0086282A">
        <w:rPr>
          <w:b/>
          <w:i/>
        </w:rPr>
        <w:t>SSAT</w:t>
      </w:r>
      <w:r w:rsidRPr="0086282A">
        <w:t>;</w:t>
      </w:r>
    </w:p>
    <w:p w:rsidR="00880FD7" w:rsidRPr="0086282A" w:rsidRDefault="00880FD7" w:rsidP="0086282A">
      <w:pPr>
        <w:pStyle w:val="paragraph"/>
      </w:pPr>
      <w:r w:rsidRPr="0086282A">
        <w:tab/>
        <w:t>(b)</w:t>
      </w:r>
      <w:r w:rsidRPr="0086282A">
        <w:tab/>
        <w:t xml:space="preserve">definition of </w:t>
      </w:r>
      <w:r w:rsidRPr="0086282A">
        <w:rPr>
          <w:b/>
          <w:i/>
        </w:rPr>
        <w:t>SSAT member</w:t>
      </w:r>
      <w:r w:rsidRPr="0086282A">
        <w:t>;</w:t>
      </w:r>
    </w:p>
    <w:p w:rsidR="00880FD7" w:rsidRPr="0086282A" w:rsidRDefault="00880FD7" w:rsidP="0086282A">
      <w:pPr>
        <w:pStyle w:val="paragraph"/>
      </w:pPr>
      <w:r w:rsidRPr="0086282A">
        <w:tab/>
        <w:t>(c)</w:t>
      </w:r>
      <w:r w:rsidRPr="0086282A">
        <w:tab/>
        <w:t xml:space="preserve">definition of </w:t>
      </w:r>
      <w:r w:rsidRPr="0086282A">
        <w:rPr>
          <w:b/>
          <w:i/>
        </w:rPr>
        <w:t>SSAT Principal Member</w:t>
      </w:r>
      <w:r w:rsidRPr="0086282A">
        <w:t>.</w:t>
      </w:r>
    </w:p>
    <w:p w:rsidR="00880FD7" w:rsidRPr="0086282A" w:rsidRDefault="00880FD7" w:rsidP="0086282A">
      <w:pPr>
        <w:pStyle w:val="ItemHead"/>
      </w:pPr>
      <w:r w:rsidRPr="0086282A">
        <w:t>29  Subsection</w:t>
      </w:r>
      <w:r w:rsidR="0086282A" w:rsidRPr="0086282A">
        <w:t> </w:t>
      </w:r>
      <w:r w:rsidRPr="0086282A">
        <w:t>7(3)</w:t>
      </w:r>
    </w:p>
    <w:p w:rsidR="00880FD7" w:rsidRPr="0086282A" w:rsidRDefault="00880FD7" w:rsidP="0086282A">
      <w:pPr>
        <w:pStyle w:val="Item"/>
      </w:pPr>
      <w:r w:rsidRPr="0086282A">
        <w:t>Omit “, the SSAT” (wherever occurring).</w:t>
      </w:r>
    </w:p>
    <w:p w:rsidR="00880FD7" w:rsidRPr="0086282A" w:rsidRDefault="00880FD7" w:rsidP="0086282A">
      <w:pPr>
        <w:pStyle w:val="ItemHead"/>
      </w:pPr>
      <w:r w:rsidRPr="0086282A">
        <w:t>30  Paragraph 16(2AA)(a)</w:t>
      </w:r>
    </w:p>
    <w:p w:rsidR="00880FD7" w:rsidRPr="0086282A" w:rsidRDefault="00880FD7" w:rsidP="0086282A">
      <w:pPr>
        <w:pStyle w:val="Item"/>
      </w:pPr>
      <w:r w:rsidRPr="0086282A">
        <w:t>Omit “the SSAT from communicating the reasons for a decision of the SSAT under Part</w:t>
      </w:r>
      <w:r w:rsidR="0086282A" w:rsidRPr="0086282A">
        <w:t> </w:t>
      </w:r>
      <w:r w:rsidRPr="0086282A">
        <w:t>VIIA”, substitute “the AAT from communicating the reasons for a decision of the AAT”.</w:t>
      </w:r>
    </w:p>
    <w:p w:rsidR="00880FD7" w:rsidRPr="0086282A" w:rsidRDefault="00880FD7" w:rsidP="0086282A">
      <w:pPr>
        <w:pStyle w:val="ItemHead"/>
      </w:pPr>
      <w:r w:rsidRPr="0086282A">
        <w:t>31  Paragraph 16(2AA)(b)</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(b)</w:t>
      </w:r>
      <w:r w:rsidRPr="0086282A">
        <w:tab/>
        <w:t>the Secretary from communicating the reasons for a decision of the AAT to a person authorised by the Secretary; or</w:t>
      </w:r>
    </w:p>
    <w:p w:rsidR="00880FD7" w:rsidRPr="0086282A" w:rsidRDefault="00880FD7" w:rsidP="0086282A">
      <w:pPr>
        <w:pStyle w:val="paragraph"/>
      </w:pPr>
      <w:r w:rsidRPr="0086282A">
        <w:tab/>
        <w:t>(c)</w:t>
      </w:r>
      <w:r w:rsidRPr="0086282A">
        <w:tab/>
        <w:t>the Human Services Secretary from communicating the reasons for a decision of the AAT to a person authorised by the Human Services Secretary.</w:t>
      </w:r>
    </w:p>
    <w:p w:rsidR="00880FD7" w:rsidRPr="0086282A" w:rsidRDefault="00880FD7" w:rsidP="0086282A">
      <w:pPr>
        <w:pStyle w:val="ItemHead"/>
      </w:pPr>
      <w:r w:rsidRPr="0086282A">
        <w:t>32  Subsection</w:t>
      </w:r>
      <w:r w:rsidR="0086282A" w:rsidRPr="0086282A">
        <w:t> </w:t>
      </w:r>
      <w:r w:rsidRPr="0086282A">
        <w:t>16(2AB)</w:t>
      </w:r>
    </w:p>
    <w:p w:rsidR="00880FD7" w:rsidRPr="0086282A" w:rsidRDefault="00880FD7" w:rsidP="0086282A">
      <w:pPr>
        <w:pStyle w:val="Item"/>
      </w:pPr>
      <w:r w:rsidRPr="0086282A">
        <w:t>Omit “Secretary, or a person authorised by the Secretary or the Human Services Secretary, or a person authorised by the Human Services Secretary, from publishing in written or electronic form the reasons for a decision of the SSAT under Part</w:t>
      </w:r>
      <w:r w:rsidR="0086282A" w:rsidRPr="0086282A">
        <w:t> </w:t>
      </w:r>
      <w:r w:rsidRPr="0086282A">
        <w:t>VIIA”, substitute “AAT from publishing in written or electronic form the reasons for a decision of the AAT on AAT first review or AAT second review”.</w:t>
      </w:r>
    </w:p>
    <w:p w:rsidR="00880FD7" w:rsidRPr="0086282A" w:rsidRDefault="00880FD7" w:rsidP="0086282A">
      <w:pPr>
        <w:pStyle w:val="ItemHead"/>
      </w:pPr>
      <w:r w:rsidRPr="0086282A">
        <w:t>33  Subsection</w:t>
      </w:r>
      <w:r w:rsidR="0086282A" w:rsidRPr="0086282A">
        <w:t> </w:t>
      </w:r>
      <w:r w:rsidRPr="0086282A">
        <w:t>16(2AC)</w:t>
      </w:r>
    </w:p>
    <w:p w:rsidR="00880FD7" w:rsidRPr="0086282A" w:rsidRDefault="00880FD7" w:rsidP="0086282A">
      <w:pPr>
        <w:pStyle w:val="Item"/>
      </w:pPr>
      <w:r w:rsidRPr="0086282A">
        <w:t>Omit “the SSAT under Part</w:t>
      </w:r>
      <w:r w:rsidR="0086282A" w:rsidRPr="0086282A">
        <w:t> </w:t>
      </w:r>
      <w:r w:rsidRPr="0086282A">
        <w:t>VIIA”, substitute “the AAT”.</w:t>
      </w:r>
    </w:p>
    <w:p w:rsidR="00880FD7" w:rsidRPr="0086282A" w:rsidRDefault="00880FD7" w:rsidP="0086282A">
      <w:pPr>
        <w:pStyle w:val="ItemHead"/>
      </w:pPr>
      <w:r w:rsidRPr="0086282A">
        <w:t>34  Subsection</w:t>
      </w:r>
      <w:r w:rsidR="0086282A" w:rsidRPr="0086282A">
        <w:t> </w:t>
      </w:r>
      <w:r w:rsidRPr="0086282A">
        <w:t>16(3A)</w:t>
      </w:r>
    </w:p>
    <w:p w:rsidR="00880FD7" w:rsidRPr="0086282A" w:rsidRDefault="00880FD7" w:rsidP="0086282A">
      <w:pPr>
        <w:pStyle w:val="Item"/>
      </w:pPr>
      <w:r w:rsidRPr="0086282A">
        <w:t>Omit “an SSAT member”, substitute “a member of the AAT”.</w:t>
      </w:r>
    </w:p>
    <w:p w:rsidR="00880FD7" w:rsidRPr="0086282A" w:rsidRDefault="00880FD7" w:rsidP="0086282A">
      <w:pPr>
        <w:pStyle w:val="ItemHead"/>
      </w:pPr>
      <w:r w:rsidRPr="0086282A">
        <w:lastRenderedPageBreak/>
        <w:t>35  Paragraphs 42C(4)(b), 54(4)(b), 68(3)(b) and 71E(3)(b)</w:t>
      </w:r>
    </w:p>
    <w:p w:rsidR="00880FD7" w:rsidRPr="0086282A" w:rsidRDefault="00880FD7" w:rsidP="0086282A">
      <w:pPr>
        <w:pStyle w:val="Item"/>
      </w:pPr>
      <w:r w:rsidRPr="0086282A">
        <w:t>Omit “this Act, apply to the SSAT”, substitute “this Act and the AAT Act, apply to the AAT”.</w:t>
      </w:r>
    </w:p>
    <w:p w:rsidR="00880FD7" w:rsidRPr="0086282A" w:rsidRDefault="00880FD7" w:rsidP="0086282A">
      <w:pPr>
        <w:pStyle w:val="ItemHead"/>
      </w:pPr>
      <w:r w:rsidRPr="0086282A">
        <w:t>36  Section</w:t>
      </w:r>
      <w:r w:rsidR="0086282A" w:rsidRPr="0086282A">
        <w:t> </w:t>
      </w:r>
      <w:r w:rsidRPr="0086282A">
        <w:t>79B (heading)</w:t>
      </w:r>
    </w:p>
    <w:p w:rsidR="00880FD7" w:rsidRPr="0086282A" w:rsidRDefault="00880FD7" w:rsidP="0086282A">
      <w:pPr>
        <w:pStyle w:val="Item"/>
      </w:pPr>
      <w:r w:rsidRPr="0086282A">
        <w:t>Repeal the heading, substitute:</w:t>
      </w:r>
    </w:p>
    <w:p w:rsidR="00880FD7" w:rsidRPr="0086282A" w:rsidRDefault="00880FD7" w:rsidP="0086282A">
      <w:pPr>
        <w:pStyle w:val="ActHead5"/>
      </w:pPr>
      <w:bookmarkStart w:id="206" w:name="_Toc420588973"/>
      <w:r w:rsidRPr="0086282A">
        <w:rPr>
          <w:rStyle w:val="CharSectno"/>
        </w:rPr>
        <w:t>79B</w:t>
      </w:r>
      <w:r w:rsidRPr="0086282A">
        <w:t xml:space="preserve">  Suspension determination—pending AAT and court reviews</w:t>
      </w:r>
      <w:bookmarkEnd w:id="206"/>
    </w:p>
    <w:p w:rsidR="00880FD7" w:rsidRPr="0086282A" w:rsidRDefault="00880FD7" w:rsidP="0086282A">
      <w:pPr>
        <w:pStyle w:val="ItemHead"/>
      </w:pPr>
      <w:r w:rsidRPr="0086282A">
        <w:t>37  Paragraph 79B(1)(a)</w:t>
      </w:r>
    </w:p>
    <w:p w:rsidR="00880FD7" w:rsidRPr="0086282A" w:rsidRDefault="00880FD7" w:rsidP="0086282A">
      <w:pPr>
        <w:pStyle w:val="Item"/>
      </w:pPr>
      <w:r w:rsidRPr="0086282A">
        <w:t>Omit “(whether under Part</w:t>
      </w:r>
      <w:r w:rsidR="0086282A" w:rsidRPr="0086282A">
        <w:t> </w:t>
      </w:r>
      <w:r w:rsidRPr="0086282A">
        <w:t>VII, VIIA or VIII)”, substitute “(whether under this Act or the AAT Act)”.</w:t>
      </w:r>
    </w:p>
    <w:p w:rsidR="00880FD7" w:rsidRPr="0086282A" w:rsidRDefault="00880FD7" w:rsidP="0086282A">
      <w:pPr>
        <w:pStyle w:val="ItemHead"/>
      </w:pPr>
      <w:r w:rsidRPr="0086282A">
        <w:t>38  Paragraph 79B(1)(b)</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(b)</w:t>
      </w:r>
      <w:r w:rsidRPr="0086282A">
        <w:tab/>
        <w:t>a proceeding has been brought by the payer under Part</w:t>
      </w:r>
      <w:r w:rsidR="0086282A" w:rsidRPr="0086282A">
        <w:t> </w:t>
      </w:r>
      <w:r w:rsidRPr="0086282A">
        <w:t>IVA of the AAT Act (appeal to court on a question of law) in relation to the payee’s entitlement to administrative assessment of child support for the child and the proceeding is pending.</w:t>
      </w:r>
    </w:p>
    <w:p w:rsidR="00880FD7" w:rsidRPr="0086282A" w:rsidRDefault="00880FD7" w:rsidP="0086282A">
      <w:pPr>
        <w:pStyle w:val="ItemHead"/>
      </w:pPr>
      <w:r w:rsidRPr="0086282A">
        <w:t>39  Subparagraph 79B(3)(b)(i)</w:t>
      </w:r>
    </w:p>
    <w:p w:rsidR="00880FD7" w:rsidRPr="0086282A" w:rsidRDefault="00880FD7" w:rsidP="0086282A">
      <w:pPr>
        <w:pStyle w:val="Item"/>
      </w:pPr>
      <w:r w:rsidRPr="0086282A">
        <w:t>Omit “SSAT”, substitute “AAT”.</w:t>
      </w:r>
    </w:p>
    <w:p w:rsidR="00880FD7" w:rsidRPr="0086282A" w:rsidRDefault="00880FD7" w:rsidP="0086282A">
      <w:pPr>
        <w:pStyle w:val="ItemHead"/>
      </w:pPr>
      <w:r w:rsidRPr="0086282A">
        <w:t>40  Section</w:t>
      </w:r>
      <w:r w:rsidR="0086282A" w:rsidRPr="0086282A">
        <w:t> </w:t>
      </w:r>
      <w:r w:rsidRPr="0086282A">
        <w:t>79D</w:t>
      </w:r>
    </w:p>
    <w:p w:rsidR="00880FD7" w:rsidRPr="0086282A" w:rsidRDefault="00880FD7" w:rsidP="0086282A">
      <w:pPr>
        <w:pStyle w:val="Item"/>
      </w:pPr>
      <w:r w:rsidRPr="0086282A">
        <w:t>Repeal the section, substitute:</w:t>
      </w:r>
    </w:p>
    <w:p w:rsidR="00880FD7" w:rsidRPr="0086282A" w:rsidRDefault="00880FD7" w:rsidP="0086282A">
      <w:pPr>
        <w:pStyle w:val="ActHead5"/>
      </w:pPr>
      <w:bookmarkStart w:id="207" w:name="_Toc420588974"/>
      <w:r w:rsidRPr="0086282A">
        <w:rPr>
          <w:rStyle w:val="CharSectno"/>
        </w:rPr>
        <w:t>79D</w:t>
      </w:r>
      <w:r w:rsidRPr="0086282A">
        <w:t xml:space="preserve">  Simplified outline of this Part</w:t>
      </w:r>
      <w:bookmarkEnd w:id="207"/>
    </w:p>
    <w:p w:rsidR="00880FD7" w:rsidRPr="0086282A" w:rsidRDefault="00880FD7" w:rsidP="0086282A">
      <w:pPr>
        <w:pStyle w:val="SOText"/>
      </w:pPr>
      <w:r w:rsidRPr="0086282A">
        <w:t>Certain persons can object under this Part to certain decisions of the Registrar under the Assessment Act and this Act.</w:t>
      </w:r>
    </w:p>
    <w:p w:rsidR="00880FD7" w:rsidRPr="0086282A" w:rsidRDefault="00880FD7" w:rsidP="0086282A">
      <w:pPr>
        <w:pStyle w:val="SOText"/>
      </w:pPr>
      <w:r w:rsidRPr="0086282A">
        <w:t>If a person objects to a decision, the Registrar is required to reconsider the decision under this Part.</w:t>
      </w:r>
    </w:p>
    <w:p w:rsidR="00880FD7" w:rsidRPr="0086282A" w:rsidRDefault="00880FD7" w:rsidP="0086282A">
      <w:pPr>
        <w:pStyle w:val="SOText"/>
      </w:pPr>
      <w:r w:rsidRPr="0086282A">
        <w:t>If a person is dissatisfied with the reconsideration, he or she can apply to the AAT for review of the decision (an “AAT first review”).</w:t>
      </w:r>
    </w:p>
    <w:p w:rsidR="00880FD7" w:rsidRPr="0086282A" w:rsidRDefault="00880FD7" w:rsidP="0086282A">
      <w:pPr>
        <w:pStyle w:val="ItemHead"/>
      </w:pPr>
      <w:r w:rsidRPr="0086282A">
        <w:lastRenderedPageBreak/>
        <w:t>41  Section</w:t>
      </w:r>
      <w:r w:rsidR="0086282A" w:rsidRPr="0086282A">
        <w:t> </w:t>
      </w:r>
      <w:r w:rsidRPr="0086282A">
        <w:t>79E</w:t>
      </w:r>
    </w:p>
    <w:p w:rsidR="00880FD7" w:rsidRPr="0086282A" w:rsidRDefault="00880FD7" w:rsidP="0086282A">
      <w:pPr>
        <w:pStyle w:val="Item"/>
      </w:pPr>
      <w:r w:rsidRPr="0086282A">
        <w:t>Omit “SSAT under Part</w:t>
      </w:r>
      <w:r w:rsidR="0086282A" w:rsidRPr="0086282A">
        <w:t> </w:t>
      </w:r>
      <w:r w:rsidRPr="0086282A">
        <w:t>VIIA”, substitute “AAT”.</w:t>
      </w:r>
    </w:p>
    <w:p w:rsidR="00880FD7" w:rsidRPr="0086282A" w:rsidRDefault="00880FD7" w:rsidP="0086282A">
      <w:pPr>
        <w:pStyle w:val="ItemHead"/>
      </w:pPr>
      <w:r w:rsidRPr="0086282A">
        <w:t>42  Paragraph 83(4)(b)</w:t>
      </w:r>
    </w:p>
    <w:p w:rsidR="00880FD7" w:rsidRPr="0086282A" w:rsidRDefault="00880FD7" w:rsidP="0086282A">
      <w:pPr>
        <w:pStyle w:val="Item"/>
      </w:pPr>
      <w:r w:rsidRPr="0086282A">
        <w:t>Omit “subject to this Act, to the SSAT”, substitute “subject to this Act and the AAT Act, to the AAT”.</w:t>
      </w:r>
    </w:p>
    <w:p w:rsidR="00880FD7" w:rsidRPr="0086282A" w:rsidRDefault="00880FD7" w:rsidP="0086282A">
      <w:pPr>
        <w:pStyle w:val="ItemHead"/>
      </w:pPr>
      <w:r w:rsidRPr="0086282A">
        <w:t>43  Paragraph 87(3)(b)</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(b)</w:t>
      </w:r>
      <w:r w:rsidRPr="0086282A">
        <w:tab/>
        <w:t>a statement to the effect that if the person is aggrieved by the decision on the objection, the person may, subject to this Act and the AAT Act, apply to the AAT for review of the decision.</w:t>
      </w:r>
    </w:p>
    <w:p w:rsidR="00880FD7" w:rsidRPr="0086282A" w:rsidRDefault="00880FD7" w:rsidP="0086282A">
      <w:pPr>
        <w:pStyle w:val="ItemHead"/>
      </w:pPr>
      <w:r w:rsidRPr="0086282A">
        <w:t>44  Paragraph 87AA(4)(b)</w:t>
      </w:r>
    </w:p>
    <w:p w:rsidR="00880FD7" w:rsidRPr="0086282A" w:rsidRDefault="00880FD7" w:rsidP="0086282A">
      <w:pPr>
        <w:pStyle w:val="Item"/>
      </w:pPr>
      <w:r w:rsidRPr="0086282A">
        <w:t>Omit “this Act, to the SSAT”, substitute “this Act and the AAT Act, to the AAT”.</w:t>
      </w:r>
    </w:p>
    <w:p w:rsidR="00880FD7" w:rsidRPr="0086282A" w:rsidRDefault="00880FD7" w:rsidP="0086282A">
      <w:pPr>
        <w:pStyle w:val="ItemHead"/>
      </w:pPr>
      <w:r w:rsidRPr="0086282A">
        <w:t>45  Part</w:t>
      </w:r>
      <w:r w:rsidR="0086282A" w:rsidRPr="0086282A">
        <w:t> </w:t>
      </w:r>
      <w:r w:rsidRPr="0086282A">
        <w:t>VIIA (heading)</w:t>
      </w:r>
    </w:p>
    <w:p w:rsidR="00880FD7" w:rsidRPr="0086282A" w:rsidRDefault="00880FD7" w:rsidP="0086282A">
      <w:pPr>
        <w:pStyle w:val="Item"/>
      </w:pPr>
      <w:r w:rsidRPr="0086282A">
        <w:t>Repeal the heading, substitute:</w:t>
      </w:r>
    </w:p>
    <w:p w:rsidR="00880FD7" w:rsidRPr="0086282A" w:rsidRDefault="00880FD7" w:rsidP="0086282A">
      <w:pPr>
        <w:pStyle w:val="ActHead2"/>
      </w:pPr>
      <w:bookmarkStart w:id="208" w:name="_Toc420588975"/>
      <w:r w:rsidRPr="0086282A">
        <w:rPr>
          <w:rStyle w:val="CharPartNo"/>
        </w:rPr>
        <w:t>Part</w:t>
      </w:r>
      <w:r w:rsidR="0086282A" w:rsidRPr="0086282A">
        <w:rPr>
          <w:rStyle w:val="CharPartNo"/>
        </w:rPr>
        <w:t> </w:t>
      </w:r>
      <w:r w:rsidRPr="0086282A">
        <w:rPr>
          <w:rStyle w:val="CharPartNo"/>
        </w:rPr>
        <w:t>VIIA</w:t>
      </w:r>
      <w:r w:rsidRPr="0086282A">
        <w:t>—</w:t>
      </w:r>
      <w:r w:rsidRPr="0086282A">
        <w:rPr>
          <w:rStyle w:val="CharPartText"/>
        </w:rPr>
        <w:t>Review by Administrative Appeals Tribunal</w:t>
      </w:r>
      <w:bookmarkEnd w:id="208"/>
    </w:p>
    <w:p w:rsidR="00880FD7" w:rsidRPr="0086282A" w:rsidRDefault="00880FD7" w:rsidP="0086282A">
      <w:pPr>
        <w:pStyle w:val="ItemHead"/>
      </w:pPr>
      <w:r w:rsidRPr="0086282A">
        <w:t>46  Section</w:t>
      </w:r>
      <w:r w:rsidR="0086282A" w:rsidRPr="0086282A">
        <w:t> </w:t>
      </w:r>
      <w:r w:rsidRPr="0086282A">
        <w:t>87A</w:t>
      </w:r>
    </w:p>
    <w:p w:rsidR="00880FD7" w:rsidRPr="0086282A" w:rsidRDefault="00880FD7" w:rsidP="0086282A">
      <w:pPr>
        <w:pStyle w:val="Item"/>
      </w:pPr>
      <w:r w:rsidRPr="0086282A">
        <w:t>Repeal the section, substitute:</w:t>
      </w:r>
    </w:p>
    <w:p w:rsidR="00880FD7" w:rsidRPr="0086282A" w:rsidRDefault="00880FD7" w:rsidP="0086282A">
      <w:pPr>
        <w:pStyle w:val="ActHead5"/>
      </w:pPr>
      <w:bookmarkStart w:id="209" w:name="_Toc420588976"/>
      <w:r w:rsidRPr="0086282A">
        <w:rPr>
          <w:rStyle w:val="CharSectno"/>
        </w:rPr>
        <w:t>87A</w:t>
      </w:r>
      <w:r w:rsidRPr="0086282A">
        <w:t xml:space="preserve">  Simplified outline of this Part</w:t>
      </w:r>
      <w:bookmarkEnd w:id="209"/>
    </w:p>
    <w:p w:rsidR="00880FD7" w:rsidRPr="0086282A" w:rsidRDefault="00880FD7" w:rsidP="0086282A">
      <w:pPr>
        <w:pStyle w:val="SOText"/>
      </w:pPr>
      <w:r w:rsidRPr="0086282A">
        <w:t>Certain decisions made by the Registrar on reconsideration under Part</w:t>
      </w:r>
      <w:r w:rsidR="0086282A" w:rsidRPr="0086282A">
        <w:t> </w:t>
      </w:r>
      <w:r w:rsidRPr="0086282A">
        <w:t>VII are reviewable by the AAT. A person may apply to the AAT for review of such a decision (an “AAT first review”).</w:t>
      </w:r>
    </w:p>
    <w:p w:rsidR="00880FD7" w:rsidRPr="0086282A" w:rsidRDefault="00880FD7" w:rsidP="0086282A">
      <w:pPr>
        <w:pStyle w:val="SOText"/>
      </w:pPr>
      <w:r w:rsidRPr="0086282A">
        <w:t>The person may apply to the AAT for a further review (an “AAT second review”) if the person is dissatisfied with any of the following decisions of the AAT:</w:t>
      </w:r>
    </w:p>
    <w:p w:rsidR="00880FD7" w:rsidRPr="0086282A" w:rsidRDefault="00880FD7" w:rsidP="0086282A">
      <w:pPr>
        <w:pStyle w:val="SOPara"/>
      </w:pPr>
      <w:r w:rsidRPr="0086282A">
        <w:tab/>
        <w:t>(a)</w:t>
      </w:r>
      <w:r w:rsidRPr="0086282A">
        <w:tab/>
        <w:t>a decision to refuse an extension of time for a person to make an application for AAT first review;</w:t>
      </w:r>
    </w:p>
    <w:p w:rsidR="00880FD7" w:rsidRPr="0086282A" w:rsidRDefault="00880FD7" w:rsidP="0086282A">
      <w:pPr>
        <w:pStyle w:val="SOPara"/>
      </w:pPr>
      <w:r w:rsidRPr="0086282A">
        <w:lastRenderedPageBreak/>
        <w:tab/>
        <w:t>(b)</w:t>
      </w:r>
      <w:r w:rsidRPr="0086282A">
        <w:tab/>
        <w:t>a decision on AAT first review of a care percentage decision;</w:t>
      </w:r>
    </w:p>
    <w:p w:rsidR="00880FD7" w:rsidRPr="0086282A" w:rsidRDefault="00880FD7" w:rsidP="0086282A">
      <w:pPr>
        <w:pStyle w:val="SOPara"/>
      </w:pPr>
      <w:r w:rsidRPr="0086282A">
        <w:tab/>
        <w:t>(c)</w:t>
      </w:r>
      <w:r w:rsidRPr="0086282A">
        <w:tab/>
        <w:t>a decision in relation to the date of effect of a decision on AAT first review of a care percentage decision.</w:t>
      </w:r>
    </w:p>
    <w:p w:rsidR="00880FD7" w:rsidRPr="0086282A" w:rsidRDefault="00880FD7" w:rsidP="0086282A">
      <w:pPr>
        <w:pStyle w:val="SOText"/>
      </w:pPr>
      <w:r w:rsidRPr="0086282A">
        <w:t>The rules relating to reviews by the AAT are mainly in the AAT Act, but the operation of that Act is modified in some ways by this Part.</w:t>
      </w:r>
    </w:p>
    <w:p w:rsidR="00880FD7" w:rsidRPr="0086282A" w:rsidRDefault="00880FD7" w:rsidP="0086282A">
      <w:pPr>
        <w:pStyle w:val="SOText"/>
      </w:pPr>
      <w:r w:rsidRPr="0086282A">
        <w:t>The AAT Act allows a person to appeal to a court on a question of law from a decision of the AAT.</w:t>
      </w:r>
    </w:p>
    <w:p w:rsidR="00880FD7" w:rsidRPr="0086282A" w:rsidRDefault="00880FD7" w:rsidP="0086282A">
      <w:pPr>
        <w:pStyle w:val="ItemHead"/>
      </w:pPr>
      <w:r w:rsidRPr="0086282A">
        <w:t>47  Section</w:t>
      </w:r>
      <w:r w:rsidR="0086282A" w:rsidRPr="0086282A">
        <w:t> </w:t>
      </w:r>
      <w:r w:rsidRPr="0086282A">
        <w:t>88</w:t>
      </w:r>
    </w:p>
    <w:p w:rsidR="00880FD7" w:rsidRPr="0086282A" w:rsidRDefault="00880FD7" w:rsidP="0086282A">
      <w:pPr>
        <w:pStyle w:val="Item"/>
      </w:pPr>
      <w:r w:rsidRPr="0086282A">
        <w:t>Repeal the section.</w:t>
      </w:r>
    </w:p>
    <w:p w:rsidR="00880FD7" w:rsidRPr="0086282A" w:rsidRDefault="00880FD7" w:rsidP="0086282A">
      <w:pPr>
        <w:pStyle w:val="ItemHead"/>
      </w:pPr>
      <w:r w:rsidRPr="0086282A">
        <w:t>48  Division</w:t>
      </w:r>
      <w:r w:rsidR="0086282A" w:rsidRPr="0086282A">
        <w:t> </w:t>
      </w:r>
      <w:r w:rsidRPr="0086282A">
        <w:t>2 of Part</w:t>
      </w:r>
      <w:r w:rsidR="0086282A" w:rsidRPr="0086282A">
        <w:t> </w:t>
      </w:r>
      <w:r w:rsidRPr="0086282A">
        <w:t>VIIA (heading)</w:t>
      </w:r>
    </w:p>
    <w:p w:rsidR="00880FD7" w:rsidRPr="0086282A" w:rsidRDefault="00880FD7" w:rsidP="0086282A">
      <w:pPr>
        <w:pStyle w:val="Item"/>
      </w:pPr>
      <w:r w:rsidRPr="0086282A">
        <w:t>Repeal the heading, substitute:</w:t>
      </w:r>
    </w:p>
    <w:p w:rsidR="00880FD7" w:rsidRPr="0086282A" w:rsidRDefault="00880FD7" w:rsidP="0086282A">
      <w:pPr>
        <w:pStyle w:val="ActHead3"/>
      </w:pPr>
      <w:bookmarkStart w:id="210" w:name="_Toc420588977"/>
      <w:r w:rsidRPr="0086282A">
        <w:rPr>
          <w:rStyle w:val="CharDivNo"/>
        </w:rPr>
        <w:t>Division</w:t>
      </w:r>
      <w:r w:rsidR="0086282A" w:rsidRPr="0086282A">
        <w:rPr>
          <w:rStyle w:val="CharDivNo"/>
        </w:rPr>
        <w:t> </w:t>
      </w:r>
      <w:r w:rsidRPr="0086282A">
        <w:rPr>
          <w:rStyle w:val="CharDivNo"/>
        </w:rPr>
        <w:t>2</w:t>
      </w:r>
      <w:r w:rsidRPr="0086282A">
        <w:t>—</w:t>
      </w:r>
      <w:r w:rsidRPr="0086282A">
        <w:rPr>
          <w:rStyle w:val="CharDivText"/>
        </w:rPr>
        <w:t>Application for AAT first review</w:t>
      </w:r>
      <w:bookmarkEnd w:id="210"/>
    </w:p>
    <w:p w:rsidR="00880FD7" w:rsidRPr="0086282A" w:rsidRDefault="00880FD7" w:rsidP="0086282A">
      <w:pPr>
        <w:pStyle w:val="ItemHead"/>
      </w:pPr>
      <w:r w:rsidRPr="0086282A">
        <w:t>49  Subdivision A of Division</w:t>
      </w:r>
      <w:r w:rsidR="0086282A" w:rsidRPr="0086282A">
        <w:t> </w:t>
      </w:r>
      <w:r w:rsidRPr="0086282A">
        <w:t>2 of Part</w:t>
      </w:r>
      <w:r w:rsidR="0086282A" w:rsidRPr="0086282A">
        <w:t> </w:t>
      </w:r>
      <w:r w:rsidRPr="0086282A">
        <w:t>VIIA (heading)</w:t>
      </w:r>
    </w:p>
    <w:p w:rsidR="00880FD7" w:rsidRPr="0086282A" w:rsidRDefault="00880FD7" w:rsidP="0086282A">
      <w:pPr>
        <w:pStyle w:val="Item"/>
      </w:pPr>
      <w:r w:rsidRPr="0086282A">
        <w:t>Repeal the heading.</w:t>
      </w:r>
    </w:p>
    <w:p w:rsidR="00880FD7" w:rsidRPr="0086282A" w:rsidRDefault="00880FD7" w:rsidP="0086282A">
      <w:pPr>
        <w:pStyle w:val="ItemHead"/>
      </w:pPr>
      <w:r w:rsidRPr="0086282A">
        <w:t>50  Section</w:t>
      </w:r>
      <w:r w:rsidR="0086282A" w:rsidRPr="0086282A">
        <w:t> </w:t>
      </w:r>
      <w:r w:rsidRPr="0086282A">
        <w:t>89 (heading)</w:t>
      </w:r>
    </w:p>
    <w:p w:rsidR="00880FD7" w:rsidRPr="0086282A" w:rsidRDefault="00880FD7" w:rsidP="0086282A">
      <w:pPr>
        <w:pStyle w:val="Item"/>
      </w:pPr>
      <w:r w:rsidRPr="0086282A">
        <w:t>Repeal the heading, substitute:</w:t>
      </w:r>
    </w:p>
    <w:p w:rsidR="00880FD7" w:rsidRPr="0086282A" w:rsidRDefault="00880FD7" w:rsidP="0086282A">
      <w:pPr>
        <w:pStyle w:val="ActHead5"/>
      </w:pPr>
      <w:bookmarkStart w:id="211" w:name="_Toc420588978"/>
      <w:r w:rsidRPr="0086282A">
        <w:rPr>
          <w:rStyle w:val="CharSectno"/>
        </w:rPr>
        <w:t>89</w:t>
      </w:r>
      <w:r w:rsidRPr="0086282A">
        <w:t xml:space="preserve">  Application for AAT first review</w:t>
      </w:r>
      <w:bookmarkEnd w:id="211"/>
    </w:p>
    <w:p w:rsidR="00880FD7" w:rsidRPr="0086282A" w:rsidRDefault="00880FD7" w:rsidP="0086282A">
      <w:pPr>
        <w:pStyle w:val="ItemHead"/>
      </w:pPr>
      <w:r w:rsidRPr="0086282A">
        <w:t>51  Subsection</w:t>
      </w:r>
      <w:r w:rsidR="0086282A" w:rsidRPr="0086282A">
        <w:t> </w:t>
      </w:r>
      <w:r w:rsidRPr="0086282A">
        <w:t>89(1)</w:t>
      </w:r>
    </w:p>
    <w:p w:rsidR="00880FD7" w:rsidRPr="0086282A" w:rsidRDefault="00880FD7" w:rsidP="0086282A">
      <w:pPr>
        <w:pStyle w:val="Item"/>
      </w:pPr>
      <w:r w:rsidRPr="0086282A">
        <w:t>Omit “(1) A person may apply to the SSAT for review”, substitute “An application may be made to the AAT for review (</w:t>
      </w:r>
      <w:r w:rsidRPr="0086282A">
        <w:rPr>
          <w:b/>
          <w:i/>
        </w:rPr>
        <w:t>AAT first review</w:t>
      </w:r>
      <w:r w:rsidRPr="0086282A">
        <w:t>)”.</w:t>
      </w:r>
    </w:p>
    <w:p w:rsidR="00880FD7" w:rsidRPr="0086282A" w:rsidRDefault="00880FD7" w:rsidP="0086282A">
      <w:pPr>
        <w:pStyle w:val="ItemHead"/>
      </w:pPr>
      <w:r w:rsidRPr="0086282A">
        <w:t>52  Subsection</w:t>
      </w:r>
      <w:r w:rsidR="0086282A" w:rsidRPr="0086282A">
        <w:t> </w:t>
      </w:r>
      <w:r w:rsidRPr="0086282A">
        <w:t>89(2)</w:t>
      </w:r>
    </w:p>
    <w:p w:rsidR="00880FD7" w:rsidRPr="0086282A" w:rsidRDefault="00880FD7" w:rsidP="0086282A">
      <w:pPr>
        <w:pStyle w:val="Item"/>
      </w:pPr>
      <w:r w:rsidRPr="0086282A">
        <w:t>Repeal the subsection.</w:t>
      </w:r>
    </w:p>
    <w:p w:rsidR="00880FD7" w:rsidRPr="0086282A" w:rsidRDefault="00880FD7" w:rsidP="0086282A">
      <w:pPr>
        <w:pStyle w:val="ItemHead"/>
      </w:pPr>
      <w:r w:rsidRPr="0086282A">
        <w:t>53  Subdivision B of Division</w:t>
      </w:r>
      <w:r w:rsidR="0086282A" w:rsidRPr="0086282A">
        <w:t> </w:t>
      </w:r>
      <w:r w:rsidRPr="0086282A">
        <w:t>2 of Part</w:t>
      </w:r>
      <w:r w:rsidR="0086282A" w:rsidRPr="0086282A">
        <w:t> </w:t>
      </w:r>
      <w:r w:rsidRPr="0086282A">
        <w:t>VIIA (heading)</w:t>
      </w:r>
    </w:p>
    <w:p w:rsidR="00880FD7" w:rsidRPr="0086282A" w:rsidRDefault="00880FD7" w:rsidP="0086282A">
      <w:pPr>
        <w:pStyle w:val="Item"/>
      </w:pPr>
      <w:r w:rsidRPr="0086282A">
        <w:t>Repeal the heading.</w:t>
      </w:r>
    </w:p>
    <w:p w:rsidR="00880FD7" w:rsidRPr="0086282A" w:rsidRDefault="00880FD7" w:rsidP="0086282A">
      <w:pPr>
        <w:pStyle w:val="ItemHead"/>
      </w:pPr>
      <w:r w:rsidRPr="0086282A">
        <w:lastRenderedPageBreak/>
        <w:t>54  Sections</w:t>
      </w:r>
      <w:r w:rsidR="0086282A" w:rsidRPr="0086282A">
        <w:t> </w:t>
      </w:r>
      <w:r w:rsidRPr="0086282A">
        <w:t>90 and 91</w:t>
      </w:r>
    </w:p>
    <w:p w:rsidR="00880FD7" w:rsidRPr="0086282A" w:rsidRDefault="00880FD7" w:rsidP="0086282A">
      <w:pPr>
        <w:pStyle w:val="Item"/>
      </w:pPr>
      <w:r w:rsidRPr="0086282A">
        <w:t>Repeal the sections, substitute:</w:t>
      </w:r>
    </w:p>
    <w:p w:rsidR="00880FD7" w:rsidRPr="0086282A" w:rsidRDefault="00880FD7" w:rsidP="0086282A">
      <w:pPr>
        <w:pStyle w:val="ActHead5"/>
      </w:pPr>
      <w:bookmarkStart w:id="212" w:name="_Toc420588979"/>
      <w:r w:rsidRPr="0086282A">
        <w:rPr>
          <w:rStyle w:val="CharSectno"/>
        </w:rPr>
        <w:t>90</w:t>
      </w:r>
      <w:r w:rsidRPr="0086282A">
        <w:t xml:space="preserve">  Time limit on application for AAT first review</w:t>
      </w:r>
      <w:bookmarkEnd w:id="212"/>
    </w:p>
    <w:p w:rsidR="00880FD7" w:rsidRPr="0086282A" w:rsidRDefault="00880FD7" w:rsidP="0086282A">
      <w:pPr>
        <w:pStyle w:val="subsection"/>
      </w:pPr>
      <w:r w:rsidRPr="0086282A">
        <w:tab/>
        <w:t>(1)</w:t>
      </w:r>
      <w:r w:rsidRPr="0086282A">
        <w:tab/>
        <w:t>Paragraph 29(1)(d) of the AAT Act does not apply in relation to an application for AAT first review of a care percentage decision.</w:t>
      </w:r>
    </w:p>
    <w:p w:rsidR="00880FD7" w:rsidRPr="0086282A" w:rsidRDefault="00880FD7" w:rsidP="0086282A">
      <w:pPr>
        <w:pStyle w:val="notetext"/>
      </w:pPr>
      <w:r w:rsidRPr="0086282A">
        <w:t>Note:</w:t>
      </w:r>
      <w:r w:rsidRPr="0086282A">
        <w:tab/>
        <w:t>Paragraph 29(1)(d) of the AAT Act generally requires an application for review of a decision to be made within a 28 day period of the person being given a copy of the decision.</w:t>
      </w:r>
    </w:p>
    <w:p w:rsidR="00880FD7" w:rsidRPr="0086282A" w:rsidRDefault="00880FD7" w:rsidP="0086282A">
      <w:pPr>
        <w:pStyle w:val="subsection"/>
      </w:pPr>
      <w:r w:rsidRPr="0086282A">
        <w:tab/>
        <w:t>(2)</w:t>
      </w:r>
      <w:r w:rsidRPr="0086282A">
        <w:tab/>
        <w:t>Despite paragraph</w:t>
      </w:r>
      <w:r w:rsidR="0086282A" w:rsidRPr="0086282A">
        <w:t> </w:t>
      </w:r>
      <w:r w:rsidRPr="0086282A">
        <w:t>29(1)(d) of the AAT Act, if a person is a resident of a reciprocating jurisdiction, an application for AAT first review of a decision (other than a care percentage decision) must be made within the period of 90 days starting on:</w:t>
      </w:r>
    </w:p>
    <w:p w:rsidR="00880FD7" w:rsidRPr="0086282A" w:rsidRDefault="00880FD7" w:rsidP="0086282A">
      <w:pPr>
        <w:pStyle w:val="paragraph"/>
      </w:pPr>
      <w:r w:rsidRPr="0086282A">
        <w:tab/>
        <w:t>(a)</w:t>
      </w:r>
      <w:r w:rsidRPr="0086282A">
        <w:tab/>
        <w:t>if the decision is set out in item</w:t>
      </w:r>
      <w:r w:rsidR="0086282A" w:rsidRPr="0086282A">
        <w:t> </w:t>
      </w:r>
      <w:r w:rsidRPr="0086282A">
        <w:t>1 or 2 of the table in section</w:t>
      </w:r>
      <w:r w:rsidR="0086282A" w:rsidRPr="0086282A">
        <w:t> </w:t>
      </w:r>
      <w:r w:rsidRPr="0086282A">
        <w:t>89—the day the relevant notice under subsection</w:t>
      </w:r>
      <w:r w:rsidR="0086282A" w:rsidRPr="0086282A">
        <w:t> </w:t>
      </w:r>
      <w:r w:rsidRPr="0086282A">
        <w:t>83(3) or 87(2) is served on the person; or</w:t>
      </w:r>
    </w:p>
    <w:p w:rsidR="00880FD7" w:rsidRPr="0086282A" w:rsidRDefault="00880FD7" w:rsidP="0086282A">
      <w:pPr>
        <w:pStyle w:val="paragraph"/>
      </w:pPr>
      <w:r w:rsidRPr="0086282A">
        <w:tab/>
        <w:t>(b)</w:t>
      </w:r>
      <w:r w:rsidRPr="0086282A">
        <w:tab/>
        <w:t>otherwise—the day the relevant notice under subsection</w:t>
      </w:r>
      <w:r w:rsidR="0086282A" w:rsidRPr="0086282A">
        <w:t> </w:t>
      </w:r>
      <w:r w:rsidRPr="0086282A">
        <w:t>87AA(3), 110Y(4) or 110Z(4) is given to the person.</w:t>
      </w:r>
    </w:p>
    <w:p w:rsidR="00880FD7" w:rsidRPr="0086282A" w:rsidRDefault="00880FD7" w:rsidP="0086282A">
      <w:pPr>
        <w:pStyle w:val="ActHead5"/>
      </w:pPr>
      <w:bookmarkStart w:id="213" w:name="_Toc420588980"/>
      <w:r w:rsidRPr="0086282A">
        <w:rPr>
          <w:rStyle w:val="CharSectno"/>
        </w:rPr>
        <w:t>91</w:t>
      </w:r>
      <w:r w:rsidRPr="0086282A">
        <w:t xml:space="preserve">  Application for extension of time to apply for AAT first review</w:t>
      </w:r>
      <w:bookmarkEnd w:id="213"/>
    </w:p>
    <w:p w:rsidR="00880FD7" w:rsidRPr="0086282A" w:rsidRDefault="00880FD7" w:rsidP="0086282A">
      <w:pPr>
        <w:pStyle w:val="subsection"/>
      </w:pPr>
      <w:r w:rsidRPr="0086282A">
        <w:tab/>
        <w:t>(1)</w:t>
      </w:r>
      <w:r w:rsidRPr="0086282A">
        <w:tab/>
        <w:t xml:space="preserve">If the period for applying for AAT first review has ended, a person may make an application for AAT first review that includes a written application (the </w:t>
      </w:r>
      <w:r w:rsidRPr="0086282A">
        <w:rPr>
          <w:b/>
          <w:i/>
        </w:rPr>
        <w:t>extension application</w:t>
      </w:r>
      <w:r w:rsidRPr="0086282A">
        <w:t>) requesting the AAT to consider the application for AAT first review despite the ending of the period.</w:t>
      </w:r>
    </w:p>
    <w:p w:rsidR="00880FD7" w:rsidRPr="0086282A" w:rsidRDefault="00880FD7" w:rsidP="0086282A">
      <w:pPr>
        <w:pStyle w:val="subsection"/>
      </w:pPr>
      <w:r w:rsidRPr="0086282A">
        <w:tab/>
        <w:t>(2)</w:t>
      </w:r>
      <w:r w:rsidRPr="0086282A">
        <w:tab/>
        <w:t>The extension application must state the reasons for the person’s failure to apply for the review within the period.</w:t>
      </w:r>
    </w:p>
    <w:p w:rsidR="00880FD7" w:rsidRPr="0086282A" w:rsidRDefault="00880FD7" w:rsidP="0086282A">
      <w:pPr>
        <w:pStyle w:val="subsection"/>
      </w:pPr>
      <w:r w:rsidRPr="0086282A">
        <w:tab/>
        <w:t>(3)</w:t>
      </w:r>
      <w:r w:rsidRPr="0086282A">
        <w:tab/>
        <w:t>Subsections</w:t>
      </w:r>
      <w:r w:rsidR="0086282A" w:rsidRPr="0086282A">
        <w:t> </w:t>
      </w:r>
      <w:r w:rsidRPr="0086282A">
        <w:t>29(7) to (10) of the AAT Act do not apply in relation to extensions of time for the making of applications for AAT first review.</w:t>
      </w:r>
    </w:p>
    <w:p w:rsidR="00880FD7" w:rsidRPr="0086282A" w:rsidRDefault="00880FD7" w:rsidP="0086282A">
      <w:pPr>
        <w:pStyle w:val="ItemHead"/>
      </w:pPr>
      <w:r w:rsidRPr="0086282A">
        <w:t>55  Section</w:t>
      </w:r>
      <w:r w:rsidR="0086282A" w:rsidRPr="0086282A">
        <w:t> </w:t>
      </w:r>
      <w:r w:rsidRPr="0086282A">
        <w:t>92 (heading)</w:t>
      </w:r>
    </w:p>
    <w:p w:rsidR="00880FD7" w:rsidRPr="0086282A" w:rsidRDefault="00880FD7" w:rsidP="0086282A">
      <w:pPr>
        <w:pStyle w:val="Item"/>
      </w:pPr>
      <w:r w:rsidRPr="0086282A">
        <w:t>Repeal the heading, substitute:</w:t>
      </w:r>
    </w:p>
    <w:p w:rsidR="00880FD7" w:rsidRPr="0086282A" w:rsidRDefault="00880FD7" w:rsidP="0086282A">
      <w:pPr>
        <w:pStyle w:val="ActHead5"/>
      </w:pPr>
      <w:bookmarkStart w:id="214" w:name="_Toc420588981"/>
      <w:r w:rsidRPr="0086282A">
        <w:rPr>
          <w:rStyle w:val="CharSectno"/>
        </w:rPr>
        <w:lastRenderedPageBreak/>
        <w:t>92</w:t>
      </w:r>
      <w:r w:rsidRPr="0086282A">
        <w:t xml:space="preserve">  Consideration of application for extension of time to apply for AAT first review</w:t>
      </w:r>
      <w:bookmarkEnd w:id="214"/>
    </w:p>
    <w:p w:rsidR="00880FD7" w:rsidRPr="0086282A" w:rsidRDefault="00880FD7" w:rsidP="0086282A">
      <w:pPr>
        <w:pStyle w:val="ItemHead"/>
      </w:pPr>
      <w:r w:rsidRPr="0086282A">
        <w:t>56  Subsection</w:t>
      </w:r>
      <w:r w:rsidR="0086282A" w:rsidRPr="0086282A">
        <w:t> </w:t>
      </w:r>
      <w:r w:rsidRPr="0086282A">
        <w:t>92(1)</w:t>
      </w:r>
    </w:p>
    <w:p w:rsidR="00880FD7" w:rsidRPr="0086282A" w:rsidRDefault="00880FD7" w:rsidP="0086282A">
      <w:pPr>
        <w:pStyle w:val="Item"/>
      </w:pPr>
      <w:r w:rsidRPr="0086282A">
        <w:t>Omit “If a person applies to the SSAT under section</w:t>
      </w:r>
      <w:r w:rsidR="0086282A" w:rsidRPr="0086282A">
        <w:t> </w:t>
      </w:r>
      <w:r w:rsidRPr="0086282A">
        <w:t>91 in relation to an application for review, the SSAT Principal Member must”, substitute “If a person makes an extension application under section</w:t>
      </w:r>
      <w:r w:rsidR="0086282A" w:rsidRPr="0086282A">
        <w:t> </w:t>
      </w:r>
      <w:r w:rsidRPr="0086282A">
        <w:t>91 in relation to an application for AAT first review, the AAT must”.</w:t>
      </w:r>
    </w:p>
    <w:p w:rsidR="00880FD7" w:rsidRPr="0086282A" w:rsidRDefault="00880FD7" w:rsidP="0086282A">
      <w:pPr>
        <w:pStyle w:val="ItemHead"/>
      </w:pPr>
      <w:r w:rsidRPr="0086282A">
        <w:t>57  Paragraph 92(1)(b)</w:t>
      </w:r>
    </w:p>
    <w:p w:rsidR="00880FD7" w:rsidRPr="0086282A" w:rsidRDefault="00880FD7" w:rsidP="0086282A">
      <w:pPr>
        <w:pStyle w:val="Item"/>
      </w:pPr>
      <w:r w:rsidRPr="0086282A">
        <w:t>Omit “SSAT”, substitute “AAT”.</w:t>
      </w:r>
    </w:p>
    <w:p w:rsidR="00880FD7" w:rsidRPr="0086282A" w:rsidRDefault="00880FD7" w:rsidP="0086282A">
      <w:pPr>
        <w:pStyle w:val="ItemHead"/>
      </w:pPr>
      <w:r w:rsidRPr="0086282A">
        <w:t>58  Paragraph 92(1)(c)</w:t>
      </w:r>
    </w:p>
    <w:p w:rsidR="00880FD7" w:rsidRPr="0086282A" w:rsidRDefault="00880FD7" w:rsidP="0086282A">
      <w:pPr>
        <w:pStyle w:val="Item"/>
      </w:pPr>
      <w:r w:rsidRPr="0086282A">
        <w:t>Omit “application for review under this Part”, substitute “application for AAT first review”.</w:t>
      </w:r>
    </w:p>
    <w:p w:rsidR="00880FD7" w:rsidRPr="0086282A" w:rsidRDefault="00880FD7" w:rsidP="0086282A">
      <w:pPr>
        <w:pStyle w:val="ItemHead"/>
      </w:pPr>
      <w:r w:rsidRPr="0086282A">
        <w:t>59  Subsections</w:t>
      </w:r>
      <w:r w:rsidR="0086282A" w:rsidRPr="0086282A">
        <w:t> </w:t>
      </w:r>
      <w:r w:rsidRPr="0086282A">
        <w:t>92(1A) and (3)</w:t>
      </w:r>
    </w:p>
    <w:p w:rsidR="00880FD7" w:rsidRPr="0086282A" w:rsidRDefault="00880FD7" w:rsidP="0086282A">
      <w:pPr>
        <w:pStyle w:val="Item"/>
      </w:pPr>
      <w:r w:rsidRPr="0086282A">
        <w:t>Omit “SSAT Principal Member”, substitute “AAT”.</w:t>
      </w:r>
    </w:p>
    <w:p w:rsidR="00880FD7" w:rsidRPr="0086282A" w:rsidRDefault="00880FD7" w:rsidP="0086282A">
      <w:pPr>
        <w:pStyle w:val="ItemHead"/>
      </w:pPr>
      <w:r w:rsidRPr="0086282A">
        <w:t>60  Subsection</w:t>
      </w:r>
      <w:r w:rsidR="0086282A" w:rsidRPr="0086282A">
        <w:t> </w:t>
      </w:r>
      <w:r w:rsidRPr="0086282A">
        <w:t>92(4)</w:t>
      </w:r>
    </w:p>
    <w:p w:rsidR="00880FD7" w:rsidRPr="0086282A" w:rsidRDefault="00880FD7" w:rsidP="0086282A">
      <w:pPr>
        <w:pStyle w:val="Item"/>
      </w:pPr>
      <w:r w:rsidRPr="0086282A">
        <w:t>Repeal the subsection, substitute:</w:t>
      </w:r>
    </w:p>
    <w:p w:rsidR="00880FD7" w:rsidRPr="0086282A" w:rsidRDefault="00880FD7" w:rsidP="0086282A">
      <w:pPr>
        <w:pStyle w:val="subsection"/>
      </w:pPr>
      <w:r w:rsidRPr="0086282A">
        <w:tab/>
        <w:t>(4)</w:t>
      </w:r>
      <w:r w:rsidRPr="0086282A">
        <w:tab/>
        <w:t xml:space="preserve">If the AAT refuses the extension application, the notice under </w:t>
      </w:r>
      <w:r w:rsidR="0086282A" w:rsidRPr="0086282A">
        <w:t>subsection (</w:t>
      </w:r>
      <w:r w:rsidRPr="0086282A">
        <w:t>3) must include, or be accompanied by, a statement to the effect that the person may, subject to this Act and the AAT Act, apply to the AAT for review of the decision.</w:t>
      </w:r>
    </w:p>
    <w:p w:rsidR="00880FD7" w:rsidRPr="0086282A" w:rsidRDefault="00880FD7" w:rsidP="0086282A">
      <w:pPr>
        <w:pStyle w:val="notetext"/>
      </w:pPr>
      <w:r w:rsidRPr="0086282A">
        <w:t>Note:</w:t>
      </w:r>
      <w:r w:rsidRPr="0086282A">
        <w:tab/>
        <w:t>See paragraph</w:t>
      </w:r>
      <w:r w:rsidR="0086282A" w:rsidRPr="0086282A">
        <w:t> </w:t>
      </w:r>
      <w:r w:rsidRPr="0086282A">
        <w:t>96A(a). The review is an AAT second review.</w:t>
      </w:r>
    </w:p>
    <w:p w:rsidR="00880FD7" w:rsidRPr="0086282A" w:rsidRDefault="00880FD7" w:rsidP="0086282A">
      <w:pPr>
        <w:pStyle w:val="ItemHead"/>
      </w:pPr>
      <w:r w:rsidRPr="0086282A">
        <w:t>61  Subsections</w:t>
      </w:r>
      <w:r w:rsidR="0086282A" w:rsidRPr="0086282A">
        <w:t> </w:t>
      </w:r>
      <w:r w:rsidRPr="0086282A">
        <w:t>92(6) to (8)</w:t>
      </w:r>
    </w:p>
    <w:p w:rsidR="00880FD7" w:rsidRPr="0086282A" w:rsidRDefault="00880FD7" w:rsidP="0086282A">
      <w:pPr>
        <w:pStyle w:val="Item"/>
      </w:pPr>
      <w:r w:rsidRPr="0086282A">
        <w:t>Repeal the subsections, substitute:</w:t>
      </w:r>
    </w:p>
    <w:p w:rsidR="00880FD7" w:rsidRPr="0086282A" w:rsidRDefault="00880FD7" w:rsidP="0086282A">
      <w:pPr>
        <w:pStyle w:val="subsection"/>
      </w:pPr>
      <w:r w:rsidRPr="0086282A">
        <w:tab/>
        <w:t>(6)</w:t>
      </w:r>
      <w:r w:rsidRPr="0086282A">
        <w:tab/>
        <w:t>If an extension application under section</w:t>
      </w:r>
      <w:r w:rsidR="0086282A" w:rsidRPr="0086282A">
        <w:t> </w:t>
      </w:r>
      <w:r w:rsidRPr="0086282A">
        <w:t>91 is granted, the applicant is, for the purposes of this Act and the AAT Act, taken to have validly made the application for AAT first review in which the extension application was included.</w:t>
      </w:r>
    </w:p>
    <w:p w:rsidR="00880FD7" w:rsidRPr="0086282A" w:rsidRDefault="00880FD7" w:rsidP="0086282A">
      <w:pPr>
        <w:pStyle w:val="ItemHead"/>
      </w:pPr>
      <w:r w:rsidRPr="0086282A">
        <w:t>62  Section</w:t>
      </w:r>
      <w:r w:rsidR="0086282A" w:rsidRPr="0086282A">
        <w:t> </w:t>
      </w:r>
      <w:r w:rsidRPr="0086282A">
        <w:t>93</w:t>
      </w:r>
    </w:p>
    <w:p w:rsidR="00880FD7" w:rsidRPr="0086282A" w:rsidRDefault="00880FD7" w:rsidP="0086282A">
      <w:pPr>
        <w:pStyle w:val="Item"/>
      </w:pPr>
      <w:r w:rsidRPr="0086282A">
        <w:t>Repeal the section, substitute:</w:t>
      </w:r>
    </w:p>
    <w:p w:rsidR="00880FD7" w:rsidRPr="0086282A" w:rsidRDefault="00880FD7" w:rsidP="0086282A">
      <w:pPr>
        <w:pStyle w:val="ActHead5"/>
      </w:pPr>
      <w:bookmarkStart w:id="215" w:name="_Toc420588982"/>
      <w:r w:rsidRPr="0086282A">
        <w:rPr>
          <w:rStyle w:val="CharSectno"/>
        </w:rPr>
        <w:lastRenderedPageBreak/>
        <w:t>93</w:t>
      </w:r>
      <w:r w:rsidRPr="0086282A">
        <w:t xml:space="preserve">  Certain procedures suspended for AAT first review until extension application granted</w:t>
      </w:r>
      <w:bookmarkEnd w:id="215"/>
    </w:p>
    <w:p w:rsidR="00880FD7" w:rsidRPr="0086282A" w:rsidRDefault="00880FD7" w:rsidP="0086282A">
      <w:pPr>
        <w:pStyle w:val="subsection"/>
      </w:pPr>
      <w:r w:rsidRPr="0086282A">
        <w:tab/>
        <w:t>(1)</w:t>
      </w:r>
      <w:r w:rsidRPr="0086282A">
        <w:tab/>
        <w:t>Section</w:t>
      </w:r>
      <w:r w:rsidR="0086282A" w:rsidRPr="0086282A">
        <w:t> </w:t>
      </w:r>
      <w:r w:rsidRPr="0086282A">
        <w:t>29AC of the AAT Act does not apply in relation to an application for AAT first review for which an extension application has been made under section</w:t>
      </w:r>
      <w:r w:rsidR="0086282A" w:rsidRPr="0086282A">
        <w:t> </w:t>
      </w:r>
      <w:r w:rsidRPr="0086282A">
        <w:t>91, unless the AAT or a court decides the extension application is to be granted.</w:t>
      </w:r>
    </w:p>
    <w:p w:rsidR="00880FD7" w:rsidRPr="0086282A" w:rsidRDefault="00880FD7" w:rsidP="0086282A">
      <w:pPr>
        <w:pStyle w:val="subsection"/>
      </w:pPr>
      <w:r w:rsidRPr="0086282A">
        <w:tab/>
        <w:t>(2)</w:t>
      </w:r>
      <w:r w:rsidRPr="0086282A">
        <w:tab/>
        <w:t>If the AAT requests the Registrar to lodge with the AAT, in relation to the application for AAT first review, the statement or other documents referred to in subsection</w:t>
      </w:r>
      <w:r w:rsidR="0086282A" w:rsidRPr="0086282A">
        <w:t> </w:t>
      </w:r>
      <w:r w:rsidRPr="0086282A">
        <w:t>37(1) of the AAT Act, the Registrar must do so within 28 days after receiving the request.</w:t>
      </w:r>
    </w:p>
    <w:p w:rsidR="00880FD7" w:rsidRPr="0086282A" w:rsidRDefault="00880FD7" w:rsidP="0086282A">
      <w:pPr>
        <w:pStyle w:val="ItemHead"/>
      </w:pPr>
      <w:r w:rsidRPr="0086282A">
        <w:t>63  Subdivisions C, D and E of Division</w:t>
      </w:r>
      <w:r w:rsidR="0086282A" w:rsidRPr="0086282A">
        <w:t> </w:t>
      </w:r>
      <w:r w:rsidRPr="0086282A">
        <w:t>2 of Part</w:t>
      </w:r>
      <w:r w:rsidR="0086282A" w:rsidRPr="0086282A">
        <w:t> </w:t>
      </w:r>
      <w:r w:rsidRPr="0086282A">
        <w:t>VIIA</w:t>
      </w:r>
    </w:p>
    <w:p w:rsidR="00880FD7" w:rsidRPr="0086282A" w:rsidRDefault="00880FD7" w:rsidP="0086282A">
      <w:pPr>
        <w:pStyle w:val="Item"/>
      </w:pPr>
      <w:r w:rsidRPr="0086282A">
        <w:t>Repeal the Subdivisions.</w:t>
      </w:r>
    </w:p>
    <w:p w:rsidR="00880FD7" w:rsidRPr="0086282A" w:rsidRDefault="00880FD7" w:rsidP="0086282A">
      <w:pPr>
        <w:pStyle w:val="ItemHead"/>
      </w:pPr>
      <w:r w:rsidRPr="0086282A">
        <w:t>64  Divisions</w:t>
      </w:r>
      <w:r w:rsidR="0086282A" w:rsidRPr="0086282A">
        <w:t> </w:t>
      </w:r>
      <w:r w:rsidRPr="0086282A">
        <w:t>3 to 6 of Part</w:t>
      </w:r>
      <w:r w:rsidR="0086282A" w:rsidRPr="0086282A">
        <w:t> </w:t>
      </w:r>
      <w:r w:rsidRPr="0086282A">
        <w:t>VIIA</w:t>
      </w:r>
    </w:p>
    <w:p w:rsidR="00880FD7" w:rsidRPr="0086282A" w:rsidRDefault="00880FD7" w:rsidP="0086282A">
      <w:pPr>
        <w:pStyle w:val="Item"/>
      </w:pPr>
      <w:r w:rsidRPr="0086282A">
        <w:t>Repeal the Divisions, substitute:</w:t>
      </w:r>
    </w:p>
    <w:p w:rsidR="00880FD7" w:rsidRPr="0086282A" w:rsidRDefault="00880FD7" w:rsidP="0086282A">
      <w:pPr>
        <w:pStyle w:val="ActHead3"/>
      </w:pPr>
      <w:bookmarkStart w:id="216" w:name="_Toc420588983"/>
      <w:r w:rsidRPr="0086282A">
        <w:rPr>
          <w:rStyle w:val="CharDivNo"/>
        </w:rPr>
        <w:t>Division</w:t>
      </w:r>
      <w:r w:rsidR="0086282A" w:rsidRPr="0086282A">
        <w:rPr>
          <w:rStyle w:val="CharDivNo"/>
        </w:rPr>
        <w:t> </w:t>
      </w:r>
      <w:r w:rsidRPr="0086282A">
        <w:rPr>
          <w:rStyle w:val="CharDivNo"/>
        </w:rPr>
        <w:t>3</w:t>
      </w:r>
      <w:r w:rsidRPr="0086282A">
        <w:t>—</w:t>
      </w:r>
      <w:r w:rsidRPr="0086282A">
        <w:rPr>
          <w:rStyle w:val="CharDivText"/>
        </w:rPr>
        <w:t>Other matters relating to AAT first review</w:t>
      </w:r>
      <w:bookmarkEnd w:id="216"/>
    </w:p>
    <w:p w:rsidR="00880FD7" w:rsidRPr="0086282A" w:rsidRDefault="00880FD7" w:rsidP="0086282A">
      <w:pPr>
        <w:pStyle w:val="ActHead5"/>
      </w:pPr>
      <w:bookmarkStart w:id="217" w:name="_Toc420588984"/>
      <w:r w:rsidRPr="0086282A">
        <w:rPr>
          <w:rStyle w:val="CharSectno"/>
        </w:rPr>
        <w:t>95A</w:t>
      </w:r>
      <w:r w:rsidRPr="0086282A">
        <w:t xml:space="preserve">  Operation and implementation of decision under AAT first review</w:t>
      </w:r>
      <w:bookmarkEnd w:id="217"/>
    </w:p>
    <w:p w:rsidR="00880FD7" w:rsidRPr="0086282A" w:rsidRDefault="00880FD7" w:rsidP="0086282A">
      <w:pPr>
        <w:pStyle w:val="subsection"/>
      </w:pPr>
      <w:r w:rsidRPr="0086282A">
        <w:tab/>
      </w:r>
      <w:r w:rsidRPr="0086282A">
        <w:tab/>
        <w:t>Subsection</w:t>
      </w:r>
      <w:r w:rsidR="0086282A" w:rsidRPr="0086282A">
        <w:t> </w:t>
      </w:r>
      <w:r w:rsidRPr="0086282A">
        <w:t>41(2) of the AAT Act does not apply in relation to an application for AAT first review.</w:t>
      </w:r>
    </w:p>
    <w:p w:rsidR="00880FD7" w:rsidRPr="0086282A" w:rsidRDefault="00880FD7" w:rsidP="0086282A">
      <w:pPr>
        <w:pStyle w:val="ActHead5"/>
      </w:pPr>
      <w:bookmarkStart w:id="218" w:name="_Toc420588985"/>
      <w:r w:rsidRPr="0086282A">
        <w:rPr>
          <w:rStyle w:val="CharSectno"/>
        </w:rPr>
        <w:t>95B</w:t>
      </w:r>
      <w:r w:rsidRPr="0086282A">
        <w:t xml:space="preserve">  Variation of original decision after application is made for AAT first review</w:t>
      </w:r>
      <w:bookmarkEnd w:id="218"/>
    </w:p>
    <w:p w:rsidR="00880FD7" w:rsidRPr="0086282A" w:rsidRDefault="00880FD7" w:rsidP="0086282A">
      <w:pPr>
        <w:pStyle w:val="subsection"/>
      </w:pPr>
      <w:r w:rsidRPr="0086282A">
        <w:tab/>
        <w:t>(1)</w:t>
      </w:r>
      <w:r w:rsidRPr="0086282A">
        <w:tab/>
        <w:t>If the Registrar varies or substitutes a decision after an application has been made for AAT first review of the decision, the application is taken to be an application for AAT first review of the decision as varied or substituted.</w:t>
      </w:r>
    </w:p>
    <w:p w:rsidR="00880FD7" w:rsidRPr="0086282A" w:rsidRDefault="00880FD7" w:rsidP="0086282A">
      <w:pPr>
        <w:pStyle w:val="subsection"/>
      </w:pPr>
      <w:r w:rsidRPr="0086282A">
        <w:tab/>
        <w:t>(2)</w:t>
      </w:r>
      <w:r w:rsidRPr="0086282A">
        <w:tab/>
        <w:t>The Registrar must give written notice of the variation or substitution to the Registrar of the AAT.</w:t>
      </w:r>
    </w:p>
    <w:p w:rsidR="00880FD7" w:rsidRPr="0086282A" w:rsidRDefault="00880FD7" w:rsidP="0086282A">
      <w:pPr>
        <w:pStyle w:val="subsection"/>
      </w:pPr>
      <w:r w:rsidRPr="0086282A">
        <w:tab/>
        <w:t>(3)</w:t>
      </w:r>
      <w:r w:rsidRPr="0086282A">
        <w:tab/>
        <w:t>If the person who made the application does not want the AAT to review the decision as varied or substituted, the person may notify the AAT under subsection</w:t>
      </w:r>
      <w:r w:rsidR="0086282A" w:rsidRPr="0086282A">
        <w:t> </w:t>
      </w:r>
      <w:r w:rsidRPr="0086282A">
        <w:t>42A(1A) or (1AA) of the AAT Act that the application is discontinued or withdrawn.</w:t>
      </w:r>
    </w:p>
    <w:p w:rsidR="00880FD7" w:rsidRPr="0086282A" w:rsidRDefault="00880FD7" w:rsidP="0086282A">
      <w:pPr>
        <w:pStyle w:val="ActHead5"/>
      </w:pPr>
      <w:bookmarkStart w:id="219" w:name="_Toc420588986"/>
      <w:r w:rsidRPr="0086282A">
        <w:rPr>
          <w:rStyle w:val="CharSectno"/>
        </w:rPr>
        <w:lastRenderedPageBreak/>
        <w:t>95C</w:t>
      </w:r>
      <w:r w:rsidRPr="0086282A">
        <w:t xml:space="preserve">  Procedure on receipt of application for AAT first review</w:t>
      </w:r>
      <w:bookmarkEnd w:id="219"/>
    </w:p>
    <w:p w:rsidR="00880FD7" w:rsidRPr="0086282A" w:rsidRDefault="00880FD7" w:rsidP="0086282A">
      <w:pPr>
        <w:pStyle w:val="subsection"/>
      </w:pPr>
      <w:r w:rsidRPr="0086282A">
        <w:tab/>
        <w:t>(1)</w:t>
      </w:r>
      <w:r w:rsidRPr="0086282A">
        <w:tab/>
        <w:t>The AAT may, in relation to an application for AAT first review, request the Registrar to lodge with the AAT the statement and other documents referred to in subsection</w:t>
      </w:r>
      <w:r w:rsidR="0086282A" w:rsidRPr="0086282A">
        <w:t> </w:t>
      </w:r>
      <w:r w:rsidRPr="0086282A">
        <w:t>37(1) of the AAT Act before the end of the period that otherwise applies under that subsection.</w:t>
      </w:r>
    </w:p>
    <w:p w:rsidR="00880FD7" w:rsidRPr="0086282A" w:rsidRDefault="00880FD7" w:rsidP="0086282A">
      <w:pPr>
        <w:pStyle w:val="subsection"/>
      </w:pPr>
      <w:r w:rsidRPr="0086282A">
        <w:tab/>
        <w:t>(2)</w:t>
      </w:r>
      <w:r w:rsidRPr="0086282A">
        <w:tab/>
        <w:t>If the AAT does so, the Registrar must take reasonable steps to comply with the request.</w:t>
      </w:r>
    </w:p>
    <w:p w:rsidR="00880FD7" w:rsidRPr="0086282A" w:rsidRDefault="00880FD7" w:rsidP="0086282A">
      <w:pPr>
        <w:pStyle w:val="subsection"/>
      </w:pPr>
      <w:r w:rsidRPr="0086282A">
        <w:tab/>
        <w:t>(3)</w:t>
      </w:r>
      <w:r w:rsidRPr="0086282A">
        <w:tab/>
        <w:t>Nothing in this section prevents the operation of subsection</w:t>
      </w:r>
      <w:r w:rsidR="0086282A" w:rsidRPr="0086282A">
        <w:t> </w:t>
      </w:r>
      <w:r w:rsidRPr="0086282A">
        <w:t>37(1A) of the AAT Act.</w:t>
      </w:r>
    </w:p>
    <w:p w:rsidR="00880FD7" w:rsidRPr="0086282A" w:rsidRDefault="00880FD7" w:rsidP="0086282A">
      <w:pPr>
        <w:pStyle w:val="ActHead5"/>
      </w:pPr>
      <w:bookmarkStart w:id="220" w:name="_Toc420588987"/>
      <w:r w:rsidRPr="0086282A">
        <w:rPr>
          <w:rStyle w:val="CharSectno"/>
        </w:rPr>
        <w:t>95D</w:t>
      </w:r>
      <w:r w:rsidRPr="0086282A">
        <w:t xml:space="preserve">  Parties to AAT first review</w:t>
      </w:r>
      <w:bookmarkEnd w:id="220"/>
    </w:p>
    <w:p w:rsidR="00880FD7" w:rsidRPr="0086282A" w:rsidRDefault="00880FD7" w:rsidP="0086282A">
      <w:pPr>
        <w:pStyle w:val="subsection"/>
      </w:pPr>
      <w:r w:rsidRPr="0086282A">
        <w:tab/>
      </w:r>
      <w:r w:rsidRPr="0086282A">
        <w:tab/>
        <w:t>The parties to an AAT first review of a decision include, in addition to the parties referred to in subsection</w:t>
      </w:r>
      <w:r w:rsidR="0086282A" w:rsidRPr="0086282A">
        <w:t> </w:t>
      </w:r>
      <w:r w:rsidRPr="0086282A">
        <w:t>30(1) of the AAT Act, any other person who, under section</w:t>
      </w:r>
      <w:r w:rsidR="0086282A" w:rsidRPr="0086282A">
        <w:t> </w:t>
      </w:r>
      <w:r w:rsidRPr="0086282A">
        <w:t>89 of this Act, is a person who may apply for review of the decision.</w:t>
      </w:r>
    </w:p>
    <w:p w:rsidR="00880FD7" w:rsidRPr="0086282A" w:rsidRDefault="00880FD7" w:rsidP="0086282A">
      <w:pPr>
        <w:pStyle w:val="ActHead5"/>
      </w:pPr>
      <w:bookmarkStart w:id="221" w:name="_Toc420588988"/>
      <w:r w:rsidRPr="0086282A">
        <w:rPr>
          <w:rStyle w:val="CharSectno"/>
        </w:rPr>
        <w:t>95E</w:t>
      </w:r>
      <w:r w:rsidRPr="0086282A">
        <w:t xml:space="preserve">  Powers of AAT for purposes of AAT first review</w:t>
      </w:r>
      <w:bookmarkEnd w:id="221"/>
    </w:p>
    <w:p w:rsidR="00880FD7" w:rsidRPr="0086282A" w:rsidRDefault="00880FD7" w:rsidP="0086282A">
      <w:pPr>
        <w:pStyle w:val="subsection"/>
      </w:pPr>
      <w:r w:rsidRPr="0086282A">
        <w:tab/>
      </w:r>
      <w:r w:rsidRPr="0086282A">
        <w:tab/>
        <w:t>Despite subsection</w:t>
      </w:r>
      <w:r w:rsidR="0086282A" w:rsidRPr="0086282A">
        <w:t> </w:t>
      </w:r>
      <w:r w:rsidRPr="0086282A">
        <w:t>43(1) of the AAT Act, the AAT must not, for the purposes of an AAT first review, exercise a power or discretion conferred on the Registrar by a prescribed provision of this Act or the Assessment Act.</w:t>
      </w:r>
    </w:p>
    <w:p w:rsidR="00880FD7" w:rsidRPr="0086282A" w:rsidRDefault="00880FD7" w:rsidP="0086282A">
      <w:pPr>
        <w:pStyle w:val="ActHead5"/>
      </w:pPr>
      <w:bookmarkStart w:id="222" w:name="_Toc420588989"/>
      <w:r w:rsidRPr="0086282A">
        <w:rPr>
          <w:rStyle w:val="CharSectno"/>
        </w:rPr>
        <w:t>95F</w:t>
      </w:r>
      <w:r w:rsidRPr="0086282A">
        <w:t xml:space="preserve">  AAT summons power for AAT first review</w:t>
      </w:r>
      <w:bookmarkEnd w:id="222"/>
    </w:p>
    <w:p w:rsidR="00880FD7" w:rsidRPr="0086282A" w:rsidRDefault="00880FD7" w:rsidP="0086282A">
      <w:pPr>
        <w:pStyle w:val="subsection"/>
      </w:pPr>
      <w:r w:rsidRPr="0086282A">
        <w:tab/>
      </w:r>
      <w:r w:rsidRPr="0086282A">
        <w:tab/>
        <w:t>Section</w:t>
      </w:r>
      <w:r w:rsidR="0086282A" w:rsidRPr="0086282A">
        <w:t> </w:t>
      </w:r>
      <w:r w:rsidRPr="0086282A">
        <w:t>40A of the AAT Act does not apply in relation to an AAT first review.</w:t>
      </w:r>
    </w:p>
    <w:p w:rsidR="00880FD7" w:rsidRPr="0086282A" w:rsidRDefault="00880FD7" w:rsidP="0086282A">
      <w:pPr>
        <w:pStyle w:val="ActHead5"/>
      </w:pPr>
      <w:bookmarkStart w:id="223" w:name="_Toc420588990"/>
      <w:r w:rsidRPr="0086282A">
        <w:rPr>
          <w:rStyle w:val="CharSectno"/>
        </w:rPr>
        <w:t>95G</w:t>
      </w:r>
      <w:r w:rsidRPr="0086282A">
        <w:t xml:space="preserve">  Provision of further information by Registrar for AAT first review</w:t>
      </w:r>
      <w:bookmarkEnd w:id="223"/>
    </w:p>
    <w:p w:rsidR="00880FD7" w:rsidRPr="0086282A" w:rsidRDefault="00880FD7" w:rsidP="0086282A">
      <w:pPr>
        <w:pStyle w:val="subsection"/>
      </w:pPr>
      <w:r w:rsidRPr="0086282A">
        <w:tab/>
        <w:t>(1)</w:t>
      </w:r>
      <w:r w:rsidRPr="0086282A">
        <w:tab/>
        <w:t>The AAT may request the Registrar to provide the AAT with information or a document that the Registrar has and that is relevant to an AAT first review.</w:t>
      </w:r>
    </w:p>
    <w:p w:rsidR="00880FD7" w:rsidRPr="0086282A" w:rsidRDefault="00880FD7" w:rsidP="0086282A">
      <w:pPr>
        <w:pStyle w:val="subsection"/>
      </w:pPr>
      <w:r w:rsidRPr="0086282A">
        <w:tab/>
        <w:t>(2)</w:t>
      </w:r>
      <w:r w:rsidRPr="0086282A">
        <w:tab/>
        <w:t>The Registrar must comply with the request as soon as practicable and no later than 14 days after the request is made.</w:t>
      </w:r>
    </w:p>
    <w:p w:rsidR="00880FD7" w:rsidRPr="0086282A" w:rsidRDefault="00880FD7" w:rsidP="0086282A">
      <w:pPr>
        <w:pStyle w:val="subsection"/>
      </w:pPr>
      <w:r w:rsidRPr="0086282A">
        <w:lastRenderedPageBreak/>
        <w:tab/>
        <w:t>(3)</w:t>
      </w:r>
      <w:r w:rsidRPr="0086282A">
        <w:tab/>
        <w:t>If the request specifies a number of copies of a requested document, the Registrar must provide the AAT with that number of copies of the document.</w:t>
      </w:r>
    </w:p>
    <w:p w:rsidR="00880FD7" w:rsidRPr="0086282A" w:rsidRDefault="00880FD7" w:rsidP="0086282A">
      <w:pPr>
        <w:pStyle w:val="ActHead5"/>
      </w:pPr>
      <w:bookmarkStart w:id="224" w:name="_Toc420588991"/>
      <w:r w:rsidRPr="0086282A">
        <w:rPr>
          <w:rStyle w:val="CharSectno"/>
        </w:rPr>
        <w:t>95H</w:t>
      </w:r>
      <w:r w:rsidRPr="0086282A">
        <w:t xml:space="preserve">  Power to obtain information for AAT first review</w:t>
      </w:r>
      <w:bookmarkEnd w:id="224"/>
    </w:p>
    <w:p w:rsidR="00880FD7" w:rsidRPr="0086282A" w:rsidRDefault="00880FD7" w:rsidP="0086282A">
      <w:pPr>
        <w:pStyle w:val="subsection"/>
      </w:pPr>
      <w:r w:rsidRPr="0086282A">
        <w:tab/>
        <w:t>(1)</w:t>
      </w:r>
      <w:r w:rsidRPr="0086282A">
        <w:tab/>
        <w:t>If the AAT reasonably believes that a person has information or a document that is relevant to an AAT first review, the AAT may, by written notice given to the person, require the person:</w:t>
      </w:r>
    </w:p>
    <w:p w:rsidR="00880FD7" w:rsidRPr="0086282A" w:rsidRDefault="00880FD7" w:rsidP="0086282A">
      <w:pPr>
        <w:pStyle w:val="paragraph"/>
      </w:pPr>
      <w:r w:rsidRPr="0086282A">
        <w:tab/>
        <w:t>(a)</w:t>
      </w:r>
      <w:r w:rsidRPr="0086282A">
        <w:tab/>
        <w:t>to give to the AAT, within the period and in the manner specified in the notice, any such information; or</w:t>
      </w:r>
    </w:p>
    <w:p w:rsidR="00880FD7" w:rsidRPr="0086282A" w:rsidRDefault="00880FD7" w:rsidP="0086282A">
      <w:pPr>
        <w:pStyle w:val="paragraph"/>
      </w:pPr>
      <w:r w:rsidRPr="0086282A">
        <w:tab/>
        <w:t>(b)</w:t>
      </w:r>
      <w:r w:rsidRPr="0086282A">
        <w:tab/>
        <w:t>to produce to the AAT, within the period and in the manner specified in the notice, any such documents; or</w:t>
      </w:r>
    </w:p>
    <w:p w:rsidR="00880FD7" w:rsidRPr="0086282A" w:rsidRDefault="00880FD7" w:rsidP="0086282A">
      <w:pPr>
        <w:pStyle w:val="paragraph"/>
      </w:pPr>
      <w:r w:rsidRPr="0086282A">
        <w:tab/>
        <w:t>(c)</w:t>
      </w:r>
      <w:r w:rsidRPr="0086282A">
        <w:tab/>
        <w:t>to attend before the AAT, at the time and p</w:t>
      </w:r>
      <w:r w:rsidR="00EB38A8" w:rsidRPr="0086282A">
        <w:t>lace specified in the notice, and</w:t>
      </w:r>
      <w:r w:rsidRPr="0086282A">
        <w:t xml:space="preserve"> answer questions.</w:t>
      </w:r>
    </w:p>
    <w:p w:rsidR="00880FD7" w:rsidRPr="0086282A" w:rsidRDefault="00880FD7" w:rsidP="0086282A">
      <w:pPr>
        <w:pStyle w:val="subsection"/>
      </w:pPr>
      <w:r w:rsidRPr="0086282A">
        <w:tab/>
        <w:t>(2)</w:t>
      </w:r>
      <w:r w:rsidRPr="0086282A">
        <w:tab/>
        <w:t>A person commits an offence if:</w:t>
      </w:r>
    </w:p>
    <w:p w:rsidR="00880FD7" w:rsidRPr="0086282A" w:rsidRDefault="00880FD7" w:rsidP="0086282A">
      <w:pPr>
        <w:pStyle w:val="paragraph"/>
      </w:pPr>
      <w:r w:rsidRPr="0086282A">
        <w:tab/>
        <w:t>(a)</w:t>
      </w:r>
      <w:r w:rsidRPr="0086282A">
        <w:tab/>
        <w:t xml:space="preserve">the AAT gives the person a notice under </w:t>
      </w:r>
      <w:r w:rsidR="0086282A" w:rsidRPr="0086282A">
        <w:t>subsection (</w:t>
      </w:r>
      <w:r w:rsidRPr="0086282A">
        <w:t>1); and</w:t>
      </w:r>
    </w:p>
    <w:p w:rsidR="00880FD7" w:rsidRPr="0086282A" w:rsidRDefault="00880FD7" w:rsidP="0086282A">
      <w:pPr>
        <w:pStyle w:val="paragraph"/>
      </w:pPr>
      <w:r w:rsidRPr="0086282A">
        <w:tab/>
        <w:t>(b)</w:t>
      </w:r>
      <w:r w:rsidRPr="0086282A">
        <w:tab/>
        <w:t>the person fails to comply with the notice.</w:t>
      </w:r>
    </w:p>
    <w:p w:rsidR="00880FD7" w:rsidRPr="0086282A" w:rsidRDefault="00880FD7" w:rsidP="0086282A">
      <w:pPr>
        <w:pStyle w:val="Penalty"/>
      </w:pPr>
      <w:r w:rsidRPr="0086282A">
        <w:t>Penalty:</w:t>
      </w:r>
      <w:r w:rsidRPr="0086282A">
        <w:tab/>
        <w:t>Imprisonment for 12 months or 60 penalty units, or both.</w:t>
      </w:r>
    </w:p>
    <w:p w:rsidR="00880FD7" w:rsidRPr="0086282A" w:rsidRDefault="00880FD7" w:rsidP="0086282A">
      <w:pPr>
        <w:pStyle w:val="subsection"/>
      </w:pPr>
      <w:r w:rsidRPr="0086282A">
        <w:tab/>
        <w:t>(3)</w:t>
      </w:r>
      <w:r w:rsidRPr="0086282A">
        <w:tab/>
      </w:r>
      <w:r w:rsidR="0086282A" w:rsidRPr="0086282A">
        <w:t>Subsection (</w:t>
      </w:r>
      <w:r w:rsidRPr="0086282A">
        <w:t>2) does not apply if complying with the notice might tend to incriminate the person.</w:t>
      </w:r>
    </w:p>
    <w:p w:rsidR="00880FD7" w:rsidRPr="0086282A" w:rsidRDefault="00880FD7" w:rsidP="0086282A">
      <w:pPr>
        <w:pStyle w:val="notetext"/>
      </w:pPr>
      <w:r w:rsidRPr="0086282A">
        <w:t>Note:</w:t>
      </w:r>
      <w:r w:rsidRPr="0086282A">
        <w:tab/>
        <w:t xml:space="preserve">A defendant bears an evidential burden in relation to the matter in </w:t>
      </w:r>
      <w:r w:rsidR="0086282A" w:rsidRPr="0086282A">
        <w:t>subsection (</w:t>
      </w:r>
      <w:r w:rsidRPr="0086282A">
        <w:t>3) (see subsection</w:t>
      </w:r>
      <w:r w:rsidR="0086282A" w:rsidRPr="0086282A">
        <w:t> </w:t>
      </w:r>
      <w:r w:rsidRPr="0086282A">
        <w:t xml:space="preserve">13.3(3) of the </w:t>
      </w:r>
      <w:r w:rsidRPr="0086282A">
        <w:rPr>
          <w:i/>
        </w:rPr>
        <w:t>Criminal Code</w:t>
      </w:r>
      <w:r w:rsidRPr="0086282A">
        <w:t>).</w:t>
      </w:r>
    </w:p>
    <w:p w:rsidR="00880FD7" w:rsidRPr="0086282A" w:rsidRDefault="00880FD7" w:rsidP="0086282A">
      <w:pPr>
        <w:pStyle w:val="ActHead5"/>
      </w:pPr>
      <w:bookmarkStart w:id="225" w:name="_Toc420588992"/>
      <w:r w:rsidRPr="0086282A">
        <w:rPr>
          <w:rStyle w:val="CharSectno"/>
        </w:rPr>
        <w:t>95J</w:t>
      </w:r>
      <w:r w:rsidRPr="0086282A">
        <w:t xml:space="preserve">  AAT may require Registrar to obtain information for AAT first review</w:t>
      </w:r>
      <w:bookmarkEnd w:id="225"/>
    </w:p>
    <w:p w:rsidR="00880FD7" w:rsidRPr="0086282A" w:rsidRDefault="00880FD7" w:rsidP="0086282A">
      <w:pPr>
        <w:pStyle w:val="subsection"/>
      </w:pPr>
      <w:r w:rsidRPr="0086282A">
        <w:tab/>
        <w:t>(1)</w:t>
      </w:r>
      <w:r w:rsidRPr="0086282A">
        <w:tab/>
        <w:t>If the AAT is satisfied that a person has information, or custody or control of a document, that is relevant to an AAT first review, the AAT may, for the purposes of the review, request the Registrar to exercise the Registrar’s powers under section</w:t>
      </w:r>
      <w:r w:rsidR="0086282A" w:rsidRPr="0086282A">
        <w:t> </w:t>
      </w:r>
      <w:r w:rsidRPr="0086282A">
        <w:t>161 of the Assessment Act or section</w:t>
      </w:r>
      <w:r w:rsidR="0086282A" w:rsidRPr="0086282A">
        <w:t> </w:t>
      </w:r>
      <w:r w:rsidRPr="0086282A">
        <w:t>120 of this Act.</w:t>
      </w:r>
    </w:p>
    <w:p w:rsidR="00880FD7" w:rsidRPr="0086282A" w:rsidRDefault="00880FD7" w:rsidP="0086282A">
      <w:pPr>
        <w:pStyle w:val="notetext"/>
      </w:pPr>
      <w:r w:rsidRPr="0086282A">
        <w:t>Note:</w:t>
      </w:r>
      <w:r w:rsidRPr="0086282A">
        <w:tab/>
        <w:t>A person who fails to comply with a notice given by the Registrar under section</w:t>
      </w:r>
      <w:r w:rsidR="0086282A" w:rsidRPr="0086282A">
        <w:t> </w:t>
      </w:r>
      <w:r w:rsidRPr="0086282A">
        <w:t>161 of the Assessment Act or section</w:t>
      </w:r>
      <w:r w:rsidR="0086282A" w:rsidRPr="0086282A">
        <w:t> </w:t>
      </w:r>
      <w:r w:rsidRPr="0086282A">
        <w:t>120 of this Act commits an offence under that section.</w:t>
      </w:r>
    </w:p>
    <w:p w:rsidR="00880FD7" w:rsidRPr="0086282A" w:rsidRDefault="00880FD7" w:rsidP="0086282A">
      <w:pPr>
        <w:pStyle w:val="subsection"/>
      </w:pPr>
      <w:r w:rsidRPr="0086282A">
        <w:tab/>
        <w:t>(2)</w:t>
      </w:r>
      <w:r w:rsidRPr="0086282A">
        <w:tab/>
        <w:t>The Registrar must comply with the request as soon as practicable and no later than 7 days after the request is made.</w:t>
      </w:r>
    </w:p>
    <w:p w:rsidR="00880FD7" w:rsidRPr="0086282A" w:rsidRDefault="00880FD7" w:rsidP="0086282A">
      <w:pPr>
        <w:pStyle w:val="ActHead5"/>
      </w:pPr>
      <w:bookmarkStart w:id="226" w:name="_Toc420588993"/>
      <w:r w:rsidRPr="0086282A">
        <w:rPr>
          <w:rStyle w:val="CharSectno"/>
        </w:rPr>
        <w:lastRenderedPageBreak/>
        <w:t>95K</w:t>
      </w:r>
      <w:r w:rsidRPr="0086282A">
        <w:t xml:space="preserve">  Hearing of AAT first review in private</w:t>
      </w:r>
      <w:bookmarkEnd w:id="226"/>
    </w:p>
    <w:p w:rsidR="00880FD7" w:rsidRPr="0086282A" w:rsidRDefault="00880FD7" w:rsidP="0086282A">
      <w:pPr>
        <w:pStyle w:val="subsection"/>
      </w:pPr>
      <w:r w:rsidRPr="0086282A">
        <w:tab/>
        <w:t>(1)</w:t>
      </w:r>
      <w:r w:rsidRPr="0086282A">
        <w:tab/>
        <w:t>The hearing of an AAT first review must be in private.</w:t>
      </w:r>
    </w:p>
    <w:p w:rsidR="00880FD7" w:rsidRPr="0086282A" w:rsidRDefault="00880FD7" w:rsidP="0086282A">
      <w:pPr>
        <w:pStyle w:val="subsection"/>
      </w:pPr>
      <w:r w:rsidRPr="0086282A">
        <w:tab/>
        <w:t>(2)</w:t>
      </w:r>
      <w:r w:rsidRPr="0086282A">
        <w:tab/>
        <w:t>The AAT may give directions, in writing or otherwise, as to the persons who may be present at any hearing of an AAT first review.</w:t>
      </w:r>
    </w:p>
    <w:p w:rsidR="00880FD7" w:rsidRPr="0086282A" w:rsidRDefault="00880FD7" w:rsidP="0086282A">
      <w:pPr>
        <w:pStyle w:val="subsection"/>
      </w:pPr>
      <w:r w:rsidRPr="0086282A">
        <w:tab/>
        <w:t>(3)</w:t>
      </w:r>
      <w:r w:rsidRPr="0086282A">
        <w:tab/>
        <w:t>In giving directions, the AAT must have regard to the wishes of the parties and the need to protect their privacy.</w:t>
      </w:r>
    </w:p>
    <w:p w:rsidR="00880FD7" w:rsidRPr="0086282A" w:rsidRDefault="00880FD7" w:rsidP="0086282A">
      <w:pPr>
        <w:pStyle w:val="subsection"/>
      </w:pPr>
      <w:r w:rsidRPr="0086282A">
        <w:tab/>
        <w:t>(4)</w:t>
      </w:r>
      <w:r w:rsidRPr="0086282A">
        <w:tab/>
        <w:t>Subsections</w:t>
      </w:r>
      <w:r w:rsidR="0086282A" w:rsidRPr="0086282A">
        <w:t> </w:t>
      </w:r>
      <w:r w:rsidRPr="0086282A">
        <w:t>35(1) and (2) of the AAT Act do not apply in relation to the hearing of an AAT first review.</w:t>
      </w:r>
    </w:p>
    <w:p w:rsidR="00880FD7" w:rsidRPr="0086282A" w:rsidRDefault="00880FD7" w:rsidP="0086282A">
      <w:pPr>
        <w:pStyle w:val="ActHead5"/>
      </w:pPr>
      <w:bookmarkStart w:id="227" w:name="_Toc420588994"/>
      <w:r w:rsidRPr="0086282A">
        <w:rPr>
          <w:rStyle w:val="CharSectno"/>
        </w:rPr>
        <w:t>95L</w:t>
      </w:r>
      <w:r w:rsidRPr="0086282A">
        <w:t xml:space="preserve">  Non</w:t>
      </w:r>
      <w:r w:rsidR="006E503F">
        <w:noBreakHyphen/>
      </w:r>
      <w:r w:rsidRPr="0086282A">
        <w:t>disclosure orders in relation to AAT first review</w:t>
      </w:r>
      <w:bookmarkEnd w:id="227"/>
    </w:p>
    <w:p w:rsidR="00880FD7" w:rsidRPr="0086282A" w:rsidRDefault="00880FD7" w:rsidP="0086282A">
      <w:pPr>
        <w:pStyle w:val="subsection"/>
      </w:pPr>
      <w:r w:rsidRPr="0086282A">
        <w:tab/>
        <w:t>(1)</w:t>
      </w:r>
      <w:r w:rsidRPr="0086282A">
        <w:tab/>
        <w:t>If the Registrar applies to the AAT for a direction under subsection</w:t>
      </w:r>
      <w:r w:rsidR="0086282A" w:rsidRPr="0086282A">
        <w:t> </w:t>
      </w:r>
      <w:r w:rsidRPr="0086282A">
        <w:t>35(3) or (4) of the AAT Act (order for non</w:t>
      </w:r>
      <w:r w:rsidR="006E503F">
        <w:noBreakHyphen/>
      </w:r>
      <w:r w:rsidRPr="0086282A">
        <w:t>publication or non</w:t>
      </w:r>
      <w:r w:rsidR="006E503F">
        <w:noBreakHyphen/>
      </w:r>
      <w:r w:rsidRPr="0086282A">
        <w:t>disclosure) in relation to an application for AAT first review, the Registrar is not required to give a copy of the Registrar’s application to any party to the application for AAT first review.</w:t>
      </w:r>
    </w:p>
    <w:p w:rsidR="00880FD7" w:rsidRPr="0086282A" w:rsidRDefault="00880FD7" w:rsidP="0086282A">
      <w:pPr>
        <w:pStyle w:val="subsection"/>
      </w:pPr>
      <w:r w:rsidRPr="0086282A">
        <w:tab/>
        <w:t>(2)</w:t>
      </w:r>
      <w:r w:rsidRPr="0086282A">
        <w:tab/>
      </w:r>
      <w:r w:rsidR="0086282A" w:rsidRPr="0086282A">
        <w:t>Subsection (</w:t>
      </w:r>
      <w:r w:rsidRPr="0086282A">
        <w:t>1) applies despite subparagraph</w:t>
      </w:r>
      <w:r w:rsidR="0086282A" w:rsidRPr="0086282A">
        <w:t> </w:t>
      </w:r>
      <w:r w:rsidRPr="0086282A">
        <w:t>37(1AF)(b)(ii) of the AAT Act.</w:t>
      </w:r>
    </w:p>
    <w:p w:rsidR="00880FD7" w:rsidRPr="0086282A" w:rsidRDefault="00880FD7" w:rsidP="0086282A">
      <w:pPr>
        <w:pStyle w:val="ActHead5"/>
      </w:pPr>
      <w:bookmarkStart w:id="228" w:name="_Toc420588995"/>
      <w:r w:rsidRPr="0086282A">
        <w:rPr>
          <w:rStyle w:val="CharSectno"/>
        </w:rPr>
        <w:t>95M</w:t>
      </w:r>
      <w:r w:rsidRPr="0086282A">
        <w:t xml:space="preserve">  Decision on AAT first review of care percentage decision</w:t>
      </w:r>
      <w:bookmarkEnd w:id="228"/>
    </w:p>
    <w:p w:rsidR="00880FD7" w:rsidRPr="0086282A" w:rsidRDefault="00880FD7" w:rsidP="0086282A">
      <w:pPr>
        <w:pStyle w:val="subsection"/>
      </w:pPr>
      <w:r w:rsidRPr="0086282A">
        <w:tab/>
      </w:r>
      <w:r w:rsidRPr="0086282A">
        <w:tab/>
        <w:t>If:</w:t>
      </w:r>
    </w:p>
    <w:p w:rsidR="00880FD7" w:rsidRPr="0086282A" w:rsidRDefault="00880FD7" w:rsidP="0086282A">
      <w:pPr>
        <w:pStyle w:val="paragraph"/>
      </w:pPr>
      <w:r w:rsidRPr="0086282A">
        <w:tab/>
        <w:t>(a)</w:t>
      </w:r>
      <w:r w:rsidRPr="0086282A">
        <w:tab/>
        <w:t>the AAT has reviewed a decision on application referred to in section</w:t>
      </w:r>
      <w:r w:rsidR="0086282A" w:rsidRPr="0086282A">
        <w:t> </w:t>
      </w:r>
      <w:r w:rsidRPr="0086282A">
        <w:t>111 or 128 of the Family Assistance Administration Act; and</w:t>
      </w:r>
    </w:p>
    <w:p w:rsidR="00880FD7" w:rsidRPr="0086282A" w:rsidRDefault="00880FD7" w:rsidP="0086282A">
      <w:pPr>
        <w:pStyle w:val="paragraph"/>
      </w:pPr>
      <w:r w:rsidRPr="0086282A">
        <w:tab/>
        <w:t>(b)</w:t>
      </w:r>
      <w:r w:rsidRPr="0086282A">
        <w:tab/>
        <w:t>that review involved (wholly or partly) a review of a determination to which a care percentage decision relates;</w:t>
      </w:r>
    </w:p>
    <w:p w:rsidR="00880FD7" w:rsidRPr="0086282A" w:rsidRDefault="00880FD7" w:rsidP="0086282A">
      <w:pPr>
        <w:pStyle w:val="subsection2"/>
      </w:pPr>
      <w:r w:rsidRPr="0086282A">
        <w:t xml:space="preserve">the AAT must not, on AAT first review of the care percentage decision, vary or substitute the decision in a way that would have the effect of varying or substituting the determination referred to in </w:t>
      </w:r>
      <w:r w:rsidR="0086282A" w:rsidRPr="0086282A">
        <w:t>paragraph (</w:t>
      </w:r>
      <w:r w:rsidRPr="0086282A">
        <w:t>b).</w:t>
      </w:r>
    </w:p>
    <w:p w:rsidR="00880FD7" w:rsidRPr="0086282A" w:rsidRDefault="00880FD7" w:rsidP="0086282A">
      <w:pPr>
        <w:pStyle w:val="ActHead5"/>
      </w:pPr>
      <w:bookmarkStart w:id="229" w:name="_Toc420588996"/>
      <w:r w:rsidRPr="0086282A">
        <w:rPr>
          <w:rStyle w:val="CharSectno"/>
        </w:rPr>
        <w:t>95N</w:t>
      </w:r>
      <w:r w:rsidRPr="0086282A">
        <w:t xml:space="preserve">  Date of effect of AAT first review decision relating to care percentage decision</w:t>
      </w:r>
      <w:bookmarkEnd w:id="229"/>
    </w:p>
    <w:p w:rsidR="00880FD7" w:rsidRPr="0086282A" w:rsidRDefault="00880FD7" w:rsidP="0086282A">
      <w:pPr>
        <w:pStyle w:val="subsection"/>
      </w:pPr>
      <w:r w:rsidRPr="0086282A">
        <w:tab/>
        <w:t>(1)</w:t>
      </w:r>
      <w:r w:rsidRPr="0086282A">
        <w:tab/>
        <w:t>If:</w:t>
      </w:r>
    </w:p>
    <w:p w:rsidR="00880FD7" w:rsidRPr="0086282A" w:rsidRDefault="00880FD7" w:rsidP="0086282A">
      <w:pPr>
        <w:pStyle w:val="paragraph"/>
      </w:pPr>
      <w:r w:rsidRPr="0086282A">
        <w:lastRenderedPageBreak/>
        <w:tab/>
        <w:t>(a)</w:t>
      </w:r>
      <w:r w:rsidRPr="0086282A">
        <w:tab/>
        <w:t>on AAT first review, the AAT varies or substitutes a decision on an objection to a care percentage decision; and</w:t>
      </w:r>
    </w:p>
    <w:p w:rsidR="00880FD7" w:rsidRPr="0086282A" w:rsidRDefault="00880FD7" w:rsidP="0086282A">
      <w:pPr>
        <w:pStyle w:val="paragraph"/>
      </w:pPr>
      <w:r w:rsidRPr="0086282A">
        <w:tab/>
        <w:t>(b)</w:t>
      </w:r>
      <w:r w:rsidRPr="0086282A">
        <w:tab/>
        <w:t>the application for AAT first review was made more than 28 days, or, if the applicant is a resident of a reciprocating jurisdiction, 90 days, after notice of the decision was given;</w:t>
      </w:r>
    </w:p>
    <w:p w:rsidR="00880FD7" w:rsidRPr="0086282A" w:rsidRDefault="00880FD7" w:rsidP="0086282A">
      <w:pPr>
        <w:pStyle w:val="subsection2"/>
      </w:pPr>
      <w:r w:rsidRPr="0086282A">
        <w:t>then, despite subsection</w:t>
      </w:r>
      <w:r w:rsidR="0086282A" w:rsidRPr="0086282A">
        <w:t> </w:t>
      </w:r>
      <w:r w:rsidRPr="0086282A">
        <w:t>43(6) of the AAT Act, the decision as varied or substituted by the AAT has or is taken to have had effect on and from the day the application for AAT first review was made.</w:t>
      </w:r>
    </w:p>
    <w:p w:rsidR="00880FD7" w:rsidRPr="0086282A" w:rsidRDefault="00880FD7" w:rsidP="0086282A">
      <w:pPr>
        <w:pStyle w:val="subsection"/>
      </w:pPr>
      <w:r w:rsidRPr="0086282A">
        <w:tab/>
        <w:t>(2)</w:t>
      </w:r>
      <w:r w:rsidRPr="0086282A">
        <w:tab/>
        <w:t xml:space="preserve">If the AAT is satisfied that there are special circumstances that prevented the application for AAT first review being made within the period referred to in </w:t>
      </w:r>
      <w:r w:rsidR="0086282A" w:rsidRPr="0086282A">
        <w:t>paragraph (</w:t>
      </w:r>
      <w:r w:rsidRPr="0086282A">
        <w:t xml:space="preserve">1)(b), the AAT may determine that </w:t>
      </w:r>
      <w:r w:rsidR="0086282A" w:rsidRPr="0086282A">
        <w:t>subsection (</w:t>
      </w:r>
      <w:r w:rsidRPr="0086282A">
        <w:t>1) applies as if:</w:t>
      </w:r>
    </w:p>
    <w:p w:rsidR="00880FD7" w:rsidRPr="0086282A" w:rsidRDefault="00880FD7" w:rsidP="0086282A">
      <w:pPr>
        <w:pStyle w:val="paragraph"/>
      </w:pPr>
      <w:r w:rsidRPr="0086282A">
        <w:tab/>
        <w:t>(a)</w:t>
      </w:r>
      <w:r w:rsidRPr="0086282A">
        <w:tab/>
        <w:t>for an applicant who is a resident of a reciprocating jurisdiction—the reference to 90 days in that paragraph were a reference to such longer period as the AAT determines to be appropriate; or</w:t>
      </w:r>
    </w:p>
    <w:p w:rsidR="00880FD7" w:rsidRPr="0086282A" w:rsidRDefault="00880FD7" w:rsidP="0086282A">
      <w:pPr>
        <w:pStyle w:val="paragraph"/>
      </w:pPr>
      <w:r w:rsidRPr="0086282A">
        <w:tab/>
        <w:t>(b)</w:t>
      </w:r>
      <w:r w:rsidRPr="0086282A">
        <w:tab/>
        <w:t>otherwise—the reference to 28 days in that paragraph were a reference to such longer period as the AAT determines to be appropriate.</w:t>
      </w:r>
    </w:p>
    <w:p w:rsidR="00880FD7" w:rsidRPr="0086282A" w:rsidRDefault="00880FD7" w:rsidP="0086282A">
      <w:pPr>
        <w:pStyle w:val="subsection"/>
      </w:pPr>
      <w:r w:rsidRPr="0086282A">
        <w:tab/>
        <w:t>(3)</w:t>
      </w:r>
      <w:r w:rsidRPr="0086282A">
        <w:tab/>
        <w:t xml:space="preserve">The AAT must give written notice of a decision to make, or not to make, a determination under </w:t>
      </w:r>
      <w:r w:rsidR="0086282A" w:rsidRPr="0086282A">
        <w:t>subsection (</w:t>
      </w:r>
      <w:r w:rsidRPr="0086282A">
        <w:t>2) in relation to a person, to each person affected by the decision.</w:t>
      </w:r>
    </w:p>
    <w:p w:rsidR="00880FD7" w:rsidRPr="0086282A" w:rsidRDefault="00880FD7" w:rsidP="0086282A">
      <w:pPr>
        <w:pStyle w:val="notetext"/>
      </w:pPr>
      <w:r w:rsidRPr="0086282A">
        <w:t>Note:</w:t>
      </w:r>
      <w:r w:rsidRPr="0086282A">
        <w:tab/>
        <w:t>The AAT’s decision about the determination is reviewable (see paragraph</w:t>
      </w:r>
      <w:r w:rsidR="0086282A" w:rsidRPr="0086282A">
        <w:t> </w:t>
      </w:r>
      <w:r w:rsidRPr="0086282A">
        <w:t>96A(c)). The review is an AAT second review.</w:t>
      </w:r>
    </w:p>
    <w:p w:rsidR="00880FD7" w:rsidRPr="0086282A" w:rsidRDefault="00880FD7" w:rsidP="0086282A">
      <w:pPr>
        <w:pStyle w:val="ActHead5"/>
      </w:pPr>
      <w:bookmarkStart w:id="230" w:name="_Toc420588997"/>
      <w:r w:rsidRPr="0086282A">
        <w:rPr>
          <w:rStyle w:val="CharSectno"/>
        </w:rPr>
        <w:t>95P</w:t>
      </w:r>
      <w:r w:rsidRPr="0086282A">
        <w:t xml:space="preserve">  Notification of decisions and reasons for AAT first review</w:t>
      </w:r>
      <w:bookmarkEnd w:id="230"/>
    </w:p>
    <w:p w:rsidR="00880FD7" w:rsidRPr="0086282A" w:rsidRDefault="00880FD7" w:rsidP="0086282A">
      <w:pPr>
        <w:pStyle w:val="subsection"/>
      </w:pPr>
      <w:r w:rsidRPr="0086282A">
        <w:tab/>
        <w:t>(1)</w:t>
      </w:r>
      <w:r w:rsidRPr="0086282A">
        <w:tab/>
        <w:t>Within 14 days after making a decision under subsection</w:t>
      </w:r>
      <w:r w:rsidR="0086282A" w:rsidRPr="0086282A">
        <w:t> </w:t>
      </w:r>
      <w:r w:rsidRPr="0086282A">
        <w:t>43(1) of the AAT Act on an AAT first review, the AAT must:</w:t>
      </w:r>
    </w:p>
    <w:p w:rsidR="00880FD7" w:rsidRPr="0086282A" w:rsidRDefault="00880FD7" w:rsidP="0086282A">
      <w:pPr>
        <w:pStyle w:val="paragraph"/>
      </w:pPr>
      <w:r w:rsidRPr="0086282A">
        <w:tab/>
        <w:t>(a)</w:t>
      </w:r>
      <w:r w:rsidRPr="0086282A">
        <w:tab/>
        <w:t>give a written notice to the parties that sets out the decision; and</w:t>
      </w:r>
    </w:p>
    <w:p w:rsidR="00880FD7" w:rsidRPr="0086282A" w:rsidRDefault="00880FD7" w:rsidP="0086282A">
      <w:pPr>
        <w:pStyle w:val="paragraph"/>
      </w:pPr>
      <w:r w:rsidRPr="0086282A">
        <w:tab/>
        <w:t>(b)</w:t>
      </w:r>
      <w:r w:rsidRPr="0086282A">
        <w:tab/>
        <w:t>either:</w:t>
      </w:r>
    </w:p>
    <w:p w:rsidR="00880FD7" w:rsidRPr="0086282A" w:rsidRDefault="00880FD7" w:rsidP="0086282A">
      <w:pPr>
        <w:pStyle w:val="paragraphsub"/>
      </w:pPr>
      <w:r w:rsidRPr="0086282A">
        <w:tab/>
        <w:t>(i)</w:t>
      </w:r>
      <w:r w:rsidRPr="0086282A">
        <w:tab/>
        <w:t>give reasons for the decision orally to the parties and explain that they may request a written statement of reasons; or</w:t>
      </w:r>
    </w:p>
    <w:p w:rsidR="00880FD7" w:rsidRPr="0086282A" w:rsidRDefault="00880FD7" w:rsidP="0086282A">
      <w:pPr>
        <w:pStyle w:val="paragraphsub"/>
      </w:pPr>
      <w:r w:rsidRPr="0086282A">
        <w:tab/>
        <w:t>(ii)</w:t>
      </w:r>
      <w:r w:rsidRPr="0086282A">
        <w:tab/>
        <w:t>give the parties a written statement of reasons for the decision.</w:t>
      </w:r>
    </w:p>
    <w:p w:rsidR="00880FD7" w:rsidRPr="0086282A" w:rsidRDefault="00880FD7" w:rsidP="0086282A">
      <w:pPr>
        <w:pStyle w:val="subsection"/>
      </w:pPr>
      <w:r w:rsidRPr="0086282A">
        <w:lastRenderedPageBreak/>
        <w:tab/>
        <w:t>(2)</w:t>
      </w:r>
      <w:r w:rsidRPr="0086282A">
        <w:tab/>
        <w:t xml:space="preserve">A failure to comply with </w:t>
      </w:r>
      <w:r w:rsidR="0086282A" w:rsidRPr="0086282A">
        <w:t>subsection (</w:t>
      </w:r>
      <w:r w:rsidRPr="0086282A">
        <w:t>1) does not affect the validity of the decision.</w:t>
      </w:r>
    </w:p>
    <w:p w:rsidR="00880FD7" w:rsidRPr="0086282A" w:rsidRDefault="00880FD7" w:rsidP="0086282A">
      <w:pPr>
        <w:pStyle w:val="subsection"/>
      </w:pPr>
      <w:r w:rsidRPr="0086282A">
        <w:tab/>
        <w:t>(3)</w:t>
      </w:r>
      <w:r w:rsidRPr="0086282A">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880FD7" w:rsidRPr="0086282A" w:rsidRDefault="00880FD7" w:rsidP="0086282A">
      <w:pPr>
        <w:pStyle w:val="subsection"/>
      </w:pPr>
      <w:r w:rsidRPr="0086282A">
        <w:tab/>
        <w:t>(4)</w:t>
      </w:r>
      <w:r w:rsidRPr="0086282A">
        <w:tab/>
        <w:t>Subsections</w:t>
      </w:r>
      <w:r w:rsidR="0086282A" w:rsidRPr="0086282A">
        <w:t> </w:t>
      </w:r>
      <w:r w:rsidRPr="0086282A">
        <w:t>43(2) and (2A) of the AAT Act do not apply in relation to an AAT first review. However, any written statement of reasons given must comply with subsection</w:t>
      </w:r>
      <w:r w:rsidR="0086282A" w:rsidRPr="0086282A">
        <w:t> </w:t>
      </w:r>
      <w:r w:rsidRPr="0086282A">
        <w:t>43(2B) of that Act.</w:t>
      </w:r>
    </w:p>
    <w:p w:rsidR="00880FD7" w:rsidRPr="0086282A" w:rsidRDefault="00880FD7" w:rsidP="0086282A">
      <w:pPr>
        <w:pStyle w:val="ActHead5"/>
      </w:pPr>
      <w:bookmarkStart w:id="231" w:name="_Toc420588998"/>
      <w:r w:rsidRPr="0086282A">
        <w:rPr>
          <w:rStyle w:val="CharSectno"/>
        </w:rPr>
        <w:t>95Q</w:t>
      </w:r>
      <w:r w:rsidRPr="0086282A">
        <w:t xml:space="preserve">  Directions in relation to AAT first review</w:t>
      </w:r>
      <w:r w:rsidR="00CE04B8" w:rsidRPr="0086282A">
        <w:t>s</w:t>
      </w:r>
      <w:bookmarkEnd w:id="231"/>
    </w:p>
    <w:p w:rsidR="00880FD7" w:rsidRPr="0086282A" w:rsidRDefault="00880FD7" w:rsidP="0086282A">
      <w:pPr>
        <w:pStyle w:val="subsection"/>
      </w:pPr>
      <w:r w:rsidRPr="0086282A">
        <w:tab/>
        <w:t>(1)</w:t>
      </w:r>
      <w:r w:rsidRPr="0086282A">
        <w:tab/>
        <w:t>The President of the AAT may, by legislative instrument, give directions in relation to the conduct of AAT first reviews or any other matter referred to in section</w:t>
      </w:r>
      <w:r w:rsidR="0086282A" w:rsidRPr="0086282A">
        <w:t> </w:t>
      </w:r>
      <w:r w:rsidRPr="0086282A">
        <w:t>18B of the AAT Act so far as it relates to AAT first reviews.</w:t>
      </w:r>
    </w:p>
    <w:p w:rsidR="00880FD7" w:rsidRPr="0086282A" w:rsidRDefault="00880FD7" w:rsidP="0086282A">
      <w:pPr>
        <w:pStyle w:val="subsection"/>
      </w:pPr>
      <w:r w:rsidRPr="0086282A">
        <w:tab/>
        <w:t>(2)</w:t>
      </w:r>
      <w:r w:rsidRPr="0086282A">
        <w:tab/>
        <w:t>A direction must not be inconsistent with a provision of this Act or the Assessment Act.</w:t>
      </w:r>
    </w:p>
    <w:p w:rsidR="00880FD7" w:rsidRPr="0086282A" w:rsidRDefault="00880FD7" w:rsidP="0086282A">
      <w:pPr>
        <w:pStyle w:val="subsection"/>
      </w:pPr>
      <w:r w:rsidRPr="0086282A">
        <w:tab/>
        <w:t>(3)</w:t>
      </w:r>
      <w:r w:rsidRPr="0086282A">
        <w:tab/>
        <w:t>This section does not limit the President’s powers to give directions under the AAT Act in relation to AAT first reviews.</w:t>
      </w:r>
    </w:p>
    <w:p w:rsidR="00880FD7" w:rsidRPr="0086282A" w:rsidRDefault="00880FD7" w:rsidP="0086282A">
      <w:pPr>
        <w:pStyle w:val="ActHead3"/>
      </w:pPr>
      <w:bookmarkStart w:id="232" w:name="_Toc420588999"/>
      <w:r w:rsidRPr="0086282A">
        <w:rPr>
          <w:rStyle w:val="CharDivNo"/>
        </w:rPr>
        <w:t>Division</w:t>
      </w:r>
      <w:r w:rsidR="0086282A" w:rsidRPr="0086282A">
        <w:rPr>
          <w:rStyle w:val="CharDivNo"/>
        </w:rPr>
        <w:t> </w:t>
      </w:r>
      <w:r w:rsidRPr="0086282A">
        <w:rPr>
          <w:rStyle w:val="CharDivNo"/>
        </w:rPr>
        <w:t>4</w:t>
      </w:r>
      <w:r w:rsidRPr="0086282A">
        <w:t>—</w:t>
      </w:r>
      <w:r w:rsidRPr="0086282A">
        <w:rPr>
          <w:rStyle w:val="CharDivText"/>
        </w:rPr>
        <w:t>Application for AAT second review</w:t>
      </w:r>
      <w:bookmarkEnd w:id="232"/>
    </w:p>
    <w:p w:rsidR="00880FD7" w:rsidRPr="0086282A" w:rsidRDefault="00880FD7" w:rsidP="0086282A">
      <w:pPr>
        <w:pStyle w:val="ActHead5"/>
      </w:pPr>
      <w:bookmarkStart w:id="233" w:name="_Toc420589000"/>
      <w:r w:rsidRPr="0086282A">
        <w:rPr>
          <w:rStyle w:val="CharSectno"/>
        </w:rPr>
        <w:t>96A</w:t>
      </w:r>
      <w:r w:rsidRPr="0086282A">
        <w:t xml:space="preserve">  Application for AAT second review</w:t>
      </w:r>
      <w:bookmarkEnd w:id="233"/>
    </w:p>
    <w:p w:rsidR="00880FD7" w:rsidRPr="0086282A" w:rsidRDefault="00880FD7" w:rsidP="0086282A">
      <w:pPr>
        <w:pStyle w:val="subsection"/>
      </w:pPr>
      <w:r w:rsidRPr="0086282A">
        <w:tab/>
      </w:r>
      <w:r w:rsidRPr="0086282A">
        <w:tab/>
        <w:t>An application may be made to the AAT for review (</w:t>
      </w:r>
      <w:r w:rsidRPr="0086282A">
        <w:rPr>
          <w:b/>
          <w:i/>
        </w:rPr>
        <w:t>AAT second review</w:t>
      </w:r>
      <w:r w:rsidRPr="0086282A">
        <w:t>) of the following decisions of the AAT:</w:t>
      </w:r>
    </w:p>
    <w:p w:rsidR="00880FD7" w:rsidRPr="0086282A" w:rsidRDefault="00880FD7" w:rsidP="0086282A">
      <w:pPr>
        <w:pStyle w:val="paragraph"/>
      </w:pPr>
      <w:r w:rsidRPr="0086282A">
        <w:tab/>
        <w:t>(a)</w:t>
      </w:r>
      <w:r w:rsidRPr="0086282A">
        <w:tab/>
        <w:t>a decision under section</w:t>
      </w:r>
      <w:r w:rsidR="0086282A" w:rsidRPr="0086282A">
        <w:t> </w:t>
      </w:r>
      <w:r w:rsidRPr="0086282A">
        <w:t>92 to refuse an extension application;</w:t>
      </w:r>
    </w:p>
    <w:p w:rsidR="00880FD7" w:rsidRPr="0086282A" w:rsidRDefault="00880FD7" w:rsidP="0086282A">
      <w:pPr>
        <w:pStyle w:val="paragraph"/>
      </w:pPr>
      <w:r w:rsidRPr="0086282A">
        <w:tab/>
        <w:t>(b)</w:t>
      </w:r>
      <w:r w:rsidRPr="0086282A">
        <w:tab/>
        <w:t>a decision under subsection</w:t>
      </w:r>
      <w:r w:rsidR="0086282A" w:rsidRPr="0086282A">
        <w:t> </w:t>
      </w:r>
      <w:r w:rsidRPr="0086282A">
        <w:t>43(1) of the AAT Act on AAT first review of a care percentage decision;</w:t>
      </w:r>
    </w:p>
    <w:p w:rsidR="00880FD7" w:rsidRPr="0086282A" w:rsidRDefault="00880FD7" w:rsidP="0086282A">
      <w:pPr>
        <w:pStyle w:val="paragraph"/>
      </w:pPr>
      <w:r w:rsidRPr="0086282A">
        <w:tab/>
        <w:t>(c)</w:t>
      </w:r>
      <w:r w:rsidRPr="0086282A">
        <w:tab/>
        <w:t>a decision under subsection</w:t>
      </w:r>
      <w:r w:rsidR="0086282A" w:rsidRPr="0086282A">
        <w:t> </w:t>
      </w:r>
      <w:r w:rsidRPr="0086282A">
        <w:t>95N(2) to make, or not to make, a determination.</w:t>
      </w:r>
    </w:p>
    <w:p w:rsidR="00880FD7" w:rsidRPr="0086282A" w:rsidRDefault="00880FD7" w:rsidP="0086282A">
      <w:pPr>
        <w:pStyle w:val="ActHead5"/>
      </w:pPr>
      <w:bookmarkStart w:id="234" w:name="_Toc420589001"/>
      <w:r w:rsidRPr="0086282A">
        <w:rPr>
          <w:rStyle w:val="CharSectno"/>
        </w:rPr>
        <w:lastRenderedPageBreak/>
        <w:t>96B</w:t>
      </w:r>
      <w:r w:rsidRPr="0086282A">
        <w:t xml:space="preserve">  Notice of application for AAT second review</w:t>
      </w:r>
      <w:bookmarkEnd w:id="234"/>
    </w:p>
    <w:p w:rsidR="00880FD7" w:rsidRPr="0086282A" w:rsidRDefault="00880FD7" w:rsidP="0086282A">
      <w:pPr>
        <w:pStyle w:val="SubsectionHead"/>
      </w:pPr>
      <w:r w:rsidRPr="0086282A">
        <w:t>Extension application</w:t>
      </w:r>
    </w:p>
    <w:p w:rsidR="00880FD7" w:rsidRPr="0086282A" w:rsidRDefault="00880FD7" w:rsidP="0086282A">
      <w:pPr>
        <w:pStyle w:val="subsection"/>
      </w:pPr>
      <w:r w:rsidRPr="0086282A">
        <w:tab/>
        <w:t>(1)</w:t>
      </w:r>
      <w:r w:rsidRPr="0086282A">
        <w:tab/>
        <w:t>The AAT Act applies in relation to an application referred to in paragraph</w:t>
      </w:r>
      <w:r w:rsidR="0086282A" w:rsidRPr="0086282A">
        <w:t> </w:t>
      </w:r>
      <w:r w:rsidRPr="0086282A">
        <w:t>96A(a) as if the reference in paragraph</w:t>
      </w:r>
      <w:r w:rsidR="0086282A" w:rsidRPr="0086282A">
        <w:t> </w:t>
      </w:r>
      <w:r w:rsidRPr="0086282A">
        <w:t>29AC(1)(b) of the AAT Act to the person who made the decision were a reference to the Registrar within the meaning of this Act.</w:t>
      </w:r>
    </w:p>
    <w:p w:rsidR="00880FD7" w:rsidRPr="0086282A" w:rsidRDefault="00880FD7" w:rsidP="0086282A">
      <w:pPr>
        <w:pStyle w:val="SubsectionHead"/>
      </w:pPr>
      <w:r w:rsidRPr="0086282A">
        <w:t>Care percentage decision</w:t>
      </w:r>
    </w:p>
    <w:p w:rsidR="00880FD7" w:rsidRPr="0086282A" w:rsidRDefault="00880FD7" w:rsidP="0086282A">
      <w:pPr>
        <w:pStyle w:val="subsection"/>
      </w:pPr>
      <w:r w:rsidRPr="0086282A">
        <w:tab/>
        <w:t>(2)</w:t>
      </w:r>
      <w:r w:rsidRPr="0086282A">
        <w:tab/>
        <w:t>The AAT Act applies in relation to an application referred to in paragraph</w:t>
      </w:r>
      <w:r w:rsidR="0086282A" w:rsidRPr="0086282A">
        <w:t> </w:t>
      </w:r>
      <w:r w:rsidRPr="0086282A">
        <w:t>96A(b) or (c) as if the reference in paragraph</w:t>
      </w:r>
      <w:r w:rsidR="0086282A" w:rsidRPr="0086282A">
        <w:t> </w:t>
      </w:r>
      <w:r w:rsidRPr="0086282A">
        <w:t>29AC(1)(b) of the AAT Act to the person who made the decision were a reference to each person who was a party to the relevant AAT first review, other than the applicant for AAT second review.</w:t>
      </w:r>
    </w:p>
    <w:p w:rsidR="00880FD7" w:rsidRPr="0086282A" w:rsidRDefault="00880FD7" w:rsidP="0086282A">
      <w:pPr>
        <w:pStyle w:val="ActHead3"/>
      </w:pPr>
      <w:bookmarkStart w:id="235" w:name="_Toc420589002"/>
      <w:r w:rsidRPr="0086282A">
        <w:rPr>
          <w:rStyle w:val="CharDivNo"/>
        </w:rPr>
        <w:t>Division</w:t>
      </w:r>
      <w:r w:rsidR="0086282A" w:rsidRPr="0086282A">
        <w:rPr>
          <w:rStyle w:val="CharDivNo"/>
        </w:rPr>
        <w:t> </w:t>
      </w:r>
      <w:r w:rsidRPr="0086282A">
        <w:rPr>
          <w:rStyle w:val="CharDivNo"/>
        </w:rPr>
        <w:t>5</w:t>
      </w:r>
      <w:r w:rsidRPr="0086282A">
        <w:t>—</w:t>
      </w:r>
      <w:r w:rsidRPr="0086282A">
        <w:rPr>
          <w:rStyle w:val="CharDivText"/>
        </w:rPr>
        <w:t>Other matters relating to AAT second review</w:t>
      </w:r>
      <w:bookmarkEnd w:id="235"/>
    </w:p>
    <w:p w:rsidR="00880FD7" w:rsidRPr="0086282A" w:rsidRDefault="00880FD7" w:rsidP="0086282A">
      <w:pPr>
        <w:pStyle w:val="ActHead5"/>
      </w:pPr>
      <w:bookmarkStart w:id="236" w:name="_Toc420589003"/>
      <w:r w:rsidRPr="0086282A">
        <w:rPr>
          <w:rStyle w:val="CharSectno"/>
        </w:rPr>
        <w:t>97A</w:t>
      </w:r>
      <w:r w:rsidRPr="0086282A">
        <w:t xml:space="preserve">  Parties to AAT second review</w:t>
      </w:r>
      <w:bookmarkEnd w:id="236"/>
    </w:p>
    <w:p w:rsidR="00880FD7" w:rsidRPr="0086282A" w:rsidRDefault="00880FD7" w:rsidP="0086282A">
      <w:pPr>
        <w:pStyle w:val="SubsectionHead"/>
      </w:pPr>
      <w:r w:rsidRPr="0086282A">
        <w:t>Extension application</w:t>
      </w:r>
    </w:p>
    <w:p w:rsidR="00880FD7" w:rsidRPr="0086282A" w:rsidRDefault="00880FD7" w:rsidP="0086282A">
      <w:pPr>
        <w:pStyle w:val="subsection"/>
      </w:pPr>
      <w:r w:rsidRPr="0086282A">
        <w:tab/>
        <w:t>(1)</w:t>
      </w:r>
      <w:r w:rsidRPr="0086282A">
        <w:tab/>
        <w:t>The AAT Act</w:t>
      </w:r>
      <w:r w:rsidRPr="0086282A">
        <w:rPr>
          <w:i/>
        </w:rPr>
        <w:t xml:space="preserve"> </w:t>
      </w:r>
      <w:r w:rsidRPr="0086282A">
        <w:t>applies in relation to an application referred to in paragraph</w:t>
      </w:r>
      <w:r w:rsidR="0086282A" w:rsidRPr="0086282A">
        <w:t> </w:t>
      </w:r>
      <w:r w:rsidRPr="0086282A">
        <w:t>96A(a) as if the reference in paragraph</w:t>
      </w:r>
      <w:r w:rsidR="0086282A" w:rsidRPr="0086282A">
        <w:t> </w:t>
      </w:r>
      <w:r w:rsidRPr="0086282A">
        <w:t>30(1)(b) of the AAT Act to the person who made the decision were a reference to the Registrar within the meaning of this Act.</w:t>
      </w:r>
    </w:p>
    <w:p w:rsidR="00880FD7" w:rsidRPr="0086282A" w:rsidRDefault="00880FD7" w:rsidP="0086282A">
      <w:pPr>
        <w:pStyle w:val="SubsectionHead"/>
      </w:pPr>
      <w:r w:rsidRPr="0086282A">
        <w:t>Care percentage decision</w:t>
      </w:r>
    </w:p>
    <w:p w:rsidR="00880FD7" w:rsidRPr="0086282A" w:rsidRDefault="00880FD7" w:rsidP="0086282A">
      <w:pPr>
        <w:pStyle w:val="subsection"/>
      </w:pPr>
      <w:r w:rsidRPr="0086282A">
        <w:tab/>
        <w:t>(2)</w:t>
      </w:r>
      <w:r w:rsidRPr="0086282A">
        <w:tab/>
        <w:t>The AAT Act</w:t>
      </w:r>
      <w:r w:rsidRPr="0086282A">
        <w:rPr>
          <w:i/>
        </w:rPr>
        <w:t xml:space="preserve"> </w:t>
      </w:r>
      <w:r w:rsidRPr="0086282A">
        <w:t>applies in relation to an application referred to in paragraph</w:t>
      </w:r>
      <w:r w:rsidR="0086282A" w:rsidRPr="0086282A">
        <w:t> </w:t>
      </w:r>
      <w:r w:rsidRPr="0086282A">
        <w:t>96A(b) or (c) as if the reference in paragraph</w:t>
      </w:r>
      <w:r w:rsidR="0086282A" w:rsidRPr="0086282A">
        <w:t> </w:t>
      </w:r>
      <w:r w:rsidRPr="0086282A">
        <w:t>30(1)(b) of the AAT Act to the person who made the decision were a reference to each person who was a party to the relevant AAT first review, other than the applicant for AAT second review.</w:t>
      </w:r>
    </w:p>
    <w:p w:rsidR="00880FD7" w:rsidRPr="0086282A" w:rsidRDefault="00880FD7" w:rsidP="0086282A">
      <w:pPr>
        <w:pStyle w:val="ActHead5"/>
      </w:pPr>
      <w:bookmarkStart w:id="237" w:name="_Toc420589004"/>
      <w:r w:rsidRPr="0086282A">
        <w:rPr>
          <w:rStyle w:val="CharSectno"/>
        </w:rPr>
        <w:t>97B</w:t>
      </w:r>
      <w:r w:rsidRPr="0086282A">
        <w:t xml:space="preserve">  Operation and implementation of decisions subject to AAT second review</w:t>
      </w:r>
      <w:bookmarkEnd w:id="237"/>
    </w:p>
    <w:p w:rsidR="00880FD7" w:rsidRPr="0086282A" w:rsidRDefault="00880FD7" w:rsidP="0086282A">
      <w:pPr>
        <w:pStyle w:val="subsection"/>
      </w:pPr>
      <w:r w:rsidRPr="0086282A">
        <w:tab/>
        <w:t>(1)</w:t>
      </w:r>
      <w:r w:rsidRPr="0086282A">
        <w:tab/>
        <w:t>The AAT Act applies in relation to an application for AAT second review of a decision referred to in paragraph</w:t>
      </w:r>
      <w:r w:rsidR="0086282A" w:rsidRPr="0086282A">
        <w:t> </w:t>
      </w:r>
      <w:r w:rsidRPr="0086282A">
        <w:t xml:space="preserve">96A(b) as if the </w:t>
      </w:r>
      <w:r w:rsidRPr="0086282A">
        <w:lastRenderedPageBreak/>
        <w:t>reference in subsection</w:t>
      </w:r>
      <w:r w:rsidR="0086282A" w:rsidRPr="0086282A">
        <w:t> </w:t>
      </w:r>
      <w:r w:rsidRPr="0086282A">
        <w:t>41(2) of the AAT Act to the decision to which the relevant proceeding relates were a reference to:</w:t>
      </w:r>
    </w:p>
    <w:p w:rsidR="00880FD7" w:rsidRPr="0086282A" w:rsidRDefault="00880FD7" w:rsidP="0086282A">
      <w:pPr>
        <w:pStyle w:val="paragraph"/>
      </w:pPr>
      <w:r w:rsidRPr="0086282A">
        <w:tab/>
        <w:t>(a)</w:t>
      </w:r>
      <w:r w:rsidRPr="0086282A">
        <w:tab/>
        <w:t>if, on AAT first review, the AAT affirmed the original decision—the original decision; and</w:t>
      </w:r>
    </w:p>
    <w:p w:rsidR="00880FD7" w:rsidRPr="0086282A" w:rsidRDefault="00880FD7" w:rsidP="0086282A">
      <w:pPr>
        <w:pStyle w:val="paragraph"/>
      </w:pPr>
      <w:r w:rsidRPr="0086282A">
        <w:tab/>
        <w:t>(b)</w:t>
      </w:r>
      <w:r w:rsidRPr="0086282A">
        <w:tab/>
        <w:t>otherwise—both the original decision and whichever of the following is applicable in relation to the AAT first review:</w:t>
      </w:r>
    </w:p>
    <w:p w:rsidR="00880FD7" w:rsidRPr="0086282A" w:rsidRDefault="00880FD7" w:rsidP="0086282A">
      <w:pPr>
        <w:pStyle w:val="paragraphsub"/>
      </w:pPr>
      <w:r w:rsidRPr="0086282A">
        <w:tab/>
        <w:t>(i)</w:t>
      </w:r>
      <w:r w:rsidRPr="0086282A">
        <w:tab/>
        <w:t>the original decision as varied by the AAT;</w:t>
      </w:r>
    </w:p>
    <w:p w:rsidR="00880FD7" w:rsidRPr="0086282A" w:rsidRDefault="00880FD7" w:rsidP="0086282A">
      <w:pPr>
        <w:pStyle w:val="paragraphsub"/>
      </w:pPr>
      <w:r w:rsidRPr="0086282A">
        <w:tab/>
        <w:t>(ii)</w:t>
      </w:r>
      <w:r w:rsidRPr="0086282A">
        <w:tab/>
        <w:t>the decision substituted by the AAT;</w:t>
      </w:r>
    </w:p>
    <w:p w:rsidR="00880FD7" w:rsidRPr="0086282A" w:rsidRDefault="00880FD7" w:rsidP="0086282A">
      <w:pPr>
        <w:pStyle w:val="paragraphsub"/>
      </w:pPr>
      <w:r w:rsidRPr="0086282A">
        <w:tab/>
        <w:t>(iii)</w:t>
      </w:r>
      <w:r w:rsidRPr="0086282A">
        <w:tab/>
        <w:t>the decision made as a result of reconsideration by the Registrar (within the meaning of this Act) in accordance with any directions or recommendations of the AAT.</w:t>
      </w:r>
    </w:p>
    <w:p w:rsidR="00880FD7" w:rsidRPr="0086282A" w:rsidRDefault="00880FD7" w:rsidP="0086282A">
      <w:pPr>
        <w:pStyle w:val="subsection"/>
      </w:pPr>
      <w:r w:rsidRPr="0086282A">
        <w:tab/>
        <w:t>(2)</w:t>
      </w:r>
      <w:r w:rsidRPr="0086282A">
        <w:tab/>
        <w:t xml:space="preserve">For the purposes of </w:t>
      </w:r>
      <w:r w:rsidR="0086282A" w:rsidRPr="0086282A">
        <w:t>subsection (</w:t>
      </w:r>
      <w:r w:rsidRPr="0086282A">
        <w:t>1), the original decision is the decision that was the subject of the AAT first review.</w:t>
      </w:r>
    </w:p>
    <w:p w:rsidR="00880FD7" w:rsidRPr="0086282A" w:rsidRDefault="00880FD7" w:rsidP="0086282A">
      <w:pPr>
        <w:pStyle w:val="subsection"/>
      </w:pPr>
      <w:r w:rsidRPr="0086282A">
        <w:tab/>
        <w:t>(3)</w:t>
      </w:r>
      <w:r w:rsidRPr="0086282A">
        <w:tab/>
        <w:t>The AAT Act applies in relation to an application for AAT second review of a decision referred to in paragraph</w:t>
      </w:r>
      <w:r w:rsidR="0086282A" w:rsidRPr="0086282A">
        <w:t> </w:t>
      </w:r>
      <w:r w:rsidRPr="0086282A">
        <w:t>96A(b) as if references in subsections</w:t>
      </w:r>
      <w:r w:rsidR="0086282A" w:rsidRPr="0086282A">
        <w:t> </w:t>
      </w:r>
      <w:r w:rsidRPr="0086282A">
        <w:t>41(4) and (5) of the AAT Act to the person who made the decision to which the relevant proceeding relates were references to each party to the relevant AAT first review.</w:t>
      </w:r>
    </w:p>
    <w:p w:rsidR="00880FD7" w:rsidRPr="0086282A" w:rsidRDefault="00880FD7" w:rsidP="0086282A">
      <w:pPr>
        <w:pStyle w:val="ActHead5"/>
      </w:pPr>
      <w:bookmarkStart w:id="238" w:name="_Toc420589005"/>
      <w:r w:rsidRPr="0086282A">
        <w:rPr>
          <w:rStyle w:val="CharSectno"/>
        </w:rPr>
        <w:t>97C</w:t>
      </w:r>
      <w:r w:rsidRPr="0086282A">
        <w:t xml:space="preserve">  Variation of original decision after application is made for AAT second review</w:t>
      </w:r>
      <w:bookmarkEnd w:id="238"/>
    </w:p>
    <w:p w:rsidR="00880FD7" w:rsidRPr="0086282A" w:rsidRDefault="00880FD7" w:rsidP="0086282A">
      <w:pPr>
        <w:pStyle w:val="subsection"/>
      </w:pPr>
      <w:r w:rsidRPr="0086282A">
        <w:tab/>
        <w:t>(1)</w:t>
      </w:r>
      <w:r w:rsidRPr="0086282A">
        <w:tab/>
        <w:t>If the Registrar varies or substitutes a decision after an application referred to in paragraph</w:t>
      </w:r>
      <w:r w:rsidR="0086282A" w:rsidRPr="0086282A">
        <w:t> </w:t>
      </w:r>
      <w:r w:rsidRPr="0086282A">
        <w:t>96A(b) has been made for AAT second review in relation to the decision:</w:t>
      </w:r>
    </w:p>
    <w:p w:rsidR="00880FD7" w:rsidRPr="0086282A" w:rsidRDefault="00880FD7" w:rsidP="0086282A">
      <w:pPr>
        <w:pStyle w:val="paragraph"/>
      </w:pPr>
      <w:r w:rsidRPr="0086282A">
        <w:tab/>
        <w:t>(a)</w:t>
      </w:r>
      <w:r w:rsidRPr="0086282A">
        <w:tab/>
        <w:t>the AAT is taken, on AAT first review, to have varied or substituted the decision in the way the Registrar did; and</w:t>
      </w:r>
    </w:p>
    <w:p w:rsidR="00880FD7" w:rsidRPr="0086282A" w:rsidRDefault="00880FD7" w:rsidP="0086282A">
      <w:pPr>
        <w:pStyle w:val="paragraph"/>
      </w:pPr>
      <w:r w:rsidRPr="0086282A">
        <w:tab/>
        <w:t>(b)</w:t>
      </w:r>
      <w:r w:rsidRPr="0086282A">
        <w:tab/>
        <w:t xml:space="preserve"> the application is taken to be an application for AAT second review of the decision as varied or substituted.</w:t>
      </w:r>
    </w:p>
    <w:p w:rsidR="00880FD7" w:rsidRPr="0086282A" w:rsidRDefault="00880FD7" w:rsidP="0086282A">
      <w:pPr>
        <w:pStyle w:val="subsection"/>
      </w:pPr>
      <w:r w:rsidRPr="0086282A">
        <w:tab/>
        <w:t>(2)</w:t>
      </w:r>
      <w:r w:rsidRPr="0086282A">
        <w:tab/>
        <w:t>The Registrar must give written notice of the variation or substitution to the Registrar of the AAT.</w:t>
      </w:r>
    </w:p>
    <w:p w:rsidR="00880FD7" w:rsidRPr="0086282A" w:rsidRDefault="00880FD7" w:rsidP="0086282A">
      <w:pPr>
        <w:pStyle w:val="subsection"/>
      </w:pPr>
      <w:r w:rsidRPr="0086282A">
        <w:tab/>
        <w:t>(3)</w:t>
      </w:r>
      <w:r w:rsidRPr="0086282A">
        <w:tab/>
        <w:t>If the person who made the application does not want the AAT to review the decision as varied or substituted, the person may notify the AAT under subsection</w:t>
      </w:r>
      <w:r w:rsidR="0086282A" w:rsidRPr="0086282A">
        <w:t> </w:t>
      </w:r>
      <w:r w:rsidRPr="0086282A">
        <w:t>42A(1A) or (1AA) of the AAT Act that the application is discontinued or withdrawn.</w:t>
      </w:r>
    </w:p>
    <w:p w:rsidR="00880FD7" w:rsidRPr="0086282A" w:rsidRDefault="00880FD7" w:rsidP="0086282A">
      <w:pPr>
        <w:pStyle w:val="ActHead5"/>
      </w:pPr>
      <w:bookmarkStart w:id="239" w:name="_Toc420589006"/>
      <w:r w:rsidRPr="0086282A">
        <w:rPr>
          <w:rStyle w:val="CharSectno"/>
        </w:rPr>
        <w:lastRenderedPageBreak/>
        <w:t>97D</w:t>
      </w:r>
      <w:r w:rsidRPr="0086282A">
        <w:t xml:space="preserve">  Failure of party to appear at AAT second review</w:t>
      </w:r>
      <w:bookmarkEnd w:id="239"/>
    </w:p>
    <w:p w:rsidR="00880FD7" w:rsidRPr="0086282A" w:rsidRDefault="00880FD7" w:rsidP="0086282A">
      <w:pPr>
        <w:pStyle w:val="subsection"/>
      </w:pPr>
      <w:r w:rsidRPr="0086282A">
        <w:tab/>
      </w:r>
      <w:r w:rsidRPr="0086282A">
        <w:tab/>
        <w:t>The AAT Act</w:t>
      </w:r>
      <w:r w:rsidRPr="0086282A">
        <w:rPr>
          <w:i/>
        </w:rPr>
        <w:t xml:space="preserve"> </w:t>
      </w:r>
      <w:r w:rsidRPr="0086282A">
        <w:t>applies in relation to an application for AAT second review as if the reference in subsection</w:t>
      </w:r>
      <w:r w:rsidR="0086282A" w:rsidRPr="0086282A">
        <w:t> </w:t>
      </w:r>
      <w:r w:rsidRPr="0086282A">
        <w:t>42A(2) of the AAT Act to the person who made the decision were a reference to the Registrar within the meaning of this Act.</w:t>
      </w:r>
    </w:p>
    <w:p w:rsidR="00880FD7" w:rsidRPr="0086282A" w:rsidRDefault="00880FD7" w:rsidP="0086282A">
      <w:pPr>
        <w:pStyle w:val="ActHead5"/>
      </w:pPr>
      <w:bookmarkStart w:id="240" w:name="_Toc420589007"/>
      <w:r w:rsidRPr="0086282A">
        <w:rPr>
          <w:rStyle w:val="CharSectno"/>
        </w:rPr>
        <w:t>97E</w:t>
      </w:r>
      <w:r w:rsidRPr="0086282A">
        <w:t xml:space="preserve">  Decision on AAT second review of care percentage decision</w:t>
      </w:r>
      <w:bookmarkEnd w:id="240"/>
    </w:p>
    <w:p w:rsidR="00880FD7" w:rsidRPr="0086282A" w:rsidRDefault="00880FD7" w:rsidP="0086282A">
      <w:pPr>
        <w:pStyle w:val="subsection"/>
      </w:pPr>
      <w:r w:rsidRPr="0086282A">
        <w:tab/>
      </w:r>
      <w:r w:rsidRPr="0086282A">
        <w:tab/>
        <w:t>If:</w:t>
      </w:r>
    </w:p>
    <w:p w:rsidR="00880FD7" w:rsidRPr="0086282A" w:rsidRDefault="00880FD7" w:rsidP="0086282A">
      <w:pPr>
        <w:pStyle w:val="paragraph"/>
      </w:pPr>
      <w:r w:rsidRPr="0086282A">
        <w:tab/>
        <w:t>(a)</w:t>
      </w:r>
      <w:r w:rsidRPr="0086282A">
        <w:tab/>
        <w:t>the AAT has reviewed a decision on application referred to in section</w:t>
      </w:r>
      <w:r w:rsidR="0086282A" w:rsidRPr="0086282A">
        <w:t> </w:t>
      </w:r>
      <w:r w:rsidRPr="0086282A">
        <w:t>128 of the Family Assistance Administration Act; and</w:t>
      </w:r>
    </w:p>
    <w:p w:rsidR="00880FD7" w:rsidRPr="0086282A" w:rsidRDefault="00880FD7" w:rsidP="0086282A">
      <w:pPr>
        <w:pStyle w:val="paragraph"/>
      </w:pPr>
      <w:r w:rsidRPr="0086282A">
        <w:tab/>
        <w:t>(b)</w:t>
      </w:r>
      <w:r w:rsidRPr="0086282A">
        <w:tab/>
        <w:t>that review involved (wholly or partly) a review of a determination to which a care percentage decision relates;</w:t>
      </w:r>
    </w:p>
    <w:p w:rsidR="00880FD7" w:rsidRPr="0086282A" w:rsidRDefault="00880FD7" w:rsidP="0086282A">
      <w:pPr>
        <w:pStyle w:val="subsection2"/>
      </w:pPr>
      <w:r w:rsidRPr="0086282A">
        <w:t>then, despite subsection</w:t>
      </w:r>
      <w:r w:rsidR="0086282A" w:rsidRPr="0086282A">
        <w:t> </w:t>
      </w:r>
      <w:r w:rsidRPr="0086282A">
        <w:t xml:space="preserve">43(1) of the AAT Act, the AAT must not, on AAT second review of the care percentage decision, vary or substitute the decision in a way that would have the effect of varying or substituting the determination referred to in </w:t>
      </w:r>
      <w:r w:rsidR="0086282A" w:rsidRPr="0086282A">
        <w:t>paragraph (</w:t>
      </w:r>
      <w:r w:rsidRPr="0086282A">
        <w:t>b).</w:t>
      </w:r>
    </w:p>
    <w:p w:rsidR="00880FD7" w:rsidRPr="0086282A" w:rsidRDefault="00880FD7" w:rsidP="0086282A">
      <w:pPr>
        <w:pStyle w:val="ActHead3"/>
      </w:pPr>
      <w:bookmarkStart w:id="241" w:name="_Toc420589008"/>
      <w:r w:rsidRPr="0086282A">
        <w:rPr>
          <w:rStyle w:val="CharDivNo"/>
        </w:rPr>
        <w:t>Division</w:t>
      </w:r>
      <w:r w:rsidR="0086282A" w:rsidRPr="0086282A">
        <w:rPr>
          <w:rStyle w:val="CharDivNo"/>
        </w:rPr>
        <w:t> </w:t>
      </w:r>
      <w:r w:rsidRPr="0086282A">
        <w:rPr>
          <w:rStyle w:val="CharDivNo"/>
        </w:rPr>
        <w:t>6</w:t>
      </w:r>
      <w:r w:rsidRPr="0086282A">
        <w:t>—</w:t>
      </w:r>
      <w:r w:rsidRPr="0086282A">
        <w:rPr>
          <w:rStyle w:val="CharDivText"/>
        </w:rPr>
        <w:t>Matters relating to both AAT first review and AAT second review</w:t>
      </w:r>
      <w:bookmarkEnd w:id="241"/>
    </w:p>
    <w:p w:rsidR="00880FD7" w:rsidRPr="0086282A" w:rsidRDefault="00880FD7" w:rsidP="0086282A">
      <w:pPr>
        <w:pStyle w:val="ActHead5"/>
      </w:pPr>
      <w:bookmarkStart w:id="242" w:name="_Toc420589009"/>
      <w:r w:rsidRPr="0086282A">
        <w:rPr>
          <w:rStyle w:val="CharSectno"/>
        </w:rPr>
        <w:t>98A</w:t>
      </w:r>
      <w:r w:rsidRPr="0086282A">
        <w:t xml:space="preserve">  Evidence of children in AAT first reviews and AAT second reviews</w:t>
      </w:r>
      <w:bookmarkEnd w:id="242"/>
    </w:p>
    <w:p w:rsidR="00880FD7" w:rsidRPr="0086282A" w:rsidRDefault="00880FD7" w:rsidP="0086282A">
      <w:pPr>
        <w:pStyle w:val="subsection"/>
      </w:pPr>
      <w:r w:rsidRPr="0086282A">
        <w:tab/>
      </w:r>
      <w:r w:rsidRPr="0086282A">
        <w:tab/>
        <w:t>A child aged under 18 is not to give oral testimony for the purposes of an AAT first review or AAT second review of a decision that relates to the child if:</w:t>
      </w:r>
    </w:p>
    <w:p w:rsidR="00880FD7" w:rsidRPr="0086282A" w:rsidRDefault="00880FD7" w:rsidP="0086282A">
      <w:pPr>
        <w:pStyle w:val="paragraph"/>
      </w:pPr>
      <w:r w:rsidRPr="0086282A">
        <w:tab/>
        <w:t>(a)</w:t>
      </w:r>
      <w:r w:rsidRPr="0086282A">
        <w:tab/>
        <w:t>he or she is the child of a party; or</w:t>
      </w:r>
    </w:p>
    <w:p w:rsidR="00880FD7" w:rsidRPr="0086282A" w:rsidRDefault="00880FD7" w:rsidP="0086282A">
      <w:pPr>
        <w:pStyle w:val="paragraph"/>
      </w:pPr>
      <w:r w:rsidRPr="0086282A">
        <w:tab/>
        <w:t>(b)</w:t>
      </w:r>
      <w:r w:rsidRPr="0086282A">
        <w:tab/>
        <w:t>a party is a non</w:t>
      </w:r>
      <w:r w:rsidR="006E503F">
        <w:noBreakHyphen/>
      </w:r>
      <w:r w:rsidRPr="0086282A">
        <w:t>parent carer of the child.</w:t>
      </w:r>
    </w:p>
    <w:p w:rsidR="00880FD7" w:rsidRPr="0086282A" w:rsidRDefault="00880FD7" w:rsidP="0086282A">
      <w:pPr>
        <w:pStyle w:val="ActHead5"/>
      </w:pPr>
      <w:bookmarkStart w:id="243" w:name="_Toc420589010"/>
      <w:r w:rsidRPr="0086282A">
        <w:rPr>
          <w:rStyle w:val="CharSectno"/>
        </w:rPr>
        <w:t>98B</w:t>
      </w:r>
      <w:r w:rsidRPr="0086282A">
        <w:t xml:space="preserve">  Orders restricting disclosure of information relating to AAT first reviews and AAT second reviews</w:t>
      </w:r>
      <w:bookmarkEnd w:id="243"/>
    </w:p>
    <w:p w:rsidR="00880FD7" w:rsidRPr="0086282A" w:rsidRDefault="00880FD7" w:rsidP="0086282A">
      <w:pPr>
        <w:pStyle w:val="subsection"/>
      </w:pPr>
      <w:r w:rsidRPr="0086282A">
        <w:tab/>
        <w:t>(1)</w:t>
      </w:r>
      <w:r w:rsidRPr="0086282A">
        <w:tab/>
        <w:t>To avoid doubt, an order made under subsection</w:t>
      </w:r>
      <w:r w:rsidR="0086282A" w:rsidRPr="0086282A">
        <w:t> </w:t>
      </w:r>
      <w:r w:rsidRPr="0086282A">
        <w:t>35(3) or (4) of the AAT Act in relation to an AAT first review or AAT second review may only prohibit or restrict the publication or other disclosure of information that has been disclosed for the purposes of that review.</w:t>
      </w:r>
    </w:p>
    <w:p w:rsidR="00880FD7" w:rsidRPr="0086282A" w:rsidRDefault="00880FD7" w:rsidP="0086282A">
      <w:pPr>
        <w:pStyle w:val="subsection"/>
      </w:pPr>
      <w:r w:rsidRPr="0086282A">
        <w:lastRenderedPageBreak/>
        <w:tab/>
        <w:t>(2)</w:t>
      </w:r>
      <w:r w:rsidRPr="0086282A">
        <w:tab/>
        <w:t>An order made under subsection</w:t>
      </w:r>
      <w:r w:rsidR="0086282A" w:rsidRPr="0086282A">
        <w:t> </w:t>
      </w:r>
      <w:r w:rsidRPr="0086282A">
        <w:t>35(3) or (4) of the AAT Act in relation to an AAT first review or AAT second review does not apply in relation to information the person knew before it was disclosed to the person for the purposes of the review.</w:t>
      </w:r>
    </w:p>
    <w:p w:rsidR="00880FD7" w:rsidRPr="0086282A" w:rsidRDefault="00880FD7" w:rsidP="0086282A">
      <w:pPr>
        <w:pStyle w:val="notetext"/>
      </w:pPr>
      <w:r w:rsidRPr="0086282A">
        <w:t>Note:</w:t>
      </w:r>
      <w:r w:rsidRPr="0086282A">
        <w:tab/>
        <w:t>It is an offence to contravene an order under subsection</w:t>
      </w:r>
      <w:r w:rsidR="0086282A" w:rsidRPr="0086282A">
        <w:t> </w:t>
      </w:r>
      <w:r w:rsidRPr="0086282A">
        <w:t>35(3) or (4) of the AAT Act (see section</w:t>
      </w:r>
      <w:r w:rsidR="0086282A" w:rsidRPr="0086282A">
        <w:t> </w:t>
      </w:r>
      <w:r w:rsidRPr="0086282A">
        <w:t xml:space="preserve">62C of that Act). A defendant bears an evidential burden in relation to the matter in </w:t>
      </w:r>
      <w:r w:rsidR="0086282A" w:rsidRPr="0086282A">
        <w:t>subsection (</w:t>
      </w:r>
      <w:r w:rsidRPr="0086282A">
        <w:t>2): see subsection</w:t>
      </w:r>
      <w:r w:rsidR="0086282A" w:rsidRPr="0086282A">
        <w:t> </w:t>
      </w:r>
      <w:r w:rsidRPr="0086282A">
        <w:t xml:space="preserve">13.3(3) of the </w:t>
      </w:r>
      <w:r w:rsidRPr="0086282A">
        <w:rPr>
          <w:i/>
        </w:rPr>
        <w:t>Criminal Code</w:t>
      </w:r>
      <w:r w:rsidRPr="0086282A">
        <w:t>.</w:t>
      </w:r>
    </w:p>
    <w:p w:rsidR="00880FD7" w:rsidRPr="0086282A" w:rsidRDefault="00880FD7" w:rsidP="0086282A">
      <w:pPr>
        <w:pStyle w:val="ActHead5"/>
      </w:pPr>
      <w:bookmarkStart w:id="244" w:name="_Toc420589011"/>
      <w:r w:rsidRPr="0086282A">
        <w:rPr>
          <w:rStyle w:val="CharSectno"/>
        </w:rPr>
        <w:t>98C</w:t>
      </w:r>
      <w:r w:rsidRPr="0086282A">
        <w:t xml:space="preserve">  Orders restricting secondary disclosure of information relating to AAT first reviews and AAT second reviews</w:t>
      </w:r>
      <w:bookmarkEnd w:id="244"/>
    </w:p>
    <w:p w:rsidR="00880FD7" w:rsidRPr="0086282A" w:rsidRDefault="00880FD7" w:rsidP="0086282A">
      <w:pPr>
        <w:pStyle w:val="subsection"/>
      </w:pPr>
      <w:r w:rsidRPr="0086282A">
        <w:tab/>
        <w:t>(1)</w:t>
      </w:r>
      <w:r w:rsidRPr="0086282A">
        <w:tab/>
        <w:t xml:space="preserve">This section applies if an order (the </w:t>
      </w:r>
      <w:r w:rsidRPr="0086282A">
        <w:rPr>
          <w:b/>
          <w:i/>
        </w:rPr>
        <w:t>primary order</w:t>
      </w:r>
      <w:r w:rsidRPr="0086282A">
        <w:t>) made under subsection</w:t>
      </w:r>
      <w:r w:rsidR="0086282A" w:rsidRPr="0086282A">
        <w:t> </w:t>
      </w:r>
      <w:r w:rsidRPr="0086282A">
        <w:t xml:space="preserve">35(3) or (4) of the AAT Act in relation to an AAT first review or AAT second review prohibits a person from disclosing information specified in the order, except to any of the following (an </w:t>
      </w:r>
      <w:r w:rsidRPr="0086282A">
        <w:rPr>
          <w:b/>
          <w:i/>
        </w:rPr>
        <w:t>authorised recipient</w:t>
      </w:r>
      <w:r w:rsidRPr="0086282A">
        <w:t>):</w:t>
      </w:r>
    </w:p>
    <w:p w:rsidR="00880FD7" w:rsidRPr="0086282A" w:rsidRDefault="00880FD7" w:rsidP="0086282A">
      <w:pPr>
        <w:pStyle w:val="paragraph"/>
      </w:pPr>
      <w:r w:rsidRPr="0086282A">
        <w:tab/>
        <w:t>(a)</w:t>
      </w:r>
      <w:r w:rsidRPr="0086282A">
        <w:tab/>
        <w:t>a specified person;</w:t>
      </w:r>
    </w:p>
    <w:p w:rsidR="00880FD7" w:rsidRPr="0086282A" w:rsidRDefault="00880FD7" w:rsidP="0086282A">
      <w:pPr>
        <w:pStyle w:val="paragraph"/>
      </w:pPr>
      <w:r w:rsidRPr="0086282A">
        <w:tab/>
        <w:t>(b)</w:t>
      </w:r>
      <w:r w:rsidRPr="0086282A">
        <w:tab/>
        <w:t>a member of a specified class.</w:t>
      </w:r>
    </w:p>
    <w:p w:rsidR="00880FD7" w:rsidRPr="0086282A" w:rsidRDefault="00880FD7" w:rsidP="0086282A">
      <w:pPr>
        <w:pStyle w:val="subsection"/>
      </w:pPr>
      <w:r w:rsidRPr="0086282A">
        <w:tab/>
        <w:t>(2)</w:t>
      </w:r>
      <w:r w:rsidRPr="0086282A">
        <w:tab/>
        <w:t>The AAT may, by order, give directions prohibiting or restricting an authorised recipient from disclosing the information specified in the primary order.</w:t>
      </w:r>
    </w:p>
    <w:p w:rsidR="00880FD7" w:rsidRPr="0086282A" w:rsidRDefault="00880FD7" w:rsidP="0086282A">
      <w:pPr>
        <w:pStyle w:val="subsection"/>
      </w:pPr>
      <w:r w:rsidRPr="0086282A">
        <w:tab/>
        <w:t>(3)</w:t>
      </w:r>
      <w:r w:rsidRPr="0086282A">
        <w:tab/>
        <w:t>A person commits an offence if:</w:t>
      </w:r>
    </w:p>
    <w:p w:rsidR="00880FD7" w:rsidRPr="0086282A" w:rsidRDefault="00880FD7" w:rsidP="0086282A">
      <w:pPr>
        <w:pStyle w:val="paragraph"/>
      </w:pPr>
      <w:r w:rsidRPr="0086282A">
        <w:tab/>
        <w:t>(a)</w:t>
      </w:r>
      <w:r w:rsidRPr="0086282A">
        <w:tab/>
        <w:t xml:space="preserve">an order is made under </w:t>
      </w:r>
      <w:r w:rsidR="0086282A" w:rsidRPr="0086282A">
        <w:t>subsection (</w:t>
      </w:r>
      <w:r w:rsidRPr="0086282A">
        <w:t>2) in relation to the person; and</w:t>
      </w:r>
    </w:p>
    <w:p w:rsidR="00880FD7" w:rsidRPr="0086282A" w:rsidRDefault="00880FD7" w:rsidP="0086282A">
      <w:pPr>
        <w:pStyle w:val="paragraph"/>
      </w:pPr>
      <w:r w:rsidRPr="0086282A">
        <w:tab/>
        <w:t>(b)</w:t>
      </w:r>
      <w:r w:rsidRPr="0086282A">
        <w:tab/>
        <w:t>the person fails to comply with the order.</w:t>
      </w:r>
    </w:p>
    <w:p w:rsidR="00880FD7" w:rsidRPr="0086282A" w:rsidRDefault="00880FD7" w:rsidP="0086282A">
      <w:pPr>
        <w:pStyle w:val="Penalty"/>
      </w:pPr>
      <w:r w:rsidRPr="0086282A">
        <w:t>Penalty:</w:t>
      </w:r>
      <w:r w:rsidRPr="0086282A">
        <w:tab/>
        <w:t>Imprisonment for 12 months or 60 penalty units, or both.</w:t>
      </w:r>
    </w:p>
    <w:p w:rsidR="00880FD7" w:rsidRPr="0086282A" w:rsidRDefault="00880FD7" w:rsidP="0086282A">
      <w:pPr>
        <w:pStyle w:val="subsection"/>
      </w:pPr>
      <w:r w:rsidRPr="0086282A">
        <w:tab/>
        <w:t>(4)</w:t>
      </w:r>
      <w:r w:rsidRPr="0086282A">
        <w:tab/>
      </w:r>
      <w:r w:rsidR="0086282A" w:rsidRPr="0086282A">
        <w:t>Subsection (</w:t>
      </w:r>
      <w:r w:rsidRPr="0086282A">
        <w:t>3) does not apply in relation to information the person knew before it was disclosed to the person in accordance with the primary order.</w:t>
      </w:r>
    </w:p>
    <w:p w:rsidR="00880FD7" w:rsidRPr="0086282A" w:rsidRDefault="00880FD7" w:rsidP="0086282A">
      <w:pPr>
        <w:pStyle w:val="notetext"/>
      </w:pPr>
      <w:r w:rsidRPr="0086282A">
        <w:t>Note:</w:t>
      </w:r>
      <w:r w:rsidRPr="0086282A">
        <w:tab/>
        <w:t xml:space="preserve">A defendant bears an evidential burden in relation to the matter in </w:t>
      </w:r>
      <w:r w:rsidR="0086282A" w:rsidRPr="0086282A">
        <w:t>subsection (</w:t>
      </w:r>
      <w:r w:rsidRPr="0086282A">
        <w:t>4) (see subsection</w:t>
      </w:r>
      <w:r w:rsidR="0086282A" w:rsidRPr="0086282A">
        <w:t> </w:t>
      </w:r>
      <w:r w:rsidRPr="0086282A">
        <w:t xml:space="preserve">13.3(3) of the </w:t>
      </w:r>
      <w:r w:rsidRPr="0086282A">
        <w:rPr>
          <w:i/>
        </w:rPr>
        <w:t>Criminal Code</w:t>
      </w:r>
      <w:r w:rsidRPr="0086282A">
        <w:t>).</w:t>
      </w:r>
    </w:p>
    <w:p w:rsidR="00880FD7" w:rsidRPr="0086282A" w:rsidRDefault="00880FD7" w:rsidP="0086282A">
      <w:pPr>
        <w:pStyle w:val="ActHead5"/>
      </w:pPr>
      <w:bookmarkStart w:id="245" w:name="_Toc420589012"/>
      <w:r w:rsidRPr="0086282A">
        <w:rPr>
          <w:rStyle w:val="CharSectno"/>
        </w:rPr>
        <w:t>98D</w:t>
      </w:r>
      <w:r w:rsidRPr="0086282A">
        <w:t xml:space="preserve">  Parties to court proceedings in relation to AAT first review or AAT second review</w:t>
      </w:r>
      <w:bookmarkEnd w:id="245"/>
    </w:p>
    <w:p w:rsidR="00880FD7" w:rsidRPr="0086282A" w:rsidRDefault="00880FD7" w:rsidP="0086282A">
      <w:pPr>
        <w:pStyle w:val="subsection"/>
      </w:pPr>
      <w:r w:rsidRPr="0086282A">
        <w:tab/>
      </w:r>
      <w:r w:rsidRPr="0086282A">
        <w:tab/>
        <w:t>If a party to an AAT first review or AAT second review appeals under Part</w:t>
      </w:r>
      <w:r w:rsidR="0086282A" w:rsidRPr="0086282A">
        <w:t> </w:t>
      </w:r>
      <w:r w:rsidRPr="0086282A">
        <w:t xml:space="preserve">IVA of the AAT Act to a court on a question of law </w:t>
      </w:r>
      <w:r w:rsidRPr="0086282A">
        <w:lastRenderedPageBreak/>
        <w:t>from a decision of the Tribunal in relation to the review, the parties to the proceeding in the court are the parties to the review.</w:t>
      </w:r>
    </w:p>
    <w:p w:rsidR="00880FD7" w:rsidRPr="0086282A" w:rsidRDefault="00880FD7" w:rsidP="0086282A">
      <w:pPr>
        <w:pStyle w:val="ItemHead"/>
      </w:pPr>
      <w:r w:rsidRPr="0086282A">
        <w:t>65  Section</w:t>
      </w:r>
      <w:r w:rsidR="0086282A" w:rsidRPr="0086282A">
        <w:t> </w:t>
      </w:r>
      <w:r w:rsidRPr="0086282A">
        <w:t>103ZB</w:t>
      </w:r>
    </w:p>
    <w:p w:rsidR="00880FD7" w:rsidRPr="0086282A" w:rsidRDefault="00880FD7" w:rsidP="0086282A">
      <w:pPr>
        <w:pStyle w:val="Item"/>
      </w:pPr>
      <w:r w:rsidRPr="0086282A">
        <w:t>Repeal the section, substitute:</w:t>
      </w:r>
    </w:p>
    <w:p w:rsidR="00880FD7" w:rsidRPr="0086282A" w:rsidRDefault="00880FD7" w:rsidP="0086282A">
      <w:pPr>
        <w:pStyle w:val="SOText"/>
      </w:pPr>
      <w:r w:rsidRPr="0086282A">
        <w:t>Jurisdiction under this Act is conferred on certain federal and State courts.</w:t>
      </w:r>
    </w:p>
    <w:p w:rsidR="00880FD7" w:rsidRPr="0086282A" w:rsidRDefault="00880FD7" w:rsidP="0086282A">
      <w:pPr>
        <w:pStyle w:val="SOText"/>
      </w:pPr>
      <w:r w:rsidRPr="0086282A">
        <w:t>However, appeals on questions of law from decisions of the AAT are dealt with under the AAT Act.</w:t>
      </w:r>
    </w:p>
    <w:p w:rsidR="00880FD7" w:rsidRPr="0086282A" w:rsidRDefault="00880FD7" w:rsidP="0086282A">
      <w:pPr>
        <w:pStyle w:val="ItemHead"/>
      </w:pPr>
      <w:r w:rsidRPr="0086282A">
        <w:t>66  Division</w:t>
      </w:r>
      <w:r w:rsidR="0086282A" w:rsidRPr="0086282A">
        <w:t> </w:t>
      </w:r>
      <w:r w:rsidRPr="0086282A">
        <w:t>3 of Part</w:t>
      </w:r>
      <w:r w:rsidR="0086282A" w:rsidRPr="0086282A">
        <w:t> </w:t>
      </w:r>
      <w:r w:rsidRPr="0086282A">
        <w:t>VIII</w:t>
      </w:r>
    </w:p>
    <w:p w:rsidR="00880FD7" w:rsidRPr="0086282A" w:rsidRDefault="00880FD7" w:rsidP="0086282A">
      <w:pPr>
        <w:pStyle w:val="Item"/>
      </w:pPr>
      <w:r w:rsidRPr="0086282A">
        <w:t>Repeal the Division.</w:t>
      </w:r>
    </w:p>
    <w:p w:rsidR="00880FD7" w:rsidRPr="0086282A" w:rsidRDefault="00880FD7" w:rsidP="0086282A">
      <w:pPr>
        <w:pStyle w:val="ItemHead"/>
      </w:pPr>
      <w:r w:rsidRPr="0086282A">
        <w:t>67  Section</w:t>
      </w:r>
      <w:r w:rsidR="0086282A" w:rsidRPr="0086282A">
        <w:t> </w:t>
      </w:r>
      <w:r w:rsidRPr="0086282A">
        <w:t>110N</w:t>
      </w:r>
    </w:p>
    <w:p w:rsidR="00880FD7" w:rsidRPr="0086282A" w:rsidRDefault="00880FD7" w:rsidP="0086282A">
      <w:pPr>
        <w:pStyle w:val="Item"/>
      </w:pPr>
      <w:r w:rsidRPr="0086282A">
        <w:t>Repeal the section, substitute:</w:t>
      </w:r>
    </w:p>
    <w:p w:rsidR="00880FD7" w:rsidRPr="0086282A" w:rsidRDefault="00880FD7" w:rsidP="0086282A">
      <w:pPr>
        <w:pStyle w:val="ActHead5"/>
      </w:pPr>
      <w:bookmarkStart w:id="246" w:name="_Toc420589013"/>
      <w:r w:rsidRPr="0086282A">
        <w:rPr>
          <w:rStyle w:val="CharSectno"/>
        </w:rPr>
        <w:t>110N</w:t>
      </w:r>
      <w:r w:rsidRPr="0086282A">
        <w:t xml:space="preserve">  Simplified outline</w:t>
      </w:r>
      <w:bookmarkEnd w:id="246"/>
    </w:p>
    <w:p w:rsidR="00880FD7" w:rsidRPr="0086282A" w:rsidRDefault="00880FD7" w:rsidP="0086282A">
      <w:pPr>
        <w:pStyle w:val="SOText"/>
      </w:pPr>
      <w:r w:rsidRPr="0086282A">
        <w:t>The reconsideration of a decision of the Registrar, the AAT or a court does not affect the operation of the decision or prevent the taking of any action to implement the decision.</w:t>
      </w:r>
    </w:p>
    <w:p w:rsidR="00880FD7" w:rsidRPr="0086282A" w:rsidRDefault="00880FD7" w:rsidP="0086282A">
      <w:pPr>
        <w:pStyle w:val="SOText"/>
      </w:pPr>
      <w:r w:rsidRPr="0086282A">
        <w:t>Once a decision becomes final, the Registrar must implement the decision.</w:t>
      </w:r>
    </w:p>
    <w:p w:rsidR="00880FD7" w:rsidRPr="0086282A" w:rsidRDefault="00880FD7" w:rsidP="0086282A">
      <w:pPr>
        <w:pStyle w:val="SOText"/>
      </w:pPr>
      <w:r w:rsidRPr="0086282A">
        <w:t xml:space="preserve">A person might commit an offence if the person publishes an account of a proceeding, or a list of proceedings, in the AAT for AAT first review or AAT second review, or in </w:t>
      </w:r>
      <w:r w:rsidR="00EB38A8" w:rsidRPr="0086282A">
        <w:t>a c</w:t>
      </w:r>
      <w:r w:rsidRPr="0086282A">
        <w:t>ourt in relation to such a review, that identifies persons involved in the proceedings.</w:t>
      </w:r>
    </w:p>
    <w:p w:rsidR="00880FD7" w:rsidRPr="0086282A" w:rsidRDefault="00880FD7" w:rsidP="0086282A">
      <w:pPr>
        <w:pStyle w:val="SOText"/>
      </w:pPr>
      <w:r w:rsidRPr="0086282A">
        <w:t>The date of effect of reviews of decisions made under the Family Assistance Administration Act that apply for child support purposes is dealt with in Division</w:t>
      </w:r>
      <w:r w:rsidR="0086282A" w:rsidRPr="0086282A">
        <w:t> </w:t>
      </w:r>
      <w:r w:rsidRPr="0086282A">
        <w:t>6.</w:t>
      </w:r>
    </w:p>
    <w:p w:rsidR="00880FD7" w:rsidRPr="0086282A" w:rsidRDefault="00880FD7" w:rsidP="0086282A">
      <w:pPr>
        <w:pStyle w:val="ItemHead"/>
      </w:pPr>
      <w:r w:rsidRPr="0086282A">
        <w:t>68  Subsection</w:t>
      </w:r>
      <w:r w:rsidR="0086282A" w:rsidRPr="0086282A">
        <w:t> </w:t>
      </w:r>
      <w:r w:rsidRPr="0086282A">
        <w:t>110P(2)</w:t>
      </w:r>
    </w:p>
    <w:p w:rsidR="00880FD7" w:rsidRPr="0086282A" w:rsidRDefault="00880FD7" w:rsidP="0086282A">
      <w:pPr>
        <w:pStyle w:val="Item"/>
      </w:pPr>
      <w:r w:rsidRPr="0086282A">
        <w:t>Repeal the subsection, substitute:</w:t>
      </w:r>
    </w:p>
    <w:p w:rsidR="00880FD7" w:rsidRPr="0086282A" w:rsidRDefault="00880FD7" w:rsidP="0086282A">
      <w:pPr>
        <w:pStyle w:val="subsection"/>
      </w:pPr>
      <w:r w:rsidRPr="0086282A">
        <w:lastRenderedPageBreak/>
        <w:tab/>
        <w:t>(2)</w:t>
      </w:r>
      <w:r w:rsidRPr="0086282A">
        <w:tab/>
        <w:t>This Division is subject to the following provisions (which authorise the making of stay orders):</w:t>
      </w:r>
    </w:p>
    <w:p w:rsidR="00880FD7" w:rsidRPr="0086282A" w:rsidRDefault="00880FD7" w:rsidP="0086282A">
      <w:pPr>
        <w:pStyle w:val="paragraph"/>
      </w:pPr>
      <w:r w:rsidRPr="0086282A">
        <w:tab/>
        <w:t>(a)</w:t>
      </w:r>
      <w:r w:rsidRPr="0086282A">
        <w:tab/>
        <w:t>section</w:t>
      </w:r>
      <w:r w:rsidR="0086282A" w:rsidRPr="0086282A">
        <w:t> </w:t>
      </w:r>
      <w:r w:rsidRPr="0086282A">
        <w:t>111C of this Act;</w:t>
      </w:r>
    </w:p>
    <w:p w:rsidR="00880FD7" w:rsidRPr="0086282A" w:rsidRDefault="00880FD7" w:rsidP="0086282A">
      <w:pPr>
        <w:pStyle w:val="paragraph"/>
      </w:pPr>
      <w:r w:rsidRPr="0086282A">
        <w:tab/>
        <w:t>(b)</w:t>
      </w:r>
      <w:r w:rsidRPr="0086282A">
        <w:tab/>
        <w:t>section</w:t>
      </w:r>
      <w:r w:rsidR="0086282A" w:rsidRPr="0086282A">
        <w:t> </w:t>
      </w:r>
      <w:r w:rsidRPr="0086282A">
        <w:t>41 of the AAT Act;</w:t>
      </w:r>
    </w:p>
    <w:p w:rsidR="00880FD7" w:rsidRPr="0086282A" w:rsidRDefault="00880FD7" w:rsidP="0086282A">
      <w:pPr>
        <w:pStyle w:val="paragraph"/>
      </w:pPr>
      <w:r w:rsidRPr="0086282A">
        <w:tab/>
        <w:t>(c)</w:t>
      </w:r>
      <w:r w:rsidRPr="0086282A">
        <w:tab/>
        <w:t>section</w:t>
      </w:r>
      <w:r w:rsidR="0086282A" w:rsidRPr="0086282A">
        <w:t> </w:t>
      </w:r>
      <w:r w:rsidRPr="0086282A">
        <w:t>44A of the AAT Act, including that section as it applies because of paragraph</w:t>
      </w:r>
      <w:r w:rsidR="0086282A" w:rsidRPr="0086282A">
        <w:t> </w:t>
      </w:r>
      <w:r w:rsidRPr="0086282A">
        <w:t>44AAA(2)(b) of the AAT Act.</w:t>
      </w:r>
    </w:p>
    <w:p w:rsidR="00880FD7" w:rsidRPr="0086282A" w:rsidRDefault="00880FD7" w:rsidP="0086282A">
      <w:pPr>
        <w:pStyle w:val="ItemHead"/>
      </w:pPr>
      <w:r w:rsidRPr="0086282A">
        <w:t>69  Paragraphs 110Q(b) and (c)</w:t>
      </w:r>
    </w:p>
    <w:p w:rsidR="00880FD7" w:rsidRPr="0086282A" w:rsidRDefault="00880FD7" w:rsidP="0086282A">
      <w:pPr>
        <w:pStyle w:val="Item"/>
      </w:pPr>
      <w:r w:rsidRPr="0086282A">
        <w:t>Repeal the paragraphs, substitute:</w:t>
      </w:r>
    </w:p>
    <w:p w:rsidR="00880FD7" w:rsidRPr="0086282A" w:rsidRDefault="00880FD7" w:rsidP="0086282A">
      <w:pPr>
        <w:pStyle w:val="paragraph"/>
      </w:pPr>
      <w:r w:rsidRPr="0086282A">
        <w:tab/>
        <w:t>(b)</w:t>
      </w:r>
      <w:r w:rsidRPr="0086282A">
        <w:tab/>
        <w:t>an application to the AAT for AAT first review of that objection or AAT second review of a decision on that AAT first review;</w:t>
      </w:r>
    </w:p>
    <w:p w:rsidR="00880FD7" w:rsidRPr="0086282A" w:rsidRDefault="00880FD7" w:rsidP="0086282A">
      <w:pPr>
        <w:pStyle w:val="paragraph"/>
      </w:pPr>
      <w:r w:rsidRPr="0086282A">
        <w:tab/>
        <w:t>(c)</w:t>
      </w:r>
      <w:r w:rsidRPr="0086282A">
        <w:tab/>
        <w:t>an appeal to a court from such a review under Part</w:t>
      </w:r>
      <w:r w:rsidR="0086282A" w:rsidRPr="0086282A">
        <w:t> </w:t>
      </w:r>
      <w:r w:rsidRPr="0086282A">
        <w:t>IVA of the AAT Act;</w:t>
      </w:r>
    </w:p>
    <w:p w:rsidR="00880FD7" w:rsidRPr="0086282A" w:rsidRDefault="00880FD7" w:rsidP="0086282A">
      <w:pPr>
        <w:pStyle w:val="ItemHead"/>
      </w:pPr>
      <w:r w:rsidRPr="0086282A">
        <w:t>70  Section</w:t>
      </w:r>
      <w:r w:rsidR="0086282A" w:rsidRPr="0086282A">
        <w:t> </w:t>
      </w:r>
      <w:r w:rsidRPr="0086282A">
        <w:t>110V</w:t>
      </w:r>
    </w:p>
    <w:p w:rsidR="00880FD7" w:rsidRPr="0086282A" w:rsidRDefault="00880FD7" w:rsidP="0086282A">
      <w:pPr>
        <w:pStyle w:val="Item"/>
      </w:pPr>
      <w:r w:rsidRPr="0086282A">
        <w:t>Omit “SSAT”, substitute “AAT”.</w:t>
      </w:r>
    </w:p>
    <w:p w:rsidR="00880FD7" w:rsidRPr="0086282A" w:rsidRDefault="00880FD7" w:rsidP="0086282A">
      <w:pPr>
        <w:pStyle w:val="ItemHead"/>
      </w:pPr>
      <w:r w:rsidRPr="0086282A">
        <w:t>71  Subsection</w:t>
      </w:r>
      <w:r w:rsidR="0086282A" w:rsidRPr="0086282A">
        <w:t> </w:t>
      </w:r>
      <w:r w:rsidRPr="0086282A">
        <w:t>110W(1)</w:t>
      </w:r>
    </w:p>
    <w:p w:rsidR="00880FD7" w:rsidRPr="0086282A" w:rsidRDefault="00880FD7" w:rsidP="0086282A">
      <w:pPr>
        <w:pStyle w:val="Item"/>
      </w:pPr>
      <w:r w:rsidRPr="0086282A">
        <w:t>Repeal the subsection, substitute:</w:t>
      </w:r>
    </w:p>
    <w:p w:rsidR="00880FD7" w:rsidRPr="0086282A" w:rsidRDefault="00880FD7" w:rsidP="0086282A">
      <w:pPr>
        <w:pStyle w:val="SubsectionHead"/>
      </w:pPr>
      <w:r w:rsidRPr="0086282A">
        <w:t>AAT decisions for which there is no further AAT review</w:t>
      </w:r>
    </w:p>
    <w:p w:rsidR="00880FD7" w:rsidRPr="0086282A" w:rsidRDefault="00880FD7" w:rsidP="0086282A">
      <w:pPr>
        <w:pStyle w:val="subsection"/>
      </w:pPr>
      <w:r w:rsidRPr="0086282A">
        <w:tab/>
        <w:t>(1)</w:t>
      </w:r>
      <w:r w:rsidRPr="0086282A">
        <w:tab/>
        <w:t>For the purposes of the Assessment Act and this Act, if:</w:t>
      </w:r>
    </w:p>
    <w:p w:rsidR="00880FD7" w:rsidRPr="0086282A" w:rsidRDefault="00880FD7" w:rsidP="0086282A">
      <w:pPr>
        <w:pStyle w:val="paragraph"/>
      </w:pPr>
      <w:r w:rsidRPr="0086282A">
        <w:tab/>
        <w:t>(a)</w:t>
      </w:r>
      <w:r w:rsidRPr="0086282A">
        <w:tab/>
        <w:t>a decision is a decision of the AAT on AAT first review or AAT second review; and</w:t>
      </w:r>
    </w:p>
    <w:p w:rsidR="00880FD7" w:rsidRPr="0086282A" w:rsidRDefault="00880FD7" w:rsidP="0086282A">
      <w:pPr>
        <w:pStyle w:val="paragraph"/>
      </w:pPr>
      <w:r w:rsidRPr="0086282A">
        <w:tab/>
        <w:t>(b)</w:t>
      </w:r>
      <w:r w:rsidRPr="0086282A">
        <w:tab/>
        <w:t>for a decision on AAT first review—no application may be made for AAT second review of the decision; and</w:t>
      </w:r>
    </w:p>
    <w:p w:rsidR="00880FD7" w:rsidRPr="0086282A" w:rsidRDefault="00880FD7" w:rsidP="0086282A">
      <w:pPr>
        <w:pStyle w:val="paragraph"/>
      </w:pPr>
      <w:r w:rsidRPr="0086282A">
        <w:tab/>
        <w:t>(c)</w:t>
      </w:r>
      <w:r w:rsidRPr="0086282A">
        <w:tab/>
        <w:t>an appeal may be made to a court in relation to the decision under the AAT Act; and</w:t>
      </w:r>
    </w:p>
    <w:p w:rsidR="00880FD7" w:rsidRPr="0086282A" w:rsidRDefault="00880FD7" w:rsidP="0086282A">
      <w:pPr>
        <w:pStyle w:val="paragraph"/>
      </w:pPr>
      <w:r w:rsidRPr="0086282A">
        <w:tab/>
        <w:t>(d)</w:t>
      </w:r>
      <w:r w:rsidRPr="0086282A">
        <w:tab/>
        <w:t>an appeal is not made within the period for doing so;</w:t>
      </w:r>
    </w:p>
    <w:p w:rsidR="00880FD7" w:rsidRPr="0086282A" w:rsidRDefault="00880FD7" w:rsidP="0086282A">
      <w:pPr>
        <w:pStyle w:val="subsection2"/>
      </w:pPr>
      <w:r w:rsidRPr="0086282A">
        <w:t xml:space="preserve">the decision becomes </w:t>
      </w:r>
      <w:r w:rsidRPr="0086282A">
        <w:rPr>
          <w:b/>
          <w:i/>
        </w:rPr>
        <w:t>final</w:t>
      </w:r>
      <w:r w:rsidRPr="0086282A">
        <w:t xml:space="preserve"> at the end of that period.</w:t>
      </w:r>
    </w:p>
    <w:p w:rsidR="00880FD7" w:rsidRPr="0086282A" w:rsidRDefault="00880FD7" w:rsidP="0086282A">
      <w:pPr>
        <w:pStyle w:val="SubsectionHead"/>
      </w:pPr>
      <w:r w:rsidRPr="0086282A">
        <w:t>AAT decisions for which AAT second review is available</w:t>
      </w:r>
    </w:p>
    <w:p w:rsidR="00880FD7" w:rsidRPr="0086282A" w:rsidRDefault="00880FD7" w:rsidP="0086282A">
      <w:pPr>
        <w:pStyle w:val="subsection"/>
      </w:pPr>
      <w:r w:rsidRPr="0086282A">
        <w:tab/>
        <w:t>(1A)</w:t>
      </w:r>
      <w:r w:rsidRPr="0086282A">
        <w:tab/>
        <w:t>For the purposes of the Assessment Act and this Act, if:</w:t>
      </w:r>
    </w:p>
    <w:p w:rsidR="00880FD7" w:rsidRPr="0086282A" w:rsidRDefault="00880FD7" w:rsidP="0086282A">
      <w:pPr>
        <w:pStyle w:val="paragraph"/>
      </w:pPr>
      <w:r w:rsidRPr="0086282A">
        <w:tab/>
        <w:t>(a)</w:t>
      </w:r>
      <w:r w:rsidRPr="0086282A">
        <w:tab/>
        <w:t>a decision is a decision of the AAT on AAT first review; and</w:t>
      </w:r>
    </w:p>
    <w:p w:rsidR="00880FD7" w:rsidRPr="0086282A" w:rsidRDefault="00880FD7" w:rsidP="0086282A">
      <w:pPr>
        <w:pStyle w:val="paragraph"/>
      </w:pPr>
      <w:r w:rsidRPr="0086282A">
        <w:tab/>
        <w:t>(b)</w:t>
      </w:r>
      <w:r w:rsidRPr="0086282A">
        <w:tab/>
        <w:t>an application may be made for AAT second review of the decision; and</w:t>
      </w:r>
    </w:p>
    <w:p w:rsidR="00880FD7" w:rsidRPr="0086282A" w:rsidRDefault="00880FD7" w:rsidP="0086282A">
      <w:pPr>
        <w:pStyle w:val="paragraph"/>
      </w:pPr>
      <w:r w:rsidRPr="0086282A">
        <w:lastRenderedPageBreak/>
        <w:tab/>
        <w:t>(c)</w:t>
      </w:r>
      <w:r w:rsidRPr="0086282A">
        <w:tab/>
        <w:t>an application is not made within the period for doing so;</w:t>
      </w:r>
    </w:p>
    <w:p w:rsidR="00880FD7" w:rsidRPr="0086282A" w:rsidRDefault="00880FD7" w:rsidP="0086282A">
      <w:pPr>
        <w:pStyle w:val="subsection2"/>
      </w:pPr>
      <w:r w:rsidRPr="0086282A">
        <w:t xml:space="preserve">the decision becomes </w:t>
      </w:r>
      <w:r w:rsidRPr="0086282A">
        <w:rPr>
          <w:b/>
          <w:i/>
        </w:rPr>
        <w:t>final</w:t>
      </w:r>
      <w:r w:rsidRPr="0086282A">
        <w:t xml:space="preserve"> at the end of that period.</w:t>
      </w:r>
    </w:p>
    <w:p w:rsidR="00880FD7" w:rsidRPr="0086282A" w:rsidRDefault="00880FD7" w:rsidP="0086282A">
      <w:pPr>
        <w:pStyle w:val="ItemHead"/>
      </w:pPr>
      <w:r w:rsidRPr="0086282A">
        <w:t>72  Subparagraph 110W(4)(b)(ii)</w:t>
      </w:r>
    </w:p>
    <w:p w:rsidR="00880FD7" w:rsidRPr="0086282A" w:rsidRDefault="00880FD7" w:rsidP="0086282A">
      <w:pPr>
        <w:pStyle w:val="Item"/>
      </w:pPr>
      <w:r w:rsidRPr="0086282A">
        <w:t>Omit “SSAT under Part</w:t>
      </w:r>
      <w:r w:rsidR="0086282A" w:rsidRPr="0086282A">
        <w:t> </w:t>
      </w:r>
      <w:r w:rsidRPr="0086282A">
        <w:t>VIIA of this Act”, substitute “AAT”.</w:t>
      </w:r>
    </w:p>
    <w:p w:rsidR="00880FD7" w:rsidRPr="0086282A" w:rsidRDefault="00880FD7" w:rsidP="0086282A">
      <w:pPr>
        <w:pStyle w:val="ItemHead"/>
      </w:pPr>
      <w:r w:rsidRPr="0086282A">
        <w:t>73  Subparagraph 110W(4)(b)(iii)</w:t>
      </w:r>
    </w:p>
    <w:p w:rsidR="00880FD7" w:rsidRPr="0086282A" w:rsidRDefault="00880FD7" w:rsidP="0086282A">
      <w:pPr>
        <w:pStyle w:val="Item"/>
      </w:pPr>
      <w:r w:rsidRPr="0086282A">
        <w:t>Omit “Subdivision B of Division</w:t>
      </w:r>
      <w:r w:rsidR="0086282A" w:rsidRPr="0086282A">
        <w:t> </w:t>
      </w:r>
      <w:r w:rsidRPr="0086282A">
        <w:t>3 of Part</w:t>
      </w:r>
      <w:r w:rsidR="0086282A" w:rsidRPr="0086282A">
        <w:t> </w:t>
      </w:r>
      <w:r w:rsidRPr="0086282A">
        <w:t>VIII of this Act”, substitute “Part</w:t>
      </w:r>
      <w:r w:rsidR="0086282A" w:rsidRPr="0086282A">
        <w:t> </w:t>
      </w:r>
      <w:r w:rsidRPr="0086282A">
        <w:t>IVA of the AAT Act”.</w:t>
      </w:r>
    </w:p>
    <w:p w:rsidR="00880FD7" w:rsidRPr="0086282A" w:rsidRDefault="00880FD7" w:rsidP="0086282A">
      <w:pPr>
        <w:pStyle w:val="ItemHead"/>
      </w:pPr>
      <w:r w:rsidRPr="0086282A">
        <w:t>74  Paragraph 110X(1)(a)</w:t>
      </w:r>
    </w:p>
    <w:p w:rsidR="00880FD7" w:rsidRPr="0086282A" w:rsidRDefault="00880FD7" w:rsidP="0086282A">
      <w:pPr>
        <w:pStyle w:val="Item"/>
      </w:pPr>
      <w:r w:rsidRPr="0086282A">
        <w:t>Omit “proceedings, or of any part of any proceedings, under Part</w:t>
      </w:r>
      <w:r w:rsidR="0086282A" w:rsidRPr="0086282A">
        <w:t> </w:t>
      </w:r>
      <w:r w:rsidRPr="0086282A">
        <w:t>VIIA or Division</w:t>
      </w:r>
      <w:r w:rsidR="0086282A" w:rsidRPr="0086282A">
        <w:t> </w:t>
      </w:r>
      <w:r w:rsidRPr="0086282A">
        <w:t>3 of Part</w:t>
      </w:r>
      <w:r w:rsidR="0086282A" w:rsidRPr="0086282A">
        <w:t> </w:t>
      </w:r>
      <w:r w:rsidRPr="0086282A">
        <w:t>VIII”, substitute “designated review proceedings”.</w:t>
      </w:r>
    </w:p>
    <w:p w:rsidR="00880FD7" w:rsidRPr="0086282A" w:rsidRDefault="00880FD7" w:rsidP="0086282A">
      <w:pPr>
        <w:pStyle w:val="ItemHead"/>
      </w:pPr>
      <w:r w:rsidRPr="0086282A">
        <w:t>75  Subparagraph 110X(3)(a)(ii)</w:t>
      </w:r>
    </w:p>
    <w:p w:rsidR="00880FD7" w:rsidRPr="0086282A" w:rsidRDefault="00880FD7" w:rsidP="0086282A">
      <w:pPr>
        <w:pStyle w:val="Item"/>
      </w:pPr>
      <w:r w:rsidRPr="0086282A">
        <w:t>Omit “SSAT”, substitute “AAT”.</w:t>
      </w:r>
    </w:p>
    <w:p w:rsidR="00880FD7" w:rsidRPr="0086282A" w:rsidRDefault="00880FD7" w:rsidP="0086282A">
      <w:pPr>
        <w:pStyle w:val="ItemHead"/>
      </w:pPr>
      <w:r w:rsidRPr="0086282A">
        <w:t>76  Paragraph 110X(3)(a)</w:t>
      </w:r>
    </w:p>
    <w:p w:rsidR="00880FD7" w:rsidRPr="0086282A" w:rsidRDefault="00880FD7" w:rsidP="0086282A">
      <w:pPr>
        <w:pStyle w:val="Item"/>
      </w:pPr>
      <w:r w:rsidRPr="0086282A">
        <w:t>Omit “proceedings under Part</w:t>
      </w:r>
      <w:r w:rsidR="0086282A" w:rsidRPr="0086282A">
        <w:t> </w:t>
      </w:r>
      <w:r w:rsidRPr="0086282A">
        <w:t>VIIA or Division</w:t>
      </w:r>
      <w:r w:rsidR="0086282A" w:rsidRPr="0086282A">
        <w:t> </w:t>
      </w:r>
      <w:r w:rsidRPr="0086282A">
        <w:t>3 of Part</w:t>
      </w:r>
      <w:r w:rsidR="0086282A" w:rsidRPr="0086282A">
        <w:t> </w:t>
      </w:r>
      <w:r w:rsidRPr="0086282A">
        <w:t>VIII”, substitute “designated review proceedings”.</w:t>
      </w:r>
    </w:p>
    <w:p w:rsidR="00880FD7" w:rsidRPr="0086282A" w:rsidRDefault="00880FD7" w:rsidP="0086282A">
      <w:pPr>
        <w:pStyle w:val="ItemHead"/>
      </w:pPr>
      <w:r w:rsidRPr="0086282A">
        <w:t>77  Paragraph 110X(4)(e)</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(e)</w:t>
      </w:r>
      <w:r w:rsidRPr="0086282A">
        <w:tab/>
        <w:t>the publication by the AAT of lists of designated review proceedings, identified by reference to the names of the parties, that are to be dealt with by the AAT; or</w:t>
      </w:r>
    </w:p>
    <w:p w:rsidR="00880FD7" w:rsidRPr="0086282A" w:rsidRDefault="00880FD7" w:rsidP="0086282A">
      <w:pPr>
        <w:pStyle w:val="ItemHead"/>
      </w:pPr>
      <w:r w:rsidRPr="0086282A">
        <w:t>78  Subsection</w:t>
      </w:r>
      <w:r w:rsidR="0086282A" w:rsidRPr="0086282A">
        <w:t> </w:t>
      </w:r>
      <w:r w:rsidRPr="0086282A">
        <w:t>110X(7)</w:t>
      </w:r>
    </w:p>
    <w:p w:rsidR="00880FD7" w:rsidRPr="0086282A" w:rsidRDefault="00880FD7" w:rsidP="0086282A">
      <w:pPr>
        <w:pStyle w:val="Item"/>
      </w:pPr>
      <w:r w:rsidRPr="0086282A">
        <w:t>Insert:</w:t>
      </w:r>
    </w:p>
    <w:p w:rsidR="00880FD7" w:rsidRPr="0086282A" w:rsidRDefault="00880FD7" w:rsidP="0086282A">
      <w:pPr>
        <w:pStyle w:val="Definition"/>
      </w:pPr>
      <w:r w:rsidRPr="0086282A">
        <w:rPr>
          <w:b/>
          <w:i/>
        </w:rPr>
        <w:t>designated review proceedings</w:t>
      </w:r>
      <w:r w:rsidRPr="0086282A">
        <w:t xml:space="preserve"> means proceedings:</w:t>
      </w:r>
    </w:p>
    <w:p w:rsidR="00880FD7" w:rsidRPr="0086282A" w:rsidRDefault="00880FD7" w:rsidP="0086282A">
      <w:pPr>
        <w:pStyle w:val="paragraph"/>
      </w:pPr>
      <w:r w:rsidRPr="0086282A">
        <w:tab/>
        <w:t>(a)</w:t>
      </w:r>
      <w:r w:rsidRPr="0086282A">
        <w:tab/>
        <w:t>in the AAT for AAT first review or AAT second review; or</w:t>
      </w:r>
    </w:p>
    <w:p w:rsidR="00880FD7" w:rsidRPr="0086282A" w:rsidRDefault="00880FD7" w:rsidP="0086282A">
      <w:pPr>
        <w:pStyle w:val="paragraph"/>
      </w:pPr>
      <w:r w:rsidRPr="0086282A">
        <w:tab/>
        <w:t>(b)</w:t>
      </w:r>
      <w:r w:rsidRPr="0086282A">
        <w:tab/>
        <w:t>in a court under Part</w:t>
      </w:r>
      <w:r w:rsidR="0086282A" w:rsidRPr="0086282A">
        <w:t> </w:t>
      </w:r>
      <w:r w:rsidRPr="0086282A">
        <w:t>IVA of the AAT Act in relation to such a review.</w:t>
      </w:r>
    </w:p>
    <w:p w:rsidR="00880FD7" w:rsidRPr="0086282A" w:rsidRDefault="00880FD7" w:rsidP="0086282A">
      <w:pPr>
        <w:pStyle w:val="ItemHead"/>
      </w:pPr>
      <w:r w:rsidRPr="0086282A">
        <w:t>79  Division</w:t>
      </w:r>
      <w:r w:rsidR="0086282A" w:rsidRPr="0086282A">
        <w:t> </w:t>
      </w:r>
      <w:r w:rsidRPr="0086282A">
        <w:t>5 of Part</w:t>
      </w:r>
      <w:r w:rsidR="0086282A" w:rsidRPr="0086282A">
        <w:t> </w:t>
      </w:r>
      <w:r w:rsidRPr="0086282A">
        <w:t>VIIIA</w:t>
      </w:r>
    </w:p>
    <w:p w:rsidR="00880FD7" w:rsidRPr="0086282A" w:rsidRDefault="00880FD7" w:rsidP="0086282A">
      <w:pPr>
        <w:pStyle w:val="Item"/>
      </w:pPr>
      <w:r w:rsidRPr="0086282A">
        <w:t>Repeal the Division.</w:t>
      </w:r>
    </w:p>
    <w:p w:rsidR="00880FD7" w:rsidRPr="0086282A" w:rsidRDefault="00880FD7" w:rsidP="0086282A">
      <w:pPr>
        <w:pStyle w:val="ItemHead"/>
      </w:pPr>
      <w:r w:rsidRPr="0086282A">
        <w:lastRenderedPageBreak/>
        <w:t>80  Paragraph 110Y(5)(b)</w:t>
      </w:r>
    </w:p>
    <w:p w:rsidR="00880FD7" w:rsidRPr="0086282A" w:rsidRDefault="00880FD7" w:rsidP="0086282A">
      <w:pPr>
        <w:pStyle w:val="Item"/>
      </w:pPr>
      <w:r w:rsidRPr="0086282A">
        <w:t>Omit “subject to this Act, to the SSAT”, substitute “subject to this Act and the AAT Act, to the AAT”.</w:t>
      </w:r>
    </w:p>
    <w:p w:rsidR="00880FD7" w:rsidRPr="0086282A" w:rsidRDefault="00880FD7" w:rsidP="0086282A">
      <w:pPr>
        <w:pStyle w:val="ItemHead"/>
      </w:pPr>
      <w:r w:rsidRPr="0086282A">
        <w:t>81  Section</w:t>
      </w:r>
      <w:r w:rsidR="0086282A" w:rsidRPr="0086282A">
        <w:t> </w:t>
      </w:r>
      <w:r w:rsidRPr="0086282A">
        <w:t>110Z (heading)</w:t>
      </w:r>
    </w:p>
    <w:p w:rsidR="00880FD7" w:rsidRPr="0086282A" w:rsidRDefault="00880FD7" w:rsidP="0086282A">
      <w:pPr>
        <w:pStyle w:val="Item"/>
      </w:pPr>
      <w:r w:rsidRPr="0086282A">
        <w:t>Repeal the heading, substitute:</w:t>
      </w:r>
    </w:p>
    <w:p w:rsidR="00880FD7" w:rsidRPr="0086282A" w:rsidRDefault="00880FD7" w:rsidP="0086282A">
      <w:pPr>
        <w:pStyle w:val="ActHead5"/>
      </w:pPr>
      <w:bookmarkStart w:id="247" w:name="_Toc420589014"/>
      <w:r w:rsidRPr="0086282A">
        <w:rPr>
          <w:rStyle w:val="CharSectno"/>
        </w:rPr>
        <w:t>110Z</w:t>
      </w:r>
      <w:r w:rsidRPr="0086282A">
        <w:t xml:space="preserve">  Date of effect of AAT first reviews under the Family Assistance Administration Act that apply for child support purposes</w:t>
      </w:r>
      <w:bookmarkEnd w:id="247"/>
    </w:p>
    <w:p w:rsidR="00880FD7" w:rsidRPr="0086282A" w:rsidRDefault="00880FD7" w:rsidP="0086282A">
      <w:pPr>
        <w:pStyle w:val="ItemHead"/>
      </w:pPr>
      <w:r w:rsidRPr="0086282A">
        <w:t>82  Paragraph 110Z(1)(a)</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(a)</w:t>
      </w:r>
      <w:r w:rsidRPr="0086282A">
        <w:tab/>
        <w:t xml:space="preserve">a person makes an application for AAT first review (within the meaning of the Family Assistance Administration Act) of a decision (the </w:t>
      </w:r>
      <w:r w:rsidRPr="0086282A">
        <w:rPr>
          <w:b/>
          <w:i/>
        </w:rPr>
        <w:t>original decision</w:t>
      </w:r>
      <w:r w:rsidRPr="0086282A">
        <w:t>); and</w:t>
      </w:r>
    </w:p>
    <w:p w:rsidR="00880FD7" w:rsidRPr="0086282A" w:rsidRDefault="00880FD7" w:rsidP="0086282A">
      <w:pPr>
        <w:pStyle w:val="ItemHead"/>
      </w:pPr>
      <w:r w:rsidRPr="0086282A">
        <w:t>83  Paragraph 110Z(5)(b)</w:t>
      </w:r>
    </w:p>
    <w:p w:rsidR="00880FD7" w:rsidRPr="0086282A" w:rsidRDefault="00880FD7" w:rsidP="0086282A">
      <w:pPr>
        <w:pStyle w:val="Item"/>
      </w:pPr>
      <w:r w:rsidRPr="0086282A">
        <w:t>Omit “this Act, to the SSAT”, substitute “this Act and the AAT Act, to the AAT”.</w:t>
      </w:r>
    </w:p>
    <w:p w:rsidR="00880FD7" w:rsidRPr="0086282A" w:rsidRDefault="00880FD7" w:rsidP="0086282A">
      <w:pPr>
        <w:pStyle w:val="ItemHead"/>
      </w:pPr>
      <w:r w:rsidRPr="0086282A">
        <w:t>84  Section</w:t>
      </w:r>
      <w:r w:rsidR="0086282A" w:rsidRPr="0086282A">
        <w:t> </w:t>
      </w:r>
      <w:r w:rsidRPr="0086282A">
        <w:t>111A</w:t>
      </w:r>
    </w:p>
    <w:p w:rsidR="00880FD7" w:rsidRPr="0086282A" w:rsidRDefault="00880FD7" w:rsidP="0086282A">
      <w:pPr>
        <w:pStyle w:val="Item"/>
      </w:pPr>
      <w:r w:rsidRPr="0086282A">
        <w:t>Repeal the section, substitute:</w:t>
      </w:r>
    </w:p>
    <w:p w:rsidR="00880FD7" w:rsidRPr="0086282A" w:rsidRDefault="00880FD7" w:rsidP="0086282A">
      <w:pPr>
        <w:pStyle w:val="ActHead5"/>
      </w:pPr>
      <w:bookmarkStart w:id="248" w:name="_Toc420589015"/>
      <w:r w:rsidRPr="0086282A">
        <w:rPr>
          <w:rStyle w:val="CharSectno"/>
        </w:rPr>
        <w:t>111A</w:t>
      </w:r>
      <w:r w:rsidRPr="0086282A">
        <w:t xml:space="preserve">  Simplified outline of this Part</w:t>
      </w:r>
      <w:bookmarkEnd w:id="248"/>
    </w:p>
    <w:p w:rsidR="00880FD7" w:rsidRPr="0086282A" w:rsidRDefault="00880FD7" w:rsidP="0086282A">
      <w:pPr>
        <w:pStyle w:val="SOText"/>
      </w:pPr>
      <w:r w:rsidRPr="0086282A">
        <w:t>A court exercising jurisdiction under this Act has broad powers.</w:t>
      </w:r>
    </w:p>
    <w:p w:rsidR="00880FD7" w:rsidRPr="0086282A" w:rsidRDefault="00880FD7" w:rsidP="0086282A">
      <w:pPr>
        <w:pStyle w:val="SOText"/>
      </w:pPr>
      <w:r w:rsidRPr="0086282A">
        <w:t>A court may make an order staying or otherwise affecting the operation of the Assessment Act or this Act. Such an order may be made under this Act except in relation to decisions subject to AAT second review, for which the AAT Act makes provision.</w:t>
      </w:r>
    </w:p>
    <w:p w:rsidR="00880FD7" w:rsidRPr="0086282A" w:rsidRDefault="00880FD7" w:rsidP="0086282A">
      <w:pPr>
        <w:pStyle w:val="SOText"/>
      </w:pPr>
      <w:r w:rsidRPr="0086282A">
        <w:t>A court must send the Registrar a copy of an order it makes under this Act.</w:t>
      </w:r>
    </w:p>
    <w:p w:rsidR="00880FD7" w:rsidRPr="0086282A" w:rsidRDefault="00880FD7" w:rsidP="0086282A">
      <w:pPr>
        <w:pStyle w:val="SOText"/>
      </w:pPr>
      <w:r w:rsidRPr="0086282A">
        <w:t>The Registrar may intervene in proceedings.</w:t>
      </w:r>
    </w:p>
    <w:p w:rsidR="00880FD7" w:rsidRPr="0086282A" w:rsidRDefault="00880FD7" w:rsidP="0086282A">
      <w:pPr>
        <w:pStyle w:val="SOText"/>
      </w:pPr>
      <w:r w:rsidRPr="0086282A">
        <w:lastRenderedPageBreak/>
        <w:t>There are specific provisions relating to a proceeding brought by a payee of a registered maintenance liability under section</w:t>
      </w:r>
      <w:r w:rsidR="0086282A" w:rsidRPr="0086282A">
        <w:t> </w:t>
      </w:r>
      <w:r w:rsidRPr="0086282A">
        <w:t>113A.</w:t>
      </w:r>
    </w:p>
    <w:p w:rsidR="00880FD7" w:rsidRPr="0086282A" w:rsidRDefault="00880FD7" w:rsidP="0086282A">
      <w:pPr>
        <w:pStyle w:val="SOText"/>
      </w:pPr>
      <w:r w:rsidRPr="0086282A">
        <w:t>A court order might cease to be in effect because a terminating event happens.</w:t>
      </w:r>
    </w:p>
    <w:p w:rsidR="00880FD7" w:rsidRPr="0086282A" w:rsidRDefault="00880FD7" w:rsidP="0086282A">
      <w:pPr>
        <w:pStyle w:val="ItemHead"/>
      </w:pPr>
      <w:r w:rsidRPr="0086282A">
        <w:t>85  Paragraph 111C(1)(c)</w:t>
      </w:r>
    </w:p>
    <w:p w:rsidR="00880FD7" w:rsidRPr="0086282A" w:rsidRDefault="00880FD7" w:rsidP="0086282A">
      <w:pPr>
        <w:pStyle w:val="Item"/>
      </w:pPr>
      <w:r w:rsidRPr="0086282A">
        <w:t>Repeal the paragraph, substitute:</w:t>
      </w:r>
    </w:p>
    <w:p w:rsidR="00880FD7" w:rsidRPr="0086282A" w:rsidRDefault="00880FD7" w:rsidP="0086282A">
      <w:pPr>
        <w:pStyle w:val="paragraph"/>
      </w:pPr>
      <w:r w:rsidRPr="0086282A">
        <w:tab/>
        <w:t>(c)</w:t>
      </w:r>
      <w:r w:rsidRPr="0086282A">
        <w:tab/>
        <w:t>before the AAT for an AAT first review; or</w:t>
      </w:r>
    </w:p>
    <w:p w:rsidR="00880FD7" w:rsidRPr="0086282A" w:rsidRDefault="00880FD7" w:rsidP="0086282A">
      <w:pPr>
        <w:pStyle w:val="ItemHead"/>
      </w:pPr>
      <w:r w:rsidRPr="0086282A">
        <w:t>86  Subparagraph 111C(5)(b)(ii)</w:t>
      </w:r>
    </w:p>
    <w:p w:rsidR="00880FD7" w:rsidRPr="0086282A" w:rsidRDefault="00880FD7" w:rsidP="0086282A">
      <w:pPr>
        <w:pStyle w:val="Item"/>
      </w:pPr>
      <w:r w:rsidRPr="0086282A">
        <w:t>Omit “SSAT”, substitute “AAT”.</w:t>
      </w:r>
    </w:p>
    <w:p w:rsidR="00880FD7" w:rsidRPr="0086282A" w:rsidRDefault="00880FD7" w:rsidP="0086282A">
      <w:pPr>
        <w:pStyle w:val="ItemHead"/>
      </w:pPr>
      <w:r w:rsidRPr="0086282A">
        <w:t>87  Subsection</w:t>
      </w:r>
      <w:r w:rsidR="0086282A" w:rsidRPr="0086282A">
        <w:t> </w:t>
      </w:r>
      <w:r w:rsidRPr="0086282A">
        <w:t>116(1A)</w:t>
      </w:r>
    </w:p>
    <w:p w:rsidR="00880FD7" w:rsidRPr="0086282A" w:rsidRDefault="00880FD7" w:rsidP="0086282A">
      <w:pPr>
        <w:pStyle w:val="Item"/>
      </w:pPr>
      <w:r w:rsidRPr="0086282A">
        <w:t>Omit “proceedings under Part</w:t>
      </w:r>
      <w:r w:rsidR="0086282A" w:rsidRPr="0086282A">
        <w:t> </w:t>
      </w:r>
      <w:r w:rsidRPr="0086282A">
        <w:t>VII or VIIA, or under Subdivision B of Division</w:t>
      </w:r>
      <w:r w:rsidR="0086282A" w:rsidRPr="0086282A">
        <w:t> </w:t>
      </w:r>
      <w:r w:rsidRPr="0086282A">
        <w:t>3 of Part</w:t>
      </w:r>
      <w:r w:rsidR="0086282A" w:rsidRPr="0086282A">
        <w:t> </w:t>
      </w:r>
      <w:r w:rsidRPr="0086282A">
        <w:t>VIII,”, substitute “proceedings under Part</w:t>
      </w:r>
      <w:r w:rsidR="0086282A" w:rsidRPr="0086282A">
        <w:t> </w:t>
      </w:r>
      <w:r w:rsidRPr="0086282A">
        <w:t>VII, in the AAT for an AAT first review or AAT second review or in a court under Part</w:t>
      </w:r>
      <w:r w:rsidR="0086282A" w:rsidRPr="0086282A">
        <w:t> </w:t>
      </w:r>
      <w:r w:rsidRPr="0086282A">
        <w:t>IVA of the AAT Act in relation to such a review,”.</w:t>
      </w:r>
    </w:p>
    <w:p w:rsidR="00880FD7" w:rsidRPr="0086282A" w:rsidRDefault="00880FD7" w:rsidP="0086282A">
      <w:pPr>
        <w:pStyle w:val="ItemHead"/>
      </w:pPr>
      <w:r w:rsidRPr="0086282A">
        <w:t>88  Subsection</w:t>
      </w:r>
      <w:r w:rsidR="0086282A" w:rsidRPr="0086282A">
        <w:t> </w:t>
      </w:r>
      <w:r w:rsidRPr="0086282A">
        <w:t>116(1B)</w:t>
      </w:r>
    </w:p>
    <w:p w:rsidR="00880FD7" w:rsidRPr="0086282A" w:rsidRDefault="00880FD7" w:rsidP="0086282A">
      <w:pPr>
        <w:pStyle w:val="Item"/>
      </w:pPr>
      <w:r w:rsidRPr="0086282A">
        <w:t>Omit “proceedings under Part</w:t>
      </w:r>
      <w:r w:rsidR="0086282A" w:rsidRPr="0086282A">
        <w:t> </w:t>
      </w:r>
      <w:r w:rsidRPr="0086282A">
        <w:t>VII or VIIA, or under Subdivision B of Division</w:t>
      </w:r>
      <w:r w:rsidR="0086282A" w:rsidRPr="0086282A">
        <w:t> </w:t>
      </w:r>
      <w:r w:rsidRPr="0086282A">
        <w:t>3 of Part</w:t>
      </w:r>
      <w:r w:rsidR="0086282A" w:rsidRPr="0086282A">
        <w:t> </w:t>
      </w:r>
      <w:r w:rsidRPr="0086282A">
        <w:t>VIII,”, substitute “proceedings under Part</w:t>
      </w:r>
      <w:r w:rsidR="0086282A" w:rsidRPr="0086282A">
        <w:t> </w:t>
      </w:r>
      <w:r w:rsidRPr="0086282A">
        <w:t>VII, in the AAT for an AAT first review or AAT second review or in a court under Part</w:t>
      </w:r>
      <w:r w:rsidR="0086282A" w:rsidRPr="0086282A">
        <w:t> </w:t>
      </w:r>
      <w:r w:rsidRPr="0086282A">
        <w:t>IVA of the AAT Act in relation to such a review,”.</w:t>
      </w:r>
    </w:p>
    <w:p w:rsidR="00FA04A0" w:rsidRPr="0086282A" w:rsidRDefault="00FA04A0" w:rsidP="0086282A">
      <w:pPr>
        <w:pStyle w:val="ActHead6"/>
        <w:pageBreakBefore/>
      </w:pPr>
      <w:bookmarkStart w:id="249" w:name="_Toc420589016"/>
      <w:r w:rsidRPr="0086282A">
        <w:rPr>
          <w:rStyle w:val="CharAmSchNo"/>
        </w:rPr>
        <w:lastRenderedPageBreak/>
        <w:t>Schedule</w:t>
      </w:r>
      <w:r w:rsidR="0086282A" w:rsidRPr="0086282A">
        <w:rPr>
          <w:rStyle w:val="CharAmSchNo"/>
        </w:rPr>
        <w:t> </w:t>
      </w:r>
      <w:r w:rsidRPr="0086282A">
        <w:rPr>
          <w:rStyle w:val="CharAmSchNo"/>
        </w:rPr>
        <w:t>5</w:t>
      </w:r>
      <w:r w:rsidRPr="0086282A">
        <w:t>—</w:t>
      </w:r>
      <w:r w:rsidRPr="0086282A">
        <w:rPr>
          <w:rStyle w:val="CharAmSchText"/>
        </w:rPr>
        <w:t>Family assistance amendments</w:t>
      </w:r>
      <w:bookmarkEnd w:id="249"/>
    </w:p>
    <w:p w:rsidR="00FA04A0" w:rsidRPr="0086282A" w:rsidRDefault="00FA04A0" w:rsidP="0086282A">
      <w:pPr>
        <w:pStyle w:val="Header"/>
      </w:pPr>
      <w:r w:rsidRPr="0086282A">
        <w:rPr>
          <w:rStyle w:val="CharAmPartNo"/>
        </w:rPr>
        <w:t xml:space="preserve"> </w:t>
      </w:r>
      <w:r w:rsidRPr="0086282A">
        <w:rPr>
          <w:rStyle w:val="CharAmPartText"/>
        </w:rPr>
        <w:t xml:space="preserve"> </w:t>
      </w:r>
    </w:p>
    <w:p w:rsidR="00FA04A0" w:rsidRPr="0086282A" w:rsidRDefault="00FA04A0" w:rsidP="0086282A">
      <w:pPr>
        <w:pStyle w:val="ActHead9"/>
        <w:rPr>
          <w:i w:val="0"/>
        </w:rPr>
      </w:pPr>
      <w:bookmarkStart w:id="250" w:name="_Toc420589017"/>
      <w:r w:rsidRPr="0086282A">
        <w:t>A New Tax System (Family Assistance) Act 1999</w:t>
      </w:r>
      <w:bookmarkEnd w:id="250"/>
    </w:p>
    <w:p w:rsidR="00FA04A0" w:rsidRPr="0086282A" w:rsidRDefault="00FA04A0" w:rsidP="0086282A">
      <w:pPr>
        <w:pStyle w:val="ItemHead"/>
      </w:pPr>
      <w:r w:rsidRPr="0086282A">
        <w:t>1  Subsection</w:t>
      </w:r>
      <w:r w:rsidR="0086282A" w:rsidRPr="0086282A">
        <w:t> </w:t>
      </w:r>
      <w:r w:rsidRPr="0086282A">
        <w:t>35U(1)</w:t>
      </w:r>
    </w:p>
    <w:p w:rsidR="00FA04A0" w:rsidRPr="0086282A" w:rsidRDefault="00FA04A0" w:rsidP="0086282A">
      <w:pPr>
        <w:pStyle w:val="Item"/>
      </w:pPr>
      <w:r w:rsidRPr="0086282A">
        <w:t>Omit “</w:t>
      </w:r>
      <w:r w:rsidR="0086282A" w:rsidRPr="0086282A">
        <w:t>subsections (</w:t>
      </w:r>
      <w:r w:rsidRPr="0086282A">
        <w:t>2) and (3)”, substitute “</w:t>
      </w:r>
      <w:r w:rsidR="0086282A" w:rsidRPr="0086282A">
        <w:t>subsection (</w:t>
      </w:r>
      <w:r w:rsidRPr="0086282A">
        <w:t>2)”.</w:t>
      </w:r>
    </w:p>
    <w:p w:rsidR="00FA04A0" w:rsidRPr="0086282A" w:rsidRDefault="00FA04A0" w:rsidP="0086282A">
      <w:pPr>
        <w:pStyle w:val="ItemHead"/>
      </w:pPr>
      <w:r w:rsidRPr="0086282A">
        <w:t>2  Subsections</w:t>
      </w:r>
      <w:r w:rsidR="0086282A" w:rsidRPr="0086282A">
        <w:t> </w:t>
      </w:r>
      <w:r w:rsidRPr="0086282A">
        <w:t>35U(2) and (3)</w:t>
      </w:r>
    </w:p>
    <w:p w:rsidR="00FA04A0" w:rsidRPr="0086282A" w:rsidRDefault="00FA04A0" w:rsidP="0086282A">
      <w:pPr>
        <w:pStyle w:val="Item"/>
      </w:pPr>
      <w:r w:rsidRPr="0086282A">
        <w:t>Repeal the subsections, substitute:</w:t>
      </w:r>
    </w:p>
    <w:p w:rsidR="00FA04A0" w:rsidRPr="0086282A" w:rsidRDefault="00FA04A0" w:rsidP="0086282A">
      <w:pPr>
        <w:pStyle w:val="subsection"/>
      </w:pPr>
      <w:r w:rsidRPr="0086282A">
        <w:tab/>
        <w:t>(2)</w:t>
      </w:r>
      <w:r w:rsidRPr="0086282A">
        <w:tab/>
        <w:t>If:</w:t>
      </w:r>
    </w:p>
    <w:p w:rsidR="00FA04A0" w:rsidRPr="0086282A" w:rsidRDefault="00FA04A0" w:rsidP="0086282A">
      <w:pPr>
        <w:pStyle w:val="paragraph"/>
      </w:pPr>
      <w:r w:rsidRPr="0086282A">
        <w:tab/>
        <w:t>(a)</w:t>
      </w:r>
      <w:r w:rsidRPr="0086282A">
        <w:tab/>
        <w:t>the AAT has reviewed a decision on application referred to in section</w:t>
      </w:r>
      <w:r w:rsidR="0086282A" w:rsidRPr="0086282A">
        <w:t> </w:t>
      </w:r>
      <w:r w:rsidRPr="0086282A">
        <w:t>89 or paragraph</w:t>
      </w:r>
      <w:r w:rsidR="0086282A" w:rsidRPr="0086282A">
        <w:t> </w:t>
      </w:r>
      <w:r w:rsidRPr="0086282A">
        <w:t xml:space="preserve">96A(b) of the </w:t>
      </w:r>
      <w:r w:rsidRPr="0086282A">
        <w:rPr>
          <w:i/>
        </w:rPr>
        <w:t>Child Support (Registration and Collection) Act 1988</w:t>
      </w:r>
      <w:r w:rsidRPr="0086282A">
        <w:t>; and</w:t>
      </w:r>
    </w:p>
    <w:p w:rsidR="00FA04A0" w:rsidRPr="0086282A" w:rsidRDefault="00FA04A0" w:rsidP="0086282A">
      <w:pPr>
        <w:pStyle w:val="paragraph"/>
      </w:pPr>
      <w:r w:rsidRPr="0086282A">
        <w:tab/>
        <w:t>(b)</w:t>
      </w:r>
      <w:r w:rsidRPr="0086282A">
        <w:tab/>
        <w:t>the review involves (wholly or partly) a review of a determination that:</w:t>
      </w:r>
    </w:p>
    <w:p w:rsidR="00FA04A0" w:rsidRPr="0086282A" w:rsidRDefault="00FA04A0" w:rsidP="0086282A">
      <w:pPr>
        <w:pStyle w:val="paragraphsub"/>
      </w:pPr>
      <w:r w:rsidRPr="0086282A">
        <w:tab/>
        <w:t>(i)</w:t>
      </w:r>
      <w:r w:rsidRPr="0086282A">
        <w:tab/>
        <w:t>was made under a provision of Subdivision B of Division</w:t>
      </w:r>
      <w:r w:rsidR="0086282A" w:rsidRPr="0086282A">
        <w:t> </w:t>
      </w:r>
      <w:r w:rsidRPr="0086282A">
        <w:t>4 of Part</w:t>
      </w:r>
      <w:r w:rsidR="0086282A" w:rsidRPr="0086282A">
        <w:t> </w:t>
      </w:r>
      <w:r w:rsidRPr="0086282A">
        <w:t xml:space="preserve">5 of the </w:t>
      </w:r>
      <w:r w:rsidRPr="0086282A">
        <w:rPr>
          <w:i/>
        </w:rPr>
        <w:t>Child Support (Assessment) Act 1989</w:t>
      </w:r>
      <w:r w:rsidRPr="0086282A">
        <w:t>; or</w:t>
      </w:r>
    </w:p>
    <w:p w:rsidR="00FA04A0" w:rsidRPr="0086282A" w:rsidRDefault="00FA04A0" w:rsidP="0086282A">
      <w:pPr>
        <w:pStyle w:val="paragraphsub"/>
      </w:pPr>
      <w:r w:rsidRPr="0086282A">
        <w:tab/>
        <w:t>(ii)</w:t>
      </w:r>
      <w:r w:rsidRPr="0086282A">
        <w:tab/>
        <w:t>has effect, under section</w:t>
      </w:r>
      <w:r w:rsidR="0086282A" w:rsidRPr="0086282A">
        <w:t> </w:t>
      </w:r>
      <w:r w:rsidRPr="0086282A">
        <w:t>54K of that Act, as if it were a determination made under such a provision; and</w:t>
      </w:r>
    </w:p>
    <w:p w:rsidR="00FA04A0" w:rsidRPr="0086282A" w:rsidRDefault="00FA04A0" w:rsidP="0086282A">
      <w:pPr>
        <w:pStyle w:val="paragraph"/>
      </w:pPr>
      <w:r w:rsidRPr="0086282A">
        <w:tab/>
        <w:t>(c)</w:t>
      </w:r>
      <w:r w:rsidRPr="0086282A">
        <w:tab/>
        <w:t>the decision on review has the effect of varying or substituting the determination;</w:t>
      </w:r>
    </w:p>
    <w:p w:rsidR="00FA04A0" w:rsidRPr="0086282A" w:rsidRDefault="00FA04A0" w:rsidP="0086282A">
      <w:pPr>
        <w:pStyle w:val="subsection2"/>
      </w:pPr>
      <w:r w:rsidRPr="0086282A">
        <w:t>section</w:t>
      </w:r>
      <w:r w:rsidR="0086282A" w:rsidRPr="0086282A">
        <w:t> </w:t>
      </w:r>
      <w:r w:rsidRPr="0086282A">
        <w:t>35T of this Act applies as if the determination as varied or substituted were the child support care determination referred to in that section.</w:t>
      </w:r>
    </w:p>
    <w:p w:rsidR="00FA04A0" w:rsidRPr="0086282A" w:rsidRDefault="00FA04A0" w:rsidP="0086282A">
      <w:pPr>
        <w:pStyle w:val="ActHead9"/>
        <w:rPr>
          <w:i w:val="0"/>
        </w:rPr>
      </w:pPr>
      <w:bookmarkStart w:id="251" w:name="_Toc420589018"/>
      <w:r w:rsidRPr="0086282A">
        <w:t>A New Tax System (Family Assistance) (Administration) Act 1999</w:t>
      </w:r>
      <w:bookmarkEnd w:id="251"/>
    </w:p>
    <w:p w:rsidR="00FA04A0" w:rsidRPr="0086282A" w:rsidRDefault="00FA04A0" w:rsidP="0086282A">
      <w:pPr>
        <w:pStyle w:val="ItemHead"/>
      </w:pPr>
      <w:r w:rsidRPr="0086282A">
        <w:t>3  Subsection</w:t>
      </w:r>
      <w:r w:rsidR="0086282A" w:rsidRPr="0086282A">
        <w:t> </w:t>
      </w:r>
      <w:r w:rsidRPr="0086282A">
        <w:t>3(1)</w:t>
      </w:r>
    </w:p>
    <w:p w:rsidR="00FA04A0" w:rsidRPr="0086282A" w:rsidRDefault="00FA04A0" w:rsidP="0086282A">
      <w:pPr>
        <w:pStyle w:val="Item"/>
      </w:pPr>
      <w:r w:rsidRPr="0086282A">
        <w:t>Insert:</w:t>
      </w:r>
    </w:p>
    <w:p w:rsidR="00FA04A0" w:rsidRPr="0086282A" w:rsidRDefault="00FA04A0" w:rsidP="0086282A">
      <w:pPr>
        <w:pStyle w:val="Definition"/>
      </w:pPr>
      <w:r w:rsidRPr="0086282A">
        <w:rPr>
          <w:b/>
          <w:i/>
        </w:rPr>
        <w:t xml:space="preserve">AAT first review </w:t>
      </w:r>
      <w:r w:rsidRPr="0086282A">
        <w:t>has the meaning given by section</w:t>
      </w:r>
      <w:r w:rsidR="0086282A" w:rsidRPr="0086282A">
        <w:t> </w:t>
      </w:r>
      <w:r w:rsidRPr="0086282A">
        <w:t>111.</w:t>
      </w:r>
    </w:p>
    <w:p w:rsidR="00FA04A0" w:rsidRPr="0086282A" w:rsidRDefault="00FA04A0" w:rsidP="0086282A">
      <w:pPr>
        <w:pStyle w:val="Definition"/>
      </w:pPr>
      <w:r w:rsidRPr="0086282A">
        <w:rPr>
          <w:b/>
          <w:i/>
        </w:rPr>
        <w:t xml:space="preserve">AAT second review </w:t>
      </w:r>
      <w:r w:rsidRPr="0086282A">
        <w:t>has the meaning given by section</w:t>
      </w:r>
      <w:r w:rsidR="0086282A" w:rsidRPr="0086282A">
        <w:t> </w:t>
      </w:r>
      <w:r w:rsidRPr="0086282A">
        <w:t>128.</w:t>
      </w:r>
    </w:p>
    <w:p w:rsidR="00FA04A0" w:rsidRPr="0086282A" w:rsidRDefault="00FA04A0" w:rsidP="0086282A">
      <w:pPr>
        <w:pStyle w:val="Definition"/>
      </w:pPr>
      <w:r w:rsidRPr="0086282A">
        <w:rPr>
          <w:b/>
          <w:i/>
        </w:rPr>
        <w:t>AAT single review</w:t>
      </w:r>
      <w:r w:rsidRPr="0086282A">
        <w:t xml:space="preserve"> has the meaning given by section</w:t>
      </w:r>
      <w:r w:rsidR="0086282A" w:rsidRPr="0086282A">
        <w:t> </w:t>
      </w:r>
      <w:r w:rsidRPr="0086282A">
        <w:t>138.</w:t>
      </w:r>
    </w:p>
    <w:p w:rsidR="00FA04A0" w:rsidRPr="0086282A" w:rsidRDefault="00FA04A0" w:rsidP="0086282A">
      <w:pPr>
        <w:pStyle w:val="ItemHead"/>
      </w:pPr>
      <w:r w:rsidRPr="0086282A">
        <w:lastRenderedPageBreak/>
        <w:t>4  Subsection</w:t>
      </w:r>
      <w:r w:rsidR="0086282A" w:rsidRPr="0086282A">
        <w:t> </w:t>
      </w:r>
      <w:r w:rsidRPr="0086282A">
        <w:t>3(1)</w:t>
      </w:r>
    </w:p>
    <w:p w:rsidR="00FA04A0" w:rsidRPr="0086282A" w:rsidRDefault="00FA04A0" w:rsidP="0086282A">
      <w:pPr>
        <w:pStyle w:val="Item"/>
      </w:pPr>
      <w:r w:rsidRPr="0086282A">
        <w:t>Repeal the following definitions:</w:t>
      </w:r>
    </w:p>
    <w:p w:rsidR="00FA04A0" w:rsidRPr="0086282A" w:rsidRDefault="00FA04A0" w:rsidP="0086282A">
      <w:pPr>
        <w:pStyle w:val="paragraph"/>
      </w:pPr>
      <w:r w:rsidRPr="0086282A">
        <w:tab/>
        <w:t>(a)</w:t>
      </w:r>
      <w:r w:rsidRPr="0086282A">
        <w:tab/>
        <w:t xml:space="preserve">definition of </w:t>
      </w:r>
      <w:r w:rsidRPr="0086282A">
        <w:rPr>
          <w:b/>
          <w:i/>
        </w:rPr>
        <w:t>Principal Member</w:t>
      </w:r>
      <w:r w:rsidRPr="0086282A">
        <w:t>;</w:t>
      </w:r>
    </w:p>
    <w:p w:rsidR="00FA04A0" w:rsidRPr="0086282A" w:rsidRDefault="00FA04A0" w:rsidP="0086282A">
      <w:pPr>
        <w:pStyle w:val="paragraph"/>
      </w:pPr>
      <w:r w:rsidRPr="0086282A">
        <w:tab/>
        <w:t>(b)</w:t>
      </w:r>
      <w:r w:rsidRPr="0086282A">
        <w:tab/>
        <w:t xml:space="preserve">definition of </w:t>
      </w:r>
      <w:r w:rsidRPr="0086282A">
        <w:rPr>
          <w:b/>
          <w:i/>
        </w:rPr>
        <w:t>SSAT</w:t>
      </w:r>
      <w:r w:rsidRPr="0086282A">
        <w:t>;</w:t>
      </w:r>
    </w:p>
    <w:p w:rsidR="00FA04A0" w:rsidRPr="0086282A" w:rsidRDefault="00FA04A0" w:rsidP="0086282A">
      <w:pPr>
        <w:pStyle w:val="paragraph"/>
      </w:pPr>
      <w:r w:rsidRPr="0086282A">
        <w:tab/>
        <w:t>(c)</w:t>
      </w:r>
      <w:r w:rsidRPr="0086282A">
        <w:tab/>
        <w:t xml:space="preserve">definition of </w:t>
      </w:r>
      <w:r w:rsidRPr="0086282A">
        <w:rPr>
          <w:b/>
          <w:i/>
        </w:rPr>
        <w:t>SSAT member</w:t>
      </w:r>
      <w:r w:rsidRPr="0086282A">
        <w:t>.</w:t>
      </w:r>
    </w:p>
    <w:p w:rsidR="00FA04A0" w:rsidRPr="0086282A" w:rsidRDefault="00FA04A0" w:rsidP="0086282A">
      <w:pPr>
        <w:pStyle w:val="ItemHead"/>
      </w:pPr>
      <w:r w:rsidRPr="0086282A">
        <w:t>5  Paragraph 73(a)</w:t>
      </w:r>
    </w:p>
    <w:p w:rsidR="00FA04A0" w:rsidRPr="0086282A" w:rsidRDefault="00FA04A0" w:rsidP="0086282A">
      <w:pPr>
        <w:pStyle w:val="Item"/>
      </w:pPr>
      <w:r w:rsidRPr="0086282A">
        <w:t>Omit “under section</w:t>
      </w:r>
      <w:r w:rsidR="0086282A" w:rsidRPr="0086282A">
        <w:t> </w:t>
      </w:r>
      <w:r w:rsidRPr="0086282A">
        <w:t>142 for review”, substitute “for AAT second review”.</w:t>
      </w:r>
    </w:p>
    <w:p w:rsidR="00FA04A0" w:rsidRPr="0086282A" w:rsidRDefault="00FA04A0" w:rsidP="0086282A">
      <w:pPr>
        <w:pStyle w:val="ItemHead"/>
      </w:pPr>
      <w:r w:rsidRPr="0086282A">
        <w:t>6  Subsection</w:t>
      </w:r>
      <w:r w:rsidR="0086282A" w:rsidRPr="0086282A">
        <w:t> </w:t>
      </w:r>
      <w:r w:rsidRPr="0086282A">
        <w:t>105(2)</w:t>
      </w:r>
    </w:p>
    <w:p w:rsidR="00FA04A0" w:rsidRPr="0086282A" w:rsidRDefault="00FA04A0" w:rsidP="0086282A">
      <w:pPr>
        <w:pStyle w:val="Item"/>
      </w:pPr>
      <w:r w:rsidRPr="0086282A">
        <w:t>Repeal the subsection, substitute:</w:t>
      </w:r>
    </w:p>
    <w:p w:rsidR="00FA04A0" w:rsidRPr="0086282A" w:rsidRDefault="00FA04A0" w:rsidP="0086282A">
      <w:pPr>
        <w:pStyle w:val="SubsectionHead"/>
      </w:pPr>
      <w:r w:rsidRPr="0086282A">
        <w:t>Secretary may review decision even if application has been made to the AAT</w:t>
      </w:r>
    </w:p>
    <w:p w:rsidR="00FA04A0" w:rsidRPr="0086282A" w:rsidRDefault="00FA04A0" w:rsidP="0086282A">
      <w:pPr>
        <w:pStyle w:val="subsection"/>
      </w:pPr>
      <w:r w:rsidRPr="0086282A">
        <w:tab/>
        <w:t>(2)</w:t>
      </w:r>
      <w:r w:rsidRPr="0086282A">
        <w:tab/>
        <w:t>The Secretary may review the original decision even if an application has been made to the AAT for review in relation to the decision.</w:t>
      </w:r>
    </w:p>
    <w:p w:rsidR="00FA04A0" w:rsidRPr="0086282A" w:rsidRDefault="00FA04A0" w:rsidP="0086282A">
      <w:pPr>
        <w:pStyle w:val="ItemHead"/>
      </w:pPr>
      <w:r w:rsidRPr="0086282A">
        <w:t>7  Subsection</w:t>
      </w:r>
      <w:r w:rsidR="0086282A" w:rsidRPr="0086282A">
        <w:t> </w:t>
      </w:r>
      <w:r w:rsidRPr="0086282A">
        <w:t>106(6)</w:t>
      </w:r>
    </w:p>
    <w:p w:rsidR="00FA04A0" w:rsidRPr="0086282A" w:rsidRDefault="00FA04A0" w:rsidP="0086282A">
      <w:pPr>
        <w:pStyle w:val="Item"/>
      </w:pPr>
      <w:r w:rsidRPr="0086282A">
        <w:t>Repeal the subsection, substitute:</w:t>
      </w:r>
    </w:p>
    <w:p w:rsidR="00FA04A0" w:rsidRPr="0086282A" w:rsidRDefault="00FA04A0" w:rsidP="0086282A">
      <w:pPr>
        <w:pStyle w:val="subsection"/>
      </w:pPr>
      <w:r w:rsidRPr="0086282A">
        <w:tab/>
        <w:t>(6)</w:t>
      </w:r>
      <w:r w:rsidRPr="0086282A">
        <w:tab/>
        <w:t>If the Secretary makes a review decision under section</w:t>
      </w:r>
      <w:r w:rsidR="0086282A" w:rsidRPr="0086282A">
        <w:t> </w:t>
      </w:r>
      <w:r w:rsidRPr="0086282A">
        <w:t>105 to vary or substitute a decision after a person has applied to the AAT for a review in relation to the decision, the Secretary must give written notice of the Secretary’s review decision to the Registrar of the AAT.</w:t>
      </w:r>
    </w:p>
    <w:p w:rsidR="00FA04A0" w:rsidRPr="0086282A" w:rsidRDefault="00FA04A0" w:rsidP="0086282A">
      <w:pPr>
        <w:pStyle w:val="ItemHead"/>
      </w:pPr>
      <w:r w:rsidRPr="0086282A">
        <w:t>8  Subsection</w:t>
      </w:r>
      <w:r w:rsidR="0086282A" w:rsidRPr="0086282A">
        <w:t> </w:t>
      </w:r>
      <w:r w:rsidRPr="0086282A">
        <w:t>109A(4)</w:t>
      </w:r>
    </w:p>
    <w:p w:rsidR="00FA04A0" w:rsidRPr="0086282A" w:rsidRDefault="00FA04A0" w:rsidP="0086282A">
      <w:pPr>
        <w:pStyle w:val="Item"/>
      </w:pPr>
      <w:r w:rsidRPr="0086282A">
        <w:t>Omit “SSAT” (wherever occurring), substitute “AAT”.</w:t>
      </w:r>
    </w:p>
    <w:p w:rsidR="00FA04A0" w:rsidRPr="0086282A" w:rsidRDefault="00FA04A0" w:rsidP="0086282A">
      <w:pPr>
        <w:pStyle w:val="ItemHead"/>
      </w:pPr>
      <w:r w:rsidRPr="0086282A">
        <w:t>9  Subsection</w:t>
      </w:r>
      <w:r w:rsidR="0086282A" w:rsidRPr="0086282A">
        <w:t> </w:t>
      </w:r>
      <w:r w:rsidRPr="0086282A">
        <w:t>109D(6) (</w:t>
      </w:r>
      <w:r w:rsidR="0086282A" w:rsidRPr="0086282A">
        <w:t>paragraph (</w:t>
      </w:r>
      <w:r w:rsidRPr="0086282A">
        <w:t xml:space="preserve">c) of the definition of </w:t>
      </w:r>
      <w:r w:rsidRPr="0086282A">
        <w:rPr>
          <w:i/>
        </w:rPr>
        <w:t>excepted decision</w:t>
      </w:r>
      <w:r w:rsidRPr="0086282A">
        <w:t>)</w:t>
      </w:r>
    </w:p>
    <w:p w:rsidR="00FA04A0" w:rsidRPr="0086282A" w:rsidRDefault="00FA04A0" w:rsidP="0086282A">
      <w:pPr>
        <w:pStyle w:val="Item"/>
      </w:pPr>
      <w:r w:rsidRPr="0086282A">
        <w:t>Omit “a decision of a kind mentioned in subsection</w:t>
      </w:r>
      <w:r w:rsidR="0086282A" w:rsidRPr="0086282A">
        <w:t> </w:t>
      </w:r>
      <w:r w:rsidRPr="0086282A">
        <w:t>144(1)”, substitute “of a kind mentioned in subsection</w:t>
      </w:r>
      <w:r w:rsidR="0086282A" w:rsidRPr="0086282A">
        <w:t> </w:t>
      </w:r>
      <w:r w:rsidRPr="0086282A">
        <w:t>138(4)”.</w:t>
      </w:r>
    </w:p>
    <w:p w:rsidR="00FA04A0" w:rsidRPr="0086282A" w:rsidRDefault="00FA04A0" w:rsidP="0086282A">
      <w:pPr>
        <w:pStyle w:val="ItemHead"/>
      </w:pPr>
      <w:r w:rsidRPr="0086282A">
        <w:t>10  Section</w:t>
      </w:r>
      <w:r w:rsidR="0086282A" w:rsidRPr="0086282A">
        <w:t> </w:t>
      </w:r>
      <w:r w:rsidRPr="0086282A">
        <w:t>109DA</w:t>
      </w:r>
    </w:p>
    <w:p w:rsidR="00FA04A0" w:rsidRPr="0086282A" w:rsidRDefault="00FA04A0" w:rsidP="0086282A">
      <w:pPr>
        <w:pStyle w:val="Item"/>
      </w:pPr>
      <w:r w:rsidRPr="0086282A">
        <w:t>Omit “subsection</w:t>
      </w:r>
      <w:r w:rsidR="0086282A" w:rsidRPr="0086282A">
        <w:t> </w:t>
      </w:r>
      <w:r w:rsidRPr="0086282A">
        <w:t>144(1)”, substitute “subsection</w:t>
      </w:r>
      <w:r w:rsidR="0086282A" w:rsidRPr="0086282A">
        <w:t> </w:t>
      </w:r>
      <w:r w:rsidRPr="0086282A">
        <w:t>138(4)”.</w:t>
      </w:r>
    </w:p>
    <w:p w:rsidR="00FA04A0" w:rsidRPr="0086282A" w:rsidRDefault="00FA04A0" w:rsidP="0086282A">
      <w:pPr>
        <w:pStyle w:val="ItemHead"/>
      </w:pPr>
      <w:r w:rsidRPr="0086282A">
        <w:lastRenderedPageBreak/>
        <w:t>11  Paragraph 109H(1)(a)</w:t>
      </w:r>
    </w:p>
    <w:p w:rsidR="00FA04A0" w:rsidRPr="0086282A" w:rsidRDefault="00FA04A0" w:rsidP="0086282A">
      <w:pPr>
        <w:pStyle w:val="Item"/>
      </w:pPr>
      <w:r w:rsidRPr="0086282A">
        <w:t>Omit “subject to this Part, apply to the SSAT”, substitute “subject to this Part and the AAT Act, apply to the AAT”.</w:t>
      </w:r>
    </w:p>
    <w:p w:rsidR="00FA04A0" w:rsidRPr="0086282A" w:rsidRDefault="00FA04A0" w:rsidP="0086282A">
      <w:pPr>
        <w:pStyle w:val="ItemHead"/>
      </w:pPr>
      <w:r w:rsidRPr="0086282A">
        <w:t>12  Subparagraph 109H(1)(b)(iii)</w:t>
      </w:r>
    </w:p>
    <w:p w:rsidR="00FA04A0" w:rsidRPr="0086282A" w:rsidRDefault="00FA04A0" w:rsidP="0086282A">
      <w:pPr>
        <w:pStyle w:val="Item"/>
      </w:pPr>
      <w:r w:rsidRPr="0086282A">
        <w:t>Omit “based; and”, substitute “based.”.</w:t>
      </w:r>
    </w:p>
    <w:p w:rsidR="00FA04A0" w:rsidRPr="0086282A" w:rsidRDefault="00FA04A0" w:rsidP="0086282A">
      <w:pPr>
        <w:pStyle w:val="ItemHead"/>
      </w:pPr>
      <w:r w:rsidRPr="0086282A">
        <w:t>13  Paragraph 109H(1)(c)</w:t>
      </w:r>
    </w:p>
    <w:p w:rsidR="00FA04A0" w:rsidRPr="0086282A" w:rsidRDefault="00FA04A0" w:rsidP="0086282A">
      <w:pPr>
        <w:pStyle w:val="Item"/>
      </w:pPr>
      <w:r w:rsidRPr="0086282A">
        <w:t>Repeal the paragraph.</w:t>
      </w:r>
    </w:p>
    <w:p w:rsidR="00FA04A0" w:rsidRPr="0086282A" w:rsidRDefault="00FA04A0" w:rsidP="0086282A">
      <w:pPr>
        <w:pStyle w:val="ItemHead"/>
      </w:pPr>
      <w:r w:rsidRPr="0086282A">
        <w:t>14  Division</w:t>
      </w:r>
      <w:r w:rsidR="0086282A" w:rsidRPr="0086282A">
        <w:t> </w:t>
      </w:r>
      <w:r w:rsidRPr="0086282A">
        <w:t>2 of Part</w:t>
      </w:r>
      <w:r w:rsidR="0086282A" w:rsidRPr="0086282A">
        <w:t> </w:t>
      </w:r>
      <w:r w:rsidRPr="0086282A">
        <w:t>5 (heading)</w:t>
      </w:r>
    </w:p>
    <w:p w:rsidR="00FA04A0" w:rsidRPr="0086282A" w:rsidRDefault="00FA04A0" w:rsidP="0086282A">
      <w:pPr>
        <w:pStyle w:val="Item"/>
      </w:pPr>
      <w:r w:rsidRPr="0086282A">
        <w:t>Repeal the heading, substitute:</w:t>
      </w:r>
    </w:p>
    <w:p w:rsidR="00FA04A0" w:rsidRPr="0086282A" w:rsidRDefault="00FA04A0" w:rsidP="0086282A">
      <w:pPr>
        <w:pStyle w:val="ActHead3"/>
      </w:pPr>
      <w:bookmarkStart w:id="252" w:name="_Toc420589019"/>
      <w:r w:rsidRPr="0086282A">
        <w:rPr>
          <w:rStyle w:val="CharDivNo"/>
        </w:rPr>
        <w:t>Division</w:t>
      </w:r>
      <w:r w:rsidR="0086282A" w:rsidRPr="0086282A">
        <w:rPr>
          <w:rStyle w:val="CharDivNo"/>
        </w:rPr>
        <w:t> </w:t>
      </w:r>
      <w:r w:rsidRPr="0086282A">
        <w:rPr>
          <w:rStyle w:val="CharDivNo"/>
        </w:rPr>
        <w:t>2</w:t>
      </w:r>
      <w:r w:rsidRPr="0086282A">
        <w:t>—</w:t>
      </w:r>
      <w:r w:rsidRPr="0086282A">
        <w:rPr>
          <w:rStyle w:val="CharDivText"/>
        </w:rPr>
        <w:t>Review by Administrative Appeals Tribunal</w:t>
      </w:r>
      <w:bookmarkEnd w:id="252"/>
    </w:p>
    <w:p w:rsidR="00FA04A0" w:rsidRPr="0086282A" w:rsidRDefault="00FA04A0" w:rsidP="0086282A">
      <w:pPr>
        <w:pStyle w:val="ItemHead"/>
      </w:pPr>
      <w:r w:rsidRPr="0086282A">
        <w:t>15  Section</w:t>
      </w:r>
      <w:r w:rsidR="0086282A" w:rsidRPr="0086282A">
        <w:t> </w:t>
      </w:r>
      <w:r w:rsidRPr="0086282A">
        <w:t>110</w:t>
      </w:r>
    </w:p>
    <w:p w:rsidR="00FA04A0" w:rsidRPr="0086282A" w:rsidRDefault="00FA04A0" w:rsidP="0086282A">
      <w:pPr>
        <w:pStyle w:val="Item"/>
      </w:pPr>
      <w:r w:rsidRPr="0086282A">
        <w:t>Repeal the section, substitute:</w:t>
      </w:r>
    </w:p>
    <w:p w:rsidR="00FA04A0" w:rsidRPr="0086282A" w:rsidRDefault="00FA04A0" w:rsidP="0086282A">
      <w:pPr>
        <w:pStyle w:val="ActHead4"/>
      </w:pPr>
      <w:bookmarkStart w:id="253" w:name="_Toc420589020"/>
      <w:r w:rsidRPr="0086282A">
        <w:rPr>
          <w:rStyle w:val="CharSubdNo"/>
        </w:rPr>
        <w:t>Subdivision A</w:t>
      </w:r>
      <w:r w:rsidRPr="0086282A">
        <w:t>—</w:t>
      </w:r>
      <w:r w:rsidRPr="0086282A">
        <w:rPr>
          <w:rStyle w:val="CharSubdText"/>
        </w:rPr>
        <w:t>Simplified outline of this Division</w:t>
      </w:r>
      <w:bookmarkEnd w:id="253"/>
    </w:p>
    <w:p w:rsidR="00FA04A0" w:rsidRPr="0086282A" w:rsidRDefault="00FA04A0" w:rsidP="0086282A">
      <w:pPr>
        <w:pStyle w:val="ActHead5"/>
      </w:pPr>
      <w:bookmarkStart w:id="254" w:name="_Toc420589021"/>
      <w:r w:rsidRPr="0086282A">
        <w:rPr>
          <w:rStyle w:val="CharSectno"/>
        </w:rPr>
        <w:t>110</w:t>
      </w:r>
      <w:r w:rsidRPr="0086282A">
        <w:t xml:space="preserve">  Simplified outline of this Division</w:t>
      </w:r>
      <w:bookmarkEnd w:id="254"/>
    </w:p>
    <w:p w:rsidR="00FA04A0" w:rsidRPr="0086282A" w:rsidRDefault="00FA04A0" w:rsidP="0086282A">
      <w:pPr>
        <w:pStyle w:val="SOText"/>
      </w:pPr>
      <w:r w:rsidRPr="0086282A">
        <w:t>If a person is dissatisfied with a decision of a decision reviewer under Division</w:t>
      </w:r>
      <w:r w:rsidR="0086282A" w:rsidRPr="0086282A">
        <w:t> </w:t>
      </w:r>
      <w:r w:rsidRPr="0086282A">
        <w:t>1, the person may apply to the AAT for review of the decision (an “AAT first review”) (certain decisions are excepted).</w:t>
      </w:r>
    </w:p>
    <w:p w:rsidR="00FA04A0" w:rsidRPr="0086282A" w:rsidRDefault="00FA04A0" w:rsidP="0086282A">
      <w:pPr>
        <w:pStyle w:val="SOText"/>
      </w:pPr>
      <w:r w:rsidRPr="0086282A">
        <w:t>If a person is dissatisfied with a decision of the AAT on AAT first review, the person may apply to the AAT for further review (an “AAT second review”).</w:t>
      </w:r>
    </w:p>
    <w:p w:rsidR="00FA04A0" w:rsidRPr="0086282A" w:rsidRDefault="00FA04A0" w:rsidP="0086282A">
      <w:pPr>
        <w:pStyle w:val="SOText"/>
      </w:pPr>
      <w:r w:rsidRPr="0086282A">
        <w:t>Certain decisions may only be reviewed once by the AAT (an “AAT single review”).</w:t>
      </w:r>
    </w:p>
    <w:p w:rsidR="00FA04A0" w:rsidRPr="0086282A" w:rsidRDefault="00FA04A0" w:rsidP="0086282A">
      <w:pPr>
        <w:pStyle w:val="SOText"/>
      </w:pPr>
      <w:r w:rsidRPr="0086282A">
        <w:t>The rules relating to reviews by the AAT are mainly in the AAT Act, but the operation of that Act is modified in some ways by this Division.</w:t>
      </w:r>
    </w:p>
    <w:p w:rsidR="00FA04A0" w:rsidRPr="0086282A" w:rsidRDefault="00FA04A0" w:rsidP="0086282A">
      <w:pPr>
        <w:pStyle w:val="SOText"/>
      </w:pPr>
      <w:r w:rsidRPr="0086282A">
        <w:lastRenderedPageBreak/>
        <w:t>The AAT Act allows a person to appeal to a court on a question of law from a decision of the AAT on AAT second review or AAT single review.</w:t>
      </w:r>
    </w:p>
    <w:p w:rsidR="00FA04A0" w:rsidRPr="0086282A" w:rsidRDefault="00FA04A0" w:rsidP="0086282A">
      <w:pPr>
        <w:pStyle w:val="ActHead4"/>
      </w:pPr>
      <w:bookmarkStart w:id="255" w:name="_Toc420589022"/>
      <w:r w:rsidRPr="0086282A">
        <w:rPr>
          <w:rStyle w:val="CharSubdNo"/>
        </w:rPr>
        <w:t>Subdivision B</w:t>
      </w:r>
      <w:r w:rsidRPr="0086282A">
        <w:t>—</w:t>
      </w:r>
      <w:r w:rsidRPr="0086282A">
        <w:rPr>
          <w:rStyle w:val="CharSubdText"/>
        </w:rPr>
        <w:t>Application for AAT first review</w:t>
      </w:r>
      <w:bookmarkEnd w:id="255"/>
    </w:p>
    <w:p w:rsidR="00FA04A0" w:rsidRPr="0086282A" w:rsidRDefault="00FA04A0" w:rsidP="0086282A">
      <w:pPr>
        <w:pStyle w:val="ItemHead"/>
      </w:pPr>
      <w:r w:rsidRPr="0086282A">
        <w:t>16  Section</w:t>
      </w:r>
      <w:r w:rsidR="0086282A" w:rsidRPr="0086282A">
        <w:t> </w:t>
      </w:r>
      <w:r w:rsidRPr="0086282A">
        <w:t>111 (heading)</w:t>
      </w:r>
    </w:p>
    <w:p w:rsidR="00FA04A0" w:rsidRPr="0086282A" w:rsidRDefault="00FA04A0" w:rsidP="0086282A">
      <w:pPr>
        <w:pStyle w:val="Item"/>
      </w:pPr>
      <w:r w:rsidRPr="0086282A">
        <w:t>Repeal the heading, substitute:</w:t>
      </w:r>
    </w:p>
    <w:p w:rsidR="00FA04A0" w:rsidRPr="0086282A" w:rsidRDefault="00FA04A0" w:rsidP="0086282A">
      <w:pPr>
        <w:pStyle w:val="ActHead5"/>
      </w:pPr>
      <w:bookmarkStart w:id="256" w:name="_Toc420589023"/>
      <w:r w:rsidRPr="0086282A">
        <w:rPr>
          <w:rStyle w:val="CharSectno"/>
        </w:rPr>
        <w:t>111</w:t>
      </w:r>
      <w:r w:rsidRPr="0086282A">
        <w:t xml:space="preserve">  Applic</w:t>
      </w:r>
      <w:r w:rsidRPr="0086282A">
        <w:rPr>
          <w:lang w:eastAsia="en-US"/>
        </w:rPr>
        <w:t>a</w:t>
      </w:r>
      <w:r w:rsidRPr="0086282A">
        <w:t>tion for AAT first review</w:t>
      </w:r>
      <w:bookmarkEnd w:id="256"/>
    </w:p>
    <w:p w:rsidR="00FA04A0" w:rsidRPr="0086282A" w:rsidRDefault="00FA04A0" w:rsidP="0086282A">
      <w:pPr>
        <w:pStyle w:val="ItemHead"/>
      </w:pPr>
      <w:r w:rsidRPr="0086282A">
        <w:t>17  Subsection</w:t>
      </w:r>
      <w:r w:rsidR="0086282A" w:rsidRPr="0086282A">
        <w:t> </w:t>
      </w:r>
      <w:r w:rsidRPr="0086282A">
        <w:t>111(1)</w:t>
      </w:r>
    </w:p>
    <w:p w:rsidR="00FA04A0" w:rsidRPr="0086282A" w:rsidRDefault="00FA04A0" w:rsidP="0086282A">
      <w:pPr>
        <w:pStyle w:val="Item"/>
      </w:pPr>
      <w:r w:rsidRPr="0086282A">
        <w:t>Omit “a person affected by the decision may apply to the Social Security Appeals Tribunal for review”, substitute “application may be made to the AAT for review (</w:t>
      </w:r>
      <w:r w:rsidRPr="0086282A">
        <w:rPr>
          <w:b/>
          <w:i/>
        </w:rPr>
        <w:t>AAT first review</w:t>
      </w:r>
      <w:r w:rsidRPr="0086282A">
        <w:t>)”.</w:t>
      </w:r>
    </w:p>
    <w:p w:rsidR="00FA04A0" w:rsidRPr="0086282A" w:rsidRDefault="00FA04A0" w:rsidP="0086282A">
      <w:pPr>
        <w:pStyle w:val="ItemHead"/>
      </w:pPr>
      <w:r w:rsidRPr="0086282A">
        <w:t>18  Subsection</w:t>
      </w:r>
      <w:r w:rsidR="0086282A" w:rsidRPr="0086282A">
        <w:t> </w:t>
      </w:r>
      <w:r w:rsidRPr="0086282A">
        <w:t>111(1) (note)</w:t>
      </w:r>
    </w:p>
    <w:p w:rsidR="00FA04A0" w:rsidRPr="0086282A" w:rsidRDefault="00FA04A0" w:rsidP="0086282A">
      <w:pPr>
        <w:pStyle w:val="Item"/>
      </w:pPr>
      <w:r w:rsidRPr="0086282A">
        <w:t>Omit “under this section”.</w:t>
      </w:r>
    </w:p>
    <w:p w:rsidR="00FA04A0" w:rsidRPr="0086282A" w:rsidRDefault="00FA04A0" w:rsidP="0086282A">
      <w:pPr>
        <w:pStyle w:val="ItemHead"/>
      </w:pPr>
      <w:r w:rsidRPr="0086282A">
        <w:t>19  Subsection</w:t>
      </w:r>
      <w:r w:rsidR="0086282A" w:rsidRPr="0086282A">
        <w:t> </w:t>
      </w:r>
      <w:r w:rsidRPr="0086282A">
        <w:t>111(1A)</w:t>
      </w:r>
    </w:p>
    <w:p w:rsidR="00FA04A0" w:rsidRPr="0086282A" w:rsidRDefault="00FA04A0" w:rsidP="0086282A">
      <w:pPr>
        <w:pStyle w:val="Item"/>
      </w:pPr>
      <w:r w:rsidRPr="0086282A">
        <w:t xml:space="preserve">Omit “a person whose interests are affected by the decision may apply to the SSAT for review”, substitute “application may be made to the AAT for review (also </w:t>
      </w:r>
      <w:r w:rsidRPr="0086282A">
        <w:rPr>
          <w:b/>
          <w:i/>
        </w:rPr>
        <w:t>AAT first review</w:t>
      </w:r>
      <w:r w:rsidRPr="0086282A">
        <w:t>)”.</w:t>
      </w:r>
    </w:p>
    <w:p w:rsidR="00FA04A0" w:rsidRPr="0086282A" w:rsidRDefault="00FA04A0" w:rsidP="0086282A">
      <w:pPr>
        <w:pStyle w:val="ItemHead"/>
      </w:pPr>
      <w:r w:rsidRPr="0086282A">
        <w:t>20  Paragraph 111(2)(c)</w:t>
      </w:r>
    </w:p>
    <w:p w:rsidR="00FA04A0" w:rsidRPr="0086282A" w:rsidRDefault="00FA04A0" w:rsidP="0086282A">
      <w:pPr>
        <w:pStyle w:val="Item"/>
      </w:pPr>
      <w:r w:rsidRPr="0086282A">
        <w:t>Omit “112”, substitute “113”.</w:t>
      </w:r>
    </w:p>
    <w:p w:rsidR="00FA04A0" w:rsidRPr="0086282A" w:rsidRDefault="00FA04A0" w:rsidP="0086282A">
      <w:pPr>
        <w:pStyle w:val="ItemHead"/>
      </w:pPr>
      <w:r w:rsidRPr="0086282A">
        <w:t>21  Paragraph 111(2)(e)</w:t>
      </w:r>
    </w:p>
    <w:p w:rsidR="00FA04A0" w:rsidRPr="0086282A" w:rsidRDefault="00FA04A0" w:rsidP="0086282A">
      <w:pPr>
        <w:pStyle w:val="Item"/>
      </w:pPr>
      <w:r w:rsidRPr="0086282A">
        <w:t>Omit “section</w:t>
      </w:r>
      <w:r w:rsidR="0086282A" w:rsidRPr="0086282A">
        <w:t> </w:t>
      </w:r>
      <w:r w:rsidRPr="0086282A">
        <w:t>146”, substitute “section</w:t>
      </w:r>
      <w:r w:rsidR="0086282A" w:rsidRPr="0086282A">
        <w:t> </w:t>
      </w:r>
      <w:r w:rsidRPr="0086282A">
        <w:t>137 or 141”.</w:t>
      </w:r>
    </w:p>
    <w:p w:rsidR="00FA04A0" w:rsidRPr="0086282A" w:rsidRDefault="00FA04A0" w:rsidP="0086282A">
      <w:pPr>
        <w:pStyle w:val="ItemHead"/>
      </w:pPr>
      <w:r w:rsidRPr="0086282A">
        <w:t>22  Sections</w:t>
      </w:r>
      <w:r w:rsidR="0086282A" w:rsidRPr="0086282A">
        <w:t> </w:t>
      </w:r>
      <w:r w:rsidRPr="0086282A">
        <w:t>111A to 118</w:t>
      </w:r>
    </w:p>
    <w:p w:rsidR="00FA04A0" w:rsidRPr="0086282A" w:rsidRDefault="00FA04A0" w:rsidP="0086282A">
      <w:pPr>
        <w:pStyle w:val="Item"/>
      </w:pPr>
      <w:r w:rsidRPr="0086282A">
        <w:t>Repeal the sections, substitute:</w:t>
      </w:r>
    </w:p>
    <w:p w:rsidR="00FA04A0" w:rsidRPr="0086282A" w:rsidRDefault="00FA04A0" w:rsidP="0086282A">
      <w:pPr>
        <w:pStyle w:val="ActHead5"/>
      </w:pPr>
      <w:bookmarkStart w:id="257" w:name="_Toc420589024"/>
      <w:r w:rsidRPr="0086282A">
        <w:rPr>
          <w:rStyle w:val="CharSectno"/>
        </w:rPr>
        <w:t>111A</w:t>
      </w:r>
      <w:r w:rsidRPr="0086282A">
        <w:t xml:space="preserve">  Time limit for application for AAT first review</w:t>
      </w:r>
      <w:bookmarkEnd w:id="257"/>
    </w:p>
    <w:p w:rsidR="00FA04A0" w:rsidRPr="0086282A" w:rsidRDefault="00FA04A0" w:rsidP="0086282A">
      <w:pPr>
        <w:pStyle w:val="SubsectionHead"/>
      </w:pPr>
      <w:r w:rsidRPr="0086282A">
        <w:t>13 week time limit for decisions other than excepted decisions</w:t>
      </w:r>
    </w:p>
    <w:p w:rsidR="00FA04A0" w:rsidRPr="0086282A" w:rsidRDefault="00FA04A0" w:rsidP="0086282A">
      <w:pPr>
        <w:pStyle w:val="subsection"/>
      </w:pPr>
      <w:r w:rsidRPr="0086282A">
        <w:tab/>
        <w:t>(1)</w:t>
      </w:r>
      <w:r w:rsidRPr="0086282A">
        <w:tab/>
        <w:t xml:space="preserve">Subject to </w:t>
      </w:r>
      <w:r w:rsidR="0086282A" w:rsidRPr="0086282A">
        <w:t>subsection (</w:t>
      </w:r>
      <w:r w:rsidRPr="0086282A">
        <w:t xml:space="preserve">2), an application for AAT first review of a decision, other than a decision excepted under </w:t>
      </w:r>
      <w:r w:rsidR="0086282A" w:rsidRPr="0086282A">
        <w:t>subsection (</w:t>
      </w:r>
      <w:r w:rsidRPr="0086282A">
        <w:t xml:space="preserve">5), must </w:t>
      </w:r>
      <w:r w:rsidRPr="0086282A">
        <w:lastRenderedPageBreak/>
        <w:t>be made no later than 13 weeks after the person is notified of the decision.</w:t>
      </w:r>
    </w:p>
    <w:p w:rsidR="00FA04A0" w:rsidRPr="0086282A" w:rsidRDefault="00FA04A0" w:rsidP="0086282A">
      <w:pPr>
        <w:pStyle w:val="subsection"/>
      </w:pPr>
      <w:r w:rsidRPr="0086282A">
        <w:tab/>
        <w:t>(2)</w:t>
      </w:r>
      <w:r w:rsidRPr="0086282A">
        <w:tab/>
        <w:t xml:space="preserve">The AAT may, if it determines that there are special circumstances that prevented the person from making an application for AAT first review of a decision of the kind referred to in </w:t>
      </w:r>
      <w:r w:rsidR="0086282A" w:rsidRPr="0086282A">
        <w:t>subsection (</w:t>
      </w:r>
      <w:r w:rsidRPr="0086282A">
        <w:t xml:space="preserve">1) within the 13 weeks mentioned in </w:t>
      </w:r>
      <w:r w:rsidR="0086282A" w:rsidRPr="0086282A">
        <w:t>subsection (</w:t>
      </w:r>
      <w:r w:rsidRPr="0086282A">
        <w:t>1), permit a person to make the application after the end of that period and within such further period as the AAT determines to be appropriate.</w:t>
      </w:r>
    </w:p>
    <w:p w:rsidR="00FA04A0" w:rsidRPr="0086282A" w:rsidRDefault="00FA04A0" w:rsidP="0086282A">
      <w:pPr>
        <w:pStyle w:val="subsection"/>
      </w:pPr>
      <w:r w:rsidRPr="0086282A">
        <w:tab/>
        <w:t>(3)</w:t>
      </w:r>
      <w:r w:rsidRPr="0086282A">
        <w:tab/>
      </w:r>
      <w:r w:rsidR="0086282A" w:rsidRPr="0086282A">
        <w:t>Subsections (</w:t>
      </w:r>
      <w:r w:rsidRPr="0086282A">
        <w:t>1) and (2) apply despite paragraph</w:t>
      </w:r>
      <w:r w:rsidR="0086282A" w:rsidRPr="0086282A">
        <w:t> </w:t>
      </w:r>
      <w:r w:rsidRPr="0086282A">
        <w:t>29(1)(d) and subsections</w:t>
      </w:r>
      <w:r w:rsidR="0086282A" w:rsidRPr="0086282A">
        <w:t> </w:t>
      </w:r>
      <w:r w:rsidRPr="0086282A">
        <w:t>29(7) to (10) of the AAT Act.</w:t>
      </w:r>
    </w:p>
    <w:p w:rsidR="00FA04A0" w:rsidRPr="0086282A" w:rsidRDefault="00FA04A0" w:rsidP="0086282A">
      <w:pPr>
        <w:pStyle w:val="SubsectionHead"/>
      </w:pPr>
      <w:r w:rsidRPr="0086282A">
        <w:t>No time limit for excepted decisions</w:t>
      </w:r>
    </w:p>
    <w:p w:rsidR="00FA04A0" w:rsidRPr="0086282A" w:rsidRDefault="00FA04A0" w:rsidP="0086282A">
      <w:pPr>
        <w:pStyle w:val="subsection"/>
      </w:pPr>
      <w:r w:rsidRPr="0086282A">
        <w:tab/>
        <w:t>(4)</w:t>
      </w:r>
      <w:r w:rsidRPr="0086282A">
        <w:tab/>
        <w:t xml:space="preserve">Paragraph 29(1)(d) of the AAT Act does not apply in relation to an application for AAT first review of a decision that is excepted under </w:t>
      </w:r>
      <w:r w:rsidR="0086282A" w:rsidRPr="0086282A">
        <w:t>subsection (</w:t>
      </w:r>
      <w:r w:rsidRPr="0086282A">
        <w:t>5).</w:t>
      </w:r>
    </w:p>
    <w:p w:rsidR="00FA04A0" w:rsidRPr="0086282A" w:rsidRDefault="00FA04A0" w:rsidP="0086282A">
      <w:pPr>
        <w:pStyle w:val="SubsectionHead"/>
      </w:pPr>
      <w:r w:rsidRPr="0086282A">
        <w:t>Excepted decisions</w:t>
      </w:r>
    </w:p>
    <w:p w:rsidR="00FA04A0" w:rsidRPr="0086282A" w:rsidRDefault="00FA04A0" w:rsidP="0086282A">
      <w:pPr>
        <w:pStyle w:val="subsection"/>
      </w:pPr>
      <w:r w:rsidRPr="0086282A">
        <w:tab/>
        <w:t>(5)</w:t>
      </w:r>
      <w:r w:rsidRPr="0086282A">
        <w:tab/>
        <w:t>A decision is excepted under this subsection if the decision:</w:t>
      </w:r>
    </w:p>
    <w:p w:rsidR="00FA04A0" w:rsidRPr="0086282A" w:rsidRDefault="00FA04A0" w:rsidP="0086282A">
      <w:pPr>
        <w:pStyle w:val="paragraph"/>
      </w:pPr>
      <w:r w:rsidRPr="0086282A">
        <w:tab/>
        <w:t>(a)</w:t>
      </w:r>
      <w:r w:rsidRPr="0086282A">
        <w:tab/>
        <w:t>relates to the payment to a person of family tax benefit by instalment; or</w:t>
      </w:r>
    </w:p>
    <w:p w:rsidR="00FA04A0" w:rsidRPr="0086282A" w:rsidRDefault="00FA04A0" w:rsidP="0086282A">
      <w:pPr>
        <w:pStyle w:val="paragraph"/>
      </w:pPr>
      <w:r w:rsidRPr="0086282A">
        <w:tab/>
        <w:t>(b)</w:t>
      </w:r>
      <w:r w:rsidRPr="0086282A">
        <w:tab/>
        <w:t>relates to the raising of a debt under Division</w:t>
      </w:r>
      <w:r w:rsidR="0086282A" w:rsidRPr="0086282A">
        <w:t> </w:t>
      </w:r>
      <w:r w:rsidRPr="0086282A">
        <w:t>2 of Part</w:t>
      </w:r>
      <w:r w:rsidR="0086282A" w:rsidRPr="0086282A">
        <w:t> </w:t>
      </w:r>
      <w:r w:rsidRPr="0086282A">
        <w:t>4.</w:t>
      </w:r>
    </w:p>
    <w:p w:rsidR="00FA04A0" w:rsidRPr="0086282A" w:rsidRDefault="00FA04A0" w:rsidP="0086282A">
      <w:pPr>
        <w:pStyle w:val="ActHead4"/>
      </w:pPr>
      <w:bookmarkStart w:id="258" w:name="_Toc420589025"/>
      <w:r w:rsidRPr="0086282A">
        <w:rPr>
          <w:rStyle w:val="CharSubdNo"/>
        </w:rPr>
        <w:t>Subdivision C</w:t>
      </w:r>
      <w:r w:rsidRPr="0086282A">
        <w:t>—</w:t>
      </w:r>
      <w:r w:rsidRPr="0086282A">
        <w:rPr>
          <w:rStyle w:val="CharSubdText"/>
        </w:rPr>
        <w:t>Other matters relating to AAT first review</w:t>
      </w:r>
      <w:bookmarkEnd w:id="258"/>
    </w:p>
    <w:p w:rsidR="00E440A4" w:rsidRPr="00A4605A" w:rsidRDefault="00E440A4" w:rsidP="00E440A4">
      <w:pPr>
        <w:pStyle w:val="ItemHead"/>
      </w:pPr>
      <w:r w:rsidRPr="00A4605A">
        <w:t>21A  Before section 112</w:t>
      </w:r>
    </w:p>
    <w:p w:rsidR="00E440A4" w:rsidRPr="00A4605A" w:rsidRDefault="00E440A4" w:rsidP="00E440A4">
      <w:pPr>
        <w:pStyle w:val="Item"/>
      </w:pPr>
      <w:r w:rsidRPr="00A4605A">
        <w:t>Insert:</w:t>
      </w:r>
    </w:p>
    <w:p w:rsidR="00E440A4" w:rsidRPr="00A4605A" w:rsidRDefault="00E440A4" w:rsidP="00E440A4">
      <w:pPr>
        <w:pStyle w:val="ActHead5"/>
      </w:pPr>
      <w:bookmarkStart w:id="259" w:name="_Toc420589026"/>
      <w:r w:rsidRPr="00A4605A">
        <w:rPr>
          <w:rStyle w:val="CharSectno"/>
        </w:rPr>
        <w:t>111B</w:t>
      </w:r>
      <w:r w:rsidRPr="00A4605A">
        <w:t xml:space="preserve">  Person who made the decision</w:t>
      </w:r>
      <w:bookmarkEnd w:id="259"/>
    </w:p>
    <w:p w:rsidR="00E440A4" w:rsidRPr="00A4605A" w:rsidRDefault="00E440A4" w:rsidP="00E440A4">
      <w:pPr>
        <w:pStyle w:val="subsection"/>
      </w:pPr>
      <w:r w:rsidRPr="00A4605A">
        <w:tab/>
      </w:r>
      <w:r w:rsidRPr="00A4605A">
        <w:tab/>
        <w:t>For the purposes of AAT first review of a decision, a reference in the AAT Act to the person who made the decision</w:t>
      </w:r>
      <w:r w:rsidRPr="00A4605A">
        <w:rPr>
          <w:b/>
          <w:i/>
        </w:rPr>
        <w:t xml:space="preserve"> </w:t>
      </w:r>
      <w:r w:rsidRPr="00A4605A">
        <w:t>is taken to be a reference to the Secretary.</w:t>
      </w:r>
    </w:p>
    <w:p w:rsidR="00FA04A0" w:rsidRPr="0086282A" w:rsidRDefault="00FA04A0" w:rsidP="0086282A">
      <w:pPr>
        <w:pStyle w:val="ActHead5"/>
      </w:pPr>
      <w:bookmarkStart w:id="260" w:name="_Toc420589027"/>
      <w:r w:rsidRPr="0086282A">
        <w:rPr>
          <w:rStyle w:val="CharSectno"/>
        </w:rPr>
        <w:t>112</w:t>
      </w:r>
      <w:r w:rsidRPr="0086282A">
        <w:t xml:space="preserve">  Operation and implementation of decision under AAT first review</w:t>
      </w:r>
      <w:bookmarkEnd w:id="260"/>
    </w:p>
    <w:p w:rsidR="00FA04A0" w:rsidRPr="0086282A" w:rsidRDefault="00FA04A0" w:rsidP="0086282A">
      <w:pPr>
        <w:pStyle w:val="subsection"/>
      </w:pPr>
      <w:r w:rsidRPr="0086282A">
        <w:tab/>
      </w:r>
      <w:r w:rsidRPr="0086282A">
        <w:tab/>
        <w:t>Subsection</w:t>
      </w:r>
      <w:r w:rsidR="0086282A" w:rsidRPr="0086282A">
        <w:t> </w:t>
      </w:r>
      <w:r w:rsidRPr="0086282A">
        <w:t>41(2) of the AAT Act does not apply in relation to an application for AAT first review.</w:t>
      </w:r>
    </w:p>
    <w:p w:rsidR="00FA04A0" w:rsidRPr="0086282A" w:rsidRDefault="00FA04A0" w:rsidP="0086282A">
      <w:pPr>
        <w:pStyle w:val="ActHead5"/>
      </w:pPr>
      <w:bookmarkStart w:id="261" w:name="_Toc420589028"/>
      <w:r w:rsidRPr="0086282A">
        <w:rPr>
          <w:rStyle w:val="CharSectno"/>
        </w:rPr>
        <w:lastRenderedPageBreak/>
        <w:t>113</w:t>
      </w:r>
      <w:r w:rsidRPr="0086282A">
        <w:t xml:space="preserve">  Secretary may continue certain matters pending outcome of application for AAT first review</w:t>
      </w:r>
      <w:bookmarkEnd w:id="261"/>
    </w:p>
    <w:p w:rsidR="00FA04A0" w:rsidRPr="0086282A" w:rsidRDefault="00FA04A0" w:rsidP="0086282A">
      <w:pPr>
        <w:pStyle w:val="subsection"/>
      </w:pPr>
      <w:r w:rsidRPr="0086282A">
        <w:tab/>
        <w:t>(1)</w:t>
      </w:r>
      <w:r w:rsidRPr="0086282A">
        <w:tab/>
        <w:t>If:</w:t>
      </w:r>
    </w:p>
    <w:p w:rsidR="00FA04A0" w:rsidRPr="0086282A" w:rsidRDefault="00FA04A0" w:rsidP="0086282A">
      <w:pPr>
        <w:pStyle w:val="paragraph"/>
      </w:pPr>
      <w:r w:rsidRPr="0086282A">
        <w:tab/>
        <w:t>(a)</w:t>
      </w:r>
      <w:r w:rsidRPr="0086282A">
        <w:tab/>
        <w:t xml:space="preserve">an adverse family assistance decision referred to in </w:t>
      </w:r>
      <w:r w:rsidR="0086282A" w:rsidRPr="0086282A">
        <w:t>paragraph (</w:t>
      </w:r>
      <w:r w:rsidRPr="0086282A">
        <w:t xml:space="preserve">a) or (b) of the definition of </w:t>
      </w:r>
      <w:r w:rsidRPr="0086282A">
        <w:rPr>
          <w:b/>
          <w:i/>
        </w:rPr>
        <w:t>adverse family assistance decision</w:t>
      </w:r>
      <w:r w:rsidRPr="0086282A">
        <w:t xml:space="preserve"> in </w:t>
      </w:r>
      <w:r w:rsidR="0086282A" w:rsidRPr="0086282A">
        <w:t>subsection (</w:t>
      </w:r>
      <w:r w:rsidRPr="0086282A">
        <w:t>5) is made; and</w:t>
      </w:r>
    </w:p>
    <w:p w:rsidR="00FA04A0" w:rsidRPr="0086282A" w:rsidRDefault="00FA04A0" w:rsidP="0086282A">
      <w:pPr>
        <w:pStyle w:val="paragraph"/>
      </w:pPr>
      <w:r w:rsidRPr="0086282A">
        <w:tab/>
        <w:t>(b)</w:t>
      </w:r>
      <w:r w:rsidRPr="0086282A">
        <w:tab/>
        <w:t>the adverse decision depends on the exercise of a discretion, or the holding of an opinion, by a person; and</w:t>
      </w:r>
    </w:p>
    <w:p w:rsidR="00FA04A0" w:rsidRPr="0086282A" w:rsidRDefault="00FA04A0" w:rsidP="0086282A">
      <w:pPr>
        <w:pStyle w:val="paragraph"/>
      </w:pPr>
      <w:r w:rsidRPr="0086282A">
        <w:tab/>
        <w:t>(c)</w:t>
      </w:r>
      <w:r w:rsidRPr="0086282A">
        <w:tab/>
        <w:t>a person makes an application for AAT first review of the adverse decision;</w:t>
      </w:r>
    </w:p>
    <w:p w:rsidR="00FA04A0" w:rsidRPr="0086282A" w:rsidRDefault="00FA04A0" w:rsidP="0086282A">
      <w:pPr>
        <w:pStyle w:val="subsection2"/>
      </w:pPr>
      <w:r w:rsidRPr="0086282A">
        <w:t>the Secretary may declare that entitlement to the family assistance is to continue, pending the determination of the review, as if the adverse decision had not been made.</w:t>
      </w:r>
    </w:p>
    <w:p w:rsidR="00FA04A0" w:rsidRPr="0086282A" w:rsidRDefault="00FA04A0" w:rsidP="0086282A">
      <w:pPr>
        <w:pStyle w:val="subsection"/>
      </w:pPr>
      <w:r w:rsidRPr="0086282A">
        <w:tab/>
        <w:t>(2)</w:t>
      </w:r>
      <w:r w:rsidRPr="0086282A">
        <w:tab/>
        <w:t>If:</w:t>
      </w:r>
    </w:p>
    <w:p w:rsidR="00FA04A0" w:rsidRPr="0086282A" w:rsidRDefault="00FA04A0" w:rsidP="0086282A">
      <w:pPr>
        <w:pStyle w:val="paragraph"/>
      </w:pPr>
      <w:r w:rsidRPr="0086282A">
        <w:rPr>
          <w:snapToGrid w:val="0"/>
          <w:lang w:eastAsia="en-US"/>
        </w:rPr>
        <w:tab/>
        <w:t>(a)</w:t>
      </w:r>
      <w:r w:rsidRPr="0086282A">
        <w:rPr>
          <w:snapToGrid w:val="0"/>
          <w:lang w:eastAsia="en-US"/>
        </w:rPr>
        <w:tab/>
        <w:t xml:space="preserve">an adverse family assistance decision </w:t>
      </w:r>
      <w:r w:rsidRPr="0086282A">
        <w:t xml:space="preserve">referred to in </w:t>
      </w:r>
      <w:r w:rsidR="0086282A" w:rsidRPr="0086282A">
        <w:t>paragraph (</w:t>
      </w:r>
      <w:r w:rsidRPr="0086282A">
        <w:t xml:space="preserve">c), (d) or (e) of the definition of </w:t>
      </w:r>
      <w:r w:rsidRPr="0086282A">
        <w:rPr>
          <w:b/>
          <w:i/>
        </w:rPr>
        <w:t>adverse family assistance decision</w:t>
      </w:r>
      <w:r w:rsidRPr="0086282A">
        <w:t xml:space="preserve"> in </w:t>
      </w:r>
      <w:r w:rsidR="0086282A" w:rsidRPr="0086282A">
        <w:t>subsection (</w:t>
      </w:r>
      <w:r w:rsidRPr="0086282A">
        <w:t>5)</w:t>
      </w:r>
      <w:r w:rsidRPr="0086282A">
        <w:rPr>
          <w:snapToGrid w:val="0"/>
          <w:lang w:eastAsia="en-US"/>
        </w:rPr>
        <w:t xml:space="preserve"> is made; and</w:t>
      </w:r>
    </w:p>
    <w:p w:rsidR="00FA04A0" w:rsidRPr="0086282A" w:rsidRDefault="00FA04A0" w:rsidP="0086282A">
      <w:pPr>
        <w:pStyle w:val="paragraph"/>
        <w:rPr>
          <w:snapToGrid w:val="0"/>
          <w:lang w:eastAsia="en-US"/>
        </w:rPr>
      </w:pPr>
      <w:r w:rsidRPr="0086282A">
        <w:rPr>
          <w:snapToGrid w:val="0"/>
          <w:lang w:eastAsia="en-US"/>
        </w:rPr>
        <w:tab/>
        <w:t>(b)</w:t>
      </w:r>
      <w:r w:rsidRPr="0086282A">
        <w:rPr>
          <w:snapToGrid w:val="0"/>
          <w:lang w:eastAsia="en-US"/>
        </w:rPr>
        <w:tab/>
        <w:t>the adverse decision depends on the exercise of a discretion, or the holding of an opinion, by a person; and</w:t>
      </w:r>
    </w:p>
    <w:p w:rsidR="00FA04A0" w:rsidRPr="0086282A" w:rsidRDefault="00FA04A0" w:rsidP="0086282A">
      <w:pPr>
        <w:pStyle w:val="paragraph"/>
      </w:pPr>
      <w:r w:rsidRPr="0086282A">
        <w:tab/>
        <w:t>(c)</w:t>
      </w:r>
      <w:r w:rsidRPr="0086282A">
        <w:tab/>
        <w:t>a person makes an application for AAT first review of the adverse decision;</w:t>
      </w:r>
    </w:p>
    <w:p w:rsidR="00FA04A0" w:rsidRPr="0086282A" w:rsidRDefault="00FA04A0" w:rsidP="0086282A">
      <w:pPr>
        <w:pStyle w:val="subsection2"/>
        <w:rPr>
          <w:snapToGrid w:val="0"/>
          <w:lang w:eastAsia="en-US"/>
        </w:rPr>
      </w:pPr>
      <w:r w:rsidRPr="0086282A">
        <w:rPr>
          <w:snapToGrid w:val="0"/>
          <w:lang w:eastAsia="en-US"/>
        </w:rPr>
        <w:t>the Secretary may declare:</w:t>
      </w:r>
    </w:p>
    <w:p w:rsidR="00FA04A0" w:rsidRPr="0086282A" w:rsidRDefault="00FA04A0" w:rsidP="0086282A">
      <w:pPr>
        <w:pStyle w:val="paragraph"/>
        <w:rPr>
          <w:snapToGrid w:val="0"/>
          <w:lang w:eastAsia="en-US"/>
        </w:rPr>
      </w:pPr>
      <w:r w:rsidRPr="0086282A">
        <w:rPr>
          <w:snapToGrid w:val="0"/>
          <w:lang w:eastAsia="en-US"/>
        </w:rPr>
        <w:tab/>
        <w:t>(d)</w:t>
      </w:r>
      <w:r w:rsidRPr="0086282A">
        <w:rPr>
          <w:snapToGrid w:val="0"/>
          <w:lang w:eastAsia="en-US"/>
        </w:rPr>
        <w:tab/>
        <w:t xml:space="preserve">in the case of an </w:t>
      </w:r>
      <w:r w:rsidRPr="0086282A">
        <w:t>adverse family assistance decision referred to in</w:t>
      </w:r>
      <w:r w:rsidRPr="0086282A">
        <w:rPr>
          <w:snapToGrid w:val="0"/>
          <w:lang w:eastAsia="en-US"/>
        </w:rPr>
        <w:t xml:space="preserve"> </w:t>
      </w:r>
      <w:r w:rsidR="0086282A" w:rsidRPr="0086282A">
        <w:rPr>
          <w:snapToGrid w:val="0"/>
          <w:lang w:eastAsia="en-US"/>
        </w:rPr>
        <w:t>paragraph (</w:t>
      </w:r>
      <w:r w:rsidRPr="0086282A">
        <w:rPr>
          <w:snapToGrid w:val="0"/>
          <w:lang w:eastAsia="en-US"/>
        </w:rPr>
        <w:t xml:space="preserve">c) of the definition in </w:t>
      </w:r>
      <w:r w:rsidR="0086282A" w:rsidRPr="0086282A">
        <w:rPr>
          <w:snapToGrid w:val="0"/>
          <w:lang w:eastAsia="en-US"/>
        </w:rPr>
        <w:t>subsection (</w:t>
      </w:r>
      <w:r w:rsidRPr="0086282A">
        <w:rPr>
          <w:snapToGrid w:val="0"/>
          <w:lang w:eastAsia="en-US"/>
        </w:rPr>
        <w:t>5)—that the conditional eligibility to which the decision relates is to continue as if the adverse decision had not been made; and</w:t>
      </w:r>
    </w:p>
    <w:p w:rsidR="00FA04A0" w:rsidRPr="0086282A" w:rsidRDefault="00FA04A0" w:rsidP="0086282A">
      <w:pPr>
        <w:pStyle w:val="paragraph"/>
        <w:rPr>
          <w:snapToGrid w:val="0"/>
          <w:lang w:eastAsia="en-US"/>
        </w:rPr>
      </w:pPr>
      <w:r w:rsidRPr="0086282A">
        <w:rPr>
          <w:snapToGrid w:val="0"/>
          <w:lang w:eastAsia="en-US"/>
        </w:rPr>
        <w:tab/>
        <w:t>(e)</w:t>
      </w:r>
      <w:r w:rsidRPr="0086282A">
        <w:rPr>
          <w:snapToGrid w:val="0"/>
          <w:lang w:eastAsia="en-US"/>
        </w:rPr>
        <w:tab/>
        <w:t xml:space="preserve">in the case of an </w:t>
      </w:r>
      <w:r w:rsidRPr="0086282A">
        <w:t>adverse family assistance decision referred to in</w:t>
      </w:r>
      <w:r w:rsidRPr="0086282A">
        <w:rPr>
          <w:snapToGrid w:val="0"/>
          <w:lang w:eastAsia="en-US"/>
        </w:rPr>
        <w:t xml:space="preserve"> </w:t>
      </w:r>
      <w:r w:rsidR="0086282A" w:rsidRPr="0086282A">
        <w:rPr>
          <w:snapToGrid w:val="0"/>
          <w:lang w:eastAsia="en-US"/>
        </w:rPr>
        <w:t>paragraph (</w:t>
      </w:r>
      <w:r w:rsidRPr="0086282A">
        <w:rPr>
          <w:snapToGrid w:val="0"/>
          <w:lang w:eastAsia="en-US"/>
        </w:rPr>
        <w:t xml:space="preserve">d) of the definition in </w:t>
      </w:r>
      <w:r w:rsidR="0086282A" w:rsidRPr="0086282A">
        <w:rPr>
          <w:snapToGrid w:val="0"/>
          <w:lang w:eastAsia="en-US"/>
        </w:rPr>
        <w:t>subsection (</w:t>
      </w:r>
      <w:r w:rsidRPr="0086282A">
        <w:rPr>
          <w:snapToGrid w:val="0"/>
          <w:lang w:eastAsia="en-US"/>
        </w:rPr>
        <w:t>5)—that the limit or percentage to which the decision relates is to continue as if the adverse decision had not been made</w:t>
      </w:r>
      <w:r w:rsidRPr="0086282A">
        <w:t>; and</w:t>
      </w:r>
    </w:p>
    <w:p w:rsidR="00FA04A0" w:rsidRPr="0086282A" w:rsidRDefault="00FA04A0" w:rsidP="0086282A">
      <w:pPr>
        <w:pStyle w:val="paragraph"/>
      </w:pPr>
      <w:r w:rsidRPr="0086282A">
        <w:tab/>
        <w:t>(f)</w:t>
      </w:r>
      <w:r w:rsidRPr="0086282A">
        <w:tab/>
        <w:t xml:space="preserve">in the case of an adverse family assistance decision referred to in </w:t>
      </w:r>
      <w:r w:rsidR="0086282A" w:rsidRPr="0086282A">
        <w:t>paragraph (</w:t>
      </w:r>
      <w:r w:rsidRPr="0086282A">
        <w:t xml:space="preserve">e) of the definition in </w:t>
      </w:r>
      <w:r w:rsidR="0086282A" w:rsidRPr="0086282A">
        <w:t>subsection (</w:t>
      </w:r>
      <w:r w:rsidRPr="0086282A">
        <w:t>5)—that the eligibility for the special grandparent rate to which the decision relates is to continue as if the adverse decision had not been made.</w:t>
      </w:r>
    </w:p>
    <w:p w:rsidR="00FA04A0" w:rsidRPr="0086282A" w:rsidRDefault="00FA04A0" w:rsidP="0086282A">
      <w:pPr>
        <w:pStyle w:val="subsection"/>
      </w:pPr>
      <w:r w:rsidRPr="0086282A">
        <w:lastRenderedPageBreak/>
        <w:tab/>
        <w:t>(3)</w:t>
      </w:r>
      <w:r w:rsidRPr="0086282A">
        <w:tab/>
        <w:t>While the declaration is in force in relation to the adverse decision, this Act (other than this Part) applies as if the adverse decision had not been made.</w:t>
      </w:r>
    </w:p>
    <w:p w:rsidR="00FA04A0" w:rsidRPr="0086282A" w:rsidRDefault="00FA04A0" w:rsidP="0086282A">
      <w:pPr>
        <w:pStyle w:val="subsection"/>
      </w:pPr>
      <w:r w:rsidRPr="0086282A">
        <w:tab/>
        <w:t>(4)</w:t>
      </w:r>
      <w:r w:rsidRPr="0086282A">
        <w:tab/>
        <w:t>The declaration:</w:t>
      </w:r>
    </w:p>
    <w:p w:rsidR="00FA04A0" w:rsidRPr="0086282A" w:rsidRDefault="00FA04A0" w:rsidP="0086282A">
      <w:pPr>
        <w:pStyle w:val="paragraph"/>
      </w:pPr>
      <w:r w:rsidRPr="0086282A">
        <w:tab/>
        <w:t>(a)</w:t>
      </w:r>
      <w:r w:rsidRPr="0086282A">
        <w:tab/>
        <w:t>starts to have effect on the day it is made or on the earlier day (if any) specified in the declaration; and</w:t>
      </w:r>
    </w:p>
    <w:p w:rsidR="00FA04A0" w:rsidRPr="0086282A" w:rsidRDefault="00FA04A0" w:rsidP="0086282A">
      <w:pPr>
        <w:pStyle w:val="paragraph"/>
      </w:pPr>
      <w:r w:rsidRPr="0086282A">
        <w:tab/>
        <w:t>(b)</w:t>
      </w:r>
      <w:r w:rsidRPr="0086282A">
        <w:tab/>
        <w:t>stops having effect if:</w:t>
      </w:r>
    </w:p>
    <w:p w:rsidR="00FA04A0" w:rsidRPr="0086282A" w:rsidRDefault="00FA04A0" w:rsidP="0086282A">
      <w:pPr>
        <w:pStyle w:val="paragraphsub"/>
      </w:pPr>
      <w:r w:rsidRPr="0086282A">
        <w:tab/>
        <w:t>(i)</w:t>
      </w:r>
      <w:r w:rsidRPr="0086282A">
        <w:tab/>
        <w:t>the AAT dismisses the application for AAT first review of the adverse decision; or</w:t>
      </w:r>
    </w:p>
    <w:p w:rsidR="00FA04A0" w:rsidRPr="0086282A" w:rsidRDefault="00FA04A0" w:rsidP="0086282A">
      <w:pPr>
        <w:pStyle w:val="paragraphsub"/>
      </w:pPr>
      <w:r w:rsidRPr="0086282A">
        <w:tab/>
        <w:t>(ii)</w:t>
      </w:r>
      <w:r w:rsidRPr="0086282A">
        <w:tab/>
        <w:t>the AAT determines the AAT first review of the adverse decision; or</w:t>
      </w:r>
    </w:p>
    <w:p w:rsidR="00FA04A0" w:rsidRPr="0086282A" w:rsidRDefault="00FA04A0" w:rsidP="0086282A">
      <w:pPr>
        <w:pStyle w:val="paragraphsub"/>
      </w:pPr>
      <w:r w:rsidRPr="0086282A">
        <w:tab/>
        <w:t>(iii)</w:t>
      </w:r>
      <w:r w:rsidRPr="0086282A">
        <w:tab/>
        <w:t>the Secretary revokes the declaration.</w:t>
      </w:r>
    </w:p>
    <w:p w:rsidR="00FA04A0" w:rsidRPr="0086282A" w:rsidRDefault="00FA04A0" w:rsidP="0086282A">
      <w:pPr>
        <w:pStyle w:val="subsection"/>
      </w:pPr>
      <w:r w:rsidRPr="0086282A">
        <w:tab/>
        <w:t>(5)</w:t>
      </w:r>
      <w:r w:rsidRPr="0086282A">
        <w:tab/>
        <w:t>In this section:</w:t>
      </w:r>
    </w:p>
    <w:p w:rsidR="00FA04A0" w:rsidRPr="0086282A" w:rsidRDefault="00FA04A0" w:rsidP="0086282A">
      <w:pPr>
        <w:pStyle w:val="Definition"/>
      </w:pPr>
      <w:r w:rsidRPr="0086282A">
        <w:rPr>
          <w:b/>
          <w:i/>
        </w:rPr>
        <w:t>adverse family assistance decision</w:t>
      </w:r>
      <w:r w:rsidRPr="0086282A">
        <w:t>, in relation to a person, means any decision having the effect that:</w:t>
      </w:r>
    </w:p>
    <w:p w:rsidR="00FA04A0" w:rsidRPr="0086282A" w:rsidRDefault="00FA04A0" w:rsidP="0086282A">
      <w:pPr>
        <w:pStyle w:val="paragraph"/>
      </w:pPr>
      <w:r w:rsidRPr="0086282A">
        <w:tab/>
        <w:t>(a)</w:t>
      </w:r>
      <w:r w:rsidRPr="0086282A">
        <w:tab/>
        <w:t>the person ceases to be entitled to family assistance; or</w:t>
      </w:r>
    </w:p>
    <w:p w:rsidR="00FA04A0" w:rsidRPr="0086282A" w:rsidRDefault="00FA04A0" w:rsidP="0086282A">
      <w:pPr>
        <w:pStyle w:val="paragraph"/>
      </w:pPr>
      <w:r w:rsidRPr="0086282A">
        <w:tab/>
        <w:t>(b)</w:t>
      </w:r>
      <w:r w:rsidRPr="0086282A">
        <w:tab/>
        <w:t>the person’s entitlement to family assistance is reduced; or</w:t>
      </w:r>
    </w:p>
    <w:p w:rsidR="00FA04A0" w:rsidRPr="0086282A" w:rsidRDefault="00FA04A0" w:rsidP="0086282A">
      <w:pPr>
        <w:pStyle w:val="paragraph"/>
      </w:pPr>
      <w:r w:rsidRPr="0086282A">
        <w:tab/>
        <w:t>(c)</w:t>
      </w:r>
      <w:r w:rsidRPr="0086282A">
        <w:tab/>
        <w:t>the person ceases to be conditionally eligible for child care benefit by fee reduction; or</w:t>
      </w:r>
    </w:p>
    <w:p w:rsidR="00FA04A0" w:rsidRPr="0086282A" w:rsidRDefault="00FA04A0" w:rsidP="0086282A">
      <w:pPr>
        <w:pStyle w:val="paragraph"/>
      </w:pPr>
      <w:r w:rsidRPr="0086282A">
        <w:tab/>
        <w:t>(d)</w:t>
      </w:r>
      <w:r w:rsidRPr="0086282A">
        <w:tab/>
        <w:t>the weekly limit of hours, the CCB % or the schooling % applicable to the person is reduced; or</w:t>
      </w:r>
    </w:p>
    <w:p w:rsidR="00FA04A0" w:rsidRPr="0086282A" w:rsidRDefault="00FA04A0" w:rsidP="0086282A">
      <w:pPr>
        <w:pStyle w:val="paragraph"/>
      </w:pPr>
      <w:r w:rsidRPr="0086282A">
        <w:tab/>
        <w:t>(e)</w:t>
      </w:r>
      <w:r w:rsidRPr="0086282A">
        <w:tab/>
        <w:t>the person ceases to be eligible for the special grandparent rate for a child.</w:t>
      </w:r>
    </w:p>
    <w:p w:rsidR="00FA04A0" w:rsidRPr="0086282A" w:rsidRDefault="00FA04A0" w:rsidP="0086282A">
      <w:pPr>
        <w:pStyle w:val="ActHead5"/>
      </w:pPr>
      <w:bookmarkStart w:id="262" w:name="_Toc420589029"/>
      <w:r w:rsidRPr="0086282A">
        <w:rPr>
          <w:rStyle w:val="CharSectno"/>
        </w:rPr>
        <w:t>114</w:t>
      </w:r>
      <w:r w:rsidRPr="0086282A">
        <w:t xml:space="preserve">  Arrangements for AAT first review if section</w:t>
      </w:r>
      <w:r w:rsidR="0086282A" w:rsidRPr="0086282A">
        <w:t> </w:t>
      </w:r>
      <w:r w:rsidRPr="0086282A">
        <w:t>113 declaration in force</w:t>
      </w:r>
      <w:bookmarkEnd w:id="262"/>
    </w:p>
    <w:p w:rsidR="00FA04A0" w:rsidRPr="0086282A" w:rsidRDefault="00FA04A0" w:rsidP="0086282A">
      <w:pPr>
        <w:pStyle w:val="subsection"/>
      </w:pPr>
      <w:r w:rsidRPr="0086282A">
        <w:tab/>
      </w:r>
      <w:r w:rsidRPr="0086282A">
        <w:tab/>
        <w:t>If a declaration under section</w:t>
      </w:r>
      <w:r w:rsidR="0086282A" w:rsidRPr="0086282A">
        <w:t> </w:t>
      </w:r>
      <w:r w:rsidRPr="0086282A">
        <w:t>113 is in force in relation to a decision for which an application for AAT first review has been made, the President of the AAT must take reasonable steps to ensure that the decision is reviewed as quickly as possible.</w:t>
      </w:r>
    </w:p>
    <w:p w:rsidR="00FA04A0" w:rsidRPr="0086282A" w:rsidRDefault="00FA04A0" w:rsidP="0086282A">
      <w:pPr>
        <w:pStyle w:val="ActHead5"/>
      </w:pPr>
      <w:bookmarkStart w:id="263" w:name="_Toc420589030"/>
      <w:r w:rsidRPr="0086282A">
        <w:rPr>
          <w:rStyle w:val="CharSectno"/>
        </w:rPr>
        <w:t>115</w:t>
      </w:r>
      <w:r w:rsidRPr="0086282A">
        <w:t xml:space="preserve">  Variation of original decision after application is made for AAT first review</w:t>
      </w:r>
      <w:bookmarkEnd w:id="263"/>
    </w:p>
    <w:p w:rsidR="00FA04A0" w:rsidRPr="0086282A" w:rsidRDefault="00FA04A0" w:rsidP="0086282A">
      <w:pPr>
        <w:pStyle w:val="subsection"/>
      </w:pPr>
      <w:r w:rsidRPr="0086282A">
        <w:tab/>
        <w:t>(1)</w:t>
      </w:r>
      <w:r w:rsidRPr="0086282A">
        <w:tab/>
        <w:t xml:space="preserve">If an officer varies or substitutes a decision after an application has been made for AAT first review of the decision, the application is </w:t>
      </w:r>
      <w:r w:rsidRPr="0086282A">
        <w:lastRenderedPageBreak/>
        <w:t>taken to be an application for AAT first review of the decision as varied or substituted.</w:t>
      </w:r>
    </w:p>
    <w:p w:rsidR="00FA04A0" w:rsidRPr="0086282A" w:rsidRDefault="00FA04A0" w:rsidP="0086282A">
      <w:pPr>
        <w:pStyle w:val="subsection"/>
      </w:pPr>
      <w:r w:rsidRPr="0086282A">
        <w:tab/>
        <w:t>(2)</w:t>
      </w:r>
      <w:r w:rsidRPr="0086282A">
        <w:tab/>
        <w:t>If the person who made the application does not want the AAT to review the decision as varied or substituted, the person may notify the AAT under subsection</w:t>
      </w:r>
      <w:r w:rsidR="0086282A" w:rsidRPr="0086282A">
        <w:t> </w:t>
      </w:r>
      <w:r w:rsidRPr="0086282A">
        <w:t>42A(1A) or (1AA) of the AAT Act that the application is discontinued or withdrawn.</w:t>
      </w:r>
    </w:p>
    <w:p w:rsidR="00FA04A0" w:rsidRPr="0086282A" w:rsidRDefault="00FA04A0" w:rsidP="0086282A">
      <w:pPr>
        <w:pStyle w:val="ActHead5"/>
      </w:pPr>
      <w:bookmarkStart w:id="264" w:name="_Toc420589031"/>
      <w:r w:rsidRPr="0086282A">
        <w:rPr>
          <w:rStyle w:val="CharSectno"/>
        </w:rPr>
        <w:t>116</w:t>
      </w:r>
      <w:r w:rsidRPr="0086282A">
        <w:t xml:space="preserve">  Procedure on receipt of application for AAT first review</w:t>
      </w:r>
      <w:bookmarkEnd w:id="264"/>
    </w:p>
    <w:p w:rsidR="00FA04A0" w:rsidRPr="0086282A" w:rsidRDefault="00FA04A0" w:rsidP="0086282A">
      <w:pPr>
        <w:pStyle w:val="subsection"/>
      </w:pPr>
      <w:r w:rsidRPr="0086282A">
        <w:tab/>
        <w:t>(1)</w:t>
      </w:r>
      <w:r w:rsidRPr="0086282A">
        <w:tab/>
        <w:t>The AAT may, in relation to an application for AAT first review, request the Secretary to lodge with the AAT the statement and other documents referred to in subsection</w:t>
      </w:r>
      <w:r w:rsidR="0086282A" w:rsidRPr="0086282A">
        <w:t> </w:t>
      </w:r>
      <w:r w:rsidRPr="0086282A">
        <w:t>37(1) of the AAT Act before the end of the period that otherwise applies under that subsection.</w:t>
      </w:r>
    </w:p>
    <w:p w:rsidR="00FA04A0" w:rsidRPr="0086282A" w:rsidRDefault="00FA04A0" w:rsidP="0086282A">
      <w:pPr>
        <w:pStyle w:val="subsection"/>
      </w:pPr>
      <w:r w:rsidRPr="0086282A">
        <w:tab/>
        <w:t>(2)</w:t>
      </w:r>
      <w:r w:rsidRPr="0086282A">
        <w:tab/>
        <w:t>If the AAT does so, the Secretary must take reasonable steps to comply with the request.</w:t>
      </w:r>
    </w:p>
    <w:p w:rsidR="00FA04A0" w:rsidRPr="0086282A" w:rsidRDefault="00FA04A0" w:rsidP="0086282A">
      <w:pPr>
        <w:pStyle w:val="subsection"/>
      </w:pPr>
      <w:r w:rsidRPr="0086282A">
        <w:tab/>
        <w:t>(3)</w:t>
      </w:r>
      <w:r w:rsidRPr="0086282A">
        <w:tab/>
        <w:t>Nothing in this section prevents the operation of subsection</w:t>
      </w:r>
      <w:r w:rsidR="0086282A" w:rsidRPr="0086282A">
        <w:t> </w:t>
      </w:r>
      <w:r w:rsidRPr="0086282A">
        <w:t>37(1A) of the AAT Act.</w:t>
      </w:r>
    </w:p>
    <w:p w:rsidR="00761AD3" w:rsidRPr="00A4605A" w:rsidRDefault="00761AD3" w:rsidP="00761AD3">
      <w:pPr>
        <w:pStyle w:val="ActHead5"/>
      </w:pPr>
      <w:bookmarkStart w:id="265" w:name="_Toc420589032"/>
      <w:r w:rsidRPr="00A4605A">
        <w:rPr>
          <w:rStyle w:val="CharSectno"/>
        </w:rPr>
        <w:t>116A</w:t>
      </w:r>
      <w:r w:rsidRPr="00A4605A">
        <w:t xml:space="preserve">  Parties to AAT first review</w:t>
      </w:r>
      <w:bookmarkEnd w:id="265"/>
    </w:p>
    <w:p w:rsidR="00761AD3" w:rsidRPr="00A4605A" w:rsidRDefault="00761AD3" w:rsidP="00761AD3">
      <w:pPr>
        <w:pStyle w:val="subsection"/>
      </w:pPr>
      <w:r w:rsidRPr="00A4605A">
        <w:tab/>
      </w:r>
      <w:r w:rsidRPr="00A4605A">
        <w:tab/>
        <w:t xml:space="preserve">The parties to an AAT first review of a care percentage decision include, in addition to the parties referred to in subsection 30(1) of the AAT Act, each person who is a responsible person (within the meaning of the </w:t>
      </w:r>
      <w:r w:rsidRPr="00A4605A">
        <w:rPr>
          <w:i/>
        </w:rPr>
        <w:t>Child Support (Assessment) Act 1989</w:t>
      </w:r>
      <w:r w:rsidRPr="00A4605A">
        <w:t>) for the child to whom the decision relates.</w:t>
      </w:r>
    </w:p>
    <w:p w:rsidR="00FA04A0" w:rsidRPr="0086282A" w:rsidRDefault="00FA04A0" w:rsidP="0086282A">
      <w:pPr>
        <w:pStyle w:val="ActHead5"/>
      </w:pPr>
      <w:bookmarkStart w:id="266" w:name="_Toc420589033"/>
      <w:r w:rsidRPr="0086282A">
        <w:rPr>
          <w:rStyle w:val="CharSectno"/>
        </w:rPr>
        <w:t>117</w:t>
      </w:r>
      <w:r w:rsidRPr="0086282A">
        <w:t xml:space="preserve">  AAT summons power for AAT first reviews</w:t>
      </w:r>
      <w:bookmarkEnd w:id="266"/>
    </w:p>
    <w:p w:rsidR="00FA04A0" w:rsidRPr="0086282A" w:rsidRDefault="00FA04A0" w:rsidP="0086282A">
      <w:pPr>
        <w:pStyle w:val="subsection"/>
      </w:pPr>
      <w:r w:rsidRPr="0086282A">
        <w:tab/>
      </w:r>
      <w:r w:rsidRPr="0086282A">
        <w:tab/>
        <w:t>Section</w:t>
      </w:r>
      <w:r w:rsidR="0086282A" w:rsidRPr="0086282A">
        <w:t> </w:t>
      </w:r>
      <w:r w:rsidRPr="0086282A">
        <w:t>40A of the AAT Act does not apply in relation to an AAT first review.</w:t>
      </w:r>
    </w:p>
    <w:p w:rsidR="00FA04A0" w:rsidRPr="0086282A" w:rsidRDefault="00FA04A0" w:rsidP="0086282A">
      <w:pPr>
        <w:pStyle w:val="ActHead5"/>
      </w:pPr>
      <w:bookmarkStart w:id="267" w:name="_Toc420589034"/>
      <w:r w:rsidRPr="0086282A">
        <w:rPr>
          <w:rStyle w:val="CharSectno"/>
        </w:rPr>
        <w:t>118</w:t>
      </w:r>
      <w:r w:rsidRPr="0086282A">
        <w:t xml:space="preserve">  Provision of further information by Secretary for AAT first reviews</w:t>
      </w:r>
      <w:bookmarkEnd w:id="267"/>
    </w:p>
    <w:p w:rsidR="00FA04A0" w:rsidRPr="0086282A" w:rsidRDefault="00FA04A0" w:rsidP="0086282A">
      <w:pPr>
        <w:pStyle w:val="subsection"/>
      </w:pPr>
      <w:r w:rsidRPr="0086282A">
        <w:tab/>
        <w:t>(1)</w:t>
      </w:r>
      <w:r w:rsidRPr="0086282A">
        <w:tab/>
        <w:t>The AAT may request the Secretary to provide the AAT with information or a document that the Secretary has and that is relevant to an AAT first review.</w:t>
      </w:r>
    </w:p>
    <w:p w:rsidR="00FA04A0" w:rsidRPr="0086282A" w:rsidRDefault="00FA04A0" w:rsidP="0086282A">
      <w:pPr>
        <w:pStyle w:val="subsection"/>
      </w:pPr>
      <w:r w:rsidRPr="0086282A">
        <w:lastRenderedPageBreak/>
        <w:tab/>
        <w:t>(2)</w:t>
      </w:r>
      <w:r w:rsidRPr="0086282A">
        <w:tab/>
        <w:t>The Secretary must comply with the request as soon as practicable and no later than 14 days after the request is made.</w:t>
      </w:r>
    </w:p>
    <w:p w:rsidR="00FA04A0" w:rsidRPr="0086282A" w:rsidRDefault="00FA04A0" w:rsidP="0086282A">
      <w:pPr>
        <w:pStyle w:val="ActHead5"/>
      </w:pPr>
      <w:bookmarkStart w:id="268" w:name="_Toc420589035"/>
      <w:r w:rsidRPr="0086282A">
        <w:rPr>
          <w:rStyle w:val="CharSectno"/>
        </w:rPr>
        <w:t>119</w:t>
      </w:r>
      <w:r w:rsidRPr="0086282A">
        <w:t xml:space="preserve">  Power to obtain information for AAT first reviews</w:t>
      </w:r>
      <w:bookmarkEnd w:id="268"/>
    </w:p>
    <w:p w:rsidR="00FA04A0" w:rsidRPr="0086282A" w:rsidRDefault="00FA04A0" w:rsidP="0086282A">
      <w:pPr>
        <w:pStyle w:val="subsection"/>
      </w:pPr>
      <w:r w:rsidRPr="0086282A">
        <w:tab/>
        <w:t>(1)</w:t>
      </w:r>
      <w:r w:rsidRPr="0086282A">
        <w:tab/>
        <w:t>If the AAT reasonably believes that a person has information or a document that is relevant to an AAT first review, the AAT may, by written notice given to the person, require the person:</w:t>
      </w:r>
    </w:p>
    <w:p w:rsidR="00FA04A0" w:rsidRPr="0086282A" w:rsidRDefault="00FA04A0" w:rsidP="0086282A">
      <w:pPr>
        <w:pStyle w:val="paragraph"/>
      </w:pPr>
      <w:r w:rsidRPr="0086282A">
        <w:tab/>
        <w:t>(a)</w:t>
      </w:r>
      <w:r w:rsidRPr="0086282A">
        <w:tab/>
        <w:t>to give to the AAT, within the period and in the manner specified in the notice, any such information; or</w:t>
      </w:r>
    </w:p>
    <w:p w:rsidR="00FA04A0" w:rsidRPr="0086282A" w:rsidRDefault="00FA04A0" w:rsidP="0086282A">
      <w:pPr>
        <w:pStyle w:val="paragraph"/>
      </w:pPr>
      <w:r w:rsidRPr="0086282A">
        <w:tab/>
        <w:t>(b)</w:t>
      </w:r>
      <w:r w:rsidRPr="0086282A">
        <w:tab/>
        <w:t>to produce to the AAT, within the period and in the manner specified in the notice, any such documents.</w:t>
      </w:r>
    </w:p>
    <w:p w:rsidR="00FA04A0" w:rsidRPr="0086282A" w:rsidRDefault="00FA04A0" w:rsidP="0086282A">
      <w:pPr>
        <w:pStyle w:val="subsection"/>
      </w:pPr>
      <w:r w:rsidRPr="0086282A">
        <w:tab/>
        <w:t>(2)</w:t>
      </w:r>
      <w:r w:rsidRPr="0086282A">
        <w:tab/>
        <w:t>A person commits an offence if:</w:t>
      </w:r>
    </w:p>
    <w:p w:rsidR="00FA04A0" w:rsidRPr="0086282A" w:rsidRDefault="00FA04A0" w:rsidP="0086282A">
      <w:pPr>
        <w:pStyle w:val="paragraph"/>
      </w:pPr>
      <w:r w:rsidRPr="0086282A">
        <w:tab/>
        <w:t>(a)</w:t>
      </w:r>
      <w:r w:rsidRPr="0086282A">
        <w:tab/>
        <w:t xml:space="preserve">the AAT gives the person a notice under </w:t>
      </w:r>
      <w:r w:rsidR="0086282A" w:rsidRPr="0086282A">
        <w:t>subsection (</w:t>
      </w:r>
      <w:r w:rsidRPr="0086282A">
        <w:t>1); and</w:t>
      </w:r>
    </w:p>
    <w:p w:rsidR="00FA04A0" w:rsidRPr="0086282A" w:rsidRDefault="00FA04A0" w:rsidP="0086282A">
      <w:pPr>
        <w:pStyle w:val="paragraph"/>
      </w:pPr>
      <w:r w:rsidRPr="0086282A">
        <w:tab/>
        <w:t>(b)</w:t>
      </w:r>
      <w:r w:rsidRPr="0086282A">
        <w:tab/>
        <w:t>the person fails to comply with the notice.</w:t>
      </w:r>
    </w:p>
    <w:p w:rsidR="00FA04A0" w:rsidRPr="0086282A" w:rsidRDefault="00FA04A0" w:rsidP="0086282A">
      <w:pPr>
        <w:pStyle w:val="Penalty"/>
      </w:pPr>
      <w:r w:rsidRPr="0086282A">
        <w:t>Penalty:</w:t>
      </w:r>
      <w:r w:rsidRPr="0086282A">
        <w:tab/>
        <w:t>Imprisonment for 12 months or 60 penalty units, or both.</w:t>
      </w:r>
    </w:p>
    <w:p w:rsidR="00FA04A0" w:rsidRPr="0086282A" w:rsidRDefault="00FA04A0" w:rsidP="0086282A">
      <w:pPr>
        <w:pStyle w:val="subsection"/>
      </w:pPr>
      <w:r w:rsidRPr="0086282A">
        <w:tab/>
        <w:t>(3)</w:t>
      </w:r>
      <w:r w:rsidRPr="0086282A">
        <w:tab/>
      </w:r>
      <w:r w:rsidR="0086282A" w:rsidRPr="0086282A">
        <w:t>Subsection (</w:t>
      </w:r>
      <w:r w:rsidRPr="0086282A">
        <w:t>2) does not apply if complying with the notice might tend to incriminate the person.</w:t>
      </w:r>
    </w:p>
    <w:p w:rsidR="00FA04A0" w:rsidRPr="0086282A" w:rsidRDefault="00FA04A0" w:rsidP="0086282A">
      <w:pPr>
        <w:pStyle w:val="notetext"/>
      </w:pPr>
      <w:r w:rsidRPr="0086282A">
        <w:t>Note:</w:t>
      </w:r>
      <w:r w:rsidRPr="0086282A">
        <w:tab/>
        <w:t xml:space="preserve">A defendant bears an evidential burden in relation to the matter in </w:t>
      </w:r>
      <w:r w:rsidR="0086282A" w:rsidRPr="0086282A">
        <w:t>subsection (</w:t>
      </w:r>
      <w:r w:rsidRPr="0086282A">
        <w:t>3) (see subsection</w:t>
      </w:r>
      <w:r w:rsidR="0086282A" w:rsidRPr="0086282A">
        <w:t> </w:t>
      </w:r>
      <w:r w:rsidRPr="0086282A">
        <w:t xml:space="preserve">13.3(3) of the </w:t>
      </w:r>
      <w:r w:rsidRPr="0086282A">
        <w:rPr>
          <w:i/>
        </w:rPr>
        <w:t>Criminal Code</w:t>
      </w:r>
      <w:r w:rsidRPr="0086282A">
        <w:t>).</w:t>
      </w:r>
    </w:p>
    <w:p w:rsidR="00FA04A0" w:rsidRPr="0086282A" w:rsidRDefault="00FA04A0" w:rsidP="0086282A">
      <w:pPr>
        <w:pStyle w:val="ActHead5"/>
      </w:pPr>
      <w:bookmarkStart w:id="269" w:name="_Toc420589036"/>
      <w:r w:rsidRPr="0086282A">
        <w:rPr>
          <w:rStyle w:val="CharSectno"/>
        </w:rPr>
        <w:t>120</w:t>
      </w:r>
      <w:r w:rsidRPr="0086282A">
        <w:t xml:space="preserve">  AAT may require Secretary to obtain information for AAT first review</w:t>
      </w:r>
      <w:bookmarkEnd w:id="269"/>
    </w:p>
    <w:p w:rsidR="00FA04A0" w:rsidRPr="0086282A" w:rsidRDefault="00FA04A0" w:rsidP="0086282A">
      <w:pPr>
        <w:pStyle w:val="subsection"/>
      </w:pPr>
      <w:r w:rsidRPr="0086282A">
        <w:tab/>
        <w:t>(1)</w:t>
      </w:r>
      <w:r w:rsidRPr="0086282A">
        <w:tab/>
        <w:t>If the AAT is satisfied that a person has information, or custody or control of a document, that is relevant to an AAT first review, the AAT may, for the purposes of the review, request the Secretary to exercise the Secretary’s powers under section</w:t>
      </w:r>
      <w:r w:rsidR="0086282A" w:rsidRPr="0086282A">
        <w:t> </w:t>
      </w:r>
      <w:r w:rsidRPr="0086282A">
        <w:t>154.</w:t>
      </w:r>
    </w:p>
    <w:p w:rsidR="00FA04A0" w:rsidRPr="0086282A" w:rsidRDefault="00FA04A0" w:rsidP="0086282A">
      <w:pPr>
        <w:pStyle w:val="subsection"/>
      </w:pPr>
      <w:r w:rsidRPr="0086282A">
        <w:tab/>
        <w:t>(2)</w:t>
      </w:r>
      <w:r w:rsidRPr="0086282A">
        <w:tab/>
        <w:t>The Secretary must comply with the request as soon as practicable and no later than 7 days after the request is made.</w:t>
      </w:r>
    </w:p>
    <w:p w:rsidR="00FA04A0" w:rsidRPr="0086282A" w:rsidRDefault="00FA04A0" w:rsidP="0086282A">
      <w:pPr>
        <w:pStyle w:val="ActHead5"/>
      </w:pPr>
      <w:bookmarkStart w:id="270" w:name="_Toc420589037"/>
      <w:r w:rsidRPr="0086282A">
        <w:rPr>
          <w:rStyle w:val="CharSectno"/>
        </w:rPr>
        <w:t>121</w:t>
      </w:r>
      <w:r w:rsidRPr="0086282A">
        <w:t xml:space="preserve">  Hearing of AAT first review in private</w:t>
      </w:r>
      <w:bookmarkEnd w:id="270"/>
    </w:p>
    <w:p w:rsidR="00FA04A0" w:rsidRPr="0086282A" w:rsidRDefault="00FA04A0" w:rsidP="0086282A">
      <w:pPr>
        <w:pStyle w:val="subsection"/>
      </w:pPr>
      <w:r w:rsidRPr="0086282A">
        <w:tab/>
        <w:t>(1)</w:t>
      </w:r>
      <w:r w:rsidRPr="0086282A">
        <w:tab/>
        <w:t>The hearing of an AAT first review must be in private.</w:t>
      </w:r>
    </w:p>
    <w:p w:rsidR="00FA04A0" w:rsidRPr="0086282A" w:rsidRDefault="00FA04A0" w:rsidP="0086282A">
      <w:pPr>
        <w:pStyle w:val="subsection"/>
      </w:pPr>
      <w:r w:rsidRPr="0086282A">
        <w:tab/>
        <w:t>(2)</w:t>
      </w:r>
      <w:r w:rsidRPr="0086282A">
        <w:tab/>
        <w:t>The AAT may give directions, in writing or otherwise, as to the persons who may be present at any hearing of an AAT first review.</w:t>
      </w:r>
    </w:p>
    <w:p w:rsidR="00FA04A0" w:rsidRPr="0086282A" w:rsidRDefault="00FA04A0" w:rsidP="0086282A">
      <w:pPr>
        <w:pStyle w:val="subsection"/>
      </w:pPr>
      <w:r w:rsidRPr="0086282A">
        <w:lastRenderedPageBreak/>
        <w:tab/>
        <w:t>(3)</w:t>
      </w:r>
      <w:r w:rsidRPr="0086282A">
        <w:tab/>
        <w:t>In giving directions, the AAT must have regard to the wishes of the parties and the need to protect their privacy.</w:t>
      </w:r>
    </w:p>
    <w:p w:rsidR="00FA04A0" w:rsidRPr="0086282A" w:rsidRDefault="00FA04A0" w:rsidP="0086282A">
      <w:pPr>
        <w:pStyle w:val="subsection"/>
      </w:pPr>
      <w:r w:rsidRPr="0086282A">
        <w:tab/>
        <w:t>(4)</w:t>
      </w:r>
      <w:r w:rsidRPr="0086282A">
        <w:tab/>
        <w:t>Subsections</w:t>
      </w:r>
      <w:r w:rsidR="0086282A" w:rsidRPr="0086282A">
        <w:t> </w:t>
      </w:r>
      <w:r w:rsidRPr="0086282A">
        <w:t>35(1) and (2) of the</w:t>
      </w:r>
      <w:r w:rsidRPr="0086282A">
        <w:rPr>
          <w:i/>
        </w:rPr>
        <w:t xml:space="preserve"> </w:t>
      </w:r>
      <w:r w:rsidRPr="0086282A">
        <w:t>AAT Act do not apply in relation to the hearing of an AAT first review.</w:t>
      </w:r>
    </w:p>
    <w:p w:rsidR="00FA04A0" w:rsidRPr="0086282A" w:rsidRDefault="00FA04A0" w:rsidP="0086282A">
      <w:pPr>
        <w:pStyle w:val="ActHead5"/>
      </w:pPr>
      <w:bookmarkStart w:id="271" w:name="_Toc420589038"/>
      <w:r w:rsidRPr="0086282A">
        <w:rPr>
          <w:rStyle w:val="CharSectno"/>
        </w:rPr>
        <w:t>122</w:t>
      </w:r>
      <w:r w:rsidRPr="0086282A">
        <w:t xml:space="preserve">  Costs of AAT first review</w:t>
      </w:r>
      <w:bookmarkEnd w:id="271"/>
    </w:p>
    <w:p w:rsidR="00FA04A0" w:rsidRPr="0086282A" w:rsidRDefault="00FA04A0" w:rsidP="0086282A">
      <w:pPr>
        <w:pStyle w:val="subsection"/>
      </w:pPr>
      <w:r w:rsidRPr="0086282A">
        <w:tab/>
        <w:t>(1)</w:t>
      </w:r>
      <w:r w:rsidRPr="0086282A">
        <w:tab/>
        <w:t xml:space="preserve">Subject to </w:t>
      </w:r>
      <w:r w:rsidR="0086282A" w:rsidRPr="0086282A">
        <w:t>subsection (</w:t>
      </w:r>
      <w:r w:rsidRPr="0086282A">
        <w:t>4), a party to an AAT first review must bear any expenses incurred by the party in connection with the review.</w:t>
      </w:r>
    </w:p>
    <w:p w:rsidR="00FA04A0" w:rsidRPr="0086282A" w:rsidRDefault="00FA04A0" w:rsidP="0086282A">
      <w:pPr>
        <w:pStyle w:val="subsection"/>
      </w:pPr>
      <w:r w:rsidRPr="0086282A">
        <w:tab/>
        <w:t>(2)</w:t>
      </w:r>
      <w:r w:rsidRPr="0086282A">
        <w:tab/>
        <w:t>The AAT may determine that the Commonwealth is to pay the reasonable costs that are:</w:t>
      </w:r>
    </w:p>
    <w:p w:rsidR="00FA04A0" w:rsidRPr="0086282A" w:rsidRDefault="00FA04A0" w:rsidP="0086282A">
      <w:pPr>
        <w:pStyle w:val="paragraph"/>
      </w:pPr>
      <w:r w:rsidRPr="0086282A">
        <w:tab/>
        <w:t>(a)</w:t>
      </w:r>
      <w:r w:rsidRPr="0086282A">
        <w:tab/>
        <w:t>incurred by a party for travel and accommodation in connection with an AAT first review; and</w:t>
      </w:r>
    </w:p>
    <w:p w:rsidR="00FA04A0" w:rsidRPr="0086282A" w:rsidRDefault="00FA04A0" w:rsidP="0086282A">
      <w:pPr>
        <w:pStyle w:val="paragraph"/>
      </w:pPr>
      <w:r w:rsidRPr="0086282A">
        <w:tab/>
        <w:t>(b)</w:t>
      </w:r>
      <w:r w:rsidRPr="0086282A">
        <w:tab/>
        <w:t>specified in the determination.</w:t>
      </w:r>
    </w:p>
    <w:p w:rsidR="00FA04A0" w:rsidRPr="0086282A" w:rsidRDefault="00FA04A0" w:rsidP="0086282A">
      <w:pPr>
        <w:pStyle w:val="subsection"/>
      </w:pPr>
      <w:r w:rsidRPr="0086282A">
        <w:tab/>
        <w:t>(3)</w:t>
      </w:r>
      <w:r w:rsidRPr="0086282A">
        <w:tab/>
        <w:t>If the AAT arranges for the provision of a medical service in relation to a party to an AAT first review, the AAT may determine that the Commonwealth is to pay the costs of the provision of the service.</w:t>
      </w:r>
    </w:p>
    <w:p w:rsidR="00FA04A0" w:rsidRPr="0086282A" w:rsidRDefault="00FA04A0" w:rsidP="0086282A">
      <w:pPr>
        <w:pStyle w:val="subsection"/>
      </w:pPr>
      <w:r w:rsidRPr="0086282A">
        <w:tab/>
        <w:t>(4)</w:t>
      </w:r>
      <w:r w:rsidRPr="0086282A">
        <w:tab/>
        <w:t xml:space="preserve">If the AAT makes a determination under </w:t>
      </w:r>
      <w:r w:rsidR="0086282A" w:rsidRPr="0086282A">
        <w:t>subsection (</w:t>
      </w:r>
      <w:r w:rsidRPr="0086282A">
        <w:t>2) or (3), the costs to which the determination relates are payable by the Commonwealth.</w:t>
      </w:r>
    </w:p>
    <w:p w:rsidR="00FA04A0" w:rsidRPr="0086282A" w:rsidRDefault="00FA04A0" w:rsidP="0086282A">
      <w:pPr>
        <w:pStyle w:val="ActHead5"/>
      </w:pPr>
      <w:bookmarkStart w:id="272" w:name="_Toc420589039"/>
      <w:r w:rsidRPr="0086282A">
        <w:rPr>
          <w:rStyle w:val="CharSectno"/>
        </w:rPr>
        <w:t>123</w:t>
      </w:r>
      <w:r w:rsidRPr="0086282A">
        <w:t xml:space="preserve">  Decision on AAT first review of care percentage decision</w:t>
      </w:r>
      <w:bookmarkEnd w:id="272"/>
    </w:p>
    <w:p w:rsidR="00FA04A0" w:rsidRPr="0086282A" w:rsidRDefault="00FA04A0" w:rsidP="0086282A">
      <w:pPr>
        <w:pStyle w:val="subsection"/>
      </w:pPr>
      <w:r w:rsidRPr="0086282A">
        <w:tab/>
      </w:r>
      <w:r w:rsidRPr="0086282A">
        <w:tab/>
        <w:t>If:</w:t>
      </w:r>
    </w:p>
    <w:p w:rsidR="00FA04A0" w:rsidRPr="0086282A" w:rsidRDefault="00FA04A0" w:rsidP="0086282A">
      <w:pPr>
        <w:pStyle w:val="paragraph"/>
      </w:pPr>
      <w:r w:rsidRPr="0086282A">
        <w:tab/>
        <w:t>(a)</w:t>
      </w:r>
      <w:r w:rsidRPr="0086282A">
        <w:tab/>
        <w:t>the AAT has reviewed a decision on application referred to in section</w:t>
      </w:r>
      <w:r w:rsidR="0086282A" w:rsidRPr="0086282A">
        <w:t> </w:t>
      </w:r>
      <w:r w:rsidRPr="0086282A">
        <w:t>89 or paragraph</w:t>
      </w:r>
      <w:r w:rsidR="0086282A" w:rsidRPr="0086282A">
        <w:t> </w:t>
      </w:r>
      <w:r w:rsidRPr="0086282A">
        <w:t xml:space="preserve">96A(b) of the </w:t>
      </w:r>
      <w:r w:rsidRPr="0086282A">
        <w:rPr>
          <w:i/>
        </w:rPr>
        <w:t>Child Support (Registration and Collection) Act 1988</w:t>
      </w:r>
      <w:r w:rsidRPr="0086282A">
        <w:t>; and</w:t>
      </w:r>
    </w:p>
    <w:p w:rsidR="00FA04A0" w:rsidRPr="0086282A" w:rsidRDefault="00FA04A0" w:rsidP="0086282A">
      <w:pPr>
        <w:pStyle w:val="paragraph"/>
      </w:pPr>
      <w:r w:rsidRPr="0086282A">
        <w:tab/>
        <w:t>(b)</w:t>
      </w:r>
      <w:r w:rsidRPr="0086282A">
        <w:tab/>
        <w:t>that review involved (wholly or partly) a review of a determination to which a care percentage decision relates;</w:t>
      </w:r>
    </w:p>
    <w:p w:rsidR="00FA04A0" w:rsidRPr="0086282A" w:rsidRDefault="00FA04A0" w:rsidP="0086282A">
      <w:pPr>
        <w:pStyle w:val="subsection2"/>
      </w:pPr>
      <w:r w:rsidRPr="0086282A">
        <w:t>then, despite subsection</w:t>
      </w:r>
      <w:r w:rsidR="0086282A" w:rsidRPr="0086282A">
        <w:t> </w:t>
      </w:r>
      <w:r w:rsidRPr="0086282A">
        <w:t xml:space="preserve">43(1) of the AAT Act, the AAT must not, on AAT first review of the care percentage decision, vary or substitute the decision in a way that would have the effect of varying or substituting the determination referred to in </w:t>
      </w:r>
      <w:r w:rsidR="0086282A" w:rsidRPr="0086282A">
        <w:t>paragraph (</w:t>
      </w:r>
      <w:r w:rsidRPr="0086282A">
        <w:t>b).</w:t>
      </w:r>
    </w:p>
    <w:p w:rsidR="00FA04A0" w:rsidRPr="0086282A" w:rsidRDefault="00FA04A0" w:rsidP="0086282A">
      <w:pPr>
        <w:pStyle w:val="ActHead5"/>
      </w:pPr>
      <w:bookmarkStart w:id="273" w:name="_Toc420589040"/>
      <w:r w:rsidRPr="0086282A">
        <w:rPr>
          <w:rStyle w:val="CharSectno"/>
        </w:rPr>
        <w:lastRenderedPageBreak/>
        <w:t>124</w:t>
      </w:r>
      <w:r w:rsidRPr="0086282A">
        <w:t xml:space="preserve">  Certain other decisions on AAT first review</w:t>
      </w:r>
      <w:bookmarkEnd w:id="273"/>
    </w:p>
    <w:p w:rsidR="00FA04A0" w:rsidRPr="0086282A" w:rsidRDefault="00FA04A0" w:rsidP="0086282A">
      <w:pPr>
        <w:pStyle w:val="subsection"/>
      </w:pPr>
      <w:r w:rsidRPr="0086282A">
        <w:tab/>
        <w:t>(1)</w:t>
      </w:r>
      <w:r w:rsidRPr="0086282A">
        <w:tab/>
        <w:t>If, on AAT first review of a decision, the AAT sets the decision aside under subsection</w:t>
      </w:r>
      <w:r w:rsidR="0086282A" w:rsidRPr="0086282A">
        <w:t> </w:t>
      </w:r>
      <w:r w:rsidRPr="0086282A">
        <w:t>43(1) of the AAT Act and substitutes for it a decision that a person is entitled to have a payment made under this Act, the AAT must:</w:t>
      </w:r>
    </w:p>
    <w:p w:rsidR="00FA04A0" w:rsidRPr="0086282A" w:rsidRDefault="00FA04A0" w:rsidP="0086282A">
      <w:pPr>
        <w:pStyle w:val="paragraph"/>
      </w:pPr>
      <w:r w:rsidRPr="0086282A">
        <w:tab/>
        <w:t>(a)</w:t>
      </w:r>
      <w:r w:rsidRPr="0086282A">
        <w:tab/>
        <w:t>assess the amount of the payment; or</w:t>
      </w:r>
    </w:p>
    <w:p w:rsidR="00FA04A0" w:rsidRPr="0086282A" w:rsidRDefault="00FA04A0" w:rsidP="0086282A">
      <w:pPr>
        <w:pStyle w:val="paragraph"/>
      </w:pPr>
      <w:r w:rsidRPr="0086282A">
        <w:tab/>
        <w:t>(b)</w:t>
      </w:r>
      <w:r w:rsidRPr="0086282A">
        <w:tab/>
        <w:t>ask the Secretary to assess the amount of the payment.</w:t>
      </w:r>
    </w:p>
    <w:p w:rsidR="00FA04A0" w:rsidRPr="0086282A" w:rsidRDefault="00FA04A0" w:rsidP="0086282A">
      <w:pPr>
        <w:pStyle w:val="subsection"/>
      </w:pPr>
      <w:r w:rsidRPr="0086282A">
        <w:tab/>
        <w:t>(2)</w:t>
      </w:r>
      <w:r w:rsidRPr="0086282A">
        <w:tab/>
        <w:t>If, on AAT first review of a decision, the AAT sets the decision aside under subsection</w:t>
      </w:r>
      <w:r w:rsidR="0086282A" w:rsidRPr="0086282A">
        <w:t> </w:t>
      </w:r>
      <w:r w:rsidRPr="0086282A">
        <w:t>43(1) of the AAT Act and substitutes for it a decision that a person is conditionally eligible for child care benefit by fee reduction, the AAT must:</w:t>
      </w:r>
    </w:p>
    <w:p w:rsidR="00FA04A0" w:rsidRPr="0086282A" w:rsidRDefault="00FA04A0" w:rsidP="0086282A">
      <w:pPr>
        <w:pStyle w:val="paragraph"/>
      </w:pPr>
      <w:r w:rsidRPr="0086282A">
        <w:tab/>
        <w:t>(a)</w:t>
      </w:r>
      <w:r w:rsidRPr="0086282A">
        <w:tab/>
        <w:t>ask the Secretary to determine the weekly limit of hours, CCB % and schooling % applicable to the person; and</w:t>
      </w:r>
    </w:p>
    <w:p w:rsidR="00FA04A0" w:rsidRPr="0086282A" w:rsidRDefault="00FA04A0" w:rsidP="0086282A">
      <w:pPr>
        <w:pStyle w:val="paragraph"/>
      </w:pPr>
      <w:r w:rsidRPr="0086282A">
        <w:tab/>
        <w:t>(b)</w:t>
      </w:r>
      <w:r w:rsidRPr="0086282A">
        <w:tab/>
        <w:t>if the limit or percentage affects the amount of the entitlement of the person—assess that amount.</w:t>
      </w:r>
    </w:p>
    <w:p w:rsidR="00FA04A0" w:rsidRPr="0086282A" w:rsidRDefault="00FA04A0" w:rsidP="0086282A">
      <w:pPr>
        <w:pStyle w:val="subsection"/>
      </w:pPr>
      <w:r w:rsidRPr="0086282A">
        <w:tab/>
        <w:t>(3)</w:t>
      </w:r>
      <w:r w:rsidRPr="0086282A">
        <w:tab/>
        <w:t>If, on AAT first review of a decision, the AAT sets the decision aside under subsection</w:t>
      </w:r>
      <w:r w:rsidR="0086282A" w:rsidRPr="0086282A">
        <w:t> </w:t>
      </w:r>
      <w:r w:rsidRPr="0086282A">
        <w:t>43(1) of the AAT Act and substitutes for it a decision that the weekly limit of hours, the CCB % or the schooling % applicable to a person is to be increased, the AAT must:</w:t>
      </w:r>
    </w:p>
    <w:p w:rsidR="00FA04A0" w:rsidRPr="0086282A" w:rsidRDefault="00FA04A0" w:rsidP="0086282A">
      <w:pPr>
        <w:pStyle w:val="paragraph"/>
      </w:pPr>
      <w:r w:rsidRPr="0086282A">
        <w:tab/>
        <w:t>(a)</w:t>
      </w:r>
      <w:r w:rsidRPr="0086282A">
        <w:tab/>
        <w:t>determine what the limit or percentage is to be; or</w:t>
      </w:r>
    </w:p>
    <w:p w:rsidR="00FA04A0" w:rsidRPr="0086282A" w:rsidRDefault="00FA04A0" w:rsidP="0086282A">
      <w:pPr>
        <w:pStyle w:val="paragraph"/>
      </w:pPr>
      <w:r w:rsidRPr="0086282A">
        <w:tab/>
        <w:t>(b)</w:t>
      </w:r>
      <w:r w:rsidRPr="0086282A">
        <w:tab/>
        <w:t>ask the Secretary to assess the limit or percentage.</w:t>
      </w:r>
    </w:p>
    <w:p w:rsidR="00FA04A0" w:rsidRPr="0086282A" w:rsidRDefault="00FA04A0" w:rsidP="0086282A">
      <w:pPr>
        <w:pStyle w:val="ActHead5"/>
      </w:pPr>
      <w:bookmarkStart w:id="274" w:name="_Toc420589041"/>
      <w:r w:rsidRPr="0086282A">
        <w:rPr>
          <w:rStyle w:val="CharSectno"/>
        </w:rPr>
        <w:t>125</w:t>
      </w:r>
      <w:r w:rsidRPr="0086282A">
        <w:t xml:space="preserve">  Date of effect of certain AAT first review decisions relating to payment of family tax benefit</w:t>
      </w:r>
      <w:bookmarkEnd w:id="274"/>
    </w:p>
    <w:p w:rsidR="00FA04A0" w:rsidRPr="0086282A" w:rsidRDefault="00FA04A0" w:rsidP="0086282A">
      <w:pPr>
        <w:pStyle w:val="subsection"/>
      </w:pPr>
      <w:r w:rsidRPr="0086282A">
        <w:tab/>
        <w:t>(1)</w:t>
      </w:r>
      <w:r w:rsidRPr="0086282A">
        <w:tab/>
        <w:t>If:</w:t>
      </w:r>
    </w:p>
    <w:p w:rsidR="00FA04A0" w:rsidRPr="0086282A" w:rsidRDefault="00FA04A0" w:rsidP="0086282A">
      <w:pPr>
        <w:pStyle w:val="paragraph"/>
      </w:pPr>
      <w:r w:rsidRPr="0086282A">
        <w:tab/>
        <w:t>(a)</w:t>
      </w:r>
      <w:r w:rsidRPr="0086282A">
        <w:tab/>
        <w:t xml:space="preserve">a person makes an application for AAT first review of a decision (the </w:t>
      </w:r>
      <w:r w:rsidRPr="0086282A">
        <w:rPr>
          <w:b/>
          <w:i/>
        </w:rPr>
        <w:t>original decision</w:t>
      </w:r>
      <w:r w:rsidRPr="0086282A">
        <w:t>) relating to the payment to a person of family tax benefit by instalment; and</w:t>
      </w:r>
    </w:p>
    <w:p w:rsidR="00FA04A0" w:rsidRPr="0086282A" w:rsidRDefault="00FA04A0" w:rsidP="0086282A">
      <w:pPr>
        <w:pStyle w:val="paragraph"/>
      </w:pPr>
      <w:r w:rsidRPr="0086282A">
        <w:tab/>
        <w:t>(b)</w:t>
      </w:r>
      <w:r w:rsidRPr="0086282A">
        <w:tab/>
        <w:t>the application is made more than 13 weeks after the person was given notice of the original decision; and</w:t>
      </w:r>
    </w:p>
    <w:p w:rsidR="00FA04A0" w:rsidRPr="0086282A" w:rsidRDefault="00FA04A0" w:rsidP="0086282A">
      <w:pPr>
        <w:pStyle w:val="paragraph"/>
      </w:pPr>
      <w:r w:rsidRPr="0086282A">
        <w:tab/>
        <w:t>(c)</w:t>
      </w:r>
      <w:r w:rsidRPr="0086282A">
        <w:tab/>
        <w:t>the AAT makes a decision under subsection</w:t>
      </w:r>
      <w:r w:rsidR="0086282A" w:rsidRPr="0086282A">
        <w:t> </w:t>
      </w:r>
      <w:r w:rsidRPr="0086282A">
        <w:t>43(1) of the AAT Act to vary or substitute the original decision; and</w:t>
      </w:r>
    </w:p>
    <w:p w:rsidR="00FA04A0" w:rsidRPr="0086282A" w:rsidRDefault="00FA04A0" w:rsidP="0086282A">
      <w:pPr>
        <w:pStyle w:val="paragraph"/>
      </w:pPr>
      <w:r w:rsidRPr="0086282A">
        <w:tab/>
        <w:t>(d)</w:t>
      </w:r>
      <w:r w:rsidRPr="0086282A">
        <w:tab/>
        <w:t>the decision of the AAT will have the effect of creating or increasing an entitlement to be paid family tax benefit by instalment;</w:t>
      </w:r>
    </w:p>
    <w:p w:rsidR="00FA04A0" w:rsidRPr="0086282A" w:rsidRDefault="00FA04A0" w:rsidP="0086282A">
      <w:pPr>
        <w:pStyle w:val="subsection2"/>
        <w:keepNext/>
      </w:pPr>
      <w:r w:rsidRPr="0086282A">
        <w:lastRenderedPageBreak/>
        <w:t>then, despite subsection</w:t>
      </w:r>
      <w:r w:rsidR="0086282A" w:rsidRPr="0086282A">
        <w:t> </w:t>
      </w:r>
      <w:r w:rsidRPr="0086282A">
        <w:t>43(6) of the AAT Act, the date of effect of the decision of the AAT is:</w:t>
      </w:r>
    </w:p>
    <w:p w:rsidR="00FA04A0" w:rsidRPr="0086282A" w:rsidRDefault="00FA04A0" w:rsidP="0086282A">
      <w:pPr>
        <w:pStyle w:val="paragraph"/>
      </w:pPr>
      <w:r w:rsidRPr="0086282A">
        <w:tab/>
        <w:t>(e)</w:t>
      </w:r>
      <w:r w:rsidRPr="0086282A">
        <w:tab/>
        <w:t xml:space="preserve">unless </w:t>
      </w:r>
      <w:r w:rsidR="0086282A" w:rsidRPr="0086282A">
        <w:t>paragraph (</w:t>
      </w:r>
      <w:r w:rsidRPr="0086282A">
        <w:t>f) applies—the date that would give full effect to the decision of the AAT; or</w:t>
      </w:r>
    </w:p>
    <w:p w:rsidR="00FA04A0" w:rsidRPr="0086282A" w:rsidRDefault="00FA04A0" w:rsidP="0086282A">
      <w:pPr>
        <w:pStyle w:val="paragraph"/>
      </w:pPr>
      <w:r w:rsidRPr="0086282A">
        <w:tab/>
        <w:t>(f)</w:t>
      </w:r>
      <w:r w:rsidRPr="0086282A">
        <w:tab/>
        <w:t xml:space="preserve">if the date referred to in </w:t>
      </w:r>
      <w:r w:rsidR="0086282A" w:rsidRPr="0086282A">
        <w:t>paragraph (</w:t>
      </w:r>
      <w:r w:rsidRPr="0086282A">
        <w:t>e) is earlier than the first day of the income year before the income year in which the application to the AAT for review was made—that first day.</w:t>
      </w:r>
    </w:p>
    <w:p w:rsidR="00FA04A0" w:rsidRPr="0086282A" w:rsidRDefault="00FA04A0" w:rsidP="0086282A">
      <w:pPr>
        <w:pStyle w:val="subsection"/>
      </w:pPr>
      <w:r w:rsidRPr="0086282A">
        <w:tab/>
        <w:t>(2)</w:t>
      </w:r>
      <w:r w:rsidRPr="0086282A">
        <w:tab/>
        <w:t xml:space="preserve">The AAT may, if satisfied that there are special circumstances that prevented the applicant from making an application within 13 weeks, determine that </w:t>
      </w:r>
      <w:r w:rsidR="0086282A" w:rsidRPr="0086282A">
        <w:t>subsection (</w:t>
      </w:r>
      <w:r w:rsidRPr="0086282A">
        <w:t>1) applies as if the reference to 13 weeks were a reference to such longer period as the AAT determines to be appropriate.</w:t>
      </w:r>
    </w:p>
    <w:p w:rsidR="00FA04A0" w:rsidRPr="0086282A" w:rsidRDefault="00FA04A0" w:rsidP="0086282A">
      <w:pPr>
        <w:pStyle w:val="ActHead5"/>
      </w:pPr>
      <w:bookmarkStart w:id="275" w:name="_Toc420589042"/>
      <w:r w:rsidRPr="0086282A">
        <w:rPr>
          <w:rStyle w:val="CharSectno"/>
        </w:rPr>
        <w:t>126</w:t>
      </w:r>
      <w:r w:rsidRPr="0086282A">
        <w:t xml:space="preserve">  Notification of decisions and reasons for AAT first review</w:t>
      </w:r>
      <w:bookmarkEnd w:id="275"/>
    </w:p>
    <w:p w:rsidR="00FA04A0" w:rsidRPr="0086282A" w:rsidRDefault="00FA04A0" w:rsidP="0086282A">
      <w:pPr>
        <w:pStyle w:val="subsection"/>
      </w:pPr>
      <w:r w:rsidRPr="0086282A">
        <w:tab/>
        <w:t>(1)</w:t>
      </w:r>
      <w:r w:rsidRPr="0086282A">
        <w:tab/>
        <w:t>If, on AAT first review of a decision, the AAT makes a decision under subsection</w:t>
      </w:r>
      <w:r w:rsidR="0086282A" w:rsidRPr="0086282A">
        <w:t> </w:t>
      </w:r>
      <w:r w:rsidRPr="0086282A">
        <w:t>43(1) of the AAT Act to affirm the decision under review, the AAT must, within 14 days of making the decision:</w:t>
      </w:r>
    </w:p>
    <w:p w:rsidR="00FA04A0" w:rsidRPr="0086282A" w:rsidRDefault="00FA04A0" w:rsidP="0086282A">
      <w:pPr>
        <w:pStyle w:val="paragraph"/>
      </w:pPr>
      <w:r w:rsidRPr="0086282A">
        <w:tab/>
        <w:t>(a)</w:t>
      </w:r>
      <w:r w:rsidRPr="0086282A">
        <w:tab/>
        <w:t>give a written notice to the parties that sets out the decision; and</w:t>
      </w:r>
    </w:p>
    <w:p w:rsidR="00FA04A0" w:rsidRPr="0086282A" w:rsidRDefault="00FA04A0" w:rsidP="0086282A">
      <w:pPr>
        <w:pStyle w:val="paragraph"/>
      </w:pPr>
      <w:r w:rsidRPr="0086282A">
        <w:tab/>
        <w:t>(b)</w:t>
      </w:r>
      <w:r w:rsidRPr="0086282A">
        <w:tab/>
        <w:t>either:</w:t>
      </w:r>
    </w:p>
    <w:p w:rsidR="00FA04A0" w:rsidRPr="0086282A" w:rsidRDefault="00FA04A0" w:rsidP="0086282A">
      <w:pPr>
        <w:pStyle w:val="paragraphsub"/>
      </w:pPr>
      <w:r w:rsidRPr="0086282A">
        <w:tab/>
        <w:t>(i)</w:t>
      </w:r>
      <w:r w:rsidRPr="0086282A">
        <w:tab/>
        <w:t>give reasons for the decision orally to the parties and explain that they may request a written statement of reasons; or</w:t>
      </w:r>
    </w:p>
    <w:p w:rsidR="00FA04A0" w:rsidRPr="0086282A" w:rsidRDefault="00FA04A0" w:rsidP="0086282A">
      <w:pPr>
        <w:pStyle w:val="paragraphsub"/>
      </w:pPr>
      <w:r w:rsidRPr="0086282A">
        <w:tab/>
        <w:t>(ii)</w:t>
      </w:r>
      <w:r w:rsidRPr="0086282A">
        <w:tab/>
        <w:t>give the parties a written statement of reasons for the decision.</w:t>
      </w:r>
    </w:p>
    <w:p w:rsidR="00FA04A0" w:rsidRPr="0086282A" w:rsidRDefault="00FA04A0" w:rsidP="0086282A">
      <w:pPr>
        <w:pStyle w:val="subsection"/>
      </w:pPr>
      <w:r w:rsidRPr="0086282A">
        <w:tab/>
        <w:t>(2)</w:t>
      </w:r>
      <w:r w:rsidRPr="0086282A">
        <w:tab/>
        <w:t>If, on AAT first review of a decision, the AAT makes a decision under subsection</w:t>
      </w:r>
      <w:r w:rsidR="0086282A" w:rsidRPr="0086282A">
        <w:t> </w:t>
      </w:r>
      <w:r w:rsidRPr="0086282A">
        <w:t>43(1) of the AAT Act that is other than to affirm the decision under review, the AAT must, within 14 days of making the decision:</w:t>
      </w:r>
    </w:p>
    <w:p w:rsidR="00FA04A0" w:rsidRPr="0086282A" w:rsidRDefault="00FA04A0" w:rsidP="0086282A">
      <w:pPr>
        <w:pStyle w:val="paragraph"/>
      </w:pPr>
      <w:r w:rsidRPr="0086282A">
        <w:tab/>
        <w:t>(a)</w:t>
      </w:r>
      <w:r w:rsidRPr="0086282A">
        <w:tab/>
        <w:t>give a written notice to the parties that sets out the decision; and</w:t>
      </w:r>
    </w:p>
    <w:p w:rsidR="00FA04A0" w:rsidRPr="0086282A" w:rsidRDefault="00FA04A0" w:rsidP="0086282A">
      <w:pPr>
        <w:pStyle w:val="paragraph"/>
      </w:pPr>
      <w:r w:rsidRPr="0086282A">
        <w:tab/>
        <w:t>(b)</w:t>
      </w:r>
      <w:r w:rsidRPr="0086282A">
        <w:tab/>
        <w:t>give the parties a written statement of reasons for the decision.</w:t>
      </w:r>
    </w:p>
    <w:p w:rsidR="00FA04A0" w:rsidRPr="0086282A" w:rsidRDefault="00FA04A0" w:rsidP="0086282A">
      <w:pPr>
        <w:pStyle w:val="subsection"/>
      </w:pPr>
      <w:r w:rsidRPr="0086282A">
        <w:tab/>
        <w:t>(3)</w:t>
      </w:r>
      <w:r w:rsidRPr="0086282A">
        <w:tab/>
        <w:t xml:space="preserve">A failure to comply with </w:t>
      </w:r>
      <w:r w:rsidR="0086282A" w:rsidRPr="0086282A">
        <w:t>subsection (</w:t>
      </w:r>
      <w:r w:rsidRPr="0086282A">
        <w:t>1) or (2) does not affect the validity of the decision.</w:t>
      </w:r>
    </w:p>
    <w:p w:rsidR="00FA04A0" w:rsidRPr="0086282A" w:rsidRDefault="00FA04A0" w:rsidP="0086282A">
      <w:pPr>
        <w:pStyle w:val="subsection"/>
      </w:pPr>
      <w:r w:rsidRPr="0086282A">
        <w:lastRenderedPageBreak/>
        <w:tab/>
        <w:t>(4)</w:t>
      </w:r>
      <w:r w:rsidRPr="0086282A">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FA04A0" w:rsidRPr="0086282A" w:rsidRDefault="00FA04A0" w:rsidP="0086282A">
      <w:pPr>
        <w:pStyle w:val="subsection"/>
      </w:pPr>
      <w:r w:rsidRPr="0086282A">
        <w:tab/>
        <w:t>(5)</w:t>
      </w:r>
      <w:r w:rsidRPr="0086282A">
        <w:tab/>
        <w:t>Subsections</w:t>
      </w:r>
      <w:r w:rsidR="0086282A" w:rsidRPr="0086282A">
        <w:t> </w:t>
      </w:r>
      <w:r w:rsidRPr="0086282A">
        <w:t>43(2) and (2A) of the AAT Act do not apply in relation to an AAT first review. However, any written statement of reasons given must comply with subsection</w:t>
      </w:r>
      <w:r w:rsidR="0086282A" w:rsidRPr="0086282A">
        <w:t> </w:t>
      </w:r>
      <w:r w:rsidRPr="0086282A">
        <w:t>43(2B) of that Act.</w:t>
      </w:r>
    </w:p>
    <w:p w:rsidR="00FA04A0" w:rsidRPr="0086282A" w:rsidRDefault="00FA04A0" w:rsidP="0086282A">
      <w:pPr>
        <w:pStyle w:val="ActHead5"/>
      </w:pPr>
      <w:bookmarkStart w:id="276" w:name="_Toc420589043"/>
      <w:r w:rsidRPr="0086282A">
        <w:rPr>
          <w:rStyle w:val="CharSectno"/>
        </w:rPr>
        <w:t>127</w:t>
      </w:r>
      <w:r w:rsidRPr="0086282A">
        <w:t xml:space="preserve">  Secretary or AAT may treat event as having occurred if decision set aside on AAT first review</w:t>
      </w:r>
      <w:bookmarkEnd w:id="276"/>
    </w:p>
    <w:p w:rsidR="00FA04A0" w:rsidRPr="0086282A" w:rsidRDefault="00FA04A0" w:rsidP="0086282A">
      <w:pPr>
        <w:pStyle w:val="subsection"/>
      </w:pPr>
      <w:r w:rsidRPr="0086282A">
        <w:tab/>
      </w:r>
      <w:r w:rsidRPr="0086282A">
        <w:tab/>
        <w:t>If:</w:t>
      </w:r>
    </w:p>
    <w:p w:rsidR="00FA04A0" w:rsidRPr="0086282A" w:rsidRDefault="00FA04A0" w:rsidP="0086282A">
      <w:pPr>
        <w:pStyle w:val="paragraph"/>
      </w:pPr>
      <w:r w:rsidRPr="0086282A">
        <w:tab/>
        <w:t>(a)</w:t>
      </w:r>
      <w:r w:rsidRPr="0086282A">
        <w:tab/>
        <w:t>on AAT first review of a decision, the AAT sets the decision aside under subsection</w:t>
      </w:r>
      <w:r w:rsidR="0086282A" w:rsidRPr="0086282A">
        <w:t> </w:t>
      </w:r>
      <w:r w:rsidRPr="0086282A">
        <w:t>43(1) of the AAT Act; and</w:t>
      </w:r>
    </w:p>
    <w:p w:rsidR="00FA04A0" w:rsidRPr="0086282A" w:rsidRDefault="00FA04A0" w:rsidP="0086282A">
      <w:pPr>
        <w:pStyle w:val="paragraph"/>
      </w:pPr>
      <w:r w:rsidRPr="0086282A">
        <w:tab/>
        <w:t>(b)</w:t>
      </w:r>
      <w:r w:rsidRPr="0086282A">
        <w:tab/>
        <w:t>the Secretary or the AAT, as the case may be, is satisfied that an event that did not occur would have occurred if the decision had not been made;</w:t>
      </w:r>
    </w:p>
    <w:p w:rsidR="00FA04A0" w:rsidRPr="0086282A" w:rsidRDefault="00FA04A0" w:rsidP="0086282A">
      <w:pPr>
        <w:pStyle w:val="subsection2"/>
      </w:pPr>
      <w:r w:rsidRPr="0086282A">
        <w:t>the Secretary or the AAT may, if satisfied that it is reasonable to do so, treat the event as having occurred for the purposes of the family assistance law.</w:t>
      </w:r>
    </w:p>
    <w:p w:rsidR="00FA04A0" w:rsidRPr="0086282A" w:rsidRDefault="00FA04A0" w:rsidP="0086282A">
      <w:pPr>
        <w:pStyle w:val="ItemHead"/>
      </w:pPr>
      <w:r w:rsidRPr="0086282A">
        <w:t>23  Divisions</w:t>
      </w:r>
      <w:r w:rsidR="0086282A" w:rsidRPr="0086282A">
        <w:t> </w:t>
      </w:r>
      <w:r w:rsidRPr="0086282A">
        <w:t>3 and 4 of Part</w:t>
      </w:r>
      <w:r w:rsidR="0086282A" w:rsidRPr="0086282A">
        <w:t> </w:t>
      </w:r>
      <w:r w:rsidRPr="0086282A">
        <w:t>5</w:t>
      </w:r>
    </w:p>
    <w:p w:rsidR="00FA04A0" w:rsidRPr="0086282A" w:rsidRDefault="00FA04A0" w:rsidP="0086282A">
      <w:pPr>
        <w:pStyle w:val="Item"/>
      </w:pPr>
      <w:r w:rsidRPr="0086282A">
        <w:t>Repeal the Divisions, substitute:</w:t>
      </w:r>
    </w:p>
    <w:p w:rsidR="00FA04A0" w:rsidRPr="0086282A" w:rsidRDefault="00FA04A0" w:rsidP="0086282A">
      <w:pPr>
        <w:pStyle w:val="ActHead4"/>
      </w:pPr>
      <w:bookmarkStart w:id="277" w:name="_Toc420589044"/>
      <w:r w:rsidRPr="0086282A">
        <w:rPr>
          <w:rStyle w:val="CharSubdNo"/>
        </w:rPr>
        <w:t>Subdivision D</w:t>
      </w:r>
      <w:r w:rsidRPr="0086282A">
        <w:t>—</w:t>
      </w:r>
      <w:r w:rsidRPr="0086282A">
        <w:rPr>
          <w:rStyle w:val="CharSubdText"/>
        </w:rPr>
        <w:t>Application for AAT second review</w:t>
      </w:r>
      <w:bookmarkEnd w:id="277"/>
    </w:p>
    <w:p w:rsidR="00FA04A0" w:rsidRPr="0086282A" w:rsidRDefault="00FA04A0" w:rsidP="0086282A">
      <w:pPr>
        <w:pStyle w:val="ActHead5"/>
      </w:pPr>
      <w:bookmarkStart w:id="278" w:name="_Toc420589045"/>
      <w:r w:rsidRPr="0086282A">
        <w:rPr>
          <w:rStyle w:val="CharSectno"/>
        </w:rPr>
        <w:t>128</w:t>
      </w:r>
      <w:r w:rsidRPr="0086282A">
        <w:t xml:space="preserve">  Application for AAT second review</w:t>
      </w:r>
      <w:bookmarkEnd w:id="278"/>
    </w:p>
    <w:p w:rsidR="00FA04A0" w:rsidRPr="0086282A" w:rsidRDefault="00FA04A0" w:rsidP="0086282A">
      <w:pPr>
        <w:pStyle w:val="subsection"/>
      </w:pPr>
      <w:r w:rsidRPr="0086282A">
        <w:tab/>
        <w:t>(1)</w:t>
      </w:r>
      <w:r w:rsidRPr="0086282A">
        <w:tab/>
        <w:t>Application may be made to the AAT for review (</w:t>
      </w:r>
      <w:r w:rsidRPr="0086282A">
        <w:rPr>
          <w:b/>
          <w:i/>
        </w:rPr>
        <w:t>AAT second review</w:t>
      </w:r>
      <w:r w:rsidRPr="0086282A">
        <w:t>) of a decision made by the AAT under subsection</w:t>
      </w:r>
      <w:r w:rsidR="0086282A" w:rsidRPr="0086282A">
        <w:t> </w:t>
      </w:r>
      <w:r w:rsidRPr="0086282A">
        <w:t>43(1) of the AAT Act on AAT first review.</w:t>
      </w:r>
    </w:p>
    <w:p w:rsidR="00FA04A0" w:rsidRPr="0086282A" w:rsidRDefault="00FA04A0" w:rsidP="0086282A">
      <w:pPr>
        <w:pStyle w:val="subsection"/>
      </w:pPr>
      <w:r w:rsidRPr="0086282A">
        <w:tab/>
        <w:t>(2)</w:t>
      </w:r>
      <w:r w:rsidRPr="0086282A">
        <w:tab/>
        <w:t xml:space="preserve">For the purposes of </w:t>
      </w:r>
      <w:r w:rsidR="0086282A" w:rsidRPr="0086282A">
        <w:t>subsection (</w:t>
      </w:r>
      <w:r w:rsidRPr="0086282A">
        <w:t>1), the decision on AAT first review is taken to be:</w:t>
      </w:r>
    </w:p>
    <w:p w:rsidR="00FA04A0" w:rsidRPr="0086282A" w:rsidRDefault="00FA04A0" w:rsidP="0086282A">
      <w:pPr>
        <w:pStyle w:val="paragraph"/>
      </w:pPr>
      <w:r w:rsidRPr="0086282A">
        <w:tab/>
        <w:t>(a)</w:t>
      </w:r>
      <w:r w:rsidRPr="0086282A">
        <w:tab/>
        <w:t>if the AAT affirmed a decision—the decision as affirmed; and</w:t>
      </w:r>
    </w:p>
    <w:p w:rsidR="00FA04A0" w:rsidRPr="0086282A" w:rsidRDefault="00FA04A0" w:rsidP="0086282A">
      <w:pPr>
        <w:pStyle w:val="paragraph"/>
      </w:pPr>
      <w:r w:rsidRPr="0086282A">
        <w:tab/>
        <w:t>(b)</w:t>
      </w:r>
      <w:r w:rsidRPr="0086282A">
        <w:tab/>
        <w:t>if the AAT varied a decision—the decision as varied; and</w:t>
      </w:r>
    </w:p>
    <w:p w:rsidR="00FA04A0" w:rsidRPr="0086282A" w:rsidRDefault="00FA04A0" w:rsidP="0086282A">
      <w:pPr>
        <w:pStyle w:val="paragraph"/>
      </w:pPr>
      <w:r w:rsidRPr="0086282A">
        <w:tab/>
        <w:t>(c)</w:t>
      </w:r>
      <w:r w:rsidRPr="0086282A">
        <w:tab/>
        <w:t>if the AAT set a decision aside and substituted a new decision—the new decision; and</w:t>
      </w:r>
    </w:p>
    <w:p w:rsidR="00FA04A0" w:rsidRPr="0086282A" w:rsidRDefault="00FA04A0" w:rsidP="0086282A">
      <w:pPr>
        <w:pStyle w:val="paragraph"/>
      </w:pPr>
      <w:r w:rsidRPr="0086282A">
        <w:lastRenderedPageBreak/>
        <w:tab/>
        <w:t>(d)</w:t>
      </w:r>
      <w:r w:rsidRPr="0086282A">
        <w:tab/>
        <w:t>if the AAT set a decision aside and sent the matter back to the Secretary for reconsideration in accordance with any directions or recommendations of the AAT—the directions or recommendations of the AAT.</w:t>
      </w:r>
    </w:p>
    <w:p w:rsidR="00FA04A0" w:rsidRPr="0086282A" w:rsidRDefault="00FA04A0" w:rsidP="0086282A">
      <w:pPr>
        <w:pStyle w:val="ActHead5"/>
      </w:pPr>
      <w:bookmarkStart w:id="279" w:name="_Toc420589046"/>
      <w:r w:rsidRPr="0086282A">
        <w:rPr>
          <w:rStyle w:val="CharSectno"/>
        </w:rPr>
        <w:t>129</w:t>
      </w:r>
      <w:r w:rsidRPr="0086282A">
        <w:t xml:space="preserve">  Notice of application for AAT second review</w:t>
      </w:r>
      <w:bookmarkEnd w:id="279"/>
    </w:p>
    <w:p w:rsidR="00FA04A0" w:rsidRPr="0086282A" w:rsidRDefault="00FA04A0" w:rsidP="0086282A">
      <w:pPr>
        <w:pStyle w:val="subsection"/>
      </w:pPr>
      <w:r w:rsidRPr="0086282A">
        <w:tab/>
      </w:r>
      <w:r w:rsidRPr="0086282A">
        <w:tab/>
        <w:t>The AAT Act applies in relation to an application for AAT second review of a decision as if the reference in paragraph</w:t>
      </w:r>
      <w:r w:rsidR="0086282A" w:rsidRPr="0086282A">
        <w:t> </w:t>
      </w:r>
      <w:r w:rsidRPr="0086282A">
        <w:t>29AC(1)(b) of the AAT Act to the person who made the decision were a reference to each person who was a party to the relevant AAT first review, other than the applicant for AAT second review.</w:t>
      </w:r>
    </w:p>
    <w:p w:rsidR="00FA04A0" w:rsidRPr="0086282A" w:rsidRDefault="00FA04A0" w:rsidP="0086282A">
      <w:pPr>
        <w:pStyle w:val="ActHead4"/>
      </w:pPr>
      <w:bookmarkStart w:id="280" w:name="_Toc420589047"/>
      <w:r w:rsidRPr="0086282A">
        <w:rPr>
          <w:rStyle w:val="CharSubdNo"/>
        </w:rPr>
        <w:t>Subdivision E</w:t>
      </w:r>
      <w:r w:rsidRPr="0086282A">
        <w:t>—</w:t>
      </w:r>
      <w:r w:rsidRPr="0086282A">
        <w:rPr>
          <w:rStyle w:val="CharSubdText"/>
        </w:rPr>
        <w:t>Other matters relating to AAT second review</w:t>
      </w:r>
      <w:bookmarkEnd w:id="280"/>
    </w:p>
    <w:p w:rsidR="00FA04A0" w:rsidRPr="0086282A" w:rsidRDefault="00FA04A0" w:rsidP="0086282A">
      <w:pPr>
        <w:pStyle w:val="ActHead5"/>
      </w:pPr>
      <w:bookmarkStart w:id="281" w:name="_Toc420589048"/>
      <w:r w:rsidRPr="0086282A">
        <w:rPr>
          <w:rStyle w:val="CharSectno"/>
        </w:rPr>
        <w:t>130</w:t>
      </w:r>
      <w:r w:rsidRPr="0086282A">
        <w:t xml:space="preserve">  Parties to AAT second review</w:t>
      </w:r>
      <w:bookmarkEnd w:id="281"/>
    </w:p>
    <w:p w:rsidR="00FA04A0" w:rsidRPr="0086282A" w:rsidRDefault="00FA04A0" w:rsidP="0086282A">
      <w:pPr>
        <w:pStyle w:val="subsection"/>
      </w:pPr>
      <w:r w:rsidRPr="0086282A">
        <w:tab/>
      </w:r>
      <w:r w:rsidRPr="0086282A">
        <w:tab/>
        <w:t>The AAT Act applies in relation to an application for AAT second review of a decision as if the reference in paragraph</w:t>
      </w:r>
      <w:r w:rsidR="0086282A" w:rsidRPr="0086282A">
        <w:t> </w:t>
      </w:r>
      <w:r w:rsidRPr="0086282A">
        <w:t>30(1)(b) of the AAT Act to the person who made the decision were a reference to each party to the relevant AAT first review, other than the applicant for AAT second review.</w:t>
      </w:r>
    </w:p>
    <w:p w:rsidR="00FA04A0" w:rsidRPr="0086282A" w:rsidRDefault="00FA04A0" w:rsidP="0086282A">
      <w:pPr>
        <w:pStyle w:val="ActHead5"/>
      </w:pPr>
      <w:bookmarkStart w:id="282" w:name="_Toc420589049"/>
      <w:r w:rsidRPr="0086282A">
        <w:rPr>
          <w:rStyle w:val="CharSectno"/>
        </w:rPr>
        <w:t>131</w:t>
      </w:r>
      <w:r w:rsidRPr="0086282A">
        <w:t xml:space="preserve">  Operation and implementation of decision subject to AAT second review</w:t>
      </w:r>
      <w:bookmarkEnd w:id="282"/>
    </w:p>
    <w:p w:rsidR="00FA04A0" w:rsidRPr="0086282A" w:rsidRDefault="00FA04A0" w:rsidP="0086282A">
      <w:pPr>
        <w:pStyle w:val="subsection"/>
      </w:pPr>
      <w:r w:rsidRPr="0086282A">
        <w:tab/>
        <w:t>(1)</w:t>
      </w:r>
      <w:r w:rsidRPr="0086282A">
        <w:tab/>
        <w:t>The AAT Act applies in relation to an application for AAT second review of a decision as if the reference in subsection</w:t>
      </w:r>
      <w:r w:rsidR="0086282A" w:rsidRPr="0086282A">
        <w:t> </w:t>
      </w:r>
      <w:r w:rsidRPr="0086282A">
        <w:t>41(2) of the AAT Act to the decision to which the relevant proceeding relates were a reference to:</w:t>
      </w:r>
    </w:p>
    <w:p w:rsidR="00FA04A0" w:rsidRPr="0086282A" w:rsidRDefault="00FA04A0" w:rsidP="0086282A">
      <w:pPr>
        <w:pStyle w:val="paragraph"/>
      </w:pPr>
      <w:r w:rsidRPr="0086282A">
        <w:tab/>
        <w:t>(a)</w:t>
      </w:r>
      <w:r w:rsidRPr="0086282A">
        <w:tab/>
        <w:t>if, on AAT first review, the AAT affirmed the original decision—the original decision; and</w:t>
      </w:r>
    </w:p>
    <w:p w:rsidR="00FA04A0" w:rsidRPr="0086282A" w:rsidRDefault="00FA04A0" w:rsidP="0086282A">
      <w:pPr>
        <w:pStyle w:val="paragraph"/>
      </w:pPr>
      <w:r w:rsidRPr="0086282A">
        <w:tab/>
        <w:t>(b)</w:t>
      </w:r>
      <w:r w:rsidRPr="0086282A">
        <w:tab/>
        <w:t>otherwise—both the original decision and whichever of the following is applicable in relation to the AAT first review:</w:t>
      </w:r>
    </w:p>
    <w:p w:rsidR="00FA04A0" w:rsidRPr="0086282A" w:rsidRDefault="00FA04A0" w:rsidP="0086282A">
      <w:pPr>
        <w:pStyle w:val="paragraphsub"/>
      </w:pPr>
      <w:r w:rsidRPr="0086282A">
        <w:tab/>
        <w:t>(i)</w:t>
      </w:r>
      <w:r w:rsidRPr="0086282A">
        <w:tab/>
        <w:t>the original decision as varied by the AAT;</w:t>
      </w:r>
    </w:p>
    <w:p w:rsidR="00FA04A0" w:rsidRPr="0086282A" w:rsidRDefault="00FA04A0" w:rsidP="0086282A">
      <w:pPr>
        <w:pStyle w:val="paragraphsub"/>
      </w:pPr>
      <w:r w:rsidRPr="0086282A">
        <w:tab/>
        <w:t>(ii)</w:t>
      </w:r>
      <w:r w:rsidRPr="0086282A">
        <w:tab/>
        <w:t>the decision substituted by the AAT;</w:t>
      </w:r>
    </w:p>
    <w:p w:rsidR="00FA04A0" w:rsidRPr="0086282A" w:rsidRDefault="00FA04A0" w:rsidP="0086282A">
      <w:pPr>
        <w:pStyle w:val="paragraphsub"/>
      </w:pPr>
      <w:r w:rsidRPr="0086282A">
        <w:tab/>
        <w:t>(iii)</w:t>
      </w:r>
      <w:r w:rsidRPr="0086282A">
        <w:tab/>
        <w:t>the decision made as a result of reconsideration by the Secretary in accordance with any directions or recommendations of the AAT.</w:t>
      </w:r>
    </w:p>
    <w:p w:rsidR="00FA04A0" w:rsidRPr="0086282A" w:rsidRDefault="00FA04A0" w:rsidP="0086282A">
      <w:pPr>
        <w:pStyle w:val="subsection"/>
      </w:pPr>
      <w:r w:rsidRPr="0086282A">
        <w:lastRenderedPageBreak/>
        <w:tab/>
        <w:t>(2)</w:t>
      </w:r>
      <w:r w:rsidRPr="0086282A">
        <w:tab/>
        <w:t xml:space="preserve">For the purposes of </w:t>
      </w:r>
      <w:r w:rsidR="0086282A" w:rsidRPr="0086282A">
        <w:t>subsection (</w:t>
      </w:r>
      <w:r w:rsidRPr="0086282A">
        <w:t>1), the original decision is the decision that was the subject of the AAT first review.</w:t>
      </w:r>
    </w:p>
    <w:p w:rsidR="00FA04A0" w:rsidRPr="0086282A" w:rsidRDefault="00FA04A0" w:rsidP="0086282A">
      <w:pPr>
        <w:pStyle w:val="subsection"/>
      </w:pPr>
      <w:r w:rsidRPr="0086282A">
        <w:tab/>
        <w:t>(3)</w:t>
      </w:r>
      <w:r w:rsidRPr="0086282A">
        <w:tab/>
        <w:t>The AAT Act applies in relation to an application for AAT second review of a decision as if references in subsections</w:t>
      </w:r>
      <w:r w:rsidR="0086282A" w:rsidRPr="0086282A">
        <w:t> </w:t>
      </w:r>
      <w:r w:rsidRPr="0086282A">
        <w:t>41(4) and (5) of the AAT Act to the person who made the decision to which the relevant proceeding relates were references to each party to the relevant AAT first review.</w:t>
      </w:r>
    </w:p>
    <w:p w:rsidR="00FA04A0" w:rsidRPr="0086282A" w:rsidRDefault="00FA04A0" w:rsidP="0086282A">
      <w:pPr>
        <w:pStyle w:val="ActHead5"/>
      </w:pPr>
      <w:bookmarkStart w:id="283" w:name="_Toc420589050"/>
      <w:r w:rsidRPr="0086282A">
        <w:rPr>
          <w:rStyle w:val="CharSectno"/>
        </w:rPr>
        <w:t>132</w:t>
      </w:r>
      <w:r w:rsidRPr="0086282A">
        <w:t xml:space="preserve">  Variation of original decision after application is made for AAT second review</w:t>
      </w:r>
      <w:bookmarkEnd w:id="283"/>
    </w:p>
    <w:p w:rsidR="00FA04A0" w:rsidRPr="0086282A" w:rsidRDefault="00FA04A0" w:rsidP="0086282A">
      <w:pPr>
        <w:pStyle w:val="subsection"/>
      </w:pPr>
      <w:r w:rsidRPr="0086282A">
        <w:tab/>
        <w:t>(1)</w:t>
      </w:r>
      <w:r w:rsidRPr="0086282A">
        <w:tab/>
        <w:t>If an officer varies or substitutes a decision after an application has been made for AAT second review in relation to the decision:</w:t>
      </w:r>
    </w:p>
    <w:p w:rsidR="00FA04A0" w:rsidRPr="0086282A" w:rsidRDefault="00FA04A0" w:rsidP="0086282A">
      <w:pPr>
        <w:pStyle w:val="paragraph"/>
      </w:pPr>
      <w:r w:rsidRPr="0086282A">
        <w:tab/>
        <w:t>(a)</w:t>
      </w:r>
      <w:r w:rsidRPr="0086282A">
        <w:tab/>
        <w:t>the AAT is taken, on AAT first review, to have varied or substituted the decision under review in the way the officer did; and</w:t>
      </w:r>
    </w:p>
    <w:p w:rsidR="00FA04A0" w:rsidRPr="0086282A" w:rsidRDefault="00FA04A0" w:rsidP="0086282A">
      <w:pPr>
        <w:pStyle w:val="paragraph"/>
      </w:pPr>
      <w:r w:rsidRPr="0086282A">
        <w:tab/>
        <w:t>(b)</w:t>
      </w:r>
      <w:r w:rsidRPr="0086282A">
        <w:tab/>
        <w:t>the application is taken to be an application for AAT second review of the decision as varied or substituted.</w:t>
      </w:r>
    </w:p>
    <w:p w:rsidR="00FA04A0" w:rsidRPr="0086282A" w:rsidRDefault="00FA04A0" w:rsidP="0086282A">
      <w:pPr>
        <w:pStyle w:val="subsection"/>
      </w:pPr>
      <w:r w:rsidRPr="0086282A">
        <w:tab/>
        <w:t>(2)</w:t>
      </w:r>
      <w:r w:rsidRPr="0086282A">
        <w:tab/>
        <w:t>If the person who made the application does not want a review of the decision as varied or substituted, the person may notify the AAT under subsection</w:t>
      </w:r>
      <w:r w:rsidR="0086282A" w:rsidRPr="0086282A">
        <w:t> </w:t>
      </w:r>
      <w:r w:rsidRPr="0086282A">
        <w:t>42A(1A) or (1AA) of the AAT Act that the application is discontinued or withdrawn.</w:t>
      </w:r>
    </w:p>
    <w:p w:rsidR="00FA04A0" w:rsidRPr="0086282A" w:rsidRDefault="00FA04A0" w:rsidP="0086282A">
      <w:pPr>
        <w:pStyle w:val="ActHead5"/>
      </w:pPr>
      <w:bookmarkStart w:id="284" w:name="_Toc420589051"/>
      <w:r w:rsidRPr="0086282A">
        <w:rPr>
          <w:rStyle w:val="CharSectno"/>
        </w:rPr>
        <w:t>133</w:t>
      </w:r>
      <w:r w:rsidRPr="0086282A">
        <w:t xml:space="preserve">  Failure of party to appear at AAT second review</w:t>
      </w:r>
      <w:bookmarkEnd w:id="284"/>
    </w:p>
    <w:p w:rsidR="00FA04A0" w:rsidRPr="0086282A" w:rsidRDefault="00FA04A0" w:rsidP="0086282A">
      <w:pPr>
        <w:pStyle w:val="subsection"/>
      </w:pPr>
      <w:r w:rsidRPr="0086282A">
        <w:tab/>
      </w:r>
      <w:r w:rsidRPr="0086282A">
        <w:tab/>
        <w:t>The AAT Act applies in relation to an application for AAT second review of a decision as if the reference in subsection</w:t>
      </w:r>
      <w:r w:rsidR="0086282A" w:rsidRPr="0086282A">
        <w:t> </w:t>
      </w:r>
      <w:r w:rsidRPr="0086282A">
        <w:t>42A(2) of the AAT Act to the person who made the decision were a reference to the Secretary.</w:t>
      </w:r>
    </w:p>
    <w:p w:rsidR="00FA04A0" w:rsidRPr="0086282A" w:rsidRDefault="00FA04A0" w:rsidP="0086282A">
      <w:pPr>
        <w:pStyle w:val="ActHead5"/>
      </w:pPr>
      <w:bookmarkStart w:id="285" w:name="_Toc420589052"/>
      <w:r w:rsidRPr="0086282A">
        <w:rPr>
          <w:rStyle w:val="CharSectno"/>
        </w:rPr>
        <w:t>134</w:t>
      </w:r>
      <w:r w:rsidRPr="0086282A">
        <w:t xml:space="preserve">  Decision on AAT second review of care percentage decision</w:t>
      </w:r>
      <w:bookmarkEnd w:id="285"/>
    </w:p>
    <w:p w:rsidR="00FA04A0" w:rsidRPr="0086282A" w:rsidRDefault="00FA04A0" w:rsidP="0086282A">
      <w:pPr>
        <w:pStyle w:val="subsection"/>
      </w:pPr>
      <w:r w:rsidRPr="0086282A">
        <w:tab/>
      </w:r>
      <w:r w:rsidRPr="0086282A">
        <w:tab/>
        <w:t>If:</w:t>
      </w:r>
    </w:p>
    <w:p w:rsidR="00FA04A0" w:rsidRPr="0086282A" w:rsidRDefault="00FA04A0" w:rsidP="0086282A">
      <w:pPr>
        <w:pStyle w:val="paragraph"/>
      </w:pPr>
      <w:r w:rsidRPr="0086282A">
        <w:tab/>
        <w:t>(a)</w:t>
      </w:r>
      <w:r w:rsidRPr="0086282A">
        <w:tab/>
        <w:t>the AAT has reviewed a decision on application referred to in paragraph</w:t>
      </w:r>
      <w:r w:rsidR="0086282A" w:rsidRPr="0086282A">
        <w:t> </w:t>
      </w:r>
      <w:r w:rsidRPr="0086282A">
        <w:t xml:space="preserve">96A(b) of the </w:t>
      </w:r>
      <w:r w:rsidRPr="0086282A">
        <w:rPr>
          <w:i/>
        </w:rPr>
        <w:t>Child Support (Registration and Collection) Act 1988</w:t>
      </w:r>
      <w:r w:rsidRPr="0086282A">
        <w:t>; and</w:t>
      </w:r>
    </w:p>
    <w:p w:rsidR="00FA04A0" w:rsidRPr="0086282A" w:rsidRDefault="00FA04A0" w:rsidP="0086282A">
      <w:pPr>
        <w:pStyle w:val="paragraph"/>
      </w:pPr>
      <w:r w:rsidRPr="0086282A">
        <w:tab/>
        <w:t>(b)</w:t>
      </w:r>
      <w:r w:rsidRPr="0086282A">
        <w:tab/>
        <w:t>that review involved (wholly or partly) a review of a determination to which a care percentage decision relates;</w:t>
      </w:r>
    </w:p>
    <w:p w:rsidR="00FA04A0" w:rsidRPr="0086282A" w:rsidRDefault="00FA04A0" w:rsidP="0086282A">
      <w:pPr>
        <w:pStyle w:val="subsection2"/>
      </w:pPr>
      <w:r w:rsidRPr="0086282A">
        <w:lastRenderedPageBreak/>
        <w:t>then, despite subsection</w:t>
      </w:r>
      <w:r w:rsidR="0086282A" w:rsidRPr="0086282A">
        <w:t> </w:t>
      </w:r>
      <w:r w:rsidRPr="0086282A">
        <w:t xml:space="preserve">43(1) of the AAT Act, the AAT must not, on AAT second review of the care percentage decision, vary or substitute the decision in a way that would have the effect of varying or substituting the determination referred to in </w:t>
      </w:r>
      <w:r w:rsidR="0086282A" w:rsidRPr="0086282A">
        <w:t>paragraph (</w:t>
      </w:r>
      <w:r w:rsidRPr="0086282A">
        <w:t>b).</w:t>
      </w:r>
    </w:p>
    <w:p w:rsidR="00FA04A0" w:rsidRPr="0086282A" w:rsidRDefault="00FA04A0" w:rsidP="0086282A">
      <w:pPr>
        <w:pStyle w:val="ActHead5"/>
      </w:pPr>
      <w:bookmarkStart w:id="286" w:name="_Toc420589053"/>
      <w:r w:rsidRPr="0086282A">
        <w:rPr>
          <w:rStyle w:val="CharSectno"/>
        </w:rPr>
        <w:t>135</w:t>
      </w:r>
      <w:r w:rsidRPr="0086282A">
        <w:t xml:space="preserve">  Secretary may treat event as having occurred if decision set aside on AAT second review</w:t>
      </w:r>
      <w:bookmarkEnd w:id="286"/>
    </w:p>
    <w:p w:rsidR="00FA04A0" w:rsidRPr="0086282A" w:rsidRDefault="00FA04A0" w:rsidP="0086282A">
      <w:pPr>
        <w:pStyle w:val="subsection"/>
      </w:pPr>
      <w:r w:rsidRPr="0086282A">
        <w:tab/>
      </w:r>
      <w:r w:rsidRPr="0086282A">
        <w:tab/>
        <w:t>If:</w:t>
      </w:r>
    </w:p>
    <w:p w:rsidR="00FA04A0" w:rsidRPr="0086282A" w:rsidRDefault="00FA04A0" w:rsidP="0086282A">
      <w:pPr>
        <w:pStyle w:val="paragraph"/>
      </w:pPr>
      <w:r w:rsidRPr="0086282A">
        <w:tab/>
        <w:t>(a)</w:t>
      </w:r>
      <w:r w:rsidRPr="0086282A">
        <w:tab/>
        <w:t>on AAT second review of a decision, the AAT sets the decision aside under subsection</w:t>
      </w:r>
      <w:r w:rsidR="0086282A" w:rsidRPr="0086282A">
        <w:t> </w:t>
      </w:r>
      <w:r w:rsidRPr="0086282A">
        <w:t>43(1) of the AAT Act; and</w:t>
      </w:r>
    </w:p>
    <w:p w:rsidR="00FA04A0" w:rsidRPr="0086282A" w:rsidRDefault="00FA04A0" w:rsidP="0086282A">
      <w:pPr>
        <w:pStyle w:val="paragraph"/>
      </w:pPr>
      <w:r w:rsidRPr="0086282A">
        <w:tab/>
        <w:t>(b)</w:t>
      </w:r>
      <w:r w:rsidRPr="0086282A">
        <w:tab/>
        <w:t>the Secretary is satisfied that an event that did not occur would have occurred if the decision had not been made;</w:t>
      </w:r>
    </w:p>
    <w:p w:rsidR="00FA04A0" w:rsidRPr="0086282A" w:rsidRDefault="00FA04A0" w:rsidP="0086282A">
      <w:pPr>
        <w:pStyle w:val="subsection2"/>
      </w:pPr>
      <w:r w:rsidRPr="0086282A">
        <w:t>the Secretary may, if satisfied that it is reasonable to do so, treat the event as having occurred for the purposes of the family assistance law.</w:t>
      </w:r>
    </w:p>
    <w:p w:rsidR="00FA04A0" w:rsidRPr="0086282A" w:rsidRDefault="00FA04A0" w:rsidP="0086282A">
      <w:pPr>
        <w:pStyle w:val="ActHead4"/>
      </w:pPr>
      <w:bookmarkStart w:id="287" w:name="_Toc420589054"/>
      <w:r w:rsidRPr="0086282A">
        <w:rPr>
          <w:rStyle w:val="CharSubdNo"/>
        </w:rPr>
        <w:t>Subdivision F</w:t>
      </w:r>
      <w:r w:rsidRPr="0086282A">
        <w:t>—</w:t>
      </w:r>
      <w:r w:rsidRPr="0086282A">
        <w:rPr>
          <w:rStyle w:val="CharSubdText"/>
        </w:rPr>
        <w:t>Matters relating to both AAT first review and AAT second review</w:t>
      </w:r>
      <w:bookmarkEnd w:id="287"/>
    </w:p>
    <w:p w:rsidR="00FA04A0" w:rsidRPr="0086282A" w:rsidRDefault="00FA04A0" w:rsidP="0086282A">
      <w:pPr>
        <w:pStyle w:val="ActHead5"/>
      </w:pPr>
      <w:bookmarkStart w:id="288" w:name="_Toc420589055"/>
      <w:r w:rsidRPr="0086282A">
        <w:rPr>
          <w:rStyle w:val="CharSectno"/>
        </w:rPr>
        <w:t>136</w:t>
      </w:r>
      <w:r w:rsidRPr="0086282A">
        <w:t xml:space="preserve">  Notice by Secretary of certain AAT decisions on AAT first review or AAT second review</w:t>
      </w:r>
      <w:bookmarkEnd w:id="288"/>
    </w:p>
    <w:p w:rsidR="00FA04A0" w:rsidRPr="0086282A" w:rsidRDefault="00FA04A0" w:rsidP="0086282A">
      <w:pPr>
        <w:pStyle w:val="subsection"/>
      </w:pPr>
      <w:r w:rsidRPr="0086282A">
        <w:tab/>
        <w:t>(1)</w:t>
      </w:r>
      <w:r w:rsidRPr="0086282A">
        <w:tab/>
        <w:t>This section applies if:</w:t>
      </w:r>
    </w:p>
    <w:p w:rsidR="00FA04A0" w:rsidRPr="0086282A" w:rsidRDefault="00FA04A0" w:rsidP="0086282A">
      <w:pPr>
        <w:pStyle w:val="paragraph"/>
      </w:pPr>
      <w:r w:rsidRPr="0086282A">
        <w:tab/>
        <w:t>(a)</w:t>
      </w:r>
      <w:r w:rsidRPr="0086282A">
        <w:tab/>
        <w:t>the AAT makes a decision on AAT first review or AAT second review in respect of an individual claiming child care benefit by fee reduction for care provided by an approved child care service to a child; and</w:t>
      </w:r>
    </w:p>
    <w:p w:rsidR="00FA04A0" w:rsidRPr="0086282A" w:rsidRDefault="00FA04A0" w:rsidP="0086282A">
      <w:pPr>
        <w:pStyle w:val="paragraph"/>
      </w:pPr>
      <w:r w:rsidRPr="0086282A">
        <w:tab/>
        <w:t>(b)</w:t>
      </w:r>
      <w:r w:rsidRPr="0086282A">
        <w:tab/>
        <w:t>the decision on review is to vary, or set aside and substitute a new decision for one of the following decisions:</w:t>
      </w:r>
    </w:p>
    <w:p w:rsidR="00FA04A0" w:rsidRPr="0086282A" w:rsidRDefault="00FA04A0" w:rsidP="0086282A">
      <w:pPr>
        <w:pStyle w:val="paragraphsub"/>
      </w:pPr>
      <w:r w:rsidRPr="0086282A">
        <w:tab/>
        <w:t>(i)</w:t>
      </w:r>
      <w:r w:rsidRPr="0086282A">
        <w:tab/>
        <w:t>a determination of conditional eligibility;</w:t>
      </w:r>
    </w:p>
    <w:p w:rsidR="00FA04A0" w:rsidRPr="0086282A" w:rsidRDefault="00FA04A0" w:rsidP="0086282A">
      <w:pPr>
        <w:pStyle w:val="paragraphsub"/>
      </w:pPr>
      <w:r w:rsidRPr="0086282A">
        <w:tab/>
        <w:t>(ii)</w:t>
      </w:r>
      <w:r w:rsidRPr="0086282A">
        <w:tab/>
        <w:t>a weekly limit of hours, CCB % or schooling % applicable to the individual;</w:t>
      </w:r>
    </w:p>
    <w:p w:rsidR="00FA04A0" w:rsidRPr="0086282A" w:rsidRDefault="00FA04A0" w:rsidP="0086282A">
      <w:pPr>
        <w:pStyle w:val="paragraphsub"/>
      </w:pPr>
      <w:r w:rsidRPr="0086282A">
        <w:tab/>
        <w:t>(iii)</w:t>
      </w:r>
      <w:r w:rsidRPr="0086282A">
        <w:tab/>
        <w:t>a determination whether the individual is eligible for the special grandparent rate for the child;</w:t>
      </w:r>
    </w:p>
    <w:p w:rsidR="00FA04A0" w:rsidRPr="0086282A" w:rsidRDefault="00FA04A0" w:rsidP="0086282A">
      <w:pPr>
        <w:pStyle w:val="paragraphsub"/>
      </w:pPr>
      <w:r w:rsidRPr="0086282A">
        <w:tab/>
        <w:t>(iv)</w:t>
      </w:r>
      <w:r w:rsidRPr="0086282A">
        <w:tab/>
        <w:t>a determination of rate under subsection</w:t>
      </w:r>
      <w:r w:rsidR="0086282A" w:rsidRPr="0086282A">
        <w:t> </w:t>
      </w:r>
      <w:r w:rsidRPr="0086282A">
        <w:t>81(2) or (3) of the Family Assistance Act; and</w:t>
      </w:r>
    </w:p>
    <w:p w:rsidR="00FA04A0" w:rsidRPr="0086282A" w:rsidRDefault="00FA04A0" w:rsidP="0086282A">
      <w:pPr>
        <w:pStyle w:val="paragraph"/>
      </w:pPr>
      <w:r w:rsidRPr="0086282A">
        <w:tab/>
        <w:t>(c)</w:t>
      </w:r>
      <w:r w:rsidRPr="0086282A">
        <w:tab/>
        <w:t>on the day that the AAT decision is made:</w:t>
      </w:r>
    </w:p>
    <w:p w:rsidR="00FA04A0" w:rsidRPr="0086282A" w:rsidRDefault="00FA04A0" w:rsidP="0086282A">
      <w:pPr>
        <w:pStyle w:val="paragraphsub"/>
      </w:pPr>
      <w:r w:rsidRPr="0086282A">
        <w:tab/>
        <w:t>(i)</w:t>
      </w:r>
      <w:r w:rsidRPr="0086282A">
        <w:tab/>
        <w:t>the service is still providing care to the child; and</w:t>
      </w:r>
    </w:p>
    <w:p w:rsidR="00FA04A0" w:rsidRPr="0086282A" w:rsidRDefault="00FA04A0" w:rsidP="0086282A">
      <w:pPr>
        <w:pStyle w:val="paragraphsub"/>
      </w:pPr>
      <w:r w:rsidRPr="0086282A">
        <w:lastRenderedPageBreak/>
        <w:tab/>
        <w:t>(ii)</w:t>
      </w:r>
      <w:r w:rsidRPr="0086282A">
        <w:tab/>
        <w:t>a determination of conditional eligibility is still in force in respect of the individual with effect that the individual is conditionally eligible.</w:t>
      </w:r>
    </w:p>
    <w:p w:rsidR="00FA04A0" w:rsidRPr="0086282A" w:rsidRDefault="00FA04A0" w:rsidP="0086282A">
      <w:pPr>
        <w:pStyle w:val="subsection"/>
      </w:pPr>
      <w:r w:rsidRPr="0086282A">
        <w:tab/>
        <w:t>(2)</w:t>
      </w:r>
      <w:r w:rsidRPr="0086282A">
        <w:tab/>
        <w:t>The Secretary:</w:t>
      </w:r>
    </w:p>
    <w:p w:rsidR="00FA04A0" w:rsidRPr="0086282A" w:rsidRDefault="00FA04A0" w:rsidP="0086282A">
      <w:pPr>
        <w:pStyle w:val="paragraph"/>
      </w:pPr>
      <w:r w:rsidRPr="0086282A">
        <w:tab/>
        <w:t>(a)</w:t>
      </w:r>
      <w:r w:rsidRPr="0086282A">
        <w:tab/>
        <w:t xml:space="preserve">must give notice of an AAT decision mentioned in </w:t>
      </w:r>
      <w:r w:rsidR="0086282A" w:rsidRPr="0086282A">
        <w:t>subparagraph (</w:t>
      </w:r>
      <w:r w:rsidRPr="0086282A">
        <w:t>1)(b)(iv) to the service; and</w:t>
      </w:r>
    </w:p>
    <w:p w:rsidR="00FA04A0" w:rsidRPr="0086282A" w:rsidRDefault="00FA04A0" w:rsidP="0086282A">
      <w:pPr>
        <w:pStyle w:val="paragraph"/>
      </w:pPr>
      <w:r w:rsidRPr="0086282A">
        <w:tab/>
        <w:t>(b)</w:t>
      </w:r>
      <w:r w:rsidRPr="0086282A">
        <w:tab/>
        <w:t>must state in the notice the effect of the decision; and</w:t>
      </w:r>
    </w:p>
    <w:p w:rsidR="00FA04A0" w:rsidRPr="0086282A" w:rsidRDefault="00FA04A0" w:rsidP="0086282A">
      <w:pPr>
        <w:pStyle w:val="paragraph"/>
      </w:pPr>
      <w:r w:rsidRPr="0086282A">
        <w:tab/>
        <w:t>(c)</w:t>
      </w:r>
      <w:r w:rsidRPr="0086282A">
        <w:tab/>
        <w:t>may give the notice by making it available to the service using an electronic interface.</w:t>
      </w:r>
    </w:p>
    <w:p w:rsidR="00FA04A0" w:rsidRPr="0086282A" w:rsidRDefault="00FA04A0" w:rsidP="0086282A">
      <w:pPr>
        <w:pStyle w:val="subsection"/>
      </w:pPr>
      <w:r w:rsidRPr="0086282A">
        <w:tab/>
        <w:t>(3)</w:t>
      </w:r>
      <w:r w:rsidRPr="0086282A">
        <w:tab/>
        <w:t xml:space="preserve">The Secretary may make the notice of an AAT decision mentioned in </w:t>
      </w:r>
      <w:r w:rsidR="0086282A" w:rsidRPr="0086282A">
        <w:t>paragraph (</w:t>
      </w:r>
      <w:r w:rsidRPr="0086282A">
        <w:t xml:space="preserve">1)(b) (other than </w:t>
      </w:r>
      <w:r w:rsidR="0086282A" w:rsidRPr="0086282A">
        <w:t>subparagraph (</w:t>
      </w:r>
      <w:r w:rsidRPr="0086282A">
        <w:t>1)(b)(iv)) available to the service, including by making the notice available to the service using an electronic interface.</w:t>
      </w:r>
    </w:p>
    <w:p w:rsidR="00FA04A0" w:rsidRPr="0086282A" w:rsidRDefault="00FA04A0" w:rsidP="0086282A">
      <w:pPr>
        <w:pStyle w:val="ActHead5"/>
      </w:pPr>
      <w:bookmarkStart w:id="289" w:name="_Toc420589056"/>
      <w:r w:rsidRPr="0086282A">
        <w:rPr>
          <w:rStyle w:val="CharSectno"/>
        </w:rPr>
        <w:t>137</w:t>
      </w:r>
      <w:r w:rsidRPr="0086282A">
        <w:t xml:space="preserve">  Settlement of proceedings before the AAT</w:t>
      </w:r>
      <w:bookmarkEnd w:id="289"/>
    </w:p>
    <w:p w:rsidR="00FA04A0" w:rsidRPr="0086282A" w:rsidRDefault="00FA04A0" w:rsidP="0086282A">
      <w:pPr>
        <w:pStyle w:val="subsection"/>
      </w:pPr>
      <w:r w:rsidRPr="0086282A">
        <w:tab/>
        <w:t>(1)</w:t>
      </w:r>
      <w:r w:rsidRPr="0086282A">
        <w:tab/>
        <w:t>The Secretary may agree, in writing, with other parties to settle proceedings before the AAT if the proceedings are an AAT first review or AAT second review and they relate to the recovery of a debt.</w:t>
      </w:r>
    </w:p>
    <w:p w:rsidR="00FA04A0" w:rsidRPr="0086282A" w:rsidRDefault="00FA04A0" w:rsidP="0086282A">
      <w:pPr>
        <w:pStyle w:val="subsection"/>
      </w:pPr>
      <w:r w:rsidRPr="0086282A">
        <w:tab/>
        <w:t>(2)</w:t>
      </w:r>
      <w:r w:rsidRPr="0086282A">
        <w:tab/>
        <w:t>If proceedings are settled and the Secretary gives the AAT a copy of the agreement to settle the proceedings, the application for review of the decision the subject of the proceedings is taken to have been dismissed.</w:t>
      </w:r>
    </w:p>
    <w:p w:rsidR="00FA04A0" w:rsidRPr="0086282A" w:rsidRDefault="00FA04A0" w:rsidP="0086282A">
      <w:pPr>
        <w:pStyle w:val="ActHead4"/>
      </w:pPr>
      <w:bookmarkStart w:id="290" w:name="_Toc420589057"/>
      <w:r w:rsidRPr="0086282A">
        <w:rPr>
          <w:rStyle w:val="CharSubdNo"/>
        </w:rPr>
        <w:t>Subdivision G</w:t>
      </w:r>
      <w:r w:rsidRPr="0086282A">
        <w:t>—</w:t>
      </w:r>
      <w:r w:rsidRPr="0086282A">
        <w:rPr>
          <w:rStyle w:val="CharSubdText"/>
        </w:rPr>
        <w:t>AAT single review</w:t>
      </w:r>
      <w:bookmarkEnd w:id="290"/>
    </w:p>
    <w:p w:rsidR="00FA04A0" w:rsidRPr="0086282A" w:rsidRDefault="00FA04A0" w:rsidP="0086282A">
      <w:pPr>
        <w:pStyle w:val="ActHead5"/>
      </w:pPr>
      <w:bookmarkStart w:id="291" w:name="_Toc420589058"/>
      <w:r w:rsidRPr="0086282A">
        <w:rPr>
          <w:rStyle w:val="CharSectno"/>
        </w:rPr>
        <w:t>138</w:t>
      </w:r>
      <w:r w:rsidRPr="0086282A">
        <w:t xml:space="preserve">  Applications for AAT single review</w:t>
      </w:r>
      <w:bookmarkEnd w:id="291"/>
    </w:p>
    <w:p w:rsidR="00FA04A0" w:rsidRPr="0086282A" w:rsidRDefault="00FA04A0" w:rsidP="0086282A">
      <w:pPr>
        <w:pStyle w:val="SubsectionHead"/>
      </w:pPr>
      <w:r w:rsidRPr="0086282A">
        <w:t>Decisions of Secretary or authorised review officer</w:t>
      </w:r>
    </w:p>
    <w:p w:rsidR="00FA04A0" w:rsidRPr="0086282A" w:rsidRDefault="00FA04A0" w:rsidP="0086282A">
      <w:pPr>
        <w:pStyle w:val="subsection"/>
      </w:pPr>
      <w:r w:rsidRPr="0086282A">
        <w:tab/>
        <w:t>(1)</w:t>
      </w:r>
      <w:r w:rsidRPr="0086282A">
        <w:tab/>
        <w:t>If:</w:t>
      </w:r>
    </w:p>
    <w:p w:rsidR="00FA04A0" w:rsidRPr="0086282A" w:rsidRDefault="00FA04A0" w:rsidP="0086282A">
      <w:pPr>
        <w:pStyle w:val="paragraph"/>
      </w:pPr>
      <w:r w:rsidRPr="0086282A">
        <w:tab/>
        <w:t>(a)</w:t>
      </w:r>
      <w:r w:rsidRPr="0086282A">
        <w:tab/>
        <w:t xml:space="preserve">a decision of the kind mentioned in </w:t>
      </w:r>
      <w:r w:rsidR="0086282A" w:rsidRPr="0086282A">
        <w:t>subsection (</w:t>
      </w:r>
      <w:r w:rsidRPr="0086282A">
        <w:t>4) has been reviewed under section</w:t>
      </w:r>
      <w:r w:rsidR="0086282A" w:rsidRPr="0086282A">
        <w:t> </w:t>
      </w:r>
      <w:r w:rsidRPr="0086282A">
        <w:t>109A; and</w:t>
      </w:r>
    </w:p>
    <w:p w:rsidR="00FA04A0" w:rsidRPr="0086282A" w:rsidRDefault="00FA04A0" w:rsidP="0086282A">
      <w:pPr>
        <w:pStyle w:val="paragraph"/>
      </w:pPr>
      <w:r w:rsidRPr="0086282A">
        <w:tab/>
        <w:t>(b)</w:t>
      </w:r>
      <w:r w:rsidRPr="0086282A">
        <w:tab/>
        <w:t>the decision has been affirmed, varied or set aside and substituted by the Secretary or authorised review officer under subsection</w:t>
      </w:r>
      <w:r w:rsidR="0086282A" w:rsidRPr="0086282A">
        <w:t> </w:t>
      </w:r>
      <w:r w:rsidRPr="0086282A">
        <w:t>109A(2);</w:t>
      </w:r>
    </w:p>
    <w:p w:rsidR="00FA04A0" w:rsidRPr="0086282A" w:rsidRDefault="00FA04A0" w:rsidP="0086282A">
      <w:pPr>
        <w:pStyle w:val="subsection2"/>
      </w:pPr>
      <w:r w:rsidRPr="0086282A">
        <w:lastRenderedPageBreak/>
        <w:t>applications may be made to the AAT for review (</w:t>
      </w:r>
      <w:r w:rsidRPr="0086282A">
        <w:rPr>
          <w:b/>
          <w:i/>
        </w:rPr>
        <w:t>AAT single review</w:t>
      </w:r>
      <w:r w:rsidRPr="0086282A">
        <w:t>) of the decision of the Secretary or an authorised review officer.</w:t>
      </w:r>
    </w:p>
    <w:p w:rsidR="00FA04A0" w:rsidRPr="0086282A" w:rsidRDefault="00FA04A0" w:rsidP="0086282A">
      <w:pPr>
        <w:pStyle w:val="subsection"/>
      </w:pPr>
      <w:r w:rsidRPr="0086282A">
        <w:tab/>
        <w:t>(2)</w:t>
      </w:r>
      <w:r w:rsidRPr="0086282A">
        <w:tab/>
        <w:t xml:space="preserve">For the purposes of </w:t>
      </w:r>
      <w:r w:rsidR="0086282A" w:rsidRPr="0086282A">
        <w:t>subsection (</w:t>
      </w:r>
      <w:r w:rsidRPr="0086282A">
        <w:t>1), the decision of the Secretary or authorised review officer is taken to be:</w:t>
      </w:r>
    </w:p>
    <w:p w:rsidR="00FA04A0" w:rsidRPr="0086282A" w:rsidRDefault="00FA04A0" w:rsidP="0086282A">
      <w:pPr>
        <w:pStyle w:val="paragraph"/>
      </w:pPr>
      <w:r w:rsidRPr="0086282A">
        <w:tab/>
        <w:t>(a)</w:t>
      </w:r>
      <w:r w:rsidRPr="0086282A">
        <w:tab/>
        <w:t xml:space="preserve">if the Secretary or authorised review officer affirmed </w:t>
      </w:r>
      <w:r w:rsidR="00B54CB7" w:rsidRPr="0086282A">
        <w:t xml:space="preserve">a </w:t>
      </w:r>
      <w:r w:rsidRPr="0086282A">
        <w:t>decision—that decision as affirmed; or</w:t>
      </w:r>
    </w:p>
    <w:p w:rsidR="00FA04A0" w:rsidRPr="0086282A" w:rsidRDefault="00FA04A0" w:rsidP="0086282A">
      <w:pPr>
        <w:pStyle w:val="paragraph"/>
      </w:pPr>
      <w:r w:rsidRPr="0086282A">
        <w:tab/>
        <w:t>(b)</w:t>
      </w:r>
      <w:r w:rsidRPr="0086282A">
        <w:tab/>
        <w:t xml:space="preserve">if the Secretary or authorised review officer varied </w:t>
      </w:r>
      <w:r w:rsidR="00B54CB7" w:rsidRPr="0086282A">
        <w:t xml:space="preserve">a </w:t>
      </w:r>
      <w:r w:rsidRPr="0086282A">
        <w:t>decision—that decision as varied; or</w:t>
      </w:r>
    </w:p>
    <w:p w:rsidR="00FA04A0" w:rsidRPr="0086282A" w:rsidRDefault="00FA04A0" w:rsidP="0086282A">
      <w:pPr>
        <w:pStyle w:val="paragraph"/>
      </w:pPr>
      <w:r w:rsidRPr="0086282A">
        <w:tab/>
        <w:t>(c)</w:t>
      </w:r>
      <w:r w:rsidRPr="0086282A">
        <w:tab/>
        <w:t xml:space="preserve">if the Secretary or authorised review officer set aside </w:t>
      </w:r>
      <w:r w:rsidR="00B54CB7" w:rsidRPr="0086282A">
        <w:t xml:space="preserve">a </w:t>
      </w:r>
      <w:r w:rsidRPr="0086282A">
        <w:t>decision and substituted a new decision—the new decision.</w:t>
      </w:r>
    </w:p>
    <w:p w:rsidR="00FA04A0" w:rsidRPr="0086282A" w:rsidRDefault="00FA04A0" w:rsidP="0086282A">
      <w:pPr>
        <w:pStyle w:val="SubsectionHead"/>
      </w:pPr>
      <w:r w:rsidRPr="0086282A">
        <w:t>Decisions made personally by agency heads</w:t>
      </w:r>
    </w:p>
    <w:p w:rsidR="00FA04A0" w:rsidRPr="0086282A" w:rsidRDefault="00FA04A0" w:rsidP="0086282A">
      <w:pPr>
        <w:pStyle w:val="subsection"/>
      </w:pPr>
      <w:r w:rsidRPr="0086282A">
        <w:tab/>
        <w:t>(3)</w:t>
      </w:r>
      <w:r w:rsidRPr="0086282A">
        <w:tab/>
        <w:t xml:space="preserve">Applications may also be made to the AAT for review (also an </w:t>
      </w:r>
      <w:r w:rsidRPr="0086282A">
        <w:rPr>
          <w:b/>
          <w:i/>
        </w:rPr>
        <w:t>AAT single review</w:t>
      </w:r>
      <w:r w:rsidRPr="0086282A">
        <w:t xml:space="preserve">) of a decision of the kind mentioned in </w:t>
      </w:r>
      <w:r w:rsidR="0086282A" w:rsidRPr="0086282A">
        <w:t>subsection (</w:t>
      </w:r>
      <w:r w:rsidRPr="0086282A">
        <w:t>4) made by:</w:t>
      </w:r>
    </w:p>
    <w:p w:rsidR="00FA04A0" w:rsidRPr="0086282A" w:rsidRDefault="00FA04A0" w:rsidP="0086282A">
      <w:pPr>
        <w:pStyle w:val="paragraph"/>
      </w:pPr>
      <w:r w:rsidRPr="0086282A">
        <w:tab/>
        <w:t>(a)</w:t>
      </w:r>
      <w:r w:rsidRPr="0086282A">
        <w:tab/>
        <w:t>the Secretary personally; or</w:t>
      </w:r>
    </w:p>
    <w:p w:rsidR="00FA04A0" w:rsidRPr="0086282A" w:rsidRDefault="00FA04A0" w:rsidP="0086282A">
      <w:pPr>
        <w:pStyle w:val="paragraph"/>
      </w:pPr>
      <w:r w:rsidRPr="0086282A">
        <w:tab/>
        <w:t>(b)</w:t>
      </w:r>
      <w:r w:rsidRPr="0086282A">
        <w:tab/>
        <w:t>another agency head personally in the exercise of a delegated power; or</w:t>
      </w:r>
    </w:p>
    <w:p w:rsidR="00FA04A0" w:rsidRPr="0086282A" w:rsidRDefault="00FA04A0" w:rsidP="0086282A">
      <w:pPr>
        <w:pStyle w:val="paragraph"/>
      </w:pPr>
      <w:r w:rsidRPr="0086282A">
        <w:tab/>
        <w:t>(c)</w:t>
      </w:r>
      <w:r w:rsidRPr="0086282A">
        <w:tab/>
        <w:t>the Chief Executive Centrelink in the exercise of a delegated power; or</w:t>
      </w:r>
    </w:p>
    <w:p w:rsidR="00FA04A0" w:rsidRPr="0086282A" w:rsidRDefault="00FA04A0" w:rsidP="0086282A">
      <w:pPr>
        <w:pStyle w:val="paragraph"/>
      </w:pPr>
      <w:r w:rsidRPr="0086282A">
        <w:tab/>
        <w:t>(d)</w:t>
      </w:r>
      <w:r w:rsidRPr="0086282A">
        <w:tab/>
        <w:t>the Chief Executive Medicare in the exercise of a delegated power.</w:t>
      </w:r>
    </w:p>
    <w:p w:rsidR="00FA04A0" w:rsidRPr="0086282A" w:rsidRDefault="00FA04A0" w:rsidP="0086282A">
      <w:pPr>
        <w:pStyle w:val="SubsectionHead"/>
      </w:pPr>
      <w:r w:rsidRPr="0086282A">
        <w:t>Kinds of decisions</w:t>
      </w:r>
    </w:p>
    <w:p w:rsidR="00FA04A0" w:rsidRPr="0086282A" w:rsidRDefault="00FA04A0" w:rsidP="0086282A">
      <w:pPr>
        <w:pStyle w:val="subsection"/>
      </w:pPr>
      <w:r w:rsidRPr="0086282A">
        <w:tab/>
        <w:t>(4)</w:t>
      </w:r>
      <w:r w:rsidRPr="0086282A">
        <w:tab/>
        <w:t xml:space="preserve">For the purposes of </w:t>
      </w:r>
      <w:r w:rsidR="0086282A" w:rsidRPr="0086282A">
        <w:t>subsections (</w:t>
      </w:r>
      <w:r w:rsidRPr="0086282A">
        <w:t>1) and (3), the following are the kinds of decisions:</w:t>
      </w:r>
    </w:p>
    <w:p w:rsidR="00FA04A0" w:rsidRPr="0086282A" w:rsidRDefault="00FA04A0" w:rsidP="0086282A">
      <w:pPr>
        <w:pStyle w:val="paragraph"/>
      </w:pPr>
      <w:r w:rsidRPr="0086282A">
        <w:tab/>
        <w:t>(a)</w:t>
      </w:r>
      <w:r w:rsidRPr="0086282A">
        <w:tab/>
        <w:t>a decision under section</w:t>
      </w:r>
      <w:r w:rsidR="0086282A" w:rsidRPr="0086282A">
        <w:t> </w:t>
      </w:r>
      <w:r w:rsidRPr="0086282A">
        <w:t>195 not to approve a child care service for the purposes of the family assistance law or to approve the service from a particular day;</w:t>
      </w:r>
    </w:p>
    <w:p w:rsidR="00FA04A0" w:rsidRPr="0086282A" w:rsidRDefault="00FA04A0" w:rsidP="0086282A">
      <w:pPr>
        <w:pStyle w:val="paragraph"/>
      </w:pPr>
      <w:r w:rsidRPr="0086282A">
        <w:tab/>
        <w:t>(b)</w:t>
      </w:r>
      <w:r w:rsidRPr="0086282A">
        <w:tab/>
        <w:t>a decision under subsection</w:t>
      </w:r>
      <w:r w:rsidR="0086282A" w:rsidRPr="0086282A">
        <w:t> </w:t>
      </w:r>
      <w:r w:rsidRPr="0086282A">
        <w:t>199(2) to impose another condition for the continued approval of an approved child care service;</w:t>
      </w:r>
    </w:p>
    <w:p w:rsidR="00FA04A0" w:rsidRPr="0086282A" w:rsidRDefault="00FA04A0" w:rsidP="0086282A">
      <w:pPr>
        <w:pStyle w:val="paragraph"/>
      </w:pPr>
      <w:r w:rsidRPr="0086282A">
        <w:tab/>
        <w:t>(c)</w:t>
      </w:r>
      <w:r w:rsidRPr="0086282A">
        <w:tab/>
        <w:t>a decision under subsection</w:t>
      </w:r>
      <w:r w:rsidR="0086282A" w:rsidRPr="0086282A">
        <w:t> </w:t>
      </w:r>
      <w:r w:rsidRPr="0086282A">
        <w:t xml:space="preserve">200(1) to do one or more of the things mentioned in </w:t>
      </w:r>
      <w:r w:rsidR="0086282A" w:rsidRPr="0086282A">
        <w:t>paragraphs (</w:t>
      </w:r>
      <w:r w:rsidRPr="0086282A">
        <w:t>a) to (h) of that subsection in relation to an approved child care service;</w:t>
      </w:r>
    </w:p>
    <w:p w:rsidR="00FA04A0" w:rsidRPr="0086282A" w:rsidRDefault="00FA04A0" w:rsidP="0086282A">
      <w:pPr>
        <w:pStyle w:val="paragraph"/>
      </w:pPr>
      <w:r w:rsidRPr="0086282A">
        <w:lastRenderedPageBreak/>
        <w:tab/>
        <w:t>(d)</w:t>
      </w:r>
      <w:r w:rsidRPr="0086282A">
        <w:tab/>
        <w:t>a decision under subsection</w:t>
      </w:r>
      <w:r w:rsidR="0086282A" w:rsidRPr="0086282A">
        <w:t> </w:t>
      </w:r>
      <w:r w:rsidRPr="0086282A">
        <w:t>200(3) to revoke the suspension of the approval of an approved child care service from a particular day;</w:t>
      </w:r>
    </w:p>
    <w:p w:rsidR="00FA04A0" w:rsidRPr="0086282A" w:rsidRDefault="00FA04A0" w:rsidP="0086282A">
      <w:pPr>
        <w:pStyle w:val="paragraph"/>
      </w:pPr>
      <w:r w:rsidRPr="0086282A">
        <w:tab/>
        <w:t>(e)</w:t>
      </w:r>
      <w:r w:rsidRPr="0086282A">
        <w:tab/>
        <w:t>a decision under subsection</w:t>
      </w:r>
      <w:r w:rsidR="0086282A" w:rsidRPr="0086282A">
        <w:t> </w:t>
      </w:r>
      <w:r w:rsidRPr="0086282A">
        <w:t>201A(1) to suspend the approval of an approved child care service from a particular day;</w:t>
      </w:r>
    </w:p>
    <w:p w:rsidR="00FA04A0" w:rsidRPr="0086282A" w:rsidRDefault="00FA04A0" w:rsidP="0086282A">
      <w:pPr>
        <w:pStyle w:val="paragraph"/>
      </w:pPr>
      <w:r w:rsidRPr="0086282A">
        <w:tab/>
        <w:t>(f)</w:t>
      </w:r>
      <w:r w:rsidRPr="0086282A">
        <w:tab/>
        <w:t>a decision under subsection</w:t>
      </w:r>
      <w:r w:rsidR="0086282A" w:rsidRPr="0086282A">
        <w:t> </w:t>
      </w:r>
      <w:r w:rsidRPr="0086282A">
        <w:t>201A(3) to revoke the suspension of the approval of an approved child care service from a particular day;</w:t>
      </w:r>
    </w:p>
    <w:p w:rsidR="00FA04A0" w:rsidRPr="0086282A" w:rsidRDefault="00FA04A0" w:rsidP="0086282A">
      <w:pPr>
        <w:pStyle w:val="paragraph"/>
      </w:pPr>
      <w:r w:rsidRPr="0086282A">
        <w:tab/>
        <w:t>(g)</w:t>
      </w:r>
      <w:r w:rsidRPr="0086282A">
        <w:tab/>
        <w:t>a decision under subsection</w:t>
      </w:r>
      <w:r w:rsidR="0086282A" w:rsidRPr="0086282A">
        <w:t> </w:t>
      </w:r>
      <w:r w:rsidRPr="0086282A">
        <w:t>202(2) not to cancel an approved child care service’s approval;</w:t>
      </w:r>
    </w:p>
    <w:p w:rsidR="00FA04A0" w:rsidRPr="0086282A" w:rsidRDefault="00FA04A0" w:rsidP="0086282A">
      <w:pPr>
        <w:pStyle w:val="paragraph"/>
      </w:pPr>
      <w:r w:rsidRPr="0086282A">
        <w:tab/>
        <w:t>(h)</w:t>
      </w:r>
      <w:r w:rsidRPr="0086282A">
        <w:tab/>
        <w:t>a decision under subsection</w:t>
      </w:r>
      <w:r w:rsidR="0086282A" w:rsidRPr="0086282A">
        <w:t> </w:t>
      </w:r>
      <w:r w:rsidRPr="0086282A">
        <w:t>202(3) to cancel an approved child care service’s approval;</w:t>
      </w:r>
    </w:p>
    <w:p w:rsidR="00FA04A0" w:rsidRPr="0086282A" w:rsidRDefault="00FA04A0" w:rsidP="0086282A">
      <w:pPr>
        <w:pStyle w:val="paragraph"/>
      </w:pPr>
      <w:r w:rsidRPr="0086282A">
        <w:tab/>
        <w:t>(i)</w:t>
      </w:r>
      <w:r w:rsidRPr="0086282A">
        <w:tab/>
        <w:t>a decision under subsection</w:t>
      </w:r>
      <w:r w:rsidR="0086282A" w:rsidRPr="0086282A">
        <w:t> </w:t>
      </w:r>
      <w:r w:rsidRPr="0086282A">
        <w:t>202(4) to cancel an approved child care service’s approval, but only if the service made submissions under paragraph</w:t>
      </w:r>
      <w:r w:rsidR="0086282A" w:rsidRPr="0086282A">
        <w:t> </w:t>
      </w:r>
      <w:r w:rsidRPr="0086282A">
        <w:t>203(1)(e) in relation to the cancellation;</w:t>
      </w:r>
    </w:p>
    <w:p w:rsidR="00FA04A0" w:rsidRPr="0086282A" w:rsidRDefault="00FA04A0" w:rsidP="0086282A">
      <w:pPr>
        <w:pStyle w:val="paragraph"/>
      </w:pPr>
      <w:r w:rsidRPr="0086282A">
        <w:tab/>
        <w:t>(j)</w:t>
      </w:r>
      <w:r w:rsidRPr="0086282A">
        <w:tab/>
        <w:t>a decision under paragraph</w:t>
      </w:r>
      <w:r w:rsidR="0086282A" w:rsidRPr="0086282A">
        <w:t> </w:t>
      </w:r>
      <w:r w:rsidRPr="0086282A">
        <w:t>205(3)(a) not to exempt a specified child care service from a specified eligibility rule;</w:t>
      </w:r>
    </w:p>
    <w:p w:rsidR="00FA04A0" w:rsidRPr="0086282A" w:rsidRDefault="00FA04A0" w:rsidP="0086282A">
      <w:pPr>
        <w:pStyle w:val="paragraph"/>
      </w:pPr>
      <w:r w:rsidRPr="0086282A">
        <w:tab/>
        <w:t>(k)</w:t>
      </w:r>
      <w:r w:rsidRPr="0086282A">
        <w:tab/>
        <w:t>a decision under section</w:t>
      </w:r>
      <w:r w:rsidR="0086282A" w:rsidRPr="0086282A">
        <w:t> </w:t>
      </w:r>
      <w:r w:rsidRPr="0086282A">
        <w:t>207 to:</w:t>
      </w:r>
    </w:p>
    <w:p w:rsidR="00FA04A0" w:rsidRPr="0086282A" w:rsidRDefault="00FA04A0" w:rsidP="0086282A">
      <w:pPr>
        <w:pStyle w:val="paragraphsub"/>
      </w:pPr>
      <w:r w:rsidRPr="0086282A">
        <w:tab/>
        <w:t>(i)</w:t>
      </w:r>
      <w:r w:rsidRPr="0086282A">
        <w:tab/>
        <w:t>refuse to allocate any child care places to an approved child care service; or</w:t>
      </w:r>
    </w:p>
    <w:p w:rsidR="00FA04A0" w:rsidRPr="0086282A" w:rsidRDefault="00FA04A0" w:rsidP="0086282A">
      <w:pPr>
        <w:pStyle w:val="paragraphsub"/>
      </w:pPr>
      <w:r w:rsidRPr="0086282A">
        <w:tab/>
        <w:t>(ii)</w:t>
      </w:r>
      <w:r w:rsidRPr="0086282A">
        <w:tab/>
        <w:t>refuse to allocate the number of child care places an approved child care service has applied for under that section;</w:t>
      </w:r>
    </w:p>
    <w:p w:rsidR="00FA04A0" w:rsidRPr="0086282A" w:rsidRDefault="00FA04A0" w:rsidP="0086282A">
      <w:pPr>
        <w:pStyle w:val="paragraph"/>
      </w:pPr>
      <w:r w:rsidRPr="0086282A">
        <w:tab/>
      </w:r>
      <w:r w:rsidRPr="0086282A">
        <w:tab/>
        <w:t>unless the decision is based on guidelines of the Minister of the kind mentioned in paragraph</w:t>
      </w:r>
      <w:r w:rsidR="0086282A" w:rsidRPr="0086282A">
        <w:t> </w:t>
      </w:r>
      <w:r w:rsidRPr="0086282A">
        <w:t>206(c);</w:t>
      </w:r>
    </w:p>
    <w:p w:rsidR="00FA04A0" w:rsidRPr="0086282A" w:rsidRDefault="00FA04A0" w:rsidP="0086282A">
      <w:pPr>
        <w:pStyle w:val="paragraph"/>
      </w:pPr>
      <w:r w:rsidRPr="0086282A">
        <w:tab/>
        <w:t>(l)</w:t>
      </w:r>
      <w:r w:rsidRPr="0086282A">
        <w:tab/>
        <w:t>a decision under section</w:t>
      </w:r>
      <w:r w:rsidR="0086282A" w:rsidRPr="0086282A">
        <w:t> </w:t>
      </w:r>
      <w:r w:rsidRPr="0086282A">
        <w:t>207A to reduce the number of child care places allocated to an approved child care service;</w:t>
      </w:r>
    </w:p>
    <w:p w:rsidR="00FA04A0" w:rsidRPr="0086282A" w:rsidRDefault="00FA04A0" w:rsidP="0086282A">
      <w:pPr>
        <w:pStyle w:val="paragraph"/>
      </w:pPr>
      <w:r w:rsidRPr="0086282A">
        <w:tab/>
        <w:t>(m)</w:t>
      </w:r>
      <w:r w:rsidRPr="0086282A">
        <w:tab/>
        <w:t>a decision under subsection</w:t>
      </w:r>
      <w:r w:rsidR="0086282A" w:rsidRPr="0086282A">
        <w:t> </w:t>
      </w:r>
      <w:r w:rsidRPr="0086282A">
        <w:t>210(1) not to approve an individual as a registered carer for the purposes of the family assistance law;</w:t>
      </w:r>
    </w:p>
    <w:p w:rsidR="00FA04A0" w:rsidRPr="0086282A" w:rsidRDefault="00FA04A0" w:rsidP="0086282A">
      <w:pPr>
        <w:pStyle w:val="paragraph"/>
      </w:pPr>
      <w:r w:rsidRPr="0086282A">
        <w:tab/>
        <w:t>(n)</w:t>
      </w:r>
      <w:r w:rsidRPr="0086282A">
        <w:tab/>
        <w:t>a decision under subsection</w:t>
      </w:r>
      <w:r w:rsidR="0086282A" w:rsidRPr="0086282A">
        <w:t> </w:t>
      </w:r>
      <w:r w:rsidRPr="0086282A">
        <w:t>212(1) as to when the approval of an applicant as a registered carer is taken to have come into force;</w:t>
      </w:r>
    </w:p>
    <w:p w:rsidR="00FA04A0" w:rsidRPr="0086282A" w:rsidRDefault="00FA04A0" w:rsidP="0086282A">
      <w:pPr>
        <w:pStyle w:val="paragraph"/>
      </w:pPr>
      <w:r w:rsidRPr="0086282A">
        <w:tab/>
        <w:t>(o)</w:t>
      </w:r>
      <w:r w:rsidRPr="0086282A">
        <w:tab/>
        <w:t>a decision under subsection</w:t>
      </w:r>
      <w:r w:rsidR="0086282A" w:rsidRPr="0086282A">
        <w:t> </w:t>
      </w:r>
      <w:r w:rsidRPr="0086282A">
        <w:t>212(3) as to when the approval of an applicant as a registered carer is taken not to have been in force;</w:t>
      </w:r>
    </w:p>
    <w:p w:rsidR="00FA04A0" w:rsidRPr="0086282A" w:rsidRDefault="00FA04A0" w:rsidP="0086282A">
      <w:pPr>
        <w:pStyle w:val="paragraph"/>
      </w:pPr>
      <w:r w:rsidRPr="0086282A">
        <w:lastRenderedPageBreak/>
        <w:tab/>
        <w:t>(p)</w:t>
      </w:r>
      <w:r w:rsidRPr="0086282A">
        <w:tab/>
        <w:t>a decision under subsection</w:t>
      </w:r>
      <w:r w:rsidR="0086282A" w:rsidRPr="0086282A">
        <w:t> </w:t>
      </w:r>
      <w:r w:rsidRPr="0086282A">
        <w:t>213(2) to impose another condition for the continued approval of an individual as a registered carer;</w:t>
      </w:r>
    </w:p>
    <w:p w:rsidR="00FA04A0" w:rsidRPr="0086282A" w:rsidRDefault="00FA04A0" w:rsidP="0086282A">
      <w:pPr>
        <w:pStyle w:val="paragraph"/>
      </w:pPr>
      <w:r w:rsidRPr="0086282A">
        <w:tab/>
        <w:t>(q)</w:t>
      </w:r>
      <w:r w:rsidRPr="0086282A">
        <w:tab/>
        <w:t>a decision under subsection</w:t>
      </w:r>
      <w:r w:rsidR="0086282A" w:rsidRPr="0086282A">
        <w:t> </w:t>
      </w:r>
      <w:r w:rsidRPr="0086282A">
        <w:t xml:space="preserve">214(1) to do one or more of the things mentioned in </w:t>
      </w:r>
      <w:r w:rsidR="0086282A" w:rsidRPr="0086282A">
        <w:t>paragraphs (</w:t>
      </w:r>
      <w:r w:rsidRPr="0086282A">
        <w:t>a) to (d) of that subsection in relation to a registered carer;</w:t>
      </w:r>
    </w:p>
    <w:p w:rsidR="00FA04A0" w:rsidRPr="0086282A" w:rsidRDefault="00FA04A0" w:rsidP="0086282A">
      <w:pPr>
        <w:pStyle w:val="paragraph"/>
      </w:pPr>
      <w:r w:rsidRPr="0086282A">
        <w:tab/>
        <w:t>(r)</w:t>
      </w:r>
      <w:r w:rsidRPr="0086282A">
        <w:tab/>
        <w:t>a decision under subsection</w:t>
      </w:r>
      <w:r w:rsidR="0086282A" w:rsidRPr="0086282A">
        <w:t> </w:t>
      </w:r>
      <w:r w:rsidRPr="0086282A">
        <w:t>216(3) to cancel a registered carer’s approval;</w:t>
      </w:r>
    </w:p>
    <w:p w:rsidR="00FA04A0" w:rsidRPr="0086282A" w:rsidRDefault="00FA04A0" w:rsidP="0086282A">
      <w:pPr>
        <w:pStyle w:val="paragraph"/>
      </w:pPr>
      <w:r w:rsidRPr="0086282A">
        <w:tab/>
        <w:t>(s)</w:t>
      </w:r>
      <w:r w:rsidRPr="0086282A">
        <w:tab/>
        <w:t>a decision under subsection</w:t>
      </w:r>
      <w:r w:rsidR="0086282A" w:rsidRPr="0086282A">
        <w:t> </w:t>
      </w:r>
      <w:r w:rsidRPr="0086282A">
        <w:t>219TSQ(1) to suspend an approved child care service’s approval;</w:t>
      </w:r>
    </w:p>
    <w:p w:rsidR="00FA04A0" w:rsidRPr="0086282A" w:rsidRDefault="00FA04A0" w:rsidP="0086282A">
      <w:pPr>
        <w:pStyle w:val="paragraph"/>
      </w:pPr>
      <w:r w:rsidRPr="0086282A">
        <w:tab/>
        <w:t>(t)</w:t>
      </w:r>
      <w:r w:rsidRPr="0086282A">
        <w:tab/>
        <w:t>a decision under subsection</w:t>
      </w:r>
      <w:r w:rsidR="0086282A" w:rsidRPr="0086282A">
        <w:t> </w:t>
      </w:r>
      <w:r w:rsidRPr="0086282A">
        <w:t>219TSQ(3) to revoke the suspension of the approval of an approved child care service from a particular day;</w:t>
      </w:r>
    </w:p>
    <w:p w:rsidR="00FA04A0" w:rsidRPr="0086282A" w:rsidRDefault="00FA04A0" w:rsidP="0086282A">
      <w:pPr>
        <w:pStyle w:val="paragraph"/>
      </w:pPr>
      <w:r w:rsidRPr="0086282A">
        <w:tab/>
        <w:t>(u)</w:t>
      </w:r>
      <w:r w:rsidRPr="0086282A">
        <w:tab/>
        <w:t>a decision under subsection</w:t>
      </w:r>
      <w:r w:rsidR="0086282A" w:rsidRPr="0086282A">
        <w:t> </w:t>
      </w:r>
      <w:r w:rsidRPr="0086282A">
        <w:t>57(1) of the Family Assistance Act.</w:t>
      </w:r>
    </w:p>
    <w:p w:rsidR="00FA04A0" w:rsidRPr="0086282A" w:rsidRDefault="00FA04A0" w:rsidP="0086282A">
      <w:pPr>
        <w:pStyle w:val="ActHead5"/>
      </w:pPr>
      <w:bookmarkStart w:id="292" w:name="_Toc420589059"/>
      <w:r w:rsidRPr="0086282A">
        <w:rPr>
          <w:rStyle w:val="CharSectno"/>
        </w:rPr>
        <w:t>139</w:t>
      </w:r>
      <w:r w:rsidRPr="0086282A">
        <w:t xml:space="preserve">  Variation of decision after application is made for AAT single review</w:t>
      </w:r>
      <w:bookmarkEnd w:id="292"/>
    </w:p>
    <w:p w:rsidR="00FA04A0" w:rsidRPr="0086282A" w:rsidRDefault="00FA04A0" w:rsidP="0086282A">
      <w:pPr>
        <w:pStyle w:val="subsection"/>
      </w:pPr>
      <w:r w:rsidRPr="0086282A">
        <w:tab/>
        <w:t>(1)</w:t>
      </w:r>
      <w:r w:rsidRPr="0086282A">
        <w:tab/>
        <w:t>If an officer varies or substitutes a decision after an application has been made to the AAT for AAT single review of the decision, the application is taken to be an application for AAT single review of the decision as varied or substituted.</w:t>
      </w:r>
    </w:p>
    <w:p w:rsidR="00FA04A0" w:rsidRPr="0086282A" w:rsidRDefault="00FA04A0" w:rsidP="0086282A">
      <w:pPr>
        <w:pStyle w:val="subsection"/>
      </w:pPr>
      <w:r w:rsidRPr="0086282A">
        <w:tab/>
        <w:t>(2)</w:t>
      </w:r>
      <w:r w:rsidRPr="0086282A">
        <w:tab/>
        <w:t>If the person who made the application does not want the AAT to review the decision as varied or substituted, the person may notify the AAT under subsection</w:t>
      </w:r>
      <w:r w:rsidR="0086282A" w:rsidRPr="0086282A">
        <w:t> </w:t>
      </w:r>
      <w:r w:rsidRPr="0086282A">
        <w:t>42A(1A) or (1AA) of the AAT Act that the application is discontinued or withdrawn.</w:t>
      </w:r>
    </w:p>
    <w:p w:rsidR="00FA04A0" w:rsidRPr="0086282A" w:rsidRDefault="00FA04A0" w:rsidP="0086282A">
      <w:pPr>
        <w:pStyle w:val="ActHead5"/>
      </w:pPr>
      <w:bookmarkStart w:id="293" w:name="_Toc420589060"/>
      <w:r w:rsidRPr="0086282A">
        <w:rPr>
          <w:rStyle w:val="CharSectno"/>
        </w:rPr>
        <w:t>140</w:t>
      </w:r>
      <w:r w:rsidRPr="0086282A">
        <w:t xml:space="preserve">  Secretary may treat event as having occurred if decision to set aside on AAT single review</w:t>
      </w:r>
      <w:bookmarkEnd w:id="293"/>
    </w:p>
    <w:p w:rsidR="00FA04A0" w:rsidRPr="0086282A" w:rsidRDefault="00FA04A0" w:rsidP="0086282A">
      <w:pPr>
        <w:pStyle w:val="subsection"/>
      </w:pPr>
      <w:r w:rsidRPr="0086282A">
        <w:tab/>
      </w:r>
      <w:r w:rsidRPr="0086282A">
        <w:tab/>
        <w:t>If:</w:t>
      </w:r>
    </w:p>
    <w:p w:rsidR="00FA04A0" w:rsidRPr="0086282A" w:rsidRDefault="00FA04A0" w:rsidP="0086282A">
      <w:pPr>
        <w:pStyle w:val="paragraph"/>
      </w:pPr>
      <w:r w:rsidRPr="0086282A">
        <w:tab/>
        <w:t>(a)</w:t>
      </w:r>
      <w:r w:rsidRPr="0086282A">
        <w:tab/>
        <w:t>on AAT single review of a decision, the AAT sets the decision aside under subsection</w:t>
      </w:r>
      <w:r w:rsidR="0086282A" w:rsidRPr="0086282A">
        <w:t> </w:t>
      </w:r>
      <w:r w:rsidRPr="0086282A">
        <w:t>43(1) of the AAT Act; and</w:t>
      </w:r>
    </w:p>
    <w:p w:rsidR="00FA04A0" w:rsidRPr="0086282A" w:rsidRDefault="00FA04A0" w:rsidP="0086282A">
      <w:pPr>
        <w:pStyle w:val="paragraph"/>
      </w:pPr>
      <w:r w:rsidRPr="0086282A">
        <w:tab/>
        <w:t>(b)</w:t>
      </w:r>
      <w:r w:rsidRPr="0086282A">
        <w:tab/>
        <w:t>the Secretary is satisfied that an event that did not occur would have occurred if the decision had not been made;</w:t>
      </w:r>
    </w:p>
    <w:p w:rsidR="00FA04A0" w:rsidRPr="0086282A" w:rsidRDefault="00FA04A0" w:rsidP="0086282A">
      <w:pPr>
        <w:pStyle w:val="subsection2"/>
      </w:pPr>
      <w:r w:rsidRPr="0086282A">
        <w:t>the Secretary may, if satisfied that it is reasonable to do so, treat the event as having occurred for the purposes of the family assistance law.</w:t>
      </w:r>
    </w:p>
    <w:p w:rsidR="00FA04A0" w:rsidRPr="0086282A" w:rsidRDefault="00FA04A0" w:rsidP="0086282A">
      <w:pPr>
        <w:pStyle w:val="ActHead5"/>
      </w:pPr>
      <w:bookmarkStart w:id="294" w:name="_Toc420589061"/>
      <w:r w:rsidRPr="0086282A">
        <w:rPr>
          <w:rStyle w:val="CharSectno"/>
        </w:rPr>
        <w:lastRenderedPageBreak/>
        <w:t>141</w:t>
      </w:r>
      <w:r w:rsidRPr="0086282A">
        <w:t xml:space="preserve">  Settlement of proceedings before the AAT</w:t>
      </w:r>
      <w:bookmarkEnd w:id="294"/>
    </w:p>
    <w:p w:rsidR="00FA04A0" w:rsidRPr="0086282A" w:rsidRDefault="00FA04A0" w:rsidP="0086282A">
      <w:pPr>
        <w:pStyle w:val="subsection"/>
      </w:pPr>
      <w:r w:rsidRPr="0086282A">
        <w:tab/>
        <w:t>(1)</w:t>
      </w:r>
      <w:r w:rsidRPr="0086282A">
        <w:tab/>
        <w:t>The Secretary may agree, in writing, with other parties to settle proceedings before the AAT if the proceedings are an AAT single review and they relate to the recovery of a debt.</w:t>
      </w:r>
    </w:p>
    <w:p w:rsidR="00FA04A0" w:rsidRPr="0086282A" w:rsidRDefault="00FA04A0" w:rsidP="0086282A">
      <w:pPr>
        <w:pStyle w:val="subsection"/>
      </w:pPr>
      <w:r w:rsidRPr="0086282A">
        <w:tab/>
        <w:t>(2)</w:t>
      </w:r>
      <w:r w:rsidRPr="0086282A">
        <w:tab/>
        <w:t>If proceedings are settled and the Secretary gives the AAT a copy of the agreement to settle the proceedings, the application for review of the decision the subject of the proceedings is taken to have been dismissed.</w:t>
      </w:r>
    </w:p>
    <w:p w:rsidR="00FA04A0" w:rsidRPr="0086282A" w:rsidRDefault="00FA04A0" w:rsidP="0086282A">
      <w:pPr>
        <w:pStyle w:val="ItemHead"/>
      </w:pPr>
      <w:r w:rsidRPr="0086282A">
        <w:t>24  Paragraphs 152A(a) and 152B(a)</w:t>
      </w:r>
    </w:p>
    <w:p w:rsidR="00FA04A0" w:rsidRPr="0086282A" w:rsidRDefault="00FA04A0" w:rsidP="0086282A">
      <w:pPr>
        <w:pStyle w:val="Item"/>
      </w:pPr>
      <w:r w:rsidRPr="0086282A">
        <w:t>Omit “142”, substitute “128”.</w:t>
      </w:r>
    </w:p>
    <w:p w:rsidR="00FA04A0" w:rsidRPr="0086282A" w:rsidRDefault="00FA04A0" w:rsidP="0086282A">
      <w:pPr>
        <w:pStyle w:val="ItemHead"/>
      </w:pPr>
      <w:r w:rsidRPr="0086282A">
        <w:t>25  Section</w:t>
      </w:r>
      <w:r w:rsidR="0086282A" w:rsidRPr="0086282A">
        <w:t> </w:t>
      </w:r>
      <w:r w:rsidRPr="0086282A">
        <w:t>152D (heading)</w:t>
      </w:r>
    </w:p>
    <w:p w:rsidR="00FA04A0" w:rsidRPr="0086282A" w:rsidRDefault="00FA04A0" w:rsidP="0086282A">
      <w:pPr>
        <w:pStyle w:val="Item"/>
      </w:pPr>
      <w:r w:rsidRPr="0086282A">
        <w:t>Repeal the heading, substitute:</w:t>
      </w:r>
    </w:p>
    <w:p w:rsidR="00FA04A0" w:rsidRPr="0086282A" w:rsidRDefault="00FA04A0" w:rsidP="0086282A">
      <w:pPr>
        <w:pStyle w:val="ActHead5"/>
      </w:pPr>
      <w:bookmarkStart w:id="295" w:name="_Toc420589062"/>
      <w:r w:rsidRPr="0086282A">
        <w:rPr>
          <w:rStyle w:val="CharSectno"/>
        </w:rPr>
        <w:t>152D</w:t>
      </w:r>
      <w:r w:rsidRPr="0086282A">
        <w:t xml:space="preserve">  Date of effect of AAT reviews under the child support law that apply for family assistance purposes</w:t>
      </w:r>
      <w:bookmarkEnd w:id="295"/>
    </w:p>
    <w:p w:rsidR="00FA04A0" w:rsidRPr="0086282A" w:rsidRDefault="00FA04A0" w:rsidP="0086282A">
      <w:pPr>
        <w:pStyle w:val="ItemHead"/>
      </w:pPr>
      <w:r w:rsidRPr="0086282A">
        <w:t>26  Paragraph 152D(1)(a)</w:t>
      </w:r>
    </w:p>
    <w:p w:rsidR="00FA04A0" w:rsidRPr="0086282A" w:rsidRDefault="00FA04A0" w:rsidP="0086282A">
      <w:pPr>
        <w:pStyle w:val="Item"/>
      </w:pPr>
      <w:r w:rsidRPr="0086282A">
        <w:t>Omit “SSAT”, substitute “AAT”.</w:t>
      </w:r>
    </w:p>
    <w:p w:rsidR="00FA04A0" w:rsidRPr="0086282A" w:rsidRDefault="00FA04A0" w:rsidP="0086282A">
      <w:pPr>
        <w:pStyle w:val="ItemHead"/>
      </w:pPr>
      <w:r w:rsidRPr="0086282A">
        <w:t>27  Paragraph 235(4)(b)</w:t>
      </w:r>
    </w:p>
    <w:p w:rsidR="00FA04A0" w:rsidRPr="0086282A" w:rsidRDefault="00FA04A0" w:rsidP="0086282A">
      <w:pPr>
        <w:pStyle w:val="Item"/>
      </w:pPr>
      <w:r w:rsidRPr="0086282A">
        <w:t>Omit “, the Social Security Appeals Tribunal,”.</w:t>
      </w:r>
    </w:p>
    <w:p w:rsidR="0074720F" w:rsidRPr="0086282A" w:rsidRDefault="0074720F" w:rsidP="0086282A">
      <w:pPr>
        <w:pStyle w:val="ActHead6"/>
        <w:pageBreakBefore/>
      </w:pPr>
      <w:bookmarkStart w:id="296" w:name="_Toc420589063"/>
      <w:r w:rsidRPr="0086282A">
        <w:rPr>
          <w:rStyle w:val="CharAmSchNo"/>
        </w:rPr>
        <w:lastRenderedPageBreak/>
        <w:t>Schedule</w:t>
      </w:r>
      <w:r w:rsidR="0086282A" w:rsidRPr="0086282A">
        <w:rPr>
          <w:rStyle w:val="CharAmSchNo"/>
        </w:rPr>
        <w:t> </w:t>
      </w:r>
      <w:r w:rsidRPr="0086282A">
        <w:rPr>
          <w:rStyle w:val="CharAmSchNo"/>
        </w:rPr>
        <w:t>6</w:t>
      </w:r>
      <w:r w:rsidRPr="0086282A">
        <w:t>—</w:t>
      </w:r>
      <w:r w:rsidRPr="0086282A">
        <w:rPr>
          <w:rStyle w:val="CharAmSchText"/>
        </w:rPr>
        <w:t>Paid parental leave amendments</w:t>
      </w:r>
      <w:bookmarkEnd w:id="296"/>
    </w:p>
    <w:p w:rsidR="0074720F" w:rsidRPr="0086282A" w:rsidRDefault="0074720F" w:rsidP="0086282A">
      <w:pPr>
        <w:pStyle w:val="Header"/>
      </w:pPr>
      <w:r w:rsidRPr="0086282A">
        <w:rPr>
          <w:rStyle w:val="CharAmPartNo"/>
        </w:rPr>
        <w:t xml:space="preserve"> </w:t>
      </w:r>
      <w:r w:rsidRPr="0086282A">
        <w:rPr>
          <w:rStyle w:val="CharAmPartText"/>
        </w:rPr>
        <w:t xml:space="preserve"> </w:t>
      </w:r>
    </w:p>
    <w:p w:rsidR="0074720F" w:rsidRPr="0086282A" w:rsidRDefault="0074720F" w:rsidP="0086282A">
      <w:pPr>
        <w:pStyle w:val="ActHead9"/>
        <w:rPr>
          <w:i w:val="0"/>
        </w:rPr>
      </w:pPr>
      <w:bookmarkStart w:id="297" w:name="_Toc420589064"/>
      <w:r w:rsidRPr="0086282A">
        <w:t>Paid Parental Leave Act 2010</w:t>
      </w:r>
      <w:bookmarkEnd w:id="297"/>
    </w:p>
    <w:p w:rsidR="0074720F" w:rsidRPr="0086282A" w:rsidRDefault="0074720F" w:rsidP="0086282A">
      <w:pPr>
        <w:pStyle w:val="ItemHead"/>
      </w:pPr>
      <w:r w:rsidRPr="0086282A">
        <w:t>1  Section</w:t>
      </w:r>
      <w:r w:rsidR="0086282A" w:rsidRPr="0086282A">
        <w:t> </w:t>
      </w:r>
      <w:r w:rsidRPr="0086282A">
        <w:t>4 (paragraphs relating to Chapter</w:t>
      </w:r>
      <w:r w:rsidR="0086282A" w:rsidRPr="0086282A">
        <w:t> </w:t>
      </w:r>
      <w:r w:rsidRPr="0086282A">
        <w:t>5)</w:t>
      </w:r>
    </w:p>
    <w:p w:rsidR="0074720F" w:rsidRPr="0086282A" w:rsidRDefault="0074720F" w:rsidP="0086282A">
      <w:pPr>
        <w:pStyle w:val="Item"/>
      </w:pPr>
      <w:r w:rsidRPr="0086282A">
        <w:t>Repeal the paragraphs, substitute:</w:t>
      </w:r>
    </w:p>
    <w:p w:rsidR="0074720F" w:rsidRPr="0086282A" w:rsidRDefault="0074720F" w:rsidP="0086282A">
      <w:pPr>
        <w:pStyle w:val="SOHeadItalic"/>
      </w:pPr>
      <w:r w:rsidRPr="0086282A">
        <w:t>Chapter</w:t>
      </w:r>
      <w:r w:rsidR="0086282A" w:rsidRPr="0086282A">
        <w:t> </w:t>
      </w:r>
      <w:r w:rsidRPr="0086282A">
        <w:t>5—Administrative review of decisions</w:t>
      </w:r>
    </w:p>
    <w:p w:rsidR="0074720F" w:rsidRPr="0086282A" w:rsidRDefault="0074720F" w:rsidP="0086282A">
      <w:pPr>
        <w:pStyle w:val="SOText"/>
      </w:pPr>
      <w:r w:rsidRPr="0086282A">
        <w:t>Chapter</w:t>
      </w:r>
      <w:r w:rsidR="0086282A" w:rsidRPr="0086282A">
        <w:t> </w:t>
      </w:r>
      <w:r w:rsidRPr="0086282A">
        <w:t>5 is about administrative review of decisions made under this Act.</w:t>
      </w:r>
    </w:p>
    <w:p w:rsidR="0074720F" w:rsidRPr="0086282A" w:rsidRDefault="0074720F" w:rsidP="0086282A">
      <w:pPr>
        <w:pStyle w:val="SOText"/>
      </w:pPr>
      <w:r w:rsidRPr="0086282A">
        <w:t>Part</w:t>
      </w:r>
      <w:r w:rsidR="0086282A" w:rsidRPr="0086282A">
        <w:t> </w:t>
      </w:r>
      <w:r w:rsidRPr="0086282A">
        <w:t>5</w:t>
      </w:r>
      <w:r w:rsidR="006E503F">
        <w:noBreakHyphen/>
      </w:r>
      <w:r w:rsidRPr="0086282A">
        <w:t>1 allows the Secretary, on his or her own initiative, to conduct an internal review of decisions made under this Act. It also allows a person whose interests are affected by certain types of decisions to seek internal review of those decisions, and an employer to seek internal review of certain types of decisions that affect employers.</w:t>
      </w:r>
    </w:p>
    <w:p w:rsidR="0074720F" w:rsidRPr="0086282A" w:rsidRDefault="0074720F" w:rsidP="0086282A">
      <w:pPr>
        <w:pStyle w:val="SOText"/>
      </w:pPr>
      <w:r w:rsidRPr="0086282A">
        <w:t>Part</w:t>
      </w:r>
      <w:r w:rsidR="0086282A" w:rsidRPr="0086282A">
        <w:t> </w:t>
      </w:r>
      <w:r w:rsidRPr="0086282A">
        <w:t>5</w:t>
      </w:r>
      <w:r w:rsidR="006E503F">
        <w:noBreakHyphen/>
      </w:r>
      <w:r w:rsidRPr="0086282A">
        <w:t>2 allows a person to apply to the Administrative Appeals Tribunal (AAT) for review of certain decisions made under this Act. This review is called AAT first review.</w:t>
      </w:r>
    </w:p>
    <w:p w:rsidR="0074720F" w:rsidRPr="0086282A" w:rsidRDefault="0074720F" w:rsidP="0086282A">
      <w:pPr>
        <w:pStyle w:val="SOText"/>
      </w:pPr>
      <w:r w:rsidRPr="0086282A">
        <w:t>Part</w:t>
      </w:r>
      <w:r w:rsidR="0086282A" w:rsidRPr="0086282A">
        <w:t> </w:t>
      </w:r>
      <w:r w:rsidRPr="0086282A">
        <w:t>5</w:t>
      </w:r>
      <w:r w:rsidR="006E503F">
        <w:noBreakHyphen/>
      </w:r>
      <w:r w:rsidRPr="0086282A">
        <w:t>3 allows a person to apply to the AAT for review of certain decisions made by the AAT on AAT first review. This review is called AAT second review.</w:t>
      </w:r>
    </w:p>
    <w:p w:rsidR="0074720F" w:rsidRPr="0086282A" w:rsidRDefault="0074720F" w:rsidP="0086282A">
      <w:pPr>
        <w:pStyle w:val="SOText"/>
      </w:pPr>
      <w:r w:rsidRPr="0086282A">
        <w:t>Part</w:t>
      </w:r>
      <w:r w:rsidR="0086282A" w:rsidRPr="0086282A">
        <w:t> </w:t>
      </w:r>
      <w:r w:rsidRPr="0086282A">
        <w:t>5</w:t>
      </w:r>
      <w:r w:rsidR="006E503F">
        <w:noBreakHyphen/>
      </w:r>
      <w:r w:rsidRPr="0086282A">
        <w:t>4 has miscellaneous provisions relating to reviews of decisions made under this Act.</w:t>
      </w:r>
    </w:p>
    <w:p w:rsidR="0074720F" w:rsidRPr="0086282A" w:rsidRDefault="0074720F" w:rsidP="0086282A">
      <w:pPr>
        <w:pStyle w:val="ItemHead"/>
      </w:pPr>
      <w:r w:rsidRPr="0086282A">
        <w:t>2  Section</w:t>
      </w:r>
      <w:r w:rsidR="0086282A" w:rsidRPr="0086282A">
        <w:t> </w:t>
      </w:r>
      <w:r w:rsidRPr="0086282A">
        <w:t>6</w:t>
      </w:r>
    </w:p>
    <w:p w:rsidR="0074720F" w:rsidRPr="0086282A" w:rsidRDefault="0074720F" w:rsidP="0086282A">
      <w:pPr>
        <w:pStyle w:val="Item"/>
      </w:pPr>
      <w:r w:rsidRPr="0086282A">
        <w:t>Insert:</w:t>
      </w:r>
    </w:p>
    <w:p w:rsidR="0074720F" w:rsidRPr="0086282A" w:rsidRDefault="0074720F" w:rsidP="0086282A">
      <w:pPr>
        <w:pStyle w:val="Definition"/>
      </w:pPr>
      <w:r w:rsidRPr="0086282A">
        <w:rPr>
          <w:b/>
          <w:i/>
        </w:rPr>
        <w:t>AAT first review</w:t>
      </w:r>
      <w:r w:rsidRPr="0086282A">
        <w:t>:</w:t>
      </w:r>
    </w:p>
    <w:p w:rsidR="0074720F" w:rsidRPr="0086282A" w:rsidRDefault="0074720F" w:rsidP="0086282A">
      <w:pPr>
        <w:pStyle w:val="paragraph"/>
      </w:pPr>
      <w:r w:rsidRPr="0086282A">
        <w:tab/>
        <w:t>(a)</w:t>
      </w:r>
      <w:r w:rsidRPr="0086282A">
        <w:rPr>
          <w:b/>
          <w:i/>
        </w:rPr>
        <w:tab/>
      </w:r>
      <w:r w:rsidRPr="0086282A">
        <w:t>in relation to an AAT reviewable claimant decision: see subsection</w:t>
      </w:r>
      <w:r w:rsidR="0086282A" w:rsidRPr="0086282A">
        <w:t> </w:t>
      </w:r>
      <w:r w:rsidRPr="0086282A">
        <w:t>216(1); and</w:t>
      </w:r>
    </w:p>
    <w:p w:rsidR="0074720F" w:rsidRPr="0086282A" w:rsidRDefault="0074720F" w:rsidP="0086282A">
      <w:pPr>
        <w:pStyle w:val="paragraph"/>
      </w:pPr>
      <w:r w:rsidRPr="0086282A">
        <w:tab/>
        <w:t>(b)</w:t>
      </w:r>
      <w:r w:rsidRPr="0086282A">
        <w:tab/>
        <w:t>in relation to an AAT reviewable employer decision: see subsection</w:t>
      </w:r>
      <w:r w:rsidR="0086282A" w:rsidRPr="0086282A">
        <w:t> </w:t>
      </w:r>
      <w:r w:rsidRPr="0086282A">
        <w:t>224(1).</w:t>
      </w:r>
    </w:p>
    <w:p w:rsidR="0074720F" w:rsidRPr="0086282A" w:rsidRDefault="0074720F" w:rsidP="0086282A">
      <w:pPr>
        <w:pStyle w:val="Definition"/>
      </w:pPr>
      <w:r w:rsidRPr="0086282A">
        <w:rPr>
          <w:b/>
          <w:i/>
        </w:rPr>
        <w:lastRenderedPageBreak/>
        <w:t>AAT reviewable claimant decision</w:t>
      </w:r>
      <w:r w:rsidRPr="0086282A">
        <w:t>: see subsection</w:t>
      </w:r>
      <w:r w:rsidR="0086282A" w:rsidRPr="0086282A">
        <w:t> </w:t>
      </w:r>
      <w:r w:rsidRPr="0086282A">
        <w:t>215(3).</w:t>
      </w:r>
    </w:p>
    <w:p w:rsidR="0074720F" w:rsidRPr="0086282A" w:rsidRDefault="0074720F" w:rsidP="0086282A">
      <w:pPr>
        <w:pStyle w:val="Definition"/>
      </w:pPr>
      <w:r w:rsidRPr="0086282A">
        <w:rPr>
          <w:b/>
          <w:i/>
        </w:rPr>
        <w:t>AAT reviewable employer decision</w:t>
      </w:r>
      <w:r w:rsidRPr="0086282A">
        <w:t>: see subsection</w:t>
      </w:r>
      <w:r w:rsidR="0086282A" w:rsidRPr="0086282A">
        <w:t> </w:t>
      </w:r>
      <w:r w:rsidRPr="0086282A">
        <w:t>223(2).</w:t>
      </w:r>
    </w:p>
    <w:p w:rsidR="0074720F" w:rsidRPr="0086282A" w:rsidRDefault="0074720F" w:rsidP="0086282A">
      <w:pPr>
        <w:pStyle w:val="Definition"/>
      </w:pPr>
      <w:r w:rsidRPr="0086282A">
        <w:rPr>
          <w:b/>
          <w:i/>
        </w:rPr>
        <w:t>AAT second review</w:t>
      </w:r>
      <w:r w:rsidRPr="0086282A">
        <w:t>: see subsection</w:t>
      </w:r>
      <w:r w:rsidR="0086282A" w:rsidRPr="0086282A">
        <w:t> </w:t>
      </w:r>
      <w:r w:rsidRPr="0086282A">
        <w:t>237(1).</w:t>
      </w:r>
    </w:p>
    <w:p w:rsidR="0074720F" w:rsidRPr="0086282A" w:rsidRDefault="0074720F" w:rsidP="0086282A">
      <w:pPr>
        <w:pStyle w:val="ItemHead"/>
      </w:pPr>
      <w:r w:rsidRPr="0086282A">
        <w:t>3  Section</w:t>
      </w:r>
      <w:r w:rsidR="0086282A" w:rsidRPr="0086282A">
        <w:t> </w:t>
      </w:r>
      <w:r w:rsidRPr="0086282A">
        <w:t>6</w:t>
      </w:r>
    </w:p>
    <w:p w:rsidR="0074720F" w:rsidRPr="0086282A" w:rsidRDefault="0074720F" w:rsidP="0086282A">
      <w:pPr>
        <w:pStyle w:val="Item"/>
      </w:pPr>
      <w:r w:rsidRPr="0086282A">
        <w:t>Repeal the following definitions:</w:t>
      </w:r>
    </w:p>
    <w:p w:rsidR="0074720F" w:rsidRPr="0086282A" w:rsidRDefault="0074720F" w:rsidP="0086282A">
      <w:pPr>
        <w:pStyle w:val="paragraph"/>
      </w:pPr>
      <w:r w:rsidRPr="0086282A">
        <w:tab/>
        <w:t>(a)</w:t>
      </w:r>
      <w:r w:rsidRPr="0086282A">
        <w:tab/>
        <w:t xml:space="preserve">the definition of </w:t>
      </w:r>
      <w:r w:rsidRPr="0086282A">
        <w:rPr>
          <w:b/>
          <w:i/>
        </w:rPr>
        <w:t>Principal Member</w:t>
      </w:r>
      <w:r w:rsidRPr="0086282A">
        <w:t>;</w:t>
      </w:r>
    </w:p>
    <w:p w:rsidR="0074720F" w:rsidRPr="0086282A" w:rsidRDefault="0074720F" w:rsidP="0086282A">
      <w:pPr>
        <w:pStyle w:val="paragraph"/>
      </w:pPr>
      <w:r w:rsidRPr="0086282A">
        <w:tab/>
        <w:t>(b)</w:t>
      </w:r>
      <w:r w:rsidRPr="0086282A">
        <w:tab/>
        <w:t xml:space="preserve">the definition of </w:t>
      </w:r>
      <w:r w:rsidRPr="0086282A">
        <w:rPr>
          <w:b/>
          <w:i/>
        </w:rPr>
        <w:t>SSAT</w:t>
      </w:r>
      <w:r w:rsidRPr="0086282A">
        <w:t>;</w:t>
      </w:r>
    </w:p>
    <w:p w:rsidR="0074720F" w:rsidRPr="0086282A" w:rsidRDefault="0074720F" w:rsidP="0086282A">
      <w:pPr>
        <w:pStyle w:val="paragraph"/>
      </w:pPr>
      <w:r w:rsidRPr="0086282A">
        <w:tab/>
        <w:t>(c)</w:t>
      </w:r>
      <w:r w:rsidRPr="0086282A">
        <w:tab/>
        <w:t xml:space="preserve">the definition of </w:t>
      </w:r>
      <w:r w:rsidRPr="0086282A">
        <w:rPr>
          <w:b/>
          <w:i/>
        </w:rPr>
        <w:t>SSAT member</w:t>
      </w:r>
      <w:r w:rsidRPr="0086282A">
        <w:t>;</w:t>
      </w:r>
    </w:p>
    <w:p w:rsidR="0074720F" w:rsidRPr="0086282A" w:rsidRDefault="0074720F" w:rsidP="0086282A">
      <w:pPr>
        <w:pStyle w:val="paragraph"/>
      </w:pPr>
      <w:r w:rsidRPr="0086282A">
        <w:tab/>
        <w:t>(d)</w:t>
      </w:r>
      <w:r w:rsidRPr="0086282A">
        <w:tab/>
        <w:t xml:space="preserve">the definition of </w:t>
      </w:r>
      <w:r w:rsidRPr="0086282A">
        <w:rPr>
          <w:b/>
          <w:i/>
        </w:rPr>
        <w:t>SSAT reviewable claimant decision</w:t>
      </w:r>
      <w:r w:rsidRPr="0086282A">
        <w:t>;</w:t>
      </w:r>
    </w:p>
    <w:p w:rsidR="0074720F" w:rsidRPr="0086282A" w:rsidRDefault="0074720F" w:rsidP="0086282A">
      <w:pPr>
        <w:pStyle w:val="paragraph"/>
      </w:pPr>
      <w:r w:rsidRPr="0086282A">
        <w:tab/>
        <w:t>(e)</w:t>
      </w:r>
      <w:r w:rsidRPr="0086282A">
        <w:tab/>
        <w:t xml:space="preserve">the definition of </w:t>
      </w:r>
      <w:r w:rsidRPr="0086282A">
        <w:rPr>
          <w:b/>
          <w:i/>
        </w:rPr>
        <w:t>SSAT reviewable employer decision</w:t>
      </w:r>
      <w:r w:rsidRPr="0086282A">
        <w:t>.</w:t>
      </w:r>
    </w:p>
    <w:p w:rsidR="0074720F" w:rsidRPr="0086282A" w:rsidRDefault="0074720F" w:rsidP="0086282A">
      <w:pPr>
        <w:pStyle w:val="ItemHead"/>
      </w:pPr>
      <w:r w:rsidRPr="0086282A">
        <w:t>4  Subsection</w:t>
      </w:r>
      <w:r w:rsidR="0086282A" w:rsidRPr="0086282A">
        <w:t> </w:t>
      </w:r>
      <w:r w:rsidRPr="0086282A">
        <w:t>108(6)</w:t>
      </w:r>
    </w:p>
    <w:p w:rsidR="0074720F" w:rsidRPr="0086282A" w:rsidRDefault="0074720F" w:rsidP="0086282A">
      <w:pPr>
        <w:pStyle w:val="Item"/>
      </w:pPr>
      <w:r w:rsidRPr="0086282A">
        <w:t>Repeal the subsection, substitute:</w:t>
      </w:r>
    </w:p>
    <w:p w:rsidR="0074720F" w:rsidRPr="0086282A" w:rsidRDefault="0074720F" w:rsidP="0086282A">
      <w:pPr>
        <w:pStyle w:val="SubsectionHead"/>
      </w:pPr>
      <w:r w:rsidRPr="0086282A">
        <w:t>Notice of revocation to AAT</w:t>
      </w:r>
    </w:p>
    <w:p w:rsidR="0074720F" w:rsidRPr="0086282A" w:rsidRDefault="0074720F" w:rsidP="0086282A">
      <w:pPr>
        <w:pStyle w:val="subsection"/>
      </w:pPr>
      <w:r w:rsidRPr="0086282A">
        <w:tab/>
        <w:t>(6)</w:t>
      </w:r>
      <w:r w:rsidRPr="0086282A">
        <w:tab/>
        <w:t>If, when the Secretary revokes an employer determination:</w:t>
      </w:r>
    </w:p>
    <w:p w:rsidR="0074720F" w:rsidRPr="0086282A" w:rsidRDefault="0074720F" w:rsidP="0086282A">
      <w:pPr>
        <w:pStyle w:val="paragraph"/>
      </w:pPr>
      <w:r w:rsidRPr="0086282A">
        <w:tab/>
        <w:t>(a)</w:t>
      </w:r>
      <w:r w:rsidRPr="0086282A">
        <w:tab/>
        <w:t>an application has been made for AAT first review in relation to the employer determination; and</w:t>
      </w:r>
    </w:p>
    <w:p w:rsidR="0074720F" w:rsidRPr="0086282A" w:rsidRDefault="0074720F" w:rsidP="0086282A">
      <w:pPr>
        <w:pStyle w:val="paragraph"/>
      </w:pPr>
      <w:r w:rsidRPr="0086282A">
        <w:tab/>
        <w:t>(b)</w:t>
      </w:r>
      <w:r w:rsidRPr="0086282A">
        <w:tab/>
        <w:t>the AAT has not determined the review;</w:t>
      </w:r>
    </w:p>
    <w:p w:rsidR="0074720F" w:rsidRPr="0086282A" w:rsidRDefault="0074720F" w:rsidP="0086282A">
      <w:pPr>
        <w:pStyle w:val="subsection2"/>
      </w:pPr>
      <w:r w:rsidRPr="0086282A">
        <w:t>the Secretary must give written notice of the revocation to the Registrar of the AAT.</w:t>
      </w:r>
    </w:p>
    <w:p w:rsidR="0074720F" w:rsidRPr="0086282A" w:rsidRDefault="0074720F" w:rsidP="0086282A">
      <w:pPr>
        <w:pStyle w:val="ItemHead"/>
      </w:pPr>
      <w:r w:rsidRPr="0086282A">
        <w:t>5  Section</w:t>
      </w:r>
      <w:r w:rsidR="0086282A" w:rsidRPr="0086282A">
        <w:t> </w:t>
      </w:r>
      <w:r w:rsidRPr="0086282A">
        <w:t>130A (heading)</w:t>
      </w:r>
    </w:p>
    <w:p w:rsidR="0074720F" w:rsidRPr="0086282A" w:rsidRDefault="0074720F" w:rsidP="0086282A">
      <w:pPr>
        <w:pStyle w:val="Item"/>
      </w:pPr>
      <w:r w:rsidRPr="0086282A">
        <w:t>Repeal the heading, substitute:</w:t>
      </w:r>
    </w:p>
    <w:p w:rsidR="0074720F" w:rsidRPr="0086282A" w:rsidRDefault="0074720F" w:rsidP="0086282A">
      <w:pPr>
        <w:pStyle w:val="ActHead5"/>
      </w:pPr>
      <w:bookmarkStart w:id="298" w:name="_Toc420589065"/>
      <w:r w:rsidRPr="0086282A">
        <w:rPr>
          <w:rStyle w:val="CharSectno"/>
        </w:rPr>
        <w:t>130A</w:t>
      </w:r>
      <w:r w:rsidRPr="0086282A">
        <w:t xml:space="preserve">  Disclosure of information by AAT members—threat to life, health or welfare</w:t>
      </w:r>
      <w:bookmarkEnd w:id="298"/>
    </w:p>
    <w:p w:rsidR="0074720F" w:rsidRPr="0086282A" w:rsidRDefault="0074720F" w:rsidP="0086282A">
      <w:pPr>
        <w:pStyle w:val="ItemHead"/>
      </w:pPr>
      <w:r w:rsidRPr="0086282A">
        <w:t>6  Section</w:t>
      </w:r>
      <w:r w:rsidR="0086282A" w:rsidRPr="0086282A">
        <w:t> </w:t>
      </w:r>
      <w:r w:rsidRPr="0086282A">
        <w:t>130A</w:t>
      </w:r>
    </w:p>
    <w:p w:rsidR="0074720F" w:rsidRPr="0086282A" w:rsidRDefault="0074720F" w:rsidP="0086282A">
      <w:pPr>
        <w:pStyle w:val="Item"/>
      </w:pPr>
      <w:r w:rsidRPr="0086282A">
        <w:t>Omit “SSAT”, substitute “AAT”.</w:t>
      </w:r>
    </w:p>
    <w:p w:rsidR="0074720F" w:rsidRPr="0086282A" w:rsidRDefault="0074720F" w:rsidP="0086282A">
      <w:pPr>
        <w:pStyle w:val="ItemHead"/>
      </w:pPr>
      <w:r w:rsidRPr="0086282A">
        <w:t>7  Paragraph 203(3)(b)</w:t>
      </w:r>
    </w:p>
    <w:p w:rsidR="0074720F" w:rsidRPr="0086282A" w:rsidRDefault="0074720F" w:rsidP="0086282A">
      <w:pPr>
        <w:pStyle w:val="Item"/>
      </w:pPr>
      <w:r w:rsidRPr="0086282A">
        <w:t>Omit “the SSAT or”.</w:t>
      </w:r>
    </w:p>
    <w:p w:rsidR="0074720F" w:rsidRPr="0086282A" w:rsidRDefault="0074720F" w:rsidP="0086282A">
      <w:pPr>
        <w:pStyle w:val="ItemHead"/>
      </w:pPr>
      <w:r w:rsidRPr="0086282A">
        <w:lastRenderedPageBreak/>
        <w:t>8  Subsection</w:t>
      </w:r>
      <w:r w:rsidR="0086282A" w:rsidRPr="0086282A">
        <w:t> </w:t>
      </w:r>
      <w:r w:rsidRPr="0086282A">
        <w:t>204(1)</w:t>
      </w:r>
    </w:p>
    <w:p w:rsidR="0074720F" w:rsidRPr="0086282A" w:rsidRDefault="0074720F" w:rsidP="0086282A">
      <w:pPr>
        <w:pStyle w:val="Item"/>
      </w:pPr>
      <w:r w:rsidRPr="0086282A">
        <w:t>Repeal the subsection.</w:t>
      </w:r>
    </w:p>
    <w:p w:rsidR="0074720F" w:rsidRPr="0086282A" w:rsidRDefault="0074720F" w:rsidP="0086282A">
      <w:pPr>
        <w:pStyle w:val="ItemHead"/>
      </w:pPr>
      <w:r w:rsidRPr="0086282A">
        <w:t>9  Subsection</w:t>
      </w:r>
      <w:r w:rsidR="0086282A" w:rsidRPr="0086282A">
        <w:t> </w:t>
      </w:r>
      <w:r w:rsidRPr="0086282A">
        <w:t>204(2)</w:t>
      </w:r>
    </w:p>
    <w:p w:rsidR="0074720F" w:rsidRPr="0086282A" w:rsidRDefault="0074720F" w:rsidP="0086282A">
      <w:pPr>
        <w:pStyle w:val="Item"/>
      </w:pPr>
      <w:r w:rsidRPr="0086282A">
        <w:t>Omit “(2)”.</w:t>
      </w:r>
    </w:p>
    <w:p w:rsidR="0074720F" w:rsidRPr="0086282A" w:rsidRDefault="0074720F" w:rsidP="0086282A">
      <w:pPr>
        <w:pStyle w:val="ItemHead"/>
      </w:pPr>
      <w:r w:rsidRPr="0086282A">
        <w:t>10  Subsection</w:t>
      </w:r>
      <w:r w:rsidR="0086282A" w:rsidRPr="0086282A">
        <w:t> </w:t>
      </w:r>
      <w:r w:rsidRPr="0086282A">
        <w:t>211(4)</w:t>
      </w:r>
    </w:p>
    <w:p w:rsidR="0074720F" w:rsidRPr="0086282A" w:rsidRDefault="0074720F" w:rsidP="0086282A">
      <w:pPr>
        <w:pStyle w:val="Item"/>
      </w:pPr>
      <w:r w:rsidRPr="0086282A">
        <w:t>Repeal the subsection, substitute:</w:t>
      </w:r>
    </w:p>
    <w:p w:rsidR="0074720F" w:rsidRPr="0086282A" w:rsidRDefault="0074720F" w:rsidP="0086282A">
      <w:pPr>
        <w:pStyle w:val="subsection"/>
      </w:pPr>
      <w:r w:rsidRPr="0086282A">
        <w:tab/>
        <w:t>(4)</w:t>
      </w:r>
      <w:r w:rsidRPr="0086282A">
        <w:tab/>
        <w:t xml:space="preserve">A notice under </w:t>
      </w:r>
      <w:r w:rsidR="0086282A" w:rsidRPr="0086282A">
        <w:t>subsection (</w:t>
      </w:r>
      <w:r w:rsidRPr="0086282A">
        <w:t>2) or (3) given to a person in relation to a decision must include a statement to the effect that the person may, subject to this Act and the AAT Act, apply to the AAT for review of the decision.</w:t>
      </w:r>
    </w:p>
    <w:p w:rsidR="0074720F" w:rsidRPr="0086282A" w:rsidRDefault="0074720F" w:rsidP="0086282A">
      <w:pPr>
        <w:pStyle w:val="ItemHead"/>
      </w:pPr>
      <w:r w:rsidRPr="0086282A">
        <w:t>11  Subsection</w:t>
      </w:r>
      <w:r w:rsidR="0086282A" w:rsidRPr="0086282A">
        <w:t> </w:t>
      </w:r>
      <w:r w:rsidRPr="0086282A">
        <w:t>211(5) (note)</w:t>
      </w:r>
    </w:p>
    <w:p w:rsidR="0074720F" w:rsidRPr="0086282A" w:rsidRDefault="0074720F" w:rsidP="0086282A">
      <w:pPr>
        <w:pStyle w:val="Item"/>
      </w:pPr>
      <w:r w:rsidRPr="0086282A">
        <w:t>Omit “SSAT review”, substitute “AAT review”.</w:t>
      </w:r>
    </w:p>
    <w:p w:rsidR="0074720F" w:rsidRPr="0086282A" w:rsidRDefault="0074720F" w:rsidP="0086282A">
      <w:pPr>
        <w:pStyle w:val="ItemHead"/>
      </w:pPr>
      <w:r w:rsidRPr="0086282A">
        <w:t>12  Subsection</w:t>
      </w:r>
      <w:r w:rsidR="0086282A" w:rsidRPr="0086282A">
        <w:t> </w:t>
      </w:r>
      <w:r w:rsidRPr="0086282A">
        <w:t>212(5)</w:t>
      </w:r>
    </w:p>
    <w:p w:rsidR="0074720F" w:rsidRPr="0086282A" w:rsidRDefault="0074720F" w:rsidP="0086282A">
      <w:pPr>
        <w:pStyle w:val="Item"/>
      </w:pPr>
      <w:r w:rsidRPr="0086282A">
        <w:t>Omit “this Act, apply to the SSAT for review”, substitute “this Act and the AAT Act, apply to the AAT for review”.</w:t>
      </w:r>
    </w:p>
    <w:p w:rsidR="0074720F" w:rsidRPr="0086282A" w:rsidRDefault="0074720F" w:rsidP="0086282A">
      <w:pPr>
        <w:pStyle w:val="ItemHead"/>
      </w:pPr>
      <w:r w:rsidRPr="0086282A">
        <w:t>13  Part</w:t>
      </w:r>
      <w:r w:rsidR="0086282A" w:rsidRPr="0086282A">
        <w:t> </w:t>
      </w:r>
      <w:r w:rsidRPr="0086282A">
        <w:t>5</w:t>
      </w:r>
      <w:r w:rsidR="006E503F">
        <w:noBreakHyphen/>
      </w:r>
      <w:r w:rsidRPr="0086282A">
        <w:t>2 (heading)</w:t>
      </w:r>
    </w:p>
    <w:p w:rsidR="0074720F" w:rsidRPr="0086282A" w:rsidRDefault="0074720F" w:rsidP="0086282A">
      <w:pPr>
        <w:pStyle w:val="Item"/>
      </w:pPr>
      <w:r w:rsidRPr="0086282A">
        <w:t>Repeal the heading, substitute:</w:t>
      </w:r>
    </w:p>
    <w:p w:rsidR="0074720F" w:rsidRPr="0086282A" w:rsidRDefault="0074720F" w:rsidP="0086282A">
      <w:pPr>
        <w:pStyle w:val="ActHead2"/>
      </w:pPr>
      <w:bookmarkStart w:id="299" w:name="f_Check_Lines_above"/>
      <w:bookmarkStart w:id="300" w:name="_Toc420589066"/>
      <w:bookmarkEnd w:id="299"/>
      <w:r w:rsidRPr="0086282A">
        <w:rPr>
          <w:rStyle w:val="CharPartNo"/>
        </w:rPr>
        <w:t>Part</w:t>
      </w:r>
      <w:r w:rsidR="0086282A" w:rsidRPr="0086282A">
        <w:rPr>
          <w:rStyle w:val="CharPartNo"/>
        </w:rPr>
        <w:t> </w:t>
      </w:r>
      <w:r w:rsidRPr="0086282A">
        <w:rPr>
          <w:rStyle w:val="CharPartNo"/>
        </w:rPr>
        <w:t>5</w:t>
      </w:r>
      <w:r w:rsidR="006E503F">
        <w:rPr>
          <w:rStyle w:val="CharPartNo"/>
        </w:rPr>
        <w:noBreakHyphen/>
      </w:r>
      <w:r w:rsidRPr="0086282A">
        <w:rPr>
          <w:rStyle w:val="CharPartNo"/>
        </w:rPr>
        <w:t>2</w:t>
      </w:r>
      <w:r w:rsidRPr="0086282A">
        <w:t>—</w:t>
      </w:r>
      <w:r w:rsidRPr="0086282A">
        <w:rPr>
          <w:rStyle w:val="CharPartText"/>
        </w:rPr>
        <w:t>AAT first review of certain decisions</w:t>
      </w:r>
      <w:bookmarkEnd w:id="300"/>
    </w:p>
    <w:p w:rsidR="0074720F" w:rsidRPr="0086282A" w:rsidRDefault="0074720F" w:rsidP="0086282A">
      <w:pPr>
        <w:pStyle w:val="ItemHead"/>
      </w:pPr>
      <w:r w:rsidRPr="0086282A">
        <w:t>14  Sections</w:t>
      </w:r>
      <w:r w:rsidR="0086282A" w:rsidRPr="0086282A">
        <w:t> </w:t>
      </w:r>
      <w:r w:rsidRPr="0086282A">
        <w:t>213 and 214</w:t>
      </w:r>
    </w:p>
    <w:p w:rsidR="0074720F" w:rsidRPr="0086282A" w:rsidRDefault="0074720F" w:rsidP="0086282A">
      <w:pPr>
        <w:pStyle w:val="Item"/>
      </w:pPr>
      <w:r w:rsidRPr="0086282A">
        <w:t>Repeal the sections, substitute:</w:t>
      </w:r>
    </w:p>
    <w:p w:rsidR="0074720F" w:rsidRPr="0086282A" w:rsidRDefault="0074720F" w:rsidP="0086282A">
      <w:pPr>
        <w:pStyle w:val="ActHead5"/>
      </w:pPr>
      <w:bookmarkStart w:id="301" w:name="_Toc420589067"/>
      <w:r w:rsidRPr="0086282A">
        <w:rPr>
          <w:rStyle w:val="CharSectno"/>
        </w:rPr>
        <w:t>213</w:t>
      </w:r>
      <w:r w:rsidRPr="0086282A">
        <w:t xml:space="preserve">  Guide to this Part</w:t>
      </w:r>
      <w:bookmarkEnd w:id="301"/>
    </w:p>
    <w:p w:rsidR="0074720F" w:rsidRPr="0086282A" w:rsidRDefault="0074720F" w:rsidP="0086282A">
      <w:pPr>
        <w:pStyle w:val="SOText"/>
      </w:pPr>
      <w:r w:rsidRPr="0086282A">
        <w:t>This Part is about the review by the Administrative Appeals Tribunal of decisions that have been internally reviewed under Part</w:t>
      </w:r>
      <w:r w:rsidR="0086282A" w:rsidRPr="0086282A">
        <w:t> </w:t>
      </w:r>
      <w:r w:rsidRPr="0086282A">
        <w:t>5</w:t>
      </w:r>
      <w:r w:rsidR="006E503F">
        <w:noBreakHyphen/>
      </w:r>
      <w:r w:rsidRPr="0086282A">
        <w:t>1, and of decisions made personally by particular PPL agency representatives (which are not subject to internal review). These reviews are called AAT first reviews.</w:t>
      </w:r>
    </w:p>
    <w:p w:rsidR="0074720F" w:rsidRPr="0086282A" w:rsidRDefault="0074720F" w:rsidP="0086282A">
      <w:pPr>
        <w:pStyle w:val="SOText"/>
      </w:pPr>
      <w:r w:rsidRPr="0086282A">
        <w:t xml:space="preserve">AAT first review is available for certain claimant decisions (called AAT reviewable claimant decisions). People whose interests are </w:t>
      </w:r>
      <w:r w:rsidRPr="0086282A">
        <w:lastRenderedPageBreak/>
        <w:t>affected by AAT reviewable claimant decisions may apply for AAT first review of those decisions.</w:t>
      </w:r>
    </w:p>
    <w:p w:rsidR="0074720F" w:rsidRPr="0086282A" w:rsidRDefault="0074720F" w:rsidP="0086282A">
      <w:pPr>
        <w:pStyle w:val="SOText"/>
      </w:pPr>
      <w:r w:rsidRPr="0086282A">
        <w:t>AAT first review is also available for certain employer determination decisions and employer funding amount decisions (called AAT reviewable employer decisions). Employers may apply for AAT first review of AAT reviewable employer decisions.</w:t>
      </w:r>
    </w:p>
    <w:p w:rsidR="0074720F" w:rsidRPr="0086282A" w:rsidRDefault="0074720F" w:rsidP="0086282A">
      <w:pPr>
        <w:pStyle w:val="SOText"/>
      </w:pPr>
      <w:r w:rsidRPr="0086282A">
        <w:t>The rules relating to review by the AAT are mainly in the AAT Act, but this Part modifies the operation of that Act in some ways for the purposes of AAT first reviews.</w:t>
      </w:r>
    </w:p>
    <w:p w:rsidR="0074720F" w:rsidRPr="0086282A" w:rsidRDefault="0074720F" w:rsidP="0086282A">
      <w:pPr>
        <w:pStyle w:val="ItemHead"/>
      </w:pPr>
      <w:r w:rsidRPr="0086282A">
        <w:t>15  Division</w:t>
      </w:r>
      <w:r w:rsidR="0086282A" w:rsidRPr="0086282A">
        <w:t> </w:t>
      </w:r>
      <w:r w:rsidRPr="0086282A">
        <w:t>2 of Part</w:t>
      </w:r>
      <w:r w:rsidR="0086282A" w:rsidRPr="0086282A">
        <w:t> </w:t>
      </w:r>
      <w:r w:rsidRPr="0086282A">
        <w:t>5</w:t>
      </w:r>
      <w:r w:rsidR="006E503F">
        <w:noBreakHyphen/>
      </w:r>
      <w:r w:rsidRPr="0086282A">
        <w:t>2 (heading)</w:t>
      </w:r>
    </w:p>
    <w:p w:rsidR="0074720F" w:rsidRPr="0086282A" w:rsidRDefault="0074720F" w:rsidP="0086282A">
      <w:pPr>
        <w:pStyle w:val="Item"/>
      </w:pPr>
      <w:r w:rsidRPr="0086282A">
        <w:t>Repeal the heading, substitute:</w:t>
      </w:r>
    </w:p>
    <w:p w:rsidR="0074720F" w:rsidRPr="0086282A" w:rsidRDefault="0074720F" w:rsidP="0086282A">
      <w:pPr>
        <w:pStyle w:val="ActHead3"/>
      </w:pPr>
      <w:bookmarkStart w:id="302" w:name="_Toc420589068"/>
      <w:r w:rsidRPr="0086282A">
        <w:rPr>
          <w:rStyle w:val="CharDivNo"/>
        </w:rPr>
        <w:t>Division</w:t>
      </w:r>
      <w:r w:rsidR="0086282A" w:rsidRPr="0086282A">
        <w:rPr>
          <w:rStyle w:val="CharDivNo"/>
        </w:rPr>
        <w:t> </w:t>
      </w:r>
      <w:r w:rsidRPr="0086282A">
        <w:rPr>
          <w:rStyle w:val="CharDivNo"/>
        </w:rPr>
        <w:t>2</w:t>
      </w:r>
      <w:r w:rsidRPr="0086282A">
        <w:t>—</w:t>
      </w:r>
      <w:r w:rsidRPr="0086282A">
        <w:rPr>
          <w:rStyle w:val="CharDivText"/>
        </w:rPr>
        <w:t>AAT first review of claimant decisions</w:t>
      </w:r>
      <w:bookmarkEnd w:id="302"/>
    </w:p>
    <w:p w:rsidR="0074720F" w:rsidRPr="0086282A" w:rsidRDefault="0074720F" w:rsidP="0086282A">
      <w:pPr>
        <w:pStyle w:val="ItemHead"/>
      </w:pPr>
      <w:r w:rsidRPr="0086282A">
        <w:t>16  Subsection</w:t>
      </w:r>
      <w:r w:rsidR="0086282A" w:rsidRPr="0086282A">
        <w:t> </w:t>
      </w:r>
      <w:r w:rsidRPr="0086282A">
        <w:t>215(3)</w:t>
      </w:r>
    </w:p>
    <w:p w:rsidR="0074720F" w:rsidRPr="0086282A" w:rsidRDefault="0074720F" w:rsidP="0086282A">
      <w:pPr>
        <w:pStyle w:val="Item"/>
      </w:pPr>
      <w:r w:rsidRPr="0086282A">
        <w:t>Omit “</w:t>
      </w:r>
      <w:r w:rsidRPr="0086282A">
        <w:rPr>
          <w:b/>
          <w:i/>
        </w:rPr>
        <w:t>SSAT</w:t>
      </w:r>
      <w:r w:rsidRPr="0086282A">
        <w:t>”, substitute “</w:t>
      </w:r>
      <w:r w:rsidRPr="0086282A">
        <w:rPr>
          <w:b/>
          <w:i/>
        </w:rPr>
        <w:t>AAT</w:t>
      </w:r>
      <w:r w:rsidRPr="0086282A">
        <w:t>”.</w:t>
      </w:r>
    </w:p>
    <w:p w:rsidR="0074720F" w:rsidRPr="0086282A" w:rsidRDefault="0074720F" w:rsidP="0086282A">
      <w:pPr>
        <w:pStyle w:val="ItemHead"/>
      </w:pPr>
      <w:r w:rsidRPr="0086282A">
        <w:t>17  Sections</w:t>
      </w:r>
      <w:r w:rsidR="0086282A" w:rsidRPr="0086282A">
        <w:t> </w:t>
      </w:r>
      <w:r w:rsidRPr="0086282A">
        <w:t>216 to 222</w:t>
      </w:r>
    </w:p>
    <w:p w:rsidR="0074720F" w:rsidRPr="0086282A" w:rsidRDefault="0074720F" w:rsidP="0086282A">
      <w:pPr>
        <w:pStyle w:val="Item"/>
      </w:pPr>
      <w:r w:rsidRPr="0086282A">
        <w:t>Repeal the sections, substitute:</w:t>
      </w:r>
    </w:p>
    <w:p w:rsidR="0074720F" w:rsidRPr="0086282A" w:rsidRDefault="0074720F" w:rsidP="0086282A">
      <w:pPr>
        <w:pStyle w:val="ActHead5"/>
      </w:pPr>
      <w:bookmarkStart w:id="303" w:name="_Toc420589069"/>
      <w:r w:rsidRPr="0086282A">
        <w:rPr>
          <w:rStyle w:val="CharSectno"/>
        </w:rPr>
        <w:t>216</w:t>
      </w:r>
      <w:r w:rsidRPr="0086282A">
        <w:t xml:space="preserve">  AAT first review of claimant decision—application for review</w:t>
      </w:r>
      <w:bookmarkEnd w:id="303"/>
    </w:p>
    <w:p w:rsidR="0074720F" w:rsidRPr="0086282A" w:rsidRDefault="0074720F" w:rsidP="0086282A">
      <w:pPr>
        <w:pStyle w:val="subsection"/>
      </w:pPr>
      <w:r w:rsidRPr="0086282A">
        <w:tab/>
        <w:t>(1)</w:t>
      </w:r>
      <w:r w:rsidRPr="0086282A">
        <w:tab/>
        <w:t>An application may be made to the AAT for review (</w:t>
      </w:r>
      <w:r w:rsidRPr="0086282A">
        <w:rPr>
          <w:b/>
          <w:i/>
        </w:rPr>
        <w:t>AAT first review</w:t>
      </w:r>
      <w:r w:rsidRPr="0086282A">
        <w:t>) of an AAT reviewable claimant decision.</w:t>
      </w:r>
    </w:p>
    <w:p w:rsidR="0074720F" w:rsidRPr="0086282A" w:rsidRDefault="0074720F" w:rsidP="0086282A">
      <w:pPr>
        <w:pStyle w:val="subsection"/>
      </w:pPr>
      <w:r w:rsidRPr="0086282A">
        <w:tab/>
        <w:t>(2)</w:t>
      </w:r>
      <w:r w:rsidRPr="0086282A">
        <w:tab/>
        <w:t xml:space="preserve">However, a person cannot make an application referred to in </w:t>
      </w:r>
      <w:r w:rsidR="0086282A" w:rsidRPr="0086282A">
        <w:t>subsection (</w:t>
      </w:r>
      <w:r w:rsidRPr="0086282A">
        <w:t>1) in the person’s capacity as an employer.</w:t>
      </w:r>
    </w:p>
    <w:p w:rsidR="0074720F" w:rsidRPr="0086282A" w:rsidRDefault="0074720F" w:rsidP="0086282A">
      <w:pPr>
        <w:pStyle w:val="subsection"/>
      </w:pPr>
      <w:r w:rsidRPr="0086282A">
        <w:tab/>
        <w:t>(3)</w:t>
      </w:r>
      <w:r w:rsidRPr="0086282A">
        <w:tab/>
        <w:t>Nor can a person, in the person’s capacity as an employer, apply to be a party to the review proceedings, despite subsection</w:t>
      </w:r>
      <w:r w:rsidR="0086282A" w:rsidRPr="0086282A">
        <w:t> </w:t>
      </w:r>
      <w:r w:rsidRPr="0086282A">
        <w:t>30(1A) of the AAT Act.</w:t>
      </w:r>
    </w:p>
    <w:p w:rsidR="0074720F" w:rsidRPr="0086282A" w:rsidRDefault="0074720F" w:rsidP="0086282A">
      <w:pPr>
        <w:pStyle w:val="notetext"/>
      </w:pPr>
      <w:r w:rsidRPr="0086282A">
        <w:t>Note:</w:t>
      </w:r>
      <w:r w:rsidRPr="0086282A">
        <w:tab/>
        <w:t>Subsection</w:t>
      </w:r>
      <w:r w:rsidR="0086282A" w:rsidRPr="0086282A">
        <w:t> </w:t>
      </w:r>
      <w:r w:rsidRPr="0086282A">
        <w:t>30(1A) of the AAT Act allows persons whose interests are affected by a decision to apply to be a party to the review proceedings.</w:t>
      </w:r>
    </w:p>
    <w:p w:rsidR="0074720F" w:rsidRPr="0086282A" w:rsidRDefault="0074720F" w:rsidP="0086282A">
      <w:pPr>
        <w:pStyle w:val="ItemHead"/>
      </w:pPr>
      <w:r w:rsidRPr="0086282A">
        <w:t>18  Division</w:t>
      </w:r>
      <w:r w:rsidR="0086282A" w:rsidRPr="0086282A">
        <w:t> </w:t>
      </w:r>
      <w:r w:rsidRPr="0086282A">
        <w:t>3 of Part</w:t>
      </w:r>
      <w:r w:rsidR="0086282A" w:rsidRPr="0086282A">
        <w:t> </w:t>
      </w:r>
      <w:r w:rsidRPr="0086282A">
        <w:t>5</w:t>
      </w:r>
      <w:r w:rsidR="006E503F">
        <w:noBreakHyphen/>
      </w:r>
      <w:r w:rsidRPr="0086282A">
        <w:t>2 (heading)</w:t>
      </w:r>
    </w:p>
    <w:p w:rsidR="0074720F" w:rsidRPr="0086282A" w:rsidRDefault="0074720F" w:rsidP="0086282A">
      <w:pPr>
        <w:pStyle w:val="Item"/>
      </w:pPr>
      <w:r w:rsidRPr="0086282A">
        <w:t>Repeal the heading, substitute:</w:t>
      </w:r>
    </w:p>
    <w:p w:rsidR="0074720F" w:rsidRPr="0086282A" w:rsidRDefault="0074720F" w:rsidP="0086282A">
      <w:pPr>
        <w:pStyle w:val="ActHead3"/>
      </w:pPr>
      <w:bookmarkStart w:id="304" w:name="_Toc420589070"/>
      <w:r w:rsidRPr="0086282A">
        <w:rPr>
          <w:rStyle w:val="CharDivNo"/>
        </w:rPr>
        <w:lastRenderedPageBreak/>
        <w:t>Division</w:t>
      </w:r>
      <w:r w:rsidR="0086282A" w:rsidRPr="0086282A">
        <w:rPr>
          <w:rStyle w:val="CharDivNo"/>
        </w:rPr>
        <w:t> </w:t>
      </w:r>
      <w:r w:rsidRPr="0086282A">
        <w:rPr>
          <w:rStyle w:val="CharDivNo"/>
        </w:rPr>
        <w:t>3</w:t>
      </w:r>
      <w:r w:rsidRPr="0086282A">
        <w:t>—</w:t>
      </w:r>
      <w:r w:rsidRPr="0086282A">
        <w:rPr>
          <w:rStyle w:val="CharDivText"/>
        </w:rPr>
        <w:t>AAT first review of employer decisions</w:t>
      </w:r>
      <w:bookmarkEnd w:id="304"/>
    </w:p>
    <w:p w:rsidR="0074720F" w:rsidRPr="0086282A" w:rsidRDefault="0074720F" w:rsidP="0086282A">
      <w:pPr>
        <w:pStyle w:val="ItemHead"/>
      </w:pPr>
      <w:r w:rsidRPr="0086282A">
        <w:t>19  Subsection</w:t>
      </w:r>
      <w:r w:rsidR="0086282A" w:rsidRPr="0086282A">
        <w:t> </w:t>
      </w:r>
      <w:r w:rsidRPr="0086282A">
        <w:t>223(2)</w:t>
      </w:r>
    </w:p>
    <w:p w:rsidR="0074720F" w:rsidRPr="0086282A" w:rsidRDefault="0074720F" w:rsidP="0086282A">
      <w:pPr>
        <w:pStyle w:val="Item"/>
      </w:pPr>
      <w:r w:rsidRPr="0086282A">
        <w:t>Omit “</w:t>
      </w:r>
      <w:r w:rsidRPr="0086282A">
        <w:rPr>
          <w:b/>
          <w:i/>
        </w:rPr>
        <w:t>SSAT</w:t>
      </w:r>
      <w:r w:rsidRPr="0086282A">
        <w:t>”, substitute “</w:t>
      </w:r>
      <w:r w:rsidRPr="0086282A">
        <w:rPr>
          <w:b/>
          <w:i/>
        </w:rPr>
        <w:t>AAT</w:t>
      </w:r>
      <w:r w:rsidRPr="0086282A">
        <w:t>”.</w:t>
      </w:r>
    </w:p>
    <w:p w:rsidR="0074720F" w:rsidRPr="0086282A" w:rsidRDefault="0074720F" w:rsidP="0086282A">
      <w:pPr>
        <w:pStyle w:val="ItemHead"/>
      </w:pPr>
      <w:r w:rsidRPr="0086282A">
        <w:t>20  Sections</w:t>
      </w:r>
      <w:r w:rsidR="0086282A" w:rsidRPr="0086282A">
        <w:t> </w:t>
      </w:r>
      <w:r w:rsidRPr="0086282A">
        <w:t>224 to 230</w:t>
      </w:r>
    </w:p>
    <w:p w:rsidR="0074720F" w:rsidRPr="0086282A" w:rsidRDefault="0074720F" w:rsidP="0086282A">
      <w:pPr>
        <w:pStyle w:val="Item"/>
      </w:pPr>
      <w:r w:rsidRPr="0086282A">
        <w:t>Repeal the sections, substitute:</w:t>
      </w:r>
    </w:p>
    <w:p w:rsidR="0074720F" w:rsidRPr="0086282A" w:rsidRDefault="0074720F" w:rsidP="0086282A">
      <w:pPr>
        <w:pStyle w:val="ActHead5"/>
      </w:pPr>
      <w:bookmarkStart w:id="305" w:name="_Toc420589071"/>
      <w:r w:rsidRPr="0086282A">
        <w:rPr>
          <w:rStyle w:val="CharSectno"/>
        </w:rPr>
        <w:t>224</w:t>
      </w:r>
      <w:r w:rsidRPr="0086282A">
        <w:t xml:space="preserve">  AAT first review of employer decision—application for review</w:t>
      </w:r>
      <w:bookmarkEnd w:id="305"/>
    </w:p>
    <w:p w:rsidR="0074720F" w:rsidRPr="0086282A" w:rsidRDefault="0074720F" w:rsidP="0086282A">
      <w:pPr>
        <w:pStyle w:val="subsection"/>
      </w:pPr>
      <w:r w:rsidRPr="0086282A">
        <w:tab/>
        <w:t>(1)</w:t>
      </w:r>
      <w:r w:rsidRPr="0086282A">
        <w:tab/>
        <w:t>An application may be made by an employer to the AAT for review (</w:t>
      </w:r>
      <w:r w:rsidRPr="0086282A">
        <w:rPr>
          <w:b/>
          <w:i/>
        </w:rPr>
        <w:t>AAT first review</w:t>
      </w:r>
      <w:r w:rsidRPr="0086282A">
        <w:t>) of an AAT reviewable employer decision that relates to the employer.</w:t>
      </w:r>
    </w:p>
    <w:p w:rsidR="0074720F" w:rsidRPr="0086282A" w:rsidRDefault="0074720F" w:rsidP="0086282A">
      <w:pPr>
        <w:pStyle w:val="subsection"/>
      </w:pPr>
      <w:r w:rsidRPr="0086282A">
        <w:tab/>
        <w:t>(2)</w:t>
      </w:r>
      <w:r w:rsidRPr="0086282A">
        <w:tab/>
        <w:t xml:space="preserve">However, if the AAT reviewable employer decision is an employer determination decision that relates to the employer and a person, an application referred to in </w:t>
      </w:r>
      <w:r w:rsidR="0086282A" w:rsidRPr="0086282A">
        <w:t>subsection (</w:t>
      </w:r>
      <w:r w:rsidRPr="0086282A">
        <w:t>1) may only be made if the employer believes that:</w:t>
      </w:r>
    </w:p>
    <w:p w:rsidR="0074720F" w:rsidRPr="0086282A" w:rsidRDefault="0074720F" w:rsidP="0086282A">
      <w:pPr>
        <w:pStyle w:val="paragraph"/>
      </w:pPr>
      <w:r w:rsidRPr="0086282A">
        <w:tab/>
        <w:t>(a)</w:t>
      </w:r>
      <w:r w:rsidRPr="0086282A">
        <w:tab/>
        <w:t>both:</w:t>
      </w:r>
    </w:p>
    <w:p w:rsidR="0074720F" w:rsidRPr="0086282A" w:rsidRDefault="0074720F" w:rsidP="0086282A">
      <w:pPr>
        <w:pStyle w:val="paragraphsub"/>
      </w:pPr>
      <w:r w:rsidRPr="0086282A">
        <w:tab/>
        <w:t>(i)</w:t>
      </w:r>
      <w:r w:rsidRPr="0086282A">
        <w:tab/>
        <w:t>a condition in paragraph</w:t>
      </w:r>
      <w:r w:rsidR="0086282A" w:rsidRPr="0086282A">
        <w:t> </w:t>
      </w:r>
      <w:r w:rsidRPr="0086282A">
        <w:t>101(1)(b) or (c) is not satisfied in relation to the employer determination; and</w:t>
      </w:r>
    </w:p>
    <w:p w:rsidR="0074720F" w:rsidRPr="0086282A" w:rsidRDefault="0074720F" w:rsidP="0086282A">
      <w:pPr>
        <w:pStyle w:val="paragraphsub"/>
      </w:pPr>
      <w:r w:rsidRPr="0086282A">
        <w:tab/>
        <w:t>(ii)</w:t>
      </w:r>
      <w:r w:rsidRPr="0086282A">
        <w:tab/>
        <w:t>the employer has not made an election under section</w:t>
      </w:r>
      <w:r w:rsidR="0086282A" w:rsidRPr="0086282A">
        <w:t> </w:t>
      </w:r>
      <w:r w:rsidRPr="0086282A">
        <w:t>109 that applies to the person; or</w:t>
      </w:r>
    </w:p>
    <w:p w:rsidR="0074720F" w:rsidRPr="0086282A" w:rsidRDefault="0074720F" w:rsidP="0086282A">
      <w:pPr>
        <w:pStyle w:val="paragraph"/>
      </w:pPr>
      <w:r w:rsidRPr="0086282A">
        <w:tab/>
        <w:t>(b)</w:t>
      </w:r>
      <w:r w:rsidRPr="0086282A">
        <w:tab/>
        <w:t>a condition in paragraph</w:t>
      </w:r>
      <w:r w:rsidR="0086282A" w:rsidRPr="0086282A">
        <w:t> </w:t>
      </w:r>
      <w:r w:rsidRPr="0086282A">
        <w:t>101(1)(d) or (e) is not satisfied in relation to the employer determination.</w:t>
      </w:r>
    </w:p>
    <w:p w:rsidR="0074720F" w:rsidRPr="0086282A" w:rsidRDefault="0074720F" w:rsidP="0086282A">
      <w:pPr>
        <w:pStyle w:val="notetext"/>
      </w:pPr>
      <w:r w:rsidRPr="0086282A">
        <w:t>Note 1:</w:t>
      </w:r>
      <w:r w:rsidRPr="0086282A">
        <w:tab/>
        <w:t>The conditions in paragraphs 101(1)(b) to (e) relate to the employment by an employer of someone to whom parental leave pay is payable.</w:t>
      </w:r>
    </w:p>
    <w:p w:rsidR="0074720F" w:rsidRPr="0086282A" w:rsidRDefault="0074720F" w:rsidP="0086282A">
      <w:pPr>
        <w:pStyle w:val="notetext"/>
      </w:pPr>
      <w:r w:rsidRPr="0086282A">
        <w:t>Note 2:</w:t>
      </w:r>
      <w:r w:rsidRPr="0086282A">
        <w:tab/>
        <w:t>Section</w:t>
      </w:r>
      <w:r w:rsidR="0086282A" w:rsidRPr="0086282A">
        <w:t> </w:t>
      </w:r>
      <w:r w:rsidRPr="0086282A">
        <w:t>109 allows an employer to elect to pay instalments to an employee, a class of employees or all employees of the employer. Subsection</w:t>
      </w:r>
      <w:r w:rsidR="0086282A" w:rsidRPr="0086282A">
        <w:t> </w:t>
      </w:r>
      <w:r w:rsidRPr="0086282A">
        <w:t>101(2) deals with the application of paragraphs 101(1)(b) and (c) if the employer has made an election under section</w:t>
      </w:r>
      <w:r w:rsidR="0086282A" w:rsidRPr="0086282A">
        <w:t> </w:t>
      </w:r>
      <w:r w:rsidRPr="0086282A">
        <w:t>109 that applies to the person.</w:t>
      </w:r>
    </w:p>
    <w:p w:rsidR="0074720F" w:rsidRPr="0086282A" w:rsidRDefault="0074720F" w:rsidP="0086282A">
      <w:pPr>
        <w:pStyle w:val="subsection"/>
      </w:pPr>
      <w:r w:rsidRPr="0086282A">
        <w:tab/>
        <w:t>(3)</w:t>
      </w:r>
      <w:r w:rsidRPr="0086282A">
        <w:tab/>
        <w:t xml:space="preserve">An application referred to in </w:t>
      </w:r>
      <w:r w:rsidR="0086282A" w:rsidRPr="0086282A">
        <w:t>subsection (</w:t>
      </w:r>
      <w:r w:rsidRPr="0086282A">
        <w:t>1):</w:t>
      </w:r>
    </w:p>
    <w:p w:rsidR="0074720F" w:rsidRPr="0086282A" w:rsidRDefault="0074720F" w:rsidP="0086282A">
      <w:pPr>
        <w:pStyle w:val="paragraph"/>
      </w:pPr>
      <w:r w:rsidRPr="0086282A">
        <w:tab/>
        <w:t>(a)</w:t>
      </w:r>
      <w:r w:rsidRPr="0086282A">
        <w:tab/>
        <w:t>must be made in writing; and</w:t>
      </w:r>
    </w:p>
    <w:p w:rsidR="0074720F" w:rsidRPr="0086282A" w:rsidRDefault="0074720F" w:rsidP="0086282A">
      <w:pPr>
        <w:pStyle w:val="paragraph"/>
      </w:pPr>
      <w:r w:rsidRPr="0086282A">
        <w:tab/>
        <w:t>(b)</w:t>
      </w:r>
      <w:r w:rsidRPr="0086282A">
        <w:tab/>
        <w:t>must be accompanied by a statutory declaration verifying the application; and</w:t>
      </w:r>
    </w:p>
    <w:p w:rsidR="0074720F" w:rsidRPr="0086282A" w:rsidRDefault="0074720F" w:rsidP="0086282A">
      <w:pPr>
        <w:pStyle w:val="paragraph"/>
      </w:pPr>
      <w:r w:rsidRPr="0086282A">
        <w:tab/>
        <w:t>(c)</w:t>
      </w:r>
      <w:r w:rsidRPr="0086282A">
        <w:tab/>
        <w:t>if the application is for review of an employer determination decision—must:</w:t>
      </w:r>
    </w:p>
    <w:p w:rsidR="0074720F" w:rsidRPr="0086282A" w:rsidRDefault="0074720F" w:rsidP="0086282A">
      <w:pPr>
        <w:pStyle w:val="paragraphsub"/>
      </w:pPr>
      <w:r w:rsidRPr="0086282A">
        <w:lastRenderedPageBreak/>
        <w:tab/>
        <w:t>(i)</w:t>
      </w:r>
      <w:r w:rsidRPr="0086282A">
        <w:tab/>
        <w:t>specify the condition or conditions that the employer believes are not satisfied; and</w:t>
      </w:r>
    </w:p>
    <w:p w:rsidR="0074720F" w:rsidRPr="0086282A" w:rsidRDefault="0074720F" w:rsidP="0086282A">
      <w:pPr>
        <w:pStyle w:val="paragraphsub"/>
      </w:pPr>
      <w:r w:rsidRPr="0086282A">
        <w:tab/>
        <w:t>(ii)</w:t>
      </w:r>
      <w:r w:rsidRPr="0086282A">
        <w:tab/>
        <w:t xml:space="preserve">if </w:t>
      </w:r>
      <w:r w:rsidR="0086282A" w:rsidRPr="0086282A">
        <w:t>paragraph (</w:t>
      </w:r>
      <w:r w:rsidRPr="0086282A">
        <w:t>2)(a) applies to the application—state whether the employer believes that an election under section</w:t>
      </w:r>
      <w:r w:rsidR="0086282A" w:rsidRPr="0086282A">
        <w:t> </w:t>
      </w:r>
      <w:r w:rsidRPr="0086282A">
        <w:t>109 applies to the person.</w:t>
      </w:r>
    </w:p>
    <w:p w:rsidR="0074720F" w:rsidRPr="0086282A" w:rsidRDefault="0074720F" w:rsidP="0086282A">
      <w:pPr>
        <w:pStyle w:val="subsection"/>
      </w:pPr>
      <w:r w:rsidRPr="0086282A">
        <w:tab/>
        <w:t>(4)</w:t>
      </w:r>
      <w:r w:rsidRPr="0086282A">
        <w:tab/>
        <w:t xml:space="preserve">An application referred to in </w:t>
      </w:r>
      <w:r w:rsidR="0086282A" w:rsidRPr="0086282A">
        <w:t>subsection (</w:t>
      </w:r>
      <w:r w:rsidRPr="0086282A">
        <w:t>1) may only be made within 14 days after the day on which the AAT reviewable employer decision was made.</w:t>
      </w:r>
    </w:p>
    <w:p w:rsidR="0074720F" w:rsidRPr="0086282A" w:rsidRDefault="0074720F" w:rsidP="0086282A">
      <w:pPr>
        <w:pStyle w:val="subsection"/>
      </w:pPr>
      <w:r w:rsidRPr="0086282A">
        <w:tab/>
        <w:t>(5)</w:t>
      </w:r>
      <w:r w:rsidRPr="0086282A">
        <w:tab/>
      </w:r>
      <w:r w:rsidR="0086282A" w:rsidRPr="0086282A">
        <w:t>Paragraph (</w:t>
      </w:r>
      <w:r w:rsidRPr="0086282A">
        <w:t xml:space="preserve">3)(a) and </w:t>
      </w:r>
      <w:r w:rsidR="0086282A" w:rsidRPr="0086282A">
        <w:t>subsection (</w:t>
      </w:r>
      <w:r w:rsidRPr="0086282A">
        <w:t>4) apply despite:</w:t>
      </w:r>
    </w:p>
    <w:p w:rsidR="0074720F" w:rsidRPr="0086282A" w:rsidRDefault="0074720F" w:rsidP="0086282A">
      <w:pPr>
        <w:pStyle w:val="paragraph"/>
      </w:pPr>
      <w:r w:rsidRPr="0086282A">
        <w:tab/>
        <w:t>(a)</w:t>
      </w:r>
      <w:r w:rsidRPr="0086282A">
        <w:tab/>
        <w:t>subparagraph</w:t>
      </w:r>
      <w:r w:rsidR="0086282A" w:rsidRPr="0086282A">
        <w:t> </w:t>
      </w:r>
      <w:r w:rsidRPr="0086282A">
        <w:t>29(1)(a)(ii) of the AAT Act (which deals with oral applications for review); and</w:t>
      </w:r>
    </w:p>
    <w:p w:rsidR="0074720F" w:rsidRPr="0086282A" w:rsidRDefault="0074720F" w:rsidP="0086282A">
      <w:pPr>
        <w:pStyle w:val="paragraph"/>
      </w:pPr>
      <w:r w:rsidRPr="0086282A">
        <w:tab/>
        <w:t>(b)</w:t>
      </w:r>
      <w:r w:rsidRPr="0086282A">
        <w:tab/>
        <w:t>paragraph</w:t>
      </w:r>
      <w:r w:rsidR="0086282A" w:rsidRPr="0086282A">
        <w:t> </w:t>
      </w:r>
      <w:r w:rsidRPr="0086282A">
        <w:t>29(1)(d) and subsections</w:t>
      </w:r>
      <w:r w:rsidR="0086282A" w:rsidRPr="0086282A">
        <w:t> </w:t>
      </w:r>
      <w:r w:rsidRPr="0086282A">
        <w:t>29(7) to (10) of the AAT Act (which deal with when applications for review may be made).</w:t>
      </w:r>
    </w:p>
    <w:p w:rsidR="0074720F" w:rsidRPr="0086282A" w:rsidRDefault="0074720F" w:rsidP="0086282A">
      <w:pPr>
        <w:pStyle w:val="ActHead3"/>
      </w:pPr>
      <w:bookmarkStart w:id="306" w:name="_Toc420589072"/>
      <w:r w:rsidRPr="0086282A">
        <w:rPr>
          <w:rStyle w:val="CharDivNo"/>
        </w:rPr>
        <w:t>Division</w:t>
      </w:r>
      <w:r w:rsidR="0086282A" w:rsidRPr="0086282A">
        <w:rPr>
          <w:rStyle w:val="CharDivNo"/>
        </w:rPr>
        <w:t> </w:t>
      </w:r>
      <w:r w:rsidRPr="0086282A">
        <w:rPr>
          <w:rStyle w:val="CharDivNo"/>
        </w:rPr>
        <w:t>4</w:t>
      </w:r>
      <w:r w:rsidRPr="0086282A">
        <w:t>—</w:t>
      </w:r>
      <w:r w:rsidRPr="0086282A">
        <w:rPr>
          <w:rStyle w:val="CharDivText"/>
        </w:rPr>
        <w:t>Other matters relating to AAT first reviews</w:t>
      </w:r>
      <w:bookmarkEnd w:id="306"/>
    </w:p>
    <w:p w:rsidR="00DA25C5" w:rsidRPr="00A4605A" w:rsidRDefault="00DA25C5" w:rsidP="00DA25C5">
      <w:pPr>
        <w:pStyle w:val="ActHead5"/>
      </w:pPr>
      <w:bookmarkStart w:id="307" w:name="_Toc420589073"/>
      <w:r w:rsidRPr="00A4605A">
        <w:rPr>
          <w:rStyle w:val="CharSectno"/>
        </w:rPr>
        <w:t>224A</w:t>
      </w:r>
      <w:r w:rsidRPr="00A4605A">
        <w:t xml:space="preserve">  Person who made the decision</w:t>
      </w:r>
      <w:bookmarkEnd w:id="307"/>
    </w:p>
    <w:p w:rsidR="00DA25C5" w:rsidRPr="00A4605A" w:rsidRDefault="00DA25C5" w:rsidP="00DA25C5">
      <w:pPr>
        <w:pStyle w:val="subsection"/>
      </w:pPr>
      <w:r w:rsidRPr="00A4605A">
        <w:tab/>
      </w:r>
      <w:r w:rsidRPr="00A4605A">
        <w:tab/>
        <w:t>For the purposes of AAT first review of a decision, a reference in the AAT Act to the person who made the decision is taken to be a reference to:</w:t>
      </w:r>
    </w:p>
    <w:p w:rsidR="00DA25C5" w:rsidRPr="00A4605A" w:rsidRDefault="00DA25C5" w:rsidP="00DA25C5">
      <w:pPr>
        <w:pStyle w:val="paragraph"/>
      </w:pPr>
      <w:r w:rsidRPr="00A4605A">
        <w:tab/>
        <w:t>(a)</w:t>
      </w:r>
      <w:r w:rsidRPr="00A4605A">
        <w:tab/>
        <w:t>the Secretary; and</w:t>
      </w:r>
    </w:p>
    <w:p w:rsidR="00DA25C5" w:rsidRPr="00A4605A" w:rsidRDefault="00DA25C5" w:rsidP="00DA25C5">
      <w:pPr>
        <w:pStyle w:val="paragraph"/>
      </w:pPr>
      <w:r w:rsidRPr="00A4605A">
        <w:tab/>
        <w:t>(b)</w:t>
      </w:r>
      <w:r w:rsidRPr="00A4605A">
        <w:tab/>
        <w:t>either of the following, if applicable:</w:t>
      </w:r>
    </w:p>
    <w:p w:rsidR="00DA25C5" w:rsidRPr="00A4605A" w:rsidRDefault="00DA25C5" w:rsidP="00DA25C5">
      <w:pPr>
        <w:pStyle w:val="paragraphsub"/>
      </w:pPr>
      <w:r w:rsidRPr="00A4605A">
        <w:tab/>
        <w:t>(i)</w:t>
      </w:r>
      <w:r w:rsidRPr="00A4605A">
        <w:tab/>
        <w:t>if the decision was made by the Chief Executive Centrelink or an APS employee in the Human Services Department—the Chief Executive Centrelink;</w:t>
      </w:r>
    </w:p>
    <w:p w:rsidR="00DA25C5" w:rsidRPr="00A4605A" w:rsidRDefault="00DA25C5" w:rsidP="00DA25C5">
      <w:pPr>
        <w:pStyle w:val="paragraphsub"/>
      </w:pPr>
      <w:r w:rsidRPr="00A4605A">
        <w:tab/>
        <w:t>(ii)</w:t>
      </w:r>
      <w:r w:rsidRPr="00A4605A">
        <w:tab/>
        <w:t>if the decision was made by the Chief Executive Medicare—the Chief Executive Medicare.</w:t>
      </w:r>
    </w:p>
    <w:p w:rsidR="0074720F" w:rsidRPr="0086282A" w:rsidRDefault="0074720F" w:rsidP="0086282A">
      <w:pPr>
        <w:pStyle w:val="ActHead5"/>
      </w:pPr>
      <w:bookmarkStart w:id="308" w:name="_Toc420589074"/>
      <w:r w:rsidRPr="0086282A">
        <w:rPr>
          <w:rStyle w:val="CharSectno"/>
        </w:rPr>
        <w:t>225</w:t>
      </w:r>
      <w:r w:rsidRPr="0086282A">
        <w:t xml:space="preserve">  Operation and implementation of decision under AAT first review</w:t>
      </w:r>
      <w:bookmarkEnd w:id="308"/>
    </w:p>
    <w:p w:rsidR="0074720F" w:rsidRPr="0086282A" w:rsidRDefault="0074720F" w:rsidP="0086282A">
      <w:pPr>
        <w:pStyle w:val="subsection"/>
      </w:pPr>
      <w:r w:rsidRPr="0086282A">
        <w:tab/>
      </w:r>
      <w:r w:rsidRPr="0086282A">
        <w:tab/>
        <w:t>Subsection</w:t>
      </w:r>
      <w:r w:rsidR="0086282A" w:rsidRPr="0086282A">
        <w:t> </w:t>
      </w:r>
      <w:r w:rsidRPr="0086282A">
        <w:t>41(2) of the AAT Act does not apply in relation to an application for AAT first review.</w:t>
      </w:r>
    </w:p>
    <w:p w:rsidR="0074720F" w:rsidRPr="0086282A" w:rsidRDefault="0074720F" w:rsidP="0086282A">
      <w:pPr>
        <w:pStyle w:val="notetext"/>
      </w:pPr>
      <w:r w:rsidRPr="0086282A">
        <w:t>Note:</w:t>
      </w:r>
      <w:r w:rsidRPr="0086282A">
        <w:tab/>
        <w:t>Under subsection</w:t>
      </w:r>
      <w:r w:rsidR="0086282A" w:rsidRPr="0086282A">
        <w:t> </w:t>
      </w:r>
      <w:r w:rsidRPr="0086282A">
        <w:t>41(2) of the AAT Act the AAT may make an order staying or otherwise affecting the operation or implementation of the decision on review.</w:t>
      </w:r>
    </w:p>
    <w:p w:rsidR="0074720F" w:rsidRPr="0086282A" w:rsidRDefault="0074720F" w:rsidP="0086282A">
      <w:pPr>
        <w:pStyle w:val="ActHead5"/>
      </w:pPr>
      <w:bookmarkStart w:id="309" w:name="_Toc420589075"/>
      <w:r w:rsidRPr="0086282A">
        <w:rPr>
          <w:rStyle w:val="CharSectno"/>
        </w:rPr>
        <w:lastRenderedPageBreak/>
        <w:t>226</w:t>
      </w:r>
      <w:r w:rsidRPr="0086282A">
        <w:t xml:space="preserve">  Variation of original decision after application is made for AAT first review</w:t>
      </w:r>
      <w:bookmarkEnd w:id="309"/>
    </w:p>
    <w:p w:rsidR="0074720F" w:rsidRPr="0086282A" w:rsidRDefault="0074720F" w:rsidP="0086282A">
      <w:pPr>
        <w:pStyle w:val="subsection"/>
      </w:pPr>
      <w:r w:rsidRPr="0086282A">
        <w:tab/>
        <w:t>(1)</w:t>
      </w:r>
      <w:r w:rsidRPr="0086282A">
        <w:tab/>
        <w:t>If an officer varies or substitutes a decision after an application has been made for AAT first review of the decision, the application is taken to be an application for AAT first review of the decision as varied or substituted.</w:t>
      </w:r>
    </w:p>
    <w:p w:rsidR="0074720F" w:rsidRPr="0086282A" w:rsidRDefault="0074720F" w:rsidP="0086282A">
      <w:pPr>
        <w:pStyle w:val="subsection"/>
      </w:pPr>
      <w:r w:rsidRPr="0086282A">
        <w:tab/>
        <w:t>(2)</w:t>
      </w:r>
      <w:r w:rsidRPr="0086282A">
        <w:tab/>
        <w:t>If the person who made the application does not want the AAT to review the decision as varied or substituted, the person may notify the AAT under subsection</w:t>
      </w:r>
      <w:r w:rsidR="0086282A" w:rsidRPr="0086282A">
        <w:t> </w:t>
      </w:r>
      <w:r w:rsidRPr="0086282A">
        <w:t>42A(1A) or (1AA) of the AAT Act that the application is discontinued or withdrawn.</w:t>
      </w:r>
    </w:p>
    <w:p w:rsidR="0074720F" w:rsidRPr="0086282A" w:rsidRDefault="0074720F" w:rsidP="0086282A">
      <w:pPr>
        <w:pStyle w:val="ActHead5"/>
      </w:pPr>
      <w:bookmarkStart w:id="310" w:name="_Toc420589076"/>
      <w:r w:rsidRPr="0086282A">
        <w:rPr>
          <w:rStyle w:val="CharSectno"/>
        </w:rPr>
        <w:t>227</w:t>
      </w:r>
      <w:r w:rsidRPr="0086282A">
        <w:t xml:space="preserve">  Procedure on receipt of application for AAT first review</w:t>
      </w:r>
      <w:bookmarkEnd w:id="310"/>
    </w:p>
    <w:p w:rsidR="0074720F" w:rsidRPr="0086282A" w:rsidRDefault="0074720F" w:rsidP="0086282A">
      <w:pPr>
        <w:pStyle w:val="subsection"/>
      </w:pPr>
      <w:r w:rsidRPr="0086282A">
        <w:tab/>
        <w:t>(1)</w:t>
      </w:r>
      <w:r w:rsidRPr="0086282A">
        <w:tab/>
        <w:t>The AAT may, in relation to an application for AAT first review, request the Secretary to lodge with the AAT the statement and other documents referred to in subsection</w:t>
      </w:r>
      <w:r w:rsidR="0086282A" w:rsidRPr="0086282A">
        <w:t> </w:t>
      </w:r>
      <w:r w:rsidRPr="0086282A">
        <w:t>37(1) of the AAT Act before the end of the period that otherwise applies under that subsection.</w:t>
      </w:r>
    </w:p>
    <w:p w:rsidR="0074720F" w:rsidRPr="0086282A" w:rsidRDefault="0074720F" w:rsidP="0086282A">
      <w:pPr>
        <w:pStyle w:val="subsection"/>
      </w:pPr>
      <w:r w:rsidRPr="0086282A">
        <w:tab/>
        <w:t>(2)</w:t>
      </w:r>
      <w:r w:rsidRPr="0086282A">
        <w:tab/>
        <w:t>If the AAT does so, the Secretary must take reasonable steps to comply with the request.</w:t>
      </w:r>
    </w:p>
    <w:p w:rsidR="0074720F" w:rsidRPr="0086282A" w:rsidRDefault="0074720F" w:rsidP="0086282A">
      <w:pPr>
        <w:pStyle w:val="subsection"/>
      </w:pPr>
      <w:r w:rsidRPr="0086282A">
        <w:tab/>
        <w:t>(3)</w:t>
      </w:r>
      <w:r w:rsidRPr="0086282A">
        <w:tab/>
        <w:t>Nothing in this section prevents the operation of subsection</w:t>
      </w:r>
      <w:r w:rsidR="0086282A" w:rsidRPr="0086282A">
        <w:t> </w:t>
      </w:r>
      <w:r w:rsidRPr="0086282A">
        <w:t>37(1A) of the AAT Act (which allows the AAT to shorten the deadline for lodging documents).</w:t>
      </w:r>
    </w:p>
    <w:p w:rsidR="0074720F" w:rsidRPr="0086282A" w:rsidRDefault="0074720F" w:rsidP="0086282A">
      <w:pPr>
        <w:pStyle w:val="ActHead5"/>
      </w:pPr>
      <w:bookmarkStart w:id="311" w:name="_Toc420589077"/>
      <w:r w:rsidRPr="0086282A">
        <w:rPr>
          <w:rStyle w:val="CharSectno"/>
        </w:rPr>
        <w:t>228</w:t>
      </w:r>
      <w:r w:rsidRPr="0086282A">
        <w:t xml:space="preserve">  AAT summons power for AAT first review</w:t>
      </w:r>
      <w:bookmarkEnd w:id="311"/>
    </w:p>
    <w:p w:rsidR="0074720F" w:rsidRPr="0086282A" w:rsidRDefault="0074720F" w:rsidP="0086282A">
      <w:pPr>
        <w:pStyle w:val="subsection"/>
      </w:pPr>
      <w:r w:rsidRPr="0086282A">
        <w:tab/>
      </w:r>
      <w:r w:rsidRPr="0086282A">
        <w:tab/>
        <w:t>Section</w:t>
      </w:r>
      <w:r w:rsidR="0086282A" w:rsidRPr="0086282A">
        <w:t> </w:t>
      </w:r>
      <w:r w:rsidRPr="0086282A">
        <w:t>40A of the AAT Act does not apply in relation to an AAT first review.</w:t>
      </w:r>
    </w:p>
    <w:p w:rsidR="0074720F" w:rsidRPr="0086282A" w:rsidRDefault="0074720F" w:rsidP="0086282A">
      <w:pPr>
        <w:pStyle w:val="notetext"/>
      </w:pPr>
      <w:r w:rsidRPr="0086282A">
        <w:t>Note:</w:t>
      </w:r>
      <w:r w:rsidRPr="0086282A">
        <w:tab/>
        <w:t>Section</w:t>
      </w:r>
      <w:r w:rsidR="0086282A" w:rsidRPr="0086282A">
        <w:t> </w:t>
      </w:r>
      <w:r w:rsidRPr="0086282A">
        <w:t>40A of the AAT Act deals with the AAT’s power to summon a person to give evidence or produce documents.</w:t>
      </w:r>
    </w:p>
    <w:p w:rsidR="0074720F" w:rsidRPr="0086282A" w:rsidRDefault="0074720F" w:rsidP="0086282A">
      <w:pPr>
        <w:pStyle w:val="ActHead5"/>
      </w:pPr>
      <w:bookmarkStart w:id="312" w:name="_Toc420589078"/>
      <w:r w:rsidRPr="0086282A">
        <w:rPr>
          <w:rStyle w:val="CharSectno"/>
        </w:rPr>
        <w:t>229</w:t>
      </w:r>
      <w:r w:rsidRPr="0086282A">
        <w:t xml:space="preserve">  Secretary to provide further information for AAT first review</w:t>
      </w:r>
      <w:bookmarkEnd w:id="312"/>
    </w:p>
    <w:p w:rsidR="0074720F" w:rsidRPr="0086282A" w:rsidRDefault="0074720F" w:rsidP="0086282A">
      <w:pPr>
        <w:pStyle w:val="subsection"/>
      </w:pPr>
      <w:r w:rsidRPr="0086282A">
        <w:tab/>
        <w:t>(1)</w:t>
      </w:r>
      <w:r w:rsidRPr="0086282A">
        <w:tab/>
        <w:t>The AAT may, in relation to an AAT first review, request the Secretary to provide the AAT with information or a document the Secretary has and that is relevant to the review of a decision.</w:t>
      </w:r>
    </w:p>
    <w:p w:rsidR="0074720F" w:rsidRPr="0086282A" w:rsidRDefault="0074720F" w:rsidP="0086282A">
      <w:pPr>
        <w:pStyle w:val="subsection"/>
      </w:pPr>
      <w:r w:rsidRPr="0086282A">
        <w:lastRenderedPageBreak/>
        <w:tab/>
        <w:t>(2)</w:t>
      </w:r>
      <w:r w:rsidRPr="0086282A">
        <w:tab/>
        <w:t xml:space="preserve">The Secretary must comply with a request under </w:t>
      </w:r>
      <w:r w:rsidR="0086282A" w:rsidRPr="0086282A">
        <w:t>subsection (</w:t>
      </w:r>
      <w:r w:rsidRPr="0086282A">
        <w:t>1) as soon as practicable and, in any event, not later than 14 days after the request is made.</w:t>
      </w:r>
    </w:p>
    <w:p w:rsidR="0074720F" w:rsidRPr="0086282A" w:rsidRDefault="0074720F" w:rsidP="0086282A">
      <w:pPr>
        <w:pStyle w:val="ActHead5"/>
      </w:pPr>
      <w:bookmarkStart w:id="313" w:name="_Toc420589079"/>
      <w:r w:rsidRPr="0086282A">
        <w:rPr>
          <w:rStyle w:val="CharSectno"/>
        </w:rPr>
        <w:t>230</w:t>
      </w:r>
      <w:r w:rsidRPr="0086282A">
        <w:t xml:space="preserve">  AAT’s power to obtain information for AAT first review</w:t>
      </w:r>
      <w:bookmarkEnd w:id="313"/>
    </w:p>
    <w:p w:rsidR="0074720F" w:rsidRPr="0086282A" w:rsidRDefault="0074720F" w:rsidP="0086282A">
      <w:pPr>
        <w:pStyle w:val="subsection"/>
      </w:pPr>
      <w:r w:rsidRPr="0086282A">
        <w:tab/>
        <w:t>(1)</w:t>
      </w:r>
      <w:r w:rsidRPr="0086282A">
        <w:tab/>
        <w:t>If the AAT reasonably believes that a person has information or a document that is relevant to an AAT first review, the AAT may, by written notice given to the person, require the person:</w:t>
      </w:r>
    </w:p>
    <w:p w:rsidR="0074720F" w:rsidRPr="0086282A" w:rsidRDefault="0074720F" w:rsidP="0086282A">
      <w:pPr>
        <w:pStyle w:val="paragraph"/>
      </w:pPr>
      <w:r w:rsidRPr="0086282A">
        <w:tab/>
        <w:t>(a)</w:t>
      </w:r>
      <w:r w:rsidRPr="0086282A">
        <w:tab/>
        <w:t>to give to the AAT, within the period and in the manner specified in the notice, any such information; or</w:t>
      </w:r>
    </w:p>
    <w:p w:rsidR="0074720F" w:rsidRPr="0086282A" w:rsidRDefault="0074720F" w:rsidP="0086282A">
      <w:pPr>
        <w:pStyle w:val="paragraph"/>
      </w:pPr>
      <w:r w:rsidRPr="0086282A">
        <w:tab/>
        <w:t>(b)</w:t>
      </w:r>
      <w:r w:rsidRPr="0086282A">
        <w:tab/>
        <w:t>to produce to the AAT, within the period and in the manner specified in the notice, any such documents; or</w:t>
      </w:r>
    </w:p>
    <w:p w:rsidR="0074720F" w:rsidRPr="0086282A" w:rsidRDefault="0074720F" w:rsidP="0086282A">
      <w:pPr>
        <w:pStyle w:val="paragraph"/>
      </w:pPr>
      <w:r w:rsidRPr="0086282A">
        <w:tab/>
        <w:t>(c)</w:t>
      </w:r>
      <w:r w:rsidRPr="0086282A">
        <w:tab/>
        <w:t>to attend before the AAT, at the time and place specified in the notice, and answer questions.</w:t>
      </w:r>
    </w:p>
    <w:p w:rsidR="0074720F" w:rsidRPr="0086282A" w:rsidRDefault="0074720F" w:rsidP="0086282A">
      <w:pPr>
        <w:pStyle w:val="subsection"/>
      </w:pPr>
      <w:r w:rsidRPr="0086282A">
        <w:tab/>
        <w:t>(2)</w:t>
      </w:r>
      <w:r w:rsidRPr="0086282A">
        <w:tab/>
        <w:t>A person commits an offence if:</w:t>
      </w:r>
    </w:p>
    <w:p w:rsidR="0074720F" w:rsidRPr="0086282A" w:rsidRDefault="0074720F" w:rsidP="0086282A">
      <w:pPr>
        <w:pStyle w:val="paragraph"/>
      </w:pPr>
      <w:r w:rsidRPr="0086282A">
        <w:tab/>
        <w:t>(a)</w:t>
      </w:r>
      <w:r w:rsidRPr="0086282A">
        <w:tab/>
        <w:t xml:space="preserve">the AAT gives the person a notice under </w:t>
      </w:r>
      <w:r w:rsidR="0086282A" w:rsidRPr="0086282A">
        <w:t>subsection (</w:t>
      </w:r>
      <w:r w:rsidRPr="0086282A">
        <w:t>1); and</w:t>
      </w:r>
    </w:p>
    <w:p w:rsidR="0074720F" w:rsidRPr="0086282A" w:rsidRDefault="0074720F" w:rsidP="0086282A">
      <w:pPr>
        <w:pStyle w:val="paragraph"/>
      </w:pPr>
      <w:r w:rsidRPr="0086282A">
        <w:tab/>
        <w:t>(b)</w:t>
      </w:r>
      <w:r w:rsidRPr="0086282A">
        <w:tab/>
        <w:t>the person fails to comply with the notice.</w:t>
      </w:r>
    </w:p>
    <w:p w:rsidR="0074720F" w:rsidRPr="0086282A" w:rsidRDefault="0074720F" w:rsidP="0086282A">
      <w:pPr>
        <w:pStyle w:val="Penalty"/>
      </w:pPr>
      <w:r w:rsidRPr="0086282A">
        <w:t>Penalty:</w:t>
      </w:r>
      <w:r w:rsidRPr="0086282A">
        <w:tab/>
        <w:t>Imprisonment for 12 months or 60 penalty units, or both.</w:t>
      </w:r>
    </w:p>
    <w:p w:rsidR="0074720F" w:rsidRPr="0086282A" w:rsidRDefault="0074720F" w:rsidP="0086282A">
      <w:pPr>
        <w:pStyle w:val="subsection"/>
      </w:pPr>
      <w:r w:rsidRPr="0086282A">
        <w:tab/>
        <w:t>(3)</w:t>
      </w:r>
      <w:r w:rsidRPr="0086282A">
        <w:tab/>
      </w:r>
      <w:r w:rsidR="0086282A" w:rsidRPr="0086282A">
        <w:t>Subsection (</w:t>
      </w:r>
      <w:r w:rsidRPr="0086282A">
        <w:t>2) does not apply if complying with the notice might tend to incriminate the person.</w:t>
      </w:r>
    </w:p>
    <w:p w:rsidR="0074720F" w:rsidRPr="0086282A" w:rsidRDefault="0074720F" w:rsidP="0086282A">
      <w:pPr>
        <w:pStyle w:val="notetext"/>
      </w:pPr>
      <w:r w:rsidRPr="0086282A">
        <w:t>Note:</w:t>
      </w:r>
      <w:r w:rsidRPr="0086282A">
        <w:tab/>
        <w:t xml:space="preserve">A defendant bears an evidential burden in relation to the matter in </w:t>
      </w:r>
      <w:r w:rsidR="0086282A" w:rsidRPr="0086282A">
        <w:t>subsection (</w:t>
      </w:r>
      <w:r w:rsidRPr="0086282A">
        <w:t>3) (see subsection</w:t>
      </w:r>
      <w:r w:rsidR="0086282A" w:rsidRPr="0086282A">
        <w:t> </w:t>
      </w:r>
      <w:r w:rsidRPr="0086282A">
        <w:t xml:space="preserve">13.3(3) of the </w:t>
      </w:r>
      <w:r w:rsidRPr="0086282A">
        <w:rPr>
          <w:i/>
        </w:rPr>
        <w:t>Criminal Code</w:t>
      </w:r>
      <w:r w:rsidRPr="0086282A">
        <w:t>).</w:t>
      </w:r>
    </w:p>
    <w:p w:rsidR="0074720F" w:rsidRPr="0086282A" w:rsidRDefault="0074720F" w:rsidP="0086282A">
      <w:pPr>
        <w:pStyle w:val="ActHead5"/>
      </w:pPr>
      <w:bookmarkStart w:id="314" w:name="_Toc420589080"/>
      <w:r w:rsidRPr="0086282A">
        <w:rPr>
          <w:rStyle w:val="CharSectno"/>
        </w:rPr>
        <w:t>231</w:t>
      </w:r>
      <w:r w:rsidRPr="0086282A">
        <w:t xml:space="preserve">  AAT may require Secretary to obtain information for AAT first review</w:t>
      </w:r>
      <w:bookmarkEnd w:id="314"/>
    </w:p>
    <w:p w:rsidR="0074720F" w:rsidRPr="0086282A" w:rsidRDefault="0074720F" w:rsidP="0086282A">
      <w:pPr>
        <w:pStyle w:val="subsection"/>
      </w:pPr>
      <w:r w:rsidRPr="0086282A">
        <w:tab/>
        <w:t>(1)</w:t>
      </w:r>
      <w:r w:rsidRPr="0086282A">
        <w:tab/>
        <w:t>If the AAT is satisfied that a person has information, or custody or control of a document, that is relevant to an AAT first review, the AAT may, for the purposes of the review, request the Secretary to exercise the Secretary’s powers under section</w:t>
      </w:r>
      <w:r w:rsidR="0086282A" w:rsidRPr="0086282A">
        <w:t> </w:t>
      </w:r>
      <w:r w:rsidRPr="0086282A">
        <w:t>117 (which deals with the Secretary’s general power to obtain information).</w:t>
      </w:r>
    </w:p>
    <w:p w:rsidR="0074720F" w:rsidRPr="0086282A" w:rsidRDefault="0074720F" w:rsidP="0086282A">
      <w:pPr>
        <w:pStyle w:val="subsection"/>
      </w:pPr>
      <w:r w:rsidRPr="0086282A">
        <w:tab/>
        <w:t>(2)</w:t>
      </w:r>
      <w:r w:rsidRPr="0086282A">
        <w:tab/>
        <w:t xml:space="preserve">The Secretary must comply with a request under </w:t>
      </w:r>
      <w:r w:rsidR="0086282A" w:rsidRPr="0086282A">
        <w:t>subsection (</w:t>
      </w:r>
      <w:r w:rsidRPr="0086282A">
        <w:t>1) as soon as practicable and, in any event, within 7 days after the request is made.</w:t>
      </w:r>
    </w:p>
    <w:p w:rsidR="0074720F" w:rsidRPr="0086282A" w:rsidRDefault="0074720F" w:rsidP="0086282A">
      <w:pPr>
        <w:pStyle w:val="ActHead5"/>
      </w:pPr>
      <w:bookmarkStart w:id="315" w:name="_Toc420589081"/>
      <w:r w:rsidRPr="0086282A">
        <w:rPr>
          <w:rStyle w:val="CharSectno"/>
        </w:rPr>
        <w:lastRenderedPageBreak/>
        <w:t>232</w:t>
      </w:r>
      <w:r w:rsidRPr="0086282A">
        <w:t xml:space="preserve">  Hearing of AAT first review in private</w:t>
      </w:r>
      <w:bookmarkEnd w:id="315"/>
    </w:p>
    <w:p w:rsidR="0074720F" w:rsidRPr="0086282A" w:rsidRDefault="0074720F" w:rsidP="0086282A">
      <w:pPr>
        <w:pStyle w:val="subsection"/>
      </w:pPr>
      <w:r w:rsidRPr="0086282A">
        <w:tab/>
        <w:t>(1)</w:t>
      </w:r>
      <w:r w:rsidRPr="0086282A">
        <w:tab/>
        <w:t>The hearing of an AAT first review must be in private.</w:t>
      </w:r>
    </w:p>
    <w:p w:rsidR="0074720F" w:rsidRPr="0086282A" w:rsidRDefault="0074720F" w:rsidP="0086282A">
      <w:pPr>
        <w:pStyle w:val="subsection"/>
      </w:pPr>
      <w:r w:rsidRPr="0086282A">
        <w:tab/>
        <w:t>(2)</w:t>
      </w:r>
      <w:r w:rsidRPr="0086282A">
        <w:tab/>
        <w:t>The AAT may give directions, in writing or otherwise, as to the persons who may be present at any hearing of an AAT first review.</w:t>
      </w:r>
    </w:p>
    <w:p w:rsidR="0074720F" w:rsidRPr="0086282A" w:rsidRDefault="0074720F" w:rsidP="0086282A">
      <w:pPr>
        <w:pStyle w:val="subsection"/>
      </w:pPr>
      <w:r w:rsidRPr="0086282A">
        <w:tab/>
        <w:t>(3)</w:t>
      </w:r>
      <w:r w:rsidRPr="0086282A">
        <w:tab/>
        <w:t>In giving directions, the AAT must have regard to the wishes of the parties and the need to protect their privacy.</w:t>
      </w:r>
    </w:p>
    <w:p w:rsidR="0074720F" w:rsidRPr="0086282A" w:rsidRDefault="0074720F" w:rsidP="0086282A">
      <w:pPr>
        <w:pStyle w:val="subsection"/>
      </w:pPr>
      <w:r w:rsidRPr="0086282A">
        <w:tab/>
        <w:t>(4)</w:t>
      </w:r>
      <w:r w:rsidRPr="0086282A">
        <w:tab/>
        <w:t>Subsections</w:t>
      </w:r>
      <w:r w:rsidR="0086282A" w:rsidRPr="0086282A">
        <w:t> </w:t>
      </w:r>
      <w:r w:rsidRPr="0086282A">
        <w:t>35(1) and (2) of the</w:t>
      </w:r>
      <w:r w:rsidRPr="0086282A">
        <w:rPr>
          <w:i/>
        </w:rPr>
        <w:t xml:space="preserve"> </w:t>
      </w:r>
      <w:r w:rsidRPr="0086282A">
        <w:t>AAT Act do not apply in relation to the hearing of an AAT first review.</w:t>
      </w:r>
    </w:p>
    <w:p w:rsidR="0074720F" w:rsidRPr="0086282A" w:rsidRDefault="0074720F" w:rsidP="0086282A">
      <w:pPr>
        <w:pStyle w:val="notetext"/>
      </w:pPr>
      <w:r w:rsidRPr="0086282A">
        <w:t>Note:</w:t>
      </w:r>
      <w:r w:rsidRPr="0086282A">
        <w:tab/>
        <w:t>Subsections</w:t>
      </w:r>
      <w:r w:rsidR="0086282A" w:rsidRPr="0086282A">
        <w:t> </w:t>
      </w:r>
      <w:r w:rsidRPr="0086282A">
        <w:t>35(1) and (2) of the AAT Act deal with when hearings of proceedings in the AAT are in public or private.</w:t>
      </w:r>
    </w:p>
    <w:p w:rsidR="0074720F" w:rsidRPr="0086282A" w:rsidRDefault="0074720F" w:rsidP="0086282A">
      <w:pPr>
        <w:pStyle w:val="ActHead5"/>
      </w:pPr>
      <w:bookmarkStart w:id="316" w:name="_Toc420589082"/>
      <w:r w:rsidRPr="0086282A">
        <w:rPr>
          <w:rStyle w:val="CharSectno"/>
        </w:rPr>
        <w:t>233</w:t>
      </w:r>
      <w:r w:rsidRPr="0086282A">
        <w:t xml:space="preserve">  Costs of AAT first review</w:t>
      </w:r>
      <w:bookmarkEnd w:id="316"/>
    </w:p>
    <w:p w:rsidR="0074720F" w:rsidRPr="0086282A" w:rsidRDefault="0074720F" w:rsidP="0086282A">
      <w:pPr>
        <w:pStyle w:val="subsection"/>
      </w:pPr>
      <w:r w:rsidRPr="0086282A">
        <w:tab/>
        <w:t>(1)</w:t>
      </w:r>
      <w:r w:rsidRPr="0086282A">
        <w:tab/>
        <w:t xml:space="preserve">Subject to </w:t>
      </w:r>
      <w:r w:rsidR="0086282A" w:rsidRPr="0086282A">
        <w:t>subsection (</w:t>
      </w:r>
      <w:r w:rsidRPr="0086282A">
        <w:t>4), a party to an AAT first review must bear any expenses incurred by the party in relation to the review.</w:t>
      </w:r>
    </w:p>
    <w:p w:rsidR="0074720F" w:rsidRPr="0086282A" w:rsidRDefault="0074720F" w:rsidP="0086282A">
      <w:pPr>
        <w:pStyle w:val="subsection"/>
      </w:pPr>
      <w:r w:rsidRPr="0086282A">
        <w:tab/>
        <w:t>(2)</w:t>
      </w:r>
      <w:r w:rsidRPr="0086282A">
        <w:tab/>
        <w:t>The AAT may determine that the Commonwealth is to pay the reasonable costs that are:</w:t>
      </w:r>
    </w:p>
    <w:p w:rsidR="0074720F" w:rsidRPr="0086282A" w:rsidRDefault="0074720F" w:rsidP="0086282A">
      <w:pPr>
        <w:pStyle w:val="paragraph"/>
      </w:pPr>
      <w:r w:rsidRPr="0086282A">
        <w:tab/>
        <w:t>(a)</w:t>
      </w:r>
      <w:r w:rsidRPr="0086282A">
        <w:tab/>
        <w:t>incurred by a party for travel and accommodation in relation to an AAT first review; and</w:t>
      </w:r>
    </w:p>
    <w:p w:rsidR="0074720F" w:rsidRPr="0086282A" w:rsidRDefault="0074720F" w:rsidP="0086282A">
      <w:pPr>
        <w:pStyle w:val="paragraph"/>
      </w:pPr>
      <w:r w:rsidRPr="0086282A">
        <w:tab/>
        <w:t>(b)</w:t>
      </w:r>
      <w:r w:rsidRPr="0086282A">
        <w:tab/>
        <w:t>specified in the determination.</w:t>
      </w:r>
    </w:p>
    <w:p w:rsidR="0074720F" w:rsidRPr="0086282A" w:rsidRDefault="0074720F" w:rsidP="0086282A">
      <w:pPr>
        <w:pStyle w:val="subsection"/>
      </w:pPr>
      <w:r w:rsidRPr="0086282A">
        <w:tab/>
        <w:t>(3)</w:t>
      </w:r>
      <w:r w:rsidRPr="0086282A">
        <w:tab/>
        <w:t>If the AAT arranges for the provision of a medical service in relation to a party to an AAT first review, the AAT may determine that the Commonwealth is to pay the costs of the provision of the service.</w:t>
      </w:r>
    </w:p>
    <w:p w:rsidR="0074720F" w:rsidRPr="0086282A" w:rsidRDefault="0074720F" w:rsidP="0086282A">
      <w:pPr>
        <w:pStyle w:val="subsection"/>
      </w:pPr>
      <w:r w:rsidRPr="0086282A">
        <w:tab/>
        <w:t>(4)</w:t>
      </w:r>
      <w:r w:rsidRPr="0086282A">
        <w:tab/>
        <w:t xml:space="preserve">If the AAT makes a determination under </w:t>
      </w:r>
      <w:r w:rsidR="0086282A" w:rsidRPr="0086282A">
        <w:t>subsection (</w:t>
      </w:r>
      <w:r w:rsidRPr="0086282A">
        <w:t>2) or (3), the costs to which the determination relates are payable by the Commonwealth.</w:t>
      </w:r>
    </w:p>
    <w:p w:rsidR="0074720F" w:rsidRPr="0086282A" w:rsidRDefault="0074720F" w:rsidP="0086282A">
      <w:pPr>
        <w:pStyle w:val="ActHead5"/>
      </w:pPr>
      <w:bookmarkStart w:id="317" w:name="_Toc420589083"/>
      <w:r w:rsidRPr="0086282A">
        <w:rPr>
          <w:rStyle w:val="CharSectno"/>
        </w:rPr>
        <w:t>234</w:t>
      </w:r>
      <w:r w:rsidRPr="0086282A">
        <w:t xml:space="preserve">  When AAT decision on AAT first review comes into force</w:t>
      </w:r>
      <w:bookmarkEnd w:id="317"/>
    </w:p>
    <w:p w:rsidR="0074720F" w:rsidRPr="0086282A" w:rsidRDefault="0074720F" w:rsidP="0086282A">
      <w:pPr>
        <w:pStyle w:val="SubsectionHead"/>
      </w:pPr>
      <w:r w:rsidRPr="0086282A">
        <w:t>Claimant decision</w:t>
      </w:r>
    </w:p>
    <w:p w:rsidR="0074720F" w:rsidRPr="0086282A" w:rsidRDefault="0074720F" w:rsidP="0086282A">
      <w:pPr>
        <w:pStyle w:val="subsection"/>
      </w:pPr>
      <w:r w:rsidRPr="0086282A">
        <w:tab/>
        <w:t>(1)</w:t>
      </w:r>
      <w:r w:rsidRPr="0086282A">
        <w:tab/>
        <w:t>A decision of the AAT on AAT first review:</w:t>
      </w:r>
    </w:p>
    <w:p w:rsidR="0074720F" w:rsidRPr="0086282A" w:rsidRDefault="0074720F" w:rsidP="0086282A">
      <w:pPr>
        <w:pStyle w:val="paragraph"/>
      </w:pPr>
      <w:r w:rsidRPr="0086282A">
        <w:tab/>
        <w:t>(a)</w:t>
      </w:r>
      <w:r w:rsidRPr="0086282A">
        <w:tab/>
        <w:t>to vary an AAT reviewable claimant decision; or</w:t>
      </w:r>
    </w:p>
    <w:p w:rsidR="0074720F" w:rsidRPr="0086282A" w:rsidRDefault="0074720F" w:rsidP="0086282A">
      <w:pPr>
        <w:pStyle w:val="paragraph"/>
      </w:pPr>
      <w:r w:rsidRPr="0086282A">
        <w:tab/>
        <w:t>(b)</w:t>
      </w:r>
      <w:r w:rsidRPr="0086282A">
        <w:tab/>
        <w:t>to set aside an AAT reviewable claimant decision and substitute a new decision;</w:t>
      </w:r>
    </w:p>
    <w:p w:rsidR="0074720F" w:rsidRPr="0086282A" w:rsidRDefault="0074720F" w:rsidP="0086282A">
      <w:pPr>
        <w:pStyle w:val="subsection2"/>
      </w:pPr>
      <w:r w:rsidRPr="0086282A">
        <w:lastRenderedPageBreak/>
        <w:t>comes into force on the day that would give full effect to the decision of the AAT.</w:t>
      </w:r>
    </w:p>
    <w:p w:rsidR="0074720F" w:rsidRPr="0086282A" w:rsidRDefault="0074720F" w:rsidP="0086282A">
      <w:pPr>
        <w:pStyle w:val="SubsectionHead"/>
      </w:pPr>
      <w:r w:rsidRPr="0086282A">
        <w:t>Employer decision</w:t>
      </w:r>
    </w:p>
    <w:p w:rsidR="0074720F" w:rsidRPr="0086282A" w:rsidRDefault="0074720F" w:rsidP="0086282A">
      <w:pPr>
        <w:pStyle w:val="subsection"/>
      </w:pPr>
      <w:r w:rsidRPr="0086282A">
        <w:tab/>
        <w:t>(2)</w:t>
      </w:r>
      <w:r w:rsidRPr="0086282A">
        <w:tab/>
        <w:t>A decision of the AAT on AAT first review:</w:t>
      </w:r>
    </w:p>
    <w:p w:rsidR="0074720F" w:rsidRPr="0086282A" w:rsidRDefault="0074720F" w:rsidP="0086282A">
      <w:pPr>
        <w:pStyle w:val="paragraph"/>
      </w:pPr>
      <w:r w:rsidRPr="0086282A">
        <w:tab/>
        <w:t>(a)</w:t>
      </w:r>
      <w:r w:rsidRPr="0086282A">
        <w:tab/>
        <w:t>to vary an AAT reviewable employer decision; or</w:t>
      </w:r>
    </w:p>
    <w:p w:rsidR="0074720F" w:rsidRPr="0086282A" w:rsidRDefault="0074720F" w:rsidP="0086282A">
      <w:pPr>
        <w:pStyle w:val="paragraph"/>
      </w:pPr>
      <w:r w:rsidRPr="0086282A">
        <w:tab/>
        <w:t>(b)</w:t>
      </w:r>
      <w:r w:rsidRPr="0086282A">
        <w:tab/>
        <w:t>to set aside an AAT reviewable employer decision and substitute a new decision;</w:t>
      </w:r>
    </w:p>
    <w:p w:rsidR="0074720F" w:rsidRPr="0086282A" w:rsidRDefault="0074720F" w:rsidP="0086282A">
      <w:pPr>
        <w:pStyle w:val="subsection2"/>
      </w:pPr>
      <w:r w:rsidRPr="0086282A">
        <w:t>comes into force immediately on the giving of the decision.</w:t>
      </w:r>
    </w:p>
    <w:p w:rsidR="0074720F" w:rsidRPr="0086282A" w:rsidRDefault="0074720F" w:rsidP="0086282A">
      <w:pPr>
        <w:pStyle w:val="SubsectionHead"/>
      </w:pPr>
      <w:r w:rsidRPr="0086282A">
        <w:t>AAT Act</w:t>
      </w:r>
    </w:p>
    <w:p w:rsidR="0074720F" w:rsidRPr="0086282A" w:rsidRDefault="0074720F" w:rsidP="0086282A">
      <w:pPr>
        <w:pStyle w:val="subsection"/>
      </w:pPr>
      <w:r w:rsidRPr="0086282A">
        <w:tab/>
        <w:t>(3)</w:t>
      </w:r>
      <w:r w:rsidRPr="0086282A">
        <w:tab/>
      </w:r>
      <w:r w:rsidR="0086282A" w:rsidRPr="0086282A">
        <w:t>Subsections (</w:t>
      </w:r>
      <w:r w:rsidRPr="0086282A">
        <w:t>1) and (2) apply despite subsection</w:t>
      </w:r>
      <w:r w:rsidR="0086282A" w:rsidRPr="0086282A">
        <w:t> </w:t>
      </w:r>
      <w:r w:rsidRPr="0086282A">
        <w:t>43(6) of the AAT Act (which deals with when AAT decisions take effect).</w:t>
      </w:r>
    </w:p>
    <w:p w:rsidR="0074720F" w:rsidRPr="0086282A" w:rsidRDefault="0074720F" w:rsidP="0086282A">
      <w:pPr>
        <w:pStyle w:val="ActHead5"/>
      </w:pPr>
      <w:bookmarkStart w:id="318" w:name="_Toc420589084"/>
      <w:r w:rsidRPr="0086282A">
        <w:rPr>
          <w:rStyle w:val="CharSectno"/>
        </w:rPr>
        <w:t>235</w:t>
      </w:r>
      <w:r w:rsidRPr="0086282A">
        <w:t xml:space="preserve">  Notification of decisions and reasons for AAT first review</w:t>
      </w:r>
      <w:bookmarkEnd w:id="318"/>
    </w:p>
    <w:p w:rsidR="0074720F" w:rsidRPr="0086282A" w:rsidRDefault="0074720F" w:rsidP="0086282A">
      <w:pPr>
        <w:pStyle w:val="subsection"/>
      </w:pPr>
      <w:r w:rsidRPr="0086282A">
        <w:tab/>
        <w:t>(1)</w:t>
      </w:r>
      <w:r w:rsidRPr="0086282A">
        <w:tab/>
        <w:t>If, on AAT first review of a decision, the AAT makes a decision under subsection</w:t>
      </w:r>
      <w:r w:rsidR="0086282A" w:rsidRPr="0086282A">
        <w:t> </w:t>
      </w:r>
      <w:r w:rsidRPr="0086282A">
        <w:t>43(1) of the AAT Act to affirm the decision under review, the AAT must, within 14 days of making its decision:</w:t>
      </w:r>
    </w:p>
    <w:p w:rsidR="0074720F" w:rsidRPr="0086282A" w:rsidRDefault="0074720F" w:rsidP="0086282A">
      <w:pPr>
        <w:pStyle w:val="paragraph"/>
      </w:pPr>
      <w:r w:rsidRPr="0086282A">
        <w:tab/>
        <w:t>(a)</w:t>
      </w:r>
      <w:r w:rsidRPr="0086282A">
        <w:tab/>
        <w:t>give a written notice to the parties that sets out the decision; and</w:t>
      </w:r>
    </w:p>
    <w:p w:rsidR="0074720F" w:rsidRPr="0086282A" w:rsidRDefault="0074720F" w:rsidP="0086282A">
      <w:pPr>
        <w:pStyle w:val="paragraph"/>
      </w:pPr>
      <w:r w:rsidRPr="0086282A">
        <w:tab/>
        <w:t>(b)</w:t>
      </w:r>
      <w:r w:rsidRPr="0086282A">
        <w:tab/>
        <w:t>either:</w:t>
      </w:r>
    </w:p>
    <w:p w:rsidR="0074720F" w:rsidRPr="0086282A" w:rsidRDefault="0074720F" w:rsidP="0086282A">
      <w:pPr>
        <w:pStyle w:val="paragraphsub"/>
      </w:pPr>
      <w:r w:rsidRPr="0086282A">
        <w:tab/>
        <w:t>(i)</w:t>
      </w:r>
      <w:r w:rsidRPr="0086282A">
        <w:tab/>
        <w:t>give reasons for the decision orally to the parties and explain that they may request a written statement of reasons; or</w:t>
      </w:r>
    </w:p>
    <w:p w:rsidR="0074720F" w:rsidRPr="0086282A" w:rsidRDefault="0074720F" w:rsidP="0086282A">
      <w:pPr>
        <w:pStyle w:val="paragraphsub"/>
      </w:pPr>
      <w:r w:rsidRPr="0086282A">
        <w:tab/>
        <w:t>(ii)</w:t>
      </w:r>
      <w:r w:rsidRPr="0086282A">
        <w:tab/>
        <w:t>give the parties a written statement of reasons for the decision.</w:t>
      </w:r>
    </w:p>
    <w:p w:rsidR="0074720F" w:rsidRPr="0086282A" w:rsidRDefault="0074720F" w:rsidP="0086282A">
      <w:pPr>
        <w:pStyle w:val="subsection"/>
      </w:pPr>
      <w:r w:rsidRPr="0086282A">
        <w:tab/>
        <w:t>(2)</w:t>
      </w:r>
      <w:r w:rsidRPr="0086282A">
        <w:tab/>
        <w:t>If, on AAT first review of a decision, the AAT makes a decision under subsection</w:t>
      </w:r>
      <w:r w:rsidR="0086282A" w:rsidRPr="0086282A">
        <w:t> </w:t>
      </w:r>
      <w:r w:rsidRPr="0086282A">
        <w:t>43(1) of the AAT Act that is other than to affirm the decision under review, the AAT must, within 14 days of making its decision:</w:t>
      </w:r>
    </w:p>
    <w:p w:rsidR="0074720F" w:rsidRPr="0086282A" w:rsidRDefault="0074720F" w:rsidP="0086282A">
      <w:pPr>
        <w:pStyle w:val="paragraph"/>
      </w:pPr>
      <w:r w:rsidRPr="0086282A">
        <w:tab/>
        <w:t>(a)</w:t>
      </w:r>
      <w:r w:rsidRPr="0086282A">
        <w:tab/>
        <w:t>give a written notice to the parties that sets out the decision; and</w:t>
      </w:r>
    </w:p>
    <w:p w:rsidR="0074720F" w:rsidRPr="0086282A" w:rsidRDefault="0074720F" w:rsidP="0086282A">
      <w:pPr>
        <w:pStyle w:val="paragraph"/>
      </w:pPr>
      <w:r w:rsidRPr="0086282A">
        <w:tab/>
        <w:t>(b)</w:t>
      </w:r>
      <w:r w:rsidRPr="0086282A">
        <w:tab/>
        <w:t>give the parties a written statement of reasons for the decision.</w:t>
      </w:r>
    </w:p>
    <w:p w:rsidR="0074720F" w:rsidRPr="0086282A" w:rsidRDefault="0074720F" w:rsidP="0086282A">
      <w:pPr>
        <w:pStyle w:val="subsection"/>
      </w:pPr>
      <w:r w:rsidRPr="0086282A">
        <w:lastRenderedPageBreak/>
        <w:tab/>
        <w:t>(3)</w:t>
      </w:r>
      <w:r w:rsidRPr="0086282A">
        <w:tab/>
        <w:t xml:space="preserve">A failure to comply with </w:t>
      </w:r>
      <w:r w:rsidR="0086282A" w:rsidRPr="0086282A">
        <w:t>subsection (</w:t>
      </w:r>
      <w:r w:rsidRPr="0086282A">
        <w:t>1) or (2) does not affect the validity of the decision.</w:t>
      </w:r>
    </w:p>
    <w:p w:rsidR="0074720F" w:rsidRPr="0086282A" w:rsidRDefault="0074720F" w:rsidP="0086282A">
      <w:pPr>
        <w:pStyle w:val="subsection"/>
      </w:pPr>
      <w:r w:rsidRPr="0086282A">
        <w:tab/>
        <w:t>(4)</w:t>
      </w:r>
      <w:r w:rsidRPr="0086282A">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74720F" w:rsidRPr="0086282A" w:rsidRDefault="0074720F" w:rsidP="0086282A">
      <w:pPr>
        <w:pStyle w:val="subsection"/>
      </w:pPr>
      <w:r w:rsidRPr="0086282A">
        <w:tab/>
        <w:t>(5)</w:t>
      </w:r>
      <w:r w:rsidRPr="0086282A">
        <w:tab/>
        <w:t>Subsections</w:t>
      </w:r>
      <w:r w:rsidR="0086282A" w:rsidRPr="0086282A">
        <w:t> </w:t>
      </w:r>
      <w:r w:rsidRPr="0086282A">
        <w:t>43(2) and (2A) of the AAT Act do not apply in relation to an AAT first review. However, any written statement of reasons given must comply with subsection</w:t>
      </w:r>
      <w:r w:rsidR="0086282A" w:rsidRPr="0086282A">
        <w:t> </w:t>
      </w:r>
      <w:r w:rsidRPr="0086282A">
        <w:t>43(2B) of that Act.</w:t>
      </w:r>
    </w:p>
    <w:p w:rsidR="0074720F" w:rsidRPr="0086282A" w:rsidRDefault="0074720F" w:rsidP="0086282A">
      <w:pPr>
        <w:pStyle w:val="notetext"/>
      </w:pPr>
      <w:r w:rsidRPr="0086282A">
        <w:t>Note:</w:t>
      </w:r>
      <w:r w:rsidRPr="0086282A">
        <w:tab/>
        <w:t>Subsections</w:t>
      </w:r>
      <w:r w:rsidR="0086282A" w:rsidRPr="0086282A">
        <w:t> </w:t>
      </w:r>
      <w:r w:rsidRPr="0086282A">
        <w:t>43(2), (2A) and (2B) of the AAT Act are about the AAT giving reasons for its decisions.</w:t>
      </w:r>
    </w:p>
    <w:p w:rsidR="0074720F" w:rsidRPr="0086282A" w:rsidRDefault="0074720F" w:rsidP="0086282A">
      <w:pPr>
        <w:pStyle w:val="ItemHead"/>
      </w:pPr>
      <w:r w:rsidRPr="0086282A">
        <w:t>21  Parts</w:t>
      </w:r>
      <w:r w:rsidR="0086282A" w:rsidRPr="0086282A">
        <w:t> </w:t>
      </w:r>
      <w:r w:rsidRPr="0086282A">
        <w:t>5</w:t>
      </w:r>
      <w:r w:rsidR="006E503F">
        <w:noBreakHyphen/>
      </w:r>
      <w:r w:rsidRPr="0086282A">
        <w:t>3 and 5</w:t>
      </w:r>
      <w:r w:rsidR="006E503F">
        <w:noBreakHyphen/>
      </w:r>
      <w:r w:rsidRPr="0086282A">
        <w:t>4</w:t>
      </w:r>
    </w:p>
    <w:p w:rsidR="0074720F" w:rsidRPr="0086282A" w:rsidRDefault="0074720F" w:rsidP="0086282A">
      <w:pPr>
        <w:pStyle w:val="Item"/>
      </w:pPr>
      <w:r w:rsidRPr="0086282A">
        <w:t>Repeal the Parts, substitute:</w:t>
      </w:r>
    </w:p>
    <w:p w:rsidR="0074720F" w:rsidRPr="0086282A" w:rsidRDefault="0074720F" w:rsidP="0086282A">
      <w:pPr>
        <w:pStyle w:val="ActHead2"/>
      </w:pPr>
      <w:bookmarkStart w:id="319" w:name="_Toc420589085"/>
      <w:r w:rsidRPr="0086282A">
        <w:rPr>
          <w:rStyle w:val="CharPartNo"/>
        </w:rPr>
        <w:t>Part</w:t>
      </w:r>
      <w:r w:rsidR="0086282A" w:rsidRPr="0086282A">
        <w:rPr>
          <w:rStyle w:val="CharPartNo"/>
        </w:rPr>
        <w:t> </w:t>
      </w:r>
      <w:r w:rsidRPr="0086282A">
        <w:rPr>
          <w:rStyle w:val="CharPartNo"/>
        </w:rPr>
        <w:t>5</w:t>
      </w:r>
      <w:r w:rsidR="006E503F">
        <w:rPr>
          <w:rStyle w:val="CharPartNo"/>
        </w:rPr>
        <w:noBreakHyphen/>
      </w:r>
      <w:r w:rsidRPr="0086282A">
        <w:rPr>
          <w:rStyle w:val="CharPartNo"/>
        </w:rPr>
        <w:t>3</w:t>
      </w:r>
      <w:r w:rsidRPr="0086282A">
        <w:t>—</w:t>
      </w:r>
      <w:r w:rsidRPr="0086282A">
        <w:rPr>
          <w:rStyle w:val="CharPartText"/>
        </w:rPr>
        <w:t>AAT second review of claimant decisions</w:t>
      </w:r>
      <w:bookmarkEnd w:id="319"/>
    </w:p>
    <w:p w:rsidR="0074720F" w:rsidRPr="0086282A" w:rsidRDefault="0074720F" w:rsidP="0086282A">
      <w:pPr>
        <w:pStyle w:val="ActHead3"/>
      </w:pPr>
      <w:bookmarkStart w:id="320" w:name="_Toc420589086"/>
      <w:r w:rsidRPr="0086282A">
        <w:rPr>
          <w:rStyle w:val="CharDivNo"/>
        </w:rPr>
        <w:t>Division</w:t>
      </w:r>
      <w:r w:rsidR="0086282A" w:rsidRPr="0086282A">
        <w:rPr>
          <w:rStyle w:val="CharDivNo"/>
        </w:rPr>
        <w:t> </w:t>
      </w:r>
      <w:r w:rsidRPr="0086282A">
        <w:rPr>
          <w:rStyle w:val="CharDivNo"/>
        </w:rPr>
        <w:t>1</w:t>
      </w:r>
      <w:r w:rsidRPr="0086282A">
        <w:t>—</w:t>
      </w:r>
      <w:r w:rsidRPr="0086282A">
        <w:rPr>
          <w:rStyle w:val="CharDivText"/>
        </w:rPr>
        <w:t>Guide to this Part</w:t>
      </w:r>
      <w:bookmarkEnd w:id="320"/>
    </w:p>
    <w:p w:rsidR="0074720F" w:rsidRPr="0086282A" w:rsidRDefault="0074720F" w:rsidP="0086282A">
      <w:pPr>
        <w:pStyle w:val="ActHead5"/>
      </w:pPr>
      <w:bookmarkStart w:id="321" w:name="_Toc420589087"/>
      <w:r w:rsidRPr="0086282A">
        <w:rPr>
          <w:rStyle w:val="CharSectno"/>
        </w:rPr>
        <w:t>236</w:t>
      </w:r>
      <w:r w:rsidRPr="0086282A">
        <w:t xml:space="preserve">  Guide to this Part</w:t>
      </w:r>
      <w:bookmarkEnd w:id="321"/>
    </w:p>
    <w:p w:rsidR="0074720F" w:rsidRPr="0086282A" w:rsidRDefault="0074720F" w:rsidP="0086282A">
      <w:pPr>
        <w:pStyle w:val="SOText"/>
      </w:pPr>
      <w:r w:rsidRPr="0086282A">
        <w:t>This Part is about review by the Administrative Appeals Tribunal of a decision made by the Tribunal on AAT first review of a claimant decision. These reviews are called AAT second reviews.</w:t>
      </w:r>
    </w:p>
    <w:p w:rsidR="0074720F" w:rsidRPr="0086282A" w:rsidRDefault="0074720F" w:rsidP="0086282A">
      <w:pPr>
        <w:pStyle w:val="SOText"/>
      </w:pPr>
      <w:r w:rsidRPr="0086282A">
        <w:t>AAT second review is only available in relation to claimant decisions—it is not available in relation to employer decisions.</w:t>
      </w:r>
    </w:p>
    <w:p w:rsidR="0074720F" w:rsidRPr="0086282A" w:rsidRDefault="0074720F" w:rsidP="0086282A">
      <w:pPr>
        <w:pStyle w:val="SOText"/>
      </w:pPr>
      <w:r w:rsidRPr="0086282A">
        <w:t>The rules relating to review by the AAT are mainly in the AAT Act, but this Part modifies the operation of that Act in some ways for the purposes of AAT second reviews.</w:t>
      </w:r>
    </w:p>
    <w:p w:rsidR="0074720F" w:rsidRPr="0086282A" w:rsidRDefault="0074720F" w:rsidP="0086282A">
      <w:pPr>
        <w:pStyle w:val="SOText"/>
      </w:pPr>
      <w:r w:rsidRPr="0086282A">
        <w:t>The AAT Act allows a person to appeal to a court on a question of law from a decision of the AAT on AAT second review.</w:t>
      </w:r>
    </w:p>
    <w:p w:rsidR="0074720F" w:rsidRPr="0086282A" w:rsidRDefault="0074720F" w:rsidP="0086282A">
      <w:pPr>
        <w:pStyle w:val="ActHead3"/>
      </w:pPr>
      <w:bookmarkStart w:id="322" w:name="_Toc420589088"/>
      <w:r w:rsidRPr="0086282A">
        <w:rPr>
          <w:rStyle w:val="CharDivNo"/>
        </w:rPr>
        <w:lastRenderedPageBreak/>
        <w:t>Division</w:t>
      </w:r>
      <w:r w:rsidR="0086282A" w:rsidRPr="0086282A">
        <w:rPr>
          <w:rStyle w:val="CharDivNo"/>
        </w:rPr>
        <w:t> </w:t>
      </w:r>
      <w:r w:rsidRPr="0086282A">
        <w:rPr>
          <w:rStyle w:val="CharDivNo"/>
        </w:rPr>
        <w:t>2</w:t>
      </w:r>
      <w:r w:rsidRPr="0086282A">
        <w:t>—</w:t>
      </w:r>
      <w:r w:rsidRPr="0086282A">
        <w:rPr>
          <w:rStyle w:val="CharDivText"/>
        </w:rPr>
        <w:t>Applications for AAT second review</w:t>
      </w:r>
      <w:bookmarkEnd w:id="322"/>
    </w:p>
    <w:p w:rsidR="0074720F" w:rsidRPr="0086282A" w:rsidRDefault="0074720F" w:rsidP="0086282A">
      <w:pPr>
        <w:pStyle w:val="ActHead5"/>
      </w:pPr>
      <w:bookmarkStart w:id="323" w:name="_Toc420589089"/>
      <w:r w:rsidRPr="0086282A">
        <w:rPr>
          <w:rStyle w:val="CharSectno"/>
        </w:rPr>
        <w:t>237</w:t>
      </w:r>
      <w:r w:rsidRPr="0086282A">
        <w:t xml:space="preserve">  Applications for AAT second review</w:t>
      </w:r>
      <w:bookmarkEnd w:id="323"/>
    </w:p>
    <w:p w:rsidR="0074720F" w:rsidRPr="0086282A" w:rsidRDefault="0074720F" w:rsidP="0086282A">
      <w:pPr>
        <w:pStyle w:val="subsection"/>
      </w:pPr>
      <w:r w:rsidRPr="0086282A">
        <w:tab/>
        <w:t>(1)</w:t>
      </w:r>
      <w:r w:rsidRPr="0086282A">
        <w:tab/>
        <w:t>An application may be made to the AAT for review (</w:t>
      </w:r>
      <w:r w:rsidRPr="0086282A">
        <w:rPr>
          <w:b/>
          <w:i/>
        </w:rPr>
        <w:t>AAT second review</w:t>
      </w:r>
      <w:r w:rsidRPr="0086282A">
        <w:t>) of a decision of the AAT under subsection</w:t>
      </w:r>
      <w:r w:rsidR="0086282A" w:rsidRPr="0086282A">
        <w:t> </w:t>
      </w:r>
      <w:r w:rsidRPr="0086282A">
        <w:t>43(1) of the AAT Act on AAT first review in relation to a claimant decision.</w:t>
      </w:r>
    </w:p>
    <w:p w:rsidR="0074720F" w:rsidRPr="0086282A" w:rsidRDefault="0074720F" w:rsidP="0086282A">
      <w:pPr>
        <w:pStyle w:val="subsection"/>
      </w:pPr>
      <w:r w:rsidRPr="0086282A">
        <w:tab/>
        <w:t>(2)</w:t>
      </w:r>
      <w:r w:rsidRPr="0086282A">
        <w:tab/>
        <w:t xml:space="preserve">For the purposes of </w:t>
      </w:r>
      <w:r w:rsidR="0086282A" w:rsidRPr="0086282A">
        <w:t>subsection (</w:t>
      </w:r>
      <w:r w:rsidRPr="0086282A">
        <w:t>1), the decision of the AAT on AAT first review is taken to be:</w:t>
      </w:r>
    </w:p>
    <w:p w:rsidR="0074720F" w:rsidRPr="0086282A" w:rsidRDefault="0074720F" w:rsidP="0086282A">
      <w:pPr>
        <w:pStyle w:val="paragraph"/>
      </w:pPr>
      <w:r w:rsidRPr="0086282A">
        <w:tab/>
        <w:t>(a)</w:t>
      </w:r>
      <w:r w:rsidRPr="0086282A">
        <w:tab/>
        <w:t>if the AAT affirmed a claimant decision—that decision as affirmed; and</w:t>
      </w:r>
    </w:p>
    <w:p w:rsidR="0074720F" w:rsidRPr="0086282A" w:rsidRDefault="0074720F" w:rsidP="0086282A">
      <w:pPr>
        <w:pStyle w:val="paragraph"/>
      </w:pPr>
      <w:r w:rsidRPr="0086282A">
        <w:tab/>
        <w:t>(b)</w:t>
      </w:r>
      <w:r w:rsidRPr="0086282A">
        <w:tab/>
        <w:t>if the AAT varied a claimant decision—that decision as varied; and</w:t>
      </w:r>
    </w:p>
    <w:p w:rsidR="0074720F" w:rsidRPr="0086282A" w:rsidRDefault="0074720F" w:rsidP="0086282A">
      <w:pPr>
        <w:pStyle w:val="paragraph"/>
      </w:pPr>
      <w:r w:rsidRPr="0086282A">
        <w:tab/>
        <w:t>(c)</w:t>
      </w:r>
      <w:r w:rsidRPr="0086282A">
        <w:tab/>
        <w:t>if the AAT set a claimant decision aside and substituted a new decision—the new decision; and</w:t>
      </w:r>
    </w:p>
    <w:p w:rsidR="0074720F" w:rsidRPr="0086282A" w:rsidRDefault="0074720F" w:rsidP="0086282A">
      <w:pPr>
        <w:pStyle w:val="paragraph"/>
      </w:pPr>
      <w:r w:rsidRPr="0086282A">
        <w:tab/>
        <w:t>(d)</w:t>
      </w:r>
      <w:r w:rsidRPr="0086282A">
        <w:tab/>
        <w:t>if the AAT set a claimant decision aside and sent the matter back to the Secretary for reconsideration in accordance with any directions or recommendations of the AAT—the directions or recommendations of the AAT.</w:t>
      </w:r>
    </w:p>
    <w:p w:rsidR="0074720F" w:rsidRPr="0086282A" w:rsidRDefault="0074720F" w:rsidP="0086282A">
      <w:pPr>
        <w:pStyle w:val="subsection"/>
      </w:pPr>
      <w:r w:rsidRPr="0086282A">
        <w:tab/>
        <w:t>(3)</w:t>
      </w:r>
      <w:r w:rsidRPr="0086282A">
        <w:tab/>
        <w:t xml:space="preserve">An application referred to in </w:t>
      </w:r>
      <w:r w:rsidR="0086282A" w:rsidRPr="0086282A">
        <w:t>subsection (</w:t>
      </w:r>
      <w:r w:rsidRPr="0086282A">
        <w:t>1) may not be made by a person in the person’s capacity as an employer.</w:t>
      </w:r>
    </w:p>
    <w:p w:rsidR="0074720F" w:rsidRPr="0086282A" w:rsidRDefault="0074720F" w:rsidP="0086282A">
      <w:pPr>
        <w:pStyle w:val="ActHead3"/>
      </w:pPr>
      <w:bookmarkStart w:id="324" w:name="_Toc420589090"/>
      <w:r w:rsidRPr="0086282A">
        <w:rPr>
          <w:rStyle w:val="CharDivNo"/>
        </w:rPr>
        <w:t>Division</w:t>
      </w:r>
      <w:r w:rsidR="0086282A" w:rsidRPr="0086282A">
        <w:rPr>
          <w:rStyle w:val="CharDivNo"/>
        </w:rPr>
        <w:t> </w:t>
      </w:r>
      <w:r w:rsidRPr="0086282A">
        <w:rPr>
          <w:rStyle w:val="CharDivNo"/>
        </w:rPr>
        <w:t>3</w:t>
      </w:r>
      <w:r w:rsidRPr="0086282A">
        <w:t>—</w:t>
      </w:r>
      <w:r w:rsidRPr="0086282A">
        <w:rPr>
          <w:rStyle w:val="CharDivText"/>
        </w:rPr>
        <w:t>Matters relating to AAT second review</w:t>
      </w:r>
      <w:bookmarkEnd w:id="324"/>
    </w:p>
    <w:p w:rsidR="0074720F" w:rsidRPr="0086282A" w:rsidRDefault="0074720F" w:rsidP="0086282A">
      <w:pPr>
        <w:pStyle w:val="ActHead5"/>
      </w:pPr>
      <w:bookmarkStart w:id="325" w:name="_Toc420589091"/>
      <w:r w:rsidRPr="0086282A">
        <w:rPr>
          <w:rStyle w:val="CharSectno"/>
        </w:rPr>
        <w:t>238</w:t>
      </w:r>
      <w:r w:rsidRPr="0086282A">
        <w:t xml:space="preserve">  Application of this Division</w:t>
      </w:r>
      <w:bookmarkEnd w:id="325"/>
    </w:p>
    <w:p w:rsidR="0074720F" w:rsidRPr="0086282A" w:rsidRDefault="0074720F" w:rsidP="0086282A">
      <w:pPr>
        <w:pStyle w:val="subsection"/>
      </w:pPr>
      <w:r w:rsidRPr="0086282A">
        <w:tab/>
      </w:r>
      <w:r w:rsidRPr="0086282A">
        <w:tab/>
        <w:t>This Division applies if an application referred to in section</w:t>
      </w:r>
      <w:r w:rsidR="0086282A" w:rsidRPr="0086282A">
        <w:t> </w:t>
      </w:r>
      <w:r w:rsidRPr="0086282A">
        <w:t>237 for AAT second review is made.</w:t>
      </w:r>
    </w:p>
    <w:p w:rsidR="0074720F" w:rsidRPr="0086282A" w:rsidRDefault="0074720F" w:rsidP="0086282A">
      <w:pPr>
        <w:pStyle w:val="ActHead5"/>
      </w:pPr>
      <w:bookmarkStart w:id="326" w:name="_Toc420589092"/>
      <w:r w:rsidRPr="0086282A">
        <w:rPr>
          <w:rStyle w:val="CharSectno"/>
        </w:rPr>
        <w:t>239</w:t>
      </w:r>
      <w:r w:rsidRPr="0086282A">
        <w:t xml:space="preserve">  Notice of application for AAT second review</w:t>
      </w:r>
      <w:bookmarkEnd w:id="326"/>
    </w:p>
    <w:p w:rsidR="0074720F" w:rsidRPr="0086282A" w:rsidRDefault="0074720F" w:rsidP="0086282A">
      <w:pPr>
        <w:pStyle w:val="subsection"/>
      </w:pPr>
      <w:r w:rsidRPr="0086282A">
        <w:tab/>
      </w:r>
      <w:r w:rsidRPr="0086282A">
        <w:tab/>
        <w:t>The AAT Act applies to the application as if the reference in paragraph</w:t>
      </w:r>
      <w:r w:rsidR="0086282A" w:rsidRPr="0086282A">
        <w:t> </w:t>
      </w:r>
      <w:r w:rsidRPr="0086282A">
        <w:t>29AC(1)(b) of the AAT Act to the person who made the decision were a reference to each person who was a party to the AAT first review (other than the party who made the application for AAT second review).</w:t>
      </w:r>
    </w:p>
    <w:p w:rsidR="0074720F" w:rsidRPr="0086282A" w:rsidRDefault="0074720F" w:rsidP="0086282A">
      <w:pPr>
        <w:pStyle w:val="ActHead5"/>
      </w:pPr>
      <w:bookmarkStart w:id="327" w:name="_Toc420589093"/>
      <w:r w:rsidRPr="0086282A">
        <w:rPr>
          <w:rStyle w:val="CharSectno"/>
        </w:rPr>
        <w:lastRenderedPageBreak/>
        <w:t>240</w:t>
      </w:r>
      <w:r w:rsidRPr="0086282A">
        <w:t xml:space="preserve">  Parties to an AAT second review</w:t>
      </w:r>
      <w:bookmarkEnd w:id="327"/>
    </w:p>
    <w:p w:rsidR="0074720F" w:rsidRPr="0086282A" w:rsidRDefault="0074720F" w:rsidP="0086282A">
      <w:pPr>
        <w:pStyle w:val="subsection"/>
      </w:pPr>
      <w:r w:rsidRPr="0086282A">
        <w:tab/>
      </w:r>
      <w:r w:rsidRPr="0086282A">
        <w:tab/>
        <w:t>The AAT Act applies to the application as if the reference in paragraph</w:t>
      </w:r>
      <w:r w:rsidR="0086282A" w:rsidRPr="0086282A">
        <w:t> </w:t>
      </w:r>
      <w:r w:rsidRPr="0086282A">
        <w:t>30(1)(b) of the AAT Act to the person who made the decision were a reference to each person who was a party to the AAT first review (other than the person who made the application for AAT second review).</w:t>
      </w:r>
    </w:p>
    <w:p w:rsidR="0074720F" w:rsidRPr="0086282A" w:rsidRDefault="0074720F" w:rsidP="0086282A">
      <w:pPr>
        <w:pStyle w:val="ActHead5"/>
      </w:pPr>
      <w:bookmarkStart w:id="328" w:name="_Toc420589094"/>
      <w:r w:rsidRPr="0086282A">
        <w:rPr>
          <w:rStyle w:val="CharSectno"/>
        </w:rPr>
        <w:t>241</w:t>
      </w:r>
      <w:r w:rsidRPr="0086282A">
        <w:t xml:space="preserve">  Operation and implementation of the AAT decision on AAT second review</w:t>
      </w:r>
      <w:bookmarkEnd w:id="328"/>
    </w:p>
    <w:p w:rsidR="0074720F" w:rsidRPr="0086282A" w:rsidRDefault="0074720F" w:rsidP="0086282A">
      <w:pPr>
        <w:pStyle w:val="subsection"/>
      </w:pPr>
      <w:r w:rsidRPr="0086282A">
        <w:tab/>
        <w:t>(1)</w:t>
      </w:r>
      <w:r w:rsidRPr="0086282A">
        <w:tab/>
        <w:t>The AAT Act applies to the application as if the reference in subsection</w:t>
      </w:r>
      <w:r w:rsidR="0086282A" w:rsidRPr="0086282A">
        <w:t> </w:t>
      </w:r>
      <w:r w:rsidRPr="0086282A">
        <w:t>41(2) of the AAT Act to the decision to which the relevant proceeding relates were a reference to:</w:t>
      </w:r>
    </w:p>
    <w:p w:rsidR="0074720F" w:rsidRPr="0086282A" w:rsidRDefault="0074720F" w:rsidP="0086282A">
      <w:pPr>
        <w:pStyle w:val="paragraph"/>
      </w:pPr>
      <w:r w:rsidRPr="0086282A">
        <w:tab/>
        <w:t>(a)</w:t>
      </w:r>
      <w:r w:rsidRPr="0086282A">
        <w:tab/>
        <w:t>if, on AAT first review, the AAT affirmed the original decision—the original decision; and</w:t>
      </w:r>
    </w:p>
    <w:p w:rsidR="0074720F" w:rsidRPr="0086282A" w:rsidRDefault="0074720F" w:rsidP="0086282A">
      <w:pPr>
        <w:pStyle w:val="paragraph"/>
      </w:pPr>
      <w:r w:rsidRPr="0086282A">
        <w:tab/>
        <w:t>(b)</w:t>
      </w:r>
      <w:r w:rsidRPr="0086282A">
        <w:tab/>
        <w:t>otherwise—both the original decision and whichever of the following is applicable in relation to the AAT first review:</w:t>
      </w:r>
    </w:p>
    <w:p w:rsidR="0074720F" w:rsidRPr="0086282A" w:rsidRDefault="0074720F" w:rsidP="0086282A">
      <w:pPr>
        <w:pStyle w:val="paragraphsub"/>
      </w:pPr>
      <w:r w:rsidRPr="0086282A">
        <w:tab/>
        <w:t>(i)</w:t>
      </w:r>
      <w:r w:rsidRPr="0086282A">
        <w:tab/>
        <w:t>the original decision as varied by the AAT;</w:t>
      </w:r>
    </w:p>
    <w:p w:rsidR="0074720F" w:rsidRPr="0086282A" w:rsidRDefault="0074720F" w:rsidP="0086282A">
      <w:pPr>
        <w:pStyle w:val="paragraphsub"/>
      </w:pPr>
      <w:r w:rsidRPr="0086282A">
        <w:tab/>
        <w:t>(ii)</w:t>
      </w:r>
      <w:r w:rsidRPr="0086282A">
        <w:tab/>
        <w:t>the decision substituted by the AAT;</w:t>
      </w:r>
    </w:p>
    <w:p w:rsidR="0074720F" w:rsidRPr="0086282A" w:rsidRDefault="0074720F" w:rsidP="0086282A">
      <w:pPr>
        <w:pStyle w:val="paragraphsub"/>
      </w:pPr>
      <w:r w:rsidRPr="0086282A">
        <w:tab/>
        <w:t>(iii)</w:t>
      </w:r>
      <w:r w:rsidRPr="0086282A">
        <w:tab/>
        <w:t>the decision made as a result of reconsideration by the Secretary in accordance with any directions or recommendations of the AAT.</w:t>
      </w:r>
    </w:p>
    <w:p w:rsidR="0074720F" w:rsidRPr="0086282A" w:rsidRDefault="0074720F" w:rsidP="0086282A">
      <w:pPr>
        <w:pStyle w:val="subsection"/>
      </w:pPr>
      <w:r w:rsidRPr="0086282A">
        <w:tab/>
        <w:t>(2)</w:t>
      </w:r>
      <w:r w:rsidRPr="0086282A">
        <w:tab/>
        <w:t xml:space="preserve">For the purposes of </w:t>
      </w:r>
      <w:r w:rsidR="0086282A" w:rsidRPr="0086282A">
        <w:t>subsection (</w:t>
      </w:r>
      <w:r w:rsidRPr="0086282A">
        <w:t>1), the original decision is the decision that was the subject of the AAT first review.</w:t>
      </w:r>
    </w:p>
    <w:p w:rsidR="0074720F" w:rsidRPr="0086282A" w:rsidRDefault="0074720F" w:rsidP="0086282A">
      <w:pPr>
        <w:pStyle w:val="subsection"/>
      </w:pPr>
      <w:r w:rsidRPr="0086282A">
        <w:tab/>
        <w:t>(3)</w:t>
      </w:r>
      <w:r w:rsidRPr="0086282A">
        <w:tab/>
        <w:t>The AAT Act applies to the application as if references in subsections</w:t>
      </w:r>
      <w:r w:rsidR="0086282A" w:rsidRPr="0086282A">
        <w:t> </w:t>
      </w:r>
      <w:r w:rsidRPr="0086282A">
        <w:t>41(4) and (5) of the AAT Act to the person who made the decision to which the relevant proceeding relates were references to each party to the relevant AAT first review.</w:t>
      </w:r>
    </w:p>
    <w:p w:rsidR="0074720F" w:rsidRPr="0086282A" w:rsidRDefault="0074720F" w:rsidP="0086282A">
      <w:pPr>
        <w:pStyle w:val="ActHead5"/>
      </w:pPr>
      <w:bookmarkStart w:id="329" w:name="_Toc420589095"/>
      <w:r w:rsidRPr="0086282A">
        <w:rPr>
          <w:rStyle w:val="CharSectno"/>
        </w:rPr>
        <w:t>242</w:t>
      </w:r>
      <w:r w:rsidRPr="0086282A">
        <w:t xml:space="preserve">  Variation of original decision after application is made for AAT second review</w:t>
      </w:r>
      <w:bookmarkEnd w:id="329"/>
    </w:p>
    <w:p w:rsidR="0074720F" w:rsidRPr="0086282A" w:rsidRDefault="0074720F" w:rsidP="0086282A">
      <w:pPr>
        <w:pStyle w:val="subsection"/>
      </w:pPr>
      <w:r w:rsidRPr="0086282A">
        <w:tab/>
        <w:t>(1)</w:t>
      </w:r>
      <w:r w:rsidRPr="0086282A">
        <w:tab/>
        <w:t>If an officer varies or substitutes a decision after an application has been made for AAT second review in relation to the decision:</w:t>
      </w:r>
    </w:p>
    <w:p w:rsidR="0074720F" w:rsidRPr="0086282A" w:rsidRDefault="0074720F" w:rsidP="0086282A">
      <w:pPr>
        <w:pStyle w:val="paragraph"/>
      </w:pPr>
      <w:r w:rsidRPr="0086282A">
        <w:tab/>
        <w:t>(a)</w:t>
      </w:r>
      <w:r w:rsidRPr="0086282A">
        <w:tab/>
        <w:t>the AAT is taken, on AAT first review, to have varied or substituted the decision under review in the way the officer did; and</w:t>
      </w:r>
    </w:p>
    <w:p w:rsidR="0074720F" w:rsidRPr="0086282A" w:rsidRDefault="0074720F" w:rsidP="0086282A">
      <w:pPr>
        <w:pStyle w:val="paragraph"/>
      </w:pPr>
      <w:r w:rsidRPr="0086282A">
        <w:lastRenderedPageBreak/>
        <w:tab/>
        <w:t>(b)</w:t>
      </w:r>
      <w:r w:rsidRPr="0086282A">
        <w:tab/>
        <w:t>the application is taken to be an application for AAT second review of the decision as varied or substituted.</w:t>
      </w:r>
    </w:p>
    <w:p w:rsidR="0074720F" w:rsidRPr="0086282A" w:rsidRDefault="0074720F" w:rsidP="0086282A">
      <w:pPr>
        <w:pStyle w:val="subsection"/>
      </w:pPr>
      <w:r w:rsidRPr="0086282A">
        <w:tab/>
        <w:t>(2)</w:t>
      </w:r>
      <w:r w:rsidRPr="0086282A">
        <w:tab/>
        <w:t>If the person who made the application does not want a review of the decision as varied or substituted, the person may notify the AAT under subsection</w:t>
      </w:r>
      <w:r w:rsidR="0086282A" w:rsidRPr="0086282A">
        <w:t> </w:t>
      </w:r>
      <w:r w:rsidRPr="0086282A">
        <w:t>42A(1A) or (1AA) of the AAT Act that the application is discontinued or withdrawn.</w:t>
      </w:r>
    </w:p>
    <w:p w:rsidR="0074720F" w:rsidRPr="0086282A" w:rsidRDefault="0074720F" w:rsidP="0086282A">
      <w:pPr>
        <w:pStyle w:val="ActHead5"/>
      </w:pPr>
      <w:bookmarkStart w:id="330" w:name="_Toc420589096"/>
      <w:r w:rsidRPr="0086282A">
        <w:rPr>
          <w:rStyle w:val="CharSectno"/>
        </w:rPr>
        <w:t>243</w:t>
      </w:r>
      <w:r w:rsidRPr="0086282A">
        <w:t xml:space="preserve">  Failure of party to appear</w:t>
      </w:r>
      <w:bookmarkEnd w:id="330"/>
    </w:p>
    <w:p w:rsidR="0074720F" w:rsidRPr="0086282A" w:rsidRDefault="0074720F" w:rsidP="0086282A">
      <w:pPr>
        <w:pStyle w:val="subsection"/>
      </w:pPr>
      <w:r w:rsidRPr="0086282A">
        <w:tab/>
      </w:r>
      <w:r w:rsidRPr="0086282A">
        <w:tab/>
        <w:t>The AAT Act applies to the application as if the reference in subsection</w:t>
      </w:r>
      <w:r w:rsidR="0086282A" w:rsidRPr="0086282A">
        <w:t> </w:t>
      </w:r>
      <w:r w:rsidRPr="0086282A">
        <w:t>42A(2) of the AAT Act to the person who made the decision were a reference to the Secretary.</w:t>
      </w:r>
    </w:p>
    <w:p w:rsidR="0074720F" w:rsidRPr="0086282A" w:rsidRDefault="0074720F" w:rsidP="0086282A">
      <w:pPr>
        <w:pStyle w:val="ActHead2"/>
      </w:pPr>
      <w:bookmarkStart w:id="331" w:name="_Toc420589097"/>
      <w:r w:rsidRPr="0086282A">
        <w:rPr>
          <w:rStyle w:val="CharPartNo"/>
        </w:rPr>
        <w:t>Part</w:t>
      </w:r>
      <w:r w:rsidR="0086282A" w:rsidRPr="0086282A">
        <w:rPr>
          <w:rStyle w:val="CharPartNo"/>
        </w:rPr>
        <w:t> </w:t>
      </w:r>
      <w:r w:rsidRPr="0086282A">
        <w:rPr>
          <w:rStyle w:val="CharPartNo"/>
        </w:rPr>
        <w:t>5</w:t>
      </w:r>
      <w:r w:rsidR="006E503F">
        <w:rPr>
          <w:rStyle w:val="CharPartNo"/>
        </w:rPr>
        <w:noBreakHyphen/>
      </w:r>
      <w:r w:rsidRPr="0086282A">
        <w:rPr>
          <w:rStyle w:val="CharPartNo"/>
        </w:rPr>
        <w:t>4</w:t>
      </w:r>
      <w:r w:rsidRPr="0086282A">
        <w:t>—</w:t>
      </w:r>
      <w:r w:rsidRPr="0086282A">
        <w:rPr>
          <w:rStyle w:val="CharPartText"/>
        </w:rPr>
        <w:t>Other matters relating to review</w:t>
      </w:r>
      <w:bookmarkEnd w:id="331"/>
    </w:p>
    <w:p w:rsidR="0074720F" w:rsidRPr="0086282A" w:rsidRDefault="0074720F" w:rsidP="0086282A">
      <w:pPr>
        <w:pStyle w:val="Header"/>
      </w:pPr>
      <w:r w:rsidRPr="0086282A">
        <w:rPr>
          <w:rStyle w:val="CharDivNo"/>
        </w:rPr>
        <w:t xml:space="preserve"> </w:t>
      </w:r>
      <w:r w:rsidRPr="0086282A">
        <w:rPr>
          <w:rStyle w:val="CharDivText"/>
        </w:rPr>
        <w:t xml:space="preserve"> </w:t>
      </w:r>
    </w:p>
    <w:p w:rsidR="0074720F" w:rsidRPr="0086282A" w:rsidRDefault="0074720F" w:rsidP="0086282A">
      <w:pPr>
        <w:pStyle w:val="ItemHead"/>
      </w:pPr>
      <w:r w:rsidRPr="0086282A">
        <w:t>22  Part</w:t>
      </w:r>
      <w:r w:rsidR="0086282A" w:rsidRPr="0086282A">
        <w:t> </w:t>
      </w:r>
      <w:r w:rsidRPr="0086282A">
        <w:t>5</w:t>
      </w:r>
      <w:r w:rsidR="006E503F">
        <w:noBreakHyphen/>
      </w:r>
      <w:r w:rsidRPr="0086282A">
        <w:t>5 (heading)</w:t>
      </w:r>
    </w:p>
    <w:p w:rsidR="0074720F" w:rsidRPr="0086282A" w:rsidRDefault="0074720F" w:rsidP="0086282A">
      <w:pPr>
        <w:pStyle w:val="Item"/>
      </w:pPr>
      <w:r w:rsidRPr="0086282A">
        <w:t>Repeal the heading.</w:t>
      </w:r>
    </w:p>
    <w:p w:rsidR="0074720F" w:rsidRPr="0086282A" w:rsidRDefault="0074720F" w:rsidP="0086282A">
      <w:pPr>
        <w:pStyle w:val="ItemHead"/>
      </w:pPr>
      <w:r w:rsidRPr="0086282A">
        <w:t>23  Subsection</w:t>
      </w:r>
      <w:r w:rsidR="0086282A" w:rsidRPr="0086282A">
        <w:t> </w:t>
      </w:r>
      <w:r w:rsidRPr="0086282A">
        <w:t>272(1)</w:t>
      </w:r>
    </w:p>
    <w:p w:rsidR="0074720F" w:rsidRPr="0086282A" w:rsidRDefault="0074720F" w:rsidP="0086282A">
      <w:pPr>
        <w:pStyle w:val="Item"/>
      </w:pPr>
      <w:r w:rsidRPr="0086282A">
        <w:t xml:space="preserve">Omit “, the SSAT or the AAT (the </w:t>
      </w:r>
      <w:r w:rsidRPr="0086282A">
        <w:rPr>
          <w:b/>
          <w:i/>
        </w:rPr>
        <w:t>review body</w:t>
      </w:r>
      <w:r w:rsidRPr="0086282A">
        <w:t xml:space="preserve">) is reviewing a decision under this Chapter”, substitute “or the AAT (the </w:t>
      </w:r>
      <w:r w:rsidRPr="0086282A">
        <w:rPr>
          <w:b/>
          <w:i/>
        </w:rPr>
        <w:t>review body</w:t>
      </w:r>
      <w:r w:rsidRPr="0086282A">
        <w:t>) is reviewing a decision for the purposes of this Chapter”.</w:t>
      </w:r>
    </w:p>
    <w:p w:rsidR="0074720F" w:rsidRPr="0086282A" w:rsidRDefault="0074720F" w:rsidP="0086282A">
      <w:pPr>
        <w:pStyle w:val="ItemHead"/>
      </w:pPr>
      <w:r w:rsidRPr="0086282A">
        <w:t>24  Subsection</w:t>
      </w:r>
      <w:r w:rsidR="0086282A" w:rsidRPr="0086282A">
        <w:t> </w:t>
      </w:r>
      <w:r w:rsidRPr="0086282A">
        <w:t>273(1)</w:t>
      </w:r>
    </w:p>
    <w:p w:rsidR="0074720F" w:rsidRPr="0086282A" w:rsidRDefault="0074720F" w:rsidP="0086282A">
      <w:pPr>
        <w:pStyle w:val="Item"/>
      </w:pPr>
      <w:r w:rsidRPr="0086282A">
        <w:t>Omit “, the SSAT” (wherever occurring).</w:t>
      </w:r>
    </w:p>
    <w:p w:rsidR="0074720F" w:rsidRPr="0086282A" w:rsidRDefault="0074720F" w:rsidP="0086282A">
      <w:pPr>
        <w:pStyle w:val="ItemHead"/>
      </w:pPr>
      <w:r w:rsidRPr="0086282A">
        <w:t>25  Sections</w:t>
      </w:r>
      <w:r w:rsidR="0086282A" w:rsidRPr="0086282A">
        <w:t> </w:t>
      </w:r>
      <w:r w:rsidRPr="0086282A">
        <w:t>273A, 273B and 273C</w:t>
      </w:r>
    </w:p>
    <w:p w:rsidR="0074720F" w:rsidRPr="0086282A" w:rsidRDefault="0074720F" w:rsidP="0086282A">
      <w:pPr>
        <w:pStyle w:val="Item"/>
      </w:pPr>
      <w:r w:rsidRPr="0086282A">
        <w:t>Repeal the sections, substitute:</w:t>
      </w:r>
    </w:p>
    <w:p w:rsidR="0074720F" w:rsidRPr="0086282A" w:rsidRDefault="0074720F" w:rsidP="0086282A">
      <w:pPr>
        <w:pStyle w:val="ActHead5"/>
      </w:pPr>
      <w:bookmarkStart w:id="332" w:name="_Toc420589098"/>
      <w:r w:rsidRPr="0086282A">
        <w:rPr>
          <w:rStyle w:val="CharSectno"/>
        </w:rPr>
        <w:t>273A</w:t>
      </w:r>
      <w:r w:rsidRPr="0086282A">
        <w:t xml:space="preserve">  Settlement of proceedings before the AAT</w:t>
      </w:r>
      <w:bookmarkEnd w:id="332"/>
    </w:p>
    <w:p w:rsidR="0074720F" w:rsidRPr="0086282A" w:rsidRDefault="0074720F" w:rsidP="0086282A">
      <w:pPr>
        <w:pStyle w:val="subsection"/>
      </w:pPr>
      <w:r w:rsidRPr="0086282A">
        <w:tab/>
        <w:t>(1)</w:t>
      </w:r>
      <w:r w:rsidRPr="0086282A">
        <w:tab/>
        <w:t>The Secretary may agree, in writing, with other parties to settle proceedings before the AAT if the proceedings are an AAT first review or AAT second review and they relate to the recovery of a debt.</w:t>
      </w:r>
    </w:p>
    <w:p w:rsidR="0074720F" w:rsidRPr="0086282A" w:rsidRDefault="0074720F" w:rsidP="0086282A">
      <w:pPr>
        <w:pStyle w:val="subsection"/>
      </w:pPr>
      <w:r w:rsidRPr="0086282A">
        <w:tab/>
        <w:t>(2)</w:t>
      </w:r>
      <w:r w:rsidRPr="0086282A">
        <w:tab/>
        <w:t xml:space="preserve">If proceedings are settled and the Secretary gives the AAT a copy of the agreement to settle the proceedings, the application for </w:t>
      </w:r>
      <w:r w:rsidRPr="0086282A">
        <w:lastRenderedPageBreak/>
        <w:t>review of the decision the subject of the proceedings is taken to have been dismissed.</w:t>
      </w:r>
    </w:p>
    <w:p w:rsidR="0071033B" w:rsidRPr="0086282A" w:rsidRDefault="0071033B" w:rsidP="0086282A">
      <w:pPr>
        <w:pStyle w:val="ActHead6"/>
        <w:pageBreakBefore/>
      </w:pPr>
      <w:bookmarkStart w:id="333" w:name="_Toc420589099"/>
      <w:r w:rsidRPr="0086282A">
        <w:rPr>
          <w:rStyle w:val="CharAmSchNo"/>
        </w:rPr>
        <w:lastRenderedPageBreak/>
        <w:t>Schedule</w:t>
      </w:r>
      <w:r w:rsidR="0086282A" w:rsidRPr="0086282A">
        <w:rPr>
          <w:rStyle w:val="CharAmSchNo"/>
        </w:rPr>
        <w:t> </w:t>
      </w:r>
      <w:r w:rsidRPr="0086282A">
        <w:rPr>
          <w:rStyle w:val="CharAmSchNo"/>
        </w:rPr>
        <w:t>7</w:t>
      </w:r>
      <w:r w:rsidRPr="0086282A">
        <w:t>—</w:t>
      </w:r>
      <w:r w:rsidRPr="0086282A">
        <w:rPr>
          <w:rStyle w:val="CharAmSchText"/>
        </w:rPr>
        <w:t>Student assistance amendments</w:t>
      </w:r>
      <w:bookmarkEnd w:id="333"/>
    </w:p>
    <w:p w:rsidR="0071033B" w:rsidRPr="0086282A" w:rsidRDefault="0071033B" w:rsidP="0086282A">
      <w:pPr>
        <w:pStyle w:val="ActHead7"/>
      </w:pPr>
      <w:bookmarkStart w:id="334" w:name="_Toc420589100"/>
      <w:r w:rsidRPr="0086282A">
        <w:rPr>
          <w:rStyle w:val="CharAmPartNo"/>
        </w:rPr>
        <w:t>Part</w:t>
      </w:r>
      <w:r w:rsidR="0086282A" w:rsidRPr="0086282A">
        <w:rPr>
          <w:rStyle w:val="CharAmPartNo"/>
        </w:rPr>
        <w:t> </w:t>
      </w:r>
      <w:r w:rsidRPr="0086282A">
        <w:rPr>
          <w:rStyle w:val="CharAmPartNo"/>
        </w:rPr>
        <w:t>1</w:t>
      </w:r>
      <w:r w:rsidRPr="0086282A">
        <w:t>—</w:t>
      </w:r>
      <w:r w:rsidRPr="0086282A">
        <w:rPr>
          <w:rStyle w:val="CharAmPartText"/>
        </w:rPr>
        <w:t>Main amendments</w:t>
      </w:r>
      <w:bookmarkEnd w:id="334"/>
    </w:p>
    <w:p w:rsidR="0071033B" w:rsidRPr="0086282A" w:rsidRDefault="0071033B" w:rsidP="0086282A">
      <w:pPr>
        <w:pStyle w:val="ActHead9"/>
        <w:rPr>
          <w:i w:val="0"/>
        </w:rPr>
      </w:pPr>
      <w:bookmarkStart w:id="335" w:name="_Toc420589101"/>
      <w:r w:rsidRPr="0086282A">
        <w:t>Student Assistance Act 1973</w:t>
      </w:r>
      <w:bookmarkEnd w:id="335"/>
    </w:p>
    <w:p w:rsidR="0071033B" w:rsidRPr="0086282A" w:rsidRDefault="0071033B" w:rsidP="0086282A">
      <w:pPr>
        <w:pStyle w:val="ItemHead"/>
      </w:pPr>
      <w:r w:rsidRPr="0086282A">
        <w:t>1  Subsection</w:t>
      </w:r>
      <w:r w:rsidR="0086282A" w:rsidRPr="0086282A">
        <w:t> </w:t>
      </w:r>
      <w:r w:rsidRPr="0086282A">
        <w:t>3(1)</w:t>
      </w:r>
    </w:p>
    <w:p w:rsidR="0071033B" w:rsidRPr="0086282A" w:rsidRDefault="0071033B" w:rsidP="0086282A">
      <w:pPr>
        <w:pStyle w:val="Item"/>
      </w:pPr>
      <w:r w:rsidRPr="0086282A">
        <w:t>Insert:</w:t>
      </w:r>
    </w:p>
    <w:p w:rsidR="0071033B" w:rsidRPr="0086282A" w:rsidRDefault="0071033B" w:rsidP="0086282A">
      <w:pPr>
        <w:pStyle w:val="Definition"/>
      </w:pPr>
      <w:r w:rsidRPr="0086282A">
        <w:rPr>
          <w:b/>
          <w:i/>
        </w:rPr>
        <w:t xml:space="preserve">AAT </w:t>
      </w:r>
      <w:r w:rsidRPr="0086282A">
        <w:t>means the Administrative Appeals Tribunal.</w:t>
      </w:r>
    </w:p>
    <w:p w:rsidR="0071033B" w:rsidRPr="0086282A" w:rsidRDefault="0071033B" w:rsidP="0086282A">
      <w:pPr>
        <w:pStyle w:val="Definition"/>
      </w:pPr>
      <w:r w:rsidRPr="0086282A">
        <w:rPr>
          <w:b/>
          <w:i/>
        </w:rPr>
        <w:t>AAT Act</w:t>
      </w:r>
      <w:r w:rsidRPr="0086282A">
        <w:t xml:space="preserve"> means the </w:t>
      </w:r>
      <w:r w:rsidRPr="0086282A">
        <w:rPr>
          <w:i/>
        </w:rPr>
        <w:t>Administrative Appeals Tribunal Act 1975</w:t>
      </w:r>
      <w:r w:rsidRPr="0086282A">
        <w:t>.</w:t>
      </w:r>
    </w:p>
    <w:p w:rsidR="0071033B" w:rsidRPr="0086282A" w:rsidRDefault="0071033B" w:rsidP="0086282A">
      <w:pPr>
        <w:pStyle w:val="Definition"/>
      </w:pPr>
      <w:r w:rsidRPr="0086282A">
        <w:rPr>
          <w:b/>
          <w:i/>
        </w:rPr>
        <w:t>AAT first review</w:t>
      </w:r>
      <w:r w:rsidRPr="0086282A">
        <w:t xml:space="preserve"> has the meaning given by section</w:t>
      </w:r>
      <w:r w:rsidR="0086282A" w:rsidRPr="0086282A">
        <w:t> </w:t>
      </w:r>
      <w:r w:rsidRPr="0086282A">
        <w:t>311.</w:t>
      </w:r>
    </w:p>
    <w:p w:rsidR="0071033B" w:rsidRPr="0086282A" w:rsidRDefault="0071033B" w:rsidP="0086282A">
      <w:pPr>
        <w:pStyle w:val="Definition"/>
      </w:pPr>
      <w:r w:rsidRPr="0086282A">
        <w:rPr>
          <w:b/>
          <w:i/>
        </w:rPr>
        <w:t>AAT second review</w:t>
      </w:r>
      <w:r w:rsidRPr="0086282A">
        <w:t xml:space="preserve"> has the meaning given by section</w:t>
      </w:r>
      <w:r w:rsidR="0086282A" w:rsidRPr="0086282A">
        <w:t> </w:t>
      </w:r>
      <w:r w:rsidRPr="0086282A">
        <w:t>320.</w:t>
      </w:r>
    </w:p>
    <w:p w:rsidR="0071033B" w:rsidRPr="0086282A" w:rsidRDefault="0071033B" w:rsidP="0086282A">
      <w:pPr>
        <w:pStyle w:val="ItemHead"/>
      </w:pPr>
      <w:r w:rsidRPr="0086282A">
        <w:t>2  Subsection</w:t>
      </w:r>
      <w:r w:rsidR="0086282A" w:rsidRPr="0086282A">
        <w:t> </w:t>
      </w:r>
      <w:r w:rsidRPr="0086282A">
        <w:t xml:space="preserve">3(1) (definition of </w:t>
      </w:r>
      <w:r w:rsidRPr="0086282A">
        <w:rPr>
          <w:i/>
        </w:rPr>
        <w:t>Principal Member</w:t>
      </w:r>
      <w:r w:rsidRPr="0086282A">
        <w:t>)</w:t>
      </w:r>
    </w:p>
    <w:p w:rsidR="0071033B" w:rsidRPr="0086282A" w:rsidRDefault="0071033B" w:rsidP="0086282A">
      <w:pPr>
        <w:pStyle w:val="Item"/>
      </w:pPr>
      <w:r w:rsidRPr="0086282A">
        <w:t>Repeal the definition.</w:t>
      </w:r>
    </w:p>
    <w:p w:rsidR="0071033B" w:rsidRPr="0086282A" w:rsidRDefault="0071033B" w:rsidP="0086282A">
      <w:pPr>
        <w:pStyle w:val="ItemHead"/>
      </w:pPr>
      <w:r w:rsidRPr="0086282A">
        <w:t>3  Paragraph 5C(e)</w:t>
      </w:r>
    </w:p>
    <w:p w:rsidR="0071033B" w:rsidRPr="0086282A" w:rsidRDefault="0071033B" w:rsidP="0086282A">
      <w:pPr>
        <w:pStyle w:val="Item"/>
      </w:pPr>
      <w:r w:rsidRPr="0086282A">
        <w:t>Omit “and the Social Security Appeals Tribunal”.</w:t>
      </w:r>
    </w:p>
    <w:p w:rsidR="0071033B" w:rsidRPr="0086282A" w:rsidRDefault="0071033B" w:rsidP="0086282A">
      <w:pPr>
        <w:pStyle w:val="ItemHead"/>
      </w:pPr>
      <w:r w:rsidRPr="0086282A">
        <w:t>4  Subsection</w:t>
      </w:r>
      <w:r w:rsidR="0086282A" w:rsidRPr="0086282A">
        <w:t> </w:t>
      </w:r>
      <w:r w:rsidRPr="0086282A">
        <w:t>303(2)</w:t>
      </w:r>
    </w:p>
    <w:p w:rsidR="0071033B" w:rsidRPr="0086282A" w:rsidRDefault="0071033B" w:rsidP="0086282A">
      <w:pPr>
        <w:pStyle w:val="Item"/>
      </w:pPr>
      <w:r w:rsidRPr="0086282A">
        <w:t>Omit “section</w:t>
      </w:r>
      <w:r w:rsidR="0086282A" w:rsidRPr="0086282A">
        <w:t> </w:t>
      </w:r>
      <w:r w:rsidRPr="0086282A">
        <w:t>326A”, substitute “section</w:t>
      </w:r>
      <w:r w:rsidR="0086282A" w:rsidRPr="0086282A">
        <w:t> </w:t>
      </w:r>
      <w:r w:rsidRPr="0086282A">
        <w:t>327”.</w:t>
      </w:r>
    </w:p>
    <w:p w:rsidR="0071033B" w:rsidRPr="0086282A" w:rsidRDefault="0071033B" w:rsidP="0086282A">
      <w:pPr>
        <w:pStyle w:val="ItemHead"/>
      </w:pPr>
      <w:r w:rsidRPr="0086282A">
        <w:t>5  Subsection</w:t>
      </w:r>
      <w:r w:rsidR="0086282A" w:rsidRPr="0086282A">
        <w:t> </w:t>
      </w:r>
      <w:r w:rsidRPr="0086282A">
        <w:t>303(3)</w:t>
      </w:r>
    </w:p>
    <w:p w:rsidR="0071033B" w:rsidRPr="0086282A" w:rsidRDefault="0071033B" w:rsidP="0086282A">
      <w:pPr>
        <w:pStyle w:val="Item"/>
      </w:pPr>
      <w:r w:rsidRPr="0086282A">
        <w:t>Repeal the subsection, substitute:</w:t>
      </w:r>
    </w:p>
    <w:p w:rsidR="0071033B" w:rsidRPr="0086282A" w:rsidRDefault="0071033B" w:rsidP="0086282A">
      <w:pPr>
        <w:pStyle w:val="SubsectionHead"/>
      </w:pPr>
      <w:r w:rsidRPr="0086282A">
        <w:t>Applications to AAT</w:t>
      </w:r>
    </w:p>
    <w:p w:rsidR="0071033B" w:rsidRPr="0086282A" w:rsidRDefault="0071033B" w:rsidP="0086282A">
      <w:pPr>
        <w:pStyle w:val="subsection"/>
      </w:pPr>
      <w:r w:rsidRPr="0086282A">
        <w:tab/>
        <w:t>(3)</w:t>
      </w:r>
      <w:r w:rsidRPr="0086282A">
        <w:tab/>
        <w:t>The Secretary may review a decision even if an application has been made to the AAT for a review in relation to the decision.</w:t>
      </w:r>
    </w:p>
    <w:p w:rsidR="0071033B" w:rsidRPr="0086282A" w:rsidRDefault="0071033B" w:rsidP="0086282A">
      <w:pPr>
        <w:pStyle w:val="ItemHead"/>
      </w:pPr>
      <w:r w:rsidRPr="0086282A">
        <w:t>6  Subsections</w:t>
      </w:r>
      <w:r w:rsidR="0086282A" w:rsidRPr="0086282A">
        <w:t> </w:t>
      </w:r>
      <w:r w:rsidRPr="0086282A">
        <w:t>303(5) and (6)</w:t>
      </w:r>
    </w:p>
    <w:p w:rsidR="0071033B" w:rsidRPr="0086282A" w:rsidRDefault="0071033B" w:rsidP="0086282A">
      <w:pPr>
        <w:pStyle w:val="Item"/>
      </w:pPr>
      <w:r w:rsidRPr="0086282A">
        <w:t>Repeal the subsections, substitute:</w:t>
      </w:r>
    </w:p>
    <w:p w:rsidR="0071033B" w:rsidRPr="0086282A" w:rsidRDefault="0071033B" w:rsidP="0086282A">
      <w:pPr>
        <w:pStyle w:val="SubsectionHead"/>
      </w:pPr>
      <w:r w:rsidRPr="0086282A">
        <w:lastRenderedPageBreak/>
        <w:t>Notice to AAT Registrar</w:t>
      </w:r>
    </w:p>
    <w:p w:rsidR="0071033B" w:rsidRPr="0086282A" w:rsidRDefault="0071033B" w:rsidP="0086282A">
      <w:pPr>
        <w:pStyle w:val="subsection"/>
      </w:pPr>
      <w:r w:rsidRPr="0086282A">
        <w:tab/>
        <w:t>(6)</w:t>
      </w:r>
      <w:r w:rsidRPr="0086282A">
        <w:tab/>
        <w:t xml:space="preserve">If the Secretary makes a decision under </w:t>
      </w:r>
      <w:r w:rsidR="0086282A" w:rsidRPr="0086282A">
        <w:t>subsection (</w:t>
      </w:r>
      <w:r w:rsidRPr="0086282A">
        <w:t>4) after a person has applied to the AAT for a review in relation to the decision, the Secretary must give written notice of the Secretary’s decision to the Registrar of the AAT.</w:t>
      </w:r>
    </w:p>
    <w:p w:rsidR="0071033B" w:rsidRPr="0086282A" w:rsidRDefault="0071033B" w:rsidP="0086282A">
      <w:pPr>
        <w:pStyle w:val="ItemHead"/>
      </w:pPr>
      <w:r w:rsidRPr="0086282A">
        <w:t>7  Subsection</w:t>
      </w:r>
      <w:r w:rsidR="0086282A" w:rsidRPr="0086282A">
        <w:t> </w:t>
      </w:r>
      <w:r w:rsidRPr="0086282A">
        <w:t>304(5)</w:t>
      </w:r>
    </w:p>
    <w:p w:rsidR="0071033B" w:rsidRPr="0086282A" w:rsidRDefault="0071033B" w:rsidP="0086282A">
      <w:pPr>
        <w:pStyle w:val="Item"/>
      </w:pPr>
      <w:r w:rsidRPr="0086282A">
        <w:t>Repeal the subsection, substitute:</w:t>
      </w:r>
    </w:p>
    <w:p w:rsidR="0071033B" w:rsidRPr="0086282A" w:rsidRDefault="0071033B" w:rsidP="0086282A">
      <w:pPr>
        <w:pStyle w:val="SubsectionHead"/>
      </w:pPr>
      <w:r w:rsidRPr="0086282A">
        <w:t>Application taken to have been made</w:t>
      </w:r>
    </w:p>
    <w:p w:rsidR="0071033B" w:rsidRPr="0086282A" w:rsidRDefault="0071033B" w:rsidP="0086282A">
      <w:pPr>
        <w:pStyle w:val="subsection"/>
      </w:pPr>
      <w:r w:rsidRPr="0086282A">
        <w:tab/>
        <w:t>(5)</w:t>
      </w:r>
      <w:r w:rsidRPr="0086282A">
        <w:tab/>
        <w:t>If:</w:t>
      </w:r>
    </w:p>
    <w:p w:rsidR="0071033B" w:rsidRPr="0086282A" w:rsidRDefault="0071033B" w:rsidP="0086282A">
      <w:pPr>
        <w:pStyle w:val="paragraph"/>
      </w:pPr>
      <w:r w:rsidRPr="0086282A">
        <w:tab/>
        <w:t>(a)</w:t>
      </w:r>
      <w:r w:rsidRPr="0086282A">
        <w:tab/>
        <w:t xml:space="preserve">a person who may apply to the Secretary for review of a decision under </w:t>
      </w:r>
      <w:r w:rsidR="0086282A" w:rsidRPr="0086282A">
        <w:t>subsection (</w:t>
      </w:r>
      <w:r w:rsidRPr="0086282A">
        <w:t>1) has not so applied; and</w:t>
      </w:r>
    </w:p>
    <w:p w:rsidR="0071033B" w:rsidRPr="0086282A" w:rsidRDefault="0071033B" w:rsidP="0086282A">
      <w:pPr>
        <w:pStyle w:val="paragraph"/>
      </w:pPr>
      <w:r w:rsidRPr="0086282A">
        <w:tab/>
        <w:t>(b)</w:t>
      </w:r>
      <w:r w:rsidRPr="0086282A">
        <w:tab/>
        <w:t>the person applies to the AAT for review of the decision;</w:t>
      </w:r>
    </w:p>
    <w:p w:rsidR="0071033B" w:rsidRPr="0086282A" w:rsidRDefault="0071033B" w:rsidP="0086282A">
      <w:pPr>
        <w:pStyle w:val="subsection2"/>
      </w:pPr>
      <w:r w:rsidRPr="0086282A">
        <w:t xml:space="preserve">the person is, if the application to the AAT is made within any applicable time limit under </w:t>
      </w:r>
      <w:r w:rsidR="0086282A" w:rsidRPr="0086282A">
        <w:t>subsection (</w:t>
      </w:r>
      <w:r w:rsidRPr="0086282A">
        <w:t xml:space="preserve">2), taken to apply to the Secretary for review of the decision under </w:t>
      </w:r>
      <w:r w:rsidR="0086282A" w:rsidRPr="0086282A">
        <w:t>subsection (</w:t>
      </w:r>
      <w:r w:rsidRPr="0086282A">
        <w:t>1) on the day on which the person applies to the AAT.</w:t>
      </w:r>
    </w:p>
    <w:p w:rsidR="0071033B" w:rsidRPr="0086282A" w:rsidRDefault="0071033B" w:rsidP="0086282A">
      <w:pPr>
        <w:pStyle w:val="ItemHead"/>
      </w:pPr>
      <w:r w:rsidRPr="0086282A">
        <w:t>8  Paragraph 308(1)(a)</w:t>
      </w:r>
    </w:p>
    <w:p w:rsidR="0071033B" w:rsidRPr="0086282A" w:rsidRDefault="0071033B" w:rsidP="0086282A">
      <w:pPr>
        <w:pStyle w:val="Item"/>
      </w:pPr>
      <w:r w:rsidRPr="0086282A">
        <w:t>Omit “subject to this Act, apply to the Social Security Appeals Tribunal”, substitute “subject to this Act and the AAT Act, apply to the AAT”.</w:t>
      </w:r>
    </w:p>
    <w:p w:rsidR="0071033B" w:rsidRPr="0086282A" w:rsidRDefault="0071033B" w:rsidP="0086282A">
      <w:pPr>
        <w:pStyle w:val="ItemHead"/>
      </w:pPr>
      <w:r w:rsidRPr="0086282A">
        <w:t>9  Subparagraph 308(1)(b)(iii)</w:t>
      </w:r>
    </w:p>
    <w:p w:rsidR="0071033B" w:rsidRPr="0086282A" w:rsidRDefault="0071033B" w:rsidP="0086282A">
      <w:pPr>
        <w:pStyle w:val="Item"/>
      </w:pPr>
      <w:r w:rsidRPr="0086282A">
        <w:t>Omit “based; and”, substitute “based.”.</w:t>
      </w:r>
    </w:p>
    <w:p w:rsidR="0071033B" w:rsidRPr="0086282A" w:rsidRDefault="0071033B" w:rsidP="0086282A">
      <w:pPr>
        <w:pStyle w:val="ItemHead"/>
      </w:pPr>
      <w:r w:rsidRPr="0086282A">
        <w:t>10  Paragraph 308(1)(c)</w:t>
      </w:r>
    </w:p>
    <w:p w:rsidR="0071033B" w:rsidRPr="0086282A" w:rsidRDefault="0071033B" w:rsidP="0086282A">
      <w:pPr>
        <w:pStyle w:val="Item"/>
      </w:pPr>
      <w:r w:rsidRPr="0086282A">
        <w:t>Repeal the paragraph.</w:t>
      </w:r>
    </w:p>
    <w:p w:rsidR="0071033B" w:rsidRPr="0086282A" w:rsidRDefault="0071033B" w:rsidP="0086282A">
      <w:pPr>
        <w:pStyle w:val="ItemHead"/>
      </w:pPr>
      <w:r w:rsidRPr="0086282A">
        <w:t>11  Divisions</w:t>
      </w:r>
      <w:r w:rsidR="0086282A" w:rsidRPr="0086282A">
        <w:t> </w:t>
      </w:r>
      <w:r w:rsidRPr="0086282A">
        <w:t>2, 3 and 4 of Part</w:t>
      </w:r>
      <w:r w:rsidR="0086282A" w:rsidRPr="0086282A">
        <w:t> </w:t>
      </w:r>
      <w:r w:rsidRPr="0086282A">
        <w:t>9</w:t>
      </w:r>
    </w:p>
    <w:p w:rsidR="0071033B" w:rsidRPr="0086282A" w:rsidRDefault="0071033B" w:rsidP="0086282A">
      <w:pPr>
        <w:pStyle w:val="Item"/>
      </w:pPr>
      <w:r w:rsidRPr="0086282A">
        <w:t>Repeal the Divisions, substitute:</w:t>
      </w:r>
    </w:p>
    <w:p w:rsidR="0071033B" w:rsidRPr="0086282A" w:rsidRDefault="0071033B" w:rsidP="0086282A">
      <w:pPr>
        <w:pStyle w:val="ActHead3"/>
      </w:pPr>
      <w:bookmarkStart w:id="336" w:name="_Toc420589102"/>
      <w:r w:rsidRPr="0086282A">
        <w:rPr>
          <w:rStyle w:val="CharDivNo"/>
        </w:rPr>
        <w:lastRenderedPageBreak/>
        <w:t>Division</w:t>
      </w:r>
      <w:r w:rsidR="0086282A" w:rsidRPr="0086282A">
        <w:rPr>
          <w:rStyle w:val="CharDivNo"/>
        </w:rPr>
        <w:t> </w:t>
      </w:r>
      <w:r w:rsidRPr="0086282A">
        <w:rPr>
          <w:rStyle w:val="CharDivNo"/>
        </w:rPr>
        <w:t>2</w:t>
      </w:r>
      <w:r w:rsidRPr="0086282A">
        <w:t>—</w:t>
      </w:r>
      <w:r w:rsidRPr="0086282A">
        <w:rPr>
          <w:rStyle w:val="CharDivText"/>
        </w:rPr>
        <w:t>Review by Administrative Appeals Tribunal</w:t>
      </w:r>
      <w:bookmarkEnd w:id="336"/>
    </w:p>
    <w:p w:rsidR="0071033B" w:rsidRPr="0086282A" w:rsidRDefault="0071033B" w:rsidP="0086282A">
      <w:pPr>
        <w:pStyle w:val="ActHead4"/>
      </w:pPr>
      <w:bookmarkStart w:id="337" w:name="_Toc420589103"/>
      <w:r w:rsidRPr="0086282A">
        <w:rPr>
          <w:rStyle w:val="CharSubdNo"/>
        </w:rPr>
        <w:t>Subdivision A</w:t>
      </w:r>
      <w:r w:rsidRPr="0086282A">
        <w:t>—</w:t>
      </w:r>
      <w:r w:rsidRPr="0086282A">
        <w:rPr>
          <w:rStyle w:val="CharSubdText"/>
        </w:rPr>
        <w:t>Preliminary</w:t>
      </w:r>
      <w:bookmarkEnd w:id="337"/>
    </w:p>
    <w:p w:rsidR="0071033B" w:rsidRPr="0086282A" w:rsidRDefault="0071033B" w:rsidP="0086282A">
      <w:pPr>
        <w:pStyle w:val="ActHead5"/>
      </w:pPr>
      <w:bookmarkStart w:id="338" w:name="_Toc420589104"/>
      <w:r w:rsidRPr="0086282A">
        <w:rPr>
          <w:rStyle w:val="CharSectno"/>
        </w:rPr>
        <w:t>309</w:t>
      </w:r>
      <w:r w:rsidRPr="0086282A">
        <w:t xml:space="preserve">  Simplified outline of this Division</w:t>
      </w:r>
      <w:bookmarkEnd w:id="338"/>
    </w:p>
    <w:p w:rsidR="0071033B" w:rsidRPr="0086282A" w:rsidRDefault="0071033B" w:rsidP="0086282A">
      <w:pPr>
        <w:pStyle w:val="SOText"/>
      </w:pPr>
      <w:r w:rsidRPr="0086282A">
        <w:t>If a person is dissatisfied with a decision made on internal review under Division</w:t>
      </w:r>
      <w:r w:rsidR="0086282A" w:rsidRPr="0086282A">
        <w:t> </w:t>
      </w:r>
      <w:r w:rsidRPr="0086282A">
        <w:t>1, the person may apply to the AAT for review of the decision (an “AAT first review”) (certain decisions are excepted).</w:t>
      </w:r>
    </w:p>
    <w:p w:rsidR="0071033B" w:rsidRPr="0086282A" w:rsidRDefault="0071033B" w:rsidP="0086282A">
      <w:pPr>
        <w:pStyle w:val="SOText"/>
      </w:pPr>
      <w:r w:rsidRPr="0086282A">
        <w:t>If a person is dissatisfied with a decision of the AAT on AAT first review, the person may apply to the AAT for further review (an “AAT second review”).</w:t>
      </w:r>
    </w:p>
    <w:p w:rsidR="0071033B" w:rsidRPr="0086282A" w:rsidRDefault="0071033B" w:rsidP="0086282A">
      <w:pPr>
        <w:pStyle w:val="SOText"/>
      </w:pPr>
      <w:r w:rsidRPr="0086282A">
        <w:t>The rules relating to reviews by the AAT are mainly in the AAT Act, but the operation of that Act is modified in some ways by this Division.</w:t>
      </w:r>
    </w:p>
    <w:p w:rsidR="0071033B" w:rsidRPr="0086282A" w:rsidRDefault="0071033B" w:rsidP="0086282A">
      <w:pPr>
        <w:pStyle w:val="SOText"/>
      </w:pPr>
      <w:r w:rsidRPr="0086282A">
        <w:t>The AAT Act allows a person to appeal to a court on a question of law from a decision of the AAT on AAT second review.</w:t>
      </w:r>
    </w:p>
    <w:p w:rsidR="0071033B" w:rsidRPr="0086282A" w:rsidRDefault="0071033B" w:rsidP="0086282A">
      <w:pPr>
        <w:pStyle w:val="ActHead5"/>
      </w:pPr>
      <w:bookmarkStart w:id="339" w:name="_Toc420589105"/>
      <w:r w:rsidRPr="0086282A">
        <w:rPr>
          <w:rStyle w:val="CharSectno"/>
        </w:rPr>
        <w:t>310</w:t>
      </w:r>
      <w:r w:rsidRPr="0086282A">
        <w:t xml:space="preserve">  Application of Division</w:t>
      </w:r>
      <w:bookmarkEnd w:id="339"/>
    </w:p>
    <w:p w:rsidR="0071033B" w:rsidRPr="0086282A" w:rsidRDefault="0071033B" w:rsidP="0086282A">
      <w:pPr>
        <w:pStyle w:val="subsection"/>
      </w:pPr>
      <w:r w:rsidRPr="0086282A">
        <w:tab/>
        <w:t>(1)</w:t>
      </w:r>
      <w:r w:rsidRPr="0086282A">
        <w:tab/>
        <w:t>Unless otherwise stated, this Division applies to:</w:t>
      </w:r>
    </w:p>
    <w:p w:rsidR="0071033B" w:rsidRPr="0086282A" w:rsidRDefault="0071033B" w:rsidP="0086282A">
      <w:pPr>
        <w:pStyle w:val="paragraph"/>
      </w:pPr>
      <w:r w:rsidRPr="0086282A">
        <w:tab/>
        <w:t>(a)</w:t>
      </w:r>
      <w:r w:rsidRPr="0086282A">
        <w:tab/>
        <w:t>all decisions of an officer under this Act relating to the Student Financial Supplement Scheme; or</w:t>
      </w:r>
    </w:p>
    <w:p w:rsidR="0071033B" w:rsidRPr="0086282A" w:rsidRDefault="0071033B" w:rsidP="0086282A">
      <w:pPr>
        <w:pStyle w:val="paragraph"/>
      </w:pPr>
      <w:r w:rsidRPr="0086282A">
        <w:tab/>
        <w:t>(b)</w:t>
      </w:r>
      <w:r w:rsidRPr="0086282A">
        <w:tab/>
        <w:t>all decisions of an officer under this Act relating to the recovery of amounts paid under a current or former special educational assistance scheme.</w:t>
      </w:r>
    </w:p>
    <w:p w:rsidR="0071033B" w:rsidRPr="0086282A" w:rsidRDefault="0071033B" w:rsidP="0086282A">
      <w:pPr>
        <w:pStyle w:val="notetext"/>
      </w:pPr>
      <w:r w:rsidRPr="0086282A">
        <w:t xml:space="preserve">Note: </w:t>
      </w:r>
      <w:r w:rsidRPr="0086282A">
        <w:tab/>
        <w:t xml:space="preserve">For </w:t>
      </w:r>
      <w:r w:rsidRPr="0086282A">
        <w:rPr>
          <w:b/>
          <w:i/>
        </w:rPr>
        <w:t>officer</w:t>
      </w:r>
      <w:r w:rsidRPr="0086282A">
        <w:t xml:space="preserve"> see subsection</w:t>
      </w:r>
      <w:r w:rsidR="0086282A" w:rsidRPr="0086282A">
        <w:t> </w:t>
      </w:r>
      <w:r w:rsidRPr="0086282A">
        <w:t>3(1).</w:t>
      </w:r>
    </w:p>
    <w:p w:rsidR="0071033B" w:rsidRPr="0086282A" w:rsidRDefault="0071033B" w:rsidP="0086282A">
      <w:pPr>
        <w:pStyle w:val="subsection"/>
      </w:pPr>
      <w:r w:rsidRPr="0086282A">
        <w:tab/>
        <w:t>(2)</w:t>
      </w:r>
      <w:r w:rsidRPr="0086282A">
        <w:tab/>
        <w:t>However, despite any other provision of this Division, the AAT cannot review a decision:</w:t>
      </w:r>
    </w:p>
    <w:p w:rsidR="0071033B" w:rsidRPr="0086282A" w:rsidRDefault="0071033B" w:rsidP="0086282A">
      <w:pPr>
        <w:pStyle w:val="paragraph"/>
      </w:pPr>
      <w:r w:rsidRPr="0086282A">
        <w:tab/>
        <w:t>(a)</w:t>
      </w:r>
      <w:r w:rsidRPr="0086282A">
        <w:tab/>
        <w:t>under section</w:t>
      </w:r>
      <w:r w:rsidR="0086282A" w:rsidRPr="0086282A">
        <w:t> </w:t>
      </w:r>
      <w:r w:rsidRPr="0086282A">
        <w:t>305 or 314 (continuation of payment pending review of adverse decision); or</w:t>
      </w:r>
    </w:p>
    <w:p w:rsidR="0071033B" w:rsidRPr="0086282A" w:rsidRDefault="0071033B" w:rsidP="0086282A">
      <w:pPr>
        <w:pStyle w:val="paragraph"/>
      </w:pPr>
      <w:r w:rsidRPr="0086282A">
        <w:tab/>
        <w:t>(b)</w:t>
      </w:r>
      <w:r w:rsidRPr="0086282A">
        <w:tab/>
        <w:t>under section</w:t>
      </w:r>
      <w:r w:rsidR="0086282A" w:rsidRPr="0086282A">
        <w:t> </w:t>
      </w:r>
      <w:r w:rsidRPr="0086282A">
        <w:t>343 or 345 (notice requiring information from any person).</w:t>
      </w:r>
    </w:p>
    <w:p w:rsidR="0071033B" w:rsidRPr="0086282A" w:rsidRDefault="0071033B" w:rsidP="0086282A">
      <w:pPr>
        <w:pStyle w:val="ActHead4"/>
      </w:pPr>
      <w:bookmarkStart w:id="340" w:name="_Toc420589106"/>
      <w:r w:rsidRPr="0086282A">
        <w:rPr>
          <w:rStyle w:val="CharSubdNo"/>
        </w:rPr>
        <w:lastRenderedPageBreak/>
        <w:t>Subdivision B</w:t>
      </w:r>
      <w:r w:rsidRPr="0086282A">
        <w:t>—</w:t>
      </w:r>
      <w:r w:rsidRPr="0086282A">
        <w:rPr>
          <w:rStyle w:val="CharSubdText"/>
        </w:rPr>
        <w:t>AAT first review</w:t>
      </w:r>
      <w:bookmarkEnd w:id="340"/>
    </w:p>
    <w:p w:rsidR="0071033B" w:rsidRPr="0086282A" w:rsidRDefault="0071033B" w:rsidP="0086282A">
      <w:pPr>
        <w:pStyle w:val="ActHead5"/>
      </w:pPr>
      <w:bookmarkStart w:id="341" w:name="_Toc420589107"/>
      <w:r w:rsidRPr="0086282A">
        <w:rPr>
          <w:rStyle w:val="CharSectno"/>
        </w:rPr>
        <w:t>311</w:t>
      </w:r>
      <w:r w:rsidRPr="0086282A">
        <w:t xml:space="preserve">  Application for AAT first review</w:t>
      </w:r>
      <w:bookmarkEnd w:id="341"/>
    </w:p>
    <w:p w:rsidR="0071033B" w:rsidRPr="0086282A" w:rsidRDefault="0071033B" w:rsidP="0086282A">
      <w:pPr>
        <w:pStyle w:val="subsection"/>
      </w:pPr>
      <w:r w:rsidRPr="0086282A">
        <w:tab/>
        <w:t>(1)</w:t>
      </w:r>
      <w:r w:rsidRPr="0086282A">
        <w:tab/>
        <w:t>Subject to subsection</w:t>
      </w:r>
      <w:r w:rsidR="0086282A" w:rsidRPr="0086282A">
        <w:t> </w:t>
      </w:r>
      <w:r w:rsidRPr="0086282A">
        <w:t>310(2), if:</w:t>
      </w:r>
    </w:p>
    <w:p w:rsidR="0071033B" w:rsidRPr="0086282A" w:rsidRDefault="0071033B" w:rsidP="0086282A">
      <w:pPr>
        <w:pStyle w:val="paragraph"/>
      </w:pPr>
      <w:r w:rsidRPr="0086282A">
        <w:tab/>
        <w:t>(a)</w:t>
      </w:r>
      <w:r w:rsidRPr="0086282A">
        <w:tab/>
        <w:t>a decision has been reviewed by the Secretary or an authorised review officer under section</w:t>
      </w:r>
      <w:r w:rsidR="0086282A" w:rsidRPr="0086282A">
        <w:t> </w:t>
      </w:r>
      <w:r w:rsidRPr="0086282A">
        <w:t>306; and</w:t>
      </w:r>
    </w:p>
    <w:p w:rsidR="0071033B" w:rsidRPr="0086282A" w:rsidRDefault="0071033B" w:rsidP="0086282A">
      <w:pPr>
        <w:pStyle w:val="paragraph"/>
      </w:pPr>
      <w:r w:rsidRPr="0086282A">
        <w:tab/>
        <w:t>(b)</w:t>
      </w:r>
      <w:r w:rsidRPr="0086282A">
        <w:tab/>
        <w:t>the decision has been affirmed, varied or set aside;</w:t>
      </w:r>
    </w:p>
    <w:p w:rsidR="0071033B" w:rsidRPr="0086282A" w:rsidRDefault="0071033B" w:rsidP="0086282A">
      <w:pPr>
        <w:pStyle w:val="subsection2"/>
      </w:pPr>
      <w:r w:rsidRPr="0086282A">
        <w:t>application may be made to the AAT for review (</w:t>
      </w:r>
      <w:r w:rsidRPr="0086282A">
        <w:rPr>
          <w:b/>
          <w:i/>
        </w:rPr>
        <w:t>AAT first review</w:t>
      </w:r>
      <w:r w:rsidRPr="0086282A">
        <w:t>) of that decision.</w:t>
      </w:r>
    </w:p>
    <w:p w:rsidR="0071033B" w:rsidRPr="0086282A" w:rsidRDefault="0071033B" w:rsidP="0086282A">
      <w:pPr>
        <w:pStyle w:val="subsection"/>
      </w:pPr>
      <w:r w:rsidRPr="0086282A">
        <w:tab/>
        <w:t>(2)</w:t>
      </w:r>
      <w:r w:rsidRPr="0086282A">
        <w:tab/>
        <w:t xml:space="preserve">For the purposes of </w:t>
      </w:r>
      <w:r w:rsidR="0086282A" w:rsidRPr="0086282A">
        <w:t>subsection (</w:t>
      </w:r>
      <w:r w:rsidRPr="0086282A">
        <w:t>1), the decision made by the Secretary or authorised review officer is taken to be:</w:t>
      </w:r>
    </w:p>
    <w:p w:rsidR="0071033B" w:rsidRPr="0086282A" w:rsidRDefault="0071033B" w:rsidP="0086282A">
      <w:pPr>
        <w:pStyle w:val="paragraph"/>
      </w:pPr>
      <w:r w:rsidRPr="0086282A">
        <w:tab/>
        <w:t>(a)</w:t>
      </w:r>
      <w:r w:rsidRPr="0086282A">
        <w:tab/>
        <w:t>if the Secretary or authorised review officer affirms a decision—the decision as affirmed; and</w:t>
      </w:r>
    </w:p>
    <w:p w:rsidR="0071033B" w:rsidRPr="0086282A" w:rsidRDefault="0071033B" w:rsidP="0086282A">
      <w:pPr>
        <w:pStyle w:val="paragraph"/>
      </w:pPr>
      <w:r w:rsidRPr="0086282A">
        <w:tab/>
        <w:t>(b)</w:t>
      </w:r>
      <w:r w:rsidRPr="0086282A">
        <w:tab/>
        <w:t>if the Secretary or authorised review officer varies a decision—the decision as varied; and</w:t>
      </w:r>
    </w:p>
    <w:p w:rsidR="0071033B" w:rsidRPr="0086282A" w:rsidRDefault="0071033B" w:rsidP="0086282A">
      <w:pPr>
        <w:pStyle w:val="paragraph"/>
      </w:pPr>
      <w:r w:rsidRPr="0086282A">
        <w:tab/>
        <w:t>(c)</w:t>
      </w:r>
      <w:r w:rsidRPr="0086282A">
        <w:tab/>
        <w:t>if the Secretary or authorised review officer sets a decision aside and substitutes a new decision—the new decision.</w:t>
      </w:r>
    </w:p>
    <w:p w:rsidR="00E81290" w:rsidRPr="00A4605A" w:rsidRDefault="00E81290" w:rsidP="00E81290">
      <w:pPr>
        <w:pStyle w:val="ActHead5"/>
      </w:pPr>
      <w:bookmarkStart w:id="342" w:name="_Toc420589108"/>
      <w:r w:rsidRPr="00A4605A">
        <w:rPr>
          <w:rStyle w:val="CharSectno"/>
        </w:rPr>
        <w:t>311A</w:t>
      </w:r>
      <w:r w:rsidRPr="00A4605A">
        <w:t xml:space="preserve">  Person who made the decision</w:t>
      </w:r>
      <w:bookmarkEnd w:id="342"/>
    </w:p>
    <w:p w:rsidR="00E81290" w:rsidRPr="00A4605A" w:rsidRDefault="00E81290" w:rsidP="00E81290">
      <w:pPr>
        <w:pStyle w:val="subsection"/>
      </w:pPr>
      <w:r w:rsidRPr="00A4605A">
        <w:tab/>
      </w:r>
      <w:r w:rsidRPr="00A4605A">
        <w:tab/>
        <w:t>For the purposes of AAT first review of a decision, a reference in the AAT Act to the person who made the decision is taken to be a reference to the Secretary.</w:t>
      </w:r>
    </w:p>
    <w:p w:rsidR="0071033B" w:rsidRPr="0086282A" w:rsidRDefault="0071033B" w:rsidP="0086282A">
      <w:pPr>
        <w:pStyle w:val="ActHead5"/>
      </w:pPr>
      <w:bookmarkStart w:id="343" w:name="_Toc420589109"/>
      <w:r w:rsidRPr="0086282A">
        <w:rPr>
          <w:rStyle w:val="CharSectno"/>
        </w:rPr>
        <w:t>312</w:t>
      </w:r>
      <w:r w:rsidRPr="0086282A">
        <w:t xml:space="preserve">  Time limit for application for AAT first review</w:t>
      </w:r>
      <w:bookmarkEnd w:id="343"/>
    </w:p>
    <w:p w:rsidR="0071033B" w:rsidRPr="0086282A" w:rsidRDefault="0071033B" w:rsidP="0086282A">
      <w:pPr>
        <w:pStyle w:val="subsection"/>
      </w:pPr>
      <w:r w:rsidRPr="0086282A">
        <w:tab/>
        <w:t>(1)</w:t>
      </w:r>
      <w:r w:rsidRPr="0086282A">
        <w:tab/>
        <w:t>An application for AAT first review must be made within:</w:t>
      </w:r>
    </w:p>
    <w:p w:rsidR="0071033B" w:rsidRPr="0086282A" w:rsidRDefault="0071033B" w:rsidP="0086282A">
      <w:pPr>
        <w:pStyle w:val="paragraph"/>
      </w:pPr>
      <w:r w:rsidRPr="0086282A">
        <w:tab/>
        <w:t>(a)</w:t>
      </w:r>
      <w:r w:rsidRPr="0086282A">
        <w:tab/>
        <w:t>3 months; or</w:t>
      </w:r>
    </w:p>
    <w:p w:rsidR="0071033B" w:rsidRPr="0086282A" w:rsidRDefault="0071033B" w:rsidP="0086282A">
      <w:pPr>
        <w:pStyle w:val="paragraph"/>
      </w:pPr>
      <w:r w:rsidRPr="0086282A">
        <w:tab/>
        <w:t>(b)</w:t>
      </w:r>
      <w:r w:rsidRPr="0086282A">
        <w:tab/>
        <w:t>such longer period as the AAT, in special circumstances, allows;</w:t>
      </w:r>
    </w:p>
    <w:p w:rsidR="0071033B" w:rsidRPr="0086282A" w:rsidRDefault="0071033B" w:rsidP="0086282A">
      <w:pPr>
        <w:pStyle w:val="subsection2"/>
      </w:pPr>
      <w:r w:rsidRPr="0086282A">
        <w:t>after the original decision was affirmed, varied or set aside by the Secretary or an authorised review officer.</w:t>
      </w:r>
    </w:p>
    <w:p w:rsidR="0071033B" w:rsidRPr="0086282A" w:rsidRDefault="0071033B" w:rsidP="0086282A">
      <w:pPr>
        <w:pStyle w:val="subsection"/>
      </w:pPr>
      <w:r w:rsidRPr="0086282A">
        <w:tab/>
        <w:t>(2)</w:t>
      </w:r>
      <w:r w:rsidRPr="0086282A">
        <w:tab/>
        <w:t>This section applies despite paragraph</w:t>
      </w:r>
      <w:r w:rsidR="0086282A" w:rsidRPr="0086282A">
        <w:t> </w:t>
      </w:r>
      <w:r w:rsidRPr="0086282A">
        <w:t>29(1)(d) and subsections</w:t>
      </w:r>
      <w:r w:rsidR="0086282A" w:rsidRPr="0086282A">
        <w:t> </w:t>
      </w:r>
      <w:r w:rsidRPr="0086282A">
        <w:t>29(7) to (10) of the AAT Act.</w:t>
      </w:r>
    </w:p>
    <w:p w:rsidR="0071033B" w:rsidRPr="0086282A" w:rsidRDefault="0071033B" w:rsidP="0086282A">
      <w:pPr>
        <w:pStyle w:val="ActHead5"/>
      </w:pPr>
      <w:bookmarkStart w:id="344" w:name="_Toc420589110"/>
      <w:r w:rsidRPr="0086282A">
        <w:rPr>
          <w:rStyle w:val="CharSectno"/>
        </w:rPr>
        <w:lastRenderedPageBreak/>
        <w:t>313</w:t>
      </w:r>
      <w:r w:rsidRPr="0086282A">
        <w:t xml:space="preserve">  Operation and implementation of decision under AAT first review</w:t>
      </w:r>
      <w:bookmarkEnd w:id="344"/>
    </w:p>
    <w:p w:rsidR="0071033B" w:rsidRPr="0086282A" w:rsidRDefault="0071033B" w:rsidP="0086282A">
      <w:pPr>
        <w:pStyle w:val="subsection"/>
      </w:pPr>
      <w:r w:rsidRPr="0086282A">
        <w:tab/>
      </w:r>
      <w:r w:rsidRPr="0086282A">
        <w:tab/>
        <w:t>Subsection</w:t>
      </w:r>
      <w:r w:rsidR="0086282A" w:rsidRPr="0086282A">
        <w:t> </w:t>
      </w:r>
      <w:r w:rsidRPr="0086282A">
        <w:t>41(2) of the AAT Act does not apply in relation to an application for AAT first review.</w:t>
      </w:r>
    </w:p>
    <w:p w:rsidR="0071033B" w:rsidRPr="0086282A" w:rsidRDefault="0071033B" w:rsidP="0086282A">
      <w:pPr>
        <w:pStyle w:val="ActHead5"/>
      </w:pPr>
      <w:bookmarkStart w:id="345" w:name="_Toc420589111"/>
      <w:r w:rsidRPr="0086282A">
        <w:rPr>
          <w:rStyle w:val="CharSectno"/>
        </w:rPr>
        <w:t>314</w:t>
      </w:r>
      <w:r w:rsidRPr="0086282A">
        <w:t xml:space="preserve">  Secretary may continue payment pending outcome of application for AAT first review</w:t>
      </w:r>
      <w:bookmarkEnd w:id="345"/>
    </w:p>
    <w:p w:rsidR="0071033B" w:rsidRPr="0086282A" w:rsidRDefault="0071033B" w:rsidP="0086282A">
      <w:pPr>
        <w:pStyle w:val="SubsectionHead"/>
      </w:pPr>
      <w:r w:rsidRPr="0086282A">
        <w:t>Secretary may declare payment to continue</w:t>
      </w:r>
    </w:p>
    <w:p w:rsidR="0071033B" w:rsidRPr="0086282A" w:rsidRDefault="0071033B" w:rsidP="0086282A">
      <w:pPr>
        <w:pStyle w:val="subsection"/>
      </w:pPr>
      <w:r w:rsidRPr="0086282A">
        <w:tab/>
        <w:t>(1)</w:t>
      </w:r>
      <w:r w:rsidRPr="0086282A">
        <w:tab/>
        <w:t>If:</w:t>
      </w:r>
    </w:p>
    <w:p w:rsidR="0071033B" w:rsidRPr="0086282A" w:rsidRDefault="0071033B" w:rsidP="0086282A">
      <w:pPr>
        <w:pStyle w:val="paragraph"/>
      </w:pPr>
      <w:r w:rsidRPr="0086282A">
        <w:tab/>
        <w:t>(a)</w:t>
      </w:r>
      <w:r w:rsidRPr="0086282A">
        <w:tab/>
        <w:t>a decision to which this Division applies is an adverse decision; and</w:t>
      </w:r>
    </w:p>
    <w:p w:rsidR="0071033B" w:rsidRPr="0086282A" w:rsidRDefault="0071033B" w:rsidP="0086282A">
      <w:pPr>
        <w:pStyle w:val="paragraph"/>
      </w:pPr>
      <w:r w:rsidRPr="0086282A">
        <w:tab/>
        <w:t>(b)</w:t>
      </w:r>
      <w:r w:rsidRPr="0086282A">
        <w:tab/>
        <w:t>the adverse decision depends on:</w:t>
      </w:r>
    </w:p>
    <w:p w:rsidR="0071033B" w:rsidRPr="0086282A" w:rsidRDefault="0071033B" w:rsidP="0086282A">
      <w:pPr>
        <w:pStyle w:val="paragraphsub"/>
      </w:pPr>
      <w:r w:rsidRPr="0086282A">
        <w:tab/>
        <w:t>(i)</w:t>
      </w:r>
      <w:r w:rsidRPr="0086282A">
        <w:tab/>
        <w:t>the exercise of a discretion by a person; or</w:t>
      </w:r>
    </w:p>
    <w:p w:rsidR="0071033B" w:rsidRPr="0086282A" w:rsidRDefault="0071033B" w:rsidP="0086282A">
      <w:pPr>
        <w:pStyle w:val="paragraphsub"/>
      </w:pPr>
      <w:r w:rsidRPr="0086282A">
        <w:tab/>
        <w:t>(ii)</w:t>
      </w:r>
      <w:r w:rsidRPr="0086282A">
        <w:tab/>
        <w:t>the holding of an opinion by a person; and</w:t>
      </w:r>
    </w:p>
    <w:p w:rsidR="0071033B" w:rsidRPr="0086282A" w:rsidRDefault="0071033B" w:rsidP="0086282A">
      <w:pPr>
        <w:pStyle w:val="paragraph"/>
        <w:keepNext/>
      </w:pPr>
      <w:r w:rsidRPr="0086282A">
        <w:tab/>
        <w:t>(c)</w:t>
      </w:r>
      <w:r w:rsidRPr="0086282A">
        <w:tab/>
        <w:t>a person makes an application for AAT first review of the adverse decision;</w:t>
      </w:r>
    </w:p>
    <w:p w:rsidR="0071033B" w:rsidRPr="0086282A" w:rsidRDefault="0071033B" w:rsidP="0086282A">
      <w:pPr>
        <w:pStyle w:val="subsection2"/>
      </w:pPr>
      <w:r w:rsidRPr="0086282A">
        <w:t>the Secretary may declare that payment of financial supplement to which the decision relates is to continue, pending the determination of the AAT first review, as if the adverse decision had not been made.</w:t>
      </w:r>
    </w:p>
    <w:p w:rsidR="0071033B" w:rsidRPr="0086282A" w:rsidRDefault="0071033B" w:rsidP="0086282A">
      <w:pPr>
        <w:pStyle w:val="SubsectionHead"/>
      </w:pPr>
      <w:r w:rsidRPr="0086282A">
        <w:t>Written declaration</w:t>
      </w:r>
    </w:p>
    <w:p w:rsidR="0071033B" w:rsidRPr="0086282A" w:rsidRDefault="0071033B" w:rsidP="0086282A">
      <w:pPr>
        <w:pStyle w:val="subsection"/>
      </w:pPr>
      <w:r w:rsidRPr="0086282A">
        <w:tab/>
        <w:t>(2)</w:t>
      </w:r>
      <w:r w:rsidRPr="0086282A">
        <w:tab/>
        <w:t xml:space="preserve">A declaration under </w:t>
      </w:r>
      <w:r w:rsidR="0086282A" w:rsidRPr="0086282A">
        <w:t>subsection (</w:t>
      </w:r>
      <w:r w:rsidRPr="0086282A">
        <w:t>1) is to be in writing.</w:t>
      </w:r>
    </w:p>
    <w:p w:rsidR="0071033B" w:rsidRPr="0086282A" w:rsidRDefault="0071033B" w:rsidP="0086282A">
      <w:pPr>
        <w:pStyle w:val="SubsectionHead"/>
      </w:pPr>
      <w:r w:rsidRPr="0086282A">
        <w:t>Act applies as if decision not made</w:t>
      </w:r>
    </w:p>
    <w:p w:rsidR="0071033B" w:rsidRPr="0086282A" w:rsidRDefault="0071033B" w:rsidP="0086282A">
      <w:pPr>
        <w:pStyle w:val="subsection"/>
      </w:pPr>
      <w:r w:rsidRPr="0086282A">
        <w:tab/>
        <w:t>(3)</w:t>
      </w:r>
      <w:r w:rsidRPr="0086282A">
        <w:tab/>
        <w:t xml:space="preserve">While a declaration under </w:t>
      </w:r>
      <w:r w:rsidR="0086282A" w:rsidRPr="0086282A">
        <w:t>subsection (</w:t>
      </w:r>
      <w:r w:rsidRPr="0086282A">
        <w:t>1) is in force in relation to the adverse decision, this Act (other than this Part) applies as if the adverse decision had not been made.</w:t>
      </w:r>
    </w:p>
    <w:p w:rsidR="0071033B" w:rsidRPr="0086282A" w:rsidRDefault="0071033B" w:rsidP="0086282A">
      <w:pPr>
        <w:pStyle w:val="SubsectionHead"/>
      </w:pPr>
      <w:r w:rsidRPr="0086282A">
        <w:t>Start and cessation of declaration</w:t>
      </w:r>
    </w:p>
    <w:p w:rsidR="0071033B" w:rsidRPr="0086282A" w:rsidRDefault="0071033B" w:rsidP="0086282A">
      <w:pPr>
        <w:pStyle w:val="subsection"/>
      </w:pPr>
      <w:r w:rsidRPr="0086282A">
        <w:tab/>
        <w:t>(4)</w:t>
      </w:r>
      <w:r w:rsidRPr="0086282A">
        <w:tab/>
        <w:t xml:space="preserve">A declaration under </w:t>
      </w:r>
      <w:r w:rsidR="0086282A" w:rsidRPr="0086282A">
        <w:t>subsection (</w:t>
      </w:r>
      <w:r w:rsidRPr="0086282A">
        <w:t>1) in relation to an adverse decision:</w:t>
      </w:r>
    </w:p>
    <w:p w:rsidR="0071033B" w:rsidRPr="0086282A" w:rsidRDefault="0071033B" w:rsidP="0086282A">
      <w:pPr>
        <w:pStyle w:val="paragraph"/>
      </w:pPr>
      <w:r w:rsidRPr="0086282A">
        <w:tab/>
        <w:t>(a)</w:t>
      </w:r>
      <w:r w:rsidRPr="0086282A">
        <w:tab/>
        <w:t>starts to have effect on the day on which the declaration is made or on the earlier day (if any) stated in the declaration; and</w:t>
      </w:r>
    </w:p>
    <w:p w:rsidR="0071033B" w:rsidRPr="0086282A" w:rsidRDefault="0071033B" w:rsidP="0086282A">
      <w:pPr>
        <w:pStyle w:val="paragraph"/>
      </w:pPr>
      <w:r w:rsidRPr="0086282A">
        <w:lastRenderedPageBreak/>
        <w:tab/>
        <w:t>(b)</w:t>
      </w:r>
      <w:r w:rsidRPr="0086282A">
        <w:tab/>
        <w:t>stops having effect if:</w:t>
      </w:r>
    </w:p>
    <w:p w:rsidR="0071033B" w:rsidRPr="0086282A" w:rsidRDefault="0071033B" w:rsidP="0086282A">
      <w:pPr>
        <w:pStyle w:val="paragraphsub"/>
      </w:pPr>
      <w:r w:rsidRPr="0086282A">
        <w:tab/>
        <w:t>(i)</w:t>
      </w:r>
      <w:r w:rsidRPr="0086282A">
        <w:tab/>
        <w:t>the AAT dismisses the application for AAT first review of the adverse decision; or</w:t>
      </w:r>
    </w:p>
    <w:p w:rsidR="0071033B" w:rsidRPr="0086282A" w:rsidRDefault="0071033B" w:rsidP="0086282A">
      <w:pPr>
        <w:pStyle w:val="paragraphsub"/>
      </w:pPr>
      <w:r w:rsidRPr="0086282A">
        <w:tab/>
        <w:t>(ii)</w:t>
      </w:r>
      <w:r w:rsidRPr="0086282A">
        <w:tab/>
        <w:t>the AAT determines the AAT first review of the adverse decision; or</w:t>
      </w:r>
    </w:p>
    <w:p w:rsidR="0071033B" w:rsidRPr="0086282A" w:rsidRDefault="0071033B" w:rsidP="0086282A">
      <w:pPr>
        <w:pStyle w:val="paragraphsub"/>
      </w:pPr>
      <w:r w:rsidRPr="0086282A">
        <w:tab/>
        <w:t>(iii)</w:t>
      </w:r>
      <w:r w:rsidRPr="0086282A">
        <w:tab/>
        <w:t>the Secretary revokes the declaration.</w:t>
      </w:r>
    </w:p>
    <w:p w:rsidR="0071033B" w:rsidRPr="0086282A" w:rsidRDefault="0071033B" w:rsidP="0086282A">
      <w:pPr>
        <w:pStyle w:val="SubsectionHead"/>
      </w:pPr>
      <w:r w:rsidRPr="0086282A">
        <w:t>Holding of an opinion</w:t>
      </w:r>
    </w:p>
    <w:p w:rsidR="0071033B" w:rsidRPr="0086282A" w:rsidRDefault="0071033B" w:rsidP="0086282A">
      <w:pPr>
        <w:pStyle w:val="subsection"/>
      </w:pPr>
      <w:r w:rsidRPr="0086282A">
        <w:tab/>
        <w:t>(5)</w:t>
      </w:r>
      <w:r w:rsidRPr="0086282A">
        <w:tab/>
        <w:t xml:space="preserve">A reference in </w:t>
      </w:r>
      <w:r w:rsidR="0086282A" w:rsidRPr="0086282A">
        <w:t>subsection (</w:t>
      </w:r>
      <w:r w:rsidRPr="0086282A">
        <w:t xml:space="preserve">1) to a person’s </w:t>
      </w:r>
      <w:r w:rsidRPr="0086282A">
        <w:rPr>
          <w:b/>
          <w:i/>
        </w:rPr>
        <w:t>holding of an opinion</w:t>
      </w:r>
      <w:r w:rsidRPr="0086282A">
        <w:t xml:space="preserve"> is a reference to the person’s holding that opinion whether or not this Act expressly requires the opinion to be held before making the decision concerned.</w:t>
      </w:r>
    </w:p>
    <w:p w:rsidR="0071033B" w:rsidRPr="0086282A" w:rsidRDefault="0071033B" w:rsidP="0086282A">
      <w:pPr>
        <w:pStyle w:val="SubsectionHead"/>
      </w:pPr>
      <w:r w:rsidRPr="0086282A">
        <w:t>Adverse decision</w:t>
      </w:r>
    </w:p>
    <w:p w:rsidR="0071033B" w:rsidRPr="0086282A" w:rsidRDefault="0071033B" w:rsidP="0086282A">
      <w:pPr>
        <w:pStyle w:val="subsection"/>
      </w:pPr>
      <w:r w:rsidRPr="0086282A">
        <w:tab/>
        <w:t>(6)</w:t>
      </w:r>
      <w:r w:rsidRPr="0086282A">
        <w:tab/>
        <w:t>In this section:</w:t>
      </w:r>
    </w:p>
    <w:p w:rsidR="0071033B" w:rsidRPr="0086282A" w:rsidRDefault="0071033B" w:rsidP="0086282A">
      <w:pPr>
        <w:pStyle w:val="Definition"/>
      </w:pPr>
      <w:r w:rsidRPr="0086282A">
        <w:rPr>
          <w:b/>
          <w:i/>
        </w:rPr>
        <w:t>adverse decision</w:t>
      </w:r>
      <w:r w:rsidRPr="0086282A">
        <w:t xml:space="preserve"> means a decision under section</w:t>
      </w:r>
      <w:r w:rsidR="0086282A" w:rsidRPr="0086282A">
        <w:t> </w:t>
      </w:r>
      <w:r w:rsidRPr="0086282A">
        <w:t>12R or 12T to stop the payment of financial supplement to a person.</w:t>
      </w:r>
    </w:p>
    <w:p w:rsidR="0071033B" w:rsidRPr="0086282A" w:rsidRDefault="0071033B" w:rsidP="0086282A">
      <w:pPr>
        <w:pStyle w:val="ActHead5"/>
      </w:pPr>
      <w:bookmarkStart w:id="346" w:name="_Toc420589112"/>
      <w:r w:rsidRPr="0086282A">
        <w:rPr>
          <w:rStyle w:val="CharSectno"/>
        </w:rPr>
        <w:t>315</w:t>
      </w:r>
      <w:r w:rsidRPr="0086282A">
        <w:t xml:space="preserve">  Variation of original decision after application is made for AAT first review</w:t>
      </w:r>
      <w:bookmarkEnd w:id="346"/>
    </w:p>
    <w:p w:rsidR="0071033B" w:rsidRPr="0086282A" w:rsidRDefault="0071033B" w:rsidP="0086282A">
      <w:pPr>
        <w:pStyle w:val="subsection"/>
      </w:pPr>
      <w:r w:rsidRPr="0086282A">
        <w:tab/>
        <w:t>(1)</w:t>
      </w:r>
      <w:r w:rsidRPr="0086282A">
        <w:tab/>
        <w:t>If an officer varies or substitutes a decision after an application has been made for AAT first review of the decision, the application is taken to be an application for AAT first review of the decision as varied or substituted.</w:t>
      </w:r>
    </w:p>
    <w:p w:rsidR="0071033B" w:rsidRPr="0086282A" w:rsidRDefault="0071033B" w:rsidP="0086282A">
      <w:pPr>
        <w:pStyle w:val="subsection"/>
      </w:pPr>
      <w:r w:rsidRPr="0086282A">
        <w:tab/>
        <w:t>(2)</w:t>
      </w:r>
      <w:r w:rsidRPr="0086282A">
        <w:tab/>
        <w:t>If the person who made the application does not want the AAT to review the decision as varied or substituted, the person may notify the AAT under subsection</w:t>
      </w:r>
      <w:r w:rsidR="0086282A" w:rsidRPr="0086282A">
        <w:t> </w:t>
      </w:r>
      <w:r w:rsidRPr="0086282A">
        <w:t>42A(1A) or (1AA) of the AAT Act that the application is discontinued or withdrawn.</w:t>
      </w:r>
    </w:p>
    <w:p w:rsidR="0071033B" w:rsidRPr="0086282A" w:rsidRDefault="0071033B" w:rsidP="0086282A">
      <w:pPr>
        <w:pStyle w:val="ActHead5"/>
      </w:pPr>
      <w:bookmarkStart w:id="347" w:name="_Toc420589113"/>
      <w:r w:rsidRPr="0086282A">
        <w:rPr>
          <w:rStyle w:val="CharSectno"/>
        </w:rPr>
        <w:t>316</w:t>
      </w:r>
      <w:r w:rsidRPr="0086282A">
        <w:t xml:space="preserve">  Powers of AAT for purposes of AAT first review</w:t>
      </w:r>
      <w:bookmarkEnd w:id="347"/>
    </w:p>
    <w:p w:rsidR="0071033B" w:rsidRPr="0086282A" w:rsidRDefault="0071033B" w:rsidP="0086282A">
      <w:pPr>
        <w:pStyle w:val="subsection"/>
      </w:pPr>
      <w:r w:rsidRPr="0086282A">
        <w:tab/>
      </w:r>
      <w:r w:rsidRPr="0086282A">
        <w:tab/>
        <w:t>Despite subsection</w:t>
      </w:r>
      <w:r w:rsidR="0086282A" w:rsidRPr="0086282A">
        <w:t> </w:t>
      </w:r>
      <w:r w:rsidRPr="0086282A">
        <w:t>43(1) of the AAT Act, the AAT must not, for the purposes of an AAT first review, exercise a power or discretion conferred by any of the following provisions of this Act:</w:t>
      </w:r>
    </w:p>
    <w:p w:rsidR="0071033B" w:rsidRPr="0086282A" w:rsidRDefault="0071033B" w:rsidP="0086282A">
      <w:pPr>
        <w:pStyle w:val="paragraph"/>
      </w:pPr>
      <w:r w:rsidRPr="0086282A">
        <w:tab/>
        <w:t>(a)</w:t>
      </w:r>
      <w:r w:rsidRPr="0086282A">
        <w:tab/>
        <w:t>a provision dealing with the form and place of lodgement of a claim;</w:t>
      </w:r>
    </w:p>
    <w:p w:rsidR="0071033B" w:rsidRPr="0086282A" w:rsidRDefault="0071033B" w:rsidP="0086282A">
      <w:pPr>
        <w:pStyle w:val="paragraph"/>
      </w:pPr>
      <w:r w:rsidRPr="0086282A">
        <w:lastRenderedPageBreak/>
        <w:tab/>
        <w:t>(b)</w:t>
      </w:r>
      <w:r w:rsidRPr="0086282A">
        <w:tab/>
        <w:t>a provision dealing with the manner of payment of financial supplement;</w:t>
      </w:r>
    </w:p>
    <w:p w:rsidR="0071033B" w:rsidRPr="0086282A" w:rsidRDefault="0071033B" w:rsidP="0086282A">
      <w:pPr>
        <w:pStyle w:val="paragraph"/>
      </w:pPr>
      <w:r w:rsidRPr="0086282A">
        <w:tab/>
        <w:t>(c)</w:t>
      </w:r>
      <w:r w:rsidRPr="0086282A">
        <w:tab/>
        <w:t>subsection</w:t>
      </w:r>
      <w:r w:rsidR="0086282A" w:rsidRPr="0086282A">
        <w:t> </w:t>
      </w:r>
      <w:r w:rsidRPr="0086282A">
        <w:t>42(3) (notice requiring payment to the Commonwealth);</w:t>
      </w:r>
    </w:p>
    <w:p w:rsidR="0071033B" w:rsidRPr="0086282A" w:rsidRDefault="0071033B" w:rsidP="0086282A">
      <w:pPr>
        <w:pStyle w:val="paragraph"/>
      </w:pPr>
      <w:r w:rsidRPr="0086282A">
        <w:tab/>
        <w:t>(d)</w:t>
      </w:r>
      <w:r w:rsidRPr="0086282A">
        <w:tab/>
        <w:t>sections</w:t>
      </w:r>
      <w:r w:rsidR="0086282A" w:rsidRPr="0086282A">
        <w:t> </w:t>
      </w:r>
      <w:r w:rsidRPr="0086282A">
        <w:t>343 to 345 (notice requiring information from any person);</w:t>
      </w:r>
    </w:p>
    <w:p w:rsidR="0071033B" w:rsidRPr="0086282A" w:rsidRDefault="0071033B" w:rsidP="0086282A">
      <w:pPr>
        <w:pStyle w:val="paragraph"/>
      </w:pPr>
      <w:r w:rsidRPr="0086282A">
        <w:tab/>
        <w:t>(e)</w:t>
      </w:r>
      <w:r w:rsidRPr="0086282A">
        <w:tab/>
        <w:t>section</w:t>
      </w:r>
      <w:r w:rsidR="0086282A" w:rsidRPr="0086282A">
        <w:t> </w:t>
      </w:r>
      <w:r w:rsidRPr="0086282A">
        <w:t>305 or 314 (continuation of payment pending review of adverse decision).</w:t>
      </w:r>
    </w:p>
    <w:p w:rsidR="0071033B" w:rsidRPr="0086282A" w:rsidRDefault="0071033B" w:rsidP="0086282A">
      <w:pPr>
        <w:pStyle w:val="ActHead5"/>
      </w:pPr>
      <w:bookmarkStart w:id="348" w:name="_Toc420589114"/>
      <w:r w:rsidRPr="0086282A">
        <w:rPr>
          <w:rStyle w:val="CharSectno"/>
        </w:rPr>
        <w:t>317</w:t>
      </w:r>
      <w:r w:rsidRPr="0086282A">
        <w:t xml:space="preserve">  Certain decisions on AAT first review</w:t>
      </w:r>
      <w:bookmarkEnd w:id="348"/>
    </w:p>
    <w:p w:rsidR="0071033B" w:rsidRPr="0086282A" w:rsidRDefault="0071033B" w:rsidP="0086282A">
      <w:pPr>
        <w:pStyle w:val="subsection"/>
      </w:pPr>
      <w:r w:rsidRPr="0086282A">
        <w:tab/>
      </w:r>
      <w:r w:rsidRPr="0086282A">
        <w:tab/>
        <w:t>If, on AAT first review of a decision, the AAT sets the decision aside under subsection</w:t>
      </w:r>
      <w:r w:rsidR="0086282A" w:rsidRPr="0086282A">
        <w:t> </w:t>
      </w:r>
      <w:r w:rsidRPr="0086282A">
        <w:t>43(1) of the AAT Act and substitutes for it a decision that the person is entitled to financial supplement, the AAT must:</w:t>
      </w:r>
    </w:p>
    <w:p w:rsidR="0071033B" w:rsidRPr="0086282A" w:rsidRDefault="0071033B" w:rsidP="0086282A">
      <w:pPr>
        <w:pStyle w:val="paragraph"/>
      </w:pPr>
      <w:r w:rsidRPr="0086282A">
        <w:tab/>
        <w:t>(a)</w:t>
      </w:r>
      <w:r w:rsidRPr="0086282A">
        <w:tab/>
        <w:t>assess the rate at which financial supplement is to be paid to the person; or</w:t>
      </w:r>
    </w:p>
    <w:p w:rsidR="0071033B" w:rsidRPr="0086282A" w:rsidRDefault="0071033B" w:rsidP="0086282A">
      <w:pPr>
        <w:pStyle w:val="paragraph"/>
      </w:pPr>
      <w:r w:rsidRPr="0086282A">
        <w:tab/>
        <w:t>(b)</w:t>
      </w:r>
      <w:r w:rsidRPr="0086282A">
        <w:tab/>
        <w:t>ask the Secretary to assess the rate at which financial supplement is to be paid to the person.</w:t>
      </w:r>
    </w:p>
    <w:p w:rsidR="0071033B" w:rsidRPr="0086282A" w:rsidRDefault="0071033B" w:rsidP="0086282A">
      <w:pPr>
        <w:pStyle w:val="ActHead5"/>
      </w:pPr>
      <w:bookmarkStart w:id="349" w:name="_Toc420589115"/>
      <w:r w:rsidRPr="0086282A">
        <w:rPr>
          <w:rStyle w:val="CharSectno"/>
        </w:rPr>
        <w:t>318</w:t>
      </w:r>
      <w:r w:rsidRPr="0086282A">
        <w:t xml:space="preserve">  Notification of decisions and reasons for AAT first review</w:t>
      </w:r>
      <w:bookmarkEnd w:id="349"/>
    </w:p>
    <w:p w:rsidR="0071033B" w:rsidRPr="0086282A" w:rsidRDefault="0071033B" w:rsidP="0086282A">
      <w:pPr>
        <w:pStyle w:val="subsection"/>
      </w:pPr>
      <w:r w:rsidRPr="0086282A">
        <w:tab/>
        <w:t>(1)</w:t>
      </w:r>
      <w:r w:rsidRPr="0086282A">
        <w:tab/>
        <w:t>If, on AAT first review of a decision, the AAT makes a decision under subsection</w:t>
      </w:r>
      <w:r w:rsidR="0086282A" w:rsidRPr="0086282A">
        <w:t> </w:t>
      </w:r>
      <w:r w:rsidRPr="0086282A">
        <w:t>43(1) of the AAT Act to affirm the decision under review, the AAT must, within 14 days of making the decision:</w:t>
      </w:r>
    </w:p>
    <w:p w:rsidR="0071033B" w:rsidRPr="0086282A" w:rsidRDefault="0071033B" w:rsidP="0086282A">
      <w:pPr>
        <w:pStyle w:val="paragraph"/>
      </w:pPr>
      <w:r w:rsidRPr="0086282A">
        <w:tab/>
        <w:t>(a)</w:t>
      </w:r>
      <w:r w:rsidRPr="0086282A">
        <w:tab/>
        <w:t>give a written notice to the parties that sets out the decision; and</w:t>
      </w:r>
    </w:p>
    <w:p w:rsidR="0071033B" w:rsidRPr="0086282A" w:rsidRDefault="0071033B" w:rsidP="0086282A">
      <w:pPr>
        <w:pStyle w:val="paragraph"/>
      </w:pPr>
      <w:r w:rsidRPr="0086282A">
        <w:tab/>
        <w:t>(b)</w:t>
      </w:r>
      <w:r w:rsidRPr="0086282A">
        <w:tab/>
        <w:t>either:</w:t>
      </w:r>
    </w:p>
    <w:p w:rsidR="0071033B" w:rsidRPr="0086282A" w:rsidRDefault="0071033B" w:rsidP="0086282A">
      <w:pPr>
        <w:pStyle w:val="paragraphsub"/>
      </w:pPr>
      <w:r w:rsidRPr="0086282A">
        <w:tab/>
        <w:t>(i)</w:t>
      </w:r>
      <w:r w:rsidRPr="0086282A">
        <w:tab/>
        <w:t>give reasons for the decision orally to the parties and explain that they may request a written statement of reasons; or</w:t>
      </w:r>
    </w:p>
    <w:p w:rsidR="0071033B" w:rsidRPr="0086282A" w:rsidRDefault="0071033B" w:rsidP="0086282A">
      <w:pPr>
        <w:pStyle w:val="paragraphsub"/>
      </w:pPr>
      <w:r w:rsidRPr="0086282A">
        <w:tab/>
        <w:t>(ii)</w:t>
      </w:r>
      <w:r w:rsidRPr="0086282A">
        <w:tab/>
        <w:t>give the parties a written statement of reasons for the decision.</w:t>
      </w:r>
    </w:p>
    <w:p w:rsidR="0071033B" w:rsidRPr="0086282A" w:rsidRDefault="0071033B" w:rsidP="0086282A">
      <w:pPr>
        <w:pStyle w:val="subsection"/>
      </w:pPr>
      <w:r w:rsidRPr="0086282A">
        <w:tab/>
        <w:t>(2)</w:t>
      </w:r>
      <w:r w:rsidRPr="0086282A">
        <w:tab/>
        <w:t>If, on AAT first review of a decision, the AAT makes a decision under subsection</w:t>
      </w:r>
      <w:r w:rsidR="0086282A" w:rsidRPr="0086282A">
        <w:t> </w:t>
      </w:r>
      <w:r w:rsidRPr="0086282A">
        <w:t>43(1) of the AAT Act that is other than to affirm the decision under review, the AAT must, within 14 days of making the decision:</w:t>
      </w:r>
    </w:p>
    <w:p w:rsidR="0071033B" w:rsidRPr="0086282A" w:rsidRDefault="0071033B" w:rsidP="0086282A">
      <w:pPr>
        <w:pStyle w:val="paragraph"/>
      </w:pPr>
      <w:r w:rsidRPr="0086282A">
        <w:lastRenderedPageBreak/>
        <w:tab/>
        <w:t>(a)</w:t>
      </w:r>
      <w:r w:rsidRPr="0086282A">
        <w:tab/>
        <w:t>give a written notice to the parties that sets out the decision; and</w:t>
      </w:r>
    </w:p>
    <w:p w:rsidR="0071033B" w:rsidRPr="0086282A" w:rsidRDefault="0071033B" w:rsidP="0086282A">
      <w:pPr>
        <w:pStyle w:val="paragraph"/>
      </w:pPr>
      <w:r w:rsidRPr="0086282A">
        <w:tab/>
        <w:t>(b)</w:t>
      </w:r>
      <w:r w:rsidRPr="0086282A">
        <w:tab/>
        <w:t>give the parties a written statement of reasons for the decision.</w:t>
      </w:r>
    </w:p>
    <w:p w:rsidR="0071033B" w:rsidRPr="0086282A" w:rsidRDefault="0071033B" w:rsidP="0086282A">
      <w:pPr>
        <w:pStyle w:val="subsection"/>
      </w:pPr>
      <w:r w:rsidRPr="0086282A">
        <w:tab/>
        <w:t>(3)</w:t>
      </w:r>
      <w:r w:rsidRPr="0086282A">
        <w:tab/>
        <w:t xml:space="preserve">A failure to comply with </w:t>
      </w:r>
      <w:r w:rsidR="0086282A" w:rsidRPr="0086282A">
        <w:t>subsection (</w:t>
      </w:r>
      <w:r w:rsidRPr="0086282A">
        <w:t>1) or (2) does not affect the validity of the decision.</w:t>
      </w:r>
    </w:p>
    <w:p w:rsidR="0071033B" w:rsidRPr="0086282A" w:rsidRDefault="0071033B" w:rsidP="0086282A">
      <w:pPr>
        <w:pStyle w:val="subsection"/>
      </w:pPr>
      <w:r w:rsidRPr="0086282A">
        <w:tab/>
        <w:t>(4)</w:t>
      </w:r>
      <w:r w:rsidRPr="0086282A">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71033B" w:rsidRPr="0086282A" w:rsidRDefault="0071033B" w:rsidP="0086282A">
      <w:pPr>
        <w:pStyle w:val="subsection"/>
      </w:pPr>
      <w:r w:rsidRPr="0086282A">
        <w:tab/>
        <w:t>(5)</w:t>
      </w:r>
      <w:r w:rsidRPr="0086282A">
        <w:tab/>
        <w:t>Subsections</w:t>
      </w:r>
      <w:r w:rsidR="0086282A" w:rsidRPr="0086282A">
        <w:t> </w:t>
      </w:r>
      <w:r w:rsidRPr="0086282A">
        <w:t>43(2) and (2A) of the AAT Act do not apply in relation to an AAT first review. However, any written statement of reasons given must comply with subsection</w:t>
      </w:r>
      <w:r w:rsidR="0086282A" w:rsidRPr="0086282A">
        <w:t> </w:t>
      </w:r>
      <w:r w:rsidRPr="0086282A">
        <w:t>43(2B) of that Act.</w:t>
      </w:r>
    </w:p>
    <w:p w:rsidR="0071033B" w:rsidRPr="0086282A" w:rsidRDefault="0071033B" w:rsidP="0086282A">
      <w:pPr>
        <w:pStyle w:val="ActHead5"/>
      </w:pPr>
      <w:bookmarkStart w:id="350" w:name="_Toc420589116"/>
      <w:r w:rsidRPr="0086282A">
        <w:rPr>
          <w:rStyle w:val="CharSectno"/>
        </w:rPr>
        <w:t>319</w:t>
      </w:r>
      <w:r w:rsidRPr="0086282A">
        <w:t xml:space="preserve">  Secretary or AAT may treat event as having occurred if decision set aside on AAT first review</w:t>
      </w:r>
      <w:bookmarkEnd w:id="350"/>
    </w:p>
    <w:p w:rsidR="0071033B" w:rsidRPr="0086282A" w:rsidRDefault="0071033B" w:rsidP="0086282A">
      <w:pPr>
        <w:pStyle w:val="subsection"/>
      </w:pPr>
      <w:r w:rsidRPr="0086282A">
        <w:tab/>
      </w:r>
      <w:r w:rsidRPr="0086282A">
        <w:tab/>
        <w:t>If:</w:t>
      </w:r>
    </w:p>
    <w:p w:rsidR="0071033B" w:rsidRPr="0086282A" w:rsidRDefault="0071033B" w:rsidP="0086282A">
      <w:pPr>
        <w:pStyle w:val="paragraph"/>
      </w:pPr>
      <w:r w:rsidRPr="0086282A">
        <w:tab/>
        <w:t>(a)</w:t>
      </w:r>
      <w:r w:rsidRPr="0086282A">
        <w:tab/>
        <w:t>on AAT first review of a decision, the AAT sets the decision aside under subsection</w:t>
      </w:r>
      <w:r w:rsidR="0086282A" w:rsidRPr="0086282A">
        <w:t> </w:t>
      </w:r>
      <w:r w:rsidRPr="0086282A">
        <w:t>43(1) of the AAT Act; and</w:t>
      </w:r>
    </w:p>
    <w:p w:rsidR="0071033B" w:rsidRPr="0086282A" w:rsidRDefault="0071033B" w:rsidP="0086282A">
      <w:pPr>
        <w:pStyle w:val="paragraph"/>
      </w:pPr>
      <w:r w:rsidRPr="0086282A">
        <w:tab/>
        <w:t>(b)</w:t>
      </w:r>
      <w:r w:rsidRPr="0086282A">
        <w:tab/>
        <w:t>the Secretary or the AAT, as the case may be, is satisfied that an event that did not occur would have occurred if the decision had not been made;</w:t>
      </w:r>
    </w:p>
    <w:p w:rsidR="0071033B" w:rsidRPr="0086282A" w:rsidRDefault="0071033B" w:rsidP="0086282A">
      <w:pPr>
        <w:pStyle w:val="subsection2"/>
      </w:pPr>
      <w:r w:rsidRPr="0086282A">
        <w:t>the Secretary or the AAT may, if satisfied that it is reasonable to do so, treat the event as having occurred for the purposes of this Division.</w:t>
      </w:r>
    </w:p>
    <w:p w:rsidR="0071033B" w:rsidRPr="0086282A" w:rsidRDefault="0071033B" w:rsidP="0086282A">
      <w:pPr>
        <w:pStyle w:val="ActHead4"/>
      </w:pPr>
      <w:bookmarkStart w:id="351" w:name="_Toc420589117"/>
      <w:r w:rsidRPr="0086282A">
        <w:rPr>
          <w:rStyle w:val="CharSubdNo"/>
        </w:rPr>
        <w:t>Subdivision C</w:t>
      </w:r>
      <w:r w:rsidRPr="0086282A">
        <w:t>—</w:t>
      </w:r>
      <w:r w:rsidRPr="0086282A">
        <w:rPr>
          <w:rStyle w:val="CharSubdText"/>
        </w:rPr>
        <w:t>AAT second review</w:t>
      </w:r>
      <w:bookmarkEnd w:id="351"/>
    </w:p>
    <w:p w:rsidR="0071033B" w:rsidRPr="0086282A" w:rsidRDefault="0071033B" w:rsidP="0086282A">
      <w:pPr>
        <w:pStyle w:val="ActHead5"/>
      </w:pPr>
      <w:bookmarkStart w:id="352" w:name="_Toc420589118"/>
      <w:r w:rsidRPr="0086282A">
        <w:rPr>
          <w:rStyle w:val="CharSectno"/>
        </w:rPr>
        <w:t>320</w:t>
      </w:r>
      <w:r w:rsidRPr="0086282A">
        <w:t xml:space="preserve">  Application for AAT second review</w:t>
      </w:r>
      <w:bookmarkEnd w:id="352"/>
    </w:p>
    <w:p w:rsidR="0071033B" w:rsidRPr="0086282A" w:rsidRDefault="0071033B" w:rsidP="0086282A">
      <w:pPr>
        <w:pStyle w:val="subsection"/>
      </w:pPr>
      <w:r w:rsidRPr="0086282A">
        <w:tab/>
        <w:t>(1)</w:t>
      </w:r>
      <w:r w:rsidRPr="0086282A">
        <w:tab/>
        <w:t>Application may be made to the AAT for review (</w:t>
      </w:r>
      <w:r w:rsidRPr="0086282A">
        <w:rPr>
          <w:b/>
          <w:i/>
        </w:rPr>
        <w:t>AAT second review</w:t>
      </w:r>
      <w:r w:rsidRPr="0086282A">
        <w:t>) of a decision made by the AAT under subsection</w:t>
      </w:r>
      <w:r w:rsidR="0086282A" w:rsidRPr="0086282A">
        <w:t> </w:t>
      </w:r>
      <w:r w:rsidRPr="0086282A">
        <w:t>43(1) of the AAT Act on AAT first review.</w:t>
      </w:r>
    </w:p>
    <w:p w:rsidR="0071033B" w:rsidRPr="0086282A" w:rsidRDefault="0071033B" w:rsidP="0086282A">
      <w:pPr>
        <w:pStyle w:val="subsection"/>
      </w:pPr>
      <w:r w:rsidRPr="0086282A">
        <w:tab/>
        <w:t>(2)</w:t>
      </w:r>
      <w:r w:rsidRPr="0086282A">
        <w:tab/>
        <w:t xml:space="preserve">For the purposes of </w:t>
      </w:r>
      <w:r w:rsidR="0086282A" w:rsidRPr="0086282A">
        <w:t>subsection (</w:t>
      </w:r>
      <w:r w:rsidRPr="0086282A">
        <w:t>1), the decision on AAT first review is taken to be:</w:t>
      </w:r>
    </w:p>
    <w:p w:rsidR="0071033B" w:rsidRPr="0086282A" w:rsidRDefault="0071033B" w:rsidP="0086282A">
      <w:pPr>
        <w:pStyle w:val="paragraph"/>
      </w:pPr>
      <w:r w:rsidRPr="0086282A">
        <w:tab/>
        <w:t>(a)</w:t>
      </w:r>
      <w:r w:rsidRPr="0086282A">
        <w:tab/>
        <w:t>if the AAT affirms a decision—the decision as affirmed; and</w:t>
      </w:r>
    </w:p>
    <w:p w:rsidR="0071033B" w:rsidRPr="0086282A" w:rsidRDefault="0071033B" w:rsidP="0086282A">
      <w:pPr>
        <w:pStyle w:val="paragraph"/>
      </w:pPr>
      <w:r w:rsidRPr="0086282A">
        <w:tab/>
        <w:t>(b)</w:t>
      </w:r>
      <w:r w:rsidRPr="0086282A">
        <w:tab/>
        <w:t>if the AAT varies a decision—the decision as varied; and</w:t>
      </w:r>
    </w:p>
    <w:p w:rsidR="0071033B" w:rsidRPr="0086282A" w:rsidRDefault="0071033B" w:rsidP="0086282A">
      <w:pPr>
        <w:pStyle w:val="paragraph"/>
      </w:pPr>
      <w:r w:rsidRPr="0086282A">
        <w:lastRenderedPageBreak/>
        <w:tab/>
        <w:t>(c)</w:t>
      </w:r>
      <w:r w:rsidRPr="0086282A">
        <w:tab/>
        <w:t>if the AAT sets a decision aside and substitutes a new decision—the new decision; and</w:t>
      </w:r>
    </w:p>
    <w:p w:rsidR="0071033B" w:rsidRPr="0086282A" w:rsidRDefault="0071033B" w:rsidP="0086282A">
      <w:pPr>
        <w:pStyle w:val="paragraph"/>
      </w:pPr>
      <w:r w:rsidRPr="0086282A">
        <w:tab/>
        <w:t>(d)</w:t>
      </w:r>
      <w:r w:rsidRPr="0086282A">
        <w:tab/>
        <w:t>if the AAT sets a decision aside and sends the matter back to the Secretary for reconsideration in accordance with any directions or recommendations of the AAT—the directions or recommendations of the AAT.</w:t>
      </w:r>
    </w:p>
    <w:p w:rsidR="0071033B" w:rsidRPr="0086282A" w:rsidRDefault="0071033B" w:rsidP="0086282A">
      <w:pPr>
        <w:pStyle w:val="ActHead5"/>
      </w:pPr>
      <w:bookmarkStart w:id="353" w:name="_Toc420589119"/>
      <w:r w:rsidRPr="0086282A">
        <w:rPr>
          <w:rStyle w:val="CharSectno"/>
        </w:rPr>
        <w:t>321</w:t>
      </w:r>
      <w:r w:rsidRPr="0086282A">
        <w:t xml:space="preserve">  Notice of application for AAT second review</w:t>
      </w:r>
      <w:bookmarkEnd w:id="353"/>
    </w:p>
    <w:p w:rsidR="0071033B" w:rsidRPr="0086282A" w:rsidRDefault="0071033B" w:rsidP="0086282A">
      <w:pPr>
        <w:pStyle w:val="subsection"/>
      </w:pPr>
      <w:r w:rsidRPr="0086282A">
        <w:tab/>
      </w:r>
      <w:r w:rsidRPr="0086282A">
        <w:tab/>
        <w:t>The AAT Act applies in relation to an application under section</w:t>
      </w:r>
      <w:r w:rsidR="0086282A" w:rsidRPr="0086282A">
        <w:t> </w:t>
      </w:r>
      <w:r w:rsidRPr="0086282A">
        <w:t>320 for AAT second review of a decision as if the reference in paragraph</w:t>
      </w:r>
      <w:r w:rsidR="0086282A" w:rsidRPr="0086282A">
        <w:t> </w:t>
      </w:r>
      <w:r w:rsidRPr="0086282A">
        <w:t>29AC(1)(b) of the AAT Act to the person who made the decision were a reference to each person who was a party to the relevant AAT first review, other than the applicant for AAT second review.</w:t>
      </w:r>
    </w:p>
    <w:p w:rsidR="0071033B" w:rsidRPr="0086282A" w:rsidRDefault="0071033B" w:rsidP="0086282A">
      <w:pPr>
        <w:pStyle w:val="ActHead5"/>
      </w:pPr>
      <w:bookmarkStart w:id="354" w:name="_Toc420589120"/>
      <w:r w:rsidRPr="0086282A">
        <w:rPr>
          <w:rStyle w:val="CharSectno"/>
        </w:rPr>
        <w:t>322</w:t>
      </w:r>
      <w:r w:rsidRPr="0086282A">
        <w:t xml:space="preserve">  Parties to AAT second review</w:t>
      </w:r>
      <w:bookmarkEnd w:id="354"/>
    </w:p>
    <w:p w:rsidR="0071033B" w:rsidRPr="0086282A" w:rsidRDefault="0071033B" w:rsidP="0086282A">
      <w:pPr>
        <w:pStyle w:val="subsection"/>
      </w:pPr>
      <w:r w:rsidRPr="0086282A">
        <w:tab/>
      </w:r>
      <w:r w:rsidRPr="0086282A">
        <w:tab/>
        <w:t>The AAT Act applies in relation to an application for AAT second review of a decision as if the reference in paragraph</w:t>
      </w:r>
      <w:r w:rsidR="0086282A" w:rsidRPr="0086282A">
        <w:t> </w:t>
      </w:r>
      <w:r w:rsidRPr="0086282A">
        <w:t>30(1)(b) of the AAT Act to the person who made the decision were a reference to each person who was a party to the relevant AAT first review, other than the applicant for AAT second review.</w:t>
      </w:r>
    </w:p>
    <w:p w:rsidR="0071033B" w:rsidRPr="0086282A" w:rsidRDefault="0071033B" w:rsidP="0086282A">
      <w:pPr>
        <w:pStyle w:val="ActHead5"/>
      </w:pPr>
      <w:bookmarkStart w:id="355" w:name="_Toc420589121"/>
      <w:r w:rsidRPr="0086282A">
        <w:rPr>
          <w:rStyle w:val="CharSectno"/>
        </w:rPr>
        <w:t>323</w:t>
      </w:r>
      <w:r w:rsidRPr="0086282A">
        <w:t xml:space="preserve">  Operation and implementation of decision subject to AAT second review</w:t>
      </w:r>
      <w:bookmarkEnd w:id="355"/>
    </w:p>
    <w:p w:rsidR="0071033B" w:rsidRPr="0086282A" w:rsidRDefault="0071033B" w:rsidP="0086282A">
      <w:pPr>
        <w:pStyle w:val="subsection"/>
      </w:pPr>
      <w:r w:rsidRPr="0086282A">
        <w:tab/>
        <w:t>(1)</w:t>
      </w:r>
      <w:r w:rsidRPr="0086282A">
        <w:tab/>
        <w:t>The AAT Act applies in relation to an application for AAT second review of a decision as if the reference in subsection</w:t>
      </w:r>
      <w:r w:rsidR="0086282A" w:rsidRPr="0086282A">
        <w:t> </w:t>
      </w:r>
      <w:r w:rsidRPr="0086282A">
        <w:t>41(2) of the AAT Act to the decision to which the relevant proceeding relates were a reference to:</w:t>
      </w:r>
    </w:p>
    <w:p w:rsidR="0071033B" w:rsidRPr="0086282A" w:rsidRDefault="0071033B" w:rsidP="0086282A">
      <w:pPr>
        <w:pStyle w:val="paragraph"/>
      </w:pPr>
      <w:r w:rsidRPr="0086282A">
        <w:tab/>
        <w:t>(a)</w:t>
      </w:r>
      <w:r w:rsidRPr="0086282A">
        <w:tab/>
        <w:t>if, on AAT first review, the AAT affirmed the original decision—the original decision; and</w:t>
      </w:r>
    </w:p>
    <w:p w:rsidR="0071033B" w:rsidRPr="0086282A" w:rsidRDefault="0071033B" w:rsidP="0086282A">
      <w:pPr>
        <w:pStyle w:val="paragraph"/>
      </w:pPr>
      <w:r w:rsidRPr="0086282A">
        <w:tab/>
        <w:t>(b)</w:t>
      </w:r>
      <w:r w:rsidRPr="0086282A">
        <w:tab/>
        <w:t>otherwise—both the original decision and whichever of the following is applicable in relation to the AAT first review:</w:t>
      </w:r>
    </w:p>
    <w:p w:rsidR="0071033B" w:rsidRPr="0086282A" w:rsidRDefault="0071033B" w:rsidP="0086282A">
      <w:pPr>
        <w:pStyle w:val="paragraphsub"/>
      </w:pPr>
      <w:r w:rsidRPr="0086282A">
        <w:tab/>
        <w:t>(i)</w:t>
      </w:r>
      <w:r w:rsidRPr="0086282A">
        <w:tab/>
        <w:t>the original decision as varied by the AAT;</w:t>
      </w:r>
    </w:p>
    <w:p w:rsidR="0071033B" w:rsidRPr="0086282A" w:rsidRDefault="0071033B" w:rsidP="0086282A">
      <w:pPr>
        <w:pStyle w:val="paragraphsub"/>
      </w:pPr>
      <w:r w:rsidRPr="0086282A">
        <w:tab/>
        <w:t>(ii)</w:t>
      </w:r>
      <w:r w:rsidRPr="0086282A">
        <w:tab/>
        <w:t>the decision substituted by the AAT;</w:t>
      </w:r>
    </w:p>
    <w:p w:rsidR="0071033B" w:rsidRPr="0086282A" w:rsidRDefault="0071033B" w:rsidP="0086282A">
      <w:pPr>
        <w:pStyle w:val="paragraphsub"/>
      </w:pPr>
      <w:r w:rsidRPr="0086282A">
        <w:tab/>
        <w:t>(iii)</w:t>
      </w:r>
      <w:r w:rsidRPr="0086282A">
        <w:tab/>
        <w:t>the decision made as a result of reconsideration by the Secretary in accordance with any directions or recommendations of the AAT.</w:t>
      </w:r>
    </w:p>
    <w:p w:rsidR="0071033B" w:rsidRPr="0086282A" w:rsidRDefault="0071033B" w:rsidP="0086282A">
      <w:pPr>
        <w:pStyle w:val="subsection"/>
      </w:pPr>
      <w:r w:rsidRPr="0086282A">
        <w:lastRenderedPageBreak/>
        <w:tab/>
        <w:t>(2)</w:t>
      </w:r>
      <w:r w:rsidRPr="0086282A">
        <w:tab/>
        <w:t xml:space="preserve">For the purposes of </w:t>
      </w:r>
      <w:r w:rsidR="0086282A" w:rsidRPr="0086282A">
        <w:t>subsection (</w:t>
      </w:r>
      <w:r w:rsidRPr="0086282A">
        <w:t>1), the original decision is the decision that was the subject of the AAT first review.</w:t>
      </w:r>
    </w:p>
    <w:p w:rsidR="0071033B" w:rsidRPr="0086282A" w:rsidRDefault="0071033B" w:rsidP="0086282A">
      <w:pPr>
        <w:pStyle w:val="subsection"/>
      </w:pPr>
      <w:r w:rsidRPr="0086282A">
        <w:tab/>
        <w:t>(3)</w:t>
      </w:r>
      <w:r w:rsidRPr="0086282A">
        <w:tab/>
        <w:t>The AAT Act applies in relation to an application for AAT second review of a decision as if references in subsections</w:t>
      </w:r>
      <w:r w:rsidR="0086282A" w:rsidRPr="0086282A">
        <w:t> </w:t>
      </w:r>
      <w:r w:rsidRPr="0086282A">
        <w:t>41(4) and (5) of the AAT Act to the person who made the decision to which the relevant proceeding relates were references to each party to the relevant AAT first review.</w:t>
      </w:r>
    </w:p>
    <w:p w:rsidR="0071033B" w:rsidRPr="0086282A" w:rsidRDefault="0071033B" w:rsidP="0086282A">
      <w:pPr>
        <w:pStyle w:val="ActHead5"/>
      </w:pPr>
      <w:bookmarkStart w:id="356" w:name="_Toc420589122"/>
      <w:r w:rsidRPr="0086282A">
        <w:rPr>
          <w:rStyle w:val="CharSectno"/>
        </w:rPr>
        <w:t>324</w:t>
      </w:r>
      <w:r w:rsidRPr="0086282A">
        <w:t xml:space="preserve">  Variation of original decision after application is made for AAT second review</w:t>
      </w:r>
      <w:bookmarkEnd w:id="356"/>
    </w:p>
    <w:p w:rsidR="0071033B" w:rsidRPr="0086282A" w:rsidRDefault="0071033B" w:rsidP="0086282A">
      <w:pPr>
        <w:pStyle w:val="subsection"/>
      </w:pPr>
      <w:r w:rsidRPr="0086282A">
        <w:tab/>
        <w:t>(1)</w:t>
      </w:r>
      <w:r w:rsidRPr="0086282A">
        <w:tab/>
        <w:t>If an officer varies or substitutes a decision after an application has been made for AAT second review in relation to the decision:</w:t>
      </w:r>
    </w:p>
    <w:p w:rsidR="0071033B" w:rsidRPr="0086282A" w:rsidRDefault="0071033B" w:rsidP="0086282A">
      <w:pPr>
        <w:pStyle w:val="paragraph"/>
      </w:pPr>
      <w:r w:rsidRPr="0086282A">
        <w:tab/>
        <w:t>(a)</w:t>
      </w:r>
      <w:r w:rsidRPr="0086282A">
        <w:tab/>
        <w:t>the AAT is taken, on AAT first review, to have varied or substituted the decision under review in the way the officer did; and</w:t>
      </w:r>
    </w:p>
    <w:p w:rsidR="0071033B" w:rsidRPr="0086282A" w:rsidRDefault="0071033B" w:rsidP="0086282A">
      <w:pPr>
        <w:pStyle w:val="paragraph"/>
      </w:pPr>
      <w:r w:rsidRPr="0086282A">
        <w:tab/>
        <w:t>(b)</w:t>
      </w:r>
      <w:r w:rsidRPr="0086282A">
        <w:tab/>
        <w:t>the application is taken to be an application for AAT second review of the decision as varied or substituted.</w:t>
      </w:r>
    </w:p>
    <w:p w:rsidR="0071033B" w:rsidRPr="0086282A" w:rsidRDefault="0071033B" w:rsidP="0086282A">
      <w:pPr>
        <w:pStyle w:val="subsection"/>
      </w:pPr>
      <w:r w:rsidRPr="0086282A">
        <w:tab/>
        <w:t>(2)</w:t>
      </w:r>
      <w:r w:rsidRPr="0086282A">
        <w:tab/>
        <w:t>If the person who made the application does not want the AAT to review the decision as varied or substituted, the person may notify the AAT under subsection</w:t>
      </w:r>
      <w:r w:rsidR="0086282A" w:rsidRPr="0086282A">
        <w:t> </w:t>
      </w:r>
      <w:r w:rsidRPr="0086282A">
        <w:t>42A(1A) or (1AA) of the AAT Act that the application is discontinued or withdrawn.</w:t>
      </w:r>
    </w:p>
    <w:p w:rsidR="0071033B" w:rsidRPr="0086282A" w:rsidRDefault="0071033B" w:rsidP="0086282A">
      <w:pPr>
        <w:pStyle w:val="ActHead5"/>
      </w:pPr>
      <w:bookmarkStart w:id="357" w:name="_Toc420589123"/>
      <w:r w:rsidRPr="0086282A">
        <w:rPr>
          <w:rStyle w:val="CharSectno"/>
        </w:rPr>
        <w:t>325</w:t>
      </w:r>
      <w:r w:rsidRPr="0086282A">
        <w:t xml:space="preserve">  Failure of party to appear at AAT second review</w:t>
      </w:r>
      <w:bookmarkEnd w:id="357"/>
    </w:p>
    <w:p w:rsidR="0071033B" w:rsidRPr="0086282A" w:rsidRDefault="0071033B" w:rsidP="0086282A">
      <w:pPr>
        <w:pStyle w:val="subsection"/>
      </w:pPr>
      <w:r w:rsidRPr="0086282A">
        <w:tab/>
      </w:r>
      <w:r w:rsidRPr="0086282A">
        <w:tab/>
        <w:t>The AAT Act applies in relation to an application for AAT second review of a decision as if the reference in subsection</w:t>
      </w:r>
      <w:r w:rsidR="0086282A" w:rsidRPr="0086282A">
        <w:t> </w:t>
      </w:r>
      <w:r w:rsidRPr="0086282A">
        <w:t>42A(2) of the AAT Act to the person who made the decision were a reference to the Secretary.</w:t>
      </w:r>
    </w:p>
    <w:p w:rsidR="0071033B" w:rsidRPr="0086282A" w:rsidRDefault="0071033B" w:rsidP="0086282A">
      <w:pPr>
        <w:pStyle w:val="ActHead5"/>
      </w:pPr>
      <w:bookmarkStart w:id="358" w:name="_Toc420589124"/>
      <w:r w:rsidRPr="0086282A">
        <w:rPr>
          <w:rStyle w:val="CharSectno"/>
        </w:rPr>
        <w:t>326</w:t>
      </w:r>
      <w:r w:rsidRPr="0086282A">
        <w:t xml:space="preserve">  Secretary may treat event as having occurred if decision set aside on AAT second review</w:t>
      </w:r>
      <w:bookmarkEnd w:id="358"/>
    </w:p>
    <w:p w:rsidR="0071033B" w:rsidRPr="0086282A" w:rsidRDefault="0071033B" w:rsidP="0086282A">
      <w:pPr>
        <w:pStyle w:val="subsection"/>
      </w:pPr>
      <w:r w:rsidRPr="0086282A">
        <w:tab/>
      </w:r>
      <w:r w:rsidRPr="0086282A">
        <w:tab/>
        <w:t>If:</w:t>
      </w:r>
    </w:p>
    <w:p w:rsidR="0071033B" w:rsidRPr="0086282A" w:rsidRDefault="0071033B" w:rsidP="0086282A">
      <w:pPr>
        <w:pStyle w:val="paragraph"/>
      </w:pPr>
      <w:r w:rsidRPr="0086282A">
        <w:tab/>
        <w:t>(a)</w:t>
      </w:r>
      <w:r w:rsidRPr="0086282A">
        <w:tab/>
        <w:t>on AAT second review of a decision, the AAT sets the decision aside under subsection</w:t>
      </w:r>
      <w:r w:rsidR="0086282A" w:rsidRPr="0086282A">
        <w:t> </w:t>
      </w:r>
      <w:r w:rsidRPr="0086282A">
        <w:t>43(1) of the AAT Act; and</w:t>
      </w:r>
    </w:p>
    <w:p w:rsidR="0071033B" w:rsidRPr="0086282A" w:rsidRDefault="0071033B" w:rsidP="0086282A">
      <w:pPr>
        <w:pStyle w:val="paragraph"/>
      </w:pPr>
      <w:r w:rsidRPr="0086282A">
        <w:tab/>
        <w:t>(b)</w:t>
      </w:r>
      <w:r w:rsidRPr="0086282A">
        <w:tab/>
        <w:t>the Secretary is satisfied that an event that did not occur would have occurred if the decision had not been made;</w:t>
      </w:r>
    </w:p>
    <w:p w:rsidR="0071033B" w:rsidRPr="0086282A" w:rsidRDefault="0071033B" w:rsidP="0086282A">
      <w:pPr>
        <w:pStyle w:val="subsection2"/>
      </w:pPr>
      <w:r w:rsidRPr="0086282A">
        <w:lastRenderedPageBreak/>
        <w:t>the Secretary may, if satisfied that it is reasonable to do so, treat the event as having occurred for the purposes of this Division.</w:t>
      </w:r>
    </w:p>
    <w:p w:rsidR="0071033B" w:rsidRPr="0086282A" w:rsidRDefault="0071033B" w:rsidP="0086282A">
      <w:pPr>
        <w:pStyle w:val="ActHead4"/>
      </w:pPr>
      <w:bookmarkStart w:id="359" w:name="_Toc420589125"/>
      <w:r w:rsidRPr="0086282A">
        <w:rPr>
          <w:rStyle w:val="CharSubdNo"/>
        </w:rPr>
        <w:t>Subdivision D</w:t>
      </w:r>
      <w:r w:rsidRPr="0086282A">
        <w:t>—</w:t>
      </w:r>
      <w:r w:rsidRPr="0086282A">
        <w:rPr>
          <w:rStyle w:val="CharSubdText"/>
        </w:rPr>
        <w:t>Matters relating to both AAT first review and AAT second review</w:t>
      </w:r>
      <w:bookmarkEnd w:id="359"/>
    </w:p>
    <w:p w:rsidR="0071033B" w:rsidRPr="0086282A" w:rsidRDefault="0071033B" w:rsidP="0086282A">
      <w:pPr>
        <w:pStyle w:val="ActHead5"/>
      </w:pPr>
      <w:bookmarkStart w:id="360" w:name="_Toc420589126"/>
      <w:r w:rsidRPr="0086282A">
        <w:rPr>
          <w:rStyle w:val="CharSectno"/>
        </w:rPr>
        <w:t>327</w:t>
      </w:r>
      <w:r w:rsidRPr="0086282A">
        <w:t xml:space="preserve">  Settlement of proceedings before the AAT</w:t>
      </w:r>
      <w:bookmarkEnd w:id="360"/>
    </w:p>
    <w:p w:rsidR="0071033B" w:rsidRPr="0086282A" w:rsidRDefault="0071033B" w:rsidP="0086282A">
      <w:pPr>
        <w:pStyle w:val="subsection"/>
      </w:pPr>
      <w:r w:rsidRPr="0086282A">
        <w:tab/>
        <w:t>(1)</w:t>
      </w:r>
      <w:r w:rsidRPr="0086282A">
        <w:tab/>
        <w:t>The Secretary may agree, in writing, with other parties to settle proceedings before the AAT if the proceedings are an AAT first review or AAT second review and they relate to the recovery of a debt.</w:t>
      </w:r>
    </w:p>
    <w:p w:rsidR="0071033B" w:rsidRPr="0086282A" w:rsidRDefault="0071033B" w:rsidP="0086282A">
      <w:pPr>
        <w:pStyle w:val="subsection"/>
      </w:pPr>
      <w:r w:rsidRPr="0086282A">
        <w:tab/>
        <w:t>(2)</w:t>
      </w:r>
      <w:r w:rsidRPr="0086282A">
        <w:tab/>
        <w:t>If the proceedings are settled and the Secretary gives the AAT a copy of the agreement to settle the proceedings, the application for review of the decision that was the subject of the proceedings is taken to have been dismissed.</w:t>
      </w:r>
    </w:p>
    <w:p w:rsidR="0071033B" w:rsidRPr="0086282A" w:rsidRDefault="0071033B" w:rsidP="0086282A">
      <w:pPr>
        <w:pStyle w:val="ItemHead"/>
      </w:pPr>
      <w:r w:rsidRPr="0086282A">
        <w:t>12  Sections</w:t>
      </w:r>
      <w:r w:rsidR="0086282A" w:rsidRPr="0086282A">
        <w:t> </w:t>
      </w:r>
      <w:r w:rsidRPr="0086282A">
        <w:t>335 and 336</w:t>
      </w:r>
    </w:p>
    <w:p w:rsidR="0071033B" w:rsidRPr="0086282A" w:rsidRDefault="0071033B" w:rsidP="0086282A">
      <w:pPr>
        <w:pStyle w:val="Item"/>
      </w:pPr>
      <w:r w:rsidRPr="0086282A">
        <w:t>Repeal the sections.</w:t>
      </w:r>
    </w:p>
    <w:p w:rsidR="0071033B" w:rsidRPr="0086282A" w:rsidRDefault="0071033B" w:rsidP="0086282A">
      <w:pPr>
        <w:pStyle w:val="ActHead7"/>
        <w:pageBreakBefore/>
      </w:pPr>
      <w:bookmarkStart w:id="361" w:name="_Toc420589127"/>
      <w:r w:rsidRPr="0086282A">
        <w:rPr>
          <w:rStyle w:val="CharAmPartNo"/>
        </w:rPr>
        <w:lastRenderedPageBreak/>
        <w:t>Part</w:t>
      </w:r>
      <w:r w:rsidR="0086282A" w:rsidRPr="0086282A">
        <w:rPr>
          <w:rStyle w:val="CharAmPartNo"/>
        </w:rPr>
        <w:t> </w:t>
      </w:r>
      <w:r w:rsidRPr="0086282A">
        <w:rPr>
          <w:rStyle w:val="CharAmPartNo"/>
        </w:rPr>
        <w:t>2</w:t>
      </w:r>
      <w:r w:rsidRPr="0086282A">
        <w:t>—</w:t>
      </w:r>
      <w:r w:rsidRPr="0086282A">
        <w:rPr>
          <w:rStyle w:val="CharAmPartText"/>
        </w:rPr>
        <w:t>Contingent amendments</w:t>
      </w:r>
      <w:bookmarkEnd w:id="361"/>
    </w:p>
    <w:p w:rsidR="0071033B" w:rsidRPr="0086282A" w:rsidRDefault="0071033B" w:rsidP="0086282A">
      <w:pPr>
        <w:pStyle w:val="ActHead9"/>
        <w:rPr>
          <w:i w:val="0"/>
        </w:rPr>
      </w:pPr>
      <w:bookmarkStart w:id="362" w:name="_Toc420589128"/>
      <w:r w:rsidRPr="0086282A">
        <w:t>Student Assistance Act 1973</w:t>
      </w:r>
      <w:bookmarkEnd w:id="362"/>
    </w:p>
    <w:p w:rsidR="0071033B" w:rsidRPr="0086282A" w:rsidRDefault="0071033B" w:rsidP="0086282A">
      <w:pPr>
        <w:pStyle w:val="ItemHead"/>
      </w:pPr>
      <w:r w:rsidRPr="0086282A">
        <w:t>13  Subsection</w:t>
      </w:r>
      <w:r w:rsidR="0086282A" w:rsidRPr="0086282A">
        <w:t> </w:t>
      </w:r>
      <w:r w:rsidRPr="0086282A">
        <w:t>310(2)</w:t>
      </w:r>
    </w:p>
    <w:p w:rsidR="0071033B" w:rsidRPr="0086282A" w:rsidRDefault="0071033B" w:rsidP="0086282A">
      <w:pPr>
        <w:pStyle w:val="Item"/>
      </w:pPr>
      <w:r w:rsidRPr="0086282A">
        <w:t>Repeal the subsection, substitute:</w:t>
      </w:r>
    </w:p>
    <w:p w:rsidR="0071033B" w:rsidRPr="0086282A" w:rsidRDefault="0071033B" w:rsidP="0086282A">
      <w:pPr>
        <w:pStyle w:val="subsection"/>
      </w:pPr>
      <w:r w:rsidRPr="0086282A">
        <w:tab/>
        <w:t>(2)</w:t>
      </w:r>
      <w:r w:rsidRPr="0086282A">
        <w:tab/>
        <w:t>However, despite any other provision of this Division, the AAT cannot review a decision:</w:t>
      </w:r>
    </w:p>
    <w:p w:rsidR="0071033B" w:rsidRPr="0086282A" w:rsidRDefault="0071033B" w:rsidP="0086282A">
      <w:pPr>
        <w:pStyle w:val="paragraph"/>
      </w:pPr>
      <w:r w:rsidRPr="0086282A">
        <w:tab/>
        <w:t>(a)</w:t>
      </w:r>
      <w:r w:rsidRPr="0086282A">
        <w:tab/>
        <w:t>by the Commissioner under subsection</w:t>
      </w:r>
      <w:r w:rsidR="0086282A" w:rsidRPr="0086282A">
        <w:t> </w:t>
      </w:r>
      <w:r w:rsidRPr="0086282A">
        <w:t>11D(1) or 11F(1) to notify the Secretary of an incorrect or cancelled tax file number given in relation to an ABSTUDY student start</w:t>
      </w:r>
      <w:r w:rsidR="006E503F">
        <w:noBreakHyphen/>
      </w:r>
      <w:r w:rsidRPr="0086282A">
        <w:t>up loan; or</w:t>
      </w:r>
    </w:p>
    <w:p w:rsidR="0071033B" w:rsidRPr="0086282A" w:rsidRDefault="0071033B" w:rsidP="0086282A">
      <w:pPr>
        <w:pStyle w:val="paragraph"/>
      </w:pPr>
      <w:r w:rsidRPr="0086282A">
        <w:tab/>
        <w:t>(b)</w:t>
      </w:r>
      <w:r w:rsidRPr="0086282A">
        <w:tab/>
        <w:t>that is a reviewable decision under section</w:t>
      </w:r>
      <w:r w:rsidR="0086282A" w:rsidRPr="0086282A">
        <w:t> </w:t>
      </w:r>
      <w:r w:rsidRPr="0086282A">
        <w:t>308A (decision by Commissioner about deferring or amending assessment relating to ABSTUDY student start</w:t>
      </w:r>
      <w:r w:rsidR="006E503F">
        <w:noBreakHyphen/>
      </w:r>
      <w:r w:rsidRPr="0086282A">
        <w:t>up loans); or</w:t>
      </w:r>
    </w:p>
    <w:p w:rsidR="0071033B" w:rsidRPr="0086282A" w:rsidRDefault="0071033B" w:rsidP="0086282A">
      <w:pPr>
        <w:pStyle w:val="paragraph"/>
      </w:pPr>
      <w:r w:rsidRPr="0086282A">
        <w:tab/>
        <w:t>(c)</w:t>
      </w:r>
      <w:r w:rsidRPr="0086282A">
        <w:tab/>
        <w:t>under section</w:t>
      </w:r>
      <w:r w:rsidR="0086282A" w:rsidRPr="0086282A">
        <w:t> </w:t>
      </w:r>
      <w:r w:rsidRPr="0086282A">
        <w:t>308D or 308F (decision following reconsideration of a decision that is a reviewable decision under section</w:t>
      </w:r>
      <w:r w:rsidR="0086282A" w:rsidRPr="0086282A">
        <w:t> </w:t>
      </w:r>
      <w:r w:rsidRPr="0086282A">
        <w:t>308A); or</w:t>
      </w:r>
    </w:p>
    <w:p w:rsidR="0071033B" w:rsidRPr="0086282A" w:rsidRDefault="0071033B" w:rsidP="0086282A">
      <w:pPr>
        <w:pStyle w:val="paragraph"/>
      </w:pPr>
      <w:r w:rsidRPr="0086282A">
        <w:tab/>
        <w:t>(d)</w:t>
      </w:r>
      <w:r w:rsidRPr="0086282A">
        <w:tab/>
        <w:t>under section</w:t>
      </w:r>
      <w:r w:rsidR="0086282A" w:rsidRPr="0086282A">
        <w:t> </w:t>
      </w:r>
      <w:r w:rsidRPr="0086282A">
        <w:t>305 or 314 (continuation of payment pending review of adverse decision); or</w:t>
      </w:r>
    </w:p>
    <w:p w:rsidR="0071033B" w:rsidRPr="0086282A" w:rsidRDefault="0071033B" w:rsidP="0086282A">
      <w:pPr>
        <w:pStyle w:val="paragraph"/>
      </w:pPr>
      <w:r w:rsidRPr="0086282A">
        <w:tab/>
        <w:t>(e)</w:t>
      </w:r>
      <w:r w:rsidRPr="0086282A">
        <w:tab/>
        <w:t>under section</w:t>
      </w:r>
      <w:r w:rsidR="0086282A" w:rsidRPr="0086282A">
        <w:t> </w:t>
      </w:r>
      <w:r w:rsidRPr="0086282A">
        <w:t>343 or 345 (notice requiring information from any person).</w:t>
      </w:r>
    </w:p>
    <w:p w:rsidR="00F74F81" w:rsidRPr="0086282A" w:rsidRDefault="00F74F81" w:rsidP="0086282A">
      <w:pPr>
        <w:pStyle w:val="ActHead6"/>
        <w:pageBreakBefore/>
      </w:pPr>
      <w:bookmarkStart w:id="363" w:name="_Toc420589129"/>
      <w:r w:rsidRPr="0086282A">
        <w:rPr>
          <w:rStyle w:val="CharAmSchNo"/>
        </w:rPr>
        <w:lastRenderedPageBreak/>
        <w:t>Schedule</w:t>
      </w:r>
      <w:r w:rsidR="0086282A" w:rsidRPr="0086282A">
        <w:rPr>
          <w:rStyle w:val="CharAmSchNo"/>
        </w:rPr>
        <w:t> </w:t>
      </w:r>
      <w:r w:rsidRPr="0086282A">
        <w:rPr>
          <w:rStyle w:val="CharAmSchNo"/>
        </w:rPr>
        <w:t>8</w:t>
      </w:r>
      <w:r w:rsidRPr="0086282A">
        <w:t>—</w:t>
      </w:r>
      <w:r w:rsidRPr="0086282A">
        <w:rPr>
          <w:rStyle w:val="CharAmSchText"/>
        </w:rPr>
        <w:t>Other consequential amendments</w:t>
      </w:r>
      <w:bookmarkEnd w:id="363"/>
    </w:p>
    <w:p w:rsidR="00F74F81" w:rsidRPr="0086282A" w:rsidRDefault="00F74F81" w:rsidP="0086282A">
      <w:pPr>
        <w:pStyle w:val="ActHead7"/>
      </w:pPr>
      <w:bookmarkStart w:id="364" w:name="_Toc420589130"/>
      <w:r w:rsidRPr="0086282A">
        <w:rPr>
          <w:rStyle w:val="CharAmPartNo"/>
        </w:rPr>
        <w:t>Part</w:t>
      </w:r>
      <w:r w:rsidR="0086282A" w:rsidRPr="0086282A">
        <w:rPr>
          <w:rStyle w:val="CharAmPartNo"/>
        </w:rPr>
        <w:t> </w:t>
      </w:r>
      <w:r w:rsidRPr="0086282A">
        <w:rPr>
          <w:rStyle w:val="CharAmPartNo"/>
        </w:rPr>
        <w:t>1</w:t>
      </w:r>
      <w:r w:rsidRPr="0086282A">
        <w:t>—</w:t>
      </w:r>
      <w:r w:rsidRPr="0086282A">
        <w:rPr>
          <w:rStyle w:val="CharAmPartText"/>
        </w:rPr>
        <w:t>Consequential amendments</w:t>
      </w:r>
      <w:bookmarkEnd w:id="364"/>
    </w:p>
    <w:p w:rsidR="00F74F81" w:rsidRPr="0086282A" w:rsidRDefault="00F74F81" w:rsidP="0086282A">
      <w:pPr>
        <w:pStyle w:val="ActHead9"/>
        <w:rPr>
          <w:i w:val="0"/>
        </w:rPr>
      </w:pPr>
      <w:bookmarkStart w:id="365" w:name="_Toc420589131"/>
      <w:r w:rsidRPr="0086282A">
        <w:t>Administrative Decisions (Judicial Review) Act 1977</w:t>
      </w:r>
      <w:bookmarkEnd w:id="365"/>
    </w:p>
    <w:p w:rsidR="00F74F81" w:rsidRPr="0086282A" w:rsidRDefault="00F74F81" w:rsidP="0086282A">
      <w:pPr>
        <w:pStyle w:val="ItemHead"/>
      </w:pPr>
      <w:r w:rsidRPr="0086282A">
        <w:t xml:space="preserve">1  </w:t>
      </w:r>
      <w:r w:rsidR="0086282A" w:rsidRPr="0086282A">
        <w:t>Paragraph (</w:t>
      </w:r>
      <w:r w:rsidRPr="0086282A">
        <w:t>y) of Schedule</w:t>
      </w:r>
      <w:r w:rsidR="0086282A" w:rsidRPr="0086282A">
        <w:t> </w:t>
      </w:r>
      <w:r w:rsidRPr="0086282A">
        <w:t>1</w:t>
      </w:r>
    </w:p>
    <w:p w:rsidR="00F74F81" w:rsidRPr="0086282A" w:rsidRDefault="00F74F81" w:rsidP="0086282A">
      <w:pPr>
        <w:pStyle w:val="Item"/>
      </w:pPr>
      <w:bookmarkStart w:id="366" w:name="BK_DDB_S1P2L4C1"/>
      <w:bookmarkEnd w:id="366"/>
      <w:r w:rsidRPr="0086282A">
        <w:t>Omit “Security Appeals Division”, substitute “Security Division”.</w:t>
      </w:r>
    </w:p>
    <w:p w:rsidR="00F74F81" w:rsidRPr="0086282A" w:rsidRDefault="00F74F81" w:rsidP="0086282A">
      <w:pPr>
        <w:pStyle w:val="ActHead9"/>
        <w:rPr>
          <w:i w:val="0"/>
        </w:rPr>
      </w:pPr>
      <w:bookmarkStart w:id="367" w:name="_Toc420589132"/>
      <w:r w:rsidRPr="0086282A">
        <w:t>Archives Act 1983</w:t>
      </w:r>
      <w:bookmarkEnd w:id="367"/>
    </w:p>
    <w:p w:rsidR="00F74F81" w:rsidRPr="0086282A" w:rsidRDefault="00F74F81" w:rsidP="0086282A">
      <w:pPr>
        <w:pStyle w:val="ItemHead"/>
      </w:pPr>
      <w:r w:rsidRPr="0086282A">
        <w:t>2  Section</w:t>
      </w:r>
      <w:r w:rsidR="0086282A" w:rsidRPr="0086282A">
        <w:t> </w:t>
      </w:r>
      <w:r w:rsidRPr="0086282A">
        <w:t>46</w:t>
      </w:r>
    </w:p>
    <w:p w:rsidR="00F74F81" w:rsidRPr="0086282A" w:rsidRDefault="00F74F81" w:rsidP="0086282A">
      <w:pPr>
        <w:pStyle w:val="Item"/>
      </w:pPr>
      <w:r w:rsidRPr="0086282A">
        <w:t>Repeal the section, substitute:</w:t>
      </w:r>
    </w:p>
    <w:p w:rsidR="00F74F81" w:rsidRPr="0086282A" w:rsidRDefault="00F74F81" w:rsidP="0086282A">
      <w:pPr>
        <w:pStyle w:val="ActHead5"/>
      </w:pPr>
      <w:bookmarkStart w:id="368" w:name="_Toc420589133"/>
      <w:r w:rsidRPr="0086282A">
        <w:rPr>
          <w:rStyle w:val="CharSectno"/>
        </w:rPr>
        <w:t>46</w:t>
      </w:r>
      <w:r w:rsidRPr="0086282A">
        <w:t xml:space="preserve">  Constitution of Tribunal for proceedings about certain exempt records</w:t>
      </w:r>
      <w:bookmarkEnd w:id="368"/>
    </w:p>
    <w:p w:rsidR="00F74F81" w:rsidRPr="0086282A" w:rsidRDefault="00F74F81" w:rsidP="0086282A">
      <w:pPr>
        <w:pStyle w:val="SubsectionHead"/>
      </w:pPr>
      <w:r w:rsidRPr="0086282A">
        <w:t>Scope</w:t>
      </w:r>
    </w:p>
    <w:p w:rsidR="00F74F81" w:rsidRPr="0086282A" w:rsidRDefault="00F74F81" w:rsidP="0086282A">
      <w:pPr>
        <w:pStyle w:val="subsection"/>
      </w:pPr>
      <w:r w:rsidRPr="0086282A">
        <w:tab/>
        <w:t>(1)</w:t>
      </w:r>
      <w:r w:rsidRPr="0086282A">
        <w:tab/>
        <w:t>This section applies to a proceeding before the Tribunal in relation to review of a decision refusing to grant access, in accordance with an application under section</w:t>
      </w:r>
      <w:r w:rsidR="0086282A" w:rsidRPr="0086282A">
        <w:t> </w:t>
      </w:r>
      <w:r w:rsidRPr="0086282A">
        <w:t>40, to a record that:</w:t>
      </w:r>
    </w:p>
    <w:p w:rsidR="00F74F81" w:rsidRPr="0086282A" w:rsidRDefault="00F74F81" w:rsidP="0086282A">
      <w:pPr>
        <w:pStyle w:val="paragraph"/>
      </w:pPr>
      <w:r w:rsidRPr="0086282A">
        <w:tab/>
        <w:t>(a)</w:t>
      </w:r>
      <w:r w:rsidRPr="0086282A">
        <w:tab/>
        <w:t>is claimed to be an exempt record for the reason that it contains information or matter of a kind referred to in paragraph</w:t>
      </w:r>
      <w:r w:rsidR="0086282A" w:rsidRPr="0086282A">
        <w:t> </w:t>
      </w:r>
      <w:r w:rsidRPr="0086282A">
        <w:t>33(1)(a) or (b); and</w:t>
      </w:r>
    </w:p>
    <w:p w:rsidR="00F74F81" w:rsidRPr="0086282A" w:rsidRDefault="00F74F81" w:rsidP="0086282A">
      <w:pPr>
        <w:pStyle w:val="paragraph"/>
      </w:pPr>
      <w:r w:rsidRPr="0086282A">
        <w:tab/>
        <w:t>(b)</w:t>
      </w:r>
      <w:r w:rsidRPr="0086282A">
        <w:tab/>
        <w:t>is not a record of the Australian Security Intelligence Organisation.</w:t>
      </w:r>
    </w:p>
    <w:p w:rsidR="00F74F81" w:rsidRPr="0086282A" w:rsidRDefault="00F74F81" w:rsidP="0086282A">
      <w:pPr>
        <w:pStyle w:val="notetext"/>
      </w:pPr>
      <w:r w:rsidRPr="0086282A">
        <w:t>Note:</w:t>
      </w:r>
      <w:r w:rsidRPr="0086282A">
        <w:tab/>
        <w:t>Section</w:t>
      </w:r>
      <w:r w:rsidR="0086282A" w:rsidRPr="0086282A">
        <w:t> </w:t>
      </w:r>
      <w:r w:rsidRPr="0086282A">
        <w:t xml:space="preserve">19F of the </w:t>
      </w:r>
      <w:r w:rsidRPr="0086282A">
        <w:rPr>
          <w:i/>
        </w:rPr>
        <w:t>Administrative Appeals Tribunal Act 1975</w:t>
      </w:r>
      <w:r w:rsidRPr="0086282A">
        <w:t xml:space="preserve"> contains the requirements for constitution of the Tribunal in proceedings about a record of the Australian Security Intelligence Organisation.</w:t>
      </w:r>
    </w:p>
    <w:p w:rsidR="00F74F81" w:rsidRPr="0086282A" w:rsidRDefault="00F74F81" w:rsidP="0086282A">
      <w:pPr>
        <w:pStyle w:val="SubsectionHead"/>
      </w:pPr>
      <w:r w:rsidRPr="0086282A">
        <w:t>Constitution of Tribunal</w:t>
      </w:r>
    </w:p>
    <w:p w:rsidR="00F74F81" w:rsidRPr="0086282A" w:rsidRDefault="00F74F81" w:rsidP="0086282A">
      <w:pPr>
        <w:pStyle w:val="subsection"/>
      </w:pPr>
      <w:r w:rsidRPr="0086282A">
        <w:tab/>
        <w:t>(2)</w:t>
      </w:r>
      <w:r w:rsidRPr="0086282A">
        <w:tab/>
        <w:t>The Tribunal is to be constituted by:</w:t>
      </w:r>
    </w:p>
    <w:p w:rsidR="00F74F81" w:rsidRPr="0086282A" w:rsidRDefault="00F74F81" w:rsidP="0086282A">
      <w:pPr>
        <w:pStyle w:val="paragraph"/>
      </w:pPr>
      <w:r w:rsidRPr="0086282A">
        <w:tab/>
        <w:t>(a)</w:t>
      </w:r>
      <w:r w:rsidRPr="0086282A">
        <w:tab/>
        <w:t>3 presidential members of the Tribunal; or</w:t>
      </w:r>
    </w:p>
    <w:p w:rsidR="00F74F81" w:rsidRPr="0086282A" w:rsidRDefault="00F74F81" w:rsidP="0086282A">
      <w:pPr>
        <w:pStyle w:val="paragraph"/>
      </w:pPr>
      <w:r w:rsidRPr="0086282A">
        <w:tab/>
        <w:t>(b)</w:t>
      </w:r>
      <w:r w:rsidRPr="0086282A">
        <w:tab/>
        <w:t>a presidential member of the Tribunal alone.</w:t>
      </w:r>
    </w:p>
    <w:p w:rsidR="00F74F81" w:rsidRPr="0086282A" w:rsidRDefault="00F74F81" w:rsidP="0086282A">
      <w:pPr>
        <w:pStyle w:val="SubsectionHead"/>
      </w:pPr>
      <w:r w:rsidRPr="0086282A">
        <w:lastRenderedPageBreak/>
        <w:t>Presiding member</w:t>
      </w:r>
    </w:p>
    <w:p w:rsidR="00F74F81" w:rsidRPr="0086282A" w:rsidRDefault="00F74F81" w:rsidP="0086282A">
      <w:pPr>
        <w:pStyle w:val="subsection"/>
      </w:pPr>
      <w:r w:rsidRPr="0086282A">
        <w:tab/>
        <w:t>(3)</w:t>
      </w:r>
      <w:r w:rsidRPr="0086282A">
        <w:tab/>
        <w:t>If the Tribunal is constituted by 3 presidential members, the person who is to preside at a hearing of the proceeding is:</w:t>
      </w:r>
    </w:p>
    <w:p w:rsidR="00F74F81" w:rsidRPr="0086282A" w:rsidRDefault="00F74F81" w:rsidP="0086282A">
      <w:pPr>
        <w:pStyle w:val="paragraph"/>
      </w:pPr>
      <w:r w:rsidRPr="0086282A">
        <w:tab/>
        <w:t>(a)</w:t>
      </w:r>
      <w:r w:rsidRPr="0086282A">
        <w:tab/>
        <w:t>if the President of the Tribunal is one of the members—the President; or</w:t>
      </w:r>
    </w:p>
    <w:p w:rsidR="00F74F81" w:rsidRPr="0086282A" w:rsidRDefault="00F74F81" w:rsidP="0086282A">
      <w:pPr>
        <w:pStyle w:val="paragraph"/>
      </w:pPr>
      <w:r w:rsidRPr="0086282A">
        <w:tab/>
        <w:t>(b)</w:t>
      </w:r>
      <w:r w:rsidRPr="0086282A">
        <w:tab/>
        <w:t>if the President of the Tribunal is not one of the members but one or more Judges is—the most senior (or only) Judge; or</w:t>
      </w:r>
    </w:p>
    <w:p w:rsidR="00F74F81" w:rsidRPr="0086282A" w:rsidRDefault="00F74F81" w:rsidP="0086282A">
      <w:pPr>
        <w:pStyle w:val="paragraph"/>
      </w:pPr>
      <w:r w:rsidRPr="0086282A">
        <w:tab/>
        <w:t>(c)</w:t>
      </w:r>
      <w:r w:rsidRPr="0086282A">
        <w:tab/>
        <w:t xml:space="preserve">if </w:t>
      </w:r>
      <w:r w:rsidR="0086282A" w:rsidRPr="0086282A">
        <w:t>paragraphs (</w:t>
      </w:r>
      <w:r w:rsidRPr="0086282A">
        <w:t>a) and (b) do not apply—the Deputy President of the Tribunal whom the President of the Tribunal directs to preside.</w:t>
      </w:r>
    </w:p>
    <w:p w:rsidR="00F74F81" w:rsidRPr="0086282A" w:rsidRDefault="00F74F81" w:rsidP="0086282A">
      <w:pPr>
        <w:pStyle w:val="ItemHead"/>
      </w:pPr>
      <w:r w:rsidRPr="0086282A">
        <w:t>3  Section</w:t>
      </w:r>
      <w:r w:rsidR="0086282A" w:rsidRPr="0086282A">
        <w:t> </w:t>
      </w:r>
      <w:r w:rsidRPr="0086282A">
        <w:t>48</w:t>
      </w:r>
    </w:p>
    <w:p w:rsidR="00F74F81" w:rsidRPr="0086282A" w:rsidRDefault="00F74F81" w:rsidP="0086282A">
      <w:pPr>
        <w:pStyle w:val="Item"/>
      </w:pPr>
      <w:r w:rsidRPr="0086282A">
        <w:t>Repeal the section, substitute:</w:t>
      </w:r>
    </w:p>
    <w:p w:rsidR="00F74F81" w:rsidRPr="0086282A" w:rsidRDefault="00F74F81" w:rsidP="0086282A">
      <w:pPr>
        <w:pStyle w:val="ActHead5"/>
      </w:pPr>
      <w:bookmarkStart w:id="369" w:name="_Toc420589134"/>
      <w:r w:rsidRPr="0086282A">
        <w:rPr>
          <w:rStyle w:val="CharSectno"/>
        </w:rPr>
        <w:t>48</w:t>
      </w:r>
      <w:r w:rsidRPr="0086282A">
        <w:t xml:space="preserve">  Modification of section</w:t>
      </w:r>
      <w:r w:rsidR="0086282A" w:rsidRPr="0086282A">
        <w:t> </w:t>
      </w:r>
      <w:r w:rsidRPr="0086282A">
        <w:t xml:space="preserve">42 of the </w:t>
      </w:r>
      <w:r w:rsidRPr="0086282A">
        <w:rPr>
          <w:i/>
        </w:rPr>
        <w:t>Administrative Appeals Tribunal Act 1975</w:t>
      </w:r>
      <w:bookmarkEnd w:id="369"/>
    </w:p>
    <w:p w:rsidR="00F74F81" w:rsidRPr="0086282A" w:rsidRDefault="00F74F81" w:rsidP="0086282A">
      <w:pPr>
        <w:pStyle w:val="subsection"/>
      </w:pPr>
      <w:r w:rsidRPr="0086282A">
        <w:tab/>
      </w:r>
      <w:r w:rsidRPr="0086282A">
        <w:tab/>
        <w:t>In its application to a proceeding referred to in section</w:t>
      </w:r>
      <w:r w:rsidR="0086282A" w:rsidRPr="0086282A">
        <w:t> </w:t>
      </w:r>
      <w:r w:rsidRPr="0086282A">
        <w:t>46 of this Act, section</w:t>
      </w:r>
      <w:r w:rsidR="0086282A" w:rsidRPr="0086282A">
        <w:t> </w:t>
      </w:r>
      <w:r w:rsidRPr="0086282A">
        <w:t xml:space="preserve">42 of the </w:t>
      </w:r>
      <w:r w:rsidRPr="0086282A">
        <w:rPr>
          <w:i/>
        </w:rPr>
        <w:t>Administrative Appeals Tribunal Act 1975</w:t>
      </w:r>
      <w:r w:rsidRPr="0086282A">
        <w:t xml:space="preserve"> applies as if </w:t>
      </w:r>
      <w:r w:rsidR="0086282A" w:rsidRPr="0086282A">
        <w:t>subsection (</w:t>
      </w:r>
      <w:r w:rsidRPr="0086282A">
        <w:t>1) of that section were omitted and the following subsection substituted:</w:t>
      </w:r>
    </w:p>
    <w:p w:rsidR="00F74F81" w:rsidRPr="0086282A" w:rsidRDefault="00F74F81" w:rsidP="0086282A">
      <w:pPr>
        <w:pStyle w:val="subsection"/>
      </w:pPr>
      <w:r w:rsidRPr="0086282A">
        <w:tab/>
        <w:t>“(1)</w:t>
      </w:r>
      <w:r w:rsidRPr="0086282A">
        <w:tab/>
        <w:t>If:</w:t>
      </w:r>
    </w:p>
    <w:p w:rsidR="00F74F81" w:rsidRPr="0086282A" w:rsidRDefault="00F74F81" w:rsidP="0086282A">
      <w:pPr>
        <w:pStyle w:val="paragraph"/>
      </w:pPr>
      <w:r w:rsidRPr="0086282A">
        <w:tab/>
        <w:t>(a)</w:t>
      </w:r>
      <w:r w:rsidRPr="0086282A">
        <w:tab/>
        <w:t>the Tribunal is constituted for the purposes of a proceeding by 3 presidential members in accordance with section</w:t>
      </w:r>
      <w:r w:rsidR="0086282A" w:rsidRPr="0086282A">
        <w:t> </w:t>
      </w:r>
      <w:r w:rsidRPr="0086282A">
        <w:t xml:space="preserve">46 of the </w:t>
      </w:r>
      <w:r w:rsidRPr="0086282A">
        <w:rPr>
          <w:i/>
        </w:rPr>
        <w:t>Archives Act 1983</w:t>
      </w:r>
      <w:r w:rsidRPr="0086282A">
        <w:t>; and</w:t>
      </w:r>
    </w:p>
    <w:p w:rsidR="00F74F81" w:rsidRPr="0086282A" w:rsidRDefault="00F74F81" w:rsidP="0086282A">
      <w:pPr>
        <w:pStyle w:val="paragraph"/>
      </w:pPr>
      <w:r w:rsidRPr="0086282A">
        <w:tab/>
        <w:t>(b)</w:t>
      </w:r>
      <w:r w:rsidRPr="0086282A">
        <w:tab/>
        <w:t>the members disagree about a question of law arising in the proceeding;</w:t>
      </w:r>
    </w:p>
    <w:p w:rsidR="00F74F81" w:rsidRPr="0086282A" w:rsidRDefault="00F74F81" w:rsidP="0086282A">
      <w:pPr>
        <w:pStyle w:val="subsection2"/>
      </w:pPr>
      <w:r w:rsidRPr="0086282A">
        <w:t>the disagreement is to be settled:</w:t>
      </w:r>
    </w:p>
    <w:p w:rsidR="00F74F81" w:rsidRPr="0086282A" w:rsidRDefault="00F74F81" w:rsidP="0086282A">
      <w:pPr>
        <w:pStyle w:val="paragraph"/>
      </w:pPr>
      <w:r w:rsidRPr="0086282A">
        <w:tab/>
        <w:t>(c)</w:t>
      </w:r>
      <w:r w:rsidRPr="0086282A">
        <w:tab/>
        <w:t>if only one presidential member is a Judge—according to the opinion of that member; or</w:t>
      </w:r>
    </w:p>
    <w:p w:rsidR="00F74F81" w:rsidRPr="0086282A" w:rsidRDefault="00F74F81" w:rsidP="0086282A">
      <w:pPr>
        <w:pStyle w:val="paragraph"/>
      </w:pPr>
      <w:r w:rsidRPr="0086282A">
        <w:tab/>
        <w:t>(d)</w:t>
      </w:r>
      <w:r w:rsidRPr="0086282A">
        <w:tab/>
        <w:t>if 2 presidential members are Judges—according to the opinion of the majority of the members.”.</w:t>
      </w:r>
    </w:p>
    <w:p w:rsidR="00F74F81" w:rsidRPr="0086282A" w:rsidRDefault="00F74F81" w:rsidP="0086282A">
      <w:pPr>
        <w:pStyle w:val="ItemHead"/>
      </w:pPr>
      <w:r w:rsidRPr="0086282A">
        <w:t>4  Subsection</w:t>
      </w:r>
      <w:r w:rsidR="0086282A" w:rsidRPr="0086282A">
        <w:t> </w:t>
      </w:r>
      <w:r w:rsidRPr="0086282A">
        <w:t>52(1)</w:t>
      </w:r>
    </w:p>
    <w:p w:rsidR="00F74F81" w:rsidRPr="0086282A" w:rsidRDefault="00F74F81" w:rsidP="0086282A">
      <w:pPr>
        <w:pStyle w:val="Item"/>
      </w:pPr>
      <w:r w:rsidRPr="0086282A">
        <w:t>Omit “subsection</w:t>
      </w:r>
      <w:r w:rsidR="0086282A" w:rsidRPr="0086282A">
        <w:t> </w:t>
      </w:r>
      <w:r w:rsidRPr="0086282A">
        <w:t>35(2)” (wherever occurring), substitute “subsection</w:t>
      </w:r>
      <w:r w:rsidR="0086282A" w:rsidRPr="0086282A">
        <w:t> </w:t>
      </w:r>
      <w:r w:rsidRPr="0086282A">
        <w:t>35(2), (3) or (4)”.</w:t>
      </w:r>
    </w:p>
    <w:p w:rsidR="00F74F81" w:rsidRPr="0086282A" w:rsidRDefault="00F74F81" w:rsidP="0086282A">
      <w:pPr>
        <w:pStyle w:val="ItemHead"/>
      </w:pPr>
      <w:r w:rsidRPr="0086282A">
        <w:lastRenderedPageBreak/>
        <w:t>5  Subsection</w:t>
      </w:r>
      <w:r w:rsidR="0086282A" w:rsidRPr="0086282A">
        <w:t> </w:t>
      </w:r>
      <w:r w:rsidRPr="0086282A">
        <w:t>53(1)</w:t>
      </w:r>
    </w:p>
    <w:p w:rsidR="00F74F81" w:rsidRPr="0086282A" w:rsidRDefault="00F74F81" w:rsidP="0086282A">
      <w:pPr>
        <w:pStyle w:val="Item"/>
      </w:pPr>
      <w:r w:rsidRPr="0086282A">
        <w:t>Omit “Section</w:t>
      </w:r>
      <w:r w:rsidR="0086282A" w:rsidRPr="0086282A">
        <w:t> </w:t>
      </w:r>
      <w:r w:rsidRPr="0086282A">
        <w:t xml:space="preserve">37 of the </w:t>
      </w:r>
      <w:r w:rsidRPr="0086282A">
        <w:rPr>
          <w:i/>
        </w:rPr>
        <w:t>Administrative Appeals Tribunal Act 1975</w:t>
      </w:r>
      <w:r w:rsidRPr="0086282A">
        <w:t xml:space="preserve"> does”, substitute “Sections</w:t>
      </w:r>
      <w:r w:rsidR="0086282A" w:rsidRPr="0086282A">
        <w:t> </w:t>
      </w:r>
      <w:r w:rsidRPr="0086282A">
        <w:t xml:space="preserve">37 and 38AA of the </w:t>
      </w:r>
      <w:r w:rsidRPr="0086282A">
        <w:rPr>
          <w:i/>
        </w:rPr>
        <w:t>Administrative Appeals Tribunal Act 1975</w:t>
      </w:r>
      <w:r w:rsidRPr="0086282A">
        <w:t xml:space="preserve"> do”.</w:t>
      </w:r>
    </w:p>
    <w:p w:rsidR="00F74F81" w:rsidRPr="0086282A" w:rsidRDefault="00F74F81" w:rsidP="0086282A">
      <w:pPr>
        <w:pStyle w:val="ActHead9"/>
        <w:rPr>
          <w:i w:val="0"/>
        </w:rPr>
      </w:pPr>
      <w:bookmarkStart w:id="370" w:name="_Toc420589135"/>
      <w:r w:rsidRPr="0086282A">
        <w:t>Australian Charities and Not</w:t>
      </w:r>
      <w:r w:rsidR="006E503F">
        <w:noBreakHyphen/>
      </w:r>
      <w:r w:rsidRPr="0086282A">
        <w:t>for</w:t>
      </w:r>
      <w:r w:rsidR="006E503F">
        <w:noBreakHyphen/>
      </w:r>
      <w:r w:rsidRPr="0086282A">
        <w:t>profits Commission Act 2012</w:t>
      </w:r>
      <w:bookmarkEnd w:id="370"/>
    </w:p>
    <w:p w:rsidR="00F74F81" w:rsidRPr="0086282A" w:rsidRDefault="00F74F81" w:rsidP="0086282A">
      <w:pPr>
        <w:pStyle w:val="ItemHead"/>
      </w:pPr>
      <w:r w:rsidRPr="0086282A">
        <w:t>6  Section</w:t>
      </w:r>
      <w:r w:rsidR="0086282A" w:rsidRPr="0086282A">
        <w:t> </w:t>
      </w:r>
      <w:r w:rsidRPr="0086282A">
        <w:t>165</w:t>
      </w:r>
      <w:r w:rsidR="006E503F">
        <w:noBreakHyphen/>
      </w:r>
      <w:r w:rsidRPr="0086282A">
        <w:t>15 (paragraph</w:t>
      </w:r>
      <w:r w:rsidR="0086282A" w:rsidRPr="0086282A">
        <w:t> </w:t>
      </w:r>
      <w:r w:rsidRPr="0086282A">
        <w:t xml:space="preserve">29(1)(b) of the </w:t>
      </w:r>
      <w:r w:rsidRPr="0086282A">
        <w:rPr>
          <w:i/>
        </w:rPr>
        <w:t>Administrative Appeals Tribunal Act 1975</w:t>
      </w:r>
      <w:r w:rsidRPr="0086282A">
        <w:t>)</w:t>
      </w:r>
    </w:p>
    <w:p w:rsidR="00F74F81" w:rsidRPr="0086282A" w:rsidRDefault="00F74F81" w:rsidP="0086282A">
      <w:pPr>
        <w:pStyle w:val="Item"/>
      </w:pPr>
      <w:r w:rsidRPr="0086282A">
        <w:t>Repeal the paragraph, substitute:</w:t>
      </w:r>
    </w:p>
    <w:p w:rsidR="00F74F81" w:rsidRPr="0086282A" w:rsidRDefault="00F74F81" w:rsidP="0086282A">
      <w:pPr>
        <w:pStyle w:val="paragraph"/>
      </w:pPr>
      <w:r w:rsidRPr="0086282A">
        <w:tab/>
        <w:t>(b)</w:t>
      </w:r>
      <w:r w:rsidRPr="0086282A">
        <w:tab/>
        <w:t>must be accompanied by any prescribed fee; and</w:t>
      </w:r>
    </w:p>
    <w:p w:rsidR="00F74F81" w:rsidRPr="0086282A" w:rsidRDefault="00F74F81" w:rsidP="0086282A">
      <w:pPr>
        <w:pStyle w:val="ItemHead"/>
      </w:pPr>
      <w:r w:rsidRPr="0086282A">
        <w:t>7  Paragraph 165</w:t>
      </w:r>
      <w:r w:rsidR="006E503F">
        <w:noBreakHyphen/>
      </w:r>
      <w:r w:rsidRPr="0086282A">
        <w:t>25(1)(a)</w:t>
      </w:r>
    </w:p>
    <w:p w:rsidR="00F74F81" w:rsidRPr="0086282A" w:rsidRDefault="00F74F81" w:rsidP="0086282A">
      <w:pPr>
        <w:pStyle w:val="Item"/>
      </w:pPr>
      <w:r w:rsidRPr="0086282A">
        <w:t>Omit “such numbers of copies as is prescribed of statements or other documents were instead a requirement to lodge with the Tribunal such numbers of copies as is prescribed of”, substitute “a copy of”.</w:t>
      </w:r>
    </w:p>
    <w:p w:rsidR="00F74F81" w:rsidRPr="0086282A" w:rsidRDefault="00F74F81" w:rsidP="0086282A">
      <w:pPr>
        <w:pStyle w:val="ItemHead"/>
      </w:pPr>
      <w:r w:rsidRPr="0086282A">
        <w:t>8  Subparagraphs</w:t>
      </w:r>
      <w:r w:rsidR="0086282A" w:rsidRPr="0086282A">
        <w:t> </w:t>
      </w:r>
      <w:r w:rsidRPr="0086282A">
        <w:t>165</w:t>
      </w:r>
      <w:r w:rsidR="006E503F">
        <w:noBreakHyphen/>
      </w:r>
      <w:r w:rsidRPr="0086282A">
        <w:t>25(1)(b)(ii) and (iii)</w:t>
      </w:r>
    </w:p>
    <w:p w:rsidR="00F74F81" w:rsidRPr="0086282A" w:rsidRDefault="00F74F81" w:rsidP="0086282A">
      <w:pPr>
        <w:pStyle w:val="Item"/>
      </w:pPr>
      <w:r w:rsidRPr="0086282A">
        <w:t>Omit “prescribed number of copies”, substitute “specified number of copies”.</w:t>
      </w:r>
    </w:p>
    <w:p w:rsidR="00F74F81" w:rsidRPr="0086282A" w:rsidRDefault="00F74F81" w:rsidP="0086282A">
      <w:pPr>
        <w:pStyle w:val="ActHead9"/>
        <w:rPr>
          <w:i w:val="0"/>
        </w:rPr>
      </w:pPr>
      <w:bookmarkStart w:id="371" w:name="_Toc420589136"/>
      <w:r w:rsidRPr="0086282A">
        <w:t>Australian Citizenship (Transitionals and Consequentials) Act 2007</w:t>
      </w:r>
      <w:bookmarkEnd w:id="371"/>
    </w:p>
    <w:p w:rsidR="00F74F81" w:rsidRPr="0086282A" w:rsidRDefault="00F74F81" w:rsidP="0086282A">
      <w:pPr>
        <w:pStyle w:val="ItemHead"/>
      </w:pPr>
      <w:r w:rsidRPr="0086282A">
        <w:t>9  Item</w:t>
      </w:r>
      <w:r w:rsidR="0086282A" w:rsidRPr="0086282A">
        <w:t> </w:t>
      </w:r>
      <w:r w:rsidRPr="0086282A">
        <w:t>15 of Schedule</w:t>
      </w:r>
      <w:r w:rsidR="0086282A" w:rsidRPr="0086282A">
        <w:t> </w:t>
      </w:r>
      <w:r w:rsidRPr="0086282A">
        <w:t>3</w:t>
      </w:r>
    </w:p>
    <w:p w:rsidR="00F74F81" w:rsidRPr="0086282A" w:rsidRDefault="00F74F81" w:rsidP="0086282A">
      <w:pPr>
        <w:pStyle w:val="Item"/>
      </w:pPr>
      <w:r w:rsidRPr="0086282A">
        <w:t>Repeal the item.</w:t>
      </w:r>
    </w:p>
    <w:p w:rsidR="00F74F81" w:rsidRPr="0086282A" w:rsidRDefault="00F74F81" w:rsidP="0086282A">
      <w:pPr>
        <w:pStyle w:val="ActHead9"/>
        <w:rPr>
          <w:i w:val="0"/>
        </w:rPr>
      </w:pPr>
      <w:bookmarkStart w:id="372" w:name="_Toc420589137"/>
      <w:r w:rsidRPr="0086282A">
        <w:t>Australian Grape and Wine Authority Act 2013</w:t>
      </w:r>
      <w:bookmarkEnd w:id="372"/>
    </w:p>
    <w:p w:rsidR="00F74F81" w:rsidRPr="0086282A" w:rsidRDefault="00F74F81" w:rsidP="0086282A">
      <w:pPr>
        <w:pStyle w:val="ItemHead"/>
      </w:pPr>
      <w:r w:rsidRPr="0086282A">
        <w:t>10  Subsection</w:t>
      </w:r>
      <w:r w:rsidR="0086282A" w:rsidRPr="0086282A">
        <w:t> </w:t>
      </w:r>
      <w:r w:rsidRPr="0086282A">
        <w:t>8(2F) (subsection</w:t>
      </w:r>
      <w:r w:rsidR="0086282A" w:rsidRPr="0086282A">
        <w:t> </w:t>
      </w:r>
      <w:r w:rsidRPr="0086282A">
        <w:t xml:space="preserve">29(1A) of the </w:t>
      </w:r>
      <w:r w:rsidRPr="0086282A">
        <w:rPr>
          <w:i/>
        </w:rPr>
        <w:t>Administrative Appeals Tribunal Act 1975</w:t>
      </w:r>
      <w:r w:rsidRPr="0086282A">
        <w:t>)</w:t>
      </w:r>
    </w:p>
    <w:p w:rsidR="00F74F81" w:rsidRPr="0086282A" w:rsidRDefault="00F74F81" w:rsidP="0086282A">
      <w:pPr>
        <w:pStyle w:val="Item"/>
      </w:pPr>
      <w:r w:rsidRPr="0086282A">
        <w:t>Omit “(1A)”, substitute “(1AA)”.</w:t>
      </w:r>
    </w:p>
    <w:p w:rsidR="00F74F81" w:rsidRPr="0086282A" w:rsidRDefault="00F74F81" w:rsidP="0086282A">
      <w:pPr>
        <w:pStyle w:val="ItemHead"/>
      </w:pPr>
      <w:r w:rsidRPr="0086282A">
        <w:t>11  Subsection</w:t>
      </w:r>
      <w:r w:rsidR="0086282A" w:rsidRPr="0086282A">
        <w:t> </w:t>
      </w:r>
      <w:r w:rsidRPr="0086282A">
        <w:t>8(2F) (subsection</w:t>
      </w:r>
      <w:r w:rsidR="0086282A" w:rsidRPr="0086282A">
        <w:t> </w:t>
      </w:r>
      <w:r w:rsidRPr="0086282A">
        <w:t xml:space="preserve">29(1B) of the </w:t>
      </w:r>
      <w:r w:rsidRPr="0086282A">
        <w:rPr>
          <w:i/>
        </w:rPr>
        <w:t>Administrative Appeals Tribunal Act 1975</w:t>
      </w:r>
      <w:r w:rsidRPr="0086282A">
        <w:t>)</w:t>
      </w:r>
    </w:p>
    <w:p w:rsidR="00F74F81" w:rsidRPr="0086282A" w:rsidRDefault="00F74F81" w:rsidP="0086282A">
      <w:pPr>
        <w:pStyle w:val="Item"/>
      </w:pPr>
      <w:r w:rsidRPr="0086282A">
        <w:t>Omit “(1B)”, substitute “(1AB)”.</w:t>
      </w:r>
    </w:p>
    <w:p w:rsidR="00F74F81" w:rsidRPr="0086282A" w:rsidRDefault="00F74F81" w:rsidP="0086282A">
      <w:pPr>
        <w:pStyle w:val="ItemHead"/>
      </w:pPr>
      <w:r w:rsidRPr="0086282A">
        <w:lastRenderedPageBreak/>
        <w:t>12  Subsection</w:t>
      </w:r>
      <w:r w:rsidR="0086282A" w:rsidRPr="0086282A">
        <w:t> </w:t>
      </w:r>
      <w:r w:rsidRPr="0086282A">
        <w:t>40Y(2) (subsection</w:t>
      </w:r>
      <w:r w:rsidR="0086282A" w:rsidRPr="0086282A">
        <w:t> </w:t>
      </w:r>
      <w:r w:rsidRPr="0086282A">
        <w:t xml:space="preserve">29(1A) of the </w:t>
      </w:r>
      <w:r w:rsidRPr="0086282A">
        <w:rPr>
          <w:i/>
        </w:rPr>
        <w:t>Administrative Appeals Tribunal Act 1975</w:t>
      </w:r>
      <w:r w:rsidRPr="0086282A">
        <w:t>)</w:t>
      </w:r>
    </w:p>
    <w:p w:rsidR="00F74F81" w:rsidRPr="0086282A" w:rsidRDefault="00F74F81" w:rsidP="0086282A">
      <w:pPr>
        <w:pStyle w:val="Item"/>
      </w:pPr>
      <w:r w:rsidRPr="0086282A">
        <w:t>Omit “(1A)”, substitute “(1AA)”.</w:t>
      </w:r>
    </w:p>
    <w:p w:rsidR="00F74F81" w:rsidRPr="0086282A" w:rsidRDefault="00F74F81" w:rsidP="0086282A">
      <w:pPr>
        <w:pStyle w:val="ItemHead"/>
      </w:pPr>
      <w:r w:rsidRPr="0086282A">
        <w:t>13  Subsection</w:t>
      </w:r>
      <w:r w:rsidR="0086282A" w:rsidRPr="0086282A">
        <w:t> </w:t>
      </w:r>
      <w:r w:rsidRPr="0086282A">
        <w:t>40Y(2) (subsection</w:t>
      </w:r>
      <w:r w:rsidR="0086282A" w:rsidRPr="0086282A">
        <w:t> </w:t>
      </w:r>
      <w:r w:rsidRPr="0086282A">
        <w:t xml:space="preserve">29(1B) of the </w:t>
      </w:r>
      <w:r w:rsidRPr="0086282A">
        <w:rPr>
          <w:i/>
        </w:rPr>
        <w:t>Administrative Appeals Tribunal Act 1975</w:t>
      </w:r>
      <w:r w:rsidRPr="0086282A">
        <w:t>)</w:t>
      </w:r>
    </w:p>
    <w:p w:rsidR="00F74F81" w:rsidRPr="0086282A" w:rsidRDefault="00F74F81" w:rsidP="0086282A">
      <w:pPr>
        <w:pStyle w:val="Item"/>
      </w:pPr>
      <w:r w:rsidRPr="0086282A">
        <w:t>Omit “(1B)”, substitute “(1AB)”.</w:t>
      </w:r>
    </w:p>
    <w:p w:rsidR="00F74F81" w:rsidRPr="0086282A" w:rsidRDefault="00F74F81" w:rsidP="0086282A">
      <w:pPr>
        <w:pStyle w:val="ActHead9"/>
        <w:rPr>
          <w:i w:val="0"/>
        </w:rPr>
      </w:pPr>
      <w:bookmarkStart w:id="373" w:name="_Toc420589138"/>
      <w:r w:rsidRPr="0086282A">
        <w:t>Civil Dispute Resolution Act 2011</w:t>
      </w:r>
      <w:bookmarkEnd w:id="373"/>
    </w:p>
    <w:p w:rsidR="00F74F81" w:rsidRPr="0086282A" w:rsidRDefault="00F74F81" w:rsidP="0086282A">
      <w:pPr>
        <w:pStyle w:val="ItemHead"/>
      </w:pPr>
      <w:r w:rsidRPr="0086282A">
        <w:t>14  Subparagraphs</w:t>
      </w:r>
      <w:r w:rsidR="0086282A" w:rsidRPr="0086282A">
        <w:t> </w:t>
      </w:r>
      <w:r w:rsidRPr="0086282A">
        <w:t>15(c)(iv), (v) and (vi)</w:t>
      </w:r>
    </w:p>
    <w:p w:rsidR="00F74F81" w:rsidRPr="0086282A" w:rsidRDefault="00F74F81" w:rsidP="0086282A">
      <w:pPr>
        <w:pStyle w:val="Item"/>
      </w:pPr>
      <w:r w:rsidRPr="0086282A">
        <w:t>Repeal the subparagraphs.</w:t>
      </w:r>
    </w:p>
    <w:p w:rsidR="00F74F81" w:rsidRPr="0086282A" w:rsidRDefault="00F74F81" w:rsidP="0086282A">
      <w:pPr>
        <w:pStyle w:val="ActHead9"/>
        <w:rPr>
          <w:i w:val="0"/>
        </w:rPr>
      </w:pPr>
      <w:bookmarkStart w:id="374" w:name="_Toc420589139"/>
      <w:r w:rsidRPr="0086282A">
        <w:t>Commonwealth Electoral Act 1918</w:t>
      </w:r>
      <w:bookmarkEnd w:id="374"/>
    </w:p>
    <w:p w:rsidR="00F74F81" w:rsidRPr="0086282A" w:rsidRDefault="00F74F81" w:rsidP="0086282A">
      <w:pPr>
        <w:pStyle w:val="ItemHead"/>
      </w:pPr>
      <w:r w:rsidRPr="0086282A">
        <w:t>15  Subsection</w:t>
      </w:r>
      <w:r w:rsidR="0086282A" w:rsidRPr="0086282A">
        <w:t> </w:t>
      </w:r>
      <w:r w:rsidRPr="0086282A">
        <w:t>141(6A)</w:t>
      </w:r>
    </w:p>
    <w:p w:rsidR="00F74F81" w:rsidRPr="0086282A" w:rsidRDefault="00F74F81" w:rsidP="0086282A">
      <w:pPr>
        <w:pStyle w:val="Item"/>
      </w:pPr>
      <w:r w:rsidRPr="0086282A">
        <w:t>Repeal the subsection, substitute:</w:t>
      </w:r>
    </w:p>
    <w:p w:rsidR="00F74F81" w:rsidRPr="0086282A" w:rsidRDefault="00F74F81" w:rsidP="0086282A">
      <w:pPr>
        <w:pStyle w:val="subsection"/>
      </w:pPr>
      <w:r w:rsidRPr="0086282A">
        <w:tab/>
        <w:t>(6A)</w:t>
      </w:r>
      <w:r w:rsidRPr="0086282A">
        <w:tab/>
        <w:t xml:space="preserve">Paragraph 19B(1)(b) of the </w:t>
      </w:r>
      <w:r w:rsidRPr="0086282A">
        <w:rPr>
          <w:i/>
        </w:rPr>
        <w:t>Administrative Appeals Tribunal Act 1975</w:t>
      </w:r>
      <w:r w:rsidRPr="0086282A">
        <w:t xml:space="preserve"> does not apply in relation to a review referred to in </w:t>
      </w:r>
      <w:r w:rsidR="0086282A" w:rsidRPr="0086282A">
        <w:t>subsection (</w:t>
      </w:r>
      <w:r w:rsidRPr="0086282A">
        <w:t>5) of this section.</w:t>
      </w:r>
    </w:p>
    <w:p w:rsidR="00F74F81" w:rsidRPr="0086282A" w:rsidRDefault="00F74F81" w:rsidP="0086282A">
      <w:pPr>
        <w:pStyle w:val="ActHead9"/>
        <w:rPr>
          <w:i w:val="0"/>
        </w:rPr>
      </w:pPr>
      <w:bookmarkStart w:id="375" w:name="_Toc420589140"/>
      <w:r w:rsidRPr="0086282A">
        <w:t>Court Security Act 2013</w:t>
      </w:r>
      <w:bookmarkEnd w:id="375"/>
    </w:p>
    <w:p w:rsidR="00F74F81" w:rsidRPr="0086282A" w:rsidRDefault="00F74F81" w:rsidP="0086282A">
      <w:pPr>
        <w:pStyle w:val="ItemHead"/>
      </w:pPr>
      <w:r w:rsidRPr="0086282A">
        <w:t>16  Section</w:t>
      </w:r>
      <w:r w:rsidR="0086282A" w:rsidRPr="0086282A">
        <w:t> </w:t>
      </w:r>
      <w:r w:rsidRPr="0086282A">
        <w:t>51 (table item</w:t>
      </w:r>
      <w:r w:rsidR="0086282A" w:rsidRPr="0086282A">
        <w:t> </w:t>
      </w:r>
      <w:r w:rsidRPr="0086282A">
        <w:t>7)</w:t>
      </w:r>
    </w:p>
    <w:p w:rsidR="00F74F81" w:rsidRPr="0086282A" w:rsidRDefault="00F74F81" w:rsidP="0086282A">
      <w:pPr>
        <w:pStyle w:val="Item"/>
      </w:pPr>
      <w:r w:rsidRPr="0086282A">
        <w:t>Omit “A District Registrar appointed under subsection</w:t>
      </w:r>
      <w:r w:rsidR="0086282A" w:rsidRPr="0086282A">
        <w:t> </w:t>
      </w:r>
      <w:r w:rsidRPr="0086282A">
        <w:t xml:space="preserve">24N(2) of the </w:t>
      </w:r>
      <w:r w:rsidRPr="0086282A">
        <w:rPr>
          <w:i/>
        </w:rPr>
        <w:t>Administrative Appeals Tribunal Act 1975</w:t>
      </w:r>
      <w:r w:rsidRPr="0086282A">
        <w:t xml:space="preserve">”, substitute “An officer of the Tribunal (within the meaning of the </w:t>
      </w:r>
      <w:r w:rsidRPr="0086282A">
        <w:rPr>
          <w:i/>
        </w:rPr>
        <w:t>Administrative Appeals Tribunal Act 1975</w:t>
      </w:r>
      <w:r w:rsidRPr="0086282A">
        <w:t>)”.</w:t>
      </w:r>
    </w:p>
    <w:p w:rsidR="00F74F81" w:rsidRPr="0086282A" w:rsidRDefault="00F74F81" w:rsidP="0086282A">
      <w:pPr>
        <w:pStyle w:val="ActHead9"/>
        <w:rPr>
          <w:i w:val="0"/>
        </w:rPr>
      </w:pPr>
      <w:bookmarkStart w:id="376" w:name="_Toc420589141"/>
      <w:r w:rsidRPr="0086282A">
        <w:t>Crimes Act 1914</w:t>
      </w:r>
      <w:bookmarkEnd w:id="376"/>
    </w:p>
    <w:p w:rsidR="00F74F81" w:rsidRPr="0086282A" w:rsidRDefault="00F74F81" w:rsidP="0086282A">
      <w:pPr>
        <w:pStyle w:val="ItemHead"/>
      </w:pPr>
      <w:r w:rsidRPr="0086282A">
        <w:t>17  Paragraphs 15GG(1)(b), (c) and (d)</w:t>
      </w:r>
    </w:p>
    <w:p w:rsidR="00F74F81" w:rsidRPr="0086282A" w:rsidRDefault="00F74F81" w:rsidP="0086282A">
      <w:pPr>
        <w:pStyle w:val="Item"/>
      </w:pPr>
      <w:r w:rsidRPr="0086282A">
        <w:t>Repeal the paragraphs, substitute:</w:t>
      </w:r>
    </w:p>
    <w:p w:rsidR="00F74F81" w:rsidRPr="0086282A" w:rsidRDefault="00F74F81" w:rsidP="0086282A">
      <w:pPr>
        <w:pStyle w:val="paragraph"/>
      </w:pPr>
      <w:r w:rsidRPr="0086282A">
        <w:tab/>
        <w:t>(b)</w:t>
      </w:r>
      <w:r w:rsidRPr="0086282A">
        <w:tab/>
        <w:t>senior member (of any level);</w:t>
      </w:r>
    </w:p>
    <w:p w:rsidR="00F74F81" w:rsidRPr="0086282A" w:rsidRDefault="00F74F81" w:rsidP="0086282A">
      <w:pPr>
        <w:pStyle w:val="paragraph"/>
      </w:pPr>
      <w:r w:rsidRPr="0086282A">
        <w:tab/>
        <w:t>(c)</w:t>
      </w:r>
      <w:r w:rsidRPr="0086282A">
        <w:tab/>
        <w:t>member (of any level).</w:t>
      </w:r>
    </w:p>
    <w:p w:rsidR="00F74F81" w:rsidRPr="0086282A" w:rsidRDefault="00F74F81" w:rsidP="0086282A">
      <w:pPr>
        <w:pStyle w:val="ActHead9"/>
        <w:rPr>
          <w:i w:val="0"/>
        </w:rPr>
      </w:pPr>
      <w:bookmarkStart w:id="377" w:name="_Toc420589142"/>
      <w:r w:rsidRPr="0086282A">
        <w:lastRenderedPageBreak/>
        <w:t>Criminal Code Act 1995</w:t>
      </w:r>
      <w:bookmarkEnd w:id="377"/>
    </w:p>
    <w:p w:rsidR="00F74F81" w:rsidRPr="0086282A" w:rsidRDefault="00F74F81" w:rsidP="0086282A">
      <w:pPr>
        <w:pStyle w:val="ItemHead"/>
      </w:pPr>
      <w:r w:rsidRPr="0086282A">
        <w:t>18  Subsection</w:t>
      </w:r>
      <w:r w:rsidR="0086282A" w:rsidRPr="0086282A">
        <w:t> </w:t>
      </w:r>
      <w:r w:rsidRPr="0086282A">
        <w:t xml:space="preserve">105.51(6) of the </w:t>
      </w:r>
      <w:r w:rsidRPr="0086282A">
        <w:rPr>
          <w:i/>
        </w:rPr>
        <w:t>Criminal Code</w:t>
      </w:r>
    </w:p>
    <w:p w:rsidR="00F74F81" w:rsidRPr="0086282A" w:rsidRDefault="00F74F81" w:rsidP="0086282A">
      <w:pPr>
        <w:pStyle w:val="Item"/>
      </w:pPr>
      <w:r w:rsidRPr="0086282A">
        <w:t>Omit “Security Appeals Division”, substitute “Security Division”.</w:t>
      </w:r>
    </w:p>
    <w:p w:rsidR="00F74F81" w:rsidRPr="0086282A" w:rsidRDefault="00F74F81" w:rsidP="0086282A">
      <w:pPr>
        <w:pStyle w:val="ActHead9"/>
        <w:rPr>
          <w:i w:val="0"/>
        </w:rPr>
      </w:pPr>
      <w:bookmarkStart w:id="378" w:name="_Toc420589143"/>
      <w:r w:rsidRPr="0086282A">
        <w:t>Defence Act 1903</w:t>
      </w:r>
      <w:bookmarkEnd w:id="378"/>
    </w:p>
    <w:p w:rsidR="00F74F81" w:rsidRPr="0086282A" w:rsidRDefault="00F74F81" w:rsidP="0086282A">
      <w:pPr>
        <w:pStyle w:val="ItemHead"/>
      </w:pPr>
      <w:r w:rsidRPr="0086282A">
        <w:t>19  Subsection</w:t>
      </w:r>
      <w:r w:rsidR="0086282A" w:rsidRPr="0086282A">
        <w:t> </w:t>
      </w:r>
      <w:r w:rsidRPr="0086282A">
        <w:t>110XC(5)</w:t>
      </w:r>
    </w:p>
    <w:p w:rsidR="00F74F81" w:rsidRPr="0086282A" w:rsidRDefault="00F74F81" w:rsidP="0086282A">
      <w:pPr>
        <w:pStyle w:val="Item"/>
      </w:pPr>
      <w:r w:rsidRPr="0086282A">
        <w:t>Omit “fees, and allowances for expenses,”, substitute “fees or allowances”.</w:t>
      </w:r>
    </w:p>
    <w:p w:rsidR="00F74F81" w:rsidRPr="0086282A" w:rsidRDefault="00F74F81" w:rsidP="0086282A">
      <w:pPr>
        <w:pStyle w:val="ActHead9"/>
        <w:rPr>
          <w:i w:val="0"/>
        </w:rPr>
      </w:pPr>
      <w:bookmarkStart w:id="379" w:name="_Toc420589144"/>
      <w:r w:rsidRPr="0086282A">
        <w:t>Federal Proceedings (Costs) Act 1981</w:t>
      </w:r>
      <w:bookmarkEnd w:id="379"/>
    </w:p>
    <w:p w:rsidR="00F74F81" w:rsidRPr="0086282A" w:rsidRDefault="00F74F81" w:rsidP="0086282A">
      <w:pPr>
        <w:pStyle w:val="ItemHead"/>
      </w:pPr>
      <w:r w:rsidRPr="0086282A">
        <w:t>20  Subsection</w:t>
      </w:r>
      <w:r w:rsidR="0086282A" w:rsidRPr="0086282A">
        <w:t> </w:t>
      </w:r>
      <w:r w:rsidRPr="0086282A">
        <w:t>10A(1)</w:t>
      </w:r>
    </w:p>
    <w:p w:rsidR="00F74F81" w:rsidRPr="0086282A" w:rsidRDefault="00F74F81" w:rsidP="0086282A">
      <w:pPr>
        <w:pStyle w:val="Item"/>
      </w:pPr>
      <w:r w:rsidRPr="0086282A">
        <w:t>Omit “section</w:t>
      </w:r>
      <w:r w:rsidR="0086282A" w:rsidRPr="0086282A">
        <w:t> </w:t>
      </w:r>
      <w:r w:rsidRPr="0086282A">
        <w:t>23”, substitute “paragraph</w:t>
      </w:r>
      <w:r w:rsidR="0086282A" w:rsidRPr="0086282A">
        <w:t> </w:t>
      </w:r>
      <w:r w:rsidRPr="0086282A">
        <w:t>19D(2)(a)”.</w:t>
      </w:r>
    </w:p>
    <w:p w:rsidR="00F74F81" w:rsidRPr="0086282A" w:rsidRDefault="00F74F81" w:rsidP="0086282A">
      <w:pPr>
        <w:pStyle w:val="ActHead9"/>
        <w:rPr>
          <w:i w:val="0"/>
        </w:rPr>
      </w:pPr>
      <w:bookmarkStart w:id="380" w:name="_Toc420589145"/>
      <w:r w:rsidRPr="0086282A">
        <w:t>Financial Institutions Supervisory Levies Collection Act 1998</w:t>
      </w:r>
      <w:bookmarkEnd w:id="380"/>
    </w:p>
    <w:p w:rsidR="00F74F81" w:rsidRPr="0086282A" w:rsidRDefault="00F74F81" w:rsidP="0086282A">
      <w:pPr>
        <w:pStyle w:val="ItemHead"/>
      </w:pPr>
      <w:r w:rsidRPr="0086282A">
        <w:t>21  Paragraph 27(9)(b)</w:t>
      </w:r>
    </w:p>
    <w:p w:rsidR="00F74F81" w:rsidRPr="0086282A" w:rsidRDefault="00F74F81" w:rsidP="0086282A">
      <w:pPr>
        <w:pStyle w:val="Item"/>
      </w:pPr>
      <w:r w:rsidRPr="0086282A">
        <w:t>Omit “paragraph</w:t>
      </w:r>
      <w:r w:rsidR="0086282A" w:rsidRPr="0086282A">
        <w:t> </w:t>
      </w:r>
      <w:r w:rsidRPr="0086282A">
        <w:t>35(2)(b) or (c)”, substitute “subsection</w:t>
      </w:r>
      <w:r w:rsidR="0086282A" w:rsidRPr="0086282A">
        <w:t> </w:t>
      </w:r>
      <w:r w:rsidRPr="0086282A">
        <w:t>35(3) or (4)”.</w:t>
      </w:r>
    </w:p>
    <w:p w:rsidR="00F74F81" w:rsidRPr="0086282A" w:rsidRDefault="00F74F81" w:rsidP="0086282A">
      <w:pPr>
        <w:pStyle w:val="ActHead9"/>
        <w:rPr>
          <w:i w:val="0"/>
        </w:rPr>
      </w:pPr>
      <w:bookmarkStart w:id="381" w:name="_Toc420589146"/>
      <w:r w:rsidRPr="0086282A">
        <w:t>Freedom of Information Act 1982</w:t>
      </w:r>
      <w:bookmarkEnd w:id="381"/>
    </w:p>
    <w:p w:rsidR="00F74F81" w:rsidRPr="0086282A" w:rsidRDefault="00F74F81" w:rsidP="0086282A">
      <w:pPr>
        <w:pStyle w:val="ItemHead"/>
      </w:pPr>
      <w:r w:rsidRPr="0086282A">
        <w:t>22  Subsections</w:t>
      </w:r>
      <w:r w:rsidR="0086282A" w:rsidRPr="0086282A">
        <w:t> </w:t>
      </w:r>
      <w:r w:rsidRPr="0086282A">
        <w:t>58B(3) and (4)</w:t>
      </w:r>
    </w:p>
    <w:p w:rsidR="00F74F81" w:rsidRPr="0086282A" w:rsidRDefault="00F74F81" w:rsidP="0086282A">
      <w:pPr>
        <w:pStyle w:val="Item"/>
      </w:pPr>
      <w:r w:rsidRPr="0086282A">
        <w:t>Repeal the subsections, substitute:</w:t>
      </w:r>
    </w:p>
    <w:p w:rsidR="00F74F81" w:rsidRPr="0086282A" w:rsidRDefault="00F74F81" w:rsidP="0086282A">
      <w:pPr>
        <w:pStyle w:val="subsection"/>
      </w:pPr>
      <w:r w:rsidRPr="0086282A">
        <w:tab/>
        <w:t>(3)</w:t>
      </w:r>
      <w:r w:rsidRPr="0086282A">
        <w:tab/>
        <w:t>Despite paragraph</w:t>
      </w:r>
      <w:r w:rsidR="0086282A" w:rsidRPr="0086282A">
        <w:t> </w:t>
      </w:r>
      <w:r w:rsidRPr="0086282A">
        <w:t xml:space="preserve">19A(1)(b) of the </w:t>
      </w:r>
      <w:r w:rsidRPr="0086282A">
        <w:rPr>
          <w:i/>
        </w:rPr>
        <w:t>Administrative Appeals Tribunal Act 1975</w:t>
      </w:r>
      <w:r w:rsidRPr="0086282A">
        <w:t>, if the Tribunal is constituted by 3 presidential members, the person who is to preside at a hearing of the proceeding is:</w:t>
      </w:r>
    </w:p>
    <w:p w:rsidR="00F74F81" w:rsidRPr="0086282A" w:rsidRDefault="00F74F81" w:rsidP="0086282A">
      <w:pPr>
        <w:pStyle w:val="paragraph"/>
      </w:pPr>
      <w:r w:rsidRPr="0086282A">
        <w:tab/>
        <w:t>(a)</w:t>
      </w:r>
      <w:r w:rsidRPr="0086282A">
        <w:tab/>
        <w:t>if the President of the Tribunal is one of the members—the President; or</w:t>
      </w:r>
    </w:p>
    <w:p w:rsidR="00F74F81" w:rsidRPr="0086282A" w:rsidRDefault="00F74F81" w:rsidP="0086282A">
      <w:pPr>
        <w:pStyle w:val="paragraph"/>
      </w:pPr>
      <w:r w:rsidRPr="0086282A">
        <w:tab/>
        <w:t>(b)</w:t>
      </w:r>
      <w:r w:rsidRPr="0086282A">
        <w:tab/>
        <w:t>if the President of the Tribunal is not one of the members but one or more Judges is—the most senior (or only) Judge; or</w:t>
      </w:r>
    </w:p>
    <w:p w:rsidR="00F74F81" w:rsidRPr="0086282A" w:rsidRDefault="00F74F81" w:rsidP="0086282A">
      <w:pPr>
        <w:pStyle w:val="paragraph"/>
      </w:pPr>
      <w:r w:rsidRPr="0086282A">
        <w:tab/>
        <w:t>(c)</w:t>
      </w:r>
      <w:r w:rsidRPr="0086282A">
        <w:tab/>
        <w:t xml:space="preserve">if </w:t>
      </w:r>
      <w:r w:rsidR="0086282A" w:rsidRPr="0086282A">
        <w:t>paragraphs (</w:t>
      </w:r>
      <w:r w:rsidRPr="0086282A">
        <w:t>a) and (b) do not apply—the Deputy President of the Tribunal whom the President of the Tribunal directs to preside.</w:t>
      </w:r>
    </w:p>
    <w:p w:rsidR="00F74F81" w:rsidRPr="0086282A" w:rsidRDefault="00F74F81" w:rsidP="0086282A">
      <w:pPr>
        <w:pStyle w:val="ItemHead"/>
      </w:pPr>
      <w:r w:rsidRPr="0086282A">
        <w:lastRenderedPageBreak/>
        <w:t>23  Section</w:t>
      </w:r>
      <w:r w:rsidR="0086282A" w:rsidRPr="0086282A">
        <w:t> </w:t>
      </w:r>
      <w:r w:rsidRPr="0086282A">
        <w:t>58D</w:t>
      </w:r>
    </w:p>
    <w:p w:rsidR="00F74F81" w:rsidRPr="0086282A" w:rsidRDefault="00F74F81" w:rsidP="0086282A">
      <w:pPr>
        <w:pStyle w:val="Item"/>
      </w:pPr>
      <w:r w:rsidRPr="0086282A">
        <w:t>Repeal the section, substitute:</w:t>
      </w:r>
    </w:p>
    <w:p w:rsidR="00F74F81" w:rsidRPr="0086282A" w:rsidRDefault="00F74F81" w:rsidP="0086282A">
      <w:pPr>
        <w:pStyle w:val="ActHead5"/>
      </w:pPr>
      <w:bookmarkStart w:id="382" w:name="_Toc420589147"/>
      <w:r w:rsidRPr="0086282A">
        <w:rPr>
          <w:rStyle w:val="CharSectno"/>
        </w:rPr>
        <w:t>58D</w:t>
      </w:r>
      <w:r w:rsidRPr="0086282A">
        <w:t xml:space="preserve">  Modification of section</w:t>
      </w:r>
      <w:r w:rsidR="0086282A" w:rsidRPr="0086282A">
        <w:t> </w:t>
      </w:r>
      <w:r w:rsidRPr="0086282A">
        <w:t xml:space="preserve">42 of the </w:t>
      </w:r>
      <w:r w:rsidRPr="0086282A">
        <w:rPr>
          <w:i/>
        </w:rPr>
        <w:t>Administrative Appeals Tribunal Act 1975</w:t>
      </w:r>
      <w:bookmarkEnd w:id="382"/>
    </w:p>
    <w:p w:rsidR="00F74F81" w:rsidRPr="0086282A" w:rsidRDefault="00F74F81" w:rsidP="0086282A">
      <w:pPr>
        <w:pStyle w:val="subsection"/>
      </w:pPr>
      <w:r w:rsidRPr="0086282A">
        <w:tab/>
      </w:r>
      <w:r w:rsidRPr="0086282A">
        <w:tab/>
        <w:t>Despite section</w:t>
      </w:r>
      <w:r w:rsidR="0086282A" w:rsidRPr="0086282A">
        <w:t> </w:t>
      </w:r>
      <w:r w:rsidRPr="0086282A">
        <w:t xml:space="preserve">42 of the </w:t>
      </w:r>
      <w:r w:rsidRPr="0086282A">
        <w:rPr>
          <w:i/>
        </w:rPr>
        <w:t>Administrative Appeals Tribunal Act 1975</w:t>
      </w:r>
      <w:r w:rsidRPr="0086282A">
        <w:t>, if:</w:t>
      </w:r>
    </w:p>
    <w:p w:rsidR="00F74F81" w:rsidRPr="0086282A" w:rsidRDefault="00F74F81" w:rsidP="0086282A">
      <w:pPr>
        <w:pStyle w:val="paragraph"/>
      </w:pPr>
      <w:r w:rsidRPr="0086282A">
        <w:tab/>
        <w:t>(a)</w:t>
      </w:r>
      <w:r w:rsidRPr="0086282A">
        <w:tab/>
        <w:t>the Tribunal is constituted for the purposes of a proceeding referred to in subsection</w:t>
      </w:r>
      <w:r w:rsidR="0086282A" w:rsidRPr="0086282A">
        <w:t> </w:t>
      </w:r>
      <w:r w:rsidRPr="0086282A">
        <w:t>58B(1); and</w:t>
      </w:r>
    </w:p>
    <w:p w:rsidR="00F74F81" w:rsidRPr="0086282A" w:rsidRDefault="00F74F81" w:rsidP="0086282A">
      <w:pPr>
        <w:pStyle w:val="paragraph"/>
      </w:pPr>
      <w:r w:rsidRPr="0086282A">
        <w:tab/>
        <w:t>(b)</w:t>
      </w:r>
      <w:r w:rsidRPr="0086282A">
        <w:tab/>
        <w:t>the members disagree about a question of law arising in the proceeding;</w:t>
      </w:r>
    </w:p>
    <w:p w:rsidR="00F74F81" w:rsidRPr="0086282A" w:rsidRDefault="00F74F81" w:rsidP="0086282A">
      <w:pPr>
        <w:pStyle w:val="subsection2"/>
      </w:pPr>
      <w:r w:rsidRPr="0086282A">
        <w:t>the disagreement is to be settled:</w:t>
      </w:r>
    </w:p>
    <w:p w:rsidR="00F74F81" w:rsidRPr="0086282A" w:rsidRDefault="00F74F81" w:rsidP="0086282A">
      <w:pPr>
        <w:pStyle w:val="paragraph"/>
      </w:pPr>
      <w:r w:rsidRPr="0086282A">
        <w:tab/>
        <w:t>(c)</w:t>
      </w:r>
      <w:r w:rsidRPr="0086282A">
        <w:tab/>
        <w:t>if only one presidential member is a Judge—according to the opinion of that member; or</w:t>
      </w:r>
    </w:p>
    <w:p w:rsidR="00F74F81" w:rsidRPr="0086282A" w:rsidRDefault="00F74F81" w:rsidP="0086282A">
      <w:pPr>
        <w:pStyle w:val="paragraph"/>
      </w:pPr>
      <w:r w:rsidRPr="0086282A">
        <w:tab/>
        <w:t>(d)</w:t>
      </w:r>
      <w:r w:rsidRPr="0086282A">
        <w:tab/>
        <w:t>if 2 presidential members are Judges—according to the opinion of the majority of the members; or</w:t>
      </w:r>
    </w:p>
    <w:p w:rsidR="00F74F81" w:rsidRPr="0086282A" w:rsidRDefault="00F74F81" w:rsidP="0086282A">
      <w:pPr>
        <w:pStyle w:val="paragraph"/>
      </w:pPr>
      <w:r w:rsidRPr="0086282A">
        <w:tab/>
        <w:t>(e)</w:t>
      </w:r>
      <w:r w:rsidRPr="0086282A">
        <w:tab/>
        <w:t>if 3 presidential members are Deputy Presidents—according to the opinion of the majority of the members.</w:t>
      </w:r>
    </w:p>
    <w:p w:rsidR="00F74F81" w:rsidRPr="0086282A" w:rsidRDefault="00F74F81" w:rsidP="0086282A">
      <w:pPr>
        <w:pStyle w:val="ItemHead"/>
      </w:pPr>
      <w:r w:rsidRPr="0086282A">
        <w:t>24  Subsection</w:t>
      </w:r>
      <w:r w:rsidR="0086282A" w:rsidRPr="0086282A">
        <w:t> </w:t>
      </w:r>
      <w:r w:rsidRPr="0086282A">
        <w:t>58E(1)</w:t>
      </w:r>
    </w:p>
    <w:p w:rsidR="00F74F81" w:rsidRPr="0086282A" w:rsidRDefault="00F74F81" w:rsidP="0086282A">
      <w:pPr>
        <w:pStyle w:val="Item"/>
      </w:pPr>
      <w:r w:rsidRPr="0086282A">
        <w:t>After “section</w:t>
      </w:r>
      <w:r w:rsidR="0086282A" w:rsidRPr="0086282A">
        <w:t> </w:t>
      </w:r>
      <w:r w:rsidRPr="0086282A">
        <w:t>37”, insert “or 38AA”.</w:t>
      </w:r>
    </w:p>
    <w:p w:rsidR="00F74F81" w:rsidRPr="0086282A" w:rsidRDefault="00F74F81" w:rsidP="0086282A">
      <w:pPr>
        <w:pStyle w:val="ItemHead"/>
      </w:pPr>
      <w:r w:rsidRPr="0086282A">
        <w:t>25  Subsection</w:t>
      </w:r>
      <w:r w:rsidR="0086282A" w:rsidRPr="0086282A">
        <w:t> </w:t>
      </w:r>
      <w:r w:rsidRPr="0086282A">
        <w:t>63(1)</w:t>
      </w:r>
    </w:p>
    <w:p w:rsidR="00F74F81" w:rsidRPr="0086282A" w:rsidRDefault="00F74F81" w:rsidP="0086282A">
      <w:pPr>
        <w:pStyle w:val="Item"/>
      </w:pPr>
      <w:r w:rsidRPr="0086282A">
        <w:t>Omit “subsection</w:t>
      </w:r>
      <w:r w:rsidR="0086282A" w:rsidRPr="0086282A">
        <w:t> </w:t>
      </w:r>
      <w:r w:rsidRPr="0086282A">
        <w:t>35(2)” (wherever occurring), substitute “subsection</w:t>
      </w:r>
      <w:r w:rsidR="0086282A" w:rsidRPr="0086282A">
        <w:t> </w:t>
      </w:r>
      <w:r w:rsidRPr="0086282A">
        <w:t>35(2), (3) or (4)”.</w:t>
      </w:r>
    </w:p>
    <w:p w:rsidR="00F74F81" w:rsidRPr="0086282A" w:rsidRDefault="00F74F81" w:rsidP="0086282A">
      <w:pPr>
        <w:pStyle w:val="ItemHead"/>
      </w:pPr>
      <w:r w:rsidRPr="0086282A">
        <w:t>26  Subsection</w:t>
      </w:r>
      <w:r w:rsidR="0086282A" w:rsidRPr="0086282A">
        <w:t> </w:t>
      </w:r>
      <w:r w:rsidRPr="0086282A">
        <w:t>64(1)</w:t>
      </w:r>
    </w:p>
    <w:p w:rsidR="00F74F81" w:rsidRPr="0086282A" w:rsidRDefault="00F74F81" w:rsidP="0086282A">
      <w:pPr>
        <w:pStyle w:val="Item"/>
      </w:pPr>
      <w:r w:rsidRPr="0086282A">
        <w:t>Omit “Section</w:t>
      </w:r>
      <w:r w:rsidR="0086282A" w:rsidRPr="0086282A">
        <w:t> </w:t>
      </w:r>
      <w:r w:rsidRPr="0086282A">
        <w:t xml:space="preserve">37 of the </w:t>
      </w:r>
      <w:r w:rsidRPr="0086282A">
        <w:rPr>
          <w:i/>
        </w:rPr>
        <w:t>Administrative Appeals Tribunal Act 1975</w:t>
      </w:r>
      <w:r w:rsidRPr="0086282A">
        <w:t xml:space="preserve"> does”, substitute “Sections</w:t>
      </w:r>
      <w:r w:rsidR="0086282A" w:rsidRPr="0086282A">
        <w:t> </w:t>
      </w:r>
      <w:r w:rsidRPr="0086282A">
        <w:t xml:space="preserve">37 and 38AA of the </w:t>
      </w:r>
      <w:r w:rsidRPr="0086282A">
        <w:rPr>
          <w:i/>
        </w:rPr>
        <w:t>Administrative Appeals Tribunal Act 1975</w:t>
      </w:r>
      <w:r w:rsidRPr="0086282A">
        <w:t xml:space="preserve"> do”.</w:t>
      </w:r>
    </w:p>
    <w:p w:rsidR="00F74F81" w:rsidRPr="0086282A" w:rsidRDefault="00F74F81" w:rsidP="0086282A">
      <w:pPr>
        <w:pStyle w:val="ActHead9"/>
        <w:rPr>
          <w:i w:val="0"/>
        </w:rPr>
      </w:pPr>
      <w:bookmarkStart w:id="383" w:name="_Toc420589148"/>
      <w:r w:rsidRPr="0086282A">
        <w:t>Industry Research and Development Act 1986</w:t>
      </w:r>
      <w:bookmarkEnd w:id="383"/>
    </w:p>
    <w:p w:rsidR="00F74F81" w:rsidRPr="0086282A" w:rsidRDefault="00F74F81" w:rsidP="0086282A">
      <w:pPr>
        <w:pStyle w:val="ItemHead"/>
      </w:pPr>
      <w:r w:rsidRPr="0086282A">
        <w:t>27  Subparagraph 30E(4)(b)(ii)</w:t>
      </w:r>
    </w:p>
    <w:p w:rsidR="00F74F81" w:rsidRPr="0086282A" w:rsidRDefault="00F74F81" w:rsidP="0086282A">
      <w:pPr>
        <w:pStyle w:val="Item"/>
      </w:pPr>
      <w:r w:rsidRPr="0086282A">
        <w:t>Omit “paragraph</w:t>
      </w:r>
      <w:r w:rsidR="0086282A" w:rsidRPr="0086282A">
        <w:t> </w:t>
      </w:r>
      <w:r w:rsidRPr="0086282A">
        <w:t>35(2)(aa), (b) or (c)”, substitute “subsection</w:t>
      </w:r>
      <w:r w:rsidR="0086282A" w:rsidRPr="0086282A">
        <w:t> </w:t>
      </w:r>
      <w:r w:rsidRPr="0086282A">
        <w:t>35(3) or (4)”.</w:t>
      </w:r>
    </w:p>
    <w:p w:rsidR="00F74F81" w:rsidRPr="0086282A" w:rsidRDefault="00F74F81" w:rsidP="0086282A">
      <w:pPr>
        <w:pStyle w:val="ActHead9"/>
        <w:rPr>
          <w:i w:val="0"/>
        </w:rPr>
      </w:pPr>
      <w:bookmarkStart w:id="384" w:name="_Toc420589149"/>
      <w:r w:rsidRPr="0086282A">
        <w:lastRenderedPageBreak/>
        <w:t>Inspector</w:t>
      </w:r>
      <w:r w:rsidR="006E503F">
        <w:noBreakHyphen/>
      </w:r>
      <w:r w:rsidRPr="0086282A">
        <w:t>General of Intelligence and Security Act 1986</w:t>
      </w:r>
      <w:bookmarkEnd w:id="384"/>
    </w:p>
    <w:p w:rsidR="00F74F81" w:rsidRPr="0086282A" w:rsidRDefault="00F74F81" w:rsidP="0086282A">
      <w:pPr>
        <w:pStyle w:val="ItemHead"/>
      </w:pPr>
      <w:r w:rsidRPr="0086282A">
        <w:t>28  Subparagraph 8(1)(c)(ii)</w:t>
      </w:r>
    </w:p>
    <w:p w:rsidR="00F74F81" w:rsidRPr="0086282A" w:rsidRDefault="00F74F81" w:rsidP="0086282A">
      <w:pPr>
        <w:pStyle w:val="Item"/>
      </w:pPr>
      <w:r w:rsidRPr="0086282A">
        <w:t>Omit “Security Appeals Division”, substitute “Security Division”.</w:t>
      </w:r>
    </w:p>
    <w:p w:rsidR="00F74F81" w:rsidRPr="0086282A" w:rsidRDefault="00F74F81" w:rsidP="0086282A">
      <w:pPr>
        <w:pStyle w:val="ItemHead"/>
      </w:pPr>
      <w:r w:rsidRPr="0086282A">
        <w:t>29  Paragraph 9AA(c)</w:t>
      </w:r>
    </w:p>
    <w:p w:rsidR="00F74F81" w:rsidRPr="0086282A" w:rsidRDefault="00F74F81" w:rsidP="0086282A">
      <w:pPr>
        <w:pStyle w:val="Item"/>
      </w:pPr>
      <w:r w:rsidRPr="0086282A">
        <w:t>Omit “Security Appeals Division”, substitute “Security Division”.</w:t>
      </w:r>
    </w:p>
    <w:p w:rsidR="00F74F81" w:rsidRPr="0086282A" w:rsidRDefault="00F74F81" w:rsidP="0086282A">
      <w:pPr>
        <w:pStyle w:val="ActHead9"/>
        <w:rPr>
          <w:i w:val="0"/>
        </w:rPr>
      </w:pPr>
      <w:bookmarkStart w:id="385" w:name="_Toc420589150"/>
      <w:r w:rsidRPr="0086282A">
        <w:t>Inspector of Transport Security Act 2006</w:t>
      </w:r>
      <w:bookmarkEnd w:id="385"/>
    </w:p>
    <w:p w:rsidR="00F74F81" w:rsidRPr="0086282A" w:rsidRDefault="00F74F81" w:rsidP="0086282A">
      <w:pPr>
        <w:pStyle w:val="ItemHead"/>
      </w:pPr>
      <w:r w:rsidRPr="0086282A">
        <w:t>30  Paragraph 79(1)(c)</w:t>
      </w:r>
    </w:p>
    <w:p w:rsidR="00F74F81" w:rsidRPr="0086282A" w:rsidRDefault="00F74F81" w:rsidP="0086282A">
      <w:pPr>
        <w:pStyle w:val="Item"/>
      </w:pPr>
      <w:r w:rsidRPr="0086282A">
        <w:t>After “senior member”, insert “(of any level)”.</w:t>
      </w:r>
    </w:p>
    <w:p w:rsidR="00F74F81" w:rsidRPr="0086282A" w:rsidRDefault="00F74F81" w:rsidP="0086282A">
      <w:pPr>
        <w:pStyle w:val="ActHead9"/>
        <w:rPr>
          <w:i w:val="0"/>
        </w:rPr>
      </w:pPr>
      <w:bookmarkStart w:id="386" w:name="_Toc420589151"/>
      <w:r w:rsidRPr="0086282A">
        <w:t>Insurance Acquisitions and Takeovers Act 1991</w:t>
      </w:r>
      <w:bookmarkEnd w:id="386"/>
    </w:p>
    <w:p w:rsidR="00F74F81" w:rsidRPr="0086282A" w:rsidRDefault="00F74F81" w:rsidP="0086282A">
      <w:pPr>
        <w:pStyle w:val="ItemHead"/>
      </w:pPr>
      <w:r w:rsidRPr="0086282A">
        <w:t>31  Paragraph 67(7)(b)</w:t>
      </w:r>
    </w:p>
    <w:p w:rsidR="00F74F81" w:rsidRPr="0086282A" w:rsidRDefault="00F74F81" w:rsidP="0086282A">
      <w:pPr>
        <w:pStyle w:val="Item"/>
      </w:pPr>
      <w:r w:rsidRPr="0086282A">
        <w:t>Omit “paragraph</w:t>
      </w:r>
      <w:r w:rsidR="0086282A" w:rsidRPr="0086282A">
        <w:t> </w:t>
      </w:r>
      <w:r w:rsidRPr="0086282A">
        <w:t>35(2)(b) or”, substitute “subsection</w:t>
      </w:r>
      <w:r w:rsidR="0086282A" w:rsidRPr="0086282A">
        <w:t> </w:t>
      </w:r>
      <w:r w:rsidRPr="0086282A">
        <w:t>35(3) or (4)</w:t>
      </w:r>
      <w:r w:rsidR="00252F75" w:rsidRPr="0086282A">
        <w:t xml:space="preserve"> of the </w:t>
      </w:r>
      <w:r w:rsidR="00252F75" w:rsidRPr="0086282A">
        <w:rPr>
          <w:i/>
        </w:rPr>
        <w:t>Administrative Appeals Tribunal Act 1975</w:t>
      </w:r>
      <w:r w:rsidRPr="0086282A">
        <w:t>.”.</w:t>
      </w:r>
    </w:p>
    <w:p w:rsidR="00F74F81" w:rsidRPr="0086282A" w:rsidRDefault="00F74F81" w:rsidP="0086282A">
      <w:pPr>
        <w:pStyle w:val="ItemHead"/>
      </w:pPr>
      <w:r w:rsidRPr="0086282A">
        <w:t>32  Paragraph 67(7)(c)</w:t>
      </w:r>
    </w:p>
    <w:p w:rsidR="00F74F81" w:rsidRPr="0086282A" w:rsidRDefault="00F74F81" w:rsidP="0086282A">
      <w:pPr>
        <w:pStyle w:val="Item"/>
      </w:pPr>
      <w:r w:rsidRPr="0086282A">
        <w:t>Repeal the paragraph.</w:t>
      </w:r>
    </w:p>
    <w:p w:rsidR="00F74F81" w:rsidRPr="0086282A" w:rsidRDefault="00F74F81" w:rsidP="0086282A">
      <w:pPr>
        <w:pStyle w:val="ActHead9"/>
        <w:rPr>
          <w:i w:val="0"/>
        </w:rPr>
      </w:pPr>
      <w:bookmarkStart w:id="387" w:name="_Toc420589152"/>
      <w:r w:rsidRPr="0086282A">
        <w:t>Judges’ Pensions Act 1968</w:t>
      </w:r>
      <w:bookmarkEnd w:id="387"/>
    </w:p>
    <w:p w:rsidR="00F74F81" w:rsidRPr="0086282A" w:rsidRDefault="00F74F81" w:rsidP="0086282A">
      <w:pPr>
        <w:pStyle w:val="ItemHead"/>
      </w:pPr>
      <w:r w:rsidRPr="0086282A">
        <w:t>33  Paragraph 20(2)(b)</w:t>
      </w:r>
    </w:p>
    <w:p w:rsidR="00F74F81" w:rsidRPr="0086282A" w:rsidRDefault="00F74F81" w:rsidP="0086282A">
      <w:pPr>
        <w:pStyle w:val="Item"/>
      </w:pPr>
      <w:r w:rsidRPr="0086282A">
        <w:t>Omit “the Registrar of the Tribunal,”.</w:t>
      </w:r>
    </w:p>
    <w:p w:rsidR="00F74F81" w:rsidRPr="0086282A" w:rsidRDefault="00F74F81" w:rsidP="0086282A">
      <w:pPr>
        <w:pStyle w:val="ActHead9"/>
        <w:rPr>
          <w:i w:val="0"/>
        </w:rPr>
      </w:pPr>
      <w:bookmarkStart w:id="388" w:name="_Toc420589153"/>
      <w:r w:rsidRPr="0086282A">
        <w:t>Lands Acquisition Act 1989</w:t>
      </w:r>
      <w:bookmarkEnd w:id="388"/>
    </w:p>
    <w:p w:rsidR="00F74F81" w:rsidRPr="0086282A" w:rsidRDefault="00F74F81" w:rsidP="0086282A">
      <w:pPr>
        <w:pStyle w:val="ItemHead"/>
      </w:pPr>
      <w:r w:rsidRPr="0086282A">
        <w:t>34  At the end of paragraph</w:t>
      </w:r>
      <w:r w:rsidR="0086282A" w:rsidRPr="0086282A">
        <w:t> </w:t>
      </w:r>
      <w:r w:rsidRPr="0086282A">
        <w:t>28(3)(a)</w:t>
      </w:r>
    </w:p>
    <w:p w:rsidR="00F74F81" w:rsidRPr="0086282A" w:rsidRDefault="00F74F81" w:rsidP="0086282A">
      <w:pPr>
        <w:pStyle w:val="Item"/>
      </w:pPr>
      <w:r w:rsidRPr="0086282A">
        <w:t>Add “and”.</w:t>
      </w:r>
    </w:p>
    <w:p w:rsidR="00F74F81" w:rsidRPr="0086282A" w:rsidRDefault="00F74F81" w:rsidP="0086282A">
      <w:pPr>
        <w:pStyle w:val="ItemHead"/>
      </w:pPr>
      <w:r w:rsidRPr="0086282A">
        <w:t>35  Paragraph 28(3)(b)</w:t>
      </w:r>
    </w:p>
    <w:p w:rsidR="00F74F81" w:rsidRPr="0086282A" w:rsidRDefault="00F74F81" w:rsidP="0086282A">
      <w:pPr>
        <w:pStyle w:val="Item"/>
      </w:pPr>
      <w:r w:rsidRPr="0086282A">
        <w:t>Repeal the paragraph.</w:t>
      </w:r>
    </w:p>
    <w:p w:rsidR="00F74F81" w:rsidRPr="0086282A" w:rsidRDefault="00F74F81" w:rsidP="0086282A">
      <w:pPr>
        <w:pStyle w:val="ActHead9"/>
        <w:rPr>
          <w:i w:val="0"/>
        </w:rPr>
      </w:pPr>
      <w:bookmarkStart w:id="389" w:name="_Toc420589154"/>
      <w:r w:rsidRPr="0086282A">
        <w:lastRenderedPageBreak/>
        <w:t>Military Rehabilitation and Compensation Act 2004</w:t>
      </w:r>
      <w:bookmarkEnd w:id="389"/>
    </w:p>
    <w:p w:rsidR="00F74F81" w:rsidRPr="0086282A" w:rsidRDefault="00F74F81" w:rsidP="0086282A">
      <w:pPr>
        <w:pStyle w:val="ItemHead"/>
      </w:pPr>
      <w:r w:rsidRPr="0086282A">
        <w:t>36  Section</w:t>
      </w:r>
      <w:r w:rsidR="0086282A" w:rsidRPr="0086282A">
        <w:t> </w:t>
      </w:r>
      <w:r w:rsidRPr="0086282A">
        <w:t>355 (table item</w:t>
      </w:r>
      <w:r w:rsidR="0086282A" w:rsidRPr="0086282A">
        <w:t> </w:t>
      </w:r>
      <w:r w:rsidRPr="0086282A">
        <w:t>1)</w:t>
      </w:r>
    </w:p>
    <w:p w:rsidR="00F74F81" w:rsidRPr="0086282A" w:rsidRDefault="00F74F81" w:rsidP="0086282A">
      <w:pPr>
        <w:pStyle w:val="Item"/>
      </w:pPr>
      <w:r w:rsidRPr="0086282A">
        <w:t>Omit “Section</w:t>
      </w:r>
      <w:r w:rsidR="0086282A" w:rsidRPr="0086282A">
        <w:t> </w:t>
      </w:r>
      <w:r w:rsidRPr="0086282A">
        <w:t>20A”, substitute “Section</w:t>
      </w:r>
      <w:r w:rsidR="0086282A" w:rsidRPr="0086282A">
        <w:t> </w:t>
      </w:r>
      <w:r w:rsidRPr="0086282A">
        <w:t>18C”.</w:t>
      </w:r>
    </w:p>
    <w:p w:rsidR="00F74F81" w:rsidRPr="0086282A" w:rsidRDefault="00F74F81" w:rsidP="0086282A">
      <w:pPr>
        <w:pStyle w:val="ItemHead"/>
      </w:pPr>
      <w:r w:rsidRPr="0086282A">
        <w:t>37  Subsection</w:t>
      </w:r>
      <w:r w:rsidR="0086282A" w:rsidRPr="0086282A">
        <w:t> </w:t>
      </w:r>
      <w:r w:rsidRPr="0086282A">
        <w:t>357(7)</w:t>
      </w:r>
    </w:p>
    <w:p w:rsidR="00F74F81" w:rsidRPr="0086282A" w:rsidRDefault="00F74F81" w:rsidP="0086282A">
      <w:pPr>
        <w:pStyle w:val="Item"/>
      </w:pPr>
      <w:r w:rsidRPr="0086282A">
        <w:t>Omit “, a District Registrar or a Deputy Registrar”, substitute “or an officer”.</w:t>
      </w:r>
    </w:p>
    <w:p w:rsidR="00F74F81" w:rsidRPr="0086282A" w:rsidRDefault="00F74F81" w:rsidP="0086282A">
      <w:pPr>
        <w:pStyle w:val="ActHead9"/>
        <w:rPr>
          <w:i w:val="0"/>
        </w:rPr>
      </w:pPr>
      <w:bookmarkStart w:id="390" w:name="_Toc420589155"/>
      <w:r w:rsidRPr="0086282A">
        <w:t>Public Interest Disclosure Act 2013</w:t>
      </w:r>
      <w:bookmarkEnd w:id="390"/>
    </w:p>
    <w:p w:rsidR="00F74F81" w:rsidRPr="0086282A" w:rsidRDefault="00F74F81" w:rsidP="0086282A">
      <w:pPr>
        <w:pStyle w:val="ItemHead"/>
      </w:pPr>
      <w:r w:rsidRPr="0086282A">
        <w:t>38  Section</w:t>
      </w:r>
      <w:r w:rsidR="0086282A" w:rsidRPr="0086282A">
        <w:t> </w:t>
      </w:r>
      <w:r w:rsidRPr="0086282A">
        <w:t>8 (</w:t>
      </w:r>
      <w:r w:rsidR="0086282A" w:rsidRPr="0086282A">
        <w:t>paragraph (</w:t>
      </w:r>
      <w:r w:rsidRPr="0086282A">
        <w:t xml:space="preserve">i) of the definition of </w:t>
      </w:r>
      <w:r w:rsidRPr="0086282A">
        <w:rPr>
          <w:i/>
        </w:rPr>
        <w:t>designated publication restriction</w:t>
      </w:r>
      <w:r w:rsidRPr="0086282A">
        <w:t>)</w:t>
      </w:r>
    </w:p>
    <w:p w:rsidR="00F74F81" w:rsidRPr="0086282A" w:rsidRDefault="00F74F81" w:rsidP="0086282A">
      <w:pPr>
        <w:pStyle w:val="Item"/>
      </w:pPr>
      <w:r w:rsidRPr="0086282A">
        <w:t>Omit “section</w:t>
      </w:r>
      <w:r w:rsidR="0086282A" w:rsidRPr="0086282A">
        <w:t> </w:t>
      </w:r>
      <w:r w:rsidRPr="0086282A">
        <w:t>35AA”, substitute “subsection</w:t>
      </w:r>
      <w:r w:rsidR="0086282A" w:rsidRPr="0086282A">
        <w:t> </w:t>
      </w:r>
      <w:r w:rsidRPr="0086282A">
        <w:t>35AA(2)”.</w:t>
      </w:r>
    </w:p>
    <w:p w:rsidR="00F74F81" w:rsidRPr="0086282A" w:rsidRDefault="00F74F81" w:rsidP="0086282A">
      <w:pPr>
        <w:pStyle w:val="ActHead9"/>
        <w:rPr>
          <w:i w:val="0"/>
        </w:rPr>
      </w:pPr>
      <w:bookmarkStart w:id="391" w:name="_Toc420589156"/>
      <w:r w:rsidRPr="0086282A">
        <w:t>Safety, Rehabilitation and Compensation Act 1988</w:t>
      </w:r>
      <w:bookmarkEnd w:id="391"/>
    </w:p>
    <w:p w:rsidR="00F74F81" w:rsidRPr="0086282A" w:rsidRDefault="00F74F81" w:rsidP="0086282A">
      <w:pPr>
        <w:pStyle w:val="ItemHead"/>
      </w:pPr>
      <w:r w:rsidRPr="0086282A">
        <w:t>39  Subsection</w:t>
      </w:r>
      <w:r w:rsidR="0086282A" w:rsidRPr="0086282A">
        <w:t> </w:t>
      </w:r>
      <w:r w:rsidRPr="0086282A">
        <w:t>65(3)</w:t>
      </w:r>
    </w:p>
    <w:p w:rsidR="00F74F81" w:rsidRPr="0086282A" w:rsidRDefault="00F74F81" w:rsidP="0086282A">
      <w:pPr>
        <w:pStyle w:val="Item"/>
      </w:pPr>
      <w:r w:rsidRPr="0086282A">
        <w:t>Repeal the subsection, substitute:</w:t>
      </w:r>
    </w:p>
    <w:p w:rsidR="00F74F81" w:rsidRPr="0086282A" w:rsidRDefault="00F74F81" w:rsidP="0086282A">
      <w:pPr>
        <w:pStyle w:val="subsection"/>
      </w:pPr>
      <w:r w:rsidRPr="0086282A">
        <w:tab/>
        <w:t>(3)</w:t>
      </w:r>
      <w:r w:rsidRPr="0086282A">
        <w:tab/>
        <w:t>Section</w:t>
      </w:r>
      <w:r w:rsidR="0086282A" w:rsidRPr="0086282A">
        <w:t> </w:t>
      </w:r>
      <w:r w:rsidRPr="0086282A">
        <w:t>18C of the Act has effect as if the reference to places in Australia or an external Territory were a reference to any place, whether within or outside Australia.</w:t>
      </w:r>
    </w:p>
    <w:p w:rsidR="00F74F81" w:rsidRPr="0086282A" w:rsidRDefault="00F74F81" w:rsidP="0086282A">
      <w:pPr>
        <w:pStyle w:val="ItemHead"/>
      </w:pPr>
      <w:r w:rsidRPr="0086282A">
        <w:t>40  Subsection</w:t>
      </w:r>
      <w:r w:rsidR="0086282A" w:rsidRPr="0086282A">
        <w:t> </w:t>
      </w:r>
      <w:r w:rsidRPr="0086282A">
        <w:t>67(13)</w:t>
      </w:r>
    </w:p>
    <w:p w:rsidR="00F74F81" w:rsidRPr="0086282A" w:rsidRDefault="00F74F81" w:rsidP="0086282A">
      <w:pPr>
        <w:pStyle w:val="Item"/>
      </w:pPr>
      <w:r w:rsidRPr="0086282A">
        <w:t>Omit “, a District Registrar or a Deputy Registrar”, substitute “or an officer”.</w:t>
      </w:r>
    </w:p>
    <w:p w:rsidR="00F74F81" w:rsidRPr="0086282A" w:rsidRDefault="00F74F81" w:rsidP="0086282A">
      <w:pPr>
        <w:pStyle w:val="ActHead9"/>
        <w:rPr>
          <w:i w:val="0"/>
        </w:rPr>
      </w:pPr>
      <w:bookmarkStart w:id="392" w:name="_Toc420589157"/>
      <w:r w:rsidRPr="0086282A">
        <w:t>Seafarers Rehabilitation and Compensation Act 1992</w:t>
      </w:r>
      <w:bookmarkEnd w:id="392"/>
    </w:p>
    <w:p w:rsidR="00F74F81" w:rsidRPr="0086282A" w:rsidRDefault="00F74F81" w:rsidP="0086282A">
      <w:pPr>
        <w:pStyle w:val="ItemHead"/>
      </w:pPr>
      <w:r w:rsidRPr="0086282A">
        <w:t>41  Subsection</w:t>
      </w:r>
      <w:r w:rsidR="0086282A" w:rsidRPr="0086282A">
        <w:t> </w:t>
      </w:r>
      <w:r w:rsidRPr="0086282A">
        <w:t>89(2)</w:t>
      </w:r>
    </w:p>
    <w:p w:rsidR="00F74F81" w:rsidRPr="0086282A" w:rsidRDefault="00F74F81" w:rsidP="0086282A">
      <w:pPr>
        <w:pStyle w:val="Item"/>
      </w:pPr>
      <w:r w:rsidRPr="0086282A">
        <w:t>Repeal the subsection, substitute:</w:t>
      </w:r>
    </w:p>
    <w:p w:rsidR="00F74F81" w:rsidRPr="0086282A" w:rsidRDefault="00F74F81" w:rsidP="0086282A">
      <w:pPr>
        <w:pStyle w:val="subsection"/>
      </w:pPr>
      <w:r w:rsidRPr="0086282A">
        <w:tab/>
        <w:t>(2)</w:t>
      </w:r>
      <w:r w:rsidRPr="0086282A">
        <w:tab/>
        <w:t>Section</w:t>
      </w:r>
      <w:r w:rsidR="0086282A" w:rsidRPr="0086282A">
        <w:t> </w:t>
      </w:r>
      <w:r w:rsidRPr="0086282A">
        <w:t>18C of the AAT Act has effect as if the reference to places in Australia or an external Territory were a reference to any place, whether within or outside Australia.</w:t>
      </w:r>
    </w:p>
    <w:p w:rsidR="00F74F81" w:rsidRPr="0086282A" w:rsidRDefault="00F74F81" w:rsidP="0086282A">
      <w:pPr>
        <w:pStyle w:val="ItemHead"/>
      </w:pPr>
      <w:r w:rsidRPr="0086282A">
        <w:lastRenderedPageBreak/>
        <w:t>42  Subsection</w:t>
      </w:r>
      <w:r w:rsidR="0086282A" w:rsidRPr="0086282A">
        <w:t> </w:t>
      </w:r>
      <w:r w:rsidRPr="0086282A">
        <w:t>92(6)</w:t>
      </w:r>
    </w:p>
    <w:p w:rsidR="00F74F81" w:rsidRPr="0086282A" w:rsidRDefault="00F74F81" w:rsidP="0086282A">
      <w:pPr>
        <w:pStyle w:val="Item"/>
      </w:pPr>
      <w:r w:rsidRPr="0086282A">
        <w:t>Omit “, a District Registrar or a Deputy Registrar”, substitute “or an officer”.</w:t>
      </w:r>
    </w:p>
    <w:p w:rsidR="00F74F81" w:rsidRPr="0086282A" w:rsidRDefault="00F74F81" w:rsidP="0086282A">
      <w:pPr>
        <w:pStyle w:val="ActHead9"/>
        <w:rPr>
          <w:i w:val="0"/>
        </w:rPr>
      </w:pPr>
      <w:bookmarkStart w:id="393" w:name="_Toc420589158"/>
      <w:r w:rsidRPr="0086282A">
        <w:t>Superannuation (Self Managed Superannuation Funds) Taxation Act 1987</w:t>
      </w:r>
      <w:bookmarkEnd w:id="393"/>
    </w:p>
    <w:p w:rsidR="00F74F81" w:rsidRPr="0086282A" w:rsidRDefault="00F74F81" w:rsidP="0086282A">
      <w:pPr>
        <w:pStyle w:val="ItemHead"/>
      </w:pPr>
      <w:r w:rsidRPr="0086282A">
        <w:t>43  Paragraph 16(9)(b)</w:t>
      </w:r>
    </w:p>
    <w:p w:rsidR="00F74F81" w:rsidRPr="0086282A" w:rsidRDefault="00F74F81" w:rsidP="0086282A">
      <w:pPr>
        <w:pStyle w:val="Item"/>
      </w:pPr>
      <w:r w:rsidRPr="0086282A">
        <w:t>Omit “paragraph</w:t>
      </w:r>
      <w:r w:rsidR="0086282A" w:rsidRPr="0086282A">
        <w:t> </w:t>
      </w:r>
      <w:r w:rsidRPr="0086282A">
        <w:t>35(2)(b) or (c)”, substitute “subsection</w:t>
      </w:r>
      <w:r w:rsidR="0086282A" w:rsidRPr="0086282A">
        <w:t> </w:t>
      </w:r>
      <w:r w:rsidRPr="0086282A">
        <w:t>35(3) or (4)”.</w:t>
      </w:r>
    </w:p>
    <w:p w:rsidR="00F74F81" w:rsidRPr="0086282A" w:rsidRDefault="00F74F81" w:rsidP="0086282A">
      <w:pPr>
        <w:pStyle w:val="ActHead9"/>
        <w:rPr>
          <w:i w:val="0"/>
        </w:rPr>
      </w:pPr>
      <w:bookmarkStart w:id="394" w:name="_Toc420589159"/>
      <w:r w:rsidRPr="0086282A">
        <w:t>Surveillance Devices Act 2004</w:t>
      </w:r>
      <w:bookmarkEnd w:id="394"/>
    </w:p>
    <w:p w:rsidR="00F74F81" w:rsidRPr="0086282A" w:rsidRDefault="00F74F81" w:rsidP="0086282A">
      <w:pPr>
        <w:pStyle w:val="ItemHead"/>
      </w:pPr>
      <w:r w:rsidRPr="0086282A">
        <w:t>44  Paragraphs 13(1)(b), (c) and (d)</w:t>
      </w:r>
    </w:p>
    <w:p w:rsidR="00F74F81" w:rsidRPr="0086282A" w:rsidRDefault="00F74F81" w:rsidP="0086282A">
      <w:pPr>
        <w:pStyle w:val="Item"/>
      </w:pPr>
      <w:r w:rsidRPr="0086282A">
        <w:t>Repeal the paragraphs, substitute:</w:t>
      </w:r>
    </w:p>
    <w:p w:rsidR="00F74F81" w:rsidRPr="0086282A" w:rsidRDefault="00F74F81" w:rsidP="0086282A">
      <w:pPr>
        <w:pStyle w:val="paragraph"/>
      </w:pPr>
      <w:r w:rsidRPr="0086282A">
        <w:tab/>
        <w:t>(b)</w:t>
      </w:r>
      <w:r w:rsidRPr="0086282A">
        <w:tab/>
        <w:t>senior member (of any level);</w:t>
      </w:r>
    </w:p>
    <w:p w:rsidR="00F74F81" w:rsidRPr="0086282A" w:rsidRDefault="00F74F81" w:rsidP="0086282A">
      <w:pPr>
        <w:pStyle w:val="paragraph"/>
      </w:pPr>
      <w:r w:rsidRPr="0086282A">
        <w:tab/>
        <w:t>(c)</w:t>
      </w:r>
      <w:r w:rsidRPr="0086282A">
        <w:tab/>
        <w:t>member (of any level).</w:t>
      </w:r>
    </w:p>
    <w:p w:rsidR="00F74F81" w:rsidRPr="0086282A" w:rsidRDefault="00F74F81" w:rsidP="0086282A">
      <w:pPr>
        <w:pStyle w:val="ActHead9"/>
        <w:rPr>
          <w:i w:val="0"/>
        </w:rPr>
      </w:pPr>
      <w:bookmarkStart w:id="395" w:name="_Toc420589160"/>
      <w:r w:rsidRPr="0086282A">
        <w:t>Taxation Administration Act 1953</w:t>
      </w:r>
      <w:bookmarkEnd w:id="395"/>
    </w:p>
    <w:p w:rsidR="00F74F81" w:rsidRPr="0086282A" w:rsidRDefault="00F74F81" w:rsidP="0086282A">
      <w:pPr>
        <w:pStyle w:val="ItemHead"/>
      </w:pPr>
      <w:r w:rsidRPr="0086282A">
        <w:t>45  Subsection</w:t>
      </w:r>
      <w:r w:rsidR="0086282A" w:rsidRPr="0086282A">
        <w:t> </w:t>
      </w:r>
      <w:r w:rsidRPr="0086282A">
        <w:t xml:space="preserve">2(1) (definition of </w:t>
      </w:r>
      <w:r w:rsidRPr="0086282A">
        <w:rPr>
          <w:i/>
        </w:rPr>
        <w:t>Small Taxation Claims Tribunal</w:t>
      </w:r>
      <w:r w:rsidRPr="0086282A">
        <w:t>)</w:t>
      </w:r>
    </w:p>
    <w:p w:rsidR="00F74F81" w:rsidRPr="0086282A" w:rsidRDefault="00F74F81" w:rsidP="0086282A">
      <w:pPr>
        <w:pStyle w:val="Item"/>
      </w:pPr>
      <w:bookmarkStart w:id="396" w:name="BK_DDB_S1P10L25C1"/>
      <w:bookmarkEnd w:id="396"/>
      <w:r w:rsidRPr="0086282A">
        <w:t>Repeal the definition.</w:t>
      </w:r>
    </w:p>
    <w:p w:rsidR="00F74F81" w:rsidRPr="0086282A" w:rsidRDefault="00F74F81" w:rsidP="0086282A">
      <w:pPr>
        <w:pStyle w:val="ItemHead"/>
      </w:pPr>
      <w:r w:rsidRPr="0086282A">
        <w:t>46  Subsection</w:t>
      </w:r>
      <w:r w:rsidR="0086282A" w:rsidRPr="0086282A">
        <w:t> </w:t>
      </w:r>
      <w:r w:rsidRPr="0086282A">
        <w:t xml:space="preserve">2(1) (definition of </w:t>
      </w:r>
      <w:r w:rsidRPr="0086282A">
        <w:rPr>
          <w:i/>
        </w:rPr>
        <w:t>Tribunal</w:t>
      </w:r>
      <w:r w:rsidRPr="0086282A">
        <w:t>)</w:t>
      </w:r>
    </w:p>
    <w:p w:rsidR="00F74F81" w:rsidRPr="0086282A" w:rsidRDefault="00F74F81" w:rsidP="0086282A">
      <w:pPr>
        <w:pStyle w:val="Item"/>
      </w:pPr>
      <w:bookmarkStart w:id="397" w:name="BK_DDB_S1P10L27C1"/>
      <w:bookmarkEnd w:id="397"/>
      <w:r w:rsidRPr="0086282A">
        <w:t>Omit “or, in appropriate circumstances, the Small Taxation Claims Tribunal”.</w:t>
      </w:r>
    </w:p>
    <w:p w:rsidR="00F74F81" w:rsidRPr="0086282A" w:rsidRDefault="00F74F81" w:rsidP="0086282A">
      <w:pPr>
        <w:pStyle w:val="ItemHead"/>
      </w:pPr>
      <w:r w:rsidRPr="0086282A">
        <w:t>47  Section</w:t>
      </w:r>
      <w:r w:rsidR="0086282A" w:rsidRPr="0086282A">
        <w:t> </w:t>
      </w:r>
      <w:r w:rsidRPr="0086282A">
        <w:t>14ZZC (paragraph</w:t>
      </w:r>
      <w:r w:rsidR="0086282A" w:rsidRPr="0086282A">
        <w:t> </w:t>
      </w:r>
      <w:r w:rsidRPr="0086282A">
        <w:t xml:space="preserve">29(1)(b) of the </w:t>
      </w:r>
      <w:r w:rsidRPr="0086282A">
        <w:rPr>
          <w:i/>
        </w:rPr>
        <w:t>Administrative Appeals Tribunal Act 1975</w:t>
      </w:r>
      <w:r w:rsidRPr="0086282A">
        <w:t>)</w:t>
      </w:r>
    </w:p>
    <w:p w:rsidR="00F74F81" w:rsidRPr="0086282A" w:rsidRDefault="00F74F81" w:rsidP="0086282A">
      <w:pPr>
        <w:pStyle w:val="Item"/>
      </w:pPr>
      <w:r w:rsidRPr="0086282A">
        <w:t>Repeal the paragraph.</w:t>
      </w:r>
    </w:p>
    <w:p w:rsidR="00F74F81" w:rsidRPr="0086282A" w:rsidRDefault="00F74F81" w:rsidP="0086282A">
      <w:pPr>
        <w:pStyle w:val="ItemHead"/>
      </w:pPr>
      <w:r w:rsidRPr="0086282A">
        <w:t>48  Section</w:t>
      </w:r>
      <w:r w:rsidR="0086282A" w:rsidRPr="0086282A">
        <w:t> </w:t>
      </w:r>
      <w:r w:rsidRPr="0086282A">
        <w:t>14ZZE</w:t>
      </w:r>
    </w:p>
    <w:p w:rsidR="00F74F81" w:rsidRPr="0086282A" w:rsidRDefault="00F74F81" w:rsidP="0086282A">
      <w:pPr>
        <w:pStyle w:val="Item"/>
      </w:pPr>
      <w:r w:rsidRPr="0086282A">
        <w:t>Repeal the section, substitute:</w:t>
      </w:r>
    </w:p>
    <w:p w:rsidR="00F74F81" w:rsidRPr="0086282A" w:rsidRDefault="00F74F81" w:rsidP="0086282A">
      <w:pPr>
        <w:pStyle w:val="ActHead5"/>
      </w:pPr>
      <w:bookmarkStart w:id="398" w:name="_Toc420589161"/>
      <w:r w:rsidRPr="0086282A">
        <w:rPr>
          <w:rStyle w:val="CharSectno"/>
        </w:rPr>
        <w:lastRenderedPageBreak/>
        <w:t>14ZZE</w:t>
      </w:r>
      <w:r w:rsidRPr="0086282A">
        <w:t xml:space="preserve">  Hearings before Tribunal to be held in private if applicant so requests</w:t>
      </w:r>
      <w:bookmarkEnd w:id="398"/>
    </w:p>
    <w:p w:rsidR="00F74F81" w:rsidRPr="0086282A" w:rsidRDefault="00F74F81" w:rsidP="0086282A">
      <w:pPr>
        <w:pStyle w:val="subsection"/>
      </w:pPr>
      <w:r w:rsidRPr="0086282A">
        <w:tab/>
      </w:r>
      <w:r w:rsidRPr="0086282A">
        <w:tab/>
        <w:t>Despite section</w:t>
      </w:r>
      <w:r w:rsidR="0086282A" w:rsidRPr="0086282A">
        <w:t> </w:t>
      </w:r>
      <w:r w:rsidRPr="0086282A">
        <w:t>35 of the AAT Act, the hearing of a proceeding before the Tribunal for:</w:t>
      </w:r>
    </w:p>
    <w:p w:rsidR="00F74F81" w:rsidRPr="0086282A" w:rsidRDefault="00F74F81" w:rsidP="0086282A">
      <w:pPr>
        <w:pStyle w:val="paragraph"/>
      </w:pPr>
      <w:r w:rsidRPr="0086282A">
        <w:tab/>
        <w:t>(a)</w:t>
      </w:r>
      <w:r w:rsidRPr="0086282A">
        <w:tab/>
        <w:t>a review of a reviewable objection decision; or</w:t>
      </w:r>
    </w:p>
    <w:p w:rsidR="00F74F81" w:rsidRPr="0086282A" w:rsidRDefault="00F74F81" w:rsidP="0086282A">
      <w:pPr>
        <w:pStyle w:val="paragraph"/>
      </w:pPr>
      <w:r w:rsidRPr="0086282A">
        <w:tab/>
        <w:t>(b)</w:t>
      </w:r>
      <w:r w:rsidRPr="0086282A">
        <w:tab/>
        <w:t>a review of an extension of time refusal decision; or</w:t>
      </w:r>
    </w:p>
    <w:p w:rsidR="00F74F81" w:rsidRPr="0086282A" w:rsidRDefault="00F74F81" w:rsidP="0086282A">
      <w:pPr>
        <w:pStyle w:val="paragraph"/>
      </w:pPr>
      <w:r w:rsidRPr="0086282A">
        <w:tab/>
        <w:t>(c)</w:t>
      </w:r>
      <w:r w:rsidRPr="0086282A">
        <w:tab/>
        <w:t>an AAT extension application;</w:t>
      </w:r>
    </w:p>
    <w:p w:rsidR="00F74F81" w:rsidRPr="0086282A" w:rsidRDefault="00F74F81" w:rsidP="0086282A">
      <w:pPr>
        <w:pStyle w:val="subsection2"/>
      </w:pPr>
      <w:r w:rsidRPr="0086282A">
        <w:t>is to be in private if the party who made the application requests that it be in private.</w:t>
      </w:r>
    </w:p>
    <w:p w:rsidR="00F74F81" w:rsidRPr="0086282A" w:rsidRDefault="00F74F81" w:rsidP="0086282A">
      <w:pPr>
        <w:pStyle w:val="ItemHead"/>
      </w:pPr>
      <w:r w:rsidRPr="0086282A">
        <w:t>49  Paragraph 14ZZF(1)(a)</w:t>
      </w:r>
    </w:p>
    <w:p w:rsidR="00F74F81" w:rsidRPr="0086282A" w:rsidRDefault="00F74F81" w:rsidP="0086282A">
      <w:pPr>
        <w:pStyle w:val="Item"/>
      </w:pPr>
      <w:r w:rsidRPr="0086282A">
        <w:t>Omit “such numbers of copies as is prescribed of statements or other documents were instead a requirement to lodge with the Tribunal such numbers of copies as is prescribed”, substitute “a copy”.</w:t>
      </w:r>
    </w:p>
    <w:p w:rsidR="00F74F81" w:rsidRPr="0086282A" w:rsidRDefault="00F74F81" w:rsidP="0086282A">
      <w:pPr>
        <w:pStyle w:val="ItemHead"/>
      </w:pPr>
      <w:r w:rsidRPr="0086282A">
        <w:t>50  Subparagraphs</w:t>
      </w:r>
      <w:r w:rsidR="0086282A" w:rsidRPr="0086282A">
        <w:t> </w:t>
      </w:r>
      <w:r w:rsidRPr="0086282A">
        <w:t>14ZZF(1)(b)(ii) and (iii)</w:t>
      </w:r>
    </w:p>
    <w:p w:rsidR="00F74F81" w:rsidRPr="0086282A" w:rsidRDefault="00F74F81" w:rsidP="0086282A">
      <w:pPr>
        <w:pStyle w:val="Item"/>
      </w:pPr>
      <w:r w:rsidRPr="0086282A">
        <w:t>Omit “the prescribed number of copies”, substitute “a copy”.</w:t>
      </w:r>
    </w:p>
    <w:p w:rsidR="00F74F81" w:rsidRPr="0086282A" w:rsidRDefault="00F74F81" w:rsidP="0086282A">
      <w:pPr>
        <w:pStyle w:val="ActHead9"/>
        <w:rPr>
          <w:i w:val="0"/>
        </w:rPr>
      </w:pPr>
      <w:bookmarkStart w:id="399" w:name="_Toc420589162"/>
      <w:r w:rsidRPr="0086282A">
        <w:t>Telecommunications (Interception and Access) Act 1979</w:t>
      </w:r>
      <w:bookmarkEnd w:id="399"/>
    </w:p>
    <w:p w:rsidR="00F74F81" w:rsidRPr="0086282A" w:rsidRDefault="00F74F81" w:rsidP="0086282A">
      <w:pPr>
        <w:pStyle w:val="ItemHead"/>
      </w:pPr>
      <w:r w:rsidRPr="0086282A">
        <w:t>51  Paragraphs 6DA(1)(b), (c) and (d)</w:t>
      </w:r>
    </w:p>
    <w:p w:rsidR="00F74F81" w:rsidRPr="0086282A" w:rsidRDefault="00F74F81" w:rsidP="0086282A">
      <w:pPr>
        <w:pStyle w:val="Item"/>
      </w:pPr>
      <w:r w:rsidRPr="0086282A">
        <w:t>Repeal the paragraphs, substitute:</w:t>
      </w:r>
    </w:p>
    <w:p w:rsidR="00F74F81" w:rsidRPr="0086282A" w:rsidRDefault="00F74F81" w:rsidP="0086282A">
      <w:pPr>
        <w:pStyle w:val="paragraph"/>
      </w:pPr>
      <w:r w:rsidRPr="0086282A">
        <w:tab/>
        <w:t>(b)</w:t>
      </w:r>
      <w:r w:rsidRPr="0086282A">
        <w:tab/>
        <w:t>senior member (of any level);</w:t>
      </w:r>
    </w:p>
    <w:p w:rsidR="00F74F81" w:rsidRPr="0086282A" w:rsidRDefault="00F74F81" w:rsidP="0086282A">
      <w:pPr>
        <w:pStyle w:val="paragraph"/>
      </w:pPr>
      <w:r w:rsidRPr="0086282A">
        <w:tab/>
        <w:t>(c)</w:t>
      </w:r>
      <w:r w:rsidRPr="0086282A">
        <w:tab/>
        <w:t>member (of any level).</w:t>
      </w:r>
    </w:p>
    <w:p w:rsidR="00F74F81" w:rsidRPr="0086282A" w:rsidRDefault="00F74F81" w:rsidP="0086282A">
      <w:pPr>
        <w:pStyle w:val="ItemHead"/>
      </w:pPr>
      <w:r w:rsidRPr="0086282A">
        <w:t>52  Subparagraph 6DB(1)(b)(i)</w:t>
      </w:r>
    </w:p>
    <w:p w:rsidR="00F74F81" w:rsidRPr="0086282A" w:rsidRDefault="00F74F81" w:rsidP="0086282A">
      <w:pPr>
        <w:pStyle w:val="Item"/>
      </w:pPr>
      <w:r w:rsidRPr="0086282A">
        <w:t>Omit “, full</w:t>
      </w:r>
      <w:r w:rsidR="006E503F">
        <w:noBreakHyphen/>
      </w:r>
      <w:r w:rsidRPr="0086282A">
        <w:t>time senior member, part</w:t>
      </w:r>
      <w:r w:rsidR="006E503F">
        <w:noBreakHyphen/>
      </w:r>
      <w:r w:rsidRPr="0086282A">
        <w:t>time senior member or member”, substitute “, senior member (of any level) or member (of any level)”.</w:t>
      </w:r>
    </w:p>
    <w:p w:rsidR="00F74F81" w:rsidRPr="0086282A" w:rsidRDefault="00F74F81" w:rsidP="0086282A">
      <w:pPr>
        <w:pStyle w:val="ActHead9"/>
        <w:rPr>
          <w:i w:val="0"/>
        </w:rPr>
      </w:pPr>
      <w:bookmarkStart w:id="400" w:name="_Toc420589163"/>
      <w:r w:rsidRPr="0086282A">
        <w:t>Trans</w:t>
      </w:r>
      <w:r w:rsidR="006E503F">
        <w:noBreakHyphen/>
      </w:r>
      <w:r w:rsidRPr="0086282A">
        <w:t>Tasman Mutual Recognition Act 1997</w:t>
      </w:r>
      <w:bookmarkEnd w:id="400"/>
    </w:p>
    <w:p w:rsidR="00F74F81" w:rsidRPr="0086282A" w:rsidRDefault="00F74F81" w:rsidP="0086282A">
      <w:pPr>
        <w:pStyle w:val="ItemHead"/>
      </w:pPr>
      <w:r w:rsidRPr="0086282A">
        <w:t>53  Subsection</w:t>
      </w:r>
      <w:r w:rsidR="0086282A" w:rsidRPr="0086282A">
        <w:t> </w:t>
      </w:r>
      <w:r w:rsidRPr="0086282A">
        <w:t>35(3)</w:t>
      </w:r>
    </w:p>
    <w:p w:rsidR="00F74F81" w:rsidRPr="0086282A" w:rsidRDefault="00F74F81" w:rsidP="0086282A">
      <w:pPr>
        <w:pStyle w:val="Item"/>
      </w:pPr>
      <w:r w:rsidRPr="0086282A">
        <w:t>Omit “subsection</w:t>
      </w:r>
      <w:r w:rsidR="0086282A" w:rsidRPr="0086282A">
        <w:t> </w:t>
      </w:r>
      <w:r w:rsidRPr="0086282A">
        <w:t>20B(1)”, substitute “paragraph</w:t>
      </w:r>
      <w:r w:rsidR="0086282A" w:rsidRPr="0086282A">
        <w:t> </w:t>
      </w:r>
      <w:r w:rsidRPr="0086282A">
        <w:t>19A(1)(a)”.</w:t>
      </w:r>
    </w:p>
    <w:p w:rsidR="00F74F81" w:rsidRPr="0086282A" w:rsidRDefault="00F74F81" w:rsidP="0086282A">
      <w:pPr>
        <w:pStyle w:val="ActHead7"/>
        <w:pageBreakBefore/>
      </w:pPr>
      <w:bookmarkStart w:id="401" w:name="_Toc420589164"/>
      <w:r w:rsidRPr="0086282A">
        <w:rPr>
          <w:rStyle w:val="CharAmPartNo"/>
        </w:rPr>
        <w:lastRenderedPageBreak/>
        <w:t>Part</w:t>
      </w:r>
      <w:r w:rsidR="0086282A" w:rsidRPr="0086282A">
        <w:rPr>
          <w:rStyle w:val="CharAmPartNo"/>
        </w:rPr>
        <w:t> </w:t>
      </w:r>
      <w:r w:rsidRPr="0086282A">
        <w:rPr>
          <w:rStyle w:val="CharAmPartNo"/>
        </w:rPr>
        <w:t>2</w:t>
      </w:r>
      <w:r w:rsidRPr="0086282A">
        <w:t>—</w:t>
      </w:r>
      <w:r w:rsidRPr="0086282A">
        <w:rPr>
          <w:rStyle w:val="CharAmPartText"/>
        </w:rPr>
        <w:t>Contingent amendments</w:t>
      </w:r>
      <w:bookmarkEnd w:id="401"/>
    </w:p>
    <w:p w:rsidR="00F74F81" w:rsidRPr="0086282A" w:rsidRDefault="00F74F81" w:rsidP="0086282A">
      <w:pPr>
        <w:pStyle w:val="ActHead9"/>
        <w:rPr>
          <w:i w:val="0"/>
        </w:rPr>
      </w:pPr>
      <w:bookmarkStart w:id="402" w:name="_Toc420589165"/>
      <w:r w:rsidRPr="0086282A">
        <w:t>Biosecurity Act 2015</w:t>
      </w:r>
      <w:bookmarkEnd w:id="402"/>
    </w:p>
    <w:p w:rsidR="00F74F81" w:rsidRPr="0086282A" w:rsidRDefault="00F74F81" w:rsidP="0086282A">
      <w:pPr>
        <w:pStyle w:val="ItemHead"/>
      </w:pPr>
      <w:r w:rsidRPr="0086282A">
        <w:t>54  Subsection</w:t>
      </w:r>
      <w:r w:rsidR="0086282A" w:rsidRPr="0086282A">
        <w:t> </w:t>
      </w:r>
      <w:r w:rsidRPr="0086282A">
        <w:t>77(2)</w:t>
      </w:r>
    </w:p>
    <w:p w:rsidR="00F74F81" w:rsidRPr="0086282A" w:rsidRDefault="00F74F81" w:rsidP="0086282A">
      <w:pPr>
        <w:pStyle w:val="Item"/>
      </w:pPr>
      <w:r w:rsidRPr="0086282A">
        <w:t>Omit “subsection</w:t>
      </w:r>
      <w:r w:rsidR="0086282A" w:rsidRPr="0086282A">
        <w:t> </w:t>
      </w:r>
      <w:r w:rsidRPr="0086282A">
        <w:t>29(11)”, substitute “subsection</w:t>
      </w:r>
      <w:r w:rsidR="0086282A" w:rsidRPr="0086282A">
        <w:t> </w:t>
      </w:r>
      <w:r w:rsidRPr="0086282A">
        <w:t>29AC(1)”.</w:t>
      </w:r>
    </w:p>
    <w:p w:rsidR="00F74F81" w:rsidRPr="0086282A" w:rsidRDefault="00F74F81" w:rsidP="0086282A">
      <w:pPr>
        <w:pStyle w:val="ActHead9"/>
        <w:rPr>
          <w:i w:val="0"/>
        </w:rPr>
      </w:pPr>
      <w:bookmarkStart w:id="403" w:name="_Toc420589166"/>
      <w:r w:rsidRPr="0086282A">
        <w:t>Freedom of Information Act 1982</w:t>
      </w:r>
      <w:bookmarkEnd w:id="403"/>
    </w:p>
    <w:p w:rsidR="00F74F81" w:rsidRPr="0086282A" w:rsidRDefault="00F74F81" w:rsidP="0086282A">
      <w:pPr>
        <w:pStyle w:val="ItemHead"/>
      </w:pPr>
      <w:r w:rsidRPr="0086282A">
        <w:t>55  Subsection</w:t>
      </w:r>
      <w:r w:rsidR="0086282A" w:rsidRPr="0086282A">
        <w:t> </w:t>
      </w:r>
      <w:r w:rsidRPr="0086282A">
        <w:t>61A(1) (table item</w:t>
      </w:r>
      <w:r w:rsidR="0086282A" w:rsidRPr="0086282A">
        <w:t> </w:t>
      </w:r>
      <w:r w:rsidRPr="0086282A">
        <w:t>1)</w:t>
      </w:r>
    </w:p>
    <w:p w:rsidR="00F74F81" w:rsidRPr="0086282A" w:rsidRDefault="00F74F81" w:rsidP="0086282A">
      <w:pPr>
        <w:pStyle w:val="Item"/>
      </w:pPr>
      <w:r w:rsidRPr="0086282A">
        <w:t>Omit “subsection</w:t>
      </w:r>
      <w:r w:rsidR="0086282A" w:rsidRPr="0086282A">
        <w:t> </w:t>
      </w:r>
      <w:r w:rsidRPr="0086282A">
        <w:t>29(11)”, substitute “subsection</w:t>
      </w:r>
      <w:r w:rsidR="0086282A" w:rsidRPr="0086282A">
        <w:t> </w:t>
      </w:r>
      <w:r w:rsidRPr="0086282A">
        <w:t>29AC(1)”.</w:t>
      </w:r>
    </w:p>
    <w:p w:rsidR="00F74F81" w:rsidRPr="0086282A" w:rsidRDefault="00F74F81" w:rsidP="0086282A">
      <w:pPr>
        <w:pStyle w:val="ItemHead"/>
      </w:pPr>
      <w:r w:rsidRPr="0086282A">
        <w:t>56  Subsection</w:t>
      </w:r>
      <w:r w:rsidR="0086282A" w:rsidRPr="0086282A">
        <w:t> </w:t>
      </w:r>
      <w:r w:rsidRPr="0086282A">
        <w:t>61A(3)</w:t>
      </w:r>
    </w:p>
    <w:p w:rsidR="00F74F81" w:rsidRPr="0086282A" w:rsidRDefault="00F74F81" w:rsidP="0086282A">
      <w:pPr>
        <w:pStyle w:val="Item"/>
      </w:pPr>
      <w:r w:rsidRPr="0086282A">
        <w:t>Omit “section</w:t>
      </w:r>
      <w:r w:rsidR="0086282A" w:rsidRPr="0086282A">
        <w:t> </w:t>
      </w:r>
      <w:r w:rsidRPr="0086282A">
        <w:t>38”, substitute “section</w:t>
      </w:r>
      <w:r w:rsidR="0086282A" w:rsidRPr="0086282A">
        <w:t> </w:t>
      </w:r>
      <w:r w:rsidRPr="0086282A">
        <w:t>38 or 38AA”.</w:t>
      </w:r>
    </w:p>
    <w:p w:rsidR="0064235C" w:rsidRPr="0086282A" w:rsidRDefault="0064235C" w:rsidP="0086282A">
      <w:pPr>
        <w:pStyle w:val="ActHead6"/>
        <w:pageBreakBefore/>
      </w:pPr>
      <w:bookmarkStart w:id="404" w:name="_Toc420589167"/>
      <w:bookmarkStart w:id="405" w:name="opcCurrentFind"/>
      <w:r w:rsidRPr="0086282A">
        <w:rPr>
          <w:rStyle w:val="CharAmSchNo"/>
        </w:rPr>
        <w:lastRenderedPageBreak/>
        <w:t>Schedule</w:t>
      </w:r>
      <w:r w:rsidR="0086282A" w:rsidRPr="0086282A">
        <w:rPr>
          <w:rStyle w:val="CharAmSchNo"/>
        </w:rPr>
        <w:t> </w:t>
      </w:r>
      <w:r w:rsidRPr="0086282A">
        <w:rPr>
          <w:rStyle w:val="CharAmSchNo"/>
        </w:rPr>
        <w:t>9</w:t>
      </w:r>
      <w:r w:rsidRPr="0086282A">
        <w:t>—</w:t>
      </w:r>
      <w:r w:rsidRPr="0086282A">
        <w:rPr>
          <w:rStyle w:val="CharAmSchText"/>
        </w:rPr>
        <w:t>Transitional and saving provisions</w:t>
      </w:r>
      <w:bookmarkEnd w:id="404"/>
    </w:p>
    <w:p w:rsidR="00CF0CC6" w:rsidRPr="00A4605A" w:rsidRDefault="00CF0CC6" w:rsidP="00CF0CC6">
      <w:pPr>
        <w:pStyle w:val="ActHead7"/>
      </w:pPr>
      <w:bookmarkStart w:id="406" w:name="_Toc420589168"/>
      <w:bookmarkEnd w:id="405"/>
      <w:r w:rsidRPr="00A4605A">
        <w:rPr>
          <w:rStyle w:val="CharAmPartNo"/>
        </w:rPr>
        <w:t>Part 1</w:t>
      </w:r>
      <w:r w:rsidRPr="00A4605A">
        <w:t>—</w:t>
      </w:r>
      <w:r w:rsidRPr="00A4605A">
        <w:rPr>
          <w:rStyle w:val="CharAmPartText"/>
        </w:rPr>
        <w:t>Preliminary</w:t>
      </w:r>
      <w:bookmarkEnd w:id="406"/>
    </w:p>
    <w:p w:rsidR="0064235C" w:rsidRPr="0086282A" w:rsidRDefault="0064235C" w:rsidP="0086282A">
      <w:pPr>
        <w:pStyle w:val="ItemHead"/>
      </w:pPr>
      <w:r w:rsidRPr="0086282A">
        <w:t>1  Definitions</w:t>
      </w:r>
    </w:p>
    <w:p w:rsidR="0064235C" w:rsidRPr="0086282A" w:rsidRDefault="0064235C" w:rsidP="0086282A">
      <w:pPr>
        <w:pStyle w:val="Item"/>
      </w:pPr>
      <w:r w:rsidRPr="0086282A">
        <w:t>In this Schedule:</w:t>
      </w:r>
    </w:p>
    <w:p w:rsidR="0064235C" w:rsidRPr="0086282A" w:rsidRDefault="0064235C" w:rsidP="0086282A">
      <w:pPr>
        <w:pStyle w:val="Item"/>
      </w:pPr>
      <w:r w:rsidRPr="0086282A">
        <w:rPr>
          <w:b/>
          <w:i/>
        </w:rPr>
        <w:t>AAT</w:t>
      </w:r>
      <w:r w:rsidRPr="0086282A">
        <w:t xml:space="preserve"> means the Administrative Appeals Tribunal.</w:t>
      </w:r>
    </w:p>
    <w:p w:rsidR="0064235C" w:rsidRPr="0086282A" w:rsidRDefault="0064235C" w:rsidP="0086282A">
      <w:pPr>
        <w:pStyle w:val="Item"/>
      </w:pPr>
      <w:r w:rsidRPr="0086282A">
        <w:rPr>
          <w:b/>
          <w:i/>
        </w:rPr>
        <w:t>AAT Act</w:t>
      </w:r>
      <w:r w:rsidRPr="0086282A">
        <w:t xml:space="preserve"> means the </w:t>
      </w:r>
      <w:r w:rsidRPr="0086282A">
        <w:rPr>
          <w:i/>
        </w:rPr>
        <w:t>Administrative Appeals Tribunal Act 1975</w:t>
      </w:r>
      <w:r w:rsidRPr="0086282A">
        <w:t>.</w:t>
      </w:r>
    </w:p>
    <w:p w:rsidR="00293D97" w:rsidRPr="00A4605A" w:rsidRDefault="00293D97" w:rsidP="00293D97">
      <w:pPr>
        <w:pStyle w:val="Item"/>
      </w:pPr>
      <w:r w:rsidRPr="00A4605A">
        <w:rPr>
          <w:b/>
          <w:i/>
        </w:rPr>
        <w:t>affected law</w:t>
      </w:r>
      <w:r w:rsidRPr="00A4605A">
        <w:t>:</w:t>
      </w:r>
    </w:p>
    <w:p w:rsidR="00293D97" w:rsidRPr="00A4605A" w:rsidRDefault="00293D97" w:rsidP="00293D97">
      <w:pPr>
        <w:pStyle w:val="paragraph"/>
      </w:pPr>
      <w:r w:rsidRPr="00A4605A">
        <w:tab/>
        <w:t>(a)</w:t>
      </w:r>
      <w:r w:rsidRPr="00A4605A">
        <w:tab/>
        <w:t>means an Act that this Act amends; and</w:t>
      </w:r>
    </w:p>
    <w:p w:rsidR="00293D97" w:rsidRPr="00A4605A" w:rsidRDefault="00293D97" w:rsidP="00293D97">
      <w:pPr>
        <w:pStyle w:val="paragraph"/>
      </w:pPr>
      <w:r w:rsidRPr="00A4605A">
        <w:tab/>
        <w:t>(b)</w:t>
      </w:r>
      <w:r w:rsidRPr="00A4605A">
        <w:tab/>
        <w:t>includes an instrument made under such an Act.</w:t>
      </w:r>
    </w:p>
    <w:p w:rsidR="0064235C" w:rsidRPr="0086282A" w:rsidRDefault="0064235C" w:rsidP="0086282A">
      <w:pPr>
        <w:pStyle w:val="Item"/>
        <w:rPr>
          <w:i/>
        </w:rPr>
      </w:pPr>
      <w:r w:rsidRPr="0086282A">
        <w:rPr>
          <w:b/>
          <w:i/>
        </w:rPr>
        <w:t>commencement day</w:t>
      </w:r>
      <w:r w:rsidRPr="0086282A">
        <w:rPr>
          <w:b/>
        </w:rPr>
        <w:t xml:space="preserve"> </w:t>
      </w:r>
      <w:r w:rsidRPr="0086282A">
        <w:t>means 1</w:t>
      </w:r>
      <w:r w:rsidR="0086282A" w:rsidRPr="0086282A">
        <w:t> </w:t>
      </w:r>
      <w:r w:rsidRPr="0086282A">
        <w:t>July 2015.</w:t>
      </w:r>
    </w:p>
    <w:p w:rsidR="0064235C" w:rsidRPr="0086282A" w:rsidRDefault="0064235C" w:rsidP="0086282A">
      <w:pPr>
        <w:pStyle w:val="Item"/>
      </w:pPr>
      <w:r w:rsidRPr="0086282A">
        <w:rPr>
          <w:b/>
          <w:i/>
        </w:rPr>
        <w:t>Deputy Principal MRT member</w:t>
      </w:r>
      <w:r w:rsidRPr="0086282A">
        <w:t xml:space="preserve"> means the Deputy Principal Member within the meaning of section</w:t>
      </w:r>
      <w:r w:rsidR="0086282A" w:rsidRPr="0086282A">
        <w:t> </w:t>
      </w:r>
      <w:r w:rsidRPr="0086282A">
        <w:t xml:space="preserve">337 of the </w:t>
      </w:r>
      <w:r w:rsidRPr="0086282A">
        <w:rPr>
          <w:i/>
        </w:rPr>
        <w:t>Migration Act 1958</w:t>
      </w:r>
      <w:r w:rsidRPr="0086282A">
        <w:t xml:space="preserve"> as in force immediately before the commencement day.</w:t>
      </w:r>
    </w:p>
    <w:p w:rsidR="0064235C" w:rsidRPr="0086282A" w:rsidRDefault="0064235C" w:rsidP="0086282A">
      <w:pPr>
        <w:pStyle w:val="Item"/>
      </w:pPr>
      <w:r w:rsidRPr="0086282A">
        <w:rPr>
          <w:b/>
          <w:i/>
        </w:rPr>
        <w:t>Deputy Principal RRT member</w:t>
      </w:r>
      <w:r w:rsidRPr="0086282A">
        <w:t xml:space="preserve"> means the Deputy Principal Member within the meaning of section</w:t>
      </w:r>
      <w:r w:rsidR="0086282A" w:rsidRPr="0086282A">
        <w:t> </w:t>
      </w:r>
      <w:r w:rsidRPr="0086282A">
        <w:t xml:space="preserve">410 of the </w:t>
      </w:r>
      <w:r w:rsidRPr="0086282A">
        <w:rPr>
          <w:i/>
        </w:rPr>
        <w:t>Migration Act 1958</w:t>
      </w:r>
      <w:r w:rsidRPr="0086282A">
        <w:t xml:space="preserve"> as in force immediately before the commencement day.</w:t>
      </w:r>
    </w:p>
    <w:p w:rsidR="0064235C" w:rsidRPr="0086282A" w:rsidRDefault="0064235C" w:rsidP="0086282A">
      <w:pPr>
        <w:pStyle w:val="Item"/>
      </w:pPr>
      <w:r w:rsidRPr="0086282A">
        <w:rPr>
          <w:b/>
          <w:i/>
        </w:rPr>
        <w:t>Deputy Principal SSAT member</w:t>
      </w:r>
      <w:r w:rsidRPr="0086282A">
        <w:t xml:space="preserve"> means a Deputy Principal Member within the meaning of Schedule</w:t>
      </w:r>
      <w:r w:rsidR="0086282A" w:rsidRPr="0086282A">
        <w:t> </w:t>
      </w:r>
      <w:r w:rsidRPr="0086282A">
        <w:t xml:space="preserve">3 to the </w:t>
      </w:r>
      <w:r w:rsidRPr="0086282A">
        <w:rPr>
          <w:i/>
        </w:rPr>
        <w:t>Social Security (Administration) Act 1999</w:t>
      </w:r>
      <w:r w:rsidRPr="0086282A">
        <w:t>.</w:t>
      </w:r>
    </w:p>
    <w:p w:rsidR="00293D97" w:rsidRPr="00A4605A" w:rsidRDefault="00293D97" w:rsidP="00293D97">
      <w:pPr>
        <w:pStyle w:val="Item"/>
      </w:pPr>
      <w:r w:rsidRPr="00A4605A">
        <w:rPr>
          <w:b/>
          <w:i/>
        </w:rPr>
        <w:t xml:space="preserve">discontinued Tribunal </w:t>
      </w:r>
      <w:r w:rsidRPr="00A4605A">
        <w:t>means the MRT, RRT or SSAT.</w:t>
      </w:r>
    </w:p>
    <w:p w:rsidR="0064235C" w:rsidRPr="0086282A" w:rsidRDefault="0064235C" w:rsidP="0086282A">
      <w:pPr>
        <w:pStyle w:val="Item"/>
      </w:pPr>
      <w:r w:rsidRPr="0086282A">
        <w:rPr>
          <w:b/>
          <w:i/>
        </w:rPr>
        <w:t>existing MRT member</w:t>
      </w:r>
      <w:r w:rsidRPr="0086282A">
        <w:t xml:space="preserve"> means a person who was, immediately before the commencement day, any of the following:</w:t>
      </w:r>
    </w:p>
    <w:p w:rsidR="0064235C" w:rsidRPr="0086282A" w:rsidRDefault="0064235C" w:rsidP="0086282A">
      <w:pPr>
        <w:pStyle w:val="paragraph"/>
      </w:pPr>
      <w:r w:rsidRPr="0086282A">
        <w:tab/>
        <w:t>(a)</w:t>
      </w:r>
      <w:r w:rsidRPr="0086282A">
        <w:tab/>
        <w:t>a Deputy Principal MRT member;</w:t>
      </w:r>
    </w:p>
    <w:p w:rsidR="0064235C" w:rsidRPr="0086282A" w:rsidRDefault="0064235C" w:rsidP="0086282A">
      <w:pPr>
        <w:pStyle w:val="paragraph"/>
      </w:pPr>
      <w:r w:rsidRPr="0086282A">
        <w:tab/>
        <w:t>(b)</w:t>
      </w:r>
      <w:r w:rsidRPr="0086282A">
        <w:tab/>
        <w:t>a senior MRT member;</w:t>
      </w:r>
    </w:p>
    <w:p w:rsidR="0064235C" w:rsidRPr="0086282A" w:rsidRDefault="0064235C" w:rsidP="0086282A">
      <w:pPr>
        <w:pStyle w:val="paragraph"/>
      </w:pPr>
      <w:r w:rsidRPr="0086282A">
        <w:tab/>
        <w:t>(c)</w:t>
      </w:r>
      <w:r w:rsidRPr="0086282A">
        <w:tab/>
        <w:t>an MRT member.</w:t>
      </w:r>
    </w:p>
    <w:p w:rsidR="0064235C" w:rsidRPr="0086282A" w:rsidRDefault="0064235C" w:rsidP="0086282A">
      <w:pPr>
        <w:pStyle w:val="Item"/>
      </w:pPr>
      <w:r w:rsidRPr="0086282A">
        <w:rPr>
          <w:b/>
          <w:i/>
        </w:rPr>
        <w:t>existing RRT member</w:t>
      </w:r>
      <w:r w:rsidRPr="0086282A">
        <w:t xml:space="preserve"> means a person who was, immediately before the commencement day, any of the following:</w:t>
      </w:r>
    </w:p>
    <w:p w:rsidR="0064235C" w:rsidRPr="0086282A" w:rsidRDefault="0064235C" w:rsidP="0086282A">
      <w:pPr>
        <w:pStyle w:val="paragraph"/>
      </w:pPr>
      <w:r w:rsidRPr="0086282A">
        <w:tab/>
        <w:t>(a)</w:t>
      </w:r>
      <w:r w:rsidRPr="0086282A">
        <w:tab/>
        <w:t>a Deputy Principal RRT member;</w:t>
      </w:r>
    </w:p>
    <w:p w:rsidR="0064235C" w:rsidRPr="0086282A" w:rsidRDefault="0064235C" w:rsidP="0086282A">
      <w:pPr>
        <w:pStyle w:val="paragraph"/>
      </w:pPr>
      <w:r w:rsidRPr="0086282A">
        <w:tab/>
        <w:t>(b)</w:t>
      </w:r>
      <w:r w:rsidRPr="0086282A">
        <w:tab/>
        <w:t>a senior RRT member;</w:t>
      </w:r>
    </w:p>
    <w:p w:rsidR="0064235C" w:rsidRPr="0086282A" w:rsidRDefault="0064235C" w:rsidP="0086282A">
      <w:pPr>
        <w:pStyle w:val="paragraph"/>
      </w:pPr>
      <w:r w:rsidRPr="0086282A">
        <w:tab/>
        <w:t>(c)</w:t>
      </w:r>
      <w:r w:rsidRPr="0086282A">
        <w:tab/>
        <w:t>an RRT member.</w:t>
      </w:r>
    </w:p>
    <w:p w:rsidR="0064235C" w:rsidRPr="0086282A" w:rsidRDefault="0064235C" w:rsidP="0086282A">
      <w:pPr>
        <w:pStyle w:val="Item"/>
      </w:pPr>
      <w:r w:rsidRPr="0086282A">
        <w:rPr>
          <w:b/>
          <w:i/>
        </w:rPr>
        <w:t>existing SSAT member</w:t>
      </w:r>
      <w:r w:rsidRPr="0086282A">
        <w:t xml:space="preserve"> means a person who was, immediately before the commencement day, any of the following:</w:t>
      </w:r>
    </w:p>
    <w:p w:rsidR="0064235C" w:rsidRPr="0086282A" w:rsidRDefault="0064235C" w:rsidP="0086282A">
      <w:pPr>
        <w:pStyle w:val="paragraph"/>
      </w:pPr>
      <w:r w:rsidRPr="0086282A">
        <w:lastRenderedPageBreak/>
        <w:tab/>
        <w:t>(a)</w:t>
      </w:r>
      <w:r w:rsidRPr="0086282A">
        <w:tab/>
        <w:t>a Deputy Principal SSAT member;</w:t>
      </w:r>
    </w:p>
    <w:p w:rsidR="0064235C" w:rsidRPr="0086282A" w:rsidRDefault="0064235C" w:rsidP="0086282A">
      <w:pPr>
        <w:pStyle w:val="paragraph"/>
      </w:pPr>
      <w:r w:rsidRPr="0086282A">
        <w:tab/>
        <w:t>(b)</w:t>
      </w:r>
      <w:r w:rsidRPr="0086282A">
        <w:tab/>
        <w:t>a senior SSAT member;</w:t>
      </w:r>
    </w:p>
    <w:p w:rsidR="0064235C" w:rsidRPr="0086282A" w:rsidRDefault="0064235C" w:rsidP="0086282A">
      <w:pPr>
        <w:pStyle w:val="paragraph"/>
      </w:pPr>
      <w:r w:rsidRPr="0086282A">
        <w:tab/>
        <w:t>(c)</w:t>
      </w:r>
      <w:r w:rsidRPr="0086282A">
        <w:tab/>
        <w:t>an SSAT member.</w:t>
      </w:r>
    </w:p>
    <w:p w:rsidR="0064235C" w:rsidRPr="0086282A" w:rsidRDefault="0064235C" w:rsidP="0086282A">
      <w:pPr>
        <w:pStyle w:val="Item"/>
      </w:pPr>
      <w:r w:rsidRPr="0086282A">
        <w:rPr>
          <w:b/>
          <w:i/>
        </w:rPr>
        <w:t>MRT</w:t>
      </w:r>
      <w:r w:rsidRPr="0086282A">
        <w:t xml:space="preserve"> means the Migration Review Tribunal established by section</w:t>
      </w:r>
      <w:r w:rsidR="0086282A" w:rsidRPr="0086282A">
        <w:t> </w:t>
      </w:r>
      <w:r w:rsidRPr="0086282A">
        <w:t xml:space="preserve">394 of the </w:t>
      </w:r>
      <w:r w:rsidRPr="0086282A">
        <w:rPr>
          <w:i/>
        </w:rPr>
        <w:t>Migration Act 1958</w:t>
      </w:r>
      <w:r w:rsidRPr="0086282A">
        <w:t xml:space="preserve"> as in force immediately before the commencement day.</w:t>
      </w:r>
    </w:p>
    <w:p w:rsidR="0064235C" w:rsidRPr="0086282A" w:rsidRDefault="0064235C" w:rsidP="0086282A">
      <w:pPr>
        <w:pStyle w:val="Item"/>
      </w:pPr>
      <w:r w:rsidRPr="0086282A">
        <w:rPr>
          <w:b/>
          <w:i/>
        </w:rPr>
        <w:t>MRT</w:t>
      </w:r>
      <w:r w:rsidRPr="0086282A">
        <w:t xml:space="preserve"> </w:t>
      </w:r>
      <w:r w:rsidRPr="0086282A">
        <w:rPr>
          <w:b/>
          <w:i/>
        </w:rPr>
        <w:t>member</w:t>
      </w:r>
      <w:r w:rsidRPr="0086282A">
        <w:t xml:space="preserve"> means a member referred to in paragraph</w:t>
      </w:r>
      <w:r w:rsidR="0086282A" w:rsidRPr="0086282A">
        <w:t> </w:t>
      </w:r>
      <w:r w:rsidRPr="0086282A">
        <w:t xml:space="preserve">395(c) of the </w:t>
      </w:r>
      <w:r w:rsidRPr="0086282A">
        <w:rPr>
          <w:i/>
        </w:rPr>
        <w:t>Migration Act 1958</w:t>
      </w:r>
      <w:r w:rsidRPr="0086282A">
        <w:t xml:space="preserve"> as in force immediately before the commencement day.</w:t>
      </w:r>
    </w:p>
    <w:p w:rsidR="00293D97" w:rsidRPr="00A4605A" w:rsidRDefault="00293D97" w:rsidP="00293D97">
      <w:pPr>
        <w:pStyle w:val="Item"/>
      </w:pPr>
      <w:r w:rsidRPr="00A4605A">
        <w:rPr>
          <w:b/>
          <w:i/>
        </w:rPr>
        <w:t>officer</w:t>
      </w:r>
      <w:r w:rsidRPr="00A4605A">
        <w:t>, in relation to the SSAT, means a person who performs functions or exercises powers of the SSAT or performs duties for the SSAT.</w:t>
      </w:r>
    </w:p>
    <w:p w:rsidR="0064235C" w:rsidRPr="0086282A" w:rsidRDefault="0064235C" w:rsidP="0086282A">
      <w:pPr>
        <w:pStyle w:val="Item"/>
      </w:pPr>
      <w:r w:rsidRPr="0086282A">
        <w:rPr>
          <w:b/>
          <w:i/>
        </w:rPr>
        <w:t xml:space="preserve">President of the AAT </w:t>
      </w:r>
      <w:r w:rsidRPr="0086282A">
        <w:t>means the President within the meaning of the AAT Act.</w:t>
      </w:r>
    </w:p>
    <w:p w:rsidR="00293D97" w:rsidRPr="00A4605A" w:rsidRDefault="00293D97" w:rsidP="00293D97">
      <w:pPr>
        <w:pStyle w:val="Item"/>
      </w:pPr>
      <w:r w:rsidRPr="00A4605A">
        <w:rPr>
          <w:b/>
          <w:i/>
        </w:rPr>
        <w:t>proceeding</w:t>
      </w:r>
      <w:r w:rsidRPr="00A4605A">
        <w:t xml:space="preserve"> includes any of the following:</w:t>
      </w:r>
    </w:p>
    <w:p w:rsidR="00293D97" w:rsidRPr="00A4605A" w:rsidRDefault="00293D97" w:rsidP="00293D97">
      <w:pPr>
        <w:pStyle w:val="paragraph"/>
      </w:pPr>
      <w:r w:rsidRPr="00A4605A">
        <w:tab/>
        <w:t>(a)</w:t>
      </w:r>
      <w:r w:rsidRPr="00A4605A">
        <w:tab/>
        <w:t>an application or purported application made to a discontinued Tribunal under an Act;</w:t>
      </w:r>
    </w:p>
    <w:p w:rsidR="00293D97" w:rsidRPr="00A4605A" w:rsidRDefault="00293D97" w:rsidP="00293D97">
      <w:pPr>
        <w:pStyle w:val="paragraph"/>
      </w:pPr>
      <w:r w:rsidRPr="00A4605A">
        <w:tab/>
        <w:t>(b)</w:t>
      </w:r>
      <w:r w:rsidRPr="00A4605A">
        <w:tab/>
        <w:t>a matter referred to a discontinued Tribunal for inquiry or review under an Act;</w:t>
      </w:r>
    </w:p>
    <w:p w:rsidR="00293D97" w:rsidRPr="00A4605A" w:rsidRDefault="00293D97" w:rsidP="00293D97">
      <w:pPr>
        <w:pStyle w:val="paragraph"/>
      </w:pPr>
      <w:r w:rsidRPr="00A4605A">
        <w:tab/>
        <w:t>(c)</w:t>
      </w:r>
      <w:r w:rsidRPr="00A4605A">
        <w:tab/>
        <w:t>an incidental application to a discontinued Tribunal made in the course of, or in connection with, an application or proposed application, or matter, referred to in paragraph (a) or (b).</w:t>
      </w:r>
    </w:p>
    <w:p w:rsidR="00293D97" w:rsidRPr="00A4605A" w:rsidRDefault="00293D97" w:rsidP="00293D97">
      <w:pPr>
        <w:pStyle w:val="subsection2"/>
      </w:pPr>
      <w:r w:rsidRPr="00A4605A">
        <w:t>For this purpose, a reference to a proceeding that is before a tribunal includes a reference to an application made or matter referred to the tribunal.</w:t>
      </w:r>
    </w:p>
    <w:p w:rsidR="0064235C" w:rsidRPr="0086282A" w:rsidRDefault="0064235C" w:rsidP="0086282A">
      <w:pPr>
        <w:pStyle w:val="Item"/>
      </w:pPr>
      <w:r w:rsidRPr="0086282A">
        <w:rPr>
          <w:b/>
          <w:i/>
        </w:rPr>
        <w:t>RRT</w:t>
      </w:r>
      <w:r w:rsidRPr="0086282A">
        <w:t xml:space="preserve"> means the Refugee Review Tribunal established by section</w:t>
      </w:r>
      <w:r w:rsidR="0086282A" w:rsidRPr="0086282A">
        <w:t> </w:t>
      </w:r>
      <w:r w:rsidRPr="0086282A">
        <w:t xml:space="preserve">457 of the </w:t>
      </w:r>
      <w:r w:rsidRPr="0086282A">
        <w:rPr>
          <w:i/>
        </w:rPr>
        <w:t>Migration Act 1958</w:t>
      </w:r>
      <w:r w:rsidRPr="0086282A">
        <w:t xml:space="preserve"> as in force immediately before the commencement day.</w:t>
      </w:r>
    </w:p>
    <w:p w:rsidR="0064235C" w:rsidRPr="0086282A" w:rsidRDefault="0064235C" w:rsidP="0086282A">
      <w:pPr>
        <w:pStyle w:val="Item"/>
      </w:pPr>
      <w:r w:rsidRPr="0086282A">
        <w:rPr>
          <w:b/>
          <w:i/>
        </w:rPr>
        <w:t>RRT</w:t>
      </w:r>
      <w:r w:rsidRPr="0086282A">
        <w:t xml:space="preserve"> </w:t>
      </w:r>
      <w:r w:rsidRPr="0086282A">
        <w:rPr>
          <w:b/>
          <w:i/>
        </w:rPr>
        <w:t>member</w:t>
      </w:r>
      <w:r w:rsidRPr="0086282A">
        <w:t xml:space="preserve"> means an other member referred to in paragraph</w:t>
      </w:r>
      <w:r w:rsidR="0086282A" w:rsidRPr="0086282A">
        <w:t> </w:t>
      </w:r>
      <w:r w:rsidRPr="0086282A">
        <w:t xml:space="preserve">458(1)(c) of the </w:t>
      </w:r>
      <w:r w:rsidRPr="0086282A">
        <w:rPr>
          <w:i/>
        </w:rPr>
        <w:t>Migration Act 1958</w:t>
      </w:r>
      <w:r w:rsidRPr="0086282A">
        <w:t xml:space="preserve"> as in force immediately before the commencement day.</w:t>
      </w:r>
    </w:p>
    <w:p w:rsidR="0064235C" w:rsidRPr="0086282A" w:rsidRDefault="0064235C" w:rsidP="0086282A">
      <w:pPr>
        <w:pStyle w:val="Item"/>
      </w:pPr>
      <w:r w:rsidRPr="0086282A">
        <w:rPr>
          <w:b/>
          <w:i/>
        </w:rPr>
        <w:t>senior MRT member</w:t>
      </w:r>
      <w:r w:rsidRPr="0086282A">
        <w:t xml:space="preserve"> means a Senior Member within the meaning of section</w:t>
      </w:r>
      <w:r w:rsidR="0086282A" w:rsidRPr="0086282A">
        <w:t> </w:t>
      </w:r>
      <w:r w:rsidRPr="0086282A">
        <w:t xml:space="preserve">337 of the </w:t>
      </w:r>
      <w:r w:rsidRPr="0086282A">
        <w:rPr>
          <w:i/>
        </w:rPr>
        <w:t>Migration Act 1958</w:t>
      </w:r>
      <w:r w:rsidRPr="0086282A">
        <w:t xml:space="preserve"> as in force immediately before the commencement day.</w:t>
      </w:r>
    </w:p>
    <w:p w:rsidR="0064235C" w:rsidRPr="0086282A" w:rsidRDefault="0064235C" w:rsidP="0086282A">
      <w:pPr>
        <w:pStyle w:val="Item"/>
      </w:pPr>
      <w:r w:rsidRPr="0086282A">
        <w:rPr>
          <w:b/>
          <w:i/>
        </w:rPr>
        <w:t>senior RRT member</w:t>
      </w:r>
      <w:r w:rsidRPr="0086282A">
        <w:t xml:space="preserve"> means a Senior Member within the meaning of Division</w:t>
      </w:r>
      <w:r w:rsidR="0086282A" w:rsidRPr="0086282A">
        <w:t> </w:t>
      </w:r>
      <w:r w:rsidRPr="0086282A">
        <w:t>9 of Part</w:t>
      </w:r>
      <w:r w:rsidR="0086282A" w:rsidRPr="0086282A">
        <w:t> </w:t>
      </w:r>
      <w:r w:rsidRPr="0086282A">
        <w:t xml:space="preserve">7 of the </w:t>
      </w:r>
      <w:r w:rsidRPr="0086282A">
        <w:rPr>
          <w:i/>
        </w:rPr>
        <w:t>Migration Act 1958</w:t>
      </w:r>
      <w:r w:rsidRPr="0086282A">
        <w:t xml:space="preserve"> as in force immediately before the commencement day.</w:t>
      </w:r>
    </w:p>
    <w:p w:rsidR="0064235C" w:rsidRPr="0086282A" w:rsidRDefault="0064235C" w:rsidP="0086282A">
      <w:pPr>
        <w:pStyle w:val="Item"/>
        <w:rPr>
          <w:u w:val="single"/>
        </w:rPr>
      </w:pPr>
      <w:r w:rsidRPr="0086282A">
        <w:rPr>
          <w:b/>
          <w:i/>
        </w:rPr>
        <w:lastRenderedPageBreak/>
        <w:t>senior SSAT member</w:t>
      </w:r>
      <w:r w:rsidRPr="0086282A">
        <w:t xml:space="preserve"> means a Senior Member within the meaning of Schedule</w:t>
      </w:r>
      <w:r w:rsidR="0086282A" w:rsidRPr="0086282A">
        <w:t> </w:t>
      </w:r>
      <w:r w:rsidRPr="0086282A">
        <w:t xml:space="preserve">3 to the </w:t>
      </w:r>
      <w:r w:rsidRPr="0086282A">
        <w:rPr>
          <w:i/>
        </w:rPr>
        <w:t>Social Security (Administration) Act 1999</w:t>
      </w:r>
      <w:r w:rsidRPr="0086282A">
        <w:t xml:space="preserve"> as in force immediately before the commencement day.</w:t>
      </w:r>
    </w:p>
    <w:p w:rsidR="0064235C" w:rsidRPr="0086282A" w:rsidRDefault="0064235C" w:rsidP="0086282A">
      <w:pPr>
        <w:pStyle w:val="Item"/>
      </w:pPr>
      <w:r w:rsidRPr="0086282A">
        <w:rPr>
          <w:b/>
          <w:i/>
        </w:rPr>
        <w:t>SSAT</w:t>
      </w:r>
      <w:r w:rsidRPr="0086282A">
        <w:t xml:space="preserve"> means the Social Security Appeals Tribunal as continued in existence by section</w:t>
      </w:r>
      <w:r w:rsidR="0086282A" w:rsidRPr="0086282A">
        <w:t> </w:t>
      </w:r>
      <w:r w:rsidRPr="0086282A">
        <w:t xml:space="preserve">139 of the </w:t>
      </w:r>
      <w:r w:rsidRPr="0086282A">
        <w:rPr>
          <w:i/>
        </w:rPr>
        <w:t>Social Security (Administration) Act 1999</w:t>
      </w:r>
      <w:r w:rsidRPr="0086282A">
        <w:t xml:space="preserve"> as in force immediately before the commencement day.</w:t>
      </w:r>
    </w:p>
    <w:p w:rsidR="0064235C" w:rsidRPr="0086282A" w:rsidRDefault="0064235C" w:rsidP="0086282A">
      <w:pPr>
        <w:pStyle w:val="Item"/>
      </w:pPr>
      <w:r w:rsidRPr="0086282A">
        <w:rPr>
          <w:b/>
          <w:i/>
        </w:rPr>
        <w:t>SSAT member</w:t>
      </w:r>
      <w:r w:rsidRPr="0086282A">
        <w:t xml:space="preserve"> means a member referred to in paragraph</w:t>
      </w:r>
      <w:r w:rsidR="0086282A" w:rsidRPr="0086282A">
        <w:t> </w:t>
      </w:r>
      <w:r w:rsidRPr="0086282A">
        <w:t>1(c) of Schedule</w:t>
      </w:r>
      <w:r w:rsidR="0086282A" w:rsidRPr="0086282A">
        <w:t> </w:t>
      </w:r>
      <w:r w:rsidRPr="0086282A">
        <w:t xml:space="preserve">3 to the </w:t>
      </w:r>
      <w:r w:rsidRPr="0086282A">
        <w:rPr>
          <w:i/>
        </w:rPr>
        <w:t>Social Security (Administration) Act 1999</w:t>
      </w:r>
      <w:r w:rsidRPr="0086282A">
        <w:t xml:space="preserve"> as in force immediately before the commencement day.</w:t>
      </w:r>
    </w:p>
    <w:p w:rsidR="0064235C" w:rsidRPr="0086282A" w:rsidRDefault="0064235C" w:rsidP="0086282A">
      <w:pPr>
        <w:pStyle w:val="ItemHead"/>
      </w:pPr>
      <w:r w:rsidRPr="0086282A">
        <w:t>2  Continuing the AAT</w:t>
      </w:r>
    </w:p>
    <w:p w:rsidR="0064235C" w:rsidRPr="0086282A" w:rsidRDefault="0064235C" w:rsidP="0086282A">
      <w:pPr>
        <w:pStyle w:val="Item"/>
      </w:pPr>
      <w:r w:rsidRPr="0086282A">
        <w:t>To avoid doubt, the amendment of section</w:t>
      </w:r>
      <w:r w:rsidR="0086282A" w:rsidRPr="0086282A">
        <w:t> </w:t>
      </w:r>
      <w:r w:rsidRPr="0086282A">
        <w:t>5 of the AAT Act made by this Act does not affect the continued existence of the AAT.</w:t>
      </w:r>
    </w:p>
    <w:p w:rsidR="008334D4" w:rsidRPr="00A4605A" w:rsidRDefault="008334D4" w:rsidP="008334D4">
      <w:pPr>
        <w:pStyle w:val="ActHead7"/>
      </w:pPr>
      <w:bookmarkStart w:id="407" w:name="_Toc420589169"/>
      <w:r w:rsidRPr="00A4605A">
        <w:rPr>
          <w:rStyle w:val="CharAmPartNo"/>
        </w:rPr>
        <w:t>Part 2</w:t>
      </w:r>
      <w:r w:rsidRPr="00A4605A">
        <w:t>—</w:t>
      </w:r>
      <w:r w:rsidRPr="00A4605A">
        <w:rPr>
          <w:rStyle w:val="CharAmPartText"/>
        </w:rPr>
        <w:t>Tribunal members and certain officers</w:t>
      </w:r>
      <w:bookmarkEnd w:id="407"/>
    </w:p>
    <w:p w:rsidR="0064235C" w:rsidRPr="0086282A" w:rsidRDefault="0064235C" w:rsidP="0086282A">
      <w:pPr>
        <w:pStyle w:val="ItemHead"/>
      </w:pPr>
      <w:r w:rsidRPr="0086282A">
        <w:t>3  Transitional—members of the AAT (Judges)</w:t>
      </w:r>
    </w:p>
    <w:p w:rsidR="0064235C" w:rsidRPr="0086282A" w:rsidRDefault="0064235C" w:rsidP="0086282A">
      <w:pPr>
        <w:pStyle w:val="Subitem"/>
      </w:pPr>
      <w:r w:rsidRPr="0086282A">
        <w:t>(1)</w:t>
      </w:r>
      <w:r w:rsidRPr="0086282A">
        <w:tab/>
        <w:t>This item applies to a Judge who was, immediately before the commencement day:</w:t>
      </w:r>
    </w:p>
    <w:p w:rsidR="0064235C" w:rsidRPr="0086282A" w:rsidRDefault="0064235C" w:rsidP="0086282A">
      <w:pPr>
        <w:pStyle w:val="paragraph"/>
      </w:pPr>
      <w:r w:rsidRPr="0086282A">
        <w:tab/>
        <w:t>(a)</w:t>
      </w:r>
      <w:r w:rsidRPr="0086282A">
        <w:tab/>
        <w:t>a presidential member of the AAT; or</w:t>
      </w:r>
    </w:p>
    <w:p w:rsidR="0064235C" w:rsidRPr="0086282A" w:rsidRDefault="0064235C" w:rsidP="0086282A">
      <w:pPr>
        <w:pStyle w:val="paragraph"/>
      </w:pPr>
      <w:r w:rsidRPr="0086282A">
        <w:tab/>
        <w:t>(b)</w:t>
      </w:r>
      <w:r w:rsidRPr="0086282A">
        <w:tab/>
        <w:t>the Acting President of the AAT.</w:t>
      </w:r>
    </w:p>
    <w:p w:rsidR="0064235C" w:rsidRPr="0086282A" w:rsidRDefault="0064235C" w:rsidP="0086282A">
      <w:pPr>
        <w:pStyle w:val="Subitem"/>
      </w:pPr>
      <w:r w:rsidRPr="0086282A">
        <w:t>(2)</w:t>
      </w:r>
      <w:r w:rsidRPr="0086282A">
        <w:tab/>
        <w:t>Despite the amendments of the AAT Act made by this Act, for the purposes of the operation of the AAT Act on and after the commencement day, the Judge is taken to hold office as:</w:t>
      </w:r>
    </w:p>
    <w:p w:rsidR="0064235C" w:rsidRPr="0086282A" w:rsidRDefault="0064235C" w:rsidP="0086282A">
      <w:pPr>
        <w:pStyle w:val="paragraph"/>
      </w:pPr>
      <w:r w:rsidRPr="0086282A">
        <w:tab/>
        <w:t>(a)</w:t>
      </w:r>
      <w:r w:rsidRPr="0086282A">
        <w:tab/>
        <w:t>if the Judge was the President of the AAT—the President of the AAT; or</w:t>
      </w:r>
    </w:p>
    <w:p w:rsidR="0064235C" w:rsidRPr="0086282A" w:rsidRDefault="0064235C" w:rsidP="0086282A">
      <w:pPr>
        <w:pStyle w:val="paragraph"/>
      </w:pPr>
      <w:r w:rsidRPr="0086282A">
        <w:tab/>
        <w:t>(b)</w:t>
      </w:r>
      <w:r w:rsidRPr="0086282A">
        <w:tab/>
        <w:t>if the Judge was the Acting President of the AAT—the Acting President of the AAT; or</w:t>
      </w:r>
    </w:p>
    <w:p w:rsidR="0064235C" w:rsidRPr="0086282A" w:rsidRDefault="0064235C" w:rsidP="0086282A">
      <w:pPr>
        <w:pStyle w:val="paragraph"/>
      </w:pPr>
      <w:r w:rsidRPr="0086282A">
        <w:tab/>
        <w:t>(c)</w:t>
      </w:r>
      <w:r w:rsidRPr="0086282A">
        <w:tab/>
        <w:t>otherwise—a Deputy President of the AAT.</w:t>
      </w:r>
    </w:p>
    <w:p w:rsidR="0064235C" w:rsidRPr="0086282A" w:rsidRDefault="0064235C" w:rsidP="0086282A">
      <w:pPr>
        <w:pStyle w:val="Subitem"/>
      </w:pPr>
      <w:r w:rsidRPr="0086282A">
        <w:t>(3)</w:t>
      </w:r>
      <w:r w:rsidRPr="0086282A">
        <w:tab/>
        <w:t xml:space="preserve">From the commencement day the Judge holds office, as the President or a Deputy President, for the balance of </w:t>
      </w:r>
      <w:r w:rsidR="00BB379D" w:rsidRPr="0086282A">
        <w:t>the Judge’s term of</w:t>
      </w:r>
      <w:r w:rsidRPr="0086282A">
        <w:t xml:space="preserve"> appointment that remained immediately before the commencement day.</w:t>
      </w:r>
    </w:p>
    <w:p w:rsidR="0064235C" w:rsidRPr="0086282A" w:rsidRDefault="0064235C" w:rsidP="0086282A">
      <w:pPr>
        <w:pStyle w:val="Subitem"/>
      </w:pPr>
      <w:r w:rsidRPr="0086282A">
        <w:t>(4)</w:t>
      </w:r>
      <w:r w:rsidRPr="0086282A">
        <w:tab/>
        <w:t xml:space="preserve">If the Judge held office immediately before the commencement day as the Acting President of the AAT, the Judge is taken to continue, on and after that day, to hold office as the Acting President for the balance of </w:t>
      </w:r>
      <w:r w:rsidR="00BB379D" w:rsidRPr="0086282A">
        <w:t>the Judge’s term of</w:t>
      </w:r>
      <w:r w:rsidRPr="0086282A">
        <w:t xml:space="preserve"> appointment that remained immediately before the commencement day.</w:t>
      </w:r>
    </w:p>
    <w:p w:rsidR="0064235C" w:rsidRPr="0086282A" w:rsidRDefault="0064235C" w:rsidP="0086282A">
      <w:pPr>
        <w:pStyle w:val="Subitem"/>
      </w:pPr>
      <w:r w:rsidRPr="0086282A">
        <w:lastRenderedPageBreak/>
        <w:t>(5)</w:t>
      </w:r>
      <w:r w:rsidRPr="0086282A">
        <w:tab/>
        <w:t xml:space="preserve">To avoid doubt, this item does not affect the </w:t>
      </w:r>
      <w:r w:rsidR="00BB379D" w:rsidRPr="0086282A">
        <w:t>Judge’s</w:t>
      </w:r>
      <w:r w:rsidRPr="0086282A">
        <w:t>:</w:t>
      </w:r>
    </w:p>
    <w:p w:rsidR="0064235C" w:rsidRPr="0086282A" w:rsidRDefault="0064235C" w:rsidP="0086282A">
      <w:pPr>
        <w:pStyle w:val="paragraph"/>
      </w:pPr>
      <w:r w:rsidRPr="0086282A">
        <w:tab/>
        <w:t>(a)</w:t>
      </w:r>
      <w:r w:rsidRPr="0086282A">
        <w:tab/>
        <w:t>tenure as a Judge; or</w:t>
      </w:r>
    </w:p>
    <w:p w:rsidR="0064235C" w:rsidRPr="0086282A" w:rsidRDefault="0064235C" w:rsidP="0086282A">
      <w:pPr>
        <w:pStyle w:val="paragraph"/>
      </w:pPr>
      <w:r w:rsidRPr="0086282A">
        <w:tab/>
        <w:t>(b)</w:t>
      </w:r>
      <w:r w:rsidRPr="0086282A">
        <w:tab/>
        <w:t xml:space="preserve">rank, title, status, precedence, remuneration, allowances or other right or privileges as the holder of </w:t>
      </w:r>
      <w:r w:rsidR="009512FB" w:rsidRPr="0086282A">
        <w:t>the Judge’s</w:t>
      </w:r>
      <w:r w:rsidRPr="0086282A">
        <w:t xml:space="preserve"> office as a Judge.</w:t>
      </w:r>
    </w:p>
    <w:p w:rsidR="0064235C" w:rsidRPr="0086282A" w:rsidRDefault="0064235C" w:rsidP="0086282A">
      <w:pPr>
        <w:pStyle w:val="ItemHead"/>
      </w:pPr>
      <w:r w:rsidRPr="0086282A">
        <w:t>4  Transitional—members of the AAT (other than Judges)</w:t>
      </w:r>
    </w:p>
    <w:p w:rsidR="0064235C" w:rsidRPr="0086282A" w:rsidRDefault="0064235C" w:rsidP="0086282A">
      <w:pPr>
        <w:pStyle w:val="Subitem"/>
      </w:pPr>
      <w:r w:rsidRPr="0086282A">
        <w:t>(1)</w:t>
      </w:r>
      <w:r w:rsidRPr="0086282A">
        <w:tab/>
        <w:t>This item applies to a person</w:t>
      </w:r>
      <w:r w:rsidR="009512FB" w:rsidRPr="0086282A">
        <w:t>, other than a Judge,</w:t>
      </w:r>
      <w:r w:rsidRPr="0086282A">
        <w:t xml:space="preserve"> who was, immediately before the commencement day:</w:t>
      </w:r>
    </w:p>
    <w:p w:rsidR="0064235C" w:rsidRPr="0086282A" w:rsidRDefault="0064235C" w:rsidP="0086282A">
      <w:pPr>
        <w:pStyle w:val="paragraph"/>
      </w:pPr>
      <w:r w:rsidRPr="0086282A">
        <w:tab/>
        <w:t>(a)</w:t>
      </w:r>
      <w:r w:rsidRPr="0086282A">
        <w:tab/>
        <w:t>a Deputy President of the AAT; or</w:t>
      </w:r>
    </w:p>
    <w:p w:rsidR="0064235C" w:rsidRPr="0086282A" w:rsidRDefault="0064235C" w:rsidP="0086282A">
      <w:pPr>
        <w:pStyle w:val="paragraph"/>
      </w:pPr>
      <w:r w:rsidRPr="0086282A">
        <w:tab/>
        <w:t>(b)</w:t>
      </w:r>
      <w:r w:rsidRPr="0086282A">
        <w:tab/>
        <w:t>a senior member of the AAT; or</w:t>
      </w:r>
    </w:p>
    <w:p w:rsidR="0064235C" w:rsidRPr="0086282A" w:rsidRDefault="0064235C" w:rsidP="0086282A">
      <w:pPr>
        <w:pStyle w:val="paragraph"/>
      </w:pPr>
      <w:r w:rsidRPr="0086282A">
        <w:tab/>
        <w:t>(c)</w:t>
      </w:r>
      <w:r w:rsidRPr="0086282A">
        <w:tab/>
        <w:t>a member of the AAT; or</w:t>
      </w:r>
    </w:p>
    <w:p w:rsidR="0064235C" w:rsidRPr="0086282A" w:rsidRDefault="0064235C" w:rsidP="0086282A">
      <w:pPr>
        <w:pStyle w:val="paragraph"/>
      </w:pPr>
      <w:r w:rsidRPr="0086282A">
        <w:tab/>
        <w:t>(d)</w:t>
      </w:r>
      <w:r w:rsidRPr="0086282A">
        <w:tab/>
        <w:t xml:space="preserve">a person acting as a member mentioned in </w:t>
      </w:r>
      <w:r w:rsidR="0086282A" w:rsidRPr="0086282A">
        <w:t>paragraph (</w:t>
      </w:r>
      <w:r w:rsidRPr="0086282A">
        <w:t>a), (b) or (c).</w:t>
      </w:r>
    </w:p>
    <w:p w:rsidR="0064235C" w:rsidRPr="0086282A" w:rsidRDefault="0064235C" w:rsidP="0086282A">
      <w:pPr>
        <w:pStyle w:val="SubitemHead"/>
      </w:pPr>
      <w:r w:rsidRPr="0086282A">
        <w:t>Kind of member</w:t>
      </w:r>
    </w:p>
    <w:p w:rsidR="0064235C" w:rsidRPr="0086282A" w:rsidRDefault="0064235C" w:rsidP="0086282A">
      <w:pPr>
        <w:pStyle w:val="Subitem"/>
      </w:pPr>
      <w:r w:rsidRPr="0086282A">
        <w:t>(2)</w:t>
      </w:r>
      <w:r w:rsidRPr="0086282A">
        <w:tab/>
        <w:t xml:space="preserve">Despite the amendments of the AAT Act made by this Act, for the purposes of the operation of the AAT Act on and after the commencement day, the person is taken to hold office as such a member for the balance (the </w:t>
      </w:r>
      <w:r w:rsidRPr="0086282A">
        <w:rPr>
          <w:b/>
          <w:i/>
        </w:rPr>
        <w:t>remaining balance</w:t>
      </w:r>
      <w:r w:rsidRPr="0086282A">
        <w:t>) of</w:t>
      </w:r>
      <w:r w:rsidR="009512FB" w:rsidRPr="0086282A">
        <w:t xml:space="preserve"> the person’s term of</w:t>
      </w:r>
      <w:r w:rsidRPr="0086282A">
        <w:t xml:space="preserve"> appointment that remained immediately before the commencement day.</w:t>
      </w:r>
    </w:p>
    <w:p w:rsidR="0064235C" w:rsidRPr="0086282A" w:rsidRDefault="0064235C" w:rsidP="0086282A">
      <w:pPr>
        <w:pStyle w:val="Subitem"/>
      </w:pPr>
      <w:r w:rsidRPr="0086282A">
        <w:t>(3)</w:t>
      </w:r>
      <w:r w:rsidRPr="0086282A">
        <w:tab/>
        <w:t xml:space="preserve">Without limiting </w:t>
      </w:r>
      <w:r w:rsidR="0086282A" w:rsidRPr="0086282A">
        <w:t>subitem (</w:t>
      </w:r>
      <w:r w:rsidRPr="0086282A">
        <w:t>2):</w:t>
      </w:r>
    </w:p>
    <w:p w:rsidR="0064235C" w:rsidRPr="0086282A" w:rsidRDefault="0064235C" w:rsidP="0086282A">
      <w:pPr>
        <w:pStyle w:val="paragraph"/>
      </w:pPr>
      <w:r w:rsidRPr="0086282A">
        <w:tab/>
        <w:t>(a)</w:t>
      </w:r>
      <w:r w:rsidRPr="0086282A">
        <w:tab/>
        <w:t>if the person held office immediately before the commencement day as a full</w:t>
      </w:r>
      <w:r w:rsidR="006E503F">
        <w:noBreakHyphen/>
      </w:r>
      <w:r w:rsidRPr="0086282A">
        <w:t>time member, the person continues, on and after that day, to hold office as a full</w:t>
      </w:r>
      <w:r w:rsidR="006E503F">
        <w:noBreakHyphen/>
      </w:r>
      <w:r w:rsidRPr="0086282A">
        <w:t>time member; and</w:t>
      </w:r>
    </w:p>
    <w:p w:rsidR="0064235C" w:rsidRPr="0086282A" w:rsidRDefault="0064235C" w:rsidP="0086282A">
      <w:pPr>
        <w:pStyle w:val="paragraph"/>
      </w:pPr>
      <w:r w:rsidRPr="0086282A">
        <w:tab/>
        <w:t>(b)</w:t>
      </w:r>
      <w:r w:rsidRPr="0086282A">
        <w:tab/>
        <w:t>if the person held office immediately before the commencement day as a part</w:t>
      </w:r>
      <w:r w:rsidR="006E503F">
        <w:noBreakHyphen/>
      </w:r>
      <w:r w:rsidRPr="0086282A">
        <w:t>time member, the person continues, on and after that day, to hold office as a part</w:t>
      </w:r>
      <w:r w:rsidR="006E503F">
        <w:noBreakHyphen/>
      </w:r>
      <w:r w:rsidRPr="0086282A">
        <w:t>time member; and</w:t>
      </w:r>
    </w:p>
    <w:p w:rsidR="0064235C" w:rsidRPr="0086282A" w:rsidRDefault="0064235C" w:rsidP="0086282A">
      <w:pPr>
        <w:pStyle w:val="paragraph"/>
      </w:pPr>
      <w:r w:rsidRPr="0086282A">
        <w:tab/>
        <w:t>(c)</w:t>
      </w:r>
      <w:r w:rsidRPr="0086282A">
        <w:tab/>
        <w:t>if the person held office immediately before the commencement day as an acting member, the person continues, on and after that day, to hold office as an acting member.</w:t>
      </w:r>
    </w:p>
    <w:p w:rsidR="0064235C" w:rsidRPr="0086282A" w:rsidRDefault="0064235C" w:rsidP="0086282A">
      <w:pPr>
        <w:pStyle w:val="SubitemHead"/>
      </w:pPr>
      <w:r w:rsidRPr="0086282A">
        <w:t>Terms and conditions</w:t>
      </w:r>
    </w:p>
    <w:p w:rsidR="0064235C" w:rsidRPr="0086282A" w:rsidRDefault="0064235C" w:rsidP="0086282A">
      <w:pPr>
        <w:pStyle w:val="Subitem"/>
      </w:pPr>
      <w:r w:rsidRPr="0086282A">
        <w:t>(4)</w:t>
      </w:r>
      <w:r w:rsidRPr="0086282A">
        <w:tab/>
        <w:t>The person holds office on and after the commencement day:</w:t>
      </w:r>
    </w:p>
    <w:p w:rsidR="0064235C" w:rsidRPr="0086282A" w:rsidRDefault="0064235C" w:rsidP="0086282A">
      <w:pPr>
        <w:pStyle w:val="paragraph"/>
      </w:pPr>
      <w:r w:rsidRPr="0086282A">
        <w:lastRenderedPageBreak/>
        <w:tab/>
        <w:t>(a)</w:t>
      </w:r>
      <w:r w:rsidRPr="0086282A">
        <w:tab/>
        <w:t>on the terms and conditions that were applicable to the person immediately before that day; and</w:t>
      </w:r>
    </w:p>
    <w:p w:rsidR="0064235C" w:rsidRPr="0086282A" w:rsidRDefault="0064235C" w:rsidP="0086282A">
      <w:pPr>
        <w:pStyle w:val="paragraph"/>
      </w:pPr>
      <w:r w:rsidRPr="0086282A">
        <w:tab/>
        <w:t>(b)</w:t>
      </w:r>
      <w:r w:rsidRPr="0086282A">
        <w:tab/>
        <w:t>for the remaining balance of the person’s term of appointment.</w:t>
      </w:r>
    </w:p>
    <w:p w:rsidR="0064235C" w:rsidRPr="0086282A" w:rsidRDefault="0064235C" w:rsidP="0086282A">
      <w:pPr>
        <w:pStyle w:val="notemargin"/>
      </w:pPr>
      <w:r w:rsidRPr="0086282A">
        <w:t>Note:</w:t>
      </w:r>
      <w:r w:rsidRPr="0086282A">
        <w:tab/>
        <w:t>See item</w:t>
      </w:r>
      <w:r w:rsidR="0086282A" w:rsidRPr="0086282A">
        <w:t> </w:t>
      </w:r>
      <w:r w:rsidRPr="0086282A">
        <w:t>7 for individuals who are members of multiple tribunals.</w:t>
      </w:r>
    </w:p>
    <w:p w:rsidR="0064235C" w:rsidRPr="0086282A" w:rsidRDefault="0064235C" w:rsidP="0086282A">
      <w:pPr>
        <w:pStyle w:val="Subitem"/>
      </w:pPr>
      <w:r w:rsidRPr="0086282A">
        <w:t>(5)</w:t>
      </w:r>
      <w:r w:rsidRPr="0086282A">
        <w:tab/>
        <w:t xml:space="preserve">Despite </w:t>
      </w:r>
      <w:r w:rsidR="0086282A" w:rsidRPr="0086282A">
        <w:t>subitem (</w:t>
      </w:r>
      <w:r w:rsidRPr="0086282A">
        <w:t xml:space="preserve">4), the Minister may, by writing, determine different terms and conditions (other than terms and conditions covered by a determination referred to in </w:t>
      </w:r>
      <w:r w:rsidR="0086282A" w:rsidRPr="0086282A">
        <w:t>subitem (</w:t>
      </w:r>
      <w:r w:rsidRPr="0086282A">
        <w:t>6)) that are to apply to the person for any part of the remaining balance of the person’s term of appointment.</w:t>
      </w:r>
    </w:p>
    <w:p w:rsidR="0064235C" w:rsidRPr="0086282A" w:rsidRDefault="0064235C" w:rsidP="0086282A">
      <w:pPr>
        <w:pStyle w:val="SubitemHead"/>
      </w:pPr>
      <w:r w:rsidRPr="0086282A">
        <w:t>Remuneration Tribunal determinations</w:t>
      </w:r>
    </w:p>
    <w:p w:rsidR="0064235C" w:rsidRPr="0086282A" w:rsidRDefault="0064235C" w:rsidP="0086282A">
      <w:pPr>
        <w:pStyle w:val="Subitem"/>
      </w:pPr>
      <w:r w:rsidRPr="0086282A">
        <w:t>(6)</w:t>
      </w:r>
      <w:r w:rsidRPr="0086282A">
        <w:tab/>
        <w:t xml:space="preserve">A determination in operation under the </w:t>
      </w:r>
      <w:r w:rsidRPr="0086282A">
        <w:rPr>
          <w:i/>
        </w:rPr>
        <w:t xml:space="preserve">Remuneration Tribunal Act 1973 </w:t>
      </w:r>
      <w:r w:rsidRPr="0086282A">
        <w:t xml:space="preserve">immediately before the commencement day in relation to a member mentioned in </w:t>
      </w:r>
      <w:r w:rsidR="0086282A" w:rsidRPr="0086282A">
        <w:t>subitem (</w:t>
      </w:r>
      <w:r w:rsidRPr="0086282A">
        <w:t>1):</w:t>
      </w:r>
    </w:p>
    <w:p w:rsidR="0064235C" w:rsidRPr="0086282A" w:rsidRDefault="0064235C" w:rsidP="0086282A">
      <w:pPr>
        <w:pStyle w:val="paragraph"/>
      </w:pPr>
      <w:r w:rsidRPr="0086282A">
        <w:tab/>
        <w:t>(a)</w:t>
      </w:r>
      <w:r w:rsidRPr="0086282A">
        <w:tab/>
        <w:t>continues in operation until another determination comes into operation in substitution for it; and</w:t>
      </w:r>
    </w:p>
    <w:p w:rsidR="0064235C" w:rsidRPr="0086282A" w:rsidRDefault="0064235C" w:rsidP="0086282A">
      <w:pPr>
        <w:pStyle w:val="paragraph"/>
      </w:pPr>
      <w:r w:rsidRPr="0086282A">
        <w:tab/>
        <w:t>(b)</w:t>
      </w:r>
      <w:r w:rsidRPr="0086282A">
        <w:tab/>
        <w:t>before then, may be varied in accordance with that Act.</w:t>
      </w:r>
    </w:p>
    <w:p w:rsidR="0064235C" w:rsidRPr="0086282A" w:rsidRDefault="0064235C" w:rsidP="0086282A">
      <w:pPr>
        <w:pStyle w:val="Subitem"/>
      </w:pPr>
      <w:r w:rsidRPr="0086282A">
        <w:t>(7)</w:t>
      </w:r>
      <w:r w:rsidRPr="0086282A">
        <w:tab/>
        <w:t xml:space="preserve">For the purposes of making determinations under the </w:t>
      </w:r>
      <w:r w:rsidRPr="0086282A">
        <w:rPr>
          <w:i/>
        </w:rPr>
        <w:t xml:space="preserve">Remuneration Tribunal Act 1973 </w:t>
      </w:r>
      <w:r w:rsidRPr="0086282A">
        <w:t xml:space="preserve">on or after the commencement day in relation to a member mentioned in </w:t>
      </w:r>
      <w:r w:rsidR="0086282A" w:rsidRPr="0086282A">
        <w:t>subitem (</w:t>
      </w:r>
      <w:r w:rsidRPr="0086282A">
        <w:t>1), that Act applies for the remaining balance of the member’s term of appointment as if the member continued to hold the office the me</w:t>
      </w:r>
      <w:r w:rsidR="009512FB" w:rsidRPr="0086282A">
        <w:t>mber held immediately before that</w:t>
      </w:r>
      <w:r w:rsidRPr="0086282A">
        <w:t xml:space="preserve"> </w:t>
      </w:r>
      <w:r w:rsidR="009512FB" w:rsidRPr="0086282A">
        <w:t>day</w:t>
      </w:r>
      <w:r w:rsidRPr="0086282A">
        <w:t>.</w:t>
      </w:r>
    </w:p>
    <w:p w:rsidR="0064235C" w:rsidRPr="0086282A" w:rsidRDefault="0064235C" w:rsidP="0086282A">
      <w:pPr>
        <w:pStyle w:val="ItemHead"/>
      </w:pPr>
      <w:r w:rsidRPr="0086282A">
        <w:t>5  Transitional—members of the MRT, RRT and SSAT</w:t>
      </w:r>
    </w:p>
    <w:p w:rsidR="009512FB" w:rsidRPr="0086282A" w:rsidRDefault="0064235C" w:rsidP="0086282A">
      <w:pPr>
        <w:pStyle w:val="Subitem"/>
      </w:pPr>
      <w:r w:rsidRPr="0086282A">
        <w:t>(1)</w:t>
      </w:r>
      <w:r w:rsidRPr="0086282A">
        <w:tab/>
        <w:t>This item applies to a person who was, immediat</w:t>
      </w:r>
      <w:r w:rsidR="009512FB" w:rsidRPr="0086282A">
        <w:t>ely before the commencement day:</w:t>
      </w:r>
    </w:p>
    <w:p w:rsidR="0064235C" w:rsidRPr="0086282A" w:rsidRDefault="009512FB" w:rsidP="0086282A">
      <w:pPr>
        <w:pStyle w:val="paragraph"/>
      </w:pPr>
      <w:r w:rsidRPr="0086282A">
        <w:tab/>
        <w:t>(a)</w:t>
      </w:r>
      <w:r w:rsidRPr="0086282A">
        <w:tab/>
      </w:r>
      <w:r w:rsidR="0064235C" w:rsidRPr="0086282A">
        <w:t xml:space="preserve">a tribunal member mentioned in an item in column 1 of the table in </w:t>
      </w:r>
      <w:r w:rsidR="0086282A" w:rsidRPr="0086282A">
        <w:t>subitem (</w:t>
      </w:r>
      <w:r w:rsidRPr="0086282A">
        <w:t>2); or</w:t>
      </w:r>
    </w:p>
    <w:p w:rsidR="009512FB" w:rsidRPr="0086282A" w:rsidRDefault="009512FB" w:rsidP="0086282A">
      <w:pPr>
        <w:pStyle w:val="paragraph"/>
      </w:pPr>
      <w:r w:rsidRPr="0086282A">
        <w:tab/>
        <w:t>(b)</w:t>
      </w:r>
      <w:r w:rsidRPr="0086282A">
        <w:tab/>
        <w:t>a person acting as such a member.</w:t>
      </w:r>
    </w:p>
    <w:p w:rsidR="0064235C" w:rsidRPr="0086282A" w:rsidRDefault="0064235C" w:rsidP="0086282A">
      <w:pPr>
        <w:pStyle w:val="SubitemHead"/>
      </w:pPr>
      <w:r w:rsidRPr="0086282A">
        <w:t>Kind of member</w:t>
      </w:r>
    </w:p>
    <w:p w:rsidR="0064235C" w:rsidRPr="0086282A" w:rsidRDefault="0064235C" w:rsidP="0086282A">
      <w:pPr>
        <w:pStyle w:val="Subitem"/>
      </w:pPr>
      <w:r w:rsidRPr="0086282A">
        <w:t>(2)</w:t>
      </w:r>
      <w:r w:rsidRPr="0086282A">
        <w:tab/>
        <w:t xml:space="preserve">For the purposes of the operation of the AAT Act on and after the commencement day, the person is taken to hold office as a member of the AAT as mentioned in column 2 for that item in the following table, </w:t>
      </w:r>
      <w:r w:rsidRPr="0086282A">
        <w:lastRenderedPageBreak/>
        <w:t xml:space="preserve">for the balance (the </w:t>
      </w:r>
      <w:r w:rsidRPr="0086282A">
        <w:rPr>
          <w:b/>
          <w:i/>
        </w:rPr>
        <w:t>remaining balance</w:t>
      </w:r>
      <w:r w:rsidRPr="0086282A">
        <w:t>) of the person’s term of appointment that remained immediately before that day.</w:t>
      </w:r>
    </w:p>
    <w:p w:rsidR="0064235C" w:rsidRPr="0086282A" w:rsidRDefault="0064235C" w:rsidP="0086282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29"/>
        <w:gridCol w:w="2835"/>
        <w:gridCol w:w="3124"/>
      </w:tblGrid>
      <w:tr w:rsidR="0064235C" w:rsidRPr="0086282A" w:rsidTr="00E034B9">
        <w:trPr>
          <w:tblHeader/>
        </w:trPr>
        <w:tc>
          <w:tcPr>
            <w:tcW w:w="7088" w:type="dxa"/>
            <w:gridSpan w:val="3"/>
            <w:tcBorders>
              <w:top w:val="single" w:sz="12" w:space="0" w:color="auto"/>
              <w:bottom w:val="single" w:sz="6" w:space="0" w:color="auto"/>
            </w:tcBorders>
            <w:shd w:val="clear" w:color="auto" w:fill="auto"/>
          </w:tcPr>
          <w:p w:rsidR="0064235C" w:rsidRPr="0086282A" w:rsidRDefault="0064235C" w:rsidP="0086282A">
            <w:pPr>
              <w:pStyle w:val="TableHeading"/>
            </w:pPr>
            <w:r w:rsidRPr="0086282A">
              <w:t>Existing tribunal members</w:t>
            </w:r>
          </w:p>
        </w:tc>
      </w:tr>
      <w:tr w:rsidR="0064235C" w:rsidRPr="0086282A" w:rsidTr="00E034B9">
        <w:trPr>
          <w:tblHeader/>
        </w:trPr>
        <w:tc>
          <w:tcPr>
            <w:tcW w:w="1129"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Item</w:t>
            </w:r>
          </w:p>
        </w:tc>
        <w:tc>
          <w:tcPr>
            <w:tcW w:w="2835"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Column 1</w:t>
            </w:r>
          </w:p>
          <w:p w:rsidR="0064235C" w:rsidRPr="0086282A" w:rsidRDefault="0064235C" w:rsidP="0086282A">
            <w:pPr>
              <w:pStyle w:val="TableHeading"/>
            </w:pPr>
            <w:r w:rsidRPr="0086282A">
              <w:t>Tribunal member before the commencement day</w:t>
            </w:r>
          </w:p>
        </w:tc>
        <w:tc>
          <w:tcPr>
            <w:tcW w:w="3124"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Column 2</w:t>
            </w:r>
          </w:p>
          <w:p w:rsidR="0064235C" w:rsidRPr="0086282A" w:rsidRDefault="0064235C" w:rsidP="0086282A">
            <w:pPr>
              <w:pStyle w:val="TableHeading"/>
            </w:pPr>
            <w:r w:rsidRPr="0086282A">
              <w:t>AAT member on and after the commencement day</w:t>
            </w:r>
          </w:p>
        </w:tc>
      </w:tr>
      <w:tr w:rsidR="0064235C" w:rsidRPr="0086282A" w:rsidTr="00E034B9">
        <w:tc>
          <w:tcPr>
            <w:tcW w:w="1129" w:type="dxa"/>
            <w:tcBorders>
              <w:top w:val="single" w:sz="12" w:space="0" w:color="auto"/>
            </w:tcBorders>
            <w:shd w:val="clear" w:color="auto" w:fill="auto"/>
          </w:tcPr>
          <w:p w:rsidR="0064235C" w:rsidRPr="0086282A" w:rsidRDefault="0064235C" w:rsidP="0086282A">
            <w:pPr>
              <w:pStyle w:val="Tabletext"/>
            </w:pPr>
            <w:r w:rsidRPr="0086282A">
              <w:t>1</w:t>
            </w:r>
          </w:p>
        </w:tc>
        <w:tc>
          <w:tcPr>
            <w:tcW w:w="2835" w:type="dxa"/>
            <w:tcBorders>
              <w:top w:val="single" w:sz="12" w:space="0" w:color="auto"/>
            </w:tcBorders>
            <w:shd w:val="clear" w:color="auto" w:fill="auto"/>
          </w:tcPr>
          <w:p w:rsidR="0064235C" w:rsidRPr="0086282A" w:rsidRDefault="0064235C" w:rsidP="0086282A">
            <w:pPr>
              <w:pStyle w:val="Tabletext"/>
            </w:pPr>
            <w:r w:rsidRPr="0086282A">
              <w:t>Deputy Principal MRT member</w:t>
            </w:r>
          </w:p>
        </w:tc>
        <w:tc>
          <w:tcPr>
            <w:tcW w:w="3124" w:type="dxa"/>
            <w:tcBorders>
              <w:top w:val="single" w:sz="12" w:space="0" w:color="auto"/>
            </w:tcBorders>
            <w:shd w:val="clear" w:color="auto" w:fill="auto"/>
          </w:tcPr>
          <w:p w:rsidR="0064235C" w:rsidRPr="0086282A" w:rsidRDefault="0064235C" w:rsidP="0086282A">
            <w:pPr>
              <w:pStyle w:val="Tabletext"/>
            </w:pPr>
            <w:r w:rsidRPr="0086282A">
              <w:t>senior member</w:t>
            </w:r>
          </w:p>
        </w:tc>
      </w:tr>
      <w:tr w:rsidR="0064235C" w:rsidRPr="0086282A" w:rsidTr="00E034B9">
        <w:tc>
          <w:tcPr>
            <w:tcW w:w="1129" w:type="dxa"/>
            <w:shd w:val="clear" w:color="auto" w:fill="auto"/>
          </w:tcPr>
          <w:p w:rsidR="0064235C" w:rsidRPr="0086282A" w:rsidRDefault="0064235C" w:rsidP="0086282A">
            <w:pPr>
              <w:pStyle w:val="Tabletext"/>
            </w:pPr>
            <w:r w:rsidRPr="0086282A">
              <w:t>2</w:t>
            </w:r>
          </w:p>
        </w:tc>
        <w:tc>
          <w:tcPr>
            <w:tcW w:w="2835" w:type="dxa"/>
            <w:shd w:val="clear" w:color="auto" w:fill="auto"/>
          </w:tcPr>
          <w:p w:rsidR="0064235C" w:rsidRPr="0086282A" w:rsidRDefault="0064235C" w:rsidP="0086282A">
            <w:pPr>
              <w:pStyle w:val="Tabletext"/>
            </w:pPr>
            <w:r w:rsidRPr="0086282A">
              <w:t>senior MRT member</w:t>
            </w:r>
          </w:p>
        </w:tc>
        <w:tc>
          <w:tcPr>
            <w:tcW w:w="3124" w:type="dxa"/>
            <w:shd w:val="clear" w:color="auto" w:fill="auto"/>
          </w:tcPr>
          <w:p w:rsidR="0064235C" w:rsidRPr="0086282A" w:rsidRDefault="0064235C" w:rsidP="0086282A">
            <w:pPr>
              <w:pStyle w:val="Tabletext"/>
            </w:pPr>
            <w:r w:rsidRPr="0086282A">
              <w:t>senior member</w:t>
            </w:r>
          </w:p>
        </w:tc>
      </w:tr>
      <w:tr w:rsidR="0064235C" w:rsidRPr="0086282A" w:rsidTr="00E034B9">
        <w:tc>
          <w:tcPr>
            <w:tcW w:w="1129" w:type="dxa"/>
            <w:shd w:val="clear" w:color="auto" w:fill="auto"/>
          </w:tcPr>
          <w:p w:rsidR="0064235C" w:rsidRPr="0086282A" w:rsidRDefault="0064235C" w:rsidP="0086282A">
            <w:pPr>
              <w:pStyle w:val="Tabletext"/>
            </w:pPr>
            <w:r w:rsidRPr="0086282A">
              <w:t>3</w:t>
            </w:r>
          </w:p>
        </w:tc>
        <w:tc>
          <w:tcPr>
            <w:tcW w:w="2835" w:type="dxa"/>
            <w:shd w:val="clear" w:color="auto" w:fill="auto"/>
          </w:tcPr>
          <w:p w:rsidR="0064235C" w:rsidRPr="0086282A" w:rsidRDefault="0064235C" w:rsidP="0086282A">
            <w:pPr>
              <w:pStyle w:val="Tabletext"/>
            </w:pPr>
            <w:r w:rsidRPr="0086282A">
              <w:t>MRT member</w:t>
            </w:r>
          </w:p>
        </w:tc>
        <w:tc>
          <w:tcPr>
            <w:tcW w:w="3124" w:type="dxa"/>
            <w:shd w:val="clear" w:color="auto" w:fill="auto"/>
          </w:tcPr>
          <w:p w:rsidR="0064235C" w:rsidRPr="0086282A" w:rsidRDefault="0064235C" w:rsidP="0086282A">
            <w:pPr>
              <w:pStyle w:val="Tabletext"/>
            </w:pPr>
            <w:r w:rsidRPr="0086282A">
              <w:t>member</w:t>
            </w:r>
          </w:p>
        </w:tc>
      </w:tr>
      <w:tr w:rsidR="0064235C" w:rsidRPr="0086282A" w:rsidTr="00E034B9">
        <w:tc>
          <w:tcPr>
            <w:tcW w:w="1129" w:type="dxa"/>
            <w:shd w:val="clear" w:color="auto" w:fill="auto"/>
          </w:tcPr>
          <w:p w:rsidR="0064235C" w:rsidRPr="0086282A" w:rsidRDefault="0064235C" w:rsidP="0086282A">
            <w:pPr>
              <w:pStyle w:val="Tabletext"/>
            </w:pPr>
            <w:r w:rsidRPr="0086282A">
              <w:t>4</w:t>
            </w:r>
          </w:p>
        </w:tc>
        <w:tc>
          <w:tcPr>
            <w:tcW w:w="2835" w:type="dxa"/>
            <w:shd w:val="clear" w:color="auto" w:fill="auto"/>
          </w:tcPr>
          <w:p w:rsidR="0064235C" w:rsidRPr="0086282A" w:rsidRDefault="0064235C" w:rsidP="0086282A">
            <w:pPr>
              <w:pStyle w:val="Tabletext"/>
            </w:pPr>
            <w:r w:rsidRPr="0086282A">
              <w:t>Deputy Principal RRT member</w:t>
            </w:r>
          </w:p>
        </w:tc>
        <w:tc>
          <w:tcPr>
            <w:tcW w:w="3124" w:type="dxa"/>
            <w:shd w:val="clear" w:color="auto" w:fill="auto"/>
          </w:tcPr>
          <w:p w:rsidR="0064235C" w:rsidRPr="0086282A" w:rsidRDefault="0064235C" w:rsidP="0086282A">
            <w:pPr>
              <w:pStyle w:val="Tabletext"/>
            </w:pPr>
            <w:r w:rsidRPr="0086282A">
              <w:t>senior member</w:t>
            </w:r>
          </w:p>
        </w:tc>
      </w:tr>
      <w:tr w:rsidR="0064235C" w:rsidRPr="0086282A" w:rsidTr="00E034B9">
        <w:tc>
          <w:tcPr>
            <w:tcW w:w="1129" w:type="dxa"/>
            <w:shd w:val="clear" w:color="auto" w:fill="auto"/>
          </w:tcPr>
          <w:p w:rsidR="0064235C" w:rsidRPr="0086282A" w:rsidRDefault="0064235C" w:rsidP="0086282A">
            <w:pPr>
              <w:pStyle w:val="Tabletext"/>
            </w:pPr>
            <w:r w:rsidRPr="0086282A">
              <w:t>5</w:t>
            </w:r>
          </w:p>
        </w:tc>
        <w:tc>
          <w:tcPr>
            <w:tcW w:w="2835" w:type="dxa"/>
            <w:shd w:val="clear" w:color="auto" w:fill="auto"/>
          </w:tcPr>
          <w:p w:rsidR="0064235C" w:rsidRPr="0086282A" w:rsidRDefault="0064235C" w:rsidP="0086282A">
            <w:pPr>
              <w:pStyle w:val="Tabletext"/>
            </w:pPr>
            <w:r w:rsidRPr="0086282A">
              <w:t>senior RRT member</w:t>
            </w:r>
          </w:p>
        </w:tc>
        <w:tc>
          <w:tcPr>
            <w:tcW w:w="3124" w:type="dxa"/>
            <w:shd w:val="clear" w:color="auto" w:fill="auto"/>
          </w:tcPr>
          <w:p w:rsidR="0064235C" w:rsidRPr="0086282A" w:rsidRDefault="0064235C" w:rsidP="0086282A">
            <w:pPr>
              <w:pStyle w:val="Tabletext"/>
            </w:pPr>
            <w:r w:rsidRPr="0086282A">
              <w:t>senior member</w:t>
            </w:r>
          </w:p>
        </w:tc>
      </w:tr>
      <w:tr w:rsidR="0064235C" w:rsidRPr="0086282A" w:rsidTr="00E034B9">
        <w:tc>
          <w:tcPr>
            <w:tcW w:w="1129" w:type="dxa"/>
            <w:shd w:val="clear" w:color="auto" w:fill="auto"/>
          </w:tcPr>
          <w:p w:rsidR="0064235C" w:rsidRPr="0086282A" w:rsidRDefault="0064235C" w:rsidP="0086282A">
            <w:pPr>
              <w:pStyle w:val="Tabletext"/>
            </w:pPr>
            <w:r w:rsidRPr="0086282A">
              <w:t>6</w:t>
            </w:r>
          </w:p>
        </w:tc>
        <w:tc>
          <w:tcPr>
            <w:tcW w:w="2835" w:type="dxa"/>
            <w:shd w:val="clear" w:color="auto" w:fill="auto"/>
          </w:tcPr>
          <w:p w:rsidR="0064235C" w:rsidRPr="0086282A" w:rsidRDefault="0064235C" w:rsidP="0086282A">
            <w:pPr>
              <w:pStyle w:val="Tabletext"/>
            </w:pPr>
            <w:r w:rsidRPr="0086282A">
              <w:t>RRT member</w:t>
            </w:r>
          </w:p>
        </w:tc>
        <w:tc>
          <w:tcPr>
            <w:tcW w:w="3124" w:type="dxa"/>
            <w:shd w:val="clear" w:color="auto" w:fill="auto"/>
          </w:tcPr>
          <w:p w:rsidR="0064235C" w:rsidRPr="0086282A" w:rsidRDefault="0064235C" w:rsidP="0086282A">
            <w:pPr>
              <w:pStyle w:val="Tabletext"/>
            </w:pPr>
            <w:r w:rsidRPr="0086282A">
              <w:t>member</w:t>
            </w:r>
          </w:p>
        </w:tc>
      </w:tr>
      <w:tr w:rsidR="0064235C" w:rsidRPr="0086282A" w:rsidTr="00E034B9">
        <w:tc>
          <w:tcPr>
            <w:tcW w:w="1129" w:type="dxa"/>
            <w:shd w:val="clear" w:color="auto" w:fill="auto"/>
          </w:tcPr>
          <w:p w:rsidR="0064235C" w:rsidRPr="0086282A" w:rsidRDefault="0064235C" w:rsidP="0086282A">
            <w:pPr>
              <w:pStyle w:val="Tabletext"/>
            </w:pPr>
            <w:r w:rsidRPr="0086282A">
              <w:t>7</w:t>
            </w:r>
          </w:p>
        </w:tc>
        <w:tc>
          <w:tcPr>
            <w:tcW w:w="2835" w:type="dxa"/>
            <w:shd w:val="clear" w:color="auto" w:fill="auto"/>
          </w:tcPr>
          <w:p w:rsidR="0064235C" w:rsidRPr="0086282A" w:rsidRDefault="0064235C" w:rsidP="0086282A">
            <w:pPr>
              <w:pStyle w:val="Tabletext"/>
            </w:pPr>
            <w:r w:rsidRPr="0086282A">
              <w:t>Deputy Principal SSAT member</w:t>
            </w:r>
          </w:p>
        </w:tc>
        <w:tc>
          <w:tcPr>
            <w:tcW w:w="3124" w:type="dxa"/>
            <w:shd w:val="clear" w:color="auto" w:fill="auto"/>
          </w:tcPr>
          <w:p w:rsidR="0064235C" w:rsidRPr="0086282A" w:rsidRDefault="0064235C" w:rsidP="0086282A">
            <w:pPr>
              <w:pStyle w:val="Tabletext"/>
            </w:pPr>
            <w:r w:rsidRPr="0086282A">
              <w:t>senior member</w:t>
            </w:r>
          </w:p>
        </w:tc>
      </w:tr>
      <w:tr w:rsidR="0064235C" w:rsidRPr="0086282A" w:rsidTr="00E034B9">
        <w:tc>
          <w:tcPr>
            <w:tcW w:w="1129" w:type="dxa"/>
            <w:tcBorders>
              <w:bottom w:val="single" w:sz="4" w:space="0" w:color="auto"/>
            </w:tcBorders>
            <w:shd w:val="clear" w:color="auto" w:fill="auto"/>
          </w:tcPr>
          <w:p w:rsidR="0064235C" w:rsidRPr="0086282A" w:rsidRDefault="0064235C" w:rsidP="0086282A">
            <w:pPr>
              <w:pStyle w:val="Tabletext"/>
            </w:pPr>
            <w:r w:rsidRPr="0086282A">
              <w:t>8</w:t>
            </w:r>
          </w:p>
        </w:tc>
        <w:tc>
          <w:tcPr>
            <w:tcW w:w="2835" w:type="dxa"/>
            <w:tcBorders>
              <w:bottom w:val="single" w:sz="4" w:space="0" w:color="auto"/>
            </w:tcBorders>
            <w:shd w:val="clear" w:color="auto" w:fill="auto"/>
          </w:tcPr>
          <w:p w:rsidR="0064235C" w:rsidRPr="0086282A" w:rsidRDefault="0064235C" w:rsidP="0086282A">
            <w:pPr>
              <w:pStyle w:val="Tabletext"/>
            </w:pPr>
            <w:r w:rsidRPr="0086282A">
              <w:t>senior SSAT member</w:t>
            </w:r>
          </w:p>
        </w:tc>
        <w:tc>
          <w:tcPr>
            <w:tcW w:w="3124" w:type="dxa"/>
            <w:tcBorders>
              <w:bottom w:val="single" w:sz="4" w:space="0" w:color="auto"/>
            </w:tcBorders>
            <w:shd w:val="clear" w:color="auto" w:fill="auto"/>
          </w:tcPr>
          <w:p w:rsidR="0064235C" w:rsidRPr="0086282A" w:rsidRDefault="0064235C" w:rsidP="0086282A">
            <w:pPr>
              <w:pStyle w:val="Tabletext"/>
            </w:pPr>
            <w:r w:rsidRPr="0086282A">
              <w:t>senior member</w:t>
            </w:r>
          </w:p>
        </w:tc>
      </w:tr>
      <w:tr w:rsidR="0064235C" w:rsidRPr="0086282A" w:rsidTr="00E034B9">
        <w:tc>
          <w:tcPr>
            <w:tcW w:w="1129" w:type="dxa"/>
            <w:tcBorders>
              <w:bottom w:val="single" w:sz="12" w:space="0" w:color="auto"/>
            </w:tcBorders>
            <w:shd w:val="clear" w:color="auto" w:fill="auto"/>
          </w:tcPr>
          <w:p w:rsidR="0064235C" w:rsidRPr="0086282A" w:rsidRDefault="0064235C" w:rsidP="0086282A">
            <w:pPr>
              <w:pStyle w:val="Tabletext"/>
            </w:pPr>
            <w:r w:rsidRPr="0086282A">
              <w:t>9</w:t>
            </w:r>
          </w:p>
        </w:tc>
        <w:tc>
          <w:tcPr>
            <w:tcW w:w="2835" w:type="dxa"/>
            <w:tcBorders>
              <w:bottom w:val="single" w:sz="12" w:space="0" w:color="auto"/>
            </w:tcBorders>
            <w:shd w:val="clear" w:color="auto" w:fill="auto"/>
          </w:tcPr>
          <w:p w:rsidR="0064235C" w:rsidRPr="0086282A" w:rsidRDefault="0064235C" w:rsidP="0086282A">
            <w:pPr>
              <w:pStyle w:val="Tabletext"/>
            </w:pPr>
            <w:r w:rsidRPr="0086282A">
              <w:t>SSAT member</w:t>
            </w:r>
          </w:p>
        </w:tc>
        <w:tc>
          <w:tcPr>
            <w:tcW w:w="3124" w:type="dxa"/>
            <w:tcBorders>
              <w:bottom w:val="single" w:sz="12" w:space="0" w:color="auto"/>
            </w:tcBorders>
            <w:shd w:val="clear" w:color="auto" w:fill="auto"/>
          </w:tcPr>
          <w:p w:rsidR="0064235C" w:rsidRPr="0086282A" w:rsidRDefault="0064235C" w:rsidP="0086282A">
            <w:pPr>
              <w:pStyle w:val="Tabletext"/>
            </w:pPr>
            <w:r w:rsidRPr="0086282A">
              <w:t>member</w:t>
            </w:r>
          </w:p>
        </w:tc>
      </w:tr>
    </w:tbl>
    <w:p w:rsidR="0064235C" w:rsidRPr="0086282A" w:rsidRDefault="0064235C" w:rsidP="0086282A">
      <w:pPr>
        <w:pStyle w:val="Tabletext"/>
      </w:pPr>
    </w:p>
    <w:p w:rsidR="0064235C" w:rsidRPr="0086282A" w:rsidRDefault="0064235C" w:rsidP="0086282A">
      <w:pPr>
        <w:pStyle w:val="notemargin"/>
      </w:pPr>
      <w:r w:rsidRPr="0086282A">
        <w:t>Note:</w:t>
      </w:r>
      <w:r w:rsidRPr="0086282A">
        <w:tab/>
        <w:t>See item</w:t>
      </w:r>
      <w:r w:rsidR="0086282A" w:rsidRPr="0086282A">
        <w:t> </w:t>
      </w:r>
      <w:r w:rsidRPr="0086282A">
        <w:t>7 for individuals who are members of multiple tribunals.</w:t>
      </w:r>
    </w:p>
    <w:p w:rsidR="0064235C" w:rsidRPr="0086282A" w:rsidRDefault="0064235C" w:rsidP="0086282A">
      <w:pPr>
        <w:pStyle w:val="Subitem"/>
      </w:pPr>
      <w:r w:rsidRPr="0086282A">
        <w:t>(3)</w:t>
      </w:r>
      <w:r w:rsidRPr="0086282A">
        <w:tab/>
        <w:t xml:space="preserve">Without limiting </w:t>
      </w:r>
      <w:r w:rsidR="0086282A" w:rsidRPr="0086282A">
        <w:t>subitem (</w:t>
      </w:r>
      <w:r w:rsidRPr="0086282A">
        <w:t>2):</w:t>
      </w:r>
    </w:p>
    <w:p w:rsidR="0064235C" w:rsidRPr="0086282A" w:rsidRDefault="0064235C" w:rsidP="0086282A">
      <w:pPr>
        <w:pStyle w:val="paragraph"/>
      </w:pPr>
      <w:r w:rsidRPr="0086282A">
        <w:tab/>
        <w:t>(a)</w:t>
      </w:r>
      <w:r w:rsidRPr="0086282A">
        <w:tab/>
        <w:t>if the person held office immediately before the commencement day as a full</w:t>
      </w:r>
      <w:r w:rsidR="006E503F">
        <w:noBreakHyphen/>
      </w:r>
      <w:r w:rsidRPr="0086282A">
        <w:t>time member, the person continues, on and after that day, to hold office as a full</w:t>
      </w:r>
      <w:r w:rsidR="006E503F">
        <w:noBreakHyphen/>
      </w:r>
      <w:r w:rsidRPr="0086282A">
        <w:t>time member; and</w:t>
      </w:r>
    </w:p>
    <w:p w:rsidR="0064235C" w:rsidRPr="0086282A" w:rsidRDefault="0064235C" w:rsidP="0086282A">
      <w:pPr>
        <w:pStyle w:val="paragraph"/>
      </w:pPr>
      <w:r w:rsidRPr="0086282A">
        <w:tab/>
        <w:t>(b)</w:t>
      </w:r>
      <w:r w:rsidRPr="0086282A">
        <w:tab/>
        <w:t>if the person held office immediately before the commencement day as a part</w:t>
      </w:r>
      <w:r w:rsidR="006E503F">
        <w:noBreakHyphen/>
      </w:r>
      <w:r w:rsidRPr="0086282A">
        <w:t>time member, the person continues, on and after that day, to hold office as a part</w:t>
      </w:r>
      <w:r w:rsidR="006E503F">
        <w:noBreakHyphen/>
      </w:r>
      <w:r w:rsidRPr="0086282A">
        <w:t>time member;</w:t>
      </w:r>
      <w:r w:rsidR="009A549F" w:rsidRPr="0086282A">
        <w:t xml:space="preserve"> and</w:t>
      </w:r>
    </w:p>
    <w:p w:rsidR="0064235C" w:rsidRPr="0086282A" w:rsidRDefault="0064235C" w:rsidP="0086282A">
      <w:pPr>
        <w:pStyle w:val="paragraph"/>
      </w:pPr>
      <w:r w:rsidRPr="0086282A">
        <w:tab/>
        <w:t>(c)</w:t>
      </w:r>
      <w:r w:rsidRPr="0086282A">
        <w:tab/>
        <w:t>if the person held office immediately before the commencement day as an acting member, the person continues, on and after that day, to hold office as an acting member.</w:t>
      </w:r>
    </w:p>
    <w:p w:rsidR="0064235C" w:rsidRPr="0086282A" w:rsidRDefault="0064235C" w:rsidP="0086282A">
      <w:pPr>
        <w:pStyle w:val="SubitemHead"/>
      </w:pPr>
      <w:r w:rsidRPr="0086282A">
        <w:t>Terms and conditions</w:t>
      </w:r>
    </w:p>
    <w:p w:rsidR="0064235C" w:rsidRPr="0086282A" w:rsidRDefault="0064235C" w:rsidP="0086282A">
      <w:pPr>
        <w:pStyle w:val="Subitem"/>
      </w:pPr>
      <w:r w:rsidRPr="0086282A">
        <w:t>(4)</w:t>
      </w:r>
      <w:r w:rsidRPr="0086282A">
        <w:tab/>
        <w:t>The person holds office on and after the commencement day:</w:t>
      </w:r>
    </w:p>
    <w:p w:rsidR="0064235C" w:rsidRPr="0086282A" w:rsidRDefault="0064235C" w:rsidP="0086282A">
      <w:pPr>
        <w:pStyle w:val="paragraph"/>
      </w:pPr>
      <w:r w:rsidRPr="0086282A">
        <w:tab/>
        <w:t>(a)</w:t>
      </w:r>
      <w:r w:rsidRPr="0086282A">
        <w:tab/>
        <w:t>on the terms and conditions that were applicable to the person immediately before that day; and</w:t>
      </w:r>
    </w:p>
    <w:p w:rsidR="0064235C" w:rsidRPr="0086282A" w:rsidRDefault="0064235C" w:rsidP="0086282A">
      <w:pPr>
        <w:pStyle w:val="paragraph"/>
      </w:pPr>
      <w:r w:rsidRPr="0086282A">
        <w:lastRenderedPageBreak/>
        <w:tab/>
        <w:t>(b)</w:t>
      </w:r>
      <w:r w:rsidRPr="0086282A">
        <w:tab/>
        <w:t>for the remaining balance of the person’s term of appointment.</w:t>
      </w:r>
    </w:p>
    <w:p w:rsidR="0064235C" w:rsidRPr="0086282A" w:rsidRDefault="0064235C" w:rsidP="0086282A">
      <w:pPr>
        <w:pStyle w:val="Subitem"/>
      </w:pPr>
      <w:r w:rsidRPr="0086282A">
        <w:t>(5)</w:t>
      </w:r>
      <w:r w:rsidRPr="0086282A">
        <w:tab/>
        <w:t xml:space="preserve">Despite </w:t>
      </w:r>
      <w:r w:rsidR="0086282A" w:rsidRPr="0086282A">
        <w:t>subitem (</w:t>
      </w:r>
      <w:r w:rsidRPr="0086282A">
        <w:t xml:space="preserve">4), the Minister may, by writing, determine different terms and conditions (other than terms and conditions covered by a determination referred to in </w:t>
      </w:r>
      <w:r w:rsidR="0086282A" w:rsidRPr="0086282A">
        <w:t>subitem (</w:t>
      </w:r>
      <w:r w:rsidRPr="0086282A">
        <w:t>6)) that are to apply to the person for any part of the remaining balance of the person’s term of appointment.</w:t>
      </w:r>
    </w:p>
    <w:p w:rsidR="0064235C" w:rsidRPr="0086282A" w:rsidRDefault="0064235C" w:rsidP="0086282A">
      <w:pPr>
        <w:pStyle w:val="SubitemHead"/>
      </w:pPr>
      <w:r w:rsidRPr="0086282A">
        <w:t>Remuneration Tribunal determinations</w:t>
      </w:r>
    </w:p>
    <w:p w:rsidR="0064235C" w:rsidRPr="0086282A" w:rsidRDefault="0064235C" w:rsidP="0086282A">
      <w:pPr>
        <w:pStyle w:val="Subitem"/>
      </w:pPr>
      <w:r w:rsidRPr="0086282A">
        <w:t>(6)</w:t>
      </w:r>
      <w:r w:rsidRPr="0086282A">
        <w:tab/>
        <w:t xml:space="preserve">A determination in operation under the </w:t>
      </w:r>
      <w:r w:rsidRPr="0086282A">
        <w:rPr>
          <w:i/>
        </w:rPr>
        <w:t>Remuneration Tribunal Act 1973</w:t>
      </w:r>
      <w:r w:rsidRPr="0086282A">
        <w:t xml:space="preserve"> immediately before the commencement day in relation to a member mentioned in an item in column 1 of the table in </w:t>
      </w:r>
      <w:r w:rsidR="0086282A" w:rsidRPr="0086282A">
        <w:t>subitem (</w:t>
      </w:r>
      <w:r w:rsidRPr="0086282A">
        <w:t xml:space="preserve">2) (a </w:t>
      </w:r>
      <w:r w:rsidRPr="0086282A">
        <w:rPr>
          <w:b/>
          <w:i/>
        </w:rPr>
        <w:t>continuing member</w:t>
      </w:r>
      <w:r w:rsidRPr="0086282A">
        <w:t>):</w:t>
      </w:r>
    </w:p>
    <w:p w:rsidR="0064235C" w:rsidRPr="0086282A" w:rsidRDefault="0064235C" w:rsidP="0086282A">
      <w:pPr>
        <w:pStyle w:val="paragraph"/>
      </w:pPr>
      <w:r w:rsidRPr="0086282A">
        <w:tab/>
        <w:t>(a)</w:t>
      </w:r>
      <w:r w:rsidRPr="0086282A">
        <w:tab/>
        <w:t>continues in operation until another determination comes into operation in substitution for it; and</w:t>
      </w:r>
    </w:p>
    <w:p w:rsidR="0064235C" w:rsidRPr="0086282A" w:rsidRDefault="0064235C" w:rsidP="0086282A">
      <w:pPr>
        <w:pStyle w:val="paragraph"/>
      </w:pPr>
      <w:r w:rsidRPr="0086282A">
        <w:tab/>
        <w:t>(b)</w:t>
      </w:r>
      <w:r w:rsidRPr="0086282A">
        <w:tab/>
        <w:t>before then, may be varied in accordance with that Act.</w:t>
      </w:r>
    </w:p>
    <w:p w:rsidR="0064235C" w:rsidRPr="0086282A" w:rsidRDefault="0064235C" w:rsidP="0086282A">
      <w:pPr>
        <w:pStyle w:val="Subitem"/>
      </w:pPr>
      <w:r w:rsidRPr="0086282A">
        <w:t>(7)</w:t>
      </w:r>
      <w:r w:rsidRPr="0086282A">
        <w:tab/>
        <w:t xml:space="preserve">For the purposes of making determinations under the </w:t>
      </w:r>
      <w:r w:rsidRPr="0086282A">
        <w:rPr>
          <w:i/>
        </w:rPr>
        <w:t xml:space="preserve">Remuneration Tribunal Act 1973 </w:t>
      </w:r>
      <w:r w:rsidRPr="0086282A">
        <w:t>on or after the commencement day in relation to a continuing member, that Act applies for the remaining balance of the member’s term of appointment as if the member continued to hold the office the member held immediately before th</w:t>
      </w:r>
      <w:r w:rsidR="009512FB" w:rsidRPr="0086282A">
        <w:t>a</w:t>
      </w:r>
      <w:r w:rsidRPr="0086282A">
        <w:t>t</w:t>
      </w:r>
      <w:r w:rsidR="009512FB" w:rsidRPr="0086282A">
        <w:t xml:space="preserve"> day</w:t>
      </w:r>
      <w:r w:rsidRPr="0086282A">
        <w:t>.</w:t>
      </w:r>
    </w:p>
    <w:p w:rsidR="0064235C" w:rsidRPr="0086282A" w:rsidRDefault="0064235C" w:rsidP="0086282A">
      <w:pPr>
        <w:pStyle w:val="ItemHead"/>
      </w:pPr>
      <w:r w:rsidRPr="0086282A">
        <w:t>6  Transitional—powers of transitioned members</w:t>
      </w:r>
    </w:p>
    <w:p w:rsidR="0064235C" w:rsidRPr="0086282A" w:rsidRDefault="0064235C" w:rsidP="0086282A">
      <w:pPr>
        <w:pStyle w:val="Item"/>
      </w:pPr>
      <w:r w:rsidRPr="0086282A">
        <w:t>For the purposes of the operation of the AAT Act and any other Act on and after the commencement day:</w:t>
      </w:r>
    </w:p>
    <w:p w:rsidR="0064235C" w:rsidRPr="0086282A" w:rsidRDefault="0064235C" w:rsidP="0086282A">
      <w:pPr>
        <w:pStyle w:val="paragraph"/>
      </w:pPr>
      <w:r w:rsidRPr="0086282A">
        <w:tab/>
        <w:t>(a)</w:t>
      </w:r>
      <w:r w:rsidRPr="0086282A">
        <w:tab/>
        <w:t>a person who is taken, under item</w:t>
      </w:r>
      <w:r w:rsidR="0086282A" w:rsidRPr="0086282A">
        <w:t> </w:t>
      </w:r>
      <w:r w:rsidRPr="0086282A">
        <w:t>3, to be the President of the AAT has the powers and functions of the President of the AAT;</w:t>
      </w:r>
      <w:r w:rsidR="009A549F" w:rsidRPr="0086282A">
        <w:t xml:space="preserve"> and</w:t>
      </w:r>
    </w:p>
    <w:p w:rsidR="0064235C" w:rsidRPr="0086282A" w:rsidRDefault="0064235C" w:rsidP="0086282A">
      <w:pPr>
        <w:pStyle w:val="paragraph"/>
      </w:pPr>
      <w:r w:rsidRPr="0086282A">
        <w:tab/>
        <w:t>(b)</w:t>
      </w:r>
      <w:r w:rsidRPr="0086282A">
        <w:tab/>
        <w:t>a person who is taken, under item</w:t>
      </w:r>
      <w:r w:rsidR="0086282A" w:rsidRPr="0086282A">
        <w:t> </w:t>
      </w:r>
      <w:r w:rsidRPr="0086282A">
        <w:t>3 or 4, to be a Deputy President of the AAT has the powers and functions of a Deputy President of the AAT;</w:t>
      </w:r>
      <w:r w:rsidR="009A549F" w:rsidRPr="0086282A">
        <w:t xml:space="preserve"> and</w:t>
      </w:r>
    </w:p>
    <w:p w:rsidR="0064235C" w:rsidRPr="0086282A" w:rsidRDefault="0064235C" w:rsidP="0086282A">
      <w:pPr>
        <w:pStyle w:val="paragraph"/>
      </w:pPr>
      <w:r w:rsidRPr="0086282A">
        <w:tab/>
        <w:t>(c)</w:t>
      </w:r>
      <w:r w:rsidRPr="0086282A">
        <w:tab/>
        <w:t>a person who is taken, under item</w:t>
      </w:r>
      <w:r w:rsidR="0086282A" w:rsidRPr="0086282A">
        <w:t> </w:t>
      </w:r>
      <w:r w:rsidRPr="0086282A">
        <w:t>4 or 5, to be a senior member of the AAT has the powers and functions of a senior member of the AAT; and</w:t>
      </w:r>
    </w:p>
    <w:p w:rsidR="0064235C" w:rsidRPr="0086282A" w:rsidRDefault="0064235C" w:rsidP="0086282A">
      <w:pPr>
        <w:pStyle w:val="paragraph"/>
      </w:pPr>
      <w:r w:rsidRPr="0086282A">
        <w:tab/>
        <w:t>(d)</w:t>
      </w:r>
      <w:r w:rsidRPr="0086282A">
        <w:tab/>
        <w:t>a person who is taken, under item</w:t>
      </w:r>
      <w:r w:rsidR="0086282A" w:rsidRPr="0086282A">
        <w:t> </w:t>
      </w:r>
      <w:r w:rsidRPr="0086282A">
        <w:t>4 or 5, to be a member of the AAT has the powers and functions of a member of the AAT.</w:t>
      </w:r>
    </w:p>
    <w:p w:rsidR="0064235C" w:rsidRPr="0086282A" w:rsidRDefault="0064235C" w:rsidP="0086282A">
      <w:pPr>
        <w:pStyle w:val="ItemHead"/>
      </w:pPr>
      <w:r w:rsidRPr="0086282A">
        <w:lastRenderedPageBreak/>
        <w:t>7  Transitional—members of multiple tribunals</w:t>
      </w:r>
    </w:p>
    <w:p w:rsidR="0064235C" w:rsidRPr="0086282A" w:rsidRDefault="0064235C" w:rsidP="0086282A">
      <w:pPr>
        <w:pStyle w:val="Subitem"/>
      </w:pPr>
      <w:r w:rsidRPr="0086282A">
        <w:t>(1)</w:t>
      </w:r>
      <w:r w:rsidRPr="0086282A">
        <w:tab/>
        <w:t>This item applies if, immediately before the commencement day, a person was:</w:t>
      </w:r>
    </w:p>
    <w:p w:rsidR="0064235C" w:rsidRPr="0086282A" w:rsidRDefault="0064235C" w:rsidP="0086282A">
      <w:pPr>
        <w:pStyle w:val="paragraph"/>
      </w:pPr>
      <w:r w:rsidRPr="0086282A">
        <w:tab/>
        <w:t>(a)</w:t>
      </w:r>
      <w:r w:rsidRPr="0086282A">
        <w:tab/>
        <w:t>both:</w:t>
      </w:r>
    </w:p>
    <w:p w:rsidR="0064235C" w:rsidRPr="0086282A" w:rsidRDefault="0064235C" w:rsidP="0086282A">
      <w:pPr>
        <w:pStyle w:val="paragraphsub"/>
      </w:pPr>
      <w:r w:rsidRPr="0086282A">
        <w:tab/>
        <w:t>(i)</w:t>
      </w:r>
      <w:r w:rsidRPr="0086282A">
        <w:tab/>
        <w:t>a member of the AAT; and</w:t>
      </w:r>
    </w:p>
    <w:p w:rsidR="0064235C" w:rsidRPr="0086282A" w:rsidRDefault="0064235C" w:rsidP="0086282A">
      <w:pPr>
        <w:pStyle w:val="paragraphsub"/>
      </w:pPr>
      <w:r w:rsidRPr="0086282A">
        <w:tab/>
        <w:t>(ii)</w:t>
      </w:r>
      <w:r w:rsidRPr="0086282A">
        <w:tab/>
        <w:t>a member mentioned in one or more items in column 1 of the table in subitem</w:t>
      </w:r>
      <w:r w:rsidR="0086282A" w:rsidRPr="0086282A">
        <w:t> </w:t>
      </w:r>
      <w:r w:rsidRPr="0086282A">
        <w:t>5(2); or</w:t>
      </w:r>
    </w:p>
    <w:p w:rsidR="0064235C" w:rsidRPr="0086282A" w:rsidRDefault="0064235C" w:rsidP="0086282A">
      <w:pPr>
        <w:pStyle w:val="paragraph"/>
      </w:pPr>
      <w:r w:rsidRPr="0086282A">
        <w:tab/>
        <w:t>(b)</w:t>
      </w:r>
      <w:r w:rsidRPr="0086282A">
        <w:tab/>
        <w:t>a member mentioned in 2 or more items in column 1 of the table in subitem</w:t>
      </w:r>
      <w:r w:rsidR="0086282A" w:rsidRPr="0086282A">
        <w:t> </w:t>
      </w:r>
      <w:r w:rsidRPr="0086282A">
        <w:t>5(2).</w:t>
      </w:r>
    </w:p>
    <w:p w:rsidR="0064235C" w:rsidRPr="0086282A" w:rsidRDefault="0064235C" w:rsidP="0086282A">
      <w:pPr>
        <w:pStyle w:val="Subitem"/>
      </w:pPr>
      <w:r w:rsidRPr="0086282A">
        <w:t>(2)</w:t>
      </w:r>
      <w:r w:rsidRPr="0086282A">
        <w:tab/>
        <w:t xml:space="preserve">This </w:t>
      </w:r>
      <w:r w:rsidR="00B25BB2" w:rsidRPr="0086282A">
        <w:t>Schedule</w:t>
      </w:r>
      <w:r w:rsidRPr="0086282A">
        <w:t xml:space="preserve"> has effect, in relation to the person, as if:</w:t>
      </w:r>
    </w:p>
    <w:p w:rsidR="0064235C" w:rsidRPr="0086282A" w:rsidRDefault="0064235C" w:rsidP="0086282A">
      <w:pPr>
        <w:pStyle w:val="paragraph"/>
      </w:pPr>
      <w:r w:rsidRPr="0086282A">
        <w:tab/>
        <w:t>(a)</w:t>
      </w:r>
      <w:r w:rsidRPr="0086282A">
        <w:tab/>
        <w:t xml:space="preserve">the office the person will hold, the terms and conditions of </w:t>
      </w:r>
      <w:r w:rsidR="009512FB" w:rsidRPr="0086282A">
        <w:t>the person’s</w:t>
      </w:r>
      <w:r w:rsidRPr="0086282A">
        <w:t xml:space="preserve"> appointment and the remuneration the person will be paid correspond to the office for which the person is paid the highest remuneration; and</w:t>
      </w:r>
    </w:p>
    <w:p w:rsidR="0064235C" w:rsidRPr="0086282A" w:rsidRDefault="0064235C" w:rsidP="0086282A">
      <w:pPr>
        <w:pStyle w:val="paragraph"/>
      </w:pPr>
      <w:r w:rsidRPr="0086282A">
        <w:tab/>
        <w:t>(b)</w:t>
      </w:r>
      <w:r w:rsidRPr="0086282A">
        <w:tab/>
        <w:t xml:space="preserve">the term of </w:t>
      </w:r>
      <w:r w:rsidR="009512FB" w:rsidRPr="0086282A">
        <w:t>the person’s</w:t>
      </w:r>
      <w:r w:rsidRPr="0086282A">
        <w:t xml:space="preserve"> appointment will be the term with the largest balance </w:t>
      </w:r>
      <w:r w:rsidR="00B25BB2" w:rsidRPr="0086282A">
        <w:t xml:space="preserve">that remained </w:t>
      </w:r>
      <w:r w:rsidRPr="0086282A">
        <w:t>immediately before the commencement day.</w:t>
      </w:r>
    </w:p>
    <w:p w:rsidR="0064235C" w:rsidRPr="0086282A" w:rsidRDefault="0064235C" w:rsidP="0086282A">
      <w:pPr>
        <w:pStyle w:val="ItemHead"/>
      </w:pPr>
      <w:r w:rsidRPr="0086282A">
        <w:t>8  Transitional—assignment of AAT members to new AAT Divisions</w:t>
      </w:r>
    </w:p>
    <w:p w:rsidR="0064235C" w:rsidRPr="0086282A" w:rsidRDefault="0064235C" w:rsidP="0086282A">
      <w:pPr>
        <w:pStyle w:val="Subitem"/>
      </w:pPr>
      <w:r w:rsidRPr="0086282A">
        <w:t>(1)</w:t>
      </w:r>
      <w:r w:rsidRPr="0086282A">
        <w:tab/>
        <w:t>A person who was, immediately before the commencement day, a senior member of the AAT, or a member of the AAT, assigned to a Division mentioned in an item in column 1 of the following table is taken, on and after that day, to have been assigned under section</w:t>
      </w:r>
      <w:r w:rsidR="0086282A" w:rsidRPr="0086282A">
        <w:t> </w:t>
      </w:r>
      <w:r w:rsidRPr="0086282A">
        <w:t>17C of the AAT Act to the Division mentioned in column 2 for that item.</w:t>
      </w:r>
    </w:p>
    <w:p w:rsidR="0064235C" w:rsidRPr="0086282A" w:rsidRDefault="0064235C" w:rsidP="0086282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29"/>
        <w:gridCol w:w="2835"/>
        <w:gridCol w:w="3124"/>
      </w:tblGrid>
      <w:tr w:rsidR="0064235C" w:rsidRPr="0086282A" w:rsidTr="00E034B9">
        <w:trPr>
          <w:tblHeader/>
        </w:trPr>
        <w:tc>
          <w:tcPr>
            <w:tcW w:w="7088" w:type="dxa"/>
            <w:gridSpan w:val="3"/>
            <w:tcBorders>
              <w:top w:val="single" w:sz="12" w:space="0" w:color="auto"/>
              <w:bottom w:val="single" w:sz="6" w:space="0" w:color="auto"/>
            </w:tcBorders>
            <w:shd w:val="clear" w:color="auto" w:fill="auto"/>
          </w:tcPr>
          <w:p w:rsidR="0064235C" w:rsidRPr="0086282A" w:rsidRDefault="0064235C" w:rsidP="0086282A">
            <w:pPr>
              <w:pStyle w:val="TableHeading"/>
            </w:pPr>
            <w:r w:rsidRPr="0086282A">
              <w:t>Assignment of existing AAT members</w:t>
            </w:r>
          </w:p>
        </w:tc>
      </w:tr>
      <w:tr w:rsidR="0064235C" w:rsidRPr="0086282A" w:rsidTr="00E034B9">
        <w:trPr>
          <w:tblHeader/>
        </w:trPr>
        <w:tc>
          <w:tcPr>
            <w:tcW w:w="1129"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Item</w:t>
            </w:r>
          </w:p>
        </w:tc>
        <w:tc>
          <w:tcPr>
            <w:tcW w:w="2835"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Column 1</w:t>
            </w:r>
          </w:p>
          <w:p w:rsidR="0064235C" w:rsidRPr="0086282A" w:rsidRDefault="0064235C" w:rsidP="0086282A">
            <w:pPr>
              <w:pStyle w:val="TableHeading"/>
            </w:pPr>
            <w:r w:rsidRPr="0086282A">
              <w:t>Division before the commencement day</w:t>
            </w:r>
          </w:p>
        </w:tc>
        <w:tc>
          <w:tcPr>
            <w:tcW w:w="3124"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Column 2</w:t>
            </w:r>
          </w:p>
          <w:p w:rsidR="0064235C" w:rsidRPr="0086282A" w:rsidRDefault="0064235C" w:rsidP="0086282A">
            <w:pPr>
              <w:pStyle w:val="TableHeading"/>
            </w:pPr>
            <w:r w:rsidRPr="0086282A">
              <w:t>Division on and after the commencement day</w:t>
            </w:r>
          </w:p>
        </w:tc>
      </w:tr>
      <w:tr w:rsidR="0064235C" w:rsidRPr="0086282A" w:rsidTr="00E034B9">
        <w:tc>
          <w:tcPr>
            <w:tcW w:w="1129" w:type="dxa"/>
            <w:tcBorders>
              <w:top w:val="single" w:sz="12" w:space="0" w:color="auto"/>
            </w:tcBorders>
            <w:shd w:val="clear" w:color="auto" w:fill="auto"/>
          </w:tcPr>
          <w:p w:rsidR="0064235C" w:rsidRPr="0086282A" w:rsidRDefault="0064235C" w:rsidP="0086282A">
            <w:pPr>
              <w:pStyle w:val="Tabletext"/>
            </w:pPr>
            <w:r w:rsidRPr="0086282A">
              <w:t>1</w:t>
            </w:r>
          </w:p>
        </w:tc>
        <w:tc>
          <w:tcPr>
            <w:tcW w:w="2835" w:type="dxa"/>
            <w:tcBorders>
              <w:top w:val="single" w:sz="12" w:space="0" w:color="auto"/>
            </w:tcBorders>
            <w:shd w:val="clear" w:color="auto" w:fill="auto"/>
          </w:tcPr>
          <w:p w:rsidR="0064235C" w:rsidRPr="0086282A" w:rsidRDefault="0064235C" w:rsidP="0086282A">
            <w:pPr>
              <w:pStyle w:val="Tabletext"/>
            </w:pPr>
            <w:r w:rsidRPr="0086282A">
              <w:t>General Administrative Division</w:t>
            </w:r>
          </w:p>
        </w:tc>
        <w:tc>
          <w:tcPr>
            <w:tcW w:w="3124" w:type="dxa"/>
            <w:tcBorders>
              <w:top w:val="single" w:sz="12" w:space="0" w:color="auto"/>
            </w:tcBorders>
            <w:shd w:val="clear" w:color="auto" w:fill="auto"/>
          </w:tcPr>
          <w:p w:rsidR="0064235C" w:rsidRPr="0086282A" w:rsidRDefault="0064235C" w:rsidP="0086282A">
            <w:pPr>
              <w:pStyle w:val="Tabletext"/>
            </w:pPr>
            <w:r w:rsidRPr="0086282A">
              <w:t>General Division</w:t>
            </w:r>
          </w:p>
        </w:tc>
      </w:tr>
      <w:tr w:rsidR="0064235C" w:rsidRPr="0086282A" w:rsidTr="00E034B9">
        <w:tc>
          <w:tcPr>
            <w:tcW w:w="1129" w:type="dxa"/>
            <w:shd w:val="clear" w:color="auto" w:fill="auto"/>
          </w:tcPr>
          <w:p w:rsidR="0064235C" w:rsidRPr="0086282A" w:rsidRDefault="0064235C" w:rsidP="0086282A">
            <w:pPr>
              <w:pStyle w:val="Tabletext"/>
            </w:pPr>
            <w:r w:rsidRPr="0086282A">
              <w:t>2</w:t>
            </w:r>
          </w:p>
        </w:tc>
        <w:tc>
          <w:tcPr>
            <w:tcW w:w="2835" w:type="dxa"/>
            <w:shd w:val="clear" w:color="auto" w:fill="auto"/>
          </w:tcPr>
          <w:p w:rsidR="0064235C" w:rsidRPr="0086282A" w:rsidRDefault="0064235C" w:rsidP="0086282A">
            <w:pPr>
              <w:pStyle w:val="Tabletext"/>
            </w:pPr>
            <w:r w:rsidRPr="0086282A">
              <w:t>National Disability Insurance Scheme Division</w:t>
            </w:r>
          </w:p>
        </w:tc>
        <w:tc>
          <w:tcPr>
            <w:tcW w:w="3124" w:type="dxa"/>
            <w:shd w:val="clear" w:color="auto" w:fill="auto"/>
          </w:tcPr>
          <w:p w:rsidR="0064235C" w:rsidRPr="0086282A" w:rsidRDefault="0064235C" w:rsidP="0086282A">
            <w:pPr>
              <w:pStyle w:val="Tabletext"/>
            </w:pPr>
            <w:r w:rsidRPr="0086282A">
              <w:t>National Disability Insurance Scheme Division</w:t>
            </w:r>
          </w:p>
        </w:tc>
      </w:tr>
      <w:tr w:rsidR="0064235C" w:rsidRPr="0086282A" w:rsidTr="00E034B9">
        <w:tc>
          <w:tcPr>
            <w:tcW w:w="1129" w:type="dxa"/>
            <w:shd w:val="clear" w:color="auto" w:fill="auto"/>
          </w:tcPr>
          <w:p w:rsidR="0064235C" w:rsidRPr="0086282A" w:rsidRDefault="0064235C" w:rsidP="0086282A">
            <w:pPr>
              <w:pStyle w:val="Tabletext"/>
            </w:pPr>
            <w:r w:rsidRPr="0086282A">
              <w:t>3</w:t>
            </w:r>
          </w:p>
        </w:tc>
        <w:tc>
          <w:tcPr>
            <w:tcW w:w="2835" w:type="dxa"/>
            <w:shd w:val="clear" w:color="auto" w:fill="auto"/>
          </w:tcPr>
          <w:p w:rsidR="0064235C" w:rsidRPr="0086282A" w:rsidRDefault="0064235C" w:rsidP="0086282A">
            <w:pPr>
              <w:pStyle w:val="Tabletext"/>
            </w:pPr>
            <w:r w:rsidRPr="0086282A">
              <w:t>Security Appeals Division</w:t>
            </w:r>
          </w:p>
        </w:tc>
        <w:tc>
          <w:tcPr>
            <w:tcW w:w="3124" w:type="dxa"/>
            <w:shd w:val="clear" w:color="auto" w:fill="auto"/>
          </w:tcPr>
          <w:p w:rsidR="0064235C" w:rsidRPr="0086282A" w:rsidRDefault="0064235C" w:rsidP="0086282A">
            <w:pPr>
              <w:pStyle w:val="Tabletext"/>
            </w:pPr>
            <w:r w:rsidRPr="0086282A">
              <w:t>Security Division</w:t>
            </w:r>
          </w:p>
        </w:tc>
      </w:tr>
      <w:tr w:rsidR="0064235C" w:rsidRPr="0086282A" w:rsidTr="00E034B9">
        <w:tc>
          <w:tcPr>
            <w:tcW w:w="1129" w:type="dxa"/>
            <w:tcBorders>
              <w:bottom w:val="single" w:sz="4" w:space="0" w:color="auto"/>
            </w:tcBorders>
            <w:shd w:val="clear" w:color="auto" w:fill="auto"/>
          </w:tcPr>
          <w:p w:rsidR="0064235C" w:rsidRPr="0086282A" w:rsidRDefault="0064235C" w:rsidP="0086282A">
            <w:pPr>
              <w:pStyle w:val="Tabletext"/>
            </w:pPr>
            <w:r w:rsidRPr="0086282A">
              <w:t>4</w:t>
            </w:r>
          </w:p>
        </w:tc>
        <w:tc>
          <w:tcPr>
            <w:tcW w:w="2835" w:type="dxa"/>
            <w:tcBorders>
              <w:bottom w:val="single" w:sz="4" w:space="0" w:color="auto"/>
            </w:tcBorders>
            <w:shd w:val="clear" w:color="auto" w:fill="auto"/>
          </w:tcPr>
          <w:p w:rsidR="0064235C" w:rsidRPr="0086282A" w:rsidRDefault="0064235C" w:rsidP="0086282A">
            <w:pPr>
              <w:pStyle w:val="Tabletext"/>
            </w:pPr>
            <w:r w:rsidRPr="0086282A">
              <w:t>Taxation Appeals Division</w:t>
            </w:r>
          </w:p>
        </w:tc>
        <w:tc>
          <w:tcPr>
            <w:tcW w:w="3124" w:type="dxa"/>
            <w:tcBorders>
              <w:bottom w:val="single" w:sz="4" w:space="0" w:color="auto"/>
            </w:tcBorders>
            <w:shd w:val="clear" w:color="auto" w:fill="auto"/>
          </w:tcPr>
          <w:p w:rsidR="0064235C" w:rsidRPr="0086282A" w:rsidRDefault="0064235C" w:rsidP="0086282A">
            <w:pPr>
              <w:pStyle w:val="Tabletext"/>
            </w:pPr>
            <w:r w:rsidRPr="0086282A">
              <w:t>Taxation and Commercial Division</w:t>
            </w:r>
          </w:p>
        </w:tc>
      </w:tr>
      <w:tr w:rsidR="0064235C" w:rsidRPr="0086282A" w:rsidTr="00E034B9">
        <w:tc>
          <w:tcPr>
            <w:tcW w:w="1129" w:type="dxa"/>
            <w:tcBorders>
              <w:bottom w:val="single" w:sz="12" w:space="0" w:color="auto"/>
            </w:tcBorders>
            <w:shd w:val="clear" w:color="auto" w:fill="auto"/>
          </w:tcPr>
          <w:p w:rsidR="0064235C" w:rsidRPr="0086282A" w:rsidRDefault="0064235C" w:rsidP="0086282A">
            <w:pPr>
              <w:pStyle w:val="Tabletext"/>
            </w:pPr>
            <w:r w:rsidRPr="0086282A">
              <w:lastRenderedPageBreak/>
              <w:t>5</w:t>
            </w:r>
          </w:p>
        </w:tc>
        <w:tc>
          <w:tcPr>
            <w:tcW w:w="2835" w:type="dxa"/>
            <w:tcBorders>
              <w:bottom w:val="single" w:sz="12" w:space="0" w:color="auto"/>
            </w:tcBorders>
            <w:shd w:val="clear" w:color="auto" w:fill="auto"/>
          </w:tcPr>
          <w:p w:rsidR="0064235C" w:rsidRPr="0086282A" w:rsidRDefault="0064235C" w:rsidP="0086282A">
            <w:pPr>
              <w:pStyle w:val="Tabletext"/>
            </w:pPr>
            <w:r w:rsidRPr="0086282A">
              <w:t>Veterans’ Appeals Division</w:t>
            </w:r>
          </w:p>
        </w:tc>
        <w:tc>
          <w:tcPr>
            <w:tcW w:w="3124" w:type="dxa"/>
            <w:tcBorders>
              <w:bottom w:val="single" w:sz="12" w:space="0" w:color="auto"/>
            </w:tcBorders>
            <w:shd w:val="clear" w:color="auto" w:fill="auto"/>
          </w:tcPr>
          <w:p w:rsidR="0064235C" w:rsidRPr="0086282A" w:rsidRDefault="0064235C" w:rsidP="0086282A">
            <w:pPr>
              <w:pStyle w:val="Tabletext"/>
            </w:pPr>
            <w:r w:rsidRPr="0086282A">
              <w:t>Veterans’ Appeals Division</w:t>
            </w:r>
          </w:p>
        </w:tc>
      </w:tr>
    </w:tbl>
    <w:p w:rsidR="0064235C" w:rsidRPr="0086282A" w:rsidRDefault="0064235C" w:rsidP="0086282A">
      <w:pPr>
        <w:pStyle w:val="Subitem"/>
      </w:pPr>
      <w:r w:rsidRPr="0086282A">
        <w:t>(2)</w:t>
      </w:r>
      <w:r w:rsidRPr="0086282A">
        <w:tab/>
        <w:t>Sections</w:t>
      </w:r>
      <w:r w:rsidR="0086282A" w:rsidRPr="0086282A">
        <w:t> </w:t>
      </w:r>
      <w:r w:rsidRPr="0086282A">
        <w:t xml:space="preserve">17E, 17F and 17H of the AAT Act do not apply in relation to the assignment of a person under </w:t>
      </w:r>
      <w:r w:rsidR="0086282A" w:rsidRPr="0086282A">
        <w:t>subitem (</w:t>
      </w:r>
      <w:r w:rsidRPr="0086282A">
        <w:t>1).</w:t>
      </w:r>
    </w:p>
    <w:p w:rsidR="0064235C" w:rsidRPr="0086282A" w:rsidRDefault="0064235C" w:rsidP="0086282A">
      <w:pPr>
        <w:pStyle w:val="Subitem"/>
      </w:pPr>
      <w:r w:rsidRPr="0086282A">
        <w:t>(3)</w:t>
      </w:r>
      <w:r w:rsidRPr="0086282A">
        <w:tab/>
        <w:t xml:space="preserve">To avoid doubt, a person may be assigned to one or more Divisions under </w:t>
      </w:r>
      <w:r w:rsidR="0086282A" w:rsidRPr="0086282A">
        <w:t>subitem (</w:t>
      </w:r>
      <w:r w:rsidRPr="0086282A">
        <w:t>1).</w:t>
      </w:r>
    </w:p>
    <w:p w:rsidR="0064235C" w:rsidRPr="0086282A" w:rsidRDefault="0064235C" w:rsidP="0086282A">
      <w:pPr>
        <w:pStyle w:val="ItemHead"/>
      </w:pPr>
      <w:r w:rsidRPr="0086282A">
        <w:t>9  Transitional—assignment of existing MRT, RRT and SSAT members to AAT Divisions</w:t>
      </w:r>
    </w:p>
    <w:p w:rsidR="0064235C" w:rsidRPr="0086282A" w:rsidRDefault="0064235C" w:rsidP="0086282A">
      <w:pPr>
        <w:pStyle w:val="Subitem"/>
      </w:pPr>
      <w:r w:rsidRPr="0086282A">
        <w:t>(1)</w:t>
      </w:r>
      <w:r w:rsidRPr="0086282A">
        <w:tab/>
        <w:t>A person who was, immediately before the commencement day, a member mentioned in an item in column 1 of the following table is taken, on and after that day, to have been assigned under section</w:t>
      </w:r>
      <w:r w:rsidR="0086282A" w:rsidRPr="0086282A">
        <w:t> </w:t>
      </w:r>
      <w:r w:rsidRPr="0086282A">
        <w:t>17C of the AAT Act to the Division mentioned in column 2 for that item.</w:t>
      </w:r>
    </w:p>
    <w:p w:rsidR="0064235C" w:rsidRPr="0086282A" w:rsidRDefault="0064235C" w:rsidP="0086282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29"/>
        <w:gridCol w:w="2835"/>
        <w:gridCol w:w="3124"/>
      </w:tblGrid>
      <w:tr w:rsidR="0064235C" w:rsidRPr="0086282A" w:rsidTr="00E034B9">
        <w:trPr>
          <w:tblHeader/>
        </w:trPr>
        <w:tc>
          <w:tcPr>
            <w:tcW w:w="7088" w:type="dxa"/>
            <w:gridSpan w:val="3"/>
            <w:tcBorders>
              <w:top w:val="single" w:sz="12" w:space="0" w:color="auto"/>
              <w:bottom w:val="single" w:sz="6" w:space="0" w:color="auto"/>
            </w:tcBorders>
            <w:shd w:val="clear" w:color="auto" w:fill="auto"/>
          </w:tcPr>
          <w:p w:rsidR="0064235C" w:rsidRPr="0086282A" w:rsidRDefault="0064235C" w:rsidP="0086282A">
            <w:pPr>
              <w:pStyle w:val="TableHeading"/>
            </w:pPr>
            <w:r w:rsidRPr="0086282A">
              <w:t>Existing tribunal members</w:t>
            </w:r>
          </w:p>
        </w:tc>
      </w:tr>
      <w:tr w:rsidR="0064235C" w:rsidRPr="0086282A" w:rsidTr="00E034B9">
        <w:trPr>
          <w:tblHeader/>
        </w:trPr>
        <w:tc>
          <w:tcPr>
            <w:tcW w:w="1129"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Item</w:t>
            </w:r>
          </w:p>
        </w:tc>
        <w:tc>
          <w:tcPr>
            <w:tcW w:w="2835"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Column 1</w:t>
            </w:r>
          </w:p>
          <w:p w:rsidR="0064235C" w:rsidRPr="0086282A" w:rsidRDefault="0064235C" w:rsidP="0086282A">
            <w:pPr>
              <w:pStyle w:val="TableHeading"/>
            </w:pPr>
            <w:r w:rsidRPr="0086282A">
              <w:t>Tribunal member before the commencement day</w:t>
            </w:r>
          </w:p>
        </w:tc>
        <w:tc>
          <w:tcPr>
            <w:tcW w:w="3124"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Column 2</w:t>
            </w:r>
          </w:p>
          <w:p w:rsidR="0064235C" w:rsidRPr="0086282A" w:rsidRDefault="0064235C" w:rsidP="0086282A">
            <w:pPr>
              <w:pStyle w:val="TableHeading"/>
            </w:pPr>
            <w:r w:rsidRPr="0086282A">
              <w:t>Division on and after the commencement day</w:t>
            </w:r>
          </w:p>
        </w:tc>
      </w:tr>
      <w:tr w:rsidR="0064235C" w:rsidRPr="0086282A" w:rsidTr="00E034B9">
        <w:tc>
          <w:tcPr>
            <w:tcW w:w="1129" w:type="dxa"/>
            <w:tcBorders>
              <w:top w:val="single" w:sz="12" w:space="0" w:color="auto"/>
            </w:tcBorders>
            <w:shd w:val="clear" w:color="auto" w:fill="auto"/>
          </w:tcPr>
          <w:p w:rsidR="0064235C" w:rsidRPr="0086282A" w:rsidRDefault="0064235C" w:rsidP="0086282A">
            <w:pPr>
              <w:pStyle w:val="Tabletext"/>
            </w:pPr>
            <w:r w:rsidRPr="0086282A">
              <w:t>1</w:t>
            </w:r>
          </w:p>
        </w:tc>
        <w:tc>
          <w:tcPr>
            <w:tcW w:w="2835" w:type="dxa"/>
            <w:tcBorders>
              <w:top w:val="single" w:sz="12" w:space="0" w:color="auto"/>
            </w:tcBorders>
            <w:shd w:val="clear" w:color="auto" w:fill="auto"/>
          </w:tcPr>
          <w:p w:rsidR="0064235C" w:rsidRPr="0086282A" w:rsidRDefault="0064235C" w:rsidP="0086282A">
            <w:pPr>
              <w:pStyle w:val="Tabletext"/>
            </w:pPr>
            <w:r w:rsidRPr="0086282A">
              <w:t>existing MRT member</w:t>
            </w:r>
          </w:p>
        </w:tc>
        <w:tc>
          <w:tcPr>
            <w:tcW w:w="3124" w:type="dxa"/>
            <w:tcBorders>
              <w:top w:val="single" w:sz="12" w:space="0" w:color="auto"/>
            </w:tcBorders>
            <w:shd w:val="clear" w:color="auto" w:fill="auto"/>
          </w:tcPr>
          <w:p w:rsidR="0064235C" w:rsidRPr="0086282A" w:rsidRDefault="0064235C" w:rsidP="0086282A">
            <w:pPr>
              <w:pStyle w:val="Tabletext"/>
            </w:pPr>
            <w:r w:rsidRPr="0086282A">
              <w:t>Migration and Refugee Division</w:t>
            </w:r>
          </w:p>
        </w:tc>
      </w:tr>
      <w:tr w:rsidR="0064235C" w:rsidRPr="0086282A" w:rsidTr="00E034B9">
        <w:tc>
          <w:tcPr>
            <w:tcW w:w="1129" w:type="dxa"/>
            <w:tcBorders>
              <w:bottom w:val="single" w:sz="4" w:space="0" w:color="auto"/>
            </w:tcBorders>
            <w:shd w:val="clear" w:color="auto" w:fill="auto"/>
          </w:tcPr>
          <w:p w:rsidR="0064235C" w:rsidRPr="0086282A" w:rsidRDefault="0064235C" w:rsidP="0086282A">
            <w:pPr>
              <w:pStyle w:val="Tabletext"/>
            </w:pPr>
            <w:r w:rsidRPr="0086282A">
              <w:t>2</w:t>
            </w:r>
          </w:p>
        </w:tc>
        <w:tc>
          <w:tcPr>
            <w:tcW w:w="2835" w:type="dxa"/>
            <w:tcBorders>
              <w:bottom w:val="single" w:sz="4" w:space="0" w:color="auto"/>
            </w:tcBorders>
            <w:shd w:val="clear" w:color="auto" w:fill="auto"/>
          </w:tcPr>
          <w:p w:rsidR="0064235C" w:rsidRPr="0086282A" w:rsidRDefault="0064235C" w:rsidP="0086282A">
            <w:pPr>
              <w:pStyle w:val="Tabletext"/>
            </w:pPr>
            <w:r w:rsidRPr="0086282A">
              <w:t>existing RRT member</w:t>
            </w:r>
          </w:p>
        </w:tc>
        <w:tc>
          <w:tcPr>
            <w:tcW w:w="3124" w:type="dxa"/>
            <w:tcBorders>
              <w:bottom w:val="single" w:sz="4" w:space="0" w:color="auto"/>
            </w:tcBorders>
            <w:shd w:val="clear" w:color="auto" w:fill="auto"/>
          </w:tcPr>
          <w:p w:rsidR="0064235C" w:rsidRPr="0086282A" w:rsidRDefault="0064235C" w:rsidP="0086282A">
            <w:pPr>
              <w:pStyle w:val="Tabletext"/>
            </w:pPr>
            <w:r w:rsidRPr="0086282A">
              <w:t>Migration and Refugee Division</w:t>
            </w:r>
          </w:p>
        </w:tc>
      </w:tr>
      <w:tr w:rsidR="0064235C" w:rsidRPr="0086282A" w:rsidTr="00E034B9">
        <w:tc>
          <w:tcPr>
            <w:tcW w:w="1129" w:type="dxa"/>
            <w:tcBorders>
              <w:bottom w:val="single" w:sz="12" w:space="0" w:color="auto"/>
            </w:tcBorders>
            <w:shd w:val="clear" w:color="auto" w:fill="auto"/>
          </w:tcPr>
          <w:p w:rsidR="0064235C" w:rsidRPr="0086282A" w:rsidRDefault="0064235C" w:rsidP="0086282A">
            <w:pPr>
              <w:pStyle w:val="Tabletext"/>
            </w:pPr>
            <w:r w:rsidRPr="0086282A">
              <w:t>3</w:t>
            </w:r>
          </w:p>
        </w:tc>
        <w:tc>
          <w:tcPr>
            <w:tcW w:w="2835" w:type="dxa"/>
            <w:tcBorders>
              <w:bottom w:val="single" w:sz="12" w:space="0" w:color="auto"/>
            </w:tcBorders>
            <w:shd w:val="clear" w:color="auto" w:fill="auto"/>
          </w:tcPr>
          <w:p w:rsidR="0064235C" w:rsidRPr="0086282A" w:rsidRDefault="0064235C" w:rsidP="0086282A">
            <w:pPr>
              <w:pStyle w:val="Tabletext"/>
            </w:pPr>
            <w:r w:rsidRPr="0086282A">
              <w:t>existing SSAT member</w:t>
            </w:r>
          </w:p>
        </w:tc>
        <w:tc>
          <w:tcPr>
            <w:tcW w:w="3124" w:type="dxa"/>
            <w:tcBorders>
              <w:bottom w:val="single" w:sz="12" w:space="0" w:color="auto"/>
            </w:tcBorders>
            <w:shd w:val="clear" w:color="auto" w:fill="auto"/>
          </w:tcPr>
          <w:p w:rsidR="0064235C" w:rsidRPr="0086282A" w:rsidRDefault="0064235C" w:rsidP="0086282A">
            <w:pPr>
              <w:pStyle w:val="Tabletext"/>
            </w:pPr>
            <w:r w:rsidRPr="0086282A">
              <w:t>Social Services and Child Support Division</w:t>
            </w:r>
          </w:p>
        </w:tc>
      </w:tr>
    </w:tbl>
    <w:p w:rsidR="0064235C" w:rsidRPr="0086282A" w:rsidRDefault="0064235C" w:rsidP="0086282A">
      <w:pPr>
        <w:pStyle w:val="Subitem"/>
      </w:pPr>
      <w:r w:rsidRPr="0086282A">
        <w:t>(2)</w:t>
      </w:r>
      <w:r w:rsidRPr="0086282A">
        <w:tab/>
        <w:t>Sections</w:t>
      </w:r>
      <w:r w:rsidR="0086282A" w:rsidRPr="0086282A">
        <w:t> </w:t>
      </w:r>
      <w:r w:rsidRPr="0086282A">
        <w:t xml:space="preserve">17D and 17G of the AAT Act do not apply in relation to the assignment of a person under </w:t>
      </w:r>
      <w:r w:rsidR="0086282A" w:rsidRPr="0086282A">
        <w:t>subitem (</w:t>
      </w:r>
      <w:r w:rsidRPr="0086282A">
        <w:t>1).</w:t>
      </w:r>
    </w:p>
    <w:p w:rsidR="0064235C" w:rsidRPr="0086282A" w:rsidRDefault="0064235C" w:rsidP="0086282A">
      <w:pPr>
        <w:pStyle w:val="Subitem"/>
      </w:pPr>
      <w:r w:rsidRPr="0086282A">
        <w:t>(3)</w:t>
      </w:r>
      <w:r w:rsidRPr="0086282A">
        <w:tab/>
        <w:t xml:space="preserve">To avoid doubt, a person may be assigned to one or more Divisions under </w:t>
      </w:r>
      <w:r w:rsidR="0086282A" w:rsidRPr="0086282A">
        <w:t>subitem (</w:t>
      </w:r>
      <w:r w:rsidRPr="0086282A">
        <w:t>1).</w:t>
      </w:r>
    </w:p>
    <w:p w:rsidR="0064235C" w:rsidRPr="0086282A" w:rsidRDefault="0064235C" w:rsidP="0086282A">
      <w:pPr>
        <w:pStyle w:val="ItemHead"/>
      </w:pPr>
      <w:r w:rsidRPr="0086282A">
        <w:lastRenderedPageBreak/>
        <w:t>10  Saving of authorisation of members of the AAT</w:t>
      </w:r>
    </w:p>
    <w:p w:rsidR="0064235C" w:rsidRPr="0086282A" w:rsidRDefault="0064235C" w:rsidP="0086282A">
      <w:pPr>
        <w:pStyle w:val="Item"/>
      </w:pPr>
      <w:r w:rsidRPr="0086282A">
        <w:t>If an authorisation of a member of the AAT was, immediately before the commencement day, in force under section</w:t>
      </w:r>
      <w:r w:rsidR="0086282A" w:rsidRPr="0086282A">
        <w:t> </w:t>
      </w:r>
      <w:r w:rsidRPr="0086282A">
        <w:t xml:space="preserve">59A of the AAT Act for the purposes of a provision mentioned in </w:t>
      </w:r>
      <w:r w:rsidR="00B25BB2" w:rsidRPr="0086282A">
        <w:t xml:space="preserve">an item in </w:t>
      </w:r>
      <w:r w:rsidRPr="0086282A">
        <w:t>column 1 of the following table, that authorisation is taken, on and after that day, to have been made for the purposes of the provision of the AAT Act, as amended by this Act, mentioned in column 2 for that item.</w:t>
      </w:r>
    </w:p>
    <w:p w:rsidR="0064235C" w:rsidRPr="0086282A" w:rsidRDefault="0064235C" w:rsidP="0086282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29"/>
        <w:gridCol w:w="2835"/>
        <w:gridCol w:w="3124"/>
      </w:tblGrid>
      <w:tr w:rsidR="0064235C" w:rsidRPr="0086282A" w:rsidTr="00E034B9">
        <w:trPr>
          <w:tblHeader/>
        </w:trPr>
        <w:tc>
          <w:tcPr>
            <w:tcW w:w="7088" w:type="dxa"/>
            <w:gridSpan w:val="3"/>
            <w:tcBorders>
              <w:top w:val="single" w:sz="12" w:space="0" w:color="auto"/>
              <w:bottom w:val="single" w:sz="6" w:space="0" w:color="auto"/>
            </w:tcBorders>
            <w:shd w:val="clear" w:color="auto" w:fill="auto"/>
          </w:tcPr>
          <w:p w:rsidR="0064235C" w:rsidRPr="0086282A" w:rsidRDefault="0064235C" w:rsidP="0086282A">
            <w:pPr>
              <w:pStyle w:val="TableHeading"/>
            </w:pPr>
            <w:r w:rsidRPr="0086282A">
              <w:t>Assignment of existing authorised members</w:t>
            </w:r>
          </w:p>
        </w:tc>
      </w:tr>
      <w:tr w:rsidR="0064235C" w:rsidRPr="0086282A" w:rsidTr="00E034B9">
        <w:trPr>
          <w:tblHeader/>
        </w:trPr>
        <w:tc>
          <w:tcPr>
            <w:tcW w:w="1129"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Item</w:t>
            </w:r>
          </w:p>
        </w:tc>
        <w:tc>
          <w:tcPr>
            <w:tcW w:w="2835"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Column 1</w:t>
            </w:r>
          </w:p>
          <w:p w:rsidR="0064235C" w:rsidRPr="0086282A" w:rsidRDefault="0064235C" w:rsidP="0086282A">
            <w:pPr>
              <w:pStyle w:val="TableHeading"/>
            </w:pPr>
            <w:r w:rsidRPr="0086282A">
              <w:t>Provision of old AAT Act</w:t>
            </w:r>
          </w:p>
        </w:tc>
        <w:tc>
          <w:tcPr>
            <w:tcW w:w="3124" w:type="dxa"/>
            <w:tcBorders>
              <w:top w:val="single" w:sz="6" w:space="0" w:color="auto"/>
              <w:bottom w:val="single" w:sz="12" w:space="0" w:color="auto"/>
            </w:tcBorders>
            <w:shd w:val="clear" w:color="auto" w:fill="auto"/>
          </w:tcPr>
          <w:p w:rsidR="0064235C" w:rsidRPr="0086282A" w:rsidRDefault="0064235C" w:rsidP="0086282A">
            <w:pPr>
              <w:pStyle w:val="TableHeading"/>
            </w:pPr>
            <w:r w:rsidRPr="0086282A">
              <w:t>Column 2</w:t>
            </w:r>
          </w:p>
          <w:p w:rsidR="0064235C" w:rsidRPr="0086282A" w:rsidRDefault="0064235C" w:rsidP="0086282A">
            <w:pPr>
              <w:pStyle w:val="TableHeading"/>
            </w:pPr>
            <w:r w:rsidRPr="0086282A">
              <w:t>Provision of amended AAT Act</w:t>
            </w:r>
          </w:p>
        </w:tc>
      </w:tr>
      <w:tr w:rsidR="0064235C" w:rsidRPr="0086282A" w:rsidTr="00E034B9">
        <w:tc>
          <w:tcPr>
            <w:tcW w:w="1129" w:type="dxa"/>
            <w:tcBorders>
              <w:top w:val="single" w:sz="12" w:space="0" w:color="auto"/>
            </w:tcBorders>
            <w:shd w:val="clear" w:color="auto" w:fill="auto"/>
          </w:tcPr>
          <w:p w:rsidR="0064235C" w:rsidRPr="0086282A" w:rsidRDefault="0064235C" w:rsidP="0086282A">
            <w:pPr>
              <w:pStyle w:val="Tabletext"/>
            </w:pPr>
            <w:r w:rsidRPr="0086282A">
              <w:t>1</w:t>
            </w:r>
          </w:p>
        </w:tc>
        <w:tc>
          <w:tcPr>
            <w:tcW w:w="2835" w:type="dxa"/>
            <w:tcBorders>
              <w:top w:val="single" w:sz="12" w:space="0" w:color="auto"/>
            </w:tcBorders>
            <w:shd w:val="clear" w:color="auto" w:fill="auto"/>
          </w:tcPr>
          <w:p w:rsidR="0064235C" w:rsidRPr="0086282A" w:rsidRDefault="0064235C" w:rsidP="0086282A">
            <w:pPr>
              <w:pStyle w:val="Tabletext"/>
            </w:pPr>
            <w:r w:rsidRPr="0086282A">
              <w:t>subsection</w:t>
            </w:r>
            <w:r w:rsidR="0086282A" w:rsidRPr="0086282A">
              <w:t> </w:t>
            </w:r>
            <w:r w:rsidRPr="0086282A">
              <w:t>21(1A)</w:t>
            </w:r>
          </w:p>
        </w:tc>
        <w:tc>
          <w:tcPr>
            <w:tcW w:w="3124" w:type="dxa"/>
            <w:tcBorders>
              <w:top w:val="single" w:sz="12" w:space="0" w:color="auto"/>
            </w:tcBorders>
            <w:shd w:val="clear" w:color="auto" w:fill="auto"/>
          </w:tcPr>
          <w:p w:rsidR="0064235C" w:rsidRPr="0086282A" w:rsidRDefault="009A549F" w:rsidP="0086282A">
            <w:pPr>
              <w:pStyle w:val="Tabletext"/>
            </w:pPr>
            <w:r w:rsidRPr="0086282A">
              <w:t>subsection</w:t>
            </w:r>
            <w:r w:rsidR="0086282A" w:rsidRPr="0086282A">
              <w:t> </w:t>
            </w:r>
            <w:r w:rsidRPr="0086282A">
              <w:t>19B(2</w:t>
            </w:r>
            <w:r w:rsidR="0064235C" w:rsidRPr="0086282A">
              <w:t>)</w:t>
            </w:r>
          </w:p>
        </w:tc>
      </w:tr>
      <w:tr w:rsidR="0064235C" w:rsidRPr="0086282A" w:rsidTr="00E034B9">
        <w:tc>
          <w:tcPr>
            <w:tcW w:w="1129" w:type="dxa"/>
            <w:tcBorders>
              <w:bottom w:val="single" w:sz="4" w:space="0" w:color="auto"/>
            </w:tcBorders>
            <w:shd w:val="clear" w:color="auto" w:fill="auto"/>
          </w:tcPr>
          <w:p w:rsidR="0064235C" w:rsidRPr="0086282A" w:rsidRDefault="0064235C" w:rsidP="0086282A">
            <w:pPr>
              <w:pStyle w:val="Tabletext"/>
            </w:pPr>
            <w:r w:rsidRPr="0086282A">
              <w:t>2</w:t>
            </w:r>
          </w:p>
        </w:tc>
        <w:tc>
          <w:tcPr>
            <w:tcW w:w="2835" w:type="dxa"/>
            <w:tcBorders>
              <w:bottom w:val="single" w:sz="4" w:space="0" w:color="auto"/>
            </w:tcBorders>
            <w:shd w:val="clear" w:color="auto" w:fill="auto"/>
          </w:tcPr>
          <w:p w:rsidR="0064235C" w:rsidRPr="0086282A" w:rsidRDefault="0064235C" w:rsidP="0086282A">
            <w:pPr>
              <w:pStyle w:val="Tabletext"/>
            </w:pPr>
            <w:r w:rsidRPr="0086282A">
              <w:t>subsection</w:t>
            </w:r>
            <w:r w:rsidR="0086282A" w:rsidRPr="0086282A">
              <w:t> </w:t>
            </w:r>
            <w:r w:rsidRPr="0086282A">
              <w:t>40(1C)</w:t>
            </w:r>
          </w:p>
        </w:tc>
        <w:tc>
          <w:tcPr>
            <w:tcW w:w="3124" w:type="dxa"/>
            <w:tcBorders>
              <w:bottom w:val="single" w:sz="4" w:space="0" w:color="auto"/>
            </w:tcBorders>
            <w:shd w:val="clear" w:color="auto" w:fill="auto"/>
          </w:tcPr>
          <w:p w:rsidR="0064235C" w:rsidRPr="0086282A" w:rsidRDefault="0064235C" w:rsidP="0086282A">
            <w:pPr>
              <w:pStyle w:val="Tabletext"/>
            </w:pPr>
            <w:r w:rsidRPr="0086282A">
              <w:t>subsection</w:t>
            </w:r>
            <w:r w:rsidR="0086282A" w:rsidRPr="0086282A">
              <w:t> </w:t>
            </w:r>
            <w:r w:rsidRPr="0086282A">
              <w:t>40A(2)</w:t>
            </w:r>
          </w:p>
        </w:tc>
      </w:tr>
      <w:tr w:rsidR="0064235C" w:rsidRPr="0086282A" w:rsidTr="00E034B9">
        <w:tc>
          <w:tcPr>
            <w:tcW w:w="1129" w:type="dxa"/>
            <w:tcBorders>
              <w:bottom w:val="single" w:sz="12" w:space="0" w:color="auto"/>
            </w:tcBorders>
            <w:shd w:val="clear" w:color="auto" w:fill="auto"/>
          </w:tcPr>
          <w:p w:rsidR="0064235C" w:rsidRPr="0086282A" w:rsidRDefault="0064235C" w:rsidP="0086282A">
            <w:pPr>
              <w:pStyle w:val="Tabletext"/>
            </w:pPr>
            <w:r w:rsidRPr="0086282A">
              <w:t>3</w:t>
            </w:r>
          </w:p>
        </w:tc>
        <w:tc>
          <w:tcPr>
            <w:tcW w:w="2835" w:type="dxa"/>
            <w:tcBorders>
              <w:bottom w:val="single" w:sz="12" w:space="0" w:color="auto"/>
            </w:tcBorders>
            <w:shd w:val="clear" w:color="auto" w:fill="auto"/>
          </w:tcPr>
          <w:p w:rsidR="0064235C" w:rsidRPr="0086282A" w:rsidRDefault="0064235C" w:rsidP="0086282A">
            <w:pPr>
              <w:pStyle w:val="Tabletext"/>
            </w:pPr>
            <w:r w:rsidRPr="0086282A">
              <w:t>subsection</w:t>
            </w:r>
            <w:r w:rsidR="0086282A" w:rsidRPr="0086282A">
              <w:t> </w:t>
            </w:r>
            <w:r w:rsidRPr="0086282A">
              <w:t>40(1D)</w:t>
            </w:r>
          </w:p>
        </w:tc>
        <w:tc>
          <w:tcPr>
            <w:tcW w:w="3124" w:type="dxa"/>
            <w:tcBorders>
              <w:bottom w:val="single" w:sz="12" w:space="0" w:color="auto"/>
            </w:tcBorders>
            <w:shd w:val="clear" w:color="auto" w:fill="auto"/>
          </w:tcPr>
          <w:p w:rsidR="0064235C" w:rsidRPr="0086282A" w:rsidRDefault="0064235C" w:rsidP="0086282A">
            <w:pPr>
              <w:pStyle w:val="Tabletext"/>
            </w:pPr>
            <w:r w:rsidRPr="0086282A">
              <w:t>subsection</w:t>
            </w:r>
            <w:r w:rsidR="0086282A" w:rsidRPr="0086282A">
              <w:t> </w:t>
            </w:r>
            <w:r w:rsidRPr="0086282A">
              <w:t>40B(1)</w:t>
            </w:r>
          </w:p>
        </w:tc>
      </w:tr>
    </w:tbl>
    <w:p w:rsidR="0064235C" w:rsidRPr="0086282A" w:rsidRDefault="0064235C" w:rsidP="0086282A">
      <w:pPr>
        <w:pStyle w:val="ItemHead"/>
      </w:pPr>
      <w:r w:rsidRPr="0086282A">
        <w:t>11  Transitional—outside employment for current members</w:t>
      </w:r>
    </w:p>
    <w:p w:rsidR="0064235C" w:rsidRPr="0086282A" w:rsidRDefault="0064235C" w:rsidP="0086282A">
      <w:pPr>
        <w:pStyle w:val="Item"/>
      </w:pPr>
      <w:r w:rsidRPr="0086282A">
        <w:t>If, immediately before the commencement day:</w:t>
      </w:r>
    </w:p>
    <w:p w:rsidR="0064235C" w:rsidRPr="0086282A" w:rsidRDefault="0064235C" w:rsidP="0086282A">
      <w:pPr>
        <w:pStyle w:val="paragraph"/>
      </w:pPr>
      <w:r w:rsidRPr="0086282A">
        <w:tab/>
        <w:t>(a)</w:t>
      </w:r>
      <w:r w:rsidRPr="0086282A">
        <w:tab/>
        <w:t>a person was a member of the AAT, the MRT, the RRT or the SSAT; and</w:t>
      </w:r>
    </w:p>
    <w:p w:rsidR="0064235C" w:rsidRPr="0086282A" w:rsidRDefault="0064235C" w:rsidP="0086282A">
      <w:pPr>
        <w:pStyle w:val="paragraph"/>
      </w:pPr>
      <w:r w:rsidRPr="0086282A">
        <w:tab/>
        <w:t>(b)</w:t>
      </w:r>
      <w:r w:rsidRPr="0086282A">
        <w:tab/>
        <w:t xml:space="preserve">the person was engaging in employment outside the duties of </w:t>
      </w:r>
      <w:r w:rsidR="009512FB" w:rsidRPr="0086282A">
        <w:t>the person’s</w:t>
      </w:r>
      <w:r w:rsidRPr="0086282A">
        <w:t xml:space="preserve"> office with:</w:t>
      </w:r>
    </w:p>
    <w:p w:rsidR="0064235C" w:rsidRPr="0086282A" w:rsidRDefault="0064235C" w:rsidP="0086282A">
      <w:pPr>
        <w:pStyle w:val="paragraphsub"/>
      </w:pPr>
      <w:r w:rsidRPr="0086282A">
        <w:tab/>
        <w:t>(i)</w:t>
      </w:r>
      <w:r w:rsidRPr="0086282A">
        <w:tab/>
        <w:t>in relation to a member of the AAT, the MRT or the RRT—the consent of the Minister; or</w:t>
      </w:r>
    </w:p>
    <w:p w:rsidR="0064235C" w:rsidRPr="0086282A" w:rsidRDefault="0064235C" w:rsidP="0086282A">
      <w:pPr>
        <w:pStyle w:val="paragraphsub"/>
      </w:pPr>
      <w:r w:rsidRPr="0086282A">
        <w:tab/>
        <w:t>(ii)</w:t>
      </w:r>
      <w:r w:rsidRPr="0086282A">
        <w:tab/>
        <w:t>in relation to a member of the SSAT—the approval of the Principal Member of the SSAT;</w:t>
      </w:r>
    </w:p>
    <w:p w:rsidR="0064235C" w:rsidRPr="0086282A" w:rsidRDefault="0064235C" w:rsidP="0086282A">
      <w:pPr>
        <w:pStyle w:val="Item"/>
      </w:pPr>
      <w:r w:rsidRPr="0086282A">
        <w:t>then, for the purposes of section</w:t>
      </w:r>
      <w:r w:rsidR="0086282A" w:rsidRPr="0086282A">
        <w:t> </w:t>
      </w:r>
      <w:r w:rsidRPr="0086282A">
        <w:t>11 of the AAT Act as amended by this Act, the outside employment is taken, on and after the commencement day, to have been approved by the Minister under that section.</w:t>
      </w:r>
    </w:p>
    <w:p w:rsidR="0064235C" w:rsidRPr="0086282A" w:rsidRDefault="0064235C" w:rsidP="0086282A">
      <w:pPr>
        <w:pStyle w:val="ItemHead"/>
      </w:pPr>
      <w:r w:rsidRPr="0086282A">
        <w:t>12  Savings—removal from office provisions</w:t>
      </w:r>
    </w:p>
    <w:p w:rsidR="0064235C" w:rsidRPr="0086282A" w:rsidRDefault="0064235C" w:rsidP="0086282A">
      <w:pPr>
        <w:pStyle w:val="Subitem"/>
      </w:pPr>
      <w:r w:rsidRPr="0086282A">
        <w:t>(1)</w:t>
      </w:r>
      <w:r w:rsidRPr="0086282A">
        <w:tab/>
        <w:t>Despite the amendments of section</w:t>
      </w:r>
      <w:r w:rsidR="0086282A" w:rsidRPr="0086282A">
        <w:t> </w:t>
      </w:r>
      <w:r w:rsidRPr="0086282A">
        <w:t xml:space="preserve">13 of the AAT Act made by this Act, that section as in force immediately before the commencement day continues to apply in relation to the suspension or </w:t>
      </w:r>
      <w:r w:rsidR="00F13B55" w:rsidRPr="0086282A">
        <w:t>removal from office</w:t>
      </w:r>
      <w:r w:rsidRPr="0086282A">
        <w:t xml:space="preserve"> of a member of the AAT who was appointed before the commencement day, as if those amendments had not been made.</w:t>
      </w:r>
    </w:p>
    <w:p w:rsidR="0064235C" w:rsidRPr="0086282A" w:rsidRDefault="0064235C" w:rsidP="0086282A">
      <w:pPr>
        <w:pStyle w:val="Subitem"/>
      </w:pPr>
      <w:r w:rsidRPr="0086282A">
        <w:t>(2)</w:t>
      </w:r>
      <w:r w:rsidRPr="0086282A">
        <w:tab/>
        <w:t>Despite the repeal of Part</w:t>
      </w:r>
      <w:r w:rsidR="0086282A" w:rsidRPr="0086282A">
        <w:t> </w:t>
      </w:r>
      <w:r w:rsidRPr="0086282A">
        <w:t xml:space="preserve">6 of the </w:t>
      </w:r>
      <w:r w:rsidRPr="0086282A">
        <w:rPr>
          <w:i/>
        </w:rPr>
        <w:t>Migration Act 1958</w:t>
      </w:r>
      <w:r w:rsidRPr="0086282A">
        <w:t xml:space="preserve"> by this Act, section</w:t>
      </w:r>
      <w:r w:rsidR="0086282A" w:rsidRPr="0086282A">
        <w:t> </w:t>
      </w:r>
      <w:r w:rsidRPr="0086282A">
        <w:t xml:space="preserve">403 of that Act as in force immediately before the </w:t>
      </w:r>
      <w:r w:rsidRPr="0086282A">
        <w:lastRenderedPageBreak/>
        <w:t xml:space="preserve">commencement day continues to apply in relation to the </w:t>
      </w:r>
      <w:r w:rsidR="00F13B55" w:rsidRPr="0086282A">
        <w:t>removal from office</w:t>
      </w:r>
      <w:r w:rsidRPr="0086282A">
        <w:t xml:space="preserve"> of an existing MRT member, as if:</w:t>
      </w:r>
    </w:p>
    <w:p w:rsidR="0064235C" w:rsidRPr="0086282A" w:rsidRDefault="0064235C" w:rsidP="0086282A">
      <w:pPr>
        <w:pStyle w:val="paragraph"/>
      </w:pPr>
      <w:r w:rsidRPr="0086282A">
        <w:tab/>
        <w:t>(a)</w:t>
      </w:r>
      <w:r w:rsidRPr="0086282A">
        <w:tab/>
        <w:t>that section had not been repealed; and</w:t>
      </w:r>
    </w:p>
    <w:p w:rsidR="0064235C" w:rsidRPr="0086282A" w:rsidRDefault="0064235C" w:rsidP="0086282A">
      <w:pPr>
        <w:pStyle w:val="paragraph"/>
      </w:pPr>
      <w:r w:rsidRPr="0086282A">
        <w:tab/>
        <w:t>(b)</w:t>
      </w:r>
      <w:r w:rsidRPr="0086282A">
        <w:tab/>
        <w:t xml:space="preserve">that section applied to the person in </w:t>
      </w:r>
      <w:r w:rsidR="009512FB" w:rsidRPr="0086282A">
        <w:t xml:space="preserve">the person’s </w:t>
      </w:r>
      <w:r w:rsidRPr="0086282A">
        <w:t>capacity as a member of the AAT.</w:t>
      </w:r>
    </w:p>
    <w:p w:rsidR="0064235C" w:rsidRPr="0086282A" w:rsidRDefault="0064235C" w:rsidP="0086282A">
      <w:pPr>
        <w:pStyle w:val="Subitem"/>
      </w:pPr>
      <w:r w:rsidRPr="0086282A">
        <w:t>(3)</w:t>
      </w:r>
      <w:r w:rsidRPr="0086282A">
        <w:tab/>
        <w:t>Despite the repeal of Division</w:t>
      </w:r>
      <w:r w:rsidR="0086282A" w:rsidRPr="0086282A">
        <w:t> </w:t>
      </w:r>
      <w:r w:rsidRPr="0086282A">
        <w:t>9 of Part</w:t>
      </w:r>
      <w:r w:rsidR="0086282A" w:rsidRPr="0086282A">
        <w:t> </w:t>
      </w:r>
      <w:r w:rsidRPr="0086282A">
        <w:t xml:space="preserve">7 of the </w:t>
      </w:r>
      <w:r w:rsidRPr="0086282A">
        <w:rPr>
          <w:i/>
        </w:rPr>
        <w:t>Migration Act 1958</w:t>
      </w:r>
      <w:r w:rsidRPr="0086282A">
        <w:t xml:space="preserve"> by this Act, section</w:t>
      </w:r>
      <w:r w:rsidR="0086282A" w:rsidRPr="0086282A">
        <w:t> </w:t>
      </w:r>
      <w:r w:rsidRPr="0086282A">
        <w:t xml:space="preserve">468 of that Act continues to apply in relation to the </w:t>
      </w:r>
      <w:r w:rsidR="00F13B55" w:rsidRPr="0086282A">
        <w:t>removal from office</w:t>
      </w:r>
      <w:r w:rsidRPr="0086282A">
        <w:t xml:space="preserve"> of an existing RRT member, as if:</w:t>
      </w:r>
    </w:p>
    <w:p w:rsidR="0064235C" w:rsidRPr="0086282A" w:rsidRDefault="0064235C" w:rsidP="0086282A">
      <w:pPr>
        <w:pStyle w:val="paragraph"/>
      </w:pPr>
      <w:r w:rsidRPr="0086282A">
        <w:tab/>
        <w:t>(a)</w:t>
      </w:r>
      <w:r w:rsidRPr="0086282A">
        <w:tab/>
        <w:t>that section had not been repealed; and</w:t>
      </w:r>
    </w:p>
    <w:p w:rsidR="0064235C" w:rsidRPr="0086282A" w:rsidRDefault="0064235C" w:rsidP="0086282A">
      <w:pPr>
        <w:pStyle w:val="paragraph"/>
      </w:pPr>
      <w:r w:rsidRPr="0086282A">
        <w:tab/>
        <w:t>(b)</w:t>
      </w:r>
      <w:r w:rsidRPr="0086282A">
        <w:tab/>
        <w:t xml:space="preserve">that section applied to the person in </w:t>
      </w:r>
      <w:r w:rsidR="009512FB" w:rsidRPr="0086282A">
        <w:t>the person’s</w:t>
      </w:r>
      <w:r w:rsidRPr="0086282A">
        <w:t xml:space="preserve"> capacity as a member of the AAT.</w:t>
      </w:r>
    </w:p>
    <w:p w:rsidR="0064235C" w:rsidRPr="0086282A" w:rsidRDefault="0064235C" w:rsidP="0086282A">
      <w:pPr>
        <w:pStyle w:val="Subitem"/>
      </w:pPr>
      <w:r w:rsidRPr="0086282A">
        <w:t>(4)</w:t>
      </w:r>
      <w:r w:rsidRPr="0086282A">
        <w:tab/>
        <w:t>Despite the repeal of Schedule</w:t>
      </w:r>
      <w:r w:rsidR="0086282A" w:rsidRPr="0086282A">
        <w:t> </w:t>
      </w:r>
      <w:r w:rsidRPr="0086282A">
        <w:t xml:space="preserve">3 of the </w:t>
      </w:r>
      <w:r w:rsidRPr="0086282A">
        <w:rPr>
          <w:i/>
        </w:rPr>
        <w:t>Social Security (Administration) Act 1999</w:t>
      </w:r>
      <w:r w:rsidRPr="0086282A">
        <w:t xml:space="preserve"> by this Act, clause</w:t>
      </w:r>
      <w:r w:rsidR="0086282A" w:rsidRPr="0086282A">
        <w:t> </w:t>
      </w:r>
      <w:r w:rsidRPr="0086282A">
        <w:t>17 of Schedule</w:t>
      </w:r>
      <w:r w:rsidR="0086282A" w:rsidRPr="0086282A">
        <w:t> </w:t>
      </w:r>
      <w:r w:rsidRPr="0086282A">
        <w:t xml:space="preserve">3 to that Act as in force immediately before the commencement day continues to apply in relation to the suspension or </w:t>
      </w:r>
      <w:r w:rsidR="00F13B55" w:rsidRPr="0086282A">
        <w:t>removal from office</w:t>
      </w:r>
      <w:r w:rsidRPr="0086282A">
        <w:t xml:space="preserve"> of an existing SSAT member, as if:</w:t>
      </w:r>
    </w:p>
    <w:p w:rsidR="0064235C" w:rsidRPr="0086282A" w:rsidRDefault="0064235C" w:rsidP="0086282A">
      <w:pPr>
        <w:pStyle w:val="paragraph"/>
      </w:pPr>
      <w:r w:rsidRPr="0086282A">
        <w:tab/>
        <w:t>(a)</w:t>
      </w:r>
      <w:r w:rsidRPr="0086282A">
        <w:tab/>
        <w:t>that clause had not been repealed; and</w:t>
      </w:r>
    </w:p>
    <w:p w:rsidR="0064235C" w:rsidRPr="0086282A" w:rsidRDefault="0064235C" w:rsidP="0086282A">
      <w:pPr>
        <w:pStyle w:val="paragraph"/>
      </w:pPr>
      <w:r w:rsidRPr="0086282A">
        <w:tab/>
        <w:t>(b)</w:t>
      </w:r>
      <w:r w:rsidRPr="0086282A">
        <w:tab/>
        <w:t xml:space="preserve">that clause applied to the person in </w:t>
      </w:r>
      <w:r w:rsidR="009512FB" w:rsidRPr="0086282A">
        <w:t>the person’s</w:t>
      </w:r>
      <w:r w:rsidRPr="0086282A">
        <w:t xml:space="preserve"> capacity as a member of the AAT.</w:t>
      </w:r>
    </w:p>
    <w:p w:rsidR="0064235C" w:rsidRPr="0086282A" w:rsidRDefault="0064235C" w:rsidP="0086282A">
      <w:pPr>
        <w:pStyle w:val="ItemHead"/>
      </w:pPr>
      <w:r w:rsidRPr="0086282A">
        <w:t>13  Transitional—appointment etc. of Registrar</w:t>
      </w:r>
    </w:p>
    <w:p w:rsidR="0064235C" w:rsidRPr="0086282A" w:rsidRDefault="0064235C" w:rsidP="0086282A">
      <w:pPr>
        <w:pStyle w:val="Subitem"/>
      </w:pPr>
      <w:r w:rsidRPr="0086282A">
        <w:t>(1)</w:t>
      </w:r>
      <w:r w:rsidRPr="0086282A">
        <w:tab/>
        <w:t>This item applies to a person who was, immediately before the commencement day, the Registrar of the AAT.</w:t>
      </w:r>
    </w:p>
    <w:p w:rsidR="0064235C" w:rsidRPr="0086282A" w:rsidRDefault="0064235C" w:rsidP="0086282A">
      <w:pPr>
        <w:pStyle w:val="Subitem"/>
      </w:pPr>
      <w:r w:rsidRPr="0086282A">
        <w:t>(2)</w:t>
      </w:r>
      <w:r w:rsidRPr="0086282A">
        <w:tab/>
        <w:t>For the purposes of the operation of the AAT Act on and after the commencement day, the person is taken to have been appointed as the Registrar under section</w:t>
      </w:r>
      <w:r w:rsidR="0086282A" w:rsidRPr="0086282A">
        <w:t> </w:t>
      </w:r>
      <w:r w:rsidRPr="0086282A">
        <w:t>24C of that Act as amended by this Act.</w:t>
      </w:r>
    </w:p>
    <w:p w:rsidR="0064235C" w:rsidRPr="0086282A" w:rsidRDefault="0064235C" w:rsidP="0086282A">
      <w:pPr>
        <w:pStyle w:val="Subitem"/>
      </w:pPr>
      <w:r w:rsidRPr="0086282A">
        <w:t>(3)</w:t>
      </w:r>
      <w:r w:rsidRPr="0086282A">
        <w:tab/>
      </w:r>
      <w:r w:rsidR="009512FB" w:rsidRPr="0086282A">
        <w:t>T</w:t>
      </w:r>
      <w:r w:rsidRPr="0086282A">
        <w:t>he person holds office on and after the commencement day:</w:t>
      </w:r>
    </w:p>
    <w:p w:rsidR="0064235C" w:rsidRPr="0086282A" w:rsidRDefault="0064235C" w:rsidP="0086282A">
      <w:pPr>
        <w:pStyle w:val="paragraph"/>
      </w:pPr>
      <w:r w:rsidRPr="0086282A">
        <w:tab/>
        <w:t>(a)</w:t>
      </w:r>
      <w:r w:rsidRPr="0086282A">
        <w:tab/>
        <w:t>on the terms and conditions that were applicable to the person immediately before that day; and</w:t>
      </w:r>
    </w:p>
    <w:p w:rsidR="0064235C" w:rsidRPr="0086282A" w:rsidRDefault="0064235C" w:rsidP="0086282A">
      <w:pPr>
        <w:pStyle w:val="paragraph"/>
      </w:pPr>
      <w:r w:rsidRPr="0086282A">
        <w:tab/>
        <w:t>(b)</w:t>
      </w:r>
      <w:r w:rsidRPr="0086282A">
        <w:tab/>
        <w:t>for the balance of the person’s term of appointment that remained immediately before that day.</w:t>
      </w:r>
    </w:p>
    <w:p w:rsidR="008334D4" w:rsidRPr="00A4605A" w:rsidRDefault="008334D4" w:rsidP="008334D4">
      <w:pPr>
        <w:pStyle w:val="Subitem"/>
      </w:pPr>
      <w:r w:rsidRPr="00A4605A">
        <w:t>(3A)</w:t>
      </w:r>
      <w:r w:rsidRPr="00A4605A">
        <w:tab/>
        <w:t>Despite subitem (3), the Minister may, by writing, determine different terms and conditions (other than terms and conditions covered by a determination referred to in subitem (3B)) that are to apply to the person for any part of the remaining balance of the person’s term of appointment.</w:t>
      </w:r>
    </w:p>
    <w:p w:rsidR="008334D4" w:rsidRPr="00A4605A" w:rsidRDefault="008334D4" w:rsidP="008334D4">
      <w:pPr>
        <w:pStyle w:val="Subitem"/>
      </w:pPr>
      <w:r w:rsidRPr="00A4605A">
        <w:lastRenderedPageBreak/>
        <w:t>(3B)</w:t>
      </w:r>
      <w:r w:rsidRPr="00A4605A">
        <w:tab/>
        <w:t xml:space="preserve">A determination in operation under the </w:t>
      </w:r>
      <w:r w:rsidRPr="00A4605A">
        <w:rPr>
          <w:i/>
        </w:rPr>
        <w:t>Remuneration Tribunal Act 1973</w:t>
      </w:r>
      <w:r w:rsidRPr="00A4605A">
        <w:t xml:space="preserve"> immediately before the commencement day in relation to the person:</w:t>
      </w:r>
    </w:p>
    <w:p w:rsidR="008334D4" w:rsidRPr="00A4605A" w:rsidRDefault="008334D4" w:rsidP="008334D4">
      <w:pPr>
        <w:pStyle w:val="paragraph"/>
      </w:pPr>
      <w:r w:rsidRPr="00A4605A">
        <w:tab/>
        <w:t>(a)</w:t>
      </w:r>
      <w:r w:rsidRPr="00A4605A">
        <w:tab/>
        <w:t>continues in operation until another determination comes into operation in substitution for it; and</w:t>
      </w:r>
    </w:p>
    <w:p w:rsidR="008334D4" w:rsidRPr="00A4605A" w:rsidRDefault="008334D4" w:rsidP="008334D4">
      <w:pPr>
        <w:pStyle w:val="paragraph"/>
      </w:pPr>
      <w:r w:rsidRPr="00A4605A">
        <w:tab/>
        <w:t>(b)</w:t>
      </w:r>
      <w:r w:rsidRPr="00A4605A">
        <w:tab/>
        <w:t>before then, may be varied in accordance with that Act.</w:t>
      </w:r>
    </w:p>
    <w:p w:rsidR="0064235C" w:rsidRPr="0086282A" w:rsidRDefault="008334D4" w:rsidP="008334D4">
      <w:pPr>
        <w:pStyle w:val="Subitem"/>
      </w:pPr>
      <w:r w:rsidRPr="0086282A">
        <w:t xml:space="preserve"> </w:t>
      </w:r>
      <w:r w:rsidR="0064235C" w:rsidRPr="0086282A">
        <w:t>(4)</w:t>
      </w:r>
      <w:r w:rsidR="0064235C" w:rsidRPr="0086282A">
        <w:tab/>
        <w:t>Despite the amendments of section</w:t>
      </w:r>
      <w:r w:rsidR="0086282A" w:rsidRPr="0086282A">
        <w:t> </w:t>
      </w:r>
      <w:r w:rsidR="0064235C" w:rsidRPr="0086282A">
        <w:t>24K of the AAT Act made by this Act, that section continues to apply in relation to the termination of the appointment of a Registrar who was appointed before the commencement day as if those amendments had not been made.</w:t>
      </w:r>
    </w:p>
    <w:p w:rsidR="0064235C" w:rsidRPr="0086282A" w:rsidRDefault="0064235C" w:rsidP="0086282A">
      <w:pPr>
        <w:pStyle w:val="ItemHead"/>
      </w:pPr>
      <w:r w:rsidRPr="0086282A">
        <w:t>14  Transitional—District Registrars, Conference Registrars and Deputy Registrars</w:t>
      </w:r>
    </w:p>
    <w:p w:rsidR="0064235C" w:rsidRPr="0086282A" w:rsidRDefault="0064235C" w:rsidP="0086282A">
      <w:pPr>
        <w:pStyle w:val="Item"/>
      </w:pPr>
      <w:r w:rsidRPr="0086282A">
        <w:t>A person who was, immediately before the commencement day, a District Registrar, Conference Registrar or Deputy Registrar under the AAT Act is taken, on and after that day, to have been appointed as an officer of the Tribunal under section</w:t>
      </w:r>
      <w:r w:rsidR="0086282A" w:rsidRPr="0086282A">
        <w:t> </w:t>
      </w:r>
      <w:r w:rsidRPr="0086282A">
        <w:t>24PA of the AAT Act as amended by this Act.</w:t>
      </w:r>
    </w:p>
    <w:p w:rsidR="0064235C" w:rsidRPr="0086282A" w:rsidRDefault="0064235C" w:rsidP="0086282A">
      <w:pPr>
        <w:pStyle w:val="ItemHead"/>
      </w:pPr>
      <w:r w:rsidRPr="0086282A">
        <w:t>15  Transitional—authorised Conference Registrars</w:t>
      </w:r>
    </w:p>
    <w:p w:rsidR="0064235C" w:rsidRPr="0086282A" w:rsidRDefault="0064235C" w:rsidP="0086282A">
      <w:pPr>
        <w:pStyle w:val="Item"/>
      </w:pPr>
      <w:r w:rsidRPr="0086282A">
        <w:t>A person who was, immediately before the commencement day, an authorised Conference Registrar for the purposes of paragraph</w:t>
      </w:r>
      <w:r w:rsidR="0086282A" w:rsidRPr="0086282A">
        <w:t> </w:t>
      </w:r>
      <w:r w:rsidRPr="0086282A">
        <w:t>33(2)(a) of the AAT Act is taken, on and after that day, to be an authorised officer for the purposes of that paragraph as amended by this Act.</w:t>
      </w:r>
    </w:p>
    <w:p w:rsidR="005262BF" w:rsidRPr="00A4605A" w:rsidRDefault="005262BF" w:rsidP="005262BF">
      <w:pPr>
        <w:pStyle w:val="ActHead7"/>
      </w:pPr>
      <w:bookmarkStart w:id="408" w:name="_Toc420589170"/>
      <w:r w:rsidRPr="00A4605A">
        <w:rPr>
          <w:rStyle w:val="CharAmPartNo"/>
        </w:rPr>
        <w:t>Part 3</w:t>
      </w:r>
      <w:r w:rsidRPr="00A4605A">
        <w:t>—</w:t>
      </w:r>
      <w:r w:rsidRPr="00A4605A">
        <w:rPr>
          <w:rStyle w:val="CharAmPartText"/>
        </w:rPr>
        <w:t>Review of decisions</w:t>
      </w:r>
      <w:bookmarkEnd w:id="408"/>
    </w:p>
    <w:p w:rsidR="005262BF" w:rsidRPr="00A4605A" w:rsidRDefault="005262BF" w:rsidP="005262BF">
      <w:pPr>
        <w:pStyle w:val="ItemHead"/>
      </w:pPr>
      <w:r w:rsidRPr="00A4605A">
        <w:t>15AA  General provision—application of amendments from commencement day</w:t>
      </w:r>
    </w:p>
    <w:p w:rsidR="005262BF" w:rsidRPr="00A4605A" w:rsidRDefault="005262BF" w:rsidP="005262BF">
      <w:pPr>
        <w:pStyle w:val="Subitem"/>
      </w:pPr>
      <w:r w:rsidRPr="00A4605A">
        <w:t>(1)</w:t>
      </w:r>
      <w:r w:rsidRPr="00A4605A">
        <w:tab/>
        <w:t>Except as otherwise provided by this Schedule, the amendments made by this Act apply on and after the commencement day:</w:t>
      </w:r>
    </w:p>
    <w:p w:rsidR="005262BF" w:rsidRPr="00A4605A" w:rsidRDefault="005262BF" w:rsidP="005262BF">
      <w:pPr>
        <w:pStyle w:val="paragraph"/>
      </w:pPr>
      <w:r w:rsidRPr="00A4605A">
        <w:tab/>
        <w:t>(a)</w:t>
      </w:r>
      <w:r w:rsidRPr="00A4605A">
        <w:tab/>
        <w:t>including in relation to proceedings commenced before the commencement day; and</w:t>
      </w:r>
    </w:p>
    <w:p w:rsidR="005262BF" w:rsidRPr="00A4605A" w:rsidRDefault="005262BF" w:rsidP="005262BF">
      <w:pPr>
        <w:pStyle w:val="paragraph"/>
      </w:pPr>
      <w:r w:rsidRPr="00A4605A">
        <w:tab/>
        <w:t>(b)</w:t>
      </w:r>
      <w:r w:rsidRPr="00A4605A">
        <w:tab/>
        <w:t>including in relation to decisions made before the commencement day.</w:t>
      </w:r>
    </w:p>
    <w:p w:rsidR="005262BF" w:rsidRPr="00A4605A" w:rsidRDefault="005262BF" w:rsidP="005262BF">
      <w:pPr>
        <w:pStyle w:val="Subitem"/>
      </w:pPr>
      <w:r w:rsidRPr="00A4605A">
        <w:t>(2)</w:t>
      </w:r>
      <w:r w:rsidRPr="00A4605A">
        <w:tab/>
        <w:t>However, and despite anything else in this Schedule, an amendment or insertion of an offence by this Act does not apply in relation to conduct engaged in before the commencement day.</w:t>
      </w:r>
    </w:p>
    <w:p w:rsidR="005262BF" w:rsidRPr="00A4605A" w:rsidRDefault="005262BF" w:rsidP="005262BF">
      <w:pPr>
        <w:pStyle w:val="ItemHead"/>
      </w:pPr>
      <w:r w:rsidRPr="00A4605A">
        <w:lastRenderedPageBreak/>
        <w:t>15AB  General provision—continuation in AAT of proceedings before discontinued Tribunals</w:t>
      </w:r>
    </w:p>
    <w:p w:rsidR="005262BF" w:rsidRPr="00A4605A" w:rsidRDefault="005262BF" w:rsidP="005262BF">
      <w:pPr>
        <w:pStyle w:val="Subitem"/>
      </w:pPr>
      <w:r w:rsidRPr="00A4605A">
        <w:t>(1)</w:t>
      </w:r>
      <w:r w:rsidRPr="00A4605A">
        <w:tab/>
        <w:t>This item applies to a proceeding that was before a discontinued Tribunal immediately before the commencement day.</w:t>
      </w:r>
    </w:p>
    <w:p w:rsidR="005262BF" w:rsidRPr="00A4605A" w:rsidRDefault="005262BF" w:rsidP="005262BF">
      <w:pPr>
        <w:pStyle w:val="Subitem"/>
      </w:pPr>
      <w:r w:rsidRPr="00A4605A">
        <w:t>(2)</w:t>
      </w:r>
      <w:r w:rsidRPr="00A4605A">
        <w:tab/>
        <w:t>From the start of the commencement day, the proceeding:</w:t>
      </w:r>
    </w:p>
    <w:p w:rsidR="005262BF" w:rsidRPr="00A4605A" w:rsidRDefault="005262BF" w:rsidP="005262BF">
      <w:pPr>
        <w:pStyle w:val="paragraph"/>
      </w:pPr>
      <w:r w:rsidRPr="00A4605A">
        <w:tab/>
        <w:t>(a)</w:t>
      </w:r>
      <w:r w:rsidRPr="00A4605A">
        <w:tab/>
        <w:t xml:space="preserve">is taken to be a proceeding (a </w:t>
      </w:r>
      <w:r w:rsidRPr="00A4605A">
        <w:rPr>
          <w:b/>
          <w:i/>
        </w:rPr>
        <w:t>continued proceeding</w:t>
      </w:r>
      <w:r w:rsidRPr="00A4605A">
        <w:t>) before the AAT; and</w:t>
      </w:r>
    </w:p>
    <w:p w:rsidR="005262BF" w:rsidRPr="00A4605A" w:rsidRDefault="005262BF" w:rsidP="005262BF">
      <w:pPr>
        <w:pStyle w:val="paragraph"/>
      </w:pPr>
      <w:r w:rsidRPr="00A4605A">
        <w:tab/>
        <w:t>(b)</w:t>
      </w:r>
      <w:r w:rsidRPr="00A4605A">
        <w:tab/>
        <w:t>if the proceeding was before the MRT or RRT—is taken to be a proceeding in the Migration and Refugee Division; and</w:t>
      </w:r>
    </w:p>
    <w:p w:rsidR="005262BF" w:rsidRPr="00A4605A" w:rsidRDefault="005262BF" w:rsidP="005262BF">
      <w:pPr>
        <w:pStyle w:val="paragraph"/>
      </w:pPr>
      <w:r w:rsidRPr="00A4605A">
        <w:tab/>
        <w:t>(c)</w:t>
      </w:r>
      <w:r w:rsidRPr="00A4605A">
        <w:tab/>
        <w:t>if the proceeding was before the SSAT:</w:t>
      </w:r>
    </w:p>
    <w:p w:rsidR="005262BF" w:rsidRPr="00A4605A" w:rsidRDefault="005262BF" w:rsidP="005262BF">
      <w:pPr>
        <w:pStyle w:val="paragraphsub"/>
      </w:pPr>
      <w:r w:rsidRPr="00A4605A">
        <w:tab/>
        <w:t>(i)</w:t>
      </w:r>
      <w:r w:rsidRPr="00A4605A">
        <w:tab/>
        <w:t>is taken to be a proceeding in the Social Services and Child Support Division; and</w:t>
      </w:r>
    </w:p>
    <w:p w:rsidR="005262BF" w:rsidRPr="00A4605A" w:rsidRDefault="005262BF" w:rsidP="005262BF">
      <w:pPr>
        <w:pStyle w:val="paragraphsub"/>
      </w:pPr>
      <w:r w:rsidRPr="00A4605A">
        <w:tab/>
        <w:t>(ii)</w:t>
      </w:r>
      <w:r w:rsidRPr="00A4605A">
        <w:tab/>
        <w:t>except to the extent it is not a proceeding for review of a decision—is taken to be a proceeding on application for AAT first review within the meaning of the Act that authorised the application for review.</w:t>
      </w:r>
    </w:p>
    <w:p w:rsidR="005262BF" w:rsidRPr="00A4605A" w:rsidRDefault="005262BF" w:rsidP="005262BF">
      <w:pPr>
        <w:pStyle w:val="Subitem"/>
      </w:pPr>
      <w:r w:rsidRPr="00A4605A">
        <w:t>(3)</w:t>
      </w:r>
      <w:r w:rsidRPr="00A4605A">
        <w:tab/>
        <w:t>Anything done by the discontinued Tribunal or a member or officer of the discontinued Tribunal for the purposes of the proceeding is taken, for the purposes of the continued proceeding and the operation of an affected law on and after the commencement day:</w:t>
      </w:r>
    </w:p>
    <w:p w:rsidR="005262BF" w:rsidRPr="00A4605A" w:rsidRDefault="005262BF" w:rsidP="005262BF">
      <w:pPr>
        <w:pStyle w:val="paragraph"/>
      </w:pPr>
      <w:r w:rsidRPr="00A4605A">
        <w:tab/>
        <w:t>(a)</w:t>
      </w:r>
      <w:r w:rsidRPr="00A4605A">
        <w:tab/>
        <w:t>to have been done, at the time it was done by the discontinued Tribunal or member or officer, by the AAT or a member or officer of the AAT for the purposes of the continued proceeding; and</w:t>
      </w:r>
    </w:p>
    <w:p w:rsidR="005262BF" w:rsidRPr="00A4605A" w:rsidRDefault="005262BF" w:rsidP="005262BF">
      <w:pPr>
        <w:pStyle w:val="paragraph"/>
      </w:pPr>
      <w:r w:rsidRPr="00A4605A">
        <w:tab/>
        <w:t>(b)</w:t>
      </w:r>
      <w:r w:rsidRPr="00A4605A">
        <w:tab/>
        <w:t>to have effect accordingly under an affected law.</w:t>
      </w:r>
    </w:p>
    <w:p w:rsidR="005262BF" w:rsidRPr="00A4605A" w:rsidRDefault="005262BF" w:rsidP="005262BF">
      <w:pPr>
        <w:pStyle w:val="Subitem"/>
      </w:pPr>
      <w:r w:rsidRPr="00A4605A">
        <w:t>(4)</w:t>
      </w:r>
      <w:r w:rsidRPr="00A4605A">
        <w:tab/>
        <w:t>Anything done by the applicant, another party to the proceeding or any other person for the purposes of the proceeding is taken, for the purposes of the continued proceeding and the operation of an affected law on and after the commencement day:</w:t>
      </w:r>
    </w:p>
    <w:p w:rsidR="005262BF" w:rsidRPr="00A4605A" w:rsidRDefault="005262BF" w:rsidP="005262BF">
      <w:pPr>
        <w:pStyle w:val="paragraph"/>
      </w:pPr>
      <w:r w:rsidRPr="00A4605A">
        <w:tab/>
        <w:t>(a)</w:t>
      </w:r>
      <w:r w:rsidRPr="00A4605A">
        <w:tab/>
        <w:t>to have been done, at the time it was done by the applicant, other party or person, by the applicant, other party or person for the purposes of the continued proceeding; and</w:t>
      </w:r>
    </w:p>
    <w:p w:rsidR="005262BF" w:rsidRPr="00A4605A" w:rsidRDefault="005262BF" w:rsidP="005262BF">
      <w:pPr>
        <w:pStyle w:val="paragraph"/>
      </w:pPr>
      <w:r w:rsidRPr="00A4605A">
        <w:tab/>
        <w:t>(b)</w:t>
      </w:r>
      <w:r w:rsidRPr="00A4605A">
        <w:tab/>
        <w:t>to have effect accordingly under an affected law.</w:t>
      </w:r>
    </w:p>
    <w:p w:rsidR="005262BF" w:rsidRPr="00A4605A" w:rsidRDefault="005262BF" w:rsidP="005262BF">
      <w:pPr>
        <w:pStyle w:val="Subitem"/>
      </w:pPr>
      <w:r w:rsidRPr="00A4605A">
        <w:t>(5)</w:t>
      </w:r>
      <w:r w:rsidRPr="00A4605A">
        <w:tab/>
        <w:t>Without limiting subitem (3) or (4), if, immediately before the commencement day:</w:t>
      </w:r>
    </w:p>
    <w:p w:rsidR="005262BF" w:rsidRPr="00A4605A" w:rsidRDefault="005262BF" w:rsidP="005262BF">
      <w:pPr>
        <w:pStyle w:val="paragraph"/>
      </w:pPr>
      <w:r w:rsidRPr="00A4605A">
        <w:lastRenderedPageBreak/>
        <w:tab/>
        <w:t>(a)</w:t>
      </w:r>
      <w:r w:rsidRPr="00A4605A">
        <w:tab/>
        <w:t>a discontinued Tribunal or a member or officer of a discontinued Tribunal had not yet met a requirement that was imposed on the Tribunal, member or officer by an affected law in relation to the proceeding; or</w:t>
      </w:r>
    </w:p>
    <w:p w:rsidR="005262BF" w:rsidRPr="00A4605A" w:rsidRDefault="005262BF" w:rsidP="005262BF">
      <w:pPr>
        <w:pStyle w:val="paragraph"/>
      </w:pPr>
      <w:r w:rsidRPr="00A4605A">
        <w:tab/>
        <w:t>(b)</w:t>
      </w:r>
      <w:r w:rsidRPr="00A4605A">
        <w:tab/>
        <w:t>a discontinued Tribunal or a member or officer of a discontinued Tribunal had not yet responded to a request or invitation under an affected law to do something in relation to the proceeding;</w:t>
      </w:r>
    </w:p>
    <w:p w:rsidR="005262BF" w:rsidRPr="00A4605A" w:rsidRDefault="005262BF" w:rsidP="005262BF">
      <w:pPr>
        <w:pStyle w:val="Item"/>
      </w:pPr>
      <w:r w:rsidRPr="00A4605A">
        <w:t>then, except to the extent to which no such requirement, request or invitation is imposed or authorised by an affected law as amended by this Act, the AAT or a member or officer of the AAT must meet the requirement, or may respond to the request or invitation, for the purposes of the continued proceeding as if the requirement, request or invitation had been imposed or authorised by a provision of an affected law as amended by this Act.</w:t>
      </w:r>
    </w:p>
    <w:p w:rsidR="005262BF" w:rsidRPr="00A4605A" w:rsidRDefault="005262BF" w:rsidP="005262BF">
      <w:pPr>
        <w:pStyle w:val="Subitem"/>
      </w:pPr>
      <w:r w:rsidRPr="00A4605A">
        <w:t>(6)</w:t>
      </w:r>
      <w:r w:rsidRPr="00A4605A">
        <w:tab/>
        <w:t>Without limiting subitem (3) or (4), if, immediately before the commencement day:</w:t>
      </w:r>
    </w:p>
    <w:p w:rsidR="005262BF" w:rsidRPr="00A4605A" w:rsidRDefault="005262BF" w:rsidP="005262BF">
      <w:pPr>
        <w:pStyle w:val="paragraph"/>
      </w:pPr>
      <w:r w:rsidRPr="00A4605A">
        <w:tab/>
        <w:t>(a)</w:t>
      </w:r>
      <w:r w:rsidRPr="00A4605A">
        <w:tab/>
        <w:t>a person had not yet met a requirement that was imposed on the person by an affected law in relation to the proceeding; or</w:t>
      </w:r>
    </w:p>
    <w:p w:rsidR="005262BF" w:rsidRPr="00A4605A" w:rsidRDefault="005262BF" w:rsidP="005262BF">
      <w:pPr>
        <w:pStyle w:val="paragraph"/>
      </w:pPr>
      <w:r w:rsidRPr="00A4605A">
        <w:tab/>
        <w:t>(b)</w:t>
      </w:r>
      <w:r w:rsidRPr="00A4605A">
        <w:tab/>
        <w:t>a person had not yet responded to a request or invitation issued under an affected law to do something in relation to the proceeding;</w:t>
      </w:r>
    </w:p>
    <w:p w:rsidR="005262BF" w:rsidRPr="00A4605A" w:rsidRDefault="005262BF" w:rsidP="005262BF">
      <w:pPr>
        <w:pStyle w:val="Item"/>
      </w:pPr>
      <w:r w:rsidRPr="00A4605A">
        <w:t>then, except to the extent to which no such requirement, request or invitation is imposed or authorised by an affected law as amended by this Act, the person must meet the requirement, or may respond to the request or invitation, for the purposes of the continued proceeding as if the requirement, request or invitation had been imposed or authorised by a provision of an affected law as amended by this Act.</w:t>
      </w:r>
    </w:p>
    <w:p w:rsidR="005262BF" w:rsidRPr="00A4605A" w:rsidRDefault="005262BF" w:rsidP="005262BF">
      <w:pPr>
        <w:pStyle w:val="Subitem"/>
      </w:pPr>
      <w:r w:rsidRPr="00A4605A">
        <w:t>(7)</w:t>
      </w:r>
      <w:r w:rsidRPr="00A4605A">
        <w:tab/>
        <w:t>Without limiting subitem (3) or (4), if, before the commencement day, a discontinued Tribunal or a member or officer of a discontinued Tribunal had met a requirement imposed by an affected law to give a notice or document to a person, then, from the start of the commencement day, the requirement is taken to have been met, at the time it was met by the discontinued Tribunal or member or officer, by (as applicable under the affected law as amended by this Act) the AAT or a member or officer of the AAT.</w:t>
      </w:r>
    </w:p>
    <w:p w:rsidR="005262BF" w:rsidRPr="00A4605A" w:rsidRDefault="005262BF" w:rsidP="005262BF">
      <w:pPr>
        <w:pStyle w:val="Subitem"/>
      </w:pPr>
      <w:r w:rsidRPr="00A4605A">
        <w:t>(8)</w:t>
      </w:r>
      <w:r w:rsidRPr="00A4605A">
        <w:tab/>
        <w:t xml:space="preserve">Without limiting subitem (3) or (4), if, before the commencement day, a person had received or was taken to have received a notice or document </w:t>
      </w:r>
      <w:r w:rsidRPr="00A4605A">
        <w:lastRenderedPageBreak/>
        <w:t>from a discontinued Tribunal or a member or officer of a discontinued Tribunal, then, from the start of the commencement day, the person is taken to have received the document, at the time it was received or taken to have been received, from (as applicable under the affected law as amended by this Act) the AAT or a member or officer of the AAT.</w:t>
      </w:r>
    </w:p>
    <w:p w:rsidR="005262BF" w:rsidRPr="00A4605A" w:rsidRDefault="005262BF" w:rsidP="005262BF">
      <w:pPr>
        <w:pStyle w:val="Subitem"/>
      </w:pPr>
      <w:r w:rsidRPr="00A4605A">
        <w:t>(9)</w:t>
      </w:r>
      <w:r w:rsidRPr="00A4605A">
        <w:tab/>
        <w:t>This item does not apply to the extent to which another item of this Schedule (other than item 15AC) has a different effect.</w:t>
      </w:r>
    </w:p>
    <w:p w:rsidR="005262BF" w:rsidRPr="00A4605A" w:rsidRDefault="005262BF" w:rsidP="005262BF">
      <w:pPr>
        <w:pStyle w:val="ItemHead"/>
      </w:pPr>
      <w:r w:rsidRPr="00A4605A">
        <w:t>15AC  General provision—operation of affected law in relation to things done etc. before commencement day</w:t>
      </w:r>
    </w:p>
    <w:p w:rsidR="005262BF" w:rsidRPr="00A4605A" w:rsidRDefault="005262BF" w:rsidP="005262BF">
      <w:pPr>
        <w:pStyle w:val="Subitem"/>
      </w:pPr>
      <w:r w:rsidRPr="00A4605A">
        <w:t>(1)</w:t>
      </w:r>
      <w:r w:rsidRPr="00A4605A">
        <w:tab/>
        <w:t>For the purposes of the operation of an affected law on or after the commencement day:</w:t>
      </w:r>
    </w:p>
    <w:p w:rsidR="005262BF" w:rsidRPr="00A4605A" w:rsidRDefault="005262BF" w:rsidP="005262BF">
      <w:pPr>
        <w:pStyle w:val="paragraph"/>
      </w:pPr>
      <w:r w:rsidRPr="00A4605A">
        <w:tab/>
        <w:t>(a)</w:t>
      </w:r>
      <w:r w:rsidRPr="00A4605A">
        <w:tab/>
        <w:t>a reference to a decision that is or would be reviewable by the AAT includes a reference to a decision made before the commencement day that was or would have been reviewable by a discontinued Tribunal; and</w:t>
      </w:r>
    </w:p>
    <w:p w:rsidR="005262BF" w:rsidRPr="00A4605A" w:rsidRDefault="005262BF" w:rsidP="005262BF">
      <w:pPr>
        <w:pStyle w:val="paragraph"/>
      </w:pPr>
      <w:r w:rsidRPr="00A4605A">
        <w:tab/>
        <w:t>(b)</w:t>
      </w:r>
      <w:r w:rsidRPr="00A4605A">
        <w:tab/>
        <w:t>a reference to a decision made or other thing done by or in relation to the AAT includes a reference to a decision made or other thing done before the commencement day by or in relation to a discontinued Tribunal.</w:t>
      </w:r>
    </w:p>
    <w:p w:rsidR="005262BF" w:rsidRPr="00A4605A" w:rsidRDefault="005262BF" w:rsidP="005262BF">
      <w:pPr>
        <w:pStyle w:val="Subitem"/>
      </w:pPr>
      <w:r w:rsidRPr="00A4605A">
        <w:t>(2)</w:t>
      </w:r>
      <w:r w:rsidRPr="00A4605A">
        <w:tab/>
        <w:t>For the purposes of subitem (1), it does not matter whether the AAT is expressly referred to, or referred to by that exact expression.</w:t>
      </w:r>
    </w:p>
    <w:p w:rsidR="005262BF" w:rsidRPr="00A4605A" w:rsidRDefault="005262BF" w:rsidP="005262BF">
      <w:pPr>
        <w:pStyle w:val="Subitem"/>
      </w:pPr>
      <w:r w:rsidRPr="00A4605A">
        <w:t>(3)</w:t>
      </w:r>
      <w:r w:rsidRPr="00A4605A">
        <w:tab/>
        <w:t>Without limiting subitem (1), if, immediately before the commencement day, a person was entitled under an Act to make an application to the AAT or a discontinued Tribunal for review of a decision made before the commencement day, the person may make an application for review of the decision to the AAT on or after the commencement day in accordance with the Act as amended by this Act.</w:t>
      </w:r>
    </w:p>
    <w:p w:rsidR="005262BF" w:rsidRPr="00A4605A" w:rsidRDefault="005262BF" w:rsidP="005262BF">
      <w:pPr>
        <w:pStyle w:val="Subitem"/>
      </w:pPr>
      <w:r w:rsidRPr="00A4605A">
        <w:t>(4)</w:t>
      </w:r>
      <w:r w:rsidRPr="00A4605A">
        <w:tab/>
        <w:t>To avoid doubt, neither paragraph (1)(a) nor subitem (3) of itself authorises an application to be made to the AAT for review of a decision. In particular, it does not authorise an application to be made in circumstances referred to in item 15AD.</w:t>
      </w:r>
    </w:p>
    <w:p w:rsidR="005262BF" w:rsidRPr="00A4605A" w:rsidRDefault="005262BF" w:rsidP="005262BF">
      <w:pPr>
        <w:pStyle w:val="Subitem"/>
      </w:pPr>
      <w:r w:rsidRPr="00A4605A">
        <w:t>(5)</w:t>
      </w:r>
      <w:r w:rsidRPr="00A4605A">
        <w:tab/>
        <w:t>Subitem (1) does not apply to the extent to which item 15AB applies.</w:t>
      </w:r>
    </w:p>
    <w:p w:rsidR="005262BF" w:rsidRPr="00A4605A" w:rsidRDefault="005262BF" w:rsidP="005262BF">
      <w:pPr>
        <w:pStyle w:val="ItemHead"/>
      </w:pPr>
      <w:r w:rsidRPr="00A4605A">
        <w:lastRenderedPageBreak/>
        <w:t>15AD  Duplicate applications for review</w:t>
      </w:r>
    </w:p>
    <w:p w:rsidR="005262BF" w:rsidRPr="00A4605A" w:rsidRDefault="005262BF" w:rsidP="005262BF">
      <w:pPr>
        <w:pStyle w:val="Subitem"/>
      </w:pPr>
      <w:r w:rsidRPr="00A4605A">
        <w:t>(1)</w:t>
      </w:r>
      <w:r w:rsidRPr="00A4605A">
        <w:tab/>
        <w:t>A person may not make an application to the AAT for review of a decision on or after the commencement day if the person made an application or a purported application to a discontinued Tribunal for review of the decision before the commencement day.</w:t>
      </w:r>
    </w:p>
    <w:p w:rsidR="005262BF" w:rsidRPr="00A4605A" w:rsidRDefault="005262BF" w:rsidP="005262BF">
      <w:pPr>
        <w:pStyle w:val="Subitem"/>
      </w:pPr>
      <w:r w:rsidRPr="00A4605A">
        <w:t>(2)</w:t>
      </w:r>
      <w:r w:rsidRPr="00A4605A">
        <w:tab/>
        <w:t>A person may not make an application to the AAT for review of a decision on or after the commencement day if:</w:t>
      </w:r>
    </w:p>
    <w:p w:rsidR="005262BF" w:rsidRPr="00A4605A" w:rsidRDefault="005262BF" w:rsidP="005262BF">
      <w:pPr>
        <w:pStyle w:val="paragraph"/>
      </w:pPr>
      <w:r w:rsidRPr="00A4605A">
        <w:tab/>
        <w:t>(a)</w:t>
      </w:r>
      <w:r w:rsidRPr="00A4605A">
        <w:tab/>
        <w:t>the time for the person to apply to a discontinued Tribunal for review of the decision had expired before the commencement day without such an application having been made; and</w:t>
      </w:r>
    </w:p>
    <w:p w:rsidR="005262BF" w:rsidRPr="00A4605A" w:rsidRDefault="005262BF" w:rsidP="005262BF">
      <w:pPr>
        <w:pStyle w:val="paragraph"/>
      </w:pPr>
      <w:r w:rsidRPr="00A4605A">
        <w:tab/>
        <w:t>(b)</w:t>
      </w:r>
      <w:r w:rsidRPr="00A4605A">
        <w:tab/>
        <w:t>there is no enactment that permits the AAT to extend the time for making the application.</w:t>
      </w:r>
    </w:p>
    <w:p w:rsidR="005262BF" w:rsidRPr="00A4605A" w:rsidRDefault="005262BF" w:rsidP="005262BF">
      <w:pPr>
        <w:pStyle w:val="Subitem"/>
      </w:pPr>
      <w:r w:rsidRPr="00A4605A">
        <w:t>(3)</w:t>
      </w:r>
      <w:r w:rsidRPr="00A4605A">
        <w:tab/>
        <w:t>Subitems (1) and (2) do not prevent a person from making an application to the AAT for second review of a decision made by the AAT in a proceeding referred to in paragraph 15AB(2)(c).</w:t>
      </w:r>
    </w:p>
    <w:p w:rsidR="005262BF" w:rsidRPr="00A4605A" w:rsidRDefault="005262BF" w:rsidP="005262BF">
      <w:pPr>
        <w:pStyle w:val="ItemHead"/>
        <w:rPr>
          <w:i/>
        </w:rPr>
      </w:pPr>
      <w:r w:rsidRPr="00A4605A">
        <w:t>15AE  Notices referring to discontinued Tribunal</w:t>
      </w:r>
    </w:p>
    <w:p w:rsidR="005262BF" w:rsidRPr="00A4605A" w:rsidRDefault="005262BF" w:rsidP="005262BF">
      <w:pPr>
        <w:pStyle w:val="Subitem"/>
      </w:pPr>
      <w:r w:rsidRPr="00A4605A">
        <w:t>(1)</w:t>
      </w:r>
      <w:r w:rsidRPr="00A4605A">
        <w:tab/>
        <w:t>This item applies to a notice given to a person before, on or after the commencement day if:</w:t>
      </w:r>
    </w:p>
    <w:p w:rsidR="005262BF" w:rsidRPr="00A4605A" w:rsidRDefault="005262BF" w:rsidP="005262BF">
      <w:pPr>
        <w:pStyle w:val="paragraph"/>
      </w:pPr>
      <w:r w:rsidRPr="00A4605A">
        <w:tab/>
        <w:t>(a)</w:t>
      </w:r>
      <w:r w:rsidRPr="00A4605A">
        <w:tab/>
        <w:t>the notice includes a statement to the effect that the person is entitled to apply for review of a decision to a discontinued Tribunal; and</w:t>
      </w:r>
    </w:p>
    <w:p w:rsidR="005262BF" w:rsidRPr="00A4605A" w:rsidRDefault="005262BF" w:rsidP="005262BF">
      <w:pPr>
        <w:pStyle w:val="paragraph"/>
      </w:pPr>
      <w:r w:rsidRPr="00A4605A">
        <w:tab/>
        <w:t>(b)</w:t>
      </w:r>
      <w:r w:rsidRPr="00A4605A">
        <w:tab/>
        <w:t>the last day for the person to make such an application is on or after the commencement day, or there is no time limit for the person to make such an application.</w:t>
      </w:r>
    </w:p>
    <w:p w:rsidR="005262BF" w:rsidRPr="00A4605A" w:rsidRDefault="005262BF" w:rsidP="005262BF">
      <w:pPr>
        <w:pStyle w:val="Subitem"/>
      </w:pPr>
      <w:r w:rsidRPr="00A4605A">
        <w:t>(2)</w:t>
      </w:r>
      <w:r w:rsidRPr="00A4605A">
        <w:tab/>
        <w:t>On and after the commencement day, the notice is taken to meet any requirement in an affected law to give a person a notice that includes a statement to the effect that the person is entitled to apply for review of the decision to the AAT.</w:t>
      </w:r>
    </w:p>
    <w:p w:rsidR="005262BF" w:rsidRPr="00A4605A" w:rsidRDefault="005262BF" w:rsidP="005262BF">
      <w:pPr>
        <w:pStyle w:val="ItemHead"/>
      </w:pPr>
      <w:r w:rsidRPr="00A4605A">
        <w:t>15AF  Continuation of Immigration Assessment Authority</w:t>
      </w:r>
    </w:p>
    <w:p w:rsidR="005262BF" w:rsidRPr="00A4605A" w:rsidRDefault="005262BF" w:rsidP="005262BF">
      <w:pPr>
        <w:pStyle w:val="Item"/>
      </w:pPr>
      <w:r w:rsidRPr="00A4605A">
        <w:t>Although this Act has the effect that the Immigration Assessment Authority is established from the start of the commencement day within the AAT rather than the RRT, this does not affect:</w:t>
      </w:r>
    </w:p>
    <w:p w:rsidR="005262BF" w:rsidRPr="00A4605A" w:rsidRDefault="005262BF" w:rsidP="005262BF">
      <w:pPr>
        <w:pStyle w:val="paragraph"/>
      </w:pPr>
      <w:r w:rsidRPr="00A4605A">
        <w:tab/>
        <w:t>(a)</w:t>
      </w:r>
      <w:r w:rsidRPr="00A4605A">
        <w:tab/>
        <w:t>the continued existence of the Authority on and after the commencement day; or</w:t>
      </w:r>
    </w:p>
    <w:p w:rsidR="005262BF" w:rsidRPr="00A4605A" w:rsidRDefault="005262BF" w:rsidP="005262BF">
      <w:pPr>
        <w:pStyle w:val="paragraph"/>
      </w:pPr>
      <w:r w:rsidRPr="00A4605A">
        <w:lastRenderedPageBreak/>
        <w:tab/>
        <w:t>(b)</w:t>
      </w:r>
      <w:r w:rsidRPr="00A4605A">
        <w:tab/>
        <w:t>a review that was being conducted by the Authority immediately before the commencement day; or</w:t>
      </w:r>
    </w:p>
    <w:p w:rsidR="005262BF" w:rsidRPr="00A4605A" w:rsidRDefault="005262BF" w:rsidP="005262BF">
      <w:pPr>
        <w:pStyle w:val="paragraph"/>
      </w:pPr>
      <w:r w:rsidRPr="00A4605A">
        <w:tab/>
        <w:t>(c)</w:t>
      </w:r>
      <w:r w:rsidRPr="00A4605A">
        <w:tab/>
        <w:t>the ongoing effect on and after the commencement day of anything else done by or in relation to the Authority, its Principal Member or a reviewer before the commencement day.</w:t>
      </w:r>
    </w:p>
    <w:p w:rsidR="005262BF" w:rsidRPr="00A4605A" w:rsidRDefault="005262BF" w:rsidP="005262BF">
      <w:pPr>
        <w:pStyle w:val="ItemHead"/>
      </w:pPr>
      <w:r w:rsidRPr="00A4605A">
        <w:t>15AG  Remission of discontinued Tribunal decisions</w:t>
      </w:r>
    </w:p>
    <w:p w:rsidR="005262BF" w:rsidRPr="00A4605A" w:rsidRDefault="005262BF" w:rsidP="005262BF">
      <w:pPr>
        <w:pStyle w:val="Item"/>
      </w:pPr>
      <w:r w:rsidRPr="00A4605A">
        <w:t>A decision of a discontinued Tribunal that a court decides on or after the commencement day to remit for reconsideration is to be remitted to the AAT.</w:t>
      </w:r>
    </w:p>
    <w:p w:rsidR="005262BF" w:rsidRPr="00A4605A" w:rsidRDefault="005262BF" w:rsidP="005262BF">
      <w:pPr>
        <w:pStyle w:val="ActHead7"/>
      </w:pPr>
      <w:bookmarkStart w:id="409" w:name="_Toc420589171"/>
      <w:r w:rsidRPr="00A4605A">
        <w:rPr>
          <w:rStyle w:val="CharAmPartNo"/>
        </w:rPr>
        <w:t>Part 4</w:t>
      </w:r>
      <w:r w:rsidRPr="00A4605A">
        <w:t>—</w:t>
      </w:r>
      <w:r w:rsidRPr="00A4605A">
        <w:rPr>
          <w:rStyle w:val="CharAmPartText"/>
        </w:rPr>
        <w:t>Matters specific to particular Acts</w:t>
      </w:r>
      <w:bookmarkEnd w:id="409"/>
    </w:p>
    <w:p w:rsidR="005262BF" w:rsidRPr="00A4605A" w:rsidRDefault="005262BF" w:rsidP="005262BF">
      <w:pPr>
        <w:pStyle w:val="ItemHead"/>
      </w:pPr>
      <w:r w:rsidRPr="00A4605A">
        <w:t>15BA  Relationship between this Part and Part 3</w:t>
      </w:r>
    </w:p>
    <w:p w:rsidR="005262BF" w:rsidRPr="00A4605A" w:rsidRDefault="005262BF" w:rsidP="005262BF">
      <w:pPr>
        <w:pStyle w:val="Item"/>
      </w:pPr>
      <w:r w:rsidRPr="00A4605A">
        <w:t>An item in this Part that has the same effect as an item in Part 3 in relation to a particular matter does not limit the operation of the item in Part 3 in relation to any other matter.</w:t>
      </w:r>
    </w:p>
    <w:p w:rsidR="005262BF" w:rsidRPr="00A4605A" w:rsidRDefault="005262BF" w:rsidP="005262BF">
      <w:pPr>
        <w:pStyle w:val="ItemHead"/>
      </w:pPr>
      <w:r w:rsidRPr="00A4605A">
        <w:t>15BB  Continued protection of confidential information of discontinued Tribunals</w:t>
      </w:r>
    </w:p>
    <w:p w:rsidR="005262BF" w:rsidRPr="00A4605A" w:rsidRDefault="005262BF" w:rsidP="005262BF">
      <w:pPr>
        <w:pStyle w:val="Subitem"/>
      </w:pPr>
      <w:r w:rsidRPr="00A4605A">
        <w:t>(1)</w:t>
      </w:r>
      <w:r w:rsidRPr="00A4605A">
        <w:tab/>
        <w:t>If, immediately before the commencement day, any of the following provisions applied to a person:</w:t>
      </w:r>
    </w:p>
    <w:p w:rsidR="005262BF" w:rsidRPr="00A4605A" w:rsidRDefault="005262BF" w:rsidP="005262BF">
      <w:pPr>
        <w:pStyle w:val="paragraph"/>
      </w:pPr>
      <w:r w:rsidRPr="00A4605A">
        <w:tab/>
        <w:t>(a)</w:t>
      </w:r>
      <w:r w:rsidRPr="00A4605A">
        <w:tab/>
        <w:t xml:space="preserve">section 377 of the </w:t>
      </w:r>
      <w:r w:rsidRPr="00A4605A">
        <w:rPr>
          <w:i/>
        </w:rPr>
        <w:t>Migration Act 1958</w:t>
      </w:r>
      <w:r w:rsidRPr="00A4605A">
        <w:t>;</w:t>
      </w:r>
    </w:p>
    <w:p w:rsidR="005262BF" w:rsidRPr="00A4605A" w:rsidRDefault="005262BF" w:rsidP="005262BF">
      <w:pPr>
        <w:pStyle w:val="paragraph"/>
      </w:pPr>
      <w:r w:rsidRPr="00A4605A">
        <w:tab/>
        <w:t>(b)</w:t>
      </w:r>
      <w:r w:rsidRPr="00A4605A">
        <w:tab/>
        <w:t xml:space="preserve">section 439 of the </w:t>
      </w:r>
      <w:r w:rsidRPr="00A4605A">
        <w:rPr>
          <w:i/>
        </w:rPr>
        <w:t>Migration Act 1958</w:t>
      </w:r>
      <w:r w:rsidRPr="00A4605A">
        <w:t>;</w:t>
      </w:r>
    </w:p>
    <w:p w:rsidR="005262BF" w:rsidRPr="00A4605A" w:rsidRDefault="005262BF" w:rsidP="005262BF">
      <w:pPr>
        <w:pStyle w:val="paragraph"/>
      </w:pPr>
      <w:r w:rsidRPr="00A4605A">
        <w:tab/>
        <w:t>(c)</w:t>
      </w:r>
      <w:r w:rsidRPr="00A4605A">
        <w:tab/>
        <w:t xml:space="preserve">clause 19 of Schedule 3 to the </w:t>
      </w:r>
      <w:r w:rsidRPr="00A4605A">
        <w:rPr>
          <w:i/>
        </w:rPr>
        <w:t>Social Security (Administration) Act 1999</w:t>
      </w:r>
      <w:r w:rsidRPr="00A4605A">
        <w:t>;</w:t>
      </w:r>
    </w:p>
    <w:p w:rsidR="005262BF" w:rsidRPr="00A4605A" w:rsidRDefault="005262BF" w:rsidP="005262BF">
      <w:pPr>
        <w:pStyle w:val="Item"/>
      </w:pPr>
      <w:r w:rsidRPr="00A4605A">
        <w:t>the provision as in force immediately before the commencement day continues to apply to the person on and after the commencement day, in relation to information or documents obtained before that day, despite the repeal of the provision by this Act.</w:t>
      </w:r>
    </w:p>
    <w:p w:rsidR="005262BF" w:rsidRPr="00A4605A" w:rsidRDefault="005262BF" w:rsidP="005262BF">
      <w:pPr>
        <w:pStyle w:val="Subitem"/>
      </w:pPr>
      <w:r w:rsidRPr="00A4605A">
        <w:t>(2)</w:t>
      </w:r>
      <w:r w:rsidRPr="00A4605A">
        <w:tab/>
        <w:t xml:space="preserve">For the purposes of the continued operation of clause 19 of Schedule 3 to the </w:t>
      </w:r>
      <w:r w:rsidRPr="00A4605A">
        <w:rPr>
          <w:i/>
        </w:rPr>
        <w:t>Social Security (Administration) Act 1999</w:t>
      </w:r>
      <w:r w:rsidRPr="00A4605A">
        <w:t>, clause 19A also continues to apply.</w:t>
      </w:r>
    </w:p>
    <w:p w:rsidR="005262BF" w:rsidRPr="00A4605A" w:rsidRDefault="005262BF" w:rsidP="005262BF">
      <w:pPr>
        <w:pStyle w:val="ItemHead"/>
      </w:pPr>
      <w:r w:rsidRPr="00A4605A">
        <w:lastRenderedPageBreak/>
        <w:t>15BC  Changes to AAT Divisions</w:t>
      </w:r>
    </w:p>
    <w:p w:rsidR="005262BF" w:rsidRPr="00A4605A" w:rsidRDefault="005262BF" w:rsidP="005262BF">
      <w:pPr>
        <w:pStyle w:val="Item"/>
      </w:pPr>
      <w:r w:rsidRPr="00A4605A">
        <w:t>A proceeding that was before the AAT immediately before the commencement day in a Division referred to in column 1 of the table is taken, from the start of the commencement day, to be a proceeding before the AAT in the Division referred to in column 2 of the table.</w:t>
      </w:r>
    </w:p>
    <w:p w:rsidR="005262BF" w:rsidRPr="00A4605A" w:rsidRDefault="005262BF" w:rsidP="005262BF">
      <w:pPr>
        <w:pStyle w:val="Tabletext"/>
        <w:ind w:left="709"/>
      </w:pPr>
    </w:p>
    <w:tbl>
      <w:tblPr>
        <w:tblW w:w="0" w:type="auto"/>
        <w:tblInd w:w="82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38"/>
      </w:tblGrid>
      <w:tr w:rsidR="005262BF" w:rsidRPr="00A4605A" w:rsidTr="00775402">
        <w:trPr>
          <w:tblHeader/>
        </w:trPr>
        <w:tc>
          <w:tcPr>
            <w:tcW w:w="7086" w:type="dxa"/>
            <w:gridSpan w:val="3"/>
            <w:tcBorders>
              <w:top w:val="single" w:sz="12" w:space="0" w:color="auto"/>
              <w:bottom w:val="single" w:sz="6" w:space="0" w:color="auto"/>
            </w:tcBorders>
            <w:shd w:val="clear" w:color="auto" w:fill="auto"/>
          </w:tcPr>
          <w:p w:rsidR="005262BF" w:rsidRPr="00A4605A" w:rsidRDefault="005262BF" w:rsidP="00775402">
            <w:pPr>
              <w:pStyle w:val="TableHeading"/>
            </w:pPr>
            <w:r w:rsidRPr="00A4605A">
              <w:t>AAT Divisions</w:t>
            </w:r>
          </w:p>
        </w:tc>
      </w:tr>
      <w:tr w:rsidR="005262BF" w:rsidRPr="00A4605A" w:rsidTr="00775402">
        <w:trPr>
          <w:tblHeader/>
        </w:trPr>
        <w:tc>
          <w:tcPr>
            <w:tcW w:w="714" w:type="dxa"/>
            <w:tcBorders>
              <w:top w:val="single" w:sz="6" w:space="0" w:color="auto"/>
              <w:bottom w:val="single" w:sz="12" w:space="0" w:color="auto"/>
            </w:tcBorders>
            <w:shd w:val="clear" w:color="auto" w:fill="auto"/>
          </w:tcPr>
          <w:p w:rsidR="005262BF" w:rsidRPr="00A4605A" w:rsidRDefault="005262BF" w:rsidP="00775402">
            <w:pPr>
              <w:pStyle w:val="TableHeading"/>
            </w:pPr>
            <w:r w:rsidRPr="00A4605A">
              <w:t>Item</w:t>
            </w:r>
          </w:p>
        </w:tc>
        <w:tc>
          <w:tcPr>
            <w:tcW w:w="3534" w:type="dxa"/>
            <w:tcBorders>
              <w:top w:val="single" w:sz="6" w:space="0" w:color="auto"/>
              <w:bottom w:val="single" w:sz="12" w:space="0" w:color="auto"/>
            </w:tcBorders>
            <w:shd w:val="clear" w:color="auto" w:fill="auto"/>
          </w:tcPr>
          <w:p w:rsidR="005262BF" w:rsidRPr="00A4605A" w:rsidRDefault="005262BF" w:rsidP="00775402">
            <w:pPr>
              <w:pStyle w:val="TableHeading"/>
            </w:pPr>
            <w:r w:rsidRPr="00A4605A">
              <w:t>Column 1</w:t>
            </w:r>
            <w:r w:rsidRPr="00A4605A">
              <w:br/>
              <w:t>A proceeding that was in this Division:</w:t>
            </w:r>
          </w:p>
        </w:tc>
        <w:tc>
          <w:tcPr>
            <w:tcW w:w="2838" w:type="dxa"/>
            <w:tcBorders>
              <w:top w:val="single" w:sz="6" w:space="0" w:color="auto"/>
              <w:bottom w:val="single" w:sz="12" w:space="0" w:color="auto"/>
            </w:tcBorders>
            <w:shd w:val="clear" w:color="auto" w:fill="auto"/>
          </w:tcPr>
          <w:p w:rsidR="005262BF" w:rsidRPr="00A4605A" w:rsidRDefault="005262BF" w:rsidP="00775402">
            <w:pPr>
              <w:pStyle w:val="TableHeading"/>
            </w:pPr>
            <w:r w:rsidRPr="00A4605A">
              <w:t>Column 2</w:t>
            </w:r>
            <w:r w:rsidRPr="00A4605A">
              <w:br/>
              <w:t>Is taken to be in this Division:</w:t>
            </w:r>
          </w:p>
        </w:tc>
      </w:tr>
      <w:tr w:rsidR="005262BF" w:rsidRPr="00A4605A" w:rsidTr="00775402">
        <w:tc>
          <w:tcPr>
            <w:tcW w:w="714" w:type="dxa"/>
            <w:tcBorders>
              <w:top w:val="single" w:sz="12" w:space="0" w:color="auto"/>
            </w:tcBorders>
            <w:shd w:val="clear" w:color="auto" w:fill="auto"/>
          </w:tcPr>
          <w:p w:rsidR="005262BF" w:rsidRPr="00A4605A" w:rsidRDefault="005262BF" w:rsidP="00775402">
            <w:pPr>
              <w:pStyle w:val="Tabletext"/>
            </w:pPr>
            <w:r w:rsidRPr="00A4605A">
              <w:t>1</w:t>
            </w:r>
          </w:p>
        </w:tc>
        <w:tc>
          <w:tcPr>
            <w:tcW w:w="3534" w:type="dxa"/>
            <w:tcBorders>
              <w:top w:val="single" w:sz="12" w:space="0" w:color="auto"/>
            </w:tcBorders>
            <w:shd w:val="clear" w:color="auto" w:fill="auto"/>
          </w:tcPr>
          <w:p w:rsidR="005262BF" w:rsidRPr="00A4605A" w:rsidRDefault="005262BF" w:rsidP="00775402">
            <w:pPr>
              <w:pStyle w:val="Tabletext"/>
            </w:pPr>
            <w:r w:rsidRPr="00A4605A">
              <w:t>General Administrative Division</w:t>
            </w:r>
          </w:p>
        </w:tc>
        <w:tc>
          <w:tcPr>
            <w:tcW w:w="2838" w:type="dxa"/>
            <w:tcBorders>
              <w:top w:val="single" w:sz="12" w:space="0" w:color="auto"/>
            </w:tcBorders>
            <w:shd w:val="clear" w:color="auto" w:fill="auto"/>
          </w:tcPr>
          <w:p w:rsidR="005262BF" w:rsidRPr="00A4605A" w:rsidRDefault="005262BF" w:rsidP="00775402">
            <w:pPr>
              <w:pStyle w:val="Tabletext"/>
            </w:pPr>
            <w:r w:rsidRPr="00A4605A">
              <w:t>General Division</w:t>
            </w:r>
          </w:p>
        </w:tc>
      </w:tr>
      <w:tr w:rsidR="005262BF" w:rsidRPr="00A4605A" w:rsidTr="00775402">
        <w:tc>
          <w:tcPr>
            <w:tcW w:w="714" w:type="dxa"/>
            <w:shd w:val="clear" w:color="auto" w:fill="auto"/>
          </w:tcPr>
          <w:p w:rsidR="005262BF" w:rsidRPr="00A4605A" w:rsidRDefault="005262BF" w:rsidP="00775402">
            <w:pPr>
              <w:pStyle w:val="Tabletext"/>
            </w:pPr>
            <w:r w:rsidRPr="00A4605A">
              <w:t>2</w:t>
            </w:r>
          </w:p>
        </w:tc>
        <w:tc>
          <w:tcPr>
            <w:tcW w:w="3534" w:type="dxa"/>
            <w:shd w:val="clear" w:color="auto" w:fill="auto"/>
          </w:tcPr>
          <w:p w:rsidR="005262BF" w:rsidRPr="00A4605A" w:rsidRDefault="005262BF" w:rsidP="00775402">
            <w:pPr>
              <w:pStyle w:val="Tabletext"/>
            </w:pPr>
            <w:r w:rsidRPr="00A4605A">
              <w:t>Security Appeals Division</w:t>
            </w:r>
          </w:p>
        </w:tc>
        <w:tc>
          <w:tcPr>
            <w:tcW w:w="2838" w:type="dxa"/>
            <w:shd w:val="clear" w:color="auto" w:fill="auto"/>
          </w:tcPr>
          <w:p w:rsidR="005262BF" w:rsidRPr="00A4605A" w:rsidRDefault="005262BF" w:rsidP="00775402">
            <w:pPr>
              <w:pStyle w:val="Tabletext"/>
            </w:pPr>
            <w:r w:rsidRPr="00A4605A">
              <w:t>Security Division</w:t>
            </w:r>
          </w:p>
        </w:tc>
      </w:tr>
      <w:tr w:rsidR="005262BF" w:rsidRPr="00A4605A" w:rsidTr="00775402">
        <w:tc>
          <w:tcPr>
            <w:tcW w:w="714" w:type="dxa"/>
            <w:tcBorders>
              <w:bottom w:val="single" w:sz="12" w:space="0" w:color="auto"/>
            </w:tcBorders>
            <w:shd w:val="clear" w:color="auto" w:fill="auto"/>
          </w:tcPr>
          <w:p w:rsidR="005262BF" w:rsidRPr="00A4605A" w:rsidRDefault="005262BF" w:rsidP="00775402">
            <w:pPr>
              <w:pStyle w:val="Tabletext"/>
            </w:pPr>
            <w:r w:rsidRPr="00A4605A">
              <w:t>3</w:t>
            </w:r>
          </w:p>
        </w:tc>
        <w:tc>
          <w:tcPr>
            <w:tcW w:w="3534" w:type="dxa"/>
            <w:tcBorders>
              <w:bottom w:val="single" w:sz="12" w:space="0" w:color="auto"/>
            </w:tcBorders>
            <w:shd w:val="clear" w:color="auto" w:fill="auto"/>
          </w:tcPr>
          <w:p w:rsidR="005262BF" w:rsidRPr="00A4605A" w:rsidRDefault="005262BF" w:rsidP="00775402">
            <w:pPr>
              <w:pStyle w:val="Tabletext"/>
            </w:pPr>
            <w:r w:rsidRPr="00A4605A">
              <w:t>Taxation Appeals Division (including that Division when known as the Small Taxation Claims Division)</w:t>
            </w:r>
          </w:p>
        </w:tc>
        <w:tc>
          <w:tcPr>
            <w:tcW w:w="2838" w:type="dxa"/>
            <w:tcBorders>
              <w:bottom w:val="single" w:sz="12" w:space="0" w:color="auto"/>
            </w:tcBorders>
            <w:shd w:val="clear" w:color="auto" w:fill="auto"/>
          </w:tcPr>
          <w:p w:rsidR="005262BF" w:rsidRPr="00A4605A" w:rsidRDefault="005262BF" w:rsidP="00775402">
            <w:pPr>
              <w:pStyle w:val="Tabletext"/>
            </w:pPr>
            <w:r w:rsidRPr="00A4605A">
              <w:t>Taxation and Commercial Division</w:t>
            </w:r>
          </w:p>
        </w:tc>
      </w:tr>
    </w:tbl>
    <w:p w:rsidR="005262BF" w:rsidRPr="00A4605A" w:rsidRDefault="005262BF" w:rsidP="005262BF">
      <w:pPr>
        <w:pStyle w:val="Tabletext"/>
        <w:ind w:left="709"/>
      </w:pPr>
    </w:p>
    <w:p w:rsidR="005262BF" w:rsidRPr="00A4605A" w:rsidRDefault="005262BF" w:rsidP="005262BF">
      <w:pPr>
        <w:pStyle w:val="ItemHead"/>
      </w:pPr>
      <w:r w:rsidRPr="00A4605A">
        <w:t>15BD  Small Taxation Claims Tribunal</w:t>
      </w:r>
    </w:p>
    <w:p w:rsidR="005262BF" w:rsidRPr="00A4605A" w:rsidRDefault="005262BF" w:rsidP="005262BF">
      <w:pPr>
        <w:pStyle w:val="Item"/>
      </w:pPr>
      <w:r w:rsidRPr="00A4605A">
        <w:t>If, immediately before the commencement day, an order was in force under subsection 24AD(1) of the AAT Act in relation to an application for review of a relevant taxation decision, then, despite the amendments made by this Act, paragraphs 24AD(2)(b) and (c) and subsection 24AD(3) of the AAT Act as in force immediately before the commencement day continue to apply on and after the commencement day in relation to the application for review.</w:t>
      </w:r>
    </w:p>
    <w:p w:rsidR="005262BF" w:rsidRPr="00A4605A" w:rsidRDefault="005262BF" w:rsidP="005262BF">
      <w:pPr>
        <w:pStyle w:val="ItemHead"/>
      </w:pPr>
      <w:r w:rsidRPr="00A4605A">
        <w:t>15BE  Continuation of provisions regarding presiding members</w:t>
      </w:r>
    </w:p>
    <w:p w:rsidR="005262BF" w:rsidRPr="00A4605A" w:rsidRDefault="005262BF" w:rsidP="005262BF">
      <w:pPr>
        <w:pStyle w:val="Item"/>
      </w:pPr>
      <w:r w:rsidRPr="00A4605A">
        <w:t>If, immediately before the commencement day, a person was presiding in relation to a proceeding before the AAT because of any of the following provisions of the AAT Act:</w:t>
      </w:r>
    </w:p>
    <w:p w:rsidR="005262BF" w:rsidRPr="00A4605A" w:rsidRDefault="005262BF" w:rsidP="005262BF">
      <w:pPr>
        <w:pStyle w:val="paragraph"/>
      </w:pPr>
      <w:r w:rsidRPr="00A4605A">
        <w:tab/>
        <w:t>(a)</w:t>
      </w:r>
      <w:r w:rsidRPr="00A4605A">
        <w:tab/>
        <w:t>paragraph 21AB(9)(a), (b) or (c);</w:t>
      </w:r>
    </w:p>
    <w:p w:rsidR="005262BF" w:rsidRPr="00A4605A" w:rsidRDefault="005262BF" w:rsidP="005262BF">
      <w:pPr>
        <w:pStyle w:val="paragraph"/>
      </w:pPr>
      <w:r w:rsidRPr="00A4605A">
        <w:tab/>
        <w:t>(b)</w:t>
      </w:r>
      <w:r w:rsidRPr="00A4605A">
        <w:tab/>
        <w:t>paragraph 22(1)(a), (aa) or (b);</w:t>
      </w:r>
    </w:p>
    <w:p w:rsidR="005262BF" w:rsidRPr="00A4605A" w:rsidRDefault="005262BF" w:rsidP="005262BF">
      <w:pPr>
        <w:pStyle w:val="paragraph"/>
      </w:pPr>
      <w:r w:rsidRPr="00A4605A">
        <w:tab/>
        <w:t>(c)</w:t>
      </w:r>
      <w:r w:rsidRPr="00A4605A">
        <w:tab/>
        <w:t>subparagraph 22(1)(c)(i);</w:t>
      </w:r>
    </w:p>
    <w:p w:rsidR="005262BF" w:rsidRPr="00A4605A" w:rsidRDefault="005262BF" w:rsidP="005262BF">
      <w:pPr>
        <w:pStyle w:val="Item"/>
      </w:pPr>
      <w:r w:rsidRPr="00A4605A">
        <w:t>then the provision continues to apply in relation to the proceeding on and after the commencement day despite the amendments made by this Act.</w:t>
      </w:r>
    </w:p>
    <w:p w:rsidR="005262BF" w:rsidRPr="00A4605A" w:rsidRDefault="005262BF" w:rsidP="005262BF">
      <w:pPr>
        <w:pStyle w:val="ItemHead"/>
      </w:pPr>
      <w:r w:rsidRPr="00A4605A">
        <w:lastRenderedPageBreak/>
        <w:t>15BF  Limit on new AAT Act powers in relation to agreements</w:t>
      </w:r>
    </w:p>
    <w:p w:rsidR="005262BF" w:rsidRPr="00A4605A" w:rsidRDefault="005262BF" w:rsidP="005262BF">
      <w:pPr>
        <w:pStyle w:val="Subitem"/>
      </w:pPr>
      <w:r w:rsidRPr="00A4605A">
        <w:tab/>
        <w:t>The following provisions of the AAT Act as amended by this Act do not apply in relation to a decision made by the AAT before the commencement day:</w:t>
      </w:r>
    </w:p>
    <w:p w:rsidR="005262BF" w:rsidRPr="00A4605A" w:rsidRDefault="005262BF" w:rsidP="005262BF">
      <w:pPr>
        <w:pStyle w:val="paragraph"/>
      </w:pPr>
      <w:r w:rsidRPr="00A4605A">
        <w:tab/>
        <w:t>(a)</w:t>
      </w:r>
      <w:r w:rsidRPr="00A4605A">
        <w:tab/>
        <w:t>subsection 34D(4);</w:t>
      </w:r>
    </w:p>
    <w:p w:rsidR="005262BF" w:rsidRPr="00A4605A" w:rsidRDefault="005262BF" w:rsidP="005262BF">
      <w:pPr>
        <w:pStyle w:val="paragraph"/>
      </w:pPr>
      <w:r w:rsidRPr="00A4605A">
        <w:tab/>
        <w:t>(b)</w:t>
      </w:r>
      <w:r w:rsidRPr="00A4605A">
        <w:tab/>
        <w:t>subsection 42C(5).</w:t>
      </w:r>
    </w:p>
    <w:p w:rsidR="005262BF" w:rsidRPr="00A4605A" w:rsidRDefault="005262BF" w:rsidP="005262BF">
      <w:pPr>
        <w:pStyle w:val="ItemHead"/>
      </w:pPr>
      <w:r w:rsidRPr="00A4605A">
        <w:t>15BG  Notices and summonses under amended provisions of AAT Act</w:t>
      </w:r>
    </w:p>
    <w:p w:rsidR="005262BF" w:rsidRPr="00A4605A" w:rsidRDefault="005262BF" w:rsidP="005262BF">
      <w:pPr>
        <w:pStyle w:val="Subitem"/>
      </w:pPr>
      <w:r w:rsidRPr="00A4605A">
        <w:t>(1)</w:t>
      </w:r>
      <w:r w:rsidRPr="00A4605A">
        <w:tab/>
        <w:t>If, before the commencement day, a notice was given under subsection 29(11) of the AAT Act, then, from the start of the commencement day, the notice is taken to have been given, at the time it was given, under section 29AC of the AAT Act as amended by this Act.</w:t>
      </w:r>
    </w:p>
    <w:p w:rsidR="005262BF" w:rsidRPr="00A4605A" w:rsidRDefault="005262BF" w:rsidP="005262BF">
      <w:pPr>
        <w:pStyle w:val="Subitem"/>
      </w:pPr>
      <w:r w:rsidRPr="00A4605A">
        <w:t>(2)</w:t>
      </w:r>
      <w:r w:rsidRPr="00A4605A">
        <w:tab/>
        <w:t>If, immediately before the commencement day, in relation to an order made by the AAT under section 38 of the AAT Act, the period for lodging an additional statement has not ended and the person has not yet lodged the additional statement, then:</w:t>
      </w:r>
    </w:p>
    <w:p w:rsidR="005262BF" w:rsidRPr="00A4605A" w:rsidRDefault="005262BF" w:rsidP="005262BF">
      <w:pPr>
        <w:pStyle w:val="paragraph"/>
      </w:pPr>
      <w:r w:rsidRPr="00A4605A">
        <w:tab/>
        <w:t>(a)</w:t>
      </w:r>
      <w:r w:rsidRPr="00A4605A">
        <w:tab/>
        <w:t>the order continues in effect on and after the commencement day despite the amendments made by this Act; and</w:t>
      </w:r>
    </w:p>
    <w:p w:rsidR="005262BF" w:rsidRPr="00A4605A" w:rsidRDefault="005262BF" w:rsidP="005262BF">
      <w:pPr>
        <w:pStyle w:val="paragraph"/>
      </w:pPr>
      <w:r w:rsidRPr="00A4605A">
        <w:tab/>
        <w:t>(b)</w:t>
      </w:r>
      <w:r w:rsidRPr="00A4605A">
        <w:tab/>
        <w:t>from the start of the commencement day, the order is taken to have been given, at the time it was given, under section 38 of the AAT Act as amended by this Act.</w:t>
      </w:r>
    </w:p>
    <w:p w:rsidR="005262BF" w:rsidRPr="00A4605A" w:rsidRDefault="005262BF" w:rsidP="005262BF">
      <w:pPr>
        <w:pStyle w:val="Subitem"/>
      </w:pPr>
      <w:r w:rsidRPr="00A4605A">
        <w:t>(3)</w:t>
      </w:r>
      <w:r w:rsidRPr="00A4605A">
        <w:tab/>
        <w:t>If, immediately before the commencement day, in relation to a summons issued under subsection 40(1A) of the AAT Act:</w:t>
      </w:r>
    </w:p>
    <w:p w:rsidR="005262BF" w:rsidRPr="00A4605A" w:rsidRDefault="005262BF" w:rsidP="005262BF">
      <w:pPr>
        <w:pStyle w:val="paragraph"/>
      </w:pPr>
      <w:r w:rsidRPr="00A4605A">
        <w:tab/>
        <w:t>(a)</w:t>
      </w:r>
      <w:r w:rsidRPr="00A4605A">
        <w:tab/>
        <w:t>the period for complying with the summons had not ended and the person had not yet complied; or</w:t>
      </w:r>
    </w:p>
    <w:p w:rsidR="005262BF" w:rsidRPr="00A4605A" w:rsidRDefault="005262BF" w:rsidP="005262BF">
      <w:pPr>
        <w:pStyle w:val="paragraph"/>
      </w:pPr>
      <w:r w:rsidRPr="00A4605A">
        <w:tab/>
        <w:t>(b)</w:t>
      </w:r>
      <w:r w:rsidRPr="00A4605A">
        <w:tab/>
        <w:t>the occasion for complying with the summons had not arisen;</w:t>
      </w:r>
    </w:p>
    <w:p w:rsidR="005262BF" w:rsidRPr="00A4605A" w:rsidRDefault="005262BF" w:rsidP="005262BF">
      <w:pPr>
        <w:pStyle w:val="Item"/>
      </w:pPr>
      <w:r w:rsidRPr="00A4605A">
        <w:t>then:</w:t>
      </w:r>
    </w:p>
    <w:p w:rsidR="005262BF" w:rsidRPr="00A4605A" w:rsidRDefault="005262BF" w:rsidP="005262BF">
      <w:pPr>
        <w:pStyle w:val="paragraph"/>
      </w:pPr>
      <w:r w:rsidRPr="00A4605A">
        <w:tab/>
        <w:t>(c)</w:t>
      </w:r>
      <w:r w:rsidRPr="00A4605A">
        <w:tab/>
        <w:t>the summons continues in effect on and after the commencement day despite the amendments made by this Act; and</w:t>
      </w:r>
    </w:p>
    <w:p w:rsidR="005262BF" w:rsidRPr="00A4605A" w:rsidRDefault="005262BF" w:rsidP="005262BF">
      <w:pPr>
        <w:pStyle w:val="paragraph"/>
      </w:pPr>
      <w:r w:rsidRPr="00A4605A">
        <w:tab/>
        <w:t>(d)</w:t>
      </w:r>
      <w:r w:rsidRPr="00A4605A">
        <w:tab/>
        <w:t>from the start of the commencement day, the summons is taken to have been given, at the time it was given, under section 40A of the AAT Act as amended by this Act.</w:t>
      </w:r>
    </w:p>
    <w:p w:rsidR="005262BF" w:rsidRPr="00A4605A" w:rsidRDefault="005262BF" w:rsidP="005262BF">
      <w:pPr>
        <w:pStyle w:val="ItemHead"/>
      </w:pPr>
      <w:r w:rsidRPr="00A4605A">
        <w:lastRenderedPageBreak/>
        <w:t>15BI  Ongoing requirement for lodging material documents with AAT</w:t>
      </w:r>
    </w:p>
    <w:p w:rsidR="005262BF" w:rsidRPr="00A4605A" w:rsidRDefault="005262BF" w:rsidP="005262BF">
      <w:pPr>
        <w:pStyle w:val="Subitem"/>
      </w:pPr>
      <w:r w:rsidRPr="00A4605A">
        <w:t>(1)</w:t>
      </w:r>
      <w:r w:rsidRPr="00A4605A">
        <w:tab/>
        <w:t>Section 38AA of the AAT Act applies in relation to documents a person obtains possession of on or after the commencement day.</w:t>
      </w:r>
    </w:p>
    <w:p w:rsidR="005262BF" w:rsidRPr="00A4605A" w:rsidRDefault="005262BF" w:rsidP="005262BF">
      <w:pPr>
        <w:pStyle w:val="Subitem"/>
      </w:pPr>
      <w:r w:rsidRPr="00A4605A">
        <w:t>(2)</w:t>
      </w:r>
      <w:r w:rsidRPr="00A4605A">
        <w:tab/>
        <w:t>Section 38AA of the AAT Act also applies in relation to documents a person obtained before the commencement day, if, immediately before the commencement day:</w:t>
      </w:r>
    </w:p>
    <w:p w:rsidR="005262BF" w:rsidRPr="00A4605A" w:rsidRDefault="005262BF" w:rsidP="005262BF">
      <w:pPr>
        <w:pStyle w:val="paragraph"/>
      </w:pPr>
      <w:r w:rsidRPr="00A4605A">
        <w:tab/>
        <w:t>(a)</w:t>
      </w:r>
      <w:r w:rsidRPr="00A4605A">
        <w:tab/>
        <w:t>a requirement to give the documents to the SSAT was imposed on the person by an affected law in relation to a proceeding before the AAT; and</w:t>
      </w:r>
    </w:p>
    <w:p w:rsidR="005262BF" w:rsidRPr="00A4605A" w:rsidRDefault="005262BF" w:rsidP="005262BF">
      <w:pPr>
        <w:pStyle w:val="paragraph"/>
      </w:pPr>
      <w:r w:rsidRPr="00A4605A">
        <w:tab/>
        <w:t>(b)</w:t>
      </w:r>
      <w:r w:rsidRPr="00A4605A">
        <w:tab/>
        <w:t>the person had not yet met the requirement; and</w:t>
      </w:r>
    </w:p>
    <w:p w:rsidR="005262BF" w:rsidRPr="00A4605A" w:rsidRDefault="005262BF" w:rsidP="005262BF">
      <w:pPr>
        <w:pStyle w:val="paragraph"/>
      </w:pPr>
      <w:r w:rsidRPr="00A4605A">
        <w:tab/>
        <w:t>(c)</w:t>
      </w:r>
      <w:r w:rsidRPr="00A4605A">
        <w:tab/>
        <w:t>item 15AB of this Schedule has the effect that the person must meet the requirement in relation to the proceeding as continued before the AAT by that item.</w:t>
      </w:r>
    </w:p>
    <w:p w:rsidR="005262BF" w:rsidRPr="00A4605A" w:rsidRDefault="005262BF" w:rsidP="005262BF">
      <w:pPr>
        <w:pStyle w:val="ItemHead"/>
      </w:pPr>
      <w:r w:rsidRPr="00A4605A">
        <w:t>15BJ  Application for reinstatement</w:t>
      </w:r>
    </w:p>
    <w:p w:rsidR="005262BF" w:rsidRPr="00A4605A" w:rsidRDefault="005262BF" w:rsidP="005262BF">
      <w:pPr>
        <w:pStyle w:val="Item"/>
      </w:pPr>
      <w:r w:rsidRPr="00A4605A">
        <w:t>The amendments of the AAT Act made by item 114 of Schedule 1 to this Act apply in relation to the dismissal of an application whether the dismissal occurred before, on or after the commencement day.</w:t>
      </w:r>
    </w:p>
    <w:p w:rsidR="005262BF" w:rsidRPr="00A4605A" w:rsidRDefault="005262BF" w:rsidP="005262BF">
      <w:pPr>
        <w:pStyle w:val="ItemHead"/>
      </w:pPr>
      <w:r w:rsidRPr="00A4605A">
        <w:t>15BK  Changes to penalties in the AAT Act</w:t>
      </w:r>
    </w:p>
    <w:p w:rsidR="005262BF" w:rsidRPr="00A4605A" w:rsidRDefault="005262BF" w:rsidP="005262BF">
      <w:pPr>
        <w:pStyle w:val="Item"/>
      </w:pPr>
      <w:r w:rsidRPr="00A4605A">
        <w:t>The following provisions of the AAT Act as in force before the commencement day continue to apply in relation to conduct engaged in before that day, despite the amendments made by this Act:</w:t>
      </w:r>
    </w:p>
    <w:p w:rsidR="005262BF" w:rsidRPr="00A4605A" w:rsidRDefault="005262BF" w:rsidP="005262BF">
      <w:pPr>
        <w:pStyle w:val="paragraph"/>
      </w:pPr>
      <w:r w:rsidRPr="00A4605A">
        <w:tab/>
        <w:t>(a)</w:t>
      </w:r>
      <w:r w:rsidRPr="00A4605A">
        <w:tab/>
        <w:t>section 61;</w:t>
      </w:r>
    </w:p>
    <w:p w:rsidR="005262BF" w:rsidRPr="00A4605A" w:rsidRDefault="005262BF" w:rsidP="005262BF">
      <w:pPr>
        <w:pStyle w:val="paragraph"/>
      </w:pPr>
      <w:r w:rsidRPr="00A4605A">
        <w:tab/>
        <w:t>(b)</w:t>
      </w:r>
      <w:r w:rsidRPr="00A4605A">
        <w:tab/>
        <w:t>section 62;</w:t>
      </w:r>
    </w:p>
    <w:p w:rsidR="005262BF" w:rsidRPr="00A4605A" w:rsidRDefault="005262BF" w:rsidP="005262BF">
      <w:pPr>
        <w:pStyle w:val="paragraph"/>
      </w:pPr>
      <w:r w:rsidRPr="00A4605A">
        <w:tab/>
        <w:t>(c)</w:t>
      </w:r>
      <w:r w:rsidRPr="00A4605A">
        <w:tab/>
        <w:t>section 62A;</w:t>
      </w:r>
    </w:p>
    <w:p w:rsidR="005262BF" w:rsidRPr="00A4605A" w:rsidRDefault="005262BF" w:rsidP="005262BF">
      <w:pPr>
        <w:pStyle w:val="paragraph"/>
      </w:pPr>
      <w:r w:rsidRPr="00A4605A">
        <w:tab/>
        <w:t>(d)</w:t>
      </w:r>
      <w:r w:rsidRPr="00A4605A">
        <w:tab/>
        <w:t>section 62B;</w:t>
      </w:r>
    </w:p>
    <w:p w:rsidR="005262BF" w:rsidRPr="00A4605A" w:rsidRDefault="005262BF" w:rsidP="005262BF">
      <w:pPr>
        <w:pStyle w:val="paragraph"/>
      </w:pPr>
      <w:r w:rsidRPr="00A4605A">
        <w:tab/>
        <w:t>(e)</w:t>
      </w:r>
      <w:r w:rsidRPr="00A4605A">
        <w:tab/>
        <w:t>section 63.</w:t>
      </w:r>
    </w:p>
    <w:p w:rsidR="005262BF" w:rsidRPr="00A4605A" w:rsidRDefault="005262BF" w:rsidP="005262BF">
      <w:pPr>
        <w:pStyle w:val="ItemHead"/>
      </w:pPr>
      <w:r w:rsidRPr="00A4605A">
        <w:t>15BL  Section 67 of the AAT Act</w:t>
      </w:r>
    </w:p>
    <w:p w:rsidR="005262BF" w:rsidRPr="00A4605A" w:rsidRDefault="005262BF" w:rsidP="005262BF">
      <w:pPr>
        <w:pStyle w:val="Item"/>
      </w:pPr>
      <w:r w:rsidRPr="00A4605A">
        <w:t>Regulations made before the commencement day for the purposes of section 67 of the</w:t>
      </w:r>
      <w:r w:rsidRPr="00A4605A">
        <w:rPr>
          <w:i/>
        </w:rPr>
        <w:t xml:space="preserve"> </w:t>
      </w:r>
      <w:r w:rsidRPr="00A4605A">
        <w:t>AAT Act continue in force on and after the commencement day in relation to a summons issued before that day, despite the amendment by this Act of section 67 of that Act.</w:t>
      </w:r>
    </w:p>
    <w:p w:rsidR="005262BF" w:rsidRPr="00A4605A" w:rsidRDefault="005262BF" w:rsidP="005262BF">
      <w:pPr>
        <w:pStyle w:val="ItemHead"/>
      </w:pPr>
      <w:r w:rsidRPr="00A4605A">
        <w:lastRenderedPageBreak/>
        <w:t xml:space="preserve">15BM  Character of privative clause and other decisions under the </w:t>
      </w:r>
      <w:r w:rsidRPr="00A4605A">
        <w:rPr>
          <w:i/>
        </w:rPr>
        <w:t>Migration Act 1958</w:t>
      </w:r>
    </w:p>
    <w:p w:rsidR="005262BF" w:rsidRPr="00A4605A" w:rsidRDefault="005262BF" w:rsidP="005262BF">
      <w:pPr>
        <w:pStyle w:val="Item"/>
      </w:pPr>
      <w:r w:rsidRPr="00A4605A">
        <w:t>If a decision made before the commencement day was, when made:</w:t>
      </w:r>
    </w:p>
    <w:p w:rsidR="005262BF" w:rsidRPr="00A4605A" w:rsidRDefault="005262BF" w:rsidP="005262BF">
      <w:pPr>
        <w:pStyle w:val="paragraph"/>
      </w:pPr>
      <w:r w:rsidRPr="00A4605A">
        <w:tab/>
        <w:t>(a)</w:t>
      </w:r>
      <w:r w:rsidRPr="00A4605A">
        <w:tab/>
        <w:t>a privative clause decision; or</w:t>
      </w:r>
    </w:p>
    <w:p w:rsidR="005262BF" w:rsidRPr="00A4605A" w:rsidRDefault="005262BF" w:rsidP="005262BF">
      <w:pPr>
        <w:pStyle w:val="paragraph"/>
      </w:pPr>
      <w:r w:rsidRPr="00A4605A">
        <w:tab/>
        <w:t>(b)</w:t>
      </w:r>
      <w:r w:rsidRPr="00A4605A">
        <w:tab/>
        <w:t>a purported privative clause decision; or</w:t>
      </w:r>
    </w:p>
    <w:p w:rsidR="005262BF" w:rsidRPr="00A4605A" w:rsidRDefault="005262BF" w:rsidP="005262BF">
      <w:pPr>
        <w:pStyle w:val="paragraph"/>
      </w:pPr>
      <w:r w:rsidRPr="00A4605A">
        <w:tab/>
        <w:t>(c)</w:t>
      </w:r>
      <w:r w:rsidRPr="00A4605A">
        <w:tab/>
        <w:t>a non</w:t>
      </w:r>
      <w:r w:rsidR="006E503F">
        <w:noBreakHyphen/>
      </w:r>
      <w:r w:rsidRPr="00A4605A">
        <w:t>privative clause decision;</w:t>
      </w:r>
    </w:p>
    <w:p w:rsidR="005262BF" w:rsidRPr="00A4605A" w:rsidRDefault="005262BF" w:rsidP="005262BF">
      <w:pPr>
        <w:pStyle w:val="Item"/>
      </w:pPr>
      <w:r w:rsidRPr="00A4605A">
        <w:t xml:space="preserve">within the meaning of the </w:t>
      </w:r>
      <w:r w:rsidRPr="00A4605A">
        <w:rPr>
          <w:i/>
        </w:rPr>
        <w:t xml:space="preserve">Migration Act 1958 </w:t>
      </w:r>
      <w:r w:rsidRPr="00A4605A">
        <w:t xml:space="preserve">at that time, the decision continues to be such a decision on and after the commencement day despite the amendments made by this Act. The </w:t>
      </w:r>
      <w:r w:rsidRPr="00A4605A">
        <w:rPr>
          <w:i/>
        </w:rPr>
        <w:t>Migration Act 1958</w:t>
      </w:r>
      <w:r w:rsidRPr="00A4605A">
        <w:t xml:space="preserve"> applies in relation to the decision accordingly.</w:t>
      </w:r>
    </w:p>
    <w:p w:rsidR="005262BF" w:rsidRPr="00A4605A" w:rsidRDefault="005262BF" w:rsidP="005262BF">
      <w:pPr>
        <w:pStyle w:val="ItemHead"/>
      </w:pPr>
      <w:r w:rsidRPr="00A4605A">
        <w:t xml:space="preserve">15BN  Sections 351 and 417 of the </w:t>
      </w:r>
      <w:r w:rsidRPr="00A4605A">
        <w:rPr>
          <w:i/>
        </w:rPr>
        <w:t>Migration Act 1958</w:t>
      </w:r>
    </w:p>
    <w:p w:rsidR="005262BF" w:rsidRPr="00A4605A" w:rsidRDefault="005262BF" w:rsidP="005262BF">
      <w:pPr>
        <w:pStyle w:val="Item"/>
      </w:pPr>
      <w:r w:rsidRPr="00A4605A">
        <w:t xml:space="preserve">The Minister referred to in section 351 or 417 of the </w:t>
      </w:r>
      <w:r w:rsidRPr="00A4605A">
        <w:rPr>
          <w:i/>
        </w:rPr>
        <w:t>Migration Act 1958</w:t>
      </w:r>
      <w:r w:rsidRPr="00A4605A">
        <w:t xml:space="preserve"> may exercise a power conferred by that section on or after the commencement day in relation to a decision made by a discontinued Tribunal before the commencement day.</w:t>
      </w:r>
    </w:p>
    <w:p w:rsidR="005262BF" w:rsidRPr="00A4605A" w:rsidRDefault="005262BF" w:rsidP="005262BF">
      <w:pPr>
        <w:pStyle w:val="ItemHead"/>
      </w:pPr>
      <w:r w:rsidRPr="00A4605A">
        <w:t xml:space="preserve">15BO  Sections 477, 477A and 486A of the </w:t>
      </w:r>
      <w:r w:rsidRPr="00A4605A">
        <w:rPr>
          <w:i/>
        </w:rPr>
        <w:t>Migration Act 1958</w:t>
      </w:r>
    </w:p>
    <w:p w:rsidR="005262BF" w:rsidRPr="00A4605A" w:rsidRDefault="005262BF" w:rsidP="005262BF">
      <w:pPr>
        <w:pStyle w:val="Item"/>
      </w:pPr>
      <w:r w:rsidRPr="00A4605A">
        <w:t xml:space="preserve">If, immediately before the commencement day, a particular date was, for a migration decision, the </w:t>
      </w:r>
      <w:r w:rsidRPr="00A4605A">
        <w:rPr>
          <w:b/>
          <w:i/>
        </w:rPr>
        <w:t xml:space="preserve">date of the migration decision </w:t>
      </w:r>
      <w:r w:rsidRPr="00A4605A">
        <w:t xml:space="preserve">for the purposes of section 477, 477A or 486A of the </w:t>
      </w:r>
      <w:r w:rsidRPr="00A4605A">
        <w:rPr>
          <w:i/>
        </w:rPr>
        <w:t>Migration Act 1958</w:t>
      </w:r>
      <w:r w:rsidRPr="00A4605A">
        <w:t xml:space="preserve">, that particular date continues to be the </w:t>
      </w:r>
      <w:r w:rsidRPr="00A4605A">
        <w:rPr>
          <w:b/>
          <w:i/>
        </w:rPr>
        <w:t xml:space="preserve">date of the migration decision </w:t>
      </w:r>
      <w:r w:rsidRPr="00A4605A">
        <w:t xml:space="preserve">for the purposes of the section on and after the commencement day, despite the amendment by this Act of the definition of </w:t>
      </w:r>
      <w:r w:rsidRPr="00A4605A">
        <w:rPr>
          <w:b/>
          <w:i/>
        </w:rPr>
        <w:t xml:space="preserve">date of the migration decision </w:t>
      </w:r>
      <w:r w:rsidRPr="00A4605A">
        <w:t xml:space="preserve">in subsection 477(3) of the </w:t>
      </w:r>
      <w:r w:rsidRPr="00A4605A">
        <w:rPr>
          <w:i/>
        </w:rPr>
        <w:t>Migration Act 1958</w:t>
      </w:r>
      <w:r w:rsidRPr="00A4605A">
        <w:t>.</w:t>
      </w:r>
    </w:p>
    <w:p w:rsidR="005262BF" w:rsidRPr="00A4605A" w:rsidRDefault="005262BF" w:rsidP="005262BF">
      <w:pPr>
        <w:pStyle w:val="ItemHead"/>
      </w:pPr>
      <w:r w:rsidRPr="00A4605A">
        <w:t xml:space="preserve">15BP  Section 486D of the </w:t>
      </w:r>
      <w:r w:rsidRPr="00A4605A">
        <w:rPr>
          <w:i/>
        </w:rPr>
        <w:t>Migration Act 1958</w:t>
      </w:r>
    </w:p>
    <w:p w:rsidR="005262BF" w:rsidRPr="00A4605A" w:rsidRDefault="005262BF" w:rsidP="005262BF">
      <w:pPr>
        <w:pStyle w:val="Item"/>
      </w:pPr>
      <w:r w:rsidRPr="00A4605A">
        <w:t xml:space="preserve">For the purposes of the operation of section 486D of the </w:t>
      </w:r>
      <w:r w:rsidRPr="00A4605A">
        <w:rPr>
          <w:i/>
        </w:rPr>
        <w:t xml:space="preserve">Migration Act 1958 </w:t>
      </w:r>
      <w:r w:rsidRPr="00A4605A">
        <w:t xml:space="preserve">on and after the commencement day, and despite the amendment by this Act of the definition of </w:t>
      </w:r>
      <w:r w:rsidRPr="00A4605A">
        <w:rPr>
          <w:b/>
          <w:i/>
        </w:rPr>
        <w:t xml:space="preserve">tribunal decision </w:t>
      </w:r>
      <w:r w:rsidRPr="00A4605A">
        <w:t xml:space="preserve">in subsection 486D(5) of the </w:t>
      </w:r>
      <w:r w:rsidRPr="00A4605A">
        <w:rPr>
          <w:i/>
        </w:rPr>
        <w:t>Migration Act 1958</w:t>
      </w:r>
      <w:r w:rsidRPr="00A4605A">
        <w:t>, a reference to a tribunal decision includes a reference to a decision made before the commencement day by:</w:t>
      </w:r>
    </w:p>
    <w:p w:rsidR="005262BF" w:rsidRPr="00A4605A" w:rsidRDefault="005262BF" w:rsidP="005262BF">
      <w:pPr>
        <w:pStyle w:val="paragraph"/>
      </w:pPr>
      <w:r w:rsidRPr="00A4605A">
        <w:tab/>
        <w:t>(a)</w:t>
      </w:r>
      <w:r w:rsidRPr="00A4605A">
        <w:tab/>
        <w:t>the MRT; or</w:t>
      </w:r>
    </w:p>
    <w:p w:rsidR="005262BF" w:rsidRPr="00A4605A" w:rsidRDefault="005262BF" w:rsidP="005262BF">
      <w:pPr>
        <w:pStyle w:val="paragraph"/>
      </w:pPr>
      <w:r w:rsidRPr="00A4605A">
        <w:tab/>
        <w:t>(b)</w:t>
      </w:r>
      <w:r w:rsidRPr="00A4605A">
        <w:tab/>
        <w:t>the RRT; or</w:t>
      </w:r>
    </w:p>
    <w:p w:rsidR="005262BF" w:rsidRPr="00A4605A" w:rsidRDefault="005262BF" w:rsidP="005262BF">
      <w:pPr>
        <w:pStyle w:val="paragraph"/>
      </w:pPr>
      <w:r w:rsidRPr="00A4605A">
        <w:tab/>
        <w:t>(c)</w:t>
      </w:r>
      <w:r w:rsidRPr="00A4605A">
        <w:tab/>
        <w:t>the Immigration Assessment Authority as established within the RRT.</w:t>
      </w:r>
    </w:p>
    <w:p w:rsidR="005262BF" w:rsidRPr="00A4605A" w:rsidRDefault="005262BF" w:rsidP="005262BF">
      <w:pPr>
        <w:pStyle w:val="ItemHead"/>
      </w:pPr>
      <w:r w:rsidRPr="00A4605A">
        <w:lastRenderedPageBreak/>
        <w:t>15BQ  Continuation of payment declarations</w:t>
      </w:r>
    </w:p>
    <w:p w:rsidR="005262BF" w:rsidRPr="00A4605A" w:rsidRDefault="005262BF" w:rsidP="005262BF">
      <w:pPr>
        <w:pStyle w:val="Subitem"/>
      </w:pPr>
      <w:r w:rsidRPr="00A4605A">
        <w:t>(1)</w:t>
      </w:r>
      <w:r w:rsidRPr="00A4605A">
        <w:tab/>
        <w:t xml:space="preserve">If, immediately before the commencement day, a declaration under section 112 of the </w:t>
      </w:r>
      <w:r w:rsidRPr="00A4605A">
        <w:rPr>
          <w:i/>
        </w:rPr>
        <w:t xml:space="preserve">A New Tax System (Family Assistance) (Administration) Act 1999 </w:t>
      </w:r>
      <w:r w:rsidRPr="00A4605A">
        <w:t>was in effect in connection with a person’s application for review of a decision, the declaration continues in effect on and after the commencement day, as if the declaration had been made:</w:t>
      </w:r>
    </w:p>
    <w:p w:rsidR="005262BF" w:rsidRPr="00A4605A" w:rsidRDefault="005262BF" w:rsidP="005262BF">
      <w:pPr>
        <w:pStyle w:val="paragraph"/>
      </w:pPr>
      <w:r w:rsidRPr="00A4605A">
        <w:tab/>
        <w:t>(a)</w:t>
      </w:r>
      <w:r w:rsidRPr="00A4605A">
        <w:tab/>
        <w:t>under section 113 of that Act as amended by this Act; and</w:t>
      </w:r>
    </w:p>
    <w:p w:rsidR="005262BF" w:rsidRPr="00A4605A" w:rsidRDefault="005262BF" w:rsidP="005262BF">
      <w:pPr>
        <w:pStyle w:val="paragraph"/>
      </w:pPr>
      <w:r w:rsidRPr="00A4605A">
        <w:tab/>
        <w:t>(b)</w:t>
      </w:r>
      <w:r w:rsidRPr="00A4605A">
        <w:tab/>
        <w:t>in connection with the application as continued in the AAT by item 15AB of this Schedule.</w:t>
      </w:r>
    </w:p>
    <w:p w:rsidR="005262BF" w:rsidRPr="00A4605A" w:rsidRDefault="005262BF" w:rsidP="005262BF">
      <w:pPr>
        <w:pStyle w:val="Subitem"/>
      </w:pPr>
      <w:r w:rsidRPr="00A4605A">
        <w:t>(2)</w:t>
      </w:r>
      <w:r w:rsidRPr="00A4605A">
        <w:tab/>
        <w:t xml:space="preserve">If, immediately before the commencement day, a declaration under section 145 of the </w:t>
      </w:r>
      <w:r w:rsidRPr="00A4605A">
        <w:rPr>
          <w:i/>
        </w:rPr>
        <w:t xml:space="preserve">Social Security (Administration) Act 1999 </w:t>
      </w:r>
      <w:r w:rsidRPr="00A4605A">
        <w:t>was in effect in connection with a person’s application for review of a decision, the declaration continues in effect on and after the commencement day, as if the declaration had been made:</w:t>
      </w:r>
    </w:p>
    <w:p w:rsidR="005262BF" w:rsidRPr="00A4605A" w:rsidRDefault="005262BF" w:rsidP="005262BF">
      <w:pPr>
        <w:pStyle w:val="paragraph"/>
      </w:pPr>
      <w:r w:rsidRPr="00A4605A">
        <w:tab/>
        <w:t>(a)</w:t>
      </w:r>
      <w:r w:rsidRPr="00A4605A">
        <w:tab/>
        <w:t>under section 145 of that Act as amended by this Act; and</w:t>
      </w:r>
    </w:p>
    <w:p w:rsidR="005262BF" w:rsidRPr="00A4605A" w:rsidRDefault="005262BF" w:rsidP="005262BF">
      <w:pPr>
        <w:pStyle w:val="paragraph"/>
      </w:pPr>
      <w:r w:rsidRPr="00A4605A">
        <w:tab/>
        <w:t>(b)</w:t>
      </w:r>
      <w:r w:rsidRPr="00A4605A">
        <w:tab/>
        <w:t>in connection with the application as continued in the AAT by item 15AB of this Schedule.</w:t>
      </w:r>
    </w:p>
    <w:p w:rsidR="005262BF" w:rsidRPr="00A4605A" w:rsidRDefault="005262BF" w:rsidP="005262BF">
      <w:pPr>
        <w:pStyle w:val="Subitem"/>
      </w:pPr>
      <w:r w:rsidRPr="00A4605A">
        <w:t>(3)</w:t>
      </w:r>
      <w:r w:rsidRPr="00A4605A">
        <w:tab/>
        <w:t xml:space="preserve">If, immediately before the commencement day, a declaration under section 314 of the </w:t>
      </w:r>
      <w:r w:rsidRPr="00A4605A">
        <w:rPr>
          <w:i/>
        </w:rPr>
        <w:t xml:space="preserve">Student Assistance Act 1973 </w:t>
      </w:r>
      <w:r w:rsidRPr="00A4605A">
        <w:t>was in effect in connection with a person’s application for review of a decision, the declaration continues in effect on and after the commencement day, as if the declaration had been made:</w:t>
      </w:r>
    </w:p>
    <w:p w:rsidR="005262BF" w:rsidRPr="00A4605A" w:rsidRDefault="005262BF" w:rsidP="005262BF">
      <w:pPr>
        <w:pStyle w:val="paragraph"/>
      </w:pPr>
      <w:r w:rsidRPr="00A4605A">
        <w:tab/>
        <w:t>(a)</w:t>
      </w:r>
      <w:r w:rsidRPr="00A4605A">
        <w:tab/>
        <w:t>under section 314 of that Act as amended by this Act; and</w:t>
      </w:r>
    </w:p>
    <w:p w:rsidR="005262BF" w:rsidRPr="00A4605A" w:rsidRDefault="005262BF" w:rsidP="005262BF">
      <w:pPr>
        <w:pStyle w:val="paragraph"/>
      </w:pPr>
      <w:r w:rsidRPr="00A4605A">
        <w:tab/>
        <w:t>(b)</w:t>
      </w:r>
      <w:r w:rsidRPr="00A4605A">
        <w:tab/>
        <w:t>in connection with the application as continued in the AAT by item 15AB of this Schedule.</w:t>
      </w:r>
    </w:p>
    <w:p w:rsidR="005262BF" w:rsidRPr="00A4605A" w:rsidRDefault="005262BF" w:rsidP="005262BF">
      <w:pPr>
        <w:pStyle w:val="ItemHead"/>
      </w:pPr>
      <w:r w:rsidRPr="00A4605A">
        <w:t>15BR  Review by AAT of SSAT decisions</w:t>
      </w:r>
    </w:p>
    <w:p w:rsidR="005262BF" w:rsidRPr="00A4605A" w:rsidRDefault="005262BF" w:rsidP="005262BF">
      <w:pPr>
        <w:pStyle w:val="Subitem"/>
      </w:pPr>
      <w:r w:rsidRPr="00A4605A">
        <w:t>(1)</w:t>
      </w:r>
      <w:r w:rsidRPr="00A4605A">
        <w:tab/>
        <w:t>If, on or after the commencement day, a person makes an application to the AAT for review of a decision made by the SSAT before the commencement day:</w:t>
      </w:r>
    </w:p>
    <w:p w:rsidR="005262BF" w:rsidRPr="00A4605A" w:rsidRDefault="005262BF" w:rsidP="005262BF">
      <w:pPr>
        <w:pStyle w:val="paragraph"/>
      </w:pPr>
      <w:r w:rsidRPr="00A4605A">
        <w:tab/>
        <w:t>(a)</w:t>
      </w:r>
      <w:r w:rsidRPr="00A4605A">
        <w:tab/>
        <w:t>the application is taken to be an application for:</w:t>
      </w:r>
    </w:p>
    <w:p w:rsidR="005262BF" w:rsidRPr="00A4605A" w:rsidRDefault="005262BF" w:rsidP="005262BF">
      <w:pPr>
        <w:pStyle w:val="paragraphsub"/>
      </w:pPr>
      <w:r w:rsidRPr="00A4605A">
        <w:tab/>
        <w:t>(i)</w:t>
      </w:r>
      <w:r w:rsidRPr="00A4605A">
        <w:tab/>
        <w:t>AAT second review within the meaning of the Act that (together with this Act) authorised the making of the application; and</w:t>
      </w:r>
    </w:p>
    <w:p w:rsidR="005262BF" w:rsidRPr="00A4605A" w:rsidRDefault="005262BF" w:rsidP="005262BF">
      <w:pPr>
        <w:pStyle w:val="paragraphsub"/>
      </w:pPr>
      <w:r w:rsidRPr="00A4605A">
        <w:tab/>
        <w:t>(ii)</w:t>
      </w:r>
      <w:r w:rsidRPr="00A4605A">
        <w:tab/>
        <w:t>second review within the meaning of the AAT Act; and</w:t>
      </w:r>
    </w:p>
    <w:p w:rsidR="005262BF" w:rsidRPr="00A4605A" w:rsidRDefault="005262BF" w:rsidP="005262BF">
      <w:pPr>
        <w:pStyle w:val="paragraph"/>
      </w:pPr>
      <w:r w:rsidRPr="00A4605A">
        <w:lastRenderedPageBreak/>
        <w:tab/>
        <w:t>(b)</w:t>
      </w:r>
      <w:r w:rsidRPr="00A4605A">
        <w:tab/>
        <w:t>the amendments of those Acts made by this Act apply in relation to the application.</w:t>
      </w:r>
    </w:p>
    <w:p w:rsidR="005262BF" w:rsidRPr="00A4605A" w:rsidRDefault="005262BF" w:rsidP="005262BF">
      <w:pPr>
        <w:pStyle w:val="Subitem"/>
      </w:pPr>
      <w:r w:rsidRPr="00A4605A">
        <w:t>(2)</w:t>
      </w:r>
      <w:r w:rsidRPr="00A4605A">
        <w:tab/>
        <w:t>If, immediately before the commencement day, a proceeding is before the AAT for review of a decision made by the SSAT, then, from the start of the commencement day:</w:t>
      </w:r>
    </w:p>
    <w:p w:rsidR="005262BF" w:rsidRPr="00A4605A" w:rsidRDefault="005262BF" w:rsidP="005262BF">
      <w:pPr>
        <w:pStyle w:val="paragraph"/>
      </w:pPr>
      <w:r w:rsidRPr="00A4605A">
        <w:tab/>
        <w:t>(a)</w:t>
      </w:r>
      <w:r w:rsidRPr="00A4605A">
        <w:tab/>
        <w:t>the proceeding is taken to be a proceeding for:</w:t>
      </w:r>
    </w:p>
    <w:p w:rsidR="005262BF" w:rsidRPr="00A4605A" w:rsidRDefault="005262BF" w:rsidP="005262BF">
      <w:pPr>
        <w:pStyle w:val="paragraphsub"/>
      </w:pPr>
      <w:r w:rsidRPr="00A4605A">
        <w:tab/>
        <w:t>(i)</w:t>
      </w:r>
      <w:r w:rsidRPr="00A4605A">
        <w:tab/>
        <w:t>AAT second review within the meaning of the Act that (together with this Act) authorised the making of the application for review; and</w:t>
      </w:r>
    </w:p>
    <w:p w:rsidR="005262BF" w:rsidRPr="00A4605A" w:rsidRDefault="005262BF" w:rsidP="005262BF">
      <w:pPr>
        <w:pStyle w:val="paragraphsub"/>
      </w:pPr>
      <w:r w:rsidRPr="00A4605A">
        <w:tab/>
        <w:t>(ii)</w:t>
      </w:r>
      <w:r w:rsidRPr="00A4605A">
        <w:tab/>
        <w:t>second review within the meaning of the AAT Act; and</w:t>
      </w:r>
    </w:p>
    <w:p w:rsidR="005262BF" w:rsidRPr="00A4605A" w:rsidRDefault="005262BF" w:rsidP="005262BF">
      <w:pPr>
        <w:pStyle w:val="paragraph"/>
      </w:pPr>
      <w:r w:rsidRPr="00A4605A">
        <w:tab/>
        <w:t>(b)</w:t>
      </w:r>
      <w:r w:rsidRPr="00A4605A">
        <w:tab/>
        <w:t>the amendments of those Acts made by this Act apply in relation to the proceeding.</w:t>
      </w:r>
    </w:p>
    <w:p w:rsidR="005262BF" w:rsidRPr="00A4605A" w:rsidRDefault="005262BF" w:rsidP="005262BF">
      <w:pPr>
        <w:pStyle w:val="ItemHead"/>
      </w:pPr>
      <w:r w:rsidRPr="00A4605A">
        <w:t xml:space="preserve">15BS  Subsection 109D(6) of the </w:t>
      </w:r>
      <w:r w:rsidRPr="00A4605A">
        <w:rPr>
          <w:i/>
        </w:rPr>
        <w:t>A New Tax System (Family Assistance) (Administration) Act 1999</w:t>
      </w:r>
    </w:p>
    <w:p w:rsidR="005262BF" w:rsidRPr="00A4605A" w:rsidRDefault="005262BF" w:rsidP="005262BF">
      <w:pPr>
        <w:pStyle w:val="Item"/>
        <w:rPr>
          <w:b/>
        </w:rPr>
      </w:pPr>
      <w:r w:rsidRPr="00A4605A">
        <w:t xml:space="preserve">A decision that, immediately before the commencement day, was an excepted decision within the meaning of subsection 109D(6) of the </w:t>
      </w:r>
      <w:r w:rsidRPr="00A4605A">
        <w:rPr>
          <w:i/>
        </w:rPr>
        <w:t xml:space="preserve">A New Tax System (Family Assistance) (Administration) Act 1999 </w:t>
      </w:r>
      <w:r w:rsidRPr="00A4605A">
        <w:t>continues to be an excepted decision on and after the commencement day, despite the amendments made by this Act.</w:t>
      </w:r>
    </w:p>
    <w:p w:rsidR="005262BF" w:rsidRPr="00A4605A" w:rsidRDefault="005262BF" w:rsidP="005262BF">
      <w:pPr>
        <w:pStyle w:val="ItemHead"/>
      </w:pPr>
      <w:r w:rsidRPr="00A4605A">
        <w:t xml:space="preserve">15BT  Saving provision for regulations under section 103T of the </w:t>
      </w:r>
      <w:r w:rsidRPr="00A4605A">
        <w:rPr>
          <w:i/>
        </w:rPr>
        <w:t>Child Support (Registration and Collection) Act 1988</w:t>
      </w:r>
    </w:p>
    <w:p w:rsidR="005262BF" w:rsidRPr="00A4605A" w:rsidRDefault="005262BF" w:rsidP="005262BF">
      <w:pPr>
        <w:pStyle w:val="Item"/>
      </w:pPr>
      <w:r w:rsidRPr="00A4605A">
        <w:t xml:space="preserve">Despite the repeal of section 103T of the </w:t>
      </w:r>
      <w:r w:rsidRPr="00A4605A">
        <w:rPr>
          <w:i/>
        </w:rPr>
        <w:t>Child Support (Registration and Collection) Act 1988</w:t>
      </w:r>
      <w:r w:rsidRPr="00A4605A">
        <w:t xml:space="preserve"> by this Act, a provision referred to in a regulation in force immediately before the commencement day for the purposes of that section is taken, on and after the commencement day and until the regulation referring to the provision is amended or repealed, to be a prescribed provision for the purposes of section 95E of that Act.</w:t>
      </w:r>
    </w:p>
    <w:p w:rsidR="005262BF" w:rsidRPr="00A4605A" w:rsidRDefault="005262BF" w:rsidP="005262BF">
      <w:pPr>
        <w:pStyle w:val="ActHead7"/>
      </w:pPr>
      <w:bookmarkStart w:id="410" w:name="_Toc420589172"/>
      <w:r w:rsidRPr="00A4605A">
        <w:rPr>
          <w:rStyle w:val="CharAmPartNo"/>
        </w:rPr>
        <w:t>Part 5</w:t>
      </w:r>
      <w:r w:rsidRPr="00A4605A">
        <w:t>—</w:t>
      </w:r>
      <w:r w:rsidRPr="00A4605A">
        <w:rPr>
          <w:rStyle w:val="CharAmPartText"/>
        </w:rPr>
        <w:t>Continuation of directions</w:t>
      </w:r>
      <w:bookmarkEnd w:id="410"/>
    </w:p>
    <w:p w:rsidR="005262BF" w:rsidRPr="00A4605A" w:rsidRDefault="005262BF" w:rsidP="005262BF">
      <w:pPr>
        <w:pStyle w:val="ItemHead"/>
      </w:pPr>
      <w:r w:rsidRPr="00A4605A">
        <w:t>15CA  Continuation of AAT directions</w:t>
      </w:r>
    </w:p>
    <w:p w:rsidR="005262BF" w:rsidRPr="00A4605A" w:rsidRDefault="005262BF" w:rsidP="005262BF">
      <w:pPr>
        <w:pStyle w:val="Subitem"/>
      </w:pPr>
      <w:r w:rsidRPr="00A4605A">
        <w:t>(1)</w:t>
      </w:r>
      <w:r w:rsidRPr="00A4605A">
        <w:tab/>
        <w:t xml:space="preserve">A direction given by the President of the AAT under section 20 or 34C of the AAT Act that was in effect immediately before the commencement day continues in effect on and after the commencement </w:t>
      </w:r>
      <w:r w:rsidRPr="00A4605A">
        <w:lastRenderedPageBreak/>
        <w:t>day for the purposes of any proceeding before the AAT, other than a proceeding in the Migration and Refugee Division or the Social Services and Child Support Division, as if it had been given by the President:</w:t>
      </w:r>
    </w:p>
    <w:p w:rsidR="005262BF" w:rsidRPr="00A4605A" w:rsidRDefault="005262BF" w:rsidP="005262BF">
      <w:pPr>
        <w:pStyle w:val="paragraph"/>
      </w:pPr>
      <w:r w:rsidRPr="00A4605A">
        <w:tab/>
        <w:t>(a)</w:t>
      </w:r>
      <w:r w:rsidRPr="00A4605A">
        <w:tab/>
        <w:t>under section 18B of the AAT Act as amended by this Act; or</w:t>
      </w:r>
    </w:p>
    <w:p w:rsidR="005262BF" w:rsidRPr="00A4605A" w:rsidRDefault="005262BF" w:rsidP="005262BF">
      <w:pPr>
        <w:pStyle w:val="paragraph"/>
      </w:pPr>
      <w:r w:rsidRPr="00A4605A">
        <w:tab/>
        <w:t>(b)</w:t>
      </w:r>
      <w:r w:rsidRPr="00A4605A">
        <w:tab/>
        <w:t>to the extent to which a direction made under section 34C relates to the person who is to conduct an alternative dispute resolution process—under subsection 34A(2) of the AAT Act as amended by this Act.</w:t>
      </w:r>
    </w:p>
    <w:p w:rsidR="005262BF" w:rsidRPr="00A4605A" w:rsidRDefault="005262BF" w:rsidP="005262BF">
      <w:pPr>
        <w:pStyle w:val="Subitem"/>
      </w:pPr>
      <w:r w:rsidRPr="00A4605A">
        <w:t>(2)</w:t>
      </w:r>
      <w:r w:rsidRPr="00A4605A">
        <w:tab/>
        <w:t>A direction given by the President of the AAT under any of the following provisions that was in effect immediately before the commencement day continues in effect on and after the commencement day, as if it had been given under section 19A of the AAT Act as amended by this Act:</w:t>
      </w:r>
    </w:p>
    <w:p w:rsidR="005262BF" w:rsidRPr="00A4605A" w:rsidRDefault="005262BF" w:rsidP="005262BF">
      <w:pPr>
        <w:pStyle w:val="paragraph"/>
      </w:pPr>
      <w:r w:rsidRPr="00A4605A">
        <w:tab/>
        <w:t>(a)</w:t>
      </w:r>
      <w:r w:rsidRPr="00A4605A">
        <w:tab/>
        <w:t>section 20B;</w:t>
      </w:r>
    </w:p>
    <w:p w:rsidR="005262BF" w:rsidRPr="00A4605A" w:rsidRDefault="005262BF" w:rsidP="005262BF">
      <w:pPr>
        <w:pStyle w:val="paragraph"/>
      </w:pPr>
      <w:r w:rsidRPr="00A4605A">
        <w:tab/>
        <w:t>(b)</w:t>
      </w:r>
      <w:r w:rsidRPr="00A4605A">
        <w:tab/>
        <w:t>subsection 21AA(6);</w:t>
      </w:r>
    </w:p>
    <w:p w:rsidR="005262BF" w:rsidRPr="00A4605A" w:rsidRDefault="005262BF" w:rsidP="005262BF">
      <w:pPr>
        <w:pStyle w:val="paragraph"/>
      </w:pPr>
      <w:r w:rsidRPr="00A4605A">
        <w:tab/>
        <w:t>(c)</w:t>
      </w:r>
      <w:r w:rsidRPr="00A4605A">
        <w:tab/>
        <w:t>subsection 21AB(6);</w:t>
      </w:r>
    </w:p>
    <w:p w:rsidR="005262BF" w:rsidRPr="00A4605A" w:rsidRDefault="005262BF" w:rsidP="005262BF">
      <w:pPr>
        <w:pStyle w:val="paragraph"/>
      </w:pPr>
      <w:r w:rsidRPr="00A4605A">
        <w:tab/>
        <w:t>(d)</w:t>
      </w:r>
      <w:r w:rsidRPr="00A4605A">
        <w:tab/>
        <w:t>subsection 21AB(9);</w:t>
      </w:r>
    </w:p>
    <w:p w:rsidR="005262BF" w:rsidRPr="00A4605A" w:rsidRDefault="005262BF" w:rsidP="005262BF">
      <w:pPr>
        <w:pStyle w:val="paragraph"/>
      </w:pPr>
      <w:r w:rsidRPr="00A4605A">
        <w:tab/>
        <w:t>(e)</w:t>
      </w:r>
      <w:r w:rsidRPr="00A4605A">
        <w:tab/>
        <w:t>subsection 21AB(10);</w:t>
      </w:r>
    </w:p>
    <w:p w:rsidR="005262BF" w:rsidRPr="00A4605A" w:rsidRDefault="005262BF" w:rsidP="005262BF">
      <w:pPr>
        <w:pStyle w:val="paragraph"/>
      </w:pPr>
      <w:r w:rsidRPr="00A4605A">
        <w:tab/>
        <w:t>(f)</w:t>
      </w:r>
      <w:r w:rsidRPr="00A4605A">
        <w:tab/>
        <w:t>subsection 21A(3);</w:t>
      </w:r>
    </w:p>
    <w:p w:rsidR="005262BF" w:rsidRPr="00A4605A" w:rsidRDefault="005262BF" w:rsidP="005262BF">
      <w:pPr>
        <w:pStyle w:val="paragraph"/>
      </w:pPr>
      <w:r w:rsidRPr="00A4605A">
        <w:tab/>
        <w:t>(g)</w:t>
      </w:r>
      <w:r w:rsidRPr="00A4605A">
        <w:tab/>
        <w:t>subsection 21A(9);</w:t>
      </w:r>
    </w:p>
    <w:p w:rsidR="005262BF" w:rsidRPr="00A4605A" w:rsidRDefault="005262BF" w:rsidP="005262BF">
      <w:pPr>
        <w:pStyle w:val="paragraph"/>
      </w:pPr>
      <w:r w:rsidRPr="00A4605A">
        <w:tab/>
        <w:t>(h)</w:t>
      </w:r>
      <w:r w:rsidRPr="00A4605A">
        <w:tab/>
        <w:t>section 22;</w:t>
      </w:r>
    </w:p>
    <w:p w:rsidR="005262BF" w:rsidRPr="00A4605A" w:rsidRDefault="005262BF" w:rsidP="005262BF">
      <w:pPr>
        <w:pStyle w:val="paragraph"/>
      </w:pPr>
      <w:r w:rsidRPr="00A4605A">
        <w:tab/>
        <w:t>(i)</w:t>
      </w:r>
      <w:r w:rsidRPr="00A4605A">
        <w:tab/>
        <w:t>section 23;</w:t>
      </w:r>
    </w:p>
    <w:p w:rsidR="005262BF" w:rsidRPr="00A4605A" w:rsidRDefault="005262BF" w:rsidP="005262BF">
      <w:pPr>
        <w:pStyle w:val="paragraph"/>
      </w:pPr>
      <w:r w:rsidRPr="00A4605A">
        <w:tab/>
        <w:t>(j)</w:t>
      </w:r>
      <w:r w:rsidRPr="00A4605A">
        <w:tab/>
        <w:t>section 23A.</w:t>
      </w:r>
    </w:p>
    <w:p w:rsidR="005262BF" w:rsidRPr="00A4605A" w:rsidRDefault="005262BF" w:rsidP="005262BF">
      <w:pPr>
        <w:pStyle w:val="Subitem"/>
      </w:pPr>
      <w:r w:rsidRPr="00A4605A">
        <w:t>(3)</w:t>
      </w:r>
      <w:r w:rsidRPr="00A4605A">
        <w:tab/>
        <w:t>A direction given by the President of the AAT under section 23F of the AAT Act that was in effect immediately before the commencement day continues in effect on and after the commencement day, as if it had been given under section 19C of the AAT Act as amended by this Act.</w:t>
      </w:r>
    </w:p>
    <w:p w:rsidR="005262BF" w:rsidRPr="00A4605A" w:rsidRDefault="005262BF" w:rsidP="005262BF">
      <w:pPr>
        <w:pStyle w:val="Subitem"/>
      </w:pPr>
      <w:r w:rsidRPr="00A4605A">
        <w:t>(4)</w:t>
      </w:r>
      <w:r w:rsidRPr="00A4605A">
        <w:tab/>
        <w:t>Any other direction or order given by the AAT or the President of the AAT that was in effect immediately before the commencement day for the purposes of a proceeding before the AAT continues in effect on and after the commencement day for the purposes of that proceeding, as if it had been given by the AAT or the President under a provision of the AAT Act as amended by this Act that authorises the making of such a direction or order.</w:t>
      </w:r>
    </w:p>
    <w:p w:rsidR="005262BF" w:rsidRPr="00A4605A" w:rsidRDefault="005262BF" w:rsidP="005262BF">
      <w:pPr>
        <w:pStyle w:val="ItemHead"/>
      </w:pPr>
      <w:r w:rsidRPr="00A4605A">
        <w:lastRenderedPageBreak/>
        <w:t>15CB  Continuation of Principal Member directions constituting a discontinued Tribunal</w:t>
      </w:r>
    </w:p>
    <w:p w:rsidR="005262BF" w:rsidRPr="00A4605A" w:rsidRDefault="005262BF" w:rsidP="005262BF">
      <w:pPr>
        <w:pStyle w:val="Subitem"/>
      </w:pPr>
      <w:r w:rsidRPr="00A4605A">
        <w:t>(1)</w:t>
      </w:r>
      <w:r w:rsidRPr="00A4605A">
        <w:tab/>
        <w:t>This item applies in relation to a direction that:</w:t>
      </w:r>
    </w:p>
    <w:p w:rsidR="005262BF" w:rsidRPr="00A4605A" w:rsidRDefault="005262BF" w:rsidP="005262BF">
      <w:pPr>
        <w:pStyle w:val="paragraph"/>
      </w:pPr>
      <w:r w:rsidRPr="00A4605A">
        <w:tab/>
        <w:t>(a)</w:t>
      </w:r>
      <w:r w:rsidRPr="00A4605A">
        <w:tab/>
        <w:t>was given before the commencement day by the Principal Member of a discontinued Tribunal and did either or both of the following for the purposes of a proceeding:</w:t>
      </w:r>
    </w:p>
    <w:p w:rsidR="005262BF" w:rsidRPr="00A4605A" w:rsidRDefault="005262BF" w:rsidP="005262BF">
      <w:pPr>
        <w:pStyle w:val="paragraphsub"/>
      </w:pPr>
      <w:r w:rsidRPr="00A4605A">
        <w:tab/>
        <w:t>(i)</w:t>
      </w:r>
      <w:r w:rsidRPr="00A4605A">
        <w:tab/>
        <w:t>constituted the discontinued Tribunal;</w:t>
      </w:r>
    </w:p>
    <w:p w:rsidR="005262BF" w:rsidRPr="00A4605A" w:rsidRDefault="005262BF" w:rsidP="005262BF">
      <w:pPr>
        <w:pStyle w:val="paragraphsub"/>
      </w:pPr>
      <w:r w:rsidRPr="00A4605A">
        <w:tab/>
        <w:t>(ii)</w:t>
      </w:r>
      <w:r w:rsidRPr="00A4605A">
        <w:tab/>
        <w:t>specified the presiding member of the discontinued Tribunal; and</w:t>
      </w:r>
    </w:p>
    <w:p w:rsidR="005262BF" w:rsidRPr="00A4605A" w:rsidRDefault="005262BF" w:rsidP="005262BF">
      <w:pPr>
        <w:pStyle w:val="paragraph"/>
      </w:pPr>
      <w:r w:rsidRPr="00A4605A">
        <w:tab/>
        <w:t>(b)</w:t>
      </w:r>
      <w:r w:rsidRPr="00A4605A">
        <w:tab/>
        <w:t>was in effect immediately before the commencement day.</w:t>
      </w:r>
    </w:p>
    <w:p w:rsidR="005262BF" w:rsidRPr="00A4605A" w:rsidRDefault="005262BF" w:rsidP="005262BF">
      <w:pPr>
        <w:pStyle w:val="Subitem"/>
      </w:pPr>
      <w:r w:rsidRPr="00A4605A">
        <w:t>(2)</w:t>
      </w:r>
      <w:r w:rsidRPr="00A4605A">
        <w:tab/>
        <w:t>Despite the amendments made by this Act, the direction continues in effect on and after the commencement day for the purposes of the proceeding as continued before the AAT by item 15AB of this Schedule, as if:</w:t>
      </w:r>
    </w:p>
    <w:p w:rsidR="005262BF" w:rsidRPr="00A4605A" w:rsidRDefault="005262BF" w:rsidP="005262BF">
      <w:pPr>
        <w:pStyle w:val="paragraph"/>
      </w:pPr>
      <w:r w:rsidRPr="00A4605A">
        <w:tab/>
        <w:t>(a)</w:t>
      </w:r>
      <w:r w:rsidRPr="00A4605A">
        <w:tab/>
        <w:t>the direction had been given by the President of the AAT under section 19A of the AAT Act as amended by this Act; and</w:t>
      </w:r>
    </w:p>
    <w:p w:rsidR="005262BF" w:rsidRPr="00A4605A" w:rsidRDefault="005262BF" w:rsidP="005262BF">
      <w:pPr>
        <w:pStyle w:val="paragraph"/>
      </w:pPr>
      <w:r w:rsidRPr="00A4605A">
        <w:tab/>
        <w:t>(b)</w:t>
      </w:r>
      <w:r w:rsidRPr="00A4605A">
        <w:tab/>
        <w:t>references to the discontinued Tribunal were references to the Migration and Refugee Division or the Social Services and Child Support Division (as appropriate) of the AAT.</w:t>
      </w:r>
    </w:p>
    <w:p w:rsidR="005262BF" w:rsidRPr="00A4605A" w:rsidRDefault="005262BF" w:rsidP="005262BF">
      <w:pPr>
        <w:pStyle w:val="ItemHead"/>
      </w:pPr>
      <w:r w:rsidRPr="00A4605A">
        <w:t>15CC  Continuation of discontinued Tribunal practice directions</w:t>
      </w:r>
    </w:p>
    <w:p w:rsidR="005262BF" w:rsidRPr="00A4605A" w:rsidRDefault="005262BF" w:rsidP="005262BF">
      <w:pPr>
        <w:pStyle w:val="Subitem"/>
      </w:pPr>
      <w:r w:rsidRPr="00A4605A">
        <w:t>(1)</w:t>
      </w:r>
      <w:r w:rsidRPr="00A4605A">
        <w:tab/>
        <w:t>This item applies in relation to a direction that:</w:t>
      </w:r>
    </w:p>
    <w:p w:rsidR="005262BF" w:rsidRPr="00A4605A" w:rsidRDefault="005262BF" w:rsidP="005262BF">
      <w:pPr>
        <w:pStyle w:val="paragraph"/>
      </w:pPr>
      <w:r w:rsidRPr="00A4605A">
        <w:tab/>
        <w:t>(a)</w:t>
      </w:r>
      <w:r w:rsidRPr="00A4605A">
        <w:tab/>
        <w:t>was given before the commencement day by the Principal Member of a discontinued Tribunal under an Act in relation to proceedings before the Tribunal; and</w:t>
      </w:r>
    </w:p>
    <w:p w:rsidR="005262BF" w:rsidRPr="00A4605A" w:rsidRDefault="005262BF" w:rsidP="005262BF">
      <w:pPr>
        <w:pStyle w:val="paragraph"/>
      </w:pPr>
      <w:r w:rsidRPr="00A4605A">
        <w:tab/>
        <w:t>(b)</w:t>
      </w:r>
      <w:r w:rsidRPr="00A4605A">
        <w:tab/>
        <w:t>was a direction of general application; and</w:t>
      </w:r>
    </w:p>
    <w:p w:rsidR="005262BF" w:rsidRPr="00A4605A" w:rsidRDefault="005262BF" w:rsidP="005262BF">
      <w:pPr>
        <w:pStyle w:val="paragraph"/>
      </w:pPr>
      <w:r w:rsidRPr="00A4605A">
        <w:tab/>
        <w:t>(c)</w:t>
      </w:r>
      <w:r w:rsidRPr="00A4605A">
        <w:tab/>
        <w:t>was in effect immediately before the commencement day; and</w:t>
      </w:r>
    </w:p>
    <w:p w:rsidR="005262BF" w:rsidRPr="00A4605A" w:rsidRDefault="005262BF" w:rsidP="005262BF">
      <w:pPr>
        <w:pStyle w:val="paragraph"/>
      </w:pPr>
      <w:r w:rsidRPr="00A4605A">
        <w:tab/>
        <w:t>(d)</w:t>
      </w:r>
      <w:r w:rsidRPr="00A4605A">
        <w:tab/>
        <w:t>is not covered by item 15CB of this Schedule.</w:t>
      </w:r>
    </w:p>
    <w:p w:rsidR="005262BF" w:rsidRPr="00A4605A" w:rsidRDefault="005262BF" w:rsidP="005262BF">
      <w:pPr>
        <w:pStyle w:val="Subitem"/>
      </w:pPr>
      <w:r w:rsidRPr="00A4605A">
        <w:t>(2)</w:t>
      </w:r>
      <w:r w:rsidRPr="00A4605A">
        <w:tab/>
        <w:t>Despite the amendments made by this Act, the direction continues in effect on and after the commencement day for the purposes of the proceeding as continued before the AAT by item 15AB of this Schedule, as if:</w:t>
      </w:r>
    </w:p>
    <w:p w:rsidR="005262BF" w:rsidRPr="00A4605A" w:rsidRDefault="005262BF" w:rsidP="005262BF">
      <w:pPr>
        <w:pStyle w:val="paragraph"/>
      </w:pPr>
      <w:r w:rsidRPr="00A4605A">
        <w:lastRenderedPageBreak/>
        <w:tab/>
        <w:t>(a)</w:t>
      </w:r>
      <w:r w:rsidRPr="00A4605A">
        <w:tab/>
        <w:t>the direction had been given by the President of the AAT under section 18B of the AAT Act as amended by this Act; and</w:t>
      </w:r>
    </w:p>
    <w:p w:rsidR="005262BF" w:rsidRPr="00A4605A" w:rsidRDefault="005262BF" w:rsidP="005262BF">
      <w:pPr>
        <w:pStyle w:val="paragraph"/>
      </w:pPr>
      <w:r w:rsidRPr="00A4605A">
        <w:tab/>
        <w:t>(b)</w:t>
      </w:r>
      <w:r w:rsidRPr="00A4605A">
        <w:tab/>
        <w:t>references to the discontinued Tribunal were references to the Migration and Refugee Division or the Social Services and Child Support Division (as appropriate) of the AAT.</w:t>
      </w:r>
    </w:p>
    <w:p w:rsidR="005262BF" w:rsidRPr="00A4605A" w:rsidRDefault="005262BF" w:rsidP="005262BF">
      <w:pPr>
        <w:pStyle w:val="ItemHead"/>
      </w:pPr>
      <w:r w:rsidRPr="00A4605A">
        <w:t>15CD  Continuation of other discontinued Tribunal directions or orders</w:t>
      </w:r>
    </w:p>
    <w:p w:rsidR="005262BF" w:rsidRPr="00A4605A" w:rsidRDefault="005262BF" w:rsidP="005262BF">
      <w:pPr>
        <w:pStyle w:val="Subitem"/>
      </w:pPr>
      <w:r w:rsidRPr="00A4605A">
        <w:t>(1)</w:t>
      </w:r>
      <w:r w:rsidRPr="00A4605A">
        <w:tab/>
        <w:t>This item applies in relation to a direction or order that:</w:t>
      </w:r>
    </w:p>
    <w:p w:rsidR="005262BF" w:rsidRPr="00A4605A" w:rsidRDefault="005262BF" w:rsidP="005262BF">
      <w:pPr>
        <w:pStyle w:val="paragraph"/>
      </w:pPr>
      <w:r w:rsidRPr="00A4605A">
        <w:tab/>
        <w:t>(a)</w:t>
      </w:r>
      <w:r w:rsidRPr="00A4605A">
        <w:tab/>
        <w:t>was given by a discontinued Tribunal or the Principal Member of a discontinued Tribunal; and</w:t>
      </w:r>
    </w:p>
    <w:p w:rsidR="005262BF" w:rsidRPr="00A4605A" w:rsidRDefault="005262BF" w:rsidP="005262BF">
      <w:pPr>
        <w:pStyle w:val="paragraph"/>
      </w:pPr>
      <w:r w:rsidRPr="00A4605A">
        <w:tab/>
        <w:t>(b)</w:t>
      </w:r>
      <w:r w:rsidRPr="00A4605A">
        <w:tab/>
        <w:t>was in effect immediately before the commencement day for the purposes of a proceeding before the discontinued Tribunal; and</w:t>
      </w:r>
    </w:p>
    <w:p w:rsidR="005262BF" w:rsidRPr="00A4605A" w:rsidRDefault="005262BF" w:rsidP="005262BF">
      <w:pPr>
        <w:pStyle w:val="paragraph"/>
      </w:pPr>
      <w:r w:rsidRPr="00A4605A">
        <w:tab/>
        <w:t>(c)</w:t>
      </w:r>
      <w:r w:rsidRPr="00A4605A">
        <w:tab/>
        <w:t>is not covered by item 15CB or 15CC of this Schedule.</w:t>
      </w:r>
    </w:p>
    <w:p w:rsidR="005262BF" w:rsidRPr="00A4605A" w:rsidRDefault="005262BF" w:rsidP="005262BF">
      <w:pPr>
        <w:pStyle w:val="Subitem"/>
      </w:pPr>
      <w:r w:rsidRPr="00A4605A">
        <w:t>(2)</w:t>
      </w:r>
      <w:r w:rsidRPr="00A4605A">
        <w:tab/>
        <w:t>The direction or order continues in effect on and after the commencement day for the purposes of the proceeding as continued by item 15AB of this Schedule, as if it had been given by the AAT or the President of the AAT under a provision of an affected law as amended by this Act that authorises the giving of such a direction or order.</w:t>
      </w:r>
    </w:p>
    <w:p w:rsidR="005262BF" w:rsidRPr="00A4605A" w:rsidRDefault="005262BF" w:rsidP="005262BF">
      <w:pPr>
        <w:pStyle w:val="ActHead7"/>
      </w:pPr>
      <w:bookmarkStart w:id="411" w:name="_Toc420589173"/>
      <w:r w:rsidRPr="00A4605A">
        <w:rPr>
          <w:rStyle w:val="CharAmPartNo"/>
        </w:rPr>
        <w:t>Part 6</w:t>
      </w:r>
      <w:r w:rsidRPr="00A4605A">
        <w:t>—</w:t>
      </w:r>
      <w:r w:rsidRPr="00A4605A">
        <w:rPr>
          <w:rStyle w:val="CharAmPartText"/>
        </w:rPr>
        <w:t>Other transitional matters</w:t>
      </w:r>
      <w:bookmarkEnd w:id="411"/>
    </w:p>
    <w:p w:rsidR="005262BF" w:rsidRPr="00A4605A" w:rsidRDefault="005262BF" w:rsidP="005262BF">
      <w:pPr>
        <w:pStyle w:val="ItemHead"/>
      </w:pPr>
      <w:r w:rsidRPr="00A4605A">
        <w:t>15DA  References in instruments to discontinued Tribunal</w:t>
      </w:r>
    </w:p>
    <w:p w:rsidR="005262BF" w:rsidRPr="00A4605A" w:rsidRDefault="005262BF" w:rsidP="005262BF">
      <w:pPr>
        <w:pStyle w:val="Subitem"/>
      </w:pPr>
      <w:r w:rsidRPr="00A4605A">
        <w:t>(1)</w:t>
      </w:r>
      <w:r w:rsidRPr="00A4605A">
        <w:tab/>
        <w:t>If an instrument in effect immediately before the commencement day contains a reference to a discontinued Tribunal, the instrument has effect on and after the commencement day as if the reference were a reference to the AAT.</w:t>
      </w:r>
    </w:p>
    <w:p w:rsidR="005262BF" w:rsidRPr="00A4605A" w:rsidRDefault="005262BF" w:rsidP="005262BF">
      <w:pPr>
        <w:pStyle w:val="Subitem"/>
      </w:pPr>
      <w:r w:rsidRPr="00A4605A">
        <w:t>(2)</w:t>
      </w:r>
      <w:r w:rsidRPr="00A4605A">
        <w:tab/>
        <w:t>If an instrument in effect immediately before the commencement day contains a reference to the Principal Member of a discontinued Tribunal, the instrument has effect on and after the commencement day as if the reference were a reference to the President of the AAT.</w:t>
      </w:r>
    </w:p>
    <w:p w:rsidR="005262BF" w:rsidRPr="00A4605A" w:rsidRDefault="005262BF" w:rsidP="005262BF">
      <w:pPr>
        <w:pStyle w:val="Subitem"/>
      </w:pPr>
      <w:r w:rsidRPr="00A4605A">
        <w:t>(3)</w:t>
      </w:r>
      <w:r w:rsidRPr="00A4605A">
        <w:tab/>
        <w:t>Subitems (1) and (2) do not, by implication, prevent the instrument from being varied or terminated on or after the commencement day.</w:t>
      </w:r>
    </w:p>
    <w:p w:rsidR="005262BF" w:rsidRPr="00A4605A" w:rsidRDefault="005262BF" w:rsidP="005262BF">
      <w:pPr>
        <w:pStyle w:val="Subitem"/>
      </w:pPr>
      <w:r w:rsidRPr="00A4605A">
        <w:lastRenderedPageBreak/>
        <w:t>(4)</w:t>
      </w:r>
      <w:r w:rsidRPr="00A4605A">
        <w:tab/>
        <w:t xml:space="preserve">Without limitation, subitems (1) and (2) include a reference to an instrument that is a direction made by the Minister under section 499 of the </w:t>
      </w:r>
      <w:r w:rsidRPr="00A4605A">
        <w:rPr>
          <w:i/>
        </w:rPr>
        <w:t>Migration Act 1958</w:t>
      </w:r>
      <w:r w:rsidRPr="00A4605A">
        <w:t>.</w:t>
      </w:r>
    </w:p>
    <w:p w:rsidR="005262BF" w:rsidRPr="00A4605A" w:rsidRDefault="005262BF" w:rsidP="005262BF">
      <w:pPr>
        <w:pStyle w:val="Subitem"/>
      </w:pPr>
      <w:r w:rsidRPr="00A4605A">
        <w:t>(5)</w:t>
      </w:r>
      <w:r w:rsidRPr="00A4605A">
        <w:tab/>
        <w:t>In this item:</w:t>
      </w:r>
    </w:p>
    <w:p w:rsidR="005262BF" w:rsidRPr="00A4605A" w:rsidRDefault="005262BF" w:rsidP="005262BF">
      <w:pPr>
        <w:pStyle w:val="Item"/>
      </w:pPr>
      <w:r w:rsidRPr="00A4605A">
        <w:rPr>
          <w:b/>
          <w:i/>
        </w:rPr>
        <w:t xml:space="preserve">instrument </w:t>
      </w:r>
      <w:r w:rsidRPr="00A4605A">
        <w:t>does not include:</w:t>
      </w:r>
    </w:p>
    <w:p w:rsidR="005262BF" w:rsidRPr="00A4605A" w:rsidRDefault="005262BF" w:rsidP="005262BF">
      <w:pPr>
        <w:pStyle w:val="paragraph"/>
      </w:pPr>
      <w:r w:rsidRPr="00A4605A">
        <w:tab/>
        <w:t>(a)</w:t>
      </w:r>
      <w:r w:rsidRPr="00A4605A">
        <w:tab/>
        <w:t>an Act; or</w:t>
      </w:r>
    </w:p>
    <w:p w:rsidR="005262BF" w:rsidRPr="00A4605A" w:rsidRDefault="005262BF" w:rsidP="005262BF">
      <w:pPr>
        <w:pStyle w:val="paragraph"/>
      </w:pPr>
      <w:r w:rsidRPr="00A4605A">
        <w:tab/>
        <w:t>(b)</w:t>
      </w:r>
      <w:r w:rsidRPr="00A4605A">
        <w:tab/>
        <w:t>regulations made under this Act or the AAT Act; or</w:t>
      </w:r>
    </w:p>
    <w:p w:rsidR="005262BF" w:rsidRPr="00A4605A" w:rsidRDefault="005262BF" w:rsidP="005262BF">
      <w:pPr>
        <w:pStyle w:val="paragraph"/>
      </w:pPr>
      <w:r w:rsidRPr="00A4605A">
        <w:tab/>
        <w:t>(c)</w:t>
      </w:r>
      <w:r w:rsidRPr="00A4605A">
        <w:tab/>
        <w:t>a contract of employment; or</w:t>
      </w:r>
    </w:p>
    <w:p w:rsidR="005262BF" w:rsidRPr="00A4605A" w:rsidRDefault="005262BF" w:rsidP="005262BF">
      <w:pPr>
        <w:pStyle w:val="paragraph"/>
      </w:pPr>
      <w:r w:rsidRPr="00A4605A">
        <w:tab/>
        <w:t>(d)</w:t>
      </w:r>
      <w:r w:rsidRPr="00A4605A">
        <w:tab/>
        <w:t>an enterprise agreement.</w:t>
      </w:r>
    </w:p>
    <w:p w:rsidR="005262BF" w:rsidRPr="00A4605A" w:rsidRDefault="005262BF" w:rsidP="005262BF">
      <w:pPr>
        <w:pStyle w:val="ItemHead"/>
      </w:pPr>
      <w:r w:rsidRPr="00A4605A">
        <w:t>15DB  Transfer of records and documents</w:t>
      </w:r>
    </w:p>
    <w:p w:rsidR="005262BF" w:rsidRPr="00A4605A" w:rsidRDefault="005262BF" w:rsidP="005262BF">
      <w:pPr>
        <w:pStyle w:val="Item"/>
      </w:pPr>
      <w:r w:rsidRPr="00A4605A">
        <w:t>Any records or documents that were in the possession of a discontinued Tribunal immediately before the commencement day are, from the start of the commencement day, taken to have been transferred to the AAT.</w:t>
      </w:r>
    </w:p>
    <w:p w:rsidR="005262BF" w:rsidRPr="00A4605A" w:rsidRDefault="005262BF" w:rsidP="005262BF">
      <w:pPr>
        <w:pStyle w:val="notemargin"/>
      </w:pPr>
      <w:r w:rsidRPr="00A4605A">
        <w:t>Note:</w:t>
      </w:r>
      <w:r w:rsidRPr="00A4605A">
        <w:tab/>
        <w:t xml:space="preserve">The records and documents are Commonwealth records for the purposes of the </w:t>
      </w:r>
      <w:r w:rsidRPr="00A4605A">
        <w:rPr>
          <w:i/>
        </w:rPr>
        <w:t>Archives Act 1983</w:t>
      </w:r>
      <w:r w:rsidRPr="00A4605A">
        <w:t>.</w:t>
      </w:r>
    </w:p>
    <w:p w:rsidR="005262BF" w:rsidRPr="00A4605A" w:rsidRDefault="005262BF" w:rsidP="005262BF">
      <w:pPr>
        <w:pStyle w:val="ItemHead"/>
      </w:pPr>
      <w:r w:rsidRPr="00A4605A">
        <w:t>15DC  Registries</w:t>
      </w:r>
    </w:p>
    <w:p w:rsidR="005262BF" w:rsidRPr="00A4605A" w:rsidRDefault="005262BF" w:rsidP="005262BF">
      <w:pPr>
        <w:pStyle w:val="Subitem"/>
      </w:pPr>
      <w:r w:rsidRPr="00A4605A">
        <w:t>(1)</w:t>
      </w:r>
      <w:r w:rsidRPr="00A4605A">
        <w:tab/>
        <w:t>Any place that is a registry of a discontinued Tribunal immediately before the commencement day is, from the start of the commencement day, taken to be a registry of the AAT established under section 64 of the AAT Act as amended by this Act.</w:t>
      </w:r>
    </w:p>
    <w:p w:rsidR="005262BF" w:rsidRPr="00A4605A" w:rsidRDefault="005262BF" w:rsidP="005262BF">
      <w:pPr>
        <w:pStyle w:val="Subitem"/>
      </w:pPr>
      <w:r w:rsidRPr="00A4605A">
        <w:t>(2)</w:t>
      </w:r>
      <w:r w:rsidRPr="00A4605A">
        <w:tab/>
        <w:t>Subitem (1) does not, by implication, prevent the Minister from varying the registries of the AAT on or after the commencement day.</w:t>
      </w:r>
    </w:p>
    <w:p w:rsidR="005262BF" w:rsidRPr="00A4605A" w:rsidRDefault="005262BF" w:rsidP="005262BF">
      <w:pPr>
        <w:pStyle w:val="ItemHead"/>
      </w:pPr>
      <w:r w:rsidRPr="00A4605A">
        <w:t>15DD  Additional material for next AAT reports</w:t>
      </w:r>
    </w:p>
    <w:p w:rsidR="005262BF" w:rsidRPr="00A4605A" w:rsidRDefault="005262BF" w:rsidP="005262BF">
      <w:pPr>
        <w:pStyle w:val="Subitem"/>
      </w:pPr>
      <w:r w:rsidRPr="00A4605A">
        <w:t>(1)</w:t>
      </w:r>
      <w:r w:rsidRPr="00A4605A">
        <w:tab/>
        <w:t xml:space="preserve">The statements and reports given for the AAT under section 42 or 46 of the </w:t>
      </w:r>
      <w:r w:rsidRPr="00A4605A">
        <w:rPr>
          <w:i/>
        </w:rPr>
        <w:t>Public Governance, Performance and Accountability Act 2013</w:t>
      </w:r>
      <w:r w:rsidRPr="00A4605A">
        <w:t xml:space="preserve"> for the reporting period ending immediately before the commencement day must include the statements and reports that those sections would have required for the MRT and RRT for that reporting period, had the MRT and RRT not ceased to exist.</w:t>
      </w:r>
    </w:p>
    <w:p w:rsidR="005262BF" w:rsidRPr="00A4605A" w:rsidRDefault="005262BF" w:rsidP="005262BF">
      <w:pPr>
        <w:pStyle w:val="notemargin"/>
      </w:pPr>
      <w:r w:rsidRPr="00A4605A">
        <w:t>Note:</w:t>
      </w:r>
      <w:r w:rsidRPr="00A4605A">
        <w:tab/>
        <w:t>Information about the SSAT for the period will be included in the statements and reports given by the Secretary of the Department of Social Services.</w:t>
      </w:r>
    </w:p>
    <w:p w:rsidR="005262BF" w:rsidRPr="00A4605A" w:rsidRDefault="005262BF" w:rsidP="005262BF">
      <w:pPr>
        <w:pStyle w:val="Subitem"/>
      </w:pPr>
      <w:r w:rsidRPr="00A4605A">
        <w:t>(2)</w:t>
      </w:r>
      <w:r w:rsidRPr="00A4605A">
        <w:tab/>
        <w:t xml:space="preserve">A report given by the President of the AAT under section 24R of the AAT Act for the year ending immediately before the commencement </w:t>
      </w:r>
      <w:r w:rsidRPr="00A4605A">
        <w:lastRenderedPageBreak/>
        <w:t>day must include information about the discontinued Tribunals for that year.</w:t>
      </w:r>
    </w:p>
    <w:p w:rsidR="005262BF" w:rsidRPr="00A4605A" w:rsidRDefault="005262BF" w:rsidP="005262BF">
      <w:pPr>
        <w:pStyle w:val="ItemHead"/>
      </w:pPr>
      <w:r w:rsidRPr="00A4605A">
        <w:t>15DE  Existing and new modifications of AAT Act</w:t>
      </w:r>
    </w:p>
    <w:p w:rsidR="005262BF" w:rsidRPr="00A4605A" w:rsidRDefault="005262BF" w:rsidP="005262BF">
      <w:pPr>
        <w:pStyle w:val="Subitem"/>
      </w:pPr>
      <w:r w:rsidRPr="00A4605A">
        <w:t>(1)</w:t>
      </w:r>
      <w:r w:rsidRPr="00A4605A">
        <w:tab/>
        <w:t>A provision of an enactment that:</w:t>
      </w:r>
    </w:p>
    <w:p w:rsidR="005262BF" w:rsidRPr="00A4605A" w:rsidRDefault="005262BF" w:rsidP="005262BF">
      <w:pPr>
        <w:pStyle w:val="paragraph"/>
      </w:pPr>
      <w:r w:rsidRPr="00A4605A">
        <w:tab/>
        <w:t>(a)</w:t>
      </w:r>
      <w:r w:rsidRPr="00A4605A">
        <w:tab/>
        <w:t>immediately before the commencement day, has the effect of adding to, excluding or modifying the operation of a provision of the AAT Act; and</w:t>
      </w:r>
    </w:p>
    <w:p w:rsidR="005262BF" w:rsidRPr="00A4605A" w:rsidRDefault="005262BF" w:rsidP="005262BF">
      <w:pPr>
        <w:pStyle w:val="paragraph"/>
      </w:pPr>
      <w:r w:rsidRPr="00A4605A">
        <w:tab/>
        <w:t>(b)</w:t>
      </w:r>
      <w:r w:rsidRPr="00A4605A">
        <w:tab/>
        <w:t>is not amended by this Act;</w:t>
      </w:r>
    </w:p>
    <w:p w:rsidR="005262BF" w:rsidRPr="00A4605A" w:rsidRDefault="005262BF" w:rsidP="005262BF">
      <w:pPr>
        <w:pStyle w:val="Item"/>
      </w:pPr>
      <w:r w:rsidRPr="00A4605A">
        <w:t>continues to have that effect in relation to the AAT Act as amended by this Act, despite the amendments made by this Act.</w:t>
      </w:r>
    </w:p>
    <w:p w:rsidR="005262BF" w:rsidRPr="00A4605A" w:rsidRDefault="005262BF" w:rsidP="005262BF">
      <w:pPr>
        <w:pStyle w:val="Subitem"/>
      </w:pPr>
      <w:r w:rsidRPr="00A4605A">
        <w:t>(2)</w:t>
      </w:r>
      <w:r w:rsidRPr="00A4605A">
        <w:tab/>
        <w:t>If:</w:t>
      </w:r>
    </w:p>
    <w:p w:rsidR="005262BF" w:rsidRPr="00A4605A" w:rsidRDefault="005262BF" w:rsidP="005262BF">
      <w:pPr>
        <w:pStyle w:val="paragraph"/>
      </w:pPr>
      <w:r w:rsidRPr="00A4605A">
        <w:tab/>
        <w:t>(a)</w:t>
      </w:r>
      <w:r w:rsidRPr="00A4605A">
        <w:tab/>
        <w:t>a provision of an Act appears to have the effect of adding to, excluding or modifying the operation of a provision of the AAT Act; and</w:t>
      </w:r>
    </w:p>
    <w:p w:rsidR="005262BF" w:rsidRPr="00A4605A" w:rsidRDefault="005262BF" w:rsidP="005262BF">
      <w:pPr>
        <w:pStyle w:val="paragraph"/>
      </w:pPr>
      <w:r w:rsidRPr="00A4605A">
        <w:tab/>
        <w:t>(b)</w:t>
      </w:r>
      <w:r w:rsidRPr="00A4605A">
        <w:tab/>
        <w:t>the Act in which the provision occurs is amended by a Schedule to this Act;</w:t>
      </w:r>
    </w:p>
    <w:p w:rsidR="005262BF" w:rsidRPr="00A4605A" w:rsidRDefault="005262BF" w:rsidP="005262BF">
      <w:pPr>
        <w:pStyle w:val="Item"/>
      </w:pPr>
      <w:r w:rsidRPr="00A4605A">
        <w:t>then, to avoid doubt, the provision has the effect referred to in paragraph (a).</w:t>
      </w:r>
    </w:p>
    <w:p w:rsidR="005262BF" w:rsidRPr="00A4605A" w:rsidRDefault="005262BF" w:rsidP="005262BF">
      <w:pPr>
        <w:pStyle w:val="ItemHead"/>
      </w:pPr>
      <w:r w:rsidRPr="00A4605A">
        <w:t xml:space="preserve">15DF  Section 7 of the </w:t>
      </w:r>
      <w:r w:rsidRPr="00A4605A">
        <w:rPr>
          <w:i/>
        </w:rPr>
        <w:t>Acts Interpretation Act 1901</w:t>
      </w:r>
    </w:p>
    <w:p w:rsidR="005262BF" w:rsidRPr="00A4605A" w:rsidRDefault="005262BF" w:rsidP="005262BF">
      <w:pPr>
        <w:pStyle w:val="Item"/>
      </w:pPr>
      <w:r w:rsidRPr="00A4605A">
        <w:t xml:space="preserve">Section 7 of the </w:t>
      </w:r>
      <w:r w:rsidRPr="00A4605A">
        <w:rPr>
          <w:i/>
        </w:rPr>
        <w:t xml:space="preserve">Acts Interpretation Act 1901 </w:t>
      </w:r>
      <w:r w:rsidRPr="00A4605A">
        <w:t>applies in relation to the amendments and repeals made by this Act to the extent to which this Schedule or regulations made under it do not deal with a matter arising in relation to those amendments or repeals.</w:t>
      </w:r>
    </w:p>
    <w:p w:rsidR="0064235C" w:rsidRPr="0086282A" w:rsidRDefault="0064235C" w:rsidP="0086282A">
      <w:pPr>
        <w:pStyle w:val="ItemHead"/>
      </w:pPr>
      <w:r w:rsidRPr="0086282A">
        <w:t>16  Regulations may deal with transitional and other matters</w:t>
      </w:r>
    </w:p>
    <w:p w:rsidR="0064235C" w:rsidRPr="0086282A" w:rsidRDefault="0064235C" w:rsidP="0086282A">
      <w:pPr>
        <w:pStyle w:val="Subitem"/>
      </w:pPr>
      <w:r w:rsidRPr="0086282A">
        <w:t>(1)</w:t>
      </w:r>
      <w:r w:rsidRPr="0086282A">
        <w:tab/>
        <w:t>The Governor</w:t>
      </w:r>
      <w:r w:rsidR="006E503F">
        <w:noBreakHyphen/>
      </w:r>
      <w:r w:rsidRPr="0086282A">
        <w:t>General may make regulations prescribing matters:</w:t>
      </w:r>
    </w:p>
    <w:p w:rsidR="0064235C" w:rsidRPr="0086282A" w:rsidRDefault="0064235C" w:rsidP="0086282A">
      <w:pPr>
        <w:pStyle w:val="paragraph"/>
      </w:pPr>
      <w:r w:rsidRPr="0086282A">
        <w:tab/>
        <w:t>(a)</w:t>
      </w:r>
      <w:r w:rsidRPr="0086282A">
        <w:tab/>
        <w:t>required or permitted by this Act to be prescribed by the regulations; or</w:t>
      </w:r>
    </w:p>
    <w:p w:rsidR="0064235C" w:rsidRPr="0086282A" w:rsidRDefault="0064235C" w:rsidP="0086282A">
      <w:pPr>
        <w:pStyle w:val="paragraph"/>
      </w:pPr>
      <w:r w:rsidRPr="0086282A">
        <w:tab/>
        <w:t>(b)</w:t>
      </w:r>
      <w:r w:rsidRPr="0086282A">
        <w:tab/>
        <w:t>necessary or convenient to be prescribed for carrying out or giving effect to this Act.</w:t>
      </w:r>
    </w:p>
    <w:p w:rsidR="0064235C" w:rsidRPr="0086282A" w:rsidRDefault="0064235C" w:rsidP="0086282A">
      <w:pPr>
        <w:pStyle w:val="Subitem"/>
      </w:pPr>
      <w:r w:rsidRPr="0086282A">
        <w:t>(2)</w:t>
      </w:r>
      <w:r w:rsidRPr="0086282A">
        <w:tab/>
        <w:t>In particular, regulations may be made prescribing matters of a transitional nature (including prescribing any saving or application provisions) relating to:</w:t>
      </w:r>
    </w:p>
    <w:p w:rsidR="0064235C" w:rsidRPr="0086282A" w:rsidRDefault="0064235C" w:rsidP="0086282A">
      <w:pPr>
        <w:pStyle w:val="paragraph"/>
      </w:pPr>
      <w:r w:rsidRPr="0086282A">
        <w:tab/>
        <w:t>(a)</w:t>
      </w:r>
      <w:r w:rsidRPr="0086282A">
        <w:tab/>
        <w:t>the amendments or repeals made by this Act; or</w:t>
      </w:r>
    </w:p>
    <w:p w:rsidR="0064235C" w:rsidRPr="0086282A" w:rsidRDefault="0064235C" w:rsidP="0086282A">
      <w:pPr>
        <w:pStyle w:val="paragraph"/>
      </w:pPr>
      <w:r w:rsidRPr="0086282A">
        <w:tab/>
        <w:t>(b)</w:t>
      </w:r>
      <w:r w:rsidRPr="0086282A">
        <w:tab/>
        <w:t>the enactment of this Act.</w:t>
      </w:r>
    </w:p>
    <w:p w:rsidR="0064235C" w:rsidRPr="0086282A" w:rsidRDefault="0064235C" w:rsidP="0086282A">
      <w:pPr>
        <w:pStyle w:val="Subitem"/>
      </w:pPr>
      <w:r w:rsidRPr="0086282A">
        <w:lastRenderedPageBreak/>
        <w:t>(3)</w:t>
      </w:r>
      <w:r w:rsidRPr="0086282A">
        <w:tab/>
        <w:t>Regulations made before 1</w:t>
      </w:r>
      <w:r w:rsidR="0086282A" w:rsidRPr="0086282A">
        <w:t> </w:t>
      </w:r>
      <w:r w:rsidRPr="0086282A">
        <w:t>July 2017 may provide that this Act or any other Act or instrument has effect with any modifications prescribed by the regulations.</w:t>
      </w:r>
    </w:p>
    <w:p w:rsidR="0064235C" w:rsidRPr="0086282A" w:rsidRDefault="0064235C" w:rsidP="0086282A">
      <w:pPr>
        <w:pStyle w:val="Subitem"/>
      </w:pPr>
      <w:r w:rsidRPr="0086282A">
        <w:t>(4)</w:t>
      </w:r>
      <w:r w:rsidRPr="0086282A">
        <w:tab/>
        <w:t>Despite subsection</w:t>
      </w:r>
      <w:r w:rsidR="0086282A" w:rsidRPr="0086282A">
        <w:t> </w:t>
      </w:r>
      <w:r w:rsidRPr="0086282A">
        <w:t xml:space="preserve">12(2) of the </w:t>
      </w:r>
      <w:r w:rsidRPr="0086282A">
        <w:rPr>
          <w:i/>
        </w:rPr>
        <w:t>Legislative Instruments Act 2003</w:t>
      </w:r>
      <w:r w:rsidRPr="0086282A">
        <w:t>, regulations made before 1</w:t>
      </w:r>
      <w:r w:rsidR="0086282A" w:rsidRPr="0086282A">
        <w:t> </w:t>
      </w:r>
      <w:r w:rsidRPr="0086282A">
        <w:t>July 2017 may be expressed to take effect from a day before the regulations are registered under that Act (but not before the commencement day).</w:t>
      </w:r>
    </w:p>
    <w:p w:rsidR="0064235C" w:rsidRPr="0086282A" w:rsidRDefault="0064235C" w:rsidP="0086282A">
      <w:pPr>
        <w:pStyle w:val="Subitem"/>
      </w:pPr>
      <w:r w:rsidRPr="0086282A">
        <w:t>(5)</w:t>
      </w:r>
      <w:r w:rsidRPr="0086282A">
        <w:tab/>
        <w:t>However, if:</w:t>
      </w:r>
    </w:p>
    <w:p w:rsidR="0064235C" w:rsidRPr="0086282A" w:rsidRDefault="0064235C" w:rsidP="0086282A">
      <w:pPr>
        <w:pStyle w:val="paragraph"/>
      </w:pPr>
      <w:r w:rsidRPr="0086282A">
        <w:tab/>
        <w:t>(a)</w:t>
      </w:r>
      <w:r w:rsidRPr="0086282A">
        <w:tab/>
        <w:t>a person engaged in conduct before the regulations were registered; and</w:t>
      </w:r>
    </w:p>
    <w:p w:rsidR="0064235C" w:rsidRPr="0086282A" w:rsidRDefault="0064235C" w:rsidP="0086282A">
      <w:pPr>
        <w:pStyle w:val="paragraph"/>
      </w:pPr>
      <w:r w:rsidRPr="0086282A">
        <w:tab/>
        <w:t>(b)</w:t>
      </w:r>
      <w:r w:rsidRPr="0086282A">
        <w:tab/>
        <w:t>but for the retrospective effect of the regulations, the conduct would not have contravened a provision of this Act</w:t>
      </w:r>
      <w:r w:rsidRPr="0086282A">
        <w:rPr>
          <w:i/>
        </w:rPr>
        <w:t>,</w:t>
      </w:r>
      <w:r w:rsidRPr="0086282A">
        <w:t xml:space="preserve"> or another Act</w:t>
      </w:r>
      <w:r w:rsidR="00F13B55" w:rsidRPr="0086282A">
        <w:t xml:space="preserve"> or instrument</w:t>
      </w:r>
      <w:r w:rsidRPr="0086282A">
        <w:t>;</w:t>
      </w:r>
    </w:p>
    <w:p w:rsidR="0064235C" w:rsidRPr="0086282A" w:rsidRDefault="0064235C" w:rsidP="0086282A">
      <w:pPr>
        <w:pStyle w:val="Item"/>
      </w:pPr>
      <w:r w:rsidRPr="0086282A">
        <w:t>then a court must not convict the person of an offence, or impose a pecuniary penalty, in relation to the conduct on the grounds that it contravened a provision of this Act or another Act</w:t>
      </w:r>
      <w:r w:rsidR="00F13B55" w:rsidRPr="0086282A">
        <w:t xml:space="preserve"> or instrument</w:t>
      </w:r>
      <w:r w:rsidRPr="0086282A">
        <w:t>.</w:t>
      </w:r>
    </w:p>
    <w:p w:rsidR="0003189E" w:rsidRDefault="0064235C" w:rsidP="0086282A">
      <w:pPr>
        <w:pStyle w:val="Subitem"/>
      </w:pPr>
      <w:r w:rsidRPr="0086282A">
        <w:t>(6)</w:t>
      </w:r>
      <w:r w:rsidRPr="0086282A">
        <w:tab/>
        <w:t>This Schedule does not limit the regulations that may be made under this item.</w:t>
      </w:r>
    </w:p>
    <w:p w:rsidR="0003189E" w:rsidRDefault="0003189E" w:rsidP="00553C72"/>
    <w:p w:rsidR="0003189E" w:rsidRPr="001F0DE6" w:rsidRDefault="0003189E" w:rsidP="001F0DE6">
      <w:pPr>
        <w:pStyle w:val="AssentBk"/>
        <w:keepNext/>
        <w:rPr>
          <w:sz w:val="22"/>
        </w:rPr>
      </w:pPr>
    </w:p>
    <w:p w:rsidR="0003189E" w:rsidRDefault="0003189E" w:rsidP="0003189E">
      <w:pPr>
        <w:pStyle w:val="AssentBk"/>
        <w:keepNext/>
        <w:rPr>
          <w:sz w:val="22"/>
          <w:szCs w:val="22"/>
        </w:rPr>
      </w:pPr>
    </w:p>
    <w:p w:rsidR="00553C72" w:rsidRDefault="00553C72" w:rsidP="003B1CD0">
      <w:pPr>
        <w:pStyle w:val="2ndRd"/>
        <w:keepNext/>
        <w:pBdr>
          <w:top w:val="single" w:sz="2" w:space="1" w:color="auto"/>
        </w:pBdr>
      </w:pPr>
    </w:p>
    <w:p w:rsidR="00553C72" w:rsidRDefault="00553C72" w:rsidP="003B1CD0">
      <w:pPr>
        <w:pStyle w:val="2ndRd"/>
        <w:keepNext/>
        <w:spacing w:line="260" w:lineRule="atLeast"/>
        <w:rPr>
          <w:i/>
        </w:rPr>
      </w:pPr>
      <w:r>
        <w:t>[</w:t>
      </w:r>
      <w:r>
        <w:rPr>
          <w:i/>
        </w:rPr>
        <w:t>Minister’s second reading speech made in—</w:t>
      </w:r>
    </w:p>
    <w:p w:rsidR="00553C72" w:rsidRDefault="00553C72" w:rsidP="003B1CD0">
      <w:pPr>
        <w:pStyle w:val="2ndRd"/>
        <w:keepNext/>
        <w:spacing w:line="260" w:lineRule="atLeast"/>
      </w:pPr>
      <w:r>
        <w:rPr>
          <w:i/>
        </w:rPr>
        <w:t>Senate on 3 December 2014</w:t>
      </w:r>
    </w:p>
    <w:p w:rsidR="00553C72" w:rsidRDefault="00553C72" w:rsidP="003B1CD0">
      <w:pPr>
        <w:pStyle w:val="2ndRd"/>
        <w:keepNext/>
        <w:spacing w:line="260" w:lineRule="atLeast"/>
        <w:rPr>
          <w:i/>
        </w:rPr>
      </w:pPr>
      <w:r>
        <w:rPr>
          <w:i/>
        </w:rPr>
        <w:t>House of Representatives on 13 May 2015</w:t>
      </w:r>
      <w:r>
        <w:t>]</w:t>
      </w:r>
    </w:p>
    <w:p w:rsidR="00553C72" w:rsidRDefault="00553C72" w:rsidP="003B1CD0"/>
    <w:p w:rsidR="0003189E" w:rsidRPr="00553C72" w:rsidRDefault="00553C72" w:rsidP="00553C72">
      <w:pPr>
        <w:framePr w:hSpace="180" w:wrap="around" w:vAnchor="text" w:hAnchor="page" w:x="2371" w:y="3145"/>
      </w:pPr>
      <w:r>
        <w:t>(268/14)</w:t>
      </w:r>
    </w:p>
    <w:p w:rsidR="00553C72" w:rsidRDefault="00553C72"/>
    <w:sectPr w:rsidR="00553C72" w:rsidSect="0003189E">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9E" w:rsidRDefault="0003189E" w:rsidP="0048364F">
      <w:pPr>
        <w:spacing w:line="240" w:lineRule="auto"/>
      </w:pPr>
      <w:r>
        <w:separator/>
      </w:r>
    </w:p>
  </w:endnote>
  <w:endnote w:type="continuationSeparator" w:id="0">
    <w:p w:rsidR="0003189E" w:rsidRDefault="0003189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5F1388" w:rsidRDefault="0003189E" w:rsidP="0086282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72" w:rsidRDefault="00553C72" w:rsidP="003B1CD0">
    <w:pPr>
      <w:pStyle w:val="ScalePlusRef"/>
    </w:pPr>
    <w:r>
      <w:t>Note: An electronic version of this Act is available in ComLaw (</w:t>
    </w:r>
    <w:hyperlink r:id="rId1" w:history="1">
      <w:r>
        <w:t>http://www.comlaw.gov.au/</w:t>
      </w:r>
    </w:hyperlink>
    <w:r>
      <w:t>)</w:t>
    </w:r>
  </w:p>
  <w:p w:rsidR="0003189E" w:rsidRDefault="0003189E" w:rsidP="0086282A">
    <w:pPr>
      <w:pStyle w:val="Footer"/>
      <w:spacing w:before="120"/>
    </w:pPr>
  </w:p>
  <w:p w:rsidR="0003189E" w:rsidRPr="005F1388" w:rsidRDefault="0003189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ED79B6" w:rsidRDefault="0003189E" w:rsidP="0086282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Default="0003189E" w:rsidP="008628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189E" w:rsidTr="002E24BB">
      <w:tc>
        <w:tcPr>
          <w:tcW w:w="646" w:type="dxa"/>
        </w:tcPr>
        <w:p w:rsidR="0003189E" w:rsidRDefault="0003189E" w:rsidP="002E24B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45F1">
            <w:rPr>
              <w:i/>
              <w:noProof/>
              <w:sz w:val="18"/>
            </w:rPr>
            <w:t>iv</w:t>
          </w:r>
          <w:r w:rsidRPr="00ED79B6">
            <w:rPr>
              <w:i/>
              <w:sz w:val="18"/>
            </w:rPr>
            <w:fldChar w:fldCharType="end"/>
          </w:r>
        </w:p>
      </w:tc>
      <w:tc>
        <w:tcPr>
          <w:tcW w:w="5387" w:type="dxa"/>
        </w:tcPr>
        <w:p w:rsidR="0003189E" w:rsidRDefault="0003189E" w:rsidP="002E24B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545F1">
            <w:rPr>
              <w:i/>
              <w:sz w:val="18"/>
            </w:rPr>
            <w:t>Tribunals Amalgamation Act 2015</w:t>
          </w:r>
          <w:r w:rsidRPr="00ED79B6">
            <w:rPr>
              <w:i/>
              <w:sz w:val="18"/>
            </w:rPr>
            <w:fldChar w:fldCharType="end"/>
          </w:r>
        </w:p>
      </w:tc>
      <w:tc>
        <w:tcPr>
          <w:tcW w:w="1270" w:type="dxa"/>
        </w:tcPr>
        <w:p w:rsidR="0003189E" w:rsidRDefault="0003189E" w:rsidP="002E24B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545F1">
            <w:rPr>
              <w:i/>
              <w:sz w:val="18"/>
            </w:rPr>
            <w:t>No. 60, 2015</w:t>
          </w:r>
          <w:r w:rsidRPr="00ED79B6">
            <w:rPr>
              <w:i/>
              <w:sz w:val="18"/>
            </w:rPr>
            <w:fldChar w:fldCharType="end"/>
          </w:r>
        </w:p>
      </w:tc>
    </w:tr>
  </w:tbl>
  <w:p w:rsidR="0003189E" w:rsidRDefault="0003189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Default="0003189E" w:rsidP="008628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189E" w:rsidTr="002E24BB">
      <w:tc>
        <w:tcPr>
          <w:tcW w:w="1247" w:type="dxa"/>
        </w:tcPr>
        <w:p w:rsidR="0003189E" w:rsidRDefault="0003189E" w:rsidP="002E24B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545F1">
            <w:rPr>
              <w:i/>
              <w:sz w:val="18"/>
            </w:rPr>
            <w:t>No. 60, 2015</w:t>
          </w:r>
          <w:r w:rsidRPr="00ED79B6">
            <w:rPr>
              <w:i/>
              <w:sz w:val="18"/>
            </w:rPr>
            <w:fldChar w:fldCharType="end"/>
          </w:r>
        </w:p>
      </w:tc>
      <w:tc>
        <w:tcPr>
          <w:tcW w:w="5387" w:type="dxa"/>
        </w:tcPr>
        <w:p w:rsidR="0003189E" w:rsidRDefault="0003189E" w:rsidP="002E24B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545F1">
            <w:rPr>
              <w:i/>
              <w:sz w:val="18"/>
            </w:rPr>
            <w:t>Tribunals Amalgamation Act 2015</w:t>
          </w:r>
          <w:r w:rsidRPr="00ED79B6">
            <w:rPr>
              <w:i/>
              <w:sz w:val="18"/>
            </w:rPr>
            <w:fldChar w:fldCharType="end"/>
          </w:r>
        </w:p>
      </w:tc>
      <w:tc>
        <w:tcPr>
          <w:tcW w:w="669" w:type="dxa"/>
        </w:tcPr>
        <w:p w:rsidR="0003189E" w:rsidRDefault="0003189E" w:rsidP="002E24B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45F1">
            <w:rPr>
              <w:i/>
              <w:noProof/>
              <w:sz w:val="18"/>
            </w:rPr>
            <w:t>iii</w:t>
          </w:r>
          <w:r w:rsidRPr="00ED79B6">
            <w:rPr>
              <w:i/>
              <w:sz w:val="18"/>
            </w:rPr>
            <w:fldChar w:fldCharType="end"/>
          </w:r>
        </w:p>
      </w:tc>
    </w:tr>
  </w:tbl>
  <w:p w:rsidR="0003189E" w:rsidRPr="00ED79B6" w:rsidRDefault="0003189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A961C4" w:rsidRDefault="0003189E" w:rsidP="0086282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189E" w:rsidTr="00DB3D05">
      <w:tc>
        <w:tcPr>
          <w:tcW w:w="646" w:type="dxa"/>
        </w:tcPr>
        <w:p w:rsidR="0003189E" w:rsidRDefault="0003189E" w:rsidP="002E24B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45F1">
            <w:rPr>
              <w:i/>
              <w:noProof/>
              <w:sz w:val="18"/>
            </w:rPr>
            <w:t>234</w:t>
          </w:r>
          <w:r w:rsidRPr="007A1328">
            <w:rPr>
              <w:i/>
              <w:sz w:val="18"/>
            </w:rPr>
            <w:fldChar w:fldCharType="end"/>
          </w:r>
        </w:p>
      </w:tc>
      <w:tc>
        <w:tcPr>
          <w:tcW w:w="5387" w:type="dxa"/>
        </w:tcPr>
        <w:p w:rsidR="0003189E" w:rsidRDefault="0003189E" w:rsidP="002E24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45F1">
            <w:rPr>
              <w:i/>
              <w:sz w:val="18"/>
            </w:rPr>
            <w:t>Tribunals Amalgamation Act 2015</w:t>
          </w:r>
          <w:r w:rsidRPr="007A1328">
            <w:rPr>
              <w:i/>
              <w:sz w:val="18"/>
            </w:rPr>
            <w:fldChar w:fldCharType="end"/>
          </w:r>
        </w:p>
      </w:tc>
      <w:tc>
        <w:tcPr>
          <w:tcW w:w="1270" w:type="dxa"/>
        </w:tcPr>
        <w:p w:rsidR="0003189E" w:rsidRDefault="0003189E" w:rsidP="002E24B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45F1">
            <w:rPr>
              <w:i/>
              <w:sz w:val="18"/>
            </w:rPr>
            <w:t>No. 60, 2015</w:t>
          </w:r>
          <w:r w:rsidRPr="007A1328">
            <w:rPr>
              <w:i/>
              <w:sz w:val="18"/>
            </w:rPr>
            <w:fldChar w:fldCharType="end"/>
          </w:r>
        </w:p>
      </w:tc>
    </w:tr>
  </w:tbl>
  <w:p w:rsidR="0003189E" w:rsidRPr="00A961C4" w:rsidRDefault="0003189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A961C4" w:rsidRDefault="0003189E" w:rsidP="008628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189E" w:rsidTr="00DB3D05">
      <w:tc>
        <w:tcPr>
          <w:tcW w:w="1247" w:type="dxa"/>
        </w:tcPr>
        <w:p w:rsidR="0003189E" w:rsidRDefault="0003189E" w:rsidP="002E24B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45F1">
            <w:rPr>
              <w:i/>
              <w:sz w:val="18"/>
            </w:rPr>
            <w:t>No. 60, 2015</w:t>
          </w:r>
          <w:r w:rsidRPr="007A1328">
            <w:rPr>
              <w:i/>
              <w:sz w:val="18"/>
            </w:rPr>
            <w:fldChar w:fldCharType="end"/>
          </w:r>
        </w:p>
      </w:tc>
      <w:tc>
        <w:tcPr>
          <w:tcW w:w="5387" w:type="dxa"/>
        </w:tcPr>
        <w:p w:rsidR="0003189E" w:rsidRDefault="0003189E" w:rsidP="002E24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45F1">
            <w:rPr>
              <w:i/>
              <w:sz w:val="18"/>
            </w:rPr>
            <w:t>Tribunals Amalgamation Act 2015</w:t>
          </w:r>
          <w:r w:rsidRPr="007A1328">
            <w:rPr>
              <w:i/>
              <w:sz w:val="18"/>
            </w:rPr>
            <w:fldChar w:fldCharType="end"/>
          </w:r>
        </w:p>
      </w:tc>
      <w:tc>
        <w:tcPr>
          <w:tcW w:w="669" w:type="dxa"/>
        </w:tcPr>
        <w:p w:rsidR="0003189E" w:rsidRDefault="0003189E" w:rsidP="002E24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45F1">
            <w:rPr>
              <w:i/>
              <w:noProof/>
              <w:sz w:val="18"/>
            </w:rPr>
            <w:t>233</w:t>
          </w:r>
          <w:r w:rsidRPr="007A1328">
            <w:rPr>
              <w:i/>
              <w:sz w:val="18"/>
            </w:rPr>
            <w:fldChar w:fldCharType="end"/>
          </w:r>
        </w:p>
      </w:tc>
    </w:tr>
  </w:tbl>
  <w:p w:rsidR="0003189E" w:rsidRPr="00055B5C" w:rsidRDefault="0003189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A961C4" w:rsidRDefault="0003189E" w:rsidP="008628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3189E" w:rsidTr="00DB3D05">
      <w:tc>
        <w:tcPr>
          <w:tcW w:w="1247" w:type="dxa"/>
        </w:tcPr>
        <w:p w:rsidR="0003189E" w:rsidRDefault="0003189E" w:rsidP="002E24B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45F1">
            <w:rPr>
              <w:i/>
              <w:sz w:val="18"/>
            </w:rPr>
            <w:t>No. 60, 2015</w:t>
          </w:r>
          <w:r w:rsidRPr="007A1328">
            <w:rPr>
              <w:i/>
              <w:sz w:val="18"/>
            </w:rPr>
            <w:fldChar w:fldCharType="end"/>
          </w:r>
        </w:p>
      </w:tc>
      <w:tc>
        <w:tcPr>
          <w:tcW w:w="5387" w:type="dxa"/>
        </w:tcPr>
        <w:p w:rsidR="0003189E" w:rsidRDefault="0003189E" w:rsidP="002E24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45F1">
            <w:rPr>
              <w:i/>
              <w:sz w:val="18"/>
            </w:rPr>
            <w:t>Tribunals Amalgamation Act 2015</w:t>
          </w:r>
          <w:r w:rsidRPr="007A1328">
            <w:rPr>
              <w:i/>
              <w:sz w:val="18"/>
            </w:rPr>
            <w:fldChar w:fldCharType="end"/>
          </w:r>
        </w:p>
      </w:tc>
      <w:tc>
        <w:tcPr>
          <w:tcW w:w="669" w:type="dxa"/>
        </w:tcPr>
        <w:p w:rsidR="0003189E" w:rsidRDefault="0003189E" w:rsidP="002E24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45F1">
            <w:rPr>
              <w:i/>
              <w:noProof/>
              <w:sz w:val="18"/>
            </w:rPr>
            <w:t>1</w:t>
          </w:r>
          <w:r w:rsidRPr="007A1328">
            <w:rPr>
              <w:i/>
              <w:sz w:val="18"/>
            </w:rPr>
            <w:fldChar w:fldCharType="end"/>
          </w:r>
        </w:p>
      </w:tc>
    </w:tr>
  </w:tbl>
  <w:p w:rsidR="0003189E" w:rsidRPr="00A961C4" w:rsidRDefault="0003189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9E" w:rsidRDefault="0003189E" w:rsidP="0048364F">
      <w:pPr>
        <w:spacing w:line="240" w:lineRule="auto"/>
      </w:pPr>
      <w:r>
        <w:separator/>
      </w:r>
    </w:p>
  </w:footnote>
  <w:footnote w:type="continuationSeparator" w:id="0">
    <w:p w:rsidR="0003189E" w:rsidRDefault="0003189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5F1388" w:rsidRDefault="0003189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5F1388" w:rsidRDefault="0003189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5F1388" w:rsidRDefault="0003189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ED79B6" w:rsidRDefault="0003189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ED79B6" w:rsidRDefault="0003189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ED79B6" w:rsidRDefault="0003189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A961C4" w:rsidRDefault="0003189E" w:rsidP="0048364F">
    <w:pPr>
      <w:rPr>
        <w:b/>
        <w:sz w:val="20"/>
      </w:rPr>
    </w:pPr>
    <w:r>
      <w:rPr>
        <w:b/>
        <w:sz w:val="20"/>
      </w:rPr>
      <w:fldChar w:fldCharType="begin"/>
    </w:r>
    <w:r>
      <w:rPr>
        <w:b/>
        <w:sz w:val="20"/>
      </w:rPr>
      <w:instrText xml:space="preserve"> STYLEREF CharAmSchNo </w:instrText>
    </w:r>
    <w:r w:rsidR="00C545F1">
      <w:rPr>
        <w:b/>
        <w:sz w:val="20"/>
      </w:rPr>
      <w:fldChar w:fldCharType="separate"/>
    </w:r>
    <w:r w:rsidR="00C545F1">
      <w:rPr>
        <w:b/>
        <w:noProof/>
        <w:sz w:val="20"/>
      </w:rPr>
      <w:t>Schedule 9</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545F1">
      <w:rPr>
        <w:sz w:val="20"/>
      </w:rPr>
      <w:fldChar w:fldCharType="separate"/>
    </w:r>
    <w:r w:rsidR="00C545F1">
      <w:rPr>
        <w:noProof/>
        <w:sz w:val="20"/>
      </w:rPr>
      <w:t>Transitional and saving provisions</w:t>
    </w:r>
    <w:r>
      <w:rPr>
        <w:sz w:val="20"/>
      </w:rPr>
      <w:fldChar w:fldCharType="end"/>
    </w:r>
  </w:p>
  <w:p w:rsidR="0003189E" w:rsidRPr="00A961C4" w:rsidRDefault="0003189E" w:rsidP="0048364F">
    <w:pPr>
      <w:rPr>
        <w:b/>
        <w:sz w:val="20"/>
      </w:rPr>
    </w:pPr>
    <w:r>
      <w:rPr>
        <w:b/>
        <w:sz w:val="20"/>
      </w:rPr>
      <w:fldChar w:fldCharType="begin"/>
    </w:r>
    <w:r>
      <w:rPr>
        <w:b/>
        <w:sz w:val="20"/>
      </w:rPr>
      <w:instrText xml:space="preserve"> STYLEREF CharAmPartNo </w:instrText>
    </w:r>
    <w:r w:rsidR="00C545F1">
      <w:rPr>
        <w:b/>
        <w:sz w:val="20"/>
      </w:rPr>
      <w:fldChar w:fldCharType="separate"/>
    </w:r>
    <w:r w:rsidR="00C545F1">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545F1">
      <w:rPr>
        <w:sz w:val="20"/>
      </w:rPr>
      <w:fldChar w:fldCharType="separate"/>
    </w:r>
    <w:r w:rsidR="00C545F1">
      <w:rPr>
        <w:noProof/>
        <w:sz w:val="20"/>
      </w:rPr>
      <w:t>Other transitional matters</w:t>
    </w:r>
    <w:r>
      <w:rPr>
        <w:sz w:val="20"/>
      </w:rPr>
      <w:fldChar w:fldCharType="end"/>
    </w:r>
  </w:p>
  <w:p w:rsidR="0003189E" w:rsidRPr="00A961C4" w:rsidRDefault="0003189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A961C4" w:rsidRDefault="0003189E" w:rsidP="0048364F">
    <w:pPr>
      <w:jc w:val="right"/>
      <w:rPr>
        <w:sz w:val="20"/>
      </w:rPr>
    </w:pPr>
    <w:r w:rsidRPr="00A961C4">
      <w:rPr>
        <w:sz w:val="20"/>
      </w:rPr>
      <w:fldChar w:fldCharType="begin"/>
    </w:r>
    <w:r w:rsidRPr="00A961C4">
      <w:rPr>
        <w:sz w:val="20"/>
      </w:rPr>
      <w:instrText xml:space="preserve"> STYLEREF CharAmSchText </w:instrText>
    </w:r>
    <w:r w:rsidR="00C545F1">
      <w:rPr>
        <w:sz w:val="20"/>
      </w:rPr>
      <w:fldChar w:fldCharType="separate"/>
    </w:r>
    <w:r w:rsidR="00C545F1">
      <w:rPr>
        <w:noProof/>
        <w:sz w:val="20"/>
      </w:rPr>
      <w:t>Transitional and saving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545F1">
      <w:rPr>
        <w:b/>
        <w:sz w:val="20"/>
      </w:rPr>
      <w:fldChar w:fldCharType="separate"/>
    </w:r>
    <w:r w:rsidR="00C545F1">
      <w:rPr>
        <w:b/>
        <w:noProof/>
        <w:sz w:val="20"/>
      </w:rPr>
      <w:t>Schedule 9</w:t>
    </w:r>
    <w:r>
      <w:rPr>
        <w:b/>
        <w:sz w:val="20"/>
      </w:rPr>
      <w:fldChar w:fldCharType="end"/>
    </w:r>
  </w:p>
  <w:p w:rsidR="0003189E" w:rsidRPr="00A961C4" w:rsidRDefault="0003189E" w:rsidP="0048364F">
    <w:pPr>
      <w:jc w:val="right"/>
      <w:rPr>
        <w:b/>
        <w:sz w:val="20"/>
      </w:rPr>
    </w:pPr>
    <w:r w:rsidRPr="00A961C4">
      <w:rPr>
        <w:sz w:val="20"/>
      </w:rPr>
      <w:fldChar w:fldCharType="begin"/>
    </w:r>
    <w:r w:rsidRPr="00A961C4">
      <w:rPr>
        <w:sz w:val="20"/>
      </w:rPr>
      <w:instrText xml:space="preserve"> STYLEREF CharAmPartText </w:instrText>
    </w:r>
    <w:r w:rsidR="00C545F1">
      <w:rPr>
        <w:sz w:val="20"/>
      </w:rPr>
      <w:fldChar w:fldCharType="separate"/>
    </w:r>
    <w:r w:rsidR="00C545F1">
      <w:rPr>
        <w:noProof/>
        <w:sz w:val="20"/>
      </w:rPr>
      <w:t>Other transitional matters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545F1">
      <w:rPr>
        <w:b/>
        <w:sz w:val="20"/>
      </w:rPr>
      <w:fldChar w:fldCharType="separate"/>
    </w:r>
    <w:r w:rsidR="00C545F1">
      <w:rPr>
        <w:b/>
        <w:noProof/>
        <w:sz w:val="20"/>
      </w:rPr>
      <w:t>Part 6</w:t>
    </w:r>
    <w:r w:rsidRPr="00A961C4">
      <w:rPr>
        <w:b/>
        <w:sz w:val="20"/>
      </w:rPr>
      <w:fldChar w:fldCharType="end"/>
    </w:r>
  </w:p>
  <w:p w:rsidR="0003189E" w:rsidRPr="00A961C4" w:rsidRDefault="0003189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9E" w:rsidRPr="00A961C4" w:rsidRDefault="0003189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D85269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02F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B6F5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C2C8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E7B80D2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AC072BD"/>
    <w:multiLevelType w:val="hybridMultilevel"/>
    <w:tmpl w:val="CB645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B9"/>
    <w:rsid w:val="00004292"/>
    <w:rsid w:val="00006174"/>
    <w:rsid w:val="000113BC"/>
    <w:rsid w:val="00011799"/>
    <w:rsid w:val="00012024"/>
    <w:rsid w:val="000136AF"/>
    <w:rsid w:val="00014790"/>
    <w:rsid w:val="00015B65"/>
    <w:rsid w:val="00017317"/>
    <w:rsid w:val="00017C55"/>
    <w:rsid w:val="000206D5"/>
    <w:rsid w:val="00021B5B"/>
    <w:rsid w:val="00024FDE"/>
    <w:rsid w:val="0002676C"/>
    <w:rsid w:val="00030E46"/>
    <w:rsid w:val="0003105C"/>
    <w:rsid w:val="0003116B"/>
    <w:rsid w:val="0003189E"/>
    <w:rsid w:val="00031BB2"/>
    <w:rsid w:val="00040F86"/>
    <w:rsid w:val="000417C9"/>
    <w:rsid w:val="00046EC6"/>
    <w:rsid w:val="0005247B"/>
    <w:rsid w:val="00055B5C"/>
    <w:rsid w:val="00060FF9"/>
    <w:rsid w:val="000614BF"/>
    <w:rsid w:val="00062218"/>
    <w:rsid w:val="000635A4"/>
    <w:rsid w:val="000706E2"/>
    <w:rsid w:val="00070C89"/>
    <w:rsid w:val="00071CDA"/>
    <w:rsid w:val="00073E7C"/>
    <w:rsid w:val="00074FB4"/>
    <w:rsid w:val="00081588"/>
    <w:rsid w:val="00082242"/>
    <w:rsid w:val="0008281C"/>
    <w:rsid w:val="00085C19"/>
    <w:rsid w:val="000860FD"/>
    <w:rsid w:val="000863EE"/>
    <w:rsid w:val="00087483"/>
    <w:rsid w:val="00091D9D"/>
    <w:rsid w:val="00091DE0"/>
    <w:rsid w:val="000A11DF"/>
    <w:rsid w:val="000A3F15"/>
    <w:rsid w:val="000A5C44"/>
    <w:rsid w:val="000A66D8"/>
    <w:rsid w:val="000A6D12"/>
    <w:rsid w:val="000A725E"/>
    <w:rsid w:val="000B1ABD"/>
    <w:rsid w:val="000B1FD2"/>
    <w:rsid w:val="000B37FA"/>
    <w:rsid w:val="000B3D27"/>
    <w:rsid w:val="000B4C28"/>
    <w:rsid w:val="000B5295"/>
    <w:rsid w:val="000B542E"/>
    <w:rsid w:val="000B6A02"/>
    <w:rsid w:val="000C5D3F"/>
    <w:rsid w:val="000C7291"/>
    <w:rsid w:val="000D05EF"/>
    <w:rsid w:val="000D3DA3"/>
    <w:rsid w:val="000D587D"/>
    <w:rsid w:val="000D6012"/>
    <w:rsid w:val="000D647D"/>
    <w:rsid w:val="000E086E"/>
    <w:rsid w:val="000E08CC"/>
    <w:rsid w:val="000E0A0A"/>
    <w:rsid w:val="000E1454"/>
    <w:rsid w:val="000E2D0E"/>
    <w:rsid w:val="000E4BF9"/>
    <w:rsid w:val="000E5046"/>
    <w:rsid w:val="000F21C1"/>
    <w:rsid w:val="00101D90"/>
    <w:rsid w:val="00106727"/>
    <w:rsid w:val="0010745C"/>
    <w:rsid w:val="00112B87"/>
    <w:rsid w:val="00113BD1"/>
    <w:rsid w:val="00114541"/>
    <w:rsid w:val="001160EC"/>
    <w:rsid w:val="00116337"/>
    <w:rsid w:val="00122206"/>
    <w:rsid w:val="001222B9"/>
    <w:rsid w:val="0012520A"/>
    <w:rsid w:val="001259C5"/>
    <w:rsid w:val="00132310"/>
    <w:rsid w:val="00132F59"/>
    <w:rsid w:val="00136653"/>
    <w:rsid w:val="00141D65"/>
    <w:rsid w:val="00154953"/>
    <w:rsid w:val="0015523B"/>
    <w:rsid w:val="001563B8"/>
    <w:rsid w:val="0015646E"/>
    <w:rsid w:val="00160261"/>
    <w:rsid w:val="001617BE"/>
    <w:rsid w:val="001642DB"/>
    <w:rsid w:val="001643C9"/>
    <w:rsid w:val="001644DA"/>
    <w:rsid w:val="00165568"/>
    <w:rsid w:val="0016580E"/>
    <w:rsid w:val="00166C2F"/>
    <w:rsid w:val="001675EF"/>
    <w:rsid w:val="001716C9"/>
    <w:rsid w:val="00173363"/>
    <w:rsid w:val="00173B94"/>
    <w:rsid w:val="0018114F"/>
    <w:rsid w:val="00181166"/>
    <w:rsid w:val="00183279"/>
    <w:rsid w:val="0018396B"/>
    <w:rsid w:val="001854B4"/>
    <w:rsid w:val="00185FFA"/>
    <w:rsid w:val="001939E1"/>
    <w:rsid w:val="00194252"/>
    <w:rsid w:val="00195382"/>
    <w:rsid w:val="0019753B"/>
    <w:rsid w:val="001A0D77"/>
    <w:rsid w:val="001A113F"/>
    <w:rsid w:val="001A3658"/>
    <w:rsid w:val="001A4B26"/>
    <w:rsid w:val="001A4F20"/>
    <w:rsid w:val="001A6166"/>
    <w:rsid w:val="001A6AD5"/>
    <w:rsid w:val="001A759A"/>
    <w:rsid w:val="001B280B"/>
    <w:rsid w:val="001B2833"/>
    <w:rsid w:val="001B2D35"/>
    <w:rsid w:val="001B4328"/>
    <w:rsid w:val="001B4B25"/>
    <w:rsid w:val="001B5783"/>
    <w:rsid w:val="001B7A5D"/>
    <w:rsid w:val="001B7C75"/>
    <w:rsid w:val="001C2418"/>
    <w:rsid w:val="001C34D1"/>
    <w:rsid w:val="001C3C74"/>
    <w:rsid w:val="001C69C4"/>
    <w:rsid w:val="001D020B"/>
    <w:rsid w:val="001D07D6"/>
    <w:rsid w:val="001D7E90"/>
    <w:rsid w:val="001D7F1A"/>
    <w:rsid w:val="001E1696"/>
    <w:rsid w:val="001E1758"/>
    <w:rsid w:val="001E3590"/>
    <w:rsid w:val="001E3E1D"/>
    <w:rsid w:val="001E4384"/>
    <w:rsid w:val="001E54DC"/>
    <w:rsid w:val="001E5847"/>
    <w:rsid w:val="001E7407"/>
    <w:rsid w:val="001F0DE6"/>
    <w:rsid w:val="001F7FD4"/>
    <w:rsid w:val="00201D27"/>
    <w:rsid w:val="00202618"/>
    <w:rsid w:val="00204C49"/>
    <w:rsid w:val="00207688"/>
    <w:rsid w:val="00212428"/>
    <w:rsid w:val="00212F7A"/>
    <w:rsid w:val="00213115"/>
    <w:rsid w:val="00214379"/>
    <w:rsid w:val="00214B0B"/>
    <w:rsid w:val="00216447"/>
    <w:rsid w:val="002169A3"/>
    <w:rsid w:val="00217EE8"/>
    <w:rsid w:val="00220A2A"/>
    <w:rsid w:val="00221C11"/>
    <w:rsid w:val="00221EEB"/>
    <w:rsid w:val="002308E1"/>
    <w:rsid w:val="002343E0"/>
    <w:rsid w:val="002359EC"/>
    <w:rsid w:val="00236218"/>
    <w:rsid w:val="00240749"/>
    <w:rsid w:val="00252F75"/>
    <w:rsid w:val="00253AEC"/>
    <w:rsid w:val="00260E4F"/>
    <w:rsid w:val="00261B3B"/>
    <w:rsid w:val="00263820"/>
    <w:rsid w:val="00264E77"/>
    <w:rsid w:val="00265388"/>
    <w:rsid w:val="00266D74"/>
    <w:rsid w:val="00271AEC"/>
    <w:rsid w:val="002723E8"/>
    <w:rsid w:val="00272595"/>
    <w:rsid w:val="00274C6C"/>
    <w:rsid w:val="00276154"/>
    <w:rsid w:val="00276783"/>
    <w:rsid w:val="00284694"/>
    <w:rsid w:val="00285C7E"/>
    <w:rsid w:val="002868D9"/>
    <w:rsid w:val="00287A09"/>
    <w:rsid w:val="00293B89"/>
    <w:rsid w:val="00293D97"/>
    <w:rsid w:val="00297CC9"/>
    <w:rsid w:val="00297ECB"/>
    <w:rsid w:val="002A08B2"/>
    <w:rsid w:val="002A288E"/>
    <w:rsid w:val="002B0DF0"/>
    <w:rsid w:val="002B0DFA"/>
    <w:rsid w:val="002B3000"/>
    <w:rsid w:val="002B356A"/>
    <w:rsid w:val="002B3D68"/>
    <w:rsid w:val="002B3ED4"/>
    <w:rsid w:val="002B5A30"/>
    <w:rsid w:val="002B68C9"/>
    <w:rsid w:val="002C39D7"/>
    <w:rsid w:val="002C4194"/>
    <w:rsid w:val="002C7A04"/>
    <w:rsid w:val="002D0089"/>
    <w:rsid w:val="002D043A"/>
    <w:rsid w:val="002D111D"/>
    <w:rsid w:val="002D395A"/>
    <w:rsid w:val="002D4BF1"/>
    <w:rsid w:val="002D516E"/>
    <w:rsid w:val="002D537B"/>
    <w:rsid w:val="002E084D"/>
    <w:rsid w:val="002E0AEB"/>
    <w:rsid w:val="002E2274"/>
    <w:rsid w:val="002E24BB"/>
    <w:rsid w:val="002E423F"/>
    <w:rsid w:val="002E6389"/>
    <w:rsid w:val="002E738D"/>
    <w:rsid w:val="002E7FED"/>
    <w:rsid w:val="002F3E80"/>
    <w:rsid w:val="002F6EE9"/>
    <w:rsid w:val="00300071"/>
    <w:rsid w:val="00300B5B"/>
    <w:rsid w:val="00306DCC"/>
    <w:rsid w:val="003153A4"/>
    <w:rsid w:val="00315892"/>
    <w:rsid w:val="00317C0E"/>
    <w:rsid w:val="00320F1B"/>
    <w:rsid w:val="0032532E"/>
    <w:rsid w:val="003301B3"/>
    <w:rsid w:val="00331245"/>
    <w:rsid w:val="003415D3"/>
    <w:rsid w:val="003416D6"/>
    <w:rsid w:val="003448E0"/>
    <w:rsid w:val="003451D4"/>
    <w:rsid w:val="00346502"/>
    <w:rsid w:val="0035025B"/>
    <w:rsid w:val="00350417"/>
    <w:rsid w:val="00351971"/>
    <w:rsid w:val="00352B0F"/>
    <w:rsid w:val="003537B2"/>
    <w:rsid w:val="00354E72"/>
    <w:rsid w:val="003575AA"/>
    <w:rsid w:val="00367CB8"/>
    <w:rsid w:val="00370000"/>
    <w:rsid w:val="00374A2D"/>
    <w:rsid w:val="00375C6C"/>
    <w:rsid w:val="003804EB"/>
    <w:rsid w:val="00390E35"/>
    <w:rsid w:val="0039347D"/>
    <w:rsid w:val="003A03EF"/>
    <w:rsid w:val="003A2D20"/>
    <w:rsid w:val="003A4C18"/>
    <w:rsid w:val="003A656F"/>
    <w:rsid w:val="003B0398"/>
    <w:rsid w:val="003B4ADF"/>
    <w:rsid w:val="003C3225"/>
    <w:rsid w:val="003C4354"/>
    <w:rsid w:val="003C5F2B"/>
    <w:rsid w:val="003D0BFE"/>
    <w:rsid w:val="003D2958"/>
    <w:rsid w:val="003D5700"/>
    <w:rsid w:val="003D6B1E"/>
    <w:rsid w:val="003E0864"/>
    <w:rsid w:val="003E6746"/>
    <w:rsid w:val="003F1FD3"/>
    <w:rsid w:val="003F55F5"/>
    <w:rsid w:val="00403E04"/>
    <w:rsid w:val="0040458A"/>
    <w:rsid w:val="00405579"/>
    <w:rsid w:val="00410B8E"/>
    <w:rsid w:val="00411672"/>
    <w:rsid w:val="004116CD"/>
    <w:rsid w:val="0041358F"/>
    <w:rsid w:val="0041441A"/>
    <w:rsid w:val="004152AC"/>
    <w:rsid w:val="00420CE2"/>
    <w:rsid w:val="00421FC1"/>
    <w:rsid w:val="004229C7"/>
    <w:rsid w:val="00422E9C"/>
    <w:rsid w:val="004246C0"/>
    <w:rsid w:val="00424CA9"/>
    <w:rsid w:val="00425844"/>
    <w:rsid w:val="004319DD"/>
    <w:rsid w:val="00432A2D"/>
    <w:rsid w:val="00432BE3"/>
    <w:rsid w:val="00433782"/>
    <w:rsid w:val="00435F24"/>
    <w:rsid w:val="00436785"/>
    <w:rsid w:val="00436BD5"/>
    <w:rsid w:val="00437817"/>
    <w:rsid w:val="00437E4B"/>
    <w:rsid w:val="0044081C"/>
    <w:rsid w:val="00441E41"/>
    <w:rsid w:val="0044291A"/>
    <w:rsid w:val="004449A2"/>
    <w:rsid w:val="00457B94"/>
    <w:rsid w:val="0046140B"/>
    <w:rsid w:val="004616C5"/>
    <w:rsid w:val="0047086F"/>
    <w:rsid w:val="00472C00"/>
    <w:rsid w:val="004751B9"/>
    <w:rsid w:val="0048196B"/>
    <w:rsid w:val="00482542"/>
    <w:rsid w:val="0048364F"/>
    <w:rsid w:val="00483D9C"/>
    <w:rsid w:val="004909D8"/>
    <w:rsid w:val="00490D58"/>
    <w:rsid w:val="00491CF1"/>
    <w:rsid w:val="00491FB2"/>
    <w:rsid w:val="00495CC3"/>
    <w:rsid w:val="004967E0"/>
    <w:rsid w:val="00496F97"/>
    <w:rsid w:val="00497ECC"/>
    <w:rsid w:val="004A1333"/>
    <w:rsid w:val="004A36B3"/>
    <w:rsid w:val="004A38A6"/>
    <w:rsid w:val="004A4610"/>
    <w:rsid w:val="004A5C34"/>
    <w:rsid w:val="004B2747"/>
    <w:rsid w:val="004B308B"/>
    <w:rsid w:val="004C1AAB"/>
    <w:rsid w:val="004C402F"/>
    <w:rsid w:val="004C60A2"/>
    <w:rsid w:val="004C7C8C"/>
    <w:rsid w:val="004D0468"/>
    <w:rsid w:val="004D0C96"/>
    <w:rsid w:val="004D25BB"/>
    <w:rsid w:val="004D34A7"/>
    <w:rsid w:val="004D4E0A"/>
    <w:rsid w:val="004E10DD"/>
    <w:rsid w:val="004E1673"/>
    <w:rsid w:val="004E242C"/>
    <w:rsid w:val="004E2A4A"/>
    <w:rsid w:val="004E3516"/>
    <w:rsid w:val="004E56B6"/>
    <w:rsid w:val="004E60FE"/>
    <w:rsid w:val="004F09D7"/>
    <w:rsid w:val="004F0D23"/>
    <w:rsid w:val="004F1FAC"/>
    <w:rsid w:val="004F5F65"/>
    <w:rsid w:val="004F6A08"/>
    <w:rsid w:val="00500818"/>
    <w:rsid w:val="00503C38"/>
    <w:rsid w:val="005041BA"/>
    <w:rsid w:val="0050787F"/>
    <w:rsid w:val="00507902"/>
    <w:rsid w:val="00510EBC"/>
    <w:rsid w:val="0051556B"/>
    <w:rsid w:val="00516B8D"/>
    <w:rsid w:val="00520E2F"/>
    <w:rsid w:val="0052183D"/>
    <w:rsid w:val="005218E5"/>
    <w:rsid w:val="00525A64"/>
    <w:rsid w:val="005262BF"/>
    <w:rsid w:val="00534DA4"/>
    <w:rsid w:val="00535911"/>
    <w:rsid w:val="00536196"/>
    <w:rsid w:val="00537FBC"/>
    <w:rsid w:val="00541A2F"/>
    <w:rsid w:val="00543469"/>
    <w:rsid w:val="00543C67"/>
    <w:rsid w:val="00547218"/>
    <w:rsid w:val="00551B54"/>
    <w:rsid w:val="00553B34"/>
    <w:rsid w:val="00553C72"/>
    <w:rsid w:val="0056118C"/>
    <w:rsid w:val="00563C2F"/>
    <w:rsid w:val="005724EF"/>
    <w:rsid w:val="005729D7"/>
    <w:rsid w:val="00584811"/>
    <w:rsid w:val="00590BEC"/>
    <w:rsid w:val="00590DB4"/>
    <w:rsid w:val="005924D4"/>
    <w:rsid w:val="00593AA6"/>
    <w:rsid w:val="00594161"/>
    <w:rsid w:val="00594749"/>
    <w:rsid w:val="00595D50"/>
    <w:rsid w:val="00596DAE"/>
    <w:rsid w:val="005A0D92"/>
    <w:rsid w:val="005A50AF"/>
    <w:rsid w:val="005A5A03"/>
    <w:rsid w:val="005A6468"/>
    <w:rsid w:val="005B0634"/>
    <w:rsid w:val="005B3A1D"/>
    <w:rsid w:val="005B4067"/>
    <w:rsid w:val="005B4BEE"/>
    <w:rsid w:val="005B7311"/>
    <w:rsid w:val="005C0AE2"/>
    <w:rsid w:val="005C2085"/>
    <w:rsid w:val="005C3F41"/>
    <w:rsid w:val="005C6E7A"/>
    <w:rsid w:val="005C7451"/>
    <w:rsid w:val="005D6E98"/>
    <w:rsid w:val="005D78E3"/>
    <w:rsid w:val="005D7A83"/>
    <w:rsid w:val="005E0E5A"/>
    <w:rsid w:val="005E152A"/>
    <w:rsid w:val="005E2052"/>
    <w:rsid w:val="005E2291"/>
    <w:rsid w:val="005E4496"/>
    <w:rsid w:val="005F0FDE"/>
    <w:rsid w:val="005F4514"/>
    <w:rsid w:val="005F68F8"/>
    <w:rsid w:val="005F6F49"/>
    <w:rsid w:val="00600219"/>
    <w:rsid w:val="00604B06"/>
    <w:rsid w:val="00611460"/>
    <w:rsid w:val="00613603"/>
    <w:rsid w:val="006147B8"/>
    <w:rsid w:val="00614DED"/>
    <w:rsid w:val="006218EB"/>
    <w:rsid w:val="00625958"/>
    <w:rsid w:val="00625CE1"/>
    <w:rsid w:val="00630AA9"/>
    <w:rsid w:val="006322AB"/>
    <w:rsid w:val="00634855"/>
    <w:rsid w:val="0063737A"/>
    <w:rsid w:val="00640D3D"/>
    <w:rsid w:val="0064189A"/>
    <w:rsid w:val="00641DE5"/>
    <w:rsid w:val="0064235C"/>
    <w:rsid w:val="00642445"/>
    <w:rsid w:val="00645267"/>
    <w:rsid w:val="00647AED"/>
    <w:rsid w:val="00652982"/>
    <w:rsid w:val="00655308"/>
    <w:rsid w:val="00656F0C"/>
    <w:rsid w:val="00657840"/>
    <w:rsid w:val="00664011"/>
    <w:rsid w:val="006645DF"/>
    <w:rsid w:val="006715D8"/>
    <w:rsid w:val="0067174A"/>
    <w:rsid w:val="00671A12"/>
    <w:rsid w:val="00673EB4"/>
    <w:rsid w:val="0067713A"/>
    <w:rsid w:val="00677AC1"/>
    <w:rsid w:val="00677CC2"/>
    <w:rsid w:val="00680916"/>
    <w:rsid w:val="00681F92"/>
    <w:rsid w:val="00684290"/>
    <w:rsid w:val="006842C2"/>
    <w:rsid w:val="0068596B"/>
    <w:rsid w:val="00685E58"/>
    <w:rsid w:val="00685F42"/>
    <w:rsid w:val="0069207B"/>
    <w:rsid w:val="00692497"/>
    <w:rsid w:val="00693B92"/>
    <w:rsid w:val="0069473E"/>
    <w:rsid w:val="00697901"/>
    <w:rsid w:val="006A58B4"/>
    <w:rsid w:val="006B2ACF"/>
    <w:rsid w:val="006B347A"/>
    <w:rsid w:val="006B71FC"/>
    <w:rsid w:val="006C0892"/>
    <w:rsid w:val="006C2874"/>
    <w:rsid w:val="006C35C4"/>
    <w:rsid w:val="006C67A1"/>
    <w:rsid w:val="006C67FE"/>
    <w:rsid w:val="006C7596"/>
    <w:rsid w:val="006C7F8C"/>
    <w:rsid w:val="006D0397"/>
    <w:rsid w:val="006D380D"/>
    <w:rsid w:val="006D3A96"/>
    <w:rsid w:val="006D4D8F"/>
    <w:rsid w:val="006D7480"/>
    <w:rsid w:val="006E0135"/>
    <w:rsid w:val="006E189B"/>
    <w:rsid w:val="006E2D2C"/>
    <w:rsid w:val="006E303A"/>
    <w:rsid w:val="006E4A2A"/>
    <w:rsid w:val="006E503F"/>
    <w:rsid w:val="006E514A"/>
    <w:rsid w:val="006E5AC0"/>
    <w:rsid w:val="006E721B"/>
    <w:rsid w:val="006F447E"/>
    <w:rsid w:val="006F4E62"/>
    <w:rsid w:val="006F51A5"/>
    <w:rsid w:val="006F7E19"/>
    <w:rsid w:val="00700B2C"/>
    <w:rsid w:val="00700B35"/>
    <w:rsid w:val="0070140E"/>
    <w:rsid w:val="00702CF3"/>
    <w:rsid w:val="007049B1"/>
    <w:rsid w:val="00707617"/>
    <w:rsid w:val="00707772"/>
    <w:rsid w:val="0071033B"/>
    <w:rsid w:val="007121EF"/>
    <w:rsid w:val="00712D8D"/>
    <w:rsid w:val="00713084"/>
    <w:rsid w:val="0071341A"/>
    <w:rsid w:val="00714B26"/>
    <w:rsid w:val="00715859"/>
    <w:rsid w:val="0072456F"/>
    <w:rsid w:val="00724C06"/>
    <w:rsid w:val="0073098B"/>
    <w:rsid w:val="007312F0"/>
    <w:rsid w:val="00731E00"/>
    <w:rsid w:val="007327BF"/>
    <w:rsid w:val="00736B78"/>
    <w:rsid w:val="00740636"/>
    <w:rsid w:val="00741399"/>
    <w:rsid w:val="00741B20"/>
    <w:rsid w:val="007440B7"/>
    <w:rsid w:val="007445FF"/>
    <w:rsid w:val="0074720F"/>
    <w:rsid w:val="00751D20"/>
    <w:rsid w:val="00760AE0"/>
    <w:rsid w:val="00761AD3"/>
    <w:rsid w:val="007634AD"/>
    <w:rsid w:val="00763AE1"/>
    <w:rsid w:val="007715C9"/>
    <w:rsid w:val="00771E0C"/>
    <w:rsid w:val="00774EDD"/>
    <w:rsid w:val="00775402"/>
    <w:rsid w:val="007757EC"/>
    <w:rsid w:val="00775ED7"/>
    <w:rsid w:val="00780ED3"/>
    <w:rsid w:val="00781C12"/>
    <w:rsid w:val="007847FD"/>
    <w:rsid w:val="007872A8"/>
    <w:rsid w:val="00790FC9"/>
    <w:rsid w:val="007931B9"/>
    <w:rsid w:val="007953AA"/>
    <w:rsid w:val="00796B82"/>
    <w:rsid w:val="007977B1"/>
    <w:rsid w:val="007A169C"/>
    <w:rsid w:val="007A5C2D"/>
    <w:rsid w:val="007B16A5"/>
    <w:rsid w:val="007B55A6"/>
    <w:rsid w:val="007B77B1"/>
    <w:rsid w:val="007C3B7F"/>
    <w:rsid w:val="007C6D54"/>
    <w:rsid w:val="007C79EE"/>
    <w:rsid w:val="007D1C99"/>
    <w:rsid w:val="007D35DA"/>
    <w:rsid w:val="007D49B6"/>
    <w:rsid w:val="007D65B7"/>
    <w:rsid w:val="007D74F8"/>
    <w:rsid w:val="007E2622"/>
    <w:rsid w:val="007E3CD2"/>
    <w:rsid w:val="007E7D4A"/>
    <w:rsid w:val="007F30D1"/>
    <w:rsid w:val="007F37E3"/>
    <w:rsid w:val="007F4B26"/>
    <w:rsid w:val="007F5645"/>
    <w:rsid w:val="00800275"/>
    <w:rsid w:val="008006CC"/>
    <w:rsid w:val="00802828"/>
    <w:rsid w:val="0080571F"/>
    <w:rsid w:val="008077C4"/>
    <w:rsid w:val="00807872"/>
    <w:rsid w:val="00807F18"/>
    <w:rsid w:val="00811CAE"/>
    <w:rsid w:val="00812F11"/>
    <w:rsid w:val="00813B87"/>
    <w:rsid w:val="00817345"/>
    <w:rsid w:val="00817BEA"/>
    <w:rsid w:val="0083060F"/>
    <w:rsid w:val="00831E8D"/>
    <w:rsid w:val="008334D4"/>
    <w:rsid w:val="00841A7E"/>
    <w:rsid w:val="00843FA6"/>
    <w:rsid w:val="00847D6B"/>
    <w:rsid w:val="00853AC7"/>
    <w:rsid w:val="00854216"/>
    <w:rsid w:val="008542EE"/>
    <w:rsid w:val="00854B51"/>
    <w:rsid w:val="00856735"/>
    <w:rsid w:val="00856A31"/>
    <w:rsid w:val="00857291"/>
    <w:rsid w:val="00857877"/>
    <w:rsid w:val="00857D6B"/>
    <w:rsid w:val="0086282A"/>
    <w:rsid w:val="008628DB"/>
    <w:rsid w:val="0086530F"/>
    <w:rsid w:val="00865E19"/>
    <w:rsid w:val="00867D76"/>
    <w:rsid w:val="00870871"/>
    <w:rsid w:val="0087147B"/>
    <w:rsid w:val="00872081"/>
    <w:rsid w:val="00875163"/>
    <w:rsid w:val="008754D0"/>
    <w:rsid w:val="00876845"/>
    <w:rsid w:val="00877D48"/>
    <w:rsid w:val="00880FD7"/>
    <w:rsid w:val="00881CEB"/>
    <w:rsid w:val="00883000"/>
    <w:rsid w:val="00883781"/>
    <w:rsid w:val="00885570"/>
    <w:rsid w:val="00891574"/>
    <w:rsid w:val="00891CC2"/>
    <w:rsid w:val="00892949"/>
    <w:rsid w:val="00893958"/>
    <w:rsid w:val="008963C6"/>
    <w:rsid w:val="008A2E77"/>
    <w:rsid w:val="008A5A00"/>
    <w:rsid w:val="008B247D"/>
    <w:rsid w:val="008B358F"/>
    <w:rsid w:val="008B40D7"/>
    <w:rsid w:val="008B640C"/>
    <w:rsid w:val="008C14BC"/>
    <w:rsid w:val="008C3150"/>
    <w:rsid w:val="008C3DB2"/>
    <w:rsid w:val="008C4947"/>
    <w:rsid w:val="008C6E6C"/>
    <w:rsid w:val="008C6F6F"/>
    <w:rsid w:val="008D0EE0"/>
    <w:rsid w:val="008D4FC9"/>
    <w:rsid w:val="008D5C3F"/>
    <w:rsid w:val="008D70B5"/>
    <w:rsid w:val="008E043F"/>
    <w:rsid w:val="008E152F"/>
    <w:rsid w:val="008E5594"/>
    <w:rsid w:val="008E5964"/>
    <w:rsid w:val="008E6027"/>
    <w:rsid w:val="008E740D"/>
    <w:rsid w:val="008F09A6"/>
    <w:rsid w:val="008F0DD9"/>
    <w:rsid w:val="008F10D4"/>
    <w:rsid w:val="008F2C58"/>
    <w:rsid w:val="008F4F1C"/>
    <w:rsid w:val="008F639F"/>
    <w:rsid w:val="008F77C4"/>
    <w:rsid w:val="009028ED"/>
    <w:rsid w:val="00903847"/>
    <w:rsid w:val="009055DC"/>
    <w:rsid w:val="00905CD9"/>
    <w:rsid w:val="009103F3"/>
    <w:rsid w:val="009129AB"/>
    <w:rsid w:val="009230EF"/>
    <w:rsid w:val="009238CB"/>
    <w:rsid w:val="00930A5F"/>
    <w:rsid w:val="00932377"/>
    <w:rsid w:val="00932AE3"/>
    <w:rsid w:val="00932C35"/>
    <w:rsid w:val="0093390A"/>
    <w:rsid w:val="0093464A"/>
    <w:rsid w:val="00942AAC"/>
    <w:rsid w:val="00943AC4"/>
    <w:rsid w:val="00944784"/>
    <w:rsid w:val="00947110"/>
    <w:rsid w:val="00947B7C"/>
    <w:rsid w:val="009510A7"/>
    <w:rsid w:val="009512FB"/>
    <w:rsid w:val="009517E3"/>
    <w:rsid w:val="00951B57"/>
    <w:rsid w:val="009520EC"/>
    <w:rsid w:val="00955580"/>
    <w:rsid w:val="0095574A"/>
    <w:rsid w:val="00955CE8"/>
    <w:rsid w:val="0096010C"/>
    <w:rsid w:val="009605D4"/>
    <w:rsid w:val="00962282"/>
    <w:rsid w:val="00962F80"/>
    <w:rsid w:val="00963566"/>
    <w:rsid w:val="0096368A"/>
    <w:rsid w:val="009639F4"/>
    <w:rsid w:val="009640E1"/>
    <w:rsid w:val="00964FDE"/>
    <w:rsid w:val="009652B8"/>
    <w:rsid w:val="00965DAA"/>
    <w:rsid w:val="00965E85"/>
    <w:rsid w:val="00967042"/>
    <w:rsid w:val="00971D06"/>
    <w:rsid w:val="00975DCC"/>
    <w:rsid w:val="00976FBB"/>
    <w:rsid w:val="0098255A"/>
    <w:rsid w:val="00983904"/>
    <w:rsid w:val="00983A82"/>
    <w:rsid w:val="009845BE"/>
    <w:rsid w:val="00986C6F"/>
    <w:rsid w:val="0098775C"/>
    <w:rsid w:val="00992AAE"/>
    <w:rsid w:val="00992CCA"/>
    <w:rsid w:val="009937E0"/>
    <w:rsid w:val="00994B0A"/>
    <w:rsid w:val="009965C1"/>
    <w:rsid w:val="009969C9"/>
    <w:rsid w:val="00997F09"/>
    <w:rsid w:val="009A5186"/>
    <w:rsid w:val="009A549F"/>
    <w:rsid w:val="009B1A4C"/>
    <w:rsid w:val="009B20C1"/>
    <w:rsid w:val="009B4D0A"/>
    <w:rsid w:val="009C06BA"/>
    <w:rsid w:val="009C0846"/>
    <w:rsid w:val="009C2790"/>
    <w:rsid w:val="009C70D2"/>
    <w:rsid w:val="009C7DCF"/>
    <w:rsid w:val="009D06A8"/>
    <w:rsid w:val="009D136A"/>
    <w:rsid w:val="009D18F8"/>
    <w:rsid w:val="009D333E"/>
    <w:rsid w:val="009D5E6E"/>
    <w:rsid w:val="009D74E1"/>
    <w:rsid w:val="009E1C7F"/>
    <w:rsid w:val="009E4B2B"/>
    <w:rsid w:val="009F2FCB"/>
    <w:rsid w:val="009F5F94"/>
    <w:rsid w:val="009F6555"/>
    <w:rsid w:val="00A010D1"/>
    <w:rsid w:val="00A0113F"/>
    <w:rsid w:val="00A03D7E"/>
    <w:rsid w:val="00A07BA6"/>
    <w:rsid w:val="00A10775"/>
    <w:rsid w:val="00A11B08"/>
    <w:rsid w:val="00A12618"/>
    <w:rsid w:val="00A13D3B"/>
    <w:rsid w:val="00A14252"/>
    <w:rsid w:val="00A165AD"/>
    <w:rsid w:val="00A220B3"/>
    <w:rsid w:val="00A231E2"/>
    <w:rsid w:val="00A23C48"/>
    <w:rsid w:val="00A257F1"/>
    <w:rsid w:val="00A25B84"/>
    <w:rsid w:val="00A25FE5"/>
    <w:rsid w:val="00A2604D"/>
    <w:rsid w:val="00A26ABF"/>
    <w:rsid w:val="00A3264C"/>
    <w:rsid w:val="00A36C48"/>
    <w:rsid w:val="00A41AFE"/>
    <w:rsid w:val="00A41E0B"/>
    <w:rsid w:val="00A47A90"/>
    <w:rsid w:val="00A52F9F"/>
    <w:rsid w:val="00A54AD3"/>
    <w:rsid w:val="00A54F5E"/>
    <w:rsid w:val="00A555A6"/>
    <w:rsid w:val="00A55938"/>
    <w:rsid w:val="00A63821"/>
    <w:rsid w:val="00A64534"/>
    <w:rsid w:val="00A64912"/>
    <w:rsid w:val="00A652F7"/>
    <w:rsid w:val="00A66765"/>
    <w:rsid w:val="00A66E31"/>
    <w:rsid w:val="00A67D2E"/>
    <w:rsid w:val="00A70A74"/>
    <w:rsid w:val="00A74060"/>
    <w:rsid w:val="00A75B34"/>
    <w:rsid w:val="00A762BF"/>
    <w:rsid w:val="00A802DA"/>
    <w:rsid w:val="00A80F1C"/>
    <w:rsid w:val="00A827A4"/>
    <w:rsid w:val="00A83E64"/>
    <w:rsid w:val="00A848F6"/>
    <w:rsid w:val="00A84B20"/>
    <w:rsid w:val="00A854C8"/>
    <w:rsid w:val="00A870CF"/>
    <w:rsid w:val="00A90083"/>
    <w:rsid w:val="00A920BB"/>
    <w:rsid w:val="00A94C36"/>
    <w:rsid w:val="00A95CA0"/>
    <w:rsid w:val="00AA3795"/>
    <w:rsid w:val="00AA472A"/>
    <w:rsid w:val="00AA7506"/>
    <w:rsid w:val="00AB09A5"/>
    <w:rsid w:val="00AB2D9D"/>
    <w:rsid w:val="00AB3C61"/>
    <w:rsid w:val="00AB3F37"/>
    <w:rsid w:val="00AB7380"/>
    <w:rsid w:val="00AC1E75"/>
    <w:rsid w:val="00AC24DA"/>
    <w:rsid w:val="00AC3A92"/>
    <w:rsid w:val="00AC4241"/>
    <w:rsid w:val="00AC4822"/>
    <w:rsid w:val="00AC4E9C"/>
    <w:rsid w:val="00AD1759"/>
    <w:rsid w:val="00AD2235"/>
    <w:rsid w:val="00AD5641"/>
    <w:rsid w:val="00AD64A3"/>
    <w:rsid w:val="00AE1088"/>
    <w:rsid w:val="00AE211C"/>
    <w:rsid w:val="00AE360C"/>
    <w:rsid w:val="00AE375C"/>
    <w:rsid w:val="00AE6899"/>
    <w:rsid w:val="00AF1BA4"/>
    <w:rsid w:val="00AF39D8"/>
    <w:rsid w:val="00AF72E3"/>
    <w:rsid w:val="00B02C7A"/>
    <w:rsid w:val="00B032D8"/>
    <w:rsid w:val="00B038C7"/>
    <w:rsid w:val="00B054BA"/>
    <w:rsid w:val="00B11461"/>
    <w:rsid w:val="00B1759E"/>
    <w:rsid w:val="00B17A36"/>
    <w:rsid w:val="00B22492"/>
    <w:rsid w:val="00B22A6E"/>
    <w:rsid w:val="00B231B4"/>
    <w:rsid w:val="00B25BB2"/>
    <w:rsid w:val="00B26F6D"/>
    <w:rsid w:val="00B33B3C"/>
    <w:rsid w:val="00B35600"/>
    <w:rsid w:val="00B361F5"/>
    <w:rsid w:val="00B45568"/>
    <w:rsid w:val="00B47616"/>
    <w:rsid w:val="00B52567"/>
    <w:rsid w:val="00B53C50"/>
    <w:rsid w:val="00B53D3F"/>
    <w:rsid w:val="00B54C09"/>
    <w:rsid w:val="00B54CB7"/>
    <w:rsid w:val="00B55AD6"/>
    <w:rsid w:val="00B6292C"/>
    <w:rsid w:val="00B6382D"/>
    <w:rsid w:val="00B656D5"/>
    <w:rsid w:val="00B66FDF"/>
    <w:rsid w:val="00B722E2"/>
    <w:rsid w:val="00B75BC5"/>
    <w:rsid w:val="00B77996"/>
    <w:rsid w:val="00B829CE"/>
    <w:rsid w:val="00B83504"/>
    <w:rsid w:val="00B83A8D"/>
    <w:rsid w:val="00B85532"/>
    <w:rsid w:val="00B86AC3"/>
    <w:rsid w:val="00B92238"/>
    <w:rsid w:val="00B92A2C"/>
    <w:rsid w:val="00B95915"/>
    <w:rsid w:val="00B96859"/>
    <w:rsid w:val="00B96C64"/>
    <w:rsid w:val="00B96DDB"/>
    <w:rsid w:val="00B97860"/>
    <w:rsid w:val="00BA0D79"/>
    <w:rsid w:val="00BA1373"/>
    <w:rsid w:val="00BA2207"/>
    <w:rsid w:val="00BA42BF"/>
    <w:rsid w:val="00BA5026"/>
    <w:rsid w:val="00BA6008"/>
    <w:rsid w:val="00BA669A"/>
    <w:rsid w:val="00BB2884"/>
    <w:rsid w:val="00BB2E42"/>
    <w:rsid w:val="00BB379D"/>
    <w:rsid w:val="00BB40BF"/>
    <w:rsid w:val="00BB46B8"/>
    <w:rsid w:val="00BC00C4"/>
    <w:rsid w:val="00BC0CD1"/>
    <w:rsid w:val="00BC4E77"/>
    <w:rsid w:val="00BD59A6"/>
    <w:rsid w:val="00BD6743"/>
    <w:rsid w:val="00BE1014"/>
    <w:rsid w:val="00BE1C37"/>
    <w:rsid w:val="00BE2CE1"/>
    <w:rsid w:val="00BE5B12"/>
    <w:rsid w:val="00BE719A"/>
    <w:rsid w:val="00BE720A"/>
    <w:rsid w:val="00BF0461"/>
    <w:rsid w:val="00BF4944"/>
    <w:rsid w:val="00C02FCC"/>
    <w:rsid w:val="00C04409"/>
    <w:rsid w:val="00C067E5"/>
    <w:rsid w:val="00C07A61"/>
    <w:rsid w:val="00C12A09"/>
    <w:rsid w:val="00C12BF3"/>
    <w:rsid w:val="00C13603"/>
    <w:rsid w:val="00C16065"/>
    <w:rsid w:val="00C164CA"/>
    <w:rsid w:val="00C176CF"/>
    <w:rsid w:val="00C20888"/>
    <w:rsid w:val="00C21F1D"/>
    <w:rsid w:val="00C2208F"/>
    <w:rsid w:val="00C22D7A"/>
    <w:rsid w:val="00C267E5"/>
    <w:rsid w:val="00C27365"/>
    <w:rsid w:val="00C309E6"/>
    <w:rsid w:val="00C333E9"/>
    <w:rsid w:val="00C35F90"/>
    <w:rsid w:val="00C36B87"/>
    <w:rsid w:val="00C37A8E"/>
    <w:rsid w:val="00C37DF5"/>
    <w:rsid w:val="00C41291"/>
    <w:rsid w:val="00C41506"/>
    <w:rsid w:val="00C41F8C"/>
    <w:rsid w:val="00C42BF8"/>
    <w:rsid w:val="00C43B0B"/>
    <w:rsid w:val="00C460AE"/>
    <w:rsid w:val="00C469A3"/>
    <w:rsid w:val="00C46FB4"/>
    <w:rsid w:val="00C50043"/>
    <w:rsid w:val="00C51E33"/>
    <w:rsid w:val="00C536AF"/>
    <w:rsid w:val="00C53EB9"/>
    <w:rsid w:val="00C545F1"/>
    <w:rsid w:val="00C54E84"/>
    <w:rsid w:val="00C6002E"/>
    <w:rsid w:val="00C614E0"/>
    <w:rsid w:val="00C648D2"/>
    <w:rsid w:val="00C6710E"/>
    <w:rsid w:val="00C67305"/>
    <w:rsid w:val="00C677B0"/>
    <w:rsid w:val="00C70AF9"/>
    <w:rsid w:val="00C7373F"/>
    <w:rsid w:val="00C7573B"/>
    <w:rsid w:val="00C76CF3"/>
    <w:rsid w:val="00C76EE6"/>
    <w:rsid w:val="00C8028D"/>
    <w:rsid w:val="00C821C7"/>
    <w:rsid w:val="00C87EDA"/>
    <w:rsid w:val="00C94D5D"/>
    <w:rsid w:val="00C95F18"/>
    <w:rsid w:val="00C9694C"/>
    <w:rsid w:val="00C96E83"/>
    <w:rsid w:val="00C97BB1"/>
    <w:rsid w:val="00CA73C5"/>
    <w:rsid w:val="00CB0C11"/>
    <w:rsid w:val="00CB51F0"/>
    <w:rsid w:val="00CB64E8"/>
    <w:rsid w:val="00CC0B75"/>
    <w:rsid w:val="00CC0CBC"/>
    <w:rsid w:val="00CC3B99"/>
    <w:rsid w:val="00CC4962"/>
    <w:rsid w:val="00CC7311"/>
    <w:rsid w:val="00CC7C19"/>
    <w:rsid w:val="00CD092F"/>
    <w:rsid w:val="00CD0AF0"/>
    <w:rsid w:val="00CD30C6"/>
    <w:rsid w:val="00CD4B0A"/>
    <w:rsid w:val="00CD4EC0"/>
    <w:rsid w:val="00CD5A2E"/>
    <w:rsid w:val="00CD7229"/>
    <w:rsid w:val="00CE04B8"/>
    <w:rsid w:val="00CE1E31"/>
    <w:rsid w:val="00CE4234"/>
    <w:rsid w:val="00CE5D26"/>
    <w:rsid w:val="00CE6DDF"/>
    <w:rsid w:val="00CE78C5"/>
    <w:rsid w:val="00CE79E6"/>
    <w:rsid w:val="00CF0B77"/>
    <w:rsid w:val="00CF0BB2"/>
    <w:rsid w:val="00CF0CC6"/>
    <w:rsid w:val="00CF526B"/>
    <w:rsid w:val="00CF52EB"/>
    <w:rsid w:val="00CF57AE"/>
    <w:rsid w:val="00CF5DCA"/>
    <w:rsid w:val="00CF6822"/>
    <w:rsid w:val="00D00EAA"/>
    <w:rsid w:val="00D03C16"/>
    <w:rsid w:val="00D04B76"/>
    <w:rsid w:val="00D05F5E"/>
    <w:rsid w:val="00D10F40"/>
    <w:rsid w:val="00D11450"/>
    <w:rsid w:val="00D13441"/>
    <w:rsid w:val="00D2040A"/>
    <w:rsid w:val="00D21BF9"/>
    <w:rsid w:val="00D243A3"/>
    <w:rsid w:val="00D34D28"/>
    <w:rsid w:val="00D379F5"/>
    <w:rsid w:val="00D42D84"/>
    <w:rsid w:val="00D477C3"/>
    <w:rsid w:val="00D50F5A"/>
    <w:rsid w:val="00D52EFE"/>
    <w:rsid w:val="00D56633"/>
    <w:rsid w:val="00D57052"/>
    <w:rsid w:val="00D62F7F"/>
    <w:rsid w:val="00D63EF6"/>
    <w:rsid w:val="00D70BAB"/>
    <w:rsid w:val="00D70DFB"/>
    <w:rsid w:val="00D73029"/>
    <w:rsid w:val="00D736C8"/>
    <w:rsid w:val="00D73B75"/>
    <w:rsid w:val="00D766DF"/>
    <w:rsid w:val="00D8026F"/>
    <w:rsid w:val="00D80D35"/>
    <w:rsid w:val="00D81775"/>
    <w:rsid w:val="00D86515"/>
    <w:rsid w:val="00D87F10"/>
    <w:rsid w:val="00D9046B"/>
    <w:rsid w:val="00D909DD"/>
    <w:rsid w:val="00D95048"/>
    <w:rsid w:val="00D9572A"/>
    <w:rsid w:val="00D97BD9"/>
    <w:rsid w:val="00DA25C5"/>
    <w:rsid w:val="00DA4FAE"/>
    <w:rsid w:val="00DB3D05"/>
    <w:rsid w:val="00DB401D"/>
    <w:rsid w:val="00DC14BA"/>
    <w:rsid w:val="00DC514A"/>
    <w:rsid w:val="00DD2084"/>
    <w:rsid w:val="00DD4BEB"/>
    <w:rsid w:val="00DD7951"/>
    <w:rsid w:val="00DE02B2"/>
    <w:rsid w:val="00DE082F"/>
    <w:rsid w:val="00DE6D32"/>
    <w:rsid w:val="00DE7EEB"/>
    <w:rsid w:val="00DF664B"/>
    <w:rsid w:val="00DF7AE9"/>
    <w:rsid w:val="00E00621"/>
    <w:rsid w:val="00E034B9"/>
    <w:rsid w:val="00E05704"/>
    <w:rsid w:val="00E11E9A"/>
    <w:rsid w:val="00E12D7A"/>
    <w:rsid w:val="00E13105"/>
    <w:rsid w:val="00E24D66"/>
    <w:rsid w:val="00E30367"/>
    <w:rsid w:val="00E31039"/>
    <w:rsid w:val="00E33052"/>
    <w:rsid w:val="00E34B33"/>
    <w:rsid w:val="00E37F96"/>
    <w:rsid w:val="00E4096E"/>
    <w:rsid w:val="00E440A4"/>
    <w:rsid w:val="00E46FFD"/>
    <w:rsid w:val="00E473E7"/>
    <w:rsid w:val="00E53B53"/>
    <w:rsid w:val="00E54085"/>
    <w:rsid w:val="00E54292"/>
    <w:rsid w:val="00E544AD"/>
    <w:rsid w:val="00E549F0"/>
    <w:rsid w:val="00E60799"/>
    <w:rsid w:val="00E6234C"/>
    <w:rsid w:val="00E6465D"/>
    <w:rsid w:val="00E70F1A"/>
    <w:rsid w:val="00E73921"/>
    <w:rsid w:val="00E73A75"/>
    <w:rsid w:val="00E74DC7"/>
    <w:rsid w:val="00E7743A"/>
    <w:rsid w:val="00E8041F"/>
    <w:rsid w:val="00E81290"/>
    <w:rsid w:val="00E82FF1"/>
    <w:rsid w:val="00E87699"/>
    <w:rsid w:val="00E94726"/>
    <w:rsid w:val="00EA0759"/>
    <w:rsid w:val="00EA07C0"/>
    <w:rsid w:val="00EA1E30"/>
    <w:rsid w:val="00EA1F23"/>
    <w:rsid w:val="00EB1344"/>
    <w:rsid w:val="00EB1480"/>
    <w:rsid w:val="00EB341A"/>
    <w:rsid w:val="00EB38A8"/>
    <w:rsid w:val="00EC0A95"/>
    <w:rsid w:val="00EC1985"/>
    <w:rsid w:val="00EC31AC"/>
    <w:rsid w:val="00EC55DA"/>
    <w:rsid w:val="00EC580E"/>
    <w:rsid w:val="00EC7CEF"/>
    <w:rsid w:val="00ED492F"/>
    <w:rsid w:val="00EE17C7"/>
    <w:rsid w:val="00EE212F"/>
    <w:rsid w:val="00EE61CA"/>
    <w:rsid w:val="00EE675C"/>
    <w:rsid w:val="00EE7277"/>
    <w:rsid w:val="00EF0266"/>
    <w:rsid w:val="00EF16E0"/>
    <w:rsid w:val="00EF2E3A"/>
    <w:rsid w:val="00EF398B"/>
    <w:rsid w:val="00EF61FB"/>
    <w:rsid w:val="00F00D14"/>
    <w:rsid w:val="00F022D7"/>
    <w:rsid w:val="00F02C2A"/>
    <w:rsid w:val="00F046BF"/>
    <w:rsid w:val="00F047E2"/>
    <w:rsid w:val="00F05A82"/>
    <w:rsid w:val="00F078DC"/>
    <w:rsid w:val="00F13B55"/>
    <w:rsid w:val="00F13E86"/>
    <w:rsid w:val="00F144C4"/>
    <w:rsid w:val="00F17B00"/>
    <w:rsid w:val="00F17FB9"/>
    <w:rsid w:val="00F21BD8"/>
    <w:rsid w:val="00F239EA"/>
    <w:rsid w:val="00F2495F"/>
    <w:rsid w:val="00F2565B"/>
    <w:rsid w:val="00F311FA"/>
    <w:rsid w:val="00F316BD"/>
    <w:rsid w:val="00F33073"/>
    <w:rsid w:val="00F3579A"/>
    <w:rsid w:val="00F40530"/>
    <w:rsid w:val="00F40CA5"/>
    <w:rsid w:val="00F4167E"/>
    <w:rsid w:val="00F54E20"/>
    <w:rsid w:val="00F54E58"/>
    <w:rsid w:val="00F56DDE"/>
    <w:rsid w:val="00F61360"/>
    <w:rsid w:val="00F6335F"/>
    <w:rsid w:val="00F64031"/>
    <w:rsid w:val="00F64202"/>
    <w:rsid w:val="00F65916"/>
    <w:rsid w:val="00F677A9"/>
    <w:rsid w:val="00F74F81"/>
    <w:rsid w:val="00F77837"/>
    <w:rsid w:val="00F84CF5"/>
    <w:rsid w:val="00F85A27"/>
    <w:rsid w:val="00F87CCD"/>
    <w:rsid w:val="00F87D2F"/>
    <w:rsid w:val="00F94860"/>
    <w:rsid w:val="00FA04A0"/>
    <w:rsid w:val="00FA3490"/>
    <w:rsid w:val="00FA420B"/>
    <w:rsid w:val="00FB610F"/>
    <w:rsid w:val="00FC1067"/>
    <w:rsid w:val="00FC2207"/>
    <w:rsid w:val="00FC483C"/>
    <w:rsid w:val="00FD007E"/>
    <w:rsid w:val="00FD12DC"/>
    <w:rsid w:val="00FD1E13"/>
    <w:rsid w:val="00FD3BA5"/>
    <w:rsid w:val="00FD3E18"/>
    <w:rsid w:val="00FD4927"/>
    <w:rsid w:val="00FE0279"/>
    <w:rsid w:val="00FE41C9"/>
    <w:rsid w:val="00FE4491"/>
    <w:rsid w:val="00FE55F9"/>
    <w:rsid w:val="00FE6D19"/>
    <w:rsid w:val="00FE7060"/>
    <w:rsid w:val="00FE706A"/>
    <w:rsid w:val="00FE7B16"/>
    <w:rsid w:val="00FE7F93"/>
    <w:rsid w:val="00FF079A"/>
    <w:rsid w:val="00FF55C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282A"/>
    <w:pPr>
      <w:spacing w:line="260" w:lineRule="atLeast"/>
    </w:pPr>
    <w:rPr>
      <w:sz w:val="22"/>
    </w:rPr>
  </w:style>
  <w:style w:type="paragraph" w:styleId="Heading1">
    <w:name w:val="heading 1"/>
    <w:basedOn w:val="Normal"/>
    <w:next w:val="Normal"/>
    <w:link w:val="Heading1Char"/>
    <w:uiPriority w:val="9"/>
    <w:qFormat/>
    <w:rsid w:val="002A28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28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28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28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28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28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28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28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28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6282A"/>
  </w:style>
  <w:style w:type="paragraph" w:customStyle="1" w:styleId="OPCParaBase">
    <w:name w:val="OPCParaBase"/>
    <w:link w:val="OPCParaBaseChar"/>
    <w:qFormat/>
    <w:rsid w:val="0086282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6282A"/>
    <w:pPr>
      <w:spacing w:line="240" w:lineRule="auto"/>
    </w:pPr>
    <w:rPr>
      <w:b/>
      <w:sz w:val="40"/>
    </w:rPr>
  </w:style>
  <w:style w:type="paragraph" w:customStyle="1" w:styleId="ActHead1">
    <w:name w:val="ActHead 1"/>
    <w:aliases w:val="c"/>
    <w:basedOn w:val="OPCParaBase"/>
    <w:next w:val="Normal"/>
    <w:qFormat/>
    <w:rsid w:val="008628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28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28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28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28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28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28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28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282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6282A"/>
  </w:style>
  <w:style w:type="paragraph" w:customStyle="1" w:styleId="Blocks">
    <w:name w:val="Blocks"/>
    <w:aliases w:val="bb"/>
    <w:basedOn w:val="OPCParaBase"/>
    <w:qFormat/>
    <w:rsid w:val="0086282A"/>
    <w:pPr>
      <w:spacing w:line="240" w:lineRule="auto"/>
    </w:pPr>
    <w:rPr>
      <w:sz w:val="24"/>
    </w:rPr>
  </w:style>
  <w:style w:type="paragraph" w:customStyle="1" w:styleId="BoxText">
    <w:name w:val="BoxText"/>
    <w:aliases w:val="bt"/>
    <w:basedOn w:val="OPCParaBase"/>
    <w:qFormat/>
    <w:rsid w:val="008628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282A"/>
    <w:rPr>
      <w:b/>
    </w:rPr>
  </w:style>
  <w:style w:type="paragraph" w:customStyle="1" w:styleId="BoxHeadItalic">
    <w:name w:val="BoxHeadItalic"/>
    <w:aliases w:val="bhi"/>
    <w:basedOn w:val="BoxText"/>
    <w:next w:val="BoxStep"/>
    <w:qFormat/>
    <w:rsid w:val="0086282A"/>
    <w:rPr>
      <w:i/>
    </w:rPr>
  </w:style>
  <w:style w:type="paragraph" w:customStyle="1" w:styleId="BoxList">
    <w:name w:val="BoxList"/>
    <w:aliases w:val="bl"/>
    <w:basedOn w:val="BoxText"/>
    <w:qFormat/>
    <w:rsid w:val="0086282A"/>
    <w:pPr>
      <w:ind w:left="1559" w:hanging="425"/>
    </w:pPr>
  </w:style>
  <w:style w:type="paragraph" w:customStyle="1" w:styleId="BoxNote">
    <w:name w:val="BoxNote"/>
    <w:aliases w:val="bn"/>
    <w:basedOn w:val="BoxText"/>
    <w:qFormat/>
    <w:rsid w:val="0086282A"/>
    <w:pPr>
      <w:tabs>
        <w:tab w:val="left" w:pos="1985"/>
      </w:tabs>
      <w:spacing w:before="122" w:line="198" w:lineRule="exact"/>
      <w:ind w:left="2948" w:hanging="1814"/>
    </w:pPr>
    <w:rPr>
      <w:sz w:val="18"/>
    </w:rPr>
  </w:style>
  <w:style w:type="paragraph" w:customStyle="1" w:styleId="BoxPara">
    <w:name w:val="BoxPara"/>
    <w:aliases w:val="bp"/>
    <w:basedOn w:val="BoxText"/>
    <w:qFormat/>
    <w:rsid w:val="0086282A"/>
    <w:pPr>
      <w:tabs>
        <w:tab w:val="right" w:pos="2268"/>
      </w:tabs>
      <w:ind w:left="2552" w:hanging="1418"/>
    </w:pPr>
  </w:style>
  <w:style w:type="paragraph" w:customStyle="1" w:styleId="BoxStep">
    <w:name w:val="BoxStep"/>
    <w:aliases w:val="bs"/>
    <w:basedOn w:val="BoxText"/>
    <w:qFormat/>
    <w:rsid w:val="0086282A"/>
    <w:pPr>
      <w:ind w:left="1985" w:hanging="851"/>
    </w:pPr>
  </w:style>
  <w:style w:type="character" w:customStyle="1" w:styleId="CharAmPartNo">
    <w:name w:val="CharAmPartNo"/>
    <w:basedOn w:val="OPCCharBase"/>
    <w:uiPriority w:val="1"/>
    <w:qFormat/>
    <w:rsid w:val="0086282A"/>
  </w:style>
  <w:style w:type="character" w:customStyle="1" w:styleId="CharAmPartText">
    <w:name w:val="CharAmPartText"/>
    <w:basedOn w:val="OPCCharBase"/>
    <w:uiPriority w:val="1"/>
    <w:qFormat/>
    <w:rsid w:val="0086282A"/>
  </w:style>
  <w:style w:type="character" w:customStyle="1" w:styleId="CharAmSchNo">
    <w:name w:val="CharAmSchNo"/>
    <w:basedOn w:val="OPCCharBase"/>
    <w:qFormat/>
    <w:rsid w:val="0086282A"/>
  </w:style>
  <w:style w:type="character" w:customStyle="1" w:styleId="CharAmSchText">
    <w:name w:val="CharAmSchText"/>
    <w:basedOn w:val="OPCCharBase"/>
    <w:qFormat/>
    <w:rsid w:val="0086282A"/>
  </w:style>
  <w:style w:type="character" w:customStyle="1" w:styleId="CharBoldItalic">
    <w:name w:val="CharBoldItalic"/>
    <w:basedOn w:val="OPCCharBase"/>
    <w:uiPriority w:val="1"/>
    <w:qFormat/>
    <w:rsid w:val="0086282A"/>
    <w:rPr>
      <w:b/>
      <w:i/>
    </w:rPr>
  </w:style>
  <w:style w:type="character" w:customStyle="1" w:styleId="CharChapNo">
    <w:name w:val="CharChapNo"/>
    <w:basedOn w:val="OPCCharBase"/>
    <w:uiPriority w:val="1"/>
    <w:qFormat/>
    <w:rsid w:val="0086282A"/>
  </w:style>
  <w:style w:type="character" w:customStyle="1" w:styleId="CharChapText">
    <w:name w:val="CharChapText"/>
    <w:basedOn w:val="OPCCharBase"/>
    <w:uiPriority w:val="1"/>
    <w:qFormat/>
    <w:rsid w:val="0086282A"/>
  </w:style>
  <w:style w:type="character" w:customStyle="1" w:styleId="CharDivNo">
    <w:name w:val="CharDivNo"/>
    <w:basedOn w:val="OPCCharBase"/>
    <w:uiPriority w:val="1"/>
    <w:qFormat/>
    <w:rsid w:val="0086282A"/>
  </w:style>
  <w:style w:type="character" w:customStyle="1" w:styleId="CharDivText">
    <w:name w:val="CharDivText"/>
    <w:basedOn w:val="OPCCharBase"/>
    <w:uiPriority w:val="1"/>
    <w:qFormat/>
    <w:rsid w:val="0086282A"/>
  </w:style>
  <w:style w:type="character" w:customStyle="1" w:styleId="CharItalic">
    <w:name w:val="CharItalic"/>
    <w:basedOn w:val="OPCCharBase"/>
    <w:uiPriority w:val="1"/>
    <w:qFormat/>
    <w:rsid w:val="0086282A"/>
    <w:rPr>
      <w:i/>
    </w:rPr>
  </w:style>
  <w:style w:type="character" w:customStyle="1" w:styleId="CharPartNo">
    <w:name w:val="CharPartNo"/>
    <w:basedOn w:val="OPCCharBase"/>
    <w:uiPriority w:val="1"/>
    <w:qFormat/>
    <w:rsid w:val="0086282A"/>
  </w:style>
  <w:style w:type="character" w:customStyle="1" w:styleId="CharPartText">
    <w:name w:val="CharPartText"/>
    <w:basedOn w:val="OPCCharBase"/>
    <w:uiPriority w:val="1"/>
    <w:qFormat/>
    <w:rsid w:val="0086282A"/>
  </w:style>
  <w:style w:type="character" w:customStyle="1" w:styleId="CharSectno">
    <w:name w:val="CharSectno"/>
    <w:basedOn w:val="OPCCharBase"/>
    <w:uiPriority w:val="1"/>
    <w:qFormat/>
    <w:rsid w:val="0086282A"/>
  </w:style>
  <w:style w:type="character" w:customStyle="1" w:styleId="CharSubdNo">
    <w:name w:val="CharSubdNo"/>
    <w:basedOn w:val="OPCCharBase"/>
    <w:uiPriority w:val="1"/>
    <w:qFormat/>
    <w:rsid w:val="0086282A"/>
  </w:style>
  <w:style w:type="character" w:customStyle="1" w:styleId="CharSubdText">
    <w:name w:val="CharSubdText"/>
    <w:basedOn w:val="OPCCharBase"/>
    <w:uiPriority w:val="1"/>
    <w:qFormat/>
    <w:rsid w:val="0086282A"/>
  </w:style>
  <w:style w:type="paragraph" w:customStyle="1" w:styleId="CTA--">
    <w:name w:val="CTA --"/>
    <w:basedOn w:val="OPCParaBase"/>
    <w:next w:val="Normal"/>
    <w:rsid w:val="0086282A"/>
    <w:pPr>
      <w:spacing w:before="60" w:line="240" w:lineRule="atLeast"/>
      <w:ind w:left="142" w:hanging="142"/>
    </w:pPr>
    <w:rPr>
      <w:sz w:val="20"/>
    </w:rPr>
  </w:style>
  <w:style w:type="paragraph" w:customStyle="1" w:styleId="CTA-">
    <w:name w:val="CTA -"/>
    <w:basedOn w:val="OPCParaBase"/>
    <w:rsid w:val="0086282A"/>
    <w:pPr>
      <w:spacing w:before="60" w:line="240" w:lineRule="atLeast"/>
      <w:ind w:left="85" w:hanging="85"/>
    </w:pPr>
    <w:rPr>
      <w:sz w:val="20"/>
    </w:rPr>
  </w:style>
  <w:style w:type="paragraph" w:customStyle="1" w:styleId="CTA---">
    <w:name w:val="CTA ---"/>
    <w:basedOn w:val="OPCParaBase"/>
    <w:next w:val="Normal"/>
    <w:rsid w:val="0086282A"/>
    <w:pPr>
      <w:spacing w:before="60" w:line="240" w:lineRule="atLeast"/>
      <w:ind w:left="198" w:hanging="198"/>
    </w:pPr>
    <w:rPr>
      <w:sz w:val="20"/>
    </w:rPr>
  </w:style>
  <w:style w:type="paragraph" w:customStyle="1" w:styleId="CTA----">
    <w:name w:val="CTA ----"/>
    <w:basedOn w:val="OPCParaBase"/>
    <w:next w:val="Normal"/>
    <w:rsid w:val="0086282A"/>
    <w:pPr>
      <w:spacing w:before="60" w:line="240" w:lineRule="atLeast"/>
      <w:ind w:left="255" w:hanging="255"/>
    </w:pPr>
    <w:rPr>
      <w:sz w:val="20"/>
    </w:rPr>
  </w:style>
  <w:style w:type="paragraph" w:customStyle="1" w:styleId="CTA1a">
    <w:name w:val="CTA 1(a)"/>
    <w:basedOn w:val="OPCParaBase"/>
    <w:rsid w:val="0086282A"/>
    <w:pPr>
      <w:tabs>
        <w:tab w:val="right" w:pos="414"/>
      </w:tabs>
      <w:spacing w:before="40" w:line="240" w:lineRule="atLeast"/>
      <w:ind w:left="675" w:hanging="675"/>
    </w:pPr>
    <w:rPr>
      <w:sz w:val="20"/>
    </w:rPr>
  </w:style>
  <w:style w:type="paragraph" w:customStyle="1" w:styleId="CTA1ai">
    <w:name w:val="CTA 1(a)(i)"/>
    <w:basedOn w:val="OPCParaBase"/>
    <w:rsid w:val="0086282A"/>
    <w:pPr>
      <w:tabs>
        <w:tab w:val="right" w:pos="1004"/>
      </w:tabs>
      <w:spacing w:before="40" w:line="240" w:lineRule="atLeast"/>
      <w:ind w:left="1253" w:hanging="1253"/>
    </w:pPr>
    <w:rPr>
      <w:sz w:val="20"/>
    </w:rPr>
  </w:style>
  <w:style w:type="paragraph" w:customStyle="1" w:styleId="CTA2a">
    <w:name w:val="CTA 2(a)"/>
    <w:basedOn w:val="OPCParaBase"/>
    <w:rsid w:val="0086282A"/>
    <w:pPr>
      <w:tabs>
        <w:tab w:val="right" w:pos="482"/>
      </w:tabs>
      <w:spacing w:before="40" w:line="240" w:lineRule="atLeast"/>
      <w:ind w:left="748" w:hanging="748"/>
    </w:pPr>
    <w:rPr>
      <w:sz w:val="20"/>
    </w:rPr>
  </w:style>
  <w:style w:type="paragraph" w:customStyle="1" w:styleId="CTA2ai">
    <w:name w:val="CTA 2(a)(i)"/>
    <w:basedOn w:val="OPCParaBase"/>
    <w:rsid w:val="0086282A"/>
    <w:pPr>
      <w:tabs>
        <w:tab w:val="right" w:pos="1089"/>
      </w:tabs>
      <w:spacing w:before="40" w:line="240" w:lineRule="atLeast"/>
      <w:ind w:left="1327" w:hanging="1327"/>
    </w:pPr>
    <w:rPr>
      <w:sz w:val="20"/>
    </w:rPr>
  </w:style>
  <w:style w:type="paragraph" w:customStyle="1" w:styleId="CTA3a">
    <w:name w:val="CTA 3(a)"/>
    <w:basedOn w:val="OPCParaBase"/>
    <w:rsid w:val="0086282A"/>
    <w:pPr>
      <w:tabs>
        <w:tab w:val="right" w:pos="556"/>
      </w:tabs>
      <w:spacing w:before="40" w:line="240" w:lineRule="atLeast"/>
      <w:ind w:left="805" w:hanging="805"/>
    </w:pPr>
    <w:rPr>
      <w:sz w:val="20"/>
    </w:rPr>
  </w:style>
  <w:style w:type="paragraph" w:customStyle="1" w:styleId="CTA3ai">
    <w:name w:val="CTA 3(a)(i)"/>
    <w:basedOn w:val="OPCParaBase"/>
    <w:rsid w:val="0086282A"/>
    <w:pPr>
      <w:tabs>
        <w:tab w:val="right" w:pos="1140"/>
      </w:tabs>
      <w:spacing w:before="40" w:line="240" w:lineRule="atLeast"/>
      <w:ind w:left="1361" w:hanging="1361"/>
    </w:pPr>
    <w:rPr>
      <w:sz w:val="20"/>
    </w:rPr>
  </w:style>
  <w:style w:type="paragraph" w:customStyle="1" w:styleId="CTA4a">
    <w:name w:val="CTA 4(a)"/>
    <w:basedOn w:val="OPCParaBase"/>
    <w:rsid w:val="0086282A"/>
    <w:pPr>
      <w:tabs>
        <w:tab w:val="right" w:pos="624"/>
      </w:tabs>
      <w:spacing w:before="40" w:line="240" w:lineRule="atLeast"/>
      <w:ind w:left="873" w:hanging="873"/>
    </w:pPr>
    <w:rPr>
      <w:sz w:val="20"/>
    </w:rPr>
  </w:style>
  <w:style w:type="paragraph" w:customStyle="1" w:styleId="CTA4ai">
    <w:name w:val="CTA 4(a)(i)"/>
    <w:basedOn w:val="OPCParaBase"/>
    <w:rsid w:val="0086282A"/>
    <w:pPr>
      <w:tabs>
        <w:tab w:val="right" w:pos="1213"/>
      </w:tabs>
      <w:spacing w:before="40" w:line="240" w:lineRule="atLeast"/>
      <w:ind w:left="1452" w:hanging="1452"/>
    </w:pPr>
    <w:rPr>
      <w:sz w:val="20"/>
    </w:rPr>
  </w:style>
  <w:style w:type="paragraph" w:customStyle="1" w:styleId="CTACAPS">
    <w:name w:val="CTA CAPS"/>
    <w:basedOn w:val="OPCParaBase"/>
    <w:rsid w:val="0086282A"/>
    <w:pPr>
      <w:spacing w:before="60" w:line="240" w:lineRule="atLeast"/>
    </w:pPr>
    <w:rPr>
      <w:sz w:val="20"/>
    </w:rPr>
  </w:style>
  <w:style w:type="paragraph" w:customStyle="1" w:styleId="CTAright">
    <w:name w:val="CTA right"/>
    <w:basedOn w:val="OPCParaBase"/>
    <w:rsid w:val="0086282A"/>
    <w:pPr>
      <w:spacing w:before="60" w:line="240" w:lineRule="auto"/>
      <w:jc w:val="right"/>
    </w:pPr>
    <w:rPr>
      <w:sz w:val="20"/>
    </w:rPr>
  </w:style>
  <w:style w:type="paragraph" w:customStyle="1" w:styleId="subsection">
    <w:name w:val="subsection"/>
    <w:aliases w:val="ss"/>
    <w:basedOn w:val="OPCParaBase"/>
    <w:link w:val="subsectionChar"/>
    <w:rsid w:val="0086282A"/>
    <w:pPr>
      <w:tabs>
        <w:tab w:val="right" w:pos="1021"/>
      </w:tabs>
      <w:spacing w:before="180" w:line="240" w:lineRule="auto"/>
      <w:ind w:left="1134" w:hanging="1134"/>
    </w:pPr>
  </w:style>
  <w:style w:type="paragraph" w:customStyle="1" w:styleId="Definition">
    <w:name w:val="Definition"/>
    <w:aliases w:val="dd"/>
    <w:basedOn w:val="OPCParaBase"/>
    <w:rsid w:val="0086282A"/>
    <w:pPr>
      <w:spacing w:before="180" w:line="240" w:lineRule="auto"/>
      <w:ind w:left="1134"/>
    </w:pPr>
  </w:style>
  <w:style w:type="paragraph" w:customStyle="1" w:styleId="ETAsubitem">
    <w:name w:val="ETA(subitem)"/>
    <w:basedOn w:val="OPCParaBase"/>
    <w:rsid w:val="0086282A"/>
    <w:pPr>
      <w:tabs>
        <w:tab w:val="right" w:pos="340"/>
      </w:tabs>
      <w:spacing w:before="60" w:line="240" w:lineRule="auto"/>
      <w:ind w:left="454" w:hanging="454"/>
    </w:pPr>
    <w:rPr>
      <w:sz w:val="20"/>
    </w:rPr>
  </w:style>
  <w:style w:type="paragraph" w:customStyle="1" w:styleId="ETApara">
    <w:name w:val="ETA(para)"/>
    <w:basedOn w:val="OPCParaBase"/>
    <w:rsid w:val="0086282A"/>
    <w:pPr>
      <w:tabs>
        <w:tab w:val="right" w:pos="754"/>
      </w:tabs>
      <w:spacing w:before="60" w:line="240" w:lineRule="auto"/>
      <w:ind w:left="828" w:hanging="828"/>
    </w:pPr>
    <w:rPr>
      <w:sz w:val="20"/>
    </w:rPr>
  </w:style>
  <w:style w:type="paragraph" w:customStyle="1" w:styleId="ETAsubpara">
    <w:name w:val="ETA(subpara)"/>
    <w:basedOn w:val="OPCParaBase"/>
    <w:rsid w:val="0086282A"/>
    <w:pPr>
      <w:tabs>
        <w:tab w:val="right" w:pos="1083"/>
      </w:tabs>
      <w:spacing w:before="60" w:line="240" w:lineRule="auto"/>
      <w:ind w:left="1191" w:hanging="1191"/>
    </w:pPr>
    <w:rPr>
      <w:sz w:val="20"/>
    </w:rPr>
  </w:style>
  <w:style w:type="paragraph" w:customStyle="1" w:styleId="ETAsub-subpara">
    <w:name w:val="ETA(sub-subpara)"/>
    <w:basedOn w:val="OPCParaBase"/>
    <w:rsid w:val="0086282A"/>
    <w:pPr>
      <w:tabs>
        <w:tab w:val="right" w:pos="1412"/>
      </w:tabs>
      <w:spacing w:before="60" w:line="240" w:lineRule="auto"/>
      <w:ind w:left="1525" w:hanging="1525"/>
    </w:pPr>
    <w:rPr>
      <w:sz w:val="20"/>
    </w:rPr>
  </w:style>
  <w:style w:type="paragraph" w:customStyle="1" w:styleId="Formula">
    <w:name w:val="Formula"/>
    <w:basedOn w:val="OPCParaBase"/>
    <w:rsid w:val="0086282A"/>
    <w:pPr>
      <w:spacing w:line="240" w:lineRule="auto"/>
      <w:ind w:left="1134"/>
    </w:pPr>
    <w:rPr>
      <w:sz w:val="20"/>
    </w:rPr>
  </w:style>
  <w:style w:type="paragraph" w:styleId="Header">
    <w:name w:val="header"/>
    <w:basedOn w:val="OPCParaBase"/>
    <w:link w:val="HeaderChar"/>
    <w:unhideWhenUsed/>
    <w:rsid w:val="008628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6282A"/>
    <w:rPr>
      <w:rFonts w:eastAsia="Times New Roman" w:cs="Times New Roman"/>
      <w:sz w:val="16"/>
      <w:lang w:eastAsia="en-AU"/>
    </w:rPr>
  </w:style>
  <w:style w:type="paragraph" w:customStyle="1" w:styleId="House">
    <w:name w:val="House"/>
    <w:basedOn w:val="OPCParaBase"/>
    <w:rsid w:val="0086282A"/>
    <w:pPr>
      <w:spacing w:line="240" w:lineRule="auto"/>
    </w:pPr>
    <w:rPr>
      <w:sz w:val="28"/>
    </w:rPr>
  </w:style>
  <w:style w:type="paragraph" w:customStyle="1" w:styleId="Item">
    <w:name w:val="Item"/>
    <w:aliases w:val="i"/>
    <w:basedOn w:val="OPCParaBase"/>
    <w:next w:val="ItemHead"/>
    <w:rsid w:val="0086282A"/>
    <w:pPr>
      <w:keepLines/>
      <w:spacing w:before="80" w:line="240" w:lineRule="auto"/>
      <w:ind w:left="709"/>
    </w:pPr>
  </w:style>
  <w:style w:type="paragraph" w:customStyle="1" w:styleId="ItemHead">
    <w:name w:val="ItemHead"/>
    <w:aliases w:val="ih"/>
    <w:basedOn w:val="OPCParaBase"/>
    <w:next w:val="Item"/>
    <w:link w:val="ItemHeadChar"/>
    <w:rsid w:val="008628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282A"/>
    <w:pPr>
      <w:spacing w:line="240" w:lineRule="auto"/>
    </w:pPr>
    <w:rPr>
      <w:b/>
      <w:sz w:val="32"/>
    </w:rPr>
  </w:style>
  <w:style w:type="paragraph" w:customStyle="1" w:styleId="notedraft">
    <w:name w:val="note(draft)"/>
    <w:aliases w:val="nd"/>
    <w:basedOn w:val="OPCParaBase"/>
    <w:rsid w:val="0086282A"/>
    <w:pPr>
      <w:spacing w:before="240" w:line="240" w:lineRule="auto"/>
      <w:ind w:left="284" w:hanging="284"/>
    </w:pPr>
    <w:rPr>
      <w:i/>
      <w:sz w:val="24"/>
    </w:rPr>
  </w:style>
  <w:style w:type="paragraph" w:customStyle="1" w:styleId="notemargin">
    <w:name w:val="note(margin)"/>
    <w:aliases w:val="nm"/>
    <w:basedOn w:val="OPCParaBase"/>
    <w:rsid w:val="0086282A"/>
    <w:pPr>
      <w:tabs>
        <w:tab w:val="left" w:pos="709"/>
      </w:tabs>
      <w:spacing w:before="122" w:line="198" w:lineRule="exact"/>
      <w:ind w:left="709" w:hanging="709"/>
    </w:pPr>
    <w:rPr>
      <w:sz w:val="18"/>
    </w:rPr>
  </w:style>
  <w:style w:type="paragraph" w:customStyle="1" w:styleId="noteToPara">
    <w:name w:val="noteToPara"/>
    <w:aliases w:val="ntp"/>
    <w:basedOn w:val="OPCParaBase"/>
    <w:rsid w:val="0086282A"/>
    <w:pPr>
      <w:spacing w:before="122" w:line="198" w:lineRule="exact"/>
      <w:ind w:left="2353" w:hanging="709"/>
    </w:pPr>
    <w:rPr>
      <w:sz w:val="18"/>
    </w:rPr>
  </w:style>
  <w:style w:type="paragraph" w:customStyle="1" w:styleId="noteParlAmend">
    <w:name w:val="note(ParlAmend)"/>
    <w:aliases w:val="npp"/>
    <w:basedOn w:val="OPCParaBase"/>
    <w:next w:val="ParlAmend"/>
    <w:rsid w:val="0086282A"/>
    <w:pPr>
      <w:spacing w:line="240" w:lineRule="auto"/>
      <w:jc w:val="right"/>
    </w:pPr>
    <w:rPr>
      <w:rFonts w:ascii="Arial" w:hAnsi="Arial"/>
      <w:b/>
      <w:i/>
    </w:rPr>
  </w:style>
  <w:style w:type="paragraph" w:customStyle="1" w:styleId="Page1">
    <w:name w:val="Page1"/>
    <w:basedOn w:val="OPCParaBase"/>
    <w:rsid w:val="0086282A"/>
    <w:pPr>
      <w:spacing w:before="400" w:line="240" w:lineRule="auto"/>
    </w:pPr>
    <w:rPr>
      <w:b/>
      <w:sz w:val="32"/>
    </w:rPr>
  </w:style>
  <w:style w:type="paragraph" w:customStyle="1" w:styleId="PageBreak">
    <w:name w:val="PageBreak"/>
    <w:aliases w:val="pb"/>
    <w:basedOn w:val="OPCParaBase"/>
    <w:rsid w:val="0086282A"/>
    <w:pPr>
      <w:spacing w:line="240" w:lineRule="auto"/>
    </w:pPr>
    <w:rPr>
      <w:sz w:val="20"/>
    </w:rPr>
  </w:style>
  <w:style w:type="paragraph" w:customStyle="1" w:styleId="paragraphsub">
    <w:name w:val="paragraph(sub)"/>
    <w:aliases w:val="aa"/>
    <w:basedOn w:val="OPCParaBase"/>
    <w:rsid w:val="0086282A"/>
    <w:pPr>
      <w:tabs>
        <w:tab w:val="right" w:pos="1985"/>
      </w:tabs>
      <w:spacing w:before="40" w:line="240" w:lineRule="auto"/>
      <w:ind w:left="2098" w:hanging="2098"/>
    </w:pPr>
  </w:style>
  <w:style w:type="paragraph" w:customStyle="1" w:styleId="paragraphsub-sub">
    <w:name w:val="paragraph(sub-sub)"/>
    <w:aliases w:val="aaa"/>
    <w:basedOn w:val="OPCParaBase"/>
    <w:rsid w:val="0086282A"/>
    <w:pPr>
      <w:tabs>
        <w:tab w:val="right" w:pos="2722"/>
      </w:tabs>
      <w:spacing w:before="40" w:line="240" w:lineRule="auto"/>
      <w:ind w:left="2835" w:hanging="2835"/>
    </w:pPr>
  </w:style>
  <w:style w:type="paragraph" w:customStyle="1" w:styleId="paragraph">
    <w:name w:val="paragraph"/>
    <w:aliases w:val="a"/>
    <w:basedOn w:val="OPCParaBase"/>
    <w:link w:val="paragraphChar"/>
    <w:rsid w:val="0086282A"/>
    <w:pPr>
      <w:tabs>
        <w:tab w:val="right" w:pos="1531"/>
      </w:tabs>
      <w:spacing w:before="40" w:line="240" w:lineRule="auto"/>
      <w:ind w:left="1644" w:hanging="1644"/>
    </w:pPr>
  </w:style>
  <w:style w:type="paragraph" w:customStyle="1" w:styleId="ParlAmend">
    <w:name w:val="ParlAmend"/>
    <w:aliases w:val="pp"/>
    <w:basedOn w:val="OPCParaBase"/>
    <w:rsid w:val="0086282A"/>
    <w:pPr>
      <w:spacing w:before="240" w:line="240" w:lineRule="atLeast"/>
      <w:ind w:hanging="567"/>
    </w:pPr>
    <w:rPr>
      <w:sz w:val="24"/>
    </w:rPr>
  </w:style>
  <w:style w:type="paragraph" w:customStyle="1" w:styleId="Penalty">
    <w:name w:val="Penalty"/>
    <w:basedOn w:val="OPCParaBase"/>
    <w:rsid w:val="0086282A"/>
    <w:pPr>
      <w:tabs>
        <w:tab w:val="left" w:pos="2977"/>
      </w:tabs>
      <w:spacing w:before="180" w:line="240" w:lineRule="auto"/>
      <w:ind w:left="1985" w:hanging="851"/>
    </w:pPr>
  </w:style>
  <w:style w:type="paragraph" w:customStyle="1" w:styleId="Portfolio">
    <w:name w:val="Portfolio"/>
    <w:basedOn w:val="OPCParaBase"/>
    <w:rsid w:val="0086282A"/>
    <w:pPr>
      <w:spacing w:line="240" w:lineRule="auto"/>
    </w:pPr>
    <w:rPr>
      <w:i/>
      <w:sz w:val="20"/>
    </w:rPr>
  </w:style>
  <w:style w:type="paragraph" w:customStyle="1" w:styleId="Preamble">
    <w:name w:val="Preamble"/>
    <w:basedOn w:val="OPCParaBase"/>
    <w:next w:val="Normal"/>
    <w:rsid w:val="008628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282A"/>
    <w:pPr>
      <w:spacing w:line="240" w:lineRule="auto"/>
    </w:pPr>
    <w:rPr>
      <w:i/>
      <w:sz w:val="20"/>
    </w:rPr>
  </w:style>
  <w:style w:type="paragraph" w:customStyle="1" w:styleId="Session">
    <w:name w:val="Session"/>
    <w:basedOn w:val="OPCParaBase"/>
    <w:rsid w:val="0086282A"/>
    <w:pPr>
      <w:spacing w:line="240" w:lineRule="auto"/>
    </w:pPr>
    <w:rPr>
      <w:sz w:val="28"/>
    </w:rPr>
  </w:style>
  <w:style w:type="paragraph" w:customStyle="1" w:styleId="Sponsor">
    <w:name w:val="Sponsor"/>
    <w:basedOn w:val="OPCParaBase"/>
    <w:rsid w:val="0086282A"/>
    <w:pPr>
      <w:spacing w:line="240" w:lineRule="auto"/>
    </w:pPr>
    <w:rPr>
      <w:i/>
    </w:rPr>
  </w:style>
  <w:style w:type="paragraph" w:customStyle="1" w:styleId="Subitem">
    <w:name w:val="Subitem"/>
    <w:aliases w:val="iss"/>
    <w:basedOn w:val="OPCParaBase"/>
    <w:rsid w:val="0086282A"/>
    <w:pPr>
      <w:spacing w:before="180" w:line="240" w:lineRule="auto"/>
      <w:ind w:left="709" w:hanging="709"/>
    </w:pPr>
  </w:style>
  <w:style w:type="paragraph" w:customStyle="1" w:styleId="SubitemHead">
    <w:name w:val="SubitemHead"/>
    <w:aliases w:val="issh"/>
    <w:basedOn w:val="OPCParaBase"/>
    <w:rsid w:val="008628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282A"/>
    <w:pPr>
      <w:spacing w:before="40" w:line="240" w:lineRule="auto"/>
      <w:ind w:left="1134"/>
    </w:pPr>
  </w:style>
  <w:style w:type="paragraph" w:customStyle="1" w:styleId="SubsectionHead">
    <w:name w:val="SubsectionHead"/>
    <w:aliases w:val="ssh"/>
    <w:basedOn w:val="OPCParaBase"/>
    <w:next w:val="subsection"/>
    <w:rsid w:val="0086282A"/>
    <w:pPr>
      <w:keepNext/>
      <w:keepLines/>
      <w:spacing w:before="240" w:line="240" w:lineRule="auto"/>
      <w:ind w:left="1134"/>
    </w:pPr>
    <w:rPr>
      <w:i/>
    </w:rPr>
  </w:style>
  <w:style w:type="paragraph" w:customStyle="1" w:styleId="Tablea">
    <w:name w:val="Table(a)"/>
    <w:aliases w:val="ta"/>
    <w:basedOn w:val="OPCParaBase"/>
    <w:rsid w:val="0086282A"/>
    <w:pPr>
      <w:spacing w:before="60" w:line="240" w:lineRule="auto"/>
      <w:ind w:left="284" w:hanging="284"/>
    </w:pPr>
    <w:rPr>
      <w:sz w:val="20"/>
    </w:rPr>
  </w:style>
  <w:style w:type="paragraph" w:customStyle="1" w:styleId="TableAA">
    <w:name w:val="Table(AA)"/>
    <w:aliases w:val="taaa"/>
    <w:basedOn w:val="OPCParaBase"/>
    <w:rsid w:val="008628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28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282A"/>
    <w:pPr>
      <w:spacing w:before="60" w:line="240" w:lineRule="atLeast"/>
    </w:pPr>
    <w:rPr>
      <w:sz w:val="20"/>
    </w:rPr>
  </w:style>
  <w:style w:type="paragraph" w:customStyle="1" w:styleId="TLPBoxTextnote">
    <w:name w:val="TLPBoxText(note"/>
    <w:aliases w:val="right)"/>
    <w:basedOn w:val="OPCParaBase"/>
    <w:rsid w:val="008628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28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282A"/>
    <w:pPr>
      <w:spacing w:before="122" w:line="198" w:lineRule="exact"/>
      <w:ind w:left="1985" w:hanging="851"/>
      <w:jc w:val="right"/>
    </w:pPr>
    <w:rPr>
      <w:sz w:val="18"/>
    </w:rPr>
  </w:style>
  <w:style w:type="paragraph" w:customStyle="1" w:styleId="TLPTableBullet">
    <w:name w:val="TLPTableBullet"/>
    <w:aliases w:val="ttb"/>
    <w:basedOn w:val="OPCParaBase"/>
    <w:rsid w:val="0086282A"/>
    <w:pPr>
      <w:spacing w:line="240" w:lineRule="exact"/>
      <w:ind w:left="284" w:hanging="284"/>
    </w:pPr>
    <w:rPr>
      <w:sz w:val="20"/>
    </w:rPr>
  </w:style>
  <w:style w:type="paragraph" w:styleId="TOC1">
    <w:name w:val="toc 1"/>
    <w:basedOn w:val="OPCParaBase"/>
    <w:next w:val="Normal"/>
    <w:uiPriority w:val="39"/>
    <w:unhideWhenUsed/>
    <w:rsid w:val="008628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28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628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628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628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628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628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628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628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6282A"/>
    <w:pPr>
      <w:keepLines/>
      <w:spacing w:before="240" w:after="120" w:line="240" w:lineRule="auto"/>
      <w:ind w:left="794"/>
    </w:pPr>
    <w:rPr>
      <w:b/>
      <w:kern w:val="28"/>
      <w:sz w:val="20"/>
    </w:rPr>
  </w:style>
  <w:style w:type="paragraph" w:customStyle="1" w:styleId="TofSectsHeading">
    <w:name w:val="TofSects(Heading)"/>
    <w:basedOn w:val="OPCParaBase"/>
    <w:rsid w:val="0086282A"/>
    <w:pPr>
      <w:spacing w:before="240" w:after="120" w:line="240" w:lineRule="auto"/>
    </w:pPr>
    <w:rPr>
      <w:b/>
      <w:sz w:val="24"/>
    </w:rPr>
  </w:style>
  <w:style w:type="paragraph" w:customStyle="1" w:styleId="TofSectsSection">
    <w:name w:val="TofSects(Section)"/>
    <w:basedOn w:val="OPCParaBase"/>
    <w:rsid w:val="0086282A"/>
    <w:pPr>
      <w:keepLines/>
      <w:spacing w:before="40" w:line="240" w:lineRule="auto"/>
      <w:ind w:left="1588" w:hanging="794"/>
    </w:pPr>
    <w:rPr>
      <w:kern w:val="28"/>
      <w:sz w:val="18"/>
    </w:rPr>
  </w:style>
  <w:style w:type="paragraph" w:customStyle="1" w:styleId="TofSectsSubdiv">
    <w:name w:val="TofSects(Subdiv)"/>
    <w:basedOn w:val="OPCParaBase"/>
    <w:rsid w:val="0086282A"/>
    <w:pPr>
      <w:keepLines/>
      <w:spacing w:before="80" w:line="240" w:lineRule="auto"/>
      <w:ind w:left="1588" w:hanging="794"/>
    </w:pPr>
    <w:rPr>
      <w:kern w:val="28"/>
    </w:rPr>
  </w:style>
  <w:style w:type="paragraph" w:customStyle="1" w:styleId="WRStyle">
    <w:name w:val="WR Style"/>
    <w:aliases w:val="WR"/>
    <w:basedOn w:val="OPCParaBase"/>
    <w:rsid w:val="0086282A"/>
    <w:pPr>
      <w:spacing w:before="240" w:line="240" w:lineRule="auto"/>
      <w:ind w:left="284" w:hanging="284"/>
    </w:pPr>
    <w:rPr>
      <w:b/>
      <w:i/>
      <w:kern w:val="28"/>
      <w:sz w:val="24"/>
    </w:rPr>
  </w:style>
  <w:style w:type="paragraph" w:customStyle="1" w:styleId="notepara">
    <w:name w:val="note(para)"/>
    <w:aliases w:val="na"/>
    <w:basedOn w:val="OPCParaBase"/>
    <w:rsid w:val="0086282A"/>
    <w:pPr>
      <w:spacing w:before="40" w:line="198" w:lineRule="exact"/>
      <w:ind w:left="2354" w:hanging="369"/>
    </w:pPr>
    <w:rPr>
      <w:sz w:val="18"/>
    </w:rPr>
  </w:style>
  <w:style w:type="paragraph" w:styleId="Footer">
    <w:name w:val="footer"/>
    <w:link w:val="FooterChar"/>
    <w:rsid w:val="008628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6282A"/>
    <w:rPr>
      <w:rFonts w:eastAsia="Times New Roman" w:cs="Times New Roman"/>
      <w:sz w:val="22"/>
      <w:szCs w:val="24"/>
      <w:lang w:eastAsia="en-AU"/>
    </w:rPr>
  </w:style>
  <w:style w:type="character" w:styleId="LineNumber">
    <w:name w:val="line number"/>
    <w:basedOn w:val="OPCCharBase"/>
    <w:uiPriority w:val="99"/>
    <w:semiHidden/>
    <w:unhideWhenUsed/>
    <w:rsid w:val="0086282A"/>
    <w:rPr>
      <w:sz w:val="16"/>
    </w:rPr>
  </w:style>
  <w:style w:type="table" w:customStyle="1" w:styleId="CFlag">
    <w:name w:val="CFlag"/>
    <w:basedOn w:val="TableNormal"/>
    <w:uiPriority w:val="99"/>
    <w:rsid w:val="0086282A"/>
    <w:rPr>
      <w:rFonts w:eastAsia="Times New Roman" w:cs="Times New Roman"/>
      <w:lang w:eastAsia="en-AU"/>
    </w:rPr>
    <w:tblPr/>
  </w:style>
  <w:style w:type="paragraph" w:customStyle="1" w:styleId="NotesHeading1">
    <w:name w:val="NotesHeading 1"/>
    <w:basedOn w:val="OPCParaBase"/>
    <w:next w:val="Normal"/>
    <w:rsid w:val="0086282A"/>
    <w:rPr>
      <w:b/>
      <w:sz w:val="28"/>
      <w:szCs w:val="28"/>
    </w:rPr>
  </w:style>
  <w:style w:type="paragraph" w:customStyle="1" w:styleId="NotesHeading2">
    <w:name w:val="NotesHeading 2"/>
    <w:basedOn w:val="OPCParaBase"/>
    <w:next w:val="Normal"/>
    <w:rsid w:val="0086282A"/>
    <w:rPr>
      <w:b/>
      <w:sz w:val="28"/>
      <w:szCs w:val="28"/>
    </w:rPr>
  </w:style>
  <w:style w:type="paragraph" w:customStyle="1" w:styleId="SignCoverPageEnd">
    <w:name w:val="SignCoverPageEnd"/>
    <w:basedOn w:val="OPCParaBase"/>
    <w:next w:val="Normal"/>
    <w:rsid w:val="008628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282A"/>
    <w:pPr>
      <w:pBdr>
        <w:top w:val="single" w:sz="4" w:space="1" w:color="auto"/>
      </w:pBdr>
      <w:spacing w:before="360"/>
      <w:ind w:right="397"/>
      <w:jc w:val="both"/>
    </w:pPr>
  </w:style>
  <w:style w:type="paragraph" w:customStyle="1" w:styleId="Paragraphsub-sub-sub">
    <w:name w:val="Paragraph(sub-sub-sub)"/>
    <w:aliases w:val="aaaa"/>
    <w:basedOn w:val="OPCParaBase"/>
    <w:rsid w:val="008628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628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28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28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282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6282A"/>
    <w:pPr>
      <w:spacing w:before="120"/>
    </w:pPr>
  </w:style>
  <w:style w:type="paragraph" w:customStyle="1" w:styleId="TableTextEndNotes">
    <w:name w:val="TableTextEndNotes"/>
    <w:aliases w:val="Tten"/>
    <w:basedOn w:val="Normal"/>
    <w:rsid w:val="0086282A"/>
    <w:pPr>
      <w:spacing w:before="60" w:line="240" w:lineRule="auto"/>
    </w:pPr>
    <w:rPr>
      <w:rFonts w:cs="Arial"/>
      <w:sz w:val="20"/>
      <w:szCs w:val="22"/>
    </w:rPr>
  </w:style>
  <w:style w:type="paragraph" w:customStyle="1" w:styleId="TableHeading">
    <w:name w:val="TableHeading"/>
    <w:aliases w:val="th"/>
    <w:basedOn w:val="OPCParaBase"/>
    <w:next w:val="Tabletext"/>
    <w:rsid w:val="0086282A"/>
    <w:pPr>
      <w:keepNext/>
      <w:spacing w:before="60" w:line="240" w:lineRule="atLeast"/>
    </w:pPr>
    <w:rPr>
      <w:b/>
      <w:sz w:val="20"/>
    </w:rPr>
  </w:style>
  <w:style w:type="paragraph" w:customStyle="1" w:styleId="NoteToSubpara">
    <w:name w:val="NoteToSubpara"/>
    <w:aliases w:val="nts"/>
    <w:basedOn w:val="OPCParaBase"/>
    <w:rsid w:val="0086282A"/>
    <w:pPr>
      <w:spacing w:before="40" w:line="198" w:lineRule="exact"/>
      <w:ind w:left="2835" w:hanging="709"/>
    </w:pPr>
    <w:rPr>
      <w:sz w:val="18"/>
    </w:rPr>
  </w:style>
  <w:style w:type="paragraph" w:customStyle="1" w:styleId="ENoteTableHeading">
    <w:name w:val="ENoteTableHeading"/>
    <w:aliases w:val="enth"/>
    <w:basedOn w:val="OPCParaBase"/>
    <w:rsid w:val="0086282A"/>
    <w:pPr>
      <w:keepNext/>
      <w:spacing w:before="60" w:line="240" w:lineRule="atLeast"/>
    </w:pPr>
    <w:rPr>
      <w:rFonts w:ascii="Arial" w:hAnsi="Arial"/>
      <w:b/>
      <w:sz w:val="16"/>
    </w:rPr>
  </w:style>
  <w:style w:type="paragraph" w:customStyle="1" w:styleId="ENoteTTi">
    <w:name w:val="ENoteTTi"/>
    <w:aliases w:val="entti"/>
    <w:basedOn w:val="OPCParaBase"/>
    <w:rsid w:val="0086282A"/>
    <w:pPr>
      <w:keepNext/>
      <w:spacing w:before="60" w:line="240" w:lineRule="atLeast"/>
      <w:ind w:left="170"/>
    </w:pPr>
    <w:rPr>
      <w:sz w:val="16"/>
    </w:rPr>
  </w:style>
  <w:style w:type="paragraph" w:customStyle="1" w:styleId="ENotesHeading1">
    <w:name w:val="ENotesHeading 1"/>
    <w:aliases w:val="Enh1"/>
    <w:basedOn w:val="OPCParaBase"/>
    <w:next w:val="Normal"/>
    <w:rsid w:val="0086282A"/>
    <w:pPr>
      <w:spacing w:before="120"/>
      <w:outlineLvl w:val="1"/>
    </w:pPr>
    <w:rPr>
      <w:b/>
      <w:sz w:val="28"/>
      <w:szCs w:val="28"/>
    </w:rPr>
  </w:style>
  <w:style w:type="paragraph" w:customStyle="1" w:styleId="ENotesHeading2">
    <w:name w:val="ENotesHeading 2"/>
    <w:aliases w:val="Enh2"/>
    <w:basedOn w:val="OPCParaBase"/>
    <w:next w:val="Normal"/>
    <w:rsid w:val="0086282A"/>
    <w:pPr>
      <w:spacing w:before="120" w:after="120"/>
      <w:outlineLvl w:val="2"/>
    </w:pPr>
    <w:rPr>
      <w:b/>
      <w:sz w:val="24"/>
      <w:szCs w:val="28"/>
    </w:rPr>
  </w:style>
  <w:style w:type="paragraph" w:customStyle="1" w:styleId="ENoteTTIndentHeading">
    <w:name w:val="ENoteTTIndentHeading"/>
    <w:aliases w:val="enTTHi"/>
    <w:basedOn w:val="OPCParaBase"/>
    <w:rsid w:val="008628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282A"/>
    <w:pPr>
      <w:spacing w:before="60" w:line="240" w:lineRule="atLeast"/>
    </w:pPr>
    <w:rPr>
      <w:sz w:val="16"/>
    </w:rPr>
  </w:style>
  <w:style w:type="paragraph" w:customStyle="1" w:styleId="MadeunderText">
    <w:name w:val="MadeunderText"/>
    <w:basedOn w:val="OPCParaBase"/>
    <w:next w:val="Normal"/>
    <w:rsid w:val="0086282A"/>
    <w:pPr>
      <w:spacing w:before="240"/>
    </w:pPr>
    <w:rPr>
      <w:sz w:val="24"/>
      <w:szCs w:val="24"/>
    </w:rPr>
  </w:style>
  <w:style w:type="paragraph" w:customStyle="1" w:styleId="ENotesHeading3">
    <w:name w:val="ENotesHeading 3"/>
    <w:aliases w:val="Enh3"/>
    <w:basedOn w:val="OPCParaBase"/>
    <w:next w:val="Normal"/>
    <w:rsid w:val="0086282A"/>
    <w:pPr>
      <w:keepNext/>
      <w:spacing w:before="120" w:line="240" w:lineRule="auto"/>
      <w:outlineLvl w:val="4"/>
    </w:pPr>
    <w:rPr>
      <w:b/>
      <w:szCs w:val="24"/>
    </w:rPr>
  </w:style>
  <w:style w:type="paragraph" w:customStyle="1" w:styleId="SubPartCASA">
    <w:name w:val="SubPart(CASA)"/>
    <w:aliases w:val="csp"/>
    <w:basedOn w:val="OPCParaBase"/>
    <w:next w:val="ActHead3"/>
    <w:rsid w:val="0086282A"/>
    <w:pPr>
      <w:keepNext/>
      <w:keepLines/>
      <w:spacing w:before="280"/>
      <w:outlineLvl w:val="1"/>
    </w:pPr>
    <w:rPr>
      <w:b/>
      <w:kern w:val="28"/>
      <w:sz w:val="32"/>
    </w:rPr>
  </w:style>
  <w:style w:type="character" w:customStyle="1" w:styleId="CharSubPartTextCASA">
    <w:name w:val="CharSubPartText(CASA)"/>
    <w:basedOn w:val="OPCCharBase"/>
    <w:uiPriority w:val="1"/>
    <w:rsid w:val="0086282A"/>
  </w:style>
  <w:style w:type="character" w:customStyle="1" w:styleId="CharSubPartNoCASA">
    <w:name w:val="CharSubPartNo(CASA)"/>
    <w:basedOn w:val="OPCCharBase"/>
    <w:uiPriority w:val="1"/>
    <w:rsid w:val="0086282A"/>
  </w:style>
  <w:style w:type="paragraph" w:customStyle="1" w:styleId="ENoteTTIndentHeadingSub">
    <w:name w:val="ENoteTTIndentHeadingSub"/>
    <w:aliases w:val="enTTHis"/>
    <w:basedOn w:val="OPCParaBase"/>
    <w:rsid w:val="0086282A"/>
    <w:pPr>
      <w:keepNext/>
      <w:spacing w:before="60" w:line="240" w:lineRule="atLeast"/>
      <w:ind w:left="340"/>
    </w:pPr>
    <w:rPr>
      <w:b/>
      <w:sz w:val="16"/>
    </w:rPr>
  </w:style>
  <w:style w:type="paragraph" w:customStyle="1" w:styleId="ENoteTTiSub">
    <w:name w:val="ENoteTTiSub"/>
    <w:aliases w:val="enttis"/>
    <w:basedOn w:val="OPCParaBase"/>
    <w:rsid w:val="0086282A"/>
    <w:pPr>
      <w:keepNext/>
      <w:spacing w:before="60" w:line="240" w:lineRule="atLeast"/>
      <w:ind w:left="340"/>
    </w:pPr>
    <w:rPr>
      <w:sz w:val="16"/>
    </w:rPr>
  </w:style>
  <w:style w:type="paragraph" w:customStyle="1" w:styleId="SubDivisionMigration">
    <w:name w:val="SubDivisionMigration"/>
    <w:aliases w:val="sdm"/>
    <w:basedOn w:val="OPCParaBase"/>
    <w:rsid w:val="008628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282A"/>
    <w:pPr>
      <w:keepNext/>
      <w:keepLines/>
      <w:spacing w:before="240" w:line="240" w:lineRule="auto"/>
      <w:ind w:left="1134" w:hanging="1134"/>
    </w:pPr>
    <w:rPr>
      <w:b/>
      <w:sz w:val="28"/>
    </w:rPr>
  </w:style>
  <w:style w:type="table" w:styleId="TableGrid">
    <w:name w:val="Table Grid"/>
    <w:basedOn w:val="TableNormal"/>
    <w:uiPriority w:val="59"/>
    <w:rsid w:val="0086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6282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628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6282A"/>
    <w:rPr>
      <w:sz w:val="22"/>
    </w:rPr>
  </w:style>
  <w:style w:type="paragraph" w:customStyle="1" w:styleId="SOTextNote">
    <w:name w:val="SO TextNote"/>
    <w:aliases w:val="sont"/>
    <w:basedOn w:val="SOText"/>
    <w:qFormat/>
    <w:rsid w:val="0086282A"/>
    <w:pPr>
      <w:spacing w:before="122" w:line="198" w:lineRule="exact"/>
      <w:ind w:left="1843" w:hanging="709"/>
    </w:pPr>
    <w:rPr>
      <w:sz w:val="18"/>
    </w:rPr>
  </w:style>
  <w:style w:type="paragraph" w:customStyle="1" w:styleId="SOPara">
    <w:name w:val="SO Para"/>
    <w:aliases w:val="soa"/>
    <w:basedOn w:val="SOText"/>
    <w:link w:val="SOParaChar"/>
    <w:qFormat/>
    <w:rsid w:val="0086282A"/>
    <w:pPr>
      <w:tabs>
        <w:tab w:val="right" w:pos="1786"/>
      </w:tabs>
      <w:spacing w:before="40"/>
      <w:ind w:left="2070" w:hanging="936"/>
    </w:pPr>
  </w:style>
  <w:style w:type="character" w:customStyle="1" w:styleId="SOParaChar">
    <w:name w:val="SO Para Char"/>
    <w:aliases w:val="soa Char"/>
    <w:basedOn w:val="DefaultParagraphFont"/>
    <w:link w:val="SOPara"/>
    <w:rsid w:val="0086282A"/>
    <w:rPr>
      <w:sz w:val="22"/>
    </w:rPr>
  </w:style>
  <w:style w:type="paragraph" w:customStyle="1" w:styleId="FileName">
    <w:name w:val="FileName"/>
    <w:basedOn w:val="Normal"/>
    <w:rsid w:val="0086282A"/>
  </w:style>
  <w:style w:type="paragraph" w:customStyle="1" w:styleId="SOHeadBold">
    <w:name w:val="SO HeadBold"/>
    <w:aliases w:val="sohb"/>
    <w:basedOn w:val="SOText"/>
    <w:next w:val="SOText"/>
    <w:link w:val="SOHeadBoldChar"/>
    <w:qFormat/>
    <w:rsid w:val="0086282A"/>
    <w:rPr>
      <w:b/>
    </w:rPr>
  </w:style>
  <w:style w:type="character" w:customStyle="1" w:styleId="SOHeadBoldChar">
    <w:name w:val="SO HeadBold Char"/>
    <w:aliases w:val="sohb Char"/>
    <w:basedOn w:val="DefaultParagraphFont"/>
    <w:link w:val="SOHeadBold"/>
    <w:rsid w:val="0086282A"/>
    <w:rPr>
      <w:b/>
      <w:sz w:val="22"/>
    </w:rPr>
  </w:style>
  <w:style w:type="paragraph" w:customStyle="1" w:styleId="SOHeadItalic">
    <w:name w:val="SO HeadItalic"/>
    <w:aliases w:val="sohi"/>
    <w:basedOn w:val="SOText"/>
    <w:next w:val="SOText"/>
    <w:link w:val="SOHeadItalicChar"/>
    <w:qFormat/>
    <w:rsid w:val="0086282A"/>
    <w:rPr>
      <w:i/>
    </w:rPr>
  </w:style>
  <w:style w:type="character" w:customStyle="1" w:styleId="SOHeadItalicChar">
    <w:name w:val="SO HeadItalic Char"/>
    <w:aliases w:val="sohi Char"/>
    <w:basedOn w:val="DefaultParagraphFont"/>
    <w:link w:val="SOHeadItalic"/>
    <w:rsid w:val="0086282A"/>
    <w:rPr>
      <w:i/>
      <w:sz w:val="22"/>
    </w:rPr>
  </w:style>
  <w:style w:type="paragraph" w:customStyle="1" w:styleId="SOBullet">
    <w:name w:val="SO Bullet"/>
    <w:aliases w:val="sotb"/>
    <w:basedOn w:val="SOText"/>
    <w:link w:val="SOBulletChar"/>
    <w:qFormat/>
    <w:rsid w:val="0086282A"/>
    <w:pPr>
      <w:ind w:left="1559" w:hanging="425"/>
    </w:pPr>
  </w:style>
  <w:style w:type="character" w:customStyle="1" w:styleId="SOBulletChar">
    <w:name w:val="SO Bullet Char"/>
    <w:aliases w:val="sotb Char"/>
    <w:basedOn w:val="DefaultParagraphFont"/>
    <w:link w:val="SOBullet"/>
    <w:rsid w:val="0086282A"/>
    <w:rPr>
      <w:sz w:val="22"/>
    </w:rPr>
  </w:style>
  <w:style w:type="paragraph" w:customStyle="1" w:styleId="SOBulletNote">
    <w:name w:val="SO BulletNote"/>
    <w:aliases w:val="sonb"/>
    <w:basedOn w:val="SOTextNote"/>
    <w:link w:val="SOBulletNoteChar"/>
    <w:qFormat/>
    <w:rsid w:val="0086282A"/>
    <w:pPr>
      <w:tabs>
        <w:tab w:val="left" w:pos="1560"/>
      </w:tabs>
      <w:ind w:left="2268" w:hanging="1134"/>
    </w:pPr>
  </w:style>
  <w:style w:type="character" w:customStyle="1" w:styleId="SOBulletNoteChar">
    <w:name w:val="SO BulletNote Char"/>
    <w:aliases w:val="sonb Char"/>
    <w:basedOn w:val="DefaultParagraphFont"/>
    <w:link w:val="SOBulletNote"/>
    <w:rsid w:val="0086282A"/>
    <w:rPr>
      <w:sz w:val="18"/>
    </w:rPr>
  </w:style>
  <w:style w:type="paragraph" w:customStyle="1" w:styleId="SOText2">
    <w:name w:val="SO Text2"/>
    <w:aliases w:val="sot2"/>
    <w:basedOn w:val="Normal"/>
    <w:next w:val="SOText"/>
    <w:link w:val="SOText2Char"/>
    <w:rsid w:val="008628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6282A"/>
    <w:rPr>
      <w:sz w:val="22"/>
    </w:rPr>
  </w:style>
  <w:style w:type="character" w:customStyle="1" w:styleId="subsectionChar">
    <w:name w:val="subsection Char"/>
    <w:aliases w:val="ss Char"/>
    <w:basedOn w:val="DefaultParagraphFont"/>
    <w:link w:val="subsection"/>
    <w:locked/>
    <w:rsid w:val="002A288E"/>
    <w:rPr>
      <w:rFonts w:eastAsia="Times New Roman" w:cs="Times New Roman"/>
      <w:sz w:val="22"/>
      <w:lang w:eastAsia="en-AU"/>
    </w:rPr>
  </w:style>
  <w:style w:type="character" w:customStyle="1" w:styleId="Heading1Char">
    <w:name w:val="Heading 1 Char"/>
    <w:basedOn w:val="DefaultParagraphFont"/>
    <w:link w:val="Heading1"/>
    <w:uiPriority w:val="9"/>
    <w:rsid w:val="002A28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28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28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28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28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28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28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28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288E"/>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F447E"/>
    <w:rPr>
      <w:rFonts w:eastAsia="Times New Roman" w:cs="Times New Roman"/>
      <w:sz w:val="22"/>
      <w:lang w:eastAsia="en-AU"/>
    </w:rPr>
  </w:style>
  <w:style w:type="paragraph" w:styleId="BalloonText">
    <w:name w:val="Balloon Text"/>
    <w:basedOn w:val="Normal"/>
    <w:link w:val="BalloonTextChar"/>
    <w:uiPriority w:val="99"/>
    <w:semiHidden/>
    <w:unhideWhenUsed/>
    <w:rsid w:val="005472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218"/>
    <w:rPr>
      <w:rFonts w:ascii="Tahoma" w:hAnsi="Tahoma" w:cs="Tahoma"/>
      <w:sz w:val="16"/>
      <w:szCs w:val="16"/>
    </w:rPr>
  </w:style>
  <w:style w:type="character" w:customStyle="1" w:styleId="ActHead5Char">
    <w:name w:val="ActHead 5 Char"/>
    <w:aliases w:val="s Char"/>
    <w:link w:val="ActHead5"/>
    <w:rsid w:val="00B054BA"/>
    <w:rPr>
      <w:rFonts w:eastAsia="Times New Roman" w:cs="Times New Roman"/>
      <w:b/>
      <w:kern w:val="28"/>
      <w:sz w:val="24"/>
      <w:lang w:eastAsia="en-AU"/>
    </w:rPr>
  </w:style>
  <w:style w:type="character" w:customStyle="1" w:styleId="notetextChar">
    <w:name w:val="note(text) Char"/>
    <w:aliases w:val="n Char"/>
    <w:link w:val="notetext"/>
    <w:rsid w:val="00B054BA"/>
    <w:rPr>
      <w:rFonts w:eastAsia="Times New Roman" w:cs="Times New Roman"/>
      <w:sz w:val="18"/>
      <w:lang w:eastAsia="en-AU"/>
    </w:rPr>
  </w:style>
  <w:style w:type="character" w:customStyle="1" w:styleId="ItemHeadChar">
    <w:name w:val="ItemHead Char"/>
    <w:aliases w:val="ih Char"/>
    <w:basedOn w:val="DefaultParagraphFont"/>
    <w:link w:val="ItemHead"/>
    <w:rsid w:val="00CE5D26"/>
    <w:rPr>
      <w:rFonts w:ascii="Arial" w:eastAsia="Times New Roman" w:hAnsi="Arial" w:cs="Times New Roman"/>
      <w:b/>
      <w:kern w:val="28"/>
      <w:sz w:val="24"/>
      <w:lang w:eastAsia="en-AU"/>
    </w:rPr>
  </w:style>
  <w:style w:type="paragraph" w:customStyle="1" w:styleId="Specialih">
    <w:name w:val="Special ih"/>
    <w:basedOn w:val="ItemHead"/>
    <w:link w:val="SpecialihChar"/>
    <w:rsid w:val="0008281C"/>
  </w:style>
  <w:style w:type="character" w:customStyle="1" w:styleId="SpecialihChar">
    <w:name w:val="Special ih Char"/>
    <w:basedOn w:val="ItemHeadChar"/>
    <w:link w:val="Specialih"/>
    <w:rsid w:val="0008281C"/>
    <w:rPr>
      <w:rFonts w:ascii="Arial" w:eastAsia="Times New Roman" w:hAnsi="Arial" w:cs="Times New Roman"/>
      <w:b/>
      <w:kern w:val="28"/>
      <w:sz w:val="24"/>
      <w:lang w:eastAsia="en-AU"/>
    </w:rPr>
  </w:style>
  <w:style w:type="paragraph" w:customStyle="1" w:styleId="ClerkBlock">
    <w:name w:val="ClerkBlock"/>
    <w:basedOn w:val="Normal"/>
    <w:rsid w:val="00671A12"/>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3189E"/>
    <w:pPr>
      <w:spacing w:before="800"/>
    </w:pPr>
  </w:style>
  <w:style w:type="character" w:customStyle="1" w:styleId="OPCParaBaseChar">
    <w:name w:val="OPCParaBase Char"/>
    <w:basedOn w:val="DefaultParagraphFont"/>
    <w:link w:val="OPCParaBase"/>
    <w:rsid w:val="0003189E"/>
    <w:rPr>
      <w:rFonts w:eastAsia="Times New Roman" w:cs="Times New Roman"/>
      <w:sz w:val="22"/>
      <w:lang w:eastAsia="en-AU"/>
    </w:rPr>
  </w:style>
  <w:style w:type="character" w:customStyle="1" w:styleId="ShortTChar">
    <w:name w:val="ShortT Char"/>
    <w:basedOn w:val="OPCParaBaseChar"/>
    <w:link w:val="ShortT"/>
    <w:rsid w:val="0003189E"/>
    <w:rPr>
      <w:rFonts w:eastAsia="Times New Roman" w:cs="Times New Roman"/>
      <w:b/>
      <w:sz w:val="40"/>
      <w:lang w:eastAsia="en-AU"/>
    </w:rPr>
  </w:style>
  <w:style w:type="character" w:customStyle="1" w:styleId="ShortTP1Char">
    <w:name w:val="ShortTP1 Char"/>
    <w:basedOn w:val="ShortTChar"/>
    <w:link w:val="ShortTP1"/>
    <w:rsid w:val="0003189E"/>
    <w:rPr>
      <w:rFonts w:eastAsia="Times New Roman" w:cs="Times New Roman"/>
      <w:b/>
      <w:sz w:val="40"/>
      <w:lang w:eastAsia="en-AU"/>
    </w:rPr>
  </w:style>
  <w:style w:type="paragraph" w:customStyle="1" w:styleId="ActNoP1">
    <w:name w:val="ActNoP1"/>
    <w:basedOn w:val="Actno"/>
    <w:link w:val="ActNoP1Char"/>
    <w:rsid w:val="0003189E"/>
    <w:pPr>
      <w:spacing w:before="800"/>
    </w:pPr>
    <w:rPr>
      <w:sz w:val="28"/>
    </w:rPr>
  </w:style>
  <w:style w:type="character" w:customStyle="1" w:styleId="ActnoChar">
    <w:name w:val="Actno Char"/>
    <w:basedOn w:val="ShortTChar"/>
    <w:link w:val="Actno"/>
    <w:rsid w:val="0003189E"/>
    <w:rPr>
      <w:rFonts w:eastAsia="Times New Roman" w:cs="Times New Roman"/>
      <w:b/>
      <w:sz w:val="40"/>
      <w:lang w:eastAsia="en-AU"/>
    </w:rPr>
  </w:style>
  <w:style w:type="character" w:customStyle="1" w:styleId="ActNoP1Char">
    <w:name w:val="ActNoP1 Char"/>
    <w:basedOn w:val="ActnoChar"/>
    <w:link w:val="ActNoP1"/>
    <w:rsid w:val="0003189E"/>
    <w:rPr>
      <w:rFonts w:eastAsia="Times New Roman" w:cs="Times New Roman"/>
      <w:b/>
      <w:sz w:val="28"/>
      <w:lang w:eastAsia="en-AU"/>
    </w:rPr>
  </w:style>
  <w:style w:type="paragraph" w:customStyle="1" w:styleId="ShortTCP">
    <w:name w:val="ShortTCP"/>
    <w:basedOn w:val="ShortT"/>
    <w:link w:val="ShortTCPChar"/>
    <w:rsid w:val="0003189E"/>
  </w:style>
  <w:style w:type="character" w:customStyle="1" w:styleId="ShortTCPChar">
    <w:name w:val="ShortTCP Char"/>
    <w:basedOn w:val="ShortTChar"/>
    <w:link w:val="ShortTCP"/>
    <w:rsid w:val="0003189E"/>
    <w:rPr>
      <w:rFonts w:eastAsia="Times New Roman" w:cs="Times New Roman"/>
      <w:b/>
      <w:sz w:val="40"/>
      <w:lang w:eastAsia="en-AU"/>
    </w:rPr>
  </w:style>
  <w:style w:type="paragraph" w:customStyle="1" w:styleId="ActNoCP">
    <w:name w:val="ActNoCP"/>
    <w:basedOn w:val="Actno"/>
    <w:link w:val="ActNoCPChar"/>
    <w:rsid w:val="0003189E"/>
    <w:pPr>
      <w:spacing w:before="400"/>
    </w:pPr>
  </w:style>
  <w:style w:type="character" w:customStyle="1" w:styleId="ActNoCPChar">
    <w:name w:val="ActNoCP Char"/>
    <w:basedOn w:val="ActnoChar"/>
    <w:link w:val="ActNoCP"/>
    <w:rsid w:val="0003189E"/>
    <w:rPr>
      <w:rFonts w:eastAsia="Times New Roman" w:cs="Times New Roman"/>
      <w:b/>
      <w:sz w:val="40"/>
      <w:lang w:eastAsia="en-AU"/>
    </w:rPr>
  </w:style>
  <w:style w:type="paragraph" w:customStyle="1" w:styleId="AssentBk">
    <w:name w:val="AssentBk"/>
    <w:basedOn w:val="Normal"/>
    <w:rsid w:val="0003189E"/>
    <w:pPr>
      <w:spacing w:line="240" w:lineRule="auto"/>
    </w:pPr>
    <w:rPr>
      <w:rFonts w:eastAsia="Times New Roman" w:cs="Times New Roman"/>
      <w:sz w:val="20"/>
      <w:lang w:eastAsia="en-AU"/>
    </w:rPr>
  </w:style>
  <w:style w:type="paragraph" w:customStyle="1" w:styleId="AssentDt">
    <w:name w:val="AssentDt"/>
    <w:basedOn w:val="Normal"/>
    <w:rsid w:val="00553C72"/>
    <w:pPr>
      <w:spacing w:line="240" w:lineRule="auto"/>
    </w:pPr>
    <w:rPr>
      <w:rFonts w:eastAsia="Times New Roman" w:cs="Times New Roman"/>
      <w:sz w:val="20"/>
      <w:lang w:eastAsia="en-AU"/>
    </w:rPr>
  </w:style>
  <w:style w:type="paragraph" w:customStyle="1" w:styleId="2ndRd">
    <w:name w:val="2ndRd"/>
    <w:basedOn w:val="Normal"/>
    <w:rsid w:val="00553C72"/>
    <w:pPr>
      <w:spacing w:line="240" w:lineRule="auto"/>
    </w:pPr>
    <w:rPr>
      <w:rFonts w:eastAsia="Times New Roman" w:cs="Times New Roman"/>
      <w:sz w:val="20"/>
      <w:lang w:eastAsia="en-AU"/>
    </w:rPr>
  </w:style>
  <w:style w:type="paragraph" w:customStyle="1" w:styleId="ScalePlusRef">
    <w:name w:val="ScalePlusRef"/>
    <w:basedOn w:val="Normal"/>
    <w:rsid w:val="00553C7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282A"/>
    <w:pPr>
      <w:spacing w:line="260" w:lineRule="atLeast"/>
    </w:pPr>
    <w:rPr>
      <w:sz w:val="22"/>
    </w:rPr>
  </w:style>
  <w:style w:type="paragraph" w:styleId="Heading1">
    <w:name w:val="heading 1"/>
    <w:basedOn w:val="Normal"/>
    <w:next w:val="Normal"/>
    <w:link w:val="Heading1Char"/>
    <w:uiPriority w:val="9"/>
    <w:qFormat/>
    <w:rsid w:val="002A28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28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28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28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28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28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28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28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28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6282A"/>
  </w:style>
  <w:style w:type="paragraph" w:customStyle="1" w:styleId="OPCParaBase">
    <w:name w:val="OPCParaBase"/>
    <w:link w:val="OPCParaBaseChar"/>
    <w:qFormat/>
    <w:rsid w:val="0086282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6282A"/>
    <w:pPr>
      <w:spacing w:line="240" w:lineRule="auto"/>
    </w:pPr>
    <w:rPr>
      <w:b/>
      <w:sz w:val="40"/>
    </w:rPr>
  </w:style>
  <w:style w:type="paragraph" w:customStyle="1" w:styleId="ActHead1">
    <w:name w:val="ActHead 1"/>
    <w:aliases w:val="c"/>
    <w:basedOn w:val="OPCParaBase"/>
    <w:next w:val="Normal"/>
    <w:qFormat/>
    <w:rsid w:val="008628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28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28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28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28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28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28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28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282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6282A"/>
  </w:style>
  <w:style w:type="paragraph" w:customStyle="1" w:styleId="Blocks">
    <w:name w:val="Blocks"/>
    <w:aliases w:val="bb"/>
    <w:basedOn w:val="OPCParaBase"/>
    <w:qFormat/>
    <w:rsid w:val="0086282A"/>
    <w:pPr>
      <w:spacing w:line="240" w:lineRule="auto"/>
    </w:pPr>
    <w:rPr>
      <w:sz w:val="24"/>
    </w:rPr>
  </w:style>
  <w:style w:type="paragraph" w:customStyle="1" w:styleId="BoxText">
    <w:name w:val="BoxText"/>
    <w:aliases w:val="bt"/>
    <w:basedOn w:val="OPCParaBase"/>
    <w:qFormat/>
    <w:rsid w:val="008628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282A"/>
    <w:rPr>
      <w:b/>
    </w:rPr>
  </w:style>
  <w:style w:type="paragraph" w:customStyle="1" w:styleId="BoxHeadItalic">
    <w:name w:val="BoxHeadItalic"/>
    <w:aliases w:val="bhi"/>
    <w:basedOn w:val="BoxText"/>
    <w:next w:val="BoxStep"/>
    <w:qFormat/>
    <w:rsid w:val="0086282A"/>
    <w:rPr>
      <w:i/>
    </w:rPr>
  </w:style>
  <w:style w:type="paragraph" w:customStyle="1" w:styleId="BoxList">
    <w:name w:val="BoxList"/>
    <w:aliases w:val="bl"/>
    <w:basedOn w:val="BoxText"/>
    <w:qFormat/>
    <w:rsid w:val="0086282A"/>
    <w:pPr>
      <w:ind w:left="1559" w:hanging="425"/>
    </w:pPr>
  </w:style>
  <w:style w:type="paragraph" w:customStyle="1" w:styleId="BoxNote">
    <w:name w:val="BoxNote"/>
    <w:aliases w:val="bn"/>
    <w:basedOn w:val="BoxText"/>
    <w:qFormat/>
    <w:rsid w:val="0086282A"/>
    <w:pPr>
      <w:tabs>
        <w:tab w:val="left" w:pos="1985"/>
      </w:tabs>
      <w:spacing w:before="122" w:line="198" w:lineRule="exact"/>
      <w:ind w:left="2948" w:hanging="1814"/>
    </w:pPr>
    <w:rPr>
      <w:sz w:val="18"/>
    </w:rPr>
  </w:style>
  <w:style w:type="paragraph" w:customStyle="1" w:styleId="BoxPara">
    <w:name w:val="BoxPara"/>
    <w:aliases w:val="bp"/>
    <w:basedOn w:val="BoxText"/>
    <w:qFormat/>
    <w:rsid w:val="0086282A"/>
    <w:pPr>
      <w:tabs>
        <w:tab w:val="right" w:pos="2268"/>
      </w:tabs>
      <w:ind w:left="2552" w:hanging="1418"/>
    </w:pPr>
  </w:style>
  <w:style w:type="paragraph" w:customStyle="1" w:styleId="BoxStep">
    <w:name w:val="BoxStep"/>
    <w:aliases w:val="bs"/>
    <w:basedOn w:val="BoxText"/>
    <w:qFormat/>
    <w:rsid w:val="0086282A"/>
    <w:pPr>
      <w:ind w:left="1985" w:hanging="851"/>
    </w:pPr>
  </w:style>
  <w:style w:type="character" w:customStyle="1" w:styleId="CharAmPartNo">
    <w:name w:val="CharAmPartNo"/>
    <w:basedOn w:val="OPCCharBase"/>
    <w:uiPriority w:val="1"/>
    <w:qFormat/>
    <w:rsid w:val="0086282A"/>
  </w:style>
  <w:style w:type="character" w:customStyle="1" w:styleId="CharAmPartText">
    <w:name w:val="CharAmPartText"/>
    <w:basedOn w:val="OPCCharBase"/>
    <w:uiPriority w:val="1"/>
    <w:qFormat/>
    <w:rsid w:val="0086282A"/>
  </w:style>
  <w:style w:type="character" w:customStyle="1" w:styleId="CharAmSchNo">
    <w:name w:val="CharAmSchNo"/>
    <w:basedOn w:val="OPCCharBase"/>
    <w:qFormat/>
    <w:rsid w:val="0086282A"/>
  </w:style>
  <w:style w:type="character" w:customStyle="1" w:styleId="CharAmSchText">
    <w:name w:val="CharAmSchText"/>
    <w:basedOn w:val="OPCCharBase"/>
    <w:qFormat/>
    <w:rsid w:val="0086282A"/>
  </w:style>
  <w:style w:type="character" w:customStyle="1" w:styleId="CharBoldItalic">
    <w:name w:val="CharBoldItalic"/>
    <w:basedOn w:val="OPCCharBase"/>
    <w:uiPriority w:val="1"/>
    <w:qFormat/>
    <w:rsid w:val="0086282A"/>
    <w:rPr>
      <w:b/>
      <w:i/>
    </w:rPr>
  </w:style>
  <w:style w:type="character" w:customStyle="1" w:styleId="CharChapNo">
    <w:name w:val="CharChapNo"/>
    <w:basedOn w:val="OPCCharBase"/>
    <w:uiPriority w:val="1"/>
    <w:qFormat/>
    <w:rsid w:val="0086282A"/>
  </w:style>
  <w:style w:type="character" w:customStyle="1" w:styleId="CharChapText">
    <w:name w:val="CharChapText"/>
    <w:basedOn w:val="OPCCharBase"/>
    <w:uiPriority w:val="1"/>
    <w:qFormat/>
    <w:rsid w:val="0086282A"/>
  </w:style>
  <w:style w:type="character" w:customStyle="1" w:styleId="CharDivNo">
    <w:name w:val="CharDivNo"/>
    <w:basedOn w:val="OPCCharBase"/>
    <w:uiPriority w:val="1"/>
    <w:qFormat/>
    <w:rsid w:val="0086282A"/>
  </w:style>
  <w:style w:type="character" w:customStyle="1" w:styleId="CharDivText">
    <w:name w:val="CharDivText"/>
    <w:basedOn w:val="OPCCharBase"/>
    <w:uiPriority w:val="1"/>
    <w:qFormat/>
    <w:rsid w:val="0086282A"/>
  </w:style>
  <w:style w:type="character" w:customStyle="1" w:styleId="CharItalic">
    <w:name w:val="CharItalic"/>
    <w:basedOn w:val="OPCCharBase"/>
    <w:uiPriority w:val="1"/>
    <w:qFormat/>
    <w:rsid w:val="0086282A"/>
    <w:rPr>
      <w:i/>
    </w:rPr>
  </w:style>
  <w:style w:type="character" w:customStyle="1" w:styleId="CharPartNo">
    <w:name w:val="CharPartNo"/>
    <w:basedOn w:val="OPCCharBase"/>
    <w:uiPriority w:val="1"/>
    <w:qFormat/>
    <w:rsid w:val="0086282A"/>
  </w:style>
  <w:style w:type="character" w:customStyle="1" w:styleId="CharPartText">
    <w:name w:val="CharPartText"/>
    <w:basedOn w:val="OPCCharBase"/>
    <w:uiPriority w:val="1"/>
    <w:qFormat/>
    <w:rsid w:val="0086282A"/>
  </w:style>
  <w:style w:type="character" w:customStyle="1" w:styleId="CharSectno">
    <w:name w:val="CharSectno"/>
    <w:basedOn w:val="OPCCharBase"/>
    <w:uiPriority w:val="1"/>
    <w:qFormat/>
    <w:rsid w:val="0086282A"/>
  </w:style>
  <w:style w:type="character" w:customStyle="1" w:styleId="CharSubdNo">
    <w:name w:val="CharSubdNo"/>
    <w:basedOn w:val="OPCCharBase"/>
    <w:uiPriority w:val="1"/>
    <w:qFormat/>
    <w:rsid w:val="0086282A"/>
  </w:style>
  <w:style w:type="character" w:customStyle="1" w:styleId="CharSubdText">
    <w:name w:val="CharSubdText"/>
    <w:basedOn w:val="OPCCharBase"/>
    <w:uiPriority w:val="1"/>
    <w:qFormat/>
    <w:rsid w:val="0086282A"/>
  </w:style>
  <w:style w:type="paragraph" w:customStyle="1" w:styleId="CTA--">
    <w:name w:val="CTA --"/>
    <w:basedOn w:val="OPCParaBase"/>
    <w:next w:val="Normal"/>
    <w:rsid w:val="0086282A"/>
    <w:pPr>
      <w:spacing w:before="60" w:line="240" w:lineRule="atLeast"/>
      <w:ind w:left="142" w:hanging="142"/>
    </w:pPr>
    <w:rPr>
      <w:sz w:val="20"/>
    </w:rPr>
  </w:style>
  <w:style w:type="paragraph" w:customStyle="1" w:styleId="CTA-">
    <w:name w:val="CTA -"/>
    <w:basedOn w:val="OPCParaBase"/>
    <w:rsid w:val="0086282A"/>
    <w:pPr>
      <w:spacing w:before="60" w:line="240" w:lineRule="atLeast"/>
      <w:ind w:left="85" w:hanging="85"/>
    </w:pPr>
    <w:rPr>
      <w:sz w:val="20"/>
    </w:rPr>
  </w:style>
  <w:style w:type="paragraph" w:customStyle="1" w:styleId="CTA---">
    <w:name w:val="CTA ---"/>
    <w:basedOn w:val="OPCParaBase"/>
    <w:next w:val="Normal"/>
    <w:rsid w:val="0086282A"/>
    <w:pPr>
      <w:spacing w:before="60" w:line="240" w:lineRule="atLeast"/>
      <w:ind w:left="198" w:hanging="198"/>
    </w:pPr>
    <w:rPr>
      <w:sz w:val="20"/>
    </w:rPr>
  </w:style>
  <w:style w:type="paragraph" w:customStyle="1" w:styleId="CTA----">
    <w:name w:val="CTA ----"/>
    <w:basedOn w:val="OPCParaBase"/>
    <w:next w:val="Normal"/>
    <w:rsid w:val="0086282A"/>
    <w:pPr>
      <w:spacing w:before="60" w:line="240" w:lineRule="atLeast"/>
      <w:ind w:left="255" w:hanging="255"/>
    </w:pPr>
    <w:rPr>
      <w:sz w:val="20"/>
    </w:rPr>
  </w:style>
  <w:style w:type="paragraph" w:customStyle="1" w:styleId="CTA1a">
    <w:name w:val="CTA 1(a)"/>
    <w:basedOn w:val="OPCParaBase"/>
    <w:rsid w:val="0086282A"/>
    <w:pPr>
      <w:tabs>
        <w:tab w:val="right" w:pos="414"/>
      </w:tabs>
      <w:spacing w:before="40" w:line="240" w:lineRule="atLeast"/>
      <w:ind w:left="675" w:hanging="675"/>
    </w:pPr>
    <w:rPr>
      <w:sz w:val="20"/>
    </w:rPr>
  </w:style>
  <w:style w:type="paragraph" w:customStyle="1" w:styleId="CTA1ai">
    <w:name w:val="CTA 1(a)(i)"/>
    <w:basedOn w:val="OPCParaBase"/>
    <w:rsid w:val="0086282A"/>
    <w:pPr>
      <w:tabs>
        <w:tab w:val="right" w:pos="1004"/>
      </w:tabs>
      <w:spacing w:before="40" w:line="240" w:lineRule="atLeast"/>
      <w:ind w:left="1253" w:hanging="1253"/>
    </w:pPr>
    <w:rPr>
      <w:sz w:val="20"/>
    </w:rPr>
  </w:style>
  <w:style w:type="paragraph" w:customStyle="1" w:styleId="CTA2a">
    <w:name w:val="CTA 2(a)"/>
    <w:basedOn w:val="OPCParaBase"/>
    <w:rsid w:val="0086282A"/>
    <w:pPr>
      <w:tabs>
        <w:tab w:val="right" w:pos="482"/>
      </w:tabs>
      <w:spacing w:before="40" w:line="240" w:lineRule="atLeast"/>
      <w:ind w:left="748" w:hanging="748"/>
    </w:pPr>
    <w:rPr>
      <w:sz w:val="20"/>
    </w:rPr>
  </w:style>
  <w:style w:type="paragraph" w:customStyle="1" w:styleId="CTA2ai">
    <w:name w:val="CTA 2(a)(i)"/>
    <w:basedOn w:val="OPCParaBase"/>
    <w:rsid w:val="0086282A"/>
    <w:pPr>
      <w:tabs>
        <w:tab w:val="right" w:pos="1089"/>
      </w:tabs>
      <w:spacing w:before="40" w:line="240" w:lineRule="atLeast"/>
      <w:ind w:left="1327" w:hanging="1327"/>
    </w:pPr>
    <w:rPr>
      <w:sz w:val="20"/>
    </w:rPr>
  </w:style>
  <w:style w:type="paragraph" w:customStyle="1" w:styleId="CTA3a">
    <w:name w:val="CTA 3(a)"/>
    <w:basedOn w:val="OPCParaBase"/>
    <w:rsid w:val="0086282A"/>
    <w:pPr>
      <w:tabs>
        <w:tab w:val="right" w:pos="556"/>
      </w:tabs>
      <w:spacing w:before="40" w:line="240" w:lineRule="atLeast"/>
      <w:ind w:left="805" w:hanging="805"/>
    </w:pPr>
    <w:rPr>
      <w:sz w:val="20"/>
    </w:rPr>
  </w:style>
  <w:style w:type="paragraph" w:customStyle="1" w:styleId="CTA3ai">
    <w:name w:val="CTA 3(a)(i)"/>
    <w:basedOn w:val="OPCParaBase"/>
    <w:rsid w:val="0086282A"/>
    <w:pPr>
      <w:tabs>
        <w:tab w:val="right" w:pos="1140"/>
      </w:tabs>
      <w:spacing w:before="40" w:line="240" w:lineRule="atLeast"/>
      <w:ind w:left="1361" w:hanging="1361"/>
    </w:pPr>
    <w:rPr>
      <w:sz w:val="20"/>
    </w:rPr>
  </w:style>
  <w:style w:type="paragraph" w:customStyle="1" w:styleId="CTA4a">
    <w:name w:val="CTA 4(a)"/>
    <w:basedOn w:val="OPCParaBase"/>
    <w:rsid w:val="0086282A"/>
    <w:pPr>
      <w:tabs>
        <w:tab w:val="right" w:pos="624"/>
      </w:tabs>
      <w:spacing w:before="40" w:line="240" w:lineRule="atLeast"/>
      <w:ind w:left="873" w:hanging="873"/>
    </w:pPr>
    <w:rPr>
      <w:sz w:val="20"/>
    </w:rPr>
  </w:style>
  <w:style w:type="paragraph" w:customStyle="1" w:styleId="CTA4ai">
    <w:name w:val="CTA 4(a)(i)"/>
    <w:basedOn w:val="OPCParaBase"/>
    <w:rsid w:val="0086282A"/>
    <w:pPr>
      <w:tabs>
        <w:tab w:val="right" w:pos="1213"/>
      </w:tabs>
      <w:spacing w:before="40" w:line="240" w:lineRule="atLeast"/>
      <w:ind w:left="1452" w:hanging="1452"/>
    </w:pPr>
    <w:rPr>
      <w:sz w:val="20"/>
    </w:rPr>
  </w:style>
  <w:style w:type="paragraph" w:customStyle="1" w:styleId="CTACAPS">
    <w:name w:val="CTA CAPS"/>
    <w:basedOn w:val="OPCParaBase"/>
    <w:rsid w:val="0086282A"/>
    <w:pPr>
      <w:spacing w:before="60" w:line="240" w:lineRule="atLeast"/>
    </w:pPr>
    <w:rPr>
      <w:sz w:val="20"/>
    </w:rPr>
  </w:style>
  <w:style w:type="paragraph" w:customStyle="1" w:styleId="CTAright">
    <w:name w:val="CTA right"/>
    <w:basedOn w:val="OPCParaBase"/>
    <w:rsid w:val="0086282A"/>
    <w:pPr>
      <w:spacing w:before="60" w:line="240" w:lineRule="auto"/>
      <w:jc w:val="right"/>
    </w:pPr>
    <w:rPr>
      <w:sz w:val="20"/>
    </w:rPr>
  </w:style>
  <w:style w:type="paragraph" w:customStyle="1" w:styleId="subsection">
    <w:name w:val="subsection"/>
    <w:aliases w:val="ss"/>
    <w:basedOn w:val="OPCParaBase"/>
    <w:link w:val="subsectionChar"/>
    <w:rsid w:val="0086282A"/>
    <w:pPr>
      <w:tabs>
        <w:tab w:val="right" w:pos="1021"/>
      </w:tabs>
      <w:spacing w:before="180" w:line="240" w:lineRule="auto"/>
      <w:ind w:left="1134" w:hanging="1134"/>
    </w:pPr>
  </w:style>
  <w:style w:type="paragraph" w:customStyle="1" w:styleId="Definition">
    <w:name w:val="Definition"/>
    <w:aliases w:val="dd"/>
    <w:basedOn w:val="OPCParaBase"/>
    <w:rsid w:val="0086282A"/>
    <w:pPr>
      <w:spacing w:before="180" w:line="240" w:lineRule="auto"/>
      <w:ind w:left="1134"/>
    </w:pPr>
  </w:style>
  <w:style w:type="paragraph" w:customStyle="1" w:styleId="ETAsubitem">
    <w:name w:val="ETA(subitem)"/>
    <w:basedOn w:val="OPCParaBase"/>
    <w:rsid w:val="0086282A"/>
    <w:pPr>
      <w:tabs>
        <w:tab w:val="right" w:pos="340"/>
      </w:tabs>
      <w:spacing w:before="60" w:line="240" w:lineRule="auto"/>
      <w:ind w:left="454" w:hanging="454"/>
    </w:pPr>
    <w:rPr>
      <w:sz w:val="20"/>
    </w:rPr>
  </w:style>
  <w:style w:type="paragraph" w:customStyle="1" w:styleId="ETApara">
    <w:name w:val="ETA(para)"/>
    <w:basedOn w:val="OPCParaBase"/>
    <w:rsid w:val="0086282A"/>
    <w:pPr>
      <w:tabs>
        <w:tab w:val="right" w:pos="754"/>
      </w:tabs>
      <w:spacing w:before="60" w:line="240" w:lineRule="auto"/>
      <w:ind w:left="828" w:hanging="828"/>
    </w:pPr>
    <w:rPr>
      <w:sz w:val="20"/>
    </w:rPr>
  </w:style>
  <w:style w:type="paragraph" w:customStyle="1" w:styleId="ETAsubpara">
    <w:name w:val="ETA(subpara)"/>
    <w:basedOn w:val="OPCParaBase"/>
    <w:rsid w:val="0086282A"/>
    <w:pPr>
      <w:tabs>
        <w:tab w:val="right" w:pos="1083"/>
      </w:tabs>
      <w:spacing w:before="60" w:line="240" w:lineRule="auto"/>
      <w:ind w:left="1191" w:hanging="1191"/>
    </w:pPr>
    <w:rPr>
      <w:sz w:val="20"/>
    </w:rPr>
  </w:style>
  <w:style w:type="paragraph" w:customStyle="1" w:styleId="ETAsub-subpara">
    <w:name w:val="ETA(sub-subpara)"/>
    <w:basedOn w:val="OPCParaBase"/>
    <w:rsid w:val="0086282A"/>
    <w:pPr>
      <w:tabs>
        <w:tab w:val="right" w:pos="1412"/>
      </w:tabs>
      <w:spacing w:before="60" w:line="240" w:lineRule="auto"/>
      <w:ind w:left="1525" w:hanging="1525"/>
    </w:pPr>
    <w:rPr>
      <w:sz w:val="20"/>
    </w:rPr>
  </w:style>
  <w:style w:type="paragraph" w:customStyle="1" w:styleId="Formula">
    <w:name w:val="Formula"/>
    <w:basedOn w:val="OPCParaBase"/>
    <w:rsid w:val="0086282A"/>
    <w:pPr>
      <w:spacing w:line="240" w:lineRule="auto"/>
      <w:ind w:left="1134"/>
    </w:pPr>
    <w:rPr>
      <w:sz w:val="20"/>
    </w:rPr>
  </w:style>
  <w:style w:type="paragraph" w:styleId="Header">
    <w:name w:val="header"/>
    <w:basedOn w:val="OPCParaBase"/>
    <w:link w:val="HeaderChar"/>
    <w:unhideWhenUsed/>
    <w:rsid w:val="008628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6282A"/>
    <w:rPr>
      <w:rFonts w:eastAsia="Times New Roman" w:cs="Times New Roman"/>
      <w:sz w:val="16"/>
      <w:lang w:eastAsia="en-AU"/>
    </w:rPr>
  </w:style>
  <w:style w:type="paragraph" w:customStyle="1" w:styleId="House">
    <w:name w:val="House"/>
    <w:basedOn w:val="OPCParaBase"/>
    <w:rsid w:val="0086282A"/>
    <w:pPr>
      <w:spacing w:line="240" w:lineRule="auto"/>
    </w:pPr>
    <w:rPr>
      <w:sz w:val="28"/>
    </w:rPr>
  </w:style>
  <w:style w:type="paragraph" w:customStyle="1" w:styleId="Item">
    <w:name w:val="Item"/>
    <w:aliases w:val="i"/>
    <w:basedOn w:val="OPCParaBase"/>
    <w:next w:val="ItemHead"/>
    <w:rsid w:val="0086282A"/>
    <w:pPr>
      <w:keepLines/>
      <w:spacing w:before="80" w:line="240" w:lineRule="auto"/>
      <w:ind w:left="709"/>
    </w:pPr>
  </w:style>
  <w:style w:type="paragraph" w:customStyle="1" w:styleId="ItemHead">
    <w:name w:val="ItemHead"/>
    <w:aliases w:val="ih"/>
    <w:basedOn w:val="OPCParaBase"/>
    <w:next w:val="Item"/>
    <w:link w:val="ItemHeadChar"/>
    <w:rsid w:val="008628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282A"/>
    <w:pPr>
      <w:spacing w:line="240" w:lineRule="auto"/>
    </w:pPr>
    <w:rPr>
      <w:b/>
      <w:sz w:val="32"/>
    </w:rPr>
  </w:style>
  <w:style w:type="paragraph" w:customStyle="1" w:styleId="notedraft">
    <w:name w:val="note(draft)"/>
    <w:aliases w:val="nd"/>
    <w:basedOn w:val="OPCParaBase"/>
    <w:rsid w:val="0086282A"/>
    <w:pPr>
      <w:spacing w:before="240" w:line="240" w:lineRule="auto"/>
      <w:ind w:left="284" w:hanging="284"/>
    </w:pPr>
    <w:rPr>
      <w:i/>
      <w:sz w:val="24"/>
    </w:rPr>
  </w:style>
  <w:style w:type="paragraph" w:customStyle="1" w:styleId="notemargin">
    <w:name w:val="note(margin)"/>
    <w:aliases w:val="nm"/>
    <w:basedOn w:val="OPCParaBase"/>
    <w:rsid w:val="0086282A"/>
    <w:pPr>
      <w:tabs>
        <w:tab w:val="left" w:pos="709"/>
      </w:tabs>
      <w:spacing w:before="122" w:line="198" w:lineRule="exact"/>
      <w:ind w:left="709" w:hanging="709"/>
    </w:pPr>
    <w:rPr>
      <w:sz w:val="18"/>
    </w:rPr>
  </w:style>
  <w:style w:type="paragraph" w:customStyle="1" w:styleId="noteToPara">
    <w:name w:val="noteToPara"/>
    <w:aliases w:val="ntp"/>
    <w:basedOn w:val="OPCParaBase"/>
    <w:rsid w:val="0086282A"/>
    <w:pPr>
      <w:spacing w:before="122" w:line="198" w:lineRule="exact"/>
      <w:ind w:left="2353" w:hanging="709"/>
    </w:pPr>
    <w:rPr>
      <w:sz w:val="18"/>
    </w:rPr>
  </w:style>
  <w:style w:type="paragraph" w:customStyle="1" w:styleId="noteParlAmend">
    <w:name w:val="note(ParlAmend)"/>
    <w:aliases w:val="npp"/>
    <w:basedOn w:val="OPCParaBase"/>
    <w:next w:val="ParlAmend"/>
    <w:rsid w:val="0086282A"/>
    <w:pPr>
      <w:spacing w:line="240" w:lineRule="auto"/>
      <w:jc w:val="right"/>
    </w:pPr>
    <w:rPr>
      <w:rFonts w:ascii="Arial" w:hAnsi="Arial"/>
      <w:b/>
      <w:i/>
    </w:rPr>
  </w:style>
  <w:style w:type="paragraph" w:customStyle="1" w:styleId="Page1">
    <w:name w:val="Page1"/>
    <w:basedOn w:val="OPCParaBase"/>
    <w:rsid w:val="0086282A"/>
    <w:pPr>
      <w:spacing w:before="400" w:line="240" w:lineRule="auto"/>
    </w:pPr>
    <w:rPr>
      <w:b/>
      <w:sz w:val="32"/>
    </w:rPr>
  </w:style>
  <w:style w:type="paragraph" w:customStyle="1" w:styleId="PageBreak">
    <w:name w:val="PageBreak"/>
    <w:aliases w:val="pb"/>
    <w:basedOn w:val="OPCParaBase"/>
    <w:rsid w:val="0086282A"/>
    <w:pPr>
      <w:spacing w:line="240" w:lineRule="auto"/>
    </w:pPr>
    <w:rPr>
      <w:sz w:val="20"/>
    </w:rPr>
  </w:style>
  <w:style w:type="paragraph" w:customStyle="1" w:styleId="paragraphsub">
    <w:name w:val="paragraph(sub)"/>
    <w:aliases w:val="aa"/>
    <w:basedOn w:val="OPCParaBase"/>
    <w:rsid w:val="0086282A"/>
    <w:pPr>
      <w:tabs>
        <w:tab w:val="right" w:pos="1985"/>
      </w:tabs>
      <w:spacing w:before="40" w:line="240" w:lineRule="auto"/>
      <w:ind w:left="2098" w:hanging="2098"/>
    </w:pPr>
  </w:style>
  <w:style w:type="paragraph" w:customStyle="1" w:styleId="paragraphsub-sub">
    <w:name w:val="paragraph(sub-sub)"/>
    <w:aliases w:val="aaa"/>
    <w:basedOn w:val="OPCParaBase"/>
    <w:rsid w:val="0086282A"/>
    <w:pPr>
      <w:tabs>
        <w:tab w:val="right" w:pos="2722"/>
      </w:tabs>
      <w:spacing w:before="40" w:line="240" w:lineRule="auto"/>
      <w:ind w:left="2835" w:hanging="2835"/>
    </w:pPr>
  </w:style>
  <w:style w:type="paragraph" w:customStyle="1" w:styleId="paragraph">
    <w:name w:val="paragraph"/>
    <w:aliases w:val="a"/>
    <w:basedOn w:val="OPCParaBase"/>
    <w:link w:val="paragraphChar"/>
    <w:rsid w:val="0086282A"/>
    <w:pPr>
      <w:tabs>
        <w:tab w:val="right" w:pos="1531"/>
      </w:tabs>
      <w:spacing w:before="40" w:line="240" w:lineRule="auto"/>
      <w:ind w:left="1644" w:hanging="1644"/>
    </w:pPr>
  </w:style>
  <w:style w:type="paragraph" w:customStyle="1" w:styleId="ParlAmend">
    <w:name w:val="ParlAmend"/>
    <w:aliases w:val="pp"/>
    <w:basedOn w:val="OPCParaBase"/>
    <w:rsid w:val="0086282A"/>
    <w:pPr>
      <w:spacing w:before="240" w:line="240" w:lineRule="atLeast"/>
      <w:ind w:hanging="567"/>
    </w:pPr>
    <w:rPr>
      <w:sz w:val="24"/>
    </w:rPr>
  </w:style>
  <w:style w:type="paragraph" w:customStyle="1" w:styleId="Penalty">
    <w:name w:val="Penalty"/>
    <w:basedOn w:val="OPCParaBase"/>
    <w:rsid w:val="0086282A"/>
    <w:pPr>
      <w:tabs>
        <w:tab w:val="left" w:pos="2977"/>
      </w:tabs>
      <w:spacing w:before="180" w:line="240" w:lineRule="auto"/>
      <w:ind w:left="1985" w:hanging="851"/>
    </w:pPr>
  </w:style>
  <w:style w:type="paragraph" w:customStyle="1" w:styleId="Portfolio">
    <w:name w:val="Portfolio"/>
    <w:basedOn w:val="OPCParaBase"/>
    <w:rsid w:val="0086282A"/>
    <w:pPr>
      <w:spacing w:line="240" w:lineRule="auto"/>
    </w:pPr>
    <w:rPr>
      <w:i/>
      <w:sz w:val="20"/>
    </w:rPr>
  </w:style>
  <w:style w:type="paragraph" w:customStyle="1" w:styleId="Preamble">
    <w:name w:val="Preamble"/>
    <w:basedOn w:val="OPCParaBase"/>
    <w:next w:val="Normal"/>
    <w:rsid w:val="008628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282A"/>
    <w:pPr>
      <w:spacing w:line="240" w:lineRule="auto"/>
    </w:pPr>
    <w:rPr>
      <w:i/>
      <w:sz w:val="20"/>
    </w:rPr>
  </w:style>
  <w:style w:type="paragraph" w:customStyle="1" w:styleId="Session">
    <w:name w:val="Session"/>
    <w:basedOn w:val="OPCParaBase"/>
    <w:rsid w:val="0086282A"/>
    <w:pPr>
      <w:spacing w:line="240" w:lineRule="auto"/>
    </w:pPr>
    <w:rPr>
      <w:sz w:val="28"/>
    </w:rPr>
  </w:style>
  <w:style w:type="paragraph" w:customStyle="1" w:styleId="Sponsor">
    <w:name w:val="Sponsor"/>
    <w:basedOn w:val="OPCParaBase"/>
    <w:rsid w:val="0086282A"/>
    <w:pPr>
      <w:spacing w:line="240" w:lineRule="auto"/>
    </w:pPr>
    <w:rPr>
      <w:i/>
    </w:rPr>
  </w:style>
  <w:style w:type="paragraph" w:customStyle="1" w:styleId="Subitem">
    <w:name w:val="Subitem"/>
    <w:aliases w:val="iss"/>
    <w:basedOn w:val="OPCParaBase"/>
    <w:rsid w:val="0086282A"/>
    <w:pPr>
      <w:spacing w:before="180" w:line="240" w:lineRule="auto"/>
      <w:ind w:left="709" w:hanging="709"/>
    </w:pPr>
  </w:style>
  <w:style w:type="paragraph" w:customStyle="1" w:styleId="SubitemHead">
    <w:name w:val="SubitemHead"/>
    <w:aliases w:val="issh"/>
    <w:basedOn w:val="OPCParaBase"/>
    <w:rsid w:val="008628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282A"/>
    <w:pPr>
      <w:spacing w:before="40" w:line="240" w:lineRule="auto"/>
      <w:ind w:left="1134"/>
    </w:pPr>
  </w:style>
  <w:style w:type="paragraph" w:customStyle="1" w:styleId="SubsectionHead">
    <w:name w:val="SubsectionHead"/>
    <w:aliases w:val="ssh"/>
    <w:basedOn w:val="OPCParaBase"/>
    <w:next w:val="subsection"/>
    <w:rsid w:val="0086282A"/>
    <w:pPr>
      <w:keepNext/>
      <w:keepLines/>
      <w:spacing w:before="240" w:line="240" w:lineRule="auto"/>
      <w:ind w:left="1134"/>
    </w:pPr>
    <w:rPr>
      <w:i/>
    </w:rPr>
  </w:style>
  <w:style w:type="paragraph" w:customStyle="1" w:styleId="Tablea">
    <w:name w:val="Table(a)"/>
    <w:aliases w:val="ta"/>
    <w:basedOn w:val="OPCParaBase"/>
    <w:rsid w:val="0086282A"/>
    <w:pPr>
      <w:spacing w:before="60" w:line="240" w:lineRule="auto"/>
      <w:ind w:left="284" w:hanging="284"/>
    </w:pPr>
    <w:rPr>
      <w:sz w:val="20"/>
    </w:rPr>
  </w:style>
  <w:style w:type="paragraph" w:customStyle="1" w:styleId="TableAA">
    <w:name w:val="Table(AA)"/>
    <w:aliases w:val="taaa"/>
    <w:basedOn w:val="OPCParaBase"/>
    <w:rsid w:val="008628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28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282A"/>
    <w:pPr>
      <w:spacing w:before="60" w:line="240" w:lineRule="atLeast"/>
    </w:pPr>
    <w:rPr>
      <w:sz w:val="20"/>
    </w:rPr>
  </w:style>
  <w:style w:type="paragraph" w:customStyle="1" w:styleId="TLPBoxTextnote">
    <w:name w:val="TLPBoxText(note"/>
    <w:aliases w:val="right)"/>
    <w:basedOn w:val="OPCParaBase"/>
    <w:rsid w:val="008628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28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282A"/>
    <w:pPr>
      <w:spacing w:before="122" w:line="198" w:lineRule="exact"/>
      <w:ind w:left="1985" w:hanging="851"/>
      <w:jc w:val="right"/>
    </w:pPr>
    <w:rPr>
      <w:sz w:val="18"/>
    </w:rPr>
  </w:style>
  <w:style w:type="paragraph" w:customStyle="1" w:styleId="TLPTableBullet">
    <w:name w:val="TLPTableBullet"/>
    <w:aliases w:val="ttb"/>
    <w:basedOn w:val="OPCParaBase"/>
    <w:rsid w:val="0086282A"/>
    <w:pPr>
      <w:spacing w:line="240" w:lineRule="exact"/>
      <w:ind w:left="284" w:hanging="284"/>
    </w:pPr>
    <w:rPr>
      <w:sz w:val="20"/>
    </w:rPr>
  </w:style>
  <w:style w:type="paragraph" w:styleId="TOC1">
    <w:name w:val="toc 1"/>
    <w:basedOn w:val="OPCParaBase"/>
    <w:next w:val="Normal"/>
    <w:uiPriority w:val="39"/>
    <w:unhideWhenUsed/>
    <w:rsid w:val="008628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28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628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628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628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628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628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628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628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6282A"/>
    <w:pPr>
      <w:keepLines/>
      <w:spacing w:before="240" w:after="120" w:line="240" w:lineRule="auto"/>
      <w:ind w:left="794"/>
    </w:pPr>
    <w:rPr>
      <w:b/>
      <w:kern w:val="28"/>
      <w:sz w:val="20"/>
    </w:rPr>
  </w:style>
  <w:style w:type="paragraph" w:customStyle="1" w:styleId="TofSectsHeading">
    <w:name w:val="TofSects(Heading)"/>
    <w:basedOn w:val="OPCParaBase"/>
    <w:rsid w:val="0086282A"/>
    <w:pPr>
      <w:spacing w:before="240" w:after="120" w:line="240" w:lineRule="auto"/>
    </w:pPr>
    <w:rPr>
      <w:b/>
      <w:sz w:val="24"/>
    </w:rPr>
  </w:style>
  <w:style w:type="paragraph" w:customStyle="1" w:styleId="TofSectsSection">
    <w:name w:val="TofSects(Section)"/>
    <w:basedOn w:val="OPCParaBase"/>
    <w:rsid w:val="0086282A"/>
    <w:pPr>
      <w:keepLines/>
      <w:spacing w:before="40" w:line="240" w:lineRule="auto"/>
      <w:ind w:left="1588" w:hanging="794"/>
    </w:pPr>
    <w:rPr>
      <w:kern w:val="28"/>
      <w:sz w:val="18"/>
    </w:rPr>
  </w:style>
  <w:style w:type="paragraph" w:customStyle="1" w:styleId="TofSectsSubdiv">
    <w:name w:val="TofSects(Subdiv)"/>
    <w:basedOn w:val="OPCParaBase"/>
    <w:rsid w:val="0086282A"/>
    <w:pPr>
      <w:keepLines/>
      <w:spacing w:before="80" w:line="240" w:lineRule="auto"/>
      <w:ind w:left="1588" w:hanging="794"/>
    </w:pPr>
    <w:rPr>
      <w:kern w:val="28"/>
    </w:rPr>
  </w:style>
  <w:style w:type="paragraph" w:customStyle="1" w:styleId="WRStyle">
    <w:name w:val="WR Style"/>
    <w:aliases w:val="WR"/>
    <w:basedOn w:val="OPCParaBase"/>
    <w:rsid w:val="0086282A"/>
    <w:pPr>
      <w:spacing w:before="240" w:line="240" w:lineRule="auto"/>
      <w:ind w:left="284" w:hanging="284"/>
    </w:pPr>
    <w:rPr>
      <w:b/>
      <w:i/>
      <w:kern w:val="28"/>
      <w:sz w:val="24"/>
    </w:rPr>
  </w:style>
  <w:style w:type="paragraph" w:customStyle="1" w:styleId="notepara">
    <w:name w:val="note(para)"/>
    <w:aliases w:val="na"/>
    <w:basedOn w:val="OPCParaBase"/>
    <w:rsid w:val="0086282A"/>
    <w:pPr>
      <w:spacing w:before="40" w:line="198" w:lineRule="exact"/>
      <w:ind w:left="2354" w:hanging="369"/>
    </w:pPr>
    <w:rPr>
      <w:sz w:val="18"/>
    </w:rPr>
  </w:style>
  <w:style w:type="paragraph" w:styleId="Footer">
    <w:name w:val="footer"/>
    <w:link w:val="FooterChar"/>
    <w:rsid w:val="008628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6282A"/>
    <w:rPr>
      <w:rFonts w:eastAsia="Times New Roman" w:cs="Times New Roman"/>
      <w:sz w:val="22"/>
      <w:szCs w:val="24"/>
      <w:lang w:eastAsia="en-AU"/>
    </w:rPr>
  </w:style>
  <w:style w:type="character" w:styleId="LineNumber">
    <w:name w:val="line number"/>
    <w:basedOn w:val="OPCCharBase"/>
    <w:uiPriority w:val="99"/>
    <w:semiHidden/>
    <w:unhideWhenUsed/>
    <w:rsid w:val="0086282A"/>
    <w:rPr>
      <w:sz w:val="16"/>
    </w:rPr>
  </w:style>
  <w:style w:type="table" w:customStyle="1" w:styleId="CFlag">
    <w:name w:val="CFlag"/>
    <w:basedOn w:val="TableNormal"/>
    <w:uiPriority w:val="99"/>
    <w:rsid w:val="0086282A"/>
    <w:rPr>
      <w:rFonts w:eastAsia="Times New Roman" w:cs="Times New Roman"/>
      <w:lang w:eastAsia="en-AU"/>
    </w:rPr>
    <w:tblPr/>
  </w:style>
  <w:style w:type="paragraph" w:customStyle="1" w:styleId="NotesHeading1">
    <w:name w:val="NotesHeading 1"/>
    <w:basedOn w:val="OPCParaBase"/>
    <w:next w:val="Normal"/>
    <w:rsid w:val="0086282A"/>
    <w:rPr>
      <w:b/>
      <w:sz w:val="28"/>
      <w:szCs w:val="28"/>
    </w:rPr>
  </w:style>
  <w:style w:type="paragraph" w:customStyle="1" w:styleId="NotesHeading2">
    <w:name w:val="NotesHeading 2"/>
    <w:basedOn w:val="OPCParaBase"/>
    <w:next w:val="Normal"/>
    <w:rsid w:val="0086282A"/>
    <w:rPr>
      <w:b/>
      <w:sz w:val="28"/>
      <w:szCs w:val="28"/>
    </w:rPr>
  </w:style>
  <w:style w:type="paragraph" w:customStyle="1" w:styleId="SignCoverPageEnd">
    <w:name w:val="SignCoverPageEnd"/>
    <w:basedOn w:val="OPCParaBase"/>
    <w:next w:val="Normal"/>
    <w:rsid w:val="008628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282A"/>
    <w:pPr>
      <w:pBdr>
        <w:top w:val="single" w:sz="4" w:space="1" w:color="auto"/>
      </w:pBdr>
      <w:spacing w:before="360"/>
      <w:ind w:right="397"/>
      <w:jc w:val="both"/>
    </w:pPr>
  </w:style>
  <w:style w:type="paragraph" w:customStyle="1" w:styleId="Paragraphsub-sub-sub">
    <w:name w:val="Paragraph(sub-sub-sub)"/>
    <w:aliases w:val="aaaa"/>
    <w:basedOn w:val="OPCParaBase"/>
    <w:rsid w:val="008628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628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28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28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282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6282A"/>
    <w:pPr>
      <w:spacing w:before="120"/>
    </w:pPr>
  </w:style>
  <w:style w:type="paragraph" w:customStyle="1" w:styleId="TableTextEndNotes">
    <w:name w:val="TableTextEndNotes"/>
    <w:aliases w:val="Tten"/>
    <w:basedOn w:val="Normal"/>
    <w:rsid w:val="0086282A"/>
    <w:pPr>
      <w:spacing w:before="60" w:line="240" w:lineRule="auto"/>
    </w:pPr>
    <w:rPr>
      <w:rFonts w:cs="Arial"/>
      <w:sz w:val="20"/>
      <w:szCs w:val="22"/>
    </w:rPr>
  </w:style>
  <w:style w:type="paragraph" w:customStyle="1" w:styleId="TableHeading">
    <w:name w:val="TableHeading"/>
    <w:aliases w:val="th"/>
    <w:basedOn w:val="OPCParaBase"/>
    <w:next w:val="Tabletext"/>
    <w:rsid w:val="0086282A"/>
    <w:pPr>
      <w:keepNext/>
      <w:spacing w:before="60" w:line="240" w:lineRule="atLeast"/>
    </w:pPr>
    <w:rPr>
      <w:b/>
      <w:sz w:val="20"/>
    </w:rPr>
  </w:style>
  <w:style w:type="paragraph" w:customStyle="1" w:styleId="NoteToSubpara">
    <w:name w:val="NoteToSubpara"/>
    <w:aliases w:val="nts"/>
    <w:basedOn w:val="OPCParaBase"/>
    <w:rsid w:val="0086282A"/>
    <w:pPr>
      <w:spacing w:before="40" w:line="198" w:lineRule="exact"/>
      <w:ind w:left="2835" w:hanging="709"/>
    </w:pPr>
    <w:rPr>
      <w:sz w:val="18"/>
    </w:rPr>
  </w:style>
  <w:style w:type="paragraph" w:customStyle="1" w:styleId="ENoteTableHeading">
    <w:name w:val="ENoteTableHeading"/>
    <w:aliases w:val="enth"/>
    <w:basedOn w:val="OPCParaBase"/>
    <w:rsid w:val="0086282A"/>
    <w:pPr>
      <w:keepNext/>
      <w:spacing w:before="60" w:line="240" w:lineRule="atLeast"/>
    </w:pPr>
    <w:rPr>
      <w:rFonts w:ascii="Arial" w:hAnsi="Arial"/>
      <w:b/>
      <w:sz w:val="16"/>
    </w:rPr>
  </w:style>
  <w:style w:type="paragraph" w:customStyle="1" w:styleId="ENoteTTi">
    <w:name w:val="ENoteTTi"/>
    <w:aliases w:val="entti"/>
    <w:basedOn w:val="OPCParaBase"/>
    <w:rsid w:val="0086282A"/>
    <w:pPr>
      <w:keepNext/>
      <w:spacing w:before="60" w:line="240" w:lineRule="atLeast"/>
      <w:ind w:left="170"/>
    </w:pPr>
    <w:rPr>
      <w:sz w:val="16"/>
    </w:rPr>
  </w:style>
  <w:style w:type="paragraph" w:customStyle="1" w:styleId="ENotesHeading1">
    <w:name w:val="ENotesHeading 1"/>
    <w:aliases w:val="Enh1"/>
    <w:basedOn w:val="OPCParaBase"/>
    <w:next w:val="Normal"/>
    <w:rsid w:val="0086282A"/>
    <w:pPr>
      <w:spacing w:before="120"/>
      <w:outlineLvl w:val="1"/>
    </w:pPr>
    <w:rPr>
      <w:b/>
      <w:sz w:val="28"/>
      <w:szCs w:val="28"/>
    </w:rPr>
  </w:style>
  <w:style w:type="paragraph" w:customStyle="1" w:styleId="ENotesHeading2">
    <w:name w:val="ENotesHeading 2"/>
    <w:aliases w:val="Enh2"/>
    <w:basedOn w:val="OPCParaBase"/>
    <w:next w:val="Normal"/>
    <w:rsid w:val="0086282A"/>
    <w:pPr>
      <w:spacing w:before="120" w:after="120"/>
      <w:outlineLvl w:val="2"/>
    </w:pPr>
    <w:rPr>
      <w:b/>
      <w:sz w:val="24"/>
      <w:szCs w:val="28"/>
    </w:rPr>
  </w:style>
  <w:style w:type="paragraph" w:customStyle="1" w:styleId="ENoteTTIndentHeading">
    <w:name w:val="ENoteTTIndentHeading"/>
    <w:aliases w:val="enTTHi"/>
    <w:basedOn w:val="OPCParaBase"/>
    <w:rsid w:val="008628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282A"/>
    <w:pPr>
      <w:spacing w:before="60" w:line="240" w:lineRule="atLeast"/>
    </w:pPr>
    <w:rPr>
      <w:sz w:val="16"/>
    </w:rPr>
  </w:style>
  <w:style w:type="paragraph" w:customStyle="1" w:styleId="MadeunderText">
    <w:name w:val="MadeunderText"/>
    <w:basedOn w:val="OPCParaBase"/>
    <w:next w:val="Normal"/>
    <w:rsid w:val="0086282A"/>
    <w:pPr>
      <w:spacing w:before="240"/>
    </w:pPr>
    <w:rPr>
      <w:sz w:val="24"/>
      <w:szCs w:val="24"/>
    </w:rPr>
  </w:style>
  <w:style w:type="paragraph" w:customStyle="1" w:styleId="ENotesHeading3">
    <w:name w:val="ENotesHeading 3"/>
    <w:aliases w:val="Enh3"/>
    <w:basedOn w:val="OPCParaBase"/>
    <w:next w:val="Normal"/>
    <w:rsid w:val="0086282A"/>
    <w:pPr>
      <w:keepNext/>
      <w:spacing w:before="120" w:line="240" w:lineRule="auto"/>
      <w:outlineLvl w:val="4"/>
    </w:pPr>
    <w:rPr>
      <w:b/>
      <w:szCs w:val="24"/>
    </w:rPr>
  </w:style>
  <w:style w:type="paragraph" w:customStyle="1" w:styleId="SubPartCASA">
    <w:name w:val="SubPart(CASA)"/>
    <w:aliases w:val="csp"/>
    <w:basedOn w:val="OPCParaBase"/>
    <w:next w:val="ActHead3"/>
    <w:rsid w:val="0086282A"/>
    <w:pPr>
      <w:keepNext/>
      <w:keepLines/>
      <w:spacing w:before="280"/>
      <w:outlineLvl w:val="1"/>
    </w:pPr>
    <w:rPr>
      <w:b/>
      <w:kern w:val="28"/>
      <w:sz w:val="32"/>
    </w:rPr>
  </w:style>
  <w:style w:type="character" w:customStyle="1" w:styleId="CharSubPartTextCASA">
    <w:name w:val="CharSubPartText(CASA)"/>
    <w:basedOn w:val="OPCCharBase"/>
    <w:uiPriority w:val="1"/>
    <w:rsid w:val="0086282A"/>
  </w:style>
  <w:style w:type="character" w:customStyle="1" w:styleId="CharSubPartNoCASA">
    <w:name w:val="CharSubPartNo(CASA)"/>
    <w:basedOn w:val="OPCCharBase"/>
    <w:uiPriority w:val="1"/>
    <w:rsid w:val="0086282A"/>
  </w:style>
  <w:style w:type="paragraph" w:customStyle="1" w:styleId="ENoteTTIndentHeadingSub">
    <w:name w:val="ENoteTTIndentHeadingSub"/>
    <w:aliases w:val="enTTHis"/>
    <w:basedOn w:val="OPCParaBase"/>
    <w:rsid w:val="0086282A"/>
    <w:pPr>
      <w:keepNext/>
      <w:spacing w:before="60" w:line="240" w:lineRule="atLeast"/>
      <w:ind w:left="340"/>
    </w:pPr>
    <w:rPr>
      <w:b/>
      <w:sz w:val="16"/>
    </w:rPr>
  </w:style>
  <w:style w:type="paragraph" w:customStyle="1" w:styleId="ENoteTTiSub">
    <w:name w:val="ENoteTTiSub"/>
    <w:aliases w:val="enttis"/>
    <w:basedOn w:val="OPCParaBase"/>
    <w:rsid w:val="0086282A"/>
    <w:pPr>
      <w:keepNext/>
      <w:spacing w:before="60" w:line="240" w:lineRule="atLeast"/>
      <w:ind w:left="340"/>
    </w:pPr>
    <w:rPr>
      <w:sz w:val="16"/>
    </w:rPr>
  </w:style>
  <w:style w:type="paragraph" w:customStyle="1" w:styleId="SubDivisionMigration">
    <w:name w:val="SubDivisionMigration"/>
    <w:aliases w:val="sdm"/>
    <w:basedOn w:val="OPCParaBase"/>
    <w:rsid w:val="008628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282A"/>
    <w:pPr>
      <w:keepNext/>
      <w:keepLines/>
      <w:spacing w:before="240" w:line="240" w:lineRule="auto"/>
      <w:ind w:left="1134" w:hanging="1134"/>
    </w:pPr>
    <w:rPr>
      <w:b/>
      <w:sz w:val="28"/>
    </w:rPr>
  </w:style>
  <w:style w:type="table" w:styleId="TableGrid">
    <w:name w:val="Table Grid"/>
    <w:basedOn w:val="TableNormal"/>
    <w:uiPriority w:val="59"/>
    <w:rsid w:val="0086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6282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628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6282A"/>
    <w:rPr>
      <w:sz w:val="22"/>
    </w:rPr>
  </w:style>
  <w:style w:type="paragraph" w:customStyle="1" w:styleId="SOTextNote">
    <w:name w:val="SO TextNote"/>
    <w:aliases w:val="sont"/>
    <w:basedOn w:val="SOText"/>
    <w:qFormat/>
    <w:rsid w:val="0086282A"/>
    <w:pPr>
      <w:spacing w:before="122" w:line="198" w:lineRule="exact"/>
      <w:ind w:left="1843" w:hanging="709"/>
    </w:pPr>
    <w:rPr>
      <w:sz w:val="18"/>
    </w:rPr>
  </w:style>
  <w:style w:type="paragraph" w:customStyle="1" w:styleId="SOPara">
    <w:name w:val="SO Para"/>
    <w:aliases w:val="soa"/>
    <w:basedOn w:val="SOText"/>
    <w:link w:val="SOParaChar"/>
    <w:qFormat/>
    <w:rsid w:val="0086282A"/>
    <w:pPr>
      <w:tabs>
        <w:tab w:val="right" w:pos="1786"/>
      </w:tabs>
      <w:spacing w:before="40"/>
      <w:ind w:left="2070" w:hanging="936"/>
    </w:pPr>
  </w:style>
  <w:style w:type="character" w:customStyle="1" w:styleId="SOParaChar">
    <w:name w:val="SO Para Char"/>
    <w:aliases w:val="soa Char"/>
    <w:basedOn w:val="DefaultParagraphFont"/>
    <w:link w:val="SOPara"/>
    <w:rsid w:val="0086282A"/>
    <w:rPr>
      <w:sz w:val="22"/>
    </w:rPr>
  </w:style>
  <w:style w:type="paragraph" w:customStyle="1" w:styleId="FileName">
    <w:name w:val="FileName"/>
    <w:basedOn w:val="Normal"/>
    <w:rsid w:val="0086282A"/>
  </w:style>
  <w:style w:type="paragraph" w:customStyle="1" w:styleId="SOHeadBold">
    <w:name w:val="SO HeadBold"/>
    <w:aliases w:val="sohb"/>
    <w:basedOn w:val="SOText"/>
    <w:next w:val="SOText"/>
    <w:link w:val="SOHeadBoldChar"/>
    <w:qFormat/>
    <w:rsid w:val="0086282A"/>
    <w:rPr>
      <w:b/>
    </w:rPr>
  </w:style>
  <w:style w:type="character" w:customStyle="1" w:styleId="SOHeadBoldChar">
    <w:name w:val="SO HeadBold Char"/>
    <w:aliases w:val="sohb Char"/>
    <w:basedOn w:val="DefaultParagraphFont"/>
    <w:link w:val="SOHeadBold"/>
    <w:rsid w:val="0086282A"/>
    <w:rPr>
      <w:b/>
      <w:sz w:val="22"/>
    </w:rPr>
  </w:style>
  <w:style w:type="paragraph" w:customStyle="1" w:styleId="SOHeadItalic">
    <w:name w:val="SO HeadItalic"/>
    <w:aliases w:val="sohi"/>
    <w:basedOn w:val="SOText"/>
    <w:next w:val="SOText"/>
    <w:link w:val="SOHeadItalicChar"/>
    <w:qFormat/>
    <w:rsid w:val="0086282A"/>
    <w:rPr>
      <w:i/>
    </w:rPr>
  </w:style>
  <w:style w:type="character" w:customStyle="1" w:styleId="SOHeadItalicChar">
    <w:name w:val="SO HeadItalic Char"/>
    <w:aliases w:val="sohi Char"/>
    <w:basedOn w:val="DefaultParagraphFont"/>
    <w:link w:val="SOHeadItalic"/>
    <w:rsid w:val="0086282A"/>
    <w:rPr>
      <w:i/>
      <w:sz w:val="22"/>
    </w:rPr>
  </w:style>
  <w:style w:type="paragraph" w:customStyle="1" w:styleId="SOBullet">
    <w:name w:val="SO Bullet"/>
    <w:aliases w:val="sotb"/>
    <w:basedOn w:val="SOText"/>
    <w:link w:val="SOBulletChar"/>
    <w:qFormat/>
    <w:rsid w:val="0086282A"/>
    <w:pPr>
      <w:ind w:left="1559" w:hanging="425"/>
    </w:pPr>
  </w:style>
  <w:style w:type="character" w:customStyle="1" w:styleId="SOBulletChar">
    <w:name w:val="SO Bullet Char"/>
    <w:aliases w:val="sotb Char"/>
    <w:basedOn w:val="DefaultParagraphFont"/>
    <w:link w:val="SOBullet"/>
    <w:rsid w:val="0086282A"/>
    <w:rPr>
      <w:sz w:val="22"/>
    </w:rPr>
  </w:style>
  <w:style w:type="paragraph" w:customStyle="1" w:styleId="SOBulletNote">
    <w:name w:val="SO BulletNote"/>
    <w:aliases w:val="sonb"/>
    <w:basedOn w:val="SOTextNote"/>
    <w:link w:val="SOBulletNoteChar"/>
    <w:qFormat/>
    <w:rsid w:val="0086282A"/>
    <w:pPr>
      <w:tabs>
        <w:tab w:val="left" w:pos="1560"/>
      </w:tabs>
      <w:ind w:left="2268" w:hanging="1134"/>
    </w:pPr>
  </w:style>
  <w:style w:type="character" w:customStyle="1" w:styleId="SOBulletNoteChar">
    <w:name w:val="SO BulletNote Char"/>
    <w:aliases w:val="sonb Char"/>
    <w:basedOn w:val="DefaultParagraphFont"/>
    <w:link w:val="SOBulletNote"/>
    <w:rsid w:val="0086282A"/>
    <w:rPr>
      <w:sz w:val="18"/>
    </w:rPr>
  </w:style>
  <w:style w:type="paragraph" w:customStyle="1" w:styleId="SOText2">
    <w:name w:val="SO Text2"/>
    <w:aliases w:val="sot2"/>
    <w:basedOn w:val="Normal"/>
    <w:next w:val="SOText"/>
    <w:link w:val="SOText2Char"/>
    <w:rsid w:val="008628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6282A"/>
    <w:rPr>
      <w:sz w:val="22"/>
    </w:rPr>
  </w:style>
  <w:style w:type="character" w:customStyle="1" w:styleId="subsectionChar">
    <w:name w:val="subsection Char"/>
    <w:aliases w:val="ss Char"/>
    <w:basedOn w:val="DefaultParagraphFont"/>
    <w:link w:val="subsection"/>
    <w:locked/>
    <w:rsid w:val="002A288E"/>
    <w:rPr>
      <w:rFonts w:eastAsia="Times New Roman" w:cs="Times New Roman"/>
      <w:sz w:val="22"/>
      <w:lang w:eastAsia="en-AU"/>
    </w:rPr>
  </w:style>
  <w:style w:type="character" w:customStyle="1" w:styleId="Heading1Char">
    <w:name w:val="Heading 1 Char"/>
    <w:basedOn w:val="DefaultParagraphFont"/>
    <w:link w:val="Heading1"/>
    <w:uiPriority w:val="9"/>
    <w:rsid w:val="002A28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28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28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28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28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28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28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28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288E"/>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F447E"/>
    <w:rPr>
      <w:rFonts w:eastAsia="Times New Roman" w:cs="Times New Roman"/>
      <w:sz w:val="22"/>
      <w:lang w:eastAsia="en-AU"/>
    </w:rPr>
  </w:style>
  <w:style w:type="paragraph" w:styleId="BalloonText">
    <w:name w:val="Balloon Text"/>
    <w:basedOn w:val="Normal"/>
    <w:link w:val="BalloonTextChar"/>
    <w:uiPriority w:val="99"/>
    <w:semiHidden/>
    <w:unhideWhenUsed/>
    <w:rsid w:val="005472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218"/>
    <w:rPr>
      <w:rFonts w:ascii="Tahoma" w:hAnsi="Tahoma" w:cs="Tahoma"/>
      <w:sz w:val="16"/>
      <w:szCs w:val="16"/>
    </w:rPr>
  </w:style>
  <w:style w:type="character" w:customStyle="1" w:styleId="ActHead5Char">
    <w:name w:val="ActHead 5 Char"/>
    <w:aliases w:val="s Char"/>
    <w:link w:val="ActHead5"/>
    <w:rsid w:val="00B054BA"/>
    <w:rPr>
      <w:rFonts w:eastAsia="Times New Roman" w:cs="Times New Roman"/>
      <w:b/>
      <w:kern w:val="28"/>
      <w:sz w:val="24"/>
      <w:lang w:eastAsia="en-AU"/>
    </w:rPr>
  </w:style>
  <w:style w:type="character" w:customStyle="1" w:styleId="notetextChar">
    <w:name w:val="note(text) Char"/>
    <w:aliases w:val="n Char"/>
    <w:link w:val="notetext"/>
    <w:rsid w:val="00B054BA"/>
    <w:rPr>
      <w:rFonts w:eastAsia="Times New Roman" w:cs="Times New Roman"/>
      <w:sz w:val="18"/>
      <w:lang w:eastAsia="en-AU"/>
    </w:rPr>
  </w:style>
  <w:style w:type="character" w:customStyle="1" w:styleId="ItemHeadChar">
    <w:name w:val="ItemHead Char"/>
    <w:aliases w:val="ih Char"/>
    <w:basedOn w:val="DefaultParagraphFont"/>
    <w:link w:val="ItemHead"/>
    <w:rsid w:val="00CE5D26"/>
    <w:rPr>
      <w:rFonts w:ascii="Arial" w:eastAsia="Times New Roman" w:hAnsi="Arial" w:cs="Times New Roman"/>
      <w:b/>
      <w:kern w:val="28"/>
      <w:sz w:val="24"/>
      <w:lang w:eastAsia="en-AU"/>
    </w:rPr>
  </w:style>
  <w:style w:type="paragraph" w:customStyle="1" w:styleId="Specialih">
    <w:name w:val="Special ih"/>
    <w:basedOn w:val="ItemHead"/>
    <w:link w:val="SpecialihChar"/>
    <w:rsid w:val="0008281C"/>
  </w:style>
  <w:style w:type="character" w:customStyle="1" w:styleId="SpecialihChar">
    <w:name w:val="Special ih Char"/>
    <w:basedOn w:val="ItemHeadChar"/>
    <w:link w:val="Specialih"/>
    <w:rsid w:val="0008281C"/>
    <w:rPr>
      <w:rFonts w:ascii="Arial" w:eastAsia="Times New Roman" w:hAnsi="Arial" w:cs="Times New Roman"/>
      <w:b/>
      <w:kern w:val="28"/>
      <w:sz w:val="24"/>
      <w:lang w:eastAsia="en-AU"/>
    </w:rPr>
  </w:style>
  <w:style w:type="paragraph" w:customStyle="1" w:styleId="ClerkBlock">
    <w:name w:val="ClerkBlock"/>
    <w:basedOn w:val="Normal"/>
    <w:rsid w:val="00671A12"/>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3189E"/>
    <w:pPr>
      <w:spacing w:before="800"/>
    </w:pPr>
  </w:style>
  <w:style w:type="character" w:customStyle="1" w:styleId="OPCParaBaseChar">
    <w:name w:val="OPCParaBase Char"/>
    <w:basedOn w:val="DefaultParagraphFont"/>
    <w:link w:val="OPCParaBase"/>
    <w:rsid w:val="0003189E"/>
    <w:rPr>
      <w:rFonts w:eastAsia="Times New Roman" w:cs="Times New Roman"/>
      <w:sz w:val="22"/>
      <w:lang w:eastAsia="en-AU"/>
    </w:rPr>
  </w:style>
  <w:style w:type="character" w:customStyle="1" w:styleId="ShortTChar">
    <w:name w:val="ShortT Char"/>
    <w:basedOn w:val="OPCParaBaseChar"/>
    <w:link w:val="ShortT"/>
    <w:rsid w:val="0003189E"/>
    <w:rPr>
      <w:rFonts w:eastAsia="Times New Roman" w:cs="Times New Roman"/>
      <w:b/>
      <w:sz w:val="40"/>
      <w:lang w:eastAsia="en-AU"/>
    </w:rPr>
  </w:style>
  <w:style w:type="character" w:customStyle="1" w:styleId="ShortTP1Char">
    <w:name w:val="ShortTP1 Char"/>
    <w:basedOn w:val="ShortTChar"/>
    <w:link w:val="ShortTP1"/>
    <w:rsid w:val="0003189E"/>
    <w:rPr>
      <w:rFonts w:eastAsia="Times New Roman" w:cs="Times New Roman"/>
      <w:b/>
      <w:sz w:val="40"/>
      <w:lang w:eastAsia="en-AU"/>
    </w:rPr>
  </w:style>
  <w:style w:type="paragraph" w:customStyle="1" w:styleId="ActNoP1">
    <w:name w:val="ActNoP1"/>
    <w:basedOn w:val="Actno"/>
    <w:link w:val="ActNoP1Char"/>
    <w:rsid w:val="0003189E"/>
    <w:pPr>
      <w:spacing w:before="800"/>
    </w:pPr>
    <w:rPr>
      <w:sz w:val="28"/>
    </w:rPr>
  </w:style>
  <w:style w:type="character" w:customStyle="1" w:styleId="ActnoChar">
    <w:name w:val="Actno Char"/>
    <w:basedOn w:val="ShortTChar"/>
    <w:link w:val="Actno"/>
    <w:rsid w:val="0003189E"/>
    <w:rPr>
      <w:rFonts w:eastAsia="Times New Roman" w:cs="Times New Roman"/>
      <w:b/>
      <w:sz w:val="40"/>
      <w:lang w:eastAsia="en-AU"/>
    </w:rPr>
  </w:style>
  <w:style w:type="character" w:customStyle="1" w:styleId="ActNoP1Char">
    <w:name w:val="ActNoP1 Char"/>
    <w:basedOn w:val="ActnoChar"/>
    <w:link w:val="ActNoP1"/>
    <w:rsid w:val="0003189E"/>
    <w:rPr>
      <w:rFonts w:eastAsia="Times New Roman" w:cs="Times New Roman"/>
      <w:b/>
      <w:sz w:val="28"/>
      <w:lang w:eastAsia="en-AU"/>
    </w:rPr>
  </w:style>
  <w:style w:type="paragraph" w:customStyle="1" w:styleId="ShortTCP">
    <w:name w:val="ShortTCP"/>
    <w:basedOn w:val="ShortT"/>
    <w:link w:val="ShortTCPChar"/>
    <w:rsid w:val="0003189E"/>
  </w:style>
  <w:style w:type="character" w:customStyle="1" w:styleId="ShortTCPChar">
    <w:name w:val="ShortTCP Char"/>
    <w:basedOn w:val="ShortTChar"/>
    <w:link w:val="ShortTCP"/>
    <w:rsid w:val="0003189E"/>
    <w:rPr>
      <w:rFonts w:eastAsia="Times New Roman" w:cs="Times New Roman"/>
      <w:b/>
      <w:sz w:val="40"/>
      <w:lang w:eastAsia="en-AU"/>
    </w:rPr>
  </w:style>
  <w:style w:type="paragraph" w:customStyle="1" w:styleId="ActNoCP">
    <w:name w:val="ActNoCP"/>
    <w:basedOn w:val="Actno"/>
    <w:link w:val="ActNoCPChar"/>
    <w:rsid w:val="0003189E"/>
    <w:pPr>
      <w:spacing w:before="400"/>
    </w:pPr>
  </w:style>
  <w:style w:type="character" w:customStyle="1" w:styleId="ActNoCPChar">
    <w:name w:val="ActNoCP Char"/>
    <w:basedOn w:val="ActnoChar"/>
    <w:link w:val="ActNoCP"/>
    <w:rsid w:val="0003189E"/>
    <w:rPr>
      <w:rFonts w:eastAsia="Times New Roman" w:cs="Times New Roman"/>
      <w:b/>
      <w:sz w:val="40"/>
      <w:lang w:eastAsia="en-AU"/>
    </w:rPr>
  </w:style>
  <w:style w:type="paragraph" w:customStyle="1" w:styleId="AssentBk">
    <w:name w:val="AssentBk"/>
    <w:basedOn w:val="Normal"/>
    <w:rsid w:val="0003189E"/>
    <w:pPr>
      <w:spacing w:line="240" w:lineRule="auto"/>
    </w:pPr>
    <w:rPr>
      <w:rFonts w:eastAsia="Times New Roman" w:cs="Times New Roman"/>
      <w:sz w:val="20"/>
      <w:lang w:eastAsia="en-AU"/>
    </w:rPr>
  </w:style>
  <w:style w:type="paragraph" w:customStyle="1" w:styleId="AssentDt">
    <w:name w:val="AssentDt"/>
    <w:basedOn w:val="Normal"/>
    <w:rsid w:val="00553C72"/>
    <w:pPr>
      <w:spacing w:line="240" w:lineRule="auto"/>
    </w:pPr>
    <w:rPr>
      <w:rFonts w:eastAsia="Times New Roman" w:cs="Times New Roman"/>
      <w:sz w:val="20"/>
      <w:lang w:eastAsia="en-AU"/>
    </w:rPr>
  </w:style>
  <w:style w:type="paragraph" w:customStyle="1" w:styleId="2ndRd">
    <w:name w:val="2ndRd"/>
    <w:basedOn w:val="Normal"/>
    <w:rsid w:val="00553C72"/>
    <w:pPr>
      <w:spacing w:line="240" w:lineRule="auto"/>
    </w:pPr>
    <w:rPr>
      <w:rFonts w:eastAsia="Times New Roman" w:cs="Times New Roman"/>
      <w:sz w:val="20"/>
      <w:lang w:eastAsia="en-AU"/>
    </w:rPr>
  </w:style>
  <w:style w:type="paragraph" w:customStyle="1" w:styleId="ScalePlusRef">
    <w:name w:val="ScalePlusRef"/>
    <w:basedOn w:val="Normal"/>
    <w:rsid w:val="00553C7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2690-1CB3-4752-965A-52C25958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240</Pages>
  <Words>53147</Words>
  <Characters>272113</Characters>
  <Application>Microsoft Office Word</Application>
  <DocSecurity>0</DocSecurity>
  <PresentationFormat/>
  <Lines>6802</Lines>
  <Paragraphs>4065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321195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2014-11-17T20:52:00Z</cp:lastPrinted>
  <dcterms:created xsi:type="dcterms:W3CDTF">2016-06-09T01:38:00Z</dcterms:created>
  <dcterms:modified xsi:type="dcterms:W3CDTF">2016-06-09T01:45:00Z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Tribunals Amalgamation Act 2015</vt:lpwstr>
  </property>
  <property fmtid="{D5CDD505-2E9C-101B-9397-08002B2CF9AE}" pid="5" name="ActNo">
    <vt:lpwstr>No. 60, 2015</vt:lpwstr>
  </property>
  <property fmtid="{D5CDD505-2E9C-101B-9397-08002B2CF9AE}" pid="6" name="ID">
    <vt:lpwstr>OPC5472</vt:lpwstr>
  </property>
  <property fmtid="{D5CDD505-2E9C-101B-9397-08002B2CF9AE}" pid="7" name="DoNotAsk">
    <vt:lpwstr>1</vt:lpwstr>
  </property>
  <property fmtid="{D5CDD505-2E9C-101B-9397-08002B2CF9AE}" pid="8" name="ChangedTitle">
    <vt:lpwstr>Tribunals Amalgamation Bill 2014</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