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AD" w:rsidRDefault="001F22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.75pt" fillcolor="window">
            <v:imagedata r:id="rId8" o:title=""/>
          </v:shape>
        </w:pict>
      </w:r>
    </w:p>
    <w:p w:rsidR="00714DAD" w:rsidRDefault="00714DAD"/>
    <w:p w:rsidR="00714DAD" w:rsidRDefault="00714DAD" w:rsidP="00714DAD">
      <w:pPr>
        <w:spacing w:line="240" w:lineRule="auto"/>
      </w:pPr>
    </w:p>
    <w:p w:rsidR="00714DAD" w:rsidRDefault="00714DAD" w:rsidP="00714DAD"/>
    <w:p w:rsidR="00714DAD" w:rsidRDefault="00714DAD" w:rsidP="00714DAD"/>
    <w:p w:rsidR="00714DAD" w:rsidRDefault="00714DAD" w:rsidP="00714DAD"/>
    <w:p w:rsidR="00714DAD" w:rsidRDefault="00714DAD" w:rsidP="00714DAD"/>
    <w:p w:rsidR="00715914" w:rsidRPr="001854D9" w:rsidRDefault="00F700C9" w:rsidP="00715914">
      <w:pPr>
        <w:pStyle w:val="ShortT"/>
      </w:pPr>
      <w:r w:rsidRPr="001854D9">
        <w:t>Australian Defence Force Superannuation</w:t>
      </w:r>
      <w:r w:rsidR="001F5D5E" w:rsidRPr="001854D9">
        <w:t xml:space="preserve"> </w:t>
      </w:r>
      <w:r w:rsidR="00714DAD">
        <w:t>Act</w:t>
      </w:r>
      <w:r w:rsidR="001F5D5E" w:rsidRPr="001854D9">
        <w:t xml:space="preserve"> 201</w:t>
      </w:r>
      <w:r w:rsidRPr="001854D9">
        <w:t>5</w:t>
      </w:r>
    </w:p>
    <w:p w:rsidR="00715914" w:rsidRPr="001854D9" w:rsidRDefault="00715914" w:rsidP="00715914">
      <w:bookmarkStart w:id="0" w:name="_GoBack"/>
      <w:bookmarkEnd w:id="0"/>
    </w:p>
    <w:p w:rsidR="00715914" w:rsidRPr="001854D9" w:rsidRDefault="00715914" w:rsidP="00714DAD">
      <w:pPr>
        <w:pStyle w:val="Actno"/>
        <w:spacing w:before="400"/>
      </w:pPr>
      <w:r w:rsidRPr="001854D9">
        <w:t>No.</w:t>
      </w:r>
      <w:r w:rsidR="007C4CC1">
        <w:t xml:space="preserve"> 119</w:t>
      </w:r>
      <w:r w:rsidR="001F5D5E" w:rsidRPr="001854D9">
        <w:t>, 201</w:t>
      </w:r>
      <w:r w:rsidR="00F700C9" w:rsidRPr="001854D9">
        <w:t>5</w:t>
      </w:r>
    </w:p>
    <w:p w:rsidR="00715914" w:rsidRPr="001854D9" w:rsidRDefault="00715914" w:rsidP="00715914"/>
    <w:p w:rsidR="00714DAD" w:rsidRDefault="00714DAD" w:rsidP="00714DAD"/>
    <w:p w:rsidR="00714DAD" w:rsidRDefault="00714DAD" w:rsidP="00714DAD"/>
    <w:p w:rsidR="00714DAD" w:rsidRDefault="00714DAD" w:rsidP="00714DAD"/>
    <w:p w:rsidR="00714DAD" w:rsidRDefault="00714DAD" w:rsidP="00714DAD"/>
    <w:p w:rsidR="00715914" w:rsidRPr="001854D9" w:rsidRDefault="00714DAD" w:rsidP="005109D2">
      <w:pPr>
        <w:pStyle w:val="LongT"/>
      </w:pPr>
      <w:r>
        <w:t>An Act</w:t>
      </w:r>
      <w:r w:rsidR="00715914" w:rsidRPr="001854D9">
        <w:t xml:space="preserve"> </w:t>
      </w:r>
      <w:r w:rsidR="002D52CD" w:rsidRPr="001854D9">
        <w:t xml:space="preserve">relating to </w:t>
      </w:r>
      <w:r w:rsidR="00A15F62" w:rsidRPr="001854D9">
        <w:t>the Australian Defence Force Superannuation Scheme,</w:t>
      </w:r>
      <w:r w:rsidR="00715914" w:rsidRPr="001854D9">
        <w:t xml:space="preserve"> and for related purposes</w:t>
      </w:r>
    </w:p>
    <w:p w:rsidR="00715914" w:rsidRPr="001854D9" w:rsidRDefault="00715914" w:rsidP="003C3A2E">
      <w:pPr>
        <w:pStyle w:val="Header"/>
        <w:tabs>
          <w:tab w:val="clear" w:pos="4150"/>
          <w:tab w:val="clear" w:pos="8307"/>
        </w:tabs>
      </w:pPr>
      <w:r w:rsidRPr="001854D9">
        <w:rPr>
          <w:rStyle w:val="CharChapNo"/>
        </w:rPr>
        <w:t xml:space="preserve"> </w:t>
      </w:r>
      <w:r w:rsidRPr="001854D9">
        <w:rPr>
          <w:rStyle w:val="CharChapText"/>
        </w:rPr>
        <w:t xml:space="preserve"> </w:t>
      </w:r>
    </w:p>
    <w:p w:rsidR="00715914" w:rsidRPr="001854D9" w:rsidRDefault="00715914" w:rsidP="003C3A2E">
      <w:pPr>
        <w:pStyle w:val="Header"/>
        <w:tabs>
          <w:tab w:val="clear" w:pos="4150"/>
          <w:tab w:val="clear" w:pos="8307"/>
        </w:tabs>
      </w:pPr>
      <w:r w:rsidRPr="001854D9">
        <w:rPr>
          <w:rStyle w:val="CharPartNo"/>
        </w:rPr>
        <w:t xml:space="preserve"> </w:t>
      </w:r>
      <w:r w:rsidRPr="001854D9">
        <w:rPr>
          <w:rStyle w:val="CharPartText"/>
        </w:rPr>
        <w:t xml:space="preserve"> </w:t>
      </w:r>
    </w:p>
    <w:p w:rsidR="00715914" w:rsidRPr="001854D9" w:rsidRDefault="00715914" w:rsidP="003C3A2E">
      <w:pPr>
        <w:pStyle w:val="Header"/>
        <w:tabs>
          <w:tab w:val="clear" w:pos="4150"/>
          <w:tab w:val="clear" w:pos="8307"/>
        </w:tabs>
      </w:pPr>
      <w:r w:rsidRPr="001854D9">
        <w:rPr>
          <w:rStyle w:val="CharDivNo"/>
        </w:rPr>
        <w:t xml:space="preserve"> </w:t>
      </w:r>
      <w:r w:rsidRPr="001854D9">
        <w:rPr>
          <w:rStyle w:val="CharDivText"/>
        </w:rPr>
        <w:t xml:space="preserve"> </w:t>
      </w:r>
    </w:p>
    <w:p w:rsidR="00715914" w:rsidRPr="001854D9" w:rsidRDefault="00715914" w:rsidP="00715914">
      <w:pPr>
        <w:sectPr w:rsidR="00715914" w:rsidRPr="001854D9" w:rsidSect="00714D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1854D9" w:rsidRDefault="00715914" w:rsidP="005109D2">
      <w:pPr>
        <w:rPr>
          <w:sz w:val="36"/>
        </w:rPr>
      </w:pPr>
      <w:r w:rsidRPr="001854D9">
        <w:rPr>
          <w:sz w:val="36"/>
        </w:rPr>
        <w:lastRenderedPageBreak/>
        <w:t>Contents</w:t>
      </w:r>
    </w:p>
    <w:bookmarkStart w:id="1" w:name="BKCheck15B_1"/>
    <w:bookmarkEnd w:id="1"/>
    <w:p w:rsidR="007C4CC1" w:rsidRDefault="007C4C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7C4CC1">
        <w:rPr>
          <w:b w:val="0"/>
          <w:noProof/>
          <w:sz w:val="18"/>
        </w:rPr>
        <w:tab/>
      </w:r>
      <w:r w:rsidRPr="007C4CC1">
        <w:rPr>
          <w:b w:val="0"/>
          <w:noProof/>
          <w:sz w:val="18"/>
        </w:rPr>
        <w:fldChar w:fldCharType="begin"/>
      </w:r>
      <w:r w:rsidRPr="007C4CC1">
        <w:rPr>
          <w:b w:val="0"/>
          <w:noProof/>
          <w:sz w:val="18"/>
        </w:rPr>
        <w:instrText xml:space="preserve"> PAGEREF _Toc430002807 \h </w:instrText>
      </w:r>
      <w:r w:rsidRPr="007C4CC1">
        <w:rPr>
          <w:b w:val="0"/>
          <w:noProof/>
          <w:sz w:val="18"/>
        </w:rPr>
      </w:r>
      <w:r w:rsidRPr="007C4CC1">
        <w:rPr>
          <w:b w:val="0"/>
          <w:noProof/>
          <w:sz w:val="18"/>
        </w:rPr>
        <w:fldChar w:fldCharType="separate"/>
      </w:r>
      <w:r w:rsidR="001F225A">
        <w:rPr>
          <w:b w:val="0"/>
          <w:noProof/>
          <w:sz w:val="18"/>
        </w:rPr>
        <w:t>2</w:t>
      </w:r>
      <w:r w:rsidRPr="007C4CC1">
        <w:rPr>
          <w:b w:val="0"/>
          <w:noProof/>
          <w:sz w:val="18"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_Toc430002808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2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_Toc430002809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2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Simplified outline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_Toc430002810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2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_Toc430002811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3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Application of Act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_Toc430002812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5</w:t>
      </w:r>
      <w:r w:rsidRPr="007C4CC1">
        <w:rPr>
          <w:noProof/>
        </w:rPr>
        <w:fldChar w:fldCharType="end"/>
      </w:r>
    </w:p>
    <w:p w:rsidR="007C4CC1" w:rsidRDefault="007C4C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2—The Trust Deed</w:t>
      </w:r>
      <w:r w:rsidRPr="007C4CC1">
        <w:rPr>
          <w:b w:val="0"/>
          <w:noProof/>
          <w:sz w:val="18"/>
        </w:rPr>
        <w:tab/>
      </w:r>
      <w:r w:rsidRPr="007C4CC1">
        <w:rPr>
          <w:b w:val="0"/>
          <w:noProof/>
          <w:sz w:val="18"/>
        </w:rPr>
        <w:fldChar w:fldCharType="begin"/>
      </w:r>
      <w:r w:rsidRPr="007C4CC1">
        <w:rPr>
          <w:b w:val="0"/>
          <w:noProof/>
          <w:sz w:val="18"/>
        </w:rPr>
        <w:instrText xml:space="preserve"> PAGEREF _Toc430002813 \h </w:instrText>
      </w:r>
      <w:r w:rsidRPr="007C4CC1">
        <w:rPr>
          <w:b w:val="0"/>
          <w:noProof/>
          <w:sz w:val="18"/>
        </w:rPr>
      </w:r>
      <w:r w:rsidRPr="007C4CC1">
        <w:rPr>
          <w:b w:val="0"/>
          <w:noProof/>
          <w:sz w:val="18"/>
        </w:rPr>
        <w:fldChar w:fldCharType="separate"/>
      </w:r>
      <w:r w:rsidR="001F225A">
        <w:rPr>
          <w:b w:val="0"/>
          <w:noProof/>
          <w:sz w:val="18"/>
        </w:rPr>
        <w:t>6</w:t>
      </w:r>
      <w:r w:rsidRPr="007C4CC1">
        <w:rPr>
          <w:b w:val="0"/>
          <w:noProof/>
          <w:sz w:val="18"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Simplified outline of this Part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_Toc430002814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6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Trust Deed to establish the Australian Defence Force Superannuation Scheme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_Toc430002815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6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Amendment of the Trust Deed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_Toc430002816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7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Family law interest splitting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_Toc430002817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7</w:t>
      </w:r>
      <w:r w:rsidRPr="007C4CC1">
        <w:rPr>
          <w:noProof/>
        </w:rPr>
        <w:fldChar w:fldCharType="end"/>
      </w:r>
    </w:p>
    <w:p w:rsidR="007C4CC1" w:rsidRDefault="007C4C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3—Members of the Australian Defence Force Superannuation Scheme (ADF Super)</w:t>
      </w:r>
      <w:r w:rsidRPr="007C4CC1">
        <w:rPr>
          <w:b w:val="0"/>
          <w:noProof/>
          <w:sz w:val="18"/>
        </w:rPr>
        <w:tab/>
      </w:r>
      <w:r w:rsidRPr="007C4CC1">
        <w:rPr>
          <w:b w:val="0"/>
          <w:noProof/>
          <w:sz w:val="18"/>
        </w:rPr>
        <w:fldChar w:fldCharType="begin"/>
      </w:r>
      <w:r w:rsidRPr="007C4CC1">
        <w:rPr>
          <w:b w:val="0"/>
          <w:noProof/>
          <w:sz w:val="18"/>
        </w:rPr>
        <w:instrText xml:space="preserve"> PAGEREF _Toc430002818 \h </w:instrText>
      </w:r>
      <w:r w:rsidRPr="007C4CC1">
        <w:rPr>
          <w:b w:val="0"/>
          <w:noProof/>
          <w:sz w:val="18"/>
        </w:rPr>
      </w:r>
      <w:r w:rsidRPr="007C4CC1">
        <w:rPr>
          <w:b w:val="0"/>
          <w:noProof/>
          <w:sz w:val="18"/>
        </w:rPr>
        <w:fldChar w:fldCharType="separate"/>
      </w:r>
      <w:r w:rsidR="001F225A">
        <w:rPr>
          <w:b w:val="0"/>
          <w:noProof/>
          <w:sz w:val="18"/>
        </w:rPr>
        <w:t>9</w:t>
      </w:r>
      <w:r w:rsidRPr="007C4CC1">
        <w:rPr>
          <w:b w:val="0"/>
          <w:noProof/>
          <w:sz w:val="18"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Simplified outline of this Part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_Toc430002819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9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Eligibility for membership of ADF Super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_Toc430002820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10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Becoming an ADF Super member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_Toc430002821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10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Continuous full</w:t>
      </w:r>
      <w:r>
        <w:rPr>
          <w:noProof/>
        </w:rPr>
        <w:noBreakHyphen/>
        <w:t>time Reservists whose undertakings span 30 June 2016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_Toc430002822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11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Duration of membership of ADF Super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_Toc430002823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12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ADF Super is the sole eligible choice fund in relation to certain members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_Toc430002824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12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Contributions to ADF Super by the Department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_Toc430002825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13</w:t>
      </w:r>
      <w:r w:rsidRPr="007C4CC1">
        <w:rPr>
          <w:noProof/>
        </w:rPr>
        <w:fldChar w:fldCharType="end"/>
      </w:r>
    </w:p>
    <w:p w:rsidR="007C4CC1" w:rsidRDefault="007C4C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4—Administration</w:t>
      </w:r>
      <w:r w:rsidRPr="007C4CC1">
        <w:rPr>
          <w:b w:val="0"/>
          <w:noProof/>
          <w:sz w:val="18"/>
        </w:rPr>
        <w:tab/>
      </w:r>
      <w:r w:rsidRPr="007C4CC1">
        <w:rPr>
          <w:b w:val="0"/>
          <w:noProof/>
          <w:sz w:val="18"/>
        </w:rPr>
        <w:fldChar w:fldCharType="begin"/>
      </w:r>
      <w:r w:rsidRPr="007C4CC1">
        <w:rPr>
          <w:b w:val="0"/>
          <w:noProof/>
          <w:sz w:val="18"/>
        </w:rPr>
        <w:instrText xml:space="preserve"> PAGEREF _Toc430002826 \h </w:instrText>
      </w:r>
      <w:r w:rsidRPr="007C4CC1">
        <w:rPr>
          <w:b w:val="0"/>
          <w:noProof/>
          <w:sz w:val="18"/>
        </w:rPr>
      </w:r>
      <w:r w:rsidRPr="007C4CC1">
        <w:rPr>
          <w:b w:val="0"/>
          <w:noProof/>
          <w:sz w:val="18"/>
        </w:rPr>
        <w:fldChar w:fldCharType="separate"/>
      </w:r>
      <w:r w:rsidR="001F225A">
        <w:rPr>
          <w:b w:val="0"/>
          <w:noProof/>
          <w:sz w:val="18"/>
        </w:rPr>
        <w:t>14</w:t>
      </w:r>
      <w:r w:rsidRPr="007C4CC1">
        <w:rPr>
          <w:b w:val="0"/>
          <w:noProof/>
          <w:sz w:val="18"/>
        </w:rPr>
        <w:fldChar w:fldCharType="end"/>
      </w:r>
    </w:p>
    <w:p w:rsidR="007C4CC1" w:rsidRDefault="007C4CC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1—Simplified outline of this Part</w:t>
      </w:r>
      <w:r w:rsidRPr="007C4CC1">
        <w:rPr>
          <w:b w:val="0"/>
          <w:noProof/>
          <w:sz w:val="18"/>
        </w:rPr>
        <w:tab/>
      </w:r>
      <w:r w:rsidRPr="007C4CC1">
        <w:rPr>
          <w:b w:val="0"/>
          <w:noProof/>
          <w:sz w:val="18"/>
        </w:rPr>
        <w:fldChar w:fldCharType="begin"/>
      </w:r>
      <w:r w:rsidRPr="007C4CC1">
        <w:rPr>
          <w:b w:val="0"/>
          <w:noProof/>
          <w:sz w:val="18"/>
        </w:rPr>
        <w:instrText xml:space="preserve"> PAGEREF _Toc430002827 \h </w:instrText>
      </w:r>
      <w:r w:rsidRPr="007C4CC1">
        <w:rPr>
          <w:b w:val="0"/>
          <w:noProof/>
          <w:sz w:val="18"/>
        </w:rPr>
      </w:r>
      <w:r w:rsidRPr="007C4CC1">
        <w:rPr>
          <w:b w:val="0"/>
          <w:noProof/>
          <w:sz w:val="18"/>
        </w:rPr>
        <w:fldChar w:fldCharType="separate"/>
      </w:r>
      <w:r w:rsidR="001F225A">
        <w:rPr>
          <w:b w:val="0"/>
          <w:noProof/>
          <w:sz w:val="18"/>
        </w:rPr>
        <w:t>14</w:t>
      </w:r>
      <w:r w:rsidRPr="007C4CC1">
        <w:rPr>
          <w:b w:val="0"/>
          <w:noProof/>
          <w:sz w:val="18"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Simplified outline of this Part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_Toc430002828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14</w:t>
      </w:r>
      <w:r w:rsidRPr="007C4CC1">
        <w:rPr>
          <w:noProof/>
        </w:rPr>
        <w:fldChar w:fldCharType="end"/>
      </w:r>
    </w:p>
    <w:p w:rsidR="007C4CC1" w:rsidRDefault="007C4CC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2—Functions and powers of CSC</w:t>
      </w:r>
      <w:r w:rsidRPr="007C4CC1">
        <w:rPr>
          <w:b w:val="0"/>
          <w:noProof/>
          <w:sz w:val="18"/>
        </w:rPr>
        <w:tab/>
      </w:r>
      <w:r w:rsidRPr="007C4CC1">
        <w:rPr>
          <w:b w:val="0"/>
          <w:noProof/>
          <w:sz w:val="18"/>
        </w:rPr>
        <w:fldChar w:fldCharType="begin"/>
      </w:r>
      <w:r w:rsidRPr="007C4CC1">
        <w:rPr>
          <w:b w:val="0"/>
          <w:noProof/>
          <w:sz w:val="18"/>
        </w:rPr>
        <w:instrText xml:space="preserve"> PAGEREF _Toc430002829 \h </w:instrText>
      </w:r>
      <w:r w:rsidRPr="007C4CC1">
        <w:rPr>
          <w:b w:val="0"/>
          <w:noProof/>
          <w:sz w:val="18"/>
        </w:rPr>
      </w:r>
      <w:r w:rsidRPr="007C4CC1">
        <w:rPr>
          <w:b w:val="0"/>
          <w:noProof/>
          <w:sz w:val="18"/>
        </w:rPr>
        <w:fldChar w:fldCharType="separate"/>
      </w:r>
      <w:r w:rsidR="001F225A">
        <w:rPr>
          <w:b w:val="0"/>
          <w:noProof/>
          <w:sz w:val="18"/>
        </w:rPr>
        <w:t>15</w:t>
      </w:r>
      <w:r w:rsidRPr="007C4CC1">
        <w:rPr>
          <w:b w:val="0"/>
          <w:noProof/>
          <w:sz w:val="18"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</w:t>
      </w:r>
      <w:r>
        <w:rPr>
          <w:noProof/>
        </w:rPr>
        <w:tab/>
        <w:t>Functions and powers of CSC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_Toc430002830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15</w:t>
      </w:r>
      <w:r w:rsidRPr="007C4CC1">
        <w:rPr>
          <w:noProof/>
        </w:rPr>
        <w:fldChar w:fldCharType="end"/>
      </w:r>
    </w:p>
    <w:p w:rsidR="007C4CC1" w:rsidRDefault="007C4CC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3—Costs of administration</w:t>
      </w:r>
      <w:r w:rsidRPr="007C4CC1">
        <w:rPr>
          <w:b w:val="0"/>
          <w:noProof/>
          <w:sz w:val="18"/>
        </w:rPr>
        <w:tab/>
      </w:r>
      <w:r w:rsidRPr="007C4CC1">
        <w:rPr>
          <w:b w:val="0"/>
          <w:noProof/>
          <w:sz w:val="18"/>
        </w:rPr>
        <w:fldChar w:fldCharType="begin"/>
      </w:r>
      <w:r w:rsidRPr="007C4CC1">
        <w:rPr>
          <w:b w:val="0"/>
          <w:noProof/>
          <w:sz w:val="18"/>
        </w:rPr>
        <w:instrText xml:space="preserve"> PAGEREF _Toc430002831 \h </w:instrText>
      </w:r>
      <w:r w:rsidRPr="007C4CC1">
        <w:rPr>
          <w:b w:val="0"/>
          <w:noProof/>
          <w:sz w:val="18"/>
        </w:rPr>
      </w:r>
      <w:r w:rsidRPr="007C4CC1">
        <w:rPr>
          <w:b w:val="0"/>
          <w:noProof/>
          <w:sz w:val="18"/>
        </w:rPr>
        <w:fldChar w:fldCharType="separate"/>
      </w:r>
      <w:r w:rsidR="001F225A">
        <w:rPr>
          <w:b w:val="0"/>
          <w:noProof/>
          <w:sz w:val="18"/>
        </w:rPr>
        <w:t>16</w:t>
      </w:r>
      <w:r w:rsidRPr="007C4CC1">
        <w:rPr>
          <w:b w:val="0"/>
          <w:noProof/>
          <w:sz w:val="18"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</w:t>
      </w:r>
      <w:r>
        <w:rPr>
          <w:noProof/>
        </w:rPr>
        <w:tab/>
        <w:t>Costs of administration of Act etc.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_Toc430002832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16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</w:t>
      </w:r>
      <w:r>
        <w:rPr>
          <w:noProof/>
        </w:rPr>
        <w:tab/>
        <w:t>Payment of fees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_Toc430002833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16</w:t>
      </w:r>
      <w:r w:rsidRPr="007C4CC1">
        <w:rPr>
          <w:noProof/>
        </w:rPr>
        <w:fldChar w:fldCharType="end"/>
      </w:r>
    </w:p>
    <w:p w:rsidR="007C4CC1" w:rsidRDefault="007C4CC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4—Other administrative matters</w:t>
      </w:r>
      <w:r w:rsidRPr="007C4CC1">
        <w:rPr>
          <w:b w:val="0"/>
          <w:noProof/>
          <w:sz w:val="18"/>
        </w:rPr>
        <w:tab/>
      </w:r>
      <w:r w:rsidRPr="007C4CC1">
        <w:rPr>
          <w:b w:val="0"/>
          <w:noProof/>
          <w:sz w:val="18"/>
        </w:rPr>
        <w:fldChar w:fldCharType="begin"/>
      </w:r>
      <w:r w:rsidRPr="007C4CC1">
        <w:rPr>
          <w:b w:val="0"/>
          <w:noProof/>
          <w:sz w:val="18"/>
        </w:rPr>
        <w:instrText xml:space="preserve"> PAGEREF _Toc430002834 \h </w:instrText>
      </w:r>
      <w:r w:rsidRPr="007C4CC1">
        <w:rPr>
          <w:b w:val="0"/>
          <w:noProof/>
          <w:sz w:val="18"/>
        </w:rPr>
      </w:r>
      <w:r w:rsidRPr="007C4CC1">
        <w:rPr>
          <w:b w:val="0"/>
          <w:noProof/>
          <w:sz w:val="18"/>
        </w:rPr>
        <w:fldChar w:fldCharType="separate"/>
      </w:r>
      <w:r w:rsidR="001F225A">
        <w:rPr>
          <w:b w:val="0"/>
          <w:noProof/>
          <w:sz w:val="18"/>
        </w:rPr>
        <w:t>17</w:t>
      </w:r>
      <w:r w:rsidRPr="007C4CC1">
        <w:rPr>
          <w:b w:val="0"/>
          <w:noProof/>
          <w:sz w:val="18"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21</w:t>
      </w:r>
      <w:r>
        <w:rPr>
          <w:noProof/>
        </w:rPr>
        <w:tab/>
        <w:t>Amounts payable to CSC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_Toc430002835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17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22</w:t>
      </w:r>
      <w:r>
        <w:rPr>
          <w:noProof/>
        </w:rPr>
        <w:tab/>
        <w:t>Recovery of overpayments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_Toc430002836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17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23</w:t>
      </w:r>
      <w:r>
        <w:rPr>
          <w:noProof/>
        </w:rPr>
        <w:tab/>
        <w:t>CSC may rely on information supplied by the Department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_Toc430002837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17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lastRenderedPageBreak/>
        <w:t>24</w:t>
      </w:r>
      <w:r>
        <w:rPr>
          <w:noProof/>
        </w:rPr>
        <w:tab/>
        <w:t>CSC may require the Department to distribute information etc. to members of ADF Super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_Toc430002838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18</w:t>
      </w:r>
      <w:r w:rsidRPr="007C4CC1">
        <w:rPr>
          <w:noProof/>
        </w:rPr>
        <w:fldChar w:fldCharType="end"/>
      </w:r>
    </w:p>
    <w:p w:rsidR="007C4CC1" w:rsidRDefault="007C4C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5—Miscellaneous</w:t>
      </w:r>
      <w:r w:rsidRPr="007C4CC1">
        <w:rPr>
          <w:b w:val="0"/>
          <w:noProof/>
          <w:sz w:val="18"/>
        </w:rPr>
        <w:tab/>
      </w:r>
      <w:r w:rsidRPr="007C4CC1">
        <w:rPr>
          <w:b w:val="0"/>
          <w:noProof/>
          <w:sz w:val="18"/>
        </w:rPr>
        <w:fldChar w:fldCharType="begin"/>
      </w:r>
      <w:r w:rsidRPr="007C4CC1">
        <w:rPr>
          <w:b w:val="0"/>
          <w:noProof/>
          <w:sz w:val="18"/>
        </w:rPr>
        <w:instrText xml:space="preserve"> PAGEREF _Toc430002839 \h </w:instrText>
      </w:r>
      <w:r w:rsidRPr="007C4CC1">
        <w:rPr>
          <w:b w:val="0"/>
          <w:noProof/>
          <w:sz w:val="18"/>
        </w:rPr>
      </w:r>
      <w:r w:rsidRPr="007C4CC1">
        <w:rPr>
          <w:b w:val="0"/>
          <w:noProof/>
          <w:sz w:val="18"/>
        </w:rPr>
        <w:fldChar w:fldCharType="separate"/>
      </w:r>
      <w:r w:rsidR="001F225A">
        <w:rPr>
          <w:b w:val="0"/>
          <w:noProof/>
          <w:sz w:val="18"/>
        </w:rPr>
        <w:t>19</w:t>
      </w:r>
      <w:r w:rsidRPr="007C4CC1">
        <w:rPr>
          <w:b w:val="0"/>
          <w:noProof/>
          <w:sz w:val="18"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tab/>
        <w:t>Simplified outline of this Part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_Toc430002840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19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26</w:t>
      </w:r>
      <w:r>
        <w:rPr>
          <w:noProof/>
        </w:rPr>
        <w:tab/>
        <w:t>Persons subject to the Trust Deed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_Toc430002841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19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27</w:t>
      </w:r>
      <w:r>
        <w:rPr>
          <w:noProof/>
        </w:rPr>
        <w:tab/>
        <w:t>Termination and variation of rights by later legislation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_Toc430002842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19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28</w:t>
      </w:r>
      <w:r>
        <w:rPr>
          <w:noProof/>
        </w:rPr>
        <w:tab/>
        <w:t>Rules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_Toc430002843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19</w:t>
      </w:r>
      <w:r w:rsidRPr="007C4CC1">
        <w:rPr>
          <w:noProof/>
        </w:rPr>
        <w:fldChar w:fldCharType="end"/>
      </w:r>
    </w:p>
    <w:p w:rsidR="007C4CC1" w:rsidRDefault="007C4C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29</w:t>
      </w:r>
      <w:r>
        <w:rPr>
          <w:noProof/>
        </w:rPr>
        <w:tab/>
        <w:t xml:space="preserve">Rules relating to the operation of the </w:t>
      </w:r>
      <w:r w:rsidRPr="00DC5FD3">
        <w:rPr>
          <w:i/>
          <w:noProof/>
        </w:rPr>
        <w:t xml:space="preserve">Superannuation Industry (Supervision) Act 1993 </w:t>
      </w:r>
      <w:r>
        <w:rPr>
          <w:noProof/>
        </w:rPr>
        <w:t>and certain other laws</w:t>
      </w:r>
      <w:r w:rsidRPr="007C4CC1">
        <w:rPr>
          <w:noProof/>
        </w:rPr>
        <w:tab/>
      </w:r>
      <w:r w:rsidRPr="007C4CC1">
        <w:rPr>
          <w:noProof/>
        </w:rPr>
        <w:fldChar w:fldCharType="begin"/>
      </w:r>
      <w:r w:rsidRPr="007C4CC1">
        <w:rPr>
          <w:noProof/>
        </w:rPr>
        <w:instrText xml:space="preserve"> PAGEREF _Toc430002844 \h </w:instrText>
      </w:r>
      <w:r w:rsidRPr="007C4CC1">
        <w:rPr>
          <w:noProof/>
        </w:rPr>
      </w:r>
      <w:r w:rsidRPr="007C4CC1">
        <w:rPr>
          <w:noProof/>
        </w:rPr>
        <w:fldChar w:fldCharType="separate"/>
      </w:r>
      <w:r w:rsidR="001F225A">
        <w:rPr>
          <w:noProof/>
        </w:rPr>
        <w:t>20</w:t>
      </w:r>
      <w:r w:rsidRPr="007C4CC1">
        <w:rPr>
          <w:noProof/>
        </w:rPr>
        <w:fldChar w:fldCharType="end"/>
      </w:r>
    </w:p>
    <w:p w:rsidR="005D7042" w:rsidRPr="001854D9" w:rsidRDefault="007C4CC1" w:rsidP="00715914">
      <w:r>
        <w:fldChar w:fldCharType="end"/>
      </w:r>
    </w:p>
    <w:p w:rsidR="00374B0A" w:rsidRPr="001854D9" w:rsidRDefault="00374B0A" w:rsidP="00715914">
      <w:pPr>
        <w:sectPr w:rsidR="00374B0A" w:rsidRPr="001854D9" w:rsidSect="00714D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14DAD" w:rsidRDefault="001F225A">
      <w:r>
        <w:lastRenderedPageBreak/>
        <w:pict>
          <v:shape id="_x0000_i1026" type="#_x0000_t75" style="width:108.75pt;height:78.75pt" fillcolor="window">
            <v:imagedata r:id="rId8" o:title=""/>
          </v:shape>
        </w:pict>
      </w:r>
    </w:p>
    <w:p w:rsidR="00714DAD" w:rsidRDefault="00714DAD"/>
    <w:p w:rsidR="00714DAD" w:rsidRDefault="00714DAD" w:rsidP="00714DAD">
      <w:pPr>
        <w:spacing w:line="240" w:lineRule="auto"/>
      </w:pPr>
    </w:p>
    <w:p w:rsidR="00714DAD" w:rsidRDefault="007C4CC1" w:rsidP="00714DAD">
      <w:pPr>
        <w:pStyle w:val="ShortTP1"/>
      </w:pPr>
      <w:fldSimple w:instr=" STYLEREF ShortT ">
        <w:r w:rsidR="001F225A">
          <w:rPr>
            <w:noProof/>
          </w:rPr>
          <w:t>Australian Defence Force Superannuation Act 2015</w:t>
        </w:r>
      </w:fldSimple>
    </w:p>
    <w:p w:rsidR="00714DAD" w:rsidRDefault="007C4CC1" w:rsidP="00714DAD">
      <w:pPr>
        <w:pStyle w:val="ActNoP1"/>
      </w:pPr>
      <w:fldSimple w:instr=" STYLEREF Actno ">
        <w:r w:rsidR="001F225A">
          <w:rPr>
            <w:noProof/>
          </w:rPr>
          <w:t>No. 119, 2015</w:t>
        </w:r>
      </w:fldSimple>
    </w:p>
    <w:p w:rsidR="00714DAD" w:rsidRPr="009A0728" w:rsidRDefault="00714DA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14DAD" w:rsidRPr="009A0728" w:rsidRDefault="00714DAD" w:rsidP="009A0728">
      <w:pPr>
        <w:spacing w:line="40" w:lineRule="exact"/>
        <w:rPr>
          <w:rFonts w:eastAsia="Calibri"/>
          <w:b/>
          <w:sz w:val="28"/>
        </w:rPr>
      </w:pPr>
    </w:p>
    <w:p w:rsidR="00714DAD" w:rsidRPr="009A0728" w:rsidRDefault="00714DA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1854D9" w:rsidRDefault="00714DAD" w:rsidP="001854D9">
      <w:pPr>
        <w:pStyle w:val="Page1"/>
      </w:pPr>
      <w:r>
        <w:t>An Act</w:t>
      </w:r>
      <w:r w:rsidR="001854D9" w:rsidRPr="001854D9">
        <w:t xml:space="preserve"> relating to the Australian Defence Force Superannuation Scheme, and for related purposes</w:t>
      </w:r>
    </w:p>
    <w:p w:rsidR="007C4CC1" w:rsidRDefault="007C4CC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September 2015</w:t>
      </w:r>
      <w:r>
        <w:rPr>
          <w:sz w:val="24"/>
        </w:rPr>
        <w:t>]</w:t>
      </w:r>
    </w:p>
    <w:p w:rsidR="00715914" w:rsidRPr="001854D9" w:rsidRDefault="00715914" w:rsidP="001854D9">
      <w:pPr>
        <w:spacing w:before="240" w:line="240" w:lineRule="auto"/>
        <w:rPr>
          <w:sz w:val="32"/>
        </w:rPr>
      </w:pPr>
      <w:r w:rsidRPr="001854D9">
        <w:rPr>
          <w:sz w:val="32"/>
        </w:rPr>
        <w:t>The Parliament of Australia enacts:</w:t>
      </w:r>
    </w:p>
    <w:p w:rsidR="00715914" w:rsidRPr="001854D9" w:rsidRDefault="00715914" w:rsidP="001854D9">
      <w:pPr>
        <w:pStyle w:val="ActHead2"/>
      </w:pPr>
      <w:bookmarkStart w:id="2" w:name="_Toc430002807"/>
      <w:r w:rsidRPr="001854D9">
        <w:rPr>
          <w:rStyle w:val="CharPartNo"/>
        </w:rPr>
        <w:lastRenderedPageBreak/>
        <w:t>Part</w:t>
      </w:r>
      <w:r w:rsidR="001854D9" w:rsidRPr="001854D9">
        <w:rPr>
          <w:rStyle w:val="CharPartNo"/>
        </w:rPr>
        <w:t> </w:t>
      </w:r>
      <w:r w:rsidRPr="001854D9">
        <w:rPr>
          <w:rStyle w:val="CharPartNo"/>
        </w:rPr>
        <w:t>1</w:t>
      </w:r>
      <w:r w:rsidRPr="001854D9">
        <w:t>—</w:t>
      </w:r>
      <w:r w:rsidRPr="001854D9">
        <w:rPr>
          <w:rStyle w:val="CharPartText"/>
        </w:rPr>
        <w:t>Preliminary</w:t>
      </w:r>
      <w:bookmarkEnd w:id="2"/>
    </w:p>
    <w:p w:rsidR="00715914" w:rsidRPr="001854D9" w:rsidRDefault="00715914" w:rsidP="001854D9">
      <w:pPr>
        <w:pStyle w:val="Header"/>
      </w:pPr>
      <w:r w:rsidRPr="001854D9">
        <w:rPr>
          <w:rStyle w:val="CharDivNo"/>
        </w:rPr>
        <w:t xml:space="preserve"> </w:t>
      </w:r>
      <w:r w:rsidRPr="001854D9">
        <w:rPr>
          <w:rStyle w:val="CharDivText"/>
        </w:rPr>
        <w:t xml:space="preserve"> </w:t>
      </w:r>
    </w:p>
    <w:p w:rsidR="00715914" w:rsidRPr="001854D9" w:rsidRDefault="00211594" w:rsidP="001854D9">
      <w:pPr>
        <w:pStyle w:val="ActHead5"/>
      </w:pPr>
      <w:bookmarkStart w:id="3" w:name="_Toc430002808"/>
      <w:r w:rsidRPr="001854D9">
        <w:rPr>
          <w:rStyle w:val="CharSectno"/>
        </w:rPr>
        <w:t>1</w:t>
      </w:r>
      <w:r w:rsidR="00715914" w:rsidRPr="001854D9">
        <w:t xml:space="preserve">  Short title</w:t>
      </w:r>
      <w:bookmarkEnd w:id="3"/>
    </w:p>
    <w:p w:rsidR="00715914" w:rsidRPr="001854D9" w:rsidRDefault="00715914" w:rsidP="001854D9">
      <w:pPr>
        <w:pStyle w:val="subsection"/>
      </w:pPr>
      <w:r w:rsidRPr="001854D9">
        <w:tab/>
      </w:r>
      <w:r w:rsidRPr="001854D9">
        <w:tab/>
        <w:t xml:space="preserve">This Act may be cited as the </w:t>
      </w:r>
      <w:r w:rsidR="00A15F62" w:rsidRPr="001854D9">
        <w:rPr>
          <w:i/>
        </w:rPr>
        <w:t xml:space="preserve">Australian Defence Force Superannuation </w:t>
      </w:r>
      <w:r w:rsidR="001F5D5E" w:rsidRPr="001854D9">
        <w:rPr>
          <w:i/>
        </w:rPr>
        <w:t>Act 201</w:t>
      </w:r>
      <w:r w:rsidR="0070788D" w:rsidRPr="001854D9">
        <w:rPr>
          <w:i/>
        </w:rPr>
        <w:t>5</w:t>
      </w:r>
      <w:r w:rsidRPr="001854D9">
        <w:t>.</w:t>
      </w:r>
    </w:p>
    <w:p w:rsidR="005D7C4C" w:rsidRPr="001854D9" w:rsidRDefault="00211594" w:rsidP="001854D9">
      <w:pPr>
        <w:pStyle w:val="ActHead5"/>
      </w:pPr>
      <w:bookmarkStart w:id="4" w:name="_Toc430002809"/>
      <w:r w:rsidRPr="001854D9">
        <w:rPr>
          <w:rStyle w:val="CharSectno"/>
        </w:rPr>
        <w:t>2</w:t>
      </w:r>
      <w:r w:rsidR="00715914" w:rsidRPr="001854D9">
        <w:t xml:space="preserve">  Commencement</w:t>
      </w:r>
      <w:bookmarkEnd w:id="4"/>
    </w:p>
    <w:p w:rsidR="005D7C4C" w:rsidRPr="001854D9" w:rsidRDefault="005D7C4C" w:rsidP="001854D9">
      <w:pPr>
        <w:pStyle w:val="subsection"/>
      </w:pPr>
      <w:r w:rsidRPr="001854D9">
        <w:tab/>
        <w:t>(1)</w:t>
      </w:r>
      <w:r w:rsidRPr="001854D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5D7C4C" w:rsidRPr="001854D9" w:rsidRDefault="005D7C4C" w:rsidP="001854D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D7C4C" w:rsidRPr="001854D9" w:rsidTr="007B226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D7C4C" w:rsidRPr="001854D9" w:rsidRDefault="005D7C4C" w:rsidP="001854D9">
            <w:pPr>
              <w:pStyle w:val="TableHeading"/>
            </w:pPr>
            <w:r w:rsidRPr="001854D9">
              <w:t>Commencement information</w:t>
            </w:r>
          </w:p>
        </w:tc>
      </w:tr>
      <w:tr w:rsidR="005D7C4C" w:rsidRPr="001854D9" w:rsidTr="007B226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D7C4C" w:rsidRPr="001854D9" w:rsidRDefault="005D7C4C" w:rsidP="001854D9">
            <w:pPr>
              <w:pStyle w:val="TableHeading"/>
            </w:pPr>
            <w:r w:rsidRPr="001854D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D7C4C" w:rsidRPr="001854D9" w:rsidRDefault="005D7C4C" w:rsidP="001854D9">
            <w:pPr>
              <w:pStyle w:val="TableHeading"/>
            </w:pPr>
            <w:r w:rsidRPr="001854D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D7C4C" w:rsidRPr="001854D9" w:rsidRDefault="005D7C4C" w:rsidP="001854D9">
            <w:pPr>
              <w:pStyle w:val="TableHeading"/>
            </w:pPr>
            <w:r w:rsidRPr="001854D9">
              <w:t>Column 3</w:t>
            </w:r>
          </w:p>
        </w:tc>
      </w:tr>
      <w:tr w:rsidR="005D7C4C" w:rsidRPr="001854D9" w:rsidTr="007B226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D7C4C" w:rsidRPr="001854D9" w:rsidRDefault="005D7C4C" w:rsidP="001854D9">
            <w:pPr>
              <w:pStyle w:val="TableHeading"/>
            </w:pPr>
            <w:r w:rsidRPr="001854D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D7C4C" w:rsidRPr="001854D9" w:rsidRDefault="005D7C4C" w:rsidP="001854D9">
            <w:pPr>
              <w:pStyle w:val="TableHeading"/>
            </w:pPr>
            <w:r w:rsidRPr="001854D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D7C4C" w:rsidRPr="001854D9" w:rsidRDefault="005D7C4C" w:rsidP="001854D9">
            <w:pPr>
              <w:pStyle w:val="TableHeading"/>
            </w:pPr>
            <w:r w:rsidRPr="001854D9">
              <w:t>Date/Details</w:t>
            </w:r>
          </w:p>
        </w:tc>
      </w:tr>
      <w:tr w:rsidR="005D7C4C" w:rsidRPr="001854D9" w:rsidTr="007B226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D7C4C" w:rsidRPr="001854D9" w:rsidRDefault="005D7C4C" w:rsidP="001854D9">
            <w:pPr>
              <w:pStyle w:val="Tabletext"/>
            </w:pPr>
            <w:r w:rsidRPr="001854D9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D7C4C" w:rsidRPr="001854D9" w:rsidRDefault="005D7C4C" w:rsidP="001854D9">
            <w:pPr>
              <w:pStyle w:val="Tabletext"/>
            </w:pPr>
            <w:r w:rsidRPr="001854D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7C4C" w:rsidRPr="001854D9" w:rsidRDefault="007C4CC1" w:rsidP="001854D9">
            <w:pPr>
              <w:pStyle w:val="Tabletext"/>
            </w:pPr>
            <w:r>
              <w:t>10 September 2015</w:t>
            </w:r>
          </w:p>
        </w:tc>
      </w:tr>
    </w:tbl>
    <w:p w:rsidR="005D7C4C" w:rsidRPr="001854D9" w:rsidRDefault="005D7C4C" w:rsidP="001854D9">
      <w:pPr>
        <w:pStyle w:val="notetext"/>
      </w:pPr>
      <w:r w:rsidRPr="001854D9">
        <w:rPr>
          <w:snapToGrid w:val="0"/>
          <w:lang w:eastAsia="en-US"/>
        </w:rPr>
        <w:t>Note:</w:t>
      </w:r>
      <w:r w:rsidRPr="001854D9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8F0DDE" w:rsidRPr="001854D9" w:rsidRDefault="005D7C4C" w:rsidP="001854D9">
      <w:pPr>
        <w:pStyle w:val="subsection"/>
      </w:pPr>
      <w:r w:rsidRPr="001854D9">
        <w:tab/>
        <w:t>(2)</w:t>
      </w:r>
      <w:r w:rsidRPr="001854D9">
        <w:tab/>
        <w:t>Any information in column 3 of the table is not part of this Act. Information may be inserted in this column, or information in it may be edited, in any published version of this Act.</w:t>
      </w:r>
    </w:p>
    <w:p w:rsidR="00A15F62" w:rsidRPr="001854D9" w:rsidRDefault="00211594" w:rsidP="001854D9">
      <w:pPr>
        <w:pStyle w:val="ActHead5"/>
      </w:pPr>
      <w:bookmarkStart w:id="5" w:name="_Toc430002810"/>
      <w:r w:rsidRPr="001854D9">
        <w:rPr>
          <w:rStyle w:val="CharSectno"/>
        </w:rPr>
        <w:t>3</w:t>
      </w:r>
      <w:r w:rsidR="00A15F62" w:rsidRPr="001854D9">
        <w:t xml:space="preserve">  Simplified outline</w:t>
      </w:r>
      <w:bookmarkEnd w:id="5"/>
    </w:p>
    <w:p w:rsidR="00A15F62" w:rsidRPr="001854D9" w:rsidRDefault="00A15F62" w:rsidP="001854D9">
      <w:pPr>
        <w:pStyle w:val="SOText"/>
      </w:pPr>
      <w:r w:rsidRPr="001854D9">
        <w:t>This Act provides for a superannuation scheme, to be known as the Australian Defence Force Superannuation Scheme (ADF Super).</w:t>
      </w:r>
    </w:p>
    <w:p w:rsidR="00A15F62" w:rsidRPr="001854D9" w:rsidRDefault="00A23108" w:rsidP="001854D9">
      <w:pPr>
        <w:pStyle w:val="SOText"/>
      </w:pPr>
      <w:r w:rsidRPr="001854D9">
        <w:t>Generally</w:t>
      </w:r>
      <w:r w:rsidR="00A15F62" w:rsidRPr="001854D9">
        <w:t>, a person is eligible to become a</w:t>
      </w:r>
      <w:r w:rsidR="00F503EF" w:rsidRPr="001854D9">
        <w:t>n ADF Super</w:t>
      </w:r>
      <w:r w:rsidR="00A15F62" w:rsidRPr="001854D9">
        <w:t xml:space="preserve"> member if he or she is a </w:t>
      </w:r>
      <w:r w:rsidR="002D52CD" w:rsidRPr="001854D9">
        <w:t>member of the Permanent Forces or a continuous full</w:t>
      </w:r>
      <w:r w:rsidR="007B2265">
        <w:noBreakHyphen/>
      </w:r>
      <w:r w:rsidR="002D52CD" w:rsidRPr="001854D9">
        <w:t xml:space="preserve">time Reservist </w:t>
      </w:r>
      <w:r w:rsidR="00A15F62" w:rsidRPr="001854D9">
        <w:t>on or after 1</w:t>
      </w:r>
      <w:r w:rsidR="001854D9" w:rsidRPr="001854D9">
        <w:t> </w:t>
      </w:r>
      <w:r w:rsidR="00A15F62" w:rsidRPr="001854D9">
        <w:t>July 2016.</w:t>
      </w:r>
      <w:r w:rsidR="00DB25FB" w:rsidRPr="001854D9">
        <w:t xml:space="preserve"> After </w:t>
      </w:r>
      <w:r w:rsidR="000463FC" w:rsidRPr="001854D9">
        <w:t>that day</w:t>
      </w:r>
      <w:r w:rsidR="00DB25FB" w:rsidRPr="001854D9">
        <w:t xml:space="preserve">, DFRDB and MSBS are closed to persons who </w:t>
      </w:r>
      <w:r w:rsidR="00563053" w:rsidRPr="001854D9">
        <w:t>commence with</w:t>
      </w:r>
      <w:r w:rsidR="00C2463A" w:rsidRPr="001854D9">
        <w:t xml:space="preserve"> </w:t>
      </w:r>
      <w:r w:rsidR="00DB25FB" w:rsidRPr="001854D9">
        <w:t>the Defence Force.</w:t>
      </w:r>
    </w:p>
    <w:p w:rsidR="00A15F62" w:rsidRPr="001854D9" w:rsidRDefault="00A23108" w:rsidP="001854D9">
      <w:pPr>
        <w:pStyle w:val="SOText"/>
      </w:pPr>
      <w:r w:rsidRPr="001854D9">
        <w:lastRenderedPageBreak/>
        <w:t>In some cases</w:t>
      </w:r>
      <w:r w:rsidR="00A15F62" w:rsidRPr="001854D9">
        <w:t>, a person who is eligible to become a</w:t>
      </w:r>
      <w:r w:rsidR="00F503EF" w:rsidRPr="001854D9">
        <w:t>n</w:t>
      </w:r>
      <w:r w:rsidR="00A15F62" w:rsidRPr="001854D9">
        <w:t xml:space="preserve"> </w:t>
      </w:r>
      <w:r w:rsidR="00F503EF" w:rsidRPr="001854D9">
        <w:t>ADF Super member</w:t>
      </w:r>
      <w:r w:rsidR="00A15F62" w:rsidRPr="001854D9">
        <w:t xml:space="preserve"> becomes a member if</w:t>
      </w:r>
      <w:r w:rsidR="00614F1E" w:rsidRPr="001854D9">
        <w:t xml:space="preserve"> </w:t>
      </w:r>
      <w:r w:rsidR="00A15F62" w:rsidRPr="001854D9">
        <w:t>he or she chooses to become a member</w:t>
      </w:r>
      <w:r w:rsidR="00614F1E" w:rsidRPr="001854D9">
        <w:t>.</w:t>
      </w:r>
      <w:r w:rsidRPr="001854D9">
        <w:t xml:space="preserve"> In other cases, a person automatically becomes a</w:t>
      </w:r>
      <w:r w:rsidR="00F503EF" w:rsidRPr="001854D9">
        <w:t>n</w:t>
      </w:r>
      <w:r w:rsidRPr="001854D9">
        <w:t xml:space="preserve"> </w:t>
      </w:r>
      <w:r w:rsidR="00F503EF" w:rsidRPr="001854D9">
        <w:t>ADF Super member</w:t>
      </w:r>
      <w:r w:rsidRPr="001854D9">
        <w:t>.</w:t>
      </w:r>
    </w:p>
    <w:p w:rsidR="00A15F62" w:rsidRPr="001854D9" w:rsidRDefault="00A15F62" w:rsidP="001854D9">
      <w:pPr>
        <w:pStyle w:val="SOText"/>
      </w:pPr>
      <w:r w:rsidRPr="001854D9">
        <w:t>A person’s membership of ADF Super continues until the occasion, or the last of the occasions, on which a benefit is paid to or in respect of the member.</w:t>
      </w:r>
    </w:p>
    <w:p w:rsidR="00A15F62" w:rsidRPr="001854D9" w:rsidRDefault="00A15F62" w:rsidP="001854D9">
      <w:pPr>
        <w:pStyle w:val="SOText"/>
      </w:pPr>
      <w:r w:rsidRPr="001854D9">
        <w:t xml:space="preserve">The </w:t>
      </w:r>
      <w:r w:rsidR="00F503EF" w:rsidRPr="001854D9">
        <w:t>Department</w:t>
      </w:r>
      <w:r w:rsidRPr="001854D9">
        <w:t xml:space="preserve"> must pay contributions to ADF Super for the benefit of </w:t>
      </w:r>
      <w:r w:rsidR="004E37B0" w:rsidRPr="001854D9">
        <w:t xml:space="preserve">certain </w:t>
      </w:r>
      <w:r w:rsidRPr="001854D9">
        <w:t>ADF Super</w:t>
      </w:r>
      <w:r w:rsidR="00563053" w:rsidRPr="001854D9">
        <w:t xml:space="preserve"> members</w:t>
      </w:r>
      <w:r w:rsidRPr="001854D9">
        <w:t>.</w:t>
      </w:r>
    </w:p>
    <w:p w:rsidR="003668D2" w:rsidRPr="001854D9" w:rsidRDefault="00A15F62" w:rsidP="001854D9">
      <w:pPr>
        <w:pStyle w:val="SOText"/>
      </w:pPr>
      <w:r w:rsidRPr="001854D9">
        <w:t>CSC is responsible for ADF Super.</w:t>
      </w:r>
    </w:p>
    <w:p w:rsidR="00A15F62" w:rsidRPr="001854D9" w:rsidRDefault="00211594" w:rsidP="001854D9">
      <w:pPr>
        <w:pStyle w:val="ActHead5"/>
      </w:pPr>
      <w:bookmarkStart w:id="6" w:name="_Toc430002811"/>
      <w:r w:rsidRPr="001854D9">
        <w:rPr>
          <w:rStyle w:val="CharSectno"/>
        </w:rPr>
        <w:t>4</w:t>
      </w:r>
      <w:r w:rsidR="00A15F62" w:rsidRPr="001854D9">
        <w:t xml:space="preserve">  Definitions</w:t>
      </w:r>
      <w:bookmarkEnd w:id="6"/>
    </w:p>
    <w:p w:rsidR="00A15F62" w:rsidRPr="001854D9" w:rsidRDefault="00A15F62" w:rsidP="001854D9">
      <w:pPr>
        <w:pStyle w:val="subsection"/>
      </w:pPr>
      <w:r w:rsidRPr="001854D9">
        <w:tab/>
      </w:r>
      <w:r w:rsidRPr="001854D9">
        <w:tab/>
        <w:t>In this Act:</w:t>
      </w:r>
    </w:p>
    <w:p w:rsidR="00E906D0" w:rsidRPr="001854D9" w:rsidRDefault="00E906D0" w:rsidP="001854D9">
      <w:pPr>
        <w:pStyle w:val="Definition"/>
        <w:rPr>
          <w:b/>
          <w:i/>
        </w:rPr>
      </w:pPr>
      <w:r w:rsidRPr="001854D9">
        <w:rPr>
          <w:b/>
          <w:i/>
        </w:rPr>
        <w:t>account</w:t>
      </w:r>
      <w:r w:rsidR="007B2265">
        <w:rPr>
          <w:b/>
          <w:i/>
        </w:rPr>
        <w:noBreakHyphen/>
      </w:r>
      <w:r w:rsidRPr="001854D9">
        <w:rPr>
          <w:b/>
          <w:i/>
        </w:rPr>
        <w:t>based pension</w:t>
      </w:r>
      <w:r w:rsidRPr="001854D9">
        <w:t xml:space="preserve"> has the same meaning as in the </w:t>
      </w:r>
      <w:r w:rsidRPr="001854D9">
        <w:rPr>
          <w:i/>
        </w:rPr>
        <w:t>Superannuation Industry (Supervision) Regulations</w:t>
      </w:r>
      <w:r w:rsidR="001854D9" w:rsidRPr="001854D9">
        <w:rPr>
          <w:i/>
        </w:rPr>
        <w:t> </w:t>
      </w:r>
      <w:r w:rsidRPr="001854D9">
        <w:rPr>
          <w:i/>
        </w:rPr>
        <w:t>1994</w:t>
      </w:r>
      <w:r w:rsidRPr="001854D9">
        <w:t>.</w:t>
      </w:r>
    </w:p>
    <w:p w:rsidR="006315A2" w:rsidRPr="001854D9" w:rsidRDefault="006315A2" w:rsidP="001854D9">
      <w:pPr>
        <w:pStyle w:val="Definition"/>
      </w:pPr>
      <w:r w:rsidRPr="001854D9">
        <w:rPr>
          <w:b/>
          <w:i/>
        </w:rPr>
        <w:t xml:space="preserve">ADF </w:t>
      </w:r>
      <w:r w:rsidRPr="001854D9">
        <w:t>means the Australian Defence Force.</w:t>
      </w:r>
    </w:p>
    <w:p w:rsidR="0059144E" w:rsidRPr="001854D9" w:rsidRDefault="0059144E" w:rsidP="001854D9">
      <w:pPr>
        <w:pStyle w:val="Definition"/>
      </w:pPr>
      <w:r w:rsidRPr="001854D9">
        <w:rPr>
          <w:b/>
          <w:i/>
        </w:rPr>
        <w:t>ADF Super</w:t>
      </w:r>
      <w:r w:rsidRPr="001854D9">
        <w:t xml:space="preserve">: see </w:t>
      </w:r>
      <w:r w:rsidRPr="001854D9">
        <w:rPr>
          <w:b/>
          <w:i/>
        </w:rPr>
        <w:t>Australian Defence Force Superannuation Scheme</w:t>
      </w:r>
      <w:r w:rsidRPr="001854D9">
        <w:t>.</w:t>
      </w:r>
    </w:p>
    <w:p w:rsidR="0059144E" w:rsidRPr="001854D9" w:rsidRDefault="0059144E" w:rsidP="001854D9">
      <w:pPr>
        <w:pStyle w:val="Definition"/>
      </w:pPr>
      <w:r w:rsidRPr="001854D9">
        <w:rPr>
          <w:b/>
          <w:i/>
        </w:rPr>
        <w:t>ADF Super Fund</w:t>
      </w:r>
      <w:r w:rsidRPr="001854D9">
        <w:t xml:space="preserve"> means the fund established, and vested in </w:t>
      </w:r>
      <w:r w:rsidR="00933FD8" w:rsidRPr="001854D9">
        <w:t>CSC</w:t>
      </w:r>
      <w:r w:rsidRPr="001854D9">
        <w:t>, by the Trust Deed.</w:t>
      </w:r>
    </w:p>
    <w:p w:rsidR="00F503EF" w:rsidRPr="001854D9" w:rsidRDefault="00F503EF" w:rsidP="001854D9">
      <w:pPr>
        <w:pStyle w:val="Definition"/>
      </w:pPr>
      <w:r w:rsidRPr="001854D9">
        <w:rPr>
          <w:b/>
          <w:i/>
        </w:rPr>
        <w:t xml:space="preserve">ADF Super member </w:t>
      </w:r>
      <w:r w:rsidRPr="001854D9">
        <w:t xml:space="preserve">means a </w:t>
      </w:r>
      <w:r w:rsidR="00563053" w:rsidRPr="001854D9">
        <w:t xml:space="preserve">person who is an </w:t>
      </w:r>
      <w:r w:rsidRPr="001854D9">
        <w:t>ADF Super</w:t>
      </w:r>
      <w:r w:rsidR="00563053" w:rsidRPr="001854D9">
        <w:t xml:space="preserve"> member in accordance with section</w:t>
      </w:r>
      <w:r w:rsidR="001854D9" w:rsidRPr="001854D9">
        <w:t> </w:t>
      </w:r>
      <w:r w:rsidR="00211594" w:rsidRPr="001854D9">
        <w:t>12</w:t>
      </w:r>
      <w:r w:rsidRPr="001854D9">
        <w:t>.</w:t>
      </w:r>
    </w:p>
    <w:p w:rsidR="0059144E" w:rsidRPr="001854D9" w:rsidRDefault="0059144E" w:rsidP="001854D9">
      <w:pPr>
        <w:pStyle w:val="Definition"/>
        <w:rPr>
          <w:b/>
          <w:i/>
        </w:rPr>
      </w:pPr>
      <w:r w:rsidRPr="001854D9">
        <w:rPr>
          <w:b/>
          <w:i/>
        </w:rPr>
        <w:t>Australian Defence Force Superannuation Scheme</w:t>
      </w:r>
      <w:r w:rsidRPr="001854D9">
        <w:t xml:space="preserve"> </w:t>
      </w:r>
      <w:r w:rsidR="008F0DDE" w:rsidRPr="001854D9">
        <w:t xml:space="preserve">or </w:t>
      </w:r>
      <w:r w:rsidR="008F0DDE" w:rsidRPr="001854D9">
        <w:rPr>
          <w:b/>
          <w:i/>
        </w:rPr>
        <w:t xml:space="preserve">ADF Super </w:t>
      </w:r>
      <w:r w:rsidRPr="001854D9">
        <w:t>means the superannuation scheme established by the Trust Deed.</w:t>
      </w:r>
    </w:p>
    <w:p w:rsidR="00587FE1" w:rsidRPr="001854D9" w:rsidRDefault="00773845" w:rsidP="001854D9">
      <w:pPr>
        <w:pStyle w:val="Definition"/>
      </w:pPr>
      <w:r w:rsidRPr="001854D9">
        <w:rPr>
          <w:b/>
          <w:i/>
        </w:rPr>
        <w:t>continuous full</w:t>
      </w:r>
      <w:r w:rsidR="007B2265">
        <w:rPr>
          <w:b/>
          <w:i/>
        </w:rPr>
        <w:noBreakHyphen/>
      </w:r>
      <w:r w:rsidRPr="001854D9">
        <w:rPr>
          <w:b/>
          <w:i/>
        </w:rPr>
        <w:t xml:space="preserve">time Reservist </w:t>
      </w:r>
      <w:r w:rsidRPr="001854D9">
        <w:t>means a member of the Reserves</w:t>
      </w:r>
      <w:r w:rsidR="00587FE1" w:rsidRPr="001854D9">
        <w:t>:</w:t>
      </w:r>
    </w:p>
    <w:p w:rsidR="00CC5DEA" w:rsidRPr="001854D9" w:rsidRDefault="00587FE1" w:rsidP="001854D9">
      <w:pPr>
        <w:pStyle w:val="paragraph"/>
      </w:pPr>
      <w:r w:rsidRPr="001854D9">
        <w:tab/>
        <w:t>(a)</w:t>
      </w:r>
      <w:r w:rsidRPr="001854D9">
        <w:tab/>
      </w:r>
      <w:r w:rsidR="009C1E19" w:rsidRPr="001854D9">
        <w:t xml:space="preserve">whose undertaking to render </w:t>
      </w:r>
      <w:r w:rsidR="00E638A0" w:rsidRPr="001854D9">
        <w:t>defence service of a continuous nature for a specified period has been accepted under</w:t>
      </w:r>
      <w:r w:rsidR="00CC5DEA" w:rsidRPr="001854D9">
        <w:t>:</w:t>
      </w:r>
    </w:p>
    <w:p w:rsidR="00CC5DEA" w:rsidRPr="001854D9" w:rsidRDefault="00CC5DEA" w:rsidP="001854D9">
      <w:pPr>
        <w:pStyle w:val="paragraphsub"/>
      </w:pPr>
      <w:r w:rsidRPr="001854D9">
        <w:tab/>
        <w:t>(</w:t>
      </w:r>
      <w:r w:rsidR="00587FE1" w:rsidRPr="001854D9">
        <w:t>i</w:t>
      </w:r>
      <w:r w:rsidRPr="001854D9">
        <w:t>)</w:t>
      </w:r>
      <w:r w:rsidRPr="001854D9">
        <w:tab/>
      </w:r>
      <w:r w:rsidR="00E638A0" w:rsidRPr="001854D9">
        <w:t>subsection</w:t>
      </w:r>
      <w:r w:rsidR="001854D9" w:rsidRPr="001854D9">
        <w:t> </w:t>
      </w:r>
      <w:r w:rsidR="00E638A0" w:rsidRPr="001854D9">
        <w:t xml:space="preserve">32A(3) of the </w:t>
      </w:r>
      <w:r w:rsidR="00E638A0" w:rsidRPr="001854D9">
        <w:rPr>
          <w:i/>
        </w:rPr>
        <w:t>Naval Defence Act 1910</w:t>
      </w:r>
      <w:r w:rsidRPr="001854D9">
        <w:t>; or</w:t>
      </w:r>
    </w:p>
    <w:p w:rsidR="00CC5DEA" w:rsidRPr="001854D9" w:rsidRDefault="00CC5DEA" w:rsidP="001854D9">
      <w:pPr>
        <w:pStyle w:val="paragraphsub"/>
      </w:pPr>
      <w:r w:rsidRPr="001854D9">
        <w:lastRenderedPageBreak/>
        <w:tab/>
        <w:t>(</w:t>
      </w:r>
      <w:r w:rsidR="00587FE1" w:rsidRPr="001854D9">
        <w:t>ii</w:t>
      </w:r>
      <w:r w:rsidRPr="001854D9">
        <w:t>)</w:t>
      </w:r>
      <w:r w:rsidRPr="001854D9">
        <w:tab/>
      </w:r>
      <w:r w:rsidR="00E638A0" w:rsidRPr="001854D9">
        <w:t>subsection</w:t>
      </w:r>
      <w:r w:rsidR="001854D9" w:rsidRPr="001854D9">
        <w:t> </w:t>
      </w:r>
      <w:r w:rsidR="00E638A0" w:rsidRPr="001854D9">
        <w:t xml:space="preserve">50(3) of the </w:t>
      </w:r>
      <w:r w:rsidR="00E638A0" w:rsidRPr="001854D9">
        <w:rPr>
          <w:i/>
        </w:rPr>
        <w:t>Defence Act 1903</w:t>
      </w:r>
      <w:r w:rsidRPr="001854D9">
        <w:t>;</w:t>
      </w:r>
      <w:r w:rsidR="00E638A0" w:rsidRPr="001854D9">
        <w:t xml:space="preserve"> or</w:t>
      </w:r>
    </w:p>
    <w:p w:rsidR="00773845" w:rsidRPr="001854D9" w:rsidRDefault="00CC5DEA" w:rsidP="001854D9">
      <w:pPr>
        <w:pStyle w:val="paragraphsub"/>
      </w:pPr>
      <w:r w:rsidRPr="001854D9">
        <w:tab/>
        <w:t>(</w:t>
      </w:r>
      <w:r w:rsidR="00587FE1" w:rsidRPr="001854D9">
        <w:t>iii</w:t>
      </w:r>
      <w:r w:rsidRPr="001854D9">
        <w:t>)</w:t>
      </w:r>
      <w:r w:rsidRPr="001854D9">
        <w:tab/>
      </w:r>
      <w:r w:rsidR="00E638A0" w:rsidRPr="001854D9">
        <w:t>subsection</w:t>
      </w:r>
      <w:r w:rsidR="001854D9" w:rsidRPr="001854D9">
        <w:t> </w:t>
      </w:r>
      <w:r w:rsidR="00E638A0" w:rsidRPr="001854D9">
        <w:t xml:space="preserve">4J(3) of the </w:t>
      </w:r>
      <w:r w:rsidR="00E638A0" w:rsidRPr="001854D9">
        <w:rPr>
          <w:i/>
        </w:rPr>
        <w:t>Air Force Act 1923</w:t>
      </w:r>
      <w:r w:rsidR="00587FE1" w:rsidRPr="001854D9">
        <w:t>; and</w:t>
      </w:r>
    </w:p>
    <w:p w:rsidR="00587FE1" w:rsidRPr="001854D9" w:rsidRDefault="00587FE1" w:rsidP="001854D9">
      <w:pPr>
        <w:pStyle w:val="paragraph"/>
      </w:pPr>
      <w:r w:rsidRPr="001854D9">
        <w:tab/>
        <w:t>(b)</w:t>
      </w:r>
      <w:r w:rsidRPr="001854D9">
        <w:tab/>
        <w:t>who is rendering that continuous service in accordance with the undertaking.</w:t>
      </w:r>
    </w:p>
    <w:p w:rsidR="00A15F62" w:rsidRPr="001854D9" w:rsidRDefault="00A15F62" w:rsidP="001854D9">
      <w:pPr>
        <w:pStyle w:val="Definition"/>
      </w:pPr>
      <w:r w:rsidRPr="001854D9">
        <w:rPr>
          <w:b/>
          <w:i/>
        </w:rPr>
        <w:t>CSC</w:t>
      </w:r>
      <w:r w:rsidRPr="001854D9">
        <w:t xml:space="preserve"> (short for Commonwealth Superannuation Corporation) has the same meaning as in the </w:t>
      </w:r>
      <w:r w:rsidRPr="001854D9">
        <w:rPr>
          <w:i/>
        </w:rPr>
        <w:t>Governance of Australian Government Superannuation Schemes Act 2011</w:t>
      </w:r>
      <w:r w:rsidRPr="001854D9">
        <w:t>.</w:t>
      </w:r>
    </w:p>
    <w:p w:rsidR="009F762E" w:rsidRPr="001854D9" w:rsidRDefault="009F762E" w:rsidP="001854D9">
      <w:pPr>
        <w:pStyle w:val="Definition"/>
      </w:pPr>
      <w:r w:rsidRPr="001854D9">
        <w:rPr>
          <w:b/>
          <w:i/>
        </w:rPr>
        <w:t>defence service</w:t>
      </w:r>
      <w:r w:rsidRPr="001854D9">
        <w:t xml:space="preserve"> has the meaning given </w:t>
      </w:r>
      <w:r w:rsidR="00CA645F" w:rsidRPr="001854D9">
        <w:t xml:space="preserve">for a declared member </w:t>
      </w:r>
      <w:r w:rsidRPr="001854D9">
        <w:t>by section</w:t>
      </w:r>
      <w:r w:rsidR="001854D9" w:rsidRPr="001854D9">
        <w:t> </w:t>
      </w:r>
      <w:r w:rsidRPr="001854D9">
        <w:t xml:space="preserve">6 of the </w:t>
      </w:r>
      <w:r w:rsidR="002C00A7" w:rsidRPr="001854D9">
        <w:rPr>
          <w:i/>
        </w:rPr>
        <w:t>Military Rehabilitation and Compensation Act 2004</w:t>
      </w:r>
      <w:r w:rsidR="002C00A7" w:rsidRPr="001854D9">
        <w:t>.</w:t>
      </w:r>
    </w:p>
    <w:p w:rsidR="00B14755" w:rsidRPr="001854D9" w:rsidRDefault="00B14755" w:rsidP="001854D9">
      <w:pPr>
        <w:pStyle w:val="Definition"/>
      </w:pPr>
      <w:r w:rsidRPr="001854D9">
        <w:rPr>
          <w:b/>
          <w:i/>
        </w:rPr>
        <w:t xml:space="preserve">DFRDB </w:t>
      </w:r>
      <w:r w:rsidRPr="001854D9">
        <w:t xml:space="preserve">(short for Defence Force Retirement and Death Benefits) means the scheme established </w:t>
      </w:r>
      <w:r w:rsidR="00F503EF" w:rsidRPr="001854D9">
        <w:t>by</w:t>
      </w:r>
      <w:r w:rsidRPr="001854D9">
        <w:t xml:space="preserve"> the </w:t>
      </w:r>
      <w:r w:rsidRPr="001854D9">
        <w:rPr>
          <w:i/>
        </w:rPr>
        <w:t>Defence Force Retirement and Death Benefits Act 1973</w:t>
      </w:r>
      <w:r w:rsidRPr="001854D9">
        <w:t>.</w:t>
      </w:r>
    </w:p>
    <w:p w:rsidR="00CF0EC9" w:rsidRPr="001854D9" w:rsidRDefault="00CF0EC9" w:rsidP="001854D9">
      <w:pPr>
        <w:pStyle w:val="Definition"/>
      </w:pPr>
      <w:r w:rsidRPr="001854D9">
        <w:rPr>
          <w:b/>
          <w:i/>
        </w:rPr>
        <w:t>member spouse</w:t>
      </w:r>
      <w:r w:rsidRPr="001854D9">
        <w:t xml:space="preserve"> has the meaning given by section</w:t>
      </w:r>
      <w:r w:rsidR="001854D9" w:rsidRPr="001854D9">
        <w:t> </w:t>
      </w:r>
      <w:r w:rsidR="00211594" w:rsidRPr="001854D9">
        <w:t>9</w:t>
      </w:r>
      <w:r w:rsidRPr="001854D9">
        <w:t>.</w:t>
      </w:r>
    </w:p>
    <w:p w:rsidR="008E4F4B" w:rsidRPr="001854D9" w:rsidRDefault="008E4F4B" w:rsidP="001854D9">
      <w:pPr>
        <w:pStyle w:val="Definition"/>
      </w:pPr>
      <w:r w:rsidRPr="001854D9">
        <w:rPr>
          <w:b/>
          <w:i/>
        </w:rPr>
        <w:t xml:space="preserve">MSBS </w:t>
      </w:r>
      <w:r w:rsidRPr="001854D9">
        <w:t xml:space="preserve">(short for Military Superannuation and Benefits Scheme) has the same meaning as </w:t>
      </w:r>
      <w:r w:rsidRPr="001854D9">
        <w:rPr>
          <w:b/>
          <w:i/>
        </w:rPr>
        <w:t>Scheme</w:t>
      </w:r>
      <w:r w:rsidRPr="001854D9">
        <w:t xml:space="preserve"> has in the </w:t>
      </w:r>
      <w:r w:rsidRPr="001854D9">
        <w:rPr>
          <w:i/>
        </w:rPr>
        <w:t>Military Superannuation and Benefits Act 1991</w:t>
      </w:r>
      <w:r w:rsidRPr="001854D9">
        <w:t>.</w:t>
      </w:r>
    </w:p>
    <w:p w:rsidR="00CF0EC9" w:rsidRPr="001854D9" w:rsidRDefault="00CF0EC9" w:rsidP="001854D9">
      <w:pPr>
        <w:pStyle w:val="Definition"/>
      </w:pPr>
      <w:r w:rsidRPr="001854D9">
        <w:rPr>
          <w:b/>
          <w:i/>
        </w:rPr>
        <w:t>non</w:t>
      </w:r>
      <w:r w:rsidR="007B2265">
        <w:rPr>
          <w:b/>
          <w:i/>
        </w:rPr>
        <w:noBreakHyphen/>
      </w:r>
      <w:r w:rsidRPr="001854D9">
        <w:rPr>
          <w:b/>
          <w:i/>
        </w:rPr>
        <w:t>member spouse</w:t>
      </w:r>
      <w:r w:rsidRPr="001854D9">
        <w:t xml:space="preserve"> has the meaning given by section</w:t>
      </w:r>
      <w:r w:rsidR="001854D9" w:rsidRPr="001854D9">
        <w:t> </w:t>
      </w:r>
      <w:r w:rsidR="00211594" w:rsidRPr="001854D9">
        <w:t>9</w:t>
      </w:r>
      <w:r w:rsidRPr="001854D9">
        <w:t>.</w:t>
      </w:r>
    </w:p>
    <w:p w:rsidR="00773845" w:rsidRPr="001854D9" w:rsidRDefault="00773845" w:rsidP="001854D9">
      <w:pPr>
        <w:pStyle w:val="Definition"/>
      </w:pPr>
      <w:r w:rsidRPr="001854D9">
        <w:rPr>
          <w:b/>
          <w:i/>
        </w:rPr>
        <w:t>Permanent Forces</w:t>
      </w:r>
      <w:r w:rsidRPr="001854D9">
        <w:t xml:space="preserve"> means:</w:t>
      </w:r>
    </w:p>
    <w:p w:rsidR="00773845" w:rsidRPr="001854D9" w:rsidRDefault="00773845" w:rsidP="001854D9">
      <w:pPr>
        <w:pStyle w:val="paragraph"/>
      </w:pPr>
      <w:r w:rsidRPr="001854D9">
        <w:tab/>
        <w:t>(a)</w:t>
      </w:r>
      <w:r w:rsidRPr="001854D9">
        <w:tab/>
        <w:t xml:space="preserve">the Permanent Navy established by the </w:t>
      </w:r>
      <w:r w:rsidRPr="001854D9">
        <w:rPr>
          <w:i/>
        </w:rPr>
        <w:t>Naval Defence Act 1910</w:t>
      </w:r>
      <w:r w:rsidRPr="001854D9">
        <w:t xml:space="preserve">; </w:t>
      </w:r>
      <w:r w:rsidR="00C46818" w:rsidRPr="001854D9">
        <w:t>or</w:t>
      </w:r>
    </w:p>
    <w:p w:rsidR="00773845" w:rsidRPr="001854D9" w:rsidRDefault="00773845" w:rsidP="001854D9">
      <w:pPr>
        <w:pStyle w:val="paragraph"/>
      </w:pPr>
      <w:r w:rsidRPr="001854D9">
        <w:tab/>
        <w:t>(b)</w:t>
      </w:r>
      <w:r w:rsidRPr="001854D9">
        <w:tab/>
        <w:t xml:space="preserve">the Regular Army established by the </w:t>
      </w:r>
      <w:r w:rsidRPr="001854D9">
        <w:rPr>
          <w:i/>
        </w:rPr>
        <w:t>Defence Act 1903</w:t>
      </w:r>
      <w:r w:rsidRPr="001854D9">
        <w:t xml:space="preserve">; </w:t>
      </w:r>
      <w:r w:rsidR="00C46818" w:rsidRPr="001854D9">
        <w:t>or</w:t>
      </w:r>
    </w:p>
    <w:p w:rsidR="00773845" w:rsidRPr="001854D9" w:rsidRDefault="00773845" w:rsidP="001854D9">
      <w:pPr>
        <w:pStyle w:val="paragraph"/>
      </w:pPr>
      <w:r w:rsidRPr="001854D9">
        <w:tab/>
        <w:t>(c)</w:t>
      </w:r>
      <w:r w:rsidRPr="001854D9">
        <w:tab/>
        <w:t xml:space="preserve">the Permanent Air Force established by the </w:t>
      </w:r>
      <w:r w:rsidRPr="001854D9">
        <w:rPr>
          <w:i/>
        </w:rPr>
        <w:t>Air Force Act 1923</w:t>
      </w:r>
      <w:r w:rsidRPr="001854D9">
        <w:t>.</w:t>
      </w:r>
    </w:p>
    <w:p w:rsidR="00CD3467" w:rsidRPr="001854D9" w:rsidRDefault="00CD3467" w:rsidP="001854D9">
      <w:pPr>
        <w:pStyle w:val="Definition"/>
      </w:pPr>
      <w:r w:rsidRPr="001854D9">
        <w:rPr>
          <w:b/>
          <w:i/>
        </w:rPr>
        <w:t xml:space="preserve">preserved employer benefit </w:t>
      </w:r>
      <w:r w:rsidRPr="001854D9">
        <w:t xml:space="preserve">means a preserved amount that includes an amount of employer benefit (within the meaning of </w:t>
      </w:r>
      <w:r w:rsidR="00C13455" w:rsidRPr="001854D9">
        <w:t>the Rules made for the administration of MSBS</w:t>
      </w:r>
      <w:r w:rsidRPr="001854D9">
        <w:t>).</w:t>
      </w:r>
    </w:p>
    <w:p w:rsidR="00773845" w:rsidRPr="001854D9" w:rsidRDefault="00773845" w:rsidP="001854D9">
      <w:pPr>
        <w:pStyle w:val="Definition"/>
      </w:pPr>
      <w:r w:rsidRPr="001854D9">
        <w:rPr>
          <w:b/>
          <w:i/>
        </w:rPr>
        <w:t xml:space="preserve">Reserves </w:t>
      </w:r>
      <w:r w:rsidRPr="001854D9">
        <w:t>means:</w:t>
      </w:r>
    </w:p>
    <w:p w:rsidR="00773845" w:rsidRPr="001854D9" w:rsidRDefault="00773845" w:rsidP="001854D9">
      <w:pPr>
        <w:pStyle w:val="paragraph"/>
      </w:pPr>
      <w:r w:rsidRPr="001854D9">
        <w:tab/>
        <w:t>(a)</w:t>
      </w:r>
      <w:r w:rsidRPr="001854D9">
        <w:tab/>
        <w:t xml:space="preserve">the Naval Reserve established by the </w:t>
      </w:r>
      <w:r w:rsidRPr="001854D9">
        <w:rPr>
          <w:i/>
        </w:rPr>
        <w:t>Naval Defence Act 1910</w:t>
      </w:r>
      <w:r w:rsidRPr="001854D9">
        <w:t xml:space="preserve">; </w:t>
      </w:r>
      <w:r w:rsidR="00C46818" w:rsidRPr="001854D9">
        <w:t>or</w:t>
      </w:r>
    </w:p>
    <w:p w:rsidR="00773845" w:rsidRPr="001854D9" w:rsidRDefault="00773845" w:rsidP="001854D9">
      <w:pPr>
        <w:pStyle w:val="paragraph"/>
      </w:pPr>
      <w:r w:rsidRPr="001854D9">
        <w:tab/>
        <w:t>(b)</w:t>
      </w:r>
      <w:r w:rsidRPr="001854D9">
        <w:tab/>
        <w:t xml:space="preserve">the Army Reserve established by the </w:t>
      </w:r>
      <w:r w:rsidRPr="001854D9">
        <w:rPr>
          <w:i/>
        </w:rPr>
        <w:t>Defence Act 1903</w:t>
      </w:r>
      <w:r w:rsidRPr="001854D9">
        <w:t xml:space="preserve">; </w:t>
      </w:r>
      <w:r w:rsidR="00C46818" w:rsidRPr="001854D9">
        <w:t>or</w:t>
      </w:r>
    </w:p>
    <w:p w:rsidR="00773845" w:rsidRPr="001854D9" w:rsidRDefault="00773845" w:rsidP="001854D9">
      <w:pPr>
        <w:pStyle w:val="paragraph"/>
      </w:pPr>
      <w:r w:rsidRPr="001854D9">
        <w:tab/>
        <w:t>(c)</w:t>
      </w:r>
      <w:r w:rsidRPr="001854D9">
        <w:tab/>
        <w:t xml:space="preserve">the Air Force Reserve established by the </w:t>
      </w:r>
      <w:r w:rsidRPr="001854D9">
        <w:rPr>
          <w:i/>
        </w:rPr>
        <w:t>Air Force Act 1923</w:t>
      </w:r>
      <w:r w:rsidRPr="001854D9">
        <w:t>.</w:t>
      </w:r>
    </w:p>
    <w:p w:rsidR="00C3391A" w:rsidRPr="001854D9" w:rsidRDefault="00C3391A" w:rsidP="001854D9">
      <w:pPr>
        <w:pStyle w:val="Definition"/>
      </w:pPr>
      <w:r w:rsidRPr="001854D9">
        <w:rPr>
          <w:b/>
          <w:i/>
        </w:rPr>
        <w:lastRenderedPageBreak/>
        <w:t xml:space="preserve">rules </w:t>
      </w:r>
      <w:r w:rsidRPr="001854D9">
        <w:t>means rules made under section</w:t>
      </w:r>
      <w:r w:rsidR="001854D9" w:rsidRPr="001854D9">
        <w:t> </w:t>
      </w:r>
      <w:r w:rsidR="00211594" w:rsidRPr="001854D9">
        <w:t>2</w:t>
      </w:r>
      <w:r w:rsidR="007E15D1" w:rsidRPr="001854D9">
        <w:t>8</w:t>
      </w:r>
      <w:r w:rsidRPr="001854D9">
        <w:t>.</w:t>
      </w:r>
    </w:p>
    <w:p w:rsidR="00CF0EC9" w:rsidRPr="001854D9" w:rsidRDefault="00CF0EC9" w:rsidP="001854D9">
      <w:pPr>
        <w:pStyle w:val="Definition"/>
      </w:pPr>
      <w:r w:rsidRPr="001854D9">
        <w:rPr>
          <w:b/>
          <w:i/>
        </w:rPr>
        <w:t xml:space="preserve">splitting agreement </w:t>
      </w:r>
      <w:r w:rsidRPr="001854D9">
        <w:t>has the meaning given by section</w:t>
      </w:r>
      <w:r w:rsidR="001854D9" w:rsidRPr="001854D9">
        <w:t> </w:t>
      </w:r>
      <w:r w:rsidR="00211594" w:rsidRPr="001854D9">
        <w:t>9</w:t>
      </w:r>
      <w:r w:rsidRPr="001854D9">
        <w:t>.</w:t>
      </w:r>
    </w:p>
    <w:p w:rsidR="00CF0EC9" w:rsidRPr="001854D9" w:rsidRDefault="00CF0EC9" w:rsidP="001854D9">
      <w:pPr>
        <w:pStyle w:val="Definition"/>
        <w:rPr>
          <w:i/>
        </w:rPr>
      </w:pPr>
      <w:r w:rsidRPr="001854D9">
        <w:rPr>
          <w:b/>
          <w:i/>
        </w:rPr>
        <w:t>splitting order</w:t>
      </w:r>
      <w:r w:rsidRPr="001854D9">
        <w:t xml:space="preserve"> has the meaning given by section</w:t>
      </w:r>
      <w:r w:rsidR="001854D9" w:rsidRPr="001854D9">
        <w:t> </w:t>
      </w:r>
      <w:r w:rsidR="00211594" w:rsidRPr="001854D9">
        <w:t>9</w:t>
      </w:r>
      <w:r w:rsidRPr="001854D9">
        <w:t>.</w:t>
      </w:r>
    </w:p>
    <w:p w:rsidR="00CF0EC9" w:rsidRPr="001854D9" w:rsidRDefault="00CF0EC9" w:rsidP="001854D9">
      <w:pPr>
        <w:pStyle w:val="Definition"/>
      </w:pPr>
      <w:r w:rsidRPr="001854D9">
        <w:rPr>
          <w:b/>
          <w:i/>
        </w:rPr>
        <w:t>superannuation interest</w:t>
      </w:r>
      <w:r w:rsidRPr="001854D9">
        <w:t xml:space="preserve"> has the meaning given by section</w:t>
      </w:r>
      <w:r w:rsidR="001854D9" w:rsidRPr="001854D9">
        <w:t> </w:t>
      </w:r>
      <w:r w:rsidR="00211594" w:rsidRPr="001854D9">
        <w:t>9</w:t>
      </w:r>
      <w:r w:rsidRPr="001854D9">
        <w:t>.</w:t>
      </w:r>
    </w:p>
    <w:p w:rsidR="00F503EF" w:rsidRPr="001854D9" w:rsidRDefault="00F503EF" w:rsidP="001854D9">
      <w:pPr>
        <w:pStyle w:val="Definition"/>
      </w:pPr>
      <w:r w:rsidRPr="001854D9">
        <w:rPr>
          <w:b/>
          <w:i/>
        </w:rPr>
        <w:t>this Act</w:t>
      </w:r>
      <w:r w:rsidRPr="001854D9">
        <w:t xml:space="preserve"> includes the </w:t>
      </w:r>
      <w:r w:rsidR="00827770" w:rsidRPr="001854D9">
        <w:t>r</w:t>
      </w:r>
      <w:r w:rsidRPr="001854D9">
        <w:t>ules (except in subsection</w:t>
      </w:r>
      <w:r w:rsidR="001854D9" w:rsidRPr="001854D9">
        <w:t> </w:t>
      </w:r>
      <w:r w:rsidR="00211594" w:rsidRPr="001854D9">
        <w:t>2</w:t>
      </w:r>
      <w:r w:rsidR="007E15D1" w:rsidRPr="001854D9">
        <w:t>9</w:t>
      </w:r>
      <w:r w:rsidRPr="001854D9">
        <w:t>(2)).</w:t>
      </w:r>
    </w:p>
    <w:p w:rsidR="00A15F62" w:rsidRPr="001854D9" w:rsidRDefault="00A15F62" w:rsidP="001854D9">
      <w:pPr>
        <w:pStyle w:val="Definition"/>
      </w:pPr>
      <w:r w:rsidRPr="001854D9">
        <w:rPr>
          <w:b/>
          <w:i/>
        </w:rPr>
        <w:t>Trust Deed</w:t>
      </w:r>
      <w:r w:rsidRPr="001854D9">
        <w:t xml:space="preserve"> means: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>the deed referred to in section</w:t>
      </w:r>
      <w:r w:rsidR="001854D9" w:rsidRPr="001854D9">
        <w:t> </w:t>
      </w:r>
      <w:r w:rsidR="00211594" w:rsidRPr="001854D9">
        <w:t>7</w:t>
      </w:r>
      <w:r w:rsidRPr="001854D9">
        <w:t>; or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>if the deed is amended—the deed as so amended.</w:t>
      </w:r>
    </w:p>
    <w:p w:rsidR="00A15F62" w:rsidRPr="001854D9" w:rsidRDefault="00211594" w:rsidP="001854D9">
      <w:pPr>
        <w:pStyle w:val="ActHead5"/>
      </w:pPr>
      <w:bookmarkStart w:id="7" w:name="_Toc430002812"/>
      <w:r w:rsidRPr="001854D9">
        <w:rPr>
          <w:rStyle w:val="CharSectno"/>
        </w:rPr>
        <w:t>5</w:t>
      </w:r>
      <w:r w:rsidR="00A15F62" w:rsidRPr="001854D9">
        <w:t xml:space="preserve">  Application of Act</w:t>
      </w:r>
      <w:bookmarkEnd w:id="7"/>
    </w:p>
    <w:p w:rsidR="00A15F62" w:rsidRPr="001854D9" w:rsidRDefault="00A15F62" w:rsidP="001854D9">
      <w:pPr>
        <w:pStyle w:val="subsection"/>
      </w:pPr>
      <w:r w:rsidRPr="001854D9">
        <w:tab/>
      </w:r>
      <w:r w:rsidRPr="001854D9">
        <w:tab/>
        <w:t>This Act applies both within and outside Australia.</w:t>
      </w:r>
    </w:p>
    <w:p w:rsidR="00A15F62" w:rsidRPr="001854D9" w:rsidRDefault="00A15F62" w:rsidP="001854D9">
      <w:pPr>
        <w:pStyle w:val="ActHead2"/>
        <w:pageBreakBefore/>
      </w:pPr>
      <w:bookmarkStart w:id="8" w:name="_Toc430002813"/>
      <w:r w:rsidRPr="001854D9">
        <w:rPr>
          <w:rStyle w:val="CharPartNo"/>
        </w:rPr>
        <w:lastRenderedPageBreak/>
        <w:t>Part</w:t>
      </w:r>
      <w:r w:rsidR="001854D9" w:rsidRPr="001854D9">
        <w:rPr>
          <w:rStyle w:val="CharPartNo"/>
        </w:rPr>
        <w:t> </w:t>
      </w:r>
      <w:r w:rsidRPr="001854D9">
        <w:rPr>
          <w:rStyle w:val="CharPartNo"/>
        </w:rPr>
        <w:t>2</w:t>
      </w:r>
      <w:r w:rsidRPr="001854D9">
        <w:t>—</w:t>
      </w:r>
      <w:r w:rsidRPr="001854D9">
        <w:rPr>
          <w:rStyle w:val="CharPartText"/>
        </w:rPr>
        <w:t>The Trust Deed</w:t>
      </w:r>
      <w:bookmarkEnd w:id="8"/>
    </w:p>
    <w:p w:rsidR="00A15F62" w:rsidRPr="001854D9" w:rsidRDefault="00A15F62" w:rsidP="001854D9">
      <w:pPr>
        <w:pStyle w:val="Header"/>
      </w:pPr>
      <w:r w:rsidRPr="001854D9">
        <w:rPr>
          <w:rStyle w:val="CharDivNo"/>
        </w:rPr>
        <w:t xml:space="preserve"> </w:t>
      </w:r>
      <w:r w:rsidRPr="001854D9">
        <w:rPr>
          <w:rStyle w:val="CharDivText"/>
        </w:rPr>
        <w:t xml:space="preserve"> </w:t>
      </w:r>
    </w:p>
    <w:p w:rsidR="00020E13" w:rsidRPr="001854D9" w:rsidRDefault="00211594" w:rsidP="001854D9">
      <w:pPr>
        <w:pStyle w:val="ActHead5"/>
      </w:pPr>
      <w:bookmarkStart w:id="9" w:name="_Toc430002814"/>
      <w:r w:rsidRPr="001854D9">
        <w:rPr>
          <w:rStyle w:val="CharSectno"/>
        </w:rPr>
        <w:t>6</w:t>
      </w:r>
      <w:r w:rsidR="00020E13" w:rsidRPr="001854D9">
        <w:t xml:space="preserve">  Simplified outline of this Part</w:t>
      </w:r>
      <w:bookmarkEnd w:id="9"/>
    </w:p>
    <w:p w:rsidR="009326A6" w:rsidRPr="001854D9" w:rsidRDefault="009326A6" w:rsidP="001854D9">
      <w:pPr>
        <w:pStyle w:val="SOText"/>
      </w:pPr>
      <w:r w:rsidRPr="001854D9">
        <w:t xml:space="preserve">The Australian Defence Force Superannuation Scheme (known as ADF Super) is established by a </w:t>
      </w:r>
      <w:r w:rsidR="00F503EF" w:rsidRPr="001854D9">
        <w:t xml:space="preserve">deed </w:t>
      </w:r>
      <w:r w:rsidRPr="001854D9">
        <w:t>made under this Part.</w:t>
      </w:r>
      <w:r w:rsidR="009F364E" w:rsidRPr="001854D9">
        <w:t xml:space="preserve"> The </w:t>
      </w:r>
      <w:r w:rsidR="00F503EF" w:rsidRPr="001854D9">
        <w:t xml:space="preserve">deed </w:t>
      </w:r>
      <w:r w:rsidR="009F364E" w:rsidRPr="001854D9">
        <w:t xml:space="preserve">also </w:t>
      </w:r>
      <w:r w:rsidR="006C733E" w:rsidRPr="001854D9">
        <w:t xml:space="preserve">establishes </w:t>
      </w:r>
      <w:r w:rsidR="009F364E" w:rsidRPr="001854D9">
        <w:t>the ADF Super Fund (into which contributions and other mon</w:t>
      </w:r>
      <w:r w:rsidR="00287921" w:rsidRPr="001854D9">
        <w:t>ey</w:t>
      </w:r>
      <w:r w:rsidR="009F364E" w:rsidRPr="001854D9">
        <w:t xml:space="preserve"> </w:t>
      </w:r>
      <w:r w:rsidR="004424E9" w:rsidRPr="001854D9">
        <w:t xml:space="preserve">are </w:t>
      </w:r>
      <w:r w:rsidR="009F364E" w:rsidRPr="001854D9">
        <w:t xml:space="preserve">paid). The </w:t>
      </w:r>
      <w:r w:rsidR="00F503EF" w:rsidRPr="001854D9">
        <w:t>deed</w:t>
      </w:r>
      <w:r w:rsidR="009F364E" w:rsidRPr="001854D9">
        <w:t xml:space="preserve"> is a legislative instrument.</w:t>
      </w:r>
    </w:p>
    <w:p w:rsidR="009326A6" w:rsidRPr="001854D9" w:rsidRDefault="00F503EF" w:rsidP="001854D9">
      <w:pPr>
        <w:pStyle w:val="SOText"/>
      </w:pPr>
      <w:r w:rsidRPr="001854D9">
        <w:t>The deed sets out the functions and power</w:t>
      </w:r>
      <w:r w:rsidR="00563053" w:rsidRPr="001854D9">
        <w:t>s</w:t>
      </w:r>
      <w:r w:rsidRPr="001854D9">
        <w:t xml:space="preserve"> of </w:t>
      </w:r>
      <w:r w:rsidR="009326A6" w:rsidRPr="001854D9">
        <w:t>CSC in relation to ADF Super</w:t>
      </w:r>
      <w:r w:rsidR="009F364E" w:rsidRPr="001854D9">
        <w:t xml:space="preserve"> and the ADF Super Fund</w:t>
      </w:r>
      <w:r w:rsidR="009326A6" w:rsidRPr="001854D9">
        <w:t>.</w:t>
      </w:r>
    </w:p>
    <w:p w:rsidR="009F364E" w:rsidRPr="001854D9" w:rsidRDefault="004424E9" w:rsidP="001854D9">
      <w:pPr>
        <w:pStyle w:val="SOText"/>
      </w:pPr>
      <w:r w:rsidRPr="001854D9">
        <w:t>Generally</w:t>
      </w:r>
      <w:r w:rsidR="009F364E" w:rsidRPr="001854D9">
        <w:t xml:space="preserve">, CSC must consent to </w:t>
      </w:r>
      <w:r w:rsidR="00DC5600" w:rsidRPr="001854D9">
        <w:t xml:space="preserve">any </w:t>
      </w:r>
      <w:r w:rsidR="009F364E" w:rsidRPr="001854D9">
        <w:t xml:space="preserve">amendment of the </w:t>
      </w:r>
      <w:r w:rsidR="00955F72" w:rsidRPr="001854D9">
        <w:t>deed</w:t>
      </w:r>
      <w:r w:rsidR="009F364E" w:rsidRPr="001854D9">
        <w:t>.</w:t>
      </w:r>
    </w:p>
    <w:p w:rsidR="00A15F62" w:rsidRPr="001854D9" w:rsidRDefault="00211594" w:rsidP="001854D9">
      <w:pPr>
        <w:pStyle w:val="ActHead5"/>
      </w:pPr>
      <w:bookmarkStart w:id="10" w:name="_Toc430002815"/>
      <w:r w:rsidRPr="001854D9">
        <w:rPr>
          <w:rStyle w:val="CharSectno"/>
        </w:rPr>
        <w:t>7</w:t>
      </w:r>
      <w:r w:rsidR="00A15F62" w:rsidRPr="001854D9">
        <w:t xml:space="preserve">  </w:t>
      </w:r>
      <w:r w:rsidR="00164A9E" w:rsidRPr="001854D9">
        <w:t xml:space="preserve">Trust </w:t>
      </w:r>
      <w:r w:rsidR="00A15F62" w:rsidRPr="001854D9">
        <w:t xml:space="preserve">Deed to establish </w:t>
      </w:r>
      <w:r w:rsidR="000C4FB3" w:rsidRPr="001854D9">
        <w:t>the Australian Defence Force Superannuation Scheme</w:t>
      </w:r>
      <w:bookmarkEnd w:id="10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  <w:t>Before 1</w:t>
      </w:r>
      <w:r w:rsidR="001854D9" w:rsidRPr="001854D9">
        <w:t> </w:t>
      </w:r>
      <w:r w:rsidRPr="001854D9">
        <w:t>July 20</w:t>
      </w:r>
      <w:r w:rsidR="00201704" w:rsidRPr="001854D9">
        <w:t>16</w:t>
      </w:r>
      <w:r w:rsidRPr="001854D9">
        <w:t>, the Minister must, for and on behalf of the Commonwealth, by deed: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>establish a superannuation scheme that:</w:t>
      </w:r>
    </w:p>
    <w:p w:rsidR="00A15F62" w:rsidRPr="001854D9" w:rsidRDefault="00A15F62" w:rsidP="001854D9">
      <w:pPr>
        <w:pStyle w:val="paragraphsub"/>
      </w:pPr>
      <w:r w:rsidRPr="001854D9">
        <w:tab/>
        <w:t>(i)</w:t>
      </w:r>
      <w:r w:rsidRPr="001854D9">
        <w:tab/>
        <w:t xml:space="preserve">is to be known as the </w:t>
      </w:r>
      <w:r w:rsidR="00201704" w:rsidRPr="001854D9">
        <w:t>Australian Defence Force Superannuation Scheme</w:t>
      </w:r>
      <w:r w:rsidRPr="001854D9">
        <w:t>; and</w:t>
      </w:r>
    </w:p>
    <w:p w:rsidR="00A15F62" w:rsidRPr="001854D9" w:rsidRDefault="00A15F62" w:rsidP="001854D9">
      <w:pPr>
        <w:pStyle w:val="paragraphsub"/>
      </w:pPr>
      <w:r w:rsidRPr="001854D9">
        <w:tab/>
        <w:t>(ii)</w:t>
      </w:r>
      <w:r w:rsidRPr="001854D9">
        <w:tab/>
        <w:t xml:space="preserve">may also be known as </w:t>
      </w:r>
      <w:r w:rsidR="00201704" w:rsidRPr="001854D9">
        <w:t>ADF Super</w:t>
      </w:r>
      <w:r w:rsidRPr="001854D9">
        <w:t>; and</w:t>
      </w:r>
    </w:p>
    <w:p w:rsidR="00A15F62" w:rsidRPr="001854D9" w:rsidRDefault="00A15F62" w:rsidP="001854D9">
      <w:pPr>
        <w:pStyle w:val="paragraphsub"/>
      </w:pPr>
      <w:r w:rsidRPr="001854D9">
        <w:tab/>
        <w:t>(iii)</w:t>
      </w:r>
      <w:r w:rsidRPr="001854D9">
        <w:tab/>
        <w:t xml:space="preserve">is for the benefit of persons who will be members of </w:t>
      </w:r>
      <w:r w:rsidR="00201704" w:rsidRPr="001854D9">
        <w:t>ADF Super</w:t>
      </w:r>
      <w:r w:rsidRPr="001854D9">
        <w:t>; and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 xml:space="preserve">establish, and vest in </w:t>
      </w:r>
      <w:r w:rsidR="00933FD8" w:rsidRPr="001854D9">
        <w:t>CSC</w:t>
      </w:r>
      <w:r w:rsidRPr="001854D9">
        <w:t xml:space="preserve">, a fund for the purposes of </w:t>
      </w:r>
      <w:r w:rsidR="00201704" w:rsidRPr="001854D9">
        <w:t>ADF Super</w:t>
      </w:r>
      <w:r w:rsidRPr="001854D9">
        <w:t>; and</w:t>
      </w:r>
    </w:p>
    <w:p w:rsidR="00A15F62" w:rsidRPr="001854D9" w:rsidRDefault="00A15F62" w:rsidP="001854D9">
      <w:pPr>
        <w:pStyle w:val="paragraph"/>
      </w:pPr>
      <w:r w:rsidRPr="001854D9">
        <w:tab/>
        <w:t>(c)</w:t>
      </w:r>
      <w:r w:rsidRPr="001854D9">
        <w:tab/>
        <w:t xml:space="preserve">set out the functions and powers of </w:t>
      </w:r>
      <w:r w:rsidR="00933FD8" w:rsidRPr="001854D9">
        <w:t xml:space="preserve">CSC </w:t>
      </w:r>
      <w:r w:rsidRPr="001854D9">
        <w:t xml:space="preserve">in relation to </w:t>
      </w:r>
      <w:r w:rsidR="00201704" w:rsidRPr="001854D9">
        <w:t xml:space="preserve">ADF Super </w:t>
      </w:r>
      <w:r w:rsidRPr="001854D9">
        <w:t xml:space="preserve">and the </w:t>
      </w:r>
      <w:r w:rsidR="00201704" w:rsidRPr="001854D9">
        <w:t xml:space="preserve">ADF Super </w:t>
      </w:r>
      <w:r w:rsidR="00564530" w:rsidRPr="001854D9">
        <w:t>Fund; and</w:t>
      </w:r>
    </w:p>
    <w:p w:rsidR="00564530" w:rsidRPr="001854D9" w:rsidRDefault="00564530" w:rsidP="001854D9">
      <w:pPr>
        <w:pStyle w:val="paragraph"/>
      </w:pPr>
      <w:r w:rsidRPr="001854D9">
        <w:tab/>
        <w:t>(d)</w:t>
      </w:r>
      <w:r w:rsidRPr="001854D9">
        <w:tab/>
        <w:t>make rules for the administration of ADF Super.</w:t>
      </w:r>
    </w:p>
    <w:p w:rsidR="005868C7" w:rsidRPr="001854D9" w:rsidRDefault="005868C7" w:rsidP="001854D9">
      <w:pPr>
        <w:pStyle w:val="subsection"/>
      </w:pPr>
      <w:r w:rsidRPr="001854D9">
        <w:tab/>
        <w:t>(2)</w:t>
      </w:r>
      <w:r w:rsidRPr="001854D9">
        <w:tab/>
        <w:t>The deed is a legislative instrument, but section</w:t>
      </w:r>
      <w:r w:rsidR="001854D9" w:rsidRPr="001854D9">
        <w:t> </w:t>
      </w:r>
      <w:r w:rsidRPr="001854D9">
        <w:t xml:space="preserve">42 (disallowance) of the </w:t>
      </w:r>
      <w:r w:rsidRPr="001854D9">
        <w:rPr>
          <w:i/>
        </w:rPr>
        <w:t>Legislative Instruments Act 2003</w:t>
      </w:r>
      <w:r w:rsidRPr="001854D9">
        <w:t xml:space="preserve"> does not apply to the deed.</w:t>
      </w:r>
    </w:p>
    <w:p w:rsidR="00A15F62" w:rsidRPr="001854D9" w:rsidRDefault="00211594" w:rsidP="001854D9">
      <w:pPr>
        <w:pStyle w:val="ActHead5"/>
      </w:pPr>
      <w:bookmarkStart w:id="11" w:name="_Toc430002816"/>
      <w:r w:rsidRPr="001854D9">
        <w:rPr>
          <w:rStyle w:val="CharSectno"/>
        </w:rPr>
        <w:lastRenderedPageBreak/>
        <w:t>8</w:t>
      </w:r>
      <w:r w:rsidR="00A15F62" w:rsidRPr="001854D9">
        <w:t xml:space="preserve">  Amendment of </w:t>
      </w:r>
      <w:r w:rsidR="005074E8" w:rsidRPr="001854D9">
        <w:t xml:space="preserve">the </w:t>
      </w:r>
      <w:r w:rsidR="00A15F62" w:rsidRPr="001854D9">
        <w:t>Trust Deed</w:t>
      </w:r>
      <w:bookmarkEnd w:id="11"/>
    </w:p>
    <w:p w:rsidR="00A15F62" w:rsidRPr="001854D9" w:rsidRDefault="00B20CB9" w:rsidP="001854D9">
      <w:pPr>
        <w:pStyle w:val="subsection"/>
      </w:pPr>
      <w:r w:rsidRPr="001854D9">
        <w:tab/>
        <w:t>(1)</w:t>
      </w:r>
      <w:r w:rsidRPr="001854D9">
        <w:tab/>
      </w:r>
      <w:r w:rsidR="00A15F62" w:rsidRPr="001854D9">
        <w:t>The Minister may, by writing, amend the Trust Deed.</w:t>
      </w:r>
    </w:p>
    <w:p w:rsidR="005868C7" w:rsidRPr="001854D9" w:rsidRDefault="005868C7" w:rsidP="001854D9">
      <w:pPr>
        <w:pStyle w:val="SubsectionHead"/>
      </w:pPr>
      <w:r w:rsidRPr="001854D9">
        <w:t>Limitations on amending the Trust Deed</w:t>
      </w:r>
    </w:p>
    <w:p w:rsidR="00451A91" w:rsidRPr="001854D9" w:rsidRDefault="00B20CB9" w:rsidP="001854D9">
      <w:pPr>
        <w:pStyle w:val="subsection"/>
      </w:pPr>
      <w:r w:rsidRPr="001854D9">
        <w:tab/>
        <w:t>(2)</w:t>
      </w:r>
      <w:r w:rsidRPr="001854D9">
        <w:tab/>
      </w:r>
      <w:r w:rsidR="00451A91" w:rsidRPr="001854D9">
        <w:t>The Trust Deed must not be amended unless:</w:t>
      </w:r>
    </w:p>
    <w:p w:rsidR="00451A91" w:rsidRPr="001854D9" w:rsidRDefault="00451A91" w:rsidP="001854D9">
      <w:pPr>
        <w:pStyle w:val="paragraph"/>
      </w:pPr>
      <w:r w:rsidRPr="001854D9">
        <w:tab/>
        <w:t>(a)</w:t>
      </w:r>
      <w:r w:rsidRPr="001854D9">
        <w:tab/>
        <w:t>CSC has consented to the amendment; or</w:t>
      </w:r>
    </w:p>
    <w:p w:rsidR="00451A91" w:rsidRPr="001854D9" w:rsidRDefault="00451A91" w:rsidP="001854D9">
      <w:pPr>
        <w:pStyle w:val="paragraph"/>
      </w:pPr>
      <w:r w:rsidRPr="001854D9">
        <w:tab/>
        <w:t>(b)</w:t>
      </w:r>
      <w:r w:rsidRPr="001854D9">
        <w:tab/>
        <w:t>the amendment:</w:t>
      </w:r>
    </w:p>
    <w:p w:rsidR="00451A91" w:rsidRPr="001854D9" w:rsidRDefault="00451A91" w:rsidP="001854D9">
      <w:pPr>
        <w:pStyle w:val="paragraphsub"/>
      </w:pPr>
      <w:r w:rsidRPr="001854D9">
        <w:tab/>
        <w:t>(i)</w:t>
      </w:r>
      <w:r w:rsidRPr="001854D9">
        <w:tab/>
        <w:t>relate</w:t>
      </w:r>
      <w:r w:rsidR="00632280" w:rsidRPr="001854D9">
        <w:t>s</w:t>
      </w:r>
      <w:r w:rsidRPr="001854D9">
        <w:t xml:space="preserve"> to a payment by an employer</w:t>
      </w:r>
      <w:r w:rsidR="007B2265">
        <w:noBreakHyphen/>
      </w:r>
      <w:r w:rsidRPr="001854D9">
        <w:t xml:space="preserve">sponsor within the meaning of the </w:t>
      </w:r>
      <w:r w:rsidRPr="001854D9">
        <w:rPr>
          <w:i/>
        </w:rPr>
        <w:t xml:space="preserve">Superannuation Industry (Supervision) Act 1993 </w:t>
      </w:r>
      <w:r w:rsidRPr="001854D9">
        <w:t>that will, after the making of the amendment, be required or permitted to be made under this Act; or</w:t>
      </w:r>
    </w:p>
    <w:p w:rsidR="00451A91" w:rsidRPr="001854D9" w:rsidRDefault="00451A91" w:rsidP="001854D9">
      <w:pPr>
        <w:pStyle w:val="paragraphsub"/>
      </w:pPr>
      <w:r w:rsidRPr="001854D9">
        <w:tab/>
        <w:t>(ii)</w:t>
      </w:r>
      <w:r w:rsidRPr="001854D9">
        <w:tab/>
        <w:t>relate</w:t>
      </w:r>
      <w:r w:rsidR="00632280" w:rsidRPr="001854D9">
        <w:t>s</w:t>
      </w:r>
      <w:r w:rsidRPr="001854D9">
        <w:t xml:space="preserve"> solely to the termination of the ADF Super Fund; or</w:t>
      </w:r>
    </w:p>
    <w:p w:rsidR="00451A91" w:rsidRPr="001854D9" w:rsidRDefault="00451A91" w:rsidP="001854D9">
      <w:pPr>
        <w:pStyle w:val="paragraphsub"/>
      </w:pPr>
      <w:r w:rsidRPr="001854D9">
        <w:tab/>
        <w:t>(iii)</w:t>
      </w:r>
      <w:r w:rsidRPr="001854D9">
        <w:tab/>
      </w:r>
      <w:r w:rsidR="00632280" w:rsidRPr="001854D9">
        <w:t>is</w:t>
      </w:r>
      <w:r w:rsidRPr="001854D9">
        <w:t xml:space="preserve"> made in circumstances covered by regulations made for the purposes of subparagraph</w:t>
      </w:r>
      <w:r w:rsidR="001854D9" w:rsidRPr="001854D9">
        <w:t> </w:t>
      </w:r>
      <w:r w:rsidRPr="001854D9">
        <w:t xml:space="preserve">60(1)(b)(iii) of the </w:t>
      </w:r>
      <w:r w:rsidRPr="001854D9">
        <w:rPr>
          <w:i/>
        </w:rPr>
        <w:t>Superannuation Industry (Supervision) Act 1993</w:t>
      </w:r>
      <w:r w:rsidRPr="001854D9">
        <w:t>.</w:t>
      </w:r>
    </w:p>
    <w:p w:rsidR="00F503EF" w:rsidRPr="001854D9" w:rsidRDefault="00F503EF" w:rsidP="001854D9">
      <w:pPr>
        <w:pStyle w:val="notetext"/>
      </w:pPr>
      <w:r w:rsidRPr="001854D9">
        <w:t>Note:</w:t>
      </w:r>
      <w:r w:rsidRPr="001854D9">
        <w:tab/>
        <w:t>This subsection does not apply in relation to an amendment of the Trust Deed for the purposes of subsection</w:t>
      </w:r>
      <w:r w:rsidR="001854D9" w:rsidRPr="001854D9">
        <w:t> </w:t>
      </w:r>
      <w:r w:rsidR="00211594" w:rsidRPr="001854D9">
        <w:t>19</w:t>
      </w:r>
      <w:r w:rsidRPr="001854D9">
        <w:t>(1) (costs of administration of Act etc.) (see subsection</w:t>
      </w:r>
      <w:r w:rsidR="001854D9" w:rsidRPr="001854D9">
        <w:t> </w:t>
      </w:r>
      <w:r w:rsidR="00211594" w:rsidRPr="001854D9">
        <w:t>19</w:t>
      </w:r>
      <w:r w:rsidRPr="001854D9">
        <w:t>(2)).</w:t>
      </w:r>
    </w:p>
    <w:p w:rsidR="005868C7" w:rsidRPr="001854D9" w:rsidRDefault="00B20CB9" w:rsidP="001854D9">
      <w:pPr>
        <w:pStyle w:val="subsection"/>
      </w:pPr>
      <w:r w:rsidRPr="001854D9">
        <w:tab/>
        <w:t>(3)</w:t>
      </w:r>
      <w:r w:rsidRPr="001854D9">
        <w:tab/>
      </w:r>
      <w:r w:rsidR="005868C7" w:rsidRPr="001854D9">
        <w:t xml:space="preserve">A provision of the Trust Deed that is amended under </w:t>
      </w:r>
      <w:r w:rsidR="001854D9" w:rsidRPr="001854D9">
        <w:t>subsection (</w:t>
      </w:r>
      <w:r w:rsidR="005868C7" w:rsidRPr="001854D9">
        <w:t>1) is invalid if the provision would have the effect that ADF Super:</w:t>
      </w:r>
    </w:p>
    <w:p w:rsidR="005868C7" w:rsidRPr="001854D9" w:rsidRDefault="005868C7" w:rsidP="001854D9">
      <w:pPr>
        <w:pStyle w:val="paragraph"/>
      </w:pPr>
      <w:r w:rsidRPr="001854D9">
        <w:tab/>
        <w:t>(a)</w:t>
      </w:r>
      <w:r w:rsidRPr="001854D9">
        <w:tab/>
        <w:t xml:space="preserve">would not be a regulated superannuation fund within the meaning of the </w:t>
      </w:r>
      <w:r w:rsidRPr="001854D9">
        <w:rPr>
          <w:i/>
        </w:rPr>
        <w:t>Superannuation Industry (Supervision) Act 1993</w:t>
      </w:r>
      <w:r w:rsidRPr="001854D9">
        <w:t>; or</w:t>
      </w:r>
    </w:p>
    <w:p w:rsidR="005868C7" w:rsidRPr="001854D9" w:rsidRDefault="005868C7" w:rsidP="001854D9">
      <w:pPr>
        <w:pStyle w:val="paragraph"/>
        <w:keepNext/>
      </w:pPr>
      <w:r w:rsidRPr="001854D9">
        <w:tab/>
        <w:t>(b)</w:t>
      </w:r>
      <w:r w:rsidRPr="001854D9">
        <w:tab/>
        <w:t>would not comply with that Act.</w:t>
      </w:r>
    </w:p>
    <w:p w:rsidR="0082199B" w:rsidRPr="001854D9" w:rsidRDefault="004E37B0" w:rsidP="001854D9">
      <w:pPr>
        <w:pStyle w:val="SubsectionHead"/>
      </w:pPr>
      <w:r w:rsidRPr="001854D9">
        <w:t xml:space="preserve">Instrument making amendment </w:t>
      </w:r>
      <w:r w:rsidR="0082199B" w:rsidRPr="001854D9">
        <w:t>is a legislative instrument</w:t>
      </w:r>
    </w:p>
    <w:p w:rsidR="005868C7" w:rsidRPr="001854D9" w:rsidRDefault="00B20CB9" w:rsidP="001854D9">
      <w:pPr>
        <w:pStyle w:val="subsection"/>
      </w:pPr>
      <w:r w:rsidRPr="001854D9">
        <w:tab/>
        <w:t>(4)</w:t>
      </w:r>
      <w:r w:rsidRPr="001854D9">
        <w:tab/>
      </w:r>
      <w:r w:rsidR="005868C7" w:rsidRPr="001854D9">
        <w:t xml:space="preserve">An instrument under </w:t>
      </w:r>
      <w:r w:rsidR="001854D9" w:rsidRPr="001854D9">
        <w:t>subsection (</w:t>
      </w:r>
      <w:r w:rsidR="005868C7" w:rsidRPr="001854D9">
        <w:t>1) is a legislative instrument.</w:t>
      </w:r>
    </w:p>
    <w:p w:rsidR="005868C7" w:rsidRPr="001854D9" w:rsidRDefault="00B20CB9" w:rsidP="001854D9">
      <w:pPr>
        <w:pStyle w:val="subsection"/>
      </w:pPr>
      <w:r w:rsidRPr="001854D9">
        <w:tab/>
        <w:t>(5)</w:t>
      </w:r>
      <w:r w:rsidRPr="001854D9">
        <w:tab/>
      </w:r>
      <w:r w:rsidR="005868C7" w:rsidRPr="001854D9">
        <w:t>Despite section</w:t>
      </w:r>
      <w:r w:rsidR="001854D9" w:rsidRPr="001854D9">
        <w:t> </w:t>
      </w:r>
      <w:r w:rsidR="005868C7" w:rsidRPr="001854D9">
        <w:t xml:space="preserve">44 of the </w:t>
      </w:r>
      <w:r w:rsidR="005868C7" w:rsidRPr="001854D9">
        <w:rPr>
          <w:i/>
        </w:rPr>
        <w:t>Legislative Instruments Act 2003</w:t>
      </w:r>
      <w:r w:rsidR="005868C7" w:rsidRPr="001854D9">
        <w:t>, section</w:t>
      </w:r>
      <w:r w:rsidR="001854D9" w:rsidRPr="001854D9">
        <w:t> </w:t>
      </w:r>
      <w:r w:rsidR="005868C7" w:rsidRPr="001854D9">
        <w:t xml:space="preserve">42 (disallowance) of that Act applies to an instrument under </w:t>
      </w:r>
      <w:r w:rsidR="001854D9" w:rsidRPr="001854D9">
        <w:t>subsection (</w:t>
      </w:r>
      <w:r w:rsidR="005868C7" w:rsidRPr="001854D9">
        <w:t>1) of this section.</w:t>
      </w:r>
    </w:p>
    <w:p w:rsidR="00A15F62" w:rsidRPr="001854D9" w:rsidRDefault="00211594" w:rsidP="001854D9">
      <w:pPr>
        <w:pStyle w:val="ActHead5"/>
      </w:pPr>
      <w:bookmarkStart w:id="12" w:name="_Toc430002817"/>
      <w:r w:rsidRPr="001854D9">
        <w:rPr>
          <w:rStyle w:val="CharSectno"/>
        </w:rPr>
        <w:t>9</w:t>
      </w:r>
      <w:r w:rsidR="00A15F62" w:rsidRPr="001854D9">
        <w:t xml:space="preserve">  Family law interest splitting</w:t>
      </w:r>
      <w:bookmarkEnd w:id="12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  <w:t>Without limiting section</w:t>
      </w:r>
      <w:r w:rsidR="001854D9" w:rsidRPr="001854D9">
        <w:t> </w:t>
      </w:r>
      <w:r w:rsidR="00211594" w:rsidRPr="001854D9">
        <w:t>7</w:t>
      </w:r>
      <w:r w:rsidRPr="001854D9">
        <w:t xml:space="preserve"> or </w:t>
      </w:r>
      <w:r w:rsidR="00211594" w:rsidRPr="001854D9">
        <w:t>8</w:t>
      </w:r>
      <w:r w:rsidRPr="001854D9">
        <w:t xml:space="preserve">, the </w:t>
      </w:r>
      <w:r w:rsidR="00164A9E" w:rsidRPr="001854D9">
        <w:t xml:space="preserve">Trust </w:t>
      </w:r>
      <w:r w:rsidR="00392258" w:rsidRPr="001854D9">
        <w:t>Deed</w:t>
      </w:r>
      <w:r w:rsidRPr="001854D9">
        <w:t>:</w:t>
      </w:r>
    </w:p>
    <w:p w:rsidR="00A15F62" w:rsidRPr="001854D9" w:rsidRDefault="00A15F62" w:rsidP="001854D9">
      <w:pPr>
        <w:pStyle w:val="paragraph"/>
      </w:pPr>
      <w:r w:rsidRPr="001854D9">
        <w:lastRenderedPageBreak/>
        <w:tab/>
        <w:t>(a)</w:t>
      </w:r>
      <w:r w:rsidRPr="001854D9">
        <w:tab/>
        <w:t>may provide that, when a splitting agreement or splitting order is received by CSC in respect of a superannuation interest under this Act:</w:t>
      </w:r>
    </w:p>
    <w:p w:rsidR="00A15F62" w:rsidRPr="001854D9" w:rsidRDefault="00A15F62" w:rsidP="001854D9">
      <w:pPr>
        <w:pStyle w:val="paragraphsub"/>
      </w:pPr>
      <w:r w:rsidRPr="001854D9">
        <w:tab/>
        <w:t>(i)</w:t>
      </w:r>
      <w:r w:rsidRPr="001854D9">
        <w:tab/>
        <w:t>the non</w:t>
      </w:r>
      <w:r w:rsidR="007B2265">
        <w:noBreakHyphen/>
      </w:r>
      <w:r w:rsidRPr="001854D9">
        <w:t xml:space="preserve">member spouse is entitled to benefits determined in accordance with the </w:t>
      </w:r>
      <w:r w:rsidR="00164A9E" w:rsidRPr="001854D9">
        <w:t xml:space="preserve">Trust </w:t>
      </w:r>
      <w:r w:rsidR="00392258" w:rsidRPr="001854D9">
        <w:t>Deed</w:t>
      </w:r>
      <w:r w:rsidRPr="001854D9">
        <w:t>; and</w:t>
      </w:r>
    </w:p>
    <w:p w:rsidR="00A15F62" w:rsidRPr="001854D9" w:rsidRDefault="00A15F62" w:rsidP="001854D9">
      <w:pPr>
        <w:pStyle w:val="paragraphsub"/>
      </w:pPr>
      <w:r w:rsidRPr="001854D9">
        <w:tab/>
        <w:t>(ii)</w:t>
      </w:r>
      <w:r w:rsidRPr="001854D9">
        <w:tab/>
        <w:t xml:space="preserve">the benefits of the member spouse are reduced in accordance with the </w:t>
      </w:r>
      <w:r w:rsidR="00164A9E" w:rsidRPr="001854D9">
        <w:t xml:space="preserve">Trust </w:t>
      </w:r>
      <w:r w:rsidR="00392258" w:rsidRPr="001854D9">
        <w:t>Deed</w:t>
      </w:r>
      <w:r w:rsidRPr="001854D9">
        <w:t>; and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 xml:space="preserve">may include any other provision that is related to, or consequential on, provisions referred to in </w:t>
      </w:r>
      <w:r w:rsidR="001854D9" w:rsidRPr="001854D9">
        <w:t>paragraph (</w:t>
      </w:r>
      <w:r w:rsidRPr="001854D9">
        <w:t>a).</w:t>
      </w:r>
    </w:p>
    <w:p w:rsidR="00A15F62" w:rsidRPr="001854D9" w:rsidRDefault="00A15F62" w:rsidP="001854D9">
      <w:pPr>
        <w:pStyle w:val="subsection"/>
      </w:pPr>
      <w:r w:rsidRPr="001854D9">
        <w:tab/>
        <w:t>(2)</w:t>
      </w:r>
      <w:r w:rsidRPr="001854D9">
        <w:tab/>
        <w:t xml:space="preserve">In this </w:t>
      </w:r>
      <w:r w:rsidR="00436F80" w:rsidRPr="001854D9">
        <w:t>Act</w:t>
      </w:r>
      <w:r w:rsidRPr="001854D9">
        <w:t>:</w:t>
      </w:r>
    </w:p>
    <w:p w:rsidR="00A15F62" w:rsidRPr="001854D9" w:rsidRDefault="00A15F62" w:rsidP="001854D9">
      <w:pPr>
        <w:pStyle w:val="Definition"/>
      </w:pPr>
      <w:r w:rsidRPr="001854D9">
        <w:rPr>
          <w:b/>
          <w:i/>
        </w:rPr>
        <w:t>member spouse</w:t>
      </w:r>
      <w:r w:rsidRPr="001854D9">
        <w:t xml:space="preserve"> has the same meaning as in Part</w:t>
      </w:r>
      <w:r w:rsidR="001854D9" w:rsidRPr="001854D9">
        <w:t> </w:t>
      </w:r>
      <w:r w:rsidRPr="001854D9">
        <w:t xml:space="preserve">VIIIB of the </w:t>
      </w:r>
      <w:r w:rsidRPr="001854D9">
        <w:rPr>
          <w:i/>
        </w:rPr>
        <w:t>Family Law Act 1975</w:t>
      </w:r>
      <w:r w:rsidRPr="001854D9">
        <w:t>.</w:t>
      </w:r>
    </w:p>
    <w:p w:rsidR="00A15F62" w:rsidRPr="001854D9" w:rsidRDefault="00A15F62" w:rsidP="001854D9">
      <w:pPr>
        <w:pStyle w:val="Definition"/>
      </w:pPr>
      <w:r w:rsidRPr="001854D9">
        <w:rPr>
          <w:b/>
          <w:i/>
        </w:rPr>
        <w:t>non</w:t>
      </w:r>
      <w:r w:rsidR="007B2265">
        <w:rPr>
          <w:b/>
          <w:i/>
        </w:rPr>
        <w:noBreakHyphen/>
      </w:r>
      <w:r w:rsidRPr="001854D9">
        <w:rPr>
          <w:b/>
          <w:i/>
        </w:rPr>
        <w:t>member spouse</w:t>
      </w:r>
      <w:r w:rsidRPr="001854D9">
        <w:t xml:space="preserve"> has the same meaning as in Part</w:t>
      </w:r>
      <w:r w:rsidR="001854D9" w:rsidRPr="001854D9">
        <w:t> </w:t>
      </w:r>
      <w:r w:rsidRPr="001854D9">
        <w:t xml:space="preserve">VIIIB of the </w:t>
      </w:r>
      <w:r w:rsidRPr="001854D9">
        <w:rPr>
          <w:i/>
        </w:rPr>
        <w:t>Family Law Act 1975</w:t>
      </w:r>
      <w:r w:rsidRPr="001854D9">
        <w:t>.</w:t>
      </w:r>
    </w:p>
    <w:p w:rsidR="00A15F62" w:rsidRPr="001854D9" w:rsidRDefault="00A15F62" w:rsidP="001854D9">
      <w:pPr>
        <w:pStyle w:val="Definition"/>
      </w:pPr>
      <w:r w:rsidRPr="001854D9">
        <w:rPr>
          <w:b/>
          <w:i/>
        </w:rPr>
        <w:t>splitting agreement</w:t>
      </w:r>
      <w:r w:rsidRPr="001854D9">
        <w:t xml:space="preserve"> means: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>a superannuation agreement (within the meaning of Part</w:t>
      </w:r>
      <w:r w:rsidR="001854D9" w:rsidRPr="001854D9">
        <w:t> </w:t>
      </w:r>
      <w:r w:rsidRPr="001854D9">
        <w:t xml:space="preserve">VIIIB of the </w:t>
      </w:r>
      <w:r w:rsidRPr="001854D9">
        <w:rPr>
          <w:i/>
        </w:rPr>
        <w:t>Family Law Act 1975</w:t>
      </w:r>
      <w:r w:rsidRPr="001854D9">
        <w:t>); or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>a flag lifting agreement (within the meaning of Part</w:t>
      </w:r>
      <w:r w:rsidR="001854D9" w:rsidRPr="001854D9">
        <w:t> </w:t>
      </w:r>
      <w:r w:rsidRPr="001854D9">
        <w:t xml:space="preserve">VIIIB of the </w:t>
      </w:r>
      <w:r w:rsidRPr="001854D9">
        <w:rPr>
          <w:i/>
        </w:rPr>
        <w:t>Family Law Act 1975</w:t>
      </w:r>
      <w:r w:rsidRPr="001854D9">
        <w:t>) that provides for a payment split (within the meaning of Part</w:t>
      </w:r>
      <w:r w:rsidR="001854D9" w:rsidRPr="001854D9">
        <w:t> </w:t>
      </w:r>
      <w:r w:rsidRPr="001854D9">
        <w:t xml:space="preserve">VIIIB of the </w:t>
      </w:r>
      <w:r w:rsidRPr="001854D9">
        <w:rPr>
          <w:i/>
        </w:rPr>
        <w:t>Family Law Act 1975</w:t>
      </w:r>
      <w:r w:rsidRPr="001854D9">
        <w:t>).</w:t>
      </w:r>
    </w:p>
    <w:p w:rsidR="00A15F62" w:rsidRPr="001854D9" w:rsidRDefault="00A15F62" w:rsidP="001854D9">
      <w:pPr>
        <w:pStyle w:val="Definition"/>
        <w:rPr>
          <w:i/>
        </w:rPr>
      </w:pPr>
      <w:r w:rsidRPr="001854D9">
        <w:rPr>
          <w:b/>
          <w:i/>
        </w:rPr>
        <w:t>splitting order</w:t>
      </w:r>
      <w:r w:rsidRPr="001854D9">
        <w:t xml:space="preserve"> has the same meaning as in Part</w:t>
      </w:r>
      <w:r w:rsidR="001854D9" w:rsidRPr="001854D9">
        <w:t> </w:t>
      </w:r>
      <w:r w:rsidRPr="001854D9">
        <w:t xml:space="preserve">VIIIB of the </w:t>
      </w:r>
      <w:r w:rsidRPr="001854D9">
        <w:rPr>
          <w:i/>
        </w:rPr>
        <w:t>Family Law Act 1975.</w:t>
      </w:r>
    </w:p>
    <w:p w:rsidR="00A15F62" w:rsidRPr="001854D9" w:rsidRDefault="00A15F62" w:rsidP="001854D9">
      <w:pPr>
        <w:pStyle w:val="Definition"/>
      </w:pPr>
      <w:r w:rsidRPr="001854D9">
        <w:rPr>
          <w:b/>
          <w:i/>
        </w:rPr>
        <w:t>superannuation interest</w:t>
      </w:r>
      <w:r w:rsidRPr="001854D9">
        <w:t xml:space="preserve"> has the same meaning as in Part</w:t>
      </w:r>
      <w:r w:rsidR="001854D9" w:rsidRPr="001854D9">
        <w:t> </w:t>
      </w:r>
      <w:r w:rsidRPr="001854D9">
        <w:t xml:space="preserve">VIIIB of the </w:t>
      </w:r>
      <w:r w:rsidRPr="001854D9">
        <w:rPr>
          <w:i/>
        </w:rPr>
        <w:t>Family Law Act 1975</w:t>
      </w:r>
      <w:r w:rsidRPr="001854D9">
        <w:t>.</w:t>
      </w:r>
    </w:p>
    <w:p w:rsidR="00A15F62" w:rsidRPr="001854D9" w:rsidRDefault="00A15F62" w:rsidP="001854D9">
      <w:pPr>
        <w:pStyle w:val="ActHead2"/>
        <w:pageBreakBefore/>
      </w:pPr>
      <w:bookmarkStart w:id="13" w:name="_Toc430002818"/>
      <w:r w:rsidRPr="001854D9">
        <w:rPr>
          <w:rStyle w:val="CharPartNo"/>
        </w:rPr>
        <w:lastRenderedPageBreak/>
        <w:t>Part</w:t>
      </w:r>
      <w:r w:rsidR="001854D9" w:rsidRPr="001854D9">
        <w:rPr>
          <w:rStyle w:val="CharPartNo"/>
        </w:rPr>
        <w:t> </w:t>
      </w:r>
      <w:r w:rsidRPr="001854D9">
        <w:rPr>
          <w:rStyle w:val="CharPartNo"/>
        </w:rPr>
        <w:t>3</w:t>
      </w:r>
      <w:r w:rsidRPr="001854D9">
        <w:t>—</w:t>
      </w:r>
      <w:r w:rsidRPr="001854D9">
        <w:rPr>
          <w:rStyle w:val="CharPartText"/>
        </w:rPr>
        <w:t xml:space="preserve">Members of </w:t>
      </w:r>
      <w:r w:rsidR="00563053" w:rsidRPr="001854D9">
        <w:rPr>
          <w:rStyle w:val="CharPartText"/>
        </w:rPr>
        <w:t xml:space="preserve">the </w:t>
      </w:r>
      <w:r w:rsidR="00BF3B9E" w:rsidRPr="001854D9">
        <w:rPr>
          <w:rStyle w:val="CharPartText"/>
        </w:rPr>
        <w:t xml:space="preserve">Australian Defence Force Superannuation Scheme </w:t>
      </w:r>
      <w:r w:rsidRPr="001854D9">
        <w:rPr>
          <w:rStyle w:val="CharPartText"/>
        </w:rPr>
        <w:t>(</w:t>
      </w:r>
      <w:r w:rsidR="00BF3B9E" w:rsidRPr="001854D9">
        <w:rPr>
          <w:rStyle w:val="CharPartText"/>
        </w:rPr>
        <w:t>ADF Super</w:t>
      </w:r>
      <w:r w:rsidRPr="001854D9">
        <w:rPr>
          <w:rStyle w:val="CharPartText"/>
        </w:rPr>
        <w:t>)</w:t>
      </w:r>
      <w:bookmarkEnd w:id="13"/>
    </w:p>
    <w:p w:rsidR="00A15F62" w:rsidRPr="001854D9" w:rsidRDefault="00A15F62" w:rsidP="001854D9">
      <w:pPr>
        <w:pStyle w:val="Header"/>
      </w:pPr>
      <w:r w:rsidRPr="001854D9">
        <w:rPr>
          <w:rStyle w:val="CharDivNo"/>
        </w:rPr>
        <w:t xml:space="preserve"> </w:t>
      </w:r>
      <w:r w:rsidRPr="001854D9">
        <w:rPr>
          <w:rStyle w:val="CharDivText"/>
        </w:rPr>
        <w:t xml:space="preserve"> </w:t>
      </w:r>
    </w:p>
    <w:p w:rsidR="00020E13" w:rsidRPr="001854D9" w:rsidRDefault="00211594" w:rsidP="001854D9">
      <w:pPr>
        <w:pStyle w:val="ActHead5"/>
      </w:pPr>
      <w:bookmarkStart w:id="14" w:name="_Toc430002819"/>
      <w:r w:rsidRPr="001854D9">
        <w:rPr>
          <w:rStyle w:val="CharSectno"/>
        </w:rPr>
        <w:t>10</w:t>
      </w:r>
      <w:r w:rsidR="00020E13" w:rsidRPr="001854D9">
        <w:t xml:space="preserve">  Simplified outline of this Part</w:t>
      </w:r>
      <w:bookmarkEnd w:id="14"/>
    </w:p>
    <w:p w:rsidR="00036DFC" w:rsidRPr="001854D9" w:rsidRDefault="00554940" w:rsidP="001854D9">
      <w:pPr>
        <w:pStyle w:val="SOText"/>
      </w:pPr>
      <w:r w:rsidRPr="001854D9">
        <w:t>Generally, a</w:t>
      </w:r>
      <w:r w:rsidR="00036DFC" w:rsidRPr="001854D9">
        <w:t xml:space="preserve"> person </w:t>
      </w:r>
      <w:r w:rsidR="004424E9" w:rsidRPr="001854D9">
        <w:t xml:space="preserve">is eligible to become </w:t>
      </w:r>
      <w:r w:rsidR="00F503EF" w:rsidRPr="001854D9">
        <w:t>an ADF Super member</w:t>
      </w:r>
      <w:r w:rsidR="004424E9" w:rsidRPr="001854D9">
        <w:t xml:space="preserve"> if the person </w:t>
      </w:r>
      <w:r w:rsidR="00036DFC" w:rsidRPr="001854D9">
        <w:t xml:space="preserve">is a member of the Permanent Forces or </w:t>
      </w:r>
      <w:r w:rsidR="00071872" w:rsidRPr="001854D9">
        <w:t xml:space="preserve">a </w:t>
      </w:r>
      <w:r w:rsidR="00036DFC" w:rsidRPr="001854D9">
        <w:t>continuous full</w:t>
      </w:r>
      <w:r w:rsidR="007B2265">
        <w:noBreakHyphen/>
      </w:r>
      <w:r w:rsidR="00036DFC" w:rsidRPr="001854D9">
        <w:t xml:space="preserve">time Reservist </w:t>
      </w:r>
      <w:r w:rsidR="004424E9" w:rsidRPr="001854D9">
        <w:t xml:space="preserve">on or </w:t>
      </w:r>
      <w:r w:rsidR="00036DFC" w:rsidRPr="001854D9">
        <w:t>after 1</w:t>
      </w:r>
      <w:r w:rsidR="001854D9" w:rsidRPr="001854D9">
        <w:t> </w:t>
      </w:r>
      <w:r w:rsidR="00036DFC" w:rsidRPr="001854D9">
        <w:t>July 2016.</w:t>
      </w:r>
    </w:p>
    <w:p w:rsidR="001B31FB" w:rsidRPr="001854D9" w:rsidRDefault="00554940" w:rsidP="001854D9">
      <w:pPr>
        <w:pStyle w:val="SOText"/>
      </w:pPr>
      <w:r w:rsidRPr="001854D9">
        <w:t xml:space="preserve">Some persons </w:t>
      </w:r>
      <w:r w:rsidR="00036DFC" w:rsidRPr="001854D9">
        <w:t>must make an election in order t</w:t>
      </w:r>
      <w:r w:rsidR="001B31FB" w:rsidRPr="001854D9">
        <w:t xml:space="preserve">o become </w:t>
      </w:r>
      <w:r w:rsidR="00F503EF" w:rsidRPr="001854D9">
        <w:t>an ADF Super member</w:t>
      </w:r>
      <w:r w:rsidR="001B31FB" w:rsidRPr="001854D9">
        <w:t>.</w:t>
      </w:r>
    </w:p>
    <w:p w:rsidR="00036DFC" w:rsidRPr="001854D9" w:rsidRDefault="00036DFC" w:rsidP="001854D9">
      <w:pPr>
        <w:pStyle w:val="SOText"/>
      </w:pPr>
      <w:r w:rsidRPr="001854D9">
        <w:t xml:space="preserve">Other persons automatically </w:t>
      </w:r>
      <w:r w:rsidR="005074E8" w:rsidRPr="001854D9">
        <w:t xml:space="preserve">become </w:t>
      </w:r>
      <w:r w:rsidRPr="001854D9">
        <w:t>member</w:t>
      </w:r>
      <w:r w:rsidR="00554940" w:rsidRPr="001854D9">
        <w:t>s</w:t>
      </w:r>
      <w:r w:rsidRPr="001854D9">
        <w:t xml:space="preserve"> of ADF Super.</w:t>
      </w:r>
      <w:r w:rsidR="005074E8" w:rsidRPr="001854D9">
        <w:t xml:space="preserve"> These persons can later make an election in accordance with Part</w:t>
      </w:r>
      <w:r w:rsidR="001854D9" w:rsidRPr="001854D9">
        <w:t> </w:t>
      </w:r>
      <w:r w:rsidR="005074E8" w:rsidRPr="001854D9">
        <w:t xml:space="preserve">3A of the </w:t>
      </w:r>
      <w:r w:rsidR="005074E8" w:rsidRPr="001854D9">
        <w:rPr>
          <w:i/>
        </w:rPr>
        <w:t>Superannuation Guarantee (Administration) Act 1992</w:t>
      </w:r>
      <w:r w:rsidR="005074E8" w:rsidRPr="001854D9">
        <w:t xml:space="preserve"> and choose another superannuation fund.</w:t>
      </w:r>
    </w:p>
    <w:p w:rsidR="00036DFC" w:rsidRPr="001854D9" w:rsidRDefault="00E77729" w:rsidP="001854D9">
      <w:pPr>
        <w:pStyle w:val="SOText"/>
      </w:pPr>
      <w:r w:rsidRPr="001854D9">
        <w:t xml:space="preserve">A person </w:t>
      </w:r>
      <w:r w:rsidR="004424E9" w:rsidRPr="001854D9">
        <w:t xml:space="preserve">who has never previously been a member of the Defence Force and </w:t>
      </w:r>
      <w:r w:rsidRPr="001854D9">
        <w:t>who becomes a member of the Permanent Forces or</w:t>
      </w:r>
      <w:r w:rsidR="00955F72" w:rsidRPr="001854D9">
        <w:t xml:space="preserve"> </w:t>
      </w:r>
      <w:r w:rsidRPr="001854D9">
        <w:t>a continuous full</w:t>
      </w:r>
      <w:r w:rsidR="007B2265">
        <w:noBreakHyphen/>
      </w:r>
      <w:r w:rsidRPr="001854D9">
        <w:t>time Reservist on or after 1</w:t>
      </w:r>
      <w:r w:rsidR="001854D9" w:rsidRPr="001854D9">
        <w:t> </w:t>
      </w:r>
      <w:r w:rsidRPr="001854D9">
        <w:t xml:space="preserve">July 2016 automatically becomes </w:t>
      </w:r>
      <w:r w:rsidR="00F503EF" w:rsidRPr="001854D9">
        <w:t>an ADF Super member</w:t>
      </w:r>
      <w:r w:rsidRPr="001854D9">
        <w:t>.</w:t>
      </w:r>
    </w:p>
    <w:p w:rsidR="00E77729" w:rsidRPr="001854D9" w:rsidRDefault="00E77729" w:rsidP="001854D9">
      <w:pPr>
        <w:pStyle w:val="SOText"/>
      </w:pPr>
      <w:r w:rsidRPr="001854D9">
        <w:t>A person who is already a member of MSBS</w:t>
      </w:r>
      <w:r w:rsidR="00A2316E" w:rsidRPr="001854D9">
        <w:t xml:space="preserve"> </w:t>
      </w:r>
      <w:r w:rsidRPr="001854D9">
        <w:t xml:space="preserve">must elect to become </w:t>
      </w:r>
      <w:r w:rsidR="00F503EF" w:rsidRPr="001854D9">
        <w:t>an ADF Super member</w:t>
      </w:r>
      <w:r w:rsidRPr="001854D9">
        <w:t>.</w:t>
      </w:r>
      <w:r w:rsidR="00114B6C" w:rsidRPr="001854D9">
        <w:t xml:space="preserve"> Otherwise, he or she remains a member of MSBS.</w:t>
      </w:r>
      <w:r w:rsidR="00563053" w:rsidRPr="001854D9">
        <w:t xml:space="preserve"> (A person may have become a member of MSBS </w:t>
      </w:r>
      <w:r w:rsidR="006C6472" w:rsidRPr="001854D9">
        <w:t xml:space="preserve">by becoming </w:t>
      </w:r>
      <w:r w:rsidR="00563053" w:rsidRPr="001854D9">
        <w:t xml:space="preserve">a member of the Permanent Forces or </w:t>
      </w:r>
      <w:r w:rsidR="00071872" w:rsidRPr="001854D9">
        <w:t xml:space="preserve">a </w:t>
      </w:r>
      <w:r w:rsidR="00563053" w:rsidRPr="001854D9">
        <w:t>continuous full</w:t>
      </w:r>
      <w:r w:rsidR="007B2265">
        <w:noBreakHyphen/>
      </w:r>
      <w:r w:rsidR="00563053" w:rsidRPr="001854D9">
        <w:t>time Reservist before 1</w:t>
      </w:r>
      <w:r w:rsidR="001854D9" w:rsidRPr="001854D9">
        <w:t> </w:t>
      </w:r>
      <w:r w:rsidR="00563053" w:rsidRPr="001854D9">
        <w:t xml:space="preserve">July 2016, or, </w:t>
      </w:r>
      <w:r w:rsidR="006C6472" w:rsidRPr="001854D9">
        <w:t xml:space="preserve">for those who have </w:t>
      </w:r>
      <w:r w:rsidR="00563053" w:rsidRPr="001854D9">
        <w:t xml:space="preserve">a preserved </w:t>
      </w:r>
      <w:r w:rsidR="008C3609" w:rsidRPr="001854D9">
        <w:t xml:space="preserve">employer </w:t>
      </w:r>
      <w:r w:rsidR="00563053" w:rsidRPr="001854D9">
        <w:t xml:space="preserve">benefit, </w:t>
      </w:r>
      <w:r w:rsidR="006C6472" w:rsidRPr="001854D9">
        <w:t>after that day</w:t>
      </w:r>
      <w:r w:rsidR="00563053" w:rsidRPr="001854D9">
        <w:t>.)</w:t>
      </w:r>
    </w:p>
    <w:p w:rsidR="00456C96" w:rsidRPr="001854D9" w:rsidRDefault="00A828AB" w:rsidP="001854D9">
      <w:pPr>
        <w:pStyle w:val="SOText"/>
      </w:pPr>
      <w:r w:rsidRPr="001854D9">
        <w:t xml:space="preserve">A </w:t>
      </w:r>
      <w:r w:rsidR="00F503EF" w:rsidRPr="001854D9">
        <w:t>former</w:t>
      </w:r>
      <w:r w:rsidR="001C5916" w:rsidRPr="001854D9">
        <w:t xml:space="preserve"> </w:t>
      </w:r>
      <w:r w:rsidR="001B31FB" w:rsidRPr="001854D9">
        <w:t xml:space="preserve">member of MSBS, who does not have a preserved </w:t>
      </w:r>
      <w:r w:rsidR="008C3609" w:rsidRPr="001854D9">
        <w:t xml:space="preserve">employer </w:t>
      </w:r>
      <w:r w:rsidR="001B31FB" w:rsidRPr="001854D9">
        <w:t xml:space="preserve">benefit, and </w:t>
      </w:r>
      <w:r w:rsidR="00456C96" w:rsidRPr="001854D9">
        <w:t>who become</w:t>
      </w:r>
      <w:r w:rsidRPr="001854D9">
        <w:t>s</w:t>
      </w:r>
      <w:r w:rsidR="00456C96" w:rsidRPr="001854D9">
        <w:t xml:space="preserve"> </w:t>
      </w:r>
      <w:r w:rsidRPr="001854D9">
        <w:t xml:space="preserve">a </w:t>
      </w:r>
      <w:r w:rsidR="00456C96" w:rsidRPr="001854D9">
        <w:t xml:space="preserve">member of the Permanent Forces or </w:t>
      </w:r>
      <w:r w:rsidR="00071872" w:rsidRPr="001854D9">
        <w:t xml:space="preserve">a </w:t>
      </w:r>
      <w:r w:rsidR="00456C96" w:rsidRPr="001854D9">
        <w:t>continuous full</w:t>
      </w:r>
      <w:r w:rsidR="007B2265">
        <w:noBreakHyphen/>
      </w:r>
      <w:r w:rsidR="00456C96" w:rsidRPr="001854D9">
        <w:t xml:space="preserve">time Reservist </w:t>
      </w:r>
      <w:r w:rsidR="00524CE6" w:rsidRPr="001854D9">
        <w:t>on or after 1</w:t>
      </w:r>
      <w:r w:rsidR="001854D9" w:rsidRPr="001854D9">
        <w:t> </w:t>
      </w:r>
      <w:r w:rsidR="00524CE6" w:rsidRPr="001854D9">
        <w:t xml:space="preserve">July 2016 </w:t>
      </w:r>
      <w:r w:rsidR="00456C96" w:rsidRPr="001854D9">
        <w:t>automatically become</w:t>
      </w:r>
      <w:r w:rsidRPr="001854D9">
        <w:t>s</w:t>
      </w:r>
      <w:r w:rsidR="00456C96" w:rsidRPr="001854D9">
        <w:t xml:space="preserve"> </w:t>
      </w:r>
      <w:r w:rsidR="00F503EF" w:rsidRPr="001854D9">
        <w:t>an ADF Super member</w:t>
      </w:r>
      <w:r w:rsidR="00456C96" w:rsidRPr="001854D9">
        <w:t>.</w:t>
      </w:r>
    </w:p>
    <w:p w:rsidR="00E77729" w:rsidRPr="001854D9" w:rsidRDefault="00E77729" w:rsidP="001854D9">
      <w:pPr>
        <w:pStyle w:val="SOText"/>
      </w:pPr>
      <w:r w:rsidRPr="001854D9">
        <w:t xml:space="preserve">A </w:t>
      </w:r>
      <w:r w:rsidR="001B31FB" w:rsidRPr="001854D9">
        <w:t xml:space="preserve">contributing </w:t>
      </w:r>
      <w:r w:rsidRPr="001854D9">
        <w:t>member of DFRDB</w:t>
      </w:r>
      <w:r w:rsidR="00CC0F4E" w:rsidRPr="001854D9">
        <w:t xml:space="preserve"> who became a member of the Permanent Forces or </w:t>
      </w:r>
      <w:r w:rsidR="00071872" w:rsidRPr="001854D9">
        <w:t xml:space="preserve">a </w:t>
      </w:r>
      <w:r w:rsidR="00CC0F4E" w:rsidRPr="001854D9">
        <w:t>continuous full</w:t>
      </w:r>
      <w:r w:rsidR="007B2265">
        <w:noBreakHyphen/>
      </w:r>
      <w:r w:rsidR="00CC0F4E" w:rsidRPr="001854D9">
        <w:t>time Reservist before 1</w:t>
      </w:r>
      <w:r w:rsidR="001854D9" w:rsidRPr="001854D9">
        <w:t> </w:t>
      </w:r>
      <w:r w:rsidR="00CC0F4E" w:rsidRPr="001854D9">
        <w:t xml:space="preserve">July </w:t>
      </w:r>
      <w:r w:rsidR="00CC0F4E" w:rsidRPr="001854D9">
        <w:lastRenderedPageBreak/>
        <w:t xml:space="preserve">2016 is not eligible </w:t>
      </w:r>
      <w:r w:rsidR="00301B06" w:rsidRPr="001854D9">
        <w:t xml:space="preserve">to </w:t>
      </w:r>
      <w:r w:rsidR="00CC0F4E" w:rsidRPr="001854D9">
        <w:t>be</w:t>
      </w:r>
      <w:r w:rsidR="00301B06" w:rsidRPr="001854D9">
        <w:t>come</w:t>
      </w:r>
      <w:r w:rsidR="00CC0F4E" w:rsidRPr="001854D9">
        <w:t xml:space="preserve"> </w:t>
      </w:r>
      <w:r w:rsidR="00F503EF" w:rsidRPr="001854D9">
        <w:t>an ADF Super member</w:t>
      </w:r>
      <w:r w:rsidR="00CC0F4E" w:rsidRPr="001854D9">
        <w:t xml:space="preserve">. However, if a member of DFRDB </w:t>
      </w:r>
      <w:r w:rsidR="004B3A76" w:rsidRPr="001854D9">
        <w:t>leaves the Defence Force and, on or after 1</w:t>
      </w:r>
      <w:r w:rsidR="001854D9" w:rsidRPr="001854D9">
        <w:t> </w:t>
      </w:r>
      <w:r w:rsidR="004B3A76" w:rsidRPr="001854D9">
        <w:t xml:space="preserve">July 2016, again </w:t>
      </w:r>
      <w:r w:rsidRPr="001854D9">
        <w:t xml:space="preserve">becomes a member of the Permanent Forces or </w:t>
      </w:r>
      <w:r w:rsidR="00071872" w:rsidRPr="001854D9">
        <w:t xml:space="preserve">a </w:t>
      </w:r>
      <w:r w:rsidRPr="001854D9">
        <w:t>continuous full</w:t>
      </w:r>
      <w:r w:rsidR="007B2265">
        <w:noBreakHyphen/>
      </w:r>
      <w:r w:rsidRPr="001854D9">
        <w:t>time Reservist,</w:t>
      </w:r>
      <w:r w:rsidR="00CC0F4E" w:rsidRPr="001854D9">
        <w:t xml:space="preserve"> he or she automatically becomes </w:t>
      </w:r>
      <w:r w:rsidR="00F503EF" w:rsidRPr="001854D9">
        <w:t>an ADF Super member</w:t>
      </w:r>
      <w:r w:rsidRPr="001854D9">
        <w:t>.</w:t>
      </w:r>
    </w:p>
    <w:p w:rsidR="00A15F62" w:rsidRPr="001854D9" w:rsidRDefault="00211594" w:rsidP="001854D9">
      <w:pPr>
        <w:pStyle w:val="ActHead5"/>
      </w:pPr>
      <w:bookmarkStart w:id="15" w:name="_Toc430002820"/>
      <w:r w:rsidRPr="001854D9">
        <w:rPr>
          <w:rStyle w:val="CharSectno"/>
        </w:rPr>
        <w:t>11</w:t>
      </w:r>
      <w:r w:rsidR="00A15F62" w:rsidRPr="001854D9">
        <w:t xml:space="preserve">  Eligibility for membership of </w:t>
      </w:r>
      <w:r w:rsidR="007C2C63" w:rsidRPr="001854D9">
        <w:t>ADF Super</w:t>
      </w:r>
      <w:bookmarkEnd w:id="15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  <w:t xml:space="preserve">A person is eligible to become </w:t>
      </w:r>
      <w:r w:rsidR="00F503EF" w:rsidRPr="001854D9">
        <w:t>an ADF Super member</w:t>
      </w:r>
      <w:r w:rsidR="007C2C63" w:rsidRPr="001854D9">
        <w:t xml:space="preserve"> </w:t>
      </w:r>
      <w:r w:rsidRPr="001854D9">
        <w:t>if: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>the person is:</w:t>
      </w:r>
    </w:p>
    <w:p w:rsidR="00A15F62" w:rsidRPr="001854D9" w:rsidRDefault="00A15F62" w:rsidP="001854D9">
      <w:pPr>
        <w:pStyle w:val="paragraphsub"/>
      </w:pPr>
      <w:r w:rsidRPr="001854D9">
        <w:tab/>
        <w:t>(i)</w:t>
      </w:r>
      <w:r w:rsidRPr="001854D9">
        <w:tab/>
        <w:t xml:space="preserve">a </w:t>
      </w:r>
      <w:r w:rsidR="009F762E" w:rsidRPr="001854D9">
        <w:t>member of the Permanent Forces</w:t>
      </w:r>
      <w:r w:rsidRPr="001854D9">
        <w:t>; or</w:t>
      </w:r>
    </w:p>
    <w:p w:rsidR="00A15F62" w:rsidRPr="001854D9" w:rsidRDefault="00A15F62" w:rsidP="001854D9">
      <w:pPr>
        <w:pStyle w:val="paragraphsub"/>
      </w:pPr>
      <w:r w:rsidRPr="001854D9">
        <w:tab/>
        <w:t>(ii)</w:t>
      </w:r>
      <w:r w:rsidRPr="001854D9">
        <w:tab/>
      </w:r>
      <w:r w:rsidR="009F762E" w:rsidRPr="001854D9">
        <w:t>a continuous full</w:t>
      </w:r>
      <w:r w:rsidR="007B2265">
        <w:noBreakHyphen/>
      </w:r>
      <w:r w:rsidR="009F762E" w:rsidRPr="001854D9">
        <w:t xml:space="preserve">time </w:t>
      </w:r>
      <w:r w:rsidR="002C00A7" w:rsidRPr="001854D9">
        <w:t>Reservist</w:t>
      </w:r>
      <w:r w:rsidRPr="001854D9">
        <w:t>; or</w:t>
      </w:r>
    </w:p>
    <w:p w:rsidR="00A15F62" w:rsidRPr="001854D9" w:rsidRDefault="00A15F62" w:rsidP="001854D9">
      <w:pPr>
        <w:pStyle w:val="paragraph"/>
      </w:pPr>
      <w:r w:rsidRPr="001854D9">
        <w:tab/>
        <w:t>(</w:t>
      </w:r>
      <w:r w:rsidR="005B1FE6" w:rsidRPr="001854D9">
        <w:t>b</w:t>
      </w:r>
      <w:r w:rsidRPr="001854D9">
        <w:t>)</w:t>
      </w:r>
      <w:r w:rsidRPr="001854D9">
        <w:tab/>
        <w:t xml:space="preserve">the person </w:t>
      </w:r>
      <w:r w:rsidR="004A51B3" w:rsidRPr="001854D9">
        <w:t>is</w:t>
      </w:r>
      <w:r w:rsidR="004160FB" w:rsidRPr="001854D9">
        <w:t xml:space="preserve"> </w:t>
      </w:r>
      <w:r w:rsidRPr="001854D9">
        <w:t xml:space="preserve">a former </w:t>
      </w:r>
      <w:r w:rsidR="004160FB" w:rsidRPr="001854D9">
        <w:t xml:space="preserve">member of MSBS </w:t>
      </w:r>
      <w:r w:rsidR="00091334" w:rsidRPr="001854D9">
        <w:t xml:space="preserve">(within the meaning of the </w:t>
      </w:r>
      <w:r w:rsidR="00C13455" w:rsidRPr="001854D9">
        <w:t>Rules made for the administration of MSBS</w:t>
      </w:r>
      <w:r w:rsidR="004E37B0" w:rsidRPr="001854D9">
        <w:t>)</w:t>
      </w:r>
      <w:r w:rsidR="00091334" w:rsidRPr="001854D9">
        <w:rPr>
          <w:i/>
        </w:rPr>
        <w:t xml:space="preserve"> </w:t>
      </w:r>
      <w:r w:rsidR="004160FB" w:rsidRPr="001854D9">
        <w:t xml:space="preserve">or </w:t>
      </w:r>
      <w:r w:rsidR="00091334" w:rsidRPr="001854D9">
        <w:t xml:space="preserve">a former contributing member of </w:t>
      </w:r>
      <w:r w:rsidR="004160FB" w:rsidRPr="001854D9">
        <w:t xml:space="preserve">DFRDB </w:t>
      </w:r>
      <w:r w:rsidR="00091334" w:rsidRPr="001854D9">
        <w:t xml:space="preserve">(within the meaning of the </w:t>
      </w:r>
      <w:r w:rsidR="00091334" w:rsidRPr="001854D9">
        <w:rPr>
          <w:i/>
        </w:rPr>
        <w:t>Defence Force Retirement and Death Benefits Act 1973</w:t>
      </w:r>
      <w:r w:rsidR="00091334" w:rsidRPr="001854D9">
        <w:t xml:space="preserve">) </w:t>
      </w:r>
      <w:r w:rsidR="00E906D0" w:rsidRPr="001854D9">
        <w:t xml:space="preserve">to </w:t>
      </w:r>
      <w:r w:rsidR="004160FB" w:rsidRPr="001854D9">
        <w:t>who</w:t>
      </w:r>
      <w:r w:rsidR="00E906D0" w:rsidRPr="001854D9">
        <w:t>m an account</w:t>
      </w:r>
      <w:r w:rsidR="007B2265">
        <w:noBreakHyphen/>
      </w:r>
      <w:r w:rsidR="00E906D0" w:rsidRPr="001854D9">
        <w:t>based pension</w:t>
      </w:r>
      <w:r w:rsidR="004160FB" w:rsidRPr="001854D9">
        <w:t xml:space="preserve"> </w:t>
      </w:r>
      <w:r w:rsidR="004A51B3" w:rsidRPr="001854D9">
        <w:t>may</w:t>
      </w:r>
      <w:r w:rsidR="00F503EF" w:rsidRPr="001854D9">
        <w:t>, if the person were an ADF Super member,</w:t>
      </w:r>
      <w:r w:rsidR="004A51B3" w:rsidRPr="001854D9">
        <w:t xml:space="preserve"> </w:t>
      </w:r>
      <w:r w:rsidR="00E906D0" w:rsidRPr="001854D9">
        <w:t>be provided in accordance with the Trust Deed</w:t>
      </w:r>
      <w:r w:rsidR="004A51B3" w:rsidRPr="001854D9">
        <w:t>.</w:t>
      </w:r>
    </w:p>
    <w:p w:rsidR="009D0B4E" w:rsidRPr="001854D9" w:rsidRDefault="00A15F62" w:rsidP="001854D9">
      <w:pPr>
        <w:pStyle w:val="subsection"/>
      </w:pPr>
      <w:r w:rsidRPr="001854D9">
        <w:tab/>
        <w:t>(2)</w:t>
      </w:r>
      <w:r w:rsidRPr="001854D9">
        <w:tab/>
      </w:r>
      <w:r w:rsidR="0070788D" w:rsidRPr="001854D9">
        <w:t>However, a</w:t>
      </w:r>
      <w:r w:rsidRPr="001854D9">
        <w:t xml:space="preserve"> person is not eligible to become </w:t>
      </w:r>
      <w:r w:rsidR="00F503EF" w:rsidRPr="001854D9">
        <w:t>an ADF Super member</w:t>
      </w:r>
      <w:r w:rsidR="009D0B4E" w:rsidRPr="001854D9">
        <w:t xml:space="preserve"> </w:t>
      </w:r>
      <w:r w:rsidRPr="001854D9">
        <w:t>if</w:t>
      </w:r>
      <w:r w:rsidR="00E9556B" w:rsidRPr="001854D9">
        <w:t xml:space="preserve"> </w:t>
      </w:r>
      <w:r w:rsidR="009D0B4E" w:rsidRPr="001854D9">
        <w:t xml:space="preserve">the person is </w:t>
      </w:r>
      <w:r w:rsidR="007408B6" w:rsidRPr="001854D9">
        <w:t>a</w:t>
      </w:r>
      <w:r w:rsidR="00E9556B" w:rsidRPr="001854D9">
        <w:t xml:space="preserve"> contributing </w:t>
      </w:r>
      <w:r w:rsidR="007408B6" w:rsidRPr="001854D9">
        <w:t xml:space="preserve">member </w:t>
      </w:r>
      <w:r w:rsidR="00D7062B" w:rsidRPr="001854D9">
        <w:t>(</w:t>
      </w:r>
      <w:r w:rsidR="007408B6" w:rsidRPr="001854D9">
        <w:t xml:space="preserve">within the meaning of the </w:t>
      </w:r>
      <w:r w:rsidR="007408B6" w:rsidRPr="001854D9">
        <w:rPr>
          <w:i/>
        </w:rPr>
        <w:t>Defence Force Retirement and Death Benefits Act 19</w:t>
      </w:r>
      <w:r w:rsidR="00193CCD" w:rsidRPr="001854D9">
        <w:rPr>
          <w:i/>
        </w:rPr>
        <w:t>73</w:t>
      </w:r>
      <w:r w:rsidR="00D7062B" w:rsidRPr="001854D9">
        <w:t>)</w:t>
      </w:r>
      <w:r w:rsidR="00E9556B" w:rsidRPr="001854D9">
        <w:t>.</w:t>
      </w:r>
    </w:p>
    <w:p w:rsidR="003936BF" w:rsidRPr="001854D9" w:rsidRDefault="003936BF" w:rsidP="001854D9">
      <w:pPr>
        <w:pStyle w:val="subsection"/>
      </w:pPr>
      <w:r w:rsidRPr="001854D9">
        <w:tab/>
        <w:t>(3)</w:t>
      </w:r>
      <w:r w:rsidRPr="001854D9">
        <w:tab/>
        <w:t xml:space="preserve">A person is not eligible to become </w:t>
      </w:r>
      <w:r w:rsidR="00F503EF" w:rsidRPr="001854D9">
        <w:t>an ADF Super member</w:t>
      </w:r>
      <w:r w:rsidRPr="001854D9">
        <w:t xml:space="preserve"> before 1</w:t>
      </w:r>
      <w:r w:rsidR="001854D9" w:rsidRPr="001854D9">
        <w:t> </w:t>
      </w:r>
      <w:r w:rsidRPr="001854D9">
        <w:t>July 2016.</w:t>
      </w:r>
    </w:p>
    <w:p w:rsidR="00A15F62" w:rsidRPr="001854D9" w:rsidRDefault="00211594" w:rsidP="001854D9">
      <w:pPr>
        <w:pStyle w:val="ActHead5"/>
      </w:pPr>
      <w:bookmarkStart w:id="16" w:name="_Toc430002821"/>
      <w:r w:rsidRPr="001854D9">
        <w:rPr>
          <w:rStyle w:val="CharSectno"/>
        </w:rPr>
        <w:t>12</w:t>
      </w:r>
      <w:r w:rsidR="00A15F62" w:rsidRPr="001854D9">
        <w:t xml:space="preserve">  Becoming </w:t>
      </w:r>
      <w:r w:rsidR="00F503EF" w:rsidRPr="001854D9">
        <w:t>an ADF Super member</w:t>
      </w:r>
      <w:bookmarkEnd w:id="16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  <w:t xml:space="preserve">This section sets out the 2 situations in which a person can become </w:t>
      </w:r>
      <w:r w:rsidR="00F503EF" w:rsidRPr="001854D9">
        <w:t>an ADF Super member</w:t>
      </w:r>
      <w:r w:rsidRPr="001854D9">
        <w:t>.</w:t>
      </w:r>
    </w:p>
    <w:p w:rsidR="00A15F62" w:rsidRPr="001854D9" w:rsidRDefault="00A15F62" w:rsidP="001854D9">
      <w:pPr>
        <w:pStyle w:val="SubsectionHead"/>
      </w:pPr>
      <w:r w:rsidRPr="001854D9">
        <w:t>Choice to become a member</w:t>
      </w:r>
    </w:p>
    <w:p w:rsidR="00A15F62" w:rsidRPr="001854D9" w:rsidRDefault="00A15F62" w:rsidP="001854D9">
      <w:pPr>
        <w:pStyle w:val="subsection"/>
      </w:pPr>
      <w:r w:rsidRPr="001854D9">
        <w:tab/>
        <w:t>(2)</w:t>
      </w:r>
      <w:r w:rsidRPr="001854D9">
        <w:tab/>
      </w:r>
      <w:r w:rsidR="00BF3B9E" w:rsidRPr="001854D9">
        <w:t xml:space="preserve">A </w:t>
      </w:r>
      <w:r w:rsidRPr="001854D9">
        <w:t xml:space="preserve">person </w:t>
      </w:r>
      <w:r w:rsidR="00BF3B9E" w:rsidRPr="001854D9">
        <w:t xml:space="preserve">who </w:t>
      </w:r>
      <w:r w:rsidRPr="001854D9">
        <w:t xml:space="preserve">is eligible to become </w:t>
      </w:r>
      <w:r w:rsidR="00F503EF" w:rsidRPr="001854D9">
        <w:t>an ADF Super member</w:t>
      </w:r>
      <w:r w:rsidR="00BF3B9E" w:rsidRPr="001854D9">
        <w:t xml:space="preserve"> may,</w:t>
      </w:r>
      <w:r w:rsidRPr="001854D9">
        <w:t xml:space="preserve"> in a manner approved by CSC in writing under this subsection, choose to become </w:t>
      </w:r>
      <w:r w:rsidR="00F503EF" w:rsidRPr="001854D9">
        <w:t>an ADF Super member</w:t>
      </w:r>
      <w:r w:rsidRPr="001854D9">
        <w:t>.</w:t>
      </w:r>
    </w:p>
    <w:p w:rsidR="00A15F62" w:rsidRPr="001854D9" w:rsidRDefault="00A15F62" w:rsidP="001854D9">
      <w:pPr>
        <w:pStyle w:val="subsection"/>
      </w:pPr>
      <w:r w:rsidRPr="001854D9">
        <w:lastRenderedPageBreak/>
        <w:tab/>
        <w:t>(3)</w:t>
      </w:r>
      <w:r w:rsidRPr="001854D9">
        <w:tab/>
        <w:t xml:space="preserve">The </w:t>
      </w:r>
      <w:r w:rsidR="00BF3B9E" w:rsidRPr="001854D9">
        <w:t xml:space="preserve">person becomes </w:t>
      </w:r>
      <w:r w:rsidR="00F503EF" w:rsidRPr="001854D9">
        <w:t>an ADF Super member</w:t>
      </w:r>
      <w:r w:rsidR="00BF3B9E" w:rsidRPr="001854D9">
        <w:t xml:space="preserve"> </w:t>
      </w:r>
      <w:r w:rsidRPr="001854D9">
        <w:t>when the choice is made.</w:t>
      </w:r>
    </w:p>
    <w:p w:rsidR="00E7637A" w:rsidRPr="001854D9" w:rsidRDefault="00E7637A" w:rsidP="001854D9">
      <w:pPr>
        <w:pStyle w:val="notetext"/>
      </w:pPr>
      <w:r w:rsidRPr="001854D9">
        <w:t>Note:</w:t>
      </w:r>
      <w:r w:rsidRPr="001854D9">
        <w:tab/>
      </w:r>
      <w:r w:rsidR="0029261E" w:rsidRPr="001854D9">
        <w:t xml:space="preserve">A person who is </w:t>
      </w:r>
      <w:r w:rsidRPr="001854D9">
        <w:t>a member of MSBS</w:t>
      </w:r>
      <w:r w:rsidR="0029261E" w:rsidRPr="001854D9">
        <w:t>, who chooses to</w:t>
      </w:r>
      <w:r w:rsidRPr="001854D9">
        <w:t xml:space="preserve"> become </w:t>
      </w:r>
      <w:r w:rsidR="00F503EF" w:rsidRPr="001854D9">
        <w:t>an ADF Super member</w:t>
      </w:r>
      <w:r w:rsidR="0029261E" w:rsidRPr="001854D9">
        <w:t>,</w:t>
      </w:r>
      <w:r w:rsidRPr="001854D9">
        <w:t xml:space="preserve"> canno</w:t>
      </w:r>
      <w:r w:rsidR="0029261E" w:rsidRPr="001854D9">
        <w:t>t</w:t>
      </w:r>
      <w:r w:rsidRPr="001854D9">
        <w:t xml:space="preserve"> </w:t>
      </w:r>
      <w:r w:rsidR="00AB01EC" w:rsidRPr="001854D9">
        <w:t xml:space="preserve">later again </w:t>
      </w:r>
      <w:r w:rsidRPr="001854D9">
        <w:t>become an MSBS member (see subsection</w:t>
      </w:r>
      <w:r w:rsidR="001854D9" w:rsidRPr="001854D9">
        <w:t> </w:t>
      </w:r>
      <w:r w:rsidRPr="001854D9">
        <w:t xml:space="preserve">7(3) of the </w:t>
      </w:r>
      <w:r w:rsidRPr="001854D9">
        <w:rPr>
          <w:i/>
        </w:rPr>
        <w:t>Military Superannuation and Benefits Act 1991</w:t>
      </w:r>
      <w:r w:rsidR="0029261E" w:rsidRPr="001854D9">
        <w:t>)</w:t>
      </w:r>
      <w:r w:rsidRPr="001854D9">
        <w:t>.</w:t>
      </w:r>
    </w:p>
    <w:p w:rsidR="00A15F62" w:rsidRPr="001854D9" w:rsidRDefault="00B66F4D" w:rsidP="001854D9">
      <w:pPr>
        <w:pStyle w:val="SubsectionHead"/>
      </w:pPr>
      <w:r w:rsidRPr="001854D9">
        <w:t xml:space="preserve">ADF Super </w:t>
      </w:r>
      <w:r w:rsidR="00A15F62" w:rsidRPr="001854D9">
        <w:t>is the person’s mandated fund</w:t>
      </w:r>
    </w:p>
    <w:p w:rsidR="00A15F62" w:rsidRPr="001854D9" w:rsidRDefault="00A15F62" w:rsidP="001854D9">
      <w:pPr>
        <w:pStyle w:val="subsection"/>
      </w:pPr>
      <w:r w:rsidRPr="001854D9">
        <w:tab/>
        <w:t>(4)</w:t>
      </w:r>
      <w:r w:rsidRPr="001854D9">
        <w:tab/>
      </w:r>
      <w:r w:rsidR="00B66F4D" w:rsidRPr="001854D9">
        <w:t xml:space="preserve">A person becomes </w:t>
      </w:r>
      <w:r w:rsidR="00F503EF" w:rsidRPr="001854D9">
        <w:t>an ADF Super member</w:t>
      </w:r>
      <w:r w:rsidR="00B66F4D" w:rsidRPr="001854D9">
        <w:t xml:space="preserve"> </w:t>
      </w:r>
      <w:r w:rsidR="005F63B7" w:rsidRPr="001854D9">
        <w:t xml:space="preserve">at a particular time </w:t>
      </w:r>
      <w:r w:rsidRPr="001854D9">
        <w:t>if:</w:t>
      </w:r>
    </w:p>
    <w:p w:rsidR="001A043C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 xml:space="preserve">the person is eligible to be </w:t>
      </w:r>
      <w:r w:rsidR="00F503EF" w:rsidRPr="001854D9">
        <w:t>an ADF Super member</w:t>
      </w:r>
      <w:r w:rsidR="00B66F4D" w:rsidRPr="001854D9">
        <w:t xml:space="preserve"> because the person </w:t>
      </w:r>
      <w:r w:rsidR="0070788D" w:rsidRPr="001854D9">
        <w:t>becomes</w:t>
      </w:r>
      <w:r w:rsidR="00B66F4D" w:rsidRPr="001854D9">
        <w:t xml:space="preserve"> a member of the Permanent Forces</w:t>
      </w:r>
      <w:r w:rsidR="00071872" w:rsidRPr="001854D9">
        <w:t xml:space="preserve"> or a </w:t>
      </w:r>
      <w:r w:rsidR="00B66F4D" w:rsidRPr="001854D9">
        <w:t>continuous full</w:t>
      </w:r>
      <w:r w:rsidR="007B2265">
        <w:noBreakHyphen/>
      </w:r>
      <w:r w:rsidR="00B66F4D" w:rsidRPr="001854D9">
        <w:t>time Reservist</w:t>
      </w:r>
      <w:r w:rsidR="0070788D" w:rsidRPr="001854D9">
        <w:t xml:space="preserve"> on or after 1</w:t>
      </w:r>
      <w:r w:rsidR="001854D9" w:rsidRPr="001854D9">
        <w:t> </w:t>
      </w:r>
      <w:r w:rsidR="0070788D" w:rsidRPr="001854D9">
        <w:t>July 201</w:t>
      </w:r>
      <w:r w:rsidR="003936BF" w:rsidRPr="001854D9">
        <w:t>6</w:t>
      </w:r>
      <w:r w:rsidRPr="001854D9">
        <w:t xml:space="preserve">; </w:t>
      </w:r>
      <w:r w:rsidR="0014703C" w:rsidRPr="001854D9">
        <w:t>and</w:t>
      </w:r>
    </w:p>
    <w:p w:rsidR="00E15A73" w:rsidRPr="001854D9" w:rsidRDefault="00E15A73" w:rsidP="001854D9">
      <w:pPr>
        <w:pStyle w:val="paragraph"/>
      </w:pPr>
      <w:r w:rsidRPr="001854D9">
        <w:tab/>
        <w:t>(b)</w:t>
      </w:r>
      <w:r w:rsidRPr="001854D9">
        <w:tab/>
        <w:t xml:space="preserve">the person does not have </w:t>
      </w:r>
      <w:r w:rsidR="009F6F2E" w:rsidRPr="001854D9">
        <w:t xml:space="preserve">a preserved </w:t>
      </w:r>
      <w:r w:rsidR="008C3609" w:rsidRPr="001854D9">
        <w:t xml:space="preserve">employer </w:t>
      </w:r>
      <w:r w:rsidR="009F6F2E" w:rsidRPr="001854D9">
        <w:t>benefit</w:t>
      </w:r>
      <w:r w:rsidR="004E37B0" w:rsidRPr="001854D9">
        <w:t xml:space="preserve"> in MSBS</w:t>
      </w:r>
      <w:r w:rsidR="009F6F2E" w:rsidRPr="001854D9">
        <w:t>; and</w:t>
      </w:r>
    </w:p>
    <w:p w:rsidR="00181383" w:rsidRPr="001854D9" w:rsidRDefault="00A15F62" w:rsidP="001854D9">
      <w:pPr>
        <w:pStyle w:val="paragraph"/>
      </w:pPr>
      <w:r w:rsidRPr="001854D9">
        <w:tab/>
        <w:t>(</w:t>
      </w:r>
      <w:r w:rsidR="009F6F2E" w:rsidRPr="001854D9">
        <w:t>c</w:t>
      </w:r>
      <w:r w:rsidRPr="001854D9">
        <w:t>)</w:t>
      </w:r>
      <w:r w:rsidRPr="001854D9">
        <w:tab/>
        <w:t>there is no chosen fund for the person (within the meaning of Part</w:t>
      </w:r>
      <w:r w:rsidR="001854D9" w:rsidRPr="001854D9">
        <w:t> </w:t>
      </w:r>
      <w:r w:rsidRPr="001854D9">
        <w:t xml:space="preserve">3A of the </w:t>
      </w:r>
      <w:r w:rsidRPr="001854D9">
        <w:rPr>
          <w:i/>
        </w:rPr>
        <w:t>Superannuation Guarantee (Administration) Act 1992</w:t>
      </w:r>
      <w:r w:rsidRPr="001854D9">
        <w:t>)</w:t>
      </w:r>
      <w:r w:rsidR="00181383" w:rsidRPr="001854D9">
        <w:t>.</w:t>
      </w:r>
    </w:p>
    <w:p w:rsidR="00A15F62" w:rsidRPr="001854D9" w:rsidRDefault="00A15F62" w:rsidP="001854D9">
      <w:pPr>
        <w:pStyle w:val="notetext"/>
      </w:pPr>
      <w:r w:rsidRPr="001854D9">
        <w:t>Note 1:</w:t>
      </w:r>
      <w:r w:rsidRPr="001854D9">
        <w:tab/>
        <w:t>See also section</w:t>
      </w:r>
      <w:r w:rsidR="001854D9" w:rsidRPr="001854D9">
        <w:t> </w:t>
      </w:r>
      <w:r w:rsidR="00211594" w:rsidRPr="001854D9">
        <w:t>15</w:t>
      </w:r>
      <w:r w:rsidRPr="001854D9">
        <w:t xml:space="preserve"> (</w:t>
      </w:r>
      <w:r w:rsidR="003936BF" w:rsidRPr="001854D9">
        <w:t xml:space="preserve">ADF Super </w:t>
      </w:r>
      <w:r w:rsidRPr="001854D9">
        <w:t xml:space="preserve">is the sole eligible choice fund in relation to certain </w:t>
      </w:r>
      <w:r w:rsidR="003936BF" w:rsidRPr="001854D9">
        <w:t>members</w:t>
      </w:r>
      <w:r w:rsidRPr="001854D9">
        <w:t>).</w:t>
      </w:r>
    </w:p>
    <w:p w:rsidR="00B060AF" w:rsidRPr="001854D9" w:rsidRDefault="00B060AF" w:rsidP="001854D9">
      <w:pPr>
        <w:pStyle w:val="notetext"/>
      </w:pPr>
      <w:r w:rsidRPr="001854D9">
        <w:t xml:space="preserve">Note </w:t>
      </w:r>
      <w:r w:rsidR="00BF3E0D" w:rsidRPr="001854D9">
        <w:t>2</w:t>
      </w:r>
      <w:r w:rsidRPr="001854D9">
        <w:t>:</w:t>
      </w:r>
      <w:r w:rsidRPr="001854D9">
        <w:tab/>
        <w:t xml:space="preserve">For </w:t>
      </w:r>
      <w:r w:rsidR="001A35FE" w:rsidRPr="001854D9">
        <w:t xml:space="preserve">a </w:t>
      </w:r>
      <w:r w:rsidR="00F63061" w:rsidRPr="001854D9">
        <w:t>continuous full</w:t>
      </w:r>
      <w:r w:rsidR="007B2265">
        <w:noBreakHyphen/>
      </w:r>
      <w:r w:rsidR="00F63061" w:rsidRPr="001854D9">
        <w:t xml:space="preserve">time Reservist </w:t>
      </w:r>
      <w:r w:rsidR="00103DB8" w:rsidRPr="001854D9">
        <w:t xml:space="preserve">whose undertaking </w:t>
      </w:r>
      <w:r w:rsidR="00F025E3" w:rsidRPr="001854D9">
        <w:t>spans 30</w:t>
      </w:r>
      <w:r w:rsidR="001854D9" w:rsidRPr="001854D9">
        <w:t> </w:t>
      </w:r>
      <w:r w:rsidR="00F025E3" w:rsidRPr="001854D9">
        <w:t>June 2016</w:t>
      </w:r>
      <w:r w:rsidRPr="001854D9">
        <w:t>, see section</w:t>
      </w:r>
      <w:r w:rsidR="001854D9" w:rsidRPr="001854D9">
        <w:t> </w:t>
      </w:r>
      <w:r w:rsidR="00211594" w:rsidRPr="001854D9">
        <w:t>13</w:t>
      </w:r>
      <w:r w:rsidRPr="001854D9">
        <w:t>.</w:t>
      </w:r>
    </w:p>
    <w:p w:rsidR="00B060AF" w:rsidRPr="001854D9" w:rsidRDefault="00211594" w:rsidP="001854D9">
      <w:pPr>
        <w:pStyle w:val="ActHead5"/>
      </w:pPr>
      <w:bookmarkStart w:id="17" w:name="_Toc430002822"/>
      <w:r w:rsidRPr="001854D9">
        <w:rPr>
          <w:rStyle w:val="CharSectno"/>
        </w:rPr>
        <w:t>13</w:t>
      </w:r>
      <w:r w:rsidR="00B060AF" w:rsidRPr="001854D9">
        <w:t xml:space="preserve">  </w:t>
      </w:r>
      <w:r w:rsidR="0013182A" w:rsidRPr="001854D9">
        <w:t>Continuous full</w:t>
      </w:r>
      <w:r w:rsidR="007B2265">
        <w:noBreakHyphen/>
      </w:r>
      <w:r w:rsidR="0013182A" w:rsidRPr="001854D9">
        <w:t>time Reservists whose undertaking</w:t>
      </w:r>
      <w:r w:rsidR="001A35FE" w:rsidRPr="001854D9">
        <w:t>s</w:t>
      </w:r>
      <w:r w:rsidR="0013182A" w:rsidRPr="001854D9">
        <w:t xml:space="preserve"> span 30</w:t>
      </w:r>
      <w:r w:rsidR="001854D9" w:rsidRPr="001854D9">
        <w:t> </w:t>
      </w:r>
      <w:r w:rsidR="0013182A" w:rsidRPr="001854D9">
        <w:t>June 2016</w:t>
      </w:r>
      <w:bookmarkEnd w:id="17"/>
    </w:p>
    <w:p w:rsidR="00E15A73" w:rsidRPr="001854D9" w:rsidRDefault="00B060AF" w:rsidP="001854D9">
      <w:pPr>
        <w:pStyle w:val="subsection"/>
      </w:pPr>
      <w:r w:rsidRPr="001854D9">
        <w:tab/>
      </w:r>
      <w:r w:rsidR="00FB42C7" w:rsidRPr="001854D9">
        <w:tab/>
        <w:t xml:space="preserve">For the purposes of </w:t>
      </w:r>
      <w:r w:rsidR="00F503EF" w:rsidRPr="001854D9">
        <w:t>paragraph</w:t>
      </w:r>
      <w:r w:rsidR="001854D9" w:rsidRPr="001854D9">
        <w:t> </w:t>
      </w:r>
      <w:r w:rsidR="00211594" w:rsidRPr="001854D9">
        <w:t>12</w:t>
      </w:r>
      <w:r w:rsidR="00FB42C7" w:rsidRPr="001854D9">
        <w:t>(4)</w:t>
      </w:r>
      <w:r w:rsidR="00F503EF" w:rsidRPr="001854D9">
        <w:t>(a)</w:t>
      </w:r>
      <w:r w:rsidR="00E15A73" w:rsidRPr="001854D9">
        <w:t>, if:</w:t>
      </w:r>
    </w:p>
    <w:p w:rsidR="00D53835" w:rsidRPr="001854D9" w:rsidRDefault="00D53835" w:rsidP="001854D9">
      <w:pPr>
        <w:pStyle w:val="paragraph"/>
      </w:pPr>
      <w:r w:rsidRPr="001854D9">
        <w:tab/>
        <w:t>(a)</w:t>
      </w:r>
      <w:r w:rsidRPr="001854D9">
        <w:tab/>
        <w:t>a person is an eligible member of the Defence Force</w:t>
      </w:r>
      <w:r w:rsidR="0014703C" w:rsidRPr="001854D9">
        <w:t xml:space="preserve"> (within the meaning of the </w:t>
      </w:r>
      <w:r w:rsidR="0014703C" w:rsidRPr="001854D9">
        <w:rPr>
          <w:i/>
        </w:rPr>
        <w:t>Defence Force Retirement and Death Benefits Act 1973</w:t>
      </w:r>
      <w:r w:rsidR="0014703C" w:rsidRPr="001854D9">
        <w:t>)</w:t>
      </w:r>
      <w:r w:rsidRPr="001854D9">
        <w:t>; and</w:t>
      </w:r>
    </w:p>
    <w:p w:rsidR="00D53835" w:rsidRPr="001854D9" w:rsidRDefault="00D53835" w:rsidP="001854D9">
      <w:pPr>
        <w:pStyle w:val="paragraph"/>
      </w:pPr>
      <w:r w:rsidRPr="001854D9">
        <w:tab/>
        <w:t>(b)</w:t>
      </w:r>
      <w:r w:rsidRPr="001854D9">
        <w:tab/>
        <w:t xml:space="preserve">the person </w:t>
      </w:r>
      <w:r w:rsidR="00071872" w:rsidRPr="001854D9">
        <w:t xml:space="preserve">becomes </w:t>
      </w:r>
      <w:r w:rsidRPr="001854D9">
        <w:t>a continuous full</w:t>
      </w:r>
      <w:r w:rsidR="007B2265">
        <w:noBreakHyphen/>
      </w:r>
      <w:r w:rsidRPr="001854D9">
        <w:t xml:space="preserve">time Reservist as a result of </w:t>
      </w:r>
      <w:r w:rsidR="00A85803" w:rsidRPr="001854D9">
        <w:t xml:space="preserve">an undertaking that is accepted </w:t>
      </w:r>
      <w:r w:rsidRPr="001854D9">
        <w:t>before 1</w:t>
      </w:r>
      <w:r w:rsidR="001854D9" w:rsidRPr="001854D9">
        <w:t> </w:t>
      </w:r>
      <w:r w:rsidRPr="001854D9">
        <w:t>July 2016; and</w:t>
      </w:r>
    </w:p>
    <w:p w:rsidR="00D53835" w:rsidRPr="001854D9" w:rsidRDefault="00D53835" w:rsidP="001854D9">
      <w:pPr>
        <w:pStyle w:val="paragraph"/>
      </w:pPr>
      <w:r w:rsidRPr="001854D9">
        <w:tab/>
        <w:t>(c)</w:t>
      </w:r>
      <w:r w:rsidRPr="001854D9">
        <w:tab/>
        <w:t xml:space="preserve">the </w:t>
      </w:r>
      <w:r w:rsidR="0093259F" w:rsidRPr="001854D9">
        <w:t xml:space="preserve">period of the </w:t>
      </w:r>
      <w:r w:rsidR="00A85803" w:rsidRPr="001854D9">
        <w:t xml:space="preserve">undertaking </w:t>
      </w:r>
      <w:r w:rsidRPr="001854D9">
        <w:t>is extended on or after that day;</w:t>
      </w:r>
    </w:p>
    <w:p w:rsidR="00E15A73" w:rsidRPr="001854D9" w:rsidRDefault="004E37B0" w:rsidP="001854D9">
      <w:pPr>
        <w:pStyle w:val="subsection2"/>
      </w:pPr>
      <w:r w:rsidRPr="001854D9">
        <w:t xml:space="preserve">then, </w:t>
      </w:r>
      <w:r w:rsidR="00F025E3" w:rsidRPr="001854D9">
        <w:t xml:space="preserve">in relation to service on or after that day, </w:t>
      </w:r>
      <w:r w:rsidR="00E15A73" w:rsidRPr="001854D9">
        <w:t>the person is taken to have become a continuous full</w:t>
      </w:r>
      <w:r w:rsidR="007B2265">
        <w:noBreakHyphen/>
      </w:r>
      <w:r w:rsidR="00E15A73" w:rsidRPr="001854D9">
        <w:t xml:space="preserve">time Reservist on the day </w:t>
      </w:r>
      <w:r w:rsidR="00D53835" w:rsidRPr="001854D9">
        <w:t>th</w:t>
      </w:r>
      <w:r w:rsidR="00A85803" w:rsidRPr="001854D9">
        <w:t>at</w:t>
      </w:r>
      <w:r w:rsidR="00D53835" w:rsidRPr="001854D9">
        <w:t xml:space="preserve"> </w:t>
      </w:r>
      <w:r w:rsidR="00F83C6A" w:rsidRPr="001854D9">
        <w:t xml:space="preserve">period </w:t>
      </w:r>
      <w:r w:rsidR="00D53835" w:rsidRPr="001854D9">
        <w:t>is extended</w:t>
      </w:r>
      <w:r w:rsidR="00E15A73" w:rsidRPr="001854D9">
        <w:t>.</w:t>
      </w:r>
    </w:p>
    <w:p w:rsidR="00A15F62" w:rsidRPr="001854D9" w:rsidRDefault="00211594" w:rsidP="001854D9">
      <w:pPr>
        <w:pStyle w:val="ActHead5"/>
      </w:pPr>
      <w:bookmarkStart w:id="18" w:name="_Toc430002823"/>
      <w:r w:rsidRPr="001854D9">
        <w:rPr>
          <w:rStyle w:val="CharSectno"/>
        </w:rPr>
        <w:lastRenderedPageBreak/>
        <w:t>14</w:t>
      </w:r>
      <w:r w:rsidR="00A15F62" w:rsidRPr="001854D9">
        <w:t xml:space="preserve">  Duration of membership of </w:t>
      </w:r>
      <w:r w:rsidR="006315A2" w:rsidRPr="001854D9">
        <w:t>ADF Super</w:t>
      </w:r>
      <w:bookmarkEnd w:id="18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</w:r>
      <w:r w:rsidR="006315A2" w:rsidRPr="001854D9">
        <w:t>A person</w:t>
      </w:r>
      <w:r w:rsidR="005F63B7" w:rsidRPr="001854D9">
        <w:t xml:space="preserve"> ceases to be </w:t>
      </w:r>
      <w:r w:rsidR="00F503EF" w:rsidRPr="001854D9">
        <w:t>an ADF Super member</w:t>
      </w:r>
      <w:r w:rsidR="006315A2" w:rsidRPr="001854D9">
        <w:t xml:space="preserve"> </w:t>
      </w:r>
      <w:r w:rsidR="005F63B7" w:rsidRPr="001854D9">
        <w:t>at the following time</w:t>
      </w:r>
      <w:r w:rsidRPr="001854D9">
        <w:t>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 xml:space="preserve">if there is only one occasion on which a benefit is payable to or in respect of the member in accordance with the </w:t>
      </w:r>
      <w:r w:rsidR="00164A9E" w:rsidRPr="001854D9">
        <w:t xml:space="preserve">Trust </w:t>
      </w:r>
      <w:r w:rsidR="00392258" w:rsidRPr="001854D9">
        <w:t>Deed</w:t>
      </w:r>
      <w:r w:rsidRPr="001854D9">
        <w:t>:</w:t>
      </w:r>
    </w:p>
    <w:p w:rsidR="00A15F62" w:rsidRPr="001854D9" w:rsidRDefault="00A15F62" w:rsidP="001854D9">
      <w:pPr>
        <w:pStyle w:val="paragraphsub"/>
      </w:pPr>
      <w:r w:rsidRPr="001854D9">
        <w:tab/>
        <w:t>(i)</w:t>
      </w:r>
      <w:r w:rsidRPr="001854D9">
        <w:tab/>
      </w:r>
      <w:r w:rsidR="005F63B7" w:rsidRPr="001854D9">
        <w:t>the time the benefit is paid; or</w:t>
      </w:r>
    </w:p>
    <w:p w:rsidR="00A15F62" w:rsidRPr="001854D9" w:rsidRDefault="00A15F62" w:rsidP="001854D9">
      <w:pPr>
        <w:pStyle w:val="paragraphsub"/>
      </w:pPr>
      <w:r w:rsidRPr="001854D9">
        <w:tab/>
        <w:t>(ii)</w:t>
      </w:r>
      <w:r w:rsidRPr="001854D9">
        <w:tab/>
        <w:t>if the person dies before that benefit is paid—</w:t>
      </w:r>
      <w:r w:rsidR="005F63B7" w:rsidRPr="001854D9">
        <w:t xml:space="preserve">the </w:t>
      </w:r>
      <w:r w:rsidR="00F503EF" w:rsidRPr="001854D9">
        <w:t xml:space="preserve">time </w:t>
      </w:r>
      <w:r w:rsidR="005F63B7" w:rsidRPr="001854D9">
        <w:t>the person</w:t>
      </w:r>
      <w:r w:rsidR="00F503EF" w:rsidRPr="001854D9">
        <w:t xml:space="preserve"> dies</w:t>
      </w:r>
      <w:r w:rsidR="005F63B7" w:rsidRPr="001854D9">
        <w:t>;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 xml:space="preserve">if there are 2 or more occasions on which a benefit is paid to or in respect of the member in accordance with the </w:t>
      </w:r>
      <w:r w:rsidR="00164A9E" w:rsidRPr="001854D9">
        <w:t xml:space="preserve">Trust </w:t>
      </w:r>
      <w:r w:rsidR="00392258" w:rsidRPr="001854D9">
        <w:t>Deed</w:t>
      </w:r>
      <w:r w:rsidRPr="001854D9">
        <w:t>:</w:t>
      </w:r>
    </w:p>
    <w:p w:rsidR="00A15F62" w:rsidRPr="001854D9" w:rsidRDefault="00A15F62" w:rsidP="001854D9">
      <w:pPr>
        <w:pStyle w:val="paragraphsub"/>
      </w:pPr>
      <w:r w:rsidRPr="001854D9">
        <w:tab/>
        <w:t>(i)</w:t>
      </w:r>
      <w:r w:rsidRPr="001854D9">
        <w:tab/>
        <w:t xml:space="preserve">the </w:t>
      </w:r>
      <w:r w:rsidR="005F63B7" w:rsidRPr="001854D9">
        <w:t xml:space="preserve">time the </w:t>
      </w:r>
      <w:r w:rsidRPr="001854D9">
        <w:t>la</w:t>
      </w:r>
      <w:r w:rsidR="005F63B7" w:rsidRPr="001854D9">
        <w:t>st of those benefits is paid; or</w:t>
      </w:r>
    </w:p>
    <w:p w:rsidR="00A15F62" w:rsidRPr="001854D9" w:rsidRDefault="00A15F62" w:rsidP="001854D9">
      <w:pPr>
        <w:pStyle w:val="paragraphsub"/>
      </w:pPr>
      <w:r w:rsidRPr="001854D9">
        <w:tab/>
        <w:t>(ii)</w:t>
      </w:r>
      <w:r w:rsidRPr="001854D9">
        <w:tab/>
        <w:t>if the person dies before the last of those benefits is paid—</w:t>
      </w:r>
      <w:r w:rsidR="00F503EF" w:rsidRPr="001854D9">
        <w:t>the time the person dies</w:t>
      </w:r>
      <w:r w:rsidR="005F63B7" w:rsidRPr="001854D9">
        <w:t>;</w:t>
      </w:r>
    </w:p>
    <w:p w:rsidR="00A15F62" w:rsidRPr="001854D9" w:rsidRDefault="00A15F62" w:rsidP="001854D9">
      <w:pPr>
        <w:pStyle w:val="paragraph"/>
      </w:pPr>
      <w:r w:rsidRPr="001854D9">
        <w:tab/>
        <w:t>(c)</w:t>
      </w:r>
      <w:r w:rsidRPr="001854D9">
        <w:tab/>
        <w:t>in any other case—</w:t>
      </w:r>
      <w:r w:rsidR="00F503EF" w:rsidRPr="001854D9">
        <w:t>the time the person dies</w:t>
      </w:r>
      <w:r w:rsidRPr="001854D9">
        <w:t>.</w:t>
      </w:r>
    </w:p>
    <w:p w:rsidR="00A15F62" w:rsidRPr="001854D9" w:rsidRDefault="00A15F62" w:rsidP="001854D9">
      <w:pPr>
        <w:pStyle w:val="subsection"/>
      </w:pPr>
      <w:r w:rsidRPr="001854D9">
        <w:tab/>
        <w:t>(2)</w:t>
      </w:r>
      <w:r w:rsidRPr="001854D9">
        <w:tab/>
        <w:t xml:space="preserve">A person does not cease to be </w:t>
      </w:r>
      <w:r w:rsidR="00F503EF" w:rsidRPr="001854D9">
        <w:t>an ADF Super member</w:t>
      </w:r>
      <w:r w:rsidR="006315A2" w:rsidRPr="001854D9">
        <w:t xml:space="preserve"> </w:t>
      </w:r>
      <w:r w:rsidRPr="001854D9">
        <w:t xml:space="preserve">merely because the person ceases to be eligible to become </w:t>
      </w:r>
      <w:r w:rsidR="00F503EF" w:rsidRPr="001854D9">
        <w:t>an ADF Super member</w:t>
      </w:r>
      <w:r w:rsidRPr="001854D9">
        <w:t>.</w:t>
      </w:r>
    </w:p>
    <w:p w:rsidR="00A15F62" w:rsidRPr="001854D9" w:rsidRDefault="00A15F62" w:rsidP="001854D9">
      <w:pPr>
        <w:pStyle w:val="subsection"/>
      </w:pPr>
      <w:r w:rsidRPr="001854D9">
        <w:tab/>
        <w:t>(3)</w:t>
      </w:r>
      <w:r w:rsidRPr="001854D9">
        <w:tab/>
      </w:r>
      <w:r w:rsidR="006315A2" w:rsidRPr="001854D9">
        <w:t>T</w:t>
      </w:r>
      <w:r w:rsidRPr="001854D9">
        <w:t xml:space="preserve">his section does not prevent </w:t>
      </w:r>
      <w:r w:rsidR="006315A2" w:rsidRPr="001854D9">
        <w:t>a</w:t>
      </w:r>
      <w:r w:rsidRPr="001854D9">
        <w:t xml:space="preserve"> person </w:t>
      </w:r>
      <w:r w:rsidR="006315A2" w:rsidRPr="001854D9">
        <w:t xml:space="preserve">who ceases to be </w:t>
      </w:r>
      <w:r w:rsidR="00F503EF" w:rsidRPr="001854D9">
        <w:t>an ADF Super member</w:t>
      </w:r>
      <w:r w:rsidR="006315A2" w:rsidRPr="001854D9">
        <w:t xml:space="preserve"> </w:t>
      </w:r>
      <w:r w:rsidRPr="001854D9">
        <w:t xml:space="preserve">from </w:t>
      </w:r>
      <w:r w:rsidR="00F503EF" w:rsidRPr="001854D9">
        <w:t>later</w:t>
      </w:r>
      <w:r w:rsidRPr="001854D9">
        <w:t xml:space="preserve"> becoming </w:t>
      </w:r>
      <w:r w:rsidR="00F503EF" w:rsidRPr="001854D9">
        <w:t>an ADF Super member</w:t>
      </w:r>
      <w:r w:rsidRPr="001854D9">
        <w:t>.</w:t>
      </w:r>
    </w:p>
    <w:p w:rsidR="00A15F62" w:rsidRPr="001854D9" w:rsidRDefault="00211594" w:rsidP="001854D9">
      <w:pPr>
        <w:pStyle w:val="ActHead5"/>
      </w:pPr>
      <w:bookmarkStart w:id="19" w:name="_Toc430002824"/>
      <w:r w:rsidRPr="001854D9">
        <w:rPr>
          <w:rStyle w:val="CharSectno"/>
        </w:rPr>
        <w:t>15</w:t>
      </w:r>
      <w:r w:rsidR="00A15F62" w:rsidRPr="001854D9">
        <w:t xml:space="preserve">  </w:t>
      </w:r>
      <w:r w:rsidR="006315A2" w:rsidRPr="001854D9">
        <w:t xml:space="preserve">ADF Super </w:t>
      </w:r>
      <w:r w:rsidR="00A15F62" w:rsidRPr="001854D9">
        <w:t xml:space="preserve">is the sole eligible choice fund in relation to </w:t>
      </w:r>
      <w:r w:rsidR="004F3A41" w:rsidRPr="001854D9">
        <w:t>certain members</w:t>
      </w:r>
      <w:bookmarkEnd w:id="19"/>
    </w:p>
    <w:p w:rsidR="00A15F62" w:rsidRPr="001854D9" w:rsidRDefault="00A15F62" w:rsidP="001854D9">
      <w:pPr>
        <w:pStyle w:val="subsection"/>
      </w:pPr>
      <w:r w:rsidRPr="001854D9">
        <w:tab/>
      </w:r>
      <w:r w:rsidRPr="001854D9">
        <w:tab/>
      </w:r>
      <w:r w:rsidR="006315A2" w:rsidRPr="001854D9">
        <w:t>ADF Super is, for the purposes of the application of subsection</w:t>
      </w:r>
      <w:r w:rsidR="001854D9" w:rsidRPr="001854D9">
        <w:t> </w:t>
      </w:r>
      <w:r w:rsidR="006315A2" w:rsidRPr="001854D9">
        <w:t xml:space="preserve">32C(2) of the </w:t>
      </w:r>
      <w:r w:rsidR="006315A2" w:rsidRPr="001854D9">
        <w:rPr>
          <w:i/>
        </w:rPr>
        <w:t>Superannuation Guarantee (Administration) Act 1992</w:t>
      </w:r>
      <w:r w:rsidR="006315A2" w:rsidRPr="001854D9">
        <w:t xml:space="preserve"> to a person, the sole eligible choice fund for the </w:t>
      </w:r>
      <w:r w:rsidR="00F503EF" w:rsidRPr="001854D9">
        <w:t>Commonwealth</w:t>
      </w:r>
      <w:r w:rsidR="003936BF" w:rsidRPr="001854D9">
        <w:t xml:space="preserve"> </w:t>
      </w:r>
      <w:r w:rsidR="006315A2" w:rsidRPr="001854D9">
        <w:t>i</w:t>
      </w:r>
      <w:r w:rsidRPr="001854D9">
        <w:t>f: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>either:</w:t>
      </w:r>
    </w:p>
    <w:p w:rsidR="00A15F62" w:rsidRPr="001854D9" w:rsidRDefault="00A15F62" w:rsidP="001854D9">
      <w:pPr>
        <w:pStyle w:val="paragraphsub"/>
      </w:pPr>
      <w:r w:rsidRPr="001854D9">
        <w:tab/>
        <w:t>(i)</w:t>
      </w:r>
      <w:r w:rsidRPr="001854D9">
        <w:tab/>
      </w:r>
      <w:r w:rsidR="006315A2" w:rsidRPr="001854D9">
        <w:t xml:space="preserve">the </w:t>
      </w:r>
      <w:r w:rsidRPr="001854D9">
        <w:t xml:space="preserve">person is eligible to become </w:t>
      </w:r>
      <w:r w:rsidR="00F503EF" w:rsidRPr="001854D9">
        <w:t>an ADF Super member</w:t>
      </w:r>
      <w:r w:rsidRPr="001854D9">
        <w:t>; or</w:t>
      </w:r>
    </w:p>
    <w:p w:rsidR="00A15F62" w:rsidRPr="001854D9" w:rsidRDefault="00A15F62" w:rsidP="001854D9">
      <w:pPr>
        <w:pStyle w:val="paragraphsub"/>
      </w:pPr>
      <w:r w:rsidRPr="001854D9">
        <w:tab/>
        <w:t>(ii)</w:t>
      </w:r>
      <w:r w:rsidRPr="001854D9">
        <w:tab/>
      </w:r>
      <w:r w:rsidR="006315A2" w:rsidRPr="001854D9">
        <w:t>the</w:t>
      </w:r>
      <w:r w:rsidRPr="001854D9">
        <w:t xml:space="preserve"> person is </w:t>
      </w:r>
      <w:r w:rsidR="00F503EF" w:rsidRPr="001854D9">
        <w:t>an ADF Super member</w:t>
      </w:r>
      <w:r w:rsidRPr="001854D9">
        <w:t>; and</w:t>
      </w:r>
    </w:p>
    <w:p w:rsidR="004F3A41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>th</w:t>
      </w:r>
      <w:r w:rsidR="004F3A41" w:rsidRPr="001854D9">
        <w:t>e person is a member of the Permanent Forces or a continuous full</w:t>
      </w:r>
      <w:r w:rsidR="007B2265">
        <w:noBreakHyphen/>
      </w:r>
      <w:r w:rsidR="00BF3E0D" w:rsidRPr="001854D9">
        <w:t>time Reservist</w:t>
      </w:r>
      <w:r w:rsidR="00B540DF" w:rsidRPr="001854D9">
        <w:t>.</w:t>
      </w:r>
    </w:p>
    <w:p w:rsidR="00A15F62" w:rsidRPr="001854D9" w:rsidRDefault="00211594" w:rsidP="001854D9">
      <w:pPr>
        <w:pStyle w:val="ActHead5"/>
      </w:pPr>
      <w:bookmarkStart w:id="20" w:name="_Toc430002825"/>
      <w:r w:rsidRPr="001854D9">
        <w:rPr>
          <w:rStyle w:val="CharSectno"/>
        </w:rPr>
        <w:lastRenderedPageBreak/>
        <w:t>16</w:t>
      </w:r>
      <w:r w:rsidR="00A15F62" w:rsidRPr="001854D9">
        <w:t xml:space="preserve">  Contributions to </w:t>
      </w:r>
      <w:r w:rsidR="006315A2" w:rsidRPr="001854D9">
        <w:t xml:space="preserve">ADF Super </w:t>
      </w:r>
      <w:r w:rsidR="00A15F62" w:rsidRPr="001854D9">
        <w:t xml:space="preserve">by </w:t>
      </w:r>
      <w:r w:rsidR="006315A2" w:rsidRPr="001854D9">
        <w:t xml:space="preserve">the </w:t>
      </w:r>
      <w:r w:rsidR="00B540DF" w:rsidRPr="001854D9">
        <w:t>Department</w:t>
      </w:r>
      <w:bookmarkEnd w:id="20"/>
    </w:p>
    <w:p w:rsidR="00A15F62" w:rsidRPr="001854D9" w:rsidRDefault="00A15F62" w:rsidP="001854D9">
      <w:pPr>
        <w:pStyle w:val="subsection"/>
      </w:pPr>
      <w:r w:rsidRPr="001854D9">
        <w:tab/>
      </w:r>
      <w:r w:rsidR="003955A3" w:rsidRPr="001854D9">
        <w:t>(1)</w:t>
      </w:r>
      <w:r w:rsidRPr="001854D9">
        <w:tab/>
        <w:t xml:space="preserve">The </w:t>
      </w:r>
      <w:r w:rsidR="00B540DF" w:rsidRPr="001854D9">
        <w:t>Department</w:t>
      </w:r>
      <w:r w:rsidR="006315A2" w:rsidRPr="001854D9">
        <w:t xml:space="preserve"> </w:t>
      </w:r>
      <w:r w:rsidRPr="001854D9">
        <w:t>must pay to CSC</w:t>
      </w:r>
      <w:r w:rsidR="003B1EBB" w:rsidRPr="001854D9">
        <w:t xml:space="preserve">, </w:t>
      </w:r>
      <w:r w:rsidR="00F025E3" w:rsidRPr="001854D9">
        <w:t xml:space="preserve">for the benefit </w:t>
      </w:r>
      <w:r w:rsidR="003B1EBB" w:rsidRPr="001854D9">
        <w:t xml:space="preserve">of each </w:t>
      </w:r>
      <w:r w:rsidR="004E2873" w:rsidRPr="001854D9">
        <w:t xml:space="preserve">ADF Super </w:t>
      </w:r>
      <w:r w:rsidR="003B1EBB" w:rsidRPr="001854D9">
        <w:t>member,</w:t>
      </w:r>
      <w:r w:rsidR="003955A3" w:rsidRPr="001854D9">
        <w:t xml:space="preserve"> </w:t>
      </w:r>
      <w:r w:rsidRPr="001854D9">
        <w:t>any contributions that</w:t>
      </w:r>
      <w:r w:rsidR="00F94E32" w:rsidRPr="001854D9">
        <w:t xml:space="preserve"> </w:t>
      </w:r>
      <w:r w:rsidRPr="001854D9">
        <w:t xml:space="preserve">are payable by the </w:t>
      </w:r>
      <w:r w:rsidR="00B540DF" w:rsidRPr="001854D9">
        <w:t>Department</w:t>
      </w:r>
      <w:r w:rsidRPr="001854D9">
        <w:t>.</w:t>
      </w:r>
    </w:p>
    <w:p w:rsidR="00A15F62" w:rsidRPr="001854D9" w:rsidRDefault="00A15F62" w:rsidP="001854D9">
      <w:pPr>
        <w:pStyle w:val="notetext"/>
      </w:pPr>
      <w:r w:rsidRPr="001854D9">
        <w:t>Note:</w:t>
      </w:r>
      <w:r w:rsidRPr="001854D9">
        <w:tab/>
        <w:t>See also section</w:t>
      </w:r>
      <w:r w:rsidR="001854D9" w:rsidRPr="001854D9">
        <w:t> </w:t>
      </w:r>
      <w:r w:rsidR="00211594" w:rsidRPr="001854D9">
        <w:t>21</w:t>
      </w:r>
      <w:r w:rsidRPr="001854D9">
        <w:t xml:space="preserve"> (amounts payable to CSC).</w:t>
      </w:r>
    </w:p>
    <w:p w:rsidR="003955A3" w:rsidRPr="001854D9" w:rsidRDefault="003955A3" w:rsidP="001854D9">
      <w:pPr>
        <w:pStyle w:val="subsection"/>
      </w:pPr>
      <w:r w:rsidRPr="001854D9">
        <w:tab/>
        <w:t>(2)</w:t>
      </w:r>
      <w:r w:rsidRPr="001854D9">
        <w:tab/>
        <w:t xml:space="preserve">The payments must be in accordance with </w:t>
      </w:r>
      <w:r w:rsidR="00D87C4E" w:rsidRPr="001854D9">
        <w:t xml:space="preserve">this Act, </w:t>
      </w:r>
      <w:r w:rsidRPr="001854D9">
        <w:t xml:space="preserve">the </w:t>
      </w:r>
      <w:r w:rsidR="00164A9E" w:rsidRPr="001854D9">
        <w:t xml:space="preserve">Trust </w:t>
      </w:r>
      <w:r w:rsidRPr="001854D9">
        <w:t xml:space="preserve">Deed and the </w:t>
      </w:r>
      <w:r w:rsidRPr="001854D9">
        <w:rPr>
          <w:i/>
        </w:rPr>
        <w:t>Defence Act 1903</w:t>
      </w:r>
      <w:r w:rsidRPr="001854D9">
        <w:t>.</w:t>
      </w:r>
    </w:p>
    <w:p w:rsidR="00A15F62" w:rsidRPr="001854D9" w:rsidRDefault="00A15F62" w:rsidP="001854D9">
      <w:pPr>
        <w:pStyle w:val="ActHead2"/>
        <w:pageBreakBefore/>
      </w:pPr>
      <w:bookmarkStart w:id="21" w:name="_Toc430002826"/>
      <w:r w:rsidRPr="001854D9">
        <w:rPr>
          <w:rStyle w:val="CharPartNo"/>
        </w:rPr>
        <w:lastRenderedPageBreak/>
        <w:t>Part</w:t>
      </w:r>
      <w:r w:rsidR="001854D9" w:rsidRPr="001854D9">
        <w:rPr>
          <w:rStyle w:val="CharPartNo"/>
        </w:rPr>
        <w:t> </w:t>
      </w:r>
      <w:r w:rsidR="002D52CD" w:rsidRPr="001854D9">
        <w:rPr>
          <w:rStyle w:val="CharPartNo"/>
        </w:rPr>
        <w:t>4</w:t>
      </w:r>
      <w:r w:rsidRPr="001854D9">
        <w:t>—</w:t>
      </w:r>
      <w:r w:rsidRPr="001854D9">
        <w:rPr>
          <w:rStyle w:val="CharPartText"/>
        </w:rPr>
        <w:t>Administration</w:t>
      </w:r>
      <w:bookmarkEnd w:id="21"/>
    </w:p>
    <w:p w:rsidR="00492E37" w:rsidRPr="001854D9" w:rsidRDefault="00492E37" w:rsidP="001854D9">
      <w:pPr>
        <w:pStyle w:val="ActHead3"/>
      </w:pPr>
      <w:bookmarkStart w:id="22" w:name="_Toc430002827"/>
      <w:r w:rsidRPr="001854D9">
        <w:rPr>
          <w:rStyle w:val="CharDivNo"/>
        </w:rPr>
        <w:t>Division</w:t>
      </w:r>
      <w:r w:rsidR="001854D9" w:rsidRPr="001854D9">
        <w:rPr>
          <w:rStyle w:val="CharDivNo"/>
        </w:rPr>
        <w:t> </w:t>
      </w:r>
      <w:r w:rsidRPr="001854D9">
        <w:rPr>
          <w:rStyle w:val="CharDivNo"/>
        </w:rPr>
        <w:t>1</w:t>
      </w:r>
      <w:r w:rsidRPr="001854D9">
        <w:t>—</w:t>
      </w:r>
      <w:r w:rsidRPr="001854D9">
        <w:rPr>
          <w:rStyle w:val="CharDivText"/>
        </w:rPr>
        <w:t>Simplified outline of this Part</w:t>
      </w:r>
      <w:bookmarkEnd w:id="22"/>
    </w:p>
    <w:p w:rsidR="00492E37" w:rsidRPr="001854D9" w:rsidRDefault="00211594" w:rsidP="001854D9">
      <w:pPr>
        <w:pStyle w:val="ActHead5"/>
      </w:pPr>
      <w:bookmarkStart w:id="23" w:name="_Toc430002828"/>
      <w:r w:rsidRPr="001854D9">
        <w:rPr>
          <w:rStyle w:val="CharSectno"/>
        </w:rPr>
        <w:t>17</w:t>
      </w:r>
      <w:r w:rsidR="00492E37" w:rsidRPr="001854D9">
        <w:t xml:space="preserve">  Simplified outline of this Part</w:t>
      </w:r>
      <w:bookmarkEnd w:id="23"/>
    </w:p>
    <w:p w:rsidR="00492E37" w:rsidRPr="001854D9" w:rsidRDefault="006649E4" w:rsidP="001854D9">
      <w:pPr>
        <w:pStyle w:val="SOText"/>
      </w:pPr>
      <w:r w:rsidRPr="001854D9">
        <w:t>The functions and powers of CSC are set out in this Part</w:t>
      </w:r>
      <w:r w:rsidR="00F503EF" w:rsidRPr="001854D9">
        <w:t xml:space="preserve"> and the Trust Deed</w:t>
      </w:r>
      <w:r w:rsidRPr="001854D9">
        <w:t xml:space="preserve">. </w:t>
      </w:r>
      <w:r w:rsidR="00FB5E25" w:rsidRPr="001854D9">
        <w:t>This Part also deals with costs, fees and information.</w:t>
      </w:r>
    </w:p>
    <w:p w:rsidR="00A15F62" w:rsidRPr="001854D9" w:rsidRDefault="00A15F62" w:rsidP="001854D9">
      <w:pPr>
        <w:pStyle w:val="ActHead3"/>
        <w:pageBreakBefore/>
      </w:pPr>
      <w:bookmarkStart w:id="24" w:name="_Toc430002829"/>
      <w:r w:rsidRPr="001854D9">
        <w:rPr>
          <w:rStyle w:val="CharDivNo"/>
        </w:rPr>
        <w:lastRenderedPageBreak/>
        <w:t>Division</w:t>
      </w:r>
      <w:r w:rsidR="001854D9" w:rsidRPr="001854D9">
        <w:rPr>
          <w:rStyle w:val="CharDivNo"/>
        </w:rPr>
        <w:t> </w:t>
      </w:r>
      <w:r w:rsidR="00492E37" w:rsidRPr="001854D9">
        <w:rPr>
          <w:rStyle w:val="CharDivNo"/>
        </w:rPr>
        <w:t>2</w:t>
      </w:r>
      <w:r w:rsidRPr="001854D9">
        <w:t>—</w:t>
      </w:r>
      <w:r w:rsidR="00493825" w:rsidRPr="001854D9">
        <w:rPr>
          <w:rStyle w:val="CharDivText"/>
        </w:rPr>
        <w:t xml:space="preserve">Functions and powers of </w:t>
      </w:r>
      <w:r w:rsidRPr="001854D9">
        <w:rPr>
          <w:rStyle w:val="CharDivText"/>
        </w:rPr>
        <w:t>CSC</w:t>
      </w:r>
      <w:bookmarkEnd w:id="24"/>
    </w:p>
    <w:p w:rsidR="00A15F62" w:rsidRPr="001854D9" w:rsidRDefault="00211594" w:rsidP="001854D9">
      <w:pPr>
        <w:pStyle w:val="ActHead5"/>
      </w:pPr>
      <w:bookmarkStart w:id="25" w:name="_Toc430002830"/>
      <w:r w:rsidRPr="001854D9">
        <w:rPr>
          <w:rStyle w:val="CharSectno"/>
        </w:rPr>
        <w:t>18</w:t>
      </w:r>
      <w:r w:rsidR="00A15F62" w:rsidRPr="001854D9">
        <w:t xml:space="preserve">  Functions and powers</w:t>
      </w:r>
      <w:r w:rsidR="00493825" w:rsidRPr="001854D9">
        <w:t xml:space="preserve"> of CSC</w:t>
      </w:r>
      <w:bookmarkEnd w:id="25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  <w:t xml:space="preserve">The functions and powers of CSC in relation to </w:t>
      </w:r>
      <w:r w:rsidR="00392258" w:rsidRPr="001854D9">
        <w:t xml:space="preserve">ADF Super </w:t>
      </w:r>
      <w:r w:rsidRPr="001854D9">
        <w:t xml:space="preserve">and the </w:t>
      </w:r>
      <w:r w:rsidR="00392258" w:rsidRPr="001854D9">
        <w:t xml:space="preserve">ADF Super </w:t>
      </w:r>
      <w:r w:rsidRPr="001854D9">
        <w:t>Fund are those set out in the Trust Deed.</w:t>
      </w:r>
    </w:p>
    <w:p w:rsidR="00A15F62" w:rsidRPr="001854D9" w:rsidRDefault="00A15F62" w:rsidP="001854D9">
      <w:pPr>
        <w:pStyle w:val="subsection"/>
      </w:pPr>
      <w:r w:rsidRPr="001854D9">
        <w:tab/>
        <w:t>(2)</w:t>
      </w:r>
      <w:r w:rsidRPr="001854D9">
        <w:tab/>
        <w:t>CSC is also responsible for the general administration of this Act.</w:t>
      </w:r>
    </w:p>
    <w:p w:rsidR="00A15F62" w:rsidRPr="001854D9" w:rsidRDefault="00A15F62" w:rsidP="001854D9">
      <w:pPr>
        <w:pStyle w:val="notetext"/>
      </w:pPr>
      <w:r w:rsidRPr="001854D9">
        <w:t>Note:</w:t>
      </w:r>
      <w:r w:rsidRPr="001854D9">
        <w:tab/>
        <w:t>For other functions of CSC, see section</w:t>
      </w:r>
      <w:r w:rsidR="001854D9" w:rsidRPr="001854D9">
        <w:t> </w:t>
      </w:r>
      <w:r w:rsidRPr="001854D9">
        <w:t xml:space="preserve">8 of the </w:t>
      </w:r>
      <w:r w:rsidRPr="001854D9">
        <w:rPr>
          <w:i/>
        </w:rPr>
        <w:t>Governance of Australian Government Superannuation Schemes Act 2011</w:t>
      </w:r>
      <w:r w:rsidRPr="001854D9">
        <w:t>.</w:t>
      </w:r>
    </w:p>
    <w:p w:rsidR="00A15F62" w:rsidRPr="001854D9" w:rsidRDefault="00A15F62" w:rsidP="001854D9">
      <w:pPr>
        <w:pStyle w:val="ActHead3"/>
        <w:pageBreakBefore/>
      </w:pPr>
      <w:bookmarkStart w:id="26" w:name="_Toc430002831"/>
      <w:r w:rsidRPr="001854D9">
        <w:rPr>
          <w:rStyle w:val="CharDivNo"/>
        </w:rPr>
        <w:lastRenderedPageBreak/>
        <w:t>Division</w:t>
      </w:r>
      <w:r w:rsidR="001854D9" w:rsidRPr="001854D9">
        <w:rPr>
          <w:rStyle w:val="CharDivNo"/>
        </w:rPr>
        <w:t> </w:t>
      </w:r>
      <w:r w:rsidR="00492E37" w:rsidRPr="001854D9">
        <w:rPr>
          <w:rStyle w:val="CharDivNo"/>
        </w:rPr>
        <w:t>3</w:t>
      </w:r>
      <w:r w:rsidRPr="001854D9">
        <w:t>—</w:t>
      </w:r>
      <w:r w:rsidRPr="001854D9">
        <w:rPr>
          <w:rStyle w:val="CharDivText"/>
        </w:rPr>
        <w:t>Costs of administration</w:t>
      </w:r>
      <w:bookmarkEnd w:id="26"/>
    </w:p>
    <w:p w:rsidR="00F610E9" w:rsidRPr="001854D9" w:rsidRDefault="00211594" w:rsidP="001854D9">
      <w:pPr>
        <w:pStyle w:val="ActHead5"/>
      </w:pPr>
      <w:bookmarkStart w:id="27" w:name="_Toc430002832"/>
      <w:r w:rsidRPr="001854D9">
        <w:rPr>
          <w:rStyle w:val="CharSectno"/>
        </w:rPr>
        <w:t>19</w:t>
      </w:r>
      <w:r w:rsidR="00F610E9" w:rsidRPr="001854D9">
        <w:t xml:space="preserve">  Costs of administration of Act etc.</w:t>
      </w:r>
      <w:bookmarkEnd w:id="27"/>
    </w:p>
    <w:p w:rsidR="00F610E9" w:rsidRPr="001854D9" w:rsidRDefault="00F610E9" w:rsidP="001854D9">
      <w:pPr>
        <w:pStyle w:val="subsection"/>
      </w:pPr>
      <w:r w:rsidRPr="001854D9">
        <w:tab/>
        <w:t>(1)</w:t>
      </w:r>
      <w:r w:rsidRPr="001854D9">
        <w:tab/>
        <w:t>The costs of the administration of this Act and the Trust Deed, including the costs of and incidental to:</w:t>
      </w:r>
    </w:p>
    <w:p w:rsidR="00F610E9" w:rsidRPr="001854D9" w:rsidRDefault="00F610E9" w:rsidP="001854D9">
      <w:pPr>
        <w:pStyle w:val="paragraph"/>
      </w:pPr>
      <w:r w:rsidRPr="001854D9">
        <w:tab/>
        <w:t>(a)</w:t>
      </w:r>
      <w:r w:rsidRPr="001854D9">
        <w:tab/>
        <w:t>the management of the ADF Super Fund by CSC; and</w:t>
      </w:r>
    </w:p>
    <w:p w:rsidR="00F610E9" w:rsidRPr="001854D9" w:rsidRDefault="00F610E9" w:rsidP="001854D9">
      <w:pPr>
        <w:pStyle w:val="paragraph"/>
      </w:pPr>
      <w:r w:rsidRPr="001854D9">
        <w:tab/>
        <w:t>(b)</w:t>
      </w:r>
      <w:r w:rsidRPr="001854D9">
        <w:tab/>
        <w:t>the investment of money</w:t>
      </w:r>
      <w:r w:rsidR="00CF163A" w:rsidRPr="001854D9">
        <w:t xml:space="preserve"> </w:t>
      </w:r>
      <w:r w:rsidR="00D767EF" w:rsidRPr="001854D9">
        <w:t xml:space="preserve">from </w:t>
      </w:r>
      <w:r w:rsidR="00852070" w:rsidRPr="001854D9">
        <w:t>the ADF Super Fund</w:t>
      </w:r>
      <w:r w:rsidRPr="001854D9">
        <w:t>;</w:t>
      </w:r>
    </w:p>
    <w:p w:rsidR="00F610E9" w:rsidRPr="001854D9" w:rsidRDefault="00F610E9" w:rsidP="001854D9">
      <w:pPr>
        <w:pStyle w:val="subsection2"/>
      </w:pPr>
      <w:r w:rsidRPr="001854D9">
        <w:t>are to be paid by CSC out of the ADF Super Fund in accordance with the Trust Deed.</w:t>
      </w:r>
    </w:p>
    <w:p w:rsidR="00F610E9" w:rsidRPr="001854D9" w:rsidRDefault="00F610E9" w:rsidP="001854D9">
      <w:pPr>
        <w:pStyle w:val="subsection"/>
      </w:pPr>
      <w:r w:rsidRPr="001854D9">
        <w:tab/>
        <w:t>(2)</w:t>
      </w:r>
      <w:r w:rsidRPr="001854D9">
        <w:tab/>
        <w:t>S</w:t>
      </w:r>
      <w:r w:rsidR="00B540DF" w:rsidRPr="001854D9">
        <w:t>ubs</w:t>
      </w:r>
      <w:r w:rsidRPr="001854D9">
        <w:t>ection</w:t>
      </w:r>
      <w:r w:rsidR="001854D9" w:rsidRPr="001854D9">
        <w:t> </w:t>
      </w:r>
      <w:r w:rsidR="00211594" w:rsidRPr="001854D9">
        <w:t>8</w:t>
      </w:r>
      <w:r w:rsidR="00B540DF" w:rsidRPr="001854D9">
        <w:t>(2)</w:t>
      </w:r>
      <w:r w:rsidRPr="001854D9">
        <w:t xml:space="preserve"> </w:t>
      </w:r>
      <w:r w:rsidR="00CB7691" w:rsidRPr="001854D9">
        <w:t xml:space="preserve">(limitations on </w:t>
      </w:r>
      <w:r w:rsidR="00D4256D" w:rsidRPr="001854D9">
        <w:t xml:space="preserve">amending </w:t>
      </w:r>
      <w:r w:rsidR="00CB7691" w:rsidRPr="001854D9">
        <w:t xml:space="preserve">the Trust Deed) </w:t>
      </w:r>
      <w:r w:rsidRPr="001854D9">
        <w:t xml:space="preserve">does not apply in relation to an amendment made to the Trust Deed </w:t>
      </w:r>
      <w:r w:rsidR="00CC78E2" w:rsidRPr="001854D9">
        <w:t>that relates to the costs of the administration of this Act and the Trust Deed</w:t>
      </w:r>
      <w:r w:rsidRPr="001854D9">
        <w:t>.</w:t>
      </w:r>
    </w:p>
    <w:p w:rsidR="00A15F62" w:rsidRPr="001854D9" w:rsidRDefault="00211594" w:rsidP="001854D9">
      <w:pPr>
        <w:pStyle w:val="ActHead5"/>
      </w:pPr>
      <w:bookmarkStart w:id="28" w:name="_Toc430002833"/>
      <w:r w:rsidRPr="001854D9">
        <w:rPr>
          <w:rStyle w:val="CharSectno"/>
        </w:rPr>
        <w:t>20</w:t>
      </w:r>
      <w:r w:rsidR="00A15F62" w:rsidRPr="001854D9">
        <w:t xml:space="preserve">  Payment of fees</w:t>
      </w:r>
      <w:bookmarkEnd w:id="28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  <w:t xml:space="preserve">The </w:t>
      </w:r>
      <w:r w:rsidR="00392258" w:rsidRPr="001854D9">
        <w:t>rules</w:t>
      </w:r>
      <w:r w:rsidRPr="001854D9">
        <w:t xml:space="preserve"> may provide that, if a person requests CSC to reconsider one of its decisions under this Act, the </w:t>
      </w:r>
      <w:r w:rsidR="00392258" w:rsidRPr="001854D9">
        <w:t>rules</w:t>
      </w:r>
      <w:r w:rsidRPr="001854D9">
        <w:t xml:space="preserve"> or the Trust Deed, the person is liable to pay a fee to CSC.</w:t>
      </w:r>
    </w:p>
    <w:p w:rsidR="00A15F62" w:rsidRPr="001854D9" w:rsidRDefault="00A15F62" w:rsidP="001854D9">
      <w:pPr>
        <w:pStyle w:val="subsection"/>
      </w:pPr>
      <w:r w:rsidRPr="001854D9">
        <w:tab/>
        <w:t>(2)</w:t>
      </w:r>
      <w:r w:rsidRPr="001854D9">
        <w:tab/>
      </w:r>
      <w:r w:rsidR="001854D9" w:rsidRPr="001854D9">
        <w:t>Subsection (</w:t>
      </w:r>
      <w:r w:rsidRPr="001854D9">
        <w:t>1) does not authorise the imposition of taxation within the meaning of section</w:t>
      </w:r>
      <w:r w:rsidR="001854D9" w:rsidRPr="001854D9">
        <w:t> </w:t>
      </w:r>
      <w:r w:rsidRPr="001854D9">
        <w:t>55 of the Constitution.</w:t>
      </w:r>
    </w:p>
    <w:p w:rsidR="00A15F62" w:rsidRPr="001854D9" w:rsidRDefault="00A15F62" w:rsidP="001854D9">
      <w:pPr>
        <w:pStyle w:val="subsection"/>
      </w:pPr>
      <w:r w:rsidRPr="001854D9">
        <w:tab/>
        <w:t>(3)</w:t>
      </w:r>
      <w:r w:rsidRPr="001854D9">
        <w:tab/>
        <w:t xml:space="preserve">The </w:t>
      </w:r>
      <w:r w:rsidR="00392258" w:rsidRPr="001854D9">
        <w:t>rules</w:t>
      </w:r>
      <w:r w:rsidRPr="001854D9">
        <w:t xml:space="preserve"> may make provision for and in relation to the refund of any fees paid under </w:t>
      </w:r>
      <w:r w:rsidR="001854D9" w:rsidRPr="001854D9">
        <w:t>subsection (</w:t>
      </w:r>
      <w:r w:rsidRPr="001854D9">
        <w:t>1).</w:t>
      </w:r>
    </w:p>
    <w:p w:rsidR="00A15F62" w:rsidRPr="001854D9" w:rsidRDefault="00A15F62" w:rsidP="001854D9">
      <w:pPr>
        <w:pStyle w:val="ActHead3"/>
        <w:pageBreakBefore/>
      </w:pPr>
      <w:bookmarkStart w:id="29" w:name="_Toc430002834"/>
      <w:r w:rsidRPr="001854D9">
        <w:rPr>
          <w:rStyle w:val="CharDivNo"/>
        </w:rPr>
        <w:lastRenderedPageBreak/>
        <w:t>Division</w:t>
      </w:r>
      <w:r w:rsidR="001854D9" w:rsidRPr="001854D9">
        <w:rPr>
          <w:rStyle w:val="CharDivNo"/>
        </w:rPr>
        <w:t> </w:t>
      </w:r>
      <w:r w:rsidR="00492E37" w:rsidRPr="001854D9">
        <w:rPr>
          <w:rStyle w:val="CharDivNo"/>
        </w:rPr>
        <w:t>4</w:t>
      </w:r>
      <w:r w:rsidRPr="001854D9">
        <w:t>—</w:t>
      </w:r>
      <w:r w:rsidRPr="001854D9">
        <w:rPr>
          <w:rStyle w:val="CharDivText"/>
        </w:rPr>
        <w:t>Other administrative matters</w:t>
      </w:r>
      <w:bookmarkEnd w:id="29"/>
    </w:p>
    <w:p w:rsidR="00A15F62" w:rsidRPr="001854D9" w:rsidRDefault="00211594" w:rsidP="001854D9">
      <w:pPr>
        <w:pStyle w:val="ActHead5"/>
      </w:pPr>
      <w:bookmarkStart w:id="30" w:name="_Toc430002835"/>
      <w:r w:rsidRPr="001854D9">
        <w:rPr>
          <w:rStyle w:val="CharSectno"/>
        </w:rPr>
        <w:t>21</w:t>
      </w:r>
      <w:r w:rsidR="00A15F62" w:rsidRPr="001854D9">
        <w:t xml:space="preserve">  Amounts payable to CSC</w:t>
      </w:r>
      <w:bookmarkEnd w:id="30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  <w:t xml:space="preserve">Any amount (including an amount of contributions) that is payable to CSC under this Act or the </w:t>
      </w:r>
      <w:r w:rsidR="00164A9E" w:rsidRPr="001854D9">
        <w:t xml:space="preserve">Trust </w:t>
      </w:r>
      <w:r w:rsidR="00392258" w:rsidRPr="001854D9">
        <w:t xml:space="preserve">Deed </w:t>
      </w:r>
      <w:r w:rsidRPr="001854D9">
        <w:t>may be recovered by CSC in a court of competent jurisdiction as a debt.</w:t>
      </w:r>
    </w:p>
    <w:p w:rsidR="00A15F62" w:rsidRPr="001854D9" w:rsidRDefault="00A15F62" w:rsidP="001854D9">
      <w:pPr>
        <w:pStyle w:val="subsection"/>
      </w:pPr>
      <w:r w:rsidRPr="001854D9">
        <w:tab/>
        <w:t>(2)</w:t>
      </w:r>
      <w:r w:rsidRPr="001854D9">
        <w:tab/>
        <w:t>If: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 xml:space="preserve">an amount (including an amount of contributions) is payable by a person to CSC under this Act or the </w:t>
      </w:r>
      <w:r w:rsidR="00164A9E" w:rsidRPr="001854D9">
        <w:t xml:space="preserve">Trust </w:t>
      </w:r>
      <w:r w:rsidR="00392258" w:rsidRPr="001854D9">
        <w:t>Deed</w:t>
      </w:r>
      <w:r w:rsidRPr="001854D9">
        <w:t>; and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>the amount remains unpaid after the day on which payment was due;</w:t>
      </w:r>
    </w:p>
    <w:p w:rsidR="00A15F62" w:rsidRPr="001854D9" w:rsidRDefault="00A15F62" w:rsidP="001854D9">
      <w:pPr>
        <w:pStyle w:val="subsection2"/>
      </w:pPr>
      <w:r w:rsidRPr="001854D9">
        <w:t>the person is liable to pay to CSC interest on any such amount that remains unpaid at such rate as CSC determines in writing under this subsection.</w:t>
      </w:r>
    </w:p>
    <w:p w:rsidR="00A15F62" w:rsidRPr="001854D9" w:rsidRDefault="00A15F62" w:rsidP="001854D9">
      <w:pPr>
        <w:pStyle w:val="subsection"/>
      </w:pPr>
      <w:r w:rsidRPr="001854D9">
        <w:tab/>
        <w:t>(3)</w:t>
      </w:r>
      <w:r w:rsidRPr="001854D9">
        <w:tab/>
        <w:t xml:space="preserve">A determination under </w:t>
      </w:r>
      <w:r w:rsidR="001854D9" w:rsidRPr="001854D9">
        <w:t>subsection (</w:t>
      </w:r>
      <w:r w:rsidRPr="001854D9">
        <w:t>2) is a legislative instrument, but section</w:t>
      </w:r>
      <w:r w:rsidR="001854D9" w:rsidRPr="001854D9">
        <w:t> </w:t>
      </w:r>
      <w:r w:rsidRPr="001854D9">
        <w:t xml:space="preserve">42 </w:t>
      </w:r>
      <w:r w:rsidR="00565388" w:rsidRPr="001854D9">
        <w:t xml:space="preserve">(disallowance) </w:t>
      </w:r>
      <w:r w:rsidRPr="001854D9">
        <w:t>of th</w:t>
      </w:r>
      <w:r w:rsidR="007D2DFF" w:rsidRPr="001854D9">
        <w:t xml:space="preserve">e </w:t>
      </w:r>
      <w:r w:rsidR="007D2DFF" w:rsidRPr="001854D9">
        <w:rPr>
          <w:i/>
        </w:rPr>
        <w:t xml:space="preserve">Legislative Instruments Act 2003 </w:t>
      </w:r>
      <w:r w:rsidRPr="001854D9">
        <w:t>does not apply to the instrument.</w:t>
      </w:r>
    </w:p>
    <w:p w:rsidR="00A15F62" w:rsidRPr="001854D9" w:rsidRDefault="00211594" w:rsidP="001854D9">
      <w:pPr>
        <w:pStyle w:val="ActHead5"/>
      </w:pPr>
      <w:bookmarkStart w:id="31" w:name="_Toc430002836"/>
      <w:r w:rsidRPr="001854D9">
        <w:rPr>
          <w:rStyle w:val="CharSectno"/>
        </w:rPr>
        <w:t>22</w:t>
      </w:r>
      <w:r w:rsidR="00A15F62" w:rsidRPr="001854D9">
        <w:t xml:space="preserve">  Recovery of overpayments</w:t>
      </w:r>
      <w:bookmarkEnd w:id="31"/>
    </w:p>
    <w:p w:rsidR="00A15F62" w:rsidRPr="001854D9" w:rsidRDefault="00A15F62" w:rsidP="001854D9">
      <w:pPr>
        <w:pStyle w:val="subsection"/>
      </w:pPr>
      <w:r w:rsidRPr="001854D9">
        <w:tab/>
      </w:r>
      <w:r w:rsidRPr="001854D9">
        <w:tab/>
        <w:t xml:space="preserve">If, for any reason (including the making of, or cancellation of, an election under the </w:t>
      </w:r>
      <w:r w:rsidR="00164A9E" w:rsidRPr="001854D9">
        <w:t xml:space="preserve">Trust </w:t>
      </w:r>
      <w:r w:rsidR="00392258" w:rsidRPr="001854D9">
        <w:t>Deed</w:t>
      </w:r>
      <w:r w:rsidRPr="001854D9">
        <w:t>), CSC has paid an amount of benefit that was, or has become, not payable: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>the amount so paid may be recovered by CSC in a court of competent jurisdiction as a debt; or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 xml:space="preserve">if the person to whom that amount was paid is receiving, or is entitled to receive, a benefit under the </w:t>
      </w:r>
      <w:r w:rsidR="00164A9E" w:rsidRPr="001854D9">
        <w:t xml:space="preserve">Trust </w:t>
      </w:r>
      <w:r w:rsidR="00392258" w:rsidRPr="001854D9">
        <w:t>Deed</w:t>
      </w:r>
      <w:r w:rsidRPr="001854D9">
        <w:t>—the amount so paid, or such part of that amount as CSC determines, may, if CSC so directs, be recovered by deduction from that benefit.</w:t>
      </w:r>
    </w:p>
    <w:p w:rsidR="00A15F62" w:rsidRPr="001854D9" w:rsidRDefault="00211594" w:rsidP="001854D9">
      <w:pPr>
        <w:pStyle w:val="ActHead5"/>
      </w:pPr>
      <w:bookmarkStart w:id="32" w:name="_Toc430002837"/>
      <w:r w:rsidRPr="001854D9">
        <w:rPr>
          <w:rStyle w:val="CharSectno"/>
        </w:rPr>
        <w:t>23</w:t>
      </w:r>
      <w:r w:rsidR="00A15F62" w:rsidRPr="001854D9">
        <w:t xml:space="preserve">  CSC may rely on information supplied by </w:t>
      </w:r>
      <w:r w:rsidR="00862481" w:rsidRPr="001854D9">
        <w:t xml:space="preserve">the </w:t>
      </w:r>
      <w:r w:rsidR="00B540DF" w:rsidRPr="001854D9">
        <w:t>Department</w:t>
      </w:r>
      <w:bookmarkEnd w:id="32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  <w:t xml:space="preserve">For the purposes of the Trust Deed in its application to or in respect of a person who is or has been </w:t>
      </w:r>
      <w:r w:rsidR="00F503EF" w:rsidRPr="001854D9">
        <w:t>an ADF Super member</w:t>
      </w:r>
      <w:r w:rsidRPr="001854D9">
        <w:t xml:space="preserve">, </w:t>
      </w:r>
      <w:r w:rsidRPr="001854D9">
        <w:lastRenderedPageBreak/>
        <w:t xml:space="preserve">CSC may presume that any information provided to CSC by </w:t>
      </w:r>
      <w:r w:rsidR="007D2DFF" w:rsidRPr="001854D9">
        <w:t xml:space="preserve">the </w:t>
      </w:r>
      <w:r w:rsidR="00B540DF" w:rsidRPr="001854D9">
        <w:t xml:space="preserve">Department </w:t>
      </w:r>
      <w:r w:rsidRPr="001854D9">
        <w:t>is correct.</w:t>
      </w:r>
    </w:p>
    <w:p w:rsidR="00A15F62" w:rsidRPr="001854D9" w:rsidRDefault="00A15F62" w:rsidP="001854D9">
      <w:pPr>
        <w:pStyle w:val="subsection"/>
      </w:pPr>
      <w:r w:rsidRPr="001854D9">
        <w:tab/>
        <w:t>(2)</w:t>
      </w:r>
      <w:r w:rsidRPr="001854D9">
        <w:tab/>
        <w:t>If a tribunal, authority or person is empowered: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>to review a decision of CSC under this Act</w:t>
      </w:r>
      <w:r w:rsidR="00D81579" w:rsidRPr="001854D9">
        <w:t xml:space="preserve"> </w:t>
      </w:r>
      <w:r w:rsidRPr="001854D9">
        <w:t>or the Trust Deed; and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>to vary, or make a decision in substitution for, CSC’s decision under this Act</w:t>
      </w:r>
      <w:r w:rsidR="00D81579" w:rsidRPr="001854D9">
        <w:t xml:space="preserve"> </w:t>
      </w:r>
      <w:r w:rsidRPr="001854D9">
        <w:t>or the Trust Deed;</w:t>
      </w:r>
    </w:p>
    <w:p w:rsidR="00A15F62" w:rsidRPr="001854D9" w:rsidRDefault="00A15F62" w:rsidP="001854D9">
      <w:pPr>
        <w:pStyle w:val="subsection2"/>
      </w:pPr>
      <w:r w:rsidRPr="001854D9">
        <w:t xml:space="preserve">the tribunal, authority or person is not bound by any presumption made by CSC under </w:t>
      </w:r>
      <w:r w:rsidR="001854D9" w:rsidRPr="001854D9">
        <w:t>subsection (</w:t>
      </w:r>
      <w:r w:rsidRPr="001854D9">
        <w:t>1).</w:t>
      </w:r>
    </w:p>
    <w:p w:rsidR="00A15F62" w:rsidRPr="001854D9" w:rsidRDefault="00211594" w:rsidP="001854D9">
      <w:pPr>
        <w:pStyle w:val="ActHead5"/>
      </w:pPr>
      <w:bookmarkStart w:id="33" w:name="_Toc430002838"/>
      <w:r w:rsidRPr="001854D9">
        <w:rPr>
          <w:rStyle w:val="CharSectno"/>
        </w:rPr>
        <w:t>24</w:t>
      </w:r>
      <w:r w:rsidR="00A15F62" w:rsidRPr="001854D9">
        <w:t xml:space="preserve">  CSC may require </w:t>
      </w:r>
      <w:r w:rsidR="00862481" w:rsidRPr="001854D9">
        <w:t xml:space="preserve">the </w:t>
      </w:r>
      <w:r w:rsidR="00B540DF" w:rsidRPr="001854D9">
        <w:t>Department</w:t>
      </w:r>
      <w:r w:rsidR="00A15F62" w:rsidRPr="001854D9">
        <w:t xml:space="preserve"> to distribute information etc. to members of </w:t>
      </w:r>
      <w:r w:rsidR="00565388" w:rsidRPr="001854D9">
        <w:t>ADF Super</w:t>
      </w:r>
      <w:bookmarkEnd w:id="33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  <w:t>CSC may:</w:t>
      </w:r>
    </w:p>
    <w:p w:rsidR="00862481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 xml:space="preserve">send to the </w:t>
      </w:r>
      <w:r w:rsidR="00B540DF" w:rsidRPr="001854D9">
        <w:t>Department</w:t>
      </w:r>
      <w:r w:rsidR="007D2DFF" w:rsidRPr="001854D9">
        <w:t xml:space="preserve"> </w:t>
      </w:r>
      <w:r w:rsidRPr="001854D9">
        <w:t xml:space="preserve">any document or written information that CSC is required to send to </w:t>
      </w:r>
      <w:r w:rsidR="00F503EF" w:rsidRPr="001854D9">
        <w:t>an ADF Super member</w:t>
      </w:r>
      <w:r w:rsidR="00862481" w:rsidRPr="001854D9">
        <w:t xml:space="preserve"> under this or any other Act; and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 xml:space="preserve">request the </w:t>
      </w:r>
      <w:r w:rsidR="00B540DF" w:rsidRPr="001854D9">
        <w:t>Department</w:t>
      </w:r>
      <w:r w:rsidR="00197B64" w:rsidRPr="001854D9">
        <w:t xml:space="preserve"> </w:t>
      </w:r>
      <w:r w:rsidRPr="001854D9">
        <w:t>to give the document or information to the member.</w:t>
      </w:r>
    </w:p>
    <w:p w:rsidR="00A15F62" w:rsidRPr="001854D9" w:rsidRDefault="00A15F62" w:rsidP="001854D9">
      <w:pPr>
        <w:pStyle w:val="subsection"/>
      </w:pPr>
      <w:r w:rsidRPr="001854D9">
        <w:tab/>
        <w:t>(2)</w:t>
      </w:r>
      <w:r w:rsidRPr="001854D9">
        <w:tab/>
        <w:t xml:space="preserve">The </w:t>
      </w:r>
      <w:r w:rsidR="00B540DF" w:rsidRPr="001854D9">
        <w:t>Department</w:t>
      </w:r>
      <w:r w:rsidR="00197B64" w:rsidRPr="001854D9">
        <w:t xml:space="preserve"> </w:t>
      </w:r>
      <w:r w:rsidRPr="001854D9">
        <w:t>must comply with the request unless doing so would breach Chapter</w:t>
      </w:r>
      <w:r w:rsidR="001854D9" w:rsidRPr="001854D9">
        <w:t> </w:t>
      </w:r>
      <w:r w:rsidRPr="001854D9">
        <w:t xml:space="preserve">7 of the </w:t>
      </w:r>
      <w:r w:rsidRPr="001854D9">
        <w:rPr>
          <w:i/>
        </w:rPr>
        <w:t>Corporations Act 2001</w:t>
      </w:r>
      <w:r w:rsidRPr="001854D9">
        <w:t>.</w:t>
      </w:r>
    </w:p>
    <w:p w:rsidR="00A15F62" w:rsidRPr="001854D9" w:rsidRDefault="00A15F62" w:rsidP="001854D9">
      <w:pPr>
        <w:pStyle w:val="subsection"/>
      </w:pPr>
      <w:r w:rsidRPr="001854D9">
        <w:tab/>
        <w:t>(3)</w:t>
      </w:r>
      <w:r w:rsidRPr="001854D9">
        <w:tab/>
        <w:t xml:space="preserve">CSC must </w:t>
      </w:r>
      <w:r w:rsidR="00D81579" w:rsidRPr="001854D9">
        <w:t>take reasonable steps to</w:t>
      </w:r>
      <w:r w:rsidR="00D81579" w:rsidRPr="001854D9">
        <w:rPr>
          <w:i/>
        </w:rPr>
        <w:t xml:space="preserve"> </w:t>
      </w:r>
      <w:r w:rsidRPr="001854D9">
        <w:t xml:space="preserve">ensure that the confidentiality of any document or information sent to the </w:t>
      </w:r>
      <w:r w:rsidR="00B540DF" w:rsidRPr="001854D9">
        <w:t>Department</w:t>
      </w:r>
      <w:r w:rsidR="00197B64" w:rsidRPr="001854D9">
        <w:t xml:space="preserve"> </w:t>
      </w:r>
      <w:r w:rsidRPr="001854D9">
        <w:t>for transmission to the member is preserved.</w:t>
      </w:r>
    </w:p>
    <w:p w:rsidR="00A15F62" w:rsidRPr="001854D9" w:rsidRDefault="00A15F62" w:rsidP="001854D9">
      <w:pPr>
        <w:pStyle w:val="ActHead2"/>
        <w:pageBreakBefore/>
      </w:pPr>
      <w:bookmarkStart w:id="34" w:name="_Toc430002839"/>
      <w:r w:rsidRPr="001854D9">
        <w:rPr>
          <w:rStyle w:val="CharPartNo"/>
        </w:rPr>
        <w:lastRenderedPageBreak/>
        <w:t>Part</w:t>
      </w:r>
      <w:r w:rsidR="001854D9" w:rsidRPr="001854D9">
        <w:rPr>
          <w:rStyle w:val="CharPartNo"/>
        </w:rPr>
        <w:t> </w:t>
      </w:r>
      <w:r w:rsidR="002D52CD" w:rsidRPr="001854D9">
        <w:rPr>
          <w:rStyle w:val="CharPartNo"/>
        </w:rPr>
        <w:t>5</w:t>
      </w:r>
      <w:r w:rsidRPr="001854D9">
        <w:t>—</w:t>
      </w:r>
      <w:r w:rsidRPr="001854D9">
        <w:rPr>
          <w:rStyle w:val="CharPartText"/>
        </w:rPr>
        <w:t>Miscellaneous</w:t>
      </w:r>
      <w:bookmarkEnd w:id="34"/>
    </w:p>
    <w:p w:rsidR="00A15F62" w:rsidRPr="001854D9" w:rsidRDefault="00A15F62" w:rsidP="001854D9">
      <w:pPr>
        <w:pStyle w:val="Header"/>
      </w:pPr>
      <w:r w:rsidRPr="001854D9">
        <w:rPr>
          <w:rStyle w:val="CharDivNo"/>
        </w:rPr>
        <w:t xml:space="preserve"> </w:t>
      </w:r>
      <w:r w:rsidRPr="001854D9">
        <w:rPr>
          <w:rStyle w:val="CharDivText"/>
        </w:rPr>
        <w:t xml:space="preserve"> </w:t>
      </w:r>
    </w:p>
    <w:p w:rsidR="00492E37" w:rsidRPr="001854D9" w:rsidRDefault="00211594" w:rsidP="001854D9">
      <w:pPr>
        <w:pStyle w:val="ActHead5"/>
      </w:pPr>
      <w:bookmarkStart w:id="35" w:name="_Toc430002840"/>
      <w:r w:rsidRPr="001854D9">
        <w:rPr>
          <w:rStyle w:val="CharSectno"/>
        </w:rPr>
        <w:t>25</w:t>
      </w:r>
      <w:r w:rsidR="00492E37" w:rsidRPr="001854D9">
        <w:t xml:space="preserve">  Simplified outline of this Part</w:t>
      </w:r>
      <w:bookmarkEnd w:id="35"/>
    </w:p>
    <w:p w:rsidR="00492E37" w:rsidRPr="001854D9" w:rsidRDefault="00BF2D28" w:rsidP="001854D9">
      <w:pPr>
        <w:pStyle w:val="SOText"/>
      </w:pPr>
      <w:r w:rsidRPr="001854D9">
        <w:t xml:space="preserve">This Parts deals with </w:t>
      </w:r>
      <w:r w:rsidR="00C3391A" w:rsidRPr="001854D9">
        <w:t xml:space="preserve">those who are subject to the Trust </w:t>
      </w:r>
      <w:r w:rsidRPr="001854D9">
        <w:t>Deed</w:t>
      </w:r>
      <w:r w:rsidR="007E15D1" w:rsidRPr="001854D9">
        <w:t>, termination and variation of rights by later legislation,</w:t>
      </w:r>
      <w:r w:rsidRPr="001854D9">
        <w:t xml:space="preserve"> and rules</w:t>
      </w:r>
      <w:r w:rsidR="006C733E" w:rsidRPr="001854D9">
        <w:t xml:space="preserve"> made under this Act</w:t>
      </w:r>
      <w:r w:rsidRPr="001854D9">
        <w:t>.</w:t>
      </w:r>
    </w:p>
    <w:p w:rsidR="00A15F62" w:rsidRPr="001854D9" w:rsidRDefault="00211594" w:rsidP="001854D9">
      <w:pPr>
        <w:pStyle w:val="ActHead5"/>
      </w:pPr>
      <w:bookmarkStart w:id="36" w:name="_Toc430002841"/>
      <w:r w:rsidRPr="001854D9">
        <w:rPr>
          <w:rStyle w:val="CharSectno"/>
        </w:rPr>
        <w:t>26</w:t>
      </w:r>
      <w:r w:rsidR="00A15F62" w:rsidRPr="001854D9">
        <w:t xml:space="preserve">  Persons subject to </w:t>
      </w:r>
      <w:r w:rsidR="00DB25FB" w:rsidRPr="001854D9">
        <w:t xml:space="preserve">the </w:t>
      </w:r>
      <w:r w:rsidR="00164A9E" w:rsidRPr="001854D9">
        <w:t xml:space="preserve">Trust </w:t>
      </w:r>
      <w:r w:rsidR="00392258" w:rsidRPr="001854D9">
        <w:t>Deed</w:t>
      </w:r>
      <w:bookmarkEnd w:id="36"/>
    </w:p>
    <w:p w:rsidR="00F33762" w:rsidRPr="001854D9" w:rsidRDefault="00A15F62" w:rsidP="001854D9">
      <w:pPr>
        <w:pStyle w:val="subsection"/>
      </w:pPr>
      <w:r w:rsidRPr="001854D9">
        <w:tab/>
      </w:r>
      <w:r w:rsidRPr="001854D9">
        <w:tab/>
      </w:r>
      <w:r w:rsidR="00F33762" w:rsidRPr="001854D9">
        <w:t xml:space="preserve">The following persons are subject to the </w:t>
      </w:r>
      <w:r w:rsidR="00164A9E" w:rsidRPr="001854D9">
        <w:t xml:space="preserve">Trust </w:t>
      </w:r>
      <w:r w:rsidR="00F33762" w:rsidRPr="001854D9">
        <w:t>Deed (to the extent that th</w:t>
      </w:r>
      <w:r w:rsidR="00CA49FE" w:rsidRPr="001854D9">
        <w:t xml:space="preserve">e </w:t>
      </w:r>
      <w:r w:rsidR="00164A9E" w:rsidRPr="001854D9">
        <w:t xml:space="preserve">Trust </w:t>
      </w:r>
      <w:r w:rsidR="00C3391A" w:rsidRPr="001854D9">
        <w:t xml:space="preserve">Deed is </w:t>
      </w:r>
      <w:r w:rsidR="00F33762" w:rsidRPr="001854D9">
        <w:t>applicable):</w:t>
      </w:r>
    </w:p>
    <w:p w:rsidR="00F33762" w:rsidRPr="001854D9" w:rsidRDefault="00F33762" w:rsidP="001854D9">
      <w:pPr>
        <w:pStyle w:val="paragraph"/>
      </w:pPr>
      <w:r w:rsidRPr="001854D9">
        <w:tab/>
        <w:t>(a)</w:t>
      </w:r>
      <w:r w:rsidRPr="001854D9">
        <w:tab/>
        <w:t>a</w:t>
      </w:r>
      <w:r w:rsidR="00A15F62" w:rsidRPr="001854D9">
        <w:t xml:space="preserve"> person who is, or has ceased to be, </w:t>
      </w:r>
      <w:r w:rsidR="00F503EF" w:rsidRPr="001854D9">
        <w:t>an ADF Super member</w:t>
      </w:r>
      <w:r w:rsidRPr="001854D9">
        <w:t>;</w:t>
      </w:r>
    </w:p>
    <w:p w:rsidR="00F33762" w:rsidRPr="001854D9" w:rsidRDefault="00F33762" w:rsidP="001854D9">
      <w:pPr>
        <w:pStyle w:val="paragraph"/>
      </w:pPr>
      <w:r w:rsidRPr="001854D9">
        <w:tab/>
        <w:t>(b)</w:t>
      </w:r>
      <w:r w:rsidRPr="001854D9">
        <w:tab/>
        <w:t>a</w:t>
      </w:r>
      <w:r w:rsidR="00A15F62" w:rsidRPr="001854D9">
        <w:t xml:space="preserve"> person who is, or has ceased to be, a person to whom a benefit is payable under provisions of the </w:t>
      </w:r>
      <w:r w:rsidR="00164A9E" w:rsidRPr="001854D9">
        <w:t xml:space="preserve">Trust </w:t>
      </w:r>
      <w:r w:rsidR="00392258" w:rsidRPr="001854D9">
        <w:t>Deed</w:t>
      </w:r>
      <w:r w:rsidRPr="001854D9">
        <w:t>;</w:t>
      </w:r>
    </w:p>
    <w:p w:rsidR="00F33762" w:rsidRPr="001854D9" w:rsidRDefault="00F33762" w:rsidP="001854D9">
      <w:pPr>
        <w:pStyle w:val="paragraph"/>
      </w:pPr>
      <w:r w:rsidRPr="001854D9">
        <w:tab/>
        <w:t>(c)</w:t>
      </w:r>
      <w:r w:rsidRPr="001854D9">
        <w:tab/>
        <w:t xml:space="preserve">the </w:t>
      </w:r>
      <w:r w:rsidR="00BD11A7" w:rsidRPr="001854D9">
        <w:t>Department</w:t>
      </w:r>
      <w:r w:rsidR="001B31FB" w:rsidRPr="001854D9">
        <w:t>;</w:t>
      </w:r>
    </w:p>
    <w:p w:rsidR="001B31FB" w:rsidRPr="001854D9" w:rsidRDefault="001B31FB" w:rsidP="001854D9">
      <w:pPr>
        <w:pStyle w:val="paragraph"/>
      </w:pPr>
      <w:r w:rsidRPr="001854D9">
        <w:tab/>
        <w:t>(d)</w:t>
      </w:r>
      <w:r w:rsidRPr="001854D9">
        <w:tab/>
        <w:t>CSC.</w:t>
      </w:r>
    </w:p>
    <w:p w:rsidR="007E15D1" w:rsidRPr="001854D9" w:rsidRDefault="007E15D1" w:rsidP="001854D9">
      <w:pPr>
        <w:pStyle w:val="ActHead5"/>
      </w:pPr>
      <w:bookmarkStart w:id="37" w:name="_Toc430002842"/>
      <w:r w:rsidRPr="001854D9">
        <w:rPr>
          <w:rStyle w:val="CharSectno"/>
        </w:rPr>
        <w:t>27</w:t>
      </w:r>
      <w:r w:rsidRPr="001854D9">
        <w:t xml:space="preserve">  Termination and variation of rights by later legislation</w:t>
      </w:r>
      <w:bookmarkEnd w:id="37"/>
    </w:p>
    <w:p w:rsidR="007E15D1" w:rsidRPr="001854D9" w:rsidRDefault="007E15D1" w:rsidP="001854D9">
      <w:pPr>
        <w:pStyle w:val="subsection"/>
      </w:pPr>
      <w:r w:rsidRPr="001854D9">
        <w:tab/>
      </w:r>
      <w:r w:rsidRPr="001854D9">
        <w:tab/>
        <w:t>A right</w:t>
      </w:r>
      <w:r w:rsidRPr="001854D9">
        <w:rPr>
          <w:i/>
        </w:rPr>
        <w:t xml:space="preserve"> </w:t>
      </w:r>
      <w:r w:rsidRPr="001854D9">
        <w:t>granted under this Act or the Trust Deed is granted on the basis that:</w:t>
      </w:r>
    </w:p>
    <w:p w:rsidR="007E15D1" w:rsidRPr="001854D9" w:rsidRDefault="007E15D1" w:rsidP="001854D9">
      <w:pPr>
        <w:pStyle w:val="paragraph"/>
      </w:pPr>
      <w:r w:rsidRPr="001854D9">
        <w:tab/>
        <w:t>(a)</w:t>
      </w:r>
      <w:r w:rsidRPr="001854D9">
        <w:tab/>
        <w:t>the right may be cancelled, revoked, terminated or varied by or under later legislation; and</w:t>
      </w:r>
    </w:p>
    <w:p w:rsidR="007E15D1" w:rsidRPr="001854D9" w:rsidRDefault="007E15D1" w:rsidP="001854D9">
      <w:pPr>
        <w:pStyle w:val="paragraph"/>
      </w:pPr>
      <w:r w:rsidRPr="001854D9">
        <w:tab/>
        <w:t>(b)</w:t>
      </w:r>
      <w:r w:rsidRPr="001854D9">
        <w:tab/>
        <w:t>no compensation is payable if the right is so cancelled, revoked, terminated or varied.</w:t>
      </w:r>
    </w:p>
    <w:p w:rsidR="00A15F62" w:rsidRPr="001854D9" w:rsidRDefault="00211594" w:rsidP="001854D9">
      <w:pPr>
        <w:pStyle w:val="ActHead5"/>
      </w:pPr>
      <w:bookmarkStart w:id="38" w:name="_Toc430002843"/>
      <w:r w:rsidRPr="001854D9">
        <w:rPr>
          <w:rStyle w:val="CharSectno"/>
        </w:rPr>
        <w:t>2</w:t>
      </w:r>
      <w:r w:rsidR="007E15D1" w:rsidRPr="001854D9">
        <w:rPr>
          <w:rStyle w:val="CharSectno"/>
        </w:rPr>
        <w:t>8</w:t>
      </w:r>
      <w:r w:rsidR="00A15F62" w:rsidRPr="001854D9">
        <w:t xml:space="preserve">  </w:t>
      </w:r>
      <w:r w:rsidR="00C75BE9" w:rsidRPr="001854D9">
        <w:t>Rules</w:t>
      </w:r>
      <w:bookmarkEnd w:id="38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</w:r>
      <w:r w:rsidR="00C75BE9" w:rsidRPr="001854D9">
        <w:t xml:space="preserve">The Minister may, by legislative instrument, make </w:t>
      </w:r>
      <w:r w:rsidR="00CE0CE2" w:rsidRPr="001854D9">
        <w:t xml:space="preserve">rules </w:t>
      </w:r>
      <w:r w:rsidR="00C75BE9" w:rsidRPr="001854D9">
        <w:t>prescribing matters: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>required or permitted to be prescribed by this Act; or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>necessary or convenient to be prescribed for carrying out or giving effect to this Act.</w:t>
      </w:r>
    </w:p>
    <w:p w:rsidR="000C77B3" w:rsidRPr="001854D9" w:rsidRDefault="000C77B3" w:rsidP="001854D9">
      <w:pPr>
        <w:pStyle w:val="SubsectionHead"/>
      </w:pPr>
      <w:r w:rsidRPr="001854D9">
        <w:lastRenderedPageBreak/>
        <w:t>Preconditions for making rules</w:t>
      </w:r>
    </w:p>
    <w:p w:rsidR="00A15F62" w:rsidRPr="001854D9" w:rsidRDefault="00A15F62" w:rsidP="001854D9">
      <w:pPr>
        <w:pStyle w:val="subsection"/>
      </w:pPr>
      <w:r w:rsidRPr="001854D9">
        <w:tab/>
        <w:t>(2)</w:t>
      </w:r>
      <w:r w:rsidRPr="001854D9">
        <w:tab/>
      </w:r>
      <w:r w:rsidR="00164A9E" w:rsidRPr="001854D9">
        <w:t>R</w:t>
      </w:r>
      <w:r w:rsidR="000C77B3" w:rsidRPr="001854D9">
        <w:t>ules</w:t>
      </w:r>
      <w:r w:rsidRPr="001854D9">
        <w:t xml:space="preserve"> may not be made unless: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 xml:space="preserve">CSC has consented to the making of the </w:t>
      </w:r>
      <w:r w:rsidR="00392258" w:rsidRPr="001854D9">
        <w:t>rules</w:t>
      </w:r>
      <w:r w:rsidRPr="001854D9">
        <w:t>; or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 xml:space="preserve">the </w:t>
      </w:r>
      <w:r w:rsidR="00392258" w:rsidRPr="001854D9">
        <w:t>rules</w:t>
      </w:r>
      <w:r w:rsidRPr="001854D9">
        <w:t>:</w:t>
      </w:r>
    </w:p>
    <w:p w:rsidR="00A15F62" w:rsidRPr="001854D9" w:rsidRDefault="00A15F62" w:rsidP="001854D9">
      <w:pPr>
        <w:pStyle w:val="paragraphsub"/>
      </w:pPr>
      <w:r w:rsidRPr="001854D9">
        <w:tab/>
        <w:t>(i)</w:t>
      </w:r>
      <w:r w:rsidRPr="001854D9">
        <w:tab/>
        <w:t>relate to a payment by an employer</w:t>
      </w:r>
      <w:r w:rsidR="007B2265">
        <w:noBreakHyphen/>
      </w:r>
      <w:r w:rsidRPr="001854D9">
        <w:t xml:space="preserve">sponsor within the meaning of the </w:t>
      </w:r>
      <w:r w:rsidRPr="001854D9">
        <w:rPr>
          <w:i/>
        </w:rPr>
        <w:t xml:space="preserve">Superannuation Industry (Supervision) Act 1993 </w:t>
      </w:r>
      <w:r w:rsidRPr="001854D9">
        <w:t xml:space="preserve">that will, after the making of the </w:t>
      </w:r>
      <w:r w:rsidR="00392258" w:rsidRPr="001854D9">
        <w:t>rules</w:t>
      </w:r>
      <w:r w:rsidRPr="001854D9">
        <w:t>, be required or permitted to be made under this Act; or</w:t>
      </w:r>
    </w:p>
    <w:p w:rsidR="00A15F62" w:rsidRPr="001854D9" w:rsidRDefault="00A15F62" w:rsidP="001854D9">
      <w:pPr>
        <w:pStyle w:val="paragraphsub"/>
      </w:pPr>
      <w:r w:rsidRPr="001854D9">
        <w:tab/>
        <w:t>(ii)</w:t>
      </w:r>
      <w:r w:rsidRPr="001854D9">
        <w:tab/>
        <w:t xml:space="preserve">relate solely to the termination of the </w:t>
      </w:r>
      <w:r w:rsidR="000C77B3" w:rsidRPr="001854D9">
        <w:t xml:space="preserve">ADF Super </w:t>
      </w:r>
      <w:r w:rsidRPr="001854D9">
        <w:t>Fund; or</w:t>
      </w:r>
    </w:p>
    <w:p w:rsidR="00A15F62" w:rsidRPr="001854D9" w:rsidRDefault="00A15F62" w:rsidP="001854D9">
      <w:pPr>
        <w:pStyle w:val="paragraphsub"/>
      </w:pPr>
      <w:r w:rsidRPr="001854D9">
        <w:tab/>
        <w:t>(iii)</w:t>
      </w:r>
      <w:r w:rsidRPr="001854D9">
        <w:tab/>
        <w:t>are made in circumstances covered by regulations made for the purposes of subparagraph</w:t>
      </w:r>
      <w:r w:rsidR="001854D9" w:rsidRPr="001854D9">
        <w:t> </w:t>
      </w:r>
      <w:r w:rsidRPr="001854D9">
        <w:t xml:space="preserve">60(1)(b)(iii) of the </w:t>
      </w:r>
      <w:r w:rsidRPr="001854D9">
        <w:rPr>
          <w:i/>
        </w:rPr>
        <w:t>Superannuation Industry (Supervision) Act 1993</w:t>
      </w:r>
      <w:r w:rsidRPr="001854D9">
        <w:t>.</w:t>
      </w:r>
    </w:p>
    <w:p w:rsidR="000C77B3" w:rsidRPr="001854D9" w:rsidRDefault="000C77B3" w:rsidP="001854D9">
      <w:pPr>
        <w:pStyle w:val="SubsectionHead"/>
      </w:pPr>
      <w:r w:rsidRPr="001854D9">
        <w:t>Limitation on rule</w:t>
      </w:r>
      <w:r w:rsidR="007B2265">
        <w:noBreakHyphen/>
      </w:r>
      <w:r w:rsidRPr="001854D9">
        <w:t>making power</w:t>
      </w:r>
    </w:p>
    <w:p w:rsidR="000C77B3" w:rsidRPr="001854D9" w:rsidRDefault="000C77B3" w:rsidP="001854D9">
      <w:pPr>
        <w:pStyle w:val="subsection"/>
      </w:pPr>
      <w:r w:rsidRPr="001854D9">
        <w:tab/>
        <w:t>(</w:t>
      </w:r>
      <w:r w:rsidR="00307A04" w:rsidRPr="001854D9">
        <w:t>3</w:t>
      </w:r>
      <w:r w:rsidRPr="001854D9">
        <w:t>)</w:t>
      </w:r>
      <w:r w:rsidRPr="001854D9">
        <w:tab/>
        <w:t>To avoid doubt, the rules may not do the following:</w:t>
      </w:r>
    </w:p>
    <w:p w:rsidR="000C77B3" w:rsidRPr="001854D9" w:rsidRDefault="000C77B3" w:rsidP="001854D9">
      <w:pPr>
        <w:pStyle w:val="paragraph"/>
      </w:pPr>
      <w:r w:rsidRPr="001854D9">
        <w:tab/>
        <w:t>(a)</w:t>
      </w:r>
      <w:r w:rsidRPr="001854D9">
        <w:tab/>
        <w:t>create an offence or civil penalty;</w:t>
      </w:r>
    </w:p>
    <w:p w:rsidR="000C77B3" w:rsidRPr="001854D9" w:rsidRDefault="000C77B3" w:rsidP="001854D9">
      <w:pPr>
        <w:pStyle w:val="paragraph"/>
      </w:pPr>
      <w:r w:rsidRPr="001854D9">
        <w:tab/>
        <w:t>(b)</w:t>
      </w:r>
      <w:r w:rsidRPr="001854D9">
        <w:tab/>
        <w:t>provide powers of:</w:t>
      </w:r>
    </w:p>
    <w:p w:rsidR="000C77B3" w:rsidRPr="001854D9" w:rsidRDefault="000C77B3" w:rsidP="001854D9">
      <w:pPr>
        <w:pStyle w:val="paragraphsub"/>
      </w:pPr>
      <w:r w:rsidRPr="001854D9">
        <w:tab/>
        <w:t>(i)</w:t>
      </w:r>
      <w:r w:rsidRPr="001854D9">
        <w:tab/>
        <w:t>arrest or detention; or</w:t>
      </w:r>
    </w:p>
    <w:p w:rsidR="000C77B3" w:rsidRPr="001854D9" w:rsidRDefault="000C77B3" w:rsidP="001854D9">
      <w:pPr>
        <w:pStyle w:val="paragraphsub"/>
      </w:pPr>
      <w:r w:rsidRPr="001854D9">
        <w:tab/>
        <w:t>(ii)</w:t>
      </w:r>
      <w:r w:rsidRPr="001854D9">
        <w:tab/>
        <w:t>entry, search or seizure;</w:t>
      </w:r>
    </w:p>
    <w:p w:rsidR="000C77B3" w:rsidRPr="001854D9" w:rsidRDefault="000C77B3" w:rsidP="001854D9">
      <w:pPr>
        <w:pStyle w:val="paragraph"/>
      </w:pPr>
      <w:r w:rsidRPr="001854D9">
        <w:tab/>
        <w:t>(c)</w:t>
      </w:r>
      <w:r w:rsidRPr="001854D9">
        <w:tab/>
        <w:t>impose a tax;</w:t>
      </w:r>
    </w:p>
    <w:p w:rsidR="000C77B3" w:rsidRPr="001854D9" w:rsidRDefault="000C77B3" w:rsidP="001854D9">
      <w:pPr>
        <w:pStyle w:val="paragraph"/>
      </w:pPr>
      <w:r w:rsidRPr="001854D9">
        <w:tab/>
        <w:t>(d)</w:t>
      </w:r>
      <w:r w:rsidRPr="001854D9">
        <w:tab/>
        <w:t>set an amount to be appropriated from the Consolidated Revenue Fund under an appropriation in this Act;</w:t>
      </w:r>
    </w:p>
    <w:p w:rsidR="000C77B3" w:rsidRPr="001854D9" w:rsidRDefault="000C77B3" w:rsidP="001854D9">
      <w:pPr>
        <w:pStyle w:val="paragraph"/>
      </w:pPr>
      <w:r w:rsidRPr="001854D9">
        <w:tab/>
        <w:t>(e)</w:t>
      </w:r>
      <w:r w:rsidRPr="001854D9">
        <w:tab/>
        <w:t>amend this Act.</w:t>
      </w:r>
    </w:p>
    <w:p w:rsidR="00A15F62" w:rsidRPr="001854D9" w:rsidRDefault="00211594" w:rsidP="001854D9">
      <w:pPr>
        <w:pStyle w:val="ActHead5"/>
      </w:pPr>
      <w:bookmarkStart w:id="39" w:name="_Toc430002844"/>
      <w:r w:rsidRPr="001854D9">
        <w:rPr>
          <w:rStyle w:val="CharSectno"/>
        </w:rPr>
        <w:t>2</w:t>
      </w:r>
      <w:r w:rsidR="007E15D1" w:rsidRPr="001854D9">
        <w:rPr>
          <w:rStyle w:val="CharSectno"/>
        </w:rPr>
        <w:t>9</w:t>
      </w:r>
      <w:r w:rsidR="00A15F62" w:rsidRPr="001854D9">
        <w:t xml:space="preserve">  </w:t>
      </w:r>
      <w:r w:rsidR="00164A9E" w:rsidRPr="001854D9">
        <w:t>R</w:t>
      </w:r>
      <w:r w:rsidR="00E42156" w:rsidRPr="001854D9">
        <w:t xml:space="preserve">ules </w:t>
      </w:r>
      <w:r w:rsidR="00A15F62" w:rsidRPr="001854D9">
        <w:t xml:space="preserve">relating to the operation of the </w:t>
      </w:r>
      <w:r w:rsidR="00A15F62" w:rsidRPr="001854D9">
        <w:rPr>
          <w:i/>
        </w:rPr>
        <w:t xml:space="preserve">Superannuation Industry (Supervision) Act 1993 </w:t>
      </w:r>
      <w:r w:rsidR="00A15F62" w:rsidRPr="001854D9">
        <w:t>and certain other laws</w:t>
      </w:r>
      <w:bookmarkEnd w:id="39"/>
    </w:p>
    <w:p w:rsidR="00A15F62" w:rsidRPr="001854D9" w:rsidRDefault="00A15F62" w:rsidP="001854D9">
      <w:pPr>
        <w:pStyle w:val="subsection"/>
      </w:pPr>
      <w:r w:rsidRPr="001854D9">
        <w:tab/>
        <w:t>(1)</w:t>
      </w:r>
      <w:r w:rsidRPr="001854D9">
        <w:tab/>
        <w:t xml:space="preserve">The </w:t>
      </w:r>
      <w:r w:rsidR="00392258" w:rsidRPr="001854D9">
        <w:t>rules</w:t>
      </w:r>
      <w:r w:rsidRPr="001854D9">
        <w:t xml:space="preserve"> may make any provision that is necessary for the purpose of enabling </w:t>
      </w:r>
      <w:r w:rsidR="00E42156" w:rsidRPr="001854D9">
        <w:t xml:space="preserve">ADF Super </w:t>
      </w:r>
      <w:r w:rsidRPr="001854D9">
        <w:t xml:space="preserve">to satisfy any condition or requirement of, or made under, any of the following laws if that law is capable of applying in relation to </w:t>
      </w:r>
      <w:r w:rsidR="00E42156" w:rsidRPr="001854D9">
        <w:t>ADF Super</w:t>
      </w:r>
      <w:r w:rsidRPr="001854D9">
        <w:t>:</w:t>
      </w:r>
    </w:p>
    <w:p w:rsidR="00A15F62" w:rsidRPr="001854D9" w:rsidRDefault="00A15F62" w:rsidP="001854D9">
      <w:pPr>
        <w:pStyle w:val="paragraph"/>
      </w:pPr>
      <w:r w:rsidRPr="001854D9">
        <w:tab/>
        <w:t>(a)</w:t>
      </w:r>
      <w:r w:rsidRPr="001854D9">
        <w:tab/>
        <w:t xml:space="preserve">the </w:t>
      </w:r>
      <w:r w:rsidRPr="001854D9">
        <w:rPr>
          <w:i/>
        </w:rPr>
        <w:t>Corporations Act 2001</w:t>
      </w:r>
      <w:r w:rsidRPr="001854D9">
        <w:t>;</w:t>
      </w:r>
    </w:p>
    <w:p w:rsidR="00A15F62" w:rsidRPr="001854D9" w:rsidRDefault="00A15F62" w:rsidP="001854D9">
      <w:pPr>
        <w:pStyle w:val="paragraph"/>
      </w:pPr>
      <w:r w:rsidRPr="001854D9">
        <w:tab/>
        <w:t>(b)</w:t>
      </w:r>
      <w:r w:rsidRPr="001854D9">
        <w:tab/>
        <w:t xml:space="preserve">the </w:t>
      </w:r>
      <w:r w:rsidRPr="001854D9">
        <w:rPr>
          <w:i/>
        </w:rPr>
        <w:t>Family Law Act 1975</w:t>
      </w:r>
      <w:r w:rsidRPr="001854D9">
        <w:t>;</w:t>
      </w:r>
    </w:p>
    <w:p w:rsidR="00A15F62" w:rsidRPr="001854D9" w:rsidRDefault="00A15F62" w:rsidP="001854D9">
      <w:pPr>
        <w:pStyle w:val="paragraph"/>
      </w:pPr>
      <w:r w:rsidRPr="001854D9">
        <w:tab/>
        <w:t>(c)</w:t>
      </w:r>
      <w:r w:rsidRPr="001854D9">
        <w:tab/>
        <w:t xml:space="preserve">the </w:t>
      </w:r>
      <w:r w:rsidRPr="001854D9">
        <w:rPr>
          <w:i/>
        </w:rPr>
        <w:t>Financial Institutions Supervisory Levies Collection Act 1998</w:t>
      </w:r>
      <w:r w:rsidRPr="001854D9">
        <w:t>;</w:t>
      </w:r>
    </w:p>
    <w:p w:rsidR="00A15F62" w:rsidRPr="001854D9" w:rsidRDefault="00A15F62" w:rsidP="001854D9">
      <w:pPr>
        <w:pStyle w:val="paragraph"/>
      </w:pPr>
      <w:r w:rsidRPr="001854D9">
        <w:lastRenderedPageBreak/>
        <w:tab/>
        <w:t>(d)</w:t>
      </w:r>
      <w:r w:rsidRPr="001854D9">
        <w:tab/>
        <w:t xml:space="preserve">the </w:t>
      </w:r>
      <w:r w:rsidRPr="001854D9">
        <w:rPr>
          <w:i/>
        </w:rPr>
        <w:t xml:space="preserve">Income Tax Assessment Act 1936 </w:t>
      </w:r>
      <w:r w:rsidRPr="001854D9">
        <w:t xml:space="preserve">or the </w:t>
      </w:r>
      <w:r w:rsidRPr="001854D9">
        <w:rPr>
          <w:i/>
        </w:rPr>
        <w:t>Income Tax Assessment Act 1997</w:t>
      </w:r>
      <w:r w:rsidRPr="001854D9">
        <w:t>;</w:t>
      </w:r>
    </w:p>
    <w:p w:rsidR="00A15F62" w:rsidRPr="001854D9" w:rsidRDefault="00A15F62" w:rsidP="001854D9">
      <w:pPr>
        <w:pStyle w:val="paragraph"/>
      </w:pPr>
      <w:r w:rsidRPr="001854D9">
        <w:tab/>
        <w:t>(e)</w:t>
      </w:r>
      <w:r w:rsidRPr="001854D9">
        <w:tab/>
        <w:t xml:space="preserve">the </w:t>
      </w:r>
      <w:r w:rsidRPr="001854D9">
        <w:rPr>
          <w:i/>
        </w:rPr>
        <w:t>Superannuation Industry (Supervision) Act 1993</w:t>
      </w:r>
      <w:r w:rsidRPr="001854D9">
        <w:t>;</w:t>
      </w:r>
    </w:p>
    <w:p w:rsidR="00A15F62" w:rsidRPr="001854D9" w:rsidRDefault="00A15F62" w:rsidP="001854D9">
      <w:pPr>
        <w:pStyle w:val="paragraph"/>
      </w:pPr>
      <w:r w:rsidRPr="001854D9">
        <w:tab/>
        <w:t>(f)</w:t>
      </w:r>
      <w:r w:rsidRPr="001854D9">
        <w:tab/>
        <w:t xml:space="preserve">the </w:t>
      </w:r>
      <w:r w:rsidRPr="001854D9">
        <w:rPr>
          <w:i/>
        </w:rPr>
        <w:t>Superannuation (Resolution of Complaints) Act 1993</w:t>
      </w:r>
      <w:r w:rsidRPr="001854D9">
        <w:t>;</w:t>
      </w:r>
    </w:p>
    <w:p w:rsidR="00A15F62" w:rsidRPr="001854D9" w:rsidRDefault="00A15F62" w:rsidP="001854D9">
      <w:pPr>
        <w:pStyle w:val="paragraph"/>
      </w:pPr>
      <w:r w:rsidRPr="001854D9">
        <w:tab/>
        <w:t>(g)</w:t>
      </w:r>
      <w:r w:rsidRPr="001854D9">
        <w:tab/>
        <w:t xml:space="preserve">the </w:t>
      </w:r>
      <w:r w:rsidRPr="001854D9">
        <w:rPr>
          <w:i/>
        </w:rPr>
        <w:t>Superannuation (Unclaimed Money and Lost Members) Act 1999</w:t>
      </w:r>
      <w:r w:rsidRPr="001854D9">
        <w:t>.</w:t>
      </w:r>
    </w:p>
    <w:p w:rsidR="007B2265" w:rsidRDefault="00A15F62" w:rsidP="001854D9">
      <w:pPr>
        <w:pStyle w:val="subsection"/>
      </w:pPr>
      <w:r w:rsidRPr="001854D9">
        <w:tab/>
        <w:t>(2)</w:t>
      </w:r>
      <w:r w:rsidRPr="001854D9">
        <w:tab/>
        <w:t xml:space="preserve">If </w:t>
      </w:r>
      <w:r w:rsidR="00392258" w:rsidRPr="001854D9">
        <w:t>rules</w:t>
      </w:r>
      <w:r w:rsidRPr="001854D9">
        <w:t xml:space="preserve"> made for the purposes of </w:t>
      </w:r>
      <w:r w:rsidR="001854D9" w:rsidRPr="001854D9">
        <w:t>subsection (</w:t>
      </w:r>
      <w:r w:rsidRPr="001854D9">
        <w:t>1) are inconsistent with a provision of this Act</w:t>
      </w:r>
      <w:r w:rsidR="00CF163A" w:rsidRPr="001854D9">
        <w:t xml:space="preserve"> or the Trust Deed</w:t>
      </w:r>
      <w:r w:rsidRPr="001854D9">
        <w:t xml:space="preserve">, the </w:t>
      </w:r>
      <w:r w:rsidR="00392258" w:rsidRPr="001854D9">
        <w:t>rules</w:t>
      </w:r>
      <w:r w:rsidRPr="001854D9">
        <w:t xml:space="preserve"> prevail and the provision, to the extent of the inconsistency, is of no effect.</w:t>
      </w:r>
    </w:p>
    <w:p w:rsidR="00714DAD" w:rsidRDefault="00714DAD" w:rsidP="007C4CC1"/>
    <w:p w:rsidR="00714DAD" w:rsidRDefault="00714DAD" w:rsidP="00027C40">
      <w:pPr>
        <w:pStyle w:val="AssentBk"/>
        <w:keepNext/>
      </w:pPr>
    </w:p>
    <w:p w:rsidR="00714DAD" w:rsidRDefault="00714DAD" w:rsidP="00027C40">
      <w:pPr>
        <w:pStyle w:val="AssentBk"/>
        <w:keepNext/>
      </w:pPr>
    </w:p>
    <w:p w:rsidR="007C4CC1" w:rsidRDefault="007C4CC1" w:rsidP="000C5962">
      <w:pPr>
        <w:pStyle w:val="2ndRd"/>
        <w:keepNext/>
        <w:pBdr>
          <w:top w:val="single" w:sz="2" w:space="1" w:color="auto"/>
        </w:pBdr>
      </w:pPr>
    </w:p>
    <w:p w:rsidR="007C4CC1" w:rsidRDefault="007C4CC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C4CC1" w:rsidRDefault="007C4CC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June 2015</w:t>
      </w:r>
    </w:p>
    <w:p w:rsidR="007C4CC1" w:rsidRDefault="007C4CC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August 2015</w:t>
      </w:r>
      <w:r>
        <w:t>]</w:t>
      </w:r>
    </w:p>
    <w:p w:rsidR="007C4CC1" w:rsidRDefault="007C4CC1" w:rsidP="000C5962"/>
    <w:p w:rsidR="00714DAD" w:rsidRPr="007C4CC1" w:rsidRDefault="007C4CC1" w:rsidP="007C4CC1">
      <w:pPr>
        <w:framePr w:hSpace="180" w:wrap="around" w:vAnchor="text" w:hAnchor="page" w:x="2389" w:y="5363"/>
      </w:pPr>
      <w:r>
        <w:t>(114/15)</w:t>
      </w:r>
    </w:p>
    <w:p w:rsidR="007C4CC1" w:rsidRDefault="007C4CC1"/>
    <w:sectPr w:rsidR="007C4CC1" w:rsidSect="00714DA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65" w:rsidRDefault="007B2265" w:rsidP="00715914">
      <w:pPr>
        <w:spacing w:line="240" w:lineRule="auto"/>
      </w:pPr>
      <w:r>
        <w:separator/>
      </w:r>
    </w:p>
  </w:endnote>
  <w:endnote w:type="continuationSeparator" w:id="0">
    <w:p w:rsidR="007B2265" w:rsidRDefault="007B22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5F1388" w:rsidRDefault="007B2265" w:rsidP="001854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C1" w:rsidRDefault="007C4CC1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7B2265" w:rsidRDefault="007B2265" w:rsidP="001854D9">
    <w:pPr>
      <w:pStyle w:val="Footer"/>
      <w:spacing w:before="120"/>
    </w:pPr>
  </w:p>
  <w:p w:rsidR="007B2265" w:rsidRPr="005F1388" w:rsidRDefault="007B2265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ED79B6" w:rsidRDefault="007B2265" w:rsidP="001854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Default="007B2265" w:rsidP="001854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B2265" w:rsidTr="00AC4BB2">
      <w:tc>
        <w:tcPr>
          <w:tcW w:w="646" w:type="dxa"/>
        </w:tcPr>
        <w:p w:rsidR="007B2265" w:rsidRDefault="007B2265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225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B2265" w:rsidRDefault="000620D4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Defence Force Superannuation Act 2015</w:t>
          </w:r>
        </w:p>
      </w:tc>
      <w:tc>
        <w:tcPr>
          <w:tcW w:w="1270" w:type="dxa"/>
        </w:tcPr>
        <w:p w:rsidR="007B2265" w:rsidRDefault="007C4CC1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119, 2015</w:t>
          </w:r>
        </w:p>
      </w:tc>
    </w:tr>
  </w:tbl>
  <w:p w:rsidR="007B2265" w:rsidRPr="00ED79B6" w:rsidRDefault="007B2265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ED79B6" w:rsidRDefault="007B2265" w:rsidP="001854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B2265" w:rsidTr="00340F07">
      <w:tc>
        <w:tcPr>
          <w:tcW w:w="1247" w:type="dxa"/>
        </w:tcPr>
        <w:p w:rsidR="007B2265" w:rsidRDefault="000620D4" w:rsidP="007C4CC1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7C4CC1">
            <w:rPr>
              <w:i/>
              <w:sz w:val="18"/>
            </w:rPr>
            <w:t>119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7B2265" w:rsidRDefault="000620D4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Australian Defence Force Superannuation Act 2015</w:t>
          </w:r>
        </w:p>
      </w:tc>
      <w:tc>
        <w:tcPr>
          <w:tcW w:w="669" w:type="dxa"/>
        </w:tcPr>
        <w:p w:rsidR="007B2265" w:rsidRDefault="007B2265" w:rsidP="00EB41A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22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B2265" w:rsidRPr="00ED79B6" w:rsidRDefault="007B2265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Default="007B2265" w:rsidP="001854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B2265" w:rsidTr="001854D9">
      <w:tc>
        <w:tcPr>
          <w:tcW w:w="646" w:type="dxa"/>
        </w:tcPr>
        <w:p w:rsidR="007B2265" w:rsidRDefault="007B2265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F225A">
            <w:rPr>
              <w:i/>
              <w:noProof/>
              <w:sz w:val="18"/>
            </w:rPr>
            <w:t>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B2265" w:rsidRDefault="000620D4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Defence Force Superannuation Act 2015</w:t>
          </w:r>
        </w:p>
      </w:tc>
      <w:tc>
        <w:tcPr>
          <w:tcW w:w="1270" w:type="dxa"/>
        </w:tcPr>
        <w:p w:rsidR="007B2265" w:rsidRDefault="007C4CC1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119, 2015</w:t>
          </w:r>
        </w:p>
      </w:tc>
    </w:tr>
  </w:tbl>
  <w:p w:rsidR="007B2265" w:rsidRPr="007A1328" w:rsidRDefault="007B2265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Default="007B2265" w:rsidP="001854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B2265" w:rsidTr="001854D9">
      <w:tc>
        <w:tcPr>
          <w:tcW w:w="1247" w:type="dxa"/>
        </w:tcPr>
        <w:p w:rsidR="007B2265" w:rsidRDefault="007C4CC1" w:rsidP="00601309">
          <w:pPr>
            <w:rPr>
              <w:sz w:val="18"/>
            </w:rPr>
          </w:pPr>
          <w:r>
            <w:rPr>
              <w:i/>
              <w:sz w:val="18"/>
            </w:rPr>
            <w:t>No. 119, 2015</w:t>
          </w:r>
        </w:p>
      </w:tc>
      <w:tc>
        <w:tcPr>
          <w:tcW w:w="5387" w:type="dxa"/>
        </w:tcPr>
        <w:p w:rsidR="007B2265" w:rsidRDefault="000620D4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Defence Force Superannuation Act 2015</w:t>
          </w:r>
        </w:p>
      </w:tc>
      <w:tc>
        <w:tcPr>
          <w:tcW w:w="669" w:type="dxa"/>
        </w:tcPr>
        <w:p w:rsidR="007B2265" w:rsidRDefault="007B2265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F225A">
            <w:rPr>
              <w:i/>
              <w:noProof/>
              <w:sz w:val="18"/>
            </w:rPr>
            <w:t>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B2265" w:rsidRPr="007A1328" w:rsidRDefault="007B2265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Default="007B2265" w:rsidP="001854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B2265" w:rsidTr="001854D9">
      <w:tc>
        <w:tcPr>
          <w:tcW w:w="1247" w:type="dxa"/>
        </w:tcPr>
        <w:p w:rsidR="007B2265" w:rsidRDefault="007C4CC1" w:rsidP="00212DDD">
          <w:pPr>
            <w:rPr>
              <w:sz w:val="18"/>
            </w:rPr>
          </w:pPr>
          <w:r>
            <w:rPr>
              <w:i/>
              <w:sz w:val="18"/>
            </w:rPr>
            <w:t>No. 119, 2015</w:t>
          </w:r>
        </w:p>
      </w:tc>
      <w:tc>
        <w:tcPr>
          <w:tcW w:w="5387" w:type="dxa"/>
        </w:tcPr>
        <w:p w:rsidR="007B2265" w:rsidRDefault="000620D4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Defence Force Superannuation Act 2015</w:t>
          </w:r>
        </w:p>
      </w:tc>
      <w:tc>
        <w:tcPr>
          <w:tcW w:w="669" w:type="dxa"/>
        </w:tcPr>
        <w:p w:rsidR="007B2265" w:rsidRDefault="007B2265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F225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B2265" w:rsidRPr="007A1328" w:rsidRDefault="007B2265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65" w:rsidRDefault="007B2265" w:rsidP="00715914">
      <w:pPr>
        <w:spacing w:line="240" w:lineRule="auto"/>
      </w:pPr>
      <w:r>
        <w:separator/>
      </w:r>
    </w:p>
  </w:footnote>
  <w:footnote w:type="continuationSeparator" w:id="0">
    <w:p w:rsidR="007B2265" w:rsidRDefault="007B22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5F1388" w:rsidRDefault="007B2265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5F1388" w:rsidRDefault="007B2265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5F1388" w:rsidRDefault="007B226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ED79B6" w:rsidRDefault="007B2265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ED79B6" w:rsidRDefault="007B2265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ED79B6" w:rsidRDefault="007B226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Default="007B226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B2265" w:rsidRDefault="007B226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1F225A">
      <w:rPr>
        <w:b/>
        <w:sz w:val="20"/>
      </w:rPr>
      <w:fldChar w:fldCharType="separate"/>
    </w:r>
    <w:r w:rsidR="001F225A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1F225A">
      <w:rPr>
        <w:sz w:val="20"/>
      </w:rPr>
      <w:fldChar w:fldCharType="separate"/>
    </w:r>
    <w:r w:rsidR="001F225A">
      <w:rPr>
        <w:noProof/>
        <w:sz w:val="20"/>
      </w:rPr>
      <w:t>Miscellaneous</w:t>
    </w:r>
    <w:r>
      <w:rPr>
        <w:sz w:val="20"/>
      </w:rPr>
      <w:fldChar w:fldCharType="end"/>
    </w:r>
  </w:p>
  <w:p w:rsidR="007B2265" w:rsidRPr="007A1328" w:rsidRDefault="007B226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B2265" w:rsidRPr="007A1328" w:rsidRDefault="007B2265" w:rsidP="00715914">
    <w:pPr>
      <w:rPr>
        <w:b/>
        <w:sz w:val="24"/>
      </w:rPr>
    </w:pPr>
  </w:p>
  <w:p w:rsidR="007B2265" w:rsidRPr="007A1328" w:rsidRDefault="007B2265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F225A">
      <w:rPr>
        <w:noProof/>
        <w:sz w:val="24"/>
      </w:rPr>
      <w:t>29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7A1328" w:rsidRDefault="007B226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B2265" w:rsidRPr="007A1328" w:rsidRDefault="007B226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1F225A">
      <w:rPr>
        <w:sz w:val="20"/>
      </w:rPr>
      <w:fldChar w:fldCharType="separate"/>
    </w:r>
    <w:r w:rsidR="001F225A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F225A">
      <w:rPr>
        <w:b/>
        <w:sz w:val="20"/>
      </w:rPr>
      <w:fldChar w:fldCharType="separate"/>
    </w:r>
    <w:r w:rsidR="001F225A">
      <w:rPr>
        <w:b/>
        <w:noProof/>
        <w:sz w:val="20"/>
      </w:rPr>
      <w:t>Part 5</w:t>
    </w:r>
    <w:r>
      <w:rPr>
        <w:b/>
        <w:sz w:val="20"/>
      </w:rPr>
      <w:fldChar w:fldCharType="end"/>
    </w:r>
  </w:p>
  <w:p w:rsidR="007B2265" w:rsidRPr="007A1328" w:rsidRDefault="007B226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B2265" w:rsidRPr="007A1328" w:rsidRDefault="007B2265" w:rsidP="00715914">
    <w:pPr>
      <w:jc w:val="right"/>
      <w:rPr>
        <w:b/>
        <w:sz w:val="24"/>
      </w:rPr>
    </w:pPr>
  </w:p>
  <w:p w:rsidR="007B2265" w:rsidRPr="007A1328" w:rsidRDefault="007B2265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F225A">
      <w:rPr>
        <w:noProof/>
        <w:sz w:val="24"/>
      </w:rPr>
      <w:t>29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65" w:rsidRPr="007A1328" w:rsidRDefault="007B2265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C9"/>
    <w:rsid w:val="0001087E"/>
    <w:rsid w:val="000136AF"/>
    <w:rsid w:val="00020E13"/>
    <w:rsid w:val="0003377B"/>
    <w:rsid w:val="0003448C"/>
    <w:rsid w:val="00036DFC"/>
    <w:rsid w:val="00043752"/>
    <w:rsid w:val="000463FC"/>
    <w:rsid w:val="00052671"/>
    <w:rsid w:val="00053DF9"/>
    <w:rsid w:val="00060B46"/>
    <w:rsid w:val="000614BF"/>
    <w:rsid w:val="000620D4"/>
    <w:rsid w:val="00071872"/>
    <w:rsid w:val="000827FD"/>
    <w:rsid w:val="00087D46"/>
    <w:rsid w:val="00091334"/>
    <w:rsid w:val="000A1C1A"/>
    <w:rsid w:val="000C4FB3"/>
    <w:rsid w:val="000C747C"/>
    <w:rsid w:val="000C77B3"/>
    <w:rsid w:val="000D05EF"/>
    <w:rsid w:val="000D0EB7"/>
    <w:rsid w:val="000D6317"/>
    <w:rsid w:val="000E2261"/>
    <w:rsid w:val="000E3F92"/>
    <w:rsid w:val="000F1646"/>
    <w:rsid w:val="000F21C1"/>
    <w:rsid w:val="000F73F6"/>
    <w:rsid w:val="00103DB8"/>
    <w:rsid w:val="0010745C"/>
    <w:rsid w:val="00113747"/>
    <w:rsid w:val="00114B6C"/>
    <w:rsid w:val="00121178"/>
    <w:rsid w:val="00122FE1"/>
    <w:rsid w:val="00125F9D"/>
    <w:rsid w:val="0013072E"/>
    <w:rsid w:val="0013182A"/>
    <w:rsid w:val="00141FFC"/>
    <w:rsid w:val="0014703C"/>
    <w:rsid w:val="0015392C"/>
    <w:rsid w:val="00164A9E"/>
    <w:rsid w:val="0016607A"/>
    <w:rsid w:val="00166C2F"/>
    <w:rsid w:val="001671E9"/>
    <w:rsid w:val="00181383"/>
    <w:rsid w:val="001854D9"/>
    <w:rsid w:val="001939E1"/>
    <w:rsid w:val="00193CCD"/>
    <w:rsid w:val="00195382"/>
    <w:rsid w:val="00197B64"/>
    <w:rsid w:val="001A043C"/>
    <w:rsid w:val="001A0FE6"/>
    <w:rsid w:val="001A35FE"/>
    <w:rsid w:val="001A45D5"/>
    <w:rsid w:val="001B31FB"/>
    <w:rsid w:val="001B782B"/>
    <w:rsid w:val="001C5916"/>
    <w:rsid w:val="001C69C4"/>
    <w:rsid w:val="001D11E9"/>
    <w:rsid w:val="001D37EF"/>
    <w:rsid w:val="001E3590"/>
    <w:rsid w:val="001E7407"/>
    <w:rsid w:val="001E7F6E"/>
    <w:rsid w:val="001F225A"/>
    <w:rsid w:val="001F5D5E"/>
    <w:rsid w:val="001F6219"/>
    <w:rsid w:val="001F66AE"/>
    <w:rsid w:val="00201704"/>
    <w:rsid w:val="002029C0"/>
    <w:rsid w:val="002065DA"/>
    <w:rsid w:val="00211594"/>
    <w:rsid w:val="00212DDD"/>
    <w:rsid w:val="00221D53"/>
    <w:rsid w:val="00225750"/>
    <w:rsid w:val="0023138B"/>
    <w:rsid w:val="0024010F"/>
    <w:rsid w:val="00240749"/>
    <w:rsid w:val="002479E4"/>
    <w:rsid w:val="002564A4"/>
    <w:rsid w:val="00272225"/>
    <w:rsid w:val="00273655"/>
    <w:rsid w:val="00277EAE"/>
    <w:rsid w:val="00280217"/>
    <w:rsid w:val="00287921"/>
    <w:rsid w:val="0029261E"/>
    <w:rsid w:val="00297ECB"/>
    <w:rsid w:val="002B7DBA"/>
    <w:rsid w:val="002C00A7"/>
    <w:rsid w:val="002D043A"/>
    <w:rsid w:val="002D1446"/>
    <w:rsid w:val="002D52CD"/>
    <w:rsid w:val="002D6224"/>
    <w:rsid w:val="00300165"/>
    <w:rsid w:val="00301B06"/>
    <w:rsid w:val="0030530B"/>
    <w:rsid w:val="00307A04"/>
    <w:rsid w:val="00312E9E"/>
    <w:rsid w:val="003213F0"/>
    <w:rsid w:val="00324BDF"/>
    <w:rsid w:val="0032591D"/>
    <w:rsid w:val="003304A9"/>
    <w:rsid w:val="00340F07"/>
    <w:rsid w:val="003415D3"/>
    <w:rsid w:val="003424A1"/>
    <w:rsid w:val="0034382B"/>
    <w:rsid w:val="003522E5"/>
    <w:rsid w:val="00352B0F"/>
    <w:rsid w:val="00355469"/>
    <w:rsid w:val="00356B3D"/>
    <w:rsid w:val="00360459"/>
    <w:rsid w:val="00361843"/>
    <w:rsid w:val="00364EFF"/>
    <w:rsid w:val="003668D2"/>
    <w:rsid w:val="00373DFF"/>
    <w:rsid w:val="00374B0A"/>
    <w:rsid w:val="00392258"/>
    <w:rsid w:val="003936BF"/>
    <w:rsid w:val="003955A3"/>
    <w:rsid w:val="003B1EBB"/>
    <w:rsid w:val="003C3A2E"/>
    <w:rsid w:val="003D0BFE"/>
    <w:rsid w:val="003D361D"/>
    <w:rsid w:val="003D5700"/>
    <w:rsid w:val="003F6E63"/>
    <w:rsid w:val="00410A84"/>
    <w:rsid w:val="004116CD"/>
    <w:rsid w:val="00413DA4"/>
    <w:rsid w:val="004160FB"/>
    <w:rsid w:val="00416FA5"/>
    <w:rsid w:val="00417EB9"/>
    <w:rsid w:val="00424CA9"/>
    <w:rsid w:val="00431A1F"/>
    <w:rsid w:val="00436F80"/>
    <w:rsid w:val="00440690"/>
    <w:rsid w:val="004424E9"/>
    <w:rsid w:val="0044291A"/>
    <w:rsid w:val="004465E0"/>
    <w:rsid w:val="004511D0"/>
    <w:rsid w:val="00451A91"/>
    <w:rsid w:val="00456C96"/>
    <w:rsid w:val="00463EC0"/>
    <w:rsid w:val="00477FB9"/>
    <w:rsid w:val="00481861"/>
    <w:rsid w:val="004825CC"/>
    <w:rsid w:val="00482865"/>
    <w:rsid w:val="0048585C"/>
    <w:rsid w:val="004866AA"/>
    <w:rsid w:val="00492E37"/>
    <w:rsid w:val="00493825"/>
    <w:rsid w:val="00496F97"/>
    <w:rsid w:val="004A51B3"/>
    <w:rsid w:val="004B38C1"/>
    <w:rsid w:val="004B3A76"/>
    <w:rsid w:val="004C1BD5"/>
    <w:rsid w:val="004C5F65"/>
    <w:rsid w:val="004C6389"/>
    <w:rsid w:val="004D5EEA"/>
    <w:rsid w:val="004D6C17"/>
    <w:rsid w:val="004E2873"/>
    <w:rsid w:val="004E37B0"/>
    <w:rsid w:val="004E622C"/>
    <w:rsid w:val="004E7BEC"/>
    <w:rsid w:val="004F2DB7"/>
    <w:rsid w:val="004F3A41"/>
    <w:rsid w:val="00502192"/>
    <w:rsid w:val="00505059"/>
    <w:rsid w:val="005074E8"/>
    <w:rsid w:val="005109D2"/>
    <w:rsid w:val="00516B8D"/>
    <w:rsid w:val="00517D06"/>
    <w:rsid w:val="00524CE6"/>
    <w:rsid w:val="00531036"/>
    <w:rsid w:val="00537FBC"/>
    <w:rsid w:val="00544776"/>
    <w:rsid w:val="00545188"/>
    <w:rsid w:val="00551850"/>
    <w:rsid w:val="00554940"/>
    <w:rsid w:val="00563053"/>
    <w:rsid w:val="00564530"/>
    <w:rsid w:val="00565388"/>
    <w:rsid w:val="005661CD"/>
    <w:rsid w:val="005705A2"/>
    <w:rsid w:val="0057387C"/>
    <w:rsid w:val="00580B11"/>
    <w:rsid w:val="00584811"/>
    <w:rsid w:val="005868C7"/>
    <w:rsid w:val="00587FE1"/>
    <w:rsid w:val="00590328"/>
    <w:rsid w:val="00590D5F"/>
    <w:rsid w:val="0059144E"/>
    <w:rsid w:val="00592C8F"/>
    <w:rsid w:val="00593AA6"/>
    <w:rsid w:val="00594161"/>
    <w:rsid w:val="00594749"/>
    <w:rsid w:val="005A0E72"/>
    <w:rsid w:val="005A6928"/>
    <w:rsid w:val="005B19EB"/>
    <w:rsid w:val="005B1FE6"/>
    <w:rsid w:val="005B4067"/>
    <w:rsid w:val="005C3F41"/>
    <w:rsid w:val="005D19C2"/>
    <w:rsid w:val="005D4663"/>
    <w:rsid w:val="005D7042"/>
    <w:rsid w:val="005D74DB"/>
    <w:rsid w:val="005D7C4C"/>
    <w:rsid w:val="005F0A35"/>
    <w:rsid w:val="005F3A38"/>
    <w:rsid w:val="005F63B7"/>
    <w:rsid w:val="00600219"/>
    <w:rsid w:val="00601309"/>
    <w:rsid w:val="00602388"/>
    <w:rsid w:val="006032DA"/>
    <w:rsid w:val="00614F1E"/>
    <w:rsid w:val="00615FF6"/>
    <w:rsid w:val="006306BE"/>
    <w:rsid w:val="006315A2"/>
    <w:rsid w:val="00632280"/>
    <w:rsid w:val="006325B1"/>
    <w:rsid w:val="0064157A"/>
    <w:rsid w:val="00654803"/>
    <w:rsid w:val="006649E4"/>
    <w:rsid w:val="00677CC2"/>
    <w:rsid w:val="006905DE"/>
    <w:rsid w:val="0069207B"/>
    <w:rsid w:val="0069210F"/>
    <w:rsid w:val="006B494C"/>
    <w:rsid w:val="006B6758"/>
    <w:rsid w:val="006B6E88"/>
    <w:rsid w:val="006C2748"/>
    <w:rsid w:val="006C6472"/>
    <w:rsid w:val="006C733E"/>
    <w:rsid w:val="006C7F8C"/>
    <w:rsid w:val="006D3F0D"/>
    <w:rsid w:val="006F318F"/>
    <w:rsid w:val="006F5B69"/>
    <w:rsid w:val="006F6D10"/>
    <w:rsid w:val="00700B2C"/>
    <w:rsid w:val="0070788D"/>
    <w:rsid w:val="00713084"/>
    <w:rsid w:val="00714DAD"/>
    <w:rsid w:val="00715914"/>
    <w:rsid w:val="00722CB2"/>
    <w:rsid w:val="0072581E"/>
    <w:rsid w:val="00731E00"/>
    <w:rsid w:val="0073269B"/>
    <w:rsid w:val="007408B6"/>
    <w:rsid w:val="0074352F"/>
    <w:rsid w:val="007440B7"/>
    <w:rsid w:val="007715C9"/>
    <w:rsid w:val="00773845"/>
    <w:rsid w:val="00774EDD"/>
    <w:rsid w:val="007757EC"/>
    <w:rsid w:val="007834D6"/>
    <w:rsid w:val="0078416F"/>
    <w:rsid w:val="00786FDB"/>
    <w:rsid w:val="00790C29"/>
    <w:rsid w:val="007924FC"/>
    <w:rsid w:val="007B2265"/>
    <w:rsid w:val="007B75F4"/>
    <w:rsid w:val="007C2C63"/>
    <w:rsid w:val="007C4CC1"/>
    <w:rsid w:val="007C5CFB"/>
    <w:rsid w:val="007D2DFF"/>
    <w:rsid w:val="007D6139"/>
    <w:rsid w:val="007E15D1"/>
    <w:rsid w:val="007E336A"/>
    <w:rsid w:val="007F5558"/>
    <w:rsid w:val="007F7002"/>
    <w:rsid w:val="008113A4"/>
    <w:rsid w:val="008123D7"/>
    <w:rsid w:val="0082199B"/>
    <w:rsid w:val="00827770"/>
    <w:rsid w:val="00841387"/>
    <w:rsid w:val="008422C3"/>
    <w:rsid w:val="0084395C"/>
    <w:rsid w:val="00852070"/>
    <w:rsid w:val="0085473A"/>
    <w:rsid w:val="00856A31"/>
    <w:rsid w:val="00862481"/>
    <w:rsid w:val="008754D0"/>
    <w:rsid w:val="00881B8F"/>
    <w:rsid w:val="0089107B"/>
    <w:rsid w:val="00893E45"/>
    <w:rsid w:val="008A1DA8"/>
    <w:rsid w:val="008A623E"/>
    <w:rsid w:val="008A6D4D"/>
    <w:rsid w:val="008B5345"/>
    <w:rsid w:val="008C3609"/>
    <w:rsid w:val="008C7469"/>
    <w:rsid w:val="008D0EE0"/>
    <w:rsid w:val="008D165D"/>
    <w:rsid w:val="008D2DF7"/>
    <w:rsid w:val="008D58F8"/>
    <w:rsid w:val="008D5A20"/>
    <w:rsid w:val="008E405C"/>
    <w:rsid w:val="008E4F4B"/>
    <w:rsid w:val="008F0DDE"/>
    <w:rsid w:val="008F54E7"/>
    <w:rsid w:val="00903422"/>
    <w:rsid w:val="00904A28"/>
    <w:rsid w:val="00913C5B"/>
    <w:rsid w:val="00913EEB"/>
    <w:rsid w:val="00920B98"/>
    <w:rsid w:val="009213B7"/>
    <w:rsid w:val="009265BF"/>
    <w:rsid w:val="00932377"/>
    <w:rsid w:val="0093259F"/>
    <w:rsid w:val="009326A6"/>
    <w:rsid w:val="00933FD8"/>
    <w:rsid w:val="00940885"/>
    <w:rsid w:val="00947608"/>
    <w:rsid w:val="00947D5A"/>
    <w:rsid w:val="009532A5"/>
    <w:rsid w:val="00955F72"/>
    <w:rsid w:val="009851AC"/>
    <w:rsid w:val="009868E9"/>
    <w:rsid w:val="00990D6E"/>
    <w:rsid w:val="00990ED3"/>
    <w:rsid w:val="00992466"/>
    <w:rsid w:val="009A3F0B"/>
    <w:rsid w:val="009A6135"/>
    <w:rsid w:val="009B143D"/>
    <w:rsid w:val="009B3D9E"/>
    <w:rsid w:val="009C084B"/>
    <w:rsid w:val="009C1E19"/>
    <w:rsid w:val="009C6470"/>
    <w:rsid w:val="009D006B"/>
    <w:rsid w:val="009D0B4E"/>
    <w:rsid w:val="009D0C36"/>
    <w:rsid w:val="009F364E"/>
    <w:rsid w:val="009F374D"/>
    <w:rsid w:val="009F6F2E"/>
    <w:rsid w:val="009F762E"/>
    <w:rsid w:val="00A00ADC"/>
    <w:rsid w:val="00A03DF4"/>
    <w:rsid w:val="00A11632"/>
    <w:rsid w:val="00A15C98"/>
    <w:rsid w:val="00A15F62"/>
    <w:rsid w:val="00A22C98"/>
    <w:rsid w:val="00A23108"/>
    <w:rsid w:val="00A2316E"/>
    <w:rsid w:val="00A231E2"/>
    <w:rsid w:val="00A2559F"/>
    <w:rsid w:val="00A566FA"/>
    <w:rsid w:val="00A64912"/>
    <w:rsid w:val="00A70A74"/>
    <w:rsid w:val="00A7234A"/>
    <w:rsid w:val="00A81C46"/>
    <w:rsid w:val="00A828AB"/>
    <w:rsid w:val="00A85803"/>
    <w:rsid w:val="00A930F1"/>
    <w:rsid w:val="00A95ED3"/>
    <w:rsid w:val="00AA184B"/>
    <w:rsid w:val="00AA2ED2"/>
    <w:rsid w:val="00AA69CB"/>
    <w:rsid w:val="00AB0063"/>
    <w:rsid w:val="00AB01EC"/>
    <w:rsid w:val="00AC4BB2"/>
    <w:rsid w:val="00AC6AFE"/>
    <w:rsid w:val="00AC719E"/>
    <w:rsid w:val="00AD1F8A"/>
    <w:rsid w:val="00AD5641"/>
    <w:rsid w:val="00AE3169"/>
    <w:rsid w:val="00AE5734"/>
    <w:rsid w:val="00AE5CA2"/>
    <w:rsid w:val="00AF06CF"/>
    <w:rsid w:val="00B060AF"/>
    <w:rsid w:val="00B12D1C"/>
    <w:rsid w:val="00B14755"/>
    <w:rsid w:val="00B20CB9"/>
    <w:rsid w:val="00B31510"/>
    <w:rsid w:val="00B33B3C"/>
    <w:rsid w:val="00B36143"/>
    <w:rsid w:val="00B41F4B"/>
    <w:rsid w:val="00B540DF"/>
    <w:rsid w:val="00B60A3B"/>
    <w:rsid w:val="00B63834"/>
    <w:rsid w:val="00B646E3"/>
    <w:rsid w:val="00B66F4D"/>
    <w:rsid w:val="00B80199"/>
    <w:rsid w:val="00B86188"/>
    <w:rsid w:val="00B93F3D"/>
    <w:rsid w:val="00B96085"/>
    <w:rsid w:val="00B9706F"/>
    <w:rsid w:val="00BA220B"/>
    <w:rsid w:val="00BD11A7"/>
    <w:rsid w:val="00BE719A"/>
    <w:rsid w:val="00BE720A"/>
    <w:rsid w:val="00BF2D28"/>
    <w:rsid w:val="00BF3B9E"/>
    <w:rsid w:val="00BF3E0D"/>
    <w:rsid w:val="00BF6BCB"/>
    <w:rsid w:val="00C122FF"/>
    <w:rsid w:val="00C13455"/>
    <w:rsid w:val="00C2463A"/>
    <w:rsid w:val="00C25299"/>
    <w:rsid w:val="00C3391A"/>
    <w:rsid w:val="00C42BF8"/>
    <w:rsid w:val="00C46818"/>
    <w:rsid w:val="00C50043"/>
    <w:rsid w:val="00C54607"/>
    <w:rsid w:val="00C54C51"/>
    <w:rsid w:val="00C6214C"/>
    <w:rsid w:val="00C74FD3"/>
    <w:rsid w:val="00C7573B"/>
    <w:rsid w:val="00C75BE9"/>
    <w:rsid w:val="00CA49FE"/>
    <w:rsid w:val="00CA645F"/>
    <w:rsid w:val="00CB7691"/>
    <w:rsid w:val="00CC0F4E"/>
    <w:rsid w:val="00CC5DEA"/>
    <w:rsid w:val="00CC78E2"/>
    <w:rsid w:val="00CD3467"/>
    <w:rsid w:val="00CD59F2"/>
    <w:rsid w:val="00CE0CE2"/>
    <w:rsid w:val="00CE2C6C"/>
    <w:rsid w:val="00CF0BB2"/>
    <w:rsid w:val="00CF0EC9"/>
    <w:rsid w:val="00CF163A"/>
    <w:rsid w:val="00CF3EE8"/>
    <w:rsid w:val="00D0110B"/>
    <w:rsid w:val="00D05372"/>
    <w:rsid w:val="00D13141"/>
    <w:rsid w:val="00D13441"/>
    <w:rsid w:val="00D1345F"/>
    <w:rsid w:val="00D256F3"/>
    <w:rsid w:val="00D4256D"/>
    <w:rsid w:val="00D473B5"/>
    <w:rsid w:val="00D53835"/>
    <w:rsid w:val="00D7062B"/>
    <w:rsid w:val="00D70DFB"/>
    <w:rsid w:val="00D74249"/>
    <w:rsid w:val="00D766DF"/>
    <w:rsid w:val="00D767EF"/>
    <w:rsid w:val="00D803FE"/>
    <w:rsid w:val="00D81579"/>
    <w:rsid w:val="00D8280A"/>
    <w:rsid w:val="00D87C4E"/>
    <w:rsid w:val="00DA6185"/>
    <w:rsid w:val="00DB25FB"/>
    <w:rsid w:val="00DB30FA"/>
    <w:rsid w:val="00DC4F88"/>
    <w:rsid w:val="00DC5600"/>
    <w:rsid w:val="00DD51EA"/>
    <w:rsid w:val="00DE5542"/>
    <w:rsid w:val="00DF2145"/>
    <w:rsid w:val="00E05704"/>
    <w:rsid w:val="00E118B9"/>
    <w:rsid w:val="00E145B2"/>
    <w:rsid w:val="00E157D8"/>
    <w:rsid w:val="00E159D1"/>
    <w:rsid w:val="00E15A73"/>
    <w:rsid w:val="00E17108"/>
    <w:rsid w:val="00E30FCA"/>
    <w:rsid w:val="00E310DD"/>
    <w:rsid w:val="00E338EF"/>
    <w:rsid w:val="00E40A46"/>
    <w:rsid w:val="00E42156"/>
    <w:rsid w:val="00E638A0"/>
    <w:rsid w:val="00E67BD4"/>
    <w:rsid w:val="00E74DC7"/>
    <w:rsid w:val="00E75AEA"/>
    <w:rsid w:val="00E7637A"/>
    <w:rsid w:val="00E77729"/>
    <w:rsid w:val="00E906D0"/>
    <w:rsid w:val="00E94D5E"/>
    <w:rsid w:val="00E9556B"/>
    <w:rsid w:val="00EA7100"/>
    <w:rsid w:val="00EB1780"/>
    <w:rsid w:val="00EB41A3"/>
    <w:rsid w:val="00EB7AC1"/>
    <w:rsid w:val="00EC3721"/>
    <w:rsid w:val="00EC4ECE"/>
    <w:rsid w:val="00EC5016"/>
    <w:rsid w:val="00EC777C"/>
    <w:rsid w:val="00EE0CC8"/>
    <w:rsid w:val="00EF2E3A"/>
    <w:rsid w:val="00EF3ECC"/>
    <w:rsid w:val="00F025E3"/>
    <w:rsid w:val="00F072A7"/>
    <w:rsid w:val="00F078DC"/>
    <w:rsid w:val="00F11547"/>
    <w:rsid w:val="00F12083"/>
    <w:rsid w:val="00F1212E"/>
    <w:rsid w:val="00F245CA"/>
    <w:rsid w:val="00F30A0C"/>
    <w:rsid w:val="00F3299C"/>
    <w:rsid w:val="00F33762"/>
    <w:rsid w:val="00F349F0"/>
    <w:rsid w:val="00F503EF"/>
    <w:rsid w:val="00F52330"/>
    <w:rsid w:val="00F57E31"/>
    <w:rsid w:val="00F610E9"/>
    <w:rsid w:val="00F6134A"/>
    <w:rsid w:val="00F63061"/>
    <w:rsid w:val="00F6496D"/>
    <w:rsid w:val="00F700C9"/>
    <w:rsid w:val="00F71650"/>
    <w:rsid w:val="00F73BD6"/>
    <w:rsid w:val="00F76BE0"/>
    <w:rsid w:val="00F82905"/>
    <w:rsid w:val="00F83989"/>
    <w:rsid w:val="00F83C6A"/>
    <w:rsid w:val="00F91403"/>
    <w:rsid w:val="00F94E32"/>
    <w:rsid w:val="00F95A47"/>
    <w:rsid w:val="00F96B07"/>
    <w:rsid w:val="00F97091"/>
    <w:rsid w:val="00FA69BF"/>
    <w:rsid w:val="00FB40BA"/>
    <w:rsid w:val="00FB42C7"/>
    <w:rsid w:val="00FB5E25"/>
    <w:rsid w:val="00FB60B5"/>
    <w:rsid w:val="00FC6E0E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54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8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8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8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8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8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8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54D9"/>
  </w:style>
  <w:style w:type="paragraph" w:customStyle="1" w:styleId="OPCParaBase">
    <w:name w:val="OPCParaBase"/>
    <w:link w:val="OPCParaBaseChar"/>
    <w:qFormat/>
    <w:rsid w:val="001854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854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54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54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54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54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54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54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54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54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54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854D9"/>
  </w:style>
  <w:style w:type="paragraph" w:customStyle="1" w:styleId="Blocks">
    <w:name w:val="Blocks"/>
    <w:aliases w:val="bb"/>
    <w:basedOn w:val="OPCParaBase"/>
    <w:qFormat/>
    <w:rsid w:val="001854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54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54D9"/>
    <w:rPr>
      <w:i/>
    </w:rPr>
  </w:style>
  <w:style w:type="paragraph" w:customStyle="1" w:styleId="BoxList">
    <w:name w:val="BoxList"/>
    <w:aliases w:val="bl"/>
    <w:basedOn w:val="BoxText"/>
    <w:qFormat/>
    <w:rsid w:val="001854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54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54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54D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854D9"/>
  </w:style>
  <w:style w:type="character" w:customStyle="1" w:styleId="CharAmPartText">
    <w:name w:val="CharAmPartText"/>
    <w:basedOn w:val="OPCCharBase"/>
    <w:uiPriority w:val="1"/>
    <w:qFormat/>
    <w:rsid w:val="001854D9"/>
  </w:style>
  <w:style w:type="character" w:customStyle="1" w:styleId="CharAmSchNo">
    <w:name w:val="CharAmSchNo"/>
    <w:basedOn w:val="OPCCharBase"/>
    <w:uiPriority w:val="1"/>
    <w:qFormat/>
    <w:rsid w:val="001854D9"/>
  </w:style>
  <w:style w:type="character" w:customStyle="1" w:styleId="CharAmSchText">
    <w:name w:val="CharAmSchText"/>
    <w:basedOn w:val="OPCCharBase"/>
    <w:uiPriority w:val="1"/>
    <w:qFormat/>
    <w:rsid w:val="001854D9"/>
  </w:style>
  <w:style w:type="character" w:customStyle="1" w:styleId="CharBoldItalic">
    <w:name w:val="CharBoldItalic"/>
    <w:basedOn w:val="OPCCharBase"/>
    <w:uiPriority w:val="1"/>
    <w:qFormat/>
    <w:rsid w:val="001854D9"/>
    <w:rPr>
      <w:b/>
      <w:i/>
    </w:rPr>
  </w:style>
  <w:style w:type="character" w:customStyle="1" w:styleId="CharChapNo">
    <w:name w:val="CharChapNo"/>
    <w:basedOn w:val="OPCCharBase"/>
    <w:qFormat/>
    <w:rsid w:val="001854D9"/>
  </w:style>
  <w:style w:type="character" w:customStyle="1" w:styleId="CharChapText">
    <w:name w:val="CharChapText"/>
    <w:basedOn w:val="OPCCharBase"/>
    <w:qFormat/>
    <w:rsid w:val="001854D9"/>
  </w:style>
  <w:style w:type="character" w:customStyle="1" w:styleId="CharDivNo">
    <w:name w:val="CharDivNo"/>
    <w:basedOn w:val="OPCCharBase"/>
    <w:qFormat/>
    <w:rsid w:val="001854D9"/>
  </w:style>
  <w:style w:type="character" w:customStyle="1" w:styleId="CharDivText">
    <w:name w:val="CharDivText"/>
    <w:basedOn w:val="OPCCharBase"/>
    <w:qFormat/>
    <w:rsid w:val="001854D9"/>
  </w:style>
  <w:style w:type="character" w:customStyle="1" w:styleId="CharItalic">
    <w:name w:val="CharItalic"/>
    <w:basedOn w:val="OPCCharBase"/>
    <w:uiPriority w:val="1"/>
    <w:qFormat/>
    <w:rsid w:val="001854D9"/>
    <w:rPr>
      <w:i/>
    </w:rPr>
  </w:style>
  <w:style w:type="character" w:customStyle="1" w:styleId="CharPartNo">
    <w:name w:val="CharPartNo"/>
    <w:basedOn w:val="OPCCharBase"/>
    <w:qFormat/>
    <w:rsid w:val="001854D9"/>
  </w:style>
  <w:style w:type="character" w:customStyle="1" w:styleId="CharPartText">
    <w:name w:val="CharPartText"/>
    <w:basedOn w:val="OPCCharBase"/>
    <w:qFormat/>
    <w:rsid w:val="001854D9"/>
  </w:style>
  <w:style w:type="character" w:customStyle="1" w:styleId="CharSectno">
    <w:name w:val="CharSectno"/>
    <w:basedOn w:val="OPCCharBase"/>
    <w:qFormat/>
    <w:rsid w:val="001854D9"/>
  </w:style>
  <w:style w:type="character" w:customStyle="1" w:styleId="CharSubdNo">
    <w:name w:val="CharSubdNo"/>
    <w:basedOn w:val="OPCCharBase"/>
    <w:uiPriority w:val="1"/>
    <w:qFormat/>
    <w:rsid w:val="001854D9"/>
  </w:style>
  <w:style w:type="character" w:customStyle="1" w:styleId="CharSubdText">
    <w:name w:val="CharSubdText"/>
    <w:basedOn w:val="OPCCharBase"/>
    <w:uiPriority w:val="1"/>
    <w:qFormat/>
    <w:rsid w:val="001854D9"/>
  </w:style>
  <w:style w:type="paragraph" w:customStyle="1" w:styleId="CTA--">
    <w:name w:val="CTA --"/>
    <w:basedOn w:val="OPCParaBase"/>
    <w:next w:val="Normal"/>
    <w:rsid w:val="001854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54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54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54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54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54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54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54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54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54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54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54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54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54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854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54D9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854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54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54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54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54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54D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54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54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54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54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54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54D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54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54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54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854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54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54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54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54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54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54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54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54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54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54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54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54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54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54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54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54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54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54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54D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854D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854D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854D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54D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854D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854D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54D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854D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54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54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54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54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54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54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54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54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54D9"/>
    <w:rPr>
      <w:sz w:val="16"/>
    </w:rPr>
  </w:style>
  <w:style w:type="table" w:customStyle="1" w:styleId="CFlag">
    <w:name w:val="CFlag"/>
    <w:basedOn w:val="TableNormal"/>
    <w:uiPriority w:val="99"/>
    <w:rsid w:val="001854D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1854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54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1854D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854D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854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854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854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54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54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54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854D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854D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854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54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854D9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854D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854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1854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54D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1854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54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854D9"/>
  </w:style>
  <w:style w:type="character" w:customStyle="1" w:styleId="CharSubPartTextCASA">
    <w:name w:val="CharSubPartText(CASA)"/>
    <w:basedOn w:val="OPCCharBase"/>
    <w:uiPriority w:val="1"/>
    <w:rsid w:val="001854D9"/>
  </w:style>
  <w:style w:type="paragraph" w:customStyle="1" w:styleId="SubPartCASA">
    <w:name w:val="SubPart(CASA)"/>
    <w:aliases w:val="csp"/>
    <w:basedOn w:val="OPCParaBase"/>
    <w:next w:val="ActHead3"/>
    <w:rsid w:val="001854D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1854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54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54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54D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85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1854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54D9"/>
    <w:rPr>
      <w:sz w:val="22"/>
    </w:rPr>
  </w:style>
  <w:style w:type="paragraph" w:customStyle="1" w:styleId="SOTextNote">
    <w:name w:val="SO TextNote"/>
    <w:aliases w:val="sont"/>
    <w:basedOn w:val="SOText"/>
    <w:qFormat/>
    <w:rsid w:val="001854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54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54D9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18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54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54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54D9"/>
    <w:rPr>
      <w:sz w:val="18"/>
    </w:rPr>
  </w:style>
  <w:style w:type="paragraph" w:customStyle="1" w:styleId="FileName">
    <w:name w:val="FileName"/>
    <w:basedOn w:val="Normal"/>
    <w:rsid w:val="001854D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54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54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54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54D9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18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54D9"/>
    <w:rPr>
      <w:sz w:val="22"/>
    </w:rPr>
  </w:style>
  <w:style w:type="character" w:customStyle="1" w:styleId="subsectionChar">
    <w:name w:val="subsection Char"/>
    <w:aliases w:val="ss Char"/>
    <w:link w:val="subsection"/>
    <w:rsid w:val="00A15F6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7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8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8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8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8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8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8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C77B3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3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28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5D7C4C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714DA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14DA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14DA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14DA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14DA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14DA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14DA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14DAD"/>
  </w:style>
  <w:style w:type="character" w:customStyle="1" w:styleId="ShortTCPChar">
    <w:name w:val="ShortTCP Char"/>
    <w:basedOn w:val="ShortTChar"/>
    <w:link w:val="ShortTCP"/>
    <w:rsid w:val="00714DA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14DAD"/>
    <w:pPr>
      <w:spacing w:before="400"/>
    </w:pPr>
  </w:style>
  <w:style w:type="character" w:customStyle="1" w:styleId="ActNoCPChar">
    <w:name w:val="ActNoCP Char"/>
    <w:basedOn w:val="ActnoChar"/>
    <w:link w:val="ActNoCP"/>
    <w:rsid w:val="00714DA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14DA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C4C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C4C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C4CC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54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8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8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8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8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8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8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54D9"/>
  </w:style>
  <w:style w:type="paragraph" w:customStyle="1" w:styleId="OPCParaBase">
    <w:name w:val="OPCParaBase"/>
    <w:link w:val="OPCParaBaseChar"/>
    <w:qFormat/>
    <w:rsid w:val="001854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854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54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54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54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54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54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54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54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54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54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854D9"/>
  </w:style>
  <w:style w:type="paragraph" w:customStyle="1" w:styleId="Blocks">
    <w:name w:val="Blocks"/>
    <w:aliases w:val="bb"/>
    <w:basedOn w:val="OPCParaBase"/>
    <w:qFormat/>
    <w:rsid w:val="001854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54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54D9"/>
    <w:rPr>
      <w:i/>
    </w:rPr>
  </w:style>
  <w:style w:type="paragraph" w:customStyle="1" w:styleId="BoxList">
    <w:name w:val="BoxList"/>
    <w:aliases w:val="bl"/>
    <w:basedOn w:val="BoxText"/>
    <w:qFormat/>
    <w:rsid w:val="001854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54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54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54D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854D9"/>
  </w:style>
  <w:style w:type="character" w:customStyle="1" w:styleId="CharAmPartText">
    <w:name w:val="CharAmPartText"/>
    <w:basedOn w:val="OPCCharBase"/>
    <w:uiPriority w:val="1"/>
    <w:qFormat/>
    <w:rsid w:val="001854D9"/>
  </w:style>
  <w:style w:type="character" w:customStyle="1" w:styleId="CharAmSchNo">
    <w:name w:val="CharAmSchNo"/>
    <w:basedOn w:val="OPCCharBase"/>
    <w:uiPriority w:val="1"/>
    <w:qFormat/>
    <w:rsid w:val="001854D9"/>
  </w:style>
  <w:style w:type="character" w:customStyle="1" w:styleId="CharAmSchText">
    <w:name w:val="CharAmSchText"/>
    <w:basedOn w:val="OPCCharBase"/>
    <w:uiPriority w:val="1"/>
    <w:qFormat/>
    <w:rsid w:val="001854D9"/>
  </w:style>
  <w:style w:type="character" w:customStyle="1" w:styleId="CharBoldItalic">
    <w:name w:val="CharBoldItalic"/>
    <w:basedOn w:val="OPCCharBase"/>
    <w:uiPriority w:val="1"/>
    <w:qFormat/>
    <w:rsid w:val="001854D9"/>
    <w:rPr>
      <w:b/>
      <w:i/>
    </w:rPr>
  </w:style>
  <w:style w:type="character" w:customStyle="1" w:styleId="CharChapNo">
    <w:name w:val="CharChapNo"/>
    <w:basedOn w:val="OPCCharBase"/>
    <w:qFormat/>
    <w:rsid w:val="001854D9"/>
  </w:style>
  <w:style w:type="character" w:customStyle="1" w:styleId="CharChapText">
    <w:name w:val="CharChapText"/>
    <w:basedOn w:val="OPCCharBase"/>
    <w:qFormat/>
    <w:rsid w:val="001854D9"/>
  </w:style>
  <w:style w:type="character" w:customStyle="1" w:styleId="CharDivNo">
    <w:name w:val="CharDivNo"/>
    <w:basedOn w:val="OPCCharBase"/>
    <w:qFormat/>
    <w:rsid w:val="001854D9"/>
  </w:style>
  <w:style w:type="character" w:customStyle="1" w:styleId="CharDivText">
    <w:name w:val="CharDivText"/>
    <w:basedOn w:val="OPCCharBase"/>
    <w:qFormat/>
    <w:rsid w:val="001854D9"/>
  </w:style>
  <w:style w:type="character" w:customStyle="1" w:styleId="CharItalic">
    <w:name w:val="CharItalic"/>
    <w:basedOn w:val="OPCCharBase"/>
    <w:uiPriority w:val="1"/>
    <w:qFormat/>
    <w:rsid w:val="001854D9"/>
    <w:rPr>
      <w:i/>
    </w:rPr>
  </w:style>
  <w:style w:type="character" w:customStyle="1" w:styleId="CharPartNo">
    <w:name w:val="CharPartNo"/>
    <w:basedOn w:val="OPCCharBase"/>
    <w:qFormat/>
    <w:rsid w:val="001854D9"/>
  </w:style>
  <w:style w:type="character" w:customStyle="1" w:styleId="CharPartText">
    <w:name w:val="CharPartText"/>
    <w:basedOn w:val="OPCCharBase"/>
    <w:qFormat/>
    <w:rsid w:val="001854D9"/>
  </w:style>
  <w:style w:type="character" w:customStyle="1" w:styleId="CharSectno">
    <w:name w:val="CharSectno"/>
    <w:basedOn w:val="OPCCharBase"/>
    <w:qFormat/>
    <w:rsid w:val="001854D9"/>
  </w:style>
  <w:style w:type="character" w:customStyle="1" w:styleId="CharSubdNo">
    <w:name w:val="CharSubdNo"/>
    <w:basedOn w:val="OPCCharBase"/>
    <w:uiPriority w:val="1"/>
    <w:qFormat/>
    <w:rsid w:val="001854D9"/>
  </w:style>
  <w:style w:type="character" w:customStyle="1" w:styleId="CharSubdText">
    <w:name w:val="CharSubdText"/>
    <w:basedOn w:val="OPCCharBase"/>
    <w:uiPriority w:val="1"/>
    <w:qFormat/>
    <w:rsid w:val="001854D9"/>
  </w:style>
  <w:style w:type="paragraph" w:customStyle="1" w:styleId="CTA--">
    <w:name w:val="CTA --"/>
    <w:basedOn w:val="OPCParaBase"/>
    <w:next w:val="Normal"/>
    <w:rsid w:val="001854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54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54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54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54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54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54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54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54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54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54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54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54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54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854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54D9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854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54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54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54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54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54D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54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54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54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54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54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54D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54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54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54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854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54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54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54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54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54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54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54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54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54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54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54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54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54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54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54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54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54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54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54D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854D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854D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854D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54D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854D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854D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54D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854D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54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54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54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54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54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54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54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54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54D9"/>
    <w:rPr>
      <w:sz w:val="16"/>
    </w:rPr>
  </w:style>
  <w:style w:type="table" w:customStyle="1" w:styleId="CFlag">
    <w:name w:val="CFlag"/>
    <w:basedOn w:val="TableNormal"/>
    <w:uiPriority w:val="99"/>
    <w:rsid w:val="001854D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1854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54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1854D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854D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854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854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854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54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54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54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854D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854D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854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54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854D9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854D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854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1854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54D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1854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54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854D9"/>
  </w:style>
  <w:style w:type="character" w:customStyle="1" w:styleId="CharSubPartTextCASA">
    <w:name w:val="CharSubPartText(CASA)"/>
    <w:basedOn w:val="OPCCharBase"/>
    <w:uiPriority w:val="1"/>
    <w:rsid w:val="001854D9"/>
  </w:style>
  <w:style w:type="paragraph" w:customStyle="1" w:styleId="SubPartCASA">
    <w:name w:val="SubPart(CASA)"/>
    <w:aliases w:val="csp"/>
    <w:basedOn w:val="OPCParaBase"/>
    <w:next w:val="ActHead3"/>
    <w:rsid w:val="001854D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1854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54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54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54D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85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1854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54D9"/>
    <w:rPr>
      <w:sz w:val="22"/>
    </w:rPr>
  </w:style>
  <w:style w:type="paragraph" w:customStyle="1" w:styleId="SOTextNote">
    <w:name w:val="SO TextNote"/>
    <w:aliases w:val="sont"/>
    <w:basedOn w:val="SOText"/>
    <w:qFormat/>
    <w:rsid w:val="001854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54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54D9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18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54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54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54D9"/>
    <w:rPr>
      <w:sz w:val="18"/>
    </w:rPr>
  </w:style>
  <w:style w:type="paragraph" w:customStyle="1" w:styleId="FileName">
    <w:name w:val="FileName"/>
    <w:basedOn w:val="Normal"/>
    <w:rsid w:val="001854D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54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54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54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54D9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18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54D9"/>
    <w:rPr>
      <w:sz w:val="22"/>
    </w:rPr>
  </w:style>
  <w:style w:type="character" w:customStyle="1" w:styleId="subsectionChar">
    <w:name w:val="subsection Char"/>
    <w:aliases w:val="ss Char"/>
    <w:link w:val="subsection"/>
    <w:rsid w:val="00A15F6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7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8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8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8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8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8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8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C77B3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3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28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5D7C4C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714DA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14DA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14DA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14DA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14DA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14DA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14DA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14DAD"/>
  </w:style>
  <w:style w:type="character" w:customStyle="1" w:styleId="ShortTCPChar">
    <w:name w:val="ShortTCP Char"/>
    <w:basedOn w:val="ShortTChar"/>
    <w:link w:val="ShortTCP"/>
    <w:rsid w:val="00714DA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14DAD"/>
    <w:pPr>
      <w:spacing w:before="400"/>
    </w:pPr>
  </w:style>
  <w:style w:type="character" w:customStyle="1" w:styleId="ActNoCPChar">
    <w:name w:val="ActNoCP Char"/>
    <w:basedOn w:val="ActnoChar"/>
    <w:link w:val="ActNoCP"/>
    <w:rsid w:val="00714DA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14DA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C4C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C4C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C4CC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3772</Words>
  <Characters>21503</Characters>
  <Application>Microsoft Office Word</Application>
  <DocSecurity>0</DocSecurity>
  <PresentationFormat/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2015-09-14T01:33:00Z</dcterms:created>
  <dcterms:modified xsi:type="dcterms:W3CDTF">2015-09-14T04:09:00Z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Defence Force Superannuation Act 2015</vt:lpwstr>
  </property>
  <property fmtid="{D5CDD505-2E9C-101B-9397-08002B2CF9AE}" pid="3" name="Actno">
    <vt:lpwstr>No. 119, 2015</vt:lpwstr>
  </property>
</Properties>
</file>