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AB3" w:rsidRDefault="00AA5E7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79.5pt" fillcolor="window">
            <v:imagedata r:id="rId9" o:title=""/>
          </v:shape>
        </w:pict>
      </w:r>
    </w:p>
    <w:p w:rsidR="00361AB3" w:rsidRDefault="00361AB3"/>
    <w:p w:rsidR="00361AB3" w:rsidRDefault="00361AB3" w:rsidP="00361AB3">
      <w:pPr>
        <w:spacing w:line="240" w:lineRule="auto"/>
      </w:pPr>
    </w:p>
    <w:p w:rsidR="00361AB3" w:rsidRDefault="00361AB3" w:rsidP="00361AB3"/>
    <w:p w:rsidR="00361AB3" w:rsidRDefault="00361AB3" w:rsidP="00361AB3"/>
    <w:p w:rsidR="00361AB3" w:rsidRDefault="00361AB3" w:rsidP="00361AB3"/>
    <w:p w:rsidR="00361AB3" w:rsidRDefault="00361AB3" w:rsidP="00361AB3"/>
    <w:p w:rsidR="0048364F" w:rsidRPr="00680AEE" w:rsidRDefault="0051578B" w:rsidP="0048364F">
      <w:pPr>
        <w:pStyle w:val="ShortT"/>
      </w:pPr>
      <w:r w:rsidRPr="00680AEE">
        <w:t>Health Legislation Amendment (eHealth)</w:t>
      </w:r>
      <w:r w:rsidR="00C164CA" w:rsidRPr="00680AEE">
        <w:t xml:space="preserve"> </w:t>
      </w:r>
      <w:r w:rsidR="00361AB3">
        <w:t>Act</w:t>
      </w:r>
      <w:r w:rsidR="00C164CA" w:rsidRPr="00680AEE">
        <w:t xml:space="preserve"> 201</w:t>
      </w:r>
      <w:r w:rsidR="00F92D35" w:rsidRPr="00680AEE">
        <w:t>5</w:t>
      </w:r>
    </w:p>
    <w:p w:rsidR="0048364F" w:rsidRPr="00680AEE" w:rsidRDefault="0048364F" w:rsidP="0048364F"/>
    <w:p w:rsidR="0048364F" w:rsidRPr="00680AEE" w:rsidRDefault="00C164CA" w:rsidP="00361AB3">
      <w:pPr>
        <w:pStyle w:val="Actno"/>
        <w:spacing w:before="400"/>
      </w:pPr>
      <w:r w:rsidRPr="00680AEE">
        <w:t>No.</w:t>
      </w:r>
      <w:r w:rsidR="003F4FAE">
        <w:t xml:space="preserve"> 157</w:t>
      </w:r>
      <w:r w:rsidRPr="00680AEE">
        <w:t>, 201</w:t>
      </w:r>
      <w:r w:rsidR="00F92D35" w:rsidRPr="00680AEE">
        <w:t>5</w:t>
      </w:r>
    </w:p>
    <w:p w:rsidR="0048364F" w:rsidRPr="00680AEE" w:rsidRDefault="0048364F" w:rsidP="0048364F"/>
    <w:p w:rsidR="00361AB3" w:rsidRDefault="00361AB3" w:rsidP="00361AB3"/>
    <w:p w:rsidR="00361AB3" w:rsidRDefault="00361AB3" w:rsidP="00361AB3"/>
    <w:p w:rsidR="00361AB3" w:rsidRDefault="00361AB3" w:rsidP="00361AB3"/>
    <w:p w:rsidR="00361AB3" w:rsidRDefault="00361AB3" w:rsidP="00361AB3"/>
    <w:p w:rsidR="0048364F" w:rsidRPr="00680AEE" w:rsidRDefault="00361AB3" w:rsidP="0048364F">
      <w:pPr>
        <w:pStyle w:val="LongT"/>
      </w:pPr>
      <w:r>
        <w:t>An Act</w:t>
      </w:r>
      <w:r w:rsidR="0048364F" w:rsidRPr="00680AEE">
        <w:t xml:space="preserve"> to </w:t>
      </w:r>
      <w:r w:rsidR="0051578B" w:rsidRPr="00680AEE">
        <w:t>amend the law in rel</w:t>
      </w:r>
      <w:r w:rsidR="00D22823" w:rsidRPr="00680AEE">
        <w:t xml:space="preserve">ation to healthcare identifiers, </w:t>
      </w:r>
      <w:r w:rsidR="0051578B" w:rsidRPr="00680AEE">
        <w:t>electronic health records</w:t>
      </w:r>
      <w:r w:rsidR="00D22823" w:rsidRPr="00680AEE">
        <w:t xml:space="preserve"> and other information relating to health</w:t>
      </w:r>
      <w:r w:rsidR="0048364F" w:rsidRPr="00680AEE">
        <w:t>, and for related purposes</w:t>
      </w:r>
    </w:p>
    <w:p w:rsidR="0048364F" w:rsidRPr="00680AEE" w:rsidRDefault="0048364F" w:rsidP="0048364F">
      <w:pPr>
        <w:pStyle w:val="Header"/>
        <w:tabs>
          <w:tab w:val="clear" w:pos="4150"/>
          <w:tab w:val="clear" w:pos="8307"/>
        </w:tabs>
      </w:pPr>
      <w:r w:rsidRPr="00680AEE">
        <w:rPr>
          <w:rStyle w:val="CharAmSchNo"/>
        </w:rPr>
        <w:t xml:space="preserve"> </w:t>
      </w:r>
      <w:r w:rsidRPr="00680AEE">
        <w:rPr>
          <w:rStyle w:val="CharAmSchText"/>
        </w:rPr>
        <w:t xml:space="preserve"> </w:t>
      </w:r>
    </w:p>
    <w:p w:rsidR="0048364F" w:rsidRPr="00680AEE" w:rsidRDefault="0048364F" w:rsidP="0048364F">
      <w:pPr>
        <w:pStyle w:val="Header"/>
        <w:tabs>
          <w:tab w:val="clear" w:pos="4150"/>
          <w:tab w:val="clear" w:pos="8307"/>
        </w:tabs>
      </w:pPr>
      <w:r w:rsidRPr="00680AEE">
        <w:rPr>
          <w:rStyle w:val="CharAmPartNo"/>
        </w:rPr>
        <w:t xml:space="preserve"> </w:t>
      </w:r>
      <w:r w:rsidRPr="00680AEE">
        <w:rPr>
          <w:rStyle w:val="CharAmPartText"/>
        </w:rPr>
        <w:t xml:space="preserve"> </w:t>
      </w:r>
    </w:p>
    <w:p w:rsidR="0048364F" w:rsidRPr="00680AEE" w:rsidRDefault="0048364F" w:rsidP="0048364F">
      <w:pPr>
        <w:sectPr w:rsidR="0048364F" w:rsidRPr="00680AEE" w:rsidSect="00361AB3">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680AEE" w:rsidRDefault="0048364F" w:rsidP="00C36F83">
      <w:pPr>
        <w:rPr>
          <w:sz w:val="36"/>
        </w:rPr>
      </w:pPr>
      <w:r w:rsidRPr="00680AEE">
        <w:rPr>
          <w:sz w:val="36"/>
        </w:rPr>
        <w:lastRenderedPageBreak/>
        <w:t>Contents</w:t>
      </w:r>
    </w:p>
    <w:bookmarkStart w:id="0" w:name="BKCheck15B_1"/>
    <w:bookmarkEnd w:id="0"/>
    <w:p w:rsidR="00820A6A" w:rsidRDefault="00820A6A">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820A6A">
        <w:rPr>
          <w:noProof/>
        </w:rPr>
        <w:tab/>
      </w:r>
      <w:r w:rsidRPr="00820A6A">
        <w:rPr>
          <w:noProof/>
        </w:rPr>
        <w:fldChar w:fldCharType="begin"/>
      </w:r>
      <w:r w:rsidRPr="00820A6A">
        <w:rPr>
          <w:noProof/>
        </w:rPr>
        <w:instrText xml:space="preserve"> PAGEREF _Toc436398912 \h </w:instrText>
      </w:r>
      <w:r w:rsidRPr="00820A6A">
        <w:rPr>
          <w:noProof/>
        </w:rPr>
      </w:r>
      <w:r w:rsidRPr="00820A6A">
        <w:rPr>
          <w:noProof/>
        </w:rPr>
        <w:fldChar w:fldCharType="separate"/>
      </w:r>
      <w:r w:rsidR="00AA5E7F">
        <w:rPr>
          <w:noProof/>
        </w:rPr>
        <w:t>1</w:t>
      </w:r>
      <w:r w:rsidRPr="00820A6A">
        <w:rPr>
          <w:noProof/>
        </w:rPr>
        <w:fldChar w:fldCharType="end"/>
      </w:r>
    </w:p>
    <w:p w:rsidR="00820A6A" w:rsidRDefault="00820A6A">
      <w:pPr>
        <w:pStyle w:val="TOC5"/>
        <w:rPr>
          <w:rFonts w:asciiTheme="minorHAnsi" w:eastAsiaTheme="minorEastAsia" w:hAnsiTheme="minorHAnsi" w:cstheme="minorBidi"/>
          <w:noProof/>
          <w:kern w:val="0"/>
          <w:sz w:val="22"/>
          <w:szCs w:val="22"/>
        </w:rPr>
      </w:pPr>
      <w:r>
        <w:rPr>
          <w:noProof/>
        </w:rPr>
        <w:t>2</w:t>
      </w:r>
      <w:r>
        <w:rPr>
          <w:noProof/>
        </w:rPr>
        <w:tab/>
        <w:t>Commencement</w:t>
      </w:r>
      <w:r w:rsidRPr="00820A6A">
        <w:rPr>
          <w:noProof/>
        </w:rPr>
        <w:tab/>
      </w:r>
      <w:r w:rsidRPr="00820A6A">
        <w:rPr>
          <w:noProof/>
        </w:rPr>
        <w:fldChar w:fldCharType="begin"/>
      </w:r>
      <w:r w:rsidRPr="00820A6A">
        <w:rPr>
          <w:noProof/>
        </w:rPr>
        <w:instrText xml:space="preserve"> PAGEREF _Toc436398913 \h </w:instrText>
      </w:r>
      <w:r w:rsidRPr="00820A6A">
        <w:rPr>
          <w:noProof/>
        </w:rPr>
      </w:r>
      <w:r w:rsidRPr="00820A6A">
        <w:rPr>
          <w:noProof/>
        </w:rPr>
        <w:fldChar w:fldCharType="separate"/>
      </w:r>
      <w:r w:rsidR="00AA5E7F">
        <w:rPr>
          <w:noProof/>
        </w:rPr>
        <w:t>2</w:t>
      </w:r>
      <w:r w:rsidRPr="00820A6A">
        <w:rPr>
          <w:noProof/>
        </w:rPr>
        <w:fldChar w:fldCharType="end"/>
      </w:r>
    </w:p>
    <w:p w:rsidR="00820A6A" w:rsidRDefault="00820A6A">
      <w:pPr>
        <w:pStyle w:val="TOC5"/>
        <w:rPr>
          <w:rFonts w:asciiTheme="minorHAnsi" w:eastAsiaTheme="minorEastAsia" w:hAnsiTheme="minorHAnsi" w:cstheme="minorBidi"/>
          <w:noProof/>
          <w:kern w:val="0"/>
          <w:sz w:val="22"/>
          <w:szCs w:val="22"/>
        </w:rPr>
      </w:pPr>
      <w:r>
        <w:rPr>
          <w:noProof/>
        </w:rPr>
        <w:t>3</w:t>
      </w:r>
      <w:r>
        <w:rPr>
          <w:noProof/>
        </w:rPr>
        <w:tab/>
        <w:t>Schedules</w:t>
      </w:r>
      <w:r w:rsidRPr="00820A6A">
        <w:rPr>
          <w:noProof/>
        </w:rPr>
        <w:tab/>
      </w:r>
      <w:r w:rsidRPr="00820A6A">
        <w:rPr>
          <w:noProof/>
        </w:rPr>
        <w:fldChar w:fldCharType="begin"/>
      </w:r>
      <w:r w:rsidRPr="00820A6A">
        <w:rPr>
          <w:noProof/>
        </w:rPr>
        <w:instrText xml:space="preserve"> PAGEREF _Toc436398914 \h </w:instrText>
      </w:r>
      <w:r w:rsidRPr="00820A6A">
        <w:rPr>
          <w:noProof/>
        </w:rPr>
      </w:r>
      <w:r w:rsidRPr="00820A6A">
        <w:rPr>
          <w:noProof/>
        </w:rPr>
        <w:fldChar w:fldCharType="separate"/>
      </w:r>
      <w:r w:rsidR="00AA5E7F">
        <w:rPr>
          <w:noProof/>
        </w:rPr>
        <w:t>2</w:t>
      </w:r>
      <w:r w:rsidRPr="00820A6A">
        <w:rPr>
          <w:noProof/>
        </w:rPr>
        <w:fldChar w:fldCharType="end"/>
      </w:r>
    </w:p>
    <w:p w:rsidR="00820A6A" w:rsidRDefault="00820A6A">
      <w:pPr>
        <w:pStyle w:val="TOC6"/>
        <w:rPr>
          <w:rFonts w:asciiTheme="minorHAnsi" w:eastAsiaTheme="minorEastAsia" w:hAnsiTheme="minorHAnsi" w:cstheme="minorBidi"/>
          <w:b w:val="0"/>
          <w:noProof/>
          <w:kern w:val="0"/>
          <w:sz w:val="22"/>
          <w:szCs w:val="22"/>
        </w:rPr>
      </w:pPr>
      <w:r>
        <w:rPr>
          <w:noProof/>
        </w:rPr>
        <w:t>Schedule 1—Healthcare identifi</w:t>
      </w:r>
      <w:bookmarkStart w:id="1" w:name="_GoBack"/>
      <w:bookmarkEnd w:id="1"/>
      <w:r>
        <w:rPr>
          <w:noProof/>
        </w:rPr>
        <w:t>ers and health records</w:t>
      </w:r>
      <w:r w:rsidRPr="00820A6A">
        <w:rPr>
          <w:b w:val="0"/>
          <w:noProof/>
          <w:sz w:val="18"/>
        </w:rPr>
        <w:tab/>
      </w:r>
      <w:r w:rsidRPr="00820A6A">
        <w:rPr>
          <w:b w:val="0"/>
          <w:noProof/>
          <w:sz w:val="18"/>
        </w:rPr>
        <w:fldChar w:fldCharType="begin"/>
      </w:r>
      <w:r w:rsidRPr="00820A6A">
        <w:rPr>
          <w:b w:val="0"/>
          <w:noProof/>
          <w:sz w:val="18"/>
        </w:rPr>
        <w:instrText xml:space="preserve"> PAGEREF _Toc436398915 \h </w:instrText>
      </w:r>
      <w:r w:rsidRPr="00820A6A">
        <w:rPr>
          <w:b w:val="0"/>
          <w:noProof/>
          <w:sz w:val="18"/>
        </w:rPr>
      </w:r>
      <w:r w:rsidRPr="00820A6A">
        <w:rPr>
          <w:b w:val="0"/>
          <w:noProof/>
          <w:sz w:val="18"/>
        </w:rPr>
        <w:fldChar w:fldCharType="separate"/>
      </w:r>
      <w:r w:rsidR="00AA5E7F">
        <w:rPr>
          <w:b w:val="0"/>
          <w:noProof/>
          <w:sz w:val="18"/>
        </w:rPr>
        <w:t>3</w:t>
      </w:r>
      <w:r w:rsidRPr="00820A6A">
        <w:rPr>
          <w:b w:val="0"/>
          <w:noProof/>
          <w:sz w:val="18"/>
        </w:rPr>
        <w:fldChar w:fldCharType="end"/>
      </w:r>
    </w:p>
    <w:p w:rsidR="00820A6A" w:rsidRDefault="00820A6A">
      <w:pPr>
        <w:pStyle w:val="TOC7"/>
        <w:rPr>
          <w:rFonts w:asciiTheme="minorHAnsi" w:eastAsiaTheme="minorEastAsia" w:hAnsiTheme="minorHAnsi" w:cstheme="minorBidi"/>
          <w:noProof/>
          <w:kern w:val="0"/>
          <w:sz w:val="22"/>
          <w:szCs w:val="22"/>
        </w:rPr>
      </w:pPr>
      <w:r>
        <w:rPr>
          <w:noProof/>
        </w:rPr>
        <w:t>Part 1—Amendments</w:t>
      </w:r>
      <w:r w:rsidRPr="00820A6A">
        <w:rPr>
          <w:noProof/>
          <w:sz w:val="18"/>
        </w:rPr>
        <w:tab/>
      </w:r>
      <w:r w:rsidRPr="00820A6A">
        <w:rPr>
          <w:noProof/>
          <w:sz w:val="18"/>
        </w:rPr>
        <w:fldChar w:fldCharType="begin"/>
      </w:r>
      <w:r w:rsidRPr="00820A6A">
        <w:rPr>
          <w:noProof/>
          <w:sz w:val="18"/>
        </w:rPr>
        <w:instrText xml:space="preserve"> PAGEREF _Toc436398916 \h </w:instrText>
      </w:r>
      <w:r w:rsidRPr="00820A6A">
        <w:rPr>
          <w:noProof/>
          <w:sz w:val="18"/>
        </w:rPr>
      </w:r>
      <w:r w:rsidRPr="00820A6A">
        <w:rPr>
          <w:noProof/>
          <w:sz w:val="18"/>
        </w:rPr>
        <w:fldChar w:fldCharType="separate"/>
      </w:r>
      <w:r w:rsidR="00AA5E7F">
        <w:rPr>
          <w:noProof/>
          <w:sz w:val="18"/>
        </w:rPr>
        <w:t>3</w:t>
      </w:r>
      <w:r w:rsidRPr="00820A6A">
        <w:rPr>
          <w:noProof/>
          <w:sz w:val="18"/>
        </w:rPr>
        <w:fldChar w:fldCharType="end"/>
      </w:r>
    </w:p>
    <w:p w:rsidR="00820A6A" w:rsidRDefault="00820A6A">
      <w:pPr>
        <w:pStyle w:val="TOC9"/>
        <w:rPr>
          <w:rFonts w:asciiTheme="minorHAnsi" w:eastAsiaTheme="minorEastAsia" w:hAnsiTheme="minorHAnsi" w:cstheme="minorBidi"/>
          <w:i w:val="0"/>
          <w:noProof/>
          <w:kern w:val="0"/>
          <w:sz w:val="22"/>
          <w:szCs w:val="22"/>
        </w:rPr>
      </w:pPr>
      <w:r>
        <w:rPr>
          <w:noProof/>
        </w:rPr>
        <w:t>Copyright Act 1968</w:t>
      </w:r>
      <w:r w:rsidRPr="00820A6A">
        <w:rPr>
          <w:i w:val="0"/>
          <w:noProof/>
          <w:sz w:val="18"/>
        </w:rPr>
        <w:tab/>
      </w:r>
      <w:r w:rsidRPr="00820A6A">
        <w:rPr>
          <w:i w:val="0"/>
          <w:noProof/>
          <w:sz w:val="18"/>
        </w:rPr>
        <w:fldChar w:fldCharType="begin"/>
      </w:r>
      <w:r w:rsidRPr="00820A6A">
        <w:rPr>
          <w:i w:val="0"/>
          <w:noProof/>
          <w:sz w:val="18"/>
        </w:rPr>
        <w:instrText xml:space="preserve"> PAGEREF _Toc436398917 \h </w:instrText>
      </w:r>
      <w:r w:rsidRPr="00820A6A">
        <w:rPr>
          <w:i w:val="0"/>
          <w:noProof/>
          <w:sz w:val="18"/>
        </w:rPr>
      </w:r>
      <w:r w:rsidRPr="00820A6A">
        <w:rPr>
          <w:i w:val="0"/>
          <w:noProof/>
          <w:sz w:val="18"/>
        </w:rPr>
        <w:fldChar w:fldCharType="separate"/>
      </w:r>
      <w:r w:rsidR="00AA5E7F">
        <w:rPr>
          <w:i w:val="0"/>
          <w:noProof/>
          <w:sz w:val="18"/>
        </w:rPr>
        <w:t>3</w:t>
      </w:r>
      <w:r w:rsidRPr="00820A6A">
        <w:rPr>
          <w:i w:val="0"/>
          <w:noProof/>
          <w:sz w:val="18"/>
        </w:rPr>
        <w:fldChar w:fldCharType="end"/>
      </w:r>
    </w:p>
    <w:p w:rsidR="00820A6A" w:rsidRDefault="00820A6A">
      <w:pPr>
        <w:pStyle w:val="TOC9"/>
        <w:rPr>
          <w:rFonts w:asciiTheme="minorHAnsi" w:eastAsiaTheme="minorEastAsia" w:hAnsiTheme="minorHAnsi" w:cstheme="minorBidi"/>
          <w:i w:val="0"/>
          <w:noProof/>
          <w:kern w:val="0"/>
          <w:sz w:val="22"/>
          <w:szCs w:val="22"/>
        </w:rPr>
      </w:pPr>
      <w:r>
        <w:rPr>
          <w:noProof/>
        </w:rPr>
        <w:t>Healthcare Identifiers Act 2010</w:t>
      </w:r>
      <w:r w:rsidRPr="00820A6A">
        <w:rPr>
          <w:i w:val="0"/>
          <w:noProof/>
          <w:sz w:val="18"/>
        </w:rPr>
        <w:tab/>
      </w:r>
      <w:r w:rsidRPr="00820A6A">
        <w:rPr>
          <w:i w:val="0"/>
          <w:noProof/>
          <w:sz w:val="18"/>
        </w:rPr>
        <w:fldChar w:fldCharType="begin"/>
      </w:r>
      <w:r w:rsidRPr="00820A6A">
        <w:rPr>
          <w:i w:val="0"/>
          <w:noProof/>
          <w:sz w:val="18"/>
        </w:rPr>
        <w:instrText xml:space="preserve"> PAGEREF _Toc436398920 \h </w:instrText>
      </w:r>
      <w:r w:rsidRPr="00820A6A">
        <w:rPr>
          <w:i w:val="0"/>
          <w:noProof/>
          <w:sz w:val="18"/>
        </w:rPr>
      </w:r>
      <w:r w:rsidRPr="00820A6A">
        <w:rPr>
          <w:i w:val="0"/>
          <w:noProof/>
          <w:sz w:val="18"/>
        </w:rPr>
        <w:fldChar w:fldCharType="separate"/>
      </w:r>
      <w:r w:rsidR="00AA5E7F">
        <w:rPr>
          <w:i w:val="0"/>
          <w:noProof/>
          <w:sz w:val="18"/>
        </w:rPr>
        <w:t>5</w:t>
      </w:r>
      <w:r w:rsidRPr="00820A6A">
        <w:rPr>
          <w:i w:val="0"/>
          <w:noProof/>
          <w:sz w:val="18"/>
        </w:rPr>
        <w:fldChar w:fldCharType="end"/>
      </w:r>
    </w:p>
    <w:p w:rsidR="00820A6A" w:rsidRDefault="00820A6A">
      <w:pPr>
        <w:pStyle w:val="TOC9"/>
        <w:rPr>
          <w:rFonts w:asciiTheme="minorHAnsi" w:eastAsiaTheme="minorEastAsia" w:hAnsiTheme="minorHAnsi" w:cstheme="minorBidi"/>
          <w:i w:val="0"/>
          <w:noProof/>
          <w:kern w:val="0"/>
          <w:sz w:val="22"/>
          <w:szCs w:val="22"/>
        </w:rPr>
      </w:pPr>
      <w:r>
        <w:rPr>
          <w:noProof/>
        </w:rPr>
        <w:t>Personally Controlled Electronic Health Records Act 2012</w:t>
      </w:r>
      <w:r w:rsidRPr="00820A6A">
        <w:rPr>
          <w:i w:val="0"/>
          <w:noProof/>
          <w:sz w:val="18"/>
        </w:rPr>
        <w:tab/>
      </w:r>
      <w:r w:rsidRPr="00820A6A">
        <w:rPr>
          <w:i w:val="0"/>
          <w:noProof/>
          <w:sz w:val="18"/>
        </w:rPr>
        <w:fldChar w:fldCharType="begin"/>
      </w:r>
      <w:r w:rsidRPr="00820A6A">
        <w:rPr>
          <w:i w:val="0"/>
          <w:noProof/>
          <w:sz w:val="18"/>
        </w:rPr>
        <w:instrText xml:space="preserve"> PAGEREF _Toc436398973 \h </w:instrText>
      </w:r>
      <w:r w:rsidRPr="00820A6A">
        <w:rPr>
          <w:i w:val="0"/>
          <w:noProof/>
          <w:sz w:val="18"/>
        </w:rPr>
      </w:r>
      <w:r w:rsidRPr="00820A6A">
        <w:rPr>
          <w:i w:val="0"/>
          <w:noProof/>
          <w:sz w:val="18"/>
        </w:rPr>
        <w:fldChar w:fldCharType="separate"/>
      </w:r>
      <w:r w:rsidR="00AA5E7F">
        <w:rPr>
          <w:i w:val="0"/>
          <w:noProof/>
          <w:sz w:val="18"/>
        </w:rPr>
        <w:t>48</w:t>
      </w:r>
      <w:r w:rsidRPr="00820A6A">
        <w:rPr>
          <w:i w:val="0"/>
          <w:noProof/>
          <w:sz w:val="18"/>
        </w:rPr>
        <w:fldChar w:fldCharType="end"/>
      </w:r>
    </w:p>
    <w:p w:rsidR="00820A6A" w:rsidRDefault="00820A6A">
      <w:pPr>
        <w:pStyle w:val="TOC9"/>
        <w:rPr>
          <w:rFonts w:asciiTheme="minorHAnsi" w:eastAsiaTheme="minorEastAsia" w:hAnsiTheme="minorHAnsi" w:cstheme="minorBidi"/>
          <w:i w:val="0"/>
          <w:noProof/>
          <w:kern w:val="0"/>
          <w:sz w:val="22"/>
          <w:szCs w:val="22"/>
        </w:rPr>
      </w:pPr>
      <w:r>
        <w:rPr>
          <w:noProof/>
        </w:rPr>
        <w:t>Privacy Act 1988</w:t>
      </w:r>
      <w:r w:rsidRPr="00820A6A">
        <w:rPr>
          <w:i w:val="0"/>
          <w:noProof/>
          <w:sz w:val="18"/>
        </w:rPr>
        <w:tab/>
      </w:r>
      <w:r w:rsidRPr="00820A6A">
        <w:rPr>
          <w:i w:val="0"/>
          <w:noProof/>
          <w:sz w:val="18"/>
        </w:rPr>
        <w:fldChar w:fldCharType="begin"/>
      </w:r>
      <w:r w:rsidRPr="00820A6A">
        <w:rPr>
          <w:i w:val="0"/>
          <w:noProof/>
          <w:sz w:val="18"/>
        </w:rPr>
        <w:instrText xml:space="preserve"> PAGEREF _Toc436399027 \h </w:instrText>
      </w:r>
      <w:r w:rsidRPr="00820A6A">
        <w:rPr>
          <w:i w:val="0"/>
          <w:noProof/>
          <w:sz w:val="18"/>
        </w:rPr>
      </w:r>
      <w:r w:rsidRPr="00820A6A">
        <w:rPr>
          <w:i w:val="0"/>
          <w:noProof/>
          <w:sz w:val="18"/>
        </w:rPr>
        <w:fldChar w:fldCharType="separate"/>
      </w:r>
      <w:r w:rsidR="00AA5E7F">
        <w:rPr>
          <w:i w:val="0"/>
          <w:noProof/>
          <w:sz w:val="18"/>
        </w:rPr>
        <w:t>92</w:t>
      </w:r>
      <w:r w:rsidRPr="00820A6A">
        <w:rPr>
          <w:i w:val="0"/>
          <w:noProof/>
          <w:sz w:val="18"/>
        </w:rPr>
        <w:fldChar w:fldCharType="end"/>
      </w:r>
    </w:p>
    <w:p w:rsidR="00820A6A" w:rsidRDefault="00820A6A">
      <w:pPr>
        <w:pStyle w:val="TOC7"/>
        <w:rPr>
          <w:rFonts w:asciiTheme="minorHAnsi" w:eastAsiaTheme="minorEastAsia" w:hAnsiTheme="minorHAnsi" w:cstheme="minorBidi"/>
          <w:noProof/>
          <w:kern w:val="0"/>
          <w:sz w:val="22"/>
          <w:szCs w:val="22"/>
        </w:rPr>
      </w:pPr>
      <w:r>
        <w:rPr>
          <w:noProof/>
        </w:rPr>
        <w:t>Part 2—Rule</w:t>
      </w:r>
      <w:r>
        <w:rPr>
          <w:noProof/>
        </w:rPr>
        <w:noBreakHyphen/>
        <w:t>making powers, application and transitional provisions</w:t>
      </w:r>
      <w:r w:rsidRPr="00820A6A">
        <w:rPr>
          <w:noProof/>
          <w:sz w:val="18"/>
        </w:rPr>
        <w:tab/>
      </w:r>
      <w:r w:rsidRPr="00820A6A">
        <w:rPr>
          <w:noProof/>
          <w:sz w:val="18"/>
        </w:rPr>
        <w:fldChar w:fldCharType="begin"/>
      </w:r>
      <w:r w:rsidRPr="00820A6A">
        <w:rPr>
          <w:noProof/>
          <w:sz w:val="18"/>
        </w:rPr>
        <w:instrText xml:space="preserve"> PAGEREF _Toc436399030 \h </w:instrText>
      </w:r>
      <w:r w:rsidRPr="00820A6A">
        <w:rPr>
          <w:noProof/>
          <w:sz w:val="18"/>
        </w:rPr>
      </w:r>
      <w:r w:rsidRPr="00820A6A">
        <w:rPr>
          <w:noProof/>
          <w:sz w:val="18"/>
        </w:rPr>
        <w:fldChar w:fldCharType="separate"/>
      </w:r>
      <w:r w:rsidR="00AA5E7F">
        <w:rPr>
          <w:noProof/>
          <w:sz w:val="18"/>
        </w:rPr>
        <w:t>95</w:t>
      </w:r>
      <w:r w:rsidRPr="00820A6A">
        <w:rPr>
          <w:noProof/>
          <w:sz w:val="18"/>
        </w:rPr>
        <w:fldChar w:fldCharType="end"/>
      </w:r>
    </w:p>
    <w:p w:rsidR="00820A6A" w:rsidRDefault="00820A6A">
      <w:pPr>
        <w:pStyle w:val="TOC6"/>
        <w:rPr>
          <w:rFonts w:asciiTheme="minorHAnsi" w:eastAsiaTheme="minorEastAsia" w:hAnsiTheme="minorHAnsi" w:cstheme="minorBidi"/>
          <w:b w:val="0"/>
          <w:noProof/>
          <w:kern w:val="0"/>
          <w:sz w:val="22"/>
          <w:szCs w:val="22"/>
        </w:rPr>
      </w:pPr>
      <w:r>
        <w:rPr>
          <w:noProof/>
        </w:rPr>
        <w:t>Schedule 2—Renaming PCEHR as My Health Record</w:t>
      </w:r>
      <w:r w:rsidRPr="00820A6A">
        <w:rPr>
          <w:b w:val="0"/>
          <w:noProof/>
          <w:sz w:val="18"/>
        </w:rPr>
        <w:tab/>
      </w:r>
      <w:r w:rsidRPr="00820A6A">
        <w:rPr>
          <w:b w:val="0"/>
          <w:noProof/>
          <w:sz w:val="18"/>
        </w:rPr>
        <w:fldChar w:fldCharType="begin"/>
      </w:r>
      <w:r w:rsidRPr="00820A6A">
        <w:rPr>
          <w:b w:val="0"/>
          <w:noProof/>
          <w:sz w:val="18"/>
        </w:rPr>
        <w:instrText xml:space="preserve"> PAGEREF _Toc436399031 \h </w:instrText>
      </w:r>
      <w:r w:rsidRPr="00820A6A">
        <w:rPr>
          <w:b w:val="0"/>
          <w:noProof/>
          <w:sz w:val="18"/>
        </w:rPr>
      </w:r>
      <w:r w:rsidRPr="00820A6A">
        <w:rPr>
          <w:b w:val="0"/>
          <w:noProof/>
          <w:sz w:val="18"/>
        </w:rPr>
        <w:fldChar w:fldCharType="separate"/>
      </w:r>
      <w:r w:rsidR="00AA5E7F">
        <w:rPr>
          <w:b w:val="0"/>
          <w:noProof/>
          <w:sz w:val="18"/>
        </w:rPr>
        <w:t>102</w:t>
      </w:r>
      <w:r w:rsidRPr="00820A6A">
        <w:rPr>
          <w:b w:val="0"/>
          <w:noProof/>
          <w:sz w:val="18"/>
        </w:rPr>
        <w:fldChar w:fldCharType="end"/>
      </w:r>
    </w:p>
    <w:p w:rsidR="00820A6A" w:rsidRDefault="00820A6A">
      <w:pPr>
        <w:pStyle w:val="TOC9"/>
        <w:rPr>
          <w:rFonts w:asciiTheme="minorHAnsi" w:eastAsiaTheme="minorEastAsia" w:hAnsiTheme="minorHAnsi" w:cstheme="minorBidi"/>
          <w:i w:val="0"/>
          <w:noProof/>
          <w:kern w:val="0"/>
          <w:sz w:val="22"/>
          <w:szCs w:val="22"/>
        </w:rPr>
      </w:pPr>
      <w:r>
        <w:rPr>
          <w:noProof/>
        </w:rPr>
        <w:t>Healthcare Identifiers Act 2010</w:t>
      </w:r>
      <w:r w:rsidRPr="00820A6A">
        <w:rPr>
          <w:i w:val="0"/>
          <w:noProof/>
          <w:sz w:val="18"/>
        </w:rPr>
        <w:tab/>
      </w:r>
      <w:r w:rsidRPr="00820A6A">
        <w:rPr>
          <w:i w:val="0"/>
          <w:noProof/>
          <w:sz w:val="18"/>
        </w:rPr>
        <w:fldChar w:fldCharType="begin"/>
      </w:r>
      <w:r w:rsidRPr="00820A6A">
        <w:rPr>
          <w:i w:val="0"/>
          <w:noProof/>
          <w:sz w:val="18"/>
        </w:rPr>
        <w:instrText xml:space="preserve"> PAGEREF _Toc436399032 \h </w:instrText>
      </w:r>
      <w:r w:rsidRPr="00820A6A">
        <w:rPr>
          <w:i w:val="0"/>
          <w:noProof/>
          <w:sz w:val="18"/>
        </w:rPr>
      </w:r>
      <w:r w:rsidRPr="00820A6A">
        <w:rPr>
          <w:i w:val="0"/>
          <w:noProof/>
          <w:sz w:val="18"/>
        </w:rPr>
        <w:fldChar w:fldCharType="separate"/>
      </w:r>
      <w:r w:rsidR="00AA5E7F">
        <w:rPr>
          <w:i w:val="0"/>
          <w:noProof/>
          <w:sz w:val="18"/>
        </w:rPr>
        <w:t>102</w:t>
      </w:r>
      <w:r w:rsidRPr="00820A6A">
        <w:rPr>
          <w:i w:val="0"/>
          <w:noProof/>
          <w:sz w:val="18"/>
        </w:rPr>
        <w:fldChar w:fldCharType="end"/>
      </w:r>
    </w:p>
    <w:p w:rsidR="00820A6A" w:rsidRDefault="00820A6A">
      <w:pPr>
        <w:pStyle w:val="TOC9"/>
        <w:rPr>
          <w:rFonts w:asciiTheme="minorHAnsi" w:eastAsiaTheme="minorEastAsia" w:hAnsiTheme="minorHAnsi" w:cstheme="minorBidi"/>
          <w:i w:val="0"/>
          <w:noProof/>
          <w:kern w:val="0"/>
          <w:sz w:val="22"/>
          <w:szCs w:val="22"/>
        </w:rPr>
      </w:pPr>
      <w:r>
        <w:rPr>
          <w:noProof/>
        </w:rPr>
        <w:t>Health Insurance Act 1973</w:t>
      </w:r>
      <w:r w:rsidRPr="00820A6A">
        <w:rPr>
          <w:i w:val="0"/>
          <w:noProof/>
          <w:sz w:val="18"/>
        </w:rPr>
        <w:tab/>
      </w:r>
      <w:r w:rsidRPr="00820A6A">
        <w:rPr>
          <w:i w:val="0"/>
          <w:noProof/>
          <w:sz w:val="18"/>
        </w:rPr>
        <w:fldChar w:fldCharType="begin"/>
      </w:r>
      <w:r w:rsidRPr="00820A6A">
        <w:rPr>
          <w:i w:val="0"/>
          <w:noProof/>
          <w:sz w:val="18"/>
        </w:rPr>
        <w:instrText xml:space="preserve"> PAGEREF _Toc436399033 \h </w:instrText>
      </w:r>
      <w:r w:rsidRPr="00820A6A">
        <w:rPr>
          <w:i w:val="0"/>
          <w:noProof/>
          <w:sz w:val="18"/>
        </w:rPr>
      </w:r>
      <w:r w:rsidRPr="00820A6A">
        <w:rPr>
          <w:i w:val="0"/>
          <w:noProof/>
          <w:sz w:val="18"/>
        </w:rPr>
        <w:fldChar w:fldCharType="separate"/>
      </w:r>
      <w:r w:rsidR="00AA5E7F">
        <w:rPr>
          <w:i w:val="0"/>
          <w:noProof/>
          <w:sz w:val="18"/>
        </w:rPr>
        <w:t>103</w:t>
      </w:r>
      <w:r w:rsidRPr="00820A6A">
        <w:rPr>
          <w:i w:val="0"/>
          <w:noProof/>
          <w:sz w:val="18"/>
        </w:rPr>
        <w:fldChar w:fldCharType="end"/>
      </w:r>
    </w:p>
    <w:p w:rsidR="00820A6A" w:rsidRDefault="00820A6A">
      <w:pPr>
        <w:pStyle w:val="TOC9"/>
        <w:rPr>
          <w:rFonts w:asciiTheme="minorHAnsi" w:eastAsiaTheme="minorEastAsia" w:hAnsiTheme="minorHAnsi" w:cstheme="minorBidi"/>
          <w:i w:val="0"/>
          <w:noProof/>
          <w:kern w:val="0"/>
          <w:sz w:val="22"/>
          <w:szCs w:val="22"/>
        </w:rPr>
      </w:pPr>
      <w:r>
        <w:rPr>
          <w:noProof/>
        </w:rPr>
        <w:t>National Health Act 1953</w:t>
      </w:r>
      <w:r w:rsidRPr="00820A6A">
        <w:rPr>
          <w:i w:val="0"/>
          <w:noProof/>
          <w:sz w:val="18"/>
        </w:rPr>
        <w:tab/>
      </w:r>
      <w:r w:rsidRPr="00820A6A">
        <w:rPr>
          <w:i w:val="0"/>
          <w:noProof/>
          <w:sz w:val="18"/>
        </w:rPr>
        <w:fldChar w:fldCharType="begin"/>
      </w:r>
      <w:r w:rsidRPr="00820A6A">
        <w:rPr>
          <w:i w:val="0"/>
          <w:noProof/>
          <w:sz w:val="18"/>
        </w:rPr>
        <w:instrText xml:space="preserve"> PAGEREF _Toc436399034 \h </w:instrText>
      </w:r>
      <w:r w:rsidRPr="00820A6A">
        <w:rPr>
          <w:i w:val="0"/>
          <w:noProof/>
          <w:sz w:val="18"/>
        </w:rPr>
      </w:r>
      <w:r w:rsidRPr="00820A6A">
        <w:rPr>
          <w:i w:val="0"/>
          <w:noProof/>
          <w:sz w:val="18"/>
        </w:rPr>
        <w:fldChar w:fldCharType="separate"/>
      </w:r>
      <w:r w:rsidR="00AA5E7F">
        <w:rPr>
          <w:i w:val="0"/>
          <w:noProof/>
          <w:sz w:val="18"/>
        </w:rPr>
        <w:t>103</w:t>
      </w:r>
      <w:r w:rsidRPr="00820A6A">
        <w:rPr>
          <w:i w:val="0"/>
          <w:noProof/>
          <w:sz w:val="18"/>
        </w:rPr>
        <w:fldChar w:fldCharType="end"/>
      </w:r>
    </w:p>
    <w:p w:rsidR="00820A6A" w:rsidRDefault="00820A6A">
      <w:pPr>
        <w:pStyle w:val="TOC9"/>
        <w:rPr>
          <w:rFonts w:asciiTheme="minorHAnsi" w:eastAsiaTheme="minorEastAsia" w:hAnsiTheme="minorHAnsi" w:cstheme="minorBidi"/>
          <w:i w:val="0"/>
          <w:noProof/>
          <w:kern w:val="0"/>
          <w:sz w:val="22"/>
          <w:szCs w:val="22"/>
        </w:rPr>
      </w:pPr>
      <w:r>
        <w:rPr>
          <w:noProof/>
        </w:rPr>
        <w:t>Personally Controlled Electronic Health Records Act 2012</w:t>
      </w:r>
      <w:r w:rsidRPr="00820A6A">
        <w:rPr>
          <w:i w:val="0"/>
          <w:noProof/>
          <w:sz w:val="18"/>
        </w:rPr>
        <w:tab/>
      </w:r>
      <w:r w:rsidRPr="00820A6A">
        <w:rPr>
          <w:i w:val="0"/>
          <w:noProof/>
          <w:sz w:val="18"/>
        </w:rPr>
        <w:fldChar w:fldCharType="begin"/>
      </w:r>
      <w:r w:rsidRPr="00820A6A">
        <w:rPr>
          <w:i w:val="0"/>
          <w:noProof/>
          <w:sz w:val="18"/>
        </w:rPr>
        <w:instrText xml:space="preserve"> PAGEREF _Toc436399035 \h </w:instrText>
      </w:r>
      <w:r w:rsidRPr="00820A6A">
        <w:rPr>
          <w:i w:val="0"/>
          <w:noProof/>
          <w:sz w:val="18"/>
        </w:rPr>
      </w:r>
      <w:r w:rsidRPr="00820A6A">
        <w:rPr>
          <w:i w:val="0"/>
          <w:noProof/>
          <w:sz w:val="18"/>
        </w:rPr>
        <w:fldChar w:fldCharType="separate"/>
      </w:r>
      <w:r w:rsidR="00AA5E7F">
        <w:rPr>
          <w:i w:val="0"/>
          <w:noProof/>
          <w:sz w:val="18"/>
        </w:rPr>
        <w:t>104</w:t>
      </w:r>
      <w:r w:rsidRPr="00820A6A">
        <w:rPr>
          <w:i w:val="0"/>
          <w:noProof/>
          <w:sz w:val="18"/>
        </w:rPr>
        <w:fldChar w:fldCharType="end"/>
      </w:r>
    </w:p>
    <w:p w:rsidR="00820A6A" w:rsidRDefault="00820A6A">
      <w:pPr>
        <w:pStyle w:val="TOC6"/>
        <w:rPr>
          <w:rFonts w:asciiTheme="minorHAnsi" w:eastAsiaTheme="minorEastAsia" w:hAnsiTheme="minorHAnsi" w:cstheme="minorBidi"/>
          <w:b w:val="0"/>
          <w:noProof/>
          <w:kern w:val="0"/>
          <w:sz w:val="22"/>
          <w:szCs w:val="22"/>
        </w:rPr>
      </w:pPr>
      <w:r w:rsidRPr="009B3CAD">
        <w:rPr>
          <w:rFonts w:eastAsia="Calibri"/>
          <w:noProof/>
        </w:rPr>
        <w:t>Schedule 3—Renaming consumers as healthcare recipients</w:t>
      </w:r>
      <w:r w:rsidRPr="00820A6A">
        <w:rPr>
          <w:b w:val="0"/>
          <w:noProof/>
          <w:sz w:val="18"/>
        </w:rPr>
        <w:tab/>
      </w:r>
      <w:r w:rsidRPr="00820A6A">
        <w:rPr>
          <w:b w:val="0"/>
          <w:noProof/>
          <w:sz w:val="18"/>
        </w:rPr>
        <w:fldChar w:fldCharType="begin"/>
      </w:r>
      <w:r w:rsidRPr="00820A6A">
        <w:rPr>
          <w:b w:val="0"/>
          <w:noProof/>
          <w:sz w:val="18"/>
        </w:rPr>
        <w:instrText xml:space="preserve"> PAGEREF _Toc436399046 \h </w:instrText>
      </w:r>
      <w:r w:rsidRPr="00820A6A">
        <w:rPr>
          <w:b w:val="0"/>
          <w:noProof/>
          <w:sz w:val="18"/>
        </w:rPr>
      </w:r>
      <w:r w:rsidRPr="00820A6A">
        <w:rPr>
          <w:b w:val="0"/>
          <w:noProof/>
          <w:sz w:val="18"/>
        </w:rPr>
        <w:fldChar w:fldCharType="separate"/>
      </w:r>
      <w:r w:rsidR="00AA5E7F">
        <w:rPr>
          <w:b w:val="0"/>
          <w:noProof/>
          <w:sz w:val="18"/>
        </w:rPr>
        <w:t>113</w:t>
      </w:r>
      <w:r w:rsidRPr="00820A6A">
        <w:rPr>
          <w:b w:val="0"/>
          <w:noProof/>
          <w:sz w:val="18"/>
        </w:rPr>
        <w:fldChar w:fldCharType="end"/>
      </w:r>
    </w:p>
    <w:p w:rsidR="00820A6A" w:rsidRDefault="00820A6A">
      <w:pPr>
        <w:pStyle w:val="TOC9"/>
        <w:rPr>
          <w:rFonts w:asciiTheme="minorHAnsi" w:eastAsiaTheme="minorEastAsia" w:hAnsiTheme="minorHAnsi" w:cstheme="minorBidi"/>
          <w:i w:val="0"/>
          <w:noProof/>
          <w:kern w:val="0"/>
          <w:sz w:val="22"/>
          <w:szCs w:val="22"/>
        </w:rPr>
      </w:pPr>
      <w:r>
        <w:rPr>
          <w:noProof/>
        </w:rPr>
        <w:t>Health Insurance Act 1973</w:t>
      </w:r>
      <w:r w:rsidRPr="00820A6A">
        <w:rPr>
          <w:i w:val="0"/>
          <w:noProof/>
          <w:sz w:val="18"/>
        </w:rPr>
        <w:tab/>
      </w:r>
      <w:r w:rsidRPr="00820A6A">
        <w:rPr>
          <w:i w:val="0"/>
          <w:noProof/>
          <w:sz w:val="18"/>
        </w:rPr>
        <w:fldChar w:fldCharType="begin"/>
      </w:r>
      <w:r w:rsidRPr="00820A6A">
        <w:rPr>
          <w:i w:val="0"/>
          <w:noProof/>
          <w:sz w:val="18"/>
        </w:rPr>
        <w:instrText xml:space="preserve"> PAGEREF _Toc436399047 \h </w:instrText>
      </w:r>
      <w:r w:rsidRPr="00820A6A">
        <w:rPr>
          <w:i w:val="0"/>
          <w:noProof/>
          <w:sz w:val="18"/>
        </w:rPr>
      </w:r>
      <w:r w:rsidRPr="00820A6A">
        <w:rPr>
          <w:i w:val="0"/>
          <w:noProof/>
          <w:sz w:val="18"/>
        </w:rPr>
        <w:fldChar w:fldCharType="separate"/>
      </w:r>
      <w:r w:rsidR="00AA5E7F">
        <w:rPr>
          <w:i w:val="0"/>
          <w:noProof/>
          <w:sz w:val="18"/>
        </w:rPr>
        <w:t>113</w:t>
      </w:r>
      <w:r w:rsidRPr="00820A6A">
        <w:rPr>
          <w:i w:val="0"/>
          <w:noProof/>
          <w:sz w:val="18"/>
        </w:rPr>
        <w:fldChar w:fldCharType="end"/>
      </w:r>
    </w:p>
    <w:p w:rsidR="00820A6A" w:rsidRDefault="00820A6A">
      <w:pPr>
        <w:pStyle w:val="TOC9"/>
        <w:rPr>
          <w:rFonts w:asciiTheme="minorHAnsi" w:eastAsiaTheme="minorEastAsia" w:hAnsiTheme="minorHAnsi" w:cstheme="minorBidi"/>
          <w:i w:val="0"/>
          <w:noProof/>
          <w:kern w:val="0"/>
          <w:sz w:val="22"/>
          <w:szCs w:val="22"/>
        </w:rPr>
      </w:pPr>
      <w:r>
        <w:rPr>
          <w:noProof/>
        </w:rPr>
        <w:t>National Health Act 1953</w:t>
      </w:r>
      <w:r w:rsidRPr="00820A6A">
        <w:rPr>
          <w:i w:val="0"/>
          <w:noProof/>
          <w:sz w:val="18"/>
        </w:rPr>
        <w:tab/>
      </w:r>
      <w:r w:rsidRPr="00820A6A">
        <w:rPr>
          <w:i w:val="0"/>
          <w:noProof/>
          <w:sz w:val="18"/>
        </w:rPr>
        <w:fldChar w:fldCharType="begin"/>
      </w:r>
      <w:r w:rsidRPr="00820A6A">
        <w:rPr>
          <w:i w:val="0"/>
          <w:noProof/>
          <w:sz w:val="18"/>
        </w:rPr>
        <w:instrText xml:space="preserve"> PAGEREF _Toc436399048 \h </w:instrText>
      </w:r>
      <w:r w:rsidRPr="00820A6A">
        <w:rPr>
          <w:i w:val="0"/>
          <w:noProof/>
          <w:sz w:val="18"/>
        </w:rPr>
      </w:r>
      <w:r w:rsidRPr="00820A6A">
        <w:rPr>
          <w:i w:val="0"/>
          <w:noProof/>
          <w:sz w:val="18"/>
        </w:rPr>
        <w:fldChar w:fldCharType="separate"/>
      </w:r>
      <w:r w:rsidR="00AA5E7F">
        <w:rPr>
          <w:i w:val="0"/>
          <w:noProof/>
          <w:sz w:val="18"/>
        </w:rPr>
        <w:t>113</w:t>
      </w:r>
      <w:r w:rsidRPr="00820A6A">
        <w:rPr>
          <w:i w:val="0"/>
          <w:noProof/>
          <w:sz w:val="18"/>
        </w:rPr>
        <w:fldChar w:fldCharType="end"/>
      </w:r>
    </w:p>
    <w:p w:rsidR="00820A6A" w:rsidRDefault="00820A6A">
      <w:pPr>
        <w:pStyle w:val="TOC9"/>
        <w:rPr>
          <w:rFonts w:asciiTheme="minorHAnsi" w:eastAsiaTheme="minorEastAsia" w:hAnsiTheme="minorHAnsi" w:cstheme="minorBidi"/>
          <w:i w:val="0"/>
          <w:noProof/>
          <w:kern w:val="0"/>
          <w:sz w:val="22"/>
          <w:szCs w:val="22"/>
        </w:rPr>
      </w:pPr>
      <w:r>
        <w:rPr>
          <w:noProof/>
        </w:rPr>
        <w:t>Personally Controlled Electronic Health Records Act 2012</w:t>
      </w:r>
      <w:r w:rsidRPr="00820A6A">
        <w:rPr>
          <w:i w:val="0"/>
          <w:noProof/>
          <w:sz w:val="18"/>
        </w:rPr>
        <w:tab/>
      </w:r>
      <w:r w:rsidRPr="00820A6A">
        <w:rPr>
          <w:i w:val="0"/>
          <w:noProof/>
          <w:sz w:val="18"/>
        </w:rPr>
        <w:fldChar w:fldCharType="begin"/>
      </w:r>
      <w:r w:rsidRPr="00820A6A">
        <w:rPr>
          <w:i w:val="0"/>
          <w:noProof/>
          <w:sz w:val="18"/>
        </w:rPr>
        <w:instrText xml:space="preserve"> PAGEREF _Toc436399049 \h </w:instrText>
      </w:r>
      <w:r w:rsidRPr="00820A6A">
        <w:rPr>
          <w:i w:val="0"/>
          <w:noProof/>
          <w:sz w:val="18"/>
        </w:rPr>
      </w:r>
      <w:r w:rsidRPr="00820A6A">
        <w:rPr>
          <w:i w:val="0"/>
          <w:noProof/>
          <w:sz w:val="18"/>
        </w:rPr>
        <w:fldChar w:fldCharType="separate"/>
      </w:r>
      <w:r w:rsidR="00AA5E7F">
        <w:rPr>
          <w:i w:val="0"/>
          <w:noProof/>
          <w:sz w:val="18"/>
        </w:rPr>
        <w:t>113</w:t>
      </w:r>
      <w:r w:rsidRPr="00820A6A">
        <w:rPr>
          <w:i w:val="0"/>
          <w:noProof/>
          <w:sz w:val="18"/>
        </w:rPr>
        <w:fldChar w:fldCharType="end"/>
      </w:r>
    </w:p>
    <w:p w:rsidR="00820A6A" w:rsidRDefault="00820A6A">
      <w:pPr>
        <w:pStyle w:val="TOC6"/>
        <w:rPr>
          <w:rFonts w:asciiTheme="minorHAnsi" w:eastAsiaTheme="minorEastAsia" w:hAnsiTheme="minorHAnsi" w:cstheme="minorBidi"/>
          <w:b w:val="0"/>
          <w:noProof/>
          <w:kern w:val="0"/>
          <w:sz w:val="22"/>
          <w:szCs w:val="22"/>
        </w:rPr>
      </w:pPr>
      <w:r w:rsidRPr="009B3CAD">
        <w:rPr>
          <w:rFonts w:eastAsia="Calibri"/>
          <w:noProof/>
        </w:rPr>
        <w:t>Schedule 4—Further consequential amendments</w:t>
      </w:r>
      <w:r w:rsidRPr="00820A6A">
        <w:rPr>
          <w:b w:val="0"/>
          <w:noProof/>
          <w:sz w:val="18"/>
        </w:rPr>
        <w:tab/>
      </w:r>
      <w:r w:rsidRPr="00820A6A">
        <w:rPr>
          <w:b w:val="0"/>
          <w:noProof/>
          <w:sz w:val="18"/>
        </w:rPr>
        <w:fldChar w:fldCharType="begin"/>
      </w:r>
      <w:r w:rsidRPr="00820A6A">
        <w:rPr>
          <w:b w:val="0"/>
          <w:noProof/>
          <w:sz w:val="18"/>
        </w:rPr>
        <w:instrText xml:space="preserve"> PAGEREF _Toc436399050 \h </w:instrText>
      </w:r>
      <w:r w:rsidRPr="00820A6A">
        <w:rPr>
          <w:b w:val="0"/>
          <w:noProof/>
          <w:sz w:val="18"/>
        </w:rPr>
      </w:r>
      <w:r w:rsidRPr="00820A6A">
        <w:rPr>
          <w:b w:val="0"/>
          <w:noProof/>
          <w:sz w:val="18"/>
        </w:rPr>
        <w:fldChar w:fldCharType="separate"/>
      </w:r>
      <w:r w:rsidR="00AA5E7F">
        <w:rPr>
          <w:b w:val="0"/>
          <w:noProof/>
          <w:sz w:val="18"/>
        </w:rPr>
        <w:t>121</w:t>
      </w:r>
      <w:r w:rsidRPr="00820A6A">
        <w:rPr>
          <w:b w:val="0"/>
          <w:noProof/>
          <w:sz w:val="18"/>
        </w:rPr>
        <w:fldChar w:fldCharType="end"/>
      </w:r>
    </w:p>
    <w:p w:rsidR="00820A6A" w:rsidRDefault="00820A6A">
      <w:pPr>
        <w:pStyle w:val="TOC7"/>
        <w:rPr>
          <w:rFonts w:asciiTheme="minorHAnsi" w:eastAsiaTheme="minorEastAsia" w:hAnsiTheme="minorHAnsi" w:cstheme="minorBidi"/>
          <w:noProof/>
          <w:kern w:val="0"/>
          <w:sz w:val="22"/>
          <w:szCs w:val="22"/>
        </w:rPr>
      </w:pPr>
      <w:r>
        <w:rPr>
          <w:noProof/>
        </w:rPr>
        <w:t>Part 1—Amendments relating to the Legislation Act 2003</w:t>
      </w:r>
      <w:r w:rsidRPr="00820A6A">
        <w:rPr>
          <w:noProof/>
          <w:sz w:val="18"/>
        </w:rPr>
        <w:tab/>
      </w:r>
      <w:r w:rsidRPr="00820A6A">
        <w:rPr>
          <w:noProof/>
          <w:sz w:val="18"/>
        </w:rPr>
        <w:fldChar w:fldCharType="begin"/>
      </w:r>
      <w:r w:rsidRPr="00820A6A">
        <w:rPr>
          <w:noProof/>
          <w:sz w:val="18"/>
        </w:rPr>
        <w:instrText xml:space="preserve"> PAGEREF _Toc436399051 \h </w:instrText>
      </w:r>
      <w:r w:rsidRPr="00820A6A">
        <w:rPr>
          <w:noProof/>
          <w:sz w:val="18"/>
        </w:rPr>
      </w:r>
      <w:r w:rsidRPr="00820A6A">
        <w:rPr>
          <w:noProof/>
          <w:sz w:val="18"/>
        </w:rPr>
        <w:fldChar w:fldCharType="separate"/>
      </w:r>
      <w:r w:rsidR="00AA5E7F">
        <w:rPr>
          <w:noProof/>
          <w:sz w:val="18"/>
        </w:rPr>
        <w:t>121</w:t>
      </w:r>
      <w:r w:rsidRPr="00820A6A">
        <w:rPr>
          <w:noProof/>
          <w:sz w:val="18"/>
        </w:rPr>
        <w:fldChar w:fldCharType="end"/>
      </w:r>
    </w:p>
    <w:p w:rsidR="00820A6A" w:rsidRDefault="00820A6A">
      <w:pPr>
        <w:pStyle w:val="TOC9"/>
        <w:rPr>
          <w:rFonts w:asciiTheme="minorHAnsi" w:eastAsiaTheme="minorEastAsia" w:hAnsiTheme="minorHAnsi" w:cstheme="minorBidi"/>
          <w:i w:val="0"/>
          <w:noProof/>
          <w:kern w:val="0"/>
          <w:sz w:val="22"/>
          <w:szCs w:val="22"/>
        </w:rPr>
      </w:pPr>
      <w:r>
        <w:rPr>
          <w:noProof/>
        </w:rPr>
        <w:t>Personally Controlled Electronic Health Records Act 2012</w:t>
      </w:r>
      <w:r w:rsidRPr="00820A6A">
        <w:rPr>
          <w:i w:val="0"/>
          <w:noProof/>
          <w:sz w:val="18"/>
        </w:rPr>
        <w:tab/>
      </w:r>
      <w:r w:rsidRPr="00820A6A">
        <w:rPr>
          <w:i w:val="0"/>
          <w:noProof/>
          <w:sz w:val="18"/>
        </w:rPr>
        <w:fldChar w:fldCharType="begin"/>
      </w:r>
      <w:r w:rsidRPr="00820A6A">
        <w:rPr>
          <w:i w:val="0"/>
          <w:noProof/>
          <w:sz w:val="18"/>
        </w:rPr>
        <w:instrText xml:space="preserve"> PAGEREF _Toc436399052 \h </w:instrText>
      </w:r>
      <w:r w:rsidRPr="00820A6A">
        <w:rPr>
          <w:i w:val="0"/>
          <w:noProof/>
          <w:sz w:val="18"/>
        </w:rPr>
      </w:r>
      <w:r w:rsidRPr="00820A6A">
        <w:rPr>
          <w:i w:val="0"/>
          <w:noProof/>
          <w:sz w:val="18"/>
        </w:rPr>
        <w:fldChar w:fldCharType="separate"/>
      </w:r>
      <w:r w:rsidR="00AA5E7F">
        <w:rPr>
          <w:i w:val="0"/>
          <w:noProof/>
          <w:sz w:val="18"/>
        </w:rPr>
        <w:t>121</w:t>
      </w:r>
      <w:r w:rsidRPr="00820A6A">
        <w:rPr>
          <w:i w:val="0"/>
          <w:noProof/>
          <w:sz w:val="18"/>
        </w:rPr>
        <w:fldChar w:fldCharType="end"/>
      </w:r>
    </w:p>
    <w:p w:rsidR="00820A6A" w:rsidRDefault="00820A6A">
      <w:pPr>
        <w:pStyle w:val="TOC7"/>
        <w:rPr>
          <w:rFonts w:asciiTheme="minorHAnsi" w:eastAsiaTheme="minorEastAsia" w:hAnsiTheme="minorHAnsi" w:cstheme="minorBidi"/>
          <w:noProof/>
          <w:kern w:val="0"/>
          <w:sz w:val="22"/>
          <w:szCs w:val="22"/>
        </w:rPr>
      </w:pPr>
      <w:r>
        <w:rPr>
          <w:noProof/>
        </w:rPr>
        <w:t>Part 2—Amendments relating to delegations</w:t>
      </w:r>
      <w:r w:rsidRPr="00820A6A">
        <w:rPr>
          <w:noProof/>
          <w:sz w:val="18"/>
        </w:rPr>
        <w:tab/>
      </w:r>
      <w:r w:rsidRPr="00820A6A">
        <w:rPr>
          <w:noProof/>
          <w:sz w:val="18"/>
        </w:rPr>
        <w:fldChar w:fldCharType="begin"/>
      </w:r>
      <w:r w:rsidRPr="00820A6A">
        <w:rPr>
          <w:noProof/>
          <w:sz w:val="18"/>
        </w:rPr>
        <w:instrText xml:space="preserve"> PAGEREF _Toc436399053 \h </w:instrText>
      </w:r>
      <w:r w:rsidRPr="00820A6A">
        <w:rPr>
          <w:noProof/>
          <w:sz w:val="18"/>
        </w:rPr>
      </w:r>
      <w:r w:rsidRPr="00820A6A">
        <w:rPr>
          <w:noProof/>
          <w:sz w:val="18"/>
        </w:rPr>
        <w:fldChar w:fldCharType="separate"/>
      </w:r>
      <w:r w:rsidR="00AA5E7F">
        <w:rPr>
          <w:noProof/>
          <w:sz w:val="18"/>
        </w:rPr>
        <w:t>122</w:t>
      </w:r>
      <w:r w:rsidRPr="00820A6A">
        <w:rPr>
          <w:noProof/>
          <w:sz w:val="18"/>
        </w:rPr>
        <w:fldChar w:fldCharType="end"/>
      </w:r>
    </w:p>
    <w:p w:rsidR="00820A6A" w:rsidRDefault="00820A6A">
      <w:pPr>
        <w:pStyle w:val="TOC9"/>
        <w:rPr>
          <w:rFonts w:asciiTheme="minorHAnsi" w:eastAsiaTheme="minorEastAsia" w:hAnsiTheme="minorHAnsi" w:cstheme="minorBidi"/>
          <w:i w:val="0"/>
          <w:noProof/>
          <w:kern w:val="0"/>
          <w:sz w:val="22"/>
          <w:szCs w:val="22"/>
        </w:rPr>
      </w:pPr>
      <w:r>
        <w:rPr>
          <w:noProof/>
        </w:rPr>
        <w:t>Health Insurance Act 1973</w:t>
      </w:r>
      <w:r w:rsidRPr="00820A6A">
        <w:rPr>
          <w:i w:val="0"/>
          <w:noProof/>
          <w:sz w:val="18"/>
        </w:rPr>
        <w:tab/>
      </w:r>
      <w:r w:rsidRPr="00820A6A">
        <w:rPr>
          <w:i w:val="0"/>
          <w:noProof/>
          <w:sz w:val="18"/>
        </w:rPr>
        <w:fldChar w:fldCharType="begin"/>
      </w:r>
      <w:r w:rsidRPr="00820A6A">
        <w:rPr>
          <w:i w:val="0"/>
          <w:noProof/>
          <w:sz w:val="18"/>
        </w:rPr>
        <w:instrText xml:space="preserve"> PAGEREF _Toc436399054 \h </w:instrText>
      </w:r>
      <w:r w:rsidRPr="00820A6A">
        <w:rPr>
          <w:i w:val="0"/>
          <w:noProof/>
          <w:sz w:val="18"/>
        </w:rPr>
      </w:r>
      <w:r w:rsidRPr="00820A6A">
        <w:rPr>
          <w:i w:val="0"/>
          <w:noProof/>
          <w:sz w:val="18"/>
        </w:rPr>
        <w:fldChar w:fldCharType="separate"/>
      </w:r>
      <w:r w:rsidR="00AA5E7F">
        <w:rPr>
          <w:i w:val="0"/>
          <w:noProof/>
          <w:sz w:val="18"/>
        </w:rPr>
        <w:t>122</w:t>
      </w:r>
      <w:r w:rsidRPr="00820A6A">
        <w:rPr>
          <w:i w:val="0"/>
          <w:noProof/>
          <w:sz w:val="18"/>
        </w:rPr>
        <w:fldChar w:fldCharType="end"/>
      </w:r>
    </w:p>
    <w:p w:rsidR="00060FF9" w:rsidRPr="00680AEE" w:rsidRDefault="00820A6A" w:rsidP="0048364F">
      <w:r>
        <w:fldChar w:fldCharType="end"/>
      </w:r>
    </w:p>
    <w:p w:rsidR="00FE7F93" w:rsidRPr="00680AEE" w:rsidRDefault="00FE7F93" w:rsidP="0048364F">
      <w:pPr>
        <w:sectPr w:rsidR="00FE7F93" w:rsidRPr="00680AEE" w:rsidSect="00361AB3">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361AB3" w:rsidRDefault="00AA5E7F">
      <w:r>
        <w:lastRenderedPageBreak/>
        <w:pict>
          <v:shape id="_x0000_i1026" type="#_x0000_t75" style="width:109.5pt;height:79.5pt" fillcolor="window">
            <v:imagedata r:id="rId9" o:title=""/>
          </v:shape>
        </w:pict>
      </w:r>
    </w:p>
    <w:p w:rsidR="00361AB3" w:rsidRDefault="00361AB3"/>
    <w:p w:rsidR="00361AB3" w:rsidRDefault="00361AB3" w:rsidP="00361AB3">
      <w:pPr>
        <w:spacing w:line="240" w:lineRule="auto"/>
      </w:pPr>
    </w:p>
    <w:p w:rsidR="00361AB3" w:rsidRDefault="0018352B" w:rsidP="00361AB3">
      <w:pPr>
        <w:pStyle w:val="ShortTP1"/>
      </w:pPr>
      <w:fldSimple w:instr=" STYLEREF ShortT ">
        <w:r w:rsidR="00AA5E7F">
          <w:rPr>
            <w:noProof/>
          </w:rPr>
          <w:t>Health Legislation Amendment (eHealth) Act 2015</w:t>
        </w:r>
      </w:fldSimple>
    </w:p>
    <w:p w:rsidR="00361AB3" w:rsidRDefault="0018352B" w:rsidP="00361AB3">
      <w:pPr>
        <w:pStyle w:val="ActNoP1"/>
      </w:pPr>
      <w:fldSimple w:instr=" STYLEREF Actno ">
        <w:r w:rsidR="00AA5E7F">
          <w:rPr>
            <w:noProof/>
          </w:rPr>
          <w:t>No. 157, 2015</w:t>
        </w:r>
      </w:fldSimple>
    </w:p>
    <w:p w:rsidR="00361AB3" w:rsidRPr="009A0728" w:rsidRDefault="00361AB3" w:rsidP="009A0728">
      <w:pPr>
        <w:pBdr>
          <w:bottom w:val="single" w:sz="6" w:space="0" w:color="auto"/>
        </w:pBdr>
        <w:spacing w:before="400" w:line="240" w:lineRule="auto"/>
        <w:rPr>
          <w:rFonts w:eastAsia="Times New Roman"/>
          <w:b/>
          <w:sz w:val="28"/>
        </w:rPr>
      </w:pPr>
    </w:p>
    <w:p w:rsidR="00361AB3" w:rsidRPr="009A0728" w:rsidRDefault="00361AB3" w:rsidP="009A0728">
      <w:pPr>
        <w:spacing w:line="40" w:lineRule="exact"/>
        <w:rPr>
          <w:rFonts w:eastAsia="Calibri"/>
          <w:b/>
          <w:sz w:val="28"/>
        </w:rPr>
      </w:pPr>
    </w:p>
    <w:p w:rsidR="00361AB3" w:rsidRPr="009A0728" w:rsidRDefault="00361AB3" w:rsidP="009A0728">
      <w:pPr>
        <w:pBdr>
          <w:top w:val="single" w:sz="12" w:space="0" w:color="auto"/>
        </w:pBdr>
        <w:spacing w:line="240" w:lineRule="auto"/>
        <w:rPr>
          <w:rFonts w:eastAsia="Times New Roman"/>
          <w:b/>
          <w:sz w:val="28"/>
        </w:rPr>
      </w:pPr>
    </w:p>
    <w:p w:rsidR="0048364F" w:rsidRPr="00680AEE" w:rsidRDefault="00361AB3" w:rsidP="00680AEE">
      <w:pPr>
        <w:pStyle w:val="Page1"/>
      </w:pPr>
      <w:r>
        <w:t>An Act</w:t>
      </w:r>
      <w:r w:rsidR="00680AEE" w:rsidRPr="00680AEE">
        <w:t xml:space="preserve"> to amend the law in relation to healthcare identifiers, electronic health records and other information relating to health, and for related purposes</w:t>
      </w:r>
    </w:p>
    <w:p w:rsidR="003F4FAE" w:rsidRDefault="003F4FAE" w:rsidP="000C5962">
      <w:pPr>
        <w:pStyle w:val="AssentDt"/>
        <w:spacing w:before="240"/>
        <w:rPr>
          <w:sz w:val="24"/>
        </w:rPr>
      </w:pPr>
      <w:r>
        <w:rPr>
          <w:sz w:val="24"/>
        </w:rPr>
        <w:t>[</w:t>
      </w:r>
      <w:r>
        <w:rPr>
          <w:i/>
          <w:sz w:val="24"/>
        </w:rPr>
        <w:t>Assented to 26 November 2015</w:t>
      </w:r>
      <w:r>
        <w:rPr>
          <w:sz w:val="24"/>
        </w:rPr>
        <w:t>]</w:t>
      </w:r>
    </w:p>
    <w:p w:rsidR="0048364F" w:rsidRPr="00680AEE" w:rsidRDefault="0048364F" w:rsidP="00680AEE">
      <w:pPr>
        <w:spacing w:before="240" w:line="240" w:lineRule="auto"/>
        <w:rPr>
          <w:sz w:val="32"/>
        </w:rPr>
      </w:pPr>
      <w:r w:rsidRPr="00680AEE">
        <w:rPr>
          <w:sz w:val="32"/>
        </w:rPr>
        <w:t>The Parliament of Australia enacts:</w:t>
      </w:r>
    </w:p>
    <w:p w:rsidR="0048364F" w:rsidRPr="00680AEE" w:rsidRDefault="0048364F" w:rsidP="00680AEE">
      <w:pPr>
        <w:pStyle w:val="ActHead5"/>
      </w:pPr>
      <w:bookmarkStart w:id="2" w:name="_Toc436398912"/>
      <w:r w:rsidRPr="00680AEE">
        <w:rPr>
          <w:rStyle w:val="CharSectno"/>
        </w:rPr>
        <w:t>1</w:t>
      </w:r>
      <w:r w:rsidRPr="00680AEE">
        <w:t xml:space="preserve">  Short title</w:t>
      </w:r>
      <w:bookmarkEnd w:id="2"/>
    </w:p>
    <w:p w:rsidR="0048364F" w:rsidRPr="00680AEE" w:rsidRDefault="0048364F" w:rsidP="00680AEE">
      <w:pPr>
        <w:pStyle w:val="subsection"/>
      </w:pPr>
      <w:r w:rsidRPr="00680AEE">
        <w:tab/>
      </w:r>
      <w:r w:rsidRPr="00680AEE">
        <w:tab/>
        <w:t xml:space="preserve">This Act may be cited as the </w:t>
      </w:r>
      <w:r w:rsidR="0051578B" w:rsidRPr="00680AEE">
        <w:rPr>
          <w:i/>
        </w:rPr>
        <w:t>Health Legislation Amendment (eHealth)</w:t>
      </w:r>
      <w:r w:rsidR="00C164CA" w:rsidRPr="00680AEE">
        <w:rPr>
          <w:i/>
        </w:rPr>
        <w:t xml:space="preserve"> Act 201</w:t>
      </w:r>
      <w:r w:rsidR="00F92D35" w:rsidRPr="00680AEE">
        <w:rPr>
          <w:i/>
        </w:rPr>
        <w:t>5</w:t>
      </w:r>
      <w:r w:rsidRPr="00680AEE">
        <w:t>.</w:t>
      </w:r>
    </w:p>
    <w:p w:rsidR="0048364F" w:rsidRPr="00680AEE" w:rsidRDefault="0048364F" w:rsidP="00680AEE">
      <w:pPr>
        <w:pStyle w:val="ActHead5"/>
      </w:pPr>
      <w:bookmarkStart w:id="3" w:name="_Toc436398913"/>
      <w:r w:rsidRPr="00680AEE">
        <w:rPr>
          <w:rStyle w:val="CharSectno"/>
        </w:rPr>
        <w:lastRenderedPageBreak/>
        <w:t>2</w:t>
      </w:r>
      <w:r w:rsidRPr="00680AEE">
        <w:t xml:space="preserve">  Commencement</w:t>
      </w:r>
      <w:bookmarkEnd w:id="3"/>
    </w:p>
    <w:p w:rsidR="0048364F" w:rsidRPr="00680AEE" w:rsidRDefault="0048364F" w:rsidP="00680AEE">
      <w:pPr>
        <w:pStyle w:val="subsection"/>
      </w:pPr>
      <w:r w:rsidRPr="00680AEE">
        <w:tab/>
        <w:t>(1)</w:t>
      </w:r>
      <w:r w:rsidRPr="00680AEE">
        <w:tab/>
        <w:t>Each provision of this Act specified in column 1 of the table commences, or is taken to have commenced, in accordance with column 2 of the table. Any other statement in column 2 has effect according to its terms.</w:t>
      </w:r>
    </w:p>
    <w:p w:rsidR="0048364F" w:rsidRPr="00680AEE" w:rsidRDefault="0048364F" w:rsidP="00680AEE">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680AEE" w:rsidTr="00F07945">
        <w:trPr>
          <w:tblHeader/>
        </w:trPr>
        <w:tc>
          <w:tcPr>
            <w:tcW w:w="7111" w:type="dxa"/>
            <w:gridSpan w:val="3"/>
            <w:tcBorders>
              <w:top w:val="single" w:sz="12" w:space="0" w:color="auto"/>
              <w:bottom w:val="single" w:sz="2" w:space="0" w:color="auto"/>
            </w:tcBorders>
            <w:shd w:val="clear" w:color="auto" w:fill="auto"/>
          </w:tcPr>
          <w:p w:rsidR="0048364F" w:rsidRPr="00680AEE" w:rsidRDefault="0048364F" w:rsidP="00680AEE">
            <w:pPr>
              <w:pStyle w:val="TableHeading"/>
            </w:pPr>
            <w:r w:rsidRPr="00680AEE">
              <w:t>Commencement information</w:t>
            </w:r>
          </w:p>
        </w:tc>
      </w:tr>
      <w:tr w:rsidR="0048364F" w:rsidRPr="00680AEE" w:rsidTr="00F07945">
        <w:trPr>
          <w:tblHeader/>
        </w:trPr>
        <w:tc>
          <w:tcPr>
            <w:tcW w:w="1701" w:type="dxa"/>
            <w:tcBorders>
              <w:top w:val="single" w:sz="2" w:space="0" w:color="auto"/>
              <w:bottom w:val="single" w:sz="2" w:space="0" w:color="auto"/>
            </w:tcBorders>
            <w:shd w:val="clear" w:color="auto" w:fill="auto"/>
          </w:tcPr>
          <w:p w:rsidR="0048364F" w:rsidRPr="00680AEE" w:rsidRDefault="0048364F" w:rsidP="00680AEE">
            <w:pPr>
              <w:pStyle w:val="TableHeading"/>
            </w:pPr>
            <w:r w:rsidRPr="00680AEE">
              <w:t>Column 1</w:t>
            </w:r>
          </w:p>
        </w:tc>
        <w:tc>
          <w:tcPr>
            <w:tcW w:w="3828" w:type="dxa"/>
            <w:tcBorders>
              <w:top w:val="single" w:sz="2" w:space="0" w:color="auto"/>
              <w:bottom w:val="single" w:sz="2" w:space="0" w:color="auto"/>
            </w:tcBorders>
            <w:shd w:val="clear" w:color="auto" w:fill="auto"/>
          </w:tcPr>
          <w:p w:rsidR="0048364F" w:rsidRPr="00680AEE" w:rsidRDefault="0048364F" w:rsidP="00680AEE">
            <w:pPr>
              <w:pStyle w:val="TableHeading"/>
            </w:pPr>
            <w:r w:rsidRPr="00680AEE">
              <w:t>Column 2</w:t>
            </w:r>
          </w:p>
        </w:tc>
        <w:tc>
          <w:tcPr>
            <w:tcW w:w="1582" w:type="dxa"/>
            <w:tcBorders>
              <w:top w:val="single" w:sz="2" w:space="0" w:color="auto"/>
              <w:bottom w:val="single" w:sz="2" w:space="0" w:color="auto"/>
            </w:tcBorders>
            <w:shd w:val="clear" w:color="auto" w:fill="auto"/>
          </w:tcPr>
          <w:p w:rsidR="0048364F" w:rsidRPr="00680AEE" w:rsidRDefault="0048364F" w:rsidP="00680AEE">
            <w:pPr>
              <w:pStyle w:val="TableHeading"/>
            </w:pPr>
            <w:r w:rsidRPr="00680AEE">
              <w:t>Column 3</w:t>
            </w:r>
          </w:p>
        </w:tc>
      </w:tr>
      <w:tr w:rsidR="0048364F" w:rsidRPr="00680AEE" w:rsidTr="00F07945">
        <w:trPr>
          <w:tblHeader/>
        </w:trPr>
        <w:tc>
          <w:tcPr>
            <w:tcW w:w="1701" w:type="dxa"/>
            <w:tcBorders>
              <w:top w:val="single" w:sz="2" w:space="0" w:color="auto"/>
              <w:bottom w:val="single" w:sz="12" w:space="0" w:color="auto"/>
            </w:tcBorders>
            <w:shd w:val="clear" w:color="auto" w:fill="auto"/>
          </w:tcPr>
          <w:p w:rsidR="0048364F" w:rsidRPr="00680AEE" w:rsidRDefault="0048364F" w:rsidP="00680AEE">
            <w:pPr>
              <w:pStyle w:val="TableHeading"/>
            </w:pPr>
            <w:r w:rsidRPr="00680AEE">
              <w:t>Provisions</w:t>
            </w:r>
          </w:p>
        </w:tc>
        <w:tc>
          <w:tcPr>
            <w:tcW w:w="3828" w:type="dxa"/>
            <w:tcBorders>
              <w:top w:val="single" w:sz="2" w:space="0" w:color="auto"/>
              <w:bottom w:val="single" w:sz="12" w:space="0" w:color="auto"/>
            </w:tcBorders>
            <w:shd w:val="clear" w:color="auto" w:fill="auto"/>
          </w:tcPr>
          <w:p w:rsidR="0048364F" w:rsidRPr="00680AEE" w:rsidRDefault="0048364F" w:rsidP="00680AEE">
            <w:pPr>
              <w:pStyle w:val="TableHeading"/>
            </w:pPr>
            <w:r w:rsidRPr="00680AEE">
              <w:t>Commencement</w:t>
            </w:r>
          </w:p>
        </w:tc>
        <w:tc>
          <w:tcPr>
            <w:tcW w:w="1582" w:type="dxa"/>
            <w:tcBorders>
              <w:top w:val="single" w:sz="2" w:space="0" w:color="auto"/>
              <w:bottom w:val="single" w:sz="12" w:space="0" w:color="auto"/>
            </w:tcBorders>
            <w:shd w:val="clear" w:color="auto" w:fill="auto"/>
          </w:tcPr>
          <w:p w:rsidR="0048364F" w:rsidRPr="00680AEE" w:rsidRDefault="0048364F" w:rsidP="00680AEE">
            <w:pPr>
              <w:pStyle w:val="TableHeading"/>
            </w:pPr>
            <w:r w:rsidRPr="00680AEE">
              <w:t>Date/Details</w:t>
            </w:r>
          </w:p>
        </w:tc>
      </w:tr>
      <w:tr w:rsidR="0048364F" w:rsidRPr="00680AEE" w:rsidTr="00F07945">
        <w:tc>
          <w:tcPr>
            <w:tcW w:w="1701" w:type="dxa"/>
            <w:tcBorders>
              <w:top w:val="single" w:sz="12" w:space="0" w:color="auto"/>
            </w:tcBorders>
            <w:shd w:val="clear" w:color="auto" w:fill="auto"/>
          </w:tcPr>
          <w:p w:rsidR="0048364F" w:rsidRPr="00680AEE" w:rsidRDefault="0048364F" w:rsidP="00680AEE">
            <w:pPr>
              <w:pStyle w:val="Tabletext"/>
            </w:pPr>
            <w:r w:rsidRPr="00680AEE">
              <w:t>1.  Sections</w:t>
            </w:r>
            <w:r w:rsidR="00680AEE" w:rsidRPr="00680AEE">
              <w:t> </w:t>
            </w:r>
            <w:r w:rsidRPr="00680AEE">
              <w:t>1 to 3 and anything in this Act not elsewhere covered by this table</w:t>
            </w:r>
          </w:p>
        </w:tc>
        <w:tc>
          <w:tcPr>
            <w:tcW w:w="3828" w:type="dxa"/>
            <w:tcBorders>
              <w:top w:val="single" w:sz="12" w:space="0" w:color="auto"/>
            </w:tcBorders>
            <w:shd w:val="clear" w:color="auto" w:fill="auto"/>
          </w:tcPr>
          <w:p w:rsidR="0048364F" w:rsidRPr="00680AEE" w:rsidRDefault="0048364F" w:rsidP="00680AEE">
            <w:pPr>
              <w:pStyle w:val="Tabletext"/>
            </w:pPr>
            <w:r w:rsidRPr="00680AEE">
              <w:t>The day this Act receives the Royal Assent.</w:t>
            </w:r>
          </w:p>
        </w:tc>
        <w:tc>
          <w:tcPr>
            <w:tcW w:w="1582" w:type="dxa"/>
            <w:tcBorders>
              <w:top w:val="single" w:sz="12" w:space="0" w:color="auto"/>
            </w:tcBorders>
            <w:shd w:val="clear" w:color="auto" w:fill="auto"/>
          </w:tcPr>
          <w:p w:rsidR="0048364F" w:rsidRPr="00680AEE" w:rsidRDefault="003F4FAE" w:rsidP="00680AEE">
            <w:pPr>
              <w:pStyle w:val="Tabletext"/>
            </w:pPr>
            <w:r>
              <w:t>26 November 2015</w:t>
            </w:r>
          </w:p>
        </w:tc>
      </w:tr>
      <w:tr w:rsidR="0048364F" w:rsidRPr="00680AEE" w:rsidTr="00F07945">
        <w:tc>
          <w:tcPr>
            <w:tcW w:w="1701" w:type="dxa"/>
            <w:tcBorders>
              <w:bottom w:val="single" w:sz="4" w:space="0" w:color="auto"/>
            </w:tcBorders>
            <w:shd w:val="clear" w:color="auto" w:fill="auto"/>
          </w:tcPr>
          <w:p w:rsidR="0048364F" w:rsidRPr="00680AEE" w:rsidRDefault="0048364F" w:rsidP="00680AEE">
            <w:pPr>
              <w:pStyle w:val="Tabletext"/>
            </w:pPr>
            <w:r w:rsidRPr="00680AEE">
              <w:t xml:space="preserve">2.  </w:t>
            </w:r>
            <w:r w:rsidR="00190D6D" w:rsidRPr="00680AEE">
              <w:t>Schedules</w:t>
            </w:r>
            <w:r w:rsidR="00680AEE" w:rsidRPr="00680AEE">
              <w:t> </w:t>
            </w:r>
            <w:r w:rsidR="00190D6D" w:rsidRPr="00680AEE">
              <w:t>1, 2 and 3</w:t>
            </w:r>
          </w:p>
        </w:tc>
        <w:tc>
          <w:tcPr>
            <w:tcW w:w="3828" w:type="dxa"/>
            <w:tcBorders>
              <w:bottom w:val="single" w:sz="4" w:space="0" w:color="auto"/>
            </w:tcBorders>
            <w:shd w:val="clear" w:color="auto" w:fill="auto"/>
          </w:tcPr>
          <w:p w:rsidR="0048364F" w:rsidRPr="00680AEE" w:rsidRDefault="005B1539" w:rsidP="00680AEE">
            <w:pPr>
              <w:pStyle w:val="Tabletext"/>
            </w:pPr>
            <w:r w:rsidRPr="00680AEE">
              <w:t>The day after this Act receives the Royal Assent.</w:t>
            </w:r>
          </w:p>
        </w:tc>
        <w:tc>
          <w:tcPr>
            <w:tcW w:w="1582" w:type="dxa"/>
            <w:tcBorders>
              <w:bottom w:val="single" w:sz="4" w:space="0" w:color="auto"/>
            </w:tcBorders>
            <w:shd w:val="clear" w:color="auto" w:fill="auto"/>
          </w:tcPr>
          <w:p w:rsidR="0048364F" w:rsidRPr="00680AEE" w:rsidRDefault="003F4FAE" w:rsidP="003F4FAE">
            <w:pPr>
              <w:pStyle w:val="Tabletext"/>
            </w:pPr>
            <w:r>
              <w:t>27 November 2015</w:t>
            </w:r>
          </w:p>
        </w:tc>
      </w:tr>
      <w:tr w:rsidR="000445F9" w:rsidRPr="00680AEE" w:rsidTr="00F07945">
        <w:tc>
          <w:tcPr>
            <w:tcW w:w="1701" w:type="dxa"/>
            <w:shd w:val="clear" w:color="auto" w:fill="auto"/>
          </w:tcPr>
          <w:p w:rsidR="000445F9" w:rsidRPr="00680AEE" w:rsidRDefault="00F07945" w:rsidP="00680AEE">
            <w:pPr>
              <w:pStyle w:val="Tabletext"/>
            </w:pPr>
            <w:r w:rsidRPr="00680AEE">
              <w:t>3.  Schedule</w:t>
            </w:r>
            <w:r w:rsidR="00680AEE" w:rsidRPr="00680AEE">
              <w:t> </w:t>
            </w:r>
            <w:r w:rsidRPr="00680AEE">
              <w:t>4, item</w:t>
            </w:r>
            <w:r w:rsidR="00680AEE" w:rsidRPr="00680AEE">
              <w:t> </w:t>
            </w:r>
            <w:r w:rsidRPr="00680AEE">
              <w:t>1</w:t>
            </w:r>
          </w:p>
        </w:tc>
        <w:tc>
          <w:tcPr>
            <w:tcW w:w="3828" w:type="dxa"/>
            <w:shd w:val="clear" w:color="auto" w:fill="auto"/>
          </w:tcPr>
          <w:p w:rsidR="000445F9" w:rsidRPr="00680AEE" w:rsidRDefault="000445F9" w:rsidP="00680AEE">
            <w:pPr>
              <w:pStyle w:val="Tabletext"/>
            </w:pPr>
            <w:r w:rsidRPr="00680AEE">
              <w:t>The later of:</w:t>
            </w:r>
          </w:p>
          <w:p w:rsidR="000445F9" w:rsidRPr="00680AEE" w:rsidRDefault="000445F9" w:rsidP="00680AEE">
            <w:pPr>
              <w:pStyle w:val="Tablea"/>
            </w:pPr>
            <w:r w:rsidRPr="00680AEE">
              <w:t xml:space="preserve">(a) immediately after </w:t>
            </w:r>
            <w:r w:rsidR="002E303C" w:rsidRPr="00680AEE">
              <w:t xml:space="preserve">the commencement of </w:t>
            </w:r>
            <w:r w:rsidR="00B925EA" w:rsidRPr="00680AEE">
              <w:t>the provisions covered by table item</w:t>
            </w:r>
            <w:r w:rsidR="00680AEE" w:rsidRPr="00680AEE">
              <w:t> </w:t>
            </w:r>
            <w:r w:rsidR="002E303C" w:rsidRPr="00680AEE">
              <w:t>2</w:t>
            </w:r>
            <w:r w:rsidRPr="00680AEE">
              <w:t>; and</w:t>
            </w:r>
          </w:p>
          <w:p w:rsidR="000445F9" w:rsidRPr="00680AEE" w:rsidRDefault="000445F9" w:rsidP="00680AEE">
            <w:pPr>
              <w:pStyle w:val="Tablea"/>
            </w:pPr>
            <w:r w:rsidRPr="00680AEE">
              <w:t>(b) the commencement of Schedule</w:t>
            </w:r>
            <w:r w:rsidR="00680AEE" w:rsidRPr="00680AEE">
              <w:t> </w:t>
            </w:r>
            <w:r w:rsidRPr="00680AEE">
              <w:t xml:space="preserve">1 to the </w:t>
            </w:r>
            <w:r w:rsidRPr="00680AEE">
              <w:rPr>
                <w:i/>
              </w:rPr>
              <w:t>Acts and Instruments (Framework Reform) Act 2015</w:t>
            </w:r>
            <w:r w:rsidRPr="00680AEE">
              <w:t>.</w:t>
            </w:r>
          </w:p>
        </w:tc>
        <w:tc>
          <w:tcPr>
            <w:tcW w:w="1582" w:type="dxa"/>
            <w:shd w:val="clear" w:color="auto" w:fill="auto"/>
          </w:tcPr>
          <w:p w:rsidR="000445F9" w:rsidRDefault="00AA5E7F" w:rsidP="00680AEE">
            <w:pPr>
              <w:pStyle w:val="Tabletext"/>
            </w:pPr>
            <w:r>
              <w:t>5 March 2016</w:t>
            </w:r>
          </w:p>
          <w:p w:rsidR="00AA5E7F" w:rsidRPr="00680AEE" w:rsidRDefault="00AA5E7F" w:rsidP="00680AEE">
            <w:pPr>
              <w:pStyle w:val="Tabletext"/>
            </w:pPr>
            <w:r>
              <w:t>(paragraph (b) applies)</w:t>
            </w:r>
          </w:p>
        </w:tc>
      </w:tr>
      <w:tr w:rsidR="00F07945" w:rsidRPr="00680AEE" w:rsidTr="00F07945">
        <w:tc>
          <w:tcPr>
            <w:tcW w:w="1701" w:type="dxa"/>
            <w:tcBorders>
              <w:bottom w:val="single" w:sz="12" w:space="0" w:color="auto"/>
            </w:tcBorders>
            <w:shd w:val="clear" w:color="auto" w:fill="auto"/>
          </w:tcPr>
          <w:p w:rsidR="00F07945" w:rsidRPr="00680AEE" w:rsidRDefault="00F07945" w:rsidP="00680AEE">
            <w:pPr>
              <w:pStyle w:val="Tabletext"/>
            </w:pPr>
            <w:r w:rsidRPr="00680AEE">
              <w:t>4.  Schedule</w:t>
            </w:r>
            <w:r w:rsidR="00680AEE" w:rsidRPr="00680AEE">
              <w:t> </w:t>
            </w:r>
            <w:r w:rsidRPr="00680AEE">
              <w:t>4, items</w:t>
            </w:r>
            <w:r w:rsidR="00680AEE" w:rsidRPr="00680AEE">
              <w:t> </w:t>
            </w:r>
            <w:r w:rsidRPr="00680AEE">
              <w:t>2 and 3</w:t>
            </w:r>
          </w:p>
        </w:tc>
        <w:tc>
          <w:tcPr>
            <w:tcW w:w="3828" w:type="dxa"/>
            <w:tcBorders>
              <w:bottom w:val="single" w:sz="12" w:space="0" w:color="auto"/>
            </w:tcBorders>
            <w:shd w:val="clear" w:color="auto" w:fill="auto"/>
          </w:tcPr>
          <w:p w:rsidR="002E303C" w:rsidRPr="00680AEE" w:rsidRDefault="00F07945" w:rsidP="00680AEE">
            <w:pPr>
              <w:pStyle w:val="Tabletext"/>
            </w:pPr>
            <w:r w:rsidRPr="00680AEE">
              <w:t>Immediately after the commencement of the provisions covered by table item</w:t>
            </w:r>
            <w:r w:rsidR="00680AEE" w:rsidRPr="00680AEE">
              <w:t> </w:t>
            </w:r>
            <w:r w:rsidRPr="00680AEE">
              <w:t>2.</w:t>
            </w:r>
          </w:p>
        </w:tc>
        <w:tc>
          <w:tcPr>
            <w:tcW w:w="1582" w:type="dxa"/>
            <w:tcBorders>
              <w:bottom w:val="single" w:sz="12" w:space="0" w:color="auto"/>
            </w:tcBorders>
            <w:shd w:val="clear" w:color="auto" w:fill="auto"/>
          </w:tcPr>
          <w:p w:rsidR="00F07945" w:rsidRPr="00680AEE" w:rsidRDefault="003F4FAE" w:rsidP="00680AEE">
            <w:pPr>
              <w:pStyle w:val="Tabletext"/>
            </w:pPr>
            <w:r>
              <w:t>27 November 2015</w:t>
            </w:r>
          </w:p>
        </w:tc>
      </w:tr>
    </w:tbl>
    <w:p w:rsidR="0048364F" w:rsidRPr="00680AEE" w:rsidRDefault="00201D27" w:rsidP="00680AEE">
      <w:pPr>
        <w:pStyle w:val="notetext"/>
      </w:pPr>
      <w:r w:rsidRPr="00680AEE">
        <w:t>Note:</w:t>
      </w:r>
      <w:r w:rsidRPr="00680AEE">
        <w:tab/>
        <w:t>This table relates only to the provisions of this Act as originally enacted. It will not be amended to deal with any later amendments of this Act.</w:t>
      </w:r>
    </w:p>
    <w:p w:rsidR="0048364F" w:rsidRPr="00680AEE" w:rsidRDefault="0048364F" w:rsidP="00680AEE">
      <w:pPr>
        <w:pStyle w:val="subsection"/>
      </w:pPr>
      <w:r w:rsidRPr="00680AEE">
        <w:tab/>
        <w:t>(2)</w:t>
      </w:r>
      <w:r w:rsidRPr="00680AEE">
        <w:tab/>
      </w:r>
      <w:r w:rsidR="00201D27" w:rsidRPr="00680AEE">
        <w:t xml:space="preserve">Any information in </w:t>
      </w:r>
      <w:r w:rsidR="00877D48" w:rsidRPr="00680AEE">
        <w:t>c</w:t>
      </w:r>
      <w:r w:rsidR="00201D27" w:rsidRPr="00680AEE">
        <w:t>olumn 3 of the table is not part of this Act. Information may be inserted in this column, or information in it may be edited, in any published version of this Act.</w:t>
      </w:r>
    </w:p>
    <w:p w:rsidR="0048364F" w:rsidRPr="00680AEE" w:rsidRDefault="0048364F" w:rsidP="00680AEE">
      <w:pPr>
        <w:pStyle w:val="ActHead5"/>
      </w:pPr>
      <w:bookmarkStart w:id="4" w:name="_Toc436398914"/>
      <w:r w:rsidRPr="00680AEE">
        <w:rPr>
          <w:rStyle w:val="CharSectno"/>
        </w:rPr>
        <w:t>3</w:t>
      </w:r>
      <w:r w:rsidRPr="00680AEE">
        <w:t xml:space="preserve">  Schedules</w:t>
      </w:r>
      <w:bookmarkEnd w:id="4"/>
    </w:p>
    <w:p w:rsidR="0048364F" w:rsidRPr="00680AEE" w:rsidRDefault="0048364F" w:rsidP="00680AEE">
      <w:pPr>
        <w:pStyle w:val="subsection"/>
      </w:pPr>
      <w:r w:rsidRPr="00680AEE">
        <w:tab/>
      </w:r>
      <w:r w:rsidRPr="00680AEE">
        <w:tab/>
      </w:r>
      <w:r w:rsidR="00202618" w:rsidRPr="00680AEE">
        <w:t>Legislation that is specified in a Schedule to this Act is amended or repealed as set out in the applicable items in the Schedule concerned, and any other item in a Schedule to this Act has effect according to its terms.</w:t>
      </w:r>
    </w:p>
    <w:p w:rsidR="0048364F" w:rsidRPr="00680AEE" w:rsidRDefault="0048364F" w:rsidP="00680AEE">
      <w:pPr>
        <w:pStyle w:val="ActHead6"/>
        <w:pageBreakBefore/>
      </w:pPr>
      <w:bookmarkStart w:id="5" w:name="_Toc436398915"/>
      <w:bookmarkStart w:id="6" w:name="opcAmSched"/>
      <w:r w:rsidRPr="00680AEE">
        <w:rPr>
          <w:rStyle w:val="CharAmSchNo"/>
        </w:rPr>
        <w:lastRenderedPageBreak/>
        <w:t>Schedule</w:t>
      </w:r>
      <w:r w:rsidR="00680AEE" w:rsidRPr="00680AEE">
        <w:rPr>
          <w:rStyle w:val="CharAmSchNo"/>
        </w:rPr>
        <w:t> </w:t>
      </w:r>
      <w:r w:rsidRPr="00680AEE">
        <w:rPr>
          <w:rStyle w:val="CharAmSchNo"/>
        </w:rPr>
        <w:t>1</w:t>
      </w:r>
      <w:r w:rsidRPr="00680AEE">
        <w:t>—</w:t>
      </w:r>
      <w:r w:rsidR="00044EB8" w:rsidRPr="00680AEE">
        <w:rPr>
          <w:rStyle w:val="CharAmSchText"/>
        </w:rPr>
        <w:t>Healthcare identifiers and health records</w:t>
      </w:r>
      <w:bookmarkEnd w:id="5"/>
    </w:p>
    <w:p w:rsidR="00C1659C" w:rsidRPr="00680AEE" w:rsidRDefault="00044EB8" w:rsidP="00680AEE">
      <w:pPr>
        <w:pStyle w:val="ActHead7"/>
      </w:pPr>
      <w:bookmarkStart w:id="7" w:name="_Toc436398916"/>
      <w:bookmarkEnd w:id="6"/>
      <w:r w:rsidRPr="00680AEE">
        <w:rPr>
          <w:rStyle w:val="CharAmPartNo"/>
        </w:rPr>
        <w:t>Part</w:t>
      </w:r>
      <w:r w:rsidR="00680AEE" w:rsidRPr="00680AEE">
        <w:rPr>
          <w:rStyle w:val="CharAmPartNo"/>
        </w:rPr>
        <w:t> </w:t>
      </w:r>
      <w:r w:rsidRPr="00680AEE">
        <w:rPr>
          <w:rStyle w:val="CharAmPartNo"/>
        </w:rPr>
        <w:t>1</w:t>
      </w:r>
      <w:r w:rsidRPr="00680AEE">
        <w:t>—</w:t>
      </w:r>
      <w:r w:rsidRPr="00680AEE">
        <w:rPr>
          <w:rStyle w:val="CharAmPartText"/>
        </w:rPr>
        <w:t>Amendments</w:t>
      </w:r>
      <w:bookmarkEnd w:id="7"/>
    </w:p>
    <w:p w:rsidR="000B46A0" w:rsidRPr="00680AEE" w:rsidRDefault="000B46A0" w:rsidP="00680AEE">
      <w:pPr>
        <w:pStyle w:val="ActHead9"/>
        <w:rPr>
          <w:i w:val="0"/>
        </w:rPr>
      </w:pPr>
      <w:bookmarkStart w:id="8" w:name="_Toc436398917"/>
      <w:r w:rsidRPr="00680AEE">
        <w:t>Copyright Act 1968</w:t>
      </w:r>
      <w:bookmarkEnd w:id="8"/>
    </w:p>
    <w:p w:rsidR="000B46A0" w:rsidRPr="00680AEE" w:rsidRDefault="001303B1" w:rsidP="00680AEE">
      <w:pPr>
        <w:pStyle w:val="ItemHead"/>
      </w:pPr>
      <w:r w:rsidRPr="00680AEE">
        <w:t>1</w:t>
      </w:r>
      <w:r w:rsidR="000B46A0" w:rsidRPr="00680AEE">
        <w:t xml:space="preserve">  After section</w:t>
      </w:r>
      <w:r w:rsidR="00680AEE" w:rsidRPr="00680AEE">
        <w:t> </w:t>
      </w:r>
      <w:r w:rsidR="000B46A0" w:rsidRPr="00680AEE">
        <w:t>44BA</w:t>
      </w:r>
    </w:p>
    <w:p w:rsidR="000B46A0" w:rsidRPr="00680AEE" w:rsidRDefault="000B46A0" w:rsidP="00680AEE">
      <w:pPr>
        <w:pStyle w:val="Item"/>
      </w:pPr>
      <w:r w:rsidRPr="00680AEE">
        <w:t>Insert:</w:t>
      </w:r>
    </w:p>
    <w:p w:rsidR="000B46A0" w:rsidRPr="00680AEE" w:rsidRDefault="000B46A0" w:rsidP="00680AEE">
      <w:pPr>
        <w:pStyle w:val="ActHead5"/>
      </w:pPr>
      <w:bookmarkStart w:id="9" w:name="_Toc436398918"/>
      <w:r w:rsidRPr="00680AEE">
        <w:rPr>
          <w:rStyle w:val="CharSectno"/>
        </w:rPr>
        <w:t>44BB</w:t>
      </w:r>
      <w:r w:rsidRPr="00680AEE">
        <w:t xml:space="preserve">  Copyright subsisting in works shared for healthcare </w:t>
      </w:r>
      <w:r w:rsidR="006E1B41" w:rsidRPr="00680AEE">
        <w:t>or</w:t>
      </w:r>
      <w:r w:rsidRPr="00680AEE">
        <w:t xml:space="preserve"> related purposes</w:t>
      </w:r>
      <w:bookmarkEnd w:id="9"/>
    </w:p>
    <w:p w:rsidR="00CF7C79" w:rsidRPr="00680AEE" w:rsidRDefault="000B46A0" w:rsidP="00680AEE">
      <w:pPr>
        <w:pStyle w:val="subsection"/>
      </w:pPr>
      <w:r w:rsidRPr="00680AEE">
        <w:tab/>
        <w:t>(1)</w:t>
      </w:r>
      <w:r w:rsidRPr="00680AEE">
        <w:tab/>
        <w:t>The copyright</w:t>
      </w:r>
      <w:r w:rsidR="00E255FD" w:rsidRPr="00680AEE">
        <w:t xml:space="preserve"> in a work is not infringed by an act comprised in the copyright in</w:t>
      </w:r>
      <w:r w:rsidR="002B11D0" w:rsidRPr="00680AEE">
        <w:t xml:space="preserve"> the work</w:t>
      </w:r>
      <w:r w:rsidR="00E255FD" w:rsidRPr="00680AEE">
        <w:t xml:space="preserve"> if</w:t>
      </w:r>
      <w:r w:rsidR="00CF7C79" w:rsidRPr="00680AEE">
        <w:t>:</w:t>
      </w:r>
    </w:p>
    <w:p w:rsidR="002B11D0" w:rsidRPr="00680AEE" w:rsidRDefault="00580069" w:rsidP="00680AEE">
      <w:pPr>
        <w:pStyle w:val="paragraph"/>
      </w:pPr>
      <w:r w:rsidRPr="00680AEE">
        <w:tab/>
      </w:r>
      <w:r w:rsidR="001C10C0" w:rsidRPr="00680AEE">
        <w:tab/>
        <w:t>(a)</w:t>
      </w:r>
      <w:r w:rsidR="00E255FD" w:rsidRPr="00680AEE">
        <w:t xml:space="preserve"> the act is done, or authorised to be done</w:t>
      </w:r>
      <w:r w:rsidR="002B11D0" w:rsidRPr="00680AEE">
        <w:t>:</w:t>
      </w:r>
    </w:p>
    <w:p w:rsidR="000B46A0" w:rsidRPr="00680AEE" w:rsidRDefault="002B11D0" w:rsidP="00680AEE">
      <w:pPr>
        <w:pStyle w:val="paragraphsub"/>
      </w:pPr>
      <w:r w:rsidRPr="00680AEE">
        <w:tab/>
        <w:t>(</w:t>
      </w:r>
      <w:r w:rsidR="00CF7C79" w:rsidRPr="00680AEE">
        <w:t>i</w:t>
      </w:r>
      <w:r w:rsidRPr="00680AEE">
        <w:t>)</w:t>
      </w:r>
      <w:r w:rsidRPr="00680AEE">
        <w:tab/>
      </w:r>
      <w:r w:rsidR="000B46A0" w:rsidRPr="00680AEE">
        <w:t xml:space="preserve">for </w:t>
      </w:r>
      <w:r w:rsidRPr="00680AEE">
        <w:t xml:space="preserve">a purpose for which the </w:t>
      </w:r>
      <w:r w:rsidR="000C474B" w:rsidRPr="00680AEE">
        <w:t xml:space="preserve">collection, </w:t>
      </w:r>
      <w:r w:rsidRPr="00680AEE">
        <w:t xml:space="preserve">use or disclosure of health information is </w:t>
      </w:r>
      <w:r w:rsidR="00A257D0" w:rsidRPr="00680AEE">
        <w:t xml:space="preserve">required or </w:t>
      </w:r>
      <w:r w:rsidRPr="00680AEE">
        <w:t xml:space="preserve">authorised under the </w:t>
      </w:r>
      <w:r w:rsidRPr="00680AEE">
        <w:rPr>
          <w:i/>
        </w:rPr>
        <w:t>My Health Records Act 2012</w:t>
      </w:r>
      <w:r w:rsidRPr="00680AEE">
        <w:t>; or</w:t>
      </w:r>
    </w:p>
    <w:p w:rsidR="002B11D0" w:rsidRPr="00680AEE" w:rsidRDefault="00CF7C79" w:rsidP="00680AEE">
      <w:pPr>
        <w:pStyle w:val="paragraphsub"/>
      </w:pPr>
      <w:r w:rsidRPr="00680AEE">
        <w:tab/>
        <w:t>(ii</w:t>
      </w:r>
      <w:r w:rsidR="002B11D0" w:rsidRPr="00680AEE">
        <w:t>)</w:t>
      </w:r>
      <w:r w:rsidR="002B11D0" w:rsidRPr="00680AEE">
        <w:tab/>
        <w:t>in circumstances in which a permitted general situation exists under item</w:t>
      </w:r>
      <w:r w:rsidR="00680AEE" w:rsidRPr="00680AEE">
        <w:t> </w:t>
      </w:r>
      <w:r w:rsidR="002B11D0" w:rsidRPr="00680AEE">
        <w:t>1 of the table in subsection</w:t>
      </w:r>
      <w:r w:rsidR="00680AEE" w:rsidRPr="00680AEE">
        <w:t> </w:t>
      </w:r>
      <w:r w:rsidR="002B11D0" w:rsidRPr="00680AEE">
        <w:t xml:space="preserve">16A(1) of the </w:t>
      </w:r>
      <w:r w:rsidR="002B11D0" w:rsidRPr="00680AEE">
        <w:rPr>
          <w:i/>
        </w:rPr>
        <w:t>Privacy Act 1988</w:t>
      </w:r>
      <w:r w:rsidR="002B11D0" w:rsidRPr="00680AEE">
        <w:t xml:space="preserve"> (serious threat to life, health or safety)</w:t>
      </w:r>
      <w:r w:rsidR="00C02000" w:rsidRPr="00680AEE">
        <w:t xml:space="preserve">, or would exist if the act were done, or authorised to be done, by an entity that is an </w:t>
      </w:r>
      <w:r w:rsidR="00707567" w:rsidRPr="00680AEE">
        <w:t>APP entity</w:t>
      </w:r>
      <w:r w:rsidR="00C02000" w:rsidRPr="00680AEE">
        <w:t xml:space="preserve"> for the purposes of that Act</w:t>
      </w:r>
      <w:r w:rsidR="002B11D0" w:rsidRPr="00680AEE">
        <w:t>; or</w:t>
      </w:r>
    </w:p>
    <w:p w:rsidR="002B11D0" w:rsidRPr="00680AEE" w:rsidRDefault="00CF7C79" w:rsidP="00680AEE">
      <w:pPr>
        <w:pStyle w:val="paragraphsub"/>
      </w:pPr>
      <w:r w:rsidRPr="00680AEE">
        <w:tab/>
        <w:t>(iii</w:t>
      </w:r>
      <w:r w:rsidR="002B11D0" w:rsidRPr="00680AEE">
        <w:t>)</w:t>
      </w:r>
      <w:r w:rsidR="002B11D0" w:rsidRPr="00680AEE">
        <w:tab/>
        <w:t>in circumstances in which a permitted health situation exists under section</w:t>
      </w:r>
      <w:r w:rsidR="00680AEE" w:rsidRPr="00680AEE">
        <w:t> </w:t>
      </w:r>
      <w:r w:rsidR="002B11D0" w:rsidRPr="00680AEE">
        <w:t xml:space="preserve">16B of the </w:t>
      </w:r>
      <w:r w:rsidR="002B11D0" w:rsidRPr="00680AEE">
        <w:rPr>
          <w:i/>
        </w:rPr>
        <w:t>Privacy Act 1988</w:t>
      </w:r>
      <w:r w:rsidR="00C02000" w:rsidRPr="00680AEE">
        <w:t xml:space="preserve">, or would exist if the act were done, or authorised to be done, by an entity that is an </w:t>
      </w:r>
      <w:r w:rsidR="00707567" w:rsidRPr="00680AEE">
        <w:t>organisation</w:t>
      </w:r>
      <w:r w:rsidR="00C02000" w:rsidRPr="00680AEE">
        <w:t xml:space="preserve"> for the purposes of that Act</w:t>
      </w:r>
      <w:r w:rsidR="002B11D0" w:rsidRPr="00680AEE">
        <w:t>; or</w:t>
      </w:r>
    </w:p>
    <w:p w:rsidR="000B46A0" w:rsidRPr="00680AEE" w:rsidRDefault="000B46A0" w:rsidP="00680AEE">
      <w:pPr>
        <w:pStyle w:val="paragraphsub"/>
      </w:pPr>
      <w:r w:rsidRPr="00680AEE">
        <w:tab/>
        <w:t>(</w:t>
      </w:r>
      <w:r w:rsidR="00CF7C79" w:rsidRPr="00680AEE">
        <w:t>iv</w:t>
      </w:r>
      <w:r w:rsidRPr="00680AEE">
        <w:t>)</w:t>
      </w:r>
      <w:r w:rsidRPr="00680AEE">
        <w:tab/>
        <w:t>for any other purpose relating to health</w:t>
      </w:r>
      <w:r w:rsidR="007B528B" w:rsidRPr="00680AEE">
        <w:t>care</w:t>
      </w:r>
      <w:r w:rsidR="006E1B41" w:rsidRPr="00680AEE">
        <w:t>,</w:t>
      </w:r>
      <w:r w:rsidRPr="00680AEE">
        <w:t xml:space="preserve"> or the communication or management of health information</w:t>
      </w:r>
      <w:r w:rsidR="006E1B41" w:rsidRPr="00680AEE">
        <w:t>,</w:t>
      </w:r>
      <w:r w:rsidRPr="00680AEE">
        <w:t xml:space="preserve"> prescribed by the regulations</w:t>
      </w:r>
      <w:r w:rsidR="00CF7C79" w:rsidRPr="00680AEE">
        <w:t>; and</w:t>
      </w:r>
    </w:p>
    <w:p w:rsidR="00CF7C79" w:rsidRPr="00680AEE" w:rsidRDefault="00CF7C79" w:rsidP="00680AEE">
      <w:pPr>
        <w:pStyle w:val="paragraph"/>
      </w:pPr>
      <w:r w:rsidRPr="00680AEE">
        <w:tab/>
        <w:t>(b)</w:t>
      </w:r>
      <w:r w:rsidRPr="00680AEE">
        <w:tab/>
      </w:r>
      <w:r w:rsidR="001C10C0" w:rsidRPr="00680AEE">
        <w:t>either:</w:t>
      </w:r>
    </w:p>
    <w:p w:rsidR="001C10C0" w:rsidRPr="00680AEE" w:rsidRDefault="001C10C0" w:rsidP="00680AEE">
      <w:pPr>
        <w:pStyle w:val="paragraphsub"/>
      </w:pPr>
      <w:r w:rsidRPr="00680AEE">
        <w:tab/>
        <w:t>(i)</w:t>
      </w:r>
      <w:r w:rsidRPr="00680AEE">
        <w:tab/>
        <w:t xml:space="preserve">the work </w:t>
      </w:r>
      <w:r w:rsidR="00162008" w:rsidRPr="00680AEE">
        <w:t>is substantially comprised of</w:t>
      </w:r>
      <w:r w:rsidRPr="00680AEE">
        <w:t xml:space="preserve"> health information; or</w:t>
      </w:r>
    </w:p>
    <w:p w:rsidR="001C10C0" w:rsidRPr="00680AEE" w:rsidRDefault="001C10C0" w:rsidP="00680AEE">
      <w:pPr>
        <w:pStyle w:val="paragraphsub"/>
      </w:pPr>
      <w:r w:rsidRPr="00680AEE">
        <w:tab/>
        <w:t>(ii)</w:t>
      </w:r>
      <w:r w:rsidRPr="00680AEE">
        <w:tab/>
        <w:t>the work allows for the storage, retrieval or use of health information</w:t>
      </w:r>
      <w:r w:rsidR="005B3DC2" w:rsidRPr="00680AEE">
        <w:t xml:space="preserve"> and it is reasonably necessary to do </w:t>
      </w:r>
      <w:r w:rsidR="005B3DC2" w:rsidRPr="00680AEE">
        <w:lastRenderedPageBreak/>
        <w:t>the act, or authorise it to be done, in circumstances that would otherwise infringe copyright in the work</w:t>
      </w:r>
      <w:r w:rsidRPr="00680AEE">
        <w:t>.</w:t>
      </w:r>
    </w:p>
    <w:p w:rsidR="000B46A0" w:rsidRPr="00680AEE" w:rsidRDefault="002B11D0" w:rsidP="00680AEE">
      <w:pPr>
        <w:pStyle w:val="subsection"/>
      </w:pPr>
      <w:r w:rsidRPr="00680AEE">
        <w:tab/>
        <w:t>(</w:t>
      </w:r>
      <w:r w:rsidR="001C10C0" w:rsidRPr="00680AEE">
        <w:t>2</w:t>
      </w:r>
      <w:r w:rsidR="000B46A0" w:rsidRPr="00680AEE">
        <w:t>)</w:t>
      </w:r>
      <w:r w:rsidR="000B46A0" w:rsidRPr="00680AEE">
        <w:tab/>
        <w:t>In this section:</w:t>
      </w:r>
    </w:p>
    <w:p w:rsidR="007B528B" w:rsidRPr="00680AEE" w:rsidRDefault="008D3385" w:rsidP="00680AEE">
      <w:pPr>
        <w:pStyle w:val="Definition"/>
      </w:pPr>
      <w:r w:rsidRPr="00680AEE">
        <w:rPr>
          <w:b/>
          <w:i/>
        </w:rPr>
        <w:t>health</w:t>
      </w:r>
      <w:r w:rsidR="007B528B" w:rsidRPr="00680AEE">
        <w:rPr>
          <w:b/>
          <w:i/>
        </w:rPr>
        <w:t>care</w:t>
      </w:r>
      <w:r w:rsidR="007B528B" w:rsidRPr="00680AEE">
        <w:t xml:space="preserve"> has the same meaning as in the </w:t>
      </w:r>
      <w:r w:rsidR="007B528B" w:rsidRPr="00680AEE">
        <w:rPr>
          <w:i/>
        </w:rPr>
        <w:t>My Health Records Act 2012</w:t>
      </w:r>
      <w:r w:rsidR="007B528B" w:rsidRPr="00680AEE">
        <w:t>.</w:t>
      </w:r>
    </w:p>
    <w:p w:rsidR="000B46A0" w:rsidRPr="00680AEE" w:rsidRDefault="000B46A0" w:rsidP="00680AEE">
      <w:pPr>
        <w:pStyle w:val="Definition"/>
      </w:pPr>
      <w:r w:rsidRPr="00680AEE">
        <w:rPr>
          <w:b/>
          <w:i/>
        </w:rPr>
        <w:t xml:space="preserve">health information </w:t>
      </w:r>
      <w:r w:rsidRPr="00680AEE">
        <w:t xml:space="preserve">has the same meaning as in the </w:t>
      </w:r>
      <w:r w:rsidR="002B11D0" w:rsidRPr="00680AEE">
        <w:rPr>
          <w:i/>
        </w:rPr>
        <w:t>My Health Records Act 2012</w:t>
      </w:r>
      <w:r w:rsidRPr="00680AEE">
        <w:t>.</w:t>
      </w:r>
    </w:p>
    <w:p w:rsidR="000A7EFE" w:rsidRPr="00680AEE" w:rsidRDefault="001303B1" w:rsidP="00680AEE">
      <w:pPr>
        <w:pStyle w:val="ItemHead"/>
      </w:pPr>
      <w:r w:rsidRPr="00680AEE">
        <w:t>2</w:t>
      </w:r>
      <w:r w:rsidR="000A7EFE" w:rsidRPr="00680AEE">
        <w:t xml:space="preserve">  After section</w:t>
      </w:r>
      <w:r w:rsidR="00680AEE" w:rsidRPr="00680AEE">
        <w:t> </w:t>
      </w:r>
      <w:r w:rsidR="000A7EFE" w:rsidRPr="00680AEE">
        <w:t>104B</w:t>
      </w:r>
    </w:p>
    <w:p w:rsidR="000A7EFE" w:rsidRPr="00680AEE" w:rsidRDefault="000A7EFE" w:rsidP="00680AEE">
      <w:pPr>
        <w:pStyle w:val="Item"/>
      </w:pPr>
      <w:r w:rsidRPr="00680AEE">
        <w:t>Insert:</w:t>
      </w:r>
    </w:p>
    <w:p w:rsidR="000A7EFE" w:rsidRPr="00680AEE" w:rsidRDefault="000A7EFE" w:rsidP="00680AEE">
      <w:pPr>
        <w:pStyle w:val="ActHead5"/>
      </w:pPr>
      <w:bookmarkStart w:id="10" w:name="_Toc436398919"/>
      <w:r w:rsidRPr="00680AEE">
        <w:rPr>
          <w:rStyle w:val="CharSectno"/>
        </w:rPr>
        <w:t>104C</w:t>
      </w:r>
      <w:r w:rsidRPr="00680AEE">
        <w:t xml:space="preserve">  </w:t>
      </w:r>
      <w:r w:rsidR="00B5331C" w:rsidRPr="00680AEE">
        <w:t xml:space="preserve">Copyright subsisting in sound recordings and </w:t>
      </w:r>
      <w:r w:rsidR="004D0523" w:rsidRPr="00680AEE">
        <w:t>cinematograph</w:t>
      </w:r>
      <w:r w:rsidR="00B5331C" w:rsidRPr="00680AEE">
        <w:t xml:space="preserve"> films shared</w:t>
      </w:r>
      <w:r w:rsidRPr="00680AEE">
        <w:t xml:space="preserve"> for healthcare or related purposes</w:t>
      </w:r>
      <w:bookmarkEnd w:id="10"/>
    </w:p>
    <w:p w:rsidR="00CF7C79" w:rsidRPr="00680AEE" w:rsidRDefault="000B29BE" w:rsidP="00680AEE">
      <w:pPr>
        <w:pStyle w:val="subsection"/>
      </w:pPr>
      <w:r w:rsidRPr="00680AEE">
        <w:tab/>
        <w:t>(1)</w:t>
      </w:r>
      <w:r w:rsidRPr="00680AEE">
        <w:tab/>
        <w:t>The copyright</w:t>
      </w:r>
      <w:r w:rsidR="000A7EFE" w:rsidRPr="00680AEE">
        <w:t xml:space="preserve"> </w:t>
      </w:r>
      <w:r w:rsidR="00FE25C2" w:rsidRPr="00680AEE">
        <w:t xml:space="preserve">in a </w:t>
      </w:r>
      <w:r w:rsidR="004D0523" w:rsidRPr="00680AEE">
        <w:t>cinematograph</w:t>
      </w:r>
      <w:r w:rsidR="00FE25C2" w:rsidRPr="00680AEE">
        <w:t xml:space="preserve"> film</w:t>
      </w:r>
      <w:r w:rsidRPr="00680AEE">
        <w:t xml:space="preserve"> or a sound recording</w:t>
      </w:r>
      <w:r w:rsidR="000A7EFE" w:rsidRPr="00680AEE">
        <w:t xml:space="preserve"> is not infringed</w:t>
      </w:r>
      <w:r w:rsidRPr="00680AEE">
        <w:t xml:space="preserve"> by an act comprised in the copyright in the film or recording</w:t>
      </w:r>
      <w:r w:rsidR="00CF7C79" w:rsidRPr="00680AEE">
        <w:t xml:space="preserve"> if:</w:t>
      </w:r>
    </w:p>
    <w:p w:rsidR="00150F4C" w:rsidRPr="00680AEE" w:rsidRDefault="00CF7C79" w:rsidP="00680AEE">
      <w:pPr>
        <w:pStyle w:val="paragraph"/>
      </w:pPr>
      <w:r w:rsidRPr="00680AEE">
        <w:tab/>
      </w:r>
      <w:r w:rsidR="00150F4C" w:rsidRPr="00680AEE">
        <w:t>(a)</w:t>
      </w:r>
      <w:r w:rsidR="00150F4C" w:rsidRPr="00680AEE">
        <w:tab/>
        <w:t xml:space="preserve"> the act is done, or authorised to be done:</w:t>
      </w:r>
    </w:p>
    <w:p w:rsidR="000A7EFE" w:rsidRPr="00680AEE" w:rsidRDefault="000A7EFE" w:rsidP="00680AEE">
      <w:pPr>
        <w:pStyle w:val="paragraphsub"/>
      </w:pPr>
      <w:r w:rsidRPr="00680AEE">
        <w:tab/>
      </w:r>
      <w:r w:rsidR="00CF7C79" w:rsidRPr="00680AEE">
        <w:t>(i</w:t>
      </w:r>
      <w:r w:rsidRPr="00680AEE">
        <w:t>)</w:t>
      </w:r>
      <w:r w:rsidRPr="00680AEE">
        <w:tab/>
        <w:t xml:space="preserve">for a purpose for which the collection, use or disclosure of health information is required or authorised under the </w:t>
      </w:r>
      <w:r w:rsidRPr="00680AEE">
        <w:rPr>
          <w:i/>
        </w:rPr>
        <w:t>My Health Records Act 2012</w:t>
      </w:r>
      <w:r w:rsidRPr="00680AEE">
        <w:t>; or</w:t>
      </w:r>
    </w:p>
    <w:p w:rsidR="000A7EFE" w:rsidRPr="00680AEE" w:rsidRDefault="00CF7C79" w:rsidP="00680AEE">
      <w:pPr>
        <w:pStyle w:val="paragraphsub"/>
      </w:pPr>
      <w:r w:rsidRPr="00680AEE">
        <w:tab/>
        <w:t>(ii</w:t>
      </w:r>
      <w:r w:rsidR="000A7EFE" w:rsidRPr="00680AEE">
        <w:t>)</w:t>
      </w:r>
      <w:r w:rsidR="000A7EFE" w:rsidRPr="00680AEE">
        <w:tab/>
        <w:t>in circumstances in which a permitted general situation exists under item</w:t>
      </w:r>
      <w:r w:rsidR="00680AEE" w:rsidRPr="00680AEE">
        <w:t> </w:t>
      </w:r>
      <w:r w:rsidR="000A7EFE" w:rsidRPr="00680AEE">
        <w:t>1 of the table in subsection</w:t>
      </w:r>
      <w:r w:rsidR="00680AEE" w:rsidRPr="00680AEE">
        <w:t> </w:t>
      </w:r>
      <w:r w:rsidR="000A7EFE" w:rsidRPr="00680AEE">
        <w:t xml:space="preserve">16A(1) of the </w:t>
      </w:r>
      <w:r w:rsidR="000A7EFE" w:rsidRPr="00680AEE">
        <w:rPr>
          <w:i/>
        </w:rPr>
        <w:t>Privacy Act 1988</w:t>
      </w:r>
      <w:r w:rsidR="000A7EFE" w:rsidRPr="00680AEE">
        <w:t xml:space="preserve"> (serious threat to life, health or safety)</w:t>
      </w:r>
      <w:r w:rsidR="00C02000" w:rsidRPr="00680AEE">
        <w:t xml:space="preserve">, or would exist if the entity doing the thing were an </w:t>
      </w:r>
      <w:r w:rsidR="00707567" w:rsidRPr="00680AEE">
        <w:t>APP entity</w:t>
      </w:r>
      <w:r w:rsidR="00C02000" w:rsidRPr="00680AEE">
        <w:t xml:space="preserve"> for the purposes of that Act</w:t>
      </w:r>
      <w:r w:rsidR="000A7EFE" w:rsidRPr="00680AEE">
        <w:t>; or</w:t>
      </w:r>
    </w:p>
    <w:p w:rsidR="000A7EFE" w:rsidRPr="00680AEE" w:rsidRDefault="00CF7C79" w:rsidP="00680AEE">
      <w:pPr>
        <w:pStyle w:val="paragraphsub"/>
      </w:pPr>
      <w:r w:rsidRPr="00680AEE">
        <w:tab/>
        <w:t>(iii</w:t>
      </w:r>
      <w:r w:rsidR="000A7EFE" w:rsidRPr="00680AEE">
        <w:t>)</w:t>
      </w:r>
      <w:r w:rsidR="000A7EFE" w:rsidRPr="00680AEE">
        <w:tab/>
        <w:t>in circumstances in which a permitted health situation exists under section</w:t>
      </w:r>
      <w:r w:rsidR="00680AEE" w:rsidRPr="00680AEE">
        <w:t> </w:t>
      </w:r>
      <w:r w:rsidR="000A7EFE" w:rsidRPr="00680AEE">
        <w:t xml:space="preserve">16B of the </w:t>
      </w:r>
      <w:r w:rsidR="000A7EFE" w:rsidRPr="00680AEE">
        <w:rPr>
          <w:i/>
        </w:rPr>
        <w:t>Privacy Act 1988</w:t>
      </w:r>
      <w:r w:rsidR="00C02000" w:rsidRPr="00680AEE">
        <w:t xml:space="preserve">, or would exist if the entity doing the thing were an </w:t>
      </w:r>
      <w:r w:rsidR="00707567" w:rsidRPr="00680AEE">
        <w:t>organisation</w:t>
      </w:r>
      <w:r w:rsidR="00C02000" w:rsidRPr="00680AEE">
        <w:t xml:space="preserve"> for the purposes of that Act</w:t>
      </w:r>
      <w:r w:rsidR="000A7EFE" w:rsidRPr="00680AEE">
        <w:t>; or</w:t>
      </w:r>
    </w:p>
    <w:p w:rsidR="000A7EFE" w:rsidRPr="00680AEE" w:rsidRDefault="00CF7C79" w:rsidP="00680AEE">
      <w:pPr>
        <w:pStyle w:val="paragraphsub"/>
      </w:pPr>
      <w:r w:rsidRPr="00680AEE">
        <w:tab/>
        <w:t>(iv</w:t>
      </w:r>
      <w:r w:rsidR="000A7EFE" w:rsidRPr="00680AEE">
        <w:t>)</w:t>
      </w:r>
      <w:r w:rsidR="000A7EFE" w:rsidRPr="00680AEE">
        <w:tab/>
        <w:t xml:space="preserve">for any other purpose relating to healthcare, or the communication or management of health information, prescribed </w:t>
      </w:r>
      <w:r w:rsidRPr="00680AEE">
        <w:t>by the regulations; and</w:t>
      </w:r>
    </w:p>
    <w:p w:rsidR="00162008" w:rsidRPr="00680AEE" w:rsidRDefault="00CF7C79" w:rsidP="00680AEE">
      <w:pPr>
        <w:pStyle w:val="paragraph"/>
      </w:pPr>
      <w:r w:rsidRPr="00680AEE">
        <w:tab/>
      </w:r>
      <w:r w:rsidR="00162008" w:rsidRPr="00680AEE">
        <w:t>(b)</w:t>
      </w:r>
      <w:r w:rsidR="00162008" w:rsidRPr="00680AEE">
        <w:tab/>
        <w:t>either:</w:t>
      </w:r>
    </w:p>
    <w:p w:rsidR="00162008" w:rsidRPr="00680AEE" w:rsidRDefault="00162008" w:rsidP="00680AEE">
      <w:pPr>
        <w:pStyle w:val="paragraphsub"/>
      </w:pPr>
      <w:r w:rsidRPr="00680AEE">
        <w:tab/>
        <w:t>(i)</w:t>
      </w:r>
      <w:r w:rsidRPr="00680AEE">
        <w:tab/>
        <w:t>the film or recording is substantially comprised of health information; or</w:t>
      </w:r>
    </w:p>
    <w:p w:rsidR="00162008" w:rsidRPr="00680AEE" w:rsidRDefault="00162008" w:rsidP="00680AEE">
      <w:pPr>
        <w:pStyle w:val="paragraphsub"/>
      </w:pPr>
      <w:r w:rsidRPr="00680AEE">
        <w:tab/>
        <w:t>(ii)</w:t>
      </w:r>
      <w:r w:rsidRPr="00680AEE">
        <w:tab/>
        <w:t xml:space="preserve">the film or recording allows for the storage, retrieval or use of health information and it is reasonably necessary </w:t>
      </w:r>
      <w:r w:rsidRPr="00680AEE">
        <w:lastRenderedPageBreak/>
        <w:t>to do the act, or authorise it to be done, in circumstances that would otherwise infringe copyright in the work.</w:t>
      </w:r>
    </w:p>
    <w:p w:rsidR="000A7EFE" w:rsidRPr="00680AEE" w:rsidRDefault="000A7EFE" w:rsidP="00680AEE">
      <w:pPr>
        <w:pStyle w:val="subsection"/>
      </w:pPr>
      <w:r w:rsidRPr="00680AEE">
        <w:tab/>
        <w:t>(</w:t>
      </w:r>
      <w:r w:rsidR="001C10C0" w:rsidRPr="00680AEE">
        <w:t>2</w:t>
      </w:r>
      <w:r w:rsidRPr="00680AEE">
        <w:t>)</w:t>
      </w:r>
      <w:r w:rsidRPr="00680AEE">
        <w:tab/>
        <w:t>In this section:</w:t>
      </w:r>
    </w:p>
    <w:p w:rsidR="000A7EFE" w:rsidRPr="00680AEE" w:rsidRDefault="000A7EFE" w:rsidP="00680AEE">
      <w:pPr>
        <w:pStyle w:val="Definition"/>
      </w:pPr>
      <w:r w:rsidRPr="00680AEE">
        <w:rPr>
          <w:b/>
          <w:i/>
        </w:rPr>
        <w:t>healthcare</w:t>
      </w:r>
      <w:r w:rsidRPr="00680AEE">
        <w:t xml:space="preserve"> has the same meaning as in the </w:t>
      </w:r>
      <w:r w:rsidRPr="00680AEE">
        <w:rPr>
          <w:i/>
        </w:rPr>
        <w:t>My Health Records Act 2012</w:t>
      </w:r>
      <w:r w:rsidRPr="00680AEE">
        <w:t>.</w:t>
      </w:r>
    </w:p>
    <w:p w:rsidR="000A7EFE" w:rsidRPr="00680AEE" w:rsidRDefault="000A7EFE" w:rsidP="00680AEE">
      <w:pPr>
        <w:pStyle w:val="Definition"/>
      </w:pPr>
      <w:r w:rsidRPr="00680AEE">
        <w:rPr>
          <w:b/>
          <w:i/>
        </w:rPr>
        <w:t xml:space="preserve">health information </w:t>
      </w:r>
      <w:r w:rsidRPr="00680AEE">
        <w:t xml:space="preserve">has the same meaning as in the </w:t>
      </w:r>
      <w:r w:rsidRPr="00680AEE">
        <w:rPr>
          <w:i/>
        </w:rPr>
        <w:t>My Health Records Act 2012</w:t>
      </w:r>
      <w:r w:rsidRPr="00680AEE">
        <w:t>.</w:t>
      </w:r>
    </w:p>
    <w:p w:rsidR="0051578B" w:rsidRPr="00680AEE" w:rsidRDefault="0051578B" w:rsidP="00680AEE">
      <w:pPr>
        <w:pStyle w:val="ActHead9"/>
        <w:rPr>
          <w:i w:val="0"/>
        </w:rPr>
      </w:pPr>
      <w:bookmarkStart w:id="11" w:name="_Toc436398920"/>
      <w:r w:rsidRPr="00680AEE">
        <w:t>Healthcare Identifiers</w:t>
      </w:r>
      <w:r w:rsidR="00663B48" w:rsidRPr="00680AEE">
        <w:t xml:space="preserve"> Act 2010</w:t>
      </w:r>
      <w:bookmarkEnd w:id="11"/>
    </w:p>
    <w:p w:rsidR="00663B48" w:rsidRPr="00680AEE" w:rsidRDefault="001303B1" w:rsidP="00680AEE">
      <w:pPr>
        <w:pStyle w:val="ItemHead"/>
      </w:pPr>
      <w:r w:rsidRPr="00680AEE">
        <w:t>3</w:t>
      </w:r>
      <w:r w:rsidR="00663B48" w:rsidRPr="00680AEE">
        <w:t xml:space="preserve">  After section</w:t>
      </w:r>
      <w:r w:rsidR="00680AEE" w:rsidRPr="00680AEE">
        <w:t> </w:t>
      </w:r>
      <w:r w:rsidR="00663B48" w:rsidRPr="00680AEE">
        <w:t>3</w:t>
      </w:r>
    </w:p>
    <w:p w:rsidR="00663B48" w:rsidRPr="00680AEE" w:rsidRDefault="00663B48" w:rsidP="00680AEE">
      <w:pPr>
        <w:pStyle w:val="Item"/>
      </w:pPr>
      <w:r w:rsidRPr="00680AEE">
        <w:t>Insert:</w:t>
      </w:r>
    </w:p>
    <w:p w:rsidR="00663B48" w:rsidRPr="00680AEE" w:rsidRDefault="00663B48" w:rsidP="00680AEE">
      <w:pPr>
        <w:pStyle w:val="ActHead5"/>
      </w:pPr>
      <w:bookmarkStart w:id="12" w:name="_Toc436398921"/>
      <w:r w:rsidRPr="00680AEE">
        <w:rPr>
          <w:rStyle w:val="CharSectno"/>
        </w:rPr>
        <w:t>3A</w:t>
      </w:r>
      <w:r w:rsidRPr="00680AEE">
        <w:t xml:space="preserve">  Simplified outline of this Act</w:t>
      </w:r>
      <w:bookmarkEnd w:id="12"/>
    </w:p>
    <w:p w:rsidR="00292893" w:rsidRPr="00680AEE" w:rsidRDefault="00292893" w:rsidP="00680AEE">
      <w:pPr>
        <w:pStyle w:val="SOText"/>
      </w:pPr>
      <w:r w:rsidRPr="00680AEE">
        <w:t>Under this Act, healthcare identifiers are assigned to healthcare recipients, individual healthcare providers and healthcare provider organisations.</w:t>
      </w:r>
    </w:p>
    <w:p w:rsidR="00292893" w:rsidRPr="00680AEE" w:rsidRDefault="00292893" w:rsidP="00680AEE">
      <w:pPr>
        <w:pStyle w:val="SOText"/>
      </w:pPr>
      <w:r w:rsidRPr="00680AEE">
        <w:t>There are strict rules on:</w:t>
      </w:r>
    </w:p>
    <w:p w:rsidR="00292893" w:rsidRPr="00680AEE" w:rsidRDefault="00292893" w:rsidP="00680AEE">
      <w:pPr>
        <w:pStyle w:val="SOPara"/>
      </w:pPr>
      <w:r w:rsidRPr="00680AEE">
        <w:tab/>
        <w:t>(a)</w:t>
      </w:r>
      <w:r w:rsidRPr="00680AEE">
        <w:tab/>
        <w:t>the verification of a person’s identity before a healthcare identifier is assigned; and</w:t>
      </w:r>
    </w:p>
    <w:p w:rsidR="000E6945" w:rsidRPr="00680AEE" w:rsidRDefault="00292893" w:rsidP="00680AEE">
      <w:pPr>
        <w:pStyle w:val="SOPara"/>
      </w:pPr>
      <w:r w:rsidRPr="00680AEE">
        <w:tab/>
        <w:t>(b)</w:t>
      </w:r>
      <w:r w:rsidRPr="00680AEE">
        <w:tab/>
        <w:t>the purposes for which a healthcare identifier</w:t>
      </w:r>
      <w:r w:rsidR="000E6945" w:rsidRPr="00680AEE">
        <w:t xml:space="preserve"> </w:t>
      </w:r>
      <w:r w:rsidRPr="00680AEE">
        <w:t>can b</w:t>
      </w:r>
      <w:r w:rsidR="000E6945" w:rsidRPr="00680AEE">
        <w:t>e collected, used and disclosed; and</w:t>
      </w:r>
    </w:p>
    <w:p w:rsidR="000E6945" w:rsidRPr="00680AEE" w:rsidRDefault="000E6945" w:rsidP="00680AEE">
      <w:pPr>
        <w:pStyle w:val="SOPara"/>
      </w:pPr>
      <w:r w:rsidRPr="00680AEE">
        <w:tab/>
        <w:t>(c)</w:t>
      </w:r>
      <w:r w:rsidRPr="00680AEE">
        <w:tab/>
        <w:t>the purposes for which the identifying information of a healthcare recipient, a healthcare provider or a healthcare provider organisation can be collected, used and disclosed.</w:t>
      </w:r>
    </w:p>
    <w:p w:rsidR="000E6945" w:rsidRPr="00680AEE" w:rsidRDefault="000E6945" w:rsidP="00680AEE">
      <w:pPr>
        <w:pStyle w:val="SOText"/>
      </w:pPr>
      <w:r w:rsidRPr="00680AEE">
        <w:t>Th</w:t>
      </w:r>
      <w:r w:rsidR="00D1723F" w:rsidRPr="00680AEE">
        <w:t>is Act</w:t>
      </w:r>
      <w:r w:rsidRPr="00680AEE">
        <w:t xml:space="preserve"> facilitate</w:t>
      </w:r>
      <w:r w:rsidR="000105C6" w:rsidRPr="00680AEE">
        <w:t>s</w:t>
      </w:r>
      <w:r w:rsidRPr="00680AEE">
        <w:t xml:space="preserve"> the use of the healthcare identifier for the purposes of communicating and managing health information about a healthcare recipient (including through the My Health Record system).</w:t>
      </w:r>
    </w:p>
    <w:p w:rsidR="000E6945" w:rsidRPr="00680AEE" w:rsidRDefault="000E6945" w:rsidP="00680AEE">
      <w:pPr>
        <w:pStyle w:val="SOText"/>
      </w:pPr>
      <w:r w:rsidRPr="00680AEE">
        <w:t>Th</w:t>
      </w:r>
      <w:r w:rsidR="00D1723F" w:rsidRPr="00680AEE">
        <w:t>is Act</w:t>
      </w:r>
      <w:r w:rsidRPr="00680AEE">
        <w:t xml:space="preserve"> also facilitate</w:t>
      </w:r>
      <w:r w:rsidR="00D1723F" w:rsidRPr="00680AEE">
        <w:t>s</w:t>
      </w:r>
      <w:r w:rsidRPr="00680AEE">
        <w:t>:</w:t>
      </w:r>
    </w:p>
    <w:p w:rsidR="000E6945" w:rsidRPr="00680AEE" w:rsidRDefault="000E6945" w:rsidP="00680AEE">
      <w:pPr>
        <w:pStyle w:val="SOPara"/>
      </w:pPr>
      <w:r w:rsidRPr="00680AEE">
        <w:tab/>
        <w:t>(a)</w:t>
      </w:r>
      <w:r w:rsidRPr="00680AEE">
        <w:tab/>
        <w:t>the creation of a Healthcare Provider Directory, to allow healthcare providers to check the professional and business details of healthcare providers; and</w:t>
      </w:r>
    </w:p>
    <w:p w:rsidR="000E6945" w:rsidRPr="00680AEE" w:rsidRDefault="000E6945" w:rsidP="00680AEE">
      <w:pPr>
        <w:pStyle w:val="SOPara"/>
      </w:pPr>
      <w:r w:rsidRPr="00680AEE">
        <w:lastRenderedPageBreak/>
        <w:tab/>
        <w:t>(b)</w:t>
      </w:r>
      <w:r w:rsidRPr="00680AEE">
        <w:tab/>
        <w:t>the use of authenticated electronic communications by healthcare providers.</w:t>
      </w:r>
    </w:p>
    <w:p w:rsidR="00663B48" w:rsidRPr="00680AEE" w:rsidRDefault="001303B1" w:rsidP="00680AEE">
      <w:pPr>
        <w:pStyle w:val="ItemHead"/>
      </w:pPr>
      <w:r w:rsidRPr="00680AEE">
        <w:t>4</w:t>
      </w:r>
      <w:r w:rsidR="00663B48" w:rsidRPr="00680AEE">
        <w:t xml:space="preserve">  Section</w:t>
      </w:r>
      <w:r w:rsidR="00680AEE" w:rsidRPr="00680AEE">
        <w:t> </w:t>
      </w:r>
      <w:r w:rsidR="00663B48" w:rsidRPr="00680AEE">
        <w:t>5</w:t>
      </w:r>
    </w:p>
    <w:p w:rsidR="00663B48" w:rsidRPr="00680AEE" w:rsidRDefault="00663B48" w:rsidP="00680AEE">
      <w:pPr>
        <w:pStyle w:val="Item"/>
      </w:pPr>
      <w:r w:rsidRPr="00680AEE">
        <w:t>Insert:</w:t>
      </w:r>
    </w:p>
    <w:p w:rsidR="00663B48" w:rsidRPr="00680AEE" w:rsidRDefault="00663B48" w:rsidP="00680AEE">
      <w:pPr>
        <w:pStyle w:val="Definition"/>
      </w:pPr>
      <w:r w:rsidRPr="00680AEE">
        <w:rPr>
          <w:b/>
          <w:i/>
        </w:rPr>
        <w:t>Australian law</w:t>
      </w:r>
      <w:r w:rsidRPr="00680AEE">
        <w:t xml:space="preserve"> has the same meaning as in the </w:t>
      </w:r>
      <w:r w:rsidRPr="00680AEE">
        <w:rPr>
          <w:i/>
        </w:rPr>
        <w:t>Privacy Act 1988</w:t>
      </w:r>
      <w:r w:rsidRPr="00680AEE">
        <w:t>.</w:t>
      </w:r>
    </w:p>
    <w:p w:rsidR="004F42FD" w:rsidRPr="00680AEE" w:rsidRDefault="001303B1" w:rsidP="00680AEE">
      <w:pPr>
        <w:pStyle w:val="ItemHead"/>
      </w:pPr>
      <w:r w:rsidRPr="00680AEE">
        <w:t>5</w:t>
      </w:r>
      <w:r w:rsidR="004F42FD" w:rsidRPr="00680AEE">
        <w:t xml:space="preserve">  Section</w:t>
      </w:r>
      <w:r w:rsidR="00680AEE" w:rsidRPr="00680AEE">
        <w:t> </w:t>
      </w:r>
      <w:r w:rsidR="004F42FD" w:rsidRPr="00680AEE">
        <w:t>5</w:t>
      </w:r>
    </w:p>
    <w:p w:rsidR="004F42FD" w:rsidRPr="00680AEE" w:rsidRDefault="004F42FD" w:rsidP="00680AEE">
      <w:pPr>
        <w:pStyle w:val="Item"/>
      </w:pPr>
      <w:r w:rsidRPr="00680AEE">
        <w:t>Insert:</w:t>
      </w:r>
    </w:p>
    <w:p w:rsidR="004F42FD" w:rsidRPr="00680AEE" w:rsidRDefault="004F42FD" w:rsidP="00680AEE">
      <w:pPr>
        <w:pStyle w:val="Definition"/>
      </w:pPr>
      <w:r w:rsidRPr="00680AEE">
        <w:rPr>
          <w:b/>
          <w:i/>
        </w:rPr>
        <w:t xml:space="preserve">authorised representative </w:t>
      </w:r>
      <w:r w:rsidRPr="00680AEE">
        <w:t xml:space="preserve">of a healthcare recipient has the same meaning as in the </w:t>
      </w:r>
      <w:r w:rsidRPr="00680AEE">
        <w:rPr>
          <w:i/>
        </w:rPr>
        <w:t>My Health Records Act 2012</w:t>
      </w:r>
      <w:r w:rsidRPr="00680AEE">
        <w:t>.</w:t>
      </w:r>
    </w:p>
    <w:p w:rsidR="00663B48" w:rsidRPr="00680AEE" w:rsidRDefault="001303B1" w:rsidP="00680AEE">
      <w:pPr>
        <w:pStyle w:val="ItemHead"/>
      </w:pPr>
      <w:r w:rsidRPr="00680AEE">
        <w:t>6</w:t>
      </w:r>
      <w:r w:rsidR="00663B48" w:rsidRPr="00680AEE">
        <w:t xml:space="preserve">  Section</w:t>
      </w:r>
      <w:r w:rsidR="00680AEE" w:rsidRPr="00680AEE">
        <w:t> </w:t>
      </w:r>
      <w:r w:rsidR="00663B48" w:rsidRPr="00680AEE">
        <w:t>5</w:t>
      </w:r>
    </w:p>
    <w:p w:rsidR="00663B48" w:rsidRPr="00680AEE" w:rsidRDefault="00663B48" w:rsidP="00680AEE">
      <w:pPr>
        <w:pStyle w:val="Item"/>
      </w:pPr>
      <w:r w:rsidRPr="00680AEE">
        <w:t>Insert:</w:t>
      </w:r>
    </w:p>
    <w:p w:rsidR="00663B48" w:rsidRPr="00680AEE" w:rsidRDefault="00663B48" w:rsidP="00680AEE">
      <w:pPr>
        <w:pStyle w:val="Definition"/>
      </w:pPr>
      <w:r w:rsidRPr="00680AEE">
        <w:rPr>
          <w:b/>
          <w:i/>
        </w:rPr>
        <w:t>civil penalty provision</w:t>
      </w:r>
      <w:r w:rsidRPr="00680AEE">
        <w:t xml:space="preserve"> has the same meaning as in the Regulatory Powers Act.</w:t>
      </w:r>
    </w:p>
    <w:p w:rsidR="00663B48" w:rsidRPr="00680AEE" w:rsidRDefault="001303B1" w:rsidP="00680AEE">
      <w:pPr>
        <w:pStyle w:val="ItemHead"/>
      </w:pPr>
      <w:r w:rsidRPr="00680AEE">
        <w:t>7</w:t>
      </w:r>
      <w:r w:rsidR="00663B48" w:rsidRPr="00680AEE">
        <w:t xml:space="preserve">  Section</w:t>
      </w:r>
      <w:r w:rsidR="00680AEE" w:rsidRPr="00680AEE">
        <w:t> </w:t>
      </w:r>
      <w:r w:rsidR="00663B48" w:rsidRPr="00680AEE">
        <w:t>5</w:t>
      </w:r>
    </w:p>
    <w:p w:rsidR="00663B48" w:rsidRPr="00680AEE" w:rsidRDefault="00663B48" w:rsidP="00680AEE">
      <w:pPr>
        <w:pStyle w:val="Item"/>
      </w:pPr>
      <w:r w:rsidRPr="00680AEE">
        <w:t>Insert:</w:t>
      </w:r>
    </w:p>
    <w:p w:rsidR="00663B48" w:rsidRPr="00680AEE" w:rsidRDefault="00663B48" w:rsidP="00680AEE">
      <w:pPr>
        <w:pStyle w:val="Definition"/>
      </w:pPr>
      <w:r w:rsidRPr="00680AEE">
        <w:rPr>
          <w:b/>
          <w:i/>
        </w:rPr>
        <w:t>court/tribunal order</w:t>
      </w:r>
      <w:r w:rsidRPr="00680AEE">
        <w:t xml:space="preserve"> has the same meaning as in the </w:t>
      </w:r>
      <w:r w:rsidRPr="00680AEE">
        <w:rPr>
          <w:i/>
        </w:rPr>
        <w:t>Privacy Act 1988</w:t>
      </w:r>
      <w:r w:rsidRPr="00680AEE">
        <w:t>.</w:t>
      </w:r>
    </w:p>
    <w:p w:rsidR="00663B48" w:rsidRPr="00680AEE" w:rsidRDefault="001303B1" w:rsidP="00680AEE">
      <w:pPr>
        <w:pStyle w:val="ItemHead"/>
      </w:pPr>
      <w:r w:rsidRPr="00680AEE">
        <w:t>8</w:t>
      </w:r>
      <w:r w:rsidR="00663B48" w:rsidRPr="00680AEE">
        <w:t xml:space="preserve">  Section</w:t>
      </w:r>
      <w:r w:rsidR="00680AEE" w:rsidRPr="00680AEE">
        <w:t> </w:t>
      </w:r>
      <w:r w:rsidR="00663B48" w:rsidRPr="00680AEE">
        <w:t xml:space="preserve">5 (definition of </w:t>
      </w:r>
      <w:r w:rsidR="00663B48" w:rsidRPr="00680AEE">
        <w:rPr>
          <w:i/>
        </w:rPr>
        <w:t>data source</w:t>
      </w:r>
      <w:r w:rsidR="00663B48" w:rsidRPr="00680AEE">
        <w:t>)</w:t>
      </w:r>
    </w:p>
    <w:p w:rsidR="00663B48" w:rsidRPr="00680AEE" w:rsidRDefault="00663B48" w:rsidP="00680AEE">
      <w:pPr>
        <w:pStyle w:val="Item"/>
      </w:pPr>
      <w:r w:rsidRPr="00680AEE">
        <w:t>Repeal the definition.</w:t>
      </w:r>
    </w:p>
    <w:p w:rsidR="00CA2D4C" w:rsidRPr="00680AEE" w:rsidRDefault="001303B1" w:rsidP="00680AEE">
      <w:pPr>
        <w:pStyle w:val="ItemHead"/>
        <w:spacing w:before="240"/>
      </w:pPr>
      <w:r w:rsidRPr="00680AEE">
        <w:t>9</w:t>
      </w:r>
      <w:r w:rsidR="00CA2D4C" w:rsidRPr="00680AEE">
        <w:t xml:space="preserve">  Section</w:t>
      </w:r>
      <w:r w:rsidR="00680AEE" w:rsidRPr="00680AEE">
        <w:t> </w:t>
      </w:r>
      <w:r w:rsidR="00CA2D4C" w:rsidRPr="00680AEE">
        <w:t xml:space="preserve">5 (definitions of </w:t>
      </w:r>
      <w:r w:rsidR="00CA2D4C" w:rsidRPr="00680AEE">
        <w:rPr>
          <w:i/>
        </w:rPr>
        <w:t xml:space="preserve">Human Services Department </w:t>
      </w:r>
      <w:r w:rsidR="00CA2D4C" w:rsidRPr="00680AEE">
        <w:t xml:space="preserve">and </w:t>
      </w:r>
      <w:r w:rsidR="00CA2D4C" w:rsidRPr="00680AEE">
        <w:rPr>
          <w:i/>
        </w:rPr>
        <w:t>Human Services Minister</w:t>
      </w:r>
      <w:r w:rsidR="00CA2D4C" w:rsidRPr="00680AEE">
        <w:t>)</w:t>
      </w:r>
    </w:p>
    <w:p w:rsidR="00CA2D4C" w:rsidRPr="00680AEE" w:rsidRDefault="00CA2D4C" w:rsidP="00680AEE">
      <w:pPr>
        <w:pStyle w:val="Item"/>
      </w:pPr>
      <w:r w:rsidRPr="00680AEE">
        <w:t>Repeal the definitions.</w:t>
      </w:r>
    </w:p>
    <w:p w:rsidR="00663B48" w:rsidRPr="00680AEE" w:rsidRDefault="001303B1" w:rsidP="00680AEE">
      <w:pPr>
        <w:pStyle w:val="ItemHead"/>
      </w:pPr>
      <w:r w:rsidRPr="00680AEE">
        <w:t>10</w:t>
      </w:r>
      <w:r w:rsidR="00663B48" w:rsidRPr="00680AEE">
        <w:t xml:space="preserve">  Section</w:t>
      </w:r>
      <w:r w:rsidR="00680AEE" w:rsidRPr="00680AEE">
        <w:t> </w:t>
      </w:r>
      <w:r w:rsidR="00663B48" w:rsidRPr="00680AEE">
        <w:t>5</w:t>
      </w:r>
    </w:p>
    <w:p w:rsidR="00663B48" w:rsidRPr="00680AEE" w:rsidRDefault="00663B48" w:rsidP="00680AEE">
      <w:pPr>
        <w:pStyle w:val="Item"/>
      </w:pPr>
      <w:r w:rsidRPr="00680AEE">
        <w:t>Insert:</w:t>
      </w:r>
    </w:p>
    <w:p w:rsidR="00663B48" w:rsidRPr="00680AEE" w:rsidRDefault="00663B48" w:rsidP="00680AEE">
      <w:pPr>
        <w:pStyle w:val="Definition"/>
      </w:pPr>
      <w:r w:rsidRPr="00680AEE">
        <w:rPr>
          <w:b/>
          <w:i/>
        </w:rPr>
        <w:t>linked</w:t>
      </w:r>
      <w:r w:rsidRPr="00680AEE">
        <w:t xml:space="preserve">: an individual healthcare provider is </w:t>
      </w:r>
      <w:r w:rsidRPr="00680AEE">
        <w:rPr>
          <w:b/>
          <w:i/>
        </w:rPr>
        <w:t xml:space="preserve">linked </w:t>
      </w:r>
      <w:r w:rsidRPr="00680AEE">
        <w:t>to a healthcare provider organisation if:</w:t>
      </w:r>
    </w:p>
    <w:p w:rsidR="00663B48" w:rsidRPr="00680AEE" w:rsidRDefault="00663B48" w:rsidP="00680AEE">
      <w:pPr>
        <w:pStyle w:val="paragraph"/>
      </w:pPr>
      <w:r w:rsidRPr="00680AEE">
        <w:tab/>
        <w:t>(a)</w:t>
      </w:r>
      <w:r w:rsidRPr="00680AEE">
        <w:tab/>
        <w:t>the individual healthcare provider is an employee of the healthcare provider organisation; or</w:t>
      </w:r>
    </w:p>
    <w:p w:rsidR="00663B48" w:rsidRPr="00680AEE" w:rsidRDefault="00663B48" w:rsidP="00680AEE">
      <w:pPr>
        <w:pStyle w:val="paragraph"/>
      </w:pPr>
      <w:r w:rsidRPr="00680AEE">
        <w:lastRenderedPageBreak/>
        <w:tab/>
        <w:t>(b)</w:t>
      </w:r>
      <w:r w:rsidRPr="00680AEE">
        <w:tab/>
        <w:t>the healthcare provider organisation provides support services or facilities to the individual healthcare provider, to facilitate the provision of healthcare by the individual healthcare provider.</w:t>
      </w:r>
    </w:p>
    <w:p w:rsidR="00CA2D4C" w:rsidRPr="00680AEE" w:rsidRDefault="001303B1" w:rsidP="00680AEE">
      <w:pPr>
        <w:pStyle w:val="ItemHead"/>
      </w:pPr>
      <w:r w:rsidRPr="00680AEE">
        <w:t>11</w:t>
      </w:r>
      <w:r w:rsidR="00CA2D4C" w:rsidRPr="00680AEE">
        <w:t xml:space="preserve">  Section</w:t>
      </w:r>
      <w:r w:rsidR="00680AEE" w:rsidRPr="00680AEE">
        <w:t> </w:t>
      </w:r>
      <w:r w:rsidR="00CA2D4C" w:rsidRPr="00680AEE">
        <w:t xml:space="preserve">5 (definitions of </w:t>
      </w:r>
      <w:r w:rsidR="00CA2D4C" w:rsidRPr="00680AEE">
        <w:rPr>
          <w:i/>
        </w:rPr>
        <w:t>Medicare Benefits Program</w:t>
      </w:r>
      <w:r w:rsidR="00CA2D4C" w:rsidRPr="00680AEE">
        <w:t xml:space="preserve"> and </w:t>
      </w:r>
      <w:r w:rsidR="00CA2D4C" w:rsidRPr="00680AEE">
        <w:rPr>
          <w:i/>
        </w:rPr>
        <w:t>medicare program</w:t>
      </w:r>
      <w:r w:rsidR="00CA2D4C" w:rsidRPr="00680AEE">
        <w:t>)</w:t>
      </w:r>
    </w:p>
    <w:p w:rsidR="00CA2D4C" w:rsidRPr="00680AEE" w:rsidRDefault="00CA2D4C" w:rsidP="00680AEE">
      <w:pPr>
        <w:pStyle w:val="Item"/>
      </w:pPr>
      <w:r w:rsidRPr="00680AEE">
        <w:t>Repeal the definitions.</w:t>
      </w:r>
    </w:p>
    <w:p w:rsidR="007B40BB" w:rsidRPr="00680AEE" w:rsidRDefault="001303B1" w:rsidP="00680AEE">
      <w:pPr>
        <w:pStyle w:val="ItemHead"/>
      </w:pPr>
      <w:r w:rsidRPr="00680AEE">
        <w:t>12</w:t>
      </w:r>
      <w:r w:rsidR="007B40BB" w:rsidRPr="00680AEE">
        <w:t xml:space="preserve">  Section</w:t>
      </w:r>
      <w:r w:rsidR="00680AEE" w:rsidRPr="00680AEE">
        <w:t> </w:t>
      </w:r>
      <w:r w:rsidR="007B40BB" w:rsidRPr="00680AEE">
        <w:t xml:space="preserve">5 (definition of </w:t>
      </w:r>
      <w:r w:rsidR="007B40BB" w:rsidRPr="00680AEE">
        <w:rPr>
          <w:i/>
        </w:rPr>
        <w:t>Ministerial Council</w:t>
      </w:r>
      <w:r w:rsidR="007B40BB" w:rsidRPr="00680AEE">
        <w:t>)</w:t>
      </w:r>
    </w:p>
    <w:p w:rsidR="007B40BB" w:rsidRPr="00680AEE" w:rsidRDefault="007B40BB" w:rsidP="00680AEE">
      <w:pPr>
        <w:pStyle w:val="Item"/>
      </w:pPr>
      <w:r w:rsidRPr="00680AEE">
        <w:t>Repeal the definition, substitute:</w:t>
      </w:r>
    </w:p>
    <w:p w:rsidR="007B40BB" w:rsidRPr="00680AEE" w:rsidRDefault="007B40BB" w:rsidP="00680AEE">
      <w:pPr>
        <w:pStyle w:val="Definition"/>
      </w:pPr>
      <w:r w:rsidRPr="00680AEE">
        <w:rPr>
          <w:b/>
          <w:i/>
        </w:rPr>
        <w:t xml:space="preserve">Ministerial Council </w:t>
      </w:r>
      <w:r w:rsidRPr="00680AEE">
        <w:t>means the council (however described) established by the Council of Australian Governments that has responsibility for health matters.</w:t>
      </w:r>
    </w:p>
    <w:p w:rsidR="00663B48" w:rsidRPr="00680AEE" w:rsidRDefault="001303B1" w:rsidP="00680AEE">
      <w:pPr>
        <w:pStyle w:val="ItemHead"/>
      </w:pPr>
      <w:r w:rsidRPr="00680AEE">
        <w:t>13</w:t>
      </w:r>
      <w:r w:rsidR="00663B48" w:rsidRPr="00680AEE">
        <w:t xml:space="preserve">  Section</w:t>
      </w:r>
      <w:r w:rsidR="00680AEE" w:rsidRPr="00680AEE">
        <w:t> </w:t>
      </w:r>
      <w:r w:rsidR="00663B48" w:rsidRPr="00680AEE">
        <w:t>5</w:t>
      </w:r>
    </w:p>
    <w:p w:rsidR="00663B48" w:rsidRPr="00680AEE" w:rsidRDefault="00663B48" w:rsidP="00680AEE">
      <w:pPr>
        <w:pStyle w:val="Item"/>
      </w:pPr>
      <w:r w:rsidRPr="00680AEE">
        <w:t>Insert:</w:t>
      </w:r>
    </w:p>
    <w:p w:rsidR="00663B48" w:rsidRPr="00680AEE" w:rsidRDefault="00663B48" w:rsidP="00680AEE">
      <w:pPr>
        <w:pStyle w:val="Definition"/>
      </w:pPr>
      <w:r w:rsidRPr="00680AEE">
        <w:rPr>
          <w:b/>
          <w:i/>
        </w:rPr>
        <w:t xml:space="preserve">My Health Records Act </w:t>
      </w:r>
      <w:r w:rsidRPr="00680AEE">
        <w:t xml:space="preserve">means the </w:t>
      </w:r>
      <w:r w:rsidRPr="00680AEE">
        <w:rPr>
          <w:i/>
        </w:rPr>
        <w:t>My Health Records Act 2012</w:t>
      </w:r>
      <w:r w:rsidRPr="00680AEE">
        <w:t>.</w:t>
      </w:r>
    </w:p>
    <w:p w:rsidR="00BC3FAB" w:rsidRPr="00680AEE" w:rsidRDefault="001303B1" w:rsidP="00680AEE">
      <w:pPr>
        <w:pStyle w:val="ItemHead"/>
      </w:pPr>
      <w:r w:rsidRPr="00680AEE">
        <w:t>14</w:t>
      </w:r>
      <w:r w:rsidR="00BC3FAB" w:rsidRPr="00680AEE">
        <w:t xml:space="preserve">  Section</w:t>
      </w:r>
      <w:r w:rsidR="00680AEE" w:rsidRPr="00680AEE">
        <w:t> </w:t>
      </w:r>
      <w:r w:rsidR="00BC3FAB" w:rsidRPr="00680AEE">
        <w:t>5</w:t>
      </w:r>
    </w:p>
    <w:p w:rsidR="00BC3FAB" w:rsidRPr="00680AEE" w:rsidRDefault="00BC3FAB" w:rsidP="00680AEE">
      <w:pPr>
        <w:pStyle w:val="Item"/>
      </w:pPr>
      <w:r w:rsidRPr="00680AEE">
        <w:t>Insert:</w:t>
      </w:r>
    </w:p>
    <w:p w:rsidR="00BC3FAB" w:rsidRPr="00680AEE" w:rsidRDefault="00BC3FAB" w:rsidP="00680AEE">
      <w:pPr>
        <w:pStyle w:val="Definition"/>
      </w:pPr>
      <w:r w:rsidRPr="00680AEE">
        <w:rPr>
          <w:b/>
          <w:i/>
        </w:rPr>
        <w:t>network</w:t>
      </w:r>
      <w:r w:rsidRPr="00680AEE">
        <w:t xml:space="preserve"> of healthcare provider organisations has the meaning given by subsection</w:t>
      </w:r>
      <w:r w:rsidR="00680AEE" w:rsidRPr="00680AEE">
        <w:t> </w:t>
      </w:r>
      <w:r w:rsidRPr="00680AEE">
        <w:t>9A(4).</w:t>
      </w:r>
    </w:p>
    <w:p w:rsidR="00663B48" w:rsidRPr="00680AEE" w:rsidRDefault="001303B1" w:rsidP="00680AEE">
      <w:pPr>
        <w:pStyle w:val="ItemHead"/>
      </w:pPr>
      <w:r w:rsidRPr="00680AEE">
        <w:t>15</w:t>
      </w:r>
      <w:r w:rsidR="00663B48" w:rsidRPr="00680AEE">
        <w:t xml:space="preserve">  Section</w:t>
      </w:r>
      <w:r w:rsidR="00680AEE" w:rsidRPr="00680AEE">
        <w:t> </w:t>
      </w:r>
      <w:r w:rsidR="00663B48" w:rsidRPr="00680AEE">
        <w:t xml:space="preserve">5 (definition of </w:t>
      </w:r>
      <w:r w:rsidR="00663B48" w:rsidRPr="00680AEE">
        <w:rPr>
          <w:i/>
        </w:rPr>
        <w:t>network organisation</w:t>
      </w:r>
      <w:r w:rsidR="00663B48" w:rsidRPr="00680AEE">
        <w:t>)</w:t>
      </w:r>
    </w:p>
    <w:p w:rsidR="00663B48" w:rsidRPr="00680AEE" w:rsidRDefault="00663B48" w:rsidP="00680AEE">
      <w:pPr>
        <w:pStyle w:val="Item"/>
      </w:pPr>
      <w:r w:rsidRPr="00680AEE">
        <w:t>Repeal the definition, substitute:</w:t>
      </w:r>
    </w:p>
    <w:p w:rsidR="00663B48" w:rsidRPr="00680AEE" w:rsidRDefault="00663B48" w:rsidP="00680AEE">
      <w:pPr>
        <w:pStyle w:val="Definition"/>
      </w:pPr>
      <w:r w:rsidRPr="00680AEE">
        <w:rPr>
          <w:b/>
          <w:i/>
        </w:rPr>
        <w:t>network organisation</w:t>
      </w:r>
      <w:r w:rsidRPr="00680AEE">
        <w:t xml:space="preserve"> </w:t>
      </w:r>
      <w:r w:rsidR="003A0A13" w:rsidRPr="00680AEE">
        <w:t xml:space="preserve">within a network </w:t>
      </w:r>
      <w:r w:rsidRPr="00680AEE">
        <w:t>has the meaning given by subsection</w:t>
      </w:r>
      <w:r w:rsidR="00680AEE" w:rsidRPr="00680AEE">
        <w:t> </w:t>
      </w:r>
      <w:r w:rsidRPr="00680AEE">
        <w:t>9A(</w:t>
      </w:r>
      <w:r w:rsidR="00BC3FAB" w:rsidRPr="00680AEE">
        <w:t>6</w:t>
      </w:r>
      <w:r w:rsidRPr="00680AEE">
        <w:t>).</w:t>
      </w:r>
    </w:p>
    <w:p w:rsidR="004F42FD" w:rsidRPr="00680AEE" w:rsidRDefault="001303B1" w:rsidP="00680AEE">
      <w:pPr>
        <w:pStyle w:val="ItemHead"/>
      </w:pPr>
      <w:r w:rsidRPr="00680AEE">
        <w:t>16</w:t>
      </w:r>
      <w:r w:rsidR="004F42FD" w:rsidRPr="00680AEE">
        <w:t xml:space="preserve">  Section</w:t>
      </w:r>
      <w:r w:rsidR="00680AEE" w:rsidRPr="00680AEE">
        <w:t> </w:t>
      </w:r>
      <w:r w:rsidR="004F42FD" w:rsidRPr="00680AEE">
        <w:t>5</w:t>
      </w:r>
    </w:p>
    <w:p w:rsidR="004F42FD" w:rsidRPr="00680AEE" w:rsidRDefault="004F42FD" w:rsidP="00680AEE">
      <w:pPr>
        <w:pStyle w:val="Item"/>
      </w:pPr>
      <w:r w:rsidRPr="00680AEE">
        <w:t>Insert:</w:t>
      </w:r>
    </w:p>
    <w:p w:rsidR="004F42FD" w:rsidRPr="00680AEE" w:rsidRDefault="004F42FD" w:rsidP="00680AEE">
      <w:pPr>
        <w:pStyle w:val="Definition"/>
      </w:pPr>
      <w:r w:rsidRPr="00680AEE">
        <w:rPr>
          <w:b/>
          <w:i/>
        </w:rPr>
        <w:t xml:space="preserve">nominated representative </w:t>
      </w:r>
      <w:r w:rsidRPr="00680AEE">
        <w:t xml:space="preserve">of a healthcare recipient has the same meaning as in the </w:t>
      </w:r>
      <w:r w:rsidRPr="00680AEE">
        <w:rPr>
          <w:i/>
        </w:rPr>
        <w:t>My Health Records Act 2012</w:t>
      </w:r>
      <w:r w:rsidRPr="00680AEE">
        <w:t>.</w:t>
      </w:r>
    </w:p>
    <w:p w:rsidR="00663B48" w:rsidRPr="00680AEE" w:rsidRDefault="001303B1" w:rsidP="00680AEE">
      <w:pPr>
        <w:pStyle w:val="ItemHead"/>
      </w:pPr>
      <w:r w:rsidRPr="00680AEE">
        <w:t>17</w:t>
      </w:r>
      <w:r w:rsidR="00663B48" w:rsidRPr="00680AEE">
        <w:t xml:space="preserve">  Section</w:t>
      </w:r>
      <w:r w:rsidR="00680AEE" w:rsidRPr="00680AEE">
        <w:t> </w:t>
      </w:r>
      <w:r w:rsidR="00663B48" w:rsidRPr="00680AEE">
        <w:t xml:space="preserve">5 (definition of </w:t>
      </w:r>
      <w:r w:rsidR="00663B48" w:rsidRPr="00680AEE">
        <w:rPr>
          <w:i/>
        </w:rPr>
        <w:t>organisation maintenance officer</w:t>
      </w:r>
      <w:r w:rsidR="00663B48" w:rsidRPr="00680AEE">
        <w:t>)</w:t>
      </w:r>
    </w:p>
    <w:p w:rsidR="00663B48" w:rsidRPr="00680AEE" w:rsidRDefault="00663B48" w:rsidP="00680AEE">
      <w:pPr>
        <w:pStyle w:val="Item"/>
      </w:pPr>
      <w:r w:rsidRPr="00680AEE">
        <w:t>Repeal the definition, substitute:</w:t>
      </w:r>
    </w:p>
    <w:p w:rsidR="00663B48" w:rsidRPr="00680AEE" w:rsidRDefault="00663B48" w:rsidP="00680AEE">
      <w:pPr>
        <w:pStyle w:val="Definition"/>
      </w:pPr>
      <w:r w:rsidRPr="00680AEE">
        <w:rPr>
          <w:b/>
          <w:i/>
        </w:rPr>
        <w:lastRenderedPageBreak/>
        <w:t>organisation maintenance officer</w:t>
      </w:r>
      <w:r w:rsidRPr="00680AEE">
        <w:t xml:space="preserve"> </w:t>
      </w:r>
      <w:r w:rsidR="00D1723F" w:rsidRPr="00680AEE">
        <w:t xml:space="preserve">for a healthcare provider organisation </w:t>
      </w:r>
      <w:r w:rsidRPr="00680AEE">
        <w:t>has the meaning given by subsection</w:t>
      </w:r>
      <w:r w:rsidR="00680AEE" w:rsidRPr="00680AEE">
        <w:t> </w:t>
      </w:r>
      <w:r w:rsidR="001B5C85" w:rsidRPr="00680AEE">
        <w:t>9A(</w:t>
      </w:r>
      <w:r w:rsidR="00BC3FAB" w:rsidRPr="00680AEE">
        <w:t>8</w:t>
      </w:r>
      <w:r w:rsidRPr="00680AEE">
        <w:t>).</w:t>
      </w:r>
    </w:p>
    <w:p w:rsidR="007E12DD" w:rsidRPr="00680AEE" w:rsidRDefault="001303B1" w:rsidP="00680AEE">
      <w:pPr>
        <w:pStyle w:val="ItemHead"/>
      </w:pPr>
      <w:r w:rsidRPr="00680AEE">
        <w:t>18</w:t>
      </w:r>
      <w:r w:rsidR="007E12DD" w:rsidRPr="00680AEE">
        <w:t xml:space="preserve">  Section</w:t>
      </w:r>
      <w:r w:rsidR="00680AEE" w:rsidRPr="00680AEE">
        <w:t> </w:t>
      </w:r>
      <w:r w:rsidR="007E12DD" w:rsidRPr="00680AEE">
        <w:t>5</w:t>
      </w:r>
    </w:p>
    <w:p w:rsidR="007E12DD" w:rsidRPr="00680AEE" w:rsidRDefault="007E12DD" w:rsidP="00680AEE">
      <w:pPr>
        <w:pStyle w:val="Item"/>
      </w:pPr>
      <w:r w:rsidRPr="00680AEE">
        <w:t>Insert:</w:t>
      </w:r>
    </w:p>
    <w:p w:rsidR="007E12DD" w:rsidRPr="00680AEE" w:rsidRDefault="007E12DD" w:rsidP="00680AEE">
      <w:pPr>
        <w:pStyle w:val="Definition"/>
      </w:pPr>
      <w:r w:rsidRPr="00680AEE">
        <w:rPr>
          <w:b/>
          <w:i/>
        </w:rPr>
        <w:t>personal information</w:t>
      </w:r>
      <w:r w:rsidRPr="00680AEE">
        <w:t xml:space="preserve"> has the same meaning as in the </w:t>
      </w:r>
      <w:r w:rsidRPr="00680AEE">
        <w:rPr>
          <w:i/>
        </w:rPr>
        <w:t>Privacy Act 1988</w:t>
      </w:r>
      <w:r w:rsidRPr="00680AEE">
        <w:t>.</w:t>
      </w:r>
    </w:p>
    <w:p w:rsidR="003967FB" w:rsidRPr="00680AEE" w:rsidRDefault="001303B1" w:rsidP="00680AEE">
      <w:pPr>
        <w:pStyle w:val="ItemHead"/>
        <w:rPr>
          <w:i/>
        </w:rPr>
      </w:pPr>
      <w:r w:rsidRPr="00680AEE">
        <w:t>19</w:t>
      </w:r>
      <w:r w:rsidR="003967FB" w:rsidRPr="00680AEE">
        <w:t xml:space="preserve">  Section</w:t>
      </w:r>
      <w:r w:rsidR="00680AEE" w:rsidRPr="00680AEE">
        <w:t> </w:t>
      </w:r>
      <w:r w:rsidR="003967FB" w:rsidRPr="00680AEE">
        <w:t xml:space="preserve">5 (definition of </w:t>
      </w:r>
      <w:r w:rsidR="003967FB" w:rsidRPr="00680AEE">
        <w:rPr>
          <w:i/>
        </w:rPr>
        <w:t>Pharmaceutical Benefits Program)</w:t>
      </w:r>
    </w:p>
    <w:p w:rsidR="003967FB" w:rsidRPr="00680AEE" w:rsidRDefault="003967FB" w:rsidP="00680AEE">
      <w:pPr>
        <w:pStyle w:val="Item"/>
      </w:pPr>
      <w:r w:rsidRPr="00680AEE">
        <w:t>Repeal the definition.</w:t>
      </w:r>
    </w:p>
    <w:p w:rsidR="00A46849" w:rsidRPr="00680AEE" w:rsidRDefault="001303B1" w:rsidP="00680AEE">
      <w:pPr>
        <w:pStyle w:val="ItemHead"/>
      </w:pPr>
      <w:r w:rsidRPr="00680AEE">
        <w:t>20</w:t>
      </w:r>
      <w:r w:rsidR="00A46849" w:rsidRPr="00680AEE">
        <w:t xml:space="preserve">  Section</w:t>
      </w:r>
      <w:r w:rsidR="00680AEE" w:rsidRPr="00680AEE">
        <w:t> </w:t>
      </w:r>
      <w:r w:rsidR="00A46849" w:rsidRPr="00680AEE">
        <w:t xml:space="preserve">5 (definition of </w:t>
      </w:r>
      <w:r w:rsidR="00A46849" w:rsidRPr="00680AEE">
        <w:rPr>
          <w:i/>
        </w:rPr>
        <w:t>professional and business details</w:t>
      </w:r>
      <w:r w:rsidR="00A46849" w:rsidRPr="00680AEE">
        <w:t>)</w:t>
      </w:r>
    </w:p>
    <w:p w:rsidR="00A46849" w:rsidRPr="00680AEE" w:rsidRDefault="00A46849" w:rsidP="00680AEE">
      <w:pPr>
        <w:pStyle w:val="Item"/>
      </w:pPr>
      <w:r w:rsidRPr="00680AEE">
        <w:t>Repeal the definition.</w:t>
      </w:r>
    </w:p>
    <w:p w:rsidR="00623033" w:rsidRPr="00680AEE" w:rsidRDefault="001303B1" w:rsidP="00680AEE">
      <w:pPr>
        <w:pStyle w:val="ItemHead"/>
        <w:spacing w:before="240"/>
      </w:pPr>
      <w:r w:rsidRPr="00680AEE">
        <w:t>21</w:t>
      </w:r>
      <w:r w:rsidR="00623033" w:rsidRPr="00680AEE">
        <w:t xml:space="preserve">  Section</w:t>
      </w:r>
      <w:r w:rsidR="00680AEE" w:rsidRPr="00680AEE">
        <w:t> </w:t>
      </w:r>
      <w:r w:rsidR="00623033" w:rsidRPr="00680AEE">
        <w:t xml:space="preserve">5 (definition of </w:t>
      </w:r>
      <w:r w:rsidR="00623033" w:rsidRPr="00680AEE">
        <w:rPr>
          <w:i/>
        </w:rPr>
        <w:t>public body</w:t>
      </w:r>
      <w:r w:rsidR="00623033" w:rsidRPr="00680AEE">
        <w:t>)</w:t>
      </w:r>
    </w:p>
    <w:p w:rsidR="00623033" w:rsidRPr="00680AEE" w:rsidRDefault="00623033" w:rsidP="00680AEE">
      <w:pPr>
        <w:pStyle w:val="Item"/>
      </w:pPr>
      <w:r w:rsidRPr="00680AEE">
        <w:t>Repeal the definition.</w:t>
      </w:r>
    </w:p>
    <w:p w:rsidR="00663B48" w:rsidRPr="00680AEE" w:rsidRDefault="001303B1" w:rsidP="00680AEE">
      <w:pPr>
        <w:pStyle w:val="ItemHead"/>
      </w:pPr>
      <w:r w:rsidRPr="00680AEE">
        <w:t>22</w:t>
      </w:r>
      <w:r w:rsidR="00663B48" w:rsidRPr="00680AEE">
        <w:t xml:space="preserve">  Section</w:t>
      </w:r>
      <w:r w:rsidR="00680AEE" w:rsidRPr="00680AEE">
        <w:t> </w:t>
      </w:r>
      <w:r w:rsidR="00663B48" w:rsidRPr="00680AEE">
        <w:t>5</w:t>
      </w:r>
    </w:p>
    <w:p w:rsidR="00663B48" w:rsidRPr="00680AEE" w:rsidRDefault="00663B48" w:rsidP="00680AEE">
      <w:pPr>
        <w:pStyle w:val="Item"/>
      </w:pPr>
      <w:r w:rsidRPr="00680AEE">
        <w:t>Insert:</w:t>
      </w:r>
    </w:p>
    <w:p w:rsidR="00663B48" w:rsidRPr="00680AEE" w:rsidRDefault="00663B48" w:rsidP="00680AEE">
      <w:pPr>
        <w:pStyle w:val="Definition"/>
      </w:pPr>
      <w:r w:rsidRPr="00680AEE">
        <w:rPr>
          <w:b/>
          <w:i/>
        </w:rPr>
        <w:t xml:space="preserve">Regulatory Powers Act </w:t>
      </w:r>
      <w:r w:rsidRPr="00680AEE">
        <w:t xml:space="preserve">means the </w:t>
      </w:r>
      <w:r w:rsidRPr="00680AEE">
        <w:rPr>
          <w:i/>
        </w:rPr>
        <w:t>Regulatory Powers (Standard Provisions) Act 2014</w:t>
      </w:r>
      <w:r w:rsidRPr="00680AEE">
        <w:t>.</w:t>
      </w:r>
    </w:p>
    <w:p w:rsidR="00663B48" w:rsidRPr="00680AEE" w:rsidRDefault="001303B1" w:rsidP="00680AEE">
      <w:pPr>
        <w:pStyle w:val="ItemHead"/>
      </w:pPr>
      <w:r w:rsidRPr="00680AEE">
        <w:t>23</w:t>
      </w:r>
      <w:r w:rsidR="00663B48" w:rsidRPr="00680AEE">
        <w:t xml:space="preserve">  Section</w:t>
      </w:r>
      <w:r w:rsidR="00680AEE" w:rsidRPr="00680AEE">
        <w:t> </w:t>
      </w:r>
      <w:r w:rsidR="00663B48" w:rsidRPr="00680AEE">
        <w:t xml:space="preserve">5 (definition of </w:t>
      </w:r>
      <w:r w:rsidR="00663B48" w:rsidRPr="00680AEE">
        <w:rPr>
          <w:i/>
        </w:rPr>
        <w:t>responsible officer</w:t>
      </w:r>
      <w:r w:rsidR="00663B48" w:rsidRPr="00680AEE">
        <w:t>)</w:t>
      </w:r>
    </w:p>
    <w:p w:rsidR="00663B48" w:rsidRPr="00680AEE" w:rsidRDefault="00663B48" w:rsidP="00680AEE">
      <w:pPr>
        <w:pStyle w:val="Item"/>
      </w:pPr>
      <w:r w:rsidRPr="00680AEE">
        <w:t>Repeal the definition, substitute:</w:t>
      </w:r>
    </w:p>
    <w:p w:rsidR="00663B48" w:rsidRPr="00680AEE" w:rsidRDefault="00663B48" w:rsidP="00680AEE">
      <w:pPr>
        <w:pStyle w:val="Definition"/>
      </w:pPr>
      <w:r w:rsidRPr="00680AEE">
        <w:rPr>
          <w:b/>
          <w:i/>
        </w:rPr>
        <w:t>responsible officer</w:t>
      </w:r>
      <w:r w:rsidRPr="00680AEE">
        <w:t xml:space="preserve"> </w:t>
      </w:r>
      <w:r w:rsidR="00D1723F" w:rsidRPr="00680AEE">
        <w:t xml:space="preserve">for a healthcare provider organisation </w:t>
      </w:r>
      <w:r w:rsidRPr="00680AEE">
        <w:t>has the meaning given by subsection</w:t>
      </w:r>
      <w:r w:rsidR="00680AEE" w:rsidRPr="00680AEE">
        <w:t> </w:t>
      </w:r>
      <w:r w:rsidR="001B5C85" w:rsidRPr="00680AEE">
        <w:t>9A(</w:t>
      </w:r>
      <w:r w:rsidR="00BC3FAB" w:rsidRPr="00680AEE">
        <w:t>7</w:t>
      </w:r>
      <w:r w:rsidRPr="00680AEE">
        <w:t>).</w:t>
      </w:r>
    </w:p>
    <w:p w:rsidR="00663B48" w:rsidRPr="00680AEE" w:rsidRDefault="001303B1" w:rsidP="00680AEE">
      <w:pPr>
        <w:pStyle w:val="ItemHead"/>
      </w:pPr>
      <w:r w:rsidRPr="00680AEE">
        <w:t>24</w:t>
      </w:r>
      <w:r w:rsidR="00663B48" w:rsidRPr="00680AEE">
        <w:t xml:space="preserve">  Section</w:t>
      </w:r>
      <w:r w:rsidR="00680AEE" w:rsidRPr="00680AEE">
        <w:t> </w:t>
      </w:r>
      <w:r w:rsidR="00663B48" w:rsidRPr="00680AEE">
        <w:t xml:space="preserve">5 (definition of </w:t>
      </w:r>
      <w:r w:rsidR="00663B48" w:rsidRPr="00680AEE">
        <w:rPr>
          <w:i/>
        </w:rPr>
        <w:t>seed organisation</w:t>
      </w:r>
      <w:r w:rsidR="00663B48" w:rsidRPr="00680AEE">
        <w:t>)</w:t>
      </w:r>
    </w:p>
    <w:p w:rsidR="00663B48" w:rsidRPr="00680AEE" w:rsidRDefault="001B5C85" w:rsidP="00680AEE">
      <w:pPr>
        <w:pStyle w:val="Item"/>
      </w:pPr>
      <w:r w:rsidRPr="00680AEE">
        <w:t>Repeal the definition, substitute:</w:t>
      </w:r>
    </w:p>
    <w:p w:rsidR="001B5C85" w:rsidRPr="00680AEE" w:rsidRDefault="001B5C85" w:rsidP="00680AEE">
      <w:pPr>
        <w:pStyle w:val="Definition"/>
      </w:pPr>
      <w:r w:rsidRPr="00680AEE">
        <w:rPr>
          <w:b/>
          <w:i/>
        </w:rPr>
        <w:t>seed organisation</w:t>
      </w:r>
      <w:r w:rsidRPr="00680AEE">
        <w:t xml:space="preserve"> </w:t>
      </w:r>
      <w:r w:rsidR="003A0A13" w:rsidRPr="00680AEE">
        <w:t xml:space="preserve">for a network </w:t>
      </w:r>
      <w:r w:rsidRPr="00680AEE">
        <w:t>has the meaning given by subsection</w:t>
      </w:r>
      <w:r w:rsidR="00680AEE" w:rsidRPr="00680AEE">
        <w:t> </w:t>
      </w:r>
      <w:r w:rsidRPr="00680AEE">
        <w:t>9A(</w:t>
      </w:r>
      <w:r w:rsidR="00BC3FAB" w:rsidRPr="00680AEE">
        <w:t>5</w:t>
      </w:r>
      <w:r w:rsidRPr="00680AEE">
        <w:t>).</w:t>
      </w:r>
    </w:p>
    <w:p w:rsidR="006A5FB8" w:rsidRPr="00680AEE" w:rsidRDefault="001303B1" w:rsidP="00680AEE">
      <w:pPr>
        <w:pStyle w:val="ItemHead"/>
      </w:pPr>
      <w:r w:rsidRPr="00680AEE">
        <w:t>25</w:t>
      </w:r>
      <w:r w:rsidR="006A5FB8" w:rsidRPr="00680AEE">
        <w:t xml:space="preserve">  Section</w:t>
      </w:r>
      <w:r w:rsidR="00680AEE" w:rsidRPr="00680AEE">
        <w:t> </w:t>
      </w:r>
      <w:r w:rsidR="006A5FB8" w:rsidRPr="00680AEE">
        <w:t xml:space="preserve">5 (definition of </w:t>
      </w:r>
      <w:r w:rsidR="006A5FB8" w:rsidRPr="00680AEE">
        <w:rPr>
          <w:i/>
        </w:rPr>
        <w:t>service operator</w:t>
      </w:r>
      <w:r w:rsidR="006A5FB8" w:rsidRPr="00680AEE">
        <w:t>)</w:t>
      </w:r>
    </w:p>
    <w:p w:rsidR="006A5FB8" w:rsidRPr="00680AEE" w:rsidRDefault="006A5FB8" w:rsidP="00680AEE">
      <w:pPr>
        <w:pStyle w:val="Item"/>
      </w:pPr>
      <w:r w:rsidRPr="00680AEE">
        <w:t>Repeal the definition, substitute:</w:t>
      </w:r>
    </w:p>
    <w:p w:rsidR="006A5FB8" w:rsidRPr="00680AEE" w:rsidRDefault="006A5FB8" w:rsidP="00680AEE">
      <w:pPr>
        <w:pStyle w:val="Definition"/>
      </w:pPr>
      <w:r w:rsidRPr="00680AEE">
        <w:rPr>
          <w:b/>
          <w:i/>
        </w:rPr>
        <w:t>service operator</w:t>
      </w:r>
      <w:r w:rsidRPr="00680AEE">
        <w:t xml:space="preserve"> has the meaning given by section</w:t>
      </w:r>
      <w:r w:rsidR="00680AEE" w:rsidRPr="00680AEE">
        <w:t> </w:t>
      </w:r>
      <w:r w:rsidRPr="00680AEE">
        <w:t>6.</w:t>
      </w:r>
    </w:p>
    <w:p w:rsidR="00FA2D03" w:rsidRPr="00680AEE" w:rsidRDefault="001303B1" w:rsidP="00680AEE">
      <w:pPr>
        <w:pStyle w:val="ItemHead"/>
      </w:pPr>
      <w:r w:rsidRPr="00680AEE">
        <w:lastRenderedPageBreak/>
        <w:t>26</w:t>
      </w:r>
      <w:r w:rsidR="00C36F83" w:rsidRPr="00680AEE">
        <w:t xml:space="preserve">  </w:t>
      </w:r>
      <w:r w:rsidR="00FA2D03" w:rsidRPr="00680AEE">
        <w:t>After section</w:t>
      </w:r>
      <w:r w:rsidR="00680AEE" w:rsidRPr="00680AEE">
        <w:t> </w:t>
      </w:r>
      <w:r w:rsidR="00FA2D03" w:rsidRPr="00680AEE">
        <w:t>5</w:t>
      </w:r>
    </w:p>
    <w:p w:rsidR="00FA2D03" w:rsidRPr="00680AEE" w:rsidRDefault="00FA2D03" w:rsidP="00680AEE">
      <w:pPr>
        <w:pStyle w:val="Item"/>
      </w:pPr>
      <w:r w:rsidRPr="00680AEE">
        <w:t>Insert:</w:t>
      </w:r>
    </w:p>
    <w:p w:rsidR="00FA2D03" w:rsidRPr="00680AEE" w:rsidRDefault="00FA2D03" w:rsidP="00680AEE">
      <w:pPr>
        <w:pStyle w:val="ActHead5"/>
      </w:pPr>
      <w:bookmarkStart w:id="13" w:name="_Toc436398922"/>
      <w:r w:rsidRPr="00680AEE">
        <w:rPr>
          <w:rStyle w:val="CharSectno"/>
        </w:rPr>
        <w:t>6</w:t>
      </w:r>
      <w:r w:rsidRPr="00680AEE">
        <w:t xml:space="preserve">  Identity of service operator</w:t>
      </w:r>
      <w:bookmarkEnd w:id="13"/>
    </w:p>
    <w:p w:rsidR="00FA2D03" w:rsidRPr="00680AEE" w:rsidRDefault="008D1E8E" w:rsidP="00680AEE">
      <w:pPr>
        <w:pStyle w:val="subsection"/>
      </w:pPr>
      <w:r w:rsidRPr="00680AEE">
        <w:tab/>
      </w:r>
      <w:r w:rsidR="00FA2D03" w:rsidRPr="00680AEE">
        <w:tab/>
        <w:t xml:space="preserve">The </w:t>
      </w:r>
      <w:r w:rsidR="00FA2D03" w:rsidRPr="00680AEE">
        <w:rPr>
          <w:b/>
          <w:i/>
        </w:rPr>
        <w:t>service operator</w:t>
      </w:r>
      <w:r w:rsidR="00FA2D03" w:rsidRPr="00680AEE">
        <w:t xml:space="preserve"> is:</w:t>
      </w:r>
    </w:p>
    <w:p w:rsidR="00FA2D03" w:rsidRPr="00680AEE" w:rsidRDefault="00FA2D03" w:rsidP="00680AEE">
      <w:pPr>
        <w:pStyle w:val="paragraph"/>
      </w:pPr>
      <w:r w:rsidRPr="00680AEE">
        <w:tab/>
        <w:t>(a)</w:t>
      </w:r>
      <w:r w:rsidRPr="00680AEE">
        <w:tab/>
        <w:t>the Chief Executive Medicare; or</w:t>
      </w:r>
    </w:p>
    <w:p w:rsidR="00FA2D03" w:rsidRPr="00680AEE" w:rsidRDefault="00FA2D03" w:rsidP="00680AEE">
      <w:pPr>
        <w:pStyle w:val="paragraph"/>
      </w:pPr>
      <w:r w:rsidRPr="00680AEE">
        <w:tab/>
        <w:t>(b)</w:t>
      </w:r>
      <w:r w:rsidRPr="00680AEE">
        <w:tab/>
        <w:t>if a body established by a law of the Commonwealth is prescribed by the regulation</w:t>
      </w:r>
      <w:r w:rsidR="00FE06D9" w:rsidRPr="00680AEE">
        <w:t>s</w:t>
      </w:r>
      <w:r w:rsidRPr="00680AEE">
        <w:t xml:space="preserve"> to be the </w:t>
      </w:r>
      <w:r w:rsidRPr="00680AEE">
        <w:rPr>
          <w:b/>
          <w:i/>
        </w:rPr>
        <w:t>service operator</w:t>
      </w:r>
      <w:r w:rsidRPr="00680AEE">
        <w:t>—that body.</w:t>
      </w:r>
    </w:p>
    <w:p w:rsidR="00DB16C9" w:rsidRPr="00680AEE" w:rsidRDefault="00DB16C9" w:rsidP="00680AEE">
      <w:pPr>
        <w:pStyle w:val="notetext"/>
      </w:pPr>
      <w:r w:rsidRPr="00680AEE">
        <w:t>Note:</w:t>
      </w:r>
      <w:r w:rsidRPr="00680AEE">
        <w:tab/>
        <w:t>Section</w:t>
      </w:r>
      <w:r w:rsidR="00680AEE" w:rsidRPr="00680AEE">
        <w:t> </w:t>
      </w:r>
      <w:r w:rsidRPr="00680AEE">
        <w:t>33 provides that the Minister must consult with the Ministerial Council before making regulations.</w:t>
      </w:r>
    </w:p>
    <w:p w:rsidR="00DC1DC1" w:rsidRPr="00680AEE" w:rsidRDefault="001303B1" w:rsidP="00680AEE">
      <w:pPr>
        <w:pStyle w:val="ItemHead"/>
      </w:pPr>
      <w:r w:rsidRPr="00680AEE">
        <w:t>27</w:t>
      </w:r>
      <w:r w:rsidR="00DC1DC1" w:rsidRPr="00680AEE">
        <w:t xml:space="preserve">  After paragraphs 7(1)(b) and (2)(b)</w:t>
      </w:r>
    </w:p>
    <w:p w:rsidR="00DC1DC1" w:rsidRPr="00680AEE" w:rsidRDefault="00DC1DC1" w:rsidP="00680AEE">
      <w:pPr>
        <w:pStyle w:val="Item"/>
      </w:pPr>
      <w:r w:rsidRPr="00680AEE">
        <w:t>Insert:</w:t>
      </w:r>
    </w:p>
    <w:p w:rsidR="00DC1DC1" w:rsidRPr="00680AEE" w:rsidRDefault="00DC1DC1" w:rsidP="00680AEE">
      <w:pPr>
        <w:pStyle w:val="paragraph"/>
      </w:pPr>
      <w:r w:rsidRPr="00680AEE">
        <w:tab/>
        <w:t>(ba)</w:t>
      </w:r>
      <w:r w:rsidRPr="00680AEE">
        <w:tab/>
        <w:t>the email address, telephone number and fax number of the healthcare provider;</w:t>
      </w:r>
    </w:p>
    <w:p w:rsidR="00DC1DC1" w:rsidRPr="00680AEE" w:rsidRDefault="001303B1" w:rsidP="00680AEE">
      <w:pPr>
        <w:pStyle w:val="ItemHead"/>
      </w:pPr>
      <w:r w:rsidRPr="00680AEE">
        <w:t>28</w:t>
      </w:r>
      <w:r w:rsidR="00DC1DC1" w:rsidRPr="00680AEE">
        <w:t xml:space="preserve">  At the end of subsection</w:t>
      </w:r>
      <w:r w:rsidR="00680AEE" w:rsidRPr="00680AEE">
        <w:t> </w:t>
      </w:r>
      <w:r w:rsidR="00DC1DC1" w:rsidRPr="00680AEE">
        <w:t>7(3)</w:t>
      </w:r>
    </w:p>
    <w:p w:rsidR="00DC1DC1" w:rsidRPr="00680AEE" w:rsidRDefault="00DC1DC1" w:rsidP="00680AEE">
      <w:pPr>
        <w:pStyle w:val="Item"/>
      </w:pPr>
      <w:r w:rsidRPr="00680AEE">
        <w:t>Add:</w:t>
      </w:r>
    </w:p>
    <w:p w:rsidR="00DC1DC1" w:rsidRPr="00680AEE" w:rsidRDefault="00DC1DC1" w:rsidP="00680AEE">
      <w:pPr>
        <w:pStyle w:val="paragraph"/>
      </w:pPr>
      <w:r w:rsidRPr="00680AEE">
        <w:tab/>
        <w:t>; (i)</w:t>
      </w:r>
      <w:r w:rsidRPr="00680AEE">
        <w:tab/>
        <w:t>other information that is prescribed by the regulations for the purpose of this paragraph.</w:t>
      </w:r>
    </w:p>
    <w:p w:rsidR="00663B48" w:rsidRPr="00680AEE" w:rsidRDefault="001303B1" w:rsidP="00680AEE">
      <w:pPr>
        <w:pStyle w:val="ItemHead"/>
      </w:pPr>
      <w:r w:rsidRPr="00680AEE">
        <w:t>29</w:t>
      </w:r>
      <w:r w:rsidR="00663B48" w:rsidRPr="00680AEE">
        <w:t xml:space="preserve">  Before section</w:t>
      </w:r>
      <w:r w:rsidR="00680AEE" w:rsidRPr="00680AEE">
        <w:t> </w:t>
      </w:r>
      <w:r w:rsidR="00663B48" w:rsidRPr="00680AEE">
        <w:t>9</w:t>
      </w:r>
    </w:p>
    <w:p w:rsidR="00663B48" w:rsidRPr="00680AEE" w:rsidRDefault="00663B48" w:rsidP="00680AEE">
      <w:pPr>
        <w:pStyle w:val="Item"/>
      </w:pPr>
      <w:r w:rsidRPr="00680AEE">
        <w:t>Insert:</w:t>
      </w:r>
    </w:p>
    <w:p w:rsidR="00663B48" w:rsidRPr="00680AEE" w:rsidRDefault="00663B48" w:rsidP="00680AEE">
      <w:pPr>
        <w:pStyle w:val="ActHead5"/>
      </w:pPr>
      <w:bookmarkStart w:id="14" w:name="_Toc436398923"/>
      <w:r w:rsidRPr="00680AEE">
        <w:rPr>
          <w:rStyle w:val="CharSectno"/>
        </w:rPr>
        <w:t>9AA</w:t>
      </w:r>
      <w:r w:rsidRPr="00680AEE">
        <w:t xml:space="preserve">  Simplified outline of this Part</w:t>
      </w:r>
      <w:bookmarkEnd w:id="14"/>
    </w:p>
    <w:p w:rsidR="00663B48" w:rsidRPr="00680AEE" w:rsidRDefault="00663B48" w:rsidP="00680AEE">
      <w:pPr>
        <w:pStyle w:val="SOText"/>
      </w:pPr>
      <w:r w:rsidRPr="00680AEE">
        <w:t>Healthcare identifiers are assigned to healthcare recipients, individual healthcare providers and healthcare provider organisations.</w:t>
      </w:r>
    </w:p>
    <w:p w:rsidR="00663B48" w:rsidRPr="00680AEE" w:rsidRDefault="00663B48" w:rsidP="00680AEE">
      <w:pPr>
        <w:pStyle w:val="SOText"/>
      </w:pPr>
      <w:r w:rsidRPr="00680AEE">
        <w:t xml:space="preserve">The service operator assigns healthcare identifiers to healthcare recipients. A national registration authority will usually assign a healthcare identifier to an individual healthcare provider, although there </w:t>
      </w:r>
      <w:r w:rsidR="007E6693" w:rsidRPr="00680AEE">
        <w:t>are</w:t>
      </w:r>
      <w:r w:rsidRPr="00680AEE">
        <w:t xml:space="preserve"> a number of cases in which a healthcare provider is not registered by such an authority. In those cases, the healthcare identifier is assigned by the service operator. The service operator assigns a healthcare identifier to a healthcare provider organisation.</w:t>
      </w:r>
    </w:p>
    <w:p w:rsidR="00663B48" w:rsidRPr="00680AEE" w:rsidRDefault="00663B48" w:rsidP="00680AEE">
      <w:pPr>
        <w:pStyle w:val="SOText"/>
      </w:pPr>
      <w:r w:rsidRPr="00680AEE">
        <w:lastRenderedPageBreak/>
        <w:t>For a healthcare provider organisation to be assigned a healthcare identifier, the organisation must have at least one employee who is an individual healthcare provider providing healthcare as part of his or her duties, a responsible officer and an organisation maintenance officer. The responsible officer may also be the organisation maintenance officer. If the organisation is part of, or subordinate to, another healthcare provider organisation, it need not have its own responsible officer.</w:t>
      </w:r>
    </w:p>
    <w:p w:rsidR="006E1B41" w:rsidRPr="00680AEE" w:rsidRDefault="006E1B41" w:rsidP="00680AEE">
      <w:pPr>
        <w:pStyle w:val="SOText"/>
        <w:rPr>
          <w:i/>
          <w:sz w:val="20"/>
        </w:rPr>
      </w:pPr>
      <w:r w:rsidRPr="00680AEE">
        <w:t>A sole practitioner may be registered as a healthcare provider organisation.</w:t>
      </w:r>
    </w:p>
    <w:p w:rsidR="00663B48" w:rsidRPr="00680AEE" w:rsidRDefault="00663B48" w:rsidP="00680AEE">
      <w:pPr>
        <w:pStyle w:val="SOText"/>
      </w:pPr>
      <w:r w:rsidRPr="00680AEE">
        <w:t>If the service operator refuses to assign a healthcare identifier, a person whose interests are affected by the decision may ask the service operator to reconsider the decision. A person may apply to the Administrative Appeals Tribunal for review of the service operator’s reconsidered decision.</w:t>
      </w:r>
    </w:p>
    <w:p w:rsidR="00663B48" w:rsidRPr="00680AEE" w:rsidRDefault="00663B48" w:rsidP="00680AEE">
      <w:pPr>
        <w:pStyle w:val="SOText"/>
      </w:pPr>
      <w:r w:rsidRPr="00680AEE">
        <w:t>The service operator must keep a record of the healthcare identifiers assigned, and other information relating to the healthcare identifiers including details of requests to the service operator to disclose a healthcare identifier.</w:t>
      </w:r>
    </w:p>
    <w:p w:rsidR="00663B48" w:rsidRPr="00680AEE" w:rsidRDefault="001303B1" w:rsidP="00680AEE">
      <w:pPr>
        <w:pStyle w:val="ItemHead"/>
      </w:pPr>
      <w:r w:rsidRPr="00680AEE">
        <w:t>30</w:t>
      </w:r>
      <w:r w:rsidR="00663B48" w:rsidRPr="00680AEE">
        <w:t xml:space="preserve">  Subsection</w:t>
      </w:r>
      <w:r w:rsidR="00680AEE" w:rsidRPr="00680AEE">
        <w:t> </w:t>
      </w:r>
      <w:r w:rsidR="00663B48" w:rsidRPr="00680AEE">
        <w:t>9(6)</w:t>
      </w:r>
    </w:p>
    <w:p w:rsidR="00663B48" w:rsidRPr="00680AEE" w:rsidRDefault="00663B48" w:rsidP="00680AEE">
      <w:pPr>
        <w:pStyle w:val="Item"/>
      </w:pPr>
      <w:r w:rsidRPr="00680AEE">
        <w:t>After “healthcare identifier”, insert “of a healthcare recipient or of an individual healthcare provider”.</w:t>
      </w:r>
    </w:p>
    <w:p w:rsidR="00663B48" w:rsidRPr="00680AEE" w:rsidRDefault="001303B1" w:rsidP="00680AEE">
      <w:pPr>
        <w:pStyle w:val="ItemHead"/>
      </w:pPr>
      <w:r w:rsidRPr="00680AEE">
        <w:t>31</w:t>
      </w:r>
      <w:r w:rsidR="00663B48" w:rsidRPr="00680AEE">
        <w:t xml:space="preserve">  Section</w:t>
      </w:r>
      <w:r w:rsidR="00680AEE" w:rsidRPr="00680AEE">
        <w:t> </w:t>
      </w:r>
      <w:r w:rsidR="00663B48" w:rsidRPr="00680AEE">
        <w:t>9A</w:t>
      </w:r>
    </w:p>
    <w:p w:rsidR="00663B48" w:rsidRPr="00680AEE" w:rsidRDefault="00663B48" w:rsidP="00680AEE">
      <w:pPr>
        <w:pStyle w:val="Item"/>
      </w:pPr>
      <w:r w:rsidRPr="00680AEE">
        <w:t>Repeal the section, substitute:</w:t>
      </w:r>
    </w:p>
    <w:p w:rsidR="00663B48" w:rsidRPr="00680AEE" w:rsidRDefault="00663B48" w:rsidP="00680AEE">
      <w:pPr>
        <w:pStyle w:val="ActHead5"/>
      </w:pPr>
      <w:bookmarkStart w:id="15" w:name="_Toc436398924"/>
      <w:r w:rsidRPr="00680AEE">
        <w:rPr>
          <w:rStyle w:val="CharSectno"/>
        </w:rPr>
        <w:t>9A</w:t>
      </w:r>
      <w:r w:rsidRPr="00680AEE">
        <w:t xml:space="preserve">  Classes of healthcare provider that may be assigned a healthcare identifier by the service operator</w:t>
      </w:r>
      <w:bookmarkEnd w:id="15"/>
    </w:p>
    <w:p w:rsidR="00663B48" w:rsidRPr="00680AEE" w:rsidRDefault="00663B48" w:rsidP="00680AEE">
      <w:pPr>
        <w:pStyle w:val="SubsectionHead"/>
      </w:pPr>
      <w:r w:rsidRPr="00680AEE">
        <w:t>Healthcare identifiers for individual healthcare providers</w:t>
      </w:r>
    </w:p>
    <w:p w:rsidR="00663B48" w:rsidRPr="00680AEE" w:rsidRDefault="00663B48" w:rsidP="00680AEE">
      <w:pPr>
        <w:pStyle w:val="subsection"/>
      </w:pPr>
      <w:r w:rsidRPr="00680AEE">
        <w:tab/>
        <w:t>(1)</w:t>
      </w:r>
      <w:r w:rsidRPr="00680AEE">
        <w:tab/>
        <w:t>The service operator may</w:t>
      </w:r>
      <w:r w:rsidR="003A0A13" w:rsidRPr="00680AEE">
        <w:t>, under paragraph</w:t>
      </w:r>
      <w:r w:rsidR="00680AEE" w:rsidRPr="00680AEE">
        <w:t> </w:t>
      </w:r>
      <w:r w:rsidR="003A0A13" w:rsidRPr="00680AEE">
        <w:t>9(1)(a),</w:t>
      </w:r>
      <w:r w:rsidRPr="00680AEE">
        <w:t xml:space="preserve"> assign a healthcare identifier</w:t>
      </w:r>
      <w:r w:rsidR="000105C6" w:rsidRPr="00680AEE">
        <w:t xml:space="preserve"> </w:t>
      </w:r>
      <w:r w:rsidRPr="00680AEE">
        <w:t>to an individual healthcare provider if:</w:t>
      </w:r>
    </w:p>
    <w:p w:rsidR="00663B48" w:rsidRPr="00680AEE" w:rsidRDefault="00663B48" w:rsidP="00680AEE">
      <w:pPr>
        <w:pStyle w:val="paragraph"/>
      </w:pPr>
      <w:r w:rsidRPr="00680AEE">
        <w:tab/>
        <w:t>(a)</w:t>
      </w:r>
      <w:r w:rsidRPr="00680AEE">
        <w:tab/>
        <w:t>the individual healthcare provider is registered by a registration authority as a member of a health profession; or</w:t>
      </w:r>
    </w:p>
    <w:p w:rsidR="00663B48" w:rsidRPr="00680AEE" w:rsidRDefault="00663B48" w:rsidP="00680AEE">
      <w:pPr>
        <w:pStyle w:val="paragraph"/>
      </w:pPr>
      <w:r w:rsidRPr="00680AEE">
        <w:lastRenderedPageBreak/>
        <w:tab/>
        <w:t>(b)</w:t>
      </w:r>
      <w:r w:rsidRPr="00680AEE">
        <w:tab/>
        <w:t>the individual healthcare provider is a member of a professional association that:</w:t>
      </w:r>
    </w:p>
    <w:p w:rsidR="00663B48" w:rsidRPr="00680AEE" w:rsidRDefault="00663B48" w:rsidP="00680AEE">
      <w:pPr>
        <w:pStyle w:val="paragraphsub"/>
      </w:pPr>
      <w:r w:rsidRPr="00680AEE">
        <w:tab/>
        <w:t>(i)</w:t>
      </w:r>
      <w:r w:rsidRPr="00680AEE">
        <w:tab/>
        <w:t>relates to the healthcare that has been, is, or is to be, provided by the member; and</w:t>
      </w:r>
    </w:p>
    <w:p w:rsidR="00663B48" w:rsidRPr="00680AEE" w:rsidRDefault="00663B48" w:rsidP="00680AEE">
      <w:pPr>
        <w:pStyle w:val="paragraphsub"/>
      </w:pPr>
      <w:r w:rsidRPr="00680AEE">
        <w:tab/>
        <w:t>(ii)</w:t>
      </w:r>
      <w:r w:rsidRPr="00680AEE">
        <w:tab/>
        <w:t>has uniform national membership requirements, whether or not in legislation.</w:t>
      </w:r>
    </w:p>
    <w:p w:rsidR="00663B48" w:rsidRPr="00680AEE" w:rsidRDefault="00663B48" w:rsidP="00680AEE">
      <w:pPr>
        <w:pStyle w:val="SubsectionHead"/>
      </w:pPr>
      <w:r w:rsidRPr="00680AEE">
        <w:t xml:space="preserve">Healthcare identifiers for </w:t>
      </w:r>
      <w:r w:rsidR="001B5C85" w:rsidRPr="00680AEE">
        <w:t xml:space="preserve">a healthcare provider </w:t>
      </w:r>
      <w:r w:rsidRPr="00680AEE">
        <w:t>organisation</w:t>
      </w:r>
      <w:r w:rsidR="001B5C85" w:rsidRPr="00680AEE">
        <w:t xml:space="preserve"> that is a seed organisation, or is not part of a network</w:t>
      </w:r>
    </w:p>
    <w:p w:rsidR="00663B48" w:rsidRPr="00680AEE" w:rsidRDefault="00663B48" w:rsidP="00680AEE">
      <w:pPr>
        <w:pStyle w:val="subsection"/>
      </w:pPr>
      <w:r w:rsidRPr="00680AEE">
        <w:tab/>
        <w:t>(2)</w:t>
      </w:r>
      <w:r w:rsidRPr="00680AEE">
        <w:tab/>
      </w:r>
      <w:r w:rsidR="001D3A62" w:rsidRPr="00680AEE">
        <w:t>T</w:t>
      </w:r>
      <w:r w:rsidRPr="00680AEE">
        <w:t>he service operator may</w:t>
      </w:r>
      <w:r w:rsidR="00ED2B78" w:rsidRPr="00680AEE">
        <w:t>, under paragraph</w:t>
      </w:r>
      <w:r w:rsidR="00680AEE" w:rsidRPr="00680AEE">
        <w:t> </w:t>
      </w:r>
      <w:r w:rsidR="00ED2B78" w:rsidRPr="00680AEE">
        <w:t>9(1)(a),</w:t>
      </w:r>
      <w:r w:rsidRPr="00680AEE">
        <w:t xml:space="preserve"> assign a healthcare identifier to a healthcare provider organisation</w:t>
      </w:r>
      <w:r w:rsidR="001D3A62" w:rsidRPr="00680AEE">
        <w:t xml:space="preserve"> that is </w:t>
      </w:r>
      <w:r w:rsidR="001B5C85" w:rsidRPr="00680AEE">
        <w:t>a seed organisation for a network</w:t>
      </w:r>
      <w:r w:rsidR="00ED2B78" w:rsidRPr="00680AEE">
        <w:t>,</w:t>
      </w:r>
      <w:r w:rsidR="001B5C85" w:rsidRPr="00680AEE">
        <w:t xml:space="preserve"> or </w:t>
      </w:r>
      <w:r w:rsidR="00A44AF3" w:rsidRPr="00680AEE">
        <w:t xml:space="preserve">that </w:t>
      </w:r>
      <w:r w:rsidR="001B5C85" w:rsidRPr="00680AEE">
        <w:t xml:space="preserve">is not </w:t>
      </w:r>
      <w:r w:rsidR="00A32301" w:rsidRPr="00680AEE">
        <w:t xml:space="preserve">part </w:t>
      </w:r>
      <w:r w:rsidR="001B5C85" w:rsidRPr="00680AEE">
        <w:t>of a network</w:t>
      </w:r>
      <w:r w:rsidR="00ED2B78" w:rsidRPr="00680AEE">
        <w:t>,</w:t>
      </w:r>
      <w:r w:rsidRPr="00680AEE">
        <w:t xml:space="preserve"> if:</w:t>
      </w:r>
    </w:p>
    <w:p w:rsidR="00C570EA" w:rsidRPr="00680AEE" w:rsidRDefault="00663B48" w:rsidP="00680AEE">
      <w:pPr>
        <w:pStyle w:val="paragraph"/>
      </w:pPr>
      <w:r w:rsidRPr="00680AEE">
        <w:tab/>
        <w:t>(a)</w:t>
      </w:r>
      <w:r w:rsidRPr="00680AEE">
        <w:tab/>
        <w:t xml:space="preserve">at least one of the employees of the organisation is an </w:t>
      </w:r>
      <w:r w:rsidR="00C570EA" w:rsidRPr="00680AEE">
        <w:t>individual who:</w:t>
      </w:r>
    </w:p>
    <w:p w:rsidR="00C570EA" w:rsidRPr="00680AEE" w:rsidRDefault="00C570EA" w:rsidP="00680AEE">
      <w:pPr>
        <w:pStyle w:val="paragraphsub"/>
      </w:pPr>
      <w:r w:rsidRPr="00680AEE">
        <w:tab/>
        <w:t>(i)</w:t>
      </w:r>
      <w:r w:rsidRPr="00680AEE">
        <w:tab/>
        <w:t xml:space="preserve">is an </w:t>
      </w:r>
      <w:r w:rsidR="00663B48" w:rsidRPr="00680AEE">
        <w:t xml:space="preserve">identified healthcare </w:t>
      </w:r>
      <w:r w:rsidRPr="00680AEE">
        <w:t>provider; and</w:t>
      </w:r>
    </w:p>
    <w:p w:rsidR="00663B48" w:rsidRPr="00680AEE" w:rsidRDefault="00C570EA" w:rsidP="00680AEE">
      <w:pPr>
        <w:pStyle w:val="paragraphsub"/>
      </w:pPr>
      <w:r w:rsidRPr="00680AEE">
        <w:tab/>
        <w:t>(ii)</w:t>
      </w:r>
      <w:r w:rsidRPr="00680AEE">
        <w:tab/>
      </w:r>
      <w:r w:rsidR="00663B48" w:rsidRPr="00680AEE">
        <w:t>provides healthcare as part of his or her duties; and</w:t>
      </w:r>
    </w:p>
    <w:p w:rsidR="001D3A62" w:rsidRPr="00680AEE" w:rsidRDefault="00663B48" w:rsidP="00680AEE">
      <w:pPr>
        <w:pStyle w:val="paragraph"/>
      </w:pPr>
      <w:r w:rsidRPr="00680AEE">
        <w:tab/>
        <w:t>(b)</w:t>
      </w:r>
      <w:r w:rsidRPr="00680AEE">
        <w:tab/>
      </w:r>
      <w:r w:rsidR="001D3A62" w:rsidRPr="00680AEE">
        <w:t>one, and only one of the employees of the organisation is the responsible officer for the organisation; and</w:t>
      </w:r>
    </w:p>
    <w:p w:rsidR="00663B48" w:rsidRPr="00680AEE" w:rsidRDefault="00663B48" w:rsidP="00680AEE">
      <w:pPr>
        <w:pStyle w:val="paragraph"/>
      </w:pPr>
      <w:r w:rsidRPr="00680AEE">
        <w:tab/>
        <w:t>(c)</w:t>
      </w:r>
      <w:r w:rsidRPr="00680AEE">
        <w:tab/>
        <w:t>either:</w:t>
      </w:r>
    </w:p>
    <w:p w:rsidR="00663B48" w:rsidRPr="00680AEE" w:rsidRDefault="00663B48" w:rsidP="00680AEE">
      <w:pPr>
        <w:pStyle w:val="paragraphsub"/>
      </w:pPr>
      <w:r w:rsidRPr="00680AEE">
        <w:tab/>
        <w:t>(i)</w:t>
      </w:r>
      <w:r w:rsidRPr="00680AEE">
        <w:tab/>
        <w:t>the organisation has at least one other employee who is an organisation maintenance officer for the organisation; or</w:t>
      </w:r>
    </w:p>
    <w:p w:rsidR="00663B48" w:rsidRPr="00680AEE" w:rsidRDefault="00663B48" w:rsidP="00680AEE">
      <w:pPr>
        <w:pStyle w:val="paragraphsub"/>
      </w:pPr>
      <w:r w:rsidRPr="00680AEE">
        <w:tab/>
        <w:t>(ii)</w:t>
      </w:r>
      <w:r w:rsidRPr="00680AEE">
        <w:tab/>
        <w:t>the responsible officer for the organisation is also the organisation maintenance officer for the organisation.</w:t>
      </w:r>
    </w:p>
    <w:p w:rsidR="00663B48" w:rsidRPr="00680AEE" w:rsidRDefault="00663B48" w:rsidP="00680AEE">
      <w:pPr>
        <w:pStyle w:val="SubsectionHead"/>
      </w:pPr>
      <w:r w:rsidRPr="00680AEE">
        <w:t>Healthcare identifiers for network organisations</w:t>
      </w:r>
    </w:p>
    <w:p w:rsidR="00663B48" w:rsidRPr="00680AEE" w:rsidRDefault="00663B48" w:rsidP="00680AEE">
      <w:pPr>
        <w:pStyle w:val="subsection"/>
      </w:pPr>
      <w:r w:rsidRPr="00680AEE">
        <w:tab/>
        <w:t>(3)</w:t>
      </w:r>
      <w:r w:rsidRPr="00680AEE">
        <w:tab/>
        <w:t>The service operator may</w:t>
      </w:r>
      <w:r w:rsidR="00ED2B78" w:rsidRPr="00680AEE">
        <w:t>, under paragraph</w:t>
      </w:r>
      <w:r w:rsidR="00680AEE" w:rsidRPr="00680AEE">
        <w:t> </w:t>
      </w:r>
      <w:r w:rsidR="00ED2B78" w:rsidRPr="00680AEE">
        <w:t>9(1)(a),</w:t>
      </w:r>
      <w:r w:rsidRPr="00680AEE">
        <w:t xml:space="preserve"> assign a healthcare identifier to a h</w:t>
      </w:r>
      <w:r w:rsidR="00ED2B78" w:rsidRPr="00680AEE">
        <w:t>ealthcare provider organisation</w:t>
      </w:r>
      <w:r w:rsidR="001D3A62" w:rsidRPr="00680AEE">
        <w:t xml:space="preserve"> that is a </w:t>
      </w:r>
      <w:r w:rsidR="00A32301" w:rsidRPr="00680AEE">
        <w:t>network</w:t>
      </w:r>
      <w:r w:rsidR="001B5C85" w:rsidRPr="00680AEE">
        <w:t xml:space="preserve"> organisation </w:t>
      </w:r>
      <w:r w:rsidR="00A32301" w:rsidRPr="00680AEE">
        <w:t>within a network</w:t>
      </w:r>
      <w:r w:rsidR="001D3A62" w:rsidRPr="00680AEE">
        <w:t xml:space="preserve"> </w:t>
      </w:r>
      <w:r w:rsidRPr="00680AEE">
        <w:t>if:</w:t>
      </w:r>
    </w:p>
    <w:p w:rsidR="00663B48" w:rsidRPr="00680AEE" w:rsidRDefault="00663B48" w:rsidP="00680AEE">
      <w:pPr>
        <w:pStyle w:val="paragraph"/>
      </w:pPr>
      <w:r w:rsidRPr="00680AEE">
        <w:tab/>
        <w:t>(</w:t>
      </w:r>
      <w:r w:rsidR="000105C6" w:rsidRPr="00680AEE">
        <w:t>a</w:t>
      </w:r>
      <w:r w:rsidRPr="00680AEE">
        <w:t>)</w:t>
      </w:r>
      <w:r w:rsidRPr="00680AEE">
        <w:tab/>
        <w:t>the seed organisation</w:t>
      </w:r>
      <w:r w:rsidR="001B5C85" w:rsidRPr="00680AEE">
        <w:t xml:space="preserve"> for the network</w:t>
      </w:r>
      <w:r w:rsidRPr="00680AEE">
        <w:t>:</w:t>
      </w:r>
    </w:p>
    <w:p w:rsidR="00663B48" w:rsidRPr="00680AEE" w:rsidRDefault="00663B48" w:rsidP="00680AEE">
      <w:pPr>
        <w:pStyle w:val="paragraphsub"/>
      </w:pPr>
      <w:r w:rsidRPr="00680AEE">
        <w:tab/>
        <w:t>(i)</w:t>
      </w:r>
      <w:r w:rsidRPr="00680AEE">
        <w:tab/>
        <w:t>has been assigned a healthcare identifier that has not been retired; and</w:t>
      </w:r>
    </w:p>
    <w:p w:rsidR="00663B48" w:rsidRPr="00680AEE" w:rsidRDefault="00663B48" w:rsidP="00680AEE">
      <w:pPr>
        <w:pStyle w:val="paragraphsub"/>
      </w:pPr>
      <w:r w:rsidRPr="00680AEE">
        <w:tab/>
        <w:t>(ii)</w:t>
      </w:r>
      <w:r w:rsidRPr="00680AEE">
        <w:tab/>
        <w:t>does not object to the network organisation being assigned a healthcare identifier under this subsection; and</w:t>
      </w:r>
    </w:p>
    <w:p w:rsidR="001D3A62" w:rsidRPr="00680AEE" w:rsidRDefault="000105C6" w:rsidP="00680AEE">
      <w:pPr>
        <w:pStyle w:val="paragraph"/>
      </w:pPr>
      <w:r w:rsidRPr="00680AEE">
        <w:tab/>
        <w:t>(b</w:t>
      </w:r>
      <w:r w:rsidR="001D3A62" w:rsidRPr="00680AEE">
        <w:t>)</w:t>
      </w:r>
      <w:r w:rsidR="001D3A62" w:rsidRPr="00680AEE">
        <w:tab/>
        <w:t xml:space="preserve">the responsible officer for the seed organisation </w:t>
      </w:r>
      <w:r w:rsidR="001B5C85" w:rsidRPr="00680AEE">
        <w:t xml:space="preserve">for the network </w:t>
      </w:r>
      <w:r w:rsidR="001D3A62" w:rsidRPr="00680AEE">
        <w:t xml:space="preserve">is also the responsible officer for every network organisation </w:t>
      </w:r>
      <w:r w:rsidR="00BD23DC" w:rsidRPr="00680AEE">
        <w:t>within</w:t>
      </w:r>
      <w:r w:rsidR="001B5C85" w:rsidRPr="00680AEE">
        <w:t xml:space="preserve"> the network</w:t>
      </w:r>
      <w:r w:rsidR="001D3A62" w:rsidRPr="00680AEE">
        <w:t>; and</w:t>
      </w:r>
    </w:p>
    <w:p w:rsidR="00663B48" w:rsidRPr="00680AEE" w:rsidRDefault="000105C6" w:rsidP="00680AEE">
      <w:pPr>
        <w:pStyle w:val="paragraph"/>
      </w:pPr>
      <w:r w:rsidRPr="00680AEE">
        <w:lastRenderedPageBreak/>
        <w:tab/>
        <w:t>(c</w:t>
      </w:r>
      <w:r w:rsidR="00663B48" w:rsidRPr="00680AEE">
        <w:t>)</w:t>
      </w:r>
      <w:r w:rsidR="00663B48" w:rsidRPr="00680AEE">
        <w:tab/>
        <w:t>there is an organisation maintenance officer for the network organisation; and</w:t>
      </w:r>
    </w:p>
    <w:p w:rsidR="00663B48" w:rsidRPr="00680AEE" w:rsidRDefault="00810F89" w:rsidP="00680AEE">
      <w:pPr>
        <w:pStyle w:val="paragraph"/>
      </w:pPr>
      <w:r w:rsidRPr="00680AEE">
        <w:tab/>
        <w:t>(</w:t>
      </w:r>
      <w:r w:rsidR="000105C6" w:rsidRPr="00680AEE">
        <w:t>d</w:t>
      </w:r>
      <w:r w:rsidR="00663B48" w:rsidRPr="00680AEE">
        <w:t>)</w:t>
      </w:r>
      <w:r w:rsidR="00663B48" w:rsidRPr="00680AEE">
        <w:tab/>
        <w:t>the organisation maintenance officer for the network organisation is:</w:t>
      </w:r>
    </w:p>
    <w:p w:rsidR="00663B48" w:rsidRPr="00680AEE" w:rsidRDefault="00663B48" w:rsidP="00680AEE">
      <w:pPr>
        <w:pStyle w:val="paragraphsub"/>
      </w:pPr>
      <w:r w:rsidRPr="00680AEE">
        <w:tab/>
        <w:t>(i)</w:t>
      </w:r>
      <w:r w:rsidRPr="00680AEE">
        <w:tab/>
        <w:t xml:space="preserve">an employee of the network organisation (the </w:t>
      </w:r>
      <w:r w:rsidRPr="00680AEE">
        <w:rPr>
          <w:b/>
          <w:i/>
        </w:rPr>
        <w:t>first network organisation</w:t>
      </w:r>
      <w:r w:rsidRPr="00680AEE">
        <w:t>); or</w:t>
      </w:r>
    </w:p>
    <w:p w:rsidR="00663B48" w:rsidRPr="00680AEE" w:rsidRDefault="00663B48" w:rsidP="00680AEE">
      <w:pPr>
        <w:pStyle w:val="paragraphsub"/>
      </w:pPr>
      <w:r w:rsidRPr="00680AEE">
        <w:tab/>
        <w:t>(ii)</w:t>
      </w:r>
      <w:r w:rsidRPr="00680AEE">
        <w:tab/>
        <w:t>an employee of the seed organisation</w:t>
      </w:r>
      <w:r w:rsidR="001B5C85" w:rsidRPr="00680AEE">
        <w:t xml:space="preserve"> for the network</w:t>
      </w:r>
      <w:r w:rsidRPr="00680AEE">
        <w:t>; or</w:t>
      </w:r>
    </w:p>
    <w:p w:rsidR="00663B48" w:rsidRPr="00680AEE" w:rsidRDefault="00663B48" w:rsidP="00680AEE">
      <w:pPr>
        <w:pStyle w:val="paragraphsub"/>
      </w:pPr>
      <w:r w:rsidRPr="00680AEE">
        <w:tab/>
        <w:t>(iii)</w:t>
      </w:r>
      <w:r w:rsidRPr="00680AEE">
        <w:tab/>
        <w:t xml:space="preserve">an employee of another network organisation </w:t>
      </w:r>
      <w:r w:rsidR="00BD23DC" w:rsidRPr="00680AEE">
        <w:t>within</w:t>
      </w:r>
      <w:r w:rsidR="00A32301" w:rsidRPr="00680AEE">
        <w:t xml:space="preserve"> the network</w:t>
      </w:r>
      <w:r w:rsidRPr="00680AEE">
        <w:t xml:space="preserve"> that is hierarchically superior to the first network organisation.</w:t>
      </w:r>
    </w:p>
    <w:p w:rsidR="00BD23DC" w:rsidRPr="00680AEE" w:rsidRDefault="00BD23DC" w:rsidP="00680AEE">
      <w:pPr>
        <w:pStyle w:val="SubsectionHead"/>
      </w:pPr>
      <w:r w:rsidRPr="00680AEE">
        <w:t xml:space="preserve">What is a </w:t>
      </w:r>
      <w:r w:rsidRPr="00680AEE">
        <w:rPr>
          <w:b/>
        </w:rPr>
        <w:t>network</w:t>
      </w:r>
      <w:r w:rsidRPr="00680AEE">
        <w:t xml:space="preserve"> of healthcare provider organisations?</w:t>
      </w:r>
    </w:p>
    <w:p w:rsidR="00BD23DC" w:rsidRPr="00680AEE" w:rsidRDefault="00BD23DC" w:rsidP="00680AEE">
      <w:pPr>
        <w:pStyle w:val="subsection"/>
      </w:pPr>
      <w:r w:rsidRPr="00680AEE">
        <w:tab/>
        <w:t>(4)</w:t>
      </w:r>
      <w:r w:rsidRPr="00680AEE">
        <w:tab/>
        <w:t xml:space="preserve">A </w:t>
      </w:r>
      <w:r w:rsidRPr="00680AEE">
        <w:rPr>
          <w:b/>
          <w:i/>
        </w:rPr>
        <w:t xml:space="preserve">network </w:t>
      </w:r>
      <w:r w:rsidRPr="00680AEE">
        <w:t>of healthcare provider organisations is a group of healthcare provider organisations each of which satisfies one of the following criteria:</w:t>
      </w:r>
    </w:p>
    <w:p w:rsidR="00BD23DC" w:rsidRPr="00680AEE" w:rsidRDefault="00BD23DC" w:rsidP="00680AEE">
      <w:pPr>
        <w:pStyle w:val="paragraph"/>
      </w:pPr>
      <w:r w:rsidRPr="00680AEE">
        <w:tab/>
        <w:t>(a)</w:t>
      </w:r>
      <w:r w:rsidRPr="00680AEE">
        <w:tab/>
        <w:t>the healthcare provider organisation is part of, or subordinate to, another healthcare provider organisation within the group;</w:t>
      </w:r>
    </w:p>
    <w:p w:rsidR="00BD23DC" w:rsidRPr="00680AEE" w:rsidRDefault="00BD23DC" w:rsidP="00680AEE">
      <w:pPr>
        <w:pStyle w:val="paragraph"/>
      </w:pPr>
      <w:r w:rsidRPr="00680AEE">
        <w:tab/>
        <w:t>(b)</w:t>
      </w:r>
      <w:r w:rsidRPr="00680AEE">
        <w:tab/>
        <w:t>another healthcare provider organisation within the group is part of, or subordinate to, the healthcare provider organisation.</w:t>
      </w:r>
    </w:p>
    <w:p w:rsidR="00BD23DC" w:rsidRPr="00680AEE" w:rsidRDefault="00BD23DC" w:rsidP="00680AEE">
      <w:pPr>
        <w:pStyle w:val="SubsectionHead"/>
      </w:pPr>
      <w:r w:rsidRPr="00680AEE">
        <w:t xml:space="preserve">What is the </w:t>
      </w:r>
      <w:r w:rsidRPr="00680AEE">
        <w:rPr>
          <w:b/>
        </w:rPr>
        <w:t xml:space="preserve">seed organisation </w:t>
      </w:r>
      <w:r w:rsidRPr="00680AEE">
        <w:t>for a network?</w:t>
      </w:r>
    </w:p>
    <w:p w:rsidR="00A32301" w:rsidRPr="00680AEE" w:rsidRDefault="00BD23DC" w:rsidP="00680AEE">
      <w:pPr>
        <w:pStyle w:val="subsection"/>
      </w:pPr>
      <w:r w:rsidRPr="00680AEE">
        <w:tab/>
        <w:t>(5</w:t>
      </w:r>
      <w:r w:rsidR="00663B48" w:rsidRPr="00680AEE">
        <w:t>)</w:t>
      </w:r>
      <w:r w:rsidR="00663B48" w:rsidRPr="00680AEE">
        <w:tab/>
      </w:r>
      <w:r w:rsidR="00A32301" w:rsidRPr="00680AEE">
        <w:t>A healt</w:t>
      </w:r>
      <w:r w:rsidRPr="00680AEE">
        <w:t>hcare provider organisation is the</w:t>
      </w:r>
      <w:r w:rsidR="00A32301" w:rsidRPr="00680AEE">
        <w:t xml:space="preserve"> </w:t>
      </w:r>
      <w:r w:rsidR="00A32301" w:rsidRPr="00680AEE">
        <w:rPr>
          <w:b/>
          <w:i/>
        </w:rPr>
        <w:t xml:space="preserve">seed organisation </w:t>
      </w:r>
      <w:r w:rsidR="00A32301" w:rsidRPr="00680AEE">
        <w:t>for a network if:</w:t>
      </w:r>
    </w:p>
    <w:p w:rsidR="00A32301" w:rsidRPr="00680AEE" w:rsidRDefault="00A32301" w:rsidP="00680AEE">
      <w:pPr>
        <w:pStyle w:val="paragraph"/>
      </w:pPr>
      <w:r w:rsidRPr="00680AEE">
        <w:tab/>
        <w:t>(a)</w:t>
      </w:r>
      <w:r w:rsidRPr="00680AEE">
        <w:tab/>
        <w:t>there is at least one other healthcare provi</w:t>
      </w:r>
      <w:r w:rsidR="00A44AF3" w:rsidRPr="00680AEE">
        <w:t>der organisation that is part of</w:t>
      </w:r>
      <w:r w:rsidRPr="00680AEE">
        <w:t>, or subordinate to, the organisation; and</w:t>
      </w:r>
    </w:p>
    <w:p w:rsidR="00A32301" w:rsidRPr="00680AEE" w:rsidRDefault="00A32301" w:rsidP="00680AEE">
      <w:pPr>
        <w:pStyle w:val="paragraph"/>
      </w:pPr>
      <w:r w:rsidRPr="00680AEE">
        <w:tab/>
        <w:t>(b)</w:t>
      </w:r>
      <w:r w:rsidRPr="00680AEE">
        <w:tab/>
        <w:t>the organisation is not itself part of, or subordinate to, another healthcare provider organisation.</w:t>
      </w:r>
    </w:p>
    <w:p w:rsidR="00BD23DC" w:rsidRPr="00680AEE" w:rsidRDefault="00BD23DC" w:rsidP="00680AEE">
      <w:pPr>
        <w:pStyle w:val="SubsectionHead"/>
      </w:pPr>
      <w:r w:rsidRPr="00680AEE">
        <w:t xml:space="preserve">What is a </w:t>
      </w:r>
      <w:r w:rsidRPr="00680AEE">
        <w:rPr>
          <w:b/>
        </w:rPr>
        <w:t xml:space="preserve">network organisation </w:t>
      </w:r>
      <w:r w:rsidRPr="00680AEE">
        <w:t>within a network?</w:t>
      </w:r>
    </w:p>
    <w:p w:rsidR="00663B48" w:rsidRPr="00680AEE" w:rsidRDefault="00A32301" w:rsidP="00680AEE">
      <w:pPr>
        <w:pStyle w:val="subsection"/>
      </w:pPr>
      <w:r w:rsidRPr="00680AEE">
        <w:tab/>
      </w:r>
      <w:r w:rsidR="00BD23DC" w:rsidRPr="00680AEE">
        <w:t>(6</w:t>
      </w:r>
      <w:r w:rsidRPr="00680AEE">
        <w:t>)</w:t>
      </w:r>
      <w:r w:rsidRPr="00680AEE">
        <w:tab/>
      </w:r>
      <w:r w:rsidR="00663B48" w:rsidRPr="00680AEE">
        <w:t xml:space="preserve">A healthcare provider organisation is a </w:t>
      </w:r>
      <w:r w:rsidR="00663B48" w:rsidRPr="00680AEE">
        <w:rPr>
          <w:b/>
          <w:i/>
        </w:rPr>
        <w:t>network organisation</w:t>
      </w:r>
      <w:r w:rsidR="00663B48" w:rsidRPr="00680AEE">
        <w:t xml:space="preserve"> </w:t>
      </w:r>
      <w:r w:rsidR="00BD23DC" w:rsidRPr="00680AEE">
        <w:t>within a network</w:t>
      </w:r>
      <w:r w:rsidR="00663B48" w:rsidRPr="00680AEE">
        <w:t xml:space="preserve"> if it is part </w:t>
      </w:r>
      <w:r w:rsidR="00FE06D9" w:rsidRPr="00680AEE">
        <w:t xml:space="preserve">of, </w:t>
      </w:r>
      <w:r w:rsidR="00663B48" w:rsidRPr="00680AEE">
        <w:t>or subordinate to</w:t>
      </w:r>
      <w:r w:rsidR="00FE06D9" w:rsidRPr="00680AEE">
        <w:t>,</w:t>
      </w:r>
      <w:r w:rsidR="00663B48" w:rsidRPr="00680AEE">
        <w:t xml:space="preserve"> </w:t>
      </w:r>
      <w:r w:rsidR="00ED2B78" w:rsidRPr="00680AEE">
        <w:t>an</w:t>
      </w:r>
      <w:r w:rsidR="00663B48" w:rsidRPr="00680AEE">
        <w:t>other healthcare provider organisation</w:t>
      </w:r>
      <w:r w:rsidR="00BD23DC" w:rsidRPr="00680AEE">
        <w:t xml:space="preserve"> within the network</w:t>
      </w:r>
      <w:r w:rsidR="00663B48" w:rsidRPr="00680AEE">
        <w:t>.</w:t>
      </w:r>
    </w:p>
    <w:p w:rsidR="00663B48" w:rsidRPr="00680AEE" w:rsidRDefault="00663B48" w:rsidP="00680AEE">
      <w:pPr>
        <w:pStyle w:val="SubsectionHead"/>
      </w:pPr>
      <w:r w:rsidRPr="00680AEE">
        <w:t>Responsible officers</w:t>
      </w:r>
    </w:p>
    <w:p w:rsidR="00663B48" w:rsidRPr="00680AEE" w:rsidRDefault="00BD23DC" w:rsidP="00680AEE">
      <w:pPr>
        <w:pStyle w:val="subsection"/>
      </w:pPr>
      <w:r w:rsidRPr="00680AEE">
        <w:tab/>
        <w:t>(7</w:t>
      </w:r>
      <w:r w:rsidR="00663B48" w:rsidRPr="00680AEE">
        <w:t>)</w:t>
      </w:r>
      <w:r w:rsidR="00663B48" w:rsidRPr="00680AEE">
        <w:tab/>
        <w:t xml:space="preserve">A person is the </w:t>
      </w:r>
      <w:r w:rsidR="00663B48" w:rsidRPr="00680AEE">
        <w:rPr>
          <w:b/>
          <w:i/>
        </w:rPr>
        <w:t>responsible off</w:t>
      </w:r>
      <w:r w:rsidR="00DA193B" w:rsidRPr="00680AEE">
        <w:rPr>
          <w:b/>
          <w:i/>
        </w:rPr>
        <w:t>ic</w:t>
      </w:r>
      <w:r w:rsidR="00663B48" w:rsidRPr="00680AEE">
        <w:rPr>
          <w:b/>
          <w:i/>
        </w:rPr>
        <w:t>er</w:t>
      </w:r>
      <w:r w:rsidR="00663B48" w:rsidRPr="00680AEE">
        <w:t xml:space="preserve"> for a healthcare provider organisation if the duties of the person include the following:</w:t>
      </w:r>
    </w:p>
    <w:p w:rsidR="00663B48" w:rsidRPr="00680AEE" w:rsidRDefault="00663B48" w:rsidP="00680AEE">
      <w:pPr>
        <w:pStyle w:val="paragraph"/>
      </w:pPr>
      <w:r w:rsidRPr="00680AEE">
        <w:lastRenderedPageBreak/>
        <w:tab/>
        <w:t>(a)</w:t>
      </w:r>
      <w:r w:rsidRPr="00680AEE">
        <w:tab/>
        <w:t>nominating the organisation maintenance officer or officers for the organisation to the service operator;</w:t>
      </w:r>
    </w:p>
    <w:p w:rsidR="00663B48" w:rsidRPr="00680AEE" w:rsidRDefault="00663B48" w:rsidP="00680AEE">
      <w:pPr>
        <w:pStyle w:val="paragraph"/>
      </w:pPr>
      <w:r w:rsidRPr="00680AEE">
        <w:tab/>
        <w:t>(</w:t>
      </w:r>
      <w:r w:rsidR="007450A6" w:rsidRPr="00680AEE">
        <w:t>b</w:t>
      </w:r>
      <w:r w:rsidRPr="00680AEE">
        <w:t>)</w:t>
      </w:r>
      <w:r w:rsidRPr="00680AEE">
        <w:tab/>
        <w:t>requesting the assignment or retirement of a healthcare identifier for the organisation;</w:t>
      </w:r>
    </w:p>
    <w:p w:rsidR="007450A6" w:rsidRPr="00680AEE" w:rsidRDefault="007450A6" w:rsidP="00680AEE">
      <w:pPr>
        <w:pStyle w:val="paragraph"/>
      </w:pPr>
      <w:r w:rsidRPr="00680AEE">
        <w:tab/>
        <w:t>(c)</w:t>
      </w:r>
      <w:r w:rsidRPr="00680AEE">
        <w:tab/>
        <w:t>if there is a network organisation of the organisation:</w:t>
      </w:r>
    </w:p>
    <w:p w:rsidR="007450A6" w:rsidRPr="00680AEE" w:rsidRDefault="007450A6" w:rsidP="00680AEE">
      <w:pPr>
        <w:pStyle w:val="paragraphsub"/>
      </w:pPr>
      <w:r w:rsidRPr="00680AEE">
        <w:tab/>
        <w:t>(i)</w:t>
      </w:r>
      <w:r w:rsidRPr="00680AEE">
        <w:tab/>
        <w:t>nominating the organisation maintenance officer for the network organisation to the service operator; and</w:t>
      </w:r>
    </w:p>
    <w:p w:rsidR="007450A6" w:rsidRPr="00680AEE" w:rsidRDefault="007450A6" w:rsidP="00680AEE">
      <w:pPr>
        <w:pStyle w:val="paragraphsub"/>
      </w:pPr>
      <w:r w:rsidRPr="00680AEE">
        <w:tab/>
        <w:t>(ii)</w:t>
      </w:r>
      <w:r w:rsidRPr="00680AEE">
        <w:tab/>
        <w:t>requesting the assignment or retirement of a healthcare identifier for the network organisation;</w:t>
      </w:r>
    </w:p>
    <w:p w:rsidR="00663B48" w:rsidRPr="00680AEE" w:rsidRDefault="00663B48" w:rsidP="00680AEE">
      <w:pPr>
        <w:pStyle w:val="paragraph"/>
      </w:pPr>
      <w:r w:rsidRPr="00680AEE">
        <w:tab/>
        <w:t>(d)</w:t>
      </w:r>
      <w:r w:rsidRPr="00680AEE">
        <w:tab/>
        <w:t xml:space="preserve">if the organisation </w:t>
      </w:r>
      <w:r w:rsidR="00B5331C" w:rsidRPr="00680AEE">
        <w:t>is</w:t>
      </w:r>
      <w:r w:rsidRPr="00680AEE">
        <w:t xml:space="preserve"> part of a merger or acquisition—requesting the merger or reconfiguration of a healthcare identifier for the organisation.</w:t>
      </w:r>
    </w:p>
    <w:p w:rsidR="00663B48" w:rsidRPr="00680AEE" w:rsidRDefault="00663B48" w:rsidP="00680AEE">
      <w:pPr>
        <w:pStyle w:val="SubsectionHead"/>
      </w:pPr>
      <w:r w:rsidRPr="00680AEE">
        <w:t>Organisation maintenance officers</w:t>
      </w:r>
    </w:p>
    <w:p w:rsidR="00663B48" w:rsidRPr="00680AEE" w:rsidRDefault="00663B48" w:rsidP="00680AEE">
      <w:pPr>
        <w:pStyle w:val="subsection"/>
      </w:pPr>
      <w:r w:rsidRPr="00680AEE">
        <w:tab/>
        <w:t>(</w:t>
      </w:r>
      <w:r w:rsidR="00BD23DC" w:rsidRPr="00680AEE">
        <w:t>8</w:t>
      </w:r>
      <w:r w:rsidRPr="00680AEE">
        <w:t>)</w:t>
      </w:r>
      <w:r w:rsidRPr="00680AEE">
        <w:tab/>
        <w:t xml:space="preserve">A person is an </w:t>
      </w:r>
      <w:r w:rsidRPr="00680AEE">
        <w:rPr>
          <w:b/>
          <w:i/>
        </w:rPr>
        <w:t xml:space="preserve">organisation maintenance officer </w:t>
      </w:r>
      <w:r w:rsidRPr="00680AEE">
        <w:t>for a healthcare provider organisation if the duties of the person include the following:</w:t>
      </w:r>
    </w:p>
    <w:p w:rsidR="00663B48" w:rsidRPr="00680AEE" w:rsidRDefault="00663B48" w:rsidP="00680AEE">
      <w:pPr>
        <w:pStyle w:val="paragraph"/>
      </w:pPr>
      <w:r w:rsidRPr="00680AEE">
        <w:tab/>
        <w:t>(a)</w:t>
      </w:r>
      <w:r w:rsidRPr="00680AEE">
        <w:tab/>
        <w:t>nominating to the service operator at least one additional person to be an organisation maintenance officer of the organisation, if required;</w:t>
      </w:r>
    </w:p>
    <w:p w:rsidR="00663B48" w:rsidRPr="00680AEE" w:rsidRDefault="00663B48" w:rsidP="00680AEE">
      <w:pPr>
        <w:pStyle w:val="paragraph"/>
      </w:pPr>
      <w:r w:rsidRPr="00680AEE">
        <w:tab/>
        <w:t>(b)</w:t>
      </w:r>
      <w:r w:rsidRPr="00680AEE">
        <w:tab/>
        <w:t>maintaining information that is held by the service operator about the organisation;</w:t>
      </w:r>
    </w:p>
    <w:p w:rsidR="00663B48" w:rsidRPr="00680AEE" w:rsidRDefault="00663B48" w:rsidP="00680AEE">
      <w:pPr>
        <w:pStyle w:val="paragraph"/>
      </w:pPr>
      <w:r w:rsidRPr="00680AEE">
        <w:tab/>
        <w:t>(c)</w:t>
      </w:r>
      <w:r w:rsidRPr="00680AEE">
        <w:tab/>
        <w:t>providing current details to the service operator about the organisation for inclusion in the Healthcare Provider Director</w:t>
      </w:r>
      <w:r w:rsidR="006E1B41" w:rsidRPr="00680AEE">
        <w:t>y</w:t>
      </w:r>
      <w:r w:rsidRPr="00680AEE">
        <w:t>;</w:t>
      </w:r>
    </w:p>
    <w:p w:rsidR="00663B48" w:rsidRPr="00680AEE" w:rsidRDefault="00663B48" w:rsidP="00680AEE">
      <w:pPr>
        <w:pStyle w:val="paragraph"/>
      </w:pPr>
      <w:r w:rsidRPr="00680AEE">
        <w:tab/>
        <w:t>(d)</w:t>
      </w:r>
      <w:r w:rsidRPr="00680AEE">
        <w:tab/>
        <w:t>providing any other information requested by the service operator about the organisation for which the organisation maintenance officer is responsible;</w:t>
      </w:r>
    </w:p>
    <w:p w:rsidR="00663B48" w:rsidRPr="00680AEE" w:rsidRDefault="00663B48" w:rsidP="00680AEE">
      <w:pPr>
        <w:pStyle w:val="paragraph"/>
      </w:pPr>
      <w:r w:rsidRPr="00680AEE">
        <w:tab/>
        <w:t>(e)</w:t>
      </w:r>
      <w:r w:rsidRPr="00680AEE">
        <w:tab/>
        <w:t xml:space="preserve">if the organisation (the </w:t>
      </w:r>
      <w:r w:rsidRPr="00680AEE">
        <w:rPr>
          <w:b/>
          <w:i/>
        </w:rPr>
        <w:t>seed organisation</w:t>
      </w:r>
      <w:r w:rsidRPr="00680AEE">
        <w:t>) has a network organisation:</w:t>
      </w:r>
    </w:p>
    <w:p w:rsidR="00663B48" w:rsidRPr="00680AEE" w:rsidRDefault="00663B48" w:rsidP="00680AEE">
      <w:pPr>
        <w:pStyle w:val="paragraphsub"/>
      </w:pPr>
      <w:r w:rsidRPr="00680AEE">
        <w:tab/>
        <w:t>(i)</w:t>
      </w:r>
      <w:r w:rsidRPr="00680AEE">
        <w:tab/>
        <w:t xml:space="preserve">nominating to the service operator another person who meets the employment criteria in </w:t>
      </w:r>
      <w:r w:rsidR="00680AEE" w:rsidRPr="00680AEE">
        <w:t>paragraph (</w:t>
      </w:r>
      <w:r w:rsidR="00B5331C" w:rsidRPr="00680AEE">
        <w:t>3)(</w:t>
      </w:r>
      <w:r w:rsidR="00A44AF3" w:rsidRPr="00680AEE">
        <w:t>d</w:t>
      </w:r>
      <w:r w:rsidRPr="00680AEE">
        <w:t>) to be the organisation maintenance officer for the network organisation—either on the initiative of the seed organisation or if required by the service operator to do so;</w:t>
      </w:r>
    </w:p>
    <w:p w:rsidR="00663B48" w:rsidRPr="00680AEE" w:rsidRDefault="00663B48" w:rsidP="00680AEE">
      <w:pPr>
        <w:pStyle w:val="paragraphsub"/>
      </w:pPr>
      <w:r w:rsidRPr="00680AEE">
        <w:tab/>
        <w:t>(ii)</w:t>
      </w:r>
      <w:r w:rsidRPr="00680AEE">
        <w:tab/>
        <w:t>requesting the assignment or retirement of a healthcare identifier for the network organisation;</w:t>
      </w:r>
    </w:p>
    <w:p w:rsidR="00663B48" w:rsidRPr="00680AEE" w:rsidRDefault="00663B48" w:rsidP="00680AEE">
      <w:pPr>
        <w:pStyle w:val="paragraphsub"/>
      </w:pPr>
      <w:r w:rsidRPr="00680AEE">
        <w:lastRenderedPageBreak/>
        <w:tab/>
        <w:t>(iii)</w:t>
      </w:r>
      <w:r w:rsidRPr="00680AEE">
        <w:tab/>
        <w:t>maintaining information that is held by the service operator about the network organisation;</w:t>
      </w:r>
    </w:p>
    <w:p w:rsidR="00663B48" w:rsidRPr="00680AEE" w:rsidRDefault="00663B48" w:rsidP="00680AEE">
      <w:pPr>
        <w:pStyle w:val="paragraphsub"/>
      </w:pPr>
      <w:r w:rsidRPr="00680AEE">
        <w:tab/>
        <w:t>(iv)</w:t>
      </w:r>
      <w:r w:rsidRPr="00680AEE">
        <w:tab/>
        <w:t>providing current details to the service operator about the network organisation for inclusion in the Healthcare Provider Director</w:t>
      </w:r>
      <w:r w:rsidR="00F550C2" w:rsidRPr="00680AEE">
        <w:t>y</w:t>
      </w:r>
      <w:r w:rsidRPr="00680AEE">
        <w:t>;</w:t>
      </w:r>
    </w:p>
    <w:p w:rsidR="00663B48" w:rsidRPr="00680AEE" w:rsidRDefault="00663B48" w:rsidP="00680AEE">
      <w:pPr>
        <w:pStyle w:val="paragraphsub"/>
      </w:pPr>
      <w:r w:rsidRPr="00680AEE">
        <w:tab/>
        <w:t>(v)</w:t>
      </w:r>
      <w:r w:rsidRPr="00680AEE">
        <w:tab/>
        <w:t>providing any other information requested by the service operator about the network organisation for which the organisation mai</w:t>
      </w:r>
      <w:r w:rsidR="00DB16C9" w:rsidRPr="00680AEE">
        <w:t>ntenance officer is responsible;</w:t>
      </w:r>
    </w:p>
    <w:p w:rsidR="00DB16C9" w:rsidRPr="00680AEE" w:rsidRDefault="00DB16C9" w:rsidP="00680AEE">
      <w:pPr>
        <w:pStyle w:val="paragraphsub"/>
      </w:pPr>
      <w:r w:rsidRPr="00680AEE">
        <w:tab/>
        <w:t>(vi)</w:t>
      </w:r>
      <w:r w:rsidRPr="00680AEE">
        <w:tab/>
      </w:r>
      <w:r w:rsidR="008B1EF4" w:rsidRPr="00680AEE">
        <w:t xml:space="preserve">if the network organisation </w:t>
      </w:r>
      <w:r w:rsidR="00B5331C" w:rsidRPr="00680AEE">
        <w:t>is</w:t>
      </w:r>
      <w:r w:rsidR="008B1EF4" w:rsidRPr="00680AEE">
        <w:t xml:space="preserve"> part of a merger or acquisition—requesting the merger or reconfiguration of a healthcare identifier for the organisation</w:t>
      </w:r>
      <w:r w:rsidRPr="00680AEE">
        <w:t>.</w:t>
      </w:r>
    </w:p>
    <w:p w:rsidR="00367432" w:rsidRPr="00680AEE" w:rsidRDefault="00367432" w:rsidP="00680AEE">
      <w:pPr>
        <w:pStyle w:val="SubsectionHead"/>
      </w:pPr>
      <w:r w:rsidRPr="00680AEE">
        <w:t>Sole practitioners</w:t>
      </w:r>
    </w:p>
    <w:p w:rsidR="006E1B41" w:rsidRPr="00680AEE" w:rsidRDefault="00322E76" w:rsidP="00680AEE">
      <w:pPr>
        <w:pStyle w:val="subsection"/>
      </w:pPr>
      <w:r w:rsidRPr="00680AEE">
        <w:tab/>
        <w:t>(9</w:t>
      </w:r>
      <w:r w:rsidR="00367432" w:rsidRPr="00680AEE">
        <w:t>)</w:t>
      </w:r>
      <w:r w:rsidR="00367432" w:rsidRPr="00680AEE">
        <w:tab/>
        <w:t>The service operator may assign a healthcare identifier under paragraph</w:t>
      </w:r>
      <w:r w:rsidR="00680AEE" w:rsidRPr="00680AEE">
        <w:t> </w:t>
      </w:r>
      <w:r w:rsidR="00367432" w:rsidRPr="00680AEE">
        <w:t xml:space="preserve">9(1)(a) to a healthcare provider organisation that is a sole practitioner even though </w:t>
      </w:r>
      <w:r w:rsidR="00680AEE" w:rsidRPr="00680AEE">
        <w:t>subsection (</w:t>
      </w:r>
      <w:r w:rsidR="006E1B41" w:rsidRPr="00680AEE">
        <w:t>2) is not satisfied, if the sole practitioner:</w:t>
      </w:r>
    </w:p>
    <w:p w:rsidR="006E1B41" w:rsidRPr="00680AEE" w:rsidRDefault="006E1B41" w:rsidP="00680AEE">
      <w:pPr>
        <w:pStyle w:val="paragraph"/>
      </w:pPr>
      <w:r w:rsidRPr="00680AEE">
        <w:tab/>
        <w:t>(a)</w:t>
      </w:r>
      <w:r w:rsidRPr="00680AEE">
        <w:tab/>
        <w:t>provides healthcare as part of his or her duties; and</w:t>
      </w:r>
    </w:p>
    <w:p w:rsidR="00367432" w:rsidRPr="00680AEE" w:rsidRDefault="006E1B41" w:rsidP="00680AEE">
      <w:pPr>
        <w:pStyle w:val="paragraph"/>
      </w:pPr>
      <w:r w:rsidRPr="00680AEE">
        <w:tab/>
        <w:t>(b)</w:t>
      </w:r>
      <w:r w:rsidRPr="00680AEE">
        <w:tab/>
        <w:t xml:space="preserve">performs the duties of a responsible officer </w:t>
      </w:r>
      <w:r w:rsidR="00251924" w:rsidRPr="00680AEE">
        <w:t>and</w:t>
      </w:r>
      <w:r w:rsidRPr="00680AEE">
        <w:t xml:space="preserve"> organisation maintenance officer</w:t>
      </w:r>
      <w:r w:rsidR="00367432" w:rsidRPr="00680AEE">
        <w:t>.</w:t>
      </w:r>
    </w:p>
    <w:p w:rsidR="00367432" w:rsidRPr="00680AEE" w:rsidRDefault="00367432" w:rsidP="00680AEE">
      <w:pPr>
        <w:pStyle w:val="SubsectionHead"/>
      </w:pPr>
      <w:r w:rsidRPr="00680AEE">
        <w:t>Duties of the responsible officer performed by another person</w:t>
      </w:r>
    </w:p>
    <w:p w:rsidR="00367432" w:rsidRPr="00680AEE" w:rsidRDefault="00322E76" w:rsidP="00680AEE">
      <w:pPr>
        <w:pStyle w:val="subsection"/>
      </w:pPr>
      <w:r w:rsidRPr="00680AEE">
        <w:tab/>
        <w:t>(10</w:t>
      </w:r>
      <w:r w:rsidR="00367432" w:rsidRPr="00680AEE">
        <w:t>)</w:t>
      </w:r>
      <w:r w:rsidR="00367432" w:rsidRPr="00680AEE">
        <w:tab/>
        <w:t xml:space="preserve">For the purposes of </w:t>
      </w:r>
      <w:r w:rsidR="00680AEE" w:rsidRPr="00680AEE">
        <w:t>subsection (</w:t>
      </w:r>
      <w:r w:rsidR="003A0A13" w:rsidRPr="00680AEE">
        <w:t>7</w:t>
      </w:r>
      <w:r w:rsidR="00367432" w:rsidRPr="00680AEE">
        <w:t xml:space="preserve">), a person does not cease to be a responsible officer for a healthcare provider organisation if a duty mentioned in </w:t>
      </w:r>
      <w:r w:rsidR="00680AEE" w:rsidRPr="00680AEE">
        <w:t>subsection (</w:t>
      </w:r>
      <w:r w:rsidR="003A0A13" w:rsidRPr="00680AEE">
        <w:t>7</w:t>
      </w:r>
      <w:r w:rsidR="00367432" w:rsidRPr="00680AEE">
        <w:t>)</w:t>
      </w:r>
      <w:r w:rsidR="00825E10" w:rsidRPr="00680AEE">
        <w:t xml:space="preserve"> </w:t>
      </w:r>
      <w:r w:rsidR="00367432" w:rsidRPr="00680AEE">
        <w:t>is performed by another employee of the organisation on behalf of the person.</w:t>
      </w:r>
    </w:p>
    <w:p w:rsidR="006A3033" w:rsidRPr="00680AEE" w:rsidRDefault="001303B1" w:rsidP="00680AEE">
      <w:pPr>
        <w:pStyle w:val="ItemHead"/>
      </w:pPr>
      <w:r w:rsidRPr="00680AEE">
        <w:t>32</w:t>
      </w:r>
      <w:r w:rsidR="006A3033" w:rsidRPr="00680AEE">
        <w:t xml:space="preserve">  Section</w:t>
      </w:r>
      <w:r w:rsidR="00680AEE" w:rsidRPr="00680AEE">
        <w:t> </w:t>
      </w:r>
      <w:r w:rsidR="006A3033" w:rsidRPr="00680AEE">
        <w:t>10</w:t>
      </w:r>
    </w:p>
    <w:p w:rsidR="006A3033" w:rsidRPr="00680AEE" w:rsidRDefault="006A3033" w:rsidP="00680AEE">
      <w:pPr>
        <w:pStyle w:val="Item"/>
      </w:pPr>
      <w:r w:rsidRPr="00680AEE">
        <w:t>Omit “Division</w:t>
      </w:r>
      <w:r w:rsidR="00680AEE" w:rsidRPr="00680AEE">
        <w:t> </w:t>
      </w:r>
      <w:r w:rsidRPr="00680AEE">
        <w:t>2 or 2A of Part</w:t>
      </w:r>
      <w:r w:rsidR="00680AEE" w:rsidRPr="00680AEE">
        <w:t> </w:t>
      </w:r>
      <w:r w:rsidRPr="00680AEE">
        <w:t>3”, substitute “Division</w:t>
      </w:r>
      <w:r w:rsidR="00680AEE" w:rsidRPr="00680AEE">
        <w:t> </w:t>
      </w:r>
      <w:r w:rsidRPr="00680AEE">
        <w:t>2 or 3 of Part</w:t>
      </w:r>
      <w:r w:rsidR="00680AEE" w:rsidRPr="00680AEE">
        <w:t> </w:t>
      </w:r>
      <w:r w:rsidRPr="00680AEE">
        <w:t>3”.</w:t>
      </w:r>
    </w:p>
    <w:p w:rsidR="00663B48" w:rsidRPr="00680AEE" w:rsidRDefault="001303B1" w:rsidP="00680AEE">
      <w:pPr>
        <w:pStyle w:val="ItemHead"/>
      </w:pPr>
      <w:r w:rsidRPr="00680AEE">
        <w:t>33</w:t>
      </w:r>
      <w:r w:rsidR="00663B48" w:rsidRPr="00680AEE">
        <w:t xml:space="preserve">  Part</w:t>
      </w:r>
      <w:r w:rsidR="00680AEE" w:rsidRPr="00680AEE">
        <w:t> </w:t>
      </w:r>
      <w:r w:rsidR="00663B48" w:rsidRPr="00680AEE">
        <w:t>3 (heading)</w:t>
      </w:r>
    </w:p>
    <w:p w:rsidR="00663B48" w:rsidRPr="00680AEE" w:rsidRDefault="00663B48" w:rsidP="00680AEE">
      <w:pPr>
        <w:pStyle w:val="Item"/>
      </w:pPr>
      <w:r w:rsidRPr="00680AEE">
        <w:t>Repeal the heading, substitute:</w:t>
      </w:r>
    </w:p>
    <w:p w:rsidR="00663B48" w:rsidRPr="00680AEE" w:rsidRDefault="00663B48" w:rsidP="00680AEE">
      <w:pPr>
        <w:pStyle w:val="ActHead2"/>
      </w:pPr>
      <w:bookmarkStart w:id="16" w:name="_Toc436398925"/>
      <w:r w:rsidRPr="00680AEE">
        <w:rPr>
          <w:rStyle w:val="CharPartNo"/>
        </w:rPr>
        <w:lastRenderedPageBreak/>
        <w:t>Part</w:t>
      </w:r>
      <w:r w:rsidR="00680AEE" w:rsidRPr="00680AEE">
        <w:rPr>
          <w:rStyle w:val="CharPartNo"/>
        </w:rPr>
        <w:t> </w:t>
      </w:r>
      <w:r w:rsidRPr="00680AEE">
        <w:rPr>
          <w:rStyle w:val="CharPartNo"/>
        </w:rPr>
        <w:t>3</w:t>
      </w:r>
      <w:r w:rsidRPr="00680AEE">
        <w:t>—</w:t>
      </w:r>
      <w:r w:rsidRPr="00680AEE">
        <w:rPr>
          <w:rStyle w:val="CharPartText"/>
        </w:rPr>
        <w:t>Collection, use and disclosure of healthcare identifiers</w:t>
      </w:r>
      <w:r w:rsidR="009866BA" w:rsidRPr="00680AEE">
        <w:rPr>
          <w:rStyle w:val="CharPartText"/>
        </w:rPr>
        <w:t>, identifying information</w:t>
      </w:r>
      <w:r w:rsidRPr="00680AEE">
        <w:rPr>
          <w:rStyle w:val="CharPartText"/>
        </w:rPr>
        <w:t xml:space="preserve"> and other information</w:t>
      </w:r>
      <w:bookmarkEnd w:id="16"/>
    </w:p>
    <w:p w:rsidR="00663B48" w:rsidRPr="00680AEE" w:rsidRDefault="001303B1" w:rsidP="00680AEE">
      <w:pPr>
        <w:pStyle w:val="ItemHead"/>
      </w:pPr>
      <w:r w:rsidRPr="00680AEE">
        <w:t>34</w:t>
      </w:r>
      <w:r w:rsidR="00663B48" w:rsidRPr="00680AEE">
        <w:t xml:space="preserve">  Divisions</w:t>
      </w:r>
      <w:r w:rsidR="00680AEE" w:rsidRPr="00680AEE">
        <w:t> </w:t>
      </w:r>
      <w:r w:rsidR="00663B48" w:rsidRPr="00680AEE">
        <w:t>1, 2, 2A and 3 of Part</w:t>
      </w:r>
      <w:r w:rsidR="00680AEE" w:rsidRPr="00680AEE">
        <w:t> </w:t>
      </w:r>
      <w:r w:rsidR="00663B48" w:rsidRPr="00680AEE">
        <w:t>3</w:t>
      </w:r>
    </w:p>
    <w:p w:rsidR="00663B48" w:rsidRPr="00680AEE" w:rsidRDefault="00663B48" w:rsidP="00680AEE">
      <w:pPr>
        <w:pStyle w:val="Item"/>
      </w:pPr>
      <w:r w:rsidRPr="00680AEE">
        <w:t>Repeal the Divisions, substitute:</w:t>
      </w:r>
    </w:p>
    <w:p w:rsidR="00663B48" w:rsidRPr="00680AEE" w:rsidRDefault="00663B48" w:rsidP="00680AEE">
      <w:pPr>
        <w:pStyle w:val="ActHead3"/>
      </w:pPr>
      <w:bookmarkStart w:id="17" w:name="_Toc436398926"/>
      <w:r w:rsidRPr="00680AEE">
        <w:rPr>
          <w:rStyle w:val="CharDivNo"/>
        </w:rPr>
        <w:t>Division</w:t>
      </w:r>
      <w:r w:rsidR="00680AEE" w:rsidRPr="00680AEE">
        <w:rPr>
          <w:rStyle w:val="CharDivNo"/>
        </w:rPr>
        <w:t> </w:t>
      </w:r>
      <w:r w:rsidRPr="00680AEE">
        <w:rPr>
          <w:rStyle w:val="CharDivNo"/>
        </w:rPr>
        <w:t>1</w:t>
      </w:r>
      <w:r w:rsidRPr="00680AEE">
        <w:t>—</w:t>
      </w:r>
      <w:r w:rsidRPr="00680AEE">
        <w:rPr>
          <w:rStyle w:val="CharDivText"/>
        </w:rPr>
        <w:t>Simplified outline of this Part</w:t>
      </w:r>
      <w:bookmarkEnd w:id="17"/>
    </w:p>
    <w:p w:rsidR="00663B48" w:rsidRPr="00680AEE" w:rsidRDefault="00663B48" w:rsidP="00680AEE">
      <w:pPr>
        <w:pStyle w:val="ActHead5"/>
      </w:pPr>
      <w:bookmarkStart w:id="18" w:name="_Toc436398927"/>
      <w:r w:rsidRPr="00680AEE">
        <w:rPr>
          <w:rStyle w:val="CharSectno"/>
        </w:rPr>
        <w:t>11</w:t>
      </w:r>
      <w:r w:rsidRPr="00680AEE">
        <w:t xml:space="preserve">  Simplified outline of this Part</w:t>
      </w:r>
      <w:bookmarkEnd w:id="18"/>
    </w:p>
    <w:p w:rsidR="00663B48" w:rsidRPr="00680AEE" w:rsidRDefault="00663B48" w:rsidP="00680AEE">
      <w:pPr>
        <w:pStyle w:val="SOText"/>
      </w:pPr>
      <w:r w:rsidRPr="00680AEE">
        <w:t>This Part authorises the collection, use and disclosure of healthcare identifiers, identifying infor</w:t>
      </w:r>
      <w:r w:rsidR="009866BA" w:rsidRPr="00680AEE">
        <w:t>mation and other information</w:t>
      </w:r>
      <w:r w:rsidRPr="00680AEE">
        <w:t>.</w:t>
      </w:r>
    </w:p>
    <w:p w:rsidR="00663B48" w:rsidRPr="00680AEE" w:rsidRDefault="00663B48" w:rsidP="00680AEE">
      <w:pPr>
        <w:pStyle w:val="SOHeadItalic"/>
      </w:pPr>
      <w:r w:rsidRPr="00680AEE">
        <w:t>Healthcare identifiers and other information relating to healthcare recipients</w:t>
      </w:r>
    </w:p>
    <w:p w:rsidR="00663B48" w:rsidRPr="00680AEE" w:rsidRDefault="00663B48" w:rsidP="00680AEE">
      <w:pPr>
        <w:pStyle w:val="SOText"/>
      </w:pPr>
      <w:r w:rsidRPr="00680AEE">
        <w:t xml:space="preserve">The service operator may collect information about a healthcare recipient from various sources for the purpose of assigning a healthcare identifier to the recipient. Once a healthcare identifier is assigned to a healthcare recipient, the service operator may disclose it to healthcare providers to assist in communicating and managing health information. The healthcare identifier may also be disclosed to other entities to assist in the operation of the </w:t>
      </w:r>
      <w:r w:rsidR="00B84FA2" w:rsidRPr="00680AEE">
        <w:t>My Health Record</w:t>
      </w:r>
      <w:r w:rsidRPr="00680AEE">
        <w:t xml:space="preserve"> system.</w:t>
      </w:r>
    </w:p>
    <w:p w:rsidR="00663B48" w:rsidRPr="00680AEE" w:rsidRDefault="00663B48" w:rsidP="00680AEE">
      <w:pPr>
        <w:pStyle w:val="SOText"/>
      </w:pPr>
      <w:r w:rsidRPr="00680AEE">
        <w:t>A healthcare provider can obtain the healthcare identifier of a healthcare recipient from the service operator, so that the healthcare provider can communicate and manage health information. The healthcare provider can use the healthcare identifier in providing healthcare, for example, by using it to access the My Health Record of a healthcare recipient.</w:t>
      </w:r>
    </w:p>
    <w:p w:rsidR="00663B48" w:rsidRPr="00680AEE" w:rsidRDefault="00663B48" w:rsidP="00680AEE">
      <w:pPr>
        <w:pStyle w:val="SOHeadItalic"/>
      </w:pPr>
      <w:r w:rsidRPr="00680AEE">
        <w:t>Healthcare identifiers and other information relating to healthcare providers</w:t>
      </w:r>
    </w:p>
    <w:p w:rsidR="00663B48" w:rsidRPr="00680AEE" w:rsidRDefault="00663B48" w:rsidP="00680AEE">
      <w:pPr>
        <w:pStyle w:val="SOText"/>
      </w:pPr>
      <w:r w:rsidRPr="00680AEE">
        <w:t>Under Part</w:t>
      </w:r>
      <w:r w:rsidR="00680AEE" w:rsidRPr="00680AEE">
        <w:t> </w:t>
      </w:r>
      <w:r w:rsidRPr="00680AEE">
        <w:t xml:space="preserve">2, the service operator must keep a record of the healthcare identifiers that have been assigned and other information relating to healthcare identifiers. As a national </w:t>
      </w:r>
      <w:r w:rsidRPr="00680AEE">
        <w:lastRenderedPageBreak/>
        <w:t>registration authority assigns healthcare identifiers to most healthcare providers, the service operator may obtain information for the record from a national registration authority.</w:t>
      </w:r>
    </w:p>
    <w:p w:rsidR="00663B48" w:rsidRPr="00680AEE" w:rsidRDefault="00663B48" w:rsidP="00680AEE">
      <w:pPr>
        <w:pStyle w:val="SOText"/>
      </w:pPr>
      <w:r w:rsidRPr="00680AEE">
        <w:t>Under Part</w:t>
      </w:r>
      <w:r w:rsidR="00680AEE" w:rsidRPr="00680AEE">
        <w:t> </w:t>
      </w:r>
      <w:r w:rsidRPr="00680AEE">
        <w:t>2, the service operator assigns healthcare identifiers to healthcare providers in a number of cases. The service operator may collect information about a healthcare provider from various sources for the purposes of assigning those identifiers.</w:t>
      </w:r>
    </w:p>
    <w:p w:rsidR="00663B48" w:rsidRPr="00680AEE" w:rsidRDefault="00663B48" w:rsidP="00680AEE">
      <w:pPr>
        <w:pStyle w:val="SOText"/>
      </w:pPr>
      <w:r w:rsidRPr="00680AEE">
        <w:t xml:space="preserve">The service operator may disclose the healthcare identifiers of healthcare providers to healthcare providers to assist in communicating and managing health information. The healthcare identifier may also be disclosed to other entities to assist in the operation of the </w:t>
      </w:r>
      <w:r w:rsidR="00B84FA2" w:rsidRPr="00680AEE">
        <w:t>My Health Record</w:t>
      </w:r>
      <w:r w:rsidRPr="00680AEE">
        <w:t xml:space="preserve"> system.</w:t>
      </w:r>
    </w:p>
    <w:p w:rsidR="00663B48" w:rsidRPr="00680AEE" w:rsidRDefault="00663B48" w:rsidP="00680AEE">
      <w:pPr>
        <w:pStyle w:val="SOText"/>
      </w:pPr>
      <w:r w:rsidRPr="00680AEE">
        <w:t>A healthcare provider can obtain the healthcare identifier of a healthcare provider from the service operator, so that the healthcare provider can communicate and manage health information. This includes the use of the identifier in electronic transmissions. The collection, use and disclosure of identifying information and healthcare identifiers is permitted for the purposes of authenticating a healthcare provider’s identity in electronic transmissions.</w:t>
      </w:r>
    </w:p>
    <w:p w:rsidR="00265AB7" w:rsidRPr="00680AEE" w:rsidRDefault="00265AB7" w:rsidP="00680AEE">
      <w:pPr>
        <w:pStyle w:val="SOText"/>
      </w:pPr>
      <w:r w:rsidRPr="00680AEE">
        <w:t>A person must not use or disclose information collected for the purposes of the Act or healthcare identifiers, except where required or authorised to do so under the Act or in other limited circumstances. Criminal and civil penalties apply if this obligation is breached.</w:t>
      </w:r>
    </w:p>
    <w:p w:rsidR="00663B48" w:rsidRPr="00680AEE" w:rsidRDefault="00663B48" w:rsidP="00680AEE">
      <w:pPr>
        <w:pStyle w:val="ActHead3"/>
      </w:pPr>
      <w:bookmarkStart w:id="19" w:name="_Toc436398928"/>
      <w:r w:rsidRPr="00680AEE">
        <w:rPr>
          <w:rStyle w:val="CharDivNo"/>
        </w:rPr>
        <w:t>Division</w:t>
      </w:r>
      <w:r w:rsidR="00680AEE" w:rsidRPr="00680AEE">
        <w:rPr>
          <w:rStyle w:val="CharDivNo"/>
        </w:rPr>
        <w:t> </w:t>
      </w:r>
      <w:r w:rsidRPr="00680AEE">
        <w:rPr>
          <w:rStyle w:val="CharDivNo"/>
        </w:rPr>
        <w:t>2</w:t>
      </w:r>
      <w:r w:rsidRPr="00680AEE">
        <w:t>—</w:t>
      </w:r>
      <w:r w:rsidRPr="00680AEE">
        <w:rPr>
          <w:rStyle w:val="CharDivText"/>
        </w:rPr>
        <w:t>Healthcare recipients</w:t>
      </w:r>
      <w:bookmarkEnd w:id="19"/>
    </w:p>
    <w:p w:rsidR="00663B48" w:rsidRPr="00680AEE" w:rsidRDefault="00663B48" w:rsidP="00680AEE">
      <w:pPr>
        <w:pStyle w:val="ActHead5"/>
      </w:pPr>
      <w:bookmarkStart w:id="20" w:name="_Toc436398929"/>
      <w:r w:rsidRPr="00680AEE">
        <w:rPr>
          <w:rStyle w:val="CharSectno"/>
        </w:rPr>
        <w:t>12</w:t>
      </w:r>
      <w:r w:rsidRPr="00680AEE">
        <w:t xml:space="preserve">  Collection, use and disclosure—assigning a healthcare identifier to a healthcare</w:t>
      </w:r>
      <w:r w:rsidR="00C1659C" w:rsidRPr="00680AEE">
        <w:t xml:space="preserve"> </w:t>
      </w:r>
      <w:r w:rsidRPr="00680AEE">
        <w:t>recipient</w:t>
      </w:r>
      <w:bookmarkEnd w:id="20"/>
    </w:p>
    <w:p w:rsidR="00663B48" w:rsidRPr="00680AEE" w:rsidRDefault="00663B48" w:rsidP="00680AEE">
      <w:pPr>
        <w:pStyle w:val="subsection"/>
      </w:pPr>
      <w:r w:rsidRPr="00680AEE">
        <w:tab/>
      </w:r>
      <w:r w:rsidRPr="00680AEE">
        <w:tab/>
        <w:t>An entity mentioned in column 1 of an item of the following table, is authorised to take action of the kind described in column 2 of that item with information of the kind described in column 3 of that item in the circumstances des</w:t>
      </w:r>
      <w:r w:rsidR="00A2218F" w:rsidRPr="00680AEE">
        <w:t>cribed in column 4 of that item.</w:t>
      </w:r>
    </w:p>
    <w:p w:rsidR="00663B48" w:rsidRPr="00680AEE" w:rsidRDefault="00663B48" w:rsidP="00680AEE">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266"/>
        <w:gridCol w:w="1701"/>
        <w:gridCol w:w="1417"/>
        <w:gridCol w:w="1985"/>
      </w:tblGrid>
      <w:tr w:rsidR="00663B48" w:rsidRPr="00680AEE" w:rsidTr="00C1659C">
        <w:trPr>
          <w:tblHeader/>
        </w:trPr>
        <w:tc>
          <w:tcPr>
            <w:tcW w:w="7083" w:type="dxa"/>
            <w:gridSpan w:val="5"/>
            <w:tcBorders>
              <w:top w:val="single" w:sz="12" w:space="0" w:color="auto"/>
              <w:bottom w:val="single" w:sz="2" w:space="0" w:color="auto"/>
            </w:tcBorders>
            <w:shd w:val="clear" w:color="auto" w:fill="auto"/>
          </w:tcPr>
          <w:p w:rsidR="00663B48" w:rsidRPr="00680AEE" w:rsidRDefault="00663B48" w:rsidP="00680AEE">
            <w:pPr>
              <w:pStyle w:val="TableHeading"/>
            </w:pPr>
            <w:r w:rsidRPr="00680AEE">
              <w:lastRenderedPageBreak/>
              <w:t>Collection, use and disclosure for the purpose of assigning a healthcare identifier to a healthcare recipient</w:t>
            </w:r>
          </w:p>
        </w:tc>
      </w:tr>
      <w:tr w:rsidR="00663B48" w:rsidRPr="00680AEE" w:rsidTr="00C1659C">
        <w:trPr>
          <w:tblHeader/>
        </w:trPr>
        <w:tc>
          <w:tcPr>
            <w:tcW w:w="714" w:type="dxa"/>
            <w:tcBorders>
              <w:top w:val="single" w:sz="2" w:space="0" w:color="auto"/>
              <w:bottom w:val="single" w:sz="12" w:space="0" w:color="auto"/>
            </w:tcBorders>
            <w:shd w:val="clear" w:color="auto" w:fill="auto"/>
          </w:tcPr>
          <w:p w:rsidR="00663B48" w:rsidRPr="00680AEE" w:rsidRDefault="00663B48" w:rsidP="00680AEE">
            <w:pPr>
              <w:pStyle w:val="TableHeading"/>
            </w:pPr>
            <w:r w:rsidRPr="00680AEE">
              <w:t>Item</w:t>
            </w:r>
          </w:p>
        </w:tc>
        <w:tc>
          <w:tcPr>
            <w:tcW w:w="1266" w:type="dxa"/>
            <w:tcBorders>
              <w:top w:val="single" w:sz="2" w:space="0" w:color="auto"/>
              <w:bottom w:val="single" w:sz="12" w:space="0" w:color="auto"/>
            </w:tcBorders>
            <w:shd w:val="clear" w:color="auto" w:fill="auto"/>
          </w:tcPr>
          <w:p w:rsidR="00663B48" w:rsidRPr="00680AEE" w:rsidRDefault="00663B48" w:rsidP="00680AEE">
            <w:pPr>
              <w:pStyle w:val="TableHeading"/>
            </w:pPr>
            <w:r w:rsidRPr="00680AEE">
              <w:t>Column 1</w:t>
            </w:r>
          </w:p>
          <w:p w:rsidR="00663B48" w:rsidRPr="00680AEE" w:rsidRDefault="00663B48" w:rsidP="00680AEE">
            <w:pPr>
              <w:pStyle w:val="TableHeading"/>
            </w:pPr>
            <w:r w:rsidRPr="00680AEE">
              <w:t>Entity</w:t>
            </w:r>
          </w:p>
        </w:tc>
        <w:tc>
          <w:tcPr>
            <w:tcW w:w="1701" w:type="dxa"/>
            <w:tcBorders>
              <w:top w:val="single" w:sz="2" w:space="0" w:color="auto"/>
              <w:bottom w:val="single" w:sz="12" w:space="0" w:color="auto"/>
            </w:tcBorders>
            <w:shd w:val="clear" w:color="auto" w:fill="auto"/>
          </w:tcPr>
          <w:p w:rsidR="00663B48" w:rsidRPr="00680AEE" w:rsidRDefault="00663B48" w:rsidP="00680AEE">
            <w:pPr>
              <w:pStyle w:val="TableHeading"/>
            </w:pPr>
            <w:r w:rsidRPr="00680AEE">
              <w:t>Column 2</w:t>
            </w:r>
          </w:p>
          <w:p w:rsidR="00663B48" w:rsidRPr="00680AEE" w:rsidRDefault="00663B48" w:rsidP="00680AEE">
            <w:pPr>
              <w:pStyle w:val="TableHeading"/>
            </w:pPr>
            <w:r w:rsidRPr="00680AEE">
              <w:t>Permitted action</w:t>
            </w:r>
          </w:p>
        </w:tc>
        <w:tc>
          <w:tcPr>
            <w:tcW w:w="1417" w:type="dxa"/>
            <w:tcBorders>
              <w:top w:val="single" w:sz="2" w:space="0" w:color="auto"/>
              <w:bottom w:val="single" w:sz="12" w:space="0" w:color="auto"/>
            </w:tcBorders>
            <w:shd w:val="clear" w:color="auto" w:fill="auto"/>
          </w:tcPr>
          <w:p w:rsidR="00663B48" w:rsidRPr="00680AEE" w:rsidRDefault="00663B48" w:rsidP="00680AEE">
            <w:pPr>
              <w:pStyle w:val="TableHeading"/>
            </w:pPr>
            <w:r w:rsidRPr="00680AEE">
              <w:t>Column 3</w:t>
            </w:r>
          </w:p>
          <w:p w:rsidR="00663B48" w:rsidRPr="00680AEE" w:rsidRDefault="00663B48" w:rsidP="00680AEE">
            <w:pPr>
              <w:pStyle w:val="TableHeading"/>
            </w:pPr>
            <w:r w:rsidRPr="00680AEE">
              <w:t>Information</w:t>
            </w:r>
          </w:p>
        </w:tc>
        <w:tc>
          <w:tcPr>
            <w:tcW w:w="1985" w:type="dxa"/>
            <w:tcBorders>
              <w:top w:val="single" w:sz="2" w:space="0" w:color="auto"/>
              <w:bottom w:val="single" w:sz="12" w:space="0" w:color="auto"/>
            </w:tcBorders>
            <w:shd w:val="clear" w:color="auto" w:fill="auto"/>
          </w:tcPr>
          <w:p w:rsidR="00663B48" w:rsidRPr="00680AEE" w:rsidRDefault="00663B48" w:rsidP="00680AEE">
            <w:pPr>
              <w:pStyle w:val="TableHeading"/>
            </w:pPr>
            <w:r w:rsidRPr="00680AEE">
              <w:t>Column 4</w:t>
            </w:r>
          </w:p>
          <w:p w:rsidR="00663B48" w:rsidRPr="00680AEE" w:rsidRDefault="00663B48" w:rsidP="00680AEE">
            <w:pPr>
              <w:pStyle w:val="TableHeading"/>
            </w:pPr>
            <w:r w:rsidRPr="00680AEE">
              <w:t>Circumstances</w:t>
            </w:r>
          </w:p>
        </w:tc>
      </w:tr>
      <w:tr w:rsidR="00663B48" w:rsidRPr="00680AEE" w:rsidTr="00C1659C">
        <w:tc>
          <w:tcPr>
            <w:tcW w:w="714" w:type="dxa"/>
            <w:tcBorders>
              <w:top w:val="single" w:sz="12" w:space="0" w:color="auto"/>
            </w:tcBorders>
            <w:shd w:val="clear" w:color="auto" w:fill="auto"/>
          </w:tcPr>
          <w:p w:rsidR="00663B48" w:rsidRPr="00680AEE" w:rsidRDefault="00663B48" w:rsidP="00680AEE">
            <w:pPr>
              <w:pStyle w:val="Tabletext"/>
            </w:pPr>
            <w:r w:rsidRPr="00680AEE">
              <w:t>1</w:t>
            </w:r>
          </w:p>
        </w:tc>
        <w:tc>
          <w:tcPr>
            <w:tcW w:w="1266" w:type="dxa"/>
            <w:tcBorders>
              <w:top w:val="single" w:sz="12" w:space="0" w:color="auto"/>
            </w:tcBorders>
            <w:shd w:val="clear" w:color="auto" w:fill="auto"/>
          </w:tcPr>
          <w:p w:rsidR="00663B48" w:rsidRPr="00680AEE" w:rsidRDefault="00663B48" w:rsidP="00680AEE">
            <w:pPr>
              <w:pStyle w:val="Tabletext"/>
            </w:pPr>
            <w:r w:rsidRPr="00680AEE">
              <w:t>identified healthcare provider</w:t>
            </w:r>
          </w:p>
        </w:tc>
        <w:tc>
          <w:tcPr>
            <w:tcW w:w="1701" w:type="dxa"/>
            <w:tcBorders>
              <w:top w:val="single" w:sz="12" w:space="0" w:color="auto"/>
            </w:tcBorders>
            <w:shd w:val="clear" w:color="auto" w:fill="auto"/>
          </w:tcPr>
          <w:p w:rsidR="00663B48" w:rsidRPr="00680AEE" w:rsidRDefault="00663B48" w:rsidP="00680AEE">
            <w:pPr>
              <w:pStyle w:val="Tabletext"/>
            </w:pPr>
            <w:r w:rsidRPr="00680AEE">
              <w:t>use</w:t>
            </w:r>
          </w:p>
          <w:p w:rsidR="00663B48" w:rsidRPr="00680AEE" w:rsidRDefault="00663B48" w:rsidP="00680AEE">
            <w:pPr>
              <w:pStyle w:val="Tabletext"/>
            </w:pPr>
            <w:r w:rsidRPr="00680AEE">
              <w:t>disclose to the service operator</w:t>
            </w:r>
          </w:p>
        </w:tc>
        <w:tc>
          <w:tcPr>
            <w:tcW w:w="1417" w:type="dxa"/>
            <w:tcBorders>
              <w:top w:val="single" w:sz="12" w:space="0" w:color="auto"/>
            </w:tcBorders>
            <w:shd w:val="clear" w:color="auto" w:fill="auto"/>
          </w:tcPr>
          <w:p w:rsidR="00663B48" w:rsidRPr="00680AEE" w:rsidRDefault="00663B48" w:rsidP="00680AEE">
            <w:pPr>
              <w:pStyle w:val="Tabletext"/>
            </w:pPr>
            <w:r w:rsidRPr="00680AEE">
              <w:t>identifying information of a healthcare recipient</w:t>
            </w:r>
          </w:p>
        </w:tc>
        <w:tc>
          <w:tcPr>
            <w:tcW w:w="1985" w:type="dxa"/>
            <w:tcBorders>
              <w:top w:val="single" w:sz="12" w:space="0" w:color="auto"/>
            </w:tcBorders>
            <w:shd w:val="clear" w:color="auto" w:fill="auto"/>
          </w:tcPr>
          <w:p w:rsidR="00663B48" w:rsidRPr="00680AEE" w:rsidRDefault="00663B48" w:rsidP="00680AEE">
            <w:pPr>
              <w:pStyle w:val="Tabletext"/>
            </w:pPr>
            <w:r w:rsidRPr="00680AEE">
              <w:t>the use or disclosure is for the purpose of assisting the service operator to assign a healthcare identifier to the healthcare recipient</w:t>
            </w:r>
          </w:p>
        </w:tc>
      </w:tr>
      <w:tr w:rsidR="00663B48" w:rsidRPr="00680AEE" w:rsidTr="00C1659C">
        <w:tc>
          <w:tcPr>
            <w:tcW w:w="714" w:type="dxa"/>
            <w:tcBorders>
              <w:bottom w:val="single" w:sz="4" w:space="0" w:color="auto"/>
            </w:tcBorders>
            <w:shd w:val="clear" w:color="auto" w:fill="auto"/>
          </w:tcPr>
          <w:p w:rsidR="00663B48" w:rsidRPr="00680AEE" w:rsidRDefault="00663B48" w:rsidP="00680AEE">
            <w:pPr>
              <w:pStyle w:val="Tabletext"/>
            </w:pPr>
            <w:r w:rsidRPr="00680AEE">
              <w:t>2</w:t>
            </w:r>
          </w:p>
        </w:tc>
        <w:tc>
          <w:tcPr>
            <w:tcW w:w="1266" w:type="dxa"/>
            <w:tcBorders>
              <w:bottom w:val="single" w:sz="4" w:space="0" w:color="auto"/>
            </w:tcBorders>
            <w:shd w:val="clear" w:color="auto" w:fill="auto"/>
          </w:tcPr>
          <w:p w:rsidR="00663B48" w:rsidRPr="00680AEE" w:rsidRDefault="00663B48" w:rsidP="00680AEE">
            <w:pPr>
              <w:pStyle w:val="Tabletext"/>
            </w:pPr>
            <w:r w:rsidRPr="00680AEE">
              <w:t>Chief Executive Medicare</w:t>
            </w:r>
          </w:p>
          <w:p w:rsidR="00663B48" w:rsidRPr="00680AEE" w:rsidRDefault="00663B48" w:rsidP="00680AEE">
            <w:pPr>
              <w:pStyle w:val="Tabletext"/>
            </w:pPr>
            <w:r w:rsidRPr="00680AEE">
              <w:t>Veterans’ Affairs Department</w:t>
            </w:r>
          </w:p>
          <w:p w:rsidR="00663B48" w:rsidRPr="00680AEE" w:rsidRDefault="00663B48" w:rsidP="00680AEE">
            <w:pPr>
              <w:pStyle w:val="Tabletext"/>
            </w:pPr>
            <w:r w:rsidRPr="00680AEE">
              <w:t>Defence Department</w:t>
            </w:r>
          </w:p>
        </w:tc>
        <w:tc>
          <w:tcPr>
            <w:tcW w:w="1701" w:type="dxa"/>
            <w:tcBorders>
              <w:bottom w:val="single" w:sz="4" w:space="0" w:color="auto"/>
            </w:tcBorders>
            <w:shd w:val="clear" w:color="auto" w:fill="auto"/>
          </w:tcPr>
          <w:p w:rsidR="00663B48" w:rsidRPr="00680AEE" w:rsidRDefault="00663B48" w:rsidP="00680AEE">
            <w:pPr>
              <w:pStyle w:val="Tabletext"/>
            </w:pPr>
            <w:r w:rsidRPr="00680AEE">
              <w:t>use</w:t>
            </w:r>
          </w:p>
          <w:p w:rsidR="00663B48" w:rsidRPr="00680AEE" w:rsidRDefault="00663B48" w:rsidP="00680AEE">
            <w:pPr>
              <w:pStyle w:val="Tabletext"/>
            </w:pPr>
            <w:r w:rsidRPr="00680AEE">
              <w:t>disclose to the service operator</w:t>
            </w:r>
          </w:p>
        </w:tc>
        <w:tc>
          <w:tcPr>
            <w:tcW w:w="1417" w:type="dxa"/>
            <w:tcBorders>
              <w:bottom w:val="single" w:sz="4" w:space="0" w:color="auto"/>
            </w:tcBorders>
            <w:shd w:val="clear" w:color="auto" w:fill="auto"/>
          </w:tcPr>
          <w:p w:rsidR="00663B48" w:rsidRPr="00680AEE" w:rsidRDefault="00663B48" w:rsidP="00680AEE">
            <w:pPr>
              <w:pStyle w:val="Tabletext"/>
            </w:pPr>
            <w:r w:rsidRPr="00680AEE">
              <w:t>identifying information of a healthcare recipient</w:t>
            </w:r>
          </w:p>
        </w:tc>
        <w:tc>
          <w:tcPr>
            <w:tcW w:w="1985" w:type="dxa"/>
            <w:tcBorders>
              <w:bottom w:val="single" w:sz="4" w:space="0" w:color="auto"/>
            </w:tcBorders>
            <w:shd w:val="clear" w:color="auto" w:fill="auto"/>
          </w:tcPr>
          <w:p w:rsidR="00663B48" w:rsidRPr="00680AEE" w:rsidRDefault="00663B48" w:rsidP="00680AEE">
            <w:pPr>
              <w:pStyle w:val="Tabletext"/>
            </w:pPr>
            <w:r w:rsidRPr="00680AEE">
              <w:t xml:space="preserve">the use or disclosure is for the purpose of assisting the service operator to assign </w:t>
            </w:r>
            <w:r w:rsidR="006A3033" w:rsidRPr="00680AEE">
              <w:t>a</w:t>
            </w:r>
            <w:r w:rsidRPr="00680AEE">
              <w:t xml:space="preserve"> healthcare identifier to the healthcare recipient</w:t>
            </w:r>
          </w:p>
        </w:tc>
      </w:tr>
      <w:tr w:rsidR="00663B48" w:rsidRPr="00680AEE" w:rsidTr="00C1659C">
        <w:tc>
          <w:tcPr>
            <w:tcW w:w="714" w:type="dxa"/>
            <w:tcBorders>
              <w:bottom w:val="single" w:sz="12" w:space="0" w:color="auto"/>
            </w:tcBorders>
            <w:shd w:val="clear" w:color="auto" w:fill="auto"/>
          </w:tcPr>
          <w:p w:rsidR="00663B48" w:rsidRPr="00680AEE" w:rsidRDefault="00663B48" w:rsidP="00680AEE">
            <w:pPr>
              <w:pStyle w:val="Tabletext"/>
            </w:pPr>
            <w:r w:rsidRPr="00680AEE">
              <w:t>3</w:t>
            </w:r>
          </w:p>
        </w:tc>
        <w:tc>
          <w:tcPr>
            <w:tcW w:w="1266" w:type="dxa"/>
            <w:tcBorders>
              <w:bottom w:val="single" w:sz="12" w:space="0" w:color="auto"/>
            </w:tcBorders>
            <w:shd w:val="clear" w:color="auto" w:fill="auto"/>
          </w:tcPr>
          <w:p w:rsidR="00663B48" w:rsidRPr="00680AEE" w:rsidRDefault="00663B48" w:rsidP="00680AEE">
            <w:pPr>
              <w:pStyle w:val="Tabletext"/>
            </w:pPr>
            <w:r w:rsidRPr="00680AEE">
              <w:t>service operator</w:t>
            </w:r>
          </w:p>
        </w:tc>
        <w:tc>
          <w:tcPr>
            <w:tcW w:w="1701" w:type="dxa"/>
            <w:tcBorders>
              <w:bottom w:val="single" w:sz="12" w:space="0" w:color="auto"/>
            </w:tcBorders>
            <w:shd w:val="clear" w:color="auto" w:fill="auto"/>
          </w:tcPr>
          <w:p w:rsidR="00663B48" w:rsidRPr="00680AEE" w:rsidRDefault="00663B48" w:rsidP="00680AEE">
            <w:pPr>
              <w:pStyle w:val="Tabletext"/>
            </w:pPr>
            <w:r w:rsidRPr="00680AEE">
              <w:t>collect from:</w:t>
            </w:r>
          </w:p>
          <w:p w:rsidR="00663B48" w:rsidRPr="00680AEE" w:rsidRDefault="00663B48" w:rsidP="00680AEE">
            <w:pPr>
              <w:pStyle w:val="Tablea"/>
            </w:pPr>
            <w:r w:rsidRPr="00680AEE">
              <w:t>(a) an identified healthcare provider; or</w:t>
            </w:r>
          </w:p>
          <w:p w:rsidR="00663B48" w:rsidRPr="00680AEE" w:rsidRDefault="00775EAE" w:rsidP="00680AEE">
            <w:pPr>
              <w:pStyle w:val="Tablea"/>
            </w:pPr>
            <w:r w:rsidRPr="00680AEE">
              <w:t>(b)</w:t>
            </w:r>
            <w:r w:rsidR="00BE40E1" w:rsidRPr="00680AEE">
              <w:t xml:space="preserve"> </w:t>
            </w:r>
            <w:r w:rsidR="00663B48" w:rsidRPr="00680AEE">
              <w:t>the Chief Executive Medicare; or</w:t>
            </w:r>
          </w:p>
          <w:p w:rsidR="00663B48" w:rsidRPr="00680AEE" w:rsidRDefault="00775EAE" w:rsidP="00680AEE">
            <w:pPr>
              <w:pStyle w:val="Tablea"/>
            </w:pPr>
            <w:r w:rsidRPr="00680AEE">
              <w:t>(c)</w:t>
            </w:r>
            <w:r w:rsidR="00BE40E1" w:rsidRPr="00680AEE">
              <w:t xml:space="preserve"> </w:t>
            </w:r>
            <w:r w:rsidR="00663B48" w:rsidRPr="00680AEE">
              <w:t>the Veterans’ Affairs Department; or</w:t>
            </w:r>
          </w:p>
          <w:p w:rsidR="00663B48" w:rsidRPr="00680AEE" w:rsidRDefault="00775EAE" w:rsidP="00680AEE">
            <w:pPr>
              <w:pStyle w:val="Tablea"/>
            </w:pPr>
            <w:r w:rsidRPr="00680AEE">
              <w:t>(d)</w:t>
            </w:r>
            <w:r w:rsidR="00BE40E1" w:rsidRPr="00680AEE">
              <w:t xml:space="preserve"> </w:t>
            </w:r>
            <w:r w:rsidR="00663B48" w:rsidRPr="00680AEE">
              <w:t>the Defence Department</w:t>
            </w:r>
          </w:p>
          <w:p w:rsidR="00663B48" w:rsidRPr="00680AEE" w:rsidRDefault="00663B48" w:rsidP="00680AEE">
            <w:pPr>
              <w:pStyle w:val="Tabletext"/>
            </w:pPr>
            <w:r w:rsidRPr="00680AEE">
              <w:t>use</w:t>
            </w:r>
          </w:p>
        </w:tc>
        <w:tc>
          <w:tcPr>
            <w:tcW w:w="1417" w:type="dxa"/>
            <w:tcBorders>
              <w:bottom w:val="single" w:sz="12" w:space="0" w:color="auto"/>
            </w:tcBorders>
            <w:shd w:val="clear" w:color="auto" w:fill="auto"/>
          </w:tcPr>
          <w:p w:rsidR="00663B48" w:rsidRPr="00680AEE" w:rsidRDefault="00663B48" w:rsidP="00680AEE">
            <w:pPr>
              <w:pStyle w:val="Tabletext"/>
            </w:pPr>
            <w:r w:rsidRPr="00680AEE">
              <w:t>identifying information of a healthcare recipient</w:t>
            </w:r>
          </w:p>
        </w:tc>
        <w:tc>
          <w:tcPr>
            <w:tcW w:w="1985" w:type="dxa"/>
            <w:tcBorders>
              <w:bottom w:val="single" w:sz="12" w:space="0" w:color="auto"/>
            </w:tcBorders>
            <w:shd w:val="clear" w:color="auto" w:fill="auto"/>
          </w:tcPr>
          <w:p w:rsidR="00663B48" w:rsidRPr="00680AEE" w:rsidRDefault="00663B48" w:rsidP="00680AEE">
            <w:pPr>
              <w:pStyle w:val="Tabletext"/>
            </w:pPr>
            <w:r w:rsidRPr="00680AEE">
              <w:t>the collection or use is for the purpose of assigning a healthcare identifier to a healthcare recipient</w:t>
            </w:r>
          </w:p>
        </w:tc>
      </w:tr>
    </w:tbl>
    <w:p w:rsidR="007450A6" w:rsidRPr="00680AEE" w:rsidRDefault="005B0836" w:rsidP="00680AEE">
      <w:pPr>
        <w:pStyle w:val="ActHead5"/>
      </w:pPr>
      <w:bookmarkStart w:id="21" w:name="_Toc436398930"/>
      <w:r w:rsidRPr="00680AEE">
        <w:rPr>
          <w:rStyle w:val="CharSectno"/>
        </w:rPr>
        <w:t>13</w:t>
      </w:r>
      <w:r w:rsidR="007450A6" w:rsidRPr="00680AEE">
        <w:t xml:space="preserve">  Collection, use and disclosure—establishing and maintaining a record of healthcare identifiers for healthcare </w:t>
      </w:r>
      <w:r w:rsidR="00B5331C" w:rsidRPr="00680AEE">
        <w:t>recipients</w:t>
      </w:r>
      <w:bookmarkEnd w:id="21"/>
    </w:p>
    <w:p w:rsidR="007450A6" w:rsidRPr="00680AEE" w:rsidRDefault="007450A6" w:rsidP="00680AEE">
      <w:pPr>
        <w:pStyle w:val="subsection"/>
      </w:pPr>
      <w:r w:rsidRPr="00680AEE">
        <w:tab/>
      </w:r>
      <w:r w:rsidRPr="00680AEE">
        <w:tab/>
        <w:t xml:space="preserve">An entity mentioned in column 1 of an item of the following table, is authorised to take action of the kind described in column 2 of </w:t>
      </w:r>
      <w:r w:rsidRPr="00680AEE">
        <w:lastRenderedPageBreak/>
        <w:t>that item with information of the kind described in column 3 of that item in the circumstances described in column 4 of that item.</w:t>
      </w:r>
    </w:p>
    <w:p w:rsidR="007450A6" w:rsidRPr="00680AEE" w:rsidRDefault="007450A6" w:rsidP="00680AEE">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266"/>
        <w:gridCol w:w="1701"/>
        <w:gridCol w:w="1417"/>
        <w:gridCol w:w="1985"/>
      </w:tblGrid>
      <w:tr w:rsidR="007450A6" w:rsidRPr="00680AEE" w:rsidTr="00F008CE">
        <w:trPr>
          <w:tblHeader/>
        </w:trPr>
        <w:tc>
          <w:tcPr>
            <w:tcW w:w="7083" w:type="dxa"/>
            <w:gridSpan w:val="5"/>
            <w:tcBorders>
              <w:top w:val="single" w:sz="12" w:space="0" w:color="auto"/>
              <w:bottom w:val="single" w:sz="2" w:space="0" w:color="auto"/>
            </w:tcBorders>
            <w:shd w:val="clear" w:color="auto" w:fill="auto"/>
          </w:tcPr>
          <w:p w:rsidR="007450A6" w:rsidRPr="00680AEE" w:rsidRDefault="007450A6" w:rsidP="00680AEE">
            <w:pPr>
              <w:pStyle w:val="TableHeading"/>
            </w:pPr>
            <w:r w:rsidRPr="00680AEE">
              <w:t xml:space="preserve">Collection, use and disclosure for the purpose of establishing and maintaining a record of healthcare identifiers for healthcare </w:t>
            </w:r>
            <w:r w:rsidR="00C210FD" w:rsidRPr="00680AEE">
              <w:t>recipients</w:t>
            </w:r>
          </w:p>
        </w:tc>
      </w:tr>
      <w:tr w:rsidR="007450A6" w:rsidRPr="00680AEE" w:rsidTr="00F008CE">
        <w:trPr>
          <w:tblHeader/>
        </w:trPr>
        <w:tc>
          <w:tcPr>
            <w:tcW w:w="714" w:type="dxa"/>
            <w:tcBorders>
              <w:top w:val="single" w:sz="2" w:space="0" w:color="auto"/>
              <w:bottom w:val="single" w:sz="12" w:space="0" w:color="auto"/>
            </w:tcBorders>
            <w:shd w:val="clear" w:color="auto" w:fill="auto"/>
          </w:tcPr>
          <w:p w:rsidR="007450A6" w:rsidRPr="00680AEE" w:rsidRDefault="007450A6" w:rsidP="00680AEE">
            <w:pPr>
              <w:pStyle w:val="TableHeading"/>
            </w:pPr>
            <w:r w:rsidRPr="00680AEE">
              <w:t>Item</w:t>
            </w:r>
          </w:p>
        </w:tc>
        <w:tc>
          <w:tcPr>
            <w:tcW w:w="1266" w:type="dxa"/>
            <w:tcBorders>
              <w:top w:val="single" w:sz="2" w:space="0" w:color="auto"/>
              <w:bottom w:val="single" w:sz="12" w:space="0" w:color="auto"/>
            </w:tcBorders>
            <w:shd w:val="clear" w:color="auto" w:fill="auto"/>
          </w:tcPr>
          <w:p w:rsidR="007450A6" w:rsidRPr="00680AEE" w:rsidRDefault="007450A6" w:rsidP="00680AEE">
            <w:pPr>
              <w:pStyle w:val="TableHeading"/>
            </w:pPr>
            <w:r w:rsidRPr="00680AEE">
              <w:t>Column 1</w:t>
            </w:r>
          </w:p>
          <w:p w:rsidR="007450A6" w:rsidRPr="00680AEE" w:rsidRDefault="007450A6" w:rsidP="00680AEE">
            <w:pPr>
              <w:pStyle w:val="TableHeading"/>
            </w:pPr>
            <w:r w:rsidRPr="00680AEE">
              <w:t>Entity</w:t>
            </w:r>
          </w:p>
        </w:tc>
        <w:tc>
          <w:tcPr>
            <w:tcW w:w="1701" w:type="dxa"/>
            <w:tcBorders>
              <w:top w:val="single" w:sz="2" w:space="0" w:color="auto"/>
              <w:bottom w:val="single" w:sz="12" w:space="0" w:color="auto"/>
            </w:tcBorders>
            <w:shd w:val="clear" w:color="auto" w:fill="auto"/>
          </w:tcPr>
          <w:p w:rsidR="007450A6" w:rsidRPr="00680AEE" w:rsidRDefault="007450A6" w:rsidP="00680AEE">
            <w:pPr>
              <w:pStyle w:val="TableHeading"/>
            </w:pPr>
            <w:r w:rsidRPr="00680AEE">
              <w:t>Column 2</w:t>
            </w:r>
          </w:p>
          <w:p w:rsidR="007450A6" w:rsidRPr="00680AEE" w:rsidRDefault="007450A6" w:rsidP="00680AEE">
            <w:pPr>
              <w:pStyle w:val="TableHeading"/>
            </w:pPr>
            <w:r w:rsidRPr="00680AEE">
              <w:t>Permitted action</w:t>
            </w:r>
          </w:p>
        </w:tc>
        <w:tc>
          <w:tcPr>
            <w:tcW w:w="1417" w:type="dxa"/>
            <w:tcBorders>
              <w:top w:val="single" w:sz="2" w:space="0" w:color="auto"/>
              <w:bottom w:val="single" w:sz="12" w:space="0" w:color="auto"/>
            </w:tcBorders>
            <w:shd w:val="clear" w:color="auto" w:fill="auto"/>
          </w:tcPr>
          <w:p w:rsidR="007450A6" w:rsidRPr="00680AEE" w:rsidRDefault="007450A6" w:rsidP="00680AEE">
            <w:pPr>
              <w:pStyle w:val="TableHeading"/>
            </w:pPr>
            <w:r w:rsidRPr="00680AEE">
              <w:t>Column 3</w:t>
            </w:r>
          </w:p>
          <w:p w:rsidR="007450A6" w:rsidRPr="00680AEE" w:rsidRDefault="007450A6" w:rsidP="00680AEE">
            <w:pPr>
              <w:pStyle w:val="TableHeading"/>
            </w:pPr>
            <w:r w:rsidRPr="00680AEE">
              <w:t>Information</w:t>
            </w:r>
          </w:p>
        </w:tc>
        <w:tc>
          <w:tcPr>
            <w:tcW w:w="1985" w:type="dxa"/>
            <w:tcBorders>
              <w:top w:val="single" w:sz="2" w:space="0" w:color="auto"/>
              <w:bottom w:val="single" w:sz="12" w:space="0" w:color="auto"/>
            </w:tcBorders>
            <w:shd w:val="clear" w:color="auto" w:fill="auto"/>
          </w:tcPr>
          <w:p w:rsidR="007450A6" w:rsidRPr="00680AEE" w:rsidRDefault="007450A6" w:rsidP="00680AEE">
            <w:pPr>
              <w:pStyle w:val="TableHeading"/>
            </w:pPr>
            <w:r w:rsidRPr="00680AEE">
              <w:t>Column 4</w:t>
            </w:r>
          </w:p>
          <w:p w:rsidR="007450A6" w:rsidRPr="00680AEE" w:rsidRDefault="007450A6" w:rsidP="00680AEE">
            <w:pPr>
              <w:pStyle w:val="TableHeading"/>
            </w:pPr>
            <w:r w:rsidRPr="00680AEE">
              <w:t>Circumstances</w:t>
            </w:r>
          </w:p>
        </w:tc>
      </w:tr>
      <w:tr w:rsidR="007450A6" w:rsidRPr="00680AEE" w:rsidTr="00F008CE">
        <w:tc>
          <w:tcPr>
            <w:tcW w:w="714" w:type="dxa"/>
            <w:tcBorders>
              <w:top w:val="single" w:sz="12" w:space="0" w:color="auto"/>
              <w:bottom w:val="single" w:sz="4" w:space="0" w:color="auto"/>
            </w:tcBorders>
            <w:shd w:val="clear" w:color="auto" w:fill="auto"/>
          </w:tcPr>
          <w:p w:rsidR="007450A6" w:rsidRPr="00680AEE" w:rsidRDefault="007450A6" w:rsidP="00680AEE">
            <w:pPr>
              <w:pStyle w:val="Tabletext"/>
            </w:pPr>
            <w:r w:rsidRPr="00680AEE">
              <w:t>1</w:t>
            </w:r>
          </w:p>
        </w:tc>
        <w:tc>
          <w:tcPr>
            <w:tcW w:w="1266" w:type="dxa"/>
            <w:tcBorders>
              <w:top w:val="single" w:sz="12" w:space="0" w:color="auto"/>
              <w:bottom w:val="single" w:sz="4" w:space="0" w:color="auto"/>
            </w:tcBorders>
            <w:shd w:val="clear" w:color="auto" w:fill="auto"/>
          </w:tcPr>
          <w:p w:rsidR="007450A6" w:rsidRPr="00680AEE" w:rsidRDefault="00841B4B" w:rsidP="00680AEE">
            <w:pPr>
              <w:pStyle w:val="Tabletext"/>
            </w:pPr>
            <w:r w:rsidRPr="00680AEE">
              <w:t>any entity that has access to the healthcare identifier of a healthcare recipient</w:t>
            </w:r>
          </w:p>
        </w:tc>
        <w:tc>
          <w:tcPr>
            <w:tcW w:w="1701" w:type="dxa"/>
            <w:tcBorders>
              <w:top w:val="single" w:sz="12" w:space="0" w:color="auto"/>
              <w:bottom w:val="single" w:sz="4" w:space="0" w:color="auto"/>
            </w:tcBorders>
            <w:shd w:val="clear" w:color="auto" w:fill="auto"/>
          </w:tcPr>
          <w:p w:rsidR="007450A6" w:rsidRPr="00680AEE" w:rsidRDefault="007450A6" w:rsidP="00680AEE">
            <w:pPr>
              <w:pStyle w:val="Tabletext"/>
            </w:pPr>
            <w:r w:rsidRPr="00680AEE">
              <w:t>use</w:t>
            </w:r>
          </w:p>
          <w:p w:rsidR="007450A6" w:rsidRPr="00680AEE" w:rsidRDefault="007450A6" w:rsidP="00680AEE">
            <w:pPr>
              <w:pStyle w:val="Tabletext"/>
            </w:pPr>
            <w:r w:rsidRPr="00680AEE">
              <w:t>disclose to the service operator</w:t>
            </w:r>
          </w:p>
        </w:tc>
        <w:tc>
          <w:tcPr>
            <w:tcW w:w="1417" w:type="dxa"/>
            <w:tcBorders>
              <w:top w:val="single" w:sz="12" w:space="0" w:color="auto"/>
              <w:bottom w:val="single" w:sz="4" w:space="0" w:color="auto"/>
            </w:tcBorders>
            <w:shd w:val="clear" w:color="auto" w:fill="auto"/>
          </w:tcPr>
          <w:p w:rsidR="007450A6" w:rsidRPr="00680AEE" w:rsidRDefault="007450A6" w:rsidP="00680AEE">
            <w:pPr>
              <w:pStyle w:val="Tabletext"/>
            </w:pPr>
            <w:r w:rsidRPr="00680AEE">
              <w:t xml:space="preserve">healthcare identifier </w:t>
            </w:r>
            <w:r w:rsidR="00EB4BCF" w:rsidRPr="00680AEE">
              <w:t>of</w:t>
            </w:r>
            <w:r w:rsidRPr="00680AEE">
              <w:t xml:space="preserve"> </w:t>
            </w:r>
            <w:r w:rsidR="00841B4B" w:rsidRPr="00680AEE">
              <w:t>the</w:t>
            </w:r>
            <w:r w:rsidRPr="00680AEE">
              <w:t xml:space="preserve"> healthcare recipient</w:t>
            </w:r>
          </w:p>
          <w:p w:rsidR="007450A6" w:rsidRPr="00680AEE" w:rsidRDefault="007450A6" w:rsidP="00680AEE">
            <w:pPr>
              <w:pStyle w:val="Tabletext"/>
            </w:pPr>
            <w:r w:rsidRPr="00680AEE">
              <w:t xml:space="preserve">information that relates to the healthcare identifier of </w:t>
            </w:r>
            <w:r w:rsidR="00841B4B" w:rsidRPr="00680AEE">
              <w:t>the</w:t>
            </w:r>
            <w:r w:rsidRPr="00680AEE">
              <w:t xml:space="preserve"> healthcare recipient</w:t>
            </w:r>
          </w:p>
        </w:tc>
        <w:tc>
          <w:tcPr>
            <w:tcW w:w="1985" w:type="dxa"/>
            <w:tcBorders>
              <w:top w:val="single" w:sz="12" w:space="0" w:color="auto"/>
              <w:bottom w:val="single" w:sz="4" w:space="0" w:color="auto"/>
            </w:tcBorders>
            <w:shd w:val="clear" w:color="auto" w:fill="auto"/>
          </w:tcPr>
          <w:p w:rsidR="007450A6" w:rsidRPr="00680AEE" w:rsidRDefault="007450A6" w:rsidP="00680AEE">
            <w:pPr>
              <w:pStyle w:val="Tabletext"/>
            </w:pPr>
            <w:r w:rsidRPr="00680AEE">
              <w:t>the use or disclosure is for the purposes of assisting the service operator to establish and maintain a record mentioned in section</w:t>
            </w:r>
            <w:r w:rsidR="00680AEE" w:rsidRPr="00680AEE">
              <w:t> </w:t>
            </w:r>
            <w:r w:rsidRPr="00680AEE">
              <w:t xml:space="preserve">10 (a record of healthcare identifiers assigned and other matters, such as requests made to </w:t>
            </w:r>
            <w:r w:rsidR="00655515" w:rsidRPr="00680AEE">
              <w:t xml:space="preserve">the service operator to </w:t>
            </w:r>
            <w:r w:rsidR="006A3033" w:rsidRPr="00680AEE">
              <w:t>disclose</w:t>
            </w:r>
            <w:r w:rsidRPr="00680AEE">
              <w:t xml:space="preserve"> those identifiers)</w:t>
            </w:r>
          </w:p>
        </w:tc>
      </w:tr>
      <w:tr w:rsidR="007450A6" w:rsidRPr="00680AEE" w:rsidTr="00F008CE">
        <w:tc>
          <w:tcPr>
            <w:tcW w:w="714" w:type="dxa"/>
            <w:tcBorders>
              <w:bottom w:val="single" w:sz="12" w:space="0" w:color="auto"/>
            </w:tcBorders>
            <w:shd w:val="clear" w:color="auto" w:fill="auto"/>
          </w:tcPr>
          <w:p w:rsidR="007450A6" w:rsidRPr="00680AEE" w:rsidRDefault="007450A6" w:rsidP="00680AEE">
            <w:pPr>
              <w:pStyle w:val="Tabletext"/>
            </w:pPr>
            <w:r w:rsidRPr="00680AEE">
              <w:t>2</w:t>
            </w:r>
          </w:p>
        </w:tc>
        <w:tc>
          <w:tcPr>
            <w:tcW w:w="1266" w:type="dxa"/>
            <w:tcBorders>
              <w:bottom w:val="single" w:sz="12" w:space="0" w:color="auto"/>
            </w:tcBorders>
            <w:shd w:val="clear" w:color="auto" w:fill="auto"/>
          </w:tcPr>
          <w:p w:rsidR="007450A6" w:rsidRPr="00680AEE" w:rsidRDefault="007450A6" w:rsidP="00680AEE">
            <w:pPr>
              <w:pStyle w:val="Tabletext"/>
            </w:pPr>
            <w:r w:rsidRPr="00680AEE">
              <w:t>service operator</w:t>
            </w:r>
          </w:p>
        </w:tc>
        <w:tc>
          <w:tcPr>
            <w:tcW w:w="1701" w:type="dxa"/>
            <w:tcBorders>
              <w:bottom w:val="single" w:sz="12" w:space="0" w:color="auto"/>
            </w:tcBorders>
            <w:shd w:val="clear" w:color="auto" w:fill="auto"/>
          </w:tcPr>
          <w:p w:rsidR="007450A6" w:rsidRPr="00680AEE" w:rsidRDefault="00841B4B" w:rsidP="00680AEE">
            <w:pPr>
              <w:pStyle w:val="Tabletext"/>
            </w:pPr>
            <w:r w:rsidRPr="00680AEE">
              <w:t xml:space="preserve">collect from </w:t>
            </w:r>
            <w:r w:rsidR="00EB4BCF" w:rsidRPr="00680AEE">
              <w:t>any entity that has access to the healthcare identifier of a healthcare recipient</w:t>
            </w:r>
          </w:p>
          <w:p w:rsidR="007450A6" w:rsidRPr="00680AEE" w:rsidRDefault="007450A6" w:rsidP="00680AEE">
            <w:pPr>
              <w:pStyle w:val="Tabletext"/>
            </w:pPr>
            <w:r w:rsidRPr="00680AEE">
              <w:t>use</w:t>
            </w:r>
          </w:p>
        </w:tc>
        <w:tc>
          <w:tcPr>
            <w:tcW w:w="1417" w:type="dxa"/>
            <w:tcBorders>
              <w:bottom w:val="single" w:sz="12" w:space="0" w:color="auto"/>
            </w:tcBorders>
            <w:shd w:val="clear" w:color="auto" w:fill="auto"/>
          </w:tcPr>
          <w:p w:rsidR="007450A6" w:rsidRPr="00680AEE" w:rsidRDefault="00EB4BCF" w:rsidP="00680AEE">
            <w:pPr>
              <w:pStyle w:val="Tabletext"/>
            </w:pPr>
            <w:r w:rsidRPr="00680AEE">
              <w:t>healthcare identifier of the</w:t>
            </w:r>
            <w:r w:rsidR="007450A6" w:rsidRPr="00680AEE">
              <w:t xml:space="preserve"> healthcare </w:t>
            </w:r>
            <w:r w:rsidRPr="00680AEE">
              <w:t>recipient</w:t>
            </w:r>
          </w:p>
          <w:p w:rsidR="007450A6" w:rsidRPr="00680AEE" w:rsidRDefault="007450A6" w:rsidP="00680AEE">
            <w:pPr>
              <w:pStyle w:val="Tabletext"/>
            </w:pPr>
            <w:r w:rsidRPr="00680AEE">
              <w:t xml:space="preserve">information that relates to the healthcare identifier of </w:t>
            </w:r>
            <w:r w:rsidR="00EB4BCF" w:rsidRPr="00680AEE">
              <w:t>the</w:t>
            </w:r>
            <w:r w:rsidRPr="00680AEE">
              <w:t xml:space="preserve"> healthcare </w:t>
            </w:r>
            <w:r w:rsidR="00EB4BCF" w:rsidRPr="00680AEE">
              <w:t>recipient</w:t>
            </w:r>
          </w:p>
        </w:tc>
        <w:tc>
          <w:tcPr>
            <w:tcW w:w="1985" w:type="dxa"/>
            <w:tcBorders>
              <w:bottom w:val="single" w:sz="12" w:space="0" w:color="auto"/>
            </w:tcBorders>
            <w:shd w:val="clear" w:color="auto" w:fill="auto"/>
          </w:tcPr>
          <w:p w:rsidR="007450A6" w:rsidRPr="00680AEE" w:rsidRDefault="007450A6" w:rsidP="00680AEE">
            <w:pPr>
              <w:pStyle w:val="Tabletext"/>
            </w:pPr>
            <w:r w:rsidRPr="00680AEE">
              <w:t>the</w:t>
            </w:r>
            <w:r w:rsidR="004922B6" w:rsidRPr="00680AEE">
              <w:t xml:space="preserve"> collection or use</w:t>
            </w:r>
            <w:r w:rsidRPr="00680AEE">
              <w:t xml:space="preserve"> is for the purposes of establishing and maintaining a record mentioned in section</w:t>
            </w:r>
            <w:r w:rsidR="00680AEE" w:rsidRPr="00680AEE">
              <w:t> </w:t>
            </w:r>
            <w:r w:rsidRPr="00680AEE">
              <w:t xml:space="preserve">10 (a record of healthcare identifiers assigned and other matters, such as requests made to </w:t>
            </w:r>
            <w:r w:rsidR="00655515" w:rsidRPr="00680AEE">
              <w:t xml:space="preserve">the service operator to </w:t>
            </w:r>
            <w:r w:rsidR="006A3033" w:rsidRPr="00680AEE">
              <w:t>disclose</w:t>
            </w:r>
            <w:r w:rsidRPr="00680AEE">
              <w:t xml:space="preserve"> those identifiers)</w:t>
            </w:r>
          </w:p>
        </w:tc>
      </w:tr>
    </w:tbl>
    <w:p w:rsidR="00663B48" w:rsidRPr="00680AEE" w:rsidRDefault="00663B48" w:rsidP="00680AEE">
      <w:pPr>
        <w:pStyle w:val="ActHead5"/>
      </w:pPr>
      <w:bookmarkStart w:id="22" w:name="_Toc436398931"/>
      <w:r w:rsidRPr="00680AEE">
        <w:rPr>
          <w:rStyle w:val="CharSectno"/>
        </w:rPr>
        <w:t>1</w:t>
      </w:r>
      <w:r w:rsidR="005B0836" w:rsidRPr="00680AEE">
        <w:rPr>
          <w:rStyle w:val="CharSectno"/>
        </w:rPr>
        <w:t>4</w:t>
      </w:r>
      <w:r w:rsidRPr="00680AEE">
        <w:t xml:space="preserve">  Collection, use and disclosure—providing healthcare to a healthcare recipient</w:t>
      </w:r>
      <w:bookmarkEnd w:id="22"/>
    </w:p>
    <w:p w:rsidR="00663B48" w:rsidRPr="00680AEE" w:rsidRDefault="00663B48" w:rsidP="00680AEE">
      <w:pPr>
        <w:pStyle w:val="subsection"/>
      </w:pPr>
      <w:r w:rsidRPr="00680AEE">
        <w:tab/>
        <w:t>(1)</w:t>
      </w:r>
      <w:r w:rsidRPr="00680AEE">
        <w:tab/>
        <w:t xml:space="preserve">An entity mentioned in column 1 of an item of the following table, is authorised to take action of the kind described in column 2 of </w:t>
      </w:r>
      <w:r w:rsidRPr="00680AEE">
        <w:lastRenderedPageBreak/>
        <w:t>that item with information of the kind described in column 3 of that item in the circumstances described in column 4 of that item.</w:t>
      </w:r>
    </w:p>
    <w:p w:rsidR="00663B48" w:rsidRPr="00680AEE" w:rsidRDefault="00663B48" w:rsidP="00680AEE">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266"/>
        <w:gridCol w:w="1701"/>
        <w:gridCol w:w="1417"/>
        <w:gridCol w:w="1985"/>
      </w:tblGrid>
      <w:tr w:rsidR="00663B48" w:rsidRPr="00680AEE" w:rsidTr="00C038D4">
        <w:trPr>
          <w:tblHeader/>
        </w:trPr>
        <w:tc>
          <w:tcPr>
            <w:tcW w:w="7083" w:type="dxa"/>
            <w:gridSpan w:val="5"/>
            <w:tcBorders>
              <w:top w:val="single" w:sz="12" w:space="0" w:color="auto"/>
              <w:bottom w:val="single" w:sz="2" w:space="0" w:color="auto"/>
            </w:tcBorders>
            <w:shd w:val="clear" w:color="auto" w:fill="auto"/>
          </w:tcPr>
          <w:p w:rsidR="00663B48" w:rsidRPr="00680AEE" w:rsidRDefault="00663B48" w:rsidP="00680AEE">
            <w:pPr>
              <w:pStyle w:val="TableHeading"/>
            </w:pPr>
            <w:r w:rsidRPr="00680AEE">
              <w:t>Collection, use and disclosure for the purpose of providing healthcare to a healthcare recipient</w:t>
            </w:r>
          </w:p>
        </w:tc>
      </w:tr>
      <w:tr w:rsidR="00663B48" w:rsidRPr="00680AEE" w:rsidTr="00C038D4">
        <w:trPr>
          <w:tblHeader/>
        </w:trPr>
        <w:tc>
          <w:tcPr>
            <w:tcW w:w="714" w:type="dxa"/>
            <w:tcBorders>
              <w:top w:val="single" w:sz="2" w:space="0" w:color="auto"/>
              <w:bottom w:val="single" w:sz="12" w:space="0" w:color="auto"/>
            </w:tcBorders>
            <w:shd w:val="clear" w:color="auto" w:fill="auto"/>
          </w:tcPr>
          <w:p w:rsidR="00663B48" w:rsidRPr="00680AEE" w:rsidRDefault="00663B48" w:rsidP="00680AEE">
            <w:pPr>
              <w:pStyle w:val="TableHeading"/>
            </w:pPr>
            <w:r w:rsidRPr="00680AEE">
              <w:t>Item</w:t>
            </w:r>
          </w:p>
        </w:tc>
        <w:tc>
          <w:tcPr>
            <w:tcW w:w="1266" w:type="dxa"/>
            <w:tcBorders>
              <w:top w:val="single" w:sz="2" w:space="0" w:color="auto"/>
              <w:bottom w:val="single" w:sz="12" w:space="0" w:color="auto"/>
            </w:tcBorders>
            <w:shd w:val="clear" w:color="auto" w:fill="auto"/>
          </w:tcPr>
          <w:p w:rsidR="00663B48" w:rsidRPr="00680AEE" w:rsidRDefault="00663B48" w:rsidP="00680AEE">
            <w:pPr>
              <w:pStyle w:val="TableHeading"/>
            </w:pPr>
            <w:r w:rsidRPr="00680AEE">
              <w:t>Column 1</w:t>
            </w:r>
          </w:p>
          <w:p w:rsidR="00663B48" w:rsidRPr="00680AEE" w:rsidRDefault="00663B48" w:rsidP="00680AEE">
            <w:pPr>
              <w:pStyle w:val="TableHeading"/>
            </w:pPr>
            <w:r w:rsidRPr="00680AEE">
              <w:t>Entity</w:t>
            </w:r>
          </w:p>
        </w:tc>
        <w:tc>
          <w:tcPr>
            <w:tcW w:w="1701" w:type="dxa"/>
            <w:tcBorders>
              <w:top w:val="single" w:sz="2" w:space="0" w:color="auto"/>
              <w:bottom w:val="single" w:sz="12" w:space="0" w:color="auto"/>
            </w:tcBorders>
            <w:shd w:val="clear" w:color="auto" w:fill="auto"/>
          </w:tcPr>
          <w:p w:rsidR="00663B48" w:rsidRPr="00680AEE" w:rsidRDefault="00663B48" w:rsidP="00680AEE">
            <w:pPr>
              <w:pStyle w:val="TableHeading"/>
            </w:pPr>
            <w:r w:rsidRPr="00680AEE">
              <w:t>Column 2</w:t>
            </w:r>
          </w:p>
          <w:p w:rsidR="00663B48" w:rsidRPr="00680AEE" w:rsidRDefault="00663B48" w:rsidP="00680AEE">
            <w:pPr>
              <w:pStyle w:val="TableHeading"/>
            </w:pPr>
            <w:r w:rsidRPr="00680AEE">
              <w:t>Permitted action</w:t>
            </w:r>
          </w:p>
        </w:tc>
        <w:tc>
          <w:tcPr>
            <w:tcW w:w="1417" w:type="dxa"/>
            <w:tcBorders>
              <w:top w:val="single" w:sz="2" w:space="0" w:color="auto"/>
              <w:bottom w:val="single" w:sz="12" w:space="0" w:color="auto"/>
            </w:tcBorders>
            <w:shd w:val="clear" w:color="auto" w:fill="auto"/>
          </w:tcPr>
          <w:p w:rsidR="00663B48" w:rsidRPr="00680AEE" w:rsidRDefault="00663B48" w:rsidP="00680AEE">
            <w:pPr>
              <w:pStyle w:val="TableHeading"/>
            </w:pPr>
            <w:r w:rsidRPr="00680AEE">
              <w:t>Column 3</w:t>
            </w:r>
          </w:p>
          <w:p w:rsidR="00663B48" w:rsidRPr="00680AEE" w:rsidRDefault="00663B48" w:rsidP="00680AEE">
            <w:pPr>
              <w:pStyle w:val="TableHeading"/>
            </w:pPr>
            <w:r w:rsidRPr="00680AEE">
              <w:t>Information</w:t>
            </w:r>
          </w:p>
        </w:tc>
        <w:tc>
          <w:tcPr>
            <w:tcW w:w="1985" w:type="dxa"/>
            <w:tcBorders>
              <w:top w:val="single" w:sz="2" w:space="0" w:color="auto"/>
              <w:bottom w:val="single" w:sz="12" w:space="0" w:color="auto"/>
            </w:tcBorders>
            <w:shd w:val="clear" w:color="auto" w:fill="auto"/>
          </w:tcPr>
          <w:p w:rsidR="00663B48" w:rsidRPr="00680AEE" w:rsidRDefault="00663B48" w:rsidP="00680AEE">
            <w:pPr>
              <w:pStyle w:val="TableHeading"/>
            </w:pPr>
            <w:r w:rsidRPr="00680AEE">
              <w:t>Column 4</w:t>
            </w:r>
          </w:p>
          <w:p w:rsidR="00663B48" w:rsidRPr="00680AEE" w:rsidRDefault="00663B48" w:rsidP="00680AEE">
            <w:pPr>
              <w:pStyle w:val="TableHeading"/>
            </w:pPr>
            <w:r w:rsidRPr="00680AEE">
              <w:t>Circumstances</w:t>
            </w:r>
          </w:p>
        </w:tc>
      </w:tr>
      <w:tr w:rsidR="00663B48" w:rsidRPr="00680AEE" w:rsidTr="00C038D4">
        <w:tc>
          <w:tcPr>
            <w:tcW w:w="714" w:type="dxa"/>
            <w:tcBorders>
              <w:top w:val="single" w:sz="12" w:space="0" w:color="auto"/>
            </w:tcBorders>
            <w:shd w:val="clear" w:color="auto" w:fill="auto"/>
          </w:tcPr>
          <w:p w:rsidR="00663B48" w:rsidRPr="00680AEE" w:rsidRDefault="00663B48" w:rsidP="00680AEE">
            <w:pPr>
              <w:pStyle w:val="Tabletext"/>
            </w:pPr>
            <w:r w:rsidRPr="00680AEE">
              <w:t>1</w:t>
            </w:r>
          </w:p>
        </w:tc>
        <w:tc>
          <w:tcPr>
            <w:tcW w:w="1266" w:type="dxa"/>
            <w:tcBorders>
              <w:top w:val="single" w:sz="12" w:space="0" w:color="auto"/>
            </w:tcBorders>
            <w:shd w:val="clear" w:color="auto" w:fill="auto"/>
          </w:tcPr>
          <w:p w:rsidR="00663B48" w:rsidRPr="00680AEE" w:rsidRDefault="00663B48" w:rsidP="00680AEE">
            <w:pPr>
              <w:pStyle w:val="Tabletext"/>
            </w:pPr>
            <w:r w:rsidRPr="00680AEE">
              <w:t>identified healthcare provider</w:t>
            </w:r>
          </w:p>
        </w:tc>
        <w:tc>
          <w:tcPr>
            <w:tcW w:w="1701" w:type="dxa"/>
            <w:tcBorders>
              <w:top w:val="single" w:sz="12" w:space="0" w:color="auto"/>
            </w:tcBorders>
            <w:shd w:val="clear" w:color="auto" w:fill="auto"/>
          </w:tcPr>
          <w:p w:rsidR="00663B48" w:rsidRPr="00680AEE" w:rsidRDefault="00663B48" w:rsidP="00680AEE">
            <w:pPr>
              <w:pStyle w:val="Tabletext"/>
            </w:pPr>
            <w:r w:rsidRPr="00680AEE">
              <w:t>use</w:t>
            </w:r>
          </w:p>
          <w:p w:rsidR="00663B48" w:rsidRPr="00680AEE" w:rsidRDefault="00663B48" w:rsidP="00680AEE">
            <w:pPr>
              <w:pStyle w:val="Tabletext"/>
            </w:pPr>
            <w:r w:rsidRPr="00680AEE">
              <w:t>d</w:t>
            </w:r>
            <w:r w:rsidR="00A2218F" w:rsidRPr="00680AEE">
              <w:t>isclose to the service operator</w:t>
            </w:r>
          </w:p>
        </w:tc>
        <w:tc>
          <w:tcPr>
            <w:tcW w:w="1417" w:type="dxa"/>
            <w:tcBorders>
              <w:top w:val="single" w:sz="12" w:space="0" w:color="auto"/>
            </w:tcBorders>
            <w:shd w:val="clear" w:color="auto" w:fill="auto"/>
          </w:tcPr>
          <w:p w:rsidR="00663B48" w:rsidRPr="00680AEE" w:rsidRDefault="00663B48" w:rsidP="00680AEE">
            <w:pPr>
              <w:pStyle w:val="Tabletext"/>
            </w:pPr>
            <w:r w:rsidRPr="00680AEE">
              <w:t>identifying information of a healthcare recipient</w:t>
            </w:r>
          </w:p>
          <w:p w:rsidR="00663B48" w:rsidRPr="00680AEE" w:rsidRDefault="00663B48" w:rsidP="00680AEE">
            <w:pPr>
              <w:pStyle w:val="Tabletext"/>
            </w:pPr>
          </w:p>
        </w:tc>
        <w:tc>
          <w:tcPr>
            <w:tcW w:w="1985" w:type="dxa"/>
            <w:tcBorders>
              <w:top w:val="single" w:sz="12" w:space="0" w:color="auto"/>
            </w:tcBorders>
            <w:shd w:val="clear" w:color="auto" w:fill="auto"/>
          </w:tcPr>
          <w:p w:rsidR="00663B48" w:rsidRPr="00680AEE" w:rsidRDefault="00663B48" w:rsidP="00680AEE">
            <w:pPr>
              <w:pStyle w:val="Tabletext"/>
            </w:pPr>
            <w:r w:rsidRPr="00680AEE">
              <w:t>the use or disclosure is for the purpose of assisting the service operator to disclose the healthcare identifier of the healthcare recipient to the healthcare provider</w:t>
            </w:r>
          </w:p>
        </w:tc>
      </w:tr>
      <w:tr w:rsidR="00663B48" w:rsidRPr="00680AEE" w:rsidTr="00C038D4">
        <w:tc>
          <w:tcPr>
            <w:tcW w:w="714" w:type="dxa"/>
            <w:shd w:val="clear" w:color="auto" w:fill="auto"/>
          </w:tcPr>
          <w:p w:rsidR="00663B48" w:rsidRPr="00680AEE" w:rsidRDefault="00663B48" w:rsidP="00680AEE">
            <w:pPr>
              <w:pStyle w:val="Tabletext"/>
            </w:pPr>
            <w:r w:rsidRPr="00680AEE">
              <w:t>2</w:t>
            </w:r>
          </w:p>
        </w:tc>
        <w:tc>
          <w:tcPr>
            <w:tcW w:w="1266" w:type="dxa"/>
            <w:shd w:val="clear" w:color="auto" w:fill="auto"/>
          </w:tcPr>
          <w:p w:rsidR="00663B48" w:rsidRPr="00680AEE" w:rsidRDefault="00663B48" w:rsidP="00680AEE">
            <w:pPr>
              <w:pStyle w:val="Tabletext"/>
            </w:pPr>
            <w:r w:rsidRPr="00680AEE">
              <w:t>service operator</w:t>
            </w:r>
          </w:p>
        </w:tc>
        <w:tc>
          <w:tcPr>
            <w:tcW w:w="1701" w:type="dxa"/>
            <w:shd w:val="clear" w:color="auto" w:fill="auto"/>
          </w:tcPr>
          <w:p w:rsidR="00663B48" w:rsidRPr="00680AEE" w:rsidRDefault="00663B48" w:rsidP="00680AEE">
            <w:pPr>
              <w:pStyle w:val="Tabletext"/>
            </w:pPr>
            <w:r w:rsidRPr="00680AEE">
              <w:t>collect from an identified healthcare provider</w:t>
            </w:r>
          </w:p>
          <w:p w:rsidR="00663B48" w:rsidRPr="00680AEE" w:rsidRDefault="00663B48" w:rsidP="00680AEE">
            <w:pPr>
              <w:pStyle w:val="Tabletext"/>
            </w:pPr>
            <w:r w:rsidRPr="00680AEE">
              <w:t>use</w:t>
            </w:r>
          </w:p>
          <w:p w:rsidR="00663B48" w:rsidRPr="00680AEE" w:rsidRDefault="00663B48" w:rsidP="00680AEE">
            <w:pPr>
              <w:pStyle w:val="Tabletext"/>
            </w:pPr>
            <w:r w:rsidRPr="00680AEE">
              <w:t>disclose to an identified healthcare provider</w:t>
            </w:r>
          </w:p>
        </w:tc>
        <w:tc>
          <w:tcPr>
            <w:tcW w:w="1417" w:type="dxa"/>
            <w:shd w:val="clear" w:color="auto" w:fill="auto"/>
          </w:tcPr>
          <w:p w:rsidR="00663B48" w:rsidRPr="00680AEE" w:rsidRDefault="00663B48" w:rsidP="00680AEE">
            <w:pPr>
              <w:pStyle w:val="Tabletext"/>
            </w:pPr>
            <w:r w:rsidRPr="00680AEE">
              <w:t>identifying information of a healthcare recipient</w:t>
            </w:r>
          </w:p>
        </w:tc>
        <w:tc>
          <w:tcPr>
            <w:tcW w:w="1985" w:type="dxa"/>
            <w:shd w:val="clear" w:color="auto" w:fill="auto"/>
          </w:tcPr>
          <w:p w:rsidR="00663B48" w:rsidRPr="00680AEE" w:rsidRDefault="00663B48" w:rsidP="00680AEE">
            <w:pPr>
              <w:pStyle w:val="Tabletext"/>
            </w:pPr>
            <w:r w:rsidRPr="00680AEE">
              <w:t>the collection, use or disclosure is for the purpose of disclosing the healthcare identifier of the healthcare recipient to the healthcare provider</w:t>
            </w:r>
          </w:p>
        </w:tc>
      </w:tr>
      <w:tr w:rsidR="00663B48" w:rsidRPr="00680AEE" w:rsidTr="00C038D4">
        <w:tc>
          <w:tcPr>
            <w:tcW w:w="714" w:type="dxa"/>
            <w:shd w:val="clear" w:color="auto" w:fill="auto"/>
          </w:tcPr>
          <w:p w:rsidR="00663B48" w:rsidRPr="00680AEE" w:rsidRDefault="00663B48" w:rsidP="00680AEE">
            <w:pPr>
              <w:pStyle w:val="Tabletext"/>
            </w:pPr>
            <w:r w:rsidRPr="00680AEE">
              <w:t>3</w:t>
            </w:r>
          </w:p>
        </w:tc>
        <w:tc>
          <w:tcPr>
            <w:tcW w:w="1266" w:type="dxa"/>
            <w:shd w:val="clear" w:color="auto" w:fill="auto"/>
          </w:tcPr>
          <w:p w:rsidR="00663B48" w:rsidRPr="00680AEE" w:rsidRDefault="00663B48" w:rsidP="00680AEE">
            <w:pPr>
              <w:pStyle w:val="Tabletext"/>
            </w:pPr>
            <w:r w:rsidRPr="00680AEE">
              <w:t>service operator</w:t>
            </w:r>
          </w:p>
        </w:tc>
        <w:tc>
          <w:tcPr>
            <w:tcW w:w="1701" w:type="dxa"/>
            <w:shd w:val="clear" w:color="auto" w:fill="auto"/>
          </w:tcPr>
          <w:p w:rsidR="00663B48" w:rsidRPr="00680AEE" w:rsidRDefault="00663B48" w:rsidP="00680AEE">
            <w:pPr>
              <w:pStyle w:val="Tabletext"/>
            </w:pPr>
            <w:r w:rsidRPr="00680AEE">
              <w:t>use</w:t>
            </w:r>
          </w:p>
          <w:p w:rsidR="00663B48" w:rsidRPr="00680AEE" w:rsidRDefault="00663B48" w:rsidP="00680AEE">
            <w:pPr>
              <w:pStyle w:val="Tabletext"/>
            </w:pPr>
            <w:r w:rsidRPr="00680AEE">
              <w:t>disclose to an identified healthcare provider</w:t>
            </w:r>
          </w:p>
        </w:tc>
        <w:tc>
          <w:tcPr>
            <w:tcW w:w="1417" w:type="dxa"/>
            <w:shd w:val="clear" w:color="auto" w:fill="auto"/>
          </w:tcPr>
          <w:p w:rsidR="00663B48" w:rsidRPr="00680AEE" w:rsidRDefault="00663B48" w:rsidP="00680AEE">
            <w:pPr>
              <w:pStyle w:val="Tabletext"/>
            </w:pPr>
            <w:r w:rsidRPr="00680AEE">
              <w:t>healthcare identifier of a healthcare recipient</w:t>
            </w:r>
          </w:p>
        </w:tc>
        <w:tc>
          <w:tcPr>
            <w:tcW w:w="1985" w:type="dxa"/>
            <w:shd w:val="clear" w:color="auto" w:fill="auto"/>
          </w:tcPr>
          <w:p w:rsidR="00663B48" w:rsidRPr="00680AEE" w:rsidRDefault="00663B48" w:rsidP="00680AEE">
            <w:pPr>
              <w:pStyle w:val="Tabletext"/>
            </w:pPr>
            <w:r w:rsidRPr="00680AEE">
              <w:t>the use or disclosure is for the purpose of assisting the healthcare provider to communicate or manage health information, as part of providing healthcare to the healthcare recipient</w:t>
            </w:r>
          </w:p>
        </w:tc>
      </w:tr>
      <w:tr w:rsidR="00663B48" w:rsidRPr="00680AEE" w:rsidTr="00C038D4">
        <w:tc>
          <w:tcPr>
            <w:tcW w:w="714" w:type="dxa"/>
            <w:shd w:val="clear" w:color="auto" w:fill="auto"/>
          </w:tcPr>
          <w:p w:rsidR="00663B48" w:rsidRPr="00680AEE" w:rsidRDefault="00663B48" w:rsidP="00680AEE">
            <w:pPr>
              <w:pStyle w:val="Tabletext"/>
            </w:pPr>
            <w:r w:rsidRPr="00680AEE">
              <w:t>4</w:t>
            </w:r>
          </w:p>
        </w:tc>
        <w:tc>
          <w:tcPr>
            <w:tcW w:w="1266" w:type="dxa"/>
            <w:shd w:val="clear" w:color="auto" w:fill="auto"/>
          </w:tcPr>
          <w:p w:rsidR="00663B48" w:rsidRPr="00680AEE" w:rsidRDefault="00663B48" w:rsidP="00680AEE">
            <w:pPr>
              <w:pStyle w:val="Tabletext"/>
            </w:pPr>
            <w:r w:rsidRPr="00680AEE">
              <w:t>identified healthcare provider</w:t>
            </w:r>
          </w:p>
        </w:tc>
        <w:tc>
          <w:tcPr>
            <w:tcW w:w="1701" w:type="dxa"/>
            <w:shd w:val="clear" w:color="auto" w:fill="auto"/>
          </w:tcPr>
          <w:p w:rsidR="00663B48" w:rsidRPr="00680AEE" w:rsidRDefault="00663B48" w:rsidP="00680AEE">
            <w:pPr>
              <w:pStyle w:val="Tabletext"/>
            </w:pPr>
            <w:r w:rsidRPr="00680AEE">
              <w:t>collect from the service operator</w:t>
            </w:r>
          </w:p>
        </w:tc>
        <w:tc>
          <w:tcPr>
            <w:tcW w:w="1417" w:type="dxa"/>
            <w:shd w:val="clear" w:color="auto" w:fill="auto"/>
          </w:tcPr>
          <w:p w:rsidR="00663B48" w:rsidRPr="00680AEE" w:rsidRDefault="00663B48" w:rsidP="00680AEE">
            <w:pPr>
              <w:pStyle w:val="Tabletext"/>
            </w:pPr>
            <w:r w:rsidRPr="00680AEE">
              <w:t>healthcare identifier of a healthcare recipient</w:t>
            </w:r>
          </w:p>
        </w:tc>
        <w:tc>
          <w:tcPr>
            <w:tcW w:w="1985" w:type="dxa"/>
            <w:shd w:val="clear" w:color="auto" w:fill="auto"/>
          </w:tcPr>
          <w:p w:rsidR="00663B48" w:rsidRPr="00680AEE" w:rsidRDefault="00663B48" w:rsidP="00680AEE">
            <w:pPr>
              <w:pStyle w:val="Tabletext"/>
            </w:pPr>
            <w:r w:rsidRPr="00680AEE">
              <w:t xml:space="preserve">the collection is for the purpose of communicating or managing health information, as part of providing </w:t>
            </w:r>
            <w:r w:rsidRPr="00680AEE">
              <w:lastRenderedPageBreak/>
              <w:t>healthcare to the healthcare recipient</w:t>
            </w:r>
          </w:p>
        </w:tc>
      </w:tr>
      <w:tr w:rsidR="00663B48" w:rsidRPr="00680AEE" w:rsidTr="00C038D4">
        <w:tc>
          <w:tcPr>
            <w:tcW w:w="714" w:type="dxa"/>
            <w:tcBorders>
              <w:bottom w:val="single" w:sz="4" w:space="0" w:color="auto"/>
            </w:tcBorders>
            <w:shd w:val="clear" w:color="auto" w:fill="auto"/>
          </w:tcPr>
          <w:p w:rsidR="00663B48" w:rsidRPr="00680AEE" w:rsidRDefault="00663B48" w:rsidP="00680AEE">
            <w:pPr>
              <w:pStyle w:val="Tabletext"/>
            </w:pPr>
            <w:r w:rsidRPr="00680AEE">
              <w:lastRenderedPageBreak/>
              <w:t>5</w:t>
            </w:r>
          </w:p>
        </w:tc>
        <w:tc>
          <w:tcPr>
            <w:tcW w:w="1266" w:type="dxa"/>
            <w:tcBorders>
              <w:bottom w:val="single" w:sz="4" w:space="0" w:color="auto"/>
            </w:tcBorders>
            <w:shd w:val="clear" w:color="auto" w:fill="auto"/>
          </w:tcPr>
          <w:p w:rsidR="00663B48" w:rsidRPr="00680AEE" w:rsidRDefault="00663B48" w:rsidP="00680AEE">
            <w:pPr>
              <w:pStyle w:val="Tabletext"/>
            </w:pPr>
            <w:r w:rsidRPr="00680AEE">
              <w:t>healthcare provider</w:t>
            </w:r>
          </w:p>
        </w:tc>
        <w:tc>
          <w:tcPr>
            <w:tcW w:w="1701" w:type="dxa"/>
            <w:tcBorders>
              <w:bottom w:val="single" w:sz="4" w:space="0" w:color="auto"/>
            </w:tcBorders>
            <w:shd w:val="clear" w:color="auto" w:fill="auto"/>
          </w:tcPr>
          <w:p w:rsidR="00663B48" w:rsidRPr="00680AEE" w:rsidRDefault="00663B48" w:rsidP="00680AEE">
            <w:pPr>
              <w:pStyle w:val="Tabletext"/>
            </w:pPr>
            <w:r w:rsidRPr="00680AEE">
              <w:t>use</w:t>
            </w:r>
          </w:p>
          <w:p w:rsidR="00663B48" w:rsidRPr="00680AEE" w:rsidRDefault="00663B48" w:rsidP="00680AEE">
            <w:pPr>
              <w:pStyle w:val="Tabletext"/>
            </w:pPr>
            <w:r w:rsidRPr="00680AEE">
              <w:t>disclose to another entity</w:t>
            </w:r>
          </w:p>
        </w:tc>
        <w:tc>
          <w:tcPr>
            <w:tcW w:w="1417" w:type="dxa"/>
            <w:tcBorders>
              <w:bottom w:val="single" w:sz="4" w:space="0" w:color="auto"/>
            </w:tcBorders>
            <w:shd w:val="clear" w:color="auto" w:fill="auto"/>
          </w:tcPr>
          <w:p w:rsidR="00663B48" w:rsidRPr="00680AEE" w:rsidRDefault="00663B48" w:rsidP="00680AEE">
            <w:pPr>
              <w:pStyle w:val="Tabletext"/>
            </w:pPr>
            <w:r w:rsidRPr="00680AEE">
              <w:t>healthcare identifier of a healthcare recipient</w:t>
            </w:r>
          </w:p>
        </w:tc>
        <w:tc>
          <w:tcPr>
            <w:tcW w:w="1985" w:type="dxa"/>
            <w:tcBorders>
              <w:bottom w:val="single" w:sz="4" w:space="0" w:color="auto"/>
            </w:tcBorders>
            <w:shd w:val="clear" w:color="auto" w:fill="auto"/>
          </w:tcPr>
          <w:p w:rsidR="00663B48" w:rsidRPr="00680AEE" w:rsidRDefault="00663B48" w:rsidP="00680AEE">
            <w:pPr>
              <w:pStyle w:val="Tabletext"/>
            </w:pPr>
            <w:r w:rsidRPr="00680AEE">
              <w:t>the use or disclosure is for the purpose of communicating or managing health information as part of:</w:t>
            </w:r>
          </w:p>
          <w:p w:rsidR="00663B48" w:rsidRPr="00680AEE" w:rsidRDefault="00775EAE" w:rsidP="00680AEE">
            <w:pPr>
              <w:pStyle w:val="Tablea"/>
            </w:pPr>
            <w:r w:rsidRPr="00680AEE">
              <w:t>(a)</w:t>
            </w:r>
            <w:r w:rsidR="004933B3" w:rsidRPr="00680AEE">
              <w:t xml:space="preserve"> </w:t>
            </w:r>
            <w:r w:rsidR="00663B48" w:rsidRPr="00680AEE">
              <w:t>the provision of healthcare to the</w:t>
            </w:r>
            <w:r w:rsidR="00663B48" w:rsidRPr="00680AEE">
              <w:rPr>
                <w:i/>
              </w:rPr>
              <w:t xml:space="preserve"> </w:t>
            </w:r>
            <w:r w:rsidR="00663B48" w:rsidRPr="00680AEE">
              <w:t>healthcare recipient; or</w:t>
            </w:r>
          </w:p>
          <w:p w:rsidR="00663B48" w:rsidRPr="00680AEE" w:rsidRDefault="00775EAE" w:rsidP="00680AEE">
            <w:pPr>
              <w:pStyle w:val="Tablea"/>
            </w:pPr>
            <w:r w:rsidRPr="00680AEE">
              <w:t>(b)</w:t>
            </w:r>
            <w:r w:rsidR="004933B3" w:rsidRPr="00680AEE">
              <w:t xml:space="preserve"> </w:t>
            </w:r>
            <w:r w:rsidR="00663B48" w:rsidRPr="00680AEE">
              <w:t>the management (including the investigation or resolution of complaints), funding, monitoring or evaluation of healthcare; or</w:t>
            </w:r>
          </w:p>
          <w:p w:rsidR="00663B48" w:rsidRPr="00680AEE" w:rsidRDefault="00775EAE" w:rsidP="00680AEE">
            <w:pPr>
              <w:pStyle w:val="Tablea"/>
            </w:pPr>
            <w:r w:rsidRPr="00680AEE">
              <w:t>(c)</w:t>
            </w:r>
            <w:r w:rsidR="004933B3" w:rsidRPr="00680AEE">
              <w:t xml:space="preserve"> </w:t>
            </w:r>
            <w:r w:rsidR="00663B48" w:rsidRPr="00680AEE">
              <w:t>the provision of indemnity cover for a healthcare provider; or</w:t>
            </w:r>
          </w:p>
          <w:p w:rsidR="000105C6" w:rsidRPr="00680AEE" w:rsidRDefault="00775EAE" w:rsidP="00680AEE">
            <w:pPr>
              <w:pStyle w:val="Tablea"/>
            </w:pPr>
            <w:r w:rsidRPr="00680AEE">
              <w:t>(d)</w:t>
            </w:r>
            <w:r w:rsidR="004933B3" w:rsidRPr="00680AEE">
              <w:t xml:space="preserve"> </w:t>
            </w:r>
            <w:r w:rsidR="00663B48" w:rsidRPr="00680AEE">
              <w:t xml:space="preserve">the conduct of research that has been approved by </w:t>
            </w:r>
            <w:r w:rsidR="004703CF" w:rsidRPr="00680AEE">
              <w:t>a</w:t>
            </w:r>
            <w:r w:rsidR="00663B48" w:rsidRPr="00680AEE">
              <w:t xml:space="preserve"> Human Research Ethics Committee</w:t>
            </w:r>
          </w:p>
        </w:tc>
      </w:tr>
      <w:tr w:rsidR="00663B48" w:rsidRPr="00680AEE" w:rsidTr="00C038D4">
        <w:tc>
          <w:tcPr>
            <w:tcW w:w="714" w:type="dxa"/>
            <w:tcBorders>
              <w:bottom w:val="single" w:sz="12" w:space="0" w:color="auto"/>
            </w:tcBorders>
            <w:shd w:val="clear" w:color="auto" w:fill="auto"/>
          </w:tcPr>
          <w:p w:rsidR="00663B48" w:rsidRPr="00680AEE" w:rsidRDefault="00663B48" w:rsidP="00680AEE">
            <w:pPr>
              <w:pStyle w:val="Tabletext"/>
            </w:pPr>
            <w:r w:rsidRPr="00680AEE">
              <w:t>6</w:t>
            </w:r>
          </w:p>
        </w:tc>
        <w:tc>
          <w:tcPr>
            <w:tcW w:w="1266" w:type="dxa"/>
            <w:tcBorders>
              <w:bottom w:val="single" w:sz="12" w:space="0" w:color="auto"/>
            </w:tcBorders>
            <w:shd w:val="clear" w:color="auto" w:fill="auto"/>
          </w:tcPr>
          <w:p w:rsidR="00663B48" w:rsidRPr="00680AEE" w:rsidRDefault="00663B48" w:rsidP="00680AEE">
            <w:pPr>
              <w:pStyle w:val="Tabletext"/>
            </w:pPr>
            <w:r w:rsidRPr="00680AEE">
              <w:t xml:space="preserve">entity to whom healthcare identifier of a healthcare recipient is disclosed </w:t>
            </w:r>
            <w:r w:rsidR="00C038D4" w:rsidRPr="00680AEE">
              <w:t xml:space="preserve">for </w:t>
            </w:r>
            <w:r w:rsidR="00C038D4" w:rsidRPr="00680AEE">
              <w:lastRenderedPageBreak/>
              <w:t>a purpose mentioned in column 4 of item</w:t>
            </w:r>
            <w:r w:rsidR="00680AEE" w:rsidRPr="00680AEE">
              <w:t> </w:t>
            </w:r>
            <w:r w:rsidR="00C038D4" w:rsidRPr="00680AEE">
              <w:t>5</w:t>
            </w:r>
          </w:p>
        </w:tc>
        <w:tc>
          <w:tcPr>
            <w:tcW w:w="1701" w:type="dxa"/>
            <w:tcBorders>
              <w:bottom w:val="single" w:sz="12" w:space="0" w:color="auto"/>
            </w:tcBorders>
            <w:shd w:val="clear" w:color="auto" w:fill="auto"/>
          </w:tcPr>
          <w:p w:rsidR="00663B48" w:rsidRPr="00680AEE" w:rsidRDefault="00663B48" w:rsidP="00680AEE">
            <w:pPr>
              <w:pStyle w:val="Tabletext"/>
            </w:pPr>
            <w:r w:rsidRPr="00680AEE">
              <w:lastRenderedPageBreak/>
              <w:t>collect</w:t>
            </w:r>
          </w:p>
          <w:p w:rsidR="00663B48" w:rsidRPr="00680AEE" w:rsidRDefault="00663B48" w:rsidP="00680AEE">
            <w:pPr>
              <w:pStyle w:val="Tabletext"/>
            </w:pPr>
            <w:r w:rsidRPr="00680AEE">
              <w:t>use</w:t>
            </w:r>
          </w:p>
          <w:p w:rsidR="00663B48" w:rsidRPr="00680AEE" w:rsidRDefault="00C038D4" w:rsidP="00680AEE">
            <w:pPr>
              <w:pStyle w:val="Tabletext"/>
            </w:pPr>
            <w:r w:rsidRPr="00680AEE">
              <w:t>disclose</w:t>
            </w:r>
          </w:p>
        </w:tc>
        <w:tc>
          <w:tcPr>
            <w:tcW w:w="1417" w:type="dxa"/>
            <w:tcBorders>
              <w:bottom w:val="single" w:sz="12" w:space="0" w:color="auto"/>
            </w:tcBorders>
            <w:shd w:val="clear" w:color="auto" w:fill="auto"/>
          </w:tcPr>
          <w:p w:rsidR="00663B48" w:rsidRPr="00680AEE" w:rsidRDefault="00663B48" w:rsidP="00680AEE">
            <w:pPr>
              <w:pStyle w:val="Tabletext"/>
            </w:pPr>
            <w:r w:rsidRPr="00680AEE">
              <w:t>healthcare identifier of a healthcare recipient</w:t>
            </w:r>
          </w:p>
        </w:tc>
        <w:tc>
          <w:tcPr>
            <w:tcW w:w="1985" w:type="dxa"/>
            <w:tcBorders>
              <w:bottom w:val="single" w:sz="12" w:space="0" w:color="auto"/>
            </w:tcBorders>
            <w:shd w:val="clear" w:color="auto" w:fill="auto"/>
          </w:tcPr>
          <w:p w:rsidR="00663B48" w:rsidRPr="00680AEE" w:rsidRDefault="00663B48" w:rsidP="00680AEE">
            <w:pPr>
              <w:pStyle w:val="Tabletext"/>
            </w:pPr>
            <w:r w:rsidRPr="00680AEE">
              <w:t>the collection, use or disclosure is for the purpose for which the information was</w:t>
            </w:r>
            <w:r w:rsidR="00C038D4" w:rsidRPr="00680AEE">
              <w:t xml:space="preserve"> disclosed</w:t>
            </w:r>
          </w:p>
        </w:tc>
      </w:tr>
    </w:tbl>
    <w:p w:rsidR="00663B48" w:rsidRPr="00680AEE" w:rsidRDefault="00663B48" w:rsidP="00680AEE">
      <w:pPr>
        <w:pStyle w:val="subsection"/>
      </w:pPr>
      <w:r w:rsidRPr="00680AEE">
        <w:lastRenderedPageBreak/>
        <w:tab/>
        <w:t>(2)</w:t>
      </w:r>
      <w:r w:rsidRPr="00680AEE">
        <w:tab/>
        <w:t>This section does not authorise the collection, use or disclosure of the healthcare identifier of a healthcare recipient for the purpose of communicating or managing health information as part of:</w:t>
      </w:r>
    </w:p>
    <w:p w:rsidR="00663B48" w:rsidRPr="00680AEE" w:rsidRDefault="00663B48" w:rsidP="00680AEE">
      <w:pPr>
        <w:pStyle w:val="paragraph"/>
      </w:pPr>
      <w:r w:rsidRPr="00680AEE">
        <w:tab/>
        <w:t>(a)</w:t>
      </w:r>
      <w:r w:rsidRPr="00680AEE">
        <w:tab/>
        <w:t>underwriting a contract of insurance that covers the healthcare recipient; or</w:t>
      </w:r>
    </w:p>
    <w:p w:rsidR="00663B48" w:rsidRPr="00680AEE" w:rsidRDefault="00663B48" w:rsidP="00680AEE">
      <w:pPr>
        <w:pStyle w:val="paragraph"/>
      </w:pPr>
      <w:r w:rsidRPr="00680AEE">
        <w:tab/>
        <w:t>(b)</w:t>
      </w:r>
      <w:r w:rsidRPr="00680AEE">
        <w:tab/>
        <w:t>determining whether to enter into a contract of insurance that covers the healthcare recipient (whether alone or as a member of a class); or</w:t>
      </w:r>
    </w:p>
    <w:p w:rsidR="00663B48" w:rsidRPr="00680AEE" w:rsidRDefault="00663B48" w:rsidP="00680AEE">
      <w:pPr>
        <w:pStyle w:val="paragraph"/>
      </w:pPr>
      <w:r w:rsidRPr="00680AEE">
        <w:tab/>
        <w:t>(c)</w:t>
      </w:r>
      <w:r w:rsidRPr="00680AEE">
        <w:tab/>
        <w:t>determining whether a contract of insurance covers the healthcare recipient in relation to a particular event; or</w:t>
      </w:r>
    </w:p>
    <w:p w:rsidR="00663B48" w:rsidRPr="00680AEE" w:rsidRDefault="00663B48" w:rsidP="00680AEE">
      <w:pPr>
        <w:pStyle w:val="paragraph"/>
      </w:pPr>
      <w:r w:rsidRPr="00680AEE">
        <w:tab/>
        <w:t>(d)</w:t>
      </w:r>
      <w:r w:rsidRPr="00680AEE">
        <w:tab/>
        <w:t>employing the healthcare recipient.</w:t>
      </w:r>
    </w:p>
    <w:p w:rsidR="00663B48" w:rsidRPr="00680AEE" w:rsidRDefault="00663B48" w:rsidP="00680AEE">
      <w:pPr>
        <w:pStyle w:val="ActHead5"/>
      </w:pPr>
      <w:bookmarkStart w:id="23" w:name="_Toc436398932"/>
      <w:r w:rsidRPr="00680AEE">
        <w:rPr>
          <w:rStyle w:val="CharSectno"/>
        </w:rPr>
        <w:t>1</w:t>
      </w:r>
      <w:r w:rsidR="005B0836" w:rsidRPr="00680AEE">
        <w:rPr>
          <w:rStyle w:val="CharSectno"/>
        </w:rPr>
        <w:t>5</w:t>
      </w:r>
      <w:r w:rsidRPr="00680AEE">
        <w:t xml:space="preserve">  Collection, use and disclosure—</w:t>
      </w:r>
      <w:r w:rsidR="00B84FA2" w:rsidRPr="00680AEE">
        <w:t>My Health Record</w:t>
      </w:r>
      <w:r w:rsidRPr="00680AEE">
        <w:t xml:space="preserve"> system</w:t>
      </w:r>
      <w:bookmarkEnd w:id="23"/>
    </w:p>
    <w:p w:rsidR="00663B48" w:rsidRPr="00680AEE" w:rsidRDefault="00663B48" w:rsidP="00680AEE">
      <w:pPr>
        <w:pStyle w:val="subsection"/>
      </w:pPr>
      <w:r w:rsidRPr="00680AEE">
        <w:tab/>
      </w:r>
      <w:r w:rsidRPr="00680AEE">
        <w:tab/>
        <w:t xml:space="preserve">The service operator </w:t>
      </w:r>
      <w:r w:rsidR="00224FEF" w:rsidRPr="00680AEE">
        <w:t>is authorised to</w:t>
      </w:r>
      <w:r w:rsidRPr="00680AEE">
        <w:t xml:space="preserve"> collect, use and disclose:</w:t>
      </w:r>
    </w:p>
    <w:p w:rsidR="00663B48" w:rsidRPr="00680AEE" w:rsidRDefault="00663B48" w:rsidP="00680AEE">
      <w:pPr>
        <w:pStyle w:val="paragraph"/>
      </w:pPr>
      <w:r w:rsidRPr="00680AEE">
        <w:tab/>
        <w:t>(a)</w:t>
      </w:r>
      <w:r w:rsidRPr="00680AEE">
        <w:tab/>
        <w:t>identifying information of a healthcare recipient, an authorised representative of a healthcare recipient or a nominated representative of a healthcare recipient; and</w:t>
      </w:r>
    </w:p>
    <w:p w:rsidR="00663B48" w:rsidRPr="00680AEE" w:rsidRDefault="00663B48" w:rsidP="00680AEE">
      <w:pPr>
        <w:pStyle w:val="paragraph"/>
      </w:pPr>
      <w:r w:rsidRPr="00680AEE">
        <w:tab/>
        <w:t>(b)</w:t>
      </w:r>
      <w:r w:rsidRPr="00680AEE">
        <w:tab/>
        <w:t>the healthcare identifier of a healthcare recipient, an authorised representative of a healthcare recipient or a nominated representative of a healthcare recipient;</w:t>
      </w:r>
    </w:p>
    <w:p w:rsidR="00663B48" w:rsidRPr="00680AEE" w:rsidRDefault="00DA193B" w:rsidP="00680AEE">
      <w:pPr>
        <w:pStyle w:val="subsection2"/>
      </w:pPr>
      <w:r w:rsidRPr="00680AEE">
        <w:t xml:space="preserve">for the purposes of </w:t>
      </w:r>
      <w:r w:rsidR="00663B48" w:rsidRPr="00680AEE">
        <w:t xml:space="preserve">the </w:t>
      </w:r>
      <w:r w:rsidR="00B84FA2" w:rsidRPr="00680AEE">
        <w:t>My Health Record</w:t>
      </w:r>
      <w:r w:rsidR="00663B48" w:rsidRPr="00680AEE">
        <w:t xml:space="preserve"> system.</w:t>
      </w:r>
    </w:p>
    <w:p w:rsidR="00663B48" w:rsidRPr="00680AEE" w:rsidRDefault="00663B48" w:rsidP="00680AEE">
      <w:pPr>
        <w:pStyle w:val="ActHead5"/>
      </w:pPr>
      <w:bookmarkStart w:id="24" w:name="_Toc436398933"/>
      <w:r w:rsidRPr="00680AEE">
        <w:rPr>
          <w:rStyle w:val="CharSectno"/>
        </w:rPr>
        <w:t>1</w:t>
      </w:r>
      <w:r w:rsidR="005B0836" w:rsidRPr="00680AEE">
        <w:rPr>
          <w:rStyle w:val="CharSectno"/>
        </w:rPr>
        <w:t>6</w:t>
      </w:r>
      <w:r w:rsidRPr="00680AEE">
        <w:t xml:space="preserve">  Collection, use and disclosure—aged care</w:t>
      </w:r>
      <w:bookmarkEnd w:id="24"/>
    </w:p>
    <w:p w:rsidR="00663B48" w:rsidRPr="00680AEE" w:rsidRDefault="00663B48" w:rsidP="00680AEE">
      <w:pPr>
        <w:pStyle w:val="subsection"/>
      </w:pPr>
      <w:r w:rsidRPr="00680AEE">
        <w:tab/>
      </w:r>
      <w:r w:rsidRPr="00680AEE">
        <w:tab/>
        <w:t>An entity mentioned in column 1 of an item of the following table, is authorised to take action of the kind described in column 2 of that item with information of the kind described in column 3 of that item in the circumstances described in column 4 of that item.</w:t>
      </w:r>
    </w:p>
    <w:p w:rsidR="00663B48" w:rsidRPr="00680AEE" w:rsidRDefault="00663B48" w:rsidP="00680AEE">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266"/>
        <w:gridCol w:w="1701"/>
        <w:gridCol w:w="1417"/>
        <w:gridCol w:w="1985"/>
      </w:tblGrid>
      <w:tr w:rsidR="00663B48" w:rsidRPr="00680AEE" w:rsidTr="00C1659C">
        <w:trPr>
          <w:tblHeader/>
        </w:trPr>
        <w:tc>
          <w:tcPr>
            <w:tcW w:w="7083" w:type="dxa"/>
            <w:gridSpan w:val="5"/>
            <w:tcBorders>
              <w:top w:val="single" w:sz="12" w:space="0" w:color="auto"/>
              <w:bottom w:val="single" w:sz="2" w:space="0" w:color="auto"/>
            </w:tcBorders>
            <w:shd w:val="clear" w:color="auto" w:fill="auto"/>
          </w:tcPr>
          <w:p w:rsidR="00663B48" w:rsidRPr="00680AEE" w:rsidRDefault="00663B48" w:rsidP="00680AEE">
            <w:pPr>
              <w:pStyle w:val="TableHeading"/>
            </w:pPr>
            <w:r w:rsidRPr="00680AEE">
              <w:lastRenderedPageBreak/>
              <w:t>Collection, use and disclosure for an aged care purpose</w:t>
            </w:r>
          </w:p>
        </w:tc>
      </w:tr>
      <w:tr w:rsidR="00663B48" w:rsidRPr="00680AEE" w:rsidTr="00C1659C">
        <w:trPr>
          <w:tblHeader/>
        </w:trPr>
        <w:tc>
          <w:tcPr>
            <w:tcW w:w="714" w:type="dxa"/>
            <w:tcBorders>
              <w:top w:val="single" w:sz="2" w:space="0" w:color="auto"/>
              <w:bottom w:val="single" w:sz="12" w:space="0" w:color="auto"/>
            </w:tcBorders>
            <w:shd w:val="clear" w:color="auto" w:fill="auto"/>
          </w:tcPr>
          <w:p w:rsidR="00663B48" w:rsidRPr="00680AEE" w:rsidRDefault="00663B48" w:rsidP="00680AEE">
            <w:pPr>
              <w:pStyle w:val="TableHeading"/>
            </w:pPr>
            <w:r w:rsidRPr="00680AEE">
              <w:t>Item</w:t>
            </w:r>
          </w:p>
        </w:tc>
        <w:tc>
          <w:tcPr>
            <w:tcW w:w="1266" w:type="dxa"/>
            <w:tcBorders>
              <w:top w:val="single" w:sz="2" w:space="0" w:color="auto"/>
              <w:bottom w:val="single" w:sz="12" w:space="0" w:color="auto"/>
            </w:tcBorders>
            <w:shd w:val="clear" w:color="auto" w:fill="auto"/>
          </w:tcPr>
          <w:p w:rsidR="00663B48" w:rsidRPr="00680AEE" w:rsidRDefault="00663B48" w:rsidP="00680AEE">
            <w:pPr>
              <w:pStyle w:val="TableHeading"/>
            </w:pPr>
            <w:r w:rsidRPr="00680AEE">
              <w:t>Column 1</w:t>
            </w:r>
          </w:p>
          <w:p w:rsidR="00663B48" w:rsidRPr="00680AEE" w:rsidRDefault="00663B48" w:rsidP="00680AEE">
            <w:pPr>
              <w:pStyle w:val="TableHeading"/>
            </w:pPr>
            <w:r w:rsidRPr="00680AEE">
              <w:t>Entity</w:t>
            </w:r>
          </w:p>
        </w:tc>
        <w:tc>
          <w:tcPr>
            <w:tcW w:w="1701" w:type="dxa"/>
            <w:tcBorders>
              <w:top w:val="single" w:sz="2" w:space="0" w:color="auto"/>
              <w:bottom w:val="single" w:sz="12" w:space="0" w:color="auto"/>
            </w:tcBorders>
            <w:shd w:val="clear" w:color="auto" w:fill="auto"/>
          </w:tcPr>
          <w:p w:rsidR="00663B48" w:rsidRPr="00680AEE" w:rsidRDefault="00663B48" w:rsidP="00680AEE">
            <w:pPr>
              <w:pStyle w:val="TableHeading"/>
            </w:pPr>
            <w:r w:rsidRPr="00680AEE">
              <w:t>Column 2</w:t>
            </w:r>
          </w:p>
          <w:p w:rsidR="00663B48" w:rsidRPr="00680AEE" w:rsidRDefault="00663B48" w:rsidP="00680AEE">
            <w:pPr>
              <w:pStyle w:val="TableHeading"/>
            </w:pPr>
            <w:r w:rsidRPr="00680AEE">
              <w:t>Permitted action</w:t>
            </w:r>
          </w:p>
        </w:tc>
        <w:tc>
          <w:tcPr>
            <w:tcW w:w="1417" w:type="dxa"/>
            <w:tcBorders>
              <w:top w:val="single" w:sz="2" w:space="0" w:color="auto"/>
              <w:bottom w:val="single" w:sz="12" w:space="0" w:color="auto"/>
            </w:tcBorders>
            <w:shd w:val="clear" w:color="auto" w:fill="auto"/>
          </w:tcPr>
          <w:p w:rsidR="00663B48" w:rsidRPr="00680AEE" w:rsidRDefault="00663B48" w:rsidP="00680AEE">
            <w:pPr>
              <w:pStyle w:val="TableHeading"/>
            </w:pPr>
            <w:r w:rsidRPr="00680AEE">
              <w:t>Column 3</w:t>
            </w:r>
          </w:p>
          <w:p w:rsidR="00663B48" w:rsidRPr="00680AEE" w:rsidRDefault="00663B48" w:rsidP="00680AEE">
            <w:pPr>
              <w:pStyle w:val="TableHeading"/>
            </w:pPr>
            <w:r w:rsidRPr="00680AEE">
              <w:t>Information</w:t>
            </w:r>
          </w:p>
        </w:tc>
        <w:tc>
          <w:tcPr>
            <w:tcW w:w="1985" w:type="dxa"/>
            <w:tcBorders>
              <w:top w:val="single" w:sz="2" w:space="0" w:color="auto"/>
              <w:bottom w:val="single" w:sz="12" w:space="0" w:color="auto"/>
            </w:tcBorders>
            <w:shd w:val="clear" w:color="auto" w:fill="auto"/>
          </w:tcPr>
          <w:p w:rsidR="00663B48" w:rsidRPr="00680AEE" w:rsidRDefault="00663B48" w:rsidP="00680AEE">
            <w:pPr>
              <w:pStyle w:val="TableHeading"/>
            </w:pPr>
            <w:r w:rsidRPr="00680AEE">
              <w:t>Column 4</w:t>
            </w:r>
          </w:p>
          <w:p w:rsidR="00663B48" w:rsidRPr="00680AEE" w:rsidRDefault="00663B48" w:rsidP="00680AEE">
            <w:pPr>
              <w:pStyle w:val="TableHeading"/>
            </w:pPr>
            <w:r w:rsidRPr="00680AEE">
              <w:t>Circumstances</w:t>
            </w:r>
          </w:p>
        </w:tc>
      </w:tr>
      <w:tr w:rsidR="00663B48" w:rsidRPr="00680AEE" w:rsidTr="00C1659C">
        <w:tc>
          <w:tcPr>
            <w:tcW w:w="714" w:type="dxa"/>
            <w:tcBorders>
              <w:top w:val="single" w:sz="12" w:space="0" w:color="auto"/>
            </w:tcBorders>
            <w:shd w:val="clear" w:color="auto" w:fill="auto"/>
          </w:tcPr>
          <w:p w:rsidR="00663B48" w:rsidRPr="00680AEE" w:rsidRDefault="00663B48" w:rsidP="00680AEE">
            <w:pPr>
              <w:pStyle w:val="Tabletext"/>
            </w:pPr>
            <w:r w:rsidRPr="00680AEE">
              <w:t>1</w:t>
            </w:r>
          </w:p>
        </w:tc>
        <w:tc>
          <w:tcPr>
            <w:tcW w:w="1266" w:type="dxa"/>
            <w:tcBorders>
              <w:top w:val="single" w:sz="12" w:space="0" w:color="auto"/>
            </w:tcBorders>
            <w:shd w:val="clear" w:color="auto" w:fill="auto"/>
          </w:tcPr>
          <w:p w:rsidR="00663B48" w:rsidRPr="00680AEE" w:rsidRDefault="00CF3729" w:rsidP="00680AEE">
            <w:pPr>
              <w:pStyle w:val="Tabletext"/>
            </w:pPr>
            <w:r w:rsidRPr="00680AEE">
              <w:t xml:space="preserve">identified </w:t>
            </w:r>
            <w:r w:rsidR="00663B48" w:rsidRPr="00680AEE">
              <w:t>healthcare provider</w:t>
            </w:r>
          </w:p>
        </w:tc>
        <w:tc>
          <w:tcPr>
            <w:tcW w:w="1701" w:type="dxa"/>
            <w:tcBorders>
              <w:top w:val="single" w:sz="12" w:space="0" w:color="auto"/>
            </w:tcBorders>
            <w:shd w:val="clear" w:color="auto" w:fill="auto"/>
          </w:tcPr>
          <w:p w:rsidR="00663B48" w:rsidRPr="00680AEE" w:rsidRDefault="00663B48" w:rsidP="00680AEE">
            <w:pPr>
              <w:pStyle w:val="Tabletext"/>
            </w:pPr>
            <w:r w:rsidRPr="00680AEE">
              <w:t>disclose to the Aged Care Department</w:t>
            </w:r>
          </w:p>
        </w:tc>
        <w:tc>
          <w:tcPr>
            <w:tcW w:w="1417" w:type="dxa"/>
            <w:tcBorders>
              <w:top w:val="single" w:sz="12" w:space="0" w:color="auto"/>
            </w:tcBorders>
            <w:shd w:val="clear" w:color="auto" w:fill="auto"/>
          </w:tcPr>
          <w:p w:rsidR="00663B48" w:rsidRPr="00680AEE" w:rsidRDefault="00663B48" w:rsidP="00680AEE">
            <w:pPr>
              <w:pStyle w:val="Tabletext"/>
            </w:pPr>
            <w:r w:rsidRPr="00680AEE">
              <w:t>identifying information of a healthcare recipient</w:t>
            </w:r>
          </w:p>
        </w:tc>
        <w:tc>
          <w:tcPr>
            <w:tcW w:w="1985" w:type="dxa"/>
            <w:tcBorders>
              <w:top w:val="single" w:sz="12" w:space="0" w:color="auto"/>
            </w:tcBorders>
            <w:shd w:val="clear" w:color="auto" w:fill="auto"/>
          </w:tcPr>
          <w:p w:rsidR="00663B48" w:rsidRPr="00680AEE" w:rsidRDefault="00663B48" w:rsidP="00680AEE">
            <w:pPr>
              <w:pStyle w:val="Tabletext"/>
            </w:pPr>
            <w:r w:rsidRPr="00680AEE">
              <w:t>the disclosure is for an aged care purpose</w:t>
            </w:r>
          </w:p>
        </w:tc>
      </w:tr>
      <w:tr w:rsidR="00663B48" w:rsidRPr="00680AEE" w:rsidTr="00C1659C">
        <w:tc>
          <w:tcPr>
            <w:tcW w:w="714" w:type="dxa"/>
            <w:shd w:val="clear" w:color="auto" w:fill="auto"/>
          </w:tcPr>
          <w:p w:rsidR="00663B48" w:rsidRPr="00680AEE" w:rsidRDefault="00663B48" w:rsidP="00680AEE">
            <w:pPr>
              <w:pStyle w:val="Tabletext"/>
            </w:pPr>
            <w:r w:rsidRPr="00680AEE">
              <w:t>2</w:t>
            </w:r>
          </w:p>
        </w:tc>
        <w:tc>
          <w:tcPr>
            <w:tcW w:w="1266" w:type="dxa"/>
            <w:shd w:val="clear" w:color="auto" w:fill="auto"/>
          </w:tcPr>
          <w:p w:rsidR="00663B48" w:rsidRPr="00680AEE" w:rsidRDefault="00663B48" w:rsidP="00680AEE">
            <w:pPr>
              <w:pStyle w:val="Tabletext"/>
            </w:pPr>
            <w:r w:rsidRPr="00680AEE">
              <w:t>Aged Care Department</w:t>
            </w:r>
          </w:p>
        </w:tc>
        <w:tc>
          <w:tcPr>
            <w:tcW w:w="1701" w:type="dxa"/>
            <w:shd w:val="clear" w:color="auto" w:fill="auto"/>
          </w:tcPr>
          <w:p w:rsidR="00663B48" w:rsidRPr="00680AEE" w:rsidRDefault="0045756D" w:rsidP="00680AEE">
            <w:pPr>
              <w:pStyle w:val="Tabletext"/>
            </w:pPr>
            <w:r w:rsidRPr="00680AEE">
              <w:t xml:space="preserve">collect from an identified </w:t>
            </w:r>
            <w:r w:rsidR="00663B48" w:rsidRPr="00680AEE">
              <w:t>healthcare provider</w:t>
            </w:r>
          </w:p>
          <w:p w:rsidR="00663B48" w:rsidRPr="00680AEE" w:rsidRDefault="00663B48" w:rsidP="00680AEE">
            <w:pPr>
              <w:pStyle w:val="Tabletext"/>
            </w:pPr>
            <w:r w:rsidRPr="00680AEE">
              <w:t>use</w:t>
            </w:r>
          </w:p>
          <w:p w:rsidR="00663B48" w:rsidRPr="00680AEE" w:rsidRDefault="00663B48" w:rsidP="00680AEE">
            <w:pPr>
              <w:pStyle w:val="Tabletext"/>
            </w:pPr>
            <w:r w:rsidRPr="00680AEE">
              <w:t>disclose to an identified healthcare provider</w:t>
            </w:r>
          </w:p>
        </w:tc>
        <w:tc>
          <w:tcPr>
            <w:tcW w:w="1417" w:type="dxa"/>
            <w:shd w:val="clear" w:color="auto" w:fill="auto"/>
          </w:tcPr>
          <w:p w:rsidR="00663B48" w:rsidRPr="00680AEE" w:rsidRDefault="00663B48" w:rsidP="00680AEE">
            <w:pPr>
              <w:pStyle w:val="Tabletext"/>
            </w:pPr>
            <w:r w:rsidRPr="00680AEE">
              <w:t>identifying information of a healthcare recipient</w:t>
            </w:r>
          </w:p>
        </w:tc>
        <w:tc>
          <w:tcPr>
            <w:tcW w:w="1985" w:type="dxa"/>
            <w:shd w:val="clear" w:color="auto" w:fill="auto"/>
          </w:tcPr>
          <w:p w:rsidR="00663B48" w:rsidRPr="00680AEE" w:rsidRDefault="00663B48" w:rsidP="00680AEE">
            <w:pPr>
              <w:pStyle w:val="Tabletext"/>
            </w:pPr>
            <w:r w:rsidRPr="00680AEE">
              <w:t>the collection, use or disclosure is for an aged care purpose</w:t>
            </w:r>
          </w:p>
        </w:tc>
      </w:tr>
      <w:tr w:rsidR="00663B48" w:rsidRPr="00680AEE" w:rsidTr="00C1659C">
        <w:tc>
          <w:tcPr>
            <w:tcW w:w="714" w:type="dxa"/>
            <w:shd w:val="clear" w:color="auto" w:fill="auto"/>
          </w:tcPr>
          <w:p w:rsidR="00663B48" w:rsidRPr="00680AEE" w:rsidRDefault="00663B48" w:rsidP="00680AEE">
            <w:pPr>
              <w:pStyle w:val="Tabletext"/>
            </w:pPr>
            <w:r w:rsidRPr="00680AEE">
              <w:t>3</w:t>
            </w:r>
          </w:p>
        </w:tc>
        <w:tc>
          <w:tcPr>
            <w:tcW w:w="1266" w:type="dxa"/>
            <w:shd w:val="clear" w:color="auto" w:fill="auto"/>
          </w:tcPr>
          <w:p w:rsidR="00663B48" w:rsidRPr="00680AEE" w:rsidRDefault="00663B48" w:rsidP="00680AEE">
            <w:pPr>
              <w:pStyle w:val="Tabletext"/>
            </w:pPr>
            <w:r w:rsidRPr="00680AEE">
              <w:t>identified healthcare provider</w:t>
            </w:r>
          </w:p>
        </w:tc>
        <w:tc>
          <w:tcPr>
            <w:tcW w:w="1701" w:type="dxa"/>
            <w:shd w:val="clear" w:color="auto" w:fill="auto"/>
          </w:tcPr>
          <w:p w:rsidR="00663B48" w:rsidRPr="00680AEE" w:rsidRDefault="00663B48" w:rsidP="00680AEE">
            <w:pPr>
              <w:pStyle w:val="Tabletext"/>
            </w:pPr>
            <w:r w:rsidRPr="00680AEE">
              <w:t>collect from the Aged Care Department</w:t>
            </w:r>
          </w:p>
          <w:p w:rsidR="00663B48" w:rsidRPr="00680AEE" w:rsidRDefault="00663B48" w:rsidP="00680AEE">
            <w:pPr>
              <w:pStyle w:val="Tabletext"/>
            </w:pPr>
            <w:r w:rsidRPr="00680AEE">
              <w:t>use</w:t>
            </w:r>
          </w:p>
        </w:tc>
        <w:tc>
          <w:tcPr>
            <w:tcW w:w="1417" w:type="dxa"/>
            <w:shd w:val="clear" w:color="auto" w:fill="auto"/>
          </w:tcPr>
          <w:p w:rsidR="00663B48" w:rsidRPr="00680AEE" w:rsidRDefault="00663B48" w:rsidP="00680AEE">
            <w:pPr>
              <w:pStyle w:val="Tabletext"/>
            </w:pPr>
            <w:r w:rsidRPr="00680AEE">
              <w:t>identifying information of a healthcare recipient</w:t>
            </w:r>
          </w:p>
        </w:tc>
        <w:tc>
          <w:tcPr>
            <w:tcW w:w="1985" w:type="dxa"/>
            <w:shd w:val="clear" w:color="auto" w:fill="auto"/>
          </w:tcPr>
          <w:p w:rsidR="00663B48" w:rsidRPr="00680AEE" w:rsidRDefault="00663B48" w:rsidP="00680AEE">
            <w:pPr>
              <w:pStyle w:val="Tabletext"/>
            </w:pPr>
            <w:r w:rsidRPr="00680AEE">
              <w:t>the collection or use is for an aged care purpose</w:t>
            </w:r>
          </w:p>
        </w:tc>
      </w:tr>
      <w:tr w:rsidR="00663B48" w:rsidRPr="00680AEE" w:rsidTr="00C1659C">
        <w:tc>
          <w:tcPr>
            <w:tcW w:w="714" w:type="dxa"/>
            <w:shd w:val="clear" w:color="auto" w:fill="auto"/>
          </w:tcPr>
          <w:p w:rsidR="00663B48" w:rsidRPr="00680AEE" w:rsidRDefault="00663B48" w:rsidP="00680AEE">
            <w:pPr>
              <w:pStyle w:val="Tabletext"/>
            </w:pPr>
            <w:r w:rsidRPr="00680AEE">
              <w:t>4</w:t>
            </w:r>
          </w:p>
        </w:tc>
        <w:tc>
          <w:tcPr>
            <w:tcW w:w="1266" w:type="dxa"/>
            <w:shd w:val="clear" w:color="auto" w:fill="auto"/>
          </w:tcPr>
          <w:p w:rsidR="00663B48" w:rsidRPr="00680AEE" w:rsidRDefault="00663B48" w:rsidP="00680AEE">
            <w:pPr>
              <w:pStyle w:val="Tabletext"/>
            </w:pPr>
            <w:r w:rsidRPr="00680AEE">
              <w:t>Aged Care Department</w:t>
            </w:r>
          </w:p>
        </w:tc>
        <w:tc>
          <w:tcPr>
            <w:tcW w:w="1701" w:type="dxa"/>
            <w:shd w:val="clear" w:color="auto" w:fill="auto"/>
          </w:tcPr>
          <w:p w:rsidR="00663B48" w:rsidRPr="00680AEE" w:rsidRDefault="00663B48" w:rsidP="00680AEE">
            <w:pPr>
              <w:pStyle w:val="Tabletext"/>
            </w:pPr>
            <w:r w:rsidRPr="00680AEE">
              <w:t>disclose to the service operator</w:t>
            </w:r>
          </w:p>
        </w:tc>
        <w:tc>
          <w:tcPr>
            <w:tcW w:w="1417" w:type="dxa"/>
            <w:shd w:val="clear" w:color="auto" w:fill="auto"/>
          </w:tcPr>
          <w:p w:rsidR="00663B48" w:rsidRPr="00680AEE" w:rsidRDefault="00663B48" w:rsidP="00680AEE">
            <w:pPr>
              <w:pStyle w:val="Tabletext"/>
            </w:pPr>
            <w:r w:rsidRPr="00680AEE">
              <w:t>identifying information of a healthcare recipient</w:t>
            </w:r>
          </w:p>
        </w:tc>
        <w:tc>
          <w:tcPr>
            <w:tcW w:w="1985" w:type="dxa"/>
            <w:shd w:val="clear" w:color="auto" w:fill="auto"/>
          </w:tcPr>
          <w:p w:rsidR="00663B48" w:rsidRPr="00680AEE" w:rsidRDefault="00663B48" w:rsidP="00680AEE">
            <w:pPr>
              <w:pStyle w:val="Tabletext"/>
            </w:pPr>
            <w:r w:rsidRPr="00680AEE">
              <w:t>the disclosure is for an aged care purpose</w:t>
            </w:r>
          </w:p>
        </w:tc>
      </w:tr>
      <w:tr w:rsidR="00663B48" w:rsidRPr="00680AEE" w:rsidTr="00C1659C">
        <w:tc>
          <w:tcPr>
            <w:tcW w:w="714" w:type="dxa"/>
            <w:shd w:val="clear" w:color="auto" w:fill="auto"/>
          </w:tcPr>
          <w:p w:rsidR="00663B48" w:rsidRPr="00680AEE" w:rsidRDefault="00663B48" w:rsidP="00680AEE">
            <w:pPr>
              <w:pStyle w:val="Tabletext"/>
            </w:pPr>
            <w:r w:rsidRPr="00680AEE">
              <w:t>5</w:t>
            </w:r>
          </w:p>
        </w:tc>
        <w:tc>
          <w:tcPr>
            <w:tcW w:w="1266" w:type="dxa"/>
            <w:shd w:val="clear" w:color="auto" w:fill="auto"/>
          </w:tcPr>
          <w:p w:rsidR="00663B48" w:rsidRPr="00680AEE" w:rsidRDefault="00663B48" w:rsidP="00680AEE">
            <w:pPr>
              <w:pStyle w:val="Tabletext"/>
            </w:pPr>
            <w:r w:rsidRPr="00680AEE">
              <w:t>service operator</w:t>
            </w:r>
          </w:p>
        </w:tc>
        <w:tc>
          <w:tcPr>
            <w:tcW w:w="1701" w:type="dxa"/>
            <w:shd w:val="clear" w:color="auto" w:fill="auto"/>
          </w:tcPr>
          <w:p w:rsidR="00663B48" w:rsidRPr="00680AEE" w:rsidRDefault="00663B48" w:rsidP="00680AEE">
            <w:pPr>
              <w:pStyle w:val="Tabletext"/>
            </w:pPr>
            <w:r w:rsidRPr="00680AEE">
              <w:t>collect from the Aged Care Department</w:t>
            </w:r>
          </w:p>
          <w:p w:rsidR="00663B48" w:rsidRPr="00680AEE" w:rsidRDefault="00663B48" w:rsidP="00680AEE">
            <w:pPr>
              <w:pStyle w:val="Tabletext"/>
            </w:pPr>
            <w:r w:rsidRPr="00680AEE">
              <w:t>use</w:t>
            </w:r>
          </w:p>
        </w:tc>
        <w:tc>
          <w:tcPr>
            <w:tcW w:w="1417" w:type="dxa"/>
            <w:shd w:val="clear" w:color="auto" w:fill="auto"/>
          </w:tcPr>
          <w:p w:rsidR="00663B48" w:rsidRPr="00680AEE" w:rsidRDefault="00663B48" w:rsidP="00680AEE">
            <w:pPr>
              <w:pStyle w:val="Tabletext"/>
            </w:pPr>
            <w:r w:rsidRPr="00680AEE">
              <w:t>identifying information of a healthcare recipient</w:t>
            </w:r>
          </w:p>
        </w:tc>
        <w:tc>
          <w:tcPr>
            <w:tcW w:w="1985" w:type="dxa"/>
            <w:shd w:val="clear" w:color="auto" w:fill="auto"/>
          </w:tcPr>
          <w:p w:rsidR="00663B48" w:rsidRPr="00680AEE" w:rsidRDefault="00663B48" w:rsidP="00680AEE">
            <w:pPr>
              <w:pStyle w:val="Tabletext"/>
            </w:pPr>
            <w:r w:rsidRPr="00680AEE">
              <w:t>the collection or use is for an aged care purpose</w:t>
            </w:r>
          </w:p>
        </w:tc>
      </w:tr>
      <w:tr w:rsidR="00663B48" w:rsidRPr="00680AEE" w:rsidTr="00C1659C">
        <w:tc>
          <w:tcPr>
            <w:tcW w:w="714" w:type="dxa"/>
            <w:shd w:val="clear" w:color="auto" w:fill="auto"/>
          </w:tcPr>
          <w:p w:rsidR="00663B48" w:rsidRPr="00680AEE" w:rsidRDefault="00663B48" w:rsidP="00680AEE">
            <w:pPr>
              <w:pStyle w:val="Tabletext"/>
            </w:pPr>
            <w:r w:rsidRPr="00680AEE">
              <w:t>6</w:t>
            </w:r>
          </w:p>
        </w:tc>
        <w:tc>
          <w:tcPr>
            <w:tcW w:w="1266" w:type="dxa"/>
            <w:shd w:val="clear" w:color="auto" w:fill="auto"/>
          </w:tcPr>
          <w:p w:rsidR="00663B48" w:rsidRPr="00680AEE" w:rsidRDefault="00663B48" w:rsidP="00680AEE">
            <w:pPr>
              <w:pStyle w:val="Tabletext"/>
            </w:pPr>
            <w:r w:rsidRPr="00680AEE">
              <w:t>service operator</w:t>
            </w:r>
          </w:p>
        </w:tc>
        <w:tc>
          <w:tcPr>
            <w:tcW w:w="1701" w:type="dxa"/>
            <w:shd w:val="clear" w:color="auto" w:fill="auto"/>
          </w:tcPr>
          <w:p w:rsidR="00663B48" w:rsidRPr="00680AEE" w:rsidRDefault="00663B48" w:rsidP="00680AEE">
            <w:pPr>
              <w:pStyle w:val="Tabletext"/>
            </w:pPr>
            <w:r w:rsidRPr="00680AEE">
              <w:t>use</w:t>
            </w:r>
          </w:p>
          <w:p w:rsidR="00663B48" w:rsidRPr="00680AEE" w:rsidRDefault="00663B48" w:rsidP="00680AEE">
            <w:pPr>
              <w:pStyle w:val="Tabletext"/>
            </w:pPr>
            <w:r w:rsidRPr="00680AEE">
              <w:t>disclose to the Aged Care Department</w:t>
            </w:r>
          </w:p>
        </w:tc>
        <w:tc>
          <w:tcPr>
            <w:tcW w:w="1417" w:type="dxa"/>
            <w:shd w:val="clear" w:color="auto" w:fill="auto"/>
          </w:tcPr>
          <w:p w:rsidR="00663B48" w:rsidRPr="00680AEE" w:rsidRDefault="00663B48" w:rsidP="00680AEE">
            <w:pPr>
              <w:pStyle w:val="Tabletext"/>
            </w:pPr>
            <w:r w:rsidRPr="00680AEE">
              <w:t>healthcare identifier of a healthcare recipient</w:t>
            </w:r>
          </w:p>
        </w:tc>
        <w:tc>
          <w:tcPr>
            <w:tcW w:w="1985" w:type="dxa"/>
            <w:shd w:val="clear" w:color="auto" w:fill="auto"/>
          </w:tcPr>
          <w:p w:rsidR="00663B48" w:rsidRPr="00680AEE" w:rsidRDefault="00663B48" w:rsidP="00680AEE">
            <w:pPr>
              <w:pStyle w:val="Tabletext"/>
            </w:pPr>
            <w:r w:rsidRPr="00680AEE">
              <w:t xml:space="preserve">the </w:t>
            </w:r>
            <w:r w:rsidR="00251924" w:rsidRPr="00680AEE">
              <w:t xml:space="preserve">use or </w:t>
            </w:r>
            <w:r w:rsidRPr="00680AEE">
              <w:t>disclosure is for an aged care purpose</w:t>
            </w:r>
          </w:p>
        </w:tc>
      </w:tr>
      <w:tr w:rsidR="00663B48" w:rsidRPr="00680AEE" w:rsidTr="00C1659C">
        <w:tc>
          <w:tcPr>
            <w:tcW w:w="714" w:type="dxa"/>
            <w:tcBorders>
              <w:bottom w:val="single" w:sz="4" w:space="0" w:color="auto"/>
            </w:tcBorders>
            <w:shd w:val="clear" w:color="auto" w:fill="auto"/>
          </w:tcPr>
          <w:p w:rsidR="00663B48" w:rsidRPr="00680AEE" w:rsidRDefault="00663B48" w:rsidP="00680AEE">
            <w:pPr>
              <w:pStyle w:val="Tabletext"/>
            </w:pPr>
            <w:r w:rsidRPr="00680AEE">
              <w:t>7</w:t>
            </w:r>
          </w:p>
        </w:tc>
        <w:tc>
          <w:tcPr>
            <w:tcW w:w="1266" w:type="dxa"/>
            <w:tcBorders>
              <w:bottom w:val="single" w:sz="4" w:space="0" w:color="auto"/>
            </w:tcBorders>
            <w:shd w:val="clear" w:color="auto" w:fill="auto"/>
          </w:tcPr>
          <w:p w:rsidR="00663B48" w:rsidRPr="00680AEE" w:rsidRDefault="00663B48" w:rsidP="00680AEE">
            <w:pPr>
              <w:pStyle w:val="Tabletext"/>
            </w:pPr>
            <w:r w:rsidRPr="00680AEE">
              <w:t>healthcare provider</w:t>
            </w:r>
          </w:p>
        </w:tc>
        <w:tc>
          <w:tcPr>
            <w:tcW w:w="1701" w:type="dxa"/>
            <w:tcBorders>
              <w:bottom w:val="single" w:sz="4" w:space="0" w:color="auto"/>
            </w:tcBorders>
            <w:shd w:val="clear" w:color="auto" w:fill="auto"/>
          </w:tcPr>
          <w:p w:rsidR="00663B48" w:rsidRPr="00680AEE" w:rsidRDefault="00663B48" w:rsidP="00680AEE">
            <w:pPr>
              <w:pStyle w:val="Tabletext"/>
            </w:pPr>
            <w:r w:rsidRPr="00680AEE">
              <w:t>disclose to the Aged Care Department</w:t>
            </w:r>
          </w:p>
        </w:tc>
        <w:tc>
          <w:tcPr>
            <w:tcW w:w="1417" w:type="dxa"/>
            <w:tcBorders>
              <w:bottom w:val="single" w:sz="4" w:space="0" w:color="auto"/>
            </w:tcBorders>
            <w:shd w:val="clear" w:color="auto" w:fill="auto"/>
          </w:tcPr>
          <w:p w:rsidR="00663B48" w:rsidRPr="00680AEE" w:rsidRDefault="00663B48" w:rsidP="00680AEE">
            <w:pPr>
              <w:pStyle w:val="Tabletext"/>
            </w:pPr>
            <w:r w:rsidRPr="00680AEE">
              <w:t>healthcare identifier of a healthcare recipient</w:t>
            </w:r>
          </w:p>
        </w:tc>
        <w:tc>
          <w:tcPr>
            <w:tcW w:w="1985" w:type="dxa"/>
            <w:tcBorders>
              <w:bottom w:val="single" w:sz="4" w:space="0" w:color="auto"/>
            </w:tcBorders>
            <w:shd w:val="clear" w:color="auto" w:fill="auto"/>
          </w:tcPr>
          <w:p w:rsidR="00663B48" w:rsidRPr="00680AEE" w:rsidRDefault="00663B48" w:rsidP="00680AEE">
            <w:pPr>
              <w:pStyle w:val="Tabletext"/>
            </w:pPr>
            <w:r w:rsidRPr="00680AEE">
              <w:t>the disclosure is for an aged care purpose</w:t>
            </w:r>
          </w:p>
        </w:tc>
      </w:tr>
      <w:tr w:rsidR="00663B48" w:rsidRPr="00680AEE" w:rsidTr="00C1659C">
        <w:tc>
          <w:tcPr>
            <w:tcW w:w="714" w:type="dxa"/>
            <w:tcBorders>
              <w:bottom w:val="single" w:sz="12" w:space="0" w:color="auto"/>
            </w:tcBorders>
            <w:shd w:val="clear" w:color="auto" w:fill="auto"/>
          </w:tcPr>
          <w:p w:rsidR="00663B48" w:rsidRPr="00680AEE" w:rsidRDefault="00663B48" w:rsidP="00680AEE">
            <w:pPr>
              <w:pStyle w:val="Tabletext"/>
            </w:pPr>
            <w:r w:rsidRPr="00680AEE">
              <w:t>8</w:t>
            </w:r>
          </w:p>
        </w:tc>
        <w:tc>
          <w:tcPr>
            <w:tcW w:w="1266" w:type="dxa"/>
            <w:tcBorders>
              <w:bottom w:val="single" w:sz="12" w:space="0" w:color="auto"/>
            </w:tcBorders>
            <w:shd w:val="clear" w:color="auto" w:fill="auto"/>
          </w:tcPr>
          <w:p w:rsidR="00663B48" w:rsidRPr="00680AEE" w:rsidRDefault="00663B48" w:rsidP="00680AEE">
            <w:pPr>
              <w:pStyle w:val="Tabletext"/>
            </w:pPr>
            <w:r w:rsidRPr="00680AEE">
              <w:t>Aged Care Department</w:t>
            </w:r>
          </w:p>
        </w:tc>
        <w:tc>
          <w:tcPr>
            <w:tcW w:w="1701" w:type="dxa"/>
            <w:tcBorders>
              <w:bottom w:val="single" w:sz="12" w:space="0" w:color="auto"/>
            </w:tcBorders>
            <w:shd w:val="clear" w:color="auto" w:fill="auto"/>
          </w:tcPr>
          <w:p w:rsidR="00663B48" w:rsidRPr="00680AEE" w:rsidRDefault="00663B48" w:rsidP="00680AEE">
            <w:pPr>
              <w:pStyle w:val="Tabletext"/>
            </w:pPr>
            <w:r w:rsidRPr="00680AEE">
              <w:t xml:space="preserve">collect from the service operator or a healthcare </w:t>
            </w:r>
            <w:r w:rsidRPr="00680AEE">
              <w:lastRenderedPageBreak/>
              <w:t>provider</w:t>
            </w:r>
          </w:p>
          <w:p w:rsidR="00663B48" w:rsidRPr="00680AEE" w:rsidRDefault="00663B48" w:rsidP="00680AEE">
            <w:pPr>
              <w:pStyle w:val="Tabletext"/>
            </w:pPr>
            <w:r w:rsidRPr="00680AEE">
              <w:t>use</w:t>
            </w:r>
          </w:p>
        </w:tc>
        <w:tc>
          <w:tcPr>
            <w:tcW w:w="1417" w:type="dxa"/>
            <w:tcBorders>
              <w:bottom w:val="single" w:sz="12" w:space="0" w:color="auto"/>
            </w:tcBorders>
            <w:shd w:val="clear" w:color="auto" w:fill="auto"/>
          </w:tcPr>
          <w:p w:rsidR="00663B48" w:rsidRPr="00680AEE" w:rsidRDefault="00663B48" w:rsidP="00680AEE">
            <w:pPr>
              <w:pStyle w:val="Tabletext"/>
            </w:pPr>
            <w:r w:rsidRPr="00680AEE">
              <w:lastRenderedPageBreak/>
              <w:t xml:space="preserve">healthcare identifier of a healthcare </w:t>
            </w:r>
            <w:r w:rsidRPr="00680AEE">
              <w:lastRenderedPageBreak/>
              <w:t>recipient</w:t>
            </w:r>
          </w:p>
        </w:tc>
        <w:tc>
          <w:tcPr>
            <w:tcW w:w="1985" w:type="dxa"/>
            <w:tcBorders>
              <w:bottom w:val="single" w:sz="12" w:space="0" w:color="auto"/>
            </w:tcBorders>
            <w:shd w:val="clear" w:color="auto" w:fill="auto"/>
          </w:tcPr>
          <w:p w:rsidR="00663B48" w:rsidRPr="00680AEE" w:rsidRDefault="00663B48" w:rsidP="00680AEE">
            <w:pPr>
              <w:pStyle w:val="Tabletext"/>
            </w:pPr>
            <w:r w:rsidRPr="00680AEE">
              <w:lastRenderedPageBreak/>
              <w:t>the collection or use is for an aged care purpose</w:t>
            </w:r>
          </w:p>
        </w:tc>
      </w:tr>
    </w:tbl>
    <w:p w:rsidR="00663B48" w:rsidRPr="00680AEE" w:rsidRDefault="00663B48" w:rsidP="00680AEE">
      <w:pPr>
        <w:pStyle w:val="ActHead5"/>
      </w:pPr>
      <w:bookmarkStart w:id="25" w:name="_Toc436398934"/>
      <w:r w:rsidRPr="00680AEE">
        <w:rPr>
          <w:rStyle w:val="CharSectno"/>
        </w:rPr>
        <w:lastRenderedPageBreak/>
        <w:t>1</w:t>
      </w:r>
      <w:r w:rsidR="005B0836" w:rsidRPr="00680AEE">
        <w:rPr>
          <w:rStyle w:val="CharSectno"/>
        </w:rPr>
        <w:t>7</w:t>
      </w:r>
      <w:r w:rsidRPr="00680AEE">
        <w:t xml:space="preserve">  Adopting the healthcare identifier of a healthcare recipient</w:t>
      </w:r>
      <w:r w:rsidR="005B0816" w:rsidRPr="00680AEE">
        <w:t xml:space="preserve"> etc.</w:t>
      </w:r>
      <w:bookmarkEnd w:id="25"/>
    </w:p>
    <w:p w:rsidR="00663B48" w:rsidRPr="00680AEE" w:rsidRDefault="00663B48" w:rsidP="00680AEE">
      <w:pPr>
        <w:pStyle w:val="subsection"/>
      </w:pPr>
      <w:r w:rsidRPr="00680AEE">
        <w:tab/>
      </w:r>
      <w:r w:rsidRPr="00680AEE">
        <w:tab/>
        <w:t>An entity mentioned in column 1 of an item of the following table, may adopt the healthcare identifier of a healthcare recipient</w:t>
      </w:r>
      <w:r w:rsidR="00AD2D8A" w:rsidRPr="00680AEE">
        <w:t>, an authorised representative of a healthcare recipient or a nominated representative of a healthcare recipient,</w:t>
      </w:r>
      <w:r w:rsidRPr="00680AEE">
        <w:t xml:space="preserve"> for a purpose mentioned in column 2 of the item.</w:t>
      </w:r>
    </w:p>
    <w:p w:rsidR="00663B48" w:rsidRPr="00680AEE" w:rsidRDefault="00663B48" w:rsidP="00680AEE">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6"/>
        <w:gridCol w:w="3186"/>
      </w:tblGrid>
      <w:tr w:rsidR="00663B48" w:rsidRPr="00680AEE" w:rsidTr="00C1659C">
        <w:trPr>
          <w:tblHeader/>
        </w:trPr>
        <w:tc>
          <w:tcPr>
            <w:tcW w:w="7086" w:type="dxa"/>
            <w:gridSpan w:val="3"/>
            <w:tcBorders>
              <w:top w:val="single" w:sz="12" w:space="0" w:color="auto"/>
              <w:bottom w:val="single" w:sz="2" w:space="0" w:color="auto"/>
            </w:tcBorders>
            <w:shd w:val="clear" w:color="auto" w:fill="auto"/>
          </w:tcPr>
          <w:p w:rsidR="00663B48" w:rsidRPr="00680AEE" w:rsidRDefault="00663B48" w:rsidP="00680AEE">
            <w:pPr>
              <w:pStyle w:val="TableHeading"/>
            </w:pPr>
            <w:r w:rsidRPr="00680AEE">
              <w:t>Adopting the healthcare identifier of a healthcare recipient</w:t>
            </w:r>
          </w:p>
        </w:tc>
      </w:tr>
      <w:tr w:rsidR="00663B48" w:rsidRPr="00680AEE" w:rsidTr="00C1659C">
        <w:trPr>
          <w:tblHeader/>
        </w:trPr>
        <w:tc>
          <w:tcPr>
            <w:tcW w:w="714" w:type="dxa"/>
            <w:tcBorders>
              <w:top w:val="single" w:sz="2" w:space="0" w:color="auto"/>
              <w:bottom w:val="single" w:sz="12" w:space="0" w:color="auto"/>
            </w:tcBorders>
            <w:shd w:val="clear" w:color="auto" w:fill="auto"/>
          </w:tcPr>
          <w:p w:rsidR="00663B48" w:rsidRPr="00680AEE" w:rsidRDefault="00663B48" w:rsidP="00680AEE">
            <w:pPr>
              <w:pStyle w:val="TableHeading"/>
            </w:pPr>
            <w:r w:rsidRPr="00680AEE">
              <w:t>Item</w:t>
            </w:r>
          </w:p>
        </w:tc>
        <w:tc>
          <w:tcPr>
            <w:tcW w:w="3186" w:type="dxa"/>
            <w:tcBorders>
              <w:top w:val="single" w:sz="2" w:space="0" w:color="auto"/>
              <w:bottom w:val="single" w:sz="12" w:space="0" w:color="auto"/>
            </w:tcBorders>
            <w:shd w:val="clear" w:color="auto" w:fill="auto"/>
          </w:tcPr>
          <w:p w:rsidR="00F31A15" w:rsidRPr="00680AEE" w:rsidRDefault="00F31A15" w:rsidP="00680AEE">
            <w:pPr>
              <w:pStyle w:val="TableHeading"/>
            </w:pPr>
            <w:r w:rsidRPr="00680AEE">
              <w:t>Column 1</w:t>
            </w:r>
          </w:p>
          <w:p w:rsidR="00663B48" w:rsidRPr="00680AEE" w:rsidRDefault="00663B48" w:rsidP="00680AEE">
            <w:pPr>
              <w:pStyle w:val="TableHeading"/>
            </w:pPr>
            <w:r w:rsidRPr="00680AEE">
              <w:t>Entity</w:t>
            </w:r>
          </w:p>
        </w:tc>
        <w:tc>
          <w:tcPr>
            <w:tcW w:w="3186" w:type="dxa"/>
            <w:tcBorders>
              <w:top w:val="single" w:sz="2" w:space="0" w:color="auto"/>
              <w:bottom w:val="single" w:sz="12" w:space="0" w:color="auto"/>
            </w:tcBorders>
            <w:shd w:val="clear" w:color="auto" w:fill="auto"/>
          </w:tcPr>
          <w:p w:rsidR="00F31A15" w:rsidRPr="00680AEE" w:rsidRDefault="00F31A15" w:rsidP="00680AEE">
            <w:pPr>
              <w:pStyle w:val="TableHeading"/>
            </w:pPr>
            <w:r w:rsidRPr="00680AEE">
              <w:t>Column 2</w:t>
            </w:r>
          </w:p>
          <w:p w:rsidR="00663B48" w:rsidRPr="00680AEE" w:rsidRDefault="00663B48" w:rsidP="00680AEE">
            <w:pPr>
              <w:pStyle w:val="TableHeading"/>
            </w:pPr>
            <w:r w:rsidRPr="00680AEE">
              <w:t>Purpose</w:t>
            </w:r>
          </w:p>
        </w:tc>
      </w:tr>
      <w:tr w:rsidR="00663B48" w:rsidRPr="00680AEE" w:rsidTr="00C1659C">
        <w:tc>
          <w:tcPr>
            <w:tcW w:w="714" w:type="dxa"/>
            <w:tcBorders>
              <w:top w:val="single" w:sz="12" w:space="0" w:color="auto"/>
            </w:tcBorders>
            <w:shd w:val="clear" w:color="auto" w:fill="auto"/>
          </w:tcPr>
          <w:p w:rsidR="00663B48" w:rsidRPr="00680AEE" w:rsidRDefault="00663B48" w:rsidP="00680AEE">
            <w:pPr>
              <w:pStyle w:val="Tabletext"/>
            </w:pPr>
            <w:r w:rsidRPr="00680AEE">
              <w:t>1</w:t>
            </w:r>
          </w:p>
        </w:tc>
        <w:tc>
          <w:tcPr>
            <w:tcW w:w="3186" w:type="dxa"/>
            <w:tcBorders>
              <w:top w:val="single" w:sz="12" w:space="0" w:color="auto"/>
            </w:tcBorders>
            <w:shd w:val="clear" w:color="auto" w:fill="auto"/>
          </w:tcPr>
          <w:p w:rsidR="00663B48" w:rsidRPr="00680AEE" w:rsidRDefault="00663B48" w:rsidP="00680AEE">
            <w:pPr>
              <w:pStyle w:val="Tabletext"/>
            </w:pPr>
            <w:r w:rsidRPr="00680AEE">
              <w:t>healthcare provider</w:t>
            </w:r>
          </w:p>
        </w:tc>
        <w:tc>
          <w:tcPr>
            <w:tcW w:w="3186" w:type="dxa"/>
            <w:tcBorders>
              <w:top w:val="single" w:sz="12" w:space="0" w:color="auto"/>
            </w:tcBorders>
            <w:shd w:val="clear" w:color="auto" w:fill="auto"/>
          </w:tcPr>
          <w:p w:rsidR="00663B48" w:rsidRPr="00680AEE" w:rsidRDefault="00663B48" w:rsidP="00680AEE">
            <w:pPr>
              <w:pStyle w:val="Tabletext"/>
            </w:pPr>
            <w:r w:rsidRPr="00680AEE">
              <w:t>for use as the healthcare provider’s own identifier of the healthcare recipient</w:t>
            </w:r>
            <w:r w:rsidR="00AD2D8A" w:rsidRPr="00680AEE">
              <w:t>, the authorised representative of a healthcare representative or the nominated representative of a healthcare recipient</w:t>
            </w:r>
          </w:p>
        </w:tc>
      </w:tr>
      <w:tr w:rsidR="00663B48" w:rsidRPr="00680AEE" w:rsidTr="00C1659C">
        <w:tc>
          <w:tcPr>
            <w:tcW w:w="714" w:type="dxa"/>
            <w:tcBorders>
              <w:bottom w:val="single" w:sz="4" w:space="0" w:color="auto"/>
            </w:tcBorders>
            <w:shd w:val="clear" w:color="auto" w:fill="auto"/>
          </w:tcPr>
          <w:p w:rsidR="00663B48" w:rsidRPr="00680AEE" w:rsidRDefault="00663B48" w:rsidP="00680AEE">
            <w:pPr>
              <w:pStyle w:val="Tabletext"/>
            </w:pPr>
            <w:r w:rsidRPr="00680AEE">
              <w:t>2</w:t>
            </w:r>
          </w:p>
        </w:tc>
        <w:tc>
          <w:tcPr>
            <w:tcW w:w="3186" w:type="dxa"/>
            <w:tcBorders>
              <w:bottom w:val="single" w:sz="4" w:space="0" w:color="auto"/>
            </w:tcBorders>
            <w:shd w:val="clear" w:color="auto" w:fill="auto"/>
          </w:tcPr>
          <w:p w:rsidR="00663B48" w:rsidRPr="00680AEE" w:rsidRDefault="00B84FA2" w:rsidP="00680AEE">
            <w:pPr>
              <w:pStyle w:val="Tabletext"/>
            </w:pPr>
            <w:r w:rsidRPr="00680AEE">
              <w:t>My Health Record</w:t>
            </w:r>
            <w:r w:rsidR="00663B48" w:rsidRPr="00680AEE">
              <w:t xml:space="preserve"> System Operator</w:t>
            </w:r>
          </w:p>
        </w:tc>
        <w:tc>
          <w:tcPr>
            <w:tcW w:w="3186" w:type="dxa"/>
            <w:tcBorders>
              <w:bottom w:val="single" w:sz="4" w:space="0" w:color="auto"/>
            </w:tcBorders>
            <w:shd w:val="clear" w:color="auto" w:fill="auto"/>
          </w:tcPr>
          <w:p w:rsidR="00663B48" w:rsidRPr="00680AEE" w:rsidRDefault="00663B48" w:rsidP="00680AEE">
            <w:pPr>
              <w:pStyle w:val="Tabletext"/>
            </w:pPr>
            <w:r w:rsidRPr="00680AEE">
              <w:t xml:space="preserve">for use as the </w:t>
            </w:r>
            <w:r w:rsidR="00B84FA2" w:rsidRPr="00680AEE">
              <w:t>My Health Record</w:t>
            </w:r>
            <w:r w:rsidRPr="00680AEE">
              <w:t xml:space="preserve"> System Operator’s own identifier for </w:t>
            </w:r>
            <w:r w:rsidR="00265AB7" w:rsidRPr="00680AEE">
              <w:t>the purposes of</w:t>
            </w:r>
            <w:r w:rsidR="00A75B8C" w:rsidRPr="00680AEE">
              <w:t xml:space="preserve"> the My Health R</w:t>
            </w:r>
            <w:r w:rsidRPr="00680AEE">
              <w:t>ecord system</w:t>
            </w:r>
          </w:p>
        </w:tc>
      </w:tr>
      <w:tr w:rsidR="00663B48" w:rsidRPr="00680AEE" w:rsidTr="00C1659C">
        <w:tc>
          <w:tcPr>
            <w:tcW w:w="714" w:type="dxa"/>
            <w:tcBorders>
              <w:bottom w:val="single" w:sz="12" w:space="0" w:color="auto"/>
            </w:tcBorders>
            <w:shd w:val="clear" w:color="auto" w:fill="auto"/>
          </w:tcPr>
          <w:p w:rsidR="00663B48" w:rsidRPr="00680AEE" w:rsidRDefault="00663B48" w:rsidP="00680AEE">
            <w:pPr>
              <w:pStyle w:val="Tabletext"/>
            </w:pPr>
            <w:r w:rsidRPr="00680AEE">
              <w:t>3</w:t>
            </w:r>
          </w:p>
        </w:tc>
        <w:tc>
          <w:tcPr>
            <w:tcW w:w="3186" w:type="dxa"/>
            <w:tcBorders>
              <w:bottom w:val="single" w:sz="12" w:space="0" w:color="auto"/>
            </w:tcBorders>
            <w:shd w:val="clear" w:color="auto" w:fill="auto"/>
          </w:tcPr>
          <w:p w:rsidR="00663B48" w:rsidRPr="00680AEE" w:rsidRDefault="00663B48" w:rsidP="00680AEE">
            <w:pPr>
              <w:pStyle w:val="Tabletext"/>
            </w:pPr>
            <w:r w:rsidRPr="00680AEE">
              <w:t>registered repository operator</w:t>
            </w:r>
          </w:p>
          <w:p w:rsidR="00663B48" w:rsidRPr="00680AEE" w:rsidRDefault="00663B48" w:rsidP="00680AEE">
            <w:pPr>
              <w:pStyle w:val="Tabletext"/>
            </w:pPr>
            <w:r w:rsidRPr="00680AEE">
              <w:t>registered portal operator</w:t>
            </w:r>
          </w:p>
        </w:tc>
        <w:tc>
          <w:tcPr>
            <w:tcW w:w="3186" w:type="dxa"/>
            <w:tcBorders>
              <w:bottom w:val="single" w:sz="12" w:space="0" w:color="auto"/>
            </w:tcBorders>
            <w:shd w:val="clear" w:color="auto" w:fill="auto"/>
          </w:tcPr>
          <w:p w:rsidR="00663B48" w:rsidRPr="00680AEE" w:rsidRDefault="00663B48" w:rsidP="00680AEE">
            <w:pPr>
              <w:pStyle w:val="Tabletext"/>
            </w:pPr>
            <w:r w:rsidRPr="00680AEE">
              <w:t xml:space="preserve">for use as that </w:t>
            </w:r>
            <w:r w:rsidR="004922B6" w:rsidRPr="00680AEE">
              <w:t>operator’s</w:t>
            </w:r>
            <w:r w:rsidRPr="00680AEE">
              <w:t xml:space="preserve"> own identifier for </w:t>
            </w:r>
            <w:r w:rsidR="00265AB7" w:rsidRPr="00680AEE">
              <w:t>the purposes of</w:t>
            </w:r>
            <w:r w:rsidRPr="00680AEE">
              <w:t xml:space="preserve"> the </w:t>
            </w:r>
            <w:r w:rsidR="00B84FA2" w:rsidRPr="00680AEE">
              <w:t>My Health Record</w:t>
            </w:r>
            <w:r w:rsidRPr="00680AEE">
              <w:t xml:space="preserve"> system</w:t>
            </w:r>
          </w:p>
        </w:tc>
      </w:tr>
    </w:tbl>
    <w:p w:rsidR="00663B48" w:rsidRPr="00680AEE" w:rsidRDefault="005B0836" w:rsidP="00680AEE">
      <w:pPr>
        <w:pStyle w:val="ActHead5"/>
      </w:pPr>
      <w:bookmarkStart w:id="26" w:name="_Toc436398935"/>
      <w:r w:rsidRPr="00680AEE">
        <w:rPr>
          <w:rStyle w:val="CharSectno"/>
        </w:rPr>
        <w:t>18</w:t>
      </w:r>
      <w:r w:rsidR="00663B48" w:rsidRPr="00680AEE">
        <w:t xml:space="preserve">  Disclosure of the healthcare identifier of a healthcare recipient to the healthcare recipient</w:t>
      </w:r>
      <w:r w:rsidR="004922B6" w:rsidRPr="00680AEE">
        <w:t xml:space="preserve"> </w:t>
      </w:r>
      <w:r w:rsidR="00C024A8" w:rsidRPr="00680AEE">
        <w:t>etc.</w:t>
      </w:r>
      <w:bookmarkEnd w:id="26"/>
    </w:p>
    <w:p w:rsidR="00663B48" w:rsidRPr="00680AEE" w:rsidRDefault="00663B48" w:rsidP="00680AEE">
      <w:pPr>
        <w:pStyle w:val="subsection"/>
      </w:pPr>
      <w:r w:rsidRPr="00680AEE">
        <w:tab/>
      </w:r>
      <w:r w:rsidRPr="00680AEE">
        <w:tab/>
        <w:t xml:space="preserve">Any of the following entities may disclose the healthcare identifier of a healthcare recipient to the healthcare recipient, or a responsible person (within the meaning of the </w:t>
      </w:r>
      <w:r w:rsidRPr="00680AEE">
        <w:rPr>
          <w:i/>
        </w:rPr>
        <w:t>Privacy Act 1988</w:t>
      </w:r>
      <w:r w:rsidRPr="00680AEE">
        <w:t>) for the healthcare recipient:</w:t>
      </w:r>
    </w:p>
    <w:p w:rsidR="00663B48" w:rsidRPr="00680AEE" w:rsidRDefault="00663B48" w:rsidP="00680AEE">
      <w:pPr>
        <w:pStyle w:val="paragraph"/>
      </w:pPr>
      <w:r w:rsidRPr="00680AEE">
        <w:lastRenderedPageBreak/>
        <w:tab/>
        <w:t>(a)</w:t>
      </w:r>
      <w:r w:rsidRPr="00680AEE">
        <w:tab/>
        <w:t>the service operator;</w:t>
      </w:r>
    </w:p>
    <w:p w:rsidR="00663B48" w:rsidRPr="00680AEE" w:rsidRDefault="00663B48" w:rsidP="00680AEE">
      <w:pPr>
        <w:pStyle w:val="paragraph"/>
      </w:pPr>
      <w:r w:rsidRPr="00680AEE">
        <w:tab/>
        <w:t>(b)</w:t>
      </w:r>
      <w:r w:rsidRPr="00680AEE">
        <w:tab/>
        <w:t xml:space="preserve">the </w:t>
      </w:r>
      <w:r w:rsidR="00B84FA2" w:rsidRPr="00680AEE">
        <w:t>My Health Record</w:t>
      </w:r>
      <w:r w:rsidRPr="00680AEE">
        <w:t xml:space="preserve"> System Operator;</w:t>
      </w:r>
    </w:p>
    <w:p w:rsidR="00663B48" w:rsidRPr="00680AEE" w:rsidRDefault="00663B48" w:rsidP="00680AEE">
      <w:pPr>
        <w:pStyle w:val="paragraph"/>
      </w:pPr>
      <w:r w:rsidRPr="00680AEE">
        <w:tab/>
        <w:t>(c)</w:t>
      </w:r>
      <w:r w:rsidRPr="00680AEE">
        <w:tab/>
        <w:t>a healthcare provider.</w:t>
      </w:r>
    </w:p>
    <w:p w:rsidR="00663B48" w:rsidRPr="00680AEE" w:rsidRDefault="00663B48" w:rsidP="00680AEE">
      <w:pPr>
        <w:pStyle w:val="ActHead5"/>
      </w:pPr>
      <w:bookmarkStart w:id="27" w:name="_Toc436398936"/>
      <w:r w:rsidRPr="00680AEE">
        <w:rPr>
          <w:rStyle w:val="CharSectno"/>
        </w:rPr>
        <w:t>1</w:t>
      </w:r>
      <w:r w:rsidR="005B0836" w:rsidRPr="00680AEE">
        <w:rPr>
          <w:rStyle w:val="CharSectno"/>
        </w:rPr>
        <w:t>9</w:t>
      </w:r>
      <w:r w:rsidRPr="00680AEE">
        <w:t xml:space="preserve">  Other information relating to the healthcare identifier of a healthcare recipient may be disclosed by the service operator</w:t>
      </w:r>
      <w:bookmarkEnd w:id="27"/>
    </w:p>
    <w:p w:rsidR="00663B48" w:rsidRPr="00680AEE" w:rsidRDefault="00663B48" w:rsidP="00680AEE">
      <w:pPr>
        <w:pStyle w:val="subsection"/>
      </w:pPr>
      <w:r w:rsidRPr="00680AEE">
        <w:tab/>
      </w:r>
      <w:r w:rsidRPr="00680AEE">
        <w:tab/>
        <w:t>The service operator may disclose information included in the record the service operator maintains under section</w:t>
      </w:r>
      <w:r w:rsidR="00680AEE" w:rsidRPr="00680AEE">
        <w:t> </w:t>
      </w:r>
      <w:r w:rsidRPr="00680AEE">
        <w:t>10 in relation to a healthcare recipient to:</w:t>
      </w:r>
    </w:p>
    <w:p w:rsidR="00663B48" w:rsidRPr="00680AEE" w:rsidRDefault="00663B48" w:rsidP="00680AEE">
      <w:pPr>
        <w:pStyle w:val="paragraph"/>
      </w:pPr>
      <w:r w:rsidRPr="00680AEE">
        <w:tab/>
        <w:t>(a)</w:t>
      </w:r>
      <w:r w:rsidRPr="00680AEE">
        <w:tab/>
        <w:t>the healthcare recipient; or</w:t>
      </w:r>
    </w:p>
    <w:p w:rsidR="00663B48" w:rsidRPr="00680AEE" w:rsidRDefault="00663B48" w:rsidP="00680AEE">
      <w:pPr>
        <w:pStyle w:val="paragraph"/>
      </w:pPr>
      <w:r w:rsidRPr="00680AEE">
        <w:tab/>
        <w:t>(b)</w:t>
      </w:r>
      <w:r w:rsidRPr="00680AEE">
        <w:tab/>
        <w:t xml:space="preserve">a responsible person (within the meaning of the </w:t>
      </w:r>
      <w:r w:rsidRPr="00680AEE">
        <w:rPr>
          <w:i/>
        </w:rPr>
        <w:t>Privacy Act 1988</w:t>
      </w:r>
      <w:r w:rsidRPr="00680AEE">
        <w:t>) for the healthcare recipient.</w:t>
      </w:r>
    </w:p>
    <w:p w:rsidR="00663B48" w:rsidRPr="00680AEE" w:rsidRDefault="005B0836" w:rsidP="00680AEE">
      <w:pPr>
        <w:pStyle w:val="ActHead5"/>
      </w:pPr>
      <w:bookmarkStart w:id="28" w:name="_Toc436398937"/>
      <w:r w:rsidRPr="00680AEE">
        <w:rPr>
          <w:rStyle w:val="CharSectno"/>
        </w:rPr>
        <w:t>20</w:t>
      </w:r>
      <w:r w:rsidR="00663B48" w:rsidRPr="00680AEE">
        <w:t xml:space="preserve">  Regulations relating to the healthcare identifier and </w:t>
      </w:r>
      <w:r w:rsidR="00206DA0" w:rsidRPr="00680AEE">
        <w:t>identifying</w:t>
      </w:r>
      <w:r w:rsidR="00663B48" w:rsidRPr="00680AEE">
        <w:t xml:space="preserve"> information of a healthcare recipient</w:t>
      </w:r>
      <w:r w:rsidR="006A3033" w:rsidRPr="00680AEE">
        <w:t xml:space="preserve"> etc.</w:t>
      </w:r>
      <w:bookmarkEnd w:id="28"/>
    </w:p>
    <w:p w:rsidR="00663B48" w:rsidRPr="00680AEE" w:rsidRDefault="00577162" w:rsidP="00680AEE">
      <w:pPr>
        <w:pStyle w:val="SubsectionHead"/>
      </w:pPr>
      <w:r w:rsidRPr="00680AEE">
        <w:t>Collection, use or disclosure for other purposes</w:t>
      </w:r>
    </w:p>
    <w:p w:rsidR="00663B48" w:rsidRPr="00680AEE" w:rsidRDefault="00663B48" w:rsidP="00680AEE">
      <w:pPr>
        <w:pStyle w:val="subsection"/>
      </w:pPr>
      <w:r w:rsidRPr="00680AEE">
        <w:tab/>
        <w:t>(1)</w:t>
      </w:r>
      <w:r w:rsidRPr="00680AEE">
        <w:tab/>
        <w:t>The regulations may authorise the collection, use or disclosure of the following information:</w:t>
      </w:r>
    </w:p>
    <w:p w:rsidR="00663B48" w:rsidRPr="00680AEE" w:rsidRDefault="00663B48" w:rsidP="00680AEE">
      <w:pPr>
        <w:pStyle w:val="paragraph"/>
      </w:pPr>
      <w:r w:rsidRPr="00680AEE">
        <w:tab/>
        <w:t>(a)</w:t>
      </w:r>
      <w:r w:rsidRPr="00680AEE">
        <w:tab/>
        <w:t>identifying information of a healthcare recipient, authorised representative of a healthcare recipient or nominated representative of a healthcare recipient;</w:t>
      </w:r>
    </w:p>
    <w:p w:rsidR="00663B48" w:rsidRPr="00680AEE" w:rsidRDefault="00663B48" w:rsidP="00680AEE">
      <w:pPr>
        <w:pStyle w:val="paragraph"/>
      </w:pPr>
      <w:r w:rsidRPr="00680AEE">
        <w:tab/>
        <w:t>(b)</w:t>
      </w:r>
      <w:r w:rsidRPr="00680AEE">
        <w:tab/>
        <w:t>the healthcare identifier of a healthcare recipient, authorised representative of a healthcare recipient or nominated representative of a healthcare recipient.</w:t>
      </w:r>
    </w:p>
    <w:p w:rsidR="00577162" w:rsidRPr="00680AEE" w:rsidRDefault="00577162" w:rsidP="00680AEE">
      <w:pPr>
        <w:pStyle w:val="SubsectionHead"/>
      </w:pPr>
      <w:r w:rsidRPr="00680AEE">
        <w:t>Adoption for other purposes</w:t>
      </w:r>
    </w:p>
    <w:p w:rsidR="00577162" w:rsidRPr="00680AEE" w:rsidRDefault="00577162" w:rsidP="00680AEE">
      <w:pPr>
        <w:pStyle w:val="subsection"/>
      </w:pPr>
      <w:r w:rsidRPr="00680AEE">
        <w:tab/>
        <w:t>(2)</w:t>
      </w:r>
      <w:r w:rsidRPr="00680AEE">
        <w:tab/>
        <w:t>The regulations may authorise the adoption of the healthcare identifier of a healthcare recipient, authorised representative of a healthcare recipient or a nominated representative of healthcare recipient in the circumstances prescribed by the regulations.</w:t>
      </w:r>
    </w:p>
    <w:p w:rsidR="00577162" w:rsidRPr="00680AEE" w:rsidRDefault="00577162" w:rsidP="00680AEE">
      <w:pPr>
        <w:pStyle w:val="SubsectionHead"/>
      </w:pPr>
      <w:r w:rsidRPr="00680AEE">
        <w:lastRenderedPageBreak/>
        <w:t>Purposes for which regulation</w:t>
      </w:r>
      <w:r w:rsidR="000B6EB9">
        <w:noBreakHyphen/>
      </w:r>
      <w:r w:rsidRPr="00680AEE">
        <w:t xml:space="preserve">making powers in </w:t>
      </w:r>
      <w:r w:rsidR="00680AEE" w:rsidRPr="00680AEE">
        <w:t>subsections (</w:t>
      </w:r>
      <w:r w:rsidRPr="00680AEE">
        <w:t>1) and (2) may be used</w:t>
      </w:r>
    </w:p>
    <w:p w:rsidR="00663B48" w:rsidRPr="00680AEE" w:rsidRDefault="00577162" w:rsidP="00680AEE">
      <w:pPr>
        <w:pStyle w:val="subsection"/>
      </w:pPr>
      <w:r w:rsidRPr="00680AEE">
        <w:tab/>
        <w:t>(3</w:t>
      </w:r>
      <w:r w:rsidR="00663B48" w:rsidRPr="00680AEE">
        <w:t>)</w:t>
      </w:r>
      <w:r w:rsidR="00663B48" w:rsidRPr="00680AEE">
        <w:tab/>
        <w:t>However, the regulations may only</w:t>
      </w:r>
      <w:r w:rsidR="00265AB7" w:rsidRPr="00680AEE">
        <w:t xml:space="preserve"> authorise the collection, use, </w:t>
      </w:r>
      <w:r w:rsidR="00663B48" w:rsidRPr="00680AEE">
        <w:t xml:space="preserve">disclosure </w:t>
      </w:r>
      <w:r w:rsidR="00265AB7" w:rsidRPr="00680AEE">
        <w:t xml:space="preserve">or adoption </w:t>
      </w:r>
      <w:r w:rsidR="00663B48" w:rsidRPr="00680AEE">
        <w:t>of that information for purposes related to one or more of the following:</w:t>
      </w:r>
    </w:p>
    <w:p w:rsidR="00663B48" w:rsidRPr="00680AEE" w:rsidRDefault="00663B48" w:rsidP="00680AEE">
      <w:pPr>
        <w:pStyle w:val="paragraph"/>
      </w:pPr>
      <w:r w:rsidRPr="00680AEE">
        <w:tab/>
        <w:t>(a)</w:t>
      </w:r>
      <w:r w:rsidRPr="00680AEE">
        <w:tab/>
        <w:t>providing healthcare to healthcare recipients, or a class of healthcare recipients;</w:t>
      </w:r>
    </w:p>
    <w:p w:rsidR="00663B48" w:rsidRPr="00680AEE" w:rsidRDefault="00663B48" w:rsidP="00680AEE">
      <w:pPr>
        <w:pStyle w:val="paragraph"/>
      </w:pPr>
      <w:r w:rsidRPr="00680AEE">
        <w:tab/>
        <w:t>(b)</w:t>
      </w:r>
      <w:r w:rsidRPr="00680AEE">
        <w:tab/>
        <w:t>determining whether adequate and appropriate healthcare is available to healthcare recipients, or a class of healthcare recipients;</w:t>
      </w:r>
    </w:p>
    <w:p w:rsidR="00663B48" w:rsidRPr="00680AEE" w:rsidRDefault="00663B48" w:rsidP="00680AEE">
      <w:pPr>
        <w:pStyle w:val="paragraph"/>
      </w:pPr>
      <w:r w:rsidRPr="00680AEE">
        <w:tab/>
        <w:t>(c)</w:t>
      </w:r>
      <w:r w:rsidRPr="00680AEE">
        <w:tab/>
        <w:t>facilitating the provision of adequate and appropriate healthcare to healthcare recipients, or a class of healthcare recipients;</w:t>
      </w:r>
    </w:p>
    <w:p w:rsidR="00663B48" w:rsidRPr="00680AEE" w:rsidRDefault="00663B48" w:rsidP="00680AEE">
      <w:pPr>
        <w:pStyle w:val="paragraph"/>
      </w:pPr>
      <w:r w:rsidRPr="00680AEE">
        <w:tab/>
        <w:t>(d)</w:t>
      </w:r>
      <w:r w:rsidRPr="00680AEE">
        <w:tab/>
        <w:t xml:space="preserve">assisting persons who, </w:t>
      </w:r>
      <w:r w:rsidR="000E483B" w:rsidRPr="00680AEE">
        <w:t>because of health issues (including</w:t>
      </w:r>
      <w:r w:rsidRPr="00680AEE">
        <w:t xml:space="preserve"> illness, disability or injury</w:t>
      </w:r>
      <w:r w:rsidR="000E483B" w:rsidRPr="00680AEE">
        <w:t>)</w:t>
      </w:r>
      <w:r w:rsidRPr="00680AEE">
        <w:t>, require support;</w:t>
      </w:r>
    </w:p>
    <w:p w:rsidR="00663B48" w:rsidRPr="00680AEE" w:rsidRDefault="00663B48" w:rsidP="00680AEE">
      <w:pPr>
        <w:pStyle w:val="paragraph"/>
      </w:pPr>
      <w:r w:rsidRPr="00680AEE">
        <w:tab/>
        <w:t>(e)</w:t>
      </w:r>
      <w:r w:rsidRPr="00680AEE">
        <w:tab/>
        <w:t xml:space="preserve">the </w:t>
      </w:r>
      <w:r w:rsidR="00B84FA2" w:rsidRPr="00680AEE">
        <w:t>My Health Record</w:t>
      </w:r>
      <w:r w:rsidRPr="00680AEE">
        <w:t xml:space="preserve"> system.</w:t>
      </w:r>
    </w:p>
    <w:p w:rsidR="00663B48" w:rsidRPr="00680AEE" w:rsidRDefault="00663B48" w:rsidP="00680AEE">
      <w:pPr>
        <w:pStyle w:val="SubsectionHead"/>
      </w:pPr>
      <w:r w:rsidRPr="00680AEE">
        <w:t>Procedures relating to the disclosure of healthcare identifiers</w:t>
      </w:r>
    </w:p>
    <w:p w:rsidR="00663B48" w:rsidRPr="00680AEE" w:rsidRDefault="000E483B" w:rsidP="00680AEE">
      <w:pPr>
        <w:pStyle w:val="subsection"/>
      </w:pPr>
      <w:r w:rsidRPr="00680AEE">
        <w:tab/>
        <w:t>(4</w:t>
      </w:r>
      <w:r w:rsidR="00663B48" w:rsidRPr="00680AEE">
        <w:t>)</w:t>
      </w:r>
      <w:r w:rsidR="00663B48" w:rsidRPr="00680AEE">
        <w:tab/>
        <w:t>The regulations may prescribe rules about the process for disclosing the healthcare identifiers of healthcare recipients, including rules about requests to the service operator to disclose healthcare identifiers of healthcare recipients.</w:t>
      </w:r>
    </w:p>
    <w:p w:rsidR="00663B48" w:rsidRPr="00680AEE" w:rsidRDefault="00663B48" w:rsidP="00680AEE">
      <w:pPr>
        <w:pStyle w:val="SubsectionHead"/>
      </w:pPr>
      <w:r w:rsidRPr="00680AEE">
        <w:t>Information about disclosures by service operator</w:t>
      </w:r>
    </w:p>
    <w:p w:rsidR="00663B48" w:rsidRPr="00680AEE" w:rsidRDefault="000E483B" w:rsidP="00680AEE">
      <w:pPr>
        <w:pStyle w:val="subsection"/>
      </w:pPr>
      <w:r w:rsidRPr="00680AEE">
        <w:tab/>
        <w:t>(5</w:t>
      </w:r>
      <w:r w:rsidR="00663B48" w:rsidRPr="00680AEE">
        <w:t>)</w:t>
      </w:r>
      <w:r w:rsidR="00663B48" w:rsidRPr="00680AEE">
        <w:tab/>
        <w:t>If the service operator discloses a healthcare identifier of a healthcare recipient to an entity, the regulations may require the entity to provide prescribed information to the service operator in relation to the disclosure.</w:t>
      </w:r>
    </w:p>
    <w:p w:rsidR="00663B48" w:rsidRPr="00680AEE" w:rsidRDefault="00663B48" w:rsidP="00680AEE">
      <w:pPr>
        <w:pStyle w:val="ActHead3"/>
      </w:pPr>
      <w:bookmarkStart w:id="29" w:name="_Toc436398938"/>
      <w:r w:rsidRPr="00680AEE">
        <w:rPr>
          <w:rStyle w:val="CharDivNo"/>
        </w:rPr>
        <w:t>Division</w:t>
      </w:r>
      <w:r w:rsidR="00680AEE" w:rsidRPr="00680AEE">
        <w:rPr>
          <w:rStyle w:val="CharDivNo"/>
        </w:rPr>
        <w:t> </w:t>
      </w:r>
      <w:r w:rsidR="00A75B8C" w:rsidRPr="00680AEE">
        <w:rPr>
          <w:rStyle w:val="CharDivNo"/>
        </w:rPr>
        <w:t>3</w:t>
      </w:r>
      <w:r w:rsidRPr="00680AEE">
        <w:t>—</w:t>
      </w:r>
      <w:r w:rsidRPr="00680AEE">
        <w:rPr>
          <w:rStyle w:val="CharDivText"/>
        </w:rPr>
        <w:t>Healthcare providers</w:t>
      </w:r>
      <w:bookmarkEnd w:id="29"/>
    </w:p>
    <w:p w:rsidR="00663B48" w:rsidRPr="00680AEE" w:rsidRDefault="00663B48" w:rsidP="00680AEE">
      <w:pPr>
        <w:pStyle w:val="ActHead5"/>
      </w:pPr>
      <w:bookmarkStart w:id="30" w:name="_Toc436398939"/>
      <w:r w:rsidRPr="00680AEE">
        <w:rPr>
          <w:rStyle w:val="CharSectno"/>
        </w:rPr>
        <w:t>2</w:t>
      </w:r>
      <w:r w:rsidR="005B0836" w:rsidRPr="00680AEE">
        <w:rPr>
          <w:rStyle w:val="CharSectno"/>
        </w:rPr>
        <w:t>1</w:t>
      </w:r>
      <w:r w:rsidRPr="00680AEE">
        <w:t xml:space="preserve">  Collection, use and disclosure—assigning a healthcare identifier to a healthcare</w:t>
      </w:r>
      <w:r w:rsidR="00C1659C" w:rsidRPr="00680AEE">
        <w:t xml:space="preserve"> </w:t>
      </w:r>
      <w:r w:rsidRPr="00680AEE">
        <w:t>provider</w:t>
      </w:r>
      <w:bookmarkEnd w:id="30"/>
    </w:p>
    <w:p w:rsidR="00663B48" w:rsidRPr="00680AEE" w:rsidRDefault="00663B48" w:rsidP="00680AEE">
      <w:pPr>
        <w:pStyle w:val="subsection"/>
      </w:pPr>
      <w:r w:rsidRPr="00680AEE">
        <w:tab/>
      </w:r>
      <w:r w:rsidRPr="00680AEE">
        <w:tab/>
        <w:t>An entity mentioned in column 1 of an item of the following table, is authorised to take action of the kind described in column 2 of that item with information of the kind described in column 3 of that item in the circumstances described in column 4 of that item.</w:t>
      </w:r>
    </w:p>
    <w:p w:rsidR="00663B48" w:rsidRPr="00680AEE" w:rsidRDefault="00663B48" w:rsidP="00680AEE">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266"/>
        <w:gridCol w:w="1701"/>
        <w:gridCol w:w="1417"/>
        <w:gridCol w:w="1985"/>
      </w:tblGrid>
      <w:tr w:rsidR="00663B48" w:rsidRPr="00680AEE" w:rsidTr="00C1659C">
        <w:trPr>
          <w:tblHeader/>
        </w:trPr>
        <w:tc>
          <w:tcPr>
            <w:tcW w:w="7083" w:type="dxa"/>
            <w:gridSpan w:val="5"/>
            <w:tcBorders>
              <w:top w:val="single" w:sz="12" w:space="0" w:color="auto"/>
              <w:bottom w:val="single" w:sz="2" w:space="0" w:color="auto"/>
            </w:tcBorders>
            <w:shd w:val="clear" w:color="auto" w:fill="auto"/>
          </w:tcPr>
          <w:p w:rsidR="00663B48" w:rsidRPr="00680AEE" w:rsidRDefault="00663B48" w:rsidP="00680AEE">
            <w:pPr>
              <w:pStyle w:val="TableHeading"/>
            </w:pPr>
            <w:r w:rsidRPr="00680AEE">
              <w:t>Collection, use and disclosure for the purpose of assigning a healthcare identifier to a healthcare provider</w:t>
            </w:r>
          </w:p>
        </w:tc>
      </w:tr>
      <w:tr w:rsidR="00663B48" w:rsidRPr="00680AEE" w:rsidTr="00C1659C">
        <w:trPr>
          <w:tblHeader/>
        </w:trPr>
        <w:tc>
          <w:tcPr>
            <w:tcW w:w="714" w:type="dxa"/>
            <w:tcBorders>
              <w:top w:val="single" w:sz="2" w:space="0" w:color="auto"/>
              <w:bottom w:val="single" w:sz="12" w:space="0" w:color="auto"/>
            </w:tcBorders>
            <w:shd w:val="clear" w:color="auto" w:fill="auto"/>
          </w:tcPr>
          <w:p w:rsidR="00663B48" w:rsidRPr="00680AEE" w:rsidRDefault="00663B48" w:rsidP="00680AEE">
            <w:pPr>
              <w:pStyle w:val="TableHeading"/>
            </w:pPr>
            <w:r w:rsidRPr="00680AEE">
              <w:t>Item</w:t>
            </w:r>
          </w:p>
        </w:tc>
        <w:tc>
          <w:tcPr>
            <w:tcW w:w="1266" w:type="dxa"/>
            <w:tcBorders>
              <w:top w:val="single" w:sz="2" w:space="0" w:color="auto"/>
              <w:bottom w:val="single" w:sz="12" w:space="0" w:color="auto"/>
            </w:tcBorders>
            <w:shd w:val="clear" w:color="auto" w:fill="auto"/>
          </w:tcPr>
          <w:p w:rsidR="00663B48" w:rsidRPr="00680AEE" w:rsidRDefault="00663B48" w:rsidP="00680AEE">
            <w:pPr>
              <w:pStyle w:val="TableHeading"/>
            </w:pPr>
            <w:r w:rsidRPr="00680AEE">
              <w:t>Column 1</w:t>
            </w:r>
          </w:p>
          <w:p w:rsidR="00663B48" w:rsidRPr="00680AEE" w:rsidRDefault="00663B48" w:rsidP="00680AEE">
            <w:pPr>
              <w:pStyle w:val="TableHeading"/>
            </w:pPr>
            <w:r w:rsidRPr="00680AEE">
              <w:t>Entity</w:t>
            </w:r>
          </w:p>
        </w:tc>
        <w:tc>
          <w:tcPr>
            <w:tcW w:w="1701" w:type="dxa"/>
            <w:tcBorders>
              <w:top w:val="single" w:sz="2" w:space="0" w:color="auto"/>
              <w:bottom w:val="single" w:sz="12" w:space="0" w:color="auto"/>
            </w:tcBorders>
            <w:shd w:val="clear" w:color="auto" w:fill="auto"/>
          </w:tcPr>
          <w:p w:rsidR="00663B48" w:rsidRPr="00680AEE" w:rsidRDefault="00663B48" w:rsidP="00680AEE">
            <w:pPr>
              <w:pStyle w:val="TableHeading"/>
            </w:pPr>
            <w:r w:rsidRPr="00680AEE">
              <w:t>Column 2</w:t>
            </w:r>
          </w:p>
          <w:p w:rsidR="00663B48" w:rsidRPr="00680AEE" w:rsidRDefault="00663B48" w:rsidP="00680AEE">
            <w:pPr>
              <w:pStyle w:val="TableHeading"/>
            </w:pPr>
            <w:r w:rsidRPr="00680AEE">
              <w:t>Permitted action</w:t>
            </w:r>
          </w:p>
        </w:tc>
        <w:tc>
          <w:tcPr>
            <w:tcW w:w="1417" w:type="dxa"/>
            <w:tcBorders>
              <w:top w:val="single" w:sz="2" w:space="0" w:color="auto"/>
              <w:bottom w:val="single" w:sz="12" w:space="0" w:color="auto"/>
            </w:tcBorders>
            <w:shd w:val="clear" w:color="auto" w:fill="auto"/>
          </w:tcPr>
          <w:p w:rsidR="00663B48" w:rsidRPr="00680AEE" w:rsidRDefault="00663B48" w:rsidP="00680AEE">
            <w:pPr>
              <w:pStyle w:val="TableHeading"/>
            </w:pPr>
            <w:r w:rsidRPr="00680AEE">
              <w:t>Column 3</w:t>
            </w:r>
          </w:p>
          <w:p w:rsidR="00663B48" w:rsidRPr="00680AEE" w:rsidRDefault="00663B48" w:rsidP="00680AEE">
            <w:pPr>
              <w:pStyle w:val="TableHeading"/>
            </w:pPr>
            <w:r w:rsidRPr="00680AEE">
              <w:t>Information</w:t>
            </w:r>
          </w:p>
        </w:tc>
        <w:tc>
          <w:tcPr>
            <w:tcW w:w="1985" w:type="dxa"/>
            <w:tcBorders>
              <w:top w:val="single" w:sz="2" w:space="0" w:color="auto"/>
              <w:bottom w:val="single" w:sz="12" w:space="0" w:color="auto"/>
            </w:tcBorders>
            <w:shd w:val="clear" w:color="auto" w:fill="auto"/>
          </w:tcPr>
          <w:p w:rsidR="00663B48" w:rsidRPr="00680AEE" w:rsidRDefault="00663B48" w:rsidP="00680AEE">
            <w:pPr>
              <w:pStyle w:val="TableHeading"/>
            </w:pPr>
            <w:r w:rsidRPr="00680AEE">
              <w:t>Column 4</w:t>
            </w:r>
          </w:p>
          <w:p w:rsidR="00663B48" w:rsidRPr="00680AEE" w:rsidRDefault="00663B48" w:rsidP="00680AEE">
            <w:pPr>
              <w:pStyle w:val="TableHeading"/>
            </w:pPr>
            <w:r w:rsidRPr="00680AEE">
              <w:t>Circumstances</w:t>
            </w:r>
          </w:p>
        </w:tc>
      </w:tr>
      <w:tr w:rsidR="00663B48" w:rsidRPr="00680AEE" w:rsidTr="00C1659C">
        <w:tc>
          <w:tcPr>
            <w:tcW w:w="714" w:type="dxa"/>
            <w:tcBorders>
              <w:top w:val="single" w:sz="12" w:space="0" w:color="auto"/>
            </w:tcBorders>
            <w:shd w:val="clear" w:color="auto" w:fill="auto"/>
          </w:tcPr>
          <w:p w:rsidR="00663B48" w:rsidRPr="00680AEE" w:rsidRDefault="00663B48" w:rsidP="00680AEE">
            <w:pPr>
              <w:pStyle w:val="Tabletext"/>
            </w:pPr>
            <w:r w:rsidRPr="00680AEE">
              <w:t>1</w:t>
            </w:r>
          </w:p>
        </w:tc>
        <w:tc>
          <w:tcPr>
            <w:tcW w:w="1266" w:type="dxa"/>
            <w:tcBorders>
              <w:top w:val="single" w:sz="12" w:space="0" w:color="auto"/>
            </w:tcBorders>
            <w:shd w:val="clear" w:color="auto" w:fill="auto"/>
          </w:tcPr>
          <w:p w:rsidR="00663B48" w:rsidRPr="00680AEE" w:rsidRDefault="00663B48" w:rsidP="00680AEE">
            <w:pPr>
              <w:pStyle w:val="Tabletext"/>
            </w:pPr>
            <w:r w:rsidRPr="00680AEE">
              <w:t>service operator</w:t>
            </w:r>
          </w:p>
        </w:tc>
        <w:tc>
          <w:tcPr>
            <w:tcW w:w="1701" w:type="dxa"/>
            <w:tcBorders>
              <w:top w:val="single" w:sz="12" w:space="0" w:color="auto"/>
            </w:tcBorders>
            <w:shd w:val="clear" w:color="auto" w:fill="auto"/>
          </w:tcPr>
          <w:p w:rsidR="00663B48" w:rsidRPr="00680AEE" w:rsidRDefault="00663B48" w:rsidP="00680AEE">
            <w:pPr>
              <w:pStyle w:val="Tabletext"/>
            </w:pPr>
            <w:r w:rsidRPr="00680AEE">
              <w:t>collect from:</w:t>
            </w:r>
          </w:p>
          <w:p w:rsidR="00663B48" w:rsidRPr="00680AEE" w:rsidRDefault="00A75B8C" w:rsidP="00680AEE">
            <w:pPr>
              <w:pStyle w:val="Tablea"/>
            </w:pPr>
            <w:r w:rsidRPr="00680AEE">
              <w:t>(a)</w:t>
            </w:r>
            <w:r w:rsidR="005F3BB8" w:rsidRPr="00680AEE">
              <w:t xml:space="preserve"> </w:t>
            </w:r>
            <w:r w:rsidR="00663B48" w:rsidRPr="00680AEE">
              <w:t>the Chief Executive Medicare; or</w:t>
            </w:r>
          </w:p>
          <w:p w:rsidR="00663B48" w:rsidRPr="00680AEE" w:rsidRDefault="00A75B8C" w:rsidP="00680AEE">
            <w:pPr>
              <w:pStyle w:val="Tablea"/>
            </w:pPr>
            <w:r w:rsidRPr="00680AEE">
              <w:t>(b)</w:t>
            </w:r>
            <w:r w:rsidR="005F3BB8" w:rsidRPr="00680AEE">
              <w:t xml:space="preserve"> </w:t>
            </w:r>
            <w:r w:rsidR="00663B48" w:rsidRPr="00680AEE">
              <w:t>the Veterans’ Affairs Department; or</w:t>
            </w:r>
          </w:p>
          <w:p w:rsidR="00663B48" w:rsidRPr="00680AEE" w:rsidRDefault="00A75B8C" w:rsidP="00680AEE">
            <w:pPr>
              <w:pStyle w:val="Tablea"/>
            </w:pPr>
            <w:r w:rsidRPr="00680AEE">
              <w:t>(c)</w:t>
            </w:r>
            <w:r w:rsidR="005F3BB8" w:rsidRPr="00680AEE">
              <w:t xml:space="preserve"> </w:t>
            </w:r>
            <w:r w:rsidR="00663B48" w:rsidRPr="00680AEE">
              <w:t>the Defence Department</w:t>
            </w:r>
          </w:p>
          <w:p w:rsidR="00663B48" w:rsidRPr="00680AEE" w:rsidRDefault="00663B48" w:rsidP="00680AEE">
            <w:pPr>
              <w:pStyle w:val="Tabletext"/>
            </w:pPr>
            <w:r w:rsidRPr="00680AEE">
              <w:t>use</w:t>
            </w:r>
          </w:p>
        </w:tc>
        <w:tc>
          <w:tcPr>
            <w:tcW w:w="1417" w:type="dxa"/>
            <w:tcBorders>
              <w:top w:val="single" w:sz="12" w:space="0" w:color="auto"/>
            </w:tcBorders>
            <w:shd w:val="clear" w:color="auto" w:fill="auto"/>
          </w:tcPr>
          <w:p w:rsidR="00663B48" w:rsidRPr="00680AEE" w:rsidRDefault="00663B48" w:rsidP="00680AEE">
            <w:pPr>
              <w:pStyle w:val="Tabletext"/>
            </w:pPr>
            <w:r w:rsidRPr="00680AEE">
              <w:t>identifying information of a healthcare provider</w:t>
            </w:r>
          </w:p>
        </w:tc>
        <w:tc>
          <w:tcPr>
            <w:tcW w:w="1985" w:type="dxa"/>
            <w:tcBorders>
              <w:top w:val="single" w:sz="12" w:space="0" w:color="auto"/>
            </w:tcBorders>
            <w:shd w:val="clear" w:color="auto" w:fill="auto"/>
          </w:tcPr>
          <w:p w:rsidR="00663B48" w:rsidRPr="00680AEE" w:rsidRDefault="00663B48" w:rsidP="00680AEE">
            <w:pPr>
              <w:pStyle w:val="Tabletext"/>
            </w:pPr>
            <w:r w:rsidRPr="00680AEE">
              <w:t>the collection or use is for the purpose of assigning a healthcare identifier to the healthcare provider</w:t>
            </w:r>
          </w:p>
        </w:tc>
      </w:tr>
      <w:tr w:rsidR="00663B48" w:rsidRPr="00680AEE" w:rsidTr="00C1659C">
        <w:tc>
          <w:tcPr>
            <w:tcW w:w="714" w:type="dxa"/>
            <w:tcBorders>
              <w:bottom w:val="single" w:sz="4" w:space="0" w:color="auto"/>
            </w:tcBorders>
            <w:shd w:val="clear" w:color="auto" w:fill="auto"/>
          </w:tcPr>
          <w:p w:rsidR="00663B48" w:rsidRPr="00680AEE" w:rsidRDefault="00663B48" w:rsidP="00680AEE">
            <w:pPr>
              <w:pStyle w:val="Tabletext"/>
            </w:pPr>
            <w:r w:rsidRPr="00680AEE">
              <w:t>2</w:t>
            </w:r>
          </w:p>
        </w:tc>
        <w:tc>
          <w:tcPr>
            <w:tcW w:w="1266" w:type="dxa"/>
            <w:tcBorders>
              <w:bottom w:val="single" w:sz="4" w:space="0" w:color="auto"/>
            </w:tcBorders>
            <w:shd w:val="clear" w:color="auto" w:fill="auto"/>
          </w:tcPr>
          <w:p w:rsidR="00663B48" w:rsidRPr="00680AEE" w:rsidRDefault="00663B48" w:rsidP="00680AEE">
            <w:pPr>
              <w:pStyle w:val="Tabletext"/>
            </w:pPr>
            <w:r w:rsidRPr="00680AEE">
              <w:t>Chief Executive Medicare</w:t>
            </w:r>
          </w:p>
          <w:p w:rsidR="00663B48" w:rsidRPr="00680AEE" w:rsidRDefault="00663B48" w:rsidP="00680AEE">
            <w:pPr>
              <w:pStyle w:val="Tabletext"/>
            </w:pPr>
            <w:r w:rsidRPr="00680AEE">
              <w:t>Veterans’ Affairs Department</w:t>
            </w:r>
          </w:p>
          <w:p w:rsidR="00663B48" w:rsidRPr="00680AEE" w:rsidRDefault="00663B48" w:rsidP="00680AEE">
            <w:pPr>
              <w:pStyle w:val="Tabletext"/>
            </w:pPr>
            <w:r w:rsidRPr="00680AEE">
              <w:t>Defence Department</w:t>
            </w:r>
          </w:p>
        </w:tc>
        <w:tc>
          <w:tcPr>
            <w:tcW w:w="1701" w:type="dxa"/>
            <w:tcBorders>
              <w:bottom w:val="single" w:sz="4" w:space="0" w:color="auto"/>
            </w:tcBorders>
            <w:shd w:val="clear" w:color="auto" w:fill="auto"/>
          </w:tcPr>
          <w:p w:rsidR="00663B48" w:rsidRPr="00680AEE" w:rsidRDefault="00663B48" w:rsidP="00680AEE">
            <w:pPr>
              <w:pStyle w:val="Tabletext"/>
            </w:pPr>
            <w:r w:rsidRPr="00680AEE">
              <w:t>use</w:t>
            </w:r>
          </w:p>
          <w:p w:rsidR="00663B48" w:rsidRPr="00680AEE" w:rsidRDefault="00663B48" w:rsidP="00680AEE">
            <w:pPr>
              <w:pStyle w:val="Tabletext"/>
            </w:pPr>
            <w:r w:rsidRPr="00680AEE">
              <w:t>disclose to the service operator</w:t>
            </w:r>
          </w:p>
        </w:tc>
        <w:tc>
          <w:tcPr>
            <w:tcW w:w="1417" w:type="dxa"/>
            <w:tcBorders>
              <w:bottom w:val="single" w:sz="4" w:space="0" w:color="auto"/>
            </w:tcBorders>
            <w:shd w:val="clear" w:color="auto" w:fill="auto"/>
          </w:tcPr>
          <w:p w:rsidR="00663B48" w:rsidRPr="00680AEE" w:rsidRDefault="00663B48" w:rsidP="00680AEE">
            <w:pPr>
              <w:pStyle w:val="Tabletext"/>
            </w:pPr>
            <w:r w:rsidRPr="00680AEE">
              <w:t>identifying information of a healthcare provider</w:t>
            </w:r>
          </w:p>
        </w:tc>
        <w:tc>
          <w:tcPr>
            <w:tcW w:w="1985" w:type="dxa"/>
            <w:tcBorders>
              <w:bottom w:val="single" w:sz="4" w:space="0" w:color="auto"/>
            </w:tcBorders>
            <w:shd w:val="clear" w:color="auto" w:fill="auto"/>
          </w:tcPr>
          <w:p w:rsidR="00663B48" w:rsidRPr="00680AEE" w:rsidRDefault="00663B48" w:rsidP="00680AEE">
            <w:pPr>
              <w:pStyle w:val="Tabletext"/>
            </w:pPr>
            <w:r w:rsidRPr="00680AEE">
              <w:t>the use or disclosure is for the purpose of assisting the service operator to assign a healthcare identifier to the healthcare provider</w:t>
            </w:r>
          </w:p>
        </w:tc>
      </w:tr>
      <w:tr w:rsidR="00663B48" w:rsidRPr="00680AEE" w:rsidTr="00C1659C">
        <w:tc>
          <w:tcPr>
            <w:tcW w:w="714" w:type="dxa"/>
            <w:tcBorders>
              <w:bottom w:val="single" w:sz="12" w:space="0" w:color="auto"/>
            </w:tcBorders>
            <w:shd w:val="clear" w:color="auto" w:fill="auto"/>
          </w:tcPr>
          <w:p w:rsidR="00663B48" w:rsidRPr="00680AEE" w:rsidRDefault="00663B48" w:rsidP="00680AEE">
            <w:pPr>
              <w:pStyle w:val="Tabletext"/>
            </w:pPr>
            <w:r w:rsidRPr="00680AEE">
              <w:t>3</w:t>
            </w:r>
          </w:p>
        </w:tc>
        <w:tc>
          <w:tcPr>
            <w:tcW w:w="1266" w:type="dxa"/>
            <w:tcBorders>
              <w:bottom w:val="single" w:sz="12" w:space="0" w:color="auto"/>
            </w:tcBorders>
            <w:shd w:val="clear" w:color="auto" w:fill="auto"/>
          </w:tcPr>
          <w:p w:rsidR="00663B48" w:rsidRPr="00680AEE" w:rsidRDefault="00663B48" w:rsidP="00680AEE">
            <w:pPr>
              <w:pStyle w:val="Tabletext"/>
            </w:pPr>
            <w:r w:rsidRPr="00680AEE">
              <w:t>service operator</w:t>
            </w:r>
          </w:p>
        </w:tc>
        <w:tc>
          <w:tcPr>
            <w:tcW w:w="1701" w:type="dxa"/>
            <w:tcBorders>
              <w:bottom w:val="single" w:sz="12" w:space="0" w:color="auto"/>
            </w:tcBorders>
            <w:shd w:val="clear" w:color="auto" w:fill="auto"/>
          </w:tcPr>
          <w:p w:rsidR="00663B48" w:rsidRPr="00680AEE" w:rsidRDefault="00663B48" w:rsidP="00680AEE">
            <w:pPr>
              <w:pStyle w:val="Tabletext"/>
            </w:pPr>
            <w:r w:rsidRPr="00680AEE">
              <w:t>collect from a healthcare provider</w:t>
            </w:r>
          </w:p>
          <w:p w:rsidR="00663B48" w:rsidRPr="00680AEE" w:rsidRDefault="00663B48" w:rsidP="00680AEE">
            <w:pPr>
              <w:pStyle w:val="Tabletext"/>
            </w:pPr>
            <w:r w:rsidRPr="00680AEE">
              <w:t>use</w:t>
            </w:r>
          </w:p>
        </w:tc>
        <w:tc>
          <w:tcPr>
            <w:tcW w:w="1417" w:type="dxa"/>
            <w:tcBorders>
              <w:bottom w:val="single" w:sz="12" w:space="0" w:color="auto"/>
            </w:tcBorders>
            <w:shd w:val="clear" w:color="auto" w:fill="auto"/>
          </w:tcPr>
          <w:p w:rsidR="00663B48" w:rsidRPr="00680AEE" w:rsidRDefault="00663B48" w:rsidP="00680AEE">
            <w:pPr>
              <w:pStyle w:val="Tabletext"/>
            </w:pPr>
            <w:r w:rsidRPr="00680AEE">
              <w:t>information requested by the service operator under section</w:t>
            </w:r>
            <w:r w:rsidR="00680AEE" w:rsidRPr="00680AEE">
              <w:t> </w:t>
            </w:r>
            <w:r w:rsidRPr="00680AEE">
              <w:t>9B</w:t>
            </w:r>
          </w:p>
        </w:tc>
        <w:tc>
          <w:tcPr>
            <w:tcW w:w="1985" w:type="dxa"/>
            <w:tcBorders>
              <w:bottom w:val="single" w:sz="12" w:space="0" w:color="auto"/>
            </w:tcBorders>
            <w:shd w:val="clear" w:color="auto" w:fill="auto"/>
          </w:tcPr>
          <w:p w:rsidR="00663B48" w:rsidRPr="00680AEE" w:rsidRDefault="00663B48" w:rsidP="00680AEE">
            <w:pPr>
              <w:pStyle w:val="Tabletext"/>
            </w:pPr>
            <w:r w:rsidRPr="00680AEE">
              <w:t>the collection or use is for the purpose of assigning a healthcare identifier to the healthcare provider</w:t>
            </w:r>
          </w:p>
        </w:tc>
      </w:tr>
    </w:tbl>
    <w:p w:rsidR="00663B48" w:rsidRPr="00680AEE" w:rsidRDefault="00663B48" w:rsidP="00680AEE">
      <w:pPr>
        <w:pStyle w:val="ActHead5"/>
      </w:pPr>
      <w:bookmarkStart w:id="31" w:name="_Toc436398940"/>
      <w:r w:rsidRPr="00680AEE">
        <w:rPr>
          <w:rStyle w:val="CharSectno"/>
        </w:rPr>
        <w:t>2</w:t>
      </w:r>
      <w:r w:rsidR="005B0836" w:rsidRPr="00680AEE">
        <w:rPr>
          <w:rStyle w:val="CharSectno"/>
        </w:rPr>
        <w:t>2</w:t>
      </w:r>
      <w:r w:rsidRPr="00680AEE">
        <w:t xml:space="preserve">  Collection, use and disclosure—establishing and maintaining a record of healthcare identifiers for healthcare</w:t>
      </w:r>
      <w:r w:rsidR="00C1659C" w:rsidRPr="00680AEE">
        <w:t xml:space="preserve"> </w:t>
      </w:r>
      <w:r w:rsidRPr="00680AEE">
        <w:t>providers</w:t>
      </w:r>
      <w:bookmarkEnd w:id="31"/>
    </w:p>
    <w:p w:rsidR="00663B48" w:rsidRPr="00680AEE" w:rsidRDefault="00663B48" w:rsidP="00680AEE">
      <w:pPr>
        <w:pStyle w:val="subsection"/>
      </w:pPr>
      <w:r w:rsidRPr="00680AEE">
        <w:tab/>
      </w:r>
      <w:r w:rsidRPr="00680AEE">
        <w:tab/>
        <w:t>An entity mentioned in column 1 of an item of the following table, is authorised to take action of the kind described in column 2 of that item with information of the kind described in column 3 of that item in the circumstances described in column 4 of that item.</w:t>
      </w:r>
    </w:p>
    <w:p w:rsidR="00663B48" w:rsidRPr="00680AEE" w:rsidRDefault="00663B48" w:rsidP="00680AEE">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266"/>
        <w:gridCol w:w="1701"/>
        <w:gridCol w:w="1417"/>
        <w:gridCol w:w="1985"/>
      </w:tblGrid>
      <w:tr w:rsidR="00663B48" w:rsidRPr="00680AEE" w:rsidTr="000E483B">
        <w:trPr>
          <w:tblHeader/>
        </w:trPr>
        <w:tc>
          <w:tcPr>
            <w:tcW w:w="7083" w:type="dxa"/>
            <w:gridSpan w:val="5"/>
            <w:tcBorders>
              <w:top w:val="single" w:sz="12" w:space="0" w:color="auto"/>
              <w:bottom w:val="single" w:sz="2" w:space="0" w:color="auto"/>
            </w:tcBorders>
            <w:shd w:val="clear" w:color="auto" w:fill="auto"/>
          </w:tcPr>
          <w:p w:rsidR="00663B48" w:rsidRPr="00680AEE" w:rsidRDefault="00663B48" w:rsidP="00680AEE">
            <w:pPr>
              <w:pStyle w:val="TableHeading"/>
            </w:pPr>
            <w:r w:rsidRPr="00680AEE">
              <w:lastRenderedPageBreak/>
              <w:t>Collection, use and disclosure for the purpose of establishing and maintaining a record of healthcare identifiers for healthcare providers</w:t>
            </w:r>
          </w:p>
        </w:tc>
      </w:tr>
      <w:tr w:rsidR="00663B48" w:rsidRPr="00680AEE" w:rsidTr="000E483B">
        <w:trPr>
          <w:tblHeader/>
        </w:trPr>
        <w:tc>
          <w:tcPr>
            <w:tcW w:w="714" w:type="dxa"/>
            <w:tcBorders>
              <w:top w:val="single" w:sz="2" w:space="0" w:color="auto"/>
              <w:bottom w:val="single" w:sz="12" w:space="0" w:color="auto"/>
            </w:tcBorders>
            <w:shd w:val="clear" w:color="auto" w:fill="auto"/>
          </w:tcPr>
          <w:p w:rsidR="00663B48" w:rsidRPr="00680AEE" w:rsidRDefault="00663B48" w:rsidP="00680AEE">
            <w:pPr>
              <w:pStyle w:val="TableHeading"/>
            </w:pPr>
            <w:r w:rsidRPr="00680AEE">
              <w:t>Item</w:t>
            </w:r>
          </w:p>
        </w:tc>
        <w:tc>
          <w:tcPr>
            <w:tcW w:w="1266" w:type="dxa"/>
            <w:tcBorders>
              <w:top w:val="single" w:sz="2" w:space="0" w:color="auto"/>
              <w:bottom w:val="single" w:sz="12" w:space="0" w:color="auto"/>
            </w:tcBorders>
            <w:shd w:val="clear" w:color="auto" w:fill="auto"/>
          </w:tcPr>
          <w:p w:rsidR="00663B48" w:rsidRPr="00680AEE" w:rsidRDefault="00663B48" w:rsidP="00680AEE">
            <w:pPr>
              <w:pStyle w:val="TableHeading"/>
            </w:pPr>
            <w:r w:rsidRPr="00680AEE">
              <w:t>Column 1</w:t>
            </w:r>
          </w:p>
          <w:p w:rsidR="00663B48" w:rsidRPr="00680AEE" w:rsidRDefault="00663B48" w:rsidP="00680AEE">
            <w:pPr>
              <w:pStyle w:val="TableHeading"/>
            </w:pPr>
            <w:r w:rsidRPr="00680AEE">
              <w:t>Entity</w:t>
            </w:r>
          </w:p>
        </w:tc>
        <w:tc>
          <w:tcPr>
            <w:tcW w:w="1701" w:type="dxa"/>
            <w:tcBorders>
              <w:top w:val="single" w:sz="2" w:space="0" w:color="auto"/>
              <w:bottom w:val="single" w:sz="12" w:space="0" w:color="auto"/>
            </w:tcBorders>
            <w:shd w:val="clear" w:color="auto" w:fill="auto"/>
          </w:tcPr>
          <w:p w:rsidR="00663B48" w:rsidRPr="00680AEE" w:rsidRDefault="00663B48" w:rsidP="00680AEE">
            <w:pPr>
              <w:pStyle w:val="TableHeading"/>
            </w:pPr>
            <w:r w:rsidRPr="00680AEE">
              <w:t>Column 2</w:t>
            </w:r>
          </w:p>
          <w:p w:rsidR="00663B48" w:rsidRPr="00680AEE" w:rsidRDefault="00663B48" w:rsidP="00680AEE">
            <w:pPr>
              <w:pStyle w:val="TableHeading"/>
            </w:pPr>
            <w:r w:rsidRPr="00680AEE">
              <w:t>Permitted action</w:t>
            </w:r>
          </w:p>
        </w:tc>
        <w:tc>
          <w:tcPr>
            <w:tcW w:w="1417" w:type="dxa"/>
            <w:tcBorders>
              <w:top w:val="single" w:sz="2" w:space="0" w:color="auto"/>
              <w:bottom w:val="single" w:sz="12" w:space="0" w:color="auto"/>
            </w:tcBorders>
            <w:shd w:val="clear" w:color="auto" w:fill="auto"/>
          </w:tcPr>
          <w:p w:rsidR="00663B48" w:rsidRPr="00680AEE" w:rsidRDefault="00663B48" w:rsidP="00680AEE">
            <w:pPr>
              <w:pStyle w:val="TableHeading"/>
            </w:pPr>
            <w:r w:rsidRPr="00680AEE">
              <w:t>Column 3</w:t>
            </w:r>
          </w:p>
          <w:p w:rsidR="00663B48" w:rsidRPr="00680AEE" w:rsidRDefault="00663B48" w:rsidP="00680AEE">
            <w:pPr>
              <w:pStyle w:val="TableHeading"/>
            </w:pPr>
            <w:r w:rsidRPr="00680AEE">
              <w:t>Information</w:t>
            </w:r>
          </w:p>
        </w:tc>
        <w:tc>
          <w:tcPr>
            <w:tcW w:w="1985" w:type="dxa"/>
            <w:tcBorders>
              <w:top w:val="single" w:sz="2" w:space="0" w:color="auto"/>
              <w:bottom w:val="single" w:sz="12" w:space="0" w:color="auto"/>
            </w:tcBorders>
            <w:shd w:val="clear" w:color="auto" w:fill="auto"/>
          </w:tcPr>
          <w:p w:rsidR="00663B48" w:rsidRPr="00680AEE" w:rsidRDefault="00663B48" w:rsidP="00680AEE">
            <w:pPr>
              <w:pStyle w:val="TableHeading"/>
            </w:pPr>
            <w:r w:rsidRPr="00680AEE">
              <w:t>Column 4</w:t>
            </w:r>
          </w:p>
          <w:p w:rsidR="00663B48" w:rsidRPr="00680AEE" w:rsidRDefault="00663B48" w:rsidP="00680AEE">
            <w:pPr>
              <w:pStyle w:val="TableHeading"/>
            </w:pPr>
            <w:r w:rsidRPr="00680AEE">
              <w:t>Circumstances</w:t>
            </w:r>
          </w:p>
        </w:tc>
      </w:tr>
      <w:tr w:rsidR="00663B48" w:rsidRPr="00680AEE" w:rsidTr="000E483B">
        <w:tc>
          <w:tcPr>
            <w:tcW w:w="714" w:type="dxa"/>
            <w:tcBorders>
              <w:top w:val="single" w:sz="12" w:space="0" w:color="auto"/>
              <w:bottom w:val="single" w:sz="4" w:space="0" w:color="auto"/>
            </w:tcBorders>
            <w:shd w:val="clear" w:color="auto" w:fill="auto"/>
          </w:tcPr>
          <w:p w:rsidR="00663B48" w:rsidRPr="00680AEE" w:rsidRDefault="00663B48" w:rsidP="00680AEE">
            <w:pPr>
              <w:pStyle w:val="Tabletext"/>
            </w:pPr>
            <w:r w:rsidRPr="00680AEE">
              <w:t>1</w:t>
            </w:r>
          </w:p>
        </w:tc>
        <w:tc>
          <w:tcPr>
            <w:tcW w:w="1266" w:type="dxa"/>
            <w:tcBorders>
              <w:top w:val="single" w:sz="12" w:space="0" w:color="auto"/>
              <w:bottom w:val="single" w:sz="4" w:space="0" w:color="auto"/>
            </w:tcBorders>
            <w:shd w:val="clear" w:color="auto" w:fill="auto"/>
          </w:tcPr>
          <w:p w:rsidR="00663B48" w:rsidRPr="00680AEE" w:rsidRDefault="00663B48" w:rsidP="00680AEE">
            <w:pPr>
              <w:pStyle w:val="Tabletext"/>
            </w:pPr>
            <w:r w:rsidRPr="00680AEE">
              <w:t>a national registration authority</w:t>
            </w:r>
          </w:p>
        </w:tc>
        <w:tc>
          <w:tcPr>
            <w:tcW w:w="1701" w:type="dxa"/>
            <w:tcBorders>
              <w:top w:val="single" w:sz="12" w:space="0" w:color="auto"/>
              <w:bottom w:val="single" w:sz="4" w:space="0" w:color="auto"/>
            </w:tcBorders>
            <w:shd w:val="clear" w:color="auto" w:fill="auto"/>
          </w:tcPr>
          <w:p w:rsidR="00663B48" w:rsidRPr="00680AEE" w:rsidRDefault="00663B48" w:rsidP="00680AEE">
            <w:pPr>
              <w:pStyle w:val="Tabletext"/>
            </w:pPr>
            <w:r w:rsidRPr="00680AEE">
              <w:t>use</w:t>
            </w:r>
          </w:p>
          <w:p w:rsidR="00663B48" w:rsidRPr="00680AEE" w:rsidRDefault="00663B48" w:rsidP="00680AEE">
            <w:pPr>
              <w:pStyle w:val="Tabletext"/>
            </w:pPr>
            <w:r w:rsidRPr="00680AEE">
              <w:t>disclose to the service operator</w:t>
            </w:r>
          </w:p>
        </w:tc>
        <w:tc>
          <w:tcPr>
            <w:tcW w:w="1417" w:type="dxa"/>
            <w:tcBorders>
              <w:top w:val="single" w:sz="12" w:space="0" w:color="auto"/>
              <w:bottom w:val="single" w:sz="4" w:space="0" w:color="auto"/>
            </w:tcBorders>
            <w:shd w:val="clear" w:color="auto" w:fill="auto"/>
          </w:tcPr>
          <w:p w:rsidR="00663B48" w:rsidRPr="00680AEE" w:rsidRDefault="00663B48" w:rsidP="00680AEE">
            <w:pPr>
              <w:pStyle w:val="Tabletext"/>
            </w:pPr>
            <w:r w:rsidRPr="00680AEE">
              <w:t xml:space="preserve">healthcare identifier </w:t>
            </w:r>
            <w:r w:rsidR="00EB4BCF" w:rsidRPr="00680AEE">
              <w:t>of</w:t>
            </w:r>
            <w:r w:rsidRPr="00680AEE">
              <w:t xml:space="preserve"> a healthcare provider</w:t>
            </w:r>
          </w:p>
          <w:p w:rsidR="00663B48" w:rsidRPr="00680AEE" w:rsidRDefault="00663B48" w:rsidP="00680AEE">
            <w:pPr>
              <w:pStyle w:val="Tabletext"/>
            </w:pPr>
            <w:r w:rsidRPr="00680AEE">
              <w:t>information that relates to the healthcare identifier of a healthcare provider</w:t>
            </w:r>
          </w:p>
        </w:tc>
        <w:tc>
          <w:tcPr>
            <w:tcW w:w="1985" w:type="dxa"/>
            <w:tcBorders>
              <w:top w:val="single" w:sz="12" w:space="0" w:color="auto"/>
              <w:bottom w:val="single" w:sz="4" w:space="0" w:color="auto"/>
            </w:tcBorders>
            <w:shd w:val="clear" w:color="auto" w:fill="auto"/>
          </w:tcPr>
          <w:p w:rsidR="00663B48" w:rsidRPr="00680AEE" w:rsidRDefault="00663B48" w:rsidP="00680AEE">
            <w:pPr>
              <w:pStyle w:val="Tabletext"/>
            </w:pPr>
            <w:r w:rsidRPr="00680AEE">
              <w:t>the use or disclosure is for the purposes of assisting the service operator to establish and maintain a record mentioned in section</w:t>
            </w:r>
            <w:r w:rsidR="00680AEE" w:rsidRPr="00680AEE">
              <w:t> </w:t>
            </w:r>
            <w:r w:rsidRPr="00680AEE">
              <w:t xml:space="preserve">10 (a record of healthcare identifiers assigned and other matters, such as requests made to </w:t>
            </w:r>
            <w:r w:rsidR="00655515" w:rsidRPr="00680AEE">
              <w:t xml:space="preserve">the service operator to </w:t>
            </w:r>
            <w:r w:rsidR="006A3033" w:rsidRPr="00680AEE">
              <w:t>disclose</w:t>
            </w:r>
            <w:r w:rsidRPr="00680AEE">
              <w:t xml:space="preserve"> those identifiers)</w:t>
            </w:r>
          </w:p>
        </w:tc>
      </w:tr>
      <w:tr w:rsidR="00663B48" w:rsidRPr="00680AEE" w:rsidTr="000E483B">
        <w:tc>
          <w:tcPr>
            <w:tcW w:w="714" w:type="dxa"/>
            <w:tcBorders>
              <w:bottom w:val="single" w:sz="12" w:space="0" w:color="auto"/>
            </w:tcBorders>
            <w:shd w:val="clear" w:color="auto" w:fill="auto"/>
          </w:tcPr>
          <w:p w:rsidR="00663B48" w:rsidRPr="00680AEE" w:rsidRDefault="00663B48" w:rsidP="00680AEE">
            <w:pPr>
              <w:pStyle w:val="Tabletext"/>
            </w:pPr>
            <w:r w:rsidRPr="00680AEE">
              <w:t>2</w:t>
            </w:r>
          </w:p>
        </w:tc>
        <w:tc>
          <w:tcPr>
            <w:tcW w:w="1266" w:type="dxa"/>
            <w:tcBorders>
              <w:bottom w:val="single" w:sz="12" w:space="0" w:color="auto"/>
            </w:tcBorders>
            <w:shd w:val="clear" w:color="auto" w:fill="auto"/>
          </w:tcPr>
          <w:p w:rsidR="00663B48" w:rsidRPr="00680AEE" w:rsidRDefault="00663B48" w:rsidP="00680AEE">
            <w:pPr>
              <w:pStyle w:val="Tabletext"/>
            </w:pPr>
            <w:r w:rsidRPr="00680AEE">
              <w:t>service operator</w:t>
            </w:r>
          </w:p>
        </w:tc>
        <w:tc>
          <w:tcPr>
            <w:tcW w:w="1701" w:type="dxa"/>
            <w:tcBorders>
              <w:bottom w:val="single" w:sz="12" w:space="0" w:color="auto"/>
            </w:tcBorders>
            <w:shd w:val="clear" w:color="auto" w:fill="auto"/>
          </w:tcPr>
          <w:p w:rsidR="00663B48" w:rsidRPr="00680AEE" w:rsidRDefault="00663B48" w:rsidP="00680AEE">
            <w:pPr>
              <w:pStyle w:val="Tabletext"/>
            </w:pPr>
            <w:r w:rsidRPr="00680AEE">
              <w:t>collect from a national registration authority</w:t>
            </w:r>
          </w:p>
          <w:p w:rsidR="00663B48" w:rsidRPr="00680AEE" w:rsidRDefault="00663B48" w:rsidP="00680AEE">
            <w:pPr>
              <w:pStyle w:val="Tabletext"/>
            </w:pPr>
            <w:r w:rsidRPr="00680AEE">
              <w:t>use</w:t>
            </w:r>
          </w:p>
        </w:tc>
        <w:tc>
          <w:tcPr>
            <w:tcW w:w="1417" w:type="dxa"/>
            <w:tcBorders>
              <w:bottom w:val="single" w:sz="12" w:space="0" w:color="auto"/>
            </w:tcBorders>
            <w:shd w:val="clear" w:color="auto" w:fill="auto"/>
          </w:tcPr>
          <w:p w:rsidR="00663B48" w:rsidRPr="00680AEE" w:rsidRDefault="00663B48" w:rsidP="00680AEE">
            <w:pPr>
              <w:pStyle w:val="Tabletext"/>
            </w:pPr>
            <w:r w:rsidRPr="00680AEE">
              <w:t xml:space="preserve">healthcare identifier </w:t>
            </w:r>
            <w:r w:rsidR="00EB4BCF" w:rsidRPr="00680AEE">
              <w:t>of</w:t>
            </w:r>
            <w:r w:rsidRPr="00680AEE">
              <w:t xml:space="preserve"> a healthcare provider</w:t>
            </w:r>
          </w:p>
          <w:p w:rsidR="00663B48" w:rsidRPr="00680AEE" w:rsidRDefault="00663B48" w:rsidP="00680AEE">
            <w:pPr>
              <w:pStyle w:val="Tabletext"/>
            </w:pPr>
            <w:r w:rsidRPr="00680AEE">
              <w:t>information that relates to the healthcare identifier of a healthcare provider</w:t>
            </w:r>
          </w:p>
        </w:tc>
        <w:tc>
          <w:tcPr>
            <w:tcW w:w="1985" w:type="dxa"/>
            <w:tcBorders>
              <w:bottom w:val="single" w:sz="12" w:space="0" w:color="auto"/>
            </w:tcBorders>
            <w:shd w:val="clear" w:color="auto" w:fill="auto"/>
          </w:tcPr>
          <w:p w:rsidR="00663B48" w:rsidRPr="00680AEE" w:rsidRDefault="00663B48" w:rsidP="00680AEE">
            <w:pPr>
              <w:pStyle w:val="Tabletext"/>
            </w:pPr>
            <w:r w:rsidRPr="00680AEE">
              <w:t xml:space="preserve">the </w:t>
            </w:r>
            <w:r w:rsidR="005B0816" w:rsidRPr="00680AEE">
              <w:t xml:space="preserve">collection or use </w:t>
            </w:r>
            <w:r w:rsidRPr="00680AEE">
              <w:t>is for the purposes of establishing and maintaining a record mentioned in section</w:t>
            </w:r>
            <w:r w:rsidR="00680AEE" w:rsidRPr="00680AEE">
              <w:t> </w:t>
            </w:r>
            <w:r w:rsidRPr="00680AEE">
              <w:t xml:space="preserve">10 (a record of healthcare identifiers assigned and other matters, such as requests made to </w:t>
            </w:r>
            <w:r w:rsidR="00655515" w:rsidRPr="00680AEE">
              <w:t xml:space="preserve">the service operator to </w:t>
            </w:r>
            <w:r w:rsidR="006A3033" w:rsidRPr="00680AEE">
              <w:t>disclose</w:t>
            </w:r>
            <w:r w:rsidRPr="00680AEE">
              <w:t xml:space="preserve"> those identifiers)</w:t>
            </w:r>
          </w:p>
        </w:tc>
      </w:tr>
    </w:tbl>
    <w:p w:rsidR="00663B48" w:rsidRPr="00680AEE" w:rsidRDefault="00663B48" w:rsidP="00680AEE">
      <w:pPr>
        <w:pStyle w:val="ActHead5"/>
      </w:pPr>
      <w:r w:rsidRPr="00680AEE">
        <w:rPr>
          <w:rStyle w:val="CharSectno"/>
        </w:rPr>
        <w:t xml:space="preserve"> </w:t>
      </w:r>
      <w:bookmarkStart w:id="32" w:name="_Toc436398941"/>
      <w:r w:rsidR="005B0836" w:rsidRPr="00680AEE">
        <w:rPr>
          <w:rStyle w:val="CharSectno"/>
        </w:rPr>
        <w:t>23</w:t>
      </w:r>
      <w:r w:rsidRPr="00680AEE">
        <w:t xml:space="preserve">  Collection, use and disclosure—providing healthcare</w:t>
      </w:r>
      <w:bookmarkEnd w:id="32"/>
    </w:p>
    <w:p w:rsidR="00663B48" w:rsidRPr="00680AEE" w:rsidRDefault="00663B48" w:rsidP="00680AEE">
      <w:pPr>
        <w:pStyle w:val="subsection"/>
      </w:pPr>
      <w:r w:rsidRPr="00680AEE">
        <w:tab/>
      </w:r>
      <w:r w:rsidRPr="00680AEE">
        <w:tab/>
        <w:t>An entity mentioned in column 1 of an item of the following table, is authorised to take action of the kind described in column 2 of that item with information of the kind described in column 3 of that item in the circumstances described in column 4 of that item.</w:t>
      </w:r>
    </w:p>
    <w:p w:rsidR="00663B48" w:rsidRPr="00680AEE" w:rsidRDefault="00663B48" w:rsidP="00680AEE">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266"/>
        <w:gridCol w:w="1701"/>
        <w:gridCol w:w="1417"/>
        <w:gridCol w:w="1985"/>
      </w:tblGrid>
      <w:tr w:rsidR="00663B48" w:rsidRPr="00680AEE" w:rsidTr="00841B4B">
        <w:trPr>
          <w:tblHeader/>
        </w:trPr>
        <w:tc>
          <w:tcPr>
            <w:tcW w:w="7083" w:type="dxa"/>
            <w:gridSpan w:val="5"/>
            <w:tcBorders>
              <w:top w:val="single" w:sz="12" w:space="0" w:color="auto"/>
              <w:bottom w:val="single" w:sz="2" w:space="0" w:color="auto"/>
            </w:tcBorders>
            <w:shd w:val="clear" w:color="auto" w:fill="auto"/>
          </w:tcPr>
          <w:p w:rsidR="00663B48" w:rsidRPr="00680AEE" w:rsidRDefault="00663B48" w:rsidP="00680AEE">
            <w:pPr>
              <w:pStyle w:val="TableHeading"/>
            </w:pPr>
            <w:r w:rsidRPr="00680AEE">
              <w:lastRenderedPageBreak/>
              <w:t>Collection, use and disclosure for the purpose of providing healthcare</w:t>
            </w:r>
          </w:p>
        </w:tc>
      </w:tr>
      <w:tr w:rsidR="00663B48" w:rsidRPr="00680AEE" w:rsidTr="00841B4B">
        <w:trPr>
          <w:tblHeader/>
        </w:trPr>
        <w:tc>
          <w:tcPr>
            <w:tcW w:w="714" w:type="dxa"/>
            <w:tcBorders>
              <w:top w:val="single" w:sz="2" w:space="0" w:color="auto"/>
              <w:bottom w:val="single" w:sz="12" w:space="0" w:color="auto"/>
            </w:tcBorders>
            <w:shd w:val="clear" w:color="auto" w:fill="auto"/>
          </w:tcPr>
          <w:p w:rsidR="00663B48" w:rsidRPr="00680AEE" w:rsidRDefault="00663B48" w:rsidP="00680AEE">
            <w:pPr>
              <w:pStyle w:val="TableHeading"/>
            </w:pPr>
            <w:r w:rsidRPr="00680AEE">
              <w:t>Item</w:t>
            </w:r>
          </w:p>
        </w:tc>
        <w:tc>
          <w:tcPr>
            <w:tcW w:w="1266" w:type="dxa"/>
            <w:tcBorders>
              <w:top w:val="single" w:sz="2" w:space="0" w:color="auto"/>
              <w:bottom w:val="single" w:sz="12" w:space="0" w:color="auto"/>
            </w:tcBorders>
            <w:shd w:val="clear" w:color="auto" w:fill="auto"/>
          </w:tcPr>
          <w:p w:rsidR="00663B48" w:rsidRPr="00680AEE" w:rsidRDefault="00663B48" w:rsidP="00680AEE">
            <w:pPr>
              <w:pStyle w:val="TableHeading"/>
            </w:pPr>
            <w:r w:rsidRPr="00680AEE">
              <w:t>Column 1</w:t>
            </w:r>
          </w:p>
          <w:p w:rsidR="00663B48" w:rsidRPr="00680AEE" w:rsidRDefault="00663B48" w:rsidP="00680AEE">
            <w:pPr>
              <w:pStyle w:val="TableHeading"/>
            </w:pPr>
            <w:r w:rsidRPr="00680AEE">
              <w:t>Entity</w:t>
            </w:r>
          </w:p>
        </w:tc>
        <w:tc>
          <w:tcPr>
            <w:tcW w:w="1701" w:type="dxa"/>
            <w:tcBorders>
              <w:top w:val="single" w:sz="2" w:space="0" w:color="auto"/>
              <w:bottom w:val="single" w:sz="12" w:space="0" w:color="auto"/>
            </w:tcBorders>
            <w:shd w:val="clear" w:color="auto" w:fill="auto"/>
          </w:tcPr>
          <w:p w:rsidR="00663B48" w:rsidRPr="00680AEE" w:rsidRDefault="00663B48" w:rsidP="00680AEE">
            <w:pPr>
              <w:pStyle w:val="TableHeading"/>
            </w:pPr>
            <w:r w:rsidRPr="00680AEE">
              <w:t>Column 2</w:t>
            </w:r>
          </w:p>
          <w:p w:rsidR="00663B48" w:rsidRPr="00680AEE" w:rsidRDefault="00663B48" w:rsidP="00680AEE">
            <w:pPr>
              <w:pStyle w:val="TableHeading"/>
            </w:pPr>
            <w:r w:rsidRPr="00680AEE">
              <w:t>Permitted action</w:t>
            </w:r>
          </w:p>
        </w:tc>
        <w:tc>
          <w:tcPr>
            <w:tcW w:w="1417" w:type="dxa"/>
            <w:tcBorders>
              <w:top w:val="single" w:sz="2" w:space="0" w:color="auto"/>
              <w:bottom w:val="single" w:sz="12" w:space="0" w:color="auto"/>
            </w:tcBorders>
            <w:shd w:val="clear" w:color="auto" w:fill="auto"/>
          </w:tcPr>
          <w:p w:rsidR="00663B48" w:rsidRPr="00680AEE" w:rsidRDefault="00663B48" w:rsidP="00680AEE">
            <w:pPr>
              <w:pStyle w:val="TableHeading"/>
            </w:pPr>
            <w:r w:rsidRPr="00680AEE">
              <w:t>Column 3</w:t>
            </w:r>
          </w:p>
          <w:p w:rsidR="00663B48" w:rsidRPr="00680AEE" w:rsidRDefault="00663B48" w:rsidP="00680AEE">
            <w:pPr>
              <w:pStyle w:val="TableHeading"/>
            </w:pPr>
            <w:r w:rsidRPr="00680AEE">
              <w:t>Information</w:t>
            </w:r>
          </w:p>
        </w:tc>
        <w:tc>
          <w:tcPr>
            <w:tcW w:w="1985" w:type="dxa"/>
            <w:tcBorders>
              <w:top w:val="single" w:sz="2" w:space="0" w:color="auto"/>
              <w:bottom w:val="single" w:sz="12" w:space="0" w:color="auto"/>
            </w:tcBorders>
            <w:shd w:val="clear" w:color="auto" w:fill="auto"/>
          </w:tcPr>
          <w:p w:rsidR="00663B48" w:rsidRPr="00680AEE" w:rsidRDefault="00663B48" w:rsidP="00680AEE">
            <w:pPr>
              <w:pStyle w:val="TableHeading"/>
            </w:pPr>
            <w:r w:rsidRPr="00680AEE">
              <w:t>Column 4</w:t>
            </w:r>
          </w:p>
          <w:p w:rsidR="00663B48" w:rsidRPr="00680AEE" w:rsidRDefault="00663B48" w:rsidP="00680AEE">
            <w:pPr>
              <w:pStyle w:val="TableHeading"/>
            </w:pPr>
            <w:r w:rsidRPr="00680AEE">
              <w:t>Circumstances</w:t>
            </w:r>
          </w:p>
        </w:tc>
      </w:tr>
      <w:tr w:rsidR="00841B4B" w:rsidRPr="00680AEE" w:rsidTr="00841B4B">
        <w:tc>
          <w:tcPr>
            <w:tcW w:w="714" w:type="dxa"/>
            <w:tcBorders>
              <w:top w:val="single" w:sz="12" w:space="0" w:color="auto"/>
            </w:tcBorders>
            <w:shd w:val="clear" w:color="auto" w:fill="auto"/>
          </w:tcPr>
          <w:p w:rsidR="00841B4B" w:rsidRPr="00680AEE" w:rsidRDefault="00841B4B" w:rsidP="00680AEE">
            <w:pPr>
              <w:pStyle w:val="Tabletext"/>
            </w:pPr>
            <w:r w:rsidRPr="00680AEE">
              <w:t>1</w:t>
            </w:r>
          </w:p>
        </w:tc>
        <w:tc>
          <w:tcPr>
            <w:tcW w:w="1266" w:type="dxa"/>
            <w:tcBorders>
              <w:top w:val="single" w:sz="12" w:space="0" w:color="auto"/>
            </w:tcBorders>
            <w:shd w:val="clear" w:color="auto" w:fill="auto"/>
          </w:tcPr>
          <w:p w:rsidR="00841B4B" w:rsidRPr="00680AEE" w:rsidRDefault="00841B4B" w:rsidP="00680AEE">
            <w:pPr>
              <w:pStyle w:val="Tabletext"/>
            </w:pPr>
            <w:r w:rsidRPr="00680AEE">
              <w:t>identified healthcare provider</w:t>
            </w:r>
          </w:p>
        </w:tc>
        <w:tc>
          <w:tcPr>
            <w:tcW w:w="1701" w:type="dxa"/>
            <w:tcBorders>
              <w:top w:val="single" w:sz="12" w:space="0" w:color="auto"/>
            </w:tcBorders>
            <w:shd w:val="clear" w:color="auto" w:fill="auto"/>
          </w:tcPr>
          <w:p w:rsidR="00841B4B" w:rsidRPr="00680AEE" w:rsidRDefault="00841B4B" w:rsidP="00680AEE">
            <w:pPr>
              <w:pStyle w:val="Tabletext"/>
            </w:pPr>
            <w:r w:rsidRPr="00680AEE">
              <w:t>use</w:t>
            </w:r>
          </w:p>
          <w:p w:rsidR="00841B4B" w:rsidRPr="00680AEE" w:rsidRDefault="00841B4B" w:rsidP="00680AEE">
            <w:pPr>
              <w:pStyle w:val="Tabletext"/>
            </w:pPr>
            <w:r w:rsidRPr="00680AEE">
              <w:t>disclose to the service operator</w:t>
            </w:r>
          </w:p>
        </w:tc>
        <w:tc>
          <w:tcPr>
            <w:tcW w:w="1417" w:type="dxa"/>
            <w:tcBorders>
              <w:top w:val="single" w:sz="12" w:space="0" w:color="auto"/>
            </w:tcBorders>
            <w:shd w:val="clear" w:color="auto" w:fill="auto"/>
          </w:tcPr>
          <w:p w:rsidR="00841B4B" w:rsidRPr="00680AEE" w:rsidRDefault="00841B4B" w:rsidP="00680AEE">
            <w:pPr>
              <w:pStyle w:val="Tabletext"/>
            </w:pPr>
            <w:r w:rsidRPr="00680AEE">
              <w:t>identifying information of a healthcare provider</w:t>
            </w:r>
          </w:p>
        </w:tc>
        <w:tc>
          <w:tcPr>
            <w:tcW w:w="1985" w:type="dxa"/>
            <w:tcBorders>
              <w:top w:val="single" w:sz="12" w:space="0" w:color="auto"/>
            </w:tcBorders>
            <w:shd w:val="clear" w:color="auto" w:fill="auto"/>
          </w:tcPr>
          <w:p w:rsidR="00841B4B" w:rsidRPr="00680AEE" w:rsidRDefault="00841B4B" w:rsidP="00680AEE">
            <w:pPr>
              <w:pStyle w:val="Tabletext"/>
            </w:pPr>
            <w:r w:rsidRPr="00680AEE">
              <w:t>the use or disclosure is for the purpose of assisting the healthcare provider to communicate or manage health information, as part of providing healthcare to a healthcare recipient</w:t>
            </w:r>
          </w:p>
        </w:tc>
      </w:tr>
      <w:tr w:rsidR="00841B4B" w:rsidRPr="00680AEE" w:rsidTr="007A22A4">
        <w:tc>
          <w:tcPr>
            <w:tcW w:w="714" w:type="dxa"/>
            <w:tcBorders>
              <w:bottom w:val="single" w:sz="4" w:space="0" w:color="auto"/>
            </w:tcBorders>
            <w:shd w:val="clear" w:color="auto" w:fill="auto"/>
          </w:tcPr>
          <w:p w:rsidR="00841B4B" w:rsidRPr="00680AEE" w:rsidRDefault="00841B4B" w:rsidP="00680AEE">
            <w:pPr>
              <w:pStyle w:val="Tabletext"/>
            </w:pPr>
            <w:r w:rsidRPr="00680AEE">
              <w:t>2</w:t>
            </w:r>
          </w:p>
        </w:tc>
        <w:tc>
          <w:tcPr>
            <w:tcW w:w="1266" w:type="dxa"/>
            <w:tcBorders>
              <w:bottom w:val="single" w:sz="4" w:space="0" w:color="auto"/>
            </w:tcBorders>
            <w:shd w:val="clear" w:color="auto" w:fill="auto"/>
          </w:tcPr>
          <w:p w:rsidR="00841B4B" w:rsidRPr="00680AEE" w:rsidRDefault="00841B4B" w:rsidP="00680AEE">
            <w:pPr>
              <w:pStyle w:val="Tabletext"/>
            </w:pPr>
            <w:r w:rsidRPr="00680AEE">
              <w:t>service operator</w:t>
            </w:r>
          </w:p>
        </w:tc>
        <w:tc>
          <w:tcPr>
            <w:tcW w:w="1701" w:type="dxa"/>
            <w:tcBorders>
              <w:bottom w:val="single" w:sz="4" w:space="0" w:color="auto"/>
            </w:tcBorders>
            <w:shd w:val="clear" w:color="auto" w:fill="auto"/>
          </w:tcPr>
          <w:p w:rsidR="00841B4B" w:rsidRPr="00680AEE" w:rsidRDefault="00841B4B" w:rsidP="00680AEE">
            <w:pPr>
              <w:pStyle w:val="Tabletext"/>
            </w:pPr>
            <w:r w:rsidRPr="00680AEE">
              <w:t>collect from an identified healthcare provider</w:t>
            </w:r>
          </w:p>
        </w:tc>
        <w:tc>
          <w:tcPr>
            <w:tcW w:w="1417" w:type="dxa"/>
            <w:tcBorders>
              <w:bottom w:val="single" w:sz="4" w:space="0" w:color="auto"/>
            </w:tcBorders>
            <w:shd w:val="clear" w:color="auto" w:fill="auto"/>
          </w:tcPr>
          <w:p w:rsidR="00841B4B" w:rsidRPr="00680AEE" w:rsidRDefault="00841B4B" w:rsidP="00680AEE">
            <w:pPr>
              <w:pStyle w:val="Tabletext"/>
            </w:pPr>
            <w:r w:rsidRPr="00680AEE">
              <w:t>identifying information of a healthcare provider</w:t>
            </w:r>
          </w:p>
        </w:tc>
        <w:tc>
          <w:tcPr>
            <w:tcW w:w="1985" w:type="dxa"/>
            <w:tcBorders>
              <w:bottom w:val="single" w:sz="4" w:space="0" w:color="auto"/>
            </w:tcBorders>
            <w:shd w:val="clear" w:color="auto" w:fill="auto"/>
          </w:tcPr>
          <w:p w:rsidR="00841B4B" w:rsidRPr="00680AEE" w:rsidRDefault="00841B4B" w:rsidP="00680AEE">
            <w:pPr>
              <w:pStyle w:val="Tabletext"/>
            </w:pPr>
            <w:r w:rsidRPr="00680AEE">
              <w:t>the collection is for the purpose of assisting the healthcare provider to communicate or manage health information, as part of providing healthcare to a healthcare recipient</w:t>
            </w:r>
          </w:p>
        </w:tc>
      </w:tr>
      <w:tr w:rsidR="00841B4B" w:rsidRPr="00680AEE" w:rsidTr="00841B4B">
        <w:tc>
          <w:tcPr>
            <w:tcW w:w="714" w:type="dxa"/>
            <w:tcBorders>
              <w:bottom w:val="single" w:sz="4" w:space="0" w:color="auto"/>
            </w:tcBorders>
            <w:shd w:val="clear" w:color="auto" w:fill="auto"/>
          </w:tcPr>
          <w:p w:rsidR="00841B4B" w:rsidRPr="00680AEE" w:rsidRDefault="00841B4B" w:rsidP="00680AEE">
            <w:pPr>
              <w:pStyle w:val="Tabletext"/>
            </w:pPr>
            <w:r w:rsidRPr="00680AEE">
              <w:t>3</w:t>
            </w:r>
          </w:p>
        </w:tc>
        <w:tc>
          <w:tcPr>
            <w:tcW w:w="1266" w:type="dxa"/>
            <w:tcBorders>
              <w:bottom w:val="single" w:sz="4" w:space="0" w:color="auto"/>
            </w:tcBorders>
            <w:shd w:val="clear" w:color="auto" w:fill="auto"/>
          </w:tcPr>
          <w:p w:rsidR="00841B4B" w:rsidRPr="00680AEE" w:rsidRDefault="00841B4B" w:rsidP="00680AEE">
            <w:pPr>
              <w:pStyle w:val="Tabletext"/>
            </w:pPr>
            <w:r w:rsidRPr="00680AEE">
              <w:t>service operator</w:t>
            </w:r>
          </w:p>
        </w:tc>
        <w:tc>
          <w:tcPr>
            <w:tcW w:w="1701" w:type="dxa"/>
            <w:tcBorders>
              <w:bottom w:val="single" w:sz="4" w:space="0" w:color="auto"/>
            </w:tcBorders>
            <w:shd w:val="clear" w:color="auto" w:fill="auto"/>
          </w:tcPr>
          <w:p w:rsidR="00841B4B" w:rsidRPr="00680AEE" w:rsidRDefault="00841B4B" w:rsidP="00680AEE">
            <w:pPr>
              <w:pStyle w:val="Tabletext"/>
            </w:pPr>
            <w:r w:rsidRPr="00680AEE">
              <w:t>use</w:t>
            </w:r>
          </w:p>
          <w:p w:rsidR="00841B4B" w:rsidRPr="00680AEE" w:rsidRDefault="00841B4B" w:rsidP="00680AEE">
            <w:pPr>
              <w:pStyle w:val="Tabletext"/>
            </w:pPr>
            <w:r w:rsidRPr="00680AEE">
              <w:t>disclose to an identified healthcare provider</w:t>
            </w:r>
          </w:p>
        </w:tc>
        <w:tc>
          <w:tcPr>
            <w:tcW w:w="1417" w:type="dxa"/>
            <w:tcBorders>
              <w:bottom w:val="single" w:sz="4" w:space="0" w:color="auto"/>
            </w:tcBorders>
            <w:shd w:val="clear" w:color="auto" w:fill="auto"/>
          </w:tcPr>
          <w:p w:rsidR="00841B4B" w:rsidRPr="00680AEE" w:rsidRDefault="00841B4B" w:rsidP="00680AEE">
            <w:pPr>
              <w:pStyle w:val="Tabletext"/>
            </w:pPr>
            <w:r w:rsidRPr="00680AEE">
              <w:t>healthcare identifier of a healthcare provider</w:t>
            </w:r>
          </w:p>
        </w:tc>
        <w:tc>
          <w:tcPr>
            <w:tcW w:w="1985" w:type="dxa"/>
            <w:tcBorders>
              <w:bottom w:val="single" w:sz="4" w:space="0" w:color="auto"/>
            </w:tcBorders>
            <w:shd w:val="clear" w:color="auto" w:fill="auto"/>
          </w:tcPr>
          <w:p w:rsidR="00841B4B" w:rsidRPr="00680AEE" w:rsidRDefault="00841B4B" w:rsidP="00680AEE">
            <w:pPr>
              <w:pStyle w:val="Tabletext"/>
            </w:pPr>
            <w:r w:rsidRPr="00680AEE">
              <w:t>the use or disclosure is for the purpose of assisting the healthcare provider to communicate or manage health information, as part of providing healthcare to a healthcare recipient</w:t>
            </w:r>
          </w:p>
        </w:tc>
      </w:tr>
      <w:tr w:rsidR="00841B4B" w:rsidRPr="00680AEE" w:rsidTr="00B25B86">
        <w:tc>
          <w:tcPr>
            <w:tcW w:w="714" w:type="dxa"/>
            <w:shd w:val="clear" w:color="auto" w:fill="auto"/>
          </w:tcPr>
          <w:p w:rsidR="00841B4B" w:rsidRPr="00680AEE" w:rsidRDefault="00841B4B" w:rsidP="00680AEE">
            <w:pPr>
              <w:pStyle w:val="Tabletext"/>
            </w:pPr>
            <w:r w:rsidRPr="00680AEE">
              <w:t>4</w:t>
            </w:r>
          </w:p>
        </w:tc>
        <w:tc>
          <w:tcPr>
            <w:tcW w:w="1266" w:type="dxa"/>
            <w:shd w:val="clear" w:color="auto" w:fill="auto"/>
          </w:tcPr>
          <w:p w:rsidR="00841B4B" w:rsidRPr="00680AEE" w:rsidRDefault="00841B4B" w:rsidP="00680AEE">
            <w:pPr>
              <w:pStyle w:val="Tabletext"/>
            </w:pPr>
            <w:r w:rsidRPr="00680AEE">
              <w:t>identified healthcare provider</w:t>
            </w:r>
          </w:p>
        </w:tc>
        <w:tc>
          <w:tcPr>
            <w:tcW w:w="1701" w:type="dxa"/>
            <w:shd w:val="clear" w:color="auto" w:fill="auto"/>
          </w:tcPr>
          <w:p w:rsidR="00841B4B" w:rsidRPr="00680AEE" w:rsidRDefault="00841B4B" w:rsidP="00680AEE">
            <w:pPr>
              <w:pStyle w:val="Tabletext"/>
            </w:pPr>
            <w:r w:rsidRPr="00680AEE">
              <w:t>collect from the service operator</w:t>
            </w:r>
          </w:p>
        </w:tc>
        <w:tc>
          <w:tcPr>
            <w:tcW w:w="1417" w:type="dxa"/>
            <w:shd w:val="clear" w:color="auto" w:fill="auto"/>
          </w:tcPr>
          <w:p w:rsidR="00841B4B" w:rsidRPr="00680AEE" w:rsidRDefault="00841B4B" w:rsidP="00680AEE">
            <w:pPr>
              <w:pStyle w:val="Tabletext"/>
            </w:pPr>
            <w:r w:rsidRPr="00680AEE">
              <w:t>healthcare identifier of a healthcare provider</w:t>
            </w:r>
          </w:p>
        </w:tc>
        <w:tc>
          <w:tcPr>
            <w:tcW w:w="1985" w:type="dxa"/>
            <w:shd w:val="clear" w:color="auto" w:fill="auto"/>
          </w:tcPr>
          <w:p w:rsidR="00841B4B" w:rsidRPr="00680AEE" w:rsidRDefault="00841B4B" w:rsidP="00680AEE">
            <w:pPr>
              <w:pStyle w:val="Tabletext"/>
            </w:pPr>
            <w:r w:rsidRPr="00680AEE">
              <w:t>the collection is for the purpose of communicating or managing health information, as part of providing healthcare to a healthcare recipient</w:t>
            </w:r>
          </w:p>
        </w:tc>
      </w:tr>
      <w:tr w:rsidR="00B25B86" w:rsidRPr="00680AEE" w:rsidTr="00841B4B">
        <w:tc>
          <w:tcPr>
            <w:tcW w:w="714" w:type="dxa"/>
            <w:tcBorders>
              <w:bottom w:val="single" w:sz="12" w:space="0" w:color="auto"/>
            </w:tcBorders>
            <w:shd w:val="clear" w:color="auto" w:fill="auto"/>
          </w:tcPr>
          <w:p w:rsidR="00B25B86" w:rsidRPr="00680AEE" w:rsidRDefault="00B25B86" w:rsidP="00680AEE">
            <w:pPr>
              <w:pStyle w:val="Tabletext"/>
            </w:pPr>
            <w:r w:rsidRPr="00680AEE">
              <w:lastRenderedPageBreak/>
              <w:t>5</w:t>
            </w:r>
          </w:p>
        </w:tc>
        <w:tc>
          <w:tcPr>
            <w:tcW w:w="1266" w:type="dxa"/>
            <w:tcBorders>
              <w:bottom w:val="single" w:sz="12" w:space="0" w:color="auto"/>
            </w:tcBorders>
            <w:shd w:val="clear" w:color="auto" w:fill="auto"/>
          </w:tcPr>
          <w:p w:rsidR="00B25B86" w:rsidRPr="00680AEE" w:rsidRDefault="00B25B86" w:rsidP="00680AEE">
            <w:pPr>
              <w:pStyle w:val="Tabletext"/>
            </w:pPr>
            <w:r w:rsidRPr="00680AEE">
              <w:t>healthcare provider</w:t>
            </w:r>
          </w:p>
        </w:tc>
        <w:tc>
          <w:tcPr>
            <w:tcW w:w="1701" w:type="dxa"/>
            <w:tcBorders>
              <w:bottom w:val="single" w:sz="12" w:space="0" w:color="auto"/>
            </w:tcBorders>
            <w:shd w:val="clear" w:color="auto" w:fill="auto"/>
          </w:tcPr>
          <w:p w:rsidR="00B25B86" w:rsidRPr="00680AEE" w:rsidRDefault="00B25B86" w:rsidP="00680AEE">
            <w:pPr>
              <w:pStyle w:val="Tabletext"/>
            </w:pPr>
            <w:r w:rsidRPr="00680AEE">
              <w:t>collect from another healthcare provider</w:t>
            </w:r>
          </w:p>
          <w:p w:rsidR="00B25B86" w:rsidRPr="00680AEE" w:rsidRDefault="00B25B86" w:rsidP="00680AEE">
            <w:pPr>
              <w:pStyle w:val="Tabletext"/>
            </w:pPr>
            <w:r w:rsidRPr="00680AEE">
              <w:t>use</w:t>
            </w:r>
          </w:p>
          <w:p w:rsidR="00B25B86" w:rsidRPr="00680AEE" w:rsidRDefault="00B25B86" w:rsidP="00680AEE">
            <w:pPr>
              <w:pStyle w:val="Tabletext"/>
            </w:pPr>
            <w:r w:rsidRPr="00680AEE">
              <w:t>disclose to another healthcare provider</w:t>
            </w:r>
          </w:p>
        </w:tc>
        <w:tc>
          <w:tcPr>
            <w:tcW w:w="1417" w:type="dxa"/>
            <w:tcBorders>
              <w:bottom w:val="single" w:sz="12" w:space="0" w:color="auto"/>
            </w:tcBorders>
            <w:shd w:val="clear" w:color="auto" w:fill="auto"/>
          </w:tcPr>
          <w:p w:rsidR="00B25B86" w:rsidRPr="00680AEE" w:rsidRDefault="00B25B86" w:rsidP="00680AEE">
            <w:pPr>
              <w:pStyle w:val="Tabletext"/>
            </w:pPr>
            <w:r w:rsidRPr="00680AEE">
              <w:t>healthcare identifier of a healthcare provider</w:t>
            </w:r>
          </w:p>
        </w:tc>
        <w:tc>
          <w:tcPr>
            <w:tcW w:w="1985" w:type="dxa"/>
            <w:tcBorders>
              <w:bottom w:val="single" w:sz="12" w:space="0" w:color="auto"/>
            </w:tcBorders>
            <w:shd w:val="clear" w:color="auto" w:fill="auto"/>
          </w:tcPr>
          <w:p w:rsidR="00B25B86" w:rsidRPr="00680AEE" w:rsidRDefault="00B25B86" w:rsidP="00680AEE">
            <w:pPr>
              <w:pStyle w:val="Tabletext"/>
            </w:pPr>
            <w:r w:rsidRPr="00680AEE">
              <w:t>the collection, use or disclosure is the purpose of communicating or managing health information, as part of providing healthcare to a healthcare recipient</w:t>
            </w:r>
          </w:p>
        </w:tc>
      </w:tr>
    </w:tbl>
    <w:p w:rsidR="00663B48" w:rsidRPr="00680AEE" w:rsidRDefault="00663B48" w:rsidP="00680AEE">
      <w:pPr>
        <w:pStyle w:val="ActHead5"/>
      </w:pPr>
      <w:bookmarkStart w:id="33" w:name="_Toc436398942"/>
      <w:r w:rsidRPr="00680AEE">
        <w:rPr>
          <w:rStyle w:val="CharSectno"/>
        </w:rPr>
        <w:t>2</w:t>
      </w:r>
      <w:r w:rsidR="005B0836" w:rsidRPr="00680AEE">
        <w:rPr>
          <w:rStyle w:val="CharSectno"/>
        </w:rPr>
        <w:t>4</w:t>
      </w:r>
      <w:r w:rsidRPr="00680AEE">
        <w:t xml:space="preserve">  Collection, use and disclosure—</w:t>
      </w:r>
      <w:r w:rsidR="00B84FA2" w:rsidRPr="00680AEE">
        <w:t>My Health Record</w:t>
      </w:r>
      <w:r w:rsidR="00A75B8C" w:rsidRPr="00680AEE">
        <w:t xml:space="preserve"> s</w:t>
      </w:r>
      <w:r w:rsidRPr="00680AEE">
        <w:t>ystem</w:t>
      </w:r>
      <w:bookmarkEnd w:id="33"/>
    </w:p>
    <w:p w:rsidR="00663B48" w:rsidRPr="00680AEE" w:rsidRDefault="00663B48" w:rsidP="00680AEE">
      <w:pPr>
        <w:pStyle w:val="subsection"/>
      </w:pPr>
      <w:r w:rsidRPr="00680AEE">
        <w:tab/>
      </w:r>
      <w:r w:rsidRPr="00680AEE">
        <w:tab/>
        <w:t xml:space="preserve">The service operator </w:t>
      </w:r>
      <w:r w:rsidR="00A316DB" w:rsidRPr="00680AEE">
        <w:t>is authorised to</w:t>
      </w:r>
      <w:r w:rsidRPr="00680AEE">
        <w:t xml:space="preserve"> collect, use and disclose:</w:t>
      </w:r>
    </w:p>
    <w:p w:rsidR="00663B48" w:rsidRPr="00680AEE" w:rsidRDefault="00663B48" w:rsidP="00680AEE">
      <w:pPr>
        <w:pStyle w:val="paragraph"/>
      </w:pPr>
      <w:r w:rsidRPr="00680AEE">
        <w:tab/>
        <w:t>(a)</w:t>
      </w:r>
      <w:r w:rsidRPr="00680AEE">
        <w:tab/>
        <w:t>identifying information of a healthcare provider; and</w:t>
      </w:r>
    </w:p>
    <w:p w:rsidR="00663B48" w:rsidRPr="00680AEE" w:rsidRDefault="00663B48" w:rsidP="00680AEE">
      <w:pPr>
        <w:pStyle w:val="paragraph"/>
      </w:pPr>
      <w:r w:rsidRPr="00680AEE">
        <w:tab/>
        <w:t>(b)</w:t>
      </w:r>
      <w:r w:rsidRPr="00680AEE">
        <w:tab/>
        <w:t>the healthcare identifier of a healthcare provider;</w:t>
      </w:r>
    </w:p>
    <w:p w:rsidR="00663B48" w:rsidRPr="00680AEE" w:rsidRDefault="00663B48" w:rsidP="00680AEE">
      <w:pPr>
        <w:pStyle w:val="subsection2"/>
      </w:pPr>
      <w:r w:rsidRPr="00680AEE">
        <w:t>for the purposes of</w:t>
      </w:r>
      <w:r w:rsidRPr="00680AEE">
        <w:rPr>
          <w:i/>
        </w:rPr>
        <w:t xml:space="preserve"> </w:t>
      </w:r>
      <w:r w:rsidRPr="00680AEE">
        <w:t xml:space="preserve">the </w:t>
      </w:r>
      <w:r w:rsidR="00B84FA2" w:rsidRPr="00680AEE">
        <w:t>My Health Record</w:t>
      </w:r>
      <w:r w:rsidRPr="00680AEE">
        <w:t xml:space="preserve"> system.</w:t>
      </w:r>
    </w:p>
    <w:p w:rsidR="00663B48" w:rsidRPr="00680AEE" w:rsidRDefault="00663B48" w:rsidP="00680AEE">
      <w:pPr>
        <w:pStyle w:val="ActHead5"/>
      </w:pPr>
      <w:bookmarkStart w:id="34" w:name="_Toc436398943"/>
      <w:r w:rsidRPr="00680AEE">
        <w:rPr>
          <w:rStyle w:val="CharSectno"/>
        </w:rPr>
        <w:t>2</w:t>
      </w:r>
      <w:r w:rsidR="005B0836" w:rsidRPr="00680AEE">
        <w:rPr>
          <w:rStyle w:val="CharSectno"/>
        </w:rPr>
        <w:t>5</w:t>
      </w:r>
      <w:r w:rsidRPr="00680AEE">
        <w:t xml:space="preserve">  Collection, use and disclosure—enabling authentication in electronic communications</w:t>
      </w:r>
      <w:bookmarkEnd w:id="34"/>
    </w:p>
    <w:p w:rsidR="00663B48" w:rsidRPr="00680AEE" w:rsidRDefault="00663B48" w:rsidP="00680AEE">
      <w:pPr>
        <w:pStyle w:val="subsection"/>
      </w:pPr>
      <w:r w:rsidRPr="00680AEE">
        <w:tab/>
      </w:r>
      <w:r w:rsidRPr="00680AEE">
        <w:tab/>
        <w:t>An entity mentioned in column 1 of an item of the following table, is authorised to take action of the kind described in column 2 of that item with information of the kind described in column 3 of that item in the circumstances described in column 4 of that item.</w:t>
      </w:r>
    </w:p>
    <w:p w:rsidR="00663B48" w:rsidRPr="00680AEE" w:rsidRDefault="00663B48" w:rsidP="00680AEE">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549"/>
        <w:gridCol w:w="1418"/>
        <w:gridCol w:w="1417"/>
        <w:gridCol w:w="1985"/>
      </w:tblGrid>
      <w:tr w:rsidR="00663B48" w:rsidRPr="00680AEE" w:rsidTr="00C1659C">
        <w:trPr>
          <w:tblHeader/>
        </w:trPr>
        <w:tc>
          <w:tcPr>
            <w:tcW w:w="7083" w:type="dxa"/>
            <w:gridSpan w:val="5"/>
            <w:tcBorders>
              <w:top w:val="single" w:sz="12" w:space="0" w:color="auto"/>
              <w:bottom w:val="single" w:sz="2" w:space="0" w:color="auto"/>
            </w:tcBorders>
            <w:shd w:val="clear" w:color="auto" w:fill="auto"/>
          </w:tcPr>
          <w:p w:rsidR="00663B48" w:rsidRPr="00680AEE" w:rsidRDefault="00663B48" w:rsidP="00680AEE">
            <w:pPr>
              <w:pStyle w:val="TableHeading"/>
            </w:pPr>
            <w:r w:rsidRPr="00680AEE">
              <w:t>Collection, use and disclosure for the purpose of facilitating electronic communications</w:t>
            </w:r>
          </w:p>
        </w:tc>
      </w:tr>
      <w:tr w:rsidR="00663B48" w:rsidRPr="00680AEE" w:rsidTr="007A22A4">
        <w:trPr>
          <w:tblHeader/>
        </w:trPr>
        <w:tc>
          <w:tcPr>
            <w:tcW w:w="714" w:type="dxa"/>
            <w:tcBorders>
              <w:top w:val="single" w:sz="2" w:space="0" w:color="auto"/>
              <w:bottom w:val="single" w:sz="12" w:space="0" w:color="auto"/>
            </w:tcBorders>
            <w:shd w:val="clear" w:color="auto" w:fill="auto"/>
          </w:tcPr>
          <w:p w:rsidR="00663B48" w:rsidRPr="00680AEE" w:rsidRDefault="00663B48" w:rsidP="00680AEE">
            <w:pPr>
              <w:pStyle w:val="TableHeading"/>
            </w:pPr>
            <w:r w:rsidRPr="00680AEE">
              <w:t>Item</w:t>
            </w:r>
          </w:p>
        </w:tc>
        <w:tc>
          <w:tcPr>
            <w:tcW w:w="1549" w:type="dxa"/>
            <w:tcBorders>
              <w:top w:val="single" w:sz="2" w:space="0" w:color="auto"/>
              <w:bottom w:val="single" w:sz="12" w:space="0" w:color="auto"/>
            </w:tcBorders>
            <w:shd w:val="clear" w:color="auto" w:fill="auto"/>
          </w:tcPr>
          <w:p w:rsidR="00663B48" w:rsidRPr="00680AEE" w:rsidRDefault="00663B48" w:rsidP="00680AEE">
            <w:pPr>
              <w:pStyle w:val="TableHeading"/>
            </w:pPr>
            <w:r w:rsidRPr="00680AEE">
              <w:t>Column 1</w:t>
            </w:r>
          </w:p>
          <w:p w:rsidR="00663B48" w:rsidRPr="00680AEE" w:rsidRDefault="00663B48" w:rsidP="00680AEE">
            <w:pPr>
              <w:pStyle w:val="TableHeading"/>
            </w:pPr>
            <w:r w:rsidRPr="00680AEE">
              <w:t>Entity</w:t>
            </w:r>
          </w:p>
        </w:tc>
        <w:tc>
          <w:tcPr>
            <w:tcW w:w="1418" w:type="dxa"/>
            <w:tcBorders>
              <w:top w:val="single" w:sz="2" w:space="0" w:color="auto"/>
              <w:bottom w:val="single" w:sz="12" w:space="0" w:color="auto"/>
            </w:tcBorders>
            <w:shd w:val="clear" w:color="auto" w:fill="auto"/>
          </w:tcPr>
          <w:p w:rsidR="00663B48" w:rsidRPr="00680AEE" w:rsidRDefault="00663B48" w:rsidP="00680AEE">
            <w:pPr>
              <w:pStyle w:val="TableHeading"/>
            </w:pPr>
            <w:r w:rsidRPr="00680AEE">
              <w:t>Column 2</w:t>
            </w:r>
          </w:p>
          <w:p w:rsidR="00663B48" w:rsidRPr="00680AEE" w:rsidRDefault="00663B48" w:rsidP="00680AEE">
            <w:pPr>
              <w:pStyle w:val="TableHeading"/>
            </w:pPr>
            <w:r w:rsidRPr="00680AEE">
              <w:t>Permitted action</w:t>
            </w:r>
          </w:p>
        </w:tc>
        <w:tc>
          <w:tcPr>
            <w:tcW w:w="1417" w:type="dxa"/>
            <w:tcBorders>
              <w:top w:val="single" w:sz="2" w:space="0" w:color="auto"/>
              <w:bottom w:val="single" w:sz="12" w:space="0" w:color="auto"/>
            </w:tcBorders>
            <w:shd w:val="clear" w:color="auto" w:fill="auto"/>
          </w:tcPr>
          <w:p w:rsidR="00663B48" w:rsidRPr="00680AEE" w:rsidRDefault="00663B48" w:rsidP="00680AEE">
            <w:pPr>
              <w:pStyle w:val="TableHeading"/>
            </w:pPr>
            <w:r w:rsidRPr="00680AEE">
              <w:t>Column 3</w:t>
            </w:r>
          </w:p>
          <w:p w:rsidR="00663B48" w:rsidRPr="00680AEE" w:rsidRDefault="00663B48" w:rsidP="00680AEE">
            <w:pPr>
              <w:pStyle w:val="TableHeading"/>
            </w:pPr>
            <w:r w:rsidRPr="00680AEE">
              <w:t>Information</w:t>
            </w:r>
          </w:p>
        </w:tc>
        <w:tc>
          <w:tcPr>
            <w:tcW w:w="1985" w:type="dxa"/>
            <w:tcBorders>
              <w:top w:val="single" w:sz="2" w:space="0" w:color="auto"/>
              <w:bottom w:val="single" w:sz="12" w:space="0" w:color="auto"/>
            </w:tcBorders>
            <w:shd w:val="clear" w:color="auto" w:fill="auto"/>
          </w:tcPr>
          <w:p w:rsidR="00663B48" w:rsidRPr="00680AEE" w:rsidRDefault="00663B48" w:rsidP="00680AEE">
            <w:pPr>
              <w:pStyle w:val="TableHeading"/>
            </w:pPr>
            <w:r w:rsidRPr="00680AEE">
              <w:t>Column 4</w:t>
            </w:r>
          </w:p>
          <w:p w:rsidR="00663B48" w:rsidRPr="00680AEE" w:rsidRDefault="00663B48" w:rsidP="00680AEE">
            <w:pPr>
              <w:pStyle w:val="TableHeading"/>
            </w:pPr>
            <w:r w:rsidRPr="00680AEE">
              <w:t>Circumstances</w:t>
            </w:r>
          </w:p>
        </w:tc>
      </w:tr>
      <w:tr w:rsidR="00663B48" w:rsidRPr="00680AEE" w:rsidTr="007A22A4">
        <w:tc>
          <w:tcPr>
            <w:tcW w:w="714" w:type="dxa"/>
            <w:tcBorders>
              <w:top w:val="single" w:sz="12" w:space="0" w:color="auto"/>
              <w:bottom w:val="single" w:sz="4" w:space="0" w:color="auto"/>
            </w:tcBorders>
            <w:shd w:val="clear" w:color="auto" w:fill="auto"/>
          </w:tcPr>
          <w:p w:rsidR="00663B48" w:rsidRPr="00680AEE" w:rsidRDefault="00663B48" w:rsidP="00680AEE">
            <w:pPr>
              <w:pStyle w:val="Tabletext"/>
            </w:pPr>
            <w:r w:rsidRPr="00680AEE">
              <w:t>1</w:t>
            </w:r>
          </w:p>
        </w:tc>
        <w:tc>
          <w:tcPr>
            <w:tcW w:w="1549" w:type="dxa"/>
            <w:tcBorders>
              <w:top w:val="single" w:sz="12" w:space="0" w:color="auto"/>
              <w:bottom w:val="single" w:sz="4" w:space="0" w:color="auto"/>
            </w:tcBorders>
            <w:shd w:val="clear" w:color="auto" w:fill="auto"/>
          </w:tcPr>
          <w:p w:rsidR="00663B48" w:rsidRPr="00680AEE" w:rsidRDefault="00663B48" w:rsidP="00680AEE">
            <w:pPr>
              <w:pStyle w:val="Tabletext"/>
            </w:pPr>
            <w:r w:rsidRPr="00680AEE">
              <w:t>service operator</w:t>
            </w:r>
          </w:p>
          <w:p w:rsidR="00663B48" w:rsidRPr="00680AEE" w:rsidRDefault="00663B48" w:rsidP="00680AEE">
            <w:pPr>
              <w:pStyle w:val="Tabletext"/>
            </w:pPr>
            <w:r w:rsidRPr="00680AEE">
              <w:t>registration authority</w:t>
            </w:r>
          </w:p>
        </w:tc>
        <w:tc>
          <w:tcPr>
            <w:tcW w:w="1418" w:type="dxa"/>
            <w:tcBorders>
              <w:top w:val="single" w:sz="12" w:space="0" w:color="auto"/>
              <w:bottom w:val="single" w:sz="4" w:space="0" w:color="auto"/>
            </w:tcBorders>
            <w:shd w:val="clear" w:color="auto" w:fill="auto"/>
          </w:tcPr>
          <w:p w:rsidR="00663B48" w:rsidRPr="00680AEE" w:rsidRDefault="00663B48" w:rsidP="00680AEE">
            <w:pPr>
              <w:pStyle w:val="Tabletext"/>
            </w:pPr>
            <w:r w:rsidRPr="00680AEE">
              <w:t>use</w:t>
            </w:r>
          </w:p>
          <w:p w:rsidR="00663B48" w:rsidRPr="00680AEE" w:rsidRDefault="00A75B8C" w:rsidP="00680AEE">
            <w:pPr>
              <w:pStyle w:val="Tabletext"/>
            </w:pPr>
            <w:r w:rsidRPr="00680AEE">
              <w:t>disclose to any entity</w:t>
            </w:r>
          </w:p>
        </w:tc>
        <w:tc>
          <w:tcPr>
            <w:tcW w:w="1417" w:type="dxa"/>
            <w:tcBorders>
              <w:top w:val="single" w:sz="12" w:space="0" w:color="auto"/>
              <w:bottom w:val="single" w:sz="4" w:space="0" w:color="auto"/>
            </w:tcBorders>
            <w:shd w:val="clear" w:color="auto" w:fill="auto"/>
          </w:tcPr>
          <w:p w:rsidR="00663B48" w:rsidRPr="00680AEE" w:rsidRDefault="00663B48" w:rsidP="00680AEE">
            <w:pPr>
              <w:pStyle w:val="Tabletext"/>
            </w:pPr>
            <w:r w:rsidRPr="00680AEE">
              <w:t>identifying information of a healthcare provider</w:t>
            </w:r>
          </w:p>
          <w:p w:rsidR="00663B48" w:rsidRPr="00680AEE" w:rsidRDefault="00663B48" w:rsidP="00680AEE">
            <w:pPr>
              <w:pStyle w:val="Tabletext"/>
            </w:pPr>
            <w:r w:rsidRPr="00680AEE">
              <w:t xml:space="preserve">healthcare identifier of a </w:t>
            </w:r>
            <w:r w:rsidRPr="00680AEE">
              <w:lastRenderedPageBreak/>
              <w:t>healthcare provider</w:t>
            </w:r>
          </w:p>
        </w:tc>
        <w:tc>
          <w:tcPr>
            <w:tcW w:w="1985" w:type="dxa"/>
            <w:tcBorders>
              <w:top w:val="single" w:sz="12" w:space="0" w:color="auto"/>
              <w:bottom w:val="single" w:sz="4" w:space="0" w:color="auto"/>
            </w:tcBorders>
            <w:shd w:val="clear" w:color="auto" w:fill="auto"/>
          </w:tcPr>
          <w:p w:rsidR="00663B48" w:rsidRPr="00680AEE" w:rsidRDefault="00663B48" w:rsidP="00680AEE">
            <w:pPr>
              <w:pStyle w:val="Tabletext"/>
              <w:rPr>
                <w:i/>
              </w:rPr>
            </w:pPr>
            <w:r w:rsidRPr="00680AEE">
              <w:lastRenderedPageBreak/>
              <w:t xml:space="preserve">the use or disclosure is for the purpose of enabling the healthcare provider’s identity to be authenticated in electronic </w:t>
            </w:r>
            <w:r w:rsidRPr="00680AEE">
              <w:lastRenderedPageBreak/>
              <w:t>transmissions</w:t>
            </w:r>
          </w:p>
        </w:tc>
      </w:tr>
      <w:tr w:rsidR="00663B48" w:rsidRPr="00680AEE" w:rsidTr="007A22A4">
        <w:tc>
          <w:tcPr>
            <w:tcW w:w="714" w:type="dxa"/>
            <w:tcBorders>
              <w:top w:val="single" w:sz="4" w:space="0" w:color="auto"/>
              <w:bottom w:val="single" w:sz="12" w:space="0" w:color="auto"/>
            </w:tcBorders>
            <w:shd w:val="clear" w:color="auto" w:fill="auto"/>
          </w:tcPr>
          <w:p w:rsidR="00663B48" w:rsidRPr="00680AEE" w:rsidRDefault="00663B48" w:rsidP="00680AEE">
            <w:pPr>
              <w:pStyle w:val="Tabletext"/>
            </w:pPr>
            <w:r w:rsidRPr="00680AEE">
              <w:lastRenderedPageBreak/>
              <w:t>2</w:t>
            </w:r>
          </w:p>
        </w:tc>
        <w:tc>
          <w:tcPr>
            <w:tcW w:w="1549" w:type="dxa"/>
            <w:tcBorders>
              <w:top w:val="single" w:sz="4" w:space="0" w:color="auto"/>
              <w:bottom w:val="single" w:sz="12" w:space="0" w:color="auto"/>
            </w:tcBorders>
            <w:shd w:val="clear" w:color="auto" w:fill="auto"/>
          </w:tcPr>
          <w:p w:rsidR="00663B48" w:rsidRPr="00680AEE" w:rsidRDefault="00663B48" w:rsidP="00680AEE">
            <w:pPr>
              <w:pStyle w:val="Tabletext"/>
            </w:pPr>
            <w:r w:rsidRPr="00680AEE">
              <w:t>an entity to whom information is disclosed for the purposes of enabling a healthcare provider’s identity to be authenticated in electronic communications</w:t>
            </w:r>
          </w:p>
        </w:tc>
        <w:tc>
          <w:tcPr>
            <w:tcW w:w="1418" w:type="dxa"/>
            <w:tcBorders>
              <w:top w:val="single" w:sz="4" w:space="0" w:color="auto"/>
              <w:bottom w:val="single" w:sz="12" w:space="0" w:color="auto"/>
            </w:tcBorders>
            <w:shd w:val="clear" w:color="auto" w:fill="auto"/>
          </w:tcPr>
          <w:p w:rsidR="00663B48" w:rsidRPr="00680AEE" w:rsidRDefault="00663B48" w:rsidP="00680AEE">
            <w:pPr>
              <w:pStyle w:val="Tabletext"/>
              <w:rPr>
                <w:i/>
              </w:rPr>
            </w:pPr>
            <w:r w:rsidRPr="00680AEE">
              <w:t>collect from any entity</w:t>
            </w:r>
          </w:p>
          <w:p w:rsidR="00663B48" w:rsidRPr="00680AEE" w:rsidRDefault="00663B48" w:rsidP="00680AEE">
            <w:pPr>
              <w:pStyle w:val="Tabletext"/>
            </w:pPr>
            <w:r w:rsidRPr="00680AEE">
              <w:t>use</w:t>
            </w:r>
          </w:p>
          <w:p w:rsidR="00663B48" w:rsidRPr="00680AEE" w:rsidRDefault="00663B48" w:rsidP="00680AEE">
            <w:pPr>
              <w:pStyle w:val="Tabletext"/>
            </w:pPr>
            <w:r w:rsidRPr="00680AEE">
              <w:t xml:space="preserve">disclose to </w:t>
            </w:r>
            <w:r w:rsidR="00B2062D" w:rsidRPr="00680AEE">
              <w:t>any</w:t>
            </w:r>
            <w:r w:rsidRPr="00680AEE">
              <w:t xml:space="preserve"> entity</w:t>
            </w:r>
          </w:p>
        </w:tc>
        <w:tc>
          <w:tcPr>
            <w:tcW w:w="1417" w:type="dxa"/>
            <w:tcBorders>
              <w:top w:val="single" w:sz="4" w:space="0" w:color="auto"/>
              <w:bottom w:val="single" w:sz="12" w:space="0" w:color="auto"/>
            </w:tcBorders>
            <w:shd w:val="clear" w:color="auto" w:fill="auto"/>
          </w:tcPr>
          <w:p w:rsidR="00663B48" w:rsidRPr="00680AEE" w:rsidRDefault="00663B48" w:rsidP="00680AEE">
            <w:pPr>
              <w:pStyle w:val="Tabletext"/>
            </w:pPr>
            <w:r w:rsidRPr="00680AEE">
              <w:t>identifying information of a healthcare provider</w:t>
            </w:r>
          </w:p>
          <w:p w:rsidR="00663B48" w:rsidRPr="00680AEE" w:rsidRDefault="00663B48" w:rsidP="00680AEE">
            <w:pPr>
              <w:pStyle w:val="Tabletext"/>
            </w:pPr>
            <w:r w:rsidRPr="00680AEE">
              <w:t>healthcare identifier of a healthcare provider</w:t>
            </w:r>
          </w:p>
        </w:tc>
        <w:tc>
          <w:tcPr>
            <w:tcW w:w="1985" w:type="dxa"/>
            <w:tcBorders>
              <w:top w:val="single" w:sz="4" w:space="0" w:color="auto"/>
              <w:bottom w:val="single" w:sz="12" w:space="0" w:color="auto"/>
            </w:tcBorders>
            <w:shd w:val="clear" w:color="auto" w:fill="auto"/>
          </w:tcPr>
          <w:p w:rsidR="00663B48" w:rsidRPr="00680AEE" w:rsidRDefault="00663B48" w:rsidP="00680AEE">
            <w:pPr>
              <w:pStyle w:val="Tabletext"/>
            </w:pPr>
            <w:r w:rsidRPr="00680AEE">
              <w:t>the collection</w:t>
            </w:r>
            <w:r w:rsidR="00251924" w:rsidRPr="00680AEE">
              <w:t>,</w:t>
            </w:r>
            <w:r w:rsidRPr="00680AEE">
              <w:t xml:space="preserve"> use </w:t>
            </w:r>
            <w:r w:rsidR="00251924" w:rsidRPr="00680AEE">
              <w:t xml:space="preserve">or disclosure </w:t>
            </w:r>
            <w:r w:rsidRPr="00680AEE">
              <w:t>is for the purpose of enabling the healthcare provider’s identity to be authenticated in electronic transmissions</w:t>
            </w:r>
          </w:p>
        </w:tc>
      </w:tr>
    </w:tbl>
    <w:p w:rsidR="00663B48" w:rsidRPr="00680AEE" w:rsidRDefault="005B0836" w:rsidP="00680AEE">
      <w:pPr>
        <w:pStyle w:val="ActHead5"/>
      </w:pPr>
      <w:bookmarkStart w:id="35" w:name="_Toc436398944"/>
      <w:r w:rsidRPr="00680AEE">
        <w:rPr>
          <w:rStyle w:val="CharSectno"/>
        </w:rPr>
        <w:t>25A</w:t>
      </w:r>
      <w:r w:rsidR="00663B48" w:rsidRPr="00680AEE">
        <w:t xml:space="preserve">  Collection, use and disclosure—sharing information with registration authoritie</w:t>
      </w:r>
      <w:r w:rsidR="00DD634E" w:rsidRPr="00680AEE">
        <w:t>s</w:t>
      </w:r>
      <w:bookmarkEnd w:id="35"/>
    </w:p>
    <w:p w:rsidR="00663B48" w:rsidRPr="00680AEE" w:rsidRDefault="00663B48" w:rsidP="00680AEE">
      <w:pPr>
        <w:pStyle w:val="subsection"/>
      </w:pPr>
      <w:r w:rsidRPr="00680AEE">
        <w:tab/>
      </w:r>
      <w:r w:rsidRPr="00680AEE">
        <w:tab/>
        <w:t>An entity mentioned in column 1 of an item of the following table, is authorised to take action of the kind described in column 2 of that item with information of the kind described in column 3 of that item in the circumstances described in column 4 of that item.</w:t>
      </w:r>
    </w:p>
    <w:p w:rsidR="00663B48" w:rsidRPr="00680AEE" w:rsidRDefault="00663B48" w:rsidP="00680AEE">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266"/>
        <w:gridCol w:w="1701"/>
        <w:gridCol w:w="1417"/>
        <w:gridCol w:w="1985"/>
      </w:tblGrid>
      <w:tr w:rsidR="00663B48" w:rsidRPr="00680AEE" w:rsidTr="00C1659C">
        <w:trPr>
          <w:tblHeader/>
        </w:trPr>
        <w:tc>
          <w:tcPr>
            <w:tcW w:w="7083" w:type="dxa"/>
            <w:gridSpan w:val="5"/>
            <w:tcBorders>
              <w:top w:val="single" w:sz="12" w:space="0" w:color="auto"/>
              <w:bottom w:val="single" w:sz="2" w:space="0" w:color="auto"/>
            </w:tcBorders>
            <w:shd w:val="clear" w:color="auto" w:fill="auto"/>
          </w:tcPr>
          <w:p w:rsidR="00663B48" w:rsidRPr="00680AEE" w:rsidRDefault="00663B48" w:rsidP="00680AEE">
            <w:pPr>
              <w:pStyle w:val="TableHeading"/>
            </w:pPr>
            <w:r w:rsidRPr="00680AEE">
              <w:t xml:space="preserve">Collection, use and disclosure for the purpose </w:t>
            </w:r>
            <w:r w:rsidR="00BB06B0" w:rsidRPr="00680AEE">
              <w:t xml:space="preserve">of </w:t>
            </w:r>
            <w:r w:rsidRPr="00680AEE">
              <w:t>sharing informatio</w:t>
            </w:r>
            <w:r w:rsidR="00DD634E" w:rsidRPr="00680AEE">
              <w:t>n with registration authorities</w:t>
            </w:r>
          </w:p>
        </w:tc>
      </w:tr>
      <w:tr w:rsidR="00663B48" w:rsidRPr="00680AEE" w:rsidTr="00DC4A00">
        <w:trPr>
          <w:tblHeader/>
        </w:trPr>
        <w:tc>
          <w:tcPr>
            <w:tcW w:w="714" w:type="dxa"/>
            <w:tcBorders>
              <w:top w:val="single" w:sz="2" w:space="0" w:color="auto"/>
              <w:bottom w:val="single" w:sz="12" w:space="0" w:color="auto"/>
            </w:tcBorders>
            <w:shd w:val="clear" w:color="auto" w:fill="auto"/>
          </w:tcPr>
          <w:p w:rsidR="00663B48" w:rsidRPr="00680AEE" w:rsidRDefault="00663B48" w:rsidP="00680AEE">
            <w:pPr>
              <w:pStyle w:val="TableHeading"/>
            </w:pPr>
            <w:r w:rsidRPr="00680AEE">
              <w:t>Item</w:t>
            </w:r>
          </w:p>
        </w:tc>
        <w:tc>
          <w:tcPr>
            <w:tcW w:w="1266" w:type="dxa"/>
            <w:tcBorders>
              <w:top w:val="single" w:sz="2" w:space="0" w:color="auto"/>
              <w:bottom w:val="single" w:sz="12" w:space="0" w:color="auto"/>
            </w:tcBorders>
            <w:shd w:val="clear" w:color="auto" w:fill="auto"/>
          </w:tcPr>
          <w:p w:rsidR="00663B48" w:rsidRPr="00680AEE" w:rsidRDefault="00663B48" w:rsidP="00680AEE">
            <w:pPr>
              <w:pStyle w:val="TableHeading"/>
            </w:pPr>
            <w:r w:rsidRPr="00680AEE">
              <w:t>Column 1</w:t>
            </w:r>
          </w:p>
          <w:p w:rsidR="00663B48" w:rsidRPr="00680AEE" w:rsidRDefault="00663B48" w:rsidP="00680AEE">
            <w:pPr>
              <w:pStyle w:val="TableHeading"/>
            </w:pPr>
            <w:r w:rsidRPr="00680AEE">
              <w:t>Entity</w:t>
            </w:r>
          </w:p>
        </w:tc>
        <w:tc>
          <w:tcPr>
            <w:tcW w:w="1701" w:type="dxa"/>
            <w:tcBorders>
              <w:top w:val="single" w:sz="2" w:space="0" w:color="auto"/>
              <w:bottom w:val="single" w:sz="12" w:space="0" w:color="auto"/>
            </w:tcBorders>
            <w:shd w:val="clear" w:color="auto" w:fill="auto"/>
          </w:tcPr>
          <w:p w:rsidR="00663B48" w:rsidRPr="00680AEE" w:rsidRDefault="00663B48" w:rsidP="00680AEE">
            <w:pPr>
              <w:pStyle w:val="TableHeading"/>
            </w:pPr>
            <w:r w:rsidRPr="00680AEE">
              <w:t>Column 2</w:t>
            </w:r>
          </w:p>
          <w:p w:rsidR="00663B48" w:rsidRPr="00680AEE" w:rsidRDefault="00663B48" w:rsidP="00680AEE">
            <w:pPr>
              <w:pStyle w:val="TableHeading"/>
            </w:pPr>
            <w:r w:rsidRPr="00680AEE">
              <w:t>Permitted action</w:t>
            </w:r>
          </w:p>
        </w:tc>
        <w:tc>
          <w:tcPr>
            <w:tcW w:w="1417" w:type="dxa"/>
            <w:tcBorders>
              <w:top w:val="single" w:sz="2" w:space="0" w:color="auto"/>
              <w:bottom w:val="single" w:sz="12" w:space="0" w:color="auto"/>
            </w:tcBorders>
            <w:shd w:val="clear" w:color="auto" w:fill="auto"/>
          </w:tcPr>
          <w:p w:rsidR="00663B48" w:rsidRPr="00680AEE" w:rsidRDefault="00663B48" w:rsidP="00680AEE">
            <w:pPr>
              <w:pStyle w:val="TableHeading"/>
            </w:pPr>
            <w:r w:rsidRPr="00680AEE">
              <w:t>Column 3</w:t>
            </w:r>
          </w:p>
          <w:p w:rsidR="00663B48" w:rsidRPr="00680AEE" w:rsidRDefault="00663B48" w:rsidP="00680AEE">
            <w:pPr>
              <w:pStyle w:val="TableHeading"/>
            </w:pPr>
            <w:r w:rsidRPr="00680AEE">
              <w:t>Information</w:t>
            </w:r>
          </w:p>
        </w:tc>
        <w:tc>
          <w:tcPr>
            <w:tcW w:w="1985" w:type="dxa"/>
            <w:tcBorders>
              <w:top w:val="single" w:sz="2" w:space="0" w:color="auto"/>
              <w:bottom w:val="single" w:sz="12" w:space="0" w:color="auto"/>
            </w:tcBorders>
            <w:shd w:val="clear" w:color="auto" w:fill="auto"/>
          </w:tcPr>
          <w:p w:rsidR="00663B48" w:rsidRPr="00680AEE" w:rsidRDefault="00663B48" w:rsidP="00680AEE">
            <w:pPr>
              <w:pStyle w:val="TableHeading"/>
            </w:pPr>
            <w:r w:rsidRPr="00680AEE">
              <w:t>Column 4</w:t>
            </w:r>
          </w:p>
          <w:p w:rsidR="00663B48" w:rsidRPr="00680AEE" w:rsidRDefault="00663B48" w:rsidP="00680AEE">
            <w:pPr>
              <w:pStyle w:val="TableHeading"/>
            </w:pPr>
            <w:r w:rsidRPr="00680AEE">
              <w:t>Circumstances</w:t>
            </w:r>
          </w:p>
        </w:tc>
      </w:tr>
      <w:tr w:rsidR="00663B48" w:rsidRPr="00680AEE" w:rsidTr="00DC4A00">
        <w:tc>
          <w:tcPr>
            <w:tcW w:w="714" w:type="dxa"/>
            <w:tcBorders>
              <w:top w:val="single" w:sz="12" w:space="0" w:color="auto"/>
              <w:bottom w:val="single" w:sz="4" w:space="0" w:color="auto"/>
            </w:tcBorders>
            <w:shd w:val="clear" w:color="auto" w:fill="auto"/>
          </w:tcPr>
          <w:p w:rsidR="00663B48" w:rsidRPr="00680AEE" w:rsidRDefault="00663B48" w:rsidP="00680AEE">
            <w:pPr>
              <w:pStyle w:val="Tabletext"/>
            </w:pPr>
            <w:r w:rsidRPr="00680AEE">
              <w:t>1</w:t>
            </w:r>
          </w:p>
        </w:tc>
        <w:tc>
          <w:tcPr>
            <w:tcW w:w="1266" w:type="dxa"/>
            <w:tcBorders>
              <w:top w:val="single" w:sz="12" w:space="0" w:color="auto"/>
              <w:bottom w:val="single" w:sz="4" w:space="0" w:color="auto"/>
            </w:tcBorders>
            <w:shd w:val="clear" w:color="auto" w:fill="auto"/>
          </w:tcPr>
          <w:p w:rsidR="00663B48" w:rsidRPr="00680AEE" w:rsidRDefault="00663B48" w:rsidP="00680AEE">
            <w:pPr>
              <w:pStyle w:val="Tabletext"/>
            </w:pPr>
            <w:r w:rsidRPr="00680AEE">
              <w:t xml:space="preserve">service </w:t>
            </w:r>
            <w:r w:rsidR="00D53934" w:rsidRPr="00680AEE">
              <w:t>operator</w:t>
            </w:r>
          </w:p>
        </w:tc>
        <w:tc>
          <w:tcPr>
            <w:tcW w:w="1701" w:type="dxa"/>
            <w:tcBorders>
              <w:top w:val="single" w:sz="12" w:space="0" w:color="auto"/>
              <w:bottom w:val="single" w:sz="4" w:space="0" w:color="auto"/>
            </w:tcBorders>
            <w:shd w:val="clear" w:color="auto" w:fill="auto"/>
          </w:tcPr>
          <w:p w:rsidR="00663B48" w:rsidRPr="00680AEE" w:rsidRDefault="00663B48" w:rsidP="00680AEE">
            <w:pPr>
              <w:pStyle w:val="Tabletext"/>
            </w:pPr>
            <w:r w:rsidRPr="00680AEE">
              <w:t>use</w:t>
            </w:r>
          </w:p>
          <w:p w:rsidR="00663B48" w:rsidRPr="00680AEE" w:rsidRDefault="00663B48" w:rsidP="00680AEE">
            <w:pPr>
              <w:pStyle w:val="Tabletext"/>
            </w:pPr>
            <w:r w:rsidRPr="00680AEE">
              <w:t>disclose to a registration authority</w:t>
            </w:r>
          </w:p>
          <w:p w:rsidR="00663B48" w:rsidRPr="00680AEE" w:rsidRDefault="00663B48" w:rsidP="00680AEE">
            <w:pPr>
              <w:pStyle w:val="Tablea"/>
            </w:pPr>
          </w:p>
        </w:tc>
        <w:tc>
          <w:tcPr>
            <w:tcW w:w="1417" w:type="dxa"/>
            <w:tcBorders>
              <w:top w:val="single" w:sz="12" w:space="0" w:color="auto"/>
              <w:bottom w:val="single" w:sz="4" w:space="0" w:color="auto"/>
            </w:tcBorders>
            <w:shd w:val="clear" w:color="auto" w:fill="auto"/>
          </w:tcPr>
          <w:p w:rsidR="00663B48" w:rsidRPr="00680AEE" w:rsidRDefault="00663B48" w:rsidP="00680AEE">
            <w:pPr>
              <w:pStyle w:val="Tabletext"/>
            </w:pPr>
            <w:r w:rsidRPr="00680AEE">
              <w:t>healthcare identifier of a healthcare provider</w:t>
            </w:r>
          </w:p>
          <w:p w:rsidR="00663B48" w:rsidRPr="00680AEE" w:rsidRDefault="00663B48" w:rsidP="00680AEE">
            <w:pPr>
              <w:pStyle w:val="Tabletext"/>
            </w:pPr>
          </w:p>
        </w:tc>
        <w:tc>
          <w:tcPr>
            <w:tcW w:w="1985" w:type="dxa"/>
            <w:tcBorders>
              <w:top w:val="single" w:sz="12" w:space="0" w:color="auto"/>
              <w:bottom w:val="single" w:sz="4" w:space="0" w:color="auto"/>
            </w:tcBorders>
            <w:shd w:val="clear" w:color="auto" w:fill="auto"/>
          </w:tcPr>
          <w:p w:rsidR="00663B48" w:rsidRPr="00680AEE" w:rsidRDefault="00663B48" w:rsidP="00680AEE">
            <w:pPr>
              <w:pStyle w:val="Tabletext"/>
              <w:rPr>
                <w:i/>
              </w:rPr>
            </w:pPr>
            <w:r w:rsidRPr="00680AEE">
              <w:t>the use or disclosure is for the purpose of assisting the registration authority to register the healthcare provider</w:t>
            </w:r>
          </w:p>
        </w:tc>
      </w:tr>
      <w:tr w:rsidR="00663B48" w:rsidRPr="00680AEE" w:rsidTr="00DC4A00">
        <w:tc>
          <w:tcPr>
            <w:tcW w:w="714" w:type="dxa"/>
            <w:tcBorders>
              <w:top w:val="single" w:sz="4" w:space="0" w:color="auto"/>
              <w:bottom w:val="single" w:sz="4" w:space="0" w:color="auto"/>
            </w:tcBorders>
            <w:shd w:val="clear" w:color="auto" w:fill="auto"/>
          </w:tcPr>
          <w:p w:rsidR="00663B48" w:rsidRPr="00680AEE" w:rsidRDefault="00663B48" w:rsidP="00680AEE">
            <w:pPr>
              <w:pStyle w:val="Tabletext"/>
            </w:pPr>
            <w:r w:rsidRPr="00680AEE">
              <w:t>2</w:t>
            </w:r>
          </w:p>
        </w:tc>
        <w:tc>
          <w:tcPr>
            <w:tcW w:w="1266" w:type="dxa"/>
            <w:tcBorders>
              <w:top w:val="single" w:sz="4" w:space="0" w:color="auto"/>
              <w:bottom w:val="single" w:sz="4" w:space="0" w:color="auto"/>
            </w:tcBorders>
            <w:shd w:val="clear" w:color="auto" w:fill="auto"/>
          </w:tcPr>
          <w:p w:rsidR="00663B48" w:rsidRPr="00680AEE" w:rsidRDefault="00663B48" w:rsidP="00680AEE">
            <w:pPr>
              <w:pStyle w:val="Tabletext"/>
            </w:pPr>
            <w:r w:rsidRPr="00680AEE">
              <w:t>registration authority</w:t>
            </w:r>
          </w:p>
        </w:tc>
        <w:tc>
          <w:tcPr>
            <w:tcW w:w="1701" w:type="dxa"/>
            <w:tcBorders>
              <w:top w:val="single" w:sz="4" w:space="0" w:color="auto"/>
              <w:bottom w:val="single" w:sz="4" w:space="0" w:color="auto"/>
            </w:tcBorders>
            <w:shd w:val="clear" w:color="auto" w:fill="auto"/>
          </w:tcPr>
          <w:p w:rsidR="00663B48" w:rsidRPr="00680AEE" w:rsidRDefault="00663B48" w:rsidP="00680AEE">
            <w:pPr>
              <w:pStyle w:val="Tabletext"/>
            </w:pPr>
            <w:r w:rsidRPr="00680AEE">
              <w:t>collect</w:t>
            </w:r>
          </w:p>
          <w:p w:rsidR="00663B48" w:rsidRPr="00680AEE" w:rsidRDefault="00663B48" w:rsidP="00680AEE">
            <w:pPr>
              <w:pStyle w:val="Tabletext"/>
            </w:pPr>
            <w:r w:rsidRPr="00680AEE">
              <w:t>use</w:t>
            </w:r>
          </w:p>
        </w:tc>
        <w:tc>
          <w:tcPr>
            <w:tcW w:w="1417" w:type="dxa"/>
            <w:tcBorders>
              <w:top w:val="single" w:sz="4" w:space="0" w:color="auto"/>
              <w:bottom w:val="single" w:sz="4" w:space="0" w:color="auto"/>
            </w:tcBorders>
            <w:shd w:val="clear" w:color="auto" w:fill="auto"/>
          </w:tcPr>
          <w:p w:rsidR="00663B48" w:rsidRPr="00680AEE" w:rsidRDefault="00663B48" w:rsidP="00680AEE">
            <w:pPr>
              <w:pStyle w:val="Tabletext"/>
            </w:pPr>
            <w:r w:rsidRPr="00680AEE">
              <w:t xml:space="preserve">healthcare identifier of a </w:t>
            </w:r>
            <w:r w:rsidRPr="00680AEE">
              <w:lastRenderedPageBreak/>
              <w:t>healthcare provider</w:t>
            </w:r>
          </w:p>
        </w:tc>
        <w:tc>
          <w:tcPr>
            <w:tcW w:w="1985" w:type="dxa"/>
            <w:tcBorders>
              <w:top w:val="single" w:sz="4" w:space="0" w:color="auto"/>
              <w:bottom w:val="single" w:sz="4" w:space="0" w:color="auto"/>
            </w:tcBorders>
            <w:shd w:val="clear" w:color="auto" w:fill="auto"/>
          </w:tcPr>
          <w:p w:rsidR="00663B48" w:rsidRPr="00680AEE" w:rsidRDefault="00663B48" w:rsidP="00680AEE">
            <w:pPr>
              <w:pStyle w:val="Tabletext"/>
            </w:pPr>
            <w:r w:rsidRPr="00680AEE">
              <w:lastRenderedPageBreak/>
              <w:t xml:space="preserve">the </w:t>
            </w:r>
            <w:r w:rsidR="00412B74" w:rsidRPr="00680AEE">
              <w:t>collection or use</w:t>
            </w:r>
            <w:r w:rsidRPr="00680AEE">
              <w:t xml:space="preserve"> is for one of the </w:t>
            </w:r>
            <w:r w:rsidRPr="00680AEE">
              <w:lastRenderedPageBreak/>
              <w:t>following purposes:</w:t>
            </w:r>
          </w:p>
          <w:p w:rsidR="00663B48" w:rsidRPr="00680AEE" w:rsidRDefault="00663B48" w:rsidP="00680AEE">
            <w:pPr>
              <w:pStyle w:val="Tablea"/>
            </w:pPr>
            <w:r w:rsidRPr="00680AEE">
              <w:t>(a) registering the healthcare provider;</w:t>
            </w:r>
          </w:p>
          <w:p w:rsidR="00663B48" w:rsidRPr="00680AEE" w:rsidRDefault="00A75B8C" w:rsidP="00680AEE">
            <w:pPr>
              <w:pStyle w:val="Tablea"/>
            </w:pPr>
            <w:r w:rsidRPr="00680AEE">
              <w:t>(b)</w:t>
            </w:r>
            <w:r w:rsidR="00511D2F" w:rsidRPr="00680AEE">
              <w:t xml:space="preserve"> </w:t>
            </w:r>
            <w:r w:rsidR="00663B48" w:rsidRPr="00680AEE">
              <w:t xml:space="preserve">performing any other function of the registration authority under </w:t>
            </w:r>
            <w:r w:rsidR="00747A52" w:rsidRPr="00680AEE">
              <w:t xml:space="preserve">an Australian </w:t>
            </w:r>
            <w:r w:rsidR="00663B48" w:rsidRPr="00680AEE">
              <w:t>law</w:t>
            </w:r>
          </w:p>
        </w:tc>
      </w:tr>
      <w:tr w:rsidR="00663B48" w:rsidRPr="00680AEE" w:rsidTr="00DC4A00">
        <w:tc>
          <w:tcPr>
            <w:tcW w:w="714" w:type="dxa"/>
            <w:tcBorders>
              <w:top w:val="single" w:sz="4" w:space="0" w:color="auto"/>
              <w:bottom w:val="single" w:sz="4" w:space="0" w:color="auto"/>
            </w:tcBorders>
            <w:shd w:val="clear" w:color="auto" w:fill="auto"/>
          </w:tcPr>
          <w:p w:rsidR="00663B48" w:rsidRPr="00680AEE" w:rsidRDefault="00663B48" w:rsidP="00680AEE">
            <w:pPr>
              <w:pStyle w:val="Tabletext"/>
            </w:pPr>
            <w:r w:rsidRPr="00680AEE">
              <w:lastRenderedPageBreak/>
              <w:t>3</w:t>
            </w:r>
          </w:p>
        </w:tc>
        <w:tc>
          <w:tcPr>
            <w:tcW w:w="1266" w:type="dxa"/>
            <w:tcBorders>
              <w:top w:val="single" w:sz="4" w:space="0" w:color="auto"/>
              <w:bottom w:val="single" w:sz="4" w:space="0" w:color="auto"/>
            </w:tcBorders>
            <w:shd w:val="clear" w:color="auto" w:fill="auto"/>
          </w:tcPr>
          <w:p w:rsidR="00663B48" w:rsidRPr="00680AEE" w:rsidRDefault="00663B48" w:rsidP="00680AEE">
            <w:pPr>
              <w:pStyle w:val="Tabletext"/>
            </w:pPr>
            <w:r w:rsidRPr="00680AEE">
              <w:t>service operator</w:t>
            </w:r>
          </w:p>
        </w:tc>
        <w:tc>
          <w:tcPr>
            <w:tcW w:w="1701" w:type="dxa"/>
            <w:tcBorders>
              <w:top w:val="single" w:sz="4" w:space="0" w:color="auto"/>
              <w:bottom w:val="single" w:sz="4" w:space="0" w:color="auto"/>
            </w:tcBorders>
            <w:shd w:val="clear" w:color="auto" w:fill="auto"/>
          </w:tcPr>
          <w:p w:rsidR="00663B48" w:rsidRPr="00680AEE" w:rsidRDefault="00663B48" w:rsidP="00680AEE">
            <w:pPr>
              <w:pStyle w:val="Tabletext"/>
            </w:pPr>
            <w:r w:rsidRPr="00680AEE">
              <w:t>collect from</w:t>
            </w:r>
            <w:r w:rsidR="00DD634E" w:rsidRPr="00680AEE">
              <w:t xml:space="preserve"> a registration authority</w:t>
            </w:r>
          </w:p>
          <w:p w:rsidR="00663B48" w:rsidRPr="00680AEE" w:rsidRDefault="00663B48" w:rsidP="00680AEE">
            <w:pPr>
              <w:pStyle w:val="Tablea"/>
            </w:pPr>
            <w:r w:rsidRPr="00680AEE">
              <w:t>use</w:t>
            </w:r>
          </w:p>
          <w:p w:rsidR="00663B48" w:rsidRPr="00680AEE" w:rsidRDefault="00663B48" w:rsidP="00680AEE">
            <w:pPr>
              <w:pStyle w:val="Tabletext"/>
            </w:pPr>
            <w:r w:rsidRPr="00680AEE">
              <w:t>disclose to</w:t>
            </w:r>
            <w:r w:rsidR="00DD634E" w:rsidRPr="00680AEE">
              <w:t xml:space="preserve"> a registration authority</w:t>
            </w:r>
          </w:p>
        </w:tc>
        <w:tc>
          <w:tcPr>
            <w:tcW w:w="1417" w:type="dxa"/>
            <w:tcBorders>
              <w:top w:val="single" w:sz="4" w:space="0" w:color="auto"/>
              <w:bottom w:val="single" w:sz="4" w:space="0" w:color="auto"/>
            </w:tcBorders>
            <w:shd w:val="clear" w:color="auto" w:fill="auto"/>
          </w:tcPr>
          <w:p w:rsidR="00663B48" w:rsidRPr="00680AEE" w:rsidRDefault="00663B48" w:rsidP="00680AEE">
            <w:pPr>
              <w:pStyle w:val="Tabletext"/>
            </w:pPr>
            <w:r w:rsidRPr="00680AEE">
              <w:t>identifying information of a healthcare provider</w:t>
            </w:r>
          </w:p>
          <w:p w:rsidR="00663B48" w:rsidRPr="00680AEE" w:rsidRDefault="00663B48" w:rsidP="00680AEE">
            <w:pPr>
              <w:pStyle w:val="Tabletext"/>
            </w:pPr>
            <w:r w:rsidRPr="00680AEE">
              <w:t>healthcare identifier of a healthcare provider</w:t>
            </w:r>
          </w:p>
        </w:tc>
        <w:tc>
          <w:tcPr>
            <w:tcW w:w="1985" w:type="dxa"/>
            <w:tcBorders>
              <w:top w:val="single" w:sz="4" w:space="0" w:color="auto"/>
              <w:bottom w:val="single" w:sz="4" w:space="0" w:color="auto"/>
            </w:tcBorders>
            <w:shd w:val="clear" w:color="auto" w:fill="auto"/>
          </w:tcPr>
          <w:p w:rsidR="00663B48" w:rsidRPr="00680AEE" w:rsidRDefault="00663B48" w:rsidP="00680AEE">
            <w:pPr>
              <w:pStyle w:val="Tabletext"/>
            </w:pPr>
            <w:r w:rsidRPr="00680AEE">
              <w:t>the collection, use or disclosure is for the purpose of ensuring that information held by the service operator</w:t>
            </w:r>
            <w:r w:rsidR="00D53934" w:rsidRPr="00680AEE">
              <w:t xml:space="preserve"> or the</w:t>
            </w:r>
            <w:r w:rsidRPr="00680AEE">
              <w:t xml:space="preserve"> registration authority is accurate, up</w:t>
            </w:r>
            <w:r w:rsidR="000B6EB9">
              <w:noBreakHyphen/>
            </w:r>
            <w:r w:rsidRPr="00680AEE">
              <w:t>to</w:t>
            </w:r>
            <w:r w:rsidR="000B6EB9">
              <w:noBreakHyphen/>
            </w:r>
            <w:r w:rsidRPr="00680AEE">
              <w:t>date and complete</w:t>
            </w:r>
          </w:p>
        </w:tc>
      </w:tr>
      <w:tr w:rsidR="00663B48" w:rsidRPr="00680AEE" w:rsidTr="00DC4A00">
        <w:tc>
          <w:tcPr>
            <w:tcW w:w="714" w:type="dxa"/>
            <w:tcBorders>
              <w:top w:val="single" w:sz="4" w:space="0" w:color="auto"/>
              <w:bottom w:val="single" w:sz="12" w:space="0" w:color="auto"/>
            </w:tcBorders>
            <w:shd w:val="clear" w:color="auto" w:fill="auto"/>
          </w:tcPr>
          <w:p w:rsidR="00663B48" w:rsidRPr="00680AEE" w:rsidRDefault="00663B48" w:rsidP="00680AEE">
            <w:pPr>
              <w:pStyle w:val="Tabletext"/>
            </w:pPr>
            <w:r w:rsidRPr="00680AEE">
              <w:t>4</w:t>
            </w:r>
          </w:p>
        </w:tc>
        <w:tc>
          <w:tcPr>
            <w:tcW w:w="1266" w:type="dxa"/>
            <w:tcBorders>
              <w:top w:val="single" w:sz="4" w:space="0" w:color="auto"/>
              <w:bottom w:val="single" w:sz="12" w:space="0" w:color="auto"/>
            </w:tcBorders>
            <w:shd w:val="clear" w:color="auto" w:fill="auto"/>
          </w:tcPr>
          <w:p w:rsidR="00663B48" w:rsidRPr="00680AEE" w:rsidRDefault="00663B48" w:rsidP="00680AEE">
            <w:pPr>
              <w:pStyle w:val="Tabletext"/>
            </w:pPr>
            <w:r w:rsidRPr="00680AEE">
              <w:t>registration authority</w:t>
            </w:r>
          </w:p>
        </w:tc>
        <w:tc>
          <w:tcPr>
            <w:tcW w:w="1701" w:type="dxa"/>
            <w:tcBorders>
              <w:top w:val="single" w:sz="4" w:space="0" w:color="auto"/>
              <w:bottom w:val="single" w:sz="12" w:space="0" w:color="auto"/>
            </w:tcBorders>
            <w:shd w:val="clear" w:color="auto" w:fill="auto"/>
          </w:tcPr>
          <w:p w:rsidR="00663B48" w:rsidRPr="00680AEE" w:rsidRDefault="00663B48" w:rsidP="00680AEE">
            <w:pPr>
              <w:pStyle w:val="Tabletext"/>
            </w:pPr>
            <w:r w:rsidRPr="00680AEE">
              <w:t>collect from the service operator</w:t>
            </w:r>
          </w:p>
          <w:p w:rsidR="00663B48" w:rsidRPr="00680AEE" w:rsidRDefault="00663B48" w:rsidP="00680AEE">
            <w:pPr>
              <w:pStyle w:val="Tabletext"/>
            </w:pPr>
            <w:r w:rsidRPr="00680AEE">
              <w:t>use</w:t>
            </w:r>
          </w:p>
          <w:p w:rsidR="00663B48" w:rsidRPr="00680AEE" w:rsidRDefault="00663B48" w:rsidP="00680AEE">
            <w:pPr>
              <w:pStyle w:val="Tabletext"/>
            </w:pPr>
            <w:r w:rsidRPr="00680AEE">
              <w:t>disclose to the service operator</w:t>
            </w:r>
          </w:p>
        </w:tc>
        <w:tc>
          <w:tcPr>
            <w:tcW w:w="1417" w:type="dxa"/>
            <w:tcBorders>
              <w:top w:val="single" w:sz="4" w:space="0" w:color="auto"/>
              <w:bottom w:val="single" w:sz="12" w:space="0" w:color="auto"/>
            </w:tcBorders>
            <w:shd w:val="clear" w:color="auto" w:fill="auto"/>
          </w:tcPr>
          <w:p w:rsidR="00663B48" w:rsidRPr="00680AEE" w:rsidRDefault="00663B48" w:rsidP="00680AEE">
            <w:pPr>
              <w:pStyle w:val="Tabletext"/>
            </w:pPr>
            <w:r w:rsidRPr="00680AEE">
              <w:t>identifying information of a healthcare provider</w:t>
            </w:r>
          </w:p>
          <w:p w:rsidR="00663B48" w:rsidRPr="00680AEE" w:rsidRDefault="00663B48" w:rsidP="00680AEE">
            <w:pPr>
              <w:pStyle w:val="Tabletext"/>
            </w:pPr>
            <w:r w:rsidRPr="00680AEE">
              <w:t>healthcare identifier of a healthcare provider</w:t>
            </w:r>
          </w:p>
        </w:tc>
        <w:tc>
          <w:tcPr>
            <w:tcW w:w="1985" w:type="dxa"/>
            <w:tcBorders>
              <w:top w:val="single" w:sz="4" w:space="0" w:color="auto"/>
              <w:bottom w:val="single" w:sz="12" w:space="0" w:color="auto"/>
            </w:tcBorders>
            <w:shd w:val="clear" w:color="auto" w:fill="auto"/>
          </w:tcPr>
          <w:p w:rsidR="00663B48" w:rsidRPr="00680AEE" w:rsidRDefault="00663B48" w:rsidP="00680AEE">
            <w:pPr>
              <w:pStyle w:val="Tabletext"/>
            </w:pPr>
            <w:r w:rsidRPr="00680AEE">
              <w:t>the collection, use or disclosure is for the purpose of ensuring that information held by the service oper</w:t>
            </w:r>
            <w:r w:rsidR="00DD634E" w:rsidRPr="00680AEE">
              <w:t xml:space="preserve">ator or </w:t>
            </w:r>
            <w:r w:rsidR="00DB16C9" w:rsidRPr="00680AEE">
              <w:t xml:space="preserve">the </w:t>
            </w:r>
            <w:r w:rsidR="00DD634E" w:rsidRPr="00680AEE">
              <w:t>registration authority</w:t>
            </w:r>
            <w:r w:rsidRPr="00680AEE">
              <w:t xml:space="preserve"> is accurate, up</w:t>
            </w:r>
            <w:r w:rsidR="000B6EB9">
              <w:noBreakHyphen/>
            </w:r>
            <w:r w:rsidRPr="00680AEE">
              <w:t>to</w:t>
            </w:r>
            <w:r w:rsidR="000B6EB9">
              <w:noBreakHyphen/>
            </w:r>
            <w:r w:rsidRPr="00680AEE">
              <w:t>date and complete</w:t>
            </w:r>
          </w:p>
        </w:tc>
      </w:tr>
    </w:tbl>
    <w:p w:rsidR="00663B48" w:rsidRPr="00680AEE" w:rsidRDefault="00663B48" w:rsidP="00680AEE">
      <w:pPr>
        <w:pStyle w:val="ActHead5"/>
      </w:pPr>
      <w:bookmarkStart w:id="36" w:name="_Toc436398945"/>
      <w:r w:rsidRPr="00680AEE">
        <w:rPr>
          <w:rStyle w:val="CharSectno"/>
        </w:rPr>
        <w:t>25</w:t>
      </w:r>
      <w:r w:rsidR="005B0836" w:rsidRPr="00680AEE">
        <w:rPr>
          <w:rStyle w:val="CharSectno"/>
        </w:rPr>
        <w:t>B</w:t>
      </w:r>
      <w:r w:rsidRPr="00680AEE">
        <w:t xml:space="preserve">  Adopting the healthcare identifier of a healthcare provider</w:t>
      </w:r>
      <w:bookmarkEnd w:id="36"/>
    </w:p>
    <w:p w:rsidR="00663B48" w:rsidRPr="00680AEE" w:rsidRDefault="00663B48" w:rsidP="00680AEE">
      <w:pPr>
        <w:pStyle w:val="subsection"/>
      </w:pPr>
      <w:r w:rsidRPr="00680AEE">
        <w:tab/>
      </w:r>
      <w:r w:rsidRPr="00680AEE">
        <w:tab/>
        <w:t>An entity mentioned in column 1 of an item of the following table, may adopt the healthcare identifier of a healthcare provider for a purpose mentioned in column 2 of the item.</w:t>
      </w:r>
    </w:p>
    <w:p w:rsidR="00663B48" w:rsidRPr="00680AEE" w:rsidRDefault="00663B48" w:rsidP="00680AEE">
      <w:pPr>
        <w:pStyle w:val="subsection"/>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6"/>
        <w:gridCol w:w="3186"/>
      </w:tblGrid>
      <w:tr w:rsidR="00663B48" w:rsidRPr="00680AEE" w:rsidTr="00C1659C">
        <w:trPr>
          <w:tblHeader/>
        </w:trPr>
        <w:tc>
          <w:tcPr>
            <w:tcW w:w="7086" w:type="dxa"/>
            <w:gridSpan w:val="3"/>
            <w:tcBorders>
              <w:top w:val="single" w:sz="12" w:space="0" w:color="auto"/>
              <w:bottom w:val="single" w:sz="2" w:space="0" w:color="auto"/>
            </w:tcBorders>
            <w:shd w:val="clear" w:color="auto" w:fill="auto"/>
          </w:tcPr>
          <w:p w:rsidR="00663B48" w:rsidRPr="00680AEE" w:rsidRDefault="00663B48" w:rsidP="00680AEE">
            <w:pPr>
              <w:pStyle w:val="TableHeading"/>
            </w:pPr>
            <w:r w:rsidRPr="00680AEE">
              <w:lastRenderedPageBreak/>
              <w:t>Adopting the healthcare identifier of a healthcare provider</w:t>
            </w:r>
          </w:p>
        </w:tc>
      </w:tr>
      <w:tr w:rsidR="00663B48" w:rsidRPr="00680AEE" w:rsidTr="00DC4A00">
        <w:trPr>
          <w:tblHeader/>
        </w:trPr>
        <w:tc>
          <w:tcPr>
            <w:tcW w:w="714" w:type="dxa"/>
            <w:tcBorders>
              <w:top w:val="single" w:sz="2" w:space="0" w:color="auto"/>
              <w:bottom w:val="single" w:sz="12" w:space="0" w:color="auto"/>
            </w:tcBorders>
            <w:shd w:val="clear" w:color="auto" w:fill="auto"/>
          </w:tcPr>
          <w:p w:rsidR="00663B48" w:rsidRPr="00680AEE" w:rsidRDefault="00663B48" w:rsidP="00680AEE">
            <w:pPr>
              <w:pStyle w:val="TableHeading"/>
            </w:pPr>
            <w:r w:rsidRPr="00680AEE">
              <w:t>Item</w:t>
            </w:r>
          </w:p>
        </w:tc>
        <w:tc>
          <w:tcPr>
            <w:tcW w:w="3186" w:type="dxa"/>
            <w:tcBorders>
              <w:top w:val="single" w:sz="2" w:space="0" w:color="auto"/>
              <w:bottom w:val="single" w:sz="12" w:space="0" w:color="auto"/>
            </w:tcBorders>
            <w:shd w:val="clear" w:color="auto" w:fill="auto"/>
          </w:tcPr>
          <w:p w:rsidR="00F31A15" w:rsidRPr="00680AEE" w:rsidRDefault="00F31A15" w:rsidP="00680AEE">
            <w:pPr>
              <w:pStyle w:val="TableHeading"/>
            </w:pPr>
            <w:r w:rsidRPr="00680AEE">
              <w:t>Column 1</w:t>
            </w:r>
          </w:p>
          <w:p w:rsidR="00663B48" w:rsidRPr="00680AEE" w:rsidRDefault="00663B48" w:rsidP="00680AEE">
            <w:pPr>
              <w:pStyle w:val="TableHeading"/>
            </w:pPr>
            <w:r w:rsidRPr="00680AEE">
              <w:t>Entity</w:t>
            </w:r>
          </w:p>
        </w:tc>
        <w:tc>
          <w:tcPr>
            <w:tcW w:w="3186" w:type="dxa"/>
            <w:tcBorders>
              <w:top w:val="single" w:sz="2" w:space="0" w:color="auto"/>
              <w:bottom w:val="single" w:sz="12" w:space="0" w:color="auto"/>
            </w:tcBorders>
            <w:shd w:val="clear" w:color="auto" w:fill="auto"/>
          </w:tcPr>
          <w:p w:rsidR="00F31A15" w:rsidRPr="00680AEE" w:rsidRDefault="00F31A15" w:rsidP="00680AEE">
            <w:pPr>
              <w:pStyle w:val="TableHeading"/>
            </w:pPr>
            <w:r w:rsidRPr="00680AEE">
              <w:t>Column 2</w:t>
            </w:r>
          </w:p>
          <w:p w:rsidR="00663B48" w:rsidRPr="00680AEE" w:rsidRDefault="00663B48" w:rsidP="00680AEE">
            <w:pPr>
              <w:pStyle w:val="TableHeading"/>
            </w:pPr>
            <w:r w:rsidRPr="00680AEE">
              <w:t>Purpose</w:t>
            </w:r>
          </w:p>
        </w:tc>
      </w:tr>
      <w:tr w:rsidR="00663B48" w:rsidRPr="00680AEE" w:rsidTr="00DC4A00">
        <w:tc>
          <w:tcPr>
            <w:tcW w:w="714" w:type="dxa"/>
            <w:tcBorders>
              <w:top w:val="single" w:sz="12" w:space="0" w:color="auto"/>
              <w:bottom w:val="single" w:sz="4" w:space="0" w:color="auto"/>
            </w:tcBorders>
            <w:shd w:val="clear" w:color="auto" w:fill="auto"/>
          </w:tcPr>
          <w:p w:rsidR="00663B48" w:rsidRPr="00680AEE" w:rsidRDefault="00663B48" w:rsidP="00680AEE">
            <w:pPr>
              <w:pStyle w:val="Tabletext"/>
            </w:pPr>
            <w:r w:rsidRPr="00680AEE">
              <w:t>1</w:t>
            </w:r>
          </w:p>
        </w:tc>
        <w:tc>
          <w:tcPr>
            <w:tcW w:w="3186" w:type="dxa"/>
            <w:tcBorders>
              <w:top w:val="single" w:sz="12" w:space="0" w:color="auto"/>
              <w:bottom w:val="single" w:sz="4" w:space="0" w:color="auto"/>
            </w:tcBorders>
            <w:shd w:val="clear" w:color="auto" w:fill="auto"/>
          </w:tcPr>
          <w:p w:rsidR="00663B48" w:rsidRPr="00680AEE" w:rsidRDefault="00B84FA2" w:rsidP="00680AEE">
            <w:pPr>
              <w:pStyle w:val="Tabletext"/>
            </w:pPr>
            <w:r w:rsidRPr="00680AEE">
              <w:t>My Health Record</w:t>
            </w:r>
            <w:r w:rsidR="00A75B8C" w:rsidRPr="00680AEE">
              <w:t xml:space="preserve"> System O</w:t>
            </w:r>
            <w:r w:rsidR="00663B48" w:rsidRPr="00680AEE">
              <w:t>perator</w:t>
            </w:r>
          </w:p>
          <w:p w:rsidR="00663B48" w:rsidRPr="00680AEE" w:rsidRDefault="00663B48" w:rsidP="00680AEE">
            <w:pPr>
              <w:pStyle w:val="Tabletext"/>
            </w:pPr>
          </w:p>
        </w:tc>
        <w:tc>
          <w:tcPr>
            <w:tcW w:w="3186" w:type="dxa"/>
            <w:tcBorders>
              <w:top w:val="single" w:sz="12" w:space="0" w:color="auto"/>
              <w:bottom w:val="single" w:sz="4" w:space="0" w:color="auto"/>
            </w:tcBorders>
            <w:shd w:val="clear" w:color="auto" w:fill="auto"/>
          </w:tcPr>
          <w:p w:rsidR="00663B48" w:rsidRPr="00680AEE" w:rsidRDefault="00663B48" w:rsidP="00680AEE">
            <w:pPr>
              <w:pStyle w:val="Tabletext"/>
            </w:pPr>
            <w:r w:rsidRPr="00680AEE">
              <w:t xml:space="preserve">for use as the </w:t>
            </w:r>
            <w:r w:rsidR="00B84FA2" w:rsidRPr="00680AEE">
              <w:t>My Health Record</w:t>
            </w:r>
            <w:r w:rsidRPr="00680AEE">
              <w:t xml:space="preserve"> System Operator’s own identifier for</w:t>
            </w:r>
            <w:r w:rsidR="00A75B8C" w:rsidRPr="00680AEE">
              <w:t xml:space="preserve"> the purposes of the My Health Record</w:t>
            </w:r>
            <w:r w:rsidRPr="00680AEE">
              <w:t xml:space="preserve"> system</w:t>
            </w:r>
          </w:p>
        </w:tc>
      </w:tr>
      <w:tr w:rsidR="00663B48" w:rsidRPr="00680AEE" w:rsidTr="00C1659C">
        <w:tc>
          <w:tcPr>
            <w:tcW w:w="714" w:type="dxa"/>
            <w:tcBorders>
              <w:bottom w:val="single" w:sz="4" w:space="0" w:color="auto"/>
            </w:tcBorders>
            <w:shd w:val="clear" w:color="auto" w:fill="auto"/>
          </w:tcPr>
          <w:p w:rsidR="00663B48" w:rsidRPr="00680AEE" w:rsidRDefault="00663B48" w:rsidP="00680AEE">
            <w:pPr>
              <w:pStyle w:val="Tabletext"/>
            </w:pPr>
            <w:r w:rsidRPr="00680AEE">
              <w:t>2</w:t>
            </w:r>
          </w:p>
        </w:tc>
        <w:tc>
          <w:tcPr>
            <w:tcW w:w="3186" w:type="dxa"/>
            <w:tcBorders>
              <w:bottom w:val="single" w:sz="4" w:space="0" w:color="auto"/>
            </w:tcBorders>
            <w:shd w:val="clear" w:color="auto" w:fill="auto"/>
          </w:tcPr>
          <w:p w:rsidR="00663B48" w:rsidRPr="00680AEE" w:rsidRDefault="00663B48" w:rsidP="00680AEE">
            <w:pPr>
              <w:pStyle w:val="Tabletext"/>
            </w:pPr>
            <w:r w:rsidRPr="00680AEE">
              <w:t>registered repository operator</w:t>
            </w:r>
          </w:p>
          <w:p w:rsidR="00663B48" w:rsidRPr="00680AEE" w:rsidRDefault="00663B48" w:rsidP="00680AEE">
            <w:pPr>
              <w:pStyle w:val="Tabletext"/>
            </w:pPr>
            <w:r w:rsidRPr="00680AEE">
              <w:t>registered portal operator</w:t>
            </w:r>
          </w:p>
        </w:tc>
        <w:tc>
          <w:tcPr>
            <w:tcW w:w="3186" w:type="dxa"/>
            <w:tcBorders>
              <w:bottom w:val="single" w:sz="4" w:space="0" w:color="auto"/>
            </w:tcBorders>
            <w:shd w:val="clear" w:color="auto" w:fill="auto"/>
          </w:tcPr>
          <w:p w:rsidR="00663B48" w:rsidRPr="00680AEE" w:rsidRDefault="00663B48" w:rsidP="00680AEE">
            <w:pPr>
              <w:pStyle w:val="Tabletext"/>
            </w:pPr>
            <w:r w:rsidRPr="00680AEE">
              <w:t xml:space="preserve">for use as that </w:t>
            </w:r>
            <w:r w:rsidR="004922B6" w:rsidRPr="00680AEE">
              <w:t>operator’s</w:t>
            </w:r>
            <w:r w:rsidRPr="00680AEE">
              <w:t xml:space="preserve"> own identifier for</w:t>
            </w:r>
            <w:r w:rsidR="00A75B8C" w:rsidRPr="00680AEE">
              <w:t xml:space="preserve"> the purposes of the My Health R</w:t>
            </w:r>
            <w:r w:rsidRPr="00680AEE">
              <w:t>ecord system</w:t>
            </w:r>
          </w:p>
        </w:tc>
      </w:tr>
      <w:tr w:rsidR="00663B48" w:rsidRPr="00680AEE" w:rsidTr="00C1659C">
        <w:tc>
          <w:tcPr>
            <w:tcW w:w="714" w:type="dxa"/>
            <w:tcBorders>
              <w:bottom w:val="single" w:sz="12" w:space="0" w:color="auto"/>
            </w:tcBorders>
            <w:shd w:val="clear" w:color="auto" w:fill="auto"/>
          </w:tcPr>
          <w:p w:rsidR="00663B48" w:rsidRPr="00680AEE" w:rsidRDefault="00663B48" w:rsidP="00680AEE">
            <w:pPr>
              <w:pStyle w:val="Tabletext"/>
            </w:pPr>
            <w:r w:rsidRPr="00680AEE">
              <w:t>3</w:t>
            </w:r>
          </w:p>
        </w:tc>
        <w:tc>
          <w:tcPr>
            <w:tcW w:w="3186" w:type="dxa"/>
            <w:tcBorders>
              <w:bottom w:val="single" w:sz="12" w:space="0" w:color="auto"/>
            </w:tcBorders>
            <w:shd w:val="clear" w:color="auto" w:fill="auto"/>
          </w:tcPr>
          <w:p w:rsidR="00663B48" w:rsidRPr="00680AEE" w:rsidRDefault="00663B48" w:rsidP="00680AEE">
            <w:pPr>
              <w:pStyle w:val="Tabletext"/>
            </w:pPr>
            <w:r w:rsidRPr="00680AEE">
              <w:t xml:space="preserve">a participant in the </w:t>
            </w:r>
            <w:r w:rsidR="00B84FA2" w:rsidRPr="00680AEE">
              <w:t>My Health Record</w:t>
            </w:r>
            <w:r w:rsidRPr="00680AEE">
              <w:t xml:space="preserve"> system to whom the healthcare identifier is disclosed by a registered repository operator or a registered portal operator under section</w:t>
            </w:r>
            <w:r w:rsidR="00680AEE" w:rsidRPr="00680AEE">
              <w:t> </w:t>
            </w:r>
            <w:r w:rsidRPr="00680AEE">
              <w:t>58</w:t>
            </w:r>
            <w:r w:rsidR="00FF55FF" w:rsidRPr="00680AEE">
              <w:t>A</w:t>
            </w:r>
            <w:r w:rsidRPr="00680AEE">
              <w:t xml:space="preserve"> of the </w:t>
            </w:r>
            <w:r w:rsidR="00A75B8C" w:rsidRPr="00680AEE">
              <w:t>My Health Records Act</w:t>
            </w:r>
          </w:p>
        </w:tc>
        <w:tc>
          <w:tcPr>
            <w:tcW w:w="3186" w:type="dxa"/>
            <w:tcBorders>
              <w:bottom w:val="single" w:sz="12" w:space="0" w:color="auto"/>
            </w:tcBorders>
            <w:shd w:val="clear" w:color="auto" w:fill="auto"/>
          </w:tcPr>
          <w:p w:rsidR="00663B48" w:rsidRPr="00680AEE" w:rsidRDefault="00663B48" w:rsidP="00680AEE">
            <w:pPr>
              <w:pStyle w:val="Tabletext"/>
            </w:pPr>
            <w:r w:rsidRPr="00680AEE">
              <w:t>for use in authenticating the identity of the healthcare provider in electronic transmissions</w:t>
            </w:r>
          </w:p>
        </w:tc>
      </w:tr>
    </w:tbl>
    <w:p w:rsidR="00663B48" w:rsidRPr="00680AEE" w:rsidRDefault="00663B48" w:rsidP="00680AEE">
      <w:pPr>
        <w:pStyle w:val="ActHead5"/>
      </w:pPr>
      <w:bookmarkStart w:id="37" w:name="_Toc436398946"/>
      <w:r w:rsidRPr="00680AEE">
        <w:rPr>
          <w:rStyle w:val="CharSectno"/>
        </w:rPr>
        <w:t>25</w:t>
      </w:r>
      <w:r w:rsidR="008336E4" w:rsidRPr="00680AEE">
        <w:rPr>
          <w:rStyle w:val="CharSectno"/>
        </w:rPr>
        <w:t>C</w:t>
      </w:r>
      <w:r w:rsidRPr="00680AEE">
        <w:t xml:space="preserve">  Disclosure of the healthcare identifier of a healthcare provider to the healthcare provider</w:t>
      </w:r>
      <w:bookmarkEnd w:id="37"/>
    </w:p>
    <w:p w:rsidR="00663B48" w:rsidRPr="00680AEE" w:rsidRDefault="00663B48" w:rsidP="00680AEE">
      <w:pPr>
        <w:pStyle w:val="subsection"/>
      </w:pPr>
      <w:r w:rsidRPr="00680AEE">
        <w:tab/>
      </w:r>
      <w:r w:rsidRPr="00680AEE">
        <w:tab/>
        <w:t>Any entity who knows the healthcare identifier of a healthcare provider may disclose the healthcare identifier to the healthcare provider.</w:t>
      </w:r>
    </w:p>
    <w:p w:rsidR="00663B48" w:rsidRPr="00680AEE" w:rsidRDefault="00663B48" w:rsidP="00680AEE">
      <w:pPr>
        <w:pStyle w:val="ActHead5"/>
      </w:pPr>
      <w:bookmarkStart w:id="38" w:name="_Toc436398947"/>
      <w:r w:rsidRPr="00680AEE">
        <w:rPr>
          <w:rStyle w:val="CharSectno"/>
        </w:rPr>
        <w:t>25</w:t>
      </w:r>
      <w:r w:rsidR="008336E4" w:rsidRPr="00680AEE">
        <w:rPr>
          <w:rStyle w:val="CharSectno"/>
        </w:rPr>
        <w:t>D</w:t>
      </w:r>
      <w:r w:rsidRPr="00680AEE">
        <w:t xml:space="preserve">  Regulations relating to the healthcare identifier and other information of a healthcare provider</w:t>
      </w:r>
      <w:bookmarkEnd w:id="38"/>
    </w:p>
    <w:p w:rsidR="00663B48" w:rsidRPr="00680AEE" w:rsidRDefault="00577162" w:rsidP="00680AEE">
      <w:pPr>
        <w:pStyle w:val="SubsectionHead"/>
      </w:pPr>
      <w:r w:rsidRPr="00680AEE">
        <w:t>Collection, use or disclosure for other purposes</w:t>
      </w:r>
    </w:p>
    <w:p w:rsidR="00663B48" w:rsidRPr="00680AEE" w:rsidRDefault="00663B48" w:rsidP="00680AEE">
      <w:pPr>
        <w:pStyle w:val="subsection"/>
      </w:pPr>
      <w:r w:rsidRPr="00680AEE">
        <w:tab/>
        <w:t>(1)</w:t>
      </w:r>
      <w:r w:rsidRPr="00680AEE">
        <w:tab/>
        <w:t>The regulations may authorise the collection, use or disclosure of the following information:</w:t>
      </w:r>
    </w:p>
    <w:p w:rsidR="00663B48" w:rsidRPr="00680AEE" w:rsidRDefault="00663B48" w:rsidP="00680AEE">
      <w:pPr>
        <w:pStyle w:val="paragraph"/>
      </w:pPr>
      <w:r w:rsidRPr="00680AEE">
        <w:tab/>
        <w:t>(a)</w:t>
      </w:r>
      <w:r w:rsidRPr="00680AEE">
        <w:tab/>
        <w:t>identifying information of a healthcare provider;</w:t>
      </w:r>
    </w:p>
    <w:p w:rsidR="00663B48" w:rsidRPr="00680AEE" w:rsidRDefault="00663B48" w:rsidP="00680AEE">
      <w:pPr>
        <w:pStyle w:val="paragraph"/>
      </w:pPr>
      <w:r w:rsidRPr="00680AEE">
        <w:tab/>
        <w:t>(b)</w:t>
      </w:r>
      <w:r w:rsidRPr="00680AEE">
        <w:tab/>
        <w:t>the healthcare identifier of a healthcare provider.</w:t>
      </w:r>
    </w:p>
    <w:p w:rsidR="00577162" w:rsidRPr="00680AEE" w:rsidRDefault="00577162" w:rsidP="00680AEE">
      <w:pPr>
        <w:pStyle w:val="SubsectionHead"/>
      </w:pPr>
      <w:r w:rsidRPr="00680AEE">
        <w:t>Adoption for other purposes</w:t>
      </w:r>
    </w:p>
    <w:p w:rsidR="008D3385" w:rsidRPr="00680AEE" w:rsidRDefault="00577162" w:rsidP="00680AEE">
      <w:pPr>
        <w:pStyle w:val="subsection"/>
      </w:pPr>
      <w:r w:rsidRPr="00680AEE">
        <w:tab/>
      </w:r>
      <w:r w:rsidR="008D3385" w:rsidRPr="00680AEE">
        <w:t>(2)</w:t>
      </w:r>
      <w:r w:rsidR="008D3385" w:rsidRPr="00680AEE">
        <w:tab/>
        <w:t>The regulations may authorise the adoption of the healthcare identifier of a healthcare provider in the circumstances prescribed by the regulations.</w:t>
      </w:r>
    </w:p>
    <w:p w:rsidR="00577162" w:rsidRPr="00680AEE" w:rsidRDefault="00577162" w:rsidP="00680AEE">
      <w:pPr>
        <w:pStyle w:val="SubsectionHead"/>
      </w:pPr>
      <w:r w:rsidRPr="00680AEE">
        <w:lastRenderedPageBreak/>
        <w:t>Purposes for which regulation</w:t>
      </w:r>
      <w:r w:rsidR="000B6EB9">
        <w:noBreakHyphen/>
      </w:r>
      <w:r w:rsidRPr="00680AEE">
        <w:t xml:space="preserve">making powers in </w:t>
      </w:r>
      <w:r w:rsidR="00680AEE" w:rsidRPr="00680AEE">
        <w:t>subsections (</w:t>
      </w:r>
      <w:r w:rsidRPr="00680AEE">
        <w:t>1) and (2) may be used</w:t>
      </w:r>
    </w:p>
    <w:p w:rsidR="00663B48" w:rsidRPr="00680AEE" w:rsidRDefault="008D3385" w:rsidP="00680AEE">
      <w:pPr>
        <w:pStyle w:val="subsection"/>
      </w:pPr>
      <w:r w:rsidRPr="00680AEE">
        <w:tab/>
        <w:t>(3</w:t>
      </w:r>
      <w:r w:rsidR="00663B48" w:rsidRPr="00680AEE">
        <w:t>)</w:t>
      </w:r>
      <w:r w:rsidR="00663B48" w:rsidRPr="00680AEE">
        <w:tab/>
        <w:t>However, the regulations may onl</w:t>
      </w:r>
      <w:r w:rsidRPr="00680AEE">
        <w:t xml:space="preserve">y authorise the collection, use, </w:t>
      </w:r>
      <w:r w:rsidR="00663B48" w:rsidRPr="00680AEE">
        <w:t xml:space="preserve">disclosure </w:t>
      </w:r>
      <w:r w:rsidRPr="00680AEE">
        <w:t xml:space="preserve">or adoption </w:t>
      </w:r>
      <w:r w:rsidR="00663B48" w:rsidRPr="00680AEE">
        <w:t>of that information for purposes related to one or more of the following:</w:t>
      </w:r>
    </w:p>
    <w:p w:rsidR="00663B48" w:rsidRPr="00680AEE" w:rsidRDefault="00663B48" w:rsidP="00680AEE">
      <w:pPr>
        <w:pStyle w:val="paragraph"/>
      </w:pPr>
      <w:r w:rsidRPr="00680AEE">
        <w:tab/>
        <w:t>(a)</w:t>
      </w:r>
      <w:r w:rsidRPr="00680AEE">
        <w:tab/>
        <w:t>providing healthcare to healthcare recipients, or a class of healthcare recipients;</w:t>
      </w:r>
    </w:p>
    <w:p w:rsidR="00663B48" w:rsidRPr="00680AEE" w:rsidRDefault="00663B48" w:rsidP="00680AEE">
      <w:pPr>
        <w:pStyle w:val="paragraph"/>
      </w:pPr>
      <w:r w:rsidRPr="00680AEE">
        <w:tab/>
        <w:t>(b)</w:t>
      </w:r>
      <w:r w:rsidRPr="00680AEE">
        <w:tab/>
        <w:t>determining whether adequate and appropriate healthcare is available to healthcare recipients, or a class of healthcare recipients;</w:t>
      </w:r>
    </w:p>
    <w:p w:rsidR="00663B48" w:rsidRPr="00680AEE" w:rsidRDefault="00663B48" w:rsidP="00680AEE">
      <w:pPr>
        <w:pStyle w:val="paragraph"/>
      </w:pPr>
      <w:r w:rsidRPr="00680AEE">
        <w:tab/>
        <w:t>(c)</w:t>
      </w:r>
      <w:r w:rsidRPr="00680AEE">
        <w:tab/>
        <w:t>facilitating the provision of adequate and appropriate healthcare to healthcare recipients, or a class of healthcare recipients;</w:t>
      </w:r>
    </w:p>
    <w:p w:rsidR="008D3385" w:rsidRPr="00680AEE" w:rsidRDefault="00663B48" w:rsidP="00680AEE">
      <w:pPr>
        <w:pStyle w:val="paragraph"/>
      </w:pPr>
      <w:r w:rsidRPr="00680AEE">
        <w:tab/>
      </w:r>
      <w:r w:rsidR="008D3385" w:rsidRPr="00680AEE">
        <w:t>(d)</w:t>
      </w:r>
      <w:r w:rsidR="008D3385" w:rsidRPr="00680AEE">
        <w:tab/>
        <w:t>assisting persons who, because of health issues (including illness, disability or injury), require support;</w:t>
      </w:r>
    </w:p>
    <w:p w:rsidR="008D3385" w:rsidRPr="00680AEE" w:rsidRDefault="008D3385" w:rsidP="00680AEE">
      <w:pPr>
        <w:pStyle w:val="paragraph"/>
      </w:pPr>
      <w:r w:rsidRPr="00680AEE">
        <w:tab/>
        <w:t>(e)</w:t>
      </w:r>
      <w:r w:rsidRPr="00680AEE">
        <w:tab/>
        <w:t xml:space="preserve">the </w:t>
      </w:r>
      <w:r w:rsidR="00B84FA2" w:rsidRPr="00680AEE">
        <w:t>My Health Record</w:t>
      </w:r>
      <w:r w:rsidRPr="00680AEE">
        <w:t xml:space="preserve"> system.</w:t>
      </w:r>
    </w:p>
    <w:p w:rsidR="00663B48" w:rsidRPr="00680AEE" w:rsidRDefault="00663B48" w:rsidP="00680AEE">
      <w:pPr>
        <w:pStyle w:val="SubsectionHead"/>
      </w:pPr>
      <w:r w:rsidRPr="00680AEE">
        <w:t>Procedures relating to the disclosure of healthcare identifiers</w:t>
      </w:r>
    </w:p>
    <w:p w:rsidR="00663B48" w:rsidRPr="00680AEE" w:rsidRDefault="008D3385" w:rsidP="00680AEE">
      <w:pPr>
        <w:pStyle w:val="subsection"/>
      </w:pPr>
      <w:r w:rsidRPr="00680AEE">
        <w:tab/>
        <w:t>(4</w:t>
      </w:r>
      <w:r w:rsidR="00663B48" w:rsidRPr="00680AEE">
        <w:t>)</w:t>
      </w:r>
      <w:r w:rsidR="00663B48" w:rsidRPr="00680AEE">
        <w:tab/>
        <w:t xml:space="preserve">The regulations may prescribe rules about the process for disclosing the healthcare identifiers of healthcare providers, including rules about requests to the service operator to disclose healthcare identifiers of healthcare </w:t>
      </w:r>
      <w:r w:rsidR="00D53934" w:rsidRPr="00680AEE">
        <w:t>providers</w:t>
      </w:r>
      <w:r w:rsidR="00663B48" w:rsidRPr="00680AEE">
        <w:t>.</w:t>
      </w:r>
    </w:p>
    <w:p w:rsidR="00663B48" w:rsidRPr="00680AEE" w:rsidRDefault="00663B48" w:rsidP="00680AEE">
      <w:pPr>
        <w:pStyle w:val="SubsectionHead"/>
      </w:pPr>
      <w:r w:rsidRPr="00680AEE">
        <w:t>Information about disclosures by service operator</w:t>
      </w:r>
    </w:p>
    <w:p w:rsidR="00663B48" w:rsidRPr="00680AEE" w:rsidRDefault="008D3385" w:rsidP="00680AEE">
      <w:pPr>
        <w:pStyle w:val="subsection"/>
      </w:pPr>
      <w:r w:rsidRPr="00680AEE">
        <w:tab/>
        <w:t>(5</w:t>
      </w:r>
      <w:r w:rsidR="00663B48" w:rsidRPr="00680AEE">
        <w:t>)</w:t>
      </w:r>
      <w:r w:rsidR="00663B48" w:rsidRPr="00680AEE">
        <w:tab/>
        <w:t>If the service operator discloses a healthcare identifier of a healthcare provider to an entity, the regulations may require the entity to provide prescribed information to the service operator in relation to the disclosure.</w:t>
      </w:r>
    </w:p>
    <w:p w:rsidR="00663B48" w:rsidRPr="00680AEE" w:rsidRDefault="00663B48" w:rsidP="00680AEE">
      <w:pPr>
        <w:pStyle w:val="SubsectionHead"/>
      </w:pPr>
      <w:r w:rsidRPr="00680AEE">
        <w:t>Information to be provided to the service operator about the healthcare identifier of a healthcare provider</w:t>
      </w:r>
    </w:p>
    <w:p w:rsidR="00663B48" w:rsidRPr="00680AEE" w:rsidRDefault="008D3385" w:rsidP="00680AEE">
      <w:pPr>
        <w:pStyle w:val="subsection"/>
      </w:pPr>
      <w:r w:rsidRPr="00680AEE">
        <w:tab/>
        <w:t>(6</w:t>
      </w:r>
      <w:r w:rsidR="00663B48" w:rsidRPr="00680AEE">
        <w:t>)</w:t>
      </w:r>
      <w:r w:rsidR="00663B48" w:rsidRPr="00680AEE">
        <w:tab/>
        <w:t>The regulations may require an identified healthcare provider to provide to the service operator information that:</w:t>
      </w:r>
    </w:p>
    <w:p w:rsidR="00663B48" w:rsidRPr="00680AEE" w:rsidRDefault="00663B48" w:rsidP="00680AEE">
      <w:pPr>
        <w:pStyle w:val="paragraph"/>
      </w:pPr>
      <w:r w:rsidRPr="00680AEE">
        <w:tab/>
        <w:t>(a)</w:t>
      </w:r>
      <w:r w:rsidRPr="00680AEE">
        <w:tab/>
        <w:t>relates to the healthcare provider’s healthcare identifier; and</w:t>
      </w:r>
    </w:p>
    <w:p w:rsidR="00663B48" w:rsidRPr="00680AEE" w:rsidRDefault="00663B48" w:rsidP="00680AEE">
      <w:pPr>
        <w:pStyle w:val="paragraph"/>
      </w:pPr>
      <w:r w:rsidRPr="00680AEE">
        <w:tab/>
        <w:t>(b)</w:t>
      </w:r>
      <w:r w:rsidRPr="00680AEE">
        <w:tab/>
        <w:t>is prescribed by the regulations for the purposes of this section.</w:t>
      </w:r>
    </w:p>
    <w:p w:rsidR="00CF3729" w:rsidRPr="00680AEE" w:rsidRDefault="00CF3729" w:rsidP="00680AEE">
      <w:pPr>
        <w:pStyle w:val="ActHead5"/>
      </w:pPr>
      <w:bookmarkStart w:id="39" w:name="_Toc436398948"/>
      <w:r w:rsidRPr="00680AEE">
        <w:rPr>
          <w:rStyle w:val="CharSectno"/>
        </w:rPr>
        <w:lastRenderedPageBreak/>
        <w:t>2</w:t>
      </w:r>
      <w:r w:rsidR="00BB06B0" w:rsidRPr="00680AEE">
        <w:rPr>
          <w:rStyle w:val="CharSectno"/>
        </w:rPr>
        <w:t>5</w:t>
      </w:r>
      <w:r w:rsidR="008336E4" w:rsidRPr="00680AEE">
        <w:rPr>
          <w:rStyle w:val="CharSectno"/>
        </w:rPr>
        <w:t>E</w:t>
      </w:r>
      <w:r w:rsidRPr="00680AEE">
        <w:t xml:space="preserve">  Obligation to keep information accurate, up</w:t>
      </w:r>
      <w:r w:rsidR="000B6EB9">
        <w:noBreakHyphen/>
      </w:r>
      <w:r w:rsidRPr="00680AEE">
        <w:t>to</w:t>
      </w:r>
      <w:r w:rsidR="000B6EB9">
        <w:noBreakHyphen/>
      </w:r>
      <w:r w:rsidRPr="00680AEE">
        <w:t>date and complete</w:t>
      </w:r>
      <w:bookmarkEnd w:id="39"/>
    </w:p>
    <w:p w:rsidR="00CF3729" w:rsidRPr="00680AEE" w:rsidRDefault="00CF3729" w:rsidP="00680AEE">
      <w:pPr>
        <w:pStyle w:val="subsection"/>
      </w:pPr>
      <w:r w:rsidRPr="00680AEE">
        <w:tab/>
        <w:t>(1)</w:t>
      </w:r>
      <w:r w:rsidRPr="00680AEE">
        <w:tab/>
        <w:t xml:space="preserve">If </w:t>
      </w:r>
      <w:r w:rsidR="00B5331C" w:rsidRPr="00680AEE">
        <w:t xml:space="preserve">a healthcare provider organisation becomes aware that information held by the </w:t>
      </w:r>
      <w:r w:rsidR="00681719" w:rsidRPr="00680AEE">
        <w:t>service operator</w:t>
      </w:r>
      <w:r w:rsidR="00B5331C" w:rsidRPr="00680AEE">
        <w:t xml:space="preserve"> in relation to the organisation is not accurate, up</w:t>
      </w:r>
      <w:r w:rsidR="000B6EB9">
        <w:noBreakHyphen/>
      </w:r>
      <w:r w:rsidR="00B5331C" w:rsidRPr="00680AEE">
        <w:t>to</w:t>
      </w:r>
      <w:r w:rsidR="000B6EB9">
        <w:noBreakHyphen/>
      </w:r>
      <w:r w:rsidR="00B5331C" w:rsidRPr="00680AEE">
        <w:t>date and comp</w:t>
      </w:r>
      <w:r w:rsidR="00E10724" w:rsidRPr="00680AEE">
        <w:t>l</w:t>
      </w:r>
      <w:r w:rsidR="00B5331C" w:rsidRPr="00680AEE">
        <w:t>ete, the organisation must:</w:t>
      </w:r>
    </w:p>
    <w:p w:rsidR="00CF3729" w:rsidRPr="00680AEE" w:rsidRDefault="00CF3729" w:rsidP="00680AEE">
      <w:pPr>
        <w:pStyle w:val="paragraph"/>
      </w:pPr>
      <w:r w:rsidRPr="00680AEE">
        <w:tab/>
        <w:t>(a)</w:t>
      </w:r>
      <w:r w:rsidRPr="00680AEE">
        <w:tab/>
        <w:t>give the service operator, in writing, accurate, up</w:t>
      </w:r>
      <w:r w:rsidR="000B6EB9">
        <w:noBreakHyphen/>
      </w:r>
      <w:r w:rsidRPr="00680AEE">
        <w:t>to</w:t>
      </w:r>
      <w:r w:rsidR="000B6EB9">
        <w:noBreakHyphen/>
      </w:r>
      <w:r w:rsidRPr="00680AEE">
        <w:t>date and complete information; and</w:t>
      </w:r>
    </w:p>
    <w:p w:rsidR="00CF3729" w:rsidRPr="00680AEE" w:rsidRDefault="00CF3729" w:rsidP="00680AEE">
      <w:pPr>
        <w:pStyle w:val="paragraph"/>
      </w:pPr>
      <w:r w:rsidRPr="00680AEE">
        <w:tab/>
        <w:t>(b)</w:t>
      </w:r>
      <w:r w:rsidRPr="00680AEE">
        <w:tab/>
        <w:t xml:space="preserve">do so within 20 business days after the </w:t>
      </w:r>
      <w:r w:rsidR="004922B6" w:rsidRPr="00680AEE">
        <w:t>organisation</w:t>
      </w:r>
      <w:r w:rsidRPr="00680AEE">
        <w:t xml:space="preserve"> becomes aware</w:t>
      </w:r>
      <w:r w:rsidR="00681719" w:rsidRPr="00680AEE">
        <w:t xml:space="preserve"> that </w:t>
      </w:r>
      <w:r w:rsidR="00E10724" w:rsidRPr="00680AEE">
        <w:t>the information held by the service operator is not accurate, up</w:t>
      </w:r>
      <w:r w:rsidR="000B6EB9">
        <w:noBreakHyphen/>
      </w:r>
      <w:r w:rsidR="00E10724" w:rsidRPr="00680AEE">
        <w:t>to</w:t>
      </w:r>
      <w:r w:rsidR="000B6EB9">
        <w:noBreakHyphen/>
      </w:r>
      <w:r w:rsidR="00E10724" w:rsidRPr="00680AEE">
        <w:t>date and complete</w:t>
      </w:r>
      <w:r w:rsidRPr="00680AEE">
        <w:t>.</w:t>
      </w:r>
    </w:p>
    <w:p w:rsidR="00CF3729" w:rsidRPr="00680AEE" w:rsidRDefault="00CF3729" w:rsidP="00680AEE">
      <w:pPr>
        <w:pStyle w:val="subsection"/>
      </w:pPr>
      <w:r w:rsidRPr="00680AEE">
        <w:tab/>
        <w:t>(2)</w:t>
      </w:r>
      <w:r w:rsidRPr="00680AEE">
        <w:tab/>
      </w:r>
      <w:r w:rsidR="00680AEE" w:rsidRPr="00680AEE">
        <w:t>Subsection (</w:t>
      </w:r>
      <w:r w:rsidRPr="00680AEE">
        <w:t>1) does not apply if:</w:t>
      </w:r>
    </w:p>
    <w:p w:rsidR="00CF3729" w:rsidRPr="00680AEE" w:rsidRDefault="00CF3729" w:rsidP="00680AEE">
      <w:pPr>
        <w:pStyle w:val="paragraph"/>
      </w:pPr>
      <w:r w:rsidRPr="00680AEE">
        <w:tab/>
        <w:t>(a)</w:t>
      </w:r>
      <w:r w:rsidRPr="00680AEE">
        <w:tab/>
        <w:t>the information that is no longer accurate, up</w:t>
      </w:r>
      <w:r w:rsidR="000B6EB9">
        <w:noBreakHyphen/>
      </w:r>
      <w:r w:rsidRPr="00680AEE">
        <w:t>to</w:t>
      </w:r>
      <w:r w:rsidR="000B6EB9">
        <w:noBreakHyphen/>
      </w:r>
      <w:r w:rsidRPr="00680AEE">
        <w:t>date and complete is personal information</w:t>
      </w:r>
      <w:r w:rsidR="00681719" w:rsidRPr="00680AEE">
        <w:t xml:space="preserve"> that the service operator was only able to lawfully obtain with the consent of the person to whom the information relates</w:t>
      </w:r>
      <w:r w:rsidRPr="00680AEE">
        <w:t>; and</w:t>
      </w:r>
    </w:p>
    <w:p w:rsidR="00CF3729" w:rsidRPr="00680AEE" w:rsidRDefault="00CF3729" w:rsidP="00680AEE">
      <w:pPr>
        <w:pStyle w:val="paragraph"/>
      </w:pPr>
      <w:r w:rsidRPr="00680AEE">
        <w:tab/>
        <w:t>(b)</w:t>
      </w:r>
      <w:r w:rsidRPr="00680AEE">
        <w:tab/>
        <w:t>instead of giving accurate, up</w:t>
      </w:r>
      <w:r w:rsidR="000B6EB9">
        <w:noBreakHyphen/>
      </w:r>
      <w:r w:rsidRPr="00680AEE">
        <w:t>to</w:t>
      </w:r>
      <w:r w:rsidR="000B6EB9">
        <w:noBreakHyphen/>
      </w:r>
      <w:r w:rsidRPr="00680AEE">
        <w:t xml:space="preserve">date and complete personal information within the period specified in that subsection, the healthcare provider </w:t>
      </w:r>
      <w:r w:rsidR="00681719" w:rsidRPr="00680AEE">
        <w:t xml:space="preserve">organisation </w:t>
      </w:r>
      <w:r w:rsidRPr="00680AEE">
        <w:t xml:space="preserve">notifies the service operator within that period, in the manner and form approved by the </w:t>
      </w:r>
      <w:r w:rsidR="00681719" w:rsidRPr="00680AEE">
        <w:t>service operator</w:t>
      </w:r>
      <w:r w:rsidRPr="00680AEE">
        <w:t xml:space="preserve">, that the person to whom the information relates has withdrawn consent for the </w:t>
      </w:r>
      <w:r w:rsidR="00681719" w:rsidRPr="00680AEE">
        <w:t>information to be given to the service operator</w:t>
      </w:r>
      <w:r w:rsidRPr="00680AEE">
        <w:t>.</w:t>
      </w:r>
    </w:p>
    <w:p w:rsidR="00CF3729" w:rsidRPr="00680AEE" w:rsidRDefault="00CF3729" w:rsidP="00680AEE">
      <w:pPr>
        <w:pStyle w:val="subsection"/>
      </w:pPr>
      <w:r w:rsidRPr="00680AEE">
        <w:tab/>
        <w:t>(3)</w:t>
      </w:r>
      <w:r w:rsidRPr="00680AEE">
        <w:tab/>
      </w:r>
      <w:r w:rsidR="00680AEE" w:rsidRPr="00680AEE">
        <w:t>Subsection (</w:t>
      </w:r>
      <w:r w:rsidR="00681719" w:rsidRPr="00680AEE">
        <w:t>1) does not apply if</w:t>
      </w:r>
      <w:r w:rsidRPr="00680AEE">
        <w:t>:</w:t>
      </w:r>
    </w:p>
    <w:p w:rsidR="00CF3729" w:rsidRPr="00680AEE" w:rsidRDefault="00CF3729" w:rsidP="00680AEE">
      <w:pPr>
        <w:pStyle w:val="paragraph"/>
      </w:pPr>
      <w:r w:rsidRPr="00680AEE">
        <w:tab/>
        <w:t>(a)</w:t>
      </w:r>
      <w:r w:rsidRPr="00680AEE">
        <w:tab/>
      </w:r>
      <w:r w:rsidR="00681719" w:rsidRPr="00680AEE">
        <w:t>the healthcare provider organisation</w:t>
      </w:r>
      <w:r w:rsidR="006A3033" w:rsidRPr="00680AEE">
        <w:t>, or an individual healthcare provider who is linked to the healthcare provider organisation,</w:t>
      </w:r>
      <w:r w:rsidR="00681719" w:rsidRPr="00680AEE">
        <w:t xml:space="preserve"> is required by </w:t>
      </w:r>
      <w:r w:rsidR="00747A52" w:rsidRPr="00680AEE">
        <w:t xml:space="preserve">an Australian </w:t>
      </w:r>
      <w:r w:rsidR="00681719" w:rsidRPr="00680AEE">
        <w:t xml:space="preserve">law, or by </w:t>
      </w:r>
      <w:r w:rsidR="00747A52" w:rsidRPr="00680AEE">
        <w:t xml:space="preserve">a lawful requirement of </w:t>
      </w:r>
      <w:r w:rsidR="00681719" w:rsidRPr="00680AEE">
        <w:t xml:space="preserve">the national registration authority, to give the national registration authority the </w:t>
      </w:r>
      <w:r w:rsidRPr="00680AEE">
        <w:t>accurate, up</w:t>
      </w:r>
      <w:r w:rsidR="000B6EB9">
        <w:noBreakHyphen/>
      </w:r>
      <w:r w:rsidRPr="00680AEE">
        <w:t>to</w:t>
      </w:r>
      <w:r w:rsidR="000B6EB9">
        <w:noBreakHyphen/>
      </w:r>
      <w:r w:rsidRPr="00680AEE">
        <w:t>date and complete information; and</w:t>
      </w:r>
    </w:p>
    <w:p w:rsidR="00CF3729" w:rsidRPr="00680AEE" w:rsidRDefault="00CF3729" w:rsidP="00680AEE">
      <w:pPr>
        <w:pStyle w:val="paragraph"/>
      </w:pPr>
      <w:r w:rsidRPr="00680AEE">
        <w:tab/>
        <w:t>(b)</w:t>
      </w:r>
      <w:r w:rsidRPr="00680AEE">
        <w:tab/>
      </w:r>
      <w:r w:rsidR="00681719" w:rsidRPr="00680AEE">
        <w:t>the healthcare provider organisation</w:t>
      </w:r>
      <w:r w:rsidR="006A3033" w:rsidRPr="00680AEE">
        <w:t>, or the individual healthcare provider,</w:t>
      </w:r>
      <w:r w:rsidR="00681719" w:rsidRPr="00680AEE">
        <w:t xml:space="preserve"> </w:t>
      </w:r>
      <w:r w:rsidRPr="00680AEE">
        <w:t xml:space="preserve">complies with </w:t>
      </w:r>
      <w:r w:rsidR="00681719" w:rsidRPr="00680AEE">
        <w:t>the requirement</w:t>
      </w:r>
      <w:r w:rsidRPr="00680AEE">
        <w:t>.</w:t>
      </w:r>
    </w:p>
    <w:p w:rsidR="00CF3729" w:rsidRPr="00680AEE" w:rsidRDefault="008E4C69" w:rsidP="00680AEE">
      <w:pPr>
        <w:pStyle w:val="subsection"/>
      </w:pPr>
      <w:r w:rsidRPr="00680AEE">
        <w:tab/>
      </w:r>
      <w:r w:rsidR="00CF3729" w:rsidRPr="00680AEE">
        <w:t>(4)</w:t>
      </w:r>
      <w:r w:rsidR="00CF3729" w:rsidRPr="00680AEE">
        <w:tab/>
        <w:t>A person is liable to a civil penalty if:</w:t>
      </w:r>
    </w:p>
    <w:p w:rsidR="00CF3729" w:rsidRPr="00680AEE" w:rsidRDefault="00CF3729" w:rsidP="00680AEE">
      <w:pPr>
        <w:pStyle w:val="paragraph"/>
      </w:pPr>
      <w:r w:rsidRPr="00680AEE">
        <w:tab/>
        <w:t>(a)</w:t>
      </w:r>
      <w:r w:rsidRPr="00680AEE">
        <w:tab/>
        <w:t xml:space="preserve">the person fails to give the service operator information in the circumstances mentioned in </w:t>
      </w:r>
      <w:r w:rsidR="00680AEE" w:rsidRPr="00680AEE">
        <w:t>subsection (</w:t>
      </w:r>
      <w:r w:rsidRPr="00680AEE">
        <w:t>1); and</w:t>
      </w:r>
    </w:p>
    <w:p w:rsidR="00CF3729" w:rsidRPr="00680AEE" w:rsidRDefault="00CF3729" w:rsidP="00680AEE">
      <w:pPr>
        <w:pStyle w:val="paragraph"/>
      </w:pPr>
      <w:r w:rsidRPr="00680AEE">
        <w:tab/>
        <w:t>(b)</w:t>
      </w:r>
      <w:r w:rsidRPr="00680AEE">
        <w:tab/>
        <w:t>the person knows or is reckless as to those circumstances.</w:t>
      </w:r>
    </w:p>
    <w:p w:rsidR="00CF3729" w:rsidRPr="00680AEE" w:rsidRDefault="00CF3729" w:rsidP="00680AEE">
      <w:pPr>
        <w:pStyle w:val="Penalty"/>
      </w:pPr>
      <w:r w:rsidRPr="00680AEE">
        <w:t>Civil penalty:</w:t>
      </w:r>
      <w:r w:rsidRPr="00680AEE">
        <w:tab/>
      </w:r>
      <w:r w:rsidR="00E273CE" w:rsidRPr="00680AEE">
        <w:t>100</w:t>
      </w:r>
      <w:r w:rsidRPr="00680AEE">
        <w:t xml:space="preserve"> penalty units.</w:t>
      </w:r>
    </w:p>
    <w:p w:rsidR="00663B48" w:rsidRPr="00680AEE" w:rsidRDefault="001303B1" w:rsidP="00680AEE">
      <w:pPr>
        <w:pStyle w:val="ItemHead"/>
      </w:pPr>
      <w:r w:rsidRPr="00680AEE">
        <w:lastRenderedPageBreak/>
        <w:t>35</w:t>
      </w:r>
      <w:r w:rsidR="00663B48" w:rsidRPr="00680AEE">
        <w:t xml:space="preserve">  Division</w:t>
      </w:r>
      <w:r w:rsidR="00680AEE" w:rsidRPr="00680AEE">
        <w:t> </w:t>
      </w:r>
      <w:r w:rsidR="00663B48" w:rsidRPr="00680AEE">
        <w:t>4 of Part</w:t>
      </w:r>
      <w:r w:rsidR="00680AEE" w:rsidRPr="00680AEE">
        <w:t> </w:t>
      </w:r>
      <w:r w:rsidR="00663B48" w:rsidRPr="00680AEE">
        <w:t>3</w:t>
      </w:r>
    </w:p>
    <w:p w:rsidR="00663B48" w:rsidRPr="00680AEE" w:rsidRDefault="00663B48" w:rsidP="00680AEE">
      <w:pPr>
        <w:pStyle w:val="Item"/>
      </w:pPr>
      <w:r w:rsidRPr="00680AEE">
        <w:t>Repeal the heading, substitute:</w:t>
      </w:r>
    </w:p>
    <w:p w:rsidR="00663B48" w:rsidRPr="00680AEE" w:rsidRDefault="00663B48" w:rsidP="00680AEE">
      <w:pPr>
        <w:pStyle w:val="ActHead3"/>
      </w:pPr>
      <w:bookmarkStart w:id="40" w:name="_Toc436398949"/>
      <w:r w:rsidRPr="00680AEE">
        <w:rPr>
          <w:rStyle w:val="CharDivNo"/>
        </w:rPr>
        <w:t>Division</w:t>
      </w:r>
      <w:r w:rsidR="00680AEE" w:rsidRPr="00680AEE">
        <w:rPr>
          <w:rStyle w:val="CharDivNo"/>
        </w:rPr>
        <w:t> </w:t>
      </w:r>
      <w:r w:rsidRPr="00680AEE">
        <w:rPr>
          <w:rStyle w:val="CharDivNo"/>
        </w:rPr>
        <w:t>4</w:t>
      </w:r>
      <w:r w:rsidRPr="00680AEE">
        <w:t>—</w:t>
      </w:r>
      <w:r w:rsidRPr="00680AEE">
        <w:rPr>
          <w:rStyle w:val="CharDivText"/>
        </w:rPr>
        <w:t>Unauthorised use and disclosure of healthcare identifiers and other information obtained under this Act</w:t>
      </w:r>
      <w:bookmarkEnd w:id="40"/>
    </w:p>
    <w:p w:rsidR="00663B48" w:rsidRPr="00680AEE" w:rsidRDefault="001303B1" w:rsidP="00680AEE">
      <w:pPr>
        <w:pStyle w:val="ItemHead"/>
      </w:pPr>
      <w:r w:rsidRPr="00680AEE">
        <w:t>36</w:t>
      </w:r>
      <w:r w:rsidR="00663B48" w:rsidRPr="00680AEE">
        <w:t xml:space="preserve">  Section</w:t>
      </w:r>
      <w:r w:rsidR="00680AEE" w:rsidRPr="00680AEE">
        <w:t> </w:t>
      </w:r>
      <w:r w:rsidR="00663B48" w:rsidRPr="00680AEE">
        <w:t>26</w:t>
      </w:r>
    </w:p>
    <w:p w:rsidR="00663B48" w:rsidRPr="00680AEE" w:rsidRDefault="00663B48" w:rsidP="00680AEE">
      <w:pPr>
        <w:pStyle w:val="Item"/>
      </w:pPr>
      <w:r w:rsidRPr="00680AEE">
        <w:t>Repeal the section, substitute:</w:t>
      </w:r>
    </w:p>
    <w:p w:rsidR="00663B48" w:rsidRPr="00680AEE" w:rsidRDefault="00663B48" w:rsidP="00680AEE">
      <w:pPr>
        <w:pStyle w:val="ActHead5"/>
      </w:pPr>
      <w:bookmarkStart w:id="41" w:name="_Toc436398950"/>
      <w:r w:rsidRPr="00680AEE">
        <w:rPr>
          <w:rStyle w:val="CharSectno"/>
        </w:rPr>
        <w:t>26</w:t>
      </w:r>
      <w:r w:rsidRPr="00680AEE">
        <w:t xml:space="preserve"> </w:t>
      </w:r>
      <w:r w:rsidR="00C1659C" w:rsidRPr="00680AEE">
        <w:t xml:space="preserve"> </w:t>
      </w:r>
      <w:r w:rsidRPr="00680AEE">
        <w:t>Use and disclosure of healthcare identifiers and other information obtained under this Act</w:t>
      </w:r>
      <w:bookmarkEnd w:id="41"/>
    </w:p>
    <w:p w:rsidR="00663B48" w:rsidRPr="00680AEE" w:rsidRDefault="00663B48" w:rsidP="00680AEE">
      <w:pPr>
        <w:pStyle w:val="subsection"/>
      </w:pPr>
      <w:r w:rsidRPr="00680AEE">
        <w:tab/>
        <w:t>(1)</w:t>
      </w:r>
      <w:r w:rsidRPr="00680AEE">
        <w:tab/>
        <w:t>A person must not use or disclose information if:</w:t>
      </w:r>
    </w:p>
    <w:p w:rsidR="00663B48" w:rsidRPr="00680AEE" w:rsidRDefault="00663B48" w:rsidP="00680AEE">
      <w:pPr>
        <w:pStyle w:val="paragraph"/>
      </w:pPr>
      <w:r w:rsidRPr="00680AEE">
        <w:tab/>
        <w:t>(a)</w:t>
      </w:r>
      <w:r w:rsidRPr="00680AEE">
        <w:tab/>
        <w:t xml:space="preserve">the person </w:t>
      </w:r>
      <w:r w:rsidR="00265AB7" w:rsidRPr="00680AEE">
        <w:t>obtains</w:t>
      </w:r>
      <w:r w:rsidRPr="00680AEE">
        <w:t xml:space="preserve"> the information in response to a request under section</w:t>
      </w:r>
      <w:r w:rsidR="00680AEE" w:rsidRPr="00680AEE">
        <w:t> </w:t>
      </w:r>
      <w:r w:rsidRPr="00680AEE">
        <w:t>9B; or</w:t>
      </w:r>
    </w:p>
    <w:p w:rsidR="00663B48" w:rsidRPr="00680AEE" w:rsidRDefault="00663B48" w:rsidP="00680AEE">
      <w:pPr>
        <w:pStyle w:val="paragraph"/>
      </w:pPr>
      <w:r w:rsidRPr="00680AEE">
        <w:tab/>
        <w:t>(b)</w:t>
      </w:r>
      <w:r w:rsidRPr="00680AEE">
        <w:tab/>
        <w:t>the person obtains the information in the course of establishing or maintaining a record for the purposes of section</w:t>
      </w:r>
      <w:r w:rsidR="00680AEE" w:rsidRPr="00680AEE">
        <w:t> </w:t>
      </w:r>
      <w:r w:rsidRPr="00680AEE">
        <w:t xml:space="preserve">10 (a record of healthcare identifiers assigned and other matters, such as requests made to </w:t>
      </w:r>
      <w:r w:rsidR="00655515" w:rsidRPr="00680AEE">
        <w:t xml:space="preserve">the service operator to </w:t>
      </w:r>
      <w:r w:rsidR="006A3033" w:rsidRPr="00680AEE">
        <w:t>disclose</w:t>
      </w:r>
      <w:r w:rsidRPr="00680AEE">
        <w:t xml:space="preserve"> those identifiers); or</w:t>
      </w:r>
    </w:p>
    <w:p w:rsidR="00663B48" w:rsidRPr="00680AEE" w:rsidRDefault="00663B48" w:rsidP="00680AEE">
      <w:pPr>
        <w:pStyle w:val="paragraph"/>
      </w:pPr>
      <w:r w:rsidRPr="00680AEE">
        <w:tab/>
        <w:t>(c)</w:t>
      </w:r>
      <w:r w:rsidRPr="00680AEE">
        <w:tab/>
        <w:t>the information is identifying information and the person obtains the informatio</w:t>
      </w:r>
      <w:r w:rsidR="00265AB7" w:rsidRPr="00680AEE">
        <w:t>n in circumstances covered by a requirement or</w:t>
      </w:r>
      <w:r w:rsidRPr="00680AEE">
        <w:t xml:space="preserve"> authority under this Act; or</w:t>
      </w:r>
    </w:p>
    <w:p w:rsidR="00663B48" w:rsidRPr="00680AEE" w:rsidRDefault="00663B48" w:rsidP="00680AEE">
      <w:pPr>
        <w:pStyle w:val="paragraph"/>
      </w:pPr>
      <w:r w:rsidRPr="00680AEE">
        <w:tab/>
        <w:t>(d)</w:t>
      </w:r>
      <w:r w:rsidRPr="00680AEE">
        <w:tab/>
        <w:t>the information is the healthcare identifier of a healthcare recipient or an individual healthcare provider.</w:t>
      </w:r>
    </w:p>
    <w:p w:rsidR="00663B48" w:rsidRPr="00680AEE" w:rsidRDefault="00663B48" w:rsidP="00680AEE">
      <w:pPr>
        <w:pStyle w:val="subsection"/>
      </w:pPr>
      <w:r w:rsidRPr="00680AEE">
        <w:tab/>
        <w:t>(2)</w:t>
      </w:r>
      <w:r w:rsidRPr="00680AEE">
        <w:tab/>
        <w:t xml:space="preserve">A person must not use or disclose information if the information is disclosed to the person in contravention of </w:t>
      </w:r>
      <w:r w:rsidR="00680AEE" w:rsidRPr="00680AEE">
        <w:t>subsection (</w:t>
      </w:r>
      <w:r w:rsidRPr="00680AEE">
        <w:t>1).</w:t>
      </w:r>
    </w:p>
    <w:p w:rsidR="007016D0" w:rsidRPr="00680AEE" w:rsidRDefault="00663B48" w:rsidP="00680AEE">
      <w:pPr>
        <w:pStyle w:val="subsection"/>
      </w:pPr>
      <w:r w:rsidRPr="00680AEE">
        <w:tab/>
        <w:t>(3)</w:t>
      </w:r>
      <w:r w:rsidRPr="00680AEE">
        <w:tab/>
      </w:r>
      <w:r w:rsidR="00917574" w:rsidRPr="00680AEE">
        <w:t>This section does</w:t>
      </w:r>
      <w:r w:rsidR="007016D0" w:rsidRPr="00680AEE">
        <w:t xml:space="preserve"> not apply to the use or disclosure of a healthcare identifier if:</w:t>
      </w:r>
    </w:p>
    <w:p w:rsidR="007016D0" w:rsidRPr="00680AEE" w:rsidRDefault="007016D0" w:rsidP="00680AEE">
      <w:pPr>
        <w:pStyle w:val="paragraph"/>
      </w:pPr>
      <w:r w:rsidRPr="00680AEE">
        <w:tab/>
        <w:t>(a)</w:t>
      </w:r>
      <w:r w:rsidRPr="00680AEE">
        <w:tab/>
        <w:t xml:space="preserve">the use or disclosure of the healthcare identifier is </w:t>
      </w:r>
      <w:r w:rsidR="00265AB7" w:rsidRPr="00680AEE">
        <w:t xml:space="preserve">required or </w:t>
      </w:r>
      <w:r w:rsidRPr="00680AEE">
        <w:t>authorised under this Act; or</w:t>
      </w:r>
    </w:p>
    <w:p w:rsidR="007016D0" w:rsidRPr="00680AEE" w:rsidRDefault="007016D0" w:rsidP="00680AEE">
      <w:pPr>
        <w:pStyle w:val="paragraph"/>
      </w:pPr>
      <w:r w:rsidRPr="00680AEE">
        <w:tab/>
        <w:t>(b)</w:t>
      </w:r>
      <w:r w:rsidRPr="00680AEE">
        <w:tab/>
        <w:t xml:space="preserve">the use or disclosure of the healthcare identifier is </w:t>
      </w:r>
      <w:r w:rsidR="00265AB7" w:rsidRPr="00680AEE">
        <w:t xml:space="preserve">required or </w:t>
      </w:r>
      <w:r w:rsidRPr="00680AEE">
        <w:t>authorised under another Commonwealth law</w:t>
      </w:r>
      <w:r w:rsidR="00EF18CB" w:rsidRPr="00680AEE">
        <w:t xml:space="preserve"> or a court/tribunal order</w:t>
      </w:r>
      <w:r w:rsidRPr="00680AEE">
        <w:t>; or</w:t>
      </w:r>
    </w:p>
    <w:p w:rsidR="00265AB7" w:rsidRPr="00680AEE" w:rsidRDefault="007016D0" w:rsidP="00680AEE">
      <w:pPr>
        <w:pStyle w:val="paragraph"/>
      </w:pPr>
      <w:r w:rsidRPr="00680AEE">
        <w:tab/>
        <w:t>(c)</w:t>
      </w:r>
      <w:r w:rsidRPr="00680AEE">
        <w:tab/>
        <w:t>the use or disclosure is</w:t>
      </w:r>
      <w:r w:rsidR="00265AB7" w:rsidRPr="00680AEE">
        <w:t>:</w:t>
      </w:r>
    </w:p>
    <w:p w:rsidR="00265AB7" w:rsidRPr="00680AEE" w:rsidRDefault="00265AB7" w:rsidP="00680AEE">
      <w:pPr>
        <w:pStyle w:val="paragraphsub"/>
      </w:pPr>
      <w:r w:rsidRPr="00680AEE">
        <w:lastRenderedPageBreak/>
        <w:tab/>
        <w:t>(i)</w:t>
      </w:r>
      <w:r w:rsidRPr="00680AEE">
        <w:tab/>
      </w:r>
      <w:r w:rsidR="007016D0" w:rsidRPr="00680AEE">
        <w:t>by the person to whom the healthcare identifier relates</w:t>
      </w:r>
      <w:r w:rsidRPr="00680AEE">
        <w:t>; and</w:t>
      </w:r>
    </w:p>
    <w:p w:rsidR="007016D0" w:rsidRPr="00680AEE" w:rsidRDefault="00265AB7" w:rsidP="00680AEE">
      <w:pPr>
        <w:pStyle w:val="paragraphsub"/>
      </w:pPr>
      <w:r w:rsidRPr="00680AEE">
        <w:tab/>
        <w:t>(ii)</w:t>
      </w:r>
      <w:r w:rsidRPr="00680AEE">
        <w:tab/>
      </w:r>
      <w:r w:rsidR="007016D0" w:rsidRPr="00680AEE">
        <w:t>for the purposes of, or in connection with, the personal, family or household affairs of that person (within the meaning of section</w:t>
      </w:r>
      <w:r w:rsidR="00680AEE" w:rsidRPr="00680AEE">
        <w:t> </w:t>
      </w:r>
      <w:r w:rsidR="007016D0" w:rsidRPr="00680AEE">
        <w:t xml:space="preserve">16 of the </w:t>
      </w:r>
      <w:r w:rsidR="007016D0" w:rsidRPr="00680AEE">
        <w:rPr>
          <w:i/>
        </w:rPr>
        <w:t>Privacy Act 1988</w:t>
      </w:r>
      <w:r w:rsidR="00825E10" w:rsidRPr="00680AEE">
        <w:t>)</w:t>
      </w:r>
      <w:r w:rsidR="007016D0" w:rsidRPr="00680AEE">
        <w:t>; or</w:t>
      </w:r>
    </w:p>
    <w:p w:rsidR="007016D0" w:rsidRPr="00680AEE" w:rsidRDefault="007016D0" w:rsidP="00680AEE">
      <w:pPr>
        <w:pStyle w:val="paragraph"/>
      </w:pPr>
      <w:r w:rsidRPr="00680AEE">
        <w:tab/>
        <w:t>(d)</w:t>
      </w:r>
      <w:r w:rsidRPr="00680AEE">
        <w:tab/>
      </w:r>
      <w:r w:rsidR="00917574" w:rsidRPr="00680AEE">
        <w:t>a permitted general situation of the kind described in item</w:t>
      </w:r>
      <w:r w:rsidR="00680AEE" w:rsidRPr="00680AEE">
        <w:t> </w:t>
      </w:r>
      <w:r w:rsidR="00917574" w:rsidRPr="00680AEE">
        <w:t xml:space="preserve">1, 2, 4 or 5 </w:t>
      </w:r>
      <w:r w:rsidR="00265AB7" w:rsidRPr="00680AEE">
        <w:t>of the table in subsection</w:t>
      </w:r>
      <w:r w:rsidR="00680AEE" w:rsidRPr="00680AEE">
        <w:t> </w:t>
      </w:r>
      <w:r w:rsidR="00265AB7" w:rsidRPr="00680AEE">
        <w:t>16A(1</w:t>
      </w:r>
      <w:r w:rsidR="00917574" w:rsidRPr="00680AEE">
        <w:t xml:space="preserve">) of the </w:t>
      </w:r>
      <w:r w:rsidR="00917574" w:rsidRPr="00680AEE">
        <w:rPr>
          <w:i/>
        </w:rPr>
        <w:t>Privacy Act 1988</w:t>
      </w:r>
      <w:r w:rsidR="00917574" w:rsidRPr="00680AEE">
        <w:t xml:space="preserve"> exists in re</w:t>
      </w:r>
      <w:r w:rsidR="00265AB7" w:rsidRPr="00680AEE">
        <w:t>lation to the use or disclosure</w:t>
      </w:r>
      <w:r w:rsidR="00966171" w:rsidRPr="00680AEE">
        <w:t xml:space="preserve">, or would exist if the person were an </w:t>
      </w:r>
      <w:r w:rsidR="00707567" w:rsidRPr="00680AEE">
        <w:t>APP entity</w:t>
      </w:r>
      <w:r w:rsidR="00966171" w:rsidRPr="00680AEE">
        <w:t xml:space="preserve"> for the purposes of that Act</w:t>
      </w:r>
      <w:r w:rsidR="00265AB7" w:rsidRPr="00680AEE">
        <w:t>; or</w:t>
      </w:r>
    </w:p>
    <w:p w:rsidR="00265AB7" w:rsidRPr="00680AEE" w:rsidRDefault="00265AB7" w:rsidP="00680AEE">
      <w:pPr>
        <w:pStyle w:val="paragraph"/>
      </w:pPr>
      <w:r w:rsidRPr="00680AEE">
        <w:tab/>
        <w:t>(e)</w:t>
      </w:r>
      <w:r w:rsidRPr="00680AEE">
        <w:tab/>
        <w:t>without limiting the exceptions under this subsection, the use or disclosure is required or authorised by the Information Commissioner, or an equivalent officer or agency of a State or Territory, in exercising powers or performing functions in relation to privacy.</w:t>
      </w:r>
    </w:p>
    <w:p w:rsidR="00825E10" w:rsidRPr="00680AEE" w:rsidRDefault="00825E10" w:rsidP="00680AEE">
      <w:pPr>
        <w:pStyle w:val="notetext"/>
      </w:pPr>
      <w:r w:rsidRPr="00680AEE">
        <w:t>Note:</w:t>
      </w:r>
      <w:r w:rsidRPr="00680AEE">
        <w:tab/>
        <w:t xml:space="preserve">A defendant bears an evidential burden in relation to the matters in </w:t>
      </w:r>
      <w:r w:rsidR="00680AEE" w:rsidRPr="00680AEE">
        <w:t>subsection (</w:t>
      </w:r>
      <w:r w:rsidRPr="00680AEE">
        <w:t>3): see subsection</w:t>
      </w:r>
      <w:r w:rsidR="00680AEE" w:rsidRPr="00680AEE">
        <w:t> </w:t>
      </w:r>
      <w:r w:rsidRPr="00680AEE">
        <w:t xml:space="preserve">13.3(3) of the </w:t>
      </w:r>
      <w:r w:rsidRPr="00680AEE">
        <w:rPr>
          <w:i/>
        </w:rPr>
        <w:t>Criminal Code</w:t>
      </w:r>
      <w:r w:rsidRPr="00680AEE">
        <w:t>.</w:t>
      </w:r>
    </w:p>
    <w:p w:rsidR="00917574" w:rsidRPr="00680AEE" w:rsidRDefault="00825E10" w:rsidP="00680AEE">
      <w:pPr>
        <w:pStyle w:val="subsection"/>
      </w:pPr>
      <w:r w:rsidRPr="00680AEE">
        <w:tab/>
      </w:r>
      <w:r w:rsidR="007016D0" w:rsidRPr="00680AEE">
        <w:t>(4)</w:t>
      </w:r>
      <w:r w:rsidR="007016D0" w:rsidRPr="00680AEE">
        <w:tab/>
      </w:r>
      <w:r w:rsidR="00917574" w:rsidRPr="00680AEE">
        <w:t xml:space="preserve">This section does not apply to the </w:t>
      </w:r>
      <w:r w:rsidR="00663B48" w:rsidRPr="00680AEE">
        <w:t>use or disclosure of information</w:t>
      </w:r>
      <w:r w:rsidR="00917574" w:rsidRPr="00680AEE">
        <w:t xml:space="preserve"> other than a healthcare identifier</w:t>
      </w:r>
      <w:r w:rsidR="00663B48" w:rsidRPr="00680AEE">
        <w:t xml:space="preserve"> </w:t>
      </w:r>
      <w:r w:rsidR="00917574" w:rsidRPr="00680AEE">
        <w:t>if:</w:t>
      </w:r>
    </w:p>
    <w:p w:rsidR="00917574" w:rsidRPr="00680AEE" w:rsidRDefault="00917574" w:rsidP="00680AEE">
      <w:pPr>
        <w:pStyle w:val="paragraph"/>
      </w:pPr>
      <w:r w:rsidRPr="00680AEE">
        <w:tab/>
        <w:t>(a)</w:t>
      </w:r>
      <w:r w:rsidRPr="00680AEE">
        <w:tab/>
        <w:t xml:space="preserve">the use or disclosure of the </w:t>
      </w:r>
      <w:r w:rsidR="00D53934" w:rsidRPr="00680AEE">
        <w:t>information</w:t>
      </w:r>
      <w:r w:rsidRPr="00680AEE">
        <w:t xml:space="preserve"> is </w:t>
      </w:r>
      <w:r w:rsidR="00742031" w:rsidRPr="00680AEE">
        <w:t xml:space="preserve">required or </w:t>
      </w:r>
      <w:r w:rsidRPr="00680AEE">
        <w:t>authorised under this Act; or</w:t>
      </w:r>
    </w:p>
    <w:p w:rsidR="00917574" w:rsidRPr="00680AEE" w:rsidRDefault="00917574" w:rsidP="00680AEE">
      <w:pPr>
        <w:pStyle w:val="paragraph"/>
      </w:pPr>
      <w:r w:rsidRPr="00680AEE">
        <w:tab/>
        <w:t>(b)</w:t>
      </w:r>
      <w:r w:rsidRPr="00680AEE">
        <w:tab/>
        <w:t xml:space="preserve">the use or disclosure of the </w:t>
      </w:r>
      <w:r w:rsidR="00D53934" w:rsidRPr="00680AEE">
        <w:t>information</w:t>
      </w:r>
      <w:r w:rsidRPr="00680AEE">
        <w:t xml:space="preserve"> is </w:t>
      </w:r>
      <w:r w:rsidR="00742031" w:rsidRPr="00680AEE">
        <w:t xml:space="preserve">required or </w:t>
      </w:r>
      <w:r w:rsidRPr="00680AEE">
        <w:t xml:space="preserve">authorised under another </w:t>
      </w:r>
      <w:r w:rsidR="00747A52" w:rsidRPr="00680AEE">
        <w:t xml:space="preserve">Australian </w:t>
      </w:r>
      <w:r w:rsidRPr="00680AEE">
        <w:t>law</w:t>
      </w:r>
      <w:r w:rsidR="00EF18CB" w:rsidRPr="00680AEE">
        <w:t xml:space="preserve"> or a court/tribunal order</w:t>
      </w:r>
      <w:r w:rsidRPr="00680AEE">
        <w:t>; or</w:t>
      </w:r>
    </w:p>
    <w:p w:rsidR="00663B48" w:rsidRPr="00680AEE" w:rsidRDefault="00917574" w:rsidP="00680AEE">
      <w:pPr>
        <w:pStyle w:val="paragraph"/>
      </w:pPr>
      <w:r w:rsidRPr="00680AEE">
        <w:tab/>
        <w:t>(c)</w:t>
      </w:r>
      <w:r w:rsidRPr="00680AEE">
        <w:tab/>
        <w:t xml:space="preserve">the information is personal information and the use or </w:t>
      </w:r>
      <w:r w:rsidR="00663B48" w:rsidRPr="00680AEE">
        <w:t xml:space="preserve">disclosure would not be an interference with the privacy of the individual for the purposes of the </w:t>
      </w:r>
      <w:r w:rsidRPr="00680AEE">
        <w:rPr>
          <w:i/>
        </w:rPr>
        <w:t>Privacy Act 1988</w:t>
      </w:r>
      <w:r w:rsidR="00966171" w:rsidRPr="00680AEE">
        <w:t>, or would not be an interference with the privacy of the individual for the purposes of that Act if the person were an agency or an organisation for the purposes of that Act</w:t>
      </w:r>
      <w:r w:rsidR="00742031" w:rsidRPr="00680AEE">
        <w:t>; or</w:t>
      </w:r>
    </w:p>
    <w:p w:rsidR="00742031" w:rsidRPr="00680AEE" w:rsidRDefault="00742031" w:rsidP="00680AEE">
      <w:pPr>
        <w:pStyle w:val="paragraph"/>
      </w:pPr>
      <w:r w:rsidRPr="00680AEE">
        <w:tab/>
        <w:t>(d)</w:t>
      </w:r>
      <w:r w:rsidRPr="00680AEE">
        <w:tab/>
        <w:t>without limiting the exceptions under this subsection, the use or disclosure is required or authorised by the Information Commissioner, or an equivalent officer or agency of a State or Territory, in exercising powers or performing functions in relation to privacy.</w:t>
      </w:r>
    </w:p>
    <w:p w:rsidR="00663B48" w:rsidRPr="00680AEE" w:rsidRDefault="00663B48" w:rsidP="00680AEE">
      <w:pPr>
        <w:pStyle w:val="notetext"/>
      </w:pPr>
      <w:r w:rsidRPr="00680AEE">
        <w:t>Note:</w:t>
      </w:r>
      <w:r w:rsidRPr="00680AEE">
        <w:tab/>
        <w:t xml:space="preserve">A defendant bears an evidential burden in relation to the matters in </w:t>
      </w:r>
      <w:r w:rsidR="00680AEE" w:rsidRPr="00680AEE">
        <w:t>subsection (</w:t>
      </w:r>
      <w:r w:rsidR="00825E10" w:rsidRPr="00680AEE">
        <w:t>4</w:t>
      </w:r>
      <w:r w:rsidRPr="00680AEE">
        <w:t>): see subsection</w:t>
      </w:r>
      <w:r w:rsidR="00680AEE" w:rsidRPr="00680AEE">
        <w:t> </w:t>
      </w:r>
      <w:r w:rsidRPr="00680AEE">
        <w:t xml:space="preserve">13.3(3) of the </w:t>
      </w:r>
      <w:r w:rsidRPr="00680AEE">
        <w:rPr>
          <w:i/>
        </w:rPr>
        <w:t>Criminal Code</w:t>
      </w:r>
      <w:r w:rsidRPr="00680AEE">
        <w:t>.</w:t>
      </w:r>
    </w:p>
    <w:p w:rsidR="00663B48" w:rsidRPr="00680AEE" w:rsidRDefault="008A6A97" w:rsidP="00680AEE">
      <w:pPr>
        <w:pStyle w:val="subsection"/>
      </w:pPr>
      <w:r w:rsidRPr="00680AEE">
        <w:tab/>
        <w:t>(5</w:t>
      </w:r>
      <w:r w:rsidR="00663B48" w:rsidRPr="00680AEE">
        <w:t>)</w:t>
      </w:r>
      <w:r w:rsidR="00663B48" w:rsidRPr="00680AEE">
        <w:tab/>
        <w:t xml:space="preserve">A person commits an offence if the person contravenes </w:t>
      </w:r>
      <w:r w:rsidR="00680AEE" w:rsidRPr="00680AEE">
        <w:t>subsection (</w:t>
      </w:r>
      <w:r w:rsidR="00663B48" w:rsidRPr="00680AEE">
        <w:t>1) or (2).</w:t>
      </w:r>
    </w:p>
    <w:p w:rsidR="00663B48" w:rsidRPr="00680AEE" w:rsidRDefault="00663B48" w:rsidP="00680AEE">
      <w:pPr>
        <w:pStyle w:val="Penalty"/>
        <w:rPr>
          <w:lang w:eastAsia="en-US"/>
        </w:rPr>
      </w:pPr>
      <w:r w:rsidRPr="00680AEE">
        <w:lastRenderedPageBreak/>
        <w:t>Penalty:</w:t>
      </w:r>
      <w:r w:rsidRPr="00680AEE">
        <w:tab/>
        <w:t>Imprisonment for 2 years or 120 penalty units, or both</w:t>
      </w:r>
      <w:r w:rsidRPr="00680AEE">
        <w:rPr>
          <w:lang w:eastAsia="en-US"/>
        </w:rPr>
        <w:t>.</w:t>
      </w:r>
    </w:p>
    <w:p w:rsidR="00663B48" w:rsidRPr="00680AEE" w:rsidRDefault="008A6A97" w:rsidP="00680AEE">
      <w:pPr>
        <w:pStyle w:val="subsection"/>
      </w:pPr>
      <w:r w:rsidRPr="00680AEE">
        <w:tab/>
        <w:t>(6</w:t>
      </w:r>
      <w:r w:rsidR="00663B48" w:rsidRPr="00680AEE">
        <w:t>)</w:t>
      </w:r>
      <w:r w:rsidR="00663B48" w:rsidRPr="00680AEE">
        <w:tab/>
        <w:t>A person is liable to a civil penalty if:</w:t>
      </w:r>
    </w:p>
    <w:p w:rsidR="00663B48" w:rsidRPr="00680AEE" w:rsidRDefault="00663B48" w:rsidP="00680AEE">
      <w:pPr>
        <w:pStyle w:val="paragraph"/>
      </w:pPr>
      <w:r w:rsidRPr="00680AEE">
        <w:tab/>
        <w:t>(a)</w:t>
      </w:r>
      <w:r w:rsidRPr="00680AEE">
        <w:tab/>
        <w:t xml:space="preserve">the person uses or discloses information in circumstances under which the use or disclosure would contravene </w:t>
      </w:r>
      <w:r w:rsidR="00680AEE" w:rsidRPr="00680AEE">
        <w:t>subsection (</w:t>
      </w:r>
      <w:r w:rsidRPr="00680AEE">
        <w:t>1) or (2); and</w:t>
      </w:r>
    </w:p>
    <w:p w:rsidR="00663B48" w:rsidRPr="00680AEE" w:rsidRDefault="00663B48" w:rsidP="00680AEE">
      <w:pPr>
        <w:pStyle w:val="paragraph"/>
      </w:pPr>
      <w:r w:rsidRPr="00680AEE">
        <w:tab/>
        <w:t>(b)</w:t>
      </w:r>
      <w:r w:rsidRPr="00680AEE">
        <w:tab/>
        <w:t>the person knows or is reckless as to those circumstances.</w:t>
      </w:r>
    </w:p>
    <w:p w:rsidR="00663B48" w:rsidRPr="00680AEE" w:rsidRDefault="00663B48" w:rsidP="00680AEE">
      <w:pPr>
        <w:pStyle w:val="Penalty"/>
      </w:pPr>
      <w:r w:rsidRPr="00680AEE">
        <w:t>Civil penalty:</w:t>
      </w:r>
      <w:r w:rsidR="00C1659C" w:rsidRPr="00680AEE">
        <w:tab/>
      </w:r>
      <w:r w:rsidRPr="00680AEE">
        <w:t>600 penalty units.</w:t>
      </w:r>
    </w:p>
    <w:p w:rsidR="00663B48" w:rsidRPr="00680AEE" w:rsidRDefault="001303B1" w:rsidP="00680AEE">
      <w:pPr>
        <w:pStyle w:val="ItemHead"/>
      </w:pPr>
      <w:r w:rsidRPr="00680AEE">
        <w:t>37</w:t>
      </w:r>
      <w:r w:rsidR="00663B48" w:rsidRPr="00680AEE">
        <w:t xml:space="preserve">  Before section</w:t>
      </w:r>
      <w:r w:rsidR="00680AEE" w:rsidRPr="00680AEE">
        <w:t> </w:t>
      </w:r>
      <w:r w:rsidR="00663B48" w:rsidRPr="00680AEE">
        <w:t>28</w:t>
      </w:r>
    </w:p>
    <w:p w:rsidR="00663B48" w:rsidRPr="00680AEE" w:rsidRDefault="00663B48" w:rsidP="00680AEE">
      <w:pPr>
        <w:pStyle w:val="Item"/>
      </w:pPr>
      <w:r w:rsidRPr="00680AEE">
        <w:t>Insert:</w:t>
      </w:r>
    </w:p>
    <w:p w:rsidR="00663B48" w:rsidRPr="00680AEE" w:rsidRDefault="00663B48" w:rsidP="00680AEE">
      <w:pPr>
        <w:pStyle w:val="ActHead5"/>
      </w:pPr>
      <w:bookmarkStart w:id="42" w:name="_Toc436398951"/>
      <w:r w:rsidRPr="00680AEE">
        <w:rPr>
          <w:rStyle w:val="CharSectno"/>
        </w:rPr>
        <w:t>28AA</w:t>
      </w:r>
      <w:r w:rsidRPr="00680AEE">
        <w:t xml:space="preserve">  Simplified outline of this Part</w:t>
      </w:r>
      <w:bookmarkEnd w:id="42"/>
    </w:p>
    <w:p w:rsidR="00742031" w:rsidRPr="00680AEE" w:rsidRDefault="00663B48" w:rsidP="00680AEE">
      <w:pPr>
        <w:pStyle w:val="SOText"/>
      </w:pPr>
      <w:r w:rsidRPr="00680AEE">
        <w:t>If a person is authorised to collect, use</w:t>
      </w:r>
      <w:r w:rsidR="00FE3EB8" w:rsidRPr="00680AEE">
        <w:t xml:space="preserve"> or disclose information under </w:t>
      </w:r>
      <w:r w:rsidRPr="00680AEE">
        <w:t xml:space="preserve">this Act, the person will not interfere with the privacy of an individual for the purposes of the </w:t>
      </w:r>
      <w:r w:rsidRPr="00680AEE">
        <w:rPr>
          <w:i/>
        </w:rPr>
        <w:t>Privacy Act 1988</w:t>
      </w:r>
      <w:r w:rsidRPr="00680AEE">
        <w:t xml:space="preserve"> in doing so.</w:t>
      </w:r>
    </w:p>
    <w:p w:rsidR="00742031" w:rsidRPr="00680AEE" w:rsidRDefault="00742031" w:rsidP="00680AEE">
      <w:pPr>
        <w:pStyle w:val="SOText"/>
      </w:pPr>
      <w:r w:rsidRPr="00680AEE">
        <w:t>Section</w:t>
      </w:r>
      <w:r w:rsidR="00680AEE" w:rsidRPr="00680AEE">
        <w:t> </w:t>
      </w:r>
      <w:r w:rsidRPr="00680AEE">
        <w:t>26 impose</w:t>
      </w:r>
      <w:r w:rsidR="00FE3EB8" w:rsidRPr="00680AEE">
        <w:t>s</w:t>
      </w:r>
      <w:r w:rsidRPr="00680AEE">
        <w:t xml:space="preserve"> a higher standard of privacy in relation to healthcare identifiers than is imposed in relation to other information. If a person uses or discloses a healthcare identifier in circumstances that are not permitted under that section, the person will not only be subject to criminal and civil penalties. That action </w:t>
      </w:r>
      <w:r w:rsidR="00FE3EB8" w:rsidRPr="00680AEE">
        <w:t xml:space="preserve">will </w:t>
      </w:r>
      <w:r w:rsidRPr="00680AEE">
        <w:t xml:space="preserve">also be an interference with privacy for the purposes of the </w:t>
      </w:r>
      <w:r w:rsidRPr="00680AEE">
        <w:rPr>
          <w:i/>
        </w:rPr>
        <w:t>Privacy Act 1988</w:t>
      </w:r>
      <w:r w:rsidRPr="00680AEE">
        <w:t>, and can be dealt with as such under that Act.</w:t>
      </w:r>
    </w:p>
    <w:p w:rsidR="00663B48" w:rsidRPr="00680AEE" w:rsidRDefault="001303B1" w:rsidP="00680AEE">
      <w:pPr>
        <w:pStyle w:val="ItemHead"/>
      </w:pPr>
      <w:r w:rsidRPr="00680AEE">
        <w:t>38</w:t>
      </w:r>
      <w:r w:rsidR="00663B48" w:rsidRPr="00680AEE">
        <w:t xml:space="preserve">  Subsection</w:t>
      </w:r>
      <w:r w:rsidR="00680AEE" w:rsidRPr="00680AEE">
        <w:t> </w:t>
      </w:r>
      <w:r w:rsidR="00663B48" w:rsidRPr="00680AEE">
        <w:t>29(1)</w:t>
      </w:r>
    </w:p>
    <w:p w:rsidR="00663B48" w:rsidRPr="00680AEE" w:rsidRDefault="00663B48" w:rsidP="00680AEE">
      <w:pPr>
        <w:pStyle w:val="Item"/>
      </w:pPr>
      <w:r w:rsidRPr="00680AEE">
        <w:t>Omit “</w:t>
      </w:r>
      <w:r w:rsidR="00715F22" w:rsidRPr="00680AEE">
        <w:t>An act or practice that contravenes this Act or the regulation</w:t>
      </w:r>
      <w:r w:rsidR="005666AE" w:rsidRPr="00680AEE">
        <w:t>s</w:t>
      </w:r>
      <w:r w:rsidR="00715F22" w:rsidRPr="00680AEE">
        <w:t xml:space="preserve"> in connection with the healthcare identi</w:t>
      </w:r>
      <w:r w:rsidR="005666AE" w:rsidRPr="00680AEE">
        <w:t>fier of an individual is taken to be:</w:t>
      </w:r>
      <w:r w:rsidRPr="00680AEE">
        <w:t>”, substitute “</w:t>
      </w:r>
      <w:r w:rsidR="005666AE" w:rsidRPr="00680AEE">
        <w:t xml:space="preserve">An act or practice </w:t>
      </w:r>
      <w:r w:rsidR="004A5211" w:rsidRPr="00680AEE">
        <w:t xml:space="preserve">in connection with a healthcare identifier of a healthcare recipient or an individual healthcare provider </w:t>
      </w:r>
      <w:r w:rsidR="005666AE" w:rsidRPr="00680AEE">
        <w:t>that contravenes this Act or the regulations, or would contravene this Act or the regulations but for a requirement relating to state of mind, is taken to be:</w:t>
      </w:r>
      <w:r w:rsidRPr="00680AEE">
        <w:t>”.</w:t>
      </w:r>
    </w:p>
    <w:p w:rsidR="00FE3EB8" w:rsidRPr="00680AEE" w:rsidRDefault="001303B1" w:rsidP="00680AEE">
      <w:pPr>
        <w:pStyle w:val="ItemHead"/>
      </w:pPr>
      <w:r w:rsidRPr="00680AEE">
        <w:t>39</w:t>
      </w:r>
      <w:r w:rsidR="00FE3EB8" w:rsidRPr="00680AEE">
        <w:t xml:space="preserve">  Paragraph 29(1)(a)</w:t>
      </w:r>
    </w:p>
    <w:p w:rsidR="00FE3EB8" w:rsidRPr="00680AEE" w:rsidRDefault="00FE3EB8" w:rsidP="00680AEE">
      <w:pPr>
        <w:pStyle w:val="Item"/>
      </w:pPr>
      <w:r w:rsidRPr="00680AEE">
        <w:t>Omit “of the individual”, substitute “of the healthcare recipient or individual healthcare provider”.</w:t>
      </w:r>
    </w:p>
    <w:p w:rsidR="00663B48" w:rsidRPr="00680AEE" w:rsidRDefault="001303B1" w:rsidP="00680AEE">
      <w:pPr>
        <w:pStyle w:val="ItemHead"/>
      </w:pPr>
      <w:r w:rsidRPr="00680AEE">
        <w:lastRenderedPageBreak/>
        <w:t>40</w:t>
      </w:r>
      <w:r w:rsidR="00663B48" w:rsidRPr="00680AEE">
        <w:t xml:space="preserve">  Subsection</w:t>
      </w:r>
      <w:r w:rsidR="00680AEE" w:rsidRPr="00680AEE">
        <w:t> </w:t>
      </w:r>
      <w:r w:rsidR="00663B48" w:rsidRPr="00680AEE">
        <w:t>29(3)</w:t>
      </w:r>
    </w:p>
    <w:p w:rsidR="00663B48" w:rsidRPr="00680AEE" w:rsidRDefault="00663B48" w:rsidP="00680AEE">
      <w:pPr>
        <w:pStyle w:val="Item"/>
      </w:pPr>
      <w:r w:rsidRPr="00680AEE">
        <w:t>After “healthcare identifier”, insert “of a healthcare recipient or of an individual healthcare provider”.</w:t>
      </w:r>
    </w:p>
    <w:p w:rsidR="00663B48" w:rsidRPr="00680AEE" w:rsidRDefault="001303B1" w:rsidP="00680AEE">
      <w:pPr>
        <w:pStyle w:val="ItemHead"/>
      </w:pPr>
      <w:r w:rsidRPr="00680AEE">
        <w:t>41</w:t>
      </w:r>
      <w:r w:rsidR="00663B48" w:rsidRPr="00680AEE">
        <w:t xml:space="preserve">  Before section</w:t>
      </w:r>
      <w:r w:rsidR="00680AEE" w:rsidRPr="00680AEE">
        <w:t> </w:t>
      </w:r>
      <w:r w:rsidR="00663B48" w:rsidRPr="00680AEE">
        <w:t>31</w:t>
      </w:r>
    </w:p>
    <w:p w:rsidR="00663B48" w:rsidRPr="00680AEE" w:rsidRDefault="00663B48" w:rsidP="00680AEE">
      <w:pPr>
        <w:pStyle w:val="Item"/>
      </w:pPr>
      <w:r w:rsidRPr="00680AEE">
        <w:t>Insert:</w:t>
      </w:r>
    </w:p>
    <w:p w:rsidR="00663B48" w:rsidRPr="00680AEE" w:rsidRDefault="00663B48" w:rsidP="00680AEE">
      <w:pPr>
        <w:pStyle w:val="ActHead5"/>
      </w:pPr>
      <w:bookmarkStart w:id="43" w:name="_Toc436398952"/>
      <w:r w:rsidRPr="00680AEE">
        <w:rPr>
          <w:rStyle w:val="CharSectno"/>
        </w:rPr>
        <w:t>31AA</w:t>
      </w:r>
      <w:r w:rsidRPr="00680AEE">
        <w:t xml:space="preserve">  Simplified outline of this Part</w:t>
      </w:r>
      <w:bookmarkEnd w:id="43"/>
    </w:p>
    <w:p w:rsidR="00663B48" w:rsidRPr="00680AEE" w:rsidRDefault="00663B48" w:rsidP="00680AEE">
      <w:pPr>
        <w:pStyle w:val="SOText"/>
      </w:pPr>
      <w:r w:rsidRPr="00680AEE">
        <w:t>The Healthcare Provider Directory is a directory available to healthcare providers to allow them to find information about other healthcare providers, such as:</w:t>
      </w:r>
    </w:p>
    <w:p w:rsidR="00663B48" w:rsidRPr="00680AEE" w:rsidRDefault="00775EAE" w:rsidP="00680AEE">
      <w:pPr>
        <w:pStyle w:val="SOPara"/>
      </w:pPr>
      <w:r w:rsidRPr="00680AEE">
        <w:tab/>
        <w:t>(a)</w:t>
      </w:r>
      <w:r w:rsidRPr="00680AEE">
        <w:tab/>
      </w:r>
      <w:r w:rsidR="00663B48" w:rsidRPr="00680AEE">
        <w:t>the healthcare identifier of a healthcare provider;</w:t>
      </w:r>
      <w:r w:rsidR="00A84C09" w:rsidRPr="00680AEE">
        <w:t xml:space="preserve"> and</w:t>
      </w:r>
    </w:p>
    <w:p w:rsidR="00663B48" w:rsidRPr="00680AEE" w:rsidRDefault="00775EAE" w:rsidP="00680AEE">
      <w:pPr>
        <w:pStyle w:val="SOPara"/>
      </w:pPr>
      <w:r w:rsidRPr="00680AEE">
        <w:tab/>
        <w:t>(b)</w:t>
      </w:r>
      <w:r w:rsidRPr="00680AEE">
        <w:tab/>
      </w:r>
      <w:r w:rsidR="00663B48" w:rsidRPr="00680AEE">
        <w:t>whether an individual healthcare provider is linked to a healthcare provider organisation;</w:t>
      </w:r>
      <w:r w:rsidR="00A84C09" w:rsidRPr="00680AEE">
        <w:t xml:space="preserve"> and</w:t>
      </w:r>
    </w:p>
    <w:p w:rsidR="00663B48" w:rsidRPr="00680AEE" w:rsidRDefault="00775EAE" w:rsidP="00680AEE">
      <w:pPr>
        <w:pStyle w:val="SOPara"/>
      </w:pPr>
      <w:r w:rsidRPr="00680AEE">
        <w:tab/>
        <w:t>(c)</w:t>
      </w:r>
      <w:r w:rsidRPr="00680AEE">
        <w:tab/>
      </w:r>
      <w:r w:rsidR="00663B48" w:rsidRPr="00680AEE">
        <w:t xml:space="preserve">whether a healthcare provider is registered under the </w:t>
      </w:r>
      <w:r w:rsidR="00B84FA2" w:rsidRPr="00680AEE">
        <w:t>My Health Record</w:t>
      </w:r>
      <w:r w:rsidR="00663B48" w:rsidRPr="00680AEE">
        <w:t xml:space="preserve"> system;</w:t>
      </w:r>
      <w:r w:rsidR="00A84C09" w:rsidRPr="00680AEE">
        <w:t xml:space="preserve"> and</w:t>
      </w:r>
    </w:p>
    <w:p w:rsidR="00663B48" w:rsidRPr="00680AEE" w:rsidRDefault="00775EAE" w:rsidP="00680AEE">
      <w:pPr>
        <w:pStyle w:val="SOPara"/>
      </w:pPr>
      <w:r w:rsidRPr="00680AEE">
        <w:tab/>
        <w:t>(d)</w:t>
      </w:r>
      <w:r w:rsidRPr="00680AEE">
        <w:tab/>
      </w:r>
      <w:r w:rsidR="00663B48" w:rsidRPr="00680AEE">
        <w:t xml:space="preserve">whether a healthcare provider is registered </w:t>
      </w:r>
      <w:r w:rsidR="004922B6" w:rsidRPr="00680AEE">
        <w:t xml:space="preserve">with a </w:t>
      </w:r>
      <w:r w:rsidR="00153831" w:rsidRPr="00680AEE">
        <w:t>registration</w:t>
      </w:r>
      <w:r w:rsidR="004922B6" w:rsidRPr="00680AEE">
        <w:t xml:space="preserve"> authority </w:t>
      </w:r>
      <w:r w:rsidR="00663B48" w:rsidRPr="00680AEE">
        <w:t>and the status of that registration (such as wheth</w:t>
      </w:r>
      <w:r w:rsidR="00FF55FF" w:rsidRPr="00680AEE">
        <w:t xml:space="preserve">er it is conditional, suspended, </w:t>
      </w:r>
      <w:r w:rsidR="00663B48" w:rsidRPr="00680AEE">
        <w:t>cancelled</w:t>
      </w:r>
      <w:r w:rsidR="00FF55FF" w:rsidRPr="00680AEE">
        <w:t xml:space="preserve"> or lapsed</w:t>
      </w:r>
      <w:r w:rsidR="00663B48" w:rsidRPr="00680AEE">
        <w:t>);</w:t>
      </w:r>
      <w:r w:rsidR="00A84C09" w:rsidRPr="00680AEE">
        <w:t xml:space="preserve"> and</w:t>
      </w:r>
    </w:p>
    <w:p w:rsidR="00663B48" w:rsidRPr="00680AEE" w:rsidRDefault="00775EAE" w:rsidP="00680AEE">
      <w:pPr>
        <w:pStyle w:val="SOPara"/>
      </w:pPr>
      <w:r w:rsidRPr="00680AEE">
        <w:tab/>
        <w:t>(e)</w:t>
      </w:r>
      <w:r w:rsidRPr="00680AEE">
        <w:tab/>
      </w:r>
      <w:r w:rsidR="00663B48" w:rsidRPr="00680AEE">
        <w:t>the type of healthcare provider that an individual is.</w:t>
      </w:r>
    </w:p>
    <w:p w:rsidR="00663B48" w:rsidRPr="00680AEE" w:rsidRDefault="001303B1" w:rsidP="00680AEE">
      <w:pPr>
        <w:pStyle w:val="ItemHead"/>
      </w:pPr>
      <w:r w:rsidRPr="00680AEE">
        <w:t>42</w:t>
      </w:r>
      <w:r w:rsidR="00663B48" w:rsidRPr="00680AEE">
        <w:t xml:space="preserve">  Section</w:t>
      </w:r>
      <w:r w:rsidR="00680AEE" w:rsidRPr="00680AEE">
        <w:t> </w:t>
      </w:r>
      <w:r w:rsidR="00663B48" w:rsidRPr="00680AEE">
        <w:t>31</w:t>
      </w:r>
    </w:p>
    <w:p w:rsidR="00663B48" w:rsidRPr="00680AEE" w:rsidRDefault="00663B48" w:rsidP="00680AEE">
      <w:pPr>
        <w:pStyle w:val="Item"/>
      </w:pPr>
      <w:r w:rsidRPr="00680AEE">
        <w:t>Repeal the section, substitute:</w:t>
      </w:r>
    </w:p>
    <w:p w:rsidR="00663B48" w:rsidRPr="00680AEE" w:rsidRDefault="00663B48" w:rsidP="00680AEE">
      <w:pPr>
        <w:pStyle w:val="ActHead5"/>
      </w:pPr>
      <w:bookmarkStart w:id="44" w:name="_Toc436398953"/>
      <w:r w:rsidRPr="00680AEE">
        <w:rPr>
          <w:rStyle w:val="CharSectno"/>
        </w:rPr>
        <w:t>31</w:t>
      </w:r>
      <w:r w:rsidRPr="00680AEE">
        <w:t xml:space="preserve">  Healthcare Provider Directory</w:t>
      </w:r>
      <w:bookmarkEnd w:id="44"/>
    </w:p>
    <w:p w:rsidR="00663B48" w:rsidRPr="00680AEE" w:rsidRDefault="00663B48" w:rsidP="00680AEE">
      <w:pPr>
        <w:pStyle w:val="subsection"/>
      </w:pPr>
      <w:r w:rsidRPr="00680AEE">
        <w:tab/>
        <w:t>(1)</w:t>
      </w:r>
      <w:r w:rsidRPr="00680AEE">
        <w:tab/>
        <w:t xml:space="preserve">The service operator must establish and maintain a record (the </w:t>
      </w:r>
      <w:r w:rsidRPr="00680AEE">
        <w:rPr>
          <w:b/>
          <w:i/>
        </w:rPr>
        <w:t>Healthcare Provider Directory</w:t>
      </w:r>
      <w:r w:rsidRPr="00680AEE">
        <w:t xml:space="preserve">) of the professional and business details of </w:t>
      </w:r>
      <w:r w:rsidR="0004252A" w:rsidRPr="00680AEE">
        <w:t xml:space="preserve">identified </w:t>
      </w:r>
      <w:r w:rsidRPr="00680AEE">
        <w:t>healthcare providers.</w:t>
      </w:r>
    </w:p>
    <w:p w:rsidR="00663B48" w:rsidRPr="00680AEE" w:rsidRDefault="00663B48" w:rsidP="00680AEE">
      <w:pPr>
        <w:pStyle w:val="subsection"/>
      </w:pPr>
      <w:r w:rsidRPr="00680AEE">
        <w:tab/>
        <w:t>(2)</w:t>
      </w:r>
      <w:r w:rsidRPr="00680AEE">
        <w:tab/>
        <w:t>The service operator is authorised to:</w:t>
      </w:r>
    </w:p>
    <w:p w:rsidR="00663B48" w:rsidRPr="00680AEE" w:rsidRDefault="00663B48" w:rsidP="00680AEE">
      <w:pPr>
        <w:pStyle w:val="paragraph"/>
      </w:pPr>
      <w:r w:rsidRPr="00680AEE">
        <w:tab/>
        <w:t>(a)</w:t>
      </w:r>
      <w:r w:rsidRPr="00680AEE">
        <w:tab/>
        <w:t>collect and use personal information for the purposes of establishing and maintaining the Healthcare Provider Directory; and</w:t>
      </w:r>
    </w:p>
    <w:p w:rsidR="00663B48" w:rsidRPr="00680AEE" w:rsidRDefault="00663B48" w:rsidP="00680AEE">
      <w:pPr>
        <w:pStyle w:val="paragraph"/>
      </w:pPr>
      <w:r w:rsidRPr="00680AEE">
        <w:tab/>
        <w:t>(b)</w:t>
      </w:r>
      <w:r w:rsidRPr="00680AEE">
        <w:tab/>
        <w:t>disclose personal information on the Healthcare Provider Directory to an identified healthcare provider;</w:t>
      </w:r>
    </w:p>
    <w:p w:rsidR="00663B48" w:rsidRPr="00680AEE" w:rsidRDefault="00797341" w:rsidP="00680AEE">
      <w:pPr>
        <w:pStyle w:val="subsection2"/>
      </w:pPr>
      <w:r w:rsidRPr="00680AEE">
        <w:lastRenderedPageBreak/>
        <w:t>but, except in the circumstances dealt with in section</w:t>
      </w:r>
      <w:r w:rsidR="00680AEE" w:rsidRPr="00680AEE">
        <w:t> </w:t>
      </w:r>
      <w:r w:rsidRPr="00680AEE">
        <w:t xml:space="preserve">31A, </w:t>
      </w:r>
      <w:r w:rsidR="00663B48" w:rsidRPr="00680AEE">
        <w:t>only with the consent of the individual to whom the personal information relates.</w:t>
      </w:r>
    </w:p>
    <w:p w:rsidR="00663B48" w:rsidRPr="00680AEE" w:rsidRDefault="00663B48" w:rsidP="00680AEE">
      <w:pPr>
        <w:pStyle w:val="subsection"/>
      </w:pPr>
      <w:r w:rsidRPr="00680AEE">
        <w:tab/>
        <w:t>(3)</w:t>
      </w:r>
      <w:r w:rsidRPr="00680AEE">
        <w:tab/>
        <w:t>The professional and business details of a healthcare provider disclosed on the Healthcare Provider Directory may include information sufficient to allow the person to whom the information is disclosed to determine any of the following:</w:t>
      </w:r>
    </w:p>
    <w:p w:rsidR="00663B48" w:rsidRPr="00680AEE" w:rsidRDefault="00663B48" w:rsidP="00680AEE">
      <w:pPr>
        <w:pStyle w:val="paragraph"/>
      </w:pPr>
      <w:r w:rsidRPr="00680AEE">
        <w:tab/>
        <w:t>(a)</w:t>
      </w:r>
      <w:r w:rsidRPr="00680AEE">
        <w:tab/>
        <w:t>the healthcare identifier of a healthcare provider;</w:t>
      </w:r>
    </w:p>
    <w:p w:rsidR="00A46849" w:rsidRPr="00680AEE" w:rsidRDefault="00A46849" w:rsidP="00680AEE">
      <w:pPr>
        <w:pStyle w:val="paragraph"/>
      </w:pPr>
      <w:r w:rsidRPr="00680AEE">
        <w:tab/>
        <w:t>(b)</w:t>
      </w:r>
      <w:r w:rsidRPr="00680AEE">
        <w:tab/>
        <w:t>identifying information of a healthcare provider;</w:t>
      </w:r>
    </w:p>
    <w:p w:rsidR="00663B48" w:rsidRPr="00680AEE" w:rsidRDefault="00A46849" w:rsidP="00680AEE">
      <w:pPr>
        <w:pStyle w:val="paragraph"/>
      </w:pPr>
      <w:r w:rsidRPr="00680AEE">
        <w:tab/>
        <w:t>(c</w:t>
      </w:r>
      <w:r w:rsidR="00663B48" w:rsidRPr="00680AEE">
        <w:t>)</w:t>
      </w:r>
      <w:r w:rsidR="00663B48" w:rsidRPr="00680AEE">
        <w:tab/>
        <w:t>whether an individual healthcare provider is linked to a particular healthcare provider organisation;</w:t>
      </w:r>
    </w:p>
    <w:p w:rsidR="00663B48" w:rsidRPr="00680AEE" w:rsidRDefault="00A46849" w:rsidP="00680AEE">
      <w:pPr>
        <w:pStyle w:val="paragraph"/>
      </w:pPr>
      <w:r w:rsidRPr="00680AEE">
        <w:tab/>
        <w:t>(d</w:t>
      </w:r>
      <w:r w:rsidR="00663B48" w:rsidRPr="00680AEE">
        <w:t>)</w:t>
      </w:r>
      <w:r w:rsidR="00663B48" w:rsidRPr="00680AEE">
        <w:tab/>
        <w:t xml:space="preserve">whether a healthcare provider organisation is a registered healthcare provider organisation for the purposes of the </w:t>
      </w:r>
      <w:r w:rsidR="00A84C09" w:rsidRPr="00680AEE">
        <w:t>My Health Records Act</w:t>
      </w:r>
      <w:r w:rsidR="00663B48" w:rsidRPr="00680AEE">
        <w:t>;</w:t>
      </w:r>
    </w:p>
    <w:p w:rsidR="00663B48" w:rsidRPr="00680AEE" w:rsidRDefault="00A46849" w:rsidP="00680AEE">
      <w:pPr>
        <w:pStyle w:val="paragraph"/>
      </w:pPr>
      <w:r w:rsidRPr="00680AEE">
        <w:tab/>
        <w:t>(e</w:t>
      </w:r>
      <w:r w:rsidR="00663B48" w:rsidRPr="00680AEE">
        <w:t>)</w:t>
      </w:r>
      <w:r w:rsidR="00663B48" w:rsidRPr="00680AEE">
        <w:tab/>
        <w:t xml:space="preserve">whether an individual healthcare provider is registered with a registration authority and the status of that registration </w:t>
      </w:r>
      <w:r w:rsidR="00FF55FF" w:rsidRPr="00680AEE">
        <w:t xml:space="preserve">(such as conditional, suspended, </w:t>
      </w:r>
      <w:r w:rsidR="00663B48" w:rsidRPr="00680AEE">
        <w:t>cancelled</w:t>
      </w:r>
      <w:r w:rsidR="00FF55FF" w:rsidRPr="00680AEE">
        <w:t xml:space="preserve"> or lapsed</w:t>
      </w:r>
      <w:r w:rsidR="00D8226C" w:rsidRPr="00680AEE">
        <w:t>)</w:t>
      </w:r>
      <w:r w:rsidR="00663B48" w:rsidRPr="00680AEE">
        <w:t>;</w:t>
      </w:r>
    </w:p>
    <w:p w:rsidR="00663B48" w:rsidRPr="00680AEE" w:rsidRDefault="00663B48" w:rsidP="00680AEE">
      <w:pPr>
        <w:pStyle w:val="paragraph"/>
      </w:pPr>
      <w:r w:rsidRPr="00680AEE">
        <w:tab/>
        <w:t>(</w:t>
      </w:r>
      <w:r w:rsidR="00A46849" w:rsidRPr="00680AEE">
        <w:t>f</w:t>
      </w:r>
      <w:r w:rsidRPr="00680AEE">
        <w:t>)</w:t>
      </w:r>
      <w:r w:rsidRPr="00680AEE">
        <w:tab/>
        <w:t>the type of healthcare provider that an individual is.</w:t>
      </w:r>
    </w:p>
    <w:p w:rsidR="00663B48" w:rsidRPr="00680AEE" w:rsidRDefault="00663B48" w:rsidP="00680AEE">
      <w:pPr>
        <w:pStyle w:val="subsection"/>
      </w:pPr>
      <w:r w:rsidRPr="00680AEE">
        <w:tab/>
        <w:t>(4)</w:t>
      </w:r>
      <w:r w:rsidRPr="00680AEE">
        <w:tab/>
        <w:t>A person to whom the professional and business details of a healthcare provider is disclosed on the Healthcare Provider Directory is authorised to collect, use and disclose that information:</w:t>
      </w:r>
    </w:p>
    <w:p w:rsidR="00663B48" w:rsidRPr="00680AEE" w:rsidRDefault="00663B48" w:rsidP="00680AEE">
      <w:pPr>
        <w:pStyle w:val="paragraph"/>
      </w:pPr>
      <w:r w:rsidRPr="00680AEE">
        <w:tab/>
        <w:t>(a)</w:t>
      </w:r>
      <w:r w:rsidRPr="00680AEE">
        <w:tab/>
        <w:t>for the purpose of communicating or managing health information, as part of providing healthcare to a healthcare recipient; or</w:t>
      </w:r>
    </w:p>
    <w:p w:rsidR="00663B48" w:rsidRPr="00680AEE" w:rsidRDefault="00663B48" w:rsidP="00680AEE">
      <w:pPr>
        <w:pStyle w:val="paragraph"/>
      </w:pPr>
      <w:r w:rsidRPr="00680AEE">
        <w:tab/>
        <w:t>(b)</w:t>
      </w:r>
      <w:r w:rsidRPr="00680AEE">
        <w:tab/>
        <w:t>in any other circumstances in which the collection, use or disclosure of the information is required or authorised by or under an Australia</w:t>
      </w:r>
      <w:r w:rsidR="00FF55FF" w:rsidRPr="00680AEE">
        <w:t>n law or a court/tribunal order; or</w:t>
      </w:r>
    </w:p>
    <w:p w:rsidR="00FF55FF" w:rsidRPr="00680AEE" w:rsidRDefault="00FF55FF" w:rsidP="00680AEE">
      <w:pPr>
        <w:pStyle w:val="paragraph"/>
      </w:pPr>
      <w:r w:rsidRPr="00680AEE">
        <w:tab/>
        <w:t>(c)</w:t>
      </w:r>
      <w:r w:rsidRPr="00680AEE">
        <w:tab/>
        <w:t xml:space="preserve">in any other circumstances in which the collection, use or disclosure of the information would not be an interference with privacy under the </w:t>
      </w:r>
      <w:r w:rsidRPr="00680AEE">
        <w:rPr>
          <w:i/>
        </w:rPr>
        <w:t>Privacy Act 1988</w:t>
      </w:r>
      <w:r w:rsidRPr="00680AEE">
        <w:t>.</w:t>
      </w:r>
    </w:p>
    <w:p w:rsidR="009A4148" w:rsidRPr="00680AEE" w:rsidRDefault="009A4148" w:rsidP="00680AEE">
      <w:pPr>
        <w:pStyle w:val="ActHead5"/>
      </w:pPr>
      <w:bookmarkStart w:id="45" w:name="_Toc436398954"/>
      <w:r w:rsidRPr="00680AEE">
        <w:rPr>
          <w:rStyle w:val="CharSectno"/>
        </w:rPr>
        <w:t>31A</w:t>
      </w:r>
      <w:r w:rsidRPr="00680AEE">
        <w:t xml:space="preserve">  Healthcare Provider Director</w:t>
      </w:r>
      <w:r w:rsidR="00F550C2" w:rsidRPr="00680AEE">
        <w:t>y</w:t>
      </w:r>
      <w:r w:rsidRPr="00680AEE">
        <w:t xml:space="preserve">—sharing information with the </w:t>
      </w:r>
      <w:r w:rsidR="00B84FA2" w:rsidRPr="00680AEE">
        <w:t>My Health Record</w:t>
      </w:r>
      <w:r w:rsidRPr="00680AEE">
        <w:t xml:space="preserve"> System Operator</w:t>
      </w:r>
      <w:bookmarkEnd w:id="45"/>
    </w:p>
    <w:p w:rsidR="009A4148" w:rsidRPr="00680AEE" w:rsidRDefault="009A4148" w:rsidP="00680AEE">
      <w:pPr>
        <w:pStyle w:val="subsection"/>
      </w:pPr>
      <w:r w:rsidRPr="00680AEE">
        <w:tab/>
        <w:t>(1)</w:t>
      </w:r>
      <w:r w:rsidRPr="00680AEE">
        <w:tab/>
      </w:r>
      <w:r w:rsidR="00797341" w:rsidRPr="00680AEE">
        <w:t>T</w:t>
      </w:r>
      <w:r w:rsidRPr="00680AEE">
        <w:t xml:space="preserve">he service operator is authorised to collect from the </w:t>
      </w:r>
      <w:r w:rsidR="00B84FA2" w:rsidRPr="00680AEE">
        <w:t>My Health Record</w:t>
      </w:r>
      <w:r w:rsidRPr="00680AEE">
        <w:t xml:space="preserve"> System Operator, use and disclose to the </w:t>
      </w:r>
      <w:r w:rsidR="00B84FA2" w:rsidRPr="00680AEE">
        <w:t>My Health Record</w:t>
      </w:r>
      <w:r w:rsidRPr="00680AEE">
        <w:t xml:space="preserve"> System Operator:</w:t>
      </w:r>
    </w:p>
    <w:p w:rsidR="009A4148" w:rsidRPr="00680AEE" w:rsidRDefault="009A4148" w:rsidP="00680AEE">
      <w:pPr>
        <w:pStyle w:val="paragraph"/>
      </w:pPr>
      <w:r w:rsidRPr="00680AEE">
        <w:tab/>
        <w:t>(a)</w:t>
      </w:r>
      <w:r w:rsidRPr="00680AEE">
        <w:tab/>
        <w:t>identifying information of a healthcare provider; and</w:t>
      </w:r>
    </w:p>
    <w:p w:rsidR="009A4148" w:rsidRPr="00680AEE" w:rsidRDefault="009A4148" w:rsidP="00680AEE">
      <w:pPr>
        <w:pStyle w:val="paragraph"/>
      </w:pPr>
      <w:r w:rsidRPr="00680AEE">
        <w:lastRenderedPageBreak/>
        <w:tab/>
        <w:t>(b)</w:t>
      </w:r>
      <w:r w:rsidRPr="00680AEE">
        <w:tab/>
        <w:t>the healthcare identifier of a healthcare provider;</w:t>
      </w:r>
    </w:p>
    <w:p w:rsidR="009A4148" w:rsidRPr="00680AEE" w:rsidRDefault="009A4148" w:rsidP="00680AEE">
      <w:pPr>
        <w:pStyle w:val="subsection2"/>
      </w:pPr>
      <w:r w:rsidRPr="00680AEE">
        <w:t>for the purposes of the Healthcare Provider Directory.</w:t>
      </w:r>
    </w:p>
    <w:p w:rsidR="009A4148" w:rsidRPr="00680AEE" w:rsidRDefault="009A4148" w:rsidP="00680AEE">
      <w:pPr>
        <w:pStyle w:val="subsection"/>
      </w:pPr>
      <w:r w:rsidRPr="00680AEE">
        <w:tab/>
        <w:t>(2)</w:t>
      </w:r>
      <w:r w:rsidRPr="00680AEE">
        <w:tab/>
        <w:t xml:space="preserve">The </w:t>
      </w:r>
      <w:r w:rsidR="00B84FA2" w:rsidRPr="00680AEE">
        <w:t>My Health Record</w:t>
      </w:r>
      <w:r w:rsidRPr="00680AEE">
        <w:t xml:space="preserve"> System Operator is authorised to use and disclose to the service operator:</w:t>
      </w:r>
    </w:p>
    <w:p w:rsidR="009A4148" w:rsidRPr="00680AEE" w:rsidRDefault="009A4148" w:rsidP="00680AEE">
      <w:pPr>
        <w:pStyle w:val="paragraph"/>
      </w:pPr>
      <w:r w:rsidRPr="00680AEE">
        <w:tab/>
        <w:t>(a)</w:t>
      </w:r>
      <w:r w:rsidRPr="00680AEE">
        <w:tab/>
        <w:t>identifying information of a healthcare provider; and</w:t>
      </w:r>
    </w:p>
    <w:p w:rsidR="009A4148" w:rsidRPr="00680AEE" w:rsidRDefault="009A4148" w:rsidP="00680AEE">
      <w:pPr>
        <w:pStyle w:val="paragraph"/>
      </w:pPr>
      <w:r w:rsidRPr="00680AEE">
        <w:tab/>
        <w:t>(b)</w:t>
      </w:r>
      <w:r w:rsidRPr="00680AEE">
        <w:tab/>
        <w:t>the healthcare identifier of a healthcare provider;</w:t>
      </w:r>
    </w:p>
    <w:p w:rsidR="009A4148" w:rsidRPr="00680AEE" w:rsidRDefault="009A4148" w:rsidP="00680AEE">
      <w:pPr>
        <w:pStyle w:val="subsection2"/>
      </w:pPr>
      <w:r w:rsidRPr="00680AEE">
        <w:t>for the purposes of the Healthcare Provider Directory.</w:t>
      </w:r>
    </w:p>
    <w:p w:rsidR="00663B48" w:rsidRPr="00680AEE" w:rsidRDefault="001303B1" w:rsidP="00680AEE">
      <w:pPr>
        <w:pStyle w:val="ItemHead"/>
      </w:pPr>
      <w:r w:rsidRPr="00680AEE">
        <w:t>43</w:t>
      </w:r>
      <w:r w:rsidR="00663B48" w:rsidRPr="00680AEE">
        <w:t xml:space="preserve">  After Part</w:t>
      </w:r>
      <w:r w:rsidR="00680AEE" w:rsidRPr="00680AEE">
        <w:t> </w:t>
      </w:r>
      <w:r w:rsidR="00663B48" w:rsidRPr="00680AEE">
        <w:t>5</w:t>
      </w:r>
    </w:p>
    <w:p w:rsidR="00663B48" w:rsidRPr="00680AEE" w:rsidRDefault="00663B48" w:rsidP="00680AEE">
      <w:pPr>
        <w:pStyle w:val="Item"/>
      </w:pPr>
      <w:r w:rsidRPr="00680AEE">
        <w:t>Insert:</w:t>
      </w:r>
    </w:p>
    <w:p w:rsidR="00663B48" w:rsidRPr="00680AEE" w:rsidRDefault="00663B48" w:rsidP="00680AEE">
      <w:pPr>
        <w:pStyle w:val="ActHead2"/>
      </w:pPr>
      <w:bookmarkStart w:id="46" w:name="_Toc436398955"/>
      <w:r w:rsidRPr="00680AEE">
        <w:rPr>
          <w:rStyle w:val="CharPartNo"/>
        </w:rPr>
        <w:t>Part</w:t>
      </w:r>
      <w:r w:rsidR="00680AEE" w:rsidRPr="00680AEE">
        <w:rPr>
          <w:rStyle w:val="CharPartNo"/>
        </w:rPr>
        <w:t> </w:t>
      </w:r>
      <w:r w:rsidRPr="00680AEE">
        <w:rPr>
          <w:rStyle w:val="CharPartNo"/>
        </w:rPr>
        <w:t>5A</w:t>
      </w:r>
      <w:r w:rsidRPr="00680AEE">
        <w:t>—</w:t>
      </w:r>
      <w:r w:rsidRPr="00680AEE">
        <w:rPr>
          <w:rStyle w:val="CharPartText"/>
        </w:rPr>
        <w:t>Enforcement</w:t>
      </w:r>
      <w:bookmarkEnd w:id="46"/>
    </w:p>
    <w:p w:rsidR="00C1659C" w:rsidRPr="00680AEE" w:rsidRDefault="00C1659C" w:rsidP="00680AEE">
      <w:pPr>
        <w:pStyle w:val="Header"/>
      </w:pPr>
      <w:r w:rsidRPr="00680AEE">
        <w:rPr>
          <w:rStyle w:val="CharDivNo"/>
        </w:rPr>
        <w:t xml:space="preserve"> </w:t>
      </w:r>
      <w:r w:rsidRPr="00680AEE">
        <w:rPr>
          <w:rStyle w:val="CharDivText"/>
        </w:rPr>
        <w:t xml:space="preserve"> </w:t>
      </w:r>
    </w:p>
    <w:p w:rsidR="00354867" w:rsidRPr="00680AEE" w:rsidRDefault="00354867" w:rsidP="00680AEE">
      <w:pPr>
        <w:pStyle w:val="ActHead5"/>
      </w:pPr>
      <w:bookmarkStart w:id="47" w:name="_Toc436398956"/>
      <w:r w:rsidRPr="00680AEE">
        <w:rPr>
          <w:rStyle w:val="CharSectno"/>
        </w:rPr>
        <w:t>31</w:t>
      </w:r>
      <w:r w:rsidR="008336E4" w:rsidRPr="00680AEE">
        <w:rPr>
          <w:rStyle w:val="CharSectno"/>
        </w:rPr>
        <w:t>B</w:t>
      </w:r>
      <w:r w:rsidRPr="00680AEE">
        <w:t xml:space="preserve">  Simplified outline of this Part</w:t>
      </w:r>
      <w:bookmarkEnd w:id="47"/>
    </w:p>
    <w:p w:rsidR="00354867" w:rsidRPr="00680AEE" w:rsidRDefault="00F11463" w:rsidP="00680AEE">
      <w:pPr>
        <w:pStyle w:val="SOText"/>
      </w:pPr>
      <w:r w:rsidRPr="00680AEE">
        <w:t>The c</w:t>
      </w:r>
      <w:r w:rsidR="00354867" w:rsidRPr="00680AEE">
        <w:t xml:space="preserve">ivil penalty provisions </w:t>
      </w:r>
      <w:r w:rsidRPr="00680AEE">
        <w:t>of</w:t>
      </w:r>
      <w:r w:rsidR="00354867" w:rsidRPr="00680AEE">
        <w:t xml:space="preserve"> this Act </w:t>
      </w:r>
      <w:r w:rsidRPr="00680AEE">
        <w:t xml:space="preserve">and the regulations </w:t>
      </w:r>
      <w:r w:rsidR="00354867" w:rsidRPr="00680AEE">
        <w:t>are enforceable under Part</w:t>
      </w:r>
      <w:r w:rsidR="00680AEE" w:rsidRPr="00680AEE">
        <w:t> </w:t>
      </w:r>
      <w:r w:rsidR="00354867" w:rsidRPr="00680AEE">
        <w:t>4 of the Regulatory Powers Act.</w:t>
      </w:r>
      <w:r w:rsidRPr="00680AEE">
        <w:t xml:space="preserve"> The provisions </w:t>
      </w:r>
      <w:r w:rsidR="001B41E2" w:rsidRPr="00680AEE">
        <w:t xml:space="preserve">of </w:t>
      </w:r>
      <w:r w:rsidRPr="00680AEE">
        <w:t>this Act and the regulations are also enforceable using enforceable undertakings under Part</w:t>
      </w:r>
      <w:r w:rsidR="00680AEE" w:rsidRPr="00680AEE">
        <w:t> </w:t>
      </w:r>
      <w:r w:rsidRPr="00680AEE">
        <w:t>6 of the Regulatory Powers Act, and injunctions under Part</w:t>
      </w:r>
      <w:r w:rsidR="00680AEE" w:rsidRPr="00680AEE">
        <w:t> </w:t>
      </w:r>
      <w:r w:rsidRPr="00680AEE">
        <w:t>7 of the Regulatory Powers Act.</w:t>
      </w:r>
    </w:p>
    <w:p w:rsidR="00663B48" w:rsidRPr="00680AEE" w:rsidRDefault="00663B48" w:rsidP="00680AEE">
      <w:pPr>
        <w:pStyle w:val="ActHead5"/>
      </w:pPr>
      <w:bookmarkStart w:id="48" w:name="_Toc436398957"/>
      <w:r w:rsidRPr="00680AEE">
        <w:rPr>
          <w:rStyle w:val="CharSectno"/>
        </w:rPr>
        <w:t>31</w:t>
      </w:r>
      <w:r w:rsidR="008336E4" w:rsidRPr="00680AEE">
        <w:rPr>
          <w:rStyle w:val="CharSectno"/>
        </w:rPr>
        <w:t>C</w:t>
      </w:r>
      <w:r w:rsidRPr="00680AEE">
        <w:t xml:space="preserve">  Civil penalty provisions</w:t>
      </w:r>
      <w:bookmarkEnd w:id="48"/>
    </w:p>
    <w:p w:rsidR="00663B48" w:rsidRPr="00680AEE" w:rsidRDefault="00663B48" w:rsidP="00680AEE">
      <w:pPr>
        <w:pStyle w:val="SubsectionHead"/>
      </w:pPr>
      <w:r w:rsidRPr="00680AEE">
        <w:t>Enforceable civil penalty provisions</w:t>
      </w:r>
    </w:p>
    <w:p w:rsidR="00663B48" w:rsidRPr="00680AEE" w:rsidRDefault="00663B48" w:rsidP="00680AEE">
      <w:pPr>
        <w:pStyle w:val="subsection"/>
      </w:pPr>
      <w:r w:rsidRPr="00680AEE">
        <w:tab/>
        <w:t>(1)</w:t>
      </w:r>
      <w:r w:rsidRPr="00680AEE">
        <w:tab/>
        <w:t xml:space="preserve">Each civil penalty provision of this Act </w:t>
      </w:r>
      <w:r w:rsidR="004A5211" w:rsidRPr="00680AEE">
        <w:t xml:space="preserve">and the regulations </w:t>
      </w:r>
      <w:r w:rsidRPr="00680AEE">
        <w:t>is enforceable under Part</w:t>
      </w:r>
      <w:r w:rsidR="00680AEE" w:rsidRPr="00680AEE">
        <w:t> </w:t>
      </w:r>
      <w:r w:rsidRPr="00680AEE">
        <w:t>4 of the Regulatory Powers Act.</w:t>
      </w:r>
    </w:p>
    <w:p w:rsidR="00663B48" w:rsidRPr="00680AEE" w:rsidRDefault="00663B48" w:rsidP="00680AEE">
      <w:pPr>
        <w:pStyle w:val="notetext"/>
      </w:pPr>
      <w:r w:rsidRPr="00680AEE">
        <w:t>Note:</w:t>
      </w:r>
      <w:r w:rsidRPr="00680AEE">
        <w:tab/>
        <w:t>Part</w:t>
      </w:r>
      <w:r w:rsidR="00680AEE" w:rsidRPr="00680AEE">
        <w:t> </w:t>
      </w:r>
      <w:r w:rsidRPr="00680AEE">
        <w:t>4 of the Regulatory Powers Act allows a civil penalty provision to be enforced by obtaining an order for a person to pay a pecuniary penalty for the contravention of the provision.</w:t>
      </w:r>
    </w:p>
    <w:p w:rsidR="00663B48" w:rsidRPr="00680AEE" w:rsidRDefault="00663B48" w:rsidP="00680AEE">
      <w:pPr>
        <w:pStyle w:val="SubsectionHead"/>
      </w:pPr>
      <w:r w:rsidRPr="00680AEE">
        <w:t>Authorised applicant</w:t>
      </w:r>
    </w:p>
    <w:p w:rsidR="00663B48" w:rsidRPr="00680AEE" w:rsidRDefault="00663B48" w:rsidP="00680AEE">
      <w:pPr>
        <w:pStyle w:val="subsection"/>
      </w:pPr>
      <w:r w:rsidRPr="00680AEE">
        <w:tab/>
        <w:t>(2)</w:t>
      </w:r>
      <w:r w:rsidRPr="00680AEE">
        <w:tab/>
        <w:t>For the purposes of Part</w:t>
      </w:r>
      <w:r w:rsidR="00680AEE" w:rsidRPr="00680AEE">
        <w:t> </w:t>
      </w:r>
      <w:r w:rsidRPr="00680AEE">
        <w:t>4 of the Regulatory Powers Act, the Information Commissioner is an authorised applicant in relation to the civil penalty provisions of this Act</w:t>
      </w:r>
      <w:r w:rsidR="004A5211" w:rsidRPr="00680AEE">
        <w:t xml:space="preserve"> and the regulations</w:t>
      </w:r>
      <w:r w:rsidRPr="00680AEE">
        <w:t>.</w:t>
      </w:r>
    </w:p>
    <w:p w:rsidR="00663B48" w:rsidRPr="00680AEE" w:rsidRDefault="00663B48" w:rsidP="00680AEE">
      <w:pPr>
        <w:pStyle w:val="SubsectionHead"/>
      </w:pPr>
      <w:r w:rsidRPr="00680AEE">
        <w:lastRenderedPageBreak/>
        <w:t>Relevant court</w:t>
      </w:r>
    </w:p>
    <w:p w:rsidR="00663B48" w:rsidRPr="00680AEE" w:rsidRDefault="00663B48" w:rsidP="00680AEE">
      <w:pPr>
        <w:pStyle w:val="subsection"/>
      </w:pPr>
      <w:r w:rsidRPr="00680AEE">
        <w:tab/>
        <w:t>(3)</w:t>
      </w:r>
      <w:r w:rsidRPr="00680AEE">
        <w:tab/>
        <w:t>For the purposes of Part</w:t>
      </w:r>
      <w:r w:rsidR="00680AEE" w:rsidRPr="00680AEE">
        <w:t> </w:t>
      </w:r>
      <w:r w:rsidRPr="00680AEE">
        <w:t>4 of the Regulatory Powers Act, each of the following courts is a relevant court in relation to the civil penalty provisions of this Act</w:t>
      </w:r>
      <w:r w:rsidR="004A5211" w:rsidRPr="00680AEE">
        <w:t xml:space="preserve"> and the regulations</w:t>
      </w:r>
      <w:r w:rsidRPr="00680AEE">
        <w:t>:</w:t>
      </w:r>
    </w:p>
    <w:p w:rsidR="00663B48" w:rsidRPr="00680AEE" w:rsidRDefault="00663B48" w:rsidP="00680AEE">
      <w:pPr>
        <w:pStyle w:val="paragraph"/>
      </w:pPr>
      <w:r w:rsidRPr="00680AEE">
        <w:tab/>
        <w:t>(a)</w:t>
      </w:r>
      <w:r w:rsidRPr="00680AEE">
        <w:tab/>
        <w:t>the Federal Court of Australia;</w:t>
      </w:r>
    </w:p>
    <w:p w:rsidR="00663B48" w:rsidRPr="00680AEE" w:rsidRDefault="00663B48" w:rsidP="00680AEE">
      <w:pPr>
        <w:pStyle w:val="paragraph"/>
      </w:pPr>
      <w:r w:rsidRPr="00680AEE">
        <w:tab/>
        <w:t>(b)</w:t>
      </w:r>
      <w:r w:rsidRPr="00680AEE">
        <w:tab/>
        <w:t>the Federal Circuit Court of Australia;</w:t>
      </w:r>
    </w:p>
    <w:p w:rsidR="00663B48" w:rsidRPr="00680AEE" w:rsidRDefault="00663B48" w:rsidP="00680AEE">
      <w:pPr>
        <w:pStyle w:val="paragraph"/>
      </w:pPr>
      <w:r w:rsidRPr="00680AEE">
        <w:tab/>
        <w:t>(c)</w:t>
      </w:r>
      <w:r w:rsidRPr="00680AEE">
        <w:tab/>
        <w:t xml:space="preserve">a court of a State or Territory that has jurisdiction in relation to </w:t>
      </w:r>
      <w:r w:rsidR="00981CCE" w:rsidRPr="00680AEE">
        <w:t>the matter</w:t>
      </w:r>
      <w:r w:rsidRPr="00680AEE">
        <w:t>.</w:t>
      </w:r>
    </w:p>
    <w:p w:rsidR="00663B48" w:rsidRPr="00680AEE" w:rsidRDefault="00663B48" w:rsidP="00680AEE">
      <w:pPr>
        <w:pStyle w:val="SubsectionHead"/>
      </w:pPr>
      <w:r w:rsidRPr="00680AEE">
        <w:t>Extension to external Territories</w:t>
      </w:r>
    </w:p>
    <w:p w:rsidR="00663B48" w:rsidRPr="00680AEE" w:rsidRDefault="007A22A4" w:rsidP="00680AEE">
      <w:pPr>
        <w:pStyle w:val="subsection"/>
      </w:pPr>
      <w:r w:rsidRPr="00680AEE">
        <w:tab/>
        <w:t>(4)</w:t>
      </w:r>
      <w:r w:rsidR="00663B48" w:rsidRPr="00680AEE">
        <w:tab/>
        <w:t>Part</w:t>
      </w:r>
      <w:r w:rsidR="00680AEE" w:rsidRPr="00680AEE">
        <w:t> </w:t>
      </w:r>
      <w:r w:rsidR="00663B48" w:rsidRPr="00680AEE">
        <w:t xml:space="preserve">4 of the Regulatory Powers Act, as </w:t>
      </w:r>
      <w:r w:rsidR="00FB142A" w:rsidRPr="00680AEE">
        <w:t>that Part</w:t>
      </w:r>
      <w:r w:rsidR="00663B48" w:rsidRPr="00680AEE">
        <w:t xml:space="preserve"> applies in relation to the civil penalty provisions of this Act</w:t>
      </w:r>
      <w:r w:rsidR="004A5211" w:rsidRPr="00680AEE">
        <w:t xml:space="preserve"> and the regulations</w:t>
      </w:r>
      <w:r w:rsidR="00663B48" w:rsidRPr="00680AEE">
        <w:t>, extends to every external Territory.</w:t>
      </w:r>
    </w:p>
    <w:p w:rsidR="00663B48" w:rsidRPr="00680AEE" w:rsidRDefault="00663B48" w:rsidP="00680AEE">
      <w:pPr>
        <w:pStyle w:val="SubsectionHead"/>
      </w:pPr>
      <w:r w:rsidRPr="00680AEE">
        <w:t>Liability of the Crown</w:t>
      </w:r>
    </w:p>
    <w:p w:rsidR="00663B48" w:rsidRPr="00680AEE" w:rsidRDefault="00663B48" w:rsidP="00680AEE">
      <w:pPr>
        <w:pStyle w:val="subsection"/>
      </w:pPr>
      <w:r w:rsidRPr="00680AEE">
        <w:tab/>
        <w:t>(5)</w:t>
      </w:r>
      <w:r w:rsidRPr="00680AEE">
        <w:tab/>
        <w:t>Part</w:t>
      </w:r>
      <w:r w:rsidR="00680AEE" w:rsidRPr="00680AEE">
        <w:t> </w:t>
      </w:r>
      <w:r w:rsidRPr="00680AEE">
        <w:t>4 of the Regulatory Powers Act, as that Part applies in relation the civil penalty provisions of this Act</w:t>
      </w:r>
      <w:r w:rsidR="004A5211" w:rsidRPr="00680AEE">
        <w:t xml:space="preserve"> and the regulations</w:t>
      </w:r>
      <w:r w:rsidRPr="00680AEE">
        <w:t>, does not make the Crown liable to a pecuniary penalty.</w:t>
      </w:r>
    </w:p>
    <w:p w:rsidR="00765081" w:rsidRPr="00680AEE" w:rsidRDefault="00765081" w:rsidP="00680AEE">
      <w:pPr>
        <w:pStyle w:val="ActHead5"/>
      </w:pPr>
      <w:bookmarkStart w:id="49" w:name="_Toc436398958"/>
      <w:r w:rsidRPr="00680AEE">
        <w:rPr>
          <w:rStyle w:val="CharSectno"/>
        </w:rPr>
        <w:t>31</w:t>
      </w:r>
      <w:r w:rsidR="008336E4" w:rsidRPr="00680AEE">
        <w:rPr>
          <w:rStyle w:val="CharSectno"/>
        </w:rPr>
        <w:t>D</w:t>
      </w:r>
      <w:r w:rsidRPr="00680AEE">
        <w:t xml:space="preserve">  Enforceable undertakings</w:t>
      </w:r>
      <w:bookmarkEnd w:id="49"/>
    </w:p>
    <w:p w:rsidR="00765081" w:rsidRPr="00680AEE" w:rsidRDefault="00765081" w:rsidP="00680AEE">
      <w:pPr>
        <w:pStyle w:val="SubsectionHead"/>
      </w:pPr>
      <w:r w:rsidRPr="00680AEE">
        <w:t>Enforceable provisions</w:t>
      </w:r>
    </w:p>
    <w:p w:rsidR="00765081" w:rsidRPr="00680AEE" w:rsidRDefault="00765081" w:rsidP="00680AEE">
      <w:pPr>
        <w:pStyle w:val="subsection"/>
      </w:pPr>
      <w:r w:rsidRPr="00680AEE">
        <w:tab/>
        <w:t>(1)</w:t>
      </w:r>
      <w:r w:rsidRPr="00680AEE">
        <w:tab/>
      </w:r>
      <w:r w:rsidR="004A5211" w:rsidRPr="00680AEE">
        <w:t>The provisions of t</w:t>
      </w:r>
      <w:r w:rsidRPr="00680AEE">
        <w:t xml:space="preserve">his Act </w:t>
      </w:r>
      <w:r w:rsidR="004A5211" w:rsidRPr="00680AEE">
        <w:t>and the regulations are</w:t>
      </w:r>
      <w:r w:rsidRPr="00680AEE">
        <w:t xml:space="preserve"> enforceable under Part</w:t>
      </w:r>
      <w:r w:rsidR="00680AEE" w:rsidRPr="00680AEE">
        <w:t> </w:t>
      </w:r>
      <w:r w:rsidRPr="00680AEE">
        <w:t>6 of the Regulatory Powers Act.</w:t>
      </w:r>
    </w:p>
    <w:p w:rsidR="00765081" w:rsidRPr="00680AEE" w:rsidRDefault="00765081" w:rsidP="00680AEE">
      <w:pPr>
        <w:pStyle w:val="notetext"/>
      </w:pPr>
      <w:r w:rsidRPr="00680AEE">
        <w:t>Note:</w:t>
      </w:r>
      <w:r w:rsidRPr="00680AEE">
        <w:tab/>
        <w:t>Part</w:t>
      </w:r>
      <w:r w:rsidR="00680AEE" w:rsidRPr="00680AEE">
        <w:t> </w:t>
      </w:r>
      <w:r w:rsidRPr="00680AEE">
        <w:t>6 of the Regulatory Powers Act creates a framework for accepting and enforcing undertakings relating to compliance with provisions.</w:t>
      </w:r>
    </w:p>
    <w:p w:rsidR="00765081" w:rsidRPr="00680AEE" w:rsidRDefault="00765081" w:rsidP="00680AEE">
      <w:pPr>
        <w:pStyle w:val="SubsectionHead"/>
      </w:pPr>
      <w:r w:rsidRPr="00680AEE">
        <w:t>Authorised person</w:t>
      </w:r>
    </w:p>
    <w:p w:rsidR="00765081" w:rsidRPr="00680AEE" w:rsidRDefault="00765081" w:rsidP="00680AEE">
      <w:pPr>
        <w:pStyle w:val="subsection"/>
      </w:pPr>
      <w:r w:rsidRPr="00680AEE">
        <w:tab/>
        <w:t>(2)</w:t>
      </w:r>
      <w:r w:rsidRPr="00680AEE">
        <w:tab/>
        <w:t>For the purposes of Part</w:t>
      </w:r>
      <w:r w:rsidR="00680AEE" w:rsidRPr="00680AEE">
        <w:t> </w:t>
      </w:r>
      <w:r w:rsidRPr="00680AEE">
        <w:t>6 of the Regulatory Powers Act, each of the following persons is an authorised person in relation to the provisions of this Act</w:t>
      </w:r>
      <w:r w:rsidR="004A5211" w:rsidRPr="00680AEE">
        <w:t xml:space="preserve"> and the regulations</w:t>
      </w:r>
      <w:r w:rsidRPr="00680AEE">
        <w:t>:</w:t>
      </w:r>
    </w:p>
    <w:p w:rsidR="00765081" w:rsidRPr="00680AEE" w:rsidRDefault="00765081" w:rsidP="00680AEE">
      <w:pPr>
        <w:pStyle w:val="paragraph"/>
      </w:pPr>
      <w:r w:rsidRPr="00680AEE">
        <w:tab/>
        <w:t>(a)</w:t>
      </w:r>
      <w:r w:rsidRPr="00680AEE">
        <w:tab/>
        <w:t>the service operator;</w:t>
      </w:r>
    </w:p>
    <w:p w:rsidR="00765081" w:rsidRPr="00680AEE" w:rsidRDefault="00765081" w:rsidP="00680AEE">
      <w:pPr>
        <w:pStyle w:val="paragraph"/>
      </w:pPr>
      <w:r w:rsidRPr="00680AEE">
        <w:tab/>
        <w:t>(b)</w:t>
      </w:r>
      <w:r w:rsidRPr="00680AEE">
        <w:tab/>
        <w:t>the Information Commissioner.</w:t>
      </w:r>
    </w:p>
    <w:p w:rsidR="00765081" w:rsidRPr="00680AEE" w:rsidRDefault="00765081" w:rsidP="00680AEE">
      <w:pPr>
        <w:pStyle w:val="SubsectionHead"/>
      </w:pPr>
      <w:r w:rsidRPr="00680AEE">
        <w:lastRenderedPageBreak/>
        <w:t>Relevant court</w:t>
      </w:r>
    </w:p>
    <w:p w:rsidR="00765081" w:rsidRPr="00680AEE" w:rsidRDefault="00765081" w:rsidP="00680AEE">
      <w:pPr>
        <w:pStyle w:val="subsection"/>
      </w:pPr>
      <w:r w:rsidRPr="00680AEE">
        <w:tab/>
        <w:t>(3)</w:t>
      </w:r>
      <w:r w:rsidRPr="00680AEE">
        <w:tab/>
        <w:t>For the purposes of Part</w:t>
      </w:r>
      <w:r w:rsidR="00680AEE" w:rsidRPr="00680AEE">
        <w:t> </w:t>
      </w:r>
      <w:r w:rsidRPr="00680AEE">
        <w:t>6 of the Regulatory Powers Act, each of the following courts is a relevant court in relation to the provisions of this Act</w:t>
      </w:r>
      <w:r w:rsidR="004A5211" w:rsidRPr="00680AEE">
        <w:t xml:space="preserve"> and the regulations</w:t>
      </w:r>
      <w:r w:rsidRPr="00680AEE">
        <w:t>:</w:t>
      </w:r>
    </w:p>
    <w:p w:rsidR="00765081" w:rsidRPr="00680AEE" w:rsidRDefault="00765081" w:rsidP="00680AEE">
      <w:pPr>
        <w:pStyle w:val="paragraph"/>
      </w:pPr>
      <w:r w:rsidRPr="00680AEE">
        <w:tab/>
        <w:t>(a)</w:t>
      </w:r>
      <w:r w:rsidRPr="00680AEE">
        <w:tab/>
        <w:t>the Federal Court of Australia;</w:t>
      </w:r>
    </w:p>
    <w:p w:rsidR="00765081" w:rsidRPr="00680AEE" w:rsidRDefault="00765081" w:rsidP="00680AEE">
      <w:pPr>
        <w:pStyle w:val="paragraph"/>
      </w:pPr>
      <w:r w:rsidRPr="00680AEE">
        <w:tab/>
        <w:t>(b)</w:t>
      </w:r>
      <w:r w:rsidRPr="00680AEE">
        <w:tab/>
        <w:t>the Federal Circuit Court of Australia;</w:t>
      </w:r>
    </w:p>
    <w:p w:rsidR="00765081" w:rsidRPr="00680AEE" w:rsidRDefault="00765081" w:rsidP="00680AEE">
      <w:pPr>
        <w:pStyle w:val="paragraph"/>
      </w:pPr>
      <w:r w:rsidRPr="00680AEE">
        <w:tab/>
        <w:t>(c)</w:t>
      </w:r>
      <w:r w:rsidRPr="00680AEE">
        <w:tab/>
        <w:t xml:space="preserve">a court of a State or Territory that has jurisdiction in relation to </w:t>
      </w:r>
      <w:r w:rsidR="00981CCE" w:rsidRPr="00680AEE">
        <w:t>the matter</w:t>
      </w:r>
      <w:r w:rsidRPr="00680AEE">
        <w:t>.</w:t>
      </w:r>
    </w:p>
    <w:p w:rsidR="00765081" w:rsidRPr="00680AEE" w:rsidRDefault="00765081" w:rsidP="00680AEE">
      <w:pPr>
        <w:pStyle w:val="SubsectionHead"/>
      </w:pPr>
      <w:r w:rsidRPr="00680AEE">
        <w:t>Enforceable undertaking may be published on website</w:t>
      </w:r>
    </w:p>
    <w:p w:rsidR="00765081" w:rsidRPr="00680AEE" w:rsidRDefault="00765081" w:rsidP="00680AEE">
      <w:pPr>
        <w:pStyle w:val="subsection"/>
      </w:pPr>
      <w:r w:rsidRPr="00680AEE">
        <w:tab/>
        <w:t>(4)</w:t>
      </w:r>
      <w:r w:rsidRPr="00680AEE">
        <w:tab/>
        <w:t xml:space="preserve">An authorised person in relation to a provision of this Act </w:t>
      </w:r>
      <w:r w:rsidR="004A5211" w:rsidRPr="00680AEE">
        <w:t xml:space="preserve">and the regulations </w:t>
      </w:r>
      <w:r w:rsidRPr="00680AEE">
        <w:t>may publish an undertaking given in relation to the provision on the authorised person’s website.</w:t>
      </w:r>
    </w:p>
    <w:p w:rsidR="00810EE9" w:rsidRPr="00680AEE" w:rsidRDefault="00810EE9" w:rsidP="00680AEE">
      <w:pPr>
        <w:pStyle w:val="SubsectionHead"/>
      </w:pPr>
      <w:r w:rsidRPr="00680AEE">
        <w:t>Extension to external Territories</w:t>
      </w:r>
    </w:p>
    <w:p w:rsidR="00810EE9" w:rsidRPr="00680AEE" w:rsidRDefault="00810EE9" w:rsidP="00680AEE">
      <w:pPr>
        <w:pStyle w:val="subsection"/>
      </w:pPr>
      <w:r w:rsidRPr="00680AEE">
        <w:tab/>
        <w:t>(5)</w:t>
      </w:r>
      <w:r w:rsidRPr="00680AEE">
        <w:tab/>
        <w:t>Part</w:t>
      </w:r>
      <w:r w:rsidR="00680AEE" w:rsidRPr="00680AEE">
        <w:t> </w:t>
      </w:r>
      <w:r w:rsidRPr="00680AEE">
        <w:t xml:space="preserve">6 of the Regulatory Powers Act, as </w:t>
      </w:r>
      <w:r w:rsidR="00FB142A" w:rsidRPr="00680AEE">
        <w:t>that Part</w:t>
      </w:r>
      <w:r w:rsidRPr="00680AEE">
        <w:t xml:space="preserve"> applies in relation to the provisions of this Act and the regulations, extends to every external Territory.</w:t>
      </w:r>
    </w:p>
    <w:p w:rsidR="00765081" w:rsidRPr="00680AEE" w:rsidRDefault="00765081" w:rsidP="00680AEE">
      <w:pPr>
        <w:pStyle w:val="ActHead5"/>
      </w:pPr>
      <w:bookmarkStart w:id="50" w:name="_Toc436398959"/>
      <w:r w:rsidRPr="00680AEE">
        <w:rPr>
          <w:rStyle w:val="CharSectno"/>
        </w:rPr>
        <w:t>31</w:t>
      </w:r>
      <w:r w:rsidR="008336E4" w:rsidRPr="00680AEE">
        <w:rPr>
          <w:rStyle w:val="CharSectno"/>
        </w:rPr>
        <w:t>E</w:t>
      </w:r>
      <w:r w:rsidRPr="00680AEE">
        <w:t xml:space="preserve">  Injunctions</w:t>
      </w:r>
      <w:bookmarkEnd w:id="50"/>
    </w:p>
    <w:p w:rsidR="00765081" w:rsidRPr="00680AEE" w:rsidRDefault="00765081" w:rsidP="00680AEE">
      <w:pPr>
        <w:pStyle w:val="SubsectionHead"/>
      </w:pPr>
      <w:r w:rsidRPr="00680AEE">
        <w:t>Enforceable provisions</w:t>
      </w:r>
    </w:p>
    <w:p w:rsidR="00765081" w:rsidRPr="00680AEE" w:rsidRDefault="00765081" w:rsidP="00680AEE">
      <w:pPr>
        <w:pStyle w:val="subsection"/>
      </w:pPr>
      <w:r w:rsidRPr="00680AEE">
        <w:tab/>
        <w:t>(1)</w:t>
      </w:r>
      <w:r w:rsidRPr="00680AEE">
        <w:tab/>
      </w:r>
      <w:r w:rsidR="004A5211" w:rsidRPr="00680AEE">
        <w:t xml:space="preserve">The provisions of this </w:t>
      </w:r>
      <w:r w:rsidRPr="00680AEE">
        <w:t xml:space="preserve">Act </w:t>
      </w:r>
      <w:r w:rsidR="004A5211" w:rsidRPr="00680AEE">
        <w:t>and the regulations are</w:t>
      </w:r>
      <w:r w:rsidRPr="00680AEE">
        <w:t xml:space="preserve"> enforceable under Part</w:t>
      </w:r>
      <w:r w:rsidR="00680AEE" w:rsidRPr="00680AEE">
        <w:t> </w:t>
      </w:r>
      <w:r w:rsidRPr="00680AEE">
        <w:t>7 of the Regulatory Powers Act.</w:t>
      </w:r>
    </w:p>
    <w:p w:rsidR="00765081" w:rsidRPr="00680AEE" w:rsidRDefault="00765081" w:rsidP="00680AEE">
      <w:pPr>
        <w:pStyle w:val="notetext"/>
      </w:pPr>
      <w:r w:rsidRPr="00680AEE">
        <w:t>Note:</w:t>
      </w:r>
      <w:r w:rsidRPr="00680AEE">
        <w:tab/>
        <w:t>Part</w:t>
      </w:r>
      <w:r w:rsidR="00680AEE" w:rsidRPr="00680AEE">
        <w:t> </w:t>
      </w:r>
      <w:r w:rsidRPr="00680AEE">
        <w:t>7 of the Regulatory Powers Act creates a framework for using injunctions to enforce provisions.</w:t>
      </w:r>
    </w:p>
    <w:p w:rsidR="00765081" w:rsidRPr="00680AEE" w:rsidRDefault="00765081" w:rsidP="00680AEE">
      <w:pPr>
        <w:pStyle w:val="SubsectionHead"/>
      </w:pPr>
      <w:r w:rsidRPr="00680AEE">
        <w:t>Authorised person</w:t>
      </w:r>
    </w:p>
    <w:p w:rsidR="00765081" w:rsidRPr="00680AEE" w:rsidRDefault="00765081" w:rsidP="00680AEE">
      <w:pPr>
        <w:pStyle w:val="subsection"/>
      </w:pPr>
      <w:r w:rsidRPr="00680AEE">
        <w:tab/>
        <w:t>(2)</w:t>
      </w:r>
      <w:r w:rsidRPr="00680AEE">
        <w:tab/>
        <w:t>For the purposes of Part</w:t>
      </w:r>
      <w:r w:rsidR="00680AEE" w:rsidRPr="00680AEE">
        <w:t> </w:t>
      </w:r>
      <w:r w:rsidRPr="00680AEE">
        <w:t>7 of the Regulatory Powers Act, each of the following persons is an authorised person in relation to the provisions of this Act</w:t>
      </w:r>
      <w:r w:rsidR="004A5211" w:rsidRPr="00680AEE">
        <w:t xml:space="preserve"> and the regulations</w:t>
      </w:r>
      <w:r w:rsidRPr="00680AEE">
        <w:t>:</w:t>
      </w:r>
    </w:p>
    <w:p w:rsidR="00765081" w:rsidRPr="00680AEE" w:rsidRDefault="00765081" w:rsidP="00680AEE">
      <w:pPr>
        <w:pStyle w:val="paragraph"/>
      </w:pPr>
      <w:r w:rsidRPr="00680AEE">
        <w:tab/>
        <w:t>(a)</w:t>
      </w:r>
      <w:r w:rsidRPr="00680AEE">
        <w:tab/>
        <w:t>the service operator;</w:t>
      </w:r>
    </w:p>
    <w:p w:rsidR="00765081" w:rsidRPr="00680AEE" w:rsidRDefault="00765081" w:rsidP="00680AEE">
      <w:pPr>
        <w:pStyle w:val="paragraph"/>
      </w:pPr>
      <w:r w:rsidRPr="00680AEE">
        <w:tab/>
        <w:t>(b)</w:t>
      </w:r>
      <w:r w:rsidRPr="00680AEE">
        <w:tab/>
        <w:t>the Information Commissioner.</w:t>
      </w:r>
    </w:p>
    <w:p w:rsidR="00765081" w:rsidRPr="00680AEE" w:rsidRDefault="00765081" w:rsidP="00680AEE">
      <w:pPr>
        <w:pStyle w:val="SubsectionHead"/>
      </w:pPr>
      <w:r w:rsidRPr="00680AEE">
        <w:lastRenderedPageBreak/>
        <w:t>Relevant court</w:t>
      </w:r>
    </w:p>
    <w:p w:rsidR="00765081" w:rsidRPr="00680AEE" w:rsidRDefault="00765081" w:rsidP="00680AEE">
      <w:pPr>
        <w:pStyle w:val="subsection"/>
      </w:pPr>
      <w:r w:rsidRPr="00680AEE">
        <w:tab/>
        <w:t>(3)</w:t>
      </w:r>
      <w:r w:rsidRPr="00680AEE">
        <w:tab/>
        <w:t>For the purposes of Part</w:t>
      </w:r>
      <w:r w:rsidR="00680AEE" w:rsidRPr="00680AEE">
        <w:t> </w:t>
      </w:r>
      <w:r w:rsidRPr="00680AEE">
        <w:t>7 of the Regulatory Powers Act, each of the following courts is a relevant court in relation to the provisions of this Act</w:t>
      </w:r>
      <w:r w:rsidR="004A5211" w:rsidRPr="00680AEE">
        <w:t xml:space="preserve"> and the regulations</w:t>
      </w:r>
      <w:r w:rsidRPr="00680AEE">
        <w:t>:</w:t>
      </w:r>
    </w:p>
    <w:p w:rsidR="00765081" w:rsidRPr="00680AEE" w:rsidRDefault="00765081" w:rsidP="00680AEE">
      <w:pPr>
        <w:pStyle w:val="paragraph"/>
      </w:pPr>
      <w:r w:rsidRPr="00680AEE">
        <w:tab/>
        <w:t>(a)</w:t>
      </w:r>
      <w:r w:rsidRPr="00680AEE">
        <w:tab/>
        <w:t>the Federal Court of Australia;</w:t>
      </w:r>
    </w:p>
    <w:p w:rsidR="00765081" w:rsidRPr="00680AEE" w:rsidRDefault="00765081" w:rsidP="00680AEE">
      <w:pPr>
        <w:pStyle w:val="paragraph"/>
      </w:pPr>
      <w:r w:rsidRPr="00680AEE">
        <w:tab/>
        <w:t>(b)</w:t>
      </w:r>
      <w:r w:rsidRPr="00680AEE">
        <w:tab/>
        <w:t>the Federal Circuit Court of Australia;</w:t>
      </w:r>
    </w:p>
    <w:p w:rsidR="00765081" w:rsidRPr="00680AEE" w:rsidRDefault="00765081" w:rsidP="00680AEE">
      <w:pPr>
        <w:pStyle w:val="paragraph"/>
      </w:pPr>
      <w:r w:rsidRPr="00680AEE">
        <w:tab/>
        <w:t>(c)</w:t>
      </w:r>
      <w:r w:rsidRPr="00680AEE">
        <w:tab/>
        <w:t xml:space="preserve">a court of a State or Territory that has jurisdiction in relation to </w:t>
      </w:r>
      <w:r w:rsidR="00981CCE" w:rsidRPr="00680AEE">
        <w:t>the matter</w:t>
      </w:r>
      <w:r w:rsidRPr="00680AEE">
        <w:t>.</w:t>
      </w:r>
    </w:p>
    <w:p w:rsidR="00810EE9" w:rsidRPr="00680AEE" w:rsidRDefault="00810EE9" w:rsidP="00680AEE">
      <w:pPr>
        <w:pStyle w:val="SubsectionHead"/>
      </w:pPr>
      <w:r w:rsidRPr="00680AEE">
        <w:t>Extension to external Territories</w:t>
      </w:r>
    </w:p>
    <w:p w:rsidR="00810EE9" w:rsidRPr="00680AEE" w:rsidRDefault="00810EE9" w:rsidP="00680AEE">
      <w:pPr>
        <w:pStyle w:val="subsection"/>
      </w:pPr>
      <w:r w:rsidRPr="00680AEE">
        <w:tab/>
        <w:t>(4)</w:t>
      </w:r>
      <w:r w:rsidRPr="00680AEE">
        <w:tab/>
        <w:t>Part</w:t>
      </w:r>
      <w:r w:rsidR="00680AEE" w:rsidRPr="00680AEE">
        <w:t> </w:t>
      </w:r>
      <w:r w:rsidRPr="00680AEE">
        <w:t xml:space="preserve">7 of the Regulatory Powers Act, as </w:t>
      </w:r>
      <w:r w:rsidR="00FB142A" w:rsidRPr="00680AEE">
        <w:t>that Part</w:t>
      </w:r>
      <w:r w:rsidRPr="00680AEE">
        <w:t xml:space="preserve"> applies in relation to the provisions of this Act and the regulations, extends to every external Territory.</w:t>
      </w:r>
    </w:p>
    <w:p w:rsidR="00663B48" w:rsidRPr="00680AEE" w:rsidRDefault="001303B1" w:rsidP="00680AEE">
      <w:pPr>
        <w:pStyle w:val="ItemHead"/>
      </w:pPr>
      <w:r w:rsidRPr="00680AEE">
        <w:t>44</w:t>
      </w:r>
      <w:r w:rsidR="00663B48" w:rsidRPr="00680AEE">
        <w:t xml:space="preserve">  Before section</w:t>
      </w:r>
      <w:r w:rsidR="00680AEE" w:rsidRPr="00680AEE">
        <w:t> </w:t>
      </w:r>
      <w:r w:rsidR="00663B48" w:rsidRPr="00680AEE">
        <w:t>32</w:t>
      </w:r>
    </w:p>
    <w:p w:rsidR="00663B48" w:rsidRPr="00680AEE" w:rsidRDefault="00663B48" w:rsidP="00680AEE">
      <w:pPr>
        <w:pStyle w:val="Item"/>
      </w:pPr>
      <w:r w:rsidRPr="00680AEE">
        <w:t>Insert:</w:t>
      </w:r>
    </w:p>
    <w:p w:rsidR="00663B48" w:rsidRPr="00680AEE" w:rsidRDefault="00663B48" w:rsidP="00680AEE">
      <w:pPr>
        <w:pStyle w:val="ActHead5"/>
      </w:pPr>
      <w:bookmarkStart w:id="51" w:name="_Toc436398960"/>
      <w:r w:rsidRPr="00680AEE">
        <w:rPr>
          <w:rStyle w:val="CharSectno"/>
        </w:rPr>
        <w:t>31</w:t>
      </w:r>
      <w:r w:rsidR="008336E4" w:rsidRPr="00680AEE">
        <w:rPr>
          <w:rStyle w:val="CharSectno"/>
        </w:rPr>
        <w:t>F</w:t>
      </w:r>
      <w:r w:rsidRPr="00680AEE">
        <w:t xml:space="preserve">  Simplified outline of this Part</w:t>
      </w:r>
      <w:bookmarkEnd w:id="51"/>
    </w:p>
    <w:p w:rsidR="00663B48" w:rsidRPr="00680AEE" w:rsidRDefault="00663B48" w:rsidP="00680AEE">
      <w:pPr>
        <w:pStyle w:val="SOText"/>
      </w:pPr>
      <w:r w:rsidRPr="00680AEE">
        <w:t>The Minister may give directions to the service operator about the performance of the service operator’s functions under this Act, after consulting th</w:t>
      </w:r>
      <w:r w:rsidR="00412B74" w:rsidRPr="00680AEE">
        <w:t>e Ministerial Counci</w:t>
      </w:r>
      <w:r w:rsidRPr="00680AEE">
        <w:t>l.</w:t>
      </w:r>
    </w:p>
    <w:p w:rsidR="00663B48" w:rsidRPr="00680AEE" w:rsidRDefault="00663B48" w:rsidP="00680AEE">
      <w:pPr>
        <w:pStyle w:val="SOText"/>
      </w:pPr>
      <w:r w:rsidRPr="00680AEE">
        <w:t>The Minister must also consult the Ministerial Council before regulations are made under this Act.</w:t>
      </w:r>
    </w:p>
    <w:p w:rsidR="00663B48" w:rsidRPr="00680AEE" w:rsidRDefault="001303B1" w:rsidP="00680AEE">
      <w:pPr>
        <w:pStyle w:val="ItemHead"/>
      </w:pPr>
      <w:r w:rsidRPr="00680AEE">
        <w:t>45</w:t>
      </w:r>
      <w:r w:rsidR="00C36F83" w:rsidRPr="00680AEE">
        <w:t xml:space="preserve">  </w:t>
      </w:r>
      <w:r w:rsidR="00BA3FF7" w:rsidRPr="00680AEE">
        <w:t>At the end of s</w:t>
      </w:r>
      <w:r w:rsidR="00663B48" w:rsidRPr="00680AEE">
        <w:t>ection</w:t>
      </w:r>
      <w:r w:rsidR="00680AEE" w:rsidRPr="00680AEE">
        <w:t> </w:t>
      </w:r>
      <w:r w:rsidR="00663B48" w:rsidRPr="00680AEE">
        <w:t>34</w:t>
      </w:r>
    </w:p>
    <w:p w:rsidR="00663B48" w:rsidRPr="00680AEE" w:rsidRDefault="00BA3FF7" w:rsidP="00680AEE">
      <w:pPr>
        <w:pStyle w:val="Item"/>
      </w:pPr>
      <w:r w:rsidRPr="00680AEE">
        <w:t>Add:</w:t>
      </w:r>
    </w:p>
    <w:p w:rsidR="00BA3FF7" w:rsidRPr="00680AEE" w:rsidRDefault="00BA3FF7" w:rsidP="00680AEE">
      <w:pPr>
        <w:pStyle w:val="subsection"/>
      </w:pPr>
      <w:r w:rsidRPr="00680AEE">
        <w:tab/>
        <w:t>(4)</w:t>
      </w:r>
      <w:r w:rsidRPr="00680AEE">
        <w:tab/>
      </w:r>
      <w:r w:rsidR="002C3490" w:rsidRPr="00680AEE">
        <w:t xml:space="preserve">If the service operator is </w:t>
      </w:r>
      <w:r w:rsidR="00F4764C" w:rsidRPr="00680AEE">
        <w:t>required under section</w:t>
      </w:r>
      <w:r w:rsidR="00680AEE" w:rsidRPr="00680AEE">
        <w:t> </w:t>
      </w:r>
      <w:r w:rsidR="00F4764C" w:rsidRPr="00680AEE">
        <w:t xml:space="preserve">46 of the </w:t>
      </w:r>
      <w:r w:rsidR="00F4764C" w:rsidRPr="00680AEE">
        <w:rPr>
          <w:i/>
        </w:rPr>
        <w:t>Public Governance, Performance and Accountability Act 2013</w:t>
      </w:r>
      <w:r w:rsidR="002C3490" w:rsidRPr="00680AEE">
        <w:t xml:space="preserve"> to</w:t>
      </w:r>
      <w:r w:rsidRPr="00680AEE">
        <w:t xml:space="preserve"> prepare and give </w:t>
      </w:r>
      <w:r w:rsidR="00F4764C" w:rsidRPr="00680AEE">
        <w:t xml:space="preserve">to the Minister </w:t>
      </w:r>
      <w:r w:rsidRPr="00680AEE">
        <w:t xml:space="preserve">an annual report for all or part of </w:t>
      </w:r>
      <w:r w:rsidR="002C3490" w:rsidRPr="00680AEE">
        <w:t>a</w:t>
      </w:r>
      <w:r w:rsidR="00F4764C" w:rsidRPr="00680AEE">
        <w:t xml:space="preserve"> financial year</w:t>
      </w:r>
      <w:r w:rsidR="002C3490" w:rsidRPr="00680AEE">
        <w:t xml:space="preserve">, the service operator is not </w:t>
      </w:r>
      <w:r w:rsidR="00F4764C" w:rsidRPr="00680AEE">
        <w:t>required</w:t>
      </w:r>
      <w:r w:rsidR="002C3490" w:rsidRPr="00680AEE">
        <w:t xml:space="preserve"> to also give a report in relation to that financial year under this section</w:t>
      </w:r>
      <w:r w:rsidRPr="00680AEE">
        <w:t>.</w:t>
      </w:r>
    </w:p>
    <w:p w:rsidR="00663B48" w:rsidRPr="00680AEE" w:rsidRDefault="001303B1" w:rsidP="00680AEE">
      <w:pPr>
        <w:pStyle w:val="ItemHead"/>
      </w:pPr>
      <w:r w:rsidRPr="00680AEE">
        <w:t>46</w:t>
      </w:r>
      <w:r w:rsidR="00663B48" w:rsidRPr="00680AEE">
        <w:t xml:space="preserve">  Section</w:t>
      </w:r>
      <w:r w:rsidR="00680AEE" w:rsidRPr="00680AEE">
        <w:t> </w:t>
      </w:r>
      <w:r w:rsidR="00663B48" w:rsidRPr="00680AEE">
        <w:t>35</w:t>
      </w:r>
    </w:p>
    <w:p w:rsidR="00663B48" w:rsidRPr="00680AEE" w:rsidRDefault="00487C30" w:rsidP="00680AEE">
      <w:pPr>
        <w:pStyle w:val="Item"/>
      </w:pPr>
      <w:r w:rsidRPr="00680AEE">
        <w:t>Repeal the section, substitute:</w:t>
      </w:r>
    </w:p>
    <w:p w:rsidR="00487C30" w:rsidRPr="00680AEE" w:rsidRDefault="00487C30" w:rsidP="00680AEE">
      <w:pPr>
        <w:pStyle w:val="ActHead5"/>
      </w:pPr>
      <w:bookmarkStart w:id="52" w:name="_Toc436398961"/>
      <w:r w:rsidRPr="00680AEE">
        <w:rPr>
          <w:rStyle w:val="CharSectno"/>
        </w:rPr>
        <w:lastRenderedPageBreak/>
        <w:t>35</w:t>
      </w:r>
      <w:r w:rsidRPr="00680AEE">
        <w:t xml:space="preserve">  Review of </w:t>
      </w:r>
      <w:r w:rsidR="00C11C20" w:rsidRPr="00680AEE">
        <w:t xml:space="preserve">the </w:t>
      </w:r>
      <w:r w:rsidRPr="00680AEE">
        <w:t>operat</w:t>
      </w:r>
      <w:r w:rsidR="00C11C20" w:rsidRPr="00680AEE">
        <w:t>ion</w:t>
      </w:r>
      <w:r w:rsidRPr="00680AEE">
        <w:t xml:space="preserve"> of </w:t>
      </w:r>
      <w:r w:rsidR="00C11C20" w:rsidRPr="00680AEE">
        <w:t>th</w:t>
      </w:r>
      <w:r w:rsidR="00606C65" w:rsidRPr="00680AEE">
        <w:t>is</w:t>
      </w:r>
      <w:r w:rsidR="00C11C20" w:rsidRPr="00680AEE">
        <w:t xml:space="preserve"> </w:t>
      </w:r>
      <w:r w:rsidRPr="00680AEE">
        <w:t>Act</w:t>
      </w:r>
      <w:bookmarkEnd w:id="52"/>
    </w:p>
    <w:p w:rsidR="00487C30" w:rsidRPr="00680AEE" w:rsidRDefault="00487C30" w:rsidP="00680AEE">
      <w:pPr>
        <w:pStyle w:val="subsection"/>
      </w:pPr>
      <w:r w:rsidRPr="00680AEE">
        <w:tab/>
        <w:t>(1)</w:t>
      </w:r>
      <w:r w:rsidRPr="00680AEE">
        <w:tab/>
        <w:t>The Minister must, after consulting the Ministerial Council, appoint an individual to review the operation of this Act and the regulations.</w:t>
      </w:r>
    </w:p>
    <w:p w:rsidR="00487C30" w:rsidRPr="00680AEE" w:rsidRDefault="00487C30" w:rsidP="00680AEE">
      <w:pPr>
        <w:pStyle w:val="subsection"/>
      </w:pPr>
      <w:r w:rsidRPr="00680AEE">
        <w:tab/>
        <w:t>(2)</w:t>
      </w:r>
      <w:r w:rsidRPr="00680AEE">
        <w:tab/>
        <w:t xml:space="preserve">The individual appointed must </w:t>
      </w:r>
      <w:r w:rsidR="001B41E2" w:rsidRPr="00680AEE">
        <w:t>give a</w:t>
      </w:r>
      <w:r w:rsidRPr="00680AEE">
        <w:t xml:space="preserve"> report </w:t>
      </w:r>
      <w:r w:rsidR="001B41E2" w:rsidRPr="00680AEE">
        <w:t xml:space="preserve">to the Minister </w:t>
      </w:r>
      <w:r w:rsidRPr="00680AEE">
        <w:t xml:space="preserve">within </w:t>
      </w:r>
      <w:r w:rsidR="00A53E1E" w:rsidRPr="00680AEE">
        <w:t>3</w:t>
      </w:r>
      <w:r w:rsidRPr="00680AEE">
        <w:t xml:space="preserve"> years after the commencement of </w:t>
      </w:r>
      <w:r w:rsidR="00EB2E1A" w:rsidRPr="00680AEE">
        <w:t>Schedule</w:t>
      </w:r>
      <w:r w:rsidR="00680AEE" w:rsidRPr="00680AEE">
        <w:t> </w:t>
      </w:r>
      <w:r w:rsidR="00EB2E1A" w:rsidRPr="00680AEE">
        <w:t xml:space="preserve">1 to </w:t>
      </w:r>
      <w:r w:rsidRPr="00680AEE">
        <w:t xml:space="preserve">the </w:t>
      </w:r>
      <w:r w:rsidRPr="00680AEE">
        <w:rPr>
          <w:i/>
        </w:rPr>
        <w:t>Health Legislation Amendment (eHealth) Act 2015</w:t>
      </w:r>
      <w:r w:rsidRPr="00680AEE">
        <w:t>.</w:t>
      </w:r>
    </w:p>
    <w:p w:rsidR="00487C30" w:rsidRPr="00680AEE" w:rsidRDefault="00487C30" w:rsidP="00680AEE">
      <w:pPr>
        <w:pStyle w:val="subsection"/>
      </w:pPr>
      <w:r w:rsidRPr="00680AEE">
        <w:tab/>
        <w:t>(3)</w:t>
      </w:r>
      <w:r w:rsidRPr="00680AEE">
        <w:tab/>
        <w:t>The Minister must:</w:t>
      </w:r>
    </w:p>
    <w:p w:rsidR="00487C30" w:rsidRPr="00680AEE" w:rsidRDefault="00487C30" w:rsidP="00680AEE">
      <w:pPr>
        <w:pStyle w:val="paragraph"/>
      </w:pPr>
      <w:r w:rsidRPr="00680AEE">
        <w:tab/>
        <w:t>(a)</w:t>
      </w:r>
      <w:r w:rsidRPr="00680AEE">
        <w:tab/>
        <w:t>provide a copy of the re</w:t>
      </w:r>
      <w:r w:rsidR="004A5211" w:rsidRPr="00680AEE">
        <w:t>port to the Ministerial Council</w:t>
      </w:r>
      <w:r w:rsidRPr="00680AEE">
        <w:t>; and</w:t>
      </w:r>
    </w:p>
    <w:p w:rsidR="00487C30" w:rsidRPr="00680AEE" w:rsidRDefault="00487C30" w:rsidP="00680AEE">
      <w:pPr>
        <w:pStyle w:val="paragraph"/>
      </w:pPr>
      <w:r w:rsidRPr="00680AEE">
        <w:tab/>
        <w:t>(b)</w:t>
      </w:r>
      <w:r w:rsidRPr="00680AEE">
        <w:tab/>
        <w:t xml:space="preserve">table a copy of the report in each House of Parliament within 15 sitting days after the report is </w:t>
      </w:r>
      <w:r w:rsidR="00ED60B0" w:rsidRPr="00680AEE">
        <w:t>given to the Minister</w:t>
      </w:r>
      <w:r w:rsidRPr="00680AEE">
        <w:t>.</w:t>
      </w:r>
    </w:p>
    <w:p w:rsidR="00663B48" w:rsidRPr="00680AEE" w:rsidRDefault="001303B1" w:rsidP="00680AEE">
      <w:pPr>
        <w:pStyle w:val="ItemHead"/>
      </w:pPr>
      <w:r w:rsidRPr="00680AEE">
        <w:t>47</w:t>
      </w:r>
      <w:r w:rsidR="00663B48" w:rsidRPr="00680AEE">
        <w:t xml:space="preserve">  Before section</w:t>
      </w:r>
      <w:r w:rsidR="00680AEE" w:rsidRPr="00680AEE">
        <w:t> </w:t>
      </w:r>
      <w:r w:rsidR="00663B48" w:rsidRPr="00680AEE">
        <w:t>36</w:t>
      </w:r>
    </w:p>
    <w:p w:rsidR="00663B48" w:rsidRPr="00680AEE" w:rsidRDefault="00663B48" w:rsidP="00680AEE">
      <w:pPr>
        <w:pStyle w:val="Item"/>
      </w:pPr>
      <w:r w:rsidRPr="00680AEE">
        <w:t>Insert:</w:t>
      </w:r>
    </w:p>
    <w:p w:rsidR="00ED0F00" w:rsidRPr="00680AEE" w:rsidRDefault="00ED0F00" w:rsidP="00680AEE">
      <w:pPr>
        <w:pStyle w:val="ActHead3"/>
      </w:pPr>
      <w:bookmarkStart w:id="53" w:name="_Toc436398962"/>
      <w:r w:rsidRPr="00680AEE">
        <w:rPr>
          <w:rStyle w:val="CharDivNo"/>
        </w:rPr>
        <w:t>Division</w:t>
      </w:r>
      <w:r w:rsidR="00680AEE" w:rsidRPr="00680AEE">
        <w:rPr>
          <w:rStyle w:val="CharDivNo"/>
        </w:rPr>
        <w:t> </w:t>
      </w:r>
      <w:r w:rsidRPr="00680AEE">
        <w:rPr>
          <w:rStyle w:val="CharDivNo"/>
        </w:rPr>
        <w:t>1</w:t>
      </w:r>
      <w:r w:rsidRPr="00680AEE">
        <w:t>—</w:t>
      </w:r>
      <w:r w:rsidRPr="00680AEE">
        <w:rPr>
          <w:rStyle w:val="CharDivText"/>
        </w:rPr>
        <w:t>Simplified outline of this Part</w:t>
      </w:r>
      <w:bookmarkEnd w:id="53"/>
    </w:p>
    <w:p w:rsidR="00663B48" w:rsidRPr="00680AEE" w:rsidRDefault="00663B48" w:rsidP="00680AEE">
      <w:pPr>
        <w:pStyle w:val="ActHead5"/>
      </w:pPr>
      <w:bookmarkStart w:id="54" w:name="_Toc436398963"/>
      <w:r w:rsidRPr="00680AEE">
        <w:rPr>
          <w:rStyle w:val="CharSectno"/>
        </w:rPr>
        <w:t>36AA</w:t>
      </w:r>
      <w:r w:rsidRPr="00680AEE">
        <w:t xml:space="preserve">  Simplified outline of this Part</w:t>
      </w:r>
      <w:bookmarkEnd w:id="54"/>
    </w:p>
    <w:p w:rsidR="00663B48" w:rsidRPr="00680AEE" w:rsidRDefault="00663B48" w:rsidP="00680AEE">
      <w:pPr>
        <w:pStyle w:val="SOText"/>
      </w:pPr>
      <w:r w:rsidRPr="00680AEE">
        <w:t>If an entity is authorised to collect, use or disclose information under this Act, an employee or contracted service provider of the entity is authorised to do that, provided the duties of the employee or contracted service provider involve implementing the purpose for which the collection, use or disclosure is authorised.</w:t>
      </w:r>
    </w:p>
    <w:p w:rsidR="00663B48" w:rsidRPr="00680AEE" w:rsidRDefault="00663B48" w:rsidP="00680AEE">
      <w:pPr>
        <w:pStyle w:val="SOText"/>
      </w:pPr>
      <w:r w:rsidRPr="00680AEE">
        <w:t>If an entity is authorised to disclose information to a healthcare provider, the entity is authorised to disclose the information to an employee or contracted service provider of the healthcare provider, provided the duties of the employee or contracted service provider involve implementing the purpose for which the disclosure is authorised.</w:t>
      </w:r>
    </w:p>
    <w:p w:rsidR="00663B48" w:rsidRPr="00680AEE" w:rsidRDefault="00663B48" w:rsidP="00680AEE">
      <w:pPr>
        <w:pStyle w:val="SOText"/>
      </w:pPr>
      <w:r w:rsidRPr="00680AEE">
        <w:t>This Act applies to partnerships, unincorporated associations and trusts in the same way as it applies to persons.</w:t>
      </w:r>
    </w:p>
    <w:p w:rsidR="00695091" w:rsidRPr="00680AEE" w:rsidRDefault="00695091" w:rsidP="00680AEE">
      <w:pPr>
        <w:pStyle w:val="SOText"/>
      </w:pPr>
      <w:r w:rsidRPr="00680AEE">
        <w:t>The service operator may delegate functions and powers under this Act.</w:t>
      </w:r>
    </w:p>
    <w:p w:rsidR="00EB2E1A" w:rsidRPr="00680AEE" w:rsidRDefault="00663B48" w:rsidP="00680AEE">
      <w:pPr>
        <w:pStyle w:val="SOText"/>
      </w:pPr>
      <w:r w:rsidRPr="00680AEE">
        <w:lastRenderedPageBreak/>
        <w:t>This Part also</w:t>
      </w:r>
      <w:r w:rsidR="00EB2E1A" w:rsidRPr="00680AEE">
        <w:t>:</w:t>
      </w:r>
    </w:p>
    <w:p w:rsidR="00663B48" w:rsidRPr="00680AEE" w:rsidRDefault="00EB2E1A" w:rsidP="00680AEE">
      <w:pPr>
        <w:pStyle w:val="SOPara"/>
      </w:pPr>
      <w:r w:rsidRPr="00680AEE">
        <w:tab/>
        <w:t>(a)</w:t>
      </w:r>
      <w:r w:rsidRPr="00680AEE">
        <w:tab/>
      </w:r>
      <w:r w:rsidR="00663B48" w:rsidRPr="00680AEE">
        <w:t>provides for the concurrent opera</w:t>
      </w:r>
      <w:r w:rsidRPr="00680AEE">
        <w:t>tion of State and Territory law; and</w:t>
      </w:r>
    </w:p>
    <w:p w:rsidR="00663B48" w:rsidRPr="00680AEE" w:rsidRDefault="00EB2E1A" w:rsidP="00680AEE">
      <w:pPr>
        <w:pStyle w:val="SOPara"/>
      </w:pPr>
      <w:r w:rsidRPr="00680AEE">
        <w:tab/>
        <w:t>(b)</w:t>
      </w:r>
      <w:r w:rsidRPr="00680AEE">
        <w:tab/>
      </w:r>
      <w:r w:rsidR="00663B48" w:rsidRPr="00680AEE">
        <w:t>deals with the effect Parts</w:t>
      </w:r>
      <w:r w:rsidR="00680AEE" w:rsidRPr="00680AEE">
        <w:t> </w:t>
      </w:r>
      <w:r w:rsidR="00663B48" w:rsidRPr="00680AEE">
        <w:t>3 and 4 are to have in certain constitutionally significant circumstances.</w:t>
      </w:r>
    </w:p>
    <w:p w:rsidR="00663B48" w:rsidRPr="00680AEE" w:rsidRDefault="00663B48" w:rsidP="00680AEE">
      <w:pPr>
        <w:pStyle w:val="SOText"/>
      </w:pPr>
      <w:r w:rsidRPr="00680AEE">
        <w:t>The Governor</w:t>
      </w:r>
      <w:r w:rsidR="000B6EB9">
        <w:noBreakHyphen/>
      </w:r>
      <w:r w:rsidRPr="00680AEE">
        <w:t>General may make regulations prescribing matters that are required or permitted to be prescribed by this Act, or that are necessary or convenient to be prescribed for carrying out or giving effect to this Act.</w:t>
      </w:r>
    </w:p>
    <w:p w:rsidR="00663B48" w:rsidRPr="00680AEE" w:rsidRDefault="00663B48" w:rsidP="00680AEE">
      <w:pPr>
        <w:pStyle w:val="ActHead3"/>
      </w:pPr>
      <w:bookmarkStart w:id="55" w:name="_Toc436398964"/>
      <w:r w:rsidRPr="00680AEE">
        <w:rPr>
          <w:rStyle w:val="CharDivNo"/>
        </w:rPr>
        <w:t>Division</w:t>
      </w:r>
      <w:r w:rsidR="00680AEE" w:rsidRPr="00680AEE">
        <w:rPr>
          <w:rStyle w:val="CharDivNo"/>
        </w:rPr>
        <w:t> </w:t>
      </w:r>
      <w:r w:rsidR="00ED0F00" w:rsidRPr="00680AEE">
        <w:rPr>
          <w:rStyle w:val="CharDivNo"/>
        </w:rPr>
        <w:t>2</w:t>
      </w:r>
      <w:r w:rsidRPr="00680AEE">
        <w:t>—</w:t>
      </w:r>
      <w:r w:rsidRPr="00680AEE">
        <w:rPr>
          <w:rStyle w:val="CharDivText"/>
        </w:rPr>
        <w:t>Employees, contractors, partnerships, unincorporated associations and trusts</w:t>
      </w:r>
      <w:bookmarkEnd w:id="55"/>
    </w:p>
    <w:p w:rsidR="00663B48" w:rsidRPr="00680AEE" w:rsidRDefault="001303B1" w:rsidP="00680AEE">
      <w:pPr>
        <w:pStyle w:val="ItemHead"/>
      </w:pPr>
      <w:r w:rsidRPr="00680AEE">
        <w:t>48</w:t>
      </w:r>
      <w:r w:rsidR="00663B48" w:rsidRPr="00680AEE">
        <w:t xml:space="preserve">  After section</w:t>
      </w:r>
      <w:r w:rsidR="00680AEE" w:rsidRPr="00680AEE">
        <w:t> </w:t>
      </w:r>
      <w:r w:rsidR="00663B48" w:rsidRPr="00680AEE">
        <w:t>36</w:t>
      </w:r>
    </w:p>
    <w:p w:rsidR="00663B48" w:rsidRPr="00680AEE" w:rsidRDefault="00663B48" w:rsidP="00680AEE">
      <w:pPr>
        <w:pStyle w:val="Item"/>
      </w:pPr>
      <w:r w:rsidRPr="00680AEE">
        <w:t>Insert:</w:t>
      </w:r>
    </w:p>
    <w:p w:rsidR="00663B48" w:rsidRPr="00680AEE" w:rsidRDefault="00663B48" w:rsidP="00680AEE">
      <w:pPr>
        <w:pStyle w:val="ActHead5"/>
      </w:pPr>
      <w:bookmarkStart w:id="56" w:name="_Toc436398965"/>
      <w:r w:rsidRPr="00680AEE">
        <w:rPr>
          <w:rStyle w:val="CharSectno"/>
        </w:rPr>
        <w:t>36A</w:t>
      </w:r>
      <w:r w:rsidRPr="00680AEE">
        <w:t xml:space="preserve">  Authorisation to disclose to employees and contracted service providers of a healthcare provider</w:t>
      </w:r>
      <w:bookmarkEnd w:id="56"/>
    </w:p>
    <w:p w:rsidR="00663B48" w:rsidRPr="00680AEE" w:rsidRDefault="00663B48" w:rsidP="00680AEE">
      <w:pPr>
        <w:pStyle w:val="subsection"/>
      </w:pPr>
      <w:r w:rsidRPr="00680AEE">
        <w:tab/>
      </w:r>
      <w:r w:rsidRPr="00680AEE">
        <w:tab/>
        <w:t>An authorisation under this Act to an entity to disclose information to a healthcare provider for a particular purpose is an authorisation to disclose the information to:</w:t>
      </w:r>
    </w:p>
    <w:p w:rsidR="00663B48" w:rsidRPr="00680AEE" w:rsidRDefault="00663B48" w:rsidP="00680AEE">
      <w:pPr>
        <w:pStyle w:val="paragraph"/>
      </w:pPr>
      <w:r w:rsidRPr="00680AEE">
        <w:tab/>
        <w:t>(a)</w:t>
      </w:r>
      <w:r w:rsidRPr="00680AEE">
        <w:tab/>
        <w:t>an individual:</w:t>
      </w:r>
    </w:p>
    <w:p w:rsidR="00663B48" w:rsidRPr="00680AEE" w:rsidRDefault="00663B48" w:rsidP="00680AEE">
      <w:pPr>
        <w:pStyle w:val="paragraphsub"/>
      </w:pPr>
      <w:r w:rsidRPr="00680AEE">
        <w:tab/>
        <w:t>(i)</w:t>
      </w:r>
      <w:r w:rsidRPr="00680AEE">
        <w:tab/>
        <w:t>who is an employee of the healthcare provider; and</w:t>
      </w:r>
    </w:p>
    <w:p w:rsidR="00663B48" w:rsidRPr="00680AEE" w:rsidRDefault="00663B48" w:rsidP="00680AEE">
      <w:pPr>
        <w:pStyle w:val="paragraphsub"/>
      </w:pPr>
      <w:r w:rsidRPr="00680AEE">
        <w:tab/>
        <w:t>(ii)</w:t>
      </w:r>
      <w:r w:rsidRPr="00680AEE">
        <w:tab/>
        <w:t>whose duties involve, or are reasonably connected to,</w:t>
      </w:r>
      <w:r w:rsidR="00742031" w:rsidRPr="00680AEE">
        <w:t xml:space="preserve"> </w:t>
      </w:r>
      <w:r w:rsidRPr="00680AEE">
        <w:t>implementing that purpose; or</w:t>
      </w:r>
    </w:p>
    <w:p w:rsidR="00663B48" w:rsidRPr="00680AEE" w:rsidRDefault="00663B48" w:rsidP="00680AEE">
      <w:pPr>
        <w:pStyle w:val="paragraph"/>
      </w:pPr>
      <w:r w:rsidRPr="00680AEE">
        <w:tab/>
        <w:t>(b)</w:t>
      </w:r>
      <w:r w:rsidRPr="00680AEE">
        <w:tab/>
        <w:t>a contracted service provider of the healthcare provider, if the duties of the contracted service provider under a contract with the h</w:t>
      </w:r>
      <w:r w:rsidR="00742031" w:rsidRPr="00680AEE">
        <w:t>ealthcare provider involve</w:t>
      </w:r>
      <w:r w:rsidRPr="00680AEE">
        <w:t>, o</w:t>
      </w:r>
      <w:r w:rsidR="00742031" w:rsidRPr="00680AEE">
        <w:t>r are reasonably connected with,</w:t>
      </w:r>
      <w:r w:rsidRPr="00680AEE">
        <w:rPr>
          <w:i/>
        </w:rPr>
        <w:t xml:space="preserve"> </w:t>
      </w:r>
      <w:r w:rsidRPr="00680AEE">
        <w:t>implementing that purpose by providing information technology services relating to the communication of health information, or health information management services, to the healthcare provider; or</w:t>
      </w:r>
    </w:p>
    <w:p w:rsidR="00663B48" w:rsidRPr="00680AEE" w:rsidRDefault="00663B48" w:rsidP="00680AEE">
      <w:pPr>
        <w:pStyle w:val="paragraph"/>
      </w:pPr>
      <w:r w:rsidRPr="00680AEE">
        <w:tab/>
        <w:t>(c)</w:t>
      </w:r>
      <w:r w:rsidRPr="00680AEE">
        <w:tab/>
        <w:t>an individual:</w:t>
      </w:r>
    </w:p>
    <w:p w:rsidR="00663B48" w:rsidRPr="00680AEE" w:rsidRDefault="00663B48" w:rsidP="00680AEE">
      <w:pPr>
        <w:pStyle w:val="paragraphsub"/>
      </w:pPr>
      <w:r w:rsidRPr="00680AEE">
        <w:tab/>
        <w:t>(i)</w:t>
      </w:r>
      <w:r w:rsidRPr="00680AEE">
        <w:tab/>
        <w:t xml:space="preserve">who is an employee of a contracted service provider to which </w:t>
      </w:r>
      <w:r w:rsidR="00680AEE" w:rsidRPr="00680AEE">
        <w:t>paragraph (</w:t>
      </w:r>
      <w:r w:rsidRPr="00680AEE">
        <w:t>b) applies; and</w:t>
      </w:r>
    </w:p>
    <w:p w:rsidR="00663B48" w:rsidRPr="00680AEE" w:rsidRDefault="00663B48" w:rsidP="00680AEE">
      <w:pPr>
        <w:pStyle w:val="paragraphsub"/>
      </w:pPr>
      <w:r w:rsidRPr="00680AEE">
        <w:lastRenderedPageBreak/>
        <w:tab/>
        <w:t>(ii)</w:t>
      </w:r>
      <w:r w:rsidRPr="00680AEE">
        <w:tab/>
        <w:t xml:space="preserve">whose duties involve implementing that purpose as mentioned in </w:t>
      </w:r>
      <w:r w:rsidR="00EB2E1A" w:rsidRPr="00680AEE">
        <w:t>that paragraph</w:t>
      </w:r>
      <w:r w:rsidRPr="00680AEE">
        <w:t>.</w:t>
      </w:r>
    </w:p>
    <w:p w:rsidR="00663B48" w:rsidRPr="00680AEE" w:rsidRDefault="00663B48" w:rsidP="00680AEE">
      <w:pPr>
        <w:pStyle w:val="ActHead5"/>
      </w:pPr>
      <w:bookmarkStart w:id="57" w:name="_Toc436398966"/>
      <w:r w:rsidRPr="00680AEE">
        <w:rPr>
          <w:rStyle w:val="CharSectno"/>
        </w:rPr>
        <w:t>36B</w:t>
      </w:r>
      <w:r w:rsidRPr="00680AEE">
        <w:t xml:space="preserve">  Treatment of partnerships</w:t>
      </w:r>
      <w:bookmarkEnd w:id="57"/>
    </w:p>
    <w:p w:rsidR="00663B48" w:rsidRPr="00680AEE" w:rsidRDefault="00663B48" w:rsidP="00680AEE">
      <w:pPr>
        <w:pStyle w:val="subsection"/>
      </w:pPr>
      <w:r w:rsidRPr="00680AEE">
        <w:tab/>
        <w:t>(1)</w:t>
      </w:r>
      <w:r w:rsidRPr="00680AEE">
        <w:tab/>
        <w:t>This Act applies to a partnership as if it were a person, but with the changes set out in this section.</w:t>
      </w:r>
    </w:p>
    <w:p w:rsidR="00663B48" w:rsidRPr="00680AEE" w:rsidRDefault="00663B48" w:rsidP="00680AEE">
      <w:pPr>
        <w:pStyle w:val="subsection"/>
      </w:pPr>
      <w:r w:rsidRPr="00680AEE">
        <w:tab/>
        <w:t>(2)</w:t>
      </w:r>
      <w:r w:rsidRPr="00680AEE">
        <w:tab/>
        <w:t>An obligation that would otherwise be imposed on the partnership by this Act is imposed on each partner instead, but may be discharged by any of the partners.</w:t>
      </w:r>
    </w:p>
    <w:p w:rsidR="00533D0E" w:rsidRPr="00680AEE" w:rsidRDefault="00663B48" w:rsidP="00680AEE">
      <w:pPr>
        <w:pStyle w:val="subsection"/>
      </w:pPr>
      <w:r w:rsidRPr="00680AEE">
        <w:tab/>
      </w:r>
      <w:r w:rsidR="00533D0E" w:rsidRPr="00680AEE">
        <w:t>(3)</w:t>
      </w:r>
      <w:r w:rsidR="00533D0E" w:rsidRPr="00680AEE">
        <w:tab/>
        <w:t>An offence against this Act that would otherwise have been committed by the partnership is taken to have been committed by each partner in the partnership, at the time the offence was committed, who:</w:t>
      </w:r>
    </w:p>
    <w:p w:rsidR="00533D0E" w:rsidRPr="00680AEE" w:rsidRDefault="00533D0E" w:rsidP="00680AEE">
      <w:pPr>
        <w:pStyle w:val="paragraph"/>
      </w:pPr>
      <w:r w:rsidRPr="00680AEE">
        <w:tab/>
        <w:t>(a)</w:t>
      </w:r>
      <w:r w:rsidRPr="00680AEE">
        <w:tab/>
        <w:t>did the relevant act or made the relevant omission; or</w:t>
      </w:r>
    </w:p>
    <w:p w:rsidR="00533D0E" w:rsidRPr="00680AEE" w:rsidRDefault="00533D0E" w:rsidP="00680AEE">
      <w:pPr>
        <w:pStyle w:val="paragraph"/>
      </w:pPr>
      <w:r w:rsidRPr="00680AEE">
        <w:tab/>
        <w:t>(b)</w:t>
      </w:r>
      <w:r w:rsidRPr="00680AEE">
        <w:tab/>
        <w:t>aided, abetted, counselled or procured the relevant act or omission; or</w:t>
      </w:r>
    </w:p>
    <w:p w:rsidR="00533D0E" w:rsidRPr="00680AEE" w:rsidRDefault="00533D0E" w:rsidP="00680AEE">
      <w:pPr>
        <w:pStyle w:val="paragraph"/>
      </w:pPr>
      <w:r w:rsidRPr="00680AEE">
        <w:tab/>
        <w:t>(c)</w:t>
      </w:r>
      <w:r w:rsidRPr="00680AEE">
        <w:tab/>
        <w:t>was in any way knowingly concerned in, or party to, the relevant act or omission (whether directly or indirectly and whether by any act or omission of the partner).</w:t>
      </w:r>
    </w:p>
    <w:p w:rsidR="00533D0E" w:rsidRPr="00680AEE" w:rsidRDefault="00533D0E" w:rsidP="00680AEE">
      <w:pPr>
        <w:pStyle w:val="subsection"/>
      </w:pPr>
      <w:r w:rsidRPr="00680AEE">
        <w:tab/>
        <w:t>(4)</w:t>
      </w:r>
      <w:r w:rsidRPr="00680AEE">
        <w:tab/>
        <w:t>This section applies to a contravention of a civil penalty provision in a corresponding way to the way in which it applies to an offence.</w:t>
      </w:r>
    </w:p>
    <w:p w:rsidR="00663B48" w:rsidRPr="00680AEE" w:rsidRDefault="00663B48" w:rsidP="00680AEE">
      <w:pPr>
        <w:pStyle w:val="ActHead5"/>
      </w:pPr>
      <w:bookmarkStart w:id="58" w:name="_Toc436398967"/>
      <w:r w:rsidRPr="00680AEE">
        <w:rPr>
          <w:rStyle w:val="CharSectno"/>
        </w:rPr>
        <w:t>36C</w:t>
      </w:r>
      <w:r w:rsidRPr="00680AEE">
        <w:t xml:space="preserve">  Treatment of unincorporated associations</w:t>
      </w:r>
      <w:bookmarkEnd w:id="58"/>
    </w:p>
    <w:p w:rsidR="00663B48" w:rsidRPr="00680AEE" w:rsidRDefault="00663B48" w:rsidP="00680AEE">
      <w:pPr>
        <w:pStyle w:val="subsection"/>
      </w:pPr>
      <w:r w:rsidRPr="00680AEE">
        <w:tab/>
        <w:t>(1)</w:t>
      </w:r>
      <w:r w:rsidRPr="00680AEE">
        <w:tab/>
        <w:t>This Act applies to an unincorporated association as if it were a person, but with the changes set out in this section.</w:t>
      </w:r>
    </w:p>
    <w:p w:rsidR="00663B48" w:rsidRPr="00680AEE" w:rsidRDefault="00663B48" w:rsidP="00680AEE">
      <w:pPr>
        <w:pStyle w:val="subsection"/>
      </w:pPr>
      <w:r w:rsidRPr="00680AEE">
        <w:tab/>
        <w:t>(2)</w:t>
      </w:r>
      <w:r w:rsidRPr="00680AEE">
        <w:tab/>
        <w:t>An obligation that would otherwise be imposed on the unincorporated association by this Act is imposed on each member of the association’s committee of management instead, but may be discharged by any of the members.</w:t>
      </w:r>
    </w:p>
    <w:p w:rsidR="00533D0E" w:rsidRPr="00680AEE" w:rsidRDefault="00663B48" w:rsidP="00680AEE">
      <w:pPr>
        <w:pStyle w:val="subsection"/>
      </w:pPr>
      <w:r w:rsidRPr="00680AEE">
        <w:tab/>
      </w:r>
      <w:r w:rsidR="00533D0E" w:rsidRPr="00680AEE">
        <w:t>(3)</w:t>
      </w:r>
      <w:r w:rsidR="00533D0E" w:rsidRPr="00680AEE">
        <w:tab/>
        <w:t>An offence against this Act that would otherwise have been committed by the unincorporated association is taken to have been committed by each member of the association’s committee of management, at the time the offence was committed, who:</w:t>
      </w:r>
    </w:p>
    <w:p w:rsidR="00533D0E" w:rsidRPr="00680AEE" w:rsidRDefault="00533D0E" w:rsidP="00680AEE">
      <w:pPr>
        <w:pStyle w:val="paragraph"/>
      </w:pPr>
      <w:r w:rsidRPr="00680AEE">
        <w:tab/>
        <w:t>(a)</w:t>
      </w:r>
      <w:r w:rsidRPr="00680AEE">
        <w:tab/>
        <w:t>did the relevant act or made the relevant omission; or</w:t>
      </w:r>
    </w:p>
    <w:p w:rsidR="00533D0E" w:rsidRPr="00680AEE" w:rsidRDefault="00533D0E" w:rsidP="00680AEE">
      <w:pPr>
        <w:pStyle w:val="paragraph"/>
      </w:pPr>
      <w:r w:rsidRPr="00680AEE">
        <w:lastRenderedPageBreak/>
        <w:tab/>
        <w:t>(b)</w:t>
      </w:r>
      <w:r w:rsidRPr="00680AEE">
        <w:tab/>
        <w:t>aided, abetted, counselled or procured the relevant act or omission; or</w:t>
      </w:r>
    </w:p>
    <w:p w:rsidR="00533D0E" w:rsidRPr="00680AEE" w:rsidRDefault="00533D0E" w:rsidP="00680AEE">
      <w:pPr>
        <w:pStyle w:val="paragraph"/>
      </w:pPr>
      <w:r w:rsidRPr="00680AEE">
        <w:tab/>
        <w:t>(c)</w:t>
      </w:r>
      <w:r w:rsidRPr="00680AEE">
        <w:tab/>
        <w:t>was in any way knowingly concerned in, or party to, the relevant act or omission (whether directly or indirectly and whether by any act or omission of the member).</w:t>
      </w:r>
    </w:p>
    <w:p w:rsidR="00533D0E" w:rsidRPr="00680AEE" w:rsidRDefault="00533D0E" w:rsidP="00680AEE">
      <w:pPr>
        <w:pStyle w:val="subsection"/>
      </w:pPr>
      <w:r w:rsidRPr="00680AEE">
        <w:tab/>
        <w:t>(4)</w:t>
      </w:r>
      <w:r w:rsidRPr="00680AEE">
        <w:tab/>
        <w:t>This section applies to a contravention of a civil penalty provision in a corresponding way to the way in which it applies to an offence.</w:t>
      </w:r>
    </w:p>
    <w:p w:rsidR="00663B48" w:rsidRPr="00680AEE" w:rsidRDefault="00663B48" w:rsidP="00680AEE">
      <w:pPr>
        <w:pStyle w:val="ActHead5"/>
      </w:pPr>
      <w:bookmarkStart w:id="59" w:name="_Toc436398968"/>
      <w:r w:rsidRPr="00680AEE">
        <w:rPr>
          <w:rStyle w:val="CharSectno"/>
        </w:rPr>
        <w:t>36D</w:t>
      </w:r>
      <w:r w:rsidRPr="00680AEE">
        <w:t xml:space="preserve">  Treatment of trusts with multiple trustees</w:t>
      </w:r>
      <w:bookmarkEnd w:id="59"/>
    </w:p>
    <w:p w:rsidR="00663B48" w:rsidRPr="00680AEE" w:rsidRDefault="00663B48" w:rsidP="00680AEE">
      <w:pPr>
        <w:pStyle w:val="subsection"/>
      </w:pPr>
      <w:r w:rsidRPr="00680AEE">
        <w:tab/>
        <w:t>(1)</w:t>
      </w:r>
      <w:r w:rsidRPr="00680AEE">
        <w:tab/>
        <w:t>If a trust has 2 or more trustees, this Act applies to the trust as if it were a person, but with the changes set out in this section.</w:t>
      </w:r>
    </w:p>
    <w:p w:rsidR="00663B48" w:rsidRPr="00680AEE" w:rsidRDefault="00663B48" w:rsidP="00680AEE">
      <w:pPr>
        <w:pStyle w:val="subsection"/>
      </w:pPr>
      <w:r w:rsidRPr="00680AEE">
        <w:tab/>
        <w:t>(2)</w:t>
      </w:r>
      <w:r w:rsidRPr="00680AEE">
        <w:tab/>
        <w:t>An obligation that would otherwise be imposed on the trust by this Act is imposed on each trustee instead, but may be discharged by any of the trustees.</w:t>
      </w:r>
    </w:p>
    <w:p w:rsidR="00533D0E" w:rsidRPr="00680AEE" w:rsidRDefault="00663B48" w:rsidP="00680AEE">
      <w:pPr>
        <w:pStyle w:val="subsection"/>
      </w:pPr>
      <w:r w:rsidRPr="00680AEE">
        <w:tab/>
      </w:r>
      <w:r w:rsidR="00533D0E" w:rsidRPr="00680AEE">
        <w:t>(3)</w:t>
      </w:r>
      <w:r w:rsidR="00533D0E" w:rsidRPr="00680AEE">
        <w:tab/>
        <w:t>An offence against this Act that would otherwise have been committed by the trust is taken to have been committed by each trustee of the trust, at the time the offence was committed, who:</w:t>
      </w:r>
    </w:p>
    <w:p w:rsidR="00533D0E" w:rsidRPr="00680AEE" w:rsidRDefault="00533D0E" w:rsidP="00680AEE">
      <w:pPr>
        <w:pStyle w:val="paragraph"/>
      </w:pPr>
      <w:r w:rsidRPr="00680AEE">
        <w:tab/>
        <w:t>(a)</w:t>
      </w:r>
      <w:r w:rsidRPr="00680AEE">
        <w:tab/>
        <w:t>did the relevant act or made the relevant omission; or</w:t>
      </w:r>
    </w:p>
    <w:p w:rsidR="00533D0E" w:rsidRPr="00680AEE" w:rsidRDefault="00533D0E" w:rsidP="00680AEE">
      <w:pPr>
        <w:pStyle w:val="paragraph"/>
      </w:pPr>
      <w:r w:rsidRPr="00680AEE">
        <w:tab/>
        <w:t>(b)</w:t>
      </w:r>
      <w:r w:rsidRPr="00680AEE">
        <w:tab/>
        <w:t>aided, abetted, counselled or procured the relevant act or omission; or</w:t>
      </w:r>
    </w:p>
    <w:p w:rsidR="00533D0E" w:rsidRPr="00680AEE" w:rsidRDefault="00533D0E" w:rsidP="00680AEE">
      <w:pPr>
        <w:pStyle w:val="paragraph"/>
      </w:pPr>
      <w:r w:rsidRPr="00680AEE">
        <w:tab/>
        <w:t>(c)</w:t>
      </w:r>
      <w:r w:rsidRPr="00680AEE">
        <w:tab/>
        <w:t>was in any way knowingly concerned in, or party to, the relevant act or omission (whether directly or indirectly and whether by any act or omission of the trustee).</w:t>
      </w:r>
    </w:p>
    <w:p w:rsidR="00533D0E" w:rsidRPr="00680AEE" w:rsidRDefault="00533D0E" w:rsidP="00680AEE">
      <w:pPr>
        <w:pStyle w:val="subsection"/>
      </w:pPr>
      <w:r w:rsidRPr="00680AEE">
        <w:tab/>
        <w:t>(4)</w:t>
      </w:r>
      <w:r w:rsidRPr="00680AEE">
        <w:tab/>
        <w:t>This section applies to a contravention of a civil penalty provision in a corresponding way to the way in which it applies to an offence.</w:t>
      </w:r>
    </w:p>
    <w:p w:rsidR="0053532F" w:rsidRPr="00680AEE" w:rsidRDefault="0053532F" w:rsidP="00680AEE">
      <w:pPr>
        <w:pStyle w:val="ActHead3"/>
      </w:pPr>
      <w:bookmarkStart w:id="60" w:name="_Toc436398969"/>
      <w:r w:rsidRPr="00680AEE">
        <w:rPr>
          <w:rStyle w:val="CharDivNo"/>
        </w:rPr>
        <w:t>Division</w:t>
      </w:r>
      <w:r w:rsidR="00680AEE" w:rsidRPr="00680AEE">
        <w:rPr>
          <w:rStyle w:val="CharDivNo"/>
        </w:rPr>
        <w:t> </w:t>
      </w:r>
      <w:r w:rsidRPr="00680AEE">
        <w:rPr>
          <w:rStyle w:val="CharDivNo"/>
        </w:rPr>
        <w:t>3</w:t>
      </w:r>
      <w:r w:rsidRPr="00680AEE">
        <w:t>—</w:t>
      </w:r>
      <w:r w:rsidRPr="00680AEE">
        <w:rPr>
          <w:rStyle w:val="CharDivText"/>
        </w:rPr>
        <w:t>Delegations</w:t>
      </w:r>
      <w:bookmarkEnd w:id="60"/>
    </w:p>
    <w:p w:rsidR="00FA2D03" w:rsidRPr="00680AEE" w:rsidRDefault="00742031" w:rsidP="00680AEE">
      <w:pPr>
        <w:pStyle w:val="ActHead5"/>
      </w:pPr>
      <w:bookmarkStart w:id="61" w:name="_Toc436398970"/>
      <w:r w:rsidRPr="00680AEE">
        <w:rPr>
          <w:rStyle w:val="CharSectno"/>
        </w:rPr>
        <w:t>36E</w:t>
      </w:r>
      <w:r w:rsidR="00FA2D03" w:rsidRPr="00680AEE">
        <w:t xml:space="preserve">  Delegations by the service operator</w:t>
      </w:r>
      <w:bookmarkEnd w:id="61"/>
    </w:p>
    <w:p w:rsidR="00FA2D03" w:rsidRPr="00680AEE" w:rsidRDefault="00FA2D03" w:rsidP="00680AEE">
      <w:pPr>
        <w:pStyle w:val="subsection"/>
      </w:pPr>
      <w:r w:rsidRPr="00680AEE">
        <w:tab/>
        <w:t>(1)</w:t>
      </w:r>
      <w:r w:rsidRPr="00680AEE">
        <w:tab/>
        <w:t>The service operator may, by writing, delegate one or more of his or her functions and powers to any of the following:</w:t>
      </w:r>
    </w:p>
    <w:p w:rsidR="00FA2D03" w:rsidRPr="00680AEE" w:rsidRDefault="00FA2D03" w:rsidP="00680AEE">
      <w:pPr>
        <w:pStyle w:val="paragraph"/>
      </w:pPr>
      <w:r w:rsidRPr="00680AEE">
        <w:tab/>
        <w:t>(a)</w:t>
      </w:r>
      <w:r w:rsidRPr="00680AEE">
        <w:tab/>
        <w:t>an APS employee in the Department;</w:t>
      </w:r>
    </w:p>
    <w:p w:rsidR="00FA2D03" w:rsidRPr="00680AEE" w:rsidRDefault="00FA2D03" w:rsidP="00680AEE">
      <w:pPr>
        <w:pStyle w:val="paragraph"/>
      </w:pPr>
      <w:r w:rsidRPr="00680AEE">
        <w:tab/>
        <w:t>(b)</w:t>
      </w:r>
      <w:r w:rsidRPr="00680AEE">
        <w:tab/>
        <w:t>if the service operator is not the Chief Executive Medicare—the Chief Executive Medicare;</w:t>
      </w:r>
    </w:p>
    <w:p w:rsidR="00FA2D03" w:rsidRPr="00680AEE" w:rsidRDefault="00FA2D03" w:rsidP="00680AEE">
      <w:pPr>
        <w:pStyle w:val="paragraph"/>
      </w:pPr>
      <w:r w:rsidRPr="00680AEE">
        <w:lastRenderedPageBreak/>
        <w:tab/>
        <w:t>(c)</w:t>
      </w:r>
      <w:r w:rsidRPr="00680AEE">
        <w:tab/>
        <w:t>any other person with the consent of the Minister.</w:t>
      </w:r>
    </w:p>
    <w:p w:rsidR="00FA2D03" w:rsidRPr="00680AEE" w:rsidRDefault="00FA2D03" w:rsidP="00680AEE">
      <w:pPr>
        <w:pStyle w:val="subsection"/>
      </w:pPr>
      <w:r w:rsidRPr="00680AEE">
        <w:tab/>
        <w:t>(2)</w:t>
      </w:r>
      <w:r w:rsidRPr="00680AEE">
        <w:tab/>
        <w:t>If the service operator is not the Chief Executive Medicare the service operator may only delegate a function or power of the service operator:</w:t>
      </w:r>
    </w:p>
    <w:p w:rsidR="00FA2D03" w:rsidRPr="00680AEE" w:rsidRDefault="00695091" w:rsidP="00680AEE">
      <w:pPr>
        <w:pStyle w:val="paragraph"/>
      </w:pPr>
      <w:r w:rsidRPr="00680AEE">
        <w:tab/>
        <w:t>(a)</w:t>
      </w:r>
      <w:r w:rsidRPr="00680AEE">
        <w:tab/>
      </w:r>
      <w:r w:rsidR="00FA2D03" w:rsidRPr="00680AEE">
        <w:t>to an APS employee in the Department with the agreement of the Secretary; and</w:t>
      </w:r>
    </w:p>
    <w:p w:rsidR="00FA2D03" w:rsidRPr="00680AEE" w:rsidRDefault="00FA2D03" w:rsidP="00680AEE">
      <w:pPr>
        <w:pStyle w:val="paragraph"/>
      </w:pPr>
      <w:r w:rsidRPr="00680AEE">
        <w:tab/>
        <w:t>(b)</w:t>
      </w:r>
      <w:r w:rsidRPr="00680AEE">
        <w:tab/>
        <w:t>to the Chief Executive Medicare with the agreement of the Chief Executive Medicare.</w:t>
      </w:r>
    </w:p>
    <w:p w:rsidR="00762D31" w:rsidRPr="00680AEE" w:rsidRDefault="00FA2D03" w:rsidP="00680AEE">
      <w:pPr>
        <w:pStyle w:val="subsection"/>
      </w:pPr>
      <w:r w:rsidRPr="00680AEE">
        <w:tab/>
        <w:t>(</w:t>
      </w:r>
      <w:r w:rsidR="00762D31" w:rsidRPr="00680AEE">
        <w:t>3</w:t>
      </w:r>
      <w:r w:rsidRPr="00680AEE">
        <w:t>)</w:t>
      </w:r>
      <w:r w:rsidRPr="00680AEE">
        <w:tab/>
      </w:r>
      <w:r w:rsidR="00762D31" w:rsidRPr="00680AEE">
        <w:t>Each of the following must comply with any written directions of the service operator:</w:t>
      </w:r>
    </w:p>
    <w:p w:rsidR="00762D31" w:rsidRPr="00680AEE" w:rsidRDefault="00762D31" w:rsidP="00680AEE">
      <w:pPr>
        <w:pStyle w:val="paragraph"/>
      </w:pPr>
      <w:r w:rsidRPr="00680AEE">
        <w:tab/>
        <w:t>(a)</w:t>
      </w:r>
      <w:r w:rsidRPr="00680AEE">
        <w:tab/>
        <w:t>a</w:t>
      </w:r>
      <w:r w:rsidR="00FA2D03" w:rsidRPr="00680AEE">
        <w:t xml:space="preserve"> delegate</w:t>
      </w:r>
      <w:r w:rsidRPr="00680AEE">
        <w:t>;</w:t>
      </w:r>
    </w:p>
    <w:p w:rsidR="00FA2D03" w:rsidRPr="00680AEE" w:rsidRDefault="00762D31" w:rsidP="00680AEE">
      <w:pPr>
        <w:pStyle w:val="paragraph"/>
      </w:pPr>
      <w:r w:rsidRPr="00680AEE">
        <w:tab/>
        <w:t>(b)</w:t>
      </w:r>
      <w:r w:rsidRPr="00680AEE">
        <w:tab/>
        <w:t>if the Chief Executive Medicare delegates under subsection</w:t>
      </w:r>
      <w:r w:rsidR="00680AEE" w:rsidRPr="00680AEE">
        <w:t> </w:t>
      </w:r>
      <w:r w:rsidRPr="00680AEE">
        <w:t xml:space="preserve">8AC(3) of the </w:t>
      </w:r>
      <w:r w:rsidRPr="00680AEE">
        <w:rPr>
          <w:i/>
        </w:rPr>
        <w:t xml:space="preserve">Human Services (Medicare) Act 1973 </w:t>
      </w:r>
      <w:r w:rsidRPr="00680AEE">
        <w:t>a function delegated to him or her under this section—a subdelegate</w:t>
      </w:r>
      <w:r w:rsidR="00FA2D03" w:rsidRPr="00680AEE">
        <w:t>.</w:t>
      </w:r>
    </w:p>
    <w:p w:rsidR="00663B48" w:rsidRPr="00680AEE" w:rsidRDefault="00663B48" w:rsidP="00680AEE">
      <w:pPr>
        <w:pStyle w:val="ActHead3"/>
      </w:pPr>
      <w:bookmarkStart w:id="62" w:name="_Toc436398971"/>
      <w:r w:rsidRPr="00680AEE">
        <w:rPr>
          <w:rStyle w:val="CharDivNo"/>
        </w:rPr>
        <w:t>Division</w:t>
      </w:r>
      <w:r w:rsidR="00680AEE" w:rsidRPr="00680AEE">
        <w:rPr>
          <w:rStyle w:val="CharDivNo"/>
        </w:rPr>
        <w:t> </w:t>
      </w:r>
      <w:r w:rsidR="0053532F" w:rsidRPr="00680AEE">
        <w:rPr>
          <w:rStyle w:val="CharDivNo"/>
        </w:rPr>
        <w:t>4</w:t>
      </w:r>
      <w:r w:rsidRPr="00680AEE">
        <w:t>—</w:t>
      </w:r>
      <w:r w:rsidRPr="00680AEE">
        <w:rPr>
          <w:rStyle w:val="CharDivText"/>
        </w:rPr>
        <w:t>Constitutional matters</w:t>
      </w:r>
      <w:bookmarkEnd w:id="62"/>
    </w:p>
    <w:p w:rsidR="00663B48" w:rsidRPr="00680AEE" w:rsidRDefault="001303B1" w:rsidP="00680AEE">
      <w:pPr>
        <w:pStyle w:val="ItemHead"/>
      </w:pPr>
      <w:r w:rsidRPr="00680AEE">
        <w:t>49</w:t>
      </w:r>
      <w:r w:rsidR="00663B48" w:rsidRPr="00680AEE">
        <w:t xml:space="preserve">  After section</w:t>
      </w:r>
      <w:r w:rsidR="00680AEE" w:rsidRPr="00680AEE">
        <w:t> </w:t>
      </w:r>
      <w:r w:rsidR="00663B48" w:rsidRPr="00680AEE">
        <w:t>38</w:t>
      </w:r>
    </w:p>
    <w:p w:rsidR="00663B48" w:rsidRPr="00680AEE" w:rsidRDefault="00663B48" w:rsidP="00680AEE">
      <w:pPr>
        <w:pStyle w:val="Item"/>
      </w:pPr>
      <w:r w:rsidRPr="00680AEE">
        <w:t>Insert:</w:t>
      </w:r>
    </w:p>
    <w:p w:rsidR="00663B48" w:rsidRPr="00680AEE" w:rsidRDefault="00663B48" w:rsidP="00680AEE">
      <w:pPr>
        <w:pStyle w:val="ActHead3"/>
      </w:pPr>
      <w:bookmarkStart w:id="63" w:name="_Toc436398972"/>
      <w:r w:rsidRPr="00680AEE">
        <w:rPr>
          <w:rStyle w:val="CharDivNo"/>
        </w:rPr>
        <w:t>Division</w:t>
      </w:r>
      <w:r w:rsidR="00680AEE" w:rsidRPr="00680AEE">
        <w:rPr>
          <w:rStyle w:val="CharDivNo"/>
        </w:rPr>
        <w:t> </w:t>
      </w:r>
      <w:r w:rsidR="0053532F" w:rsidRPr="00680AEE">
        <w:rPr>
          <w:rStyle w:val="CharDivNo"/>
        </w:rPr>
        <w:t>5</w:t>
      </w:r>
      <w:r w:rsidRPr="00680AEE">
        <w:t>—</w:t>
      </w:r>
      <w:r w:rsidRPr="00680AEE">
        <w:rPr>
          <w:rStyle w:val="CharDivText"/>
        </w:rPr>
        <w:t>Regulations</w:t>
      </w:r>
      <w:bookmarkEnd w:id="63"/>
    </w:p>
    <w:p w:rsidR="007B40BB" w:rsidRPr="00680AEE" w:rsidRDefault="007B40BB" w:rsidP="00680AEE">
      <w:pPr>
        <w:pStyle w:val="ActHead9"/>
        <w:rPr>
          <w:i w:val="0"/>
        </w:rPr>
      </w:pPr>
      <w:bookmarkStart w:id="64" w:name="_Toc436398973"/>
      <w:r w:rsidRPr="00680AEE">
        <w:t>Personally Controlled Electronic Health Records Act 2012</w:t>
      </w:r>
      <w:bookmarkEnd w:id="64"/>
    </w:p>
    <w:p w:rsidR="00C11C20" w:rsidRPr="00680AEE" w:rsidRDefault="001303B1" w:rsidP="00680AEE">
      <w:pPr>
        <w:pStyle w:val="ItemHead"/>
      </w:pPr>
      <w:r w:rsidRPr="00680AEE">
        <w:t>50</w:t>
      </w:r>
      <w:r w:rsidR="0072323F" w:rsidRPr="00680AEE">
        <w:t xml:space="preserve">  </w:t>
      </w:r>
      <w:r w:rsidR="00C11C20" w:rsidRPr="00680AEE">
        <w:t>Section</w:t>
      </w:r>
      <w:r w:rsidR="00680AEE" w:rsidRPr="00680AEE">
        <w:t> </w:t>
      </w:r>
      <w:r w:rsidR="00C11C20" w:rsidRPr="00680AEE">
        <w:t>4</w:t>
      </w:r>
    </w:p>
    <w:p w:rsidR="00C11C20" w:rsidRPr="00680AEE" w:rsidRDefault="00C11C20" w:rsidP="00680AEE">
      <w:pPr>
        <w:pStyle w:val="Item"/>
      </w:pPr>
      <w:r w:rsidRPr="00680AEE">
        <w:t xml:space="preserve">Repeal the </w:t>
      </w:r>
      <w:r w:rsidR="00D96C39" w:rsidRPr="00680AEE">
        <w:t>section</w:t>
      </w:r>
      <w:r w:rsidRPr="00680AEE">
        <w:t>, substitute:</w:t>
      </w:r>
    </w:p>
    <w:p w:rsidR="00D96C39" w:rsidRPr="00680AEE" w:rsidRDefault="00D96C39" w:rsidP="00680AEE">
      <w:pPr>
        <w:pStyle w:val="ActHead5"/>
      </w:pPr>
      <w:bookmarkStart w:id="65" w:name="_Toc436398974"/>
      <w:r w:rsidRPr="00680AEE">
        <w:rPr>
          <w:rStyle w:val="CharSectno"/>
        </w:rPr>
        <w:t>4</w:t>
      </w:r>
      <w:r w:rsidRPr="00680AEE">
        <w:t xml:space="preserve">  Simplified outline of this Act</w:t>
      </w:r>
      <w:bookmarkEnd w:id="65"/>
    </w:p>
    <w:p w:rsidR="00EB6208" w:rsidRPr="00680AEE" w:rsidRDefault="00EB6208" w:rsidP="00680AEE">
      <w:pPr>
        <w:pStyle w:val="SOText"/>
      </w:pPr>
      <w:r w:rsidRPr="00680AEE">
        <w:t>The My Health Record s</w:t>
      </w:r>
      <w:r w:rsidR="00D96C39" w:rsidRPr="00680AEE">
        <w:t>ystem is a system for making health information about a healthcare recipient available for the purposes of providing healthcare to the recipient.</w:t>
      </w:r>
    </w:p>
    <w:p w:rsidR="00D96C39" w:rsidRPr="00680AEE" w:rsidRDefault="00EB6208" w:rsidP="00680AEE">
      <w:pPr>
        <w:pStyle w:val="SOText"/>
      </w:pPr>
      <w:r w:rsidRPr="00680AEE">
        <w:t xml:space="preserve">A healthcare recipient will have a My Health Record if the recipient registers </w:t>
      </w:r>
      <w:r w:rsidR="001B41E2" w:rsidRPr="00680AEE">
        <w:t>i</w:t>
      </w:r>
      <w:r w:rsidR="00851AD3" w:rsidRPr="00680AEE">
        <w:t>n the My Health Record system</w:t>
      </w:r>
      <w:r w:rsidRPr="00680AEE">
        <w:t xml:space="preserve">. The Minister may, however, </w:t>
      </w:r>
      <w:r w:rsidR="00655515" w:rsidRPr="00680AEE">
        <w:t>provide that the opt</w:t>
      </w:r>
      <w:r w:rsidR="000B6EB9">
        <w:noBreakHyphen/>
      </w:r>
      <w:r w:rsidR="00655515" w:rsidRPr="00680AEE">
        <w:t xml:space="preserve">out model is to apply under </w:t>
      </w:r>
      <w:r w:rsidR="00886456" w:rsidRPr="00680AEE">
        <w:t>My Health Records Rules</w:t>
      </w:r>
      <w:r w:rsidRPr="00680AEE">
        <w:t xml:space="preserve"> </w:t>
      </w:r>
      <w:r w:rsidR="00655515" w:rsidRPr="00680AEE">
        <w:t>made under Schedule</w:t>
      </w:r>
      <w:r w:rsidR="00680AEE" w:rsidRPr="00680AEE">
        <w:t> </w:t>
      </w:r>
      <w:r w:rsidR="00655515" w:rsidRPr="00680AEE">
        <w:t>1</w:t>
      </w:r>
      <w:r w:rsidRPr="00680AEE">
        <w:t>. A healt</w:t>
      </w:r>
      <w:r w:rsidR="00886456" w:rsidRPr="00680AEE">
        <w:t xml:space="preserve">hcare </w:t>
      </w:r>
      <w:r w:rsidR="00886456" w:rsidRPr="00680AEE">
        <w:lastRenderedPageBreak/>
        <w:t>recipient covered by those Rules</w:t>
      </w:r>
      <w:r w:rsidRPr="00680AEE">
        <w:t xml:space="preserve"> will </w:t>
      </w:r>
      <w:r w:rsidR="001B41E2" w:rsidRPr="00680AEE">
        <w:t>be registered i</w:t>
      </w:r>
      <w:r w:rsidR="00851AD3" w:rsidRPr="00680AEE">
        <w:t xml:space="preserve">n the My Health Record system, and </w:t>
      </w:r>
      <w:r w:rsidRPr="00680AEE">
        <w:t xml:space="preserve">have a My Health Record, unless the recipient </w:t>
      </w:r>
      <w:r w:rsidR="00851AD3" w:rsidRPr="00680AEE">
        <w:t>elects</w:t>
      </w:r>
      <w:r w:rsidRPr="00680AEE">
        <w:t xml:space="preserve"> to opt</w:t>
      </w:r>
      <w:r w:rsidR="000B6EB9">
        <w:noBreakHyphen/>
      </w:r>
      <w:r w:rsidRPr="00680AEE">
        <w:t>out of the system.</w:t>
      </w:r>
    </w:p>
    <w:p w:rsidR="00851AD3" w:rsidRPr="00680AEE" w:rsidRDefault="00851AD3" w:rsidP="00680AEE">
      <w:pPr>
        <w:pStyle w:val="SOText"/>
      </w:pPr>
      <w:r w:rsidRPr="00680AEE">
        <w:t>The My Health Record system is operated by the System Operator. The System Operator operates the National Repositories Service, that stores key records that form part of a healthcare recipient’s My Health Record. Other records are stored by registered repository operators. Together these records make up a healthcare recipient’s My Health Record.</w:t>
      </w:r>
    </w:p>
    <w:p w:rsidR="00851AD3" w:rsidRPr="00680AEE" w:rsidRDefault="00851AD3" w:rsidP="00680AEE">
      <w:pPr>
        <w:pStyle w:val="SOText"/>
      </w:pPr>
      <w:r w:rsidRPr="00680AEE">
        <w:t>If a heal</w:t>
      </w:r>
      <w:r w:rsidR="001B41E2" w:rsidRPr="00680AEE">
        <w:t>thcare recipient is registered i</w:t>
      </w:r>
      <w:r w:rsidRPr="00680AEE">
        <w:t>n the My Health Record system, a healthcare provider may upload health information about the recipient to the My Health Record system, unless the record is one which the healthcare recipient has advised the healthcare provider not to upload or the record is not to be uploaded under prescribed laws of a State or Territory.</w:t>
      </w:r>
    </w:p>
    <w:p w:rsidR="00491698" w:rsidRPr="00680AEE" w:rsidRDefault="00491698" w:rsidP="00680AEE">
      <w:pPr>
        <w:pStyle w:val="SOText"/>
      </w:pPr>
      <w:r w:rsidRPr="00680AEE">
        <w:t>Health information may be collected, used and disclosed from a healthcare recipient’s My Health Record for the purpose of providing healthcare to the recipient, subject to any access controls set by the recipient (or if none are set, default access controls). There are other limited circumstances in which health information may be collected, used or disclosed from a My Health Record. Criminal and civil penalties apply if a person collects, uses or discloses information from a My Health Record without authorisation.</w:t>
      </w:r>
      <w:r w:rsidR="002670D1" w:rsidRPr="00680AEE">
        <w:t xml:space="preserve"> Enforceable undertakings and </w:t>
      </w:r>
      <w:r w:rsidR="000B403A" w:rsidRPr="00680AEE">
        <w:t>injunctions</w:t>
      </w:r>
      <w:r w:rsidR="002670D1" w:rsidRPr="00680AEE">
        <w:t xml:space="preserve"> are also available to </w:t>
      </w:r>
      <w:r w:rsidR="000B403A" w:rsidRPr="00680AEE">
        <w:t xml:space="preserve">enforce the provisions of </w:t>
      </w:r>
      <w:r w:rsidR="00376BB5" w:rsidRPr="00680AEE">
        <w:t>this</w:t>
      </w:r>
      <w:r w:rsidR="000B403A" w:rsidRPr="00680AEE">
        <w:t xml:space="preserve"> Act.</w:t>
      </w:r>
    </w:p>
    <w:p w:rsidR="00C834DF" w:rsidRPr="00680AEE" w:rsidRDefault="002670D1" w:rsidP="00680AEE">
      <w:pPr>
        <w:pStyle w:val="SOText"/>
      </w:pPr>
      <w:r w:rsidRPr="00680AEE">
        <w:t xml:space="preserve">An authorisation to collect, use or disclose information under this Act is also an authorisation to do so for the purposes of the </w:t>
      </w:r>
      <w:r w:rsidRPr="00680AEE">
        <w:rPr>
          <w:i/>
        </w:rPr>
        <w:t>Privacy Act 1988</w:t>
      </w:r>
      <w:r w:rsidRPr="00680AEE">
        <w:t xml:space="preserve">. A contravention of this Act is also an interference with privacy for the purposes of the </w:t>
      </w:r>
      <w:r w:rsidRPr="00680AEE">
        <w:rPr>
          <w:i/>
        </w:rPr>
        <w:t>Privacy Act 1988</w:t>
      </w:r>
      <w:r w:rsidRPr="00680AEE">
        <w:t xml:space="preserve">, and so can </w:t>
      </w:r>
      <w:r w:rsidR="008653D3" w:rsidRPr="00680AEE">
        <w:t>be investigated under that Act.</w:t>
      </w:r>
    </w:p>
    <w:p w:rsidR="00886456" w:rsidRPr="00680AEE" w:rsidRDefault="00886456" w:rsidP="00680AEE">
      <w:pPr>
        <w:pStyle w:val="ActHead5"/>
      </w:pPr>
      <w:bookmarkStart w:id="66" w:name="_Toc436398975"/>
      <w:r w:rsidRPr="00680AEE">
        <w:rPr>
          <w:rStyle w:val="CharSectno"/>
        </w:rPr>
        <w:t>4A</w:t>
      </w:r>
      <w:r w:rsidRPr="00680AEE">
        <w:t xml:space="preserve">  Schedule</w:t>
      </w:r>
      <w:r w:rsidR="00680AEE" w:rsidRPr="00680AEE">
        <w:t> </w:t>
      </w:r>
      <w:r w:rsidRPr="00680AEE">
        <w:t>1</w:t>
      </w:r>
      <w:bookmarkEnd w:id="66"/>
    </w:p>
    <w:p w:rsidR="00886456" w:rsidRPr="00680AEE" w:rsidRDefault="00886456" w:rsidP="00680AEE">
      <w:pPr>
        <w:pStyle w:val="subsection"/>
      </w:pPr>
      <w:r w:rsidRPr="00680AEE">
        <w:tab/>
      </w:r>
      <w:r w:rsidRPr="00680AEE">
        <w:tab/>
        <w:t>Schedule</w:t>
      </w:r>
      <w:r w:rsidR="00680AEE" w:rsidRPr="00680AEE">
        <w:t> </w:t>
      </w:r>
      <w:r w:rsidRPr="00680AEE">
        <w:t>1 has effect.</w:t>
      </w:r>
    </w:p>
    <w:p w:rsidR="00886456" w:rsidRPr="00680AEE" w:rsidRDefault="00886456" w:rsidP="00680AEE">
      <w:pPr>
        <w:pStyle w:val="notetext"/>
      </w:pPr>
      <w:r w:rsidRPr="00680AEE">
        <w:t>Note:</w:t>
      </w:r>
      <w:r w:rsidRPr="00680AEE">
        <w:tab/>
        <w:t>Schedule</w:t>
      </w:r>
      <w:r w:rsidR="00680AEE" w:rsidRPr="00680AEE">
        <w:t> </w:t>
      </w:r>
      <w:r w:rsidRPr="00680AEE">
        <w:t>1 deals with the opt</w:t>
      </w:r>
      <w:r w:rsidR="000B6EB9">
        <w:noBreakHyphen/>
      </w:r>
      <w:r w:rsidRPr="00680AEE">
        <w:t>out model for registering healthcare recipients in the My Health Record system.</w:t>
      </w:r>
    </w:p>
    <w:p w:rsidR="005600FB" w:rsidRPr="00680AEE" w:rsidRDefault="001303B1" w:rsidP="00680AEE">
      <w:pPr>
        <w:pStyle w:val="ItemHead"/>
      </w:pPr>
      <w:r w:rsidRPr="00680AEE">
        <w:lastRenderedPageBreak/>
        <w:t>51</w:t>
      </w:r>
      <w:r w:rsidR="005600FB" w:rsidRPr="00680AEE">
        <w:t xml:space="preserve">  Section</w:t>
      </w:r>
      <w:r w:rsidR="00680AEE" w:rsidRPr="00680AEE">
        <w:t> </w:t>
      </w:r>
      <w:r w:rsidR="005600FB" w:rsidRPr="00680AEE">
        <w:t>5</w:t>
      </w:r>
    </w:p>
    <w:p w:rsidR="005600FB" w:rsidRPr="00680AEE" w:rsidRDefault="005600FB" w:rsidP="00680AEE">
      <w:pPr>
        <w:pStyle w:val="Item"/>
      </w:pPr>
      <w:r w:rsidRPr="00680AEE">
        <w:t>Insert:</w:t>
      </w:r>
    </w:p>
    <w:p w:rsidR="005600FB" w:rsidRPr="00680AEE" w:rsidRDefault="004D0523" w:rsidP="00680AEE">
      <w:pPr>
        <w:pStyle w:val="Definition"/>
      </w:pPr>
      <w:r w:rsidRPr="00680AEE">
        <w:rPr>
          <w:b/>
          <w:i/>
        </w:rPr>
        <w:t>cinematograph</w:t>
      </w:r>
      <w:r w:rsidR="005600FB" w:rsidRPr="00680AEE">
        <w:rPr>
          <w:b/>
          <w:i/>
        </w:rPr>
        <w:t xml:space="preserve"> film </w:t>
      </w:r>
      <w:r w:rsidR="005600FB" w:rsidRPr="00680AEE">
        <w:t xml:space="preserve">has the same meaning as in the </w:t>
      </w:r>
      <w:r w:rsidR="005600FB" w:rsidRPr="00680AEE">
        <w:rPr>
          <w:i/>
        </w:rPr>
        <w:t>Copyright Act 1968</w:t>
      </w:r>
      <w:r w:rsidR="005600FB" w:rsidRPr="00680AEE">
        <w:t>.</w:t>
      </w:r>
    </w:p>
    <w:p w:rsidR="00D33CAF" w:rsidRPr="00680AEE" w:rsidRDefault="001303B1" w:rsidP="00680AEE">
      <w:pPr>
        <w:pStyle w:val="ItemHead"/>
      </w:pPr>
      <w:r w:rsidRPr="00680AEE">
        <w:t>52</w:t>
      </w:r>
      <w:r w:rsidR="00D33CAF" w:rsidRPr="00680AEE">
        <w:t xml:space="preserve">  Section</w:t>
      </w:r>
      <w:r w:rsidR="00680AEE" w:rsidRPr="00680AEE">
        <w:t> </w:t>
      </w:r>
      <w:r w:rsidR="00D33CAF" w:rsidRPr="00680AEE">
        <w:t xml:space="preserve">5 (definition of </w:t>
      </w:r>
      <w:r w:rsidR="00D33CAF" w:rsidRPr="00680AEE">
        <w:rPr>
          <w:i/>
        </w:rPr>
        <w:t>civil penalty order</w:t>
      </w:r>
      <w:r w:rsidR="00D33CAF" w:rsidRPr="00680AEE">
        <w:t>)</w:t>
      </w:r>
    </w:p>
    <w:p w:rsidR="00D33CAF" w:rsidRPr="00680AEE" w:rsidRDefault="00D33CAF" w:rsidP="00680AEE">
      <w:pPr>
        <w:pStyle w:val="Item"/>
      </w:pPr>
      <w:r w:rsidRPr="00680AEE">
        <w:t>Repeal the definition.</w:t>
      </w:r>
    </w:p>
    <w:p w:rsidR="00D33CAF" w:rsidRPr="00680AEE" w:rsidRDefault="001303B1" w:rsidP="00680AEE">
      <w:pPr>
        <w:pStyle w:val="ItemHead"/>
      </w:pPr>
      <w:r w:rsidRPr="00680AEE">
        <w:t>53</w:t>
      </w:r>
      <w:r w:rsidR="00D33CAF" w:rsidRPr="00680AEE">
        <w:t xml:space="preserve">  Section</w:t>
      </w:r>
      <w:r w:rsidR="00680AEE" w:rsidRPr="00680AEE">
        <w:t> </w:t>
      </w:r>
      <w:r w:rsidR="00D33CAF" w:rsidRPr="00680AEE">
        <w:t xml:space="preserve">5 (definition of </w:t>
      </w:r>
      <w:r w:rsidR="00D33CAF" w:rsidRPr="00680AEE">
        <w:rPr>
          <w:i/>
        </w:rPr>
        <w:t>civil penalty provision</w:t>
      </w:r>
      <w:r w:rsidR="00D33CAF" w:rsidRPr="00680AEE">
        <w:t>)</w:t>
      </w:r>
    </w:p>
    <w:p w:rsidR="00D33CAF" w:rsidRPr="00680AEE" w:rsidRDefault="00D33CAF" w:rsidP="00680AEE">
      <w:pPr>
        <w:pStyle w:val="Item"/>
      </w:pPr>
      <w:r w:rsidRPr="00680AEE">
        <w:t>Repeal the definition, substitute:</w:t>
      </w:r>
    </w:p>
    <w:p w:rsidR="00D33CAF" w:rsidRPr="00680AEE" w:rsidRDefault="00D33CAF" w:rsidP="00680AEE">
      <w:pPr>
        <w:pStyle w:val="Definition"/>
      </w:pPr>
      <w:r w:rsidRPr="00680AEE">
        <w:rPr>
          <w:b/>
          <w:i/>
        </w:rPr>
        <w:t>civil penalty provision</w:t>
      </w:r>
      <w:r w:rsidRPr="00680AEE">
        <w:t xml:space="preserve"> has the same meaning as in the Regulatory Powers Act.</w:t>
      </w:r>
    </w:p>
    <w:p w:rsidR="00D33CAF" w:rsidRPr="00680AEE" w:rsidRDefault="001303B1" w:rsidP="00680AEE">
      <w:pPr>
        <w:pStyle w:val="ItemHead"/>
      </w:pPr>
      <w:r w:rsidRPr="00680AEE">
        <w:t>54</w:t>
      </w:r>
      <w:r w:rsidR="00D33CAF" w:rsidRPr="00680AEE">
        <w:t xml:space="preserve">  Section</w:t>
      </w:r>
      <w:r w:rsidR="00680AEE" w:rsidRPr="00680AEE">
        <w:t> </w:t>
      </w:r>
      <w:r w:rsidR="00D33CAF" w:rsidRPr="00680AEE">
        <w:t xml:space="preserve">5 (definition of </w:t>
      </w:r>
      <w:r w:rsidR="00D33CAF" w:rsidRPr="00680AEE">
        <w:rPr>
          <w:i/>
        </w:rPr>
        <w:t>Court</w:t>
      </w:r>
      <w:r w:rsidR="00D33CAF" w:rsidRPr="00680AEE">
        <w:t>)</w:t>
      </w:r>
    </w:p>
    <w:p w:rsidR="00D33CAF" w:rsidRPr="00680AEE" w:rsidRDefault="00D33CAF" w:rsidP="00680AEE">
      <w:pPr>
        <w:pStyle w:val="Item"/>
      </w:pPr>
      <w:r w:rsidRPr="00680AEE">
        <w:t>Repeal the definition.</w:t>
      </w:r>
    </w:p>
    <w:p w:rsidR="00383EC7" w:rsidRPr="00680AEE" w:rsidRDefault="001303B1" w:rsidP="00680AEE">
      <w:pPr>
        <w:pStyle w:val="ItemHead"/>
      </w:pPr>
      <w:r w:rsidRPr="00680AEE">
        <w:t>55</w:t>
      </w:r>
      <w:r w:rsidR="00383EC7" w:rsidRPr="00680AEE">
        <w:t xml:space="preserve">   Section</w:t>
      </w:r>
      <w:r w:rsidR="00680AEE" w:rsidRPr="00680AEE">
        <w:t> </w:t>
      </w:r>
      <w:r w:rsidR="00383EC7" w:rsidRPr="00680AEE">
        <w:t xml:space="preserve">5 (definition of </w:t>
      </w:r>
      <w:r w:rsidR="00383EC7" w:rsidRPr="00680AEE">
        <w:rPr>
          <w:i/>
        </w:rPr>
        <w:t>healthcare</w:t>
      </w:r>
      <w:r w:rsidR="00383EC7" w:rsidRPr="00680AEE">
        <w:t>)</w:t>
      </w:r>
    </w:p>
    <w:p w:rsidR="00383EC7" w:rsidRPr="00680AEE" w:rsidRDefault="00383EC7" w:rsidP="00680AEE">
      <w:pPr>
        <w:pStyle w:val="Item"/>
      </w:pPr>
      <w:r w:rsidRPr="00680AEE">
        <w:t>Repeal the definition, substitute:</w:t>
      </w:r>
    </w:p>
    <w:p w:rsidR="00383EC7" w:rsidRPr="00680AEE" w:rsidRDefault="00383EC7" w:rsidP="00680AEE">
      <w:pPr>
        <w:pStyle w:val="Definition"/>
      </w:pPr>
      <w:r w:rsidRPr="00680AEE">
        <w:rPr>
          <w:b/>
          <w:i/>
        </w:rPr>
        <w:t xml:space="preserve">healthcare </w:t>
      </w:r>
      <w:r w:rsidRPr="00680AEE">
        <w:t>means health service within the meaning of subsection</w:t>
      </w:r>
      <w:r w:rsidR="00680AEE" w:rsidRPr="00680AEE">
        <w:t> </w:t>
      </w:r>
      <w:r w:rsidRPr="00680AEE">
        <w:t xml:space="preserve">6(1) of the </w:t>
      </w:r>
      <w:r w:rsidRPr="00680AEE">
        <w:rPr>
          <w:i/>
        </w:rPr>
        <w:t>Privacy Act 1988</w:t>
      </w:r>
      <w:r w:rsidRPr="00680AEE">
        <w:t>.</w:t>
      </w:r>
    </w:p>
    <w:p w:rsidR="008E2090" w:rsidRPr="00680AEE" w:rsidRDefault="001303B1" w:rsidP="00680AEE">
      <w:pPr>
        <w:pStyle w:val="ItemHead"/>
      </w:pPr>
      <w:r w:rsidRPr="00680AEE">
        <w:t>56</w:t>
      </w:r>
      <w:r w:rsidR="008E2090" w:rsidRPr="00680AEE">
        <w:t xml:space="preserve">  Section</w:t>
      </w:r>
      <w:r w:rsidR="00680AEE" w:rsidRPr="00680AEE">
        <w:t> </w:t>
      </w:r>
      <w:r w:rsidR="008E2090" w:rsidRPr="00680AEE">
        <w:t xml:space="preserve">5 (definition of </w:t>
      </w:r>
      <w:r w:rsidR="008E2090" w:rsidRPr="00680AEE">
        <w:rPr>
          <w:i/>
        </w:rPr>
        <w:t>health information</w:t>
      </w:r>
      <w:r w:rsidR="008E2090" w:rsidRPr="00680AEE">
        <w:t>)</w:t>
      </w:r>
    </w:p>
    <w:p w:rsidR="008E2090" w:rsidRPr="00680AEE" w:rsidRDefault="008E2090" w:rsidP="00680AEE">
      <w:pPr>
        <w:pStyle w:val="Item"/>
      </w:pPr>
      <w:r w:rsidRPr="00680AEE">
        <w:t>Repeal the definition, substitute:</w:t>
      </w:r>
    </w:p>
    <w:p w:rsidR="008E2090" w:rsidRPr="00680AEE" w:rsidRDefault="008E2090" w:rsidP="00680AEE">
      <w:pPr>
        <w:pStyle w:val="Definition"/>
      </w:pPr>
      <w:r w:rsidRPr="00680AEE">
        <w:rPr>
          <w:b/>
          <w:i/>
        </w:rPr>
        <w:t xml:space="preserve">health information </w:t>
      </w:r>
      <w:r w:rsidRPr="00680AEE">
        <w:t>has the meaning given by subsection</w:t>
      </w:r>
      <w:r w:rsidR="00680AEE" w:rsidRPr="00680AEE">
        <w:t> </w:t>
      </w:r>
      <w:r w:rsidRPr="00680AEE">
        <w:t xml:space="preserve">6(1) of the </w:t>
      </w:r>
      <w:r w:rsidRPr="00680AEE">
        <w:rPr>
          <w:i/>
        </w:rPr>
        <w:t>Privacy Act 1988</w:t>
      </w:r>
      <w:r w:rsidRPr="00680AEE">
        <w:t>.</w:t>
      </w:r>
    </w:p>
    <w:p w:rsidR="0072323F" w:rsidRPr="00680AEE" w:rsidRDefault="001303B1" w:rsidP="00680AEE">
      <w:pPr>
        <w:pStyle w:val="ItemHead"/>
      </w:pPr>
      <w:r w:rsidRPr="00680AEE">
        <w:t>57</w:t>
      </w:r>
      <w:r w:rsidR="0072323F" w:rsidRPr="00680AEE">
        <w:t xml:space="preserve">  Section</w:t>
      </w:r>
      <w:r w:rsidR="00680AEE" w:rsidRPr="00680AEE">
        <w:t> </w:t>
      </w:r>
      <w:r w:rsidR="0072323F" w:rsidRPr="00680AEE">
        <w:t xml:space="preserve">5 (definition of </w:t>
      </w:r>
      <w:r w:rsidR="0072323F" w:rsidRPr="00680AEE">
        <w:rPr>
          <w:i/>
        </w:rPr>
        <w:t>independent advisory counci</w:t>
      </w:r>
      <w:r w:rsidR="00217AE0" w:rsidRPr="00680AEE">
        <w:rPr>
          <w:i/>
        </w:rPr>
        <w:t>l</w:t>
      </w:r>
    </w:p>
    <w:p w:rsidR="0072323F" w:rsidRPr="00680AEE" w:rsidRDefault="0072323F" w:rsidP="00680AEE">
      <w:pPr>
        <w:pStyle w:val="Item"/>
      </w:pPr>
      <w:r w:rsidRPr="00680AEE">
        <w:t>Repeal the definition.</w:t>
      </w:r>
    </w:p>
    <w:p w:rsidR="0072323F" w:rsidRPr="00680AEE" w:rsidRDefault="001303B1" w:rsidP="00680AEE">
      <w:pPr>
        <w:pStyle w:val="ItemHead"/>
      </w:pPr>
      <w:r w:rsidRPr="00680AEE">
        <w:t>58</w:t>
      </w:r>
      <w:r w:rsidR="0072323F" w:rsidRPr="00680AEE">
        <w:t xml:space="preserve">  Section</w:t>
      </w:r>
      <w:r w:rsidR="00680AEE" w:rsidRPr="00680AEE">
        <w:t> </w:t>
      </w:r>
      <w:r w:rsidR="0072323F" w:rsidRPr="00680AEE">
        <w:t xml:space="preserve">5 (definition of </w:t>
      </w:r>
      <w:r w:rsidR="0072323F" w:rsidRPr="00680AEE">
        <w:rPr>
          <w:i/>
        </w:rPr>
        <w:t>jurisdictional advisory committee</w:t>
      </w:r>
      <w:r w:rsidR="0072323F" w:rsidRPr="00680AEE">
        <w:t>)</w:t>
      </w:r>
    </w:p>
    <w:p w:rsidR="0072323F" w:rsidRPr="00680AEE" w:rsidRDefault="0072323F" w:rsidP="00680AEE">
      <w:pPr>
        <w:pStyle w:val="Item"/>
      </w:pPr>
      <w:r w:rsidRPr="00680AEE">
        <w:t>Repeal the definition.</w:t>
      </w:r>
    </w:p>
    <w:p w:rsidR="0072323F" w:rsidRPr="00680AEE" w:rsidRDefault="001303B1" w:rsidP="00680AEE">
      <w:pPr>
        <w:pStyle w:val="ItemHead"/>
      </w:pPr>
      <w:r w:rsidRPr="00680AEE">
        <w:t>59</w:t>
      </w:r>
      <w:r w:rsidR="0072323F" w:rsidRPr="00680AEE">
        <w:t xml:space="preserve">  Section</w:t>
      </w:r>
      <w:r w:rsidR="00680AEE" w:rsidRPr="00680AEE">
        <w:t> </w:t>
      </w:r>
      <w:r w:rsidR="0072323F" w:rsidRPr="00680AEE">
        <w:t xml:space="preserve">5 (definition of </w:t>
      </w:r>
      <w:r w:rsidR="0072323F" w:rsidRPr="00680AEE">
        <w:rPr>
          <w:i/>
        </w:rPr>
        <w:t>Ministerial Council</w:t>
      </w:r>
      <w:r w:rsidR="0072323F" w:rsidRPr="00680AEE">
        <w:t>)</w:t>
      </w:r>
    </w:p>
    <w:p w:rsidR="0072323F" w:rsidRPr="00680AEE" w:rsidRDefault="0072323F" w:rsidP="00680AEE">
      <w:pPr>
        <w:pStyle w:val="Item"/>
      </w:pPr>
      <w:r w:rsidRPr="00680AEE">
        <w:t>Repeal the definition, substitute:</w:t>
      </w:r>
    </w:p>
    <w:p w:rsidR="0072323F" w:rsidRPr="00680AEE" w:rsidRDefault="0072323F" w:rsidP="00680AEE">
      <w:pPr>
        <w:pStyle w:val="Definition"/>
      </w:pPr>
      <w:r w:rsidRPr="00680AEE">
        <w:rPr>
          <w:b/>
          <w:i/>
        </w:rPr>
        <w:lastRenderedPageBreak/>
        <w:t xml:space="preserve">Ministerial Council </w:t>
      </w:r>
      <w:r w:rsidRPr="00680AEE">
        <w:t>means the council (however described) established by the Council of Australian Governments that has responsibility for health matters.</w:t>
      </w:r>
    </w:p>
    <w:p w:rsidR="00D33CAF" w:rsidRPr="00680AEE" w:rsidRDefault="001303B1" w:rsidP="00680AEE">
      <w:pPr>
        <w:pStyle w:val="ItemHead"/>
      </w:pPr>
      <w:r w:rsidRPr="00680AEE">
        <w:t>60</w:t>
      </w:r>
      <w:r w:rsidR="00D33CAF" w:rsidRPr="00680AEE">
        <w:t xml:space="preserve">  Section</w:t>
      </w:r>
      <w:r w:rsidR="00680AEE" w:rsidRPr="00680AEE">
        <w:t> </w:t>
      </w:r>
      <w:r w:rsidR="00D33CAF" w:rsidRPr="00680AEE">
        <w:t>5</w:t>
      </w:r>
    </w:p>
    <w:p w:rsidR="00D33CAF" w:rsidRPr="00680AEE" w:rsidRDefault="00D33CAF" w:rsidP="00680AEE">
      <w:pPr>
        <w:pStyle w:val="Item"/>
      </w:pPr>
      <w:r w:rsidRPr="00680AEE">
        <w:t>Insert:</w:t>
      </w:r>
    </w:p>
    <w:p w:rsidR="00D33CAF" w:rsidRPr="00680AEE" w:rsidRDefault="00D33CAF" w:rsidP="00680AEE">
      <w:pPr>
        <w:pStyle w:val="Definition"/>
      </w:pPr>
      <w:r w:rsidRPr="00680AEE">
        <w:rPr>
          <w:b/>
          <w:i/>
        </w:rPr>
        <w:t>Regulatory Powers Act</w:t>
      </w:r>
      <w:r w:rsidRPr="00680AEE">
        <w:t xml:space="preserve"> means the </w:t>
      </w:r>
      <w:r w:rsidRPr="00680AEE">
        <w:rPr>
          <w:i/>
        </w:rPr>
        <w:t>Regulatory Powers (Standard Provisions) Act 2014</w:t>
      </w:r>
      <w:r w:rsidRPr="00680AEE">
        <w:t>.</w:t>
      </w:r>
    </w:p>
    <w:p w:rsidR="005600FB" w:rsidRPr="00680AEE" w:rsidRDefault="001303B1" w:rsidP="00680AEE">
      <w:pPr>
        <w:pStyle w:val="ItemHead"/>
      </w:pPr>
      <w:r w:rsidRPr="00680AEE">
        <w:t>61</w:t>
      </w:r>
      <w:r w:rsidR="005600FB" w:rsidRPr="00680AEE">
        <w:t xml:space="preserve">  Section</w:t>
      </w:r>
      <w:r w:rsidR="00680AEE" w:rsidRPr="00680AEE">
        <w:t> </w:t>
      </w:r>
      <w:r w:rsidR="005600FB" w:rsidRPr="00680AEE">
        <w:t>5</w:t>
      </w:r>
    </w:p>
    <w:p w:rsidR="005600FB" w:rsidRPr="00680AEE" w:rsidRDefault="005600FB" w:rsidP="00680AEE">
      <w:pPr>
        <w:pStyle w:val="Item"/>
      </w:pPr>
      <w:r w:rsidRPr="00680AEE">
        <w:t>Insert:</w:t>
      </w:r>
    </w:p>
    <w:p w:rsidR="005600FB" w:rsidRPr="00680AEE" w:rsidRDefault="005600FB" w:rsidP="00680AEE">
      <w:pPr>
        <w:pStyle w:val="Definition"/>
      </w:pPr>
      <w:r w:rsidRPr="00680AEE">
        <w:rPr>
          <w:b/>
          <w:i/>
        </w:rPr>
        <w:t xml:space="preserve">sound recording </w:t>
      </w:r>
      <w:r w:rsidRPr="00680AEE">
        <w:t xml:space="preserve">has the same meaning as in the </w:t>
      </w:r>
      <w:r w:rsidRPr="00680AEE">
        <w:rPr>
          <w:i/>
        </w:rPr>
        <w:t>Copyright Act 1968</w:t>
      </w:r>
      <w:r w:rsidRPr="00680AEE">
        <w:t>.</w:t>
      </w:r>
    </w:p>
    <w:p w:rsidR="005600FB" w:rsidRPr="00680AEE" w:rsidRDefault="001303B1" w:rsidP="00680AEE">
      <w:pPr>
        <w:pStyle w:val="ItemHead"/>
      </w:pPr>
      <w:r w:rsidRPr="00680AEE">
        <w:t>62</w:t>
      </w:r>
      <w:r w:rsidR="005600FB" w:rsidRPr="00680AEE">
        <w:t xml:space="preserve">  Section</w:t>
      </w:r>
      <w:r w:rsidR="00680AEE" w:rsidRPr="00680AEE">
        <w:t> </w:t>
      </w:r>
      <w:r w:rsidR="005600FB" w:rsidRPr="00680AEE">
        <w:t>5</w:t>
      </w:r>
    </w:p>
    <w:p w:rsidR="005600FB" w:rsidRPr="00680AEE" w:rsidRDefault="005600FB" w:rsidP="00680AEE">
      <w:pPr>
        <w:pStyle w:val="Item"/>
      </w:pPr>
      <w:r w:rsidRPr="00680AEE">
        <w:t>Insert:</w:t>
      </w:r>
    </w:p>
    <w:p w:rsidR="005600FB" w:rsidRPr="00680AEE" w:rsidRDefault="005600FB" w:rsidP="00680AEE">
      <w:pPr>
        <w:pStyle w:val="Definition"/>
      </w:pPr>
      <w:r w:rsidRPr="00680AEE">
        <w:rPr>
          <w:b/>
          <w:i/>
        </w:rPr>
        <w:t xml:space="preserve">work </w:t>
      </w:r>
      <w:r w:rsidRPr="00680AEE">
        <w:t xml:space="preserve">has the same meaning as in the </w:t>
      </w:r>
      <w:r w:rsidRPr="00680AEE">
        <w:rPr>
          <w:i/>
        </w:rPr>
        <w:t>Copyright Act 1968</w:t>
      </w:r>
      <w:r w:rsidRPr="00680AEE">
        <w:t>.</w:t>
      </w:r>
    </w:p>
    <w:p w:rsidR="00EC705C" w:rsidRPr="00680AEE" w:rsidRDefault="001303B1" w:rsidP="00680AEE">
      <w:pPr>
        <w:pStyle w:val="ItemHead"/>
      </w:pPr>
      <w:r w:rsidRPr="00680AEE">
        <w:t>63</w:t>
      </w:r>
      <w:r w:rsidR="00EC705C" w:rsidRPr="00680AEE">
        <w:t xml:space="preserve">  Subsections</w:t>
      </w:r>
      <w:r w:rsidR="00680AEE" w:rsidRPr="00680AEE">
        <w:t> </w:t>
      </w:r>
      <w:r w:rsidR="00EC705C" w:rsidRPr="00680AEE">
        <w:t>6(9) and 7(6)</w:t>
      </w:r>
    </w:p>
    <w:p w:rsidR="00EC705C" w:rsidRPr="00680AEE" w:rsidRDefault="00EC705C" w:rsidP="00680AEE">
      <w:pPr>
        <w:pStyle w:val="Item"/>
      </w:pPr>
      <w:r w:rsidRPr="00680AEE">
        <w:t>Repeal the subsections.</w:t>
      </w:r>
    </w:p>
    <w:p w:rsidR="00EC705C" w:rsidRPr="00680AEE" w:rsidRDefault="001303B1" w:rsidP="00680AEE">
      <w:pPr>
        <w:pStyle w:val="ItemHead"/>
      </w:pPr>
      <w:r w:rsidRPr="00680AEE">
        <w:t>64</w:t>
      </w:r>
      <w:r w:rsidR="00A6045A" w:rsidRPr="00680AEE">
        <w:t xml:space="preserve">  After section</w:t>
      </w:r>
      <w:r w:rsidR="00680AEE" w:rsidRPr="00680AEE">
        <w:t> </w:t>
      </w:r>
      <w:r w:rsidR="00A6045A" w:rsidRPr="00680AEE">
        <w:t>7</w:t>
      </w:r>
    </w:p>
    <w:p w:rsidR="00EC705C" w:rsidRPr="00680AEE" w:rsidRDefault="00EC705C" w:rsidP="00680AEE">
      <w:pPr>
        <w:pStyle w:val="Item"/>
      </w:pPr>
      <w:r w:rsidRPr="00680AEE">
        <w:t>Insert:</w:t>
      </w:r>
    </w:p>
    <w:p w:rsidR="00EC705C" w:rsidRPr="00680AEE" w:rsidRDefault="00EC705C" w:rsidP="00680AEE">
      <w:pPr>
        <w:pStyle w:val="ActHead5"/>
      </w:pPr>
      <w:bookmarkStart w:id="67" w:name="_Toc436398976"/>
      <w:r w:rsidRPr="00680AEE">
        <w:rPr>
          <w:rStyle w:val="CharSectno"/>
        </w:rPr>
        <w:t>7A</w:t>
      </w:r>
      <w:r w:rsidRPr="00680AEE">
        <w:t xml:space="preserve">  Duties of authorised representative or nominated representative</w:t>
      </w:r>
      <w:bookmarkEnd w:id="67"/>
    </w:p>
    <w:p w:rsidR="00EC705C" w:rsidRPr="00680AEE" w:rsidRDefault="00EC705C" w:rsidP="00680AEE">
      <w:pPr>
        <w:pStyle w:val="SubsectionHead"/>
      </w:pPr>
      <w:r w:rsidRPr="00680AEE">
        <w:t>Duty to ascertain will and preferences</w:t>
      </w:r>
    </w:p>
    <w:p w:rsidR="00EC705C" w:rsidRPr="00680AEE" w:rsidRDefault="00EC705C" w:rsidP="00680AEE">
      <w:pPr>
        <w:pStyle w:val="subsection"/>
      </w:pPr>
      <w:r w:rsidRPr="00680AEE">
        <w:tab/>
        <w:t>(1)</w:t>
      </w:r>
      <w:r w:rsidRPr="00680AEE">
        <w:tab/>
        <w:t xml:space="preserve">An authorised representative or a nominated representative (a </w:t>
      </w:r>
      <w:r w:rsidRPr="00680AEE">
        <w:rPr>
          <w:b/>
          <w:i/>
        </w:rPr>
        <w:t>representative</w:t>
      </w:r>
      <w:r w:rsidRPr="00680AEE">
        <w:t>) of a healthcare recipient must make reasonable efforts to ascertain the recipient’s will and preferences in relation to the recipient’s My Health Record.</w:t>
      </w:r>
    </w:p>
    <w:p w:rsidR="00EC705C" w:rsidRPr="00680AEE" w:rsidRDefault="00EC705C" w:rsidP="00680AEE">
      <w:pPr>
        <w:pStyle w:val="subsection"/>
      </w:pPr>
      <w:r w:rsidRPr="00680AEE">
        <w:tab/>
        <w:t>(2)</w:t>
      </w:r>
      <w:r w:rsidRPr="00680AEE">
        <w:tab/>
        <w:t>If it is not possible to ascertain the healthcare recipient’s will and preferences, the representative must make reasonable efforts to ascertain the recipient’s likely will and preferences in relation to the recipient’s My Health Record.</w:t>
      </w:r>
    </w:p>
    <w:p w:rsidR="00EC705C" w:rsidRPr="00680AEE" w:rsidRDefault="00EC705C" w:rsidP="00680AEE">
      <w:pPr>
        <w:pStyle w:val="subsection"/>
      </w:pPr>
      <w:r w:rsidRPr="00680AEE">
        <w:lastRenderedPageBreak/>
        <w:tab/>
        <w:t>(3)</w:t>
      </w:r>
      <w:r w:rsidRPr="00680AEE">
        <w:tab/>
        <w:t>The healthcare recipient’s likely will and preferences may be ascertained from sources including the following:</w:t>
      </w:r>
    </w:p>
    <w:p w:rsidR="00EC705C" w:rsidRPr="00680AEE" w:rsidRDefault="00EC705C" w:rsidP="00680AEE">
      <w:pPr>
        <w:pStyle w:val="paragraph"/>
      </w:pPr>
      <w:r w:rsidRPr="00680AEE">
        <w:tab/>
        <w:t>(a)</w:t>
      </w:r>
      <w:r w:rsidRPr="00680AEE">
        <w:tab/>
        <w:t>if the representative is a nominated representative—the agreement appointing the representative;</w:t>
      </w:r>
    </w:p>
    <w:p w:rsidR="00EC705C" w:rsidRPr="00680AEE" w:rsidRDefault="00EC705C" w:rsidP="00680AEE">
      <w:pPr>
        <w:pStyle w:val="paragraph"/>
      </w:pPr>
      <w:r w:rsidRPr="00680AEE">
        <w:tab/>
        <w:t>(b)</w:t>
      </w:r>
      <w:r w:rsidRPr="00680AEE">
        <w:tab/>
        <w:t>to the extent legally possible, from consultation with people who may be expected to be aware of the recipient’s will and preferences.</w:t>
      </w:r>
    </w:p>
    <w:p w:rsidR="00EC705C" w:rsidRPr="00680AEE" w:rsidRDefault="00EC705C" w:rsidP="00680AEE">
      <w:pPr>
        <w:pStyle w:val="SubsectionHead"/>
      </w:pPr>
      <w:r w:rsidRPr="00680AEE">
        <w:t>Duty to give effect to will and preferences</w:t>
      </w:r>
    </w:p>
    <w:p w:rsidR="00EC705C" w:rsidRPr="00680AEE" w:rsidRDefault="00EC705C" w:rsidP="00680AEE">
      <w:pPr>
        <w:pStyle w:val="subsection"/>
      </w:pPr>
      <w:r w:rsidRPr="00680AEE">
        <w:tab/>
        <w:t>(4)</w:t>
      </w:r>
      <w:r w:rsidRPr="00680AEE">
        <w:tab/>
        <w:t>The representative must give effect to the healthcare recipient’s will and preferences, or likely will and preferences</w:t>
      </w:r>
      <w:r w:rsidR="00DC5EC8" w:rsidRPr="00680AEE">
        <w:t>,</w:t>
      </w:r>
      <w:r w:rsidRPr="00680AEE">
        <w:t xml:space="preserve"> ascertained in accordance with </w:t>
      </w:r>
      <w:r w:rsidR="00680AEE" w:rsidRPr="00680AEE">
        <w:t>subsection (</w:t>
      </w:r>
      <w:r w:rsidRPr="00680AEE">
        <w:t xml:space="preserve">1) </w:t>
      </w:r>
      <w:r w:rsidR="00DC5EC8" w:rsidRPr="00680AEE">
        <w:t>or</w:t>
      </w:r>
      <w:r w:rsidRPr="00680AEE">
        <w:t xml:space="preserve"> (2).</w:t>
      </w:r>
    </w:p>
    <w:p w:rsidR="00EC705C" w:rsidRPr="00680AEE" w:rsidRDefault="00EC705C" w:rsidP="00680AEE">
      <w:pPr>
        <w:pStyle w:val="subsection"/>
      </w:pPr>
      <w:r w:rsidRPr="00680AEE">
        <w:tab/>
        <w:t>(5)</w:t>
      </w:r>
      <w:r w:rsidRPr="00680AEE">
        <w:tab/>
        <w:t xml:space="preserve">However, if to do so would pose a serious risk to the healthcare recipient’s personal and social wellbeing, the representative must instead act in a manner that promotes the </w:t>
      </w:r>
      <w:r w:rsidR="00F14038" w:rsidRPr="00680AEE">
        <w:t>personal and social</w:t>
      </w:r>
      <w:r w:rsidRPr="00680AEE">
        <w:t xml:space="preserve"> wellbeing of the healthcare recipient.</w:t>
      </w:r>
    </w:p>
    <w:p w:rsidR="00EC705C" w:rsidRPr="00680AEE" w:rsidRDefault="00EC705C" w:rsidP="00680AEE">
      <w:pPr>
        <w:pStyle w:val="SubsectionHead"/>
      </w:pPr>
      <w:r w:rsidRPr="00680AEE">
        <w:t>Duty if will and preferences cannot be ascertained</w:t>
      </w:r>
    </w:p>
    <w:p w:rsidR="00EC705C" w:rsidRPr="00680AEE" w:rsidRDefault="00EC705C" w:rsidP="00680AEE">
      <w:pPr>
        <w:pStyle w:val="subsection"/>
      </w:pPr>
      <w:r w:rsidRPr="00680AEE">
        <w:tab/>
        <w:t>(6)</w:t>
      </w:r>
      <w:r w:rsidRPr="00680AEE">
        <w:tab/>
        <w:t>If the healthcare recipient’s will and preferences, or likely will and preferences, cannot be ascertained, the representative must act in a manner that promotes the personal and social wellbeing of the healthcare recipient.</w:t>
      </w:r>
    </w:p>
    <w:p w:rsidR="00DC1DC1" w:rsidRPr="00680AEE" w:rsidRDefault="001303B1" w:rsidP="00680AEE">
      <w:pPr>
        <w:pStyle w:val="ItemHead"/>
      </w:pPr>
      <w:r w:rsidRPr="00680AEE">
        <w:t>65</w:t>
      </w:r>
      <w:r w:rsidR="00DC1DC1" w:rsidRPr="00680AEE">
        <w:t xml:space="preserve">  At the end of subsection</w:t>
      </w:r>
      <w:r w:rsidR="00680AEE" w:rsidRPr="00680AEE">
        <w:t> </w:t>
      </w:r>
      <w:r w:rsidR="00DC1DC1" w:rsidRPr="00680AEE">
        <w:t>9(3)</w:t>
      </w:r>
    </w:p>
    <w:p w:rsidR="00DC1DC1" w:rsidRPr="00680AEE" w:rsidRDefault="00DC1DC1" w:rsidP="00680AEE">
      <w:pPr>
        <w:pStyle w:val="Item"/>
      </w:pPr>
      <w:r w:rsidRPr="00680AEE">
        <w:t>Add:</w:t>
      </w:r>
    </w:p>
    <w:p w:rsidR="00DC1DC1" w:rsidRPr="00680AEE" w:rsidRDefault="00DC1DC1" w:rsidP="00680AEE">
      <w:pPr>
        <w:pStyle w:val="paragraph"/>
      </w:pPr>
      <w:r w:rsidRPr="00680AEE">
        <w:tab/>
        <w:t>; (i)</w:t>
      </w:r>
      <w:r w:rsidRPr="00680AEE">
        <w:tab/>
        <w:t>other information that is prescribed by the regulations for the purpose of this paragraph.</w:t>
      </w:r>
    </w:p>
    <w:p w:rsidR="00D9425C" w:rsidRPr="00680AEE" w:rsidRDefault="001303B1" w:rsidP="00680AEE">
      <w:pPr>
        <w:pStyle w:val="ItemHead"/>
      </w:pPr>
      <w:r w:rsidRPr="00680AEE">
        <w:t>66</w:t>
      </w:r>
      <w:r w:rsidR="00D9425C" w:rsidRPr="00680AEE">
        <w:t xml:space="preserve">  Subsection</w:t>
      </w:r>
      <w:r w:rsidR="00680AEE" w:rsidRPr="00680AEE">
        <w:t> </w:t>
      </w:r>
      <w:r w:rsidR="00D9425C" w:rsidRPr="00680AEE">
        <w:t>11(2)</w:t>
      </w:r>
    </w:p>
    <w:p w:rsidR="00D9425C" w:rsidRPr="00680AEE" w:rsidRDefault="00D9425C" w:rsidP="00680AEE">
      <w:pPr>
        <w:pStyle w:val="Item"/>
      </w:pPr>
      <w:r w:rsidRPr="00680AEE">
        <w:t>Omit “or liable to a pecuniary penalty”.</w:t>
      </w:r>
    </w:p>
    <w:p w:rsidR="001C62A4" w:rsidRPr="00680AEE" w:rsidRDefault="001303B1" w:rsidP="00680AEE">
      <w:pPr>
        <w:pStyle w:val="ItemHead"/>
      </w:pPr>
      <w:r w:rsidRPr="00680AEE">
        <w:t>67</w:t>
      </w:r>
      <w:r w:rsidR="001C62A4" w:rsidRPr="00680AEE">
        <w:t xml:space="preserve">  At the end of Part</w:t>
      </w:r>
      <w:r w:rsidR="00680AEE" w:rsidRPr="00680AEE">
        <w:t> </w:t>
      </w:r>
      <w:r w:rsidR="001C62A4" w:rsidRPr="00680AEE">
        <w:t>1</w:t>
      </w:r>
    </w:p>
    <w:p w:rsidR="001C62A4" w:rsidRPr="00680AEE" w:rsidRDefault="001C62A4" w:rsidP="00680AEE">
      <w:pPr>
        <w:pStyle w:val="Item"/>
      </w:pPr>
      <w:r w:rsidRPr="00680AEE">
        <w:t>Add:</w:t>
      </w:r>
    </w:p>
    <w:p w:rsidR="001C62A4" w:rsidRPr="00680AEE" w:rsidRDefault="001C62A4" w:rsidP="00680AEE">
      <w:pPr>
        <w:pStyle w:val="ActHead5"/>
      </w:pPr>
      <w:bookmarkStart w:id="68" w:name="_Toc436398977"/>
      <w:r w:rsidRPr="00680AEE">
        <w:rPr>
          <w:rStyle w:val="CharSectno"/>
        </w:rPr>
        <w:t>13B</w:t>
      </w:r>
      <w:r w:rsidRPr="00680AEE">
        <w:t xml:space="preserve">  System Operator may use electronic communications</w:t>
      </w:r>
      <w:bookmarkEnd w:id="68"/>
    </w:p>
    <w:p w:rsidR="00A53E1E" w:rsidRPr="00680AEE" w:rsidRDefault="001C62A4" w:rsidP="00680AEE">
      <w:pPr>
        <w:pStyle w:val="subsection"/>
      </w:pPr>
      <w:r w:rsidRPr="00680AEE">
        <w:tab/>
      </w:r>
      <w:r w:rsidR="00E6793E" w:rsidRPr="00680AEE">
        <w:t>(1)</w:t>
      </w:r>
      <w:r w:rsidRPr="00680AEE">
        <w:tab/>
        <w:t xml:space="preserve">If under </w:t>
      </w:r>
      <w:r w:rsidR="00376BB5" w:rsidRPr="00680AEE">
        <w:t>this Act</w:t>
      </w:r>
      <w:r w:rsidRPr="00680AEE">
        <w:t xml:space="preserve"> the System Operator is required </w:t>
      </w:r>
      <w:r w:rsidR="00E6793E" w:rsidRPr="00680AEE">
        <w:t xml:space="preserve">to give information in writing, </w:t>
      </w:r>
      <w:r w:rsidRPr="00680AEE">
        <w:t xml:space="preserve">that requirement is taken to have been met </w:t>
      </w:r>
      <w:r w:rsidRPr="00680AEE">
        <w:lastRenderedPageBreak/>
        <w:t>if the System Operator gives the information by means of an electronic communication</w:t>
      </w:r>
      <w:r w:rsidR="00A53E1E" w:rsidRPr="00680AEE">
        <w:t xml:space="preserve">, as defined in the </w:t>
      </w:r>
      <w:r w:rsidR="00A53E1E" w:rsidRPr="00680AEE">
        <w:rPr>
          <w:i/>
        </w:rPr>
        <w:t>Electronic Transactions Act 1999</w:t>
      </w:r>
      <w:r w:rsidR="00A53E1E" w:rsidRPr="00680AEE">
        <w:t>.</w:t>
      </w:r>
    </w:p>
    <w:p w:rsidR="00E6793E" w:rsidRPr="00680AEE" w:rsidRDefault="00E6793E" w:rsidP="00680AEE">
      <w:pPr>
        <w:pStyle w:val="subsection"/>
      </w:pPr>
      <w:r w:rsidRPr="00680AEE">
        <w:tab/>
        <w:t>(2)</w:t>
      </w:r>
      <w:r w:rsidRPr="00680AEE">
        <w:tab/>
        <w:t xml:space="preserve">If under this Act the System Operator is permitted to give information in writing, the System Operator is permitted to give the information by means of an electronic communication, as defined in the </w:t>
      </w:r>
      <w:r w:rsidRPr="00680AEE">
        <w:rPr>
          <w:i/>
        </w:rPr>
        <w:t>Electronic Transactions Act 1999</w:t>
      </w:r>
      <w:r w:rsidRPr="00680AEE">
        <w:t>.</w:t>
      </w:r>
    </w:p>
    <w:p w:rsidR="00A6045A" w:rsidRPr="00680AEE" w:rsidRDefault="001303B1" w:rsidP="00680AEE">
      <w:pPr>
        <w:pStyle w:val="ItemHead"/>
      </w:pPr>
      <w:r w:rsidRPr="00680AEE">
        <w:t>68</w:t>
      </w:r>
      <w:r w:rsidR="00A6045A" w:rsidRPr="00680AEE">
        <w:t xml:space="preserve">  Part</w:t>
      </w:r>
      <w:r w:rsidR="00680AEE" w:rsidRPr="00680AEE">
        <w:t> </w:t>
      </w:r>
      <w:r w:rsidR="00A6045A" w:rsidRPr="00680AEE">
        <w:t>2 (heading)</w:t>
      </w:r>
    </w:p>
    <w:p w:rsidR="00A6045A" w:rsidRPr="00680AEE" w:rsidRDefault="00A6045A" w:rsidP="00680AEE">
      <w:pPr>
        <w:pStyle w:val="Item"/>
      </w:pPr>
      <w:r w:rsidRPr="00680AEE">
        <w:t>Repeal the heading, substitute:</w:t>
      </w:r>
    </w:p>
    <w:p w:rsidR="00A6045A" w:rsidRPr="00680AEE" w:rsidRDefault="00A6045A" w:rsidP="00680AEE">
      <w:pPr>
        <w:pStyle w:val="ActHead2"/>
      </w:pPr>
      <w:bookmarkStart w:id="69" w:name="_Toc436398978"/>
      <w:r w:rsidRPr="00680AEE">
        <w:rPr>
          <w:rStyle w:val="CharPartNo"/>
        </w:rPr>
        <w:t>Part</w:t>
      </w:r>
      <w:r w:rsidR="00680AEE" w:rsidRPr="00680AEE">
        <w:rPr>
          <w:rStyle w:val="CharPartNo"/>
        </w:rPr>
        <w:t> </w:t>
      </w:r>
      <w:r w:rsidRPr="00680AEE">
        <w:rPr>
          <w:rStyle w:val="CharPartNo"/>
        </w:rPr>
        <w:t>2</w:t>
      </w:r>
      <w:r w:rsidRPr="00680AEE">
        <w:t>—</w:t>
      </w:r>
      <w:r w:rsidRPr="00680AEE">
        <w:rPr>
          <w:rStyle w:val="CharPartText"/>
        </w:rPr>
        <w:t>The System Operator and the functions of the Chief Executive Medicare</w:t>
      </w:r>
      <w:bookmarkEnd w:id="69"/>
    </w:p>
    <w:p w:rsidR="0003177B" w:rsidRPr="00680AEE" w:rsidRDefault="001303B1" w:rsidP="00680AEE">
      <w:pPr>
        <w:pStyle w:val="ItemHead"/>
      </w:pPr>
      <w:r w:rsidRPr="00680AEE">
        <w:t>69</w:t>
      </w:r>
      <w:r w:rsidR="0003177B" w:rsidRPr="00680AEE">
        <w:t xml:space="preserve">  After paragraph</w:t>
      </w:r>
      <w:r w:rsidR="00680AEE" w:rsidRPr="00680AEE">
        <w:t> </w:t>
      </w:r>
      <w:r w:rsidR="0003177B" w:rsidRPr="00680AEE">
        <w:t>15(i)</w:t>
      </w:r>
    </w:p>
    <w:p w:rsidR="0003177B" w:rsidRPr="00680AEE" w:rsidRDefault="0003177B" w:rsidP="00680AEE">
      <w:pPr>
        <w:pStyle w:val="Item"/>
      </w:pPr>
      <w:r w:rsidRPr="00680AEE">
        <w:t>Insert:</w:t>
      </w:r>
    </w:p>
    <w:p w:rsidR="0003177B" w:rsidRPr="00680AEE" w:rsidRDefault="0003177B" w:rsidP="00680AEE">
      <w:pPr>
        <w:pStyle w:val="paragraph"/>
      </w:pPr>
      <w:r w:rsidRPr="00680AEE">
        <w:tab/>
        <w:t>(ia)</w:t>
      </w:r>
      <w:r w:rsidRPr="00680AEE">
        <w:tab/>
        <w:t xml:space="preserve">to establish and operate a test environment for the </w:t>
      </w:r>
      <w:r w:rsidR="00B84FA2" w:rsidRPr="00680AEE">
        <w:t>My Health Record</w:t>
      </w:r>
      <w:r w:rsidRPr="00680AEE">
        <w:t xml:space="preserve"> system, and other electronic systems that interact directly with the </w:t>
      </w:r>
      <w:r w:rsidR="00B84FA2" w:rsidRPr="00680AEE">
        <w:t>My Health Record</w:t>
      </w:r>
      <w:r w:rsidRPr="00680AEE">
        <w:t xml:space="preserve"> system, in accordance with the </w:t>
      </w:r>
      <w:r w:rsidR="00F14038" w:rsidRPr="00680AEE">
        <w:t xml:space="preserve">requirements (if any) in </w:t>
      </w:r>
      <w:r w:rsidR="00F550C2" w:rsidRPr="00680AEE">
        <w:t xml:space="preserve">the </w:t>
      </w:r>
      <w:r w:rsidR="007D47BD" w:rsidRPr="00680AEE">
        <w:t>My Health Records Rules</w:t>
      </w:r>
      <w:r w:rsidRPr="00680AEE">
        <w:t>;</w:t>
      </w:r>
    </w:p>
    <w:p w:rsidR="0072323F" w:rsidRPr="00680AEE" w:rsidRDefault="001303B1" w:rsidP="00680AEE">
      <w:pPr>
        <w:pStyle w:val="ItemHead"/>
      </w:pPr>
      <w:r w:rsidRPr="00680AEE">
        <w:t>70</w:t>
      </w:r>
      <w:r w:rsidR="0072323F" w:rsidRPr="00680AEE">
        <w:t xml:space="preserve">  Section</w:t>
      </w:r>
      <w:r w:rsidR="00680AEE" w:rsidRPr="00680AEE">
        <w:t> </w:t>
      </w:r>
      <w:r w:rsidR="0072323F" w:rsidRPr="00680AEE">
        <w:t>16</w:t>
      </w:r>
    </w:p>
    <w:p w:rsidR="0072323F" w:rsidRPr="00680AEE" w:rsidRDefault="0072323F" w:rsidP="00680AEE">
      <w:pPr>
        <w:pStyle w:val="Item"/>
      </w:pPr>
      <w:r w:rsidRPr="00680AEE">
        <w:t>Repeal the section.</w:t>
      </w:r>
    </w:p>
    <w:p w:rsidR="0003177B" w:rsidRPr="00680AEE" w:rsidRDefault="001303B1" w:rsidP="00680AEE">
      <w:pPr>
        <w:pStyle w:val="ItemHead"/>
      </w:pPr>
      <w:r w:rsidRPr="00680AEE">
        <w:t>71</w:t>
      </w:r>
      <w:r w:rsidR="0003177B" w:rsidRPr="00680AEE">
        <w:t xml:space="preserve">  Subparagraph 17(2)(b)(ii)</w:t>
      </w:r>
    </w:p>
    <w:p w:rsidR="0003177B" w:rsidRPr="00680AEE" w:rsidRDefault="0003177B" w:rsidP="00680AEE">
      <w:pPr>
        <w:pStyle w:val="Item"/>
      </w:pPr>
      <w:r w:rsidRPr="00680AEE">
        <w:t>Omit “the record was first uploaded to the National Repositories Service”, substitute “the date of birth of the healthcare recipient”.</w:t>
      </w:r>
    </w:p>
    <w:p w:rsidR="0072323F" w:rsidRPr="00680AEE" w:rsidRDefault="001303B1" w:rsidP="00680AEE">
      <w:pPr>
        <w:pStyle w:val="ItemHead"/>
      </w:pPr>
      <w:r w:rsidRPr="00680AEE">
        <w:t>72</w:t>
      </w:r>
      <w:r w:rsidR="0072323F" w:rsidRPr="00680AEE">
        <w:t xml:space="preserve">  Divisions</w:t>
      </w:r>
      <w:r w:rsidR="00680AEE" w:rsidRPr="00680AEE">
        <w:t> </w:t>
      </w:r>
      <w:r w:rsidR="0072323F" w:rsidRPr="00680AEE">
        <w:t>2 and 3 of Part</w:t>
      </w:r>
      <w:r w:rsidR="00680AEE" w:rsidRPr="00680AEE">
        <w:t> </w:t>
      </w:r>
      <w:r w:rsidR="0072323F" w:rsidRPr="00680AEE">
        <w:t>2</w:t>
      </w:r>
    </w:p>
    <w:p w:rsidR="0072323F" w:rsidRPr="00680AEE" w:rsidRDefault="0072323F" w:rsidP="00680AEE">
      <w:pPr>
        <w:pStyle w:val="Item"/>
      </w:pPr>
      <w:r w:rsidRPr="00680AEE">
        <w:t>Repeal the Divisions.</w:t>
      </w:r>
    </w:p>
    <w:p w:rsidR="000D1EAB" w:rsidRPr="00680AEE" w:rsidRDefault="001303B1" w:rsidP="00680AEE">
      <w:pPr>
        <w:pStyle w:val="ItemHead"/>
      </w:pPr>
      <w:r w:rsidRPr="00680AEE">
        <w:t>73</w:t>
      </w:r>
      <w:r w:rsidR="000D1EAB" w:rsidRPr="00680AEE">
        <w:t xml:space="preserve">  Division</w:t>
      </w:r>
      <w:r w:rsidR="00680AEE" w:rsidRPr="00680AEE">
        <w:t> </w:t>
      </w:r>
      <w:r w:rsidR="000D1EAB" w:rsidRPr="00680AEE">
        <w:t>1 of Part</w:t>
      </w:r>
      <w:r w:rsidR="00680AEE" w:rsidRPr="00680AEE">
        <w:t> </w:t>
      </w:r>
      <w:r w:rsidR="000D1EAB" w:rsidRPr="00680AEE">
        <w:t>3</w:t>
      </w:r>
    </w:p>
    <w:p w:rsidR="000D1EAB" w:rsidRPr="00680AEE" w:rsidRDefault="000D1EAB" w:rsidP="00680AEE">
      <w:pPr>
        <w:pStyle w:val="Item"/>
      </w:pPr>
      <w:r w:rsidRPr="00680AEE">
        <w:t>After the Division heading, insert:</w:t>
      </w:r>
    </w:p>
    <w:p w:rsidR="000D1EAB" w:rsidRPr="00680AEE" w:rsidRDefault="000D1EAB" w:rsidP="00680AEE">
      <w:pPr>
        <w:pStyle w:val="notemargin"/>
      </w:pPr>
      <w:r w:rsidRPr="00680AEE">
        <w:t>Note:</w:t>
      </w:r>
      <w:r w:rsidRPr="00680AEE">
        <w:tab/>
        <w:t>This Division does not apply to a healthcare recipient if the opt</w:t>
      </w:r>
      <w:r w:rsidR="000B6EB9">
        <w:noBreakHyphen/>
      </w:r>
      <w:r w:rsidRPr="00680AEE">
        <w:t>out model applies to the healthcare recipient because of My Health Records Rules made under Schedule</w:t>
      </w:r>
      <w:r w:rsidR="00680AEE" w:rsidRPr="00680AEE">
        <w:t> </w:t>
      </w:r>
      <w:r w:rsidRPr="00680AEE">
        <w:t xml:space="preserve">1 </w:t>
      </w:r>
      <w:r w:rsidR="004D0523" w:rsidRPr="00680AEE">
        <w:t>to</w:t>
      </w:r>
      <w:r w:rsidRPr="00680AEE">
        <w:t xml:space="preserve"> this Act.</w:t>
      </w:r>
    </w:p>
    <w:p w:rsidR="009510F6" w:rsidRPr="00680AEE" w:rsidRDefault="001303B1" w:rsidP="00680AEE">
      <w:pPr>
        <w:pStyle w:val="ItemHead"/>
      </w:pPr>
      <w:r w:rsidRPr="00680AEE">
        <w:lastRenderedPageBreak/>
        <w:t>74</w:t>
      </w:r>
      <w:r w:rsidR="009510F6" w:rsidRPr="00680AEE">
        <w:t xml:space="preserve">  After subsection</w:t>
      </w:r>
      <w:r w:rsidR="00680AEE" w:rsidRPr="00680AEE">
        <w:t> </w:t>
      </w:r>
      <w:r w:rsidR="009510F6" w:rsidRPr="00680AEE">
        <w:t>41(3)</w:t>
      </w:r>
    </w:p>
    <w:p w:rsidR="009510F6" w:rsidRPr="00680AEE" w:rsidRDefault="009510F6" w:rsidP="00680AEE">
      <w:pPr>
        <w:pStyle w:val="Item"/>
      </w:pPr>
      <w:r w:rsidRPr="00680AEE">
        <w:t>Insert:</w:t>
      </w:r>
    </w:p>
    <w:p w:rsidR="009510F6" w:rsidRPr="00680AEE" w:rsidRDefault="009510F6" w:rsidP="00680AEE">
      <w:pPr>
        <w:pStyle w:val="subsection"/>
      </w:pPr>
      <w:r w:rsidRPr="00680AEE">
        <w:tab/>
        <w:t>(3A)</w:t>
      </w:r>
      <w:r w:rsidRPr="00680AEE">
        <w:tab/>
        <w:t xml:space="preserve">A registered healthcare provider organisation is authorised to upload to the My Health Record system </w:t>
      </w:r>
      <w:r w:rsidR="00B55153" w:rsidRPr="00680AEE">
        <w:t xml:space="preserve">a record in relation to </w:t>
      </w:r>
      <w:r w:rsidR="00D35CA1" w:rsidRPr="00680AEE">
        <w:t>a</w:t>
      </w:r>
      <w:r w:rsidR="00B55153" w:rsidRPr="00680AEE">
        <w:t xml:space="preserve"> healthcare recipient </w:t>
      </w:r>
      <w:r w:rsidR="00E273CE" w:rsidRPr="00680AEE">
        <w:t xml:space="preserve">(the </w:t>
      </w:r>
      <w:r w:rsidR="00E273CE" w:rsidRPr="00680AEE">
        <w:rPr>
          <w:b/>
          <w:i/>
        </w:rPr>
        <w:t>patient</w:t>
      </w:r>
      <w:r w:rsidR="00E273CE" w:rsidRPr="00680AEE">
        <w:t xml:space="preserve">) </w:t>
      </w:r>
      <w:r w:rsidR="00B55153" w:rsidRPr="00680AEE">
        <w:t xml:space="preserve">that includes </w:t>
      </w:r>
      <w:r w:rsidR="00024023" w:rsidRPr="00680AEE">
        <w:t xml:space="preserve">health information about </w:t>
      </w:r>
      <w:r w:rsidR="00B55153" w:rsidRPr="00680AEE">
        <w:t xml:space="preserve">another </w:t>
      </w:r>
      <w:r w:rsidRPr="00680AEE">
        <w:t>healthcare recipient</w:t>
      </w:r>
      <w:r w:rsidR="00E273CE" w:rsidRPr="00680AEE">
        <w:t xml:space="preserve"> (the </w:t>
      </w:r>
      <w:r w:rsidR="00E273CE" w:rsidRPr="00680AEE">
        <w:rPr>
          <w:b/>
          <w:i/>
        </w:rPr>
        <w:t>third party</w:t>
      </w:r>
      <w:r w:rsidR="00E273CE" w:rsidRPr="00680AEE">
        <w:t>)</w:t>
      </w:r>
      <w:r w:rsidR="00024023" w:rsidRPr="00680AEE">
        <w:t>,</w:t>
      </w:r>
      <w:r w:rsidRPr="00680AEE">
        <w:t xml:space="preserve"> </w:t>
      </w:r>
      <w:r w:rsidR="00B55153" w:rsidRPr="00680AEE">
        <w:t xml:space="preserve">if the health information about the </w:t>
      </w:r>
      <w:r w:rsidR="00E273CE" w:rsidRPr="00680AEE">
        <w:t>third party</w:t>
      </w:r>
      <w:r w:rsidR="00B55153" w:rsidRPr="00680AEE">
        <w:t xml:space="preserve"> is directly relevant to the healthcare of </w:t>
      </w:r>
      <w:r w:rsidR="00D35CA1" w:rsidRPr="00680AEE">
        <w:t xml:space="preserve">the </w:t>
      </w:r>
      <w:r w:rsidR="00E273CE" w:rsidRPr="00680AEE">
        <w:t>patient</w:t>
      </w:r>
      <w:r w:rsidR="00B55153" w:rsidRPr="00680AEE">
        <w:t>, subject to</w:t>
      </w:r>
      <w:r w:rsidR="00947F94" w:rsidRPr="00680AEE">
        <w:t xml:space="preserve"> </w:t>
      </w:r>
      <w:r w:rsidRPr="00680AEE">
        <w:t xml:space="preserve">a law of a State or Territory that is prescribed by the regulations for the purposes of </w:t>
      </w:r>
      <w:r w:rsidR="00680AEE" w:rsidRPr="00680AEE">
        <w:t>subsection (</w:t>
      </w:r>
      <w:r w:rsidR="00E47113" w:rsidRPr="00680AEE">
        <w:t>4</w:t>
      </w:r>
      <w:r w:rsidRPr="00680AEE">
        <w:t>).</w:t>
      </w:r>
    </w:p>
    <w:p w:rsidR="00E47113" w:rsidRPr="00680AEE" w:rsidRDefault="001303B1" w:rsidP="00680AEE">
      <w:pPr>
        <w:pStyle w:val="ItemHead"/>
      </w:pPr>
      <w:r w:rsidRPr="00680AEE">
        <w:t>75</w:t>
      </w:r>
      <w:r w:rsidR="00E47113" w:rsidRPr="00680AEE">
        <w:t xml:space="preserve">  Subsection</w:t>
      </w:r>
      <w:r w:rsidR="00680AEE" w:rsidRPr="00680AEE">
        <w:t> </w:t>
      </w:r>
      <w:r w:rsidR="00E47113" w:rsidRPr="00680AEE">
        <w:t>41(4)</w:t>
      </w:r>
    </w:p>
    <w:p w:rsidR="00E47113" w:rsidRPr="00680AEE" w:rsidRDefault="00E47113" w:rsidP="00680AEE">
      <w:pPr>
        <w:pStyle w:val="Item"/>
      </w:pPr>
      <w:r w:rsidRPr="00680AEE">
        <w:t xml:space="preserve">Omit “A consent referred to in </w:t>
      </w:r>
      <w:r w:rsidR="00680AEE" w:rsidRPr="00680AEE">
        <w:t>subsection (</w:t>
      </w:r>
      <w:r w:rsidRPr="00680AEE">
        <w:t xml:space="preserve">3) has”, substitute “A consent referred to in </w:t>
      </w:r>
      <w:r w:rsidR="00680AEE" w:rsidRPr="00680AEE">
        <w:t>subsection (</w:t>
      </w:r>
      <w:r w:rsidRPr="00680AEE">
        <w:t xml:space="preserve">3), and an authorisation given under </w:t>
      </w:r>
      <w:r w:rsidR="00680AEE" w:rsidRPr="00680AEE">
        <w:t>subsection (</w:t>
      </w:r>
      <w:r w:rsidRPr="00680AEE">
        <w:t>3A), have”.</w:t>
      </w:r>
    </w:p>
    <w:p w:rsidR="008B1534" w:rsidRPr="00680AEE" w:rsidRDefault="001303B1" w:rsidP="00680AEE">
      <w:pPr>
        <w:pStyle w:val="ItemHead"/>
      </w:pPr>
      <w:r w:rsidRPr="00680AEE">
        <w:t>76</w:t>
      </w:r>
      <w:r w:rsidR="008B1534" w:rsidRPr="00680AEE">
        <w:t xml:space="preserve">  After paragraph</w:t>
      </w:r>
      <w:r w:rsidR="00680AEE" w:rsidRPr="00680AEE">
        <w:t> </w:t>
      </w:r>
      <w:r w:rsidR="008B1534" w:rsidRPr="00680AEE">
        <w:t>45(b)</w:t>
      </w:r>
    </w:p>
    <w:p w:rsidR="008B1534" w:rsidRPr="00680AEE" w:rsidRDefault="008B1534" w:rsidP="00680AEE">
      <w:pPr>
        <w:pStyle w:val="Item"/>
      </w:pPr>
      <w:r w:rsidRPr="00680AEE">
        <w:t>Insert:</w:t>
      </w:r>
    </w:p>
    <w:p w:rsidR="008B1534" w:rsidRPr="00680AEE" w:rsidRDefault="008B1534" w:rsidP="00680AEE">
      <w:pPr>
        <w:pStyle w:val="paragraph"/>
      </w:pPr>
      <w:r w:rsidRPr="00680AEE">
        <w:tab/>
        <w:t>(ba)</w:t>
      </w:r>
      <w:r w:rsidRPr="00680AEE">
        <w:tab/>
        <w:t xml:space="preserve">upload to </w:t>
      </w:r>
      <w:r w:rsidR="00F14038" w:rsidRPr="00680AEE">
        <w:t>a</w:t>
      </w:r>
      <w:r w:rsidRPr="00680AEE">
        <w:t xml:space="preserve"> repository a record of a kind specified in the </w:t>
      </w:r>
      <w:r w:rsidR="007D47BD" w:rsidRPr="00680AEE">
        <w:t>My Health Records Rules</w:t>
      </w:r>
      <w:r w:rsidRPr="00680AEE">
        <w:t xml:space="preserve"> for the purposes of </w:t>
      </w:r>
      <w:r w:rsidR="00680AEE" w:rsidRPr="00680AEE">
        <w:t>subparagraph (</w:t>
      </w:r>
      <w:r w:rsidRPr="00680AEE">
        <w:t xml:space="preserve">b)(ii) </w:t>
      </w:r>
      <w:r w:rsidR="00014FA5" w:rsidRPr="00680AEE">
        <w:t>unless the record is prepared by a person who, at the time the record is prepared, is</w:t>
      </w:r>
      <w:r w:rsidRPr="00680AEE">
        <w:t>:</w:t>
      </w:r>
    </w:p>
    <w:p w:rsidR="008B1534" w:rsidRPr="00680AEE" w:rsidRDefault="008B1534" w:rsidP="00680AEE">
      <w:pPr>
        <w:pStyle w:val="paragraphsub"/>
      </w:pPr>
      <w:r w:rsidRPr="00680AEE">
        <w:tab/>
        <w:t>(i)</w:t>
      </w:r>
      <w:r w:rsidRPr="00680AEE">
        <w:tab/>
        <w:t xml:space="preserve">an individual </w:t>
      </w:r>
      <w:r w:rsidR="00014FA5" w:rsidRPr="00680AEE">
        <w:t xml:space="preserve">who is registered by a registration authority within the meaning of the </w:t>
      </w:r>
      <w:r w:rsidR="00014FA5" w:rsidRPr="00680AEE">
        <w:rPr>
          <w:i/>
        </w:rPr>
        <w:t>Healthcare Identifiers Act 2010</w:t>
      </w:r>
      <w:r w:rsidR="00014FA5" w:rsidRPr="00680AEE">
        <w:t xml:space="preserve">, and whose registration is not </w:t>
      </w:r>
      <w:r w:rsidR="00FF55FF" w:rsidRPr="00680AEE">
        <w:t>conditional, suspended, cancelled or lapsed</w:t>
      </w:r>
      <w:r w:rsidR="001B41E2" w:rsidRPr="00680AEE">
        <w:t xml:space="preserve"> </w:t>
      </w:r>
      <w:r w:rsidR="00014FA5" w:rsidRPr="00680AEE">
        <w:t xml:space="preserve">(other than in circumstances prescribed in the </w:t>
      </w:r>
      <w:r w:rsidR="007D47BD" w:rsidRPr="00680AEE">
        <w:t>My Health Records Rules</w:t>
      </w:r>
      <w:r w:rsidR="00014FA5" w:rsidRPr="00680AEE">
        <w:t>)</w:t>
      </w:r>
      <w:r w:rsidRPr="00680AEE">
        <w:t>; or</w:t>
      </w:r>
    </w:p>
    <w:p w:rsidR="008B1534" w:rsidRPr="00680AEE" w:rsidRDefault="008B1534" w:rsidP="00680AEE">
      <w:pPr>
        <w:pStyle w:val="paragraphsub"/>
      </w:pPr>
      <w:r w:rsidRPr="00680AEE">
        <w:tab/>
        <w:t>(ii)</w:t>
      </w:r>
      <w:r w:rsidRPr="00680AEE">
        <w:tab/>
        <w:t xml:space="preserve">an individual </w:t>
      </w:r>
      <w:r w:rsidR="00014FA5" w:rsidRPr="00680AEE">
        <w:t xml:space="preserve">who is </w:t>
      </w:r>
      <w:r w:rsidRPr="00680AEE">
        <w:t xml:space="preserve">a member of a professional association described in </w:t>
      </w:r>
      <w:r w:rsidR="00D8226C" w:rsidRPr="00680AEE">
        <w:t>paragraph</w:t>
      </w:r>
      <w:r w:rsidR="00680AEE" w:rsidRPr="00680AEE">
        <w:t> </w:t>
      </w:r>
      <w:r w:rsidR="00D8226C" w:rsidRPr="00680AEE">
        <w:t>9A(1</w:t>
      </w:r>
      <w:r w:rsidRPr="00680AEE">
        <w:t>)</w:t>
      </w:r>
      <w:r w:rsidR="00D8226C" w:rsidRPr="00680AEE">
        <w:t>(b)</w:t>
      </w:r>
      <w:r w:rsidR="00014FA5" w:rsidRPr="00680AEE">
        <w:t xml:space="preserve"> of the </w:t>
      </w:r>
      <w:r w:rsidR="00014FA5" w:rsidRPr="00680AEE">
        <w:rPr>
          <w:i/>
        </w:rPr>
        <w:t>Healthcare Identifiers Act 2010</w:t>
      </w:r>
      <w:r w:rsidRPr="00680AEE">
        <w:t xml:space="preserve">, </w:t>
      </w:r>
      <w:r w:rsidR="00014FA5" w:rsidRPr="00680AEE">
        <w:t xml:space="preserve">and whose membership is not </w:t>
      </w:r>
      <w:r w:rsidR="00FF55FF" w:rsidRPr="00680AEE">
        <w:t>conditional, suspended, cancelled or lapsed</w:t>
      </w:r>
      <w:r w:rsidR="00014FA5" w:rsidRPr="00680AEE">
        <w:t xml:space="preserve"> (other than in circumstances prescribed by the </w:t>
      </w:r>
      <w:r w:rsidR="007D47BD" w:rsidRPr="00680AEE">
        <w:t>My Health Records Rules</w:t>
      </w:r>
      <w:r w:rsidR="00014FA5" w:rsidRPr="00680AEE">
        <w:t>)</w:t>
      </w:r>
      <w:r w:rsidRPr="00680AEE">
        <w:t>; or</w:t>
      </w:r>
    </w:p>
    <w:p w:rsidR="00F92950" w:rsidRPr="00680AEE" w:rsidRDefault="001303B1" w:rsidP="00680AEE">
      <w:pPr>
        <w:pStyle w:val="ItemHead"/>
      </w:pPr>
      <w:r w:rsidRPr="00680AEE">
        <w:t>77</w:t>
      </w:r>
      <w:r w:rsidR="00F92950" w:rsidRPr="00680AEE">
        <w:t xml:space="preserve">  Paragraph 45(c)</w:t>
      </w:r>
    </w:p>
    <w:p w:rsidR="00F92950" w:rsidRPr="00680AEE" w:rsidRDefault="0018729E" w:rsidP="00680AEE">
      <w:pPr>
        <w:pStyle w:val="Item"/>
      </w:pPr>
      <w:r w:rsidRPr="00680AEE">
        <w:t>Repeal the paragraph, substitute:</w:t>
      </w:r>
    </w:p>
    <w:p w:rsidR="0018729E" w:rsidRPr="00680AEE" w:rsidRDefault="0018729E" w:rsidP="00680AEE">
      <w:pPr>
        <w:pStyle w:val="paragraph"/>
      </w:pPr>
      <w:r w:rsidRPr="00680AEE">
        <w:lastRenderedPageBreak/>
        <w:tab/>
        <w:t>(c)</w:t>
      </w:r>
      <w:r w:rsidRPr="00680AEE">
        <w:tab/>
        <w:t xml:space="preserve">upload a record to a repository if uploading the record would involve an infringement of a moral right of the author, within the meaning of the </w:t>
      </w:r>
      <w:r w:rsidRPr="00680AEE">
        <w:rPr>
          <w:i/>
        </w:rPr>
        <w:t>Copyright Act 1968</w:t>
      </w:r>
      <w:r w:rsidRPr="00680AEE">
        <w:t>; or</w:t>
      </w:r>
    </w:p>
    <w:p w:rsidR="00F92950" w:rsidRPr="00680AEE" w:rsidRDefault="001303B1" w:rsidP="00680AEE">
      <w:pPr>
        <w:pStyle w:val="ItemHead"/>
      </w:pPr>
      <w:r w:rsidRPr="00680AEE">
        <w:t>78</w:t>
      </w:r>
      <w:r w:rsidR="00F92950" w:rsidRPr="00680AEE">
        <w:t xml:space="preserve">  After section</w:t>
      </w:r>
      <w:r w:rsidR="00680AEE" w:rsidRPr="00680AEE">
        <w:t> </w:t>
      </w:r>
      <w:r w:rsidR="00F92950" w:rsidRPr="00680AEE">
        <w:t>45</w:t>
      </w:r>
    </w:p>
    <w:p w:rsidR="00F92950" w:rsidRPr="00680AEE" w:rsidRDefault="00F92950" w:rsidP="00680AEE">
      <w:pPr>
        <w:pStyle w:val="Item"/>
      </w:pPr>
      <w:r w:rsidRPr="00680AEE">
        <w:t>Insert:</w:t>
      </w:r>
    </w:p>
    <w:p w:rsidR="00F92950" w:rsidRPr="00680AEE" w:rsidRDefault="00F92950" w:rsidP="00680AEE">
      <w:pPr>
        <w:pStyle w:val="ActHead5"/>
      </w:pPr>
      <w:bookmarkStart w:id="70" w:name="_Toc436398979"/>
      <w:r w:rsidRPr="00680AEE">
        <w:rPr>
          <w:rStyle w:val="CharSectno"/>
        </w:rPr>
        <w:t>45A</w:t>
      </w:r>
      <w:r w:rsidRPr="00680AEE">
        <w:t xml:space="preserve">  Condition of registration—handling </w:t>
      </w:r>
      <w:r w:rsidR="000F1054" w:rsidRPr="00680AEE">
        <w:t xml:space="preserve">old </w:t>
      </w:r>
      <w:r w:rsidRPr="00680AEE">
        <w:t xml:space="preserve">records </w:t>
      </w:r>
      <w:r w:rsidR="000F1054" w:rsidRPr="00680AEE">
        <w:t xml:space="preserve">that are works </w:t>
      </w:r>
      <w:r w:rsidRPr="00680AEE">
        <w:t>subject to copyright</w:t>
      </w:r>
      <w:bookmarkEnd w:id="70"/>
    </w:p>
    <w:p w:rsidR="00CC4108" w:rsidRPr="00680AEE" w:rsidRDefault="00CC4108" w:rsidP="00680AEE">
      <w:pPr>
        <w:pStyle w:val="SubsectionHead"/>
      </w:pPr>
      <w:r w:rsidRPr="00680AEE">
        <w:t xml:space="preserve">Old works must not be uploaded if it would be an infringement of copyright to use the work for </w:t>
      </w:r>
      <w:r w:rsidR="00E54326" w:rsidRPr="00680AEE">
        <w:t>healthcare or related purposes</w:t>
      </w:r>
    </w:p>
    <w:p w:rsidR="00F92950" w:rsidRPr="00680AEE" w:rsidRDefault="00CC4108" w:rsidP="00680AEE">
      <w:pPr>
        <w:pStyle w:val="subsection"/>
      </w:pPr>
      <w:r w:rsidRPr="00680AEE">
        <w:tab/>
      </w:r>
      <w:r w:rsidR="00F92950" w:rsidRPr="00680AEE">
        <w:t>(1)</w:t>
      </w:r>
      <w:r w:rsidR="00F92950" w:rsidRPr="00680AEE">
        <w:tab/>
      </w:r>
      <w:r w:rsidR="00680AEE" w:rsidRPr="00680AEE">
        <w:t>Subsection (</w:t>
      </w:r>
      <w:r w:rsidR="00F92950" w:rsidRPr="00680AEE">
        <w:t xml:space="preserve">2) applies to works </w:t>
      </w:r>
      <w:r w:rsidR="00E54326" w:rsidRPr="00680AEE">
        <w:t>made</w:t>
      </w:r>
      <w:r w:rsidR="00F92950" w:rsidRPr="00680AEE">
        <w:t xml:space="preserve"> before section</w:t>
      </w:r>
      <w:r w:rsidR="00680AEE" w:rsidRPr="00680AEE">
        <w:t> </w:t>
      </w:r>
      <w:r w:rsidR="00F92950" w:rsidRPr="00680AEE">
        <w:t xml:space="preserve">44BB of the </w:t>
      </w:r>
      <w:r w:rsidR="00F92950" w:rsidRPr="00680AEE">
        <w:rPr>
          <w:i/>
        </w:rPr>
        <w:t xml:space="preserve">Copyright Act 1968 </w:t>
      </w:r>
      <w:r w:rsidR="00F92950" w:rsidRPr="00680AEE">
        <w:t>commences.</w:t>
      </w:r>
    </w:p>
    <w:p w:rsidR="00F92950" w:rsidRPr="00680AEE" w:rsidRDefault="00F92950" w:rsidP="00680AEE">
      <w:pPr>
        <w:pStyle w:val="notetext"/>
      </w:pPr>
      <w:r w:rsidRPr="00680AEE">
        <w:t>Note:</w:t>
      </w:r>
      <w:r w:rsidRPr="00680AEE">
        <w:tab/>
        <w:t>Section</w:t>
      </w:r>
      <w:r w:rsidR="00680AEE" w:rsidRPr="00680AEE">
        <w:t> </w:t>
      </w:r>
      <w:r w:rsidRPr="00680AEE">
        <w:t xml:space="preserve">44BB of the </w:t>
      </w:r>
      <w:r w:rsidRPr="00680AEE">
        <w:rPr>
          <w:i/>
        </w:rPr>
        <w:t xml:space="preserve">Copyright Act 1968 </w:t>
      </w:r>
      <w:r w:rsidRPr="00680AEE">
        <w:t xml:space="preserve">provides that there is no infringement of copyright if </w:t>
      </w:r>
      <w:r w:rsidR="00E255FD" w:rsidRPr="00680AEE">
        <w:t xml:space="preserve">an act comprised in the copyright of </w:t>
      </w:r>
      <w:r w:rsidRPr="00680AEE">
        <w:t xml:space="preserve">a work is </w:t>
      </w:r>
      <w:r w:rsidR="00E255FD" w:rsidRPr="00680AEE">
        <w:t xml:space="preserve">done, or authorised to be done, </w:t>
      </w:r>
      <w:r w:rsidRPr="00680AEE">
        <w:t xml:space="preserve">for </w:t>
      </w:r>
      <w:r w:rsidR="00E54326" w:rsidRPr="00680AEE">
        <w:t>healthcare or</w:t>
      </w:r>
      <w:r w:rsidRPr="00680AEE">
        <w:t xml:space="preserve"> related purposes.</w:t>
      </w:r>
    </w:p>
    <w:p w:rsidR="00F92950" w:rsidRPr="00680AEE" w:rsidRDefault="00F92950" w:rsidP="00680AEE">
      <w:pPr>
        <w:pStyle w:val="subsection"/>
      </w:pPr>
      <w:r w:rsidRPr="00680AEE">
        <w:tab/>
        <w:t>(2)</w:t>
      </w:r>
      <w:r w:rsidRPr="00680AEE">
        <w:tab/>
      </w:r>
      <w:r w:rsidR="00981CCE" w:rsidRPr="00680AEE">
        <w:t>A</w:t>
      </w:r>
      <w:r w:rsidRPr="00680AEE">
        <w:t xml:space="preserve"> </w:t>
      </w:r>
      <w:r w:rsidR="008238E2" w:rsidRPr="00680AEE">
        <w:t xml:space="preserve">healthcare provider </w:t>
      </w:r>
      <w:r w:rsidRPr="00680AEE">
        <w:t xml:space="preserve">organisation </w:t>
      </w:r>
      <w:r w:rsidR="008238E2" w:rsidRPr="00680AEE">
        <w:t>must</w:t>
      </w:r>
      <w:r w:rsidRPr="00680AEE">
        <w:t xml:space="preserve"> not, for the purposes of the </w:t>
      </w:r>
      <w:r w:rsidR="00B84FA2" w:rsidRPr="00680AEE">
        <w:t>My Health Record</w:t>
      </w:r>
      <w:r w:rsidRPr="00680AEE">
        <w:t xml:space="preserve"> system, upload</w:t>
      </w:r>
      <w:r w:rsidR="000408FA" w:rsidRPr="00680AEE">
        <w:t xml:space="preserve"> </w:t>
      </w:r>
      <w:r w:rsidRPr="00680AEE">
        <w:t>the work if it would be an infringemen</w:t>
      </w:r>
      <w:r w:rsidR="00A257D0" w:rsidRPr="00680AEE">
        <w:t xml:space="preserve">t of the copyright in the work </w:t>
      </w:r>
      <w:r w:rsidRPr="00680AEE">
        <w:t xml:space="preserve">for </w:t>
      </w:r>
      <w:r w:rsidR="00E54326" w:rsidRPr="00680AEE">
        <w:t xml:space="preserve">the organisation or </w:t>
      </w:r>
      <w:r w:rsidRPr="00680AEE">
        <w:t xml:space="preserve">another person to </w:t>
      </w:r>
      <w:r w:rsidR="00E255FD" w:rsidRPr="00680AEE">
        <w:t>do, or authorise to be done, an act comprised in the copyright of the work</w:t>
      </w:r>
      <w:r w:rsidRPr="00680AEE">
        <w:t>:</w:t>
      </w:r>
    </w:p>
    <w:p w:rsidR="007B528B" w:rsidRPr="00680AEE" w:rsidRDefault="007B528B" w:rsidP="00680AEE">
      <w:pPr>
        <w:pStyle w:val="paragraph"/>
      </w:pPr>
      <w:r w:rsidRPr="00680AEE">
        <w:tab/>
        <w:t>(</w:t>
      </w:r>
      <w:r w:rsidR="00A257D0" w:rsidRPr="00680AEE">
        <w:t>a</w:t>
      </w:r>
      <w:r w:rsidRPr="00680AEE">
        <w:t>)</w:t>
      </w:r>
      <w:r w:rsidRPr="00680AEE">
        <w:tab/>
        <w:t xml:space="preserve">for a purpose for which the </w:t>
      </w:r>
      <w:r w:rsidR="000C474B" w:rsidRPr="00680AEE">
        <w:t xml:space="preserve">collection, </w:t>
      </w:r>
      <w:r w:rsidRPr="00680AEE">
        <w:t xml:space="preserve">use or disclosure of health information is </w:t>
      </w:r>
      <w:r w:rsidR="00A257D0" w:rsidRPr="00680AEE">
        <w:t xml:space="preserve">required or </w:t>
      </w:r>
      <w:r w:rsidRPr="00680AEE">
        <w:t xml:space="preserve">authorised under </w:t>
      </w:r>
      <w:r w:rsidR="00C03D67" w:rsidRPr="00680AEE">
        <w:t>this Act</w:t>
      </w:r>
      <w:r w:rsidRPr="00680AEE">
        <w:t>; or</w:t>
      </w:r>
    </w:p>
    <w:p w:rsidR="00567A66" w:rsidRPr="00680AEE" w:rsidRDefault="007B528B" w:rsidP="00680AEE">
      <w:pPr>
        <w:pStyle w:val="paragraph"/>
      </w:pPr>
      <w:r w:rsidRPr="00680AEE">
        <w:tab/>
      </w:r>
      <w:r w:rsidR="00567A66" w:rsidRPr="00680AEE">
        <w:t>(b)</w:t>
      </w:r>
      <w:r w:rsidR="00567A66" w:rsidRPr="00680AEE">
        <w:tab/>
        <w:t>in circumstances in which a permitted general situation exists under item</w:t>
      </w:r>
      <w:r w:rsidR="00680AEE" w:rsidRPr="00680AEE">
        <w:t> </w:t>
      </w:r>
      <w:r w:rsidR="00567A66" w:rsidRPr="00680AEE">
        <w:t>1 of the table in subsection</w:t>
      </w:r>
      <w:r w:rsidR="00680AEE" w:rsidRPr="00680AEE">
        <w:t> </w:t>
      </w:r>
      <w:r w:rsidR="00567A66" w:rsidRPr="00680AEE">
        <w:t xml:space="preserve">16A(1) of the </w:t>
      </w:r>
      <w:r w:rsidR="00567A66" w:rsidRPr="00680AEE">
        <w:rPr>
          <w:i/>
        </w:rPr>
        <w:t>Privacy Act 1988</w:t>
      </w:r>
      <w:r w:rsidR="00567A66" w:rsidRPr="00680AEE">
        <w:t xml:space="preserve"> (serious threat to life, health or safety), or would exist if the act were done, or authorised to be done, by an entity that is an </w:t>
      </w:r>
      <w:r w:rsidR="00707567" w:rsidRPr="00680AEE">
        <w:t>APP entity</w:t>
      </w:r>
      <w:r w:rsidR="00567A66" w:rsidRPr="00680AEE">
        <w:t xml:space="preserve"> for the purposes of that Act; or</w:t>
      </w:r>
    </w:p>
    <w:p w:rsidR="00567A66" w:rsidRPr="00680AEE" w:rsidRDefault="00567A66" w:rsidP="00680AEE">
      <w:pPr>
        <w:pStyle w:val="paragraph"/>
      </w:pPr>
      <w:r w:rsidRPr="00680AEE">
        <w:tab/>
        <w:t>(c)</w:t>
      </w:r>
      <w:r w:rsidRPr="00680AEE">
        <w:tab/>
        <w:t>in circumstances in which a permitted health situation exists under section</w:t>
      </w:r>
      <w:r w:rsidR="00680AEE" w:rsidRPr="00680AEE">
        <w:t> </w:t>
      </w:r>
      <w:r w:rsidRPr="00680AEE">
        <w:t xml:space="preserve">16B of the </w:t>
      </w:r>
      <w:r w:rsidRPr="00680AEE">
        <w:rPr>
          <w:i/>
        </w:rPr>
        <w:t>Privacy Act 1988</w:t>
      </w:r>
      <w:r w:rsidR="006559A2" w:rsidRPr="00680AEE">
        <w:t>,</w:t>
      </w:r>
      <w:r w:rsidRPr="00680AEE">
        <w:t xml:space="preserve"> or would exist if the act were done, or authorised to be done, by an entity that is an </w:t>
      </w:r>
      <w:r w:rsidR="00707567" w:rsidRPr="00680AEE">
        <w:t>organisation</w:t>
      </w:r>
      <w:r w:rsidRPr="00680AEE">
        <w:t xml:space="preserve"> for the purposes of that Act; or</w:t>
      </w:r>
    </w:p>
    <w:p w:rsidR="007B528B" w:rsidRPr="00680AEE" w:rsidRDefault="00A257D0" w:rsidP="00680AEE">
      <w:pPr>
        <w:pStyle w:val="paragraph"/>
      </w:pPr>
      <w:r w:rsidRPr="00680AEE">
        <w:tab/>
        <w:t>(d</w:t>
      </w:r>
      <w:r w:rsidR="007B528B" w:rsidRPr="00680AEE">
        <w:t>)</w:t>
      </w:r>
      <w:r w:rsidR="007B528B" w:rsidRPr="00680AEE">
        <w:tab/>
        <w:t>for any o</w:t>
      </w:r>
      <w:r w:rsidR="00294CE0" w:rsidRPr="00680AEE">
        <w:t>ther purpose relating to health</w:t>
      </w:r>
      <w:r w:rsidR="007B528B" w:rsidRPr="00680AEE">
        <w:t>care</w:t>
      </w:r>
      <w:r w:rsidR="00E54326" w:rsidRPr="00680AEE">
        <w:t>,</w:t>
      </w:r>
      <w:r w:rsidR="007B528B" w:rsidRPr="00680AEE">
        <w:t xml:space="preserve"> or the communication or management of health information</w:t>
      </w:r>
      <w:r w:rsidR="00E54326" w:rsidRPr="00680AEE">
        <w:t>,</w:t>
      </w:r>
      <w:r w:rsidR="007B528B" w:rsidRPr="00680AEE">
        <w:t xml:space="preserve"> prescribed by the regulations.</w:t>
      </w:r>
    </w:p>
    <w:p w:rsidR="00447681" w:rsidRPr="00680AEE" w:rsidRDefault="00447681" w:rsidP="00680AEE">
      <w:pPr>
        <w:pStyle w:val="subsection"/>
      </w:pPr>
      <w:r w:rsidRPr="00680AEE">
        <w:lastRenderedPageBreak/>
        <w:tab/>
        <w:t>(3)</w:t>
      </w:r>
      <w:r w:rsidRPr="00680AEE">
        <w:tab/>
        <w:t xml:space="preserve">It is a condition of the registration of a healthcare provider organisation that the organisation complies with the obligation under </w:t>
      </w:r>
      <w:r w:rsidR="00680AEE" w:rsidRPr="00680AEE">
        <w:t>subsection (</w:t>
      </w:r>
      <w:r w:rsidRPr="00680AEE">
        <w:t>2).</w:t>
      </w:r>
    </w:p>
    <w:p w:rsidR="000F1054" w:rsidRPr="00680AEE" w:rsidRDefault="000F1054" w:rsidP="00680AEE">
      <w:pPr>
        <w:pStyle w:val="ActHead5"/>
      </w:pPr>
      <w:bookmarkStart w:id="71" w:name="_Toc436398980"/>
      <w:r w:rsidRPr="00680AEE">
        <w:rPr>
          <w:rStyle w:val="CharSectno"/>
        </w:rPr>
        <w:t>45B</w:t>
      </w:r>
      <w:r w:rsidRPr="00680AEE">
        <w:t xml:space="preserve">  Condition of registration—handling old sound recordings and </w:t>
      </w:r>
      <w:r w:rsidR="004D0523" w:rsidRPr="00680AEE">
        <w:t>cinematograph</w:t>
      </w:r>
      <w:r w:rsidRPr="00680AEE">
        <w:t xml:space="preserve"> </w:t>
      </w:r>
      <w:r w:rsidR="001B41E2" w:rsidRPr="00680AEE">
        <w:t>films</w:t>
      </w:r>
      <w:r w:rsidRPr="00680AEE">
        <w:t xml:space="preserve"> that are subject to copyright</w:t>
      </w:r>
      <w:bookmarkEnd w:id="71"/>
    </w:p>
    <w:p w:rsidR="000F1054" w:rsidRPr="00680AEE" w:rsidRDefault="000F1054" w:rsidP="00680AEE">
      <w:pPr>
        <w:pStyle w:val="subsection"/>
      </w:pPr>
      <w:r w:rsidRPr="00680AEE">
        <w:tab/>
        <w:t>(1)</w:t>
      </w:r>
      <w:r w:rsidRPr="00680AEE">
        <w:tab/>
      </w:r>
      <w:r w:rsidR="00680AEE" w:rsidRPr="00680AEE">
        <w:t>Subsection (</w:t>
      </w:r>
      <w:r w:rsidRPr="00680AEE">
        <w:t xml:space="preserve">2) applies to </w:t>
      </w:r>
      <w:r w:rsidR="005600FB" w:rsidRPr="00680AEE">
        <w:t xml:space="preserve">sound recordings and </w:t>
      </w:r>
      <w:r w:rsidR="004D0523" w:rsidRPr="00680AEE">
        <w:t>cinematograph</w:t>
      </w:r>
      <w:r w:rsidR="005600FB" w:rsidRPr="00680AEE">
        <w:t xml:space="preserve"> films </w:t>
      </w:r>
      <w:r w:rsidRPr="00680AEE">
        <w:t>made before section</w:t>
      </w:r>
      <w:r w:rsidR="00680AEE" w:rsidRPr="00680AEE">
        <w:t> </w:t>
      </w:r>
      <w:r w:rsidRPr="00680AEE">
        <w:t xml:space="preserve">104C of the </w:t>
      </w:r>
      <w:r w:rsidRPr="00680AEE">
        <w:rPr>
          <w:i/>
        </w:rPr>
        <w:t xml:space="preserve">Copyright Act 1968 </w:t>
      </w:r>
      <w:r w:rsidRPr="00680AEE">
        <w:t>commences.</w:t>
      </w:r>
    </w:p>
    <w:p w:rsidR="008238E2" w:rsidRPr="00680AEE" w:rsidRDefault="008238E2" w:rsidP="00680AEE">
      <w:pPr>
        <w:pStyle w:val="notetext"/>
      </w:pPr>
      <w:r w:rsidRPr="00680AEE">
        <w:t>Note:</w:t>
      </w:r>
      <w:r w:rsidRPr="00680AEE">
        <w:tab/>
        <w:t>Section</w:t>
      </w:r>
      <w:r w:rsidR="00680AEE" w:rsidRPr="00680AEE">
        <w:t> </w:t>
      </w:r>
      <w:r w:rsidRPr="00680AEE">
        <w:t xml:space="preserve">104C of the </w:t>
      </w:r>
      <w:r w:rsidRPr="00680AEE">
        <w:rPr>
          <w:i/>
        </w:rPr>
        <w:t xml:space="preserve">Copyright Act 1968 </w:t>
      </w:r>
      <w:r w:rsidRPr="00680AEE">
        <w:t xml:space="preserve">provides that there is no infringement of the copyright </w:t>
      </w:r>
      <w:r w:rsidR="003A0A13" w:rsidRPr="00680AEE">
        <w:t>if an act comprised in the copyright of a sound recording or cinematograph film is done, or authorised to be done, for healthcare or related purposes</w:t>
      </w:r>
      <w:r w:rsidRPr="00680AEE">
        <w:t>.</w:t>
      </w:r>
    </w:p>
    <w:p w:rsidR="000F1054" w:rsidRPr="00680AEE" w:rsidRDefault="000F1054" w:rsidP="00680AEE">
      <w:pPr>
        <w:pStyle w:val="subsection"/>
      </w:pPr>
      <w:r w:rsidRPr="00680AEE">
        <w:tab/>
      </w:r>
      <w:r w:rsidR="005600FB" w:rsidRPr="00680AEE">
        <w:t>(2</w:t>
      </w:r>
      <w:r w:rsidRPr="00680AEE">
        <w:t>)</w:t>
      </w:r>
      <w:r w:rsidRPr="00680AEE">
        <w:tab/>
      </w:r>
      <w:r w:rsidR="00981CCE" w:rsidRPr="00680AEE">
        <w:t>A healthcare provider organisation</w:t>
      </w:r>
      <w:r w:rsidRPr="00680AEE">
        <w:t xml:space="preserve"> </w:t>
      </w:r>
      <w:r w:rsidR="008238E2" w:rsidRPr="00680AEE">
        <w:t>must</w:t>
      </w:r>
      <w:r w:rsidRPr="00680AEE">
        <w:t xml:space="preserve"> not, for the purposes of the My Health Record system, upload </w:t>
      </w:r>
      <w:r w:rsidR="005600FB" w:rsidRPr="00680AEE">
        <w:t xml:space="preserve">the sound recording or </w:t>
      </w:r>
      <w:r w:rsidR="004D0523" w:rsidRPr="00680AEE">
        <w:t>cinematograph</w:t>
      </w:r>
      <w:r w:rsidRPr="00680AEE">
        <w:t xml:space="preserve"> film if it would be an infringement of the copyright in the recording or film for the organisation or another person to do</w:t>
      </w:r>
      <w:r w:rsidR="008238E2" w:rsidRPr="00680AEE">
        <w:t xml:space="preserve"> an act comprised in the copyright of the recording or film</w:t>
      </w:r>
      <w:r w:rsidRPr="00680AEE">
        <w:t>:</w:t>
      </w:r>
    </w:p>
    <w:p w:rsidR="000F1054" w:rsidRPr="00680AEE" w:rsidRDefault="000F1054" w:rsidP="00680AEE">
      <w:pPr>
        <w:pStyle w:val="paragraph"/>
      </w:pPr>
      <w:r w:rsidRPr="00680AEE">
        <w:tab/>
        <w:t>(a)</w:t>
      </w:r>
      <w:r w:rsidRPr="00680AEE">
        <w:tab/>
        <w:t>for a purpose for which the collection, use or disclosure of health information is required or authorised under this Act; or</w:t>
      </w:r>
    </w:p>
    <w:p w:rsidR="000F1054" w:rsidRPr="00680AEE" w:rsidRDefault="000F1054" w:rsidP="00680AEE">
      <w:pPr>
        <w:pStyle w:val="paragraph"/>
      </w:pPr>
      <w:r w:rsidRPr="00680AEE">
        <w:tab/>
        <w:t>(b)</w:t>
      </w:r>
      <w:r w:rsidRPr="00680AEE">
        <w:tab/>
        <w:t>in circumstances in which a permitted general situation exists under item</w:t>
      </w:r>
      <w:r w:rsidR="00680AEE" w:rsidRPr="00680AEE">
        <w:t> </w:t>
      </w:r>
      <w:r w:rsidRPr="00680AEE">
        <w:t>1 of the table in subsection</w:t>
      </w:r>
      <w:r w:rsidR="00680AEE" w:rsidRPr="00680AEE">
        <w:t> </w:t>
      </w:r>
      <w:r w:rsidRPr="00680AEE">
        <w:t xml:space="preserve">16A(1) of the </w:t>
      </w:r>
      <w:r w:rsidRPr="00680AEE">
        <w:rPr>
          <w:i/>
        </w:rPr>
        <w:t>Privacy Act 1988</w:t>
      </w:r>
      <w:r w:rsidRPr="00680AEE">
        <w:t xml:space="preserve"> (serious threat to life, health or safety), or w</w:t>
      </w:r>
      <w:r w:rsidR="00D35CA1" w:rsidRPr="00680AEE">
        <w:t>ould exist if the act were done</w:t>
      </w:r>
      <w:r w:rsidRPr="00680AEE">
        <w:t xml:space="preserve"> by an entity that is an</w:t>
      </w:r>
      <w:r w:rsidR="00707567" w:rsidRPr="00680AEE">
        <w:t xml:space="preserve"> APP entity</w:t>
      </w:r>
      <w:r w:rsidRPr="00680AEE">
        <w:t xml:space="preserve"> for the purposes of that Act; or</w:t>
      </w:r>
    </w:p>
    <w:p w:rsidR="000F1054" w:rsidRPr="00680AEE" w:rsidRDefault="000F1054" w:rsidP="00680AEE">
      <w:pPr>
        <w:pStyle w:val="paragraph"/>
      </w:pPr>
      <w:r w:rsidRPr="00680AEE">
        <w:tab/>
        <w:t>(c)</w:t>
      </w:r>
      <w:r w:rsidRPr="00680AEE">
        <w:tab/>
        <w:t>in circumstances in which a permitted health situation exists under section</w:t>
      </w:r>
      <w:r w:rsidR="00680AEE" w:rsidRPr="00680AEE">
        <w:t> </w:t>
      </w:r>
      <w:r w:rsidRPr="00680AEE">
        <w:t xml:space="preserve">16B of the </w:t>
      </w:r>
      <w:r w:rsidRPr="00680AEE">
        <w:rPr>
          <w:i/>
        </w:rPr>
        <w:t>Privacy Act 1988</w:t>
      </w:r>
      <w:r w:rsidR="006559A2" w:rsidRPr="00680AEE">
        <w:t>,</w:t>
      </w:r>
      <w:r w:rsidRPr="00680AEE">
        <w:t xml:space="preserve"> or w</w:t>
      </w:r>
      <w:r w:rsidR="00D35CA1" w:rsidRPr="00680AEE">
        <w:t>ould exist if the act were done</w:t>
      </w:r>
      <w:r w:rsidRPr="00680AEE">
        <w:t xml:space="preserve"> by an </w:t>
      </w:r>
      <w:r w:rsidR="00016412" w:rsidRPr="00680AEE">
        <w:t xml:space="preserve">entity that is an </w:t>
      </w:r>
      <w:r w:rsidR="00707567" w:rsidRPr="00680AEE">
        <w:t>organisation</w:t>
      </w:r>
      <w:r w:rsidRPr="00680AEE">
        <w:t xml:space="preserve"> for the purposes of that Act; or</w:t>
      </w:r>
    </w:p>
    <w:p w:rsidR="000F1054" w:rsidRPr="00680AEE" w:rsidRDefault="000F1054" w:rsidP="00680AEE">
      <w:pPr>
        <w:pStyle w:val="paragraph"/>
      </w:pPr>
      <w:r w:rsidRPr="00680AEE">
        <w:tab/>
        <w:t>(d)</w:t>
      </w:r>
      <w:r w:rsidRPr="00680AEE">
        <w:tab/>
        <w:t>for any other purpose relating to healthcare, or the communication or management of health information, prescribed by the regulations.</w:t>
      </w:r>
    </w:p>
    <w:p w:rsidR="008238E2" w:rsidRPr="00680AEE" w:rsidRDefault="008238E2" w:rsidP="00680AEE">
      <w:pPr>
        <w:pStyle w:val="subsection"/>
      </w:pPr>
      <w:r w:rsidRPr="00680AEE">
        <w:tab/>
        <w:t>(3)</w:t>
      </w:r>
      <w:r w:rsidRPr="00680AEE">
        <w:tab/>
        <w:t xml:space="preserve">It is a condition of the registration of a healthcare provider organisation that the organisation complies with the obligation under </w:t>
      </w:r>
      <w:r w:rsidR="00680AEE" w:rsidRPr="00680AEE">
        <w:t>subsection (</w:t>
      </w:r>
      <w:r w:rsidRPr="00680AEE">
        <w:t>2).</w:t>
      </w:r>
    </w:p>
    <w:p w:rsidR="00C03D67" w:rsidRPr="00680AEE" w:rsidRDefault="005600FB" w:rsidP="00680AEE">
      <w:pPr>
        <w:pStyle w:val="ActHead5"/>
      </w:pPr>
      <w:bookmarkStart w:id="72" w:name="_Toc436398981"/>
      <w:r w:rsidRPr="00680AEE">
        <w:rPr>
          <w:rStyle w:val="CharSectno"/>
        </w:rPr>
        <w:lastRenderedPageBreak/>
        <w:t>45</w:t>
      </w:r>
      <w:r w:rsidR="00B74530" w:rsidRPr="00680AEE">
        <w:rPr>
          <w:rStyle w:val="CharSectno"/>
        </w:rPr>
        <w:t>C</w:t>
      </w:r>
      <w:r w:rsidRPr="00680AEE">
        <w:t xml:space="preserve">  </w:t>
      </w:r>
      <w:r w:rsidR="00C03D67" w:rsidRPr="00680AEE">
        <w:t xml:space="preserve">Liability where work uploaded in breach of </w:t>
      </w:r>
      <w:r w:rsidRPr="00680AEE">
        <w:t>section</w:t>
      </w:r>
      <w:r w:rsidR="00680AEE" w:rsidRPr="00680AEE">
        <w:t> </w:t>
      </w:r>
      <w:r w:rsidRPr="00680AEE">
        <w:t>45A</w:t>
      </w:r>
      <w:r w:rsidR="00B74530" w:rsidRPr="00680AEE">
        <w:t xml:space="preserve"> or</w:t>
      </w:r>
      <w:r w:rsidRPr="00680AEE">
        <w:t xml:space="preserve"> 45B</w:t>
      </w:r>
      <w:bookmarkEnd w:id="72"/>
    </w:p>
    <w:p w:rsidR="00C03D67" w:rsidRPr="00680AEE" w:rsidRDefault="005600FB" w:rsidP="00680AEE">
      <w:pPr>
        <w:pStyle w:val="subsection"/>
      </w:pPr>
      <w:r w:rsidRPr="00680AEE">
        <w:tab/>
        <w:t>(1</w:t>
      </w:r>
      <w:r w:rsidR="00C03D67" w:rsidRPr="00680AEE">
        <w:t>)</w:t>
      </w:r>
      <w:r w:rsidR="00C03D67" w:rsidRPr="00680AEE">
        <w:tab/>
        <w:t xml:space="preserve">If any person suffers loss or damage as a result of anything done by </w:t>
      </w:r>
      <w:r w:rsidR="00F35B3A" w:rsidRPr="00680AEE">
        <w:t xml:space="preserve">an entity that </w:t>
      </w:r>
      <w:r w:rsidR="00294CE0" w:rsidRPr="00680AEE">
        <w:t xml:space="preserve">contravenes </w:t>
      </w:r>
      <w:r w:rsidRPr="00680AEE">
        <w:t>section</w:t>
      </w:r>
      <w:r w:rsidR="00680AEE" w:rsidRPr="00680AEE">
        <w:t> </w:t>
      </w:r>
      <w:r w:rsidRPr="00680AEE">
        <w:t>45A</w:t>
      </w:r>
      <w:r w:rsidR="00B74530" w:rsidRPr="00680AEE">
        <w:t xml:space="preserve"> or 45B</w:t>
      </w:r>
      <w:r w:rsidR="00C03D67" w:rsidRPr="00680AEE">
        <w:t xml:space="preserve">, the person may bring an action for the amount of the loss or damage against the </w:t>
      </w:r>
      <w:r w:rsidR="00F35B3A" w:rsidRPr="00680AEE">
        <w:t>entity</w:t>
      </w:r>
      <w:r w:rsidR="00981CCE" w:rsidRPr="00680AEE">
        <w:t xml:space="preserve"> in:</w:t>
      </w:r>
    </w:p>
    <w:p w:rsidR="00981CCE" w:rsidRPr="00680AEE" w:rsidRDefault="00981CCE" w:rsidP="00680AEE">
      <w:pPr>
        <w:pStyle w:val="paragraph"/>
      </w:pPr>
      <w:r w:rsidRPr="00680AEE">
        <w:tab/>
        <w:t>(a)</w:t>
      </w:r>
      <w:r w:rsidRPr="00680AEE">
        <w:tab/>
        <w:t>the Federal Court of Australia;</w:t>
      </w:r>
    </w:p>
    <w:p w:rsidR="00981CCE" w:rsidRPr="00680AEE" w:rsidRDefault="00981CCE" w:rsidP="00680AEE">
      <w:pPr>
        <w:pStyle w:val="paragraph"/>
      </w:pPr>
      <w:r w:rsidRPr="00680AEE">
        <w:tab/>
        <w:t>(b)</w:t>
      </w:r>
      <w:r w:rsidRPr="00680AEE">
        <w:tab/>
        <w:t>the Federal Circuit Court of Australia;</w:t>
      </w:r>
    </w:p>
    <w:p w:rsidR="00981CCE" w:rsidRPr="00680AEE" w:rsidRDefault="00981CCE" w:rsidP="00680AEE">
      <w:pPr>
        <w:pStyle w:val="paragraph"/>
      </w:pPr>
      <w:r w:rsidRPr="00680AEE">
        <w:tab/>
        <w:t>(c)</w:t>
      </w:r>
      <w:r w:rsidRPr="00680AEE">
        <w:tab/>
        <w:t>a court of a State or Territory that has jurisdiction in relation to the matter.</w:t>
      </w:r>
    </w:p>
    <w:p w:rsidR="00C03D67" w:rsidRPr="00680AEE" w:rsidRDefault="00C03D67" w:rsidP="00680AEE">
      <w:pPr>
        <w:pStyle w:val="subsection"/>
      </w:pPr>
      <w:r w:rsidRPr="00680AEE">
        <w:tab/>
        <w:t>(</w:t>
      </w:r>
      <w:r w:rsidR="005600FB" w:rsidRPr="00680AEE">
        <w:t>2</w:t>
      </w:r>
      <w:r w:rsidRPr="00680AEE">
        <w:t>)</w:t>
      </w:r>
      <w:r w:rsidRPr="00680AEE">
        <w:tab/>
        <w:t>The action must be brought within 6 years after the loss or damage was suffered.</w:t>
      </w:r>
    </w:p>
    <w:p w:rsidR="00C03D67" w:rsidRPr="00680AEE" w:rsidRDefault="005600FB" w:rsidP="00680AEE">
      <w:pPr>
        <w:pStyle w:val="subsection"/>
      </w:pPr>
      <w:r w:rsidRPr="00680AEE">
        <w:tab/>
        <w:t>(3</w:t>
      </w:r>
      <w:r w:rsidR="00C03D67" w:rsidRPr="00680AEE">
        <w:t>)</w:t>
      </w:r>
      <w:r w:rsidR="00C03D67" w:rsidRPr="00680AEE">
        <w:tab/>
        <w:t xml:space="preserve">In determining the damage suffered by the </w:t>
      </w:r>
      <w:r w:rsidR="00294CE0" w:rsidRPr="00680AEE">
        <w:t>person</w:t>
      </w:r>
      <w:r w:rsidR="00C03D67" w:rsidRPr="00680AEE">
        <w:t xml:space="preserve">, </w:t>
      </w:r>
      <w:r w:rsidR="00C4571C" w:rsidRPr="00680AEE">
        <w:t>the</w:t>
      </w:r>
      <w:r w:rsidR="00C03D67" w:rsidRPr="00680AEE">
        <w:t xml:space="preserve"> court may include costs incurred by the person </w:t>
      </w:r>
      <w:r w:rsidR="0018729E" w:rsidRPr="00680AEE">
        <w:t>as a result of</w:t>
      </w:r>
      <w:r w:rsidR="00C4571C" w:rsidRPr="00680AEE">
        <w:t xml:space="preserve"> legal action </w:t>
      </w:r>
      <w:r w:rsidR="0018729E" w:rsidRPr="00680AEE">
        <w:t>relating to</w:t>
      </w:r>
      <w:r w:rsidR="00C03D67" w:rsidRPr="00680AEE">
        <w:t xml:space="preserve"> infringement of copyright.</w:t>
      </w:r>
    </w:p>
    <w:p w:rsidR="00F14038" w:rsidRPr="00680AEE" w:rsidRDefault="001303B1" w:rsidP="00680AEE">
      <w:pPr>
        <w:pStyle w:val="ItemHead"/>
      </w:pPr>
      <w:r w:rsidRPr="00680AEE">
        <w:t>79</w:t>
      </w:r>
      <w:r w:rsidR="00F14038" w:rsidRPr="00680AEE">
        <w:t xml:space="preserve">  After section</w:t>
      </w:r>
      <w:r w:rsidR="00680AEE" w:rsidRPr="00680AEE">
        <w:t> </w:t>
      </w:r>
      <w:r w:rsidR="00F14038" w:rsidRPr="00680AEE">
        <w:t>50</w:t>
      </w:r>
    </w:p>
    <w:p w:rsidR="00F14038" w:rsidRPr="00680AEE" w:rsidRDefault="00F14038" w:rsidP="00680AEE">
      <w:pPr>
        <w:pStyle w:val="Item"/>
      </w:pPr>
      <w:r w:rsidRPr="00680AEE">
        <w:t>Insert:</w:t>
      </w:r>
    </w:p>
    <w:p w:rsidR="00FD6110" w:rsidRPr="00680AEE" w:rsidRDefault="00F14038" w:rsidP="00680AEE">
      <w:pPr>
        <w:pStyle w:val="ActHead5"/>
      </w:pPr>
      <w:bookmarkStart w:id="73" w:name="_Toc436398982"/>
      <w:r w:rsidRPr="00680AEE">
        <w:rPr>
          <w:rStyle w:val="CharSectno"/>
        </w:rPr>
        <w:t>50A</w:t>
      </w:r>
      <w:r w:rsidRPr="00680AEE">
        <w:t xml:space="preserve">  Condition of registration—</w:t>
      </w:r>
      <w:r w:rsidR="00FD6110" w:rsidRPr="00680AEE">
        <w:t xml:space="preserve">handling old records that are works </w:t>
      </w:r>
      <w:r w:rsidR="002D6E70" w:rsidRPr="00680AEE">
        <w:t>subject to copyright</w:t>
      </w:r>
      <w:bookmarkEnd w:id="73"/>
    </w:p>
    <w:p w:rsidR="00F14038" w:rsidRPr="00680AEE" w:rsidRDefault="00F14038" w:rsidP="00680AEE">
      <w:pPr>
        <w:pStyle w:val="subsection"/>
      </w:pPr>
      <w:r w:rsidRPr="00680AEE">
        <w:tab/>
        <w:t>(1)</w:t>
      </w:r>
      <w:r w:rsidRPr="00680AEE">
        <w:tab/>
      </w:r>
      <w:r w:rsidR="00680AEE" w:rsidRPr="00680AEE">
        <w:t>Subsection (</w:t>
      </w:r>
      <w:r w:rsidRPr="00680AEE">
        <w:t>2) applies to works made before section</w:t>
      </w:r>
      <w:r w:rsidR="00680AEE" w:rsidRPr="00680AEE">
        <w:t> </w:t>
      </w:r>
      <w:r w:rsidRPr="00680AEE">
        <w:t xml:space="preserve">44BB of the </w:t>
      </w:r>
      <w:r w:rsidRPr="00680AEE">
        <w:rPr>
          <w:i/>
        </w:rPr>
        <w:t xml:space="preserve">Copyright Act 1968 </w:t>
      </w:r>
      <w:r w:rsidRPr="00680AEE">
        <w:t>commences.</w:t>
      </w:r>
    </w:p>
    <w:p w:rsidR="00F14038" w:rsidRPr="00680AEE" w:rsidRDefault="00F14038" w:rsidP="00680AEE">
      <w:pPr>
        <w:pStyle w:val="notetext"/>
      </w:pPr>
      <w:r w:rsidRPr="00680AEE">
        <w:t>Note:</w:t>
      </w:r>
      <w:r w:rsidRPr="00680AEE">
        <w:tab/>
        <w:t>Section</w:t>
      </w:r>
      <w:r w:rsidR="00680AEE" w:rsidRPr="00680AEE">
        <w:t> </w:t>
      </w:r>
      <w:r w:rsidRPr="00680AEE">
        <w:t xml:space="preserve">44BB of the </w:t>
      </w:r>
      <w:r w:rsidRPr="00680AEE">
        <w:rPr>
          <w:i/>
        </w:rPr>
        <w:t xml:space="preserve">Copyright Act 1968 </w:t>
      </w:r>
      <w:r w:rsidRPr="00680AEE">
        <w:t>provides that there is no infringement of copyright if an act comprised in the copyright of a work is done, or authorised to be done, for healthcare or related purposes.</w:t>
      </w:r>
    </w:p>
    <w:p w:rsidR="00F14038" w:rsidRPr="00680AEE" w:rsidRDefault="00F14038" w:rsidP="00680AEE">
      <w:pPr>
        <w:pStyle w:val="subsection"/>
      </w:pPr>
      <w:r w:rsidRPr="00680AEE">
        <w:tab/>
        <w:t>(2)</w:t>
      </w:r>
      <w:r w:rsidRPr="00680AEE">
        <w:tab/>
      </w:r>
      <w:r w:rsidR="00981CCE" w:rsidRPr="00680AEE">
        <w:t>A</w:t>
      </w:r>
      <w:r w:rsidRPr="00680AEE">
        <w:t xml:space="preserve"> </w:t>
      </w:r>
      <w:r w:rsidR="00981CCE" w:rsidRPr="00680AEE">
        <w:t xml:space="preserve">registered repository </w:t>
      </w:r>
      <w:r w:rsidRPr="00680AEE">
        <w:t xml:space="preserve">operator </w:t>
      </w:r>
      <w:r w:rsidR="00981CCE" w:rsidRPr="00680AEE">
        <w:t>must</w:t>
      </w:r>
      <w:r w:rsidRPr="00680AEE">
        <w:t xml:space="preserve"> not make the work available for the purposes of the My Health Record system, if it would be an infringement of the copyright in the work for the operator or another person to do, or authorise to be done, an act comprised in the copyright of the work:</w:t>
      </w:r>
    </w:p>
    <w:p w:rsidR="00F14038" w:rsidRPr="00680AEE" w:rsidRDefault="00F14038" w:rsidP="00680AEE">
      <w:pPr>
        <w:pStyle w:val="paragraph"/>
      </w:pPr>
      <w:r w:rsidRPr="00680AEE">
        <w:tab/>
        <w:t>(a)</w:t>
      </w:r>
      <w:r w:rsidRPr="00680AEE">
        <w:tab/>
        <w:t xml:space="preserve">for a purpose for which the </w:t>
      </w:r>
      <w:r w:rsidR="001B41E2" w:rsidRPr="00680AEE">
        <w:t xml:space="preserve">collection, </w:t>
      </w:r>
      <w:r w:rsidRPr="00680AEE">
        <w:t>use or disclosure of health information is required or authorised under this Act; or</w:t>
      </w:r>
    </w:p>
    <w:p w:rsidR="00F14038" w:rsidRPr="00680AEE" w:rsidRDefault="00F14038" w:rsidP="00680AEE">
      <w:pPr>
        <w:pStyle w:val="paragraph"/>
      </w:pPr>
      <w:r w:rsidRPr="00680AEE">
        <w:tab/>
        <w:t>(b)</w:t>
      </w:r>
      <w:r w:rsidRPr="00680AEE">
        <w:tab/>
        <w:t>in circumstances in which a permitted general situation exists under item</w:t>
      </w:r>
      <w:r w:rsidR="00680AEE" w:rsidRPr="00680AEE">
        <w:t> </w:t>
      </w:r>
      <w:r w:rsidRPr="00680AEE">
        <w:t>1 of the table in subsection</w:t>
      </w:r>
      <w:r w:rsidR="00680AEE" w:rsidRPr="00680AEE">
        <w:t> </w:t>
      </w:r>
      <w:r w:rsidRPr="00680AEE">
        <w:t xml:space="preserve">16A(1) of the </w:t>
      </w:r>
      <w:r w:rsidRPr="00680AEE">
        <w:rPr>
          <w:i/>
        </w:rPr>
        <w:t>Privacy Act 1988</w:t>
      </w:r>
      <w:r w:rsidRPr="00680AEE">
        <w:t xml:space="preserve"> (serious threat to life, health or safety)</w:t>
      </w:r>
      <w:r w:rsidR="00D35CA1" w:rsidRPr="00680AEE">
        <w:t xml:space="preserve">, or would </w:t>
      </w:r>
      <w:r w:rsidR="00D35CA1" w:rsidRPr="00680AEE">
        <w:lastRenderedPageBreak/>
        <w:t xml:space="preserve">exist if the act were done, or authorised to be done, by an entity that is an </w:t>
      </w:r>
      <w:r w:rsidR="00707567" w:rsidRPr="00680AEE">
        <w:t>APP entity</w:t>
      </w:r>
      <w:r w:rsidR="00D35CA1" w:rsidRPr="00680AEE">
        <w:t xml:space="preserve"> for the purposes of that Act</w:t>
      </w:r>
      <w:r w:rsidRPr="00680AEE">
        <w:t>; or</w:t>
      </w:r>
    </w:p>
    <w:p w:rsidR="00F14038" w:rsidRPr="00680AEE" w:rsidRDefault="00F14038" w:rsidP="00680AEE">
      <w:pPr>
        <w:pStyle w:val="paragraph"/>
      </w:pPr>
      <w:r w:rsidRPr="00680AEE">
        <w:tab/>
        <w:t>(c)</w:t>
      </w:r>
      <w:r w:rsidRPr="00680AEE">
        <w:tab/>
        <w:t>in circumstances in which a permitted health situation exists under section</w:t>
      </w:r>
      <w:r w:rsidR="00680AEE" w:rsidRPr="00680AEE">
        <w:t> </w:t>
      </w:r>
      <w:r w:rsidRPr="00680AEE">
        <w:t xml:space="preserve">16B of the </w:t>
      </w:r>
      <w:r w:rsidRPr="00680AEE">
        <w:rPr>
          <w:i/>
        </w:rPr>
        <w:t>Privacy Act 1988</w:t>
      </w:r>
      <w:r w:rsidR="00D35CA1" w:rsidRPr="00680AEE">
        <w:t xml:space="preserve">, or would exist if the act were done, or authorised to be done, by an entity that is an </w:t>
      </w:r>
      <w:r w:rsidR="00707567" w:rsidRPr="00680AEE">
        <w:t>organisation</w:t>
      </w:r>
      <w:r w:rsidR="00D35CA1" w:rsidRPr="00680AEE">
        <w:t xml:space="preserve"> for the purposes of that Act</w:t>
      </w:r>
      <w:r w:rsidRPr="00680AEE">
        <w:t>; or</w:t>
      </w:r>
    </w:p>
    <w:p w:rsidR="00F14038" w:rsidRPr="00680AEE" w:rsidRDefault="00F14038" w:rsidP="00680AEE">
      <w:pPr>
        <w:pStyle w:val="paragraph"/>
      </w:pPr>
      <w:r w:rsidRPr="00680AEE">
        <w:tab/>
        <w:t>(d)</w:t>
      </w:r>
      <w:r w:rsidRPr="00680AEE">
        <w:tab/>
        <w:t>for any o</w:t>
      </w:r>
      <w:r w:rsidR="00294CE0" w:rsidRPr="00680AEE">
        <w:t>ther purpose relating to health</w:t>
      </w:r>
      <w:r w:rsidRPr="00680AEE">
        <w:t>care, or the communication or management of health information, prescribed by the regulations.</w:t>
      </w:r>
    </w:p>
    <w:p w:rsidR="00981CCE" w:rsidRPr="00680AEE" w:rsidRDefault="00981CCE" w:rsidP="00680AEE">
      <w:pPr>
        <w:pStyle w:val="subsection"/>
        <w:rPr>
          <w:b/>
        </w:rPr>
      </w:pPr>
      <w:r w:rsidRPr="00680AEE">
        <w:tab/>
        <w:t>(3)</w:t>
      </w:r>
      <w:r w:rsidRPr="00680AEE">
        <w:tab/>
        <w:t xml:space="preserve">It is a condition of the registration of a registered repository operator that the operator complies with </w:t>
      </w:r>
      <w:r w:rsidR="00680AEE" w:rsidRPr="00680AEE">
        <w:t>subsection (</w:t>
      </w:r>
      <w:r w:rsidRPr="00680AEE">
        <w:t>2).</w:t>
      </w:r>
    </w:p>
    <w:p w:rsidR="002317C7" w:rsidRPr="00680AEE" w:rsidRDefault="002317C7" w:rsidP="00680AEE">
      <w:pPr>
        <w:pStyle w:val="ActHead5"/>
      </w:pPr>
      <w:bookmarkStart w:id="74" w:name="_Toc436398983"/>
      <w:r w:rsidRPr="00680AEE">
        <w:rPr>
          <w:rStyle w:val="CharSectno"/>
        </w:rPr>
        <w:t>50B</w:t>
      </w:r>
      <w:r w:rsidRPr="00680AEE">
        <w:t xml:space="preserve">  Condition of registration—handling old sound recordings and </w:t>
      </w:r>
      <w:r w:rsidR="004D0523" w:rsidRPr="00680AEE">
        <w:t>cinematograph</w:t>
      </w:r>
      <w:r w:rsidRPr="00680AEE">
        <w:t xml:space="preserve"> </w:t>
      </w:r>
      <w:r w:rsidR="001B41E2" w:rsidRPr="00680AEE">
        <w:t>films</w:t>
      </w:r>
      <w:r w:rsidRPr="00680AEE">
        <w:t xml:space="preserve"> that are subject to copyright</w:t>
      </w:r>
      <w:bookmarkEnd w:id="74"/>
    </w:p>
    <w:p w:rsidR="002317C7" w:rsidRPr="00680AEE" w:rsidRDefault="002317C7" w:rsidP="00680AEE">
      <w:pPr>
        <w:pStyle w:val="subsection"/>
      </w:pPr>
      <w:r w:rsidRPr="00680AEE">
        <w:tab/>
        <w:t>(1)</w:t>
      </w:r>
      <w:r w:rsidRPr="00680AEE">
        <w:tab/>
      </w:r>
      <w:r w:rsidR="00680AEE" w:rsidRPr="00680AEE">
        <w:t>Subsection (</w:t>
      </w:r>
      <w:r w:rsidRPr="00680AEE">
        <w:t xml:space="preserve">2) applies to sound recordings and </w:t>
      </w:r>
      <w:r w:rsidR="004D0523" w:rsidRPr="00680AEE">
        <w:t>cinematograph</w:t>
      </w:r>
      <w:r w:rsidRPr="00680AEE">
        <w:t xml:space="preserve"> films made before section</w:t>
      </w:r>
      <w:r w:rsidR="00680AEE" w:rsidRPr="00680AEE">
        <w:t> </w:t>
      </w:r>
      <w:r w:rsidRPr="00680AEE">
        <w:t xml:space="preserve">104C of the </w:t>
      </w:r>
      <w:r w:rsidRPr="00680AEE">
        <w:rPr>
          <w:i/>
        </w:rPr>
        <w:t xml:space="preserve">Copyright Act 1968 </w:t>
      </w:r>
      <w:r w:rsidRPr="00680AEE">
        <w:t>commences.</w:t>
      </w:r>
    </w:p>
    <w:p w:rsidR="003A0A13" w:rsidRPr="00680AEE" w:rsidRDefault="003A0A13" w:rsidP="00680AEE">
      <w:pPr>
        <w:pStyle w:val="notetext"/>
      </w:pPr>
      <w:r w:rsidRPr="00680AEE">
        <w:t>Note:</w:t>
      </w:r>
      <w:r w:rsidRPr="00680AEE">
        <w:tab/>
        <w:t>Section</w:t>
      </w:r>
      <w:r w:rsidR="00680AEE" w:rsidRPr="00680AEE">
        <w:t> </w:t>
      </w:r>
      <w:r w:rsidRPr="00680AEE">
        <w:t xml:space="preserve">104C of the </w:t>
      </w:r>
      <w:r w:rsidRPr="00680AEE">
        <w:rPr>
          <w:i/>
        </w:rPr>
        <w:t xml:space="preserve">Copyright Act 1968 </w:t>
      </w:r>
      <w:r w:rsidRPr="00680AEE">
        <w:t>provides that there is no infringement of the copyright if an act comprised in the copyright of a sound recording or cinematograph film is done, or authorised to be done, for healthcare or related purposes.</w:t>
      </w:r>
    </w:p>
    <w:p w:rsidR="002317C7" w:rsidRPr="00680AEE" w:rsidRDefault="002317C7" w:rsidP="00680AEE">
      <w:pPr>
        <w:pStyle w:val="subsection"/>
      </w:pPr>
      <w:r w:rsidRPr="00680AEE">
        <w:tab/>
        <w:t>(2)</w:t>
      </w:r>
      <w:r w:rsidRPr="00680AEE">
        <w:tab/>
      </w:r>
      <w:r w:rsidR="00981CCE" w:rsidRPr="00680AEE">
        <w:t>A registered repository</w:t>
      </w:r>
      <w:r w:rsidRPr="00680AEE">
        <w:t xml:space="preserve"> operator </w:t>
      </w:r>
      <w:r w:rsidR="00981CCE" w:rsidRPr="00680AEE">
        <w:t>must</w:t>
      </w:r>
      <w:r w:rsidRPr="00680AEE">
        <w:t xml:space="preserve"> not, for the purposes of the My Health Record system, </w:t>
      </w:r>
      <w:r w:rsidR="001B41E2" w:rsidRPr="00680AEE">
        <w:t>make</w:t>
      </w:r>
      <w:r w:rsidRPr="00680AEE">
        <w:t xml:space="preserve"> the sound recording or </w:t>
      </w:r>
      <w:r w:rsidR="004D0523" w:rsidRPr="00680AEE">
        <w:t>cinematograph</w:t>
      </w:r>
      <w:r w:rsidRPr="00680AEE">
        <w:t xml:space="preserve"> film </w:t>
      </w:r>
      <w:r w:rsidR="001B41E2" w:rsidRPr="00680AEE">
        <w:t xml:space="preserve">available </w:t>
      </w:r>
      <w:r w:rsidRPr="00680AEE">
        <w:t>if it would be an infringement of the copyright in the recording or film for the operator or another person to do</w:t>
      </w:r>
      <w:r w:rsidR="00981CCE" w:rsidRPr="00680AEE">
        <w:t xml:space="preserve"> any act comprised in the copyright in the recording or film</w:t>
      </w:r>
      <w:r w:rsidRPr="00680AEE">
        <w:t>:</w:t>
      </w:r>
    </w:p>
    <w:p w:rsidR="002317C7" w:rsidRPr="00680AEE" w:rsidRDefault="002317C7" w:rsidP="00680AEE">
      <w:pPr>
        <w:pStyle w:val="paragraph"/>
      </w:pPr>
      <w:r w:rsidRPr="00680AEE">
        <w:tab/>
        <w:t>(a)</w:t>
      </w:r>
      <w:r w:rsidRPr="00680AEE">
        <w:tab/>
        <w:t>for a purpose for which the collection, use or disclosure of health information is required or authorised under this Act; or</w:t>
      </w:r>
    </w:p>
    <w:p w:rsidR="002317C7" w:rsidRPr="00680AEE" w:rsidRDefault="002317C7" w:rsidP="00680AEE">
      <w:pPr>
        <w:pStyle w:val="paragraph"/>
      </w:pPr>
      <w:r w:rsidRPr="00680AEE">
        <w:tab/>
        <w:t>(b)</w:t>
      </w:r>
      <w:r w:rsidRPr="00680AEE">
        <w:tab/>
        <w:t>in circumstances in which a permitted general situation exists under item</w:t>
      </w:r>
      <w:r w:rsidR="00680AEE" w:rsidRPr="00680AEE">
        <w:t> </w:t>
      </w:r>
      <w:r w:rsidRPr="00680AEE">
        <w:t>1 of the table in subsection</w:t>
      </w:r>
      <w:r w:rsidR="00680AEE" w:rsidRPr="00680AEE">
        <w:t> </w:t>
      </w:r>
      <w:r w:rsidRPr="00680AEE">
        <w:t xml:space="preserve">16A(1) of the </w:t>
      </w:r>
      <w:r w:rsidRPr="00680AEE">
        <w:rPr>
          <w:i/>
        </w:rPr>
        <w:t>Privacy Act 1988</w:t>
      </w:r>
      <w:r w:rsidRPr="00680AEE">
        <w:t xml:space="preserve"> (serious threat to life, health or safety), or would exist if the act were done</w:t>
      </w:r>
      <w:r w:rsidR="00D35CA1" w:rsidRPr="00680AEE">
        <w:t xml:space="preserve"> </w:t>
      </w:r>
      <w:r w:rsidRPr="00680AEE">
        <w:t xml:space="preserve">by an entity that is an </w:t>
      </w:r>
      <w:r w:rsidR="00707567" w:rsidRPr="00680AEE">
        <w:t>APP entity</w:t>
      </w:r>
      <w:r w:rsidRPr="00680AEE">
        <w:t xml:space="preserve"> for the purposes of that Act; or</w:t>
      </w:r>
    </w:p>
    <w:p w:rsidR="002317C7" w:rsidRPr="00680AEE" w:rsidRDefault="002317C7" w:rsidP="00680AEE">
      <w:pPr>
        <w:pStyle w:val="paragraph"/>
      </w:pPr>
      <w:r w:rsidRPr="00680AEE">
        <w:tab/>
        <w:t>(c)</w:t>
      </w:r>
      <w:r w:rsidRPr="00680AEE">
        <w:tab/>
        <w:t>in circumstances in which a permitted health situation exists under section</w:t>
      </w:r>
      <w:r w:rsidR="00680AEE" w:rsidRPr="00680AEE">
        <w:t> </w:t>
      </w:r>
      <w:r w:rsidRPr="00680AEE">
        <w:t xml:space="preserve">16B of the </w:t>
      </w:r>
      <w:r w:rsidRPr="00680AEE">
        <w:rPr>
          <w:i/>
        </w:rPr>
        <w:t>Privacy Act 1988</w:t>
      </w:r>
      <w:r w:rsidR="006559A2" w:rsidRPr="00680AEE">
        <w:t>,</w:t>
      </w:r>
      <w:r w:rsidRPr="00680AEE">
        <w:t xml:space="preserve"> or would exist if the act were done by an entity that is an </w:t>
      </w:r>
      <w:r w:rsidR="00707567" w:rsidRPr="00680AEE">
        <w:t>organisation</w:t>
      </w:r>
      <w:r w:rsidRPr="00680AEE">
        <w:t xml:space="preserve"> for the purposes of that Act; or</w:t>
      </w:r>
    </w:p>
    <w:p w:rsidR="002317C7" w:rsidRPr="00680AEE" w:rsidRDefault="002317C7" w:rsidP="00680AEE">
      <w:pPr>
        <w:pStyle w:val="paragraph"/>
      </w:pPr>
      <w:r w:rsidRPr="00680AEE">
        <w:lastRenderedPageBreak/>
        <w:tab/>
        <w:t>(d)</w:t>
      </w:r>
      <w:r w:rsidRPr="00680AEE">
        <w:tab/>
        <w:t>for any other purpose relating to healthcare, or the communication or management of health information, prescribed by the regulations.</w:t>
      </w:r>
    </w:p>
    <w:p w:rsidR="00981CCE" w:rsidRPr="00680AEE" w:rsidRDefault="00981CCE" w:rsidP="00680AEE">
      <w:pPr>
        <w:pStyle w:val="subsection"/>
        <w:rPr>
          <w:b/>
        </w:rPr>
      </w:pPr>
      <w:r w:rsidRPr="00680AEE">
        <w:tab/>
        <w:t>(3)</w:t>
      </w:r>
      <w:r w:rsidRPr="00680AEE">
        <w:tab/>
        <w:t xml:space="preserve">It is a condition of the registration of a registered repository operator that the operator complies with </w:t>
      </w:r>
      <w:r w:rsidR="00680AEE" w:rsidRPr="00680AEE">
        <w:t>subsection (</w:t>
      </w:r>
      <w:r w:rsidRPr="00680AEE">
        <w:t>2).</w:t>
      </w:r>
    </w:p>
    <w:p w:rsidR="00F14038" w:rsidRPr="00680AEE" w:rsidRDefault="00B74530" w:rsidP="00680AEE">
      <w:pPr>
        <w:pStyle w:val="ActHead5"/>
      </w:pPr>
      <w:bookmarkStart w:id="75" w:name="_Toc436398984"/>
      <w:r w:rsidRPr="00680AEE">
        <w:rPr>
          <w:rStyle w:val="CharSectno"/>
        </w:rPr>
        <w:t>50C</w:t>
      </w:r>
      <w:r w:rsidR="002317C7" w:rsidRPr="00680AEE">
        <w:t xml:space="preserve"> </w:t>
      </w:r>
      <w:r w:rsidR="00997BD3" w:rsidRPr="00680AEE">
        <w:t xml:space="preserve"> </w:t>
      </w:r>
      <w:r w:rsidR="00F14038" w:rsidRPr="00680AEE">
        <w:t xml:space="preserve">Liability where work uploaded in breach of </w:t>
      </w:r>
      <w:r w:rsidR="002317C7" w:rsidRPr="00680AEE">
        <w:t>section</w:t>
      </w:r>
      <w:r w:rsidR="00680AEE" w:rsidRPr="00680AEE">
        <w:t> </w:t>
      </w:r>
      <w:r w:rsidR="002317C7" w:rsidRPr="00680AEE">
        <w:t>50A</w:t>
      </w:r>
      <w:r w:rsidRPr="00680AEE">
        <w:t xml:space="preserve"> or</w:t>
      </w:r>
      <w:r w:rsidR="002317C7" w:rsidRPr="00680AEE">
        <w:t xml:space="preserve"> 50B</w:t>
      </w:r>
      <w:bookmarkEnd w:id="75"/>
    </w:p>
    <w:p w:rsidR="00F14038" w:rsidRPr="00680AEE" w:rsidRDefault="00F14038" w:rsidP="00680AEE">
      <w:pPr>
        <w:pStyle w:val="subsection"/>
      </w:pPr>
      <w:r w:rsidRPr="00680AEE">
        <w:tab/>
        <w:t>(</w:t>
      </w:r>
      <w:r w:rsidR="002317C7" w:rsidRPr="00680AEE">
        <w:t>1</w:t>
      </w:r>
      <w:r w:rsidRPr="00680AEE">
        <w:t>)</w:t>
      </w:r>
      <w:r w:rsidRPr="00680AEE">
        <w:tab/>
        <w:t xml:space="preserve">If any person suffers loss or damage as a result of anything done by </w:t>
      </w:r>
      <w:r w:rsidR="00F35B3A" w:rsidRPr="00680AEE">
        <w:t>an entity</w:t>
      </w:r>
      <w:r w:rsidRPr="00680AEE">
        <w:t xml:space="preserve"> that </w:t>
      </w:r>
      <w:r w:rsidR="00294CE0" w:rsidRPr="00680AEE">
        <w:t xml:space="preserve">contravenes </w:t>
      </w:r>
      <w:r w:rsidR="002317C7" w:rsidRPr="00680AEE">
        <w:t>section</w:t>
      </w:r>
      <w:r w:rsidR="00680AEE" w:rsidRPr="00680AEE">
        <w:t> </w:t>
      </w:r>
      <w:r w:rsidR="002317C7" w:rsidRPr="00680AEE">
        <w:t>50A</w:t>
      </w:r>
      <w:r w:rsidR="00B74530" w:rsidRPr="00680AEE">
        <w:t xml:space="preserve"> or 50B</w:t>
      </w:r>
      <w:r w:rsidRPr="00680AEE">
        <w:t>, the person may bring an action for th</w:t>
      </w:r>
      <w:r w:rsidR="00981CCE" w:rsidRPr="00680AEE">
        <w:t xml:space="preserve">e amount of the loss or damage </w:t>
      </w:r>
      <w:r w:rsidRPr="00680AEE">
        <w:t xml:space="preserve">against the </w:t>
      </w:r>
      <w:r w:rsidR="00F35B3A" w:rsidRPr="00680AEE">
        <w:t>entity</w:t>
      </w:r>
      <w:r w:rsidR="002D6E70" w:rsidRPr="00680AEE">
        <w:t xml:space="preserve"> in</w:t>
      </w:r>
      <w:r w:rsidR="00981CCE" w:rsidRPr="00680AEE">
        <w:t>:</w:t>
      </w:r>
    </w:p>
    <w:p w:rsidR="00981CCE" w:rsidRPr="00680AEE" w:rsidRDefault="00981CCE" w:rsidP="00680AEE">
      <w:pPr>
        <w:pStyle w:val="paragraph"/>
      </w:pPr>
      <w:r w:rsidRPr="00680AEE">
        <w:tab/>
        <w:t>(a)</w:t>
      </w:r>
      <w:r w:rsidRPr="00680AEE">
        <w:tab/>
        <w:t>the Federal Court of Australia;</w:t>
      </w:r>
    </w:p>
    <w:p w:rsidR="00981CCE" w:rsidRPr="00680AEE" w:rsidRDefault="00981CCE" w:rsidP="00680AEE">
      <w:pPr>
        <w:pStyle w:val="paragraph"/>
      </w:pPr>
      <w:r w:rsidRPr="00680AEE">
        <w:tab/>
        <w:t>(b)</w:t>
      </w:r>
      <w:r w:rsidRPr="00680AEE">
        <w:tab/>
        <w:t>the Federal Circuit Court of Australia;</w:t>
      </w:r>
    </w:p>
    <w:p w:rsidR="00981CCE" w:rsidRPr="00680AEE" w:rsidRDefault="00981CCE" w:rsidP="00680AEE">
      <w:pPr>
        <w:pStyle w:val="paragraph"/>
      </w:pPr>
      <w:r w:rsidRPr="00680AEE">
        <w:tab/>
        <w:t>(c)</w:t>
      </w:r>
      <w:r w:rsidRPr="00680AEE">
        <w:tab/>
        <w:t>a court of a State or Territory that has jurisdiction in relation to the matter.</w:t>
      </w:r>
    </w:p>
    <w:p w:rsidR="00F14038" w:rsidRPr="00680AEE" w:rsidRDefault="00F14038" w:rsidP="00680AEE">
      <w:pPr>
        <w:pStyle w:val="subsection"/>
      </w:pPr>
      <w:r w:rsidRPr="00680AEE">
        <w:tab/>
        <w:t>(</w:t>
      </w:r>
      <w:r w:rsidR="002317C7" w:rsidRPr="00680AEE">
        <w:t>2</w:t>
      </w:r>
      <w:r w:rsidRPr="00680AEE">
        <w:t>)</w:t>
      </w:r>
      <w:r w:rsidRPr="00680AEE">
        <w:tab/>
        <w:t>The action must be brought within 6 years after the loss or damage was suffered.</w:t>
      </w:r>
    </w:p>
    <w:p w:rsidR="00F14038" w:rsidRPr="00680AEE" w:rsidRDefault="00F14038" w:rsidP="00680AEE">
      <w:pPr>
        <w:pStyle w:val="subsection"/>
      </w:pPr>
      <w:r w:rsidRPr="00680AEE">
        <w:tab/>
        <w:t>(</w:t>
      </w:r>
      <w:r w:rsidR="002317C7" w:rsidRPr="00680AEE">
        <w:t>3</w:t>
      </w:r>
      <w:r w:rsidRPr="00680AEE">
        <w:t>)</w:t>
      </w:r>
      <w:r w:rsidRPr="00680AEE">
        <w:tab/>
        <w:t xml:space="preserve">In determining the damage suffered by the </w:t>
      </w:r>
      <w:r w:rsidR="00294CE0" w:rsidRPr="00680AEE">
        <w:t>person</w:t>
      </w:r>
      <w:r w:rsidRPr="00680AEE">
        <w:t xml:space="preserve">, the court may include costs incurred by the person </w:t>
      </w:r>
      <w:r w:rsidR="0018729E" w:rsidRPr="00680AEE">
        <w:t>as a result of legal action relating to infringement of copyright</w:t>
      </w:r>
      <w:r w:rsidRPr="00680AEE">
        <w:t>.</w:t>
      </w:r>
    </w:p>
    <w:p w:rsidR="006458EE" w:rsidRPr="00680AEE" w:rsidRDefault="006458EE" w:rsidP="00680AEE">
      <w:pPr>
        <w:pStyle w:val="ActHead5"/>
      </w:pPr>
      <w:bookmarkStart w:id="76" w:name="_Toc436398985"/>
      <w:r w:rsidRPr="00680AEE">
        <w:rPr>
          <w:rStyle w:val="CharSectno"/>
        </w:rPr>
        <w:t>50</w:t>
      </w:r>
      <w:r w:rsidR="00B74530" w:rsidRPr="00680AEE">
        <w:rPr>
          <w:rStyle w:val="CharSectno"/>
        </w:rPr>
        <w:t>D</w:t>
      </w:r>
      <w:r w:rsidRPr="00680AEE">
        <w:t xml:space="preserve">  Authorisation to make health information available to the System Operator</w:t>
      </w:r>
      <w:bookmarkEnd w:id="76"/>
    </w:p>
    <w:p w:rsidR="006458EE" w:rsidRPr="00680AEE" w:rsidRDefault="006458EE" w:rsidP="00680AEE">
      <w:pPr>
        <w:pStyle w:val="subsection"/>
      </w:pPr>
      <w:r w:rsidRPr="00680AEE">
        <w:tab/>
      </w:r>
      <w:r w:rsidRPr="00680AEE">
        <w:tab/>
        <w:t>A registered repository operator</w:t>
      </w:r>
      <w:r w:rsidR="0053532F" w:rsidRPr="00680AEE">
        <w:t xml:space="preserve"> (other than the Chief Executive Medicare)</w:t>
      </w:r>
      <w:r w:rsidRPr="00680AEE">
        <w:t xml:space="preserve"> is authorised to make health information about a </w:t>
      </w:r>
      <w:r w:rsidR="00D35CA1" w:rsidRPr="00680AEE">
        <w:t xml:space="preserve">registered </w:t>
      </w:r>
      <w:r w:rsidRPr="00680AEE">
        <w:t>healthcare recipient that is held by the operator av</w:t>
      </w:r>
      <w:r w:rsidR="0053532F" w:rsidRPr="00680AEE">
        <w:t>ailable to the System Operator</w:t>
      </w:r>
      <w:r w:rsidR="00FB0B6B" w:rsidRPr="00680AEE">
        <w:t>.</w:t>
      </w:r>
    </w:p>
    <w:p w:rsidR="0054493E" w:rsidRPr="00680AEE" w:rsidRDefault="001303B1" w:rsidP="00680AEE">
      <w:pPr>
        <w:pStyle w:val="ItemHead"/>
      </w:pPr>
      <w:r w:rsidRPr="00680AEE">
        <w:t>80</w:t>
      </w:r>
      <w:r w:rsidR="0054493E" w:rsidRPr="00680AEE">
        <w:t xml:space="preserve">  </w:t>
      </w:r>
      <w:r w:rsidR="00893422" w:rsidRPr="00680AEE">
        <w:t>At the end of sections</w:t>
      </w:r>
      <w:r w:rsidR="00680AEE" w:rsidRPr="00680AEE">
        <w:t> </w:t>
      </w:r>
      <w:r w:rsidR="00893422" w:rsidRPr="00680AEE">
        <w:t>51 and 52</w:t>
      </w:r>
    </w:p>
    <w:p w:rsidR="00893422" w:rsidRPr="00680AEE" w:rsidRDefault="00893422" w:rsidP="00680AEE">
      <w:pPr>
        <w:pStyle w:val="Item"/>
      </w:pPr>
      <w:r w:rsidRPr="00680AEE">
        <w:t>Add:</w:t>
      </w:r>
    </w:p>
    <w:p w:rsidR="00893422" w:rsidRPr="00680AEE" w:rsidRDefault="00893422" w:rsidP="00680AEE">
      <w:pPr>
        <w:pStyle w:val="notetext"/>
      </w:pPr>
      <w:r w:rsidRPr="00680AEE">
        <w:t>Note:</w:t>
      </w:r>
      <w:r w:rsidRPr="00680AEE">
        <w:tab/>
        <w:t>Under section</w:t>
      </w:r>
      <w:r w:rsidR="00680AEE" w:rsidRPr="00680AEE">
        <w:t> </w:t>
      </w:r>
      <w:r w:rsidRPr="00680AEE">
        <w:t>53, the System Operator must give the healthcare recipient or other entity notice before cancelling, suspending or varying registration (except in urgent circumstances). The decision to cancel, suspend or vary registration cannot be made before the end of the period specified in the notice.</w:t>
      </w:r>
    </w:p>
    <w:p w:rsidR="002712E7" w:rsidRPr="00680AEE" w:rsidRDefault="001303B1" w:rsidP="00680AEE">
      <w:pPr>
        <w:pStyle w:val="ItemHead"/>
      </w:pPr>
      <w:r w:rsidRPr="00680AEE">
        <w:lastRenderedPageBreak/>
        <w:t>81</w:t>
      </w:r>
      <w:r w:rsidR="002712E7" w:rsidRPr="00680AEE">
        <w:t xml:space="preserve">  Subsection</w:t>
      </w:r>
      <w:r w:rsidR="00680AEE" w:rsidRPr="00680AEE">
        <w:t> </w:t>
      </w:r>
      <w:r w:rsidR="002712E7" w:rsidRPr="00680AEE">
        <w:t>53(4)</w:t>
      </w:r>
    </w:p>
    <w:p w:rsidR="002712E7" w:rsidRPr="00680AEE" w:rsidRDefault="002712E7" w:rsidP="00680AEE">
      <w:pPr>
        <w:pStyle w:val="Item"/>
      </w:pPr>
      <w:r w:rsidRPr="00680AEE">
        <w:t xml:space="preserve">Omit “with immediate effect”, substitute “without following the process outlined in </w:t>
      </w:r>
      <w:r w:rsidR="00680AEE" w:rsidRPr="00680AEE">
        <w:t>subsections (</w:t>
      </w:r>
      <w:r w:rsidRPr="00680AEE">
        <w:t>1) to (3)”.</w:t>
      </w:r>
    </w:p>
    <w:p w:rsidR="00292A11" w:rsidRPr="00680AEE" w:rsidRDefault="001303B1" w:rsidP="00680AEE">
      <w:pPr>
        <w:pStyle w:val="ItemHead"/>
      </w:pPr>
      <w:r w:rsidRPr="00680AEE">
        <w:t>82</w:t>
      </w:r>
      <w:r w:rsidR="00292A11" w:rsidRPr="00680AEE">
        <w:t xml:space="preserve">  Subsection</w:t>
      </w:r>
      <w:r w:rsidR="00680AEE" w:rsidRPr="00680AEE">
        <w:t> </w:t>
      </w:r>
      <w:r w:rsidR="00292A11" w:rsidRPr="00680AEE">
        <w:t>53(5)</w:t>
      </w:r>
    </w:p>
    <w:p w:rsidR="00292A11" w:rsidRPr="00680AEE" w:rsidRDefault="00292A11" w:rsidP="00680AEE">
      <w:pPr>
        <w:pStyle w:val="Item"/>
      </w:pPr>
      <w:r w:rsidRPr="00680AEE">
        <w:t>Repeal the subsection, substitute:</w:t>
      </w:r>
    </w:p>
    <w:p w:rsidR="00292A11" w:rsidRPr="00680AEE" w:rsidRDefault="00292A11" w:rsidP="00680AEE">
      <w:pPr>
        <w:pStyle w:val="subsection"/>
      </w:pPr>
      <w:r w:rsidRPr="00680AEE">
        <w:tab/>
        <w:t>(5)</w:t>
      </w:r>
      <w:r w:rsidRPr="00680AEE">
        <w:tab/>
        <w:t xml:space="preserve">A decision under </w:t>
      </w:r>
      <w:r w:rsidR="00680AEE" w:rsidRPr="00680AEE">
        <w:t>subsection (</w:t>
      </w:r>
      <w:r w:rsidRPr="00680AEE">
        <w:t>4) takes effect:</w:t>
      </w:r>
    </w:p>
    <w:p w:rsidR="00292A11" w:rsidRPr="00680AEE" w:rsidRDefault="00292A11" w:rsidP="00680AEE">
      <w:pPr>
        <w:pStyle w:val="paragraph"/>
      </w:pPr>
      <w:r w:rsidRPr="00680AEE">
        <w:tab/>
        <w:t>(a)</w:t>
      </w:r>
      <w:r w:rsidRPr="00680AEE">
        <w:tab/>
        <w:t>when</w:t>
      </w:r>
      <w:r w:rsidR="002712E7" w:rsidRPr="00680AEE">
        <w:t xml:space="preserve"> notice of the decision is given under that subsection</w:t>
      </w:r>
      <w:r w:rsidRPr="00680AEE">
        <w:t>; or</w:t>
      </w:r>
    </w:p>
    <w:p w:rsidR="00292A11" w:rsidRPr="00680AEE" w:rsidRDefault="00292A11" w:rsidP="00680AEE">
      <w:pPr>
        <w:pStyle w:val="paragraph"/>
      </w:pPr>
      <w:r w:rsidRPr="00680AEE">
        <w:tab/>
        <w:t>(b)</w:t>
      </w:r>
      <w:r w:rsidRPr="00680AEE">
        <w:tab/>
        <w:t xml:space="preserve">if a </w:t>
      </w:r>
      <w:r w:rsidR="002712E7" w:rsidRPr="00680AEE">
        <w:t>later</w:t>
      </w:r>
      <w:r w:rsidRPr="00680AEE">
        <w:t xml:space="preserve"> time is specified in the notice </w:t>
      </w:r>
      <w:r w:rsidR="002712E7" w:rsidRPr="00680AEE">
        <w:t>under that subsection</w:t>
      </w:r>
      <w:r w:rsidRPr="00680AEE">
        <w:t xml:space="preserve">—at that </w:t>
      </w:r>
      <w:r w:rsidR="002712E7" w:rsidRPr="00680AEE">
        <w:t>later</w:t>
      </w:r>
      <w:r w:rsidRPr="00680AEE">
        <w:t xml:space="preserve"> time.</w:t>
      </w:r>
    </w:p>
    <w:p w:rsidR="001E305B" w:rsidRPr="00680AEE" w:rsidRDefault="001303B1" w:rsidP="00680AEE">
      <w:pPr>
        <w:pStyle w:val="ItemHead"/>
      </w:pPr>
      <w:r w:rsidRPr="00680AEE">
        <w:t>83</w:t>
      </w:r>
      <w:r w:rsidR="001E305B" w:rsidRPr="00680AEE">
        <w:t xml:space="preserve">  Division</w:t>
      </w:r>
      <w:r w:rsidR="00680AEE" w:rsidRPr="00680AEE">
        <w:t> </w:t>
      </w:r>
      <w:r w:rsidR="001E305B" w:rsidRPr="00680AEE">
        <w:t xml:space="preserve">6 </w:t>
      </w:r>
      <w:r w:rsidR="00AF2AC3" w:rsidRPr="00680AEE">
        <w:t>of Part</w:t>
      </w:r>
      <w:r w:rsidR="00680AEE" w:rsidRPr="00680AEE">
        <w:t> </w:t>
      </w:r>
      <w:r w:rsidR="00AF2AC3" w:rsidRPr="00680AEE">
        <w:t xml:space="preserve">3 </w:t>
      </w:r>
      <w:r w:rsidR="001E305B" w:rsidRPr="00680AEE">
        <w:t>(heading)</w:t>
      </w:r>
    </w:p>
    <w:p w:rsidR="001E305B" w:rsidRPr="00680AEE" w:rsidRDefault="001E305B" w:rsidP="00680AEE">
      <w:pPr>
        <w:pStyle w:val="Item"/>
      </w:pPr>
      <w:r w:rsidRPr="00680AEE">
        <w:t>Repeal the heading, substitute</w:t>
      </w:r>
      <w:r w:rsidR="00A51BF1" w:rsidRPr="00680AEE">
        <w:t>:</w:t>
      </w:r>
    </w:p>
    <w:p w:rsidR="001E305B" w:rsidRPr="00680AEE" w:rsidRDefault="001E305B" w:rsidP="00680AEE">
      <w:pPr>
        <w:pStyle w:val="ActHead3"/>
      </w:pPr>
      <w:bookmarkStart w:id="77" w:name="_Toc436398986"/>
      <w:r w:rsidRPr="00680AEE">
        <w:rPr>
          <w:rStyle w:val="CharDivNo"/>
        </w:rPr>
        <w:t>Division</w:t>
      </w:r>
      <w:r w:rsidR="00680AEE" w:rsidRPr="00680AEE">
        <w:rPr>
          <w:rStyle w:val="CharDivNo"/>
        </w:rPr>
        <w:t> </w:t>
      </w:r>
      <w:r w:rsidRPr="00680AEE">
        <w:rPr>
          <w:rStyle w:val="CharDivNo"/>
        </w:rPr>
        <w:t>6</w:t>
      </w:r>
      <w:r w:rsidRPr="00680AEE">
        <w:t>—</w:t>
      </w:r>
      <w:r w:rsidRPr="00680AEE">
        <w:rPr>
          <w:rStyle w:val="CharDivText"/>
        </w:rPr>
        <w:t>Collection, use and disclosure of information for the purposes of the My Health Record System</w:t>
      </w:r>
      <w:bookmarkEnd w:id="77"/>
    </w:p>
    <w:p w:rsidR="00CC6C21" w:rsidRPr="00680AEE" w:rsidRDefault="001303B1" w:rsidP="00680AEE">
      <w:pPr>
        <w:pStyle w:val="ItemHead"/>
      </w:pPr>
      <w:r w:rsidRPr="00680AEE">
        <w:t>84</w:t>
      </w:r>
      <w:r w:rsidR="00CC6C21" w:rsidRPr="00680AEE">
        <w:t xml:space="preserve">  Section</w:t>
      </w:r>
      <w:r w:rsidR="00680AEE" w:rsidRPr="00680AEE">
        <w:t> </w:t>
      </w:r>
      <w:r w:rsidR="00CC6C21" w:rsidRPr="00680AEE">
        <w:t>58</w:t>
      </w:r>
    </w:p>
    <w:p w:rsidR="00CC6C21" w:rsidRPr="00680AEE" w:rsidRDefault="00CC6C21" w:rsidP="00680AEE">
      <w:pPr>
        <w:pStyle w:val="Item"/>
      </w:pPr>
      <w:r w:rsidRPr="00680AEE">
        <w:t>Repeal the section, substitute:</w:t>
      </w:r>
    </w:p>
    <w:p w:rsidR="001E305B" w:rsidRPr="00680AEE" w:rsidRDefault="001E305B" w:rsidP="00680AEE">
      <w:pPr>
        <w:pStyle w:val="ActHead5"/>
      </w:pPr>
      <w:bookmarkStart w:id="78" w:name="_Toc436398987"/>
      <w:r w:rsidRPr="00680AEE">
        <w:rPr>
          <w:rStyle w:val="CharSectno"/>
        </w:rPr>
        <w:t>58</w:t>
      </w:r>
      <w:r w:rsidRPr="00680AEE">
        <w:t xml:space="preserve">  Collection, use and disclosure of health information by the System Operator</w:t>
      </w:r>
      <w:bookmarkEnd w:id="78"/>
    </w:p>
    <w:p w:rsidR="00376E76" w:rsidRPr="00680AEE" w:rsidRDefault="001E305B" w:rsidP="00680AEE">
      <w:pPr>
        <w:pStyle w:val="subsection"/>
      </w:pPr>
      <w:r w:rsidRPr="00680AEE">
        <w:tab/>
      </w:r>
      <w:r w:rsidRPr="00680AEE">
        <w:tab/>
        <w:t xml:space="preserve">The System Operator may collect, use and disclose health information </w:t>
      </w:r>
      <w:r w:rsidR="00376E76" w:rsidRPr="00680AEE">
        <w:t>about</w:t>
      </w:r>
      <w:r w:rsidR="00F008CE" w:rsidRPr="00680AEE">
        <w:t xml:space="preserve"> a healthcare recipient </w:t>
      </w:r>
      <w:r w:rsidRPr="00680AEE">
        <w:t xml:space="preserve">for the purposes of </w:t>
      </w:r>
      <w:r w:rsidR="00F008CE" w:rsidRPr="00680AEE">
        <w:t xml:space="preserve">including the health information </w:t>
      </w:r>
      <w:r w:rsidR="00376E76" w:rsidRPr="00680AEE">
        <w:t xml:space="preserve">in the My Health Record of </w:t>
      </w:r>
      <w:r w:rsidR="00387665" w:rsidRPr="00680AEE">
        <w:t>a registered healthcare recipient</w:t>
      </w:r>
      <w:r w:rsidR="00376E76" w:rsidRPr="00680AEE">
        <w:t>.</w:t>
      </w:r>
    </w:p>
    <w:p w:rsidR="00CC6C21" w:rsidRPr="00680AEE" w:rsidRDefault="00CC6C21" w:rsidP="00680AEE">
      <w:pPr>
        <w:pStyle w:val="ActHead5"/>
      </w:pPr>
      <w:bookmarkStart w:id="79" w:name="_Toc436398988"/>
      <w:r w:rsidRPr="00680AEE">
        <w:rPr>
          <w:rStyle w:val="CharSectno"/>
        </w:rPr>
        <w:t>58</w:t>
      </w:r>
      <w:r w:rsidR="001E305B" w:rsidRPr="00680AEE">
        <w:rPr>
          <w:rStyle w:val="CharSectno"/>
        </w:rPr>
        <w:t>A</w:t>
      </w:r>
      <w:r w:rsidRPr="00680AEE">
        <w:t xml:space="preserve">  Collection, use and disclosure of </w:t>
      </w:r>
      <w:r w:rsidR="00F008CE" w:rsidRPr="00680AEE">
        <w:t>healthcare identifiers, identifying information and information identifying authorised representatives and nominated representatives</w:t>
      </w:r>
      <w:bookmarkEnd w:id="79"/>
    </w:p>
    <w:p w:rsidR="00CC6C21" w:rsidRPr="00680AEE" w:rsidRDefault="00CC6C21" w:rsidP="00680AEE">
      <w:pPr>
        <w:pStyle w:val="subsection"/>
      </w:pPr>
      <w:r w:rsidRPr="00680AEE">
        <w:tab/>
        <w:t>(1)</w:t>
      </w:r>
      <w:r w:rsidRPr="00680AEE">
        <w:tab/>
        <w:t>An entity mentioned in column 1 of an item of the following table, is authorised to take action of the kind described in column 2 of that item with information of the kind described in column 3 of that item in the circumstances described in column 4 of that item.</w:t>
      </w:r>
    </w:p>
    <w:p w:rsidR="00CC6C21" w:rsidRPr="00680AEE" w:rsidRDefault="00CC6C21" w:rsidP="00680AEE">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266"/>
        <w:gridCol w:w="1417"/>
        <w:gridCol w:w="2127"/>
        <w:gridCol w:w="1559"/>
      </w:tblGrid>
      <w:tr w:rsidR="00CC6C21" w:rsidRPr="00680AEE" w:rsidTr="00E255FD">
        <w:trPr>
          <w:tblHeader/>
        </w:trPr>
        <w:tc>
          <w:tcPr>
            <w:tcW w:w="7083" w:type="dxa"/>
            <w:gridSpan w:val="5"/>
            <w:tcBorders>
              <w:top w:val="single" w:sz="12" w:space="0" w:color="auto"/>
              <w:bottom w:val="single" w:sz="2" w:space="0" w:color="auto"/>
            </w:tcBorders>
            <w:shd w:val="clear" w:color="auto" w:fill="auto"/>
          </w:tcPr>
          <w:p w:rsidR="00CC6C21" w:rsidRPr="00680AEE" w:rsidRDefault="00CC6C21" w:rsidP="00680AEE">
            <w:pPr>
              <w:pStyle w:val="TableHeading"/>
            </w:pPr>
            <w:r w:rsidRPr="00680AEE">
              <w:lastRenderedPageBreak/>
              <w:t xml:space="preserve">Collection, use and disclosure for the purpose of the </w:t>
            </w:r>
            <w:r w:rsidR="00B84FA2" w:rsidRPr="00680AEE">
              <w:t>My Health Record</w:t>
            </w:r>
            <w:r w:rsidRPr="00680AEE">
              <w:t xml:space="preserve"> system</w:t>
            </w:r>
          </w:p>
        </w:tc>
      </w:tr>
      <w:tr w:rsidR="00CC6C21" w:rsidRPr="00680AEE" w:rsidTr="00E255FD">
        <w:trPr>
          <w:tblHeader/>
        </w:trPr>
        <w:tc>
          <w:tcPr>
            <w:tcW w:w="714" w:type="dxa"/>
            <w:tcBorders>
              <w:top w:val="single" w:sz="2" w:space="0" w:color="auto"/>
              <w:bottom w:val="single" w:sz="12" w:space="0" w:color="auto"/>
            </w:tcBorders>
            <w:shd w:val="clear" w:color="auto" w:fill="auto"/>
          </w:tcPr>
          <w:p w:rsidR="00CC6C21" w:rsidRPr="00680AEE" w:rsidRDefault="00CC6C21" w:rsidP="00680AEE">
            <w:pPr>
              <w:pStyle w:val="TableHeading"/>
            </w:pPr>
            <w:r w:rsidRPr="00680AEE">
              <w:t>Item</w:t>
            </w:r>
          </w:p>
        </w:tc>
        <w:tc>
          <w:tcPr>
            <w:tcW w:w="1266" w:type="dxa"/>
            <w:tcBorders>
              <w:top w:val="single" w:sz="2" w:space="0" w:color="auto"/>
              <w:bottom w:val="single" w:sz="12" w:space="0" w:color="auto"/>
            </w:tcBorders>
            <w:shd w:val="clear" w:color="auto" w:fill="auto"/>
          </w:tcPr>
          <w:p w:rsidR="00CC6C21" w:rsidRPr="00680AEE" w:rsidRDefault="00CC6C21" w:rsidP="00680AEE">
            <w:pPr>
              <w:pStyle w:val="TableHeading"/>
            </w:pPr>
            <w:r w:rsidRPr="00680AEE">
              <w:t>Column 1</w:t>
            </w:r>
          </w:p>
          <w:p w:rsidR="00CC6C21" w:rsidRPr="00680AEE" w:rsidRDefault="00CC6C21" w:rsidP="00680AEE">
            <w:pPr>
              <w:pStyle w:val="TableHeading"/>
            </w:pPr>
            <w:r w:rsidRPr="00680AEE">
              <w:t>Entity</w:t>
            </w:r>
          </w:p>
        </w:tc>
        <w:tc>
          <w:tcPr>
            <w:tcW w:w="1417" w:type="dxa"/>
            <w:tcBorders>
              <w:top w:val="single" w:sz="2" w:space="0" w:color="auto"/>
              <w:bottom w:val="single" w:sz="12" w:space="0" w:color="auto"/>
            </w:tcBorders>
            <w:shd w:val="clear" w:color="auto" w:fill="auto"/>
          </w:tcPr>
          <w:p w:rsidR="00CC6C21" w:rsidRPr="00680AEE" w:rsidRDefault="00CC6C21" w:rsidP="00680AEE">
            <w:pPr>
              <w:pStyle w:val="TableHeading"/>
            </w:pPr>
            <w:r w:rsidRPr="00680AEE">
              <w:t>Column 2</w:t>
            </w:r>
          </w:p>
          <w:p w:rsidR="00CC6C21" w:rsidRPr="00680AEE" w:rsidRDefault="00CC6C21" w:rsidP="00680AEE">
            <w:pPr>
              <w:pStyle w:val="TableHeading"/>
            </w:pPr>
            <w:r w:rsidRPr="00680AEE">
              <w:t>Permitted action</w:t>
            </w:r>
          </w:p>
        </w:tc>
        <w:tc>
          <w:tcPr>
            <w:tcW w:w="2127" w:type="dxa"/>
            <w:tcBorders>
              <w:top w:val="single" w:sz="2" w:space="0" w:color="auto"/>
              <w:bottom w:val="single" w:sz="12" w:space="0" w:color="auto"/>
            </w:tcBorders>
            <w:shd w:val="clear" w:color="auto" w:fill="auto"/>
          </w:tcPr>
          <w:p w:rsidR="00CC6C21" w:rsidRPr="00680AEE" w:rsidRDefault="00CC6C21" w:rsidP="00680AEE">
            <w:pPr>
              <w:pStyle w:val="TableHeading"/>
            </w:pPr>
            <w:r w:rsidRPr="00680AEE">
              <w:t>Column 3</w:t>
            </w:r>
          </w:p>
          <w:p w:rsidR="00CC6C21" w:rsidRPr="00680AEE" w:rsidRDefault="00CC6C21" w:rsidP="00680AEE">
            <w:pPr>
              <w:pStyle w:val="TableHeading"/>
            </w:pPr>
            <w:r w:rsidRPr="00680AEE">
              <w:t>Information</w:t>
            </w:r>
          </w:p>
        </w:tc>
        <w:tc>
          <w:tcPr>
            <w:tcW w:w="1559" w:type="dxa"/>
            <w:tcBorders>
              <w:top w:val="single" w:sz="2" w:space="0" w:color="auto"/>
              <w:bottom w:val="single" w:sz="12" w:space="0" w:color="auto"/>
            </w:tcBorders>
            <w:shd w:val="clear" w:color="auto" w:fill="auto"/>
          </w:tcPr>
          <w:p w:rsidR="00CC6C21" w:rsidRPr="00680AEE" w:rsidRDefault="00CC6C21" w:rsidP="00680AEE">
            <w:pPr>
              <w:pStyle w:val="TableHeading"/>
            </w:pPr>
            <w:r w:rsidRPr="00680AEE">
              <w:t>Column 4</w:t>
            </w:r>
          </w:p>
          <w:p w:rsidR="00CC6C21" w:rsidRPr="00680AEE" w:rsidRDefault="00CC6C21" w:rsidP="00680AEE">
            <w:pPr>
              <w:pStyle w:val="TableHeading"/>
            </w:pPr>
            <w:r w:rsidRPr="00680AEE">
              <w:t>Circumstances</w:t>
            </w:r>
          </w:p>
        </w:tc>
      </w:tr>
      <w:tr w:rsidR="00CC6C21" w:rsidRPr="00680AEE" w:rsidTr="00E255FD">
        <w:tc>
          <w:tcPr>
            <w:tcW w:w="714" w:type="dxa"/>
            <w:tcBorders>
              <w:top w:val="single" w:sz="12" w:space="0" w:color="auto"/>
            </w:tcBorders>
            <w:shd w:val="clear" w:color="auto" w:fill="auto"/>
          </w:tcPr>
          <w:p w:rsidR="00CC6C21" w:rsidRPr="00680AEE" w:rsidRDefault="00CC6C21" w:rsidP="00680AEE">
            <w:pPr>
              <w:pStyle w:val="Tabletext"/>
            </w:pPr>
            <w:r w:rsidRPr="00680AEE">
              <w:t>1</w:t>
            </w:r>
          </w:p>
        </w:tc>
        <w:tc>
          <w:tcPr>
            <w:tcW w:w="1266" w:type="dxa"/>
            <w:tcBorders>
              <w:top w:val="single" w:sz="12" w:space="0" w:color="auto"/>
            </w:tcBorders>
            <w:shd w:val="clear" w:color="auto" w:fill="auto"/>
          </w:tcPr>
          <w:p w:rsidR="00CC6C21" w:rsidRPr="00680AEE" w:rsidRDefault="00CC6C21" w:rsidP="00680AEE">
            <w:pPr>
              <w:pStyle w:val="Tabletext"/>
            </w:pPr>
            <w:r w:rsidRPr="00680AEE">
              <w:t>System Operator</w:t>
            </w:r>
          </w:p>
        </w:tc>
        <w:tc>
          <w:tcPr>
            <w:tcW w:w="1417" w:type="dxa"/>
            <w:tcBorders>
              <w:top w:val="single" w:sz="12" w:space="0" w:color="auto"/>
            </w:tcBorders>
            <w:shd w:val="clear" w:color="auto" w:fill="auto"/>
          </w:tcPr>
          <w:p w:rsidR="00CC6C21" w:rsidRPr="00680AEE" w:rsidRDefault="00CC6C21" w:rsidP="00680AEE">
            <w:pPr>
              <w:pStyle w:val="Tabletext"/>
            </w:pPr>
            <w:r w:rsidRPr="00680AEE">
              <w:t>collect</w:t>
            </w:r>
          </w:p>
          <w:p w:rsidR="00CC6C21" w:rsidRPr="00680AEE" w:rsidRDefault="00CC6C21" w:rsidP="00680AEE">
            <w:pPr>
              <w:pStyle w:val="Tabletext"/>
            </w:pPr>
            <w:r w:rsidRPr="00680AEE">
              <w:t>use</w:t>
            </w:r>
          </w:p>
          <w:p w:rsidR="00CC6C21" w:rsidRPr="00680AEE" w:rsidRDefault="00CC6C21" w:rsidP="00680AEE">
            <w:pPr>
              <w:pStyle w:val="Tabletext"/>
            </w:pPr>
            <w:r w:rsidRPr="00680AEE">
              <w:t>disclose</w:t>
            </w:r>
          </w:p>
        </w:tc>
        <w:tc>
          <w:tcPr>
            <w:tcW w:w="2127" w:type="dxa"/>
            <w:tcBorders>
              <w:top w:val="single" w:sz="12" w:space="0" w:color="auto"/>
            </w:tcBorders>
            <w:shd w:val="clear" w:color="auto" w:fill="auto"/>
          </w:tcPr>
          <w:p w:rsidR="00CC6C21" w:rsidRPr="00680AEE" w:rsidRDefault="00CC6C21" w:rsidP="00680AEE">
            <w:pPr>
              <w:pStyle w:val="Tabletext"/>
            </w:pPr>
            <w:r w:rsidRPr="00680AEE">
              <w:t>identifying information about any of the following:</w:t>
            </w:r>
          </w:p>
          <w:p w:rsidR="00CC6C21" w:rsidRPr="00680AEE" w:rsidRDefault="006E3FDD" w:rsidP="00680AEE">
            <w:pPr>
              <w:pStyle w:val="Tablea"/>
            </w:pPr>
            <w:r w:rsidRPr="00680AEE">
              <w:t>(a)</w:t>
            </w:r>
            <w:r w:rsidR="00F31166" w:rsidRPr="00680AEE">
              <w:t xml:space="preserve"> </w:t>
            </w:r>
            <w:r w:rsidR="00CC6C21" w:rsidRPr="00680AEE">
              <w:t>a healthcare recipient;</w:t>
            </w:r>
          </w:p>
          <w:p w:rsidR="00CC6C21" w:rsidRPr="00680AEE" w:rsidRDefault="006E3FDD" w:rsidP="00680AEE">
            <w:pPr>
              <w:pStyle w:val="Tablea"/>
            </w:pPr>
            <w:r w:rsidRPr="00680AEE">
              <w:t>(b)</w:t>
            </w:r>
            <w:r w:rsidR="00F31166" w:rsidRPr="00680AEE">
              <w:t xml:space="preserve"> </w:t>
            </w:r>
            <w:r w:rsidR="00CC6C21" w:rsidRPr="00680AEE">
              <w:t>an authorised representative of a healthcare recipient;</w:t>
            </w:r>
          </w:p>
          <w:p w:rsidR="00CC6C21" w:rsidRPr="00680AEE" w:rsidRDefault="006E3FDD" w:rsidP="00680AEE">
            <w:pPr>
              <w:pStyle w:val="Tablea"/>
            </w:pPr>
            <w:r w:rsidRPr="00680AEE">
              <w:t>(c)</w:t>
            </w:r>
            <w:r w:rsidR="00F31166" w:rsidRPr="00680AEE">
              <w:t xml:space="preserve"> </w:t>
            </w:r>
            <w:r w:rsidR="00CC6C21" w:rsidRPr="00680AEE">
              <w:t>a nominated representative of a healthcare recipient;</w:t>
            </w:r>
          </w:p>
          <w:p w:rsidR="00CC6C21" w:rsidRPr="00680AEE" w:rsidRDefault="006E3FDD" w:rsidP="00680AEE">
            <w:pPr>
              <w:pStyle w:val="Tablea"/>
            </w:pPr>
            <w:r w:rsidRPr="00680AEE">
              <w:t>(d)</w:t>
            </w:r>
            <w:r w:rsidR="00F31166" w:rsidRPr="00680AEE">
              <w:t xml:space="preserve"> </w:t>
            </w:r>
            <w:r w:rsidR="00CC6C21" w:rsidRPr="00680AEE">
              <w:t>a healthcare provider</w:t>
            </w:r>
          </w:p>
          <w:p w:rsidR="00CC6C21" w:rsidRPr="00680AEE" w:rsidRDefault="00CC6C21" w:rsidP="00680AEE">
            <w:pPr>
              <w:pStyle w:val="Tabletext"/>
            </w:pPr>
            <w:r w:rsidRPr="00680AEE">
              <w:t>the healthcare identifier of any of the following:</w:t>
            </w:r>
          </w:p>
          <w:p w:rsidR="00CC6C21" w:rsidRPr="00680AEE" w:rsidRDefault="006E3FDD" w:rsidP="00680AEE">
            <w:pPr>
              <w:pStyle w:val="Tablea"/>
            </w:pPr>
            <w:r w:rsidRPr="00680AEE">
              <w:t>(a)</w:t>
            </w:r>
            <w:r w:rsidR="00F31166" w:rsidRPr="00680AEE">
              <w:t xml:space="preserve"> </w:t>
            </w:r>
            <w:r w:rsidR="00CC6C21" w:rsidRPr="00680AEE">
              <w:t>a healthcare recipient;</w:t>
            </w:r>
          </w:p>
          <w:p w:rsidR="00CC6C21" w:rsidRPr="00680AEE" w:rsidRDefault="006E3FDD" w:rsidP="00680AEE">
            <w:pPr>
              <w:pStyle w:val="Tablea"/>
            </w:pPr>
            <w:r w:rsidRPr="00680AEE">
              <w:t>(b)</w:t>
            </w:r>
            <w:r w:rsidR="00F31166" w:rsidRPr="00680AEE">
              <w:t xml:space="preserve"> </w:t>
            </w:r>
            <w:r w:rsidR="00CC6C21" w:rsidRPr="00680AEE">
              <w:t>an authorised representative of a healthcare recipient;</w:t>
            </w:r>
          </w:p>
          <w:p w:rsidR="00CC6C21" w:rsidRPr="00680AEE" w:rsidRDefault="006E3FDD" w:rsidP="00680AEE">
            <w:pPr>
              <w:pStyle w:val="Tablea"/>
            </w:pPr>
            <w:r w:rsidRPr="00680AEE">
              <w:t>(c)</w:t>
            </w:r>
            <w:r w:rsidR="00F31166" w:rsidRPr="00680AEE">
              <w:t xml:space="preserve"> </w:t>
            </w:r>
            <w:r w:rsidR="00CC6C21" w:rsidRPr="00680AEE">
              <w:t>a nominated representative of a healthcare recipient;</w:t>
            </w:r>
          </w:p>
          <w:p w:rsidR="00CC6C21" w:rsidRPr="00680AEE" w:rsidRDefault="006E3FDD" w:rsidP="00680AEE">
            <w:pPr>
              <w:pStyle w:val="Tablea"/>
            </w:pPr>
            <w:r w:rsidRPr="00680AEE">
              <w:t>(d)</w:t>
            </w:r>
            <w:r w:rsidR="00F31166" w:rsidRPr="00680AEE">
              <w:t xml:space="preserve"> </w:t>
            </w:r>
            <w:r w:rsidR="00CC6C21" w:rsidRPr="00680AEE">
              <w:t>a healthcare provider</w:t>
            </w:r>
          </w:p>
        </w:tc>
        <w:tc>
          <w:tcPr>
            <w:tcW w:w="1559" w:type="dxa"/>
            <w:tcBorders>
              <w:top w:val="single" w:sz="12" w:space="0" w:color="auto"/>
            </w:tcBorders>
            <w:shd w:val="clear" w:color="auto" w:fill="auto"/>
          </w:tcPr>
          <w:p w:rsidR="00CC6C21" w:rsidRPr="00680AEE" w:rsidRDefault="00CC6C21" w:rsidP="00680AEE">
            <w:pPr>
              <w:pStyle w:val="Tabletext"/>
            </w:pPr>
            <w:r w:rsidRPr="00680AEE">
              <w:t>the collection, use or disclosure is for the purposes of</w:t>
            </w:r>
            <w:r w:rsidRPr="00680AEE">
              <w:rPr>
                <w:i/>
              </w:rPr>
              <w:t xml:space="preserve"> </w:t>
            </w:r>
            <w:r w:rsidRPr="00680AEE">
              <w:t xml:space="preserve">the </w:t>
            </w:r>
            <w:r w:rsidR="00B84FA2" w:rsidRPr="00680AEE">
              <w:t>My Health Record</w:t>
            </w:r>
            <w:r w:rsidRPr="00680AEE">
              <w:t xml:space="preserve"> system</w:t>
            </w:r>
          </w:p>
        </w:tc>
      </w:tr>
      <w:tr w:rsidR="00CC6C21" w:rsidRPr="00680AEE" w:rsidTr="00E255FD">
        <w:tc>
          <w:tcPr>
            <w:tcW w:w="714" w:type="dxa"/>
            <w:shd w:val="clear" w:color="auto" w:fill="auto"/>
          </w:tcPr>
          <w:p w:rsidR="00CC6C21" w:rsidRPr="00680AEE" w:rsidRDefault="00CC6C21" w:rsidP="00680AEE">
            <w:pPr>
              <w:pStyle w:val="Tabletext"/>
            </w:pPr>
            <w:r w:rsidRPr="00680AEE">
              <w:t>2</w:t>
            </w:r>
          </w:p>
        </w:tc>
        <w:tc>
          <w:tcPr>
            <w:tcW w:w="1266" w:type="dxa"/>
            <w:shd w:val="clear" w:color="auto" w:fill="auto"/>
          </w:tcPr>
          <w:p w:rsidR="00CC6C21" w:rsidRPr="00680AEE" w:rsidRDefault="00CC6C21" w:rsidP="00680AEE">
            <w:pPr>
              <w:pStyle w:val="Tabletext"/>
            </w:pPr>
            <w:r w:rsidRPr="00680AEE">
              <w:t>System Operator</w:t>
            </w:r>
          </w:p>
        </w:tc>
        <w:tc>
          <w:tcPr>
            <w:tcW w:w="1417" w:type="dxa"/>
            <w:shd w:val="clear" w:color="auto" w:fill="auto"/>
          </w:tcPr>
          <w:p w:rsidR="00CC6C21" w:rsidRPr="00680AEE" w:rsidRDefault="00CC6C21" w:rsidP="00680AEE">
            <w:pPr>
              <w:pStyle w:val="Tabletext"/>
            </w:pPr>
            <w:r w:rsidRPr="00680AEE">
              <w:t>collect</w:t>
            </w:r>
          </w:p>
          <w:p w:rsidR="00CC6C21" w:rsidRPr="00680AEE" w:rsidRDefault="00CC6C21" w:rsidP="00680AEE">
            <w:pPr>
              <w:pStyle w:val="Tabletext"/>
            </w:pPr>
            <w:r w:rsidRPr="00680AEE">
              <w:t>use</w:t>
            </w:r>
          </w:p>
          <w:p w:rsidR="00CC6C21" w:rsidRPr="00680AEE" w:rsidRDefault="00CC6C21" w:rsidP="00680AEE">
            <w:pPr>
              <w:pStyle w:val="Tabletext"/>
            </w:pPr>
            <w:r w:rsidRPr="00680AEE">
              <w:t>disclose</w:t>
            </w:r>
          </w:p>
        </w:tc>
        <w:tc>
          <w:tcPr>
            <w:tcW w:w="2127" w:type="dxa"/>
            <w:shd w:val="clear" w:color="auto" w:fill="auto"/>
          </w:tcPr>
          <w:p w:rsidR="00CC6C21" w:rsidRPr="00680AEE" w:rsidRDefault="00CC6C21" w:rsidP="00680AEE">
            <w:pPr>
              <w:pStyle w:val="Tabletext"/>
            </w:pPr>
            <w:r w:rsidRPr="00680AEE">
              <w:t>information relevant to whether a person is an authorised representative, or nominated representative, of another person</w:t>
            </w:r>
          </w:p>
        </w:tc>
        <w:tc>
          <w:tcPr>
            <w:tcW w:w="1559" w:type="dxa"/>
            <w:shd w:val="clear" w:color="auto" w:fill="auto"/>
          </w:tcPr>
          <w:p w:rsidR="00CC6C21" w:rsidRPr="00680AEE" w:rsidRDefault="00CC6C21" w:rsidP="00680AEE">
            <w:pPr>
              <w:pStyle w:val="Tabletext"/>
            </w:pPr>
            <w:r w:rsidRPr="00680AEE">
              <w:t xml:space="preserve">the collection, use or disclosure is for the purposes of determining whether a person is an authorised representative, or a nominated representative, of another </w:t>
            </w:r>
            <w:r w:rsidRPr="00680AEE">
              <w:lastRenderedPageBreak/>
              <w:t>person</w:t>
            </w:r>
          </w:p>
        </w:tc>
      </w:tr>
      <w:tr w:rsidR="00CC6C21" w:rsidRPr="00680AEE" w:rsidTr="00E255FD">
        <w:tc>
          <w:tcPr>
            <w:tcW w:w="714" w:type="dxa"/>
            <w:shd w:val="clear" w:color="auto" w:fill="auto"/>
          </w:tcPr>
          <w:p w:rsidR="00CC6C21" w:rsidRPr="00680AEE" w:rsidRDefault="004B5CE7" w:rsidP="00680AEE">
            <w:pPr>
              <w:pStyle w:val="Tabletext"/>
            </w:pPr>
            <w:r w:rsidRPr="00680AEE">
              <w:lastRenderedPageBreak/>
              <w:t>3</w:t>
            </w:r>
          </w:p>
        </w:tc>
        <w:tc>
          <w:tcPr>
            <w:tcW w:w="1266" w:type="dxa"/>
            <w:shd w:val="clear" w:color="auto" w:fill="auto"/>
          </w:tcPr>
          <w:p w:rsidR="00CC6C21" w:rsidRPr="00680AEE" w:rsidRDefault="00CC6C21" w:rsidP="00680AEE">
            <w:pPr>
              <w:pStyle w:val="Tabletext"/>
            </w:pPr>
            <w:r w:rsidRPr="00680AEE">
              <w:t>registered repository operator</w:t>
            </w:r>
          </w:p>
          <w:p w:rsidR="00CC6C21" w:rsidRPr="00680AEE" w:rsidRDefault="00CC6C21" w:rsidP="00680AEE">
            <w:pPr>
              <w:pStyle w:val="Tabletext"/>
            </w:pPr>
            <w:r w:rsidRPr="00680AEE">
              <w:t>registered portal operator</w:t>
            </w:r>
          </w:p>
        </w:tc>
        <w:tc>
          <w:tcPr>
            <w:tcW w:w="1417" w:type="dxa"/>
            <w:shd w:val="clear" w:color="auto" w:fill="auto"/>
          </w:tcPr>
          <w:p w:rsidR="00CC6C21" w:rsidRPr="00680AEE" w:rsidRDefault="00CC6C21" w:rsidP="00680AEE">
            <w:pPr>
              <w:pStyle w:val="Tabletext"/>
            </w:pPr>
            <w:r w:rsidRPr="00680AEE">
              <w:t>collect</w:t>
            </w:r>
          </w:p>
          <w:p w:rsidR="00CC6C21" w:rsidRPr="00680AEE" w:rsidRDefault="00CC6C21" w:rsidP="00680AEE">
            <w:pPr>
              <w:pStyle w:val="Tabletext"/>
            </w:pPr>
            <w:r w:rsidRPr="00680AEE">
              <w:t>use</w:t>
            </w:r>
          </w:p>
          <w:p w:rsidR="00CC6C21" w:rsidRPr="00680AEE" w:rsidRDefault="00CC6C21" w:rsidP="00680AEE">
            <w:pPr>
              <w:pStyle w:val="Tabletext"/>
            </w:pPr>
            <w:r w:rsidRPr="00680AEE">
              <w:t xml:space="preserve">disclose to a participant in the </w:t>
            </w:r>
            <w:r w:rsidR="00B84FA2" w:rsidRPr="00680AEE">
              <w:t>My Health Record</w:t>
            </w:r>
            <w:r w:rsidRPr="00680AEE">
              <w:t xml:space="preserve"> System</w:t>
            </w:r>
          </w:p>
        </w:tc>
        <w:tc>
          <w:tcPr>
            <w:tcW w:w="2127" w:type="dxa"/>
            <w:shd w:val="clear" w:color="auto" w:fill="auto"/>
          </w:tcPr>
          <w:p w:rsidR="00CC6C21" w:rsidRPr="00680AEE" w:rsidRDefault="00CC6C21" w:rsidP="00680AEE">
            <w:pPr>
              <w:pStyle w:val="Tabletext"/>
            </w:pPr>
            <w:r w:rsidRPr="00680AEE">
              <w:t>the healthcare identifier of any of the following:</w:t>
            </w:r>
          </w:p>
          <w:p w:rsidR="00CC6C21" w:rsidRPr="00680AEE" w:rsidRDefault="00CC6C21" w:rsidP="00680AEE">
            <w:pPr>
              <w:pStyle w:val="Tablea"/>
            </w:pPr>
            <w:r w:rsidRPr="00680AEE">
              <w:t>(a)</w:t>
            </w:r>
            <w:r w:rsidR="00F31166" w:rsidRPr="00680AEE">
              <w:t xml:space="preserve"> </w:t>
            </w:r>
            <w:r w:rsidRPr="00680AEE">
              <w:t>a healthcare recipient;</w:t>
            </w:r>
          </w:p>
          <w:p w:rsidR="00CC6C21" w:rsidRPr="00680AEE" w:rsidRDefault="006E3FDD" w:rsidP="00680AEE">
            <w:pPr>
              <w:pStyle w:val="Tablea"/>
            </w:pPr>
            <w:r w:rsidRPr="00680AEE">
              <w:t>(b)</w:t>
            </w:r>
            <w:r w:rsidR="00F31166" w:rsidRPr="00680AEE">
              <w:t xml:space="preserve"> </w:t>
            </w:r>
            <w:r w:rsidR="00CC6C21" w:rsidRPr="00680AEE">
              <w:t>an authorised representative of a healthcare recipient;</w:t>
            </w:r>
          </w:p>
          <w:p w:rsidR="00CC6C21" w:rsidRPr="00680AEE" w:rsidRDefault="006E3FDD" w:rsidP="00680AEE">
            <w:pPr>
              <w:pStyle w:val="Tablea"/>
            </w:pPr>
            <w:r w:rsidRPr="00680AEE">
              <w:t>(c)</w:t>
            </w:r>
            <w:r w:rsidR="00F31166" w:rsidRPr="00680AEE">
              <w:t xml:space="preserve"> </w:t>
            </w:r>
            <w:r w:rsidR="00CC6C21" w:rsidRPr="00680AEE">
              <w:t>a nominated representative of a healthcare recipient;</w:t>
            </w:r>
          </w:p>
          <w:p w:rsidR="00CC6C21" w:rsidRPr="00680AEE" w:rsidRDefault="006E3FDD" w:rsidP="00680AEE">
            <w:pPr>
              <w:pStyle w:val="Tablea"/>
            </w:pPr>
            <w:r w:rsidRPr="00680AEE">
              <w:t>(d)</w:t>
            </w:r>
            <w:r w:rsidR="004976F8" w:rsidRPr="00680AEE">
              <w:t xml:space="preserve"> </w:t>
            </w:r>
            <w:r w:rsidR="00CC6C21" w:rsidRPr="00680AEE">
              <w:t>a healthcare provider</w:t>
            </w:r>
          </w:p>
        </w:tc>
        <w:tc>
          <w:tcPr>
            <w:tcW w:w="1559" w:type="dxa"/>
            <w:shd w:val="clear" w:color="auto" w:fill="auto"/>
          </w:tcPr>
          <w:p w:rsidR="00CC6C21" w:rsidRPr="00680AEE" w:rsidRDefault="00CC6C21" w:rsidP="00680AEE">
            <w:pPr>
              <w:pStyle w:val="Tabletext"/>
            </w:pPr>
            <w:r w:rsidRPr="00680AEE">
              <w:t xml:space="preserve">the collection, use or disclosure is for the purposes of the </w:t>
            </w:r>
            <w:r w:rsidR="00B84FA2" w:rsidRPr="00680AEE">
              <w:t>My Health Record</w:t>
            </w:r>
            <w:r w:rsidRPr="00680AEE">
              <w:t xml:space="preserve"> system</w:t>
            </w:r>
          </w:p>
        </w:tc>
      </w:tr>
      <w:tr w:rsidR="00CC6C21" w:rsidRPr="00680AEE" w:rsidTr="00E255FD">
        <w:tc>
          <w:tcPr>
            <w:tcW w:w="714" w:type="dxa"/>
            <w:shd w:val="clear" w:color="auto" w:fill="auto"/>
          </w:tcPr>
          <w:p w:rsidR="00CC6C21" w:rsidRPr="00680AEE" w:rsidRDefault="004B5CE7" w:rsidP="00680AEE">
            <w:pPr>
              <w:pStyle w:val="Tabletext"/>
            </w:pPr>
            <w:r w:rsidRPr="00680AEE">
              <w:t>4</w:t>
            </w:r>
          </w:p>
        </w:tc>
        <w:tc>
          <w:tcPr>
            <w:tcW w:w="1266" w:type="dxa"/>
            <w:shd w:val="clear" w:color="auto" w:fill="auto"/>
          </w:tcPr>
          <w:p w:rsidR="00CC6C21" w:rsidRPr="00680AEE" w:rsidRDefault="00CC6C21" w:rsidP="00680AEE">
            <w:pPr>
              <w:pStyle w:val="Tabletext"/>
            </w:pPr>
            <w:r w:rsidRPr="00680AEE">
              <w:t xml:space="preserve">service operator for the purposes of the </w:t>
            </w:r>
            <w:r w:rsidRPr="00680AEE">
              <w:rPr>
                <w:i/>
              </w:rPr>
              <w:t>Healthcare Identifiers Act 2010</w:t>
            </w:r>
          </w:p>
        </w:tc>
        <w:tc>
          <w:tcPr>
            <w:tcW w:w="1417" w:type="dxa"/>
            <w:shd w:val="clear" w:color="auto" w:fill="auto"/>
          </w:tcPr>
          <w:p w:rsidR="00CC6C21" w:rsidRPr="00680AEE" w:rsidRDefault="00CC6C21" w:rsidP="00680AEE">
            <w:pPr>
              <w:pStyle w:val="Tabletext"/>
            </w:pPr>
            <w:r w:rsidRPr="00680AEE">
              <w:t>collect from the System Operator</w:t>
            </w:r>
          </w:p>
          <w:p w:rsidR="00CC6C21" w:rsidRPr="00680AEE" w:rsidRDefault="00CC6C21" w:rsidP="00680AEE">
            <w:pPr>
              <w:pStyle w:val="Tabletext"/>
            </w:pPr>
            <w:r w:rsidRPr="00680AEE">
              <w:t>use</w:t>
            </w:r>
          </w:p>
          <w:p w:rsidR="00CC6C21" w:rsidRPr="00680AEE" w:rsidRDefault="00CC6C21" w:rsidP="00680AEE">
            <w:pPr>
              <w:pStyle w:val="Tabletext"/>
            </w:pPr>
            <w:r w:rsidRPr="00680AEE">
              <w:t>disclose to the System Operator</w:t>
            </w:r>
          </w:p>
        </w:tc>
        <w:tc>
          <w:tcPr>
            <w:tcW w:w="2127" w:type="dxa"/>
            <w:shd w:val="clear" w:color="auto" w:fill="auto"/>
          </w:tcPr>
          <w:p w:rsidR="00CC6C21" w:rsidRPr="00680AEE" w:rsidRDefault="00CC6C21" w:rsidP="00680AEE">
            <w:pPr>
              <w:pStyle w:val="Tabletext"/>
            </w:pPr>
            <w:r w:rsidRPr="00680AEE">
              <w:t>information relevant to whether a person is an authorised representative, or nominated representative, of another person</w:t>
            </w:r>
          </w:p>
        </w:tc>
        <w:tc>
          <w:tcPr>
            <w:tcW w:w="1559" w:type="dxa"/>
            <w:shd w:val="clear" w:color="auto" w:fill="auto"/>
          </w:tcPr>
          <w:p w:rsidR="00CC6C21" w:rsidRPr="00680AEE" w:rsidRDefault="00CC6C21" w:rsidP="00680AEE">
            <w:pPr>
              <w:pStyle w:val="Tabletext"/>
            </w:pPr>
            <w:r w:rsidRPr="00680AEE">
              <w:t xml:space="preserve">the </w:t>
            </w:r>
            <w:r w:rsidR="00F448D9" w:rsidRPr="00680AEE">
              <w:t xml:space="preserve">collection, </w:t>
            </w:r>
            <w:r w:rsidRPr="00680AEE">
              <w:t>use or disclosure is for the purposes of assisting the System Operator to determine whether a person is an authorised representative, or a nominated representative, of another person</w:t>
            </w:r>
          </w:p>
        </w:tc>
      </w:tr>
      <w:tr w:rsidR="00CC6C21" w:rsidRPr="00680AEE" w:rsidTr="00E255FD">
        <w:tc>
          <w:tcPr>
            <w:tcW w:w="714" w:type="dxa"/>
            <w:shd w:val="clear" w:color="auto" w:fill="auto"/>
          </w:tcPr>
          <w:p w:rsidR="00CC6C21" w:rsidRPr="00680AEE" w:rsidRDefault="004B5CE7" w:rsidP="00680AEE">
            <w:pPr>
              <w:pStyle w:val="Tabletext"/>
            </w:pPr>
            <w:r w:rsidRPr="00680AEE">
              <w:t>5</w:t>
            </w:r>
          </w:p>
        </w:tc>
        <w:tc>
          <w:tcPr>
            <w:tcW w:w="1266" w:type="dxa"/>
            <w:shd w:val="clear" w:color="auto" w:fill="auto"/>
          </w:tcPr>
          <w:p w:rsidR="00CC6C21" w:rsidRPr="00680AEE" w:rsidRDefault="00CC6C21" w:rsidP="00680AEE">
            <w:pPr>
              <w:pStyle w:val="Tabletext"/>
            </w:pPr>
            <w:r w:rsidRPr="00680AEE">
              <w:t>Chief Executive Medicare</w:t>
            </w:r>
          </w:p>
        </w:tc>
        <w:tc>
          <w:tcPr>
            <w:tcW w:w="1417" w:type="dxa"/>
            <w:shd w:val="clear" w:color="auto" w:fill="auto"/>
          </w:tcPr>
          <w:p w:rsidR="00D83142" w:rsidRPr="00680AEE" w:rsidRDefault="00D83142" w:rsidP="00680AEE">
            <w:pPr>
              <w:pStyle w:val="Tabletext"/>
            </w:pPr>
            <w:r w:rsidRPr="00680AEE">
              <w:t>collect from the System Operator</w:t>
            </w:r>
          </w:p>
          <w:p w:rsidR="00CC6C21" w:rsidRPr="00680AEE" w:rsidRDefault="00CC6C21" w:rsidP="00680AEE">
            <w:pPr>
              <w:pStyle w:val="Tabletext"/>
            </w:pPr>
            <w:r w:rsidRPr="00680AEE">
              <w:t>use</w:t>
            </w:r>
          </w:p>
          <w:p w:rsidR="00CC6C21" w:rsidRPr="00680AEE" w:rsidRDefault="00CC6C21" w:rsidP="00680AEE">
            <w:pPr>
              <w:pStyle w:val="Tabletext"/>
            </w:pPr>
            <w:r w:rsidRPr="00680AEE">
              <w:t>disclose to the System Operator</w:t>
            </w:r>
          </w:p>
        </w:tc>
        <w:tc>
          <w:tcPr>
            <w:tcW w:w="2127" w:type="dxa"/>
            <w:shd w:val="clear" w:color="auto" w:fill="auto"/>
          </w:tcPr>
          <w:p w:rsidR="00CC6C21" w:rsidRPr="00680AEE" w:rsidRDefault="00CC6C21" w:rsidP="00680AEE">
            <w:pPr>
              <w:pStyle w:val="Tabletext"/>
            </w:pPr>
            <w:r w:rsidRPr="00680AEE">
              <w:t>identifying information about any</w:t>
            </w:r>
            <w:r w:rsidR="008B69C0" w:rsidRPr="00680AEE">
              <w:t xml:space="preserve"> person who is, or may be, any</w:t>
            </w:r>
            <w:r w:rsidRPr="00680AEE">
              <w:t xml:space="preserve"> of the following:</w:t>
            </w:r>
          </w:p>
          <w:p w:rsidR="00CC6C21" w:rsidRPr="00680AEE" w:rsidRDefault="00CC6C21" w:rsidP="00680AEE">
            <w:pPr>
              <w:pStyle w:val="Tablea"/>
            </w:pPr>
            <w:r w:rsidRPr="00680AEE">
              <w:t>(a)</w:t>
            </w:r>
            <w:r w:rsidR="004976F8" w:rsidRPr="00680AEE">
              <w:t xml:space="preserve"> </w:t>
            </w:r>
            <w:r w:rsidRPr="00680AEE">
              <w:t>a healthcare recipient;</w:t>
            </w:r>
          </w:p>
          <w:p w:rsidR="00CC6C21" w:rsidRPr="00680AEE" w:rsidRDefault="00CC6C21" w:rsidP="00680AEE">
            <w:pPr>
              <w:pStyle w:val="Tablea"/>
            </w:pPr>
            <w:r w:rsidRPr="00680AEE">
              <w:t>(b)</w:t>
            </w:r>
            <w:r w:rsidR="004976F8" w:rsidRPr="00680AEE">
              <w:t xml:space="preserve"> </w:t>
            </w:r>
            <w:r w:rsidRPr="00680AEE">
              <w:t xml:space="preserve">an authorised representative of a </w:t>
            </w:r>
            <w:r w:rsidRPr="00680AEE">
              <w:lastRenderedPageBreak/>
              <w:t>healthcare recipient;</w:t>
            </w:r>
          </w:p>
          <w:p w:rsidR="00CC6C21" w:rsidRPr="00680AEE" w:rsidRDefault="00CC6C21" w:rsidP="00680AEE">
            <w:pPr>
              <w:pStyle w:val="Tablea"/>
            </w:pPr>
            <w:r w:rsidRPr="00680AEE">
              <w:t>(c)</w:t>
            </w:r>
            <w:r w:rsidR="004976F8" w:rsidRPr="00680AEE">
              <w:t xml:space="preserve"> </w:t>
            </w:r>
            <w:r w:rsidRPr="00680AEE">
              <w:t>a nominated representative of a healthcare recipient</w:t>
            </w:r>
          </w:p>
        </w:tc>
        <w:tc>
          <w:tcPr>
            <w:tcW w:w="1559" w:type="dxa"/>
            <w:shd w:val="clear" w:color="auto" w:fill="auto"/>
          </w:tcPr>
          <w:p w:rsidR="00CC6C21" w:rsidRPr="00680AEE" w:rsidRDefault="00CC6C21" w:rsidP="00680AEE">
            <w:pPr>
              <w:pStyle w:val="Tabletext"/>
            </w:pPr>
            <w:r w:rsidRPr="00680AEE">
              <w:lastRenderedPageBreak/>
              <w:t xml:space="preserve">the </w:t>
            </w:r>
            <w:r w:rsidR="00BB06B0" w:rsidRPr="00680AEE">
              <w:t xml:space="preserve">collection, </w:t>
            </w:r>
            <w:r w:rsidRPr="00680AEE">
              <w:t>use or disclosure is:</w:t>
            </w:r>
          </w:p>
          <w:p w:rsidR="00CC6C21" w:rsidRPr="00680AEE" w:rsidRDefault="00CC6C21" w:rsidP="00680AEE">
            <w:pPr>
              <w:pStyle w:val="Tablea"/>
            </w:pPr>
            <w:r w:rsidRPr="00680AEE">
              <w:t>(a)</w:t>
            </w:r>
            <w:r w:rsidR="004976F8" w:rsidRPr="00680AEE">
              <w:t xml:space="preserve"> </w:t>
            </w:r>
            <w:r w:rsidRPr="00680AEE">
              <w:t xml:space="preserve">for the purposes of assisting the System Operator to </w:t>
            </w:r>
            <w:r w:rsidRPr="00680AEE">
              <w:lastRenderedPageBreak/>
              <w:t>verify the identity of the person; or</w:t>
            </w:r>
          </w:p>
          <w:p w:rsidR="00CC6C21" w:rsidRPr="00680AEE" w:rsidRDefault="00CC6C21" w:rsidP="00680AEE">
            <w:pPr>
              <w:pStyle w:val="Tablea"/>
            </w:pPr>
            <w:r w:rsidRPr="00680AEE">
              <w:t>(b)</w:t>
            </w:r>
            <w:r w:rsidR="004976F8" w:rsidRPr="00680AEE">
              <w:t xml:space="preserve"> </w:t>
            </w:r>
            <w:r w:rsidRPr="00680AEE">
              <w:t xml:space="preserve">otherwise for the purposes of the </w:t>
            </w:r>
            <w:r w:rsidR="00B84FA2" w:rsidRPr="00680AEE">
              <w:t>My Health Record</w:t>
            </w:r>
            <w:r w:rsidRPr="00680AEE">
              <w:t xml:space="preserve"> system</w:t>
            </w:r>
          </w:p>
        </w:tc>
      </w:tr>
      <w:tr w:rsidR="00CC6C21" w:rsidRPr="00680AEE" w:rsidTr="00E255FD">
        <w:tc>
          <w:tcPr>
            <w:tcW w:w="714" w:type="dxa"/>
            <w:shd w:val="clear" w:color="auto" w:fill="auto"/>
          </w:tcPr>
          <w:p w:rsidR="00CC6C21" w:rsidRPr="00680AEE" w:rsidRDefault="004B5CE7" w:rsidP="00680AEE">
            <w:pPr>
              <w:pStyle w:val="Tabletext"/>
            </w:pPr>
            <w:r w:rsidRPr="00680AEE">
              <w:lastRenderedPageBreak/>
              <w:t>6</w:t>
            </w:r>
          </w:p>
        </w:tc>
        <w:tc>
          <w:tcPr>
            <w:tcW w:w="1266" w:type="dxa"/>
            <w:shd w:val="clear" w:color="auto" w:fill="auto"/>
          </w:tcPr>
          <w:p w:rsidR="00CC6C21" w:rsidRPr="00680AEE" w:rsidRDefault="00CC6C21" w:rsidP="00680AEE">
            <w:pPr>
              <w:pStyle w:val="Tabletext"/>
            </w:pPr>
            <w:r w:rsidRPr="00680AEE">
              <w:t>Chief Executive Medicare</w:t>
            </w:r>
          </w:p>
        </w:tc>
        <w:tc>
          <w:tcPr>
            <w:tcW w:w="1417" w:type="dxa"/>
            <w:shd w:val="clear" w:color="auto" w:fill="auto"/>
          </w:tcPr>
          <w:p w:rsidR="00CC6C21" w:rsidRPr="00680AEE" w:rsidRDefault="00CC6C21" w:rsidP="00680AEE">
            <w:pPr>
              <w:pStyle w:val="Tabletext"/>
            </w:pPr>
            <w:r w:rsidRPr="00680AEE">
              <w:t>collect from the System Operator</w:t>
            </w:r>
          </w:p>
          <w:p w:rsidR="00CC6C21" w:rsidRPr="00680AEE" w:rsidRDefault="00CC6C21" w:rsidP="00680AEE">
            <w:pPr>
              <w:pStyle w:val="Tabletext"/>
            </w:pPr>
            <w:r w:rsidRPr="00680AEE">
              <w:t>use</w:t>
            </w:r>
          </w:p>
          <w:p w:rsidR="00CC6C21" w:rsidRPr="00680AEE" w:rsidRDefault="00CC6C21" w:rsidP="00680AEE">
            <w:pPr>
              <w:pStyle w:val="Tabletext"/>
            </w:pPr>
            <w:r w:rsidRPr="00680AEE">
              <w:t>disclose to the System Operator</w:t>
            </w:r>
          </w:p>
        </w:tc>
        <w:tc>
          <w:tcPr>
            <w:tcW w:w="2127" w:type="dxa"/>
            <w:shd w:val="clear" w:color="auto" w:fill="auto"/>
          </w:tcPr>
          <w:p w:rsidR="00CC6C21" w:rsidRPr="00680AEE" w:rsidRDefault="00CC6C21" w:rsidP="00680AEE">
            <w:pPr>
              <w:pStyle w:val="Tabletext"/>
            </w:pPr>
            <w:r w:rsidRPr="00680AEE">
              <w:t>information relevant to whether a person is an authorised representative, or nominated representative, of another person</w:t>
            </w:r>
          </w:p>
        </w:tc>
        <w:tc>
          <w:tcPr>
            <w:tcW w:w="1559" w:type="dxa"/>
            <w:shd w:val="clear" w:color="auto" w:fill="auto"/>
          </w:tcPr>
          <w:p w:rsidR="00CC6C21" w:rsidRPr="00680AEE" w:rsidRDefault="00CC6C21" w:rsidP="00680AEE">
            <w:pPr>
              <w:pStyle w:val="Tabletext"/>
            </w:pPr>
            <w:r w:rsidRPr="00680AEE">
              <w:t>the collection, use or disclosure is for the purposes of assisting the System Operator to determine whether a person is an authorised representative, or a nominated representative, of another person</w:t>
            </w:r>
          </w:p>
        </w:tc>
      </w:tr>
      <w:tr w:rsidR="00CC6C21" w:rsidRPr="00680AEE" w:rsidTr="00E255FD">
        <w:tc>
          <w:tcPr>
            <w:tcW w:w="714" w:type="dxa"/>
            <w:shd w:val="clear" w:color="auto" w:fill="auto"/>
          </w:tcPr>
          <w:p w:rsidR="00CC6C21" w:rsidRPr="00680AEE" w:rsidRDefault="004B5CE7" w:rsidP="00680AEE">
            <w:pPr>
              <w:pStyle w:val="Tabletext"/>
            </w:pPr>
            <w:r w:rsidRPr="00680AEE">
              <w:t>7</w:t>
            </w:r>
          </w:p>
        </w:tc>
        <w:tc>
          <w:tcPr>
            <w:tcW w:w="1266" w:type="dxa"/>
            <w:shd w:val="clear" w:color="auto" w:fill="auto"/>
          </w:tcPr>
          <w:p w:rsidR="00CC6C21" w:rsidRPr="00680AEE" w:rsidRDefault="00CC6C21" w:rsidP="00680AEE">
            <w:pPr>
              <w:pStyle w:val="Tabletext"/>
            </w:pPr>
            <w:r w:rsidRPr="00680AEE">
              <w:t>Chief Executive Medicare</w:t>
            </w:r>
          </w:p>
        </w:tc>
        <w:tc>
          <w:tcPr>
            <w:tcW w:w="1417" w:type="dxa"/>
            <w:shd w:val="clear" w:color="auto" w:fill="auto"/>
          </w:tcPr>
          <w:p w:rsidR="00CC6C21" w:rsidRPr="00680AEE" w:rsidRDefault="00CC6C21" w:rsidP="00680AEE">
            <w:pPr>
              <w:pStyle w:val="Tabletext"/>
            </w:pPr>
            <w:r w:rsidRPr="00680AEE">
              <w:t>collect</w:t>
            </w:r>
          </w:p>
          <w:p w:rsidR="00CC6C21" w:rsidRPr="00680AEE" w:rsidRDefault="00CC6C21" w:rsidP="00680AEE">
            <w:pPr>
              <w:pStyle w:val="Tabletext"/>
            </w:pPr>
            <w:r w:rsidRPr="00680AEE">
              <w:t>use</w:t>
            </w:r>
          </w:p>
          <w:p w:rsidR="00CC6C21" w:rsidRPr="00680AEE" w:rsidRDefault="00CC6C21" w:rsidP="00680AEE">
            <w:pPr>
              <w:pStyle w:val="Tabletext"/>
            </w:pPr>
            <w:r w:rsidRPr="00680AEE">
              <w:t xml:space="preserve">disclose to a participant in the </w:t>
            </w:r>
            <w:r w:rsidR="00B84FA2" w:rsidRPr="00680AEE">
              <w:t>My Health Record</w:t>
            </w:r>
            <w:r w:rsidRPr="00680AEE">
              <w:t xml:space="preserve"> system</w:t>
            </w:r>
          </w:p>
        </w:tc>
        <w:tc>
          <w:tcPr>
            <w:tcW w:w="2127" w:type="dxa"/>
            <w:shd w:val="clear" w:color="auto" w:fill="auto"/>
          </w:tcPr>
          <w:p w:rsidR="00CC6C21" w:rsidRPr="00680AEE" w:rsidRDefault="00CC6C21" w:rsidP="00680AEE">
            <w:pPr>
              <w:pStyle w:val="Tabletext"/>
            </w:pPr>
            <w:r w:rsidRPr="00680AEE">
              <w:t>identifying information about any of the following:</w:t>
            </w:r>
          </w:p>
          <w:p w:rsidR="00CC6C21" w:rsidRPr="00680AEE" w:rsidRDefault="006E3FDD" w:rsidP="00680AEE">
            <w:pPr>
              <w:pStyle w:val="Tablea"/>
            </w:pPr>
            <w:r w:rsidRPr="00680AEE">
              <w:t>(a)</w:t>
            </w:r>
            <w:r w:rsidR="007B4E23" w:rsidRPr="00680AEE">
              <w:t xml:space="preserve"> </w:t>
            </w:r>
            <w:r w:rsidR="00CC6C21" w:rsidRPr="00680AEE">
              <w:t>a healthcare recipient;</w:t>
            </w:r>
          </w:p>
          <w:p w:rsidR="00CC6C21" w:rsidRPr="00680AEE" w:rsidRDefault="006E3FDD" w:rsidP="00680AEE">
            <w:pPr>
              <w:pStyle w:val="Tablea"/>
            </w:pPr>
            <w:r w:rsidRPr="00680AEE">
              <w:t>(b)</w:t>
            </w:r>
            <w:r w:rsidR="007B4E23" w:rsidRPr="00680AEE">
              <w:t xml:space="preserve"> </w:t>
            </w:r>
            <w:r w:rsidR="00CC6C21" w:rsidRPr="00680AEE">
              <w:t>an authorised representative of a healthcare recipient;</w:t>
            </w:r>
          </w:p>
          <w:p w:rsidR="00CC6C21" w:rsidRPr="00680AEE" w:rsidRDefault="00CC6C21" w:rsidP="00680AEE">
            <w:pPr>
              <w:pStyle w:val="Tablea"/>
            </w:pPr>
            <w:r w:rsidRPr="00680AEE">
              <w:t>(c)</w:t>
            </w:r>
            <w:r w:rsidR="007B4E23" w:rsidRPr="00680AEE">
              <w:t xml:space="preserve"> </w:t>
            </w:r>
            <w:r w:rsidRPr="00680AEE">
              <w:t>a nominated representative of a healthcare recipient</w:t>
            </w:r>
          </w:p>
          <w:p w:rsidR="00CC6C21" w:rsidRPr="00680AEE" w:rsidRDefault="00CC6C21" w:rsidP="00680AEE">
            <w:pPr>
              <w:pStyle w:val="Tabletext"/>
            </w:pPr>
            <w:r w:rsidRPr="00680AEE">
              <w:lastRenderedPageBreak/>
              <w:t>healthcare identifier of any of the following:</w:t>
            </w:r>
          </w:p>
          <w:p w:rsidR="00CC6C21" w:rsidRPr="00680AEE" w:rsidRDefault="006E3FDD" w:rsidP="00680AEE">
            <w:pPr>
              <w:pStyle w:val="Tablea"/>
            </w:pPr>
            <w:r w:rsidRPr="00680AEE">
              <w:t>(a)</w:t>
            </w:r>
            <w:r w:rsidR="007B4E23" w:rsidRPr="00680AEE">
              <w:t xml:space="preserve"> </w:t>
            </w:r>
            <w:r w:rsidR="00CC6C21" w:rsidRPr="00680AEE">
              <w:t>a healthcare recipient;</w:t>
            </w:r>
          </w:p>
          <w:p w:rsidR="00CC6C21" w:rsidRPr="00680AEE" w:rsidRDefault="006E3FDD" w:rsidP="00680AEE">
            <w:pPr>
              <w:pStyle w:val="Tablea"/>
            </w:pPr>
            <w:r w:rsidRPr="00680AEE">
              <w:t>(b)</w:t>
            </w:r>
            <w:r w:rsidR="007B4E23" w:rsidRPr="00680AEE">
              <w:t xml:space="preserve"> </w:t>
            </w:r>
            <w:r w:rsidR="00CC6C21" w:rsidRPr="00680AEE">
              <w:t>an authorised representative of a healthcare recipient;</w:t>
            </w:r>
          </w:p>
          <w:p w:rsidR="00CC6C21" w:rsidRPr="00680AEE" w:rsidRDefault="00CC6C21" w:rsidP="00680AEE">
            <w:pPr>
              <w:pStyle w:val="Tablea"/>
            </w:pPr>
            <w:r w:rsidRPr="00680AEE">
              <w:t>(c)</w:t>
            </w:r>
            <w:r w:rsidR="007B4E23" w:rsidRPr="00680AEE">
              <w:t xml:space="preserve"> </w:t>
            </w:r>
            <w:r w:rsidRPr="00680AEE">
              <w:t>a nominated representative of a healthcare recipient</w:t>
            </w:r>
          </w:p>
        </w:tc>
        <w:tc>
          <w:tcPr>
            <w:tcW w:w="1559" w:type="dxa"/>
            <w:shd w:val="clear" w:color="auto" w:fill="auto"/>
          </w:tcPr>
          <w:p w:rsidR="00CC6C21" w:rsidRPr="00680AEE" w:rsidRDefault="00CC6C21" w:rsidP="00680AEE">
            <w:pPr>
              <w:pStyle w:val="Tabletext"/>
            </w:pPr>
            <w:r w:rsidRPr="00680AEE">
              <w:lastRenderedPageBreak/>
              <w:t>the collection, use or disclosure is for the purpose of including health information in the healthca</w:t>
            </w:r>
            <w:r w:rsidR="00F448D9" w:rsidRPr="00680AEE">
              <w:t>re recipient’s My Health Record</w:t>
            </w:r>
          </w:p>
        </w:tc>
      </w:tr>
      <w:tr w:rsidR="00CC6C21" w:rsidRPr="00680AEE" w:rsidTr="00E255FD">
        <w:tc>
          <w:tcPr>
            <w:tcW w:w="714" w:type="dxa"/>
            <w:shd w:val="clear" w:color="auto" w:fill="auto"/>
          </w:tcPr>
          <w:p w:rsidR="00CC6C21" w:rsidRPr="00680AEE" w:rsidRDefault="004B5CE7" w:rsidP="00680AEE">
            <w:pPr>
              <w:pStyle w:val="Tabletext"/>
            </w:pPr>
            <w:r w:rsidRPr="00680AEE">
              <w:lastRenderedPageBreak/>
              <w:t>8</w:t>
            </w:r>
          </w:p>
        </w:tc>
        <w:tc>
          <w:tcPr>
            <w:tcW w:w="1266" w:type="dxa"/>
            <w:shd w:val="clear" w:color="auto" w:fill="auto"/>
          </w:tcPr>
          <w:p w:rsidR="00CC6C21" w:rsidRPr="00680AEE" w:rsidRDefault="00CC6C21" w:rsidP="00680AEE">
            <w:pPr>
              <w:pStyle w:val="Tabletext"/>
            </w:pPr>
            <w:r w:rsidRPr="00680AEE">
              <w:t>Veterans’ Affairs Department</w:t>
            </w:r>
          </w:p>
          <w:p w:rsidR="00CC6C21" w:rsidRPr="00680AEE" w:rsidRDefault="00CC6C21" w:rsidP="00680AEE">
            <w:pPr>
              <w:pStyle w:val="Tabletext"/>
            </w:pPr>
            <w:r w:rsidRPr="00680AEE">
              <w:t>Defence Department</w:t>
            </w:r>
          </w:p>
        </w:tc>
        <w:tc>
          <w:tcPr>
            <w:tcW w:w="1417" w:type="dxa"/>
            <w:shd w:val="clear" w:color="auto" w:fill="auto"/>
          </w:tcPr>
          <w:p w:rsidR="00CC6C21" w:rsidRPr="00680AEE" w:rsidRDefault="00CC6C21" w:rsidP="00680AEE">
            <w:pPr>
              <w:pStyle w:val="Tabletext"/>
            </w:pPr>
            <w:r w:rsidRPr="00680AEE">
              <w:t>use</w:t>
            </w:r>
          </w:p>
          <w:p w:rsidR="00CC6C21" w:rsidRPr="00680AEE" w:rsidRDefault="00CC6C21" w:rsidP="00680AEE">
            <w:pPr>
              <w:pStyle w:val="Tabletext"/>
            </w:pPr>
            <w:r w:rsidRPr="00680AEE">
              <w:t>disclose to the System Operator</w:t>
            </w:r>
          </w:p>
        </w:tc>
        <w:tc>
          <w:tcPr>
            <w:tcW w:w="2127" w:type="dxa"/>
            <w:shd w:val="clear" w:color="auto" w:fill="auto"/>
          </w:tcPr>
          <w:p w:rsidR="00CC6C21" w:rsidRPr="00680AEE" w:rsidRDefault="00CC6C21" w:rsidP="00680AEE">
            <w:pPr>
              <w:pStyle w:val="Tabletext"/>
            </w:pPr>
            <w:r w:rsidRPr="00680AEE">
              <w:t xml:space="preserve">identifying information about </w:t>
            </w:r>
            <w:r w:rsidR="008B69C0" w:rsidRPr="00680AEE">
              <w:t xml:space="preserve">any person who is, or may be, </w:t>
            </w:r>
            <w:r w:rsidRPr="00680AEE">
              <w:t>any of the following:</w:t>
            </w:r>
          </w:p>
          <w:p w:rsidR="00CC6C21" w:rsidRPr="00680AEE" w:rsidRDefault="00CC6C21" w:rsidP="00680AEE">
            <w:pPr>
              <w:pStyle w:val="Tablea"/>
            </w:pPr>
            <w:r w:rsidRPr="00680AEE">
              <w:t>(a)</w:t>
            </w:r>
            <w:r w:rsidR="007B4E23" w:rsidRPr="00680AEE">
              <w:t xml:space="preserve"> </w:t>
            </w:r>
            <w:r w:rsidRPr="00680AEE">
              <w:t>a healthcare recipient;</w:t>
            </w:r>
          </w:p>
          <w:p w:rsidR="00CC6C21" w:rsidRPr="00680AEE" w:rsidRDefault="00CC6C21" w:rsidP="00680AEE">
            <w:pPr>
              <w:pStyle w:val="Tablea"/>
            </w:pPr>
            <w:r w:rsidRPr="00680AEE">
              <w:t>(b)</w:t>
            </w:r>
            <w:r w:rsidR="007B4E23" w:rsidRPr="00680AEE">
              <w:t xml:space="preserve"> </w:t>
            </w:r>
            <w:r w:rsidRPr="00680AEE">
              <w:t>an authorised representative of a healthcare recipient;</w:t>
            </w:r>
          </w:p>
          <w:p w:rsidR="00CC6C21" w:rsidRPr="00680AEE" w:rsidRDefault="00CC6C21" w:rsidP="00680AEE">
            <w:pPr>
              <w:pStyle w:val="Tablea"/>
            </w:pPr>
            <w:r w:rsidRPr="00680AEE">
              <w:t>(c)</w:t>
            </w:r>
            <w:r w:rsidR="007B4E23" w:rsidRPr="00680AEE">
              <w:t xml:space="preserve"> </w:t>
            </w:r>
            <w:r w:rsidRPr="00680AEE">
              <w:t>a nominated representative of a healthcare recipient</w:t>
            </w:r>
          </w:p>
        </w:tc>
        <w:tc>
          <w:tcPr>
            <w:tcW w:w="1559" w:type="dxa"/>
            <w:shd w:val="clear" w:color="auto" w:fill="auto"/>
          </w:tcPr>
          <w:p w:rsidR="00CC6C21" w:rsidRPr="00680AEE" w:rsidRDefault="00CC6C21" w:rsidP="00680AEE">
            <w:pPr>
              <w:pStyle w:val="Tabletext"/>
            </w:pPr>
            <w:r w:rsidRPr="00680AEE">
              <w:t xml:space="preserve">the use or disclosure is for the purposes of assisting the System Operator to verify the identity of the person </w:t>
            </w:r>
          </w:p>
        </w:tc>
      </w:tr>
      <w:tr w:rsidR="00CC6C21" w:rsidRPr="00680AEE" w:rsidTr="00E255FD">
        <w:tc>
          <w:tcPr>
            <w:tcW w:w="714" w:type="dxa"/>
            <w:tcBorders>
              <w:bottom w:val="single" w:sz="4" w:space="0" w:color="auto"/>
            </w:tcBorders>
            <w:shd w:val="clear" w:color="auto" w:fill="auto"/>
          </w:tcPr>
          <w:p w:rsidR="00CC6C21" w:rsidRPr="00680AEE" w:rsidRDefault="004B5CE7" w:rsidP="00680AEE">
            <w:pPr>
              <w:pStyle w:val="Tabletext"/>
            </w:pPr>
            <w:r w:rsidRPr="00680AEE">
              <w:t>9</w:t>
            </w:r>
          </w:p>
        </w:tc>
        <w:tc>
          <w:tcPr>
            <w:tcW w:w="1266" w:type="dxa"/>
            <w:tcBorders>
              <w:bottom w:val="single" w:sz="4" w:space="0" w:color="auto"/>
            </w:tcBorders>
            <w:shd w:val="clear" w:color="auto" w:fill="auto"/>
          </w:tcPr>
          <w:p w:rsidR="00CC6C21" w:rsidRPr="00680AEE" w:rsidRDefault="00CC6C21" w:rsidP="00680AEE">
            <w:pPr>
              <w:pStyle w:val="Tabletext"/>
            </w:pPr>
            <w:r w:rsidRPr="00680AEE">
              <w:t>Veterans’ Affairs Department</w:t>
            </w:r>
          </w:p>
          <w:p w:rsidR="00CC6C21" w:rsidRPr="00680AEE" w:rsidRDefault="00CC6C21" w:rsidP="00680AEE">
            <w:pPr>
              <w:pStyle w:val="Tabletext"/>
            </w:pPr>
            <w:r w:rsidRPr="00680AEE">
              <w:t>Defence Department</w:t>
            </w:r>
          </w:p>
          <w:p w:rsidR="00CC6C21" w:rsidRPr="00680AEE" w:rsidRDefault="00CC6C21" w:rsidP="00680AEE">
            <w:pPr>
              <w:pStyle w:val="Tabletext"/>
            </w:pPr>
          </w:p>
        </w:tc>
        <w:tc>
          <w:tcPr>
            <w:tcW w:w="1417" w:type="dxa"/>
            <w:tcBorders>
              <w:bottom w:val="single" w:sz="4" w:space="0" w:color="auto"/>
            </w:tcBorders>
            <w:shd w:val="clear" w:color="auto" w:fill="auto"/>
          </w:tcPr>
          <w:p w:rsidR="00CC6C21" w:rsidRPr="00680AEE" w:rsidRDefault="00CC6C21" w:rsidP="00680AEE">
            <w:pPr>
              <w:pStyle w:val="Tabletext"/>
            </w:pPr>
            <w:r w:rsidRPr="00680AEE">
              <w:t xml:space="preserve">collect from the service operator under the </w:t>
            </w:r>
            <w:r w:rsidRPr="00680AEE">
              <w:rPr>
                <w:i/>
              </w:rPr>
              <w:t>Healthcare Identifiers Act 2010</w:t>
            </w:r>
          </w:p>
          <w:p w:rsidR="00CC6C21" w:rsidRPr="00680AEE" w:rsidRDefault="00CC6C21" w:rsidP="00680AEE">
            <w:pPr>
              <w:pStyle w:val="Tabletext"/>
            </w:pPr>
            <w:r w:rsidRPr="00680AEE">
              <w:t>use</w:t>
            </w:r>
          </w:p>
          <w:p w:rsidR="00CC6C21" w:rsidRPr="00680AEE" w:rsidRDefault="00CC6C21" w:rsidP="00680AEE">
            <w:pPr>
              <w:pStyle w:val="Tabletext"/>
            </w:pPr>
            <w:r w:rsidRPr="00680AEE">
              <w:t xml:space="preserve">disclose to a participant in the </w:t>
            </w:r>
            <w:r w:rsidR="00B84FA2" w:rsidRPr="00680AEE">
              <w:t>My Health Record</w:t>
            </w:r>
            <w:r w:rsidRPr="00680AEE">
              <w:t xml:space="preserve"> system</w:t>
            </w:r>
          </w:p>
        </w:tc>
        <w:tc>
          <w:tcPr>
            <w:tcW w:w="2127" w:type="dxa"/>
            <w:tcBorders>
              <w:bottom w:val="single" w:sz="4" w:space="0" w:color="auto"/>
            </w:tcBorders>
            <w:shd w:val="clear" w:color="auto" w:fill="auto"/>
          </w:tcPr>
          <w:p w:rsidR="00CC6C21" w:rsidRPr="00680AEE" w:rsidRDefault="00CC6C21" w:rsidP="00680AEE">
            <w:pPr>
              <w:pStyle w:val="Tabletext"/>
            </w:pPr>
            <w:r w:rsidRPr="00680AEE">
              <w:t>identifying information about any of the following:</w:t>
            </w:r>
          </w:p>
          <w:p w:rsidR="00CC6C21" w:rsidRPr="00680AEE" w:rsidRDefault="006E3FDD" w:rsidP="00680AEE">
            <w:pPr>
              <w:pStyle w:val="Tablea"/>
            </w:pPr>
            <w:r w:rsidRPr="00680AEE">
              <w:t>(a)</w:t>
            </w:r>
            <w:r w:rsidR="007B4E23" w:rsidRPr="00680AEE">
              <w:t xml:space="preserve"> </w:t>
            </w:r>
            <w:r w:rsidR="00CC6C21" w:rsidRPr="00680AEE">
              <w:t>a healthcare recipient;</w:t>
            </w:r>
          </w:p>
          <w:p w:rsidR="00CC6C21" w:rsidRPr="00680AEE" w:rsidRDefault="006E3FDD" w:rsidP="00680AEE">
            <w:pPr>
              <w:pStyle w:val="Tablea"/>
            </w:pPr>
            <w:r w:rsidRPr="00680AEE">
              <w:t>(b)</w:t>
            </w:r>
            <w:r w:rsidR="007B4E23" w:rsidRPr="00680AEE">
              <w:t xml:space="preserve"> </w:t>
            </w:r>
            <w:r w:rsidR="00CC6C21" w:rsidRPr="00680AEE">
              <w:t>an authorised representative of a healthcare recipient;</w:t>
            </w:r>
          </w:p>
          <w:p w:rsidR="00CC6C21" w:rsidRPr="00680AEE" w:rsidRDefault="006E3FDD" w:rsidP="00680AEE">
            <w:pPr>
              <w:pStyle w:val="Tablea"/>
            </w:pPr>
            <w:r w:rsidRPr="00680AEE">
              <w:t>(c)</w:t>
            </w:r>
            <w:r w:rsidR="007B4E23" w:rsidRPr="00680AEE">
              <w:t xml:space="preserve"> </w:t>
            </w:r>
            <w:r w:rsidR="00CC6C21" w:rsidRPr="00680AEE">
              <w:t>a nominated representative of a healthcare recipient</w:t>
            </w:r>
          </w:p>
          <w:p w:rsidR="00CC6C21" w:rsidRPr="00680AEE" w:rsidRDefault="00CC6C21" w:rsidP="00680AEE">
            <w:pPr>
              <w:pStyle w:val="Tabletext"/>
            </w:pPr>
            <w:r w:rsidRPr="00680AEE">
              <w:t>healthcare identifier of any of the following:</w:t>
            </w:r>
          </w:p>
          <w:p w:rsidR="00CC6C21" w:rsidRPr="00680AEE" w:rsidRDefault="006E3FDD" w:rsidP="00680AEE">
            <w:pPr>
              <w:pStyle w:val="Tablea"/>
            </w:pPr>
            <w:r w:rsidRPr="00680AEE">
              <w:t>(a)</w:t>
            </w:r>
            <w:r w:rsidR="007B4E23" w:rsidRPr="00680AEE">
              <w:t xml:space="preserve"> </w:t>
            </w:r>
            <w:r w:rsidR="00CC6C21" w:rsidRPr="00680AEE">
              <w:t xml:space="preserve">a healthcare </w:t>
            </w:r>
            <w:r w:rsidR="00CC6C21" w:rsidRPr="00680AEE">
              <w:lastRenderedPageBreak/>
              <w:t>recipient;</w:t>
            </w:r>
          </w:p>
          <w:p w:rsidR="00CC6C21" w:rsidRPr="00680AEE" w:rsidRDefault="006E3FDD" w:rsidP="00680AEE">
            <w:pPr>
              <w:pStyle w:val="Tablea"/>
            </w:pPr>
            <w:r w:rsidRPr="00680AEE">
              <w:t>(b)</w:t>
            </w:r>
            <w:r w:rsidR="007B4E23" w:rsidRPr="00680AEE">
              <w:t xml:space="preserve"> </w:t>
            </w:r>
            <w:r w:rsidR="00CC6C21" w:rsidRPr="00680AEE">
              <w:t>an authorised representative of a healthcare recipient;</w:t>
            </w:r>
          </w:p>
          <w:p w:rsidR="00CC6C21" w:rsidRPr="00680AEE" w:rsidRDefault="006E3FDD" w:rsidP="00680AEE">
            <w:pPr>
              <w:pStyle w:val="Tablea"/>
            </w:pPr>
            <w:r w:rsidRPr="00680AEE">
              <w:t>(c)</w:t>
            </w:r>
            <w:r w:rsidR="007B4E23" w:rsidRPr="00680AEE">
              <w:t xml:space="preserve"> </w:t>
            </w:r>
            <w:r w:rsidR="00CC6C21" w:rsidRPr="00680AEE">
              <w:t>a nominated representative of a healthcare recipient</w:t>
            </w:r>
          </w:p>
        </w:tc>
        <w:tc>
          <w:tcPr>
            <w:tcW w:w="1559" w:type="dxa"/>
            <w:tcBorders>
              <w:bottom w:val="single" w:sz="4" w:space="0" w:color="auto"/>
            </w:tcBorders>
            <w:shd w:val="clear" w:color="auto" w:fill="auto"/>
          </w:tcPr>
          <w:p w:rsidR="00F448D9" w:rsidRPr="00680AEE" w:rsidRDefault="00CC6C21" w:rsidP="00680AEE">
            <w:pPr>
              <w:pStyle w:val="Tabletext"/>
            </w:pPr>
            <w:r w:rsidRPr="00680AEE">
              <w:lastRenderedPageBreak/>
              <w:t>the collection, use or disclosure is for the purpose of including prescribed information in the healthcare recipient’s My Health Record</w:t>
            </w:r>
          </w:p>
          <w:p w:rsidR="00CC6C21" w:rsidRPr="00680AEE" w:rsidRDefault="00CC6C21" w:rsidP="00680AEE">
            <w:pPr>
              <w:pStyle w:val="Tablea"/>
            </w:pPr>
          </w:p>
        </w:tc>
      </w:tr>
      <w:tr w:rsidR="00CC6C21" w:rsidRPr="00680AEE" w:rsidTr="00E255FD">
        <w:tc>
          <w:tcPr>
            <w:tcW w:w="714" w:type="dxa"/>
            <w:tcBorders>
              <w:bottom w:val="single" w:sz="12" w:space="0" w:color="auto"/>
            </w:tcBorders>
            <w:shd w:val="clear" w:color="auto" w:fill="auto"/>
          </w:tcPr>
          <w:p w:rsidR="00CC6C21" w:rsidRPr="00680AEE" w:rsidRDefault="004B5CE7" w:rsidP="00680AEE">
            <w:pPr>
              <w:pStyle w:val="Tabletext"/>
            </w:pPr>
            <w:r w:rsidRPr="00680AEE">
              <w:lastRenderedPageBreak/>
              <w:t>10</w:t>
            </w:r>
          </w:p>
        </w:tc>
        <w:tc>
          <w:tcPr>
            <w:tcW w:w="1266" w:type="dxa"/>
            <w:tcBorders>
              <w:bottom w:val="single" w:sz="12" w:space="0" w:color="auto"/>
            </w:tcBorders>
            <w:shd w:val="clear" w:color="auto" w:fill="auto"/>
          </w:tcPr>
          <w:p w:rsidR="00CC6C21" w:rsidRPr="00680AEE" w:rsidRDefault="00CC6C21" w:rsidP="00680AEE">
            <w:pPr>
              <w:pStyle w:val="Tabletext"/>
            </w:pPr>
            <w:r w:rsidRPr="00680AEE">
              <w:t>a prescribed entity</w:t>
            </w:r>
          </w:p>
        </w:tc>
        <w:tc>
          <w:tcPr>
            <w:tcW w:w="1417" w:type="dxa"/>
            <w:tcBorders>
              <w:bottom w:val="single" w:sz="12" w:space="0" w:color="auto"/>
            </w:tcBorders>
            <w:shd w:val="clear" w:color="auto" w:fill="auto"/>
          </w:tcPr>
          <w:p w:rsidR="00CC6C21" w:rsidRPr="00680AEE" w:rsidRDefault="00CC6C21" w:rsidP="00680AEE">
            <w:pPr>
              <w:pStyle w:val="Tabletext"/>
            </w:pPr>
            <w:r w:rsidRPr="00680AEE">
              <w:t>collect</w:t>
            </w:r>
          </w:p>
          <w:p w:rsidR="00CC6C21" w:rsidRPr="00680AEE" w:rsidRDefault="00CC6C21" w:rsidP="00680AEE">
            <w:pPr>
              <w:pStyle w:val="Tabletext"/>
            </w:pPr>
            <w:r w:rsidRPr="00680AEE">
              <w:t>use</w:t>
            </w:r>
          </w:p>
          <w:p w:rsidR="00CC6C21" w:rsidRPr="00680AEE" w:rsidRDefault="00CC6C21" w:rsidP="00680AEE">
            <w:pPr>
              <w:pStyle w:val="Tabletext"/>
            </w:pPr>
            <w:r w:rsidRPr="00680AEE">
              <w:t>disclose to another prescribed entity</w:t>
            </w:r>
          </w:p>
        </w:tc>
        <w:tc>
          <w:tcPr>
            <w:tcW w:w="2127" w:type="dxa"/>
            <w:tcBorders>
              <w:bottom w:val="single" w:sz="12" w:space="0" w:color="auto"/>
            </w:tcBorders>
            <w:shd w:val="clear" w:color="auto" w:fill="auto"/>
          </w:tcPr>
          <w:p w:rsidR="00CC6C21" w:rsidRPr="00680AEE" w:rsidRDefault="00CC6C21" w:rsidP="00680AEE">
            <w:pPr>
              <w:pStyle w:val="Tabletext"/>
            </w:pPr>
            <w:r w:rsidRPr="00680AEE">
              <w:t>identifying information about</w:t>
            </w:r>
            <w:r w:rsidR="008B69C0" w:rsidRPr="00680AEE">
              <w:t xml:space="preserve"> any person who is, or may be,</w:t>
            </w:r>
            <w:r w:rsidRPr="00680AEE">
              <w:t xml:space="preserve"> any of the following:</w:t>
            </w:r>
          </w:p>
          <w:p w:rsidR="00CC6C21" w:rsidRPr="00680AEE" w:rsidRDefault="006E3FDD" w:rsidP="00680AEE">
            <w:pPr>
              <w:pStyle w:val="Tablea"/>
            </w:pPr>
            <w:r w:rsidRPr="00680AEE">
              <w:t>(a)</w:t>
            </w:r>
            <w:r w:rsidR="007B4E23" w:rsidRPr="00680AEE">
              <w:t xml:space="preserve"> </w:t>
            </w:r>
            <w:r w:rsidR="00CC6C21" w:rsidRPr="00680AEE">
              <w:t>a healthcare recipient;</w:t>
            </w:r>
          </w:p>
          <w:p w:rsidR="00CC6C21" w:rsidRPr="00680AEE" w:rsidRDefault="006E3FDD" w:rsidP="00680AEE">
            <w:pPr>
              <w:pStyle w:val="Tablea"/>
            </w:pPr>
            <w:r w:rsidRPr="00680AEE">
              <w:t>(b)</w:t>
            </w:r>
            <w:r w:rsidR="007B4E23" w:rsidRPr="00680AEE">
              <w:t xml:space="preserve"> </w:t>
            </w:r>
            <w:r w:rsidR="00CC6C21" w:rsidRPr="00680AEE">
              <w:t>an authorised representative of a healthcare recipient;</w:t>
            </w:r>
          </w:p>
          <w:p w:rsidR="00CC6C21" w:rsidRPr="00680AEE" w:rsidRDefault="006E3FDD" w:rsidP="00680AEE">
            <w:pPr>
              <w:pStyle w:val="Tablea"/>
            </w:pPr>
            <w:r w:rsidRPr="00680AEE">
              <w:t>(c)</w:t>
            </w:r>
            <w:r w:rsidR="007B4E23" w:rsidRPr="00680AEE">
              <w:t xml:space="preserve"> </w:t>
            </w:r>
            <w:r w:rsidR="00CC6C21" w:rsidRPr="00680AEE">
              <w:t>a nominated representative of a healthcare recipient</w:t>
            </w:r>
          </w:p>
        </w:tc>
        <w:tc>
          <w:tcPr>
            <w:tcW w:w="1559" w:type="dxa"/>
            <w:tcBorders>
              <w:bottom w:val="single" w:sz="12" w:space="0" w:color="auto"/>
            </w:tcBorders>
            <w:shd w:val="clear" w:color="auto" w:fill="auto"/>
          </w:tcPr>
          <w:p w:rsidR="00CC6C21" w:rsidRPr="00680AEE" w:rsidRDefault="00CC6C21" w:rsidP="00680AEE">
            <w:pPr>
              <w:pStyle w:val="Tabletext"/>
            </w:pPr>
            <w:r w:rsidRPr="00680AEE">
              <w:t>the</w:t>
            </w:r>
            <w:r w:rsidR="0053532F" w:rsidRPr="00680AEE">
              <w:t xml:space="preserve"> collection,</w:t>
            </w:r>
            <w:r w:rsidRPr="00680AEE">
              <w:t xml:space="preserve"> use or disclosure is for the purposes of assisting the System Operator to verify the identity of the person</w:t>
            </w:r>
          </w:p>
        </w:tc>
      </w:tr>
    </w:tbl>
    <w:p w:rsidR="00F008CE" w:rsidRPr="00680AEE" w:rsidRDefault="00F008CE" w:rsidP="00680AEE">
      <w:pPr>
        <w:pStyle w:val="notetext"/>
      </w:pPr>
      <w:r w:rsidRPr="00680AEE">
        <w:t>Note:</w:t>
      </w:r>
      <w:r w:rsidRPr="00680AEE">
        <w:tab/>
        <w:t>Under section</w:t>
      </w:r>
      <w:r w:rsidR="00680AEE" w:rsidRPr="00680AEE">
        <w:t> </w:t>
      </w:r>
      <w:r w:rsidRPr="00680AEE">
        <w:t>1</w:t>
      </w:r>
      <w:r w:rsidR="005B0836" w:rsidRPr="00680AEE">
        <w:t>5</w:t>
      </w:r>
      <w:r w:rsidRPr="00680AEE">
        <w:t xml:space="preserve"> of the </w:t>
      </w:r>
      <w:r w:rsidRPr="00680AEE">
        <w:rPr>
          <w:i/>
        </w:rPr>
        <w:t>Healthcare Identifiers Act 2010</w:t>
      </w:r>
      <w:r w:rsidRPr="00680AEE">
        <w:t xml:space="preserve">, the service operator under that Act is authorised </w:t>
      </w:r>
      <w:r w:rsidR="00224FEF" w:rsidRPr="00680AEE">
        <w:t xml:space="preserve">to </w:t>
      </w:r>
      <w:r w:rsidRPr="00680AEE">
        <w:t>collect, use and disclose healthcare identifiers of</w:t>
      </w:r>
      <w:r w:rsidR="008D096A" w:rsidRPr="00680AEE">
        <w:t>,</w:t>
      </w:r>
      <w:r w:rsidRPr="00680AEE">
        <w:t xml:space="preserve"> and identifying information about</w:t>
      </w:r>
      <w:r w:rsidR="008D096A" w:rsidRPr="00680AEE">
        <w:t>,</w:t>
      </w:r>
      <w:r w:rsidRPr="00680AEE">
        <w:t xml:space="preserve"> healthcare recipients and their representatives for the purposes of the My Health Record system. The service operator is also authorised to collect, use and disclose healthcare identifiers of</w:t>
      </w:r>
      <w:r w:rsidR="008D096A" w:rsidRPr="00680AEE">
        <w:t>,</w:t>
      </w:r>
      <w:r w:rsidRPr="00680AEE">
        <w:t xml:space="preserve"> and identifying information about</w:t>
      </w:r>
      <w:r w:rsidR="008D096A" w:rsidRPr="00680AEE">
        <w:t>,</w:t>
      </w:r>
      <w:r w:rsidRPr="00680AEE">
        <w:t xml:space="preserve"> healthcare providers under section</w:t>
      </w:r>
      <w:r w:rsidR="00680AEE" w:rsidRPr="00680AEE">
        <w:t> </w:t>
      </w:r>
      <w:r w:rsidRPr="00680AEE">
        <w:t>2</w:t>
      </w:r>
      <w:r w:rsidR="005B0836" w:rsidRPr="00680AEE">
        <w:t>4</w:t>
      </w:r>
      <w:r w:rsidRPr="00680AEE">
        <w:t xml:space="preserve"> of that Act.</w:t>
      </w:r>
    </w:p>
    <w:p w:rsidR="00CC6C21" w:rsidRPr="00680AEE" w:rsidRDefault="008D2942" w:rsidP="00680AEE">
      <w:pPr>
        <w:pStyle w:val="subsection"/>
      </w:pPr>
      <w:r w:rsidRPr="00680AEE">
        <w:tab/>
      </w:r>
      <w:r w:rsidR="00CC6C21" w:rsidRPr="00680AEE">
        <w:t>(2)</w:t>
      </w:r>
      <w:r w:rsidR="00CC6C21" w:rsidRPr="00680AEE">
        <w:tab/>
        <w:t>If:</w:t>
      </w:r>
    </w:p>
    <w:p w:rsidR="00F008CE" w:rsidRPr="00680AEE" w:rsidRDefault="00CC6C21" w:rsidP="00680AEE">
      <w:pPr>
        <w:pStyle w:val="paragraph"/>
      </w:pPr>
      <w:r w:rsidRPr="00680AEE">
        <w:tab/>
        <w:t>(a)</w:t>
      </w:r>
      <w:r w:rsidRPr="00680AEE">
        <w:tab/>
      </w:r>
      <w:r w:rsidR="00F008CE" w:rsidRPr="00680AEE">
        <w:t xml:space="preserve">any of the following </w:t>
      </w:r>
      <w:r w:rsidR="006E5DDD" w:rsidRPr="00680AEE">
        <w:t xml:space="preserve">entities </w:t>
      </w:r>
      <w:r w:rsidR="00F008CE" w:rsidRPr="00680AEE">
        <w:t>disclose</w:t>
      </w:r>
      <w:r w:rsidR="006E5DDD" w:rsidRPr="00680AEE">
        <w:t>s</w:t>
      </w:r>
      <w:r w:rsidR="00F008CE" w:rsidRPr="00680AEE">
        <w:t xml:space="preserve"> information to the System Operator in circumstances in which the information is authorised to be disclosed under </w:t>
      </w:r>
      <w:r w:rsidR="00680AEE" w:rsidRPr="00680AEE">
        <w:t>subsection (</w:t>
      </w:r>
      <w:r w:rsidR="00F008CE" w:rsidRPr="00680AEE">
        <w:t>1):</w:t>
      </w:r>
    </w:p>
    <w:p w:rsidR="00F008CE" w:rsidRPr="00680AEE" w:rsidRDefault="00F008CE" w:rsidP="00680AEE">
      <w:pPr>
        <w:pStyle w:val="paragraphsub"/>
      </w:pPr>
      <w:r w:rsidRPr="00680AEE">
        <w:tab/>
        <w:t>(i)</w:t>
      </w:r>
      <w:r w:rsidRPr="00680AEE">
        <w:tab/>
        <w:t>the Chief Executive Medicare;</w:t>
      </w:r>
    </w:p>
    <w:p w:rsidR="00F008CE" w:rsidRPr="00680AEE" w:rsidRDefault="00F008CE" w:rsidP="00680AEE">
      <w:pPr>
        <w:pStyle w:val="paragraphsub"/>
      </w:pPr>
      <w:r w:rsidRPr="00680AEE">
        <w:tab/>
        <w:t>(ii)</w:t>
      </w:r>
      <w:r w:rsidRPr="00680AEE">
        <w:tab/>
      </w:r>
      <w:r w:rsidR="00CC6C21" w:rsidRPr="00680AEE">
        <w:t>t</w:t>
      </w:r>
      <w:r w:rsidRPr="00680AEE">
        <w:t>he Veterans’ Affairs Department;</w:t>
      </w:r>
    </w:p>
    <w:p w:rsidR="00F008CE" w:rsidRPr="00680AEE" w:rsidRDefault="00F008CE" w:rsidP="00680AEE">
      <w:pPr>
        <w:pStyle w:val="paragraphsub"/>
      </w:pPr>
      <w:r w:rsidRPr="00680AEE">
        <w:tab/>
        <w:t>(iii)</w:t>
      </w:r>
      <w:r w:rsidRPr="00680AEE">
        <w:tab/>
      </w:r>
      <w:r w:rsidR="00CC6C21" w:rsidRPr="00680AEE">
        <w:t>the Defence Department</w:t>
      </w:r>
      <w:r w:rsidRPr="00680AEE">
        <w:t>;</w:t>
      </w:r>
    </w:p>
    <w:p w:rsidR="00F008CE" w:rsidRPr="00680AEE" w:rsidRDefault="00F008CE" w:rsidP="00680AEE">
      <w:pPr>
        <w:pStyle w:val="paragraphsub"/>
      </w:pPr>
      <w:r w:rsidRPr="00680AEE">
        <w:tab/>
        <w:t>(iv)</w:t>
      </w:r>
      <w:r w:rsidRPr="00680AEE">
        <w:tab/>
        <w:t xml:space="preserve">the service operator for the purposes of the </w:t>
      </w:r>
      <w:r w:rsidRPr="00680AEE">
        <w:rPr>
          <w:i/>
        </w:rPr>
        <w:t>Healthcare Identifiers Act 2010</w:t>
      </w:r>
      <w:r w:rsidR="00CC6C21" w:rsidRPr="00680AEE">
        <w:t>;</w:t>
      </w:r>
    </w:p>
    <w:p w:rsidR="00CC6C21" w:rsidRPr="00680AEE" w:rsidRDefault="00F008CE" w:rsidP="00680AEE">
      <w:pPr>
        <w:pStyle w:val="paragraphsub"/>
      </w:pPr>
      <w:r w:rsidRPr="00680AEE">
        <w:lastRenderedPageBreak/>
        <w:tab/>
        <w:t>(v)</w:t>
      </w:r>
      <w:r w:rsidRPr="00680AEE">
        <w:tab/>
        <w:t>an entity prescribed for the purposes of item</w:t>
      </w:r>
      <w:r w:rsidR="00680AEE" w:rsidRPr="00680AEE">
        <w:t> </w:t>
      </w:r>
      <w:r w:rsidRPr="00680AEE">
        <w:t>1</w:t>
      </w:r>
      <w:r w:rsidR="004B5CE7" w:rsidRPr="00680AEE">
        <w:t>0</w:t>
      </w:r>
      <w:r w:rsidRPr="00680AEE">
        <w:t xml:space="preserve"> of the table in </w:t>
      </w:r>
      <w:r w:rsidR="00680AEE" w:rsidRPr="00680AEE">
        <w:t>subsection (</w:t>
      </w:r>
      <w:r w:rsidRPr="00680AEE">
        <w:t xml:space="preserve">1); </w:t>
      </w:r>
      <w:r w:rsidR="00CC6C21" w:rsidRPr="00680AEE">
        <w:t>and</w:t>
      </w:r>
    </w:p>
    <w:p w:rsidR="00CC6C21" w:rsidRPr="00680AEE" w:rsidRDefault="00CC6C21" w:rsidP="00680AEE">
      <w:pPr>
        <w:pStyle w:val="paragraph"/>
      </w:pPr>
      <w:r w:rsidRPr="00680AEE">
        <w:tab/>
        <w:t>(b)</w:t>
      </w:r>
      <w:r w:rsidRPr="00680AEE">
        <w:tab/>
        <w:t xml:space="preserve">the </w:t>
      </w:r>
      <w:r w:rsidR="00F008CE" w:rsidRPr="00680AEE">
        <w:t>entity</w:t>
      </w:r>
      <w:r w:rsidRPr="00680AEE">
        <w:t xml:space="preserve"> that disclosed the information becomes aware that the information has changed;</w:t>
      </w:r>
    </w:p>
    <w:p w:rsidR="00CC6C21" w:rsidRPr="00680AEE" w:rsidRDefault="00CC6C21" w:rsidP="00680AEE">
      <w:pPr>
        <w:pStyle w:val="subsection2"/>
      </w:pPr>
      <w:r w:rsidRPr="00680AEE">
        <w:t xml:space="preserve">that </w:t>
      </w:r>
      <w:r w:rsidR="00F008CE" w:rsidRPr="00680AEE">
        <w:t>entity</w:t>
      </w:r>
      <w:r w:rsidRPr="00680AEE">
        <w:t xml:space="preserve"> must, as soon as practicable after becoming aware of the change, inform the System Operator of the change.</w:t>
      </w:r>
    </w:p>
    <w:p w:rsidR="006A6D17" w:rsidRPr="00680AEE" w:rsidRDefault="001303B1" w:rsidP="00680AEE">
      <w:pPr>
        <w:pStyle w:val="ItemHead"/>
      </w:pPr>
      <w:r w:rsidRPr="00680AEE">
        <w:t>85</w:t>
      </w:r>
      <w:r w:rsidR="006A6D17" w:rsidRPr="00680AEE">
        <w:t xml:space="preserve">  Subsection</w:t>
      </w:r>
      <w:r w:rsidR="00A84C09" w:rsidRPr="00680AEE">
        <w:t>s</w:t>
      </w:r>
      <w:r w:rsidR="00680AEE" w:rsidRPr="00680AEE">
        <w:t> </w:t>
      </w:r>
      <w:r w:rsidR="006A6D17" w:rsidRPr="00680AEE">
        <w:t>59(1)</w:t>
      </w:r>
      <w:r w:rsidR="00A84C09" w:rsidRPr="00680AEE">
        <w:t xml:space="preserve"> and (2) (civil penalty)</w:t>
      </w:r>
    </w:p>
    <w:p w:rsidR="006A6D17" w:rsidRPr="00680AEE" w:rsidRDefault="00A84C09" w:rsidP="00680AEE">
      <w:pPr>
        <w:pStyle w:val="Item"/>
      </w:pPr>
      <w:r w:rsidRPr="00680AEE">
        <w:t>Repeal the civil penalties.</w:t>
      </w:r>
    </w:p>
    <w:p w:rsidR="006A6D17" w:rsidRPr="00680AEE" w:rsidRDefault="001303B1" w:rsidP="00680AEE">
      <w:pPr>
        <w:pStyle w:val="ItemHead"/>
      </w:pPr>
      <w:r w:rsidRPr="00680AEE">
        <w:t>86</w:t>
      </w:r>
      <w:r w:rsidR="006A6D17" w:rsidRPr="00680AEE">
        <w:t xml:space="preserve">  At the end of section</w:t>
      </w:r>
      <w:r w:rsidR="00680AEE" w:rsidRPr="00680AEE">
        <w:t> </w:t>
      </w:r>
      <w:r w:rsidR="006A6D17" w:rsidRPr="00680AEE">
        <w:t>59</w:t>
      </w:r>
    </w:p>
    <w:p w:rsidR="006A6D17" w:rsidRPr="00680AEE" w:rsidRDefault="006A6D17" w:rsidP="00680AEE">
      <w:pPr>
        <w:pStyle w:val="Item"/>
      </w:pPr>
      <w:r w:rsidRPr="00680AEE">
        <w:t>Add:</w:t>
      </w:r>
    </w:p>
    <w:p w:rsidR="006A6D17" w:rsidRPr="00680AEE" w:rsidRDefault="006A6D17" w:rsidP="00680AEE">
      <w:pPr>
        <w:pStyle w:val="SubsectionHead"/>
      </w:pPr>
      <w:r w:rsidRPr="00680AEE">
        <w:t>Fault</w:t>
      </w:r>
      <w:r w:rsidR="000B6EB9">
        <w:noBreakHyphen/>
      </w:r>
      <w:r w:rsidRPr="00680AEE">
        <w:t>based offence</w:t>
      </w:r>
    </w:p>
    <w:p w:rsidR="006A6D17" w:rsidRPr="00680AEE" w:rsidRDefault="006A6D17" w:rsidP="00680AEE">
      <w:pPr>
        <w:pStyle w:val="subsection"/>
      </w:pPr>
      <w:r w:rsidRPr="00680AEE">
        <w:tab/>
        <w:t>(3)</w:t>
      </w:r>
      <w:r w:rsidRPr="00680AEE">
        <w:tab/>
        <w:t xml:space="preserve">A person commits an offence if the person contravenes </w:t>
      </w:r>
      <w:r w:rsidR="00680AEE" w:rsidRPr="00680AEE">
        <w:t>subsection (</w:t>
      </w:r>
      <w:r w:rsidRPr="00680AEE">
        <w:t>1) or (2).</w:t>
      </w:r>
    </w:p>
    <w:p w:rsidR="00BE7217" w:rsidRPr="00680AEE" w:rsidRDefault="00BE7217" w:rsidP="00680AEE">
      <w:pPr>
        <w:pStyle w:val="Penalty"/>
      </w:pPr>
      <w:r w:rsidRPr="00680AEE">
        <w:t>Penalty:</w:t>
      </w:r>
      <w:r w:rsidRPr="00680AEE">
        <w:tab/>
        <w:t>Imprisonment for 2 years or 120 penalty units, or both.</w:t>
      </w:r>
    </w:p>
    <w:p w:rsidR="004908B2" w:rsidRPr="00680AEE" w:rsidRDefault="004908B2" w:rsidP="00680AEE">
      <w:pPr>
        <w:pStyle w:val="SubsectionHead"/>
      </w:pPr>
      <w:r w:rsidRPr="00680AEE">
        <w:t>Civil penalty</w:t>
      </w:r>
    </w:p>
    <w:p w:rsidR="004908B2" w:rsidRPr="00680AEE" w:rsidRDefault="004908B2" w:rsidP="00680AEE">
      <w:pPr>
        <w:pStyle w:val="subsection"/>
      </w:pPr>
      <w:r w:rsidRPr="00680AEE">
        <w:tab/>
        <w:t>(4)</w:t>
      </w:r>
      <w:r w:rsidRPr="00680AEE">
        <w:tab/>
        <w:t xml:space="preserve">A person is liable to a civil penalty if the person contravenes </w:t>
      </w:r>
      <w:r w:rsidR="00680AEE" w:rsidRPr="00680AEE">
        <w:t>subsection (</w:t>
      </w:r>
      <w:r w:rsidRPr="00680AEE">
        <w:t>1) or (2).</w:t>
      </w:r>
    </w:p>
    <w:p w:rsidR="004908B2" w:rsidRPr="00680AEE" w:rsidRDefault="004908B2" w:rsidP="00680AEE">
      <w:pPr>
        <w:pStyle w:val="Penalty"/>
      </w:pPr>
      <w:r w:rsidRPr="00680AEE">
        <w:t>Civil penalty:</w:t>
      </w:r>
      <w:r w:rsidRPr="00680AEE">
        <w:tab/>
        <w:t>600 penalty units</w:t>
      </w:r>
      <w:r w:rsidR="00A84C09" w:rsidRPr="00680AEE">
        <w:t>.</w:t>
      </w:r>
    </w:p>
    <w:p w:rsidR="004908B2" w:rsidRPr="00680AEE" w:rsidRDefault="001303B1" w:rsidP="00680AEE">
      <w:pPr>
        <w:pStyle w:val="ItemHead"/>
      </w:pPr>
      <w:r w:rsidRPr="00680AEE">
        <w:t>87</w:t>
      </w:r>
      <w:r w:rsidR="004908B2" w:rsidRPr="00680AEE">
        <w:t xml:space="preserve">  Subsection</w:t>
      </w:r>
      <w:r w:rsidR="00680AEE" w:rsidRPr="00680AEE">
        <w:t> </w:t>
      </w:r>
      <w:r w:rsidR="004908B2" w:rsidRPr="00680AEE">
        <w:t>60(1)</w:t>
      </w:r>
      <w:r w:rsidR="00A84C09" w:rsidRPr="00680AEE">
        <w:t xml:space="preserve"> (civil penalty)</w:t>
      </w:r>
    </w:p>
    <w:p w:rsidR="004908B2" w:rsidRPr="00680AEE" w:rsidRDefault="00A84C09" w:rsidP="00680AEE">
      <w:pPr>
        <w:pStyle w:val="Item"/>
      </w:pPr>
      <w:r w:rsidRPr="00680AEE">
        <w:t>Repeal the civil penalty.</w:t>
      </w:r>
    </w:p>
    <w:p w:rsidR="004908B2" w:rsidRPr="00680AEE" w:rsidRDefault="001303B1" w:rsidP="00680AEE">
      <w:pPr>
        <w:pStyle w:val="ItemHead"/>
      </w:pPr>
      <w:r w:rsidRPr="00680AEE">
        <w:t>88</w:t>
      </w:r>
      <w:r w:rsidR="004908B2" w:rsidRPr="00680AEE">
        <w:t xml:space="preserve">  At the end of section</w:t>
      </w:r>
      <w:r w:rsidR="00680AEE" w:rsidRPr="00680AEE">
        <w:t> </w:t>
      </w:r>
      <w:r w:rsidR="004908B2" w:rsidRPr="00680AEE">
        <w:t>60</w:t>
      </w:r>
    </w:p>
    <w:p w:rsidR="004908B2" w:rsidRPr="00680AEE" w:rsidRDefault="004908B2" w:rsidP="00680AEE">
      <w:pPr>
        <w:pStyle w:val="Item"/>
      </w:pPr>
      <w:r w:rsidRPr="00680AEE">
        <w:t>Add:</w:t>
      </w:r>
    </w:p>
    <w:p w:rsidR="004908B2" w:rsidRPr="00680AEE" w:rsidRDefault="004908B2" w:rsidP="00680AEE">
      <w:pPr>
        <w:pStyle w:val="SubsectionHead"/>
      </w:pPr>
      <w:r w:rsidRPr="00680AEE">
        <w:t>Fault</w:t>
      </w:r>
      <w:r w:rsidR="000B6EB9">
        <w:noBreakHyphen/>
      </w:r>
      <w:r w:rsidRPr="00680AEE">
        <w:t>based offence</w:t>
      </w:r>
    </w:p>
    <w:p w:rsidR="004908B2" w:rsidRPr="00680AEE" w:rsidRDefault="004908B2" w:rsidP="00680AEE">
      <w:pPr>
        <w:pStyle w:val="subsection"/>
      </w:pPr>
      <w:r w:rsidRPr="00680AEE">
        <w:tab/>
        <w:t>(3)</w:t>
      </w:r>
      <w:r w:rsidRPr="00680AEE">
        <w:tab/>
        <w:t xml:space="preserve">A person commits an offence if the person contravenes </w:t>
      </w:r>
      <w:r w:rsidR="00680AEE" w:rsidRPr="00680AEE">
        <w:t>subsection (</w:t>
      </w:r>
      <w:r w:rsidRPr="00680AEE">
        <w:t>1).</w:t>
      </w:r>
    </w:p>
    <w:p w:rsidR="004908B2" w:rsidRPr="00680AEE" w:rsidRDefault="004908B2" w:rsidP="00680AEE">
      <w:pPr>
        <w:pStyle w:val="Penalty"/>
      </w:pPr>
      <w:r w:rsidRPr="00680AEE">
        <w:t>Penalty:</w:t>
      </w:r>
      <w:r w:rsidRPr="00680AEE">
        <w:tab/>
      </w:r>
      <w:r w:rsidR="00BE7217" w:rsidRPr="00680AEE">
        <w:t xml:space="preserve">Imprisonment for 2 years or </w:t>
      </w:r>
      <w:r w:rsidRPr="00680AEE">
        <w:t>120 penalty units</w:t>
      </w:r>
      <w:r w:rsidR="00BE7217" w:rsidRPr="00680AEE">
        <w:t>, or both</w:t>
      </w:r>
      <w:r w:rsidRPr="00680AEE">
        <w:t>.</w:t>
      </w:r>
    </w:p>
    <w:p w:rsidR="004908B2" w:rsidRPr="00680AEE" w:rsidRDefault="004908B2" w:rsidP="00680AEE">
      <w:pPr>
        <w:pStyle w:val="SubsectionHead"/>
      </w:pPr>
      <w:r w:rsidRPr="00680AEE">
        <w:lastRenderedPageBreak/>
        <w:t>Civil penalty</w:t>
      </w:r>
    </w:p>
    <w:p w:rsidR="004908B2" w:rsidRPr="00680AEE" w:rsidRDefault="004908B2" w:rsidP="00680AEE">
      <w:pPr>
        <w:pStyle w:val="subsection"/>
      </w:pPr>
      <w:r w:rsidRPr="00680AEE">
        <w:tab/>
        <w:t>(4)</w:t>
      </w:r>
      <w:r w:rsidRPr="00680AEE">
        <w:tab/>
        <w:t xml:space="preserve">A person is liable to a civil penalty if the person contravenes </w:t>
      </w:r>
      <w:r w:rsidR="00680AEE" w:rsidRPr="00680AEE">
        <w:t>subsection (</w:t>
      </w:r>
      <w:r w:rsidRPr="00680AEE">
        <w:t>1).</w:t>
      </w:r>
    </w:p>
    <w:p w:rsidR="004908B2" w:rsidRPr="00680AEE" w:rsidRDefault="004908B2" w:rsidP="00680AEE">
      <w:pPr>
        <w:pStyle w:val="Penalty"/>
      </w:pPr>
      <w:r w:rsidRPr="00680AEE">
        <w:t>Civil penalty:</w:t>
      </w:r>
      <w:r w:rsidRPr="00680AEE">
        <w:tab/>
        <w:t>600 penalty units</w:t>
      </w:r>
      <w:r w:rsidR="00A51BF1" w:rsidRPr="00680AEE">
        <w:t>.</w:t>
      </w:r>
    </w:p>
    <w:p w:rsidR="003945F8" w:rsidRPr="00680AEE" w:rsidRDefault="001303B1" w:rsidP="00680AEE">
      <w:pPr>
        <w:pStyle w:val="ItemHead"/>
      </w:pPr>
      <w:r w:rsidRPr="00680AEE">
        <w:t>89</w:t>
      </w:r>
      <w:r w:rsidR="003945F8" w:rsidRPr="00680AEE">
        <w:t xml:space="preserve">  Section</w:t>
      </w:r>
      <w:r w:rsidR="00680AEE" w:rsidRPr="00680AEE">
        <w:t> </w:t>
      </w:r>
      <w:r w:rsidR="003945F8" w:rsidRPr="00680AEE">
        <w:t>72</w:t>
      </w:r>
    </w:p>
    <w:p w:rsidR="003945F8" w:rsidRPr="00680AEE" w:rsidRDefault="003945F8" w:rsidP="00680AEE">
      <w:pPr>
        <w:pStyle w:val="Item"/>
      </w:pPr>
      <w:r w:rsidRPr="00680AEE">
        <w:t>Omit “to use”</w:t>
      </w:r>
      <w:r w:rsidR="00B207F5" w:rsidRPr="00680AEE">
        <w:t xml:space="preserve"> </w:t>
      </w:r>
      <w:r w:rsidR="00F31A15" w:rsidRPr="00680AEE">
        <w:t>(wherever occurring)</w:t>
      </w:r>
      <w:r w:rsidRPr="00680AEE">
        <w:t>, substitute “to collect, use”</w:t>
      </w:r>
    </w:p>
    <w:p w:rsidR="005A7A0C" w:rsidRPr="00680AEE" w:rsidRDefault="001303B1" w:rsidP="00680AEE">
      <w:pPr>
        <w:pStyle w:val="ItemHead"/>
      </w:pPr>
      <w:r w:rsidRPr="00680AEE">
        <w:t>90</w:t>
      </w:r>
      <w:r w:rsidR="005A7A0C" w:rsidRPr="00680AEE">
        <w:t xml:space="preserve">  Section</w:t>
      </w:r>
      <w:r w:rsidR="00680AEE" w:rsidRPr="00680AEE">
        <w:t> </w:t>
      </w:r>
      <w:r w:rsidR="005A7A0C" w:rsidRPr="00680AEE">
        <w:t>75</w:t>
      </w:r>
    </w:p>
    <w:p w:rsidR="005A7A0C" w:rsidRPr="00680AEE" w:rsidRDefault="005A7A0C" w:rsidP="00680AEE">
      <w:pPr>
        <w:pStyle w:val="Item"/>
      </w:pPr>
      <w:r w:rsidRPr="00680AEE">
        <w:t>Repeal the section, substitute:</w:t>
      </w:r>
    </w:p>
    <w:p w:rsidR="005A7A0C" w:rsidRPr="00680AEE" w:rsidRDefault="005A7A0C" w:rsidP="00680AEE">
      <w:pPr>
        <w:pStyle w:val="ActHead5"/>
      </w:pPr>
      <w:bookmarkStart w:id="80" w:name="_Toc436398989"/>
      <w:r w:rsidRPr="00680AEE">
        <w:rPr>
          <w:rStyle w:val="CharSectno"/>
        </w:rPr>
        <w:t>75</w:t>
      </w:r>
      <w:r w:rsidRPr="00680AEE">
        <w:t xml:space="preserve">  Data breaches</w:t>
      </w:r>
      <w:bookmarkEnd w:id="80"/>
    </w:p>
    <w:p w:rsidR="005A7A0C" w:rsidRPr="00680AEE" w:rsidRDefault="005A7A0C" w:rsidP="00680AEE">
      <w:pPr>
        <w:pStyle w:val="subsection"/>
      </w:pPr>
      <w:r w:rsidRPr="00680AEE">
        <w:tab/>
        <w:t>(1)</w:t>
      </w:r>
      <w:r w:rsidRPr="00680AEE">
        <w:tab/>
        <w:t>This section applies to an entity if:</w:t>
      </w:r>
    </w:p>
    <w:p w:rsidR="005A7A0C" w:rsidRPr="00680AEE" w:rsidRDefault="005A7A0C" w:rsidP="00680AEE">
      <w:pPr>
        <w:pStyle w:val="paragraph"/>
      </w:pPr>
      <w:r w:rsidRPr="00680AEE">
        <w:tab/>
        <w:t>(a)</w:t>
      </w:r>
      <w:r w:rsidRPr="00680AEE">
        <w:tab/>
        <w:t>the entity is, or has at any time been, the System Operator, a registered healthcare provider organisation, a registered repository operator, a registered portal operator or a registered contracted service provider; and</w:t>
      </w:r>
    </w:p>
    <w:p w:rsidR="005A7A0C" w:rsidRPr="00680AEE" w:rsidRDefault="005A7A0C" w:rsidP="00680AEE">
      <w:pPr>
        <w:pStyle w:val="paragraph"/>
      </w:pPr>
      <w:r w:rsidRPr="00680AEE">
        <w:tab/>
        <w:t>(b)</w:t>
      </w:r>
      <w:r w:rsidRPr="00680AEE">
        <w:tab/>
        <w:t>the entity becomes aware that:</w:t>
      </w:r>
    </w:p>
    <w:p w:rsidR="005A7A0C" w:rsidRPr="00680AEE" w:rsidRDefault="005A7A0C" w:rsidP="00680AEE">
      <w:pPr>
        <w:pStyle w:val="paragraphsub"/>
      </w:pPr>
      <w:r w:rsidRPr="00680AEE">
        <w:tab/>
        <w:t>(i)</w:t>
      </w:r>
      <w:r w:rsidRPr="00680AEE">
        <w:tab/>
        <w:t>a person has, or may have, contravened this Act in a manner involving an unauthorised collection, use or disclosure of health information included in a healthcare recipient’s My Health Record; or</w:t>
      </w:r>
    </w:p>
    <w:p w:rsidR="005A7A0C" w:rsidRPr="00680AEE" w:rsidRDefault="005A7A0C" w:rsidP="00680AEE">
      <w:pPr>
        <w:pStyle w:val="paragraphsub"/>
      </w:pPr>
      <w:r w:rsidRPr="00680AEE">
        <w:tab/>
        <w:t>(ii)</w:t>
      </w:r>
      <w:r w:rsidRPr="00680AEE">
        <w:tab/>
        <w:t>an event has, or may have, occurred (whether or not involving a contravention of this Act) that compromises, may compromise, has compromised or may have compromised, the security or integrity of the My Health Record system; or</w:t>
      </w:r>
    </w:p>
    <w:p w:rsidR="005A7A0C" w:rsidRPr="00680AEE" w:rsidRDefault="005A7A0C" w:rsidP="00680AEE">
      <w:pPr>
        <w:pStyle w:val="paragraphsub"/>
      </w:pPr>
      <w:r w:rsidRPr="00680AEE">
        <w:tab/>
        <w:t>(iii)</w:t>
      </w:r>
      <w:r w:rsidRPr="00680AEE">
        <w:tab/>
        <w:t>circumstances have, or may have, arisen (whether or not involving a contravention of this Act) that compromise, may compromise, have compromised or may have compromised, the security or integrity of the My Health Record system; and</w:t>
      </w:r>
    </w:p>
    <w:p w:rsidR="005A7A0C" w:rsidRPr="00680AEE" w:rsidRDefault="005A7A0C" w:rsidP="00680AEE">
      <w:pPr>
        <w:pStyle w:val="paragraph"/>
      </w:pPr>
      <w:r w:rsidRPr="00680AEE">
        <w:tab/>
        <w:t>(c)</w:t>
      </w:r>
      <w:r w:rsidRPr="00680AEE">
        <w:tab/>
        <w:t>the contravention, event or circumstances directly involved, may have involved or may involve the entity.</w:t>
      </w:r>
    </w:p>
    <w:p w:rsidR="005A7A0C" w:rsidRPr="00680AEE" w:rsidRDefault="005A7A0C" w:rsidP="00680AEE">
      <w:pPr>
        <w:pStyle w:val="notetext"/>
      </w:pPr>
      <w:r w:rsidRPr="00680AEE">
        <w:t>Note:</w:t>
      </w:r>
      <w:r w:rsidRPr="00680AEE">
        <w:tab/>
        <w:t xml:space="preserve">This section applies to </w:t>
      </w:r>
      <w:r w:rsidR="00A84C09" w:rsidRPr="00680AEE">
        <w:t xml:space="preserve">an </w:t>
      </w:r>
      <w:r w:rsidRPr="00680AEE">
        <w:t xml:space="preserve">entity when the entity becomes aware of a matter referred to in </w:t>
      </w:r>
      <w:r w:rsidR="00680AEE" w:rsidRPr="00680AEE">
        <w:t>paragraph (</w:t>
      </w:r>
      <w:r w:rsidRPr="00680AEE">
        <w:t>b) regardless of when that matter arose or occurred or if the matter is ongoing at the time the entity became aware of the matter.</w:t>
      </w:r>
    </w:p>
    <w:p w:rsidR="005A7A0C" w:rsidRPr="00680AEE" w:rsidRDefault="005A7A0C" w:rsidP="00680AEE">
      <w:pPr>
        <w:pStyle w:val="SubsectionHead"/>
      </w:pPr>
      <w:r w:rsidRPr="00680AEE">
        <w:lastRenderedPageBreak/>
        <w:t>Notifying the System Operator or Information Commissioner</w:t>
      </w:r>
    </w:p>
    <w:p w:rsidR="005A7A0C" w:rsidRPr="00680AEE" w:rsidRDefault="005A7A0C" w:rsidP="00680AEE">
      <w:pPr>
        <w:pStyle w:val="subsection"/>
      </w:pPr>
      <w:r w:rsidRPr="00680AEE">
        <w:tab/>
        <w:t>(2)</w:t>
      </w:r>
      <w:r w:rsidRPr="00680AEE">
        <w:tab/>
        <w:t>If:</w:t>
      </w:r>
    </w:p>
    <w:p w:rsidR="005A7A0C" w:rsidRPr="00680AEE" w:rsidRDefault="005A7A0C" w:rsidP="00680AEE">
      <w:pPr>
        <w:pStyle w:val="paragraph"/>
      </w:pPr>
      <w:r w:rsidRPr="00680AEE">
        <w:tab/>
        <w:t>(a)</w:t>
      </w:r>
      <w:r w:rsidRPr="00680AEE">
        <w:tab/>
        <w:t>the entity is a registered healthcare provider organisation, a registered repository operator, a registered portal operator or a registered contracted service provider; and</w:t>
      </w:r>
    </w:p>
    <w:p w:rsidR="005A7A0C" w:rsidRPr="00680AEE" w:rsidRDefault="005A7A0C" w:rsidP="00680AEE">
      <w:pPr>
        <w:pStyle w:val="paragraph"/>
      </w:pPr>
      <w:r w:rsidRPr="00680AEE">
        <w:tab/>
        <w:t>(b)</w:t>
      </w:r>
      <w:r w:rsidRPr="00680AEE">
        <w:tab/>
        <w:t>the entity becomes aware that:</w:t>
      </w:r>
    </w:p>
    <w:p w:rsidR="005A7A0C" w:rsidRPr="00680AEE" w:rsidRDefault="005A7A0C" w:rsidP="00680AEE">
      <w:pPr>
        <w:pStyle w:val="paragraphsub"/>
      </w:pPr>
      <w:r w:rsidRPr="00680AEE">
        <w:tab/>
        <w:t>(i)</w:t>
      </w:r>
      <w:r w:rsidRPr="00680AEE">
        <w:tab/>
        <w:t xml:space="preserve">the contravention or event referred to in </w:t>
      </w:r>
      <w:r w:rsidR="00680AEE" w:rsidRPr="00680AEE">
        <w:t>subsection (</w:t>
      </w:r>
      <w:r w:rsidRPr="00680AEE">
        <w:t>1) has or may have occurred; or</w:t>
      </w:r>
    </w:p>
    <w:p w:rsidR="005A7A0C" w:rsidRPr="00680AEE" w:rsidRDefault="005A7A0C" w:rsidP="00680AEE">
      <w:pPr>
        <w:pStyle w:val="paragraphsub"/>
      </w:pPr>
      <w:r w:rsidRPr="00680AEE">
        <w:tab/>
        <w:t>(ii)</w:t>
      </w:r>
      <w:r w:rsidRPr="00680AEE">
        <w:tab/>
        <w:t xml:space="preserve">the circumstances referred to in </w:t>
      </w:r>
      <w:r w:rsidR="00680AEE" w:rsidRPr="00680AEE">
        <w:t>subsection (</w:t>
      </w:r>
      <w:r w:rsidRPr="00680AEE">
        <w:t>1) have or may have arisen;</w:t>
      </w:r>
    </w:p>
    <w:p w:rsidR="005A7A0C" w:rsidRPr="00680AEE" w:rsidRDefault="005A7A0C" w:rsidP="00680AEE">
      <w:pPr>
        <w:pStyle w:val="subsection2"/>
      </w:pPr>
      <w:r w:rsidRPr="00680AEE">
        <w:t>then, as soon as practicable after becoming aware, the entity must notify:</w:t>
      </w:r>
    </w:p>
    <w:p w:rsidR="005A7A0C" w:rsidRPr="00680AEE" w:rsidRDefault="005A7A0C" w:rsidP="00680AEE">
      <w:pPr>
        <w:pStyle w:val="paragraph"/>
      </w:pPr>
      <w:r w:rsidRPr="00680AEE">
        <w:tab/>
        <w:t>(c)</w:t>
      </w:r>
      <w:r w:rsidRPr="00680AEE">
        <w:tab/>
        <w:t>in the case of an entity that is a State or Territory authority or an instrumentality of a State or Territory—the System Operator; or</w:t>
      </w:r>
    </w:p>
    <w:p w:rsidR="005A7A0C" w:rsidRPr="00680AEE" w:rsidRDefault="005A7A0C" w:rsidP="00680AEE">
      <w:pPr>
        <w:pStyle w:val="paragraph"/>
      </w:pPr>
      <w:r w:rsidRPr="00680AEE">
        <w:tab/>
        <w:t>(d)</w:t>
      </w:r>
      <w:r w:rsidRPr="00680AEE">
        <w:tab/>
        <w:t>otherwise—both the System Operator and the Information Commissioner.</w:t>
      </w:r>
    </w:p>
    <w:p w:rsidR="005A7A0C" w:rsidRPr="00680AEE" w:rsidRDefault="005A7A0C" w:rsidP="00680AEE">
      <w:pPr>
        <w:pStyle w:val="Penalty"/>
      </w:pPr>
      <w:r w:rsidRPr="00680AEE">
        <w:t>Civil Penalty:</w:t>
      </w:r>
      <w:r w:rsidRPr="00680AEE">
        <w:tab/>
        <w:t>100 penalty units.</w:t>
      </w:r>
    </w:p>
    <w:p w:rsidR="005A7A0C" w:rsidRPr="00680AEE" w:rsidRDefault="005A7A0C" w:rsidP="00680AEE">
      <w:pPr>
        <w:pStyle w:val="subsection"/>
      </w:pPr>
      <w:r w:rsidRPr="00680AEE">
        <w:tab/>
        <w:t>(3)</w:t>
      </w:r>
      <w:r w:rsidRPr="00680AEE">
        <w:tab/>
        <w:t>If:</w:t>
      </w:r>
    </w:p>
    <w:p w:rsidR="005A7A0C" w:rsidRPr="00680AEE" w:rsidRDefault="005A7A0C" w:rsidP="00680AEE">
      <w:pPr>
        <w:pStyle w:val="paragraph"/>
      </w:pPr>
      <w:r w:rsidRPr="00680AEE">
        <w:tab/>
        <w:t>(a)</w:t>
      </w:r>
      <w:r w:rsidRPr="00680AEE">
        <w:tab/>
        <w:t>the entity is the System Operator; and</w:t>
      </w:r>
    </w:p>
    <w:p w:rsidR="005A7A0C" w:rsidRPr="00680AEE" w:rsidRDefault="005A7A0C" w:rsidP="00680AEE">
      <w:pPr>
        <w:pStyle w:val="paragraph"/>
      </w:pPr>
      <w:r w:rsidRPr="00680AEE">
        <w:tab/>
        <w:t>(b)</w:t>
      </w:r>
      <w:r w:rsidRPr="00680AEE">
        <w:tab/>
        <w:t>the entity becomes aware that:</w:t>
      </w:r>
    </w:p>
    <w:p w:rsidR="005A7A0C" w:rsidRPr="00680AEE" w:rsidRDefault="005A7A0C" w:rsidP="00680AEE">
      <w:pPr>
        <w:pStyle w:val="paragraphsub"/>
      </w:pPr>
      <w:r w:rsidRPr="00680AEE">
        <w:tab/>
        <w:t>(i)</w:t>
      </w:r>
      <w:r w:rsidRPr="00680AEE">
        <w:tab/>
        <w:t xml:space="preserve">the contravention or event referred to in </w:t>
      </w:r>
      <w:r w:rsidR="00680AEE" w:rsidRPr="00680AEE">
        <w:t>subsection (</w:t>
      </w:r>
      <w:r w:rsidRPr="00680AEE">
        <w:t>1) has or may have occurred; or</w:t>
      </w:r>
    </w:p>
    <w:p w:rsidR="005A7A0C" w:rsidRPr="00680AEE" w:rsidRDefault="005A7A0C" w:rsidP="00680AEE">
      <w:pPr>
        <w:pStyle w:val="paragraphsub"/>
      </w:pPr>
      <w:r w:rsidRPr="00680AEE">
        <w:tab/>
        <w:t>(ii)</w:t>
      </w:r>
      <w:r w:rsidRPr="00680AEE">
        <w:tab/>
        <w:t xml:space="preserve">the circumstances referred to in </w:t>
      </w:r>
      <w:r w:rsidR="00680AEE" w:rsidRPr="00680AEE">
        <w:t>subsection (</w:t>
      </w:r>
      <w:r w:rsidRPr="00680AEE">
        <w:t>1) have or may have arisen;</w:t>
      </w:r>
    </w:p>
    <w:p w:rsidR="005A7A0C" w:rsidRPr="00680AEE" w:rsidRDefault="005A7A0C" w:rsidP="00680AEE">
      <w:pPr>
        <w:pStyle w:val="subsection2"/>
      </w:pPr>
      <w:r w:rsidRPr="00680AEE">
        <w:t>then, as soon as practicable after becoming aware, the entity must notify the Information Commissioner.</w:t>
      </w:r>
    </w:p>
    <w:p w:rsidR="005A7A0C" w:rsidRPr="00680AEE" w:rsidRDefault="005A7A0C" w:rsidP="00680AEE">
      <w:pPr>
        <w:pStyle w:val="subsection"/>
      </w:pPr>
      <w:r w:rsidRPr="00680AEE">
        <w:tab/>
        <w:t>(4)</w:t>
      </w:r>
      <w:r w:rsidRPr="00680AEE">
        <w:tab/>
        <w:t xml:space="preserve">If an entity has given notice under </w:t>
      </w:r>
      <w:r w:rsidR="00680AEE" w:rsidRPr="00680AEE">
        <w:t>subsection (</w:t>
      </w:r>
      <w:r w:rsidRPr="00680AEE">
        <w:t xml:space="preserve">2) or (3) on becoming aware that the contravention, event or circumstances may have occurred or arisen then, despite </w:t>
      </w:r>
      <w:r w:rsidR="00680AEE" w:rsidRPr="00680AEE">
        <w:t>subsection (</w:t>
      </w:r>
      <w:r w:rsidRPr="00680AEE">
        <w:t>2) or (3), the entity need not give notice again on becoming aware that the contravention, event or circumstances has occurred or arisen.</w:t>
      </w:r>
    </w:p>
    <w:p w:rsidR="005A7A0C" w:rsidRPr="00680AEE" w:rsidRDefault="005A7A0C" w:rsidP="00680AEE">
      <w:pPr>
        <w:pStyle w:val="SubsectionHead"/>
      </w:pPr>
      <w:r w:rsidRPr="00680AEE">
        <w:lastRenderedPageBreak/>
        <w:t>Steps to be taken if contravention, event or circumstances may have occurred or arisen</w:t>
      </w:r>
    </w:p>
    <w:p w:rsidR="005A7A0C" w:rsidRPr="00680AEE" w:rsidRDefault="005A7A0C" w:rsidP="00680AEE">
      <w:pPr>
        <w:pStyle w:val="subsection"/>
      </w:pPr>
      <w:r w:rsidRPr="00680AEE">
        <w:tab/>
        <w:t>(5)</w:t>
      </w:r>
      <w:r w:rsidRPr="00680AEE">
        <w:tab/>
        <w:t>The entity must, as soon as practicable after becoming aware that the contravention, event or circumstances may have occurred or arisen, do the following things:</w:t>
      </w:r>
    </w:p>
    <w:p w:rsidR="005A7A0C" w:rsidRPr="00680AEE" w:rsidRDefault="005A7A0C" w:rsidP="00680AEE">
      <w:pPr>
        <w:pStyle w:val="paragraph"/>
      </w:pPr>
      <w:r w:rsidRPr="00680AEE">
        <w:tab/>
        <w:t>(a)</w:t>
      </w:r>
      <w:r w:rsidRPr="00680AEE">
        <w:tab/>
        <w:t>so far as is reasonably practicable contain the potential contravention, event or circumstances;</w:t>
      </w:r>
    </w:p>
    <w:p w:rsidR="005A7A0C" w:rsidRPr="00680AEE" w:rsidRDefault="005A7A0C" w:rsidP="00680AEE">
      <w:pPr>
        <w:pStyle w:val="paragraph"/>
      </w:pPr>
      <w:r w:rsidRPr="00680AEE">
        <w:tab/>
        <w:t>(b)</w:t>
      </w:r>
      <w:r w:rsidRPr="00680AEE">
        <w:tab/>
        <w:t>evaluate any risks that, if the contravention, event or circumstances has occurred or arisen, may be related to or arise out of the contravention, event or circumstances;</w:t>
      </w:r>
    </w:p>
    <w:p w:rsidR="005A7A0C" w:rsidRPr="00680AEE" w:rsidRDefault="005A7A0C" w:rsidP="00680AEE">
      <w:pPr>
        <w:pStyle w:val="paragraph"/>
      </w:pPr>
      <w:r w:rsidRPr="00680AEE">
        <w:tab/>
        <w:t>(c)</w:t>
      </w:r>
      <w:r w:rsidRPr="00680AEE">
        <w:tab/>
        <w:t xml:space="preserve">if </w:t>
      </w:r>
      <w:r w:rsidR="00F448D9" w:rsidRPr="00680AEE">
        <w:t xml:space="preserve">there is a reasonable likelihood that the contravention, event or circumstance has occurred or arisen and </w:t>
      </w:r>
      <w:r w:rsidRPr="00680AEE">
        <w:t xml:space="preserve">the effects of the contravention, event or circumstances might be serious for at least one </w:t>
      </w:r>
      <w:r w:rsidR="00984597" w:rsidRPr="00680AEE">
        <w:t>healthcare recipient</w:t>
      </w:r>
      <w:r w:rsidRPr="00680AEE">
        <w:t>:</w:t>
      </w:r>
    </w:p>
    <w:p w:rsidR="005A7A0C" w:rsidRPr="00680AEE" w:rsidRDefault="005A7A0C" w:rsidP="00680AEE">
      <w:pPr>
        <w:pStyle w:val="paragraphsub"/>
      </w:pPr>
      <w:r w:rsidRPr="00680AEE">
        <w:tab/>
        <w:t>(i)</w:t>
      </w:r>
      <w:r w:rsidRPr="00680AEE">
        <w:tab/>
        <w:t xml:space="preserve">if the entity is not the System Operator—ask the System Operator to notify all </w:t>
      </w:r>
      <w:r w:rsidR="00984597" w:rsidRPr="00680AEE">
        <w:t>healthcare recipients</w:t>
      </w:r>
      <w:r w:rsidRPr="00680AEE">
        <w:t xml:space="preserve"> that would be affected; or</w:t>
      </w:r>
    </w:p>
    <w:p w:rsidR="005A7A0C" w:rsidRPr="00680AEE" w:rsidRDefault="005A7A0C" w:rsidP="00680AEE">
      <w:pPr>
        <w:pStyle w:val="paragraphsub"/>
      </w:pPr>
      <w:r w:rsidRPr="00680AEE">
        <w:tab/>
        <w:t>(ii)</w:t>
      </w:r>
      <w:r w:rsidRPr="00680AEE">
        <w:tab/>
        <w:t xml:space="preserve">if the entity is the System Operator—notify all </w:t>
      </w:r>
      <w:r w:rsidR="00984597" w:rsidRPr="00680AEE">
        <w:t>healthcare recipient</w:t>
      </w:r>
      <w:r w:rsidRPr="00680AEE">
        <w:t>s that would be affected.</w:t>
      </w:r>
    </w:p>
    <w:p w:rsidR="005A7A0C" w:rsidRPr="00680AEE" w:rsidRDefault="005A7A0C" w:rsidP="00680AEE">
      <w:pPr>
        <w:pStyle w:val="notetext"/>
      </w:pPr>
      <w:r w:rsidRPr="00680AEE">
        <w:t>Note:</w:t>
      </w:r>
      <w:r w:rsidRPr="00680AEE">
        <w:tab/>
        <w:t>A contravention of this subsection is not a civil penalty provision. However, contraventions of this Act may have other consequences (for example, cancellation of registration).</w:t>
      </w:r>
    </w:p>
    <w:p w:rsidR="005A7A0C" w:rsidRPr="00680AEE" w:rsidRDefault="005A7A0C" w:rsidP="00680AEE">
      <w:pPr>
        <w:pStyle w:val="SubsectionHead"/>
      </w:pPr>
      <w:r w:rsidRPr="00680AEE">
        <w:t>Steps to be taken if contravention or event has occurred or the circumstances have arisen</w:t>
      </w:r>
    </w:p>
    <w:p w:rsidR="005A7A0C" w:rsidRPr="00680AEE" w:rsidRDefault="005A7A0C" w:rsidP="00680AEE">
      <w:pPr>
        <w:pStyle w:val="subsection"/>
      </w:pPr>
      <w:r w:rsidRPr="00680AEE">
        <w:tab/>
        <w:t>(6)</w:t>
      </w:r>
      <w:r w:rsidRPr="00680AEE">
        <w:tab/>
        <w:t>The entity must, as soon as practicable after becoming aware that the contravention or event has occurred or the circumstances have arisen, do the following things:</w:t>
      </w:r>
    </w:p>
    <w:p w:rsidR="005A7A0C" w:rsidRPr="00680AEE" w:rsidRDefault="005A7A0C" w:rsidP="00680AEE">
      <w:pPr>
        <w:pStyle w:val="paragraph"/>
      </w:pPr>
      <w:r w:rsidRPr="00680AEE">
        <w:tab/>
        <w:t>(a)</w:t>
      </w:r>
      <w:r w:rsidRPr="00680AEE">
        <w:tab/>
        <w:t>so far as is reasonably practicable, contain the contravention, event or circumstances and undertake a preliminary assessment of the causes;</w:t>
      </w:r>
    </w:p>
    <w:p w:rsidR="005A7A0C" w:rsidRPr="00680AEE" w:rsidRDefault="005A7A0C" w:rsidP="00680AEE">
      <w:pPr>
        <w:pStyle w:val="paragraph"/>
      </w:pPr>
      <w:r w:rsidRPr="00680AEE">
        <w:tab/>
        <w:t>(b)</w:t>
      </w:r>
      <w:r w:rsidRPr="00680AEE">
        <w:tab/>
        <w:t>evaluate any risks that may be related to or arise out of the contravention, event or circumstances;</w:t>
      </w:r>
    </w:p>
    <w:p w:rsidR="005A7A0C" w:rsidRPr="00680AEE" w:rsidRDefault="005A7A0C" w:rsidP="00680AEE">
      <w:pPr>
        <w:pStyle w:val="paragraph"/>
      </w:pPr>
      <w:r w:rsidRPr="00680AEE">
        <w:tab/>
        <w:t>(c)</w:t>
      </w:r>
      <w:r w:rsidRPr="00680AEE">
        <w:tab/>
        <w:t>if the entity is the System Operator:</w:t>
      </w:r>
    </w:p>
    <w:p w:rsidR="005A7A0C" w:rsidRPr="00680AEE" w:rsidRDefault="005A7A0C" w:rsidP="00680AEE">
      <w:pPr>
        <w:pStyle w:val="paragraphsub"/>
      </w:pPr>
      <w:r w:rsidRPr="00680AEE">
        <w:tab/>
        <w:t>(i)</w:t>
      </w:r>
      <w:r w:rsidRPr="00680AEE">
        <w:tab/>
        <w:t xml:space="preserve">notify all affected </w:t>
      </w:r>
      <w:r w:rsidR="00984597" w:rsidRPr="00680AEE">
        <w:t>healthcare recipient</w:t>
      </w:r>
      <w:r w:rsidRPr="00680AEE">
        <w:t>s; and</w:t>
      </w:r>
    </w:p>
    <w:p w:rsidR="005A7A0C" w:rsidRPr="00680AEE" w:rsidRDefault="005A7A0C" w:rsidP="00680AEE">
      <w:pPr>
        <w:pStyle w:val="paragraphsub"/>
      </w:pPr>
      <w:r w:rsidRPr="00680AEE">
        <w:tab/>
        <w:t>(ii)</w:t>
      </w:r>
      <w:r w:rsidRPr="00680AEE">
        <w:tab/>
        <w:t xml:space="preserve">if a significant number of </w:t>
      </w:r>
      <w:r w:rsidR="00984597" w:rsidRPr="00680AEE">
        <w:t>healthcare recipient</w:t>
      </w:r>
      <w:r w:rsidRPr="00680AEE">
        <w:t>s are affected, notify the general public;</w:t>
      </w:r>
    </w:p>
    <w:p w:rsidR="005A7A0C" w:rsidRPr="00680AEE" w:rsidRDefault="005A7A0C" w:rsidP="00680AEE">
      <w:pPr>
        <w:pStyle w:val="paragraph"/>
      </w:pPr>
      <w:r w:rsidRPr="00680AEE">
        <w:lastRenderedPageBreak/>
        <w:tab/>
        <w:t>(d)</w:t>
      </w:r>
      <w:r w:rsidRPr="00680AEE">
        <w:tab/>
        <w:t>if the entity is not the System Operator—ask the System Operator:</w:t>
      </w:r>
    </w:p>
    <w:p w:rsidR="005A7A0C" w:rsidRPr="00680AEE" w:rsidRDefault="005A7A0C" w:rsidP="00680AEE">
      <w:pPr>
        <w:pStyle w:val="paragraphsub"/>
      </w:pPr>
      <w:r w:rsidRPr="00680AEE">
        <w:tab/>
        <w:t>(i)</w:t>
      </w:r>
      <w:r w:rsidRPr="00680AEE">
        <w:tab/>
        <w:t xml:space="preserve">to notify all affected </w:t>
      </w:r>
      <w:r w:rsidR="00984597" w:rsidRPr="00680AEE">
        <w:t>healthcare recipient</w:t>
      </w:r>
      <w:r w:rsidRPr="00680AEE">
        <w:t>s; and</w:t>
      </w:r>
    </w:p>
    <w:p w:rsidR="005A7A0C" w:rsidRPr="00680AEE" w:rsidRDefault="005A7A0C" w:rsidP="00680AEE">
      <w:pPr>
        <w:pStyle w:val="paragraphsub"/>
      </w:pPr>
      <w:r w:rsidRPr="00680AEE">
        <w:tab/>
        <w:t>(ii)</w:t>
      </w:r>
      <w:r w:rsidRPr="00680AEE">
        <w:tab/>
        <w:t xml:space="preserve">if a significant number of </w:t>
      </w:r>
      <w:r w:rsidR="00984597" w:rsidRPr="00680AEE">
        <w:t>healthcare recipient</w:t>
      </w:r>
      <w:r w:rsidRPr="00680AEE">
        <w:t>s are affected, to notify the general public;</w:t>
      </w:r>
    </w:p>
    <w:p w:rsidR="005A7A0C" w:rsidRPr="00680AEE" w:rsidRDefault="005A7A0C" w:rsidP="00680AEE">
      <w:pPr>
        <w:pStyle w:val="paragraph"/>
      </w:pPr>
      <w:r w:rsidRPr="00680AEE">
        <w:tab/>
        <w:t>(e)</w:t>
      </w:r>
      <w:r w:rsidRPr="00680AEE">
        <w:tab/>
        <w:t xml:space="preserve">take steps to prevent or mitigate the effects of further contraventions, events or circumstances described in </w:t>
      </w:r>
      <w:r w:rsidR="00680AEE" w:rsidRPr="00680AEE">
        <w:t>paragraph (</w:t>
      </w:r>
      <w:r w:rsidRPr="00680AEE">
        <w:t>1)(b).</w:t>
      </w:r>
    </w:p>
    <w:p w:rsidR="005A7A0C" w:rsidRPr="00680AEE" w:rsidRDefault="005A7A0C" w:rsidP="00680AEE">
      <w:pPr>
        <w:pStyle w:val="notetext"/>
      </w:pPr>
      <w:r w:rsidRPr="00680AEE">
        <w:t>Note:</w:t>
      </w:r>
      <w:r w:rsidRPr="00680AEE">
        <w:tab/>
        <w:t>A contravention of this subsection is not a civil penalty provision. However, contraventions of this Act may have other consequences (for example, cancellation of registration).</w:t>
      </w:r>
    </w:p>
    <w:p w:rsidR="005A7A0C" w:rsidRPr="00680AEE" w:rsidRDefault="005A7A0C" w:rsidP="00680AEE">
      <w:pPr>
        <w:pStyle w:val="subsection"/>
      </w:pPr>
      <w:r w:rsidRPr="00680AEE">
        <w:tab/>
        <w:t>(7)</w:t>
      </w:r>
      <w:r w:rsidRPr="00680AEE">
        <w:tab/>
        <w:t xml:space="preserve">If an entity has given notice, or requested that the System Operator give notice, under </w:t>
      </w:r>
      <w:r w:rsidR="00680AEE" w:rsidRPr="00680AEE">
        <w:t>paragraph (</w:t>
      </w:r>
      <w:r w:rsidRPr="00680AEE">
        <w:t xml:space="preserve">5)(c) then, despite </w:t>
      </w:r>
      <w:r w:rsidR="00680AEE" w:rsidRPr="00680AEE">
        <w:t>paragraphs (</w:t>
      </w:r>
      <w:r w:rsidRPr="00680AEE">
        <w:t xml:space="preserve">6)(c) and (d), the entity need not give notice or request the System Operator to give notice under </w:t>
      </w:r>
      <w:r w:rsidR="00680AEE" w:rsidRPr="00680AEE">
        <w:t>paragraphs (</w:t>
      </w:r>
      <w:r w:rsidRPr="00680AEE">
        <w:t>6)(c) and (d).</w:t>
      </w:r>
    </w:p>
    <w:p w:rsidR="005A7A0C" w:rsidRPr="00680AEE" w:rsidRDefault="005A7A0C" w:rsidP="00680AEE">
      <w:pPr>
        <w:pStyle w:val="subsection"/>
      </w:pPr>
      <w:r w:rsidRPr="00680AEE">
        <w:tab/>
        <w:t>(8)</w:t>
      </w:r>
      <w:r w:rsidRPr="00680AEE">
        <w:tab/>
        <w:t xml:space="preserve">The System Operator must comply with a request under </w:t>
      </w:r>
      <w:r w:rsidR="00680AEE" w:rsidRPr="00680AEE">
        <w:t>paragraph (</w:t>
      </w:r>
      <w:r w:rsidRPr="00680AEE">
        <w:t>5)(c) or (6)(d).</w:t>
      </w:r>
    </w:p>
    <w:p w:rsidR="00F03055" w:rsidRPr="00680AEE" w:rsidRDefault="001303B1" w:rsidP="00680AEE">
      <w:pPr>
        <w:pStyle w:val="ItemHead"/>
      </w:pPr>
      <w:r w:rsidRPr="00680AEE">
        <w:t>91</w:t>
      </w:r>
      <w:r w:rsidR="00F03055" w:rsidRPr="00680AEE">
        <w:t xml:space="preserve">  Subsection</w:t>
      </w:r>
      <w:r w:rsidR="00680AEE" w:rsidRPr="00680AEE">
        <w:t> </w:t>
      </w:r>
      <w:r w:rsidR="00F03055" w:rsidRPr="00680AEE">
        <w:t>77(1)</w:t>
      </w:r>
      <w:r w:rsidR="00A84C09" w:rsidRPr="00680AEE">
        <w:t xml:space="preserve"> (civil penalty)</w:t>
      </w:r>
    </w:p>
    <w:p w:rsidR="00F03055" w:rsidRPr="00680AEE" w:rsidRDefault="00A84C09" w:rsidP="00680AEE">
      <w:pPr>
        <w:pStyle w:val="Item"/>
      </w:pPr>
      <w:r w:rsidRPr="00680AEE">
        <w:t>Repeal the civil penalty.</w:t>
      </w:r>
    </w:p>
    <w:p w:rsidR="00F03055" w:rsidRPr="00680AEE" w:rsidRDefault="001303B1" w:rsidP="00680AEE">
      <w:pPr>
        <w:pStyle w:val="ItemHead"/>
      </w:pPr>
      <w:r w:rsidRPr="00680AEE">
        <w:t>92</w:t>
      </w:r>
      <w:r w:rsidR="00F03055" w:rsidRPr="00680AEE">
        <w:t xml:space="preserve">  </w:t>
      </w:r>
      <w:r w:rsidR="000408FA" w:rsidRPr="00680AEE">
        <w:t>After subs</w:t>
      </w:r>
      <w:r w:rsidR="00F03055" w:rsidRPr="00680AEE">
        <w:t>ection</w:t>
      </w:r>
      <w:r w:rsidR="00680AEE" w:rsidRPr="00680AEE">
        <w:t> </w:t>
      </w:r>
      <w:r w:rsidR="00F03055" w:rsidRPr="00680AEE">
        <w:t>77</w:t>
      </w:r>
      <w:r w:rsidR="000408FA" w:rsidRPr="00680AEE">
        <w:t>(2)</w:t>
      </w:r>
    </w:p>
    <w:p w:rsidR="00F03055" w:rsidRPr="00680AEE" w:rsidRDefault="000408FA" w:rsidP="00680AEE">
      <w:pPr>
        <w:pStyle w:val="Item"/>
      </w:pPr>
      <w:r w:rsidRPr="00680AEE">
        <w:t>Insert</w:t>
      </w:r>
      <w:r w:rsidR="00F03055" w:rsidRPr="00680AEE">
        <w:t>:</w:t>
      </w:r>
    </w:p>
    <w:p w:rsidR="00F03055" w:rsidRPr="00680AEE" w:rsidRDefault="00F03055" w:rsidP="00680AEE">
      <w:pPr>
        <w:pStyle w:val="SubsectionHead"/>
      </w:pPr>
      <w:r w:rsidRPr="00680AEE">
        <w:t>Fault</w:t>
      </w:r>
      <w:r w:rsidR="000B6EB9">
        <w:noBreakHyphen/>
      </w:r>
      <w:r w:rsidRPr="00680AEE">
        <w:t>based offence</w:t>
      </w:r>
    </w:p>
    <w:p w:rsidR="00F03055" w:rsidRPr="00680AEE" w:rsidRDefault="00F03055" w:rsidP="00680AEE">
      <w:pPr>
        <w:pStyle w:val="subsection"/>
      </w:pPr>
      <w:r w:rsidRPr="00680AEE">
        <w:tab/>
        <w:t>(</w:t>
      </w:r>
      <w:r w:rsidR="000408FA" w:rsidRPr="00680AEE">
        <w:t>2A</w:t>
      </w:r>
      <w:r w:rsidRPr="00680AEE">
        <w:t>)</w:t>
      </w:r>
      <w:r w:rsidRPr="00680AEE">
        <w:tab/>
        <w:t xml:space="preserve">A person commits an offence if the person contravenes </w:t>
      </w:r>
      <w:r w:rsidR="00680AEE" w:rsidRPr="00680AEE">
        <w:t>subsection (</w:t>
      </w:r>
      <w:r w:rsidRPr="00680AEE">
        <w:t>1).</w:t>
      </w:r>
    </w:p>
    <w:p w:rsidR="00BE7217" w:rsidRPr="00680AEE" w:rsidRDefault="00BE7217" w:rsidP="00680AEE">
      <w:pPr>
        <w:pStyle w:val="Penalty"/>
      </w:pPr>
      <w:r w:rsidRPr="00680AEE">
        <w:t>Penalty:</w:t>
      </w:r>
      <w:r w:rsidRPr="00680AEE">
        <w:tab/>
        <w:t>Imprisonment for 2 years or 120 penalty units, or both.</w:t>
      </w:r>
    </w:p>
    <w:p w:rsidR="002712E7" w:rsidRPr="00680AEE" w:rsidRDefault="002712E7" w:rsidP="00680AEE">
      <w:pPr>
        <w:pStyle w:val="notetext"/>
      </w:pPr>
      <w:r w:rsidRPr="00680AEE">
        <w:t>Note:</w:t>
      </w:r>
      <w:r w:rsidRPr="00680AEE">
        <w:tab/>
        <w:t>Where a fault element for a physical element of an offence is not stated, see section</w:t>
      </w:r>
      <w:r w:rsidR="00680AEE" w:rsidRPr="00680AEE">
        <w:t> </w:t>
      </w:r>
      <w:r w:rsidRPr="00680AEE">
        <w:t xml:space="preserve">5.6 of the </w:t>
      </w:r>
      <w:r w:rsidRPr="00680AEE">
        <w:rPr>
          <w:i/>
        </w:rPr>
        <w:t>Criminal Code</w:t>
      </w:r>
      <w:r w:rsidRPr="00680AEE">
        <w:t xml:space="preserve"> for the appropriate fault element.</w:t>
      </w:r>
    </w:p>
    <w:p w:rsidR="00F03055" w:rsidRPr="00680AEE" w:rsidRDefault="00F03055" w:rsidP="00680AEE">
      <w:pPr>
        <w:pStyle w:val="SubsectionHead"/>
      </w:pPr>
      <w:r w:rsidRPr="00680AEE">
        <w:t>Civil penalty</w:t>
      </w:r>
    </w:p>
    <w:p w:rsidR="00F03055" w:rsidRPr="00680AEE" w:rsidRDefault="000408FA" w:rsidP="00680AEE">
      <w:pPr>
        <w:pStyle w:val="subsection"/>
      </w:pPr>
      <w:r w:rsidRPr="00680AEE">
        <w:tab/>
        <w:t>(2B</w:t>
      </w:r>
      <w:r w:rsidR="00F03055" w:rsidRPr="00680AEE">
        <w:t>)</w:t>
      </w:r>
      <w:r w:rsidR="00F03055" w:rsidRPr="00680AEE">
        <w:tab/>
        <w:t xml:space="preserve">A person is liable to a civil penalty if the person contravenes </w:t>
      </w:r>
      <w:r w:rsidR="00680AEE" w:rsidRPr="00680AEE">
        <w:t>subsection (</w:t>
      </w:r>
      <w:r w:rsidR="00F03055" w:rsidRPr="00680AEE">
        <w:t>1).</w:t>
      </w:r>
    </w:p>
    <w:p w:rsidR="00F03055" w:rsidRPr="00680AEE" w:rsidRDefault="00F03055" w:rsidP="00680AEE">
      <w:pPr>
        <w:pStyle w:val="Penalty"/>
      </w:pPr>
      <w:r w:rsidRPr="00680AEE">
        <w:t>Civil penalty:</w:t>
      </w:r>
      <w:r w:rsidRPr="00680AEE">
        <w:tab/>
        <w:t>600 penalty units</w:t>
      </w:r>
      <w:r w:rsidR="00A84C09" w:rsidRPr="00680AEE">
        <w:t>.</w:t>
      </w:r>
    </w:p>
    <w:p w:rsidR="00292A11" w:rsidRPr="00680AEE" w:rsidRDefault="001303B1" w:rsidP="00680AEE">
      <w:pPr>
        <w:pStyle w:val="ItemHead"/>
      </w:pPr>
      <w:r w:rsidRPr="00680AEE">
        <w:lastRenderedPageBreak/>
        <w:t>93</w:t>
      </w:r>
      <w:r w:rsidR="00292A11" w:rsidRPr="00680AEE">
        <w:t xml:space="preserve">  Section</w:t>
      </w:r>
      <w:r w:rsidR="00680AEE" w:rsidRPr="00680AEE">
        <w:t> </w:t>
      </w:r>
      <w:r w:rsidR="00292A11" w:rsidRPr="00680AEE">
        <w:t>78</w:t>
      </w:r>
    </w:p>
    <w:p w:rsidR="00292A11" w:rsidRPr="00680AEE" w:rsidRDefault="00292A11" w:rsidP="00680AEE">
      <w:pPr>
        <w:pStyle w:val="Item"/>
      </w:pPr>
      <w:r w:rsidRPr="00680AEE">
        <w:t>Repeal the section, substitute:</w:t>
      </w:r>
    </w:p>
    <w:p w:rsidR="00292A11" w:rsidRPr="00680AEE" w:rsidRDefault="00292A11" w:rsidP="00680AEE">
      <w:pPr>
        <w:pStyle w:val="ActHead5"/>
      </w:pPr>
      <w:bookmarkStart w:id="81" w:name="_Toc436398990"/>
      <w:r w:rsidRPr="00680AEE">
        <w:rPr>
          <w:rStyle w:val="CharSectno"/>
        </w:rPr>
        <w:t>78</w:t>
      </w:r>
      <w:r w:rsidRPr="00680AEE">
        <w:t xml:space="preserve">  </w:t>
      </w:r>
      <w:r w:rsidR="007D47BD" w:rsidRPr="00680AEE">
        <w:t>My Health Records Rules</w:t>
      </w:r>
      <w:r w:rsidRPr="00680AEE">
        <w:t xml:space="preserve"> must not be contravened</w:t>
      </w:r>
      <w:bookmarkEnd w:id="81"/>
    </w:p>
    <w:p w:rsidR="00292A11" w:rsidRPr="00680AEE" w:rsidRDefault="00292A11" w:rsidP="00680AEE">
      <w:pPr>
        <w:pStyle w:val="subsection"/>
      </w:pPr>
      <w:r w:rsidRPr="00680AEE">
        <w:tab/>
      </w:r>
      <w:r w:rsidRPr="00680AEE">
        <w:tab/>
        <w:t>A person that is, or has at any time been:</w:t>
      </w:r>
    </w:p>
    <w:p w:rsidR="00292A11" w:rsidRPr="00680AEE" w:rsidRDefault="00292A11" w:rsidP="00680AEE">
      <w:pPr>
        <w:pStyle w:val="paragraph"/>
      </w:pPr>
      <w:r w:rsidRPr="00680AEE">
        <w:tab/>
        <w:t>(a)</w:t>
      </w:r>
      <w:r w:rsidRPr="00680AEE">
        <w:tab/>
        <w:t>a registered healthcare provider organisation; or</w:t>
      </w:r>
    </w:p>
    <w:p w:rsidR="00292A11" w:rsidRPr="00680AEE" w:rsidRDefault="00292A11" w:rsidP="00680AEE">
      <w:pPr>
        <w:pStyle w:val="paragraph"/>
      </w:pPr>
      <w:r w:rsidRPr="00680AEE">
        <w:tab/>
        <w:t>(b)</w:t>
      </w:r>
      <w:r w:rsidRPr="00680AEE">
        <w:tab/>
        <w:t>a registered repository operator; or</w:t>
      </w:r>
    </w:p>
    <w:p w:rsidR="00292A11" w:rsidRPr="00680AEE" w:rsidRDefault="00292A11" w:rsidP="00680AEE">
      <w:pPr>
        <w:pStyle w:val="paragraph"/>
      </w:pPr>
      <w:r w:rsidRPr="00680AEE">
        <w:tab/>
        <w:t>(c)</w:t>
      </w:r>
      <w:r w:rsidRPr="00680AEE">
        <w:tab/>
        <w:t>a registered portal operator; or</w:t>
      </w:r>
    </w:p>
    <w:p w:rsidR="00292A11" w:rsidRPr="00680AEE" w:rsidRDefault="00292A11" w:rsidP="00680AEE">
      <w:pPr>
        <w:pStyle w:val="paragraph"/>
      </w:pPr>
      <w:r w:rsidRPr="00680AEE">
        <w:tab/>
        <w:t>(d)</w:t>
      </w:r>
      <w:r w:rsidRPr="00680AEE">
        <w:tab/>
        <w:t>a registered contracted service provider;</w:t>
      </w:r>
    </w:p>
    <w:p w:rsidR="00292A11" w:rsidRPr="00680AEE" w:rsidRDefault="00292A11" w:rsidP="00680AEE">
      <w:pPr>
        <w:pStyle w:val="subsection2"/>
      </w:pPr>
      <w:r w:rsidRPr="00680AEE">
        <w:t>must not contravene a My Health Record Rule that applies to the person.</w:t>
      </w:r>
    </w:p>
    <w:p w:rsidR="00292A11" w:rsidRPr="00680AEE" w:rsidRDefault="001E2900" w:rsidP="00680AEE">
      <w:pPr>
        <w:pStyle w:val="Penalty"/>
      </w:pPr>
      <w:r w:rsidRPr="00680AEE">
        <w:t>Civil penalty:</w:t>
      </w:r>
      <w:r w:rsidRPr="00680AEE">
        <w:tab/>
        <w:t>10</w:t>
      </w:r>
      <w:r w:rsidR="00292A11" w:rsidRPr="00680AEE">
        <w:t>0 penalty units.</w:t>
      </w:r>
    </w:p>
    <w:p w:rsidR="00B027EB" w:rsidRPr="00680AEE" w:rsidRDefault="001303B1" w:rsidP="00680AEE">
      <w:pPr>
        <w:pStyle w:val="ItemHead"/>
      </w:pPr>
      <w:r w:rsidRPr="00680AEE">
        <w:t>94</w:t>
      </w:r>
      <w:r w:rsidR="00B027EB" w:rsidRPr="00680AEE">
        <w:t xml:space="preserve">  Parts</w:t>
      </w:r>
      <w:r w:rsidR="00680AEE" w:rsidRPr="00680AEE">
        <w:t> </w:t>
      </w:r>
      <w:r w:rsidR="00B027EB" w:rsidRPr="00680AEE">
        <w:t>6 and 7</w:t>
      </w:r>
    </w:p>
    <w:p w:rsidR="00B027EB" w:rsidRPr="00680AEE" w:rsidRDefault="00B027EB" w:rsidP="00680AEE">
      <w:pPr>
        <w:pStyle w:val="Item"/>
      </w:pPr>
      <w:r w:rsidRPr="00680AEE">
        <w:t>Repeal the Parts, substitute:</w:t>
      </w:r>
    </w:p>
    <w:p w:rsidR="00B027EB" w:rsidRPr="00680AEE" w:rsidRDefault="00B027EB" w:rsidP="00680AEE">
      <w:pPr>
        <w:pStyle w:val="ActHead2"/>
      </w:pPr>
      <w:bookmarkStart w:id="82" w:name="_Toc436398991"/>
      <w:r w:rsidRPr="00680AEE">
        <w:rPr>
          <w:rStyle w:val="CharPartNo"/>
        </w:rPr>
        <w:t>Part</w:t>
      </w:r>
      <w:r w:rsidR="00680AEE" w:rsidRPr="00680AEE">
        <w:rPr>
          <w:rStyle w:val="CharPartNo"/>
        </w:rPr>
        <w:t> </w:t>
      </w:r>
      <w:r w:rsidRPr="00680AEE">
        <w:rPr>
          <w:rStyle w:val="CharPartNo"/>
        </w:rPr>
        <w:t>6</w:t>
      </w:r>
      <w:r w:rsidRPr="00680AEE">
        <w:t>—</w:t>
      </w:r>
      <w:r w:rsidRPr="00680AEE">
        <w:rPr>
          <w:rStyle w:val="CharPartText"/>
        </w:rPr>
        <w:t>Enforcement</w:t>
      </w:r>
      <w:bookmarkEnd w:id="82"/>
    </w:p>
    <w:p w:rsidR="00B027EB" w:rsidRPr="00680AEE" w:rsidRDefault="00B027EB" w:rsidP="00680AEE">
      <w:pPr>
        <w:pStyle w:val="ActHead3"/>
      </w:pPr>
      <w:bookmarkStart w:id="83" w:name="_Toc436398992"/>
      <w:r w:rsidRPr="00680AEE">
        <w:rPr>
          <w:rStyle w:val="CharDivNo"/>
        </w:rPr>
        <w:t>Division</w:t>
      </w:r>
      <w:r w:rsidR="00680AEE" w:rsidRPr="00680AEE">
        <w:rPr>
          <w:rStyle w:val="CharDivNo"/>
        </w:rPr>
        <w:t> </w:t>
      </w:r>
      <w:r w:rsidRPr="00680AEE">
        <w:rPr>
          <w:rStyle w:val="CharDivNo"/>
        </w:rPr>
        <w:t>1</w:t>
      </w:r>
      <w:r w:rsidRPr="00680AEE">
        <w:t>—</w:t>
      </w:r>
      <w:r w:rsidRPr="00680AEE">
        <w:rPr>
          <w:rStyle w:val="CharDivText"/>
        </w:rPr>
        <w:t>Civil penalties</w:t>
      </w:r>
      <w:bookmarkEnd w:id="83"/>
    </w:p>
    <w:p w:rsidR="00B027EB" w:rsidRPr="00680AEE" w:rsidRDefault="00B027EB" w:rsidP="00680AEE">
      <w:pPr>
        <w:pStyle w:val="ActHead5"/>
      </w:pPr>
      <w:bookmarkStart w:id="84" w:name="_Toc436398993"/>
      <w:r w:rsidRPr="00680AEE">
        <w:rPr>
          <w:rStyle w:val="CharSectno"/>
        </w:rPr>
        <w:t>79</w:t>
      </w:r>
      <w:r w:rsidRPr="00680AEE">
        <w:t xml:space="preserve">  Civil penalty provisions</w:t>
      </w:r>
      <w:bookmarkEnd w:id="84"/>
    </w:p>
    <w:p w:rsidR="00B027EB" w:rsidRPr="00680AEE" w:rsidRDefault="00B027EB" w:rsidP="00680AEE">
      <w:pPr>
        <w:pStyle w:val="SubsectionHead"/>
      </w:pPr>
      <w:r w:rsidRPr="00680AEE">
        <w:t>Enforceable civil penalty provisions</w:t>
      </w:r>
    </w:p>
    <w:p w:rsidR="00B027EB" w:rsidRPr="00680AEE" w:rsidRDefault="00B027EB" w:rsidP="00680AEE">
      <w:pPr>
        <w:pStyle w:val="subsection"/>
      </w:pPr>
      <w:r w:rsidRPr="00680AEE">
        <w:tab/>
        <w:t>(1)</w:t>
      </w:r>
      <w:r w:rsidRPr="00680AEE">
        <w:tab/>
        <w:t>Each civil penalty provision of this Act is enforceable under Part</w:t>
      </w:r>
      <w:r w:rsidR="00680AEE" w:rsidRPr="00680AEE">
        <w:t> </w:t>
      </w:r>
      <w:r w:rsidRPr="00680AEE">
        <w:t>4 of the Regulatory Powers Act.</w:t>
      </w:r>
    </w:p>
    <w:p w:rsidR="00B027EB" w:rsidRPr="00680AEE" w:rsidRDefault="00B027EB" w:rsidP="00680AEE">
      <w:pPr>
        <w:pStyle w:val="notetext"/>
      </w:pPr>
      <w:r w:rsidRPr="00680AEE">
        <w:t>Note:</w:t>
      </w:r>
      <w:r w:rsidRPr="00680AEE">
        <w:tab/>
        <w:t>Part</w:t>
      </w:r>
      <w:r w:rsidR="00680AEE" w:rsidRPr="00680AEE">
        <w:t> </w:t>
      </w:r>
      <w:r w:rsidRPr="00680AEE">
        <w:t>4 of the Regulatory Powers Act allows a civil penalty provision to be enforced by obtaining an order for a person to pay a pecuniary penalty for the contravention of the provision.</w:t>
      </w:r>
    </w:p>
    <w:p w:rsidR="00B027EB" w:rsidRPr="00680AEE" w:rsidRDefault="00B027EB" w:rsidP="00680AEE">
      <w:pPr>
        <w:pStyle w:val="SubsectionHead"/>
      </w:pPr>
      <w:r w:rsidRPr="00680AEE">
        <w:t>Authorised applicant</w:t>
      </w:r>
    </w:p>
    <w:p w:rsidR="00B027EB" w:rsidRPr="00680AEE" w:rsidRDefault="00B027EB" w:rsidP="00680AEE">
      <w:pPr>
        <w:pStyle w:val="subsection"/>
      </w:pPr>
      <w:r w:rsidRPr="00680AEE">
        <w:tab/>
        <w:t>(2)</w:t>
      </w:r>
      <w:r w:rsidRPr="00680AEE">
        <w:tab/>
        <w:t>For the purposes of Part</w:t>
      </w:r>
      <w:r w:rsidR="00680AEE" w:rsidRPr="00680AEE">
        <w:t> </w:t>
      </w:r>
      <w:r w:rsidRPr="00680AEE">
        <w:t>4 of the Regulatory Powers Act, the Information Commissioner is an authorised applicant in relation to the civil penalty provisions of this Act.</w:t>
      </w:r>
    </w:p>
    <w:p w:rsidR="00B027EB" w:rsidRPr="00680AEE" w:rsidRDefault="00B027EB" w:rsidP="00680AEE">
      <w:pPr>
        <w:pStyle w:val="SubsectionHead"/>
      </w:pPr>
      <w:r w:rsidRPr="00680AEE">
        <w:lastRenderedPageBreak/>
        <w:t>Relevant court</w:t>
      </w:r>
    </w:p>
    <w:p w:rsidR="00B027EB" w:rsidRPr="00680AEE" w:rsidRDefault="00B027EB" w:rsidP="00680AEE">
      <w:pPr>
        <w:pStyle w:val="subsection"/>
      </w:pPr>
      <w:r w:rsidRPr="00680AEE">
        <w:tab/>
        <w:t>(3)</w:t>
      </w:r>
      <w:r w:rsidRPr="00680AEE">
        <w:tab/>
        <w:t>For the purposes of Part</w:t>
      </w:r>
      <w:r w:rsidR="00680AEE" w:rsidRPr="00680AEE">
        <w:t> </w:t>
      </w:r>
      <w:r w:rsidRPr="00680AEE">
        <w:t>4 of the Regulatory Powers Act, each of the following courts is a relevant court in relation to the civil penalty provisions of this Act:</w:t>
      </w:r>
    </w:p>
    <w:p w:rsidR="00B027EB" w:rsidRPr="00680AEE" w:rsidRDefault="00B027EB" w:rsidP="00680AEE">
      <w:pPr>
        <w:pStyle w:val="paragraph"/>
      </w:pPr>
      <w:r w:rsidRPr="00680AEE">
        <w:tab/>
        <w:t>(a)</w:t>
      </w:r>
      <w:r w:rsidRPr="00680AEE">
        <w:tab/>
        <w:t>the Federal Court of Australia;</w:t>
      </w:r>
    </w:p>
    <w:p w:rsidR="00B027EB" w:rsidRPr="00680AEE" w:rsidRDefault="00B027EB" w:rsidP="00680AEE">
      <w:pPr>
        <w:pStyle w:val="paragraph"/>
      </w:pPr>
      <w:r w:rsidRPr="00680AEE">
        <w:tab/>
        <w:t>(b)</w:t>
      </w:r>
      <w:r w:rsidRPr="00680AEE">
        <w:tab/>
        <w:t>the Federal Circuit Court of Australia;</w:t>
      </w:r>
    </w:p>
    <w:p w:rsidR="00B027EB" w:rsidRPr="00680AEE" w:rsidRDefault="00B027EB" w:rsidP="00680AEE">
      <w:pPr>
        <w:pStyle w:val="paragraph"/>
      </w:pPr>
      <w:r w:rsidRPr="00680AEE">
        <w:tab/>
        <w:t>(c)</w:t>
      </w:r>
      <w:r w:rsidRPr="00680AEE">
        <w:tab/>
        <w:t xml:space="preserve">a court of a State or Territory that has jurisdiction in relation to </w:t>
      </w:r>
      <w:r w:rsidR="00981CCE" w:rsidRPr="00680AEE">
        <w:t>the matter</w:t>
      </w:r>
      <w:r w:rsidRPr="00680AEE">
        <w:t>.</w:t>
      </w:r>
    </w:p>
    <w:p w:rsidR="0053532F" w:rsidRPr="00680AEE" w:rsidRDefault="0053532F" w:rsidP="00680AEE">
      <w:pPr>
        <w:pStyle w:val="SubsectionHead"/>
      </w:pPr>
      <w:r w:rsidRPr="00680AEE">
        <w:t>Extension to external Territories</w:t>
      </w:r>
    </w:p>
    <w:p w:rsidR="0053532F" w:rsidRPr="00680AEE" w:rsidRDefault="0053532F" w:rsidP="00680AEE">
      <w:pPr>
        <w:pStyle w:val="subsection"/>
      </w:pPr>
      <w:r w:rsidRPr="00680AEE">
        <w:tab/>
        <w:t>(4)</w:t>
      </w:r>
      <w:r w:rsidRPr="00680AEE">
        <w:tab/>
        <w:t>Part</w:t>
      </w:r>
      <w:r w:rsidR="00680AEE" w:rsidRPr="00680AEE">
        <w:t> </w:t>
      </w:r>
      <w:r w:rsidRPr="00680AEE">
        <w:t xml:space="preserve">4 of the Regulatory Powers Act, as </w:t>
      </w:r>
      <w:r w:rsidR="00FB142A" w:rsidRPr="00680AEE">
        <w:t>that Part</w:t>
      </w:r>
      <w:r w:rsidRPr="00680AEE">
        <w:t xml:space="preserve"> applies in relation to the civil penalty provisions of this Act, extends to every external Territory.</w:t>
      </w:r>
    </w:p>
    <w:p w:rsidR="0053532F" w:rsidRPr="00680AEE" w:rsidRDefault="0053532F" w:rsidP="00680AEE">
      <w:pPr>
        <w:pStyle w:val="SubsectionHead"/>
      </w:pPr>
      <w:r w:rsidRPr="00680AEE">
        <w:t>Liability of the Crown</w:t>
      </w:r>
    </w:p>
    <w:p w:rsidR="0053532F" w:rsidRPr="00680AEE" w:rsidRDefault="0053532F" w:rsidP="00680AEE">
      <w:pPr>
        <w:pStyle w:val="subsection"/>
      </w:pPr>
      <w:r w:rsidRPr="00680AEE">
        <w:tab/>
        <w:t>(5)</w:t>
      </w:r>
      <w:r w:rsidRPr="00680AEE">
        <w:tab/>
        <w:t>Part</w:t>
      </w:r>
      <w:r w:rsidR="00680AEE" w:rsidRPr="00680AEE">
        <w:t> </w:t>
      </w:r>
      <w:r w:rsidRPr="00680AEE">
        <w:t>4 of the Regulatory Powers Act, as that Part applies in relation the civil penalty provisions of this Act, does not make the Crown liable to a pecuniary penalty.</w:t>
      </w:r>
    </w:p>
    <w:p w:rsidR="00B027EB" w:rsidRPr="00680AEE" w:rsidRDefault="00B027EB" w:rsidP="00680AEE">
      <w:pPr>
        <w:pStyle w:val="ActHead3"/>
      </w:pPr>
      <w:bookmarkStart w:id="85" w:name="_Toc436398994"/>
      <w:r w:rsidRPr="00680AEE">
        <w:rPr>
          <w:rStyle w:val="CharDivNo"/>
        </w:rPr>
        <w:t>Division</w:t>
      </w:r>
      <w:r w:rsidR="00680AEE" w:rsidRPr="00680AEE">
        <w:rPr>
          <w:rStyle w:val="CharDivNo"/>
        </w:rPr>
        <w:t> </w:t>
      </w:r>
      <w:r w:rsidRPr="00680AEE">
        <w:rPr>
          <w:rStyle w:val="CharDivNo"/>
        </w:rPr>
        <w:t>2</w:t>
      </w:r>
      <w:r w:rsidRPr="00680AEE">
        <w:t>—</w:t>
      </w:r>
      <w:r w:rsidRPr="00680AEE">
        <w:rPr>
          <w:rStyle w:val="CharDivText"/>
        </w:rPr>
        <w:t>Enforceable undertakings</w:t>
      </w:r>
      <w:bookmarkEnd w:id="85"/>
    </w:p>
    <w:p w:rsidR="00B027EB" w:rsidRPr="00680AEE" w:rsidRDefault="00B027EB" w:rsidP="00680AEE">
      <w:pPr>
        <w:pStyle w:val="ActHead5"/>
      </w:pPr>
      <w:bookmarkStart w:id="86" w:name="_Toc436398995"/>
      <w:r w:rsidRPr="00680AEE">
        <w:rPr>
          <w:rStyle w:val="CharSectno"/>
        </w:rPr>
        <w:t>80</w:t>
      </w:r>
      <w:r w:rsidRPr="00680AEE">
        <w:t xml:space="preserve">  Enforceable undertakings</w:t>
      </w:r>
      <w:bookmarkEnd w:id="86"/>
    </w:p>
    <w:p w:rsidR="00B027EB" w:rsidRPr="00680AEE" w:rsidRDefault="00B027EB" w:rsidP="00680AEE">
      <w:pPr>
        <w:pStyle w:val="SubsectionHead"/>
      </w:pPr>
      <w:r w:rsidRPr="00680AEE">
        <w:t>Enforceable provisions</w:t>
      </w:r>
    </w:p>
    <w:p w:rsidR="00B027EB" w:rsidRPr="00680AEE" w:rsidRDefault="00B027EB" w:rsidP="00680AEE">
      <w:pPr>
        <w:pStyle w:val="subsection"/>
      </w:pPr>
      <w:r w:rsidRPr="00680AEE">
        <w:tab/>
        <w:t>(1)</w:t>
      </w:r>
      <w:r w:rsidRPr="00680AEE">
        <w:tab/>
        <w:t>This Act is enforceable under Part</w:t>
      </w:r>
      <w:r w:rsidR="00680AEE" w:rsidRPr="00680AEE">
        <w:t> </w:t>
      </w:r>
      <w:r w:rsidRPr="00680AEE">
        <w:t>6 of the Regulatory Powers Act.</w:t>
      </w:r>
    </w:p>
    <w:p w:rsidR="00B027EB" w:rsidRPr="00680AEE" w:rsidRDefault="00B027EB" w:rsidP="00680AEE">
      <w:pPr>
        <w:pStyle w:val="notetext"/>
      </w:pPr>
      <w:r w:rsidRPr="00680AEE">
        <w:t>Note:</w:t>
      </w:r>
      <w:r w:rsidRPr="00680AEE">
        <w:tab/>
        <w:t>Part</w:t>
      </w:r>
      <w:r w:rsidR="00680AEE" w:rsidRPr="00680AEE">
        <w:t> </w:t>
      </w:r>
      <w:r w:rsidRPr="00680AEE">
        <w:t>6 of the Regulatory Powers Act creates a framework for accepting and enforcing undertakings relating to compliance with provisions.</w:t>
      </w:r>
    </w:p>
    <w:p w:rsidR="00B027EB" w:rsidRPr="00680AEE" w:rsidRDefault="00B027EB" w:rsidP="00680AEE">
      <w:pPr>
        <w:pStyle w:val="SubsectionHead"/>
      </w:pPr>
      <w:r w:rsidRPr="00680AEE">
        <w:t>Authorised person</w:t>
      </w:r>
    </w:p>
    <w:p w:rsidR="00B027EB" w:rsidRPr="00680AEE" w:rsidRDefault="00B027EB" w:rsidP="00680AEE">
      <w:pPr>
        <w:pStyle w:val="subsection"/>
      </w:pPr>
      <w:r w:rsidRPr="00680AEE">
        <w:tab/>
        <w:t>(2)</w:t>
      </w:r>
      <w:r w:rsidRPr="00680AEE">
        <w:tab/>
        <w:t>For the purposes of Part</w:t>
      </w:r>
      <w:r w:rsidR="00680AEE" w:rsidRPr="00680AEE">
        <w:t> </w:t>
      </w:r>
      <w:r w:rsidRPr="00680AEE">
        <w:t>6 of the Regulatory Powers Act, each of the following persons is an authorised person in relation to the provisions of this Act:</w:t>
      </w:r>
    </w:p>
    <w:p w:rsidR="00B027EB" w:rsidRPr="00680AEE" w:rsidRDefault="00B027EB" w:rsidP="00680AEE">
      <w:pPr>
        <w:pStyle w:val="paragraph"/>
      </w:pPr>
      <w:r w:rsidRPr="00680AEE">
        <w:tab/>
        <w:t>(a)</w:t>
      </w:r>
      <w:r w:rsidRPr="00680AEE">
        <w:tab/>
        <w:t>the System Operator;</w:t>
      </w:r>
    </w:p>
    <w:p w:rsidR="00B027EB" w:rsidRPr="00680AEE" w:rsidRDefault="00B027EB" w:rsidP="00680AEE">
      <w:pPr>
        <w:pStyle w:val="paragraph"/>
      </w:pPr>
      <w:r w:rsidRPr="00680AEE">
        <w:tab/>
        <w:t>(b)</w:t>
      </w:r>
      <w:r w:rsidRPr="00680AEE">
        <w:tab/>
        <w:t>the Information Commissioner.</w:t>
      </w:r>
    </w:p>
    <w:p w:rsidR="00B027EB" w:rsidRPr="00680AEE" w:rsidRDefault="00B027EB" w:rsidP="00680AEE">
      <w:pPr>
        <w:pStyle w:val="SubsectionHead"/>
      </w:pPr>
      <w:r w:rsidRPr="00680AEE">
        <w:lastRenderedPageBreak/>
        <w:t>Relevant court</w:t>
      </w:r>
    </w:p>
    <w:p w:rsidR="00B027EB" w:rsidRPr="00680AEE" w:rsidRDefault="00B027EB" w:rsidP="00680AEE">
      <w:pPr>
        <w:pStyle w:val="subsection"/>
      </w:pPr>
      <w:r w:rsidRPr="00680AEE">
        <w:tab/>
        <w:t>(3)</w:t>
      </w:r>
      <w:r w:rsidRPr="00680AEE">
        <w:tab/>
        <w:t>For the purposes of Part</w:t>
      </w:r>
      <w:r w:rsidR="00680AEE" w:rsidRPr="00680AEE">
        <w:t> </w:t>
      </w:r>
      <w:r w:rsidRPr="00680AEE">
        <w:t>6 of the Regulatory Powers Act, each of the following courts is a relevant court in relation to the provisions of this Act:</w:t>
      </w:r>
    </w:p>
    <w:p w:rsidR="00B027EB" w:rsidRPr="00680AEE" w:rsidRDefault="00B027EB" w:rsidP="00680AEE">
      <w:pPr>
        <w:pStyle w:val="paragraph"/>
      </w:pPr>
      <w:r w:rsidRPr="00680AEE">
        <w:tab/>
        <w:t>(a)</w:t>
      </w:r>
      <w:r w:rsidRPr="00680AEE">
        <w:tab/>
        <w:t>the Federal Court of Australia;</w:t>
      </w:r>
    </w:p>
    <w:p w:rsidR="00B027EB" w:rsidRPr="00680AEE" w:rsidRDefault="00B027EB" w:rsidP="00680AEE">
      <w:pPr>
        <w:pStyle w:val="paragraph"/>
      </w:pPr>
      <w:r w:rsidRPr="00680AEE">
        <w:tab/>
        <w:t>(b)</w:t>
      </w:r>
      <w:r w:rsidRPr="00680AEE">
        <w:tab/>
        <w:t>the Federal Circuit Court of Australia;</w:t>
      </w:r>
    </w:p>
    <w:p w:rsidR="00B027EB" w:rsidRPr="00680AEE" w:rsidRDefault="00B027EB" w:rsidP="00680AEE">
      <w:pPr>
        <w:pStyle w:val="paragraph"/>
      </w:pPr>
      <w:r w:rsidRPr="00680AEE">
        <w:tab/>
        <w:t>(c)</w:t>
      </w:r>
      <w:r w:rsidRPr="00680AEE">
        <w:tab/>
        <w:t xml:space="preserve">a court of a State or Territory that has jurisdiction in relation to </w:t>
      </w:r>
      <w:r w:rsidR="00981CCE" w:rsidRPr="00680AEE">
        <w:t>the matter</w:t>
      </w:r>
      <w:r w:rsidRPr="00680AEE">
        <w:t>.</w:t>
      </w:r>
    </w:p>
    <w:p w:rsidR="00B027EB" w:rsidRPr="00680AEE" w:rsidRDefault="00B027EB" w:rsidP="00680AEE">
      <w:pPr>
        <w:pStyle w:val="SubsectionHead"/>
      </w:pPr>
      <w:r w:rsidRPr="00680AEE">
        <w:t>Enforceable undertaking may be published on website</w:t>
      </w:r>
    </w:p>
    <w:p w:rsidR="00B027EB" w:rsidRPr="00680AEE" w:rsidRDefault="00B027EB" w:rsidP="00680AEE">
      <w:pPr>
        <w:pStyle w:val="subsection"/>
      </w:pPr>
      <w:r w:rsidRPr="00680AEE">
        <w:tab/>
        <w:t>(4)</w:t>
      </w:r>
      <w:r w:rsidRPr="00680AEE">
        <w:tab/>
        <w:t>An authorised person in relation to a provision of this Act may publish an undertaking given in relation to the provision on the authorised person’s website.</w:t>
      </w:r>
    </w:p>
    <w:p w:rsidR="00D9425C" w:rsidRPr="00680AEE" w:rsidRDefault="00D9425C" w:rsidP="00680AEE">
      <w:pPr>
        <w:pStyle w:val="SubsectionHead"/>
      </w:pPr>
      <w:r w:rsidRPr="00680AEE">
        <w:t>Extension to external Territories</w:t>
      </w:r>
    </w:p>
    <w:p w:rsidR="00D9425C" w:rsidRPr="00680AEE" w:rsidRDefault="00D9425C" w:rsidP="00680AEE">
      <w:pPr>
        <w:pStyle w:val="subsection"/>
      </w:pPr>
      <w:r w:rsidRPr="00680AEE">
        <w:tab/>
        <w:t>(5)</w:t>
      </w:r>
      <w:r w:rsidRPr="00680AEE">
        <w:tab/>
        <w:t>Part</w:t>
      </w:r>
      <w:r w:rsidR="00680AEE" w:rsidRPr="00680AEE">
        <w:t> </w:t>
      </w:r>
      <w:r w:rsidRPr="00680AEE">
        <w:t xml:space="preserve">6 of the Regulatory Powers Act, as </w:t>
      </w:r>
      <w:r w:rsidR="00FB142A" w:rsidRPr="00680AEE">
        <w:t>that Part</w:t>
      </w:r>
      <w:r w:rsidRPr="00680AEE">
        <w:t xml:space="preserve"> applies in relation to the provisions of this Act, extends to every external Territory.</w:t>
      </w:r>
    </w:p>
    <w:p w:rsidR="00B027EB" w:rsidRPr="00680AEE" w:rsidRDefault="00B027EB" w:rsidP="00680AEE">
      <w:pPr>
        <w:pStyle w:val="ActHead3"/>
      </w:pPr>
      <w:bookmarkStart w:id="87" w:name="_Toc436398996"/>
      <w:r w:rsidRPr="00680AEE">
        <w:rPr>
          <w:rStyle w:val="CharDivNo"/>
        </w:rPr>
        <w:t>Division</w:t>
      </w:r>
      <w:r w:rsidR="00680AEE" w:rsidRPr="00680AEE">
        <w:rPr>
          <w:rStyle w:val="CharDivNo"/>
        </w:rPr>
        <w:t> </w:t>
      </w:r>
      <w:r w:rsidRPr="00680AEE">
        <w:rPr>
          <w:rStyle w:val="CharDivNo"/>
        </w:rPr>
        <w:t>3</w:t>
      </w:r>
      <w:r w:rsidRPr="00680AEE">
        <w:t>—</w:t>
      </w:r>
      <w:r w:rsidRPr="00680AEE">
        <w:rPr>
          <w:rStyle w:val="CharDivText"/>
        </w:rPr>
        <w:t>Injunctions</w:t>
      </w:r>
      <w:bookmarkEnd w:id="87"/>
    </w:p>
    <w:p w:rsidR="00B027EB" w:rsidRPr="00680AEE" w:rsidRDefault="00B027EB" w:rsidP="00680AEE">
      <w:pPr>
        <w:pStyle w:val="ActHead5"/>
      </w:pPr>
      <w:bookmarkStart w:id="88" w:name="_Toc436398997"/>
      <w:r w:rsidRPr="00680AEE">
        <w:rPr>
          <w:rStyle w:val="CharSectno"/>
        </w:rPr>
        <w:t>81</w:t>
      </w:r>
      <w:r w:rsidRPr="00680AEE">
        <w:t xml:space="preserve">  Injunctions</w:t>
      </w:r>
      <w:bookmarkEnd w:id="88"/>
    </w:p>
    <w:p w:rsidR="00B027EB" w:rsidRPr="00680AEE" w:rsidRDefault="00B027EB" w:rsidP="00680AEE">
      <w:pPr>
        <w:pStyle w:val="SubsectionHead"/>
      </w:pPr>
      <w:r w:rsidRPr="00680AEE">
        <w:t>Enforceable provisions</w:t>
      </w:r>
    </w:p>
    <w:p w:rsidR="00B027EB" w:rsidRPr="00680AEE" w:rsidRDefault="00B027EB" w:rsidP="00680AEE">
      <w:pPr>
        <w:pStyle w:val="subsection"/>
      </w:pPr>
      <w:r w:rsidRPr="00680AEE">
        <w:tab/>
        <w:t>(1)</w:t>
      </w:r>
      <w:r w:rsidRPr="00680AEE">
        <w:tab/>
        <w:t>This Act is enforceable under Part</w:t>
      </w:r>
      <w:r w:rsidR="00680AEE" w:rsidRPr="00680AEE">
        <w:t> </w:t>
      </w:r>
      <w:r w:rsidRPr="00680AEE">
        <w:t>7 of the Regulatory Powers Act.</w:t>
      </w:r>
    </w:p>
    <w:p w:rsidR="00B027EB" w:rsidRPr="00680AEE" w:rsidRDefault="00B027EB" w:rsidP="00680AEE">
      <w:pPr>
        <w:pStyle w:val="notetext"/>
      </w:pPr>
      <w:r w:rsidRPr="00680AEE">
        <w:t>Note:</w:t>
      </w:r>
      <w:r w:rsidRPr="00680AEE">
        <w:tab/>
        <w:t>Part</w:t>
      </w:r>
      <w:r w:rsidR="00680AEE" w:rsidRPr="00680AEE">
        <w:t> </w:t>
      </w:r>
      <w:r w:rsidRPr="00680AEE">
        <w:t>7 of the Regulatory Powers Act creates a framework for using injunctions to enforce provisions.</w:t>
      </w:r>
    </w:p>
    <w:p w:rsidR="00B027EB" w:rsidRPr="00680AEE" w:rsidRDefault="00B027EB" w:rsidP="00680AEE">
      <w:pPr>
        <w:pStyle w:val="SubsectionHead"/>
      </w:pPr>
      <w:r w:rsidRPr="00680AEE">
        <w:t>Authorised person</w:t>
      </w:r>
    </w:p>
    <w:p w:rsidR="00B027EB" w:rsidRPr="00680AEE" w:rsidRDefault="00B027EB" w:rsidP="00680AEE">
      <w:pPr>
        <w:pStyle w:val="subsection"/>
      </w:pPr>
      <w:r w:rsidRPr="00680AEE">
        <w:tab/>
        <w:t>(2)</w:t>
      </w:r>
      <w:r w:rsidRPr="00680AEE">
        <w:tab/>
        <w:t>For the purposes of Part</w:t>
      </w:r>
      <w:r w:rsidR="00680AEE" w:rsidRPr="00680AEE">
        <w:t> </w:t>
      </w:r>
      <w:r w:rsidRPr="00680AEE">
        <w:t>7 of the Regulatory Powers Act, each of the following persons is an authorised person in relation to the provisions of this Act:</w:t>
      </w:r>
    </w:p>
    <w:p w:rsidR="00B027EB" w:rsidRPr="00680AEE" w:rsidRDefault="00B027EB" w:rsidP="00680AEE">
      <w:pPr>
        <w:pStyle w:val="paragraph"/>
      </w:pPr>
      <w:r w:rsidRPr="00680AEE">
        <w:tab/>
        <w:t>(a)</w:t>
      </w:r>
      <w:r w:rsidRPr="00680AEE">
        <w:tab/>
        <w:t>the System Operator;</w:t>
      </w:r>
    </w:p>
    <w:p w:rsidR="00B027EB" w:rsidRPr="00680AEE" w:rsidRDefault="00B027EB" w:rsidP="00680AEE">
      <w:pPr>
        <w:pStyle w:val="paragraph"/>
      </w:pPr>
      <w:r w:rsidRPr="00680AEE">
        <w:tab/>
        <w:t>(b)</w:t>
      </w:r>
      <w:r w:rsidRPr="00680AEE">
        <w:tab/>
        <w:t>the Information Commissioner.</w:t>
      </w:r>
    </w:p>
    <w:p w:rsidR="00B027EB" w:rsidRPr="00680AEE" w:rsidRDefault="00B027EB" w:rsidP="00680AEE">
      <w:pPr>
        <w:pStyle w:val="SubsectionHead"/>
      </w:pPr>
      <w:r w:rsidRPr="00680AEE">
        <w:lastRenderedPageBreak/>
        <w:t>Relevant court</w:t>
      </w:r>
    </w:p>
    <w:p w:rsidR="00B027EB" w:rsidRPr="00680AEE" w:rsidRDefault="00B027EB" w:rsidP="00680AEE">
      <w:pPr>
        <w:pStyle w:val="subsection"/>
      </w:pPr>
      <w:r w:rsidRPr="00680AEE">
        <w:tab/>
        <w:t>(3)</w:t>
      </w:r>
      <w:r w:rsidRPr="00680AEE">
        <w:tab/>
        <w:t>For the purposes of Part</w:t>
      </w:r>
      <w:r w:rsidR="00680AEE" w:rsidRPr="00680AEE">
        <w:t> </w:t>
      </w:r>
      <w:r w:rsidRPr="00680AEE">
        <w:t>7 of the Regulatory Powers Act, each of the following courts is a relevant court in relation to the provisions of this Act:</w:t>
      </w:r>
    </w:p>
    <w:p w:rsidR="00B027EB" w:rsidRPr="00680AEE" w:rsidRDefault="00B027EB" w:rsidP="00680AEE">
      <w:pPr>
        <w:pStyle w:val="paragraph"/>
      </w:pPr>
      <w:r w:rsidRPr="00680AEE">
        <w:tab/>
        <w:t>(a)</w:t>
      </w:r>
      <w:r w:rsidRPr="00680AEE">
        <w:tab/>
        <w:t>the Federal Court of Australia;</w:t>
      </w:r>
    </w:p>
    <w:p w:rsidR="00B027EB" w:rsidRPr="00680AEE" w:rsidRDefault="00B027EB" w:rsidP="00680AEE">
      <w:pPr>
        <w:pStyle w:val="paragraph"/>
      </w:pPr>
      <w:r w:rsidRPr="00680AEE">
        <w:tab/>
        <w:t>(b)</w:t>
      </w:r>
      <w:r w:rsidRPr="00680AEE">
        <w:tab/>
        <w:t>the Federal Circuit Court of Australia;</w:t>
      </w:r>
    </w:p>
    <w:p w:rsidR="00B027EB" w:rsidRPr="00680AEE" w:rsidRDefault="00B027EB" w:rsidP="00680AEE">
      <w:pPr>
        <w:pStyle w:val="paragraph"/>
      </w:pPr>
      <w:r w:rsidRPr="00680AEE">
        <w:tab/>
        <w:t>(c)</w:t>
      </w:r>
      <w:r w:rsidRPr="00680AEE">
        <w:tab/>
        <w:t xml:space="preserve">a court of a State or Territory that has jurisdiction in relation to </w:t>
      </w:r>
      <w:r w:rsidR="00981CCE" w:rsidRPr="00680AEE">
        <w:t>the matter</w:t>
      </w:r>
      <w:r w:rsidRPr="00680AEE">
        <w:t>.</w:t>
      </w:r>
    </w:p>
    <w:p w:rsidR="00D9425C" w:rsidRPr="00680AEE" w:rsidRDefault="00D9425C" w:rsidP="00680AEE">
      <w:pPr>
        <w:pStyle w:val="SubsectionHead"/>
      </w:pPr>
      <w:r w:rsidRPr="00680AEE">
        <w:t>Extension to external Territories</w:t>
      </w:r>
    </w:p>
    <w:p w:rsidR="00D9425C" w:rsidRPr="00680AEE" w:rsidRDefault="00FC2F2A" w:rsidP="00680AEE">
      <w:pPr>
        <w:pStyle w:val="subsection"/>
      </w:pPr>
      <w:r w:rsidRPr="00680AEE">
        <w:tab/>
        <w:t>(4</w:t>
      </w:r>
      <w:r w:rsidR="00D9425C" w:rsidRPr="00680AEE">
        <w:t>)</w:t>
      </w:r>
      <w:r w:rsidR="00D9425C" w:rsidRPr="00680AEE">
        <w:tab/>
        <w:t>Part</w:t>
      </w:r>
      <w:r w:rsidR="00680AEE" w:rsidRPr="00680AEE">
        <w:t> </w:t>
      </w:r>
      <w:r w:rsidR="00D9425C" w:rsidRPr="00680AEE">
        <w:t xml:space="preserve">7 of the Regulatory Powers Act, as </w:t>
      </w:r>
      <w:r w:rsidR="00FB142A" w:rsidRPr="00680AEE">
        <w:t>that Part</w:t>
      </w:r>
      <w:r w:rsidR="00D9425C" w:rsidRPr="00680AEE">
        <w:t xml:space="preserve"> applies in relation to the provisions of this Act, extends to every external Territory.</w:t>
      </w:r>
    </w:p>
    <w:p w:rsidR="0072323F" w:rsidRPr="00680AEE" w:rsidRDefault="001303B1" w:rsidP="00680AEE">
      <w:pPr>
        <w:pStyle w:val="ItemHead"/>
      </w:pPr>
      <w:r w:rsidRPr="00680AEE">
        <w:t>95</w:t>
      </w:r>
      <w:r w:rsidR="0072323F" w:rsidRPr="00680AEE">
        <w:t xml:space="preserve">  Subsection</w:t>
      </w:r>
      <w:r w:rsidR="00680AEE" w:rsidRPr="00680AEE">
        <w:t> </w:t>
      </w:r>
      <w:r w:rsidR="0072323F" w:rsidRPr="00680AEE">
        <w:t>98(1)</w:t>
      </w:r>
    </w:p>
    <w:p w:rsidR="0072323F" w:rsidRPr="00680AEE" w:rsidRDefault="0072323F" w:rsidP="00680AEE">
      <w:pPr>
        <w:pStyle w:val="Item"/>
      </w:pPr>
      <w:r w:rsidRPr="00680AEE">
        <w:t>Omit “If the System Operator is the Secretary, the”, substitute “The”.</w:t>
      </w:r>
    </w:p>
    <w:p w:rsidR="00F31D07" w:rsidRPr="00680AEE" w:rsidRDefault="001303B1" w:rsidP="00680AEE">
      <w:pPr>
        <w:pStyle w:val="ItemHead"/>
      </w:pPr>
      <w:r w:rsidRPr="00680AEE">
        <w:t>96</w:t>
      </w:r>
      <w:r w:rsidR="00F31D07" w:rsidRPr="00680AEE">
        <w:t xml:space="preserve">  Subsections</w:t>
      </w:r>
      <w:r w:rsidR="00680AEE" w:rsidRPr="00680AEE">
        <w:t> </w:t>
      </w:r>
      <w:r w:rsidR="00F31D07" w:rsidRPr="00680AEE">
        <w:t>98(3), (4) and (5)</w:t>
      </w:r>
    </w:p>
    <w:p w:rsidR="00F31D07" w:rsidRPr="00680AEE" w:rsidRDefault="00F31D07" w:rsidP="00680AEE">
      <w:pPr>
        <w:pStyle w:val="Item"/>
      </w:pPr>
      <w:r w:rsidRPr="00680AEE">
        <w:t>Repeal the subsections, substitute:</w:t>
      </w:r>
    </w:p>
    <w:p w:rsidR="00F31D07" w:rsidRPr="00680AEE" w:rsidRDefault="00F31D07" w:rsidP="00680AEE">
      <w:pPr>
        <w:pStyle w:val="subsection"/>
      </w:pPr>
      <w:r w:rsidRPr="00680AEE">
        <w:tab/>
        <w:t>(3)</w:t>
      </w:r>
      <w:r w:rsidRPr="00680AEE">
        <w:tab/>
        <w:t>If the System Operator is not the Secretary, the System Operator may only delegate a function or power of the System Operator:</w:t>
      </w:r>
    </w:p>
    <w:p w:rsidR="00F31D07" w:rsidRPr="00680AEE" w:rsidRDefault="00F31D07" w:rsidP="00680AEE">
      <w:pPr>
        <w:pStyle w:val="paragraph"/>
      </w:pPr>
      <w:r w:rsidRPr="00680AEE">
        <w:tab/>
        <w:t>(a)</w:t>
      </w:r>
      <w:r w:rsidRPr="00680AEE">
        <w:tab/>
        <w:t xml:space="preserve"> to an APS employee in the Department—with the agreement of the Secretary; and</w:t>
      </w:r>
    </w:p>
    <w:p w:rsidR="00F31D07" w:rsidRPr="00680AEE" w:rsidRDefault="00F31D07" w:rsidP="00680AEE">
      <w:pPr>
        <w:pStyle w:val="paragraph"/>
      </w:pPr>
      <w:r w:rsidRPr="00680AEE">
        <w:tab/>
        <w:t>(b)</w:t>
      </w:r>
      <w:r w:rsidRPr="00680AEE">
        <w:tab/>
        <w:t>to the Chief Executive Medicare—with the agreement of the Chief Executive Medicare.</w:t>
      </w:r>
    </w:p>
    <w:p w:rsidR="00F31D07" w:rsidRPr="00680AEE" w:rsidRDefault="00F31D07" w:rsidP="00680AEE">
      <w:pPr>
        <w:pStyle w:val="subsection"/>
      </w:pPr>
      <w:r w:rsidRPr="00680AEE">
        <w:tab/>
        <w:t>(4)</w:t>
      </w:r>
      <w:r w:rsidRPr="00680AEE">
        <w:tab/>
        <w:t>Each of the following must comply with any written directions of the System Operator:</w:t>
      </w:r>
    </w:p>
    <w:p w:rsidR="00F31D07" w:rsidRPr="00680AEE" w:rsidRDefault="00452B9A" w:rsidP="00680AEE">
      <w:pPr>
        <w:pStyle w:val="paragraph"/>
      </w:pPr>
      <w:r w:rsidRPr="00680AEE">
        <w:tab/>
        <w:t>(a)</w:t>
      </w:r>
      <w:r w:rsidRPr="00680AEE">
        <w:tab/>
        <w:t>a delegate;</w:t>
      </w:r>
    </w:p>
    <w:p w:rsidR="00F31D07" w:rsidRPr="00680AEE" w:rsidRDefault="00F31D07" w:rsidP="00680AEE">
      <w:pPr>
        <w:pStyle w:val="paragraph"/>
      </w:pPr>
      <w:r w:rsidRPr="00680AEE">
        <w:tab/>
        <w:t>(b)</w:t>
      </w:r>
      <w:r w:rsidRPr="00680AEE">
        <w:tab/>
        <w:t>if the Chief Executive Medicare delegates under subsection</w:t>
      </w:r>
      <w:r w:rsidR="00680AEE" w:rsidRPr="00680AEE">
        <w:t> </w:t>
      </w:r>
      <w:r w:rsidRPr="00680AEE">
        <w:t xml:space="preserve">8AC(3) of the </w:t>
      </w:r>
      <w:r w:rsidRPr="00680AEE">
        <w:rPr>
          <w:i/>
        </w:rPr>
        <w:t xml:space="preserve">Human Services (Medicare) Act 1973 </w:t>
      </w:r>
      <w:r w:rsidRPr="00680AEE">
        <w:t>a function delegated to him or her under this section—a subdelegate.</w:t>
      </w:r>
    </w:p>
    <w:p w:rsidR="00BE7217" w:rsidRPr="00680AEE" w:rsidRDefault="001303B1" w:rsidP="00680AEE">
      <w:pPr>
        <w:pStyle w:val="ItemHead"/>
      </w:pPr>
      <w:r w:rsidRPr="00680AEE">
        <w:t>97</w:t>
      </w:r>
      <w:r w:rsidR="00BE7217" w:rsidRPr="00680AEE">
        <w:t xml:space="preserve">  Subsection</w:t>
      </w:r>
      <w:r w:rsidR="00680AEE" w:rsidRPr="00680AEE">
        <w:t> </w:t>
      </w:r>
      <w:r w:rsidR="00BE7217" w:rsidRPr="00680AEE">
        <w:t>100(3)</w:t>
      </w:r>
    </w:p>
    <w:p w:rsidR="00BE7217" w:rsidRPr="00680AEE" w:rsidRDefault="00BE7217" w:rsidP="00680AEE">
      <w:pPr>
        <w:pStyle w:val="Item"/>
      </w:pPr>
      <w:r w:rsidRPr="00680AEE">
        <w:t>Repeal the subsection, substitute:</w:t>
      </w:r>
    </w:p>
    <w:p w:rsidR="00BE7217" w:rsidRPr="00680AEE" w:rsidRDefault="00BE7217" w:rsidP="00680AEE">
      <w:pPr>
        <w:pStyle w:val="subsection"/>
      </w:pPr>
      <w:r w:rsidRPr="00680AEE">
        <w:tab/>
        <w:t>(3)</w:t>
      </w:r>
      <w:r w:rsidRPr="00680AEE">
        <w:tab/>
        <w:t xml:space="preserve">An offence against this Act that would otherwise have been committed by the partnership is taken to have been committed by </w:t>
      </w:r>
      <w:r w:rsidRPr="00680AEE">
        <w:lastRenderedPageBreak/>
        <w:t>each partner in the partnership, at the time the offence was committed, who:</w:t>
      </w:r>
    </w:p>
    <w:p w:rsidR="00BE7217" w:rsidRPr="00680AEE" w:rsidRDefault="00BE7217" w:rsidP="00680AEE">
      <w:pPr>
        <w:pStyle w:val="paragraph"/>
      </w:pPr>
      <w:r w:rsidRPr="00680AEE">
        <w:tab/>
        <w:t>(a)</w:t>
      </w:r>
      <w:r w:rsidRPr="00680AEE">
        <w:tab/>
        <w:t>did the relevant act or made the relevant omission; or</w:t>
      </w:r>
    </w:p>
    <w:p w:rsidR="00BE7217" w:rsidRPr="00680AEE" w:rsidRDefault="00BE7217" w:rsidP="00680AEE">
      <w:pPr>
        <w:pStyle w:val="paragraph"/>
      </w:pPr>
      <w:r w:rsidRPr="00680AEE">
        <w:tab/>
        <w:t>(b)</w:t>
      </w:r>
      <w:r w:rsidRPr="00680AEE">
        <w:tab/>
        <w:t>aided, abetted, counselled or procured the relevant act or omission; or</w:t>
      </w:r>
    </w:p>
    <w:p w:rsidR="00BE7217" w:rsidRPr="00680AEE" w:rsidRDefault="00BE7217" w:rsidP="00680AEE">
      <w:pPr>
        <w:pStyle w:val="paragraph"/>
      </w:pPr>
      <w:r w:rsidRPr="00680AEE">
        <w:tab/>
        <w:t>(c)</w:t>
      </w:r>
      <w:r w:rsidRPr="00680AEE">
        <w:tab/>
        <w:t>was in any way knowingly concerned in, or party to, the relevant act or omission (whether directly or indirectly and whether by any act or omission of the partner).</w:t>
      </w:r>
    </w:p>
    <w:p w:rsidR="00BE7217" w:rsidRPr="00680AEE" w:rsidRDefault="00BE7217" w:rsidP="00680AEE">
      <w:pPr>
        <w:pStyle w:val="subsection"/>
      </w:pPr>
      <w:r w:rsidRPr="00680AEE">
        <w:tab/>
        <w:t>(4)</w:t>
      </w:r>
      <w:r w:rsidRPr="00680AEE">
        <w:tab/>
        <w:t>This section applies to a contravention of a civil penalty provision in a corresponding way to the way in which it applies to an offence.</w:t>
      </w:r>
    </w:p>
    <w:p w:rsidR="00527519" w:rsidRPr="00680AEE" w:rsidRDefault="001303B1" w:rsidP="00680AEE">
      <w:pPr>
        <w:pStyle w:val="ItemHead"/>
      </w:pPr>
      <w:r w:rsidRPr="00680AEE">
        <w:t>98</w:t>
      </w:r>
      <w:r w:rsidR="00527519" w:rsidRPr="00680AEE">
        <w:t xml:space="preserve">  Subsection</w:t>
      </w:r>
      <w:r w:rsidR="00680AEE" w:rsidRPr="00680AEE">
        <w:t> </w:t>
      </w:r>
      <w:r w:rsidR="00527519" w:rsidRPr="00680AEE">
        <w:t>101(3)</w:t>
      </w:r>
    </w:p>
    <w:p w:rsidR="00527519" w:rsidRPr="00680AEE" w:rsidRDefault="00527519" w:rsidP="00680AEE">
      <w:pPr>
        <w:pStyle w:val="Item"/>
      </w:pPr>
      <w:r w:rsidRPr="00680AEE">
        <w:t>Repeal the subsection, substitute:</w:t>
      </w:r>
    </w:p>
    <w:p w:rsidR="00527519" w:rsidRPr="00680AEE" w:rsidRDefault="00527519" w:rsidP="00680AEE">
      <w:pPr>
        <w:pStyle w:val="subsection"/>
      </w:pPr>
      <w:r w:rsidRPr="00680AEE">
        <w:tab/>
        <w:t>(3)</w:t>
      </w:r>
      <w:r w:rsidRPr="00680AEE">
        <w:tab/>
        <w:t>An offence against this Act that would otherwise have been committed by the unincorporated association is taken to have been committed by each member of the association’s committee of management, at the time the offence was committed, who:</w:t>
      </w:r>
    </w:p>
    <w:p w:rsidR="00527519" w:rsidRPr="00680AEE" w:rsidRDefault="00527519" w:rsidP="00680AEE">
      <w:pPr>
        <w:pStyle w:val="paragraph"/>
      </w:pPr>
      <w:r w:rsidRPr="00680AEE">
        <w:tab/>
        <w:t>(a)</w:t>
      </w:r>
      <w:r w:rsidRPr="00680AEE">
        <w:tab/>
        <w:t>did the relevant act or made the relevant omission; or</w:t>
      </w:r>
    </w:p>
    <w:p w:rsidR="00527519" w:rsidRPr="00680AEE" w:rsidRDefault="00527519" w:rsidP="00680AEE">
      <w:pPr>
        <w:pStyle w:val="paragraph"/>
      </w:pPr>
      <w:r w:rsidRPr="00680AEE">
        <w:tab/>
        <w:t>(b)</w:t>
      </w:r>
      <w:r w:rsidRPr="00680AEE">
        <w:tab/>
        <w:t>aided, abetted, counselled or procured the relevant act or omission; or</w:t>
      </w:r>
    </w:p>
    <w:p w:rsidR="00527519" w:rsidRPr="00680AEE" w:rsidRDefault="00527519" w:rsidP="00680AEE">
      <w:pPr>
        <w:pStyle w:val="paragraph"/>
      </w:pPr>
      <w:r w:rsidRPr="00680AEE">
        <w:tab/>
        <w:t>(c)</w:t>
      </w:r>
      <w:r w:rsidRPr="00680AEE">
        <w:tab/>
        <w:t>was in any way knowingly concerned in, or party to, the relevant act or omission (whether directly or indirectly and whether by any act or omission of the member).</w:t>
      </w:r>
    </w:p>
    <w:p w:rsidR="00527519" w:rsidRPr="00680AEE" w:rsidRDefault="00527519" w:rsidP="00680AEE">
      <w:pPr>
        <w:pStyle w:val="subsection"/>
      </w:pPr>
      <w:r w:rsidRPr="00680AEE">
        <w:tab/>
        <w:t>(4)</w:t>
      </w:r>
      <w:r w:rsidRPr="00680AEE">
        <w:tab/>
        <w:t>This section applies to a contravention of a civil penalty provision in a corresponding way to the way in which it applies to an offence.</w:t>
      </w:r>
    </w:p>
    <w:p w:rsidR="00527519" w:rsidRPr="00680AEE" w:rsidRDefault="001303B1" w:rsidP="00680AEE">
      <w:pPr>
        <w:pStyle w:val="ItemHead"/>
      </w:pPr>
      <w:r w:rsidRPr="00680AEE">
        <w:t>99</w:t>
      </w:r>
      <w:r w:rsidR="00527519" w:rsidRPr="00680AEE">
        <w:t xml:space="preserve">  Subsection</w:t>
      </w:r>
      <w:r w:rsidR="00680AEE" w:rsidRPr="00680AEE">
        <w:t> </w:t>
      </w:r>
      <w:r w:rsidR="00527519" w:rsidRPr="00680AEE">
        <w:t>102(3)</w:t>
      </w:r>
    </w:p>
    <w:p w:rsidR="00527519" w:rsidRPr="00680AEE" w:rsidRDefault="00527519" w:rsidP="00680AEE">
      <w:pPr>
        <w:pStyle w:val="Item"/>
      </w:pPr>
      <w:r w:rsidRPr="00680AEE">
        <w:t>Repeal the subsection, substitute:</w:t>
      </w:r>
    </w:p>
    <w:p w:rsidR="00527519" w:rsidRPr="00680AEE" w:rsidRDefault="00527519" w:rsidP="00680AEE">
      <w:pPr>
        <w:pStyle w:val="subsection"/>
      </w:pPr>
      <w:r w:rsidRPr="00680AEE">
        <w:tab/>
      </w:r>
      <w:r w:rsidR="00D5033B" w:rsidRPr="00680AEE">
        <w:t>(</w:t>
      </w:r>
      <w:r w:rsidRPr="00680AEE">
        <w:t>3)</w:t>
      </w:r>
      <w:r w:rsidRPr="00680AEE">
        <w:tab/>
        <w:t>An offence against this Act that would otherwise have been committed by the trust is taken to have been committed by each trustee of the trust, at the time the offence was committed, who:</w:t>
      </w:r>
    </w:p>
    <w:p w:rsidR="00527519" w:rsidRPr="00680AEE" w:rsidRDefault="00527519" w:rsidP="00680AEE">
      <w:pPr>
        <w:pStyle w:val="paragraph"/>
      </w:pPr>
      <w:r w:rsidRPr="00680AEE">
        <w:tab/>
        <w:t>(a)</w:t>
      </w:r>
      <w:r w:rsidRPr="00680AEE">
        <w:tab/>
        <w:t>did the relevant act or made the relevant omission; or</w:t>
      </w:r>
    </w:p>
    <w:p w:rsidR="00527519" w:rsidRPr="00680AEE" w:rsidRDefault="00527519" w:rsidP="00680AEE">
      <w:pPr>
        <w:pStyle w:val="paragraph"/>
      </w:pPr>
      <w:r w:rsidRPr="00680AEE">
        <w:tab/>
        <w:t>(b)</w:t>
      </w:r>
      <w:r w:rsidRPr="00680AEE">
        <w:tab/>
        <w:t>aided, abetted, counselled or procured the relevant act or omission; or</w:t>
      </w:r>
    </w:p>
    <w:p w:rsidR="00527519" w:rsidRPr="00680AEE" w:rsidRDefault="00527519" w:rsidP="00680AEE">
      <w:pPr>
        <w:pStyle w:val="paragraph"/>
      </w:pPr>
      <w:r w:rsidRPr="00680AEE">
        <w:lastRenderedPageBreak/>
        <w:tab/>
        <w:t>(c)</w:t>
      </w:r>
      <w:r w:rsidRPr="00680AEE">
        <w:tab/>
        <w:t>was in any way knowingly concerned in, or party to, the relevant act or omission (whether directly or indirectly and whether by any act or omission of the trustee).</w:t>
      </w:r>
    </w:p>
    <w:p w:rsidR="00527519" w:rsidRPr="00680AEE" w:rsidRDefault="00527519" w:rsidP="00680AEE">
      <w:pPr>
        <w:pStyle w:val="subsection"/>
      </w:pPr>
      <w:r w:rsidRPr="00680AEE">
        <w:tab/>
        <w:t>(4)</w:t>
      </w:r>
      <w:r w:rsidRPr="00680AEE">
        <w:tab/>
        <w:t>This section applies to a contravention of a civil penalty provision in a corresponding way to the way in which it applies to an offence.</w:t>
      </w:r>
    </w:p>
    <w:p w:rsidR="00175FBA" w:rsidRPr="00680AEE" w:rsidRDefault="001303B1" w:rsidP="00680AEE">
      <w:pPr>
        <w:pStyle w:val="ItemHead"/>
      </w:pPr>
      <w:r w:rsidRPr="00680AEE">
        <w:t>100</w:t>
      </w:r>
      <w:r w:rsidR="00175FBA" w:rsidRPr="00680AEE">
        <w:t xml:space="preserve">  Section</w:t>
      </w:r>
      <w:r w:rsidR="00680AEE" w:rsidRPr="00680AEE">
        <w:t> </w:t>
      </w:r>
      <w:r w:rsidR="00175FBA" w:rsidRPr="00680AEE">
        <w:t>103</w:t>
      </w:r>
    </w:p>
    <w:p w:rsidR="00175FBA" w:rsidRPr="00680AEE" w:rsidRDefault="00175FBA" w:rsidP="00680AEE">
      <w:pPr>
        <w:pStyle w:val="Item"/>
      </w:pPr>
      <w:r w:rsidRPr="00680AEE">
        <w:t>Repeal the section.</w:t>
      </w:r>
    </w:p>
    <w:p w:rsidR="008B1534" w:rsidRPr="00680AEE" w:rsidRDefault="001303B1" w:rsidP="00680AEE">
      <w:pPr>
        <w:pStyle w:val="ItemHead"/>
      </w:pPr>
      <w:r w:rsidRPr="00680AEE">
        <w:t>101</w:t>
      </w:r>
      <w:r w:rsidR="008B1534" w:rsidRPr="00680AEE">
        <w:t xml:space="preserve">  Section</w:t>
      </w:r>
      <w:r w:rsidR="00680AEE" w:rsidRPr="00680AEE">
        <w:t> </w:t>
      </w:r>
      <w:r w:rsidR="00C11C20" w:rsidRPr="00680AEE">
        <w:t>107</w:t>
      </w:r>
    </w:p>
    <w:p w:rsidR="008B1534" w:rsidRPr="00680AEE" w:rsidRDefault="00C11C20" w:rsidP="00680AEE">
      <w:pPr>
        <w:pStyle w:val="Item"/>
      </w:pPr>
      <w:r w:rsidRPr="00680AEE">
        <w:t>Repeal the section</w:t>
      </w:r>
      <w:r w:rsidR="002C3490" w:rsidRPr="00680AEE">
        <w:t>, substitute:</w:t>
      </w:r>
    </w:p>
    <w:p w:rsidR="002C3490" w:rsidRPr="00680AEE" w:rsidRDefault="002C3490" w:rsidP="00680AEE">
      <w:pPr>
        <w:pStyle w:val="ActHead5"/>
      </w:pPr>
      <w:bookmarkStart w:id="89" w:name="_Toc436398998"/>
      <w:r w:rsidRPr="00680AEE">
        <w:rPr>
          <w:rStyle w:val="CharSectno"/>
        </w:rPr>
        <w:t>107</w:t>
      </w:r>
      <w:r w:rsidRPr="00680AEE">
        <w:t xml:space="preserve">  Annual report</w:t>
      </w:r>
      <w:r w:rsidR="00651439" w:rsidRPr="00680AEE">
        <w:t>s by the System Operator</w:t>
      </w:r>
      <w:bookmarkEnd w:id="89"/>
    </w:p>
    <w:p w:rsidR="00C72EEF" w:rsidRPr="00680AEE" w:rsidRDefault="002C3490" w:rsidP="00680AEE">
      <w:pPr>
        <w:pStyle w:val="subsection"/>
      </w:pPr>
      <w:r w:rsidRPr="00680AEE">
        <w:tab/>
      </w:r>
      <w:r w:rsidRPr="00680AEE">
        <w:tab/>
        <w:t>The System Operator must include in any annual report prepared by the System Operator and given to the Minister under section</w:t>
      </w:r>
      <w:r w:rsidR="00680AEE" w:rsidRPr="00680AEE">
        <w:t> </w:t>
      </w:r>
      <w:r w:rsidRPr="00680AEE">
        <w:t xml:space="preserve">46 of the </w:t>
      </w:r>
      <w:r w:rsidRPr="00680AEE">
        <w:rPr>
          <w:i/>
        </w:rPr>
        <w:t>Public Governance, Performance and Accountability Act 2013</w:t>
      </w:r>
      <w:r w:rsidR="009B6B07" w:rsidRPr="00680AEE">
        <w:t>:</w:t>
      </w:r>
    </w:p>
    <w:p w:rsidR="002C3490" w:rsidRPr="00680AEE" w:rsidRDefault="00C72EEF" w:rsidP="00680AEE">
      <w:pPr>
        <w:pStyle w:val="paragraph"/>
      </w:pPr>
      <w:r w:rsidRPr="00680AEE">
        <w:tab/>
        <w:t>(a)</w:t>
      </w:r>
      <w:r w:rsidRPr="00680AEE">
        <w:tab/>
      </w:r>
      <w:r w:rsidR="00F4764C" w:rsidRPr="00680AEE">
        <w:t>statistics of the following:</w:t>
      </w:r>
    </w:p>
    <w:p w:rsidR="00F4764C" w:rsidRPr="00680AEE" w:rsidRDefault="00F4764C" w:rsidP="00680AEE">
      <w:pPr>
        <w:pStyle w:val="paragraphsub"/>
      </w:pPr>
      <w:r w:rsidRPr="00680AEE">
        <w:tab/>
        <w:t>(</w:t>
      </w:r>
      <w:r w:rsidR="00C72EEF" w:rsidRPr="00680AEE">
        <w:t>i</w:t>
      </w:r>
      <w:r w:rsidRPr="00680AEE">
        <w:t>)</w:t>
      </w:r>
      <w:r w:rsidRPr="00680AEE">
        <w:tab/>
        <w:t>registrations, and cancellations and suspensions of registrations, under this Act;</w:t>
      </w:r>
    </w:p>
    <w:p w:rsidR="00F4764C" w:rsidRPr="00680AEE" w:rsidRDefault="00C72EEF" w:rsidP="00680AEE">
      <w:pPr>
        <w:pStyle w:val="paragraphsub"/>
      </w:pPr>
      <w:r w:rsidRPr="00680AEE">
        <w:tab/>
        <w:t>(ii</w:t>
      </w:r>
      <w:r w:rsidR="00F4764C" w:rsidRPr="00680AEE">
        <w:t>)</w:t>
      </w:r>
      <w:r w:rsidR="00F4764C" w:rsidRPr="00680AEE">
        <w:tab/>
        <w:t>use of the My Health Record system by healthcare providers and healthcare recipients;</w:t>
      </w:r>
    </w:p>
    <w:p w:rsidR="00F4764C" w:rsidRPr="00680AEE" w:rsidRDefault="00F4764C" w:rsidP="00680AEE">
      <w:pPr>
        <w:pStyle w:val="paragraphsub"/>
      </w:pPr>
      <w:r w:rsidRPr="00680AEE">
        <w:tab/>
        <w:t>(</w:t>
      </w:r>
      <w:r w:rsidR="00C72EEF" w:rsidRPr="00680AEE">
        <w:t>iii</w:t>
      </w:r>
      <w:r w:rsidRPr="00680AEE">
        <w:t>)</w:t>
      </w:r>
      <w:r w:rsidRPr="00680AEE">
        <w:tab/>
        <w:t>complaints received, and investigations undertaken, in relation to the My Health Record system;</w:t>
      </w:r>
    </w:p>
    <w:p w:rsidR="00F4764C" w:rsidRPr="00680AEE" w:rsidRDefault="00C72EEF" w:rsidP="00680AEE">
      <w:pPr>
        <w:pStyle w:val="paragraphsub"/>
      </w:pPr>
      <w:r w:rsidRPr="00680AEE">
        <w:tab/>
        <w:t>(iv</w:t>
      </w:r>
      <w:r w:rsidR="00F4764C" w:rsidRPr="00680AEE">
        <w:t>)</w:t>
      </w:r>
      <w:r w:rsidR="00F4764C" w:rsidRPr="00680AEE">
        <w:tab/>
        <w:t>occurrences compromising the integrity or security of the My Health Record system;</w:t>
      </w:r>
    </w:p>
    <w:p w:rsidR="00F4764C" w:rsidRPr="00680AEE" w:rsidRDefault="00F4764C" w:rsidP="00680AEE">
      <w:pPr>
        <w:pStyle w:val="paragraphsub"/>
      </w:pPr>
      <w:r w:rsidRPr="00680AEE">
        <w:tab/>
        <w:t>(</w:t>
      </w:r>
      <w:r w:rsidR="00C72EEF" w:rsidRPr="00680AEE">
        <w:t>v</w:t>
      </w:r>
      <w:r w:rsidRPr="00680AEE">
        <w:t>)</w:t>
      </w:r>
      <w:r w:rsidRPr="00680AEE">
        <w:tab/>
        <w:t>enforceable undertakings accepted by the System Operator under this Act;</w:t>
      </w:r>
    </w:p>
    <w:p w:rsidR="00F4764C" w:rsidRPr="00680AEE" w:rsidRDefault="00F4764C" w:rsidP="00680AEE">
      <w:pPr>
        <w:pStyle w:val="paragraphsub"/>
      </w:pPr>
      <w:r w:rsidRPr="00680AEE">
        <w:tab/>
        <w:t>(</w:t>
      </w:r>
      <w:r w:rsidR="00C72EEF" w:rsidRPr="00680AEE">
        <w:t>vi</w:t>
      </w:r>
      <w:r w:rsidRPr="00680AEE">
        <w:t>)</w:t>
      </w:r>
      <w:r w:rsidRPr="00680AEE">
        <w:tab/>
        <w:t>proceedings taken by the System Operator in relation to enforcea</w:t>
      </w:r>
      <w:r w:rsidR="00C72EEF" w:rsidRPr="00680AEE">
        <w:t>ble undertakings or injunctions; and</w:t>
      </w:r>
    </w:p>
    <w:p w:rsidR="00C72EEF" w:rsidRPr="00680AEE" w:rsidRDefault="00C72EEF" w:rsidP="00680AEE">
      <w:pPr>
        <w:pStyle w:val="paragraph"/>
      </w:pPr>
      <w:r w:rsidRPr="00680AEE">
        <w:tab/>
        <w:t>(b)</w:t>
      </w:r>
      <w:r w:rsidRPr="00680AEE">
        <w:tab/>
        <w:t>any other matter prescribed by the regulations.</w:t>
      </w:r>
    </w:p>
    <w:p w:rsidR="00C11C20" w:rsidRPr="00680AEE" w:rsidRDefault="001303B1" w:rsidP="00680AEE">
      <w:pPr>
        <w:pStyle w:val="ItemHead"/>
      </w:pPr>
      <w:r w:rsidRPr="00680AEE">
        <w:t>102</w:t>
      </w:r>
      <w:r w:rsidR="00C11C20" w:rsidRPr="00680AEE">
        <w:t xml:space="preserve">  Section</w:t>
      </w:r>
      <w:r w:rsidR="00680AEE" w:rsidRPr="00680AEE">
        <w:t> </w:t>
      </w:r>
      <w:r w:rsidR="00C11C20" w:rsidRPr="00680AEE">
        <w:t>108</w:t>
      </w:r>
    </w:p>
    <w:p w:rsidR="00C11C20" w:rsidRPr="00680AEE" w:rsidRDefault="00C11C20" w:rsidP="00680AEE">
      <w:pPr>
        <w:pStyle w:val="Item"/>
      </w:pPr>
      <w:r w:rsidRPr="00680AEE">
        <w:t>Repeal the section, substitute:</w:t>
      </w:r>
    </w:p>
    <w:p w:rsidR="00C11C20" w:rsidRPr="00680AEE" w:rsidRDefault="00C11C20" w:rsidP="00680AEE">
      <w:pPr>
        <w:pStyle w:val="ActHead5"/>
      </w:pPr>
      <w:bookmarkStart w:id="90" w:name="_Toc436398999"/>
      <w:r w:rsidRPr="00680AEE">
        <w:rPr>
          <w:rStyle w:val="CharSectno"/>
        </w:rPr>
        <w:lastRenderedPageBreak/>
        <w:t>108</w:t>
      </w:r>
      <w:r w:rsidRPr="00680AEE">
        <w:t xml:space="preserve">  Review of the operation of the Act</w:t>
      </w:r>
      <w:bookmarkEnd w:id="90"/>
    </w:p>
    <w:p w:rsidR="00C11C20" w:rsidRPr="00680AEE" w:rsidRDefault="00C11C20" w:rsidP="00680AEE">
      <w:pPr>
        <w:pStyle w:val="subsection"/>
      </w:pPr>
      <w:r w:rsidRPr="00680AEE">
        <w:tab/>
        <w:t>(1)</w:t>
      </w:r>
      <w:r w:rsidRPr="00680AEE">
        <w:tab/>
        <w:t>The Minister must, after consulting the Ministerial Council, appoint an individual to r</w:t>
      </w:r>
      <w:r w:rsidR="00376BB5" w:rsidRPr="00680AEE">
        <w:t>eview the operation of this Act</w:t>
      </w:r>
      <w:r w:rsidRPr="00680AEE">
        <w:t>.</w:t>
      </w:r>
    </w:p>
    <w:p w:rsidR="00A53E1E" w:rsidRPr="00680AEE" w:rsidRDefault="00C11C20" w:rsidP="00680AEE">
      <w:pPr>
        <w:pStyle w:val="subsection"/>
      </w:pPr>
      <w:r w:rsidRPr="00680AEE">
        <w:tab/>
        <w:t>(2)</w:t>
      </w:r>
      <w:r w:rsidRPr="00680AEE">
        <w:tab/>
        <w:t xml:space="preserve">The individual appointed must </w:t>
      </w:r>
      <w:r w:rsidR="001B41E2" w:rsidRPr="00680AEE">
        <w:t>give</w:t>
      </w:r>
      <w:r w:rsidRPr="00680AEE">
        <w:t xml:space="preserve"> a report</w:t>
      </w:r>
      <w:r w:rsidR="00E4678D" w:rsidRPr="00680AEE">
        <w:t xml:space="preserve"> </w:t>
      </w:r>
      <w:r w:rsidR="001B41E2" w:rsidRPr="00680AEE">
        <w:t xml:space="preserve">to the Minister </w:t>
      </w:r>
      <w:r w:rsidR="00E4678D" w:rsidRPr="00680AEE">
        <w:t>within the later of</w:t>
      </w:r>
      <w:r w:rsidR="00A53E1E" w:rsidRPr="00680AEE">
        <w:t>:</w:t>
      </w:r>
    </w:p>
    <w:p w:rsidR="00C11C20" w:rsidRPr="00680AEE" w:rsidRDefault="00A53E1E" w:rsidP="00680AEE">
      <w:pPr>
        <w:pStyle w:val="paragraph"/>
      </w:pPr>
      <w:r w:rsidRPr="00680AEE">
        <w:tab/>
        <w:t>(a)</w:t>
      </w:r>
      <w:r w:rsidRPr="00680AEE">
        <w:tab/>
        <w:t>3</w:t>
      </w:r>
      <w:r w:rsidR="00C11C20" w:rsidRPr="00680AEE">
        <w:t xml:space="preserve"> years after the commencement of </w:t>
      </w:r>
      <w:r w:rsidR="00EB2E1A" w:rsidRPr="00680AEE">
        <w:t>Schedule</w:t>
      </w:r>
      <w:r w:rsidR="00680AEE" w:rsidRPr="00680AEE">
        <w:t> </w:t>
      </w:r>
      <w:r w:rsidR="00EB2E1A" w:rsidRPr="00680AEE">
        <w:t xml:space="preserve">1 to </w:t>
      </w:r>
      <w:r w:rsidR="00C11C20" w:rsidRPr="00680AEE">
        <w:t xml:space="preserve">the </w:t>
      </w:r>
      <w:r w:rsidR="00C11C20" w:rsidRPr="00680AEE">
        <w:rPr>
          <w:i/>
        </w:rPr>
        <w:t>Health Legislation Amendment (eHealth) Act 2015</w:t>
      </w:r>
      <w:r w:rsidRPr="00680AEE">
        <w:t>; or</w:t>
      </w:r>
    </w:p>
    <w:p w:rsidR="00A53E1E" w:rsidRPr="00680AEE" w:rsidRDefault="00A53E1E" w:rsidP="00680AEE">
      <w:pPr>
        <w:pStyle w:val="paragraph"/>
        <w:rPr>
          <w:b/>
        </w:rPr>
      </w:pPr>
      <w:r w:rsidRPr="00680AEE">
        <w:tab/>
        <w:t>(b)</w:t>
      </w:r>
      <w:r w:rsidRPr="00680AEE">
        <w:tab/>
        <w:t xml:space="preserve">if the Minister makes </w:t>
      </w:r>
      <w:r w:rsidR="00886456" w:rsidRPr="00680AEE">
        <w:t>My Health Records Rules</w:t>
      </w:r>
      <w:r w:rsidRPr="00680AEE">
        <w:t xml:space="preserve"> under clause</w:t>
      </w:r>
      <w:r w:rsidR="00680AEE" w:rsidRPr="00680AEE">
        <w:t> </w:t>
      </w:r>
      <w:r w:rsidRPr="00680AEE">
        <w:t>2 of Schedule</w:t>
      </w:r>
      <w:r w:rsidR="00680AEE" w:rsidRPr="00680AEE">
        <w:t> </w:t>
      </w:r>
      <w:r w:rsidRPr="00680AEE">
        <w:t xml:space="preserve">1 to this Act within 3 years after the commencement of </w:t>
      </w:r>
      <w:r w:rsidR="00EB2E1A" w:rsidRPr="00680AEE">
        <w:t>Schedule</w:t>
      </w:r>
      <w:r w:rsidR="00680AEE" w:rsidRPr="00680AEE">
        <w:t> </w:t>
      </w:r>
      <w:r w:rsidR="00EB2E1A" w:rsidRPr="00680AEE">
        <w:t xml:space="preserve">1 to the </w:t>
      </w:r>
      <w:r w:rsidRPr="00680AEE">
        <w:rPr>
          <w:i/>
        </w:rPr>
        <w:t>Health Legislation Amendment (eHealth) Act 2015</w:t>
      </w:r>
      <w:r w:rsidRPr="00680AEE">
        <w:t xml:space="preserve">—3 years after the day on which the </w:t>
      </w:r>
      <w:r w:rsidR="00886456" w:rsidRPr="00680AEE">
        <w:t>Rules</w:t>
      </w:r>
      <w:r w:rsidRPr="00680AEE">
        <w:t xml:space="preserve"> </w:t>
      </w:r>
      <w:r w:rsidR="00886456" w:rsidRPr="00680AEE">
        <w:t>are</w:t>
      </w:r>
      <w:r w:rsidRPr="00680AEE">
        <w:t xml:space="preserve"> made.</w:t>
      </w:r>
    </w:p>
    <w:p w:rsidR="00C11C20" w:rsidRPr="00680AEE" w:rsidRDefault="00C11C20" w:rsidP="00680AEE">
      <w:pPr>
        <w:pStyle w:val="subsection"/>
      </w:pPr>
      <w:r w:rsidRPr="00680AEE">
        <w:tab/>
        <w:t>(3)</w:t>
      </w:r>
      <w:r w:rsidRPr="00680AEE">
        <w:tab/>
        <w:t>The Minister must:</w:t>
      </w:r>
    </w:p>
    <w:p w:rsidR="00C11C20" w:rsidRPr="00680AEE" w:rsidRDefault="00C11C20" w:rsidP="00680AEE">
      <w:pPr>
        <w:pStyle w:val="paragraph"/>
      </w:pPr>
      <w:r w:rsidRPr="00680AEE">
        <w:tab/>
        <w:t>(a)</w:t>
      </w:r>
      <w:r w:rsidRPr="00680AEE">
        <w:tab/>
        <w:t>provide a copy of the re</w:t>
      </w:r>
      <w:r w:rsidR="00376BB5" w:rsidRPr="00680AEE">
        <w:t>port to the Ministerial Council</w:t>
      </w:r>
      <w:r w:rsidRPr="00680AEE">
        <w:t>; and</w:t>
      </w:r>
    </w:p>
    <w:p w:rsidR="00C11C20" w:rsidRPr="00680AEE" w:rsidRDefault="00C11C20" w:rsidP="00680AEE">
      <w:pPr>
        <w:pStyle w:val="paragraph"/>
      </w:pPr>
      <w:r w:rsidRPr="00680AEE">
        <w:tab/>
        <w:t>(b)</w:t>
      </w:r>
      <w:r w:rsidRPr="00680AEE">
        <w:tab/>
        <w:t xml:space="preserve">table a copy of the report in each House of Parliament within 15 sitting days after the report is </w:t>
      </w:r>
      <w:r w:rsidR="00ED60B0" w:rsidRPr="00680AEE">
        <w:t>given to the Minister</w:t>
      </w:r>
      <w:r w:rsidRPr="00680AEE">
        <w:t>.</w:t>
      </w:r>
    </w:p>
    <w:p w:rsidR="0072323F" w:rsidRPr="00680AEE" w:rsidRDefault="001303B1" w:rsidP="00680AEE">
      <w:pPr>
        <w:pStyle w:val="ItemHead"/>
      </w:pPr>
      <w:r w:rsidRPr="00680AEE">
        <w:t>103</w:t>
      </w:r>
      <w:r w:rsidR="0072323F" w:rsidRPr="00680AEE">
        <w:t xml:space="preserve">  Subsection</w:t>
      </w:r>
      <w:r w:rsidR="00680AEE" w:rsidRPr="00680AEE">
        <w:t> </w:t>
      </w:r>
      <w:r w:rsidR="0072323F" w:rsidRPr="00680AEE">
        <w:t>109(2)</w:t>
      </w:r>
    </w:p>
    <w:p w:rsidR="0072323F" w:rsidRPr="00680AEE" w:rsidRDefault="0072323F" w:rsidP="00680AEE">
      <w:pPr>
        <w:pStyle w:val="Item"/>
      </w:pPr>
      <w:r w:rsidRPr="00680AEE">
        <w:t>Repeal the subsection, substitute:</w:t>
      </w:r>
    </w:p>
    <w:p w:rsidR="0072323F" w:rsidRPr="00680AEE" w:rsidRDefault="004B714D" w:rsidP="00680AEE">
      <w:pPr>
        <w:pStyle w:val="SubsectionHead"/>
      </w:pPr>
      <w:r w:rsidRPr="00680AEE">
        <w:t>Consultation</w:t>
      </w:r>
    </w:p>
    <w:p w:rsidR="0072323F" w:rsidRPr="00680AEE" w:rsidRDefault="0072323F" w:rsidP="00680AEE">
      <w:pPr>
        <w:pStyle w:val="subsection"/>
      </w:pPr>
      <w:r w:rsidRPr="00680AEE">
        <w:tab/>
        <w:t>(2)</w:t>
      </w:r>
      <w:r w:rsidRPr="00680AEE">
        <w:tab/>
        <w:t xml:space="preserve">Before the Minister makes </w:t>
      </w:r>
      <w:r w:rsidR="007D47BD" w:rsidRPr="00680AEE">
        <w:t>My Health Records Rules</w:t>
      </w:r>
      <w:r w:rsidRPr="00680AEE">
        <w:t>, the Minister must consult:</w:t>
      </w:r>
    </w:p>
    <w:p w:rsidR="0072323F" w:rsidRPr="00680AEE" w:rsidRDefault="0072323F" w:rsidP="00680AEE">
      <w:pPr>
        <w:pStyle w:val="paragraph"/>
      </w:pPr>
      <w:r w:rsidRPr="00680AEE">
        <w:tab/>
        <w:t>(a)</w:t>
      </w:r>
      <w:r w:rsidRPr="00680AEE">
        <w:tab/>
        <w:t>the System Operator; and</w:t>
      </w:r>
    </w:p>
    <w:p w:rsidR="0072323F" w:rsidRPr="00680AEE" w:rsidRDefault="0072323F" w:rsidP="00680AEE">
      <w:pPr>
        <w:pStyle w:val="paragraph"/>
      </w:pPr>
      <w:r w:rsidRPr="00680AEE">
        <w:tab/>
        <w:t>(b)</w:t>
      </w:r>
      <w:r w:rsidRPr="00680AEE">
        <w:tab/>
      </w:r>
      <w:r w:rsidR="007D47BD" w:rsidRPr="00680AEE">
        <w:t xml:space="preserve">a subcommittee of </w:t>
      </w:r>
      <w:r w:rsidRPr="00680AEE">
        <w:t xml:space="preserve">the </w:t>
      </w:r>
      <w:r w:rsidR="004B714D" w:rsidRPr="00680AEE">
        <w:t>Ministerial Council</w:t>
      </w:r>
      <w:r w:rsidR="007D47BD" w:rsidRPr="00680AEE">
        <w:t xml:space="preserve">, prescribed by the </w:t>
      </w:r>
      <w:r w:rsidR="00BD733A" w:rsidRPr="00680AEE">
        <w:t>regulations</w:t>
      </w:r>
      <w:r w:rsidR="007D47BD" w:rsidRPr="00680AEE">
        <w:t xml:space="preserve"> for the purposes of this paragraph</w:t>
      </w:r>
      <w:r w:rsidRPr="00680AEE">
        <w:t>.</w:t>
      </w:r>
    </w:p>
    <w:p w:rsidR="0072323F" w:rsidRPr="00680AEE" w:rsidRDefault="004B714D" w:rsidP="00680AEE">
      <w:pPr>
        <w:pStyle w:val="subsection2"/>
      </w:pPr>
      <w:r w:rsidRPr="00680AEE">
        <w:t>A failure to consult</w:t>
      </w:r>
      <w:r w:rsidR="0072323F" w:rsidRPr="00680AEE">
        <w:t xml:space="preserve"> does not affect the validity of the Rules.</w:t>
      </w:r>
    </w:p>
    <w:p w:rsidR="00C65A05" w:rsidRPr="00680AEE" w:rsidRDefault="001303B1" w:rsidP="00680AEE">
      <w:pPr>
        <w:pStyle w:val="ItemHead"/>
      </w:pPr>
      <w:r w:rsidRPr="00680AEE">
        <w:t>104</w:t>
      </w:r>
      <w:r w:rsidR="00C65A05" w:rsidRPr="00680AEE">
        <w:t xml:space="preserve">  At the end of subsection</w:t>
      </w:r>
      <w:r w:rsidR="00680AEE" w:rsidRPr="00680AEE">
        <w:t> </w:t>
      </w:r>
      <w:r w:rsidR="00C65A05" w:rsidRPr="00680AEE">
        <w:t>109(3)</w:t>
      </w:r>
    </w:p>
    <w:p w:rsidR="00C65A05" w:rsidRPr="00680AEE" w:rsidRDefault="00C65A05" w:rsidP="00680AEE">
      <w:pPr>
        <w:pStyle w:val="Item"/>
      </w:pPr>
      <w:r w:rsidRPr="00680AEE">
        <w:t>Add:</w:t>
      </w:r>
    </w:p>
    <w:p w:rsidR="00C65A05" w:rsidRPr="00680AEE" w:rsidRDefault="00C65A05" w:rsidP="00680AEE">
      <w:pPr>
        <w:pStyle w:val="paragraph"/>
      </w:pPr>
      <w:r w:rsidRPr="00680AEE">
        <w:tab/>
        <w:t>; (e)</w:t>
      </w:r>
      <w:r w:rsidRPr="00680AEE">
        <w:tab/>
        <w:t>requirements relating to the establishment and the operation of a test environment for the My Health Record system, or another electronic system that interacts directly with the My Health Record system.</w:t>
      </w:r>
    </w:p>
    <w:p w:rsidR="00324B20" w:rsidRPr="00680AEE" w:rsidRDefault="001303B1" w:rsidP="00680AEE">
      <w:pPr>
        <w:pStyle w:val="ItemHead"/>
      </w:pPr>
      <w:r w:rsidRPr="00680AEE">
        <w:t>105</w:t>
      </w:r>
      <w:r w:rsidR="00324B20" w:rsidRPr="00680AEE">
        <w:t xml:space="preserve">  At the end of section</w:t>
      </w:r>
      <w:r w:rsidR="00680AEE" w:rsidRPr="00680AEE">
        <w:t> </w:t>
      </w:r>
      <w:r w:rsidR="00324B20" w:rsidRPr="00680AEE">
        <w:t>109</w:t>
      </w:r>
    </w:p>
    <w:p w:rsidR="00324B20" w:rsidRPr="00680AEE" w:rsidRDefault="00324B20" w:rsidP="00680AEE">
      <w:pPr>
        <w:pStyle w:val="Item"/>
      </w:pPr>
      <w:r w:rsidRPr="00680AEE">
        <w:t>Add:</w:t>
      </w:r>
    </w:p>
    <w:p w:rsidR="00324B20" w:rsidRPr="00680AEE" w:rsidRDefault="00324B20" w:rsidP="00680AEE">
      <w:pPr>
        <w:pStyle w:val="SubsectionHead"/>
      </w:pPr>
      <w:r w:rsidRPr="00680AEE">
        <w:lastRenderedPageBreak/>
        <w:t>Incorporation of other instruments</w:t>
      </w:r>
    </w:p>
    <w:p w:rsidR="00324B20" w:rsidRPr="00680AEE" w:rsidRDefault="00324B20" w:rsidP="00680AEE">
      <w:pPr>
        <w:pStyle w:val="subsection"/>
      </w:pPr>
      <w:r w:rsidRPr="00680AEE">
        <w:tab/>
        <w:t>(9)</w:t>
      </w:r>
      <w:r w:rsidRPr="00680AEE">
        <w:tab/>
        <w:t>Despite subsection</w:t>
      </w:r>
      <w:r w:rsidR="00680AEE" w:rsidRPr="00680AEE">
        <w:t> </w:t>
      </w:r>
      <w:r w:rsidRPr="00680AEE">
        <w:t>14(2) of the</w:t>
      </w:r>
      <w:r w:rsidRPr="00680AEE">
        <w:rPr>
          <w:i/>
        </w:rPr>
        <w:t xml:space="preserve"> Legislative Instruments Act 2003</w:t>
      </w:r>
      <w:r w:rsidRPr="00680AEE">
        <w:t xml:space="preserve">, the </w:t>
      </w:r>
      <w:r w:rsidR="007D47BD" w:rsidRPr="00680AEE">
        <w:t>My Health Records Rules</w:t>
      </w:r>
      <w:r w:rsidRPr="00680AEE">
        <w:t xml:space="preserve"> may make provision in relation to a matter by applying, adopting or incorporating any matter contained in an instrument or other writing as in force or existing from time to time.</w:t>
      </w:r>
    </w:p>
    <w:p w:rsidR="00324B20" w:rsidRPr="00680AEE" w:rsidRDefault="00324B20" w:rsidP="00680AEE">
      <w:pPr>
        <w:pStyle w:val="SubsectionHead"/>
      </w:pPr>
      <w:r w:rsidRPr="00680AEE">
        <w:t xml:space="preserve">Scope of the </w:t>
      </w:r>
      <w:r w:rsidR="007D47BD" w:rsidRPr="00680AEE">
        <w:t>My Health Records Rules</w:t>
      </w:r>
      <w:r w:rsidRPr="00680AEE">
        <w:t xml:space="preserve"> rule</w:t>
      </w:r>
      <w:r w:rsidR="000B6EB9">
        <w:noBreakHyphen/>
      </w:r>
      <w:r w:rsidRPr="00680AEE">
        <w:t>making power</w:t>
      </w:r>
    </w:p>
    <w:p w:rsidR="00324B20" w:rsidRPr="00680AEE" w:rsidRDefault="00324B20" w:rsidP="00680AEE">
      <w:pPr>
        <w:pStyle w:val="subsection"/>
      </w:pPr>
      <w:r w:rsidRPr="00680AEE">
        <w:tab/>
        <w:t>(10)</w:t>
      </w:r>
      <w:r w:rsidRPr="00680AEE">
        <w:tab/>
        <w:t xml:space="preserve">To avoid doubt, the </w:t>
      </w:r>
      <w:r w:rsidR="007D47BD" w:rsidRPr="00680AEE">
        <w:t>My Health Records Rules</w:t>
      </w:r>
      <w:r w:rsidRPr="00680AEE">
        <w:t xml:space="preserve"> may not do the following:</w:t>
      </w:r>
    </w:p>
    <w:p w:rsidR="00324B20" w:rsidRPr="00680AEE" w:rsidRDefault="00324B20" w:rsidP="00680AEE">
      <w:pPr>
        <w:pStyle w:val="paragraph"/>
      </w:pPr>
      <w:r w:rsidRPr="00680AEE">
        <w:tab/>
        <w:t>(a)</w:t>
      </w:r>
      <w:r w:rsidRPr="00680AEE">
        <w:tab/>
        <w:t>create an offence or civil penalty;</w:t>
      </w:r>
    </w:p>
    <w:p w:rsidR="00324B20" w:rsidRPr="00680AEE" w:rsidRDefault="00324B20" w:rsidP="00680AEE">
      <w:pPr>
        <w:pStyle w:val="paragraph"/>
      </w:pPr>
      <w:r w:rsidRPr="00680AEE">
        <w:tab/>
        <w:t>(b)</w:t>
      </w:r>
      <w:r w:rsidRPr="00680AEE">
        <w:tab/>
        <w:t>provide powers of:</w:t>
      </w:r>
    </w:p>
    <w:p w:rsidR="00324B20" w:rsidRPr="00680AEE" w:rsidRDefault="00324B20" w:rsidP="00680AEE">
      <w:pPr>
        <w:pStyle w:val="paragraphsub"/>
      </w:pPr>
      <w:r w:rsidRPr="00680AEE">
        <w:tab/>
        <w:t>(i)</w:t>
      </w:r>
      <w:r w:rsidRPr="00680AEE">
        <w:tab/>
        <w:t>arrest or detention; or</w:t>
      </w:r>
    </w:p>
    <w:p w:rsidR="00324B20" w:rsidRPr="00680AEE" w:rsidRDefault="00324B20" w:rsidP="00680AEE">
      <w:pPr>
        <w:pStyle w:val="paragraphsub"/>
      </w:pPr>
      <w:r w:rsidRPr="00680AEE">
        <w:tab/>
        <w:t>(ii)</w:t>
      </w:r>
      <w:r w:rsidRPr="00680AEE">
        <w:tab/>
        <w:t>entry, search or seizure;</w:t>
      </w:r>
    </w:p>
    <w:p w:rsidR="00324B20" w:rsidRPr="00680AEE" w:rsidRDefault="00324B20" w:rsidP="00680AEE">
      <w:pPr>
        <w:pStyle w:val="paragraph"/>
      </w:pPr>
      <w:r w:rsidRPr="00680AEE">
        <w:tab/>
        <w:t>(c)</w:t>
      </w:r>
      <w:r w:rsidRPr="00680AEE">
        <w:tab/>
        <w:t>impose a tax;</w:t>
      </w:r>
    </w:p>
    <w:p w:rsidR="00324B20" w:rsidRPr="00680AEE" w:rsidRDefault="00324B20" w:rsidP="00680AEE">
      <w:pPr>
        <w:pStyle w:val="paragraph"/>
      </w:pPr>
      <w:r w:rsidRPr="00680AEE">
        <w:tab/>
        <w:t>(d)</w:t>
      </w:r>
      <w:r w:rsidRPr="00680AEE">
        <w:tab/>
        <w:t>set an amount to be appropriated from the Consolidated Revenue Fund under an appropriation in this Act;</w:t>
      </w:r>
    </w:p>
    <w:p w:rsidR="00324B20" w:rsidRPr="00680AEE" w:rsidRDefault="00324B20" w:rsidP="00680AEE">
      <w:pPr>
        <w:pStyle w:val="paragraph"/>
      </w:pPr>
      <w:r w:rsidRPr="00680AEE">
        <w:tab/>
        <w:t>(e)</w:t>
      </w:r>
      <w:r w:rsidRPr="00680AEE">
        <w:tab/>
        <w:t>directly amend the text of this Act.</w:t>
      </w:r>
    </w:p>
    <w:p w:rsidR="00324B20" w:rsidRPr="00680AEE" w:rsidRDefault="00324B20" w:rsidP="00680AEE">
      <w:pPr>
        <w:pStyle w:val="subsection"/>
      </w:pPr>
      <w:r w:rsidRPr="00680AEE">
        <w:tab/>
        <w:t>(11)</w:t>
      </w:r>
      <w:r w:rsidRPr="00680AEE">
        <w:tab/>
      </w:r>
      <w:r w:rsidR="007D47BD" w:rsidRPr="00680AEE">
        <w:t>My Health Records Rules</w:t>
      </w:r>
      <w:r w:rsidRPr="00680AEE">
        <w:t xml:space="preserve"> that are inconsistent with the regulations have no effect to the extent of the inconsistency, but </w:t>
      </w:r>
      <w:r w:rsidR="007D47BD" w:rsidRPr="00680AEE">
        <w:t>My Health Records Rules</w:t>
      </w:r>
      <w:r w:rsidRPr="00680AEE">
        <w:t xml:space="preserve"> are taken to be consistent with the regulations to the extent that the Rules are capable of operating concurrently with the regulations.</w:t>
      </w:r>
    </w:p>
    <w:p w:rsidR="00FB3E24" w:rsidRPr="00680AEE" w:rsidRDefault="001303B1" w:rsidP="00680AEE">
      <w:pPr>
        <w:pStyle w:val="ItemHead"/>
      </w:pPr>
      <w:r w:rsidRPr="00680AEE">
        <w:t>106</w:t>
      </w:r>
      <w:r w:rsidR="00FB3E24" w:rsidRPr="00680AEE">
        <w:t xml:space="preserve">  At the end of the Act</w:t>
      </w:r>
    </w:p>
    <w:p w:rsidR="00FB3E24" w:rsidRPr="00680AEE" w:rsidRDefault="00FB3E24" w:rsidP="00680AEE">
      <w:pPr>
        <w:pStyle w:val="Item"/>
      </w:pPr>
      <w:r w:rsidRPr="00680AEE">
        <w:t>Add:</w:t>
      </w:r>
    </w:p>
    <w:p w:rsidR="00FB3E24" w:rsidRPr="00680AEE" w:rsidRDefault="00FB3E24" w:rsidP="00680AEE">
      <w:pPr>
        <w:pStyle w:val="ActHead1"/>
      </w:pPr>
      <w:bookmarkStart w:id="91" w:name="_Toc436399000"/>
      <w:r w:rsidRPr="00680AEE">
        <w:rPr>
          <w:rStyle w:val="CharChapNo"/>
        </w:rPr>
        <w:t>Schedule</w:t>
      </w:r>
      <w:r w:rsidR="00680AEE" w:rsidRPr="00680AEE">
        <w:rPr>
          <w:rStyle w:val="CharChapNo"/>
        </w:rPr>
        <w:t> </w:t>
      </w:r>
      <w:r w:rsidRPr="00680AEE">
        <w:rPr>
          <w:rStyle w:val="CharChapNo"/>
        </w:rPr>
        <w:t>1</w:t>
      </w:r>
      <w:r w:rsidRPr="00680AEE">
        <w:t>—</w:t>
      </w:r>
      <w:r w:rsidRPr="00680AEE">
        <w:rPr>
          <w:rStyle w:val="CharChapText"/>
        </w:rPr>
        <w:t>My Health Records for all healthcare recipients</w:t>
      </w:r>
      <w:bookmarkEnd w:id="91"/>
    </w:p>
    <w:p w:rsidR="009B6B07" w:rsidRPr="00680AEE" w:rsidRDefault="009B6B07" w:rsidP="00680AEE">
      <w:pPr>
        <w:pStyle w:val="notemargin"/>
      </w:pPr>
      <w:r w:rsidRPr="00680AEE">
        <w:t>Note:</w:t>
      </w:r>
      <w:r w:rsidRPr="00680AEE">
        <w:tab/>
        <w:t>See section</w:t>
      </w:r>
      <w:r w:rsidR="00680AEE" w:rsidRPr="00680AEE">
        <w:t> </w:t>
      </w:r>
      <w:r w:rsidRPr="00680AEE">
        <w:t>4A.</w:t>
      </w:r>
    </w:p>
    <w:p w:rsidR="00FB3E24" w:rsidRPr="00680AEE" w:rsidRDefault="00FB3E24" w:rsidP="00680AEE">
      <w:pPr>
        <w:pStyle w:val="ActHead2"/>
      </w:pPr>
      <w:bookmarkStart w:id="92" w:name="_Toc436399001"/>
      <w:r w:rsidRPr="00680AEE">
        <w:rPr>
          <w:rStyle w:val="CharPartNo"/>
        </w:rPr>
        <w:lastRenderedPageBreak/>
        <w:t>Part</w:t>
      </w:r>
      <w:r w:rsidR="00680AEE" w:rsidRPr="00680AEE">
        <w:rPr>
          <w:rStyle w:val="CharPartNo"/>
        </w:rPr>
        <w:t> </w:t>
      </w:r>
      <w:r w:rsidRPr="00680AEE">
        <w:rPr>
          <w:rStyle w:val="CharPartNo"/>
        </w:rPr>
        <w:t>1</w:t>
      </w:r>
      <w:r w:rsidRPr="00680AEE">
        <w:t>—</w:t>
      </w:r>
      <w:r w:rsidRPr="00680AEE">
        <w:rPr>
          <w:rStyle w:val="CharPartText"/>
        </w:rPr>
        <w:t>Opt</w:t>
      </w:r>
      <w:r w:rsidR="000B6EB9">
        <w:rPr>
          <w:rStyle w:val="CharPartText"/>
        </w:rPr>
        <w:noBreakHyphen/>
      </w:r>
      <w:r w:rsidRPr="00680AEE">
        <w:rPr>
          <w:rStyle w:val="CharPartText"/>
        </w:rPr>
        <w:t xml:space="preserve">out model for the participation of healthcare recipients in the </w:t>
      </w:r>
      <w:r w:rsidR="00B84FA2" w:rsidRPr="00680AEE">
        <w:rPr>
          <w:rStyle w:val="CharPartText"/>
        </w:rPr>
        <w:t>My Health Record</w:t>
      </w:r>
      <w:r w:rsidRPr="00680AEE">
        <w:rPr>
          <w:rStyle w:val="CharPartText"/>
        </w:rPr>
        <w:t xml:space="preserve"> system</w:t>
      </w:r>
      <w:bookmarkEnd w:id="92"/>
    </w:p>
    <w:p w:rsidR="00C1659C" w:rsidRPr="00680AEE" w:rsidRDefault="00C1659C" w:rsidP="00680AEE">
      <w:pPr>
        <w:pStyle w:val="Header"/>
      </w:pPr>
      <w:r w:rsidRPr="00680AEE">
        <w:rPr>
          <w:rStyle w:val="CharDivNo"/>
        </w:rPr>
        <w:t xml:space="preserve"> </w:t>
      </w:r>
      <w:r w:rsidRPr="00680AEE">
        <w:rPr>
          <w:rStyle w:val="CharDivText"/>
        </w:rPr>
        <w:t xml:space="preserve"> </w:t>
      </w:r>
    </w:p>
    <w:p w:rsidR="00FB3E24" w:rsidRPr="00680AEE" w:rsidRDefault="00FB3E24" w:rsidP="00680AEE">
      <w:pPr>
        <w:pStyle w:val="ActHead5"/>
      </w:pPr>
      <w:bookmarkStart w:id="93" w:name="_Toc436399002"/>
      <w:r w:rsidRPr="00680AEE">
        <w:rPr>
          <w:rStyle w:val="CharSectno"/>
        </w:rPr>
        <w:t>1</w:t>
      </w:r>
      <w:r w:rsidRPr="00680AEE">
        <w:t xml:space="preserve">  Trial of opt</w:t>
      </w:r>
      <w:r w:rsidR="000B6EB9">
        <w:noBreakHyphen/>
      </w:r>
      <w:r w:rsidRPr="00680AEE">
        <w:t>out model</w:t>
      </w:r>
      <w:bookmarkEnd w:id="93"/>
    </w:p>
    <w:p w:rsidR="00FB3E24" w:rsidRPr="00680AEE" w:rsidRDefault="00FB3E24" w:rsidP="00680AEE">
      <w:pPr>
        <w:pStyle w:val="subsection"/>
      </w:pPr>
      <w:r w:rsidRPr="00680AEE">
        <w:tab/>
        <w:t>(1)</w:t>
      </w:r>
      <w:r w:rsidRPr="00680AEE">
        <w:tab/>
        <w:t xml:space="preserve">The Minister may make </w:t>
      </w:r>
      <w:r w:rsidR="007D47BD" w:rsidRPr="00680AEE">
        <w:t>My Health Records Rules</w:t>
      </w:r>
      <w:r w:rsidRPr="00680AEE">
        <w:t xml:space="preserve"> applying Part</w:t>
      </w:r>
      <w:r w:rsidR="00680AEE" w:rsidRPr="00680AEE">
        <w:t> </w:t>
      </w:r>
      <w:r w:rsidRPr="00680AEE">
        <w:t xml:space="preserve">2 of this Schedule (the </w:t>
      </w:r>
      <w:r w:rsidRPr="00680AEE">
        <w:rPr>
          <w:b/>
          <w:i/>
        </w:rPr>
        <w:t>opt</w:t>
      </w:r>
      <w:r w:rsidR="000B6EB9">
        <w:rPr>
          <w:b/>
          <w:i/>
        </w:rPr>
        <w:noBreakHyphen/>
      </w:r>
      <w:r w:rsidRPr="00680AEE">
        <w:rPr>
          <w:b/>
          <w:i/>
        </w:rPr>
        <w:t>out model</w:t>
      </w:r>
      <w:r w:rsidRPr="00680AEE">
        <w:t>) to a class, or classes, of healthcare recipients.</w:t>
      </w:r>
    </w:p>
    <w:p w:rsidR="00FB3E24" w:rsidRPr="00680AEE" w:rsidRDefault="00FB3E24" w:rsidP="00680AEE">
      <w:pPr>
        <w:pStyle w:val="subsection"/>
      </w:pPr>
      <w:r w:rsidRPr="00680AEE">
        <w:tab/>
        <w:t>(2)</w:t>
      </w:r>
      <w:r w:rsidRPr="00680AEE">
        <w:tab/>
        <w:t xml:space="preserve">The Minister must not make rules under </w:t>
      </w:r>
      <w:r w:rsidR="00680AEE" w:rsidRPr="00680AEE">
        <w:t>subclause (</w:t>
      </w:r>
      <w:r w:rsidRPr="00680AEE">
        <w:t>1</w:t>
      </w:r>
      <w:r w:rsidR="000F7B2C" w:rsidRPr="00680AEE">
        <w:t>)</w:t>
      </w:r>
      <w:r w:rsidRPr="00680AEE">
        <w:t>, unless the Minister is satisfied that applying the opt</w:t>
      </w:r>
      <w:r w:rsidR="000B6EB9">
        <w:noBreakHyphen/>
      </w:r>
      <w:r w:rsidRPr="00680AEE">
        <w:t>out model to that class, or those classes, of healthcare recipients would provide evidence of whether the opt</w:t>
      </w:r>
      <w:r w:rsidR="000B6EB9">
        <w:noBreakHyphen/>
      </w:r>
      <w:r w:rsidRPr="00680AEE">
        <w:t xml:space="preserve">out model results in participation in the </w:t>
      </w:r>
      <w:r w:rsidR="00B84FA2" w:rsidRPr="00680AEE">
        <w:t>My Health Record</w:t>
      </w:r>
      <w:r w:rsidRPr="00680AEE">
        <w:t xml:space="preserve"> system at a level that provides value for those using the </w:t>
      </w:r>
      <w:r w:rsidR="00B84FA2" w:rsidRPr="00680AEE">
        <w:t>My Health Record</w:t>
      </w:r>
      <w:r w:rsidRPr="00680AEE">
        <w:t xml:space="preserve"> system.</w:t>
      </w:r>
    </w:p>
    <w:p w:rsidR="007D47BD" w:rsidRPr="00680AEE" w:rsidRDefault="00F13D91" w:rsidP="00680AEE">
      <w:pPr>
        <w:pStyle w:val="subsection"/>
      </w:pPr>
      <w:r w:rsidRPr="00680AEE">
        <w:tab/>
      </w:r>
      <w:r w:rsidR="004B714D" w:rsidRPr="00680AEE">
        <w:t>(3)</w:t>
      </w:r>
      <w:r w:rsidR="004B714D" w:rsidRPr="00680AEE">
        <w:tab/>
        <w:t xml:space="preserve">Before the Minister makes </w:t>
      </w:r>
      <w:r w:rsidR="007D47BD" w:rsidRPr="00680AEE">
        <w:t>My Health Records Rules</w:t>
      </w:r>
      <w:r w:rsidR="004B714D" w:rsidRPr="00680AEE">
        <w:t xml:space="preserve"> under this clause, the Minister must consult </w:t>
      </w:r>
      <w:r w:rsidR="007D47BD" w:rsidRPr="00680AEE">
        <w:t xml:space="preserve">a subcommittee of the Ministerial Council, prescribed by the </w:t>
      </w:r>
      <w:r w:rsidR="00BD733A" w:rsidRPr="00680AEE">
        <w:t>regulations</w:t>
      </w:r>
      <w:r w:rsidR="007D47BD" w:rsidRPr="00680AEE">
        <w:t xml:space="preserve"> for </w:t>
      </w:r>
      <w:r w:rsidR="00AC53C6" w:rsidRPr="00680AEE">
        <w:t>the purposes of this subclause</w:t>
      </w:r>
      <w:r w:rsidR="007D47BD" w:rsidRPr="00680AEE">
        <w:t>.</w:t>
      </w:r>
    </w:p>
    <w:p w:rsidR="00FB3E24" w:rsidRPr="00680AEE" w:rsidRDefault="00FB3E24" w:rsidP="00680AEE">
      <w:pPr>
        <w:pStyle w:val="ActHead5"/>
      </w:pPr>
      <w:bookmarkStart w:id="94" w:name="_Toc436399003"/>
      <w:r w:rsidRPr="00680AEE">
        <w:rPr>
          <w:rStyle w:val="CharSectno"/>
        </w:rPr>
        <w:t>2</w:t>
      </w:r>
      <w:r w:rsidRPr="00680AEE">
        <w:t xml:space="preserve">  Minister may apply the opt</w:t>
      </w:r>
      <w:r w:rsidR="000B6EB9">
        <w:noBreakHyphen/>
      </w:r>
      <w:r w:rsidRPr="00680AEE">
        <w:t>out model to all healthcare recipients after trial</w:t>
      </w:r>
      <w:bookmarkEnd w:id="94"/>
    </w:p>
    <w:p w:rsidR="00FB3E24" w:rsidRPr="00680AEE" w:rsidRDefault="00FB3E24" w:rsidP="00680AEE">
      <w:pPr>
        <w:pStyle w:val="subsection"/>
      </w:pPr>
      <w:r w:rsidRPr="00680AEE">
        <w:tab/>
        <w:t>(1)</w:t>
      </w:r>
      <w:r w:rsidRPr="00680AEE">
        <w:tab/>
        <w:t>If, having applied the opt</w:t>
      </w:r>
      <w:r w:rsidR="000B6EB9">
        <w:noBreakHyphen/>
      </w:r>
      <w:r w:rsidRPr="00680AEE">
        <w:t>out model under clause</w:t>
      </w:r>
      <w:r w:rsidR="00680AEE" w:rsidRPr="00680AEE">
        <w:t> </w:t>
      </w:r>
      <w:r w:rsidRPr="00680AEE">
        <w:t>1, the Minister decides that the opt</w:t>
      </w:r>
      <w:r w:rsidR="000B6EB9">
        <w:noBreakHyphen/>
      </w:r>
      <w:r w:rsidRPr="00680AEE">
        <w:t xml:space="preserve">out model results in participation in the </w:t>
      </w:r>
      <w:r w:rsidR="00B84FA2" w:rsidRPr="00680AEE">
        <w:t>My Health Record</w:t>
      </w:r>
      <w:r w:rsidRPr="00680AEE">
        <w:t xml:space="preserve"> system at a level that provides value for those using the </w:t>
      </w:r>
      <w:r w:rsidR="00B84FA2" w:rsidRPr="00680AEE">
        <w:t>My Health Record</w:t>
      </w:r>
      <w:r w:rsidRPr="00680AEE">
        <w:t xml:space="preserve"> system, the Minister may make </w:t>
      </w:r>
      <w:r w:rsidR="007D47BD" w:rsidRPr="00680AEE">
        <w:t>My Health Records Rules</w:t>
      </w:r>
      <w:r w:rsidRPr="00680AEE">
        <w:t xml:space="preserve"> applying the opt</w:t>
      </w:r>
      <w:r w:rsidR="000B6EB9">
        <w:noBreakHyphen/>
      </w:r>
      <w:r w:rsidRPr="00680AEE">
        <w:t>out model to all healthcare recipients in Australia.</w:t>
      </w:r>
    </w:p>
    <w:p w:rsidR="00FB3E24" w:rsidRPr="00680AEE" w:rsidRDefault="00FB3E24" w:rsidP="00680AEE">
      <w:pPr>
        <w:pStyle w:val="subsection"/>
      </w:pPr>
      <w:r w:rsidRPr="00680AEE">
        <w:tab/>
        <w:t>(2)</w:t>
      </w:r>
      <w:r w:rsidRPr="00680AEE">
        <w:tab/>
        <w:t>In making the decision, the Minister may take into account:</w:t>
      </w:r>
    </w:p>
    <w:p w:rsidR="00FB3E24" w:rsidRPr="00680AEE" w:rsidRDefault="00FB3E24" w:rsidP="00680AEE">
      <w:pPr>
        <w:pStyle w:val="paragraph"/>
      </w:pPr>
      <w:r w:rsidRPr="00680AEE">
        <w:tab/>
        <w:t>(a)</w:t>
      </w:r>
      <w:r w:rsidRPr="00680AEE">
        <w:tab/>
        <w:t>the evidence obtained in applying the opt</w:t>
      </w:r>
      <w:r w:rsidR="000B6EB9">
        <w:noBreakHyphen/>
      </w:r>
      <w:r w:rsidRPr="00680AEE">
        <w:t>out model under clause</w:t>
      </w:r>
      <w:r w:rsidR="00680AEE" w:rsidRPr="00680AEE">
        <w:t> </w:t>
      </w:r>
      <w:r w:rsidRPr="00680AEE">
        <w:t>1; and</w:t>
      </w:r>
    </w:p>
    <w:p w:rsidR="00FB3E24" w:rsidRPr="00680AEE" w:rsidRDefault="00FB3E24" w:rsidP="00680AEE">
      <w:pPr>
        <w:pStyle w:val="paragraph"/>
      </w:pPr>
      <w:r w:rsidRPr="00680AEE">
        <w:tab/>
        <w:t>(b)</w:t>
      </w:r>
      <w:r w:rsidRPr="00680AEE">
        <w:tab/>
        <w:t>any other matter relevant to the decision.</w:t>
      </w:r>
    </w:p>
    <w:p w:rsidR="00FB3E24" w:rsidRPr="00680AEE" w:rsidRDefault="00FB3E24" w:rsidP="00680AEE">
      <w:pPr>
        <w:pStyle w:val="subsection"/>
      </w:pPr>
      <w:r w:rsidRPr="00680AEE">
        <w:tab/>
        <w:t>(3)</w:t>
      </w:r>
      <w:r w:rsidRPr="00680AEE">
        <w:tab/>
        <w:t xml:space="preserve">Before the Minister makes </w:t>
      </w:r>
      <w:r w:rsidR="007D47BD" w:rsidRPr="00680AEE">
        <w:t>My Health Records Rules</w:t>
      </w:r>
      <w:r w:rsidRPr="00680AEE">
        <w:t xml:space="preserve"> under this clause, </w:t>
      </w:r>
      <w:r w:rsidR="004B714D" w:rsidRPr="00680AEE">
        <w:t>the Minister must consult the Ministerial Council</w:t>
      </w:r>
      <w:r w:rsidRPr="00680AEE">
        <w:t>.</w:t>
      </w:r>
    </w:p>
    <w:p w:rsidR="00FB3E24" w:rsidRPr="00680AEE" w:rsidRDefault="00FB3E24" w:rsidP="00680AEE">
      <w:pPr>
        <w:pStyle w:val="ActHead2"/>
        <w:pageBreakBefore/>
      </w:pPr>
      <w:bookmarkStart w:id="95" w:name="_Toc436399004"/>
      <w:r w:rsidRPr="00680AEE">
        <w:rPr>
          <w:rStyle w:val="CharPartNo"/>
        </w:rPr>
        <w:lastRenderedPageBreak/>
        <w:t>Part</w:t>
      </w:r>
      <w:r w:rsidR="00680AEE" w:rsidRPr="00680AEE">
        <w:rPr>
          <w:rStyle w:val="CharPartNo"/>
        </w:rPr>
        <w:t> </w:t>
      </w:r>
      <w:r w:rsidRPr="00680AEE">
        <w:rPr>
          <w:rStyle w:val="CharPartNo"/>
        </w:rPr>
        <w:t>2</w:t>
      </w:r>
      <w:r w:rsidRPr="00680AEE">
        <w:t>—</w:t>
      </w:r>
      <w:r w:rsidRPr="00680AEE">
        <w:rPr>
          <w:rStyle w:val="CharPartText"/>
        </w:rPr>
        <w:t>Registering all healthcare recipients</w:t>
      </w:r>
      <w:bookmarkEnd w:id="95"/>
    </w:p>
    <w:p w:rsidR="00FB3E24" w:rsidRPr="00680AEE" w:rsidRDefault="00FB3E24" w:rsidP="00680AEE">
      <w:pPr>
        <w:pStyle w:val="ActHead3"/>
      </w:pPr>
      <w:bookmarkStart w:id="96" w:name="_Toc436399005"/>
      <w:r w:rsidRPr="00680AEE">
        <w:rPr>
          <w:rStyle w:val="CharDivNo"/>
        </w:rPr>
        <w:t>Division</w:t>
      </w:r>
      <w:r w:rsidR="00680AEE" w:rsidRPr="00680AEE">
        <w:rPr>
          <w:rStyle w:val="CharDivNo"/>
        </w:rPr>
        <w:t> </w:t>
      </w:r>
      <w:r w:rsidRPr="00680AEE">
        <w:rPr>
          <w:rStyle w:val="CharDivNo"/>
        </w:rPr>
        <w:t>1</w:t>
      </w:r>
      <w:r w:rsidRPr="00680AEE">
        <w:t>—</w:t>
      </w:r>
      <w:r w:rsidRPr="00680AEE">
        <w:rPr>
          <w:rStyle w:val="CharDivText"/>
        </w:rPr>
        <w:t>Registering healthcare recipients</w:t>
      </w:r>
      <w:bookmarkEnd w:id="96"/>
    </w:p>
    <w:p w:rsidR="00FB3E24" w:rsidRPr="00680AEE" w:rsidRDefault="00FB3E24" w:rsidP="00680AEE">
      <w:pPr>
        <w:pStyle w:val="ActHead5"/>
      </w:pPr>
      <w:bookmarkStart w:id="97" w:name="_Toc436399006"/>
      <w:r w:rsidRPr="00680AEE">
        <w:rPr>
          <w:rStyle w:val="CharSectno"/>
        </w:rPr>
        <w:t>3</w:t>
      </w:r>
      <w:r w:rsidRPr="00680AEE">
        <w:t xml:space="preserve">  Registration of a healthcare recipient by the System Operator</w:t>
      </w:r>
      <w:bookmarkEnd w:id="97"/>
    </w:p>
    <w:p w:rsidR="00FB3E24" w:rsidRPr="00680AEE" w:rsidRDefault="00FB3E24" w:rsidP="00680AEE">
      <w:pPr>
        <w:pStyle w:val="subsection"/>
      </w:pPr>
      <w:r w:rsidRPr="00680AEE">
        <w:tab/>
        <w:t>(1)</w:t>
      </w:r>
      <w:r w:rsidRPr="00680AEE">
        <w:tab/>
        <w:t>The System Operator may register a healthcare recipient if:</w:t>
      </w:r>
    </w:p>
    <w:p w:rsidR="00FB3E24" w:rsidRPr="00680AEE" w:rsidRDefault="00FB3E24" w:rsidP="00680AEE">
      <w:pPr>
        <w:pStyle w:val="paragraph"/>
      </w:pPr>
      <w:r w:rsidRPr="00680AEE">
        <w:tab/>
        <w:t>(a)</w:t>
      </w:r>
      <w:r w:rsidRPr="00680AEE">
        <w:tab/>
        <w:t>the healthcare recipient is eligible for registration under clause</w:t>
      </w:r>
      <w:r w:rsidR="00680AEE" w:rsidRPr="00680AEE">
        <w:t> </w:t>
      </w:r>
      <w:r w:rsidRPr="00680AEE">
        <w:t>4; and</w:t>
      </w:r>
    </w:p>
    <w:p w:rsidR="00FB3E24" w:rsidRPr="00680AEE" w:rsidRDefault="00FB3E24" w:rsidP="00680AEE">
      <w:pPr>
        <w:pStyle w:val="paragraph"/>
      </w:pPr>
      <w:r w:rsidRPr="00680AEE">
        <w:tab/>
        <w:t>(b)</w:t>
      </w:r>
      <w:r w:rsidRPr="00680AEE">
        <w:tab/>
        <w:t xml:space="preserve">the System Operator is satisfied, having regard to the matters (if any) specified in the </w:t>
      </w:r>
      <w:r w:rsidR="007D47BD" w:rsidRPr="00680AEE">
        <w:t>My Health Records Rules</w:t>
      </w:r>
      <w:r w:rsidRPr="00680AEE">
        <w:t>, that the identity of the healthcare recipient has been appropriately verified; and</w:t>
      </w:r>
    </w:p>
    <w:p w:rsidR="00FB3E24" w:rsidRPr="00680AEE" w:rsidRDefault="00FB3E24" w:rsidP="00680AEE">
      <w:pPr>
        <w:pStyle w:val="paragraph"/>
      </w:pPr>
      <w:r w:rsidRPr="00680AEE">
        <w:tab/>
        <w:t>(c)</w:t>
      </w:r>
      <w:r w:rsidRPr="00680AEE">
        <w:tab/>
        <w:t>the System Operator is satisfied that:</w:t>
      </w:r>
    </w:p>
    <w:p w:rsidR="00FB3E24" w:rsidRPr="00680AEE" w:rsidRDefault="00FB3E24" w:rsidP="00680AEE">
      <w:pPr>
        <w:pStyle w:val="paragraphsub"/>
      </w:pPr>
      <w:r w:rsidRPr="00680AEE">
        <w:tab/>
        <w:t>(i)</w:t>
      </w:r>
      <w:r w:rsidRPr="00680AEE">
        <w:tab/>
        <w:t>the healthcare recipient has been given the opportunity, in accordance with clause</w:t>
      </w:r>
      <w:r w:rsidR="00680AEE" w:rsidRPr="00680AEE">
        <w:t> </w:t>
      </w:r>
      <w:r w:rsidRPr="00680AEE">
        <w:t>5, to make an election not to be registered; and</w:t>
      </w:r>
    </w:p>
    <w:p w:rsidR="00FB3E24" w:rsidRPr="00680AEE" w:rsidRDefault="00FB3E24" w:rsidP="00680AEE">
      <w:pPr>
        <w:pStyle w:val="paragraphsub"/>
      </w:pPr>
      <w:r w:rsidRPr="00680AEE">
        <w:tab/>
        <w:t>(ii)</w:t>
      </w:r>
      <w:r w:rsidRPr="00680AEE">
        <w:tab/>
        <w:t>no such election is in force.</w:t>
      </w:r>
    </w:p>
    <w:p w:rsidR="00FB3E24" w:rsidRPr="00680AEE" w:rsidRDefault="00FB3E24" w:rsidP="00680AEE">
      <w:pPr>
        <w:pStyle w:val="subsection"/>
      </w:pPr>
      <w:r w:rsidRPr="00680AEE">
        <w:tab/>
        <w:t>(2)</w:t>
      </w:r>
      <w:r w:rsidRPr="00680AEE">
        <w:tab/>
        <w:t xml:space="preserve">Despite </w:t>
      </w:r>
      <w:r w:rsidR="00680AEE" w:rsidRPr="00680AEE">
        <w:t>subclause (</w:t>
      </w:r>
      <w:r w:rsidRPr="00680AEE">
        <w:t>1), the System Operator must not register a healthcare recipient:</w:t>
      </w:r>
    </w:p>
    <w:p w:rsidR="00FB3E24" w:rsidRPr="00680AEE" w:rsidRDefault="00FB3E24" w:rsidP="00680AEE">
      <w:pPr>
        <w:pStyle w:val="paragraph"/>
      </w:pPr>
      <w:r w:rsidRPr="00680AEE">
        <w:tab/>
        <w:t>(a)</w:t>
      </w:r>
      <w:r w:rsidRPr="00680AEE">
        <w:tab/>
        <w:t xml:space="preserve">if the System Operator is satisfied that registering the healthcare recipient may compromise the security or integrity of the </w:t>
      </w:r>
      <w:r w:rsidR="00B84FA2" w:rsidRPr="00680AEE">
        <w:t>My Health Record</w:t>
      </w:r>
      <w:r w:rsidRPr="00680AEE">
        <w:t xml:space="preserve"> system, having regard to the matters (if any) prescribed by the </w:t>
      </w:r>
      <w:r w:rsidR="007D47BD" w:rsidRPr="00680AEE">
        <w:t>My Health Records Rules</w:t>
      </w:r>
      <w:r w:rsidRPr="00680AEE">
        <w:t>; or</w:t>
      </w:r>
    </w:p>
    <w:p w:rsidR="00FB3E24" w:rsidRPr="00680AEE" w:rsidRDefault="00FB3E24" w:rsidP="00680AEE">
      <w:pPr>
        <w:pStyle w:val="paragraph"/>
      </w:pPr>
      <w:r w:rsidRPr="00680AEE">
        <w:tab/>
        <w:t>(b)</w:t>
      </w:r>
      <w:r w:rsidRPr="00680AEE">
        <w:tab/>
        <w:t xml:space="preserve">in other circumstances prescribed by the </w:t>
      </w:r>
      <w:r w:rsidR="007D47BD" w:rsidRPr="00680AEE">
        <w:t>My Health Records Rules</w:t>
      </w:r>
      <w:r w:rsidRPr="00680AEE">
        <w:t>.</w:t>
      </w:r>
    </w:p>
    <w:p w:rsidR="00FB3E24" w:rsidRPr="00680AEE" w:rsidRDefault="00FB3E24" w:rsidP="00680AEE">
      <w:pPr>
        <w:pStyle w:val="ActHead5"/>
      </w:pPr>
      <w:bookmarkStart w:id="98" w:name="_Toc436399007"/>
      <w:r w:rsidRPr="00680AEE">
        <w:rPr>
          <w:rStyle w:val="CharSectno"/>
        </w:rPr>
        <w:t>4</w:t>
      </w:r>
      <w:r w:rsidRPr="00680AEE">
        <w:t xml:space="preserve">  When a healthcare recipient is eligible for registration</w:t>
      </w:r>
      <w:bookmarkEnd w:id="98"/>
    </w:p>
    <w:p w:rsidR="00FB3E24" w:rsidRPr="00680AEE" w:rsidRDefault="00FB3E24" w:rsidP="00680AEE">
      <w:pPr>
        <w:pStyle w:val="subsection"/>
      </w:pPr>
      <w:r w:rsidRPr="00680AEE">
        <w:tab/>
      </w:r>
      <w:r w:rsidRPr="00680AEE">
        <w:tab/>
        <w:t>A healthcare recipient is eligible for registration if:</w:t>
      </w:r>
    </w:p>
    <w:p w:rsidR="00FB3E24" w:rsidRPr="00680AEE" w:rsidRDefault="00FB3E24" w:rsidP="00680AEE">
      <w:pPr>
        <w:pStyle w:val="paragraph"/>
      </w:pPr>
      <w:r w:rsidRPr="00680AEE">
        <w:tab/>
        <w:t>(a)</w:t>
      </w:r>
      <w:r w:rsidRPr="00680AEE">
        <w:tab/>
        <w:t>a healthcare identifier has been assigned to the healthcare recipient under paragraph</w:t>
      </w:r>
      <w:r w:rsidR="00680AEE" w:rsidRPr="00680AEE">
        <w:t> </w:t>
      </w:r>
      <w:r w:rsidRPr="00680AEE">
        <w:t xml:space="preserve">9(1)(b) of the </w:t>
      </w:r>
      <w:r w:rsidRPr="00680AEE">
        <w:rPr>
          <w:i/>
        </w:rPr>
        <w:t>Healthcare Identifiers Act 2010</w:t>
      </w:r>
      <w:r w:rsidRPr="00680AEE">
        <w:t>; and</w:t>
      </w:r>
    </w:p>
    <w:p w:rsidR="00FB3E24" w:rsidRPr="00680AEE" w:rsidRDefault="00FB3E24" w:rsidP="00680AEE">
      <w:pPr>
        <w:pStyle w:val="paragraph"/>
      </w:pPr>
      <w:r w:rsidRPr="00680AEE">
        <w:tab/>
        <w:t>(b)</w:t>
      </w:r>
      <w:r w:rsidRPr="00680AEE">
        <w:tab/>
        <w:t>the System Operator has collected the following information in relation to the healthcare recipient:</w:t>
      </w:r>
    </w:p>
    <w:p w:rsidR="00FB3E24" w:rsidRPr="00680AEE" w:rsidRDefault="00FB3E24" w:rsidP="00680AEE">
      <w:pPr>
        <w:pStyle w:val="paragraphsub"/>
      </w:pPr>
      <w:r w:rsidRPr="00680AEE">
        <w:tab/>
        <w:t>(i)</w:t>
      </w:r>
      <w:r w:rsidRPr="00680AEE">
        <w:tab/>
        <w:t>full name;</w:t>
      </w:r>
    </w:p>
    <w:p w:rsidR="00FB3E24" w:rsidRPr="00680AEE" w:rsidRDefault="00FB3E24" w:rsidP="00680AEE">
      <w:pPr>
        <w:pStyle w:val="paragraphsub"/>
      </w:pPr>
      <w:r w:rsidRPr="00680AEE">
        <w:tab/>
        <w:t>(ii)</w:t>
      </w:r>
      <w:r w:rsidRPr="00680AEE">
        <w:tab/>
        <w:t>date of birth;</w:t>
      </w:r>
    </w:p>
    <w:p w:rsidR="00FB3E24" w:rsidRPr="00680AEE" w:rsidRDefault="00FB3E24" w:rsidP="00680AEE">
      <w:pPr>
        <w:pStyle w:val="paragraphsub"/>
      </w:pPr>
      <w:r w:rsidRPr="00680AEE">
        <w:lastRenderedPageBreak/>
        <w:tab/>
        <w:t>(iii)</w:t>
      </w:r>
      <w:r w:rsidRPr="00680AEE">
        <w:tab/>
        <w:t>healthcare identifier, Medicare card number or Department of Veterans’ Affairs file number;</w:t>
      </w:r>
    </w:p>
    <w:p w:rsidR="00FB3E24" w:rsidRPr="00680AEE" w:rsidRDefault="00FB3E24" w:rsidP="00680AEE">
      <w:pPr>
        <w:pStyle w:val="paragraphsub"/>
      </w:pPr>
      <w:r w:rsidRPr="00680AEE">
        <w:tab/>
        <w:t>(iv)</w:t>
      </w:r>
      <w:r w:rsidRPr="00680AEE">
        <w:tab/>
        <w:t>sex;</w:t>
      </w:r>
    </w:p>
    <w:p w:rsidR="00FB3E24" w:rsidRPr="00680AEE" w:rsidRDefault="00FB3E24" w:rsidP="00680AEE">
      <w:pPr>
        <w:pStyle w:val="paragraphsub"/>
      </w:pPr>
      <w:r w:rsidRPr="00680AEE">
        <w:tab/>
        <w:t>(v)</w:t>
      </w:r>
      <w:r w:rsidRPr="00680AEE">
        <w:tab/>
        <w:t>such other information as is prescribed by the regulations.</w:t>
      </w:r>
    </w:p>
    <w:p w:rsidR="00FB3E24" w:rsidRPr="00680AEE" w:rsidRDefault="00FB3E24" w:rsidP="00680AEE">
      <w:pPr>
        <w:pStyle w:val="ActHead5"/>
      </w:pPr>
      <w:bookmarkStart w:id="99" w:name="_Toc436399008"/>
      <w:r w:rsidRPr="00680AEE">
        <w:rPr>
          <w:rStyle w:val="CharSectno"/>
        </w:rPr>
        <w:t>5</w:t>
      </w:r>
      <w:r w:rsidRPr="00680AEE">
        <w:t xml:space="preserve">  Healthcare recipient elects not to be registered</w:t>
      </w:r>
      <w:bookmarkEnd w:id="99"/>
    </w:p>
    <w:p w:rsidR="00FB3E24" w:rsidRPr="00680AEE" w:rsidRDefault="00FB3E24" w:rsidP="00680AEE">
      <w:pPr>
        <w:pStyle w:val="subsection"/>
      </w:pPr>
      <w:r w:rsidRPr="00680AEE">
        <w:tab/>
        <w:t>(1)</w:t>
      </w:r>
      <w:r w:rsidRPr="00680AEE">
        <w:tab/>
        <w:t>A healthcare recipient may, by notice to the System Operator, elect not to be registered.</w:t>
      </w:r>
    </w:p>
    <w:p w:rsidR="00FB3E24" w:rsidRPr="00680AEE" w:rsidRDefault="00FB3E24" w:rsidP="00680AEE">
      <w:pPr>
        <w:pStyle w:val="subsection"/>
      </w:pPr>
      <w:r w:rsidRPr="00680AEE">
        <w:tab/>
        <w:t>(2)</w:t>
      </w:r>
      <w:r w:rsidRPr="00680AEE">
        <w:tab/>
        <w:t>The notice:</w:t>
      </w:r>
    </w:p>
    <w:p w:rsidR="00FB3E24" w:rsidRPr="00680AEE" w:rsidRDefault="00FB3E24" w:rsidP="00680AEE">
      <w:pPr>
        <w:pStyle w:val="paragraph"/>
      </w:pPr>
      <w:r w:rsidRPr="00680AEE">
        <w:tab/>
        <w:t>(a)</w:t>
      </w:r>
      <w:r w:rsidRPr="00680AEE">
        <w:tab/>
        <w:t>must be in the approved form; and</w:t>
      </w:r>
    </w:p>
    <w:p w:rsidR="00FB3E24" w:rsidRPr="00680AEE" w:rsidRDefault="00FB3E24" w:rsidP="00680AEE">
      <w:pPr>
        <w:pStyle w:val="paragraph"/>
      </w:pPr>
      <w:r w:rsidRPr="00680AEE">
        <w:tab/>
        <w:t>(b)</w:t>
      </w:r>
      <w:r w:rsidRPr="00680AEE">
        <w:tab/>
        <w:t>be lodged at a place, or by a means, specified in the form; and</w:t>
      </w:r>
    </w:p>
    <w:p w:rsidR="00FB3E24" w:rsidRPr="00680AEE" w:rsidRDefault="00FB3E24" w:rsidP="00680AEE">
      <w:pPr>
        <w:pStyle w:val="paragraph"/>
      </w:pPr>
      <w:r w:rsidRPr="00680AEE">
        <w:tab/>
        <w:t>(c)</w:t>
      </w:r>
      <w:r w:rsidRPr="00680AEE">
        <w:tab/>
        <w:t>if:</w:t>
      </w:r>
    </w:p>
    <w:p w:rsidR="00FB3E24" w:rsidRPr="00680AEE" w:rsidRDefault="00FB3E24" w:rsidP="00680AEE">
      <w:pPr>
        <w:pStyle w:val="paragraphsub"/>
      </w:pPr>
      <w:r w:rsidRPr="00680AEE">
        <w:tab/>
        <w:t>(i)</w:t>
      </w:r>
      <w:r w:rsidRPr="00680AEE">
        <w:tab/>
        <w:t xml:space="preserve">under the </w:t>
      </w:r>
      <w:r w:rsidR="007D47BD" w:rsidRPr="00680AEE">
        <w:t>My Health Records Rules</w:t>
      </w:r>
      <w:r w:rsidRPr="00680AEE">
        <w:t>, it is provided that the election by a member of a class of healthcare recipients must be given within a period, or on the occurrence of an event, specified in those rules; and</w:t>
      </w:r>
    </w:p>
    <w:p w:rsidR="00FB3E24" w:rsidRPr="00680AEE" w:rsidRDefault="00FB3E24" w:rsidP="00680AEE">
      <w:pPr>
        <w:pStyle w:val="paragraphsub"/>
      </w:pPr>
      <w:r w:rsidRPr="00680AEE">
        <w:tab/>
        <w:t>(ii)</w:t>
      </w:r>
      <w:r w:rsidRPr="00680AEE">
        <w:tab/>
        <w:t>the healthcare recipient is a member of that class;</w:t>
      </w:r>
    </w:p>
    <w:p w:rsidR="00FB3E24" w:rsidRPr="00680AEE" w:rsidRDefault="00FB3E24" w:rsidP="00680AEE">
      <w:pPr>
        <w:pStyle w:val="paragraph"/>
      </w:pPr>
      <w:r w:rsidRPr="00680AEE">
        <w:tab/>
      </w:r>
      <w:r w:rsidRPr="00680AEE">
        <w:tab/>
        <w:t>the notice of the election must be given to the System Operator within that period, or on the occurrence of that event.</w:t>
      </w:r>
    </w:p>
    <w:p w:rsidR="00FB3E24" w:rsidRPr="00680AEE" w:rsidRDefault="00FB3E24" w:rsidP="00680AEE">
      <w:pPr>
        <w:pStyle w:val="subsection"/>
      </w:pPr>
      <w:r w:rsidRPr="00680AEE">
        <w:tab/>
        <w:t>(3)</w:t>
      </w:r>
      <w:r w:rsidRPr="00680AEE">
        <w:tab/>
        <w:t>The election begins to be in force on the day on which the healthcare recipient gives notice of the election to the System Operator.</w:t>
      </w:r>
    </w:p>
    <w:p w:rsidR="00FB3E24" w:rsidRPr="00680AEE" w:rsidRDefault="00FB3E24" w:rsidP="00680AEE">
      <w:pPr>
        <w:pStyle w:val="subsection"/>
      </w:pPr>
      <w:r w:rsidRPr="00680AEE">
        <w:tab/>
        <w:t>(4)</w:t>
      </w:r>
      <w:r w:rsidRPr="00680AEE">
        <w:tab/>
        <w:t>The election ceases to be in force on the day on which an application is made under clause</w:t>
      </w:r>
      <w:r w:rsidR="00680AEE" w:rsidRPr="00680AEE">
        <w:t> </w:t>
      </w:r>
      <w:r w:rsidRPr="00680AEE">
        <w:t>6 to be registered.</w:t>
      </w:r>
    </w:p>
    <w:p w:rsidR="00FB3E24" w:rsidRPr="00680AEE" w:rsidRDefault="00FB3E24" w:rsidP="00680AEE">
      <w:pPr>
        <w:pStyle w:val="ActHead5"/>
      </w:pPr>
      <w:bookmarkStart w:id="100" w:name="_Toc436399009"/>
      <w:r w:rsidRPr="00680AEE">
        <w:rPr>
          <w:rStyle w:val="CharSectno"/>
        </w:rPr>
        <w:t>6</w:t>
      </w:r>
      <w:r w:rsidRPr="00680AEE">
        <w:t xml:space="preserve">  Healthcare recipients may apply for registration</w:t>
      </w:r>
      <w:bookmarkEnd w:id="100"/>
    </w:p>
    <w:p w:rsidR="00FB3E24" w:rsidRPr="00680AEE" w:rsidRDefault="00FB3E24" w:rsidP="00680AEE">
      <w:pPr>
        <w:pStyle w:val="subsection"/>
      </w:pPr>
      <w:r w:rsidRPr="00680AEE">
        <w:tab/>
        <w:t>(1)</w:t>
      </w:r>
      <w:r w:rsidRPr="00680AEE">
        <w:tab/>
        <w:t>A healthcare recipient may apply to the System Operator for registration of the healthcare recipient.</w:t>
      </w:r>
    </w:p>
    <w:p w:rsidR="00FB3E24" w:rsidRPr="00680AEE" w:rsidRDefault="00FB3E24" w:rsidP="00680AEE">
      <w:pPr>
        <w:pStyle w:val="subsection"/>
      </w:pPr>
      <w:r w:rsidRPr="00680AEE">
        <w:tab/>
        <w:t>(2)</w:t>
      </w:r>
      <w:r w:rsidRPr="00680AEE">
        <w:tab/>
        <w:t>The application must:</w:t>
      </w:r>
    </w:p>
    <w:p w:rsidR="00FB3E24" w:rsidRPr="00680AEE" w:rsidRDefault="00FB3E24" w:rsidP="00680AEE">
      <w:pPr>
        <w:pStyle w:val="paragraph"/>
      </w:pPr>
      <w:r w:rsidRPr="00680AEE">
        <w:tab/>
        <w:t>(a)</w:t>
      </w:r>
      <w:r w:rsidRPr="00680AEE">
        <w:tab/>
        <w:t>be in the approved form; and</w:t>
      </w:r>
    </w:p>
    <w:p w:rsidR="00FB3E24" w:rsidRPr="00680AEE" w:rsidRDefault="00FB3E24" w:rsidP="00680AEE">
      <w:pPr>
        <w:pStyle w:val="paragraph"/>
      </w:pPr>
      <w:r w:rsidRPr="00680AEE">
        <w:tab/>
        <w:t>(b)</w:t>
      </w:r>
      <w:r w:rsidRPr="00680AEE">
        <w:tab/>
        <w:t>include, or be accompanied by, the information and documents required by the form; and</w:t>
      </w:r>
    </w:p>
    <w:p w:rsidR="00FB3E24" w:rsidRPr="00680AEE" w:rsidRDefault="00FB3E24" w:rsidP="00680AEE">
      <w:pPr>
        <w:pStyle w:val="paragraph"/>
      </w:pPr>
      <w:r w:rsidRPr="00680AEE">
        <w:lastRenderedPageBreak/>
        <w:tab/>
        <w:t>(c)</w:t>
      </w:r>
      <w:r w:rsidRPr="00680AEE">
        <w:tab/>
        <w:t>be lodged at a place, or by a means, specified in the form.</w:t>
      </w:r>
    </w:p>
    <w:p w:rsidR="00FB3E24" w:rsidRPr="00680AEE" w:rsidRDefault="00FB3E24" w:rsidP="00680AEE">
      <w:pPr>
        <w:pStyle w:val="subsection"/>
      </w:pPr>
      <w:r w:rsidRPr="00680AEE">
        <w:tab/>
        <w:t>(3)</w:t>
      </w:r>
      <w:r w:rsidRPr="00680AEE">
        <w:tab/>
        <w:t>If:</w:t>
      </w:r>
    </w:p>
    <w:p w:rsidR="00FB3E24" w:rsidRPr="00680AEE" w:rsidRDefault="00FB3E24" w:rsidP="00680AEE">
      <w:pPr>
        <w:pStyle w:val="paragraph"/>
      </w:pPr>
      <w:r w:rsidRPr="00680AEE">
        <w:tab/>
        <w:t>(a)</w:t>
      </w:r>
      <w:r w:rsidRPr="00680AEE">
        <w:tab/>
        <w:t>a healthcare recipient makes an application</w:t>
      </w:r>
      <w:r w:rsidR="00AC53C6" w:rsidRPr="00680AEE">
        <w:t xml:space="preserve"> in accordance with this clause</w:t>
      </w:r>
      <w:r w:rsidRPr="00680AEE">
        <w:t>; and</w:t>
      </w:r>
    </w:p>
    <w:p w:rsidR="00FB3E24" w:rsidRPr="00680AEE" w:rsidRDefault="00FB3E24" w:rsidP="00680AEE">
      <w:pPr>
        <w:pStyle w:val="paragraph"/>
      </w:pPr>
      <w:r w:rsidRPr="00680AEE">
        <w:tab/>
        <w:t>(b)</w:t>
      </w:r>
      <w:r w:rsidRPr="00680AEE">
        <w:tab/>
        <w:t>the healthcare recipient is eligible for registration under clause</w:t>
      </w:r>
      <w:r w:rsidR="00680AEE" w:rsidRPr="00680AEE">
        <w:t> </w:t>
      </w:r>
      <w:r w:rsidRPr="00680AEE">
        <w:t>4; and</w:t>
      </w:r>
    </w:p>
    <w:p w:rsidR="00FB3E24" w:rsidRPr="00680AEE" w:rsidRDefault="00FB3E24" w:rsidP="00680AEE">
      <w:pPr>
        <w:pStyle w:val="paragraph"/>
      </w:pPr>
      <w:r w:rsidRPr="00680AEE">
        <w:tab/>
        <w:t>(c)</w:t>
      </w:r>
      <w:r w:rsidRPr="00680AEE">
        <w:tab/>
        <w:t xml:space="preserve">the System Operator is satisfied, having regard to the matters (if any) specified in the </w:t>
      </w:r>
      <w:r w:rsidR="007D47BD" w:rsidRPr="00680AEE">
        <w:t>My Health Records Rules</w:t>
      </w:r>
      <w:r w:rsidRPr="00680AEE">
        <w:t>, that the identity of the healthcare recipient has been appropriately verified;</w:t>
      </w:r>
    </w:p>
    <w:p w:rsidR="00FB3E24" w:rsidRPr="00680AEE" w:rsidRDefault="00FB3E24" w:rsidP="00680AEE">
      <w:pPr>
        <w:pStyle w:val="subsection2"/>
      </w:pPr>
      <w:r w:rsidRPr="00680AEE">
        <w:t>the System Operator must register the healthcare recipient.</w:t>
      </w:r>
    </w:p>
    <w:p w:rsidR="00FB3E24" w:rsidRPr="00680AEE" w:rsidRDefault="00FB3E24" w:rsidP="00680AEE">
      <w:pPr>
        <w:pStyle w:val="subsection"/>
      </w:pPr>
      <w:r w:rsidRPr="00680AEE">
        <w:tab/>
        <w:t>(4)</w:t>
      </w:r>
      <w:r w:rsidRPr="00680AEE">
        <w:tab/>
        <w:t xml:space="preserve">Despite </w:t>
      </w:r>
      <w:r w:rsidR="00680AEE" w:rsidRPr="00680AEE">
        <w:t>subclause (</w:t>
      </w:r>
      <w:r w:rsidRPr="00680AEE">
        <w:t>3), the System Operator must not register a healthcare recipient:</w:t>
      </w:r>
    </w:p>
    <w:p w:rsidR="00FB3E24" w:rsidRPr="00680AEE" w:rsidRDefault="00FB3E24" w:rsidP="00680AEE">
      <w:pPr>
        <w:pStyle w:val="paragraph"/>
      </w:pPr>
      <w:r w:rsidRPr="00680AEE">
        <w:tab/>
        <w:t>(a)</w:t>
      </w:r>
      <w:r w:rsidRPr="00680AEE">
        <w:tab/>
        <w:t xml:space="preserve">if the System Operator is satisfied that registering the healthcare recipient may compromise the security or integrity of the </w:t>
      </w:r>
      <w:r w:rsidR="00B84FA2" w:rsidRPr="00680AEE">
        <w:t>My Health Record</w:t>
      </w:r>
      <w:r w:rsidRPr="00680AEE">
        <w:t xml:space="preserve"> system, having regard to the matters (if any) prescribed by the </w:t>
      </w:r>
      <w:r w:rsidR="007D47BD" w:rsidRPr="00680AEE">
        <w:t>My Health Records Rules</w:t>
      </w:r>
      <w:r w:rsidRPr="00680AEE">
        <w:t>; or</w:t>
      </w:r>
    </w:p>
    <w:p w:rsidR="00F31A15" w:rsidRPr="00680AEE" w:rsidRDefault="00FB3E24" w:rsidP="00680AEE">
      <w:pPr>
        <w:pStyle w:val="paragraph"/>
      </w:pPr>
      <w:r w:rsidRPr="00680AEE">
        <w:tab/>
        <w:t>(b)</w:t>
      </w:r>
      <w:r w:rsidRPr="00680AEE">
        <w:tab/>
        <w:t xml:space="preserve">in other circumstances prescribed by the </w:t>
      </w:r>
      <w:r w:rsidR="007D47BD" w:rsidRPr="00680AEE">
        <w:t>My Health Records Rules</w:t>
      </w:r>
      <w:r w:rsidRPr="00680AEE">
        <w:t>.</w:t>
      </w:r>
    </w:p>
    <w:p w:rsidR="00FB3E24" w:rsidRPr="00680AEE" w:rsidRDefault="00FB3E24" w:rsidP="00680AEE">
      <w:pPr>
        <w:pStyle w:val="ActHead3"/>
      </w:pPr>
      <w:bookmarkStart w:id="101" w:name="_Toc436399010"/>
      <w:r w:rsidRPr="00680AEE">
        <w:rPr>
          <w:rStyle w:val="CharDivNo"/>
        </w:rPr>
        <w:t>Division</w:t>
      </w:r>
      <w:r w:rsidR="00680AEE" w:rsidRPr="00680AEE">
        <w:rPr>
          <w:rStyle w:val="CharDivNo"/>
        </w:rPr>
        <w:t> </w:t>
      </w:r>
      <w:r w:rsidRPr="00680AEE">
        <w:rPr>
          <w:rStyle w:val="CharDivNo"/>
        </w:rPr>
        <w:t>2</w:t>
      </w:r>
      <w:r w:rsidRPr="00680AEE">
        <w:t>—</w:t>
      </w:r>
      <w:r w:rsidRPr="00680AEE">
        <w:rPr>
          <w:rStyle w:val="CharDivText"/>
        </w:rPr>
        <w:t>Information sharing for the purposes of the opt</w:t>
      </w:r>
      <w:r w:rsidR="000B6EB9">
        <w:rPr>
          <w:rStyle w:val="CharDivText"/>
        </w:rPr>
        <w:noBreakHyphen/>
      </w:r>
      <w:r w:rsidRPr="00680AEE">
        <w:rPr>
          <w:rStyle w:val="CharDivText"/>
        </w:rPr>
        <w:t>out system</w:t>
      </w:r>
      <w:bookmarkEnd w:id="101"/>
    </w:p>
    <w:p w:rsidR="00072F0B" w:rsidRPr="00680AEE" w:rsidRDefault="008336E4" w:rsidP="00680AEE">
      <w:pPr>
        <w:pStyle w:val="ActHead5"/>
      </w:pPr>
      <w:bookmarkStart w:id="102" w:name="_Toc436399011"/>
      <w:r w:rsidRPr="00680AEE">
        <w:rPr>
          <w:rStyle w:val="CharSectno"/>
        </w:rPr>
        <w:t>7</w:t>
      </w:r>
      <w:r w:rsidR="00072F0B" w:rsidRPr="00680AEE">
        <w:t xml:space="preserve">  Collection, use and disclosure of health information by the System Operator</w:t>
      </w:r>
      <w:bookmarkEnd w:id="102"/>
    </w:p>
    <w:p w:rsidR="00072F0B" w:rsidRPr="00680AEE" w:rsidRDefault="00072F0B" w:rsidP="00680AEE">
      <w:pPr>
        <w:pStyle w:val="subsection"/>
      </w:pPr>
      <w:r w:rsidRPr="00680AEE">
        <w:tab/>
      </w:r>
      <w:r w:rsidRPr="00680AEE">
        <w:tab/>
      </w:r>
      <w:r w:rsidR="00387665" w:rsidRPr="00680AEE">
        <w:t>The System Operator may collect, use and disclose health information about a healthcare recipient for the purposes of including the health information in the My Health Record of a registered healthcare recipient.</w:t>
      </w:r>
    </w:p>
    <w:p w:rsidR="00FB3E24" w:rsidRPr="00680AEE" w:rsidRDefault="008336E4" w:rsidP="00680AEE">
      <w:pPr>
        <w:pStyle w:val="ActHead5"/>
      </w:pPr>
      <w:bookmarkStart w:id="103" w:name="_Toc436399012"/>
      <w:r w:rsidRPr="00680AEE">
        <w:rPr>
          <w:rStyle w:val="CharSectno"/>
        </w:rPr>
        <w:t>8</w:t>
      </w:r>
      <w:r w:rsidR="00FB3E24" w:rsidRPr="00680AEE">
        <w:t xml:space="preserve">  </w:t>
      </w:r>
      <w:r w:rsidR="000518A0" w:rsidRPr="00680AEE">
        <w:t>Collection, use and disclosure of healthcare identifiers, identifying information and information identifying authorised representatives and nominated representatives</w:t>
      </w:r>
      <w:bookmarkEnd w:id="103"/>
    </w:p>
    <w:p w:rsidR="00FB3E24" w:rsidRPr="00680AEE" w:rsidRDefault="00FB3E24" w:rsidP="00680AEE">
      <w:pPr>
        <w:pStyle w:val="subsection"/>
      </w:pPr>
      <w:r w:rsidRPr="00680AEE">
        <w:tab/>
        <w:t>(1)</w:t>
      </w:r>
      <w:r w:rsidRPr="00680AEE">
        <w:tab/>
        <w:t>An entity mentioned in column 1 of an item of the following table, is authorised to take action of the kind described in column 2 of that item with information of the kind described in column 3 of that item in the circumstances described in column 4 of that item.</w:t>
      </w:r>
    </w:p>
    <w:p w:rsidR="00FB3E24" w:rsidRPr="00680AEE" w:rsidRDefault="00FB3E24" w:rsidP="00680AEE">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266"/>
        <w:gridCol w:w="1417"/>
        <w:gridCol w:w="2127"/>
        <w:gridCol w:w="1559"/>
      </w:tblGrid>
      <w:tr w:rsidR="00FB3E24" w:rsidRPr="00680AEE" w:rsidTr="00C1659C">
        <w:trPr>
          <w:tblHeader/>
        </w:trPr>
        <w:tc>
          <w:tcPr>
            <w:tcW w:w="7083" w:type="dxa"/>
            <w:gridSpan w:val="5"/>
            <w:tcBorders>
              <w:top w:val="single" w:sz="12" w:space="0" w:color="auto"/>
              <w:bottom w:val="single" w:sz="2" w:space="0" w:color="auto"/>
            </w:tcBorders>
            <w:shd w:val="clear" w:color="auto" w:fill="auto"/>
          </w:tcPr>
          <w:p w:rsidR="00FB3E24" w:rsidRPr="00680AEE" w:rsidRDefault="00FB3E24" w:rsidP="00680AEE">
            <w:pPr>
              <w:pStyle w:val="TableHeading"/>
            </w:pPr>
            <w:r w:rsidRPr="00680AEE">
              <w:t>Collection, use</w:t>
            </w:r>
            <w:r w:rsidR="008D2942" w:rsidRPr="00680AEE">
              <w:t xml:space="preserve"> and disclosure for the purpose </w:t>
            </w:r>
            <w:r w:rsidRPr="00680AEE">
              <w:t xml:space="preserve">of the </w:t>
            </w:r>
            <w:r w:rsidR="00B84FA2" w:rsidRPr="00680AEE">
              <w:t>My Health Record</w:t>
            </w:r>
            <w:r w:rsidRPr="00680AEE">
              <w:t xml:space="preserve"> system</w:t>
            </w:r>
          </w:p>
        </w:tc>
      </w:tr>
      <w:tr w:rsidR="00FB3E24" w:rsidRPr="00680AEE" w:rsidTr="00C1659C">
        <w:trPr>
          <w:tblHeader/>
        </w:trPr>
        <w:tc>
          <w:tcPr>
            <w:tcW w:w="714" w:type="dxa"/>
            <w:tcBorders>
              <w:top w:val="single" w:sz="2" w:space="0" w:color="auto"/>
              <w:bottom w:val="single" w:sz="12" w:space="0" w:color="auto"/>
            </w:tcBorders>
            <w:shd w:val="clear" w:color="auto" w:fill="auto"/>
          </w:tcPr>
          <w:p w:rsidR="00FB3E24" w:rsidRPr="00680AEE" w:rsidRDefault="00FB3E24" w:rsidP="00680AEE">
            <w:pPr>
              <w:pStyle w:val="TableHeading"/>
            </w:pPr>
            <w:r w:rsidRPr="00680AEE">
              <w:t>Item</w:t>
            </w:r>
          </w:p>
        </w:tc>
        <w:tc>
          <w:tcPr>
            <w:tcW w:w="1266" w:type="dxa"/>
            <w:tcBorders>
              <w:top w:val="single" w:sz="2" w:space="0" w:color="auto"/>
              <w:bottom w:val="single" w:sz="12" w:space="0" w:color="auto"/>
            </w:tcBorders>
            <w:shd w:val="clear" w:color="auto" w:fill="auto"/>
          </w:tcPr>
          <w:p w:rsidR="00FB3E24" w:rsidRPr="00680AEE" w:rsidRDefault="00FB3E24" w:rsidP="00680AEE">
            <w:pPr>
              <w:pStyle w:val="TableHeading"/>
            </w:pPr>
            <w:r w:rsidRPr="00680AEE">
              <w:t>Column 1</w:t>
            </w:r>
          </w:p>
          <w:p w:rsidR="00FB3E24" w:rsidRPr="00680AEE" w:rsidRDefault="00FB3E24" w:rsidP="00680AEE">
            <w:pPr>
              <w:pStyle w:val="TableHeading"/>
            </w:pPr>
            <w:r w:rsidRPr="00680AEE">
              <w:t>Entity</w:t>
            </w:r>
          </w:p>
        </w:tc>
        <w:tc>
          <w:tcPr>
            <w:tcW w:w="1417" w:type="dxa"/>
            <w:tcBorders>
              <w:top w:val="single" w:sz="2" w:space="0" w:color="auto"/>
              <w:bottom w:val="single" w:sz="12" w:space="0" w:color="auto"/>
            </w:tcBorders>
            <w:shd w:val="clear" w:color="auto" w:fill="auto"/>
          </w:tcPr>
          <w:p w:rsidR="00FB3E24" w:rsidRPr="00680AEE" w:rsidRDefault="00FB3E24" w:rsidP="00680AEE">
            <w:pPr>
              <w:pStyle w:val="TableHeading"/>
            </w:pPr>
            <w:r w:rsidRPr="00680AEE">
              <w:t>Column 2</w:t>
            </w:r>
          </w:p>
          <w:p w:rsidR="00FB3E24" w:rsidRPr="00680AEE" w:rsidRDefault="00FB3E24" w:rsidP="00680AEE">
            <w:pPr>
              <w:pStyle w:val="TableHeading"/>
            </w:pPr>
            <w:r w:rsidRPr="00680AEE">
              <w:t>Permitted action</w:t>
            </w:r>
          </w:p>
        </w:tc>
        <w:tc>
          <w:tcPr>
            <w:tcW w:w="2127" w:type="dxa"/>
            <w:tcBorders>
              <w:top w:val="single" w:sz="2" w:space="0" w:color="auto"/>
              <w:bottom w:val="single" w:sz="12" w:space="0" w:color="auto"/>
            </w:tcBorders>
            <w:shd w:val="clear" w:color="auto" w:fill="auto"/>
          </w:tcPr>
          <w:p w:rsidR="00FB3E24" w:rsidRPr="00680AEE" w:rsidRDefault="00FB3E24" w:rsidP="00680AEE">
            <w:pPr>
              <w:pStyle w:val="TableHeading"/>
            </w:pPr>
            <w:r w:rsidRPr="00680AEE">
              <w:t>Column 3</w:t>
            </w:r>
          </w:p>
          <w:p w:rsidR="00FB3E24" w:rsidRPr="00680AEE" w:rsidRDefault="00FB3E24" w:rsidP="00680AEE">
            <w:pPr>
              <w:pStyle w:val="TableHeading"/>
            </w:pPr>
            <w:r w:rsidRPr="00680AEE">
              <w:t>Information</w:t>
            </w:r>
          </w:p>
        </w:tc>
        <w:tc>
          <w:tcPr>
            <w:tcW w:w="1559" w:type="dxa"/>
            <w:tcBorders>
              <w:top w:val="single" w:sz="2" w:space="0" w:color="auto"/>
              <w:bottom w:val="single" w:sz="12" w:space="0" w:color="auto"/>
            </w:tcBorders>
            <w:shd w:val="clear" w:color="auto" w:fill="auto"/>
          </w:tcPr>
          <w:p w:rsidR="00FB3E24" w:rsidRPr="00680AEE" w:rsidRDefault="00FB3E24" w:rsidP="00680AEE">
            <w:pPr>
              <w:pStyle w:val="TableHeading"/>
            </w:pPr>
            <w:r w:rsidRPr="00680AEE">
              <w:t>Column 4</w:t>
            </w:r>
          </w:p>
          <w:p w:rsidR="00FB3E24" w:rsidRPr="00680AEE" w:rsidRDefault="00FB3E24" w:rsidP="00680AEE">
            <w:pPr>
              <w:pStyle w:val="TableHeading"/>
            </w:pPr>
            <w:r w:rsidRPr="00680AEE">
              <w:t>Circumstances</w:t>
            </w:r>
          </w:p>
        </w:tc>
      </w:tr>
      <w:tr w:rsidR="00FB3E24" w:rsidRPr="00680AEE" w:rsidTr="00C1659C">
        <w:tc>
          <w:tcPr>
            <w:tcW w:w="714" w:type="dxa"/>
            <w:tcBorders>
              <w:top w:val="single" w:sz="12" w:space="0" w:color="auto"/>
            </w:tcBorders>
            <w:shd w:val="clear" w:color="auto" w:fill="auto"/>
          </w:tcPr>
          <w:p w:rsidR="00FB3E24" w:rsidRPr="00680AEE" w:rsidRDefault="00FB3E24" w:rsidP="00680AEE">
            <w:pPr>
              <w:pStyle w:val="Tabletext"/>
            </w:pPr>
            <w:r w:rsidRPr="00680AEE">
              <w:t>1</w:t>
            </w:r>
          </w:p>
        </w:tc>
        <w:tc>
          <w:tcPr>
            <w:tcW w:w="1266" w:type="dxa"/>
            <w:tcBorders>
              <w:top w:val="single" w:sz="12" w:space="0" w:color="auto"/>
            </w:tcBorders>
            <w:shd w:val="clear" w:color="auto" w:fill="auto"/>
          </w:tcPr>
          <w:p w:rsidR="00FB3E24" w:rsidRPr="00680AEE" w:rsidRDefault="00FB3E24" w:rsidP="00680AEE">
            <w:pPr>
              <w:pStyle w:val="Tabletext"/>
            </w:pPr>
            <w:r w:rsidRPr="00680AEE">
              <w:t>System Operator</w:t>
            </w:r>
          </w:p>
        </w:tc>
        <w:tc>
          <w:tcPr>
            <w:tcW w:w="1417" w:type="dxa"/>
            <w:tcBorders>
              <w:top w:val="single" w:sz="12" w:space="0" w:color="auto"/>
            </w:tcBorders>
            <w:shd w:val="clear" w:color="auto" w:fill="auto"/>
          </w:tcPr>
          <w:p w:rsidR="00FB3E24" w:rsidRPr="00680AEE" w:rsidRDefault="00FB3E24" w:rsidP="00680AEE">
            <w:pPr>
              <w:pStyle w:val="Tabletext"/>
            </w:pPr>
            <w:r w:rsidRPr="00680AEE">
              <w:t>collect</w:t>
            </w:r>
          </w:p>
          <w:p w:rsidR="00FB3E24" w:rsidRPr="00680AEE" w:rsidRDefault="00FB3E24" w:rsidP="00680AEE">
            <w:pPr>
              <w:pStyle w:val="Tabletext"/>
            </w:pPr>
            <w:r w:rsidRPr="00680AEE">
              <w:t>use</w:t>
            </w:r>
          </w:p>
          <w:p w:rsidR="00FB3E24" w:rsidRPr="00680AEE" w:rsidRDefault="00FB3E24" w:rsidP="00680AEE">
            <w:pPr>
              <w:pStyle w:val="Tabletext"/>
            </w:pPr>
            <w:r w:rsidRPr="00680AEE">
              <w:t>disclose</w:t>
            </w:r>
          </w:p>
        </w:tc>
        <w:tc>
          <w:tcPr>
            <w:tcW w:w="2127" w:type="dxa"/>
            <w:tcBorders>
              <w:top w:val="single" w:sz="12" w:space="0" w:color="auto"/>
            </w:tcBorders>
            <w:shd w:val="clear" w:color="auto" w:fill="auto"/>
          </w:tcPr>
          <w:p w:rsidR="00FB3E24" w:rsidRPr="00680AEE" w:rsidRDefault="00FB3E24" w:rsidP="00680AEE">
            <w:pPr>
              <w:pStyle w:val="Tabletext"/>
            </w:pPr>
            <w:r w:rsidRPr="00680AEE">
              <w:t>identifying information about any of the following:</w:t>
            </w:r>
          </w:p>
          <w:p w:rsidR="00FB3E24" w:rsidRPr="00680AEE" w:rsidRDefault="00FB3E24" w:rsidP="00680AEE">
            <w:pPr>
              <w:pStyle w:val="Tablea"/>
            </w:pPr>
            <w:r w:rsidRPr="00680AEE">
              <w:t>(a)</w:t>
            </w:r>
            <w:r w:rsidR="001026FF" w:rsidRPr="00680AEE">
              <w:t xml:space="preserve"> </w:t>
            </w:r>
            <w:r w:rsidRPr="00680AEE">
              <w:t>a healthcare recipient;</w:t>
            </w:r>
          </w:p>
          <w:p w:rsidR="00FB3E24" w:rsidRPr="00680AEE" w:rsidRDefault="00FB3E24" w:rsidP="00680AEE">
            <w:pPr>
              <w:pStyle w:val="Tablea"/>
            </w:pPr>
            <w:r w:rsidRPr="00680AEE">
              <w:t>(b)</w:t>
            </w:r>
            <w:r w:rsidR="001026FF" w:rsidRPr="00680AEE">
              <w:t xml:space="preserve"> </w:t>
            </w:r>
            <w:r w:rsidRPr="00680AEE">
              <w:t>an authorised representative of a healthcare recipient;</w:t>
            </w:r>
          </w:p>
          <w:p w:rsidR="00FB3E24" w:rsidRPr="00680AEE" w:rsidRDefault="008E2848" w:rsidP="00680AEE">
            <w:pPr>
              <w:pStyle w:val="Tablea"/>
            </w:pPr>
            <w:r w:rsidRPr="00680AEE">
              <w:t>(c)</w:t>
            </w:r>
            <w:r w:rsidR="001026FF" w:rsidRPr="00680AEE">
              <w:t xml:space="preserve"> </w:t>
            </w:r>
            <w:r w:rsidR="00FB3E24" w:rsidRPr="00680AEE">
              <w:t>a nominated representative of a healthcare recipient;</w:t>
            </w:r>
          </w:p>
          <w:p w:rsidR="00FB3E24" w:rsidRPr="00680AEE" w:rsidRDefault="008E2848" w:rsidP="00680AEE">
            <w:pPr>
              <w:pStyle w:val="Tablea"/>
            </w:pPr>
            <w:r w:rsidRPr="00680AEE">
              <w:t>(d)</w:t>
            </w:r>
            <w:r w:rsidR="001026FF" w:rsidRPr="00680AEE">
              <w:t xml:space="preserve"> </w:t>
            </w:r>
            <w:r w:rsidR="00FB3E24" w:rsidRPr="00680AEE">
              <w:t>a healthcare provider</w:t>
            </w:r>
          </w:p>
          <w:p w:rsidR="00FB3E24" w:rsidRPr="00680AEE" w:rsidRDefault="00FB3E24" w:rsidP="00680AEE">
            <w:pPr>
              <w:pStyle w:val="Tabletext"/>
            </w:pPr>
            <w:r w:rsidRPr="00680AEE">
              <w:t>the healthcare identifier of any of the following:</w:t>
            </w:r>
          </w:p>
          <w:p w:rsidR="00FB3E24" w:rsidRPr="00680AEE" w:rsidRDefault="008E2848" w:rsidP="00680AEE">
            <w:pPr>
              <w:pStyle w:val="Tablea"/>
            </w:pPr>
            <w:r w:rsidRPr="00680AEE">
              <w:t>(a)</w:t>
            </w:r>
            <w:r w:rsidR="001026FF" w:rsidRPr="00680AEE">
              <w:t xml:space="preserve"> </w:t>
            </w:r>
            <w:r w:rsidR="00FB3E24" w:rsidRPr="00680AEE">
              <w:t>a healthcare recipient;</w:t>
            </w:r>
          </w:p>
          <w:p w:rsidR="00FB3E24" w:rsidRPr="00680AEE" w:rsidRDefault="008E2848" w:rsidP="00680AEE">
            <w:pPr>
              <w:pStyle w:val="Tablea"/>
            </w:pPr>
            <w:r w:rsidRPr="00680AEE">
              <w:t>(b)</w:t>
            </w:r>
            <w:r w:rsidR="001026FF" w:rsidRPr="00680AEE">
              <w:t xml:space="preserve"> </w:t>
            </w:r>
            <w:r w:rsidR="00FB3E24" w:rsidRPr="00680AEE">
              <w:t>an authorised representative of a healthcare recipient;</w:t>
            </w:r>
          </w:p>
          <w:p w:rsidR="00FB3E24" w:rsidRPr="00680AEE" w:rsidRDefault="008E2848" w:rsidP="00680AEE">
            <w:pPr>
              <w:pStyle w:val="Tablea"/>
            </w:pPr>
            <w:r w:rsidRPr="00680AEE">
              <w:t>(c)</w:t>
            </w:r>
            <w:r w:rsidR="001026FF" w:rsidRPr="00680AEE">
              <w:t xml:space="preserve"> </w:t>
            </w:r>
            <w:r w:rsidR="00FB3E24" w:rsidRPr="00680AEE">
              <w:t>a nominated representative of a healthcare recipient;</w:t>
            </w:r>
          </w:p>
          <w:p w:rsidR="00FB3E24" w:rsidRPr="00680AEE" w:rsidRDefault="008E2848" w:rsidP="00680AEE">
            <w:pPr>
              <w:pStyle w:val="Tablea"/>
            </w:pPr>
            <w:r w:rsidRPr="00680AEE">
              <w:t>(d)</w:t>
            </w:r>
            <w:r w:rsidR="001026FF" w:rsidRPr="00680AEE">
              <w:t xml:space="preserve"> </w:t>
            </w:r>
            <w:r w:rsidR="00FB3E24" w:rsidRPr="00680AEE">
              <w:t>a healthcare provider</w:t>
            </w:r>
          </w:p>
        </w:tc>
        <w:tc>
          <w:tcPr>
            <w:tcW w:w="1559" w:type="dxa"/>
            <w:tcBorders>
              <w:top w:val="single" w:sz="12" w:space="0" w:color="auto"/>
            </w:tcBorders>
            <w:shd w:val="clear" w:color="auto" w:fill="auto"/>
          </w:tcPr>
          <w:p w:rsidR="00FB3E24" w:rsidRPr="00680AEE" w:rsidRDefault="00FB3E24" w:rsidP="00680AEE">
            <w:pPr>
              <w:pStyle w:val="Tabletext"/>
            </w:pPr>
            <w:r w:rsidRPr="00680AEE">
              <w:t>the collection, use or disclosure is for the purposes of</w:t>
            </w:r>
            <w:r w:rsidRPr="00680AEE">
              <w:rPr>
                <w:i/>
              </w:rPr>
              <w:t xml:space="preserve"> </w:t>
            </w:r>
            <w:r w:rsidRPr="00680AEE">
              <w:t xml:space="preserve">the </w:t>
            </w:r>
            <w:r w:rsidR="00B84FA2" w:rsidRPr="00680AEE">
              <w:t>My Health Record</w:t>
            </w:r>
            <w:r w:rsidRPr="00680AEE">
              <w:t xml:space="preserve"> system</w:t>
            </w:r>
          </w:p>
        </w:tc>
      </w:tr>
      <w:tr w:rsidR="00FB3E24" w:rsidRPr="00680AEE" w:rsidTr="00C1659C">
        <w:tc>
          <w:tcPr>
            <w:tcW w:w="714" w:type="dxa"/>
            <w:shd w:val="clear" w:color="auto" w:fill="auto"/>
          </w:tcPr>
          <w:p w:rsidR="00FB3E24" w:rsidRPr="00680AEE" w:rsidRDefault="00FB3E24" w:rsidP="00680AEE">
            <w:pPr>
              <w:pStyle w:val="Tabletext"/>
            </w:pPr>
            <w:r w:rsidRPr="00680AEE">
              <w:t>2</w:t>
            </w:r>
          </w:p>
        </w:tc>
        <w:tc>
          <w:tcPr>
            <w:tcW w:w="1266" w:type="dxa"/>
            <w:shd w:val="clear" w:color="auto" w:fill="auto"/>
          </w:tcPr>
          <w:p w:rsidR="00FB3E24" w:rsidRPr="00680AEE" w:rsidRDefault="00FB3E24" w:rsidP="00680AEE">
            <w:pPr>
              <w:pStyle w:val="Tabletext"/>
            </w:pPr>
            <w:r w:rsidRPr="00680AEE">
              <w:t>System Operator</w:t>
            </w:r>
          </w:p>
        </w:tc>
        <w:tc>
          <w:tcPr>
            <w:tcW w:w="1417" w:type="dxa"/>
            <w:shd w:val="clear" w:color="auto" w:fill="auto"/>
          </w:tcPr>
          <w:p w:rsidR="00FB3E24" w:rsidRPr="00680AEE" w:rsidRDefault="00FB3E24" w:rsidP="00680AEE">
            <w:pPr>
              <w:pStyle w:val="Tabletext"/>
            </w:pPr>
            <w:r w:rsidRPr="00680AEE">
              <w:t>collect</w:t>
            </w:r>
          </w:p>
          <w:p w:rsidR="00FB3E24" w:rsidRPr="00680AEE" w:rsidRDefault="00FB3E24" w:rsidP="00680AEE">
            <w:pPr>
              <w:pStyle w:val="Tabletext"/>
            </w:pPr>
            <w:r w:rsidRPr="00680AEE">
              <w:t>use</w:t>
            </w:r>
          </w:p>
          <w:p w:rsidR="00FB3E24" w:rsidRPr="00680AEE" w:rsidRDefault="00FB3E24" w:rsidP="00680AEE">
            <w:pPr>
              <w:pStyle w:val="Tabletext"/>
            </w:pPr>
            <w:r w:rsidRPr="00680AEE">
              <w:t>disclose</w:t>
            </w:r>
          </w:p>
        </w:tc>
        <w:tc>
          <w:tcPr>
            <w:tcW w:w="2127" w:type="dxa"/>
            <w:shd w:val="clear" w:color="auto" w:fill="auto"/>
          </w:tcPr>
          <w:p w:rsidR="00FB3E24" w:rsidRPr="00680AEE" w:rsidRDefault="00FB3E24" w:rsidP="00680AEE">
            <w:pPr>
              <w:pStyle w:val="Tabletext"/>
            </w:pPr>
            <w:r w:rsidRPr="00680AEE">
              <w:t>information relevant to whether a person is an authorised representative, or nominated representative, of another person</w:t>
            </w:r>
          </w:p>
        </w:tc>
        <w:tc>
          <w:tcPr>
            <w:tcW w:w="1559" w:type="dxa"/>
            <w:shd w:val="clear" w:color="auto" w:fill="auto"/>
          </w:tcPr>
          <w:p w:rsidR="00FB3E24" w:rsidRPr="00680AEE" w:rsidRDefault="00FB3E24" w:rsidP="00680AEE">
            <w:pPr>
              <w:pStyle w:val="Tabletext"/>
            </w:pPr>
            <w:r w:rsidRPr="00680AEE">
              <w:t xml:space="preserve">the collection, use or disclosure is for the purposes of determining whether a person is an authorised representative, or a nominated representative, </w:t>
            </w:r>
            <w:r w:rsidRPr="00680AEE">
              <w:lastRenderedPageBreak/>
              <w:t>of another person</w:t>
            </w:r>
          </w:p>
        </w:tc>
      </w:tr>
      <w:tr w:rsidR="00FB3E24" w:rsidRPr="00680AEE" w:rsidTr="00C1659C">
        <w:tc>
          <w:tcPr>
            <w:tcW w:w="714" w:type="dxa"/>
            <w:shd w:val="clear" w:color="auto" w:fill="auto"/>
          </w:tcPr>
          <w:p w:rsidR="00FB3E24" w:rsidRPr="00680AEE" w:rsidRDefault="00601930" w:rsidP="00680AEE">
            <w:pPr>
              <w:pStyle w:val="Tabletext"/>
            </w:pPr>
            <w:r w:rsidRPr="00680AEE">
              <w:lastRenderedPageBreak/>
              <w:t>3</w:t>
            </w:r>
          </w:p>
        </w:tc>
        <w:tc>
          <w:tcPr>
            <w:tcW w:w="1266" w:type="dxa"/>
            <w:shd w:val="clear" w:color="auto" w:fill="auto"/>
          </w:tcPr>
          <w:p w:rsidR="00FB3E24" w:rsidRPr="00680AEE" w:rsidRDefault="00FB3E24" w:rsidP="00680AEE">
            <w:pPr>
              <w:pStyle w:val="Tabletext"/>
            </w:pPr>
            <w:r w:rsidRPr="00680AEE">
              <w:t>registered repository operator</w:t>
            </w:r>
          </w:p>
          <w:p w:rsidR="00FB3E24" w:rsidRPr="00680AEE" w:rsidRDefault="00FB3E24" w:rsidP="00680AEE">
            <w:pPr>
              <w:pStyle w:val="Tabletext"/>
            </w:pPr>
            <w:r w:rsidRPr="00680AEE">
              <w:t>registered portal operator</w:t>
            </w:r>
          </w:p>
        </w:tc>
        <w:tc>
          <w:tcPr>
            <w:tcW w:w="1417" w:type="dxa"/>
            <w:shd w:val="clear" w:color="auto" w:fill="auto"/>
          </w:tcPr>
          <w:p w:rsidR="00FB3E24" w:rsidRPr="00680AEE" w:rsidRDefault="00FB3E24" w:rsidP="00680AEE">
            <w:pPr>
              <w:pStyle w:val="Tabletext"/>
            </w:pPr>
            <w:r w:rsidRPr="00680AEE">
              <w:t>collect</w:t>
            </w:r>
          </w:p>
          <w:p w:rsidR="00FB3E24" w:rsidRPr="00680AEE" w:rsidRDefault="00FB3E24" w:rsidP="00680AEE">
            <w:pPr>
              <w:pStyle w:val="Tabletext"/>
            </w:pPr>
            <w:r w:rsidRPr="00680AEE">
              <w:t>use</w:t>
            </w:r>
          </w:p>
          <w:p w:rsidR="00FB3E24" w:rsidRPr="00680AEE" w:rsidRDefault="00FB3E24" w:rsidP="00680AEE">
            <w:pPr>
              <w:pStyle w:val="Tabletext"/>
            </w:pPr>
            <w:r w:rsidRPr="00680AEE">
              <w:t xml:space="preserve">disclose to a participant in the </w:t>
            </w:r>
            <w:r w:rsidR="00B84FA2" w:rsidRPr="00680AEE">
              <w:t>My Health Record</w:t>
            </w:r>
            <w:r w:rsidRPr="00680AEE">
              <w:t xml:space="preserve"> System</w:t>
            </w:r>
          </w:p>
        </w:tc>
        <w:tc>
          <w:tcPr>
            <w:tcW w:w="2127" w:type="dxa"/>
            <w:shd w:val="clear" w:color="auto" w:fill="auto"/>
          </w:tcPr>
          <w:p w:rsidR="00FB3E24" w:rsidRPr="00680AEE" w:rsidRDefault="00FB3E24" w:rsidP="00680AEE">
            <w:pPr>
              <w:pStyle w:val="Tabletext"/>
            </w:pPr>
            <w:r w:rsidRPr="00680AEE">
              <w:t>the healthcare identifier of any of the following:</w:t>
            </w:r>
          </w:p>
          <w:p w:rsidR="00FB3E24" w:rsidRPr="00680AEE" w:rsidRDefault="008E2848" w:rsidP="00680AEE">
            <w:pPr>
              <w:pStyle w:val="Tablea"/>
            </w:pPr>
            <w:r w:rsidRPr="00680AEE">
              <w:t>(a)</w:t>
            </w:r>
            <w:r w:rsidR="001026FF" w:rsidRPr="00680AEE">
              <w:t xml:space="preserve"> </w:t>
            </w:r>
            <w:r w:rsidR="00FB3E24" w:rsidRPr="00680AEE">
              <w:t>a healthcare recipient;</w:t>
            </w:r>
          </w:p>
          <w:p w:rsidR="00FB3E24" w:rsidRPr="00680AEE" w:rsidRDefault="008E2848" w:rsidP="00680AEE">
            <w:pPr>
              <w:pStyle w:val="Tablea"/>
            </w:pPr>
            <w:r w:rsidRPr="00680AEE">
              <w:t>(b)</w:t>
            </w:r>
            <w:r w:rsidR="001026FF" w:rsidRPr="00680AEE">
              <w:t xml:space="preserve"> </w:t>
            </w:r>
            <w:r w:rsidR="00FB3E24" w:rsidRPr="00680AEE">
              <w:t>an authorised representative of a healthcare recipient;</w:t>
            </w:r>
          </w:p>
          <w:p w:rsidR="00FB3E24" w:rsidRPr="00680AEE" w:rsidRDefault="00FB3E24" w:rsidP="00680AEE">
            <w:pPr>
              <w:pStyle w:val="Tablea"/>
            </w:pPr>
            <w:r w:rsidRPr="00680AEE">
              <w:t>(c)</w:t>
            </w:r>
            <w:r w:rsidR="001026FF" w:rsidRPr="00680AEE">
              <w:t xml:space="preserve"> </w:t>
            </w:r>
            <w:r w:rsidRPr="00680AEE">
              <w:t>a nominated representative of a healthcare recipient;</w:t>
            </w:r>
          </w:p>
          <w:p w:rsidR="00FB3E24" w:rsidRPr="00680AEE" w:rsidRDefault="008E2848" w:rsidP="00680AEE">
            <w:pPr>
              <w:pStyle w:val="Tablea"/>
            </w:pPr>
            <w:r w:rsidRPr="00680AEE">
              <w:t>(d)</w:t>
            </w:r>
            <w:r w:rsidR="001026FF" w:rsidRPr="00680AEE">
              <w:t xml:space="preserve"> </w:t>
            </w:r>
            <w:r w:rsidR="00FB3E24" w:rsidRPr="00680AEE">
              <w:t>a healthcare provider</w:t>
            </w:r>
          </w:p>
        </w:tc>
        <w:tc>
          <w:tcPr>
            <w:tcW w:w="1559" w:type="dxa"/>
            <w:shd w:val="clear" w:color="auto" w:fill="auto"/>
          </w:tcPr>
          <w:p w:rsidR="00FB3E24" w:rsidRPr="00680AEE" w:rsidRDefault="00FB3E24" w:rsidP="00680AEE">
            <w:pPr>
              <w:pStyle w:val="Tabletext"/>
            </w:pPr>
            <w:r w:rsidRPr="00680AEE">
              <w:t xml:space="preserve">the collection, use or disclosure is </w:t>
            </w:r>
            <w:r w:rsidR="00D12D1B" w:rsidRPr="00680AEE">
              <w:t>for the purposes of</w:t>
            </w:r>
            <w:r w:rsidRPr="00680AEE">
              <w:t xml:space="preserve"> the </w:t>
            </w:r>
            <w:r w:rsidR="00B84FA2" w:rsidRPr="00680AEE">
              <w:t>My Health Record</w:t>
            </w:r>
            <w:r w:rsidRPr="00680AEE">
              <w:t xml:space="preserve"> system</w:t>
            </w:r>
          </w:p>
        </w:tc>
      </w:tr>
      <w:tr w:rsidR="00FB3E24" w:rsidRPr="00680AEE" w:rsidTr="00C1659C">
        <w:tc>
          <w:tcPr>
            <w:tcW w:w="714" w:type="dxa"/>
            <w:shd w:val="clear" w:color="auto" w:fill="auto"/>
          </w:tcPr>
          <w:p w:rsidR="00FB3E24" w:rsidRPr="00680AEE" w:rsidRDefault="00601930" w:rsidP="00680AEE">
            <w:pPr>
              <w:pStyle w:val="Tabletext"/>
            </w:pPr>
            <w:r w:rsidRPr="00680AEE">
              <w:t>4</w:t>
            </w:r>
          </w:p>
        </w:tc>
        <w:tc>
          <w:tcPr>
            <w:tcW w:w="1266" w:type="dxa"/>
            <w:shd w:val="clear" w:color="auto" w:fill="auto"/>
          </w:tcPr>
          <w:p w:rsidR="00FB3E24" w:rsidRPr="00680AEE" w:rsidRDefault="00FB3E24" w:rsidP="00680AEE">
            <w:pPr>
              <w:pStyle w:val="Tabletext"/>
            </w:pPr>
            <w:r w:rsidRPr="00680AEE">
              <w:t xml:space="preserve">service operator for the purposes of the </w:t>
            </w:r>
            <w:r w:rsidRPr="00680AEE">
              <w:rPr>
                <w:i/>
              </w:rPr>
              <w:t>Healthcare Identifiers Act 2010</w:t>
            </w:r>
          </w:p>
        </w:tc>
        <w:tc>
          <w:tcPr>
            <w:tcW w:w="1417" w:type="dxa"/>
            <w:shd w:val="clear" w:color="auto" w:fill="auto"/>
          </w:tcPr>
          <w:p w:rsidR="00FB3E24" w:rsidRPr="00680AEE" w:rsidRDefault="00FB3E24" w:rsidP="00680AEE">
            <w:pPr>
              <w:pStyle w:val="Tabletext"/>
            </w:pPr>
            <w:r w:rsidRPr="00680AEE">
              <w:t>collect from the System Operator</w:t>
            </w:r>
          </w:p>
          <w:p w:rsidR="00FB3E24" w:rsidRPr="00680AEE" w:rsidRDefault="00FB3E24" w:rsidP="00680AEE">
            <w:pPr>
              <w:pStyle w:val="Tabletext"/>
            </w:pPr>
            <w:r w:rsidRPr="00680AEE">
              <w:t>use</w:t>
            </w:r>
          </w:p>
          <w:p w:rsidR="00FB3E24" w:rsidRPr="00680AEE" w:rsidRDefault="00FB3E24" w:rsidP="00680AEE">
            <w:pPr>
              <w:pStyle w:val="Tabletext"/>
            </w:pPr>
            <w:r w:rsidRPr="00680AEE">
              <w:t>disclose to the System Operator</w:t>
            </w:r>
          </w:p>
        </w:tc>
        <w:tc>
          <w:tcPr>
            <w:tcW w:w="2127" w:type="dxa"/>
            <w:shd w:val="clear" w:color="auto" w:fill="auto"/>
          </w:tcPr>
          <w:p w:rsidR="00FB3E24" w:rsidRPr="00680AEE" w:rsidRDefault="00FB3E24" w:rsidP="00680AEE">
            <w:pPr>
              <w:pStyle w:val="Tabletext"/>
            </w:pPr>
            <w:r w:rsidRPr="00680AEE">
              <w:t>information relevant to whether a person is an authorised representative, or nominated representative, of another person</w:t>
            </w:r>
          </w:p>
        </w:tc>
        <w:tc>
          <w:tcPr>
            <w:tcW w:w="1559" w:type="dxa"/>
            <w:shd w:val="clear" w:color="auto" w:fill="auto"/>
          </w:tcPr>
          <w:p w:rsidR="00FB3E24" w:rsidRPr="00680AEE" w:rsidRDefault="00FB3E24" w:rsidP="00680AEE">
            <w:pPr>
              <w:pStyle w:val="Tabletext"/>
            </w:pPr>
            <w:r w:rsidRPr="00680AEE">
              <w:t xml:space="preserve">the </w:t>
            </w:r>
            <w:r w:rsidR="00F448D9" w:rsidRPr="00680AEE">
              <w:t xml:space="preserve">collection, </w:t>
            </w:r>
            <w:r w:rsidRPr="00680AEE">
              <w:t>use or disclosure is for the purposes of assisting the System Operator to determine whether a person is an authorised representative, or a nominated representative, of another person</w:t>
            </w:r>
          </w:p>
        </w:tc>
      </w:tr>
      <w:tr w:rsidR="00FB3E24" w:rsidRPr="00680AEE" w:rsidTr="00C1659C">
        <w:tc>
          <w:tcPr>
            <w:tcW w:w="714" w:type="dxa"/>
            <w:shd w:val="clear" w:color="auto" w:fill="auto"/>
          </w:tcPr>
          <w:p w:rsidR="00FB3E24" w:rsidRPr="00680AEE" w:rsidRDefault="00601930" w:rsidP="00680AEE">
            <w:pPr>
              <w:pStyle w:val="Tabletext"/>
            </w:pPr>
            <w:r w:rsidRPr="00680AEE">
              <w:t>5</w:t>
            </w:r>
          </w:p>
        </w:tc>
        <w:tc>
          <w:tcPr>
            <w:tcW w:w="1266" w:type="dxa"/>
            <w:shd w:val="clear" w:color="auto" w:fill="auto"/>
          </w:tcPr>
          <w:p w:rsidR="00FB3E24" w:rsidRPr="00680AEE" w:rsidRDefault="00FB3E24" w:rsidP="00680AEE">
            <w:pPr>
              <w:pStyle w:val="Tabletext"/>
            </w:pPr>
            <w:r w:rsidRPr="00680AEE">
              <w:t>Chief Executive Medicare</w:t>
            </w:r>
          </w:p>
        </w:tc>
        <w:tc>
          <w:tcPr>
            <w:tcW w:w="1417" w:type="dxa"/>
            <w:shd w:val="clear" w:color="auto" w:fill="auto"/>
          </w:tcPr>
          <w:p w:rsidR="00D83142" w:rsidRPr="00680AEE" w:rsidRDefault="00D83142" w:rsidP="00680AEE">
            <w:pPr>
              <w:pStyle w:val="Tabletext"/>
            </w:pPr>
            <w:r w:rsidRPr="00680AEE">
              <w:t>collect from the System Operator</w:t>
            </w:r>
          </w:p>
          <w:p w:rsidR="00FB3E24" w:rsidRPr="00680AEE" w:rsidRDefault="00FB3E24" w:rsidP="00680AEE">
            <w:pPr>
              <w:pStyle w:val="Tabletext"/>
            </w:pPr>
            <w:r w:rsidRPr="00680AEE">
              <w:t>use</w:t>
            </w:r>
          </w:p>
          <w:p w:rsidR="00FB3E24" w:rsidRPr="00680AEE" w:rsidRDefault="00FB3E24" w:rsidP="00680AEE">
            <w:pPr>
              <w:pStyle w:val="Tabletext"/>
            </w:pPr>
            <w:r w:rsidRPr="00680AEE">
              <w:t>disclose to the System Operator</w:t>
            </w:r>
          </w:p>
        </w:tc>
        <w:tc>
          <w:tcPr>
            <w:tcW w:w="2127" w:type="dxa"/>
            <w:shd w:val="clear" w:color="auto" w:fill="auto"/>
          </w:tcPr>
          <w:p w:rsidR="00FB3E24" w:rsidRPr="00680AEE" w:rsidRDefault="00FB3E24" w:rsidP="00680AEE">
            <w:pPr>
              <w:pStyle w:val="Tabletext"/>
            </w:pPr>
            <w:r w:rsidRPr="00680AEE">
              <w:t>identifying information about</w:t>
            </w:r>
            <w:r w:rsidR="000C3E49" w:rsidRPr="00680AEE">
              <w:t xml:space="preserve"> any person who is, or may be,</w:t>
            </w:r>
            <w:r w:rsidRPr="00680AEE">
              <w:t xml:space="preserve"> any of the following:</w:t>
            </w:r>
          </w:p>
          <w:p w:rsidR="00FB3E24" w:rsidRPr="00680AEE" w:rsidRDefault="008E2848" w:rsidP="00680AEE">
            <w:pPr>
              <w:pStyle w:val="Tablea"/>
            </w:pPr>
            <w:r w:rsidRPr="00680AEE">
              <w:t>(a)</w:t>
            </w:r>
            <w:r w:rsidR="001026FF" w:rsidRPr="00680AEE">
              <w:t xml:space="preserve"> </w:t>
            </w:r>
            <w:r w:rsidR="00FB3E24" w:rsidRPr="00680AEE">
              <w:t>a healthcare recipient;</w:t>
            </w:r>
          </w:p>
          <w:p w:rsidR="00FB3E24" w:rsidRPr="00680AEE" w:rsidRDefault="008E2848" w:rsidP="00680AEE">
            <w:pPr>
              <w:pStyle w:val="Tablea"/>
            </w:pPr>
            <w:r w:rsidRPr="00680AEE">
              <w:t>(b)</w:t>
            </w:r>
            <w:r w:rsidR="001026FF" w:rsidRPr="00680AEE">
              <w:t xml:space="preserve"> </w:t>
            </w:r>
            <w:r w:rsidR="00FB3E24" w:rsidRPr="00680AEE">
              <w:t xml:space="preserve">an authorised </w:t>
            </w:r>
            <w:r w:rsidR="00FB3E24" w:rsidRPr="00680AEE">
              <w:lastRenderedPageBreak/>
              <w:t>representative of a healthcare recipient;</w:t>
            </w:r>
          </w:p>
          <w:p w:rsidR="00FB3E24" w:rsidRPr="00680AEE" w:rsidRDefault="008E2848" w:rsidP="00680AEE">
            <w:pPr>
              <w:pStyle w:val="Tablea"/>
            </w:pPr>
            <w:r w:rsidRPr="00680AEE">
              <w:t>(c)</w:t>
            </w:r>
            <w:r w:rsidR="001026FF" w:rsidRPr="00680AEE">
              <w:t xml:space="preserve"> </w:t>
            </w:r>
            <w:r w:rsidR="00FB3E24" w:rsidRPr="00680AEE">
              <w:t>a nominated representative of a healthcare recipient</w:t>
            </w:r>
          </w:p>
        </w:tc>
        <w:tc>
          <w:tcPr>
            <w:tcW w:w="1559" w:type="dxa"/>
            <w:shd w:val="clear" w:color="auto" w:fill="auto"/>
          </w:tcPr>
          <w:p w:rsidR="005526DE" w:rsidRPr="00680AEE" w:rsidRDefault="00FB3E24" w:rsidP="00680AEE">
            <w:pPr>
              <w:pStyle w:val="Tabletext"/>
            </w:pPr>
            <w:r w:rsidRPr="00680AEE">
              <w:lastRenderedPageBreak/>
              <w:t xml:space="preserve">the </w:t>
            </w:r>
            <w:r w:rsidR="00BB06B0" w:rsidRPr="00680AEE">
              <w:t xml:space="preserve">collection, </w:t>
            </w:r>
            <w:r w:rsidRPr="00680AEE">
              <w:t>use or disclosure is</w:t>
            </w:r>
            <w:r w:rsidR="005526DE" w:rsidRPr="00680AEE">
              <w:t>:</w:t>
            </w:r>
          </w:p>
          <w:p w:rsidR="00FB3E24" w:rsidRPr="00680AEE" w:rsidRDefault="005526DE" w:rsidP="00680AEE">
            <w:pPr>
              <w:pStyle w:val="Tablea"/>
            </w:pPr>
            <w:r w:rsidRPr="00680AEE">
              <w:t>(a)</w:t>
            </w:r>
            <w:r w:rsidR="001026FF" w:rsidRPr="00680AEE">
              <w:t xml:space="preserve"> </w:t>
            </w:r>
            <w:r w:rsidR="00FB3E24" w:rsidRPr="00680AEE">
              <w:t xml:space="preserve">for the purposes of assisting the System </w:t>
            </w:r>
            <w:r w:rsidR="00FB3E24" w:rsidRPr="00680AEE">
              <w:lastRenderedPageBreak/>
              <w:t>Operator to verify the identity of the person</w:t>
            </w:r>
            <w:r w:rsidRPr="00680AEE">
              <w:t>; or</w:t>
            </w:r>
          </w:p>
          <w:p w:rsidR="005526DE" w:rsidRPr="00680AEE" w:rsidRDefault="005526DE" w:rsidP="00680AEE">
            <w:pPr>
              <w:pStyle w:val="Tablea"/>
            </w:pPr>
            <w:r w:rsidRPr="00680AEE">
              <w:t>(b)</w:t>
            </w:r>
            <w:r w:rsidR="001026FF" w:rsidRPr="00680AEE">
              <w:t xml:space="preserve"> </w:t>
            </w:r>
            <w:r w:rsidRPr="00680AEE">
              <w:t xml:space="preserve">otherwise for the purposes of the </w:t>
            </w:r>
            <w:r w:rsidR="00B84FA2" w:rsidRPr="00680AEE">
              <w:t>My Health Record</w:t>
            </w:r>
            <w:r w:rsidRPr="00680AEE">
              <w:t xml:space="preserve"> system</w:t>
            </w:r>
          </w:p>
        </w:tc>
      </w:tr>
      <w:tr w:rsidR="00FB3E24" w:rsidRPr="00680AEE" w:rsidTr="00C1659C">
        <w:tc>
          <w:tcPr>
            <w:tcW w:w="714" w:type="dxa"/>
            <w:shd w:val="clear" w:color="auto" w:fill="auto"/>
          </w:tcPr>
          <w:p w:rsidR="00FB3E24" w:rsidRPr="00680AEE" w:rsidRDefault="00601930" w:rsidP="00680AEE">
            <w:pPr>
              <w:pStyle w:val="Tabletext"/>
            </w:pPr>
            <w:r w:rsidRPr="00680AEE">
              <w:lastRenderedPageBreak/>
              <w:t>6</w:t>
            </w:r>
          </w:p>
        </w:tc>
        <w:tc>
          <w:tcPr>
            <w:tcW w:w="1266" w:type="dxa"/>
            <w:shd w:val="clear" w:color="auto" w:fill="auto"/>
          </w:tcPr>
          <w:p w:rsidR="00FB3E24" w:rsidRPr="00680AEE" w:rsidRDefault="00FB3E24" w:rsidP="00680AEE">
            <w:pPr>
              <w:pStyle w:val="Tabletext"/>
            </w:pPr>
            <w:r w:rsidRPr="00680AEE">
              <w:t>Chief Executive Medicare</w:t>
            </w:r>
          </w:p>
        </w:tc>
        <w:tc>
          <w:tcPr>
            <w:tcW w:w="1417" w:type="dxa"/>
            <w:shd w:val="clear" w:color="auto" w:fill="auto"/>
          </w:tcPr>
          <w:p w:rsidR="00FB3E24" w:rsidRPr="00680AEE" w:rsidRDefault="00FB3E24" w:rsidP="00680AEE">
            <w:pPr>
              <w:pStyle w:val="Tabletext"/>
            </w:pPr>
            <w:r w:rsidRPr="00680AEE">
              <w:t>collect from the System Operator</w:t>
            </w:r>
          </w:p>
          <w:p w:rsidR="00FB3E24" w:rsidRPr="00680AEE" w:rsidRDefault="00FB3E24" w:rsidP="00680AEE">
            <w:pPr>
              <w:pStyle w:val="Tabletext"/>
            </w:pPr>
            <w:r w:rsidRPr="00680AEE">
              <w:t>use</w:t>
            </w:r>
          </w:p>
          <w:p w:rsidR="00FB3E24" w:rsidRPr="00680AEE" w:rsidRDefault="00FB3E24" w:rsidP="00680AEE">
            <w:pPr>
              <w:pStyle w:val="Tabletext"/>
            </w:pPr>
            <w:r w:rsidRPr="00680AEE">
              <w:t>disclose to the System Operator</w:t>
            </w:r>
          </w:p>
        </w:tc>
        <w:tc>
          <w:tcPr>
            <w:tcW w:w="2127" w:type="dxa"/>
            <w:shd w:val="clear" w:color="auto" w:fill="auto"/>
          </w:tcPr>
          <w:p w:rsidR="00FB3E24" w:rsidRPr="00680AEE" w:rsidRDefault="00FB3E24" w:rsidP="00680AEE">
            <w:pPr>
              <w:pStyle w:val="Tabletext"/>
            </w:pPr>
            <w:r w:rsidRPr="00680AEE">
              <w:t>information relevant to whether a person is an authorised representative, or nominated representative, of another person</w:t>
            </w:r>
          </w:p>
        </w:tc>
        <w:tc>
          <w:tcPr>
            <w:tcW w:w="1559" w:type="dxa"/>
            <w:shd w:val="clear" w:color="auto" w:fill="auto"/>
          </w:tcPr>
          <w:p w:rsidR="00FB3E24" w:rsidRPr="00680AEE" w:rsidRDefault="00FB3E24" w:rsidP="00680AEE">
            <w:pPr>
              <w:pStyle w:val="Tabletext"/>
            </w:pPr>
            <w:r w:rsidRPr="00680AEE">
              <w:t>the collection, use or disclosure is for the purposes of assisting the System Operator to determine whether a person is an authorised representative, or a nominated representative, of another person</w:t>
            </w:r>
          </w:p>
        </w:tc>
      </w:tr>
      <w:tr w:rsidR="00FB3E24" w:rsidRPr="00680AEE" w:rsidTr="00C1659C">
        <w:tc>
          <w:tcPr>
            <w:tcW w:w="714" w:type="dxa"/>
            <w:shd w:val="clear" w:color="auto" w:fill="auto"/>
          </w:tcPr>
          <w:p w:rsidR="00FB3E24" w:rsidRPr="00680AEE" w:rsidRDefault="00601930" w:rsidP="00680AEE">
            <w:pPr>
              <w:pStyle w:val="Tabletext"/>
            </w:pPr>
            <w:r w:rsidRPr="00680AEE">
              <w:t>7</w:t>
            </w:r>
          </w:p>
        </w:tc>
        <w:tc>
          <w:tcPr>
            <w:tcW w:w="1266" w:type="dxa"/>
            <w:shd w:val="clear" w:color="auto" w:fill="auto"/>
          </w:tcPr>
          <w:p w:rsidR="00FB3E24" w:rsidRPr="00680AEE" w:rsidRDefault="00FB3E24" w:rsidP="00680AEE">
            <w:pPr>
              <w:pStyle w:val="Tabletext"/>
            </w:pPr>
            <w:r w:rsidRPr="00680AEE">
              <w:t>Chief Executive Medicare</w:t>
            </w:r>
          </w:p>
        </w:tc>
        <w:tc>
          <w:tcPr>
            <w:tcW w:w="1417" w:type="dxa"/>
            <w:shd w:val="clear" w:color="auto" w:fill="auto"/>
          </w:tcPr>
          <w:p w:rsidR="00FB3E24" w:rsidRPr="00680AEE" w:rsidRDefault="00FB3E24" w:rsidP="00680AEE">
            <w:pPr>
              <w:pStyle w:val="Tabletext"/>
            </w:pPr>
            <w:r w:rsidRPr="00680AEE">
              <w:t>collect</w:t>
            </w:r>
          </w:p>
          <w:p w:rsidR="00FB3E24" w:rsidRPr="00680AEE" w:rsidRDefault="00FB3E24" w:rsidP="00680AEE">
            <w:pPr>
              <w:pStyle w:val="Tabletext"/>
            </w:pPr>
            <w:r w:rsidRPr="00680AEE">
              <w:t>use</w:t>
            </w:r>
          </w:p>
          <w:p w:rsidR="00FB3E24" w:rsidRPr="00680AEE" w:rsidRDefault="00FB3E24" w:rsidP="00680AEE">
            <w:pPr>
              <w:pStyle w:val="Tabletext"/>
            </w:pPr>
            <w:r w:rsidRPr="00680AEE">
              <w:t xml:space="preserve">disclose to a participant in the </w:t>
            </w:r>
            <w:r w:rsidR="00B84FA2" w:rsidRPr="00680AEE">
              <w:t>My Health Record</w:t>
            </w:r>
            <w:r w:rsidRPr="00680AEE">
              <w:t xml:space="preserve"> system</w:t>
            </w:r>
          </w:p>
        </w:tc>
        <w:tc>
          <w:tcPr>
            <w:tcW w:w="2127" w:type="dxa"/>
            <w:shd w:val="clear" w:color="auto" w:fill="auto"/>
          </w:tcPr>
          <w:p w:rsidR="00FB3E24" w:rsidRPr="00680AEE" w:rsidRDefault="00FB3E24" w:rsidP="00680AEE">
            <w:pPr>
              <w:pStyle w:val="Tabletext"/>
            </w:pPr>
            <w:r w:rsidRPr="00680AEE">
              <w:t>identifying information about any of the following:</w:t>
            </w:r>
          </w:p>
          <w:p w:rsidR="00FB3E24" w:rsidRPr="00680AEE" w:rsidRDefault="008E2848" w:rsidP="00680AEE">
            <w:pPr>
              <w:pStyle w:val="Tablea"/>
            </w:pPr>
            <w:r w:rsidRPr="00680AEE">
              <w:t>(a)</w:t>
            </w:r>
            <w:r w:rsidR="001026FF" w:rsidRPr="00680AEE">
              <w:t xml:space="preserve"> </w:t>
            </w:r>
            <w:r w:rsidR="00FB3E24" w:rsidRPr="00680AEE">
              <w:t>a healthcare recipient;</w:t>
            </w:r>
          </w:p>
          <w:p w:rsidR="00FB3E24" w:rsidRPr="00680AEE" w:rsidRDefault="008E2848" w:rsidP="00680AEE">
            <w:pPr>
              <w:pStyle w:val="Tablea"/>
            </w:pPr>
            <w:r w:rsidRPr="00680AEE">
              <w:t>(b)</w:t>
            </w:r>
            <w:r w:rsidR="001026FF" w:rsidRPr="00680AEE">
              <w:t xml:space="preserve"> </w:t>
            </w:r>
            <w:r w:rsidR="00FB3E24" w:rsidRPr="00680AEE">
              <w:t>an authorised representative of a healthcare recipient;</w:t>
            </w:r>
          </w:p>
          <w:p w:rsidR="00FB3E24" w:rsidRPr="00680AEE" w:rsidRDefault="008E2848" w:rsidP="00680AEE">
            <w:pPr>
              <w:pStyle w:val="Tablea"/>
            </w:pPr>
            <w:r w:rsidRPr="00680AEE">
              <w:t>(c)</w:t>
            </w:r>
            <w:r w:rsidR="001026FF" w:rsidRPr="00680AEE">
              <w:t xml:space="preserve"> </w:t>
            </w:r>
            <w:r w:rsidR="00FB3E24" w:rsidRPr="00680AEE">
              <w:t xml:space="preserve">a nominated representative of a </w:t>
            </w:r>
            <w:r w:rsidR="00FB3E24" w:rsidRPr="00680AEE">
              <w:lastRenderedPageBreak/>
              <w:t>healthcare recipient</w:t>
            </w:r>
          </w:p>
          <w:p w:rsidR="00FB3E24" w:rsidRPr="00680AEE" w:rsidRDefault="00FB3E24" w:rsidP="00680AEE">
            <w:pPr>
              <w:pStyle w:val="Tabletext"/>
            </w:pPr>
            <w:r w:rsidRPr="00680AEE">
              <w:t>healthcare identifier of any of the following:</w:t>
            </w:r>
          </w:p>
          <w:p w:rsidR="00FB3E24" w:rsidRPr="00680AEE" w:rsidRDefault="008E2848" w:rsidP="00680AEE">
            <w:pPr>
              <w:pStyle w:val="Tablea"/>
            </w:pPr>
            <w:r w:rsidRPr="00680AEE">
              <w:t>(a)</w:t>
            </w:r>
            <w:r w:rsidR="001026FF" w:rsidRPr="00680AEE">
              <w:t xml:space="preserve"> </w:t>
            </w:r>
            <w:r w:rsidR="00FB3E24" w:rsidRPr="00680AEE">
              <w:t>a healthcare recipient;</w:t>
            </w:r>
          </w:p>
          <w:p w:rsidR="00FB3E24" w:rsidRPr="00680AEE" w:rsidRDefault="008E2848" w:rsidP="00680AEE">
            <w:pPr>
              <w:pStyle w:val="Tablea"/>
            </w:pPr>
            <w:r w:rsidRPr="00680AEE">
              <w:t>(b)</w:t>
            </w:r>
            <w:r w:rsidR="001026FF" w:rsidRPr="00680AEE">
              <w:t xml:space="preserve"> </w:t>
            </w:r>
            <w:r w:rsidR="00FB3E24" w:rsidRPr="00680AEE">
              <w:t>an authorised representative of a healthcare recipient;</w:t>
            </w:r>
          </w:p>
          <w:p w:rsidR="00FB3E24" w:rsidRPr="00680AEE" w:rsidRDefault="008E2848" w:rsidP="00680AEE">
            <w:pPr>
              <w:pStyle w:val="Tablea"/>
            </w:pPr>
            <w:r w:rsidRPr="00680AEE">
              <w:t>(c)</w:t>
            </w:r>
            <w:r w:rsidR="001026FF" w:rsidRPr="00680AEE">
              <w:t xml:space="preserve"> </w:t>
            </w:r>
            <w:r w:rsidR="00FB3E24" w:rsidRPr="00680AEE">
              <w:t>a nominated representative of a healthcare recipient</w:t>
            </w:r>
          </w:p>
        </w:tc>
        <w:tc>
          <w:tcPr>
            <w:tcW w:w="1559" w:type="dxa"/>
            <w:shd w:val="clear" w:color="auto" w:fill="auto"/>
          </w:tcPr>
          <w:p w:rsidR="00FB3E24" w:rsidRPr="00680AEE" w:rsidRDefault="00FB3E24" w:rsidP="00680AEE">
            <w:pPr>
              <w:pStyle w:val="Tabletext"/>
            </w:pPr>
            <w:r w:rsidRPr="00680AEE">
              <w:lastRenderedPageBreak/>
              <w:t>both of the following are satisfied:</w:t>
            </w:r>
          </w:p>
          <w:p w:rsidR="00FB3E24" w:rsidRPr="00680AEE" w:rsidRDefault="008E2848" w:rsidP="00680AEE">
            <w:pPr>
              <w:pStyle w:val="Tablea"/>
            </w:pPr>
            <w:r w:rsidRPr="00680AEE">
              <w:t>(a)</w:t>
            </w:r>
            <w:r w:rsidR="001026FF" w:rsidRPr="00680AEE">
              <w:t xml:space="preserve"> </w:t>
            </w:r>
            <w:r w:rsidR="00FB3E24" w:rsidRPr="00680AEE">
              <w:t xml:space="preserve">the collection, use or disclosure is for the purpose of including health </w:t>
            </w:r>
            <w:r w:rsidR="00FB3E24" w:rsidRPr="00680AEE">
              <w:lastRenderedPageBreak/>
              <w:t>information in the healthcare recipient’s My Health Record;</w:t>
            </w:r>
          </w:p>
          <w:p w:rsidR="00FB3E24" w:rsidRPr="00680AEE" w:rsidRDefault="008E2848" w:rsidP="00680AEE">
            <w:pPr>
              <w:pStyle w:val="Tablea"/>
            </w:pPr>
            <w:r w:rsidRPr="00680AEE">
              <w:t>(b)</w:t>
            </w:r>
            <w:r w:rsidR="001026FF" w:rsidRPr="00680AEE">
              <w:t xml:space="preserve"> </w:t>
            </w:r>
            <w:r w:rsidR="00FB3E24" w:rsidRPr="00680AEE">
              <w:t xml:space="preserve">an election </w:t>
            </w:r>
            <w:r w:rsidR="00602D32" w:rsidRPr="00680AEE">
              <w:t>is not currently in force</w:t>
            </w:r>
            <w:r w:rsidR="00FB3E24" w:rsidRPr="00680AEE">
              <w:t xml:space="preserve"> under </w:t>
            </w:r>
            <w:r w:rsidR="008336E4" w:rsidRPr="00680AEE">
              <w:t>clause</w:t>
            </w:r>
            <w:r w:rsidR="00680AEE" w:rsidRPr="00680AEE">
              <w:t> </w:t>
            </w:r>
            <w:r w:rsidR="008336E4" w:rsidRPr="00680AEE">
              <w:t>13</w:t>
            </w:r>
            <w:r w:rsidR="00FB3E24" w:rsidRPr="00680AEE">
              <w:t xml:space="preserve"> not to have the healthcare recipient’s </w:t>
            </w:r>
            <w:r w:rsidR="007D47BD" w:rsidRPr="00680AEE">
              <w:t>health information</w:t>
            </w:r>
            <w:r w:rsidR="00FB3E24" w:rsidRPr="00680AEE">
              <w:t xml:space="preserve"> made available to the System Operator</w:t>
            </w:r>
          </w:p>
        </w:tc>
      </w:tr>
      <w:tr w:rsidR="00FB3E24" w:rsidRPr="00680AEE" w:rsidTr="00C1659C">
        <w:tc>
          <w:tcPr>
            <w:tcW w:w="714" w:type="dxa"/>
            <w:shd w:val="clear" w:color="auto" w:fill="auto"/>
          </w:tcPr>
          <w:p w:rsidR="00FB3E24" w:rsidRPr="00680AEE" w:rsidRDefault="00601930" w:rsidP="00680AEE">
            <w:pPr>
              <w:pStyle w:val="Tabletext"/>
            </w:pPr>
            <w:r w:rsidRPr="00680AEE">
              <w:lastRenderedPageBreak/>
              <w:t>8</w:t>
            </w:r>
          </w:p>
        </w:tc>
        <w:tc>
          <w:tcPr>
            <w:tcW w:w="1266" w:type="dxa"/>
            <w:shd w:val="clear" w:color="auto" w:fill="auto"/>
          </w:tcPr>
          <w:p w:rsidR="00FB3E24" w:rsidRPr="00680AEE" w:rsidRDefault="00FB3E24" w:rsidP="00680AEE">
            <w:pPr>
              <w:pStyle w:val="Tabletext"/>
            </w:pPr>
            <w:r w:rsidRPr="00680AEE">
              <w:t>Veterans’ Affairs Department</w:t>
            </w:r>
          </w:p>
          <w:p w:rsidR="00FB3E24" w:rsidRPr="00680AEE" w:rsidRDefault="00FB3E24" w:rsidP="00680AEE">
            <w:pPr>
              <w:pStyle w:val="Tabletext"/>
            </w:pPr>
            <w:r w:rsidRPr="00680AEE">
              <w:t>Defence Department</w:t>
            </w:r>
          </w:p>
        </w:tc>
        <w:tc>
          <w:tcPr>
            <w:tcW w:w="1417" w:type="dxa"/>
            <w:shd w:val="clear" w:color="auto" w:fill="auto"/>
          </w:tcPr>
          <w:p w:rsidR="00FB3E24" w:rsidRPr="00680AEE" w:rsidRDefault="00FB3E24" w:rsidP="00680AEE">
            <w:pPr>
              <w:pStyle w:val="Tabletext"/>
            </w:pPr>
            <w:r w:rsidRPr="00680AEE">
              <w:t>use</w:t>
            </w:r>
          </w:p>
          <w:p w:rsidR="00FB3E24" w:rsidRPr="00680AEE" w:rsidRDefault="00FB3E24" w:rsidP="00680AEE">
            <w:pPr>
              <w:pStyle w:val="Tabletext"/>
            </w:pPr>
            <w:r w:rsidRPr="00680AEE">
              <w:t>disclose to the System Operator</w:t>
            </w:r>
          </w:p>
        </w:tc>
        <w:tc>
          <w:tcPr>
            <w:tcW w:w="2127" w:type="dxa"/>
            <w:shd w:val="clear" w:color="auto" w:fill="auto"/>
          </w:tcPr>
          <w:p w:rsidR="00FB3E24" w:rsidRPr="00680AEE" w:rsidRDefault="00FB3E24" w:rsidP="00680AEE">
            <w:pPr>
              <w:pStyle w:val="Tabletext"/>
            </w:pPr>
            <w:r w:rsidRPr="00680AEE">
              <w:t>identifying information about</w:t>
            </w:r>
            <w:r w:rsidR="000C3E49" w:rsidRPr="00680AEE">
              <w:t xml:space="preserve"> any person who is, or may be,</w:t>
            </w:r>
            <w:r w:rsidRPr="00680AEE">
              <w:t xml:space="preserve"> any of the following:</w:t>
            </w:r>
          </w:p>
          <w:p w:rsidR="00FB3E24" w:rsidRPr="00680AEE" w:rsidRDefault="00FB3E24" w:rsidP="00680AEE">
            <w:pPr>
              <w:pStyle w:val="Tablea"/>
            </w:pPr>
            <w:r w:rsidRPr="00680AEE">
              <w:t>(a)</w:t>
            </w:r>
            <w:r w:rsidR="001026FF" w:rsidRPr="00680AEE">
              <w:t xml:space="preserve"> </w:t>
            </w:r>
            <w:r w:rsidRPr="00680AEE">
              <w:t>a healthcare recipient;</w:t>
            </w:r>
          </w:p>
          <w:p w:rsidR="00FB3E24" w:rsidRPr="00680AEE" w:rsidRDefault="008E2848" w:rsidP="00680AEE">
            <w:pPr>
              <w:pStyle w:val="Tablea"/>
            </w:pPr>
            <w:r w:rsidRPr="00680AEE">
              <w:t>(b)</w:t>
            </w:r>
            <w:r w:rsidR="001026FF" w:rsidRPr="00680AEE">
              <w:t xml:space="preserve"> </w:t>
            </w:r>
            <w:r w:rsidR="00FB3E24" w:rsidRPr="00680AEE">
              <w:t>an authorised representative of a healthcare recipient;</w:t>
            </w:r>
          </w:p>
          <w:p w:rsidR="00FB3E24" w:rsidRPr="00680AEE" w:rsidRDefault="008E2848" w:rsidP="00680AEE">
            <w:pPr>
              <w:pStyle w:val="Tablea"/>
            </w:pPr>
            <w:r w:rsidRPr="00680AEE">
              <w:t>(c)</w:t>
            </w:r>
            <w:r w:rsidR="001026FF" w:rsidRPr="00680AEE">
              <w:t xml:space="preserve"> </w:t>
            </w:r>
            <w:r w:rsidR="00FB3E24" w:rsidRPr="00680AEE">
              <w:t>a nominated representative of a healthcare recipient</w:t>
            </w:r>
          </w:p>
        </w:tc>
        <w:tc>
          <w:tcPr>
            <w:tcW w:w="1559" w:type="dxa"/>
            <w:shd w:val="clear" w:color="auto" w:fill="auto"/>
          </w:tcPr>
          <w:p w:rsidR="00FB3E24" w:rsidRPr="00680AEE" w:rsidRDefault="00FB3E24" w:rsidP="00680AEE">
            <w:pPr>
              <w:pStyle w:val="Tabletext"/>
            </w:pPr>
            <w:r w:rsidRPr="00680AEE">
              <w:t>the use or disclosure is for the purposes of assisting the System Operator to ve</w:t>
            </w:r>
            <w:r w:rsidR="008E2848" w:rsidRPr="00680AEE">
              <w:t>rify the identity of the person</w:t>
            </w:r>
          </w:p>
        </w:tc>
      </w:tr>
      <w:tr w:rsidR="00FB3E24" w:rsidRPr="00680AEE" w:rsidTr="00C1659C">
        <w:tc>
          <w:tcPr>
            <w:tcW w:w="714" w:type="dxa"/>
            <w:tcBorders>
              <w:bottom w:val="single" w:sz="4" w:space="0" w:color="auto"/>
            </w:tcBorders>
            <w:shd w:val="clear" w:color="auto" w:fill="auto"/>
          </w:tcPr>
          <w:p w:rsidR="00FB3E24" w:rsidRPr="00680AEE" w:rsidRDefault="00601930" w:rsidP="00680AEE">
            <w:pPr>
              <w:pStyle w:val="Tabletext"/>
            </w:pPr>
            <w:r w:rsidRPr="00680AEE">
              <w:t>9</w:t>
            </w:r>
          </w:p>
        </w:tc>
        <w:tc>
          <w:tcPr>
            <w:tcW w:w="1266" w:type="dxa"/>
            <w:tcBorders>
              <w:bottom w:val="single" w:sz="4" w:space="0" w:color="auto"/>
            </w:tcBorders>
            <w:shd w:val="clear" w:color="auto" w:fill="auto"/>
          </w:tcPr>
          <w:p w:rsidR="00FB3E24" w:rsidRPr="00680AEE" w:rsidRDefault="00FB3E24" w:rsidP="00680AEE">
            <w:pPr>
              <w:pStyle w:val="Tabletext"/>
            </w:pPr>
            <w:r w:rsidRPr="00680AEE">
              <w:t>Veterans’ Affairs Department</w:t>
            </w:r>
          </w:p>
          <w:p w:rsidR="00FB3E24" w:rsidRPr="00680AEE" w:rsidRDefault="00FB3E24" w:rsidP="00680AEE">
            <w:pPr>
              <w:pStyle w:val="Tabletext"/>
            </w:pPr>
            <w:r w:rsidRPr="00680AEE">
              <w:t>Defence Department</w:t>
            </w:r>
          </w:p>
          <w:p w:rsidR="00FB3E24" w:rsidRPr="00680AEE" w:rsidRDefault="00FB3E24" w:rsidP="00680AEE">
            <w:pPr>
              <w:pStyle w:val="Tabletext"/>
            </w:pPr>
          </w:p>
        </w:tc>
        <w:tc>
          <w:tcPr>
            <w:tcW w:w="1417" w:type="dxa"/>
            <w:tcBorders>
              <w:bottom w:val="single" w:sz="4" w:space="0" w:color="auto"/>
            </w:tcBorders>
            <w:shd w:val="clear" w:color="auto" w:fill="auto"/>
          </w:tcPr>
          <w:p w:rsidR="00FB3E24" w:rsidRPr="00680AEE" w:rsidRDefault="00FB3E24" w:rsidP="00680AEE">
            <w:pPr>
              <w:pStyle w:val="Tabletext"/>
            </w:pPr>
            <w:r w:rsidRPr="00680AEE">
              <w:t xml:space="preserve">collect from the service operator under the </w:t>
            </w:r>
            <w:r w:rsidRPr="00680AEE">
              <w:rPr>
                <w:i/>
              </w:rPr>
              <w:t>Healthcare Identifiers Act 2010</w:t>
            </w:r>
          </w:p>
          <w:p w:rsidR="00FB3E24" w:rsidRPr="00680AEE" w:rsidRDefault="00FB3E24" w:rsidP="00680AEE">
            <w:pPr>
              <w:pStyle w:val="Tabletext"/>
            </w:pPr>
            <w:r w:rsidRPr="00680AEE">
              <w:lastRenderedPageBreak/>
              <w:t>use</w:t>
            </w:r>
          </w:p>
          <w:p w:rsidR="00FB3E24" w:rsidRPr="00680AEE" w:rsidRDefault="00FB3E24" w:rsidP="00680AEE">
            <w:pPr>
              <w:pStyle w:val="Tabletext"/>
            </w:pPr>
            <w:r w:rsidRPr="00680AEE">
              <w:t xml:space="preserve">disclose to a participant in the </w:t>
            </w:r>
            <w:r w:rsidR="00B84FA2" w:rsidRPr="00680AEE">
              <w:t>My Health Record</w:t>
            </w:r>
            <w:r w:rsidRPr="00680AEE">
              <w:t xml:space="preserve"> system</w:t>
            </w:r>
          </w:p>
        </w:tc>
        <w:tc>
          <w:tcPr>
            <w:tcW w:w="2127" w:type="dxa"/>
            <w:tcBorders>
              <w:bottom w:val="single" w:sz="4" w:space="0" w:color="auto"/>
            </w:tcBorders>
            <w:shd w:val="clear" w:color="auto" w:fill="auto"/>
          </w:tcPr>
          <w:p w:rsidR="00FB3E24" w:rsidRPr="00680AEE" w:rsidRDefault="00FB3E24" w:rsidP="00680AEE">
            <w:pPr>
              <w:pStyle w:val="Tabletext"/>
            </w:pPr>
            <w:r w:rsidRPr="00680AEE">
              <w:lastRenderedPageBreak/>
              <w:t>identifying information about any of the following:</w:t>
            </w:r>
          </w:p>
          <w:p w:rsidR="00FB3E24" w:rsidRPr="00680AEE" w:rsidRDefault="008E2848" w:rsidP="00680AEE">
            <w:pPr>
              <w:pStyle w:val="Tablea"/>
            </w:pPr>
            <w:r w:rsidRPr="00680AEE">
              <w:t>(a)</w:t>
            </w:r>
            <w:r w:rsidR="001026FF" w:rsidRPr="00680AEE">
              <w:t xml:space="preserve"> </w:t>
            </w:r>
            <w:r w:rsidR="00FB3E24" w:rsidRPr="00680AEE">
              <w:t>a healthcare recipient;</w:t>
            </w:r>
          </w:p>
          <w:p w:rsidR="00FB3E24" w:rsidRPr="00680AEE" w:rsidRDefault="008E2848" w:rsidP="00680AEE">
            <w:pPr>
              <w:pStyle w:val="Tablea"/>
            </w:pPr>
            <w:r w:rsidRPr="00680AEE">
              <w:t>(b)</w:t>
            </w:r>
            <w:r w:rsidR="001026FF" w:rsidRPr="00680AEE">
              <w:t xml:space="preserve"> </w:t>
            </w:r>
            <w:r w:rsidR="00FB3E24" w:rsidRPr="00680AEE">
              <w:t xml:space="preserve">an authorised </w:t>
            </w:r>
            <w:r w:rsidR="00FB3E24" w:rsidRPr="00680AEE">
              <w:lastRenderedPageBreak/>
              <w:t>representative of a healthcare recipient;</w:t>
            </w:r>
          </w:p>
          <w:p w:rsidR="00FB3E24" w:rsidRPr="00680AEE" w:rsidRDefault="008E2848" w:rsidP="00680AEE">
            <w:pPr>
              <w:pStyle w:val="Tablea"/>
            </w:pPr>
            <w:r w:rsidRPr="00680AEE">
              <w:t>(c)</w:t>
            </w:r>
            <w:r w:rsidR="001026FF" w:rsidRPr="00680AEE">
              <w:t xml:space="preserve"> </w:t>
            </w:r>
            <w:r w:rsidR="00FB3E24" w:rsidRPr="00680AEE">
              <w:t>a nominated representative of a healthcare recipient</w:t>
            </w:r>
          </w:p>
          <w:p w:rsidR="00FB3E24" w:rsidRPr="00680AEE" w:rsidRDefault="00FB3E24" w:rsidP="00680AEE">
            <w:pPr>
              <w:pStyle w:val="Tabletext"/>
            </w:pPr>
            <w:r w:rsidRPr="00680AEE">
              <w:t>healthcare identifier of any of the following:</w:t>
            </w:r>
          </w:p>
          <w:p w:rsidR="00FB3E24" w:rsidRPr="00680AEE" w:rsidRDefault="008E2848" w:rsidP="00680AEE">
            <w:pPr>
              <w:pStyle w:val="Tablea"/>
            </w:pPr>
            <w:r w:rsidRPr="00680AEE">
              <w:t>(a)</w:t>
            </w:r>
            <w:r w:rsidR="001026FF" w:rsidRPr="00680AEE">
              <w:t xml:space="preserve"> </w:t>
            </w:r>
            <w:r w:rsidR="00FB3E24" w:rsidRPr="00680AEE">
              <w:t>a healthcare recipient;</w:t>
            </w:r>
          </w:p>
          <w:p w:rsidR="00FB3E24" w:rsidRPr="00680AEE" w:rsidRDefault="008E2848" w:rsidP="00680AEE">
            <w:pPr>
              <w:pStyle w:val="Tablea"/>
            </w:pPr>
            <w:r w:rsidRPr="00680AEE">
              <w:t>(b)</w:t>
            </w:r>
            <w:r w:rsidR="001026FF" w:rsidRPr="00680AEE">
              <w:t xml:space="preserve"> </w:t>
            </w:r>
            <w:r w:rsidR="00FB3E24" w:rsidRPr="00680AEE">
              <w:t>an authorised representative of a healthcare recipient;</w:t>
            </w:r>
          </w:p>
          <w:p w:rsidR="00FB3E24" w:rsidRPr="00680AEE" w:rsidRDefault="008E2848" w:rsidP="00680AEE">
            <w:pPr>
              <w:pStyle w:val="Tablea"/>
            </w:pPr>
            <w:r w:rsidRPr="00680AEE">
              <w:t>(c)</w:t>
            </w:r>
            <w:r w:rsidR="001026FF" w:rsidRPr="00680AEE">
              <w:t xml:space="preserve"> </w:t>
            </w:r>
            <w:r w:rsidR="00FB3E24" w:rsidRPr="00680AEE">
              <w:t>a nominated representative of a healthcare recipient</w:t>
            </w:r>
          </w:p>
        </w:tc>
        <w:tc>
          <w:tcPr>
            <w:tcW w:w="1559" w:type="dxa"/>
            <w:tcBorders>
              <w:bottom w:val="single" w:sz="4" w:space="0" w:color="auto"/>
            </w:tcBorders>
            <w:shd w:val="clear" w:color="auto" w:fill="auto"/>
          </w:tcPr>
          <w:p w:rsidR="00FB3E24" w:rsidRPr="00680AEE" w:rsidRDefault="00FB3E24" w:rsidP="00680AEE">
            <w:pPr>
              <w:pStyle w:val="Tabletext"/>
            </w:pPr>
            <w:r w:rsidRPr="00680AEE">
              <w:lastRenderedPageBreak/>
              <w:t>both of the following are satisfied:</w:t>
            </w:r>
          </w:p>
          <w:p w:rsidR="00FB3E24" w:rsidRPr="00680AEE" w:rsidRDefault="008E2848" w:rsidP="00680AEE">
            <w:pPr>
              <w:pStyle w:val="Tablea"/>
            </w:pPr>
            <w:r w:rsidRPr="00680AEE">
              <w:t>(a)</w:t>
            </w:r>
            <w:r w:rsidR="001026FF" w:rsidRPr="00680AEE">
              <w:t xml:space="preserve"> </w:t>
            </w:r>
            <w:r w:rsidR="00FB3E24" w:rsidRPr="00680AEE">
              <w:t xml:space="preserve">the collection, use or </w:t>
            </w:r>
            <w:r w:rsidR="00FB3E24" w:rsidRPr="00680AEE">
              <w:lastRenderedPageBreak/>
              <w:t>disclosure is for the purpose of including prescribed information in the healthcare recipient’s My Health Record;</w:t>
            </w:r>
          </w:p>
          <w:p w:rsidR="00FB3E24" w:rsidRPr="00680AEE" w:rsidRDefault="008E2848" w:rsidP="00680AEE">
            <w:pPr>
              <w:pStyle w:val="Tablea"/>
            </w:pPr>
            <w:r w:rsidRPr="00680AEE">
              <w:t>(b)</w:t>
            </w:r>
            <w:r w:rsidR="001026FF" w:rsidRPr="00680AEE">
              <w:t xml:space="preserve"> </w:t>
            </w:r>
            <w:r w:rsidR="00FB3E24" w:rsidRPr="00680AEE">
              <w:t xml:space="preserve">an election </w:t>
            </w:r>
            <w:r w:rsidR="00602D32" w:rsidRPr="00680AEE">
              <w:t xml:space="preserve">is not currently in force </w:t>
            </w:r>
            <w:r w:rsidR="00FB3E24" w:rsidRPr="00680AEE">
              <w:t xml:space="preserve">under </w:t>
            </w:r>
            <w:r w:rsidR="008336E4" w:rsidRPr="00680AEE">
              <w:t>clause</w:t>
            </w:r>
            <w:r w:rsidR="00680AEE" w:rsidRPr="00680AEE">
              <w:t> </w:t>
            </w:r>
            <w:r w:rsidR="008336E4" w:rsidRPr="00680AEE">
              <w:t>13</w:t>
            </w:r>
            <w:r w:rsidR="00FB3E24" w:rsidRPr="00680AEE">
              <w:t xml:space="preserve"> not to have the healthcare recipient’s </w:t>
            </w:r>
            <w:r w:rsidR="007D47BD" w:rsidRPr="00680AEE">
              <w:t>health information</w:t>
            </w:r>
            <w:r w:rsidR="00FB3E24" w:rsidRPr="00680AEE">
              <w:t xml:space="preserve"> made available to the System Operator</w:t>
            </w:r>
          </w:p>
        </w:tc>
      </w:tr>
      <w:tr w:rsidR="00FB3E24" w:rsidRPr="00680AEE" w:rsidTr="00C1659C">
        <w:tc>
          <w:tcPr>
            <w:tcW w:w="714" w:type="dxa"/>
            <w:tcBorders>
              <w:bottom w:val="single" w:sz="12" w:space="0" w:color="auto"/>
            </w:tcBorders>
            <w:shd w:val="clear" w:color="auto" w:fill="auto"/>
          </w:tcPr>
          <w:p w:rsidR="00FB3E24" w:rsidRPr="00680AEE" w:rsidRDefault="00FB3E24" w:rsidP="00680AEE">
            <w:pPr>
              <w:pStyle w:val="Tabletext"/>
            </w:pPr>
            <w:r w:rsidRPr="00680AEE">
              <w:lastRenderedPageBreak/>
              <w:t>1</w:t>
            </w:r>
            <w:r w:rsidR="00601930" w:rsidRPr="00680AEE">
              <w:t>0</w:t>
            </w:r>
          </w:p>
        </w:tc>
        <w:tc>
          <w:tcPr>
            <w:tcW w:w="1266" w:type="dxa"/>
            <w:tcBorders>
              <w:bottom w:val="single" w:sz="12" w:space="0" w:color="auto"/>
            </w:tcBorders>
            <w:shd w:val="clear" w:color="auto" w:fill="auto"/>
          </w:tcPr>
          <w:p w:rsidR="00FB3E24" w:rsidRPr="00680AEE" w:rsidRDefault="00FB3E24" w:rsidP="00680AEE">
            <w:pPr>
              <w:pStyle w:val="Tabletext"/>
            </w:pPr>
            <w:r w:rsidRPr="00680AEE">
              <w:t>a prescribed entity</w:t>
            </w:r>
          </w:p>
        </w:tc>
        <w:tc>
          <w:tcPr>
            <w:tcW w:w="1417" w:type="dxa"/>
            <w:tcBorders>
              <w:bottom w:val="single" w:sz="12" w:space="0" w:color="auto"/>
            </w:tcBorders>
            <w:shd w:val="clear" w:color="auto" w:fill="auto"/>
          </w:tcPr>
          <w:p w:rsidR="00FB3E24" w:rsidRPr="00680AEE" w:rsidRDefault="00FB3E24" w:rsidP="00680AEE">
            <w:pPr>
              <w:pStyle w:val="Tabletext"/>
            </w:pPr>
            <w:r w:rsidRPr="00680AEE">
              <w:t>collect</w:t>
            </w:r>
          </w:p>
          <w:p w:rsidR="00FB3E24" w:rsidRPr="00680AEE" w:rsidRDefault="00FB3E24" w:rsidP="00680AEE">
            <w:pPr>
              <w:pStyle w:val="Tabletext"/>
            </w:pPr>
            <w:r w:rsidRPr="00680AEE">
              <w:t>use</w:t>
            </w:r>
          </w:p>
          <w:p w:rsidR="00FB3E24" w:rsidRPr="00680AEE" w:rsidRDefault="00FB3E24" w:rsidP="00680AEE">
            <w:pPr>
              <w:pStyle w:val="Tabletext"/>
            </w:pPr>
            <w:r w:rsidRPr="00680AEE">
              <w:t>disclose to another prescribed entity</w:t>
            </w:r>
          </w:p>
        </w:tc>
        <w:tc>
          <w:tcPr>
            <w:tcW w:w="2127" w:type="dxa"/>
            <w:tcBorders>
              <w:bottom w:val="single" w:sz="12" w:space="0" w:color="auto"/>
            </w:tcBorders>
            <w:shd w:val="clear" w:color="auto" w:fill="auto"/>
          </w:tcPr>
          <w:p w:rsidR="00FB3E24" w:rsidRPr="00680AEE" w:rsidRDefault="00FB3E24" w:rsidP="00680AEE">
            <w:pPr>
              <w:pStyle w:val="Tabletext"/>
            </w:pPr>
            <w:r w:rsidRPr="00680AEE">
              <w:t>identifying information about</w:t>
            </w:r>
            <w:r w:rsidR="000C3E49" w:rsidRPr="00680AEE">
              <w:t xml:space="preserve"> any person who is, or may be,</w:t>
            </w:r>
            <w:r w:rsidRPr="00680AEE">
              <w:t xml:space="preserve"> any of the following:</w:t>
            </w:r>
          </w:p>
          <w:p w:rsidR="00FB3E24" w:rsidRPr="00680AEE" w:rsidRDefault="008E2848" w:rsidP="00680AEE">
            <w:pPr>
              <w:pStyle w:val="Tablea"/>
            </w:pPr>
            <w:r w:rsidRPr="00680AEE">
              <w:t>(a)</w:t>
            </w:r>
            <w:r w:rsidR="001026FF" w:rsidRPr="00680AEE">
              <w:t xml:space="preserve"> </w:t>
            </w:r>
            <w:r w:rsidR="00FB3E24" w:rsidRPr="00680AEE">
              <w:t>a healthcare recipient;</w:t>
            </w:r>
          </w:p>
          <w:p w:rsidR="00FB3E24" w:rsidRPr="00680AEE" w:rsidRDefault="008E2848" w:rsidP="00680AEE">
            <w:pPr>
              <w:pStyle w:val="Tablea"/>
            </w:pPr>
            <w:r w:rsidRPr="00680AEE">
              <w:t>(b)</w:t>
            </w:r>
            <w:r w:rsidR="001026FF" w:rsidRPr="00680AEE">
              <w:t xml:space="preserve"> </w:t>
            </w:r>
            <w:r w:rsidR="00FB3E24" w:rsidRPr="00680AEE">
              <w:t>an authorised representative of a healthcare recipient;</w:t>
            </w:r>
          </w:p>
          <w:p w:rsidR="00FB3E24" w:rsidRPr="00680AEE" w:rsidRDefault="008E2848" w:rsidP="00680AEE">
            <w:pPr>
              <w:pStyle w:val="Tablea"/>
            </w:pPr>
            <w:r w:rsidRPr="00680AEE">
              <w:t>(c)</w:t>
            </w:r>
            <w:r w:rsidR="001026FF" w:rsidRPr="00680AEE">
              <w:t xml:space="preserve"> </w:t>
            </w:r>
            <w:r w:rsidR="00FB3E24" w:rsidRPr="00680AEE">
              <w:t>a nominated representative of a healthcare recipient</w:t>
            </w:r>
          </w:p>
        </w:tc>
        <w:tc>
          <w:tcPr>
            <w:tcW w:w="1559" w:type="dxa"/>
            <w:tcBorders>
              <w:bottom w:val="single" w:sz="12" w:space="0" w:color="auto"/>
            </w:tcBorders>
            <w:shd w:val="clear" w:color="auto" w:fill="auto"/>
          </w:tcPr>
          <w:p w:rsidR="00FB3E24" w:rsidRPr="00680AEE" w:rsidRDefault="00FB3E24" w:rsidP="00680AEE">
            <w:pPr>
              <w:pStyle w:val="Tabletext"/>
            </w:pPr>
            <w:r w:rsidRPr="00680AEE">
              <w:t>the</w:t>
            </w:r>
            <w:r w:rsidR="00175FBA" w:rsidRPr="00680AEE">
              <w:t xml:space="preserve"> collection,</w:t>
            </w:r>
            <w:r w:rsidRPr="00680AEE">
              <w:t xml:space="preserve"> use or disclosure is for the purposes of assisting the System Operator to verify the identity of the person</w:t>
            </w:r>
          </w:p>
        </w:tc>
      </w:tr>
    </w:tbl>
    <w:p w:rsidR="00224FEF" w:rsidRPr="00680AEE" w:rsidRDefault="00224FEF" w:rsidP="00680AEE">
      <w:pPr>
        <w:pStyle w:val="notetext"/>
      </w:pPr>
      <w:r w:rsidRPr="00680AEE">
        <w:t>Note:</w:t>
      </w:r>
      <w:r w:rsidRPr="00680AEE">
        <w:tab/>
        <w:t>Under section</w:t>
      </w:r>
      <w:r w:rsidR="00680AEE" w:rsidRPr="00680AEE">
        <w:t> </w:t>
      </w:r>
      <w:r w:rsidRPr="00680AEE">
        <w:t>1</w:t>
      </w:r>
      <w:r w:rsidR="005B0836" w:rsidRPr="00680AEE">
        <w:t>5</w:t>
      </w:r>
      <w:r w:rsidRPr="00680AEE">
        <w:t xml:space="preserve"> of the </w:t>
      </w:r>
      <w:r w:rsidRPr="00680AEE">
        <w:rPr>
          <w:i/>
        </w:rPr>
        <w:t>Healthcare Identifiers Act 2010</w:t>
      </w:r>
      <w:r w:rsidRPr="00680AEE">
        <w:t xml:space="preserve">, the service operator under that Act is authorised to collect, use and disclose </w:t>
      </w:r>
      <w:r w:rsidRPr="00680AEE">
        <w:lastRenderedPageBreak/>
        <w:t>healthcare identifiers of</w:t>
      </w:r>
      <w:r w:rsidR="008D096A" w:rsidRPr="00680AEE">
        <w:t>,</w:t>
      </w:r>
      <w:r w:rsidRPr="00680AEE">
        <w:t xml:space="preserve"> and identifying information about</w:t>
      </w:r>
      <w:r w:rsidR="008D096A" w:rsidRPr="00680AEE">
        <w:t>,</w:t>
      </w:r>
      <w:r w:rsidRPr="00680AEE">
        <w:t xml:space="preserve"> healthcare recipients and their representatives for the purposes of the My Health Record system. The service operator is also authorised to collect, use and disclose healthcare identifiers of</w:t>
      </w:r>
      <w:r w:rsidR="008D096A" w:rsidRPr="00680AEE">
        <w:t>,</w:t>
      </w:r>
      <w:r w:rsidRPr="00680AEE">
        <w:t xml:space="preserve"> and identifying information about</w:t>
      </w:r>
      <w:r w:rsidR="008D096A" w:rsidRPr="00680AEE">
        <w:t>,</w:t>
      </w:r>
      <w:r w:rsidRPr="00680AEE">
        <w:t xml:space="preserve"> healthcare providers under section</w:t>
      </w:r>
      <w:r w:rsidR="00680AEE" w:rsidRPr="00680AEE">
        <w:t> </w:t>
      </w:r>
      <w:r w:rsidRPr="00680AEE">
        <w:t>2</w:t>
      </w:r>
      <w:r w:rsidR="005B0836" w:rsidRPr="00680AEE">
        <w:t>4</w:t>
      </w:r>
      <w:r w:rsidRPr="00680AEE">
        <w:t xml:space="preserve"> of that Act.</w:t>
      </w:r>
    </w:p>
    <w:p w:rsidR="00072F0B" w:rsidRPr="00680AEE" w:rsidRDefault="008D2942" w:rsidP="00680AEE">
      <w:pPr>
        <w:pStyle w:val="subsection"/>
      </w:pPr>
      <w:r w:rsidRPr="00680AEE">
        <w:tab/>
      </w:r>
      <w:r w:rsidR="00072F0B" w:rsidRPr="00680AEE">
        <w:t>(2)</w:t>
      </w:r>
      <w:r w:rsidR="00072F0B" w:rsidRPr="00680AEE">
        <w:tab/>
        <w:t>If:</w:t>
      </w:r>
    </w:p>
    <w:p w:rsidR="00072F0B" w:rsidRPr="00680AEE" w:rsidRDefault="00072F0B" w:rsidP="00680AEE">
      <w:pPr>
        <w:pStyle w:val="paragraph"/>
      </w:pPr>
      <w:r w:rsidRPr="00680AEE">
        <w:tab/>
        <w:t>(a)</w:t>
      </w:r>
      <w:r w:rsidRPr="00680AEE">
        <w:tab/>
        <w:t xml:space="preserve">any of the following </w:t>
      </w:r>
      <w:r w:rsidR="006E5DDD" w:rsidRPr="00680AEE">
        <w:t xml:space="preserve">entities </w:t>
      </w:r>
      <w:r w:rsidRPr="00680AEE">
        <w:t>disclose</w:t>
      </w:r>
      <w:r w:rsidR="006E5DDD" w:rsidRPr="00680AEE">
        <w:t>s</w:t>
      </w:r>
      <w:r w:rsidRPr="00680AEE">
        <w:t xml:space="preserve"> information to the System Operator in circumstances in which the information is authorised to be disclosed under </w:t>
      </w:r>
      <w:r w:rsidR="00680AEE" w:rsidRPr="00680AEE">
        <w:t>subclause (</w:t>
      </w:r>
      <w:r w:rsidRPr="00680AEE">
        <w:t>1):</w:t>
      </w:r>
    </w:p>
    <w:p w:rsidR="00072F0B" w:rsidRPr="00680AEE" w:rsidRDefault="00072F0B" w:rsidP="00680AEE">
      <w:pPr>
        <w:pStyle w:val="paragraphsub"/>
      </w:pPr>
      <w:r w:rsidRPr="00680AEE">
        <w:tab/>
        <w:t>(i)</w:t>
      </w:r>
      <w:r w:rsidRPr="00680AEE">
        <w:tab/>
        <w:t>the Chief Executive Medicare;</w:t>
      </w:r>
    </w:p>
    <w:p w:rsidR="00072F0B" w:rsidRPr="00680AEE" w:rsidRDefault="00072F0B" w:rsidP="00680AEE">
      <w:pPr>
        <w:pStyle w:val="paragraphsub"/>
      </w:pPr>
      <w:r w:rsidRPr="00680AEE">
        <w:tab/>
        <w:t>(ii)</w:t>
      </w:r>
      <w:r w:rsidRPr="00680AEE">
        <w:tab/>
        <w:t>the Veterans’ Affairs Department;</w:t>
      </w:r>
    </w:p>
    <w:p w:rsidR="00072F0B" w:rsidRPr="00680AEE" w:rsidRDefault="00072F0B" w:rsidP="00680AEE">
      <w:pPr>
        <w:pStyle w:val="paragraphsub"/>
      </w:pPr>
      <w:r w:rsidRPr="00680AEE">
        <w:tab/>
        <w:t>(iii)</w:t>
      </w:r>
      <w:r w:rsidRPr="00680AEE">
        <w:tab/>
        <w:t>the Defence Department;</w:t>
      </w:r>
    </w:p>
    <w:p w:rsidR="00072F0B" w:rsidRPr="00680AEE" w:rsidRDefault="00072F0B" w:rsidP="00680AEE">
      <w:pPr>
        <w:pStyle w:val="paragraphsub"/>
      </w:pPr>
      <w:r w:rsidRPr="00680AEE">
        <w:tab/>
        <w:t>(iv)</w:t>
      </w:r>
      <w:r w:rsidRPr="00680AEE">
        <w:tab/>
        <w:t xml:space="preserve">the service operator for the purposes of the </w:t>
      </w:r>
      <w:r w:rsidRPr="00680AEE">
        <w:rPr>
          <w:i/>
        </w:rPr>
        <w:t>Healthcare Identifiers Act 2010</w:t>
      </w:r>
      <w:r w:rsidRPr="00680AEE">
        <w:t>;</w:t>
      </w:r>
    </w:p>
    <w:p w:rsidR="00072F0B" w:rsidRPr="00680AEE" w:rsidRDefault="00072F0B" w:rsidP="00680AEE">
      <w:pPr>
        <w:pStyle w:val="paragraphsub"/>
      </w:pPr>
      <w:r w:rsidRPr="00680AEE">
        <w:tab/>
        <w:t>(v)</w:t>
      </w:r>
      <w:r w:rsidRPr="00680AEE">
        <w:tab/>
        <w:t>an entity prescribed for the purposes of item</w:t>
      </w:r>
      <w:r w:rsidR="00680AEE" w:rsidRPr="00680AEE">
        <w:t> </w:t>
      </w:r>
      <w:r w:rsidRPr="00680AEE">
        <w:t>1</w:t>
      </w:r>
      <w:r w:rsidR="00601930" w:rsidRPr="00680AEE">
        <w:t>0</w:t>
      </w:r>
      <w:r w:rsidRPr="00680AEE">
        <w:t xml:space="preserve"> of the table in </w:t>
      </w:r>
      <w:r w:rsidR="00680AEE" w:rsidRPr="00680AEE">
        <w:t>subclause (</w:t>
      </w:r>
      <w:r w:rsidRPr="00680AEE">
        <w:t>1); and</w:t>
      </w:r>
    </w:p>
    <w:p w:rsidR="00072F0B" w:rsidRPr="00680AEE" w:rsidRDefault="00072F0B" w:rsidP="00680AEE">
      <w:pPr>
        <w:pStyle w:val="paragraph"/>
      </w:pPr>
      <w:r w:rsidRPr="00680AEE">
        <w:tab/>
        <w:t>(b)</w:t>
      </w:r>
      <w:r w:rsidRPr="00680AEE">
        <w:tab/>
        <w:t>the entity that disclosed the information becomes aware that the information has changed;</w:t>
      </w:r>
    </w:p>
    <w:p w:rsidR="002B5464" w:rsidRPr="00680AEE" w:rsidRDefault="00072F0B" w:rsidP="00680AEE">
      <w:pPr>
        <w:pStyle w:val="subsection2"/>
      </w:pPr>
      <w:r w:rsidRPr="00680AEE">
        <w:t>that entity must, as soon as practicable after becoming aware of the change, inform the System Operator of the change.</w:t>
      </w:r>
    </w:p>
    <w:p w:rsidR="00FB3E24" w:rsidRPr="00680AEE" w:rsidRDefault="00FB3E24" w:rsidP="00680AEE">
      <w:pPr>
        <w:pStyle w:val="ActHead3"/>
      </w:pPr>
      <w:bookmarkStart w:id="104" w:name="_Toc436399013"/>
      <w:r w:rsidRPr="00680AEE">
        <w:rPr>
          <w:rStyle w:val="CharDivNo"/>
        </w:rPr>
        <w:t>Division</w:t>
      </w:r>
      <w:r w:rsidR="00680AEE" w:rsidRPr="00680AEE">
        <w:rPr>
          <w:rStyle w:val="CharDivNo"/>
        </w:rPr>
        <w:t> </w:t>
      </w:r>
      <w:r w:rsidRPr="00680AEE">
        <w:rPr>
          <w:rStyle w:val="CharDivNo"/>
        </w:rPr>
        <w:t>3</w:t>
      </w:r>
      <w:r w:rsidRPr="00680AEE">
        <w:t>—</w:t>
      </w:r>
      <w:r w:rsidRPr="00680AEE">
        <w:rPr>
          <w:rStyle w:val="CharDivText"/>
        </w:rPr>
        <w:t xml:space="preserve">Handling </w:t>
      </w:r>
      <w:r w:rsidR="007D47BD" w:rsidRPr="00680AEE">
        <w:rPr>
          <w:rStyle w:val="CharDivText"/>
        </w:rPr>
        <w:t>health information</w:t>
      </w:r>
      <w:r w:rsidRPr="00680AEE">
        <w:rPr>
          <w:rStyle w:val="CharDivText"/>
        </w:rPr>
        <w:t xml:space="preserve"> for the purposes of a healthcare recipient’s My Health Record</w:t>
      </w:r>
      <w:bookmarkEnd w:id="104"/>
    </w:p>
    <w:p w:rsidR="00FB3E24" w:rsidRPr="00680AEE" w:rsidRDefault="00FB3E24" w:rsidP="00680AEE">
      <w:pPr>
        <w:pStyle w:val="ActHead4"/>
      </w:pPr>
      <w:bookmarkStart w:id="105" w:name="_Toc436399014"/>
      <w:r w:rsidRPr="00680AEE">
        <w:rPr>
          <w:rStyle w:val="CharSubdNo"/>
        </w:rPr>
        <w:t>Subdivision A</w:t>
      </w:r>
      <w:r w:rsidRPr="00680AEE">
        <w:t>—</w:t>
      </w:r>
      <w:r w:rsidRPr="00680AEE">
        <w:rPr>
          <w:rStyle w:val="CharSubdText"/>
        </w:rPr>
        <w:t xml:space="preserve">Healthcare provider to upload </w:t>
      </w:r>
      <w:r w:rsidR="007D47BD" w:rsidRPr="00680AEE">
        <w:rPr>
          <w:rStyle w:val="CharSubdText"/>
        </w:rPr>
        <w:t>health information</w:t>
      </w:r>
      <w:bookmarkEnd w:id="105"/>
    </w:p>
    <w:p w:rsidR="00FB3E24" w:rsidRPr="00680AEE" w:rsidRDefault="008336E4" w:rsidP="00680AEE">
      <w:pPr>
        <w:pStyle w:val="ActHead5"/>
      </w:pPr>
      <w:bookmarkStart w:id="106" w:name="_Toc436399015"/>
      <w:r w:rsidRPr="00680AEE">
        <w:rPr>
          <w:rStyle w:val="CharSectno"/>
        </w:rPr>
        <w:t>9</w:t>
      </w:r>
      <w:r w:rsidR="00FB3E24" w:rsidRPr="00680AEE">
        <w:t xml:space="preserve">  Authorisation for healthcare provider to upload </w:t>
      </w:r>
      <w:r w:rsidR="007D47BD" w:rsidRPr="00680AEE">
        <w:t>health information</w:t>
      </w:r>
      <w:bookmarkEnd w:id="106"/>
    </w:p>
    <w:p w:rsidR="00FB3E24" w:rsidRPr="00680AEE" w:rsidRDefault="00FB3E24" w:rsidP="00680AEE">
      <w:pPr>
        <w:pStyle w:val="subsection"/>
      </w:pPr>
      <w:r w:rsidRPr="00680AEE">
        <w:tab/>
        <w:t>(1)</w:t>
      </w:r>
      <w:r w:rsidRPr="00680AEE">
        <w:tab/>
        <w:t xml:space="preserve">A registered healthcare provider organisation is authorised to upload to the </w:t>
      </w:r>
      <w:r w:rsidR="00B84FA2" w:rsidRPr="00680AEE">
        <w:t>My Health Record</w:t>
      </w:r>
      <w:r w:rsidRPr="00680AEE">
        <w:t xml:space="preserve"> system any record that includes health information about a registered</w:t>
      </w:r>
      <w:r w:rsidRPr="00680AEE">
        <w:rPr>
          <w:i/>
        </w:rPr>
        <w:t xml:space="preserve"> </w:t>
      </w:r>
      <w:r w:rsidRPr="00680AEE">
        <w:t>healthcare recipient, subject to the following:</w:t>
      </w:r>
    </w:p>
    <w:p w:rsidR="00FB3E24" w:rsidRPr="00680AEE" w:rsidRDefault="00FB3E24" w:rsidP="00680AEE">
      <w:pPr>
        <w:pStyle w:val="paragraph"/>
      </w:pPr>
      <w:r w:rsidRPr="00680AEE">
        <w:tab/>
        <w:t>(a)</w:t>
      </w:r>
      <w:r w:rsidRPr="00680AEE">
        <w:tab/>
        <w:t>express advice given by the healthcare recipient to the registered healthcare provider organisation that a particular record, all records or a specified class of records must not be uploaded;</w:t>
      </w:r>
    </w:p>
    <w:p w:rsidR="00FB3E24" w:rsidRPr="00680AEE" w:rsidRDefault="00FB3E24" w:rsidP="00680AEE">
      <w:pPr>
        <w:pStyle w:val="paragraph"/>
      </w:pPr>
      <w:r w:rsidRPr="00680AEE">
        <w:lastRenderedPageBreak/>
        <w:tab/>
        <w:t>(b)</w:t>
      </w:r>
      <w:r w:rsidRPr="00680AEE">
        <w:tab/>
        <w:t xml:space="preserve">a law of a State or Territory that is prescribed by the regulations for the purposes of </w:t>
      </w:r>
      <w:r w:rsidR="00680AEE" w:rsidRPr="00680AEE">
        <w:t>subclause (</w:t>
      </w:r>
      <w:r w:rsidR="00024023" w:rsidRPr="00680AEE">
        <w:t>3</w:t>
      </w:r>
      <w:r w:rsidRPr="00680AEE">
        <w:t>).</w:t>
      </w:r>
    </w:p>
    <w:p w:rsidR="00024023" w:rsidRPr="00680AEE" w:rsidRDefault="00FB3E24" w:rsidP="00680AEE">
      <w:pPr>
        <w:pStyle w:val="subsection"/>
      </w:pPr>
      <w:r w:rsidRPr="00680AEE">
        <w:tab/>
      </w:r>
      <w:r w:rsidR="00024023" w:rsidRPr="00680AEE">
        <w:t>(2)</w:t>
      </w:r>
      <w:r w:rsidR="00024023" w:rsidRPr="00680AEE">
        <w:tab/>
        <w:t xml:space="preserve">A registered healthcare provider organisation is authorised to upload to the My Health Record system a record in relation to </w:t>
      </w:r>
      <w:r w:rsidR="008D096A" w:rsidRPr="00680AEE">
        <w:t>a</w:t>
      </w:r>
      <w:r w:rsidR="00024023" w:rsidRPr="00680AEE">
        <w:t xml:space="preserve"> healthcare recipient </w:t>
      </w:r>
      <w:r w:rsidR="00175FBA" w:rsidRPr="00680AEE">
        <w:t xml:space="preserve">(the </w:t>
      </w:r>
      <w:r w:rsidR="00175FBA" w:rsidRPr="00680AEE">
        <w:rPr>
          <w:b/>
          <w:i/>
        </w:rPr>
        <w:t>patient</w:t>
      </w:r>
      <w:r w:rsidR="00175FBA" w:rsidRPr="00680AEE">
        <w:t xml:space="preserve">) </w:t>
      </w:r>
      <w:r w:rsidR="00024023" w:rsidRPr="00680AEE">
        <w:t>that includes health information about another healthcare recipient</w:t>
      </w:r>
      <w:r w:rsidR="00175FBA" w:rsidRPr="00680AEE">
        <w:t xml:space="preserve"> (the </w:t>
      </w:r>
      <w:r w:rsidR="00175FBA" w:rsidRPr="00680AEE">
        <w:rPr>
          <w:b/>
          <w:i/>
        </w:rPr>
        <w:t>third party</w:t>
      </w:r>
      <w:r w:rsidR="00175FBA" w:rsidRPr="00680AEE">
        <w:t>)</w:t>
      </w:r>
      <w:r w:rsidR="00024023" w:rsidRPr="00680AEE">
        <w:t xml:space="preserve">, if the health information about the </w:t>
      </w:r>
      <w:r w:rsidR="00175FBA" w:rsidRPr="00680AEE">
        <w:t>third party</w:t>
      </w:r>
      <w:r w:rsidR="00024023" w:rsidRPr="00680AEE">
        <w:t xml:space="preserve"> is directly relevant to the healthcare of </w:t>
      </w:r>
      <w:r w:rsidR="008D096A" w:rsidRPr="00680AEE">
        <w:t xml:space="preserve">the </w:t>
      </w:r>
      <w:r w:rsidR="00175FBA" w:rsidRPr="00680AEE">
        <w:t>patient</w:t>
      </w:r>
      <w:r w:rsidR="00947F94" w:rsidRPr="00680AEE">
        <w:t xml:space="preserve">, subject to </w:t>
      </w:r>
      <w:r w:rsidR="00024023" w:rsidRPr="00680AEE">
        <w:t xml:space="preserve">a law of a State or Territory that is prescribed by the regulations for the purposes of </w:t>
      </w:r>
      <w:r w:rsidR="00680AEE" w:rsidRPr="00680AEE">
        <w:t>subclause (</w:t>
      </w:r>
      <w:r w:rsidR="00024023" w:rsidRPr="00680AEE">
        <w:t>3).</w:t>
      </w:r>
    </w:p>
    <w:p w:rsidR="00FB3E24" w:rsidRPr="00680AEE" w:rsidRDefault="00024023" w:rsidP="00680AEE">
      <w:pPr>
        <w:pStyle w:val="subsection"/>
      </w:pPr>
      <w:r w:rsidRPr="00680AEE">
        <w:tab/>
      </w:r>
      <w:r w:rsidR="00FB3E24" w:rsidRPr="00680AEE">
        <w:t>(</w:t>
      </w:r>
      <w:r w:rsidRPr="00680AEE">
        <w:t>3</w:t>
      </w:r>
      <w:r w:rsidR="00FB3E24" w:rsidRPr="00680AEE">
        <w:t>)</w:t>
      </w:r>
      <w:r w:rsidR="00FB3E24" w:rsidRPr="00680AEE">
        <w:tab/>
        <w:t>A</w:t>
      </w:r>
      <w:r w:rsidR="00C408F0" w:rsidRPr="00680AEE">
        <w:t>n</w:t>
      </w:r>
      <w:r w:rsidR="00FB3E24" w:rsidRPr="00680AEE">
        <w:t xml:space="preserve"> </w:t>
      </w:r>
      <w:r w:rsidR="00C408F0" w:rsidRPr="00680AEE">
        <w:t>authorisation</w:t>
      </w:r>
      <w:r w:rsidR="00FB3E24" w:rsidRPr="00680AEE">
        <w:t xml:space="preserve"> referred to in </w:t>
      </w:r>
      <w:r w:rsidR="00680AEE" w:rsidRPr="00680AEE">
        <w:t>subclause (</w:t>
      </w:r>
      <w:r w:rsidR="00FB3E24" w:rsidRPr="00680AEE">
        <w:t xml:space="preserve">1) </w:t>
      </w:r>
      <w:r w:rsidRPr="00680AEE">
        <w:t xml:space="preserve">or (2) </w:t>
      </w:r>
      <w:r w:rsidR="00FB3E24" w:rsidRPr="00680AEE">
        <w:t>has effect despite a law of a S</w:t>
      </w:r>
      <w:r w:rsidR="002712E7" w:rsidRPr="00680AEE">
        <w:t>tate or Territory that requires</w:t>
      </w:r>
      <w:r w:rsidR="00E47113" w:rsidRPr="00680AEE">
        <w:t xml:space="preserve"> </w:t>
      </w:r>
      <w:r w:rsidR="00FB3E24" w:rsidRPr="00680AEE">
        <w:t>consent to the disclosure of particular health information:</w:t>
      </w:r>
    </w:p>
    <w:p w:rsidR="00FB3E24" w:rsidRPr="00680AEE" w:rsidRDefault="00FB3E24" w:rsidP="00680AEE">
      <w:pPr>
        <w:pStyle w:val="paragraph"/>
      </w:pPr>
      <w:r w:rsidRPr="00680AEE">
        <w:tab/>
        <w:t>(a)</w:t>
      </w:r>
      <w:r w:rsidRPr="00680AEE">
        <w:tab/>
        <w:t>given expressly; or</w:t>
      </w:r>
    </w:p>
    <w:p w:rsidR="00FB3E24" w:rsidRPr="00680AEE" w:rsidRDefault="00FB3E24" w:rsidP="00680AEE">
      <w:pPr>
        <w:pStyle w:val="paragraph"/>
      </w:pPr>
      <w:r w:rsidRPr="00680AEE">
        <w:tab/>
        <w:t>(b)</w:t>
      </w:r>
      <w:r w:rsidRPr="00680AEE">
        <w:tab/>
        <w:t>given in a particular way;</w:t>
      </w:r>
    </w:p>
    <w:p w:rsidR="00FB3E24" w:rsidRPr="00680AEE" w:rsidRDefault="00FB3E24" w:rsidP="00680AEE">
      <w:pPr>
        <w:pStyle w:val="subsection2"/>
      </w:pPr>
      <w:r w:rsidRPr="00680AEE">
        <w:t>other than a law of a State or Territory prescribed by the regulations for</w:t>
      </w:r>
      <w:r w:rsidR="00AC53C6" w:rsidRPr="00680AEE">
        <w:t xml:space="preserve"> the purposes of this subclause</w:t>
      </w:r>
      <w:r w:rsidRPr="00680AEE">
        <w:t>.</w:t>
      </w:r>
    </w:p>
    <w:p w:rsidR="00FB3E24" w:rsidRPr="00680AEE" w:rsidRDefault="00FB3E24" w:rsidP="00680AEE">
      <w:pPr>
        <w:pStyle w:val="ActHead4"/>
      </w:pPr>
      <w:bookmarkStart w:id="107" w:name="_Toc436399016"/>
      <w:r w:rsidRPr="00680AEE">
        <w:rPr>
          <w:rStyle w:val="CharSubdNo"/>
        </w:rPr>
        <w:t>Subdivision B</w:t>
      </w:r>
      <w:r w:rsidRPr="00680AEE">
        <w:t>—</w:t>
      </w:r>
      <w:r w:rsidRPr="00680AEE">
        <w:rPr>
          <w:rStyle w:val="CharSubdText"/>
        </w:rPr>
        <w:t>Functions of the Chief Executive Medicare</w:t>
      </w:r>
      <w:bookmarkEnd w:id="107"/>
    </w:p>
    <w:p w:rsidR="00FB3E24" w:rsidRPr="00680AEE" w:rsidRDefault="008336E4" w:rsidP="00680AEE">
      <w:pPr>
        <w:pStyle w:val="ActHead5"/>
      </w:pPr>
      <w:bookmarkStart w:id="108" w:name="_Toc436399017"/>
      <w:r w:rsidRPr="00680AEE">
        <w:rPr>
          <w:rStyle w:val="CharSectno"/>
        </w:rPr>
        <w:t>10</w:t>
      </w:r>
      <w:r w:rsidR="00FB3E24" w:rsidRPr="00680AEE">
        <w:t xml:space="preserve">  Registered repository operator</w:t>
      </w:r>
      <w:bookmarkEnd w:id="108"/>
    </w:p>
    <w:p w:rsidR="00FB3E24" w:rsidRPr="00680AEE" w:rsidRDefault="00FB3E24" w:rsidP="00680AEE">
      <w:pPr>
        <w:pStyle w:val="subsection"/>
      </w:pPr>
      <w:r w:rsidRPr="00680AEE">
        <w:tab/>
      </w:r>
      <w:r w:rsidRPr="00680AEE">
        <w:tab/>
        <w:t xml:space="preserve">It is a function of the Chief Executive Medicare to seek to become a registered repository operator and, if registered, to operate a repository for the purposes of the </w:t>
      </w:r>
      <w:r w:rsidR="00B84FA2" w:rsidRPr="00680AEE">
        <w:t>My Health Record</w:t>
      </w:r>
      <w:r w:rsidRPr="00680AEE">
        <w:t xml:space="preserve"> system in accordance with this Division.</w:t>
      </w:r>
    </w:p>
    <w:p w:rsidR="00FB3E24" w:rsidRPr="00680AEE" w:rsidRDefault="00FB3E24" w:rsidP="00680AEE">
      <w:pPr>
        <w:pStyle w:val="ActHead5"/>
      </w:pPr>
      <w:bookmarkStart w:id="109" w:name="_Toc436399018"/>
      <w:r w:rsidRPr="00680AEE">
        <w:rPr>
          <w:rStyle w:val="CharSectno"/>
        </w:rPr>
        <w:t>1</w:t>
      </w:r>
      <w:r w:rsidR="008336E4" w:rsidRPr="00680AEE">
        <w:rPr>
          <w:rStyle w:val="CharSectno"/>
        </w:rPr>
        <w:t>1</w:t>
      </w:r>
      <w:r w:rsidRPr="00680AEE">
        <w:t xml:space="preserve">  Uploading health information to the repository</w:t>
      </w:r>
      <w:bookmarkEnd w:id="109"/>
    </w:p>
    <w:p w:rsidR="00FB3E24" w:rsidRPr="00680AEE" w:rsidRDefault="00FB3E24" w:rsidP="00680AEE">
      <w:pPr>
        <w:pStyle w:val="subsection"/>
      </w:pPr>
      <w:r w:rsidRPr="00680AEE">
        <w:tab/>
      </w:r>
      <w:r w:rsidRPr="00680AEE">
        <w:tab/>
        <w:t>At any time when the Chief Executive Medicare is a registered repository operator, the Chief Executive Medicare may, at his or her discretion, upload health information held by the Chief Executive Medicare about a registered healthcare recipient to the repository operated by the Chief Executive Medicare.</w:t>
      </w:r>
    </w:p>
    <w:p w:rsidR="00FB3E24" w:rsidRPr="00680AEE" w:rsidRDefault="00FB3E24" w:rsidP="00680AEE">
      <w:pPr>
        <w:pStyle w:val="ActHead5"/>
      </w:pPr>
      <w:bookmarkStart w:id="110" w:name="_Toc436399019"/>
      <w:r w:rsidRPr="00680AEE">
        <w:rPr>
          <w:rStyle w:val="CharSectno"/>
        </w:rPr>
        <w:t>1</w:t>
      </w:r>
      <w:r w:rsidR="008336E4" w:rsidRPr="00680AEE">
        <w:rPr>
          <w:rStyle w:val="CharSectno"/>
        </w:rPr>
        <w:t>2</w:t>
      </w:r>
      <w:r w:rsidRPr="00680AEE">
        <w:t xml:space="preserve">  Making health information available to the System Operator</w:t>
      </w:r>
      <w:bookmarkEnd w:id="110"/>
    </w:p>
    <w:p w:rsidR="00FB3E24" w:rsidRPr="00680AEE" w:rsidRDefault="00FB3E24" w:rsidP="00680AEE">
      <w:pPr>
        <w:pStyle w:val="subsection"/>
      </w:pPr>
      <w:r w:rsidRPr="00680AEE">
        <w:tab/>
        <w:t>(1)</w:t>
      </w:r>
      <w:r w:rsidRPr="00680AEE">
        <w:tab/>
        <w:t xml:space="preserve">At any time when the Chief Executive Medicare is a registered repository operator, the Chief Executive Medicare may, at his or her discretion, make available to the System Operator health </w:t>
      </w:r>
      <w:r w:rsidRPr="00680AEE">
        <w:lastRenderedPageBreak/>
        <w:t>information held by the Chief Executive Medicare about a registered healthcare recipient.</w:t>
      </w:r>
    </w:p>
    <w:p w:rsidR="00FB3E24" w:rsidRPr="00680AEE" w:rsidRDefault="00FB3E24" w:rsidP="00680AEE">
      <w:pPr>
        <w:pStyle w:val="subsection"/>
      </w:pPr>
      <w:r w:rsidRPr="00680AEE">
        <w:tab/>
        <w:t>(2)</w:t>
      </w:r>
      <w:r w:rsidRPr="00680AEE">
        <w:tab/>
        <w:t xml:space="preserve">Despite </w:t>
      </w:r>
      <w:r w:rsidR="00680AEE" w:rsidRPr="00680AEE">
        <w:t>subclause (</w:t>
      </w:r>
      <w:r w:rsidRPr="00680AEE">
        <w:t xml:space="preserve">1), the Chief Executive Medicare must not make health information about a healthcare recipient available to the System Operator, if the healthcare recipient has elected under </w:t>
      </w:r>
      <w:r w:rsidR="008336E4" w:rsidRPr="00680AEE">
        <w:t>clause</w:t>
      </w:r>
      <w:r w:rsidR="00680AEE" w:rsidRPr="00680AEE">
        <w:t> </w:t>
      </w:r>
      <w:r w:rsidR="008336E4" w:rsidRPr="00680AEE">
        <w:t>13</w:t>
      </w:r>
      <w:r w:rsidRPr="00680AEE">
        <w:t xml:space="preserve"> not to have the information made available, and that election is in force.</w:t>
      </w:r>
    </w:p>
    <w:p w:rsidR="00FB3E24" w:rsidRPr="00680AEE" w:rsidRDefault="008336E4" w:rsidP="00680AEE">
      <w:pPr>
        <w:pStyle w:val="ActHead5"/>
      </w:pPr>
      <w:bookmarkStart w:id="111" w:name="_Toc436399020"/>
      <w:r w:rsidRPr="00680AEE">
        <w:rPr>
          <w:rStyle w:val="CharSectno"/>
        </w:rPr>
        <w:t>13</w:t>
      </w:r>
      <w:r w:rsidR="00FB3E24" w:rsidRPr="00680AEE">
        <w:t xml:space="preserve">  Healthcare recipient may elect not to have health information disclosed to the System Operator</w:t>
      </w:r>
      <w:bookmarkEnd w:id="111"/>
    </w:p>
    <w:p w:rsidR="00FB3E24" w:rsidRPr="00680AEE" w:rsidRDefault="00FB3E24" w:rsidP="00680AEE">
      <w:pPr>
        <w:pStyle w:val="subsection"/>
      </w:pPr>
      <w:r w:rsidRPr="00680AEE">
        <w:tab/>
        <w:t>(1)</w:t>
      </w:r>
      <w:r w:rsidRPr="00680AEE">
        <w:tab/>
        <w:t xml:space="preserve">A healthcare recipient may, by notice to the System Operator, elect not to have </w:t>
      </w:r>
      <w:r w:rsidR="007D47BD" w:rsidRPr="00680AEE">
        <w:t>health information</w:t>
      </w:r>
      <w:r w:rsidRPr="00680AEE">
        <w:t xml:space="preserve"> about the healthcare recipient </w:t>
      </w:r>
      <w:r w:rsidR="003846C1" w:rsidRPr="00680AEE">
        <w:t xml:space="preserve">held by the Chief Executive Medicare </w:t>
      </w:r>
      <w:r w:rsidRPr="00680AEE">
        <w:t>made available to the System Operator.</w:t>
      </w:r>
    </w:p>
    <w:p w:rsidR="00FB3E24" w:rsidRPr="00680AEE" w:rsidRDefault="00FB3E24" w:rsidP="00680AEE">
      <w:pPr>
        <w:pStyle w:val="subsection"/>
      </w:pPr>
      <w:r w:rsidRPr="00680AEE">
        <w:tab/>
        <w:t>(2)</w:t>
      </w:r>
      <w:r w:rsidRPr="00680AEE">
        <w:tab/>
        <w:t xml:space="preserve">The notice under </w:t>
      </w:r>
      <w:r w:rsidR="00680AEE" w:rsidRPr="00680AEE">
        <w:t>subclause (</w:t>
      </w:r>
      <w:r w:rsidRPr="00680AEE">
        <w:t>1):</w:t>
      </w:r>
    </w:p>
    <w:p w:rsidR="00FB3E24" w:rsidRPr="00680AEE" w:rsidRDefault="00FB3E24" w:rsidP="00680AEE">
      <w:pPr>
        <w:pStyle w:val="paragraph"/>
      </w:pPr>
      <w:r w:rsidRPr="00680AEE">
        <w:tab/>
        <w:t>(a)</w:t>
      </w:r>
      <w:r w:rsidRPr="00680AEE">
        <w:tab/>
        <w:t>must be in the approved form; and</w:t>
      </w:r>
    </w:p>
    <w:p w:rsidR="00FB3E24" w:rsidRPr="00680AEE" w:rsidRDefault="00FB3E24" w:rsidP="00680AEE">
      <w:pPr>
        <w:pStyle w:val="paragraph"/>
      </w:pPr>
      <w:r w:rsidRPr="00680AEE">
        <w:tab/>
        <w:t>(b)</w:t>
      </w:r>
      <w:r w:rsidRPr="00680AEE">
        <w:tab/>
        <w:t>be lodged at a place, or by a means, specified in the form; and</w:t>
      </w:r>
    </w:p>
    <w:p w:rsidR="00FB3E24" w:rsidRPr="00680AEE" w:rsidRDefault="00FB3E24" w:rsidP="00680AEE">
      <w:pPr>
        <w:pStyle w:val="paragraph"/>
      </w:pPr>
      <w:r w:rsidRPr="00680AEE">
        <w:tab/>
        <w:t>(c)</w:t>
      </w:r>
      <w:r w:rsidRPr="00680AEE">
        <w:tab/>
        <w:t>if:</w:t>
      </w:r>
    </w:p>
    <w:p w:rsidR="00FB3E24" w:rsidRPr="00680AEE" w:rsidRDefault="00FB3E24" w:rsidP="00680AEE">
      <w:pPr>
        <w:pStyle w:val="paragraphsub"/>
      </w:pPr>
      <w:r w:rsidRPr="00680AEE">
        <w:tab/>
        <w:t>(i)</w:t>
      </w:r>
      <w:r w:rsidRPr="00680AEE">
        <w:tab/>
        <w:t xml:space="preserve">under the </w:t>
      </w:r>
      <w:r w:rsidR="007D47BD" w:rsidRPr="00680AEE">
        <w:t>My Health Records Rules</w:t>
      </w:r>
      <w:r w:rsidRPr="00680AEE">
        <w:t>, it is provided that the election by a member of a class of healthcare recipients must be given within a period, or on the occurrence of an event, specified in those rules; and</w:t>
      </w:r>
    </w:p>
    <w:p w:rsidR="00FB3E24" w:rsidRPr="00680AEE" w:rsidRDefault="00FB3E24" w:rsidP="00680AEE">
      <w:pPr>
        <w:pStyle w:val="paragraphsub"/>
      </w:pPr>
      <w:r w:rsidRPr="00680AEE">
        <w:tab/>
        <w:t>(ii)</w:t>
      </w:r>
      <w:r w:rsidRPr="00680AEE">
        <w:tab/>
        <w:t>the healthcare recipient is a member of that class;</w:t>
      </w:r>
    </w:p>
    <w:p w:rsidR="00FB3E24" w:rsidRPr="00680AEE" w:rsidRDefault="00FB3E24" w:rsidP="00680AEE">
      <w:pPr>
        <w:pStyle w:val="paragraph"/>
      </w:pPr>
      <w:r w:rsidRPr="00680AEE">
        <w:tab/>
      </w:r>
      <w:r w:rsidRPr="00680AEE">
        <w:tab/>
        <w:t>the notice of the election must be given to the System Operator within that period, or on the occurrence of that event.</w:t>
      </w:r>
    </w:p>
    <w:p w:rsidR="00FB3E24" w:rsidRPr="00680AEE" w:rsidRDefault="00FB3E24" w:rsidP="00680AEE">
      <w:pPr>
        <w:pStyle w:val="subsection"/>
      </w:pPr>
      <w:r w:rsidRPr="00680AEE">
        <w:tab/>
        <w:t>(3)</w:t>
      </w:r>
      <w:r w:rsidRPr="00680AEE">
        <w:tab/>
        <w:t>The election begins to be in force from the day on which the healthcare recipient gives notice of the election to the System Operator.</w:t>
      </w:r>
    </w:p>
    <w:p w:rsidR="00FB3E24" w:rsidRPr="00680AEE" w:rsidRDefault="00FB3E24" w:rsidP="00680AEE">
      <w:pPr>
        <w:pStyle w:val="subsection"/>
      </w:pPr>
      <w:r w:rsidRPr="00680AEE">
        <w:tab/>
        <w:t>(4)</w:t>
      </w:r>
      <w:r w:rsidRPr="00680AEE">
        <w:tab/>
        <w:t>The election ceases to be in force:</w:t>
      </w:r>
    </w:p>
    <w:p w:rsidR="00FB3E24" w:rsidRPr="00680AEE" w:rsidRDefault="00FB3E24" w:rsidP="00680AEE">
      <w:pPr>
        <w:pStyle w:val="paragraph"/>
      </w:pPr>
      <w:r w:rsidRPr="00680AEE">
        <w:tab/>
        <w:t>(a)</w:t>
      </w:r>
      <w:r w:rsidRPr="00680AEE">
        <w:tab/>
        <w:t>if the healthcare recipient notifies the System Operator</w:t>
      </w:r>
      <w:r w:rsidRPr="00680AEE">
        <w:rPr>
          <w:i/>
        </w:rPr>
        <w:t xml:space="preserve"> </w:t>
      </w:r>
      <w:r w:rsidRPr="00680AEE">
        <w:t>that the healthcare recipient withdraws the election—from the day on which the notice is given; and</w:t>
      </w:r>
    </w:p>
    <w:p w:rsidR="00FB3E24" w:rsidRPr="00680AEE" w:rsidRDefault="00FB3E24" w:rsidP="00680AEE">
      <w:pPr>
        <w:pStyle w:val="paragraph"/>
      </w:pPr>
      <w:r w:rsidRPr="00680AEE">
        <w:tab/>
        <w:t>(b)</w:t>
      </w:r>
      <w:r w:rsidRPr="00680AEE">
        <w:tab/>
        <w:t xml:space="preserve">if another time is prescribed by the </w:t>
      </w:r>
      <w:r w:rsidR="007D47BD" w:rsidRPr="00680AEE">
        <w:t>My Health Records Rules</w:t>
      </w:r>
      <w:r w:rsidRPr="00680AEE">
        <w:t>—at that time.</w:t>
      </w:r>
    </w:p>
    <w:p w:rsidR="00FB3E24" w:rsidRPr="00680AEE" w:rsidRDefault="00FB3E24" w:rsidP="00680AEE">
      <w:pPr>
        <w:pStyle w:val="subsection"/>
      </w:pPr>
      <w:r w:rsidRPr="00680AEE">
        <w:lastRenderedPageBreak/>
        <w:tab/>
        <w:t>(5)</w:t>
      </w:r>
      <w:r w:rsidRPr="00680AEE">
        <w:tab/>
        <w:t xml:space="preserve">The notice under </w:t>
      </w:r>
      <w:r w:rsidR="00680AEE" w:rsidRPr="00680AEE">
        <w:t>subclause (</w:t>
      </w:r>
      <w:r w:rsidRPr="00680AEE">
        <w:t>4):</w:t>
      </w:r>
    </w:p>
    <w:p w:rsidR="00FB3E24" w:rsidRPr="00680AEE" w:rsidRDefault="00FB3E24" w:rsidP="00680AEE">
      <w:pPr>
        <w:pStyle w:val="paragraph"/>
      </w:pPr>
      <w:r w:rsidRPr="00680AEE">
        <w:tab/>
        <w:t>(a)</w:t>
      </w:r>
      <w:r w:rsidRPr="00680AEE">
        <w:tab/>
        <w:t>must be in the approved form; and</w:t>
      </w:r>
    </w:p>
    <w:p w:rsidR="00FB3E24" w:rsidRPr="00680AEE" w:rsidRDefault="00FB3E24" w:rsidP="00680AEE">
      <w:pPr>
        <w:pStyle w:val="paragraph"/>
      </w:pPr>
      <w:r w:rsidRPr="00680AEE">
        <w:tab/>
        <w:t>(b)</w:t>
      </w:r>
      <w:r w:rsidRPr="00680AEE">
        <w:tab/>
        <w:t>be lodged at a place, or by a means, specified in the form.</w:t>
      </w:r>
    </w:p>
    <w:p w:rsidR="00FB3E24" w:rsidRPr="00680AEE" w:rsidRDefault="00FB3E24" w:rsidP="00680AEE">
      <w:pPr>
        <w:pStyle w:val="ActHead5"/>
      </w:pPr>
      <w:bookmarkStart w:id="112" w:name="_Toc436399021"/>
      <w:r w:rsidRPr="00680AEE">
        <w:rPr>
          <w:rStyle w:val="CharSectno"/>
        </w:rPr>
        <w:t>1</w:t>
      </w:r>
      <w:r w:rsidR="008336E4" w:rsidRPr="00680AEE">
        <w:rPr>
          <w:rStyle w:val="CharSectno"/>
        </w:rPr>
        <w:t>4</w:t>
      </w:r>
      <w:r w:rsidRPr="00680AEE">
        <w:t xml:space="preserve">  Health information uploaded or made available may include details of healthcare providers</w:t>
      </w:r>
      <w:bookmarkEnd w:id="112"/>
    </w:p>
    <w:p w:rsidR="00FB3E24" w:rsidRPr="00680AEE" w:rsidRDefault="00FB3E24" w:rsidP="00680AEE">
      <w:pPr>
        <w:pStyle w:val="subsection"/>
      </w:pPr>
      <w:r w:rsidRPr="00680AEE">
        <w:tab/>
      </w:r>
      <w:r w:rsidRPr="00680AEE">
        <w:tab/>
        <w:t>The health information about a healthcare recipient uploaded under clause</w:t>
      </w:r>
      <w:r w:rsidR="00680AEE" w:rsidRPr="00680AEE">
        <w:t> </w:t>
      </w:r>
      <w:r w:rsidRPr="00680AEE">
        <w:t>1</w:t>
      </w:r>
      <w:r w:rsidR="008336E4" w:rsidRPr="00680AEE">
        <w:t>1</w:t>
      </w:r>
      <w:r w:rsidRPr="00680AEE">
        <w:t xml:space="preserve"> or made available under clause</w:t>
      </w:r>
      <w:r w:rsidR="00680AEE" w:rsidRPr="00680AEE">
        <w:t> </w:t>
      </w:r>
      <w:r w:rsidRPr="00680AEE">
        <w:t>1</w:t>
      </w:r>
      <w:r w:rsidR="008336E4" w:rsidRPr="00680AEE">
        <w:t>2</w:t>
      </w:r>
      <w:r w:rsidRPr="00680AEE">
        <w:t xml:space="preserve"> may include the name of one or more healthcare providers that have provided healthcare to the healthcare recipient.</w:t>
      </w:r>
    </w:p>
    <w:p w:rsidR="00FB3E24" w:rsidRPr="00680AEE" w:rsidRDefault="00FB3E24" w:rsidP="00680AEE">
      <w:pPr>
        <w:pStyle w:val="ActHead5"/>
      </w:pPr>
      <w:bookmarkStart w:id="113" w:name="_Toc436399022"/>
      <w:r w:rsidRPr="00680AEE">
        <w:rPr>
          <w:rStyle w:val="CharSectno"/>
        </w:rPr>
        <w:t>1</w:t>
      </w:r>
      <w:r w:rsidR="008336E4" w:rsidRPr="00680AEE">
        <w:rPr>
          <w:rStyle w:val="CharSectno"/>
        </w:rPr>
        <w:t>5</w:t>
      </w:r>
      <w:r w:rsidRPr="00680AEE">
        <w:t xml:space="preserve">  Way in which repository operated not limited by this Division</w:t>
      </w:r>
      <w:bookmarkEnd w:id="113"/>
    </w:p>
    <w:p w:rsidR="00FB3E24" w:rsidRPr="00680AEE" w:rsidRDefault="00FB3E24" w:rsidP="00680AEE">
      <w:pPr>
        <w:pStyle w:val="subsection"/>
      </w:pPr>
      <w:r w:rsidRPr="00680AEE">
        <w:tab/>
      </w:r>
      <w:r w:rsidRPr="00680AEE">
        <w:tab/>
        <w:t>Nothing in this Division limits the way in which the repository is to be operated.</w:t>
      </w:r>
    </w:p>
    <w:p w:rsidR="00FB0B6B" w:rsidRPr="00680AEE" w:rsidRDefault="00FB0B6B" w:rsidP="00680AEE">
      <w:pPr>
        <w:pStyle w:val="ActHead4"/>
      </w:pPr>
      <w:bookmarkStart w:id="114" w:name="_Toc436399023"/>
      <w:r w:rsidRPr="00680AEE">
        <w:rPr>
          <w:rStyle w:val="CharSubdNo"/>
        </w:rPr>
        <w:t>Subdivision C</w:t>
      </w:r>
      <w:r w:rsidRPr="00680AEE">
        <w:t>—</w:t>
      </w:r>
      <w:r w:rsidRPr="00680AEE">
        <w:rPr>
          <w:rStyle w:val="CharSubdText"/>
        </w:rPr>
        <w:t>Other registered repository operators</w:t>
      </w:r>
      <w:bookmarkEnd w:id="114"/>
    </w:p>
    <w:p w:rsidR="00FB0B6B" w:rsidRPr="00680AEE" w:rsidRDefault="00FB0B6B" w:rsidP="00680AEE">
      <w:pPr>
        <w:pStyle w:val="ActHead5"/>
      </w:pPr>
      <w:bookmarkStart w:id="115" w:name="_Toc436399024"/>
      <w:r w:rsidRPr="00680AEE">
        <w:rPr>
          <w:rStyle w:val="CharSectno"/>
        </w:rPr>
        <w:t>1</w:t>
      </w:r>
      <w:r w:rsidR="008336E4" w:rsidRPr="00680AEE">
        <w:rPr>
          <w:rStyle w:val="CharSectno"/>
        </w:rPr>
        <w:t>6</w:t>
      </w:r>
      <w:r w:rsidRPr="00680AEE">
        <w:t xml:space="preserve">  Making health information available to the System Operator</w:t>
      </w:r>
      <w:bookmarkEnd w:id="115"/>
    </w:p>
    <w:p w:rsidR="00FB0B6B" w:rsidRPr="00680AEE" w:rsidRDefault="00FB0B6B" w:rsidP="00680AEE">
      <w:pPr>
        <w:pStyle w:val="subsection"/>
      </w:pPr>
      <w:r w:rsidRPr="00680AEE">
        <w:tab/>
      </w:r>
      <w:r w:rsidRPr="00680AEE">
        <w:tab/>
      </w:r>
      <w:r w:rsidR="008D096A" w:rsidRPr="00680AEE">
        <w:t>A</w:t>
      </w:r>
      <w:r w:rsidRPr="00680AEE">
        <w:t xml:space="preserve"> registered repository operator </w:t>
      </w:r>
      <w:r w:rsidR="00DE5282" w:rsidRPr="00680AEE">
        <w:t xml:space="preserve">(other than the Chief Executive Medicare) </w:t>
      </w:r>
      <w:r w:rsidRPr="00680AEE">
        <w:t xml:space="preserve">may make available to the System Operator health information held by the </w:t>
      </w:r>
      <w:r w:rsidR="008D096A" w:rsidRPr="00680AEE">
        <w:t xml:space="preserve">registered repository operator </w:t>
      </w:r>
      <w:r w:rsidRPr="00680AEE">
        <w:t>about a registered healthcare recipient.</w:t>
      </w:r>
    </w:p>
    <w:p w:rsidR="00FB3E24" w:rsidRPr="00680AEE" w:rsidRDefault="00FB3E24" w:rsidP="00680AEE">
      <w:pPr>
        <w:pStyle w:val="ActHead2"/>
      </w:pPr>
      <w:bookmarkStart w:id="116" w:name="_Toc436399025"/>
      <w:r w:rsidRPr="00680AEE">
        <w:rPr>
          <w:rStyle w:val="CharPartNo"/>
        </w:rPr>
        <w:t>Part</w:t>
      </w:r>
      <w:r w:rsidR="00680AEE" w:rsidRPr="00680AEE">
        <w:rPr>
          <w:rStyle w:val="CharPartNo"/>
        </w:rPr>
        <w:t> </w:t>
      </w:r>
      <w:r w:rsidRPr="00680AEE">
        <w:rPr>
          <w:rStyle w:val="CharPartNo"/>
        </w:rPr>
        <w:t>3</w:t>
      </w:r>
      <w:r w:rsidRPr="00680AEE">
        <w:t>—</w:t>
      </w:r>
      <w:r w:rsidRPr="00680AEE">
        <w:rPr>
          <w:rStyle w:val="CharPartText"/>
        </w:rPr>
        <w:t>Other consequences of applying the opt</w:t>
      </w:r>
      <w:r w:rsidR="000B6EB9">
        <w:rPr>
          <w:rStyle w:val="CharPartText"/>
        </w:rPr>
        <w:noBreakHyphen/>
      </w:r>
      <w:r w:rsidRPr="00680AEE">
        <w:rPr>
          <w:rStyle w:val="CharPartText"/>
        </w:rPr>
        <w:t>out rules</w:t>
      </w:r>
      <w:bookmarkEnd w:id="116"/>
    </w:p>
    <w:p w:rsidR="00C1659C" w:rsidRPr="00680AEE" w:rsidRDefault="00C1659C" w:rsidP="00680AEE">
      <w:pPr>
        <w:pStyle w:val="Header"/>
      </w:pPr>
      <w:r w:rsidRPr="00680AEE">
        <w:rPr>
          <w:rStyle w:val="CharDivNo"/>
        </w:rPr>
        <w:t xml:space="preserve"> </w:t>
      </w:r>
      <w:r w:rsidRPr="00680AEE">
        <w:rPr>
          <w:rStyle w:val="CharDivText"/>
        </w:rPr>
        <w:t xml:space="preserve"> </w:t>
      </w:r>
    </w:p>
    <w:p w:rsidR="00FB3E24" w:rsidRPr="00680AEE" w:rsidRDefault="00FB3E24" w:rsidP="00680AEE">
      <w:pPr>
        <w:pStyle w:val="ActHead5"/>
      </w:pPr>
      <w:bookmarkStart w:id="117" w:name="_Toc436399026"/>
      <w:r w:rsidRPr="00680AEE">
        <w:rPr>
          <w:rStyle w:val="CharSectno"/>
        </w:rPr>
        <w:t>1</w:t>
      </w:r>
      <w:r w:rsidR="008336E4" w:rsidRPr="00680AEE">
        <w:rPr>
          <w:rStyle w:val="CharSectno"/>
        </w:rPr>
        <w:t>7</w:t>
      </w:r>
      <w:r w:rsidR="008E2848" w:rsidRPr="00680AEE">
        <w:t xml:space="preserve">  References to other provisions</w:t>
      </w:r>
      <w:r w:rsidRPr="00680AEE">
        <w:t xml:space="preserve"> of this Act</w:t>
      </w:r>
      <w:bookmarkEnd w:id="117"/>
    </w:p>
    <w:p w:rsidR="00FB3E24" w:rsidRPr="00680AEE" w:rsidRDefault="00FB3E24" w:rsidP="00680AEE">
      <w:pPr>
        <w:pStyle w:val="subsection"/>
      </w:pPr>
      <w:r w:rsidRPr="00680AEE">
        <w:tab/>
      </w:r>
      <w:r w:rsidRPr="00680AEE">
        <w:tab/>
        <w:t>If Part</w:t>
      </w:r>
      <w:r w:rsidR="00680AEE" w:rsidRPr="00680AEE">
        <w:t> </w:t>
      </w:r>
      <w:r w:rsidRPr="00680AEE">
        <w:t>2 of this Schedule applies in relation to a healthcare recipient:</w:t>
      </w:r>
    </w:p>
    <w:p w:rsidR="00FB3E24" w:rsidRPr="00680AEE" w:rsidRDefault="00FB3E24" w:rsidP="00680AEE">
      <w:pPr>
        <w:pStyle w:val="paragraph"/>
      </w:pPr>
      <w:r w:rsidRPr="00680AEE">
        <w:tab/>
        <w:t>(a)</w:t>
      </w:r>
      <w:r w:rsidRPr="00680AEE">
        <w:tab/>
        <w:t>Division</w:t>
      </w:r>
      <w:r w:rsidR="00680AEE" w:rsidRPr="00680AEE">
        <w:t> </w:t>
      </w:r>
      <w:r w:rsidRPr="00680AEE">
        <w:t>4 of Part</w:t>
      </w:r>
      <w:r w:rsidR="00680AEE" w:rsidRPr="00680AEE">
        <w:t> </w:t>
      </w:r>
      <w:r w:rsidRPr="00680AEE">
        <w:t>2 of this Act does not apply in relation to the healthcare recipient; and</w:t>
      </w:r>
    </w:p>
    <w:p w:rsidR="00FB3E24" w:rsidRPr="00680AEE" w:rsidRDefault="00FB3E24" w:rsidP="00680AEE">
      <w:pPr>
        <w:pStyle w:val="paragraph"/>
      </w:pPr>
      <w:r w:rsidRPr="00680AEE">
        <w:tab/>
        <w:t>(b)</w:t>
      </w:r>
      <w:r w:rsidRPr="00680AEE">
        <w:tab/>
        <w:t>Division</w:t>
      </w:r>
      <w:r w:rsidR="00680AEE" w:rsidRPr="00680AEE">
        <w:t> </w:t>
      </w:r>
      <w:r w:rsidRPr="00680AEE">
        <w:t>1 of Part</w:t>
      </w:r>
      <w:r w:rsidR="00680AEE" w:rsidRPr="00680AEE">
        <w:t> </w:t>
      </w:r>
      <w:r w:rsidRPr="00680AEE">
        <w:t>3 of this Act do</w:t>
      </w:r>
      <w:r w:rsidR="00FB0B6B" w:rsidRPr="00680AEE">
        <w:t>es</w:t>
      </w:r>
      <w:r w:rsidRPr="00680AEE">
        <w:t xml:space="preserve"> not apply in relation to the healthcare recipient; and</w:t>
      </w:r>
    </w:p>
    <w:p w:rsidR="001925CE" w:rsidRPr="00680AEE" w:rsidRDefault="00FB0B6B" w:rsidP="00680AEE">
      <w:pPr>
        <w:pStyle w:val="paragraph"/>
      </w:pPr>
      <w:r w:rsidRPr="00680AEE">
        <w:tab/>
      </w:r>
      <w:r w:rsidR="001925CE" w:rsidRPr="00680AEE">
        <w:t>(c)</w:t>
      </w:r>
      <w:r w:rsidR="001925CE" w:rsidRPr="00680AEE">
        <w:tab/>
        <w:t>section</w:t>
      </w:r>
      <w:r w:rsidR="00680AEE" w:rsidRPr="00680AEE">
        <w:t> </w:t>
      </w:r>
      <w:r w:rsidR="001925CE" w:rsidRPr="00680AEE">
        <w:t>46 applies as if the reference to “this Part” were a reference to “</w:t>
      </w:r>
      <w:r w:rsidR="00C024A8" w:rsidRPr="00680AEE">
        <w:t>Part</w:t>
      </w:r>
      <w:r w:rsidR="00680AEE" w:rsidRPr="00680AEE">
        <w:t> </w:t>
      </w:r>
      <w:r w:rsidR="00C024A8" w:rsidRPr="00680AEE">
        <w:t xml:space="preserve">2 of </w:t>
      </w:r>
      <w:r w:rsidR="001925CE" w:rsidRPr="00680AEE">
        <w:t>Schedule</w:t>
      </w:r>
      <w:r w:rsidR="00680AEE" w:rsidRPr="00680AEE">
        <w:t> </w:t>
      </w:r>
      <w:r w:rsidR="001925CE" w:rsidRPr="00680AEE">
        <w:t>1 to this Act”; and</w:t>
      </w:r>
    </w:p>
    <w:p w:rsidR="00FB0B6B" w:rsidRPr="00680AEE" w:rsidRDefault="001925CE" w:rsidP="00680AEE">
      <w:pPr>
        <w:pStyle w:val="paragraph"/>
      </w:pPr>
      <w:r w:rsidRPr="00680AEE">
        <w:lastRenderedPageBreak/>
        <w:tab/>
        <w:t>(d</w:t>
      </w:r>
      <w:r w:rsidR="00FB0B6B" w:rsidRPr="00680AEE">
        <w:t>)</w:t>
      </w:r>
      <w:r w:rsidR="00FB0B6B" w:rsidRPr="00680AEE">
        <w:tab/>
        <w:t>section</w:t>
      </w:r>
      <w:r w:rsidR="00680AEE" w:rsidRPr="00680AEE">
        <w:t> </w:t>
      </w:r>
      <w:r w:rsidR="00FB0B6B" w:rsidRPr="00680AEE">
        <w:t>50</w:t>
      </w:r>
      <w:r w:rsidR="00B74530" w:rsidRPr="00680AEE">
        <w:t>D</w:t>
      </w:r>
      <w:r w:rsidR="00FB0B6B" w:rsidRPr="00680AEE">
        <w:t xml:space="preserve"> does not apply in relation to the healthcare recipient; and</w:t>
      </w:r>
    </w:p>
    <w:p w:rsidR="001925CE" w:rsidRPr="00680AEE" w:rsidRDefault="00FB0B6B" w:rsidP="00680AEE">
      <w:pPr>
        <w:pStyle w:val="paragraph"/>
      </w:pPr>
      <w:r w:rsidRPr="00680AEE">
        <w:tab/>
      </w:r>
      <w:r w:rsidR="001925CE" w:rsidRPr="00680AEE">
        <w:t>(e)</w:t>
      </w:r>
      <w:r w:rsidR="001925CE" w:rsidRPr="00680AEE">
        <w:tab/>
        <w:t>paragraphs 51(2)(d) and (e) do not apply in relation to the healthcare recipient (consent to upload information to the My Health Record system); and</w:t>
      </w:r>
    </w:p>
    <w:p w:rsidR="001925CE" w:rsidRPr="00680AEE" w:rsidRDefault="001925CE" w:rsidP="00680AEE">
      <w:pPr>
        <w:pStyle w:val="paragraph"/>
      </w:pPr>
      <w:r w:rsidRPr="00680AEE">
        <w:tab/>
        <w:t>(f)</w:t>
      </w:r>
      <w:r w:rsidRPr="00680AEE">
        <w:tab/>
        <w:t>section</w:t>
      </w:r>
      <w:r w:rsidR="00680AEE" w:rsidRPr="00680AEE">
        <w:t> </w:t>
      </w:r>
      <w:r w:rsidRPr="00680AEE">
        <w:t>57 applies as if a reference to a decision under Part</w:t>
      </w:r>
      <w:r w:rsidR="00680AEE" w:rsidRPr="00680AEE">
        <w:t> </w:t>
      </w:r>
      <w:r w:rsidRPr="00680AEE">
        <w:t>3 to register a healthcare recipient were a reference to a decision under Part</w:t>
      </w:r>
      <w:r w:rsidR="00680AEE" w:rsidRPr="00680AEE">
        <w:t> </w:t>
      </w:r>
      <w:r w:rsidRPr="00680AEE">
        <w:t>2 of this Schedule to register the healthcare recipient;</w:t>
      </w:r>
      <w:r w:rsidR="006B2230" w:rsidRPr="00680AEE">
        <w:t xml:space="preserve"> and</w:t>
      </w:r>
    </w:p>
    <w:p w:rsidR="00FB0B6B" w:rsidRPr="00680AEE" w:rsidRDefault="001925CE" w:rsidP="00680AEE">
      <w:pPr>
        <w:pStyle w:val="paragraph"/>
      </w:pPr>
      <w:r w:rsidRPr="00680AEE">
        <w:tab/>
        <w:t>(g</w:t>
      </w:r>
      <w:r w:rsidR="00FB0B6B" w:rsidRPr="00680AEE">
        <w:t>)</w:t>
      </w:r>
      <w:r w:rsidR="00FB0B6B" w:rsidRPr="00680AEE">
        <w:tab/>
        <w:t>Division</w:t>
      </w:r>
      <w:r w:rsidR="00680AEE" w:rsidRPr="00680AEE">
        <w:t> </w:t>
      </w:r>
      <w:r w:rsidR="00FB0B6B" w:rsidRPr="00680AEE">
        <w:t>6 of Part</w:t>
      </w:r>
      <w:r w:rsidR="00680AEE" w:rsidRPr="00680AEE">
        <w:t> </w:t>
      </w:r>
      <w:r w:rsidR="00FB0B6B" w:rsidRPr="00680AEE">
        <w:t>3 of this Act does not apply in relation to the healthcare recipient; and</w:t>
      </w:r>
    </w:p>
    <w:p w:rsidR="001925CE" w:rsidRPr="00680AEE" w:rsidRDefault="00FB3E24" w:rsidP="00680AEE">
      <w:pPr>
        <w:pStyle w:val="paragraph"/>
      </w:pPr>
      <w:r w:rsidRPr="00680AEE">
        <w:tab/>
      </w:r>
      <w:r w:rsidR="001925CE" w:rsidRPr="00680AEE">
        <w:t>(h)</w:t>
      </w:r>
      <w:r w:rsidR="001925CE" w:rsidRPr="00680AEE">
        <w:tab/>
        <w:t>in relation to the healthcare recipient, the reference in paragraph</w:t>
      </w:r>
      <w:r w:rsidR="00680AEE" w:rsidRPr="00680AEE">
        <w:t> </w:t>
      </w:r>
      <w:r w:rsidR="001925CE" w:rsidRPr="00680AEE">
        <w:t>97(1)(b) to a decision under section</w:t>
      </w:r>
      <w:r w:rsidR="00680AEE" w:rsidRPr="00680AEE">
        <w:t> </w:t>
      </w:r>
      <w:r w:rsidR="001925CE" w:rsidRPr="00680AEE">
        <w:t>41 to refuse to register a healthcare recipient is taken to include a reference to a decision under Part</w:t>
      </w:r>
      <w:r w:rsidR="00680AEE" w:rsidRPr="00680AEE">
        <w:t> </w:t>
      </w:r>
      <w:r w:rsidR="001925CE" w:rsidRPr="00680AEE">
        <w:t>2 of this Schedule to refuse to register the healthcare recipient; and</w:t>
      </w:r>
    </w:p>
    <w:p w:rsidR="0043505F" w:rsidRPr="00680AEE" w:rsidRDefault="001925CE" w:rsidP="00680AEE">
      <w:pPr>
        <w:pStyle w:val="paragraph"/>
      </w:pPr>
      <w:r w:rsidRPr="00680AEE">
        <w:tab/>
      </w:r>
      <w:r w:rsidR="00FB3E24" w:rsidRPr="00680AEE">
        <w:t>(</w:t>
      </w:r>
      <w:r w:rsidRPr="00680AEE">
        <w:t>i</w:t>
      </w:r>
      <w:r w:rsidR="00FB3E24" w:rsidRPr="00680AEE">
        <w:t>)</w:t>
      </w:r>
      <w:r w:rsidR="00FB3E24" w:rsidRPr="00680AEE">
        <w:tab/>
        <w:t>if the healthcare recipient is registered under Part</w:t>
      </w:r>
      <w:r w:rsidR="00680AEE" w:rsidRPr="00680AEE">
        <w:t> </w:t>
      </w:r>
      <w:r w:rsidR="00FB3E24" w:rsidRPr="00680AEE">
        <w:t xml:space="preserve">2 of this Schedule—a reference in this Act to a registered healthcare recipient is taken to include a reference </w:t>
      </w:r>
      <w:r w:rsidRPr="00680AEE">
        <w:t>to the healthcare recipient.</w:t>
      </w:r>
    </w:p>
    <w:p w:rsidR="00460E84" w:rsidRPr="00680AEE" w:rsidRDefault="00460E84" w:rsidP="00680AEE">
      <w:pPr>
        <w:pStyle w:val="ActHead9"/>
        <w:rPr>
          <w:i w:val="0"/>
        </w:rPr>
      </w:pPr>
      <w:bookmarkStart w:id="118" w:name="_Toc436399027"/>
      <w:r w:rsidRPr="00680AEE">
        <w:t>Privacy Act 1988</w:t>
      </w:r>
      <w:bookmarkEnd w:id="118"/>
    </w:p>
    <w:p w:rsidR="000B0A25" w:rsidRPr="00680AEE" w:rsidRDefault="001303B1" w:rsidP="00680AEE">
      <w:pPr>
        <w:pStyle w:val="ItemHead"/>
      </w:pPr>
      <w:r w:rsidRPr="00680AEE">
        <w:t>107</w:t>
      </w:r>
      <w:r w:rsidR="000B0A25" w:rsidRPr="00680AEE">
        <w:t xml:space="preserve">  Subsection</w:t>
      </w:r>
      <w:r w:rsidR="00680AEE" w:rsidRPr="00680AEE">
        <w:t> </w:t>
      </w:r>
      <w:r w:rsidR="000B0A25" w:rsidRPr="00680AEE">
        <w:t xml:space="preserve">6(1) (definition of </w:t>
      </w:r>
      <w:r w:rsidR="000B0A25" w:rsidRPr="00680AEE">
        <w:rPr>
          <w:i/>
        </w:rPr>
        <w:t>health information</w:t>
      </w:r>
      <w:r w:rsidR="000B0A25" w:rsidRPr="00680AEE">
        <w:t>)</w:t>
      </w:r>
    </w:p>
    <w:p w:rsidR="000B0A25" w:rsidRPr="00680AEE" w:rsidRDefault="000B0A25" w:rsidP="00680AEE">
      <w:pPr>
        <w:pStyle w:val="Item"/>
      </w:pPr>
      <w:r w:rsidRPr="00680AEE">
        <w:t>Repeal the definition, substitute:</w:t>
      </w:r>
    </w:p>
    <w:p w:rsidR="000B0A25" w:rsidRPr="00680AEE" w:rsidRDefault="000B0A25" w:rsidP="00680AEE">
      <w:pPr>
        <w:pStyle w:val="Definition"/>
      </w:pPr>
      <w:r w:rsidRPr="00680AEE">
        <w:rPr>
          <w:b/>
          <w:i/>
        </w:rPr>
        <w:t>health information</w:t>
      </w:r>
      <w:r w:rsidRPr="00680AEE">
        <w:t xml:space="preserve"> has the meaning given by section</w:t>
      </w:r>
      <w:r w:rsidR="00680AEE" w:rsidRPr="00680AEE">
        <w:t> </w:t>
      </w:r>
      <w:r w:rsidRPr="00680AEE">
        <w:t>6FA.</w:t>
      </w:r>
    </w:p>
    <w:p w:rsidR="00460E84" w:rsidRPr="00680AEE" w:rsidRDefault="001303B1" w:rsidP="00680AEE">
      <w:pPr>
        <w:pStyle w:val="ItemHead"/>
      </w:pPr>
      <w:r w:rsidRPr="00680AEE">
        <w:t>108</w:t>
      </w:r>
      <w:r w:rsidR="00460E84" w:rsidRPr="00680AEE">
        <w:t xml:space="preserve">  Subsection</w:t>
      </w:r>
      <w:r w:rsidR="00680AEE" w:rsidRPr="00680AEE">
        <w:t> </w:t>
      </w:r>
      <w:r w:rsidR="00460E84" w:rsidRPr="00680AEE">
        <w:t xml:space="preserve">6(1) (definition of </w:t>
      </w:r>
      <w:r w:rsidR="00460E84" w:rsidRPr="00680AEE">
        <w:rPr>
          <w:i/>
        </w:rPr>
        <w:t>health service</w:t>
      </w:r>
      <w:r w:rsidR="00460E84" w:rsidRPr="00680AEE">
        <w:t>)</w:t>
      </w:r>
    </w:p>
    <w:p w:rsidR="00460E84" w:rsidRPr="00680AEE" w:rsidRDefault="00460E84" w:rsidP="00680AEE">
      <w:pPr>
        <w:pStyle w:val="Item"/>
      </w:pPr>
      <w:r w:rsidRPr="00680AEE">
        <w:t>Repeal the definition, substitute:</w:t>
      </w:r>
    </w:p>
    <w:p w:rsidR="00460E84" w:rsidRPr="00680AEE" w:rsidRDefault="00460E84" w:rsidP="00680AEE">
      <w:pPr>
        <w:pStyle w:val="Definition"/>
      </w:pPr>
      <w:r w:rsidRPr="00680AEE">
        <w:rPr>
          <w:b/>
          <w:i/>
        </w:rPr>
        <w:t xml:space="preserve">health service </w:t>
      </w:r>
      <w:r w:rsidRPr="00680AEE">
        <w:t>has the meaning given by section</w:t>
      </w:r>
      <w:r w:rsidR="00680AEE" w:rsidRPr="00680AEE">
        <w:t> </w:t>
      </w:r>
      <w:r w:rsidR="000B0A25" w:rsidRPr="00680AEE">
        <w:t>6FB</w:t>
      </w:r>
      <w:r w:rsidRPr="00680AEE">
        <w:t>.</w:t>
      </w:r>
    </w:p>
    <w:p w:rsidR="00460E84" w:rsidRPr="00680AEE" w:rsidRDefault="001303B1" w:rsidP="00680AEE">
      <w:pPr>
        <w:pStyle w:val="ItemHead"/>
      </w:pPr>
      <w:r w:rsidRPr="00680AEE">
        <w:t>109</w:t>
      </w:r>
      <w:r w:rsidR="00460E84" w:rsidRPr="00680AEE">
        <w:t xml:space="preserve">  After section</w:t>
      </w:r>
      <w:r w:rsidR="00680AEE" w:rsidRPr="00680AEE">
        <w:t> </w:t>
      </w:r>
      <w:r w:rsidR="000B0A25" w:rsidRPr="00680AEE">
        <w:t>6F</w:t>
      </w:r>
    </w:p>
    <w:p w:rsidR="00460E84" w:rsidRPr="00680AEE" w:rsidRDefault="00460E84" w:rsidP="00680AEE">
      <w:pPr>
        <w:pStyle w:val="Item"/>
      </w:pPr>
      <w:r w:rsidRPr="00680AEE">
        <w:t>Insert:</w:t>
      </w:r>
    </w:p>
    <w:p w:rsidR="000B0A25" w:rsidRPr="00680AEE" w:rsidRDefault="000B0A25" w:rsidP="00680AEE">
      <w:pPr>
        <w:pStyle w:val="ActHead5"/>
        <w:rPr>
          <w:i/>
        </w:rPr>
      </w:pPr>
      <w:bookmarkStart w:id="119" w:name="_Toc436399028"/>
      <w:r w:rsidRPr="00680AEE">
        <w:rPr>
          <w:rStyle w:val="CharSectno"/>
        </w:rPr>
        <w:t>6FA</w:t>
      </w:r>
      <w:r w:rsidRPr="00680AEE">
        <w:t xml:space="preserve">  Meaning of </w:t>
      </w:r>
      <w:r w:rsidRPr="00680AEE">
        <w:rPr>
          <w:i/>
        </w:rPr>
        <w:t>health information</w:t>
      </w:r>
      <w:bookmarkEnd w:id="119"/>
    </w:p>
    <w:p w:rsidR="000B0A25" w:rsidRPr="00680AEE" w:rsidRDefault="000B0A25" w:rsidP="00680AEE">
      <w:pPr>
        <w:pStyle w:val="subsection"/>
      </w:pPr>
      <w:r w:rsidRPr="00680AEE">
        <w:tab/>
      </w:r>
      <w:r w:rsidRPr="00680AEE">
        <w:tab/>
        <w:t xml:space="preserve">The following information is </w:t>
      </w:r>
      <w:r w:rsidRPr="00680AEE">
        <w:rPr>
          <w:b/>
          <w:i/>
        </w:rPr>
        <w:t>health information</w:t>
      </w:r>
      <w:r w:rsidRPr="00680AEE">
        <w:t>:</w:t>
      </w:r>
    </w:p>
    <w:p w:rsidR="000B0A25" w:rsidRPr="00680AEE" w:rsidRDefault="000B0A25" w:rsidP="00680AEE">
      <w:pPr>
        <w:pStyle w:val="paragraph"/>
      </w:pPr>
      <w:r w:rsidRPr="00680AEE">
        <w:tab/>
        <w:t>(a)</w:t>
      </w:r>
      <w:r w:rsidRPr="00680AEE">
        <w:tab/>
        <w:t>information or an opinion about:</w:t>
      </w:r>
    </w:p>
    <w:p w:rsidR="000B0A25" w:rsidRPr="00680AEE" w:rsidRDefault="000B0A25" w:rsidP="00680AEE">
      <w:pPr>
        <w:pStyle w:val="paragraphsub"/>
      </w:pPr>
      <w:r w:rsidRPr="00680AEE">
        <w:lastRenderedPageBreak/>
        <w:tab/>
        <w:t>(i)</w:t>
      </w:r>
      <w:r w:rsidRPr="00680AEE">
        <w:tab/>
        <w:t>the health, including an illness, disability or injury, (at any time) of an individual; or</w:t>
      </w:r>
    </w:p>
    <w:p w:rsidR="000B0A25" w:rsidRPr="00680AEE" w:rsidRDefault="000B0A25" w:rsidP="00680AEE">
      <w:pPr>
        <w:pStyle w:val="paragraphsub"/>
      </w:pPr>
      <w:r w:rsidRPr="00680AEE">
        <w:tab/>
        <w:t>(ii)</w:t>
      </w:r>
      <w:r w:rsidRPr="00680AEE">
        <w:tab/>
        <w:t>an individual’s expressed wishes about the future provision of health services to the individual; or</w:t>
      </w:r>
    </w:p>
    <w:p w:rsidR="000B0A25" w:rsidRPr="00680AEE" w:rsidRDefault="000B0A25" w:rsidP="00680AEE">
      <w:pPr>
        <w:pStyle w:val="paragraphsub"/>
      </w:pPr>
      <w:r w:rsidRPr="00680AEE">
        <w:tab/>
        <w:t>(iii)</w:t>
      </w:r>
      <w:r w:rsidRPr="00680AEE">
        <w:tab/>
        <w:t>a health service provided, or to be provided, to an individual;</w:t>
      </w:r>
    </w:p>
    <w:p w:rsidR="000B0A25" w:rsidRPr="00680AEE" w:rsidRDefault="000B0A25" w:rsidP="00680AEE">
      <w:pPr>
        <w:pStyle w:val="paragraph"/>
      </w:pPr>
      <w:r w:rsidRPr="00680AEE">
        <w:tab/>
      </w:r>
      <w:r w:rsidRPr="00680AEE">
        <w:tab/>
        <w:t>that is also personal information;</w:t>
      </w:r>
    </w:p>
    <w:p w:rsidR="000B0A25" w:rsidRPr="00680AEE" w:rsidRDefault="000B0A25" w:rsidP="00680AEE">
      <w:pPr>
        <w:pStyle w:val="paragraph"/>
      </w:pPr>
      <w:r w:rsidRPr="00680AEE">
        <w:tab/>
        <w:t>(b)</w:t>
      </w:r>
      <w:r w:rsidRPr="00680AEE">
        <w:tab/>
        <w:t>other personal information collected to provide, or in providing, a health service to an individual;</w:t>
      </w:r>
    </w:p>
    <w:p w:rsidR="000B0A25" w:rsidRPr="00680AEE" w:rsidRDefault="000B0A25" w:rsidP="00680AEE">
      <w:pPr>
        <w:pStyle w:val="paragraph"/>
      </w:pPr>
      <w:r w:rsidRPr="00680AEE">
        <w:tab/>
        <w:t>(c)</w:t>
      </w:r>
      <w:r w:rsidRPr="00680AEE">
        <w:tab/>
        <w:t>other personal information collected in connection with the donation, or intended donation, by an individual of his or her body parts, organs or body substances;</w:t>
      </w:r>
    </w:p>
    <w:p w:rsidR="000B0A25" w:rsidRPr="00680AEE" w:rsidRDefault="000B0A25" w:rsidP="00680AEE">
      <w:pPr>
        <w:pStyle w:val="paragraph"/>
      </w:pPr>
      <w:r w:rsidRPr="00680AEE">
        <w:tab/>
        <w:t>(d)</w:t>
      </w:r>
      <w:r w:rsidRPr="00680AEE">
        <w:tab/>
        <w:t>genetic information about an individual in a form that is, or could be, predictive of the health of the individual</w:t>
      </w:r>
      <w:r w:rsidR="009F7C37" w:rsidRPr="00680AEE">
        <w:t xml:space="preserve"> or a genetic relative of the individual</w:t>
      </w:r>
      <w:r w:rsidR="003E22BC" w:rsidRPr="00680AEE">
        <w:t>.</w:t>
      </w:r>
    </w:p>
    <w:p w:rsidR="00460E84" w:rsidRPr="00680AEE" w:rsidRDefault="000B0A25" w:rsidP="00680AEE">
      <w:pPr>
        <w:pStyle w:val="ActHead5"/>
        <w:rPr>
          <w:i/>
        </w:rPr>
      </w:pPr>
      <w:bookmarkStart w:id="120" w:name="_Toc436399029"/>
      <w:r w:rsidRPr="00680AEE">
        <w:rPr>
          <w:rStyle w:val="CharSectno"/>
        </w:rPr>
        <w:t>6FB</w:t>
      </w:r>
      <w:r w:rsidR="00460E84" w:rsidRPr="00680AEE">
        <w:t xml:space="preserve">  Meaning of </w:t>
      </w:r>
      <w:r w:rsidR="00460E84" w:rsidRPr="00680AEE">
        <w:rPr>
          <w:i/>
        </w:rPr>
        <w:t>health service</w:t>
      </w:r>
      <w:bookmarkEnd w:id="120"/>
    </w:p>
    <w:p w:rsidR="00460E84" w:rsidRPr="00680AEE" w:rsidRDefault="00460E84" w:rsidP="00680AEE">
      <w:pPr>
        <w:pStyle w:val="subsection"/>
      </w:pPr>
      <w:r w:rsidRPr="00680AEE">
        <w:tab/>
        <w:t>(1)</w:t>
      </w:r>
      <w:r w:rsidRPr="00680AEE">
        <w:tab/>
        <w:t xml:space="preserve">An activity performed in relation to an individual is a </w:t>
      </w:r>
      <w:r w:rsidRPr="00680AEE">
        <w:rPr>
          <w:b/>
          <w:i/>
        </w:rPr>
        <w:t xml:space="preserve">health service </w:t>
      </w:r>
      <w:r w:rsidRPr="00680AEE">
        <w:t>if the activity is intended or claimed (expressly or otherwise) by the individual or the person performing it:</w:t>
      </w:r>
    </w:p>
    <w:p w:rsidR="00460E84" w:rsidRPr="00680AEE" w:rsidRDefault="00460E84" w:rsidP="00680AEE">
      <w:pPr>
        <w:pStyle w:val="paragraph"/>
      </w:pPr>
      <w:r w:rsidRPr="00680AEE">
        <w:tab/>
        <w:t>(a)</w:t>
      </w:r>
      <w:r w:rsidRPr="00680AEE">
        <w:tab/>
        <w:t>to assess, maintain or improve the individual’s health; or</w:t>
      </w:r>
    </w:p>
    <w:p w:rsidR="00460E84" w:rsidRPr="00680AEE" w:rsidRDefault="00460E84" w:rsidP="00680AEE">
      <w:pPr>
        <w:pStyle w:val="paragraph"/>
      </w:pPr>
      <w:r w:rsidRPr="00680AEE">
        <w:tab/>
        <w:t>(b)</w:t>
      </w:r>
      <w:r w:rsidRPr="00680AEE">
        <w:tab/>
        <w:t>where the individual’s health cannot be maintained or improved—to manage the individual’s health; or</w:t>
      </w:r>
    </w:p>
    <w:p w:rsidR="00460E84" w:rsidRPr="00680AEE" w:rsidRDefault="00460E84" w:rsidP="00680AEE">
      <w:pPr>
        <w:pStyle w:val="paragraph"/>
      </w:pPr>
      <w:r w:rsidRPr="00680AEE">
        <w:tab/>
        <w:t>(c)</w:t>
      </w:r>
      <w:r w:rsidRPr="00680AEE">
        <w:tab/>
        <w:t>to diagnose the individual’s illness, disability or injury; or</w:t>
      </w:r>
    </w:p>
    <w:p w:rsidR="00460E84" w:rsidRPr="00680AEE" w:rsidRDefault="00460E84" w:rsidP="00680AEE">
      <w:pPr>
        <w:pStyle w:val="paragraph"/>
      </w:pPr>
      <w:r w:rsidRPr="00680AEE">
        <w:tab/>
        <w:t>(d)</w:t>
      </w:r>
      <w:r w:rsidRPr="00680AEE">
        <w:tab/>
        <w:t>to treat the individual’s illness, disability or injury or suspected illness, disability or injury; or</w:t>
      </w:r>
    </w:p>
    <w:p w:rsidR="00460E84" w:rsidRPr="00680AEE" w:rsidRDefault="00460E84" w:rsidP="00680AEE">
      <w:pPr>
        <w:pStyle w:val="paragraph"/>
      </w:pPr>
      <w:r w:rsidRPr="00680AEE">
        <w:tab/>
        <w:t>(e)</w:t>
      </w:r>
      <w:r w:rsidRPr="00680AEE">
        <w:tab/>
        <w:t>to record the individual’s health for the purposes of assessing, maintaining, improving or managing the individual’s health.</w:t>
      </w:r>
    </w:p>
    <w:p w:rsidR="00460E84" w:rsidRPr="00680AEE" w:rsidRDefault="00460E84" w:rsidP="00680AEE">
      <w:pPr>
        <w:pStyle w:val="subsection"/>
      </w:pPr>
      <w:r w:rsidRPr="00680AEE">
        <w:tab/>
        <w:t>(2)</w:t>
      </w:r>
      <w:r w:rsidRPr="00680AEE">
        <w:tab/>
        <w:t xml:space="preserve">The dispensing on prescription of a drug or medicinal preparation by a pharmacist is a </w:t>
      </w:r>
      <w:r w:rsidRPr="00680AEE">
        <w:rPr>
          <w:b/>
          <w:i/>
        </w:rPr>
        <w:t>health service</w:t>
      </w:r>
      <w:r w:rsidRPr="00680AEE">
        <w:t>.</w:t>
      </w:r>
    </w:p>
    <w:p w:rsidR="00460E84" w:rsidRPr="00680AEE" w:rsidRDefault="00460E84" w:rsidP="00680AEE">
      <w:pPr>
        <w:pStyle w:val="subsection"/>
      </w:pPr>
      <w:r w:rsidRPr="00680AEE">
        <w:tab/>
        <w:t>(3)</w:t>
      </w:r>
      <w:r w:rsidRPr="00680AEE">
        <w:tab/>
        <w:t>To avoid doubt:</w:t>
      </w:r>
    </w:p>
    <w:p w:rsidR="00460E84" w:rsidRPr="00680AEE" w:rsidRDefault="00460E84" w:rsidP="00680AEE">
      <w:pPr>
        <w:pStyle w:val="paragraph"/>
      </w:pPr>
      <w:r w:rsidRPr="00680AEE">
        <w:tab/>
        <w:t>(a)</w:t>
      </w:r>
      <w:r w:rsidRPr="00680AEE">
        <w:tab/>
        <w:t>a reference in this section to an individual’s health includes the individual’s physical or psychological health; and</w:t>
      </w:r>
    </w:p>
    <w:p w:rsidR="00460E84" w:rsidRPr="00680AEE" w:rsidRDefault="00460E84" w:rsidP="00680AEE">
      <w:pPr>
        <w:pStyle w:val="paragraph"/>
      </w:pPr>
      <w:r w:rsidRPr="00680AEE">
        <w:tab/>
        <w:t>(b)</w:t>
      </w:r>
      <w:r w:rsidRPr="00680AEE">
        <w:tab/>
        <w:t xml:space="preserve">an activity mentioned in </w:t>
      </w:r>
      <w:r w:rsidR="00680AEE" w:rsidRPr="00680AEE">
        <w:t>subsection (</w:t>
      </w:r>
      <w:r w:rsidRPr="00680AEE">
        <w:t xml:space="preserve">1) or (2) that takes place in the course of providing aged care, palliative care or care for a person with a disability is a </w:t>
      </w:r>
      <w:r w:rsidRPr="00680AEE">
        <w:rPr>
          <w:b/>
          <w:i/>
        </w:rPr>
        <w:t>health service</w:t>
      </w:r>
      <w:r w:rsidRPr="00680AEE">
        <w:t>.</w:t>
      </w:r>
    </w:p>
    <w:p w:rsidR="00922862" w:rsidRPr="00680AEE" w:rsidRDefault="00922862" w:rsidP="00680AEE">
      <w:pPr>
        <w:pStyle w:val="subsection"/>
      </w:pPr>
      <w:r w:rsidRPr="00680AEE">
        <w:lastRenderedPageBreak/>
        <w:tab/>
        <w:t>(4)</w:t>
      </w:r>
      <w:r w:rsidRPr="00680AEE">
        <w:tab/>
        <w:t>The regulation</w:t>
      </w:r>
      <w:r w:rsidR="003949B7" w:rsidRPr="00680AEE">
        <w:t>s</w:t>
      </w:r>
      <w:r w:rsidRPr="00680AEE">
        <w:t xml:space="preserve"> may prescribe an activity that, despite </w:t>
      </w:r>
      <w:r w:rsidR="00680AEE" w:rsidRPr="00680AEE">
        <w:t>subsections (</w:t>
      </w:r>
      <w:r w:rsidRPr="00680AEE">
        <w:t xml:space="preserve">1) and (2) is not to be treated as a </w:t>
      </w:r>
      <w:r w:rsidRPr="00680AEE">
        <w:rPr>
          <w:b/>
          <w:i/>
        </w:rPr>
        <w:t>health service</w:t>
      </w:r>
      <w:r w:rsidRPr="00680AEE">
        <w:t xml:space="preserve"> for the purposes of this Act.</w:t>
      </w:r>
    </w:p>
    <w:p w:rsidR="008C40A1" w:rsidRPr="00680AEE" w:rsidRDefault="001303B1" w:rsidP="00680AEE">
      <w:pPr>
        <w:pStyle w:val="ItemHead"/>
      </w:pPr>
      <w:r w:rsidRPr="00680AEE">
        <w:t>110</w:t>
      </w:r>
      <w:r w:rsidR="008C40A1" w:rsidRPr="00680AEE">
        <w:t xml:space="preserve">  After subsection</w:t>
      </w:r>
      <w:r w:rsidR="00680AEE" w:rsidRPr="00680AEE">
        <w:t> </w:t>
      </w:r>
      <w:r w:rsidR="008C40A1" w:rsidRPr="00680AEE">
        <w:t>16B(1)</w:t>
      </w:r>
    </w:p>
    <w:p w:rsidR="008C40A1" w:rsidRPr="00680AEE" w:rsidRDefault="008C40A1" w:rsidP="00680AEE">
      <w:pPr>
        <w:pStyle w:val="Item"/>
      </w:pPr>
      <w:r w:rsidRPr="00680AEE">
        <w:t>Insert:</w:t>
      </w:r>
    </w:p>
    <w:p w:rsidR="008C40A1" w:rsidRPr="00680AEE" w:rsidRDefault="008C40A1" w:rsidP="00680AEE">
      <w:pPr>
        <w:pStyle w:val="subsection"/>
      </w:pPr>
      <w:r w:rsidRPr="00680AEE">
        <w:tab/>
        <w:t>(1A)</w:t>
      </w:r>
      <w:r w:rsidRPr="00680AEE">
        <w:tab/>
        <w:t xml:space="preserve">A </w:t>
      </w:r>
      <w:r w:rsidRPr="00680AEE">
        <w:rPr>
          <w:b/>
          <w:i/>
        </w:rPr>
        <w:t xml:space="preserve">permitted health situation </w:t>
      </w:r>
      <w:r w:rsidRPr="00680AEE">
        <w:t xml:space="preserve">exists in relation to the collection by an organisation of health information about an individual </w:t>
      </w:r>
      <w:r w:rsidR="00AA3666" w:rsidRPr="00680AEE">
        <w:t xml:space="preserve">(the </w:t>
      </w:r>
      <w:r w:rsidR="00AA3666" w:rsidRPr="00680AEE">
        <w:rPr>
          <w:b/>
          <w:i/>
        </w:rPr>
        <w:t>third party</w:t>
      </w:r>
      <w:r w:rsidR="00AA3666" w:rsidRPr="00680AEE">
        <w:t xml:space="preserve">) </w:t>
      </w:r>
      <w:r w:rsidRPr="00680AEE">
        <w:t>if:</w:t>
      </w:r>
    </w:p>
    <w:p w:rsidR="008C40A1" w:rsidRPr="00680AEE" w:rsidRDefault="008C40A1" w:rsidP="00680AEE">
      <w:pPr>
        <w:pStyle w:val="paragraph"/>
      </w:pPr>
      <w:r w:rsidRPr="00680AEE">
        <w:tab/>
        <w:t>(a)</w:t>
      </w:r>
      <w:r w:rsidRPr="00680AEE">
        <w:tab/>
      </w:r>
      <w:r w:rsidR="00DC339A" w:rsidRPr="00680AEE">
        <w:t xml:space="preserve">it is necessary for the organisation to collect the </w:t>
      </w:r>
      <w:r w:rsidR="00AA3666" w:rsidRPr="00680AEE">
        <w:t xml:space="preserve">family, social or medical history of an individual (the </w:t>
      </w:r>
      <w:r w:rsidR="00AA3666" w:rsidRPr="00680AEE">
        <w:rPr>
          <w:b/>
          <w:i/>
        </w:rPr>
        <w:t>patient</w:t>
      </w:r>
      <w:r w:rsidR="00AA3666" w:rsidRPr="00680AEE">
        <w:t>) to provide a health service to the patient</w:t>
      </w:r>
      <w:r w:rsidRPr="00680AEE">
        <w:t>; and</w:t>
      </w:r>
    </w:p>
    <w:p w:rsidR="00AA3666" w:rsidRPr="00680AEE" w:rsidRDefault="00AA3666" w:rsidP="00680AEE">
      <w:pPr>
        <w:pStyle w:val="paragraph"/>
      </w:pPr>
      <w:r w:rsidRPr="00680AEE">
        <w:tab/>
        <w:t>(b)</w:t>
      </w:r>
      <w:r w:rsidRPr="00680AEE">
        <w:tab/>
        <w:t xml:space="preserve">the health information about the third party is part of the family, social or medical history </w:t>
      </w:r>
      <w:r w:rsidR="00336FAC" w:rsidRPr="00680AEE">
        <w:t>necessary for</w:t>
      </w:r>
      <w:r w:rsidRPr="00680AEE">
        <w:t xml:space="preserve"> the organisation to provide the health service to the patient; and</w:t>
      </w:r>
    </w:p>
    <w:p w:rsidR="00035F23" w:rsidRPr="00680AEE" w:rsidRDefault="00AA3666" w:rsidP="00680AEE">
      <w:pPr>
        <w:pStyle w:val="paragraph"/>
      </w:pPr>
      <w:r w:rsidRPr="00680AEE">
        <w:tab/>
        <w:t>(c</w:t>
      </w:r>
      <w:r w:rsidR="00F17AEE" w:rsidRPr="00680AEE">
        <w:t>)</w:t>
      </w:r>
      <w:r w:rsidR="00F17AEE" w:rsidRPr="00680AEE">
        <w:tab/>
        <w:t xml:space="preserve">the health information is collected by the organisation from the </w:t>
      </w:r>
      <w:r w:rsidRPr="00680AEE">
        <w:t>patient</w:t>
      </w:r>
      <w:r w:rsidR="00035F23" w:rsidRPr="00680AEE">
        <w:t xml:space="preserve"> or, if the </w:t>
      </w:r>
      <w:r w:rsidRPr="00680AEE">
        <w:t>patient</w:t>
      </w:r>
      <w:r w:rsidR="00035F23" w:rsidRPr="00680AEE">
        <w:t xml:space="preserve"> is physically or legally incapable of giving the information, a responsible person for the </w:t>
      </w:r>
      <w:r w:rsidRPr="00680AEE">
        <w:t>patient.</w:t>
      </w:r>
    </w:p>
    <w:p w:rsidR="00044EB8" w:rsidRPr="00680AEE" w:rsidRDefault="00044EB8" w:rsidP="00680AEE">
      <w:pPr>
        <w:pStyle w:val="ActHead7"/>
        <w:pageBreakBefore/>
      </w:pPr>
      <w:bookmarkStart w:id="121" w:name="_Toc436399030"/>
      <w:r w:rsidRPr="00680AEE">
        <w:rPr>
          <w:rStyle w:val="CharAmPartNo"/>
        </w:rPr>
        <w:lastRenderedPageBreak/>
        <w:t>Part</w:t>
      </w:r>
      <w:r w:rsidR="00680AEE" w:rsidRPr="00680AEE">
        <w:rPr>
          <w:rStyle w:val="CharAmPartNo"/>
        </w:rPr>
        <w:t> </w:t>
      </w:r>
      <w:r w:rsidRPr="00680AEE">
        <w:rPr>
          <w:rStyle w:val="CharAmPartNo"/>
        </w:rPr>
        <w:t>2</w:t>
      </w:r>
      <w:r w:rsidRPr="00680AEE">
        <w:t>—</w:t>
      </w:r>
      <w:r w:rsidR="006943B3" w:rsidRPr="00680AEE">
        <w:rPr>
          <w:rStyle w:val="CharAmPartText"/>
        </w:rPr>
        <w:t>Rule</w:t>
      </w:r>
      <w:r w:rsidR="000B6EB9">
        <w:rPr>
          <w:rStyle w:val="CharAmPartText"/>
        </w:rPr>
        <w:noBreakHyphen/>
      </w:r>
      <w:r w:rsidR="006943B3" w:rsidRPr="00680AEE">
        <w:rPr>
          <w:rStyle w:val="CharAmPartText"/>
        </w:rPr>
        <w:t xml:space="preserve">making powers, </w:t>
      </w:r>
      <w:r w:rsidR="00412BE8" w:rsidRPr="00680AEE">
        <w:rPr>
          <w:rStyle w:val="CharAmPartText"/>
        </w:rPr>
        <w:t>application</w:t>
      </w:r>
      <w:r w:rsidRPr="00680AEE">
        <w:rPr>
          <w:rStyle w:val="CharAmPartText"/>
        </w:rPr>
        <w:t xml:space="preserve"> </w:t>
      </w:r>
      <w:r w:rsidR="006943B3" w:rsidRPr="00680AEE">
        <w:rPr>
          <w:rStyle w:val="CharAmPartText"/>
        </w:rPr>
        <w:t xml:space="preserve">and transitional </w:t>
      </w:r>
      <w:r w:rsidRPr="00680AEE">
        <w:rPr>
          <w:rStyle w:val="CharAmPartText"/>
        </w:rPr>
        <w:t>provisions</w:t>
      </w:r>
      <w:bookmarkEnd w:id="121"/>
    </w:p>
    <w:p w:rsidR="000B3374" w:rsidRPr="00680AEE" w:rsidRDefault="001303B1" w:rsidP="00680AEE">
      <w:pPr>
        <w:pStyle w:val="ItemHead"/>
        <w:rPr>
          <w:i/>
        </w:rPr>
      </w:pPr>
      <w:r w:rsidRPr="00680AEE">
        <w:t>111</w:t>
      </w:r>
      <w:r w:rsidR="000B3374" w:rsidRPr="00680AEE">
        <w:t xml:space="preserve">  Meaning of </w:t>
      </w:r>
      <w:r w:rsidR="000B3374" w:rsidRPr="00680AEE">
        <w:rPr>
          <w:i/>
        </w:rPr>
        <w:t>application day</w:t>
      </w:r>
    </w:p>
    <w:p w:rsidR="000B3374" w:rsidRPr="00680AEE" w:rsidRDefault="000B3374" w:rsidP="00680AEE">
      <w:pPr>
        <w:pStyle w:val="Subitem"/>
      </w:pPr>
      <w:r w:rsidRPr="00680AEE">
        <w:t>(1)</w:t>
      </w:r>
      <w:r w:rsidRPr="00680AEE">
        <w:rPr>
          <w:b/>
          <w:i/>
        </w:rPr>
        <w:tab/>
      </w:r>
      <w:r w:rsidRPr="00680AEE">
        <w:t xml:space="preserve">The </w:t>
      </w:r>
      <w:r w:rsidRPr="00680AEE">
        <w:rPr>
          <w:b/>
          <w:i/>
        </w:rPr>
        <w:t xml:space="preserve">application day </w:t>
      </w:r>
      <w:r w:rsidRPr="00680AEE">
        <w:t>means</w:t>
      </w:r>
      <w:r w:rsidRPr="00680AEE">
        <w:rPr>
          <w:b/>
          <w:i/>
        </w:rPr>
        <w:t xml:space="preserve"> </w:t>
      </w:r>
      <w:r w:rsidRPr="00680AEE">
        <w:t xml:space="preserve">a single day to be fixed by Proclamation </w:t>
      </w:r>
      <w:r w:rsidR="00AC53C6" w:rsidRPr="00680AEE">
        <w:t>for the purposes of this item</w:t>
      </w:r>
      <w:r w:rsidRPr="00680AEE">
        <w:t>.</w:t>
      </w:r>
    </w:p>
    <w:p w:rsidR="000B3374" w:rsidRPr="00680AEE" w:rsidRDefault="000B3374" w:rsidP="00680AEE">
      <w:pPr>
        <w:pStyle w:val="Subitem"/>
      </w:pPr>
      <w:r w:rsidRPr="00680AEE">
        <w:t>(2)</w:t>
      </w:r>
      <w:r w:rsidRPr="00680AEE">
        <w:tab/>
        <w:t xml:space="preserve">However, if the </w:t>
      </w:r>
      <w:r w:rsidRPr="00680AEE">
        <w:rPr>
          <w:b/>
          <w:i/>
        </w:rPr>
        <w:t>application day</w:t>
      </w:r>
      <w:r w:rsidRPr="00680AEE">
        <w:t xml:space="preserve"> is not fixed for a day that occurs within the period of 6 months beginning on the day this Schedule commences, the application day is on the day after the end of that period.</w:t>
      </w:r>
    </w:p>
    <w:p w:rsidR="000B3374" w:rsidRPr="00680AEE" w:rsidRDefault="001303B1" w:rsidP="00680AEE">
      <w:pPr>
        <w:pStyle w:val="ItemHead"/>
        <w:rPr>
          <w:i/>
        </w:rPr>
      </w:pPr>
      <w:r w:rsidRPr="00680AEE">
        <w:t>112</w:t>
      </w:r>
      <w:r w:rsidR="000B3374" w:rsidRPr="00680AEE">
        <w:t xml:space="preserve">  Meaning of </w:t>
      </w:r>
      <w:r w:rsidR="000B3374" w:rsidRPr="00680AEE">
        <w:rPr>
          <w:i/>
        </w:rPr>
        <w:t>governance restructure day</w:t>
      </w:r>
    </w:p>
    <w:p w:rsidR="00611FA6" w:rsidRPr="00680AEE" w:rsidRDefault="00611FA6" w:rsidP="00680AEE">
      <w:pPr>
        <w:pStyle w:val="Item"/>
      </w:pPr>
      <w:r w:rsidRPr="00680AEE">
        <w:t xml:space="preserve">The </w:t>
      </w:r>
      <w:r w:rsidRPr="00680AEE">
        <w:rPr>
          <w:b/>
          <w:i/>
        </w:rPr>
        <w:t xml:space="preserve">governance restructure day </w:t>
      </w:r>
      <w:r w:rsidRPr="00680AEE">
        <w:t xml:space="preserve">means a single day to be fixed by Proclamation for the purposes of this </w:t>
      </w:r>
      <w:r w:rsidR="00AC53C6" w:rsidRPr="00680AEE">
        <w:t>item</w:t>
      </w:r>
      <w:r w:rsidRPr="00680AEE">
        <w:t>.</w:t>
      </w:r>
    </w:p>
    <w:p w:rsidR="00611FA6" w:rsidRPr="00680AEE" w:rsidRDefault="001303B1" w:rsidP="00680AEE">
      <w:pPr>
        <w:pStyle w:val="ItemHead"/>
      </w:pPr>
      <w:r w:rsidRPr="00680AEE">
        <w:t>113</w:t>
      </w:r>
      <w:r w:rsidR="00611FA6" w:rsidRPr="00680AEE">
        <w:t xml:space="preserve">  Copyright amendments</w:t>
      </w:r>
    </w:p>
    <w:p w:rsidR="00611FA6" w:rsidRPr="00680AEE" w:rsidRDefault="00611FA6" w:rsidP="00680AEE">
      <w:pPr>
        <w:pStyle w:val="Subitem"/>
      </w:pPr>
      <w:r w:rsidRPr="00680AEE">
        <w:t>(1)</w:t>
      </w:r>
      <w:r w:rsidRPr="00680AEE">
        <w:tab/>
        <w:t>The amendment made by item</w:t>
      </w:r>
      <w:r w:rsidR="00680AEE" w:rsidRPr="00680AEE">
        <w:t> </w:t>
      </w:r>
      <w:r w:rsidRPr="00680AEE">
        <w:t>1 of this Schedule appl</w:t>
      </w:r>
      <w:r w:rsidR="00B74530" w:rsidRPr="00680AEE">
        <w:t>ies</w:t>
      </w:r>
      <w:r w:rsidRPr="00680AEE">
        <w:t xml:space="preserve"> to works made on or after the application day.</w:t>
      </w:r>
    </w:p>
    <w:p w:rsidR="00611FA6" w:rsidRPr="00680AEE" w:rsidRDefault="00611FA6" w:rsidP="00680AEE">
      <w:pPr>
        <w:pStyle w:val="Subitem"/>
      </w:pPr>
      <w:r w:rsidRPr="00680AEE">
        <w:t>(2)</w:t>
      </w:r>
      <w:r w:rsidRPr="00680AEE">
        <w:tab/>
        <w:t>T</w:t>
      </w:r>
      <w:r w:rsidR="00CC5CEB" w:rsidRPr="00680AEE">
        <w:t>he amendment made by item</w:t>
      </w:r>
      <w:r w:rsidR="00680AEE" w:rsidRPr="00680AEE">
        <w:t> </w:t>
      </w:r>
      <w:r w:rsidR="00CC5CEB" w:rsidRPr="00680AEE">
        <w:t>2</w:t>
      </w:r>
      <w:r w:rsidRPr="00680AEE">
        <w:t xml:space="preserve"> of this Schedule applies to sound recordings and </w:t>
      </w:r>
      <w:r w:rsidR="004D0523" w:rsidRPr="00680AEE">
        <w:t>cinematograph</w:t>
      </w:r>
      <w:r w:rsidRPr="00680AEE">
        <w:t xml:space="preserve"> films made on or after the application day.</w:t>
      </w:r>
    </w:p>
    <w:p w:rsidR="00611FA6" w:rsidRPr="00680AEE" w:rsidRDefault="00611FA6" w:rsidP="00680AEE">
      <w:pPr>
        <w:pStyle w:val="Subitem"/>
      </w:pPr>
      <w:r w:rsidRPr="00680AEE">
        <w:t>(3)</w:t>
      </w:r>
      <w:r w:rsidRPr="00680AEE">
        <w:tab/>
        <w:t>The amendments made by items</w:t>
      </w:r>
      <w:r w:rsidR="00680AEE" w:rsidRPr="00680AEE">
        <w:t> </w:t>
      </w:r>
      <w:r w:rsidR="001303B1" w:rsidRPr="00680AEE">
        <w:t>77</w:t>
      </w:r>
      <w:r w:rsidR="00397EBE" w:rsidRPr="00680AEE">
        <w:t xml:space="preserve">, </w:t>
      </w:r>
      <w:r w:rsidR="001303B1" w:rsidRPr="00680AEE">
        <w:t>78 and 79</w:t>
      </w:r>
      <w:r w:rsidRPr="00680AEE">
        <w:t xml:space="preserve"> of this Schedule </w:t>
      </w:r>
      <w:r w:rsidR="006116F1" w:rsidRPr="00680AEE">
        <w:t>(other than the insertion of section</w:t>
      </w:r>
      <w:r w:rsidR="00680AEE" w:rsidRPr="00680AEE">
        <w:t> </w:t>
      </w:r>
      <w:r w:rsidR="006116F1" w:rsidRPr="00680AEE">
        <w:t>50</w:t>
      </w:r>
      <w:r w:rsidR="00B74530" w:rsidRPr="00680AEE">
        <w:t>D</w:t>
      </w:r>
      <w:r w:rsidR="006116F1" w:rsidRPr="00680AEE">
        <w:t xml:space="preserve"> into the </w:t>
      </w:r>
      <w:r w:rsidR="006116F1" w:rsidRPr="00680AEE">
        <w:rPr>
          <w:i/>
        </w:rPr>
        <w:t>My Health Records Act 2012</w:t>
      </w:r>
      <w:r w:rsidR="006116F1" w:rsidRPr="00680AEE">
        <w:t xml:space="preserve">) </w:t>
      </w:r>
      <w:r w:rsidRPr="00680AEE">
        <w:t xml:space="preserve">apply to works, sound recordings and </w:t>
      </w:r>
      <w:r w:rsidR="004D0523" w:rsidRPr="00680AEE">
        <w:t>cinematograph</w:t>
      </w:r>
      <w:r w:rsidRPr="00680AEE">
        <w:t xml:space="preserve"> films uploaded on or after the application day.</w:t>
      </w:r>
    </w:p>
    <w:p w:rsidR="006116F1" w:rsidRPr="00680AEE" w:rsidRDefault="006116F1" w:rsidP="00680AEE">
      <w:pPr>
        <w:pStyle w:val="Subitem"/>
      </w:pPr>
      <w:r w:rsidRPr="00680AEE">
        <w:t>(4)</w:t>
      </w:r>
      <w:r w:rsidRPr="00680AEE">
        <w:tab/>
        <w:t>Section</w:t>
      </w:r>
      <w:r w:rsidR="00680AEE" w:rsidRPr="00680AEE">
        <w:t> </w:t>
      </w:r>
      <w:r w:rsidRPr="00680AEE">
        <w:t>50</w:t>
      </w:r>
      <w:r w:rsidR="00B74530" w:rsidRPr="00680AEE">
        <w:t>D</w:t>
      </w:r>
      <w:r w:rsidRPr="00680AEE">
        <w:t xml:space="preserve"> of the </w:t>
      </w:r>
      <w:r w:rsidR="002712E7" w:rsidRPr="00680AEE">
        <w:rPr>
          <w:i/>
        </w:rPr>
        <w:t>My Health R</w:t>
      </w:r>
      <w:r w:rsidRPr="00680AEE">
        <w:rPr>
          <w:i/>
        </w:rPr>
        <w:t>ecords Act 2012</w:t>
      </w:r>
      <w:r w:rsidR="00CC5CEB" w:rsidRPr="00680AEE">
        <w:t>, as inserted by item</w:t>
      </w:r>
      <w:r w:rsidR="00680AEE" w:rsidRPr="00680AEE">
        <w:t> </w:t>
      </w:r>
      <w:r w:rsidR="001303B1" w:rsidRPr="00680AEE">
        <w:t>79</w:t>
      </w:r>
      <w:r w:rsidRPr="00680AEE">
        <w:t xml:space="preserve"> of this Schedule, applies to information made available to the System Operator on or after the application day.</w:t>
      </w:r>
    </w:p>
    <w:p w:rsidR="00611FA6" w:rsidRPr="00680AEE" w:rsidRDefault="001303B1" w:rsidP="00680AEE">
      <w:pPr>
        <w:pStyle w:val="ItemHead"/>
      </w:pPr>
      <w:r w:rsidRPr="00680AEE">
        <w:t>114</w:t>
      </w:r>
      <w:r w:rsidR="00611FA6" w:rsidRPr="00680AEE">
        <w:t xml:space="preserve"> </w:t>
      </w:r>
      <w:r w:rsidR="00997BD3" w:rsidRPr="00680AEE">
        <w:t xml:space="preserve"> </w:t>
      </w:r>
      <w:r w:rsidR="00611FA6" w:rsidRPr="00680AEE">
        <w:t>Assigning healthcare identifiers</w:t>
      </w:r>
    </w:p>
    <w:p w:rsidR="00611FA6" w:rsidRPr="00680AEE" w:rsidRDefault="00611FA6" w:rsidP="00680AEE">
      <w:pPr>
        <w:pStyle w:val="Item"/>
      </w:pPr>
      <w:r w:rsidRPr="00680AEE">
        <w:t>The amendment made by item</w:t>
      </w:r>
      <w:r w:rsidR="00680AEE" w:rsidRPr="00680AEE">
        <w:t> </w:t>
      </w:r>
      <w:r w:rsidR="001303B1" w:rsidRPr="00680AEE">
        <w:t>31</w:t>
      </w:r>
      <w:r w:rsidRPr="00680AEE">
        <w:t xml:space="preserve"> of this Schedule applies to healthcare identifiers assigned on or after the </w:t>
      </w:r>
      <w:r w:rsidR="00BB3FF5" w:rsidRPr="00680AEE">
        <w:t>commencement</w:t>
      </w:r>
      <w:r w:rsidRPr="00680AEE">
        <w:t xml:space="preserve"> </w:t>
      </w:r>
      <w:r w:rsidR="00F020C0" w:rsidRPr="00680AEE">
        <w:t>of this Schedule</w:t>
      </w:r>
      <w:r w:rsidRPr="00680AEE">
        <w:t>.</w:t>
      </w:r>
    </w:p>
    <w:p w:rsidR="00B72F13" w:rsidRPr="00680AEE" w:rsidRDefault="001303B1" w:rsidP="00680AEE">
      <w:pPr>
        <w:pStyle w:val="ItemHead"/>
      </w:pPr>
      <w:r w:rsidRPr="00680AEE">
        <w:lastRenderedPageBreak/>
        <w:t>115</w:t>
      </w:r>
      <w:r w:rsidR="00D2735F" w:rsidRPr="00680AEE">
        <w:t xml:space="preserve">  Information sharing under the </w:t>
      </w:r>
      <w:r w:rsidR="00D2735F" w:rsidRPr="00680AEE">
        <w:rPr>
          <w:i/>
        </w:rPr>
        <w:t>Healthcare Identifiers Act 2010</w:t>
      </w:r>
    </w:p>
    <w:p w:rsidR="00D2735F" w:rsidRPr="00680AEE" w:rsidRDefault="00B72F13" w:rsidP="00680AEE">
      <w:pPr>
        <w:pStyle w:val="Subitem"/>
      </w:pPr>
      <w:r w:rsidRPr="00680AEE">
        <w:t>(1)</w:t>
      </w:r>
      <w:r w:rsidRPr="00680AEE">
        <w:tab/>
      </w:r>
      <w:r w:rsidR="00D2735F" w:rsidRPr="00680AEE">
        <w:t>The amendments made by item</w:t>
      </w:r>
      <w:r w:rsidR="009B6B07" w:rsidRPr="00680AEE">
        <w:t>s</w:t>
      </w:r>
      <w:r w:rsidR="00680AEE" w:rsidRPr="00680AEE">
        <w:t> </w:t>
      </w:r>
      <w:r w:rsidR="001303B1" w:rsidRPr="00680AEE">
        <w:t>34</w:t>
      </w:r>
      <w:r w:rsidR="00D2735F" w:rsidRPr="00680AEE">
        <w:t xml:space="preserve"> </w:t>
      </w:r>
      <w:r w:rsidR="001303B1" w:rsidRPr="00680AEE">
        <w:t>and 36</w:t>
      </w:r>
      <w:r w:rsidRPr="00680AEE">
        <w:t xml:space="preserve"> </w:t>
      </w:r>
      <w:r w:rsidR="00D2735F" w:rsidRPr="00680AEE">
        <w:t xml:space="preserve">of this Schedule </w:t>
      </w:r>
      <w:r w:rsidR="00483630" w:rsidRPr="00680AEE">
        <w:t>(other than the insertion of section</w:t>
      </w:r>
      <w:r w:rsidR="00680AEE" w:rsidRPr="00680AEE">
        <w:t> </w:t>
      </w:r>
      <w:r w:rsidR="00483630" w:rsidRPr="00680AEE">
        <w:t>25</w:t>
      </w:r>
      <w:r w:rsidR="008336E4" w:rsidRPr="00680AEE">
        <w:t>E</w:t>
      </w:r>
      <w:r w:rsidR="00483630" w:rsidRPr="00680AEE">
        <w:t xml:space="preserve"> into the </w:t>
      </w:r>
      <w:r w:rsidR="00483630" w:rsidRPr="00680AEE">
        <w:rPr>
          <w:i/>
        </w:rPr>
        <w:t>Healthcare Identifiers Act 2010</w:t>
      </w:r>
      <w:r w:rsidR="00483630" w:rsidRPr="00680AEE">
        <w:t xml:space="preserve">) </w:t>
      </w:r>
      <w:r w:rsidR="00D2735F" w:rsidRPr="00680AEE">
        <w:t xml:space="preserve">apply to the </w:t>
      </w:r>
      <w:r w:rsidRPr="00680AEE">
        <w:t xml:space="preserve">adoption, </w:t>
      </w:r>
      <w:r w:rsidR="00D2735F" w:rsidRPr="00680AEE">
        <w:t>collection, use and disclosure of healthcare identifiers and other information on or after the application day.</w:t>
      </w:r>
    </w:p>
    <w:p w:rsidR="00483630" w:rsidRPr="00680AEE" w:rsidRDefault="005A5988" w:rsidP="00680AEE">
      <w:pPr>
        <w:pStyle w:val="Subitem"/>
      </w:pPr>
      <w:r w:rsidRPr="00680AEE">
        <w:t>(2)</w:t>
      </w:r>
      <w:r w:rsidRPr="00680AEE">
        <w:tab/>
      </w:r>
      <w:r w:rsidR="00483630" w:rsidRPr="00680AEE">
        <w:t>Section</w:t>
      </w:r>
      <w:r w:rsidR="00680AEE" w:rsidRPr="00680AEE">
        <w:t> </w:t>
      </w:r>
      <w:r w:rsidR="00483630" w:rsidRPr="00680AEE">
        <w:t>25</w:t>
      </w:r>
      <w:r w:rsidR="008336E4" w:rsidRPr="00680AEE">
        <w:t>E</w:t>
      </w:r>
      <w:r w:rsidR="00483630" w:rsidRPr="00680AEE">
        <w:t xml:space="preserve"> of the </w:t>
      </w:r>
      <w:r w:rsidR="00483630" w:rsidRPr="00680AEE">
        <w:rPr>
          <w:i/>
        </w:rPr>
        <w:t>Healthcare Identifiers Act 2010</w:t>
      </w:r>
      <w:r w:rsidR="00483630" w:rsidRPr="00680AEE">
        <w:t>, as inserted by item</w:t>
      </w:r>
      <w:r w:rsidR="00680AEE" w:rsidRPr="00680AEE">
        <w:t> </w:t>
      </w:r>
      <w:r w:rsidR="001303B1" w:rsidRPr="00680AEE">
        <w:t>34</w:t>
      </w:r>
      <w:r w:rsidR="00483630" w:rsidRPr="00680AEE">
        <w:t xml:space="preserve"> of this Schedule, applies where a healthcare provider organisation becomes aware on or after the application day that information held by the service operator in relation to the organisation is not accurate, up</w:t>
      </w:r>
      <w:r w:rsidR="000B6EB9">
        <w:noBreakHyphen/>
      </w:r>
      <w:r w:rsidR="00483630" w:rsidRPr="00680AEE">
        <w:t>to</w:t>
      </w:r>
      <w:r w:rsidR="000B6EB9">
        <w:noBreakHyphen/>
      </w:r>
      <w:r w:rsidR="00483630" w:rsidRPr="00680AEE">
        <w:t>date or complete.</w:t>
      </w:r>
    </w:p>
    <w:p w:rsidR="00B72F13" w:rsidRPr="00680AEE" w:rsidRDefault="00483630" w:rsidP="00680AEE">
      <w:pPr>
        <w:pStyle w:val="Subitem"/>
      </w:pPr>
      <w:r w:rsidRPr="00680AEE">
        <w:t>(3</w:t>
      </w:r>
      <w:r w:rsidR="00B72F13" w:rsidRPr="00680AEE">
        <w:t>)</w:t>
      </w:r>
      <w:r w:rsidR="00B72F13" w:rsidRPr="00680AEE">
        <w:tab/>
        <w:t>Despite the repeal of sections</w:t>
      </w:r>
      <w:r w:rsidR="00680AEE" w:rsidRPr="00680AEE">
        <w:t> </w:t>
      </w:r>
      <w:r w:rsidR="00B72F13" w:rsidRPr="00680AEE">
        <w:t xml:space="preserve">15 and 26 of the </w:t>
      </w:r>
      <w:r w:rsidR="00B72F13" w:rsidRPr="00680AEE">
        <w:rPr>
          <w:i/>
        </w:rPr>
        <w:t>Healthcare Identifiers Act 2010</w:t>
      </w:r>
      <w:r w:rsidR="00B72F13" w:rsidRPr="00680AEE">
        <w:t xml:space="preserve"> by items</w:t>
      </w:r>
      <w:r w:rsidR="00680AEE" w:rsidRPr="00680AEE">
        <w:t> </w:t>
      </w:r>
      <w:r w:rsidR="001303B1" w:rsidRPr="00680AEE">
        <w:t>34 and 36</w:t>
      </w:r>
      <w:r w:rsidR="00B72F13" w:rsidRPr="00680AEE">
        <w:t xml:space="preserve"> of this Schedule, those sections, as in force immediately before the </w:t>
      </w:r>
      <w:r w:rsidR="004F1976" w:rsidRPr="00680AEE">
        <w:t>commencement of this Schedule</w:t>
      </w:r>
      <w:r w:rsidR="00B72F13" w:rsidRPr="00680AEE">
        <w:t>, continue to apply to the adoption, collection, use and disclosure of healthcare identifiers and other information before the application day.</w:t>
      </w:r>
    </w:p>
    <w:p w:rsidR="00483630" w:rsidRPr="00680AEE" w:rsidRDefault="001303B1" w:rsidP="00680AEE">
      <w:pPr>
        <w:pStyle w:val="ItemHead"/>
      </w:pPr>
      <w:r w:rsidRPr="00680AEE">
        <w:t>116</w:t>
      </w:r>
      <w:r w:rsidR="00483630" w:rsidRPr="00680AEE">
        <w:t xml:space="preserve">  Section</w:t>
      </w:r>
      <w:r w:rsidR="00680AEE" w:rsidRPr="00680AEE">
        <w:t> </w:t>
      </w:r>
      <w:r w:rsidR="00483630" w:rsidRPr="00680AEE">
        <w:t xml:space="preserve">29 of the </w:t>
      </w:r>
      <w:r w:rsidR="00483630" w:rsidRPr="00680AEE">
        <w:rPr>
          <w:i/>
        </w:rPr>
        <w:t>Healthcare Identifiers Act 2010</w:t>
      </w:r>
    </w:p>
    <w:p w:rsidR="00483630" w:rsidRPr="00680AEE" w:rsidRDefault="00CC5CEB" w:rsidP="00680AEE">
      <w:pPr>
        <w:pStyle w:val="Item"/>
      </w:pPr>
      <w:r w:rsidRPr="00680AEE">
        <w:t>The amendments made by items</w:t>
      </w:r>
      <w:r w:rsidR="00680AEE" w:rsidRPr="00680AEE">
        <w:t> </w:t>
      </w:r>
      <w:r w:rsidR="001303B1" w:rsidRPr="00680AEE">
        <w:t>38 to 40</w:t>
      </w:r>
      <w:r w:rsidR="00483630" w:rsidRPr="00680AEE">
        <w:t xml:space="preserve"> of this Schedule apply to acts and practices occurring on or after the application day.</w:t>
      </w:r>
    </w:p>
    <w:p w:rsidR="00F11463" w:rsidRPr="00680AEE" w:rsidRDefault="001303B1" w:rsidP="00680AEE">
      <w:pPr>
        <w:pStyle w:val="ItemHead"/>
      </w:pPr>
      <w:r w:rsidRPr="00680AEE">
        <w:t>117</w:t>
      </w:r>
      <w:r w:rsidR="00F11463" w:rsidRPr="00680AEE">
        <w:t xml:space="preserve">  Healthcare Provider Directory</w:t>
      </w:r>
    </w:p>
    <w:p w:rsidR="00F11463" w:rsidRPr="00680AEE" w:rsidRDefault="007A02AD" w:rsidP="00680AEE">
      <w:pPr>
        <w:pStyle w:val="Item"/>
      </w:pPr>
      <w:r w:rsidRPr="00680AEE">
        <w:t>The amendment made by item</w:t>
      </w:r>
      <w:r w:rsidR="00680AEE" w:rsidRPr="00680AEE">
        <w:t> </w:t>
      </w:r>
      <w:r w:rsidR="001303B1" w:rsidRPr="00680AEE">
        <w:t>42</w:t>
      </w:r>
      <w:r w:rsidR="00F11463" w:rsidRPr="00680AEE">
        <w:t xml:space="preserve"> of this Schedule applies on and after the application day.</w:t>
      </w:r>
    </w:p>
    <w:p w:rsidR="00F11463" w:rsidRPr="00680AEE" w:rsidRDefault="001303B1" w:rsidP="00680AEE">
      <w:pPr>
        <w:pStyle w:val="ItemHead"/>
      </w:pPr>
      <w:r w:rsidRPr="00680AEE">
        <w:t>118</w:t>
      </w:r>
      <w:r w:rsidR="00F11463" w:rsidRPr="00680AEE">
        <w:t xml:space="preserve">  Enforcement under the </w:t>
      </w:r>
      <w:r w:rsidR="00F11463" w:rsidRPr="00680AEE">
        <w:rPr>
          <w:i/>
        </w:rPr>
        <w:t>Healthcare Identifiers Act 2010</w:t>
      </w:r>
    </w:p>
    <w:p w:rsidR="00F11463" w:rsidRPr="00680AEE" w:rsidRDefault="00F11463" w:rsidP="00680AEE">
      <w:pPr>
        <w:pStyle w:val="Subitem"/>
      </w:pPr>
      <w:r w:rsidRPr="00680AEE">
        <w:t>(1)</w:t>
      </w:r>
      <w:r w:rsidRPr="00680AEE">
        <w:tab/>
        <w:t>Part</w:t>
      </w:r>
      <w:r w:rsidR="00680AEE" w:rsidRPr="00680AEE">
        <w:t> </w:t>
      </w:r>
      <w:r w:rsidRPr="00680AEE">
        <w:t xml:space="preserve">4 of the </w:t>
      </w:r>
      <w:r w:rsidRPr="00680AEE">
        <w:rPr>
          <w:i/>
        </w:rPr>
        <w:t>Regulatory Powers (Standard Provisions) Act 2014</w:t>
      </w:r>
      <w:r w:rsidRPr="00680AEE">
        <w:t>, as that Part applies under section</w:t>
      </w:r>
      <w:r w:rsidR="00680AEE" w:rsidRPr="00680AEE">
        <w:t> </w:t>
      </w:r>
      <w:r w:rsidRPr="00680AEE">
        <w:t>31</w:t>
      </w:r>
      <w:r w:rsidR="008336E4" w:rsidRPr="00680AEE">
        <w:t>C</w:t>
      </w:r>
      <w:r w:rsidRPr="00680AEE">
        <w:t xml:space="preserve"> of the </w:t>
      </w:r>
      <w:r w:rsidRPr="00680AEE">
        <w:rPr>
          <w:i/>
        </w:rPr>
        <w:t>Healthcare Identifiers Act 2010</w:t>
      </w:r>
      <w:r w:rsidRPr="00680AEE">
        <w:t>, applies in relation to contraventions of civil penalty provisions occurring on or after the application day.</w:t>
      </w:r>
    </w:p>
    <w:p w:rsidR="00F11463" w:rsidRPr="00680AEE" w:rsidRDefault="00F11463" w:rsidP="00680AEE">
      <w:pPr>
        <w:pStyle w:val="Subitem"/>
      </w:pPr>
      <w:r w:rsidRPr="00680AEE">
        <w:t>(2)</w:t>
      </w:r>
      <w:r w:rsidRPr="00680AEE">
        <w:tab/>
        <w:t>Part</w:t>
      </w:r>
      <w:r w:rsidR="00680AEE" w:rsidRPr="00680AEE">
        <w:t> </w:t>
      </w:r>
      <w:r w:rsidRPr="00680AEE">
        <w:t xml:space="preserve">6 of the </w:t>
      </w:r>
      <w:r w:rsidRPr="00680AEE">
        <w:rPr>
          <w:i/>
        </w:rPr>
        <w:t>Regulatory Powers (Standard Provisions) Act 2014</w:t>
      </w:r>
      <w:r w:rsidRPr="00680AEE">
        <w:t>, as that Part applies under section</w:t>
      </w:r>
      <w:r w:rsidR="00680AEE" w:rsidRPr="00680AEE">
        <w:t> </w:t>
      </w:r>
      <w:r w:rsidR="00B246DA" w:rsidRPr="00680AEE">
        <w:t>31</w:t>
      </w:r>
      <w:r w:rsidR="008336E4" w:rsidRPr="00680AEE">
        <w:t>D</w:t>
      </w:r>
      <w:r w:rsidR="00B246DA" w:rsidRPr="00680AEE">
        <w:t xml:space="preserve"> of the </w:t>
      </w:r>
      <w:r w:rsidR="00B246DA" w:rsidRPr="00680AEE">
        <w:rPr>
          <w:i/>
        </w:rPr>
        <w:t>Healthcare Identifiers Act 2010</w:t>
      </w:r>
      <w:r w:rsidRPr="00680AEE">
        <w:t xml:space="preserve">, applies in relation to undertakings given on or after the </w:t>
      </w:r>
      <w:r w:rsidR="008D42E1" w:rsidRPr="00680AEE">
        <w:t>application day</w:t>
      </w:r>
      <w:r w:rsidRPr="00680AEE">
        <w:t>.</w:t>
      </w:r>
    </w:p>
    <w:p w:rsidR="00B246DA" w:rsidRPr="00680AEE" w:rsidRDefault="00B246DA" w:rsidP="00680AEE">
      <w:pPr>
        <w:pStyle w:val="Subitem"/>
      </w:pPr>
      <w:r w:rsidRPr="00680AEE">
        <w:t>(3)</w:t>
      </w:r>
      <w:r w:rsidRPr="00680AEE">
        <w:tab/>
        <w:t>Part</w:t>
      </w:r>
      <w:r w:rsidR="00680AEE" w:rsidRPr="00680AEE">
        <w:t> </w:t>
      </w:r>
      <w:r w:rsidRPr="00680AEE">
        <w:t xml:space="preserve">7 of the </w:t>
      </w:r>
      <w:r w:rsidRPr="00680AEE">
        <w:rPr>
          <w:i/>
        </w:rPr>
        <w:t>Regulatory Powers (Standard Provisions) Act 2014</w:t>
      </w:r>
      <w:r w:rsidRPr="00680AEE">
        <w:t>, as that Part applies under section</w:t>
      </w:r>
      <w:r w:rsidR="00680AEE" w:rsidRPr="00680AEE">
        <w:t> </w:t>
      </w:r>
      <w:r w:rsidRPr="00680AEE">
        <w:t>31</w:t>
      </w:r>
      <w:r w:rsidR="008336E4" w:rsidRPr="00680AEE">
        <w:t>E</w:t>
      </w:r>
      <w:r w:rsidRPr="00680AEE">
        <w:t xml:space="preserve"> of the </w:t>
      </w:r>
      <w:r w:rsidRPr="00680AEE">
        <w:rPr>
          <w:i/>
        </w:rPr>
        <w:t>Healthcare Identifiers Act 2010</w:t>
      </w:r>
      <w:r w:rsidRPr="00680AEE">
        <w:t>, applies in relation to contraventions occurring</w:t>
      </w:r>
      <w:r w:rsidRPr="00680AEE">
        <w:rPr>
          <w:i/>
        </w:rPr>
        <w:t xml:space="preserve"> </w:t>
      </w:r>
      <w:r w:rsidRPr="00680AEE">
        <w:t xml:space="preserve">on or after the </w:t>
      </w:r>
      <w:r w:rsidR="008D42E1" w:rsidRPr="00680AEE">
        <w:t>application day</w:t>
      </w:r>
      <w:r w:rsidRPr="00680AEE">
        <w:t>.</w:t>
      </w:r>
    </w:p>
    <w:p w:rsidR="004E4AEA" w:rsidRPr="00680AEE" w:rsidRDefault="001303B1" w:rsidP="00680AEE">
      <w:pPr>
        <w:pStyle w:val="ItemHead"/>
      </w:pPr>
      <w:r w:rsidRPr="00680AEE">
        <w:lastRenderedPageBreak/>
        <w:t>119</w:t>
      </w:r>
      <w:r w:rsidR="004E4AEA" w:rsidRPr="00680AEE">
        <w:t xml:space="preserve">  Amendments of the </w:t>
      </w:r>
      <w:r w:rsidR="004E4AEA" w:rsidRPr="00680AEE">
        <w:rPr>
          <w:i/>
        </w:rPr>
        <w:t>Healthcare Identifiers Act 2010</w:t>
      </w:r>
      <w:r w:rsidR="004E4AEA" w:rsidRPr="00680AEE">
        <w:t xml:space="preserve"> relating to employees, contractors, partnerships, incorporated associations and trusts</w:t>
      </w:r>
    </w:p>
    <w:p w:rsidR="004E4AEA" w:rsidRPr="00680AEE" w:rsidRDefault="004E4AEA" w:rsidP="00680AEE">
      <w:pPr>
        <w:pStyle w:val="Subitem"/>
      </w:pPr>
      <w:r w:rsidRPr="00680AEE">
        <w:t>(1)</w:t>
      </w:r>
      <w:r w:rsidRPr="00680AEE">
        <w:tab/>
        <w:t>Section</w:t>
      </w:r>
      <w:r w:rsidR="00680AEE" w:rsidRPr="00680AEE">
        <w:t> </w:t>
      </w:r>
      <w:r w:rsidRPr="00680AEE">
        <w:t xml:space="preserve">36A of the </w:t>
      </w:r>
      <w:r w:rsidRPr="00680AEE">
        <w:rPr>
          <w:i/>
        </w:rPr>
        <w:t>Healthcare Identifiers Act 2010</w:t>
      </w:r>
      <w:r w:rsidRPr="00680AEE">
        <w:t>, as insert</w:t>
      </w:r>
      <w:r w:rsidR="007A02AD" w:rsidRPr="00680AEE">
        <w:t>ed by item</w:t>
      </w:r>
      <w:r w:rsidR="00680AEE" w:rsidRPr="00680AEE">
        <w:t> </w:t>
      </w:r>
      <w:r w:rsidR="001303B1" w:rsidRPr="00680AEE">
        <w:t>48</w:t>
      </w:r>
      <w:r w:rsidRPr="00680AEE">
        <w:t xml:space="preserve"> of this Schedule, applies to the disclosure of information on or after the application day.</w:t>
      </w:r>
    </w:p>
    <w:p w:rsidR="004E4AEA" w:rsidRPr="00680AEE" w:rsidRDefault="004E4AEA" w:rsidP="00680AEE">
      <w:pPr>
        <w:pStyle w:val="Subitem"/>
      </w:pPr>
      <w:r w:rsidRPr="00680AEE">
        <w:t>(2)</w:t>
      </w:r>
      <w:r w:rsidRPr="00680AEE">
        <w:tab/>
        <w:t>Sections</w:t>
      </w:r>
      <w:r w:rsidR="00680AEE" w:rsidRPr="00680AEE">
        <w:t> </w:t>
      </w:r>
      <w:r w:rsidRPr="00680AEE">
        <w:t>36B, 36C and 36D</w:t>
      </w:r>
      <w:r w:rsidR="00DC5EC8" w:rsidRPr="00680AEE">
        <w:t xml:space="preserve"> of the </w:t>
      </w:r>
      <w:r w:rsidR="00DC5EC8" w:rsidRPr="00680AEE">
        <w:rPr>
          <w:i/>
        </w:rPr>
        <w:t>Healthcare Identifiers Act 2010</w:t>
      </w:r>
      <w:r w:rsidR="00DC5EC8" w:rsidRPr="00680AEE">
        <w:t>, as inserted by item</w:t>
      </w:r>
      <w:r w:rsidR="00680AEE" w:rsidRPr="00680AEE">
        <w:t> </w:t>
      </w:r>
      <w:r w:rsidR="001303B1" w:rsidRPr="00680AEE">
        <w:t>48</w:t>
      </w:r>
      <w:r w:rsidR="00DC5EC8" w:rsidRPr="00680AEE">
        <w:t xml:space="preserve"> </w:t>
      </w:r>
      <w:r w:rsidR="001916F6" w:rsidRPr="00680AEE">
        <w:t>of this Schedule, apply to:</w:t>
      </w:r>
    </w:p>
    <w:p w:rsidR="001916F6" w:rsidRPr="00680AEE" w:rsidRDefault="001916F6" w:rsidP="00680AEE">
      <w:pPr>
        <w:pStyle w:val="paragraph"/>
      </w:pPr>
      <w:r w:rsidRPr="00680AEE">
        <w:tab/>
        <w:t>(a)</w:t>
      </w:r>
      <w:r w:rsidRPr="00680AEE">
        <w:tab/>
        <w:t>obligations arising on or after the application day; and</w:t>
      </w:r>
    </w:p>
    <w:p w:rsidR="001916F6" w:rsidRPr="00680AEE" w:rsidRDefault="001916F6" w:rsidP="00680AEE">
      <w:pPr>
        <w:pStyle w:val="paragraph"/>
      </w:pPr>
      <w:r w:rsidRPr="00680AEE">
        <w:tab/>
        <w:t>(b)</w:t>
      </w:r>
      <w:r w:rsidRPr="00680AEE">
        <w:tab/>
        <w:t>offence and civil penalty provisions contravened on or after the application day.</w:t>
      </w:r>
    </w:p>
    <w:p w:rsidR="001916F6" w:rsidRPr="00680AEE" w:rsidRDefault="001303B1" w:rsidP="00680AEE">
      <w:pPr>
        <w:pStyle w:val="ItemHead"/>
      </w:pPr>
      <w:r w:rsidRPr="00680AEE">
        <w:t>120</w:t>
      </w:r>
      <w:r w:rsidR="001916F6" w:rsidRPr="00680AEE">
        <w:t xml:space="preserve">  Governance restructure</w:t>
      </w:r>
    </w:p>
    <w:p w:rsidR="001916F6" w:rsidRPr="00680AEE" w:rsidRDefault="007A02AD" w:rsidP="00680AEE">
      <w:pPr>
        <w:pStyle w:val="Item"/>
      </w:pPr>
      <w:r w:rsidRPr="00680AEE">
        <w:t>The amendments made by items</w:t>
      </w:r>
      <w:r w:rsidR="00680AEE" w:rsidRPr="00680AEE">
        <w:t> </w:t>
      </w:r>
      <w:r w:rsidR="001303B1" w:rsidRPr="00680AEE">
        <w:t>57, 58</w:t>
      </w:r>
      <w:r w:rsidR="00BC63DE" w:rsidRPr="00680AEE">
        <w:t>, 70</w:t>
      </w:r>
      <w:r w:rsidR="002712E7" w:rsidRPr="00680AEE">
        <w:t xml:space="preserve">, </w:t>
      </w:r>
      <w:r w:rsidR="00BC63DE" w:rsidRPr="00680AEE">
        <w:t>7</w:t>
      </w:r>
      <w:r w:rsidR="00404444" w:rsidRPr="00680AEE">
        <w:t>2</w:t>
      </w:r>
      <w:r w:rsidR="001916F6" w:rsidRPr="00680AEE">
        <w:t xml:space="preserve"> </w:t>
      </w:r>
      <w:r w:rsidR="00BC63DE" w:rsidRPr="00680AEE">
        <w:t>and 103</w:t>
      </w:r>
      <w:r w:rsidR="00C024A8" w:rsidRPr="00680AEE">
        <w:t xml:space="preserve"> </w:t>
      </w:r>
      <w:r w:rsidR="001916F6" w:rsidRPr="00680AEE">
        <w:t>of this Schedule apply on and after the governance restructure day.</w:t>
      </w:r>
    </w:p>
    <w:p w:rsidR="001916F6" w:rsidRPr="00680AEE" w:rsidRDefault="001303B1" w:rsidP="00680AEE">
      <w:pPr>
        <w:pStyle w:val="ItemHead"/>
      </w:pPr>
      <w:r w:rsidRPr="00680AEE">
        <w:t>121</w:t>
      </w:r>
      <w:r w:rsidR="001916F6" w:rsidRPr="00680AEE">
        <w:t xml:space="preserve">  Duties of authorised representatives and nominated representatives</w:t>
      </w:r>
    </w:p>
    <w:p w:rsidR="001916F6" w:rsidRPr="00680AEE" w:rsidRDefault="001916F6" w:rsidP="00680AEE">
      <w:pPr>
        <w:pStyle w:val="Item"/>
      </w:pPr>
      <w:r w:rsidRPr="00680AEE">
        <w:t>The amendments made by items</w:t>
      </w:r>
      <w:r w:rsidR="00680AEE" w:rsidRPr="00680AEE">
        <w:t> </w:t>
      </w:r>
      <w:r w:rsidR="00BC63DE" w:rsidRPr="00680AEE">
        <w:t>63 and 64</w:t>
      </w:r>
      <w:r w:rsidRPr="00680AEE">
        <w:t xml:space="preserve"> of this Schedule apply</w:t>
      </w:r>
      <w:r w:rsidR="00480499" w:rsidRPr="00680AEE">
        <w:t xml:space="preserve"> to</w:t>
      </w:r>
      <w:r w:rsidRPr="00680AEE">
        <w:t xml:space="preserve"> actions taken and decisions made by an authorised representative of a healthcare recipient, or a nominated representative of a healthcare recipient, on or after the application day.</w:t>
      </w:r>
    </w:p>
    <w:p w:rsidR="004F1976" w:rsidRPr="00680AEE" w:rsidRDefault="001303B1" w:rsidP="00680AEE">
      <w:pPr>
        <w:pStyle w:val="ItemHead"/>
      </w:pPr>
      <w:r w:rsidRPr="00680AEE">
        <w:t>122</w:t>
      </w:r>
      <w:r w:rsidR="004F1976" w:rsidRPr="00680AEE">
        <w:t xml:space="preserve">  System Operator may communicate electronically</w:t>
      </w:r>
    </w:p>
    <w:p w:rsidR="00E66D72" w:rsidRPr="00680AEE" w:rsidRDefault="007A02AD" w:rsidP="00680AEE">
      <w:pPr>
        <w:pStyle w:val="Item"/>
      </w:pPr>
      <w:r w:rsidRPr="00680AEE">
        <w:t>The amendment made by item</w:t>
      </w:r>
      <w:r w:rsidR="00680AEE" w:rsidRPr="00680AEE">
        <w:t> </w:t>
      </w:r>
      <w:r w:rsidR="00BC63DE" w:rsidRPr="00680AEE">
        <w:t>67</w:t>
      </w:r>
      <w:r w:rsidRPr="00680AEE">
        <w:t xml:space="preserve"> </w:t>
      </w:r>
      <w:r w:rsidR="00E66D72" w:rsidRPr="00680AEE">
        <w:t>of this Schedule applies to communications on or after the commencement of this Schedule.</w:t>
      </w:r>
    </w:p>
    <w:p w:rsidR="008E53A1" w:rsidRPr="00680AEE" w:rsidRDefault="001303B1" w:rsidP="00680AEE">
      <w:pPr>
        <w:pStyle w:val="ItemHead"/>
      </w:pPr>
      <w:r w:rsidRPr="00680AEE">
        <w:t>123</w:t>
      </w:r>
      <w:r w:rsidR="008E53A1" w:rsidRPr="00680AEE">
        <w:t xml:space="preserve">  Retention of records uploaded to Nation</w:t>
      </w:r>
      <w:r w:rsidR="00ED60B0" w:rsidRPr="00680AEE">
        <w:t>al</w:t>
      </w:r>
      <w:r w:rsidR="008E53A1" w:rsidRPr="00680AEE">
        <w:t xml:space="preserve"> Repositories Service</w:t>
      </w:r>
    </w:p>
    <w:p w:rsidR="008E53A1" w:rsidRPr="00680AEE" w:rsidRDefault="007A02AD" w:rsidP="00680AEE">
      <w:pPr>
        <w:pStyle w:val="Item"/>
      </w:pPr>
      <w:r w:rsidRPr="00680AEE">
        <w:t>The amendment made by item</w:t>
      </w:r>
      <w:r w:rsidR="00680AEE" w:rsidRPr="00680AEE">
        <w:t> </w:t>
      </w:r>
      <w:r w:rsidR="00BC63DE" w:rsidRPr="00680AEE">
        <w:t>71</w:t>
      </w:r>
      <w:r w:rsidR="008E53A1" w:rsidRPr="00680AEE">
        <w:t xml:space="preserve"> of this Schedule applies whether or not the record was uploaded before, on or after the commencement of this Schedule.</w:t>
      </w:r>
    </w:p>
    <w:p w:rsidR="008D5D51" w:rsidRPr="00680AEE" w:rsidRDefault="001303B1" w:rsidP="00680AEE">
      <w:pPr>
        <w:pStyle w:val="ItemHead"/>
      </w:pPr>
      <w:r w:rsidRPr="00680AEE">
        <w:t>124</w:t>
      </w:r>
      <w:r w:rsidR="008D5D51" w:rsidRPr="00680AEE">
        <w:t xml:space="preserve">  Uploading information about the status of the registration of a healthcare provider</w:t>
      </w:r>
    </w:p>
    <w:p w:rsidR="008D5D51" w:rsidRPr="00680AEE" w:rsidRDefault="007A02AD" w:rsidP="00680AEE">
      <w:pPr>
        <w:pStyle w:val="Item"/>
      </w:pPr>
      <w:r w:rsidRPr="00680AEE">
        <w:t>The amendment made by item</w:t>
      </w:r>
      <w:r w:rsidR="00680AEE" w:rsidRPr="00680AEE">
        <w:t> </w:t>
      </w:r>
      <w:r w:rsidR="00BC63DE" w:rsidRPr="00680AEE">
        <w:t>76</w:t>
      </w:r>
      <w:r w:rsidR="008D5D51" w:rsidRPr="00680AEE">
        <w:t xml:space="preserve"> of this Schedule applies to information uploaded on or after the application day.</w:t>
      </w:r>
    </w:p>
    <w:p w:rsidR="00483630" w:rsidRPr="00680AEE" w:rsidRDefault="001303B1" w:rsidP="00680AEE">
      <w:pPr>
        <w:pStyle w:val="ItemHead"/>
      </w:pPr>
      <w:r w:rsidRPr="00680AEE">
        <w:lastRenderedPageBreak/>
        <w:t>125</w:t>
      </w:r>
      <w:r w:rsidR="00483630" w:rsidRPr="00680AEE">
        <w:t xml:space="preserve">  Uploading information about third parties</w:t>
      </w:r>
    </w:p>
    <w:p w:rsidR="00483630" w:rsidRPr="00680AEE" w:rsidRDefault="007A02AD" w:rsidP="00680AEE">
      <w:pPr>
        <w:pStyle w:val="Item"/>
      </w:pPr>
      <w:r w:rsidRPr="00680AEE">
        <w:t>The amendments made by items</w:t>
      </w:r>
      <w:r w:rsidR="00680AEE" w:rsidRPr="00680AEE">
        <w:t> </w:t>
      </w:r>
      <w:r w:rsidR="00BC63DE" w:rsidRPr="00680AEE">
        <w:t>74</w:t>
      </w:r>
      <w:r w:rsidR="00483630" w:rsidRPr="00680AEE">
        <w:t xml:space="preserve"> and </w:t>
      </w:r>
      <w:r w:rsidR="00BC63DE" w:rsidRPr="00680AEE">
        <w:t>75</w:t>
      </w:r>
      <w:r w:rsidR="00483630" w:rsidRPr="00680AEE">
        <w:t xml:space="preserve"> of this Schedule apply to information uploaded on or after the application day.</w:t>
      </w:r>
    </w:p>
    <w:p w:rsidR="00397EBE" w:rsidRPr="00680AEE" w:rsidRDefault="001303B1" w:rsidP="00680AEE">
      <w:pPr>
        <w:pStyle w:val="ItemHead"/>
      </w:pPr>
      <w:r w:rsidRPr="00680AEE">
        <w:t>126</w:t>
      </w:r>
      <w:r w:rsidR="00397EBE" w:rsidRPr="00680AEE">
        <w:t xml:space="preserve">  Sharing information for the purposes of the My Health Record system—opt</w:t>
      </w:r>
      <w:r w:rsidR="000B6EB9">
        <w:noBreakHyphen/>
      </w:r>
      <w:r w:rsidR="00397EBE" w:rsidRPr="00680AEE">
        <w:t>in</w:t>
      </w:r>
    </w:p>
    <w:p w:rsidR="00397EBE" w:rsidRPr="00680AEE" w:rsidRDefault="007A02AD" w:rsidP="00680AEE">
      <w:pPr>
        <w:pStyle w:val="Item"/>
      </w:pPr>
      <w:r w:rsidRPr="00680AEE">
        <w:t>The amendment made by item</w:t>
      </w:r>
      <w:r w:rsidR="00680AEE" w:rsidRPr="00680AEE">
        <w:t> </w:t>
      </w:r>
      <w:r w:rsidR="00BC63DE" w:rsidRPr="00680AEE">
        <w:t>84</w:t>
      </w:r>
      <w:r w:rsidR="00397EBE" w:rsidRPr="00680AEE">
        <w:t xml:space="preserve"> of this Schedule applies to healthcare identifiers and other information collected, used </w:t>
      </w:r>
      <w:r w:rsidR="000B6EB9">
        <w:t>or</w:t>
      </w:r>
      <w:r w:rsidR="00397EBE" w:rsidRPr="00680AEE">
        <w:t xml:space="preserve"> disclosed on or after the application day.</w:t>
      </w:r>
    </w:p>
    <w:p w:rsidR="006116F1" w:rsidRPr="00680AEE" w:rsidRDefault="001303B1" w:rsidP="00680AEE">
      <w:pPr>
        <w:pStyle w:val="ItemHead"/>
      </w:pPr>
      <w:r w:rsidRPr="00680AEE">
        <w:t>127</w:t>
      </w:r>
      <w:r w:rsidR="006116F1" w:rsidRPr="00680AEE">
        <w:t xml:space="preserve">  When decisions about status of registration under the My Health Record system come into effect</w:t>
      </w:r>
    </w:p>
    <w:p w:rsidR="006116F1" w:rsidRPr="00680AEE" w:rsidRDefault="007A02AD" w:rsidP="00680AEE">
      <w:pPr>
        <w:pStyle w:val="Item"/>
      </w:pPr>
      <w:r w:rsidRPr="00680AEE">
        <w:t>The amendment</w:t>
      </w:r>
      <w:r w:rsidR="00404444" w:rsidRPr="00680AEE">
        <w:t>s</w:t>
      </w:r>
      <w:r w:rsidRPr="00680AEE">
        <w:t xml:space="preserve"> made by item</w:t>
      </w:r>
      <w:r w:rsidR="00404444" w:rsidRPr="00680AEE">
        <w:t>s</w:t>
      </w:r>
      <w:r w:rsidR="00680AEE" w:rsidRPr="00680AEE">
        <w:t> </w:t>
      </w:r>
      <w:r w:rsidR="00404444" w:rsidRPr="00680AEE">
        <w:t>81 and</w:t>
      </w:r>
      <w:r w:rsidR="00996B75" w:rsidRPr="00680AEE">
        <w:t xml:space="preserve"> </w:t>
      </w:r>
      <w:r w:rsidR="00BC63DE" w:rsidRPr="00680AEE">
        <w:t>82</w:t>
      </w:r>
      <w:r w:rsidR="00404444" w:rsidRPr="00680AEE">
        <w:t xml:space="preserve"> of this Schedule apply</w:t>
      </w:r>
      <w:r w:rsidR="006116F1" w:rsidRPr="00680AEE">
        <w:t xml:space="preserve"> to decisions made on or after the day on which this Schedule commences.</w:t>
      </w:r>
    </w:p>
    <w:p w:rsidR="00397EBE" w:rsidRPr="00680AEE" w:rsidRDefault="001303B1" w:rsidP="00680AEE">
      <w:pPr>
        <w:pStyle w:val="ItemHead"/>
      </w:pPr>
      <w:r w:rsidRPr="00680AEE">
        <w:t>128</w:t>
      </w:r>
      <w:r w:rsidR="00397EBE" w:rsidRPr="00680AEE">
        <w:t xml:space="preserve">  Contraventions of obligations under sections</w:t>
      </w:r>
      <w:r w:rsidR="00680AEE" w:rsidRPr="00680AEE">
        <w:t> </w:t>
      </w:r>
      <w:r w:rsidR="00397EBE" w:rsidRPr="00680AEE">
        <w:t xml:space="preserve">59, 60 and 77 of the </w:t>
      </w:r>
      <w:r w:rsidR="00397EBE" w:rsidRPr="00680AEE">
        <w:rPr>
          <w:i/>
        </w:rPr>
        <w:t>My Health Records Act 2012</w:t>
      </w:r>
    </w:p>
    <w:p w:rsidR="00397EBE" w:rsidRPr="00680AEE" w:rsidRDefault="007A02AD" w:rsidP="00680AEE">
      <w:pPr>
        <w:pStyle w:val="Item"/>
      </w:pPr>
      <w:r w:rsidRPr="00680AEE">
        <w:t>The amendments made by items</w:t>
      </w:r>
      <w:r w:rsidR="00680AEE" w:rsidRPr="00680AEE">
        <w:t> </w:t>
      </w:r>
      <w:r w:rsidR="00BC63DE" w:rsidRPr="00680AEE">
        <w:t>85, 86, 87, 88, 91 and 92</w:t>
      </w:r>
      <w:r w:rsidR="00397EBE" w:rsidRPr="00680AEE">
        <w:t xml:space="preserve"> </w:t>
      </w:r>
      <w:r w:rsidR="00721A27" w:rsidRPr="00680AEE">
        <w:t>of this Schedule apply to contraventions of subsections</w:t>
      </w:r>
      <w:r w:rsidR="00680AEE" w:rsidRPr="00680AEE">
        <w:t> </w:t>
      </w:r>
      <w:r w:rsidR="00721A27" w:rsidRPr="00680AEE">
        <w:t xml:space="preserve">59(1), 59(2), 60(1) and 77(1) of the </w:t>
      </w:r>
      <w:r w:rsidR="00721A27" w:rsidRPr="00680AEE">
        <w:rPr>
          <w:i/>
        </w:rPr>
        <w:t xml:space="preserve">My Health Records Act 2012 </w:t>
      </w:r>
      <w:r w:rsidR="00721A27" w:rsidRPr="00680AEE">
        <w:t>that occur on or after the application day.</w:t>
      </w:r>
    </w:p>
    <w:p w:rsidR="00CE0AA1" w:rsidRPr="00680AEE" w:rsidRDefault="001303B1" w:rsidP="00680AEE">
      <w:pPr>
        <w:pStyle w:val="ItemHead"/>
      </w:pPr>
      <w:r w:rsidRPr="00680AEE">
        <w:t>129</w:t>
      </w:r>
      <w:r w:rsidR="00CE0AA1" w:rsidRPr="00680AEE">
        <w:t xml:space="preserve">  Application of amendments </w:t>
      </w:r>
      <w:r w:rsidR="00CE0925" w:rsidRPr="00680AEE">
        <w:t>relating to data breach</w:t>
      </w:r>
    </w:p>
    <w:p w:rsidR="00CE0AA1" w:rsidRPr="00680AEE" w:rsidRDefault="00CE0AA1" w:rsidP="00680AEE">
      <w:pPr>
        <w:pStyle w:val="Subitem"/>
      </w:pPr>
      <w:r w:rsidRPr="00680AEE">
        <w:t>(</w:t>
      </w:r>
      <w:r w:rsidR="00721A27" w:rsidRPr="00680AEE">
        <w:t>1</w:t>
      </w:r>
      <w:r w:rsidRPr="00680AEE">
        <w:t>)</w:t>
      </w:r>
      <w:r w:rsidRPr="00680AEE">
        <w:tab/>
        <w:t>Section</w:t>
      </w:r>
      <w:r w:rsidR="00680AEE" w:rsidRPr="00680AEE">
        <w:t> </w:t>
      </w:r>
      <w:r w:rsidRPr="00680AEE">
        <w:t xml:space="preserve">75 of the </w:t>
      </w:r>
      <w:r w:rsidR="00721A27" w:rsidRPr="00680AEE">
        <w:rPr>
          <w:i/>
        </w:rPr>
        <w:t>My Health Records</w:t>
      </w:r>
      <w:r w:rsidRPr="00680AEE">
        <w:rPr>
          <w:i/>
        </w:rPr>
        <w:t xml:space="preserve"> Act 2012 </w:t>
      </w:r>
      <w:r w:rsidRPr="00680AEE">
        <w:t xml:space="preserve">as inserted by </w:t>
      </w:r>
      <w:r w:rsidR="007A02AD" w:rsidRPr="00680AEE">
        <w:t>item</w:t>
      </w:r>
      <w:r w:rsidR="00680AEE" w:rsidRPr="00680AEE">
        <w:t> </w:t>
      </w:r>
      <w:r w:rsidR="00BC63DE" w:rsidRPr="00680AEE">
        <w:t>90</w:t>
      </w:r>
      <w:r w:rsidR="00721A27" w:rsidRPr="00680AEE">
        <w:t xml:space="preserve"> of </w:t>
      </w:r>
      <w:r w:rsidRPr="00680AEE">
        <w:t xml:space="preserve">this Schedule applies to contraventions, events or circumstances that have or may have occurred or arisen on or after the </w:t>
      </w:r>
      <w:r w:rsidR="00721A27" w:rsidRPr="00680AEE">
        <w:t>application day</w:t>
      </w:r>
      <w:r w:rsidRPr="00680AEE">
        <w:t>.</w:t>
      </w:r>
    </w:p>
    <w:p w:rsidR="00721A27" w:rsidRPr="00680AEE" w:rsidRDefault="00721A27" w:rsidP="00680AEE">
      <w:pPr>
        <w:pStyle w:val="Subitem"/>
      </w:pPr>
      <w:r w:rsidRPr="00680AEE">
        <w:t>(2)</w:t>
      </w:r>
      <w:r w:rsidRPr="00680AEE">
        <w:tab/>
        <w:t>Section</w:t>
      </w:r>
      <w:r w:rsidR="00680AEE" w:rsidRPr="00680AEE">
        <w:t> </w:t>
      </w:r>
      <w:r w:rsidRPr="00680AEE">
        <w:t xml:space="preserve">75 of the </w:t>
      </w:r>
      <w:r w:rsidRPr="00680AEE">
        <w:rPr>
          <w:i/>
        </w:rPr>
        <w:t>My Health Records Act 2012</w:t>
      </w:r>
      <w:r w:rsidRPr="00680AEE">
        <w:t xml:space="preserve">, as in force immediately before the </w:t>
      </w:r>
      <w:r w:rsidR="004F1976" w:rsidRPr="00680AEE">
        <w:t>commencement of this Schedule</w:t>
      </w:r>
      <w:r w:rsidRPr="00680AEE">
        <w:t>, continues to apply in relation to contraventions that have or may have occurred, or events or circumstances that have occurred or arisen before the application day, whether or not the entity becomes aware before that day.</w:t>
      </w:r>
    </w:p>
    <w:p w:rsidR="00D81764" w:rsidRPr="00680AEE" w:rsidRDefault="001303B1" w:rsidP="00680AEE">
      <w:pPr>
        <w:pStyle w:val="ItemHead"/>
      </w:pPr>
      <w:r w:rsidRPr="00680AEE">
        <w:t>130</w:t>
      </w:r>
      <w:r w:rsidR="00D81764" w:rsidRPr="00680AEE">
        <w:t xml:space="preserve">  Consequences of contravening the </w:t>
      </w:r>
      <w:r w:rsidR="007D47BD" w:rsidRPr="00680AEE">
        <w:t>My Health Records Rules</w:t>
      </w:r>
    </w:p>
    <w:p w:rsidR="00D81764" w:rsidRPr="00680AEE" w:rsidRDefault="00D81764" w:rsidP="00680AEE">
      <w:pPr>
        <w:pStyle w:val="Item"/>
      </w:pPr>
      <w:r w:rsidRPr="00680AEE">
        <w:t>The amendment made by it</w:t>
      </w:r>
      <w:r w:rsidR="007A02AD" w:rsidRPr="00680AEE">
        <w:t>em</w:t>
      </w:r>
      <w:r w:rsidR="00680AEE" w:rsidRPr="00680AEE">
        <w:t> </w:t>
      </w:r>
      <w:r w:rsidR="00BC63DE" w:rsidRPr="00680AEE">
        <w:t>93</w:t>
      </w:r>
      <w:r w:rsidRPr="00680AEE">
        <w:t xml:space="preserve"> of this Schedule applies to contraventions of the </w:t>
      </w:r>
      <w:r w:rsidR="007D47BD" w:rsidRPr="00680AEE">
        <w:t>My Health Records Rules</w:t>
      </w:r>
      <w:r w:rsidRPr="00680AEE">
        <w:t xml:space="preserve"> that occur on or after the application day.</w:t>
      </w:r>
    </w:p>
    <w:p w:rsidR="00FD19B7" w:rsidRPr="00680AEE" w:rsidRDefault="001303B1" w:rsidP="00680AEE">
      <w:pPr>
        <w:pStyle w:val="ItemHead"/>
      </w:pPr>
      <w:r w:rsidRPr="00680AEE">
        <w:lastRenderedPageBreak/>
        <w:t>131</w:t>
      </w:r>
      <w:r w:rsidR="00FD19B7" w:rsidRPr="00680AEE">
        <w:t xml:space="preserve">  Application and saving provision—civil penalties</w:t>
      </w:r>
    </w:p>
    <w:p w:rsidR="00FD19B7" w:rsidRPr="00680AEE" w:rsidRDefault="00FD19B7" w:rsidP="00680AEE">
      <w:pPr>
        <w:pStyle w:val="Subitem"/>
      </w:pPr>
      <w:r w:rsidRPr="00680AEE">
        <w:t>(1)</w:t>
      </w:r>
      <w:r w:rsidRPr="00680AEE">
        <w:tab/>
        <w:t>Part</w:t>
      </w:r>
      <w:r w:rsidR="00680AEE" w:rsidRPr="00680AEE">
        <w:t> </w:t>
      </w:r>
      <w:r w:rsidRPr="00680AEE">
        <w:t xml:space="preserve">4 of the </w:t>
      </w:r>
      <w:r w:rsidRPr="00680AEE">
        <w:rPr>
          <w:i/>
        </w:rPr>
        <w:t>Regulatory Powers (Standard Provisions) Act 2014</w:t>
      </w:r>
      <w:r w:rsidRPr="00680AEE">
        <w:t>, as that Part applies under Division</w:t>
      </w:r>
      <w:r w:rsidR="00680AEE" w:rsidRPr="00680AEE">
        <w:t> </w:t>
      </w:r>
      <w:r w:rsidRPr="00680AEE">
        <w:t>1 of Part</w:t>
      </w:r>
      <w:r w:rsidR="00680AEE" w:rsidRPr="00680AEE">
        <w:t> </w:t>
      </w:r>
      <w:r w:rsidRPr="00680AEE">
        <w:t xml:space="preserve">6 of the </w:t>
      </w:r>
      <w:r w:rsidR="00721A27" w:rsidRPr="00680AEE">
        <w:rPr>
          <w:i/>
        </w:rPr>
        <w:t>My Health Records Act</w:t>
      </w:r>
      <w:r w:rsidRPr="00680AEE">
        <w:rPr>
          <w:i/>
        </w:rPr>
        <w:t xml:space="preserve"> 2012</w:t>
      </w:r>
      <w:r w:rsidRPr="00680AEE">
        <w:t xml:space="preserve">, applies in relation to contraventions of civil penalty provisions occurring on or after the </w:t>
      </w:r>
      <w:r w:rsidR="00F11463" w:rsidRPr="00680AEE">
        <w:t>application day</w:t>
      </w:r>
      <w:r w:rsidRPr="00680AEE">
        <w:t>.</w:t>
      </w:r>
    </w:p>
    <w:p w:rsidR="00FD19B7" w:rsidRPr="00680AEE" w:rsidRDefault="00FD19B7" w:rsidP="00680AEE">
      <w:pPr>
        <w:pStyle w:val="Subitem"/>
      </w:pPr>
      <w:r w:rsidRPr="00680AEE">
        <w:t>(2)</w:t>
      </w:r>
      <w:r w:rsidRPr="00680AEE">
        <w:tab/>
        <w:t>Part</w:t>
      </w:r>
      <w:r w:rsidR="00680AEE" w:rsidRPr="00680AEE">
        <w:t> </w:t>
      </w:r>
      <w:r w:rsidRPr="00680AEE">
        <w:t xml:space="preserve">6 of the </w:t>
      </w:r>
      <w:r w:rsidR="00F020C0" w:rsidRPr="00680AEE">
        <w:rPr>
          <w:i/>
        </w:rPr>
        <w:t>My Health Records</w:t>
      </w:r>
      <w:r w:rsidRPr="00680AEE">
        <w:rPr>
          <w:i/>
        </w:rPr>
        <w:t xml:space="preserve"> Act 2012</w:t>
      </w:r>
      <w:r w:rsidRPr="00680AEE">
        <w:t xml:space="preserve">, as in force immediately before </w:t>
      </w:r>
      <w:r w:rsidR="008D42E1" w:rsidRPr="00680AEE">
        <w:t xml:space="preserve">the </w:t>
      </w:r>
      <w:r w:rsidR="004F1976" w:rsidRPr="00680AEE">
        <w:t>commencement of this Schedule</w:t>
      </w:r>
      <w:r w:rsidRPr="00680AEE">
        <w:t xml:space="preserve">, continues to apply on and after </w:t>
      </w:r>
      <w:r w:rsidR="00D81764" w:rsidRPr="00680AEE">
        <w:t>the application day</w:t>
      </w:r>
      <w:r w:rsidRPr="00680AEE">
        <w:t xml:space="preserve"> in relation to contraventions of civil penalty provisions occurring before the </w:t>
      </w:r>
      <w:r w:rsidR="00D81764" w:rsidRPr="00680AEE">
        <w:t>application day</w:t>
      </w:r>
      <w:r w:rsidRPr="00680AEE">
        <w:t>.</w:t>
      </w:r>
    </w:p>
    <w:p w:rsidR="00FD19B7" w:rsidRPr="00680AEE" w:rsidRDefault="001303B1" w:rsidP="00680AEE">
      <w:pPr>
        <w:pStyle w:val="ItemHead"/>
      </w:pPr>
      <w:r w:rsidRPr="00680AEE">
        <w:t>132</w:t>
      </w:r>
      <w:r w:rsidR="00FD19B7" w:rsidRPr="00680AEE">
        <w:t xml:space="preserve">  Application and saving provision—enforceable undertakings</w:t>
      </w:r>
    </w:p>
    <w:p w:rsidR="00FD19B7" w:rsidRPr="00680AEE" w:rsidRDefault="00FD19B7" w:rsidP="00680AEE">
      <w:pPr>
        <w:pStyle w:val="Subitem"/>
      </w:pPr>
      <w:r w:rsidRPr="00680AEE">
        <w:t>(1)</w:t>
      </w:r>
      <w:r w:rsidRPr="00680AEE">
        <w:tab/>
        <w:t>Part</w:t>
      </w:r>
      <w:r w:rsidR="00680AEE" w:rsidRPr="00680AEE">
        <w:t> </w:t>
      </w:r>
      <w:r w:rsidRPr="00680AEE">
        <w:t xml:space="preserve">6 of the </w:t>
      </w:r>
      <w:r w:rsidRPr="00680AEE">
        <w:rPr>
          <w:i/>
        </w:rPr>
        <w:t>Regulatory Powers (Standard Provisions) Act 2014</w:t>
      </w:r>
      <w:r w:rsidRPr="00680AEE">
        <w:t>, as that Part applies under Division</w:t>
      </w:r>
      <w:r w:rsidR="00680AEE" w:rsidRPr="00680AEE">
        <w:t> </w:t>
      </w:r>
      <w:r w:rsidRPr="00680AEE">
        <w:t>2 of Part</w:t>
      </w:r>
      <w:r w:rsidR="00680AEE" w:rsidRPr="00680AEE">
        <w:t> </w:t>
      </w:r>
      <w:r w:rsidRPr="00680AEE">
        <w:t xml:space="preserve">6 of the </w:t>
      </w:r>
      <w:r w:rsidR="00D81764" w:rsidRPr="00680AEE">
        <w:rPr>
          <w:i/>
        </w:rPr>
        <w:t>My Health</w:t>
      </w:r>
      <w:r w:rsidRPr="00680AEE">
        <w:rPr>
          <w:i/>
        </w:rPr>
        <w:t xml:space="preserve"> Records Act 2012</w:t>
      </w:r>
      <w:r w:rsidRPr="00680AEE">
        <w:t xml:space="preserve">, applies in relation to undertakings given on or after the </w:t>
      </w:r>
      <w:r w:rsidR="00D81764" w:rsidRPr="00680AEE">
        <w:t>application day</w:t>
      </w:r>
      <w:r w:rsidRPr="00680AEE">
        <w:t>.</w:t>
      </w:r>
    </w:p>
    <w:p w:rsidR="00FD19B7" w:rsidRPr="00680AEE" w:rsidRDefault="00FD19B7" w:rsidP="00680AEE">
      <w:pPr>
        <w:pStyle w:val="Subitem"/>
      </w:pPr>
      <w:r w:rsidRPr="00680AEE">
        <w:t>(2)</w:t>
      </w:r>
      <w:r w:rsidRPr="00680AEE">
        <w:tab/>
        <w:t>Sections</w:t>
      </w:r>
      <w:r w:rsidR="00680AEE" w:rsidRPr="00680AEE">
        <w:t> </w:t>
      </w:r>
      <w:r w:rsidRPr="00680AEE">
        <w:t xml:space="preserve">94 and 95 of the </w:t>
      </w:r>
      <w:r w:rsidR="00D81764" w:rsidRPr="00680AEE">
        <w:rPr>
          <w:i/>
        </w:rPr>
        <w:t xml:space="preserve">My Health </w:t>
      </w:r>
      <w:r w:rsidRPr="00680AEE">
        <w:rPr>
          <w:i/>
        </w:rPr>
        <w:t>Records Act 2012</w:t>
      </w:r>
      <w:r w:rsidRPr="00680AEE">
        <w:t xml:space="preserve">, as in force immediately before the </w:t>
      </w:r>
      <w:r w:rsidR="004F1976" w:rsidRPr="00680AEE">
        <w:t>commencement of this Schedule</w:t>
      </w:r>
      <w:r w:rsidRPr="00680AEE">
        <w:t xml:space="preserve">, continue to apply on and after </w:t>
      </w:r>
      <w:r w:rsidR="00D81764" w:rsidRPr="00680AEE">
        <w:t>the application day</w:t>
      </w:r>
      <w:r w:rsidRPr="00680AEE">
        <w:t xml:space="preserve"> in relation to the following:</w:t>
      </w:r>
    </w:p>
    <w:p w:rsidR="00FD19B7" w:rsidRPr="00680AEE" w:rsidRDefault="00FD19B7" w:rsidP="00680AEE">
      <w:pPr>
        <w:pStyle w:val="paragraph"/>
      </w:pPr>
      <w:r w:rsidRPr="00680AEE">
        <w:tab/>
        <w:t>(a)</w:t>
      </w:r>
      <w:r w:rsidRPr="00680AEE">
        <w:tab/>
        <w:t xml:space="preserve">an undertaking given before the </w:t>
      </w:r>
      <w:r w:rsidR="00D81764" w:rsidRPr="00680AEE">
        <w:t>application day</w:t>
      </w:r>
      <w:r w:rsidRPr="00680AEE">
        <w:t>;</w:t>
      </w:r>
    </w:p>
    <w:p w:rsidR="00FD19B7" w:rsidRPr="00680AEE" w:rsidRDefault="00FD19B7" w:rsidP="00680AEE">
      <w:pPr>
        <w:pStyle w:val="paragraph"/>
      </w:pPr>
      <w:r w:rsidRPr="00680AEE">
        <w:tab/>
        <w:t>(b)</w:t>
      </w:r>
      <w:r w:rsidRPr="00680AEE">
        <w:tab/>
        <w:t>an application for an order made, but not decided, under subsection</w:t>
      </w:r>
      <w:r w:rsidR="00680AEE" w:rsidRPr="00680AEE">
        <w:t> </w:t>
      </w:r>
      <w:r w:rsidRPr="00680AEE">
        <w:t xml:space="preserve">95(1) of that Act before the </w:t>
      </w:r>
      <w:r w:rsidR="00D81764" w:rsidRPr="00680AEE">
        <w:t>application day</w:t>
      </w:r>
      <w:r w:rsidRPr="00680AEE">
        <w:t>;</w:t>
      </w:r>
    </w:p>
    <w:p w:rsidR="00FD19B7" w:rsidRPr="00680AEE" w:rsidRDefault="00FD19B7" w:rsidP="00680AEE">
      <w:pPr>
        <w:pStyle w:val="paragraph"/>
      </w:pPr>
      <w:r w:rsidRPr="00680AEE">
        <w:tab/>
        <w:t>(c)</w:t>
      </w:r>
      <w:r w:rsidRPr="00680AEE">
        <w:tab/>
        <w:t>an order made under subsection</w:t>
      </w:r>
      <w:r w:rsidR="00680AEE" w:rsidRPr="00680AEE">
        <w:t> </w:t>
      </w:r>
      <w:r w:rsidRPr="00680AEE">
        <w:t xml:space="preserve">95(2) of that Act before, on or after the </w:t>
      </w:r>
      <w:r w:rsidR="00D81764" w:rsidRPr="00680AEE">
        <w:t>application day</w:t>
      </w:r>
      <w:r w:rsidRPr="00680AEE">
        <w:t xml:space="preserve"> as a result of an application made before </w:t>
      </w:r>
      <w:r w:rsidR="00D81764" w:rsidRPr="00680AEE">
        <w:t>the application day</w:t>
      </w:r>
      <w:r w:rsidRPr="00680AEE">
        <w:t>.</w:t>
      </w:r>
    </w:p>
    <w:p w:rsidR="00FD19B7" w:rsidRPr="00680AEE" w:rsidRDefault="001303B1" w:rsidP="00680AEE">
      <w:pPr>
        <w:pStyle w:val="ItemHead"/>
      </w:pPr>
      <w:r w:rsidRPr="00680AEE">
        <w:t>133</w:t>
      </w:r>
      <w:r w:rsidR="00FD19B7" w:rsidRPr="00680AEE">
        <w:t xml:space="preserve">  Application and saving provision—injunctions</w:t>
      </w:r>
    </w:p>
    <w:p w:rsidR="00FD19B7" w:rsidRPr="00680AEE" w:rsidRDefault="00FD19B7" w:rsidP="00680AEE">
      <w:pPr>
        <w:pStyle w:val="Subitem"/>
      </w:pPr>
      <w:r w:rsidRPr="00680AEE">
        <w:t>(1)</w:t>
      </w:r>
      <w:r w:rsidRPr="00680AEE">
        <w:tab/>
        <w:t>Part</w:t>
      </w:r>
      <w:r w:rsidR="00680AEE" w:rsidRPr="00680AEE">
        <w:t> </w:t>
      </w:r>
      <w:r w:rsidRPr="00680AEE">
        <w:t xml:space="preserve">7 of the </w:t>
      </w:r>
      <w:r w:rsidRPr="00680AEE">
        <w:rPr>
          <w:i/>
        </w:rPr>
        <w:t>Regulatory Powers (Standard Provisions) Act 2014</w:t>
      </w:r>
      <w:r w:rsidRPr="00680AEE">
        <w:t>, as that Part applies under Division</w:t>
      </w:r>
      <w:r w:rsidR="00680AEE" w:rsidRPr="00680AEE">
        <w:t> </w:t>
      </w:r>
      <w:r w:rsidRPr="00680AEE">
        <w:t>3 of Part</w:t>
      </w:r>
      <w:r w:rsidR="00680AEE" w:rsidRPr="00680AEE">
        <w:t> </w:t>
      </w:r>
      <w:r w:rsidRPr="00680AEE">
        <w:t xml:space="preserve">6 of the </w:t>
      </w:r>
      <w:r w:rsidR="00D81764" w:rsidRPr="00680AEE">
        <w:rPr>
          <w:i/>
        </w:rPr>
        <w:t>My Health</w:t>
      </w:r>
      <w:r w:rsidRPr="00680AEE">
        <w:rPr>
          <w:i/>
        </w:rPr>
        <w:t xml:space="preserve"> Records Act 2012</w:t>
      </w:r>
      <w:r w:rsidRPr="00680AEE">
        <w:t>, applies in relation to contraventions occurring</w:t>
      </w:r>
      <w:r w:rsidRPr="00680AEE">
        <w:rPr>
          <w:i/>
        </w:rPr>
        <w:t xml:space="preserve"> </w:t>
      </w:r>
      <w:r w:rsidRPr="00680AEE">
        <w:t xml:space="preserve">on or after the </w:t>
      </w:r>
      <w:r w:rsidR="00D81764" w:rsidRPr="00680AEE">
        <w:t>application day</w:t>
      </w:r>
      <w:r w:rsidRPr="00680AEE">
        <w:t>.</w:t>
      </w:r>
    </w:p>
    <w:p w:rsidR="00FD19B7" w:rsidRPr="00680AEE" w:rsidRDefault="00FD19B7" w:rsidP="00680AEE">
      <w:pPr>
        <w:pStyle w:val="Subitem"/>
      </w:pPr>
      <w:r w:rsidRPr="00680AEE">
        <w:t>(2)</w:t>
      </w:r>
      <w:r w:rsidRPr="00680AEE">
        <w:tab/>
        <w:t>Section</w:t>
      </w:r>
      <w:r w:rsidR="00680AEE" w:rsidRPr="00680AEE">
        <w:t> </w:t>
      </w:r>
      <w:r w:rsidRPr="00680AEE">
        <w:t xml:space="preserve">96 of the </w:t>
      </w:r>
      <w:r w:rsidR="00D81764" w:rsidRPr="00680AEE">
        <w:rPr>
          <w:i/>
        </w:rPr>
        <w:t>My Health</w:t>
      </w:r>
      <w:r w:rsidRPr="00680AEE">
        <w:rPr>
          <w:i/>
        </w:rPr>
        <w:t xml:space="preserve"> Records Act 2012</w:t>
      </w:r>
      <w:r w:rsidRPr="00680AEE">
        <w:t xml:space="preserve">, as in force immediately before the </w:t>
      </w:r>
      <w:r w:rsidR="004F1976" w:rsidRPr="00680AEE">
        <w:t>commencement of this Schedule</w:t>
      </w:r>
      <w:r w:rsidRPr="00680AEE">
        <w:t xml:space="preserve">, continues to apply on and after </w:t>
      </w:r>
      <w:r w:rsidR="00D81764" w:rsidRPr="00680AEE">
        <w:t>the application day</w:t>
      </w:r>
      <w:r w:rsidRPr="00680AEE">
        <w:t xml:space="preserve"> in relation to contraventions occurring before the </w:t>
      </w:r>
      <w:r w:rsidR="00D81764" w:rsidRPr="00680AEE">
        <w:t>application day</w:t>
      </w:r>
      <w:r w:rsidRPr="00680AEE">
        <w:t>.</w:t>
      </w:r>
    </w:p>
    <w:p w:rsidR="00D81764" w:rsidRPr="00680AEE" w:rsidRDefault="001303B1" w:rsidP="00680AEE">
      <w:pPr>
        <w:pStyle w:val="ItemHead"/>
      </w:pPr>
      <w:r w:rsidRPr="00680AEE">
        <w:lastRenderedPageBreak/>
        <w:t>134</w:t>
      </w:r>
      <w:r w:rsidR="00D81764" w:rsidRPr="00680AEE">
        <w:t xml:space="preserve">  Amendments of the </w:t>
      </w:r>
      <w:r w:rsidR="00D81764" w:rsidRPr="00680AEE">
        <w:rPr>
          <w:i/>
        </w:rPr>
        <w:t>My Health Records Act 201</w:t>
      </w:r>
      <w:r w:rsidR="00BC63DE" w:rsidRPr="00680AEE">
        <w:rPr>
          <w:i/>
        </w:rPr>
        <w:t>2</w:t>
      </w:r>
      <w:r w:rsidR="00D81764" w:rsidRPr="00680AEE">
        <w:t xml:space="preserve"> relating to partnerships, </w:t>
      </w:r>
      <w:r w:rsidR="00A766CB" w:rsidRPr="00680AEE">
        <w:t>un</w:t>
      </w:r>
      <w:r w:rsidR="00D81764" w:rsidRPr="00680AEE">
        <w:t>incorporated associations and trusts</w:t>
      </w:r>
    </w:p>
    <w:p w:rsidR="00D81764" w:rsidRPr="00680AEE" w:rsidRDefault="007A02AD" w:rsidP="00680AEE">
      <w:pPr>
        <w:pStyle w:val="Item"/>
      </w:pPr>
      <w:r w:rsidRPr="00680AEE">
        <w:t>The amendments made by items</w:t>
      </w:r>
      <w:r w:rsidR="00680AEE" w:rsidRPr="00680AEE">
        <w:t> </w:t>
      </w:r>
      <w:r w:rsidR="00BC63DE" w:rsidRPr="00680AEE">
        <w:t>97, 98 and 99</w:t>
      </w:r>
      <w:r w:rsidR="00D81764" w:rsidRPr="00680AEE">
        <w:t xml:space="preserve"> of this Schedule apply to:</w:t>
      </w:r>
    </w:p>
    <w:p w:rsidR="00D81764" w:rsidRPr="00680AEE" w:rsidRDefault="00D81764" w:rsidP="00680AEE">
      <w:pPr>
        <w:pStyle w:val="paragraph"/>
      </w:pPr>
      <w:r w:rsidRPr="00680AEE">
        <w:tab/>
        <w:t>(a)</w:t>
      </w:r>
      <w:r w:rsidRPr="00680AEE">
        <w:tab/>
        <w:t>obligations arising on or after the application day; and</w:t>
      </w:r>
    </w:p>
    <w:p w:rsidR="00D81764" w:rsidRPr="00680AEE" w:rsidRDefault="00D81764" w:rsidP="00680AEE">
      <w:pPr>
        <w:pStyle w:val="paragraph"/>
      </w:pPr>
      <w:r w:rsidRPr="00680AEE">
        <w:tab/>
        <w:t>(b)</w:t>
      </w:r>
      <w:r w:rsidRPr="00680AEE">
        <w:tab/>
        <w:t>offence and civil penalty provisions contravened on or after the application day.</w:t>
      </w:r>
    </w:p>
    <w:p w:rsidR="00682EA8" w:rsidRPr="00680AEE" w:rsidRDefault="001303B1" w:rsidP="00680AEE">
      <w:pPr>
        <w:pStyle w:val="ItemHead"/>
      </w:pPr>
      <w:r w:rsidRPr="00680AEE">
        <w:t>135</w:t>
      </w:r>
      <w:r w:rsidR="00682EA8" w:rsidRPr="00680AEE">
        <w:t xml:space="preserve">  Repeal of requirement for the System Operator to give an annual report</w:t>
      </w:r>
    </w:p>
    <w:p w:rsidR="00682EA8" w:rsidRPr="00680AEE" w:rsidRDefault="007A02AD" w:rsidP="00680AEE">
      <w:pPr>
        <w:pStyle w:val="Item"/>
      </w:pPr>
      <w:r w:rsidRPr="00680AEE">
        <w:t>The amendment made by item</w:t>
      </w:r>
      <w:r w:rsidR="00680AEE" w:rsidRPr="00680AEE">
        <w:t> </w:t>
      </w:r>
      <w:r w:rsidR="00BC63DE" w:rsidRPr="00680AEE">
        <w:t>101</w:t>
      </w:r>
      <w:r w:rsidR="00682EA8" w:rsidRPr="00680AEE">
        <w:t xml:space="preserve"> of this Schedule applies to financial years beginning on or after the governance restructure day.</w:t>
      </w:r>
    </w:p>
    <w:p w:rsidR="00F11463" w:rsidRPr="00680AEE" w:rsidRDefault="001303B1" w:rsidP="00680AEE">
      <w:pPr>
        <w:pStyle w:val="ItemHead"/>
      </w:pPr>
      <w:r w:rsidRPr="00680AEE">
        <w:t>136</w:t>
      </w:r>
      <w:r w:rsidR="00F11463" w:rsidRPr="00680AEE">
        <w:t xml:space="preserve">  Rules</w:t>
      </w:r>
    </w:p>
    <w:p w:rsidR="00F11463" w:rsidRPr="00680AEE" w:rsidRDefault="00F11463" w:rsidP="00680AEE">
      <w:pPr>
        <w:pStyle w:val="Subitem"/>
      </w:pPr>
      <w:r w:rsidRPr="00680AEE">
        <w:rPr>
          <w:rFonts w:eastAsia="Calibri"/>
        </w:rPr>
        <w:t>(1)</w:t>
      </w:r>
      <w:r w:rsidRPr="00680AEE">
        <w:rPr>
          <w:rFonts w:eastAsia="Calibri"/>
        </w:rPr>
        <w:tab/>
      </w:r>
      <w:r w:rsidRPr="00680AEE">
        <w:t>The Minister may, by legislative instrument, make rules prescribing matters:</w:t>
      </w:r>
    </w:p>
    <w:p w:rsidR="00F11463" w:rsidRPr="00680AEE" w:rsidRDefault="00F11463" w:rsidP="00680AEE">
      <w:pPr>
        <w:pStyle w:val="paragraph"/>
      </w:pPr>
      <w:r w:rsidRPr="00680AEE">
        <w:tab/>
        <w:t>(a)</w:t>
      </w:r>
      <w:r w:rsidRPr="00680AEE">
        <w:tab/>
        <w:t>required or permitted by this Act</w:t>
      </w:r>
      <w:r w:rsidRPr="00680AEE">
        <w:rPr>
          <w:i/>
        </w:rPr>
        <w:t xml:space="preserve"> </w:t>
      </w:r>
      <w:r w:rsidRPr="00680AEE">
        <w:t xml:space="preserve">to be </w:t>
      </w:r>
      <w:r w:rsidRPr="00680AEE">
        <w:rPr>
          <w:bCs/>
        </w:rPr>
        <w:t>prescribed by the rules</w:t>
      </w:r>
      <w:r w:rsidRPr="00680AEE">
        <w:t>; or</w:t>
      </w:r>
    </w:p>
    <w:p w:rsidR="00F11463" w:rsidRPr="00680AEE" w:rsidRDefault="00F11463" w:rsidP="00680AEE">
      <w:pPr>
        <w:pStyle w:val="paragraph"/>
      </w:pPr>
      <w:r w:rsidRPr="00680AEE">
        <w:tab/>
        <w:t>(b)</w:t>
      </w:r>
      <w:r w:rsidRPr="00680AEE">
        <w:tab/>
        <w:t xml:space="preserve">necessary or convenient to be </w:t>
      </w:r>
      <w:r w:rsidRPr="00680AEE">
        <w:rPr>
          <w:bCs/>
        </w:rPr>
        <w:t>prescribed</w:t>
      </w:r>
      <w:r w:rsidRPr="00680AEE">
        <w:t xml:space="preserve"> for carrying out or giving effect to this Act.</w:t>
      </w:r>
    </w:p>
    <w:p w:rsidR="00F11463" w:rsidRPr="00680AEE" w:rsidRDefault="00F11463" w:rsidP="00680AEE">
      <w:pPr>
        <w:pStyle w:val="Subitem"/>
        <w:rPr>
          <w:rFonts w:eastAsia="Calibri"/>
        </w:rPr>
      </w:pPr>
      <w:r w:rsidRPr="00680AEE">
        <w:rPr>
          <w:rFonts w:eastAsia="Calibri"/>
        </w:rPr>
        <w:t>(2)</w:t>
      </w:r>
      <w:r w:rsidRPr="00680AEE">
        <w:rPr>
          <w:rFonts w:eastAsia="Calibri"/>
        </w:rPr>
        <w:tab/>
        <w:t xml:space="preserve">Without limiting </w:t>
      </w:r>
      <w:r w:rsidR="00680AEE" w:rsidRPr="00680AEE">
        <w:rPr>
          <w:rFonts w:eastAsia="Calibri"/>
        </w:rPr>
        <w:t>subitem (</w:t>
      </w:r>
      <w:r w:rsidRPr="00680AEE">
        <w:rPr>
          <w:rFonts w:eastAsia="Calibri"/>
        </w:rPr>
        <w:t>1), the rules may prescribe matters of a transitional nature (including prescribing any saving or application provisions) relating to:</w:t>
      </w:r>
    </w:p>
    <w:p w:rsidR="00F11463" w:rsidRPr="00680AEE" w:rsidRDefault="00F11463" w:rsidP="00680AEE">
      <w:pPr>
        <w:pStyle w:val="paragraph"/>
        <w:rPr>
          <w:rFonts w:eastAsia="Calibri"/>
        </w:rPr>
      </w:pPr>
      <w:r w:rsidRPr="00680AEE">
        <w:rPr>
          <w:rFonts w:eastAsia="Calibri"/>
        </w:rPr>
        <w:tab/>
        <w:t>(a)</w:t>
      </w:r>
      <w:r w:rsidRPr="00680AEE">
        <w:rPr>
          <w:rFonts w:eastAsia="Calibri"/>
        </w:rPr>
        <w:tab/>
        <w:t xml:space="preserve">the amendments or repeals made by this </w:t>
      </w:r>
      <w:r w:rsidRPr="00680AEE">
        <w:rPr>
          <w:rFonts w:eastAsia="Calibri"/>
          <w:iCs/>
        </w:rPr>
        <w:t>Act</w:t>
      </w:r>
      <w:r w:rsidRPr="00680AEE">
        <w:rPr>
          <w:rFonts w:eastAsia="Calibri"/>
        </w:rPr>
        <w:t>; or</w:t>
      </w:r>
    </w:p>
    <w:p w:rsidR="00F11463" w:rsidRPr="00680AEE" w:rsidRDefault="00F11463" w:rsidP="00680AEE">
      <w:pPr>
        <w:pStyle w:val="paragraph"/>
        <w:rPr>
          <w:rFonts w:eastAsia="Calibri"/>
        </w:rPr>
      </w:pPr>
      <w:r w:rsidRPr="00680AEE">
        <w:rPr>
          <w:rFonts w:eastAsia="Calibri"/>
        </w:rPr>
        <w:tab/>
        <w:t>(b)</w:t>
      </w:r>
      <w:r w:rsidRPr="00680AEE">
        <w:rPr>
          <w:rFonts w:eastAsia="Calibri"/>
        </w:rPr>
        <w:tab/>
        <w:t>the enactment of this Act.</w:t>
      </w:r>
    </w:p>
    <w:p w:rsidR="00F11463" w:rsidRPr="00680AEE" w:rsidRDefault="00F11463" w:rsidP="00680AEE">
      <w:pPr>
        <w:pStyle w:val="Subitem"/>
      </w:pPr>
      <w:r w:rsidRPr="00680AEE">
        <w:t>(3)</w:t>
      </w:r>
      <w:r w:rsidRPr="00680AEE">
        <w:tab/>
        <w:t xml:space="preserve">Without limiting </w:t>
      </w:r>
      <w:r w:rsidR="00680AEE" w:rsidRPr="00680AEE">
        <w:t>subitem (</w:t>
      </w:r>
      <w:r w:rsidRPr="00680AEE">
        <w:t>2), rules made for the purposes of that subitem may provide that the following Acts have effect with any modifications prescribed by the rules:</w:t>
      </w:r>
    </w:p>
    <w:p w:rsidR="00F11463" w:rsidRPr="00680AEE" w:rsidRDefault="00F11463" w:rsidP="00680AEE">
      <w:pPr>
        <w:pStyle w:val="paragraph"/>
      </w:pPr>
      <w:r w:rsidRPr="00680AEE">
        <w:tab/>
        <w:t>(a)</w:t>
      </w:r>
      <w:r w:rsidRPr="00680AEE">
        <w:tab/>
        <w:t xml:space="preserve">the </w:t>
      </w:r>
      <w:r w:rsidRPr="00680AEE">
        <w:rPr>
          <w:i/>
        </w:rPr>
        <w:t>Healthcare Identifiers Act 2010</w:t>
      </w:r>
      <w:r w:rsidRPr="00680AEE">
        <w:t>;</w:t>
      </w:r>
    </w:p>
    <w:p w:rsidR="00F11463" w:rsidRPr="00680AEE" w:rsidRDefault="00F11463" w:rsidP="00680AEE">
      <w:pPr>
        <w:pStyle w:val="paragraph"/>
      </w:pPr>
      <w:r w:rsidRPr="00680AEE">
        <w:tab/>
        <w:t>(b)</w:t>
      </w:r>
      <w:r w:rsidRPr="00680AEE">
        <w:tab/>
        <w:t xml:space="preserve">the </w:t>
      </w:r>
      <w:r w:rsidR="008568D6" w:rsidRPr="00680AEE">
        <w:rPr>
          <w:i/>
        </w:rPr>
        <w:t>My Health Records</w:t>
      </w:r>
      <w:r w:rsidRPr="00680AEE">
        <w:rPr>
          <w:i/>
        </w:rPr>
        <w:t xml:space="preserve"> Act 2012</w:t>
      </w:r>
      <w:r w:rsidRPr="00680AEE">
        <w:t>;</w:t>
      </w:r>
    </w:p>
    <w:p w:rsidR="00F11463" w:rsidRPr="00680AEE" w:rsidRDefault="00F11463" w:rsidP="00680AEE">
      <w:pPr>
        <w:pStyle w:val="paragraph"/>
      </w:pPr>
      <w:r w:rsidRPr="00680AEE">
        <w:tab/>
        <w:t>(c)</w:t>
      </w:r>
      <w:r w:rsidRPr="00680AEE">
        <w:tab/>
        <w:t xml:space="preserve">the </w:t>
      </w:r>
      <w:r w:rsidRPr="00680AEE">
        <w:rPr>
          <w:i/>
        </w:rPr>
        <w:t>Privacy Act 1988</w:t>
      </w:r>
      <w:r w:rsidRPr="00680AEE">
        <w:t>.</w:t>
      </w:r>
    </w:p>
    <w:p w:rsidR="00F11463" w:rsidRPr="00680AEE" w:rsidRDefault="00F11463" w:rsidP="00680AEE">
      <w:pPr>
        <w:pStyle w:val="Subitem"/>
      </w:pPr>
      <w:r w:rsidRPr="00680AEE">
        <w:t>(4)</w:t>
      </w:r>
      <w:r w:rsidRPr="00680AEE">
        <w:tab/>
        <w:t>To avoid doubt, the rules may not do the following:</w:t>
      </w:r>
    </w:p>
    <w:p w:rsidR="00F11463" w:rsidRPr="00680AEE" w:rsidRDefault="00F11463" w:rsidP="00680AEE">
      <w:pPr>
        <w:pStyle w:val="paragraph"/>
      </w:pPr>
      <w:r w:rsidRPr="00680AEE">
        <w:tab/>
        <w:t>(a)</w:t>
      </w:r>
      <w:r w:rsidRPr="00680AEE">
        <w:tab/>
        <w:t>create an offence or civil penalty;</w:t>
      </w:r>
    </w:p>
    <w:p w:rsidR="00F11463" w:rsidRPr="00680AEE" w:rsidRDefault="00F11463" w:rsidP="00680AEE">
      <w:pPr>
        <w:pStyle w:val="paragraph"/>
      </w:pPr>
      <w:r w:rsidRPr="00680AEE">
        <w:tab/>
        <w:t>(b)</w:t>
      </w:r>
      <w:r w:rsidRPr="00680AEE">
        <w:tab/>
        <w:t>provide powers of:</w:t>
      </w:r>
    </w:p>
    <w:p w:rsidR="00F11463" w:rsidRPr="00680AEE" w:rsidRDefault="00F11463" w:rsidP="00680AEE">
      <w:pPr>
        <w:pStyle w:val="paragraphsub"/>
      </w:pPr>
      <w:r w:rsidRPr="00680AEE">
        <w:tab/>
        <w:t>(i)</w:t>
      </w:r>
      <w:r w:rsidRPr="00680AEE">
        <w:tab/>
        <w:t>arrest or detention; or</w:t>
      </w:r>
    </w:p>
    <w:p w:rsidR="00F11463" w:rsidRPr="00680AEE" w:rsidRDefault="00F11463" w:rsidP="00680AEE">
      <w:pPr>
        <w:pStyle w:val="paragraphsub"/>
      </w:pPr>
      <w:r w:rsidRPr="00680AEE">
        <w:lastRenderedPageBreak/>
        <w:tab/>
        <w:t>(ii)</w:t>
      </w:r>
      <w:r w:rsidRPr="00680AEE">
        <w:tab/>
        <w:t>entry, search or seizure;</w:t>
      </w:r>
    </w:p>
    <w:p w:rsidR="00F11463" w:rsidRPr="00680AEE" w:rsidRDefault="00F11463" w:rsidP="00680AEE">
      <w:pPr>
        <w:pStyle w:val="paragraph"/>
      </w:pPr>
      <w:r w:rsidRPr="00680AEE">
        <w:tab/>
        <w:t>(c)</w:t>
      </w:r>
      <w:r w:rsidRPr="00680AEE">
        <w:tab/>
        <w:t>impose a tax;</w:t>
      </w:r>
    </w:p>
    <w:p w:rsidR="00F11463" w:rsidRPr="00680AEE" w:rsidRDefault="00F11463" w:rsidP="00680AEE">
      <w:pPr>
        <w:pStyle w:val="paragraph"/>
      </w:pPr>
      <w:r w:rsidRPr="00680AEE">
        <w:tab/>
        <w:t>(d)</w:t>
      </w:r>
      <w:r w:rsidRPr="00680AEE">
        <w:tab/>
        <w:t>set an amount to be appropriated from the Consolidated Revenue Fund under an appropriation in this Act;</w:t>
      </w:r>
    </w:p>
    <w:p w:rsidR="00F11463" w:rsidRPr="00680AEE" w:rsidRDefault="00F11463" w:rsidP="00680AEE">
      <w:pPr>
        <w:pStyle w:val="paragraph"/>
      </w:pPr>
      <w:r w:rsidRPr="00680AEE">
        <w:tab/>
        <w:t>(e)</w:t>
      </w:r>
      <w:r w:rsidRPr="00680AEE">
        <w:tab/>
        <w:t>directly amend the text of this Act.</w:t>
      </w:r>
    </w:p>
    <w:p w:rsidR="00FD19B7" w:rsidRPr="00680AEE" w:rsidRDefault="00F11463" w:rsidP="00680AEE">
      <w:pPr>
        <w:pStyle w:val="Subitem"/>
        <w:rPr>
          <w:rFonts w:eastAsia="Calibri"/>
        </w:rPr>
      </w:pPr>
      <w:r w:rsidRPr="00680AEE">
        <w:rPr>
          <w:rFonts w:eastAsia="Calibri"/>
        </w:rPr>
        <w:t>(5)</w:t>
      </w:r>
      <w:r w:rsidRPr="00680AEE">
        <w:rPr>
          <w:rFonts w:eastAsia="Calibri"/>
        </w:rPr>
        <w:tab/>
        <w:t xml:space="preserve">This Part </w:t>
      </w:r>
      <w:r w:rsidRPr="00680AEE">
        <w:rPr>
          <w:rFonts w:eastAsia="Calibri"/>
          <w:iCs/>
        </w:rPr>
        <w:t xml:space="preserve">(other than </w:t>
      </w:r>
      <w:r w:rsidR="00680AEE" w:rsidRPr="00680AEE">
        <w:rPr>
          <w:rFonts w:eastAsia="Calibri"/>
          <w:iCs/>
        </w:rPr>
        <w:t>subitem (</w:t>
      </w:r>
      <w:r w:rsidRPr="00680AEE">
        <w:rPr>
          <w:rFonts w:eastAsia="Calibri"/>
          <w:iCs/>
        </w:rPr>
        <w:t>4))</w:t>
      </w:r>
      <w:r w:rsidRPr="00680AEE">
        <w:rPr>
          <w:rFonts w:eastAsia="Calibri"/>
        </w:rPr>
        <w:t xml:space="preserve"> does not limit the rules that may be made for the purposes of this </w:t>
      </w:r>
      <w:r w:rsidRPr="00680AEE">
        <w:rPr>
          <w:rFonts w:eastAsia="Calibri"/>
          <w:iCs/>
        </w:rPr>
        <w:t>item</w:t>
      </w:r>
      <w:r w:rsidRPr="00680AEE">
        <w:rPr>
          <w:rFonts w:eastAsia="Calibri"/>
        </w:rPr>
        <w:t>.</w:t>
      </w:r>
    </w:p>
    <w:p w:rsidR="00590FD9" w:rsidRPr="00680AEE" w:rsidRDefault="00590FD9" w:rsidP="00680AEE">
      <w:pPr>
        <w:pStyle w:val="ActHead6"/>
        <w:pageBreakBefore/>
      </w:pPr>
      <w:bookmarkStart w:id="122" w:name="_Toc436399031"/>
      <w:r w:rsidRPr="00680AEE">
        <w:rPr>
          <w:rStyle w:val="CharAmSchNo"/>
        </w:rPr>
        <w:lastRenderedPageBreak/>
        <w:t>Schedule</w:t>
      </w:r>
      <w:r w:rsidR="00680AEE" w:rsidRPr="00680AEE">
        <w:rPr>
          <w:rStyle w:val="CharAmSchNo"/>
        </w:rPr>
        <w:t> </w:t>
      </w:r>
      <w:r w:rsidR="009A0D3B" w:rsidRPr="00680AEE">
        <w:rPr>
          <w:rStyle w:val="CharAmSchNo"/>
        </w:rPr>
        <w:t>2</w:t>
      </w:r>
      <w:r w:rsidRPr="00680AEE">
        <w:t>—</w:t>
      </w:r>
      <w:r w:rsidRPr="00680AEE">
        <w:rPr>
          <w:rStyle w:val="CharAmSchText"/>
        </w:rPr>
        <w:t>Renaming PCEHR as My Health Record</w:t>
      </w:r>
      <w:bookmarkEnd w:id="122"/>
    </w:p>
    <w:p w:rsidR="00590FD9" w:rsidRPr="00680AEE" w:rsidRDefault="00590FD9" w:rsidP="00680AEE">
      <w:pPr>
        <w:pStyle w:val="Header"/>
      </w:pPr>
      <w:r w:rsidRPr="00680AEE">
        <w:rPr>
          <w:rStyle w:val="CharAmPartNo"/>
        </w:rPr>
        <w:t xml:space="preserve"> </w:t>
      </w:r>
      <w:r w:rsidRPr="00680AEE">
        <w:rPr>
          <w:rStyle w:val="CharAmPartText"/>
        </w:rPr>
        <w:t xml:space="preserve"> </w:t>
      </w:r>
    </w:p>
    <w:p w:rsidR="00590FD9" w:rsidRPr="00680AEE" w:rsidRDefault="00590FD9" w:rsidP="00680AEE">
      <w:pPr>
        <w:pStyle w:val="ActHead9"/>
        <w:rPr>
          <w:i w:val="0"/>
        </w:rPr>
      </w:pPr>
      <w:bookmarkStart w:id="123" w:name="_Toc436399032"/>
      <w:r w:rsidRPr="00680AEE">
        <w:t>Healthcare Identifiers Act 2010</w:t>
      </w:r>
      <w:bookmarkEnd w:id="123"/>
    </w:p>
    <w:p w:rsidR="00590FD9" w:rsidRPr="00680AEE" w:rsidRDefault="00C059BE" w:rsidP="00680AEE">
      <w:pPr>
        <w:pStyle w:val="ItemHead"/>
      </w:pPr>
      <w:r w:rsidRPr="00680AEE">
        <w:t>1</w:t>
      </w:r>
      <w:r w:rsidR="00590FD9" w:rsidRPr="00680AEE">
        <w:t xml:space="preserve">  Section</w:t>
      </w:r>
      <w:r w:rsidR="00680AEE" w:rsidRPr="00680AEE">
        <w:t> </w:t>
      </w:r>
      <w:r w:rsidR="00590FD9" w:rsidRPr="00680AEE">
        <w:t>5</w:t>
      </w:r>
    </w:p>
    <w:p w:rsidR="00590FD9" w:rsidRPr="00680AEE" w:rsidRDefault="00590FD9" w:rsidP="00680AEE">
      <w:pPr>
        <w:pStyle w:val="Item"/>
      </w:pPr>
      <w:r w:rsidRPr="00680AEE">
        <w:t>Insert:</w:t>
      </w:r>
    </w:p>
    <w:p w:rsidR="00590FD9" w:rsidRPr="00680AEE" w:rsidRDefault="00590FD9" w:rsidP="00680AEE">
      <w:pPr>
        <w:pStyle w:val="Definition"/>
      </w:pPr>
      <w:r w:rsidRPr="00680AEE">
        <w:rPr>
          <w:b/>
          <w:i/>
        </w:rPr>
        <w:t>My Health Record</w:t>
      </w:r>
      <w:r w:rsidRPr="00680AEE">
        <w:t xml:space="preserve"> has the same meaning as in the </w:t>
      </w:r>
      <w:r w:rsidRPr="00680AEE">
        <w:rPr>
          <w:i/>
        </w:rPr>
        <w:t>My Health Records Act 2012</w:t>
      </w:r>
      <w:r w:rsidRPr="00680AEE">
        <w:t>.</w:t>
      </w:r>
    </w:p>
    <w:p w:rsidR="00590FD9" w:rsidRPr="00680AEE" w:rsidRDefault="00590FD9" w:rsidP="00680AEE">
      <w:pPr>
        <w:pStyle w:val="Definition"/>
      </w:pPr>
      <w:r w:rsidRPr="00680AEE">
        <w:rPr>
          <w:b/>
          <w:i/>
        </w:rPr>
        <w:t>My Health Record system</w:t>
      </w:r>
      <w:r w:rsidRPr="00680AEE">
        <w:t xml:space="preserve"> has the same meaning as in the </w:t>
      </w:r>
      <w:r w:rsidRPr="00680AEE">
        <w:rPr>
          <w:i/>
        </w:rPr>
        <w:t>My Health Records Act 2012</w:t>
      </w:r>
      <w:r w:rsidRPr="00680AEE">
        <w:t>.</w:t>
      </w:r>
    </w:p>
    <w:p w:rsidR="00590FD9" w:rsidRPr="00680AEE" w:rsidRDefault="00590FD9" w:rsidP="00680AEE">
      <w:pPr>
        <w:pStyle w:val="Definition"/>
      </w:pPr>
      <w:r w:rsidRPr="00680AEE">
        <w:rPr>
          <w:b/>
          <w:i/>
        </w:rPr>
        <w:t>My Health Record System Operator</w:t>
      </w:r>
      <w:r w:rsidRPr="00680AEE">
        <w:t xml:space="preserve"> means the System Operator within the meaning of the </w:t>
      </w:r>
      <w:r w:rsidRPr="00680AEE">
        <w:rPr>
          <w:i/>
        </w:rPr>
        <w:t>My Health Records Act 2012</w:t>
      </w:r>
      <w:r w:rsidRPr="00680AEE">
        <w:t>.</w:t>
      </w:r>
    </w:p>
    <w:p w:rsidR="0005286B" w:rsidRPr="00680AEE" w:rsidRDefault="00C059BE" w:rsidP="00680AEE">
      <w:pPr>
        <w:pStyle w:val="ItemHead"/>
      </w:pPr>
      <w:r w:rsidRPr="00680AEE">
        <w:t>2</w:t>
      </w:r>
      <w:r w:rsidR="0005286B" w:rsidRPr="00680AEE">
        <w:t xml:space="preserve">  Section</w:t>
      </w:r>
      <w:r w:rsidR="00680AEE" w:rsidRPr="00680AEE">
        <w:t> </w:t>
      </w:r>
      <w:r w:rsidR="0005286B" w:rsidRPr="00680AEE">
        <w:t>5</w:t>
      </w:r>
    </w:p>
    <w:p w:rsidR="0005286B" w:rsidRPr="00680AEE" w:rsidRDefault="0005286B" w:rsidP="00680AEE">
      <w:pPr>
        <w:pStyle w:val="Item"/>
      </w:pPr>
      <w:r w:rsidRPr="00680AEE">
        <w:t>Insert:</w:t>
      </w:r>
    </w:p>
    <w:p w:rsidR="0005286B" w:rsidRPr="00680AEE" w:rsidRDefault="0005286B" w:rsidP="00680AEE">
      <w:pPr>
        <w:pStyle w:val="Definition"/>
      </w:pPr>
      <w:r w:rsidRPr="00680AEE">
        <w:rPr>
          <w:b/>
          <w:i/>
        </w:rPr>
        <w:t>participant in the My Health Record system</w:t>
      </w:r>
      <w:r w:rsidRPr="00680AEE">
        <w:t xml:space="preserve"> has the same meaning as in the </w:t>
      </w:r>
      <w:r w:rsidRPr="00680AEE">
        <w:rPr>
          <w:i/>
        </w:rPr>
        <w:t>My Health Records Act 2012</w:t>
      </w:r>
      <w:r w:rsidRPr="00680AEE">
        <w:t>.</w:t>
      </w:r>
    </w:p>
    <w:p w:rsidR="00590FD9" w:rsidRPr="00680AEE" w:rsidRDefault="00C059BE" w:rsidP="00680AEE">
      <w:pPr>
        <w:pStyle w:val="ItemHead"/>
      </w:pPr>
      <w:r w:rsidRPr="00680AEE">
        <w:t>3</w:t>
      </w:r>
      <w:r w:rsidR="00590FD9" w:rsidRPr="00680AEE">
        <w:t xml:space="preserve">  Section</w:t>
      </w:r>
      <w:r w:rsidR="00680AEE" w:rsidRPr="00680AEE">
        <w:t> </w:t>
      </w:r>
      <w:r w:rsidR="00590FD9" w:rsidRPr="00680AEE">
        <w:t xml:space="preserve">5 (definition of </w:t>
      </w:r>
      <w:r w:rsidR="00590FD9" w:rsidRPr="00680AEE">
        <w:rPr>
          <w:i/>
        </w:rPr>
        <w:t>participant in the PCEHR system</w:t>
      </w:r>
      <w:r w:rsidR="00590FD9" w:rsidRPr="00680AEE">
        <w:t>)</w:t>
      </w:r>
    </w:p>
    <w:p w:rsidR="00590FD9" w:rsidRPr="00680AEE" w:rsidRDefault="00590FD9" w:rsidP="00680AEE">
      <w:pPr>
        <w:pStyle w:val="Item"/>
      </w:pPr>
      <w:r w:rsidRPr="00680AEE">
        <w:t>Repeal the definition</w:t>
      </w:r>
      <w:r w:rsidR="001D1270" w:rsidRPr="00680AEE">
        <w:t>.</w:t>
      </w:r>
    </w:p>
    <w:p w:rsidR="00590FD9" w:rsidRPr="00680AEE" w:rsidRDefault="00C059BE" w:rsidP="00680AEE">
      <w:pPr>
        <w:pStyle w:val="ItemHead"/>
      </w:pPr>
      <w:r w:rsidRPr="00680AEE">
        <w:t>4</w:t>
      </w:r>
      <w:r w:rsidR="00590FD9" w:rsidRPr="00680AEE">
        <w:t xml:space="preserve">  Section</w:t>
      </w:r>
      <w:r w:rsidR="00680AEE" w:rsidRPr="00680AEE">
        <w:t> </w:t>
      </w:r>
      <w:r w:rsidR="00590FD9" w:rsidRPr="00680AEE">
        <w:t>5</w:t>
      </w:r>
    </w:p>
    <w:p w:rsidR="00590FD9" w:rsidRPr="00680AEE" w:rsidRDefault="00590FD9" w:rsidP="00680AEE">
      <w:pPr>
        <w:pStyle w:val="Item"/>
      </w:pPr>
      <w:r w:rsidRPr="00680AEE">
        <w:t>Repeal the following definitions:</w:t>
      </w:r>
    </w:p>
    <w:p w:rsidR="00590FD9" w:rsidRPr="00680AEE" w:rsidRDefault="00590FD9" w:rsidP="00680AEE">
      <w:pPr>
        <w:pStyle w:val="paragraph"/>
      </w:pPr>
      <w:r w:rsidRPr="00680AEE">
        <w:tab/>
        <w:t>(a)</w:t>
      </w:r>
      <w:r w:rsidRPr="00680AEE">
        <w:tab/>
        <w:t xml:space="preserve">definition of </w:t>
      </w:r>
      <w:r w:rsidRPr="00680AEE">
        <w:rPr>
          <w:b/>
          <w:i/>
        </w:rPr>
        <w:t>PCEHR</w:t>
      </w:r>
      <w:r w:rsidRPr="00680AEE">
        <w:t>;</w:t>
      </w:r>
    </w:p>
    <w:p w:rsidR="00590FD9" w:rsidRPr="00680AEE" w:rsidRDefault="00590FD9" w:rsidP="00680AEE">
      <w:pPr>
        <w:pStyle w:val="paragraph"/>
      </w:pPr>
      <w:r w:rsidRPr="00680AEE">
        <w:tab/>
        <w:t>(b)</w:t>
      </w:r>
      <w:r w:rsidRPr="00680AEE">
        <w:tab/>
        <w:t xml:space="preserve">definition of </w:t>
      </w:r>
      <w:r w:rsidRPr="00680AEE">
        <w:rPr>
          <w:b/>
          <w:i/>
        </w:rPr>
        <w:t>PCEHR system</w:t>
      </w:r>
      <w:r w:rsidRPr="00680AEE">
        <w:t>;</w:t>
      </w:r>
    </w:p>
    <w:p w:rsidR="00590FD9" w:rsidRPr="00680AEE" w:rsidRDefault="00590FD9" w:rsidP="00680AEE">
      <w:pPr>
        <w:pStyle w:val="paragraph"/>
      </w:pPr>
      <w:r w:rsidRPr="00680AEE">
        <w:tab/>
        <w:t>(c)</w:t>
      </w:r>
      <w:r w:rsidRPr="00680AEE">
        <w:tab/>
        <w:t xml:space="preserve">definition of </w:t>
      </w:r>
      <w:r w:rsidRPr="00680AEE">
        <w:rPr>
          <w:b/>
          <w:i/>
        </w:rPr>
        <w:t>PCEHR System Operator</w:t>
      </w:r>
      <w:r w:rsidRPr="00680AEE">
        <w:t>.</w:t>
      </w:r>
    </w:p>
    <w:p w:rsidR="00590FD9" w:rsidRPr="00680AEE" w:rsidRDefault="00C059BE" w:rsidP="00680AEE">
      <w:pPr>
        <w:pStyle w:val="ItemHead"/>
      </w:pPr>
      <w:r w:rsidRPr="00680AEE">
        <w:t>5</w:t>
      </w:r>
      <w:r w:rsidR="00590FD9" w:rsidRPr="00680AEE">
        <w:t xml:space="preserve">  Section</w:t>
      </w:r>
      <w:r w:rsidR="00680AEE" w:rsidRPr="00680AEE">
        <w:t> </w:t>
      </w:r>
      <w:r w:rsidR="00590FD9" w:rsidRPr="00680AEE">
        <w:t xml:space="preserve">5 (definitions of </w:t>
      </w:r>
      <w:r w:rsidR="00590FD9" w:rsidRPr="00680AEE">
        <w:rPr>
          <w:i/>
        </w:rPr>
        <w:t>registered portal operator</w:t>
      </w:r>
      <w:r w:rsidR="00590FD9" w:rsidRPr="00680AEE">
        <w:t xml:space="preserve"> and </w:t>
      </w:r>
      <w:r w:rsidR="00590FD9" w:rsidRPr="00680AEE">
        <w:rPr>
          <w:i/>
        </w:rPr>
        <w:t>registered repository operator</w:t>
      </w:r>
      <w:r w:rsidR="00590FD9" w:rsidRPr="00680AEE">
        <w:t>)</w:t>
      </w:r>
    </w:p>
    <w:p w:rsidR="00590FD9" w:rsidRPr="00680AEE" w:rsidRDefault="00590FD9" w:rsidP="00680AEE">
      <w:pPr>
        <w:pStyle w:val="Item"/>
      </w:pPr>
      <w:r w:rsidRPr="00680AEE">
        <w:t>Omit “</w:t>
      </w:r>
      <w:r w:rsidRPr="00680AEE">
        <w:rPr>
          <w:i/>
        </w:rPr>
        <w:t>Personally Controlled Electronic Health Records Act 2012</w:t>
      </w:r>
      <w:r w:rsidRPr="00680AEE">
        <w:t>”, substitute “</w:t>
      </w:r>
      <w:r w:rsidRPr="00680AEE">
        <w:rPr>
          <w:i/>
        </w:rPr>
        <w:t>My Health Records Act 2012</w:t>
      </w:r>
      <w:r w:rsidRPr="00680AEE">
        <w:t>”.</w:t>
      </w:r>
    </w:p>
    <w:p w:rsidR="00324B20" w:rsidRPr="00680AEE" w:rsidRDefault="00C059BE" w:rsidP="00680AEE">
      <w:pPr>
        <w:pStyle w:val="ItemHead"/>
      </w:pPr>
      <w:r w:rsidRPr="00680AEE">
        <w:t>6</w:t>
      </w:r>
      <w:r w:rsidR="00324B20" w:rsidRPr="00680AEE">
        <w:t xml:space="preserve">  Subparagraphs</w:t>
      </w:r>
      <w:r w:rsidR="00680AEE" w:rsidRPr="00680AEE">
        <w:t> </w:t>
      </w:r>
      <w:r w:rsidR="00324B20" w:rsidRPr="00680AEE">
        <w:t>36(ba)(i) and (ii)</w:t>
      </w:r>
    </w:p>
    <w:p w:rsidR="00324B20" w:rsidRPr="00680AEE" w:rsidRDefault="00324B20" w:rsidP="00680AEE">
      <w:pPr>
        <w:pStyle w:val="Item"/>
      </w:pPr>
      <w:r w:rsidRPr="00680AEE">
        <w:t>Omit “PCEHR”, substitute “My Health Record”.</w:t>
      </w:r>
    </w:p>
    <w:p w:rsidR="00590FD9" w:rsidRPr="00680AEE" w:rsidRDefault="00590FD9" w:rsidP="00680AEE">
      <w:pPr>
        <w:pStyle w:val="ActHead9"/>
        <w:rPr>
          <w:i w:val="0"/>
        </w:rPr>
      </w:pPr>
      <w:bookmarkStart w:id="124" w:name="_Toc436399033"/>
      <w:r w:rsidRPr="00680AEE">
        <w:lastRenderedPageBreak/>
        <w:t>Health Insurance Act 1973</w:t>
      </w:r>
      <w:bookmarkEnd w:id="124"/>
    </w:p>
    <w:p w:rsidR="00590FD9" w:rsidRPr="00680AEE" w:rsidRDefault="00C059BE" w:rsidP="00680AEE">
      <w:pPr>
        <w:pStyle w:val="ItemHead"/>
      </w:pPr>
      <w:r w:rsidRPr="00680AEE">
        <w:t>7</w:t>
      </w:r>
      <w:r w:rsidR="00590FD9" w:rsidRPr="00680AEE">
        <w:t xml:space="preserve">  Subsection</w:t>
      </w:r>
      <w:r w:rsidR="00680AEE" w:rsidRPr="00680AEE">
        <w:t> </w:t>
      </w:r>
      <w:r w:rsidR="00590FD9" w:rsidRPr="00680AEE">
        <w:t>3(1)</w:t>
      </w:r>
    </w:p>
    <w:p w:rsidR="00590FD9" w:rsidRPr="00680AEE" w:rsidRDefault="00590FD9" w:rsidP="00680AEE">
      <w:pPr>
        <w:pStyle w:val="Item"/>
      </w:pPr>
      <w:r w:rsidRPr="00680AEE">
        <w:t>Insert:</w:t>
      </w:r>
    </w:p>
    <w:p w:rsidR="00590FD9" w:rsidRPr="00680AEE" w:rsidRDefault="00590FD9" w:rsidP="00680AEE">
      <w:pPr>
        <w:pStyle w:val="Definition"/>
      </w:pPr>
      <w:r w:rsidRPr="00680AEE">
        <w:rPr>
          <w:b/>
          <w:i/>
        </w:rPr>
        <w:t>My Health Record System Operator</w:t>
      </w:r>
      <w:r w:rsidRPr="00680AEE">
        <w:t xml:space="preserve"> has the same meaning as System Operator has in the </w:t>
      </w:r>
      <w:r w:rsidRPr="00680AEE">
        <w:rPr>
          <w:i/>
        </w:rPr>
        <w:t>My Health Records Act 2012</w:t>
      </w:r>
      <w:r w:rsidRPr="00680AEE">
        <w:t>.</w:t>
      </w:r>
    </w:p>
    <w:p w:rsidR="00590FD9" w:rsidRPr="00680AEE" w:rsidRDefault="00C059BE" w:rsidP="00680AEE">
      <w:pPr>
        <w:pStyle w:val="ItemHead"/>
      </w:pPr>
      <w:r w:rsidRPr="00680AEE">
        <w:t>8</w:t>
      </w:r>
      <w:r w:rsidR="00590FD9" w:rsidRPr="00680AEE">
        <w:t xml:space="preserve">  Subsection</w:t>
      </w:r>
      <w:r w:rsidR="00680AEE" w:rsidRPr="00680AEE">
        <w:t> </w:t>
      </w:r>
      <w:r w:rsidR="00590FD9" w:rsidRPr="00680AEE">
        <w:t xml:space="preserve">3(1) (definition of </w:t>
      </w:r>
      <w:r w:rsidR="00590FD9" w:rsidRPr="00680AEE">
        <w:rPr>
          <w:i/>
        </w:rPr>
        <w:t>PCEHR System Operator</w:t>
      </w:r>
      <w:r w:rsidR="00590FD9" w:rsidRPr="00680AEE">
        <w:t>)</w:t>
      </w:r>
    </w:p>
    <w:p w:rsidR="00590FD9" w:rsidRPr="00680AEE" w:rsidRDefault="00590FD9" w:rsidP="00680AEE">
      <w:pPr>
        <w:pStyle w:val="Item"/>
      </w:pPr>
      <w:r w:rsidRPr="00680AEE">
        <w:t>Repeal the definition.</w:t>
      </w:r>
    </w:p>
    <w:p w:rsidR="00590FD9" w:rsidRPr="00680AEE" w:rsidRDefault="00C059BE" w:rsidP="00680AEE">
      <w:pPr>
        <w:pStyle w:val="ItemHead"/>
      </w:pPr>
      <w:r w:rsidRPr="00680AEE">
        <w:t>9</w:t>
      </w:r>
      <w:r w:rsidR="00590FD9" w:rsidRPr="00680AEE">
        <w:t xml:space="preserve">  </w:t>
      </w:r>
      <w:r w:rsidR="00DA3BE0" w:rsidRPr="00680AEE">
        <w:t>Subsection</w:t>
      </w:r>
      <w:r w:rsidR="00680AEE" w:rsidRPr="00680AEE">
        <w:t> </w:t>
      </w:r>
      <w:r w:rsidR="008E2848" w:rsidRPr="00680AEE">
        <w:t>3(1) (definition</w:t>
      </w:r>
      <w:r w:rsidR="00DA3BE0" w:rsidRPr="00680AEE">
        <w:t xml:space="preserve"> of</w:t>
      </w:r>
      <w:r w:rsidR="00590FD9" w:rsidRPr="00680AEE">
        <w:t xml:space="preserve"> </w:t>
      </w:r>
      <w:r w:rsidR="00590FD9" w:rsidRPr="00680AEE">
        <w:rPr>
          <w:i/>
        </w:rPr>
        <w:t>registered repository operator</w:t>
      </w:r>
      <w:r w:rsidR="00590FD9" w:rsidRPr="00680AEE">
        <w:t>)</w:t>
      </w:r>
    </w:p>
    <w:p w:rsidR="00590FD9" w:rsidRPr="00680AEE" w:rsidRDefault="00590FD9" w:rsidP="00680AEE">
      <w:pPr>
        <w:pStyle w:val="Item"/>
      </w:pPr>
      <w:r w:rsidRPr="00680AEE">
        <w:t>Omit “</w:t>
      </w:r>
      <w:r w:rsidRPr="00680AEE">
        <w:rPr>
          <w:i/>
        </w:rPr>
        <w:t>Personally Controlled Electronic Health Records Act 2012</w:t>
      </w:r>
      <w:r w:rsidRPr="00680AEE">
        <w:t>”, substitute “</w:t>
      </w:r>
      <w:r w:rsidRPr="00680AEE">
        <w:rPr>
          <w:i/>
        </w:rPr>
        <w:t>My Health Records Act 2012</w:t>
      </w:r>
      <w:r w:rsidRPr="00680AEE">
        <w:t>”.</w:t>
      </w:r>
    </w:p>
    <w:p w:rsidR="00590FD9" w:rsidRPr="00680AEE" w:rsidRDefault="00C059BE" w:rsidP="00680AEE">
      <w:pPr>
        <w:pStyle w:val="ItemHead"/>
      </w:pPr>
      <w:r w:rsidRPr="00680AEE">
        <w:t>10</w:t>
      </w:r>
      <w:r w:rsidR="00590FD9" w:rsidRPr="00680AEE">
        <w:t xml:space="preserve">  Subsection</w:t>
      </w:r>
      <w:r w:rsidR="00680AEE" w:rsidRPr="00680AEE">
        <w:t> </w:t>
      </w:r>
      <w:r w:rsidR="00590FD9" w:rsidRPr="00680AEE">
        <w:t>130(1)</w:t>
      </w:r>
    </w:p>
    <w:p w:rsidR="00590FD9" w:rsidRPr="00680AEE" w:rsidRDefault="00590FD9" w:rsidP="00680AEE">
      <w:pPr>
        <w:pStyle w:val="Item"/>
      </w:pPr>
      <w:r w:rsidRPr="00680AEE">
        <w:t>Omit “</w:t>
      </w:r>
      <w:r w:rsidRPr="00680AEE">
        <w:rPr>
          <w:i/>
        </w:rPr>
        <w:t>Personally Controlled Electronic Health Records Act 2012</w:t>
      </w:r>
      <w:r w:rsidRPr="00680AEE">
        <w:t>”, substitute “</w:t>
      </w:r>
      <w:r w:rsidRPr="00680AEE">
        <w:rPr>
          <w:i/>
        </w:rPr>
        <w:t>My Health Records Act 2012</w:t>
      </w:r>
      <w:r w:rsidRPr="00680AEE">
        <w:t>”.</w:t>
      </w:r>
    </w:p>
    <w:p w:rsidR="00590FD9" w:rsidRPr="00680AEE" w:rsidRDefault="00590FD9" w:rsidP="00680AEE">
      <w:pPr>
        <w:pStyle w:val="ActHead9"/>
        <w:rPr>
          <w:i w:val="0"/>
        </w:rPr>
      </w:pPr>
      <w:bookmarkStart w:id="125" w:name="_Toc436399034"/>
      <w:r w:rsidRPr="00680AEE">
        <w:t>National Health Act 1953</w:t>
      </w:r>
      <w:bookmarkEnd w:id="125"/>
    </w:p>
    <w:p w:rsidR="00590FD9" w:rsidRPr="00680AEE" w:rsidRDefault="00C059BE" w:rsidP="00680AEE">
      <w:pPr>
        <w:pStyle w:val="ItemHead"/>
      </w:pPr>
      <w:r w:rsidRPr="00680AEE">
        <w:t>11</w:t>
      </w:r>
      <w:r w:rsidR="00590FD9" w:rsidRPr="00680AEE">
        <w:t xml:space="preserve">  Subsection</w:t>
      </w:r>
      <w:r w:rsidR="00680AEE" w:rsidRPr="00680AEE">
        <w:t> </w:t>
      </w:r>
      <w:r w:rsidR="00590FD9" w:rsidRPr="00680AEE">
        <w:t>135A(1)</w:t>
      </w:r>
    </w:p>
    <w:p w:rsidR="00590FD9" w:rsidRPr="00680AEE" w:rsidRDefault="00590FD9" w:rsidP="00680AEE">
      <w:pPr>
        <w:pStyle w:val="Item"/>
      </w:pPr>
      <w:r w:rsidRPr="00680AEE">
        <w:t>Omit “</w:t>
      </w:r>
      <w:r w:rsidRPr="00680AEE">
        <w:rPr>
          <w:i/>
        </w:rPr>
        <w:t>Personally Controlled Electronic Health Records Act 2012</w:t>
      </w:r>
      <w:r w:rsidRPr="00680AEE">
        <w:t>”, substitute “</w:t>
      </w:r>
      <w:r w:rsidRPr="00680AEE">
        <w:rPr>
          <w:i/>
        </w:rPr>
        <w:t>My Health Records Act 2012</w:t>
      </w:r>
      <w:r w:rsidRPr="00680AEE">
        <w:t>”.</w:t>
      </w:r>
    </w:p>
    <w:p w:rsidR="00590FD9" w:rsidRPr="00680AEE" w:rsidRDefault="00C059BE" w:rsidP="00680AEE">
      <w:pPr>
        <w:pStyle w:val="ItemHead"/>
      </w:pPr>
      <w:r w:rsidRPr="00680AEE">
        <w:t>12</w:t>
      </w:r>
      <w:r w:rsidR="00590FD9" w:rsidRPr="00680AEE">
        <w:t xml:space="preserve">  Subsection</w:t>
      </w:r>
      <w:r w:rsidR="00680AEE" w:rsidRPr="00680AEE">
        <w:t> </w:t>
      </w:r>
      <w:r w:rsidR="00590FD9" w:rsidRPr="00680AEE">
        <w:t>135AA(5AA)</w:t>
      </w:r>
    </w:p>
    <w:p w:rsidR="00590FD9" w:rsidRPr="00680AEE" w:rsidRDefault="00590FD9" w:rsidP="00680AEE">
      <w:pPr>
        <w:pStyle w:val="Item"/>
      </w:pPr>
      <w:r w:rsidRPr="00680AEE">
        <w:t>Omit “PCEHR” (wherever occurring), substitute “My Health Record”.</w:t>
      </w:r>
    </w:p>
    <w:p w:rsidR="00590FD9" w:rsidRPr="00680AEE" w:rsidRDefault="00C059BE" w:rsidP="00680AEE">
      <w:pPr>
        <w:pStyle w:val="ItemHead"/>
      </w:pPr>
      <w:r w:rsidRPr="00680AEE">
        <w:t>13</w:t>
      </w:r>
      <w:r w:rsidR="00590FD9" w:rsidRPr="00680AEE">
        <w:t xml:space="preserve">  Subsection</w:t>
      </w:r>
      <w:r w:rsidR="00680AEE" w:rsidRPr="00680AEE">
        <w:t> </w:t>
      </w:r>
      <w:r w:rsidR="00590FD9" w:rsidRPr="00680AEE">
        <w:t>135AA(11)</w:t>
      </w:r>
    </w:p>
    <w:p w:rsidR="00590FD9" w:rsidRPr="00680AEE" w:rsidRDefault="00590FD9" w:rsidP="00680AEE">
      <w:pPr>
        <w:pStyle w:val="Item"/>
      </w:pPr>
      <w:r w:rsidRPr="00680AEE">
        <w:t>Insert:</w:t>
      </w:r>
    </w:p>
    <w:p w:rsidR="00590FD9" w:rsidRPr="00680AEE" w:rsidRDefault="00590FD9" w:rsidP="00680AEE">
      <w:pPr>
        <w:pStyle w:val="Definition"/>
      </w:pPr>
      <w:r w:rsidRPr="00680AEE">
        <w:rPr>
          <w:b/>
          <w:i/>
        </w:rPr>
        <w:t>My Health Record</w:t>
      </w:r>
      <w:r w:rsidRPr="00680AEE">
        <w:t xml:space="preserve"> has the same meaning as in the </w:t>
      </w:r>
      <w:r w:rsidRPr="00680AEE">
        <w:rPr>
          <w:i/>
        </w:rPr>
        <w:t>My Health Records Act 2012</w:t>
      </w:r>
      <w:r w:rsidRPr="00680AEE">
        <w:t>.</w:t>
      </w:r>
    </w:p>
    <w:p w:rsidR="00590FD9" w:rsidRPr="00680AEE" w:rsidRDefault="00590FD9" w:rsidP="00680AEE">
      <w:pPr>
        <w:pStyle w:val="Definition"/>
      </w:pPr>
      <w:r w:rsidRPr="00680AEE">
        <w:rPr>
          <w:b/>
          <w:i/>
        </w:rPr>
        <w:t>My Health Record System Operator</w:t>
      </w:r>
      <w:r w:rsidRPr="00680AEE">
        <w:t xml:space="preserve"> has the same meaning as System Operator has in the </w:t>
      </w:r>
      <w:r w:rsidRPr="00680AEE">
        <w:rPr>
          <w:i/>
        </w:rPr>
        <w:t>My Health Records Act 2012</w:t>
      </w:r>
      <w:r w:rsidRPr="00680AEE">
        <w:t>.</w:t>
      </w:r>
    </w:p>
    <w:p w:rsidR="00590FD9" w:rsidRPr="00680AEE" w:rsidRDefault="00C059BE" w:rsidP="00680AEE">
      <w:pPr>
        <w:pStyle w:val="ItemHead"/>
      </w:pPr>
      <w:r w:rsidRPr="00680AEE">
        <w:lastRenderedPageBreak/>
        <w:t>14</w:t>
      </w:r>
      <w:r w:rsidR="00590FD9" w:rsidRPr="00680AEE">
        <w:t xml:space="preserve">  Subsection</w:t>
      </w:r>
      <w:r w:rsidR="00680AEE" w:rsidRPr="00680AEE">
        <w:t> </w:t>
      </w:r>
      <w:r w:rsidR="00590FD9" w:rsidRPr="00680AEE">
        <w:t>135AA(11)</w:t>
      </w:r>
    </w:p>
    <w:p w:rsidR="00590FD9" w:rsidRPr="00680AEE" w:rsidRDefault="00590FD9" w:rsidP="00680AEE">
      <w:pPr>
        <w:pStyle w:val="Item"/>
      </w:pPr>
      <w:r w:rsidRPr="00680AEE">
        <w:t>Repeal the following definitions:</w:t>
      </w:r>
    </w:p>
    <w:p w:rsidR="00590FD9" w:rsidRPr="00680AEE" w:rsidRDefault="00590FD9" w:rsidP="00680AEE">
      <w:pPr>
        <w:pStyle w:val="paragraph"/>
      </w:pPr>
      <w:r w:rsidRPr="00680AEE">
        <w:tab/>
        <w:t>(a)</w:t>
      </w:r>
      <w:r w:rsidRPr="00680AEE">
        <w:tab/>
        <w:t xml:space="preserve">definition of </w:t>
      </w:r>
      <w:r w:rsidRPr="00680AEE">
        <w:rPr>
          <w:b/>
          <w:i/>
        </w:rPr>
        <w:t>PCEHR</w:t>
      </w:r>
      <w:r w:rsidRPr="00680AEE">
        <w:t>;</w:t>
      </w:r>
    </w:p>
    <w:p w:rsidR="00590FD9" w:rsidRPr="00680AEE" w:rsidRDefault="00590FD9" w:rsidP="00680AEE">
      <w:pPr>
        <w:pStyle w:val="paragraph"/>
      </w:pPr>
      <w:r w:rsidRPr="00680AEE">
        <w:tab/>
        <w:t>(b)</w:t>
      </w:r>
      <w:r w:rsidRPr="00680AEE">
        <w:tab/>
        <w:t xml:space="preserve">definition of </w:t>
      </w:r>
      <w:r w:rsidRPr="00680AEE">
        <w:rPr>
          <w:b/>
          <w:i/>
        </w:rPr>
        <w:t>PCEHR System Operator</w:t>
      </w:r>
      <w:r w:rsidRPr="00680AEE">
        <w:t>.</w:t>
      </w:r>
    </w:p>
    <w:p w:rsidR="00590FD9" w:rsidRPr="00680AEE" w:rsidRDefault="00590FD9" w:rsidP="00680AEE">
      <w:pPr>
        <w:pStyle w:val="ActHead9"/>
        <w:rPr>
          <w:i w:val="0"/>
        </w:rPr>
      </w:pPr>
      <w:bookmarkStart w:id="126" w:name="_Toc436399035"/>
      <w:r w:rsidRPr="00680AEE">
        <w:t>Personally Controlled Electronic Health Records Act 2012</w:t>
      </w:r>
      <w:bookmarkEnd w:id="126"/>
    </w:p>
    <w:p w:rsidR="00590FD9" w:rsidRPr="00680AEE" w:rsidRDefault="00C059BE" w:rsidP="00680AEE">
      <w:pPr>
        <w:pStyle w:val="ItemHead"/>
      </w:pPr>
      <w:r w:rsidRPr="00680AEE">
        <w:t>15</w:t>
      </w:r>
      <w:r w:rsidR="00590FD9" w:rsidRPr="00680AEE">
        <w:t xml:space="preserve">  Section</w:t>
      </w:r>
      <w:r w:rsidR="00680AEE" w:rsidRPr="00680AEE">
        <w:t> </w:t>
      </w:r>
      <w:r w:rsidR="00590FD9" w:rsidRPr="00680AEE">
        <w:t>1</w:t>
      </w:r>
    </w:p>
    <w:p w:rsidR="00590FD9" w:rsidRPr="00680AEE" w:rsidRDefault="00590FD9" w:rsidP="00680AEE">
      <w:pPr>
        <w:pStyle w:val="Item"/>
      </w:pPr>
      <w:r w:rsidRPr="00680AEE">
        <w:t>Omit “</w:t>
      </w:r>
      <w:r w:rsidRPr="00680AEE">
        <w:rPr>
          <w:i/>
        </w:rPr>
        <w:t>Personally Controlled Electronic Health Records Act 2012</w:t>
      </w:r>
      <w:r w:rsidRPr="00680AEE">
        <w:t>”, substitute “</w:t>
      </w:r>
      <w:r w:rsidRPr="00680AEE">
        <w:rPr>
          <w:i/>
        </w:rPr>
        <w:t>My Health Records Act 2012</w:t>
      </w:r>
      <w:r w:rsidRPr="00680AEE">
        <w:t>”.</w:t>
      </w:r>
    </w:p>
    <w:p w:rsidR="00590FD9" w:rsidRPr="00680AEE" w:rsidRDefault="00590FD9" w:rsidP="00680AEE">
      <w:pPr>
        <w:pStyle w:val="notemargin"/>
      </w:pPr>
      <w:r w:rsidRPr="00680AEE">
        <w:t>Note:</w:t>
      </w:r>
      <w:r w:rsidRPr="00680AEE">
        <w:tab/>
        <w:t>This item amends the short title of the Act. If another amendment of the Act is described by reference to the Act’s previous short title, that other amendment has effect after the commencement of this item as an amendment of the Act under its amended short title (see section</w:t>
      </w:r>
      <w:r w:rsidR="00680AEE" w:rsidRPr="00680AEE">
        <w:t> </w:t>
      </w:r>
      <w:r w:rsidRPr="00680AEE">
        <w:t xml:space="preserve">10 of the </w:t>
      </w:r>
      <w:r w:rsidRPr="00680AEE">
        <w:rPr>
          <w:i/>
        </w:rPr>
        <w:t>Acts Interpretation Act 1901</w:t>
      </w:r>
      <w:r w:rsidRPr="00680AEE">
        <w:t>).</w:t>
      </w:r>
    </w:p>
    <w:p w:rsidR="00590FD9" w:rsidRPr="00680AEE" w:rsidRDefault="00C059BE" w:rsidP="00680AEE">
      <w:pPr>
        <w:pStyle w:val="ItemHead"/>
      </w:pPr>
      <w:r w:rsidRPr="00680AEE">
        <w:t>16</w:t>
      </w:r>
      <w:r w:rsidR="00590FD9" w:rsidRPr="00680AEE">
        <w:t xml:space="preserve">  Section</w:t>
      </w:r>
      <w:r w:rsidR="00680AEE" w:rsidRPr="00680AEE">
        <w:t> </w:t>
      </w:r>
      <w:r w:rsidR="00590FD9" w:rsidRPr="00680AEE">
        <w:t xml:space="preserve">5 (definitions of </w:t>
      </w:r>
      <w:r w:rsidR="00590FD9" w:rsidRPr="00680AEE">
        <w:rPr>
          <w:i/>
        </w:rPr>
        <w:t>contracted service provider</w:t>
      </w:r>
      <w:r w:rsidR="00590FD9" w:rsidRPr="00680AEE">
        <w:t xml:space="preserve"> and </w:t>
      </w:r>
      <w:r w:rsidR="00590FD9" w:rsidRPr="00680AEE">
        <w:rPr>
          <w:i/>
        </w:rPr>
        <w:t>index service</w:t>
      </w:r>
      <w:r w:rsidR="00590FD9" w:rsidRPr="00680AEE">
        <w:t>)</w:t>
      </w:r>
    </w:p>
    <w:p w:rsidR="00590FD9" w:rsidRPr="00680AEE" w:rsidRDefault="00590FD9" w:rsidP="00680AEE">
      <w:pPr>
        <w:pStyle w:val="Item"/>
      </w:pPr>
      <w:r w:rsidRPr="00680AEE">
        <w:t>Omit “PCEHR” (wherever occurring), substitute “My Health Record”.</w:t>
      </w:r>
    </w:p>
    <w:p w:rsidR="00590FD9" w:rsidRPr="00680AEE" w:rsidRDefault="00C059BE" w:rsidP="00680AEE">
      <w:pPr>
        <w:pStyle w:val="ItemHead"/>
      </w:pPr>
      <w:r w:rsidRPr="00680AEE">
        <w:t>17</w:t>
      </w:r>
      <w:r w:rsidR="00590FD9" w:rsidRPr="00680AEE">
        <w:t xml:space="preserve">  Section</w:t>
      </w:r>
      <w:r w:rsidR="00680AEE" w:rsidRPr="00680AEE">
        <w:t> </w:t>
      </w:r>
      <w:r w:rsidR="00590FD9" w:rsidRPr="00680AEE">
        <w:t>5</w:t>
      </w:r>
    </w:p>
    <w:p w:rsidR="00590FD9" w:rsidRPr="00680AEE" w:rsidRDefault="00590FD9" w:rsidP="00680AEE">
      <w:pPr>
        <w:pStyle w:val="Item"/>
      </w:pPr>
      <w:r w:rsidRPr="00680AEE">
        <w:t>Insert:</w:t>
      </w:r>
    </w:p>
    <w:p w:rsidR="00590FD9" w:rsidRPr="00680AEE" w:rsidRDefault="00590FD9" w:rsidP="00680AEE">
      <w:pPr>
        <w:pStyle w:val="Definition"/>
      </w:pPr>
      <w:r w:rsidRPr="00680AEE">
        <w:rPr>
          <w:b/>
          <w:i/>
        </w:rPr>
        <w:t>My Health Record</w:t>
      </w:r>
      <w:r w:rsidRPr="00680AEE">
        <w:t xml:space="preserve"> of a healthcare recipient means the record of information that is created and maintained by the System Operator in relation to the healthcare recipient, and information that can be obtained by means of that record, including the following:</w:t>
      </w:r>
    </w:p>
    <w:p w:rsidR="00590FD9" w:rsidRPr="00680AEE" w:rsidRDefault="00590FD9" w:rsidP="00680AEE">
      <w:pPr>
        <w:pStyle w:val="paragraph"/>
      </w:pPr>
      <w:r w:rsidRPr="00680AEE">
        <w:tab/>
        <w:t>(a)</w:t>
      </w:r>
      <w:r w:rsidRPr="00680AEE">
        <w:tab/>
        <w:t xml:space="preserve">information included in the entry in the Register that relates to the </w:t>
      </w:r>
      <w:r w:rsidR="00DA3BE0" w:rsidRPr="00680AEE">
        <w:t>healthcare recipient</w:t>
      </w:r>
      <w:r w:rsidRPr="00680AEE">
        <w:t>;</w:t>
      </w:r>
    </w:p>
    <w:p w:rsidR="00590FD9" w:rsidRPr="00680AEE" w:rsidRDefault="00590FD9" w:rsidP="00680AEE">
      <w:pPr>
        <w:pStyle w:val="paragraph"/>
      </w:pPr>
      <w:r w:rsidRPr="00680AEE">
        <w:tab/>
        <w:t>(b)</w:t>
      </w:r>
      <w:r w:rsidRPr="00680AEE">
        <w:tab/>
        <w:t xml:space="preserve">health information connected in the </w:t>
      </w:r>
      <w:r w:rsidR="00B84FA2" w:rsidRPr="00680AEE">
        <w:t>My Health Record</w:t>
      </w:r>
      <w:r w:rsidRPr="00680AEE">
        <w:t xml:space="preserve"> system to the healthcare recipient (including information included in a record accessible through the index service);</w:t>
      </w:r>
    </w:p>
    <w:p w:rsidR="00590FD9" w:rsidRPr="00680AEE" w:rsidRDefault="00590FD9" w:rsidP="00680AEE">
      <w:pPr>
        <w:pStyle w:val="paragraph"/>
      </w:pPr>
      <w:r w:rsidRPr="00680AEE">
        <w:tab/>
        <w:t>(c)</w:t>
      </w:r>
      <w:r w:rsidRPr="00680AEE">
        <w:tab/>
        <w:t>other information connected in the My Health Record system to the healthcare recipient, such as information relating to auditing access to the record;</w:t>
      </w:r>
    </w:p>
    <w:p w:rsidR="00590FD9" w:rsidRPr="00680AEE" w:rsidRDefault="00590FD9" w:rsidP="00680AEE">
      <w:pPr>
        <w:pStyle w:val="paragraph"/>
      </w:pPr>
      <w:r w:rsidRPr="00680AEE">
        <w:tab/>
        <w:t>(d)</w:t>
      </w:r>
      <w:r w:rsidRPr="00680AEE">
        <w:tab/>
        <w:t>back</w:t>
      </w:r>
      <w:r w:rsidR="000B6EB9">
        <w:noBreakHyphen/>
      </w:r>
      <w:r w:rsidRPr="00680AEE">
        <w:t>up records of such information.</w:t>
      </w:r>
    </w:p>
    <w:p w:rsidR="00590FD9" w:rsidRPr="00680AEE" w:rsidRDefault="007D47BD" w:rsidP="00680AEE">
      <w:pPr>
        <w:pStyle w:val="Definition"/>
      </w:pPr>
      <w:r w:rsidRPr="00680AEE">
        <w:rPr>
          <w:b/>
          <w:i/>
        </w:rPr>
        <w:t>My Health Records Rules</w:t>
      </w:r>
      <w:r w:rsidR="00590FD9" w:rsidRPr="00680AEE">
        <w:t xml:space="preserve"> has the meaning given by section</w:t>
      </w:r>
      <w:r w:rsidR="00680AEE" w:rsidRPr="00680AEE">
        <w:t> </w:t>
      </w:r>
      <w:r w:rsidR="00590FD9" w:rsidRPr="00680AEE">
        <w:t>109.</w:t>
      </w:r>
    </w:p>
    <w:p w:rsidR="00590FD9" w:rsidRPr="00680AEE" w:rsidRDefault="00590FD9" w:rsidP="00680AEE">
      <w:pPr>
        <w:pStyle w:val="Definition"/>
      </w:pPr>
      <w:r w:rsidRPr="00680AEE">
        <w:rPr>
          <w:b/>
          <w:i/>
        </w:rPr>
        <w:t>My Health Record system</w:t>
      </w:r>
      <w:r w:rsidRPr="00680AEE">
        <w:t xml:space="preserve"> means a system:</w:t>
      </w:r>
    </w:p>
    <w:p w:rsidR="00590FD9" w:rsidRPr="00680AEE" w:rsidRDefault="00590FD9" w:rsidP="00680AEE">
      <w:pPr>
        <w:pStyle w:val="paragraph"/>
      </w:pPr>
      <w:r w:rsidRPr="00680AEE">
        <w:tab/>
        <w:t>(a)</w:t>
      </w:r>
      <w:r w:rsidRPr="00680AEE">
        <w:tab/>
        <w:t>that is for:</w:t>
      </w:r>
    </w:p>
    <w:p w:rsidR="00590FD9" w:rsidRPr="00680AEE" w:rsidRDefault="00590FD9" w:rsidP="00680AEE">
      <w:pPr>
        <w:pStyle w:val="paragraphsub"/>
      </w:pPr>
      <w:r w:rsidRPr="00680AEE">
        <w:lastRenderedPageBreak/>
        <w:tab/>
        <w:t>(i)</w:t>
      </w:r>
      <w:r w:rsidRPr="00680AEE">
        <w:tab/>
        <w:t xml:space="preserve">the collection, use and disclosure of information from many sources using telecommunications services and by other means, and the holding of that information, in accordance with the </w:t>
      </w:r>
      <w:r w:rsidR="003949B7" w:rsidRPr="00680AEE">
        <w:t>healthcare recipient’s</w:t>
      </w:r>
      <w:r w:rsidRPr="00680AEE">
        <w:t xml:space="preserve"> wishes or in circumstances specified in this Act; and</w:t>
      </w:r>
    </w:p>
    <w:p w:rsidR="00590FD9" w:rsidRPr="00680AEE" w:rsidRDefault="00590FD9" w:rsidP="00680AEE">
      <w:pPr>
        <w:pStyle w:val="paragraphsub"/>
      </w:pPr>
      <w:r w:rsidRPr="00680AEE">
        <w:tab/>
        <w:t>(ii)</w:t>
      </w:r>
      <w:r w:rsidRPr="00680AEE">
        <w:tab/>
        <w:t xml:space="preserve">the assembly of that information using telecommunications services and by other means so far is it is relevant to a particular </w:t>
      </w:r>
      <w:r w:rsidR="003949B7" w:rsidRPr="00680AEE">
        <w:t>healthcare recipient</w:t>
      </w:r>
      <w:r w:rsidRPr="00680AEE">
        <w:t xml:space="preserve">, so that it can be made available, in accordance with the </w:t>
      </w:r>
      <w:r w:rsidR="003949B7" w:rsidRPr="00680AEE">
        <w:t>healthcare recipient’s</w:t>
      </w:r>
      <w:r w:rsidRPr="00680AEE">
        <w:t xml:space="preserve"> wishes or in circumstances specified in this Act, to facilitate the provision of healthcare to the </w:t>
      </w:r>
      <w:r w:rsidR="003949B7" w:rsidRPr="00680AEE">
        <w:t>healthcare recipient</w:t>
      </w:r>
      <w:r w:rsidRPr="00680AEE">
        <w:t xml:space="preserve"> or for purposes specified in this Act; and</w:t>
      </w:r>
    </w:p>
    <w:p w:rsidR="008E2848" w:rsidRPr="00680AEE" w:rsidRDefault="00590FD9" w:rsidP="00680AEE">
      <w:pPr>
        <w:pStyle w:val="paragraph"/>
      </w:pPr>
      <w:r w:rsidRPr="00680AEE">
        <w:tab/>
        <w:t>(b)</w:t>
      </w:r>
      <w:r w:rsidRPr="00680AEE">
        <w:tab/>
        <w:t>that involves the performance of functions under t</w:t>
      </w:r>
      <w:r w:rsidR="008E2848" w:rsidRPr="00680AEE">
        <w:t>his Act by the System Operator.</w:t>
      </w:r>
    </w:p>
    <w:p w:rsidR="008E2848" w:rsidRPr="00680AEE" w:rsidRDefault="00C059BE" w:rsidP="00680AEE">
      <w:pPr>
        <w:pStyle w:val="ItemHead"/>
      </w:pPr>
      <w:r w:rsidRPr="00680AEE">
        <w:t>18</w:t>
      </w:r>
      <w:r w:rsidR="008E2848" w:rsidRPr="00680AEE">
        <w:t xml:space="preserve">  Section</w:t>
      </w:r>
      <w:r w:rsidR="00680AEE" w:rsidRPr="00680AEE">
        <w:t> </w:t>
      </w:r>
      <w:r w:rsidR="008E2848" w:rsidRPr="00680AEE">
        <w:t>5</w:t>
      </w:r>
    </w:p>
    <w:p w:rsidR="008E2848" w:rsidRPr="00680AEE" w:rsidRDefault="008E2848" w:rsidP="00680AEE">
      <w:pPr>
        <w:pStyle w:val="Item"/>
      </w:pPr>
      <w:r w:rsidRPr="00680AEE">
        <w:t>Insert:</w:t>
      </w:r>
    </w:p>
    <w:p w:rsidR="008E2848" w:rsidRPr="00680AEE" w:rsidRDefault="008E2848" w:rsidP="00680AEE">
      <w:pPr>
        <w:pStyle w:val="Definition"/>
      </w:pPr>
      <w:r w:rsidRPr="00680AEE">
        <w:rPr>
          <w:b/>
          <w:i/>
        </w:rPr>
        <w:t>participant in the My Health Record</w:t>
      </w:r>
      <w:r w:rsidRPr="00680AEE">
        <w:t xml:space="preserve"> </w:t>
      </w:r>
      <w:r w:rsidRPr="00680AEE">
        <w:rPr>
          <w:b/>
          <w:i/>
        </w:rPr>
        <w:t>system</w:t>
      </w:r>
      <w:r w:rsidRPr="00680AEE">
        <w:t xml:space="preserve"> means any of the following:</w:t>
      </w:r>
    </w:p>
    <w:p w:rsidR="008E2848" w:rsidRPr="00680AEE" w:rsidRDefault="008E2848" w:rsidP="00680AEE">
      <w:pPr>
        <w:pStyle w:val="paragraph"/>
      </w:pPr>
      <w:r w:rsidRPr="00680AEE">
        <w:tab/>
        <w:t>(a)</w:t>
      </w:r>
      <w:r w:rsidRPr="00680AEE">
        <w:tab/>
        <w:t>the System Operator;</w:t>
      </w:r>
    </w:p>
    <w:p w:rsidR="008E2848" w:rsidRPr="00680AEE" w:rsidRDefault="008E2848" w:rsidP="00680AEE">
      <w:pPr>
        <w:pStyle w:val="paragraph"/>
      </w:pPr>
      <w:r w:rsidRPr="00680AEE">
        <w:tab/>
        <w:t>(b)</w:t>
      </w:r>
      <w:r w:rsidRPr="00680AEE">
        <w:tab/>
        <w:t>a registered healthcare provider organisation;</w:t>
      </w:r>
    </w:p>
    <w:p w:rsidR="008E2848" w:rsidRPr="00680AEE" w:rsidRDefault="008E2848" w:rsidP="00680AEE">
      <w:pPr>
        <w:pStyle w:val="paragraph"/>
      </w:pPr>
      <w:r w:rsidRPr="00680AEE">
        <w:tab/>
        <w:t>(c)</w:t>
      </w:r>
      <w:r w:rsidRPr="00680AEE">
        <w:tab/>
        <w:t>the operator of the National Repositories Service;</w:t>
      </w:r>
    </w:p>
    <w:p w:rsidR="008E2848" w:rsidRPr="00680AEE" w:rsidRDefault="008E2848" w:rsidP="00680AEE">
      <w:pPr>
        <w:pStyle w:val="paragraph"/>
      </w:pPr>
      <w:r w:rsidRPr="00680AEE">
        <w:tab/>
        <w:t>(d)</w:t>
      </w:r>
      <w:r w:rsidRPr="00680AEE">
        <w:tab/>
        <w:t>a registered repository operator;</w:t>
      </w:r>
    </w:p>
    <w:p w:rsidR="008E2848" w:rsidRPr="00680AEE" w:rsidRDefault="008E2848" w:rsidP="00680AEE">
      <w:pPr>
        <w:pStyle w:val="paragraph"/>
      </w:pPr>
      <w:r w:rsidRPr="00680AEE">
        <w:tab/>
        <w:t>(e)</w:t>
      </w:r>
      <w:r w:rsidRPr="00680AEE">
        <w:tab/>
        <w:t>a registered portal operator;</w:t>
      </w:r>
    </w:p>
    <w:p w:rsidR="008E2848" w:rsidRPr="00680AEE" w:rsidRDefault="008E2848" w:rsidP="00680AEE">
      <w:pPr>
        <w:pStyle w:val="paragraph"/>
      </w:pPr>
      <w:r w:rsidRPr="00680AEE">
        <w:tab/>
        <w:t>(f)</w:t>
      </w:r>
      <w:r w:rsidRPr="00680AEE">
        <w:tab/>
        <w:t>a registered contracted service provider, so far as the contracted service provider provides services to a registered healthcare provider.</w:t>
      </w:r>
    </w:p>
    <w:p w:rsidR="00590FD9" w:rsidRPr="00680AEE" w:rsidRDefault="00C059BE" w:rsidP="00680AEE">
      <w:pPr>
        <w:pStyle w:val="ItemHead"/>
      </w:pPr>
      <w:r w:rsidRPr="00680AEE">
        <w:t>19</w:t>
      </w:r>
      <w:r w:rsidR="00590FD9" w:rsidRPr="00680AEE">
        <w:t xml:space="preserve">  Section</w:t>
      </w:r>
      <w:r w:rsidR="00680AEE" w:rsidRPr="00680AEE">
        <w:t> </w:t>
      </w:r>
      <w:r w:rsidR="00590FD9" w:rsidRPr="00680AEE">
        <w:t xml:space="preserve">5 (definition of </w:t>
      </w:r>
      <w:r w:rsidR="00590FD9" w:rsidRPr="00680AEE">
        <w:rPr>
          <w:i/>
        </w:rPr>
        <w:t>participant in the PCEHR system</w:t>
      </w:r>
      <w:r w:rsidR="00590FD9" w:rsidRPr="00680AEE">
        <w:t>)</w:t>
      </w:r>
    </w:p>
    <w:p w:rsidR="00590FD9" w:rsidRPr="00680AEE" w:rsidRDefault="00590FD9" w:rsidP="00680AEE">
      <w:pPr>
        <w:pStyle w:val="Item"/>
      </w:pPr>
      <w:r w:rsidRPr="00680AEE">
        <w:t>Repeal the definition</w:t>
      </w:r>
      <w:r w:rsidR="008E2848" w:rsidRPr="00680AEE">
        <w:t>.</w:t>
      </w:r>
    </w:p>
    <w:p w:rsidR="00590FD9" w:rsidRPr="00680AEE" w:rsidRDefault="00C059BE" w:rsidP="00680AEE">
      <w:pPr>
        <w:pStyle w:val="ItemHead"/>
      </w:pPr>
      <w:r w:rsidRPr="00680AEE">
        <w:t>20</w:t>
      </w:r>
      <w:r w:rsidR="00590FD9" w:rsidRPr="00680AEE">
        <w:t xml:space="preserve">  Section</w:t>
      </w:r>
      <w:r w:rsidR="00680AEE" w:rsidRPr="00680AEE">
        <w:t> </w:t>
      </w:r>
      <w:r w:rsidR="00590FD9" w:rsidRPr="00680AEE">
        <w:t>5</w:t>
      </w:r>
    </w:p>
    <w:p w:rsidR="00590FD9" w:rsidRPr="00680AEE" w:rsidRDefault="00590FD9" w:rsidP="00680AEE">
      <w:pPr>
        <w:pStyle w:val="Item"/>
      </w:pPr>
      <w:r w:rsidRPr="00680AEE">
        <w:t>Repeal the following definitions:</w:t>
      </w:r>
    </w:p>
    <w:p w:rsidR="00590FD9" w:rsidRPr="00680AEE" w:rsidRDefault="00590FD9" w:rsidP="00680AEE">
      <w:pPr>
        <w:pStyle w:val="paragraph"/>
      </w:pPr>
      <w:r w:rsidRPr="00680AEE">
        <w:tab/>
        <w:t>(a)</w:t>
      </w:r>
      <w:r w:rsidRPr="00680AEE">
        <w:tab/>
        <w:t xml:space="preserve">definition of </w:t>
      </w:r>
      <w:r w:rsidRPr="00680AEE">
        <w:rPr>
          <w:b/>
          <w:i/>
        </w:rPr>
        <w:t>PCEHR</w:t>
      </w:r>
      <w:r w:rsidRPr="00680AEE">
        <w:t>;</w:t>
      </w:r>
    </w:p>
    <w:p w:rsidR="00590FD9" w:rsidRPr="00680AEE" w:rsidRDefault="00590FD9" w:rsidP="00680AEE">
      <w:pPr>
        <w:pStyle w:val="paragraph"/>
      </w:pPr>
      <w:r w:rsidRPr="00680AEE">
        <w:tab/>
        <w:t>(b)</w:t>
      </w:r>
      <w:r w:rsidRPr="00680AEE">
        <w:tab/>
        <w:t xml:space="preserve">definition of </w:t>
      </w:r>
      <w:r w:rsidRPr="00680AEE">
        <w:rPr>
          <w:b/>
          <w:i/>
        </w:rPr>
        <w:t>PCEHR Rules</w:t>
      </w:r>
      <w:r w:rsidRPr="00680AEE">
        <w:t>;</w:t>
      </w:r>
    </w:p>
    <w:p w:rsidR="00590FD9" w:rsidRPr="00680AEE" w:rsidRDefault="00590FD9" w:rsidP="00680AEE">
      <w:pPr>
        <w:pStyle w:val="paragraph"/>
      </w:pPr>
      <w:r w:rsidRPr="00680AEE">
        <w:tab/>
        <w:t>(c)</w:t>
      </w:r>
      <w:r w:rsidRPr="00680AEE">
        <w:tab/>
        <w:t xml:space="preserve">definition of </w:t>
      </w:r>
      <w:r w:rsidRPr="00680AEE">
        <w:rPr>
          <w:b/>
          <w:i/>
        </w:rPr>
        <w:t>PCEHR system</w:t>
      </w:r>
      <w:r w:rsidRPr="00680AEE">
        <w:t>.</w:t>
      </w:r>
    </w:p>
    <w:p w:rsidR="00590FD9" w:rsidRPr="00680AEE" w:rsidRDefault="00C059BE" w:rsidP="00680AEE">
      <w:pPr>
        <w:pStyle w:val="ItemHead"/>
      </w:pPr>
      <w:r w:rsidRPr="00680AEE">
        <w:lastRenderedPageBreak/>
        <w:t>21</w:t>
      </w:r>
      <w:r w:rsidR="00590FD9" w:rsidRPr="00680AEE">
        <w:t xml:space="preserve">  Section</w:t>
      </w:r>
      <w:r w:rsidR="00680AEE" w:rsidRPr="00680AEE">
        <w:t> </w:t>
      </w:r>
      <w:r w:rsidR="00590FD9" w:rsidRPr="00680AEE">
        <w:t xml:space="preserve">5 (definition of </w:t>
      </w:r>
      <w:r w:rsidR="00590FD9" w:rsidRPr="00680AEE">
        <w:rPr>
          <w:i/>
        </w:rPr>
        <w:t>personally controlled electronic health record</w:t>
      </w:r>
      <w:r w:rsidR="00590FD9" w:rsidRPr="00680AEE">
        <w:t>)</w:t>
      </w:r>
    </w:p>
    <w:p w:rsidR="008F34A9" w:rsidRPr="00680AEE" w:rsidRDefault="00590FD9" w:rsidP="00680AEE">
      <w:pPr>
        <w:pStyle w:val="Item"/>
      </w:pPr>
      <w:r w:rsidRPr="00680AEE">
        <w:t>Repeal the definition.</w:t>
      </w:r>
    </w:p>
    <w:p w:rsidR="00590FD9" w:rsidRPr="00680AEE" w:rsidRDefault="00C059BE" w:rsidP="00680AEE">
      <w:pPr>
        <w:pStyle w:val="ItemHead"/>
      </w:pPr>
      <w:r w:rsidRPr="00680AEE">
        <w:t>22</w:t>
      </w:r>
      <w:r w:rsidR="00590FD9" w:rsidRPr="00680AEE">
        <w:t xml:space="preserve">  Section</w:t>
      </w:r>
      <w:r w:rsidR="00680AEE" w:rsidRPr="00680AEE">
        <w:t> </w:t>
      </w:r>
      <w:r w:rsidR="008F34A9" w:rsidRPr="00680AEE">
        <w:t>5 (definition</w:t>
      </w:r>
      <w:r w:rsidR="00590FD9" w:rsidRPr="00680AEE">
        <w:t xml:space="preserve"> of </w:t>
      </w:r>
      <w:r w:rsidR="00590FD9" w:rsidRPr="00680AEE">
        <w:rPr>
          <w:i/>
        </w:rPr>
        <w:t>registered portal operator</w:t>
      </w:r>
      <w:r w:rsidR="008F34A9" w:rsidRPr="00680AEE">
        <w:t>)</w:t>
      </w:r>
    </w:p>
    <w:p w:rsidR="00590FD9" w:rsidRPr="00680AEE" w:rsidRDefault="00590FD9" w:rsidP="00680AEE">
      <w:pPr>
        <w:pStyle w:val="Item"/>
      </w:pPr>
      <w:r w:rsidRPr="00680AEE">
        <w:t>Omit “PCEHR”, substitute “My Health Record”.</w:t>
      </w:r>
    </w:p>
    <w:p w:rsidR="008F34A9" w:rsidRPr="00680AEE" w:rsidRDefault="00C059BE" w:rsidP="00680AEE">
      <w:pPr>
        <w:pStyle w:val="ItemHead"/>
      </w:pPr>
      <w:r w:rsidRPr="00680AEE">
        <w:t>23</w:t>
      </w:r>
      <w:r w:rsidR="008F34A9" w:rsidRPr="00680AEE">
        <w:t xml:space="preserve">  Section</w:t>
      </w:r>
      <w:r w:rsidR="00680AEE" w:rsidRPr="00680AEE">
        <w:t> </w:t>
      </w:r>
      <w:r w:rsidR="008F34A9" w:rsidRPr="00680AEE">
        <w:t xml:space="preserve">5 (definition of </w:t>
      </w:r>
      <w:r w:rsidR="008F34A9" w:rsidRPr="00680AEE">
        <w:rPr>
          <w:i/>
        </w:rPr>
        <w:t>registered repository operator</w:t>
      </w:r>
      <w:r w:rsidR="008F34A9" w:rsidRPr="00680AEE">
        <w:t>)</w:t>
      </w:r>
    </w:p>
    <w:p w:rsidR="008F34A9" w:rsidRPr="00680AEE" w:rsidRDefault="008F34A9" w:rsidP="00680AEE">
      <w:pPr>
        <w:pStyle w:val="Item"/>
      </w:pPr>
      <w:r w:rsidRPr="00680AEE">
        <w:t>Omit “personally controlled electronic health records”, substitute “My Health Record</w:t>
      </w:r>
      <w:r w:rsidR="00AF2AC3" w:rsidRPr="00680AEE">
        <w:t>s</w:t>
      </w:r>
      <w:r w:rsidRPr="00680AEE">
        <w:t>”.</w:t>
      </w:r>
    </w:p>
    <w:p w:rsidR="006801F0" w:rsidRPr="00680AEE" w:rsidRDefault="00C059BE" w:rsidP="00680AEE">
      <w:pPr>
        <w:pStyle w:val="ItemHead"/>
      </w:pPr>
      <w:r w:rsidRPr="00680AEE">
        <w:t>24</w:t>
      </w:r>
      <w:r w:rsidR="006801F0" w:rsidRPr="00680AEE">
        <w:t xml:space="preserve">  Section</w:t>
      </w:r>
      <w:r w:rsidR="00680AEE" w:rsidRPr="00680AEE">
        <w:t> </w:t>
      </w:r>
      <w:r w:rsidR="006801F0" w:rsidRPr="00680AEE">
        <w:t xml:space="preserve">5 (definition of </w:t>
      </w:r>
      <w:r w:rsidR="006801F0" w:rsidRPr="00680AEE">
        <w:rPr>
          <w:i/>
        </w:rPr>
        <w:t>registered repository operator</w:t>
      </w:r>
      <w:r w:rsidR="006801F0" w:rsidRPr="00680AEE">
        <w:t>)</w:t>
      </w:r>
    </w:p>
    <w:p w:rsidR="006801F0" w:rsidRPr="00680AEE" w:rsidRDefault="006801F0" w:rsidP="00680AEE">
      <w:pPr>
        <w:pStyle w:val="Item"/>
      </w:pPr>
      <w:r w:rsidRPr="00680AEE">
        <w:t>Omit “PCEHR”, substitute “My Health Record”.</w:t>
      </w:r>
    </w:p>
    <w:p w:rsidR="008F34A9" w:rsidRPr="00680AEE" w:rsidRDefault="00C059BE" w:rsidP="00680AEE">
      <w:pPr>
        <w:pStyle w:val="ItemHead"/>
      </w:pPr>
      <w:r w:rsidRPr="00680AEE">
        <w:t>25</w:t>
      </w:r>
      <w:r w:rsidR="008F34A9" w:rsidRPr="00680AEE">
        <w:t xml:space="preserve">  Section</w:t>
      </w:r>
      <w:r w:rsidR="00680AEE" w:rsidRPr="00680AEE">
        <w:t> </w:t>
      </w:r>
      <w:r w:rsidR="008F34A9" w:rsidRPr="00680AEE">
        <w:t xml:space="preserve">5 (definitions of </w:t>
      </w:r>
      <w:r w:rsidR="008F34A9" w:rsidRPr="00680AEE">
        <w:rPr>
          <w:i/>
        </w:rPr>
        <w:t>this Act</w:t>
      </w:r>
      <w:r w:rsidR="008F34A9" w:rsidRPr="00680AEE">
        <w:t xml:space="preserve"> and </w:t>
      </w:r>
      <w:r w:rsidR="008F34A9" w:rsidRPr="00680AEE">
        <w:rPr>
          <w:i/>
        </w:rPr>
        <w:t>use</w:t>
      </w:r>
      <w:r w:rsidR="008F34A9" w:rsidRPr="00680AEE">
        <w:t>)</w:t>
      </w:r>
    </w:p>
    <w:p w:rsidR="008F34A9" w:rsidRPr="00680AEE" w:rsidRDefault="008F34A9" w:rsidP="00680AEE">
      <w:pPr>
        <w:pStyle w:val="Item"/>
      </w:pPr>
      <w:r w:rsidRPr="00680AEE">
        <w:t>Omit “PCEHR”, substitute “My Health Record”.</w:t>
      </w:r>
    </w:p>
    <w:p w:rsidR="00590FD9" w:rsidRPr="00680AEE" w:rsidRDefault="00C059BE" w:rsidP="00680AEE">
      <w:pPr>
        <w:pStyle w:val="ItemHead"/>
      </w:pPr>
      <w:r w:rsidRPr="00680AEE">
        <w:t>26</w:t>
      </w:r>
      <w:r w:rsidR="00590FD9" w:rsidRPr="00680AEE">
        <w:t xml:space="preserve">  Paragraphs 6(3)(a) and (6)(b)</w:t>
      </w:r>
    </w:p>
    <w:p w:rsidR="00590FD9" w:rsidRPr="00680AEE" w:rsidRDefault="00590FD9" w:rsidP="00680AEE">
      <w:pPr>
        <w:pStyle w:val="Item"/>
      </w:pPr>
      <w:r w:rsidRPr="00680AEE">
        <w:t>Omit “PCEHR”, substitute “My Health Record”.</w:t>
      </w:r>
    </w:p>
    <w:p w:rsidR="00590FD9" w:rsidRPr="00680AEE" w:rsidRDefault="00C059BE" w:rsidP="00680AEE">
      <w:pPr>
        <w:pStyle w:val="ItemHead"/>
      </w:pPr>
      <w:r w:rsidRPr="00680AEE">
        <w:t>27</w:t>
      </w:r>
      <w:r w:rsidR="00590FD9" w:rsidRPr="00680AEE">
        <w:t xml:space="preserve">  Subsection</w:t>
      </w:r>
      <w:r w:rsidR="00680AEE" w:rsidRPr="00680AEE">
        <w:t> </w:t>
      </w:r>
      <w:r w:rsidR="00590FD9" w:rsidRPr="00680AEE">
        <w:t>7(3)</w:t>
      </w:r>
    </w:p>
    <w:p w:rsidR="00590FD9" w:rsidRPr="00680AEE" w:rsidRDefault="00590FD9" w:rsidP="00680AEE">
      <w:pPr>
        <w:pStyle w:val="Item"/>
      </w:pPr>
      <w:r w:rsidRPr="00680AEE">
        <w:t>Omit “PCEHR” (wherever occurring), substitute “My Health Record”.</w:t>
      </w:r>
    </w:p>
    <w:p w:rsidR="00590FD9" w:rsidRPr="00680AEE" w:rsidRDefault="00C059BE" w:rsidP="00680AEE">
      <w:pPr>
        <w:pStyle w:val="ItemHead"/>
      </w:pPr>
      <w:r w:rsidRPr="00680AEE">
        <w:t>28</w:t>
      </w:r>
      <w:r w:rsidR="00590FD9" w:rsidRPr="00680AEE">
        <w:t xml:space="preserve">  Section</w:t>
      </w:r>
      <w:r w:rsidR="00680AEE" w:rsidRPr="00680AEE">
        <w:t> </w:t>
      </w:r>
      <w:r w:rsidR="00590FD9" w:rsidRPr="00680AEE">
        <w:t>15</w:t>
      </w:r>
    </w:p>
    <w:p w:rsidR="00590FD9" w:rsidRPr="00680AEE" w:rsidRDefault="00590FD9" w:rsidP="00680AEE">
      <w:pPr>
        <w:pStyle w:val="Item"/>
      </w:pPr>
      <w:r w:rsidRPr="00680AEE">
        <w:t>Omit “PCEHR” (wherever occurring), substitute “My Health Record”.</w:t>
      </w:r>
    </w:p>
    <w:p w:rsidR="00590FD9" w:rsidRPr="00680AEE" w:rsidRDefault="00C059BE" w:rsidP="00680AEE">
      <w:pPr>
        <w:pStyle w:val="ItemHead"/>
      </w:pPr>
      <w:r w:rsidRPr="00680AEE">
        <w:t>29</w:t>
      </w:r>
      <w:r w:rsidR="00590FD9" w:rsidRPr="00680AEE">
        <w:t xml:space="preserve">  Paragraph 17(1)(b)</w:t>
      </w:r>
    </w:p>
    <w:p w:rsidR="00590FD9" w:rsidRPr="00680AEE" w:rsidRDefault="00590FD9" w:rsidP="00680AEE">
      <w:pPr>
        <w:pStyle w:val="Item"/>
      </w:pPr>
      <w:r w:rsidRPr="00680AEE">
        <w:t>Omit “PCEHR”, substitute “My Health Record”.</w:t>
      </w:r>
    </w:p>
    <w:p w:rsidR="00590FD9" w:rsidRPr="00680AEE" w:rsidRDefault="00C059BE" w:rsidP="00680AEE">
      <w:pPr>
        <w:pStyle w:val="ItemHead"/>
      </w:pPr>
      <w:r w:rsidRPr="00680AEE">
        <w:t>30</w:t>
      </w:r>
      <w:r w:rsidR="00590FD9" w:rsidRPr="00680AEE">
        <w:t xml:space="preserve">  Subsection</w:t>
      </w:r>
      <w:r w:rsidR="00680AEE" w:rsidRPr="00680AEE">
        <w:t> </w:t>
      </w:r>
      <w:r w:rsidR="00590FD9" w:rsidRPr="00680AEE">
        <w:t>38(1)</w:t>
      </w:r>
    </w:p>
    <w:p w:rsidR="00590FD9" w:rsidRPr="00680AEE" w:rsidRDefault="00590FD9" w:rsidP="00680AEE">
      <w:pPr>
        <w:pStyle w:val="Item"/>
      </w:pPr>
      <w:r w:rsidRPr="00680AEE">
        <w:t>Omit “PCEHR”, substitute “My Health Record”.</w:t>
      </w:r>
    </w:p>
    <w:p w:rsidR="00590FD9" w:rsidRPr="00680AEE" w:rsidRDefault="00C059BE" w:rsidP="00680AEE">
      <w:pPr>
        <w:pStyle w:val="ItemHead"/>
      </w:pPr>
      <w:r w:rsidRPr="00680AEE">
        <w:t>31</w:t>
      </w:r>
      <w:r w:rsidR="00590FD9" w:rsidRPr="00680AEE">
        <w:t xml:space="preserve">  S</w:t>
      </w:r>
      <w:r w:rsidR="008E2848" w:rsidRPr="00680AEE">
        <w:t>ubs</w:t>
      </w:r>
      <w:r w:rsidR="00590FD9" w:rsidRPr="00680AEE">
        <w:t>ection</w:t>
      </w:r>
      <w:r w:rsidR="008E2848" w:rsidRPr="00680AEE">
        <w:t>s</w:t>
      </w:r>
      <w:r w:rsidR="00680AEE" w:rsidRPr="00680AEE">
        <w:t> </w:t>
      </w:r>
      <w:r w:rsidR="00590FD9" w:rsidRPr="00680AEE">
        <w:t>41</w:t>
      </w:r>
      <w:r w:rsidR="008E2848" w:rsidRPr="00680AEE">
        <w:t>(1) to (3)</w:t>
      </w:r>
    </w:p>
    <w:p w:rsidR="00590FD9" w:rsidRPr="00680AEE" w:rsidRDefault="00590FD9" w:rsidP="00680AEE">
      <w:pPr>
        <w:pStyle w:val="Item"/>
      </w:pPr>
      <w:r w:rsidRPr="00680AEE">
        <w:t>Omit “PCEHR” (wherever occurring), substitute “My Health Record”.</w:t>
      </w:r>
    </w:p>
    <w:p w:rsidR="00590FD9" w:rsidRPr="00680AEE" w:rsidRDefault="00C059BE" w:rsidP="00680AEE">
      <w:pPr>
        <w:pStyle w:val="ItemHead"/>
      </w:pPr>
      <w:r w:rsidRPr="00680AEE">
        <w:t>32</w:t>
      </w:r>
      <w:r w:rsidR="00590FD9" w:rsidRPr="00680AEE">
        <w:t xml:space="preserve">  Paragraph 43(b)</w:t>
      </w:r>
    </w:p>
    <w:p w:rsidR="00590FD9" w:rsidRPr="00680AEE" w:rsidRDefault="00590FD9" w:rsidP="00680AEE">
      <w:pPr>
        <w:pStyle w:val="Item"/>
      </w:pPr>
      <w:r w:rsidRPr="00680AEE">
        <w:t>Omit “PCEHR”, substitute “My Health Record”.</w:t>
      </w:r>
    </w:p>
    <w:p w:rsidR="00590FD9" w:rsidRPr="00680AEE" w:rsidRDefault="00C059BE" w:rsidP="00680AEE">
      <w:pPr>
        <w:pStyle w:val="ItemHead"/>
      </w:pPr>
      <w:r w:rsidRPr="00680AEE">
        <w:lastRenderedPageBreak/>
        <w:t>33</w:t>
      </w:r>
      <w:r w:rsidR="00590FD9" w:rsidRPr="00680AEE">
        <w:t xml:space="preserve">  Subsection</w:t>
      </w:r>
      <w:r w:rsidR="00680AEE" w:rsidRPr="00680AEE">
        <w:t> </w:t>
      </w:r>
      <w:r w:rsidR="00590FD9" w:rsidRPr="00680AEE">
        <w:t>44(2)</w:t>
      </w:r>
    </w:p>
    <w:p w:rsidR="00590FD9" w:rsidRPr="00680AEE" w:rsidRDefault="00590FD9" w:rsidP="00680AEE">
      <w:pPr>
        <w:pStyle w:val="Item"/>
      </w:pPr>
      <w:r w:rsidRPr="00680AEE">
        <w:t>Omit “PCEHR” (wherever occurring), substitute “My Health Record”.</w:t>
      </w:r>
    </w:p>
    <w:p w:rsidR="00590FD9" w:rsidRPr="00680AEE" w:rsidRDefault="00C059BE" w:rsidP="00680AEE">
      <w:pPr>
        <w:pStyle w:val="ItemHead"/>
      </w:pPr>
      <w:r w:rsidRPr="00680AEE">
        <w:t>34</w:t>
      </w:r>
      <w:r w:rsidR="00590FD9" w:rsidRPr="00680AEE">
        <w:t xml:space="preserve">  Section</w:t>
      </w:r>
      <w:r w:rsidR="00680AEE" w:rsidRPr="00680AEE">
        <w:t> </w:t>
      </w:r>
      <w:r w:rsidR="00590FD9" w:rsidRPr="00680AEE">
        <w:t>45</w:t>
      </w:r>
    </w:p>
    <w:p w:rsidR="00590FD9" w:rsidRPr="00680AEE" w:rsidRDefault="00590FD9" w:rsidP="00680AEE">
      <w:pPr>
        <w:pStyle w:val="Item"/>
      </w:pPr>
      <w:r w:rsidRPr="00680AEE">
        <w:t>Omit “PCEHR” (wherever occurring), substitute “My Health Record”.</w:t>
      </w:r>
    </w:p>
    <w:p w:rsidR="00590FD9" w:rsidRPr="00680AEE" w:rsidRDefault="00C059BE" w:rsidP="00680AEE">
      <w:pPr>
        <w:pStyle w:val="ItemHead"/>
      </w:pPr>
      <w:r w:rsidRPr="00680AEE">
        <w:t>35</w:t>
      </w:r>
      <w:r w:rsidR="00590FD9" w:rsidRPr="00680AEE">
        <w:t xml:space="preserve">  Section</w:t>
      </w:r>
      <w:r w:rsidR="00680AEE" w:rsidRPr="00680AEE">
        <w:t> </w:t>
      </w:r>
      <w:r w:rsidR="00590FD9" w:rsidRPr="00680AEE">
        <w:t>46 (heading)</w:t>
      </w:r>
    </w:p>
    <w:p w:rsidR="00590FD9" w:rsidRPr="00680AEE" w:rsidRDefault="00590FD9" w:rsidP="00680AEE">
      <w:pPr>
        <w:pStyle w:val="Item"/>
      </w:pPr>
      <w:r w:rsidRPr="00680AEE">
        <w:t>Repeal the heading, substitute:</w:t>
      </w:r>
    </w:p>
    <w:p w:rsidR="00590FD9" w:rsidRPr="00680AEE" w:rsidRDefault="00590FD9" w:rsidP="00680AEE">
      <w:pPr>
        <w:pStyle w:val="ActHead5"/>
      </w:pPr>
      <w:bookmarkStart w:id="127" w:name="_Toc436399036"/>
      <w:r w:rsidRPr="00680AEE">
        <w:rPr>
          <w:rStyle w:val="CharSectno"/>
        </w:rPr>
        <w:t>46</w:t>
      </w:r>
      <w:r w:rsidRPr="00680AEE">
        <w:t xml:space="preserve">  Condition of registration—non</w:t>
      </w:r>
      <w:r w:rsidR="000B6EB9">
        <w:noBreakHyphen/>
      </w:r>
      <w:r w:rsidRPr="00680AEE">
        <w:t>discrimination in providing healthcare to a healthcare recipient who does not have a My Health Record etc.</w:t>
      </w:r>
      <w:bookmarkEnd w:id="127"/>
    </w:p>
    <w:p w:rsidR="00590FD9" w:rsidRPr="00680AEE" w:rsidRDefault="00C059BE" w:rsidP="00680AEE">
      <w:pPr>
        <w:pStyle w:val="ItemHead"/>
      </w:pPr>
      <w:r w:rsidRPr="00680AEE">
        <w:t>36</w:t>
      </w:r>
      <w:r w:rsidR="00590FD9" w:rsidRPr="00680AEE">
        <w:t xml:space="preserve">  Paragraphs 46(2)(a) and (b)</w:t>
      </w:r>
    </w:p>
    <w:p w:rsidR="00590FD9" w:rsidRPr="00680AEE" w:rsidRDefault="00590FD9" w:rsidP="00680AEE">
      <w:pPr>
        <w:pStyle w:val="Item"/>
      </w:pPr>
      <w:r w:rsidRPr="00680AEE">
        <w:t>Omit “PCEHR”, substitute “My Health Record”.</w:t>
      </w:r>
    </w:p>
    <w:p w:rsidR="00590FD9" w:rsidRPr="00680AEE" w:rsidRDefault="00C059BE" w:rsidP="00680AEE">
      <w:pPr>
        <w:pStyle w:val="ItemHead"/>
      </w:pPr>
      <w:r w:rsidRPr="00680AEE">
        <w:t>37</w:t>
      </w:r>
      <w:r w:rsidR="00590FD9" w:rsidRPr="00680AEE">
        <w:t xml:space="preserve">  Paragraph 48(a)</w:t>
      </w:r>
    </w:p>
    <w:p w:rsidR="00590FD9" w:rsidRPr="00680AEE" w:rsidRDefault="00590FD9" w:rsidP="00680AEE">
      <w:pPr>
        <w:pStyle w:val="Item"/>
      </w:pPr>
      <w:r w:rsidRPr="00680AEE">
        <w:t>Omit “PCEHR”, substitute “My Health Record”.</w:t>
      </w:r>
    </w:p>
    <w:p w:rsidR="00590FD9" w:rsidRPr="00680AEE" w:rsidRDefault="00C059BE" w:rsidP="00680AEE">
      <w:pPr>
        <w:pStyle w:val="ItemHead"/>
      </w:pPr>
      <w:r w:rsidRPr="00680AEE">
        <w:t>38</w:t>
      </w:r>
      <w:r w:rsidR="00590FD9" w:rsidRPr="00680AEE">
        <w:t xml:space="preserve">  Subsection</w:t>
      </w:r>
      <w:r w:rsidR="00680AEE" w:rsidRPr="00680AEE">
        <w:t> </w:t>
      </w:r>
      <w:r w:rsidR="00590FD9" w:rsidRPr="00680AEE">
        <w:t>49(2)</w:t>
      </w:r>
    </w:p>
    <w:p w:rsidR="00590FD9" w:rsidRPr="00680AEE" w:rsidRDefault="00590FD9" w:rsidP="00680AEE">
      <w:pPr>
        <w:pStyle w:val="Item"/>
      </w:pPr>
      <w:r w:rsidRPr="00680AEE">
        <w:t>Omit “PCEHR” (wherever occurring), substitute “My Health Record”.</w:t>
      </w:r>
    </w:p>
    <w:p w:rsidR="00590FD9" w:rsidRPr="00680AEE" w:rsidRDefault="00C059BE" w:rsidP="00680AEE">
      <w:pPr>
        <w:pStyle w:val="ItemHead"/>
      </w:pPr>
      <w:r w:rsidRPr="00680AEE">
        <w:t>39</w:t>
      </w:r>
      <w:r w:rsidR="00590FD9" w:rsidRPr="00680AEE">
        <w:t xml:space="preserve">  Section</w:t>
      </w:r>
      <w:r w:rsidR="00680AEE" w:rsidRPr="00680AEE">
        <w:t> </w:t>
      </w:r>
      <w:r w:rsidR="00590FD9" w:rsidRPr="00680AEE">
        <w:t>50</w:t>
      </w:r>
    </w:p>
    <w:p w:rsidR="00590FD9" w:rsidRPr="00680AEE" w:rsidRDefault="00590FD9" w:rsidP="00680AEE">
      <w:pPr>
        <w:pStyle w:val="Item"/>
      </w:pPr>
      <w:r w:rsidRPr="00680AEE">
        <w:t>Omit “PCEHR”, substitute “My Health Record”.</w:t>
      </w:r>
    </w:p>
    <w:p w:rsidR="00590FD9" w:rsidRPr="00680AEE" w:rsidRDefault="00C059BE" w:rsidP="00680AEE">
      <w:pPr>
        <w:pStyle w:val="ItemHead"/>
      </w:pPr>
      <w:r w:rsidRPr="00680AEE">
        <w:t>40</w:t>
      </w:r>
      <w:r w:rsidR="00590FD9" w:rsidRPr="00680AEE">
        <w:t xml:space="preserve">  S</w:t>
      </w:r>
      <w:r w:rsidR="008E2848" w:rsidRPr="00680AEE">
        <w:t>ubs</w:t>
      </w:r>
      <w:r w:rsidR="00590FD9" w:rsidRPr="00680AEE">
        <w:t>ection</w:t>
      </w:r>
      <w:r w:rsidR="008E2848" w:rsidRPr="00680AEE">
        <w:t>s</w:t>
      </w:r>
      <w:r w:rsidR="00680AEE" w:rsidRPr="00680AEE">
        <w:t> </w:t>
      </w:r>
      <w:r w:rsidR="00590FD9" w:rsidRPr="00680AEE">
        <w:t>51</w:t>
      </w:r>
      <w:r w:rsidR="008E2848" w:rsidRPr="00680AEE">
        <w:t>(2) and (3)</w:t>
      </w:r>
    </w:p>
    <w:p w:rsidR="00590FD9" w:rsidRPr="00680AEE" w:rsidRDefault="00590FD9" w:rsidP="00680AEE">
      <w:pPr>
        <w:pStyle w:val="Item"/>
      </w:pPr>
      <w:r w:rsidRPr="00680AEE">
        <w:t>Omit “PCEHR” (wherever occurring), substitute “My Health Record”.</w:t>
      </w:r>
    </w:p>
    <w:p w:rsidR="00590FD9" w:rsidRPr="00680AEE" w:rsidRDefault="00C059BE" w:rsidP="00680AEE">
      <w:pPr>
        <w:pStyle w:val="ItemHead"/>
      </w:pPr>
      <w:r w:rsidRPr="00680AEE">
        <w:t>41</w:t>
      </w:r>
      <w:r w:rsidR="00590FD9" w:rsidRPr="00680AEE">
        <w:t xml:space="preserve">  Section</w:t>
      </w:r>
      <w:r w:rsidR="00680AEE" w:rsidRPr="00680AEE">
        <w:t> </w:t>
      </w:r>
      <w:r w:rsidR="00590FD9" w:rsidRPr="00680AEE">
        <w:t>55 (heading)</w:t>
      </w:r>
    </w:p>
    <w:p w:rsidR="00590FD9" w:rsidRPr="00680AEE" w:rsidRDefault="00590FD9" w:rsidP="00680AEE">
      <w:pPr>
        <w:pStyle w:val="Item"/>
      </w:pPr>
      <w:r w:rsidRPr="00680AEE">
        <w:t>Repeal the heading, substitute:</w:t>
      </w:r>
    </w:p>
    <w:p w:rsidR="00590FD9" w:rsidRPr="00680AEE" w:rsidRDefault="00590FD9" w:rsidP="00680AEE">
      <w:pPr>
        <w:pStyle w:val="ActHead5"/>
      </w:pPr>
      <w:bookmarkStart w:id="128" w:name="_Toc436399037"/>
      <w:r w:rsidRPr="00680AEE">
        <w:rPr>
          <w:rStyle w:val="CharSectno"/>
        </w:rPr>
        <w:t>55</w:t>
      </w:r>
      <w:r w:rsidRPr="00680AEE">
        <w:t xml:space="preserve">  </w:t>
      </w:r>
      <w:r w:rsidR="007D47BD" w:rsidRPr="00680AEE">
        <w:t>My Health Records Rules</w:t>
      </w:r>
      <w:r w:rsidRPr="00680AEE">
        <w:t xml:space="preserve"> may specify requirements after registration is cancelled or suspended</w:t>
      </w:r>
      <w:bookmarkEnd w:id="128"/>
    </w:p>
    <w:p w:rsidR="00590FD9" w:rsidRPr="00680AEE" w:rsidRDefault="00C059BE" w:rsidP="00680AEE">
      <w:pPr>
        <w:pStyle w:val="ItemHead"/>
      </w:pPr>
      <w:r w:rsidRPr="00680AEE">
        <w:t>42</w:t>
      </w:r>
      <w:r w:rsidR="00590FD9" w:rsidRPr="00680AEE">
        <w:t xml:space="preserve">  Section</w:t>
      </w:r>
      <w:r w:rsidR="00680AEE" w:rsidRPr="00680AEE">
        <w:t> </w:t>
      </w:r>
      <w:r w:rsidR="00590FD9" w:rsidRPr="00680AEE">
        <w:t>55</w:t>
      </w:r>
    </w:p>
    <w:p w:rsidR="00590FD9" w:rsidRPr="00680AEE" w:rsidRDefault="00590FD9" w:rsidP="00680AEE">
      <w:pPr>
        <w:pStyle w:val="Item"/>
      </w:pPr>
      <w:r w:rsidRPr="00680AEE">
        <w:t>Omit “PCEHR” (wherever occurring), substitute “My Health Record”.</w:t>
      </w:r>
    </w:p>
    <w:p w:rsidR="00C0261B" w:rsidRPr="00680AEE" w:rsidRDefault="00C059BE" w:rsidP="00680AEE">
      <w:pPr>
        <w:pStyle w:val="ItemHead"/>
      </w:pPr>
      <w:r w:rsidRPr="00680AEE">
        <w:lastRenderedPageBreak/>
        <w:t>43</w:t>
      </w:r>
      <w:r w:rsidR="00C0261B" w:rsidRPr="00680AEE">
        <w:t xml:space="preserve">  Paragraph 55(3)(a)</w:t>
      </w:r>
    </w:p>
    <w:p w:rsidR="00C0261B" w:rsidRPr="00680AEE" w:rsidRDefault="00C0261B" w:rsidP="00680AEE">
      <w:pPr>
        <w:pStyle w:val="Item"/>
      </w:pPr>
      <w:r w:rsidRPr="00680AEE">
        <w:t>Omit “PCEHRs”, substitute “My Health Records”.</w:t>
      </w:r>
    </w:p>
    <w:p w:rsidR="00590FD9" w:rsidRPr="00680AEE" w:rsidRDefault="00C059BE" w:rsidP="00680AEE">
      <w:pPr>
        <w:pStyle w:val="ItemHead"/>
      </w:pPr>
      <w:r w:rsidRPr="00680AEE">
        <w:t>44</w:t>
      </w:r>
      <w:r w:rsidR="003945F8" w:rsidRPr="00680AEE">
        <w:t xml:space="preserve">  Paragraphs 57(a) and (b)</w:t>
      </w:r>
    </w:p>
    <w:p w:rsidR="00590FD9" w:rsidRPr="00680AEE" w:rsidRDefault="00590FD9" w:rsidP="00680AEE">
      <w:pPr>
        <w:pStyle w:val="Item"/>
      </w:pPr>
      <w:r w:rsidRPr="00680AEE">
        <w:t>Omit “PCEHR”, substitute “My Health Record”.</w:t>
      </w:r>
    </w:p>
    <w:p w:rsidR="00590FD9" w:rsidRPr="00680AEE" w:rsidRDefault="00C059BE" w:rsidP="00680AEE">
      <w:pPr>
        <w:pStyle w:val="ItemHead"/>
      </w:pPr>
      <w:r w:rsidRPr="00680AEE">
        <w:t>45</w:t>
      </w:r>
      <w:r w:rsidR="00590FD9" w:rsidRPr="00680AEE">
        <w:t xml:space="preserve">  Part</w:t>
      </w:r>
      <w:r w:rsidR="00680AEE" w:rsidRPr="00680AEE">
        <w:t> </w:t>
      </w:r>
      <w:r w:rsidR="00590FD9" w:rsidRPr="00680AEE">
        <w:t>4 (heading)</w:t>
      </w:r>
    </w:p>
    <w:p w:rsidR="00590FD9" w:rsidRPr="00680AEE" w:rsidRDefault="00590FD9" w:rsidP="00680AEE">
      <w:pPr>
        <w:pStyle w:val="Item"/>
      </w:pPr>
      <w:r w:rsidRPr="00680AEE">
        <w:t>Repeal the heading, substitute:</w:t>
      </w:r>
    </w:p>
    <w:p w:rsidR="00590FD9" w:rsidRPr="00680AEE" w:rsidRDefault="00590FD9" w:rsidP="00680AEE">
      <w:pPr>
        <w:pStyle w:val="ActHead2"/>
      </w:pPr>
      <w:bookmarkStart w:id="129" w:name="f_Check_Lines_above"/>
      <w:bookmarkStart w:id="130" w:name="_Toc436399038"/>
      <w:bookmarkEnd w:id="129"/>
      <w:r w:rsidRPr="00680AEE">
        <w:rPr>
          <w:rStyle w:val="CharPartNo"/>
        </w:rPr>
        <w:t>Part</w:t>
      </w:r>
      <w:r w:rsidR="00680AEE" w:rsidRPr="00680AEE">
        <w:rPr>
          <w:rStyle w:val="CharPartNo"/>
        </w:rPr>
        <w:t> </w:t>
      </w:r>
      <w:r w:rsidRPr="00680AEE">
        <w:rPr>
          <w:rStyle w:val="CharPartNo"/>
        </w:rPr>
        <w:t>4</w:t>
      </w:r>
      <w:r w:rsidRPr="00680AEE">
        <w:t>—</w:t>
      </w:r>
      <w:r w:rsidRPr="00680AEE">
        <w:rPr>
          <w:rStyle w:val="CharPartText"/>
        </w:rPr>
        <w:t>Collection, use and disclosure of health information included in a healthcare recipient’s My Health Record</w:t>
      </w:r>
      <w:bookmarkEnd w:id="130"/>
    </w:p>
    <w:p w:rsidR="00590FD9" w:rsidRPr="00680AEE" w:rsidRDefault="00C059BE" w:rsidP="00680AEE">
      <w:pPr>
        <w:pStyle w:val="ItemHead"/>
      </w:pPr>
      <w:r w:rsidRPr="00680AEE">
        <w:t>46</w:t>
      </w:r>
      <w:r w:rsidR="00590FD9" w:rsidRPr="00680AEE">
        <w:t xml:space="preserve">  Division</w:t>
      </w:r>
      <w:r w:rsidR="00680AEE" w:rsidRPr="00680AEE">
        <w:t> </w:t>
      </w:r>
      <w:r w:rsidR="00590FD9" w:rsidRPr="00680AEE">
        <w:t>1 of Part</w:t>
      </w:r>
      <w:r w:rsidR="00680AEE" w:rsidRPr="00680AEE">
        <w:t> </w:t>
      </w:r>
      <w:r w:rsidR="00590FD9" w:rsidRPr="00680AEE">
        <w:t>4 (heading)</w:t>
      </w:r>
    </w:p>
    <w:p w:rsidR="00590FD9" w:rsidRPr="00680AEE" w:rsidRDefault="00590FD9" w:rsidP="00680AEE">
      <w:pPr>
        <w:pStyle w:val="Item"/>
      </w:pPr>
      <w:r w:rsidRPr="00680AEE">
        <w:t>Repeal the heading, substitute:</w:t>
      </w:r>
    </w:p>
    <w:p w:rsidR="00590FD9" w:rsidRPr="00680AEE" w:rsidRDefault="00590FD9" w:rsidP="00680AEE">
      <w:pPr>
        <w:pStyle w:val="ActHead3"/>
      </w:pPr>
      <w:bookmarkStart w:id="131" w:name="_Toc436399039"/>
      <w:r w:rsidRPr="00680AEE">
        <w:rPr>
          <w:rStyle w:val="CharDivNo"/>
        </w:rPr>
        <w:t>Division</w:t>
      </w:r>
      <w:r w:rsidR="00680AEE" w:rsidRPr="00680AEE">
        <w:rPr>
          <w:rStyle w:val="CharDivNo"/>
        </w:rPr>
        <w:t> </w:t>
      </w:r>
      <w:r w:rsidRPr="00680AEE">
        <w:rPr>
          <w:rStyle w:val="CharDivNo"/>
        </w:rPr>
        <w:t>1</w:t>
      </w:r>
      <w:r w:rsidRPr="00680AEE">
        <w:t>—</w:t>
      </w:r>
      <w:r w:rsidRPr="00680AEE">
        <w:rPr>
          <w:rStyle w:val="CharDivText"/>
        </w:rPr>
        <w:t>Unauthorised collection, use and disclosure of health information included in a healthcare recipient’s My Health Record</w:t>
      </w:r>
      <w:bookmarkEnd w:id="131"/>
    </w:p>
    <w:p w:rsidR="00590FD9" w:rsidRPr="00680AEE" w:rsidRDefault="00C059BE" w:rsidP="00680AEE">
      <w:pPr>
        <w:pStyle w:val="ItemHead"/>
      </w:pPr>
      <w:r w:rsidRPr="00680AEE">
        <w:t>47</w:t>
      </w:r>
      <w:r w:rsidR="00590FD9" w:rsidRPr="00680AEE">
        <w:t xml:space="preserve">  Section</w:t>
      </w:r>
      <w:r w:rsidR="00680AEE" w:rsidRPr="00680AEE">
        <w:t> </w:t>
      </w:r>
      <w:r w:rsidR="00590FD9" w:rsidRPr="00680AEE">
        <w:t>59 (heading)</w:t>
      </w:r>
    </w:p>
    <w:p w:rsidR="00590FD9" w:rsidRPr="00680AEE" w:rsidRDefault="00590FD9" w:rsidP="00680AEE">
      <w:pPr>
        <w:pStyle w:val="Item"/>
      </w:pPr>
      <w:r w:rsidRPr="00680AEE">
        <w:t>Repeal the heading, substitute:</w:t>
      </w:r>
    </w:p>
    <w:p w:rsidR="00590FD9" w:rsidRPr="00680AEE" w:rsidRDefault="00590FD9" w:rsidP="00680AEE">
      <w:pPr>
        <w:pStyle w:val="ActHead5"/>
      </w:pPr>
      <w:bookmarkStart w:id="132" w:name="_Toc436399040"/>
      <w:r w:rsidRPr="00680AEE">
        <w:rPr>
          <w:rStyle w:val="CharSectno"/>
        </w:rPr>
        <w:t>59</w:t>
      </w:r>
      <w:r w:rsidRPr="00680AEE">
        <w:t xml:space="preserve">  Unauthorised collection, use and disclosure of health information included in a healthcare recipient’s My Health Record</w:t>
      </w:r>
      <w:bookmarkEnd w:id="132"/>
    </w:p>
    <w:p w:rsidR="00590FD9" w:rsidRPr="00680AEE" w:rsidRDefault="00C059BE" w:rsidP="00680AEE">
      <w:pPr>
        <w:pStyle w:val="ItemHead"/>
      </w:pPr>
      <w:r w:rsidRPr="00680AEE">
        <w:t>48</w:t>
      </w:r>
      <w:r w:rsidR="00590FD9" w:rsidRPr="00680AEE">
        <w:t xml:space="preserve">  Section</w:t>
      </w:r>
      <w:r w:rsidR="00680AEE" w:rsidRPr="00680AEE">
        <w:t> </w:t>
      </w:r>
      <w:r w:rsidR="00590FD9" w:rsidRPr="00680AEE">
        <w:t>59</w:t>
      </w:r>
    </w:p>
    <w:p w:rsidR="00590FD9" w:rsidRPr="00680AEE" w:rsidRDefault="00590FD9" w:rsidP="00680AEE">
      <w:pPr>
        <w:pStyle w:val="Item"/>
      </w:pPr>
      <w:r w:rsidRPr="00680AEE">
        <w:t>Omit “PCEHR” (wherever occurring), substitute “My Health Record”.</w:t>
      </w:r>
    </w:p>
    <w:p w:rsidR="00590FD9" w:rsidRPr="00680AEE" w:rsidRDefault="00C059BE" w:rsidP="00680AEE">
      <w:pPr>
        <w:pStyle w:val="ItemHead"/>
      </w:pPr>
      <w:r w:rsidRPr="00680AEE">
        <w:t>49</w:t>
      </w:r>
      <w:r w:rsidR="00590FD9" w:rsidRPr="00680AEE">
        <w:t xml:space="preserve">  Subsection</w:t>
      </w:r>
      <w:r w:rsidR="00680AEE" w:rsidRPr="00680AEE">
        <w:t> </w:t>
      </w:r>
      <w:r w:rsidR="00590FD9" w:rsidRPr="00680AEE">
        <w:t>60(1)</w:t>
      </w:r>
    </w:p>
    <w:p w:rsidR="00590FD9" w:rsidRPr="00680AEE" w:rsidRDefault="00590FD9" w:rsidP="00680AEE">
      <w:pPr>
        <w:pStyle w:val="Item"/>
      </w:pPr>
      <w:r w:rsidRPr="00680AEE">
        <w:t>Omit “PCEHR”, substitute “My Health Record”.</w:t>
      </w:r>
    </w:p>
    <w:p w:rsidR="00590FD9" w:rsidRPr="00680AEE" w:rsidRDefault="00C059BE" w:rsidP="00680AEE">
      <w:pPr>
        <w:pStyle w:val="ItemHead"/>
      </w:pPr>
      <w:r w:rsidRPr="00680AEE">
        <w:t>50</w:t>
      </w:r>
      <w:r w:rsidR="00590FD9" w:rsidRPr="00680AEE">
        <w:t xml:space="preserve">  Sections</w:t>
      </w:r>
      <w:r w:rsidR="00680AEE" w:rsidRPr="00680AEE">
        <w:t> </w:t>
      </w:r>
      <w:r w:rsidR="00590FD9" w:rsidRPr="00680AEE">
        <w:t>61 and 62</w:t>
      </w:r>
    </w:p>
    <w:p w:rsidR="00590FD9" w:rsidRPr="00680AEE" w:rsidRDefault="00590FD9" w:rsidP="00680AEE">
      <w:pPr>
        <w:pStyle w:val="Item"/>
      </w:pPr>
      <w:r w:rsidRPr="00680AEE">
        <w:t>Omit “PCEHR” (wherever occurring), substitute “My Health Record”.</w:t>
      </w:r>
    </w:p>
    <w:p w:rsidR="00590FD9" w:rsidRPr="00680AEE" w:rsidRDefault="00C059BE" w:rsidP="00680AEE">
      <w:pPr>
        <w:pStyle w:val="ItemHead"/>
      </w:pPr>
      <w:r w:rsidRPr="00680AEE">
        <w:lastRenderedPageBreak/>
        <w:t>51</w:t>
      </w:r>
      <w:r w:rsidR="00590FD9" w:rsidRPr="00680AEE">
        <w:t xml:space="preserve">  Section</w:t>
      </w:r>
      <w:r w:rsidR="00680AEE" w:rsidRPr="00680AEE">
        <w:t> </w:t>
      </w:r>
      <w:r w:rsidR="00590FD9" w:rsidRPr="00680AEE">
        <w:t>63 (heading)</w:t>
      </w:r>
    </w:p>
    <w:p w:rsidR="00590FD9" w:rsidRPr="00680AEE" w:rsidRDefault="00590FD9" w:rsidP="00680AEE">
      <w:pPr>
        <w:pStyle w:val="Item"/>
      </w:pPr>
      <w:r w:rsidRPr="00680AEE">
        <w:t>Repeal the heading, substitute:</w:t>
      </w:r>
    </w:p>
    <w:p w:rsidR="00590FD9" w:rsidRPr="00680AEE" w:rsidRDefault="00590FD9" w:rsidP="00680AEE">
      <w:pPr>
        <w:pStyle w:val="ActHead5"/>
      </w:pPr>
      <w:bookmarkStart w:id="133" w:name="_Toc436399041"/>
      <w:r w:rsidRPr="00680AEE">
        <w:rPr>
          <w:rStyle w:val="CharSectno"/>
        </w:rPr>
        <w:t>63</w:t>
      </w:r>
      <w:r w:rsidRPr="00680AEE">
        <w:t xml:space="preserve">  Collection, use and disclosure for management of My Health Record system</w:t>
      </w:r>
      <w:bookmarkEnd w:id="133"/>
    </w:p>
    <w:p w:rsidR="00590FD9" w:rsidRPr="00680AEE" w:rsidRDefault="00C059BE" w:rsidP="00680AEE">
      <w:pPr>
        <w:pStyle w:val="ItemHead"/>
      </w:pPr>
      <w:r w:rsidRPr="00680AEE">
        <w:t>52</w:t>
      </w:r>
      <w:r w:rsidR="00590FD9" w:rsidRPr="00680AEE">
        <w:t xml:space="preserve">  Sections</w:t>
      </w:r>
      <w:r w:rsidR="00680AEE" w:rsidRPr="00680AEE">
        <w:t> </w:t>
      </w:r>
      <w:r w:rsidR="00590FD9" w:rsidRPr="00680AEE">
        <w:t>63 to 70</w:t>
      </w:r>
    </w:p>
    <w:p w:rsidR="00590FD9" w:rsidRPr="00680AEE" w:rsidRDefault="00590FD9" w:rsidP="00680AEE">
      <w:pPr>
        <w:pStyle w:val="Item"/>
      </w:pPr>
      <w:r w:rsidRPr="00680AEE">
        <w:t>Omit “PCEHR” (wherever occurring), substitute “My Health Record”.</w:t>
      </w:r>
    </w:p>
    <w:p w:rsidR="00590FD9" w:rsidRPr="00680AEE" w:rsidRDefault="00C059BE" w:rsidP="00680AEE">
      <w:pPr>
        <w:pStyle w:val="ItemHead"/>
      </w:pPr>
      <w:r w:rsidRPr="00680AEE">
        <w:t>53</w:t>
      </w:r>
      <w:r w:rsidR="00590FD9" w:rsidRPr="00680AEE">
        <w:t xml:space="preserve">  Division</w:t>
      </w:r>
      <w:r w:rsidR="00680AEE" w:rsidRPr="00680AEE">
        <w:t> </w:t>
      </w:r>
      <w:r w:rsidR="00590FD9" w:rsidRPr="00680AEE">
        <w:t>3 of Part</w:t>
      </w:r>
      <w:r w:rsidR="00680AEE" w:rsidRPr="00680AEE">
        <w:t> </w:t>
      </w:r>
      <w:r w:rsidR="00590FD9" w:rsidRPr="00680AEE">
        <w:t>4 (heading)</w:t>
      </w:r>
    </w:p>
    <w:p w:rsidR="00590FD9" w:rsidRPr="00680AEE" w:rsidRDefault="00590FD9" w:rsidP="00680AEE">
      <w:pPr>
        <w:pStyle w:val="Item"/>
      </w:pPr>
      <w:r w:rsidRPr="00680AEE">
        <w:t>Repeal the heading, substitute:</w:t>
      </w:r>
    </w:p>
    <w:p w:rsidR="00590FD9" w:rsidRPr="00680AEE" w:rsidRDefault="00590FD9" w:rsidP="00680AEE">
      <w:pPr>
        <w:pStyle w:val="ActHead3"/>
      </w:pPr>
      <w:bookmarkStart w:id="134" w:name="_Toc436399042"/>
      <w:r w:rsidRPr="00680AEE">
        <w:rPr>
          <w:rStyle w:val="CharDivNo"/>
        </w:rPr>
        <w:t>Division</w:t>
      </w:r>
      <w:r w:rsidR="00680AEE" w:rsidRPr="00680AEE">
        <w:rPr>
          <w:rStyle w:val="CharDivNo"/>
        </w:rPr>
        <w:t> </w:t>
      </w:r>
      <w:r w:rsidRPr="00680AEE">
        <w:rPr>
          <w:rStyle w:val="CharDivNo"/>
        </w:rPr>
        <w:t>3</w:t>
      </w:r>
      <w:r w:rsidRPr="00680AEE">
        <w:t>—</w:t>
      </w:r>
      <w:r w:rsidRPr="00680AEE">
        <w:rPr>
          <w:rStyle w:val="CharDivText"/>
        </w:rPr>
        <w:t>Prohibitions and authorisations limited to My Health Record system</w:t>
      </w:r>
      <w:bookmarkEnd w:id="134"/>
    </w:p>
    <w:p w:rsidR="00590FD9" w:rsidRPr="00680AEE" w:rsidRDefault="00C059BE" w:rsidP="00680AEE">
      <w:pPr>
        <w:pStyle w:val="ItemHead"/>
      </w:pPr>
      <w:r w:rsidRPr="00680AEE">
        <w:t>54</w:t>
      </w:r>
      <w:r w:rsidR="00590FD9" w:rsidRPr="00680AEE">
        <w:t xml:space="preserve">  Section</w:t>
      </w:r>
      <w:r w:rsidR="00680AEE" w:rsidRPr="00680AEE">
        <w:t> </w:t>
      </w:r>
      <w:r w:rsidR="00590FD9" w:rsidRPr="00680AEE">
        <w:t>71 (heading)</w:t>
      </w:r>
    </w:p>
    <w:p w:rsidR="00590FD9" w:rsidRPr="00680AEE" w:rsidRDefault="00590FD9" w:rsidP="00680AEE">
      <w:pPr>
        <w:pStyle w:val="Item"/>
      </w:pPr>
      <w:r w:rsidRPr="00680AEE">
        <w:t>Repeal the heading, substitute:</w:t>
      </w:r>
    </w:p>
    <w:p w:rsidR="00590FD9" w:rsidRPr="00680AEE" w:rsidRDefault="00590FD9" w:rsidP="00680AEE">
      <w:pPr>
        <w:pStyle w:val="ActHead5"/>
      </w:pPr>
      <w:bookmarkStart w:id="135" w:name="_Toc436399043"/>
      <w:r w:rsidRPr="00680AEE">
        <w:rPr>
          <w:rStyle w:val="CharSectno"/>
        </w:rPr>
        <w:t>71</w:t>
      </w:r>
      <w:r w:rsidRPr="00680AEE">
        <w:t xml:space="preserve">  Prohibitions and authorisations limited to health information collected by using the My Health Record system</w:t>
      </w:r>
      <w:bookmarkEnd w:id="135"/>
    </w:p>
    <w:p w:rsidR="00590FD9" w:rsidRPr="00680AEE" w:rsidRDefault="00C059BE" w:rsidP="00680AEE">
      <w:pPr>
        <w:pStyle w:val="ItemHead"/>
      </w:pPr>
      <w:r w:rsidRPr="00680AEE">
        <w:t>55</w:t>
      </w:r>
      <w:r w:rsidR="00590FD9" w:rsidRPr="00680AEE">
        <w:t xml:space="preserve">  Subsections</w:t>
      </w:r>
      <w:r w:rsidR="00680AEE" w:rsidRPr="00680AEE">
        <w:t> </w:t>
      </w:r>
      <w:r w:rsidR="00590FD9" w:rsidRPr="00680AEE">
        <w:t>71(1), (2) and (3)</w:t>
      </w:r>
    </w:p>
    <w:p w:rsidR="00590FD9" w:rsidRPr="00680AEE" w:rsidRDefault="00590FD9" w:rsidP="00680AEE">
      <w:pPr>
        <w:pStyle w:val="Item"/>
      </w:pPr>
      <w:r w:rsidRPr="00680AEE">
        <w:t>Omit “PCEHR” (wherever occurring), substitute “My Health Record”.</w:t>
      </w:r>
    </w:p>
    <w:p w:rsidR="00590FD9" w:rsidRPr="00680AEE" w:rsidRDefault="00C059BE" w:rsidP="00680AEE">
      <w:pPr>
        <w:pStyle w:val="ItemHead"/>
      </w:pPr>
      <w:r w:rsidRPr="00680AEE">
        <w:t>56</w:t>
      </w:r>
      <w:r w:rsidR="00590FD9" w:rsidRPr="00680AEE">
        <w:t xml:space="preserve">  Subsection</w:t>
      </w:r>
      <w:r w:rsidR="00680AEE" w:rsidRPr="00680AEE">
        <w:t> </w:t>
      </w:r>
      <w:r w:rsidR="00590FD9" w:rsidRPr="00680AEE">
        <w:t>71(4) (heading)</w:t>
      </w:r>
    </w:p>
    <w:p w:rsidR="00590FD9" w:rsidRPr="00680AEE" w:rsidRDefault="00590FD9" w:rsidP="00680AEE">
      <w:pPr>
        <w:pStyle w:val="Item"/>
      </w:pPr>
      <w:r w:rsidRPr="00680AEE">
        <w:t>Repeal the heading, substitute:</w:t>
      </w:r>
    </w:p>
    <w:p w:rsidR="00590FD9" w:rsidRPr="00680AEE" w:rsidRDefault="00590FD9" w:rsidP="00680AEE">
      <w:pPr>
        <w:pStyle w:val="SubsectionHead"/>
      </w:pPr>
      <w:r w:rsidRPr="00680AEE">
        <w:t>Information originally obtained by means of My Health Record system</w:t>
      </w:r>
    </w:p>
    <w:p w:rsidR="00590FD9" w:rsidRPr="00680AEE" w:rsidRDefault="00C059BE" w:rsidP="00680AEE">
      <w:pPr>
        <w:pStyle w:val="ItemHead"/>
      </w:pPr>
      <w:r w:rsidRPr="00680AEE">
        <w:t>57</w:t>
      </w:r>
      <w:r w:rsidR="00590FD9" w:rsidRPr="00680AEE">
        <w:t xml:space="preserve">  Subsection</w:t>
      </w:r>
      <w:r w:rsidR="00680AEE" w:rsidRPr="00680AEE">
        <w:t> </w:t>
      </w:r>
      <w:r w:rsidR="00590FD9" w:rsidRPr="00680AEE">
        <w:t>71(4)</w:t>
      </w:r>
    </w:p>
    <w:p w:rsidR="00590FD9" w:rsidRPr="00680AEE" w:rsidRDefault="00590FD9" w:rsidP="00680AEE">
      <w:pPr>
        <w:pStyle w:val="Item"/>
      </w:pPr>
      <w:r w:rsidRPr="00680AEE">
        <w:t>Omit “PCEHR” (wherever occurring), substitute “My Health Record”.</w:t>
      </w:r>
    </w:p>
    <w:p w:rsidR="00590FD9" w:rsidRPr="00680AEE" w:rsidRDefault="00C059BE" w:rsidP="00680AEE">
      <w:pPr>
        <w:pStyle w:val="ItemHead"/>
      </w:pPr>
      <w:r w:rsidRPr="00680AEE">
        <w:t>58</w:t>
      </w:r>
      <w:r w:rsidR="00590FD9" w:rsidRPr="00680AEE">
        <w:t xml:space="preserve">  Subsections</w:t>
      </w:r>
      <w:r w:rsidR="00680AEE" w:rsidRPr="00680AEE">
        <w:t> </w:t>
      </w:r>
      <w:r w:rsidR="00590FD9" w:rsidRPr="00680AEE">
        <w:t>73(1) and (3)</w:t>
      </w:r>
    </w:p>
    <w:p w:rsidR="00590FD9" w:rsidRPr="00680AEE" w:rsidRDefault="00590FD9" w:rsidP="00680AEE">
      <w:pPr>
        <w:pStyle w:val="Item"/>
      </w:pPr>
      <w:r w:rsidRPr="00680AEE">
        <w:t>Omit “PCEHR”, substitute “My Health Record”.</w:t>
      </w:r>
    </w:p>
    <w:p w:rsidR="00590FD9" w:rsidRPr="00680AEE" w:rsidRDefault="00C059BE" w:rsidP="00680AEE">
      <w:pPr>
        <w:pStyle w:val="ItemHead"/>
      </w:pPr>
      <w:r w:rsidRPr="00680AEE">
        <w:t>59</w:t>
      </w:r>
      <w:r w:rsidR="00590FD9" w:rsidRPr="00680AEE">
        <w:t xml:space="preserve">  Section</w:t>
      </w:r>
      <w:r w:rsidR="00680AEE" w:rsidRPr="00680AEE">
        <w:t> </w:t>
      </w:r>
      <w:r w:rsidR="00590FD9" w:rsidRPr="00680AEE">
        <w:t>73A</w:t>
      </w:r>
    </w:p>
    <w:p w:rsidR="00590FD9" w:rsidRPr="00680AEE" w:rsidRDefault="00590FD9" w:rsidP="00680AEE">
      <w:pPr>
        <w:pStyle w:val="Item"/>
      </w:pPr>
      <w:r w:rsidRPr="00680AEE">
        <w:t>Omit “PCEHR”, substitute “My Health Record”.</w:t>
      </w:r>
    </w:p>
    <w:p w:rsidR="00590FD9" w:rsidRPr="00680AEE" w:rsidRDefault="00C059BE" w:rsidP="00680AEE">
      <w:pPr>
        <w:pStyle w:val="ItemHead"/>
      </w:pPr>
      <w:r w:rsidRPr="00680AEE">
        <w:lastRenderedPageBreak/>
        <w:t>60</w:t>
      </w:r>
      <w:r w:rsidR="00590FD9" w:rsidRPr="00680AEE">
        <w:t xml:space="preserve">  Section</w:t>
      </w:r>
      <w:r w:rsidR="00680AEE" w:rsidRPr="00680AEE">
        <w:t> </w:t>
      </w:r>
      <w:r w:rsidR="00590FD9" w:rsidRPr="00680AEE">
        <w:t>73B</w:t>
      </w:r>
    </w:p>
    <w:p w:rsidR="00590FD9" w:rsidRPr="00680AEE" w:rsidRDefault="00590FD9" w:rsidP="00680AEE">
      <w:pPr>
        <w:pStyle w:val="Item"/>
      </w:pPr>
      <w:r w:rsidRPr="00680AEE">
        <w:t>Omit “PCEHR” (wherever occurring), substitute “My Health Record”.</w:t>
      </w:r>
    </w:p>
    <w:p w:rsidR="00590FD9" w:rsidRPr="00680AEE" w:rsidRDefault="00C059BE" w:rsidP="00680AEE">
      <w:pPr>
        <w:pStyle w:val="ItemHead"/>
      </w:pPr>
      <w:r w:rsidRPr="00680AEE">
        <w:t>61</w:t>
      </w:r>
      <w:r w:rsidR="00590FD9" w:rsidRPr="00680AEE">
        <w:t xml:space="preserve">  Paragraph 74(1)(a)</w:t>
      </w:r>
    </w:p>
    <w:p w:rsidR="00590FD9" w:rsidRPr="00680AEE" w:rsidRDefault="00590FD9" w:rsidP="00680AEE">
      <w:pPr>
        <w:pStyle w:val="Item"/>
      </w:pPr>
      <w:r w:rsidRPr="00680AEE">
        <w:t>Omit “PCEHR”, substitute “My Health Record”.</w:t>
      </w:r>
    </w:p>
    <w:p w:rsidR="00590FD9" w:rsidRPr="00680AEE" w:rsidRDefault="00C059BE" w:rsidP="00680AEE">
      <w:pPr>
        <w:pStyle w:val="ItemHead"/>
      </w:pPr>
      <w:r w:rsidRPr="00680AEE">
        <w:t>62</w:t>
      </w:r>
      <w:r w:rsidR="00590FD9" w:rsidRPr="00680AEE">
        <w:t xml:space="preserve">  Section</w:t>
      </w:r>
      <w:r w:rsidR="00680AEE" w:rsidRPr="00680AEE">
        <w:t> </w:t>
      </w:r>
      <w:r w:rsidR="00590FD9" w:rsidRPr="00680AEE">
        <w:t>77</w:t>
      </w:r>
    </w:p>
    <w:p w:rsidR="00590FD9" w:rsidRPr="00680AEE" w:rsidRDefault="00590FD9" w:rsidP="00680AEE">
      <w:pPr>
        <w:pStyle w:val="Item"/>
      </w:pPr>
      <w:r w:rsidRPr="00680AEE">
        <w:t>Omit “PCEHR” (wherever occurring), substitute “My Health Record”.</w:t>
      </w:r>
    </w:p>
    <w:p w:rsidR="00590FD9" w:rsidRPr="00680AEE" w:rsidRDefault="00C059BE" w:rsidP="00680AEE">
      <w:pPr>
        <w:pStyle w:val="ItemHead"/>
      </w:pPr>
      <w:r w:rsidRPr="00680AEE">
        <w:t>63</w:t>
      </w:r>
      <w:r w:rsidR="00590FD9" w:rsidRPr="00680AEE">
        <w:t xml:space="preserve">  Subparagraphs</w:t>
      </w:r>
      <w:r w:rsidR="00680AEE" w:rsidRPr="00680AEE">
        <w:t> </w:t>
      </w:r>
      <w:r w:rsidR="00590FD9" w:rsidRPr="00680AEE">
        <w:t>99</w:t>
      </w:r>
      <w:r w:rsidR="000B6EB9">
        <w:t>(c)</w:t>
      </w:r>
      <w:r w:rsidR="00590FD9" w:rsidRPr="00680AEE">
        <w:t>(i) and (ii)</w:t>
      </w:r>
    </w:p>
    <w:p w:rsidR="00590FD9" w:rsidRPr="00680AEE" w:rsidRDefault="00590FD9" w:rsidP="00680AEE">
      <w:pPr>
        <w:pStyle w:val="Item"/>
      </w:pPr>
      <w:r w:rsidRPr="00680AEE">
        <w:t>Omit “PCEHR”, substitute “My Health Record”.</w:t>
      </w:r>
    </w:p>
    <w:p w:rsidR="00590FD9" w:rsidRPr="00680AEE" w:rsidRDefault="00C059BE" w:rsidP="00680AEE">
      <w:pPr>
        <w:pStyle w:val="ItemHead"/>
      </w:pPr>
      <w:r w:rsidRPr="00680AEE">
        <w:t>64</w:t>
      </w:r>
      <w:r w:rsidR="00590FD9" w:rsidRPr="00680AEE">
        <w:t xml:space="preserve">  S</w:t>
      </w:r>
      <w:r w:rsidR="00A766CB" w:rsidRPr="00680AEE">
        <w:t>ubs</w:t>
      </w:r>
      <w:r w:rsidR="00590FD9" w:rsidRPr="00680AEE">
        <w:t>ection</w:t>
      </w:r>
      <w:r w:rsidR="00680AEE" w:rsidRPr="00680AEE">
        <w:t> </w:t>
      </w:r>
      <w:r w:rsidR="00590FD9" w:rsidRPr="00680AEE">
        <w:t>106</w:t>
      </w:r>
      <w:r w:rsidR="00A766CB" w:rsidRPr="00680AEE">
        <w:t>(1)</w:t>
      </w:r>
    </w:p>
    <w:p w:rsidR="00590FD9" w:rsidRPr="00680AEE" w:rsidRDefault="00F95675" w:rsidP="00680AEE">
      <w:pPr>
        <w:pStyle w:val="Item"/>
      </w:pPr>
      <w:r w:rsidRPr="00680AEE">
        <w:t>Omit “PCEHR”</w:t>
      </w:r>
      <w:r w:rsidR="00590FD9" w:rsidRPr="00680AEE">
        <w:t>, substitute “My Health Record”.</w:t>
      </w:r>
    </w:p>
    <w:p w:rsidR="00A766CB" w:rsidRPr="00680AEE" w:rsidRDefault="00C059BE" w:rsidP="00680AEE">
      <w:pPr>
        <w:pStyle w:val="ItemHead"/>
      </w:pPr>
      <w:r w:rsidRPr="00680AEE">
        <w:t>65</w:t>
      </w:r>
      <w:r w:rsidR="00A766CB" w:rsidRPr="00680AEE">
        <w:t xml:space="preserve">  Subparagraph 106(2)(a)(i)</w:t>
      </w:r>
    </w:p>
    <w:p w:rsidR="00A766CB" w:rsidRPr="00680AEE" w:rsidRDefault="00F95675" w:rsidP="00680AEE">
      <w:pPr>
        <w:pStyle w:val="Item"/>
      </w:pPr>
      <w:r w:rsidRPr="00680AEE">
        <w:t>Omit “PCEHR”</w:t>
      </w:r>
      <w:r w:rsidR="00A766CB" w:rsidRPr="00680AEE">
        <w:t>, substitute “My Health Record”.</w:t>
      </w:r>
    </w:p>
    <w:p w:rsidR="00C0261B" w:rsidRPr="00680AEE" w:rsidRDefault="00C059BE" w:rsidP="00680AEE">
      <w:pPr>
        <w:pStyle w:val="ItemHead"/>
      </w:pPr>
      <w:r w:rsidRPr="00680AEE">
        <w:t>66</w:t>
      </w:r>
      <w:r w:rsidR="00C0261B" w:rsidRPr="00680AEE">
        <w:t xml:space="preserve">  Subparagraph 106(2)(a)(ii)</w:t>
      </w:r>
    </w:p>
    <w:p w:rsidR="00C0261B" w:rsidRPr="00680AEE" w:rsidRDefault="00C0261B" w:rsidP="00680AEE">
      <w:pPr>
        <w:pStyle w:val="Item"/>
      </w:pPr>
      <w:r w:rsidRPr="00680AEE">
        <w:t>Omit “PCEHRs”, substitute “My Health Records”.</w:t>
      </w:r>
    </w:p>
    <w:p w:rsidR="00C0261B" w:rsidRPr="00680AEE" w:rsidRDefault="00C059BE" w:rsidP="00680AEE">
      <w:pPr>
        <w:pStyle w:val="ItemHead"/>
      </w:pPr>
      <w:r w:rsidRPr="00680AEE">
        <w:t>67</w:t>
      </w:r>
      <w:r w:rsidR="00C0261B" w:rsidRPr="00680AEE">
        <w:t xml:space="preserve">  Subparagraph 106(2)(a)(ii)</w:t>
      </w:r>
    </w:p>
    <w:p w:rsidR="00C0261B" w:rsidRPr="00680AEE" w:rsidRDefault="00C0261B" w:rsidP="00680AEE">
      <w:pPr>
        <w:pStyle w:val="Item"/>
      </w:pPr>
      <w:r w:rsidRPr="00680AEE">
        <w:t>Omit “PCEHR”, substitute “My Health Record”.</w:t>
      </w:r>
    </w:p>
    <w:p w:rsidR="00590FD9" w:rsidRPr="00680AEE" w:rsidRDefault="00C059BE" w:rsidP="00680AEE">
      <w:pPr>
        <w:pStyle w:val="ItemHead"/>
      </w:pPr>
      <w:r w:rsidRPr="00680AEE">
        <w:t>68</w:t>
      </w:r>
      <w:r w:rsidR="00590FD9" w:rsidRPr="00680AEE">
        <w:t xml:space="preserve">  Division</w:t>
      </w:r>
      <w:r w:rsidR="00680AEE" w:rsidRPr="00680AEE">
        <w:t> </w:t>
      </w:r>
      <w:r w:rsidR="00590FD9" w:rsidRPr="00680AEE">
        <w:t>7 of Part</w:t>
      </w:r>
      <w:r w:rsidR="00680AEE" w:rsidRPr="00680AEE">
        <w:t> </w:t>
      </w:r>
      <w:r w:rsidR="00590FD9" w:rsidRPr="00680AEE">
        <w:t>8 (heading)</w:t>
      </w:r>
    </w:p>
    <w:p w:rsidR="00590FD9" w:rsidRPr="00680AEE" w:rsidRDefault="00590FD9" w:rsidP="00680AEE">
      <w:pPr>
        <w:pStyle w:val="Item"/>
      </w:pPr>
      <w:r w:rsidRPr="00680AEE">
        <w:t>Repeal the heading, substitute:</w:t>
      </w:r>
    </w:p>
    <w:p w:rsidR="00590FD9" w:rsidRPr="00680AEE" w:rsidRDefault="00590FD9" w:rsidP="00680AEE">
      <w:pPr>
        <w:pStyle w:val="ActHead3"/>
      </w:pPr>
      <w:bookmarkStart w:id="136" w:name="_Toc436399044"/>
      <w:r w:rsidRPr="00680AEE">
        <w:rPr>
          <w:rStyle w:val="CharDivNo"/>
        </w:rPr>
        <w:t>Division</w:t>
      </w:r>
      <w:r w:rsidR="00680AEE" w:rsidRPr="00680AEE">
        <w:rPr>
          <w:rStyle w:val="CharDivNo"/>
        </w:rPr>
        <w:t> </w:t>
      </w:r>
      <w:r w:rsidRPr="00680AEE">
        <w:rPr>
          <w:rStyle w:val="CharDivNo"/>
        </w:rPr>
        <w:t>7</w:t>
      </w:r>
      <w:r w:rsidRPr="00680AEE">
        <w:t>—</w:t>
      </w:r>
      <w:r w:rsidR="007D47BD" w:rsidRPr="00680AEE">
        <w:rPr>
          <w:rStyle w:val="CharDivText"/>
        </w:rPr>
        <w:t>My Health Records Rules</w:t>
      </w:r>
      <w:r w:rsidRPr="00680AEE">
        <w:rPr>
          <w:rStyle w:val="CharDivText"/>
        </w:rPr>
        <w:t>, regulations and other instruments</w:t>
      </w:r>
      <w:bookmarkEnd w:id="136"/>
    </w:p>
    <w:p w:rsidR="00590FD9" w:rsidRPr="00680AEE" w:rsidRDefault="00C059BE" w:rsidP="00680AEE">
      <w:pPr>
        <w:pStyle w:val="ItemHead"/>
      </w:pPr>
      <w:r w:rsidRPr="00680AEE">
        <w:t>69</w:t>
      </w:r>
      <w:r w:rsidR="00590FD9" w:rsidRPr="00680AEE">
        <w:t xml:space="preserve">  Section</w:t>
      </w:r>
      <w:r w:rsidR="00680AEE" w:rsidRPr="00680AEE">
        <w:t> </w:t>
      </w:r>
      <w:r w:rsidR="00590FD9" w:rsidRPr="00680AEE">
        <w:t>109 (heading)</w:t>
      </w:r>
    </w:p>
    <w:p w:rsidR="00590FD9" w:rsidRPr="00680AEE" w:rsidRDefault="00590FD9" w:rsidP="00680AEE">
      <w:pPr>
        <w:pStyle w:val="Item"/>
      </w:pPr>
      <w:r w:rsidRPr="00680AEE">
        <w:t>Repeal the heading, substitute:</w:t>
      </w:r>
    </w:p>
    <w:p w:rsidR="00590FD9" w:rsidRPr="00680AEE" w:rsidRDefault="00590FD9" w:rsidP="00680AEE">
      <w:pPr>
        <w:pStyle w:val="ActHead5"/>
      </w:pPr>
      <w:bookmarkStart w:id="137" w:name="_Toc436399045"/>
      <w:r w:rsidRPr="00680AEE">
        <w:rPr>
          <w:rStyle w:val="CharSectno"/>
        </w:rPr>
        <w:t>109</w:t>
      </w:r>
      <w:r w:rsidRPr="00680AEE">
        <w:t xml:space="preserve">  Minister may make </w:t>
      </w:r>
      <w:r w:rsidR="007D47BD" w:rsidRPr="00680AEE">
        <w:t>My Health Records Rules</w:t>
      </w:r>
      <w:bookmarkEnd w:id="137"/>
    </w:p>
    <w:p w:rsidR="00590FD9" w:rsidRPr="00680AEE" w:rsidRDefault="00C059BE" w:rsidP="00680AEE">
      <w:pPr>
        <w:pStyle w:val="ItemHead"/>
      </w:pPr>
      <w:r w:rsidRPr="00680AEE">
        <w:t>70</w:t>
      </w:r>
      <w:r w:rsidR="00590FD9" w:rsidRPr="00680AEE">
        <w:t xml:space="preserve">  Subsection</w:t>
      </w:r>
      <w:r w:rsidR="00680AEE" w:rsidRPr="00680AEE">
        <w:t> </w:t>
      </w:r>
      <w:r w:rsidR="00590FD9" w:rsidRPr="00680AEE">
        <w:t>109(1)</w:t>
      </w:r>
    </w:p>
    <w:p w:rsidR="00590FD9" w:rsidRPr="00680AEE" w:rsidRDefault="00590FD9" w:rsidP="00680AEE">
      <w:pPr>
        <w:pStyle w:val="Item"/>
      </w:pPr>
      <w:r w:rsidRPr="00680AEE">
        <w:t>Omit “</w:t>
      </w:r>
      <w:r w:rsidRPr="00680AEE">
        <w:rPr>
          <w:b/>
          <w:i/>
        </w:rPr>
        <w:t>PCEHR</w:t>
      </w:r>
      <w:r w:rsidRPr="00680AEE">
        <w:t>”, substitute “</w:t>
      </w:r>
      <w:r w:rsidRPr="00680AEE">
        <w:rPr>
          <w:b/>
          <w:i/>
        </w:rPr>
        <w:t>My Health Record</w:t>
      </w:r>
      <w:r w:rsidRPr="00680AEE">
        <w:t>”.</w:t>
      </w:r>
    </w:p>
    <w:p w:rsidR="00DA3BE0" w:rsidRPr="00680AEE" w:rsidRDefault="00C059BE" w:rsidP="00680AEE">
      <w:pPr>
        <w:pStyle w:val="ItemHead"/>
      </w:pPr>
      <w:r w:rsidRPr="00680AEE">
        <w:lastRenderedPageBreak/>
        <w:t>71</w:t>
      </w:r>
      <w:r w:rsidR="00590FD9" w:rsidRPr="00680AEE">
        <w:t xml:space="preserve">  Subsection</w:t>
      </w:r>
      <w:r w:rsidR="00680AEE" w:rsidRPr="00680AEE">
        <w:t> </w:t>
      </w:r>
      <w:r w:rsidR="00590FD9" w:rsidRPr="00680AEE">
        <w:t>109(1)</w:t>
      </w:r>
    </w:p>
    <w:p w:rsidR="00590FD9" w:rsidRPr="00680AEE" w:rsidRDefault="00590FD9" w:rsidP="00680AEE">
      <w:pPr>
        <w:pStyle w:val="Item"/>
      </w:pPr>
      <w:r w:rsidRPr="00680AEE">
        <w:t>Omit “PCEHR”, substitute “My Health Record”.</w:t>
      </w:r>
    </w:p>
    <w:p w:rsidR="00590FD9" w:rsidRPr="00680AEE" w:rsidRDefault="00C059BE" w:rsidP="00680AEE">
      <w:pPr>
        <w:pStyle w:val="ItemHead"/>
      </w:pPr>
      <w:r w:rsidRPr="00680AEE">
        <w:t>72</w:t>
      </w:r>
      <w:r w:rsidR="00590FD9" w:rsidRPr="00680AEE">
        <w:t xml:space="preserve">  Subsection</w:t>
      </w:r>
      <w:r w:rsidR="00680AEE" w:rsidRPr="00680AEE">
        <w:t> </w:t>
      </w:r>
      <w:r w:rsidR="00590FD9" w:rsidRPr="00680AEE">
        <w:t>109(3) (heading)</w:t>
      </w:r>
    </w:p>
    <w:p w:rsidR="00590FD9" w:rsidRPr="00680AEE" w:rsidRDefault="00590FD9" w:rsidP="00680AEE">
      <w:pPr>
        <w:pStyle w:val="Item"/>
      </w:pPr>
      <w:r w:rsidRPr="00680AEE">
        <w:t>Repeal the heading, substitute:</w:t>
      </w:r>
    </w:p>
    <w:p w:rsidR="00590FD9" w:rsidRPr="00680AEE" w:rsidRDefault="007D47BD" w:rsidP="00680AEE">
      <w:pPr>
        <w:pStyle w:val="SubsectionHead"/>
      </w:pPr>
      <w:r w:rsidRPr="00680AEE">
        <w:t>My Health Records Rules</w:t>
      </w:r>
      <w:r w:rsidR="00590FD9" w:rsidRPr="00680AEE">
        <w:t xml:space="preserve"> may relate to registration etc.</w:t>
      </w:r>
    </w:p>
    <w:p w:rsidR="00590FD9" w:rsidRPr="00680AEE" w:rsidRDefault="00C059BE" w:rsidP="00680AEE">
      <w:pPr>
        <w:pStyle w:val="ItemHead"/>
      </w:pPr>
      <w:r w:rsidRPr="00680AEE">
        <w:t>73</w:t>
      </w:r>
      <w:r w:rsidR="00590FD9" w:rsidRPr="00680AEE">
        <w:t xml:space="preserve">  Subsection</w:t>
      </w:r>
      <w:r w:rsidR="00680AEE" w:rsidRPr="00680AEE">
        <w:t> </w:t>
      </w:r>
      <w:r w:rsidR="00590FD9" w:rsidRPr="00680AEE">
        <w:t>109(3)</w:t>
      </w:r>
    </w:p>
    <w:p w:rsidR="00590FD9" w:rsidRPr="00680AEE" w:rsidRDefault="00590FD9" w:rsidP="00680AEE">
      <w:pPr>
        <w:pStyle w:val="Item"/>
      </w:pPr>
      <w:r w:rsidRPr="00680AEE">
        <w:t>Omit “PCEHR” (wherever occurring), substitute “My Health Record”.</w:t>
      </w:r>
    </w:p>
    <w:p w:rsidR="00590FD9" w:rsidRPr="00680AEE" w:rsidRDefault="00C059BE" w:rsidP="00680AEE">
      <w:pPr>
        <w:pStyle w:val="ItemHead"/>
      </w:pPr>
      <w:r w:rsidRPr="00680AEE">
        <w:t>74</w:t>
      </w:r>
      <w:r w:rsidR="00590FD9" w:rsidRPr="00680AEE">
        <w:t xml:space="preserve">  Subsection</w:t>
      </w:r>
      <w:r w:rsidR="00680AEE" w:rsidRPr="00680AEE">
        <w:t> </w:t>
      </w:r>
      <w:r w:rsidR="00590FD9" w:rsidRPr="00680AEE">
        <w:t>109(4A) (heading)</w:t>
      </w:r>
    </w:p>
    <w:p w:rsidR="00590FD9" w:rsidRPr="00680AEE" w:rsidRDefault="00590FD9" w:rsidP="00680AEE">
      <w:pPr>
        <w:pStyle w:val="Item"/>
      </w:pPr>
      <w:r w:rsidRPr="00680AEE">
        <w:t>Repeal the heading, substitute:</w:t>
      </w:r>
    </w:p>
    <w:p w:rsidR="00590FD9" w:rsidRPr="00680AEE" w:rsidRDefault="007D47BD" w:rsidP="00680AEE">
      <w:pPr>
        <w:pStyle w:val="SubsectionHead"/>
      </w:pPr>
      <w:r w:rsidRPr="00680AEE">
        <w:t>My Health Records Rules</w:t>
      </w:r>
      <w:r w:rsidR="00590FD9" w:rsidRPr="00680AEE">
        <w:t xml:space="preserve"> may relate to agreements</w:t>
      </w:r>
    </w:p>
    <w:p w:rsidR="00590FD9" w:rsidRPr="00680AEE" w:rsidRDefault="00C059BE" w:rsidP="00680AEE">
      <w:pPr>
        <w:pStyle w:val="ItemHead"/>
      </w:pPr>
      <w:r w:rsidRPr="00680AEE">
        <w:t>75</w:t>
      </w:r>
      <w:r w:rsidR="00590FD9" w:rsidRPr="00680AEE">
        <w:t xml:space="preserve">  Subsections</w:t>
      </w:r>
      <w:r w:rsidR="00680AEE" w:rsidRPr="00680AEE">
        <w:t> </w:t>
      </w:r>
      <w:r w:rsidR="00590FD9" w:rsidRPr="00680AEE">
        <w:t>109(4A) and (5)</w:t>
      </w:r>
    </w:p>
    <w:p w:rsidR="00590FD9" w:rsidRPr="00680AEE" w:rsidRDefault="00590FD9" w:rsidP="00680AEE">
      <w:pPr>
        <w:pStyle w:val="Item"/>
      </w:pPr>
      <w:r w:rsidRPr="00680AEE">
        <w:t>Omit “PCEHR”, substitute “My Health Record”.</w:t>
      </w:r>
    </w:p>
    <w:p w:rsidR="00590FD9" w:rsidRPr="00680AEE" w:rsidRDefault="00C059BE" w:rsidP="00680AEE">
      <w:pPr>
        <w:pStyle w:val="ItemHead"/>
      </w:pPr>
      <w:r w:rsidRPr="00680AEE">
        <w:t>76</w:t>
      </w:r>
      <w:r w:rsidR="00590FD9" w:rsidRPr="00680AEE">
        <w:t xml:space="preserve">  Subsection</w:t>
      </w:r>
      <w:r w:rsidR="00680AEE" w:rsidRPr="00680AEE">
        <w:t> </w:t>
      </w:r>
      <w:r w:rsidR="00590FD9" w:rsidRPr="00680AEE">
        <w:t>109(6) (heading)</w:t>
      </w:r>
    </w:p>
    <w:p w:rsidR="00590FD9" w:rsidRPr="00680AEE" w:rsidRDefault="00590FD9" w:rsidP="00680AEE">
      <w:pPr>
        <w:pStyle w:val="Item"/>
      </w:pPr>
      <w:r w:rsidRPr="00680AEE">
        <w:t>Repeal the heading, substitute:</w:t>
      </w:r>
    </w:p>
    <w:p w:rsidR="00590FD9" w:rsidRPr="00680AEE" w:rsidRDefault="007D47BD" w:rsidP="00680AEE">
      <w:pPr>
        <w:pStyle w:val="SubsectionHead"/>
      </w:pPr>
      <w:r w:rsidRPr="00680AEE">
        <w:t>My Health Records Rules</w:t>
      </w:r>
      <w:r w:rsidR="00590FD9" w:rsidRPr="00680AEE">
        <w:t xml:space="preserve"> may relate to access control mechanisms</w:t>
      </w:r>
    </w:p>
    <w:p w:rsidR="00590FD9" w:rsidRPr="00680AEE" w:rsidRDefault="00C059BE" w:rsidP="00680AEE">
      <w:pPr>
        <w:pStyle w:val="ItemHead"/>
      </w:pPr>
      <w:r w:rsidRPr="00680AEE">
        <w:t>77</w:t>
      </w:r>
      <w:r w:rsidR="00590FD9" w:rsidRPr="00680AEE">
        <w:t xml:space="preserve">  Subsection</w:t>
      </w:r>
      <w:r w:rsidR="00680AEE" w:rsidRPr="00680AEE">
        <w:t> </w:t>
      </w:r>
      <w:r w:rsidR="00590FD9" w:rsidRPr="00680AEE">
        <w:t>109(6)</w:t>
      </w:r>
    </w:p>
    <w:p w:rsidR="00590FD9" w:rsidRPr="00680AEE" w:rsidRDefault="00590FD9" w:rsidP="00680AEE">
      <w:pPr>
        <w:pStyle w:val="Item"/>
      </w:pPr>
      <w:r w:rsidRPr="00680AEE">
        <w:t>Omit “PCEHR” (wherever occurring), substitute “My Health Record”.</w:t>
      </w:r>
    </w:p>
    <w:p w:rsidR="00590FD9" w:rsidRPr="00680AEE" w:rsidRDefault="00C059BE" w:rsidP="00680AEE">
      <w:pPr>
        <w:pStyle w:val="ItemHead"/>
      </w:pPr>
      <w:r w:rsidRPr="00680AEE">
        <w:t>78</w:t>
      </w:r>
      <w:r w:rsidR="00590FD9" w:rsidRPr="00680AEE">
        <w:t xml:space="preserve">  Subsection</w:t>
      </w:r>
      <w:r w:rsidR="00680AEE" w:rsidRPr="00680AEE">
        <w:t> </w:t>
      </w:r>
      <w:r w:rsidR="00590FD9" w:rsidRPr="00680AEE">
        <w:t>109(7) (heading)</w:t>
      </w:r>
    </w:p>
    <w:p w:rsidR="00590FD9" w:rsidRPr="00680AEE" w:rsidRDefault="00590FD9" w:rsidP="00680AEE">
      <w:pPr>
        <w:pStyle w:val="Item"/>
      </w:pPr>
      <w:r w:rsidRPr="00680AEE">
        <w:t>Repeal the heading, substitute:</w:t>
      </w:r>
    </w:p>
    <w:p w:rsidR="00590FD9" w:rsidRPr="00680AEE" w:rsidRDefault="007D47BD" w:rsidP="00680AEE">
      <w:pPr>
        <w:pStyle w:val="SubsectionHead"/>
      </w:pPr>
      <w:r w:rsidRPr="00680AEE">
        <w:t>My Health Records Rules</w:t>
      </w:r>
      <w:r w:rsidR="00590FD9" w:rsidRPr="00680AEE">
        <w:t xml:space="preserve"> may relate to authorised representatives and nominated representatives</w:t>
      </w:r>
    </w:p>
    <w:p w:rsidR="00590FD9" w:rsidRPr="00680AEE" w:rsidRDefault="00C059BE" w:rsidP="00680AEE">
      <w:pPr>
        <w:pStyle w:val="ItemHead"/>
      </w:pPr>
      <w:r w:rsidRPr="00680AEE">
        <w:t>79</w:t>
      </w:r>
      <w:r w:rsidR="00590FD9" w:rsidRPr="00680AEE">
        <w:t xml:space="preserve">  Subsection</w:t>
      </w:r>
      <w:r w:rsidR="00680AEE" w:rsidRPr="00680AEE">
        <w:t> </w:t>
      </w:r>
      <w:r w:rsidR="00590FD9" w:rsidRPr="00680AEE">
        <w:t>109(7)</w:t>
      </w:r>
    </w:p>
    <w:p w:rsidR="00590FD9" w:rsidRPr="00680AEE" w:rsidRDefault="00590FD9" w:rsidP="00680AEE">
      <w:pPr>
        <w:pStyle w:val="Item"/>
      </w:pPr>
      <w:r w:rsidRPr="00680AEE">
        <w:t>Omit “PCEHR”, substitute “My Health Record”.</w:t>
      </w:r>
    </w:p>
    <w:p w:rsidR="00590FD9" w:rsidRPr="00680AEE" w:rsidRDefault="00C059BE" w:rsidP="00680AEE">
      <w:pPr>
        <w:pStyle w:val="ItemHead"/>
      </w:pPr>
      <w:r w:rsidRPr="00680AEE">
        <w:t>80</w:t>
      </w:r>
      <w:r w:rsidR="00590FD9" w:rsidRPr="00680AEE">
        <w:t xml:space="preserve">  Subsection</w:t>
      </w:r>
      <w:r w:rsidR="00680AEE" w:rsidRPr="00680AEE">
        <w:t> </w:t>
      </w:r>
      <w:r w:rsidR="00590FD9" w:rsidRPr="00680AEE">
        <w:t>109(7A) (heading)</w:t>
      </w:r>
    </w:p>
    <w:p w:rsidR="00590FD9" w:rsidRPr="00680AEE" w:rsidRDefault="00590FD9" w:rsidP="00680AEE">
      <w:pPr>
        <w:pStyle w:val="Item"/>
      </w:pPr>
      <w:r w:rsidRPr="00680AEE">
        <w:t>Repeal the heading, substitute:</w:t>
      </w:r>
    </w:p>
    <w:p w:rsidR="00590FD9" w:rsidRPr="00680AEE" w:rsidRDefault="007D47BD" w:rsidP="00680AEE">
      <w:pPr>
        <w:pStyle w:val="SubsectionHead"/>
      </w:pPr>
      <w:r w:rsidRPr="00680AEE">
        <w:lastRenderedPageBreak/>
        <w:t>My Health Records Rules</w:t>
      </w:r>
      <w:r w:rsidR="00590FD9" w:rsidRPr="00680AEE">
        <w:t xml:space="preserve"> may relate to research</w:t>
      </w:r>
    </w:p>
    <w:p w:rsidR="00590FD9" w:rsidRPr="00680AEE" w:rsidRDefault="00C059BE" w:rsidP="00680AEE">
      <w:pPr>
        <w:pStyle w:val="ItemHead"/>
      </w:pPr>
      <w:r w:rsidRPr="00680AEE">
        <w:t>81</w:t>
      </w:r>
      <w:r w:rsidR="00590FD9" w:rsidRPr="00680AEE">
        <w:t xml:space="preserve">  Subsection</w:t>
      </w:r>
      <w:r w:rsidR="00680AEE" w:rsidRPr="00680AEE">
        <w:t> </w:t>
      </w:r>
      <w:r w:rsidR="00590FD9" w:rsidRPr="00680AEE">
        <w:t>109(7A)</w:t>
      </w:r>
    </w:p>
    <w:p w:rsidR="00590FD9" w:rsidRPr="00680AEE" w:rsidRDefault="00590FD9" w:rsidP="00680AEE">
      <w:pPr>
        <w:pStyle w:val="Item"/>
      </w:pPr>
      <w:r w:rsidRPr="00680AEE">
        <w:t>Omit “PCEHR”, substitute “My Health Record”.</w:t>
      </w:r>
    </w:p>
    <w:p w:rsidR="00590FD9" w:rsidRPr="00680AEE" w:rsidRDefault="00C059BE" w:rsidP="00680AEE">
      <w:pPr>
        <w:pStyle w:val="ItemHead"/>
      </w:pPr>
      <w:r w:rsidRPr="00680AEE">
        <w:t>82</w:t>
      </w:r>
      <w:r w:rsidR="00590FD9" w:rsidRPr="00680AEE">
        <w:t xml:space="preserve">  Subsection</w:t>
      </w:r>
      <w:r w:rsidR="00680AEE" w:rsidRPr="00680AEE">
        <w:t> </w:t>
      </w:r>
      <w:r w:rsidR="00590FD9" w:rsidRPr="00680AEE">
        <w:t>109(8) (heading)</w:t>
      </w:r>
    </w:p>
    <w:p w:rsidR="00590FD9" w:rsidRPr="00680AEE" w:rsidRDefault="00590FD9" w:rsidP="00680AEE">
      <w:pPr>
        <w:pStyle w:val="Item"/>
      </w:pPr>
      <w:r w:rsidRPr="00680AEE">
        <w:t>Repeal the heading, substitute:</w:t>
      </w:r>
    </w:p>
    <w:p w:rsidR="00590FD9" w:rsidRPr="00680AEE" w:rsidRDefault="007D47BD" w:rsidP="00680AEE">
      <w:pPr>
        <w:pStyle w:val="SubsectionHead"/>
      </w:pPr>
      <w:r w:rsidRPr="00680AEE">
        <w:t>My Health Records Rules</w:t>
      </w:r>
      <w:r w:rsidR="00590FD9" w:rsidRPr="00680AEE">
        <w:t xml:space="preserve"> may apply to specified classes of participants</w:t>
      </w:r>
    </w:p>
    <w:p w:rsidR="00590FD9" w:rsidRPr="00680AEE" w:rsidRDefault="00C059BE" w:rsidP="00680AEE">
      <w:pPr>
        <w:pStyle w:val="ItemHead"/>
      </w:pPr>
      <w:r w:rsidRPr="00680AEE">
        <w:t>83</w:t>
      </w:r>
      <w:r w:rsidR="00590FD9" w:rsidRPr="00680AEE">
        <w:t xml:space="preserve">  Subsection</w:t>
      </w:r>
      <w:r w:rsidR="00680AEE" w:rsidRPr="00680AEE">
        <w:t> </w:t>
      </w:r>
      <w:r w:rsidR="00590FD9" w:rsidRPr="00680AEE">
        <w:t>109(8)</w:t>
      </w:r>
    </w:p>
    <w:p w:rsidR="00590FD9" w:rsidRPr="00680AEE" w:rsidRDefault="00590FD9" w:rsidP="00680AEE">
      <w:pPr>
        <w:pStyle w:val="Item"/>
      </w:pPr>
      <w:r w:rsidRPr="00680AEE">
        <w:t>Omit “PCEHR” (wherever occurring), substitute “My Health Record”.</w:t>
      </w:r>
    </w:p>
    <w:p w:rsidR="00590FD9" w:rsidRPr="00680AEE" w:rsidRDefault="00C059BE" w:rsidP="00680AEE">
      <w:pPr>
        <w:pStyle w:val="ItemHead"/>
      </w:pPr>
      <w:r w:rsidRPr="00680AEE">
        <w:t>84</w:t>
      </w:r>
      <w:r w:rsidR="00590FD9" w:rsidRPr="00680AEE">
        <w:t xml:space="preserve">  Subsection</w:t>
      </w:r>
      <w:r w:rsidR="00680AEE" w:rsidRPr="00680AEE">
        <w:t> </w:t>
      </w:r>
      <w:r w:rsidR="00590FD9" w:rsidRPr="00680AEE">
        <w:t>112(2)</w:t>
      </w:r>
    </w:p>
    <w:p w:rsidR="00590FD9" w:rsidRPr="00680AEE" w:rsidRDefault="00590FD9" w:rsidP="00680AEE">
      <w:pPr>
        <w:pStyle w:val="Item"/>
      </w:pPr>
      <w:r w:rsidRPr="00680AEE">
        <w:t>Omit “PCEHR”, substitute “My Health Record”.</w:t>
      </w:r>
    </w:p>
    <w:p w:rsidR="00354E74" w:rsidRPr="00680AEE" w:rsidRDefault="00354E74" w:rsidP="00680AEE">
      <w:pPr>
        <w:pStyle w:val="ActHead6"/>
        <w:pageBreakBefore/>
        <w:rPr>
          <w:rFonts w:eastAsia="Calibri"/>
        </w:rPr>
      </w:pPr>
      <w:bookmarkStart w:id="138" w:name="_Toc436399046"/>
      <w:r w:rsidRPr="00680AEE">
        <w:rPr>
          <w:rStyle w:val="CharAmSchNo"/>
          <w:rFonts w:eastAsia="Calibri"/>
        </w:rPr>
        <w:lastRenderedPageBreak/>
        <w:t>Schedule</w:t>
      </w:r>
      <w:r w:rsidR="00680AEE" w:rsidRPr="00680AEE">
        <w:rPr>
          <w:rStyle w:val="CharAmSchNo"/>
          <w:rFonts w:eastAsia="Calibri"/>
        </w:rPr>
        <w:t> </w:t>
      </w:r>
      <w:r w:rsidRPr="00680AEE">
        <w:rPr>
          <w:rStyle w:val="CharAmSchNo"/>
          <w:rFonts w:eastAsia="Calibri"/>
        </w:rPr>
        <w:t>3</w:t>
      </w:r>
      <w:r w:rsidRPr="00680AEE">
        <w:rPr>
          <w:rFonts w:eastAsia="Calibri"/>
        </w:rPr>
        <w:t>—</w:t>
      </w:r>
      <w:r w:rsidRPr="00680AEE">
        <w:rPr>
          <w:rStyle w:val="CharAmSchText"/>
          <w:rFonts w:eastAsia="Calibri"/>
        </w:rPr>
        <w:t>Renaming consumers as healthcare recipients</w:t>
      </w:r>
      <w:bookmarkEnd w:id="138"/>
    </w:p>
    <w:p w:rsidR="00997BD3" w:rsidRPr="00680AEE" w:rsidRDefault="00997BD3" w:rsidP="00680AEE">
      <w:pPr>
        <w:pStyle w:val="Header"/>
        <w:rPr>
          <w:rFonts w:eastAsia="Calibri"/>
        </w:rPr>
      </w:pPr>
      <w:r w:rsidRPr="00680AEE">
        <w:rPr>
          <w:rStyle w:val="CharAmPartNo"/>
          <w:rFonts w:eastAsia="Calibri"/>
        </w:rPr>
        <w:t xml:space="preserve"> </w:t>
      </w:r>
      <w:r w:rsidRPr="00680AEE">
        <w:rPr>
          <w:rStyle w:val="CharAmPartText"/>
          <w:rFonts w:eastAsia="Calibri"/>
        </w:rPr>
        <w:t xml:space="preserve"> </w:t>
      </w:r>
    </w:p>
    <w:p w:rsidR="00354E74" w:rsidRPr="00680AEE" w:rsidRDefault="00354E74" w:rsidP="00680AEE">
      <w:pPr>
        <w:pStyle w:val="ActHead9"/>
        <w:rPr>
          <w:i w:val="0"/>
        </w:rPr>
      </w:pPr>
      <w:bookmarkStart w:id="139" w:name="_Toc436399047"/>
      <w:r w:rsidRPr="00680AEE">
        <w:t>Health Insurance Act 1973</w:t>
      </w:r>
      <w:bookmarkEnd w:id="139"/>
    </w:p>
    <w:p w:rsidR="00354E74" w:rsidRPr="00680AEE" w:rsidRDefault="00E17C4E" w:rsidP="00680AEE">
      <w:pPr>
        <w:pStyle w:val="ItemHead"/>
      </w:pPr>
      <w:r w:rsidRPr="00680AEE">
        <w:t>1</w:t>
      </w:r>
      <w:r w:rsidR="00354E74" w:rsidRPr="00680AEE">
        <w:t xml:space="preserve">  Subsection</w:t>
      </w:r>
      <w:r w:rsidR="00680AEE" w:rsidRPr="00680AEE">
        <w:t> </w:t>
      </w:r>
      <w:r w:rsidR="00354E74" w:rsidRPr="00680AEE">
        <w:t xml:space="preserve">3(1) (definition of </w:t>
      </w:r>
      <w:r w:rsidR="00354E74" w:rsidRPr="00680AEE">
        <w:rPr>
          <w:i/>
        </w:rPr>
        <w:t>registered consumer</w:t>
      </w:r>
      <w:r w:rsidR="00354E74" w:rsidRPr="00680AEE">
        <w:t>)</w:t>
      </w:r>
    </w:p>
    <w:p w:rsidR="00354E74" w:rsidRPr="00680AEE" w:rsidRDefault="00354E74" w:rsidP="00680AEE">
      <w:pPr>
        <w:pStyle w:val="Item"/>
      </w:pPr>
      <w:r w:rsidRPr="00680AEE">
        <w:t>Repeal the definition.</w:t>
      </w:r>
    </w:p>
    <w:p w:rsidR="00354E74" w:rsidRPr="00680AEE" w:rsidRDefault="00E17C4E" w:rsidP="00680AEE">
      <w:pPr>
        <w:pStyle w:val="ItemHead"/>
      </w:pPr>
      <w:r w:rsidRPr="00680AEE">
        <w:t>2</w:t>
      </w:r>
      <w:r w:rsidR="00354E74" w:rsidRPr="00680AEE">
        <w:t xml:space="preserve">  Subsection</w:t>
      </w:r>
      <w:r w:rsidR="00680AEE" w:rsidRPr="00680AEE">
        <w:t> </w:t>
      </w:r>
      <w:r w:rsidR="00354E74" w:rsidRPr="00680AEE">
        <w:t>3(1)</w:t>
      </w:r>
    </w:p>
    <w:p w:rsidR="00354E74" w:rsidRPr="00680AEE" w:rsidRDefault="00354E74" w:rsidP="00680AEE">
      <w:pPr>
        <w:pStyle w:val="Item"/>
      </w:pPr>
      <w:r w:rsidRPr="00680AEE">
        <w:t>Insert:</w:t>
      </w:r>
    </w:p>
    <w:p w:rsidR="00354E74" w:rsidRPr="00680AEE" w:rsidRDefault="00354E74" w:rsidP="00680AEE">
      <w:pPr>
        <w:pStyle w:val="Definition"/>
      </w:pPr>
      <w:r w:rsidRPr="00680AEE">
        <w:rPr>
          <w:b/>
          <w:i/>
        </w:rPr>
        <w:t>registered healthcare recipient</w:t>
      </w:r>
      <w:r w:rsidRPr="00680AEE">
        <w:t xml:space="preserve"> has the meaning given by the </w:t>
      </w:r>
      <w:r w:rsidRPr="00680AEE">
        <w:rPr>
          <w:i/>
        </w:rPr>
        <w:t>My</w:t>
      </w:r>
      <w:r w:rsidRPr="00680AEE">
        <w:t xml:space="preserve"> </w:t>
      </w:r>
      <w:r w:rsidRPr="00680AEE">
        <w:rPr>
          <w:i/>
        </w:rPr>
        <w:t>Health Records Act 2012</w:t>
      </w:r>
      <w:r w:rsidRPr="00680AEE">
        <w:t>.</w:t>
      </w:r>
    </w:p>
    <w:p w:rsidR="00354E74" w:rsidRPr="00680AEE" w:rsidRDefault="00354E74" w:rsidP="00680AEE">
      <w:pPr>
        <w:pStyle w:val="ActHead9"/>
        <w:rPr>
          <w:i w:val="0"/>
        </w:rPr>
      </w:pPr>
      <w:bookmarkStart w:id="140" w:name="_Toc436399048"/>
      <w:r w:rsidRPr="00680AEE">
        <w:t>National Health Act 1953</w:t>
      </w:r>
      <w:bookmarkEnd w:id="140"/>
    </w:p>
    <w:p w:rsidR="00354E74" w:rsidRPr="00680AEE" w:rsidRDefault="00E17C4E" w:rsidP="00680AEE">
      <w:pPr>
        <w:pStyle w:val="ItemHead"/>
      </w:pPr>
      <w:r w:rsidRPr="00680AEE">
        <w:t>3</w:t>
      </w:r>
      <w:r w:rsidR="00354E74" w:rsidRPr="00680AEE">
        <w:t xml:space="preserve">  Subsection</w:t>
      </w:r>
      <w:r w:rsidR="00680AEE" w:rsidRPr="00680AEE">
        <w:t> </w:t>
      </w:r>
      <w:r w:rsidR="00354E74" w:rsidRPr="00680AEE">
        <w:t>135AA(5AA)</w:t>
      </w:r>
    </w:p>
    <w:p w:rsidR="00354E74" w:rsidRPr="00680AEE" w:rsidRDefault="00354E74" w:rsidP="00680AEE">
      <w:pPr>
        <w:pStyle w:val="Item"/>
      </w:pPr>
      <w:r w:rsidRPr="00680AEE">
        <w:t>Omit “consumer”, substitute “healthcare recipient”.</w:t>
      </w:r>
    </w:p>
    <w:p w:rsidR="00354E74" w:rsidRPr="00680AEE" w:rsidRDefault="00354E74" w:rsidP="00680AEE">
      <w:pPr>
        <w:pStyle w:val="ActHead9"/>
        <w:rPr>
          <w:i w:val="0"/>
        </w:rPr>
      </w:pPr>
      <w:bookmarkStart w:id="141" w:name="_Toc436399049"/>
      <w:r w:rsidRPr="00680AEE">
        <w:t>Personally Controlled Electronic Health Records Act 2012</w:t>
      </w:r>
      <w:bookmarkEnd w:id="141"/>
    </w:p>
    <w:p w:rsidR="00354E74" w:rsidRPr="00680AEE" w:rsidRDefault="00E17C4E" w:rsidP="00680AEE">
      <w:pPr>
        <w:pStyle w:val="ItemHead"/>
      </w:pPr>
      <w:r w:rsidRPr="00680AEE">
        <w:t>4</w:t>
      </w:r>
      <w:r w:rsidR="00354E74" w:rsidRPr="00680AEE">
        <w:t xml:space="preserve">  Section</w:t>
      </w:r>
      <w:r w:rsidR="00680AEE" w:rsidRPr="00680AEE">
        <w:t> </w:t>
      </w:r>
      <w:r w:rsidR="00354E74" w:rsidRPr="00680AEE">
        <w:t xml:space="preserve">5 (definitions of </w:t>
      </w:r>
      <w:r w:rsidR="00354E74" w:rsidRPr="00680AEE">
        <w:rPr>
          <w:i/>
        </w:rPr>
        <w:t>consumer</w:t>
      </w:r>
      <w:r w:rsidR="00354E74" w:rsidRPr="00680AEE">
        <w:t xml:space="preserve"> and </w:t>
      </w:r>
      <w:r w:rsidR="00354E74" w:rsidRPr="00680AEE">
        <w:rPr>
          <w:i/>
        </w:rPr>
        <w:t>consumer</w:t>
      </w:r>
      <w:r w:rsidR="000B6EB9">
        <w:rPr>
          <w:i/>
        </w:rPr>
        <w:noBreakHyphen/>
      </w:r>
      <w:r w:rsidR="00354E74" w:rsidRPr="00680AEE">
        <w:rPr>
          <w:i/>
        </w:rPr>
        <w:t>only notes</w:t>
      </w:r>
      <w:r w:rsidR="00354E74" w:rsidRPr="00680AEE">
        <w:t>)</w:t>
      </w:r>
    </w:p>
    <w:p w:rsidR="00354E74" w:rsidRPr="00680AEE" w:rsidRDefault="00354E74" w:rsidP="00680AEE">
      <w:pPr>
        <w:pStyle w:val="Item"/>
      </w:pPr>
      <w:r w:rsidRPr="00680AEE">
        <w:t>Repeal the definitions.</w:t>
      </w:r>
    </w:p>
    <w:p w:rsidR="00354E74" w:rsidRPr="00680AEE" w:rsidRDefault="00E17C4E" w:rsidP="00680AEE">
      <w:pPr>
        <w:pStyle w:val="ItemHead"/>
      </w:pPr>
      <w:r w:rsidRPr="00680AEE">
        <w:t>5</w:t>
      </w:r>
      <w:r w:rsidR="00354E74" w:rsidRPr="00680AEE">
        <w:t xml:space="preserve">  Section</w:t>
      </w:r>
      <w:r w:rsidR="00680AEE" w:rsidRPr="00680AEE">
        <w:t> </w:t>
      </w:r>
      <w:r w:rsidR="00354E74" w:rsidRPr="00680AEE">
        <w:t>5</w:t>
      </w:r>
    </w:p>
    <w:p w:rsidR="00354E74" w:rsidRPr="00680AEE" w:rsidRDefault="00354E74" w:rsidP="00680AEE">
      <w:pPr>
        <w:pStyle w:val="Item"/>
      </w:pPr>
      <w:r w:rsidRPr="00680AEE">
        <w:t>Insert:</w:t>
      </w:r>
    </w:p>
    <w:p w:rsidR="00354E74" w:rsidRPr="00680AEE" w:rsidRDefault="00354E74" w:rsidP="00680AEE">
      <w:pPr>
        <w:pStyle w:val="Definition"/>
      </w:pPr>
      <w:r w:rsidRPr="00680AEE">
        <w:rPr>
          <w:b/>
          <w:i/>
        </w:rPr>
        <w:t>healthcare recipient</w:t>
      </w:r>
      <w:r w:rsidRPr="00680AEE">
        <w:t xml:space="preserve"> means an individual who has received, receives, or may receive, healthcare.</w:t>
      </w:r>
    </w:p>
    <w:p w:rsidR="00354E74" w:rsidRPr="00680AEE" w:rsidRDefault="00893422" w:rsidP="00680AEE">
      <w:pPr>
        <w:pStyle w:val="Definition"/>
      </w:pPr>
      <w:r w:rsidRPr="00680AEE">
        <w:rPr>
          <w:b/>
          <w:i/>
        </w:rPr>
        <w:t>h</w:t>
      </w:r>
      <w:r w:rsidR="00354E74" w:rsidRPr="00680AEE">
        <w:rPr>
          <w:b/>
          <w:i/>
        </w:rPr>
        <w:t>ealthcare recipient</w:t>
      </w:r>
      <w:r w:rsidR="000B6EB9">
        <w:rPr>
          <w:b/>
          <w:i/>
        </w:rPr>
        <w:noBreakHyphen/>
      </w:r>
      <w:r w:rsidR="00354E74" w:rsidRPr="00680AEE">
        <w:rPr>
          <w:b/>
          <w:i/>
        </w:rPr>
        <w:t>only notes</w:t>
      </w:r>
      <w:r w:rsidR="00354E74" w:rsidRPr="00680AEE">
        <w:t>, in relation to a healthcare recipient, means health information included by the healthcare recipient in his or her My Health Record and described in the My Health Record system as healthcare recipient</w:t>
      </w:r>
      <w:r w:rsidR="000B6EB9">
        <w:noBreakHyphen/>
      </w:r>
      <w:r w:rsidR="00354E74" w:rsidRPr="00680AEE">
        <w:t>only notes (whether using that expression or an equivalent expression).</w:t>
      </w:r>
    </w:p>
    <w:p w:rsidR="00354E74" w:rsidRPr="00680AEE" w:rsidRDefault="00E17C4E" w:rsidP="00680AEE">
      <w:pPr>
        <w:pStyle w:val="ItemHead"/>
      </w:pPr>
      <w:r w:rsidRPr="00680AEE">
        <w:lastRenderedPageBreak/>
        <w:t>6</w:t>
      </w:r>
      <w:r w:rsidR="00354E74" w:rsidRPr="00680AEE">
        <w:t xml:space="preserve">  Section</w:t>
      </w:r>
      <w:r w:rsidR="00680AEE" w:rsidRPr="00680AEE">
        <w:t> </w:t>
      </w:r>
      <w:r w:rsidR="00354E74" w:rsidRPr="00680AEE">
        <w:t xml:space="preserve">5 (definition of </w:t>
      </w:r>
      <w:r w:rsidR="00354E74" w:rsidRPr="00680AEE">
        <w:rPr>
          <w:i/>
        </w:rPr>
        <w:t>registered consumer</w:t>
      </w:r>
      <w:r w:rsidR="00354E74" w:rsidRPr="00680AEE">
        <w:t>)</w:t>
      </w:r>
    </w:p>
    <w:p w:rsidR="00354E74" w:rsidRPr="00680AEE" w:rsidRDefault="00354E74" w:rsidP="00680AEE">
      <w:pPr>
        <w:pStyle w:val="Item"/>
      </w:pPr>
      <w:r w:rsidRPr="00680AEE">
        <w:t>Repeal the definition.</w:t>
      </w:r>
    </w:p>
    <w:p w:rsidR="00354E74" w:rsidRPr="00680AEE" w:rsidRDefault="00E17C4E" w:rsidP="00680AEE">
      <w:pPr>
        <w:pStyle w:val="ItemHead"/>
      </w:pPr>
      <w:r w:rsidRPr="00680AEE">
        <w:t>7</w:t>
      </w:r>
      <w:r w:rsidR="00354E74" w:rsidRPr="00680AEE">
        <w:t xml:space="preserve">  Section</w:t>
      </w:r>
      <w:r w:rsidR="00680AEE" w:rsidRPr="00680AEE">
        <w:t> </w:t>
      </w:r>
      <w:r w:rsidR="00354E74" w:rsidRPr="00680AEE">
        <w:t>5</w:t>
      </w:r>
    </w:p>
    <w:p w:rsidR="00354E74" w:rsidRPr="00680AEE" w:rsidRDefault="00354E74" w:rsidP="00680AEE">
      <w:pPr>
        <w:pStyle w:val="Item"/>
      </w:pPr>
      <w:r w:rsidRPr="00680AEE">
        <w:t>Insert:</w:t>
      </w:r>
    </w:p>
    <w:p w:rsidR="00354E74" w:rsidRPr="00680AEE" w:rsidRDefault="00354E74" w:rsidP="00680AEE">
      <w:pPr>
        <w:pStyle w:val="Definition"/>
      </w:pPr>
      <w:r w:rsidRPr="00680AEE">
        <w:rPr>
          <w:b/>
          <w:i/>
        </w:rPr>
        <w:t>registered healthcare recipient</w:t>
      </w:r>
      <w:r w:rsidRPr="00680AEE">
        <w:t xml:space="preserve"> means a healthcare recipient who is registered under section</w:t>
      </w:r>
      <w:r w:rsidR="00680AEE" w:rsidRPr="00680AEE">
        <w:t> </w:t>
      </w:r>
      <w:r w:rsidRPr="00680AEE">
        <w:t>41.</w:t>
      </w:r>
    </w:p>
    <w:p w:rsidR="00354E74" w:rsidRPr="00680AEE" w:rsidRDefault="00E17C4E" w:rsidP="00680AEE">
      <w:pPr>
        <w:pStyle w:val="ItemHead"/>
      </w:pPr>
      <w:r w:rsidRPr="00680AEE">
        <w:t>8</w:t>
      </w:r>
      <w:r w:rsidR="00354E74" w:rsidRPr="00680AEE">
        <w:t xml:space="preserve">  Amendments of listed provisions</w:t>
      </w:r>
    </w:p>
    <w:p w:rsidR="00354E74" w:rsidRPr="00680AEE" w:rsidRDefault="00354E74" w:rsidP="00680AEE">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258"/>
        <w:gridCol w:w="1990"/>
        <w:gridCol w:w="2124"/>
      </w:tblGrid>
      <w:tr w:rsidR="00354E74" w:rsidRPr="00680AEE" w:rsidTr="00DA3BE0">
        <w:trPr>
          <w:tblHeader/>
        </w:trPr>
        <w:tc>
          <w:tcPr>
            <w:tcW w:w="7086" w:type="dxa"/>
            <w:gridSpan w:val="4"/>
            <w:tcBorders>
              <w:top w:val="single" w:sz="12" w:space="0" w:color="auto"/>
              <w:bottom w:val="single" w:sz="2" w:space="0" w:color="auto"/>
            </w:tcBorders>
            <w:shd w:val="clear" w:color="auto" w:fill="auto"/>
          </w:tcPr>
          <w:p w:rsidR="00354E74" w:rsidRPr="00680AEE" w:rsidRDefault="00354E74" w:rsidP="00680AEE">
            <w:pPr>
              <w:pStyle w:val="TableHeading"/>
            </w:pPr>
            <w:r w:rsidRPr="00680AEE">
              <w:t>Further amendments</w:t>
            </w:r>
          </w:p>
        </w:tc>
      </w:tr>
      <w:tr w:rsidR="00354E74" w:rsidRPr="00680AEE" w:rsidTr="00387091">
        <w:trPr>
          <w:tblHeader/>
        </w:trPr>
        <w:tc>
          <w:tcPr>
            <w:tcW w:w="714" w:type="dxa"/>
            <w:tcBorders>
              <w:top w:val="single" w:sz="2" w:space="0" w:color="auto"/>
              <w:bottom w:val="single" w:sz="12" w:space="0" w:color="auto"/>
            </w:tcBorders>
            <w:shd w:val="clear" w:color="auto" w:fill="auto"/>
          </w:tcPr>
          <w:p w:rsidR="00354E74" w:rsidRPr="00680AEE" w:rsidRDefault="00354E74" w:rsidP="00680AEE">
            <w:pPr>
              <w:pStyle w:val="TableHeading"/>
            </w:pPr>
            <w:r w:rsidRPr="00680AEE">
              <w:t>Item</w:t>
            </w:r>
          </w:p>
        </w:tc>
        <w:tc>
          <w:tcPr>
            <w:tcW w:w="2258" w:type="dxa"/>
            <w:tcBorders>
              <w:top w:val="single" w:sz="2" w:space="0" w:color="auto"/>
              <w:bottom w:val="single" w:sz="12" w:space="0" w:color="auto"/>
            </w:tcBorders>
            <w:shd w:val="clear" w:color="auto" w:fill="auto"/>
          </w:tcPr>
          <w:p w:rsidR="00354E74" w:rsidRPr="00680AEE" w:rsidRDefault="00354E74" w:rsidP="00680AEE">
            <w:pPr>
              <w:pStyle w:val="TableHeading"/>
            </w:pPr>
            <w:r w:rsidRPr="00680AEE">
              <w:t>Provision</w:t>
            </w:r>
          </w:p>
        </w:tc>
        <w:tc>
          <w:tcPr>
            <w:tcW w:w="1990" w:type="dxa"/>
            <w:tcBorders>
              <w:top w:val="single" w:sz="2" w:space="0" w:color="auto"/>
              <w:bottom w:val="single" w:sz="12" w:space="0" w:color="auto"/>
            </w:tcBorders>
            <w:shd w:val="clear" w:color="auto" w:fill="auto"/>
          </w:tcPr>
          <w:p w:rsidR="00354E74" w:rsidRPr="00680AEE" w:rsidRDefault="00354E74" w:rsidP="00680AEE">
            <w:pPr>
              <w:pStyle w:val="TableHeading"/>
            </w:pPr>
            <w:r w:rsidRPr="00680AEE">
              <w:t>Omit</w:t>
            </w:r>
          </w:p>
        </w:tc>
        <w:tc>
          <w:tcPr>
            <w:tcW w:w="2124" w:type="dxa"/>
            <w:tcBorders>
              <w:top w:val="single" w:sz="2" w:space="0" w:color="auto"/>
              <w:bottom w:val="single" w:sz="12" w:space="0" w:color="auto"/>
            </w:tcBorders>
            <w:shd w:val="clear" w:color="auto" w:fill="auto"/>
          </w:tcPr>
          <w:p w:rsidR="00354E74" w:rsidRPr="00680AEE" w:rsidRDefault="00354E74" w:rsidP="00680AEE">
            <w:pPr>
              <w:pStyle w:val="TableHeading"/>
            </w:pPr>
            <w:r w:rsidRPr="00680AEE">
              <w:t>Substitute</w:t>
            </w:r>
          </w:p>
        </w:tc>
      </w:tr>
      <w:tr w:rsidR="00354E74" w:rsidRPr="00680AEE" w:rsidTr="00387091">
        <w:tc>
          <w:tcPr>
            <w:tcW w:w="714" w:type="dxa"/>
            <w:tcBorders>
              <w:top w:val="single" w:sz="12" w:space="0" w:color="auto"/>
              <w:bottom w:val="single" w:sz="4" w:space="0" w:color="auto"/>
            </w:tcBorders>
            <w:shd w:val="clear" w:color="auto" w:fill="auto"/>
          </w:tcPr>
          <w:p w:rsidR="00354E74" w:rsidRPr="00680AEE" w:rsidRDefault="005B1539" w:rsidP="00680AEE">
            <w:pPr>
              <w:pStyle w:val="Tabletext"/>
            </w:pPr>
            <w:r w:rsidRPr="00680AEE">
              <w:t>1</w:t>
            </w:r>
          </w:p>
        </w:tc>
        <w:tc>
          <w:tcPr>
            <w:tcW w:w="2258" w:type="dxa"/>
            <w:tcBorders>
              <w:top w:val="single" w:sz="12" w:space="0" w:color="auto"/>
              <w:bottom w:val="single" w:sz="4" w:space="0" w:color="auto"/>
            </w:tcBorders>
            <w:shd w:val="clear" w:color="auto" w:fill="auto"/>
          </w:tcPr>
          <w:p w:rsidR="00354E74" w:rsidRPr="00680AEE" w:rsidRDefault="00354E74" w:rsidP="00680AEE">
            <w:pPr>
              <w:pStyle w:val="Tabletext"/>
            </w:pPr>
            <w:r w:rsidRPr="00680AEE">
              <w:t>Section</w:t>
            </w:r>
            <w:r w:rsidR="00680AEE" w:rsidRPr="00680AEE">
              <w:t> </w:t>
            </w:r>
            <w:r w:rsidRPr="00680AEE">
              <w:t>3</w:t>
            </w:r>
          </w:p>
        </w:tc>
        <w:tc>
          <w:tcPr>
            <w:tcW w:w="1990" w:type="dxa"/>
            <w:tcBorders>
              <w:top w:val="single" w:sz="12" w:space="0" w:color="auto"/>
              <w:bottom w:val="single" w:sz="4" w:space="0" w:color="auto"/>
            </w:tcBorders>
            <w:shd w:val="clear" w:color="auto" w:fill="auto"/>
          </w:tcPr>
          <w:p w:rsidR="00354E74" w:rsidRPr="00680AEE" w:rsidRDefault="00354E74" w:rsidP="00680AEE">
            <w:pPr>
              <w:pStyle w:val="Tabletext"/>
            </w:pPr>
            <w:r w:rsidRPr="00680AEE">
              <w:t>consumers of healthcare</w:t>
            </w:r>
          </w:p>
        </w:tc>
        <w:tc>
          <w:tcPr>
            <w:tcW w:w="2124" w:type="dxa"/>
            <w:tcBorders>
              <w:top w:val="single" w:sz="12" w:space="0" w:color="auto"/>
              <w:bottom w:val="single" w:sz="4" w:space="0" w:color="auto"/>
            </w:tcBorders>
            <w:shd w:val="clear" w:color="auto" w:fill="auto"/>
          </w:tcPr>
          <w:p w:rsidR="00354E74" w:rsidRPr="00680AEE" w:rsidRDefault="00354E74" w:rsidP="00680AEE">
            <w:pPr>
              <w:pStyle w:val="Tabletext"/>
            </w:pPr>
            <w:r w:rsidRPr="00680AEE">
              <w:t>recipients of healthcare</w:t>
            </w:r>
          </w:p>
        </w:tc>
      </w:tr>
      <w:tr w:rsidR="00354E74" w:rsidRPr="00680AEE" w:rsidTr="00387091">
        <w:tc>
          <w:tcPr>
            <w:tcW w:w="714" w:type="dxa"/>
            <w:tcBorders>
              <w:top w:val="single" w:sz="4" w:space="0" w:color="auto"/>
              <w:bottom w:val="single" w:sz="4" w:space="0" w:color="auto"/>
            </w:tcBorders>
            <w:shd w:val="clear" w:color="auto" w:fill="auto"/>
          </w:tcPr>
          <w:p w:rsidR="00354E74" w:rsidRPr="00680AEE" w:rsidRDefault="005B1539" w:rsidP="00680AEE">
            <w:pPr>
              <w:pStyle w:val="Tabletext"/>
            </w:pPr>
            <w:r w:rsidRPr="00680AEE">
              <w:t>2</w:t>
            </w:r>
          </w:p>
        </w:tc>
        <w:tc>
          <w:tcPr>
            <w:tcW w:w="2258" w:type="dxa"/>
            <w:tcBorders>
              <w:top w:val="single" w:sz="4" w:space="0" w:color="auto"/>
              <w:bottom w:val="single" w:sz="4" w:space="0" w:color="auto"/>
            </w:tcBorders>
            <w:shd w:val="clear" w:color="auto" w:fill="auto"/>
          </w:tcPr>
          <w:p w:rsidR="00354E74" w:rsidRPr="00680AEE" w:rsidRDefault="00354E74" w:rsidP="00680AEE">
            <w:pPr>
              <w:pStyle w:val="Tabletext"/>
            </w:pPr>
            <w:r w:rsidRPr="00680AEE">
              <w:t>Paragraph 3(d)</w:t>
            </w:r>
          </w:p>
        </w:tc>
        <w:tc>
          <w:tcPr>
            <w:tcW w:w="1990" w:type="dxa"/>
            <w:tcBorders>
              <w:top w:val="single" w:sz="4" w:space="0" w:color="auto"/>
              <w:bottom w:val="single" w:sz="4" w:space="0" w:color="auto"/>
            </w:tcBorders>
            <w:shd w:val="clear" w:color="auto" w:fill="auto"/>
          </w:tcPr>
          <w:p w:rsidR="00354E74" w:rsidRPr="00680AEE" w:rsidRDefault="00354E74" w:rsidP="00680AEE">
            <w:pPr>
              <w:pStyle w:val="Tabletext"/>
            </w:pPr>
            <w:r w:rsidRPr="00680AEE">
              <w:t>consumers</w:t>
            </w:r>
          </w:p>
        </w:tc>
        <w:tc>
          <w:tcPr>
            <w:tcW w:w="2124" w:type="dxa"/>
            <w:tcBorders>
              <w:top w:val="single" w:sz="4" w:space="0" w:color="auto"/>
              <w:bottom w:val="single" w:sz="4" w:space="0" w:color="auto"/>
            </w:tcBorders>
            <w:shd w:val="clear" w:color="auto" w:fill="auto"/>
          </w:tcPr>
          <w:p w:rsidR="00354E74" w:rsidRPr="00680AEE" w:rsidRDefault="00354E74" w:rsidP="00680AEE">
            <w:pPr>
              <w:pStyle w:val="Tabletext"/>
            </w:pPr>
            <w:r w:rsidRPr="00680AEE">
              <w:t>healthcare recipients</w:t>
            </w:r>
          </w:p>
        </w:tc>
      </w:tr>
      <w:tr w:rsidR="00354E74" w:rsidRPr="00680AEE" w:rsidTr="00387091">
        <w:tc>
          <w:tcPr>
            <w:tcW w:w="714" w:type="dxa"/>
            <w:tcBorders>
              <w:bottom w:val="single" w:sz="4" w:space="0" w:color="auto"/>
            </w:tcBorders>
            <w:shd w:val="clear" w:color="auto" w:fill="auto"/>
          </w:tcPr>
          <w:p w:rsidR="00354E74" w:rsidRPr="00680AEE" w:rsidRDefault="005B1539" w:rsidP="00680AEE">
            <w:pPr>
              <w:pStyle w:val="Tabletext"/>
            </w:pPr>
            <w:r w:rsidRPr="00680AEE">
              <w:t>3</w:t>
            </w:r>
          </w:p>
        </w:tc>
        <w:tc>
          <w:tcPr>
            <w:tcW w:w="2258" w:type="dxa"/>
            <w:tcBorders>
              <w:bottom w:val="single" w:sz="4" w:space="0" w:color="auto"/>
            </w:tcBorders>
            <w:shd w:val="clear" w:color="auto" w:fill="auto"/>
          </w:tcPr>
          <w:p w:rsidR="00354E74" w:rsidRPr="00680AEE" w:rsidRDefault="00354E74" w:rsidP="00680AEE">
            <w:pPr>
              <w:pStyle w:val="Tabletext"/>
            </w:pPr>
            <w:r w:rsidRPr="00680AEE">
              <w:t>Section</w:t>
            </w:r>
            <w:r w:rsidR="00680AEE" w:rsidRPr="00680AEE">
              <w:t> </w:t>
            </w:r>
            <w:r w:rsidRPr="00680AEE">
              <w:t xml:space="preserve">5 (definitions of </w:t>
            </w:r>
            <w:r w:rsidRPr="00680AEE">
              <w:rPr>
                <w:b/>
                <w:i/>
              </w:rPr>
              <w:t>authorised representative</w:t>
            </w:r>
            <w:r w:rsidRPr="00680AEE">
              <w:t xml:space="preserve"> and </w:t>
            </w:r>
            <w:r w:rsidRPr="00680AEE">
              <w:rPr>
                <w:b/>
                <w:i/>
              </w:rPr>
              <w:t>nominated healthcare provider</w:t>
            </w:r>
            <w:r w:rsidRPr="00680AEE">
              <w:t>)</w:t>
            </w:r>
          </w:p>
        </w:tc>
        <w:tc>
          <w:tcPr>
            <w:tcW w:w="1990" w:type="dxa"/>
            <w:tcBorders>
              <w:bottom w:val="single" w:sz="4" w:space="0" w:color="auto"/>
            </w:tcBorders>
            <w:shd w:val="clear" w:color="auto" w:fill="auto"/>
          </w:tcPr>
          <w:p w:rsidR="00354E74" w:rsidRPr="00680AEE" w:rsidRDefault="00354E74" w:rsidP="00680AEE">
            <w:pPr>
              <w:pStyle w:val="Tabletext"/>
            </w:pPr>
            <w:r w:rsidRPr="00680AEE">
              <w:t>consumer (wherever occurring)</w:t>
            </w:r>
          </w:p>
        </w:tc>
        <w:tc>
          <w:tcPr>
            <w:tcW w:w="2124" w:type="dxa"/>
            <w:tcBorders>
              <w:bottom w:val="single" w:sz="4" w:space="0" w:color="auto"/>
            </w:tcBorders>
            <w:shd w:val="clear" w:color="auto" w:fill="auto"/>
          </w:tcPr>
          <w:p w:rsidR="00354E74" w:rsidRPr="00680AEE" w:rsidRDefault="00354E74" w:rsidP="00680AEE">
            <w:pPr>
              <w:pStyle w:val="Tabletext"/>
            </w:pPr>
            <w:r w:rsidRPr="00680AEE">
              <w:t>healthcare recipient</w:t>
            </w:r>
          </w:p>
        </w:tc>
      </w:tr>
      <w:tr w:rsidR="00354E74" w:rsidRPr="00680AEE" w:rsidTr="00387091">
        <w:tc>
          <w:tcPr>
            <w:tcW w:w="714" w:type="dxa"/>
            <w:shd w:val="clear" w:color="auto" w:fill="auto"/>
          </w:tcPr>
          <w:p w:rsidR="00354E74" w:rsidRPr="00680AEE" w:rsidRDefault="005B1539" w:rsidP="00680AEE">
            <w:pPr>
              <w:pStyle w:val="Tabletext"/>
            </w:pPr>
            <w:r w:rsidRPr="00680AEE">
              <w:t>4</w:t>
            </w:r>
          </w:p>
        </w:tc>
        <w:tc>
          <w:tcPr>
            <w:tcW w:w="2258" w:type="dxa"/>
            <w:shd w:val="clear" w:color="auto" w:fill="auto"/>
          </w:tcPr>
          <w:p w:rsidR="00354E74" w:rsidRPr="00680AEE" w:rsidRDefault="00354E74" w:rsidP="00680AEE">
            <w:pPr>
              <w:pStyle w:val="Tabletext"/>
            </w:pPr>
            <w:r w:rsidRPr="00680AEE">
              <w:t>Section</w:t>
            </w:r>
            <w:r w:rsidR="00680AEE" w:rsidRPr="00680AEE">
              <w:t> </w:t>
            </w:r>
            <w:r w:rsidRPr="00680AEE">
              <w:t>5 (</w:t>
            </w:r>
            <w:r w:rsidR="00680AEE" w:rsidRPr="00680AEE">
              <w:t>paragraph (</w:t>
            </w:r>
            <w:r w:rsidRPr="00680AEE">
              <w:t xml:space="preserve">a) of the definition of </w:t>
            </w:r>
            <w:r w:rsidRPr="00680AEE">
              <w:rPr>
                <w:b/>
                <w:i/>
              </w:rPr>
              <w:t>nominated healthcare provider</w:t>
            </w:r>
            <w:r w:rsidRPr="00680AEE">
              <w:t>)</w:t>
            </w:r>
          </w:p>
        </w:tc>
        <w:tc>
          <w:tcPr>
            <w:tcW w:w="1990" w:type="dxa"/>
            <w:shd w:val="clear" w:color="auto" w:fill="auto"/>
          </w:tcPr>
          <w:p w:rsidR="00354E74" w:rsidRPr="00680AEE" w:rsidRDefault="00354E74" w:rsidP="00680AEE">
            <w:pPr>
              <w:pStyle w:val="Tabletext"/>
            </w:pPr>
            <w:r w:rsidRPr="00680AEE">
              <w:t>consumer’s</w:t>
            </w:r>
          </w:p>
        </w:tc>
        <w:tc>
          <w:tcPr>
            <w:tcW w:w="2124" w:type="dxa"/>
            <w:shd w:val="clear" w:color="auto" w:fill="auto"/>
          </w:tcPr>
          <w:p w:rsidR="00354E74" w:rsidRPr="00680AEE" w:rsidRDefault="00354E74" w:rsidP="00680AEE">
            <w:pPr>
              <w:pStyle w:val="Tabletext"/>
            </w:pPr>
            <w:r w:rsidRPr="00680AEE">
              <w:t>healthcare recipient’s</w:t>
            </w:r>
          </w:p>
        </w:tc>
      </w:tr>
      <w:tr w:rsidR="00354E74" w:rsidRPr="00680AEE" w:rsidTr="00387091">
        <w:tc>
          <w:tcPr>
            <w:tcW w:w="714" w:type="dxa"/>
            <w:shd w:val="clear" w:color="auto" w:fill="auto"/>
          </w:tcPr>
          <w:p w:rsidR="00354E74" w:rsidRPr="00680AEE" w:rsidRDefault="005B1539" w:rsidP="00680AEE">
            <w:pPr>
              <w:pStyle w:val="Tabletext"/>
            </w:pPr>
            <w:r w:rsidRPr="00680AEE">
              <w:t>5</w:t>
            </w:r>
          </w:p>
        </w:tc>
        <w:tc>
          <w:tcPr>
            <w:tcW w:w="2258" w:type="dxa"/>
            <w:shd w:val="clear" w:color="auto" w:fill="auto"/>
          </w:tcPr>
          <w:p w:rsidR="00354E74" w:rsidRPr="00680AEE" w:rsidRDefault="00354E74" w:rsidP="00680AEE">
            <w:pPr>
              <w:pStyle w:val="Tabletext"/>
            </w:pPr>
            <w:r w:rsidRPr="00680AEE">
              <w:t>Section</w:t>
            </w:r>
            <w:r w:rsidR="00680AEE" w:rsidRPr="00680AEE">
              <w:t> </w:t>
            </w:r>
            <w:r w:rsidRPr="00680AEE">
              <w:t xml:space="preserve">5 (definitions of </w:t>
            </w:r>
            <w:r w:rsidRPr="00680AEE">
              <w:rPr>
                <w:b/>
                <w:i/>
              </w:rPr>
              <w:t>nominated representative</w:t>
            </w:r>
            <w:r w:rsidRPr="00680AEE">
              <w:t xml:space="preserve"> and </w:t>
            </w:r>
            <w:r w:rsidRPr="00680AEE">
              <w:rPr>
                <w:b/>
                <w:i/>
              </w:rPr>
              <w:t>parental responsibility</w:t>
            </w:r>
            <w:r w:rsidRPr="00680AEE">
              <w:t>)</w:t>
            </w:r>
          </w:p>
        </w:tc>
        <w:tc>
          <w:tcPr>
            <w:tcW w:w="1990" w:type="dxa"/>
            <w:shd w:val="clear" w:color="auto" w:fill="auto"/>
          </w:tcPr>
          <w:p w:rsidR="00354E74" w:rsidRPr="00680AEE" w:rsidRDefault="00354E74" w:rsidP="00680AEE">
            <w:pPr>
              <w:pStyle w:val="Tabletext"/>
            </w:pPr>
            <w:r w:rsidRPr="00680AEE">
              <w:t>consumer</w:t>
            </w:r>
          </w:p>
        </w:tc>
        <w:tc>
          <w:tcPr>
            <w:tcW w:w="2124" w:type="dxa"/>
            <w:shd w:val="clear" w:color="auto" w:fill="auto"/>
          </w:tcPr>
          <w:p w:rsidR="00354E74" w:rsidRPr="00680AEE" w:rsidRDefault="00354E74" w:rsidP="00680AEE">
            <w:pPr>
              <w:pStyle w:val="Tabletext"/>
            </w:pPr>
            <w:r w:rsidRPr="00680AEE">
              <w:t>healthcare recipient</w:t>
            </w:r>
          </w:p>
        </w:tc>
      </w:tr>
      <w:tr w:rsidR="00354E74" w:rsidRPr="00680AEE" w:rsidTr="00387091">
        <w:tc>
          <w:tcPr>
            <w:tcW w:w="714" w:type="dxa"/>
            <w:shd w:val="clear" w:color="auto" w:fill="auto"/>
          </w:tcPr>
          <w:p w:rsidR="00354E74" w:rsidRPr="00680AEE" w:rsidRDefault="005B1539" w:rsidP="00680AEE">
            <w:pPr>
              <w:pStyle w:val="Tabletext"/>
            </w:pPr>
            <w:r w:rsidRPr="00680AEE">
              <w:t>6</w:t>
            </w:r>
          </w:p>
        </w:tc>
        <w:tc>
          <w:tcPr>
            <w:tcW w:w="2258" w:type="dxa"/>
            <w:shd w:val="clear" w:color="auto" w:fill="auto"/>
          </w:tcPr>
          <w:p w:rsidR="00354E74" w:rsidRPr="00680AEE" w:rsidRDefault="00354E74" w:rsidP="00680AEE">
            <w:pPr>
              <w:pStyle w:val="Tabletext"/>
            </w:pPr>
            <w:r w:rsidRPr="00680AEE">
              <w:t>Section</w:t>
            </w:r>
            <w:r w:rsidR="00680AEE" w:rsidRPr="00680AEE">
              <w:t> </w:t>
            </w:r>
            <w:r w:rsidRPr="00680AEE">
              <w:t xml:space="preserve">5 (definition of </w:t>
            </w:r>
            <w:r w:rsidRPr="00680AEE">
              <w:rPr>
                <w:b/>
                <w:i/>
              </w:rPr>
              <w:t>use</w:t>
            </w:r>
            <w:r w:rsidRPr="00680AEE">
              <w:t>)</w:t>
            </w:r>
          </w:p>
        </w:tc>
        <w:tc>
          <w:tcPr>
            <w:tcW w:w="1990" w:type="dxa"/>
            <w:shd w:val="clear" w:color="auto" w:fill="auto"/>
          </w:tcPr>
          <w:p w:rsidR="00354E74" w:rsidRPr="00680AEE" w:rsidRDefault="00354E74" w:rsidP="00680AEE">
            <w:pPr>
              <w:pStyle w:val="Tabletext"/>
            </w:pPr>
            <w:r w:rsidRPr="00680AEE">
              <w:t>consumer’s</w:t>
            </w:r>
          </w:p>
        </w:tc>
        <w:tc>
          <w:tcPr>
            <w:tcW w:w="2124" w:type="dxa"/>
            <w:shd w:val="clear" w:color="auto" w:fill="auto"/>
          </w:tcPr>
          <w:p w:rsidR="00354E74" w:rsidRPr="00680AEE" w:rsidRDefault="00354E74" w:rsidP="00680AEE">
            <w:pPr>
              <w:pStyle w:val="Tabletext"/>
            </w:pPr>
            <w:r w:rsidRPr="00680AEE">
              <w:t>healthcare recipient’s</w:t>
            </w:r>
          </w:p>
        </w:tc>
      </w:tr>
      <w:tr w:rsidR="00354E74" w:rsidRPr="00680AEE" w:rsidTr="00387091">
        <w:tc>
          <w:tcPr>
            <w:tcW w:w="714" w:type="dxa"/>
            <w:shd w:val="clear" w:color="auto" w:fill="auto"/>
          </w:tcPr>
          <w:p w:rsidR="00354E74" w:rsidRPr="00680AEE" w:rsidRDefault="005B1539" w:rsidP="00680AEE">
            <w:pPr>
              <w:pStyle w:val="Tabletext"/>
            </w:pPr>
            <w:r w:rsidRPr="00680AEE">
              <w:t>7</w:t>
            </w:r>
          </w:p>
        </w:tc>
        <w:tc>
          <w:tcPr>
            <w:tcW w:w="2258" w:type="dxa"/>
            <w:shd w:val="clear" w:color="auto" w:fill="auto"/>
          </w:tcPr>
          <w:p w:rsidR="00354E74" w:rsidRPr="00680AEE" w:rsidRDefault="00354E74" w:rsidP="00680AEE">
            <w:pPr>
              <w:pStyle w:val="Tabletext"/>
            </w:pPr>
            <w:r w:rsidRPr="00680AEE">
              <w:t>Section</w:t>
            </w:r>
            <w:r w:rsidR="00680AEE" w:rsidRPr="00680AEE">
              <w:t> </w:t>
            </w:r>
            <w:r w:rsidRPr="00680AEE">
              <w:t xml:space="preserve">5 (definition of </w:t>
            </w:r>
            <w:r w:rsidRPr="00680AEE">
              <w:rPr>
                <w:b/>
                <w:i/>
              </w:rPr>
              <w:t>Veterans’ Affairs Department file number</w:t>
            </w:r>
            <w:r w:rsidRPr="00680AEE">
              <w:t>)</w:t>
            </w:r>
          </w:p>
        </w:tc>
        <w:tc>
          <w:tcPr>
            <w:tcW w:w="1990" w:type="dxa"/>
            <w:shd w:val="clear" w:color="auto" w:fill="auto"/>
          </w:tcPr>
          <w:p w:rsidR="00354E74" w:rsidRPr="00680AEE" w:rsidRDefault="00354E74" w:rsidP="00680AEE">
            <w:pPr>
              <w:pStyle w:val="Tabletext"/>
            </w:pPr>
            <w:r w:rsidRPr="00680AEE">
              <w:t>consumer</w:t>
            </w:r>
          </w:p>
        </w:tc>
        <w:tc>
          <w:tcPr>
            <w:tcW w:w="2124" w:type="dxa"/>
            <w:shd w:val="clear" w:color="auto" w:fill="auto"/>
          </w:tcPr>
          <w:p w:rsidR="00354E74" w:rsidRPr="00680AEE" w:rsidRDefault="00354E74" w:rsidP="00680AEE">
            <w:pPr>
              <w:pStyle w:val="Tabletext"/>
            </w:pPr>
            <w:r w:rsidRPr="00680AEE">
              <w:t>healthcare recipient</w:t>
            </w:r>
          </w:p>
        </w:tc>
      </w:tr>
      <w:tr w:rsidR="00354E74" w:rsidRPr="00680AEE" w:rsidTr="00387091">
        <w:tc>
          <w:tcPr>
            <w:tcW w:w="714" w:type="dxa"/>
            <w:shd w:val="clear" w:color="auto" w:fill="auto"/>
          </w:tcPr>
          <w:p w:rsidR="00354E74" w:rsidRPr="00680AEE" w:rsidRDefault="005B1539" w:rsidP="00680AEE">
            <w:pPr>
              <w:pStyle w:val="Tabletext"/>
            </w:pPr>
            <w:r w:rsidRPr="00680AEE">
              <w:t>8</w:t>
            </w:r>
          </w:p>
        </w:tc>
        <w:tc>
          <w:tcPr>
            <w:tcW w:w="2258" w:type="dxa"/>
            <w:shd w:val="clear" w:color="auto" w:fill="auto"/>
          </w:tcPr>
          <w:p w:rsidR="00354E74" w:rsidRPr="00680AEE" w:rsidRDefault="00354E74" w:rsidP="00680AEE">
            <w:pPr>
              <w:pStyle w:val="Tabletext"/>
            </w:pPr>
            <w:r w:rsidRPr="00680AEE">
              <w:t>Section</w:t>
            </w:r>
            <w:r w:rsidR="00680AEE" w:rsidRPr="00680AEE">
              <w:t> </w:t>
            </w:r>
            <w:r w:rsidRPr="00680AEE">
              <w:t>6 (heading)</w:t>
            </w:r>
          </w:p>
        </w:tc>
        <w:tc>
          <w:tcPr>
            <w:tcW w:w="1990" w:type="dxa"/>
            <w:shd w:val="clear" w:color="auto" w:fill="auto"/>
          </w:tcPr>
          <w:p w:rsidR="00354E74" w:rsidRPr="00680AEE" w:rsidRDefault="00354E74" w:rsidP="00680AEE">
            <w:pPr>
              <w:pStyle w:val="Tabletext"/>
              <w:rPr>
                <w:b/>
              </w:rPr>
            </w:pPr>
            <w:r w:rsidRPr="00680AEE">
              <w:rPr>
                <w:b/>
              </w:rPr>
              <w:t>consumer</w:t>
            </w:r>
          </w:p>
        </w:tc>
        <w:tc>
          <w:tcPr>
            <w:tcW w:w="2124" w:type="dxa"/>
            <w:shd w:val="clear" w:color="auto" w:fill="auto"/>
          </w:tcPr>
          <w:p w:rsidR="00354E74" w:rsidRPr="00680AEE" w:rsidRDefault="00354E74" w:rsidP="00680AEE">
            <w:pPr>
              <w:pStyle w:val="Tabletext"/>
              <w:rPr>
                <w:b/>
              </w:rPr>
            </w:pPr>
            <w:r w:rsidRPr="00680AEE">
              <w:rPr>
                <w:b/>
              </w:rPr>
              <w:t>healthcare recipient</w:t>
            </w:r>
          </w:p>
        </w:tc>
      </w:tr>
      <w:tr w:rsidR="00354E74" w:rsidRPr="00680AEE" w:rsidTr="00387091">
        <w:tc>
          <w:tcPr>
            <w:tcW w:w="714" w:type="dxa"/>
            <w:shd w:val="clear" w:color="auto" w:fill="auto"/>
          </w:tcPr>
          <w:p w:rsidR="00354E74" w:rsidRPr="00680AEE" w:rsidRDefault="005B1539" w:rsidP="00680AEE">
            <w:pPr>
              <w:pStyle w:val="Tabletext"/>
            </w:pPr>
            <w:r w:rsidRPr="00680AEE">
              <w:t>9</w:t>
            </w:r>
          </w:p>
        </w:tc>
        <w:tc>
          <w:tcPr>
            <w:tcW w:w="2258" w:type="dxa"/>
            <w:shd w:val="clear" w:color="auto" w:fill="auto"/>
          </w:tcPr>
          <w:p w:rsidR="00354E74" w:rsidRPr="00680AEE" w:rsidRDefault="00354E74" w:rsidP="00680AEE">
            <w:pPr>
              <w:pStyle w:val="Tabletext"/>
            </w:pPr>
            <w:r w:rsidRPr="00680AEE">
              <w:t>Subsection</w:t>
            </w:r>
            <w:r w:rsidR="00680AEE" w:rsidRPr="00680AEE">
              <w:t> </w:t>
            </w:r>
            <w:r w:rsidRPr="00680AEE">
              <w:t>6(1) (heading)</w:t>
            </w:r>
          </w:p>
        </w:tc>
        <w:tc>
          <w:tcPr>
            <w:tcW w:w="1990" w:type="dxa"/>
            <w:shd w:val="clear" w:color="auto" w:fill="auto"/>
          </w:tcPr>
          <w:p w:rsidR="00354E74" w:rsidRPr="00680AEE" w:rsidRDefault="00354E74" w:rsidP="00680AEE">
            <w:pPr>
              <w:pStyle w:val="Tabletext"/>
              <w:rPr>
                <w:i/>
              </w:rPr>
            </w:pPr>
            <w:r w:rsidRPr="00680AEE">
              <w:rPr>
                <w:i/>
              </w:rPr>
              <w:t>Consumers</w:t>
            </w:r>
          </w:p>
        </w:tc>
        <w:tc>
          <w:tcPr>
            <w:tcW w:w="2124" w:type="dxa"/>
            <w:shd w:val="clear" w:color="auto" w:fill="auto"/>
          </w:tcPr>
          <w:p w:rsidR="00354E74" w:rsidRPr="00680AEE" w:rsidRDefault="00354E74" w:rsidP="00680AEE">
            <w:pPr>
              <w:pStyle w:val="Tabletext"/>
              <w:rPr>
                <w:i/>
              </w:rPr>
            </w:pPr>
            <w:r w:rsidRPr="00680AEE">
              <w:rPr>
                <w:i/>
              </w:rPr>
              <w:t>Healthcare recipients</w:t>
            </w:r>
          </w:p>
        </w:tc>
      </w:tr>
      <w:tr w:rsidR="00354E74" w:rsidRPr="00680AEE" w:rsidTr="00387091">
        <w:tc>
          <w:tcPr>
            <w:tcW w:w="714" w:type="dxa"/>
            <w:shd w:val="clear" w:color="auto" w:fill="auto"/>
          </w:tcPr>
          <w:p w:rsidR="00354E74" w:rsidRPr="00680AEE" w:rsidRDefault="005B1539" w:rsidP="00680AEE">
            <w:pPr>
              <w:pStyle w:val="Tabletext"/>
            </w:pPr>
            <w:r w:rsidRPr="00680AEE">
              <w:t>10</w:t>
            </w:r>
          </w:p>
        </w:tc>
        <w:tc>
          <w:tcPr>
            <w:tcW w:w="2258" w:type="dxa"/>
            <w:shd w:val="clear" w:color="auto" w:fill="auto"/>
          </w:tcPr>
          <w:p w:rsidR="00354E74" w:rsidRPr="00680AEE" w:rsidRDefault="00354E74" w:rsidP="00680AEE">
            <w:pPr>
              <w:pStyle w:val="Tabletext"/>
            </w:pPr>
            <w:r w:rsidRPr="00680AEE">
              <w:t>Subsections</w:t>
            </w:r>
            <w:r w:rsidR="00680AEE" w:rsidRPr="00680AEE">
              <w:t> </w:t>
            </w:r>
            <w:r w:rsidRPr="00680AEE">
              <w:t>6(1) to (3)</w:t>
            </w:r>
          </w:p>
        </w:tc>
        <w:tc>
          <w:tcPr>
            <w:tcW w:w="1990" w:type="dxa"/>
            <w:shd w:val="clear" w:color="auto" w:fill="auto"/>
          </w:tcPr>
          <w:p w:rsidR="00354E74" w:rsidRPr="00680AEE" w:rsidRDefault="00354E74" w:rsidP="00680AEE">
            <w:pPr>
              <w:pStyle w:val="Tabletext"/>
            </w:pPr>
            <w:r w:rsidRPr="00680AEE">
              <w:t xml:space="preserve">consumer (wherever </w:t>
            </w:r>
            <w:r w:rsidRPr="00680AEE">
              <w:lastRenderedPageBreak/>
              <w:t>occurring)</w:t>
            </w:r>
          </w:p>
        </w:tc>
        <w:tc>
          <w:tcPr>
            <w:tcW w:w="2124" w:type="dxa"/>
            <w:shd w:val="clear" w:color="auto" w:fill="auto"/>
          </w:tcPr>
          <w:p w:rsidR="00354E74" w:rsidRPr="00680AEE" w:rsidRDefault="00354E74" w:rsidP="00680AEE">
            <w:pPr>
              <w:pStyle w:val="Tabletext"/>
            </w:pPr>
            <w:r w:rsidRPr="00680AEE">
              <w:lastRenderedPageBreak/>
              <w:t>healthcare recipient</w:t>
            </w:r>
          </w:p>
        </w:tc>
      </w:tr>
      <w:tr w:rsidR="00354E74" w:rsidRPr="00680AEE" w:rsidTr="00387091">
        <w:tc>
          <w:tcPr>
            <w:tcW w:w="714" w:type="dxa"/>
            <w:shd w:val="clear" w:color="auto" w:fill="auto"/>
          </w:tcPr>
          <w:p w:rsidR="00354E74" w:rsidRPr="00680AEE" w:rsidRDefault="005B1539" w:rsidP="00680AEE">
            <w:pPr>
              <w:pStyle w:val="Tabletext"/>
            </w:pPr>
            <w:r w:rsidRPr="00680AEE">
              <w:lastRenderedPageBreak/>
              <w:t>11</w:t>
            </w:r>
          </w:p>
        </w:tc>
        <w:tc>
          <w:tcPr>
            <w:tcW w:w="2258" w:type="dxa"/>
            <w:shd w:val="clear" w:color="auto" w:fill="auto"/>
          </w:tcPr>
          <w:p w:rsidR="00354E74" w:rsidRPr="00680AEE" w:rsidRDefault="00354E74" w:rsidP="00680AEE">
            <w:pPr>
              <w:pStyle w:val="Tabletext"/>
            </w:pPr>
            <w:r w:rsidRPr="00680AEE">
              <w:t>Subsection</w:t>
            </w:r>
            <w:r w:rsidR="00680AEE" w:rsidRPr="00680AEE">
              <w:t> </w:t>
            </w:r>
            <w:r w:rsidRPr="00680AEE">
              <w:t>6(4) (heading)</w:t>
            </w:r>
          </w:p>
        </w:tc>
        <w:tc>
          <w:tcPr>
            <w:tcW w:w="1990" w:type="dxa"/>
            <w:shd w:val="clear" w:color="auto" w:fill="auto"/>
          </w:tcPr>
          <w:p w:rsidR="00354E74" w:rsidRPr="00680AEE" w:rsidRDefault="00354E74" w:rsidP="00680AEE">
            <w:pPr>
              <w:pStyle w:val="Tabletext"/>
              <w:rPr>
                <w:i/>
              </w:rPr>
            </w:pPr>
            <w:r w:rsidRPr="00680AEE">
              <w:rPr>
                <w:i/>
              </w:rPr>
              <w:t>Consumers</w:t>
            </w:r>
          </w:p>
        </w:tc>
        <w:tc>
          <w:tcPr>
            <w:tcW w:w="2124" w:type="dxa"/>
            <w:shd w:val="clear" w:color="auto" w:fill="auto"/>
          </w:tcPr>
          <w:p w:rsidR="00354E74" w:rsidRPr="00680AEE" w:rsidRDefault="00354E74" w:rsidP="00680AEE">
            <w:pPr>
              <w:pStyle w:val="Tabletext"/>
              <w:rPr>
                <w:i/>
              </w:rPr>
            </w:pPr>
            <w:r w:rsidRPr="00680AEE">
              <w:rPr>
                <w:i/>
              </w:rPr>
              <w:t>Healthcare recipients</w:t>
            </w:r>
          </w:p>
        </w:tc>
      </w:tr>
      <w:tr w:rsidR="00354E74" w:rsidRPr="00680AEE" w:rsidTr="00387091">
        <w:tc>
          <w:tcPr>
            <w:tcW w:w="714" w:type="dxa"/>
            <w:shd w:val="clear" w:color="auto" w:fill="auto"/>
          </w:tcPr>
          <w:p w:rsidR="00354E74" w:rsidRPr="00680AEE" w:rsidRDefault="005B1539" w:rsidP="00680AEE">
            <w:pPr>
              <w:pStyle w:val="Tabletext"/>
            </w:pPr>
            <w:r w:rsidRPr="00680AEE">
              <w:t>12</w:t>
            </w:r>
          </w:p>
        </w:tc>
        <w:tc>
          <w:tcPr>
            <w:tcW w:w="2258" w:type="dxa"/>
            <w:shd w:val="clear" w:color="auto" w:fill="auto"/>
          </w:tcPr>
          <w:p w:rsidR="00354E74" w:rsidRPr="00680AEE" w:rsidRDefault="00354E74" w:rsidP="00680AEE">
            <w:pPr>
              <w:pStyle w:val="Tabletext"/>
            </w:pPr>
            <w:r w:rsidRPr="00680AEE">
              <w:t>Subsections</w:t>
            </w:r>
            <w:r w:rsidR="00680AEE" w:rsidRPr="00680AEE">
              <w:t> </w:t>
            </w:r>
            <w:r w:rsidRPr="00680AEE">
              <w:t>6(4) and (6)</w:t>
            </w:r>
          </w:p>
        </w:tc>
        <w:tc>
          <w:tcPr>
            <w:tcW w:w="1990" w:type="dxa"/>
            <w:shd w:val="clear" w:color="auto" w:fill="auto"/>
          </w:tcPr>
          <w:p w:rsidR="00354E74" w:rsidRPr="00680AEE" w:rsidRDefault="00354E74" w:rsidP="00680AEE">
            <w:pPr>
              <w:pStyle w:val="Tabletext"/>
            </w:pPr>
            <w:r w:rsidRPr="00680AEE">
              <w:t>consumer (wherever occurring)</w:t>
            </w:r>
          </w:p>
        </w:tc>
        <w:tc>
          <w:tcPr>
            <w:tcW w:w="2124" w:type="dxa"/>
            <w:shd w:val="clear" w:color="auto" w:fill="auto"/>
          </w:tcPr>
          <w:p w:rsidR="00354E74" w:rsidRPr="00680AEE" w:rsidRDefault="00354E74" w:rsidP="00680AEE">
            <w:pPr>
              <w:pStyle w:val="Tabletext"/>
            </w:pPr>
            <w:r w:rsidRPr="00680AEE">
              <w:t>healthcare recipient</w:t>
            </w:r>
          </w:p>
        </w:tc>
      </w:tr>
      <w:tr w:rsidR="00354E74" w:rsidRPr="00680AEE" w:rsidTr="00387091">
        <w:tc>
          <w:tcPr>
            <w:tcW w:w="714" w:type="dxa"/>
            <w:shd w:val="clear" w:color="auto" w:fill="auto"/>
          </w:tcPr>
          <w:p w:rsidR="00354E74" w:rsidRPr="00680AEE" w:rsidRDefault="005B1539" w:rsidP="00680AEE">
            <w:pPr>
              <w:pStyle w:val="Tabletext"/>
            </w:pPr>
            <w:r w:rsidRPr="00680AEE">
              <w:t>13</w:t>
            </w:r>
          </w:p>
        </w:tc>
        <w:tc>
          <w:tcPr>
            <w:tcW w:w="2258" w:type="dxa"/>
            <w:shd w:val="clear" w:color="auto" w:fill="auto"/>
          </w:tcPr>
          <w:p w:rsidR="00354E74" w:rsidRPr="00680AEE" w:rsidRDefault="00354E74" w:rsidP="00680AEE">
            <w:pPr>
              <w:pStyle w:val="Tabletext"/>
            </w:pPr>
            <w:r w:rsidRPr="00680AEE">
              <w:t>Subsection</w:t>
            </w:r>
            <w:r w:rsidR="00680AEE" w:rsidRPr="00680AEE">
              <w:t> </w:t>
            </w:r>
            <w:r w:rsidRPr="00680AEE">
              <w:t>6(7)</w:t>
            </w:r>
          </w:p>
        </w:tc>
        <w:tc>
          <w:tcPr>
            <w:tcW w:w="1990" w:type="dxa"/>
            <w:shd w:val="clear" w:color="auto" w:fill="auto"/>
          </w:tcPr>
          <w:p w:rsidR="00354E74" w:rsidRPr="00680AEE" w:rsidRDefault="00354E74" w:rsidP="00680AEE">
            <w:pPr>
              <w:pStyle w:val="Tabletext"/>
            </w:pPr>
            <w:r w:rsidRPr="00680AEE">
              <w:t>consumer (wherever occurring)</w:t>
            </w:r>
          </w:p>
        </w:tc>
        <w:tc>
          <w:tcPr>
            <w:tcW w:w="2124" w:type="dxa"/>
            <w:shd w:val="clear" w:color="auto" w:fill="auto"/>
          </w:tcPr>
          <w:p w:rsidR="00354E74" w:rsidRPr="00680AEE" w:rsidRDefault="00354E74" w:rsidP="00680AEE">
            <w:pPr>
              <w:pStyle w:val="Tabletext"/>
            </w:pPr>
            <w:r w:rsidRPr="00680AEE">
              <w:t>healthcare recipient</w:t>
            </w:r>
          </w:p>
        </w:tc>
      </w:tr>
      <w:tr w:rsidR="008C35D7" w:rsidRPr="00680AEE" w:rsidTr="00387091">
        <w:tc>
          <w:tcPr>
            <w:tcW w:w="714" w:type="dxa"/>
            <w:shd w:val="clear" w:color="auto" w:fill="auto"/>
          </w:tcPr>
          <w:p w:rsidR="008C35D7" w:rsidRPr="00680AEE" w:rsidRDefault="005B1539" w:rsidP="00680AEE">
            <w:pPr>
              <w:pStyle w:val="Tabletext"/>
            </w:pPr>
            <w:r w:rsidRPr="00680AEE">
              <w:t>14</w:t>
            </w:r>
          </w:p>
        </w:tc>
        <w:tc>
          <w:tcPr>
            <w:tcW w:w="2258" w:type="dxa"/>
            <w:shd w:val="clear" w:color="auto" w:fill="auto"/>
          </w:tcPr>
          <w:p w:rsidR="008C35D7" w:rsidRPr="00680AEE" w:rsidRDefault="008C35D7" w:rsidP="00680AEE">
            <w:pPr>
              <w:pStyle w:val="Tabletext"/>
            </w:pPr>
            <w:r w:rsidRPr="00680AEE">
              <w:t>Subsection</w:t>
            </w:r>
            <w:r w:rsidR="00680AEE" w:rsidRPr="00680AEE">
              <w:t> </w:t>
            </w:r>
            <w:r w:rsidRPr="00680AEE">
              <w:t>6(8)</w:t>
            </w:r>
          </w:p>
        </w:tc>
        <w:tc>
          <w:tcPr>
            <w:tcW w:w="1990" w:type="dxa"/>
            <w:shd w:val="clear" w:color="auto" w:fill="auto"/>
          </w:tcPr>
          <w:p w:rsidR="008C35D7" w:rsidRPr="00680AEE" w:rsidRDefault="008C35D7" w:rsidP="00680AEE">
            <w:pPr>
              <w:pStyle w:val="Tabletext"/>
            </w:pPr>
            <w:r w:rsidRPr="00680AEE">
              <w:t>consumer (first and second occurring)</w:t>
            </w:r>
          </w:p>
        </w:tc>
        <w:tc>
          <w:tcPr>
            <w:tcW w:w="2124" w:type="dxa"/>
            <w:shd w:val="clear" w:color="auto" w:fill="auto"/>
          </w:tcPr>
          <w:p w:rsidR="008C35D7" w:rsidRPr="00680AEE" w:rsidRDefault="008C35D7" w:rsidP="00680AEE">
            <w:pPr>
              <w:pStyle w:val="Tabletext"/>
            </w:pPr>
            <w:r w:rsidRPr="00680AEE">
              <w:t>healthcare recipient</w:t>
            </w:r>
          </w:p>
        </w:tc>
      </w:tr>
      <w:tr w:rsidR="008C35D7" w:rsidRPr="00680AEE" w:rsidTr="00387091">
        <w:tc>
          <w:tcPr>
            <w:tcW w:w="714" w:type="dxa"/>
            <w:shd w:val="clear" w:color="auto" w:fill="auto"/>
          </w:tcPr>
          <w:p w:rsidR="008C35D7" w:rsidRPr="00680AEE" w:rsidRDefault="005B1539" w:rsidP="00680AEE">
            <w:pPr>
              <w:pStyle w:val="Tabletext"/>
            </w:pPr>
            <w:r w:rsidRPr="00680AEE">
              <w:t>15</w:t>
            </w:r>
          </w:p>
        </w:tc>
        <w:tc>
          <w:tcPr>
            <w:tcW w:w="2258" w:type="dxa"/>
            <w:shd w:val="clear" w:color="auto" w:fill="auto"/>
          </w:tcPr>
          <w:p w:rsidR="008C35D7" w:rsidRPr="00680AEE" w:rsidRDefault="008C35D7" w:rsidP="00680AEE">
            <w:pPr>
              <w:pStyle w:val="Tabletext"/>
            </w:pPr>
            <w:r w:rsidRPr="00680AEE">
              <w:t>Subsection</w:t>
            </w:r>
            <w:r w:rsidR="00680AEE" w:rsidRPr="00680AEE">
              <w:t> </w:t>
            </w:r>
            <w:r w:rsidRPr="00680AEE">
              <w:t>6(8)</w:t>
            </w:r>
          </w:p>
        </w:tc>
        <w:tc>
          <w:tcPr>
            <w:tcW w:w="1990" w:type="dxa"/>
            <w:shd w:val="clear" w:color="auto" w:fill="auto"/>
          </w:tcPr>
          <w:p w:rsidR="008C35D7" w:rsidRPr="00680AEE" w:rsidRDefault="008C35D7" w:rsidP="00680AEE">
            <w:pPr>
              <w:pStyle w:val="Tabletext"/>
            </w:pPr>
            <w:r w:rsidRPr="00680AEE">
              <w:t>consumer’s</w:t>
            </w:r>
          </w:p>
        </w:tc>
        <w:tc>
          <w:tcPr>
            <w:tcW w:w="2124" w:type="dxa"/>
            <w:shd w:val="clear" w:color="auto" w:fill="auto"/>
          </w:tcPr>
          <w:p w:rsidR="008C35D7" w:rsidRPr="00680AEE" w:rsidRDefault="008C35D7" w:rsidP="00680AEE">
            <w:pPr>
              <w:pStyle w:val="Tabletext"/>
            </w:pPr>
            <w:r w:rsidRPr="00680AEE">
              <w:t>healthcare recipient’s</w:t>
            </w:r>
          </w:p>
        </w:tc>
      </w:tr>
      <w:tr w:rsidR="008C35D7" w:rsidRPr="00680AEE" w:rsidTr="00387091">
        <w:tc>
          <w:tcPr>
            <w:tcW w:w="714" w:type="dxa"/>
            <w:shd w:val="clear" w:color="auto" w:fill="auto"/>
          </w:tcPr>
          <w:p w:rsidR="008C35D7" w:rsidRPr="00680AEE" w:rsidRDefault="005B1539" w:rsidP="00680AEE">
            <w:pPr>
              <w:pStyle w:val="Tabletext"/>
            </w:pPr>
            <w:r w:rsidRPr="00680AEE">
              <w:t>16</w:t>
            </w:r>
          </w:p>
        </w:tc>
        <w:tc>
          <w:tcPr>
            <w:tcW w:w="2258" w:type="dxa"/>
            <w:shd w:val="clear" w:color="auto" w:fill="auto"/>
          </w:tcPr>
          <w:p w:rsidR="008C35D7" w:rsidRPr="00680AEE" w:rsidRDefault="008C35D7" w:rsidP="00680AEE">
            <w:pPr>
              <w:pStyle w:val="Tabletext"/>
            </w:pPr>
            <w:r w:rsidRPr="00680AEE">
              <w:t>Subsection</w:t>
            </w:r>
            <w:r w:rsidR="00680AEE" w:rsidRPr="00680AEE">
              <w:t> </w:t>
            </w:r>
            <w:r w:rsidRPr="00680AEE">
              <w:t>6(8)</w:t>
            </w:r>
          </w:p>
        </w:tc>
        <w:tc>
          <w:tcPr>
            <w:tcW w:w="1990" w:type="dxa"/>
            <w:shd w:val="clear" w:color="auto" w:fill="auto"/>
          </w:tcPr>
          <w:p w:rsidR="008C35D7" w:rsidRPr="00680AEE" w:rsidRDefault="008C35D7" w:rsidP="00680AEE">
            <w:pPr>
              <w:pStyle w:val="Tabletext"/>
            </w:pPr>
            <w:r w:rsidRPr="00680AEE">
              <w:t>consumer (third occurring)</w:t>
            </w:r>
          </w:p>
        </w:tc>
        <w:tc>
          <w:tcPr>
            <w:tcW w:w="2124" w:type="dxa"/>
            <w:shd w:val="clear" w:color="auto" w:fill="auto"/>
          </w:tcPr>
          <w:p w:rsidR="008C35D7" w:rsidRPr="00680AEE" w:rsidRDefault="008C35D7" w:rsidP="00680AEE">
            <w:pPr>
              <w:pStyle w:val="Tabletext"/>
            </w:pPr>
            <w:r w:rsidRPr="00680AEE">
              <w:t>healthcare recipient</w:t>
            </w:r>
          </w:p>
        </w:tc>
      </w:tr>
      <w:tr w:rsidR="00354E74" w:rsidRPr="00680AEE" w:rsidTr="00387091">
        <w:tc>
          <w:tcPr>
            <w:tcW w:w="714" w:type="dxa"/>
            <w:shd w:val="clear" w:color="auto" w:fill="auto"/>
          </w:tcPr>
          <w:p w:rsidR="00354E74" w:rsidRPr="00680AEE" w:rsidRDefault="005B1539" w:rsidP="00680AEE">
            <w:pPr>
              <w:pStyle w:val="Tabletext"/>
            </w:pPr>
            <w:r w:rsidRPr="00680AEE">
              <w:t>17</w:t>
            </w:r>
          </w:p>
        </w:tc>
        <w:tc>
          <w:tcPr>
            <w:tcW w:w="2258" w:type="dxa"/>
            <w:shd w:val="clear" w:color="auto" w:fill="auto"/>
          </w:tcPr>
          <w:p w:rsidR="00354E74" w:rsidRPr="00680AEE" w:rsidRDefault="00354E74" w:rsidP="00680AEE">
            <w:pPr>
              <w:pStyle w:val="Tabletext"/>
            </w:pPr>
            <w:r w:rsidRPr="00680AEE">
              <w:t>Section</w:t>
            </w:r>
            <w:r w:rsidR="00680AEE" w:rsidRPr="00680AEE">
              <w:t> </w:t>
            </w:r>
            <w:r w:rsidRPr="00680AEE">
              <w:t>7 (heading)</w:t>
            </w:r>
          </w:p>
        </w:tc>
        <w:tc>
          <w:tcPr>
            <w:tcW w:w="1990" w:type="dxa"/>
            <w:shd w:val="clear" w:color="auto" w:fill="auto"/>
          </w:tcPr>
          <w:p w:rsidR="00354E74" w:rsidRPr="00680AEE" w:rsidRDefault="00354E74" w:rsidP="00680AEE">
            <w:pPr>
              <w:pStyle w:val="Tabletext"/>
              <w:rPr>
                <w:b/>
              </w:rPr>
            </w:pPr>
            <w:r w:rsidRPr="00680AEE">
              <w:rPr>
                <w:b/>
              </w:rPr>
              <w:t>consumer</w:t>
            </w:r>
          </w:p>
        </w:tc>
        <w:tc>
          <w:tcPr>
            <w:tcW w:w="2124" w:type="dxa"/>
            <w:shd w:val="clear" w:color="auto" w:fill="auto"/>
          </w:tcPr>
          <w:p w:rsidR="00354E74" w:rsidRPr="00680AEE" w:rsidRDefault="00354E74" w:rsidP="00680AEE">
            <w:pPr>
              <w:pStyle w:val="Tabletext"/>
              <w:rPr>
                <w:b/>
              </w:rPr>
            </w:pPr>
            <w:r w:rsidRPr="00680AEE">
              <w:rPr>
                <w:b/>
              </w:rPr>
              <w:t>healthcare recipient</w:t>
            </w:r>
          </w:p>
        </w:tc>
      </w:tr>
      <w:tr w:rsidR="00354E74" w:rsidRPr="00680AEE" w:rsidTr="00387091">
        <w:tc>
          <w:tcPr>
            <w:tcW w:w="714" w:type="dxa"/>
            <w:shd w:val="clear" w:color="auto" w:fill="auto"/>
          </w:tcPr>
          <w:p w:rsidR="00354E74" w:rsidRPr="00680AEE" w:rsidRDefault="005B1539" w:rsidP="00680AEE">
            <w:pPr>
              <w:pStyle w:val="Tabletext"/>
            </w:pPr>
            <w:r w:rsidRPr="00680AEE">
              <w:t>18</w:t>
            </w:r>
          </w:p>
        </w:tc>
        <w:tc>
          <w:tcPr>
            <w:tcW w:w="2258" w:type="dxa"/>
            <w:shd w:val="clear" w:color="auto" w:fill="auto"/>
          </w:tcPr>
          <w:p w:rsidR="00354E74" w:rsidRPr="00680AEE" w:rsidRDefault="00354E74" w:rsidP="00680AEE">
            <w:pPr>
              <w:pStyle w:val="Tabletext"/>
            </w:pPr>
            <w:r w:rsidRPr="00680AEE">
              <w:t>Subsection</w:t>
            </w:r>
            <w:r w:rsidR="00680AEE" w:rsidRPr="00680AEE">
              <w:t> </w:t>
            </w:r>
            <w:r w:rsidRPr="00680AEE">
              <w:t>7(1)</w:t>
            </w:r>
          </w:p>
        </w:tc>
        <w:tc>
          <w:tcPr>
            <w:tcW w:w="1990" w:type="dxa"/>
            <w:shd w:val="clear" w:color="auto" w:fill="auto"/>
          </w:tcPr>
          <w:p w:rsidR="00354E74" w:rsidRPr="00680AEE" w:rsidRDefault="00354E74" w:rsidP="00680AEE">
            <w:pPr>
              <w:pStyle w:val="Tabletext"/>
            </w:pPr>
            <w:r w:rsidRPr="00680AEE">
              <w:t>consumer</w:t>
            </w:r>
            <w:r w:rsidR="006B45C0" w:rsidRPr="00680AEE">
              <w:t xml:space="preserve"> (first occurring)</w:t>
            </w:r>
          </w:p>
        </w:tc>
        <w:tc>
          <w:tcPr>
            <w:tcW w:w="2124" w:type="dxa"/>
            <w:shd w:val="clear" w:color="auto" w:fill="auto"/>
          </w:tcPr>
          <w:p w:rsidR="00354E74" w:rsidRPr="00680AEE" w:rsidRDefault="00354E74" w:rsidP="00680AEE">
            <w:pPr>
              <w:pStyle w:val="Tabletext"/>
            </w:pPr>
            <w:r w:rsidRPr="00680AEE">
              <w:t>healthcare recipient</w:t>
            </w:r>
          </w:p>
        </w:tc>
      </w:tr>
      <w:tr w:rsidR="00354E74" w:rsidRPr="00680AEE" w:rsidTr="00387091">
        <w:tc>
          <w:tcPr>
            <w:tcW w:w="714" w:type="dxa"/>
            <w:shd w:val="clear" w:color="auto" w:fill="auto"/>
          </w:tcPr>
          <w:p w:rsidR="00354E74" w:rsidRPr="00680AEE" w:rsidRDefault="005B1539" w:rsidP="00680AEE">
            <w:pPr>
              <w:pStyle w:val="Tabletext"/>
            </w:pPr>
            <w:r w:rsidRPr="00680AEE">
              <w:t>19</w:t>
            </w:r>
          </w:p>
        </w:tc>
        <w:tc>
          <w:tcPr>
            <w:tcW w:w="2258" w:type="dxa"/>
            <w:shd w:val="clear" w:color="auto" w:fill="auto"/>
          </w:tcPr>
          <w:p w:rsidR="00354E74" w:rsidRPr="00680AEE" w:rsidRDefault="00354E74" w:rsidP="00680AEE">
            <w:pPr>
              <w:pStyle w:val="Tabletext"/>
            </w:pPr>
            <w:r w:rsidRPr="00680AEE">
              <w:t>Paragraph 7(1)(a)</w:t>
            </w:r>
          </w:p>
        </w:tc>
        <w:tc>
          <w:tcPr>
            <w:tcW w:w="1990" w:type="dxa"/>
            <w:shd w:val="clear" w:color="auto" w:fill="auto"/>
          </w:tcPr>
          <w:p w:rsidR="00354E74" w:rsidRPr="00680AEE" w:rsidRDefault="00354E74" w:rsidP="00680AEE">
            <w:pPr>
              <w:pStyle w:val="Tabletext"/>
            </w:pPr>
            <w:r w:rsidRPr="00680AEE">
              <w:t>consumer</w:t>
            </w:r>
          </w:p>
        </w:tc>
        <w:tc>
          <w:tcPr>
            <w:tcW w:w="2124" w:type="dxa"/>
            <w:shd w:val="clear" w:color="auto" w:fill="auto"/>
          </w:tcPr>
          <w:p w:rsidR="00354E74" w:rsidRPr="00680AEE" w:rsidRDefault="00354E74" w:rsidP="00680AEE">
            <w:pPr>
              <w:pStyle w:val="Tabletext"/>
            </w:pPr>
            <w:r w:rsidRPr="00680AEE">
              <w:t>healthcare recipient</w:t>
            </w:r>
          </w:p>
        </w:tc>
      </w:tr>
      <w:tr w:rsidR="00354E74" w:rsidRPr="00680AEE" w:rsidTr="00387091">
        <w:tc>
          <w:tcPr>
            <w:tcW w:w="714" w:type="dxa"/>
            <w:shd w:val="clear" w:color="auto" w:fill="auto"/>
          </w:tcPr>
          <w:p w:rsidR="00354E74" w:rsidRPr="00680AEE" w:rsidRDefault="005B1539" w:rsidP="00680AEE">
            <w:pPr>
              <w:pStyle w:val="Tabletext"/>
            </w:pPr>
            <w:r w:rsidRPr="00680AEE">
              <w:t>20</w:t>
            </w:r>
          </w:p>
        </w:tc>
        <w:tc>
          <w:tcPr>
            <w:tcW w:w="2258" w:type="dxa"/>
            <w:shd w:val="clear" w:color="auto" w:fill="auto"/>
          </w:tcPr>
          <w:p w:rsidR="00354E74" w:rsidRPr="00680AEE" w:rsidRDefault="00354E74" w:rsidP="00680AEE">
            <w:pPr>
              <w:pStyle w:val="Tabletext"/>
            </w:pPr>
            <w:r w:rsidRPr="00680AEE">
              <w:t>Paragraph 7(1)(a)</w:t>
            </w:r>
          </w:p>
        </w:tc>
        <w:tc>
          <w:tcPr>
            <w:tcW w:w="1990" w:type="dxa"/>
            <w:shd w:val="clear" w:color="auto" w:fill="auto"/>
          </w:tcPr>
          <w:p w:rsidR="00354E74" w:rsidRPr="00680AEE" w:rsidRDefault="00354E74" w:rsidP="00680AEE">
            <w:pPr>
              <w:pStyle w:val="Tabletext"/>
            </w:pPr>
            <w:r w:rsidRPr="00680AEE">
              <w:t>consumer’s</w:t>
            </w:r>
          </w:p>
        </w:tc>
        <w:tc>
          <w:tcPr>
            <w:tcW w:w="2124" w:type="dxa"/>
            <w:shd w:val="clear" w:color="auto" w:fill="auto"/>
          </w:tcPr>
          <w:p w:rsidR="00354E74" w:rsidRPr="00680AEE" w:rsidRDefault="00354E74" w:rsidP="00680AEE">
            <w:pPr>
              <w:pStyle w:val="Tabletext"/>
            </w:pPr>
            <w:r w:rsidRPr="00680AEE">
              <w:t>healthcare recipient’s</w:t>
            </w:r>
          </w:p>
        </w:tc>
      </w:tr>
      <w:tr w:rsidR="00354E74" w:rsidRPr="00680AEE" w:rsidTr="00387091">
        <w:tc>
          <w:tcPr>
            <w:tcW w:w="714" w:type="dxa"/>
            <w:shd w:val="clear" w:color="auto" w:fill="auto"/>
          </w:tcPr>
          <w:p w:rsidR="00354E74" w:rsidRPr="00680AEE" w:rsidRDefault="005B1539" w:rsidP="00680AEE">
            <w:pPr>
              <w:pStyle w:val="Tabletext"/>
            </w:pPr>
            <w:r w:rsidRPr="00680AEE">
              <w:t>21</w:t>
            </w:r>
          </w:p>
        </w:tc>
        <w:tc>
          <w:tcPr>
            <w:tcW w:w="2258" w:type="dxa"/>
            <w:shd w:val="clear" w:color="auto" w:fill="auto"/>
          </w:tcPr>
          <w:p w:rsidR="00354E74" w:rsidRPr="00680AEE" w:rsidRDefault="00354E74" w:rsidP="00680AEE">
            <w:pPr>
              <w:pStyle w:val="Tabletext"/>
            </w:pPr>
            <w:r w:rsidRPr="00680AEE">
              <w:t>Paragraph 7(1)(b)</w:t>
            </w:r>
          </w:p>
        </w:tc>
        <w:tc>
          <w:tcPr>
            <w:tcW w:w="1990" w:type="dxa"/>
            <w:shd w:val="clear" w:color="auto" w:fill="auto"/>
          </w:tcPr>
          <w:p w:rsidR="00354E74" w:rsidRPr="00680AEE" w:rsidRDefault="00354E74" w:rsidP="00680AEE">
            <w:pPr>
              <w:pStyle w:val="Tabletext"/>
            </w:pPr>
            <w:r w:rsidRPr="00680AEE">
              <w:t>consumer</w:t>
            </w:r>
          </w:p>
        </w:tc>
        <w:tc>
          <w:tcPr>
            <w:tcW w:w="2124" w:type="dxa"/>
            <w:shd w:val="clear" w:color="auto" w:fill="auto"/>
          </w:tcPr>
          <w:p w:rsidR="00354E74" w:rsidRPr="00680AEE" w:rsidRDefault="00354E74" w:rsidP="00680AEE">
            <w:pPr>
              <w:pStyle w:val="Tabletext"/>
            </w:pPr>
            <w:r w:rsidRPr="00680AEE">
              <w:t>healthcare recipient</w:t>
            </w:r>
          </w:p>
        </w:tc>
      </w:tr>
      <w:tr w:rsidR="00354E74" w:rsidRPr="00680AEE" w:rsidTr="00387091">
        <w:tc>
          <w:tcPr>
            <w:tcW w:w="714" w:type="dxa"/>
            <w:shd w:val="clear" w:color="auto" w:fill="auto"/>
          </w:tcPr>
          <w:p w:rsidR="00354E74" w:rsidRPr="00680AEE" w:rsidRDefault="005B1539" w:rsidP="00680AEE">
            <w:pPr>
              <w:pStyle w:val="Tabletext"/>
            </w:pPr>
            <w:r w:rsidRPr="00680AEE">
              <w:t>22</w:t>
            </w:r>
          </w:p>
        </w:tc>
        <w:tc>
          <w:tcPr>
            <w:tcW w:w="2258" w:type="dxa"/>
            <w:shd w:val="clear" w:color="auto" w:fill="auto"/>
          </w:tcPr>
          <w:p w:rsidR="00354E74" w:rsidRPr="00680AEE" w:rsidRDefault="00354E74" w:rsidP="00680AEE">
            <w:pPr>
              <w:pStyle w:val="Tabletext"/>
            </w:pPr>
            <w:r w:rsidRPr="00680AEE">
              <w:t>Subsection</w:t>
            </w:r>
            <w:r w:rsidR="00680AEE" w:rsidRPr="00680AEE">
              <w:t> </w:t>
            </w:r>
            <w:r w:rsidRPr="00680AEE">
              <w:t>7(2)</w:t>
            </w:r>
          </w:p>
        </w:tc>
        <w:tc>
          <w:tcPr>
            <w:tcW w:w="1990" w:type="dxa"/>
            <w:shd w:val="clear" w:color="auto" w:fill="auto"/>
          </w:tcPr>
          <w:p w:rsidR="00354E74" w:rsidRPr="00680AEE" w:rsidRDefault="00354E74" w:rsidP="00680AEE">
            <w:pPr>
              <w:pStyle w:val="Tabletext"/>
            </w:pPr>
            <w:r w:rsidRPr="00680AEE">
              <w:t>consumer</w:t>
            </w:r>
            <w:r w:rsidR="006B45C0" w:rsidRPr="00680AEE">
              <w:t xml:space="preserve"> (first occurring)</w:t>
            </w:r>
          </w:p>
        </w:tc>
        <w:tc>
          <w:tcPr>
            <w:tcW w:w="2124" w:type="dxa"/>
            <w:shd w:val="clear" w:color="auto" w:fill="auto"/>
          </w:tcPr>
          <w:p w:rsidR="00354E74" w:rsidRPr="00680AEE" w:rsidRDefault="00354E74" w:rsidP="00680AEE">
            <w:pPr>
              <w:pStyle w:val="Tabletext"/>
            </w:pPr>
            <w:r w:rsidRPr="00680AEE">
              <w:t>healthcare recipient</w:t>
            </w:r>
          </w:p>
        </w:tc>
      </w:tr>
      <w:tr w:rsidR="00DC6339" w:rsidRPr="00680AEE" w:rsidTr="00387091">
        <w:tc>
          <w:tcPr>
            <w:tcW w:w="714" w:type="dxa"/>
            <w:shd w:val="clear" w:color="auto" w:fill="auto"/>
          </w:tcPr>
          <w:p w:rsidR="00DC6339" w:rsidRPr="00680AEE" w:rsidRDefault="005B1539" w:rsidP="00680AEE">
            <w:pPr>
              <w:pStyle w:val="Tabletext"/>
            </w:pPr>
            <w:r w:rsidRPr="00680AEE">
              <w:t>23</w:t>
            </w:r>
          </w:p>
        </w:tc>
        <w:tc>
          <w:tcPr>
            <w:tcW w:w="2258" w:type="dxa"/>
            <w:shd w:val="clear" w:color="auto" w:fill="auto"/>
          </w:tcPr>
          <w:p w:rsidR="00DC6339" w:rsidRPr="00680AEE" w:rsidRDefault="00DC6339" w:rsidP="00680AEE">
            <w:pPr>
              <w:pStyle w:val="Tabletext"/>
            </w:pPr>
            <w:r w:rsidRPr="00680AEE">
              <w:t>Paragraph 7(2)(a)</w:t>
            </w:r>
          </w:p>
        </w:tc>
        <w:tc>
          <w:tcPr>
            <w:tcW w:w="1990" w:type="dxa"/>
            <w:shd w:val="clear" w:color="auto" w:fill="auto"/>
          </w:tcPr>
          <w:p w:rsidR="00DC6339" w:rsidRPr="00680AEE" w:rsidRDefault="00DC6339" w:rsidP="00680AEE">
            <w:pPr>
              <w:pStyle w:val="Tabletext"/>
            </w:pPr>
            <w:r w:rsidRPr="00680AEE">
              <w:t>consumer</w:t>
            </w:r>
            <w:r w:rsidR="00F92B78" w:rsidRPr="00680AEE">
              <w:t xml:space="preserve"> (first occurring)</w:t>
            </w:r>
          </w:p>
        </w:tc>
        <w:tc>
          <w:tcPr>
            <w:tcW w:w="2124" w:type="dxa"/>
            <w:shd w:val="clear" w:color="auto" w:fill="auto"/>
          </w:tcPr>
          <w:p w:rsidR="00DC6339" w:rsidRPr="00680AEE" w:rsidRDefault="00DC6339" w:rsidP="00680AEE">
            <w:pPr>
              <w:pStyle w:val="Tabletext"/>
            </w:pPr>
            <w:r w:rsidRPr="00680AEE">
              <w:t>healthcare recipient</w:t>
            </w:r>
          </w:p>
        </w:tc>
      </w:tr>
      <w:tr w:rsidR="00354E74" w:rsidRPr="00680AEE" w:rsidTr="00387091">
        <w:tc>
          <w:tcPr>
            <w:tcW w:w="714" w:type="dxa"/>
            <w:shd w:val="clear" w:color="auto" w:fill="auto"/>
          </w:tcPr>
          <w:p w:rsidR="00354E74" w:rsidRPr="00680AEE" w:rsidRDefault="005B1539" w:rsidP="00680AEE">
            <w:pPr>
              <w:pStyle w:val="Tabletext"/>
            </w:pPr>
            <w:r w:rsidRPr="00680AEE">
              <w:t>24</w:t>
            </w:r>
          </w:p>
        </w:tc>
        <w:tc>
          <w:tcPr>
            <w:tcW w:w="2258" w:type="dxa"/>
            <w:shd w:val="clear" w:color="auto" w:fill="auto"/>
          </w:tcPr>
          <w:p w:rsidR="00354E74" w:rsidRPr="00680AEE" w:rsidRDefault="00354E74" w:rsidP="00680AEE">
            <w:pPr>
              <w:pStyle w:val="Tabletext"/>
            </w:pPr>
            <w:r w:rsidRPr="00680AEE">
              <w:t>Subparagraph 7(2)(a)(i)</w:t>
            </w:r>
          </w:p>
        </w:tc>
        <w:tc>
          <w:tcPr>
            <w:tcW w:w="1990" w:type="dxa"/>
            <w:shd w:val="clear" w:color="auto" w:fill="auto"/>
          </w:tcPr>
          <w:p w:rsidR="00354E74" w:rsidRPr="00680AEE" w:rsidRDefault="00354E74" w:rsidP="00680AEE">
            <w:pPr>
              <w:pStyle w:val="Tabletext"/>
            </w:pPr>
            <w:r w:rsidRPr="00680AEE">
              <w:t>consumer’s</w:t>
            </w:r>
          </w:p>
        </w:tc>
        <w:tc>
          <w:tcPr>
            <w:tcW w:w="2124" w:type="dxa"/>
            <w:shd w:val="clear" w:color="auto" w:fill="auto"/>
          </w:tcPr>
          <w:p w:rsidR="00354E74" w:rsidRPr="00680AEE" w:rsidRDefault="00354E74" w:rsidP="00680AEE">
            <w:pPr>
              <w:pStyle w:val="Tabletext"/>
            </w:pPr>
            <w:r w:rsidRPr="00680AEE">
              <w:t>healthcare recipient’s</w:t>
            </w:r>
          </w:p>
        </w:tc>
      </w:tr>
      <w:tr w:rsidR="00354E74" w:rsidRPr="00680AEE" w:rsidTr="00387091">
        <w:tc>
          <w:tcPr>
            <w:tcW w:w="714" w:type="dxa"/>
            <w:shd w:val="clear" w:color="auto" w:fill="auto"/>
          </w:tcPr>
          <w:p w:rsidR="00354E74" w:rsidRPr="00680AEE" w:rsidRDefault="005B1539" w:rsidP="00680AEE">
            <w:pPr>
              <w:pStyle w:val="Tabletext"/>
            </w:pPr>
            <w:r w:rsidRPr="00680AEE">
              <w:t>25</w:t>
            </w:r>
          </w:p>
        </w:tc>
        <w:tc>
          <w:tcPr>
            <w:tcW w:w="2258" w:type="dxa"/>
            <w:shd w:val="clear" w:color="auto" w:fill="auto"/>
          </w:tcPr>
          <w:p w:rsidR="00354E74" w:rsidRPr="00680AEE" w:rsidRDefault="00354E74" w:rsidP="00680AEE">
            <w:pPr>
              <w:pStyle w:val="Tabletext"/>
            </w:pPr>
            <w:r w:rsidRPr="00680AEE">
              <w:t>Subparagraph 7(2)(a)(ii)</w:t>
            </w:r>
          </w:p>
        </w:tc>
        <w:tc>
          <w:tcPr>
            <w:tcW w:w="1990" w:type="dxa"/>
            <w:shd w:val="clear" w:color="auto" w:fill="auto"/>
          </w:tcPr>
          <w:p w:rsidR="00354E74" w:rsidRPr="00680AEE" w:rsidRDefault="00354E74" w:rsidP="00680AEE">
            <w:pPr>
              <w:pStyle w:val="Tabletext"/>
            </w:pPr>
            <w:r w:rsidRPr="00680AEE">
              <w:t>consumer</w:t>
            </w:r>
          </w:p>
        </w:tc>
        <w:tc>
          <w:tcPr>
            <w:tcW w:w="2124" w:type="dxa"/>
            <w:shd w:val="clear" w:color="auto" w:fill="auto"/>
          </w:tcPr>
          <w:p w:rsidR="00354E74" w:rsidRPr="00680AEE" w:rsidRDefault="00354E74" w:rsidP="00680AEE">
            <w:pPr>
              <w:pStyle w:val="Tabletext"/>
            </w:pPr>
            <w:r w:rsidRPr="00680AEE">
              <w:t>healthcare recipient</w:t>
            </w:r>
          </w:p>
        </w:tc>
      </w:tr>
      <w:tr w:rsidR="00354E74" w:rsidRPr="00680AEE" w:rsidTr="00387091">
        <w:tc>
          <w:tcPr>
            <w:tcW w:w="714" w:type="dxa"/>
            <w:shd w:val="clear" w:color="auto" w:fill="auto"/>
          </w:tcPr>
          <w:p w:rsidR="00354E74" w:rsidRPr="00680AEE" w:rsidRDefault="005B1539" w:rsidP="00680AEE">
            <w:pPr>
              <w:pStyle w:val="Tabletext"/>
            </w:pPr>
            <w:r w:rsidRPr="00680AEE">
              <w:t>26</w:t>
            </w:r>
          </w:p>
        </w:tc>
        <w:tc>
          <w:tcPr>
            <w:tcW w:w="2258" w:type="dxa"/>
            <w:shd w:val="clear" w:color="auto" w:fill="auto"/>
          </w:tcPr>
          <w:p w:rsidR="00354E74" w:rsidRPr="00680AEE" w:rsidRDefault="00354E74" w:rsidP="00680AEE">
            <w:pPr>
              <w:pStyle w:val="Tabletext"/>
            </w:pPr>
            <w:r w:rsidRPr="00680AEE">
              <w:t>Paragraph 7(2)(b)</w:t>
            </w:r>
          </w:p>
        </w:tc>
        <w:tc>
          <w:tcPr>
            <w:tcW w:w="1990" w:type="dxa"/>
            <w:shd w:val="clear" w:color="auto" w:fill="auto"/>
          </w:tcPr>
          <w:p w:rsidR="00354E74" w:rsidRPr="00680AEE" w:rsidRDefault="00354E74" w:rsidP="00680AEE">
            <w:pPr>
              <w:pStyle w:val="Tabletext"/>
            </w:pPr>
            <w:r w:rsidRPr="00680AEE">
              <w:t>consumer</w:t>
            </w:r>
          </w:p>
        </w:tc>
        <w:tc>
          <w:tcPr>
            <w:tcW w:w="2124" w:type="dxa"/>
            <w:shd w:val="clear" w:color="auto" w:fill="auto"/>
          </w:tcPr>
          <w:p w:rsidR="00354E74" w:rsidRPr="00680AEE" w:rsidRDefault="00354E74" w:rsidP="00680AEE">
            <w:pPr>
              <w:pStyle w:val="Tabletext"/>
            </w:pPr>
            <w:r w:rsidRPr="00680AEE">
              <w:t>healthcare recipient</w:t>
            </w:r>
          </w:p>
        </w:tc>
      </w:tr>
      <w:tr w:rsidR="00354E74" w:rsidRPr="00680AEE" w:rsidTr="00387091">
        <w:tc>
          <w:tcPr>
            <w:tcW w:w="714" w:type="dxa"/>
            <w:shd w:val="clear" w:color="auto" w:fill="auto"/>
          </w:tcPr>
          <w:p w:rsidR="00354E74" w:rsidRPr="00680AEE" w:rsidRDefault="005B1539" w:rsidP="00680AEE">
            <w:pPr>
              <w:pStyle w:val="Tabletext"/>
            </w:pPr>
            <w:r w:rsidRPr="00680AEE">
              <w:t>27</w:t>
            </w:r>
          </w:p>
        </w:tc>
        <w:tc>
          <w:tcPr>
            <w:tcW w:w="2258" w:type="dxa"/>
            <w:shd w:val="clear" w:color="auto" w:fill="auto"/>
          </w:tcPr>
          <w:p w:rsidR="00354E74" w:rsidRPr="00680AEE" w:rsidRDefault="00354E74" w:rsidP="00680AEE">
            <w:pPr>
              <w:pStyle w:val="Tabletext"/>
            </w:pPr>
            <w:r w:rsidRPr="00680AEE">
              <w:t>Subsection</w:t>
            </w:r>
            <w:r w:rsidR="00680AEE" w:rsidRPr="00680AEE">
              <w:t> </w:t>
            </w:r>
            <w:r w:rsidRPr="00680AEE">
              <w:t>7(3)</w:t>
            </w:r>
          </w:p>
        </w:tc>
        <w:tc>
          <w:tcPr>
            <w:tcW w:w="1990" w:type="dxa"/>
            <w:shd w:val="clear" w:color="auto" w:fill="auto"/>
          </w:tcPr>
          <w:p w:rsidR="00354E74" w:rsidRPr="00680AEE" w:rsidRDefault="00354E74" w:rsidP="00680AEE">
            <w:pPr>
              <w:pStyle w:val="Tabletext"/>
            </w:pPr>
            <w:r w:rsidRPr="00680AEE">
              <w:t>consumer</w:t>
            </w:r>
          </w:p>
        </w:tc>
        <w:tc>
          <w:tcPr>
            <w:tcW w:w="2124" w:type="dxa"/>
            <w:shd w:val="clear" w:color="auto" w:fill="auto"/>
          </w:tcPr>
          <w:p w:rsidR="00354E74" w:rsidRPr="00680AEE" w:rsidRDefault="00354E74" w:rsidP="00680AEE">
            <w:pPr>
              <w:pStyle w:val="Tabletext"/>
            </w:pPr>
            <w:r w:rsidRPr="00680AEE">
              <w:t>healthcare recipient</w:t>
            </w:r>
          </w:p>
        </w:tc>
      </w:tr>
      <w:tr w:rsidR="00354E74" w:rsidRPr="00680AEE" w:rsidTr="00387091">
        <w:tc>
          <w:tcPr>
            <w:tcW w:w="714" w:type="dxa"/>
            <w:shd w:val="clear" w:color="auto" w:fill="auto"/>
          </w:tcPr>
          <w:p w:rsidR="00354E74" w:rsidRPr="00680AEE" w:rsidRDefault="005B1539" w:rsidP="00680AEE">
            <w:pPr>
              <w:pStyle w:val="Tabletext"/>
            </w:pPr>
            <w:r w:rsidRPr="00680AEE">
              <w:t>28</w:t>
            </w:r>
          </w:p>
        </w:tc>
        <w:tc>
          <w:tcPr>
            <w:tcW w:w="2258" w:type="dxa"/>
            <w:shd w:val="clear" w:color="auto" w:fill="auto"/>
          </w:tcPr>
          <w:p w:rsidR="00354E74" w:rsidRPr="00680AEE" w:rsidRDefault="00354E74" w:rsidP="00680AEE">
            <w:pPr>
              <w:pStyle w:val="Tabletext"/>
            </w:pPr>
            <w:r w:rsidRPr="00680AEE">
              <w:t>Subsection</w:t>
            </w:r>
            <w:r w:rsidR="00680AEE" w:rsidRPr="00680AEE">
              <w:t> </w:t>
            </w:r>
            <w:r w:rsidRPr="00680AEE">
              <w:t>7(3)</w:t>
            </w:r>
          </w:p>
        </w:tc>
        <w:tc>
          <w:tcPr>
            <w:tcW w:w="1990" w:type="dxa"/>
            <w:shd w:val="clear" w:color="auto" w:fill="auto"/>
          </w:tcPr>
          <w:p w:rsidR="00354E74" w:rsidRPr="00680AEE" w:rsidRDefault="00354E74" w:rsidP="00680AEE">
            <w:pPr>
              <w:pStyle w:val="Tabletext"/>
            </w:pPr>
            <w:r w:rsidRPr="00680AEE">
              <w:t>consumer’s</w:t>
            </w:r>
          </w:p>
        </w:tc>
        <w:tc>
          <w:tcPr>
            <w:tcW w:w="2124" w:type="dxa"/>
            <w:shd w:val="clear" w:color="auto" w:fill="auto"/>
          </w:tcPr>
          <w:p w:rsidR="00354E74" w:rsidRPr="00680AEE" w:rsidRDefault="00354E74" w:rsidP="00680AEE">
            <w:pPr>
              <w:pStyle w:val="Tabletext"/>
            </w:pPr>
            <w:r w:rsidRPr="00680AEE">
              <w:t>healthcare recipient’s</w:t>
            </w:r>
          </w:p>
        </w:tc>
      </w:tr>
      <w:tr w:rsidR="00354E74" w:rsidRPr="00680AEE" w:rsidTr="00387091">
        <w:tc>
          <w:tcPr>
            <w:tcW w:w="714" w:type="dxa"/>
            <w:shd w:val="clear" w:color="auto" w:fill="auto"/>
          </w:tcPr>
          <w:p w:rsidR="00354E74" w:rsidRPr="00680AEE" w:rsidRDefault="005B1539" w:rsidP="00680AEE">
            <w:pPr>
              <w:pStyle w:val="Tabletext"/>
            </w:pPr>
            <w:r w:rsidRPr="00680AEE">
              <w:t>29</w:t>
            </w:r>
          </w:p>
        </w:tc>
        <w:tc>
          <w:tcPr>
            <w:tcW w:w="2258" w:type="dxa"/>
            <w:shd w:val="clear" w:color="auto" w:fill="auto"/>
          </w:tcPr>
          <w:p w:rsidR="00354E74" w:rsidRPr="00680AEE" w:rsidRDefault="00354E74" w:rsidP="00680AEE">
            <w:pPr>
              <w:pStyle w:val="Tabletext"/>
            </w:pPr>
            <w:r w:rsidRPr="00680AEE">
              <w:t>Subsection</w:t>
            </w:r>
            <w:r w:rsidR="00680AEE" w:rsidRPr="00680AEE">
              <w:t> </w:t>
            </w:r>
            <w:r w:rsidRPr="00680AEE">
              <w:t>7(4)</w:t>
            </w:r>
          </w:p>
        </w:tc>
        <w:tc>
          <w:tcPr>
            <w:tcW w:w="1990" w:type="dxa"/>
            <w:shd w:val="clear" w:color="auto" w:fill="auto"/>
          </w:tcPr>
          <w:p w:rsidR="00354E74" w:rsidRPr="00680AEE" w:rsidRDefault="00354E74" w:rsidP="00680AEE">
            <w:pPr>
              <w:pStyle w:val="Tabletext"/>
            </w:pPr>
            <w:r w:rsidRPr="00680AEE">
              <w:t>consumer (wherever occurring)</w:t>
            </w:r>
          </w:p>
        </w:tc>
        <w:tc>
          <w:tcPr>
            <w:tcW w:w="2124" w:type="dxa"/>
            <w:shd w:val="clear" w:color="auto" w:fill="auto"/>
          </w:tcPr>
          <w:p w:rsidR="00354E74" w:rsidRPr="00680AEE" w:rsidRDefault="00354E74" w:rsidP="00680AEE">
            <w:pPr>
              <w:pStyle w:val="Tabletext"/>
            </w:pPr>
            <w:r w:rsidRPr="00680AEE">
              <w:t>healthcare recipient</w:t>
            </w:r>
          </w:p>
        </w:tc>
      </w:tr>
      <w:tr w:rsidR="00354E74" w:rsidRPr="00680AEE" w:rsidTr="00387091">
        <w:tc>
          <w:tcPr>
            <w:tcW w:w="714" w:type="dxa"/>
            <w:shd w:val="clear" w:color="auto" w:fill="auto"/>
          </w:tcPr>
          <w:p w:rsidR="00354E74" w:rsidRPr="00680AEE" w:rsidRDefault="005B1539" w:rsidP="00680AEE">
            <w:pPr>
              <w:pStyle w:val="Tabletext"/>
            </w:pPr>
            <w:r w:rsidRPr="00680AEE">
              <w:t>30</w:t>
            </w:r>
          </w:p>
        </w:tc>
        <w:tc>
          <w:tcPr>
            <w:tcW w:w="2258" w:type="dxa"/>
            <w:shd w:val="clear" w:color="auto" w:fill="auto"/>
          </w:tcPr>
          <w:p w:rsidR="00354E74" w:rsidRPr="00680AEE" w:rsidRDefault="00354E74" w:rsidP="00680AEE">
            <w:pPr>
              <w:pStyle w:val="Tabletext"/>
            </w:pPr>
            <w:r w:rsidRPr="00680AEE">
              <w:t>Subsection</w:t>
            </w:r>
            <w:r w:rsidR="00680AEE" w:rsidRPr="00680AEE">
              <w:t> </w:t>
            </w:r>
            <w:r w:rsidRPr="00680AEE">
              <w:t>7(5)</w:t>
            </w:r>
          </w:p>
        </w:tc>
        <w:tc>
          <w:tcPr>
            <w:tcW w:w="1990" w:type="dxa"/>
            <w:shd w:val="clear" w:color="auto" w:fill="auto"/>
          </w:tcPr>
          <w:p w:rsidR="00354E74" w:rsidRPr="00680AEE" w:rsidRDefault="00354E74" w:rsidP="00680AEE">
            <w:pPr>
              <w:pStyle w:val="Tabletext"/>
            </w:pPr>
            <w:r w:rsidRPr="00680AEE">
              <w:t>consumer (first and second occurring)</w:t>
            </w:r>
          </w:p>
        </w:tc>
        <w:tc>
          <w:tcPr>
            <w:tcW w:w="2124" w:type="dxa"/>
            <w:shd w:val="clear" w:color="auto" w:fill="auto"/>
          </w:tcPr>
          <w:p w:rsidR="00354E74" w:rsidRPr="00680AEE" w:rsidRDefault="00354E74" w:rsidP="00680AEE">
            <w:pPr>
              <w:pStyle w:val="Tabletext"/>
            </w:pPr>
            <w:r w:rsidRPr="00680AEE">
              <w:t>healthcare recipient</w:t>
            </w:r>
          </w:p>
        </w:tc>
      </w:tr>
      <w:tr w:rsidR="00354E74" w:rsidRPr="00680AEE" w:rsidTr="00387091">
        <w:tc>
          <w:tcPr>
            <w:tcW w:w="714" w:type="dxa"/>
            <w:shd w:val="clear" w:color="auto" w:fill="auto"/>
          </w:tcPr>
          <w:p w:rsidR="00354E74" w:rsidRPr="00680AEE" w:rsidRDefault="005B1539" w:rsidP="00680AEE">
            <w:pPr>
              <w:pStyle w:val="Tabletext"/>
            </w:pPr>
            <w:r w:rsidRPr="00680AEE">
              <w:t>31</w:t>
            </w:r>
          </w:p>
        </w:tc>
        <w:tc>
          <w:tcPr>
            <w:tcW w:w="2258" w:type="dxa"/>
            <w:shd w:val="clear" w:color="auto" w:fill="auto"/>
          </w:tcPr>
          <w:p w:rsidR="00354E74" w:rsidRPr="00680AEE" w:rsidRDefault="00354E74" w:rsidP="00680AEE">
            <w:pPr>
              <w:pStyle w:val="Tabletext"/>
            </w:pPr>
            <w:r w:rsidRPr="00680AEE">
              <w:t>Subsection</w:t>
            </w:r>
            <w:r w:rsidR="00680AEE" w:rsidRPr="00680AEE">
              <w:t> </w:t>
            </w:r>
            <w:r w:rsidRPr="00680AEE">
              <w:t>7(5)</w:t>
            </w:r>
          </w:p>
        </w:tc>
        <w:tc>
          <w:tcPr>
            <w:tcW w:w="1990" w:type="dxa"/>
            <w:shd w:val="clear" w:color="auto" w:fill="auto"/>
          </w:tcPr>
          <w:p w:rsidR="00354E74" w:rsidRPr="00680AEE" w:rsidRDefault="00354E74" w:rsidP="00680AEE">
            <w:pPr>
              <w:pStyle w:val="Tabletext"/>
            </w:pPr>
            <w:r w:rsidRPr="00680AEE">
              <w:t>consumer’s</w:t>
            </w:r>
          </w:p>
        </w:tc>
        <w:tc>
          <w:tcPr>
            <w:tcW w:w="2124" w:type="dxa"/>
            <w:shd w:val="clear" w:color="auto" w:fill="auto"/>
          </w:tcPr>
          <w:p w:rsidR="00354E74" w:rsidRPr="00680AEE" w:rsidRDefault="00354E74" w:rsidP="00680AEE">
            <w:pPr>
              <w:pStyle w:val="Tabletext"/>
            </w:pPr>
            <w:r w:rsidRPr="00680AEE">
              <w:t>healthcare recipient’s</w:t>
            </w:r>
          </w:p>
        </w:tc>
      </w:tr>
      <w:tr w:rsidR="00354E74" w:rsidRPr="00680AEE" w:rsidTr="00387091">
        <w:tc>
          <w:tcPr>
            <w:tcW w:w="714" w:type="dxa"/>
            <w:shd w:val="clear" w:color="auto" w:fill="auto"/>
          </w:tcPr>
          <w:p w:rsidR="00354E74" w:rsidRPr="00680AEE" w:rsidRDefault="005B1539" w:rsidP="00680AEE">
            <w:pPr>
              <w:pStyle w:val="Tabletext"/>
            </w:pPr>
            <w:r w:rsidRPr="00680AEE">
              <w:t>32</w:t>
            </w:r>
          </w:p>
        </w:tc>
        <w:tc>
          <w:tcPr>
            <w:tcW w:w="2258" w:type="dxa"/>
            <w:shd w:val="clear" w:color="auto" w:fill="auto"/>
          </w:tcPr>
          <w:p w:rsidR="00354E74" w:rsidRPr="00680AEE" w:rsidRDefault="00354E74" w:rsidP="00680AEE">
            <w:pPr>
              <w:pStyle w:val="Tabletext"/>
            </w:pPr>
            <w:r w:rsidRPr="00680AEE">
              <w:t>Subsection</w:t>
            </w:r>
            <w:r w:rsidR="00680AEE" w:rsidRPr="00680AEE">
              <w:t> </w:t>
            </w:r>
            <w:r w:rsidRPr="00680AEE">
              <w:t>7(5)</w:t>
            </w:r>
          </w:p>
        </w:tc>
        <w:tc>
          <w:tcPr>
            <w:tcW w:w="1990" w:type="dxa"/>
            <w:shd w:val="clear" w:color="auto" w:fill="auto"/>
          </w:tcPr>
          <w:p w:rsidR="00354E74" w:rsidRPr="00680AEE" w:rsidRDefault="00354E74" w:rsidP="00680AEE">
            <w:pPr>
              <w:pStyle w:val="Tabletext"/>
            </w:pPr>
            <w:r w:rsidRPr="00680AEE">
              <w:t>consumer (third, fourth, fifth and sixth occurring)</w:t>
            </w:r>
          </w:p>
        </w:tc>
        <w:tc>
          <w:tcPr>
            <w:tcW w:w="2124" w:type="dxa"/>
            <w:shd w:val="clear" w:color="auto" w:fill="auto"/>
          </w:tcPr>
          <w:p w:rsidR="00354E74" w:rsidRPr="00680AEE" w:rsidRDefault="00354E74" w:rsidP="00680AEE">
            <w:pPr>
              <w:pStyle w:val="Tabletext"/>
            </w:pPr>
            <w:r w:rsidRPr="00680AEE">
              <w:t>healthcare recipient</w:t>
            </w:r>
          </w:p>
        </w:tc>
      </w:tr>
      <w:tr w:rsidR="00354E74" w:rsidRPr="00680AEE" w:rsidTr="00387091">
        <w:tc>
          <w:tcPr>
            <w:tcW w:w="714" w:type="dxa"/>
            <w:shd w:val="clear" w:color="auto" w:fill="auto"/>
          </w:tcPr>
          <w:p w:rsidR="00354E74" w:rsidRPr="00680AEE" w:rsidRDefault="005B1539" w:rsidP="00680AEE">
            <w:pPr>
              <w:pStyle w:val="Tabletext"/>
            </w:pPr>
            <w:r w:rsidRPr="00680AEE">
              <w:lastRenderedPageBreak/>
              <w:t>33</w:t>
            </w:r>
          </w:p>
        </w:tc>
        <w:tc>
          <w:tcPr>
            <w:tcW w:w="2258" w:type="dxa"/>
            <w:shd w:val="clear" w:color="auto" w:fill="auto"/>
          </w:tcPr>
          <w:p w:rsidR="00354E74" w:rsidRPr="00680AEE" w:rsidRDefault="00354E74" w:rsidP="00680AEE">
            <w:pPr>
              <w:pStyle w:val="Tabletext"/>
            </w:pPr>
            <w:r w:rsidRPr="00680AEE">
              <w:t>Section</w:t>
            </w:r>
            <w:r w:rsidR="00680AEE" w:rsidRPr="00680AEE">
              <w:t> </w:t>
            </w:r>
            <w:r w:rsidRPr="00680AEE">
              <w:t>8</w:t>
            </w:r>
          </w:p>
        </w:tc>
        <w:tc>
          <w:tcPr>
            <w:tcW w:w="1990" w:type="dxa"/>
            <w:shd w:val="clear" w:color="auto" w:fill="auto"/>
          </w:tcPr>
          <w:p w:rsidR="00354E74" w:rsidRPr="00680AEE" w:rsidRDefault="00354E74" w:rsidP="00680AEE">
            <w:pPr>
              <w:pStyle w:val="Tabletext"/>
            </w:pPr>
            <w:r w:rsidRPr="00680AEE">
              <w:t>consumer (wherever occurring)</w:t>
            </w:r>
          </w:p>
        </w:tc>
        <w:tc>
          <w:tcPr>
            <w:tcW w:w="2124" w:type="dxa"/>
            <w:shd w:val="clear" w:color="auto" w:fill="auto"/>
          </w:tcPr>
          <w:p w:rsidR="00354E74" w:rsidRPr="00680AEE" w:rsidRDefault="00354E74" w:rsidP="00680AEE">
            <w:pPr>
              <w:pStyle w:val="Tabletext"/>
            </w:pPr>
            <w:r w:rsidRPr="00680AEE">
              <w:t>healthcare recipient</w:t>
            </w:r>
          </w:p>
        </w:tc>
      </w:tr>
      <w:tr w:rsidR="00354E74" w:rsidRPr="00680AEE" w:rsidTr="00387091">
        <w:tc>
          <w:tcPr>
            <w:tcW w:w="714" w:type="dxa"/>
            <w:shd w:val="clear" w:color="auto" w:fill="auto"/>
          </w:tcPr>
          <w:p w:rsidR="00354E74" w:rsidRPr="00680AEE" w:rsidRDefault="005B1539" w:rsidP="00680AEE">
            <w:pPr>
              <w:pStyle w:val="Tabletext"/>
            </w:pPr>
            <w:r w:rsidRPr="00680AEE">
              <w:t>34</w:t>
            </w:r>
          </w:p>
        </w:tc>
        <w:tc>
          <w:tcPr>
            <w:tcW w:w="2258" w:type="dxa"/>
            <w:shd w:val="clear" w:color="auto" w:fill="auto"/>
          </w:tcPr>
          <w:p w:rsidR="00354E74" w:rsidRPr="00680AEE" w:rsidRDefault="00354E74" w:rsidP="00680AEE">
            <w:pPr>
              <w:pStyle w:val="Tabletext"/>
            </w:pPr>
            <w:r w:rsidRPr="00680AEE">
              <w:t>Section</w:t>
            </w:r>
            <w:r w:rsidR="00680AEE" w:rsidRPr="00680AEE">
              <w:t> </w:t>
            </w:r>
            <w:r w:rsidRPr="00680AEE">
              <w:t>10</w:t>
            </w:r>
          </w:p>
        </w:tc>
        <w:tc>
          <w:tcPr>
            <w:tcW w:w="1990" w:type="dxa"/>
            <w:shd w:val="clear" w:color="auto" w:fill="auto"/>
          </w:tcPr>
          <w:p w:rsidR="00354E74" w:rsidRPr="00680AEE" w:rsidRDefault="00354E74" w:rsidP="00680AEE">
            <w:pPr>
              <w:pStyle w:val="Tabletext"/>
            </w:pPr>
            <w:r w:rsidRPr="00680AEE">
              <w:t>consumer</w:t>
            </w:r>
            <w:r w:rsidR="00A07B6A" w:rsidRPr="00680AEE">
              <w:t xml:space="preserve"> (first </w:t>
            </w:r>
            <w:r w:rsidR="00996B75" w:rsidRPr="00680AEE">
              <w:t>occurring</w:t>
            </w:r>
            <w:r w:rsidR="00A07B6A" w:rsidRPr="00680AEE">
              <w:t>)</w:t>
            </w:r>
          </w:p>
        </w:tc>
        <w:tc>
          <w:tcPr>
            <w:tcW w:w="2124" w:type="dxa"/>
            <w:shd w:val="clear" w:color="auto" w:fill="auto"/>
          </w:tcPr>
          <w:p w:rsidR="00354E74" w:rsidRPr="00680AEE" w:rsidRDefault="00354E74" w:rsidP="00680AEE">
            <w:pPr>
              <w:pStyle w:val="Tabletext"/>
            </w:pPr>
            <w:r w:rsidRPr="00680AEE">
              <w:t>healthcare recipient</w:t>
            </w:r>
          </w:p>
        </w:tc>
      </w:tr>
      <w:tr w:rsidR="00354E74" w:rsidRPr="00680AEE" w:rsidTr="00387091">
        <w:tc>
          <w:tcPr>
            <w:tcW w:w="714" w:type="dxa"/>
            <w:shd w:val="clear" w:color="auto" w:fill="auto"/>
          </w:tcPr>
          <w:p w:rsidR="00354E74" w:rsidRPr="00680AEE" w:rsidRDefault="005B1539" w:rsidP="00680AEE">
            <w:pPr>
              <w:pStyle w:val="Tabletext"/>
            </w:pPr>
            <w:r w:rsidRPr="00680AEE">
              <w:t>35</w:t>
            </w:r>
          </w:p>
        </w:tc>
        <w:tc>
          <w:tcPr>
            <w:tcW w:w="2258" w:type="dxa"/>
            <w:shd w:val="clear" w:color="auto" w:fill="auto"/>
          </w:tcPr>
          <w:p w:rsidR="00354E74" w:rsidRPr="00680AEE" w:rsidRDefault="00354E74" w:rsidP="00680AEE">
            <w:pPr>
              <w:pStyle w:val="Tabletext"/>
            </w:pPr>
            <w:r w:rsidRPr="00680AEE">
              <w:t>Paragraph 10(a)</w:t>
            </w:r>
          </w:p>
        </w:tc>
        <w:tc>
          <w:tcPr>
            <w:tcW w:w="1990" w:type="dxa"/>
            <w:shd w:val="clear" w:color="auto" w:fill="auto"/>
          </w:tcPr>
          <w:p w:rsidR="00354E74" w:rsidRPr="00680AEE" w:rsidRDefault="00354E74" w:rsidP="00680AEE">
            <w:pPr>
              <w:pStyle w:val="Tabletext"/>
            </w:pPr>
            <w:r w:rsidRPr="00680AEE">
              <w:t>consumer’s (wherever occurring)</w:t>
            </w:r>
          </w:p>
        </w:tc>
        <w:tc>
          <w:tcPr>
            <w:tcW w:w="2124" w:type="dxa"/>
            <w:shd w:val="clear" w:color="auto" w:fill="auto"/>
          </w:tcPr>
          <w:p w:rsidR="00354E74" w:rsidRPr="00680AEE" w:rsidRDefault="00354E74" w:rsidP="00680AEE">
            <w:pPr>
              <w:pStyle w:val="Tabletext"/>
            </w:pPr>
            <w:r w:rsidRPr="00680AEE">
              <w:t>healthcare recipient’s</w:t>
            </w:r>
          </w:p>
        </w:tc>
      </w:tr>
      <w:tr w:rsidR="00354E74" w:rsidRPr="00680AEE" w:rsidTr="00387091">
        <w:tc>
          <w:tcPr>
            <w:tcW w:w="714" w:type="dxa"/>
            <w:shd w:val="clear" w:color="auto" w:fill="auto"/>
          </w:tcPr>
          <w:p w:rsidR="00354E74" w:rsidRPr="00680AEE" w:rsidRDefault="005B1539" w:rsidP="00680AEE">
            <w:pPr>
              <w:pStyle w:val="Tabletext"/>
            </w:pPr>
            <w:r w:rsidRPr="00680AEE">
              <w:t>36</w:t>
            </w:r>
          </w:p>
        </w:tc>
        <w:tc>
          <w:tcPr>
            <w:tcW w:w="2258" w:type="dxa"/>
            <w:shd w:val="clear" w:color="auto" w:fill="auto"/>
          </w:tcPr>
          <w:p w:rsidR="00354E74" w:rsidRPr="00680AEE" w:rsidRDefault="00354E74" w:rsidP="00680AEE">
            <w:pPr>
              <w:pStyle w:val="Tabletext"/>
            </w:pPr>
            <w:r w:rsidRPr="00680AEE">
              <w:t>Section</w:t>
            </w:r>
            <w:r w:rsidR="00680AEE" w:rsidRPr="00680AEE">
              <w:t> </w:t>
            </w:r>
            <w:r w:rsidRPr="00680AEE">
              <w:t>10 (note)</w:t>
            </w:r>
          </w:p>
        </w:tc>
        <w:tc>
          <w:tcPr>
            <w:tcW w:w="1990" w:type="dxa"/>
            <w:shd w:val="clear" w:color="auto" w:fill="auto"/>
          </w:tcPr>
          <w:p w:rsidR="00354E74" w:rsidRPr="00680AEE" w:rsidRDefault="00354E74" w:rsidP="00680AEE">
            <w:pPr>
              <w:pStyle w:val="Tabletext"/>
            </w:pPr>
            <w:r w:rsidRPr="00680AEE">
              <w:t>consumer</w:t>
            </w:r>
          </w:p>
        </w:tc>
        <w:tc>
          <w:tcPr>
            <w:tcW w:w="2124" w:type="dxa"/>
            <w:shd w:val="clear" w:color="auto" w:fill="auto"/>
          </w:tcPr>
          <w:p w:rsidR="00354E74" w:rsidRPr="00680AEE" w:rsidRDefault="00354E74" w:rsidP="00680AEE">
            <w:pPr>
              <w:pStyle w:val="Tabletext"/>
            </w:pPr>
            <w:r w:rsidRPr="00680AEE">
              <w:t>healthcare recipient</w:t>
            </w:r>
          </w:p>
        </w:tc>
      </w:tr>
      <w:tr w:rsidR="00354E74" w:rsidRPr="00680AEE" w:rsidTr="00387091">
        <w:tc>
          <w:tcPr>
            <w:tcW w:w="714" w:type="dxa"/>
            <w:shd w:val="clear" w:color="auto" w:fill="auto"/>
          </w:tcPr>
          <w:p w:rsidR="00354E74" w:rsidRPr="00680AEE" w:rsidRDefault="005B1539" w:rsidP="00680AEE">
            <w:pPr>
              <w:pStyle w:val="Tabletext"/>
            </w:pPr>
            <w:r w:rsidRPr="00680AEE">
              <w:t>37</w:t>
            </w:r>
          </w:p>
        </w:tc>
        <w:tc>
          <w:tcPr>
            <w:tcW w:w="2258" w:type="dxa"/>
            <w:shd w:val="clear" w:color="auto" w:fill="auto"/>
          </w:tcPr>
          <w:p w:rsidR="00354E74" w:rsidRPr="00680AEE" w:rsidRDefault="00354E74" w:rsidP="00680AEE">
            <w:pPr>
              <w:pStyle w:val="Tabletext"/>
            </w:pPr>
            <w:r w:rsidRPr="00680AEE">
              <w:t>Subparagraphs</w:t>
            </w:r>
            <w:r w:rsidR="00680AEE" w:rsidRPr="00680AEE">
              <w:t> </w:t>
            </w:r>
            <w:r w:rsidRPr="00680AEE">
              <w:t>15(a)(i) and (ii)</w:t>
            </w:r>
          </w:p>
        </w:tc>
        <w:tc>
          <w:tcPr>
            <w:tcW w:w="1990" w:type="dxa"/>
            <w:shd w:val="clear" w:color="auto" w:fill="auto"/>
          </w:tcPr>
          <w:p w:rsidR="00354E74" w:rsidRPr="00680AEE" w:rsidRDefault="00354E74" w:rsidP="00680AEE">
            <w:pPr>
              <w:pStyle w:val="Tabletext"/>
            </w:pPr>
            <w:r w:rsidRPr="00680AEE">
              <w:t>consumers</w:t>
            </w:r>
          </w:p>
        </w:tc>
        <w:tc>
          <w:tcPr>
            <w:tcW w:w="2124" w:type="dxa"/>
            <w:shd w:val="clear" w:color="auto" w:fill="auto"/>
          </w:tcPr>
          <w:p w:rsidR="00354E74" w:rsidRPr="00680AEE" w:rsidRDefault="00354E74" w:rsidP="00680AEE">
            <w:pPr>
              <w:pStyle w:val="Tabletext"/>
            </w:pPr>
            <w:r w:rsidRPr="00680AEE">
              <w:t>healthcare recipients</w:t>
            </w:r>
          </w:p>
        </w:tc>
      </w:tr>
      <w:tr w:rsidR="00354E74" w:rsidRPr="00680AEE" w:rsidTr="00387091">
        <w:tc>
          <w:tcPr>
            <w:tcW w:w="714" w:type="dxa"/>
            <w:shd w:val="clear" w:color="auto" w:fill="auto"/>
          </w:tcPr>
          <w:p w:rsidR="00354E74" w:rsidRPr="00680AEE" w:rsidRDefault="005B1539" w:rsidP="00680AEE">
            <w:pPr>
              <w:pStyle w:val="Tabletext"/>
            </w:pPr>
            <w:r w:rsidRPr="00680AEE">
              <w:t>38</w:t>
            </w:r>
          </w:p>
        </w:tc>
        <w:tc>
          <w:tcPr>
            <w:tcW w:w="2258" w:type="dxa"/>
            <w:shd w:val="clear" w:color="auto" w:fill="auto"/>
          </w:tcPr>
          <w:p w:rsidR="00354E74" w:rsidRPr="00680AEE" w:rsidRDefault="00354E74" w:rsidP="00680AEE">
            <w:pPr>
              <w:pStyle w:val="Tabletext"/>
            </w:pPr>
            <w:r w:rsidRPr="00680AEE">
              <w:t>Subparagraph 15(b)(i)</w:t>
            </w:r>
          </w:p>
        </w:tc>
        <w:tc>
          <w:tcPr>
            <w:tcW w:w="1990" w:type="dxa"/>
            <w:shd w:val="clear" w:color="auto" w:fill="auto"/>
          </w:tcPr>
          <w:p w:rsidR="00354E74" w:rsidRPr="00680AEE" w:rsidRDefault="00354E74" w:rsidP="00680AEE">
            <w:pPr>
              <w:pStyle w:val="Tabletext"/>
            </w:pPr>
            <w:r w:rsidRPr="00680AEE">
              <w:t>consumer</w:t>
            </w:r>
          </w:p>
        </w:tc>
        <w:tc>
          <w:tcPr>
            <w:tcW w:w="2124" w:type="dxa"/>
            <w:shd w:val="clear" w:color="auto" w:fill="auto"/>
          </w:tcPr>
          <w:p w:rsidR="00354E74" w:rsidRPr="00680AEE" w:rsidRDefault="00354E74" w:rsidP="00680AEE">
            <w:pPr>
              <w:pStyle w:val="Tabletext"/>
            </w:pPr>
            <w:r w:rsidRPr="00680AEE">
              <w:t>healthcare recipient</w:t>
            </w:r>
          </w:p>
        </w:tc>
      </w:tr>
      <w:tr w:rsidR="00354E74" w:rsidRPr="00680AEE" w:rsidTr="00387091">
        <w:tc>
          <w:tcPr>
            <w:tcW w:w="714" w:type="dxa"/>
            <w:shd w:val="clear" w:color="auto" w:fill="auto"/>
          </w:tcPr>
          <w:p w:rsidR="00354E74" w:rsidRPr="00680AEE" w:rsidRDefault="005B1539" w:rsidP="00680AEE">
            <w:pPr>
              <w:pStyle w:val="Tabletext"/>
            </w:pPr>
            <w:r w:rsidRPr="00680AEE">
              <w:t>39</w:t>
            </w:r>
          </w:p>
        </w:tc>
        <w:tc>
          <w:tcPr>
            <w:tcW w:w="2258" w:type="dxa"/>
            <w:shd w:val="clear" w:color="auto" w:fill="auto"/>
          </w:tcPr>
          <w:p w:rsidR="00354E74" w:rsidRPr="00680AEE" w:rsidRDefault="00354E74" w:rsidP="00680AEE">
            <w:pPr>
              <w:pStyle w:val="Tabletext"/>
            </w:pPr>
            <w:r w:rsidRPr="00680AEE">
              <w:t>Subparagraph 15(b)(i)</w:t>
            </w:r>
          </w:p>
        </w:tc>
        <w:tc>
          <w:tcPr>
            <w:tcW w:w="1990" w:type="dxa"/>
            <w:shd w:val="clear" w:color="auto" w:fill="auto"/>
          </w:tcPr>
          <w:p w:rsidR="00354E74" w:rsidRPr="00680AEE" w:rsidRDefault="00354E74" w:rsidP="00680AEE">
            <w:pPr>
              <w:pStyle w:val="Tabletext"/>
            </w:pPr>
            <w:r w:rsidRPr="00680AEE">
              <w:t>consumer’s</w:t>
            </w:r>
          </w:p>
        </w:tc>
        <w:tc>
          <w:tcPr>
            <w:tcW w:w="2124" w:type="dxa"/>
            <w:shd w:val="clear" w:color="auto" w:fill="auto"/>
          </w:tcPr>
          <w:p w:rsidR="00354E74" w:rsidRPr="00680AEE" w:rsidRDefault="00354E74" w:rsidP="00680AEE">
            <w:pPr>
              <w:pStyle w:val="Tabletext"/>
            </w:pPr>
            <w:r w:rsidRPr="00680AEE">
              <w:t>healthcare recipient’s</w:t>
            </w:r>
          </w:p>
        </w:tc>
      </w:tr>
      <w:tr w:rsidR="00354E74" w:rsidRPr="00680AEE" w:rsidTr="00387091">
        <w:tc>
          <w:tcPr>
            <w:tcW w:w="714" w:type="dxa"/>
            <w:shd w:val="clear" w:color="auto" w:fill="auto"/>
          </w:tcPr>
          <w:p w:rsidR="00354E74" w:rsidRPr="00680AEE" w:rsidRDefault="005B1539" w:rsidP="00680AEE">
            <w:pPr>
              <w:pStyle w:val="Tabletext"/>
            </w:pPr>
            <w:r w:rsidRPr="00680AEE">
              <w:t>40</w:t>
            </w:r>
          </w:p>
        </w:tc>
        <w:tc>
          <w:tcPr>
            <w:tcW w:w="2258" w:type="dxa"/>
            <w:shd w:val="clear" w:color="auto" w:fill="auto"/>
          </w:tcPr>
          <w:p w:rsidR="00354E74" w:rsidRPr="00680AEE" w:rsidRDefault="00354E74" w:rsidP="00680AEE">
            <w:pPr>
              <w:pStyle w:val="Tabletext"/>
            </w:pPr>
            <w:r w:rsidRPr="00680AEE">
              <w:t>Subparagraph 15(b)(ii)</w:t>
            </w:r>
          </w:p>
        </w:tc>
        <w:tc>
          <w:tcPr>
            <w:tcW w:w="1990" w:type="dxa"/>
            <w:shd w:val="clear" w:color="auto" w:fill="auto"/>
          </w:tcPr>
          <w:p w:rsidR="00354E74" w:rsidRPr="00680AEE" w:rsidRDefault="00354E74" w:rsidP="00680AEE">
            <w:pPr>
              <w:pStyle w:val="Tabletext"/>
            </w:pPr>
            <w:r w:rsidRPr="00680AEE">
              <w:t>consumer</w:t>
            </w:r>
          </w:p>
        </w:tc>
        <w:tc>
          <w:tcPr>
            <w:tcW w:w="2124" w:type="dxa"/>
            <w:shd w:val="clear" w:color="auto" w:fill="auto"/>
          </w:tcPr>
          <w:p w:rsidR="00354E74" w:rsidRPr="00680AEE" w:rsidRDefault="00354E74" w:rsidP="00680AEE">
            <w:pPr>
              <w:pStyle w:val="Tabletext"/>
            </w:pPr>
            <w:r w:rsidRPr="00680AEE">
              <w:t>healthcare recipient</w:t>
            </w:r>
          </w:p>
        </w:tc>
      </w:tr>
      <w:tr w:rsidR="00354E74" w:rsidRPr="00680AEE" w:rsidTr="00387091">
        <w:tc>
          <w:tcPr>
            <w:tcW w:w="714" w:type="dxa"/>
            <w:shd w:val="clear" w:color="auto" w:fill="auto"/>
          </w:tcPr>
          <w:p w:rsidR="00354E74" w:rsidRPr="00680AEE" w:rsidRDefault="005B1539" w:rsidP="00680AEE">
            <w:pPr>
              <w:pStyle w:val="Tabletext"/>
            </w:pPr>
            <w:r w:rsidRPr="00680AEE">
              <w:t>41</w:t>
            </w:r>
          </w:p>
        </w:tc>
        <w:tc>
          <w:tcPr>
            <w:tcW w:w="2258" w:type="dxa"/>
            <w:shd w:val="clear" w:color="auto" w:fill="auto"/>
          </w:tcPr>
          <w:p w:rsidR="00354E74" w:rsidRPr="00680AEE" w:rsidRDefault="00354E74" w:rsidP="00680AEE">
            <w:pPr>
              <w:pStyle w:val="Tabletext"/>
            </w:pPr>
            <w:r w:rsidRPr="00680AEE">
              <w:t>Subparagraph 15(b)(iii)</w:t>
            </w:r>
          </w:p>
        </w:tc>
        <w:tc>
          <w:tcPr>
            <w:tcW w:w="1990" w:type="dxa"/>
            <w:shd w:val="clear" w:color="auto" w:fill="auto"/>
          </w:tcPr>
          <w:p w:rsidR="00354E74" w:rsidRPr="00680AEE" w:rsidRDefault="00354E74" w:rsidP="00680AEE">
            <w:pPr>
              <w:pStyle w:val="Tabletext"/>
            </w:pPr>
            <w:r w:rsidRPr="00680AEE">
              <w:t>consumer’s</w:t>
            </w:r>
          </w:p>
        </w:tc>
        <w:tc>
          <w:tcPr>
            <w:tcW w:w="2124" w:type="dxa"/>
            <w:shd w:val="clear" w:color="auto" w:fill="auto"/>
          </w:tcPr>
          <w:p w:rsidR="00354E74" w:rsidRPr="00680AEE" w:rsidRDefault="00354E74" w:rsidP="00680AEE">
            <w:pPr>
              <w:pStyle w:val="Tabletext"/>
            </w:pPr>
            <w:r w:rsidRPr="00680AEE">
              <w:t>healthcare recipient’s</w:t>
            </w:r>
          </w:p>
        </w:tc>
      </w:tr>
      <w:tr w:rsidR="00354E74" w:rsidRPr="00680AEE" w:rsidTr="00387091">
        <w:tc>
          <w:tcPr>
            <w:tcW w:w="714" w:type="dxa"/>
            <w:shd w:val="clear" w:color="auto" w:fill="auto"/>
          </w:tcPr>
          <w:p w:rsidR="00354E74" w:rsidRPr="00680AEE" w:rsidRDefault="005B1539" w:rsidP="00680AEE">
            <w:pPr>
              <w:pStyle w:val="Tabletext"/>
            </w:pPr>
            <w:r w:rsidRPr="00680AEE">
              <w:t>42</w:t>
            </w:r>
          </w:p>
        </w:tc>
        <w:tc>
          <w:tcPr>
            <w:tcW w:w="2258" w:type="dxa"/>
            <w:shd w:val="clear" w:color="auto" w:fill="auto"/>
          </w:tcPr>
          <w:p w:rsidR="00354E74" w:rsidRPr="00680AEE" w:rsidRDefault="00354E74" w:rsidP="00680AEE">
            <w:pPr>
              <w:pStyle w:val="Tabletext"/>
            </w:pPr>
            <w:r w:rsidRPr="00680AEE">
              <w:t>Paragraph 15</w:t>
            </w:r>
            <w:r w:rsidR="004C6081" w:rsidRPr="00680AEE">
              <w:t>(c)</w:t>
            </w:r>
          </w:p>
        </w:tc>
        <w:tc>
          <w:tcPr>
            <w:tcW w:w="1990" w:type="dxa"/>
            <w:shd w:val="clear" w:color="auto" w:fill="auto"/>
          </w:tcPr>
          <w:p w:rsidR="00354E74" w:rsidRPr="00680AEE" w:rsidRDefault="00354E74" w:rsidP="00680AEE">
            <w:pPr>
              <w:pStyle w:val="Tabletext"/>
            </w:pPr>
            <w:r w:rsidRPr="00680AEE">
              <w:t>consumer</w:t>
            </w:r>
          </w:p>
        </w:tc>
        <w:tc>
          <w:tcPr>
            <w:tcW w:w="2124" w:type="dxa"/>
            <w:shd w:val="clear" w:color="auto" w:fill="auto"/>
          </w:tcPr>
          <w:p w:rsidR="00354E74" w:rsidRPr="00680AEE" w:rsidRDefault="00354E74" w:rsidP="00680AEE">
            <w:pPr>
              <w:pStyle w:val="Tabletext"/>
            </w:pPr>
            <w:r w:rsidRPr="00680AEE">
              <w:t>healthcare recipient</w:t>
            </w:r>
          </w:p>
        </w:tc>
      </w:tr>
      <w:tr w:rsidR="00354E74" w:rsidRPr="00680AEE" w:rsidTr="00387091">
        <w:tc>
          <w:tcPr>
            <w:tcW w:w="714" w:type="dxa"/>
            <w:shd w:val="clear" w:color="auto" w:fill="auto"/>
          </w:tcPr>
          <w:p w:rsidR="00354E74" w:rsidRPr="00680AEE" w:rsidRDefault="005B1539" w:rsidP="00680AEE">
            <w:pPr>
              <w:pStyle w:val="Tabletext"/>
            </w:pPr>
            <w:r w:rsidRPr="00680AEE">
              <w:t>43</w:t>
            </w:r>
          </w:p>
        </w:tc>
        <w:tc>
          <w:tcPr>
            <w:tcW w:w="2258" w:type="dxa"/>
            <w:shd w:val="clear" w:color="auto" w:fill="auto"/>
          </w:tcPr>
          <w:p w:rsidR="00354E74" w:rsidRPr="00680AEE" w:rsidRDefault="00354E74" w:rsidP="00680AEE">
            <w:pPr>
              <w:pStyle w:val="Tabletext"/>
            </w:pPr>
            <w:r w:rsidRPr="00680AEE">
              <w:t>Paragraph 15</w:t>
            </w:r>
            <w:r w:rsidR="004C6081" w:rsidRPr="00680AEE">
              <w:t>(c)</w:t>
            </w:r>
          </w:p>
        </w:tc>
        <w:tc>
          <w:tcPr>
            <w:tcW w:w="1990" w:type="dxa"/>
            <w:shd w:val="clear" w:color="auto" w:fill="auto"/>
          </w:tcPr>
          <w:p w:rsidR="00354E74" w:rsidRPr="00680AEE" w:rsidRDefault="00354E74" w:rsidP="00680AEE">
            <w:pPr>
              <w:pStyle w:val="Tabletext"/>
            </w:pPr>
            <w:r w:rsidRPr="00680AEE">
              <w:t>consumer’s</w:t>
            </w:r>
          </w:p>
        </w:tc>
        <w:tc>
          <w:tcPr>
            <w:tcW w:w="2124" w:type="dxa"/>
            <w:shd w:val="clear" w:color="auto" w:fill="auto"/>
          </w:tcPr>
          <w:p w:rsidR="00354E74" w:rsidRPr="00680AEE" w:rsidRDefault="00354E74" w:rsidP="00680AEE">
            <w:pPr>
              <w:pStyle w:val="Tabletext"/>
            </w:pPr>
            <w:r w:rsidRPr="00680AEE">
              <w:t>healthcare recipient’s</w:t>
            </w:r>
          </w:p>
        </w:tc>
      </w:tr>
      <w:tr w:rsidR="00354E74" w:rsidRPr="00680AEE" w:rsidTr="00387091">
        <w:tc>
          <w:tcPr>
            <w:tcW w:w="714" w:type="dxa"/>
            <w:shd w:val="clear" w:color="auto" w:fill="auto"/>
          </w:tcPr>
          <w:p w:rsidR="00354E74" w:rsidRPr="00680AEE" w:rsidRDefault="005B1539" w:rsidP="00680AEE">
            <w:pPr>
              <w:pStyle w:val="Tabletext"/>
            </w:pPr>
            <w:r w:rsidRPr="00680AEE">
              <w:t>44</w:t>
            </w:r>
          </w:p>
        </w:tc>
        <w:tc>
          <w:tcPr>
            <w:tcW w:w="2258" w:type="dxa"/>
            <w:shd w:val="clear" w:color="auto" w:fill="auto"/>
          </w:tcPr>
          <w:p w:rsidR="00354E74" w:rsidRPr="00680AEE" w:rsidRDefault="00354E74" w:rsidP="00680AEE">
            <w:pPr>
              <w:pStyle w:val="Tabletext"/>
            </w:pPr>
            <w:r w:rsidRPr="00680AEE">
              <w:t>Subparagraphs</w:t>
            </w:r>
            <w:r w:rsidR="00680AEE" w:rsidRPr="00680AEE">
              <w:t> </w:t>
            </w:r>
            <w:r w:rsidRPr="00680AEE">
              <w:t>15</w:t>
            </w:r>
            <w:r w:rsidR="004C6081" w:rsidRPr="00680AEE">
              <w:t>(c)</w:t>
            </w:r>
            <w:r w:rsidRPr="00680AEE">
              <w:t>(i) and (ii)</w:t>
            </w:r>
          </w:p>
        </w:tc>
        <w:tc>
          <w:tcPr>
            <w:tcW w:w="1990" w:type="dxa"/>
            <w:shd w:val="clear" w:color="auto" w:fill="auto"/>
          </w:tcPr>
          <w:p w:rsidR="00354E74" w:rsidRPr="00680AEE" w:rsidRDefault="00354E74" w:rsidP="00680AEE">
            <w:pPr>
              <w:pStyle w:val="Tabletext"/>
            </w:pPr>
            <w:r w:rsidRPr="00680AEE">
              <w:t>consumer</w:t>
            </w:r>
          </w:p>
        </w:tc>
        <w:tc>
          <w:tcPr>
            <w:tcW w:w="2124" w:type="dxa"/>
            <w:shd w:val="clear" w:color="auto" w:fill="auto"/>
          </w:tcPr>
          <w:p w:rsidR="00354E74" w:rsidRPr="00680AEE" w:rsidRDefault="00354E74" w:rsidP="00680AEE">
            <w:pPr>
              <w:pStyle w:val="Tabletext"/>
            </w:pPr>
            <w:r w:rsidRPr="00680AEE">
              <w:t>healthcare recipient</w:t>
            </w:r>
          </w:p>
        </w:tc>
      </w:tr>
      <w:tr w:rsidR="00354E74" w:rsidRPr="00680AEE" w:rsidTr="00387091">
        <w:tc>
          <w:tcPr>
            <w:tcW w:w="714" w:type="dxa"/>
            <w:shd w:val="clear" w:color="auto" w:fill="auto"/>
          </w:tcPr>
          <w:p w:rsidR="00354E74" w:rsidRPr="00680AEE" w:rsidRDefault="005B1539" w:rsidP="00680AEE">
            <w:pPr>
              <w:pStyle w:val="Tabletext"/>
            </w:pPr>
            <w:r w:rsidRPr="00680AEE">
              <w:t>45</w:t>
            </w:r>
          </w:p>
        </w:tc>
        <w:tc>
          <w:tcPr>
            <w:tcW w:w="2258" w:type="dxa"/>
            <w:shd w:val="clear" w:color="auto" w:fill="auto"/>
          </w:tcPr>
          <w:p w:rsidR="00354E74" w:rsidRPr="00680AEE" w:rsidRDefault="00354E74" w:rsidP="00680AEE">
            <w:pPr>
              <w:pStyle w:val="Tabletext"/>
            </w:pPr>
            <w:r w:rsidRPr="00680AEE">
              <w:t>Paragraph 15(f)</w:t>
            </w:r>
          </w:p>
        </w:tc>
        <w:tc>
          <w:tcPr>
            <w:tcW w:w="1990" w:type="dxa"/>
            <w:shd w:val="clear" w:color="auto" w:fill="auto"/>
          </w:tcPr>
          <w:p w:rsidR="00354E74" w:rsidRPr="00680AEE" w:rsidRDefault="00354E74" w:rsidP="00680AEE">
            <w:pPr>
              <w:pStyle w:val="Tabletext"/>
            </w:pPr>
            <w:r w:rsidRPr="00680AEE">
              <w:t>consumers</w:t>
            </w:r>
          </w:p>
        </w:tc>
        <w:tc>
          <w:tcPr>
            <w:tcW w:w="2124" w:type="dxa"/>
            <w:shd w:val="clear" w:color="auto" w:fill="auto"/>
          </w:tcPr>
          <w:p w:rsidR="00354E74" w:rsidRPr="00680AEE" w:rsidRDefault="00354E74" w:rsidP="00680AEE">
            <w:pPr>
              <w:pStyle w:val="Tabletext"/>
            </w:pPr>
            <w:r w:rsidRPr="00680AEE">
              <w:t>healthcare recipients</w:t>
            </w:r>
          </w:p>
        </w:tc>
      </w:tr>
      <w:tr w:rsidR="00354E74" w:rsidRPr="00680AEE" w:rsidTr="00387091">
        <w:tc>
          <w:tcPr>
            <w:tcW w:w="714" w:type="dxa"/>
            <w:shd w:val="clear" w:color="auto" w:fill="auto"/>
          </w:tcPr>
          <w:p w:rsidR="00354E74" w:rsidRPr="00680AEE" w:rsidRDefault="005B1539" w:rsidP="00680AEE">
            <w:pPr>
              <w:pStyle w:val="Tabletext"/>
            </w:pPr>
            <w:r w:rsidRPr="00680AEE">
              <w:t>46</w:t>
            </w:r>
          </w:p>
        </w:tc>
        <w:tc>
          <w:tcPr>
            <w:tcW w:w="2258" w:type="dxa"/>
            <w:shd w:val="clear" w:color="auto" w:fill="auto"/>
          </w:tcPr>
          <w:p w:rsidR="00354E74" w:rsidRPr="00680AEE" w:rsidRDefault="00354E74" w:rsidP="00680AEE">
            <w:pPr>
              <w:pStyle w:val="Tabletext"/>
            </w:pPr>
            <w:r w:rsidRPr="00680AEE">
              <w:t>Subparagraphs</w:t>
            </w:r>
            <w:r w:rsidR="00680AEE" w:rsidRPr="00680AEE">
              <w:t> </w:t>
            </w:r>
            <w:r w:rsidRPr="00680AEE">
              <w:t>15(h)(i) and (ii)</w:t>
            </w:r>
          </w:p>
        </w:tc>
        <w:tc>
          <w:tcPr>
            <w:tcW w:w="1990" w:type="dxa"/>
            <w:shd w:val="clear" w:color="auto" w:fill="auto"/>
          </w:tcPr>
          <w:p w:rsidR="00354E74" w:rsidRPr="00680AEE" w:rsidRDefault="00354E74" w:rsidP="00680AEE">
            <w:pPr>
              <w:pStyle w:val="Tabletext"/>
            </w:pPr>
            <w:r w:rsidRPr="00680AEE">
              <w:t>consumer</w:t>
            </w:r>
          </w:p>
        </w:tc>
        <w:tc>
          <w:tcPr>
            <w:tcW w:w="2124" w:type="dxa"/>
            <w:shd w:val="clear" w:color="auto" w:fill="auto"/>
          </w:tcPr>
          <w:p w:rsidR="00354E74" w:rsidRPr="00680AEE" w:rsidRDefault="00354E74" w:rsidP="00680AEE">
            <w:pPr>
              <w:pStyle w:val="Tabletext"/>
            </w:pPr>
            <w:r w:rsidRPr="00680AEE">
              <w:t>healthcare recipient</w:t>
            </w:r>
          </w:p>
        </w:tc>
      </w:tr>
      <w:tr w:rsidR="00354E74" w:rsidRPr="00680AEE" w:rsidTr="00387091">
        <w:tc>
          <w:tcPr>
            <w:tcW w:w="714" w:type="dxa"/>
            <w:shd w:val="clear" w:color="auto" w:fill="auto"/>
          </w:tcPr>
          <w:p w:rsidR="00354E74" w:rsidRPr="00680AEE" w:rsidRDefault="005B1539" w:rsidP="00680AEE">
            <w:pPr>
              <w:pStyle w:val="Tabletext"/>
            </w:pPr>
            <w:r w:rsidRPr="00680AEE">
              <w:t>47</w:t>
            </w:r>
          </w:p>
        </w:tc>
        <w:tc>
          <w:tcPr>
            <w:tcW w:w="2258" w:type="dxa"/>
            <w:shd w:val="clear" w:color="auto" w:fill="auto"/>
          </w:tcPr>
          <w:p w:rsidR="00354E74" w:rsidRPr="00680AEE" w:rsidRDefault="00354E74" w:rsidP="00680AEE">
            <w:pPr>
              <w:pStyle w:val="Tabletext"/>
            </w:pPr>
            <w:r w:rsidRPr="00680AEE">
              <w:t>Paragraph 15(i)</w:t>
            </w:r>
          </w:p>
        </w:tc>
        <w:tc>
          <w:tcPr>
            <w:tcW w:w="1990" w:type="dxa"/>
            <w:shd w:val="clear" w:color="auto" w:fill="auto"/>
          </w:tcPr>
          <w:p w:rsidR="00354E74" w:rsidRPr="00680AEE" w:rsidRDefault="00354E74" w:rsidP="00680AEE">
            <w:pPr>
              <w:pStyle w:val="Tabletext"/>
            </w:pPr>
            <w:r w:rsidRPr="00680AEE">
              <w:t>consumer’s (wherever occurring)</w:t>
            </w:r>
          </w:p>
        </w:tc>
        <w:tc>
          <w:tcPr>
            <w:tcW w:w="2124" w:type="dxa"/>
            <w:shd w:val="clear" w:color="auto" w:fill="auto"/>
          </w:tcPr>
          <w:p w:rsidR="00354E74" w:rsidRPr="00680AEE" w:rsidRDefault="00354E74" w:rsidP="00680AEE">
            <w:pPr>
              <w:pStyle w:val="Tabletext"/>
            </w:pPr>
            <w:r w:rsidRPr="00680AEE">
              <w:t>healthcare recipient’s</w:t>
            </w:r>
          </w:p>
        </w:tc>
      </w:tr>
      <w:tr w:rsidR="00354E74" w:rsidRPr="00680AEE" w:rsidTr="00387091">
        <w:tc>
          <w:tcPr>
            <w:tcW w:w="714" w:type="dxa"/>
            <w:shd w:val="clear" w:color="auto" w:fill="auto"/>
          </w:tcPr>
          <w:p w:rsidR="00354E74" w:rsidRPr="00680AEE" w:rsidRDefault="005B1539" w:rsidP="00680AEE">
            <w:pPr>
              <w:pStyle w:val="Tabletext"/>
            </w:pPr>
            <w:r w:rsidRPr="00680AEE">
              <w:t>48</w:t>
            </w:r>
          </w:p>
        </w:tc>
        <w:tc>
          <w:tcPr>
            <w:tcW w:w="2258" w:type="dxa"/>
            <w:shd w:val="clear" w:color="auto" w:fill="auto"/>
          </w:tcPr>
          <w:p w:rsidR="00354E74" w:rsidRPr="00680AEE" w:rsidRDefault="00354E74" w:rsidP="00680AEE">
            <w:pPr>
              <w:pStyle w:val="Tabletext"/>
            </w:pPr>
            <w:r w:rsidRPr="00680AEE">
              <w:t>Paragraph 15(m)</w:t>
            </w:r>
          </w:p>
        </w:tc>
        <w:tc>
          <w:tcPr>
            <w:tcW w:w="1990" w:type="dxa"/>
            <w:shd w:val="clear" w:color="auto" w:fill="auto"/>
          </w:tcPr>
          <w:p w:rsidR="00354E74" w:rsidRPr="00680AEE" w:rsidRDefault="00354E74" w:rsidP="00680AEE">
            <w:pPr>
              <w:pStyle w:val="Tabletext"/>
            </w:pPr>
            <w:r w:rsidRPr="00680AEE">
              <w:t>consumers</w:t>
            </w:r>
          </w:p>
        </w:tc>
        <w:tc>
          <w:tcPr>
            <w:tcW w:w="2124" w:type="dxa"/>
            <w:shd w:val="clear" w:color="auto" w:fill="auto"/>
          </w:tcPr>
          <w:p w:rsidR="00354E74" w:rsidRPr="00680AEE" w:rsidRDefault="00354E74" w:rsidP="00680AEE">
            <w:pPr>
              <w:pStyle w:val="Tabletext"/>
            </w:pPr>
            <w:r w:rsidRPr="00680AEE">
              <w:t>healthcare recipients</w:t>
            </w:r>
          </w:p>
        </w:tc>
      </w:tr>
      <w:tr w:rsidR="00354E74" w:rsidRPr="00680AEE" w:rsidTr="00387091">
        <w:tc>
          <w:tcPr>
            <w:tcW w:w="714" w:type="dxa"/>
            <w:shd w:val="clear" w:color="auto" w:fill="auto"/>
          </w:tcPr>
          <w:p w:rsidR="00354E74" w:rsidRPr="00680AEE" w:rsidRDefault="005B1539" w:rsidP="00680AEE">
            <w:pPr>
              <w:pStyle w:val="Tabletext"/>
            </w:pPr>
            <w:r w:rsidRPr="00680AEE">
              <w:t>49</w:t>
            </w:r>
          </w:p>
        </w:tc>
        <w:tc>
          <w:tcPr>
            <w:tcW w:w="2258" w:type="dxa"/>
            <w:shd w:val="clear" w:color="auto" w:fill="auto"/>
          </w:tcPr>
          <w:p w:rsidR="00354E74" w:rsidRPr="00680AEE" w:rsidRDefault="00354E74" w:rsidP="00680AEE">
            <w:pPr>
              <w:pStyle w:val="Tabletext"/>
            </w:pPr>
            <w:r w:rsidRPr="00680AEE">
              <w:t>Section</w:t>
            </w:r>
            <w:r w:rsidR="00680AEE" w:rsidRPr="00680AEE">
              <w:t> </w:t>
            </w:r>
            <w:r w:rsidRPr="00680AEE">
              <w:t>17</w:t>
            </w:r>
          </w:p>
        </w:tc>
        <w:tc>
          <w:tcPr>
            <w:tcW w:w="1990" w:type="dxa"/>
            <w:shd w:val="clear" w:color="auto" w:fill="auto"/>
          </w:tcPr>
          <w:p w:rsidR="00354E74" w:rsidRPr="00680AEE" w:rsidRDefault="00354E74" w:rsidP="00680AEE">
            <w:pPr>
              <w:pStyle w:val="Tabletext"/>
            </w:pPr>
            <w:r w:rsidRPr="00680AEE">
              <w:t>consumer (wherever occurring)</w:t>
            </w:r>
          </w:p>
        </w:tc>
        <w:tc>
          <w:tcPr>
            <w:tcW w:w="2124" w:type="dxa"/>
            <w:shd w:val="clear" w:color="auto" w:fill="auto"/>
          </w:tcPr>
          <w:p w:rsidR="00354E74" w:rsidRPr="00680AEE" w:rsidRDefault="00354E74" w:rsidP="00680AEE">
            <w:pPr>
              <w:pStyle w:val="Tabletext"/>
            </w:pPr>
            <w:r w:rsidRPr="00680AEE">
              <w:t>healthcare recipient</w:t>
            </w:r>
          </w:p>
        </w:tc>
      </w:tr>
      <w:tr w:rsidR="00354E74" w:rsidRPr="00680AEE" w:rsidTr="00387091">
        <w:tc>
          <w:tcPr>
            <w:tcW w:w="714" w:type="dxa"/>
            <w:shd w:val="clear" w:color="auto" w:fill="auto"/>
          </w:tcPr>
          <w:p w:rsidR="00354E74" w:rsidRPr="00680AEE" w:rsidRDefault="005B1539" w:rsidP="00680AEE">
            <w:pPr>
              <w:pStyle w:val="Tabletext"/>
            </w:pPr>
            <w:r w:rsidRPr="00680AEE">
              <w:t>50</w:t>
            </w:r>
          </w:p>
        </w:tc>
        <w:tc>
          <w:tcPr>
            <w:tcW w:w="2258" w:type="dxa"/>
            <w:shd w:val="clear" w:color="auto" w:fill="auto"/>
          </w:tcPr>
          <w:p w:rsidR="00354E74" w:rsidRPr="00680AEE" w:rsidRDefault="00354E74" w:rsidP="00680AEE">
            <w:pPr>
              <w:pStyle w:val="Tabletext"/>
            </w:pPr>
            <w:r w:rsidRPr="00680AEE">
              <w:t>Subsections</w:t>
            </w:r>
            <w:r w:rsidR="00680AEE" w:rsidRPr="00680AEE">
              <w:t> </w:t>
            </w:r>
            <w:r w:rsidRPr="00680AEE">
              <w:t>38(2) and (3)</w:t>
            </w:r>
          </w:p>
        </w:tc>
        <w:tc>
          <w:tcPr>
            <w:tcW w:w="1990" w:type="dxa"/>
            <w:shd w:val="clear" w:color="auto" w:fill="auto"/>
          </w:tcPr>
          <w:p w:rsidR="00354E74" w:rsidRPr="00680AEE" w:rsidRDefault="00354E74" w:rsidP="00680AEE">
            <w:pPr>
              <w:pStyle w:val="Tabletext"/>
            </w:pPr>
            <w:r w:rsidRPr="00680AEE">
              <w:t>consumer (wherever occurring)</w:t>
            </w:r>
          </w:p>
        </w:tc>
        <w:tc>
          <w:tcPr>
            <w:tcW w:w="2124" w:type="dxa"/>
            <w:shd w:val="clear" w:color="auto" w:fill="auto"/>
          </w:tcPr>
          <w:p w:rsidR="00354E74" w:rsidRPr="00680AEE" w:rsidRDefault="00354E74" w:rsidP="00680AEE">
            <w:pPr>
              <w:pStyle w:val="Tabletext"/>
            </w:pPr>
            <w:r w:rsidRPr="00680AEE">
              <w:t>healthcare recipient</w:t>
            </w:r>
          </w:p>
        </w:tc>
      </w:tr>
      <w:tr w:rsidR="00354E74" w:rsidRPr="00680AEE" w:rsidTr="00387091">
        <w:tc>
          <w:tcPr>
            <w:tcW w:w="714" w:type="dxa"/>
            <w:shd w:val="clear" w:color="auto" w:fill="auto"/>
          </w:tcPr>
          <w:p w:rsidR="00354E74" w:rsidRPr="00680AEE" w:rsidRDefault="005B1539" w:rsidP="00680AEE">
            <w:pPr>
              <w:pStyle w:val="Tabletext"/>
            </w:pPr>
            <w:r w:rsidRPr="00680AEE">
              <w:t>51</w:t>
            </w:r>
          </w:p>
        </w:tc>
        <w:tc>
          <w:tcPr>
            <w:tcW w:w="2258" w:type="dxa"/>
            <w:shd w:val="clear" w:color="auto" w:fill="auto"/>
          </w:tcPr>
          <w:p w:rsidR="00354E74" w:rsidRPr="00680AEE" w:rsidRDefault="00354E74" w:rsidP="00680AEE">
            <w:pPr>
              <w:pStyle w:val="Tabletext"/>
            </w:pPr>
            <w:r w:rsidRPr="00680AEE">
              <w:t>Division</w:t>
            </w:r>
            <w:r w:rsidR="00680AEE" w:rsidRPr="00680AEE">
              <w:t> </w:t>
            </w:r>
            <w:r w:rsidRPr="00680AEE">
              <w:t>1 of Part</w:t>
            </w:r>
            <w:r w:rsidR="00680AEE" w:rsidRPr="00680AEE">
              <w:t> </w:t>
            </w:r>
            <w:r w:rsidRPr="00680AEE">
              <w:t>3 (heading)</w:t>
            </w:r>
          </w:p>
        </w:tc>
        <w:tc>
          <w:tcPr>
            <w:tcW w:w="1990" w:type="dxa"/>
            <w:shd w:val="clear" w:color="auto" w:fill="auto"/>
          </w:tcPr>
          <w:p w:rsidR="00354E74" w:rsidRPr="00680AEE" w:rsidRDefault="00354E74" w:rsidP="00680AEE">
            <w:pPr>
              <w:pStyle w:val="Tabletext"/>
              <w:rPr>
                <w:b/>
              </w:rPr>
            </w:pPr>
            <w:r w:rsidRPr="00680AEE">
              <w:rPr>
                <w:b/>
              </w:rPr>
              <w:t>consumers</w:t>
            </w:r>
          </w:p>
        </w:tc>
        <w:tc>
          <w:tcPr>
            <w:tcW w:w="2124" w:type="dxa"/>
            <w:shd w:val="clear" w:color="auto" w:fill="auto"/>
          </w:tcPr>
          <w:p w:rsidR="00354E74" w:rsidRPr="00680AEE" w:rsidRDefault="00354E74" w:rsidP="00680AEE">
            <w:pPr>
              <w:pStyle w:val="Tabletext"/>
              <w:rPr>
                <w:b/>
              </w:rPr>
            </w:pPr>
            <w:r w:rsidRPr="00680AEE">
              <w:rPr>
                <w:b/>
              </w:rPr>
              <w:t>healthcare recipients</w:t>
            </w:r>
          </w:p>
        </w:tc>
      </w:tr>
      <w:tr w:rsidR="00354E74" w:rsidRPr="00680AEE" w:rsidTr="00387091">
        <w:tc>
          <w:tcPr>
            <w:tcW w:w="714" w:type="dxa"/>
            <w:shd w:val="clear" w:color="auto" w:fill="auto"/>
          </w:tcPr>
          <w:p w:rsidR="00354E74" w:rsidRPr="00680AEE" w:rsidRDefault="005B1539" w:rsidP="00680AEE">
            <w:pPr>
              <w:pStyle w:val="Tabletext"/>
            </w:pPr>
            <w:r w:rsidRPr="00680AEE">
              <w:t>52</w:t>
            </w:r>
          </w:p>
        </w:tc>
        <w:tc>
          <w:tcPr>
            <w:tcW w:w="2258" w:type="dxa"/>
            <w:shd w:val="clear" w:color="auto" w:fill="auto"/>
          </w:tcPr>
          <w:p w:rsidR="00354E74" w:rsidRPr="00680AEE" w:rsidRDefault="00354E74" w:rsidP="00680AEE">
            <w:pPr>
              <w:pStyle w:val="Tabletext"/>
            </w:pPr>
            <w:r w:rsidRPr="00680AEE">
              <w:t>Section</w:t>
            </w:r>
            <w:r w:rsidR="00680AEE" w:rsidRPr="00680AEE">
              <w:t> </w:t>
            </w:r>
            <w:r w:rsidRPr="00680AEE">
              <w:t>39 (heading)</w:t>
            </w:r>
          </w:p>
        </w:tc>
        <w:tc>
          <w:tcPr>
            <w:tcW w:w="1990" w:type="dxa"/>
            <w:shd w:val="clear" w:color="auto" w:fill="auto"/>
          </w:tcPr>
          <w:p w:rsidR="00354E74" w:rsidRPr="00680AEE" w:rsidRDefault="00354E74" w:rsidP="00680AEE">
            <w:pPr>
              <w:pStyle w:val="Tabletext"/>
              <w:rPr>
                <w:b/>
              </w:rPr>
            </w:pPr>
            <w:r w:rsidRPr="00680AEE">
              <w:rPr>
                <w:b/>
              </w:rPr>
              <w:t>Consumers</w:t>
            </w:r>
          </w:p>
        </w:tc>
        <w:tc>
          <w:tcPr>
            <w:tcW w:w="2124" w:type="dxa"/>
            <w:shd w:val="clear" w:color="auto" w:fill="auto"/>
          </w:tcPr>
          <w:p w:rsidR="00354E74" w:rsidRPr="00680AEE" w:rsidRDefault="00354E74" w:rsidP="00680AEE">
            <w:pPr>
              <w:pStyle w:val="Tabletext"/>
              <w:rPr>
                <w:b/>
              </w:rPr>
            </w:pPr>
            <w:r w:rsidRPr="00680AEE">
              <w:rPr>
                <w:b/>
              </w:rPr>
              <w:t>Healthcare recipients</w:t>
            </w:r>
          </w:p>
        </w:tc>
      </w:tr>
      <w:tr w:rsidR="00354E74" w:rsidRPr="00680AEE" w:rsidTr="00387091">
        <w:tc>
          <w:tcPr>
            <w:tcW w:w="714" w:type="dxa"/>
            <w:shd w:val="clear" w:color="auto" w:fill="auto"/>
          </w:tcPr>
          <w:p w:rsidR="00354E74" w:rsidRPr="00680AEE" w:rsidRDefault="005B1539" w:rsidP="00680AEE">
            <w:pPr>
              <w:pStyle w:val="Tabletext"/>
            </w:pPr>
            <w:r w:rsidRPr="00680AEE">
              <w:t>53</w:t>
            </w:r>
          </w:p>
        </w:tc>
        <w:tc>
          <w:tcPr>
            <w:tcW w:w="2258" w:type="dxa"/>
            <w:shd w:val="clear" w:color="auto" w:fill="auto"/>
          </w:tcPr>
          <w:p w:rsidR="00354E74" w:rsidRPr="00680AEE" w:rsidRDefault="00354E74" w:rsidP="00680AEE">
            <w:pPr>
              <w:pStyle w:val="Tabletext"/>
            </w:pPr>
            <w:r w:rsidRPr="00680AEE">
              <w:t>Subsection</w:t>
            </w:r>
            <w:r w:rsidR="00680AEE" w:rsidRPr="00680AEE">
              <w:t> </w:t>
            </w:r>
            <w:r w:rsidRPr="00680AEE">
              <w:t>39(1)</w:t>
            </w:r>
          </w:p>
        </w:tc>
        <w:tc>
          <w:tcPr>
            <w:tcW w:w="1990" w:type="dxa"/>
            <w:shd w:val="clear" w:color="auto" w:fill="auto"/>
          </w:tcPr>
          <w:p w:rsidR="00354E74" w:rsidRPr="00680AEE" w:rsidRDefault="00354E74" w:rsidP="00680AEE">
            <w:pPr>
              <w:pStyle w:val="Tabletext"/>
            </w:pPr>
            <w:r w:rsidRPr="00680AEE">
              <w:t>consumer (wherever occurring)</w:t>
            </w:r>
          </w:p>
        </w:tc>
        <w:tc>
          <w:tcPr>
            <w:tcW w:w="2124" w:type="dxa"/>
            <w:shd w:val="clear" w:color="auto" w:fill="auto"/>
          </w:tcPr>
          <w:p w:rsidR="00354E74" w:rsidRPr="00680AEE" w:rsidRDefault="00354E74" w:rsidP="00680AEE">
            <w:pPr>
              <w:pStyle w:val="Tabletext"/>
            </w:pPr>
            <w:r w:rsidRPr="00680AEE">
              <w:t>healthcare recipient</w:t>
            </w:r>
          </w:p>
        </w:tc>
      </w:tr>
      <w:tr w:rsidR="00354E74" w:rsidRPr="00680AEE" w:rsidTr="00387091">
        <w:tc>
          <w:tcPr>
            <w:tcW w:w="714" w:type="dxa"/>
            <w:shd w:val="clear" w:color="auto" w:fill="auto"/>
          </w:tcPr>
          <w:p w:rsidR="00354E74" w:rsidRPr="00680AEE" w:rsidRDefault="005B1539" w:rsidP="00680AEE">
            <w:pPr>
              <w:pStyle w:val="Tabletext"/>
            </w:pPr>
            <w:r w:rsidRPr="00680AEE">
              <w:t>54</w:t>
            </w:r>
          </w:p>
        </w:tc>
        <w:tc>
          <w:tcPr>
            <w:tcW w:w="2258" w:type="dxa"/>
            <w:shd w:val="clear" w:color="auto" w:fill="auto"/>
          </w:tcPr>
          <w:p w:rsidR="00354E74" w:rsidRPr="00680AEE" w:rsidRDefault="00354E74" w:rsidP="00680AEE">
            <w:pPr>
              <w:pStyle w:val="Tabletext"/>
            </w:pPr>
            <w:r w:rsidRPr="00680AEE">
              <w:t>Section</w:t>
            </w:r>
            <w:r w:rsidR="00680AEE" w:rsidRPr="00680AEE">
              <w:t> </w:t>
            </w:r>
            <w:r w:rsidRPr="00680AEE">
              <w:t>40 (heading)</w:t>
            </w:r>
          </w:p>
        </w:tc>
        <w:tc>
          <w:tcPr>
            <w:tcW w:w="1990" w:type="dxa"/>
            <w:shd w:val="clear" w:color="auto" w:fill="auto"/>
          </w:tcPr>
          <w:p w:rsidR="00354E74" w:rsidRPr="00680AEE" w:rsidRDefault="00354E74" w:rsidP="00680AEE">
            <w:pPr>
              <w:pStyle w:val="Tabletext"/>
              <w:rPr>
                <w:b/>
              </w:rPr>
            </w:pPr>
            <w:r w:rsidRPr="00680AEE">
              <w:rPr>
                <w:b/>
              </w:rPr>
              <w:t>consumer</w:t>
            </w:r>
          </w:p>
        </w:tc>
        <w:tc>
          <w:tcPr>
            <w:tcW w:w="2124" w:type="dxa"/>
            <w:shd w:val="clear" w:color="auto" w:fill="auto"/>
          </w:tcPr>
          <w:p w:rsidR="00354E74" w:rsidRPr="00680AEE" w:rsidRDefault="00354E74" w:rsidP="00680AEE">
            <w:pPr>
              <w:pStyle w:val="Tabletext"/>
              <w:rPr>
                <w:b/>
              </w:rPr>
            </w:pPr>
            <w:r w:rsidRPr="00680AEE">
              <w:rPr>
                <w:b/>
              </w:rPr>
              <w:t>healthcare recipient</w:t>
            </w:r>
          </w:p>
        </w:tc>
      </w:tr>
      <w:tr w:rsidR="00354E74" w:rsidRPr="00680AEE" w:rsidTr="00387091">
        <w:tc>
          <w:tcPr>
            <w:tcW w:w="714" w:type="dxa"/>
            <w:shd w:val="clear" w:color="auto" w:fill="auto"/>
          </w:tcPr>
          <w:p w:rsidR="00354E74" w:rsidRPr="00680AEE" w:rsidRDefault="005B1539" w:rsidP="00680AEE">
            <w:pPr>
              <w:pStyle w:val="Tabletext"/>
            </w:pPr>
            <w:r w:rsidRPr="00680AEE">
              <w:t>55</w:t>
            </w:r>
          </w:p>
        </w:tc>
        <w:tc>
          <w:tcPr>
            <w:tcW w:w="2258" w:type="dxa"/>
            <w:shd w:val="clear" w:color="auto" w:fill="auto"/>
          </w:tcPr>
          <w:p w:rsidR="00354E74" w:rsidRPr="00680AEE" w:rsidRDefault="00354E74" w:rsidP="00680AEE">
            <w:pPr>
              <w:pStyle w:val="Tabletext"/>
            </w:pPr>
            <w:r w:rsidRPr="00680AEE">
              <w:t>Section</w:t>
            </w:r>
            <w:r w:rsidR="00680AEE" w:rsidRPr="00680AEE">
              <w:t> </w:t>
            </w:r>
            <w:r w:rsidRPr="00680AEE">
              <w:t>40</w:t>
            </w:r>
          </w:p>
        </w:tc>
        <w:tc>
          <w:tcPr>
            <w:tcW w:w="1990" w:type="dxa"/>
            <w:shd w:val="clear" w:color="auto" w:fill="auto"/>
          </w:tcPr>
          <w:p w:rsidR="00354E74" w:rsidRPr="00680AEE" w:rsidRDefault="00354E74" w:rsidP="00680AEE">
            <w:pPr>
              <w:pStyle w:val="Tabletext"/>
            </w:pPr>
            <w:r w:rsidRPr="00680AEE">
              <w:t xml:space="preserve">consumer (wherever </w:t>
            </w:r>
            <w:r w:rsidRPr="00680AEE">
              <w:lastRenderedPageBreak/>
              <w:t>occurring)</w:t>
            </w:r>
          </w:p>
        </w:tc>
        <w:tc>
          <w:tcPr>
            <w:tcW w:w="2124" w:type="dxa"/>
            <w:shd w:val="clear" w:color="auto" w:fill="auto"/>
          </w:tcPr>
          <w:p w:rsidR="00354E74" w:rsidRPr="00680AEE" w:rsidRDefault="00354E74" w:rsidP="00680AEE">
            <w:pPr>
              <w:pStyle w:val="Tabletext"/>
            </w:pPr>
            <w:r w:rsidRPr="00680AEE">
              <w:lastRenderedPageBreak/>
              <w:t>healthcare recipient</w:t>
            </w:r>
          </w:p>
        </w:tc>
      </w:tr>
      <w:tr w:rsidR="00354E74" w:rsidRPr="00680AEE" w:rsidTr="00387091">
        <w:tc>
          <w:tcPr>
            <w:tcW w:w="714" w:type="dxa"/>
            <w:shd w:val="clear" w:color="auto" w:fill="auto"/>
          </w:tcPr>
          <w:p w:rsidR="00354E74" w:rsidRPr="00680AEE" w:rsidRDefault="005B1539" w:rsidP="00680AEE">
            <w:pPr>
              <w:pStyle w:val="Tabletext"/>
            </w:pPr>
            <w:r w:rsidRPr="00680AEE">
              <w:lastRenderedPageBreak/>
              <w:t>56</w:t>
            </w:r>
          </w:p>
        </w:tc>
        <w:tc>
          <w:tcPr>
            <w:tcW w:w="2258" w:type="dxa"/>
            <w:shd w:val="clear" w:color="auto" w:fill="auto"/>
          </w:tcPr>
          <w:p w:rsidR="00354E74" w:rsidRPr="00680AEE" w:rsidRDefault="00354E74" w:rsidP="00680AEE">
            <w:pPr>
              <w:pStyle w:val="Tabletext"/>
            </w:pPr>
            <w:r w:rsidRPr="00680AEE">
              <w:t>Section</w:t>
            </w:r>
            <w:r w:rsidR="00680AEE" w:rsidRPr="00680AEE">
              <w:t> </w:t>
            </w:r>
            <w:r w:rsidRPr="00680AEE">
              <w:t>41 (heading)</w:t>
            </w:r>
          </w:p>
        </w:tc>
        <w:tc>
          <w:tcPr>
            <w:tcW w:w="1990" w:type="dxa"/>
            <w:shd w:val="clear" w:color="auto" w:fill="auto"/>
          </w:tcPr>
          <w:p w:rsidR="00354E74" w:rsidRPr="00680AEE" w:rsidRDefault="00354E74" w:rsidP="00680AEE">
            <w:pPr>
              <w:pStyle w:val="Tabletext"/>
              <w:rPr>
                <w:b/>
              </w:rPr>
            </w:pPr>
            <w:r w:rsidRPr="00680AEE">
              <w:rPr>
                <w:b/>
              </w:rPr>
              <w:t>consumer</w:t>
            </w:r>
          </w:p>
        </w:tc>
        <w:tc>
          <w:tcPr>
            <w:tcW w:w="2124" w:type="dxa"/>
            <w:shd w:val="clear" w:color="auto" w:fill="auto"/>
          </w:tcPr>
          <w:p w:rsidR="00354E74" w:rsidRPr="00680AEE" w:rsidRDefault="00354E74" w:rsidP="00680AEE">
            <w:pPr>
              <w:pStyle w:val="Tabletext"/>
              <w:rPr>
                <w:b/>
              </w:rPr>
            </w:pPr>
            <w:r w:rsidRPr="00680AEE">
              <w:rPr>
                <w:b/>
              </w:rPr>
              <w:t>healthcare recipient</w:t>
            </w:r>
          </w:p>
        </w:tc>
      </w:tr>
      <w:tr w:rsidR="00354E74" w:rsidRPr="00680AEE" w:rsidTr="00387091">
        <w:tc>
          <w:tcPr>
            <w:tcW w:w="714" w:type="dxa"/>
            <w:shd w:val="clear" w:color="auto" w:fill="auto"/>
          </w:tcPr>
          <w:p w:rsidR="00354E74" w:rsidRPr="00680AEE" w:rsidRDefault="005B1539" w:rsidP="00680AEE">
            <w:pPr>
              <w:pStyle w:val="Tabletext"/>
            </w:pPr>
            <w:r w:rsidRPr="00680AEE">
              <w:t>57</w:t>
            </w:r>
          </w:p>
        </w:tc>
        <w:tc>
          <w:tcPr>
            <w:tcW w:w="2258" w:type="dxa"/>
            <w:shd w:val="clear" w:color="auto" w:fill="auto"/>
          </w:tcPr>
          <w:p w:rsidR="00354E74" w:rsidRPr="00680AEE" w:rsidRDefault="00354E74" w:rsidP="00680AEE">
            <w:pPr>
              <w:pStyle w:val="Tabletext"/>
            </w:pPr>
            <w:r w:rsidRPr="00680AEE">
              <w:t>S</w:t>
            </w:r>
            <w:r w:rsidR="008E2848" w:rsidRPr="00680AEE">
              <w:t>ubs</w:t>
            </w:r>
            <w:r w:rsidRPr="00680AEE">
              <w:t>ection</w:t>
            </w:r>
            <w:r w:rsidR="008E2848" w:rsidRPr="00680AEE">
              <w:t>s</w:t>
            </w:r>
            <w:r w:rsidR="00680AEE" w:rsidRPr="00680AEE">
              <w:t> </w:t>
            </w:r>
            <w:r w:rsidRPr="00680AEE">
              <w:t>41</w:t>
            </w:r>
            <w:r w:rsidR="008E2848" w:rsidRPr="00680AEE">
              <w:t>(1) to (3)</w:t>
            </w:r>
          </w:p>
        </w:tc>
        <w:tc>
          <w:tcPr>
            <w:tcW w:w="1990" w:type="dxa"/>
            <w:shd w:val="clear" w:color="auto" w:fill="auto"/>
          </w:tcPr>
          <w:p w:rsidR="00354E74" w:rsidRPr="00680AEE" w:rsidRDefault="00354E74" w:rsidP="00680AEE">
            <w:pPr>
              <w:pStyle w:val="Tabletext"/>
            </w:pPr>
            <w:r w:rsidRPr="00680AEE">
              <w:t>consumer (wherever occurring)</w:t>
            </w:r>
          </w:p>
        </w:tc>
        <w:tc>
          <w:tcPr>
            <w:tcW w:w="2124" w:type="dxa"/>
            <w:shd w:val="clear" w:color="auto" w:fill="auto"/>
          </w:tcPr>
          <w:p w:rsidR="00354E74" w:rsidRPr="00680AEE" w:rsidRDefault="00354E74" w:rsidP="00680AEE">
            <w:pPr>
              <w:pStyle w:val="Tabletext"/>
            </w:pPr>
            <w:r w:rsidRPr="00680AEE">
              <w:t>healthcare recipient</w:t>
            </w:r>
          </w:p>
        </w:tc>
      </w:tr>
      <w:tr w:rsidR="00354E74" w:rsidRPr="00680AEE" w:rsidTr="00387091">
        <w:tc>
          <w:tcPr>
            <w:tcW w:w="714" w:type="dxa"/>
            <w:shd w:val="clear" w:color="auto" w:fill="auto"/>
          </w:tcPr>
          <w:p w:rsidR="00354E74" w:rsidRPr="00680AEE" w:rsidRDefault="005B1539" w:rsidP="00680AEE">
            <w:pPr>
              <w:pStyle w:val="Tabletext"/>
            </w:pPr>
            <w:r w:rsidRPr="00680AEE">
              <w:t>58</w:t>
            </w:r>
          </w:p>
        </w:tc>
        <w:tc>
          <w:tcPr>
            <w:tcW w:w="2258" w:type="dxa"/>
            <w:shd w:val="clear" w:color="auto" w:fill="auto"/>
          </w:tcPr>
          <w:p w:rsidR="00354E74" w:rsidRPr="00680AEE" w:rsidRDefault="00354E74" w:rsidP="00680AEE">
            <w:pPr>
              <w:pStyle w:val="Tabletext"/>
            </w:pPr>
            <w:r w:rsidRPr="00680AEE">
              <w:t>Section</w:t>
            </w:r>
            <w:r w:rsidR="00680AEE" w:rsidRPr="00680AEE">
              <w:t> </w:t>
            </w:r>
            <w:r w:rsidRPr="00680AEE">
              <w:t>45</w:t>
            </w:r>
          </w:p>
        </w:tc>
        <w:tc>
          <w:tcPr>
            <w:tcW w:w="1990" w:type="dxa"/>
            <w:shd w:val="clear" w:color="auto" w:fill="auto"/>
          </w:tcPr>
          <w:p w:rsidR="00354E74" w:rsidRPr="00680AEE" w:rsidRDefault="00354E74" w:rsidP="00680AEE">
            <w:pPr>
              <w:pStyle w:val="Tabletext"/>
            </w:pPr>
            <w:r w:rsidRPr="00680AEE">
              <w:t>consumer (wherever occurring)</w:t>
            </w:r>
          </w:p>
        </w:tc>
        <w:tc>
          <w:tcPr>
            <w:tcW w:w="2124" w:type="dxa"/>
            <w:shd w:val="clear" w:color="auto" w:fill="auto"/>
          </w:tcPr>
          <w:p w:rsidR="00354E74" w:rsidRPr="00680AEE" w:rsidRDefault="00354E74" w:rsidP="00680AEE">
            <w:pPr>
              <w:pStyle w:val="Tabletext"/>
            </w:pPr>
            <w:r w:rsidRPr="00680AEE">
              <w:t>healthcare recipient</w:t>
            </w:r>
          </w:p>
        </w:tc>
      </w:tr>
      <w:tr w:rsidR="00354E74" w:rsidRPr="00680AEE" w:rsidTr="00387091">
        <w:tc>
          <w:tcPr>
            <w:tcW w:w="714" w:type="dxa"/>
            <w:shd w:val="clear" w:color="auto" w:fill="auto"/>
          </w:tcPr>
          <w:p w:rsidR="00354E74" w:rsidRPr="00680AEE" w:rsidRDefault="005B1539" w:rsidP="00680AEE">
            <w:pPr>
              <w:pStyle w:val="Tabletext"/>
            </w:pPr>
            <w:r w:rsidRPr="00680AEE">
              <w:t>59</w:t>
            </w:r>
          </w:p>
        </w:tc>
        <w:tc>
          <w:tcPr>
            <w:tcW w:w="2258" w:type="dxa"/>
            <w:shd w:val="clear" w:color="auto" w:fill="auto"/>
          </w:tcPr>
          <w:p w:rsidR="00354E74" w:rsidRPr="00680AEE" w:rsidRDefault="00354E74" w:rsidP="00680AEE">
            <w:pPr>
              <w:pStyle w:val="Tabletext"/>
            </w:pPr>
            <w:r w:rsidRPr="00680AEE">
              <w:t>Subsection</w:t>
            </w:r>
            <w:r w:rsidR="00680AEE" w:rsidRPr="00680AEE">
              <w:t> </w:t>
            </w:r>
            <w:r w:rsidRPr="00680AEE">
              <w:t>46(1) (heading)</w:t>
            </w:r>
          </w:p>
        </w:tc>
        <w:tc>
          <w:tcPr>
            <w:tcW w:w="1990" w:type="dxa"/>
            <w:shd w:val="clear" w:color="auto" w:fill="auto"/>
          </w:tcPr>
          <w:p w:rsidR="00354E74" w:rsidRPr="00680AEE" w:rsidRDefault="00354E74" w:rsidP="00680AEE">
            <w:pPr>
              <w:pStyle w:val="Tabletext"/>
              <w:rPr>
                <w:i/>
              </w:rPr>
            </w:pPr>
            <w:r w:rsidRPr="00680AEE">
              <w:rPr>
                <w:i/>
              </w:rPr>
              <w:t>Consumer</w:t>
            </w:r>
          </w:p>
        </w:tc>
        <w:tc>
          <w:tcPr>
            <w:tcW w:w="2124" w:type="dxa"/>
            <w:shd w:val="clear" w:color="auto" w:fill="auto"/>
          </w:tcPr>
          <w:p w:rsidR="00354E74" w:rsidRPr="00680AEE" w:rsidRDefault="00354E74" w:rsidP="00680AEE">
            <w:pPr>
              <w:pStyle w:val="Tabletext"/>
              <w:rPr>
                <w:i/>
              </w:rPr>
            </w:pPr>
            <w:r w:rsidRPr="00680AEE">
              <w:rPr>
                <w:i/>
              </w:rPr>
              <w:t>Healthcare recipient</w:t>
            </w:r>
          </w:p>
        </w:tc>
      </w:tr>
      <w:tr w:rsidR="00354E74" w:rsidRPr="00680AEE" w:rsidTr="00387091">
        <w:tc>
          <w:tcPr>
            <w:tcW w:w="714" w:type="dxa"/>
            <w:shd w:val="clear" w:color="auto" w:fill="auto"/>
          </w:tcPr>
          <w:p w:rsidR="00354E74" w:rsidRPr="00680AEE" w:rsidRDefault="005B1539" w:rsidP="00680AEE">
            <w:pPr>
              <w:pStyle w:val="Tabletext"/>
            </w:pPr>
            <w:r w:rsidRPr="00680AEE">
              <w:t>60</w:t>
            </w:r>
          </w:p>
        </w:tc>
        <w:tc>
          <w:tcPr>
            <w:tcW w:w="2258" w:type="dxa"/>
            <w:shd w:val="clear" w:color="auto" w:fill="auto"/>
          </w:tcPr>
          <w:p w:rsidR="00354E74" w:rsidRPr="00680AEE" w:rsidRDefault="00354E74" w:rsidP="00680AEE">
            <w:pPr>
              <w:pStyle w:val="Tabletext"/>
            </w:pPr>
            <w:r w:rsidRPr="00680AEE">
              <w:t>Subsection</w:t>
            </w:r>
            <w:r w:rsidR="00680AEE" w:rsidRPr="00680AEE">
              <w:t> </w:t>
            </w:r>
            <w:r w:rsidRPr="00680AEE">
              <w:t>46(1)</w:t>
            </w:r>
          </w:p>
        </w:tc>
        <w:tc>
          <w:tcPr>
            <w:tcW w:w="1990" w:type="dxa"/>
            <w:shd w:val="clear" w:color="auto" w:fill="auto"/>
          </w:tcPr>
          <w:p w:rsidR="00354E74" w:rsidRPr="00680AEE" w:rsidRDefault="00354E74" w:rsidP="00680AEE">
            <w:pPr>
              <w:pStyle w:val="Tabletext"/>
            </w:pPr>
            <w:r w:rsidRPr="00680AEE">
              <w:t>consumer (wherever occurring)</w:t>
            </w:r>
          </w:p>
        </w:tc>
        <w:tc>
          <w:tcPr>
            <w:tcW w:w="2124" w:type="dxa"/>
            <w:shd w:val="clear" w:color="auto" w:fill="auto"/>
          </w:tcPr>
          <w:p w:rsidR="00354E74" w:rsidRPr="00680AEE" w:rsidRDefault="00354E74" w:rsidP="00680AEE">
            <w:pPr>
              <w:pStyle w:val="Tabletext"/>
            </w:pPr>
            <w:r w:rsidRPr="00680AEE">
              <w:t>healthcare recipient</w:t>
            </w:r>
          </w:p>
        </w:tc>
      </w:tr>
      <w:tr w:rsidR="00354E74" w:rsidRPr="00680AEE" w:rsidTr="00387091">
        <w:tc>
          <w:tcPr>
            <w:tcW w:w="714" w:type="dxa"/>
            <w:shd w:val="clear" w:color="auto" w:fill="auto"/>
          </w:tcPr>
          <w:p w:rsidR="00354E74" w:rsidRPr="00680AEE" w:rsidRDefault="005B1539" w:rsidP="00680AEE">
            <w:pPr>
              <w:pStyle w:val="Tabletext"/>
            </w:pPr>
            <w:r w:rsidRPr="00680AEE">
              <w:t>61</w:t>
            </w:r>
          </w:p>
        </w:tc>
        <w:tc>
          <w:tcPr>
            <w:tcW w:w="2258" w:type="dxa"/>
            <w:shd w:val="clear" w:color="auto" w:fill="auto"/>
          </w:tcPr>
          <w:p w:rsidR="00354E74" w:rsidRPr="00680AEE" w:rsidRDefault="00354E74" w:rsidP="00680AEE">
            <w:pPr>
              <w:pStyle w:val="Tabletext"/>
            </w:pPr>
            <w:r w:rsidRPr="00680AEE">
              <w:t>Subsection</w:t>
            </w:r>
            <w:r w:rsidR="00680AEE" w:rsidRPr="00680AEE">
              <w:t> </w:t>
            </w:r>
            <w:r w:rsidRPr="00680AEE">
              <w:t>46(2) (heading)</w:t>
            </w:r>
          </w:p>
        </w:tc>
        <w:tc>
          <w:tcPr>
            <w:tcW w:w="1990" w:type="dxa"/>
            <w:shd w:val="clear" w:color="auto" w:fill="auto"/>
          </w:tcPr>
          <w:p w:rsidR="00354E74" w:rsidRPr="00680AEE" w:rsidRDefault="00354E74" w:rsidP="00680AEE">
            <w:pPr>
              <w:pStyle w:val="Tabletext"/>
              <w:rPr>
                <w:i/>
              </w:rPr>
            </w:pPr>
            <w:r w:rsidRPr="00680AEE">
              <w:rPr>
                <w:i/>
              </w:rPr>
              <w:t>consumer’s</w:t>
            </w:r>
          </w:p>
        </w:tc>
        <w:tc>
          <w:tcPr>
            <w:tcW w:w="2124" w:type="dxa"/>
            <w:shd w:val="clear" w:color="auto" w:fill="auto"/>
          </w:tcPr>
          <w:p w:rsidR="00354E74" w:rsidRPr="00680AEE" w:rsidRDefault="00354E74" w:rsidP="00680AEE">
            <w:pPr>
              <w:pStyle w:val="Tabletext"/>
              <w:rPr>
                <w:i/>
              </w:rPr>
            </w:pPr>
            <w:r w:rsidRPr="00680AEE">
              <w:rPr>
                <w:i/>
              </w:rPr>
              <w:t>healthcare recipient’s</w:t>
            </w:r>
          </w:p>
        </w:tc>
      </w:tr>
      <w:tr w:rsidR="00354E74" w:rsidRPr="00680AEE" w:rsidTr="00387091">
        <w:tc>
          <w:tcPr>
            <w:tcW w:w="714" w:type="dxa"/>
            <w:shd w:val="clear" w:color="auto" w:fill="auto"/>
          </w:tcPr>
          <w:p w:rsidR="00354E74" w:rsidRPr="00680AEE" w:rsidRDefault="005B1539" w:rsidP="00680AEE">
            <w:pPr>
              <w:pStyle w:val="Tabletext"/>
            </w:pPr>
            <w:r w:rsidRPr="00680AEE">
              <w:t>62</w:t>
            </w:r>
          </w:p>
        </w:tc>
        <w:tc>
          <w:tcPr>
            <w:tcW w:w="2258" w:type="dxa"/>
            <w:shd w:val="clear" w:color="auto" w:fill="auto"/>
          </w:tcPr>
          <w:p w:rsidR="00354E74" w:rsidRPr="00680AEE" w:rsidRDefault="00354E74" w:rsidP="00680AEE">
            <w:pPr>
              <w:pStyle w:val="Tabletext"/>
            </w:pPr>
            <w:r w:rsidRPr="00680AEE">
              <w:t>Subsection</w:t>
            </w:r>
            <w:r w:rsidR="00680AEE" w:rsidRPr="00680AEE">
              <w:t> </w:t>
            </w:r>
            <w:r w:rsidRPr="00680AEE">
              <w:t>46(2)</w:t>
            </w:r>
          </w:p>
        </w:tc>
        <w:tc>
          <w:tcPr>
            <w:tcW w:w="1990" w:type="dxa"/>
            <w:shd w:val="clear" w:color="auto" w:fill="auto"/>
          </w:tcPr>
          <w:p w:rsidR="00354E74" w:rsidRPr="00680AEE" w:rsidRDefault="00354E74" w:rsidP="00680AEE">
            <w:pPr>
              <w:pStyle w:val="Tabletext"/>
            </w:pPr>
            <w:r w:rsidRPr="00680AEE">
              <w:t>consumer (wherever occurring)</w:t>
            </w:r>
          </w:p>
        </w:tc>
        <w:tc>
          <w:tcPr>
            <w:tcW w:w="2124" w:type="dxa"/>
            <w:shd w:val="clear" w:color="auto" w:fill="auto"/>
          </w:tcPr>
          <w:p w:rsidR="00354E74" w:rsidRPr="00680AEE" w:rsidRDefault="00354E74" w:rsidP="00680AEE">
            <w:pPr>
              <w:pStyle w:val="Tabletext"/>
            </w:pPr>
            <w:r w:rsidRPr="00680AEE">
              <w:t>healthcare recipient</w:t>
            </w:r>
          </w:p>
        </w:tc>
      </w:tr>
      <w:tr w:rsidR="00354E74" w:rsidRPr="00680AEE" w:rsidTr="00387091">
        <w:tc>
          <w:tcPr>
            <w:tcW w:w="714" w:type="dxa"/>
            <w:shd w:val="clear" w:color="auto" w:fill="auto"/>
          </w:tcPr>
          <w:p w:rsidR="00354E74" w:rsidRPr="00680AEE" w:rsidRDefault="005B1539" w:rsidP="00680AEE">
            <w:pPr>
              <w:pStyle w:val="Tabletext"/>
            </w:pPr>
            <w:r w:rsidRPr="00680AEE">
              <w:t>63</w:t>
            </w:r>
          </w:p>
        </w:tc>
        <w:tc>
          <w:tcPr>
            <w:tcW w:w="2258" w:type="dxa"/>
            <w:shd w:val="clear" w:color="auto" w:fill="auto"/>
          </w:tcPr>
          <w:p w:rsidR="00354E74" w:rsidRPr="00680AEE" w:rsidRDefault="00354E74" w:rsidP="00680AEE">
            <w:pPr>
              <w:pStyle w:val="Tabletext"/>
            </w:pPr>
            <w:r w:rsidRPr="00680AEE">
              <w:t>Section</w:t>
            </w:r>
            <w:r w:rsidR="00680AEE" w:rsidRPr="00680AEE">
              <w:t> </w:t>
            </w:r>
            <w:r w:rsidRPr="00680AEE">
              <w:t>50</w:t>
            </w:r>
          </w:p>
        </w:tc>
        <w:tc>
          <w:tcPr>
            <w:tcW w:w="1990" w:type="dxa"/>
            <w:shd w:val="clear" w:color="auto" w:fill="auto"/>
          </w:tcPr>
          <w:p w:rsidR="00354E74" w:rsidRPr="00680AEE" w:rsidRDefault="00354E74" w:rsidP="00680AEE">
            <w:pPr>
              <w:pStyle w:val="Tabletext"/>
            </w:pPr>
            <w:r w:rsidRPr="00680AEE">
              <w:t>consumer</w:t>
            </w:r>
          </w:p>
        </w:tc>
        <w:tc>
          <w:tcPr>
            <w:tcW w:w="2124" w:type="dxa"/>
            <w:shd w:val="clear" w:color="auto" w:fill="auto"/>
          </w:tcPr>
          <w:p w:rsidR="00354E74" w:rsidRPr="00680AEE" w:rsidRDefault="00354E74" w:rsidP="00680AEE">
            <w:pPr>
              <w:pStyle w:val="Tabletext"/>
            </w:pPr>
            <w:r w:rsidRPr="00680AEE">
              <w:t>healthcare recipient</w:t>
            </w:r>
          </w:p>
        </w:tc>
      </w:tr>
      <w:tr w:rsidR="00354E74" w:rsidRPr="00680AEE" w:rsidTr="00387091">
        <w:tc>
          <w:tcPr>
            <w:tcW w:w="714" w:type="dxa"/>
            <w:shd w:val="clear" w:color="auto" w:fill="auto"/>
          </w:tcPr>
          <w:p w:rsidR="00354E74" w:rsidRPr="00680AEE" w:rsidRDefault="005B1539" w:rsidP="00680AEE">
            <w:pPr>
              <w:pStyle w:val="Tabletext"/>
            </w:pPr>
            <w:r w:rsidRPr="00680AEE">
              <w:t>64</w:t>
            </w:r>
          </w:p>
        </w:tc>
        <w:tc>
          <w:tcPr>
            <w:tcW w:w="2258" w:type="dxa"/>
            <w:shd w:val="clear" w:color="auto" w:fill="auto"/>
          </w:tcPr>
          <w:p w:rsidR="00354E74" w:rsidRPr="00680AEE" w:rsidRDefault="00354E74" w:rsidP="00680AEE">
            <w:pPr>
              <w:pStyle w:val="Tabletext"/>
            </w:pPr>
            <w:r w:rsidRPr="00680AEE">
              <w:t>Subsection</w:t>
            </w:r>
            <w:r w:rsidR="00680AEE" w:rsidRPr="00680AEE">
              <w:t> </w:t>
            </w:r>
            <w:r w:rsidRPr="00680AEE">
              <w:t>51(1)</w:t>
            </w:r>
          </w:p>
        </w:tc>
        <w:tc>
          <w:tcPr>
            <w:tcW w:w="1990" w:type="dxa"/>
            <w:shd w:val="clear" w:color="auto" w:fill="auto"/>
          </w:tcPr>
          <w:p w:rsidR="00354E74" w:rsidRPr="00680AEE" w:rsidRDefault="00354E74" w:rsidP="00680AEE">
            <w:pPr>
              <w:pStyle w:val="Tabletext"/>
            </w:pPr>
            <w:r w:rsidRPr="00680AEE">
              <w:t>consumer (wherever occurring)</w:t>
            </w:r>
          </w:p>
        </w:tc>
        <w:tc>
          <w:tcPr>
            <w:tcW w:w="2124" w:type="dxa"/>
            <w:shd w:val="clear" w:color="auto" w:fill="auto"/>
          </w:tcPr>
          <w:p w:rsidR="00354E74" w:rsidRPr="00680AEE" w:rsidRDefault="00354E74" w:rsidP="00680AEE">
            <w:pPr>
              <w:pStyle w:val="Tabletext"/>
            </w:pPr>
            <w:r w:rsidRPr="00680AEE">
              <w:t>healthcare recipient</w:t>
            </w:r>
          </w:p>
        </w:tc>
      </w:tr>
      <w:tr w:rsidR="00354E74" w:rsidRPr="00680AEE" w:rsidTr="00387091">
        <w:tc>
          <w:tcPr>
            <w:tcW w:w="714" w:type="dxa"/>
            <w:shd w:val="clear" w:color="auto" w:fill="auto"/>
          </w:tcPr>
          <w:p w:rsidR="00354E74" w:rsidRPr="00680AEE" w:rsidRDefault="005B1539" w:rsidP="00680AEE">
            <w:pPr>
              <w:pStyle w:val="Tabletext"/>
            </w:pPr>
            <w:r w:rsidRPr="00680AEE">
              <w:t>65</w:t>
            </w:r>
          </w:p>
        </w:tc>
        <w:tc>
          <w:tcPr>
            <w:tcW w:w="2258" w:type="dxa"/>
            <w:shd w:val="clear" w:color="auto" w:fill="auto"/>
          </w:tcPr>
          <w:p w:rsidR="00354E74" w:rsidRPr="00680AEE" w:rsidRDefault="00354E74" w:rsidP="00680AEE">
            <w:pPr>
              <w:pStyle w:val="Tabletext"/>
            </w:pPr>
            <w:r w:rsidRPr="00680AEE">
              <w:t>Subsection</w:t>
            </w:r>
            <w:r w:rsidR="00680AEE" w:rsidRPr="00680AEE">
              <w:t> </w:t>
            </w:r>
            <w:r w:rsidRPr="00680AEE">
              <w:t>51(2) (heading)</w:t>
            </w:r>
          </w:p>
        </w:tc>
        <w:tc>
          <w:tcPr>
            <w:tcW w:w="1990" w:type="dxa"/>
            <w:shd w:val="clear" w:color="auto" w:fill="auto"/>
          </w:tcPr>
          <w:p w:rsidR="00354E74" w:rsidRPr="00680AEE" w:rsidRDefault="00354E74" w:rsidP="00680AEE">
            <w:pPr>
              <w:pStyle w:val="Tabletext"/>
              <w:rPr>
                <w:i/>
              </w:rPr>
            </w:pPr>
            <w:r w:rsidRPr="00680AEE">
              <w:rPr>
                <w:i/>
              </w:rPr>
              <w:t>consumer</w:t>
            </w:r>
          </w:p>
        </w:tc>
        <w:tc>
          <w:tcPr>
            <w:tcW w:w="2124" w:type="dxa"/>
            <w:shd w:val="clear" w:color="auto" w:fill="auto"/>
          </w:tcPr>
          <w:p w:rsidR="00354E74" w:rsidRPr="00680AEE" w:rsidRDefault="00354E74" w:rsidP="00680AEE">
            <w:pPr>
              <w:pStyle w:val="Tabletext"/>
              <w:rPr>
                <w:i/>
              </w:rPr>
            </w:pPr>
            <w:r w:rsidRPr="00680AEE">
              <w:rPr>
                <w:i/>
              </w:rPr>
              <w:t>healthcare recipient</w:t>
            </w:r>
          </w:p>
        </w:tc>
      </w:tr>
      <w:tr w:rsidR="00354E74" w:rsidRPr="00680AEE" w:rsidTr="00387091">
        <w:tc>
          <w:tcPr>
            <w:tcW w:w="714" w:type="dxa"/>
            <w:shd w:val="clear" w:color="auto" w:fill="auto"/>
          </w:tcPr>
          <w:p w:rsidR="00354E74" w:rsidRPr="00680AEE" w:rsidRDefault="005B1539" w:rsidP="00680AEE">
            <w:pPr>
              <w:pStyle w:val="Tabletext"/>
            </w:pPr>
            <w:r w:rsidRPr="00680AEE">
              <w:t>66</w:t>
            </w:r>
          </w:p>
        </w:tc>
        <w:tc>
          <w:tcPr>
            <w:tcW w:w="2258" w:type="dxa"/>
            <w:shd w:val="clear" w:color="auto" w:fill="auto"/>
          </w:tcPr>
          <w:p w:rsidR="00354E74" w:rsidRPr="00680AEE" w:rsidRDefault="00354E74" w:rsidP="00680AEE">
            <w:pPr>
              <w:pStyle w:val="Tabletext"/>
            </w:pPr>
            <w:r w:rsidRPr="00680AEE">
              <w:t>Subsection</w:t>
            </w:r>
            <w:r w:rsidR="00680AEE" w:rsidRPr="00680AEE">
              <w:t> </w:t>
            </w:r>
            <w:r w:rsidRPr="00680AEE">
              <w:t>51(2)</w:t>
            </w:r>
          </w:p>
        </w:tc>
        <w:tc>
          <w:tcPr>
            <w:tcW w:w="1990" w:type="dxa"/>
            <w:shd w:val="clear" w:color="auto" w:fill="auto"/>
          </w:tcPr>
          <w:p w:rsidR="00354E74" w:rsidRPr="00680AEE" w:rsidRDefault="00354E74" w:rsidP="00680AEE">
            <w:pPr>
              <w:pStyle w:val="Tabletext"/>
            </w:pPr>
            <w:r w:rsidRPr="00680AEE">
              <w:t>consumer (wherever occurring)</w:t>
            </w:r>
          </w:p>
        </w:tc>
        <w:tc>
          <w:tcPr>
            <w:tcW w:w="2124" w:type="dxa"/>
            <w:shd w:val="clear" w:color="auto" w:fill="auto"/>
          </w:tcPr>
          <w:p w:rsidR="00354E74" w:rsidRPr="00680AEE" w:rsidRDefault="00354E74" w:rsidP="00680AEE">
            <w:pPr>
              <w:pStyle w:val="Tabletext"/>
            </w:pPr>
            <w:r w:rsidRPr="00680AEE">
              <w:t>healthcare recipient</w:t>
            </w:r>
          </w:p>
        </w:tc>
      </w:tr>
      <w:tr w:rsidR="00354E74" w:rsidRPr="00680AEE" w:rsidTr="00387091">
        <w:tc>
          <w:tcPr>
            <w:tcW w:w="714" w:type="dxa"/>
            <w:shd w:val="clear" w:color="auto" w:fill="auto"/>
          </w:tcPr>
          <w:p w:rsidR="00354E74" w:rsidRPr="00680AEE" w:rsidRDefault="005B1539" w:rsidP="00680AEE">
            <w:pPr>
              <w:pStyle w:val="Tabletext"/>
            </w:pPr>
            <w:r w:rsidRPr="00680AEE">
              <w:t>67</w:t>
            </w:r>
          </w:p>
        </w:tc>
        <w:tc>
          <w:tcPr>
            <w:tcW w:w="2258" w:type="dxa"/>
            <w:shd w:val="clear" w:color="auto" w:fill="auto"/>
          </w:tcPr>
          <w:p w:rsidR="00354E74" w:rsidRPr="00680AEE" w:rsidRDefault="00354E74" w:rsidP="00680AEE">
            <w:pPr>
              <w:pStyle w:val="Tabletext"/>
            </w:pPr>
            <w:r w:rsidRPr="00680AEE">
              <w:t>Subsection</w:t>
            </w:r>
            <w:r w:rsidR="00680AEE" w:rsidRPr="00680AEE">
              <w:t> </w:t>
            </w:r>
            <w:r w:rsidRPr="00680AEE">
              <w:t>51(3)</w:t>
            </w:r>
          </w:p>
        </w:tc>
        <w:tc>
          <w:tcPr>
            <w:tcW w:w="1990" w:type="dxa"/>
            <w:shd w:val="clear" w:color="auto" w:fill="auto"/>
          </w:tcPr>
          <w:p w:rsidR="00354E74" w:rsidRPr="00680AEE" w:rsidRDefault="00354E74" w:rsidP="00680AEE">
            <w:pPr>
              <w:pStyle w:val="Tabletext"/>
            </w:pPr>
            <w:r w:rsidRPr="00680AEE">
              <w:t>consumer</w:t>
            </w:r>
          </w:p>
        </w:tc>
        <w:tc>
          <w:tcPr>
            <w:tcW w:w="2124" w:type="dxa"/>
            <w:shd w:val="clear" w:color="auto" w:fill="auto"/>
          </w:tcPr>
          <w:p w:rsidR="00354E74" w:rsidRPr="00680AEE" w:rsidRDefault="00354E74" w:rsidP="00680AEE">
            <w:pPr>
              <w:pStyle w:val="Tabletext"/>
            </w:pPr>
            <w:r w:rsidRPr="00680AEE">
              <w:t>healthcare recipient</w:t>
            </w:r>
          </w:p>
        </w:tc>
      </w:tr>
      <w:tr w:rsidR="00354E74" w:rsidRPr="00680AEE" w:rsidTr="00387091">
        <w:tc>
          <w:tcPr>
            <w:tcW w:w="714" w:type="dxa"/>
            <w:shd w:val="clear" w:color="auto" w:fill="auto"/>
          </w:tcPr>
          <w:p w:rsidR="00354E74" w:rsidRPr="00680AEE" w:rsidRDefault="005B1539" w:rsidP="00680AEE">
            <w:pPr>
              <w:pStyle w:val="Tabletext"/>
            </w:pPr>
            <w:r w:rsidRPr="00680AEE">
              <w:t>68</w:t>
            </w:r>
          </w:p>
        </w:tc>
        <w:tc>
          <w:tcPr>
            <w:tcW w:w="2258" w:type="dxa"/>
            <w:shd w:val="clear" w:color="auto" w:fill="auto"/>
          </w:tcPr>
          <w:p w:rsidR="00354E74" w:rsidRPr="00680AEE" w:rsidRDefault="00354E74" w:rsidP="00680AEE">
            <w:pPr>
              <w:pStyle w:val="Tabletext"/>
            </w:pPr>
            <w:r w:rsidRPr="00680AEE">
              <w:t>Subsection</w:t>
            </w:r>
            <w:r w:rsidR="00680AEE" w:rsidRPr="00680AEE">
              <w:t> </w:t>
            </w:r>
            <w:r w:rsidRPr="00680AEE">
              <w:t>51(4) (heading)</w:t>
            </w:r>
          </w:p>
        </w:tc>
        <w:tc>
          <w:tcPr>
            <w:tcW w:w="1990" w:type="dxa"/>
            <w:shd w:val="clear" w:color="auto" w:fill="auto"/>
          </w:tcPr>
          <w:p w:rsidR="00354E74" w:rsidRPr="00680AEE" w:rsidRDefault="00354E74" w:rsidP="00680AEE">
            <w:pPr>
              <w:pStyle w:val="Tabletext"/>
              <w:rPr>
                <w:i/>
              </w:rPr>
            </w:pPr>
            <w:r w:rsidRPr="00680AEE">
              <w:rPr>
                <w:i/>
              </w:rPr>
              <w:t>consumer’s</w:t>
            </w:r>
          </w:p>
        </w:tc>
        <w:tc>
          <w:tcPr>
            <w:tcW w:w="2124" w:type="dxa"/>
            <w:shd w:val="clear" w:color="auto" w:fill="auto"/>
          </w:tcPr>
          <w:p w:rsidR="00354E74" w:rsidRPr="00680AEE" w:rsidRDefault="00354E74" w:rsidP="00680AEE">
            <w:pPr>
              <w:pStyle w:val="Tabletext"/>
              <w:rPr>
                <w:i/>
              </w:rPr>
            </w:pPr>
            <w:r w:rsidRPr="00680AEE">
              <w:rPr>
                <w:i/>
              </w:rPr>
              <w:t>healthcare recipient’s</w:t>
            </w:r>
          </w:p>
        </w:tc>
      </w:tr>
      <w:tr w:rsidR="00354E74" w:rsidRPr="00680AEE" w:rsidTr="00387091">
        <w:tc>
          <w:tcPr>
            <w:tcW w:w="714" w:type="dxa"/>
            <w:shd w:val="clear" w:color="auto" w:fill="auto"/>
          </w:tcPr>
          <w:p w:rsidR="00354E74" w:rsidRPr="00680AEE" w:rsidRDefault="005B1539" w:rsidP="00680AEE">
            <w:pPr>
              <w:pStyle w:val="Tabletext"/>
            </w:pPr>
            <w:r w:rsidRPr="00680AEE">
              <w:t>69</w:t>
            </w:r>
          </w:p>
        </w:tc>
        <w:tc>
          <w:tcPr>
            <w:tcW w:w="2258" w:type="dxa"/>
            <w:shd w:val="clear" w:color="auto" w:fill="auto"/>
          </w:tcPr>
          <w:p w:rsidR="00354E74" w:rsidRPr="00680AEE" w:rsidRDefault="00354E74" w:rsidP="00680AEE">
            <w:pPr>
              <w:pStyle w:val="Tabletext"/>
            </w:pPr>
            <w:r w:rsidRPr="00680AEE">
              <w:t>Subsection</w:t>
            </w:r>
            <w:r w:rsidR="00680AEE" w:rsidRPr="00680AEE">
              <w:t> </w:t>
            </w:r>
            <w:r w:rsidRPr="00680AEE">
              <w:t>51(4)</w:t>
            </w:r>
          </w:p>
        </w:tc>
        <w:tc>
          <w:tcPr>
            <w:tcW w:w="1990" w:type="dxa"/>
            <w:shd w:val="clear" w:color="auto" w:fill="auto"/>
          </w:tcPr>
          <w:p w:rsidR="00354E74" w:rsidRPr="00680AEE" w:rsidRDefault="00354E74" w:rsidP="00680AEE">
            <w:pPr>
              <w:pStyle w:val="Tabletext"/>
            </w:pPr>
            <w:r w:rsidRPr="00680AEE">
              <w:t>consumer</w:t>
            </w:r>
          </w:p>
        </w:tc>
        <w:tc>
          <w:tcPr>
            <w:tcW w:w="2124" w:type="dxa"/>
            <w:shd w:val="clear" w:color="auto" w:fill="auto"/>
          </w:tcPr>
          <w:p w:rsidR="00354E74" w:rsidRPr="00680AEE" w:rsidRDefault="00354E74" w:rsidP="00680AEE">
            <w:pPr>
              <w:pStyle w:val="Tabletext"/>
            </w:pPr>
            <w:r w:rsidRPr="00680AEE">
              <w:t>healthcare recipient</w:t>
            </w:r>
          </w:p>
        </w:tc>
      </w:tr>
      <w:tr w:rsidR="00354E74" w:rsidRPr="00680AEE" w:rsidTr="00387091">
        <w:tc>
          <w:tcPr>
            <w:tcW w:w="714" w:type="dxa"/>
            <w:shd w:val="clear" w:color="auto" w:fill="auto"/>
          </w:tcPr>
          <w:p w:rsidR="00354E74" w:rsidRPr="00680AEE" w:rsidRDefault="005B1539" w:rsidP="00680AEE">
            <w:pPr>
              <w:pStyle w:val="Tabletext"/>
            </w:pPr>
            <w:r w:rsidRPr="00680AEE">
              <w:t>70</w:t>
            </w:r>
          </w:p>
        </w:tc>
        <w:tc>
          <w:tcPr>
            <w:tcW w:w="2258" w:type="dxa"/>
            <w:shd w:val="clear" w:color="auto" w:fill="auto"/>
          </w:tcPr>
          <w:p w:rsidR="00354E74" w:rsidRPr="00680AEE" w:rsidRDefault="00354E74" w:rsidP="00680AEE">
            <w:pPr>
              <w:pStyle w:val="Tabletext"/>
            </w:pPr>
            <w:r w:rsidRPr="00680AEE">
              <w:t>Subsection</w:t>
            </w:r>
            <w:r w:rsidR="00680AEE" w:rsidRPr="00680AEE">
              <w:t> </w:t>
            </w:r>
            <w:r w:rsidRPr="00680AEE">
              <w:t>51(4)</w:t>
            </w:r>
          </w:p>
        </w:tc>
        <w:tc>
          <w:tcPr>
            <w:tcW w:w="1990" w:type="dxa"/>
            <w:shd w:val="clear" w:color="auto" w:fill="auto"/>
          </w:tcPr>
          <w:p w:rsidR="00354E74" w:rsidRPr="00680AEE" w:rsidRDefault="00354E74" w:rsidP="00680AEE">
            <w:pPr>
              <w:pStyle w:val="Tabletext"/>
            </w:pPr>
            <w:r w:rsidRPr="00680AEE">
              <w:t>consumer’s</w:t>
            </w:r>
          </w:p>
        </w:tc>
        <w:tc>
          <w:tcPr>
            <w:tcW w:w="2124" w:type="dxa"/>
            <w:shd w:val="clear" w:color="auto" w:fill="auto"/>
          </w:tcPr>
          <w:p w:rsidR="00354E74" w:rsidRPr="00680AEE" w:rsidRDefault="00354E74" w:rsidP="00680AEE">
            <w:pPr>
              <w:pStyle w:val="Tabletext"/>
            </w:pPr>
            <w:r w:rsidRPr="00680AEE">
              <w:t>healthcare recipient’s</w:t>
            </w:r>
          </w:p>
        </w:tc>
      </w:tr>
      <w:tr w:rsidR="00354E74" w:rsidRPr="00680AEE" w:rsidTr="00387091">
        <w:tc>
          <w:tcPr>
            <w:tcW w:w="714" w:type="dxa"/>
            <w:shd w:val="clear" w:color="auto" w:fill="auto"/>
          </w:tcPr>
          <w:p w:rsidR="00354E74" w:rsidRPr="00680AEE" w:rsidRDefault="005B1539" w:rsidP="00680AEE">
            <w:pPr>
              <w:pStyle w:val="Tabletext"/>
            </w:pPr>
            <w:r w:rsidRPr="00680AEE">
              <w:t>71</w:t>
            </w:r>
          </w:p>
        </w:tc>
        <w:tc>
          <w:tcPr>
            <w:tcW w:w="2258" w:type="dxa"/>
            <w:shd w:val="clear" w:color="auto" w:fill="auto"/>
          </w:tcPr>
          <w:p w:rsidR="00354E74" w:rsidRPr="00680AEE" w:rsidRDefault="00354E74" w:rsidP="00680AEE">
            <w:pPr>
              <w:pStyle w:val="Tabletext"/>
            </w:pPr>
            <w:r w:rsidRPr="00680AEE">
              <w:t>Subsection</w:t>
            </w:r>
            <w:r w:rsidR="00680AEE" w:rsidRPr="00680AEE">
              <w:t> </w:t>
            </w:r>
            <w:r w:rsidRPr="00680AEE">
              <w:t>51(5)</w:t>
            </w:r>
          </w:p>
        </w:tc>
        <w:tc>
          <w:tcPr>
            <w:tcW w:w="1990" w:type="dxa"/>
            <w:shd w:val="clear" w:color="auto" w:fill="auto"/>
          </w:tcPr>
          <w:p w:rsidR="00354E74" w:rsidRPr="00680AEE" w:rsidRDefault="00354E74" w:rsidP="00680AEE">
            <w:pPr>
              <w:pStyle w:val="Tabletext"/>
            </w:pPr>
            <w:r w:rsidRPr="00680AEE">
              <w:t>consumer</w:t>
            </w:r>
          </w:p>
        </w:tc>
        <w:tc>
          <w:tcPr>
            <w:tcW w:w="2124" w:type="dxa"/>
            <w:shd w:val="clear" w:color="auto" w:fill="auto"/>
          </w:tcPr>
          <w:p w:rsidR="00354E74" w:rsidRPr="00680AEE" w:rsidRDefault="00354E74" w:rsidP="00680AEE">
            <w:pPr>
              <w:pStyle w:val="Tabletext"/>
            </w:pPr>
            <w:r w:rsidRPr="00680AEE">
              <w:t>healthcare recipient</w:t>
            </w:r>
          </w:p>
        </w:tc>
      </w:tr>
      <w:tr w:rsidR="00354E74" w:rsidRPr="00680AEE" w:rsidTr="00387091">
        <w:tc>
          <w:tcPr>
            <w:tcW w:w="714" w:type="dxa"/>
            <w:shd w:val="clear" w:color="auto" w:fill="auto"/>
          </w:tcPr>
          <w:p w:rsidR="00354E74" w:rsidRPr="00680AEE" w:rsidRDefault="005B1539" w:rsidP="00680AEE">
            <w:pPr>
              <w:pStyle w:val="Tabletext"/>
            </w:pPr>
            <w:r w:rsidRPr="00680AEE">
              <w:t>72</w:t>
            </w:r>
          </w:p>
        </w:tc>
        <w:tc>
          <w:tcPr>
            <w:tcW w:w="2258" w:type="dxa"/>
            <w:shd w:val="clear" w:color="auto" w:fill="auto"/>
          </w:tcPr>
          <w:p w:rsidR="00354E74" w:rsidRPr="00680AEE" w:rsidRDefault="00354E74" w:rsidP="00680AEE">
            <w:pPr>
              <w:pStyle w:val="Tabletext"/>
            </w:pPr>
            <w:r w:rsidRPr="00680AEE">
              <w:t>Subsection</w:t>
            </w:r>
            <w:r w:rsidR="00680AEE" w:rsidRPr="00680AEE">
              <w:t> </w:t>
            </w:r>
            <w:r w:rsidRPr="00680AEE">
              <w:t>51(6) (heading)</w:t>
            </w:r>
          </w:p>
        </w:tc>
        <w:tc>
          <w:tcPr>
            <w:tcW w:w="1990" w:type="dxa"/>
            <w:shd w:val="clear" w:color="auto" w:fill="auto"/>
          </w:tcPr>
          <w:p w:rsidR="00354E74" w:rsidRPr="00680AEE" w:rsidRDefault="00354E74" w:rsidP="00680AEE">
            <w:pPr>
              <w:pStyle w:val="Tabletext"/>
              <w:rPr>
                <w:i/>
              </w:rPr>
            </w:pPr>
            <w:r w:rsidRPr="00680AEE">
              <w:rPr>
                <w:i/>
              </w:rPr>
              <w:t>consumer</w:t>
            </w:r>
          </w:p>
        </w:tc>
        <w:tc>
          <w:tcPr>
            <w:tcW w:w="2124" w:type="dxa"/>
            <w:shd w:val="clear" w:color="auto" w:fill="auto"/>
          </w:tcPr>
          <w:p w:rsidR="00354E74" w:rsidRPr="00680AEE" w:rsidRDefault="00354E74" w:rsidP="00680AEE">
            <w:pPr>
              <w:pStyle w:val="Tabletext"/>
              <w:rPr>
                <w:i/>
              </w:rPr>
            </w:pPr>
            <w:r w:rsidRPr="00680AEE">
              <w:rPr>
                <w:i/>
              </w:rPr>
              <w:t>healthcare recipient</w:t>
            </w:r>
          </w:p>
        </w:tc>
      </w:tr>
      <w:tr w:rsidR="00354E74" w:rsidRPr="00680AEE" w:rsidTr="00387091">
        <w:tc>
          <w:tcPr>
            <w:tcW w:w="714" w:type="dxa"/>
            <w:shd w:val="clear" w:color="auto" w:fill="auto"/>
          </w:tcPr>
          <w:p w:rsidR="00354E74" w:rsidRPr="00680AEE" w:rsidRDefault="005B1539" w:rsidP="00680AEE">
            <w:pPr>
              <w:pStyle w:val="Tabletext"/>
            </w:pPr>
            <w:r w:rsidRPr="00680AEE">
              <w:t>73</w:t>
            </w:r>
          </w:p>
        </w:tc>
        <w:tc>
          <w:tcPr>
            <w:tcW w:w="2258" w:type="dxa"/>
            <w:shd w:val="clear" w:color="auto" w:fill="auto"/>
          </w:tcPr>
          <w:p w:rsidR="00354E74" w:rsidRPr="00680AEE" w:rsidRDefault="00354E74" w:rsidP="00680AEE">
            <w:pPr>
              <w:pStyle w:val="Tabletext"/>
            </w:pPr>
            <w:r w:rsidRPr="00680AEE">
              <w:t>Subsection</w:t>
            </w:r>
            <w:r w:rsidR="00680AEE" w:rsidRPr="00680AEE">
              <w:t> </w:t>
            </w:r>
            <w:r w:rsidRPr="00680AEE">
              <w:t>51(6)</w:t>
            </w:r>
          </w:p>
        </w:tc>
        <w:tc>
          <w:tcPr>
            <w:tcW w:w="1990" w:type="dxa"/>
            <w:shd w:val="clear" w:color="auto" w:fill="auto"/>
          </w:tcPr>
          <w:p w:rsidR="00354E74" w:rsidRPr="00680AEE" w:rsidRDefault="00354E74" w:rsidP="00680AEE">
            <w:pPr>
              <w:pStyle w:val="Tabletext"/>
            </w:pPr>
            <w:r w:rsidRPr="00680AEE">
              <w:t>consumer (wherever occurring)</w:t>
            </w:r>
          </w:p>
        </w:tc>
        <w:tc>
          <w:tcPr>
            <w:tcW w:w="2124" w:type="dxa"/>
            <w:shd w:val="clear" w:color="auto" w:fill="auto"/>
          </w:tcPr>
          <w:p w:rsidR="00354E74" w:rsidRPr="00680AEE" w:rsidRDefault="00354E74" w:rsidP="00680AEE">
            <w:pPr>
              <w:pStyle w:val="Tabletext"/>
            </w:pPr>
            <w:r w:rsidRPr="00680AEE">
              <w:t>healthcare recipient</w:t>
            </w:r>
          </w:p>
        </w:tc>
      </w:tr>
      <w:tr w:rsidR="00354E74" w:rsidRPr="00680AEE" w:rsidTr="00387091">
        <w:tc>
          <w:tcPr>
            <w:tcW w:w="714" w:type="dxa"/>
            <w:shd w:val="clear" w:color="auto" w:fill="auto"/>
          </w:tcPr>
          <w:p w:rsidR="00354E74" w:rsidRPr="00680AEE" w:rsidRDefault="005B1539" w:rsidP="00680AEE">
            <w:pPr>
              <w:pStyle w:val="Tabletext"/>
            </w:pPr>
            <w:r w:rsidRPr="00680AEE">
              <w:t>74</w:t>
            </w:r>
          </w:p>
        </w:tc>
        <w:tc>
          <w:tcPr>
            <w:tcW w:w="2258" w:type="dxa"/>
            <w:shd w:val="clear" w:color="auto" w:fill="auto"/>
          </w:tcPr>
          <w:p w:rsidR="00354E74" w:rsidRPr="00680AEE" w:rsidRDefault="00977407" w:rsidP="00680AEE">
            <w:pPr>
              <w:pStyle w:val="Tabletext"/>
            </w:pPr>
            <w:r w:rsidRPr="00680AEE">
              <w:t>Paragraph</w:t>
            </w:r>
            <w:r w:rsidR="00F83CF7" w:rsidRPr="00680AEE">
              <w:t xml:space="preserve"> </w:t>
            </w:r>
            <w:r w:rsidR="00354E74" w:rsidRPr="00680AEE">
              <w:t>51(7)</w:t>
            </w:r>
            <w:r w:rsidRPr="00680AEE">
              <w:t>(b)</w:t>
            </w:r>
          </w:p>
        </w:tc>
        <w:tc>
          <w:tcPr>
            <w:tcW w:w="1990" w:type="dxa"/>
            <w:shd w:val="clear" w:color="auto" w:fill="auto"/>
          </w:tcPr>
          <w:p w:rsidR="00354E74" w:rsidRPr="00680AEE" w:rsidRDefault="00354E74" w:rsidP="00680AEE">
            <w:pPr>
              <w:pStyle w:val="Tabletext"/>
            </w:pPr>
            <w:r w:rsidRPr="00680AEE">
              <w:t>consumer (wherever occurring)</w:t>
            </w:r>
          </w:p>
        </w:tc>
        <w:tc>
          <w:tcPr>
            <w:tcW w:w="2124" w:type="dxa"/>
            <w:shd w:val="clear" w:color="auto" w:fill="auto"/>
          </w:tcPr>
          <w:p w:rsidR="00354E74" w:rsidRPr="00680AEE" w:rsidRDefault="00354E74" w:rsidP="00680AEE">
            <w:pPr>
              <w:pStyle w:val="Tabletext"/>
            </w:pPr>
            <w:r w:rsidRPr="00680AEE">
              <w:t>healthcare recipient</w:t>
            </w:r>
          </w:p>
        </w:tc>
      </w:tr>
      <w:tr w:rsidR="00354E74" w:rsidRPr="00680AEE" w:rsidTr="00387091">
        <w:tc>
          <w:tcPr>
            <w:tcW w:w="714" w:type="dxa"/>
            <w:shd w:val="clear" w:color="auto" w:fill="auto"/>
          </w:tcPr>
          <w:p w:rsidR="00354E74" w:rsidRPr="00680AEE" w:rsidRDefault="005B1539" w:rsidP="00680AEE">
            <w:pPr>
              <w:pStyle w:val="Tabletext"/>
            </w:pPr>
            <w:r w:rsidRPr="00680AEE">
              <w:t>75</w:t>
            </w:r>
          </w:p>
        </w:tc>
        <w:tc>
          <w:tcPr>
            <w:tcW w:w="2258" w:type="dxa"/>
            <w:shd w:val="clear" w:color="auto" w:fill="auto"/>
          </w:tcPr>
          <w:p w:rsidR="00354E74" w:rsidRPr="00680AEE" w:rsidRDefault="00354E74" w:rsidP="00680AEE">
            <w:pPr>
              <w:pStyle w:val="Tabletext"/>
            </w:pPr>
            <w:r w:rsidRPr="00680AEE">
              <w:t>Section</w:t>
            </w:r>
            <w:r w:rsidR="00680AEE" w:rsidRPr="00680AEE">
              <w:t> </w:t>
            </w:r>
            <w:r w:rsidR="009659F4" w:rsidRPr="00680AEE">
              <w:t>52</w:t>
            </w:r>
          </w:p>
        </w:tc>
        <w:tc>
          <w:tcPr>
            <w:tcW w:w="1990" w:type="dxa"/>
            <w:shd w:val="clear" w:color="auto" w:fill="auto"/>
          </w:tcPr>
          <w:p w:rsidR="00354E74" w:rsidRPr="00680AEE" w:rsidRDefault="00354E74" w:rsidP="00680AEE">
            <w:pPr>
              <w:pStyle w:val="Tabletext"/>
            </w:pPr>
            <w:r w:rsidRPr="00680AEE">
              <w:t>consumer (wherever occurring)</w:t>
            </w:r>
          </w:p>
        </w:tc>
        <w:tc>
          <w:tcPr>
            <w:tcW w:w="2124" w:type="dxa"/>
            <w:shd w:val="clear" w:color="auto" w:fill="auto"/>
          </w:tcPr>
          <w:p w:rsidR="00354E74" w:rsidRPr="00680AEE" w:rsidRDefault="00354E74" w:rsidP="00680AEE">
            <w:pPr>
              <w:pStyle w:val="Tabletext"/>
            </w:pPr>
            <w:r w:rsidRPr="00680AEE">
              <w:t>healthcare recipient</w:t>
            </w:r>
          </w:p>
        </w:tc>
      </w:tr>
      <w:tr w:rsidR="00AF2AC3" w:rsidRPr="00680AEE" w:rsidTr="00387091">
        <w:tc>
          <w:tcPr>
            <w:tcW w:w="714" w:type="dxa"/>
            <w:shd w:val="clear" w:color="auto" w:fill="auto"/>
          </w:tcPr>
          <w:p w:rsidR="00AF2AC3" w:rsidRPr="00680AEE" w:rsidRDefault="005B1539" w:rsidP="00680AEE">
            <w:pPr>
              <w:pStyle w:val="Tabletext"/>
            </w:pPr>
            <w:r w:rsidRPr="00680AEE">
              <w:lastRenderedPageBreak/>
              <w:t>76</w:t>
            </w:r>
          </w:p>
        </w:tc>
        <w:tc>
          <w:tcPr>
            <w:tcW w:w="2258" w:type="dxa"/>
            <w:shd w:val="clear" w:color="auto" w:fill="auto"/>
          </w:tcPr>
          <w:p w:rsidR="00AF2AC3" w:rsidRPr="00680AEE" w:rsidRDefault="00AF2AC3" w:rsidP="00680AEE">
            <w:pPr>
              <w:pStyle w:val="Tabletext"/>
            </w:pPr>
            <w:r w:rsidRPr="00680AEE">
              <w:t>Subsections</w:t>
            </w:r>
            <w:r w:rsidR="00680AEE" w:rsidRPr="00680AEE">
              <w:t> </w:t>
            </w:r>
            <w:r w:rsidRPr="00680AEE">
              <w:t>53(1), (2), (3) and (4)</w:t>
            </w:r>
          </w:p>
        </w:tc>
        <w:tc>
          <w:tcPr>
            <w:tcW w:w="1990" w:type="dxa"/>
            <w:shd w:val="clear" w:color="auto" w:fill="auto"/>
          </w:tcPr>
          <w:p w:rsidR="00AF2AC3" w:rsidRPr="00680AEE" w:rsidRDefault="00AF2AC3" w:rsidP="00680AEE">
            <w:pPr>
              <w:pStyle w:val="Tabletext"/>
            </w:pPr>
            <w:r w:rsidRPr="00680AEE">
              <w:t>consumer (wherever occurring)</w:t>
            </w:r>
          </w:p>
        </w:tc>
        <w:tc>
          <w:tcPr>
            <w:tcW w:w="2124" w:type="dxa"/>
            <w:shd w:val="clear" w:color="auto" w:fill="auto"/>
          </w:tcPr>
          <w:p w:rsidR="00AF2AC3" w:rsidRPr="00680AEE" w:rsidRDefault="00AF2AC3" w:rsidP="00680AEE">
            <w:pPr>
              <w:pStyle w:val="Tabletext"/>
            </w:pPr>
            <w:r w:rsidRPr="00680AEE">
              <w:t>healthcare recipient</w:t>
            </w:r>
          </w:p>
        </w:tc>
      </w:tr>
      <w:tr w:rsidR="00AF2AC3" w:rsidRPr="00680AEE" w:rsidTr="00387091">
        <w:tc>
          <w:tcPr>
            <w:tcW w:w="714" w:type="dxa"/>
            <w:shd w:val="clear" w:color="auto" w:fill="auto"/>
          </w:tcPr>
          <w:p w:rsidR="00AF2AC3" w:rsidRPr="00680AEE" w:rsidRDefault="005B1539" w:rsidP="00680AEE">
            <w:pPr>
              <w:pStyle w:val="Tabletext"/>
            </w:pPr>
            <w:r w:rsidRPr="00680AEE">
              <w:t>77</w:t>
            </w:r>
          </w:p>
        </w:tc>
        <w:tc>
          <w:tcPr>
            <w:tcW w:w="2258" w:type="dxa"/>
            <w:shd w:val="clear" w:color="auto" w:fill="auto"/>
          </w:tcPr>
          <w:p w:rsidR="00AF2AC3" w:rsidRPr="00680AEE" w:rsidRDefault="00AF2AC3" w:rsidP="00680AEE">
            <w:pPr>
              <w:pStyle w:val="Tabletext"/>
            </w:pPr>
            <w:r w:rsidRPr="00680AEE">
              <w:t>Sections</w:t>
            </w:r>
            <w:r w:rsidR="00680AEE" w:rsidRPr="00680AEE">
              <w:t> </w:t>
            </w:r>
            <w:r w:rsidRPr="00680AEE">
              <w:t>54 and 55</w:t>
            </w:r>
          </w:p>
        </w:tc>
        <w:tc>
          <w:tcPr>
            <w:tcW w:w="1990" w:type="dxa"/>
            <w:shd w:val="clear" w:color="auto" w:fill="auto"/>
          </w:tcPr>
          <w:p w:rsidR="00AF2AC3" w:rsidRPr="00680AEE" w:rsidRDefault="00AF2AC3" w:rsidP="00680AEE">
            <w:pPr>
              <w:pStyle w:val="Tabletext"/>
            </w:pPr>
            <w:r w:rsidRPr="00680AEE">
              <w:t>consumer (wherever occurring)</w:t>
            </w:r>
          </w:p>
        </w:tc>
        <w:tc>
          <w:tcPr>
            <w:tcW w:w="2124" w:type="dxa"/>
            <w:shd w:val="clear" w:color="auto" w:fill="auto"/>
          </w:tcPr>
          <w:p w:rsidR="00AF2AC3" w:rsidRPr="00680AEE" w:rsidRDefault="00AF2AC3" w:rsidP="00680AEE">
            <w:pPr>
              <w:pStyle w:val="Tabletext"/>
            </w:pPr>
            <w:r w:rsidRPr="00680AEE">
              <w:t>healthcare recipient</w:t>
            </w:r>
          </w:p>
        </w:tc>
      </w:tr>
      <w:tr w:rsidR="00354E74" w:rsidRPr="00680AEE" w:rsidTr="00387091">
        <w:tc>
          <w:tcPr>
            <w:tcW w:w="714" w:type="dxa"/>
            <w:shd w:val="clear" w:color="auto" w:fill="auto"/>
          </w:tcPr>
          <w:p w:rsidR="00354E74" w:rsidRPr="00680AEE" w:rsidRDefault="005B1539" w:rsidP="00680AEE">
            <w:pPr>
              <w:pStyle w:val="Tabletext"/>
            </w:pPr>
            <w:r w:rsidRPr="00680AEE">
              <w:t>78</w:t>
            </w:r>
          </w:p>
        </w:tc>
        <w:tc>
          <w:tcPr>
            <w:tcW w:w="2258" w:type="dxa"/>
            <w:shd w:val="clear" w:color="auto" w:fill="auto"/>
          </w:tcPr>
          <w:p w:rsidR="00354E74" w:rsidRPr="00680AEE" w:rsidRDefault="00354E74" w:rsidP="00680AEE">
            <w:pPr>
              <w:pStyle w:val="Tabletext"/>
            </w:pPr>
            <w:r w:rsidRPr="00680AEE">
              <w:t>Section</w:t>
            </w:r>
            <w:r w:rsidR="00680AEE" w:rsidRPr="00680AEE">
              <w:t> </w:t>
            </w:r>
            <w:r w:rsidRPr="00680AEE">
              <w:t>57</w:t>
            </w:r>
          </w:p>
        </w:tc>
        <w:tc>
          <w:tcPr>
            <w:tcW w:w="1990" w:type="dxa"/>
            <w:shd w:val="clear" w:color="auto" w:fill="auto"/>
          </w:tcPr>
          <w:p w:rsidR="00354E74" w:rsidRPr="00680AEE" w:rsidRDefault="00354E74" w:rsidP="00680AEE">
            <w:pPr>
              <w:pStyle w:val="Tabletext"/>
            </w:pPr>
            <w:r w:rsidRPr="00680AEE">
              <w:t>consumer (wherever occurring)</w:t>
            </w:r>
          </w:p>
        </w:tc>
        <w:tc>
          <w:tcPr>
            <w:tcW w:w="2124" w:type="dxa"/>
            <w:shd w:val="clear" w:color="auto" w:fill="auto"/>
          </w:tcPr>
          <w:p w:rsidR="00354E74" w:rsidRPr="00680AEE" w:rsidRDefault="00354E74" w:rsidP="00680AEE">
            <w:pPr>
              <w:pStyle w:val="Tabletext"/>
            </w:pPr>
            <w:r w:rsidRPr="00680AEE">
              <w:t>healthcare recipient</w:t>
            </w:r>
          </w:p>
        </w:tc>
      </w:tr>
      <w:tr w:rsidR="00354E74" w:rsidRPr="00680AEE" w:rsidTr="00387091">
        <w:tc>
          <w:tcPr>
            <w:tcW w:w="714" w:type="dxa"/>
            <w:shd w:val="clear" w:color="auto" w:fill="auto"/>
          </w:tcPr>
          <w:p w:rsidR="00354E74" w:rsidRPr="00680AEE" w:rsidRDefault="005B1539" w:rsidP="00680AEE">
            <w:pPr>
              <w:pStyle w:val="Tabletext"/>
            </w:pPr>
            <w:r w:rsidRPr="00680AEE">
              <w:t>79</w:t>
            </w:r>
          </w:p>
        </w:tc>
        <w:tc>
          <w:tcPr>
            <w:tcW w:w="2258" w:type="dxa"/>
            <w:shd w:val="clear" w:color="auto" w:fill="auto"/>
          </w:tcPr>
          <w:p w:rsidR="00354E74" w:rsidRPr="00680AEE" w:rsidRDefault="00354E74" w:rsidP="00680AEE">
            <w:pPr>
              <w:pStyle w:val="Tabletext"/>
            </w:pPr>
            <w:r w:rsidRPr="00680AEE">
              <w:t>Section</w:t>
            </w:r>
            <w:r w:rsidR="00680AEE" w:rsidRPr="00680AEE">
              <w:t> </w:t>
            </w:r>
            <w:r w:rsidRPr="00680AEE">
              <w:t>59</w:t>
            </w:r>
          </w:p>
        </w:tc>
        <w:tc>
          <w:tcPr>
            <w:tcW w:w="1990" w:type="dxa"/>
            <w:shd w:val="clear" w:color="auto" w:fill="auto"/>
          </w:tcPr>
          <w:p w:rsidR="00354E74" w:rsidRPr="00680AEE" w:rsidRDefault="00354E74" w:rsidP="00680AEE">
            <w:pPr>
              <w:pStyle w:val="Tabletext"/>
            </w:pPr>
            <w:r w:rsidRPr="00680AEE">
              <w:t>consumer’s (wherever occurring)</w:t>
            </w:r>
          </w:p>
        </w:tc>
        <w:tc>
          <w:tcPr>
            <w:tcW w:w="2124" w:type="dxa"/>
            <w:shd w:val="clear" w:color="auto" w:fill="auto"/>
          </w:tcPr>
          <w:p w:rsidR="00354E74" w:rsidRPr="00680AEE" w:rsidRDefault="00354E74" w:rsidP="00680AEE">
            <w:pPr>
              <w:pStyle w:val="Tabletext"/>
            </w:pPr>
            <w:r w:rsidRPr="00680AEE">
              <w:t>healthcare recipient’s</w:t>
            </w:r>
          </w:p>
        </w:tc>
      </w:tr>
      <w:tr w:rsidR="00354E74" w:rsidRPr="00680AEE" w:rsidTr="00387091">
        <w:tc>
          <w:tcPr>
            <w:tcW w:w="714" w:type="dxa"/>
            <w:shd w:val="clear" w:color="auto" w:fill="auto"/>
          </w:tcPr>
          <w:p w:rsidR="00354E74" w:rsidRPr="00680AEE" w:rsidRDefault="005B1539" w:rsidP="00680AEE">
            <w:pPr>
              <w:pStyle w:val="Tabletext"/>
            </w:pPr>
            <w:r w:rsidRPr="00680AEE">
              <w:t>80</w:t>
            </w:r>
          </w:p>
        </w:tc>
        <w:tc>
          <w:tcPr>
            <w:tcW w:w="2258" w:type="dxa"/>
            <w:shd w:val="clear" w:color="auto" w:fill="auto"/>
          </w:tcPr>
          <w:p w:rsidR="00354E74" w:rsidRPr="00680AEE" w:rsidRDefault="00354E74" w:rsidP="00680AEE">
            <w:pPr>
              <w:pStyle w:val="Tabletext"/>
            </w:pPr>
            <w:r w:rsidRPr="00680AEE">
              <w:t>S</w:t>
            </w:r>
            <w:r w:rsidR="00A07B6A" w:rsidRPr="00680AEE">
              <w:t>ubs</w:t>
            </w:r>
            <w:r w:rsidRPr="00680AEE">
              <w:t>ection</w:t>
            </w:r>
            <w:r w:rsidR="00680AEE" w:rsidRPr="00680AEE">
              <w:t> </w:t>
            </w:r>
            <w:r w:rsidRPr="00680AEE">
              <w:t>60</w:t>
            </w:r>
            <w:r w:rsidR="00A07B6A" w:rsidRPr="00680AEE">
              <w:t>(1)</w:t>
            </w:r>
          </w:p>
        </w:tc>
        <w:tc>
          <w:tcPr>
            <w:tcW w:w="1990" w:type="dxa"/>
            <w:shd w:val="clear" w:color="auto" w:fill="auto"/>
          </w:tcPr>
          <w:p w:rsidR="00354E74" w:rsidRPr="00680AEE" w:rsidRDefault="00354E74" w:rsidP="00680AEE">
            <w:pPr>
              <w:pStyle w:val="Tabletext"/>
            </w:pPr>
            <w:r w:rsidRPr="00680AEE">
              <w:t>consumer’s</w:t>
            </w:r>
          </w:p>
        </w:tc>
        <w:tc>
          <w:tcPr>
            <w:tcW w:w="2124" w:type="dxa"/>
            <w:shd w:val="clear" w:color="auto" w:fill="auto"/>
          </w:tcPr>
          <w:p w:rsidR="00354E74" w:rsidRPr="00680AEE" w:rsidRDefault="00354E74" w:rsidP="00680AEE">
            <w:pPr>
              <w:pStyle w:val="Tabletext"/>
            </w:pPr>
            <w:r w:rsidRPr="00680AEE">
              <w:t>healthcare recipient’s</w:t>
            </w:r>
          </w:p>
        </w:tc>
      </w:tr>
      <w:tr w:rsidR="00354E74" w:rsidRPr="00680AEE" w:rsidTr="00387091">
        <w:tc>
          <w:tcPr>
            <w:tcW w:w="714" w:type="dxa"/>
            <w:shd w:val="clear" w:color="auto" w:fill="auto"/>
          </w:tcPr>
          <w:p w:rsidR="00354E74" w:rsidRPr="00680AEE" w:rsidRDefault="005B1539" w:rsidP="00680AEE">
            <w:pPr>
              <w:pStyle w:val="Tabletext"/>
            </w:pPr>
            <w:r w:rsidRPr="00680AEE">
              <w:t>81</w:t>
            </w:r>
          </w:p>
        </w:tc>
        <w:tc>
          <w:tcPr>
            <w:tcW w:w="2258" w:type="dxa"/>
            <w:shd w:val="clear" w:color="auto" w:fill="auto"/>
          </w:tcPr>
          <w:p w:rsidR="00354E74" w:rsidRPr="00680AEE" w:rsidRDefault="00354E74" w:rsidP="00680AEE">
            <w:pPr>
              <w:pStyle w:val="Tabletext"/>
            </w:pPr>
            <w:r w:rsidRPr="00680AEE">
              <w:t>Subsection</w:t>
            </w:r>
            <w:r w:rsidR="00680AEE" w:rsidRPr="00680AEE">
              <w:t> </w:t>
            </w:r>
            <w:r w:rsidRPr="00680AEE">
              <w:t>61(1)</w:t>
            </w:r>
          </w:p>
        </w:tc>
        <w:tc>
          <w:tcPr>
            <w:tcW w:w="1990" w:type="dxa"/>
            <w:shd w:val="clear" w:color="auto" w:fill="auto"/>
          </w:tcPr>
          <w:p w:rsidR="00354E74" w:rsidRPr="00680AEE" w:rsidRDefault="00354E74" w:rsidP="00680AEE">
            <w:pPr>
              <w:pStyle w:val="Tabletext"/>
            </w:pPr>
            <w:r w:rsidRPr="00680AEE">
              <w:t>consumer’s</w:t>
            </w:r>
          </w:p>
        </w:tc>
        <w:tc>
          <w:tcPr>
            <w:tcW w:w="2124" w:type="dxa"/>
            <w:shd w:val="clear" w:color="auto" w:fill="auto"/>
          </w:tcPr>
          <w:p w:rsidR="00354E74" w:rsidRPr="00680AEE" w:rsidRDefault="00354E74" w:rsidP="00680AEE">
            <w:pPr>
              <w:pStyle w:val="Tabletext"/>
            </w:pPr>
            <w:r w:rsidRPr="00680AEE">
              <w:t>healthcare recipient’s</w:t>
            </w:r>
          </w:p>
        </w:tc>
      </w:tr>
      <w:tr w:rsidR="00354E74" w:rsidRPr="00680AEE" w:rsidTr="00387091">
        <w:tc>
          <w:tcPr>
            <w:tcW w:w="714" w:type="dxa"/>
            <w:shd w:val="clear" w:color="auto" w:fill="auto"/>
          </w:tcPr>
          <w:p w:rsidR="00354E74" w:rsidRPr="00680AEE" w:rsidRDefault="005B1539" w:rsidP="00680AEE">
            <w:pPr>
              <w:pStyle w:val="Tabletext"/>
            </w:pPr>
            <w:r w:rsidRPr="00680AEE">
              <w:t>82</w:t>
            </w:r>
          </w:p>
        </w:tc>
        <w:tc>
          <w:tcPr>
            <w:tcW w:w="2258" w:type="dxa"/>
            <w:shd w:val="clear" w:color="auto" w:fill="auto"/>
          </w:tcPr>
          <w:p w:rsidR="00354E74" w:rsidRPr="00680AEE" w:rsidRDefault="00354E74" w:rsidP="00680AEE">
            <w:pPr>
              <w:pStyle w:val="Tabletext"/>
            </w:pPr>
            <w:r w:rsidRPr="00680AEE">
              <w:t>Subsection</w:t>
            </w:r>
            <w:r w:rsidR="00680AEE" w:rsidRPr="00680AEE">
              <w:t> </w:t>
            </w:r>
            <w:r w:rsidRPr="00680AEE">
              <w:t>61(1)</w:t>
            </w:r>
          </w:p>
        </w:tc>
        <w:tc>
          <w:tcPr>
            <w:tcW w:w="1990" w:type="dxa"/>
            <w:shd w:val="clear" w:color="auto" w:fill="auto"/>
          </w:tcPr>
          <w:p w:rsidR="00354E74" w:rsidRPr="00680AEE" w:rsidRDefault="00354E74" w:rsidP="00680AEE">
            <w:pPr>
              <w:pStyle w:val="Tabletext"/>
            </w:pPr>
            <w:r w:rsidRPr="00680AEE">
              <w:t>consumer (wherever occurring)</w:t>
            </w:r>
          </w:p>
        </w:tc>
        <w:tc>
          <w:tcPr>
            <w:tcW w:w="2124" w:type="dxa"/>
            <w:shd w:val="clear" w:color="auto" w:fill="auto"/>
          </w:tcPr>
          <w:p w:rsidR="00354E74" w:rsidRPr="00680AEE" w:rsidRDefault="00354E74" w:rsidP="00680AEE">
            <w:pPr>
              <w:pStyle w:val="Tabletext"/>
            </w:pPr>
            <w:r w:rsidRPr="00680AEE">
              <w:t>healthcare recipient</w:t>
            </w:r>
          </w:p>
        </w:tc>
      </w:tr>
      <w:tr w:rsidR="00354E74" w:rsidRPr="00680AEE" w:rsidTr="00387091">
        <w:tc>
          <w:tcPr>
            <w:tcW w:w="714" w:type="dxa"/>
            <w:shd w:val="clear" w:color="auto" w:fill="auto"/>
          </w:tcPr>
          <w:p w:rsidR="00354E74" w:rsidRPr="00680AEE" w:rsidRDefault="005B1539" w:rsidP="00680AEE">
            <w:pPr>
              <w:pStyle w:val="Tabletext"/>
            </w:pPr>
            <w:r w:rsidRPr="00680AEE">
              <w:t>83</w:t>
            </w:r>
          </w:p>
        </w:tc>
        <w:tc>
          <w:tcPr>
            <w:tcW w:w="2258" w:type="dxa"/>
            <w:shd w:val="clear" w:color="auto" w:fill="auto"/>
          </w:tcPr>
          <w:p w:rsidR="00354E74" w:rsidRPr="00680AEE" w:rsidRDefault="00354E74" w:rsidP="00680AEE">
            <w:pPr>
              <w:pStyle w:val="Tabletext"/>
            </w:pPr>
            <w:r w:rsidRPr="00680AEE">
              <w:t>Subsection</w:t>
            </w:r>
            <w:r w:rsidR="00680AEE" w:rsidRPr="00680AEE">
              <w:t> </w:t>
            </w:r>
            <w:r w:rsidRPr="00680AEE">
              <w:t>61(2)</w:t>
            </w:r>
          </w:p>
        </w:tc>
        <w:tc>
          <w:tcPr>
            <w:tcW w:w="1990" w:type="dxa"/>
            <w:shd w:val="clear" w:color="auto" w:fill="auto"/>
          </w:tcPr>
          <w:p w:rsidR="00354E74" w:rsidRPr="00680AEE" w:rsidRDefault="00354E74" w:rsidP="00680AEE">
            <w:pPr>
              <w:pStyle w:val="Tabletext"/>
            </w:pPr>
            <w:r w:rsidRPr="00680AEE">
              <w:t>consumer</w:t>
            </w:r>
            <w:r w:rsidR="000B6EB9">
              <w:noBreakHyphen/>
            </w:r>
            <w:r w:rsidRPr="00680AEE">
              <w:t>only notes</w:t>
            </w:r>
          </w:p>
        </w:tc>
        <w:tc>
          <w:tcPr>
            <w:tcW w:w="2124" w:type="dxa"/>
            <w:shd w:val="clear" w:color="auto" w:fill="auto"/>
          </w:tcPr>
          <w:p w:rsidR="00354E74" w:rsidRPr="00680AEE" w:rsidRDefault="00354E74" w:rsidP="00680AEE">
            <w:pPr>
              <w:pStyle w:val="Tabletext"/>
            </w:pPr>
            <w:r w:rsidRPr="00680AEE">
              <w:t>healthcare recipient</w:t>
            </w:r>
            <w:r w:rsidR="000B6EB9">
              <w:noBreakHyphen/>
            </w:r>
            <w:r w:rsidRPr="00680AEE">
              <w:t>only notes</w:t>
            </w:r>
          </w:p>
        </w:tc>
      </w:tr>
      <w:tr w:rsidR="00354E74" w:rsidRPr="00680AEE" w:rsidTr="00387091">
        <w:tc>
          <w:tcPr>
            <w:tcW w:w="714" w:type="dxa"/>
            <w:shd w:val="clear" w:color="auto" w:fill="auto"/>
          </w:tcPr>
          <w:p w:rsidR="00354E74" w:rsidRPr="00680AEE" w:rsidRDefault="005B1539" w:rsidP="00680AEE">
            <w:pPr>
              <w:pStyle w:val="Tabletext"/>
            </w:pPr>
            <w:r w:rsidRPr="00680AEE">
              <w:t>84</w:t>
            </w:r>
          </w:p>
        </w:tc>
        <w:tc>
          <w:tcPr>
            <w:tcW w:w="2258" w:type="dxa"/>
            <w:shd w:val="clear" w:color="auto" w:fill="auto"/>
          </w:tcPr>
          <w:p w:rsidR="00354E74" w:rsidRPr="00680AEE" w:rsidRDefault="00354E74" w:rsidP="00680AEE">
            <w:pPr>
              <w:pStyle w:val="Tabletext"/>
            </w:pPr>
            <w:r w:rsidRPr="00680AEE">
              <w:t>Section</w:t>
            </w:r>
            <w:r w:rsidR="00680AEE" w:rsidRPr="00680AEE">
              <w:t> </w:t>
            </w:r>
            <w:r w:rsidRPr="00680AEE">
              <w:t>62</w:t>
            </w:r>
          </w:p>
        </w:tc>
        <w:tc>
          <w:tcPr>
            <w:tcW w:w="1990" w:type="dxa"/>
            <w:shd w:val="clear" w:color="auto" w:fill="auto"/>
          </w:tcPr>
          <w:p w:rsidR="00354E74" w:rsidRPr="00680AEE" w:rsidRDefault="00354E74" w:rsidP="00680AEE">
            <w:pPr>
              <w:pStyle w:val="Tabletext"/>
            </w:pPr>
            <w:r w:rsidRPr="00680AEE">
              <w:t>consumer’s (wherever occurring)</w:t>
            </w:r>
          </w:p>
        </w:tc>
        <w:tc>
          <w:tcPr>
            <w:tcW w:w="2124" w:type="dxa"/>
            <w:shd w:val="clear" w:color="auto" w:fill="auto"/>
          </w:tcPr>
          <w:p w:rsidR="00354E74" w:rsidRPr="00680AEE" w:rsidRDefault="00354E74" w:rsidP="00680AEE">
            <w:pPr>
              <w:pStyle w:val="Tabletext"/>
            </w:pPr>
            <w:r w:rsidRPr="00680AEE">
              <w:t>healthcare recipient’s</w:t>
            </w:r>
          </w:p>
        </w:tc>
      </w:tr>
      <w:tr w:rsidR="00354E74" w:rsidRPr="00680AEE" w:rsidTr="00387091">
        <w:tc>
          <w:tcPr>
            <w:tcW w:w="714" w:type="dxa"/>
            <w:shd w:val="clear" w:color="auto" w:fill="auto"/>
          </w:tcPr>
          <w:p w:rsidR="00354E74" w:rsidRPr="00680AEE" w:rsidRDefault="005B1539" w:rsidP="00680AEE">
            <w:pPr>
              <w:pStyle w:val="Tabletext"/>
            </w:pPr>
            <w:r w:rsidRPr="00680AEE">
              <w:t>85</w:t>
            </w:r>
          </w:p>
        </w:tc>
        <w:tc>
          <w:tcPr>
            <w:tcW w:w="2258" w:type="dxa"/>
            <w:shd w:val="clear" w:color="auto" w:fill="auto"/>
          </w:tcPr>
          <w:p w:rsidR="00354E74" w:rsidRPr="00680AEE" w:rsidRDefault="00354E74" w:rsidP="00680AEE">
            <w:pPr>
              <w:pStyle w:val="Tabletext"/>
            </w:pPr>
            <w:r w:rsidRPr="00680AEE">
              <w:t>Paragraph 62(b)</w:t>
            </w:r>
          </w:p>
        </w:tc>
        <w:tc>
          <w:tcPr>
            <w:tcW w:w="1990" w:type="dxa"/>
            <w:shd w:val="clear" w:color="auto" w:fill="auto"/>
          </w:tcPr>
          <w:p w:rsidR="00354E74" w:rsidRPr="00680AEE" w:rsidRDefault="00354E74" w:rsidP="00680AEE">
            <w:pPr>
              <w:pStyle w:val="Tabletext"/>
            </w:pPr>
            <w:r w:rsidRPr="00680AEE">
              <w:t>consumer (wherever occurring)</w:t>
            </w:r>
          </w:p>
        </w:tc>
        <w:tc>
          <w:tcPr>
            <w:tcW w:w="2124" w:type="dxa"/>
            <w:shd w:val="clear" w:color="auto" w:fill="auto"/>
          </w:tcPr>
          <w:p w:rsidR="00354E74" w:rsidRPr="00680AEE" w:rsidRDefault="00354E74" w:rsidP="00680AEE">
            <w:pPr>
              <w:pStyle w:val="Tabletext"/>
            </w:pPr>
            <w:r w:rsidRPr="00680AEE">
              <w:t>healthcare recipient</w:t>
            </w:r>
          </w:p>
        </w:tc>
      </w:tr>
      <w:tr w:rsidR="00354E74" w:rsidRPr="00680AEE" w:rsidTr="00387091">
        <w:tc>
          <w:tcPr>
            <w:tcW w:w="714" w:type="dxa"/>
            <w:shd w:val="clear" w:color="auto" w:fill="auto"/>
          </w:tcPr>
          <w:p w:rsidR="00354E74" w:rsidRPr="00680AEE" w:rsidRDefault="005B1539" w:rsidP="00680AEE">
            <w:pPr>
              <w:pStyle w:val="Tabletext"/>
            </w:pPr>
            <w:r w:rsidRPr="00680AEE">
              <w:t>86</w:t>
            </w:r>
          </w:p>
        </w:tc>
        <w:tc>
          <w:tcPr>
            <w:tcW w:w="2258" w:type="dxa"/>
            <w:shd w:val="clear" w:color="auto" w:fill="auto"/>
          </w:tcPr>
          <w:p w:rsidR="00354E74" w:rsidRPr="00680AEE" w:rsidRDefault="00354E74" w:rsidP="00680AEE">
            <w:pPr>
              <w:pStyle w:val="Tabletext"/>
            </w:pPr>
            <w:r w:rsidRPr="00680AEE">
              <w:t>Section</w:t>
            </w:r>
            <w:r w:rsidR="00680AEE" w:rsidRPr="00680AEE">
              <w:t> </w:t>
            </w:r>
            <w:r w:rsidRPr="00680AEE">
              <w:t>63</w:t>
            </w:r>
          </w:p>
        </w:tc>
        <w:tc>
          <w:tcPr>
            <w:tcW w:w="1990" w:type="dxa"/>
            <w:shd w:val="clear" w:color="auto" w:fill="auto"/>
          </w:tcPr>
          <w:p w:rsidR="00354E74" w:rsidRPr="00680AEE" w:rsidRDefault="00354E74" w:rsidP="00680AEE">
            <w:pPr>
              <w:pStyle w:val="Tabletext"/>
            </w:pPr>
            <w:r w:rsidRPr="00680AEE">
              <w:t>consumer’s</w:t>
            </w:r>
          </w:p>
        </w:tc>
        <w:tc>
          <w:tcPr>
            <w:tcW w:w="2124" w:type="dxa"/>
            <w:shd w:val="clear" w:color="auto" w:fill="auto"/>
          </w:tcPr>
          <w:p w:rsidR="00354E74" w:rsidRPr="00680AEE" w:rsidRDefault="00354E74" w:rsidP="00680AEE">
            <w:pPr>
              <w:pStyle w:val="Tabletext"/>
            </w:pPr>
            <w:r w:rsidRPr="00680AEE">
              <w:t>healthcare recipient’s</w:t>
            </w:r>
          </w:p>
        </w:tc>
      </w:tr>
      <w:tr w:rsidR="00354E74" w:rsidRPr="00680AEE" w:rsidTr="00387091">
        <w:tc>
          <w:tcPr>
            <w:tcW w:w="714" w:type="dxa"/>
            <w:shd w:val="clear" w:color="auto" w:fill="auto"/>
          </w:tcPr>
          <w:p w:rsidR="00354E74" w:rsidRPr="00680AEE" w:rsidRDefault="005B1539" w:rsidP="00680AEE">
            <w:pPr>
              <w:pStyle w:val="Tabletext"/>
            </w:pPr>
            <w:r w:rsidRPr="00680AEE">
              <w:t>87</w:t>
            </w:r>
          </w:p>
        </w:tc>
        <w:tc>
          <w:tcPr>
            <w:tcW w:w="2258" w:type="dxa"/>
            <w:shd w:val="clear" w:color="auto" w:fill="auto"/>
          </w:tcPr>
          <w:p w:rsidR="00354E74" w:rsidRPr="00680AEE" w:rsidRDefault="00354E74" w:rsidP="00680AEE">
            <w:pPr>
              <w:pStyle w:val="Tabletext"/>
            </w:pPr>
            <w:r w:rsidRPr="00680AEE">
              <w:t>Paragraph 63(a)</w:t>
            </w:r>
          </w:p>
        </w:tc>
        <w:tc>
          <w:tcPr>
            <w:tcW w:w="1990" w:type="dxa"/>
            <w:shd w:val="clear" w:color="auto" w:fill="auto"/>
          </w:tcPr>
          <w:p w:rsidR="00354E74" w:rsidRPr="00680AEE" w:rsidRDefault="00354E74" w:rsidP="00680AEE">
            <w:pPr>
              <w:pStyle w:val="Tabletext"/>
            </w:pPr>
            <w:r w:rsidRPr="00680AEE">
              <w:t>consumer</w:t>
            </w:r>
          </w:p>
        </w:tc>
        <w:tc>
          <w:tcPr>
            <w:tcW w:w="2124" w:type="dxa"/>
            <w:shd w:val="clear" w:color="auto" w:fill="auto"/>
          </w:tcPr>
          <w:p w:rsidR="00354E74" w:rsidRPr="00680AEE" w:rsidRDefault="00354E74" w:rsidP="00680AEE">
            <w:pPr>
              <w:pStyle w:val="Tabletext"/>
            </w:pPr>
            <w:r w:rsidRPr="00680AEE">
              <w:t>healthcare recipient</w:t>
            </w:r>
          </w:p>
        </w:tc>
      </w:tr>
      <w:tr w:rsidR="00354E74" w:rsidRPr="00680AEE" w:rsidTr="00387091">
        <w:tc>
          <w:tcPr>
            <w:tcW w:w="714" w:type="dxa"/>
            <w:shd w:val="clear" w:color="auto" w:fill="auto"/>
          </w:tcPr>
          <w:p w:rsidR="00354E74" w:rsidRPr="00680AEE" w:rsidRDefault="005B1539" w:rsidP="00680AEE">
            <w:pPr>
              <w:pStyle w:val="Tabletext"/>
            </w:pPr>
            <w:r w:rsidRPr="00680AEE">
              <w:t>88</w:t>
            </w:r>
          </w:p>
        </w:tc>
        <w:tc>
          <w:tcPr>
            <w:tcW w:w="2258" w:type="dxa"/>
            <w:shd w:val="clear" w:color="auto" w:fill="auto"/>
          </w:tcPr>
          <w:p w:rsidR="00354E74" w:rsidRPr="00680AEE" w:rsidRDefault="00354E74" w:rsidP="00680AEE">
            <w:pPr>
              <w:pStyle w:val="Tabletext"/>
            </w:pPr>
            <w:r w:rsidRPr="00680AEE">
              <w:t>Subsections</w:t>
            </w:r>
            <w:r w:rsidR="00680AEE" w:rsidRPr="00680AEE">
              <w:t> </w:t>
            </w:r>
            <w:r w:rsidRPr="00680AEE">
              <w:t>64(1) and (2)</w:t>
            </w:r>
          </w:p>
        </w:tc>
        <w:tc>
          <w:tcPr>
            <w:tcW w:w="1990" w:type="dxa"/>
            <w:shd w:val="clear" w:color="auto" w:fill="auto"/>
          </w:tcPr>
          <w:p w:rsidR="00354E74" w:rsidRPr="00680AEE" w:rsidRDefault="00354E74" w:rsidP="00680AEE">
            <w:pPr>
              <w:pStyle w:val="Tabletext"/>
            </w:pPr>
            <w:r w:rsidRPr="00680AEE">
              <w:t>consumer’s (wherever occurring)</w:t>
            </w:r>
          </w:p>
        </w:tc>
        <w:tc>
          <w:tcPr>
            <w:tcW w:w="2124" w:type="dxa"/>
            <w:shd w:val="clear" w:color="auto" w:fill="auto"/>
          </w:tcPr>
          <w:p w:rsidR="00354E74" w:rsidRPr="00680AEE" w:rsidRDefault="00354E74" w:rsidP="00680AEE">
            <w:pPr>
              <w:pStyle w:val="Tabletext"/>
            </w:pPr>
            <w:r w:rsidRPr="00680AEE">
              <w:t>healthcare recipient’s</w:t>
            </w:r>
          </w:p>
        </w:tc>
      </w:tr>
      <w:tr w:rsidR="00354E74" w:rsidRPr="00680AEE" w:rsidTr="00387091">
        <w:tc>
          <w:tcPr>
            <w:tcW w:w="714" w:type="dxa"/>
            <w:shd w:val="clear" w:color="auto" w:fill="auto"/>
          </w:tcPr>
          <w:p w:rsidR="00354E74" w:rsidRPr="00680AEE" w:rsidRDefault="005B1539" w:rsidP="00680AEE">
            <w:pPr>
              <w:pStyle w:val="Tabletext"/>
            </w:pPr>
            <w:r w:rsidRPr="00680AEE">
              <w:t>89</w:t>
            </w:r>
          </w:p>
        </w:tc>
        <w:tc>
          <w:tcPr>
            <w:tcW w:w="2258" w:type="dxa"/>
            <w:shd w:val="clear" w:color="auto" w:fill="auto"/>
          </w:tcPr>
          <w:p w:rsidR="00354E74" w:rsidRPr="00680AEE" w:rsidRDefault="00354E74" w:rsidP="00680AEE">
            <w:pPr>
              <w:pStyle w:val="Tabletext"/>
            </w:pPr>
            <w:r w:rsidRPr="00680AEE">
              <w:t>Subsection</w:t>
            </w:r>
            <w:r w:rsidR="00680AEE" w:rsidRPr="00680AEE">
              <w:t> </w:t>
            </w:r>
            <w:r w:rsidRPr="00680AEE">
              <w:t>64(3)</w:t>
            </w:r>
          </w:p>
        </w:tc>
        <w:tc>
          <w:tcPr>
            <w:tcW w:w="1990" w:type="dxa"/>
            <w:shd w:val="clear" w:color="auto" w:fill="auto"/>
          </w:tcPr>
          <w:p w:rsidR="00354E74" w:rsidRPr="00680AEE" w:rsidRDefault="00354E74" w:rsidP="00680AEE">
            <w:pPr>
              <w:pStyle w:val="Tabletext"/>
            </w:pPr>
            <w:r w:rsidRPr="00680AEE">
              <w:t>consumer</w:t>
            </w:r>
            <w:r w:rsidR="000B6EB9">
              <w:noBreakHyphen/>
            </w:r>
            <w:r w:rsidRPr="00680AEE">
              <w:t>only notes</w:t>
            </w:r>
          </w:p>
        </w:tc>
        <w:tc>
          <w:tcPr>
            <w:tcW w:w="2124" w:type="dxa"/>
            <w:shd w:val="clear" w:color="auto" w:fill="auto"/>
          </w:tcPr>
          <w:p w:rsidR="00354E74" w:rsidRPr="00680AEE" w:rsidRDefault="00354E74" w:rsidP="00680AEE">
            <w:pPr>
              <w:pStyle w:val="Tabletext"/>
            </w:pPr>
            <w:r w:rsidRPr="00680AEE">
              <w:t>healthcare recipient only</w:t>
            </w:r>
            <w:r w:rsidR="000B6EB9">
              <w:noBreakHyphen/>
            </w:r>
            <w:r w:rsidRPr="00680AEE">
              <w:t>notes</w:t>
            </w:r>
          </w:p>
        </w:tc>
      </w:tr>
      <w:tr w:rsidR="00354E74" w:rsidRPr="00680AEE" w:rsidTr="00387091">
        <w:tc>
          <w:tcPr>
            <w:tcW w:w="714" w:type="dxa"/>
            <w:shd w:val="clear" w:color="auto" w:fill="auto"/>
          </w:tcPr>
          <w:p w:rsidR="00354E74" w:rsidRPr="00680AEE" w:rsidRDefault="005B1539" w:rsidP="00680AEE">
            <w:pPr>
              <w:pStyle w:val="Tabletext"/>
            </w:pPr>
            <w:r w:rsidRPr="00680AEE">
              <w:t>90</w:t>
            </w:r>
          </w:p>
        </w:tc>
        <w:tc>
          <w:tcPr>
            <w:tcW w:w="2258" w:type="dxa"/>
            <w:shd w:val="clear" w:color="auto" w:fill="auto"/>
          </w:tcPr>
          <w:p w:rsidR="00354E74" w:rsidRPr="00680AEE" w:rsidRDefault="00354E74" w:rsidP="00680AEE">
            <w:pPr>
              <w:pStyle w:val="Tabletext"/>
            </w:pPr>
            <w:r w:rsidRPr="00680AEE">
              <w:t>Subsection</w:t>
            </w:r>
            <w:r w:rsidR="00680AEE" w:rsidRPr="00680AEE">
              <w:t> </w:t>
            </w:r>
            <w:r w:rsidRPr="00680AEE">
              <w:t>65(1)</w:t>
            </w:r>
          </w:p>
        </w:tc>
        <w:tc>
          <w:tcPr>
            <w:tcW w:w="1990" w:type="dxa"/>
            <w:shd w:val="clear" w:color="auto" w:fill="auto"/>
          </w:tcPr>
          <w:p w:rsidR="00354E74" w:rsidRPr="00680AEE" w:rsidRDefault="00354E74" w:rsidP="00680AEE">
            <w:pPr>
              <w:pStyle w:val="Tabletext"/>
            </w:pPr>
            <w:r w:rsidRPr="00680AEE">
              <w:t>consumer’s</w:t>
            </w:r>
          </w:p>
        </w:tc>
        <w:tc>
          <w:tcPr>
            <w:tcW w:w="2124" w:type="dxa"/>
            <w:shd w:val="clear" w:color="auto" w:fill="auto"/>
          </w:tcPr>
          <w:p w:rsidR="00354E74" w:rsidRPr="00680AEE" w:rsidRDefault="00354E74" w:rsidP="00680AEE">
            <w:pPr>
              <w:pStyle w:val="Tabletext"/>
            </w:pPr>
            <w:r w:rsidRPr="00680AEE">
              <w:t>healthcare recipient’s</w:t>
            </w:r>
          </w:p>
        </w:tc>
      </w:tr>
      <w:tr w:rsidR="00354E74" w:rsidRPr="00680AEE" w:rsidTr="00387091">
        <w:tc>
          <w:tcPr>
            <w:tcW w:w="714" w:type="dxa"/>
            <w:shd w:val="clear" w:color="auto" w:fill="auto"/>
          </w:tcPr>
          <w:p w:rsidR="00354E74" w:rsidRPr="00680AEE" w:rsidRDefault="005B1539" w:rsidP="00680AEE">
            <w:pPr>
              <w:pStyle w:val="Tabletext"/>
            </w:pPr>
            <w:r w:rsidRPr="00680AEE">
              <w:t>91</w:t>
            </w:r>
          </w:p>
        </w:tc>
        <w:tc>
          <w:tcPr>
            <w:tcW w:w="2258" w:type="dxa"/>
            <w:shd w:val="clear" w:color="auto" w:fill="auto"/>
          </w:tcPr>
          <w:p w:rsidR="00354E74" w:rsidRPr="00680AEE" w:rsidRDefault="00354E74" w:rsidP="00680AEE">
            <w:pPr>
              <w:pStyle w:val="Tabletext"/>
            </w:pPr>
            <w:r w:rsidRPr="00680AEE">
              <w:t>Subsection</w:t>
            </w:r>
            <w:r w:rsidR="00680AEE" w:rsidRPr="00680AEE">
              <w:t> </w:t>
            </w:r>
            <w:r w:rsidRPr="00680AEE">
              <w:t>65(2)</w:t>
            </w:r>
          </w:p>
        </w:tc>
        <w:tc>
          <w:tcPr>
            <w:tcW w:w="1990" w:type="dxa"/>
            <w:shd w:val="clear" w:color="auto" w:fill="auto"/>
          </w:tcPr>
          <w:p w:rsidR="00354E74" w:rsidRPr="00680AEE" w:rsidRDefault="00354E74" w:rsidP="00680AEE">
            <w:pPr>
              <w:pStyle w:val="Tabletext"/>
            </w:pPr>
            <w:r w:rsidRPr="00680AEE">
              <w:t>consumer</w:t>
            </w:r>
            <w:r w:rsidR="000B6EB9">
              <w:noBreakHyphen/>
            </w:r>
            <w:r w:rsidRPr="00680AEE">
              <w:t>only notes</w:t>
            </w:r>
          </w:p>
        </w:tc>
        <w:tc>
          <w:tcPr>
            <w:tcW w:w="2124" w:type="dxa"/>
            <w:shd w:val="clear" w:color="auto" w:fill="auto"/>
          </w:tcPr>
          <w:p w:rsidR="00354E74" w:rsidRPr="00680AEE" w:rsidRDefault="00354E74" w:rsidP="00680AEE">
            <w:pPr>
              <w:pStyle w:val="Tabletext"/>
            </w:pPr>
            <w:r w:rsidRPr="00680AEE">
              <w:t>healthcare recipient</w:t>
            </w:r>
            <w:r w:rsidR="000B6EB9">
              <w:noBreakHyphen/>
            </w:r>
            <w:r w:rsidRPr="00680AEE">
              <w:t>only notes</w:t>
            </w:r>
          </w:p>
        </w:tc>
      </w:tr>
      <w:tr w:rsidR="00354E74" w:rsidRPr="00680AEE" w:rsidTr="00387091">
        <w:tc>
          <w:tcPr>
            <w:tcW w:w="714" w:type="dxa"/>
            <w:shd w:val="clear" w:color="auto" w:fill="auto"/>
          </w:tcPr>
          <w:p w:rsidR="00354E74" w:rsidRPr="00680AEE" w:rsidRDefault="005B1539" w:rsidP="00680AEE">
            <w:pPr>
              <w:pStyle w:val="Tabletext"/>
            </w:pPr>
            <w:r w:rsidRPr="00680AEE">
              <w:t>92</w:t>
            </w:r>
          </w:p>
        </w:tc>
        <w:tc>
          <w:tcPr>
            <w:tcW w:w="2258" w:type="dxa"/>
            <w:shd w:val="clear" w:color="auto" w:fill="auto"/>
          </w:tcPr>
          <w:p w:rsidR="00354E74" w:rsidRPr="00680AEE" w:rsidRDefault="00354E74" w:rsidP="00680AEE">
            <w:pPr>
              <w:pStyle w:val="Tabletext"/>
            </w:pPr>
            <w:r w:rsidRPr="00680AEE">
              <w:t>Section</w:t>
            </w:r>
            <w:r w:rsidR="00680AEE" w:rsidRPr="00680AEE">
              <w:t> </w:t>
            </w:r>
            <w:r w:rsidRPr="00680AEE">
              <w:t>66 (heading)</w:t>
            </w:r>
          </w:p>
        </w:tc>
        <w:tc>
          <w:tcPr>
            <w:tcW w:w="1990" w:type="dxa"/>
            <w:shd w:val="clear" w:color="auto" w:fill="auto"/>
          </w:tcPr>
          <w:p w:rsidR="00354E74" w:rsidRPr="00680AEE" w:rsidRDefault="00354E74" w:rsidP="00680AEE">
            <w:pPr>
              <w:pStyle w:val="Tabletext"/>
              <w:rPr>
                <w:b/>
              </w:rPr>
            </w:pPr>
            <w:r w:rsidRPr="00680AEE">
              <w:rPr>
                <w:b/>
              </w:rPr>
              <w:t>consumer’s</w:t>
            </w:r>
          </w:p>
        </w:tc>
        <w:tc>
          <w:tcPr>
            <w:tcW w:w="2124" w:type="dxa"/>
            <w:shd w:val="clear" w:color="auto" w:fill="auto"/>
          </w:tcPr>
          <w:p w:rsidR="00354E74" w:rsidRPr="00680AEE" w:rsidRDefault="00354E74" w:rsidP="00680AEE">
            <w:pPr>
              <w:pStyle w:val="Tabletext"/>
              <w:rPr>
                <w:b/>
              </w:rPr>
            </w:pPr>
            <w:r w:rsidRPr="00680AEE">
              <w:rPr>
                <w:b/>
              </w:rPr>
              <w:t>healthcare recipient’s</w:t>
            </w:r>
          </w:p>
        </w:tc>
      </w:tr>
      <w:tr w:rsidR="00354E74" w:rsidRPr="00680AEE" w:rsidTr="00387091">
        <w:tc>
          <w:tcPr>
            <w:tcW w:w="714" w:type="dxa"/>
            <w:shd w:val="clear" w:color="auto" w:fill="auto"/>
          </w:tcPr>
          <w:p w:rsidR="00354E74" w:rsidRPr="00680AEE" w:rsidRDefault="005B1539" w:rsidP="00680AEE">
            <w:pPr>
              <w:pStyle w:val="Tabletext"/>
            </w:pPr>
            <w:r w:rsidRPr="00680AEE">
              <w:t>93</w:t>
            </w:r>
          </w:p>
        </w:tc>
        <w:tc>
          <w:tcPr>
            <w:tcW w:w="2258" w:type="dxa"/>
            <w:shd w:val="clear" w:color="auto" w:fill="auto"/>
          </w:tcPr>
          <w:p w:rsidR="00354E74" w:rsidRPr="00680AEE" w:rsidRDefault="00354E74" w:rsidP="00680AEE">
            <w:pPr>
              <w:pStyle w:val="Tabletext"/>
            </w:pPr>
            <w:r w:rsidRPr="00680AEE">
              <w:t>Subsection</w:t>
            </w:r>
            <w:r w:rsidR="00680AEE" w:rsidRPr="00680AEE">
              <w:t> </w:t>
            </w:r>
            <w:r w:rsidRPr="00680AEE">
              <w:t>66(1)</w:t>
            </w:r>
          </w:p>
        </w:tc>
        <w:tc>
          <w:tcPr>
            <w:tcW w:w="1990" w:type="dxa"/>
            <w:shd w:val="clear" w:color="auto" w:fill="auto"/>
          </w:tcPr>
          <w:p w:rsidR="00354E74" w:rsidRPr="00680AEE" w:rsidRDefault="00354E74" w:rsidP="00680AEE">
            <w:pPr>
              <w:pStyle w:val="Tabletext"/>
            </w:pPr>
            <w:r w:rsidRPr="00680AEE">
              <w:t>consumer’s</w:t>
            </w:r>
          </w:p>
        </w:tc>
        <w:tc>
          <w:tcPr>
            <w:tcW w:w="2124" w:type="dxa"/>
            <w:shd w:val="clear" w:color="auto" w:fill="auto"/>
          </w:tcPr>
          <w:p w:rsidR="00354E74" w:rsidRPr="00680AEE" w:rsidRDefault="00354E74" w:rsidP="00680AEE">
            <w:pPr>
              <w:pStyle w:val="Tabletext"/>
            </w:pPr>
            <w:r w:rsidRPr="00680AEE">
              <w:t>healthcare recipient’s</w:t>
            </w:r>
          </w:p>
        </w:tc>
      </w:tr>
      <w:tr w:rsidR="00354E74" w:rsidRPr="00680AEE" w:rsidTr="00387091">
        <w:tc>
          <w:tcPr>
            <w:tcW w:w="714" w:type="dxa"/>
            <w:shd w:val="clear" w:color="auto" w:fill="auto"/>
          </w:tcPr>
          <w:p w:rsidR="00354E74" w:rsidRPr="00680AEE" w:rsidRDefault="005B1539" w:rsidP="00680AEE">
            <w:pPr>
              <w:pStyle w:val="Tabletext"/>
            </w:pPr>
            <w:r w:rsidRPr="00680AEE">
              <w:t>94</w:t>
            </w:r>
          </w:p>
        </w:tc>
        <w:tc>
          <w:tcPr>
            <w:tcW w:w="2258" w:type="dxa"/>
            <w:shd w:val="clear" w:color="auto" w:fill="auto"/>
          </w:tcPr>
          <w:p w:rsidR="00354E74" w:rsidRPr="00680AEE" w:rsidRDefault="00354E74" w:rsidP="00680AEE">
            <w:pPr>
              <w:pStyle w:val="Tabletext"/>
            </w:pPr>
            <w:r w:rsidRPr="00680AEE">
              <w:t>Subsection</w:t>
            </w:r>
            <w:r w:rsidR="00680AEE" w:rsidRPr="00680AEE">
              <w:t> </w:t>
            </w:r>
            <w:r w:rsidRPr="00680AEE">
              <w:t>66(1)</w:t>
            </w:r>
          </w:p>
        </w:tc>
        <w:tc>
          <w:tcPr>
            <w:tcW w:w="1990" w:type="dxa"/>
            <w:shd w:val="clear" w:color="auto" w:fill="auto"/>
          </w:tcPr>
          <w:p w:rsidR="00354E74" w:rsidRPr="00680AEE" w:rsidRDefault="00354E74" w:rsidP="00680AEE">
            <w:pPr>
              <w:pStyle w:val="Tabletext"/>
            </w:pPr>
            <w:r w:rsidRPr="00680AEE">
              <w:t>consumer</w:t>
            </w:r>
          </w:p>
        </w:tc>
        <w:tc>
          <w:tcPr>
            <w:tcW w:w="2124" w:type="dxa"/>
            <w:shd w:val="clear" w:color="auto" w:fill="auto"/>
          </w:tcPr>
          <w:p w:rsidR="00354E74" w:rsidRPr="00680AEE" w:rsidRDefault="00354E74" w:rsidP="00680AEE">
            <w:pPr>
              <w:pStyle w:val="Tabletext"/>
            </w:pPr>
            <w:r w:rsidRPr="00680AEE">
              <w:t>healthcare recipient</w:t>
            </w:r>
          </w:p>
        </w:tc>
      </w:tr>
      <w:tr w:rsidR="00354E74" w:rsidRPr="00680AEE" w:rsidTr="00387091">
        <w:tc>
          <w:tcPr>
            <w:tcW w:w="714" w:type="dxa"/>
            <w:shd w:val="clear" w:color="auto" w:fill="auto"/>
          </w:tcPr>
          <w:p w:rsidR="00354E74" w:rsidRPr="00680AEE" w:rsidRDefault="005B1539" w:rsidP="00680AEE">
            <w:pPr>
              <w:pStyle w:val="Tabletext"/>
            </w:pPr>
            <w:r w:rsidRPr="00680AEE">
              <w:t>95</w:t>
            </w:r>
          </w:p>
        </w:tc>
        <w:tc>
          <w:tcPr>
            <w:tcW w:w="2258" w:type="dxa"/>
            <w:shd w:val="clear" w:color="auto" w:fill="auto"/>
          </w:tcPr>
          <w:p w:rsidR="00354E74" w:rsidRPr="00680AEE" w:rsidRDefault="00354E74" w:rsidP="00680AEE">
            <w:pPr>
              <w:pStyle w:val="Tabletext"/>
            </w:pPr>
            <w:r w:rsidRPr="00680AEE">
              <w:t>Subsection</w:t>
            </w:r>
            <w:r w:rsidR="00680AEE" w:rsidRPr="00680AEE">
              <w:t> </w:t>
            </w:r>
            <w:r w:rsidRPr="00680AEE">
              <w:t>66(2)</w:t>
            </w:r>
          </w:p>
        </w:tc>
        <w:tc>
          <w:tcPr>
            <w:tcW w:w="1990" w:type="dxa"/>
            <w:shd w:val="clear" w:color="auto" w:fill="auto"/>
          </w:tcPr>
          <w:p w:rsidR="00354E74" w:rsidRPr="00680AEE" w:rsidRDefault="00354E74" w:rsidP="00680AEE">
            <w:pPr>
              <w:pStyle w:val="Tabletext"/>
            </w:pPr>
            <w:r w:rsidRPr="00680AEE">
              <w:t>consumer’s</w:t>
            </w:r>
          </w:p>
        </w:tc>
        <w:tc>
          <w:tcPr>
            <w:tcW w:w="2124" w:type="dxa"/>
            <w:shd w:val="clear" w:color="auto" w:fill="auto"/>
          </w:tcPr>
          <w:p w:rsidR="00354E74" w:rsidRPr="00680AEE" w:rsidRDefault="00354E74" w:rsidP="00680AEE">
            <w:pPr>
              <w:pStyle w:val="Tabletext"/>
            </w:pPr>
            <w:r w:rsidRPr="00680AEE">
              <w:t>healthcare recipient’s</w:t>
            </w:r>
          </w:p>
        </w:tc>
      </w:tr>
      <w:tr w:rsidR="00354E74" w:rsidRPr="00680AEE" w:rsidTr="00387091">
        <w:tc>
          <w:tcPr>
            <w:tcW w:w="714" w:type="dxa"/>
            <w:shd w:val="clear" w:color="auto" w:fill="auto"/>
          </w:tcPr>
          <w:p w:rsidR="00354E74" w:rsidRPr="00680AEE" w:rsidRDefault="005B1539" w:rsidP="00680AEE">
            <w:pPr>
              <w:pStyle w:val="Tabletext"/>
            </w:pPr>
            <w:r w:rsidRPr="00680AEE">
              <w:t>96</w:t>
            </w:r>
          </w:p>
        </w:tc>
        <w:tc>
          <w:tcPr>
            <w:tcW w:w="2258" w:type="dxa"/>
            <w:shd w:val="clear" w:color="auto" w:fill="auto"/>
          </w:tcPr>
          <w:p w:rsidR="00354E74" w:rsidRPr="00680AEE" w:rsidRDefault="00354E74" w:rsidP="00680AEE">
            <w:pPr>
              <w:pStyle w:val="Tabletext"/>
            </w:pPr>
            <w:r w:rsidRPr="00680AEE">
              <w:t>Subsection</w:t>
            </w:r>
            <w:r w:rsidR="00680AEE" w:rsidRPr="00680AEE">
              <w:t> </w:t>
            </w:r>
            <w:r w:rsidRPr="00680AEE">
              <w:t>66(2)</w:t>
            </w:r>
          </w:p>
        </w:tc>
        <w:tc>
          <w:tcPr>
            <w:tcW w:w="1990" w:type="dxa"/>
            <w:shd w:val="clear" w:color="auto" w:fill="auto"/>
          </w:tcPr>
          <w:p w:rsidR="00354E74" w:rsidRPr="00680AEE" w:rsidRDefault="00354E74" w:rsidP="00680AEE">
            <w:pPr>
              <w:pStyle w:val="Tabletext"/>
            </w:pPr>
            <w:r w:rsidRPr="00680AEE">
              <w:t>consumer</w:t>
            </w:r>
          </w:p>
        </w:tc>
        <w:tc>
          <w:tcPr>
            <w:tcW w:w="2124" w:type="dxa"/>
            <w:shd w:val="clear" w:color="auto" w:fill="auto"/>
          </w:tcPr>
          <w:p w:rsidR="00354E74" w:rsidRPr="00680AEE" w:rsidRDefault="00354E74" w:rsidP="00680AEE">
            <w:pPr>
              <w:pStyle w:val="Tabletext"/>
            </w:pPr>
            <w:r w:rsidRPr="00680AEE">
              <w:t>healthcare recipient</w:t>
            </w:r>
          </w:p>
        </w:tc>
      </w:tr>
      <w:tr w:rsidR="00354E74" w:rsidRPr="00680AEE" w:rsidTr="00387091">
        <w:tc>
          <w:tcPr>
            <w:tcW w:w="714" w:type="dxa"/>
            <w:shd w:val="clear" w:color="auto" w:fill="auto"/>
          </w:tcPr>
          <w:p w:rsidR="00354E74" w:rsidRPr="00680AEE" w:rsidRDefault="005B1539" w:rsidP="00680AEE">
            <w:pPr>
              <w:pStyle w:val="Tabletext"/>
            </w:pPr>
            <w:r w:rsidRPr="00680AEE">
              <w:t>97</w:t>
            </w:r>
          </w:p>
        </w:tc>
        <w:tc>
          <w:tcPr>
            <w:tcW w:w="2258" w:type="dxa"/>
            <w:shd w:val="clear" w:color="auto" w:fill="auto"/>
          </w:tcPr>
          <w:p w:rsidR="00354E74" w:rsidRPr="00680AEE" w:rsidRDefault="00354E74" w:rsidP="00680AEE">
            <w:pPr>
              <w:pStyle w:val="Tabletext"/>
            </w:pPr>
            <w:r w:rsidRPr="00680AEE">
              <w:t>Section</w:t>
            </w:r>
            <w:r w:rsidR="00680AEE" w:rsidRPr="00680AEE">
              <w:t> </w:t>
            </w:r>
            <w:r w:rsidRPr="00680AEE">
              <w:t>67 (heading)</w:t>
            </w:r>
          </w:p>
        </w:tc>
        <w:tc>
          <w:tcPr>
            <w:tcW w:w="1990" w:type="dxa"/>
            <w:shd w:val="clear" w:color="auto" w:fill="auto"/>
          </w:tcPr>
          <w:p w:rsidR="00354E74" w:rsidRPr="00680AEE" w:rsidRDefault="00354E74" w:rsidP="00680AEE">
            <w:pPr>
              <w:pStyle w:val="Tabletext"/>
              <w:rPr>
                <w:b/>
              </w:rPr>
            </w:pPr>
            <w:r w:rsidRPr="00680AEE">
              <w:rPr>
                <w:b/>
              </w:rPr>
              <w:t>consumer</w:t>
            </w:r>
          </w:p>
        </w:tc>
        <w:tc>
          <w:tcPr>
            <w:tcW w:w="2124" w:type="dxa"/>
            <w:shd w:val="clear" w:color="auto" w:fill="auto"/>
          </w:tcPr>
          <w:p w:rsidR="00354E74" w:rsidRPr="00680AEE" w:rsidRDefault="00354E74" w:rsidP="00680AEE">
            <w:pPr>
              <w:pStyle w:val="Tabletext"/>
              <w:rPr>
                <w:b/>
              </w:rPr>
            </w:pPr>
            <w:r w:rsidRPr="00680AEE">
              <w:rPr>
                <w:b/>
              </w:rPr>
              <w:t>healthcare recipient</w:t>
            </w:r>
          </w:p>
        </w:tc>
      </w:tr>
      <w:tr w:rsidR="00354E74" w:rsidRPr="00680AEE" w:rsidTr="00387091">
        <w:tc>
          <w:tcPr>
            <w:tcW w:w="714" w:type="dxa"/>
            <w:shd w:val="clear" w:color="auto" w:fill="auto"/>
          </w:tcPr>
          <w:p w:rsidR="00354E74" w:rsidRPr="00680AEE" w:rsidRDefault="005B1539" w:rsidP="00680AEE">
            <w:pPr>
              <w:pStyle w:val="Tabletext"/>
            </w:pPr>
            <w:r w:rsidRPr="00680AEE">
              <w:t>98</w:t>
            </w:r>
          </w:p>
        </w:tc>
        <w:tc>
          <w:tcPr>
            <w:tcW w:w="2258" w:type="dxa"/>
            <w:shd w:val="clear" w:color="auto" w:fill="auto"/>
          </w:tcPr>
          <w:p w:rsidR="00354E74" w:rsidRPr="00680AEE" w:rsidRDefault="00354E74" w:rsidP="00680AEE">
            <w:pPr>
              <w:pStyle w:val="Tabletext"/>
            </w:pPr>
            <w:r w:rsidRPr="00680AEE">
              <w:t>Section</w:t>
            </w:r>
            <w:r w:rsidR="00680AEE" w:rsidRPr="00680AEE">
              <w:t> </w:t>
            </w:r>
            <w:r w:rsidRPr="00680AEE">
              <w:t>67</w:t>
            </w:r>
          </w:p>
        </w:tc>
        <w:tc>
          <w:tcPr>
            <w:tcW w:w="1990" w:type="dxa"/>
            <w:shd w:val="clear" w:color="auto" w:fill="auto"/>
          </w:tcPr>
          <w:p w:rsidR="00354E74" w:rsidRPr="00680AEE" w:rsidRDefault="00354E74" w:rsidP="00680AEE">
            <w:pPr>
              <w:pStyle w:val="Tabletext"/>
            </w:pPr>
            <w:r w:rsidRPr="00680AEE">
              <w:t xml:space="preserve">consumer (wherever </w:t>
            </w:r>
            <w:r w:rsidRPr="00680AEE">
              <w:lastRenderedPageBreak/>
              <w:t>occurring)</w:t>
            </w:r>
          </w:p>
        </w:tc>
        <w:tc>
          <w:tcPr>
            <w:tcW w:w="2124" w:type="dxa"/>
            <w:shd w:val="clear" w:color="auto" w:fill="auto"/>
          </w:tcPr>
          <w:p w:rsidR="00354E74" w:rsidRPr="00680AEE" w:rsidRDefault="00354E74" w:rsidP="00680AEE">
            <w:pPr>
              <w:pStyle w:val="Tabletext"/>
            </w:pPr>
            <w:r w:rsidRPr="00680AEE">
              <w:lastRenderedPageBreak/>
              <w:t>healthcare recipient</w:t>
            </w:r>
          </w:p>
        </w:tc>
      </w:tr>
      <w:tr w:rsidR="00354E74" w:rsidRPr="00680AEE" w:rsidTr="00387091">
        <w:tc>
          <w:tcPr>
            <w:tcW w:w="714" w:type="dxa"/>
            <w:shd w:val="clear" w:color="auto" w:fill="auto"/>
          </w:tcPr>
          <w:p w:rsidR="00354E74" w:rsidRPr="00680AEE" w:rsidRDefault="005B1539" w:rsidP="00680AEE">
            <w:pPr>
              <w:pStyle w:val="Tabletext"/>
            </w:pPr>
            <w:r w:rsidRPr="00680AEE">
              <w:lastRenderedPageBreak/>
              <w:t>99</w:t>
            </w:r>
          </w:p>
        </w:tc>
        <w:tc>
          <w:tcPr>
            <w:tcW w:w="2258" w:type="dxa"/>
            <w:shd w:val="clear" w:color="auto" w:fill="auto"/>
          </w:tcPr>
          <w:p w:rsidR="00354E74" w:rsidRPr="00680AEE" w:rsidRDefault="00354E74" w:rsidP="00680AEE">
            <w:pPr>
              <w:pStyle w:val="Tabletext"/>
            </w:pPr>
            <w:r w:rsidRPr="00680AEE">
              <w:t>Section</w:t>
            </w:r>
            <w:r w:rsidR="00680AEE" w:rsidRPr="00680AEE">
              <w:t> </w:t>
            </w:r>
            <w:r w:rsidRPr="00680AEE">
              <w:t>67 (note)</w:t>
            </w:r>
          </w:p>
        </w:tc>
        <w:tc>
          <w:tcPr>
            <w:tcW w:w="1990" w:type="dxa"/>
            <w:shd w:val="clear" w:color="auto" w:fill="auto"/>
          </w:tcPr>
          <w:p w:rsidR="00354E74" w:rsidRPr="00680AEE" w:rsidRDefault="00354E74" w:rsidP="00680AEE">
            <w:pPr>
              <w:pStyle w:val="Tabletext"/>
            </w:pPr>
            <w:r w:rsidRPr="00680AEE">
              <w:t>consumer’s</w:t>
            </w:r>
          </w:p>
        </w:tc>
        <w:tc>
          <w:tcPr>
            <w:tcW w:w="2124" w:type="dxa"/>
            <w:shd w:val="clear" w:color="auto" w:fill="auto"/>
          </w:tcPr>
          <w:p w:rsidR="00354E74" w:rsidRPr="00680AEE" w:rsidRDefault="00354E74" w:rsidP="00680AEE">
            <w:pPr>
              <w:pStyle w:val="Tabletext"/>
            </w:pPr>
            <w:r w:rsidRPr="00680AEE">
              <w:t>healthcare recipient’s</w:t>
            </w:r>
          </w:p>
        </w:tc>
      </w:tr>
      <w:tr w:rsidR="00354E74" w:rsidRPr="00680AEE" w:rsidTr="00387091">
        <w:tc>
          <w:tcPr>
            <w:tcW w:w="714" w:type="dxa"/>
            <w:shd w:val="clear" w:color="auto" w:fill="auto"/>
          </w:tcPr>
          <w:p w:rsidR="00354E74" w:rsidRPr="00680AEE" w:rsidRDefault="005B1539" w:rsidP="00680AEE">
            <w:pPr>
              <w:pStyle w:val="Tabletext"/>
            </w:pPr>
            <w:r w:rsidRPr="00680AEE">
              <w:t>100</w:t>
            </w:r>
          </w:p>
        </w:tc>
        <w:tc>
          <w:tcPr>
            <w:tcW w:w="2258" w:type="dxa"/>
            <w:shd w:val="clear" w:color="auto" w:fill="auto"/>
          </w:tcPr>
          <w:p w:rsidR="00354E74" w:rsidRPr="00680AEE" w:rsidRDefault="00354E74" w:rsidP="00680AEE">
            <w:pPr>
              <w:pStyle w:val="Tabletext"/>
            </w:pPr>
            <w:r w:rsidRPr="00680AEE">
              <w:t>Subsection</w:t>
            </w:r>
            <w:r w:rsidR="00680AEE" w:rsidRPr="00680AEE">
              <w:t> </w:t>
            </w:r>
            <w:r w:rsidRPr="00680AEE">
              <w:t>68(1)</w:t>
            </w:r>
          </w:p>
        </w:tc>
        <w:tc>
          <w:tcPr>
            <w:tcW w:w="1990" w:type="dxa"/>
            <w:shd w:val="clear" w:color="auto" w:fill="auto"/>
          </w:tcPr>
          <w:p w:rsidR="00354E74" w:rsidRPr="00680AEE" w:rsidRDefault="00354E74" w:rsidP="00680AEE">
            <w:pPr>
              <w:pStyle w:val="Tabletext"/>
            </w:pPr>
            <w:r w:rsidRPr="00680AEE">
              <w:t>consumer’s</w:t>
            </w:r>
          </w:p>
        </w:tc>
        <w:tc>
          <w:tcPr>
            <w:tcW w:w="2124" w:type="dxa"/>
            <w:shd w:val="clear" w:color="auto" w:fill="auto"/>
          </w:tcPr>
          <w:p w:rsidR="00354E74" w:rsidRPr="00680AEE" w:rsidRDefault="00354E74" w:rsidP="00680AEE">
            <w:pPr>
              <w:pStyle w:val="Tabletext"/>
            </w:pPr>
            <w:r w:rsidRPr="00680AEE">
              <w:t>healthcare recipient’s</w:t>
            </w:r>
          </w:p>
        </w:tc>
      </w:tr>
      <w:tr w:rsidR="00354E74" w:rsidRPr="00680AEE" w:rsidTr="00387091">
        <w:tc>
          <w:tcPr>
            <w:tcW w:w="714" w:type="dxa"/>
            <w:shd w:val="clear" w:color="auto" w:fill="auto"/>
          </w:tcPr>
          <w:p w:rsidR="00354E74" w:rsidRPr="00680AEE" w:rsidRDefault="005B1539" w:rsidP="00680AEE">
            <w:pPr>
              <w:pStyle w:val="Tabletext"/>
            </w:pPr>
            <w:r w:rsidRPr="00680AEE">
              <w:t>101</w:t>
            </w:r>
          </w:p>
        </w:tc>
        <w:tc>
          <w:tcPr>
            <w:tcW w:w="2258" w:type="dxa"/>
            <w:shd w:val="clear" w:color="auto" w:fill="auto"/>
          </w:tcPr>
          <w:p w:rsidR="00354E74" w:rsidRPr="00680AEE" w:rsidRDefault="00354E74" w:rsidP="00680AEE">
            <w:pPr>
              <w:pStyle w:val="Tabletext"/>
            </w:pPr>
            <w:r w:rsidRPr="00680AEE">
              <w:t>Subsection</w:t>
            </w:r>
            <w:r w:rsidR="00680AEE" w:rsidRPr="00680AEE">
              <w:t> </w:t>
            </w:r>
            <w:r w:rsidRPr="00680AEE">
              <w:t>68(2)</w:t>
            </w:r>
          </w:p>
        </w:tc>
        <w:tc>
          <w:tcPr>
            <w:tcW w:w="1990" w:type="dxa"/>
            <w:shd w:val="clear" w:color="auto" w:fill="auto"/>
          </w:tcPr>
          <w:p w:rsidR="00354E74" w:rsidRPr="00680AEE" w:rsidRDefault="00354E74" w:rsidP="00680AEE">
            <w:pPr>
              <w:pStyle w:val="Tabletext"/>
            </w:pPr>
            <w:r w:rsidRPr="00680AEE">
              <w:t>consumer</w:t>
            </w:r>
            <w:r w:rsidR="000B6EB9">
              <w:noBreakHyphen/>
            </w:r>
            <w:r w:rsidRPr="00680AEE">
              <w:t>only notes</w:t>
            </w:r>
          </w:p>
        </w:tc>
        <w:tc>
          <w:tcPr>
            <w:tcW w:w="2124" w:type="dxa"/>
            <w:shd w:val="clear" w:color="auto" w:fill="auto"/>
          </w:tcPr>
          <w:p w:rsidR="00354E74" w:rsidRPr="00680AEE" w:rsidRDefault="00354E74" w:rsidP="00680AEE">
            <w:pPr>
              <w:pStyle w:val="Tabletext"/>
            </w:pPr>
            <w:r w:rsidRPr="00680AEE">
              <w:t>healthcare recipient</w:t>
            </w:r>
            <w:r w:rsidR="000B6EB9">
              <w:noBreakHyphen/>
            </w:r>
            <w:r w:rsidRPr="00680AEE">
              <w:t>only notes</w:t>
            </w:r>
          </w:p>
        </w:tc>
      </w:tr>
      <w:tr w:rsidR="00354E74" w:rsidRPr="00680AEE" w:rsidTr="00387091">
        <w:tc>
          <w:tcPr>
            <w:tcW w:w="714" w:type="dxa"/>
            <w:shd w:val="clear" w:color="auto" w:fill="auto"/>
          </w:tcPr>
          <w:p w:rsidR="00354E74" w:rsidRPr="00680AEE" w:rsidRDefault="005B1539" w:rsidP="00680AEE">
            <w:pPr>
              <w:pStyle w:val="Tabletext"/>
            </w:pPr>
            <w:r w:rsidRPr="00680AEE">
              <w:t>102</w:t>
            </w:r>
          </w:p>
        </w:tc>
        <w:tc>
          <w:tcPr>
            <w:tcW w:w="2258" w:type="dxa"/>
            <w:shd w:val="clear" w:color="auto" w:fill="auto"/>
          </w:tcPr>
          <w:p w:rsidR="00354E74" w:rsidRPr="00680AEE" w:rsidRDefault="00354E74" w:rsidP="00680AEE">
            <w:pPr>
              <w:pStyle w:val="Tabletext"/>
            </w:pPr>
            <w:r w:rsidRPr="00680AEE">
              <w:t>Subsections</w:t>
            </w:r>
            <w:r w:rsidR="00680AEE" w:rsidRPr="00680AEE">
              <w:t> </w:t>
            </w:r>
            <w:r w:rsidRPr="00680AEE">
              <w:t>69(1) and (2)</w:t>
            </w:r>
          </w:p>
        </w:tc>
        <w:tc>
          <w:tcPr>
            <w:tcW w:w="1990" w:type="dxa"/>
            <w:shd w:val="clear" w:color="auto" w:fill="auto"/>
          </w:tcPr>
          <w:p w:rsidR="00354E74" w:rsidRPr="00680AEE" w:rsidRDefault="00BA48AE" w:rsidP="00680AEE">
            <w:pPr>
              <w:pStyle w:val="Tabletext"/>
            </w:pPr>
            <w:r w:rsidRPr="00680AEE">
              <w:t>consumer’s</w:t>
            </w:r>
          </w:p>
        </w:tc>
        <w:tc>
          <w:tcPr>
            <w:tcW w:w="2124" w:type="dxa"/>
            <w:shd w:val="clear" w:color="auto" w:fill="auto"/>
          </w:tcPr>
          <w:p w:rsidR="00354E74" w:rsidRPr="00680AEE" w:rsidRDefault="00354E74" w:rsidP="00680AEE">
            <w:pPr>
              <w:pStyle w:val="Tabletext"/>
            </w:pPr>
            <w:r w:rsidRPr="00680AEE">
              <w:t>healthcare recipient’s</w:t>
            </w:r>
          </w:p>
        </w:tc>
      </w:tr>
      <w:tr w:rsidR="00354E74" w:rsidRPr="00680AEE" w:rsidTr="00387091">
        <w:tc>
          <w:tcPr>
            <w:tcW w:w="714" w:type="dxa"/>
            <w:shd w:val="clear" w:color="auto" w:fill="auto"/>
          </w:tcPr>
          <w:p w:rsidR="00354E74" w:rsidRPr="00680AEE" w:rsidRDefault="005B1539" w:rsidP="00680AEE">
            <w:pPr>
              <w:pStyle w:val="Tabletext"/>
            </w:pPr>
            <w:r w:rsidRPr="00680AEE">
              <w:t>103</w:t>
            </w:r>
          </w:p>
        </w:tc>
        <w:tc>
          <w:tcPr>
            <w:tcW w:w="2258" w:type="dxa"/>
            <w:shd w:val="clear" w:color="auto" w:fill="auto"/>
          </w:tcPr>
          <w:p w:rsidR="00354E74" w:rsidRPr="00680AEE" w:rsidRDefault="00354E74" w:rsidP="00680AEE">
            <w:pPr>
              <w:pStyle w:val="Tabletext"/>
            </w:pPr>
            <w:r w:rsidRPr="00680AEE">
              <w:t>Subsection</w:t>
            </w:r>
            <w:r w:rsidR="00680AEE" w:rsidRPr="00680AEE">
              <w:t> </w:t>
            </w:r>
            <w:r w:rsidRPr="00680AEE">
              <w:t>69(3)</w:t>
            </w:r>
          </w:p>
        </w:tc>
        <w:tc>
          <w:tcPr>
            <w:tcW w:w="1990" w:type="dxa"/>
            <w:shd w:val="clear" w:color="auto" w:fill="auto"/>
          </w:tcPr>
          <w:p w:rsidR="00354E74" w:rsidRPr="00680AEE" w:rsidRDefault="00354E74" w:rsidP="00680AEE">
            <w:pPr>
              <w:pStyle w:val="Tabletext"/>
            </w:pPr>
            <w:r w:rsidRPr="00680AEE">
              <w:t>consumer</w:t>
            </w:r>
          </w:p>
        </w:tc>
        <w:tc>
          <w:tcPr>
            <w:tcW w:w="2124" w:type="dxa"/>
            <w:shd w:val="clear" w:color="auto" w:fill="auto"/>
          </w:tcPr>
          <w:p w:rsidR="00354E74" w:rsidRPr="00680AEE" w:rsidRDefault="00354E74" w:rsidP="00680AEE">
            <w:pPr>
              <w:pStyle w:val="Tabletext"/>
            </w:pPr>
            <w:r w:rsidRPr="00680AEE">
              <w:t>healthcare recipient</w:t>
            </w:r>
          </w:p>
        </w:tc>
      </w:tr>
      <w:tr w:rsidR="00354E74" w:rsidRPr="00680AEE" w:rsidTr="00387091">
        <w:tc>
          <w:tcPr>
            <w:tcW w:w="714" w:type="dxa"/>
            <w:shd w:val="clear" w:color="auto" w:fill="auto"/>
          </w:tcPr>
          <w:p w:rsidR="00354E74" w:rsidRPr="00680AEE" w:rsidRDefault="005B1539" w:rsidP="00680AEE">
            <w:pPr>
              <w:pStyle w:val="Tabletext"/>
            </w:pPr>
            <w:r w:rsidRPr="00680AEE">
              <w:t>104</w:t>
            </w:r>
          </w:p>
        </w:tc>
        <w:tc>
          <w:tcPr>
            <w:tcW w:w="2258" w:type="dxa"/>
            <w:shd w:val="clear" w:color="auto" w:fill="auto"/>
          </w:tcPr>
          <w:p w:rsidR="00354E74" w:rsidRPr="00680AEE" w:rsidRDefault="00354E74" w:rsidP="00680AEE">
            <w:pPr>
              <w:pStyle w:val="Tabletext"/>
            </w:pPr>
            <w:r w:rsidRPr="00680AEE">
              <w:t>Subsection</w:t>
            </w:r>
            <w:r w:rsidR="00680AEE" w:rsidRPr="00680AEE">
              <w:t> </w:t>
            </w:r>
            <w:r w:rsidRPr="00680AEE">
              <w:t>69(3)</w:t>
            </w:r>
          </w:p>
        </w:tc>
        <w:tc>
          <w:tcPr>
            <w:tcW w:w="1990" w:type="dxa"/>
            <w:shd w:val="clear" w:color="auto" w:fill="auto"/>
          </w:tcPr>
          <w:p w:rsidR="00354E74" w:rsidRPr="00680AEE" w:rsidRDefault="00354E74" w:rsidP="00680AEE">
            <w:pPr>
              <w:pStyle w:val="Tabletext"/>
            </w:pPr>
            <w:r w:rsidRPr="00680AEE">
              <w:t>consumer’s</w:t>
            </w:r>
          </w:p>
        </w:tc>
        <w:tc>
          <w:tcPr>
            <w:tcW w:w="2124" w:type="dxa"/>
            <w:shd w:val="clear" w:color="auto" w:fill="auto"/>
          </w:tcPr>
          <w:p w:rsidR="00354E74" w:rsidRPr="00680AEE" w:rsidRDefault="00354E74" w:rsidP="00680AEE">
            <w:pPr>
              <w:pStyle w:val="Tabletext"/>
            </w:pPr>
            <w:r w:rsidRPr="00680AEE">
              <w:t>healthcare recipient’s</w:t>
            </w:r>
          </w:p>
        </w:tc>
      </w:tr>
      <w:tr w:rsidR="00354E74" w:rsidRPr="00680AEE" w:rsidTr="00387091">
        <w:tc>
          <w:tcPr>
            <w:tcW w:w="714" w:type="dxa"/>
            <w:shd w:val="clear" w:color="auto" w:fill="auto"/>
          </w:tcPr>
          <w:p w:rsidR="00354E74" w:rsidRPr="00680AEE" w:rsidRDefault="005B1539" w:rsidP="00680AEE">
            <w:pPr>
              <w:pStyle w:val="Tabletext"/>
            </w:pPr>
            <w:r w:rsidRPr="00680AEE">
              <w:t>105</w:t>
            </w:r>
          </w:p>
        </w:tc>
        <w:tc>
          <w:tcPr>
            <w:tcW w:w="2258" w:type="dxa"/>
            <w:shd w:val="clear" w:color="auto" w:fill="auto"/>
          </w:tcPr>
          <w:p w:rsidR="00354E74" w:rsidRPr="00680AEE" w:rsidRDefault="00354E74" w:rsidP="00680AEE">
            <w:pPr>
              <w:pStyle w:val="Tabletext"/>
            </w:pPr>
            <w:r w:rsidRPr="00680AEE">
              <w:t>Subsection</w:t>
            </w:r>
            <w:r w:rsidR="00680AEE" w:rsidRPr="00680AEE">
              <w:t> </w:t>
            </w:r>
            <w:r w:rsidRPr="00680AEE">
              <w:t>69(4)</w:t>
            </w:r>
          </w:p>
        </w:tc>
        <w:tc>
          <w:tcPr>
            <w:tcW w:w="1990" w:type="dxa"/>
            <w:shd w:val="clear" w:color="auto" w:fill="auto"/>
          </w:tcPr>
          <w:p w:rsidR="00354E74" w:rsidRPr="00680AEE" w:rsidRDefault="00354E74" w:rsidP="00680AEE">
            <w:pPr>
              <w:pStyle w:val="Tabletext"/>
            </w:pPr>
            <w:r w:rsidRPr="00680AEE">
              <w:t>consumer’s</w:t>
            </w:r>
          </w:p>
        </w:tc>
        <w:tc>
          <w:tcPr>
            <w:tcW w:w="2124" w:type="dxa"/>
            <w:shd w:val="clear" w:color="auto" w:fill="auto"/>
          </w:tcPr>
          <w:p w:rsidR="00354E74" w:rsidRPr="00680AEE" w:rsidRDefault="00354E74" w:rsidP="00680AEE">
            <w:pPr>
              <w:pStyle w:val="Tabletext"/>
            </w:pPr>
            <w:r w:rsidRPr="00680AEE">
              <w:t>healthcare recipient’s</w:t>
            </w:r>
          </w:p>
        </w:tc>
      </w:tr>
      <w:tr w:rsidR="00354E74" w:rsidRPr="00680AEE" w:rsidTr="00387091">
        <w:tc>
          <w:tcPr>
            <w:tcW w:w="714" w:type="dxa"/>
            <w:shd w:val="clear" w:color="auto" w:fill="auto"/>
          </w:tcPr>
          <w:p w:rsidR="00354E74" w:rsidRPr="00680AEE" w:rsidRDefault="005B1539" w:rsidP="00680AEE">
            <w:pPr>
              <w:pStyle w:val="Tabletext"/>
            </w:pPr>
            <w:r w:rsidRPr="00680AEE">
              <w:t>106</w:t>
            </w:r>
          </w:p>
        </w:tc>
        <w:tc>
          <w:tcPr>
            <w:tcW w:w="2258" w:type="dxa"/>
            <w:shd w:val="clear" w:color="auto" w:fill="auto"/>
          </w:tcPr>
          <w:p w:rsidR="00354E74" w:rsidRPr="00680AEE" w:rsidRDefault="00354E74" w:rsidP="00680AEE">
            <w:pPr>
              <w:pStyle w:val="Tabletext"/>
            </w:pPr>
            <w:r w:rsidRPr="00680AEE">
              <w:t>Subsection</w:t>
            </w:r>
            <w:r w:rsidR="00680AEE" w:rsidRPr="00680AEE">
              <w:t> </w:t>
            </w:r>
            <w:r w:rsidRPr="00680AEE">
              <w:t>69(4)</w:t>
            </w:r>
          </w:p>
        </w:tc>
        <w:tc>
          <w:tcPr>
            <w:tcW w:w="1990" w:type="dxa"/>
            <w:shd w:val="clear" w:color="auto" w:fill="auto"/>
          </w:tcPr>
          <w:p w:rsidR="00354E74" w:rsidRPr="00680AEE" w:rsidRDefault="00354E74" w:rsidP="00680AEE">
            <w:pPr>
              <w:pStyle w:val="Tabletext"/>
            </w:pPr>
            <w:r w:rsidRPr="00680AEE">
              <w:t>consumer</w:t>
            </w:r>
          </w:p>
        </w:tc>
        <w:tc>
          <w:tcPr>
            <w:tcW w:w="2124" w:type="dxa"/>
            <w:shd w:val="clear" w:color="auto" w:fill="auto"/>
          </w:tcPr>
          <w:p w:rsidR="00354E74" w:rsidRPr="00680AEE" w:rsidRDefault="00354E74" w:rsidP="00680AEE">
            <w:pPr>
              <w:pStyle w:val="Tabletext"/>
            </w:pPr>
            <w:r w:rsidRPr="00680AEE">
              <w:t>healthcare recipient</w:t>
            </w:r>
          </w:p>
        </w:tc>
      </w:tr>
      <w:tr w:rsidR="00354E74" w:rsidRPr="00680AEE" w:rsidTr="00387091">
        <w:tc>
          <w:tcPr>
            <w:tcW w:w="714" w:type="dxa"/>
            <w:shd w:val="clear" w:color="auto" w:fill="auto"/>
          </w:tcPr>
          <w:p w:rsidR="00354E74" w:rsidRPr="00680AEE" w:rsidRDefault="005B1539" w:rsidP="00680AEE">
            <w:pPr>
              <w:pStyle w:val="Tabletext"/>
            </w:pPr>
            <w:r w:rsidRPr="00680AEE">
              <w:t>107</w:t>
            </w:r>
          </w:p>
        </w:tc>
        <w:tc>
          <w:tcPr>
            <w:tcW w:w="2258" w:type="dxa"/>
            <w:shd w:val="clear" w:color="auto" w:fill="auto"/>
          </w:tcPr>
          <w:p w:rsidR="00354E74" w:rsidRPr="00680AEE" w:rsidRDefault="00354E74" w:rsidP="00680AEE">
            <w:pPr>
              <w:pStyle w:val="Tabletext"/>
            </w:pPr>
            <w:r w:rsidRPr="00680AEE">
              <w:t>Subsection</w:t>
            </w:r>
            <w:r w:rsidR="00680AEE" w:rsidRPr="00680AEE">
              <w:t> </w:t>
            </w:r>
            <w:r w:rsidRPr="00680AEE">
              <w:t>69(5)</w:t>
            </w:r>
          </w:p>
        </w:tc>
        <w:tc>
          <w:tcPr>
            <w:tcW w:w="1990" w:type="dxa"/>
            <w:shd w:val="clear" w:color="auto" w:fill="auto"/>
          </w:tcPr>
          <w:p w:rsidR="00354E74" w:rsidRPr="00680AEE" w:rsidRDefault="00354E74" w:rsidP="00680AEE">
            <w:pPr>
              <w:pStyle w:val="Tabletext"/>
            </w:pPr>
            <w:r w:rsidRPr="00680AEE">
              <w:t>consumer</w:t>
            </w:r>
            <w:r w:rsidR="000B6EB9">
              <w:noBreakHyphen/>
            </w:r>
            <w:r w:rsidRPr="00680AEE">
              <w:t>only notes</w:t>
            </w:r>
          </w:p>
        </w:tc>
        <w:tc>
          <w:tcPr>
            <w:tcW w:w="2124" w:type="dxa"/>
            <w:shd w:val="clear" w:color="auto" w:fill="auto"/>
          </w:tcPr>
          <w:p w:rsidR="00354E74" w:rsidRPr="00680AEE" w:rsidRDefault="00354E74" w:rsidP="00680AEE">
            <w:pPr>
              <w:pStyle w:val="Tabletext"/>
            </w:pPr>
            <w:r w:rsidRPr="00680AEE">
              <w:t>healthcare recipient</w:t>
            </w:r>
            <w:r w:rsidR="000B6EB9">
              <w:noBreakHyphen/>
            </w:r>
            <w:r w:rsidRPr="00680AEE">
              <w:t>only notes</w:t>
            </w:r>
          </w:p>
        </w:tc>
      </w:tr>
      <w:tr w:rsidR="00354E74" w:rsidRPr="00680AEE" w:rsidTr="00387091">
        <w:tc>
          <w:tcPr>
            <w:tcW w:w="714" w:type="dxa"/>
            <w:shd w:val="clear" w:color="auto" w:fill="auto"/>
          </w:tcPr>
          <w:p w:rsidR="00354E74" w:rsidRPr="00680AEE" w:rsidRDefault="005B1539" w:rsidP="00680AEE">
            <w:pPr>
              <w:pStyle w:val="Tabletext"/>
            </w:pPr>
            <w:r w:rsidRPr="00680AEE">
              <w:t>108</w:t>
            </w:r>
          </w:p>
        </w:tc>
        <w:tc>
          <w:tcPr>
            <w:tcW w:w="2258" w:type="dxa"/>
            <w:shd w:val="clear" w:color="auto" w:fill="auto"/>
          </w:tcPr>
          <w:p w:rsidR="00354E74" w:rsidRPr="00680AEE" w:rsidRDefault="00354E74" w:rsidP="00680AEE">
            <w:pPr>
              <w:pStyle w:val="Tabletext"/>
            </w:pPr>
            <w:r w:rsidRPr="00680AEE">
              <w:t>Subsections</w:t>
            </w:r>
            <w:r w:rsidR="00680AEE" w:rsidRPr="00680AEE">
              <w:t> </w:t>
            </w:r>
            <w:r w:rsidRPr="00680AEE">
              <w:t>70(1) and (3)</w:t>
            </w:r>
          </w:p>
        </w:tc>
        <w:tc>
          <w:tcPr>
            <w:tcW w:w="1990" w:type="dxa"/>
            <w:shd w:val="clear" w:color="auto" w:fill="auto"/>
          </w:tcPr>
          <w:p w:rsidR="00354E74" w:rsidRPr="00680AEE" w:rsidRDefault="00354E74" w:rsidP="00680AEE">
            <w:pPr>
              <w:pStyle w:val="Tabletext"/>
            </w:pPr>
            <w:r w:rsidRPr="00680AEE">
              <w:t>consumer’s</w:t>
            </w:r>
          </w:p>
        </w:tc>
        <w:tc>
          <w:tcPr>
            <w:tcW w:w="2124" w:type="dxa"/>
            <w:shd w:val="clear" w:color="auto" w:fill="auto"/>
          </w:tcPr>
          <w:p w:rsidR="00354E74" w:rsidRPr="00680AEE" w:rsidRDefault="00354E74" w:rsidP="00680AEE">
            <w:pPr>
              <w:pStyle w:val="Tabletext"/>
            </w:pPr>
            <w:r w:rsidRPr="00680AEE">
              <w:t>healthcare recipient’s</w:t>
            </w:r>
          </w:p>
        </w:tc>
      </w:tr>
      <w:tr w:rsidR="00354E74" w:rsidRPr="00680AEE" w:rsidTr="00387091">
        <w:tc>
          <w:tcPr>
            <w:tcW w:w="714" w:type="dxa"/>
            <w:shd w:val="clear" w:color="auto" w:fill="auto"/>
          </w:tcPr>
          <w:p w:rsidR="00354E74" w:rsidRPr="00680AEE" w:rsidRDefault="005B1539" w:rsidP="00680AEE">
            <w:pPr>
              <w:pStyle w:val="Tabletext"/>
            </w:pPr>
            <w:r w:rsidRPr="00680AEE">
              <w:t>109</w:t>
            </w:r>
          </w:p>
        </w:tc>
        <w:tc>
          <w:tcPr>
            <w:tcW w:w="2258" w:type="dxa"/>
            <w:shd w:val="clear" w:color="auto" w:fill="auto"/>
          </w:tcPr>
          <w:p w:rsidR="00354E74" w:rsidRPr="00680AEE" w:rsidRDefault="00354E74" w:rsidP="00680AEE">
            <w:pPr>
              <w:pStyle w:val="Tabletext"/>
            </w:pPr>
            <w:r w:rsidRPr="00680AEE">
              <w:t>Subsection</w:t>
            </w:r>
            <w:r w:rsidR="00680AEE" w:rsidRPr="00680AEE">
              <w:t> </w:t>
            </w:r>
            <w:r w:rsidRPr="00680AEE">
              <w:t>70(5)</w:t>
            </w:r>
          </w:p>
        </w:tc>
        <w:tc>
          <w:tcPr>
            <w:tcW w:w="1990" w:type="dxa"/>
            <w:shd w:val="clear" w:color="auto" w:fill="auto"/>
          </w:tcPr>
          <w:p w:rsidR="00354E74" w:rsidRPr="00680AEE" w:rsidRDefault="00354E74" w:rsidP="00680AEE">
            <w:pPr>
              <w:pStyle w:val="Tabletext"/>
            </w:pPr>
            <w:r w:rsidRPr="00680AEE">
              <w:t>consumer</w:t>
            </w:r>
            <w:r w:rsidR="000B6EB9">
              <w:noBreakHyphen/>
            </w:r>
            <w:r w:rsidRPr="00680AEE">
              <w:t>only notes</w:t>
            </w:r>
          </w:p>
        </w:tc>
        <w:tc>
          <w:tcPr>
            <w:tcW w:w="2124" w:type="dxa"/>
            <w:shd w:val="clear" w:color="auto" w:fill="auto"/>
          </w:tcPr>
          <w:p w:rsidR="00354E74" w:rsidRPr="00680AEE" w:rsidRDefault="00354E74" w:rsidP="00680AEE">
            <w:pPr>
              <w:pStyle w:val="Tabletext"/>
            </w:pPr>
            <w:r w:rsidRPr="00680AEE">
              <w:t>healthcare recipient</w:t>
            </w:r>
            <w:r w:rsidR="000B6EB9">
              <w:noBreakHyphen/>
            </w:r>
            <w:r w:rsidRPr="00680AEE">
              <w:t>only notes</w:t>
            </w:r>
          </w:p>
        </w:tc>
      </w:tr>
      <w:tr w:rsidR="00354E74" w:rsidRPr="00680AEE" w:rsidTr="00387091">
        <w:tc>
          <w:tcPr>
            <w:tcW w:w="714" w:type="dxa"/>
            <w:shd w:val="clear" w:color="auto" w:fill="auto"/>
          </w:tcPr>
          <w:p w:rsidR="00354E74" w:rsidRPr="00680AEE" w:rsidRDefault="005B1539" w:rsidP="00680AEE">
            <w:pPr>
              <w:pStyle w:val="Tabletext"/>
            </w:pPr>
            <w:r w:rsidRPr="00680AEE">
              <w:t>110</w:t>
            </w:r>
          </w:p>
        </w:tc>
        <w:tc>
          <w:tcPr>
            <w:tcW w:w="2258" w:type="dxa"/>
            <w:shd w:val="clear" w:color="auto" w:fill="auto"/>
          </w:tcPr>
          <w:p w:rsidR="00354E74" w:rsidRPr="00680AEE" w:rsidRDefault="00354E74" w:rsidP="00680AEE">
            <w:pPr>
              <w:pStyle w:val="Tabletext"/>
            </w:pPr>
            <w:r w:rsidRPr="00680AEE">
              <w:t>Section</w:t>
            </w:r>
            <w:r w:rsidR="00680AEE" w:rsidRPr="00680AEE">
              <w:t> </w:t>
            </w:r>
            <w:r w:rsidRPr="00680AEE">
              <w:t>71</w:t>
            </w:r>
          </w:p>
        </w:tc>
        <w:tc>
          <w:tcPr>
            <w:tcW w:w="1990" w:type="dxa"/>
            <w:shd w:val="clear" w:color="auto" w:fill="auto"/>
          </w:tcPr>
          <w:p w:rsidR="00354E74" w:rsidRPr="00680AEE" w:rsidRDefault="00354E74" w:rsidP="00680AEE">
            <w:pPr>
              <w:pStyle w:val="Tabletext"/>
            </w:pPr>
            <w:r w:rsidRPr="00680AEE">
              <w:t>consumer’s (wherever occurring)</w:t>
            </w:r>
          </w:p>
        </w:tc>
        <w:tc>
          <w:tcPr>
            <w:tcW w:w="2124" w:type="dxa"/>
            <w:shd w:val="clear" w:color="auto" w:fill="auto"/>
          </w:tcPr>
          <w:p w:rsidR="00354E74" w:rsidRPr="00680AEE" w:rsidRDefault="00354E74" w:rsidP="00680AEE">
            <w:pPr>
              <w:pStyle w:val="Tabletext"/>
            </w:pPr>
            <w:r w:rsidRPr="00680AEE">
              <w:t>healthcare recipient’s</w:t>
            </w:r>
          </w:p>
        </w:tc>
      </w:tr>
      <w:tr w:rsidR="00354E74" w:rsidRPr="00680AEE" w:rsidTr="00387091">
        <w:tc>
          <w:tcPr>
            <w:tcW w:w="714" w:type="dxa"/>
            <w:shd w:val="clear" w:color="auto" w:fill="auto"/>
          </w:tcPr>
          <w:p w:rsidR="00354E74" w:rsidRPr="00680AEE" w:rsidRDefault="005B1539" w:rsidP="00680AEE">
            <w:pPr>
              <w:pStyle w:val="Tabletext"/>
            </w:pPr>
            <w:r w:rsidRPr="00680AEE">
              <w:t>111</w:t>
            </w:r>
          </w:p>
        </w:tc>
        <w:tc>
          <w:tcPr>
            <w:tcW w:w="2258" w:type="dxa"/>
            <w:shd w:val="clear" w:color="auto" w:fill="auto"/>
          </w:tcPr>
          <w:p w:rsidR="00354E74" w:rsidRPr="00680AEE" w:rsidRDefault="00354E74" w:rsidP="00680AEE">
            <w:pPr>
              <w:pStyle w:val="Tabletext"/>
            </w:pPr>
            <w:r w:rsidRPr="00680AEE">
              <w:t>Subsection</w:t>
            </w:r>
            <w:r w:rsidR="00680AEE" w:rsidRPr="00680AEE">
              <w:t> </w:t>
            </w:r>
            <w:r w:rsidRPr="00680AEE">
              <w:t>73(1)</w:t>
            </w:r>
          </w:p>
        </w:tc>
        <w:tc>
          <w:tcPr>
            <w:tcW w:w="1990" w:type="dxa"/>
            <w:shd w:val="clear" w:color="auto" w:fill="auto"/>
          </w:tcPr>
          <w:p w:rsidR="00354E74" w:rsidRPr="00680AEE" w:rsidRDefault="00354E74" w:rsidP="00680AEE">
            <w:pPr>
              <w:pStyle w:val="Tabletext"/>
            </w:pPr>
            <w:r w:rsidRPr="00680AEE">
              <w:t>consumer’s</w:t>
            </w:r>
          </w:p>
        </w:tc>
        <w:tc>
          <w:tcPr>
            <w:tcW w:w="2124" w:type="dxa"/>
            <w:shd w:val="clear" w:color="auto" w:fill="auto"/>
          </w:tcPr>
          <w:p w:rsidR="00354E74" w:rsidRPr="00680AEE" w:rsidRDefault="00354E74" w:rsidP="00680AEE">
            <w:pPr>
              <w:pStyle w:val="Tabletext"/>
            </w:pPr>
            <w:r w:rsidRPr="00680AEE">
              <w:t>healthcare recipient’s</w:t>
            </w:r>
          </w:p>
        </w:tc>
      </w:tr>
      <w:tr w:rsidR="00354E74" w:rsidRPr="00680AEE" w:rsidTr="00387091">
        <w:tc>
          <w:tcPr>
            <w:tcW w:w="714" w:type="dxa"/>
            <w:shd w:val="clear" w:color="auto" w:fill="auto"/>
          </w:tcPr>
          <w:p w:rsidR="00354E74" w:rsidRPr="00680AEE" w:rsidRDefault="005B1539" w:rsidP="00680AEE">
            <w:pPr>
              <w:pStyle w:val="Tabletext"/>
            </w:pPr>
            <w:r w:rsidRPr="00680AEE">
              <w:t>112</w:t>
            </w:r>
          </w:p>
        </w:tc>
        <w:tc>
          <w:tcPr>
            <w:tcW w:w="2258" w:type="dxa"/>
            <w:shd w:val="clear" w:color="auto" w:fill="auto"/>
          </w:tcPr>
          <w:p w:rsidR="00354E74" w:rsidRPr="00680AEE" w:rsidRDefault="00354E74" w:rsidP="00680AEE">
            <w:pPr>
              <w:pStyle w:val="Tabletext"/>
            </w:pPr>
            <w:r w:rsidRPr="00680AEE">
              <w:t>Paragraphs 73(1)(a) and (3)(a)</w:t>
            </w:r>
          </w:p>
        </w:tc>
        <w:tc>
          <w:tcPr>
            <w:tcW w:w="1990" w:type="dxa"/>
            <w:shd w:val="clear" w:color="auto" w:fill="auto"/>
          </w:tcPr>
          <w:p w:rsidR="00354E74" w:rsidRPr="00680AEE" w:rsidRDefault="00354E74" w:rsidP="00680AEE">
            <w:pPr>
              <w:pStyle w:val="Tabletext"/>
            </w:pPr>
            <w:r w:rsidRPr="00680AEE">
              <w:t>consumer</w:t>
            </w:r>
          </w:p>
        </w:tc>
        <w:tc>
          <w:tcPr>
            <w:tcW w:w="2124" w:type="dxa"/>
            <w:shd w:val="clear" w:color="auto" w:fill="auto"/>
          </w:tcPr>
          <w:p w:rsidR="00354E74" w:rsidRPr="00680AEE" w:rsidRDefault="00354E74" w:rsidP="00680AEE">
            <w:pPr>
              <w:pStyle w:val="Tabletext"/>
            </w:pPr>
            <w:r w:rsidRPr="00680AEE">
              <w:t>healthcare recipient</w:t>
            </w:r>
          </w:p>
        </w:tc>
      </w:tr>
      <w:tr w:rsidR="00354E74" w:rsidRPr="00680AEE" w:rsidTr="00387091">
        <w:tc>
          <w:tcPr>
            <w:tcW w:w="714" w:type="dxa"/>
            <w:shd w:val="clear" w:color="auto" w:fill="auto"/>
          </w:tcPr>
          <w:p w:rsidR="00354E74" w:rsidRPr="00680AEE" w:rsidRDefault="005B1539" w:rsidP="00680AEE">
            <w:pPr>
              <w:pStyle w:val="Tabletext"/>
            </w:pPr>
            <w:r w:rsidRPr="00680AEE">
              <w:t>113</w:t>
            </w:r>
          </w:p>
        </w:tc>
        <w:tc>
          <w:tcPr>
            <w:tcW w:w="2258" w:type="dxa"/>
            <w:shd w:val="clear" w:color="auto" w:fill="auto"/>
          </w:tcPr>
          <w:p w:rsidR="00354E74" w:rsidRPr="00680AEE" w:rsidRDefault="00354E74" w:rsidP="00680AEE">
            <w:pPr>
              <w:pStyle w:val="Tabletext"/>
            </w:pPr>
            <w:r w:rsidRPr="00680AEE">
              <w:t>Paragraph 73B(1)(b)</w:t>
            </w:r>
          </w:p>
        </w:tc>
        <w:tc>
          <w:tcPr>
            <w:tcW w:w="1990" w:type="dxa"/>
            <w:shd w:val="clear" w:color="auto" w:fill="auto"/>
          </w:tcPr>
          <w:p w:rsidR="00354E74" w:rsidRPr="00680AEE" w:rsidRDefault="00354E74" w:rsidP="00680AEE">
            <w:pPr>
              <w:pStyle w:val="Tabletext"/>
            </w:pPr>
            <w:r w:rsidRPr="00680AEE">
              <w:t>consumer</w:t>
            </w:r>
          </w:p>
        </w:tc>
        <w:tc>
          <w:tcPr>
            <w:tcW w:w="2124" w:type="dxa"/>
            <w:shd w:val="clear" w:color="auto" w:fill="auto"/>
          </w:tcPr>
          <w:p w:rsidR="00354E74" w:rsidRPr="00680AEE" w:rsidRDefault="00354E74" w:rsidP="00680AEE">
            <w:pPr>
              <w:pStyle w:val="Tabletext"/>
            </w:pPr>
            <w:r w:rsidRPr="00680AEE">
              <w:t>healthcare recipient</w:t>
            </w:r>
          </w:p>
        </w:tc>
      </w:tr>
      <w:tr w:rsidR="00354E74" w:rsidRPr="00680AEE" w:rsidTr="00387091">
        <w:tc>
          <w:tcPr>
            <w:tcW w:w="714" w:type="dxa"/>
            <w:shd w:val="clear" w:color="auto" w:fill="auto"/>
          </w:tcPr>
          <w:p w:rsidR="00354E74" w:rsidRPr="00680AEE" w:rsidRDefault="005B1539" w:rsidP="00680AEE">
            <w:pPr>
              <w:pStyle w:val="Tabletext"/>
            </w:pPr>
            <w:r w:rsidRPr="00680AEE">
              <w:t>114</w:t>
            </w:r>
          </w:p>
        </w:tc>
        <w:tc>
          <w:tcPr>
            <w:tcW w:w="2258" w:type="dxa"/>
            <w:shd w:val="clear" w:color="auto" w:fill="auto"/>
          </w:tcPr>
          <w:p w:rsidR="00354E74" w:rsidRPr="00680AEE" w:rsidRDefault="00354E74" w:rsidP="00680AEE">
            <w:pPr>
              <w:pStyle w:val="Tabletext"/>
            </w:pPr>
            <w:r w:rsidRPr="00680AEE">
              <w:t>Paragraph 74(1)(a)</w:t>
            </w:r>
          </w:p>
        </w:tc>
        <w:tc>
          <w:tcPr>
            <w:tcW w:w="1990" w:type="dxa"/>
            <w:shd w:val="clear" w:color="auto" w:fill="auto"/>
          </w:tcPr>
          <w:p w:rsidR="00354E74" w:rsidRPr="00680AEE" w:rsidRDefault="00354E74" w:rsidP="00680AEE">
            <w:pPr>
              <w:pStyle w:val="Tabletext"/>
            </w:pPr>
            <w:r w:rsidRPr="00680AEE">
              <w:t>consumer’s</w:t>
            </w:r>
          </w:p>
        </w:tc>
        <w:tc>
          <w:tcPr>
            <w:tcW w:w="2124" w:type="dxa"/>
            <w:shd w:val="clear" w:color="auto" w:fill="auto"/>
          </w:tcPr>
          <w:p w:rsidR="00354E74" w:rsidRPr="00680AEE" w:rsidRDefault="00354E74" w:rsidP="00680AEE">
            <w:pPr>
              <w:pStyle w:val="Tabletext"/>
            </w:pPr>
            <w:r w:rsidRPr="00680AEE">
              <w:t>healthcare recipient’s</w:t>
            </w:r>
          </w:p>
        </w:tc>
      </w:tr>
      <w:tr w:rsidR="00354E74" w:rsidRPr="00680AEE" w:rsidTr="00387091">
        <w:tc>
          <w:tcPr>
            <w:tcW w:w="714" w:type="dxa"/>
            <w:shd w:val="clear" w:color="auto" w:fill="auto"/>
          </w:tcPr>
          <w:p w:rsidR="00354E74" w:rsidRPr="00680AEE" w:rsidRDefault="005B1539" w:rsidP="00680AEE">
            <w:pPr>
              <w:pStyle w:val="Tabletext"/>
            </w:pPr>
            <w:r w:rsidRPr="00680AEE">
              <w:t>115</w:t>
            </w:r>
          </w:p>
        </w:tc>
        <w:tc>
          <w:tcPr>
            <w:tcW w:w="2258" w:type="dxa"/>
            <w:shd w:val="clear" w:color="auto" w:fill="auto"/>
          </w:tcPr>
          <w:p w:rsidR="00354E74" w:rsidRPr="00680AEE" w:rsidRDefault="00354E74" w:rsidP="00680AEE">
            <w:pPr>
              <w:pStyle w:val="Tabletext"/>
            </w:pPr>
            <w:r w:rsidRPr="00680AEE">
              <w:t>Subparagraphs</w:t>
            </w:r>
            <w:r w:rsidR="00680AEE" w:rsidRPr="00680AEE">
              <w:t> </w:t>
            </w:r>
            <w:r w:rsidRPr="00680AEE">
              <w:t>77(2)(a)</w:t>
            </w:r>
            <w:r w:rsidR="00387091" w:rsidRPr="00680AEE">
              <w:br/>
            </w:r>
            <w:r w:rsidRPr="00680AEE">
              <w:t>(i) and (b)(i)</w:t>
            </w:r>
          </w:p>
        </w:tc>
        <w:tc>
          <w:tcPr>
            <w:tcW w:w="1990" w:type="dxa"/>
            <w:shd w:val="clear" w:color="auto" w:fill="auto"/>
          </w:tcPr>
          <w:p w:rsidR="00354E74" w:rsidRPr="00680AEE" w:rsidRDefault="00354E74" w:rsidP="00680AEE">
            <w:pPr>
              <w:pStyle w:val="Tabletext"/>
            </w:pPr>
            <w:r w:rsidRPr="00680AEE">
              <w:t>consumer</w:t>
            </w:r>
          </w:p>
        </w:tc>
        <w:tc>
          <w:tcPr>
            <w:tcW w:w="2124" w:type="dxa"/>
            <w:shd w:val="clear" w:color="auto" w:fill="auto"/>
          </w:tcPr>
          <w:p w:rsidR="00354E74" w:rsidRPr="00680AEE" w:rsidRDefault="00354E74" w:rsidP="00680AEE">
            <w:pPr>
              <w:pStyle w:val="Tabletext"/>
            </w:pPr>
            <w:r w:rsidRPr="00680AEE">
              <w:t>healthcare recipient</w:t>
            </w:r>
          </w:p>
        </w:tc>
      </w:tr>
      <w:tr w:rsidR="00354E74" w:rsidRPr="00680AEE" w:rsidTr="00387091">
        <w:tc>
          <w:tcPr>
            <w:tcW w:w="714" w:type="dxa"/>
            <w:shd w:val="clear" w:color="auto" w:fill="auto"/>
          </w:tcPr>
          <w:p w:rsidR="00354E74" w:rsidRPr="00680AEE" w:rsidRDefault="005B1539" w:rsidP="00680AEE">
            <w:pPr>
              <w:pStyle w:val="Tabletext"/>
            </w:pPr>
            <w:r w:rsidRPr="00680AEE">
              <w:t>116</w:t>
            </w:r>
          </w:p>
        </w:tc>
        <w:tc>
          <w:tcPr>
            <w:tcW w:w="2258" w:type="dxa"/>
            <w:shd w:val="clear" w:color="auto" w:fill="auto"/>
          </w:tcPr>
          <w:p w:rsidR="00354E74" w:rsidRPr="00680AEE" w:rsidRDefault="00354E74" w:rsidP="00680AEE">
            <w:pPr>
              <w:pStyle w:val="Tabletext"/>
            </w:pPr>
            <w:r w:rsidRPr="00680AEE">
              <w:t>Subsection</w:t>
            </w:r>
            <w:r w:rsidR="00680AEE" w:rsidRPr="00680AEE">
              <w:t> </w:t>
            </w:r>
            <w:r w:rsidRPr="00680AEE">
              <w:t>97(1)</w:t>
            </w:r>
          </w:p>
        </w:tc>
        <w:tc>
          <w:tcPr>
            <w:tcW w:w="1990" w:type="dxa"/>
            <w:shd w:val="clear" w:color="auto" w:fill="auto"/>
          </w:tcPr>
          <w:p w:rsidR="00354E74" w:rsidRPr="00680AEE" w:rsidRDefault="00354E74" w:rsidP="00680AEE">
            <w:pPr>
              <w:pStyle w:val="Tabletext"/>
            </w:pPr>
            <w:r w:rsidRPr="00680AEE">
              <w:t>consumer (wherever occurring)</w:t>
            </w:r>
          </w:p>
        </w:tc>
        <w:tc>
          <w:tcPr>
            <w:tcW w:w="2124" w:type="dxa"/>
            <w:shd w:val="clear" w:color="auto" w:fill="auto"/>
          </w:tcPr>
          <w:p w:rsidR="00354E74" w:rsidRPr="00680AEE" w:rsidRDefault="00354E74" w:rsidP="00680AEE">
            <w:pPr>
              <w:pStyle w:val="Tabletext"/>
            </w:pPr>
            <w:r w:rsidRPr="00680AEE">
              <w:t>healthcare recipient</w:t>
            </w:r>
          </w:p>
        </w:tc>
      </w:tr>
      <w:tr w:rsidR="00354E74" w:rsidRPr="00680AEE" w:rsidTr="00387091">
        <w:tc>
          <w:tcPr>
            <w:tcW w:w="714" w:type="dxa"/>
            <w:shd w:val="clear" w:color="auto" w:fill="auto"/>
          </w:tcPr>
          <w:p w:rsidR="00354E74" w:rsidRPr="00680AEE" w:rsidRDefault="005B1539" w:rsidP="00680AEE">
            <w:pPr>
              <w:pStyle w:val="Tabletext"/>
            </w:pPr>
            <w:r w:rsidRPr="00680AEE">
              <w:t>117</w:t>
            </w:r>
          </w:p>
        </w:tc>
        <w:tc>
          <w:tcPr>
            <w:tcW w:w="2258" w:type="dxa"/>
            <w:shd w:val="clear" w:color="auto" w:fill="auto"/>
          </w:tcPr>
          <w:p w:rsidR="00354E74" w:rsidRPr="00680AEE" w:rsidRDefault="00354E74" w:rsidP="00680AEE">
            <w:pPr>
              <w:pStyle w:val="Tabletext"/>
            </w:pPr>
            <w:r w:rsidRPr="00680AEE">
              <w:t>Paragraph 105(6)(h)</w:t>
            </w:r>
          </w:p>
        </w:tc>
        <w:tc>
          <w:tcPr>
            <w:tcW w:w="1990" w:type="dxa"/>
            <w:shd w:val="clear" w:color="auto" w:fill="auto"/>
          </w:tcPr>
          <w:p w:rsidR="00354E74" w:rsidRPr="00680AEE" w:rsidRDefault="00354E74" w:rsidP="00680AEE">
            <w:pPr>
              <w:pStyle w:val="Tabletext"/>
            </w:pPr>
            <w:r w:rsidRPr="00680AEE">
              <w:t>consumer</w:t>
            </w:r>
          </w:p>
        </w:tc>
        <w:tc>
          <w:tcPr>
            <w:tcW w:w="2124" w:type="dxa"/>
            <w:shd w:val="clear" w:color="auto" w:fill="auto"/>
          </w:tcPr>
          <w:p w:rsidR="00354E74" w:rsidRPr="00680AEE" w:rsidRDefault="00354E74" w:rsidP="00680AEE">
            <w:pPr>
              <w:pStyle w:val="Tabletext"/>
            </w:pPr>
            <w:r w:rsidRPr="00680AEE">
              <w:t>healthcare recipient</w:t>
            </w:r>
          </w:p>
        </w:tc>
      </w:tr>
      <w:tr w:rsidR="00354E74" w:rsidRPr="00680AEE" w:rsidTr="00387091">
        <w:tc>
          <w:tcPr>
            <w:tcW w:w="714" w:type="dxa"/>
            <w:shd w:val="clear" w:color="auto" w:fill="auto"/>
          </w:tcPr>
          <w:p w:rsidR="00354E74" w:rsidRPr="00680AEE" w:rsidRDefault="005B1539" w:rsidP="00680AEE">
            <w:pPr>
              <w:pStyle w:val="Tabletext"/>
            </w:pPr>
            <w:r w:rsidRPr="00680AEE">
              <w:t>118</w:t>
            </w:r>
          </w:p>
        </w:tc>
        <w:tc>
          <w:tcPr>
            <w:tcW w:w="2258" w:type="dxa"/>
            <w:shd w:val="clear" w:color="auto" w:fill="auto"/>
          </w:tcPr>
          <w:p w:rsidR="00354E74" w:rsidRPr="00680AEE" w:rsidRDefault="00354E74" w:rsidP="00680AEE">
            <w:pPr>
              <w:pStyle w:val="Tabletext"/>
            </w:pPr>
            <w:r w:rsidRPr="00680AEE">
              <w:t>Subsection</w:t>
            </w:r>
            <w:r w:rsidR="00680AEE" w:rsidRPr="00680AEE">
              <w:t> </w:t>
            </w:r>
            <w:r w:rsidRPr="00680AEE">
              <w:t>105(7)</w:t>
            </w:r>
          </w:p>
        </w:tc>
        <w:tc>
          <w:tcPr>
            <w:tcW w:w="1990" w:type="dxa"/>
            <w:shd w:val="clear" w:color="auto" w:fill="auto"/>
          </w:tcPr>
          <w:p w:rsidR="00354E74" w:rsidRPr="00680AEE" w:rsidRDefault="00354E74" w:rsidP="00680AEE">
            <w:pPr>
              <w:pStyle w:val="Tabletext"/>
            </w:pPr>
            <w:r w:rsidRPr="00680AEE">
              <w:t>consumer (wherever occurring)</w:t>
            </w:r>
          </w:p>
        </w:tc>
        <w:tc>
          <w:tcPr>
            <w:tcW w:w="2124" w:type="dxa"/>
            <w:shd w:val="clear" w:color="auto" w:fill="auto"/>
          </w:tcPr>
          <w:p w:rsidR="00354E74" w:rsidRPr="00680AEE" w:rsidRDefault="00354E74" w:rsidP="00680AEE">
            <w:pPr>
              <w:pStyle w:val="Tabletext"/>
            </w:pPr>
            <w:r w:rsidRPr="00680AEE">
              <w:t>healthcare recipient</w:t>
            </w:r>
          </w:p>
        </w:tc>
      </w:tr>
      <w:tr w:rsidR="00354E74" w:rsidRPr="00680AEE" w:rsidTr="00387091">
        <w:tc>
          <w:tcPr>
            <w:tcW w:w="714" w:type="dxa"/>
            <w:shd w:val="clear" w:color="auto" w:fill="auto"/>
          </w:tcPr>
          <w:p w:rsidR="00354E74" w:rsidRPr="00680AEE" w:rsidRDefault="005B1539" w:rsidP="00680AEE">
            <w:pPr>
              <w:pStyle w:val="Tabletext"/>
            </w:pPr>
            <w:r w:rsidRPr="00680AEE">
              <w:t>119</w:t>
            </w:r>
          </w:p>
        </w:tc>
        <w:tc>
          <w:tcPr>
            <w:tcW w:w="2258" w:type="dxa"/>
            <w:shd w:val="clear" w:color="auto" w:fill="auto"/>
          </w:tcPr>
          <w:p w:rsidR="00354E74" w:rsidRPr="00680AEE" w:rsidRDefault="00354E74" w:rsidP="00680AEE">
            <w:pPr>
              <w:pStyle w:val="Tabletext"/>
            </w:pPr>
            <w:r w:rsidRPr="00680AEE">
              <w:t>Paragraph 109(3)(d)</w:t>
            </w:r>
          </w:p>
        </w:tc>
        <w:tc>
          <w:tcPr>
            <w:tcW w:w="1990" w:type="dxa"/>
            <w:shd w:val="clear" w:color="auto" w:fill="auto"/>
          </w:tcPr>
          <w:p w:rsidR="00354E74" w:rsidRPr="00680AEE" w:rsidRDefault="00354E74" w:rsidP="00680AEE">
            <w:pPr>
              <w:pStyle w:val="Tabletext"/>
            </w:pPr>
            <w:r w:rsidRPr="00680AEE">
              <w:t>consumers</w:t>
            </w:r>
          </w:p>
        </w:tc>
        <w:tc>
          <w:tcPr>
            <w:tcW w:w="2124" w:type="dxa"/>
            <w:shd w:val="clear" w:color="auto" w:fill="auto"/>
          </w:tcPr>
          <w:p w:rsidR="00354E74" w:rsidRPr="00680AEE" w:rsidRDefault="00354E74" w:rsidP="00680AEE">
            <w:pPr>
              <w:pStyle w:val="Tabletext"/>
            </w:pPr>
            <w:r w:rsidRPr="00680AEE">
              <w:t>healthcare recipients</w:t>
            </w:r>
          </w:p>
        </w:tc>
      </w:tr>
      <w:tr w:rsidR="00354E74" w:rsidRPr="00680AEE" w:rsidTr="00387091">
        <w:tc>
          <w:tcPr>
            <w:tcW w:w="714" w:type="dxa"/>
            <w:shd w:val="clear" w:color="auto" w:fill="auto"/>
          </w:tcPr>
          <w:p w:rsidR="00354E74" w:rsidRPr="00680AEE" w:rsidRDefault="005B1539" w:rsidP="00680AEE">
            <w:pPr>
              <w:pStyle w:val="Tabletext"/>
            </w:pPr>
            <w:r w:rsidRPr="00680AEE">
              <w:t>120</w:t>
            </w:r>
          </w:p>
        </w:tc>
        <w:tc>
          <w:tcPr>
            <w:tcW w:w="2258" w:type="dxa"/>
            <w:shd w:val="clear" w:color="auto" w:fill="auto"/>
          </w:tcPr>
          <w:p w:rsidR="00354E74" w:rsidRPr="00680AEE" w:rsidRDefault="00354E74" w:rsidP="00680AEE">
            <w:pPr>
              <w:pStyle w:val="Tabletext"/>
            </w:pPr>
            <w:r w:rsidRPr="00680AEE">
              <w:t>Subsection</w:t>
            </w:r>
            <w:r w:rsidR="00680AEE" w:rsidRPr="00680AEE">
              <w:t> </w:t>
            </w:r>
            <w:r w:rsidRPr="00680AEE">
              <w:t>109(5)</w:t>
            </w:r>
          </w:p>
        </w:tc>
        <w:tc>
          <w:tcPr>
            <w:tcW w:w="1990" w:type="dxa"/>
            <w:shd w:val="clear" w:color="auto" w:fill="auto"/>
          </w:tcPr>
          <w:p w:rsidR="00354E74" w:rsidRPr="00680AEE" w:rsidRDefault="00354E74" w:rsidP="00680AEE">
            <w:pPr>
              <w:pStyle w:val="Tabletext"/>
            </w:pPr>
            <w:r w:rsidRPr="00680AEE">
              <w:t>consumers</w:t>
            </w:r>
          </w:p>
        </w:tc>
        <w:tc>
          <w:tcPr>
            <w:tcW w:w="2124" w:type="dxa"/>
            <w:shd w:val="clear" w:color="auto" w:fill="auto"/>
          </w:tcPr>
          <w:p w:rsidR="00354E74" w:rsidRPr="00680AEE" w:rsidRDefault="00354E74" w:rsidP="00680AEE">
            <w:pPr>
              <w:pStyle w:val="Tabletext"/>
            </w:pPr>
            <w:r w:rsidRPr="00680AEE">
              <w:t>healthcare recipients</w:t>
            </w:r>
          </w:p>
        </w:tc>
      </w:tr>
      <w:tr w:rsidR="00354E74" w:rsidRPr="00680AEE" w:rsidTr="00387091">
        <w:tc>
          <w:tcPr>
            <w:tcW w:w="714" w:type="dxa"/>
            <w:shd w:val="clear" w:color="auto" w:fill="auto"/>
          </w:tcPr>
          <w:p w:rsidR="00354E74" w:rsidRPr="00680AEE" w:rsidRDefault="005B1539" w:rsidP="00680AEE">
            <w:pPr>
              <w:pStyle w:val="Tabletext"/>
            </w:pPr>
            <w:r w:rsidRPr="00680AEE">
              <w:t>121</w:t>
            </w:r>
          </w:p>
        </w:tc>
        <w:tc>
          <w:tcPr>
            <w:tcW w:w="2258" w:type="dxa"/>
            <w:shd w:val="clear" w:color="auto" w:fill="auto"/>
          </w:tcPr>
          <w:p w:rsidR="00354E74" w:rsidRPr="00680AEE" w:rsidRDefault="00354E74" w:rsidP="00680AEE">
            <w:pPr>
              <w:pStyle w:val="Tabletext"/>
            </w:pPr>
            <w:r w:rsidRPr="00680AEE">
              <w:t>Subsection</w:t>
            </w:r>
            <w:r w:rsidR="00680AEE" w:rsidRPr="00680AEE">
              <w:t> </w:t>
            </w:r>
            <w:r w:rsidRPr="00680AEE">
              <w:t>109(5)</w:t>
            </w:r>
          </w:p>
        </w:tc>
        <w:tc>
          <w:tcPr>
            <w:tcW w:w="1990" w:type="dxa"/>
            <w:shd w:val="clear" w:color="auto" w:fill="auto"/>
          </w:tcPr>
          <w:p w:rsidR="00354E74" w:rsidRPr="00680AEE" w:rsidRDefault="00354E74" w:rsidP="00680AEE">
            <w:pPr>
              <w:pStyle w:val="Tabletext"/>
            </w:pPr>
            <w:r w:rsidRPr="00680AEE">
              <w:t>consumer</w:t>
            </w:r>
          </w:p>
        </w:tc>
        <w:tc>
          <w:tcPr>
            <w:tcW w:w="2124" w:type="dxa"/>
            <w:shd w:val="clear" w:color="auto" w:fill="auto"/>
          </w:tcPr>
          <w:p w:rsidR="00354E74" w:rsidRPr="00680AEE" w:rsidRDefault="00354E74" w:rsidP="00680AEE">
            <w:pPr>
              <w:pStyle w:val="Tabletext"/>
            </w:pPr>
            <w:r w:rsidRPr="00680AEE">
              <w:t>healthcare recipient</w:t>
            </w:r>
          </w:p>
        </w:tc>
      </w:tr>
      <w:tr w:rsidR="00354E74" w:rsidRPr="00680AEE" w:rsidTr="00387091">
        <w:tc>
          <w:tcPr>
            <w:tcW w:w="714" w:type="dxa"/>
            <w:shd w:val="clear" w:color="auto" w:fill="auto"/>
          </w:tcPr>
          <w:p w:rsidR="00354E74" w:rsidRPr="00680AEE" w:rsidRDefault="005B1539" w:rsidP="00680AEE">
            <w:pPr>
              <w:pStyle w:val="Tabletext"/>
            </w:pPr>
            <w:r w:rsidRPr="00680AEE">
              <w:lastRenderedPageBreak/>
              <w:t>122</w:t>
            </w:r>
          </w:p>
        </w:tc>
        <w:tc>
          <w:tcPr>
            <w:tcW w:w="2258" w:type="dxa"/>
            <w:shd w:val="clear" w:color="auto" w:fill="auto"/>
          </w:tcPr>
          <w:p w:rsidR="00354E74" w:rsidRPr="00680AEE" w:rsidRDefault="00354E74" w:rsidP="00680AEE">
            <w:pPr>
              <w:pStyle w:val="Tabletext"/>
            </w:pPr>
            <w:r w:rsidRPr="00680AEE">
              <w:t>Paragraph 109(6)(b)</w:t>
            </w:r>
          </w:p>
        </w:tc>
        <w:tc>
          <w:tcPr>
            <w:tcW w:w="1990" w:type="dxa"/>
            <w:shd w:val="clear" w:color="auto" w:fill="auto"/>
          </w:tcPr>
          <w:p w:rsidR="00354E74" w:rsidRPr="00680AEE" w:rsidRDefault="00354E74" w:rsidP="00680AEE">
            <w:pPr>
              <w:pStyle w:val="Tabletext"/>
            </w:pPr>
            <w:r w:rsidRPr="00680AEE">
              <w:t>consumer’s</w:t>
            </w:r>
          </w:p>
        </w:tc>
        <w:tc>
          <w:tcPr>
            <w:tcW w:w="2124" w:type="dxa"/>
            <w:shd w:val="clear" w:color="auto" w:fill="auto"/>
          </w:tcPr>
          <w:p w:rsidR="00354E74" w:rsidRPr="00680AEE" w:rsidRDefault="00354E74" w:rsidP="00680AEE">
            <w:pPr>
              <w:pStyle w:val="Tabletext"/>
            </w:pPr>
            <w:r w:rsidRPr="00680AEE">
              <w:t>healthcare recipient’s</w:t>
            </w:r>
          </w:p>
        </w:tc>
      </w:tr>
      <w:tr w:rsidR="00354E74" w:rsidRPr="00680AEE" w:rsidTr="00387091">
        <w:tc>
          <w:tcPr>
            <w:tcW w:w="714" w:type="dxa"/>
            <w:tcBorders>
              <w:bottom w:val="single" w:sz="12" w:space="0" w:color="auto"/>
            </w:tcBorders>
            <w:shd w:val="clear" w:color="auto" w:fill="auto"/>
          </w:tcPr>
          <w:p w:rsidR="00354E74" w:rsidRPr="00680AEE" w:rsidRDefault="005B1539" w:rsidP="00680AEE">
            <w:pPr>
              <w:pStyle w:val="Tabletext"/>
            </w:pPr>
            <w:r w:rsidRPr="00680AEE">
              <w:t>123</w:t>
            </w:r>
          </w:p>
        </w:tc>
        <w:tc>
          <w:tcPr>
            <w:tcW w:w="2258" w:type="dxa"/>
            <w:tcBorders>
              <w:bottom w:val="single" w:sz="12" w:space="0" w:color="auto"/>
            </w:tcBorders>
            <w:shd w:val="clear" w:color="auto" w:fill="auto"/>
          </w:tcPr>
          <w:p w:rsidR="00354E74" w:rsidRPr="00680AEE" w:rsidRDefault="00354E74" w:rsidP="00680AEE">
            <w:pPr>
              <w:pStyle w:val="Tabletext"/>
            </w:pPr>
            <w:r w:rsidRPr="00680AEE">
              <w:t>Paragraphs 109(7)(a) and (b)</w:t>
            </w:r>
          </w:p>
        </w:tc>
        <w:tc>
          <w:tcPr>
            <w:tcW w:w="1990" w:type="dxa"/>
            <w:tcBorders>
              <w:bottom w:val="single" w:sz="12" w:space="0" w:color="auto"/>
            </w:tcBorders>
            <w:shd w:val="clear" w:color="auto" w:fill="auto"/>
          </w:tcPr>
          <w:p w:rsidR="00354E74" w:rsidRPr="00680AEE" w:rsidRDefault="00354E74" w:rsidP="00680AEE">
            <w:pPr>
              <w:pStyle w:val="Tabletext"/>
            </w:pPr>
            <w:r w:rsidRPr="00680AEE">
              <w:t>consumer (wherever occurring)</w:t>
            </w:r>
          </w:p>
        </w:tc>
        <w:tc>
          <w:tcPr>
            <w:tcW w:w="2124" w:type="dxa"/>
            <w:tcBorders>
              <w:bottom w:val="single" w:sz="12" w:space="0" w:color="auto"/>
            </w:tcBorders>
            <w:shd w:val="clear" w:color="auto" w:fill="auto"/>
          </w:tcPr>
          <w:p w:rsidR="00354E74" w:rsidRPr="00680AEE" w:rsidRDefault="00354E74" w:rsidP="00680AEE">
            <w:pPr>
              <w:pStyle w:val="Tabletext"/>
            </w:pPr>
            <w:r w:rsidRPr="00680AEE">
              <w:t>healthcare recipient</w:t>
            </w:r>
          </w:p>
        </w:tc>
      </w:tr>
    </w:tbl>
    <w:p w:rsidR="00776F95" w:rsidRPr="00680AEE" w:rsidRDefault="00776F95" w:rsidP="00680AEE">
      <w:pPr>
        <w:pStyle w:val="Tabletext"/>
        <w:rPr>
          <w:rFonts w:eastAsia="Calibri"/>
        </w:rPr>
      </w:pPr>
    </w:p>
    <w:p w:rsidR="00004F36" w:rsidRPr="00680AEE" w:rsidRDefault="00742031" w:rsidP="00680AEE">
      <w:pPr>
        <w:pStyle w:val="ActHead6"/>
        <w:pageBreakBefore/>
        <w:rPr>
          <w:rFonts w:eastAsia="Calibri"/>
        </w:rPr>
      </w:pPr>
      <w:bookmarkStart w:id="142" w:name="_Toc436399050"/>
      <w:bookmarkStart w:id="143" w:name="opcCurrentFind"/>
      <w:r w:rsidRPr="00680AEE">
        <w:rPr>
          <w:rStyle w:val="CharAmSchNo"/>
          <w:rFonts w:eastAsia="Calibri"/>
        </w:rPr>
        <w:lastRenderedPageBreak/>
        <w:t>Schedule</w:t>
      </w:r>
      <w:r w:rsidR="00680AEE" w:rsidRPr="00680AEE">
        <w:rPr>
          <w:rStyle w:val="CharAmSchNo"/>
          <w:rFonts w:eastAsia="Calibri"/>
        </w:rPr>
        <w:t> </w:t>
      </w:r>
      <w:r w:rsidRPr="00680AEE">
        <w:rPr>
          <w:rStyle w:val="CharAmSchNo"/>
          <w:rFonts w:eastAsia="Calibri"/>
        </w:rPr>
        <w:t>4</w:t>
      </w:r>
      <w:r w:rsidRPr="00680AEE">
        <w:rPr>
          <w:rFonts w:eastAsia="Calibri"/>
        </w:rPr>
        <w:t>—</w:t>
      </w:r>
      <w:r w:rsidRPr="00680AEE">
        <w:rPr>
          <w:rStyle w:val="CharAmSchText"/>
          <w:rFonts w:eastAsia="Calibri"/>
        </w:rPr>
        <w:t>Further consequential amendments</w:t>
      </w:r>
      <w:bookmarkEnd w:id="142"/>
    </w:p>
    <w:p w:rsidR="00036D7E" w:rsidRPr="00680AEE" w:rsidRDefault="00F07945" w:rsidP="00680AEE">
      <w:pPr>
        <w:pStyle w:val="ActHead7"/>
      </w:pPr>
      <w:bookmarkStart w:id="144" w:name="_Toc436399051"/>
      <w:bookmarkEnd w:id="143"/>
      <w:r w:rsidRPr="00680AEE">
        <w:rPr>
          <w:rStyle w:val="CharAmPartNo"/>
        </w:rPr>
        <w:t>Part</w:t>
      </w:r>
      <w:r w:rsidR="00680AEE" w:rsidRPr="00680AEE">
        <w:rPr>
          <w:rStyle w:val="CharAmPartNo"/>
        </w:rPr>
        <w:t> </w:t>
      </w:r>
      <w:r w:rsidRPr="00680AEE">
        <w:rPr>
          <w:rStyle w:val="CharAmPartNo"/>
        </w:rPr>
        <w:t>1</w:t>
      </w:r>
      <w:r w:rsidR="00036D7E" w:rsidRPr="00680AEE">
        <w:t>—</w:t>
      </w:r>
      <w:r w:rsidR="00036D7E" w:rsidRPr="00680AEE">
        <w:rPr>
          <w:rStyle w:val="CharAmPartText"/>
        </w:rPr>
        <w:t>Amendments relating to the Legislation Act 2003</w:t>
      </w:r>
      <w:bookmarkEnd w:id="144"/>
    </w:p>
    <w:p w:rsidR="00036D7E" w:rsidRPr="00680AEE" w:rsidRDefault="00036D7E" w:rsidP="00680AEE">
      <w:pPr>
        <w:pStyle w:val="ActHead9"/>
        <w:rPr>
          <w:i w:val="0"/>
        </w:rPr>
      </w:pPr>
      <w:bookmarkStart w:id="145" w:name="_Toc436399052"/>
      <w:r w:rsidRPr="00680AEE">
        <w:t>Personally Controlled Electronic Health Records Act 2012</w:t>
      </w:r>
      <w:bookmarkEnd w:id="145"/>
    </w:p>
    <w:p w:rsidR="00036D7E" w:rsidRPr="00680AEE" w:rsidRDefault="00F07945" w:rsidP="00680AEE">
      <w:pPr>
        <w:pStyle w:val="ItemHead"/>
      </w:pPr>
      <w:r w:rsidRPr="00680AEE">
        <w:t>1</w:t>
      </w:r>
      <w:r w:rsidR="00036D7E" w:rsidRPr="00680AEE">
        <w:t xml:space="preserve">  Subsection</w:t>
      </w:r>
      <w:r w:rsidR="00680AEE" w:rsidRPr="00680AEE">
        <w:t> </w:t>
      </w:r>
      <w:r w:rsidR="00036D7E" w:rsidRPr="00680AEE">
        <w:t>109(9)</w:t>
      </w:r>
    </w:p>
    <w:p w:rsidR="00036D7E" w:rsidRPr="00680AEE" w:rsidRDefault="00036D7E" w:rsidP="00680AEE">
      <w:pPr>
        <w:pStyle w:val="Item"/>
      </w:pPr>
      <w:r w:rsidRPr="00680AEE">
        <w:t>Omit “</w:t>
      </w:r>
      <w:r w:rsidRPr="00680AEE">
        <w:rPr>
          <w:i/>
        </w:rPr>
        <w:t>Legislative Instruments Act 2003</w:t>
      </w:r>
      <w:r w:rsidRPr="00680AEE">
        <w:t>”, substitute “</w:t>
      </w:r>
      <w:r w:rsidRPr="00680AEE">
        <w:rPr>
          <w:i/>
        </w:rPr>
        <w:t>Legislation Act 2003</w:t>
      </w:r>
      <w:r w:rsidRPr="00680AEE">
        <w:t>”.</w:t>
      </w:r>
    </w:p>
    <w:p w:rsidR="00F07945" w:rsidRPr="00680AEE" w:rsidRDefault="00F07945" w:rsidP="00680AEE">
      <w:pPr>
        <w:pStyle w:val="ActHead7"/>
        <w:pageBreakBefore/>
      </w:pPr>
      <w:bookmarkStart w:id="146" w:name="_Toc436399053"/>
      <w:r w:rsidRPr="00680AEE">
        <w:rPr>
          <w:rStyle w:val="CharAmPartNo"/>
        </w:rPr>
        <w:lastRenderedPageBreak/>
        <w:t>Part</w:t>
      </w:r>
      <w:r w:rsidR="00680AEE" w:rsidRPr="00680AEE">
        <w:rPr>
          <w:rStyle w:val="CharAmPartNo"/>
        </w:rPr>
        <w:t> </w:t>
      </w:r>
      <w:r w:rsidRPr="00680AEE">
        <w:rPr>
          <w:rStyle w:val="CharAmPartNo"/>
        </w:rPr>
        <w:t>2</w:t>
      </w:r>
      <w:r w:rsidRPr="00680AEE">
        <w:t>—</w:t>
      </w:r>
      <w:r w:rsidRPr="00680AEE">
        <w:rPr>
          <w:rStyle w:val="CharAmPartText"/>
        </w:rPr>
        <w:t>Ame</w:t>
      </w:r>
      <w:r w:rsidR="00BE2B77" w:rsidRPr="00680AEE">
        <w:rPr>
          <w:rStyle w:val="CharAmPartText"/>
        </w:rPr>
        <w:t>ndments relating to delegations</w:t>
      </w:r>
      <w:bookmarkEnd w:id="146"/>
    </w:p>
    <w:p w:rsidR="00F07945" w:rsidRPr="00680AEE" w:rsidRDefault="00F07945" w:rsidP="00680AEE">
      <w:pPr>
        <w:pStyle w:val="ActHead9"/>
        <w:rPr>
          <w:i w:val="0"/>
        </w:rPr>
      </w:pPr>
      <w:bookmarkStart w:id="147" w:name="_Toc436399054"/>
      <w:r w:rsidRPr="00680AEE">
        <w:t>Health Insurance Act 1973</w:t>
      </w:r>
      <w:bookmarkEnd w:id="147"/>
    </w:p>
    <w:p w:rsidR="00F07945" w:rsidRPr="00680AEE" w:rsidRDefault="00F07945" w:rsidP="00680AEE">
      <w:pPr>
        <w:pStyle w:val="ItemHead"/>
      </w:pPr>
      <w:r w:rsidRPr="00680AEE">
        <w:t>2  Subsection</w:t>
      </w:r>
      <w:r w:rsidR="00680AEE" w:rsidRPr="00680AEE">
        <w:t> </w:t>
      </w:r>
      <w:r w:rsidRPr="00680AEE">
        <w:t>131(1)</w:t>
      </w:r>
    </w:p>
    <w:p w:rsidR="00F07945" w:rsidRPr="00680AEE" w:rsidRDefault="00F07945" w:rsidP="00680AEE">
      <w:pPr>
        <w:pStyle w:val="Item"/>
      </w:pPr>
      <w:r w:rsidRPr="00680AEE">
        <w:t xml:space="preserve">Omit “or the </w:t>
      </w:r>
      <w:r w:rsidRPr="00680AEE">
        <w:rPr>
          <w:i/>
        </w:rPr>
        <w:t>Healthcare Identifiers Act 2010</w:t>
      </w:r>
      <w:r w:rsidRPr="00680AEE">
        <w:t>”, substitute “or instruments made under this Act”.</w:t>
      </w:r>
    </w:p>
    <w:p w:rsidR="00F07945" w:rsidRPr="00680AEE" w:rsidRDefault="00F07945" w:rsidP="00680AEE">
      <w:pPr>
        <w:pStyle w:val="ItemHead"/>
      </w:pPr>
      <w:r w:rsidRPr="00680AEE">
        <w:t>3  Subsection</w:t>
      </w:r>
      <w:r w:rsidR="00680AEE" w:rsidRPr="00680AEE">
        <w:t> </w:t>
      </w:r>
      <w:r w:rsidRPr="00680AEE">
        <w:t>131(2)</w:t>
      </w:r>
    </w:p>
    <w:p w:rsidR="000B6EB9" w:rsidRDefault="00F07945" w:rsidP="00680AEE">
      <w:pPr>
        <w:pStyle w:val="Item"/>
      </w:pPr>
      <w:r w:rsidRPr="00680AEE">
        <w:t>After “this Act”, insert “or an instrument under which the power exists”.</w:t>
      </w:r>
    </w:p>
    <w:p w:rsidR="00361AB3" w:rsidRDefault="00361AB3" w:rsidP="003F4FAE"/>
    <w:p w:rsidR="00361AB3" w:rsidRDefault="00361AB3" w:rsidP="00027C40">
      <w:pPr>
        <w:pStyle w:val="AssentBk"/>
        <w:keepNext/>
      </w:pPr>
    </w:p>
    <w:p w:rsidR="00361AB3" w:rsidRDefault="00361AB3" w:rsidP="00027C40">
      <w:pPr>
        <w:pStyle w:val="AssentBk"/>
        <w:keepNext/>
      </w:pPr>
    </w:p>
    <w:p w:rsidR="003F4FAE" w:rsidRDefault="003F4FAE" w:rsidP="000C5962">
      <w:pPr>
        <w:pStyle w:val="2ndRd"/>
        <w:keepNext/>
        <w:pBdr>
          <w:top w:val="single" w:sz="2" w:space="1" w:color="auto"/>
        </w:pBdr>
      </w:pPr>
    </w:p>
    <w:p w:rsidR="003F4FAE" w:rsidRDefault="003F4FAE" w:rsidP="000C5962">
      <w:pPr>
        <w:pStyle w:val="2ndRd"/>
        <w:keepNext/>
        <w:spacing w:line="260" w:lineRule="atLeast"/>
        <w:rPr>
          <w:i/>
        </w:rPr>
      </w:pPr>
      <w:r>
        <w:t>[</w:t>
      </w:r>
      <w:r>
        <w:rPr>
          <w:i/>
        </w:rPr>
        <w:t>Minister’s second reading speech made in—</w:t>
      </w:r>
    </w:p>
    <w:p w:rsidR="003F4FAE" w:rsidRDefault="003F4FAE" w:rsidP="000C5962">
      <w:pPr>
        <w:pStyle w:val="2ndRd"/>
        <w:keepNext/>
        <w:spacing w:line="260" w:lineRule="atLeast"/>
        <w:rPr>
          <w:i/>
        </w:rPr>
      </w:pPr>
      <w:r>
        <w:rPr>
          <w:i/>
        </w:rPr>
        <w:t>House of Representatives on 17 September 2015</w:t>
      </w:r>
    </w:p>
    <w:p w:rsidR="003F4FAE" w:rsidRDefault="003F4FAE" w:rsidP="000C5962">
      <w:pPr>
        <w:pStyle w:val="2ndRd"/>
        <w:keepNext/>
        <w:spacing w:line="260" w:lineRule="atLeast"/>
        <w:rPr>
          <w:i/>
        </w:rPr>
      </w:pPr>
      <w:r>
        <w:rPr>
          <w:i/>
        </w:rPr>
        <w:t>Senate on 15 October 2015</w:t>
      </w:r>
      <w:r>
        <w:t>]</w:t>
      </w:r>
    </w:p>
    <w:p w:rsidR="003F4FAE" w:rsidRDefault="003F4FAE" w:rsidP="000C5962"/>
    <w:p w:rsidR="00361AB3" w:rsidRPr="003F4FAE" w:rsidRDefault="003F4FAE" w:rsidP="003F4FAE">
      <w:pPr>
        <w:framePr w:hSpace="180" w:wrap="around" w:vAnchor="text" w:hAnchor="page" w:x="2376" w:y="5082"/>
      </w:pPr>
      <w:r>
        <w:t>(157/15)</w:t>
      </w:r>
    </w:p>
    <w:p w:rsidR="003F4FAE" w:rsidRDefault="003F4FAE"/>
    <w:sectPr w:rsidR="003F4FAE" w:rsidSect="00361AB3">
      <w:headerReference w:type="even" r:id="rId21"/>
      <w:headerReference w:type="default" r:id="rId22"/>
      <w:footerReference w:type="even" r:id="rId23"/>
      <w:footerReference w:type="default" r:id="rId24"/>
      <w:headerReference w:type="first" r:id="rId25"/>
      <w:footerReference w:type="first" r:id="rId26"/>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4AC" w:rsidRDefault="009144AC" w:rsidP="0048364F">
      <w:pPr>
        <w:spacing w:line="240" w:lineRule="auto"/>
      </w:pPr>
      <w:r>
        <w:separator/>
      </w:r>
    </w:p>
  </w:endnote>
  <w:endnote w:type="continuationSeparator" w:id="0">
    <w:p w:rsidR="009144AC" w:rsidRDefault="009144AC"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4AC" w:rsidRPr="005F1388" w:rsidRDefault="009144AC" w:rsidP="00680AEE">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FAE" w:rsidRDefault="003F4FAE" w:rsidP="000C5962">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9144AC" w:rsidRDefault="009144AC" w:rsidP="00680AEE">
    <w:pPr>
      <w:pStyle w:val="Footer"/>
      <w:spacing w:before="120"/>
    </w:pPr>
  </w:p>
  <w:p w:rsidR="009144AC" w:rsidRPr="005F1388" w:rsidRDefault="009144AC"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4AC" w:rsidRPr="00ED79B6" w:rsidRDefault="009144AC" w:rsidP="00680AEE">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4AC" w:rsidRDefault="009144AC" w:rsidP="00680AE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144AC" w:rsidTr="00C1659C">
      <w:tc>
        <w:tcPr>
          <w:tcW w:w="646" w:type="dxa"/>
        </w:tcPr>
        <w:p w:rsidR="009144AC" w:rsidRDefault="009144AC" w:rsidP="00C1659C">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01324">
            <w:rPr>
              <w:i/>
              <w:noProof/>
              <w:sz w:val="18"/>
            </w:rPr>
            <w:t>cxxii</w:t>
          </w:r>
          <w:r w:rsidRPr="00ED79B6">
            <w:rPr>
              <w:i/>
              <w:sz w:val="18"/>
            </w:rPr>
            <w:fldChar w:fldCharType="end"/>
          </w:r>
        </w:p>
      </w:tc>
      <w:tc>
        <w:tcPr>
          <w:tcW w:w="5387" w:type="dxa"/>
        </w:tcPr>
        <w:p w:rsidR="009144AC" w:rsidRDefault="0048158B" w:rsidP="00C1659C">
          <w:pPr>
            <w:jc w:val="center"/>
            <w:rPr>
              <w:sz w:val="18"/>
            </w:rPr>
          </w:pPr>
          <w:r>
            <w:rPr>
              <w:i/>
              <w:sz w:val="18"/>
            </w:rPr>
            <w:t>Health Legislation Amendment (</w:t>
          </w:r>
          <w:proofErr w:type="spellStart"/>
          <w:r>
            <w:rPr>
              <w:i/>
              <w:sz w:val="18"/>
            </w:rPr>
            <w:t>eHealth</w:t>
          </w:r>
          <w:proofErr w:type="spellEnd"/>
          <w:r>
            <w:rPr>
              <w:i/>
              <w:sz w:val="18"/>
            </w:rPr>
            <w:t>) Act 2015</w:t>
          </w:r>
        </w:p>
      </w:tc>
      <w:tc>
        <w:tcPr>
          <w:tcW w:w="1270" w:type="dxa"/>
        </w:tcPr>
        <w:p w:rsidR="009144AC" w:rsidRDefault="0048158B" w:rsidP="00C1659C">
          <w:pPr>
            <w:jc w:val="right"/>
            <w:rPr>
              <w:sz w:val="18"/>
            </w:rPr>
          </w:pPr>
          <w:r>
            <w:rPr>
              <w:i/>
              <w:sz w:val="18"/>
            </w:rPr>
            <w:t>No.      , 2015</w:t>
          </w:r>
        </w:p>
      </w:tc>
    </w:tr>
  </w:tbl>
  <w:p w:rsidR="009144AC" w:rsidRDefault="009144A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4AC" w:rsidRDefault="009144AC" w:rsidP="00680AE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144AC" w:rsidTr="00C1659C">
      <w:tc>
        <w:tcPr>
          <w:tcW w:w="1247" w:type="dxa"/>
        </w:tcPr>
        <w:p w:rsidR="009144AC" w:rsidRDefault="0048158B" w:rsidP="00820A6A">
          <w:pPr>
            <w:rPr>
              <w:i/>
              <w:sz w:val="18"/>
            </w:rPr>
          </w:pPr>
          <w:r>
            <w:rPr>
              <w:i/>
              <w:sz w:val="18"/>
            </w:rPr>
            <w:t xml:space="preserve">No. </w:t>
          </w:r>
          <w:r w:rsidR="00820A6A">
            <w:rPr>
              <w:i/>
              <w:sz w:val="18"/>
            </w:rPr>
            <w:t>157</w:t>
          </w:r>
          <w:r>
            <w:rPr>
              <w:i/>
              <w:sz w:val="18"/>
            </w:rPr>
            <w:t>, 2015</w:t>
          </w:r>
        </w:p>
      </w:tc>
      <w:tc>
        <w:tcPr>
          <w:tcW w:w="5387" w:type="dxa"/>
        </w:tcPr>
        <w:p w:rsidR="009144AC" w:rsidRDefault="0048158B" w:rsidP="00C1659C">
          <w:pPr>
            <w:jc w:val="center"/>
            <w:rPr>
              <w:i/>
              <w:sz w:val="18"/>
            </w:rPr>
          </w:pPr>
          <w:r>
            <w:rPr>
              <w:i/>
              <w:sz w:val="18"/>
            </w:rPr>
            <w:t>Health Legislation Amendment (</w:t>
          </w:r>
          <w:proofErr w:type="spellStart"/>
          <w:r>
            <w:rPr>
              <w:i/>
              <w:sz w:val="18"/>
            </w:rPr>
            <w:t>eHealth</w:t>
          </w:r>
          <w:proofErr w:type="spellEnd"/>
          <w:r>
            <w:rPr>
              <w:i/>
              <w:sz w:val="18"/>
            </w:rPr>
            <w:t>) Act 2015</w:t>
          </w:r>
        </w:p>
      </w:tc>
      <w:tc>
        <w:tcPr>
          <w:tcW w:w="669" w:type="dxa"/>
        </w:tcPr>
        <w:p w:rsidR="009144AC" w:rsidRDefault="009144AC" w:rsidP="00C1659C">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A5E7F">
            <w:rPr>
              <w:i/>
              <w:noProof/>
              <w:sz w:val="18"/>
            </w:rPr>
            <w:t>i</w:t>
          </w:r>
          <w:r w:rsidRPr="00ED79B6">
            <w:rPr>
              <w:i/>
              <w:sz w:val="18"/>
            </w:rPr>
            <w:fldChar w:fldCharType="end"/>
          </w:r>
        </w:p>
      </w:tc>
    </w:tr>
  </w:tbl>
  <w:p w:rsidR="009144AC" w:rsidRPr="00ED79B6" w:rsidRDefault="009144AC"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4AC" w:rsidRPr="00A961C4" w:rsidRDefault="009144AC" w:rsidP="00680AEE">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144AC" w:rsidTr="00680AEE">
      <w:tc>
        <w:tcPr>
          <w:tcW w:w="646" w:type="dxa"/>
        </w:tcPr>
        <w:p w:rsidR="009144AC" w:rsidRDefault="009144AC" w:rsidP="00C1659C">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A5E7F">
            <w:rPr>
              <w:i/>
              <w:noProof/>
              <w:sz w:val="18"/>
            </w:rPr>
            <w:t>122</w:t>
          </w:r>
          <w:r w:rsidRPr="007A1328">
            <w:rPr>
              <w:i/>
              <w:sz w:val="18"/>
            </w:rPr>
            <w:fldChar w:fldCharType="end"/>
          </w:r>
        </w:p>
      </w:tc>
      <w:tc>
        <w:tcPr>
          <w:tcW w:w="5387" w:type="dxa"/>
        </w:tcPr>
        <w:p w:rsidR="009144AC" w:rsidRDefault="0048158B" w:rsidP="00C1659C">
          <w:pPr>
            <w:jc w:val="center"/>
            <w:rPr>
              <w:sz w:val="18"/>
            </w:rPr>
          </w:pPr>
          <w:r>
            <w:rPr>
              <w:i/>
              <w:sz w:val="18"/>
            </w:rPr>
            <w:t>Health Legislation Amendment (</w:t>
          </w:r>
          <w:proofErr w:type="spellStart"/>
          <w:r>
            <w:rPr>
              <w:i/>
              <w:sz w:val="18"/>
            </w:rPr>
            <w:t>eHealth</w:t>
          </w:r>
          <w:proofErr w:type="spellEnd"/>
          <w:r>
            <w:rPr>
              <w:i/>
              <w:sz w:val="18"/>
            </w:rPr>
            <w:t>) Act 2015</w:t>
          </w:r>
        </w:p>
      </w:tc>
      <w:tc>
        <w:tcPr>
          <w:tcW w:w="1270" w:type="dxa"/>
        </w:tcPr>
        <w:p w:rsidR="009144AC" w:rsidRDefault="00820A6A" w:rsidP="00C1659C">
          <w:pPr>
            <w:jc w:val="right"/>
            <w:rPr>
              <w:sz w:val="18"/>
            </w:rPr>
          </w:pPr>
          <w:r>
            <w:rPr>
              <w:i/>
              <w:sz w:val="18"/>
            </w:rPr>
            <w:t>No. 157, 2015</w:t>
          </w:r>
        </w:p>
      </w:tc>
    </w:tr>
  </w:tbl>
  <w:p w:rsidR="009144AC" w:rsidRPr="00A961C4" w:rsidRDefault="009144AC"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4AC" w:rsidRPr="00A961C4" w:rsidRDefault="009144AC" w:rsidP="00680AE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144AC" w:rsidTr="00680AEE">
      <w:tc>
        <w:tcPr>
          <w:tcW w:w="1247" w:type="dxa"/>
        </w:tcPr>
        <w:p w:rsidR="009144AC" w:rsidRDefault="00820A6A" w:rsidP="00C1659C">
          <w:pPr>
            <w:rPr>
              <w:sz w:val="18"/>
            </w:rPr>
          </w:pPr>
          <w:r>
            <w:rPr>
              <w:i/>
              <w:sz w:val="18"/>
            </w:rPr>
            <w:t>No. 157, 2015</w:t>
          </w:r>
        </w:p>
      </w:tc>
      <w:tc>
        <w:tcPr>
          <w:tcW w:w="5387" w:type="dxa"/>
        </w:tcPr>
        <w:p w:rsidR="009144AC" w:rsidRDefault="0048158B" w:rsidP="00C1659C">
          <w:pPr>
            <w:jc w:val="center"/>
            <w:rPr>
              <w:sz w:val="18"/>
            </w:rPr>
          </w:pPr>
          <w:r>
            <w:rPr>
              <w:i/>
              <w:sz w:val="18"/>
            </w:rPr>
            <w:t>Health Legislation Amendment (</w:t>
          </w:r>
          <w:proofErr w:type="spellStart"/>
          <w:r>
            <w:rPr>
              <w:i/>
              <w:sz w:val="18"/>
            </w:rPr>
            <w:t>eHealth</w:t>
          </w:r>
          <w:proofErr w:type="spellEnd"/>
          <w:r>
            <w:rPr>
              <w:i/>
              <w:sz w:val="18"/>
            </w:rPr>
            <w:t>) Act 2015</w:t>
          </w:r>
        </w:p>
      </w:tc>
      <w:tc>
        <w:tcPr>
          <w:tcW w:w="669" w:type="dxa"/>
        </w:tcPr>
        <w:p w:rsidR="009144AC" w:rsidRDefault="009144AC" w:rsidP="00C1659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A5E7F">
            <w:rPr>
              <w:i/>
              <w:noProof/>
              <w:sz w:val="18"/>
            </w:rPr>
            <w:t>121</w:t>
          </w:r>
          <w:r w:rsidRPr="007A1328">
            <w:rPr>
              <w:i/>
              <w:sz w:val="18"/>
            </w:rPr>
            <w:fldChar w:fldCharType="end"/>
          </w:r>
        </w:p>
      </w:tc>
    </w:tr>
  </w:tbl>
  <w:p w:rsidR="009144AC" w:rsidRPr="00055B5C" w:rsidRDefault="009144AC"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4AC" w:rsidRPr="00A961C4" w:rsidRDefault="009144AC" w:rsidP="00680AE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9144AC" w:rsidTr="00680AEE">
      <w:tc>
        <w:tcPr>
          <w:tcW w:w="1247" w:type="dxa"/>
        </w:tcPr>
        <w:p w:rsidR="009144AC" w:rsidRDefault="00820A6A" w:rsidP="00C1659C">
          <w:pPr>
            <w:rPr>
              <w:sz w:val="18"/>
            </w:rPr>
          </w:pPr>
          <w:r>
            <w:rPr>
              <w:i/>
              <w:sz w:val="18"/>
            </w:rPr>
            <w:t>No. 157, 2015</w:t>
          </w:r>
        </w:p>
      </w:tc>
      <w:tc>
        <w:tcPr>
          <w:tcW w:w="5387" w:type="dxa"/>
        </w:tcPr>
        <w:p w:rsidR="009144AC" w:rsidRDefault="0048158B" w:rsidP="00C1659C">
          <w:pPr>
            <w:jc w:val="center"/>
            <w:rPr>
              <w:sz w:val="18"/>
            </w:rPr>
          </w:pPr>
          <w:r>
            <w:rPr>
              <w:i/>
              <w:sz w:val="18"/>
            </w:rPr>
            <w:t>Health Legislation Amendment (</w:t>
          </w:r>
          <w:proofErr w:type="spellStart"/>
          <w:r>
            <w:rPr>
              <w:i/>
              <w:sz w:val="18"/>
            </w:rPr>
            <w:t>eHealth</w:t>
          </w:r>
          <w:proofErr w:type="spellEnd"/>
          <w:r>
            <w:rPr>
              <w:i/>
              <w:sz w:val="18"/>
            </w:rPr>
            <w:t>) Act 2015</w:t>
          </w:r>
        </w:p>
      </w:tc>
      <w:tc>
        <w:tcPr>
          <w:tcW w:w="669" w:type="dxa"/>
        </w:tcPr>
        <w:p w:rsidR="009144AC" w:rsidRDefault="009144AC" w:rsidP="00C1659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A5E7F">
            <w:rPr>
              <w:i/>
              <w:noProof/>
              <w:sz w:val="18"/>
            </w:rPr>
            <w:t>1</w:t>
          </w:r>
          <w:r w:rsidRPr="007A1328">
            <w:rPr>
              <w:i/>
              <w:sz w:val="18"/>
            </w:rPr>
            <w:fldChar w:fldCharType="end"/>
          </w:r>
        </w:p>
      </w:tc>
    </w:tr>
  </w:tbl>
  <w:p w:rsidR="009144AC" w:rsidRPr="00A961C4" w:rsidRDefault="009144AC"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4AC" w:rsidRDefault="009144AC" w:rsidP="0048364F">
      <w:pPr>
        <w:spacing w:line="240" w:lineRule="auto"/>
      </w:pPr>
      <w:r>
        <w:separator/>
      </w:r>
    </w:p>
  </w:footnote>
  <w:footnote w:type="continuationSeparator" w:id="0">
    <w:p w:rsidR="009144AC" w:rsidRDefault="009144AC"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4AC" w:rsidRPr="005F1388" w:rsidRDefault="009144AC"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4AC" w:rsidRPr="005F1388" w:rsidRDefault="009144AC"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4AC" w:rsidRPr="005F1388" w:rsidRDefault="009144AC"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4AC" w:rsidRPr="00ED79B6" w:rsidRDefault="009144AC"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4AC" w:rsidRPr="00ED79B6" w:rsidRDefault="009144AC"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4AC" w:rsidRPr="00ED79B6" w:rsidRDefault="009144AC"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4AC" w:rsidRPr="00A961C4" w:rsidRDefault="009144AC" w:rsidP="0048364F">
    <w:pPr>
      <w:rPr>
        <w:b/>
        <w:sz w:val="20"/>
      </w:rPr>
    </w:pPr>
    <w:r>
      <w:rPr>
        <w:b/>
        <w:sz w:val="20"/>
      </w:rPr>
      <w:fldChar w:fldCharType="begin"/>
    </w:r>
    <w:r>
      <w:rPr>
        <w:b/>
        <w:sz w:val="20"/>
      </w:rPr>
      <w:instrText xml:space="preserve"> STYLEREF CharAmSchNo </w:instrText>
    </w:r>
    <w:r w:rsidR="00AA5E7F">
      <w:rPr>
        <w:b/>
        <w:sz w:val="20"/>
      </w:rPr>
      <w:fldChar w:fldCharType="separate"/>
    </w:r>
    <w:r w:rsidR="00AA5E7F">
      <w:rPr>
        <w:b/>
        <w:noProof/>
        <w:sz w:val="20"/>
      </w:rPr>
      <w:t>Schedule 4</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AA5E7F">
      <w:rPr>
        <w:sz w:val="20"/>
      </w:rPr>
      <w:fldChar w:fldCharType="separate"/>
    </w:r>
    <w:r w:rsidR="00AA5E7F">
      <w:rPr>
        <w:noProof/>
        <w:sz w:val="20"/>
      </w:rPr>
      <w:t>Further consequential amendments</w:t>
    </w:r>
    <w:r>
      <w:rPr>
        <w:sz w:val="20"/>
      </w:rPr>
      <w:fldChar w:fldCharType="end"/>
    </w:r>
  </w:p>
  <w:p w:rsidR="009144AC" w:rsidRPr="00A961C4" w:rsidRDefault="009144AC" w:rsidP="0048364F">
    <w:pPr>
      <w:rPr>
        <w:b/>
        <w:sz w:val="20"/>
      </w:rPr>
    </w:pPr>
    <w:r>
      <w:rPr>
        <w:b/>
        <w:sz w:val="20"/>
      </w:rPr>
      <w:fldChar w:fldCharType="begin"/>
    </w:r>
    <w:r>
      <w:rPr>
        <w:b/>
        <w:sz w:val="20"/>
      </w:rPr>
      <w:instrText xml:space="preserve"> STYLEREF CharAmPartNo </w:instrText>
    </w:r>
    <w:r w:rsidR="00AA5E7F">
      <w:rPr>
        <w:b/>
        <w:sz w:val="20"/>
      </w:rPr>
      <w:fldChar w:fldCharType="separate"/>
    </w:r>
    <w:r w:rsidR="00AA5E7F">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AA5E7F">
      <w:rPr>
        <w:sz w:val="20"/>
      </w:rPr>
      <w:fldChar w:fldCharType="separate"/>
    </w:r>
    <w:r w:rsidR="00AA5E7F">
      <w:rPr>
        <w:noProof/>
        <w:sz w:val="20"/>
      </w:rPr>
      <w:t>Amendments relating to delegations</w:t>
    </w:r>
    <w:r>
      <w:rPr>
        <w:sz w:val="20"/>
      </w:rPr>
      <w:fldChar w:fldCharType="end"/>
    </w:r>
  </w:p>
  <w:p w:rsidR="009144AC" w:rsidRPr="00A961C4" w:rsidRDefault="009144AC"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4AC" w:rsidRPr="00A961C4" w:rsidRDefault="009144AC" w:rsidP="0048364F">
    <w:pPr>
      <w:jc w:val="right"/>
      <w:rPr>
        <w:sz w:val="20"/>
      </w:rPr>
    </w:pPr>
    <w:r w:rsidRPr="00A961C4">
      <w:rPr>
        <w:sz w:val="20"/>
      </w:rPr>
      <w:fldChar w:fldCharType="begin"/>
    </w:r>
    <w:r w:rsidRPr="00A961C4">
      <w:rPr>
        <w:sz w:val="20"/>
      </w:rPr>
      <w:instrText xml:space="preserve"> STYLEREF CharAmSchText </w:instrText>
    </w:r>
    <w:r w:rsidR="00AA5E7F">
      <w:rPr>
        <w:sz w:val="20"/>
      </w:rPr>
      <w:fldChar w:fldCharType="separate"/>
    </w:r>
    <w:r w:rsidR="00AA5E7F">
      <w:rPr>
        <w:noProof/>
        <w:sz w:val="20"/>
      </w:rPr>
      <w:t>Further consequential 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AA5E7F">
      <w:rPr>
        <w:b/>
        <w:sz w:val="20"/>
      </w:rPr>
      <w:fldChar w:fldCharType="separate"/>
    </w:r>
    <w:r w:rsidR="00AA5E7F">
      <w:rPr>
        <w:b/>
        <w:noProof/>
        <w:sz w:val="20"/>
      </w:rPr>
      <w:t>Schedule 4</w:t>
    </w:r>
    <w:r>
      <w:rPr>
        <w:b/>
        <w:sz w:val="20"/>
      </w:rPr>
      <w:fldChar w:fldCharType="end"/>
    </w:r>
  </w:p>
  <w:p w:rsidR="009144AC" w:rsidRPr="00A961C4" w:rsidRDefault="009144AC" w:rsidP="0048364F">
    <w:pPr>
      <w:jc w:val="right"/>
      <w:rPr>
        <w:b/>
        <w:sz w:val="20"/>
      </w:rPr>
    </w:pPr>
    <w:r w:rsidRPr="00A961C4">
      <w:rPr>
        <w:sz w:val="20"/>
      </w:rPr>
      <w:fldChar w:fldCharType="begin"/>
    </w:r>
    <w:r w:rsidRPr="00A961C4">
      <w:rPr>
        <w:sz w:val="20"/>
      </w:rPr>
      <w:instrText xml:space="preserve"> STYLEREF CharAmPartText </w:instrText>
    </w:r>
    <w:r w:rsidR="00AA5E7F">
      <w:rPr>
        <w:sz w:val="20"/>
      </w:rPr>
      <w:fldChar w:fldCharType="separate"/>
    </w:r>
    <w:r w:rsidR="00AA5E7F">
      <w:rPr>
        <w:noProof/>
        <w:sz w:val="20"/>
      </w:rPr>
      <w:t>Amendments relating to the Legislation Act 2003</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AA5E7F">
      <w:rPr>
        <w:b/>
        <w:sz w:val="20"/>
      </w:rPr>
      <w:fldChar w:fldCharType="separate"/>
    </w:r>
    <w:r w:rsidR="00AA5E7F">
      <w:rPr>
        <w:b/>
        <w:noProof/>
        <w:sz w:val="20"/>
      </w:rPr>
      <w:t>Part 1</w:t>
    </w:r>
    <w:r w:rsidRPr="00A961C4">
      <w:rPr>
        <w:b/>
        <w:sz w:val="20"/>
      </w:rPr>
      <w:fldChar w:fldCharType="end"/>
    </w:r>
  </w:p>
  <w:p w:rsidR="009144AC" w:rsidRPr="00A961C4" w:rsidRDefault="009144AC"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4AC" w:rsidRPr="00A961C4" w:rsidRDefault="009144AC"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CEF4411"/>
    <w:multiLevelType w:val="hybridMultilevel"/>
    <w:tmpl w:val="1B4EC1A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nsid w:val="27D67AC7"/>
    <w:multiLevelType w:val="hybridMultilevel"/>
    <w:tmpl w:val="03AC4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6D42E12"/>
    <w:multiLevelType w:val="hybridMultilevel"/>
    <w:tmpl w:val="6ABAC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617E6503"/>
    <w:multiLevelType w:val="hybridMultilevel"/>
    <w:tmpl w:val="FAF42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E2553D3"/>
    <w:multiLevelType w:val="hybridMultilevel"/>
    <w:tmpl w:val="15060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13138C4"/>
    <w:multiLevelType w:val="hybridMultilevel"/>
    <w:tmpl w:val="D4742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E0133C8"/>
    <w:multiLevelType w:val="hybridMultilevel"/>
    <w:tmpl w:val="84624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7"/>
  </w:num>
  <w:num w:numId="14">
    <w:abstractNumId w:val="16"/>
  </w:num>
  <w:num w:numId="15">
    <w:abstractNumId w:val="14"/>
  </w:num>
  <w:num w:numId="16">
    <w:abstractNumId w:val="11"/>
  </w:num>
  <w:num w:numId="17">
    <w:abstractNumId w:val="19"/>
  </w:num>
  <w:num w:numId="18">
    <w:abstractNumId w:val="12"/>
  </w:num>
  <w:num w:numId="19">
    <w:abstractNumId w:val="1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170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78B"/>
    <w:rsid w:val="000027D3"/>
    <w:rsid w:val="00003271"/>
    <w:rsid w:val="00004F36"/>
    <w:rsid w:val="000105C6"/>
    <w:rsid w:val="000113BC"/>
    <w:rsid w:val="000136AF"/>
    <w:rsid w:val="00014FA5"/>
    <w:rsid w:val="00016412"/>
    <w:rsid w:val="00024023"/>
    <w:rsid w:val="0003177B"/>
    <w:rsid w:val="00035F23"/>
    <w:rsid w:val="00036D7E"/>
    <w:rsid w:val="000408FA"/>
    <w:rsid w:val="000417C9"/>
    <w:rsid w:val="0004252A"/>
    <w:rsid w:val="000445F9"/>
    <w:rsid w:val="00044EB8"/>
    <w:rsid w:val="000518A0"/>
    <w:rsid w:val="0005286B"/>
    <w:rsid w:val="0005386F"/>
    <w:rsid w:val="00055B5C"/>
    <w:rsid w:val="00060FF9"/>
    <w:rsid w:val="000614BF"/>
    <w:rsid w:val="000633CD"/>
    <w:rsid w:val="00072F0B"/>
    <w:rsid w:val="00074761"/>
    <w:rsid w:val="00080A5F"/>
    <w:rsid w:val="000A4F26"/>
    <w:rsid w:val="000A7094"/>
    <w:rsid w:val="000A7EFE"/>
    <w:rsid w:val="000B00E1"/>
    <w:rsid w:val="000B0A25"/>
    <w:rsid w:val="000B1FD2"/>
    <w:rsid w:val="000B29BE"/>
    <w:rsid w:val="000B3374"/>
    <w:rsid w:val="000B3944"/>
    <w:rsid w:val="000B403A"/>
    <w:rsid w:val="000B46A0"/>
    <w:rsid w:val="000B6EB9"/>
    <w:rsid w:val="000C3E49"/>
    <w:rsid w:val="000C474B"/>
    <w:rsid w:val="000D05EF"/>
    <w:rsid w:val="000D1EAB"/>
    <w:rsid w:val="000E483B"/>
    <w:rsid w:val="000E6945"/>
    <w:rsid w:val="000F1054"/>
    <w:rsid w:val="000F21C1"/>
    <w:rsid w:val="000F6221"/>
    <w:rsid w:val="000F7B2C"/>
    <w:rsid w:val="00101D90"/>
    <w:rsid w:val="001026FF"/>
    <w:rsid w:val="0010745C"/>
    <w:rsid w:val="00113BD1"/>
    <w:rsid w:val="00122206"/>
    <w:rsid w:val="001303B1"/>
    <w:rsid w:val="00150F4C"/>
    <w:rsid w:val="00153831"/>
    <w:rsid w:val="001553F4"/>
    <w:rsid w:val="0015646E"/>
    <w:rsid w:val="00162008"/>
    <w:rsid w:val="001643C9"/>
    <w:rsid w:val="00165568"/>
    <w:rsid w:val="00166C2F"/>
    <w:rsid w:val="001716C9"/>
    <w:rsid w:val="00173363"/>
    <w:rsid w:val="00173B94"/>
    <w:rsid w:val="00175FBA"/>
    <w:rsid w:val="001823AF"/>
    <w:rsid w:val="0018352B"/>
    <w:rsid w:val="001854B4"/>
    <w:rsid w:val="00186D14"/>
    <w:rsid w:val="0018729E"/>
    <w:rsid w:val="00190D6D"/>
    <w:rsid w:val="001916F6"/>
    <w:rsid w:val="001925CE"/>
    <w:rsid w:val="001939E1"/>
    <w:rsid w:val="00195382"/>
    <w:rsid w:val="00195B0D"/>
    <w:rsid w:val="001A1D7C"/>
    <w:rsid w:val="001A3658"/>
    <w:rsid w:val="001A6211"/>
    <w:rsid w:val="001A759A"/>
    <w:rsid w:val="001B0515"/>
    <w:rsid w:val="001B0E15"/>
    <w:rsid w:val="001B41E2"/>
    <w:rsid w:val="001B5C85"/>
    <w:rsid w:val="001B66D4"/>
    <w:rsid w:val="001B7A5D"/>
    <w:rsid w:val="001C10C0"/>
    <w:rsid w:val="001C18B9"/>
    <w:rsid w:val="001C2418"/>
    <w:rsid w:val="001C62A4"/>
    <w:rsid w:val="001C6702"/>
    <w:rsid w:val="001C69C4"/>
    <w:rsid w:val="001D1270"/>
    <w:rsid w:val="001D3A62"/>
    <w:rsid w:val="001D42BE"/>
    <w:rsid w:val="001E2900"/>
    <w:rsid w:val="001E305B"/>
    <w:rsid w:val="001E3590"/>
    <w:rsid w:val="001E3EF0"/>
    <w:rsid w:val="001E5531"/>
    <w:rsid w:val="001E7407"/>
    <w:rsid w:val="001F34D3"/>
    <w:rsid w:val="00201D27"/>
    <w:rsid w:val="00202618"/>
    <w:rsid w:val="00206DA0"/>
    <w:rsid w:val="002111BC"/>
    <w:rsid w:val="00214328"/>
    <w:rsid w:val="00215055"/>
    <w:rsid w:val="00217AE0"/>
    <w:rsid w:val="00224FEF"/>
    <w:rsid w:val="002317C7"/>
    <w:rsid w:val="00240749"/>
    <w:rsid w:val="00241CA6"/>
    <w:rsid w:val="00243774"/>
    <w:rsid w:val="00251924"/>
    <w:rsid w:val="00257095"/>
    <w:rsid w:val="00262754"/>
    <w:rsid w:val="00263820"/>
    <w:rsid w:val="00265AB7"/>
    <w:rsid w:val="002670D1"/>
    <w:rsid w:val="00267D98"/>
    <w:rsid w:val="002712BF"/>
    <w:rsid w:val="002712E7"/>
    <w:rsid w:val="0028023F"/>
    <w:rsid w:val="00292893"/>
    <w:rsid w:val="00292A11"/>
    <w:rsid w:val="00293B89"/>
    <w:rsid w:val="00294CE0"/>
    <w:rsid w:val="00297ECB"/>
    <w:rsid w:val="002A0C06"/>
    <w:rsid w:val="002B0436"/>
    <w:rsid w:val="002B11D0"/>
    <w:rsid w:val="002B5464"/>
    <w:rsid w:val="002B5A30"/>
    <w:rsid w:val="002C3490"/>
    <w:rsid w:val="002D043A"/>
    <w:rsid w:val="002D0B5E"/>
    <w:rsid w:val="002D395A"/>
    <w:rsid w:val="002D6A08"/>
    <w:rsid w:val="002D6E70"/>
    <w:rsid w:val="002E303C"/>
    <w:rsid w:val="0030528D"/>
    <w:rsid w:val="00311741"/>
    <w:rsid w:val="00322E76"/>
    <w:rsid w:val="00324AF3"/>
    <w:rsid w:val="00324B20"/>
    <w:rsid w:val="003364DF"/>
    <w:rsid w:val="00336FAC"/>
    <w:rsid w:val="003415D3"/>
    <w:rsid w:val="00350417"/>
    <w:rsid w:val="00351F8C"/>
    <w:rsid w:val="00352B0F"/>
    <w:rsid w:val="00354867"/>
    <w:rsid w:val="00354E74"/>
    <w:rsid w:val="00361AB3"/>
    <w:rsid w:val="00367432"/>
    <w:rsid w:val="00375C6C"/>
    <w:rsid w:val="00376BB5"/>
    <w:rsid w:val="00376E76"/>
    <w:rsid w:val="00383EC7"/>
    <w:rsid w:val="003846C1"/>
    <w:rsid w:val="00387091"/>
    <w:rsid w:val="00387665"/>
    <w:rsid w:val="003945F8"/>
    <w:rsid w:val="003949B7"/>
    <w:rsid w:val="003967FB"/>
    <w:rsid w:val="00397EBE"/>
    <w:rsid w:val="003A0A13"/>
    <w:rsid w:val="003A2CA3"/>
    <w:rsid w:val="003C4A40"/>
    <w:rsid w:val="003C5F2B"/>
    <w:rsid w:val="003C6023"/>
    <w:rsid w:val="003D0BFE"/>
    <w:rsid w:val="003D5700"/>
    <w:rsid w:val="003D5F69"/>
    <w:rsid w:val="003E22BC"/>
    <w:rsid w:val="003E26D5"/>
    <w:rsid w:val="003F11A8"/>
    <w:rsid w:val="003F4FAE"/>
    <w:rsid w:val="00404444"/>
    <w:rsid w:val="00405579"/>
    <w:rsid w:val="00410B8E"/>
    <w:rsid w:val="004116CD"/>
    <w:rsid w:val="00412B74"/>
    <w:rsid w:val="00412BE8"/>
    <w:rsid w:val="00412C7B"/>
    <w:rsid w:val="00421FC1"/>
    <w:rsid w:val="004229C7"/>
    <w:rsid w:val="00424CA9"/>
    <w:rsid w:val="004260FB"/>
    <w:rsid w:val="0043505F"/>
    <w:rsid w:val="00436785"/>
    <w:rsid w:val="00436BD5"/>
    <w:rsid w:val="00437E4B"/>
    <w:rsid w:val="0044291A"/>
    <w:rsid w:val="00447681"/>
    <w:rsid w:val="00452B9A"/>
    <w:rsid w:val="0045756D"/>
    <w:rsid w:val="00460E84"/>
    <w:rsid w:val="00463010"/>
    <w:rsid w:val="004703CF"/>
    <w:rsid w:val="004721AE"/>
    <w:rsid w:val="00480499"/>
    <w:rsid w:val="0048158B"/>
    <w:rsid w:val="0048196B"/>
    <w:rsid w:val="00483630"/>
    <w:rsid w:val="0048364F"/>
    <w:rsid w:val="00487C30"/>
    <w:rsid w:val="004908B2"/>
    <w:rsid w:val="004910B0"/>
    <w:rsid w:val="00491698"/>
    <w:rsid w:val="004922B6"/>
    <w:rsid w:val="004933B3"/>
    <w:rsid w:val="00496F97"/>
    <w:rsid w:val="004974E9"/>
    <w:rsid w:val="004976F8"/>
    <w:rsid w:val="00497ECE"/>
    <w:rsid w:val="004A31B0"/>
    <w:rsid w:val="004A5211"/>
    <w:rsid w:val="004B34EB"/>
    <w:rsid w:val="004B3F5C"/>
    <w:rsid w:val="004B5CE7"/>
    <w:rsid w:val="004B69DA"/>
    <w:rsid w:val="004B714D"/>
    <w:rsid w:val="004C1251"/>
    <w:rsid w:val="004C16BC"/>
    <w:rsid w:val="004C6081"/>
    <w:rsid w:val="004C7C8C"/>
    <w:rsid w:val="004D0523"/>
    <w:rsid w:val="004E2A4A"/>
    <w:rsid w:val="004E354B"/>
    <w:rsid w:val="004E4AEA"/>
    <w:rsid w:val="004F0D23"/>
    <w:rsid w:val="004F1976"/>
    <w:rsid w:val="004F1FAC"/>
    <w:rsid w:val="004F42FD"/>
    <w:rsid w:val="00502525"/>
    <w:rsid w:val="00511D2F"/>
    <w:rsid w:val="0051578B"/>
    <w:rsid w:val="00516B8D"/>
    <w:rsid w:val="00527519"/>
    <w:rsid w:val="00533D0E"/>
    <w:rsid w:val="00534C82"/>
    <w:rsid w:val="0053532F"/>
    <w:rsid w:val="00535C85"/>
    <w:rsid w:val="00537FBC"/>
    <w:rsid w:val="00543469"/>
    <w:rsid w:val="0054493E"/>
    <w:rsid w:val="00551B54"/>
    <w:rsid w:val="005526DE"/>
    <w:rsid w:val="00557259"/>
    <w:rsid w:val="005574D7"/>
    <w:rsid w:val="005600FB"/>
    <w:rsid w:val="0056109F"/>
    <w:rsid w:val="005666AE"/>
    <w:rsid w:val="00567A66"/>
    <w:rsid w:val="00577162"/>
    <w:rsid w:val="00580069"/>
    <w:rsid w:val="00581BCD"/>
    <w:rsid w:val="00583C3E"/>
    <w:rsid w:val="00584811"/>
    <w:rsid w:val="00590FD9"/>
    <w:rsid w:val="00593AA6"/>
    <w:rsid w:val="00594161"/>
    <w:rsid w:val="00594749"/>
    <w:rsid w:val="005A0D92"/>
    <w:rsid w:val="005A5988"/>
    <w:rsid w:val="005A7A0C"/>
    <w:rsid w:val="005B0816"/>
    <w:rsid w:val="005B0836"/>
    <w:rsid w:val="005B1539"/>
    <w:rsid w:val="005B3DC2"/>
    <w:rsid w:val="005B4067"/>
    <w:rsid w:val="005C3F41"/>
    <w:rsid w:val="005E152A"/>
    <w:rsid w:val="005F14D6"/>
    <w:rsid w:val="005F3BB8"/>
    <w:rsid w:val="00600219"/>
    <w:rsid w:val="00601930"/>
    <w:rsid w:val="00602D32"/>
    <w:rsid w:val="00604827"/>
    <w:rsid w:val="00606C65"/>
    <w:rsid w:val="006116F1"/>
    <w:rsid w:val="00611FA6"/>
    <w:rsid w:val="00623033"/>
    <w:rsid w:val="006236CA"/>
    <w:rsid w:val="00626037"/>
    <w:rsid w:val="0063726D"/>
    <w:rsid w:val="00640FA8"/>
    <w:rsid w:val="00641DE5"/>
    <w:rsid w:val="006458EE"/>
    <w:rsid w:val="00645A65"/>
    <w:rsid w:val="006510AF"/>
    <w:rsid w:val="00651439"/>
    <w:rsid w:val="00655515"/>
    <w:rsid w:val="006559A2"/>
    <w:rsid w:val="00656F0C"/>
    <w:rsid w:val="00663B48"/>
    <w:rsid w:val="0066631C"/>
    <w:rsid w:val="00677CC2"/>
    <w:rsid w:val="006801F0"/>
    <w:rsid w:val="00680AEE"/>
    <w:rsid w:val="00681719"/>
    <w:rsid w:val="00681F92"/>
    <w:rsid w:val="00682EA8"/>
    <w:rsid w:val="006842C2"/>
    <w:rsid w:val="00685F42"/>
    <w:rsid w:val="0069207B"/>
    <w:rsid w:val="00692FA6"/>
    <w:rsid w:val="006943B3"/>
    <w:rsid w:val="00695091"/>
    <w:rsid w:val="006A3033"/>
    <w:rsid w:val="006A5FB8"/>
    <w:rsid w:val="006A6D17"/>
    <w:rsid w:val="006B2230"/>
    <w:rsid w:val="006B45C0"/>
    <w:rsid w:val="006C2874"/>
    <w:rsid w:val="006C4323"/>
    <w:rsid w:val="006C7F8C"/>
    <w:rsid w:val="006D380D"/>
    <w:rsid w:val="006D5F85"/>
    <w:rsid w:val="006E0135"/>
    <w:rsid w:val="006E1B41"/>
    <w:rsid w:val="006E25E5"/>
    <w:rsid w:val="006E303A"/>
    <w:rsid w:val="006E3FDD"/>
    <w:rsid w:val="006E5DDD"/>
    <w:rsid w:val="006F4F83"/>
    <w:rsid w:val="006F67F7"/>
    <w:rsid w:val="006F7E19"/>
    <w:rsid w:val="00700B2C"/>
    <w:rsid w:val="007016D0"/>
    <w:rsid w:val="0070341C"/>
    <w:rsid w:val="007040E3"/>
    <w:rsid w:val="0070410B"/>
    <w:rsid w:val="00705B2F"/>
    <w:rsid w:val="00707567"/>
    <w:rsid w:val="00712D8D"/>
    <w:rsid w:val="00713084"/>
    <w:rsid w:val="00714B26"/>
    <w:rsid w:val="00715F22"/>
    <w:rsid w:val="00716D11"/>
    <w:rsid w:val="00721A27"/>
    <w:rsid w:val="0072323F"/>
    <w:rsid w:val="00731E00"/>
    <w:rsid w:val="00732882"/>
    <w:rsid w:val="00737231"/>
    <w:rsid w:val="00742031"/>
    <w:rsid w:val="007440B7"/>
    <w:rsid w:val="007450A6"/>
    <w:rsid w:val="00747A52"/>
    <w:rsid w:val="0075125D"/>
    <w:rsid w:val="00762D31"/>
    <w:rsid w:val="007634AD"/>
    <w:rsid w:val="00765081"/>
    <w:rsid w:val="00766F69"/>
    <w:rsid w:val="007711B6"/>
    <w:rsid w:val="007715C9"/>
    <w:rsid w:val="00772DDD"/>
    <w:rsid w:val="00774EDD"/>
    <w:rsid w:val="007757EC"/>
    <w:rsid w:val="00775EAE"/>
    <w:rsid w:val="00776651"/>
    <w:rsid w:val="00776F95"/>
    <w:rsid w:val="00780C4C"/>
    <w:rsid w:val="00782537"/>
    <w:rsid w:val="007829A0"/>
    <w:rsid w:val="00797341"/>
    <w:rsid w:val="007A02AD"/>
    <w:rsid w:val="007A22A4"/>
    <w:rsid w:val="007A22CB"/>
    <w:rsid w:val="007A2684"/>
    <w:rsid w:val="007A430A"/>
    <w:rsid w:val="007B1758"/>
    <w:rsid w:val="007B40BB"/>
    <w:rsid w:val="007B4E23"/>
    <w:rsid w:val="007B528B"/>
    <w:rsid w:val="007C01E6"/>
    <w:rsid w:val="007C0663"/>
    <w:rsid w:val="007C53D1"/>
    <w:rsid w:val="007C6FCC"/>
    <w:rsid w:val="007D47BD"/>
    <w:rsid w:val="007E12DD"/>
    <w:rsid w:val="007E6303"/>
    <w:rsid w:val="007E6693"/>
    <w:rsid w:val="007E7D4A"/>
    <w:rsid w:val="007F789E"/>
    <w:rsid w:val="008006CC"/>
    <w:rsid w:val="00800AB5"/>
    <w:rsid w:val="00801324"/>
    <w:rsid w:val="00807F18"/>
    <w:rsid w:val="00810EE9"/>
    <w:rsid w:val="00810F89"/>
    <w:rsid w:val="0081377A"/>
    <w:rsid w:val="008142E5"/>
    <w:rsid w:val="00820A6A"/>
    <w:rsid w:val="00820E0A"/>
    <w:rsid w:val="008238E2"/>
    <w:rsid w:val="00825E10"/>
    <w:rsid w:val="00831E8D"/>
    <w:rsid w:val="008336E4"/>
    <w:rsid w:val="00840D2E"/>
    <w:rsid w:val="0084141F"/>
    <w:rsid w:val="00841B4B"/>
    <w:rsid w:val="00851AD3"/>
    <w:rsid w:val="00852A63"/>
    <w:rsid w:val="008568D6"/>
    <w:rsid w:val="00856A31"/>
    <w:rsid w:val="00857D6B"/>
    <w:rsid w:val="008653D3"/>
    <w:rsid w:val="008754D0"/>
    <w:rsid w:val="00877D48"/>
    <w:rsid w:val="00882ECA"/>
    <w:rsid w:val="00883037"/>
    <w:rsid w:val="00883781"/>
    <w:rsid w:val="00885256"/>
    <w:rsid w:val="00885570"/>
    <w:rsid w:val="00886456"/>
    <w:rsid w:val="008864C1"/>
    <w:rsid w:val="00893422"/>
    <w:rsid w:val="00893958"/>
    <w:rsid w:val="0089714E"/>
    <w:rsid w:val="00897D3A"/>
    <w:rsid w:val="008A2E77"/>
    <w:rsid w:val="008A379C"/>
    <w:rsid w:val="008A6A97"/>
    <w:rsid w:val="008B1534"/>
    <w:rsid w:val="008B1EF4"/>
    <w:rsid w:val="008B69C0"/>
    <w:rsid w:val="008B7C82"/>
    <w:rsid w:val="008C35D7"/>
    <w:rsid w:val="008C40A1"/>
    <w:rsid w:val="008C6F6F"/>
    <w:rsid w:val="008D096A"/>
    <w:rsid w:val="008D0EE0"/>
    <w:rsid w:val="008D1E8E"/>
    <w:rsid w:val="008D2942"/>
    <w:rsid w:val="008D3385"/>
    <w:rsid w:val="008D42E1"/>
    <w:rsid w:val="008D5D51"/>
    <w:rsid w:val="008E2090"/>
    <w:rsid w:val="008E2848"/>
    <w:rsid w:val="008E4C69"/>
    <w:rsid w:val="008E53A1"/>
    <w:rsid w:val="008E63F3"/>
    <w:rsid w:val="008F34A9"/>
    <w:rsid w:val="008F4EC9"/>
    <w:rsid w:val="008F4F1C"/>
    <w:rsid w:val="008F77C4"/>
    <w:rsid w:val="009101D5"/>
    <w:rsid w:val="009103F3"/>
    <w:rsid w:val="009144AC"/>
    <w:rsid w:val="00917574"/>
    <w:rsid w:val="00922862"/>
    <w:rsid w:val="009310FE"/>
    <w:rsid w:val="00932377"/>
    <w:rsid w:val="00932518"/>
    <w:rsid w:val="00947F94"/>
    <w:rsid w:val="009510F6"/>
    <w:rsid w:val="00957C33"/>
    <w:rsid w:val="009659F4"/>
    <w:rsid w:val="00966171"/>
    <w:rsid w:val="00967042"/>
    <w:rsid w:val="00967750"/>
    <w:rsid w:val="00977407"/>
    <w:rsid w:val="00981CCE"/>
    <w:rsid w:val="0098255A"/>
    <w:rsid w:val="00984597"/>
    <w:rsid w:val="009845BE"/>
    <w:rsid w:val="00985853"/>
    <w:rsid w:val="00985979"/>
    <w:rsid w:val="009866BA"/>
    <w:rsid w:val="0099060D"/>
    <w:rsid w:val="009969C9"/>
    <w:rsid w:val="00996B75"/>
    <w:rsid w:val="00997BD3"/>
    <w:rsid w:val="009A0D3B"/>
    <w:rsid w:val="009A4148"/>
    <w:rsid w:val="009B6B07"/>
    <w:rsid w:val="009C0FC7"/>
    <w:rsid w:val="009C2BF0"/>
    <w:rsid w:val="009D0D82"/>
    <w:rsid w:val="009E4825"/>
    <w:rsid w:val="009F7C37"/>
    <w:rsid w:val="00A075D8"/>
    <w:rsid w:val="00A07B6A"/>
    <w:rsid w:val="00A10775"/>
    <w:rsid w:val="00A1186C"/>
    <w:rsid w:val="00A215F0"/>
    <w:rsid w:val="00A2218F"/>
    <w:rsid w:val="00A231E2"/>
    <w:rsid w:val="00A257D0"/>
    <w:rsid w:val="00A316DB"/>
    <w:rsid w:val="00A32301"/>
    <w:rsid w:val="00A36C48"/>
    <w:rsid w:val="00A37365"/>
    <w:rsid w:val="00A41144"/>
    <w:rsid w:val="00A41E0B"/>
    <w:rsid w:val="00A44AF3"/>
    <w:rsid w:val="00A46849"/>
    <w:rsid w:val="00A51BF1"/>
    <w:rsid w:val="00A53E1E"/>
    <w:rsid w:val="00A55631"/>
    <w:rsid w:val="00A6045A"/>
    <w:rsid w:val="00A64912"/>
    <w:rsid w:val="00A70A74"/>
    <w:rsid w:val="00A75B8C"/>
    <w:rsid w:val="00A766CB"/>
    <w:rsid w:val="00A80CC1"/>
    <w:rsid w:val="00A81CB3"/>
    <w:rsid w:val="00A84C09"/>
    <w:rsid w:val="00AA22AC"/>
    <w:rsid w:val="00AA3666"/>
    <w:rsid w:val="00AA3795"/>
    <w:rsid w:val="00AA5E7F"/>
    <w:rsid w:val="00AA5EA7"/>
    <w:rsid w:val="00AC0017"/>
    <w:rsid w:val="00AC1E75"/>
    <w:rsid w:val="00AC53C6"/>
    <w:rsid w:val="00AD2D8A"/>
    <w:rsid w:val="00AD5641"/>
    <w:rsid w:val="00AE1088"/>
    <w:rsid w:val="00AF1BA4"/>
    <w:rsid w:val="00AF2AC3"/>
    <w:rsid w:val="00B027EB"/>
    <w:rsid w:val="00B032D8"/>
    <w:rsid w:val="00B07B69"/>
    <w:rsid w:val="00B2062D"/>
    <w:rsid w:val="00B207F5"/>
    <w:rsid w:val="00B229C1"/>
    <w:rsid w:val="00B235A9"/>
    <w:rsid w:val="00B246DA"/>
    <w:rsid w:val="00B25B86"/>
    <w:rsid w:val="00B33B3C"/>
    <w:rsid w:val="00B5331C"/>
    <w:rsid w:val="00B55153"/>
    <w:rsid w:val="00B61DE1"/>
    <w:rsid w:val="00B6382D"/>
    <w:rsid w:val="00B672A7"/>
    <w:rsid w:val="00B67DD7"/>
    <w:rsid w:val="00B72F13"/>
    <w:rsid w:val="00B74530"/>
    <w:rsid w:val="00B84FA2"/>
    <w:rsid w:val="00B925EA"/>
    <w:rsid w:val="00B93C97"/>
    <w:rsid w:val="00B96AFB"/>
    <w:rsid w:val="00BA3FF7"/>
    <w:rsid w:val="00BA48AE"/>
    <w:rsid w:val="00BA5026"/>
    <w:rsid w:val="00BA7582"/>
    <w:rsid w:val="00BB06B0"/>
    <w:rsid w:val="00BB3FF5"/>
    <w:rsid w:val="00BB40BF"/>
    <w:rsid w:val="00BB680B"/>
    <w:rsid w:val="00BC0CD1"/>
    <w:rsid w:val="00BC3FAB"/>
    <w:rsid w:val="00BC4DCE"/>
    <w:rsid w:val="00BC63DE"/>
    <w:rsid w:val="00BD23DC"/>
    <w:rsid w:val="00BD2EE5"/>
    <w:rsid w:val="00BD434E"/>
    <w:rsid w:val="00BD733A"/>
    <w:rsid w:val="00BE2B77"/>
    <w:rsid w:val="00BE40E1"/>
    <w:rsid w:val="00BE6D32"/>
    <w:rsid w:val="00BE719A"/>
    <w:rsid w:val="00BE720A"/>
    <w:rsid w:val="00BE7217"/>
    <w:rsid w:val="00BF0461"/>
    <w:rsid w:val="00BF4944"/>
    <w:rsid w:val="00C02000"/>
    <w:rsid w:val="00C024A8"/>
    <w:rsid w:val="00C0261B"/>
    <w:rsid w:val="00C028D7"/>
    <w:rsid w:val="00C038D4"/>
    <w:rsid w:val="00C03D67"/>
    <w:rsid w:val="00C04409"/>
    <w:rsid w:val="00C059BE"/>
    <w:rsid w:val="00C067E5"/>
    <w:rsid w:val="00C11C20"/>
    <w:rsid w:val="00C164CA"/>
    <w:rsid w:val="00C1659C"/>
    <w:rsid w:val="00C176CF"/>
    <w:rsid w:val="00C210FD"/>
    <w:rsid w:val="00C22C48"/>
    <w:rsid w:val="00C23200"/>
    <w:rsid w:val="00C277E3"/>
    <w:rsid w:val="00C36F83"/>
    <w:rsid w:val="00C408F0"/>
    <w:rsid w:val="00C42BF8"/>
    <w:rsid w:val="00C4571C"/>
    <w:rsid w:val="00C460AE"/>
    <w:rsid w:val="00C50043"/>
    <w:rsid w:val="00C5122D"/>
    <w:rsid w:val="00C54AD7"/>
    <w:rsid w:val="00C54E84"/>
    <w:rsid w:val="00C570EA"/>
    <w:rsid w:val="00C65A05"/>
    <w:rsid w:val="00C72EEF"/>
    <w:rsid w:val="00C7573B"/>
    <w:rsid w:val="00C76CF3"/>
    <w:rsid w:val="00C834DF"/>
    <w:rsid w:val="00C83FC1"/>
    <w:rsid w:val="00C84B98"/>
    <w:rsid w:val="00CA14A1"/>
    <w:rsid w:val="00CA2D4C"/>
    <w:rsid w:val="00CC0317"/>
    <w:rsid w:val="00CC0D9E"/>
    <w:rsid w:val="00CC27E9"/>
    <w:rsid w:val="00CC4108"/>
    <w:rsid w:val="00CC5CEB"/>
    <w:rsid w:val="00CC6C21"/>
    <w:rsid w:val="00CE0925"/>
    <w:rsid w:val="00CE0AA1"/>
    <w:rsid w:val="00CE1E31"/>
    <w:rsid w:val="00CE6E2D"/>
    <w:rsid w:val="00CF0BB2"/>
    <w:rsid w:val="00CF3729"/>
    <w:rsid w:val="00CF7C79"/>
    <w:rsid w:val="00D00EAA"/>
    <w:rsid w:val="00D05CEE"/>
    <w:rsid w:val="00D10827"/>
    <w:rsid w:val="00D12D1B"/>
    <w:rsid w:val="00D13441"/>
    <w:rsid w:val="00D1723F"/>
    <w:rsid w:val="00D22823"/>
    <w:rsid w:val="00D233E6"/>
    <w:rsid w:val="00D243A3"/>
    <w:rsid w:val="00D2735F"/>
    <w:rsid w:val="00D33CAF"/>
    <w:rsid w:val="00D35CA1"/>
    <w:rsid w:val="00D477C3"/>
    <w:rsid w:val="00D5033B"/>
    <w:rsid w:val="00D52EFE"/>
    <w:rsid w:val="00D53934"/>
    <w:rsid w:val="00D61445"/>
    <w:rsid w:val="00D63EF6"/>
    <w:rsid w:val="00D70DFB"/>
    <w:rsid w:val="00D73029"/>
    <w:rsid w:val="00D746B1"/>
    <w:rsid w:val="00D766DF"/>
    <w:rsid w:val="00D76D0B"/>
    <w:rsid w:val="00D81764"/>
    <w:rsid w:val="00D8226C"/>
    <w:rsid w:val="00D82EF7"/>
    <w:rsid w:val="00D83142"/>
    <w:rsid w:val="00D9425C"/>
    <w:rsid w:val="00D96C39"/>
    <w:rsid w:val="00DA0157"/>
    <w:rsid w:val="00DA193B"/>
    <w:rsid w:val="00DA3BE0"/>
    <w:rsid w:val="00DA6CF1"/>
    <w:rsid w:val="00DB0107"/>
    <w:rsid w:val="00DB16C9"/>
    <w:rsid w:val="00DC13D9"/>
    <w:rsid w:val="00DC1591"/>
    <w:rsid w:val="00DC1DC1"/>
    <w:rsid w:val="00DC339A"/>
    <w:rsid w:val="00DC4A00"/>
    <w:rsid w:val="00DC5EC8"/>
    <w:rsid w:val="00DC6339"/>
    <w:rsid w:val="00DD634E"/>
    <w:rsid w:val="00DE5282"/>
    <w:rsid w:val="00DE5750"/>
    <w:rsid w:val="00DE6430"/>
    <w:rsid w:val="00DF7AE9"/>
    <w:rsid w:val="00E05704"/>
    <w:rsid w:val="00E10724"/>
    <w:rsid w:val="00E17C4E"/>
    <w:rsid w:val="00E24D66"/>
    <w:rsid w:val="00E255FD"/>
    <w:rsid w:val="00E273CE"/>
    <w:rsid w:val="00E32CEC"/>
    <w:rsid w:val="00E44593"/>
    <w:rsid w:val="00E4678D"/>
    <w:rsid w:val="00E46E28"/>
    <w:rsid w:val="00E47113"/>
    <w:rsid w:val="00E54292"/>
    <w:rsid w:val="00E54326"/>
    <w:rsid w:val="00E54CF0"/>
    <w:rsid w:val="00E5529D"/>
    <w:rsid w:val="00E61BC5"/>
    <w:rsid w:val="00E62EF1"/>
    <w:rsid w:val="00E62FC3"/>
    <w:rsid w:val="00E66D72"/>
    <w:rsid w:val="00E6793E"/>
    <w:rsid w:val="00E703FD"/>
    <w:rsid w:val="00E71ECE"/>
    <w:rsid w:val="00E74DC7"/>
    <w:rsid w:val="00E81088"/>
    <w:rsid w:val="00E813CB"/>
    <w:rsid w:val="00E84CFF"/>
    <w:rsid w:val="00E87699"/>
    <w:rsid w:val="00E907FF"/>
    <w:rsid w:val="00E95420"/>
    <w:rsid w:val="00EA045D"/>
    <w:rsid w:val="00EA7228"/>
    <w:rsid w:val="00EB2E1A"/>
    <w:rsid w:val="00EB4BCF"/>
    <w:rsid w:val="00EB6208"/>
    <w:rsid w:val="00EB66E4"/>
    <w:rsid w:val="00EC0B39"/>
    <w:rsid w:val="00EC0E2C"/>
    <w:rsid w:val="00EC5FB6"/>
    <w:rsid w:val="00EC705C"/>
    <w:rsid w:val="00ED0F00"/>
    <w:rsid w:val="00ED2B78"/>
    <w:rsid w:val="00ED492F"/>
    <w:rsid w:val="00ED60B0"/>
    <w:rsid w:val="00ED7DE3"/>
    <w:rsid w:val="00EE357D"/>
    <w:rsid w:val="00EE4B76"/>
    <w:rsid w:val="00EE7144"/>
    <w:rsid w:val="00EF18CB"/>
    <w:rsid w:val="00EF2273"/>
    <w:rsid w:val="00EF2E3A"/>
    <w:rsid w:val="00F008CE"/>
    <w:rsid w:val="00F020C0"/>
    <w:rsid w:val="00F03055"/>
    <w:rsid w:val="00F047E2"/>
    <w:rsid w:val="00F078DC"/>
    <w:rsid w:val="00F07945"/>
    <w:rsid w:val="00F11463"/>
    <w:rsid w:val="00F13D91"/>
    <w:rsid w:val="00F13E86"/>
    <w:rsid w:val="00F14038"/>
    <w:rsid w:val="00F16888"/>
    <w:rsid w:val="00F17AEE"/>
    <w:rsid w:val="00F17B00"/>
    <w:rsid w:val="00F31166"/>
    <w:rsid w:val="00F31A15"/>
    <w:rsid w:val="00F31D07"/>
    <w:rsid w:val="00F32101"/>
    <w:rsid w:val="00F35B3A"/>
    <w:rsid w:val="00F4144A"/>
    <w:rsid w:val="00F448D9"/>
    <w:rsid w:val="00F4764C"/>
    <w:rsid w:val="00F5102B"/>
    <w:rsid w:val="00F550C2"/>
    <w:rsid w:val="00F677A9"/>
    <w:rsid w:val="00F67C8E"/>
    <w:rsid w:val="00F67F46"/>
    <w:rsid w:val="00F700B5"/>
    <w:rsid w:val="00F83CF7"/>
    <w:rsid w:val="00F84CF5"/>
    <w:rsid w:val="00F92950"/>
    <w:rsid w:val="00F92B78"/>
    <w:rsid w:val="00F92D35"/>
    <w:rsid w:val="00F95675"/>
    <w:rsid w:val="00F9594B"/>
    <w:rsid w:val="00FA2D03"/>
    <w:rsid w:val="00FA420B"/>
    <w:rsid w:val="00FB0B6B"/>
    <w:rsid w:val="00FB142A"/>
    <w:rsid w:val="00FB3E24"/>
    <w:rsid w:val="00FC2F2A"/>
    <w:rsid w:val="00FD19B7"/>
    <w:rsid w:val="00FD1E13"/>
    <w:rsid w:val="00FD6110"/>
    <w:rsid w:val="00FE06D9"/>
    <w:rsid w:val="00FE25C2"/>
    <w:rsid w:val="00FE3EB8"/>
    <w:rsid w:val="00FE41C9"/>
    <w:rsid w:val="00FE7F93"/>
    <w:rsid w:val="00FF2C83"/>
    <w:rsid w:val="00FF55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70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80AEE"/>
    <w:pPr>
      <w:spacing w:line="260" w:lineRule="atLeast"/>
    </w:pPr>
    <w:rPr>
      <w:sz w:val="22"/>
    </w:rPr>
  </w:style>
  <w:style w:type="paragraph" w:styleId="Heading1">
    <w:name w:val="heading 1"/>
    <w:basedOn w:val="Normal"/>
    <w:next w:val="Normal"/>
    <w:link w:val="Heading1Char"/>
    <w:uiPriority w:val="9"/>
    <w:qFormat/>
    <w:rsid w:val="00663B4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63B4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63B4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63B4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subsection"/>
    <w:link w:val="Heading5Char"/>
    <w:qFormat/>
    <w:rsid w:val="00663B48"/>
    <w:pPr>
      <w:keepNext/>
      <w:keepLines/>
      <w:spacing w:before="280" w:line="240" w:lineRule="auto"/>
      <w:ind w:left="1134" w:hanging="1134"/>
      <w:outlineLvl w:val="4"/>
    </w:pPr>
    <w:rPr>
      <w:rFonts w:eastAsia="Times New Roman" w:cs="Times New Roman"/>
      <w:b/>
      <w:kern w:val="28"/>
      <w:sz w:val="24"/>
      <w:lang w:eastAsia="en-AU"/>
    </w:rPr>
  </w:style>
  <w:style w:type="paragraph" w:styleId="Heading6">
    <w:name w:val="heading 6"/>
    <w:basedOn w:val="Normal"/>
    <w:next w:val="Normal"/>
    <w:link w:val="Heading6Char"/>
    <w:uiPriority w:val="9"/>
    <w:semiHidden/>
    <w:unhideWhenUsed/>
    <w:qFormat/>
    <w:rsid w:val="00663B4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63B4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63B4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63B4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80AEE"/>
  </w:style>
  <w:style w:type="paragraph" w:customStyle="1" w:styleId="OPCParaBase">
    <w:name w:val="OPCParaBase"/>
    <w:link w:val="OPCParaBaseChar"/>
    <w:qFormat/>
    <w:rsid w:val="00680AEE"/>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680AEE"/>
    <w:pPr>
      <w:spacing w:line="240" w:lineRule="auto"/>
    </w:pPr>
    <w:rPr>
      <w:b/>
      <w:sz w:val="40"/>
    </w:rPr>
  </w:style>
  <w:style w:type="paragraph" w:customStyle="1" w:styleId="ActHead1">
    <w:name w:val="ActHead 1"/>
    <w:aliases w:val="c"/>
    <w:basedOn w:val="OPCParaBase"/>
    <w:next w:val="Normal"/>
    <w:qFormat/>
    <w:rsid w:val="00680AE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80AE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80AE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80AE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80AE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80AE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80AE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80AE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80AEE"/>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680AEE"/>
  </w:style>
  <w:style w:type="paragraph" w:customStyle="1" w:styleId="Blocks">
    <w:name w:val="Blocks"/>
    <w:aliases w:val="bb"/>
    <w:basedOn w:val="OPCParaBase"/>
    <w:qFormat/>
    <w:rsid w:val="00680AEE"/>
    <w:pPr>
      <w:spacing w:line="240" w:lineRule="auto"/>
    </w:pPr>
    <w:rPr>
      <w:sz w:val="24"/>
    </w:rPr>
  </w:style>
  <w:style w:type="paragraph" w:customStyle="1" w:styleId="BoxText">
    <w:name w:val="BoxText"/>
    <w:aliases w:val="bt"/>
    <w:basedOn w:val="OPCParaBase"/>
    <w:qFormat/>
    <w:rsid w:val="00680AE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80AEE"/>
    <w:rPr>
      <w:b/>
    </w:rPr>
  </w:style>
  <w:style w:type="paragraph" w:customStyle="1" w:styleId="BoxHeadItalic">
    <w:name w:val="BoxHeadItalic"/>
    <w:aliases w:val="bhi"/>
    <w:basedOn w:val="BoxText"/>
    <w:next w:val="BoxStep"/>
    <w:qFormat/>
    <w:rsid w:val="00680AEE"/>
    <w:rPr>
      <w:i/>
    </w:rPr>
  </w:style>
  <w:style w:type="paragraph" w:customStyle="1" w:styleId="BoxList">
    <w:name w:val="BoxList"/>
    <w:aliases w:val="bl"/>
    <w:basedOn w:val="BoxText"/>
    <w:qFormat/>
    <w:rsid w:val="00680AEE"/>
    <w:pPr>
      <w:ind w:left="1559" w:hanging="425"/>
    </w:pPr>
  </w:style>
  <w:style w:type="paragraph" w:customStyle="1" w:styleId="BoxNote">
    <w:name w:val="BoxNote"/>
    <w:aliases w:val="bn"/>
    <w:basedOn w:val="BoxText"/>
    <w:qFormat/>
    <w:rsid w:val="00680AEE"/>
    <w:pPr>
      <w:tabs>
        <w:tab w:val="left" w:pos="1985"/>
      </w:tabs>
      <w:spacing w:before="122" w:line="198" w:lineRule="exact"/>
      <w:ind w:left="2948" w:hanging="1814"/>
    </w:pPr>
    <w:rPr>
      <w:sz w:val="18"/>
    </w:rPr>
  </w:style>
  <w:style w:type="paragraph" w:customStyle="1" w:styleId="BoxPara">
    <w:name w:val="BoxPara"/>
    <w:aliases w:val="bp"/>
    <w:basedOn w:val="BoxText"/>
    <w:qFormat/>
    <w:rsid w:val="00680AEE"/>
    <w:pPr>
      <w:tabs>
        <w:tab w:val="right" w:pos="2268"/>
      </w:tabs>
      <w:ind w:left="2552" w:hanging="1418"/>
    </w:pPr>
  </w:style>
  <w:style w:type="paragraph" w:customStyle="1" w:styleId="BoxStep">
    <w:name w:val="BoxStep"/>
    <w:aliases w:val="bs"/>
    <w:basedOn w:val="BoxText"/>
    <w:qFormat/>
    <w:rsid w:val="00680AEE"/>
    <w:pPr>
      <w:ind w:left="1985" w:hanging="851"/>
    </w:pPr>
  </w:style>
  <w:style w:type="character" w:customStyle="1" w:styleId="CharAmPartNo">
    <w:name w:val="CharAmPartNo"/>
    <w:basedOn w:val="OPCCharBase"/>
    <w:qFormat/>
    <w:rsid w:val="00680AEE"/>
  </w:style>
  <w:style w:type="character" w:customStyle="1" w:styleId="CharAmPartText">
    <w:name w:val="CharAmPartText"/>
    <w:basedOn w:val="OPCCharBase"/>
    <w:qFormat/>
    <w:rsid w:val="00680AEE"/>
  </w:style>
  <w:style w:type="character" w:customStyle="1" w:styleId="CharAmSchNo">
    <w:name w:val="CharAmSchNo"/>
    <w:basedOn w:val="OPCCharBase"/>
    <w:qFormat/>
    <w:rsid w:val="00680AEE"/>
  </w:style>
  <w:style w:type="character" w:customStyle="1" w:styleId="CharAmSchText">
    <w:name w:val="CharAmSchText"/>
    <w:basedOn w:val="OPCCharBase"/>
    <w:qFormat/>
    <w:rsid w:val="00680AEE"/>
  </w:style>
  <w:style w:type="character" w:customStyle="1" w:styleId="CharBoldItalic">
    <w:name w:val="CharBoldItalic"/>
    <w:basedOn w:val="OPCCharBase"/>
    <w:uiPriority w:val="1"/>
    <w:qFormat/>
    <w:rsid w:val="00680AEE"/>
    <w:rPr>
      <w:b/>
      <w:i/>
    </w:rPr>
  </w:style>
  <w:style w:type="character" w:customStyle="1" w:styleId="CharChapNo">
    <w:name w:val="CharChapNo"/>
    <w:basedOn w:val="OPCCharBase"/>
    <w:uiPriority w:val="1"/>
    <w:qFormat/>
    <w:rsid w:val="00680AEE"/>
  </w:style>
  <w:style w:type="character" w:customStyle="1" w:styleId="CharChapText">
    <w:name w:val="CharChapText"/>
    <w:basedOn w:val="OPCCharBase"/>
    <w:uiPriority w:val="1"/>
    <w:qFormat/>
    <w:rsid w:val="00680AEE"/>
  </w:style>
  <w:style w:type="character" w:customStyle="1" w:styleId="CharDivNo">
    <w:name w:val="CharDivNo"/>
    <w:basedOn w:val="OPCCharBase"/>
    <w:uiPriority w:val="1"/>
    <w:qFormat/>
    <w:rsid w:val="00680AEE"/>
  </w:style>
  <w:style w:type="character" w:customStyle="1" w:styleId="CharDivText">
    <w:name w:val="CharDivText"/>
    <w:basedOn w:val="OPCCharBase"/>
    <w:uiPriority w:val="1"/>
    <w:qFormat/>
    <w:rsid w:val="00680AEE"/>
  </w:style>
  <w:style w:type="character" w:customStyle="1" w:styleId="CharItalic">
    <w:name w:val="CharItalic"/>
    <w:basedOn w:val="OPCCharBase"/>
    <w:uiPriority w:val="1"/>
    <w:qFormat/>
    <w:rsid w:val="00680AEE"/>
    <w:rPr>
      <w:i/>
    </w:rPr>
  </w:style>
  <w:style w:type="character" w:customStyle="1" w:styleId="CharPartNo">
    <w:name w:val="CharPartNo"/>
    <w:basedOn w:val="OPCCharBase"/>
    <w:uiPriority w:val="1"/>
    <w:qFormat/>
    <w:rsid w:val="00680AEE"/>
  </w:style>
  <w:style w:type="character" w:customStyle="1" w:styleId="CharPartText">
    <w:name w:val="CharPartText"/>
    <w:basedOn w:val="OPCCharBase"/>
    <w:uiPriority w:val="1"/>
    <w:qFormat/>
    <w:rsid w:val="00680AEE"/>
  </w:style>
  <w:style w:type="character" w:customStyle="1" w:styleId="CharSectno">
    <w:name w:val="CharSectno"/>
    <w:basedOn w:val="OPCCharBase"/>
    <w:qFormat/>
    <w:rsid w:val="00680AEE"/>
  </w:style>
  <w:style w:type="character" w:customStyle="1" w:styleId="CharSubdNo">
    <w:name w:val="CharSubdNo"/>
    <w:basedOn w:val="OPCCharBase"/>
    <w:uiPriority w:val="1"/>
    <w:qFormat/>
    <w:rsid w:val="00680AEE"/>
  </w:style>
  <w:style w:type="character" w:customStyle="1" w:styleId="CharSubdText">
    <w:name w:val="CharSubdText"/>
    <w:basedOn w:val="OPCCharBase"/>
    <w:uiPriority w:val="1"/>
    <w:qFormat/>
    <w:rsid w:val="00680AEE"/>
  </w:style>
  <w:style w:type="paragraph" w:customStyle="1" w:styleId="CTA--">
    <w:name w:val="CTA --"/>
    <w:basedOn w:val="OPCParaBase"/>
    <w:next w:val="Normal"/>
    <w:rsid w:val="00680AEE"/>
    <w:pPr>
      <w:spacing w:before="60" w:line="240" w:lineRule="atLeast"/>
      <w:ind w:left="142" w:hanging="142"/>
    </w:pPr>
    <w:rPr>
      <w:sz w:val="20"/>
    </w:rPr>
  </w:style>
  <w:style w:type="paragraph" w:customStyle="1" w:styleId="CTA-">
    <w:name w:val="CTA -"/>
    <w:basedOn w:val="OPCParaBase"/>
    <w:rsid w:val="00680AEE"/>
    <w:pPr>
      <w:spacing w:before="60" w:line="240" w:lineRule="atLeast"/>
      <w:ind w:left="85" w:hanging="85"/>
    </w:pPr>
    <w:rPr>
      <w:sz w:val="20"/>
    </w:rPr>
  </w:style>
  <w:style w:type="paragraph" w:customStyle="1" w:styleId="CTA---">
    <w:name w:val="CTA ---"/>
    <w:basedOn w:val="OPCParaBase"/>
    <w:next w:val="Normal"/>
    <w:rsid w:val="00680AEE"/>
    <w:pPr>
      <w:spacing w:before="60" w:line="240" w:lineRule="atLeast"/>
      <w:ind w:left="198" w:hanging="198"/>
    </w:pPr>
    <w:rPr>
      <w:sz w:val="20"/>
    </w:rPr>
  </w:style>
  <w:style w:type="paragraph" w:customStyle="1" w:styleId="CTA----">
    <w:name w:val="CTA ----"/>
    <w:basedOn w:val="OPCParaBase"/>
    <w:next w:val="Normal"/>
    <w:rsid w:val="00680AEE"/>
    <w:pPr>
      <w:spacing w:before="60" w:line="240" w:lineRule="atLeast"/>
      <w:ind w:left="255" w:hanging="255"/>
    </w:pPr>
    <w:rPr>
      <w:sz w:val="20"/>
    </w:rPr>
  </w:style>
  <w:style w:type="paragraph" w:customStyle="1" w:styleId="CTA1a">
    <w:name w:val="CTA 1(a)"/>
    <w:basedOn w:val="OPCParaBase"/>
    <w:rsid w:val="00680AEE"/>
    <w:pPr>
      <w:tabs>
        <w:tab w:val="right" w:pos="414"/>
      </w:tabs>
      <w:spacing w:before="40" w:line="240" w:lineRule="atLeast"/>
      <w:ind w:left="675" w:hanging="675"/>
    </w:pPr>
    <w:rPr>
      <w:sz w:val="20"/>
    </w:rPr>
  </w:style>
  <w:style w:type="paragraph" w:customStyle="1" w:styleId="CTA1ai">
    <w:name w:val="CTA 1(a)(i)"/>
    <w:basedOn w:val="OPCParaBase"/>
    <w:rsid w:val="00680AEE"/>
    <w:pPr>
      <w:tabs>
        <w:tab w:val="right" w:pos="1004"/>
      </w:tabs>
      <w:spacing w:before="40" w:line="240" w:lineRule="atLeast"/>
      <w:ind w:left="1253" w:hanging="1253"/>
    </w:pPr>
    <w:rPr>
      <w:sz w:val="20"/>
    </w:rPr>
  </w:style>
  <w:style w:type="paragraph" w:customStyle="1" w:styleId="CTA2a">
    <w:name w:val="CTA 2(a)"/>
    <w:basedOn w:val="OPCParaBase"/>
    <w:rsid w:val="00680AEE"/>
    <w:pPr>
      <w:tabs>
        <w:tab w:val="right" w:pos="482"/>
      </w:tabs>
      <w:spacing w:before="40" w:line="240" w:lineRule="atLeast"/>
      <w:ind w:left="748" w:hanging="748"/>
    </w:pPr>
    <w:rPr>
      <w:sz w:val="20"/>
    </w:rPr>
  </w:style>
  <w:style w:type="paragraph" w:customStyle="1" w:styleId="CTA2ai">
    <w:name w:val="CTA 2(a)(i)"/>
    <w:basedOn w:val="OPCParaBase"/>
    <w:rsid w:val="00680AEE"/>
    <w:pPr>
      <w:tabs>
        <w:tab w:val="right" w:pos="1089"/>
      </w:tabs>
      <w:spacing w:before="40" w:line="240" w:lineRule="atLeast"/>
      <w:ind w:left="1327" w:hanging="1327"/>
    </w:pPr>
    <w:rPr>
      <w:sz w:val="20"/>
    </w:rPr>
  </w:style>
  <w:style w:type="paragraph" w:customStyle="1" w:styleId="CTA3a">
    <w:name w:val="CTA 3(a)"/>
    <w:basedOn w:val="OPCParaBase"/>
    <w:rsid w:val="00680AEE"/>
    <w:pPr>
      <w:tabs>
        <w:tab w:val="right" w:pos="556"/>
      </w:tabs>
      <w:spacing w:before="40" w:line="240" w:lineRule="atLeast"/>
      <w:ind w:left="805" w:hanging="805"/>
    </w:pPr>
    <w:rPr>
      <w:sz w:val="20"/>
    </w:rPr>
  </w:style>
  <w:style w:type="paragraph" w:customStyle="1" w:styleId="CTA3ai">
    <w:name w:val="CTA 3(a)(i)"/>
    <w:basedOn w:val="OPCParaBase"/>
    <w:rsid w:val="00680AEE"/>
    <w:pPr>
      <w:tabs>
        <w:tab w:val="right" w:pos="1140"/>
      </w:tabs>
      <w:spacing w:before="40" w:line="240" w:lineRule="atLeast"/>
      <w:ind w:left="1361" w:hanging="1361"/>
    </w:pPr>
    <w:rPr>
      <w:sz w:val="20"/>
    </w:rPr>
  </w:style>
  <w:style w:type="paragraph" w:customStyle="1" w:styleId="CTA4a">
    <w:name w:val="CTA 4(a)"/>
    <w:basedOn w:val="OPCParaBase"/>
    <w:rsid w:val="00680AEE"/>
    <w:pPr>
      <w:tabs>
        <w:tab w:val="right" w:pos="624"/>
      </w:tabs>
      <w:spacing w:before="40" w:line="240" w:lineRule="atLeast"/>
      <w:ind w:left="873" w:hanging="873"/>
    </w:pPr>
    <w:rPr>
      <w:sz w:val="20"/>
    </w:rPr>
  </w:style>
  <w:style w:type="paragraph" w:customStyle="1" w:styleId="CTA4ai">
    <w:name w:val="CTA 4(a)(i)"/>
    <w:basedOn w:val="OPCParaBase"/>
    <w:rsid w:val="00680AEE"/>
    <w:pPr>
      <w:tabs>
        <w:tab w:val="right" w:pos="1213"/>
      </w:tabs>
      <w:spacing w:before="40" w:line="240" w:lineRule="atLeast"/>
      <w:ind w:left="1452" w:hanging="1452"/>
    </w:pPr>
    <w:rPr>
      <w:sz w:val="20"/>
    </w:rPr>
  </w:style>
  <w:style w:type="paragraph" w:customStyle="1" w:styleId="CTACAPS">
    <w:name w:val="CTA CAPS"/>
    <w:basedOn w:val="OPCParaBase"/>
    <w:rsid w:val="00680AEE"/>
    <w:pPr>
      <w:spacing w:before="60" w:line="240" w:lineRule="atLeast"/>
    </w:pPr>
    <w:rPr>
      <w:sz w:val="20"/>
    </w:rPr>
  </w:style>
  <w:style w:type="paragraph" w:customStyle="1" w:styleId="CTAright">
    <w:name w:val="CTA right"/>
    <w:basedOn w:val="OPCParaBase"/>
    <w:rsid w:val="00680AEE"/>
    <w:pPr>
      <w:spacing w:before="60" w:line="240" w:lineRule="auto"/>
      <w:jc w:val="right"/>
    </w:pPr>
    <w:rPr>
      <w:sz w:val="20"/>
    </w:rPr>
  </w:style>
  <w:style w:type="paragraph" w:customStyle="1" w:styleId="subsection">
    <w:name w:val="subsection"/>
    <w:aliases w:val="ss"/>
    <w:basedOn w:val="OPCParaBase"/>
    <w:link w:val="subsectionChar"/>
    <w:rsid w:val="00680AEE"/>
    <w:pPr>
      <w:tabs>
        <w:tab w:val="right" w:pos="1021"/>
      </w:tabs>
      <w:spacing w:before="180" w:line="240" w:lineRule="auto"/>
      <w:ind w:left="1134" w:hanging="1134"/>
    </w:pPr>
  </w:style>
  <w:style w:type="paragraph" w:customStyle="1" w:styleId="Definition">
    <w:name w:val="Definition"/>
    <w:aliases w:val="dd"/>
    <w:basedOn w:val="OPCParaBase"/>
    <w:rsid w:val="00680AEE"/>
    <w:pPr>
      <w:spacing w:before="180" w:line="240" w:lineRule="auto"/>
      <w:ind w:left="1134"/>
    </w:pPr>
  </w:style>
  <w:style w:type="paragraph" w:customStyle="1" w:styleId="ETAsubitem">
    <w:name w:val="ETA(subitem)"/>
    <w:basedOn w:val="OPCParaBase"/>
    <w:rsid w:val="00680AEE"/>
    <w:pPr>
      <w:tabs>
        <w:tab w:val="right" w:pos="340"/>
      </w:tabs>
      <w:spacing w:before="60" w:line="240" w:lineRule="auto"/>
      <w:ind w:left="454" w:hanging="454"/>
    </w:pPr>
    <w:rPr>
      <w:sz w:val="20"/>
    </w:rPr>
  </w:style>
  <w:style w:type="paragraph" w:customStyle="1" w:styleId="ETApara">
    <w:name w:val="ETA(para)"/>
    <w:basedOn w:val="OPCParaBase"/>
    <w:rsid w:val="00680AEE"/>
    <w:pPr>
      <w:tabs>
        <w:tab w:val="right" w:pos="754"/>
      </w:tabs>
      <w:spacing w:before="60" w:line="240" w:lineRule="auto"/>
      <w:ind w:left="828" w:hanging="828"/>
    </w:pPr>
    <w:rPr>
      <w:sz w:val="20"/>
    </w:rPr>
  </w:style>
  <w:style w:type="paragraph" w:customStyle="1" w:styleId="ETAsubpara">
    <w:name w:val="ETA(subpara)"/>
    <w:basedOn w:val="OPCParaBase"/>
    <w:rsid w:val="00680AEE"/>
    <w:pPr>
      <w:tabs>
        <w:tab w:val="right" w:pos="1083"/>
      </w:tabs>
      <w:spacing w:before="60" w:line="240" w:lineRule="auto"/>
      <w:ind w:left="1191" w:hanging="1191"/>
    </w:pPr>
    <w:rPr>
      <w:sz w:val="20"/>
    </w:rPr>
  </w:style>
  <w:style w:type="paragraph" w:customStyle="1" w:styleId="ETAsub-subpara">
    <w:name w:val="ETA(sub-subpara)"/>
    <w:basedOn w:val="OPCParaBase"/>
    <w:rsid w:val="00680AEE"/>
    <w:pPr>
      <w:tabs>
        <w:tab w:val="right" w:pos="1412"/>
      </w:tabs>
      <w:spacing w:before="60" w:line="240" w:lineRule="auto"/>
      <w:ind w:left="1525" w:hanging="1525"/>
    </w:pPr>
    <w:rPr>
      <w:sz w:val="20"/>
    </w:rPr>
  </w:style>
  <w:style w:type="paragraph" w:customStyle="1" w:styleId="Formula">
    <w:name w:val="Formula"/>
    <w:basedOn w:val="OPCParaBase"/>
    <w:rsid w:val="00680AEE"/>
    <w:pPr>
      <w:spacing w:line="240" w:lineRule="auto"/>
      <w:ind w:left="1134"/>
    </w:pPr>
    <w:rPr>
      <w:sz w:val="20"/>
    </w:rPr>
  </w:style>
  <w:style w:type="paragraph" w:styleId="Header">
    <w:name w:val="header"/>
    <w:basedOn w:val="OPCParaBase"/>
    <w:link w:val="HeaderChar"/>
    <w:unhideWhenUsed/>
    <w:rsid w:val="00680AE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80AEE"/>
    <w:rPr>
      <w:rFonts w:eastAsia="Times New Roman" w:cs="Times New Roman"/>
      <w:sz w:val="16"/>
      <w:lang w:eastAsia="en-AU"/>
    </w:rPr>
  </w:style>
  <w:style w:type="paragraph" w:customStyle="1" w:styleId="House">
    <w:name w:val="House"/>
    <w:basedOn w:val="OPCParaBase"/>
    <w:rsid w:val="00680AEE"/>
    <w:pPr>
      <w:spacing w:line="240" w:lineRule="auto"/>
    </w:pPr>
    <w:rPr>
      <w:sz w:val="28"/>
    </w:rPr>
  </w:style>
  <w:style w:type="paragraph" w:customStyle="1" w:styleId="Item">
    <w:name w:val="Item"/>
    <w:aliases w:val="i"/>
    <w:basedOn w:val="OPCParaBase"/>
    <w:next w:val="ItemHead"/>
    <w:rsid w:val="00680AEE"/>
    <w:pPr>
      <w:keepLines/>
      <w:spacing w:before="80" w:line="240" w:lineRule="auto"/>
      <w:ind w:left="709"/>
    </w:pPr>
  </w:style>
  <w:style w:type="paragraph" w:customStyle="1" w:styleId="ItemHead">
    <w:name w:val="ItemHead"/>
    <w:aliases w:val="ih"/>
    <w:basedOn w:val="OPCParaBase"/>
    <w:next w:val="Item"/>
    <w:link w:val="ItemHeadChar"/>
    <w:rsid w:val="00680AE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80AEE"/>
    <w:pPr>
      <w:spacing w:line="240" w:lineRule="auto"/>
    </w:pPr>
    <w:rPr>
      <w:b/>
      <w:sz w:val="32"/>
    </w:rPr>
  </w:style>
  <w:style w:type="paragraph" w:customStyle="1" w:styleId="notedraft">
    <w:name w:val="note(draft)"/>
    <w:aliases w:val="nd"/>
    <w:basedOn w:val="OPCParaBase"/>
    <w:rsid w:val="00680AEE"/>
    <w:pPr>
      <w:spacing w:before="240" w:line="240" w:lineRule="auto"/>
      <w:ind w:left="284" w:hanging="284"/>
    </w:pPr>
    <w:rPr>
      <w:i/>
      <w:sz w:val="24"/>
    </w:rPr>
  </w:style>
  <w:style w:type="paragraph" w:customStyle="1" w:styleId="notemargin">
    <w:name w:val="note(margin)"/>
    <w:aliases w:val="nm"/>
    <w:basedOn w:val="OPCParaBase"/>
    <w:rsid w:val="00680AEE"/>
    <w:pPr>
      <w:tabs>
        <w:tab w:val="left" w:pos="709"/>
      </w:tabs>
      <w:spacing w:before="122" w:line="198" w:lineRule="exact"/>
      <w:ind w:left="709" w:hanging="709"/>
    </w:pPr>
    <w:rPr>
      <w:sz w:val="18"/>
    </w:rPr>
  </w:style>
  <w:style w:type="paragraph" w:customStyle="1" w:styleId="noteToPara">
    <w:name w:val="noteToPara"/>
    <w:aliases w:val="ntp"/>
    <w:basedOn w:val="OPCParaBase"/>
    <w:rsid w:val="00680AEE"/>
    <w:pPr>
      <w:spacing w:before="122" w:line="198" w:lineRule="exact"/>
      <w:ind w:left="2353" w:hanging="709"/>
    </w:pPr>
    <w:rPr>
      <w:sz w:val="18"/>
    </w:rPr>
  </w:style>
  <w:style w:type="paragraph" w:customStyle="1" w:styleId="noteParlAmend">
    <w:name w:val="note(ParlAmend)"/>
    <w:aliases w:val="npp"/>
    <w:basedOn w:val="OPCParaBase"/>
    <w:next w:val="ParlAmend"/>
    <w:rsid w:val="00680AEE"/>
    <w:pPr>
      <w:spacing w:line="240" w:lineRule="auto"/>
      <w:jc w:val="right"/>
    </w:pPr>
    <w:rPr>
      <w:rFonts w:ascii="Arial" w:hAnsi="Arial"/>
      <w:b/>
      <w:i/>
    </w:rPr>
  </w:style>
  <w:style w:type="paragraph" w:customStyle="1" w:styleId="Page1">
    <w:name w:val="Page1"/>
    <w:basedOn w:val="OPCParaBase"/>
    <w:rsid w:val="00680AEE"/>
    <w:pPr>
      <w:spacing w:before="400" w:line="240" w:lineRule="auto"/>
    </w:pPr>
    <w:rPr>
      <w:b/>
      <w:sz w:val="32"/>
    </w:rPr>
  </w:style>
  <w:style w:type="paragraph" w:customStyle="1" w:styleId="PageBreak">
    <w:name w:val="PageBreak"/>
    <w:aliases w:val="pb"/>
    <w:basedOn w:val="OPCParaBase"/>
    <w:rsid w:val="00680AEE"/>
    <w:pPr>
      <w:spacing w:line="240" w:lineRule="auto"/>
    </w:pPr>
    <w:rPr>
      <w:sz w:val="20"/>
    </w:rPr>
  </w:style>
  <w:style w:type="paragraph" w:customStyle="1" w:styleId="paragraphsub">
    <w:name w:val="paragraph(sub)"/>
    <w:aliases w:val="aa"/>
    <w:basedOn w:val="OPCParaBase"/>
    <w:rsid w:val="00680AEE"/>
    <w:pPr>
      <w:tabs>
        <w:tab w:val="right" w:pos="1985"/>
      </w:tabs>
      <w:spacing w:before="40" w:line="240" w:lineRule="auto"/>
      <w:ind w:left="2098" w:hanging="2098"/>
    </w:pPr>
  </w:style>
  <w:style w:type="paragraph" w:customStyle="1" w:styleId="paragraphsub-sub">
    <w:name w:val="paragraph(sub-sub)"/>
    <w:aliases w:val="aaa"/>
    <w:basedOn w:val="OPCParaBase"/>
    <w:rsid w:val="00680AEE"/>
    <w:pPr>
      <w:tabs>
        <w:tab w:val="right" w:pos="2722"/>
      </w:tabs>
      <w:spacing w:before="40" w:line="240" w:lineRule="auto"/>
      <w:ind w:left="2835" w:hanging="2835"/>
    </w:pPr>
  </w:style>
  <w:style w:type="paragraph" w:customStyle="1" w:styleId="paragraph">
    <w:name w:val="paragraph"/>
    <w:aliases w:val="a"/>
    <w:basedOn w:val="OPCParaBase"/>
    <w:link w:val="paragraphChar"/>
    <w:rsid w:val="00680AEE"/>
    <w:pPr>
      <w:tabs>
        <w:tab w:val="right" w:pos="1531"/>
      </w:tabs>
      <w:spacing w:before="40" w:line="240" w:lineRule="auto"/>
      <w:ind w:left="1644" w:hanging="1644"/>
    </w:pPr>
  </w:style>
  <w:style w:type="paragraph" w:customStyle="1" w:styleId="ParlAmend">
    <w:name w:val="ParlAmend"/>
    <w:aliases w:val="pp"/>
    <w:basedOn w:val="OPCParaBase"/>
    <w:rsid w:val="00680AEE"/>
    <w:pPr>
      <w:spacing w:before="240" w:line="240" w:lineRule="atLeast"/>
      <w:ind w:hanging="567"/>
    </w:pPr>
    <w:rPr>
      <w:sz w:val="24"/>
    </w:rPr>
  </w:style>
  <w:style w:type="paragraph" w:customStyle="1" w:styleId="Penalty">
    <w:name w:val="Penalty"/>
    <w:basedOn w:val="OPCParaBase"/>
    <w:rsid w:val="00680AEE"/>
    <w:pPr>
      <w:tabs>
        <w:tab w:val="left" w:pos="2977"/>
      </w:tabs>
      <w:spacing w:before="180" w:line="240" w:lineRule="auto"/>
      <w:ind w:left="1985" w:hanging="851"/>
    </w:pPr>
  </w:style>
  <w:style w:type="paragraph" w:customStyle="1" w:styleId="Portfolio">
    <w:name w:val="Portfolio"/>
    <w:basedOn w:val="OPCParaBase"/>
    <w:rsid w:val="00680AEE"/>
    <w:pPr>
      <w:spacing w:line="240" w:lineRule="auto"/>
    </w:pPr>
    <w:rPr>
      <w:i/>
      <w:sz w:val="20"/>
    </w:rPr>
  </w:style>
  <w:style w:type="paragraph" w:customStyle="1" w:styleId="Preamble">
    <w:name w:val="Preamble"/>
    <w:basedOn w:val="OPCParaBase"/>
    <w:next w:val="Normal"/>
    <w:rsid w:val="00680AE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80AEE"/>
    <w:pPr>
      <w:spacing w:line="240" w:lineRule="auto"/>
    </w:pPr>
    <w:rPr>
      <w:i/>
      <w:sz w:val="20"/>
    </w:rPr>
  </w:style>
  <w:style w:type="paragraph" w:customStyle="1" w:styleId="Session">
    <w:name w:val="Session"/>
    <w:basedOn w:val="OPCParaBase"/>
    <w:rsid w:val="00680AEE"/>
    <w:pPr>
      <w:spacing w:line="240" w:lineRule="auto"/>
    </w:pPr>
    <w:rPr>
      <w:sz w:val="28"/>
    </w:rPr>
  </w:style>
  <w:style w:type="paragraph" w:customStyle="1" w:styleId="Sponsor">
    <w:name w:val="Sponsor"/>
    <w:basedOn w:val="OPCParaBase"/>
    <w:rsid w:val="00680AEE"/>
    <w:pPr>
      <w:spacing w:line="240" w:lineRule="auto"/>
    </w:pPr>
    <w:rPr>
      <w:i/>
    </w:rPr>
  </w:style>
  <w:style w:type="paragraph" w:customStyle="1" w:styleId="Subitem">
    <w:name w:val="Subitem"/>
    <w:aliases w:val="iss"/>
    <w:basedOn w:val="OPCParaBase"/>
    <w:rsid w:val="00680AEE"/>
    <w:pPr>
      <w:spacing w:before="180" w:line="240" w:lineRule="auto"/>
      <w:ind w:left="709" w:hanging="709"/>
    </w:pPr>
  </w:style>
  <w:style w:type="paragraph" w:customStyle="1" w:styleId="SubitemHead">
    <w:name w:val="SubitemHead"/>
    <w:aliases w:val="issh"/>
    <w:basedOn w:val="OPCParaBase"/>
    <w:rsid w:val="00680AE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80AEE"/>
    <w:pPr>
      <w:spacing w:before="40" w:line="240" w:lineRule="auto"/>
      <w:ind w:left="1134"/>
    </w:pPr>
  </w:style>
  <w:style w:type="paragraph" w:customStyle="1" w:styleId="SubsectionHead">
    <w:name w:val="SubsectionHead"/>
    <w:aliases w:val="ssh"/>
    <w:basedOn w:val="OPCParaBase"/>
    <w:next w:val="subsection"/>
    <w:rsid w:val="00680AEE"/>
    <w:pPr>
      <w:keepNext/>
      <w:keepLines/>
      <w:spacing w:before="240" w:line="240" w:lineRule="auto"/>
      <w:ind w:left="1134"/>
    </w:pPr>
    <w:rPr>
      <w:i/>
    </w:rPr>
  </w:style>
  <w:style w:type="paragraph" w:customStyle="1" w:styleId="Tablea">
    <w:name w:val="Table(a)"/>
    <w:aliases w:val="ta"/>
    <w:basedOn w:val="OPCParaBase"/>
    <w:rsid w:val="00680AEE"/>
    <w:pPr>
      <w:spacing w:before="60" w:line="240" w:lineRule="auto"/>
      <w:ind w:left="284" w:hanging="284"/>
    </w:pPr>
    <w:rPr>
      <w:sz w:val="20"/>
    </w:rPr>
  </w:style>
  <w:style w:type="paragraph" w:customStyle="1" w:styleId="TableAA">
    <w:name w:val="Table(AA)"/>
    <w:aliases w:val="taaa"/>
    <w:basedOn w:val="OPCParaBase"/>
    <w:rsid w:val="00680AE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80AE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80AEE"/>
    <w:pPr>
      <w:spacing w:before="60" w:line="240" w:lineRule="atLeast"/>
    </w:pPr>
    <w:rPr>
      <w:sz w:val="20"/>
    </w:rPr>
  </w:style>
  <w:style w:type="paragraph" w:customStyle="1" w:styleId="TLPBoxTextnote">
    <w:name w:val="TLPBoxText(note"/>
    <w:aliases w:val="right)"/>
    <w:basedOn w:val="OPCParaBase"/>
    <w:rsid w:val="00680AE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80AE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80AEE"/>
    <w:pPr>
      <w:spacing w:before="122" w:line="198" w:lineRule="exact"/>
      <w:ind w:left="1985" w:hanging="851"/>
      <w:jc w:val="right"/>
    </w:pPr>
    <w:rPr>
      <w:sz w:val="18"/>
    </w:rPr>
  </w:style>
  <w:style w:type="paragraph" w:customStyle="1" w:styleId="TLPTableBullet">
    <w:name w:val="TLPTableBullet"/>
    <w:aliases w:val="ttb"/>
    <w:basedOn w:val="OPCParaBase"/>
    <w:rsid w:val="00680AEE"/>
    <w:pPr>
      <w:spacing w:line="240" w:lineRule="exact"/>
      <w:ind w:left="284" w:hanging="284"/>
    </w:pPr>
    <w:rPr>
      <w:sz w:val="20"/>
    </w:rPr>
  </w:style>
  <w:style w:type="paragraph" w:styleId="TOC1">
    <w:name w:val="toc 1"/>
    <w:basedOn w:val="OPCParaBase"/>
    <w:next w:val="Normal"/>
    <w:uiPriority w:val="39"/>
    <w:unhideWhenUsed/>
    <w:rsid w:val="00680AE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80AE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80AE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80AE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80AE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80AE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80AE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80AE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80AE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80AEE"/>
    <w:pPr>
      <w:keepLines/>
      <w:spacing w:before="240" w:after="120" w:line="240" w:lineRule="auto"/>
      <w:ind w:left="794"/>
    </w:pPr>
    <w:rPr>
      <w:b/>
      <w:kern w:val="28"/>
      <w:sz w:val="20"/>
    </w:rPr>
  </w:style>
  <w:style w:type="paragraph" w:customStyle="1" w:styleId="TofSectsHeading">
    <w:name w:val="TofSects(Heading)"/>
    <w:basedOn w:val="OPCParaBase"/>
    <w:rsid w:val="00680AEE"/>
    <w:pPr>
      <w:spacing w:before="240" w:after="120" w:line="240" w:lineRule="auto"/>
    </w:pPr>
    <w:rPr>
      <w:b/>
      <w:sz w:val="24"/>
    </w:rPr>
  </w:style>
  <w:style w:type="paragraph" w:customStyle="1" w:styleId="TofSectsSection">
    <w:name w:val="TofSects(Section)"/>
    <w:basedOn w:val="OPCParaBase"/>
    <w:rsid w:val="00680AEE"/>
    <w:pPr>
      <w:keepLines/>
      <w:spacing w:before="40" w:line="240" w:lineRule="auto"/>
      <w:ind w:left="1588" w:hanging="794"/>
    </w:pPr>
    <w:rPr>
      <w:kern w:val="28"/>
      <w:sz w:val="18"/>
    </w:rPr>
  </w:style>
  <w:style w:type="paragraph" w:customStyle="1" w:styleId="TofSectsSubdiv">
    <w:name w:val="TofSects(Subdiv)"/>
    <w:basedOn w:val="OPCParaBase"/>
    <w:rsid w:val="00680AEE"/>
    <w:pPr>
      <w:keepLines/>
      <w:spacing w:before="80" w:line="240" w:lineRule="auto"/>
      <w:ind w:left="1588" w:hanging="794"/>
    </w:pPr>
    <w:rPr>
      <w:kern w:val="28"/>
    </w:rPr>
  </w:style>
  <w:style w:type="paragraph" w:customStyle="1" w:styleId="WRStyle">
    <w:name w:val="WR Style"/>
    <w:aliases w:val="WR"/>
    <w:basedOn w:val="OPCParaBase"/>
    <w:rsid w:val="00680AEE"/>
    <w:pPr>
      <w:spacing w:before="240" w:line="240" w:lineRule="auto"/>
      <w:ind w:left="284" w:hanging="284"/>
    </w:pPr>
    <w:rPr>
      <w:b/>
      <w:i/>
      <w:kern w:val="28"/>
      <w:sz w:val="24"/>
    </w:rPr>
  </w:style>
  <w:style w:type="paragraph" w:customStyle="1" w:styleId="notepara">
    <w:name w:val="note(para)"/>
    <w:aliases w:val="na"/>
    <w:basedOn w:val="OPCParaBase"/>
    <w:rsid w:val="00680AEE"/>
    <w:pPr>
      <w:spacing w:before="40" w:line="198" w:lineRule="exact"/>
      <w:ind w:left="2354" w:hanging="369"/>
    </w:pPr>
    <w:rPr>
      <w:sz w:val="18"/>
    </w:rPr>
  </w:style>
  <w:style w:type="paragraph" w:styleId="Footer">
    <w:name w:val="footer"/>
    <w:link w:val="FooterChar"/>
    <w:rsid w:val="00680AE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80AEE"/>
    <w:rPr>
      <w:rFonts w:eastAsia="Times New Roman" w:cs="Times New Roman"/>
      <w:sz w:val="22"/>
      <w:szCs w:val="24"/>
      <w:lang w:eastAsia="en-AU"/>
    </w:rPr>
  </w:style>
  <w:style w:type="character" w:styleId="LineNumber">
    <w:name w:val="line number"/>
    <w:basedOn w:val="OPCCharBase"/>
    <w:uiPriority w:val="99"/>
    <w:semiHidden/>
    <w:unhideWhenUsed/>
    <w:rsid w:val="00680AEE"/>
    <w:rPr>
      <w:sz w:val="16"/>
    </w:rPr>
  </w:style>
  <w:style w:type="table" w:customStyle="1" w:styleId="CFlag">
    <w:name w:val="CFlag"/>
    <w:basedOn w:val="TableNormal"/>
    <w:uiPriority w:val="99"/>
    <w:rsid w:val="00680AEE"/>
    <w:rPr>
      <w:rFonts w:eastAsia="Times New Roman" w:cs="Times New Roman"/>
      <w:lang w:eastAsia="en-AU"/>
    </w:rPr>
    <w:tblPr/>
  </w:style>
  <w:style w:type="paragraph" w:customStyle="1" w:styleId="NotesHeading1">
    <w:name w:val="NotesHeading 1"/>
    <w:basedOn w:val="OPCParaBase"/>
    <w:next w:val="Normal"/>
    <w:rsid w:val="00680AEE"/>
    <w:rPr>
      <w:b/>
      <w:sz w:val="28"/>
      <w:szCs w:val="28"/>
    </w:rPr>
  </w:style>
  <w:style w:type="paragraph" w:customStyle="1" w:styleId="NotesHeading2">
    <w:name w:val="NotesHeading 2"/>
    <w:basedOn w:val="OPCParaBase"/>
    <w:next w:val="Normal"/>
    <w:rsid w:val="00680AEE"/>
    <w:rPr>
      <w:b/>
      <w:sz w:val="28"/>
      <w:szCs w:val="28"/>
    </w:rPr>
  </w:style>
  <w:style w:type="paragraph" w:customStyle="1" w:styleId="SignCoverPageEnd">
    <w:name w:val="SignCoverPageEnd"/>
    <w:basedOn w:val="OPCParaBase"/>
    <w:next w:val="Normal"/>
    <w:rsid w:val="00680AE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80AEE"/>
    <w:pPr>
      <w:pBdr>
        <w:top w:val="single" w:sz="4" w:space="1" w:color="auto"/>
      </w:pBdr>
      <w:spacing w:before="360"/>
      <w:ind w:right="397"/>
      <w:jc w:val="both"/>
    </w:pPr>
  </w:style>
  <w:style w:type="paragraph" w:customStyle="1" w:styleId="Paragraphsub-sub-sub">
    <w:name w:val="Paragraph(sub-sub-sub)"/>
    <w:aliases w:val="aaaa"/>
    <w:basedOn w:val="OPCParaBase"/>
    <w:rsid w:val="00680AE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80AE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80AE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80AE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80AEE"/>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680AEE"/>
    <w:pPr>
      <w:spacing w:before="120"/>
    </w:pPr>
  </w:style>
  <w:style w:type="paragraph" w:customStyle="1" w:styleId="TableTextEndNotes">
    <w:name w:val="TableTextEndNotes"/>
    <w:aliases w:val="Tten"/>
    <w:basedOn w:val="Normal"/>
    <w:rsid w:val="00680AEE"/>
    <w:pPr>
      <w:spacing w:before="60" w:line="240" w:lineRule="auto"/>
    </w:pPr>
    <w:rPr>
      <w:rFonts w:cs="Arial"/>
      <w:sz w:val="20"/>
      <w:szCs w:val="22"/>
    </w:rPr>
  </w:style>
  <w:style w:type="paragraph" w:customStyle="1" w:styleId="TableHeading">
    <w:name w:val="TableHeading"/>
    <w:aliases w:val="th"/>
    <w:basedOn w:val="OPCParaBase"/>
    <w:next w:val="Tabletext"/>
    <w:rsid w:val="00680AEE"/>
    <w:pPr>
      <w:keepNext/>
      <w:spacing w:before="60" w:line="240" w:lineRule="atLeast"/>
    </w:pPr>
    <w:rPr>
      <w:b/>
      <w:sz w:val="20"/>
    </w:rPr>
  </w:style>
  <w:style w:type="paragraph" w:customStyle="1" w:styleId="NoteToSubpara">
    <w:name w:val="NoteToSubpara"/>
    <w:aliases w:val="nts"/>
    <w:basedOn w:val="OPCParaBase"/>
    <w:rsid w:val="00680AEE"/>
    <w:pPr>
      <w:spacing w:before="40" w:line="198" w:lineRule="exact"/>
      <w:ind w:left="2835" w:hanging="709"/>
    </w:pPr>
    <w:rPr>
      <w:sz w:val="18"/>
    </w:rPr>
  </w:style>
  <w:style w:type="paragraph" w:customStyle="1" w:styleId="ENoteTableHeading">
    <w:name w:val="ENoteTableHeading"/>
    <w:aliases w:val="enth"/>
    <w:basedOn w:val="OPCParaBase"/>
    <w:rsid w:val="00680AEE"/>
    <w:pPr>
      <w:keepNext/>
      <w:spacing w:before="60" w:line="240" w:lineRule="atLeast"/>
    </w:pPr>
    <w:rPr>
      <w:rFonts w:ascii="Arial" w:hAnsi="Arial"/>
      <w:b/>
      <w:sz w:val="16"/>
    </w:rPr>
  </w:style>
  <w:style w:type="paragraph" w:customStyle="1" w:styleId="ENoteTTi">
    <w:name w:val="ENoteTTi"/>
    <w:aliases w:val="entti"/>
    <w:basedOn w:val="OPCParaBase"/>
    <w:rsid w:val="00680AEE"/>
    <w:pPr>
      <w:keepNext/>
      <w:spacing w:before="60" w:line="240" w:lineRule="atLeast"/>
      <w:ind w:left="170"/>
    </w:pPr>
    <w:rPr>
      <w:sz w:val="16"/>
    </w:rPr>
  </w:style>
  <w:style w:type="paragraph" w:customStyle="1" w:styleId="ENotesHeading1">
    <w:name w:val="ENotesHeading 1"/>
    <w:aliases w:val="Enh1"/>
    <w:basedOn w:val="OPCParaBase"/>
    <w:next w:val="Normal"/>
    <w:rsid w:val="00680AEE"/>
    <w:pPr>
      <w:spacing w:before="120"/>
      <w:outlineLvl w:val="1"/>
    </w:pPr>
    <w:rPr>
      <w:b/>
      <w:sz w:val="28"/>
      <w:szCs w:val="28"/>
    </w:rPr>
  </w:style>
  <w:style w:type="paragraph" w:customStyle="1" w:styleId="ENotesHeading2">
    <w:name w:val="ENotesHeading 2"/>
    <w:aliases w:val="Enh2"/>
    <w:basedOn w:val="OPCParaBase"/>
    <w:next w:val="Normal"/>
    <w:rsid w:val="00680AEE"/>
    <w:pPr>
      <w:spacing w:before="120" w:after="120"/>
      <w:outlineLvl w:val="2"/>
    </w:pPr>
    <w:rPr>
      <w:b/>
      <w:sz w:val="24"/>
      <w:szCs w:val="28"/>
    </w:rPr>
  </w:style>
  <w:style w:type="paragraph" w:customStyle="1" w:styleId="ENoteTTIndentHeading">
    <w:name w:val="ENoteTTIndentHeading"/>
    <w:aliases w:val="enTTHi"/>
    <w:basedOn w:val="OPCParaBase"/>
    <w:rsid w:val="00680AE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80AEE"/>
    <w:pPr>
      <w:spacing w:before="60" w:line="240" w:lineRule="atLeast"/>
    </w:pPr>
    <w:rPr>
      <w:sz w:val="16"/>
    </w:rPr>
  </w:style>
  <w:style w:type="paragraph" w:customStyle="1" w:styleId="MadeunderText">
    <w:name w:val="MadeunderText"/>
    <w:basedOn w:val="OPCParaBase"/>
    <w:next w:val="Normal"/>
    <w:rsid w:val="00680AEE"/>
    <w:pPr>
      <w:spacing w:before="240"/>
    </w:pPr>
    <w:rPr>
      <w:sz w:val="24"/>
      <w:szCs w:val="24"/>
    </w:rPr>
  </w:style>
  <w:style w:type="paragraph" w:customStyle="1" w:styleId="ENotesHeading3">
    <w:name w:val="ENotesHeading 3"/>
    <w:aliases w:val="Enh3"/>
    <w:basedOn w:val="OPCParaBase"/>
    <w:next w:val="Normal"/>
    <w:rsid w:val="00680AEE"/>
    <w:pPr>
      <w:keepNext/>
      <w:spacing w:before="120" w:line="240" w:lineRule="auto"/>
      <w:outlineLvl w:val="4"/>
    </w:pPr>
    <w:rPr>
      <w:b/>
      <w:szCs w:val="24"/>
    </w:rPr>
  </w:style>
  <w:style w:type="paragraph" w:customStyle="1" w:styleId="SubPartCASA">
    <w:name w:val="SubPart(CASA)"/>
    <w:aliases w:val="csp"/>
    <w:basedOn w:val="OPCParaBase"/>
    <w:next w:val="ActHead3"/>
    <w:rsid w:val="00680AEE"/>
    <w:pPr>
      <w:keepNext/>
      <w:keepLines/>
      <w:spacing w:before="280"/>
      <w:outlineLvl w:val="1"/>
    </w:pPr>
    <w:rPr>
      <w:b/>
      <w:kern w:val="28"/>
      <w:sz w:val="32"/>
    </w:rPr>
  </w:style>
  <w:style w:type="character" w:customStyle="1" w:styleId="CharSubPartTextCASA">
    <w:name w:val="CharSubPartText(CASA)"/>
    <w:basedOn w:val="OPCCharBase"/>
    <w:uiPriority w:val="1"/>
    <w:rsid w:val="00680AEE"/>
  </w:style>
  <w:style w:type="character" w:customStyle="1" w:styleId="CharSubPartNoCASA">
    <w:name w:val="CharSubPartNo(CASA)"/>
    <w:basedOn w:val="OPCCharBase"/>
    <w:uiPriority w:val="1"/>
    <w:rsid w:val="00680AEE"/>
  </w:style>
  <w:style w:type="paragraph" w:customStyle="1" w:styleId="ENoteTTIndentHeadingSub">
    <w:name w:val="ENoteTTIndentHeadingSub"/>
    <w:aliases w:val="enTTHis"/>
    <w:basedOn w:val="OPCParaBase"/>
    <w:rsid w:val="00680AEE"/>
    <w:pPr>
      <w:keepNext/>
      <w:spacing w:before="60" w:line="240" w:lineRule="atLeast"/>
      <w:ind w:left="340"/>
    </w:pPr>
    <w:rPr>
      <w:b/>
      <w:sz w:val="16"/>
    </w:rPr>
  </w:style>
  <w:style w:type="paragraph" w:customStyle="1" w:styleId="ENoteTTiSub">
    <w:name w:val="ENoteTTiSub"/>
    <w:aliases w:val="enttis"/>
    <w:basedOn w:val="OPCParaBase"/>
    <w:rsid w:val="00680AEE"/>
    <w:pPr>
      <w:keepNext/>
      <w:spacing w:before="60" w:line="240" w:lineRule="atLeast"/>
      <w:ind w:left="340"/>
    </w:pPr>
    <w:rPr>
      <w:sz w:val="16"/>
    </w:rPr>
  </w:style>
  <w:style w:type="paragraph" w:customStyle="1" w:styleId="SubDivisionMigration">
    <w:name w:val="SubDivisionMigration"/>
    <w:aliases w:val="sdm"/>
    <w:basedOn w:val="OPCParaBase"/>
    <w:rsid w:val="00680AE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80AEE"/>
    <w:pPr>
      <w:keepNext/>
      <w:keepLines/>
      <w:spacing w:before="240" w:line="240" w:lineRule="auto"/>
      <w:ind w:left="1134" w:hanging="1134"/>
    </w:pPr>
    <w:rPr>
      <w:b/>
      <w:sz w:val="28"/>
    </w:rPr>
  </w:style>
  <w:style w:type="table" w:styleId="TableGrid">
    <w:name w:val="Table Grid"/>
    <w:basedOn w:val="TableNormal"/>
    <w:uiPriority w:val="59"/>
    <w:rsid w:val="00680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680AEE"/>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680AE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80AEE"/>
    <w:rPr>
      <w:sz w:val="22"/>
    </w:rPr>
  </w:style>
  <w:style w:type="paragraph" w:customStyle="1" w:styleId="SOTextNote">
    <w:name w:val="SO TextNote"/>
    <w:aliases w:val="sont"/>
    <w:basedOn w:val="SOText"/>
    <w:qFormat/>
    <w:rsid w:val="00680AEE"/>
    <w:pPr>
      <w:spacing w:before="122" w:line="198" w:lineRule="exact"/>
      <w:ind w:left="1843" w:hanging="709"/>
    </w:pPr>
    <w:rPr>
      <w:sz w:val="18"/>
    </w:rPr>
  </w:style>
  <w:style w:type="paragraph" w:customStyle="1" w:styleId="SOPara">
    <w:name w:val="SO Para"/>
    <w:aliases w:val="soa"/>
    <w:basedOn w:val="SOText"/>
    <w:link w:val="SOParaChar"/>
    <w:qFormat/>
    <w:rsid w:val="00680AEE"/>
    <w:pPr>
      <w:tabs>
        <w:tab w:val="right" w:pos="1786"/>
      </w:tabs>
      <w:spacing w:before="40"/>
      <w:ind w:left="2070" w:hanging="936"/>
    </w:pPr>
  </w:style>
  <w:style w:type="character" w:customStyle="1" w:styleId="SOParaChar">
    <w:name w:val="SO Para Char"/>
    <w:aliases w:val="soa Char"/>
    <w:basedOn w:val="DefaultParagraphFont"/>
    <w:link w:val="SOPara"/>
    <w:rsid w:val="00680AEE"/>
    <w:rPr>
      <w:sz w:val="22"/>
    </w:rPr>
  </w:style>
  <w:style w:type="paragraph" w:customStyle="1" w:styleId="FileName">
    <w:name w:val="FileName"/>
    <w:basedOn w:val="Normal"/>
    <w:rsid w:val="00680AEE"/>
  </w:style>
  <w:style w:type="paragraph" w:customStyle="1" w:styleId="SOHeadBold">
    <w:name w:val="SO HeadBold"/>
    <w:aliases w:val="sohb"/>
    <w:basedOn w:val="SOText"/>
    <w:next w:val="SOText"/>
    <w:link w:val="SOHeadBoldChar"/>
    <w:qFormat/>
    <w:rsid w:val="00680AEE"/>
    <w:rPr>
      <w:b/>
    </w:rPr>
  </w:style>
  <w:style w:type="character" w:customStyle="1" w:styleId="SOHeadBoldChar">
    <w:name w:val="SO HeadBold Char"/>
    <w:aliases w:val="sohb Char"/>
    <w:basedOn w:val="DefaultParagraphFont"/>
    <w:link w:val="SOHeadBold"/>
    <w:rsid w:val="00680AEE"/>
    <w:rPr>
      <w:b/>
      <w:sz w:val="22"/>
    </w:rPr>
  </w:style>
  <w:style w:type="paragraph" w:customStyle="1" w:styleId="SOHeadItalic">
    <w:name w:val="SO HeadItalic"/>
    <w:aliases w:val="sohi"/>
    <w:basedOn w:val="SOText"/>
    <w:next w:val="SOText"/>
    <w:link w:val="SOHeadItalicChar"/>
    <w:qFormat/>
    <w:rsid w:val="00680AEE"/>
    <w:rPr>
      <w:i/>
    </w:rPr>
  </w:style>
  <w:style w:type="character" w:customStyle="1" w:styleId="SOHeadItalicChar">
    <w:name w:val="SO HeadItalic Char"/>
    <w:aliases w:val="sohi Char"/>
    <w:basedOn w:val="DefaultParagraphFont"/>
    <w:link w:val="SOHeadItalic"/>
    <w:rsid w:val="00680AEE"/>
    <w:rPr>
      <w:i/>
      <w:sz w:val="22"/>
    </w:rPr>
  </w:style>
  <w:style w:type="paragraph" w:customStyle="1" w:styleId="SOBullet">
    <w:name w:val="SO Bullet"/>
    <w:aliases w:val="sotb"/>
    <w:basedOn w:val="SOText"/>
    <w:link w:val="SOBulletChar"/>
    <w:qFormat/>
    <w:rsid w:val="00680AEE"/>
    <w:pPr>
      <w:ind w:left="1559" w:hanging="425"/>
    </w:pPr>
  </w:style>
  <w:style w:type="character" w:customStyle="1" w:styleId="SOBulletChar">
    <w:name w:val="SO Bullet Char"/>
    <w:aliases w:val="sotb Char"/>
    <w:basedOn w:val="DefaultParagraphFont"/>
    <w:link w:val="SOBullet"/>
    <w:rsid w:val="00680AEE"/>
    <w:rPr>
      <w:sz w:val="22"/>
    </w:rPr>
  </w:style>
  <w:style w:type="paragraph" w:customStyle="1" w:styleId="SOBulletNote">
    <w:name w:val="SO BulletNote"/>
    <w:aliases w:val="sonb"/>
    <w:basedOn w:val="SOTextNote"/>
    <w:link w:val="SOBulletNoteChar"/>
    <w:qFormat/>
    <w:rsid w:val="00680AEE"/>
    <w:pPr>
      <w:tabs>
        <w:tab w:val="left" w:pos="1560"/>
      </w:tabs>
      <w:ind w:left="2268" w:hanging="1134"/>
    </w:pPr>
  </w:style>
  <w:style w:type="character" w:customStyle="1" w:styleId="SOBulletNoteChar">
    <w:name w:val="SO BulletNote Char"/>
    <w:aliases w:val="sonb Char"/>
    <w:basedOn w:val="DefaultParagraphFont"/>
    <w:link w:val="SOBulletNote"/>
    <w:rsid w:val="00680AEE"/>
    <w:rPr>
      <w:sz w:val="18"/>
    </w:rPr>
  </w:style>
  <w:style w:type="paragraph" w:customStyle="1" w:styleId="SOText2">
    <w:name w:val="SO Text2"/>
    <w:aliases w:val="sot2"/>
    <w:basedOn w:val="Normal"/>
    <w:next w:val="SOText"/>
    <w:link w:val="SOText2Char"/>
    <w:rsid w:val="00680AE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80AEE"/>
    <w:rPr>
      <w:sz w:val="22"/>
    </w:rPr>
  </w:style>
  <w:style w:type="character" w:customStyle="1" w:styleId="Heading1Char">
    <w:name w:val="Heading 1 Char"/>
    <w:basedOn w:val="DefaultParagraphFont"/>
    <w:link w:val="Heading1"/>
    <w:uiPriority w:val="9"/>
    <w:rsid w:val="00663B4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63B4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63B4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663B4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663B48"/>
    <w:rPr>
      <w:rFonts w:eastAsia="Times New Roman" w:cs="Times New Roman"/>
      <w:b/>
      <w:kern w:val="28"/>
      <w:sz w:val="24"/>
      <w:lang w:eastAsia="en-AU"/>
    </w:rPr>
  </w:style>
  <w:style w:type="character" w:customStyle="1" w:styleId="Heading6Char">
    <w:name w:val="Heading 6 Char"/>
    <w:basedOn w:val="DefaultParagraphFont"/>
    <w:link w:val="Heading6"/>
    <w:uiPriority w:val="9"/>
    <w:semiHidden/>
    <w:rsid w:val="00663B4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663B4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663B4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63B48"/>
    <w:rPr>
      <w:rFonts w:asciiTheme="majorHAnsi" w:eastAsiaTheme="majorEastAsia" w:hAnsiTheme="majorHAnsi" w:cstheme="majorBidi"/>
      <w:i/>
      <w:iCs/>
      <w:color w:val="404040" w:themeColor="text1" w:themeTint="BF"/>
    </w:rPr>
  </w:style>
  <w:style w:type="character" w:customStyle="1" w:styleId="subsectionChar">
    <w:name w:val="subsection Char"/>
    <w:aliases w:val="ss Char"/>
    <w:link w:val="subsection"/>
    <w:rsid w:val="00663B48"/>
    <w:rPr>
      <w:rFonts w:eastAsia="Times New Roman" w:cs="Times New Roman"/>
      <w:sz w:val="22"/>
      <w:lang w:eastAsia="en-AU"/>
    </w:rPr>
  </w:style>
  <w:style w:type="character" w:customStyle="1" w:styleId="paragraphChar">
    <w:name w:val="paragraph Char"/>
    <w:aliases w:val="a Char"/>
    <w:link w:val="paragraph"/>
    <w:rsid w:val="00663B48"/>
    <w:rPr>
      <w:rFonts w:eastAsia="Times New Roman" w:cs="Times New Roman"/>
      <w:sz w:val="22"/>
      <w:lang w:eastAsia="en-AU"/>
    </w:rPr>
  </w:style>
  <w:style w:type="character" w:customStyle="1" w:styleId="ActHead5Char">
    <w:name w:val="ActHead 5 Char"/>
    <w:aliases w:val="s Char"/>
    <w:link w:val="ActHead5"/>
    <w:rsid w:val="00663B48"/>
    <w:rPr>
      <w:rFonts w:eastAsia="Times New Roman" w:cs="Times New Roman"/>
      <w:b/>
      <w:kern w:val="28"/>
      <w:sz w:val="24"/>
      <w:lang w:eastAsia="en-AU"/>
    </w:rPr>
  </w:style>
  <w:style w:type="numbering" w:customStyle="1" w:styleId="OPCBodyList">
    <w:name w:val="OPCBodyList"/>
    <w:uiPriority w:val="99"/>
    <w:rsid w:val="00663B48"/>
    <w:pPr>
      <w:numPr>
        <w:numId w:val="16"/>
      </w:numPr>
    </w:pPr>
  </w:style>
  <w:style w:type="character" w:customStyle="1" w:styleId="ItemHeadChar">
    <w:name w:val="ItemHead Char"/>
    <w:aliases w:val="ih Char"/>
    <w:basedOn w:val="DefaultParagraphFont"/>
    <w:link w:val="ItemHead"/>
    <w:rsid w:val="00CC0317"/>
    <w:rPr>
      <w:rFonts w:ascii="Arial" w:eastAsia="Times New Roman" w:hAnsi="Arial" w:cs="Times New Roman"/>
      <w:b/>
      <w:kern w:val="28"/>
      <w:sz w:val="24"/>
      <w:lang w:eastAsia="en-AU"/>
    </w:rPr>
  </w:style>
  <w:style w:type="paragraph" w:styleId="BalloonText">
    <w:name w:val="Balloon Text"/>
    <w:basedOn w:val="Normal"/>
    <w:link w:val="BalloonTextChar"/>
    <w:uiPriority w:val="99"/>
    <w:semiHidden/>
    <w:unhideWhenUsed/>
    <w:rsid w:val="006048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827"/>
    <w:rPr>
      <w:rFonts w:ascii="Tahoma" w:hAnsi="Tahoma" w:cs="Tahoma"/>
      <w:sz w:val="16"/>
      <w:szCs w:val="16"/>
    </w:rPr>
  </w:style>
  <w:style w:type="paragraph" w:customStyle="1" w:styleId="ShortTP1">
    <w:name w:val="ShortTP1"/>
    <w:basedOn w:val="ShortT"/>
    <w:link w:val="ShortTP1Char"/>
    <w:rsid w:val="00361AB3"/>
    <w:pPr>
      <w:spacing w:before="800"/>
    </w:pPr>
  </w:style>
  <w:style w:type="character" w:customStyle="1" w:styleId="OPCParaBaseChar">
    <w:name w:val="OPCParaBase Char"/>
    <w:basedOn w:val="DefaultParagraphFont"/>
    <w:link w:val="OPCParaBase"/>
    <w:rsid w:val="00361AB3"/>
    <w:rPr>
      <w:rFonts w:eastAsia="Times New Roman" w:cs="Times New Roman"/>
      <w:sz w:val="22"/>
      <w:lang w:eastAsia="en-AU"/>
    </w:rPr>
  </w:style>
  <w:style w:type="character" w:customStyle="1" w:styleId="ShortTChar">
    <w:name w:val="ShortT Char"/>
    <w:basedOn w:val="OPCParaBaseChar"/>
    <w:link w:val="ShortT"/>
    <w:rsid w:val="00361AB3"/>
    <w:rPr>
      <w:rFonts w:eastAsia="Times New Roman" w:cs="Times New Roman"/>
      <w:b/>
      <w:sz w:val="40"/>
      <w:lang w:eastAsia="en-AU"/>
    </w:rPr>
  </w:style>
  <w:style w:type="character" w:customStyle="1" w:styleId="ShortTP1Char">
    <w:name w:val="ShortTP1 Char"/>
    <w:basedOn w:val="ShortTChar"/>
    <w:link w:val="ShortTP1"/>
    <w:rsid w:val="00361AB3"/>
    <w:rPr>
      <w:rFonts w:eastAsia="Times New Roman" w:cs="Times New Roman"/>
      <w:b/>
      <w:sz w:val="40"/>
      <w:lang w:eastAsia="en-AU"/>
    </w:rPr>
  </w:style>
  <w:style w:type="paragraph" w:customStyle="1" w:styleId="ActNoP1">
    <w:name w:val="ActNoP1"/>
    <w:basedOn w:val="Actno"/>
    <w:link w:val="ActNoP1Char"/>
    <w:rsid w:val="00361AB3"/>
    <w:pPr>
      <w:spacing w:before="800"/>
    </w:pPr>
    <w:rPr>
      <w:sz w:val="28"/>
    </w:rPr>
  </w:style>
  <w:style w:type="character" w:customStyle="1" w:styleId="ActnoChar">
    <w:name w:val="Actno Char"/>
    <w:basedOn w:val="ShortTChar"/>
    <w:link w:val="Actno"/>
    <w:rsid w:val="00361AB3"/>
    <w:rPr>
      <w:rFonts w:eastAsia="Times New Roman" w:cs="Times New Roman"/>
      <w:b/>
      <w:sz w:val="40"/>
      <w:lang w:eastAsia="en-AU"/>
    </w:rPr>
  </w:style>
  <w:style w:type="character" w:customStyle="1" w:styleId="ActNoP1Char">
    <w:name w:val="ActNoP1 Char"/>
    <w:basedOn w:val="ActnoChar"/>
    <w:link w:val="ActNoP1"/>
    <w:rsid w:val="00361AB3"/>
    <w:rPr>
      <w:rFonts w:eastAsia="Times New Roman" w:cs="Times New Roman"/>
      <w:b/>
      <w:sz w:val="28"/>
      <w:lang w:eastAsia="en-AU"/>
    </w:rPr>
  </w:style>
  <w:style w:type="paragraph" w:customStyle="1" w:styleId="ShortTCP">
    <w:name w:val="ShortTCP"/>
    <w:basedOn w:val="ShortT"/>
    <w:link w:val="ShortTCPChar"/>
    <w:rsid w:val="00361AB3"/>
  </w:style>
  <w:style w:type="character" w:customStyle="1" w:styleId="ShortTCPChar">
    <w:name w:val="ShortTCP Char"/>
    <w:basedOn w:val="ShortTChar"/>
    <w:link w:val="ShortTCP"/>
    <w:rsid w:val="00361AB3"/>
    <w:rPr>
      <w:rFonts w:eastAsia="Times New Roman" w:cs="Times New Roman"/>
      <w:b/>
      <w:sz w:val="40"/>
      <w:lang w:eastAsia="en-AU"/>
    </w:rPr>
  </w:style>
  <w:style w:type="paragraph" w:customStyle="1" w:styleId="ActNoCP">
    <w:name w:val="ActNoCP"/>
    <w:basedOn w:val="Actno"/>
    <w:link w:val="ActNoCPChar"/>
    <w:rsid w:val="00361AB3"/>
    <w:pPr>
      <w:spacing w:before="400"/>
    </w:pPr>
  </w:style>
  <w:style w:type="character" w:customStyle="1" w:styleId="ActNoCPChar">
    <w:name w:val="ActNoCP Char"/>
    <w:basedOn w:val="ActnoChar"/>
    <w:link w:val="ActNoCP"/>
    <w:rsid w:val="00361AB3"/>
    <w:rPr>
      <w:rFonts w:eastAsia="Times New Roman" w:cs="Times New Roman"/>
      <w:b/>
      <w:sz w:val="40"/>
      <w:lang w:eastAsia="en-AU"/>
    </w:rPr>
  </w:style>
  <w:style w:type="paragraph" w:customStyle="1" w:styleId="AssentBk">
    <w:name w:val="AssentBk"/>
    <w:basedOn w:val="Normal"/>
    <w:rsid w:val="00361AB3"/>
    <w:pPr>
      <w:spacing w:line="240" w:lineRule="auto"/>
    </w:pPr>
    <w:rPr>
      <w:rFonts w:eastAsia="Times New Roman" w:cs="Times New Roman"/>
      <w:sz w:val="20"/>
      <w:lang w:eastAsia="en-AU"/>
    </w:rPr>
  </w:style>
  <w:style w:type="paragraph" w:customStyle="1" w:styleId="AssentDt">
    <w:name w:val="AssentDt"/>
    <w:basedOn w:val="Normal"/>
    <w:rsid w:val="003F4FAE"/>
    <w:pPr>
      <w:spacing w:line="240" w:lineRule="auto"/>
    </w:pPr>
    <w:rPr>
      <w:rFonts w:eastAsia="Times New Roman" w:cs="Times New Roman"/>
      <w:sz w:val="20"/>
      <w:lang w:eastAsia="en-AU"/>
    </w:rPr>
  </w:style>
  <w:style w:type="paragraph" w:customStyle="1" w:styleId="2ndRd">
    <w:name w:val="2ndRd"/>
    <w:basedOn w:val="Normal"/>
    <w:rsid w:val="003F4FAE"/>
    <w:pPr>
      <w:spacing w:line="240" w:lineRule="auto"/>
    </w:pPr>
    <w:rPr>
      <w:rFonts w:eastAsia="Times New Roman" w:cs="Times New Roman"/>
      <w:sz w:val="20"/>
      <w:lang w:eastAsia="en-AU"/>
    </w:rPr>
  </w:style>
  <w:style w:type="paragraph" w:customStyle="1" w:styleId="ScalePlusRef">
    <w:name w:val="ScalePlusRef"/>
    <w:basedOn w:val="Normal"/>
    <w:rsid w:val="003F4FAE"/>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80AEE"/>
    <w:pPr>
      <w:spacing w:line="260" w:lineRule="atLeast"/>
    </w:pPr>
    <w:rPr>
      <w:sz w:val="22"/>
    </w:rPr>
  </w:style>
  <w:style w:type="paragraph" w:styleId="Heading1">
    <w:name w:val="heading 1"/>
    <w:basedOn w:val="Normal"/>
    <w:next w:val="Normal"/>
    <w:link w:val="Heading1Char"/>
    <w:uiPriority w:val="9"/>
    <w:qFormat/>
    <w:rsid w:val="00663B4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63B4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63B4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63B4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subsection"/>
    <w:link w:val="Heading5Char"/>
    <w:qFormat/>
    <w:rsid w:val="00663B48"/>
    <w:pPr>
      <w:keepNext/>
      <w:keepLines/>
      <w:spacing w:before="280" w:line="240" w:lineRule="auto"/>
      <w:ind w:left="1134" w:hanging="1134"/>
      <w:outlineLvl w:val="4"/>
    </w:pPr>
    <w:rPr>
      <w:rFonts w:eastAsia="Times New Roman" w:cs="Times New Roman"/>
      <w:b/>
      <w:kern w:val="28"/>
      <w:sz w:val="24"/>
      <w:lang w:eastAsia="en-AU"/>
    </w:rPr>
  </w:style>
  <w:style w:type="paragraph" w:styleId="Heading6">
    <w:name w:val="heading 6"/>
    <w:basedOn w:val="Normal"/>
    <w:next w:val="Normal"/>
    <w:link w:val="Heading6Char"/>
    <w:uiPriority w:val="9"/>
    <w:semiHidden/>
    <w:unhideWhenUsed/>
    <w:qFormat/>
    <w:rsid w:val="00663B4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63B4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63B4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63B4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80AEE"/>
  </w:style>
  <w:style w:type="paragraph" w:customStyle="1" w:styleId="OPCParaBase">
    <w:name w:val="OPCParaBase"/>
    <w:link w:val="OPCParaBaseChar"/>
    <w:qFormat/>
    <w:rsid w:val="00680AEE"/>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680AEE"/>
    <w:pPr>
      <w:spacing w:line="240" w:lineRule="auto"/>
    </w:pPr>
    <w:rPr>
      <w:b/>
      <w:sz w:val="40"/>
    </w:rPr>
  </w:style>
  <w:style w:type="paragraph" w:customStyle="1" w:styleId="ActHead1">
    <w:name w:val="ActHead 1"/>
    <w:aliases w:val="c"/>
    <w:basedOn w:val="OPCParaBase"/>
    <w:next w:val="Normal"/>
    <w:qFormat/>
    <w:rsid w:val="00680AE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80AE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80AE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80AE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80AE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80AE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80AE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80AE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80AEE"/>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680AEE"/>
  </w:style>
  <w:style w:type="paragraph" w:customStyle="1" w:styleId="Blocks">
    <w:name w:val="Blocks"/>
    <w:aliases w:val="bb"/>
    <w:basedOn w:val="OPCParaBase"/>
    <w:qFormat/>
    <w:rsid w:val="00680AEE"/>
    <w:pPr>
      <w:spacing w:line="240" w:lineRule="auto"/>
    </w:pPr>
    <w:rPr>
      <w:sz w:val="24"/>
    </w:rPr>
  </w:style>
  <w:style w:type="paragraph" w:customStyle="1" w:styleId="BoxText">
    <w:name w:val="BoxText"/>
    <w:aliases w:val="bt"/>
    <w:basedOn w:val="OPCParaBase"/>
    <w:qFormat/>
    <w:rsid w:val="00680AE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80AEE"/>
    <w:rPr>
      <w:b/>
    </w:rPr>
  </w:style>
  <w:style w:type="paragraph" w:customStyle="1" w:styleId="BoxHeadItalic">
    <w:name w:val="BoxHeadItalic"/>
    <w:aliases w:val="bhi"/>
    <w:basedOn w:val="BoxText"/>
    <w:next w:val="BoxStep"/>
    <w:qFormat/>
    <w:rsid w:val="00680AEE"/>
    <w:rPr>
      <w:i/>
    </w:rPr>
  </w:style>
  <w:style w:type="paragraph" w:customStyle="1" w:styleId="BoxList">
    <w:name w:val="BoxList"/>
    <w:aliases w:val="bl"/>
    <w:basedOn w:val="BoxText"/>
    <w:qFormat/>
    <w:rsid w:val="00680AEE"/>
    <w:pPr>
      <w:ind w:left="1559" w:hanging="425"/>
    </w:pPr>
  </w:style>
  <w:style w:type="paragraph" w:customStyle="1" w:styleId="BoxNote">
    <w:name w:val="BoxNote"/>
    <w:aliases w:val="bn"/>
    <w:basedOn w:val="BoxText"/>
    <w:qFormat/>
    <w:rsid w:val="00680AEE"/>
    <w:pPr>
      <w:tabs>
        <w:tab w:val="left" w:pos="1985"/>
      </w:tabs>
      <w:spacing w:before="122" w:line="198" w:lineRule="exact"/>
      <w:ind w:left="2948" w:hanging="1814"/>
    </w:pPr>
    <w:rPr>
      <w:sz w:val="18"/>
    </w:rPr>
  </w:style>
  <w:style w:type="paragraph" w:customStyle="1" w:styleId="BoxPara">
    <w:name w:val="BoxPara"/>
    <w:aliases w:val="bp"/>
    <w:basedOn w:val="BoxText"/>
    <w:qFormat/>
    <w:rsid w:val="00680AEE"/>
    <w:pPr>
      <w:tabs>
        <w:tab w:val="right" w:pos="2268"/>
      </w:tabs>
      <w:ind w:left="2552" w:hanging="1418"/>
    </w:pPr>
  </w:style>
  <w:style w:type="paragraph" w:customStyle="1" w:styleId="BoxStep">
    <w:name w:val="BoxStep"/>
    <w:aliases w:val="bs"/>
    <w:basedOn w:val="BoxText"/>
    <w:qFormat/>
    <w:rsid w:val="00680AEE"/>
    <w:pPr>
      <w:ind w:left="1985" w:hanging="851"/>
    </w:pPr>
  </w:style>
  <w:style w:type="character" w:customStyle="1" w:styleId="CharAmPartNo">
    <w:name w:val="CharAmPartNo"/>
    <w:basedOn w:val="OPCCharBase"/>
    <w:qFormat/>
    <w:rsid w:val="00680AEE"/>
  </w:style>
  <w:style w:type="character" w:customStyle="1" w:styleId="CharAmPartText">
    <w:name w:val="CharAmPartText"/>
    <w:basedOn w:val="OPCCharBase"/>
    <w:qFormat/>
    <w:rsid w:val="00680AEE"/>
  </w:style>
  <w:style w:type="character" w:customStyle="1" w:styleId="CharAmSchNo">
    <w:name w:val="CharAmSchNo"/>
    <w:basedOn w:val="OPCCharBase"/>
    <w:qFormat/>
    <w:rsid w:val="00680AEE"/>
  </w:style>
  <w:style w:type="character" w:customStyle="1" w:styleId="CharAmSchText">
    <w:name w:val="CharAmSchText"/>
    <w:basedOn w:val="OPCCharBase"/>
    <w:qFormat/>
    <w:rsid w:val="00680AEE"/>
  </w:style>
  <w:style w:type="character" w:customStyle="1" w:styleId="CharBoldItalic">
    <w:name w:val="CharBoldItalic"/>
    <w:basedOn w:val="OPCCharBase"/>
    <w:uiPriority w:val="1"/>
    <w:qFormat/>
    <w:rsid w:val="00680AEE"/>
    <w:rPr>
      <w:b/>
      <w:i/>
    </w:rPr>
  </w:style>
  <w:style w:type="character" w:customStyle="1" w:styleId="CharChapNo">
    <w:name w:val="CharChapNo"/>
    <w:basedOn w:val="OPCCharBase"/>
    <w:uiPriority w:val="1"/>
    <w:qFormat/>
    <w:rsid w:val="00680AEE"/>
  </w:style>
  <w:style w:type="character" w:customStyle="1" w:styleId="CharChapText">
    <w:name w:val="CharChapText"/>
    <w:basedOn w:val="OPCCharBase"/>
    <w:uiPriority w:val="1"/>
    <w:qFormat/>
    <w:rsid w:val="00680AEE"/>
  </w:style>
  <w:style w:type="character" w:customStyle="1" w:styleId="CharDivNo">
    <w:name w:val="CharDivNo"/>
    <w:basedOn w:val="OPCCharBase"/>
    <w:uiPriority w:val="1"/>
    <w:qFormat/>
    <w:rsid w:val="00680AEE"/>
  </w:style>
  <w:style w:type="character" w:customStyle="1" w:styleId="CharDivText">
    <w:name w:val="CharDivText"/>
    <w:basedOn w:val="OPCCharBase"/>
    <w:uiPriority w:val="1"/>
    <w:qFormat/>
    <w:rsid w:val="00680AEE"/>
  </w:style>
  <w:style w:type="character" w:customStyle="1" w:styleId="CharItalic">
    <w:name w:val="CharItalic"/>
    <w:basedOn w:val="OPCCharBase"/>
    <w:uiPriority w:val="1"/>
    <w:qFormat/>
    <w:rsid w:val="00680AEE"/>
    <w:rPr>
      <w:i/>
    </w:rPr>
  </w:style>
  <w:style w:type="character" w:customStyle="1" w:styleId="CharPartNo">
    <w:name w:val="CharPartNo"/>
    <w:basedOn w:val="OPCCharBase"/>
    <w:uiPriority w:val="1"/>
    <w:qFormat/>
    <w:rsid w:val="00680AEE"/>
  </w:style>
  <w:style w:type="character" w:customStyle="1" w:styleId="CharPartText">
    <w:name w:val="CharPartText"/>
    <w:basedOn w:val="OPCCharBase"/>
    <w:uiPriority w:val="1"/>
    <w:qFormat/>
    <w:rsid w:val="00680AEE"/>
  </w:style>
  <w:style w:type="character" w:customStyle="1" w:styleId="CharSectno">
    <w:name w:val="CharSectno"/>
    <w:basedOn w:val="OPCCharBase"/>
    <w:qFormat/>
    <w:rsid w:val="00680AEE"/>
  </w:style>
  <w:style w:type="character" w:customStyle="1" w:styleId="CharSubdNo">
    <w:name w:val="CharSubdNo"/>
    <w:basedOn w:val="OPCCharBase"/>
    <w:uiPriority w:val="1"/>
    <w:qFormat/>
    <w:rsid w:val="00680AEE"/>
  </w:style>
  <w:style w:type="character" w:customStyle="1" w:styleId="CharSubdText">
    <w:name w:val="CharSubdText"/>
    <w:basedOn w:val="OPCCharBase"/>
    <w:uiPriority w:val="1"/>
    <w:qFormat/>
    <w:rsid w:val="00680AEE"/>
  </w:style>
  <w:style w:type="paragraph" w:customStyle="1" w:styleId="CTA--">
    <w:name w:val="CTA --"/>
    <w:basedOn w:val="OPCParaBase"/>
    <w:next w:val="Normal"/>
    <w:rsid w:val="00680AEE"/>
    <w:pPr>
      <w:spacing w:before="60" w:line="240" w:lineRule="atLeast"/>
      <w:ind w:left="142" w:hanging="142"/>
    </w:pPr>
    <w:rPr>
      <w:sz w:val="20"/>
    </w:rPr>
  </w:style>
  <w:style w:type="paragraph" w:customStyle="1" w:styleId="CTA-">
    <w:name w:val="CTA -"/>
    <w:basedOn w:val="OPCParaBase"/>
    <w:rsid w:val="00680AEE"/>
    <w:pPr>
      <w:spacing w:before="60" w:line="240" w:lineRule="atLeast"/>
      <w:ind w:left="85" w:hanging="85"/>
    </w:pPr>
    <w:rPr>
      <w:sz w:val="20"/>
    </w:rPr>
  </w:style>
  <w:style w:type="paragraph" w:customStyle="1" w:styleId="CTA---">
    <w:name w:val="CTA ---"/>
    <w:basedOn w:val="OPCParaBase"/>
    <w:next w:val="Normal"/>
    <w:rsid w:val="00680AEE"/>
    <w:pPr>
      <w:spacing w:before="60" w:line="240" w:lineRule="atLeast"/>
      <w:ind w:left="198" w:hanging="198"/>
    </w:pPr>
    <w:rPr>
      <w:sz w:val="20"/>
    </w:rPr>
  </w:style>
  <w:style w:type="paragraph" w:customStyle="1" w:styleId="CTA----">
    <w:name w:val="CTA ----"/>
    <w:basedOn w:val="OPCParaBase"/>
    <w:next w:val="Normal"/>
    <w:rsid w:val="00680AEE"/>
    <w:pPr>
      <w:spacing w:before="60" w:line="240" w:lineRule="atLeast"/>
      <w:ind w:left="255" w:hanging="255"/>
    </w:pPr>
    <w:rPr>
      <w:sz w:val="20"/>
    </w:rPr>
  </w:style>
  <w:style w:type="paragraph" w:customStyle="1" w:styleId="CTA1a">
    <w:name w:val="CTA 1(a)"/>
    <w:basedOn w:val="OPCParaBase"/>
    <w:rsid w:val="00680AEE"/>
    <w:pPr>
      <w:tabs>
        <w:tab w:val="right" w:pos="414"/>
      </w:tabs>
      <w:spacing w:before="40" w:line="240" w:lineRule="atLeast"/>
      <w:ind w:left="675" w:hanging="675"/>
    </w:pPr>
    <w:rPr>
      <w:sz w:val="20"/>
    </w:rPr>
  </w:style>
  <w:style w:type="paragraph" w:customStyle="1" w:styleId="CTA1ai">
    <w:name w:val="CTA 1(a)(i)"/>
    <w:basedOn w:val="OPCParaBase"/>
    <w:rsid w:val="00680AEE"/>
    <w:pPr>
      <w:tabs>
        <w:tab w:val="right" w:pos="1004"/>
      </w:tabs>
      <w:spacing w:before="40" w:line="240" w:lineRule="atLeast"/>
      <w:ind w:left="1253" w:hanging="1253"/>
    </w:pPr>
    <w:rPr>
      <w:sz w:val="20"/>
    </w:rPr>
  </w:style>
  <w:style w:type="paragraph" w:customStyle="1" w:styleId="CTA2a">
    <w:name w:val="CTA 2(a)"/>
    <w:basedOn w:val="OPCParaBase"/>
    <w:rsid w:val="00680AEE"/>
    <w:pPr>
      <w:tabs>
        <w:tab w:val="right" w:pos="482"/>
      </w:tabs>
      <w:spacing w:before="40" w:line="240" w:lineRule="atLeast"/>
      <w:ind w:left="748" w:hanging="748"/>
    </w:pPr>
    <w:rPr>
      <w:sz w:val="20"/>
    </w:rPr>
  </w:style>
  <w:style w:type="paragraph" w:customStyle="1" w:styleId="CTA2ai">
    <w:name w:val="CTA 2(a)(i)"/>
    <w:basedOn w:val="OPCParaBase"/>
    <w:rsid w:val="00680AEE"/>
    <w:pPr>
      <w:tabs>
        <w:tab w:val="right" w:pos="1089"/>
      </w:tabs>
      <w:spacing w:before="40" w:line="240" w:lineRule="atLeast"/>
      <w:ind w:left="1327" w:hanging="1327"/>
    </w:pPr>
    <w:rPr>
      <w:sz w:val="20"/>
    </w:rPr>
  </w:style>
  <w:style w:type="paragraph" w:customStyle="1" w:styleId="CTA3a">
    <w:name w:val="CTA 3(a)"/>
    <w:basedOn w:val="OPCParaBase"/>
    <w:rsid w:val="00680AEE"/>
    <w:pPr>
      <w:tabs>
        <w:tab w:val="right" w:pos="556"/>
      </w:tabs>
      <w:spacing w:before="40" w:line="240" w:lineRule="atLeast"/>
      <w:ind w:left="805" w:hanging="805"/>
    </w:pPr>
    <w:rPr>
      <w:sz w:val="20"/>
    </w:rPr>
  </w:style>
  <w:style w:type="paragraph" w:customStyle="1" w:styleId="CTA3ai">
    <w:name w:val="CTA 3(a)(i)"/>
    <w:basedOn w:val="OPCParaBase"/>
    <w:rsid w:val="00680AEE"/>
    <w:pPr>
      <w:tabs>
        <w:tab w:val="right" w:pos="1140"/>
      </w:tabs>
      <w:spacing w:before="40" w:line="240" w:lineRule="atLeast"/>
      <w:ind w:left="1361" w:hanging="1361"/>
    </w:pPr>
    <w:rPr>
      <w:sz w:val="20"/>
    </w:rPr>
  </w:style>
  <w:style w:type="paragraph" w:customStyle="1" w:styleId="CTA4a">
    <w:name w:val="CTA 4(a)"/>
    <w:basedOn w:val="OPCParaBase"/>
    <w:rsid w:val="00680AEE"/>
    <w:pPr>
      <w:tabs>
        <w:tab w:val="right" w:pos="624"/>
      </w:tabs>
      <w:spacing w:before="40" w:line="240" w:lineRule="atLeast"/>
      <w:ind w:left="873" w:hanging="873"/>
    </w:pPr>
    <w:rPr>
      <w:sz w:val="20"/>
    </w:rPr>
  </w:style>
  <w:style w:type="paragraph" w:customStyle="1" w:styleId="CTA4ai">
    <w:name w:val="CTA 4(a)(i)"/>
    <w:basedOn w:val="OPCParaBase"/>
    <w:rsid w:val="00680AEE"/>
    <w:pPr>
      <w:tabs>
        <w:tab w:val="right" w:pos="1213"/>
      </w:tabs>
      <w:spacing w:before="40" w:line="240" w:lineRule="atLeast"/>
      <w:ind w:left="1452" w:hanging="1452"/>
    </w:pPr>
    <w:rPr>
      <w:sz w:val="20"/>
    </w:rPr>
  </w:style>
  <w:style w:type="paragraph" w:customStyle="1" w:styleId="CTACAPS">
    <w:name w:val="CTA CAPS"/>
    <w:basedOn w:val="OPCParaBase"/>
    <w:rsid w:val="00680AEE"/>
    <w:pPr>
      <w:spacing w:before="60" w:line="240" w:lineRule="atLeast"/>
    </w:pPr>
    <w:rPr>
      <w:sz w:val="20"/>
    </w:rPr>
  </w:style>
  <w:style w:type="paragraph" w:customStyle="1" w:styleId="CTAright">
    <w:name w:val="CTA right"/>
    <w:basedOn w:val="OPCParaBase"/>
    <w:rsid w:val="00680AEE"/>
    <w:pPr>
      <w:spacing w:before="60" w:line="240" w:lineRule="auto"/>
      <w:jc w:val="right"/>
    </w:pPr>
    <w:rPr>
      <w:sz w:val="20"/>
    </w:rPr>
  </w:style>
  <w:style w:type="paragraph" w:customStyle="1" w:styleId="subsection">
    <w:name w:val="subsection"/>
    <w:aliases w:val="ss"/>
    <w:basedOn w:val="OPCParaBase"/>
    <w:link w:val="subsectionChar"/>
    <w:rsid w:val="00680AEE"/>
    <w:pPr>
      <w:tabs>
        <w:tab w:val="right" w:pos="1021"/>
      </w:tabs>
      <w:spacing w:before="180" w:line="240" w:lineRule="auto"/>
      <w:ind w:left="1134" w:hanging="1134"/>
    </w:pPr>
  </w:style>
  <w:style w:type="paragraph" w:customStyle="1" w:styleId="Definition">
    <w:name w:val="Definition"/>
    <w:aliases w:val="dd"/>
    <w:basedOn w:val="OPCParaBase"/>
    <w:rsid w:val="00680AEE"/>
    <w:pPr>
      <w:spacing w:before="180" w:line="240" w:lineRule="auto"/>
      <w:ind w:left="1134"/>
    </w:pPr>
  </w:style>
  <w:style w:type="paragraph" w:customStyle="1" w:styleId="ETAsubitem">
    <w:name w:val="ETA(subitem)"/>
    <w:basedOn w:val="OPCParaBase"/>
    <w:rsid w:val="00680AEE"/>
    <w:pPr>
      <w:tabs>
        <w:tab w:val="right" w:pos="340"/>
      </w:tabs>
      <w:spacing w:before="60" w:line="240" w:lineRule="auto"/>
      <w:ind w:left="454" w:hanging="454"/>
    </w:pPr>
    <w:rPr>
      <w:sz w:val="20"/>
    </w:rPr>
  </w:style>
  <w:style w:type="paragraph" w:customStyle="1" w:styleId="ETApara">
    <w:name w:val="ETA(para)"/>
    <w:basedOn w:val="OPCParaBase"/>
    <w:rsid w:val="00680AEE"/>
    <w:pPr>
      <w:tabs>
        <w:tab w:val="right" w:pos="754"/>
      </w:tabs>
      <w:spacing w:before="60" w:line="240" w:lineRule="auto"/>
      <w:ind w:left="828" w:hanging="828"/>
    </w:pPr>
    <w:rPr>
      <w:sz w:val="20"/>
    </w:rPr>
  </w:style>
  <w:style w:type="paragraph" w:customStyle="1" w:styleId="ETAsubpara">
    <w:name w:val="ETA(subpara)"/>
    <w:basedOn w:val="OPCParaBase"/>
    <w:rsid w:val="00680AEE"/>
    <w:pPr>
      <w:tabs>
        <w:tab w:val="right" w:pos="1083"/>
      </w:tabs>
      <w:spacing w:before="60" w:line="240" w:lineRule="auto"/>
      <w:ind w:left="1191" w:hanging="1191"/>
    </w:pPr>
    <w:rPr>
      <w:sz w:val="20"/>
    </w:rPr>
  </w:style>
  <w:style w:type="paragraph" w:customStyle="1" w:styleId="ETAsub-subpara">
    <w:name w:val="ETA(sub-subpara)"/>
    <w:basedOn w:val="OPCParaBase"/>
    <w:rsid w:val="00680AEE"/>
    <w:pPr>
      <w:tabs>
        <w:tab w:val="right" w:pos="1412"/>
      </w:tabs>
      <w:spacing w:before="60" w:line="240" w:lineRule="auto"/>
      <w:ind w:left="1525" w:hanging="1525"/>
    </w:pPr>
    <w:rPr>
      <w:sz w:val="20"/>
    </w:rPr>
  </w:style>
  <w:style w:type="paragraph" w:customStyle="1" w:styleId="Formula">
    <w:name w:val="Formula"/>
    <w:basedOn w:val="OPCParaBase"/>
    <w:rsid w:val="00680AEE"/>
    <w:pPr>
      <w:spacing w:line="240" w:lineRule="auto"/>
      <w:ind w:left="1134"/>
    </w:pPr>
    <w:rPr>
      <w:sz w:val="20"/>
    </w:rPr>
  </w:style>
  <w:style w:type="paragraph" w:styleId="Header">
    <w:name w:val="header"/>
    <w:basedOn w:val="OPCParaBase"/>
    <w:link w:val="HeaderChar"/>
    <w:unhideWhenUsed/>
    <w:rsid w:val="00680AE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80AEE"/>
    <w:rPr>
      <w:rFonts w:eastAsia="Times New Roman" w:cs="Times New Roman"/>
      <w:sz w:val="16"/>
      <w:lang w:eastAsia="en-AU"/>
    </w:rPr>
  </w:style>
  <w:style w:type="paragraph" w:customStyle="1" w:styleId="House">
    <w:name w:val="House"/>
    <w:basedOn w:val="OPCParaBase"/>
    <w:rsid w:val="00680AEE"/>
    <w:pPr>
      <w:spacing w:line="240" w:lineRule="auto"/>
    </w:pPr>
    <w:rPr>
      <w:sz w:val="28"/>
    </w:rPr>
  </w:style>
  <w:style w:type="paragraph" w:customStyle="1" w:styleId="Item">
    <w:name w:val="Item"/>
    <w:aliases w:val="i"/>
    <w:basedOn w:val="OPCParaBase"/>
    <w:next w:val="ItemHead"/>
    <w:rsid w:val="00680AEE"/>
    <w:pPr>
      <w:keepLines/>
      <w:spacing w:before="80" w:line="240" w:lineRule="auto"/>
      <w:ind w:left="709"/>
    </w:pPr>
  </w:style>
  <w:style w:type="paragraph" w:customStyle="1" w:styleId="ItemHead">
    <w:name w:val="ItemHead"/>
    <w:aliases w:val="ih"/>
    <w:basedOn w:val="OPCParaBase"/>
    <w:next w:val="Item"/>
    <w:link w:val="ItemHeadChar"/>
    <w:rsid w:val="00680AE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80AEE"/>
    <w:pPr>
      <w:spacing w:line="240" w:lineRule="auto"/>
    </w:pPr>
    <w:rPr>
      <w:b/>
      <w:sz w:val="32"/>
    </w:rPr>
  </w:style>
  <w:style w:type="paragraph" w:customStyle="1" w:styleId="notedraft">
    <w:name w:val="note(draft)"/>
    <w:aliases w:val="nd"/>
    <w:basedOn w:val="OPCParaBase"/>
    <w:rsid w:val="00680AEE"/>
    <w:pPr>
      <w:spacing w:before="240" w:line="240" w:lineRule="auto"/>
      <w:ind w:left="284" w:hanging="284"/>
    </w:pPr>
    <w:rPr>
      <w:i/>
      <w:sz w:val="24"/>
    </w:rPr>
  </w:style>
  <w:style w:type="paragraph" w:customStyle="1" w:styleId="notemargin">
    <w:name w:val="note(margin)"/>
    <w:aliases w:val="nm"/>
    <w:basedOn w:val="OPCParaBase"/>
    <w:rsid w:val="00680AEE"/>
    <w:pPr>
      <w:tabs>
        <w:tab w:val="left" w:pos="709"/>
      </w:tabs>
      <w:spacing w:before="122" w:line="198" w:lineRule="exact"/>
      <w:ind w:left="709" w:hanging="709"/>
    </w:pPr>
    <w:rPr>
      <w:sz w:val="18"/>
    </w:rPr>
  </w:style>
  <w:style w:type="paragraph" w:customStyle="1" w:styleId="noteToPara">
    <w:name w:val="noteToPara"/>
    <w:aliases w:val="ntp"/>
    <w:basedOn w:val="OPCParaBase"/>
    <w:rsid w:val="00680AEE"/>
    <w:pPr>
      <w:spacing w:before="122" w:line="198" w:lineRule="exact"/>
      <w:ind w:left="2353" w:hanging="709"/>
    </w:pPr>
    <w:rPr>
      <w:sz w:val="18"/>
    </w:rPr>
  </w:style>
  <w:style w:type="paragraph" w:customStyle="1" w:styleId="noteParlAmend">
    <w:name w:val="note(ParlAmend)"/>
    <w:aliases w:val="npp"/>
    <w:basedOn w:val="OPCParaBase"/>
    <w:next w:val="ParlAmend"/>
    <w:rsid w:val="00680AEE"/>
    <w:pPr>
      <w:spacing w:line="240" w:lineRule="auto"/>
      <w:jc w:val="right"/>
    </w:pPr>
    <w:rPr>
      <w:rFonts w:ascii="Arial" w:hAnsi="Arial"/>
      <w:b/>
      <w:i/>
    </w:rPr>
  </w:style>
  <w:style w:type="paragraph" w:customStyle="1" w:styleId="Page1">
    <w:name w:val="Page1"/>
    <w:basedOn w:val="OPCParaBase"/>
    <w:rsid w:val="00680AEE"/>
    <w:pPr>
      <w:spacing w:before="400" w:line="240" w:lineRule="auto"/>
    </w:pPr>
    <w:rPr>
      <w:b/>
      <w:sz w:val="32"/>
    </w:rPr>
  </w:style>
  <w:style w:type="paragraph" w:customStyle="1" w:styleId="PageBreak">
    <w:name w:val="PageBreak"/>
    <w:aliases w:val="pb"/>
    <w:basedOn w:val="OPCParaBase"/>
    <w:rsid w:val="00680AEE"/>
    <w:pPr>
      <w:spacing w:line="240" w:lineRule="auto"/>
    </w:pPr>
    <w:rPr>
      <w:sz w:val="20"/>
    </w:rPr>
  </w:style>
  <w:style w:type="paragraph" w:customStyle="1" w:styleId="paragraphsub">
    <w:name w:val="paragraph(sub)"/>
    <w:aliases w:val="aa"/>
    <w:basedOn w:val="OPCParaBase"/>
    <w:rsid w:val="00680AEE"/>
    <w:pPr>
      <w:tabs>
        <w:tab w:val="right" w:pos="1985"/>
      </w:tabs>
      <w:spacing w:before="40" w:line="240" w:lineRule="auto"/>
      <w:ind w:left="2098" w:hanging="2098"/>
    </w:pPr>
  </w:style>
  <w:style w:type="paragraph" w:customStyle="1" w:styleId="paragraphsub-sub">
    <w:name w:val="paragraph(sub-sub)"/>
    <w:aliases w:val="aaa"/>
    <w:basedOn w:val="OPCParaBase"/>
    <w:rsid w:val="00680AEE"/>
    <w:pPr>
      <w:tabs>
        <w:tab w:val="right" w:pos="2722"/>
      </w:tabs>
      <w:spacing w:before="40" w:line="240" w:lineRule="auto"/>
      <w:ind w:left="2835" w:hanging="2835"/>
    </w:pPr>
  </w:style>
  <w:style w:type="paragraph" w:customStyle="1" w:styleId="paragraph">
    <w:name w:val="paragraph"/>
    <w:aliases w:val="a"/>
    <w:basedOn w:val="OPCParaBase"/>
    <w:link w:val="paragraphChar"/>
    <w:rsid w:val="00680AEE"/>
    <w:pPr>
      <w:tabs>
        <w:tab w:val="right" w:pos="1531"/>
      </w:tabs>
      <w:spacing w:before="40" w:line="240" w:lineRule="auto"/>
      <w:ind w:left="1644" w:hanging="1644"/>
    </w:pPr>
  </w:style>
  <w:style w:type="paragraph" w:customStyle="1" w:styleId="ParlAmend">
    <w:name w:val="ParlAmend"/>
    <w:aliases w:val="pp"/>
    <w:basedOn w:val="OPCParaBase"/>
    <w:rsid w:val="00680AEE"/>
    <w:pPr>
      <w:spacing w:before="240" w:line="240" w:lineRule="atLeast"/>
      <w:ind w:hanging="567"/>
    </w:pPr>
    <w:rPr>
      <w:sz w:val="24"/>
    </w:rPr>
  </w:style>
  <w:style w:type="paragraph" w:customStyle="1" w:styleId="Penalty">
    <w:name w:val="Penalty"/>
    <w:basedOn w:val="OPCParaBase"/>
    <w:rsid w:val="00680AEE"/>
    <w:pPr>
      <w:tabs>
        <w:tab w:val="left" w:pos="2977"/>
      </w:tabs>
      <w:spacing w:before="180" w:line="240" w:lineRule="auto"/>
      <w:ind w:left="1985" w:hanging="851"/>
    </w:pPr>
  </w:style>
  <w:style w:type="paragraph" w:customStyle="1" w:styleId="Portfolio">
    <w:name w:val="Portfolio"/>
    <w:basedOn w:val="OPCParaBase"/>
    <w:rsid w:val="00680AEE"/>
    <w:pPr>
      <w:spacing w:line="240" w:lineRule="auto"/>
    </w:pPr>
    <w:rPr>
      <w:i/>
      <w:sz w:val="20"/>
    </w:rPr>
  </w:style>
  <w:style w:type="paragraph" w:customStyle="1" w:styleId="Preamble">
    <w:name w:val="Preamble"/>
    <w:basedOn w:val="OPCParaBase"/>
    <w:next w:val="Normal"/>
    <w:rsid w:val="00680AE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80AEE"/>
    <w:pPr>
      <w:spacing w:line="240" w:lineRule="auto"/>
    </w:pPr>
    <w:rPr>
      <w:i/>
      <w:sz w:val="20"/>
    </w:rPr>
  </w:style>
  <w:style w:type="paragraph" w:customStyle="1" w:styleId="Session">
    <w:name w:val="Session"/>
    <w:basedOn w:val="OPCParaBase"/>
    <w:rsid w:val="00680AEE"/>
    <w:pPr>
      <w:spacing w:line="240" w:lineRule="auto"/>
    </w:pPr>
    <w:rPr>
      <w:sz w:val="28"/>
    </w:rPr>
  </w:style>
  <w:style w:type="paragraph" w:customStyle="1" w:styleId="Sponsor">
    <w:name w:val="Sponsor"/>
    <w:basedOn w:val="OPCParaBase"/>
    <w:rsid w:val="00680AEE"/>
    <w:pPr>
      <w:spacing w:line="240" w:lineRule="auto"/>
    </w:pPr>
    <w:rPr>
      <w:i/>
    </w:rPr>
  </w:style>
  <w:style w:type="paragraph" w:customStyle="1" w:styleId="Subitem">
    <w:name w:val="Subitem"/>
    <w:aliases w:val="iss"/>
    <w:basedOn w:val="OPCParaBase"/>
    <w:rsid w:val="00680AEE"/>
    <w:pPr>
      <w:spacing w:before="180" w:line="240" w:lineRule="auto"/>
      <w:ind w:left="709" w:hanging="709"/>
    </w:pPr>
  </w:style>
  <w:style w:type="paragraph" w:customStyle="1" w:styleId="SubitemHead">
    <w:name w:val="SubitemHead"/>
    <w:aliases w:val="issh"/>
    <w:basedOn w:val="OPCParaBase"/>
    <w:rsid w:val="00680AE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80AEE"/>
    <w:pPr>
      <w:spacing w:before="40" w:line="240" w:lineRule="auto"/>
      <w:ind w:left="1134"/>
    </w:pPr>
  </w:style>
  <w:style w:type="paragraph" w:customStyle="1" w:styleId="SubsectionHead">
    <w:name w:val="SubsectionHead"/>
    <w:aliases w:val="ssh"/>
    <w:basedOn w:val="OPCParaBase"/>
    <w:next w:val="subsection"/>
    <w:rsid w:val="00680AEE"/>
    <w:pPr>
      <w:keepNext/>
      <w:keepLines/>
      <w:spacing w:before="240" w:line="240" w:lineRule="auto"/>
      <w:ind w:left="1134"/>
    </w:pPr>
    <w:rPr>
      <w:i/>
    </w:rPr>
  </w:style>
  <w:style w:type="paragraph" w:customStyle="1" w:styleId="Tablea">
    <w:name w:val="Table(a)"/>
    <w:aliases w:val="ta"/>
    <w:basedOn w:val="OPCParaBase"/>
    <w:rsid w:val="00680AEE"/>
    <w:pPr>
      <w:spacing w:before="60" w:line="240" w:lineRule="auto"/>
      <w:ind w:left="284" w:hanging="284"/>
    </w:pPr>
    <w:rPr>
      <w:sz w:val="20"/>
    </w:rPr>
  </w:style>
  <w:style w:type="paragraph" w:customStyle="1" w:styleId="TableAA">
    <w:name w:val="Table(AA)"/>
    <w:aliases w:val="taaa"/>
    <w:basedOn w:val="OPCParaBase"/>
    <w:rsid w:val="00680AE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80AE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80AEE"/>
    <w:pPr>
      <w:spacing w:before="60" w:line="240" w:lineRule="atLeast"/>
    </w:pPr>
    <w:rPr>
      <w:sz w:val="20"/>
    </w:rPr>
  </w:style>
  <w:style w:type="paragraph" w:customStyle="1" w:styleId="TLPBoxTextnote">
    <w:name w:val="TLPBoxText(note"/>
    <w:aliases w:val="right)"/>
    <w:basedOn w:val="OPCParaBase"/>
    <w:rsid w:val="00680AE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80AE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80AEE"/>
    <w:pPr>
      <w:spacing w:before="122" w:line="198" w:lineRule="exact"/>
      <w:ind w:left="1985" w:hanging="851"/>
      <w:jc w:val="right"/>
    </w:pPr>
    <w:rPr>
      <w:sz w:val="18"/>
    </w:rPr>
  </w:style>
  <w:style w:type="paragraph" w:customStyle="1" w:styleId="TLPTableBullet">
    <w:name w:val="TLPTableBullet"/>
    <w:aliases w:val="ttb"/>
    <w:basedOn w:val="OPCParaBase"/>
    <w:rsid w:val="00680AEE"/>
    <w:pPr>
      <w:spacing w:line="240" w:lineRule="exact"/>
      <w:ind w:left="284" w:hanging="284"/>
    </w:pPr>
    <w:rPr>
      <w:sz w:val="20"/>
    </w:rPr>
  </w:style>
  <w:style w:type="paragraph" w:styleId="TOC1">
    <w:name w:val="toc 1"/>
    <w:basedOn w:val="OPCParaBase"/>
    <w:next w:val="Normal"/>
    <w:uiPriority w:val="39"/>
    <w:unhideWhenUsed/>
    <w:rsid w:val="00680AE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80AE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80AE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80AE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80AE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80AE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80AE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80AE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80AE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80AEE"/>
    <w:pPr>
      <w:keepLines/>
      <w:spacing w:before="240" w:after="120" w:line="240" w:lineRule="auto"/>
      <w:ind w:left="794"/>
    </w:pPr>
    <w:rPr>
      <w:b/>
      <w:kern w:val="28"/>
      <w:sz w:val="20"/>
    </w:rPr>
  </w:style>
  <w:style w:type="paragraph" w:customStyle="1" w:styleId="TofSectsHeading">
    <w:name w:val="TofSects(Heading)"/>
    <w:basedOn w:val="OPCParaBase"/>
    <w:rsid w:val="00680AEE"/>
    <w:pPr>
      <w:spacing w:before="240" w:after="120" w:line="240" w:lineRule="auto"/>
    </w:pPr>
    <w:rPr>
      <w:b/>
      <w:sz w:val="24"/>
    </w:rPr>
  </w:style>
  <w:style w:type="paragraph" w:customStyle="1" w:styleId="TofSectsSection">
    <w:name w:val="TofSects(Section)"/>
    <w:basedOn w:val="OPCParaBase"/>
    <w:rsid w:val="00680AEE"/>
    <w:pPr>
      <w:keepLines/>
      <w:spacing w:before="40" w:line="240" w:lineRule="auto"/>
      <w:ind w:left="1588" w:hanging="794"/>
    </w:pPr>
    <w:rPr>
      <w:kern w:val="28"/>
      <w:sz w:val="18"/>
    </w:rPr>
  </w:style>
  <w:style w:type="paragraph" w:customStyle="1" w:styleId="TofSectsSubdiv">
    <w:name w:val="TofSects(Subdiv)"/>
    <w:basedOn w:val="OPCParaBase"/>
    <w:rsid w:val="00680AEE"/>
    <w:pPr>
      <w:keepLines/>
      <w:spacing w:before="80" w:line="240" w:lineRule="auto"/>
      <w:ind w:left="1588" w:hanging="794"/>
    </w:pPr>
    <w:rPr>
      <w:kern w:val="28"/>
    </w:rPr>
  </w:style>
  <w:style w:type="paragraph" w:customStyle="1" w:styleId="WRStyle">
    <w:name w:val="WR Style"/>
    <w:aliases w:val="WR"/>
    <w:basedOn w:val="OPCParaBase"/>
    <w:rsid w:val="00680AEE"/>
    <w:pPr>
      <w:spacing w:before="240" w:line="240" w:lineRule="auto"/>
      <w:ind w:left="284" w:hanging="284"/>
    </w:pPr>
    <w:rPr>
      <w:b/>
      <w:i/>
      <w:kern w:val="28"/>
      <w:sz w:val="24"/>
    </w:rPr>
  </w:style>
  <w:style w:type="paragraph" w:customStyle="1" w:styleId="notepara">
    <w:name w:val="note(para)"/>
    <w:aliases w:val="na"/>
    <w:basedOn w:val="OPCParaBase"/>
    <w:rsid w:val="00680AEE"/>
    <w:pPr>
      <w:spacing w:before="40" w:line="198" w:lineRule="exact"/>
      <w:ind w:left="2354" w:hanging="369"/>
    </w:pPr>
    <w:rPr>
      <w:sz w:val="18"/>
    </w:rPr>
  </w:style>
  <w:style w:type="paragraph" w:styleId="Footer">
    <w:name w:val="footer"/>
    <w:link w:val="FooterChar"/>
    <w:rsid w:val="00680AE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80AEE"/>
    <w:rPr>
      <w:rFonts w:eastAsia="Times New Roman" w:cs="Times New Roman"/>
      <w:sz w:val="22"/>
      <w:szCs w:val="24"/>
      <w:lang w:eastAsia="en-AU"/>
    </w:rPr>
  </w:style>
  <w:style w:type="character" w:styleId="LineNumber">
    <w:name w:val="line number"/>
    <w:basedOn w:val="OPCCharBase"/>
    <w:uiPriority w:val="99"/>
    <w:semiHidden/>
    <w:unhideWhenUsed/>
    <w:rsid w:val="00680AEE"/>
    <w:rPr>
      <w:sz w:val="16"/>
    </w:rPr>
  </w:style>
  <w:style w:type="table" w:customStyle="1" w:styleId="CFlag">
    <w:name w:val="CFlag"/>
    <w:basedOn w:val="TableNormal"/>
    <w:uiPriority w:val="99"/>
    <w:rsid w:val="00680AEE"/>
    <w:rPr>
      <w:rFonts w:eastAsia="Times New Roman" w:cs="Times New Roman"/>
      <w:lang w:eastAsia="en-AU"/>
    </w:rPr>
    <w:tblPr/>
  </w:style>
  <w:style w:type="paragraph" w:customStyle="1" w:styleId="NotesHeading1">
    <w:name w:val="NotesHeading 1"/>
    <w:basedOn w:val="OPCParaBase"/>
    <w:next w:val="Normal"/>
    <w:rsid w:val="00680AEE"/>
    <w:rPr>
      <w:b/>
      <w:sz w:val="28"/>
      <w:szCs w:val="28"/>
    </w:rPr>
  </w:style>
  <w:style w:type="paragraph" w:customStyle="1" w:styleId="NotesHeading2">
    <w:name w:val="NotesHeading 2"/>
    <w:basedOn w:val="OPCParaBase"/>
    <w:next w:val="Normal"/>
    <w:rsid w:val="00680AEE"/>
    <w:rPr>
      <w:b/>
      <w:sz w:val="28"/>
      <w:szCs w:val="28"/>
    </w:rPr>
  </w:style>
  <w:style w:type="paragraph" w:customStyle="1" w:styleId="SignCoverPageEnd">
    <w:name w:val="SignCoverPageEnd"/>
    <w:basedOn w:val="OPCParaBase"/>
    <w:next w:val="Normal"/>
    <w:rsid w:val="00680AE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80AEE"/>
    <w:pPr>
      <w:pBdr>
        <w:top w:val="single" w:sz="4" w:space="1" w:color="auto"/>
      </w:pBdr>
      <w:spacing w:before="360"/>
      <w:ind w:right="397"/>
      <w:jc w:val="both"/>
    </w:pPr>
  </w:style>
  <w:style w:type="paragraph" w:customStyle="1" w:styleId="Paragraphsub-sub-sub">
    <w:name w:val="Paragraph(sub-sub-sub)"/>
    <w:aliases w:val="aaaa"/>
    <w:basedOn w:val="OPCParaBase"/>
    <w:rsid w:val="00680AE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80AE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80AE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80AE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80AEE"/>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680AEE"/>
    <w:pPr>
      <w:spacing w:before="120"/>
    </w:pPr>
  </w:style>
  <w:style w:type="paragraph" w:customStyle="1" w:styleId="TableTextEndNotes">
    <w:name w:val="TableTextEndNotes"/>
    <w:aliases w:val="Tten"/>
    <w:basedOn w:val="Normal"/>
    <w:rsid w:val="00680AEE"/>
    <w:pPr>
      <w:spacing w:before="60" w:line="240" w:lineRule="auto"/>
    </w:pPr>
    <w:rPr>
      <w:rFonts w:cs="Arial"/>
      <w:sz w:val="20"/>
      <w:szCs w:val="22"/>
    </w:rPr>
  </w:style>
  <w:style w:type="paragraph" w:customStyle="1" w:styleId="TableHeading">
    <w:name w:val="TableHeading"/>
    <w:aliases w:val="th"/>
    <w:basedOn w:val="OPCParaBase"/>
    <w:next w:val="Tabletext"/>
    <w:rsid w:val="00680AEE"/>
    <w:pPr>
      <w:keepNext/>
      <w:spacing w:before="60" w:line="240" w:lineRule="atLeast"/>
    </w:pPr>
    <w:rPr>
      <w:b/>
      <w:sz w:val="20"/>
    </w:rPr>
  </w:style>
  <w:style w:type="paragraph" w:customStyle="1" w:styleId="NoteToSubpara">
    <w:name w:val="NoteToSubpara"/>
    <w:aliases w:val="nts"/>
    <w:basedOn w:val="OPCParaBase"/>
    <w:rsid w:val="00680AEE"/>
    <w:pPr>
      <w:spacing w:before="40" w:line="198" w:lineRule="exact"/>
      <w:ind w:left="2835" w:hanging="709"/>
    </w:pPr>
    <w:rPr>
      <w:sz w:val="18"/>
    </w:rPr>
  </w:style>
  <w:style w:type="paragraph" w:customStyle="1" w:styleId="ENoteTableHeading">
    <w:name w:val="ENoteTableHeading"/>
    <w:aliases w:val="enth"/>
    <w:basedOn w:val="OPCParaBase"/>
    <w:rsid w:val="00680AEE"/>
    <w:pPr>
      <w:keepNext/>
      <w:spacing w:before="60" w:line="240" w:lineRule="atLeast"/>
    </w:pPr>
    <w:rPr>
      <w:rFonts w:ascii="Arial" w:hAnsi="Arial"/>
      <w:b/>
      <w:sz w:val="16"/>
    </w:rPr>
  </w:style>
  <w:style w:type="paragraph" w:customStyle="1" w:styleId="ENoteTTi">
    <w:name w:val="ENoteTTi"/>
    <w:aliases w:val="entti"/>
    <w:basedOn w:val="OPCParaBase"/>
    <w:rsid w:val="00680AEE"/>
    <w:pPr>
      <w:keepNext/>
      <w:spacing w:before="60" w:line="240" w:lineRule="atLeast"/>
      <w:ind w:left="170"/>
    </w:pPr>
    <w:rPr>
      <w:sz w:val="16"/>
    </w:rPr>
  </w:style>
  <w:style w:type="paragraph" w:customStyle="1" w:styleId="ENotesHeading1">
    <w:name w:val="ENotesHeading 1"/>
    <w:aliases w:val="Enh1"/>
    <w:basedOn w:val="OPCParaBase"/>
    <w:next w:val="Normal"/>
    <w:rsid w:val="00680AEE"/>
    <w:pPr>
      <w:spacing w:before="120"/>
      <w:outlineLvl w:val="1"/>
    </w:pPr>
    <w:rPr>
      <w:b/>
      <w:sz w:val="28"/>
      <w:szCs w:val="28"/>
    </w:rPr>
  </w:style>
  <w:style w:type="paragraph" w:customStyle="1" w:styleId="ENotesHeading2">
    <w:name w:val="ENotesHeading 2"/>
    <w:aliases w:val="Enh2"/>
    <w:basedOn w:val="OPCParaBase"/>
    <w:next w:val="Normal"/>
    <w:rsid w:val="00680AEE"/>
    <w:pPr>
      <w:spacing w:before="120" w:after="120"/>
      <w:outlineLvl w:val="2"/>
    </w:pPr>
    <w:rPr>
      <w:b/>
      <w:sz w:val="24"/>
      <w:szCs w:val="28"/>
    </w:rPr>
  </w:style>
  <w:style w:type="paragraph" w:customStyle="1" w:styleId="ENoteTTIndentHeading">
    <w:name w:val="ENoteTTIndentHeading"/>
    <w:aliases w:val="enTTHi"/>
    <w:basedOn w:val="OPCParaBase"/>
    <w:rsid w:val="00680AE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80AEE"/>
    <w:pPr>
      <w:spacing w:before="60" w:line="240" w:lineRule="atLeast"/>
    </w:pPr>
    <w:rPr>
      <w:sz w:val="16"/>
    </w:rPr>
  </w:style>
  <w:style w:type="paragraph" w:customStyle="1" w:styleId="MadeunderText">
    <w:name w:val="MadeunderText"/>
    <w:basedOn w:val="OPCParaBase"/>
    <w:next w:val="Normal"/>
    <w:rsid w:val="00680AEE"/>
    <w:pPr>
      <w:spacing w:before="240"/>
    </w:pPr>
    <w:rPr>
      <w:sz w:val="24"/>
      <w:szCs w:val="24"/>
    </w:rPr>
  </w:style>
  <w:style w:type="paragraph" w:customStyle="1" w:styleId="ENotesHeading3">
    <w:name w:val="ENotesHeading 3"/>
    <w:aliases w:val="Enh3"/>
    <w:basedOn w:val="OPCParaBase"/>
    <w:next w:val="Normal"/>
    <w:rsid w:val="00680AEE"/>
    <w:pPr>
      <w:keepNext/>
      <w:spacing w:before="120" w:line="240" w:lineRule="auto"/>
      <w:outlineLvl w:val="4"/>
    </w:pPr>
    <w:rPr>
      <w:b/>
      <w:szCs w:val="24"/>
    </w:rPr>
  </w:style>
  <w:style w:type="paragraph" w:customStyle="1" w:styleId="SubPartCASA">
    <w:name w:val="SubPart(CASA)"/>
    <w:aliases w:val="csp"/>
    <w:basedOn w:val="OPCParaBase"/>
    <w:next w:val="ActHead3"/>
    <w:rsid w:val="00680AEE"/>
    <w:pPr>
      <w:keepNext/>
      <w:keepLines/>
      <w:spacing w:before="280"/>
      <w:outlineLvl w:val="1"/>
    </w:pPr>
    <w:rPr>
      <w:b/>
      <w:kern w:val="28"/>
      <w:sz w:val="32"/>
    </w:rPr>
  </w:style>
  <w:style w:type="character" w:customStyle="1" w:styleId="CharSubPartTextCASA">
    <w:name w:val="CharSubPartText(CASA)"/>
    <w:basedOn w:val="OPCCharBase"/>
    <w:uiPriority w:val="1"/>
    <w:rsid w:val="00680AEE"/>
  </w:style>
  <w:style w:type="character" w:customStyle="1" w:styleId="CharSubPartNoCASA">
    <w:name w:val="CharSubPartNo(CASA)"/>
    <w:basedOn w:val="OPCCharBase"/>
    <w:uiPriority w:val="1"/>
    <w:rsid w:val="00680AEE"/>
  </w:style>
  <w:style w:type="paragraph" w:customStyle="1" w:styleId="ENoteTTIndentHeadingSub">
    <w:name w:val="ENoteTTIndentHeadingSub"/>
    <w:aliases w:val="enTTHis"/>
    <w:basedOn w:val="OPCParaBase"/>
    <w:rsid w:val="00680AEE"/>
    <w:pPr>
      <w:keepNext/>
      <w:spacing w:before="60" w:line="240" w:lineRule="atLeast"/>
      <w:ind w:left="340"/>
    </w:pPr>
    <w:rPr>
      <w:b/>
      <w:sz w:val="16"/>
    </w:rPr>
  </w:style>
  <w:style w:type="paragraph" w:customStyle="1" w:styleId="ENoteTTiSub">
    <w:name w:val="ENoteTTiSub"/>
    <w:aliases w:val="enttis"/>
    <w:basedOn w:val="OPCParaBase"/>
    <w:rsid w:val="00680AEE"/>
    <w:pPr>
      <w:keepNext/>
      <w:spacing w:before="60" w:line="240" w:lineRule="atLeast"/>
      <w:ind w:left="340"/>
    </w:pPr>
    <w:rPr>
      <w:sz w:val="16"/>
    </w:rPr>
  </w:style>
  <w:style w:type="paragraph" w:customStyle="1" w:styleId="SubDivisionMigration">
    <w:name w:val="SubDivisionMigration"/>
    <w:aliases w:val="sdm"/>
    <w:basedOn w:val="OPCParaBase"/>
    <w:rsid w:val="00680AE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80AEE"/>
    <w:pPr>
      <w:keepNext/>
      <w:keepLines/>
      <w:spacing w:before="240" w:line="240" w:lineRule="auto"/>
      <w:ind w:left="1134" w:hanging="1134"/>
    </w:pPr>
    <w:rPr>
      <w:b/>
      <w:sz w:val="28"/>
    </w:rPr>
  </w:style>
  <w:style w:type="table" w:styleId="TableGrid">
    <w:name w:val="Table Grid"/>
    <w:basedOn w:val="TableNormal"/>
    <w:uiPriority w:val="59"/>
    <w:rsid w:val="00680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680AEE"/>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680AE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80AEE"/>
    <w:rPr>
      <w:sz w:val="22"/>
    </w:rPr>
  </w:style>
  <w:style w:type="paragraph" w:customStyle="1" w:styleId="SOTextNote">
    <w:name w:val="SO TextNote"/>
    <w:aliases w:val="sont"/>
    <w:basedOn w:val="SOText"/>
    <w:qFormat/>
    <w:rsid w:val="00680AEE"/>
    <w:pPr>
      <w:spacing w:before="122" w:line="198" w:lineRule="exact"/>
      <w:ind w:left="1843" w:hanging="709"/>
    </w:pPr>
    <w:rPr>
      <w:sz w:val="18"/>
    </w:rPr>
  </w:style>
  <w:style w:type="paragraph" w:customStyle="1" w:styleId="SOPara">
    <w:name w:val="SO Para"/>
    <w:aliases w:val="soa"/>
    <w:basedOn w:val="SOText"/>
    <w:link w:val="SOParaChar"/>
    <w:qFormat/>
    <w:rsid w:val="00680AEE"/>
    <w:pPr>
      <w:tabs>
        <w:tab w:val="right" w:pos="1786"/>
      </w:tabs>
      <w:spacing w:before="40"/>
      <w:ind w:left="2070" w:hanging="936"/>
    </w:pPr>
  </w:style>
  <w:style w:type="character" w:customStyle="1" w:styleId="SOParaChar">
    <w:name w:val="SO Para Char"/>
    <w:aliases w:val="soa Char"/>
    <w:basedOn w:val="DefaultParagraphFont"/>
    <w:link w:val="SOPara"/>
    <w:rsid w:val="00680AEE"/>
    <w:rPr>
      <w:sz w:val="22"/>
    </w:rPr>
  </w:style>
  <w:style w:type="paragraph" w:customStyle="1" w:styleId="FileName">
    <w:name w:val="FileName"/>
    <w:basedOn w:val="Normal"/>
    <w:rsid w:val="00680AEE"/>
  </w:style>
  <w:style w:type="paragraph" w:customStyle="1" w:styleId="SOHeadBold">
    <w:name w:val="SO HeadBold"/>
    <w:aliases w:val="sohb"/>
    <w:basedOn w:val="SOText"/>
    <w:next w:val="SOText"/>
    <w:link w:val="SOHeadBoldChar"/>
    <w:qFormat/>
    <w:rsid w:val="00680AEE"/>
    <w:rPr>
      <w:b/>
    </w:rPr>
  </w:style>
  <w:style w:type="character" w:customStyle="1" w:styleId="SOHeadBoldChar">
    <w:name w:val="SO HeadBold Char"/>
    <w:aliases w:val="sohb Char"/>
    <w:basedOn w:val="DefaultParagraphFont"/>
    <w:link w:val="SOHeadBold"/>
    <w:rsid w:val="00680AEE"/>
    <w:rPr>
      <w:b/>
      <w:sz w:val="22"/>
    </w:rPr>
  </w:style>
  <w:style w:type="paragraph" w:customStyle="1" w:styleId="SOHeadItalic">
    <w:name w:val="SO HeadItalic"/>
    <w:aliases w:val="sohi"/>
    <w:basedOn w:val="SOText"/>
    <w:next w:val="SOText"/>
    <w:link w:val="SOHeadItalicChar"/>
    <w:qFormat/>
    <w:rsid w:val="00680AEE"/>
    <w:rPr>
      <w:i/>
    </w:rPr>
  </w:style>
  <w:style w:type="character" w:customStyle="1" w:styleId="SOHeadItalicChar">
    <w:name w:val="SO HeadItalic Char"/>
    <w:aliases w:val="sohi Char"/>
    <w:basedOn w:val="DefaultParagraphFont"/>
    <w:link w:val="SOHeadItalic"/>
    <w:rsid w:val="00680AEE"/>
    <w:rPr>
      <w:i/>
      <w:sz w:val="22"/>
    </w:rPr>
  </w:style>
  <w:style w:type="paragraph" w:customStyle="1" w:styleId="SOBullet">
    <w:name w:val="SO Bullet"/>
    <w:aliases w:val="sotb"/>
    <w:basedOn w:val="SOText"/>
    <w:link w:val="SOBulletChar"/>
    <w:qFormat/>
    <w:rsid w:val="00680AEE"/>
    <w:pPr>
      <w:ind w:left="1559" w:hanging="425"/>
    </w:pPr>
  </w:style>
  <w:style w:type="character" w:customStyle="1" w:styleId="SOBulletChar">
    <w:name w:val="SO Bullet Char"/>
    <w:aliases w:val="sotb Char"/>
    <w:basedOn w:val="DefaultParagraphFont"/>
    <w:link w:val="SOBullet"/>
    <w:rsid w:val="00680AEE"/>
    <w:rPr>
      <w:sz w:val="22"/>
    </w:rPr>
  </w:style>
  <w:style w:type="paragraph" w:customStyle="1" w:styleId="SOBulletNote">
    <w:name w:val="SO BulletNote"/>
    <w:aliases w:val="sonb"/>
    <w:basedOn w:val="SOTextNote"/>
    <w:link w:val="SOBulletNoteChar"/>
    <w:qFormat/>
    <w:rsid w:val="00680AEE"/>
    <w:pPr>
      <w:tabs>
        <w:tab w:val="left" w:pos="1560"/>
      </w:tabs>
      <w:ind w:left="2268" w:hanging="1134"/>
    </w:pPr>
  </w:style>
  <w:style w:type="character" w:customStyle="1" w:styleId="SOBulletNoteChar">
    <w:name w:val="SO BulletNote Char"/>
    <w:aliases w:val="sonb Char"/>
    <w:basedOn w:val="DefaultParagraphFont"/>
    <w:link w:val="SOBulletNote"/>
    <w:rsid w:val="00680AEE"/>
    <w:rPr>
      <w:sz w:val="18"/>
    </w:rPr>
  </w:style>
  <w:style w:type="paragraph" w:customStyle="1" w:styleId="SOText2">
    <w:name w:val="SO Text2"/>
    <w:aliases w:val="sot2"/>
    <w:basedOn w:val="Normal"/>
    <w:next w:val="SOText"/>
    <w:link w:val="SOText2Char"/>
    <w:rsid w:val="00680AE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80AEE"/>
    <w:rPr>
      <w:sz w:val="22"/>
    </w:rPr>
  </w:style>
  <w:style w:type="character" w:customStyle="1" w:styleId="Heading1Char">
    <w:name w:val="Heading 1 Char"/>
    <w:basedOn w:val="DefaultParagraphFont"/>
    <w:link w:val="Heading1"/>
    <w:uiPriority w:val="9"/>
    <w:rsid w:val="00663B4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63B4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63B4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663B4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663B48"/>
    <w:rPr>
      <w:rFonts w:eastAsia="Times New Roman" w:cs="Times New Roman"/>
      <w:b/>
      <w:kern w:val="28"/>
      <w:sz w:val="24"/>
      <w:lang w:eastAsia="en-AU"/>
    </w:rPr>
  </w:style>
  <w:style w:type="character" w:customStyle="1" w:styleId="Heading6Char">
    <w:name w:val="Heading 6 Char"/>
    <w:basedOn w:val="DefaultParagraphFont"/>
    <w:link w:val="Heading6"/>
    <w:uiPriority w:val="9"/>
    <w:semiHidden/>
    <w:rsid w:val="00663B4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663B4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663B4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63B48"/>
    <w:rPr>
      <w:rFonts w:asciiTheme="majorHAnsi" w:eastAsiaTheme="majorEastAsia" w:hAnsiTheme="majorHAnsi" w:cstheme="majorBidi"/>
      <w:i/>
      <w:iCs/>
      <w:color w:val="404040" w:themeColor="text1" w:themeTint="BF"/>
    </w:rPr>
  </w:style>
  <w:style w:type="character" w:customStyle="1" w:styleId="subsectionChar">
    <w:name w:val="subsection Char"/>
    <w:aliases w:val="ss Char"/>
    <w:link w:val="subsection"/>
    <w:rsid w:val="00663B48"/>
    <w:rPr>
      <w:rFonts w:eastAsia="Times New Roman" w:cs="Times New Roman"/>
      <w:sz w:val="22"/>
      <w:lang w:eastAsia="en-AU"/>
    </w:rPr>
  </w:style>
  <w:style w:type="character" w:customStyle="1" w:styleId="paragraphChar">
    <w:name w:val="paragraph Char"/>
    <w:aliases w:val="a Char"/>
    <w:link w:val="paragraph"/>
    <w:rsid w:val="00663B48"/>
    <w:rPr>
      <w:rFonts w:eastAsia="Times New Roman" w:cs="Times New Roman"/>
      <w:sz w:val="22"/>
      <w:lang w:eastAsia="en-AU"/>
    </w:rPr>
  </w:style>
  <w:style w:type="character" w:customStyle="1" w:styleId="ActHead5Char">
    <w:name w:val="ActHead 5 Char"/>
    <w:aliases w:val="s Char"/>
    <w:link w:val="ActHead5"/>
    <w:rsid w:val="00663B48"/>
    <w:rPr>
      <w:rFonts w:eastAsia="Times New Roman" w:cs="Times New Roman"/>
      <w:b/>
      <w:kern w:val="28"/>
      <w:sz w:val="24"/>
      <w:lang w:eastAsia="en-AU"/>
    </w:rPr>
  </w:style>
  <w:style w:type="numbering" w:customStyle="1" w:styleId="OPCBodyList">
    <w:name w:val="OPCBodyList"/>
    <w:uiPriority w:val="99"/>
    <w:rsid w:val="00663B48"/>
    <w:pPr>
      <w:numPr>
        <w:numId w:val="16"/>
      </w:numPr>
    </w:pPr>
  </w:style>
  <w:style w:type="character" w:customStyle="1" w:styleId="ItemHeadChar">
    <w:name w:val="ItemHead Char"/>
    <w:aliases w:val="ih Char"/>
    <w:basedOn w:val="DefaultParagraphFont"/>
    <w:link w:val="ItemHead"/>
    <w:rsid w:val="00CC0317"/>
    <w:rPr>
      <w:rFonts w:ascii="Arial" w:eastAsia="Times New Roman" w:hAnsi="Arial" w:cs="Times New Roman"/>
      <w:b/>
      <w:kern w:val="28"/>
      <w:sz w:val="24"/>
      <w:lang w:eastAsia="en-AU"/>
    </w:rPr>
  </w:style>
  <w:style w:type="paragraph" w:styleId="BalloonText">
    <w:name w:val="Balloon Text"/>
    <w:basedOn w:val="Normal"/>
    <w:link w:val="BalloonTextChar"/>
    <w:uiPriority w:val="99"/>
    <w:semiHidden/>
    <w:unhideWhenUsed/>
    <w:rsid w:val="006048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827"/>
    <w:rPr>
      <w:rFonts w:ascii="Tahoma" w:hAnsi="Tahoma" w:cs="Tahoma"/>
      <w:sz w:val="16"/>
      <w:szCs w:val="16"/>
    </w:rPr>
  </w:style>
  <w:style w:type="paragraph" w:customStyle="1" w:styleId="ShortTP1">
    <w:name w:val="ShortTP1"/>
    <w:basedOn w:val="ShortT"/>
    <w:link w:val="ShortTP1Char"/>
    <w:rsid w:val="00361AB3"/>
    <w:pPr>
      <w:spacing w:before="800"/>
    </w:pPr>
  </w:style>
  <w:style w:type="character" w:customStyle="1" w:styleId="OPCParaBaseChar">
    <w:name w:val="OPCParaBase Char"/>
    <w:basedOn w:val="DefaultParagraphFont"/>
    <w:link w:val="OPCParaBase"/>
    <w:rsid w:val="00361AB3"/>
    <w:rPr>
      <w:rFonts w:eastAsia="Times New Roman" w:cs="Times New Roman"/>
      <w:sz w:val="22"/>
      <w:lang w:eastAsia="en-AU"/>
    </w:rPr>
  </w:style>
  <w:style w:type="character" w:customStyle="1" w:styleId="ShortTChar">
    <w:name w:val="ShortT Char"/>
    <w:basedOn w:val="OPCParaBaseChar"/>
    <w:link w:val="ShortT"/>
    <w:rsid w:val="00361AB3"/>
    <w:rPr>
      <w:rFonts w:eastAsia="Times New Roman" w:cs="Times New Roman"/>
      <w:b/>
      <w:sz w:val="40"/>
      <w:lang w:eastAsia="en-AU"/>
    </w:rPr>
  </w:style>
  <w:style w:type="character" w:customStyle="1" w:styleId="ShortTP1Char">
    <w:name w:val="ShortTP1 Char"/>
    <w:basedOn w:val="ShortTChar"/>
    <w:link w:val="ShortTP1"/>
    <w:rsid w:val="00361AB3"/>
    <w:rPr>
      <w:rFonts w:eastAsia="Times New Roman" w:cs="Times New Roman"/>
      <w:b/>
      <w:sz w:val="40"/>
      <w:lang w:eastAsia="en-AU"/>
    </w:rPr>
  </w:style>
  <w:style w:type="paragraph" w:customStyle="1" w:styleId="ActNoP1">
    <w:name w:val="ActNoP1"/>
    <w:basedOn w:val="Actno"/>
    <w:link w:val="ActNoP1Char"/>
    <w:rsid w:val="00361AB3"/>
    <w:pPr>
      <w:spacing w:before="800"/>
    </w:pPr>
    <w:rPr>
      <w:sz w:val="28"/>
    </w:rPr>
  </w:style>
  <w:style w:type="character" w:customStyle="1" w:styleId="ActnoChar">
    <w:name w:val="Actno Char"/>
    <w:basedOn w:val="ShortTChar"/>
    <w:link w:val="Actno"/>
    <w:rsid w:val="00361AB3"/>
    <w:rPr>
      <w:rFonts w:eastAsia="Times New Roman" w:cs="Times New Roman"/>
      <w:b/>
      <w:sz w:val="40"/>
      <w:lang w:eastAsia="en-AU"/>
    </w:rPr>
  </w:style>
  <w:style w:type="character" w:customStyle="1" w:styleId="ActNoP1Char">
    <w:name w:val="ActNoP1 Char"/>
    <w:basedOn w:val="ActnoChar"/>
    <w:link w:val="ActNoP1"/>
    <w:rsid w:val="00361AB3"/>
    <w:rPr>
      <w:rFonts w:eastAsia="Times New Roman" w:cs="Times New Roman"/>
      <w:b/>
      <w:sz w:val="28"/>
      <w:lang w:eastAsia="en-AU"/>
    </w:rPr>
  </w:style>
  <w:style w:type="paragraph" w:customStyle="1" w:styleId="ShortTCP">
    <w:name w:val="ShortTCP"/>
    <w:basedOn w:val="ShortT"/>
    <w:link w:val="ShortTCPChar"/>
    <w:rsid w:val="00361AB3"/>
  </w:style>
  <w:style w:type="character" w:customStyle="1" w:styleId="ShortTCPChar">
    <w:name w:val="ShortTCP Char"/>
    <w:basedOn w:val="ShortTChar"/>
    <w:link w:val="ShortTCP"/>
    <w:rsid w:val="00361AB3"/>
    <w:rPr>
      <w:rFonts w:eastAsia="Times New Roman" w:cs="Times New Roman"/>
      <w:b/>
      <w:sz w:val="40"/>
      <w:lang w:eastAsia="en-AU"/>
    </w:rPr>
  </w:style>
  <w:style w:type="paragraph" w:customStyle="1" w:styleId="ActNoCP">
    <w:name w:val="ActNoCP"/>
    <w:basedOn w:val="Actno"/>
    <w:link w:val="ActNoCPChar"/>
    <w:rsid w:val="00361AB3"/>
    <w:pPr>
      <w:spacing w:before="400"/>
    </w:pPr>
  </w:style>
  <w:style w:type="character" w:customStyle="1" w:styleId="ActNoCPChar">
    <w:name w:val="ActNoCP Char"/>
    <w:basedOn w:val="ActnoChar"/>
    <w:link w:val="ActNoCP"/>
    <w:rsid w:val="00361AB3"/>
    <w:rPr>
      <w:rFonts w:eastAsia="Times New Roman" w:cs="Times New Roman"/>
      <w:b/>
      <w:sz w:val="40"/>
      <w:lang w:eastAsia="en-AU"/>
    </w:rPr>
  </w:style>
  <w:style w:type="paragraph" w:customStyle="1" w:styleId="AssentBk">
    <w:name w:val="AssentBk"/>
    <w:basedOn w:val="Normal"/>
    <w:rsid w:val="00361AB3"/>
    <w:pPr>
      <w:spacing w:line="240" w:lineRule="auto"/>
    </w:pPr>
    <w:rPr>
      <w:rFonts w:eastAsia="Times New Roman" w:cs="Times New Roman"/>
      <w:sz w:val="20"/>
      <w:lang w:eastAsia="en-AU"/>
    </w:rPr>
  </w:style>
  <w:style w:type="paragraph" w:customStyle="1" w:styleId="AssentDt">
    <w:name w:val="AssentDt"/>
    <w:basedOn w:val="Normal"/>
    <w:rsid w:val="003F4FAE"/>
    <w:pPr>
      <w:spacing w:line="240" w:lineRule="auto"/>
    </w:pPr>
    <w:rPr>
      <w:rFonts w:eastAsia="Times New Roman" w:cs="Times New Roman"/>
      <w:sz w:val="20"/>
      <w:lang w:eastAsia="en-AU"/>
    </w:rPr>
  </w:style>
  <w:style w:type="paragraph" w:customStyle="1" w:styleId="2ndRd">
    <w:name w:val="2ndRd"/>
    <w:basedOn w:val="Normal"/>
    <w:rsid w:val="003F4FAE"/>
    <w:pPr>
      <w:spacing w:line="240" w:lineRule="auto"/>
    </w:pPr>
    <w:rPr>
      <w:rFonts w:eastAsia="Times New Roman" w:cs="Times New Roman"/>
      <w:sz w:val="20"/>
      <w:lang w:eastAsia="en-AU"/>
    </w:rPr>
  </w:style>
  <w:style w:type="paragraph" w:customStyle="1" w:styleId="ScalePlusRef">
    <w:name w:val="ScalePlusRef"/>
    <w:basedOn w:val="Normal"/>
    <w:rsid w:val="003F4FAE"/>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261993">
      <w:bodyDiv w:val="1"/>
      <w:marLeft w:val="0"/>
      <w:marRight w:val="0"/>
      <w:marTop w:val="0"/>
      <w:marBottom w:val="0"/>
      <w:divBdr>
        <w:top w:val="none" w:sz="0" w:space="0" w:color="auto"/>
        <w:left w:val="none" w:sz="0" w:space="0" w:color="auto"/>
        <w:bottom w:val="none" w:sz="0" w:space="0" w:color="auto"/>
        <w:right w:val="none" w:sz="0" w:space="0" w:color="auto"/>
      </w:divBdr>
    </w:div>
    <w:div w:id="1937979436">
      <w:bodyDiv w:val="1"/>
      <w:marLeft w:val="0"/>
      <w:marRight w:val="0"/>
      <w:marTop w:val="0"/>
      <w:marBottom w:val="0"/>
      <w:divBdr>
        <w:top w:val="none" w:sz="0" w:space="0" w:color="auto"/>
        <w:left w:val="none" w:sz="0" w:space="0" w:color="auto"/>
        <w:bottom w:val="none" w:sz="0" w:space="0" w:color="auto"/>
        <w:right w:val="none" w:sz="0" w:space="0" w:color="auto"/>
      </w:divBdr>
    </w:div>
    <w:div w:id="213787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19F93-C507-4E1F-A4FE-26D1CAEED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126</Pages>
  <Words>22282</Words>
  <Characters>147285</Characters>
  <Application>Microsoft Office Word</Application>
  <DocSecurity>0</DocSecurity>
  <PresentationFormat/>
  <Lines>5891</Lines>
  <Paragraphs>4135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165432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2016-03-07T00:05:00Z</dcterms:created>
  <dcterms:modified xsi:type="dcterms:W3CDTF">2016-03-07T00:09:00Z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Health Legislation Amendment (eHealth) Act 2015</vt:lpwstr>
  </property>
  <property fmtid="{D5CDD505-2E9C-101B-9397-08002B2CF9AE}" pid="3" name="Actno">
    <vt:lpwstr>No. 157, 2015</vt:lpwstr>
  </property>
</Properties>
</file>