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21" w:rsidRDefault="00407E2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75pt" fillcolor="window">
            <v:imagedata r:id="rId8" o:title=""/>
          </v:shape>
        </w:pict>
      </w:r>
    </w:p>
    <w:p w:rsidR="00FC3421" w:rsidRDefault="00FC3421"/>
    <w:p w:rsidR="00FC3421" w:rsidRDefault="00FC3421" w:rsidP="00FC3421">
      <w:pPr>
        <w:spacing w:line="240" w:lineRule="auto"/>
      </w:pPr>
    </w:p>
    <w:p w:rsidR="00FC3421" w:rsidRDefault="00FC3421" w:rsidP="00FC3421"/>
    <w:p w:rsidR="00FC3421" w:rsidRDefault="00FC3421" w:rsidP="00FC3421"/>
    <w:p w:rsidR="00FC3421" w:rsidRDefault="00FC3421" w:rsidP="00FC3421"/>
    <w:p w:rsidR="00FC3421" w:rsidRDefault="00FC3421" w:rsidP="00FC3421"/>
    <w:p w:rsidR="0048364F" w:rsidRPr="00BE22BD" w:rsidRDefault="00F44C1E" w:rsidP="0048364F">
      <w:pPr>
        <w:pStyle w:val="ShortT"/>
      </w:pPr>
      <w:r w:rsidRPr="00BE22BD">
        <w:t xml:space="preserve">Labor </w:t>
      </w:r>
      <w:r w:rsidR="002E3E9E" w:rsidRPr="00BE22BD">
        <w:t>2013</w:t>
      </w:r>
      <w:r w:rsidR="000B7094">
        <w:noBreakHyphen/>
      </w:r>
      <w:r w:rsidR="002E3E9E" w:rsidRPr="00BE22BD">
        <w:t>14 Budget Savings (Measures No.</w:t>
      </w:r>
      <w:r w:rsidR="00BE22BD" w:rsidRPr="00BE22BD">
        <w:t> </w:t>
      </w:r>
      <w:r w:rsidR="002E3E9E" w:rsidRPr="00BE22BD">
        <w:t>2)</w:t>
      </w:r>
      <w:r w:rsidRPr="00BE22BD">
        <w:t xml:space="preserve"> </w:t>
      </w:r>
      <w:r w:rsidR="00FC3421">
        <w:t>Act</w:t>
      </w:r>
      <w:r w:rsidR="00C164CA" w:rsidRPr="00BE22BD">
        <w:t xml:space="preserve"> 201</w:t>
      </w:r>
      <w:r w:rsidR="00F92D35" w:rsidRPr="00BE22BD">
        <w:t>5</w:t>
      </w:r>
    </w:p>
    <w:p w:rsidR="0048364F" w:rsidRPr="00BE22BD" w:rsidRDefault="0048364F" w:rsidP="0048364F"/>
    <w:p w:rsidR="0048364F" w:rsidRPr="00BE22BD" w:rsidRDefault="00C164CA" w:rsidP="00FC3421">
      <w:pPr>
        <w:pStyle w:val="Actno"/>
        <w:spacing w:before="400"/>
      </w:pPr>
      <w:r w:rsidRPr="00BE22BD">
        <w:t>No.</w:t>
      </w:r>
      <w:r w:rsidR="000F7898">
        <w:t xml:space="preserve"> 169</w:t>
      </w:r>
      <w:r w:rsidRPr="00BE22BD">
        <w:t>, 201</w:t>
      </w:r>
      <w:r w:rsidR="00F92D35" w:rsidRPr="00BE22BD">
        <w:t>5</w:t>
      </w:r>
    </w:p>
    <w:p w:rsidR="0048364F" w:rsidRPr="00BE22BD" w:rsidRDefault="0048364F" w:rsidP="0048364F"/>
    <w:p w:rsidR="00FC3421" w:rsidRDefault="00FC3421" w:rsidP="00FC3421"/>
    <w:p w:rsidR="00FC3421" w:rsidRDefault="00FC3421" w:rsidP="00FC3421"/>
    <w:p w:rsidR="00FC3421" w:rsidRDefault="00FC3421" w:rsidP="00FC3421"/>
    <w:p w:rsidR="00FC3421" w:rsidRDefault="00FC3421" w:rsidP="00FC3421"/>
    <w:p w:rsidR="0048364F" w:rsidRPr="00BE22BD" w:rsidRDefault="00FC3421" w:rsidP="0048364F">
      <w:pPr>
        <w:pStyle w:val="LongT"/>
      </w:pPr>
      <w:r>
        <w:t>An Act</w:t>
      </w:r>
      <w:r w:rsidR="0048364F" w:rsidRPr="00BE22BD">
        <w:t xml:space="preserve"> to </w:t>
      </w:r>
      <w:r w:rsidR="00F44C1E" w:rsidRPr="00BE22BD">
        <w:t>amend the law relating to social security</w:t>
      </w:r>
      <w:r w:rsidR="002E3E9E" w:rsidRPr="00BE22BD">
        <w:t>,</w:t>
      </w:r>
      <w:r w:rsidR="00F44C1E" w:rsidRPr="00BE22BD">
        <w:t xml:space="preserve"> student assistance</w:t>
      </w:r>
      <w:r w:rsidR="002E3E9E" w:rsidRPr="00BE22BD">
        <w:t xml:space="preserve"> and higher education support</w:t>
      </w:r>
      <w:r w:rsidR="0048364F" w:rsidRPr="00BE22BD">
        <w:t>, and for related purposes</w:t>
      </w:r>
    </w:p>
    <w:p w:rsidR="0048364F" w:rsidRPr="00BE22BD" w:rsidRDefault="0048364F" w:rsidP="0048364F">
      <w:pPr>
        <w:pStyle w:val="Header"/>
        <w:tabs>
          <w:tab w:val="clear" w:pos="4150"/>
          <w:tab w:val="clear" w:pos="8307"/>
        </w:tabs>
      </w:pPr>
      <w:r w:rsidRPr="00BE22BD">
        <w:rPr>
          <w:rStyle w:val="CharAmSchNo"/>
        </w:rPr>
        <w:t xml:space="preserve"> </w:t>
      </w:r>
      <w:r w:rsidRPr="00BE22BD">
        <w:rPr>
          <w:rStyle w:val="CharAmSchText"/>
        </w:rPr>
        <w:t xml:space="preserve"> </w:t>
      </w:r>
    </w:p>
    <w:p w:rsidR="0048364F" w:rsidRPr="00BE22BD" w:rsidRDefault="0048364F" w:rsidP="0048364F">
      <w:pPr>
        <w:pStyle w:val="Header"/>
        <w:tabs>
          <w:tab w:val="clear" w:pos="4150"/>
          <w:tab w:val="clear" w:pos="8307"/>
        </w:tabs>
      </w:pPr>
      <w:r w:rsidRPr="00BE22BD">
        <w:rPr>
          <w:rStyle w:val="CharAmPartNo"/>
        </w:rPr>
        <w:t xml:space="preserve"> </w:t>
      </w:r>
      <w:r w:rsidRPr="00BE22BD">
        <w:rPr>
          <w:rStyle w:val="CharAmPartText"/>
        </w:rPr>
        <w:t xml:space="preserve"> </w:t>
      </w:r>
    </w:p>
    <w:p w:rsidR="0048364F" w:rsidRPr="00BE22BD" w:rsidRDefault="0048364F" w:rsidP="0048364F">
      <w:pPr>
        <w:sectPr w:rsidR="0048364F" w:rsidRPr="00BE22BD" w:rsidSect="00FC342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BE22BD" w:rsidRDefault="0048364F" w:rsidP="007E5A1B">
      <w:pPr>
        <w:rPr>
          <w:sz w:val="36"/>
        </w:rPr>
      </w:pPr>
      <w:r w:rsidRPr="00BE22BD">
        <w:rPr>
          <w:sz w:val="36"/>
        </w:rPr>
        <w:lastRenderedPageBreak/>
        <w:t>Contents</w:t>
      </w:r>
    </w:p>
    <w:bookmarkStart w:id="0" w:name="BKCheck15B_1"/>
    <w:bookmarkEnd w:id="0"/>
    <w:p w:rsidR="005F7D59" w:rsidRDefault="005F7D5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F7D59">
        <w:rPr>
          <w:noProof/>
        </w:rPr>
        <w:tab/>
      </w:r>
      <w:r w:rsidRPr="005F7D59">
        <w:rPr>
          <w:noProof/>
        </w:rPr>
        <w:fldChar w:fldCharType="begin"/>
      </w:r>
      <w:r w:rsidRPr="005F7D59">
        <w:rPr>
          <w:noProof/>
        </w:rPr>
        <w:instrText xml:space="preserve"> PAGEREF _Toc438025104 \h </w:instrText>
      </w:r>
      <w:r w:rsidRPr="005F7D59">
        <w:rPr>
          <w:noProof/>
        </w:rPr>
      </w:r>
      <w:r w:rsidRPr="005F7D59">
        <w:rPr>
          <w:noProof/>
        </w:rPr>
        <w:fldChar w:fldCharType="separate"/>
      </w:r>
      <w:r w:rsidR="00407E2E">
        <w:rPr>
          <w:noProof/>
        </w:rPr>
        <w:t>1</w:t>
      </w:r>
      <w:r w:rsidRPr="005F7D59">
        <w:rPr>
          <w:noProof/>
        </w:rPr>
        <w:fldChar w:fldCharType="end"/>
      </w:r>
    </w:p>
    <w:p w:rsidR="005F7D59" w:rsidRDefault="005F7D59">
      <w:pPr>
        <w:pStyle w:val="TOC5"/>
        <w:rPr>
          <w:rFonts w:asciiTheme="minorHAnsi" w:eastAsiaTheme="minorEastAsia" w:hAnsiTheme="minorHAnsi" w:cstheme="minorBidi"/>
          <w:noProof/>
          <w:kern w:val="0"/>
          <w:sz w:val="22"/>
          <w:szCs w:val="22"/>
        </w:rPr>
      </w:pPr>
      <w:r>
        <w:rPr>
          <w:noProof/>
        </w:rPr>
        <w:t>2</w:t>
      </w:r>
      <w:r>
        <w:rPr>
          <w:noProof/>
        </w:rPr>
        <w:tab/>
        <w:t>Commencement</w:t>
      </w:r>
      <w:r w:rsidRPr="005F7D59">
        <w:rPr>
          <w:noProof/>
        </w:rPr>
        <w:tab/>
      </w:r>
      <w:r w:rsidRPr="005F7D59">
        <w:rPr>
          <w:noProof/>
        </w:rPr>
        <w:fldChar w:fldCharType="begin"/>
      </w:r>
      <w:r w:rsidRPr="005F7D59">
        <w:rPr>
          <w:noProof/>
        </w:rPr>
        <w:instrText xml:space="preserve"> PAGEREF _Toc438025105 \h </w:instrText>
      </w:r>
      <w:r w:rsidRPr="005F7D59">
        <w:rPr>
          <w:noProof/>
        </w:rPr>
      </w:r>
      <w:r w:rsidRPr="005F7D59">
        <w:rPr>
          <w:noProof/>
        </w:rPr>
        <w:fldChar w:fldCharType="separate"/>
      </w:r>
      <w:r w:rsidR="00407E2E">
        <w:rPr>
          <w:noProof/>
        </w:rPr>
        <w:t>2</w:t>
      </w:r>
      <w:r w:rsidRPr="005F7D59">
        <w:rPr>
          <w:noProof/>
        </w:rPr>
        <w:fldChar w:fldCharType="end"/>
      </w:r>
    </w:p>
    <w:p w:rsidR="005F7D59" w:rsidRDefault="005F7D59">
      <w:pPr>
        <w:pStyle w:val="TOC5"/>
        <w:rPr>
          <w:rFonts w:asciiTheme="minorHAnsi" w:eastAsiaTheme="minorEastAsia" w:hAnsiTheme="minorHAnsi" w:cstheme="minorBidi"/>
          <w:noProof/>
          <w:kern w:val="0"/>
          <w:sz w:val="22"/>
          <w:szCs w:val="22"/>
        </w:rPr>
      </w:pPr>
      <w:r>
        <w:rPr>
          <w:noProof/>
        </w:rPr>
        <w:t>3</w:t>
      </w:r>
      <w:r>
        <w:rPr>
          <w:noProof/>
        </w:rPr>
        <w:tab/>
        <w:t>Schedules</w:t>
      </w:r>
      <w:r w:rsidRPr="005F7D59">
        <w:rPr>
          <w:noProof/>
        </w:rPr>
        <w:tab/>
      </w:r>
      <w:r w:rsidRPr="005F7D59">
        <w:rPr>
          <w:noProof/>
        </w:rPr>
        <w:fldChar w:fldCharType="begin"/>
      </w:r>
      <w:r w:rsidRPr="005F7D59">
        <w:rPr>
          <w:noProof/>
        </w:rPr>
        <w:instrText xml:space="preserve"> PAGEREF _Toc438025106 \h </w:instrText>
      </w:r>
      <w:r w:rsidRPr="005F7D59">
        <w:rPr>
          <w:noProof/>
        </w:rPr>
      </w:r>
      <w:r w:rsidRPr="005F7D59">
        <w:rPr>
          <w:noProof/>
        </w:rPr>
        <w:fldChar w:fldCharType="separate"/>
      </w:r>
      <w:r w:rsidR="00407E2E">
        <w:rPr>
          <w:noProof/>
        </w:rPr>
        <w:t>2</w:t>
      </w:r>
      <w:r w:rsidRPr="005F7D59">
        <w:rPr>
          <w:noProof/>
        </w:rPr>
        <w:fldChar w:fldCharType="end"/>
      </w:r>
    </w:p>
    <w:p w:rsidR="005F7D59" w:rsidRDefault="005F7D59">
      <w:pPr>
        <w:pStyle w:val="TOC6"/>
        <w:rPr>
          <w:rFonts w:asciiTheme="minorHAnsi" w:eastAsiaTheme="minorEastAsia" w:hAnsiTheme="minorHAnsi" w:cstheme="minorBidi"/>
          <w:b w:val="0"/>
          <w:noProof/>
          <w:kern w:val="0"/>
          <w:sz w:val="22"/>
          <w:szCs w:val="22"/>
        </w:rPr>
      </w:pPr>
      <w:r>
        <w:rPr>
          <w:noProof/>
        </w:rPr>
        <w:t>Schedule 1—Student start</w:t>
      </w:r>
      <w:r>
        <w:rPr>
          <w:noProof/>
        </w:rPr>
        <w:noBreakHyphen/>
        <w:t>up lo</w:t>
      </w:r>
      <w:bookmarkStart w:id="1" w:name="_GoBack"/>
      <w:bookmarkEnd w:id="1"/>
      <w:r>
        <w:rPr>
          <w:noProof/>
        </w:rPr>
        <w:t>ans</w:t>
      </w:r>
      <w:r w:rsidRPr="005F7D59">
        <w:rPr>
          <w:b w:val="0"/>
          <w:noProof/>
          <w:sz w:val="18"/>
        </w:rPr>
        <w:tab/>
      </w:r>
      <w:r w:rsidRPr="005F7D59">
        <w:rPr>
          <w:b w:val="0"/>
          <w:noProof/>
          <w:sz w:val="18"/>
        </w:rPr>
        <w:fldChar w:fldCharType="begin"/>
      </w:r>
      <w:r w:rsidRPr="005F7D59">
        <w:rPr>
          <w:b w:val="0"/>
          <w:noProof/>
          <w:sz w:val="18"/>
        </w:rPr>
        <w:instrText xml:space="preserve"> PAGEREF _Toc438025107 \h </w:instrText>
      </w:r>
      <w:r w:rsidRPr="005F7D59">
        <w:rPr>
          <w:b w:val="0"/>
          <w:noProof/>
          <w:sz w:val="18"/>
        </w:rPr>
      </w:r>
      <w:r w:rsidRPr="005F7D59">
        <w:rPr>
          <w:b w:val="0"/>
          <w:noProof/>
          <w:sz w:val="18"/>
        </w:rPr>
        <w:fldChar w:fldCharType="separate"/>
      </w:r>
      <w:r w:rsidR="00407E2E">
        <w:rPr>
          <w:b w:val="0"/>
          <w:noProof/>
          <w:sz w:val="18"/>
        </w:rPr>
        <w:t>3</w:t>
      </w:r>
      <w:r w:rsidRPr="005F7D59">
        <w:rPr>
          <w:b w:val="0"/>
          <w:noProof/>
          <w:sz w:val="18"/>
        </w:rPr>
        <w:fldChar w:fldCharType="end"/>
      </w:r>
    </w:p>
    <w:p w:rsidR="005F7D59" w:rsidRDefault="005F7D59">
      <w:pPr>
        <w:pStyle w:val="TOC7"/>
        <w:rPr>
          <w:rFonts w:asciiTheme="minorHAnsi" w:eastAsiaTheme="minorEastAsia" w:hAnsiTheme="minorHAnsi" w:cstheme="minorBidi"/>
          <w:noProof/>
          <w:kern w:val="0"/>
          <w:sz w:val="22"/>
          <w:szCs w:val="22"/>
        </w:rPr>
      </w:pPr>
      <w:r>
        <w:rPr>
          <w:noProof/>
        </w:rPr>
        <w:t>Part 1—Amendments</w:t>
      </w:r>
      <w:r w:rsidRPr="005F7D59">
        <w:rPr>
          <w:noProof/>
          <w:sz w:val="18"/>
        </w:rPr>
        <w:tab/>
      </w:r>
      <w:r w:rsidRPr="005F7D59">
        <w:rPr>
          <w:noProof/>
          <w:sz w:val="18"/>
        </w:rPr>
        <w:fldChar w:fldCharType="begin"/>
      </w:r>
      <w:r w:rsidRPr="005F7D59">
        <w:rPr>
          <w:noProof/>
          <w:sz w:val="18"/>
        </w:rPr>
        <w:instrText xml:space="preserve"> PAGEREF _Toc438025108 \h </w:instrText>
      </w:r>
      <w:r w:rsidRPr="005F7D59">
        <w:rPr>
          <w:noProof/>
          <w:sz w:val="18"/>
        </w:rPr>
      </w:r>
      <w:r w:rsidRPr="005F7D59">
        <w:rPr>
          <w:noProof/>
          <w:sz w:val="18"/>
        </w:rPr>
        <w:fldChar w:fldCharType="separate"/>
      </w:r>
      <w:r w:rsidR="00407E2E">
        <w:rPr>
          <w:noProof/>
          <w:sz w:val="18"/>
        </w:rPr>
        <w:t>3</w:t>
      </w:r>
      <w:r w:rsidRPr="005F7D59">
        <w:rPr>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Bankruptcy Act 1966</w:t>
      </w:r>
      <w:r w:rsidRPr="005F7D59">
        <w:rPr>
          <w:i w:val="0"/>
          <w:noProof/>
          <w:sz w:val="18"/>
        </w:rPr>
        <w:tab/>
      </w:r>
      <w:r w:rsidRPr="005F7D59">
        <w:rPr>
          <w:i w:val="0"/>
          <w:noProof/>
          <w:sz w:val="18"/>
        </w:rPr>
        <w:fldChar w:fldCharType="begin"/>
      </w:r>
      <w:r w:rsidRPr="005F7D59">
        <w:rPr>
          <w:i w:val="0"/>
          <w:noProof/>
          <w:sz w:val="18"/>
        </w:rPr>
        <w:instrText xml:space="preserve"> PAGEREF _Toc438025109 \h </w:instrText>
      </w:r>
      <w:r w:rsidRPr="005F7D59">
        <w:rPr>
          <w:i w:val="0"/>
          <w:noProof/>
          <w:sz w:val="18"/>
        </w:rPr>
      </w:r>
      <w:r w:rsidRPr="005F7D59">
        <w:rPr>
          <w:i w:val="0"/>
          <w:noProof/>
          <w:sz w:val="18"/>
        </w:rPr>
        <w:fldChar w:fldCharType="separate"/>
      </w:r>
      <w:r w:rsidR="00407E2E">
        <w:rPr>
          <w:i w:val="0"/>
          <w:noProof/>
          <w:sz w:val="18"/>
        </w:rPr>
        <w:t>3</w:t>
      </w:r>
      <w:r w:rsidRPr="005F7D59">
        <w:rPr>
          <w:i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Income Tax Assessment Act 1936</w:t>
      </w:r>
      <w:r w:rsidRPr="005F7D59">
        <w:rPr>
          <w:i w:val="0"/>
          <w:noProof/>
          <w:sz w:val="18"/>
        </w:rPr>
        <w:tab/>
      </w:r>
      <w:r w:rsidRPr="005F7D59">
        <w:rPr>
          <w:i w:val="0"/>
          <w:noProof/>
          <w:sz w:val="18"/>
        </w:rPr>
        <w:fldChar w:fldCharType="begin"/>
      </w:r>
      <w:r w:rsidRPr="005F7D59">
        <w:rPr>
          <w:i w:val="0"/>
          <w:noProof/>
          <w:sz w:val="18"/>
        </w:rPr>
        <w:instrText xml:space="preserve"> PAGEREF _Toc438025110 \h </w:instrText>
      </w:r>
      <w:r w:rsidRPr="005F7D59">
        <w:rPr>
          <w:i w:val="0"/>
          <w:noProof/>
          <w:sz w:val="18"/>
        </w:rPr>
      </w:r>
      <w:r w:rsidRPr="005F7D59">
        <w:rPr>
          <w:i w:val="0"/>
          <w:noProof/>
          <w:sz w:val="18"/>
        </w:rPr>
        <w:fldChar w:fldCharType="separate"/>
      </w:r>
      <w:r w:rsidR="00407E2E">
        <w:rPr>
          <w:i w:val="0"/>
          <w:noProof/>
          <w:sz w:val="18"/>
        </w:rPr>
        <w:t>3</w:t>
      </w:r>
      <w:r w:rsidRPr="005F7D59">
        <w:rPr>
          <w:i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Income Tax Assessment Act 1997</w:t>
      </w:r>
      <w:r w:rsidRPr="005F7D59">
        <w:rPr>
          <w:i w:val="0"/>
          <w:noProof/>
          <w:sz w:val="18"/>
        </w:rPr>
        <w:tab/>
      </w:r>
      <w:r w:rsidRPr="005F7D59">
        <w:rPr>
          <w:i w:val="0"/>
          <w:noProof/>
          <w:sz w:val="18"/>
        </w:rPr>
        <w:fldChar w:fldCharType="begin"/>
      </w:r>
      <w:r w:rsidRPr="005F7D59">
        <w:rPr>
          <w:i w:val="0"/>
          <w:noProof/>
          <w:sz w:val="18"/>
        </w:rPr>
        <w:instrText xml:space="preserve"> PAGEREF _Toc438025111 \h </w:instrText>
      </w:r>
      <w:r w:rsidRPr="005F7D59">
        <w:rPr>
          <w:i w:val="0"/>
          <w:noProof/>
          <w:sz w:val="18"/>
        </w:rPr>
      </w:r>
      <w:r w:rsidRPr="005F7D59">
        <w:rPr>
          <w:i w:val="0"/>
          <w:noProof/>
          <w:sz w:val="18"/>
        </w:rPr>
        <w:fldChar w:fldCharType="separate"/>
      </w:r>
      <w:r w:rsidR="00407E2E">
        <w:rPr>
          <w:i w:val="0"/>
          <w:noProof/>
          <w:sz w:val="18"/>
        </w:rPr>
        <w:t>4</w:t>
      </w:r>
      <w:r w:rsidRPr="005F7D59">
        <w:rPr>
          <w:i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Social Security Act 1991</w:t>
      </w:r>
      <w:r w:rsidRPr="005F7D59">
        <w:rPr>
          <w:i w:val="0"/>
          <w:noProof/>
          <w:sz w:val="18"/>
        </w:rPr>
        <w:tab/>
      </w:r>
      <w:r w:rsidRPr="005F7D59">
        <w:rPr>
          <w:i w:val="0"/>
          <w:noProof/>
          <w:sz w:val="18"/>
        </w:rPr>
        <w:fldChar w:fldCharType="begin"/>
      </w:r>
      <w:r w:rsidRPr="005F7D59">
        <w:rPr>
          <w:i w:val="0"/>
          <w:noProof/>
          <w:sz w:val="18"/>
        </w:rPr>
        <w:instrText xml:space="preserve"> PAGEREF _Toc438025112 \h </w:instrText>
      </w:r>
      <w:r w:rsidRPr="005F7D59">
        <w:rPr>
          <w:i w:val="0"/>
          <w:noProof/>
          <w:sz w:val="18"/>
        </w:rPr>
      </w:r>
      <w:r w:rsidRPr="005F7D59">
        <w:rPr>
          <w:i w:val="0"/>
          <w:noProof/>
          <w:sz w:val="18"/>
        </w:rPr>
        <w:fldChar w:fldCharType="separate"/>
      </w:r>
      <w:r w:rsidR="00407E2E">
        <w:rPr>
          <w:i w:val="0"/>
          <w:noProof/>
          <w:sz w:val="18"/>
        </w:rPr>
        <w:t>5</w:t>
      </w:r>
      <w:r w:rsidRPr="005F7D59">
        <w:rPr>
          <w:i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Social Security (Administration) Act 1999</w:t>
      </w:r>
      <w:r w:rsidRPr="005F7D59">
        <w:rPr>
          <w:i w:val="0"/>
          <w:noProof/>
          <w:sz w:val="18"/>
        </w:rPr>
        <w:tab/>
      </w:r>
      <w:r w:rsidRPr="005F7D59">
        <w:rPr>
          <w:i w:val="0"/>
          <w:noProof/>
          <w:sz w:val="18"/>
        </w:rPr>
        <w:fldChar w:fldCharType="begin"/>
      </w:r>
      <w:r w:rsidRPr="005F7D59">
        <w:rPr>
          <w:i w:val="0"/>
          <w:noProof/>
          <w:sz w:val="18"/>
        </w:rPr>
        <w:instrText xml:space="preserve"> PAGEREF _Toc438025166 \h </w:instrText>
      </w:r>
      <w:r w:rsidRPr="005F7D59">
        <w:rPr>
          <w:i w:val="0"/>
          <w:noProof/>
          <w:sz w:val="18"/>
        </w:rPr>
      </w:r>
      <w:r w:rsidRPr="005F7D59">
        <w:rPr>
          <w:i w:val="0"/>
          <w:noProof/>
          <w:sz w:val="18"/>
        </w:rPr>
        <w:fldChar w:fldCharType="separate"/>
      </w:r>
      <w:r w:rsidR="00407E2E">
        <w:rPr>
          <w:i w:val="0"/>
          <w:noProof/>
          <w:sz w:val="18"/>
        </w:rPr>
        <w:t>29</w:t>
      </w:r>
      <w:r w:rsidRPr="005F7D59">
        <w:rPr>
          <w:i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Student Assistance Act 1973</w:t>
      </w:r>
      <w:r w:rsidRPr="005F7D59">
        <w:rPr>
          <w:i w:val="0"/>
          <w:noProof/>
          <w:sz w:val="18"/>
        </w:rPr>
        <w:tab/>
      </w:r>
      <w:r w:rsidRPr="005F7D59">
        <w:rPr>
          <w:i w:val="0"/>
          <w:noProof/>
          <w:sz w:val="18"/>
        </w:rPr>
        <w:fldChar w:fldCharType="begin"/>
      </w:r>
      <w:r w:rsidRPr="005F7D59">
        <w:rPr>
          <w:i w:val="0"/>
          <w:noProof/>
          <w:sz w:val="18"/>
        </w:rPr>
        <w:instrText xml:space="preserve"> PAGEREF _Toc438025181 \h </w:instrText>
      </w:r>
      <w:r w:rsidRPr="005F7D59">
        <w:rPr>
          <w:i w:val="0"/>
          <w:noProof/>
          <w:sz w:val="18"/>
        </w:rPr>
      </w:r>
      <w:r w:rsidRPr="005F7D59">
        <w:rPr>
          <w:i w:val="0"/>
          <w:noProof/>
          <w:sz w:val="18"/>
        </w:rPr>
        <w:fldChar w:fldCharType="separate"/>
      </w:r>
      <w:r w:rsidR="00407E2E">
        <w:rPr>
          <w:i w:val="0"/>
          <w:noProof/>
          <w:sz w:val="18"/>
        </w:rPr>
        <w:t>36</w:t>
      </w:r>
      <w:r w:rsidRPr="005F7D59">
        <w:rPr>
          <w:i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Taxation Administration Act 1953</w:t>
      </w:r>
      <w:r w:rsidRPr="005F7D59">
        <w:rPr>
          <w:i w:val="0"/>
          <w:noProof/>
          <w:sz w:val="18"/>
        </w:rPr>
        <w:tab/>
      </w:r>
      <w:r w:rsidRPr="005F7D59">
        <w:rPr>
          <w:i w:val="0"/>
          <w:noProof/>
          <w:sz w:val="18"/>
        </w:rPr>
        <w:fldChar w:fldCharType="begin"/>
      </w:r>
      <w:r w:rsidRPr="005F7D59">
        <w:rPr>
          <w:i w:val="0"/>
          <w:noProof/>
          <w:sz w:val="18"/>
        </w:rPr>
        <w:instrText xml:space="preserve"> PAGEREF _Toc438025242 \h </w:instrText>
      </w:r>
      <w:r w:rsidRPr="005F7D59">
        <w:rPr>
          <w:i w:val="0"/>
          <w:noProof/>
          <w:sz w:val="18"/>
        </w:rPr>
      </w:r>
      <w:r w:rsidRPr="005F7D59">
        <w:rPr>
          <w:i w:val="0"/>
          <w:noProof/>
          <w:sz w:val="18"/>
        </w:rPr>
        <w:fldChar w:fldCharType="separate"/>
      </w:r>
      <w:r w:rsidR="00407E2E">
        <w:rPr>
          <w:i w:val="0"/>
          <w:noProof/>
          <w:sz w:val="18"/>
        </w:rPr>
        <w:t>64</w:t>
      </w:r>
      <w:r w:rsidRPr="005F7D59">
        <w:rPr>
          <w:i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5F7D59">
        <w:rPr>
          <w:i w:val="0"/>
          <w:noProof/>
          <w:sz w:val="18"/>
        </w:rPr>
        <w:tab/>
      </w:r>
      <w:r w:rsidRPr="005F7D59">
        <w:rPr>
          <w:i w:val="0"/>
          <w:noProof/>
          <w:sz w:val="18"/>
        </w:rPr>
        <w:fldChar w:fldCharType="begin"/>
      </w:r>
      <w:r w:rsidRPr="005F7D59">
        <w:rPr>
          <w:i w:val="0"/>
          <w:noProof/>
          <w:sz w:val="18"/>
        </w:rPr>
        <w:instrText xml:space="preserve"> PAGEREF _Toc438025243 \h </w:instrText>
      </w:r>
      <w:r w:rsidRPr="005F7D59">
        <w:rPr>
          <w:i w:val="0"/>
          <w:noProof/>
          <w:sz w:val="18"/>
        </w:rPr>
      </w:r>
      <w:r w:rsidRPr="005F7D59">
        <w:rPr>
          <w:i w:val="0"/>
          <w:noProof/>
          <w:sz w:val="18"/>
        </w:rPr>
        <w:fldChar w:fldCharType="separate"/>
      </w:r>
      <w:r w:rsidR="00407E2E">
        <w:rPr>
          <w:i w:val="0"/>
          <w:noProof/>
          <w:sz w:val="18"/>
        </w:rPr>
        <w:t>68</w:t>
      </w:r>
      <w:r w:rsidRPr="005F7D59">
        <w:rPr>
          <w:i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Trade Support Loans Act 2014</w:t>
      </w:r>
      <w:r w:rsidRPr="005F7D59">
        <w:rPr>
          <w:i w:val="0"/>
          <w:noProof/>
          <w:sz w:val="18"/>
        </w:rPr>
        <w:tab/>
      </w:r>
      <w:r w:rsidRPr="005F7D59">
        <w:rPr>
          <w:i w:val="0"/>
          <w:noProof/>
          <w:sz w:val="18"/>
        </w:rPr>
        <w:fldChar w:fldCharType="begin"/>
      </w:r>
      <w:r w:rsidRPr="005F7D59">
        <w:rPr>
          <w:i w:val="0"/>
          <w:noProof/>
          <w:sz w:val="18"/>
        </w:rPr>
        <w:instrText xml:space="preserve"> PAGEREF _Toc438025244 \h </w:instrText>
      </w:r>
      <w:r w:rsidRPr="005F7D59">
        <w:rPr>
          <w:i w:val="0"/>
          <w:noProof/>
          <w:sz w:val="18"/>
        </w:rPr>
      </w:r>
      <w:r w:rsidRPr="005F7D59">
        <w:rPr>
          <w:i w:val="0"/>
          <w:noProof/>
          <w:sz w:val="18"/>
        </w:rPr>
        <w:fldChar w:fldCharType="separate"/>
      </w:r>
      <w:r w:rsidR="00407E2E">
        <w:rPr>
          <w:i w:val="0"/>
          <w:noProof/>
          <w:sz w:val="18"/>
        </w:rPr>
        <w:t>69</w:t>
      </w:r>
      <w:r w:rsidRPr="005F7D59">
        <w:rPr>
          <w:i w:val="0"/>
          <w:noProof/>
          <w:sz w:val="18"/>
        </w:rPr>
        <w:fldChar w:fldCharType="end"/>
      </w:r>
    </w:p>
    <w:p w:rsidR="005F7D59" w:rsidRDefault="005F7D59">
      <w:pPr>
        <w:pStyle w:val="TOC7"/>
        <w:rPr>
          <w:rFonts w:asciiTheme="minorHAnsi" w:eastAsiaTheme="minorEastAsia" w:hAnsiTheme="minorHAnsi" w:cstheme="minorBidi"/>
          <w:noProof/>
          <w:kern w:val="0"/>
          <w:sz w:val="22"/>
          <w:szCs w:val="22"/>
        </w:rPr>
      </w:pPr>
      <w:r>
        <w:rPr>
          <w:noProof/>
        </w:rPr>
        <w:t>Part 2—Saving provision</w:t>
      </w:r>
      <w:r w:rsidRPr="005F7D59">
        <w:rPr>
          <w:noProof/>
          <w:sz w:val="18"/>
        </w:rPr>
        <w:tab/>
      </w:r>
      <w:r w:rsidRPr="005F7D59">
        <w:rPr>
          <w:noProof/>
          <w:sz w:val="18"/>
        </w:rPr>
        <w:fldChar w:fldCharType="begin"/>
      </w:r>
      <w:r w:rsidRPr="005F7D59">
        <w:rPr>
          <w:noProof/>
          <w:sz w:val="18"/>
        </w:rPr>
        <w:instrText xml:space="preserve"> PAGEREF _Toc438025245 \h </w:instrText>
      </w:r>
      <w:r w:rsidRPr="005F7D59">
        <w:rPr>
          <w:noProof/>
          <w:sz w:val="18"/>
        </w:rPr>
      </w:r>
      <w:r w:rsidRPr="005F7D59">
        <w:rPr>
          <w:noProof/>
          <w:sz w:val="18"/>
        </w:rPr>
        <w:fldChar w:fldCharType="separate"/>
      </w:r>
      <w:r w:rsidR="00407E2E">
        <w:rPr>
          <w:noProof/>
          <w:sz w:val="18"/>
        </w:rPr>
        <w:t>71</w:t>
      </w:r>
      <w:r w:rsidRPr="005F7D59">
        <w:rPr>
          <w:noProof/>
          <w:sz w:val="18"/>
        </w:rPr>
        <w:fldChar w:fldCharType="end"/>
      </w:r>
    </w:p>
    <w:p w:rsidR="005F7D59" w:rsidRDefault="005F7D59">
      <w:pPr>
        <w:pStyle w:val="TOC6"/>
        <w:rPr>
          <w:rFonts w:asciiTheme="minorHAnsi" w:eastAsiaTheme="minorEastAsia" w:hAnsiTheme="minorHAnsi" w:cstheme="minorBidi"/>
          <w:b w:val="0"/>
          <w:noProof/>
          <w:kern w:val="0"/>
          <w:sz w:val="22"/>
          <w:szCs w:val="22"/>
        </w:rPr>
      </w:pPr>
      <w:r>
        <w:rPr>
          <w:noProof/>
        </w:rPr>
        <w:t>Schedule 3—Removal of up</w:t>
      </w:r>
      <w:r>
        <w:rPr>
          <w:noProof/>
        </w:rPr>
        <w:noBreakHyphen/>
        <w:t>front payment discount</w:t>
      </w:r>
      <w:r w:rsidRPr="005F7D59">
        <w:rPr>
          <w:b w:val="0"/>
          <w:noProof/>
          <w:sz w:val="18"/>
        </w:rPr>
        <w:tab/>
      </w:r>
      <w:r w:rsidRPr="005F7D59">
        <w:rPr>
          <w:b w:val="0"/>
          <w:noProof/>
          <w:sz w:val="18"/>
        </w:rPr>
        <w:fldChar w:fldCharType="begin"/>
      </w:r>
      <w:r w:rsidRPr="005F7D59">
        <w:rPr>
          <w:b w:val="0"/>
          <w:noProof/>
          <w:sz w:val="18"/>
        </w:rPr>
        <w:instrText xml:space="preserve"> PAGEREF _Toc438025246 \h </w:instrText>
      </w:r>
      <w:r w:rsidRPr="005F7D59">
        <w:rPr>
          <w:b w:val="0"/>
          <w:noProof/>
          <w:sz w:val="18"/>
        </w:rPr>
      </w:r>
      <w:r w:rsidRPr="005F7D59">
        <w:rPr>
          <w:b w:val="0"/>
          <w:noProof/>
          <w:sz w:val="18"/>
        </w:rPr>
        <w:fldChar w:fldCharType="separate"/>
      </w:r>
      <w:r w:rsidR="00407E2E">
        <w:rPr>
          <w:b w:val="0"/>
          <w:noProof/>
          <w:sz w:val="18"/>
        </w:rPr>
        <w:t>72</w:t>
      </w:r>
      <w:r w:rsidRPr="005F7D59">
        <w:rPr>
          <w:b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Higher Education Support Act 2003</w:t>
      </w:r>
      <w:r w:rsidRPr="005F7D59">
        <w:rPr>
          <w:i w:val="0"/>
          <w:noProof/>
          <w:sz w:val="18"/>
        </w:rPr>
        <w:tab/>
      </w:r>
      <w:r w:rsidRPr="005F7D59">
        <w:rPr>
          <w:i w:val="0"/>
          <w:noProof/>
          <w:sz w:val="18"/>
        </w:rPr>
        <w:fldChar w:fldCharType="begin"/>
      </w:r>
      <w:r w:rsidRPr="005F7D59">
        <w:rPr>
          <w:i w:val="0"/>
          <w:noProof/>
          <w:sz w:val="18"/>
        </w:rPr>
        <w:instrText xml:space="preserve"> PAGEREF _Toc438025247 \h </w:instrText>
      </w:r>
      <w:r w:rsidRPr="005F7D59">
        <w:rPr>
          <w:i w:val="0"/>
          <w:noProof/>
          <w:sz w:val="18"/>
        </w:rPr>
      </w:r>
      <w:r w:rsidRPr="005F7D59">
        <w:rPr>
          <w:i w:val="0"/>
          <w:noProof/>
          <w:sz w:val="18"/>
        </w:rPr>
        <w:fldChar w:fldCharType="separate"/>
      </w:r>
      <w:r w:rsidR="00407E2E">
        <w:rPr>
          <w:i w:val="0"/>
          <w:noProof/>
          <w:sz w:val="18"/>
        </w:rPr>
        <w:t>72</w:t>
      </w:r>
      <w:r w:rsidRPr="005F7D59">
        <w:rPr>
          <w:i w:val="0"/>
          <w:noProof/>
          <w:sz w:val="18"/>
        </w:rPr>
        <w:fldChar w:fldCharType="end"/>
      </w:r>
    </w:p>
    <w:p w:rsidR="005F7D59" w:rsidRDefault="005F7D59">
      <w:pPr>
        <w:pStyle w:val="TOC6"/>
        <w:rPr>
          <w:rFonts w:asciiTheme="minorHAnsi" w:eastAsiaTheme="minorEastAsia" w:hAnsiTheme="minorHAnsi" w:cstheme="minorBidi"/>
          <w:b w:val="0"/>
          <w:noProof/>
          <w:kern w:val="0"/>
          <w:sz w:val="22"/>
          <w:szCs w:val="22"/>
        </w:rPr>
      </w:pPr>
      <w:r>
        <w:rPr>
          <w:noProof/>
        </w:rPr>
        <w:t>Schedule 4—Removal of voluntary repayment bonus</w:t>
      </w:r>
      <w:r w:rsidRPr="005F7D59">
        <w:rPr>
          <w:b w:val="0"/>
          <w:noProof/>
          <w:sz w:val="18"/>
        </w:rPr>
        <w:tab/>
      </w:r>
      <w:r w:rsidRPr="005F7D59">
        <w:rPr>
          <w:b w:val="0"/>
          <w:noProof/>
          <w:sz w:val="18"/>
        </w:rPr>
        <w:fldChar w:fldCharType="begin"/>
      </w:r>
      <w:r w:rsidRPr="005F7D59">
        <w:rPr>
          <w:b w:val="0"/>
          <w:noProof/>
          <w:sz w:val="18"/>
        </w:rPr>
        <w:instrText xml:space="preserve"> PAGEREF _Toc438025249 \h </w:instrText>
      </w:r>
      <w:r w:rsidRPr="005F7D59">
        <w:rPr>
          <w:b w:val="0"/>
          <w:noProof/>
          <w:sz w:val="18"/>
        </w:rPr>
      </w:r>
      <w:r w:rsidRPr="005F7D59">
        <w:rPr>
          <w:b w:val="0"/>
          <w:noProof/>
          <w:sz w:val="18"/>
        </w:rPr>
        <w:fldChar w:fldCharType="separate"/>
      </w:r>
      <w:r w:rsidR="00407E2E">
        <w:rPr>
          <w:b w:val="0"/>
          <w:noProof/>
          <w:sz w:val="18"/>
        </w:rPr>
        <w:t>74</w:t>
      </w:r>
      <w:r w:rsidRPr="005F7D59">
        <w:rPr>
          <w:b w:val="0"/>
          <w:noProof/>
          <w:sz w:val="18"/>
        </w:rPr>
        <w:fldChar w:fldCharType="end"/>
      </w:r>
    </w:p>
    <w:p w:rsidR="005F7D59" w:rsidRDefault="005F7D59">
      <w:pPr>
        <w:pStyle w:val="TOC9"/>
        <w:rPr>
          <w:rFonts w:asciiTheme="minorHAnsi" w:eastAsiaTheme="minorEastAsia" w:hAnsiTheme="minorHAnsi" w:cstheme="minorBidi"/>
          <w:i w:val="0"/>
          <w:noProof/>
          <w:kern w:val="0"/>
          <w:sz w:val="22"/>
          <w:szCs w:val="22"/>
        </w:rPr>
      </w:pPr>
      <w:r>
        <w:rPr>
          <w:noProof/>
        </w:rPr>
        <w:t>Higher Education Support Act 2003</w:t>
      </w:r>
      <w:r w:rsidRPr="005F7D59">
        <w:rPr>
          <w:i w:val="0"/>
          <w:noProof/>
          <w:sz w:val="18"/>
        </w:rPr>
        <w:tab/>
      </w:r>
      <w:r w:rsidRPr="005F7D59">
        <w:rPr>
          <w:i w:val="0"/>
          <w:noProof/>
          <w:sz w:val="18"/>
        </w:rPr>
        <w:fldChar w:fldCharType="begin"/>
      </w:r>
      <w:r w:rsidRPr="005F7D59">
        <w:rPr>
          <w:i w:val="0"/>
          <w:noProof/>
          <w:sz w:val="18"/>
        </w:rPr>
        <w:instrText xml:space="preserve"> PAGEREF _Toc438025250 \h </w:instrText>
      </w:r>
      <w:r w:rsidRPr="005F7D59">
        <w:rPr>
          <w:i w:val="0"/>
          <w:noProof/>
          <w:sz w:val="18"/>
        </w:rPr>
      </w:r>
      <w:r w:rsidRPr="005F7D59">
        <w:rPr>
          <w:i w:val="0"/>
          <w:noProof/>
          <w:sz w:val="18"/>
        </w:rPr>
        <w:fldChar w:fldCharType="separate"/>
      </w:r>
      <w:r w:rsidR="00407E2E">
        <w:rPr>
          <w:i w:val="0"/>
          <w:noProof/>
          <w:sz w:val="18"/>
        </w:rPr>
        <w:t>74</w:t>
      </w:r>
      <w:r w:rsidRPr="005F7D59">
        <w:rPr>
          <w:i w:val="0"/>
          <w:noProof/>
          <w:sz w:val="18"/>
        </w:rPr>
        <w:fldChar w:fldCharType="end"/>
      </w:r>
    </w:p>
    <w:p w:rsidR="00060FF9" w:rsidRPr="00BE22BD" w:rsidRDefault="005F7D59" w:rsidP="0048364F">
      <w:r>
        <w:fldChar w:fldCharType="end"/>
      </w:r>
    </w:p>
    <w:p w:rsidR="00FE7F93" w:rsidRPr="00BE22BD" w:rsidRDefault="00FE7F93" w:rsidP="0048364F">
      <w:pPr>
        <w:sectPr w:rsidR="00FE7F93" w:rsidRPr="00BE22BD" w:rsidSect="00FC342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FC3421" w:rsidRDefault="00407E2E">
      <w:r>
        <w:lastRenderedPageBreak/>
        <w:pict>
          <v:shape id="_x0000_i1026" type="#_x0000_t75" style="width:108.75pt;height:78.75pt" fillcolor="window">
            <v:imagedata r:id="rId8" o:title=""/>
          </v:shape>
        </w:pict>
      </w:r>
    </w:p>
    <w:p w:rsidR="00FC3421" w:rsidRDefault="00FC3421"/>
    <w:p w:rsidR="00FC3421" w:rsidRDefault="00FC3421" w:rsidP="00FC3421">
      <w:pPr>
        <w:spacing w:line="240" w:lineRule="auto"/>
      </w:pPr>
    </w:p>
    <w:p w:rsidR="00FC3421" w:rsidRDefault="005F7D59" w:rsidP="00FC3421">
      <w:pPr>
        <w:pStyle w:val="ShortTP1"/>
      </w:pPr>
      <w:fldSimple w:instr=" STYLEREF ShortT ">
        <w:r w:rsidR="00407E2E">
          <w:rPr>
            <w:noProof/>
          </w:rPr>
          <w:t>Labor 2013-14 Budget Savings (Measures No. 2) Act 2015</w:t>
        </w:r>
      </w:fldSimple>
    </w:p>
    <w:p w:rsidR="00FC3421" w:rsidRDefault="005F7D59" w:rsidP="00FC3421">
      <w:pPr>
        <w:pStyle w:val="ActNoP1"/>
      </w:pPr>
      <w:fldSimple w:instr=" STYLEREF Actno ">
        <w:r w:rsidR="00407E2E">
          <w:rPr>
            <w:noProof/>
          </w:rPr>
          <w:t>No. 169, 2015</w:t>
        </w:r>
      </w:fldSimple>
    </w:p>
    <w:p w:rsidR="00FC3421" w:rsidRPr="009A0728" w:rsidRDefault="00FC3421" w:rsidP="00FC3421">
      <w:pPr>
        <w:pBdr>
          <w:bottom w:val="single" w:sz="6" w:space="0" w:color="auto"/>
        </w:pBdr>
        <w:spacing w:before="400" w:line="240" w:lineRule="auto"/>
        <w:rPr>
          <w:rFonts w:eastAsia="Times New Roman"/>
          <w:b/>
          <w:sz w:val="28"/>
        </w:rPr>
      </w:pPr>
    </w:p>
    <w:p w:rsidR="00FC3421" w:rsidRPr="009A0728" w:rsidRDefault="00FC3421" w:rsidP="00FC3421">
      <w:pPr>
        <w:spacing w:line="40" w:lineRule="exact"/>
        <w:rPr>
          <w:rFonts w:eastAsia="Calibri"/>
          <w:b/>
          <w:sz w:val="28"/>
        </w:rPr>
      </w:pPr>
    </w:p>
    <w:p w:rsidR="00FC3421" w:rsidRPr="009A0728" w:rsidRDefault="00FC3421" w:rsidP="00FC3421">
      <w:pPr>
        <w:pBdr>
          <w:top w:val="single" w:sz="12" w:space="0" w:color="auto"/>
        </w:pBdr>
        <w:spacing w:line="240" w:lineRule="auto"/>
        <w:rPr>
          <w:rFonts w:eastAsia="Times New Roman"/>
          <w:b/>
          <w:sz w:val="28"/>
        </w:rPr>
      </w:pPr>
    </w:p>
    <w:p w:rsidR="0048364F" w:rsidRPr="00BE22BD" w:rsidRDefault="00FC3421" w:rsidP="00BE22BD">
      <w:pPr>
        <w:pStyle w:val="Page1"/>
      </w:pPr>
      <w:r>
        <w:t>An Act</w:t>
      </w:r>
      <w:r w:rsidR="00BE22BD" w:rsidRPr="00BE22BD">
        <w:t xml:space="preserve"> to amend the law relating to social security, student assistance and higher education support, and for related purposes</w:t>
      </w:r>
    </w:p>
    <w:p w:rsidR="000F7898" w:rsidRDefault="000F7898" w:rsidP="000C5962">
      <w:pPr>
        <w:pStyle w:val="AssentDt"/>
        <w:spacing w:before="240"/>
        <w:rPr>
          <w:sz w:val="24"/>
        </w:rPr>
      </w:pPr>
      <w:r>
        <w:rPr>
          <w:sz w:val="24"/>
        </w:rPr>
        <w:t>[</w:t>
      </w:r>
      <w:r>
        <w:rPr>
          <w:i/>
          <w:sz w:val="24"/>
        </w:rPr>
        <w:t>Assented to 11 December 2015</w:t>
      </w:r>
      <w:r>
        <w:rPr>
          <w:sz w:val="24"/>
        </w:rPr>
        <w:t>]</w:t>
      </w:r>
    </w:p>
    <w:p w:rsidR="0048364F" w:rsidRPr="00BE22BD" w:rsidRDefault="0048364F" w:rsidP="00BE22BD">
      <w:pPr>
        <w:spacing w:before="240" w:line="240" w:lineRule="auto"/>
        <w:rPr>
          <w:sz w:val="32"/>
        </w:rPr>
      </w:pPr>
      <w:r w:rsidRPr="00BE22BD">
        <w:rPr>
          <w:sz w:val="32"/>
        </w:rPr>
        <w:t>The Parliament of Australia enacts:</w:t>
      </w:r>
    </w:p>
    <w:p w:rsidR="0048364F" w:rsidRPr="00BE22BD" w:rsidRDefault="0048364F" w:rsidP="00BE22BD">
      <w:pPr>
        <w:pStyle w:val="ActHead5"/>
      </w:pPr>
      <w:bookmarkStart w:id="2" w:name="_Toc438025104"/>
      <w:r w:rsidRPr="00BE22BD">
        <w:rPr>
          <w:rStyle w:val="CharSectno"/>
        </w:rPr>
        <w:t>1</w:t>
      </w:r>
      <w:r w:rsidRPr="00BE22BD">
        <w:t xml:space="preserve">  Short title</w:t>
      </w:r>
      <w:bookmarkEnd w:id="2"/>
    </w:p>
    <w:p w:rsidR="0048364F" w:rsidRPr="00BE22BD" w:rsidRDefault="0048364F" w:rsidP="00BE22BD">
      <w:pPr>
        <w:pStyle w:val="subsection"/>
      </w:pPr>
      <w:r w:rsidRPr="00BE22BD">
        <w:tab/>
      </w:r>
      <w:r w:rsidRPr="00BE22BD">
        <w:tab/>
        <w:t xml:space="preserve">This Act may be cited as the </w:t>
      </w:r>
      <w:r w:rsidR="00F44C1E" w:rsidRPr="00BE22BD">
        <w:rPr>
          <w:i/>
        </w:rPr>
        <w:t xml:space="preserve">Labor </w:t>
      </w:r>
      <w:r w:rsidR="002E3E9E" w:rsidRPr="00BE22BD">
        <w:rPr>
          <w:i/>
        </w:rPr>
        <w:t>2013</w:t>
      </w:r>
      <w:r w:rsidR="000B7094">
        <w:rPr>
          <w:i/>
        </w:rPr>
        <w:noBreakHyphen/>
      </w:r>
      <w:r w:rsidR="002E3E9E" w:rsidRPr="00BE22BD">
        <w:rPr>
          <w:i/>
        </w:rPr>
        <w:t xml:space="preserve">14 </w:t>
      </w:r>
      <w:r w:rsidR="00F44C1E" w:rsidRPr="00BE22BD">
        <w:rPr>
          <w:i/>
        </w:rPr>
        <w:t>Budget Savings</w:t>
      </w:r>
      <w:r w:rsidR="002E3E9E" w:rsidRPr="00BE22BD">
        <w:rPr>
          <w:i/>
        </w:rPr>
        <w:t xml:space="preserve"> (Measures No.</w:t>
      </w:r>
      <w:r w:rsidR="00BE22BD" w:rsidRPr="00BE22BD">
        <w:rPr>
          <w:i/>
        </w:rPr>
        <w:t> </w:t>
      </w:r>
      <w:r w:rsidR="002E3E9E" w:rsidRPr="00BE22BD">
        <w:rPr>
          <w:i/>
        </w:rPr>
        <w:t>2)</w:t>
      </w:r>
      <w:r w:rsidR="00C164CA" w:rsidRPr="00BE22BD">
        <w:rPr>
          <w:i/>
        </w:rPr>
        <w:t xml:space="preserve"> Act 201</w:t>
      </w:r>
      <w:r w:rsidR="00F92D35" w:rsidRPr="00BE22BD">
        <w:rPr>
          <w:i/>
        </w:rPr>
        <w:t>5</w:t>
      </w:r>
      <w:r w:rsidRPr="00BE22BD">
        <w:t>.</w:t>
      </w:r>
    </w:p>
    <w:p w:rsidR="0048364F" w:rsidRPr="00BE22BD" w:rsidRDefault="0048364F" w:rsidP="00BE22BD">
      <w:pPr>
        <w:pStyle w:val="ActHead5"/>
      </w:pPr>
      <w:bookmarkStart w:id="3" w:name="_Toc438025105"/>
      <w:r w:rsidRPr="00BE22BD">
        <w:rPr>
          <w:rStyle w:val="CharSectno"/>
        </w:rPr>
        <w:lastRenderedPageBreak/>
        <w:t>2</w:t>
      </w:r>
      <w:r w:rsidRPr="00BE22BD">
        <w:t xml:space="preserve">  Commencement</w:t>
      </w:r>
      <w:bookmarkEnd w:id="3"/>
    </w:p>
    <w:p w:rsidR="0048364F" w:rsidRPr="00BE22BD" w:rsidRDefault="0048364F" w:rsidP="00BE22BD">
      <w:pPr>
        <w:pStyle w:val="subsection"/>
      </w:pPr>
      <w:r w:rsidRPr="00BE22BD">
        <w:tab/>
        <w:t>(1)</w:t>
      </w:r>
      <w:r w:rsidRPr="00BE22BD">
        <w:tab/>
        <w:t>Each provision of this Act specified in column 1 of the table commences, or is taken to have commenced, in accordance with column 2 of the table. Any other statement in column 2 has effect according to its terms.</w:t>
      </w:r>
    </w:p>
    <w:p w:rsidR="0048364F" w:rsidRPr="00BE22BD" w:rsidRDefault="0048364F" w:rsidP="00BE22B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E22BD" w:rsidTr="00A168DE">
        <w:trPr>
          <w:tblHeader/>
        </w:trPr>
        <w:tc>
          <w:tcPr>
            <w:tcW w:w="7111" w:type="dxa"/>
            <w:gridSpan w:val="3"/>
            <w:tcBorders>
              <w:top w:val="single" w:sz="12" w:space="0" w:color="auto"/>
              <w:bottom w:val="single" w:sz="2" w:space="0" w:color="auto"/>
            </w:tcBorders>
            <w:shd w:val="clear" w:color="auto" w:fill="auto"/>
          </w:tcPr>
          <w:p w:rsidR="0048364F" w:rsidRPr="00BE22BD" w:rsidRDefault="0048364F" w:rsidP="00BE22BD">
            <w:pPr>
              <w:pStyle w:val="TableHeading"/>
            </w:pPr>
            <w:r w:rsidRPr="00BE22BD">
              <w:t>Commencement information</w:t>
            </w:r>
          </w:p>
        </w:tc>
      </w:tr>
      <w:tr w:rsidR="0048364F" w:rsidRPr="00BE22BD" w:rsidTr="00A168DE">
        <w:trPr>
          <w:tblHeader/>
        </w:trPr>
        <w:tc>
          <w:tcPr>
            <w:tcW w:w="1701" w:type="dxa"/>
            <w:tcBorders>
              <w:top w:val="single" w:sz="2" w:space="0" w:color="auto"/>
              <w:bottom w:val="single" w:sz="2" w:space="0" w:color="auto"/>
            </w:tcBorders>
            <w:shd w:val="clear" w:color="auto" w:fill="auto"/>
          </w:tcPr>
          <w:p w:rsidR="0048364F" w:rsidRPr="00BE22BD" w:rsidRDefault="0048364F" w:rsidP="00BE22BD">
            <w:pPr>
              <w:pStyle w:val="TableHeading"/>
            </w:pPr>
            <w:r w:rsidRPr="00BE22BD">
              <w:t>Column 1</w:t>
            </w:r>
          </w:p>
        </w:tc>
        <w:tc>
          <w:tcPr>
            <w:tcW w:w="3828" w:type="dxa"/>
            <w:tcBorders>
              <w:top w:val="single" w:sz="2" w:space="0" w:color="auto"/>
              <w:bottom w:val="single" w:sz="2" w:space="0" w:color="auto"/>
            </w:tcBorders>
            <w:shd w:val="clear" w:color="auto" w:fill="auto"/>
          </w:tcPr>
          <w:p w:rsidR="0048364F" w:rsidRPr="00BE22BD" w:rsidRDefault="0048364F" w:rsidP="00BE22BD">
            <w:pPr>
              <w:pStyle w:val="TableHeading"/>
            </w:pPr>
            <w:r w:rsidRPr="00BE22BD">
              <w:t>Column 2</w:t>
            </w:r>
          </w:p>
        </w:tc>
        <w:tc>
          <w:tcPr>
            <w:tcW w:w="1582" w:type="dxa"/>
            <w:tcBorders>
              <w:top w:val="single" w:sz="2" w:space="0" w:color="auto"/>
              <w:bottom w:val="single" w:sz="2" w:space="0" w:color="auto"/>
            </w:tcBorders>
            <w:shd w:val="clear" w:color="auto" w:fill="auto"/>
          </w:tcPr>
          <w:p w:rsidR="0048364F" w:rsidRPr="00BE22BD" w:rsidRDefault="0048364F" w:rsidP="00BE22BD">
            <w:pPr>
              <w:pStyle w:val="TableHeading"/>
            </w:pPr>
            <w:r w:rsidRPr="00BE22BD">
              <w:t>Column 3</w:t>
            </w:r>
          </w:p>
        </w:tc>
      </w:tr>
      <w:tr w:rsidR="0048364F" w:rsidRPr="00BE22BD" w:rsidTr="00A168DE">
        <w:trPr>
          <w:tblHeader/>
        </w:trPr>
        <w:tc>
          <w:tcPr>
            <w:tcW w:w="1701" w:type="dxa"/>
            <w:tcBorders>
              <w:top w:val="single" w:sz="2" w:space="0" w:color="auto"/>
              <w:bottom w:val="single" w:sz="12" w:space="0" w:color="auto"/>
            </w:tcBorders>
            <w:shd w:val="clear" w:color="auto" w:fill="auto"/>
          </w:tcPr>
          <w:p w:rsidR="0048364F" w:rsidRPr="00BE22BD" w:rsidRDefault="0048364F" w:rsidP="00BE22BD">
            <w:pPr>
              <w:pStyle w:val="TableHeading"/>
            </w:pPr>
            <w:r w:rsidRPr="00BE22BD">
              <w:t>Provisions</w:t>
            </w:r>
          </w:p>
        </w:tc>
        <w:tc>
          <w:tcPr>
            <w:tcW w:w="3828" w:type="dxa"/>
            <w:tcBorders>
              <w:top w:val="single" w:sz="2" w:space="0" w:color="auto"/>
              <w:bottom w:val="single" w:sz="12" w:space="0" w:color="auto"/>
            </w:tcBorders>
            <w:shd w:val="clear" w:color="auto" w:fill="auto"/>
          </w:tcPr>
          <w:p w:rsidR="0048364F" w:rsidRPr="00BE22BD" w:rsidRDefault="0048364F" w:rsidP="00BE22BD">
            <w:pPr>
              <w:pStyle w:val="TableHeading"/>
            </w:pPr>
            <w:r w:rsidRPr="00BE22BD">
              <w:t>Commencement</w:t>
            </w:r>
          </w:p>
        </w:tc>
        <w:tc>
          <w:tcPr>
            <w:tcW w:w="1582" w:type="dxa"/>
            <w:tcBorders>
              <w:top w:val="single" w:sz="2" w:space="0" w:color="auto"/>
              <w:bottom w:val="single" w:sz="12" w:space="0" w:color="auto"/>
            </w:tcBorders>
            <w:shd w:val="clear" w:color="auto" w:fill="auto"/>
          </w:tcPr>
          <w:p w:rsidR="0048364F" w:rsidRPr="00BE22BD" w:rsidRDefault="0048364F" w:rsidP="00BE22BD">
            <w:pPr>
              <w:pStyle w:val="TableHeading"/>
            </w:pPr>
            <w:r w:rsidRPr="00BE22BD">
              <w:t>Date/Details</w:t>
            </w:r>
          </w:p>
        </w:tc>
      </w:tr>
      <w:tr w:rsidR="0048364F" w:rsidRPr="00BE22BD" w:rsidTr="00A168DE">
        <w:tc>
          <w:tcPr>
            <w:tcW w:w="1701" w:type="dxa"/>
            <w:tcBorders>
              <w:top w:val="single" w:sz="12" w:space="0" w:color="auto"/>
            </w:tcBorders>
            <w:shd w:val="clear" w:color="auto" w:fill="auto"/>
          </w:tcPr>
          <w:p w:rsidR="0048364F" w:rsidRPr="00BE22BD" w:rsidRDefault="0048364F" w:rsidP="00BE22BD">
            <w:pPr>
              <w:pStyle w:val="Tabletext"/>
            </w:pPr>
            <w:r w:rsidRPr="00BE22BD">
              <w:t>1.  Sections</w:t>
            </w:r>
            <w:r w:rsidR="00BE22BD" w:rsidRPr="00BE22BD">
              <w:t> </w:t>
            </w:r>
            <w:r w:rsidRPr="00BE22BD">
              <w:t>1 to 3 and anything in this Act not elsewhere covered by this table</w:t>
            </w:r>
          </w:p>
        </w:tc>
        <w:tc>
          <w:tcPr>
            <w:tcW w:w="3828" w:type="dxa"/>
            <w:tcBorders>
              <w:top w:val="single" w:sz="12" w:space="0" w:color="auto"/>
            </w:tcBorders>
            <w:shd w:val="clear" w:color="auto" w:fill="auto"/>
          </w:tcPr>
          <w:p w:rsidR="0048364F" w:rsidRPr="00BE22BD" w:rsidRDefault="0048364F" w:rsidP="00BE22BD">
            <w:pPr>
              <w:pStyle w:val="Tabletext"/>
            </w:pPr>
            <w:r w:rsidRPr="00BE22BD">
              <w:t>The day this Act receives the Royal Assent.</w:t>
            </w:r>
          </w:p>
        </w:tc>
        <w:tc>
          <w:tcPr>
            <w:tcW w:w="1582" w:type="dxa"/>
            <w:tcBorders>
              <w:top w:val="single" w:sz="12" w:space="0" w:color="auto"/>
            </w:tcBorders>
            <w:shd w:val="clear" w:color="auto" w:fill="auto"/>
          </w:tcPr>
          <w:p w:rsidR="0048364F" w:rsidRPr="00BE22BD" w:rsidRDefault="00A17F15" w:rsidP="00BE22BD">
            <w:pPr>
              <w:pStyle w:val="Tabletext"/>
            </w:pPr>
            <w:r>
              <w:t>11 December 2015</w:t>
            </w:r>
          </w:p>
        </w:tc>
      </w:tr>
      <w:tr w:rsidR="008701CF" w:rsidRPr="00BE22BD" w:rsidTr="00A168DE">
        <w:tc>
          <w:tcPr>
            <w:tcW w:w="1701" w:type="dxa"/>
            <w:shd w:val="clear" w:color="auto" w:fill="auto"/>
          </w:tcPr>
          <w:p w:rsidR="008701CF" w:rsidRPr="00BE22BD" w:rsidRDefault="003F18B0" w:rsidP="00BE22BD">
            <w:pPr>
              <w:pStyle w:val="Tabletext"/>
            </w:pPr>
            <w:r w:rsidRPr="00BE22BD">
              <w:t>2</w:t>
            </w:r>
            <w:r w:rsidR="008701CF" w:rsidRPr="00BE22BD">
              <w:t>.  Schedule</w:t>
            </w:r>
            <w:r w:rsidR="00BE22BD" w:rsidRPr="00BE22BD">
              <w:t> </w:t>
            </w:r>
            <w:r w:rsidR="008701CF" w:rsidRPr="00BE22BD">
              <w:t>1</w:t>
            </w:r>
          </w:p>
        </w:tc>
        <w:tc>
          <w:tcPr>
            <w:tcW w:w="3828" w:type="dxa"/>
            <w:shd w:val="clear" w:color="auto" w:fill="auto"/>
          </w:tcPr>
          <w:p w:rsidR="00A168DE" w:rsidRPr="00BE22BD" w:rsidRDefault="000034BB" w:rsidP="000034BB">
            <w:pPr>
              <w:pStyle w:val="Tabletext"/>
            </w:pPr>
            <w:r w:rsidRPr="00232BFD">
              <w:t>The start of the first 1 January that occurs on or after the day this Act receives the Royal Assent.</w:t>
            </w:r>
          </w:p>
        </w:tc>
        <w:tc>
          <w:tcPr>
            <w:tcW w:w="1582" w:type="dxa"/>
            <w:shd w:val="clear" w:color="auto" w:fill="auto"/>
          </w:tcPr>
          <w:p w:rsidR="008701CF" w:rsidRPr="00BE22BD" w:rsidRDefault="00A17F15" w:rsidP="00BE22BD">
            <w:pPr>
              <w:pStyle w:val="Tabletext"/>
            </w:pPr>
            <w:r>
              <w:t>1 January 2016</w:t>
            </w:r>
          </w:p>
        </w:tc>
      </w:tr>
      <w:tr w:rsidR="00A2066F" w:rsidRPr="00BE22BD" w:rsidTr="00A168DE">
        <w:tc>
          <w:tcPr>
            <w:tcW w:w="1701" w:type="dxa"/>
            <w:tcBorders>
              <w:bottom w:val="single" w:sz="12" w:space="0" w:color="auto"/>
            </w:tcBorders>
            <w:shd w:val="clear" w:color="auto" w:fill="auto"/>
          </w:tcPr>
          <w:p w:rsidR="00A2066F" w:rsidRPr="00BE22BD" w:rsidRDefault="000034BB" w:rsidP="00BE22BD">
            <w:pPr>
              <w:pStyle w:val="Tabletext"/>
            </w:pPr>
            <w:r w:rsidRPr="00BE22BD">
              <w:t>3.  Schedules 3 and 4</w:t>
            </w:r>
          </w:p>
        </w:tc>
        <w:tc>
          <w:tcPr>
            <w:tcW w:w="3828" w:type="dxa"/>
            <w:tcBorders>
              <w:bottom w:val="single" w:sz="12" w:space="0" w:color="auto"/>
            </w:tcBorders>
            <w:shd w:val="clear" w:color="auto" w:fill="auto"/>
          </w:tcPr>
          <w:p w:rsidR="00A2066F" w:rsidRPr="00BE22BD" w:rsidRDefault="000034BB" w:rsidP="000034BB">
            <w:pPr>
              <w:pStyle w:val="Tabletext"/>
            </w:pPr>
            <w:r w:rsidRPr="00BE22BD">
              <w:t>The day after this Act receives the Royal Assent.</w:t>
            </w:r>
          </w:p>
        </w:tc>
        <w:tc>
          <w:tcPr>
            <w:tcW w:w="1582" w:type="dxa"/>
            <w:tcBorders>
              <w:bottom w:val="single" w:sz="12" w:space="0" w:color="auto"/>
            </w:tcBorders>
            <w:shd w:val="clear" w:color="auto" w:fill="auto"/>
          </w:tcPr>
          <w:p w:rsidR="00A2066F" w:rsidRPr="00BE22BD" w:rsidRDefault="00A17F15" w:rsidP="00A17F15">
            <w:pPr>
              <w:pStyle w:val="Tabletext"/>
            </w:pPr>
            <w:r>
              <w:t>12 December 2015</w:t>
            </w:r>
          </w:p>
        </w:tc>
      </w:tr>
    </w:tbl>
    <w:p w:rsidR="0048364F" w:rsidRPr="00BE22BD" w:rsidRDefault="00201D27" w:rsidP="00BE22BD">
      <w:pPr>
        <w:pStyle w:val="notetext"/>
      </w:pPr>
      <w:r w:rsidRPr="00BE22BD">
        <w:t>Note:</w:t>
      </w:r>
      <w:r w:rsidRPr="00BE22BD">
        <w:tab/>
        <w:t>This table relates only to the provisions of this Act as originally enacted. It will not be amended to deal with any later amendments of this Act.</w:t>
      </w:r>
    </w:p>
    <w:p w:rsidR="0048364F" w:rsidRPr="00BE22BD" w:rsidRDefault="0048364F" w:rsidP="00BE22BD">
      <w:pPr>
        <w:pStyle w:val="subsection"/>
      </w:pPr>
      <w:r w:rsidRPr="00BE22BD">
        <w:tab/>
        <w:t>(2)</w:t>
      </w:r>
      <w:r w:rsidRPr="00BE22BD">
        <w:tab/>
      </w:r>
      <w:r w:rsidR="00201D27" w:rsidRPr="00BE22BD">
        <w:t xml:space="preserve">Any information in </w:t>
      </w:r>
      <w:r w:rsidR="00877D48" w:rsidRPr="00BE22BD">
        <w:t>c</w:t>
      </w:r>
      <w:r w:rsidR="00201D27" w:rsidRPr="00BE22BD">
        <w:t>olumn 3 of the table is not part of this Act. Information may be inserted in this column, or information in it may be edited, in any published version of this Act.</w:t>
      </w:r>
    </w:p>
    <w:p w:rsidR="0048364F" w:rsidRPr="00BE22BD" w:rsidRDefault="0048364F" w:rsidP="00BE22BD">
      <w:pPr>
        <w:pStyle w:val="ActHead5"/>
      </w:pPr>
      <w:bookmarkStart w:id="4" w:name="_Toc438025106"/>
      <w:r w:rsidRPr="00BE22BD">
        <w:rPr>
          <w:rStyle w:val="CharSectno"/>
        </w:rPr>
        <w:t>3</w:t>
      </w:r>
      <w:r w:rsidRPr="00BE22BD">
        <w:t xml:space="preserve">  Schedules</w:t>
      </w:r>
      <w:bookmarkEnd w:id="4"/>
    </w:p>
    <w:p w:rsidR="0048364F" w:rsidRPr="00BE22BD" w:rsidRDefault="0048364F" w:rsidP="00BE22BD">
      <w:pPr>
        <w:pStyle w:val="subsection"/>
      </w:pPr>
      <w:r w:rsidRPr="00BE22BD">
        <w:tab/>
      </w:r>
      <w:r w:rsidRPr="00BE22BD">
        <w:tab/>
      </w:r>
      <w:r w:rsidR="00202618" w:rsidRPr="00BE22BD">
        <w:t>Legislation that is specified in a Schedule to this Act is amended or repealed as set out in the applicable items in the Schedule concerned, and any other item in a Schedule to this Act has effect according to its terms.</w:t>
      </w:r>
    </w:p>
    <w:p w:rsidR="008701CF" w:rsidRPr="00BE22BD" w:rsidRDefault="008701CF" w:rsidP="00BE22BD">
      <w:pPr>
        <w:pStyle w:val="ActHead6"/>
        <w:pageBreakBefore/>
      </w:pPr>
      <w:bookmarkStart w:id="5" w:name="_Toc438025107"/>
      <w:bookmarkStart w:id="6" w:name="opcAmSched"/>
      <w:r w:rsidRPr="00BE22BD">
        <w:rPr>
          <w:rStyle w:val="CharAmSchNo"/>
        </w:rPr>
        <w:lastRenderedPageBreak/>
        <w:t>Schedule</w:t>
      </w:r>
      <w:r w:rsidR="00BE22BD" w:rsidRPr="00BE22BD">
        <w:rPr>
          <w:rStyle w:val="CharAmSchNo"/>
        </w:rPr>
        <w:t> </w:t>
      </w:r>
      <w:r w:rsidRPr="00BE22BD">
        <w:rPr>
          <w:rStyle w:val="CharAmSchNo"/>
        </w:rPr>
        <w:t>1</w:t>
      </w:r>
      <w:r w:rsidRPr="00BE22BD">
        <w:t>—</w:t>
      </w:r>
      <w:r w:rsidRPr="00BE22BD">
        <w:rPr>
          <w:rStyle w:val="CharAmSchText"/>
        </w:rPr>
        <w:t>Student start</w:t>
      </w:r>
      <w:r w:rsidR="000B7094">
        <w:rPr>
          <w:rStyle w:val="CharAmSchText"/>
        </w:rPr>
        <w:noBreakHyphen/>
      </w:r>
      <w:r w:rsidRPr="00BE22BD">
        <w:rPr>
          <w:rStyle w:val="CharAmSchText"/>
        </w:rPr>
        <w:t>up loans</w:t>
      </w:r>
      <w:bookmarkEnd w:id="5"/>
    </w:p>
    <w:p w:rsidR="008701CF" w:rsidRPr="00BE22BD" w:rsidRDefault="008701CF" w:rsidP="00BE22BD">
      <w:pPr>
        <w:pStyle w:val="ActHead7"/>
      </w:pPr>
      <w:bookmarkStart w:id="7" w:name="_Toc438025108"/>
      <w:bookmarkEnd w:id="6"/>
      <w:r w:rsidRPr="00BE22BD">
        <w:rPr>
          <w:rStyle w:val="CharAmPartNo"/>
        </w:rPr>
        <w:t>Part</w:t>
      </w:r>
      <w:r w:rsidR="00BE22BD" w:rsidRPr="00BE22BD">
        <w:rPr>
          <w:rStyle w:val="CharAmPartNo"/>
        </w:rPr>
        <w:t> </w:t>
      </w:r>
      <w:r w:rsidRPr="00BE22BD">
        <w:rPr>
          <w:rStyle w:val="CharAmPartNo"/>
        </w:rPr>
        <w:t>1</w:t>
      </w:r>
      <w:r w:rsidRPr="00BE22BD">
        <w:t>—</w:t>
      </w:r>
      <w:r w:rsidRPr="00BE22BD">
        <w:rPr>
          <w:rStyle w:val="CharAmPartText"/>
        </w:rPr>
        <w:t>Amendments</w:t>
      </w:r>
      <w:bookmarkEnd w:id="7"/>
    </w:p>
    <w:p w:rsidR="008701CF" w:rsidRPr="00BE22BD" w:rsidRDefault="008701CF" w:rsidP="00BE22BD">
      <w:pPr>
        <w:pStyle w:val="ActHead9"/>
        <w:rPr>
          <w:i w:val="0"/>
        </w:rPr>
      </w:pPr>
      <w:bookmarkStart w:id="8" w:name="_Toc438025109"/>
      <w:r w:rsidRPr="00BE22BD">
        <w:t>Bankruptcy Act 1966</w:t>
      </w:r>
      <w:bookmarkEnd w:id="8"/>
    </w:p>
    <w:p w:rsidR="008701CF" w:rsidRPr="00BE22BD" w:rsidRDefault="006E5F13" w:rsidP="00BE22BD">
      <w:pPr>
        <w:pStyle w:val="ItemHead"/>
      </w:pPr>
      <w:r w:rsidRPr="00BE22BD">
        <w:t>1</w:t>
      </w:r>
      <w:r w:rsidR="008701CF" w:rsidRPr="00BE22BD">
        <w:t xml:space="preserve">  After paragraph</w:t>
      </w:r>
      <w:r w:rsidR="00BE22BD" w:rsidRPr="00BE22BD">
        <w:t> </w:t>
      </w:r>
      <w:r w:rsidR="008701CF" w:rsidRPr="00BE22BD">
        <w:t>82(3AB)(a)</w:t>
      </w:r>
    </w:p>
    <w:p w:rsidR="008701CF" w:rsidRPr="00BE22BD" w:rsidRDefault="008701CF" w:rsidP="00BE22BD">
      <w:pPr>
        <w:pStyle w:val="Item"/>
      </w:pPr>
      <w:r w:rsidRPr="00BE22BD">
        <w:t>Insert:</w:t>
      </w:r>
    </w:p>
    <w:p w:rsidR="008701CF" w:rsidRPr="00BE22BD" w:rsidRDefault="008701CF" w:rsidP="00BE22BD">
      <w:pPr>
        <w:pStyle w:val="paragraph"/>
      </w:pPr>
      <w:r w:rsidRPr="00BE22BD">
        <w:tab/>
        <w:t>(aa)</w:t>
      </w:r>
      <w:r w:rsidRPr="00BE22BD">
        <w:tab/>
        <w:t>Part</w:t>
      </w:r>
      <w:r w:rsidR="00BE22BD" w:rsidRPr="00BE22BD">
        <w:t> </w:t>
      </w:r>
      <w:r w:rsidRPr="00BE22BD">
        <w:t xml:space="preserve">2AA.3 of the </w:t>
      </w:r>
      <w:r w:rsidRPr="00BE22BD">
        <w:rPr>
          <w:i/>
        </w:rPr>
        <w:t>Social Security Act 1991</w:t>
      </w:r>
      <w:r w:rsidRPr="00BE22BD">
        <w:t xml:space="preserve"> (student start</w:t>
      </w:r>
      <w:r w:rsidR="000B7094">
        <w:noBreakHyphen/>
      </w:r>
      <w:r w:rsidRPr="00BE22BD">
        <w:t>up loan debts);</w:t>
      </w:r>
    </w:p>
    <w:p w:rsidR="008701CF" w:rsidRPr="00BE22BD" w:rsidRDefault="008701CF" w:rsidP="00BE22BD">
      <w:pPr>
        <w:pStyle w:val="paragraph"/>
      </w:pPr>
      <w:r w:rsidRPr="00BE22BD">
        <w:tab/>
        <w:t>(ab)</w:t>
      </w:r>
      <w:r w:rsidRPr="00BE22BD">
        <w:tab/>
        <w:t>Division</w:t>
      </w:r>
      <w:r w:rsidR="00BE22BD" w:rsidRPr="00BE22BD">
        <w:t> </w:t>
      </w:r>
      <w:r w:rsidRPr="00BE22BD">
        <w:t>3 or 4 of Part</w:t>
      </w:r>
      <w:r w:rsidR="00BE22BD" w:rsidRPr="00BE22BD">
        <w:t> </w:t>
      </w:r>
      <w:r w:rsidRPr="00BE22BD">
        <w:t xml:space="preserve">2 of the </w:t>
      </w:r>
      <w:r w:rsidRPr="00BE22BD">
        <w:rPr>
          <w:i/>
        </w:rPr>
        <w:t>Student Assistance Act 1973</w:t>
      </w:r>
      <w:r w:rsidRPr="00BE22BD">
        <w:t xml:space="preserve"> (ABSTUDY student start</w:t>
      </w:r>
      <w:r w:rsidR="000B7094">
        <w:noBreakHyphen/>
      </w:r>
      <w:r w:rsidRPr="00BE22BD">
        <w:t>up loan debts);</w:t>
      </w:r>
    </w:p>
    <w:p w:rsidR="008701CF" w:rsidRPr="00BE22BD" w:rsidRDefault="008701CF" w:rsidP="00BE22BD">
      <w:pPr>
        <w:pStyle w:val="ActHead9"/>
        <w:rPr>
          <w:i w:val="0"/>
        </w:rPr>
      </w:pPr>
      <w:bookmarkStart w:id="9" w:name="_Toc438025110"/>
      <w:r w:rsidRPr="00BE22BD">
        <w:t>Income Tax Assessment Act 1936</w:t>
      </w:r>
      <w:bookmarkEnd w:id="9"/>
    </w:p>
    <w:p w:rsidR="008701CF" w:rsidRPr="00BE22BD" w:rsidRDefault="006E5F13" w:rsidP="00BE22BD">
      <w:pPr>
        <w:pStyle w:val="ItemHead"/>
      </w:pPr>
      <w:r w:rsidRPr="00BE22BD">
        <w:t>2</w:t>
      </w:r>
      <w:r w:rsidR="008701CF" w:rsidRPr="00BE22BD">
        <w:t xml:space="preserve">  Subsection</w:t>
      </w:r>
      <w:r w:rsidR="00BE22BD" w:rsidRPr="00BE22BD">
        <w:t> </w:t>
      </w:r>
      <w:r w:rsidR="008701CF" w:rsidRPr="00BE22BD">
        <w:t xml:space="preserve">82A(2) (after </w:t>
      </w:r>
      <w:r w:rsidR="00BE22BD" w:rsidRPr="00BE22BD">
        <w:t>paragraph (</w:t>
      </w:r>
      <w:r w:rsidR="008701CF" w:rsidRPr="00BE22BD">
        <w:t xml:space="preserve">bb) of the definition of </w:t>
      </w:r>
      <w:r w:rsidR="008701CF" w:rsidRPr="00BE22BD">
        <w:rPr>
          <w:i/>
        </w:rPr>
        <w:t>expenses of self</w:t>
      </w:r>
      <w:r w:rsidR="000B7094">
        <w:rPr>
          <w:i/>
        </w:rPr>
        <w:noBreakHyphen/>
      </w:r>
      <w:r w:rsidR="008701CF" w:rsidRPr="00BE22BD">
        <w:rPr>
          <w:i/>
        </w:rPr>
        <w:t>education</w:t>
      </w:r>
      <w:r w:rsidR="008701CF" w:rsidRPr="00BE22BD">
        <w:t>)</w:t>
      </w:r>
    </w:p>
    <w:p w:rsidR="008701CF" w:rsidRPr="00BE22BD" w:rsidRDefault="008701CF" w:rsidP="00BE22BD">
      <w:pPr>
        <w:pStyle w:val="Item"/>
      </w:pPr>
      <w:r w:rsidRPr="00BE22BD">
        <w:t>Insert:</w:t>
      </w:r>
    </w:p>
    <w:p w:rsidR="008701CF" w:rsidRPr="00BE22BD" w:rsidRDefault="008701CF" w:rsidP="00BE22BD">
      <w:pPr>
        <w:pStyle w:val="paragraph"/>
      </w:pPr>
      <w:r w:rsidRPr="00BE22BD">
        <w:tab/>
        <w:t>(bc)</w:t>
      </w:r>
      <w:r w:rsidRPr="00BE22BD">
        <w:tab/>
        <w:t>a payment made in respect of, or in respect of the reduction or discharge of, any indebtedness to the Commonwealth under Chapter</w:t>
      </w:r>
      <w:r w:rsidR="00BE22BD" w:rsidRPr="00BE22BD">
        <w:t> </w:t>
      </w:r>
      <w:r w:rsidRPr="00BE22BD">
        <w:t xml:space="preserve">2AA of the </w:t>
      </w:r>
      <w:r w:rsidRPr="00BE22BD">
        <w:rPr>
          <w:i/>
        </w:rPr>
        <w:t xml:space="preserve">Social Security Act 1991 </w:t>
      </w:r>
      <w:r w:rsidRPr="00BE22BD">
        <w:t>or under Part</w:t>
      </w:r>
      <w:r w:rsidR="00BE22BD" w:rsidRPr="00BE22BD">
        <w:t> </w:t>
      </w:r>
      <w:r w:rsidRPr="00BE22BD">
        <w:t xml:space="preserve">2 of the </w:t>
      </w:r>
      <w:r w:rsidRPr="00BE22BD">
        <w:rPr>
          <w:i/>
        </w:rPr>
        <w:t>Student Assistance Act 1973</w:t>
      </w:r>
      <w:r w:rsidRPr="00BE22BD">
        <w:t>; or</w:t>
      </w:r>
    </w:p>
    <w:p w:rsidR="008701CF" w:rsidRPr="00BE22BD" w:rsidRDefault="006E5F13" w:rsidP="00BE22BD">
      <w:pPr>
        <w:pStyle w:val="ItemHead"/>
      </w:pPr>
      <w:r w:rsidRPr="00BE22BD">
        <w:t>3</w:t>
      </w:r>
      <w:r w:rsidR="008701CF" w:rsidRPr="00BE22BD">
        <w:t xml:space="preserve">  After paragraph</w:t>
      </w:r>
      <w:r w:rsidR="00BE22BD" w:rsidRPr="00BE22BD">
        <w:t> </w:t>
      </w:r>
      <w:r w:rsidR="008701CF" w:rsidRPr="00BE22BD">
        <w:t>202(ga)</w:t>
      </w:r>
    </w:p>
    <w:p w:rsidR="008701CF" w:rsidRPr="00BE22BD" w:rsidRDefault="008701CF" w:rsidP="00BE22BD">
      <w:pPr>
        <w:pStyle w:val="Item"/>
      </w:pPr>
      <w:r w:rsidRPr="00BE22BD">
        <w:t>Insert:</w:t>
      </w:r>
    </w:p>
    <w:p w:rsidR="008701CF" w:rsidRPr="00BE22BD" w:rsidRDefault="008701CF" w:rsidP="00BE22BD">
      <w:pPr>
        <w:pStyle w:val="paragraph"/>
      </w:pPr>
      <w:r w:rsidRPr="00BE22BD">
        <w:tab/>
        <w:t>(gaa)</w:t>
      </w:r>
      <w:r w:rsidRPr="00BE22BD">
        <w:tab/>
        <w:t>to facilitate the administration of Part</w:t>
      </w:r>
      <w:r w:rsidR="00BE22BD" w:rsidRPr="00BE22BD">
        <w:t> </w:t>
      </w:r>
      <w:r w:rsidRPr="00BE22BD">
        <w:t xml:space="preserve">2 of the </w:t>
      </w:r>
      <w:r w:rsidRPr="00BE22BD">
        <w:rPr>
          <w:i/>
        </w:rPr>
        <w:t>Student Assistance Act 1973</w:t>
      </w:r>
      <w:r w:rsidRPr="00BE22BD">
        <w:t>, which deals with ABSTUDY student start</w:t>
      </w:r>
      <w:r w:rsidR="000B7094">
        <w:noBreakHyphen/>
      </w:r>
      <w:r w:rsidRPr="00BE22BD">
        <w:t>up loans and debts in relation to those loans; and</w:t>
      </w:r>
    </w:p>
    <w:p w:rsidR="008701CF" w:rsidRPr="00BE22BD" w:rsidRDefault="006E5F13" w:rsidP="00BE22BD">
      <w:pPr>
        <w:pStyle w:val="ItemHead"/>
      </w:pPr>
      <w:r w:rsidRPr="00BE22BD">
        <w:t>4</w:t>
      </w:r>
      <w:r w:rsidR="008701CF" w:rsidRPr="00BE22BD">
        <w:t xml:space="preserve">  </w:t>
      </w:r>
      <w:r w:rsidR="00FD5B56" w:rsidRPr="00BE22BD">
        <w:t>Before</w:t>
      </w:r>
      <w:r w:rsidR="008701CF" w:rsidRPr="00BE22BD">
        <w:t xml:space="preserve"> paragraph</w:t>
      </w:r>
      <w:r w:rsidR="00BE22BD" w:rsidRPr="00BE22BD">
        <w:t> </w:t>
      </w:r>
      <w:r w:rsidR="008701CF" w:rsidRPr="00BE22BD">
        <w:t>202(ha</w:t>
      </w:r>
      <w:r w:rsidR="00FD5B56" w:rsidRPr="00BE22BD">
        <w:t>c</w:t>
      </w:r>
      <w:r w:rsidR="008701CF" w:rsidRPr="00BE22BD">
        <w:t>)</w:t>
      </w:r>
    </w:p>
    <w:p w:rsidR="008701CF" w:rsidRPr="00BE22BD" w:rsidRDefault="008701CF" w:rsidP="00BE22BD">
      <w:pPr>
        <w:pStyle w:val="Item"/>
      </w:pPr>
      <w:r w:rsidRPr="00BE22BD">
        <w:t>Insert:</w:t>
      </w:r>
    </w:p>
    <w:p w:rsidR="008701CF" w:rsidRPr="00BE22BD" w:rsidRDefault="008701CF" w:rsidP="00BE22BD">
      <w:pPr>
        <w:pStyle w:val="paragraph"/>
      </w:pPr>
      <w:r w:rsidRPr="00BE22BD">
        <w:tab/>
        <w:t>(hab)</w:t>
      </w:r>
      <w:r w:rsidRPr="00BE22BD">
        <w:tab/>
        <w:t>to facilitate the administration of Chapter</w:t>
      </w:r>
      <w:r w:rsidR="00BE22BD" w:rsidRPr="00BE22BD">
        <w:t> </w:t>
      </w:r>
      <w:r w:rsidRPr="00BE22BD">
        <w:t xml:space="preserve">2AA of the </w:t>
      </w:r>
      <w:r w:rsidRPr="00BE22BD">
        <w:rPr>
          <w:i/>
        </w:rPr>
        <w:t>Social Security Act 1991</w:t>
      </w:r>
      <w:r w:rsidRPr="00BE22BD">
        <w:t>, which deals with student start</w:t>
      </w:r>
      <w:r w:rsidR="000B7094">
        <w:noBreakHyphen/>
      </w:r>
      <w:r w:rsidRPr="00BE22BD">
        <w:t>up loans and debts in relation to those loans; and</w:t>
      </w:r>
    </w:p>
    <w:p w:rsidR="008701CF" w:rsidRPr="00BE22BD" w:rsidRDefault="006E5F13" w:rsidP="00BE22BD">
      <w:pPr>
        <w:pStyle w:val="ItemHead"/>
      </w:pPr>
      <w:r w:rsidRPr="00BE22BD">
        <w:t>5</w:t>
      </w:r>
      <w:r w:rsidR="008701CF" w:rsidRPr="00BE22BD">
        <w:t xml:space="preserve">  After paragraph</w:t>
      </w:r>
      <w:r w:rsidR="00BE22BD" w:rsidRPr="00BE22BD">
        <w:t> </w:t>
      </w:r>
      <w:r w:rsidR="008701CF" w:rsidRPr="00BE22BD">
        <w:t>202F(1)(fb)</w:t>
      </w:r>
    </w:p>
    <w:p w:rsidR="008701CF" w:rsidRPr="00BE22BD" w:rsidRDefault="008701CF" w:rsidP="00BE22BD">
      <w:pPr>
        <w:pStyle w:val="Item"/>
      </w:pPr>
      <w:r w:rsidRPr="00BE22BD">
        <w:t>Insert:</w:t>
      </w:r>
    </w:p>
    <w:p w:rsidR="008701CF" w:rsidRPr="00BE22BD" w:rsidRDefault="008701CF" w:rsidP="00BE22BD">
      <w:pPr>
        <w:pStyle w:val="paragraph"/>
      </w:pPr>
      <w:r w:rsidRPr="00BE22BD">
        <w:lastRenderedPageBreak/>
        <w:tab/>
        <w:t>(fc)</w:t>
      </w:r>
      <w:r w:rsidRPr="00BE22BD">
        <w:tab/>
        <w:t>a decision to give a notice under subsection</w:t>
      </w:r>
      <w:r w:rsidR="00BE22BD" w:rsidRPr="00BE22BD">
        <w:t> </w:t>
      </w:r>
      <w:r w:rsidRPr="00BE22BD">
        <w:t xml:space="preserve">1061ZVJD(1) of the </w:t>
      </w:r>
      <w:r w:rsidRPr="00BE22BD">
        <w:rPr>
          <w:i/>
        </w:rPr>
        <w:t>Social Security Act 1991</w:t>
      </w:r>
      <w:r w:rsidRPr="00BE22BD">
        <w:t>;</w:t>
      </w:r>
    </w:p>
    <w:p w:rsidR="008701CF" w:rsidRPr="00BE22BD" w:rsidRDefault="008701CF" w:rsidP="00BE22BD">
      <w:pPr>
        <w:pStyle w:val="paragraph"/>
      </w:pPr>
      <w:r w:rsidRPr="00BE22BD">
        <w:tab/>
        <w:t>(fd)</w:t>
      </w:r>
      <w:r w:rsidRPr="00BE22BD">
        <w:tab/>
        <w:t>a decision to give a notice under subsection</w:t>
      </w:r>
      <w:r w:rsidR="00BE22BD" w:rsidRPr="00BE22BD">
        <w:t> </w:t>
      </w:r>
      <w:r w:rsidRPr="00BE22BD">
        <w:t xml:space="preserve">1061ZVJF(1) of the </w:t>
      </w:r>
      <w:r w:rsidRPr="00BE22BD">
        <w:rPr>
          <w:i/>
        </w:rPr>
        <w:t>Social Security Act 1991</w:t>
      </w:r>
      <w:r w:rsidRPr="00BE22BD">
        <w:t>;</w:t>
      </w:r>
    </w:p>
    <w:p w:rsidR="008701CF" w:rsidRPr="00BE22BD" w:rsidRDefault="008701CF" w:rsidP="00BE22BD">
      <w:pPr>
        <w:pStyle w:val="paragraph"/>
      </w:pPr>
      <w:r w:rsidRPr="00BE22BD">
        <w:tab/>
        <w:t>(fe)</w:t>
      </w:r>
      <w:r w:rsidRPr="00BE22BD">
        <w:tab/>
        <w:t>a decision to give a notice under subsection</w:t>
      </w:r>
      <w:r w:rsidR="00BE22BD" w:rsidRPr="00BE22BD">
        <w:t> </w:t>
      </w:r>
      <w:r w:rsidRPr="00BE22BD">
        <w:t xml:space="preserve">11D(1) of the </w:t>
      </w:r>
      <w:r w:rsidRPr="00BE22BD">
        <w:rPr>
          <w:i/>
        </w:rPr>
        <w:t>Student Assistance Act 1973</w:t>
      </w:r>
      <w:r w:rsidRPr="00BE22BD">
        <w:t>;</w:t>
      </w:r>
    </w:p>
    <w:p w:rsidR="008701CF" w:rsidRPr="00BE22BD" w:rsidRDefault="008701CF" w:rsidP="00BE22BD">
      <w:pPr>
        <w:pStyle w:val="paragraph"/>
      </w:pPr>
      <w:r w:rsidRPr="00BE22BD">
        <w:tab/>
        <w:t>(ff)</w:t>
      </w:r>
      <w:r w:rsidRPr="00BE22BD">
        <w:tab/>
        <w:t>a decision to give a notice under subsection</w:t>
      </w:r>
      <w:r w:rsidR="00BE22BD" w:rsidRPr="00BE22BD">
        <w:t> </w:t>
      </w:r>
      <w:r w:rsidRPr="00BE22BD">
        <w:t xml:space="preserve">11F(1) of the </w:t>
      </w:r>
      <w:r w:rsidRPr="00BE22BD">
        <w:rPr>
          <w:i/>
        </w:rPr>
        <w:t>Student Assistance Act 1973</w:t>
      </w:r>
      <w:r w:rsidRPr="00BE22BD">
        <w:t>;</w:t>
      </w:r>
    </w:p>
    <w:p w:rsidR="008701CF" w:rsidRPr="00BE22BD" w:rsidRDefault="008701CF" w:rsidP="00BE22BD">
      <w:pPr>
        <w:pStyle w:val="ActHead9"/>
        <w:rPr>
          <w:i w:val="0"/>
        </w:rPr>
      </w:pPr>
      <w:bookmarkStart w:id="10" w:name="_Toc438025111"/>
      <w:r w:rsidRPr="00BE22BD">
        <w:t>Income Tax Assessment Act 1997</w:t>
      </w:r>
      <w:bookmarkEnd w:id="10"/>
    </w:p>
    <w:p w:rsidR="008701CF" w:rsidRPr="00BE22BD" w:rsidRDefault="006E5F13" w:rsidP="00BE22BD">
      <w:pPr>
        <w:pStyle w:val="ItemHead"/>
      </w:pPr>
      <w:r w:rsidRPr="00BE22BD">
        <w:t>6</w:t>
      </w:r>
      <w:r w:rsidR="008701CF" w:rsidRPr="00BE22BD">
        <w:t xml:space="preserve">  Section</w:t>
      </w:r>
      <w:r w:rsidR="00BE22BD" w:rsidRPr="00BE22BD">
        <w:t> </w:t>
      </w:r>
      <w:r w:rsidR="008701CF" w:rsidRPr="00BE22BD">
        <w:t>12</w:t>
      </w:r>
      <w:r w:rsidR="000B7094">
        <w:noBreakHyphen/>
      </w:r>
      <w:r w:rsidR="008701CF" w:rsidRPr="00BE22BD">
        <w:t>5 (at the end of table item headed “education expenses”)</w:t>
      </w:r>
    </w:p>
    <w:p w:rsidR="008701CF" w:rsidRPr="00BE22BD" w:rsidRDefault="008701CF" w:rsidP="00BE22BD">
      <w:pPr>
        <w:pStyle w:val="Item"/>
      </w:pPr>
      <w:bookmarkStart w:id="11" w:name="BK_DDB_S1P8L10C1"/>
      <w:bookmarkEnd w:id="11"/>
      <w:r w:rsidRPr="00BE22BD">
        <w:t>Add:</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8701CF" w:rsidRPr="00BE22BD" w:rsidTr="008701CF">
        <w:trPr>
          <w:cantSplit/>
          <w:trHeight w:val="220"/>
        </w:trPr>
        <w:tc>
          <w:tcPr>
            <w:tcW w:w="5222" w:type="dxa"/>
          </w:tcPr>
          <w:p w:rsidR="008701CF" w:rsidRPr="00BE22BD" w:rsidRDefault="008701CF" w:rsidP="00BE22BD">
            <w:pPr>
              <w:pStyle w:val="tableIndentText"/>
              <w:rPr>
                <w:rFonts w:ascii="Times New Roman" w:hAnsi="Times New Roman"/>
              </w:rPr>
            </w:pPr>
            <w:r w:rsidRPr="00BE22BD">
              <w:rPr>
                <w:rFonts w:ascii="Times New Roman" w:hAnsi="Times New Roman"/>
              </w:rPr>
              <w:t xml:space="preserve">see also </w:t>
            </w:r>
            <w:r w:rsidRPr="00BE22BD">
              <w:rPr>
                <w:rFonts w:ascii="Times New Roman" w:hAnsi="Times New Roman"/>
                <w:i/>
              </w:rPr>
              <w:t>student start</w:t>
            </w:r>
            <w:r w:rsidR="000B7094">
              <w:rPr>
                <w:rFonts w:ascii="Times New Roman" w:hAnsi="Times New Roman"/>
                <w:i/>
              </w:rPr>
              <w:noBreakHyphen/>
            </w:r>
            <w:r w:rsidRPr="00BE22BD">
              <w:rPr>
                <w:rFonts w:ascii="Times New Roman" w:hAnsi="Times New Roman"/>
                <w:i/>
              </w:rPr>
              <w:t>up loans</w:t>
            </w:r>
          </w:p>
        </w:tc>
        <w:tc>
          <w:tcPr>
            <w:tcW w:w="1979" w:type="dxa"/>
          </w:tcPr>
          <w:p w:rsidR="008701CF" w:rsidRPr="00BE22BD" w:rsidRDefault="008701CF" w:rsidP="00BE22BD">
            <w:pPr>
              <w:pStyle w:val="tableText0"/>
              <w:tabs>
                <w:tab w:val="left" w:leader="dot" w:pos="5245"/>
              </w:tabs>
              <w:spacing w:line="240" w:lineRule="auto"/>
              <w:rPr>
                <w:b/>
              </w:rPr>
            </w:pPr>
          </w:p>
        </w:tc>
      </w:tr>
    </w:tbl>
    <w:p w:rsidR="008701CF" w:rsidRPr="00BE22BD" w:rsidRDefault="006E5F13" w:rsidP="00BE22BD">
      <w:pPr>
        <w:pStyle w:val="ItemHead"/>
      </w:pPr>
      <w:r w:rsidRPr="00BE22BD">
        <w:t>7</w:t>
      </w:r>
      <w:r w:rsidR="008701CF" w:rsidRPr="00BE22BD">
        <w:t xml:space="preserve">  Section</w:t>
      </w:r>
      <w:r w:rsidR="00BE22BD" w:rsidRPr="00BE22BD">
        <w:t> </w:t>
      </w:r>
      <w:r w:rsidR="008701CF" w:rsidRPr="00BE22BD">
        <w:t>12</w:t>
      </w:r>
      <w:r w:rsidR="000B7094">
        <w:noBreakHyphen/>
      </w:r>
      <w:r w:rsidR="008701CF" w:rsidRPr="00BE22BD">
        <w:t>5 (after table item headed “State or Territory bodies (STBs)”)</w:t>
      </w:r>
    </w:p>
    <w:p w:rsidR="008701CF" w:rsidRPr="00BE22BD" w:rsidRDefault="008701CF" w:rsidP="00BE22BD">
      <w:pPr>
        <w:pStyle w:val="Item"/>
      </w:pPr>
      <w:bookmarkStart w:id="12" w:name="BK_DDB_S1P8L14C1"/>
      <w:bookmarkEnd w:id="12"/>
      <w:r w:rsidRPr="00BE22BD">
        <w:t>Insert:</w:t>
      </w: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8701CF" w:rsidRPr="00BE22BD" w:rsidTr="008701CF">
        <w:trPr>
          <w:cantSplit/>
          <w:trHeight w:val="220"/>
        </w:trPr>
        <w:tc>
          <w:tcPr>
            <w:tcW w:w="5222" w:type="dxa"/>
          </w:tcPr>
          <w:p w:rsidR="008701CF" w:rsidRPr="00BE22BD" w:rsidRDefault="008701CF" w:rsidP="00BE22BD">
            <w:pPr>
              <w:pStyle w:val="tableSub-heading"/>
              <w:tabs>
                <w:tab w:val="clear" w:pos="6124"/>
                <w:tab w:val="left" w:leader="dot" w:pos="5245"/>
              </w:tabs>
            </w:pPr>
            <w:r w:rsidRPr="00BE22BD">
              <w:t>student start</w:t>
            </w:r>
            <w:r w:rsidR="000B7094">
              <w:noBreakHyphen/>
            </w:r>
            <w:r w:rsidRPr="00BE22BD">
              <w:t>up loans</w:t>
            </w:r>
          </w:p>
        </w:tc>
        <w:tc>
          <w:tcPr>
            <w:tcW w:w="1979" w:type="dxa"/>
          </w:tcPr>
          <w:p w:rsidR="008701CF" w:rsidRPr="00BE22BD" w:rsidRDefault="008701CF" w:rsidP="00BE22BD">
            <w:pPr>
              <w:pStyle w:val="tableText0"/>
              <w:tabs>
                <w:tab w:val="left" w:leader="dot" w:pos="5245"/>
              </w:tabs>
              <w:spacing w:line="240" w:lineRule="auto"/>
            </w:pPr>
          </w:p>
        </w:tc>
      </w:tr>
      <w:tr w:rsidR="008701CF" w:rsidRPr="00BE22BD" w:rsidTr="008701CF">
        <w:trPr>
          <w:cantSplit/>
          <w:trHeight w:val="220"/>
        </w:trPr>
        <w:tc>
          <w:tcPr>
            <w:tcW w:w="5222" w:type="dxa"/>
          </w:tcPr>
          <w:p w:rsidR="008701CF" w:rsidRPr="00BE22BD" w:rsidRDefault="008701CF" w:rsidP="00BE22BD">
            <w:pPr>
              <w:pStyle w:val="tableIndentText"/>
              <w:rPr>
                <w:rFonts w:ascii="Times New Roman" w:hAnsi="Times New Roman"/>
              </w:rPr>
            </w:pPr>
            <w:r w:rsidRPr="00BE22BD">
              <w:rPr>
                <w:rFonts w:ascii="Times New Roman" w:hAnsi="Times New Roman"/>
              </w:rPr>
              <w:t xml:space="preserve">limit on deduction </w:t>
            </w:r>
            <w:r w:rsidRPr="00BE22BD">
              <w:rPr>
                <w:rFonts w:ascii="Times New Roman" w:hAnsi="Times New Roman"/>
              </w:rPr>
              <w:tab/>
            </w:r>
          </w:p>
        </w:tc>
        <w:tc>
          <w:tcPr>
            <w:tcW w:w="1979" w:type="dxa"/>
          </w:tcPr>
          <w:p w:rsidR="008701CF" w:rsidRPr="00BE22BD" w:rsidRDefault="008701CF" w:rsidP="00BE22BD">
            <w:pPr>
              <w:pStyle w:val="tableText0"/>
              <w:tabs>
                <w:tab w:val="left" w:leader="dot" w:pos="5245"/>
              </w:tabs>
              <w:spacing w:line="240" w:lineRule="auto"/>
              <w:rPr>
                <w:b/>
              </w:rPr>
            </w:pPr>
            <w:r w:rsidRPr="00BE22BD">
              <w:rPr>
                <w:b/>
              </w:rPr>
              <w:t>82A</w:t>
            </w:r>
          </w:p>
        </w:tc>
      </w:tr>
      <w:tr w:rsidR="008701CF" w:rsidRPr="00BE22BD" w:rsidTr="008701CF">
        <w:trPr>
          <w:cantSplit/>
          <w:trHeight w:val="220"/>
        </w:trPr>
        <w:tc>
          <w:tcPr>
            <w:tcW w:w="5222" w:type="dxa"/>
          </w:tcPr>
          <w:p w:rsidR="008701CF" w:rsidRPr="00BE22BD" w:rsidRDefault="008701CF" w:rsidP="00BE22BD">
            <w:pPr>
              <w:pStyle w:val="tableIndentText"/>
              <w:rPr>
                <w:rFonts w:ascii="Times New Roman" w:hAnsi="Times New Roman"/>
              </w:rPr>
            </w:pPr>
            <w:r w:rsidRPr="00BE22BD">
              <w:rPr>
                <w:rFonts w:ascii="Times New Roman" w:hAnsi="Times New Roman"/>
              </w:rPr>
              <w:t xml:space="preserve">payment made to reduce </w:t>
            </w:r>
            <w:r w:rsidRPr="00BE22BD">
              <w:t>a debt to the Commonwealth under Chapter</w:t>
            </w:r>
            <w:r w:rsidR="00BE22BD" w:rsidRPr="00BE22BD">
              <w:t> </w:t>
            </w:r>
            <w:r w:rsidRPr="00BE22BD">
              <w:t xml:space="preserve">2AA of the </w:t>
            </w:r>
            <w:r w:rsidRPr="00BE22BD">
              <w:rPr>
                <w:i/>
              </w:rPr>
              <w:t xml:space="preserve">Social Security Act 1991 </w:t>
            </w:r>
            <w:r w:rsidRPr="00BE22BD">
              <w:t>(student start</w:t>
            </w:r>
            <w:r w:rsidR="000B7094">
              <w:noBreakHyphen/>
            </w:r>
            <w:r w:rsidRPr="00BE22BD">
              <w:t xml:space="preserve">up loans), </w:t>
            </w:r>
            <w:r w:rsidRPr="00BE22BD">
              <w:rPr>
                <w:rFonts w:ascii="Times New Roman" w:hAnsi="Times New Roman"/>
              </w:rPr>
              <w:t>no deduction unless provided as fringe benefit</w:t>
            </w:r>
            <w:r w:rsidRPr="00BE22BD">
              <w:t xml:space="preserve"> </w:t>
            </w:r>
            <w:r w:rsidRPr="00BE22BD">
              <w:rPr>
                <w:rFonts w:ascii="Times New Roman" w:hAnsi="Times New Roman"/>
              </w:rPr>
              <w:tab/>
            </w:r>
          </w:p>
        </w:tc>
        <w:tc>
          <w:tcPr>
            <w:tcW w:w="1979" w:type="dxa"/>
          </w:tcPr>
          <w:p w:rsidR="008701CF" w:rsidRPr="00BE22BD" w:rsidRDefault="008701CF" w:rsidP="00BE22BD">
            <w:pPr>
              <w:pStyle w:val="tableText0"/>
              <w:tabs>
                <w:tab w:val="left" w:leader="dot" w:pos="5245"/>
              </w:tabs>
              <w:spacing w:line="240" w:lineRule="auto"/>
            </w:pPr>
            <w:r w:rsidRPr="00BE22BD">
              <w:t>26</w:t>
            </w:r>
            <w:r w:rsidR="000B7094">
              <w:noBreakHyphen/>
            </w:r>
            <w:r w:rsidRPr="00BE22BD">
              <w:t>20</w:t>
            </w:r>
          </w:p>
        </w:tc>
      </w:tr>
      <w:tr w:rsidR="008701CF" w:rsidRPr="00BE22BD" w:rsidTr="008701CF">
        <w:trPr>
          <w:cantSplit/>
          <w:trHeight w:val="220"/>
        </w:trPr>
        <w:tc>
          <w:tcPr>
            <w:tcW w:w="5222" w:type="dxa"/>
          </w:tcPr>
          <w:p w:rsidR="008701CF" w:rsidRPr="00BE22BD" w:rsidRDefault="008701CF" w:rsidP="00BE22BD">
            <w:pPr>
              <w:pStyle w:val="tableIndentText"/>
              <w:rPr>
                <w:rFonts w:ascii="Times New Roman" w:hAnsi="Times New Roman"/>
              </w:rPr>
            </w:pPr>
            <w:r w:rsidRPr="00BE22BD">
              <w:rPr>
                <w:rFonts w:ascii="Times New Roman" w:hAnsi="Times New Roman"/>
              </w:rPr>
              <w:t xml:space="preserve">payment made to reduce a debt to the Commonwealth under </w:t>
            </w:r>
            <w:r w:rsidRPr="00BE22BD">
              <w:t>Part</w:t>
            </w:r>
            <w:r w:rsidR="00BE22BD" w:rsidRPr="00BE22BD">
              <w:t> </w:t>
            </w:r>
            <w:r w:rsidRPr="00BE22BD">
              <w:t xml:space="preserve">2 of the </w:t>
            </w:r>
            <w:r w:rsidRPr="00BE22BD">
              <w:rPr>
                <w:i/>
              </w:rPr>
              <w:t xml:space="preserve">Student Assistance Act 1973 </w:t>
            </w:r>
            <w:r w:rsidRPr="00BE22BD">
              <w:t>(ABSTUDY student start</w:t>
            </w:r>
            <w:r w:rsidR="000B7094">
              <w:noBreakHyphen/>
            </w:r>
            <w:r w:rsidRPr="00BE22BD">
              <w:t xml:space="preserve">up loans), </w:t>
            </w:r>
            <w:r w:rsidRPr="00BE22BD">
              <w:rPr>
                <w:rFonts w:ascii="Times New Roman" w:hAnsi="Times New Roman"/>
              </w:rPr>
              <w:t>no deduction unless provided as fringe benefit</w:t>
            </w:r>
            <w:r w:rsidRPr="00BE22BD">
              <w:rPr>
                <w:rFonts w:ascii="Times New Roman" w:hAnsi="Times New Roman"/>
              </w:rPr>
              <w:tab/>
            </w:r>
          </w:p>
        </w:tc>
        <w:tc>
          <w:tcPr>
            <w:tcW w:w="1979" w:type="dxa"/>
          </w:tcPr>
          <w:p w:rsidR="008701CF" w:rsidRPr="00BE22BD" w:rsidRDefault="008701CF" w:rsidP="00BE22BD">
            <w:pPr>
              <w:pStyle w:val="tableText0"/>
              <w:tabs>
                <w:tab w:val="left" w:leader="dot" w:pos="5245"/>
              </w:tabs>
              <w:spacing w:line="240" w:lineRule="auto"/>
            </w:pPr>
            <w:r w:rsidRPr="00BE22BD">
              <w:t>26</w:t>
            </w:r>
            <w:r w:rsidR="000B7094">
              <w:noBreakHyphen/>
            </w:r>
            <w:r w:rsidRPr="00BE22BD">
              <w:t>20</w:t>
            </w:r>
          </w:p>
        </w:tc>
      </w:tr>
    </w:tbl>
    <w:p w:rsidR="008701CF" w:rsidRPr="00BE22BD" w:rsidRDefault="006E5F13" w:rsidP="00BE22BD">
      <w:pPr>
        <w:pStyle w:val="ItemHead"/>
      </w:pPr>
      <w:r w:rsidRPr="00BE22BD">
        <w:t>8</w:t>
      </w:r>
      <w:r w:rsidR="008701CF" w:rsidRPr="00BE22BD">
        <w:t xml:space="preserve">  After paragraph</w:t>
      </w:r>
      <w:r w:rsidR="00BE22BD" w:rsidRPr="00BE22BD">
        <w:t> </w:t>
      </w:r>
      <w:r w:rsidR="008701CF" w:rsidRPr="00BE22BD">
        <w:t>26</w:t>
      </w:r>
      <w:r w:rsidR="000B7094">
        <w:noBreakHyphen/>
      </w:r>
      <w:r w:rsidR="008701CF" w:rsidRPr="00BE22BD">
        <w:t>20(1)(cb)</w:t>
      </w:r>
    </w:p>
    <w:p w:rsidR="008701CF" w:rsidRPr="00BE22BD" w:rsidRDefault="008701CF" w:rsidP="00BE22BD">
      <w:pPr>
        <w:pStyle w:val="Item"/>
      </w:pPr>
      <w:r w:rsidRPr="00BE22BD">
        <w:t>Insert:</w:t>
      </w:r>
    </w:p>
    <w:p w:rsidR="008701CF" w:rsidRPr="00BE22BD" w:rsidRDefault="008701CF" w:rsidP="00BE22BD">
      <w:pPr>
        <w:pStyle w:val="paragraph"/>
      </w:pPr>
      <w:r w:rsidRPr="00BE22BD">
        <w:tab/>
        <w:t>(cc)</w:t>
      </w:r>
      <w:r w:rsidRPr="00BE22BD">
        <w:tab/>
        <w:t>a payment made to reduce a debt to the Commonwealth under Chapter</w:t>
      </w:r>
      <w:r w:rsidR="00BE22BD" w:rsidRPr="00BE22BD">
        <w:t> </w:t>
      </w:r>
      <w:r w:rsidRPr="00BE22BD">
        <w:t xml:space="preserve">2AA of the </w:t>
      </w:r>
      <w:r w:rsidRPr="00BE22BD">
        <w:rPr>
          <w:i/>
        </w:rPr>
        <w:t xml:space="preserve">Social Security Act 1991 </w:t>
      </w:r>
      <w:r w:rsidRPr="00BE22BD">
        <w:t>or Part</w:t>
      </w:r>
      <w:r w:rsidR="00BE22BD" w:rsidRPr="00BE22BD">
        <w:t> </w:t>
      </w:r>
      <w:r w:rsidRPr="00BE22BD">
        <w:t xml:space="preserve">2 of the </w:t>
      </w:r>
      <w:r w:rsidRPr="00BE22BD">
        <w:rPr>
          <w:i/>
        </w:rPr>
        <w:t>Student Assistance Act 1973</w:t>
      </w:r>
      <w:r w:rsidRPr="00BE22BD">
        <w:t>; or</w:t>
      </w:r>
    </w:p>
    <w:p w:rsidR="008701CF" w:rsidRPr="00BE22BD" w:rsidRDefault="006E5F13" w:rsidP="00BE22BD">
      <w:pPr>
        <w:pStyle w:val="ItemHead"/>
      </w:pPr>
      <w:r w:rsidRPr="00BE22BD">
        <w:t>9</w:t>
      </w:r>
      <w:r w:rsidR="008701CF" w:rsidRPr="00BE22BD">
        <w:t xml:space="preserve">  Subsection</w:t>
      </w:r>
      <w:r w:rsidR="00BE22BD" w:rsidRPr="00BE22BD">
        <w:t> </w:t>
      </w:r>
      <w:r w:rsidR="008701CF" w:rsidRPr="00BE22BD">
        <w:t>995</w:t>
      </w:r>
      <w:r w:rsidR="000B7094">
        <w:noBreakHyphen/>
      </w:r>
      <w:r w:rsidR="008701CF" w:rsidRPr="00BE22BD">
        <w:t>1(1)</w:t>
      </w:r>
    </w:p>
    <w:p w:rsidR="008701CF" w:rsidRPr="00BE22BD" w:rsidRDefault="008701CF" w:rsidP="00BE22BD">
      <w:pPr>
        <w:pStyle w:val="Item"/>
      </w:pPr>
      <w:bookmarkStart w:id="13" w:name="BK_DDB_S1P8L31C1"/>
      <w:bookmarkEnd w:id="13"/>
      <w:r w:rsidRPr="00BE22BD">
        <w:t>Insert:</w:t>
      </w:r>
    </w:p>
    <w:p w:rsidR="008701CF" w:rsidRPr="00BE22BD" w:rsidRDefault="008701CF" w:rsidP="00BE22BD">
      <w:pPr>
        <w:pStyle w:val="Definition"/>
      </w:pPr>
      <w:r w:rsidRPr="00BE22BD">
        <w:rPr>
          <w:b/>
          <w:i/>
        </w:rPr>
        <w:lastRenderedPageBreak/>
        <w:t>accumulated ABSTUDY SSL debt</w:t>
      </w:r>
      <w:r w:rsidRPr="00BE22BD">
        <w:t xml:space="preserve"> has the meaning given by section</w:t>
      </w:r>
      <w:r w:rsidR="00BE22BD" w:rsidRPr="00BE22BD">
        <w:t> </w:t>
      </w:r>
      <w:r w:rsidRPr="00BE22BD">
        <w:t xml:space="preserve">9C of the </w:t>
      </w:r>
      <w:r w:rsidRPr="00BE22BD">
        <w:rPr>
          <w:i/>
        </w:rPr>
        <w:t>Student Assistance Act 1973</w:t>
      </w:r>
      <w:r w:rsidRPr="00BE22BD">
        <w:t>.</w:t>
      </w:r>
    </w:p>
    <w:p w:rsidR="008701CF" w:rsidRPr="00BE22BD" w:rsidRDefault="006E5F13" w:rsidP="00BE22BD">
      <w:pPr>
        <w:pStyle w:val="ItemHead"/>
      </w:pPr>
      <w:r w:rsidRPr="00BE22BD">
        <w:t>10</w:t>
      </w:r>
      <w:r w:rsidR="008701CF" w:rsidRPr="00BE22BD">
        <w:t xml:space="preserve">  Subsection</w:t>
      </w:r>
      <w:r w:rsidR="00BE22BD" w:rsidRPr="00BE22BD">
        <w:t> </w:t>
      </w:r>
      <w:r w:rsidR="008701CF" w:rsidRPr="00BE22BD">
        <w:t>995</w:t>
      </w:r>
      <w:r w:rsidR="000B7094">
        <w:noBreakHyphen/>
      </w:r>
      <w:r w:rsidR="008701CF" w:rsidRPr="00BE22BD">
        <w:t>1(1)</w:t>
      </w:r>
    </w:p>
    <w:p w:rsidR="008701CF" w:rsidRPr="00BE22BD" w:rsidRDefault="008701CF" w:rsidP="00BE22BD">
      <w:pPr>
        <w:pStyle w:val="Item"/>
      </w:pPr>
      <w:bookmarkStart w:id="14" w:name="BK_DDB_S1P9L2C1"/>
      <w:bookmarkEnd w:id="14"/>
      <w:r w:rsidRPr="00BE22BD">
        <w:t>Insert:</w:t>
      </w:r>
    </w:p>
    <w:p w:rsidR="008701CF" w:rsidRPr="00BE22BD" w:rsidRDefault="008701CF" w:rsidP="00BE22BD">
      <w:pPr>
        <w:pStyle w:val="Definition"/>
      </w:pPr>
      <w:r w:rsidRPr="00BE22BD">
        <w:rPr>
          <w:b/>
          <w:i/>
        </w:rPr>
        <w:t>accumulated SSL debt</w:t>
      </w:r>
      <w:r w:rsidRPr="00BE22BD">
        <w:t xml:space="preserve"> has the meaning given by section</w:t>
      </w:r>
      <w:r w:rsidR="00BE22BD" w:rsidRPr="00BE22BD">
        <w:t> </w:t>
      </w:r>
      <w:r w:rsidRPr="00BE22BD">
        <w:t xml:space="preserve">1061ZVEC of the </w:t>
      </w:r>
      <w:r w:rsidRPr="00BE22BD">
        <w:rPr>
          <w:i/>
        </w:rPr>
        <w:t>Social Security Act 1991</w:t>
      </w:r>
      <w:r w:rsidRPr="00BE22BD">
        <w:t>.</w:t>
      </w:r>
    </w:p>
    <w:p w:rsidR="008701CF" w:rsidRPr="00BE22BD" w:rsidRDefault="008701CF" w:rsidP="00BE22BD">
      <w:pPr>
        <w:pStyle w:val="ActHead9"/>
        <w:rPr>
          <w:i w:val="0"/>
        </w:rPr>
      </w:pPr>
      <w:bookmarkStart w:id="15" w:name="_Toc438025112"/>
      <w:r w:rsidRPr="00BE22BD">
        <w:t>Social Security Act 1991</w:t>
      </w:r>
      <w:bookmarkEnd w:id="15"/>
    </w:p>
    <w:p w:rsidR="008701CF" w:rsidRPr="00BE22BD" w:rsidRDefault="006E5F13" w:rsidP="00BE22BD">
      <w:pPr>
        <w:pStyle w:val="ItemHead"/>
      </w:pPr>
      <w:r w:rsidRPr="00BE22BD">
        <w:t>11</w:t>
      </w:r>
      <w:r w:rsidR="008701CF" w:rsidRPr="00BE22BD">
        <w:t xml:space="preserve">  After section</w:t>
      </w:r>
      <w:r w:rsidR="00BE22BD" w:rsidRPr="00BE22BD">
        <w:t> </w:t>
      </w:r>
      <w:r w:rsidR="008701CF" w:rsidRPr="00BE22BD">
        <w:t>19A</w:t>
      </w:r>
    </w:p>
    <w:p w:rsidR="008701CF" w:rsidRPr="00BE22BD" w:rsidRDefault="008701CF" w:rsidP="00BE22BD">
      <w:pPr>
        <w:pStyle w:val="Item"/>
      </w:pPr>
      <w:r w:rsidRPr="00BE22BD">
        <w:t>Insert:</w:t>
      </w:r>
    </w:p>
    <w:p w:rsidR="008701CF" w:rsidRPr="00BE22BD" w:rsidRDefault="008701CF" w:rsidP="00BE22BD">
      <w:pPr>
        <w:pStyle w:val="ActHead5"/>
      </w:pPr>
      <w:bookmarkStart w:id="16" w:name="_Toc438025113"/>
      <w:r w:rsidRPr="00BE22BD">
        <w:rPr>
          <w:rStyle w:val="CharSectno"/>
        </w:rPr>
        <w:t>19AA</w:t>
      </w:r>
      <w:r w:rsidRPr="00BE22BD">
        <w:t xml:space="preserve">  Student start</w:t>
      </w:r>
      <w:r w:rsidR="000B7094">
        <w:noBreakHyphen/>
      </w:r>
      <w:r w:rsidRPr="00BE22BD">
        <w:t>up loan definitions</w:t>
      </w:r>
      <w:bookmarkEnd w:id="16"/>
    </w:p>
    <w:p w:rsidR="008701CF" w:rsidRPr="00BE22BD" w:rsidRDefault="008701CF" w:rsidP="00BE22BD">
      <w:pPr>
        <w:pStyle w:val="subsection"/>
      </w:pPr>
      <w:r w:rsidRPr="00BE22BD">
        <w:tab/>
      </w:r>
      <w:r w:rsidRPr="00BE22BD">
        <w:tab/>
        <w:t>For the purposes of Chapter</w:t>
      </w:r>
      <w:r w:rsidR="00BE22BD" w:rsidRPr="00BE22BD">
        <w:t> </w:t>
      </w:r>
      <w:r w:rsidRPr="00BE22BD">
        <w:t>2AA:</w:t>
      </w:r>
    </w:p>
    <w:p w:rsidR="008701CF" w:rsidRPr="00BE22BD" w:rsidRDefault="008701CF" w:rsidP="00BE22BD">
      <w:pPr>
        <w:pStyle w:val="Definition"/>
      </w:pPr>
      <w:r w:rsidRPr="00BE22BD">
        <w:rPr>
          <w:b/>
          <w:i/>
        </w:rPr>
        <w:t>accumulated HELP debt</w:t>
      </w:r>
      <w:r w:rsidRPr="00BE22BD">
        <w:t xml:space="preserve"> has the same meaning as in the </w:t>
      </w:r>
      <w:r w:rsidRPr="00BE22BD">
        <w:rPr>
          <w:i/>
        </w:rPr>
        <w:t>Higher Education Support Act 2003</w:t>
      </w:r>
      <w:r w:rsidRPr="00BE22BD">
        <w:t>.</w:t>
      </w:r>
    </w:p>
    <w:p w:rsidR="008701CF" w:rsidRPr="00BE22BD" w:rsidRDefault="008701CF" w:rsidP="00BE22BD">
      <w:pPr>
        <w:pStyle w:val="Definition"/>
      </w:pPr>
      <w:r w:rsidRPr="00BE22BD">
        <w:rPr>
          <w:b/>
          <w:i/>
        </w:rPr>
        <w:t>accumulated SSL debt</w:t>
      </w:r>
      <w:r w:rsidRPr="00BE22BD">
        <w:t xml:space="preserve"> has the meaning given by section</w:t>
      </w:r>
      <w:r w:rsidR="00BE22BD" w:rsidRPr="00BE22BD">
        <w:t> </w:t>
      </w:r>
      <w:r w:rsidRPr="00BE22BD">
        <w:t>1061ZVEC.</w:t>
      </w:r>
    </w:p>
    <w:p w:rsidR="008701CF" w:rsidRPr="00BE22BD" w:rsidRDefault="008701CF" w:rsidP="00BE22BD">
      <w:pPr>
        <w:pStyle w:val="Definition"/>
      </w:pPr>
      <w:r w:rsidRPr="00BE22BD">
        <w:rPr>
          <w:b/>
          <w:i/>
        </w:rPr>
        <w:t>approved form</w:t>
      </w:r>
      <w:r w:rsidRPr="00BE22BD">
        <w:t xml:space="preserve"> has the meaning given by section</w:t>
      </w:r>
      <w:r w:rsidR="00BE22BD" w:rsidRPr="00BE22BD">
        <w:t> </w:t>
      </w:r>
      <w:r w:rsidRPr="00BE22BD">
        <w:t>388</w:t>
      </w:r>
      <w:r w:rsidR="000B7094">
        <w:noBreakHyphen/>
      </w:r>
      <w:r w:rsidRPr="00BE22BD">
        <w:t>50 in Schedule</w:t>
      </w:r>
      <w:r w:rsidR="00BE22BD" w:rsidRPr="00BE22BD">
        <w:t> </w:t>
      </w:r>
      <w:r w:rsidRPr="00BE22BD">
        <w:t xml:space="preserve">1 to the </w:t>
      </w:r>
      <w:r w:rsidRPr="00BE22BD">
        <w:rPr>
          <w:i/>
        </w:rPr>
        <w:t>Taxation Administration Act 1953</w:t>
      </w:r>
      <w:r w:rsidRPr="00BE22BD">
        <w:t>.</w:t>
      </w:r>
    </w:p>
    <w:p w:rsidR="008701CF" w:rsidRPr="00BE22BD" w:rsidRDefault="008701CF" w:rsidP="00BE22BD">
      <w:pPr>
        <w:pStyle w:val="Definition"/>
      </w:pPr>
      <w:r w:rsidRPr="00BE22BD">
        <w:rPr>
          <w:b/>
          <w:i/>
        </w:rPr>
        <w:t xml:space="preserve">Commissioner </w:t>
      </w:r>
      <w:r w:rsidRPr="00BE22BD">
        <w:t>means the Commissioner of Taxation.</w:t>
      </w:r>
    </w:p>
    <w:p w:rsidR="008701CF" w:rsidRPr="00BE22BD" w:rsidRDefault="008701CF" w:rsidP="00BE22BD">
      <w:pPr>
        <w:pStyle w:val="Definition"/>
      </w:pPr>
      <w:r w:rsidRPr="00BE22BD">
        <w:rPr>
          <w:b/>
          <w:i/>
        </w:rPr>
        <w:t xml:space="preserve">compulsory SSL repayment amount </w:t>
      </w:r>
      <w:r w:rsidRPr="00BE22BD">
        <w:t>means an amount that:</w:t>
      </w:r>
    </w:p>
    <w:p w:rsidR="008701CF" w:rsidRPr="00BE22BD" w:rsidRDefault="008701CF" w:rsidP="00BE22BD">
      <w:pPr>
        <w:pStyle w:val="paragraph"/>
      </w:pPr>
      <w:r w:rsidRPr="00BE22BD">
        <w:tab/>
        <w:t>(a)</w:t>
      </w:r>
      <w:r w:rsidRPr="00BE22BD">
        <w:tab/>
        <w:t>is required to be paid in respect of an accumulated SSL debt under section</w:t>
      </w:r>
      <w:r w:rsidR="00BE22BD" w:rsidRPr="00BE22BD">
        <w:t> </w:t>
      </w:r>
      <w:r w:rsidRPr="00BE22BD">
        <w:t>1061ZVHA; and</w:t>
      </w:r>
    </w:p>
    <w:p w:rsidR="008701CF" w:rsidRPr="00BE22BD" w:rsidRDefault="008701CF" w:rsidP="00BE22BD">
      <w:pPr>
        <w:pStyle w:val="paragraph"/>
      </w:pPr>
      <w:r w:rsidRPr="00BE22BD">
        <w:tab/>
        <w:t>(b)</w:t>
      </w:r>
      <w:r w:rsidRPr="00BE22BD">
        <w:tab/>
        <w:t>is included in a notice of assessment made under section</w:t>
      </w:r>
      <w:r w:rsidR="00BE22BD" w:rsidRPr="00BE22BD">
        <w:t> </w:t>
      </w:r>
      <w:r w:rsidRPr="00BE22BD">
        <w:t>1061ZVHC.</w:t>
      </w:r>
    </w:p>
    <w:p w:rsidR="008701CF" w:rsidRPr="00BE22BD" w:rsidRDefault="008701CF" w:rsidP="00BE22BD">
      <w:pPr>
        <w:pStyle w:val="Definition"/>
      </w:pPr>
      <w:r w:rsidRPr="00BE22BD">
        <w:rPr>
          <w:b/>
          <w:i/>
        </w:rPr>
        <w:t>enrolment test day</w:t>
      </w:r>
      <w:r w:rsidRPr="00BE22BD">
        <w:t xml:space="preserve"> has the meaning given by </w:t>
      </w:r>
      <w:r w:rsidR="000034BB" w:rsidRPr="00232BFD">
        <w:t>subsection 1061ZVDA(5)</w:t>
      </w:r>
      <w:r w:rsidRPr="00BE22BD">
        <w:t>.</w:t>
      </w:r>
    </w:p>
    <w:p w:rsidR="008701CF" w:rsidRPr="00BE22BD" w:rsidRDefault="008701CF" w:rsidP="00BE22BD">
      <w:pPr>
        <w:pStyle w:val="Definition"/>
      </w:pPr>
      <w:r w:rsidRPr="00BE22BD">
        <w:rPr>
          <w:b/>
          <w:i/>
        </w:rPr>
        <w:t>former accumulated SSL debt</w:t>
      </w:r>
      <w:r w:rsidRPr="00BE22BD">
        <w:t xml:space="preserve"> has the meaning given by section</w:t>
      </w:r>
      <w:r w:rsidR="00BE22BD" w:rsidRPr="00BE22BD">
        <w:t> </w:t>
      </w:r>
      <w:r w:rsidRPr="00BE22BD">
        <w:t>1061ZVEB.</w:t>
      </w:r>
    </w:p>
    <w:p w:rsidR="008701CF" w:rsidRPr="00BE22BD" w:rsidRDefault="008701CF" w:rsidP="00BE22BD">
      <w:pPr>
        <w:pStyle w:val="Definition"/>
      </w:pPr>
      <w:r w:rsidRPr="00BE22BD">
        <w:rPr>
          <w:b/>
          <w:i/>
        </w:rPr>
        <w:t xml:space="preserve">HELP debt indexation factor </w:t>
      </w:r>
      <w:r w:rsidRPr="00BE22BD">
        <w:t xml:space="preserve">has the same meaning as in the </w:t>
      </w:r>
      <w:r w:rsidRPr="00BE22BD">
        <w:rPr>
          <w:i/>
        </w:rPr>
        <w:t>Higher Education Support Act 2003</w:t>
      </w:r>
      <w:r w:rsidRPr="00BE22BD">
        <w:t>.</w:t>
      </w:r>
    </w:p>
    <w:p w:rsidR="008701CF" w:rsidRPr="00BE22BD" w:rsidRDefault="008701CF" w:rsidP="00BE22BD">
      <w:pPr>
        <w:pStyle w:val="Definition"/>
      </w:pPr>
      <w:r w:rsidRPr="00BE22BD">
        <w:rPr>
          <w:b/>
          <w:i/>
        </w:rPr>
        <w:lastRenderedPageBreak/>
        <w:t>HELP repayment income</w:t>
      </w:r>
      <w:r w:rsidRPr="00BE22BD">
        <w:t xml:space="preserve"> has the same meaning as </w:t>
      </w:r>
      <w:r w:rsidRPr="00BE22BD">
        <w:rPr>
          <w:b/>
          <w:i/>
        </w:rPr>
        <w:t>repayment income</w:t>
      </w:r>
      <w:r w:rsidRPr="00BE22BD">
        <w:t xml:space="preserve"> has in the</w:t>
      </w:r>
      <w:r w:rsidRPr="00BE22BD">
        <w:rPr>
          <w:b/>
        </w:rPr>
        <w:t xml:space="preserve"> </w:t>
      </w:r>
      <w:r w:rsidRPr="00BE22BD">
        <w:rPr>
          <w:i/>
        </w:rPr>
        <w:t>Higher Education Support Act 2003</w:t>
      </w:r>
      <w:r w:rsidRPr="00BE22BD">
        <w:t>.</w:t>
      </w:r>
    </w:p>
    <w:p w:rsidR="008701CF" w:rsidRPr="00BE22BD" w:rsidRDefault="008701CF" w:rsidP="00BE22BD">
      <w:pPr>
        <w:pStyle w:val="Definition"/>
      </w:pPr>
      <w:r w:rsidRPr="00BE22BD">
        <w:rPr>
          <w:b/>
          <w:i/>
        </w:rPr>
        <w:t xml:space="preserve">income tax </w:t>
      </w:r>
      <w:r w:rsidRPr="00BE22BD">
        <w:t>has the meaning given by subsection</w:t>
      </w:r>
      <w:r w:rsidR="00BE22BD" w:rsidRPr="00BE22BD">
        <w:t> </w:t>
      </w:r>
      <w:r w:rsidRPr="00BE22BD">
        <w:t>995</w:t>
      </w:r>
      <w:r w:rsidR="000B7094">
        <w:noBreakHyphen/>
      </w:r>
      <w:r w:rsidRPr="00BE22BD">
        <w:t xml:space="preserve">1(1) of the </w:t>
      </w:r>
      <w:r w:rsidRPr="00BE22BD">
        <w:rPr>
          <w:i/>
        </w:rPr>
        <w:t>Income Tax Assessment Act 1997</w:t>
      </w:r>
      <w:r w:rsidRPr="00BE22BD">
        <w:t>.</w:t>
      </w:r>
    </w:p>
    <w:p w:rsidR="008701CF" w:rsidRPr="00BE22BD" w:rsidRDefault="008701CF" w:rsidP="00BE22BD">
      <w:pPr>
        <w:pStyle w:val="Definition"/>
      </w:pPr>
      <w:r w:rsidRPr="00BE22BD">
        <w:rPr>
          <w:b/>
          <w:i/>
        </w:rPr>
        <w:t>income tax law</w:t>
      </w:r>
      <w:r w:rsidRPr="00BE22BD">
        <w:t xml:space="preserve"> has the meaning given by subsection</w:t>
      </w:r>
      <w:r w:rsidR="00BE22BD" w:rsidRPr="00BE22BD">
        <w:t> </w:t>
      </w:r>
      <w:r w:rsidRPr="00BE22BD">
        <w:t>995</w:t>
      </w:r>
      <w:r w:rsidR="000B7094">
        <w:noBreakHyphen/>
      </w:r>
      <w:r w:rsidRPr="00BE22BD">
        <w:t xml:space="preserve">1(1) of the </w:t>
      </w:r>
      <w:r w:rsidRPr="00BE22BD">
        <w:rPr>
          <w:i/>
        </w:rPr>
        <w:t>Income Tax Assessment Act 1997</w:t>
      </w:r>
      <w:r w:rsidRPr="00BE22BD">
        <w:t>.</w:t>
      </w:r>
    </w:p>
    <w:p w:rsidR="008701CF" w:rsidRPr="00BE22BD" w:rsidRDefault="008701CF" w:rsidP="00BE22BD">
      <w:pPr>
        <w:pStyle w:val="Definition"/>
      </w:pPr>
      <w:r w:rsidRPr="00BE22BD">
        <w:rPr>
          <w:b/>
          <w:i/>
        </w:rPr>
        <w:t xml:space="preserve">income year </w:t>
      </w:r>
      <w:r w:rsidRPr="00BE22BD">
        <w:t>has the meaning given by subsection</w:t>
      </w:r>
      <w:r w:rsidR="00BE22BD" w:rsidRPr="00BE22BD">
        <w:t> </w:t>
      </w:r>
      <w:r w:rsidRPr="00BE22BD">
        <w:t>995</w:t>
      </w:r>
      <w:r w:rsidR="000B7094">
        <w:noBreakHyphen/>
      </w:r>
      <w:r w:rsidRPr="00BE22BD">
        <w:t xml:space="preserve">1(1) of the </w:t>
      </w:r>
      <w:r w:rsidRPr="00BE22BD">
        <w:rPr>
          <w:i/>
        </w:rPr>
        <w:t>Income Tax Assessment Act 1997</w:t>
      </w:r>
      <w:r w:rsidRPr="00BE22BD">
        <w:t>.</w:t>
      </w:r>
    </w:p>
    <w:p w:rsidR="008701CF" w:rsidRPr="00BE22BD" w:rsidRDefault="008701CF" w:rsidP="00BE22BD">
      <w:pPr>
        <w:pStyle w:val="Definition"/>
      </w:pPr>
      <w:r w:rsidRPr="00BE22BD">
        <w:rPr>
          <w:b/>
          <w:i/>
        </w:rPr>
        <w:t xml:space="preserve">Medicare levy </w:t>
      </w:r>
      <w:r w:rsidRPr="00BE22BD">
        <w:t>means the Medicare levy imposed by the</w:t>
      </w:r>
      <w:r w:rsidRPr="00BE22BD">
        <w:rPr>
          <w:b/>
          <w:i/>
        </w:rPr>
        <w:t xml:space="preserve"> </w:t>
      </w:r>
      <w:r w:rsidRPr="00BE22BD">
        <w:rPr>
          <w:i/>
        </w:rPr>
        <w:t>Medicare Levy Act 1986</w:t>
      </w:r>
      <w:r w:rsidRPr="00BE22BD">
        <w:t>.</w:t>
      </w:r>
    </w:p>
    <w:p w:rsidR="008701CF" w:rsidRPr="00BE22BD" w:rsidRDefault="008701CF" w:rsidP="00BE22BD">
      <w:pPr>
        <w:pStyle w:val="Definition"/>
      </w:pPr>
      <w:r w:rsidRPr="00BE22BD">
        <w:rPr>
          <w:b/>
          <w:i/>
        </w:rPr>
        <w:t xml:space="preserve">minimum HELP repayment income </w:t>
      </w:r>
      <w:r w:rsidRPr="00BE22BD">
        <w:t xml:space="preserve">has the same meaning as </w:t>
      </w:r>
      <w:r w:rsidRPr="00BE22BD">
        <w:rPr>
          <w:b/>
          <w:i/>
        </w:rPr>
        <w:t>minimum</w:t>
      </w:r>
      <w:r w:rsidRPr="00BE22BD">
        <w:t xml:space="preserve"> </w:t>
      </w:r>
      <w:r w:rsidRPr="00BE22BD">
        <w:rPr>
          <w:b/>
          <w:i/>
        </w:rPr>
        <w:t>repayment income</w:t>
      </w:r>
      <w:r w:rsidRPr="00BE22BD">
        <w:t xml:space="preserve"> has in the</w:t>
      </w:r>
      <w:r w:rsidRPr="00BE22BD">
        <w:rPr>
          <w:b/>
        </w:rPr>
        <w:t xml:space="preserve"> </w:t>
      </w:r>
      <w:r w:rsidRPr="00BE22BD">
        <w:rPr>
          <w:i/>
        </w:rPr>
        <w:t>Higher Education Support Act 2003</w:t>
      </w:r>
      <w:r w:rsidRPr="00BE22BD">
        <w:t>.</w:t>
      </w:r>
    </w:p>
    <w:p w:rsidR="008701CF" w:rsidRPr="00BE22BD" w:rsidRDefault="008701CF" w:rsidP="00BE22BD">
      <w:pPr>
        <w:pStyle w:val="Definition"/>
      </w:pPr>
      <w:r w:rsidRPr="00BE22BD">
        <w:rPr>
          <w:b/>
          <w:i/>
        </w:rPr>
        <w:t>qualification period</w:t>
      </w:r>
      <w:r w:rsidRPr="00BE22BD">
        <w:t>, for a student start</w:t>
      </w:r>
      <w:r w:rsidR="000B7094">
        <w:noBreakHyphen/>
      </w:r>
      <w:r w:rsidRPr="00BE22BD">
        <w:t>up loan, means a period of 6 months starting on 1</w:t>
      </w:r>
      <w:r w:rsidR="00BE22BD" w:rsidRPr="00BE22BD">
        <w:t> </w:t>
      </w:r>
      <w:r w:rsidRPr="00BE22BD">
        <w:t>January or 1</w:t>
      </w:r>
      <w:r w:rsidR="00BE22BD" w:rsidRPr="00BE22BD">
        <w:t> </w:t>
      </w:r>
      <w:r w:rsidRPr="00BE22BD">
        <w:t>July in any year.</w:t>
      </w:r>
    </w:p>
    <w:p w:rsidR="008701CF" w:rsidRPr="00BE22BD" w:rsidRDefault="008701CF" w:rsidP="00BE22BD">
      <w:pPr>
        <w:pStyle w:val="Definition"/>
      </w:pPr>
      <w:r w:rsidRPr="00BE22BD">
        <w:rPr>
          <w:b/>
          <w:i/>
        </w:rPr>
        <w:t>qualification test day</w:t>
      </w:r>
      <w:r w:rsidRPr="00BE22BD">
        <w:t xml:space="preserve"> has the meaning given by subsection</w:t>
      </w:r>
      <w:r w:rsidR="00BE22BD" w:rsidRPr="00BE22BD">
        <w:t> </w:t>
      </w:r>
      <w:r w:rsidRPr="00BE22BD">
        <w:t>1061ZVBB(3).</w:t>
      </w:r>
    </w:p>
    <w:p w:rsidR="008701CF" w:rsidRPr="00BE22BD" w:rsidRDefault="008701CF" w:rsidP="00BE22BD">
      <w:pPr>
        <w:pStyle w:val="Definition"/>
      </w:pPr>
      <w:r w:rsidRPr="00BE22BD">
        <w:rPr>
          <w:b/>
          <w:i/>
        </w:rPr>
        <w:t>repayable SSL debt</w:t>
      </w:r>
      <w:r w:rsidRPr="00BE22BD">
        <w:t xml:space="preserve"> has the meaning given by section</w:t>
      </w:r>
      <w:r w:rsidR="00BE22BD" w:rsidRPr="00BE22BD">
        <w:t> </w:t>
      </w:r>
      <w:r w:rsidRPr="00BE22BD">
        <w:t>1061ZVHB.</w:t>
      </w:r>
    </w:p>
    <w:p w:rsidR="008701CF" w:rsidRPr="00BE22BD" w:rsidRDefault="008701CF" w:rsidP="00BE22BD">
      <w:pPr>
        <w:pStyle w:val="Definition"/>
      </w:pPr>
      <w:r w:rsidRPr="00BE22BD">
        <w:rPr>
          <w:b/>
          <w:i/>
        </w:rPr>
        <w:t xml:space="preserve">return </w:t>
      </w:r>
      <w:r w:rsidRPr="00BE22BD">
        <w:t>means an income tax return within the meaning of subsection</w:t>
      </w:r>
      <w:r w:rsidR="00BE22BD" w:rsidRPr="00BE22BD">
        <w:t> </w:t>
      </w:r>
      <w:r w:rsidRPr="00BE22BD">
        <w:t>995</w:t>
      </w:r>
      <w:r w:rsidR="000B7094">
        <w:noBreakHyphen/>
      </w:r>
      <w:r w:rsidRPr="00BE22BD">
        <w:t xml:space="preserve">1(1) of the </w:t>
      </w:r>
      <w:r w:rsidRPr="00BE22BD">
        <w:rPr>
          <w:i/>
        </w:rPr>
        <w:t>Income Tax Assessment Act 1997</w:t>
      </w:r>
      <w:r w:rsidRPr="00BE22BD">
        <w:t>.</w:t>
      </w:r>
    </w:p>
    <w:p w:rsidR="00064FAE" w:rsidRPr="00BE22BD" w:rsidRDefault="00064FAE" w:rsidP="00BE22BD">
      <w:pPr>
        <w:pStyle w:val="Definition"/>
      </w:pPr>
      <w:r w:rsidRPr="00BE22BD">
        <w:rPr>
          <w:b/>
          <w:i/>
        </w:rPr>
        <w:t>scholarship</w:t>
      </w:r>
      <w:r w:rsidR="000B7094">
        <w:rPr>
          <w:b/>
          <w:i/>
        </w:rPr>
        <w:noBreakHyphen/>
      </w:r>
      <w:r w:rsidRPr="00BE22BD">
        <w:rPr>
          <w:b/>
          <w:i/>
        </w:rPr>
        <w:t xml:space="preserve">entitled person </w:t>
      </w:r>
      <w:r w:rsidRPr="00BE22BD">
        <w:t>has the meaning given by subsection</w:t>
      </w:r>
      <w:r w:rsidR="00BE22BD" w:rsidRPr="00BE22BD">
        <w:t> </w:t>
      </w:r>
      <w:r w:rsidRPr="00BE22BD">
        <w:t>1061ZV</w:t>
      </w:r>
      <w:r w:rsidR="0054783E" w:rsidRPr="00BE22BD">
        <w:t>B</w:t>
      </w:r>
      <w:r w:rsidRPr="00BE22BD">
        <w:t>C(2).</w:t>
      </w:r>
    </w:p>
    <w:p w:rsidR="008701CF" w:rsidRPr="00BE22BD" w:rsidRDefault="008701CF" w:rsidP="00BE22BD">
      <w:pPr>
        <w:pStyle w:val="Definition"/>
      </w:pPr>
      <w:r w:rsidRPr="00BE22BD">
        <w:rPr>
          <w:b/>
          <w:i/>
        </w:rPr>
        <w:t>SSL debt</w:t>
      </w:r>
      <w:r w:rsidRPr="00BE22BD">
        <w:t xml:space="preserve"> means a debt incurred under section</w:t>
      </w:r>
      <w:r w:rsidR="00BE22BD" w:rsidRPr="00BE22BD">
        <w:t> </w:t>
      </w:r>
      <w:r w:rsidRPr="00BE22BD">
        <w:t>1061ZVDA.</w:t>
      </w:r>
    </w:p>
    <w:p w:rsidR="008701CF" w:rsidRPr="00BE22BD" w:rsidRDefault="008701CF" w:rsidP="00BE22BD">
      <w:pPr>
        <w:pStyle w:val="Definition"/>
      </w:pPr>
      <w:r w:rsidRPr="00BE22BD">
        <w:rPr>
          <w:b/>
          <w:i/>
        </w:rPr>
        <w:t>student start</w:t>
      </w:r>
      <w:r w:rsidR="000B7094">
        <w:rPr>
          <w:b/>
          <w:i/>
        </w:rPr>
        <w:noBreakHyphen/>
      </w:r>
      <w:r w:rsidRPr="00BE22BD">
        <w:rPr>
          <w:b/>
          <w:i/>
        </w:rPr>
        <w:t>up loan</w:t>
      </w:r>
      <w:r w:rsidRPr="00BE22BD">
        <w:t xml:space="preserve"> means a loan for which a person qualifies under Part</w:t>
      </w:r>
      <w:r w:rsidR="00BE22BD" w:rsidRPr="00BE22BD">
        <w:t> </w:t>
      </w:r>
      <w:r w:rsidRPr="00BE22BD">
        <w:t>2AA.2.</w:t>
      </w:r>
    </w:p>
    <w:p w:rsidR="008701CF" w:rsidRPr="00BE22BD" w:rsidRDefault="008701CF" w:rsidP="00BE22BD">
      <w:pPr>
        <w:pStyle w:val="Definition"/>
      </w:pPr>
      <w:r w:rsidRPr="00BE22BD">
        <w:rPr>
          <w:b/>
          <w:i/>
        </w:rPr>
        <w:t>voluntary SSL repayment</w:t>
      </w:r>
      <w:r w:rsidRPr="00BE22BD">
        <w:t xml:space="preserve"> means a payment made to the Commissioner in discharge of an accumulated SSL debt or an SSL debt. It does not include a payment made in discharge of a compulsory SSL repayment amount.</w:t>
      </w:r>
    </w:p>
    <w:p w:rsidR="008701CF" w:rsidRPr="00BE22BD" w:rsidRDefault="006E5F13" w:rsidP="00BE22BD">
      <w:pPr>
        <w:pStyle w:val="ItemHead"/>
      </w:pPr>
      <w:r w:rsidRPr="00BE22BD">
        <w:t>12</w:t>
      </w:r>
      <w:r w:rsidR="008701CF" w:rsidRPr="00BE22BD">
        <w:t xml:space="preserve">  Subsection</w:t>
      </w:r>
      <w:r w:rsidR="00BE22BD" w:rsidRPr="00BE22BD">
        <w:t> </w:t>
      </w:r>
      <w:r w:rsidR="008701CF" w:rsidRPr="00BE22BD">
        <w:t>23(1)</w:t>
      </w:r>
    </w:p>
    <w:p w:rsidR="008701CF" w:rsidRPr="00BE22BD" w:rsidRDefault="008701CF" w:rsidP="00BE22BD">
      <w:pPr>
        <w:pStyle w:val="Item"/>
      </w:pPr>
      <w:bookmarkStart w:id="17" w:name="BK_DDB_S1P10L28C1"/>
      <w:bookmarkEnd w:id="17"/>
      <w:r w:rsidRPr="00BE22BD">
        <w:t>Insert:</w:t>
      </w:r>
    </w:p>
    <w:p w:rsidR="008701CF" w:rsidRPr="00BE22BD" w:rsidRDefault="008701CF" w:rsidP="00BE22BD">
      <w:pPr>
        <w:pStyle w:val="Definition"/>
      </w:pPr>
      <w:r w:rsidRPr="00BE22BD">
        <w:rPr>
          <w:b/>
          <w:i/>
        </w:rPr>
        <w:lastRenderedPageBreak/>
        <w:t>accumulated SSL debt</w:t>
      </w:r>
      <w:r w:rsidRPr="00BE22BD">
        <w:t xml:space="preserve"> has the meaning given by section</w:t>
      </w:r>
      <w:r w:rsidR="00BE22BD" w:rsidRPr="00BE22BD">
        <w:t> </w:t>
      </w:r>
      <w:r w:rsidRPr="00BE22BD">
        <w:t>1061ZVEC.</w:t>
      </w:r>
    </w:p>
    <w:p w:rsidR="008701CF" w:rsidRPr="00BE22BD" w:rsidRDefault="006E5F13" w:rsidP="00BE22BD">
      <w:pPr>
        <w:pStyle w:val="ItemHead"/>
      </w:pPr>
      <w:r w:rsidRPr="00BE22BD">
        <w:t>13</w:t>
      </w:r>
      <w:r w:rsidR="008701CF" w:rsidRPr="00BE22BD">
        <w:t xml:space="preserve">  Subsection</w:t>
      </w:r>
      <w:r w:rsidR="00BE22BD" w:rsidRPr="00BE22BD">
        <w:t> </w:t>
      </w:r>
      <w:r w:rsidR="008701CF" w:rsidRPr="00BE22BD">
        <w:t>23(1)</w:t>
      </w:r>
    </w:p>
    <w:p w:rsidR="008701CF" w:rsidRPr="00BE22BD" w:rsidRDefault="008701CF" w:rsidP="00BE22BD">
      <w:pPr>
        <w:pStyle w:val="Item"/>
      </w:pPr>
      <w:bookmarkStart w:id="18" w:name="BK_DDB_S1P10L32C1"/>
      <w:bookmarkEnd w:id="18"/>
      <w:r w:rsidRPr="00BE22BD">
        <w:t>Insert:</w:t>
      </w:r>
    </w:p>
    <w:p w:rsidR="008701CF" w:rsidRPr="00BE22BD" w:rsidRDefault="008701CF" w:rsidP="00BE22BD">
      <w:pPr>
        <w:pStyle w:val="Definition"/>
      </w:pPr>
      <w:r w:rsidRPr="00BE22BD">
        <w:rPr>
          <w:b/>
          <w:i/>
        </w:rPr>
        <w:t>approved scholarship course</w:t>
      </w:r>
      <w:r w:rsidRPr="00BE22BD">
        <w:t xml:space="preserve"> has the meaning given by section</w:t>
      </w:r>
      <w:r w:rsidR="00BE22BD" w:rsidRPr="00BE22BD">
        <w:t> </w:t>
      </w:r>
      <w:r w:rsidRPr="00BE22BD">
        <w:t>592M.</w:t>
      </w:r>
    </w:p>
    <w:p w:rsidR="008701CF" w:rsidRPr="00BE22BD" w:rsidRDefault="006E5F13" w:rsidP="00BE22BD">
      <w:pPr>
        <w:pStyle w:val="ItemHead"/>
      </w:pPr>
      <w:r w:rsidRPr="00BE22BD">
        <w:t>14</w:t>
      </w:r>
      <w:r w:rsidR="008701CF" w:rsidRPr="00BE22BD">
        <w:t xml:space="preserve">  Subsection</w:t>
      </w:r>
      <w:r w:rsidR="00BE22BD" w:rsidRPr="00BE22BD">
        <w:t> </w:t>
      </w:r>
      <w:r w:rsidR="008701CF" w:rsidRPr="00BE22BD">
        <w:t xml:space="preserve">23(1) (definition of </w:t>
      </w:r>
      <w:r w:rsidR="008701CF" w:rsidRPr="00BE22BD">
        <w:rPr>
          <w:i/>
        </w:rPr>
        <w:t>Commonwealth Education Costs Scholarship</w:t>
      </w:r>
      <w:r w:rsidR="008701CF" w:rsidRPr="00BE22BD">
        <w:t>)</w:t>
      </w:r>
    </w:p>
    <w:p w:rsidR="008701CF" w:rsidRPr="00BE22BD" w:rsidRDefault="008701CF" w:rsidP="00BE22BD">
      <w:pPr>
        <w:pStyle w:val="Item"/>
      </w:pPr>
      <w:bookmarkStart w:id="19" w:name="BK_DDB_S1P11L5C1"/>
      <w:bookmarkEnd w:id="19"/>
      <w:r w:rsidRPr="00BE22BD">
        <w:t>Repeal the definition, substitute:</w:t>
      </w:r>
    </w:p>
    <w:p w:rsidR="008701CF" w:rsidRPr="00BE22BD" w:rsidRDefault="008701CF" w:rsidP="00BE22BD">
      <w:pPr>
        <w:pStyle w:val="Definition"/>
      </w:pPr>
      <w:r w:rsidRPr="00BE22BD">
        <w:rPr>
          <w:b/>
          <w:i/>
        </w:rPr>
        <w:t>Commonwealth Education Costs Scholarship</w:t>
      </w:r>
      <w:r w:rsidRPr="00BE22BD">
        <w:rPr>
          <w:i/>
        </w:rPr>
        <w:t xml:space="preserve"> </w:t>
      </w:r>
      <w:r w:rsidRPr="00BE22BD">
        <w:t>means any scholarship provided to assist with education costs under the Commonwealth Scholarships Guidelines made for the purposes of Part</w:t>
      </w:r>
      <w:r w:rsidR="00BE22BD" w:rsidRPr="00BE22BD">
        <w:t> </w:t>
      </w:r>
      <w:r w:rsidRPr="00BE22BD">
        <w:t>2</w:t>
      </w:r>
      <w:r w:rsidR="000B7094">
        <w:noBreakHyphen/>
      </w:r>
      <w:r w:rsidRPr="00BE22BD">
        <w:t xml:space="preserve">4 of the </w:t>
      </w:r>
      <w:r w:rsidRPr="00BE22BD">
        <w:rPr>
          <w:i/>
        </w:rPr>
        <w:t>Higher Education Support Act 2003</w:t>
      </w:r>
      <w:r w:rsidRPr="00BE22BD">
        <w:t>.</w:t>
      </w:r>
    </w:p>
    <w:p w:rsidR="008701CF" w:rsidRPr="00BE22BD" w:rsidRDefault="006E5F13" w:rsidP="00BE22BD">
      <w:pPr>
        <w:pStyle w:val="ItemHead"/>
      </w:pPr>
      <w:r w:rsidRPr="00BE22BD">
        <w:t>15</w:t>
      </w:r>
      <w:r w:rsidR="008701CF" w:rsidRPr="00BE22BD">
        <w:t xml:space="preserve">  Subsection</w:t>
      </w:r>
      <w:r w:rsidR="00BE22BD" w:rsidRPr="00BE22BD">
        <w:t> </w:t>
      </w:r>
      <w:r w:rsidR="008701CF" w:rsidRPr="00BE22BD">
        <w:t>23(1)</w:t>
      </w:r>
    </w:p>
    <w:p w:rsidR="008701CF" w:rsidRPr="00BE22BD" w:rsidRDefault="008701CF" w:rsidP="00BE22BD">
      <w:pPr>
        <w:pStyle w:val="Item"/>
      </w:pPr>
      <w:bookmarkStart w:id="20" w:name="BK_DDB_S1P11L17C1"/>
      <w:bookmarkEnd w:id="20"/>
      <w:r w:rsidRPr="00BE22BD">
        <w:t>Insert:</w:t>
      </w:r>
    </w:p>
    <w:p w:rsidR="008701CF" w:rsidRPr="00BE22BD" w:rsidRDefault="008701CF" w:rsidP="00BE22BD">
      <w:pPr>
        <w:pStyle w:val="Definition"/>
      </w:pPr>
      <w:r w:rsidRPr="00BE22BD">
        <w:rPr>
          <w:b/>
          <w:i/>
        </w:rPr>
        <w:t>enrolment test day</w:t>
      </w:r>
      <w:r w:rsidRPr="00BE22BD">
        <w:t xml:space="preserve"> has the meaning given by </w:t>
      </w:r>
      <w:r w:rsidR="00904149" w:rsidRPr="00232BFD">
        <w:t>subsection 1061ZVDA(5)</w:t>
      </w:r>
      <w:r w:rsidRPr="00BE22BD">
        <w:t>.</w:t>
      </w:r>
    </w:p>
    <w:p w:rsidR="008701CF" w:rsidRPr="00BE22BD" w:rsidRDefault="006E5F13" w:rsidP="00BE22BD">
      <w:pPr>
        <w:pStyle w:val="ItemHead"/>
      </w:pPr>
      <w:r w:rsidRPr="00BE22BD">
        <w:t>16</w:t>
      </w:r>
      <w:r w:rsidR="008701CF" w:rsidRPr="00BE22BD">
        <w:t xml:space="preserve">  Subsection</w:t>
      </w:r>
      <w:r w:rsidR="00BE22BD" w:rsidRPr="00BE22BD">
        <w:t> </w:t>
      </w:r>
      <w:r w:rsidR="008701CF" w:rsidRPr="00BE22BD">
        <w:t>23(1)</w:t>
      </w:r>
    </w:p>
    <w:p w:rsidR="008701CF" w:rsidRPr="00BE22BD" w:rsidRDefault="008701CF" w:rsidP="00BE22BD">
      <w:pPr>
        <w:pStyle w:val="Item"/>
      </w:pPr>
      <w:bookmarkStart w:id="21" w:name="BK_DDB_S1P11L21C1"/>
      <w:bookmarkEnd w:id="21"/>
      <w:r w:rsidRPr="00BE22BD">
        <w:t>Insert:</w:t>
      </w:r>
    </w:p>
    <w:p w:rsidR="008701CF" w:rsidRPr="00BE22BD" w:rsidRDefault="008701CF" w:rsidP="00BE22BD">
      <w:pPr>
        <w:pStyle w:val="Definition"/>
      </w:pPr>
      <w:r w:rsidRPr="00BE22BD">
        <w:rPr>
          <w:b/>
          <w:i/>
        </w:rPr>
        <w:t>qualification period</w:t>
      </w:r>
      <w:r w:rsidRPr="00BE22BD">
        <w:t>, for a student start</w:t>
      </w:r>
      <w:r w:rsidR="000B7094">
        <w:noBreakHyphen/>
      </w:r>
      <w:r w:rsidRPr="00BE22BD">
        <w:t>up loan, has the meaning given by section</w:t>
      </w:r>
      <w:r w:rsidR="00BE22BD" w:rsidRPr="00BE22BD">
        <w:t> </w:t>
      </w:r>
      <w:r w:rsidRPr="00BE22BD">
        <w:t>19AA.</w:t>
      </w:r>
    </w:p>
    <w:p w:rsidR="00E56ADD" w:rsidRPr="00BE22BD" w:rsidRDefault="00E56ADD" w:rsidP="00BE22BD">
      <w:pPr>
        <w:pStyle w:val="ItemHead"/>
      </w:pPr>
      <w:r w:rsidRPr="00BE22BD">
        <w:t>17  Subsection</w:t>
      </w:r>
      <w:r w:rsidR="00BE22BD" w:rsidRPr="00BE22BD">
        <w:t> </w:t>
      </w:r>
      <w:r w:rsidRPr="00BE22BD">
        <w:t>23(1)</w:t>
      </w:r>
    </w:p>
    <w:p w:rsidR="00E56ADD" w:rsidRPr="00BE22BD" w:rsidRDefault="00E56ADD" w:rsidP="00BE22BD">
      <w:pPr>
        <w:pStyle w:val="Item"/>
      </w:pPr>
      <w:bookmarkStart w:id="22" w:name="BK_DDB_S1P11L30C1"/>
      <w:bookmarkEnd w:id="22"/>
      <w:r w:rsidRPr="00BE22BD">
        <w:t>Insert:</w:t>
      </w:r>
    </w:p>
    <w:p w:rsidR="00E56ADD" w:rsidRPr="00BE22BD" w:rsidRDefault="00E56ADD" w:rsidP="00BE22BD">
      <w:pPr>
        <w:pStyle w:val="Definition"/>
      </w:pPr>
      <w:r w:rsidRPr="00BE22BD">
        <w:rPr>
          <w:b/>
          <w:i/>
        </w:rPr>
        <w:t>scholarship</w:t>
      </w:r>
      <w:r w:rsidR="000B7094">
        <w:rPr>
          <w:b/>
          <w:i/>
        </w:rPr>
        <w:noBreakHyphen/>
      </w:r>
      <w:r w:rsidRPr="00BE22BD">
        <w:rPr>
          <w:b/>
          <w:i/>
        </w:rPr>
        <w:t>entitled person</w:t>
      </w:r>
      <w:r w:rsidRPr="00BE22BD">
        <w:t xml:space="preserve"> has the meaning given by subsection</w:t>
      </w:r>
      <w:r w:rsidR="00BE22BD" w:rsidRPr="00BE22BD">
        <w:t> </w:t>
      </w:r>
      <w:r w:rsidRPr="00BE22BD">
        <w:t>1061ZVBC(2).</w:t>
      </w:r>
    </w:p>
    <w:p w:rsidR="008701CF" w:rsidRPr="00BE22BD" w:rsidRDefault="00E56ADD" w:rsidP="00BE22BD">
      <w:pPr>
        <w:pStyle w:val="ItemHead"/>
      </w:pPr>
      <w:r w:rsidRPr="00BE22BD">
        <w:t>18</w:t>
      </w:r>
      <w:r w:rsidR="008701CF" w:rsidRPr="00BE22BD">
        <w:t xml:space="preserve">  Subsection</w:t>
      </w:r>
      <w:r w:rsidR="00BE22BD" w:rsidRPr="00BE22BD">
        <w:t> </w:t>
      </w:r>
      <w:r w:rsidR="008701CF" w:rsidRPr="00BE22BD">
        <w:t xml:space="preserve">23(1) (after </w:t>
      </w:r>
      <w:r w:rsidR="00BE22BD" w:rsidRPr="00BE22BD">
        <w:t>paragraph (</w:t>
      </w:r>
      <w:r w:rsidR="008701CF" w:rsidRPr="00BE22BD">
        <w:t xml:space="preserve">e) of the definition of </w:t>
      </w:r>
      <w:r w:rsidR="008701CF" w:rsidRPr="00BE22BD">
        <w:rPr>
          <w:i/>
        </w:rPr>
        <w:t>social security payment</w:t>
      </w:r>
      <w:r w:rsidR="008701CF" w:rsidRPr="00BE22BD">
        <w:t>)</w:t>
      </w:r>
    </w:p>
    <w:p w:rsidR="008701CF" w:rsidRPr="00BE22BD" w:rsidRDefault="008701CF" w:rsidP="00BE22BD">
      <w:pPr>
        <w:pStyle w:val="Item"/>
      </w:pPr>
      <w:bookmarkStart w:id="23" w:name="BK_DDB_S1P11L26C1"/>
      <w:bookmarkEnd w:id="23"/>
      <w:r w:rsidRPr="00BE22BD">
        <w:t>Insert:</w:t>
      </w:r>
    </w:p>
    <w:p w:rsidR="008701CF" w:rsidRPr="00BE22BD" w:rsidRDefault="008701CF" w:rsidP="00BE22BD">
      <w:pPr>
        <w:pStyle w:val="paragraph"/>
      </w:pPr>
      <w:r w:rsidRPr="00BE22BD">
        <w:tab/>
        <w:t>(ea)</w:t>
      </w:r>
      <w:r w:rsidRPr="00BE22BD">
        <w:tab/>
        <w:t>a payment under Chapter</w:t>
      </w:r>
      <w:r w:rsidR="00BE22BD" w:rsidRPr="00BE22BD">
        <w:t> </w:t>
      </w:r>
      <w:r w:rsidRPr="00BE22BD">
        <w:t>2AA of this Act (Student start</w:t>
      </w:r>
      <w:r w:rsidR="000B7094">
        <w:noBreakHyphen/>
      </w:r>
      <w:r w:rsidRPr="00BE22BD">
        <w:t>up loans); or</w:t>
      </w:r>
    </w:p>
    <w:p w:rsidR="00927B57" w:rsidRPr="00BE22BD" w:rsidRDefault="006E5F13" w:rsidP="00BE22BD">
      <w:pPr>
        <w:pStyle w:val="ItemHead"/>
      </w:pPr>
      <w:r w:rsidRPr="00BE22BD">
        <w:lastRenderedPageBreak/>
        <w:t>19</w:t>
      </w:r>
      <w:r w:rsidR="00927B57" w:rsidRPr="00BE22BD">
        <w:t xml:space="preserve">  Subsection</w:t>
      </w:r>
      <w:r w:rsidR="00BE22BD" w:rsidRPr="00BE22BD">
        <w:t> </w:t>
      </w:r>
      <w:r w:rsidR="00927B57" w:rsidRPr="00BE22BD">
        <w:t>23(1)</w:t>
      </w:r>
    </w:p>
    <w:p w:rsidR="00927B57" w:rsidRPr="00BE22BD" w:rsidRDefault="00927B57" w:rsidP="00BE22BD">
      <w:pPr>
        <w:pStyle w:val="Item"/>
      </w:pPr>
      <w:r w:rsidRPr="00BE22BD">
        <w:t>Insert:</w:t>
      </w:r>
    </w:p>
    <w:p w:rsidR="00927B57" w:rsidRPr="00BE22BD" w:rsidRDefault="00927B57" w:rsidP="00BE22BD">
      <w:pPr>
        <w:pStyle w:val="Definition"/>
      </w:pPr>
      <w:r w:rsidRPr="00BE22BD">
        <w:rPr>
          <w:b/>
          <w:i/>
        </w:rPr>
        <w:t>student start</w:t>
      </w:r>
      <w:r w:rsidR="000B7094">
        <w:rPr>
          <w:b/>
          <w:i/>
        </w:rPr>
        <w:noBreakHyphen/>
      </w:r>
      <w:r w:rsidRPr="00BE22BD">
        <w:rPr>
          <w:b/>
          <w:i/>
        </w:rPr>
        <w:t>up loan</w:t>
      </w:r>
      <w:r w:rsidRPr="00BE22BD">
        <w:t xml:space="preserve"> has the meaning given by section</w:t>
      </w:r>
      <w:r w:rsidR="00BE22BD" w:rsidRPr="00BE22BD">
        <w:t> </w:t>
      </w:r>
      <w:r w:rsidRPr="00BE22BD">
        <w:t>19AA.</w:t>
      </w:r>
    </w:p>
    <w:p w:rsidR="003042E3" w:rsidRPr="00BE22BD" w:rsidRDefault="006E5F13" w:rsidP="00BE22BD">
      <w:pPr>
        <w:pStyle w:val="ItemHead"/>
      </w:pPr>
      <w:r w:rsidRPr="00BE22BD">
        <w:t>20</w:t>
      </w:r>
      <w:r w:rsidR="003042E3" w:rsidRPr="00BE22BD">
        <w:t xml:space="preserve">  Before paragraph</w:t>
      </w:r>
      <w:r w:rsidR="00BE22BD" w:rsidRPr="00BE22BD">
        <w:t> </w:t>
      </w:r>
      <w:r w:rsidR="003042E3" w:rsidRPr="00BE22BD">
        <w:t>592F(1)(a)</w:t>
      </w:r>
    </w:p>
    <w:p w:rsidR="003042E3" w:rsidRPr="00BE22BD" w:rsidRDefault="003042E3" w:rsidP="00BE22BD">
      <w:pPr>
        <w:pStyle w:val="Item"/>
      </w:pPr>
      <w:r w:rsidRPr="00BE22BD">
        <w:t>Insert:</w:t>
      </w:r>
    </w:p>
    <w:p w:rsidR="003042E3" w:rsidRPr="00BE22BD" w:rsidRDefault="003042E3" w:rsidP="00BE22BD">
      <w:pPr>
        <w:pStyle w:val="paragraph"/>
      </w:pPr>
      <w:r w:rsidRPr="00BE22BD">
        <w:tab/>
        <w:t>(aa)</w:t>
      </w:r>
      <w:r w:rsidRPr="00BE22BD">
        <w:tab/>
        <w:t xml:space="preserve">any of the following (a </w:t>
      </w:r>
      <w:r w:rsidRPr="00BE22BD">
        <w:rPr>
          <w:b/>
          <w:i/>
        </w:rPr>
        <w:t>scholarship</w:t>
      </w:r>
      <w:r w:rsidRPr="00BE22BD">
        <w:t xml:space="preserve">) was received by the person in respect of a time before the commencement of </w:t>
      </w:r>
      <w:r w:rsidR="00806564" w:rsidRPr="00BE22BD">
        <w:t>this paragraph</w:t>
      </w:r>
      <w:r w:rsidRPr="00BE22BD">
        <w:t>:</w:t>
      </w:r>
    </w:p>
    <w:p w:rsidR="003042E3" w:rsidRPr="00BE22BD" w:rsidRDefault="003042E3" w:rsidP="00BE22BD">
      <w:pPr>
        <w:pStyle w:val="paragraphsub"/>
      </w:pPr>
      <w:r w:rsidRPr="00BE22BD">
        <w:tab/>
        <w:t>(i)</w:t>
      </w:r>
      <w:r w:rsidRPr="00BE22BD">
        <w:tab/>
        <w:t>a student start</w:t>
      </w:r>
      <w:r w:rsidR="000B7094">
        <w:noBreakHyphen/>
      </w:r>
      <w:r w:rsidRPr="00BE22BD">
        <w:t>up scholarship payment under this section;</w:t>
      </w:r>
    </w:p>
    <w:p w:rsidR="003042E3" w:rsidRPr="00BE22BD" w:rsidRDefault="003042E3" w:rsidP="00BE22BD">
      <w:pPr>
        <w:pStyle w:val="paragraphsub"/>
      </w:pPr>
      <w:r w:rsidRPr="00BE22BD">
        <w:tab/>
        <w:t>(ii)</w:t>
      </w:r>
      <w:r w:rsidRPr="00BE22BD">
        <w:tab/>
        <w:t>a payment under the ABSTUDY Scheme known as an ABSTUDY student start</w:t>
      </w:r>
      <w:r w:rsidR="000B7094">
        <w:noBreakHyphen/>
      </w:r>
      <w:r w:rsidRPr="00BE22BD">
        <w:t>up scholarship payment;</w:t>
      </w:r>
    </w:p>
    <w:p w:rsidR="003042E3" w:rsidRPr="00BE22BD" w:rsidRDefault="003042E3" w:rsidP="00BE22BD">
      <w:pPr>
        <w:pStyle w:val="paragraphsub"/>
      </w:pPr>
      <w:r w:rsidRPr="00BE22BD">
        <w:tab/>
        <w:t>(iii)</w:t>
      </w:r>
      <w:r w:rsidRPr="00BE22BD">
        <w:tab/>
        <w:t>the amount or value of a Commonwealth Education Costs Scholarship; and</w:t>
      </w:r>
    </w:p>
    <w:p w:rsidR="003042E3" w:rsidRPr="00BE22BD" w:rsidRDefault="003042E3" w:rsidP="00BE22BD">
      <w:pPr>
        <w:pStyle w:val="paragraph"/>
      </w:pPr>
      <w:r w:rsidRPr="00BE22BD">
        <w:tab/>
        <w:t>(ab)</w:t>
      </w:r>
      <w:r w:rsidRPr="00BE22BD">
        <w:tab/>
        <w:t>for a continuous period since the time in respect of which the person received the scholarship, the person has been receiving at least one of the following:</w:t>
      </w:r>
    </w:p>
    <w:p w:rsidR="003042E3" w:rsidRPr="00BE22BD" w:rsidRDefault="003042E3" w:rsidP="00BE22BD">
      <w:pPr>
        <w:pStyle w:val="paragraphsub"/>
      </w:pPr>
      <w:r w:rsidRPr="00BE22BD">
        <w:tab/>
        <w:t>(i)</w:t>
      </w:r>
      <w:r w:rsidRPr="00BE22BD">
        <w:tab/>
        <w:t>youth allowance</w:t>
      </w:r>
      <w:r w:rsidR="00F23244" w:rsidRPr="00BE22BD">
        <w:t xml:space="preserve"> in respect of the person undertaking full</w:t>
      </w:r>
      <w:r w:rsidR="000B7094">
        <w:noBreakHyphen/>
      </w:r>
      <w:r w:rsidR="00F23244" w:rsidRPr="00BE22BD">
        <w:t>time study</w:t>
      </w:r>
      <w:r w:rsidRPr="00BE22BD">
        <w:t>;</w:t>
      </w:r>
    </w:p>
    <w:p w:rsidR="003042E3" w:rsidRPr="00BE22BD" w:rsidRDefault="003042E3" w:rsidP="00BE22BD">
      <w:pPr>
        <w:pStyle w:val="paragraphsub"/>
      </w:pPr>
      <w:r w:rsidRPr="00BE22BD">
        <w:tab/>
        <w:t>(ii)</w:t>
      </w:r>
      <w:r w:rsidRPr="00BE22BD">
        <w:tab/>
        <w:t>payments under the ABSTUDY Scheme known as Living Allowance; and</w:t>
      </w:r>
    </w:p>
    <w:p w:rsidR="003042E3" w:rsidRPr="00BE22BD" w:rsidRDefault="006E5F13" w:rsidP="00BE22BD">
      <w:pPr>
        <w:pStyle w:val="ItemHead"/>
      </w:pPr>
      <w:r w:rsidRPr="00BE22BD">
        <w:t>21</w:t>
      </w:r>
      <w:r w:rsidR="003042E3" w:rsidRPr="00BE22BD">
        <w:t xml:space="preserve">  Before paragraph</w:t>
      </w:r>
      <w:r w:rsidR="00BE22BD" w:rsidRPr="00BE22BD">
        <w:t> </w:t>
      </w:r>
      <w:r w:rsidR="003042E3" w:rsidRPr="00BE22BD">
        <w:t>592F(2)(a)</w:t>
      </w:r>
    </w:p>
    <w:p w:rsidR="003042E3" w:rsidRPr="00BE22BD" w:rsidRDefault="003042E3" w:rsidP="00BE22BD">
      <w:pPr>
        <w:pStyle w:val="Item"/>
      </w:pPr>
      <w:r w:rsidRPr="00BE22BD">
        <w:t>Insert:</w:t>
      </w:r>
    </w:p>
    <w:p w:rsidR="003042E3" w:rsidRPr="00BE22BD" w:rsidRDefault="003042E3" w:rsidP="00BE22BD">
      <w:pPr>
        <w:pStyle w:val="paragraph"/>
      </w:pPr>
      <w:r w:rsidRPr="00BE22BD">
        <w:tab/>
        <w:t>(aa)</w:t>
      </w:r>
      <w:r w:rsidRPr="00BE22BD">
        <w:tab/>
        <w:t xml:space="preserve">any of the following (a </w:t>
      </w:r>
      <w:r w:rsidRPr="00BE22BD">
        <w:rPr>
          <w:b/>
          <w:i/>
        </w:rPr>
        <w:t>scholarship</w:t>
      </w:r>
      <w:r w:rsidRPr="00BE22BD">
        <w:t xml:space="preserve">) was received by the person in respect of a time before </w:t>
      </w:r>
      <w:r w:rsidR="00806564" w:rsidRPr="00BE22BD">
        <w:t>the commencement of this paragraph</w:t>
      </w:r>
      <w:r w:rsidRPr="00BE22BD">
        <w:t>:</w:t>
      </w:r>
    </w:p>
    <w:p w:rsidR="003042E3" w:rsidRPr="00BE22BD" w:rsidRDefault="003042E3" w:rsidP="00BE22BD">
      <w:pPr>
        <w:pStyle w:val="paragraphsub"/>
      </w:pPr>
      <w:r w:rsidRPr="00BE22BD">
        <w:tab/>
        <w:t>(i)</w:t>
      </w:r>
      <w:r w:rsidRPr="00BE22BD">
        <w:tab/>
        <w:t>a student start</w:t>
      </w:r>
      <w:r w:rsidR="000B7094">
        <w:noBreakHyphen/>
      </w:r>
      <w:r w:rsidRPr="00BE22BD">
        <w:t>up scholarship payment under this section;</w:t>
      </w:r>
    </w:p>
    <w:p w:rsidR="003042E3" w:rsidRPr="00BE22BD" w:rsidRDefault="003042E3" w:rsidP="00BE22BD">
      <w:pPr>
        <w:pStyle w:val="paragraphsub"/>
      </w:pPr>
      <w:r w:rsidRPr="00BE22BD">
        <w:tab/>
        <w:t>(ii)</w:t>
      </w:r>
      <w:r w:rsidRPr="00BE22BD">
        <w:tab/>
        <w:t>a payment under the ABSTUDY Scheme known as an ABSTUDY student start</w:t>
      </w:r>
      <w:r w:rsidR="000B7094">
        <w:noBreakHyphen/>
      </w:r>
      <w:r w:rsidRPr="00BE22BD">
        <w:t>up scholarship payment;</w:t>
      </w:r>
    </w:p>
    <w:p w:rsidR="003042E3" w:rsidRPr="00BE22BD" w:rsidRDefault="003042E3" w:rsidP="00BE22BD">
      <w:pPr>
        <w:pStyle w:val="paragraphsub"/>
      </w:pPr>
      <w:r w:rsidRPr="00BE22BD">
        <w:tab/>
        <w:t>(iii)</w:t>
      </w:r>
      <w:r w:rsidRPr="00BE22BD">
        <w:tab/>
        <w:t>the amount or value of a Commonwealth Education Costs Scholarship; and</w:t>
      </w:r>
    </w:p>
    <w:p w:rsidR="003042E3" w:rsidRPr="00BE22BD" w:rsidRDefault="003042E3" w:rsidP="00BE22BD">
      <w:pPr>
        <w:pStyle w:val="paragraph"/>
      </w:pPr>
      <w:r w:rsidRPr="00BE22BD">
        <w:tab/>
        <w:t>(ab)</w:t>
      </w:r>
      <w:r w:rsidRPr="00BE22BD">
        <w:tab/>
        <w:t>for a continuous period since the time in respect of which the person received the scholarship, the person has been receiving at least one of the following:</w:t>
      </w:r>
    </w:p>
    <w:p w:rsidR="003042E3" w:rsidRPr="00BE22BD" w:rsidRDefault="003042E3" w:rsidP="00BE22BD">
      <w:pPr>
        <w:pStyle w:val="paragraphsub"/>
      </w:pPr>
      <w:r w:rsidRPr="00BE22BD">
        <w:lastRenderedPageBreak/>
        <w:tab/>
        <w:t>(i)</w:t>
      </w:r>
      <w:r w:rsidRPr="00BE22BD">
        <w:tab/>
        <w:t>youth allowance</w:t>
      </w:r>
      <w:r w:rsidR="00F23244" w:rsidRPr="00BE22BD">
        <w:t xml:space="preserve"> in respect of the person undertaking full</w:t>
      </w:r>
      <w:r w:rsidR="000B7094">
        <w:noBreakHyphen/>
      </w:r>
      <w:r w:rsidR="00F23244" w:rsidRPr="00BE22BD">
        <w:t>time study</w:t>
      </w:r>
      <w:r w:rsidRPr="00BE22BD">
        <w:t>;</w:t>
      </w:r>
    </w:p>
    <w:p w:rsidR="003042E3" w:rsidRPr="00BE22BD" w:rsidRDefault="003042E3" w:rsidP="00BE22BD">
      <w:pPr>
        <w:pStyle w:val="paragraphsub"/>
      </w:pPr>
      <w:r w:rsidRPr="00BE22BD">
        <w:tab/>
        <w:t>(ii)</w:t>
      </w:r>
      <w:r w:rsidRPr="00BE22BD">
        <w:tab/>
        <w:t>austudy payment;</w:t>
      </w:r>
    </w:p>
    <w:p w:rsidR="003042E3" w:rsidRPr="00BE22BD" w:rsidRDefault="003042E3" w:rsidP="00BE22BD">
      <w:pPr>
        <w:pStyle w:val="paragraphsub"/>
      </w:pPr>
      <w:r w:rsidRPr="00BE22BD">
        <w:tab/>
        <w:t>(iii)</w:t>
      </w:r>
      <w:r w:rsidRPr="00BE22BD">
        <w:tab/>
        <w:t>payments under the ABSTUDY Scheme known as Living Allowance;</w:t>
      </w:r>
    </w:p>
    <w:p w:rsidR="008701CF" w:rsidRPr="00BE22BD" w:rsidRDefault="006E5F13" w:rsidP="00BE22BD">
      <w:pPr>
        <w:pStyle w:val="ItemHead"/>
      </w:pPr>
      <w:r w:rsidRPr="00BE22BD">
        <w:t>22</w:t>
      </w:r>
      <w:r w:rsidR="008701CF" w:rsidRPr="00BE22BD">
        <w:t xml:space="preserve">  Section</w:t>
      </w:r>
      <w:r w:rsidR="00BE22BD" w:rsidRPr="00BE22BD">
        <w:t> </w:t>
      </w:r>
      <w:r w:rsidR="008701CF" w:rsidRPr="00BE22BD">
        <w:t>592M</w:t>
      </w:r>
    </w:p>
    <w:p w:rsidR="008701CF" w:rsidRPr="00BE22BD" w:rsidRDefault="008701CF" w:rsidP="00BE22BD">
      <w:pPr>
        <w:pStyle w:val="Item"/>
      </w:pPr>
      <w:r w:rsidRPr="00BE22BD">
        <w:t>Omit “Part”, substitute “Act”.</w:t>
      </w:r>
    </w:p>
    <w:p w:rsidR="008701CF" w:rsidRPr="00BE22BD" w:rsidRDefault="006E5F13" w:rsidP="00BE22BD">
      <w:pPr>
        <w:pStyle w:val="ItemHead"/>
      </w:pPr>
      <w:r w:rsidRPr="00BE22BD">
        <w:t>23</w:t>
      </w:r>
      <w:r w:rsidR="008701CF" w:rsidRPr="00BE22BD">
        <w:t xml:space="preserve">  Subsection</w:t>
      </w:r>
      <w:r w:rsidR="00BE22BD" w:rsidRPr="00BE22BD">
        <w:t> </w:t>
      </w:r>
      <w:r w:rsidR="008701CF" w:rsidRPr="00BE22BD">
        <w:t>592N(1)</w:t>
      </w:r>
    </w:p>
    <w:p w:rsidR="008701CF" w:rsidRPr="00BE22BD" w:rsidRDefault="008701CF" w:rsidP="00BE22BD">
      <w:pPr>
        <w:pStyle w:val="Item"/>
      </w:pPr>
      <w:r w:rsidRPr="00BE22BD">
        <w:t>Omit “Part”, substitute “Act”.</w:t>
      </w:r>
    </w:p>
    <w:p w:rsidR="008701CF" w:rsidRPr="00BE22BD" w:rsidRDefault="006E5F13" w:rsidP="00BE22BD">
      <w:pPr>
        <w:pStyle w:val="ItemHead"/>
      </w:pPr>
      <w:r w:rsidRPr="00BE22BD">
        <w:t>24</w:t>
      </w:r>
      <w:r w:rsidR="008701CF" w:rsidRPr="00BE22BD">
        <w:t xml:space="preserve">  After Chapter</w:t>
      </w:r>
      <w:r w:rsidR="00BE22BD" w:rsidRPr="00BE22BD">
        <w:t> </w:t>
      </w:r>
      <w:r w:rsidR="008701CF" w:rsidRPr="00BE22BD">
        <w:t>2A</w:t>
      </w:r>
    </w:p>
    <w:p w:rsidR="008701CF" w:rsidRPr="00BE22BD" w:rsidRDefault="008701CF" w:rsidP="00BE22BD">
      <w:pPr>
        <w:pStyle w:val="Item"/>
      </w:pPr>
      <w:r w:rsidRPr="00BE22BD">
        <w:t>Insert:</w:t>
      </w:r>
    </w:p>
    <w:p w:rsidR="008701CF" w:rsidRPr="00BE22BD" w:rsidRDefault="008701CF" w:rsidP="00BE22BD">
      <w:pPr>
        <w:pStyle w:val="ActHead1"/>
      </w:pPr>
      <w:bookmarkStart w:id="24" w:name="_Toc438025114"/>
      <w:r w:rsidRPr="00BE22BD">
        <w:rPr>
          <w:rStyle w:val="CharChapNo"/>
        </w:rPr>
        <w:t>Chapter</w:t>
      </w:r>
      <w:r w:rsidR="00BE22BD" w:rsidRPr="00BE22BD">
        <w:rPr>
          <w:rStyle w:val="CharChapNo"/>
        </w:rPr>
        <w:t> </w:t>
      </w:r>
      <w:r w:rsidRPr="00BE22BD">
        <w:rPr>
          <w:rStyle w:val="CharChapNo"/>
        </w:rPr>
        <w:t>2AA</w:t>
      </w:r>
      <w:r w:rsidRPr="00BE22BD">
        <w:t>—</w:t>
      </w:r>
      <w:r w:rsidRPr="00BE22BD">
        <w:rPr>
          <w:rStyle w:val="CharChapText"/>
        </w:rPr>
        <w:t>Student start</w:t>
      </w:r>
      <w:r w:rsidR="000B7094">
        <w:rPr>
          <w:rStyle w:val="CharChapText"/>
        </w:rPr>
        <w:noBreakHyphen/>
      </w:r>
      <w:r w:rsidRPr="00BE22BD">
        <w:rPr>
          <w:rStyle w:val="CharChapText"/>
        </w:rPr>
        <w:t>up loans</w:t>
      </w:r>
      <w:bookmarkEnd w:id="24"/>
    </w:p>
    <w:p w:rsidR="008701CF" w:rsidRPr="00BE22BD" w:rsidRDefault="008701CF" w:rsidP="00BE22BD">
      <w:pPr>
        <w:pStyle w:val="ActHead2"/>
      </w:pPr>
      <w:bookmarkStart w:id="25" w:name="f_Check_Lines_above"/>
      <w:bookmarkStart w:id="26" w:name="_Toc438025115"/>
      <w:bookmarkEnd w:id="25"/>
      <w:r w:rsidRPr="00BE22BD">
        <w:rPr>
          <w:rStyle w:val="CharPartNo"/>
        </w:rPr>
        <w:t>Part</w:t>
      </w:r>
      <w:r w:rsidR="00BE22BD" w:rsidRPr="00BE22BD">
        <w:rPr>
          <w:rStyle w:val="CharPartNo"/>
        </w:rPr>
        <w:t> </w:t>
      </w:r>
      <w:r w:rsidRPr="00BE22BD">
        <w:rPr>
          <w:rStyle w:val="CharPartNo"/>
        </w:rPr>
        <w:t>2AA.1</w:t>
      </w:r>
      <w:r w:rsidRPr="00BE22BD">
        <w:t>—</w:t>
      </w:r>
      <w:r w:rsidRPr="00BE22BD">
        <w:rPr>
          <w:rStyle w:val="CharPartText"/>
        </w:rPr>
        <w:t>Introduction</w:t>
      </w:r>
      <w:bookmarkEnd w:id="26"/>
    </w:p>
    <w:p w:rsidR="008701CF" w:rsidRPr="00BE22BD" w:rsidRDefault="008701CF" w:rsidP="00BE22BD">
      <w:pPr>
        <w:pStyle w:val="Header"/>
      </w:pPr>
      <w:r w:rsidRPr="00BE22BD">
        <w:rPr>
          <w:rStyle w:val="CharDivNo"/>
        </w:rPr>
        <w:t xml:space="preserve"> </w:t>
      </w:r>
      <w:r w:rsidRPr="00BE22BD">
        <w:rPr>
          <w:rStyle w:val="CharDivText"/>
        </w:rPr>
        <w:t xml:space="preserve"> </w:t>
      </w:r>
    </w:p>
    <w:p w:rsidR="008701CF" w:rsidRPr="00BE22BD" w:rsidRDefault="008701CF" w:rsidP="00BE22BD">
      <w:pPr>
        <w:pStyle w:val="ActHead5"/>
      </w:pPr>
      <w:bookmarkStart w:id="27" w:name="_Toc438025116"/>
      <w:r w:rsidRPr="00BE22BD">
        <w:rPr>
          <w:rStyle w:val="CharSectno"/>
        </w:rPr>
        <w:t>1061ZVAA</w:t>
      </w:r>
      <w:r w:rsidRPr="00BE22BD">
        <w:t xml:space="preserve">  Simplified outline of this Chapter</w:t>
      </w:r>
      <w:bookmarkEnd w:id="27"/>
    </w:p>
    <w:p w:rsidR="008701CF" w:rsidRPr="00BE22BD" w:rsidRDefault="008701CF" w:rsidP="00BE22BD">
      <w:pPr>
        <w:pStyle w:val="SOText"/>
      </w:pPr>
      <w:r w:rsidRPr="00BE22BD">
        <w:t>Student start</w:t>
      </w:r>
      <w:r w:rsidR="000B7094">
        <w:noBreakHyphen/>
      </w:r>
      <w:r w:rsidRPr="00BE22BD">
        <w:t>up loans are social security payments that are income</w:t>
      </w:r>
      <w:r w:rsidR="000B7094">
        <w:noBreakHyphen/>
      </w:r>
      <w:r w:rsidRPr="00BE22BD">
        <w:t>contingent loans.</w:t>
      </w:r>
    </w:p>
    <w:p w:rsidR="008701CF" w:rsidRPr="00BE22BD" w:rsidRDefault="008701CF" w:rsidP="00BE22BD">
      <w:pPr>
        <w:pStyle w:val="SOText"/>
      </w:pPr>
      <w:r w:rsidRPr="00BE22BD">
        <w:t>Broadly, full</w:t>
      </w:r>
      <w:r w:rsidR="000B7094">
        <w:noBreakHyphen/>
      </w:r>
      <w:r w:rsidRPr="00BE22BD">
        <w:t>time students who are receiving youth allowance or austudy might be qualified for a student start</w:t>
      </w:r>
      <w:r w:rsidR="000B7094">
        <w:noBreakHyphen/>
      </w:r>
      <w:r w:rsidRPr="00BE22BD">
        <w:t>up loan. A person can qualify for up to 2 loans each calendar year. To receive a loan, a person must make a claim before the end of the relevant period for each loan.</w:t>
      </w:r>
    </w:p>
    <w:p w:rsidR="008701CF" w:rsidRPr="00BE22BD" w:rsidRDefault="008701CF" w:rsidP="00BE22BD">
      <w:pPr>
        <w:pStyle w:val="SOText"/>
      </w:pPr>
      <w:r w:rsidRPr="00BE22BD">
        <w:t xml:space="preserve">When the person’s income reaches the minimum repayment income under the </w:t>
      </w:r>
      <w:r w:rsidRPr="00BE22BD">
        <w:rPr>
          <w:i/>
        </w:rPr>
        <w:t>Higher Education Support Act 2003</w:t>
      </w:r>
      <w:r w:rsidRPr="00BE22BD">
        <w:t>, and the person has finished repaying any debt under that Act, the person must start repaying student start</w:t>
      </w:r>
      <w:r w:rsidR="000B7094">
        <w:noBreakHyphen/>
      </w:r>
      <w:r w:rsidRPr="00BE22BD">
        <w:t>up loan debt.</w:t>
      </w:r>
    </w:p>
    <w:p w:rsidR="008701CF" w:rsidRPr="00BE22BD" w:rsidRDefault="008701CF" w:rsidP="00BE22BD">
      <w:pPr>
        <w:pStyle w:val="ActHead2"/>
      </w:pPr>
      <w:bookmarkStart w:id="28" w:name="_Toc438025117"/>
      <w:r w:rsidRPr="00BE22BD">
        <w:rPr>
          <w:rStyle w:val="CharPartNo"/>
        </w:rPr>
        <w:lastRenderedPageBreak/>
        <w:t>Part</w:t>
      </w:r>
      <w:r w:rsidR="00BE22BD" w:rsidRPr="00BE22BD">
        <w:rPr>
          <w:rStyle w:val="CharPartNo"/>
        </w:rPr>
        <w:t> </w:t>
      </w:r>
      <w:r w:rsidRPr="00BE22BD">
        <w:rPr>
          <w:rStyle w:val="CharPartNo"/>
        </w:rPr>
        <w:t>2AA.2</w:t>
      </w:r>
      <w:r w:rsidRPr="00BE22BD">
        <w:t>—</w:t>
      </w:r>
      <w:r w:rsidRPr="00BE22BD">
        <w:rPr>
          <w:rStyle w:val="CharPartText"/>
        </w:rPr>
        <w:t>Qualification for and amount of student start</w:t>
      </w:r>
      <w:r w:rsidR="000B7094">
        <w:rPr>
          <w:rStyle w:val="CharPartText"/>
        </w:rPr>
        <w:noBreakHyphen/>
      </w:r>
      <w:r w:rsidRPr="00BE22BD">
        <w:rPr>
          <w:rStyle w:val="CharPartText"/>
        </w:rPr>
        <w:t>up loan</w:t>
      </w:r>
      <w:bookmarkEnd w:id="28"/>
    </w:p>
    <w:p w:rsidR="008701CF" w:rsidRPr="00BE22BD" w:rsidRDefault="008701CF" w:rsidP="00BE22BD">
      <w:pPr>
        <w:pStyle w:val="Header"/>
      </w:pPr>
      <w:r w:rsidRPr="00BE22BD">
        <w:rPr>
          <w:rStyle w:val="CharDivNo"/>
        </w:rPr>
        <w:t xml:space="preserve"> </w:t>
      </w:r>
      <w:r w:rsidRPr="00BE22BD">
        <w:rPr>
          <w:rStyle w:val="CharDivText"/>
        </w:rPr>
        <w:t xml:space="preserve"> </w:t>
      </w:r>
    </w:p>
    <w:p w:rsidR="008701CF" w:rsidRPr="00BE22BD" w:rsidRDefault="008701CF" w:rsidP="00BE22BD">
      <w:pPr>
        <w:pStyle w:val="ActHead5"/>
      </w:pPr>
      <w:bookmarkStart w:id="29" w:name="_Toc438025118"/>
      <w:r w:rsidRPr="00BE22BD">
        <w:rPr>
          <w:rStyle w:val="CharSectno"/>
        </w:rPr>
        <w:t>1061ZVBA</w:t>
      </w:r>
      <w:r w:rsidRPr="00BE22BD">
        <w:t xml:space="preserve">  Simplified outline of this Part</w:t>
      </w:r>
      <w:bookmarkEnd w:id="29"/>
    </w:p>
    <w:p w:rsidR="008701CF" w:rsidRPr="00BE22BD" w:rsidRDefault="008701CF" w:rsidP="00BE22BD">
      <w:pPr>
        <w:pStyle w:val="SOText"/>
      </w:pPr>
      <w:r w:rsidRPr="00BE22BD">
        <w:t>Broadly, full</w:t>
      </w:r>
      <w:r w:rsidR="000B7094">
        <w:noBreakHyphen/>
      </w:r>
      <w:r w:rsidRPr="00BE22BD">
        <w:t>time students who are receiving youth allowance or austudy might be qualified for a student start</w:t>
      </w:r>
      <w:r w:rsidR="000B7094">
        <w:noBreakHyphen/>
      </w:r>
      <w:r w:rsidRPr="00BE22BD">
        <w:t>up loan. A person can qualify for up to 2 loans each calendar year.</w:t>
      </w:r>
    </w:p>
    <w:p w:rsidR="008701CF" w:rsidRPr="00BE22BD" w:rsidRDefault="008701CF" w:rsidP="00BE22BD">
      <w:pPr>
        <w:pStyle w:val="ActHead5"/>
      </w:pPr>
      <w:bookmarkStart w:id="30" w:name="_Toc438025119"/>
      <w:r w:rsidRPr="00BE22BD">
        <w:rPr>
          <w:rStyle w:val="CharSectno"/>
        </w:rPr>
        <w:t>1061ZVBB</w:t>
      </w:r>
      <w:r w:rsidRPr="00BE22BD">
        <w:t xml:space="preserve">  Qualification for student start</w:t>
      </w:r>
      <w:r w:rsidR="000B7094">
        <w:noBreakHyphen/>
      </w:r>
      <w:r w:rsidRPr="00BE22BD">
        <w:t>up loan</w:t>
      </w:r>
      <w:bookmarkEnd w:id="30"/>
    </w:p>
    <w:p w:rsidR="008701CF" w:rsidRPr="00BE22BD" w:rsidRDefault="008701CF" w:rsidP="00BE22BD">
      <w:pPr>
        <w:pStyle w:val="SubsectionHead"/>
      </w:pPr>
      <w:r w:rsidRPr="00BE22BD">
        <w:t>Receiving youth allowance</w:t>
      </w:r>
    </w:p>
    <w:p w:rsidR="008701CF" w:rsidRPr="00BE22BD" w:rsidRDefault="008701CF" w:rsidP="00BE22BD">
      <w:pPr>
        <w:pStyle w:val="subsection"/>
      </w:pPr>
      <w:r w:rsidRPr="00BE22BD">
        <w:tab/>
        <w:t>(1)</w:t>
      </w:r>
      <w:r w:rsidRPr="00BE22BD">
        <w:tab/>
        <w:t>A person is qualified for a student start</w:t>
      </w:r>
      <w:r w:rsidR="000B7094">
        <w:noBreakHyphen/>
      </w:r>
      <w:r w:rsidRPr="00BE22BD">
        <w:t>up loan for a qualification period if:</w:t>
      </w:r>
    </w:p>
    <w:p w:rsidR="008701CF" w:rsidRPr="00BE22BD" w:rsidRDefault="008701CF" w:rsidP="00BE22BD">
      <w:pPr>
        <w:pStyle w:val="paragraph"/>
      </w:pPr>
      <w:r w:rsidRPr="00BE22BD">
        <w:tab/>
        <w:t>(a)</w:t>
      </w:r>
      <w:r w:rsidRPr="00BE22BD">
        <w:tab/>
        <w:t>on the person’s qualification test day for the period:</w:t>
      </w:r>
    </w:p>
    <w:p w:rsidR="008701CF" w:rsidRPr="00BE22BD" w:rsidRDefault="008701CF" w:rsidP="00BE22BD">
      <w:pPr>
        <w:pStyle w:val="paragraphsub"/>
      </w:pPr>
      <w:r w:rsidRPr="00BE22BD">
        <w:tab/>
        <w:t>(i)</w:t>
      </w:r>
      <w:r w:rsidRPr="00BE22BD">
        <w:tab/>
        <w:t>the person is qualified for youth allowance and youth allowance is payable to the person; and</w:t>
      </w:r>
    </w:p>
    <w:p w:rsidR="008701CF" w:rsidRPr="00BE22BD" w:rsidRDefault="008701CF" w:rsidP="00BE22BD">
      <w:pPr>
        <w:pStyle w:val="paragraphsub"/>
      </w:pPr>
      <w:r w:rsidRPr="00BE22BD">
        <w:tab/>
        <w:t>(ii)</w:t>
      </w:r>
      <w:r w:rsidRPr="00BE22BD">
        <w:tab/>
        <w:t>the person is receiving youth allowance and would be receiving youth allowance if steps 2 and 3 of the method statement in point 1067G</w:t>
      </w:r>
      <w:r w:rsidR="000B7094">
        <w:noBreakHyphen/>
      </w:r>
      <w:r w:rsidRPr="00BE22BD">
        <w:t>A1 of the Youth Allowance Rate Calculator were disregarded for the purposes of working out the person’s rate of that allowance; and</w:t>
      </w:r>
    </w:p>
    <w:p w:rsidR="008701CF" w:rsidRPr="00BE22BD" w:rsidRDefault="008701CF" w:rsidP="00BE22BD">
      <w:pPr>
        <w:pStyle w:val="paragraphsub"/>
      </w:pPr>
      <w:r w:rsidRPr="00BE22BD">
        <w:tab/>
        <w:t>(iii)</w:t>
      </w:r>
      <w:r w:rsidRPr="00BE22BD">
        <w:tab/>
        <w:t>the person is qualified for youth allowance under section</w:t>
      </w:r>
      <w:r w:rsidR="00BE22BD" w:rsidRPr="00BE22BD">
        <w:t> </w:t>
      </w:r>
      <w:r w:rsidRPr="00BE22BD">
        <w:t>540 in circumstances where paragraph</w:t>
      </w:r>
      <w:r w:rsidR="00BE22BD" w:rsidRPr="00BE22BD">
        <w:t> </w:t>
      </w:r>
      <w:r w:rsidRPr="00BE22BD">
        <w:t>541(1)(a) (about full</w:t>
      </w:r>
      <w:r w:rsidR="000B7094">
        <w:noBreakHyphen/>
      </w:r>
      <w:r w:rsidRPr="00BE22BD">
        <w:t>time study) applies and the relevant course of education is an approved scholarship course; and</w:t>
      </w:r>
    </w:p>
    <w:p w:rsidR="008701CF" w:rsidRPr="00BE22BD" w:rsidRDefault="008701CF" w:rsidP="00BE22BD">
      <w:pPr>
        <w:pStyle w:val="paragraph"/>
      </w:pPr>
      <w:r w:rsidRPr="00BE22BD">
        <w:tab/>
        <w:t>(b)</w:t>
      </w:r>
      <w:r w:rsidRPr="00BE22BD">
        <w:tab/>
        <w:t>the Secretary is satisfied that the person is not likely to receive the amount or value of a Commonwealth Education Costs Scholarship in the period of 6 months starting immediately after that qualification test day; and</w:t>
      </w:r>
    </w:p>
    <w:p w:rsidR="008701CF" w:rsidRPr="00BE22BD" w:rsidRDefault="008701CF" w:rsidP="00BE22BD">
      <w:pPr>
        <w:pStyle w:val="paragraph"/>
      </w:pPr>
      <w:r w:rsidRPr="00BE22BD">
        <w:tab/>
        <w:t>(c)</w:t>
      </w:r>
      <w:r w:rsidRPr="00BE22BD">
        <w:tab/>
        <w:t>the person notifies the Secretary of the person’s tax file number.</w:t>
      </w:r>
    </w:p>
    <w:p w:rsidR="008701CF" w:rsidRPr="00BE22BD" w:rsidRDefault="008701CF" w:rsidP="00BE22BD">
      <w:pPr>
        <w:pStyle w:val="notetext"/>
      </w:pPr>
      <w:r w:rsidRPr="00BE22BD">
        <w:t>Note 1:</w:t>
      </w:r>
      <w:r w:rsidRPr="00BE22BD">
        <w:tab/>
        <w:t xml:space="preserve">For </w:t>
      </w:r>
      <w:r w:rsidRPr="00BE22BD">
        <w:rPr>
          <w:b/>
          <w:i/>
        </w:rPr>
        <w:t>approved scholarship course</w:t>
      </w:r>
      <w:r w:rsidRPr="00BE22BD">
        <w:t>, see section</w:t>
      </w:r>
      <w:r w:rsidR="00BE22BD" w:rsidRPr="00BE22BD">
        <w:t> </w:t>
      </w:r>
      <w:r w:rsidRPr="00BE22BD">
        <w:t>592M.</w:t>
      </w:r>
    </w:p>
    <w:p w:rsidR="008701CF" w:rsidRPr="00BE22BD" w:rsidRDefault="008701CF" w:rsidP="00BE22BD">
      <w:pPr>
        <w:pStyle w:val="notetext"/>
      </w:pPr>
      <w:r w:rsidRPr="00BE22BD">
        <w:t>Note 2:</w:t>
      </w:r>
      <w:r w:rsidRPr="00BE22BD">
        <w:tab/>
        <w:t xml:space="preserve">If the condition in </w:t>
      </w:r>
      <w:r w:rsidR="00BE22BD" w:rsidRPr="00BE22BD">
        <w:t>subparagraph (</w:t>
      </w:r>
      <w:r w:rsidRPr="00BE22BD">
        <w:t>a)(iii) is no longer met in a certain period starting on the qualification test day, the amount of the loan might become an immediately recoverable debt, rather than an income</w:t>
      </w:r>
      <w:r w:rsidR="000B7094">
        <w:noBreakHyphen/>
      </w:r>
      <w:r w:rsidRPr="00BE22BD">
        <w:t>contingent SSL debt: see subsection</w:t>
      </w:r>
      <w:r w:rsidR="00BE22BD" w:rsidRPr="00BE22BD">
        <w:t> </w:t>
      </w:r>
      <w:r w:rsidRPr="00BE22BD">
        <w:t>1223ABF(1).</w:t>
      </w:r>
    </w:p>
    <w:p w:rsidR="008701CF" w:rsidRPr="00BE22BD" w:rsidRDefault="008701CF" w:rsidP="00BE22BD">
      <w:pPr>
        <w:pStyle w:val="SubsectionHead"/>
      </w:pPr>
      <w:r w:rsidRPr="00BE22BD">
        <w:lastRenderedPageBreak/>
        <w:t>Receiving austudy payment</w:t>
      </w:r>
    </w:p>
    <w:p w:rsidR="008701CF" w:rsidRPr="00BE22BD" w:rsidRDefault="008701CF" w:rsidP="00BE22BD">
      <w:pPr>
        <w:pStyle w:val="subsection"/>
      </w:pPr>
      <w:r w:rsidRPr="00BE22BD">
        <w:tab/>
        <w:t>(2)</w:t>
      </w:r>
      <w:r w:rsidRPr="00BE22BD">
        <w:tab/>
        <w:t>A person is qualified for a student start</w:t>
      </w:r>
      <w:r w:rsidR="000B7094">
        <w:noBreakHyphen/>
      </w:r>
      <w:r w:rsidRPr="00BE22BD">
        <w:t>up loan for a qualification period if:</w:t>
      </w:r>
    </w:p>
    <w:p w:rsidR="008701CF" w:rsidRPr="00BE22BD" w:rsidRDefault="008701CF" w:rsidP="00BE22BD">
      <w:pPr>
        <w:pStyle w:val="paragraph"/>
      </w:pPr>
      <w:r w:rsidRPr="00BE22BD">
        <w:tab/>
        <w:t>(a)</w:t>
      </w:r>
      <w:r w:rsidRPr="00BE22BD">
        <w:tab/>
        <w:t>on the person’s qualification test day for the period:</w:t>
      </w:r>
    </w:p>
    <w:p w:rsidR="008701CF" w:rsidRPr="00BE22BD" w:rsidRDefault="008701CF" w:rsidP="00BE22BD">
      <w:pPr>
        <w:pStyle w:val="paragraphsub"/>
      </w:pPr>
      <w:r w:rsidRPr="00BE22BD">
        <w:tab/>
        <w:t>(i)</w:t>
      </w:r>
      <w:r w:rsidRPr="00BE22BD">
        <w:tab/>
        <w:t>the person is qualified for austudy payment and austudy payment is payable to the person; and</w:t>
      </w:r>
    </w:p>
    <w:p w:rsidR="008701CF" w:rsidRPr="00BE22BD" w:rsidRDefault="008701CF" w:rsidP="00BE22BD">
      <w:pPr>
        <w:pStyle w:val="paragraphsub"/>
      </w:pPr>
      <w:r w:rsidRPr="00BE22BD">
        <w:tab/>
        <w:t>(ii)</w:t>
      </w:r>
      <w:r w:rsidRPr="00BE22BD">
        <w:tab/>
        <w:t>the person is receiving austudy payment and would be receiving austudy payment if steps 2 and 2A of the method statement in point 1067L</w:t>
      </w:r>
      <w:r w:rsidR="000B7094">
        <w:noBreakHyphen/>
      </w:r>
      <w:r w:rsidRPr="00BE22BD">
        <w:t>A1 of the Austudy Payment Rate Calculator were disregarded for the purposes of working out the person’s rate of that payment; and</w:t>
      </w:r>
    </w:p>
    <w:p w:rsidR="008701CF" w:rsidRPr="00BE22BD" w:rsidRDefault="008701CF" w:rsidP="00BE22BD">
      <w:pPr>
        <w:pStyle w:val="paragraphsub"/>
      </w:pPr>
      <w:r w:rsidRPr="00BE22BD">
        <w:tab/>
        <w:t>(iii)</w:t>
      </w:r>
      <w:r w:rsidRPr="00BE22BD">
        <w:tab/>
        <w:t>the person is qualified for austudy payment under section</w:t>
      </w:r>
      <w:r w:rsidR="00BE22BD" w:rsidRPr="00BE22BD">
        <w:t> </w:t>
      </w:r>
      <w:r w:rsidRPr="00BE22BD">
        <w:t>568 in circumstances where subsection</w:t>
      </w:r>
      <w:r w:rsidR="00BE22BD" w:rsidRPr="00BE22BD">
        <w:t> </w:t>
      </w:r>
      <w:r w:rsidRPr="00BE22BD">
        <w:t>569(1) (about qualifying study) applies and the relevant course of education is an approved scholarship course; and</w:t>
      </w:r>
    </w:p>
    <w:p w:rsidR="008701CF" w:rsidRPr="00BE22BD" w:rsidRDefault="008701CF" w:rsidP="00BE22BD">
      <w:pPr>
        <w:pStyle w:val="paragraph"/>
      </w:pPr>
      <w:r w:rsidRPr="00BE22BD">
        <w:tab/>
        <w:t>(b)</w:t>
      </w:r>
      <w:r w:rsidRPr="00BE22BD">
        <w:tab/>
        <w:t>the Secretary is satisfied that the person is not likely to receive the amount or value of a Commonwealth Education Costs Scholarship in the period of 6 months starting immediately after that qualification test day; and</w:t>
      </w:r>
    </w:p>
    <w:p w:rsidR="008701CF" w:rsidRPr="00BE22BD" w:rsidRDefault="008701CF" w:rsidP="00BE22BD">
      <w:pPr>
        <w:pStyle w:val="paragraph"/>
      </w:pPr>
      <w:r w:rsidRPr="00BE22BD">
        <w:tab/>
        <w:t>(c)</w:t>
      </w:r>
      <w:r w:rsidRPr="00BE22BD">
        <w:tab/>
        <w:t>the person notifies the Secretary of the person’s tax file number.</w:t>
      </w:r>
    </w:p>
    <w:p w:rsidR="008701CF" w:rsidRPr="00BE22BD" w:rsidRDefault="008701CF" w:rsidP="00BE22BD">
      <w:pPr>
        <w:pStyle w:val="notetext"/>
      </w:pPr>
      <w:r w:rsidRPr="00BE22BD">
        <w:t>Note 1:</w:t>
      </w:r>
      <w:r w:rsidRPr="00BE22BD">
        <w:tab/>
        <w:t xml:space="preserve">For </w:t>
      </w:r>
      <w:r w:rsidRPr="00BE22BD">
        <w:rPr>
          <w:b/>
          <w:i/>
        </w:rPr>
        <w:t>approved scholarship course</w:t>
      </w:r>
      <w:r w:rsidRPr="00BE22BD">
        <w:t>, see section</w:t>
      </w:r>
      <w:r w:rsidR="00BE22BD" w:rsidRPr="00BE22BD">
        <w:t> </w:t>
      </w:r>
      <w:r w:rsidRPr="00BE22BD">
        <w:t>592M.</w:t>
      </w:r>
    </w:p>
    <w:p w:rsidR="008701CF" w:rsidRPr="00BE22BD" w:rsidRDefault="008701CF" w:rsidP="00BE22BD">
      <w:pPr>
        <w:pStyle w:val="notetext"/>
      </w:pPr>
      <w:r w:rsidRPr="00BE22BD">
        <w:t>Note 2:</w:t>
      </w:r>
      <w:r w:rsidRPr="00BE22BD">
        <w:tab/>
        <w:t xml:space="preserve">The person might incur a debt if the condition in </w:t>
      </w:r>
      <w:r w:rsidR="00BE22BD" w:rsidRPr="00BE22BD">
        <w:t>subparagraph (</w:t>
      </w:r>
      <w:r w:rsidRPr="00BE22BD">
        <w:t>a)(iii) is no longer met in a certain period starting on the qualification test day: see subsection</w:t>
      </w:r>
      <w:r w:rsidR="00BE22BD" w:rsidRPr="00BE22BD">
        <w:t> </w:t>
      </w:r>
      <w:r w:rsidRPr="00BE22BD">
        <w:t>1223ABF(1).</w:t>
      </w:r>
    </w:p>
    <w:p w:rsidR="008701CF" w:rsidRPr="00BE22BD" w:rsidRDefault="008701CF" w:rsidP="00BE22BD">
      <w:pPr>
        <w:pStyle w:val="SubsectionHead"/>
      </w:pPr>
      <w:r w:rsidRPr="00BE22BD">
        <w:t>Qualification test day</w:t>
      </w:r>
    </w:p>
    <w:p w:rsidR="008701CF" w:rsidRPr="00BE22BD" w:rsidRDefault="008701CF" w:rsidP="00BE22BD">
      <w:pPr>
        <w:pStyle w:val="subsection"/>
      </w:pPr>
      <w:r w:rsidRPr="00BE22BD">
        <w:tab/>
        <w:t>(3)</w:t>
      </w:r>
      <w:r w:rsidRPr="00BE22BD">
        <w:tab/>
        <w:t xml:space="preserve">A person’s </w:t>
      </w:r>
      <w:r w:rsidRPr="00BE22BD">
        <w:rPr>
          <w:b/>
          <w:i/>
        </w:rPr>
        <w:t>qualification test day</w:t>
      </w:r>
      <w:r w:rsidRPr="00BE22BD">
        <w:t xml:space="preserve"> for a qualification period is the earliest of the following:</w:t>
      </w:r>
    </w:p>
    <w:p w:rsidR="008701CF" w:rsidRPr="00BE22BD" w:rsidRDefault="008701CF" w:rsidP="00BE22BD">
      <w:pPr>
        <w:pStyle w:val="paragraph"/>
      </w:pPr>
      <w:r w:rsidRPr="00BE22BD">
        <w:tab/>
        <w:t>(a)</w:t>
      </w:r>
      <w:r w:rsidRPr="00BE22BD">
        <w:tab/>
        <w:t>the day the Secretary determines the person’s claim for a student start</w:t>
      </w:r>
      <w:r w:rsidR="000B7094">
        <w:noBreakHyphen/>
      </w:r>
      <w:r w:rsidRPr="00BE22BD">
        <w:t>up loan for the qualification period;</w:t>
      </w:r>
    </w:p>
    <w:p w:rsidR="008701CF" w:rsidRPr="00BE22BD" w:rsidRDefault="008701CF" w:rsidP="00BE22BD">
      <w:pPr>
        <w:pStyle w:val="paragraph"/>
      </w:pPr>
      <w:r w:rsidRPr="00BE22BD">
        <w:tab/>
        <w:t>(b)</w:t>
      </w:r>
      <w:r w:rsidRPr="00BE22BD">
        <w:tab/>
        <w:t>if the approved scholarship course ends in the qualification period—the last day of the approved scholarship course;</w:t>
      </w:r>
    </w:p>
    <w:p w:rsidR="008701CF" w:rsidRPr="00BE22BD" w:rsidRDefault="008701CF" w:rsidP="00BE22BD">
      <w:pPr>
        <w:pStyle w:val="paragraph"/>
      </w:pPr>
      <w:r w:rsidRPr="00BE22BD">
        <w:tab/>
        <w:t>(c)</w:t>
      </w:r>
      <w:r w:rsidRPr="00BE22BD">
        <w:tab/>
        <w:t>the last day of the qualification period.</w:t>
      </w:r>
    </w:p>
    <w:p w:rsidR="008701CF" w:rsidRPr="00BE22BD" w:rsidRDefault="008701CF" w:rsidP="00BE22BD">
      <w:pPr>
        <w:pStyle w:val="ActHead5"/>
      </w:pPr>
      <w:bookmarkStart w:id="31" w:name="_Toc438025120"/>
      <w:r w:rsidRPr="00BE22BD">
        <w:rPr>
          <w:rStyle w:val="CharSectno"/>
        </w:rPr>
        <w:lastRenderedPageBreak/>
        <w:t>1061ZVBC</w:t>
      </w:r>
      <w:r w:rsidRPr="00BE22BD">
        <w:t xml:space="preserve">  Circumstances in which person is not qualified for student start</w:t>
      </w:r>
      <w:r w:rsidR="000B7094">
        <w:noBreakHyphen/>
      </w:r>
      <w:r w:rsidRPr="00BE22BD">
        <w:t>up loan</w:t>
      </w:r>
      <w:bookmarkEnd w:id="31"/>
    </w:p>
    <w:p w:rsidR="008701CF" w:rsidRPr="00BE22BD" w:rsidRDefault="008701CF" w:rsidP="00BE22BD">
      <w:pPr>
        <w:pStyle w:val="subsection"/>
      </w:pPr>
      <w:r w:rsidRPr="00BE22BD">
        <w:tab/>
      </w:r>
      <w:r w:rsidR="00064FAE" w:rsidRPr="00BE22BD">
        <w:t>(1)</w:t>
      </w:r>
      <w:r w:rsidRPr="00BE22BD">
        <w:tab/>
        <w:t>Despite section</w:t>
      </w:r>
      <w:r w:rsidR="00BE22BD" w:rsidRPr="00BE22BD">
        <w:t> </w:t>
      </w:r>
      <w:r w:rsidRPr="00BE22BD">
        <w:t>1061ZVBB, a person is not qualified for a student start</w:t>
      </w:r>
      <w:r w:rsidR="000B7094">
        <w:noBreakHyphen/>
      </w:r>
      <w:r w:rsidRPr="00BE22BD">
        <w:t>up loan for a qualification period if:</w:t>
      </w:r>
    </w:p>
    <w:p w:rsidR="008701CF" w:rsidRPr="00BE22BD" w:rsidRDefault="008701CF" w:rsidP="00BE22BD">
      <w:pPr>
        <w:pStyle w:val="paragraph"/>
      </w:pPr>
      <w:r w:rsidRPr="00BE22BD">
        <w:tab/>
        <w:t>(a)</w:t>
      </w:r>
      <w:r w:rsidRPr="00BE22BD">
        <w:tab/>
        <w:t>immediately before the person’s qualification test day for the period:</w:t>
      </w:r>
    </w:p>
    <w:p w:rsidR="008701CF" w:rsidRPr="00BE22BD" w:rsidRDefault="008701CF" w:rsidP="00BE22BD">
      <w:pPr>
        <w:pStyle w:val="paragraphsub"/>
      </w:pPr>
      <w:r w:rsidRPr="00BE22BD">
        <w:tab/>
        <w:t>(i)</w:t>
      </w:r>
      <w:r w:rsidRPr="00BE22BD">
        <w:tab/>
        <w:t>a determination is in effect that the person is qualified for a student start</w:t>
      </w:r>
      <w:r w:rsidR="000B7094">
        <w:noBreakHyphen/>
      </w:r>
      <w:r w:rsidRPr="00BE22BD">
        <w:t>up loan for the qualification period; or</w:t>
      </w:r>
    </w:p>
    <w:p w:rsidR="008701CF" w:rsidRPr="00BE22BD" w:rsidRDefault="008701CF" w:rsidP="00BE22BD">
      <w:pPr>
        <w:pStyle w:val="paragraphsub"/>
      </w:pPr>
      <w:r w:rsidRPr="00BE22BD">
        <w:tab/>
        <w:t>(ii)</w:t>
      </w:r>
      <w:r w:rsidRPr="00BE22BD">
        <w:tab/>
        <w:t>a determination is in effect that the person is qualified for an ABSTUDY student start</w:t>
      </w:r>
      <w:r w:rsidR="000B7094">
        <w:noBreakHyphen/>
      </w:r>
      <w:r w:rsidRPr="00BE22BD">
        <w:t xml:space="preserve">up loan under the </w:t>
      </w:r>
      <w:r w:rsidRPr="00BE22BD">
        <w:rPr>
          <w:i/>
        </w:rPr>
        <w:t xml:space="preserve">Student Assistance Act 1973 </w:t>
      </w:r>
      <w:r w:rsidRPr="00BE22BD">
        <w:t>for the qualification period; or</w:t>
      </w:r>
    </w:p>
    <w:p w:rsidR="00770039" w:rsidRPr="00BE22BD" w:rsidRDefault="00770039" w:rsidP="00BE22BD">
      <w:pPr>
        <w:pStyle w:val="paragraphsub"/>
      </w:pPr>
      <w:r w:rsidRPr="00BE22BD">
        <w:tab/>
        <w:t>(iii)</w:t>
      </w:r>
      <w:r w:rsidRPr="00BE22BD">
        <w:tab/>
      </w:r>
      <w:r w:rsidR="00064FAE" w:rsidRPr="00BE22BD">
        <w:t>the person is a scholarship</w:t>
      </w:r>
      <w:r w:rsidR="000B7094">
        <w:noBreakHyphen/>
      </w:r>
      <w:r w:rsidR="00064FAE" w:rsidRPr="00BE22BD">
        <w:t xml:space="preserve">entitled person (see </w:t>
      </w:r>
      <w:r w:rsidR="00BE22BD" w:rsidRPr="00BE22BD">
        <w:t>subsection (</w:t>
      </w:r>
      <w:r w:rsidR="00064FAE" w:rsidRPr="00BE22BD">
        <w:t>2)); or</w:t>
      </w:r>
    </w:p>
    <w:p w:rsidR="008701CF" w:rsidRPr="00BE22BD" w:rsidRDefault="008701CF" w:rsidP="00BE22BD">
      <w:pPr>
        <w:pStyle w:val="paragraph"/>
      </w:pPr>
      <w:r w:rsidRPr="00BE22BD">
        <w:tab/>
        <w:t>(b)</w:t>
      </w:r>
      <w:r w:rsidRPr="00BE22BD">
        <w:tab/>
        <w:t>in the period of 6 months ending immediately before that qualification test day, the person:</w:t>
      </w:r>
    </w:p>
    <w:p w:rsidR="008701CF" w:rsidRPr="00BE22BD" w:rsidRDefault="008701CF" w:rsidP="00BE22BD">
      <w:pPr>
        <w:pStyle w:val="paragraphsub"/>
      </w:pPr>
      <w:r w:rsidRPr="00BE22BD">
        <w:tab/>
        <w:t>(i)</w:t>
      </w:r>
      <w:r w:rsidRPr="00BE22BD">
        <w:tab/>
        <w:t>has received a payment known as a student start</w:t>
      </w:r>
      <w:r w:rsidR="000B7094">
        <w:noBreakHyphen/>
      </w:r>
      <w:r w:rsidRPr="00BE22BD">
        <w:t>up scholarship payment under the scheme referred to in section</w:t>
      </w:r>
      <w:r w:rsidR="00BE22BD" w:rsidRPr="00BE22BD">
        <w:t> </w:t>
      </w:r>
      <w:r w:rsidRPr="00BE22BD">
        <w:t>117 of the Veterans’ Entitlements Act; or</w:t>
      </w:r>
    </w:p>
    <w:p w:rsidR="008701CF" w:rsidRPr="00BE22BD" w:rsidRDefault="008701CF" w:rsidP="00BE22BD">
      <w:pPr>
        <w:pStyle w:val="paragraphsub"/>
      </w:pPr>
      <w:r w:rsidRPr="00BE22BD">
        <w:tab/>
        <w:t>(ii)</w:t>
      </w:r>
      <w:r w:rsidRPr="00BE22BD">
        <w:tab/>
        <w:t>has received a payment known as a student start</w:t>
      </w:r>
      <w:r w:rsidR="000B7094">
        <w:noBreakHyphen/>
      </w:r>
      <w:r w:rsidRPr="00BE22BD">
        <w:t>up scholarship payment under the scheme referred to in section</w:t>
      </w:r>
      <w:r w:rsidR="00BE22BD" w:rsidRPr="00BE22BD">
        <w:t> </w:t>
      </w:r>
      <w:r w:rsidRPr="00BE22BD">
        <w:t>258 of the Military Rehabilitation and Compensation Act; or</w:t>
      </w:r>
    </w:p>
    <w:p w:rsidR="008701CF" w:rsidRPr="00BE22BD" w:rsidRDefault="008701CF" w:rsidP="00BE22BD">
      <w:pPr>
        <w:pStyle w:val="paragraphsub"/>
      </w:pPr>
      <w:r w:rsidRPr="00BE22BD">
        <w:tab/>
        <w:t>(iii)</w:t>
      </w:r>
      <w:r w:rsidRPr="00BE22BD">
        <w:tab/>
        <w:t>has received the amount or value of a Commonwealth Education Costs Scholarship; or</w:t>
      </w:r>
    </w:p>
    <w:p w:rsidR="008701CF" w:rsidRPr="00BE22BD" w:rsidRDefault="008701CF" w:rsidP="00BE22BD">
      <w:pPr>
        <w:pStyle w:val="paragraphsub"/>
      </w:pPr>
      <w:r w:rsidRPr="00BE22BD">
        <w:tab/>
        <w:t>(iv)</w:t>
      </w:r>
      <w:r w:rsidRPr="00BE22BD">
        <w:tab/>
        <w:t>was entitled to the amount or value of a Commonwealth Education Costs Scholarship but has not received the full entitlement only because the scholarship was suspended.</w:t>
      </w:r>
    </w:p>
    <w:p w:rsidR="00064FAE" w:rsidRPr="00BE22BD" w:rsidRDefault="00064FAE" w:rsidP="00BE22BD">
      <w:pPr>
        <w:pStyle w:val="subsection"/>
      </w:pPr>
      <w:r w:rsidRPr="00BE22BD">
        <w:tab/>
        <w:t>(2)</w:t>
      </w:r>
      <w:r w:rsidRPr="00BE22BD">
        <w:tab/>
        <w:t xml:space="preserve">A person is a </w:t>
      </w:r>
      <w:r w:rsidRPr="00BE22BD">
        <w:rPr>
          <w:b/>
          <w:i/>
        </w:rPr>
        <w:t>scholarship</w:t>
      </w:r>
      <w:r w:rsidR="000B7094">
        <w:rPr>
          <w:b/>
          <w:i/>
        </w:rPr>
        <w:noBreakHyphen/>
      </w:r>
      <w:r w:rsidRPr="00BE22BD">
        <w:rPr>
          <w:b/>
          <w:i/>
        </w:rPr>
        <w:t xml:space="preserve">entitled person </w:t>
      </w:r>
      <w:r w:rsidRPr="00BE22BD">
        <w:t>if:</w:t>
      </w:r>
    </w:p>
    <w:p w:rsidR="00064FAE" w:rsidRPr="00BE22BD" w:rsidRDefault="00064FAE" w:rsidP="00BE22BD">
      <w:pPr>
        <w:pStyle w:val="paragraph"/>
      </w:pPr>
      <w:r w:rsidRPr="00BE22BD">
        <w:tab/>
        <w:t>(a)</w:t>
      </w:r>
      <w:r w:rsidRPr="00BE22BD">
        <w:tab/>
        <w:t xml:space="preserve">any of the following (a </w:t>
      </w:r>
      <w:r w:rsidRPr="00BE22BD">
        <w:rPr>
          <w:b/>
          <w:i/>
        </w:rPr>
        <w:t>scholarship</w:t>
      </w:r>
      <w:r w:rsidRPr="00BE22BD">
        <w:t>) was received by the person in respect of a time before the commencement of this section:</w:t>
      </w:r>
    </w:p>
    <w:p w:rsidR="00064FAE" w:rsidRPr="00BE22BD" w:rsidRDefault="00064FAE" w:rsidP="00BE22BD">
      <w:pPr>
        <w:pStyle w:val="paragraphsub"/>
      </w:pPr>
      <w:r w:rsidRPr="00BE22BD">
        <w:tab/>
        <w:t>(i)</w:t>
      </w:r>
      <w:r w:rsidRPr="00BE22BD">
        <w:tab/>
        <w:t>a student start</w:t>
      </w:r>
      <w:r w:rsidR="000B7094">
        <w:noBreakHyphen/>
      </w:r>
      <w:r w:rsidRPr="00BE22BD">
        <w:t>up scholarship payment under section</w:t>
      </w:r>
      <w:r w:rsidR="00BE22BD" w:rsidRPr="00BE22BD">
        <w:t> </w:t>
      </w:r>
      <w:r w:rsidRPr="00BE22BD">
        <w:t>592F;</w:t>
      </w:r>
    </w:p>
    <w:p w:rsidR="00064FAE" w:rsidRPr="00BE22BD" w:rsidRDefault="00064FAE" w:rsidP="00BE22BD">
      <w:pPr>
        <w:pStyle w:val="paragraphsub"/>
      </w:pPr>
      <w:r w:rsidRPr="00BE22BD">
        <w:tab/>
        <w:t>(ii)</w:t>
      </w:r>
      <w:r w:rsidRPr="00BE22BD">
        <w:tab/>
        <w:t>a payment under the ABSTUDY Scheme known as an ABSTUDY student start</w:t>
      </w:r>
      <w:r w:rsidR="000B7094">
        <w:noBreakHyphen/>
      </w:r>
      <w:r w:rsidRPr="00BE22BD">
        <w:t>up scholarship payment;</w:t>
      </w:r>
    </w:p>
    <w:p w:rsidR="00064FAE" w:rsidRPr="00BE22BD" w:rsidRDefault="00064FAE" w:rsidP="00BE22BD">
      <w:pPr>
        <w:pStyle w:val="paragraphsub"/>
      </w:pPr>
      <w:r w:rsidRPr="00BE22BD">
        <w:lastRenderedPageBreak/>
        <w:tab/>
        <w:t>(iii)</w:t>
      </w:r>
      <w:r w:rsidRPr="00BE22BD">
        <w:tab/>
        <w:t>the amount or value of a Commonwealth Education Costs Scholarship; and</w:t>
      </w:r>
    </w:p>
    <w:p w:rsidR="00064FAE" w:rsidRPr="00BE22BD" w:rsidRDefault="00064FAE" w:rsidP="00BE22BD">
      <w:pPr>
        <w:pStyle w:val="paragraph"/>
      </w:pPr>
      <w:r w:rsidRPr="00BE22BD">
        <w:tab/>
        <w:t>(b)</w:t>
      </w:r>
      <w:r w:rsidRPr="00BE22BD">
        <w:tab/>
        <w:t>for a continuous period since the time in respect of which the person received the scholarship, the person has been receiving at least one of the following:</w:t>
      </w:r>
    </w:p>
    <w:p w:rsidR="00064FAE" w:rsidRPr="00BE22BD" w:rsidRDefault="00064FAE" w:rsidP="00BE22BD">
      <w:pPr>
        <w:pStyle w:val="paragraphsub"/>
      </w:pPr>
      <w:r w:rsidRPr="00BE22BD">
        <w:tab/>
        <w:t>(i)</w:t>
      </w:r>
      <w:r w:rsidRPr="00BE22BD">
        <w:tab/>
        <w:t>youth allowance</w:t>
      </w:r>
      <w:r w:rsidR="00015E36" w:rsidRPr="00BE22BD">
        <w:t xml:space="preserve"> in respect of the person undertaking full</w:t>
      </w:r>
      <w:r w:rsidR="000B7094">
        <w:noBreakHyphen/>
      </w:r>
      <w:r w:rsidR="00015E36" w:rsidRPr="00BE22BD">
        <w:t>time study</w:t>
      </w:r>
      <w:r w:rsidRPr="00BE22BD">
        <w:t>;</w:t>
      </w:r>
    </w:p>
    <w:p w:rsidR="00064FAE" w:rsidRPr="00BE22BD" w:rsidRDefault="00064FAE" w:rsidP="00BE22BD">
      <w:pPr>
        <w:pStyle w:val="paragraphsub"/>
      </w:pPr>
      <w:r w:rsidRPr="00BE22BD">
        <w:tab/>
        <w:t>(ii)</w:t>
      </w:r>
      <w:r w:rsidRPr="00BE22BD">
        <w:tab/>
        <w:t>austudy payment;</w:t>
      </w:r>
    </w:p>
    <w:p w:rsidR="00064FAE" w:rsidRPr="00BE22BD" w:rsidRDefault="00064FAE" w:rsidP="00BE22BD">
      <w:pPr>
        <w:pStyle w:val="paragraphsub"/>
      </w:pPr>
      <w:r w:rsidRPr="00BE22BD">
        <w:tab/>
        <w:t>(iii)</w:t>
      </w:r>
      <w:r w:rsidRPr="00BE22BD">
        <w:tab/>
        <w:t>payments under the ABSTUDY Scheme known as Living Allowance.</w:t>
      </w:r>
    </w:p>
    <w:p w:rsidR="008701CF" w:rsidRPr="00BE22BD" w:rsidRDefault="008701CF" w:rsidP="00BE22BD">
      <w:pPr>
        <w:pStyle w:val="ActHead5"/>
      </w:pPr>
      <w:bookmarkStart w:id="32" w:name="_Toc438025121"/>
      <w:r w:rsidRPr="00BE22BD">
        <w:rPr>
          <w:rStyle w:val="CharSectno"/>
        </w:rPr>
        <w:t>1061ZVBD</w:t>
      </w:r>
      <w:r w:rsidRPr="00BE22BD">
        <w:t xml:space="preserve">  Amount of student start</w:t>
      </w:r>
      <w:r w:rsidR="000B7094">
        <w:noBreakHyphen/>
      </w:r>
      <w:r w:rsidRPr="00BE22BD">
        <w:t>up loan</w:t>
      </w:r>
      <w:bookmarkEnd w:id="32"/>
    </w:p>
    <w:p w:rsidR="008701CF" w:rsidRPr="00BE22BD" w:rsidRDefault="008701CF" w:rsidP="00BE22BD">
      <w:pPr>
        <w:pStyle w:val="subsection"/>
      </w:pPr>
      <w:r w:rsidRPr="00BE22BD">
        <w:tab/>
      </w:r>
      <w:r w:rsidRPr="00BE22BD">
        <w:tab/>
        <w:t>The amount of a student start</w:t>
      </w:r>
      <w:r w:rsidR="000B7094">
        <w:noBreakHyphen/>
      </w:r>
      <w:r w:rsidRPr="00BE22BD">
        <w:t>up loan for which a person is qualified is $1,025.</w:t>
      </w:r>
    </w:p>
    <w:p w:rsidR="008701CF" w:rsidRPr="00BE22BD" w:rsidRDefault="008701CF" w:rsidP="00BE22BD">
      <w:pPr>
        <w:pStyle w:val="notetext"/>
      </w:pPr>
      <w:r w:rsidRPr="00BE22BD">
        <w:t>Note:</w:t>
      </w:r>
      <w:r w:rsidRPr="00BE22BD">
        <w:tab/>
        <w:t>The amount of the loan is to be indexed on</w:t>
      </w:r>
      <w:r w:rsidR="0020190E" w:rsidRPr="00BE22BD">
        <w:t xml:space="preserve"> each</w:t>
      </w:r>
      <w:r w:rsidRPr="00BE22BD">
        <w:t xml:space="preserve"> 1</w:t>
      </w:r>
      <w:r w:rsidR="00BE22BD" w:rsidRPr="00BE22BD">
        <w:t> </w:t>
      </w:r>
      <w:r w:rsidRPr="00BE22BD">
        <w:t>January in line with CPI increases (see sections</w:t>
      </w:r>
      <w:r w:rsidR="00BE22BD" w:rsidRPr="00BE22BD">
        <w:t> </w:t>
      </w:r>
      <w:r w:rsidRPr="00BE22BD">
        <w:t>1190 to 1194).</w:t>
      </w:r>
    </w:p>
    <w:p w:rsidR="008701CF" w:rsidRPr="00BE22BD" w:rsidRDefault="008701CF" w:rsidP="00BE22BD">
      <w:pPr>
        <w:pStyle w:val="ActHead2"/>
      </w:pPr>
      <w:bookmarkStart w:id="33" w:name="_Toc438025122"/>
      <w:r w:rsidRPr="00BE22BD">
        <w:rPr>
          <w:rStyle w:val="CharPartNo"/>
        </w:rPr>
        <w:t>Part</w:t>
      </w:r>
      <w:r w:rsidR="00BE22BD" w:rsidRPr="00BE22BD">
        <w:rPr>
          <w:rStyle w:val="CharPartNo"/>
        </w:rPr>
        <w:t> </w:t>
      </w:r>
      <w:r w:rsidRPr="00BE22BD">
        <w:rPr>
          <w:rStyle w:val="CharPartNo"/>
        </w:rPr>
        <w:t>2AA.3</w:t>
      </w:r>
      <w:r w:rsidRPr="00BE22BD">
        <w:t>—</w:t>
      </w:r>
      <w:r w:rsidRPr="00BE22BD">
        <w:rPr>
          <w:rStyle w:val="CharPartText"/>
        </w:rPr>
        <w:t>Indebtedness</w:t>
      </w:r>
      <w:bookmarkEnd w:id="33"/>
    </w:p>
    <w:p w:rsidR="008701CF" w:rsidRPr="00BE22BD" w:rsidRDefault="008701CF" w:rsidP="00BE22BD">
      <w:pPr>
        <w:pStyle w:val="ActHead3"/>
      </w:pPr>
      <w:bookmarkStart w:id="34" w:name="_Toc438025123"/>
      <w:r w:rsidRPr="00BE22BD">
        <w:rPr>
          <w:rStyle w:val="CharDivNo"/>
        </w:rPr>
        <w:t>Division</w:t>
      </w:r>
      <w:r w:rsidR="00BE22BD" w:rsidRPr="00BE22BD">
        <w:rPr>
          <w:rStyle w:val="CharDivNo"/>
        </w:rPr>
        <w:t> </w:t>
      </w:r>
      <w:r w:rsidRPr="00BE22BD">
        <w:rPr>
          <w:rStyle w:val="CharDivNo"/>
        </w:rPr>
        <w:t>1</w:t>
      </w:r>
      <w:r w:rsidRPr="00BE22BD">
        <w:t>—</w:t>
      </w:r>
      <w:r w:rsidRPr="00BE22BD">
        <w:rPr>
          <w:rStyle w:val="CharDivText"/>
        </w:rPr>
        <w:t>Introduction</w:t>
      </w:r>
      <w:bookmarkEnd w:id="34"/>
    </w:p>
    <w:p w:rsidR="008701CF" w:rsidRPr="00BE22BD" w:rsidRDefault="008701CF" w:rsidP="00BE22BD">
      <w:pPr>
        <w:pStyle w:val="ActHead5"/>
      </w:pPr>
      <w:bookmarkStart w:id="35" w:name="_Toc438025124"/>
      <w:r w:rsidRPr="00BE22BD">
        <w:rPr>
          <w:rStyle w:val="CharSectno"/>
        </w:rPr>
        <w:t>1061ZVCA</w:t>
      </w:r>
      <w:r w:rsidRPr="00BE22BD">
        <w:t xml:space="preserve">  Simplified outline of this Part</w:t>
      </w:r>
      <w:bookmarkEnd w:id="35"/>
    </w:p>
    <w:p w:rsidR="008701CF" w:rsidRPr="00BE22BD" w:rsidRDefault="008701CF" w:rsidP="00BE22BD">
      <w:pPr>
        <w:pStyle w:val="SOText"/>
      </w:pPr>
      <w:r w:rsidRPr="00BE22BD">
        <w:t>A person incurs an SSL debt if the person receives a student start</w:t>
      </w:r>
      <w:r w:rsidR="000B7094">
        <w:noBreakHyphen/>
      </w:r>
      <w:r w:rsidRPr="00BE22BD">
        <w:t>up loan (except in certain circumstances when the loan is required to be recovered as a social security debt under this Act).</w:t>
      </w:r>
    </w:p>
    <w:p w:rsidR="008701CF" w:rsidRPr="00BE22BD" w:rsidRDefault="008701CF" w:rsidP="00BE22BD">
      <w:pPr>
        <w:pStyle w:val="SOText"/>
      </w:pPr>
      <w:r w:rsidRPr="00BE22BD">
        <w:t>Each SSL debt is incorporated into the person’s accumulated SSL debt. This accumulated SSL debt forms the basis for working out the amounts the person is obliged to repay.</w:t>
      </w:r>
    </w:p>
    <w:p w:rsidR="008701CF" w:rsidRPr="00BE22BD" w:rsidRDefault="008701CF" w:rsidP="00BE22BD">
      <w:pPr>
        <w:pStyle w:val="ActHead3"/>
      </w:pPr>
      <w:bookmarkStart w:id="36" w:name="_Toc438025125"/>
      <w:r w:rsidRPr="00BE22BD">
        <w:rPr>
          <w:rStyle w:val="CharDivNo"/>
        </w:rPr>
        <w:t>Division</w:t>
      </w:r>
      <w:r w:rsidR="00BE22BD" w:rsidRPr="00BE22BD">
        <w:rPr>
          <w:rStyle w:val="CharDivNo"/>
        </w:rPr>
        <w:t> </w:t>
      </w:r>
      <w:r w:rsidRPr="00BE22BD">
        <w:rPr>
          <w:rStyle w:val="CharDivNo"/>
        </w:rPr>
        <w:t>2</w:t>
      </w:r>
      <w:r w:rsidRPr="00BE22BD">
        <w:t>—</w:t>
      </w:r>
      <w:r w:rsidRPr="00BE22BD">
        <w:rPr>
          <w:rStyle w:val="CharDivText"/>
        </w:rPr>
        <w:t>Incurring SSL debts</w:t>
      </w:r>
      <w:bookmarkEnd w:id="36"/>
    </w:p>
    <w:p w:rsidR="008701CF" w:rsidRPr="00BE22BD" w:rsidRDefault="008701CF" w:rsidP="00BE22BD">
      <w:pPr>
        <w:pStyle w:val="ActHead5"/>
      </w:pPr>
      <w:bookmarkStart w:id="37" w:name="_Toc438025126"/>
      <w:r w:rsidRPr="00BE22BD">
        <w:rPr>
          <w:rStyle w:val="CharSectno"/>
        </w:rPr>
        <w:t>1061ZVDA</w:t>
      </w:r>
      <w:r w:rsidRPr="00BE22BD">
        <w:t xml:space="preserve">  SSL debts</w:t>
      </w:r>
      <w:bookmarkEnd w:id="37"/>
    </w:p>
    <w:p w:rsidR="008701CF" w:rsidRPr="00BE22BD" w:rsidRDefault="008701CF" w:rsidP="00BE22BD">
      <w:pPr>
        <w:pStyle w:val="subsection"/>
      </w:pPr>
      <w:r w:rsidRPr="00BE22BD">
        <w:tab/>
        <w:t>(1)</w:t>
      </w:r>
      <w:r w:rsidRPr="00BE22BD">
        <w:tab/>
        <w:t>A person incurs an SSL debt to the Commonwealth if the person is paid a student start</w:t>
      </w:r>
      <w:r w:rsidR="000B7094">
        <w:noBreakHyphen/>
      </w:r>
      <w:r w:rsidRPr="00BE22BD">
        <w:t>up loan for a qualification period.</w:t>
      </w:r>
    </w:p>
    <w:p w:rsidR="008701CF" w:rsidRPr="00BE22BD" w:rsidRDefault="008701CF" w:rsidP="00BE22BD">
      <w:pPr>
        <w:pStyle w:val="subsection"/>
      </w:pPr>
      <w:r w:rsidRPr="00BE22BD">
        <w:lastRenderedPageBreak/>
        <w:tab/>
        <w:t>(2)</w:t>
      </w:r>
      <w:r w:rsidRPr="00BE22BD">
        <w:tab/>
        <w:t>The SSL debt is incurred by the person on the later of:</w:t>
      </w:r>
    </w:p>
    <w:p w:rsidR="008701CF" w:rsidRPr="00BE22BD" w:rsidRDefault="008701CF" w:rsidP="00BE22BD">
      <w:pPr>
        <w:pStyle w:val="paragraph"/>
      </w:pPr>
      <w:r w:rsidRPr="00BE22BD">
        <w:tab/>
        <w:t>(a)</w:t>
      </w:r>
      <w:r w:rsidRPr="00BE22BD">
        <w:tab/>
        <w:t>the day the person was paid the loan; and</w:t>
      </w:r>
    </w:p>
    <w:p w:rsidR="008701CF" w:rsidRPr="00BE22BD" w:rsidRDefault="008701CF" w:rsidP="00BE22BD">
      <w:pPr>
        <w:pStyle w:val="paragraph"/>
      </w:pPr>
      <w:r w:rsidRPr="00BE22BD">
        <w:tab/>
        <w:t>(b)</w:t>
      </w:r>
      <w:r w:rsidRPr="00BE22BD">
        <w:tab/>
        <w:t>the day after the person’s enrolment test day for the qualification period.</w:t>
      </w:r>
    </w:p>
    <w:p w:rsidR="008701CF" w:rsidRPr="00BE22BD" w:rsidRDefault="008701CF" w:rsidP="00BE22BD">
      <w:pPr>
        <w:pStyle w:val="notetext"/>
      </w:pPr>
      <w:r w:rsidRPr="00BE22BD">
        <w:t>Note:</w:t>
      </w:r>
      <w:r w:rsidRPr="00BE22BD">
        <w:tab/>
        <w:t xml:space="preserve">For </w:t>
      </w:r>
      <w:r w:rsidRPr="00BE22BD">
        <w:rPr>
          <w:b/>
          <w:i/>
        </w:rPr>
        <w:t>enrolment test day</w:t>
      </w:r>
      <w:r w:rsidRPr="00BE22BD">
        <w:t xml:space="preserve">, see </w:t>
      </w:r>
      <w:r w:rsidR="00904149" w:rsidRPr="00232BFD">
        <w:t>subsection (5)</w:t>
      </w:r>
      <w:r w:rsidRPr="00BE22BD">
        <w:t>.</w:t>
      </w:r>
    </w:p>
    <w:p w:rsidR="008701CF" w:rsidRPr="00BE22BD" w:rsidRDefault="008701CF" w:rsidP="00BE22BD">
      <w:pPr>
        <w:pStyle w:val="subsection"/>
      </w:pPr>
      <w:r w:rsidRPr="00BE22BD">
        <w:tab/>
        <w:t>(3)</w:t>
      </w:r>
      <w:r w:rsidRPr="00BE22BD">
        <w:tab/>
        <w:t>The amount of the person’s SSL debt is the amount of the loan, reduced by any amount repaid before the day on which the debt is incurred.</w:t>
      </w:r>
    </w:p>
    <w:p w:rsidR="008701CF" w:rsidRPr="00BE22BD" w:rsidRDefault="008701CF" w:rsidP="00BE22BD">
      <w:pPr>
        <w:pStyle w:val="subsection"/>
      </w:pPr>
      <w:r w:rsidRPr="00BE22BD">
        <w:tab/>
        <w:t>(4)</w:t>
      </w:r>
      <w:r w:rsidRPr="00BE22BD">
        <w:tab/>
        <w:t xml:space="preserve">Despite </w:t>
      </w:r>
      <w:r w:rsidR="00BE22BD" w:rsidRPr="00BE22BD">
        <w:t>subsection (</w:t>
      </w:r>
      <w:r w:rsidRPr="00BE22BD">
        <w:t>1), an SSL debt is not incurred, and is taken never to have been incurred, in relation to a loan if:</w:t>
      </w:r>
    </w:p>
    <w:p w:rsidR="008701CF" w:rsidRPr="00BE22BD" w:rsidRDefault="008701CF" w:rsidP="00BE22BD">
      <w:pPr>
        <w:pStyle w:val="paragraph"/>
      </w:pPr>
      <w:r w:rsidRPr="00BE22BD">
        <w:tab/>
        <w:t>(a)</w:t>
      </w:r>
      <w:r w:rsidRPr="00BE22BD">
        <w:tab/>
        <w:t>the loan has been fully repaid before the day on which the SSL debt in respect of the loan would be incurred; or</w:t>
      </w:r>
    </w:p>
    <w:p w:rsidR="008701CF" w:rsidRPr="00BE22BD" w:rsidRDefault="008701CF" w:rsidP="00BE22BD">
      <w:pPr>
        <w:pStyle w:val="paragraph"/>
      </w:pPr>
      <w:r w:rsidRPr="00BE22BD">
        <w:tab/>
        <w:t>(b)</w:t>
      </w:r>
      <w:r w:rsidRPr="00BE22BD">
        <w:tab/>
        <w:t>the amount of the loan is a debt under section</w:t>
      </w:r>
      <w:r w:rsidR="00BE22BD" w:rsidRPr="00BE22BD">
        <w:t> </w:t>
      </w:r>
      <w:r w:rsidRPr="00BE22BD">
        <w:t>1223 or 1223ABF; or</w:t>
      </w:r>
    </w:p>
    <w:p w:rsidR="008701CF" w:rsidRDefault="008701CF" w:rsidP="00BE22BD">
      <w:pPr>
        <w:pStyle w:val="paragraph"/>
      </w:pPr>
      <w:r w:rsidRPr="00BE22BD">
        <w:tab/>
        <w:t>(c)</w:t>
      </w:r>
      <w:r w:rsidRPr="00BE22BD">
        <w:tab/>
        <w:t>the Secretary has formed an opinion under subsection</w:t>
      </w:r>
      <w:r w:rsidR="00BE22BD" w:rsidRPr="00BE22BD">
        <w:t> </w:t>
      </w:r>
      <w:r w:rsidRPr="00BE22BD">
        <w:t>1223ABF(3) in relation to the loan (relating to exceptional circumstances beyond the person’s control).</w:t>
      </w:r>
    </w:p>
    <w:p w:rsidR="00904149" w:rsidRPr="00232BFD" w:rsidRDefault="00904149" w:rsidP="00904149">
      <w:pPr>
        <w:pStyle w:val="subsection"/>
      </w:pPr>
      <w:r w:rsidRPr="00232BFD">
        <w:tab/>
        <w:t>(5)</w:t>
      </w:r>
      <w:r w:rsidRPr="00232BFD">
        <w:tab/>
        <w:t xml:space="preserve">A person’s </w:t>
      </w:r>
      <w:r w:rsidRPr="00232BFD">
        <w:rPr>
          <w:b/>
          <w:i/>
        </w:rPr>
        <w:t>enrolment test day</w:t>
      </w:r>
      <w:r w:rsidRPr="00232BFD">
        <w:t>, for a qualification period, is the earliest of the following days:</w:t>
      </w:r>
    </w:p>
    <w:p w:rsidR="00904149" w:rsidRPr="00232BFD" w:rsidRDefault="00904149" w:rsidP="00904149">
      <w:pPr>
        <w:pStyle w:val="paragraph"/>
      </w:pPr>
      <w:r w:rsidRPr="00232BFD">
        <w:tab/>
        <w:t>(a)</w:t>
      </w:r>
      <w:r w:rsidRPr="00232BFD">
        <w:tab/>
        <w:t>if the relevant approved scholarship course ends in the qualification period—the last day of that approved scholarship course;</w:t>
      </w:r>
    </w:p>
    <w:p w:rsidR="00904149" w:rsidRPr="00232BFD" w:rsidRDefault="00904149" w:rsidP="00904149">
      <w:pPr>
        <w:pStyle w:val="paragraph"/>
      </w:pPr>
      <w:r w:rsidRPr="00232BFD">
        <w:tab/>
        <w:t>(b)</w:t>
      </w:r>
      <w:r w:rsidRPr="00232BFD">
        <w:tab/>
        <w:t>the last day of the qualification period;</w:t>
      </w:r>
    </w:p>
    <w:p w:rsidR="00904149" w:rsidRPr="00232BFD" w:rsidRDefault="00904149" w:rsidP="00904149">
      <w:pPr>
        <w:pStyle w:val="paragraph"/>
      </w:pPr>
      <w:r w:rsidRPr="00232BFD">
        <w:tab/>
        <w:t>(c)</w:t>
      </w:r>
      <w:r w:rsidRPr="00232BFD">
        <w:tab/>
        <w:t>the 35th day of the period starting on whichever of the following applies:</w:t>
      </w:r>
    </w:p>
    <w:p w:rsidR="00904149" w:rsidRPr="00232BFD" w:rsidRDefault="00904149" w:rsidP="00904149">
      <w:pPr>
        <w:pStyle w:val="paragraphsub"/>
      </w:pPr>
      <w:r w:rsidRPr="00232BFD">
        <w:tab/>
        <w:t>(i)</w:t>
      </w:r>
      <w:r w:rsidRPr="00232BFD">
        <w:tab/>
        <w:t>if the person’s qualification test day for the qualification period was before the first day of the relevant approved scholarship course—the first day of that approved scholarship course;</w:t>
      </w:r>
    </w:p>
    <w:p w:rsidR="00904149" w:rsidRPr="00232BFD" w:rsidRDefault="00904149" w:rsidP="00904149">
      <w:pPr>
        <w:pStyle w:val="paragraphsub"/>
      </w:pPr>
      <w:r w:rsidRPr="00232BFD">
        <w:tab/>
        <w:t>(ii)</w:t>
      </w:r>
      <w:r w:rsidRPr="00232BFD">
        <w:tab/>
        <w:t>otherwise—the qualification test day.</w:t>
      </w:r>
    </w:p>
    <w:p w:rsidR="00904149" w:rsidRPr="00232BFD" w:rsidRDefault="00904149" w:rsidP="00904149">
      <w:pPr>
        <w:pStyle w:val="notetext"/>
      </w:pPr>
      <w:r w:rsidRPr="00232BFD">
        <w:t>Note:</w:t>
      </w:r>
      <w:r w:rsidRPr="00232BFD">
        <w:tab/>
        <w:t xml:space="preserve">For </w:t>
      </w:r>
      <w:r w:rsidRPr="00232BFD">
        <w:rPr>
          <w:b/>
          <w:i/>
        </w:rPr>
        <w:t>approved scholarship course</w:t>
      </w:r>
      <w:r w:rsidRPr="00232BFD">
        <w:t>, see section 592M.</w:t>
      </w:r>
    </w:p>
    <w:p w:rsidR="008701CF" w:rsidRPr="00BE22BD" w:rsidRDefault="008701CF" w:rsidP="00BE22BD">
      <w:pPr>
        <w:pStyle w:val="ActHead5"/>
      </w:pPr>
      <w:bookmarkStart w:id="38" w:name="_Toc438025127"/>
      <w:r w:rsidRPr="00BE22BD">
        <w:rPr>
          <w:rStyle w:val="CharSectno"/>
        </w:rPr>
        <w:t>1061ZVDB</w:t>
      </w:r>
      <w:r w:rsidRPr="00BE22BD">
        <w:t xml:space="preserve">  SSL debt discharged by death</w:t>
      </w:r>
      <w:bookmarkEnd w:id="38"/>
    </w:p>
    <w:p w:rsidR="008701CF" w:rsidRPr="00BE22BD" w:rsidRDefault="008701CF" w:rsidP="00BE22BD">
      <w:pPr>
        <w:pStyle w:val="subsection"/>
      </w:pPr>
      <w:r w:rsidRPr="00BE22BD">
        <w:tab/>
      </w:r>
      <w:r w:rsidRPr="00BE22BD">
        <w:tab/>
        <w:t>Upon the death of a person who owes an SSL debt to the Commonwealth, the debt is taken to have been paid.</w:t>
      </w:r>
    </w:p>
    <w:p w:rsidR="008701CF" w:rsidRPr="00BE22BD" w:rsidRDefault="008701CF" w:rsidP="00BE22BD">
      <w:pPr>
        <w:pStyle w:val="notetext"/>
      </w:pPr>
      <w:r w:rsidRPr="00BE22BD">
        <w:lastRenderedPageBreak/>
        <w:t>Note:</w:t>
      </w:r>
      <w:r w:rsidRPr="00BE22BD">
        <w:tab/>
        <w:t>SSL debts are not provable in bankruptcy: see subsection</w:t>
      </w:r>
      <w:r w:rsidR="00BE22BD" w:rsidRPr="00BE22BD">
        <w:t> </w:t>
      </w:r>
      <w:r w:rsidRPr="00BE22BD">
        <w:t xml:space="preserve">82(3AB) of the </w:t>
      </w:r>
      <w:r w:rsidRPr="00BE22BD">
        <w:rPr>
          <w:i/>
        </w:rPr>
        <w:t>Bankruptcy Act 1966</w:t>
      </w:r>
      <w:r w:rsidRPr="00BE22BD">
        <w:t>.</w:t>
      </w:r>
    </w:p>
    <w:p w:rsidR="008701CF" w:rsidRPr="00BE22BD" w:rsidRDefault="008701CF" w:rsidP="00BE22BD">
      <w:pPr>
        <w:pStyle w:val="ActHead5"/>
      </w:pPr>
      <w:bookmarkStart w:id="39" w:name="_Toc438025128"/>
      <w:r w:rsidRPr="00BE22BD">
        <w:rPr>
          <w:rStyle w:val="CharSectno"/>
        </w:rPr>
        <w:t>1061ZVDC</w:t>
      </w:r>
      <w:r w:rsidRPr="00BE22BD">
        <w:t xml:space="preserve">  Notice to Commissioner</w:t>
      </w:r>
      <w:bookmarkEnd w:id="39"/>
    </w:p>
    <w:p w:rsidR="008701CF" w:rsidRPr="00BE22BD" w:rsidRDefault="008701CF" w:rsidP="00BE22BD">
      <w:pPr>
        <w:pStyle w:val="subsection"/>
      </w:pPr>
      <w:r w:rsidRPr="00BE22BD">
        <w:tab/>
        <w:t>(1)</w:t>
      </w:r>
      <w:r w:rsidRPr="00BE22BD">
        <w:tab/>
        <w:t>If a person incurs an SSL debt, the Secretary must give the Commissioner a notice specifying the amount of the debt incurred by the person.</w:t>
      </w:r>
    </w:p>
    <w:p w:rsidR="008701CF" w:rsidRPr="00BE22BD" w:rsidRDefault="008701CF" w:rsidP="00BE22BD">
      <w:pPr>
        <w:pStyle w:val="subsection"/>
      </w:pPr>
      <w:r w:rsidRPr="00BE22BD">
        <w:tab/>
        <w:t>(2)</w:t>
      </w:r>
      <w:r w:rsidRPr="00BE22BD">
        <w:tab/>
        <w:t>The Secretary may include in the notice any other details the Commissioner requests for the purpose of ensuring the Commissioner has the information needed to exercise powers or perform functions of the Commissioner under this Act.</w:t>
      </w:r>
    </w:p>
    <w:p w:rsidR="008701CF" w:rsidRPr="00BE22BD" w:rsidRDefault="008701CF" w:rsidP="00BE22BD">
      <w:pPr>
        <w:pStyle w:val="ActHead3"/>
      </w:pPr>
      <w:bookmarkStart w:id="40" w:name="_Toc438025129"/>
      <w:r w:rsidRPr="00BE22BD">
        <w:rPr>
          <w:rStyle w:val="CharDivNo"/>
        </w:rPr>
        <w:t>Division</w:t>
      </w:r>
      <w:r w:rsidR="00BE22BD" w:rsidRPr="00BE22BD">
        <w:rPr>
          <w:rStyle w:val="CharDivNo"/>
        </w:rPr>
        <w:t> </w:t>
      </w:r>
      <w:r w:rsidRPr="00BE22BD">
        <w:rPr>
          <w:rStyle w:val="CharDivNo"/>
        </w:rPr>
        <w:t>3</w:t>
      </w:r>
      <w:r w:rsidRPr="00BE22BD">
        <w:t>—</w:t>
      </w:r>
      <w:r w:rsidRPr="00BE22BD">
        <w:rPr>
          <w:rStyle w:val="CharDivText"/>
        </w:rPr>
        <w:t>Working out accumulated SSL debts</w:t>
      </w:r>
      <w:bookmarkEnd w:id="40"/>
    </w:p>
    <w:p w:rsidR="008701CF" w:rsidRPr="00BE22BD" w:rsidRDefault="008701CF" w:rsidP="00BE22BD">
      <w:pPr>
        <w:pStyle w:val="ActHead5"/>
      </w:pPr>
      <w:bookmarkStart w:id="41" w:name="_Toc438025130"/>
      <w:r w:rsidRPr="00BE22BD">
        <w:rPr>
          <w:rStyle w:val="CharSectno"/>
        </w:rPr>
        <w:t>1061ZVEA</w:t>
      </w:r>
      <w:r w:rsidRPr="00BE22BD">
        <w:t xml:space="preserve">  Simplified outline of this Division</w:t>
      </w:r>
      <w:bookmarkEnd w:id="41"/>
    </w:p>
    <w:p w:rsidR="008701CF" w:rsidRPr="00BE22BD" w:rsidRDefault="008701CF" w:rsidP="00BE22BD">
      <w:pPr>
        <w:pStyle w:val="SOText"/>
      </w:pPr>
      <w:r w:rsidRPr="00BE22BD">
        <w:t>There are 2 stages to working out a person’s accumulated SSL debt for a financial year.</w:t>
      </w:r>
    </w:p>
    <w:p w:rsidR="008701CF" w:rsidRPr="00BE22BD" w:rsidRDefault="008701CF" w:rsidP="00BE22BD">
      <w:pPr>
        <w:pStyle w:val="SOText"/>
      </w:pPr>
      <w:r w:rsidRPr="00BE22BD">
        <w:t>In stage 1, the person’s former accumulated SSL debt is worked out by adjusting the preceding financial year’s accumulated SSL debt to take account of:</w:t>
      </w:r>
    </w:p>
    <w:p w:rsidR="008701CF" w:rsidRPr="00BE22BD" w:rsidRDefault="008701CF" w:rsidP="00BE22BD">
      <w:pPr>
        <w:pStyle w:val="SOPara"/>
      </w:pPr>
      <w:r w:rsidRPr="00BE22BD">
        <w:tab/>
        <w:t>(a)</w:t>
      </w:r>
      <w:r w:rsidRPr="00BE22BD">
        <w:tab/>
        <w:t>the HELP debt indexation factor for 1</w:t>
      </w:r>
      <w:r w:rsidR="00BE22BD" w:rsidRPr="00BE22BD">
        <w:t> </w:t>
      </w:r>
      <w:r w:rsidRPr="00BE22BD">
        <w:t>June in that financial year; and</w:t>
      </w:r>
    </w:p>
    <w:p w:rsidR="008701CF" w:rsidRPr="00BE22BD" w:rsidRDefault="008701CF" w:rsidP="00BE22BD">
      <w:pPr>
        <w:pStyle w:val="SOPara"/>
      </w:pPr>
      <w:r w:rsidRPr="00BE22BD">
        <w:tab/>
        <w:t>(b)</w:t>
      </w:r>
      <w:r w:rsidRPr="00BE22BD">
        <w:tab/>
        <w:t>the debts that the person incurs during the last 6 months of the preceding financial year; and</w:t>
      </w:r>
    </w:p>
    <w:p w:rsidR="008701CF" w:rsidRPr="00BE22BD" w:rsidRDefault="008701CF" w:rsidP="00BE22BD">
      <w:pPr>
        <w:pStyle w:val="SOPara"/>
      </w:pPr>
      <w:r w:rsidRPr="00BE22BD">
        <w:tab/>
        <w:t>(c)</w:t>
      </w:r>
      <w:r w:rsidRPr="00BE22BD">
        <w:tab/>
        <w:t>voluntary SSL repayments of the debt; and</w:t>
      </w:r>
    </w:p>
    <w:p w:rsidR="008701CF" w:rsidRPr="00BE22BD" w:rsidRDefault="008701CF" w:rsidP="00BE22BD">
      <w:pPr>
        <w:pStyle w:val="SOPara"/>
      </w:pPr>
      <w:r w:rsidRPr="00BE22BD">
        <w:tab/>
        <w:t>(d)</w:t>
      </w:r>
      <w:r w:rsidRPr="00BE22BD">
        <w:tab/>
        <w:t>compulsory SSL repayment amounts in respect of the debt.</w:t>
      </w:r>
    </w:p>
    <w:p w:rsidR="008701CF" w:rsidRPr="00BE22BD" w:rsidRDefault="008701CF" w:rsidP="00BE22BD">
      <w:pPr>
        <w:pStyle w:val="SOText"/>
      </w:pPr>
      <w:r w:rsidRPr="00BE22BD">
        <w:t>In stage 2, the person’s accumulated SSL debt is worked out from:</w:t>
      </w:r>
    </w:p>
    <w:p w:rsidR="008701CF" w:rsidRPr="00BE22BD" w:rsidRDefault="008701CF" w:rsidP="00BE22BD">
      <w:pPr>
        <w:pStyle w:val="SOPara"/>
      </w:pPr>
      <w:r w:rsidRPr="00BE22BD">
        <w:tab/>
        <w:t>(a)</w:t>
      </w:r>
      <w:r w:rsidRPr="00BE22BD">
        <w:tab/>
        <w:t>the person’s former accumulated SSL debt; and</w:t>
      </w:r>
    </w:p>
    <w:p w:rsidR="008701CF" w:rsidRPr="00BE22BD" w:rsidRDefault="008701CF" w:rsidP="00BE22BD">
      <w:pPr>
        <w:pStyle w:val="SOPara"/>
      </w:pPr>
      <w:r w:rsidRPr="00BE22BD">
        <w:tab/>
        <w:t>(b)</w:t>
      </w:r>
      <w:r w:rsidRPr="00BE22BD">
        <w:tab/>
        <w:t>the SSL debts that the person incurs during the first 6 months of the financial year; and</w:t>
      </w:r>
    </w:p>
    <w:p w:rsidR="008701CF" w:rsidRPr="00BE22BD" w:rsidRDefault="008701CF" w:rsidP="00BE22BD">
      <w:pPr>
        <w:pStyle w:val="SOPara"/>
      </w:pPr>
      <w:r w:rsidRPr="00BE22BD">
        <w:tab/>
        <w:t>(c)</w:t>
      </w:r>
      <w:r w:rsidRPr="00BE22BD">
        <w:tab/>
        <w:t>voluntary SSL repayments of those debts.</w:t>
      </w:r>
    </w:p>
    <w:p w:rsidR="008701CF" w:rsidRPr="00BE22BD" w:rsidRDefault="008701CF" w:rsidP="00BE22BD">
      <w:pPr>
        <w:pStyle w:val="ActHead5"/>
      </w:pPr>
      <w:bookmarkStart w:id="42" w:name="_Toc438025131"/>
      <w:r w:rsidRPr="00BE22BD">
        <w:rPr>
          <w:rStyle w:val="CharSectno"/>
        </w:rPr>
        <w:lastRenderedPageBreak/>
        <w:t>1061ZVEB</w:t>
      </w:r>
      <w:r w:rsidRPr="00BE22BD">
        <w:t xml:space="preserve">  Stage 1—working out a former accumulated SSL debt</w:t>
      </w:r>
      <w:bookmarkEnd w:id="42"/>
    </w:p>
    <w:p w:rsidR="008701CF" w:rsidRPr="00BE22BD" w:rsidRDefault="008701CF" w:rsidP="00BE22BD">
      <w:pPr>
        <w:pStyle w:val="subsection"/>
      </w:pPr>
      <w:r w:rsidRPr="00BE22BD">
        <w:tab/>
        <w:t>(1)</w:t>
      </w:r>
      <w:r w:rsidRPr="00BE22BD">
        <w:tab/>
        <w:t xml:space="preserve">A person’s </w:t>
      </w:r>
      <w:r w:rsidRPr="00BE22BD">
        <w:rPr>
          <w:b/>
          <w:i/>
        </w:rPr>
        <w:t>former accumulated SSL debt</w:t>
      </w:r>
      <w:r w:rsidRPr="00BE22BD">
        <w:t>, in relation to the person’s accumulated SSL debt for a financial year, is worked out by multiplying:</w:t>
      </w:r>
    </w:p>
    <w:p w:rsidR="008701CF" w:rsidRPr="00BE22BD" w:rsidRDefault="008701CF" w:rsidP="00BE22BD">
      <w:pPr>
        <w:pStyle w:val="paragraph"/>
      </w:pPr>
      <w:r w:rsidRPr="00BE22BD">
        <w:tab/>
        <w:t>(a)</w:t>
      </w:r>
      <w:r w:rsidRPr="00BE22BD">
        <w:tab/>
        <w:t>the amount worked out using the following method statement; by</w:t>
      </w:r>
    </w:p>
    <w:p w:rsidR="008701CF" w:rsidRPr="00BE22BD" w:rsidRDefault="008701CF" w:rsidP="00BE22BD">
      <w:pPr>
        <w:pStyle w:val="paragraph"/>
      </w:pPr>
      <w:r w:rsidRPr="00BE22BD">
        <w:tab/>
        <w:t>(b)</w:t>
      </w:r>
      <w:r w:rsidRPr="00BE22BD">
        <w:tab/>
        <w:t>the HELP debt indexation factor for 1</w:t>
      </w:r>
      <w:r w:rsidR="00BE22BD" w:rsidRPr="00BE22BD">
        <w:t> </w:t>
      </w:r>
      <w:r w:rsidRPr="00BE22BD">
        <w:t>June in that financial year.</w:t>
      </w:r>
    </w:p>
    <w:p w:rsidR="008701CF" w:rsidRPr="00BE22BD" w:rsidRDefault="008701CF" w:rsidP="00BE22BD">
      <w:pPr>
        <w:pStyle w:val="BoxHeadItalic"/>
      </w:pPr>
      <w:r w:rsidRPr="00BE22BD">
        <w:t>Method statement</w:t>
      </w:r>
    </w:p>
    <w:p w:rsidR="008701CF" w:rsidRPr="00BE22BD" w:rsidRDefault="008701CF" w:rsidP="00BE22BD">
      <w:pPr>
        <w:pStyle w:val="BoxStep"/>
      </w:pPr>
      <w:r w:rsidRPr="00BE22BD">
        <w:t>Step 1.</w:t>
      </w:r>
      <w:r w:rsidRPr="00BE22BD">
        <w:tab/>
        <w:t>Take the person’s accumulated SSL debt for the immediately preceding financial year. (This amount is taken to be zero if the person has no accumulated SSL debt for that financial year.)</w:t>
      </w:r>
    </w:p>
    <w:p w:rsidR="008701CF" w:rsidRPr="00BE22BD" w:rsidRDefault="008701CF" w:rsidP="00BE22BD">
      <w:pPr>
        <w:pStyle w:val="BoxStep"/>
      </w:pPr>
      <w:r w:rsidRPr="00BE22BD">
        <w:t>Step 2.</w:t>
      </w:r>
      <w:r w:rsidRPr="00BE22BD">
        <w:tab/>
        <w:t>Add the sum of all of the SSL debts (if any) that the person incurred during the last 6 months of the immediately preceding financial year.</w:t>
      </w:r>
    </w:p>
    <w:p w:rsidR="008701CF" w:rsidRPr="00BE22BD" w:rsidRDefault="008701CF" w:rsidP="00BE22BD">
      <w:pPr>
        <w:pStyle w:val="BoxStep"/>
      </w:pPr>
      <w:r w:rsidRPr="00BE22BD">
        <w:t>Step 3.</w:t>
      </w:r>
      <w:r w:rsidRPr="00BE22BD">
        <w:tab/>
        <w:t>Subtract the sum of the amounts by which the person’s debts referred to in steps 1 and 2 are reduced because of any voluntary SSL repayments that have been made during the period:</w:t>
      </w:r>
    </w:p>
    <w:p w:rsidR="008701CF" w:rsidRPr="00BE22BD" w:rsidRDefault="008701CF" w:rsidP="00BE22BD">
      <w:pPr>
        <w:pStyle w:val="BoxPara"/>
      </w:pPr>
      <w:r w:rsidRPr="00BE22BD">
        <w:tab/>
        <w:t>(a)</w:t>
      </w:r>
      <w:r w:rsidRPr="00BE22BD">
        <w:tab/>
        <w:t>starting on 1</w:t>
      </w:r>
      <w:r w:rsidR="00BE22BD" w:rsidRPr="00BE22BD">
        <w:t> </w:t>
      </w:r>
      <w:r w:rsidRPr="00BE22BD">
        <w:t>June in the immediately preceding financial year; and</w:t>
      </w:r>
    </w:p>
    <w:p w:rsidR="008701CF" w:rsidRPr="00BE22BD" w:rsidRDefault="008701CF" w:rsidP="00BE22BD">
      <w:pPr>
        <w:pStyle w:val="BoxPara"/>
      </w:pPr>
      <w:r w:rsidRPr="00BE22BD">
        <w:tab/>
        <w:t>(b)</w:t>
      </w:r>
      <w:r w:rsidRPr="00BE22BD">
        <w:tab/>
        <w:t>ending immediately before the next 1</w:t>
      </w:r>
      <w:r w:rsidR="00BE22BD" w:rsidRPr="00BE22BD">
        <w:t> </w:t>
      </w:r>
      <w:r w:rsidRPr="00BE22BD">
        <w:t>June.</w:t>
      </w:r>
    </w:p>
    <w:p w:rsidR="008701CF" w:rsidRPr="00BE22BD" w:rsidRDefault="008701CF" w:rsidP="00BE22BD">
      <w:pPr>
        <w:pStyle w:val="BoxStep"/>
      </w:pPr>
      <w:r w:rsidRPr="00BE22BD">
        <w:t>Step 4.</w:t>
      </w:r>
      <w:r w:rsidRPr="00BE22BD">
        <w:tab/>
        <w:t>Subtract the sum of all of the person’s compulsory SSL repayment amounts that:</w:t>
      </w:r>
    </w:p>
    <w:p w:rsidR="008701CF" w:rsidRPr="00BE22BD" w:rsidRDefault="008701CF" w:rsidP="00BE22BD">
      <w:pPr>
        <w:pStyle w:val="BoxPara"/>
      </w:pPr>
      <w:r w:rsidRPr="00BE22BD">
        <w:tab/>
        <w:t>(a)</w:t>
      </w:r>
      <w:r w:rsidRPr="00BE22BD">
        <w:tab/>
        <w:t>were assessed during that period (excluding any assessed as a result of a return given before that period); or</w:t>
      </w:r>
    </w:p>
    <w:p w:rsidR="008701CF" w:rsidRPr="00BE22BD" w:rsidRDefault="008701CF" w:rsidP="00BE22BD">
      <w:pPr>
        <w:pStyle w:val="BoxPara"/>
      </w:pPr>
      <w:r w:rsidRPr="00BE22BD">
        <w:tab/>
        <w:t>(b)</w:t>
      </w:r>
      <w:r w:rsidRPr="00BE22BD">
        <w:tab/>
        <w:t>were assessed after the end of that period as a result of a return given before the end of that period.</w:t>
      </w:r>
    </w:p>
    <w:p w:rsidR="008701CF" w:rsidRPr="00BE22BD" w:rsidRDefault="008701CF" w:rsidP="00BE22BD">
      <w:pPr>
        <w:pStyle w:val="BoxStep"/>
      </w:pPr>
      <w:r w:rsidRPr="00BE22BD">
        <w:lastRenderedPageBreak/>
        <w:t>Step 5.</w:t>
      </w:r>
      <w:r w:rsidRPr="00BE22BD">
        <w:tab/>
        <w:t>Subtract the sum of the amounts by which any compulsory SSL repayment amount of the person is increased (whether as a result of an increase in the person’s taxable income of an income year or otherwise) by an amendment of an assessment made during that period.</w:t>
      </w:r>
    </w:p>
    <w:p w:rsidR="008701CF" w:rsidRPr="00BE22BD" w:rsidRDefault="008701CF" w:rsidP="00BE22BD">
      <w:pPr>
        <w:pStyle w:val="BoxStep"/>
      </w:pPr>
      <w:r w:rsidRPr="00BE22BD">
        <w:t>Step 6.</w:t>
      </w:r>
      <w:r w:rsidRPr="00BE22BD">
        <w:tab/>
        <w:t>Add the sum of the amounts by which any compulsory SSL repayment amount of the person is reduced (whether as a result of a reduction in the person’s taxable income of an income year or otherwise) by an amendment of an assessment made during that period.</w:t>
      </w:r>
    </w:p>
    <w:p w:rsidR="008701CF" w:rsidRPr="00BE22BD" w:rsidRDefault="008701CF" w:rsidP="00BE22BD">
      <w:pPr>
        <w:pStyle w:val="subsection"/>
      </w:pPr>
      <w:r w:rsidRPr="00BE22BD">
        <w:tab/>
        <w:t>(2)</w:t>
      </w:r>
      <w:r w:rsidRPr="00BE22BD">
        <w:tab/>
        <w:t>For the purposes of this section, an assessment, or an amendment of an assessment, is taken to have been made on the day specified in the notice of assessment, or notice of amended assessment, as the date of issue of that notice.</w:t>
      </w:r>
    </w:p>
    <w:p w:rsidR="008701CF" w:rsidRPr="00BE22BD" w:rsidRDefault="008701CF" w:rsidP="00BE22BD">
      <w:pPr>
        <w:pStyle w:val="ActHead5"/>
      </w:pPr>
      <w:bookmarkStart w:id="43" w:name="_Toc438025132"/>
      <w:r w:rsidRPr="00BE22BD">
        <w:rPr>
          <w:rStyle w:val="CharSectno"/>
        </w:rPr>
        <w:t>1061ZVEC</w:t>
      </w:r>
      <w:r w:rsidRPr="00BE22BD">
        <w:t xml:space="preserve">  Stage 2—working out an accumulated SSL debt</w:t>
      </w:r>
      <w:bookmarkEnd w:id="43"/>
    </w:p>
    <w:p w:rsidR="008701CF" w:rsidRPr="00BE22BD" w:rsidRDefault="008701CF" w:rsidP="00BE22BD">
      <w:pPr>
        <w:pStyle w:val="subsection"/>
      </w:pPr>
      <w:r w:rsidRPr="00BE22BD">
        <w:tab/>
        <w:t>(1)</w:t>
      </w:r>
      <w:r w:rsidRPr="00BE22BD">
        <w:tab/>
        <w:t xml:space="preserve">A person’s </w:t>
      </w:r>
      <w:r w:rsidRPr="00BE22BD">
        <w:rPr>
          <w:b/>
          <w:i/>
        </w:rPr>
        <w:t>accumulated SSL debt</w:t>
      </w:r>
      <w:r w:rsidRPr="00BE22BD">
        <w:t>, for a financial year, is worked out as follows:</w:t>
      </w:r>
    </w:p>
    <w:p w:rsidR="008701CF" w:rsidRPr="00BE22BD" w:rsidRDefault="00407E2E" w:rsidP="00BE22BD">
      <w:pPr>
        <w:pStyle w:val="subsection2"/>
      </w:pPr>
      <w:bookmarkStart w:id="44" w:name="BKCheck15B_2"/>
      <w:bookmarkEnd w:id="44"/>
      <w:r>
        <w:rPr>
          <w:position w:val="-20"/>
        </w:rPr>
        <w:pict>
          <v:shape id="_x0000_i1027" type="#_x0000_t75" alt="Formula" style="width:203.25pt;height:31.5pt">
            <v:imagedata r:id="rId20" o:title=""/>
          </v:shape>
        </w:pict>
      </w:r>
    </w:p>
    <w:p w:rsidR="008701CF" w:rsidRPr="00BE22BD" w:rsidRDefault="008701CF" w:rsidP="00BE22BD">
      <w:pPr>
        <w:pStyle w:val="subsection2"/>
      </w:pPr>
      <w:r w:rsidRPr="00BE22BD">
        <w:t>where:</w:t>
      </w:r>
    </w:p>
    <w:p w:rsidR="008701CF" w:rsidRPr="00BE22BD" w:rsidRDefault="008701CF" w:rsidP="00BE22BD">
      <w:pPr>
        <w:pStyle w:val="Definition"/>
      </w:pPr>
      <w:r w:rsidRPr="00BE22BD">
        <w:rPr>
          <w:b/>
          <w:i/>
        </w:rPr>
        <w:t>former accumulated SSL debt</w:t>
      </w:r>
      <w:r w:rsidRPr="00BE22BD">
        <w:t xml:space="preserve"> is the person’s former accumulated SSL debt in relation to that accumulated SSL debt.</w:t>
      </w:r>
    </w:p>
    <w:p w:rsidR="008701CF" w:rsidRPr="00BE22BD" w:rsidRDefault="008701CF" w:rsidP="00BE22BD">
      <w:pPr>
        <w:pStyle w:val="Definition"/>
      </w:pPr>
      <w:r w:rsidRPr="00BE22BD">
        <w:rPr>
          <w:b/>
          <w:i/>
        </w:rPr>
        <w:t>SSL debt repayments</w:t>
      </w:r>
      <w:r w:rsidRPr="00BE22BD">
        <w:t xml:space="preserve"> is the sum of all of the voluntary SSL repayments (if any) paid, on or after 1</w:t>
      </w:r>
      <w:r w:rsidR="00BE22BD" w:rsidRPr="00BE22BD">
        <w:t> </w:t>
      </w:r>
      <w:r w:rsidRPr="00BE22BD">
        <w:t>July in the financial year and before 1</w:t>
      </w:r>
      <w:r w:rsidR="00BE22BD" w:rsidRPr="00BE22BD">
        <w:t> </w:t>
      </w:r>
      <w:r w:rsidRPr="00BE22BD">
        <w:t>June in that year, in reduction of the SSL debts incurred in that year.</w:t>
      </w:r>
    </w:p>
    <w:p w:rsidR="008701CF" w:rsidRPr="00BE22BD" w:rsidRDefault="008701CF" w:rsidP="00BE22BD">
      <w:pPr>
        <w:pStyle w:val="Definition"/>
      </w:pPr>
      <w:r w:rsidRPr="00BE22BD">
        <w:rPr>
          <w:b/>
          <w:i/>
        </w:rPr>
        <w:t>SSL debts incurred</w:t>
      </w:r>
      <w:r w:rsidRPr="00BE22BD">
        <w:t xml:space="preserve"> is the sum of the amounts of all of the SSL debts (if any) that the person incurred during the first 6 months of the financial year.</w:t>
      </w:r>
    </w:p>
    <w:p w:rsidR="008701CF" w:rsidRPr="00BE22BD" w:rsidRDefault="008701CF" w:rsidP="00BE22BD">
      <w:pPr>
        <w:pStyle w:val="subsection"/>
      </w:pPr>
      <w:r w:rsidRPr="00BE22BD">
        <w:tab/>
        <w:t>(2)</w:t>
      </w:r>
      <w:r w:rsidRPr="00BE22BD">
        <w:tab/>
        <w:t>The person incurs the accumulated SSL debt on 1</w:t>
      </w:r>
      <w:r w:rsidR="00BE22BD" w:rsidRPr="00BE22BD">
        <w:t> </w:t>
      </w:r>
      <w:r w:rsidRPr="00BE22BD">
        <w:t>June in the financial year.</w:t>
      </w:r>
    </w:p>
    <w:p w:rsidR="008701CF" w:rsidRPr="00BE22BD" w:rsidRDefault="008701CF" w:rsidP="00BE22BD">
      <w:pPr>
        <w:pStyle w:val="ActHead5"/>
      </w:pPr>
      <w:bookmarkStart w:id="45" w:name="_Toc438025133"/>
      <w:r w:rsidRPr="00BE22BD">
        <w:rPr>
          <w:rStyle w:val="CharSectno"/>
        </w:rPr>
        <w:lastRenderedPageBreak/>
        <w:t>1061ZVED</w:t>
      </w:r>
      <w:r w:rsidRPr="00BE22BD">
        <w:t xml:space="preserve">  Rounding of amounts</w:t>
      </w:r>
      <w:bookmarkEnd w:id="45"/>
    </w:p>
    <w:p w:rsidR="008701CF" w:rsidRPr="00BE22BD" w:rsidRDefault="008701CF" w:rsidP="00BE22BD">
      <w:pPr>
        <w:pStyle w:val="subsection"/>
      </w:pPr>
      <w:r w:rsidRPr="00BE22BD">
        <w:tab/>
        <w:t>(1)</w:t>
      </w:r>
      <w:r w:rsidRPr="00BE22BD">
        <w:tab/>
        <w:t>If, apart from this section, a person’s accumulated SSL debt would be an amount consisting of a number of whole dollars and a number of cents, disregard the number of cents.</w:t>
      </w:r>
    </w:p>
    <w:p w:rsidR="008701CF" w:rsidRPr="00BE22BD" w:rsidRDefault="008701CF" w:rsidP="00BE22BD">
      <w:pPr>
        <w:pStyle w:val="subsection"/>
      </w:pPr>
      <w:r w:rsidRPr="00BE22BD">
        <w:tab/>
        <w:t>(2)</w:t>
      </w:r>
      <w:r w:rsidRPr="00BE22BD">
        <w:tab/>
        <w:t>If, apart from this section, a person’s accumulated SSL debt would be an amount of less than $1.00, the person’s accumulated SSL debt is taken to be zero.</w:t>
      </w:r>
    </w:p>
    <w:p w:rsidR="008701CF" w:rsidRPr="00BE22BD" w:rsidRDefault="008701CF" w:rsidP="00BE22BD">
      <w:pPr>
        <w:pStyle w:val="ActHead5"/>
      </w:pPr>
      <w:bookmarkStart w:id="46" w:name="_Toc438025134"/>
      <w:r w:rsidRPr="00BE22BD">
        <w:rPr>
          <w:rStyle w:val="CharSectno"/>
        </w:rPr>
        <w:t>1061ZVEE</w:t>
      </w:r>
      <w:r w:rsidRPr="00BE22BD">
        <w:t xml:space="preserve">  Accumulated SSL debt discharges earlier debts</w:t>
      </w:r>
      <w:bookmarkEnd w:id="46"/>
    </w:p>
    <w:p w:rsidR="008701CF" w:rsidRPr="00BE22BD" w:rsidRDefault="008701CF" w:rsidP="00BE22BD">
      <w:pPr>
        <w:pStyle w:val="subsection"/>
      </w:pPr>
      <w:r w:rsidRPr="00BE22BD">
        <w:tab/>
        <w:t>(1)</w:t>
      </w:r>
      <w:r w:rsidRPr="00BE22BD">
        <w:tab/>
        <w:t>The accumulated SSL debt that a person incurs on 1</w:t>
      </w:r>
      <w:r w:rsidR="00BE22BD" w:rsidRPr="00BE22BD">
        <w:t> </w:t>
      </w:r>
      <w:r w:rsidRPr="00BE22BD">
        <w:t>June in a financial year discharges, or discharges the unpaid part of:</w:t>
      </w:r>
    </w:p>
    <w:p w:rsidR="008701CF" w:rsidRPr="00BE22BD" w:rsidRDefault="008701CF" w:rsidP="00BE22BD">
      <w:pPr>
        <w:pStyle w:val="paragraph"/>
      </w:pPr>
      <w:r w:rsidRPr="00BE22BD">
        <w:tab/>
        <w:t>(a)</w:t>
      </w:r>
      <w:r w:rsidRPr="00BE22BD">
        <w:tab/>
        <w:t>any SSL debt that the person incurred during the calendar year immediately preceding that day; and</w:t>
      </w:r>
    </w:p>
    <w:p w:rsidR="008701CF" w:rsidRPr="00BE22BD" w:rsidRDefault="008701CF" w:rsidP="00BE22BD">
      <w:pPr>
        <w:pStyle w:val="paragraph"/>
      </w:pPr>
      <w:r w:rsidRPr="00BE22BD">
        <w:tab/>
        <w:t>(b)</w:t>
      </w:r>
      <w:r w:rsidRPr="00BE22BD">
        <w:tab/>
        <w:t>any accumulated SSL debt that the person incurred on the immediately preceding 1</w:t>
      </w:r>
      <w:r w:rsidR="00BE22BD" w:rsidRPr="00BE22BD">
        <w:t> </w:t>
      </w:r>
      <w:r w:rsidRPr="00BE22BD">
        <w:t>June.</w:t>
      </w:r>
    </w:p>
    <w:p w:rsidR="008701CF" w:rsidRPr="00BE22BD" w:rsidRDefault="008701CF" w:rsidP="00BE22BD">
      <w:pPr>
        <w:pStyle w:val="subsection"/>
      </w:pPr>
      <w:r w:rsidRPr="00BE22BD">
        <w:tab/>
        <w:t>(2)</w:t>
      </w:r>
      <w:r w:rsidRPr="00BE22BD">
        <w:tab/>
        <w:t xml:space="preserve">Nothing in </w:t>
      </w:r>
      <w:r w:rsidR="00BE22BD" w:rsidRPr="00BE22BD">
        <w:t>subsection (</w:t>
      </w:r>
      <w:r w:rsidRPr="00BE22BD">
        <w:t>1) affects the application of Division</w:t>
      </w:r>
      <w:r w:rsidR="00BE22BD" w:rsidRPr="00BE22BD">
        <w:t> </w:t>
      </w:r>
      <w:r w:rsidRPr="00BE22BD">
        <w:t>2 of this Part or sections</w:t>
      </w:r>
      <w:r w:rsidR="00BE22BD" w:rsidRPr="00BE22BD">
        <w:t> </w:t>
      </w:r>
      <w:r w:rsidRPr="00BE22BD">
        <w:t>1061ZVEB and 1061ZVEC.</w:t>
      </w:r>
    </w:p>
    <w:p w:rsidR="008701CF" w:rsidRPr="00BE22BD" w:rsidRDefault="008701CF" w:rsidP="00BE22BD">
      <w:pPr>
        <w:pStyle w:val="ActHead5"/>
      </w:pPr>
      <w:bookmarkStart w:id="47" w:name="_Toc438025135"/>
      <w:r w:rsidRPr="00BE22BD">
        <w:rPr>
          <w:rStyle w:val="CharSectno"/>
        </w:rPr>
        <w:t>1061ZVEF</w:t>
      </w:r>
      <w:r w:rsidRPr="00BE22BD">
        <w:t xml:space="preserve">  Accumulated SSL debt discharged by death</w:t>
      </w:r>
      <w:bookmarkEnd w:id="47"/>
    </w:p>
    <w:p w:rsidR="008701CF" w:rsidRPr="00BE22BD" w:rsidRDefault="008701CF" w:rsidP="00BE22BD">
      <w:pPr>
        <w:pStyle w:val="subsection"/>
      </w:pPr>
      <w:r w:rsidRPr="00BE22BD">
        <w:tab/>
        <w:t>(1)</w:t>
      </w:r>
      <w:r w:rsidRPr="00BE22BD">
        <w:tab/>
        <w:t>Upon the death of a person who has an accumulated SSL debt, the accumulated SSL debt is taken to be discharged.</w:t>
      </w:r>
    </w:p>
    <w:p w:rsidR="008701CF" w:rsidRPr="00BE22BD" w:rsidRDefault="008701CF" w:rsidP="00BE22BD">
      <w:pPr>
        <w:pStyle w:val="subsection"/>
      </w:pPr>
      <w:r w:rsidRPr="00BE22BD">
        <w:tab/>
        <w:t>(2)</w:t>
      </w:r>
      <w:r w:rsidRPr="00BE22BD">
        <w:tab/>
        <w:t>To avoid doubt, this section does not affect any compulsory SSL repayment amounts required to be paid in respect of the accumulated SSL debt, whether or not those amounts were assessed before the person’s death.</w:t>
      </w:r>
    </w:p>
    <w:p w:rsidR="008701CF" w:rsidRPr="00BE22BD" w:rsidRDefault="008701CF" w:rsidP="00BE22BD">
      <w:pPr>
        <w:pStyle w:val="notetext"/>
      </w:pPr>
      <w:r w:rsidRPr="00BE22BD">
        <w:t>Note:</w:t>
      </w:r>
      <w:r w:rsidRPr="00BE22BD">
        <w:tab/>
        <w:t>Accumulated SSL debts are not provable in bankruptcy: see subsection</w:t>
      </w:r>
      <w:r w:rsidR="00BE22BD" w:rsidRPr="00BE22BD">
        <w:t> </w:t>
      </w:r>
      <w:r w:rsidRPr="00BE22BD">
        <w:t xml:space="preserve">82(3AB) of the </w:t>
      </w:r>
      <w:r w:rsidRPr="00BE22BD">
        <w:rPr>
          <w:i/>
        </w:rPr>
        <w:t>Bankruptcy Act 1966</w:t>
      </w:r>
      <w:r w:rsidRPr="00BE22BD">
        <w:t>.</w:t>
      </w:r>
    </w:p>
    <w:p w:rsidR="008701CF" w:rsidRPr="00BE22BD" w:rsidRDefault="008701CF" w:rsidP="00BE22BD">
      <w:pPr>
        <w:pStyle w:val="ActHead2"/>
      </w:pPr>
      <w:bookmarkStart w:id="48" w:name="_Toc438025136"/>
      <w:r w:rsidRPr="00BE22BD">
        <w:rPr>
          <w:rStyle w:val="CharPartNo"/>
        </w:rPr>
        <w:lastRenderedPageBreak/>
        <w:t>Part</w:t>
      </w:r>
      <w:r w:rsidR="00BE22BD" w:rsidRPr="00BE22BD">
        <w:rPr>
          <w:rStyle w:val="CharPartNo"/>
        </w:rPr>
        <w:t> </w:t>
      </w:r>
      <w:r w:rsidRPr="00BE22BD">
        <w:rPr>
          <w:rStyle w:val="CharPartNo"/>
        </w:rPr>
        <w:t>2AA.4</w:t>
      </w:r>
      <w:r w:rsidRPr="00BE22BD">
        <w:t>—</w:t>
      </w:r>
      <w:r w:rsidRPr="00BE22BD">
        <w:rPr>
          <w:rStyle w:val="CharPartText"/>
        </w:rPr>
        <w:t>Discharge of indebtedness</w:t>
      </w:r>
      <w:bookmarkEnd w:id="48"/>
    </w:p>
    <w:p w:rsidR="008701CF" w:rsidRPr="00BE22BD" w:rsidRDefault="008701CF" w:rsidP="00BE22BD">
      <w:pPr>
        <w:pStyle w:val="ActHead3"/>
      </w:pPr>
      <w:bookmarkStart w:id="49" w:name="_Toc438025137"/>
      <w:r w:rsidRPr="00BE22BD">
        <w:rPr>
          <w:rStyle w:val="CharDivNo"/>
        </w:rPr>
        <w:t>Division</w:t>
      </w:r>
      <w:r w:rsidR="00BE22BD" w:rsidRPr="00BE22BD">
        <w:rPr>
          <w:rStyle w:val="CharDivNo"/>
        </w:rPr>
        <w:t> </w:t>
      </w:r>
      <w:r w:rsidRPr="00BE22BD">
        <w:rPr>
          <w:rStyle w:val="CharDivNo"/>
        </w:rPr>
        <w:t>1</w:t>
      </w:r>
      <w:r w:rsidRPr="00BE22BD">
        <w:t>—</w:t>
      </w:r>
      <w:r w:rsidRPr="00BE22BD">
        <w:rPr>
          <w:rStyle w:val="CharDivText"/>
        </w:rPr>
        <w:t>Introduction</w:t>
      </w:r>
      <w:bookmarkEnd w:id="49"/>
    </w:p>
    <w:p w:rsidR="008701CF" w:rsidRPr="00BE22BD" w:rsidRDefault="008701CF" w:rsidP="00BE22BD">
      <w:pPr>
        <w:pStyle w:val="ActHead5"/>
      </w:pPr>
      <w:bookmarkStart w:id="50" w:name="_Toc438025138"/>
      <w:r w:rsidRPr="00BE22BD">
        <w:rPr>
          <w:rStyle w:val="CharSectno"/>
        </w:rPr>
        <w:t>1061ZVFA</w:t>
      </w:r>
      <w:r w:rsidRPr="00BE22BD">
        <w:t xml:space="preserve">  Simplified outline of this Part</w:t>
      </w:r>
      <w:bookmarkEnd w:id="50"/>
    </w:p>
    <w:p w:rsidR="008701CF" w:rsidRPr="00BE22BD" w:rsidRDefault="008701CF" w:rsidP="00BE22BD">
      <w:pPr>
        <w:pStyle w:val="SOText"/>
      </w:pPr>
      <w:r w:rsidRPr="00BE22BD">
        <w:t>A person who owes a debt to the Commonwealth under this Chapter may make voluntary SSL repayments.</w:t>
      </w:r>
    </w:p>
    <w:p w:rsidR="008701CF" w:rsidRPr="00BE22BD" w:rsidRDefault="008701CF" w:rsidP="00BE22BD">
      <w:pPr>
        <w:pStyle w:val="SOText"/>
      </w:pPr>
      <w:r w:rsidRPr="00BE22BD">
        <w:t xml:space="preserve">The person is required to make repayments, of amounts based on his or her income, if that income is above a particular amount and if the person has repaid the person’s accumulated HELP debts arising under the </w:t>
      </w:r>
      <w:r w:rsidRPr="00BE22BD">
        <w:rPr>
          <w:i/>
        </w:rPr>
        <w:t>Higher Education Support Act 2003</w:t>
      </w:r>
      <w:r w:rsidRPr="00BE22BD">
        <w:t>. The Commissioner makes assessments of repayment amounts, which are collected in the same way as amounts of income tax and accumulated HELP debts.</w:t>
      </w:r>
    </w:p>
    <w:p w:rsidR="008701CF" w:rsidRPr="00BE22BD" w:rsidRDefault="008701CF" w:rsidP="00BE22BD">
      <w:pPr>
        <w:pStyle w:val="ActHead5"/>
      </w:pPr>
      <w:bookmarkStart w:id="51" w:name="_Toc438025139"/>
      <w:r w:rsidRPr="00BE22BD">
        <w:rPr>
          <w:rStyle w:val="CharSectno"/>
        </w:rPr>
        <w:t>1061ZVFB</w:t>
      </w:r>
      <w:r w:rsidRPr="00BE22BD">
        <w:t xml:space="preserve">  Debts under this Chapter</w:t>
      </w:r>
      <w:bookmarkEnd w:id="51"/>
    </w:p>
    <w:p w:rsidR="008701CF" w:rsidRPr="00BE22BD" w:rsidRDefault="008701CF" w:rsidP="00BE22BD">
      <w:pPr>
        <w:pStyle w:val="subsection"/>
      </w:pPr>
      <w:r w:rsidRPr="00BE22BD">
        <w:tab/>
        <w:t>(1)</w:t>
      </w:r>
      <w:r w:rsidRPr="00BE22BD">
        <w:tab/>
        <w:t>The debts under this Chapter are:</w:t>
      </w:r>
    </w:p>
    <w:p w:rsidR="008701CF" w:rsidRPr="00BE22BD" w:rsidRDefault="008701CF" w:rsidP="00BE22BD">
      <w:pPr>
        <w:pStyle w:val="paragraph"/>
      </w:pPr>
      <w:r w:rsidRPr="00BE22BD">
        <w:tab/>
        <w:t>(a)</w:t>
      </w:r>
      <w:r w:rsidRPr="00BE22BD">
        <w:tab/>
        <w:t>SSL debts; and</w:t>
      </w:r>
    </w:p>
    <w:p w:rsidR="008701CF" w:rsidRPr="00BE22BD" w:rsidRDefault="008701CF" w:rsidP="00BE22BD">
      <w:pPr>
        <w:pStyle w:val="paragraph"/>
      </w:pPr>
      <w:r w:rsidRPr="00BE22BD">
        <w:tab/>
        <w:t>(b)</w:t>
      </w:r>
      <w:r w:rsidRPr="00BE22BD">
        <w:tab/>
        <w:t>accumulated SSL debts.</w:t>
      </w:r>
    </w:p>
    <w:p w:rsidR="008701CF" w:rsidRPr="00BE22BD" w:rsidRDefault="008701CF" w:rsidP="00BE22BD">
      <w:pPr>
        <w:pStyle w:val="subsection"/>
      </w:pPr>
      <w:r w:rsidRPr="00BE22BD">
        <w:tab/>
        <w:t>(2)</w:t>
      </w:r>
      <w:r w:rsidRPr="00BE22BD">
        <w:tab/>
        <w:t>To avoid doubt, debts that arise under the following sections are not debts under this Chapter:</w:t>
      </w:r>
    </w:p>
    <w:p w:rsidR="008701CF" w:rsidRPr="00BE22BD" w:rsidRDefault="008701CF" w:rsidP="00BE22BD">
      <w:pPr>
        <w:pStyle w:val="paragraph"/>
      </w:pPr>
      <w:r w:rsidRPr="00BE22BD">
        <w:tab/>
        <w:t>(a)</w:t>
      </w:r>
      <w:r w:rsidRPr="00BE22BD">
        <w:tab/>
        <w:t>section</w:t>
      </w:r>
      <w:r w:rsidR="00BE22BD" w:rsidRPr="00BE22BD">
        <w:t> </w:t>
      </w:r>
      <w:r w:rsidRPr="00BE22BD">
        <w:t>1223 (Debts arising from lack of qualification, overpayment etc.);</w:t>
      </w:r>
    </w:p>
    <w:p w:rsidR="008701CF" w:rsidRPr="00BE22BD" w:rsidRDefault="008701CF" w:rsidP="00BE22BD">
      <w:pPr>
        <w:pStyle w:val="paragraph"/>
      </w:pPr>
      <w:r w:rsidRPr="00BE22BD">
        <w:tab/>
        <w:t>(b)</w:t>
      </w:r>
      <w:r w:rsidRPr="00BE22BD">
        <w:tab/>
        <w:t>section</w:t>
      </w:r>
      <w:r w:rsidR="00BE22BD" w:rsidRPr="00BE22BD">
        <w:t> </w:t>
      </w:r>
      <w:r w:rsidRPr="00BE22BD">
        <w:t>1223ABF (Debts in respect of student start</w:t>
      </w:r>
      <w:r w:rsidR="000B7094">
        <w:noBreakHyphen/>
      </w:r>
      <w:r w:rsidRPr="00BE22BD">
        <w:t>up loans).</w:t>
      </w:r>
    </w:p>
    <w:p w:rsidR="008701CF" w:rsidRPr="00BE22BD" w:rsidRDefault="008701CF" w:rsidP="00BE22BD">
      <w:pPr>
        <w:pStyle w:val="ActHead3"/>
      </w:pPr>
      <w:bookmarkStart w:id="52" w:name="_Toc438025140"/>
      <w:r w:rsidRPr="00BE22BD">
        <w:rPr>
          <w:rStyle w:val="CharDivNo"/>
        </w:rPr>
        <w:t>Division</w:t>
      </w:r>
      <w:r w:rsidR="00BE22BD" w:rsidRPr="00BE22BD">
        <w:rPr>
          <w:rStyle w:val="CharDivNo"/>
        </w:rPr>
        <w:t> </w:t>
      </w:r>
      <w:r w:rsidRPr="00BE22BD">
        <w:rPr>
          <w:rStyle w:val="CharDivNo"/>
        </w:rPr>
        <w:t>2</w:t>
      </w:r>
      <w:r w:rsidRPr="00BE22BD">
        <w:t>—</w:t>
      </w:r>
      <w:r w:rsidRPr="00BE22BD">
        <w:rPr>
          <w:rStyle w:val="CharDivText"/>
        </w:rPr>
        <w:t>Voluntary discharge of indebtedness</w:t>
      </w:r>
      <w:bookmarkEnd w:id="52"/>
    </w:p>
    <w:p w:rsidR="008701CF" w:rsidRPr="00BE22BD" w:rsidRDefault="008701CF" w:rsidP="00BE22BD">
      <w:pPr>
        <w:pStyle w:val="ActHead5"/>
      </w:pPr>
      <w:bookmarkStart w:id="53" w:name="_Toc438025141"/>
      <w:r w:rsidRPr="00BE22BD">
        <w:rPr>
          <w:rStyle w:val="CharSectno"/>
        </w:rPr>
        <w:t>1061ZVGA</w:t>
      </w:r>
      <w:r w:rsidRPr="00BE22BD">
        <w:t xml:space="preserve">  Voluntary SSL repayments in respect of debts</w:t>
      </w:r>
      <w:bookmarkEnd w:id="53"/>
    </w:p>
    <w:p w:rsidR="008701CF" w:rsidRPr="00BE22BD" w:rsidRDefault="008701CF" w:rsidP="00BE22BD">
      <w:pPr>
        <w:pStyle w:val="subsection"/>
      </w:pPr>
      <w:r w:rsidRPr="00BE22BD">
        <w:tab/>
        <w:t>(1)</w:t>
      </w:r>
      <w:r w:rsidRPr="00BE22BD">
        <w:tab/>
        <w:t>A person may at any time make a payment in respect of a debt that the person owes to the Commonwealth under this Chapter.</w:t>
      </w:r>
    </w:p>
    <w:p w:rsidR="008701CF" w:rsidRPr="00BE22BD" w:rsidRDefault="008701CF" w:rsidP="00BE22BD">
      <w:pPr>
        <w:pStyle w:val="subsection"/>
      </w:pPr>
      <w:r w:rsidRPr="00BE22BD">
        <w:tab/>
        <w:t>(2)</w:t>
      </w:r>
      <w:r w:rsidRPr="00BE22BD">
        <w:tab/>
        <w:t>The payment must be made to the Commissioner.</w:t>
      </w:r>
    </w:p>
    <w:p w:rsidR="008701CF" w:rsidRPr="00BE22BD" w:rsidRDefault="008701CF" w:rsidP="00BE22BD">
      <w:pPr>
        <w:pStyle w:val="ActHead5"/>
      </w:pPr>
      <w:bookmarkStart w:id="54" w:name="_Toc438025142"/>
      <w:r w:rsidRPr="00BE22BD">
        <w:rPr>
          <w:rStyle w:val="CharSectno"/>
        </w:rPr>
        <w:lastRenderedPageBreak/>
        <w:t>1061ZVGB</w:t>
      </w:r>
      <w:r w:rsidRPr="00BE22BD">
        <w:t xml:space="preserve">  Application of voluntary SSL repayments</w:t>
      </w:r>
      <w:bookmarkEnd w:id="54"/>
    </w:p>
    <w:p w:rsidR="008701CF" w:rsidRPr="00BE22BD" w:rsidRDefault="008701CF" w:rsidP="00BE22BD">
      <w:pPr>
        <w:pStyle w:val="subsection"/>
      </w:pPr>
      <w:r w:rsidRPr="00BE22BD">
        <w:tab/>
        <w:t>(1)</w:t>
      </w:r>
      <w:r w:rsidRPr="00BE22BD">
        <w:tab/>
        <w:t>Any money a person pays under this Division to meet the person’s debts to the Commonwealth under this Chapter is to be applied in payment of those debts as the person directs at the time of the payment.</w:t>
      </w:r>
    </w:p>
    <w:p w:rsidR="008701CF" w:rsidRPr="00BE22BD" w:rsidRDefault="008701CF" w:rsidP="00BE22BD">
      <w:pPr>
        <w:pStyle w:val="subsection"/>
      </w:pPr>
      <w:r w:rsidRPr="00BE22BD">
        <w:tab/>
        <w:t>(2)</w:t>
      </w:r>
      <w:r w:rsidRPr="00BE22BD">
        <w:tab/>
        <w:t>If the person has not given any directions, or the directions given do not adequately deal with the matter, any money available is to be applied as follows:</w:t>
      </w:r>
    </w:p>
    <w:p w:rsidR="008701CF" w:rsidRPr="00BE22BD" w:rsidRDefault="008701CF" w:rsidP="00BE22BD">
      <w:pPr>
        <w:pStyle w:val="paragraph"/>
      </w:pPr>
      <w:r w:rsidRPr="00BE22BD">
        <w:tab/>
        <w:t>(a)</w:t>
      </w:r>
      <w:r w:rsidRPr="00BE22BD">
        <w:tab/>
        <w:t>first, in discharge or reduction of any accumulated SSL debt of the person;</w:t>
      </w:r>
    </w:p>
    <w:p w:rsidR="008701CF" w:rsidRPr="00BE22BD" w:rsidRDefault="008701CF" w:rsidP="00BE22BD">
      <w:pPr>
        <w:pStyle w:val="paragraph"/>
      </w:pPr>
      <w:r w:rsidRPr="00BE22BD">
        <w:tab/>
        <w:t>(b)</w:t>
      </w:r>
      <w:r w:rsidRPr="00BE22BD">
        <w:tab/>
        <w:t>second, in discharge or reduction of:</w:t>
      </w:r>
    </w:p>
    <w:p w:rsidR="008701CF" w:rsidRPr="00BE22BD" w:rsidRDefault="008701CF" w:rsidP="00BE22BD">
      <w:pPr>
        <w:pStyle w:val="paragraphsub"/>
      </w:pPr>
      <w:r w:rsidRPr="00BE22BD">
        <w:tab/>
        <w:t>(i)</w:t>
      </w:r>
      <w:r w:rsidRPr="00BE22BD">
        <w:tab/>
        <w:t>any SSL debt of the person; or</w:t>
      </w:r>
    </w:p>
    <w:p w:rsidR="008701CF" w:rsidRPr="00BE22BD" w:rsidRDefault="008701CF" w:rsidP="00BE22BD">
      <w:pPr>
        <w:pStyle w:val="paragraphsub"/>
      </w:pPr>
      <w:r w:rsidRPr="00BE22BD">
        <w:tab/>
        <w:t>(ii)</w:t>
      </w:r>
      <w:r w:rsidRPr="00BE22BD">
        <w:tab/>
        <w:t>if there is more than one such debt, those debts in the order in which they were incurred.</w:t>
      </w:r>
    </w:p>
    <w:p w:rsidR="008701CF" w:rsidRPr="00BE22BD" w:rsidRDefault="008701CF" w:rsidP="00BE22BD">
      <w:pPr>
        <w:pStyle w:val="ActHead5"/>
      </w:pPr>
      <w:bookmarkStart w:id="55" w:name="_Toc438025143"/>
      <w:r w:rsidRPr="00BE22BD">
        <w:rPr>
          <w:rStyle w:val="CharSectno"/>
        </w:rPr>
        <w:t>1061ZVGC</w:t>
      </w:r>
      <w:r w:rsidRPr="00BE22BD">
        <w:t xml:space="preserve">  Refunding of payments</w:t>
      </w:r>
      <w:bookmarkEnd w:id="55"/>
    </w:p>
    <w:p w:rsidR="008701CF" w:rsidRPr="00BE22BD" w:rsidRDefault="008701CF" w:rsidP="00BE22BD">
      <w:pPr>
        <w:pStyle w:val="subsection"/>
      </w:pPr>
      <w:r w:rsidRPr="00BE22BD">
        <w:tab/>
      </w:r>
      <w:r w:rsidRPr="00BE22BD">
        <w:tab/>
        <w:t>If:</w:t>
      </w:r>
    </w:p>
    <w:p w:rsidR="008701CF" w:rsidRPr="00BE22BD" w:rsidRDefault="008701CF" w:rsidP="00BE22BD">
      <w:pPr>
        <w:pStyle w:val="paragraph"/>
      </w:pPr>
      <w:r w:rsidRPr="00BE22BD">
        <w:tab/>
        <w:t>(a)</w:t>
      </w:r>
      <w:r w:rsidRPr="00BE22BD">
        <w:tab/>
        <w:t>a person pays an amount to the Commonwealth under this Division; and</w:t>
      </w:r>
    </w:p>
    <w:p w:rsidR="008701CF" w:rsidRPr="00BE22BD" w:rsidRDefault="008701CF" w:rsidP="00BE22BD">
      <w:pPr>
        <w:pStyle w:val="paragraph"/>
      </w:pPr>
      <w:r w:rsidRPr="00BE22BD">
        <w:tab/>
        <w:t>(b)</w:t>
      </w:r>
      <w:r w:rsidRPr="00BE22BD">
        <w:tab/>
        <w:t>the amount exceeds the sum of:</w:t>
      </w:r>
    </w:p>
    <w:p w:rsidR="008701CF" w:rsidRPr="00BE22BD" w:rsidRDefault="008701CF" w:rsidP="00BE22BD">
      <w:pPr>
        <w:pStyle w:val="paragraphsub"/>
      </w:pPr>
      <w:r w:rsidRPr="00BE22BD">
        <w:tab/>
        <w:t>(i)</w:t>
      </w:r>
      <w:r w:rsidRPr="00BE22BD">
        <w:tab/>
        <w:t>the amount required to discharge the total debt that the person owed to the Commonwealth under this Chapter; and</w:t>
      </w:r>
    </w:p>
    <w:p w:rsidR="008701CF" w:rsidRPr="00BE22BD" w:rsidRDefault="008701CF" w:rsidP="00BE22BD">
      <w:pPr>
        <w:pStyle w:val="paragraphsub"/>
      </w:pPr>
      <w:r w:rsidRPr="00BE22BD">
        <w:tab/>
        <w:t>(ii)</w:t>
      </w:r>
      <w:r w:rsidRPr="00BE22BD">
        <w:tab/>
        <w:t>the total amount of the person’s primary tax debts (within the meaning of Part</w:t>
      </w:r>
      <w:r w:rsidR="00BE22BD" w:rsidRPr="00BE22BD">
        <w:t> </w:t>
      </w:r>
      <w:r w:rsidRPr="00BE22BD">
        <w:t xml:space="preserve">IIB of the </w:t>
      </w:r>
      <w:r w:rsidRPr="00BE22BD">
        <w:rPr>
          <w:i/>
        </w:rPr>
        <w:t>Taxation Administration Act 1953</w:t>
      </w:r>
      <w:r w:rsidRPr="00BE22BD">
        <w:t>);</w:t>
      </w:r>
    </w:p>
    <w:p w:rsidR="008701CF" w:rsidRPr="00BE22BD" w:rsidRDefault="008701CF" w:rsidP="00BE22BD">
      <w:pPr>
        <w:pStyle w:val="subsection2"/>
      </w:pPr>
      <w:r w:rsidRPr="00BE22BD">
        <w:t>the Commonwealth must refund to the person an amount equal to that excess.</w:t>
      </w:r>
    </w:p>
    <w:p w:rsidR="008701CF" w:rsidRPr="00BE22BD" w:rsidRDefault="008701CF" w:rsidP="00BE22BD">
      <w:pPr>
        <w:pStyle w:val="ActHead3"/>
      </w:pPr>
      <w:bookmarkStart w:id="56" w:name="_Toc438025144"/>
      <w:r w:rsidRPr="00BE22BD">
        <w:rPr>
          <w:rStyle w:val="CharDivNo"/>
        </w:rPr>
        <w:t>Division</w:t>
      </w:r>
      <w:r w:rsidR="00BE22BD" w:rsidRPr="00BE22BD">
        <w:rPr>
          <w:rStyle w:val="CharDivNo"/>
        </w:rPr>
        <w:t> </w:t>
      </w:r>
      <w:r w:rsidRPr="00BE22BD">
        <w:rPr>
          <w:rStyle w:val="CharDivNo"/>
        </w:rPr>
        <w:t>3</w:t>
      </w:r>
      <w:r w:rsidRPr="00BE22BD">
        <w:t>—</w:t>
      </w:r>
      <w:r w:rsidRPr="00BE22BD">
        <w:rPr>
          <w:rStyle w:val="CharDivText"/>
        </w:rPr>
        <w:t>Compulsory discharge of indebtedness</w:t>
      </w:r>
      <w:bookmarkEnd w:id="56"/>
    </w:p>
    <w:p w:rsidR="008701CF" w:rsidRPr="00BE22BD" w:rsidRDefault="008701CF" w:rsidP="00BE22BD">
      <w:pPr>
        <w:pStyle w:val="ActHead4"/>
      </w:pPr>
      <w:bookmarkStart w:id="57" w:name="_Toc438025145"/>
      <w:r w:rsidRPr="00BE22BD">
        <w:rPr>
          <w:rStyle w:val="CharSubdNo"/>
        </w:rPr>
        <w:t>Subdivision A</w:t>
      </w:r>
      <w:r w:rsidRPr="00BE22BD">
        <w:t>—</w:t>
      </w:r>
      <w:r w:rsidRPr="00BE22BD">
        <w:rPr>
          <w:rStyle w:val="CharSubdText"/>
        </w:rPr>
        <w:t>Liability to repay amounts</w:t>
      </w:r>
      <w:bookmarkEnd w:id="57"/>
    </w:p>
    <w:p w:rsidR="008701CF" w:rsidRPr="00BE22BD" w:rsidRDefault="008701CF" w:rsidP="00BE22BD">
      <w:pPr>
        <w:pStyle w:val="ActHead5"/>
      </w:pPr>
      <w:bookmarkStart w:id="58" w:name="_Toc438025146"/>
      <w:r w:rsidRPr="00BE22BD">
        <w:rPr>
          <w:rStyle w:val="CharSectno"/>
        </w:rPr>
        <w:t>1061ZVHA</w:t>
      </w:r>
      <w:r w:rsidRPr="00BE22BD">
        <w:t xml:space="preserve">  Liability to repay amounts</w:t>
      </w:r>
      <w:bookmarkEnd w:id="58"/>
    </w:p>
    <w:p w:rsidR="008701CF" w:rsidRPr="00BE22BD" w:rsidRDefault="008701CF" w:rsidP="00BE22BD">
      <w:pPr>
        <w:pStyle w:val="subsection"/>
      </w:pPr>
      <w:r w:rsidRPr="00BE22BD">
        <w:tab/>
        <w:t>(1)</w:t>
      </w:r>
      <w:r w:rsidRPr="00BE22BD">
        <w:tab/>
        <w:t>If:</w:t>
      </w:r>
    </w:p>
    <w:p w:rsidR="008701CF" w:rsidRPr="00BE22BD" w:rsidRDefault="008701CF" w:rsidP="00BE22BD">
      <w:pPr>
        <w:pStyle w:val="paragraph"/>
      </w:pPr>
      <w:r w:rsidRPr="00BE22BD">
        <w:lastRenderedPageBreak/>
        <w:tab/>
        <w:t>(a)</w:t>
      </w:r>
      <w:r w:rsidRPr="00BE22BD">
        <w:tab/>
        <w:t>a person’s HELP repayment income for an income year exceeds the minimum HELP repayment income for the income year; and</w:t>
      </w:r>
    </w:p>
    <w:p w:rsidR="008701CF" w:rsidRPr="00BE22BD" w:rsidRDefault="008701CF" w:rsidP="00BE22BD">
      <w:pPr>
        <w:pStyle w:val="paragraph"/>
      </w:pPr>
      <w:r w:rsidRPr="00BE22BD">
        <w:tab/>
        <w:t>(b)</w:t>
      </w:r>
      <w:r w:rsidRPr="00BE22BD">
        <w:tab/>
        <w:t>on 1</w:t>
      </w:r>
      <w:r w:rsidR="00BE22BD" w:rsidRPr="00BE22BD">
        <w:t> </w:t>
      </w:r>
      <w:r w:rsidRPr="00BE22BD">
        <w:t>June immediately preceding the making of an assessment in respect of the person’s income of that income year, the person had an accumulated SSL debt;</w:t>
      </w:r>
    </w:p>
    <w:p w:rsidR="008701CF" w:rsidRPr="00BE22BD" w:rsidRDefault="008701CF" w:rsidP="00BE22BD">
      <w:pPr>
        <w:pStyle w:val="subsection2"/>
      </w:pPr>
      <w:r w:rsidRPr="00BE22BD">
        <w:t>the person is liable to pay to the Commonwealth, in accordance with this Division, so much of the person’s repayable SSL debt for the income year as does not exceed the amount worked out by the formula:</w:t>
      </w:r>
    </w:p>
    <w:p w:rsidR="008701CF" w:rsidRPr="00BE22BD" w:rsidRDefault="00407E2E" w:rsidP="00BE22BD">
      <w:pPr>
        <w:pStyle w:val="subsection2"/>
      </w:pPr>
      <w:bookmarkStart w:id="59" w:name="BKCheck15B_3"/>
      <w:bookmarkEnd w:id="59"/>
      <w:r>
        <w:rPr>
          <w:position w:val="-10"/>
        </w:rPr>
        <w:pict>
          <v:shape id="_x0000_i1028" type="#_x0000_t75" alt="Formula" style="width:279.75pt;height:19.5pt">
            <v:imagedata r:id="rId21" o:title=""/>
          </v:shape>
        </w:pict>
      </w:r>
    </w:p>
    <w:p w:rsidR="008701CF" w:rsidRPr="00BE22BD" w:rsidRDefault="008701CF" w:rsidP="00BE22BD">
      <w:pPr>
        <w:pStyle w:val="subsection2"/>
      </w:pPr>
      <w:r w:rsidRPr="00BE22BD">
        <w:t>where:</w:t>
      </w:r>
    </w:p>
    <w:p w:rsidR="008701CF" w:rsidRPr="00BE22BD" w:rsidRDefault="008701CF" w:rsidP="00BE22BD">
      <w:pPr>
        <w:pStyle w:val="Definition"/>
      </w:pPr>
      <w:r w:rsidRPr="00BE22BD">
        <w:rPr>
          <w:b/>
          <w:i/>
        </w:rPr>
        <w:t>applicable percentage of HELP repayment income</w:t>
      </w:r>
      <w:r w:rsidRPr="00BE22BD">
        <w:t xml:space="preserve"> means the amount that is the percentage of the person’s HELP repayment income applicable under the table in section</w:t>
      </w:r>
      <w:r w:rsidR="00BE22BD" w:rsidRPr="00BE22BD">
        <w:t> </w:t>
      </w:r>
      <w:r w:rsidRPr="00BE22BD">
        <w:t>154</w:t>
      </w:r>
      <w:r w:rsidR="000B7094">
        <w:noBreakHyphen/>
      </w:r>
      <w:r w:rsidRPr="00BE22BD">
        <w:t xml:space="preserve">20 of the </w:t>
      </w:r>
      <w:r w:rsidRPr="00BE22BD">
        <w:rPr>
          <w:i/>
        </w:rPr>
        <w:t>Higher Education Support Act 2003</w:t>
      </w:r>
      <w:r w:rsidRPr="00BE22BD">
        <w:t>.</w:t>
      </w:r>
    </w:p>
    <w:p w:rsidR="008701CF" w:rsidRPr="00BE22BD" w:rsidRDefault="008701CF" w:rsidP="00BE22BD">
      <w:pPr>
        <w:pStyle w:val="Definition"/>
      </w:pPr>
      <w:r w:rsidRPr="00BE22BD">
        <w:rPr>
          <w:b/>
          <w:i/>
        </w:rPr>
        <w:t>HELP liability</w:t>
      </w:r>
      <w:r w:rsidRPr="00BE22BD">
        <w:t xml:space="preserve"> means any amount the person is liable to pay under section</w:t>
      </w:r>
      <w:r w:rsidR="00BE22BD" w:rsidRPr="00BE22BD">
        <w:t> </w:t>
      </w:r>
      <w:r w:rsidRPr="00BE22BD">
        <w:t>154</w:t>
      </w:r>
      <w:r w:rsidR="000B7094">
        <w:noBreakHyphen/>
      </w:r>
      <w:r w:rsidRPr="00BE22BD">
        <w:t xml:space="preserve">1 of the </w:t>
      </w:r>
      <w:r w:rsidRPr="00BE22BD">
        <w:rPr>
          <w:i/>
        </w:rPr>
        <w:t>Higher Education Support Act 2003</w:t>
      </w:r>
      <w:r w:rsidRPr="00BE22BD">
        <w:t xml:space="preserve"> for the income year in respect of an accumulated HELP debt.</w:t>
      </w:r>
    </w:p>
    <w:p w:rsidR="008701CF" w:rsidRPr="00BE22BD" w:rsidRDefault="008701CF" w:rsidP="00BE22BD">
      <w:pPr>
        <w:pStyle w:val="subsection"/>
      </w:pPr>
      <w:r w:rsidRPr="00BE22BD">
        <w:tab/>
        <w:t>(2)</w:t>
      </w:r>
      <w:r w:rsidRPr="00BE22BD">
        <w:tab/>
        <w:t xml:space="preserve">A person is not liable under this section to pay an amount for an income year if the amount worked out under </w:t>
      </w:r>
      <w:r w:rsidR="00BE22BD" w:rsidRPr="00BE22BD">
        <w:t>subsection (</w:t>
      </w:r>
      <w:r w:rsidRPr="00BE22BD">
        <w:t>1) is zero or less.</w:t>
      </w:r>
    </w:p>
    <w:p w:rsidR="008701CF" w:rsidRPr="00BE22BD" w:rsidRDefault="008701CF" w:rsidP="00BE22BD">
      <w:pPr>
        <w:pStyle w:val="subsection"/>
      </w:pPr>
      <w:r w:rsidRPr="00BE22BD">
        <w:tab/>
        <w:t>(3)</w:t>
      </w:r>
      <w:r w:rsidRPr="00BE22BD">
        <w:tab/>
        <w:t>A person is not liable under this section to pay an amount for an income year if, under section</w:t>
      </w:r>
      <w:r w:rsidR="00BE22BD" w:rsidRPr="00BE22BD">
        <w:t> </w:t>
      </w:r>
      <w:r w:rsidRPr="00BE22BD">
        <w:t xml:space="preserve">8 of the </w:t>
      </w:r>
      <w:r w:rsidRPr="00BE22BD">
        <w:rPr>
          <w:i/>
        </w:rPr>
        <w:t>Medicare Levy Act 1986</w:t>
      </w:r>
      <w:r w:rsidRPr="00BE22BD">
        <w:t>:</w:t>
      </w:r>
    </w:p>
    <w:p w:rsidR="008701CF" w:rsidRPr="00BE22BD" w:rsidRDefault="008701CF" w:rsidP="00BE22BD">
      <w:pPr>
        <w:pStyle w:val="paragraph"/>
      </w:pPr>
      <w:r w:rsidRPr="00BE22BD">
        <w:tab/>
        <w:t>(a)</w:t>
      </w:r>
      <w:r w:rsidRPr="00BE22BD">
        <w:tab/>
        <w:t>no Medicare levy is payable by the person on the person’s taxable income for the income year; or</w:t>
      </w:r>
    </w:p>
    <w:p w:rsidR="008701CF" w:rsidRPr="00BE22BD" w:rsidRDefault="008701CF" w:rsidP="00BE22BD">
      <w:pPr>
        <w:pStyle w:val="paragraph"/>
      </w:pPr>
      <w:r w:rsidRPr="00BE22BD">
        <w:tab/>
        <w:t>(b)</w:t>
      </w:r>
      <w:r w:rsidRPr="00BE22BD">
        <w:tab/>
        <w:t>the amount of the Medicare levy payable by the person on the person’s taxable income for the income year is reduced.</w:t>
      </w:r>
    </w:p>
    <w:p w:rsidR="008701CF" w:rsidRPr="00BE22BD" w:rsidRDefault="008701CF" w:rsidP="00BE22BD">
      <w:pPr>
        <w:pStyle w:val="ActHead5"/>
      </w:pPr>
      <w:bookmarkStart w:id="60" w:name="_Toc438025147"/>
      <w:r w:rsidRPr="00BE22BD">
        <w:rPr>
          <w:rStyle w:val="CharSectno"/>
        </w:rPr>
        <w:t>1061ZVHB</w:t>
      </w:r>
      <w:r w:rsidRPr="00BE22BD">
        <w:t xml:space="preserve">  Repayable SSL debt for an income year</w:t>
      </w:r>
      <w:bookmarkEnd w:id="60"/>
    </w:p>
    <w:p w:rsidR="008701CF" w:rsidRPr="00BE22BD" w:rsidRDefault="008701CF" w:rsidP="00BE22BD">
      <w:pPr>
        <w:pStyle w:val="subsection"/>
        <w:keepNext/>
        <w:keepLines/>
      </w:pPr>
      <w:r w:rsidRPr="00BE22BD">
        <w:tab/>
        <w:t>(1)</w:t>
      </w:r>
      <w:r w:rsidRPr="00BE22BD">
        <w:tab/>
        <w:t xml:space="preserve">A person’s </w:t>
      </w:r>
      <w:r w:rsidRPr="00BE22BD">
        <w:rPr>
          <w:b/>
          <w:i/>
        </w:rPr>
        <w:t>repayable SSL debt</w:t>
      </w:r>
      <w:r w:rsidRPr="00BE22BD">
        <w:t xml:space="preserve"> for an income year is:</w:t>
      </w:r>
    </w:p>
    <w:p w:rsidR="008701CF" w:rsidRPr="00BE22BD" w:rsidRDefault="008701CF" w:rsidP="00BE22BD">
      <w:pPr>
        <w:pStyle w:val="paragraph"/>
      </w:pPr>
      <w:r w:rsidRPr="00BE22BD">
        <w:tab/>
        <w:t>(a)</w:t>
      </w:r>
      <w:r w:rsidRPr="00BE22BD">
        <w:tab/>
        <w:t>the person’s accumulated SSL debt referred to in paragraph</w:t>
      </w:r>
      <w:r w:rsidR="00BE22BD" w:rsidRPr="00BE22BD">
        <w:t> </w:t>
      </w:r>
      <w:r w:rsidRPr="00BE22BD">
        <w:t>1061ZVHA(1)(b) in relation to that income year; or</w:t>
      </w:r>
    </w:p>
    <w:p w:rsidR="008701CF" w:rsidRPr="00BE22BD" w:rsidRDefault="008701CF" w:rsidP="00BE22BD">
      <w:pPr>
        <w:pStyle w:val="paragraph"/>
      </w:pPr>
      <w:r w:rsidRPr="00BE22BD">
        <w:tab/>
        <w:t>(b)</w:t>
      </w:r>
      <w:r w:rsidRPr="00BE22BD">
        <w:tab/>
        <w:t>if one or more amounts:</w:t>
      </w:r>
    </w:p>
    <w:p w:rsidR="008701CF" w:rsidRPr="00BE22BD" w:rsidRDefault="008701CF" w:rsidP="00BE22BD">
      <w:pPr>
        <w:pStyle w:val="paragraphsub"/>
      </w:pPr>
      <w:r w:rsidRPr="00BE22BD">
        <w:tab/>
        <w:t>(i)</w:t>
      </w:r>
      <w:r w:rsidRPr="00BE22BD">
        <w:tab/>
        <w:t>have been paid in reduction of that debt; or</w:t>
      </w:r>
    </w:p>
    <w:p w:rsidR="008701CF" w:rsidRPr="00BE22BD" w:rsidRDefault="008701CF" w:rsidP="00BE22BD">
      <w:pPr>
        <w:pStyle w:val="paragraphsub"/>
        <w:keepNext/>
        <w:keepLines/>
      </w:pPr>
      <w:r w:rsidRPr="00BE22BD">
        <w:lastRenderedPageBreak/>
        <w:tab/>
        <w:t>(ii)</w:t>
      </w:r>
      <w:r w:rsidRPr="00BE22BD">
        <w:tab/>
        <w:t>have been assessed under section</w:t>
      </w:r>
      <w:r w:rsidR="00BE22BD" w:rsidRPr="00BE22BD">
        <w:t> </w:t>
      </w:r>
      <w:r w:rsidRPr="00BE22BD">
        <w:t>1061ZVHC to be payable in respect of that debt;</w:t>
      </w:r>
    </w:p>
    <w:p w:rsidR="008701CF" w:rsidRPr="00BE22BD" w:rsidRDefault="008701CF" w:rsidP="00BE22BD">
      <w:pPr>
        <w:pStyle w:val="paragraph"/>
      </w:pPr>
      <w:r w:rsidRPr="00BE22BD">
        <w:tab/>
      </w:r>
      <w:r w:rsidRPr="00BE22BD">
        <w:tab/>
        <w:t xml:space="preserve">the amount (if any) remaining after deducting from that debt any amounts referred to in </w:t>
      </w:r>
      <w:r w:rsidR="00BE22BD" w:rsidRPr="00BE22BD">
        <w:t>subparagraph (</w:t>
      </w:r>
      <w:r w:rsidRPr="00BE22BD">
        <w:t>i) or (ii).</w:t>
      </w:r>
    </w:p>
    <w:p w:rsidR="008701CF" w:rsidRPr="00BE22BD" w:rsidRDefault="008701CF" w:rsidP="00BE22BD">
      <w:pPr>
        <w:pStyle w:val="subsection"/>
      </w:pPr>
      <w:r w:rsidRPr="00BE22BD">
        <w:tab/>
        <w:t>(2)</w:t>
      </w:r>
      <w:r w:rsidRPr="00BE22BD">
        <w:tab/>
        <w:t xml:space="preserve">A reference in </w:t>
      </w:r>
      <w:r w:rsidR="00BE22BD" w:rsidRPr="00BE22BD">
        <w:t>paragraph (</w:t>
      </w:r>
      <w:r w:rsidRPr="00BE22BD">
        <w:t>1)(b) of this section to an amount assessed to be payable is, if the amount has been increased or reduced by an amendment of the relevant assessment, a reference to the increased amount or the reduced amount.</w:t>
      </w:r>
    </w:p>
    <w:p w:rsidR="008701CF" w:rsidRPr="00BE22BD" w:rsidRDefault="008701CF" w:rsidP="00BE22BD">
      <w:pPr>
        <w:pStyle w:val="ActHead4"/>
      </w:pPr>
      <w:bookmarkStart w:id="61" w:name="_Toc438025148"/>
      <w:r w:rsidRPr="00BE22BD">
        <w:rPr>
          <w:rStyle w:val="CharSubdNo"/>
        </w:rPr>
        <w:t>Subdivision B</w:t>
      </w:r>
      <w:r w:rsidRPr="00BE22BD">
        <w:t>—</w:t>
      </w:r>
      <w:r w:rsidRPr="00BE22BD">
        <w:rPr>
          <w:rStyle w:val="CharSubdText"/>
        </w:rPr>
        <w:t>Assessments</w:t>
      </w:r>
      <w:bookmarkEnd w:id="61"/>
    </w:p>
    <w:p w:rsidR="008701CF" w:rsidRPr="00BE22BD" w:rsidRDefault="008701CF" w:rsidP="00BE22BD">
      <w:pPr>
        <w:pStyle w:val="ActHead5"/>
      </w:pPr>
      <w:bookmarkStart w:id="62" w:name="_Toc438025149"/>
      <w:r w:rsidRPr="00BE22BD">
        <w:rPr>
          <w:rStyle w:val="CharSectno"/>
        </w:rPr>
        <w:t>1061ZVHC</w:t>
      </w:r>
      <w:r w:rsidRPr="00BE22BD">
        <w:t xml:space="preserve">  Commissioner may make assessments</w:t>
      </w:r>
      <w:bookmarkEnd w:id="62"/>
    </w:p>
    <w:p w:rsidR="008701CF" w:rsidRPr="00BE22BD" w:rsidRDefault="008701CF" w:rsidP="00BE22BD">
      <w:pPr>
        <w:pStyle w:val="subsection"/>
      </w:pPr>
      <w:r w:rsidRPr="00BE22BD">
        <w:tab/>
      </w:r>
      <w:r w:rsidRPr="00BE22BD">
        <w:tab/>
        <w:t>The Commissioner may, from any information in the Commissioner’s possession, whether from a return or otherwise, make an assessment of:</w:t>
      </w:r>
    </w:p>
    <w:p w:rsidR="008701CF" w:rsidRPr="00BE22BD" w:rsidRDefault="008701CF" w:rsidP="00BE22BD">
      <w:pPr>
        <w:pStyle w:val="paragraph"/>
      </w:pPr>
      <w:r w:rsidRPr="00BE22BD">
        <w:tab/>
        <w:t>(a)</w:t>
      </w:r>
      <w:r w:rsidRPr="00BE22BD">
        <w:tab/>
        <w:t>the person’s accumulated SSL debt on 1</w:t>
      </w:r>
      <w:r w:rsidR="00BE22BD" w:rsidRPr="00BE22BD">
        <w:t> </w:t>
      </w:r>
      <w:r w:rsidRPr="00BE22BD">
        <w:t>June immediately before the making of the assessment; and</w:t>
      </w:r>
    </w:p>
    <w:p w:rsidR="008701CF" w:rsidRPr="00BE22BD" w:rsidRDefault="008701CF" w:rsidP="00BE22BD">
      <w:pPr>
        <w:pStyle w:val="paragraph"/>
      </w:pPr>
      <w:r w:rsidRPr="00BE22BD">
        <w:tab/>
        <w:t>(b)</w:t>
      </w:r>
      <w:r w:rsidRPr="00BE22BD">
        <w:tab/>
        <w:t>the amount required to be paid in respect of the person’s repayable SSL debt under section</w:t>
      </w:r>
      <w:r w:rsidR="00BE22BD" w:rsidRPr="00BE22BD">
        <w:t> </w:t>
      </w:r>
      <w:r w:rsidRPr="00BE22BD">
        <w:t>1061ZVHA.</w:t>
      </w:r>
    </w:p>
    <w:p w:rsidR="008701CF" w:rsidRPr="00BE22BD" w:rsidRDefault="008701CF" w:rsidP="00BE22BD">
      <w:pPr>
        <w:pStyle w:val="ActHead5"/>
      </w:pPr>
      <w:bookmarkStart w:id="63" w:name="_Toc438025150"/>
      <w:r w:rsidRPr="00BE22BD">
        <w:rPr>
          <w:rStyle w:val="CharSectno"/>
        </w:rPr>
        <w:t>1061ZVHD</w:t>
      </w:r>
      <w:r w:rsidRPr="00BE22BD">
        <w:t xml:space="preserve">  Notification of notices of assessment of tax</w:t>
      </w:r>
      <w:bookmarkEnd w:id="63"/>
    </w:p>
    <w:p w:rsidR="008701CF" w:rsidRPr="00BE22BD" w:rsidRDefault="008701CF" w:rsidP="00BE22BD">
      <w:pPr>
        <w:pStyle w:val="subsection"/>
        <w:keepNext/>
      </w:pPr>
      <w:r w:rsidRPr="00BE22BD">
        <w:tab/>
      </w:r>
      <w:r w:rsidRPr="00BE22BD">
        <w:tab/>
        <w:t>If:</w:t>
      </w:r>
    </w:p>
    <w:p w:rsidR="008701CF" w:rsidRPr="00BE22BD" w:rsidRDefault="008701CF" w:rsidP="00BE22BD">
      <w:pPr>
        <w:pStyle w:val="paragraph"/>
      </w:pPr>
      <w:r w:rsidRPr="00BE22BD">
        <w:tab/>
        <w:t>(a)</w:t>
      </w:r>
      <w:r w:rsidRPr="00BE22BD">
        <w:tab/>
        <w:t>the Commissioner is required to serve on a person a notice of assessment in respect of the person’s income of an income year under section</w:t>
      </w:r>
      <w:r w:rsidR="00BE22BD" w:rsidRPr="00BE22BD">
        <w:t> </w:t>
      </w:r>
      <w:r w:rsidRPr="00BE22BD">
        <w:t xml:space="preserve">174 of the </w:t>
      </w:r>
      <w:r w:rsidRPr="00BE22BD">
        <w:rPr>
          <w:i/>
        </w:rPr>
        <w:t>Income Tax Assessment Act 1936</w:t>
      </w:r>
      <w:r w:rsidRPr="00BE22BD">
        <w:t>; and</w:t>
      </w:r>
    </w:p>
    <w:p w:rsidR="008701CF" w:rsidRPr="00BE22BD" w:rsidRDefault="008701CF" w:rsidP="00BE22BD">
      <w:pPr>
        <w:pStyle w:val="paragraph"/>
      </w:pPr>
      <w:r w:rsidRPr="00BE22BD">
        <w:tab/>
        <w:t>(b)</w:t>
      </w:r>
      <w:r w:rsidRPr="00BE22BD">
        <w:tab/>
        <w:t>the Commissioner has made, in respect of the person, an assessment under paragraph</w:t>
      </w:r>
      <w:r w:rsidR="00BE22BD" w:rsidRPr="00BE22BD">
        <w:t> </w:t>
      </w:r>
      <w:r w:rsidRPr="00BE22BD">
        <w:t>1061ZVHC(b) of this Act of the amounts referred to in that paragraph; and</w:t>
      </w:r>
    </w:p>
    <w:p w:rsidR="008701CF" w:rsidRPr="00BE22BD" w:rsidRDefault="008701CF" w:rsidP="00BE22BD">
      <w:pPr>
        <w:pStyle w:val="paragraph"/>
      </w:pPr>
      <w:r w:rsidRPr="00BE22BD">
        <w:tab/>
        <w:t>(c)</w:t>
      </w:r>
      <w:r w:rsidRPr="00BE22BD">
        <w:tab/>
        <w:t>notice of the assessment under that paragraph has not been served on the person;</w:t>
      </w:r>
    </w:p>
    <w:p w:rsidR="008701CF" w:rsidRPr="00BE22BD" w:rsidRDefault="008701CF" w:rsidP="00BE22BD">
      <w:pPr>
        <w:pStyle w:val="subsection2"/>
      </w:pPr>
      <w:r w:rsidRPr="00BE22BD">
        <w:t xml:space="preserve">notice of the assessment under that paragraph may be served by specifying the amounts concerned in the notice referred to in </w:t>
      </w:r>
      <w:r w:rsidR="00BE22BD" w:rsidRPr="00BE22BD">
        <w:t>paragraph (</w:t>
      </w:r>
      <w:r w:rsidRPr="00BE22BD">
        <w:t>a).</w:t>
      </w:r>
    </w:p>
    <w:p w:rsidR="008701CF" w:rsidRPr="00BE22BD" w:rsidRDefault="008701CF" w:rsidP="00BE22BD">
      <w:pPr>
        <w:pStyle w:val="ActHead5"/>
      </w:pPr>
      <w:bookmarkStart w:id="64" w:name="_Toc438025151"/>
      <w:r w:rsidRPr="00BE22BD">
        <w:rPr>
          <w:rStyle w:val="CharSectno"/>
        </w:rPr>
        <w:lastRenderedPageBreak/>
        <w:t>1061ZVHE</w:t>
      </w:r>
      <w:r w:rsidRPr="00BE22BD">
        <w:t xml:space="preserve">  Commissioner may defer making assessments</w:t>
      </w:r>
      <w:bookmarkEnd w:id="64"/>
    </w:p>
    <w:p w:rsidR="008701CF" w:rsidRPr="00BE22BD" w:rsidRDefault="008701CF" w:rsidP="00BE22BD">
      <w:pPr>
        <w:pStyle w:val="subsection"/>
      </w:pPr>
      <w:r w:rsidRPr="00BE22BD">
        <w:tab/>
        <w:t>(1)</w:t>
      </w:r>
      <w:r w:rsidRPr="00BE22BD">
        <w:tab/>
        <w:t>A person may apply in the approved form to the Commissioner for deferral of the making of an assessment in respect of the person under section</w:t>
      </w:r>
      <w:r w:rsidR="00BE22BD" w:rsidRPr="00BE22BD">
        <w:t> </w:t>
      </w:r>
      <w:r w:rsidRPr="00BE22BD">
        <w:t>1061ZVHC.</w:t>
      </w:r>
    </w:p>
    <w:p w:rsidR="008701CF" w:rsidRPr="00BE22BD" w:rsidRDefault="008701CF" w:rsidP="00BE22BD">
      <w:pPr>
        <w:pStyle w:val="subsection"/>
      </w:pPr>
      <w:r w:rsidRPr="00BE22BD">
        <w:tab/>
        <w:t>(2)</w:t>
      </w:r>
      <w:r w:rsidRPr="00BE22BD">
        <w:tab/>
        <w:t>The application must specify:</w:t>
      </w:r>
    </w:p>
    <w:p w:rsidR="008701CF" w:rsidRPr="00BE22BD" w:rsidRDefault="008701CF" w:rsidP="00BE22BD">
      <w:pPr>
        <w:pStyle w:val="paragraph"/>
      </w:pPr>
      <w:r w:rsidRPr="00BE22BD">
        <w:tab/>
        <w:t>(a)</w:t>
      </w:r>
      <w:r w:rsidRPr="00BE22BD">
        <w:tab/>
        <w:t>the income year for which the deferral is being sought; and</w:t>
      </w:r>
    </w:p>
    <w:p w:rsidR="008701CF" w:rsidRPr="00BE22BD" w:rsidRDefault="008701CF" w:rsidP="00BE22BD">
      <w:pPr>
        <w:pStyle w:val="paragraph"/>
      </w:pPr>
      <w:r w:rsidRPr="00BE22BD">
        <w:tab/>
        <w:t>(b)</w:t>
      </w:r>
      <w:r w:rsidRPr="00BE22BD">
        <w:tab/>
        <w:t>the reasons for seeking the deferral.</w:t>
      </w:r>
    </w:p>
    <w:p w:rsidR="008701CF" w:rsidRPr="00BE22BD" w:rsidRDefault="008701CF" w:rsidP="00BE22BD">
      <w:pPr>
        <w:pStyle w:val="subsection"/>
      </w:pPr>
      <w:r w:rsidRPr="00BE22BD">
        <w:tab/>
        <w:t>(3)</w:t>
      </w:r>
      <w:r w:rsidRPr="00BE22BD">
        <w:tab/>
        <w:t>The income year specified in the application must be:</w:t>
      </w:r>
    </w:p>
    <w:p w:rsidR="008701CF" w:rsidRPr="00BE22BD" w:rsidRDefault="008701CF" w:rsidP="00BE22BD">
      <w:pPr>
        <w:pStyle w:val="paragraph"/>
      </w:pPr>
      <w:r w:rsidRPr="00BE22BD">
        <w:tab/>
        <w:t>(a)</w:t>
      </w:r>
      <w:r w:rsidRPr="00BE22BD">
        <w:tab/>
        <w:t>the income year in which the person makes the application; or</w:t>
      </w:r>
    </w:p>
    <w:p w:rsidR="008701CF" w:rsidRPr="00BE22BD" w:rsidRDefault="008701CF" w:rsidP="00BE22BD">
      <w:pPr>
        <w:pStyle w:val="paragraph"/>
      </w:pPr>
      <w:r w:rsidRPr="00BE22BD">
        <w:tab/>
        <w:t>(b)</w:t>
      </w:r>
      <w:r w:rsidRPr="00BE22BD">
        <w:tab/>
        <w:t>the immediately preceding income year; or</w:t>
      </w:r>
    </w:p>
    <w:p w:rsidR="008701CF" w:rsidRPr="00BE22BD" w:rsidRDefault="008701CF" w:rsidP="00BE22BD">
      <w:pPr>
        <w:pStyle w:val="paragraph"/>
      </w:pPr>
      <w:r w:rsidRPr="00BE22BD">
        <w:tab/>
        <w:t>(c)</w:t>
      </w:r>
      <w:r w:rsidRPr="00BE22BD">
        <w:tab/>
        <w:t>the immediately succeeding income year.</w:t>
      </w:r>
    </w:p>
    <w:p w:rsidR="008701CF" w:rsidRPr="00BE22BD" w:rsidRDefault="008701CF" w:rsidP="00BE22BD">
      <w:pPr>
        <w:pStyle w:val="subsection"/>
      </w:pPr>
      <w:r w:rsidRPr="00BE22BD">
        <w:tab/>
        <w:t>(4)</w:t>
      </w:r>
      <w:r w:rsidRPr="00BE22BD">
        <w:tab/>
        <w:t>The Commissioner may, on application by a person under this section, defer making an assessment in respect of the person under section</w:t>
      </w:r>
      <w:r w:rsidR="00BE22BD" w:rsidRPr="00BE22BD">
        <w:t> </w:t>
      </w:r>
      <w:r w:rsidRPr="00BE22BD">
        <w:t>1061ZVHC if the Commissioner is of the opinion that:</w:t>
      </w:r>
    </w:p>
    <w:p w:rsidR="008701CF" w:rsidRPr="00BE22BD" w:rsidRDefault="008701CF" w:rsidP="00BE22BD">
      <w:pPr>
        <w:pStyle w:val="paragraph"/>
      </w:pPr>
      <w:r w:rsidRPr="00BE22BD">
        <w:tab/>
        <w:t>(a)</w:t>
      </w:r>
      <w:r w:rsidRPr="00BE22BD">
        <w:tab/>
        <w:t>if the assessment were made, payment of the assessed amount would cause serious hardship to the person; or</w:t>
      </w:r>
    </w:p>
    <w:p w:rsidR="008701CF" w:rsidRPr="00BE22BD" w:rsidRDefault="008701CF" w:rsidP="00BE22BD">
      <w:pPr>
        <w:pStyle w:val="paragraph"/>
      </w:pPr>
      <w:r w:rsidRPr="00BE22BD">
        <w:tab/>
        <w:t>(b)</w:t>
      </w:r>
      <w:r w:rsidRPr="00BE22BD">
        <w:tab/>
        <w:t>there are other special reasons that make it fair and reasonable to defer making the assessment.</w:t>
      </w:r>
    </w:p>
    <w:p w:rsidR="008701CF" w:rsidRPr="00BE22BD" w:rsidRDefault="008701CF" w:rsidP="00BE22BD">
      <w:pPr>
        <w:pStyle w:val="subsection"/>
      </w:pPr>
      <w:r w:rsidRPr="00BE22BD">
        <w:tab/>
        <w:t>(5)</w:t>
      </w:r>
      <w:r w:rsidRPr="00BE22BD">
        <w:tab/>
        <w:t>The Commissioner may defer making the assessment for any period that he or she thinks appropriate.</w:t>
      </w:r>
    </w:p>
    <w:p w:rsidR="008701CF" w:rsidRPr="00BE22BD" w:rsidRDefault="008701CF" w:rsidP="00BE22BD">
      <w:pPr>
        <w:pStyle w:val="subsection"/>
      </w:pPr>
      <w:r w:rsidRPr="00BE22BD">
        <w:tab/>
        <w:t>(6)</w:t>
      </w:r>
      <w:r w:rsidRPr="00BE22BD">
        <w:tab/>
        <w:t>The Commissioner must, as soon as practicable after an application is made under this section:</w:t>
      </w:r>
    </w:p>
    <w:p w:rsidR="008701CF" w:rsidRPr="00BE22BD" w:rsidRDefault="008701CF" w:rsidP="00BE22BD">
      <w:pPr>
        <w:pStyle w:val="paragraph"/>
      </w:pPr>
      <w:r w:rsidRPr="00BE22BD">
        <w:tab/>
        <w:t>(a)</w:t>
      </w:r>
      <w:r w:rsidRPr="00BE22BD">
        <w:tab/>
        <w:t>consider the matter to which the application relates; and</w:t>
      </w:r>
    </w:p>
    <w:p w:rsidR="008701CF" w:rsidRPr="00BE22BD" w:rsidRDefault="008701CF" w:rsidP="00BE22BD">
      <w:pPr>
        <w:pStyle w:val="paragraph"/>
      </w:pPr>
      <w:r w:rsidRPr="00BE22BD">
        <w:tab/>
        <w:t>(b)</w:t>
      </w:r>
      <w:r w:rsidRPr="00BE22BD">
        <w:tab/>
        <w:t>notify the applicant of the Commissioner’s decision on the application.</w:t>
      </w:r>
    </w:p>
    <w:p w:rsidR="008701CF" w:rsidRPr="00BE22BD" w:rsidRDefault="008701CF" w:rsidP="00BE22BD">
      <w:pPr>
        <w:pStyle w:val="notetext"/>
      </w:pPr>
      <w:r w:rsidRPr="00BE22BD">
        <w:t>Note:</w:t>
      </w:r>
      <w:r w:rsidRPr="00BE22BD">
        <w:tab/>
        <w:t>Deferrals of making assessments, or refusals of applications, are reviewable under Division</w:t>
      </w:r>
      <w:r w:rsidR="00BE22BD" w:rsidRPr="00BE22BD">
        <w:t> </w:t>
      </w:r>
      <w:r w:rsidR="00850046" w:rsidRPr="00BE22BD">
        <w:t>2A</w:t>
      </w:r>
      <w:r w:rsidRPr="00BE22BD">
        <w:t xml:space="preserve"> of Part</w:t>
      </w:r>
      <w:r w:rsidR="00BE22BD" w:rsidRPr="00BE22BD">
        <w:t> </w:t>
      </w:r>
      <w:r w:rsidRPr="00BE22BD">
        <w:t>4 of the Administration Act.</w:t>
      </w:r>
    </w:p>
    <w:p w:rsidR="008701CF" w:rsidRPr="00BE22BD" w:rsidRDefault="008701CF" w:rsidP="00BE22BD">
      <w:pPr>
        <w:pStyle w:val="ActHead5"/>
      </w:pPr>
      <w:bookmarkStart w:id="65" w:name="_Toc438025152"/>
      <w:r w:rsidRPr="00BE22BD">
        <w:rPr>
          <w:rStyle w:val="CharSectno"/>
        </w:rPr>
        <w:t>1061ZVHF</w:t>
      </w:r>
      <w:r w:rsidRPr="00BE22BD">
        <w:t xml:space="preserve">  Commissioner may amend assessments</w:t>
      </w:r>
      <w:bookmarkEnd w:id="65"/>
    </w:p>
    <w:p w:rsidR="008701CF" w:rsidRPr="00BE22BD" w:rsidRDefault="008701CF" w:rsidP="00BE22BD">
      <w:pPr>
        <w:pStyle w:val="subsection"/>
      </w:pPr>
      <w:r w:rsidRPr="00BE22BD">
        <w:tab/>
        <w:t>(1)</w:t>
      </w:r>
      <w:r w:rsidRPr="00BE22BD">
        <w:tab/>
        <w:t>A person may apply in the approved form to the Commissioner for an amendment of an assessment made in respect of the person under section</w:t>
      </w:r>
      <w:r w:rsidR="00BE22BD" w:rsidRPr="00BE22BD">
        <w:t> </w:t>
      </w:r>
      <w:r w:rsidRPr="00BE22BD">
        <w:t>1061ZVHC so that:</w:t>
      </w:r>
    </w:p>
    <w:p w:rsidR="008701CF" w:rsidRPr="00BE22BD" w:rsidRDefault="008701CF" w:rsidP="00BE22BD">
      <w:pPr>
        <w:pStyle w:val="paragraph"/>
      </w:pPr>
      <w:r w:rsidRPr="00BE22BD">
        <w:tab/>
        <w:t>(a)</w:t>
      </w:r>
      <w:r w:rsidRPr="00BE22BD">
        <w:tab/>
        <w:t>the amount payable under the assessment is reduced; or</w:t>
      </w:r>
    </w:p>
    <w:p w:rsidR="008701CF" w:rsidRPr="00BE22BD" w:rsidRDefault="008701CF" w:rsidP="00BE22BD">
      <w:pPr>
        <w:pStyle w:val="paragraph"/>
      </w:pPr>
      <w:r w:rsidRPr="00BE22BD">
        <w:lastRenderedPageBreak/>
        <w:tab/>
        <w:t>(b)</w:t>
      </w:r>
      <w:r w:rsidRPr="00BE22BD">
        <w:tab/>
        <w:t>no amount is payable under the assessment.</w:t>
      </w:r>
    </w:p>
    <w:p w:rsidR="008701CF" w:rsidRPr="00BE22BD" w:rsidRDefault="008701CF" w:rsidP="00BE22BD">
      <w:pPr>
        <w:pStyle w:val="subsection"/>
      </w:pPr>
      <w:r w:rsidRPr="00BE22BD">
        <w:tab/>
        <w:t>(2)</w:t>
      </w:r>
      <w:r w:rsidRPr="00BE22BD">
        <w:tab/>
        <w:t>The application:</w:t>
      </w:r>
    </w:p>
    <w:p w:rsidR="008701CF" w:rsidRPr="00BE22BD" w:rsidRDefault="008701CF" w:rsidP="00BE22BD">
      <w:pPr>
        <w:pStyle w:val="paragraph"/>
      </w:pPr>
      <w:r w:rsidRPr="00BE22BD">
        <w:tab/>
        <w:t>(a)</w:t>
      </w:r>
      <w:r w:rsidRPr="00BE22BD">
        <w:tab/>
        <w:t>must be made within 2 years after the day on which the Commissioner gives notice of the assessment to the person; or</w:t>
      </w:r>
    </w:p>
    <w:p w:rsidR="008701CF" w:rsidRPr="00BE22BD" w:rsidRDefault="008701CF" w:rsidP="00BE22BD">
      <w:pPr>
        <w:pStyle w:val="paragraph"/>
      </w:pPr>
      <w:r w:rsidRPr="00BE22BD">
        <w:tab/>
        <w:t>(b)</w:t>
      </w:r>
      <w:r w:rsidRPr="00BE22BD">
        <w:tab/>
        <w:t>must specify the reasons justifying a later application.</w:t>
      </w:r>
    </w:p>
    <w:p w:rsidR="008701CF" w:rsidRPr="00BE22BD" w:rsidRDefault="008701CF" w:rsidP="00BE22BD">
      <w:pPr>
        <w:pStyle w:val="subsection"/>
      </w:pPr>
      <w:r w:rsidRPr="00BE22BD">
        <w:tab/>
        <w:t>(3)</w:t>
      </w:r>
      <w:r w:rsidRPr="00BE22BD">
        <w:tab/>
        <w:t>The Commissioner may, on application by a person under this section, amend an assessment made in respect of the person under section</w:t>
      </w:r>
      <w:r w:rsidR="00BE22BD" w:rsidRPr="00BE22BD">
        <w:t> </w:t>
      </w:r>
      <w:r w:rsidRPr="00BE22BD">
        <w:t>1061ZVHC so that:</w:t>
      </w:r>
    </w:p>
    <w:p w:rsidR="008701CF" w:rsidRPr="00BE22BD" w:rsidRDefault="008701CF" w:rsidP="00BE22BD">
      <w:pPr>
        <w:pStyle w:val="paragraph"/>
      </w:pPr>
      <w:r w:rsidRPr="00BE22BD">
        <w:tab/>
        <w:t>(a)</w:t>
      </w:r>
      <w:r w:rsidRPr="00BE22BD">
        <w:tab/>
        <w:t>the amount payable under the assessment is reduced; or</w:t>
      </w:r>
    </w:p>
    <w:p w:rsidR="008701CF" w:rsidRPr="00BE22BD" w:rsidRDefault="008701CF" w:rsidP="00BE22BD">
      <w:pPr>
        <w:pStyle w:val="paragraph"/>
      </w:pPr>
      <w:r w:rsidRPr="00BE22BD">
        <w:tab/>
        <w:t>(b)</w:t>
      </w:r>
      <w:r w:rsidRPr="00BE22BD">
        <w:tab/>
        <w:t>no amount is payable under the assessment;</w:t>
      </w:r>
    </w:p>
    <w:p w:rsidR="008701CF" w:rsidRPr="00BE22BD" w:rsidRDefault="008701CF" w:rsidP="00BE22BD">
      <w:pPr>
        <w:pStyle w:val="subsection2"/>
      </w:pPr>
      <w:r w:rsidRPr="00BE22BD">
        <w:t>if the Commissioner is of the opinion that:</w:t>
      </w:r>
    </w:p>
    <w:p w:rsidR="008701CF" w:rsidRPr="00BE22BD" w:rsidRDefault="008701CF" w:rsidP="00BE22BD">
      <w:pPr>
        <w:pStyle w:val="paragraph"/>
      </w:pPr>
      <w:r w:rsidRPr="00BE22BD">
        <w:tab/>
        <w:t>(c)</w:t>
      </w:r>
      <w:r w:rsidRPr="00BE22BD">
        <w:tab/>
        <w:t>payment of the assessed amount has caused or would cause serious hardship to the person; or</w:t>
      </w:r>
    </w:p>
    <w:p w:rsidR="008701CF" w:rsidRPr="00BE22BD" w:rsidRDefault="008701CF" w:rsidP="00BE22BD">
      <w:pPr>
        <w:pStyle w:val="paragraph"/>
      </w:pPr>
      <w:r w:rsidRPr="00BE22BD">
        <w:tab/>
        <w:t>(d)</w:t>
      </w:r>
      <w:r w:rsidRPr="00BE22BD">
        <w:tab/>
        <w:t>there are other special reasons that make it fair and reasonable to make the amendment.</w:t>
      </w:r>
    </w:p>
    <w:p w:rsidR="008701CF" w:rsidRPr="00BE22BD" w:rsidRDefault="008701CF" w:rsidP="00BE22BD">
      <w:pPr>
        <w:pStyle w:val="subsection"/>
      </w:pPr>
      <w:r w:rsidRPr="00BE22BD">
        <w:tab/>
        <w:t>(4)</w:t>
      </w:r>
      <w:r w:rsidRPr="00BE22BD">
        <w:tab/>
        <w:t>The Commissioner must, as soon as practicable after an application is made under this section:</w:t>
      </w:r>
    </w:p>
    <w:p w:rsidR="008701CF" w:rsidRPr="00BE22BD" w:rsidRDefault="008701CF" w:rsidP="00BE22BD">
      <w:pPr>
        <w:pStyle w:val="paragraph"/>
      </w:pPr>
      <w:r w:rsidRPr="00BE22BD">
        <w:tab/>
        <w:t>(a)</w:t>
      </w:r>
      <w:r w:rsidRPr="00BE22BD">
        <w:tab/>
        <w:t>consider the matter to which the application relates; and</w:t>
      </w:r>
    </w:p>
    <w:p w:rsidR="008701CF" w:rsidRPr="00BE22BD" w:rsidRDefault="008701CF" w:rsidP="00BE22BD">
      <w:pPr>
        <w:pStyle w:val="paragraph"/>
      </w:pPr>
      <w:r w:rsidRPr="00BE22BD">
        <w:tab/>
        <w:t>(b)</w:t>
      </w:r>
      <w:r w:rsidRPr="00BE22BD">
        <w:tab/>
        <w:t>notify the applicant of the Commissioner’s decision on the application.</w:t>
      </w:r>
    </w:p>
    <w:p w:rsidR="008701CF" w:rsidRPr="00BE22BD" w:rsidRDefault="008701CF" w:rsidP="00BE22BD">
      <w:pPr>
        <w:pStyle w:val="notetext"/>
      </w:pPr>
      <w:r w:rsidRPr="00BE22BD">
        <w:t>Note:</w:t>
      </w:r>
      <w:r w:rsidRPr="00BE22BD">
        <w:tab/>
        <w:t>Amendments of assessments, or refusals of applications, are reviewable under Division</w:t>
      </w:r>
      <w:r w:rsidR="00BE22BD" w:rsidRPr="00BE22BD">
        <w:t> </w:t>
      </w:r>
      <w:r w:rsidR="00850046" w:rsidRPr="00BE22BD">
        <w:t>2A</w:t>
      </w:r>
      <w:r w:rsidRPr="00BE22BD">
        <w:t xml:space="preserve"> of Part</w:t>
      </w:r>
      <w:r w:rsidR="00BE22BD" w:rsidRPr="00BE22BD">
        <w:t> </w:t>
      </w:r>
      <w:r w:rsidRPr="00BE22BD">
        <w:t>4 of the Administration Act.</w:t>
      </w:r>
    </w:p>
    <w:p w:rsidR="008701CF" w:rsidRPr="00BE22BD" w:rsidRDefault="008701CF" w:rsidP="00BE22BD">
      <w:pPr>
        <w:pStyle w:val="ActHead2"/>
      </w:pPr>
      <w:bookmarkStart w:id="66" w:name="_Toc438025153"/>
      <w:r w:rsidRPr="00BE22BD">
        <w:rPr>
          <w:rStyle w:val="CharPartNo"/>
        </w:rPr>
        <w:t>Part</w:t>
      </w:r>
      <w:r w:rsidR="00BE22BD" w:rsidRPr="00BE22BD">
        <w:rPr>
          <w:rStyle w:val="CharPartNo"/>
        </w:rPr>
        <w:t> </w:t>
      </w:r>
      <w:r w:rsidRPr="00BE22BD">
        <w:rPr>
          <w:rStyle w:val="CharPartNo"/>
        </w:rPr>
        <w:t>2AA.5</w:t>
      </w:r>
      <w:r w:rsidRPr="00BE22BD">
        <w:t>—</w:t>
      </w:r>
      <w:r w:rsidRPr="00BE22BD">
        <w:rPr>
          <w:rStyle w:val="CharPartText"/>
        </w:rPr>
        <w:t>Tax administration matters</w:t>
      </w:r>
      <w:bookmarkEnd w:id="66"/>
    </w:p>
    <w:p w:rsidR="008701CF" w:rsidRPr="00BE22BD" w:rsidRDefault="008701CF" w:rsidP="00BE22BD">
      <w:pPr>
        <w:pStyle w:val="Header"/>
      </w:pPr>
      <w:r w:rsidRPr="00BE22BD">
        <w:rPr>
          <w:rStyle w:val="CharDivNo"/>
        </w:rPr>
        <w:t xml:space="preserve"> </w:t>
      </w:r>
      <w:r w:rsidRPr="00BE22BD">
        <w:rPr>
          <w:rStyle w:val="CharDivText"/>
        </w:rPr>
        <w:t xml:space="preserve"> </w:t>
      </w:r>
    </w:p>
    <w:p w:rsidR="008701CF" w:rsidRPr="00BE22BD" w:rsidRDefault="008701CF" w:rsidP="00BE22BD">
      <w:pPr>
        <w:pStyle w:val="ActHead5"/>
      </w:pPr>
      <w:bookmarkStart w:id="67" w:name="_Toc438025154"/>
      <w:r w:rsidRPr="00BE22BD">
        <w:rPr>
          <w:rStyle w:val="CharSectno"/>
        </w:rPr>
        <w:t>1061ZVJA</w:t>
      </w:r>
      <w:r w:rsidRPr="00BE22BD">
        <w:t xml:space="preserve">  Simplified outline of this Part</w:t>
      </w:r>
      <w:bookmarkEnd w:id="67"/>
    </w:p>
    <w:p w:rsidR="008701CF" w:rsidRPr="00BE22BD" w:rsidRDefault="008701CF" w:rsidP="00BE22BD">
      <w:pPr>
        <w:pStyle w:val="SOText"/>
      </w:pPr>
      <w:r w:rsidRPr="00BE22BD">
        <w:t>The Secretary and the Commissioner may share information about tax file numbers for the purposes of administering student start</w:t>
      </w:r>
      <w:r w:rsidR="000B7094">
        <w:noBreakHyphen/>
      </w:r>
      <w:r w:rsidRPr="00BE22BD">
        <w:t>up loans. The Commissioner is also responsible for the recovery of debts under this Chapter and has functions and powers to fulfil that responsibility relating to returns, assessments, collection and other administrative matters.</w:t>
      </w:r>
    </w:p>
    <w:p w:rsidR="008701CF" w:rsidRPr="00BE22BD" w:rsidRDefault="008701CF" w:rsidP="00BE22BD">
      <w:pPr>
        <w:pStyle w:val="ActHead5"/>
      </w:pPr>
      <w:bookmarkStart w:id="68" w:name="_Toc438025155"/>
      <w:r w:rsidRPr="00BE22BD">
        <w:rPr>
          <w:rStyle w:val="CharSectno"/>
        </w:rPr>
        <w:lastRenderedPageBreak/>
        <w:t>1061ZVJB</w:t>
      </w:r>
      <w:r w:rsidRPr="00BE22BD">
        <w:t xml:space="preserve">  Verification of tax file numbers</w:t>
      </w:r>
      <w:bookmarkEnd w:id="68"/>
    </w:p>
    <w:p w:rsidR="008701CF" w:rsidRPr="00BE22BD" w:rsidRDefault="008701CF" w:rsidP="00BE22BD">
      <w:pPr>
        <w:pStyle w:val="subsection"/>
      </w:pPr>
      <w:r w:rsidRPr="00BE22BD">
        <w:tab/>
        <w:t>(1)</w:t>
      </w:r>
      <w:r w:rsidRPr="00BE22BD">
        <w:tab/>
        <w:t>The Secretary may provide to the Commissioner a tax file number that a person has notified to the Secretary for the purposes of paragraph</w:t>
      </w:r>
      <w:r w:rsidR="00BE22BD" w:rsidRPr="00BE22BD">
        <w:t> </w:t>
      </w:r>
      <w:r w:rsidRPr="00BE22BD">
        <w:t>1061ZVBB(1)(c) or (2)(c), for the purpose of verifying that the number is the person’s tax file number.</w:t>
      </w:r>
    </w:p>
    <w:p w:rsidR="008701CF" w:rsidRPr="00BE22BD" w:rsidRDefault="008701CF" w:rsidP="00BE22BD">
      <w:pPr>
        <w:pStyle w:val="subsection"/>
      </w:pPr>
      <w:r w:rsidRPr="00BE22BD">
        <w:tab/>
        <w:t>(2)</w:t>
      </w:r>
      <w:r w:rsidRPr="00BE22BD">
        <w:tab/>
        <w:t>If the Commissioner is satisfied that the number is the person’s tax file number, the Commissioner may give the Secretary a written notice informing the Secretary accordingly.</w:t>
      </w:r>
    </w:p>
    <w:p w:rsidR="008701CF" w:rsidRPr="00BE22BD" w:rsidRDefault="008701CF" w:rsidP="00BE22BD">
      <w:pPr>
        <w:pStyle w:val="ActHead5"/>
      </w:pPr>
      <w:bookmarkStart w:id="69" w:name="_Toc438025156"/>
      <w:r w:rsidRPr="00BE22BD">
        <w:rPr>
          <w:rStyle w:val="CharSectno"/>
        </w:rPr>
        <w:t>1061ZVJC</w:t>
      </w:r>
      <w:r w:rsidRPr="00BE22BD">
        <w:t xml:space="preserve">  When person with tax file number incorrectly notifies number</w:t>
      </w:r>
      <w:bookmarkEnd w:id="69"/>
    </w:p>
    <w:p w:rsidR="008701CF" w:rsidRPr="00BE22BD" w:rsidRDefault="008701CF" w:rsidP="00BE22BD">
      <w:pPr>
        <w:pStyle w:val="subsection"/>
      </w:pPr>
      <w:r w:rsidRPr="00BE22BD">
        <w:tab/>
        <w:t>(1)</w:t>
      </w:r>
      <w:r w:rsidRPr="00BE22BD">
        <w:tab/>
        <w:t>If the Commissioner is satisfied:</w:t>
      </w:r>
    </w:p>
    <w:p w:rsidR="008701CF" w:rsidRPr="00BE22BD" w:rsidRDefault="008701CF" w:rsidP="00BE22BD">
      <w:pPr>
        <w:pStyle w:val="paragraph"/>
      </w:pPr>
      <w:r w:rsidRPr="00BE22BD">
        <w:tab/>
        <w:t>(a)</w:t>
      </w:r>
      <w:r w:rsidRPr="00BE22BD">
        <w:tab/>
        <w:t>that the tax file number that a person has notified to the Secretary for the purposes of paragraph</w:t>
      </w:r>
      <w:r w:rsidR="00BE22BD" w:rsidRPr="00BE22BD">
        <w:t> </w:t>
      </w:r>
      <w:r w:rsidRPr="00BE22BD">
        <w:t>1061ZVBB(1)(c) or (2)(c):</w:t>
      </w:r>
    </w:p>
    <w:p w:rsidR="008701CF" w:rsidRPr="00BE22BD" w:rsidRDefault="008701CF" w:rsidP="00BE22BD">
      <w:pPr>
        <w:pStyle w:val="paragraphsub"/>
      </w:pPr>
      <w:r w:rsidRPr="00BE22BD">
        <w:tab/>
        <w:t>(i)</w:t>
      </w:r>
      <w:r w:rsidRPr="00BE22BD">
        <w:tab/>
        <w:t>has been cancelled or withdrawn since the notification was given; or</w:t>
      </w:r>
    </w:p>
    <w:p w:rsidR="008701CF" w:rsidRPr="00BE22BD" w:rsidRDefault="008701CF" w:rsidP="00BE22BD">
      <w:pPr>
        <w:pStyle w:val="paragraphsub"/>
      </w:pPr>
      <w:r w:rsidRPr="00BE22BD">
        <w:tab/>
        <w:t>(ii)</w:t>
      </w:r>
      <w:r w:rsidRPr="00BE22BD">
        <w:tab/>
        <w:t>is otherwise wrong; and</w:t>
      </w:r>
    </w:p>
    <w:p w:rsidR="008701CF" w:rsidRPr="00BE22BD" w:rsidRDefault="008701CF" w:rsidP="00BE22BD">
      <w:pPr>
        <w:pStyle w:val="paragraph"/>
      </w:pPr>
      <w:r w:rsidRPr="00BE22BD">
        <w:tab/>
        <w:t>(b)</w:t>
      </w:r>
      <w:r w:rsidRPr="00BE22BD">
        <w:tab/>
        <w:t>that the person has a tax file number;</w:t>
      </w:r>
    </w:p>
    <w:p w:rsidR="008701CF" w:rsidRPr="00BE22BD" w:rsidRDefault="008701CF" w:rsidP="00BE22BD">
      <w:pPr>
        <w:pStyle w:val="subsection2"/>
      </w:pPr>
      <w:r w:rsidRPr="00BE22BD">
        <w:t>the Commissioner may give to the Secretary written notice of the incorrect notification and of the person’s tax file number.</w:t>
      </w:r>
    </w:p>
    <w:p w:rsidR="008701CF" w:rsidRPr="00BE22BD" w:rsidRDefault="008701CF" w:rsidP="00BE22BD">
      <w:pPr>
        <w:pStyle w:val="subsection"/>
      </w:pPr>
      <w:r w:rsidRPr="00BE22BD">
        <w:tab/>
        <w:t>(2)</w:t>
      </w:r>
      <w:r w:rsidRPr="00BE22BD">
        <w:tab/>
        <w:t>That number is taken to be the number that the person notified to the Secretary.</w:t>
      </w:r>
    </w:p>
    <w:p w:rsidR="008701CF" w:rsidRPr="00BE22BD" w:rsidRDefault="008701CF" w:rsidP="00BE22BD">
      <w:pPr>
        <w:pStyle w:val="ActHead5"/>
      </w:pPr>
      <w:bookmarkStart w:id="70" w:name="_Toc438025157"/>
      <w:r w:rsidRPr="00BE22BD">
        <w:rPr>
          <w:rStyle w:val="CharSectno"/>
        </w:rPr>
        <w:t>1061ZVJD</w:t>
      </w:r>
      <w:r w:rsidRPr="00BE22BD">
        <w:t xml:space="preserve">  When person without tax file number incorrectly notifies number</w:t>
      </w:r>
      <w:bookmarkEnd w:id="70"/>
    </w:p>
    <w:p w:rsidR="008701CF" w:rsidRPr="00BE22BD" w:rsidRDefault="008701CF" w:rsidP="00BE22BD">
      <w:pPr>
        <w:pStyle w:val="subsection"/>
      </w:pPr>
      <w:r w:rsidRPr="00BE22BD">
        <w:tab/>
        <w:t>(1)</w:t>
      </w:r>
      <w:r w:rsidRPr="00BE22BD">
        <w:tab/>
        <w:t>If:</w:t>
      </w:r>
    </w:p>
    <w:p w:rsidR="008701CF" w:rsidRPr="00BE22BD" w:rsidRDefault="008701CF" w:rsidP="00BE22BD">
      <w:pPr>
        <w:pStyle w:val="paragraph"/>
      </w:pPr>
      <w:r w:rsidRPr="00BE22BD">
        <w:tab/>
        <w:t>(a)</w:t>
      </w:r>
      <w:r w:rsidRPr="00BE22BD">
        <w:tab/>
        <w:t>the Commissioner is satisfied that the tax file number that a person notified to the Secretary for the purposes of paragraph</w:t>
      </w:r>
      <w:r w:rsidR="00BE22BD" w:rsidRPr="00BE22BD">
        <w:t> </w:t>
      </w:r>
      <w:r w:rsidRPr="00BE22BD">
        <w:t>1061ZVBB(1)(c) or (2)(c):</w:t>
      </w:r>
    </w:p>
    <w:p w:rsidR="008701CF" w:rsidRPr="00BE22BD" w:rsidRDefault="008701CF" w:rsidP="00BE22BD">
      <w:pPr>
        <w:pStyle w:val="paragraphsub"/>
      </w:pPr>
      <w:r w:rsidRPr="00BE22BD">
        <w:tab/>
        <w:t>(i)</w:t>
      </w:r>
      <w:r w:rsidRPr="00BE22BD">
        <w:tab/>
        <w:t>has been cancelled since the notification was given; or</w:t>
      </w:r>
    </w:p>
    <w:p w:rsidR="008701CF" w:rsidRPr="00BE22BD" w:rsidRDefault="008701CF" w:rsidP="00BE22BD">
      <w:pPr>
        <w:pStyle w:val="paragraphsub"/>
      </w:pPr>
      <w:r w:rsidRPr="00BE22BD">
        <w:tab/>
        <w:t>(ii)</w:t>
      </w:r>
      <w:r w:rsidRPr="00BE22BD">
        <w:tab/>
        <w:t>is for any other reason not the person’s tax file number; and</w:t>
      </w:r>
    </w:p>
    <w:p w:rsidR="008701CF" w:rsidRPr="00BE22BD" w:rsidRDefault="008701CF" w:rsidP="00BE22BD">
      <w:pPr>
        <w:pStyle w:val="paragraph"/>
      </w:pPr>
      <w:r w:rsidRPr="00BE22BD">
        <w:tab/>
        <w:t>(b)</w:t>
      </w:r>
      <w:r w:rsidRPr="00BE22BD">
        <w:tab/>
        <w:t>the Commissioner is not satisfied that the person has a tax file number;</w:t>
      </w:r>
    </w:p>
    <w:p w:rsidR="008701CF" w:rsidRPr="00BE22BD" w:rsidRDefault="008701CF" w:rsidP="00BE22BD">
      <w:pPr>
        <w:pStyle w:val="subsection2"/>
      </w:pPr>
      <w:r w:rsidRPr="00BE22BD">
        <w:lastRenderedPageBreak/>
        <w:t>the Commissioner may give to the Secretary a written notice informing the Secretary accordingly.</w:t>
      </w:r>
    </w:p>
    <w:p w:rsidR="008701CF" w:rsidRPr="00BE22BD" w:rsidRDefault="008701CF" w:rsidP="00BE22BD">
      <w:pPr>
        <w:pStyle w:val="subsection"/>
      </w:pPr>
      <w:r w:rsidRPr="00BE22BD">
        <w:tab/>
        <w:t>(2)</w:t>
      </w:r>
      <w:r w:rsidRPr="00BE22BD">
        <w:tab/>
        <w:t xml:space="preserve">The Commissioner must give a copy of any notice under </w:t>
      </w:r>
      <w:r w:rsidR="00BE22BD" w:rsidRPr="00BE22BD">
        <w:t>subsection (</w:t>
      </w:r>
      <w:r w:rsidRPr="00BE22BD">
        <w:t>1) to the person concerned, together with a written statement of the reasons for the decision to give the notice.</w:t>
      </w:r>
    </w:p>
    <w:p w:rsidR="008701CF" w:rsidRPr="00BE22BD" w:rsidRDefault="008701CF" w:rsidP="00BE22BD">
      <w:pPr>
        <w:pStyle w:val="notetext"/>
      </w:pPr>
      <w:r w:rsidRPr="00BE22BD">
        <w:t>Note:</w:t>
      </w:r>
      <w:r w:rsidRPr="00BE22BD">
        <w:tab/>
        <w:t xml:space="preserve">Decisions to give notice under </w:t>
      </w:r>
      <w:r w:rsidR="00BE22BD" w:rsidRPr="00BE22BD">
        <w:t>subsection (</w:t>
      </w:r>
      <w:r w:rsidRPr="00BE22BD">
        <w:t>1) are reviewable under section</w:t>
      </w:r>
      <w:r w:rsidR="00BE22BD" w:rsidRPr="00BE22BD">
        <w:t> </w:t>
      </w:r>
      <w:r w:rsidRPr="00BE22BD">
        <w:t xml:space="preserve">202F of the </w:t>
      </w:r>
      <w:r w:rsidRPr="00BE22BD">
        <w:rPr>
          <w:i/>
        </w:rPr>
        <w:t>Income Tax Assessment Act 1936</w:t>
      </w:r>
      <w:r w:rsidRPr="00BE22BD">
        <w:t>.</w:t>
      </w:r>
    </w:p>
    <w:p w:rsidR="008701CF" w:rsidRPr="00BE22BD" w:rsidRDefault="008701CF" w:rsidP="00BE22BD">
      <w:pPr>
        <w:pStyle w:val="ActHead5"/>
      </w:pPr>
      <w:bookmarkStart w:id="71" w:name="_Toc438025158"/>
      <w:r w:rsidRPr="00BE22BD">
        <w:rPr>
          <w:rStyle w:val="CharSectno"/>
        </w:rPr>
        <w:t>1061ZVJE</w:t>
      </w:r>
      <w:r w:rsidRPr="00BE22BD">
        <w:t xml:space="preserve">  When tax file numbers are altered</w:t>
      </w:r>
      <w:bookmarkEnd w:id="71"/>
    </w:p>
    <w:p w:rsidR="008701CF" w:rsidRPr="00BE22BD" w:rsidRDefault="008701CF" w:rsidP="00BE22BD">
      <w:pPr>
        <w:pStyle w:val="subsection"/>
      </w:pPr>
      <w:r w:rsidRPr="00BE22BD">
        <w:tab/>
        <w:t>(1)</w:t>
      </w:r>
      <w:r w:rsidRPr="00BE22BD">
        <w:tab/>
        <w:t>If the Commissioner issues, to a person who has notified a tax file number to the Secretary for the purposes of paragraph</w:t>
      </w:r>
      <w:r w:rsidR="00BE22BD" w:rsidRPr="00BE22BD">
        <w:t> </w:t>
      </w:r>
      <w:r w:rsidRPr="00BE22BD">
        <w:t>1061ZVBB(1)(c) or (2)(c), a new tax file number in place of a tax file number that has been withdrawn, the Commissioner may give to the Secretary a written notice informing the Secretary accordingly.</w:t>
      </w:r>
    </w:p>
    <w:p w:rsidR="008701CF" w:rsidRPr="00BE22BD" w:rsidRDefault="008701CF" w:rsidP="00BE22BD">
      <w:pPr>
        <w:pStyle w:val="subsection"/>
      </w:pPr>
      <w:r w:rsidRPr="00BE22BD">
        <w:tab/>
        <w:t>(2)</w:t>
      </w:r>
      <w:r w:rsidRPr="00BE22BD">
        <w:tab/>
        <w:t>That new number is taken to be the number that the person notified to the Secretary.</w:t>
      </w:r>
    </w:p>
    <w:p w:rsidR="008701CF" w:rsidRPr="00BE22BD" w:rsidRDefault="008701CF" w:rsidP="00BE22BD">
      <w:pPr>
        <w:pStyle w:val="ActHead5"/>
      </w:pPr>
      <w:bookmarkStart w:id="72" w:name="_Toc438025159"/>
      <w:r w:rsidRPr="00BE22BD">
        <w:rPr>
          <w:rStyle w:val="CharSectno"/>
        </w:rPr>
        <w:t>1061ZVJF</w:t>
      </w:r>
      <w:r w:rsidRPr="00BE22BD">
        <w:t xml:space="preserve">  When tax file numbers are cancelled</w:t>
      </w:r>
      <w:bookmarkEnd w:id="72"/>
    </w:p>
    <w:p w:rsidR="008701CF" w:rsidRPr="00BE22BD" w:rsidRDefault="008701CF" w:rsidP="00BE22BD">
      <w:pPr>
        <w:pStyle w:val="subsection"/>
      </w:pPr>
      <w:r w:rsidRPr="00BE22BD">
        <w:tab/>
        <w:t>(1)</w:t>
      </w:r>
      <w:r w:rsidRPr="00BE22BD">
        <w:tab/>
        <w:t>If the Commissioner cancels a tax file number issued to a person who has notified the tax file number to the Secretary for the purposes of paragraph</w:t>
      </w:r>
      <w:r w:rsidR="00BE22BD" w:rsidRPr="00BE22BD">
        <w:t> </w:t>
      </w:r>
      <w:r w:rsidRPr="00BE22BD">
        <w:t>1061ZVBB(1)(c) or (2)(c), the Commissioner may give to the Secretary a written notice informing the Secretary accordingly.</w:t>
      </w:r>
    </w:p>
    <w:p w:rsidR="008701CF" w:rsidRPr="00BE22BD" w:rsidRDefault="008701CF" w:rsidP="00BE22BD">
      <w:pPr>
        <w:pStyle w:val="subsection"/>
      </w:pPr>
      <w:r w:rsidRPr="00BE22BD">
        <w:tab/>
        <w:t>(2)</w:t>
      </w:r>
      <w:r w:rsidRPr="00BE22BD">
        <w:tab/>
        <w:t xml:space="preserve">The Commissioner must give a copy of any notice under </w:t>
      </w:r>
      <w:r w:rsidR="00BE22BD" w:rsidRPr="00BE22BD">
        <w:t>subsection (</w:t>
      </w:r>
      <w:r w:rsidRPr="00BE22BD">
        <w:t>1) to the person concerned, together with a written statement of the reasons for the decision to give the notice.</w:t>
      </w:r>
    </w:p>
    <w:p w:rsidR="008701CF" w:rsidRPr="00BE22BD" w:rsidRDefault="008701CF" w:rsidP="00BE22BD">
      <w:pPr>
        <w:pStyle w:val="notetext"/>
      </w:pPr>
      <w:r w:rsidRPr="00BE22BD">
        <w:t>Note:</w:t>
      </w:r>
      <w:r w:rsidRPr="00BE22BD">
        <w:tab/>
        <w:t xml:space="preserve">Decisions to give notice under </w:t>
      </w:r>
      <w:r w:rsidR="00BE22BD" w:rsidRPr="00BE22BD">
        <w:t>subsection (</w:t>
      </w:r>
      <w:r w:rsidRPr="00BE22BD">
        <w:t>1) are reviewable under section</w:t>
      </w:r>
      <w:r w:rsidR="00BE22BD" w:rsidRPr="00BE22BD">
        <w:t> </w:t>
      </w:r>
      <w:r w:rsidRPr="00BE22BD">
        <w:t xml:space="preserve">202F of the </w:t>
      </w:r>
      <w:r w:rsidRPr="00BE22BD">
        <w:rPr>
          <w:i/>
        </w:rPr>
        <w:t>Income Tax Assessment Act 1936</w:t>
      </w:r>
      <w:r w:rsidRPr="00BE22BD">
        <w:t>.</w:t>
      </w:r>
    </w:p>
    <w:p w:rsidR="008701CF" w:rsidRPr="00BE22BD" w:rsidRDefault="008701CF" w:rsidP="00BE22BD">
      <w:pPr>
        <w:pStyle w:val="ActHead5"/>
      </w:pPr>
      <w:bookmarkStart w:id="73" w:name="_Toc438025160"/>
      <w:r w:rsidRPr="00BE22BD">
        <w:rPr>
          <w:rStyle w:val="CharSectno"/>
        </w:rPr>
        <w:t>1061ZVJG</w:t>
      </w:r>
      <w:r w:rsidRPr="00BE22BD">
        <w:t xml:space="preserve">  Returns, assessments, collection and recovery</w:t>
      </w:r>
      <w:bookmarkEnd w:id="73"/>
    </w:p>
    <w:p w:rsidR="008701CF" w:rsidRPr="00BE22BD" w:rsidRDefault="008701CF" w:rsidP="00BE22BD">
      <w:pPr>
        <w:pStyle w:val="subsection"/>
      </w:pPr>
      <w:r w:rsidRPr="00BE22BD">
        <w:tab/>
      </w:r>
      <w:r w:rsidRPr="00BE22BD">
        <w:tab/>
        <w:t>Subject to Part</w:t>
      </w:r>
      <w:r w:rsidR="00BE22BD" w:rsidRPr="00BE22BD">
        <w:t> </w:t>
      </w:r>
      <w:r w:rsidRPr="00BE22BD">
        <w:t>2AA.4 and this Part:</w:t>
      </w:r>
    </w:p>
    <w:p w:rsidR="008701CF" w:rsidRPr="00BE22BD" w:rsidRDefault="008701CF" w:rsidP="00BE22BD">
      <w:pPr>
        <w:pStyle w:val="paragraph"/>
      </w:pPr>
      <w:r w:rsidRPr="00BE22BD">
        <w:tab/>
        <w:t>(a)</w:t>
      </w:r>
      <w:r w:rsidRPr="00BE22BD">
        <w:tab/>
        <w:t>Part</w:t>
      </w:r>
      <w:r w:rsidR="00BE22BD" w:rsidRPr="00BE22BD">
        <w:t> </w:t>
      </w:r>
      <w:r w:rsidRPr="00BE22BD">
        <w:t xml:space="preserve">IV of the </w:t>
      </w:r>
      <w:r w:rsidRPr="00BE22BD">
        <w:rPr>
          <w:i/>
        </w:rPr>
        <w:t>Income Tax Assessment Act 1936</w:t>
      </w:r>
      <w:r w:rsidRPr="00BE22BD">
        <w:t>; and</w:t>
      </w:r>
    </w:p>
    <w:p w:rsidR="008701CF" w:rsidRPr="00BE22BD" w:rsidRDefault="008701CF" w:rsidP="00BE22BD">
      <w:pPr>
        <w:pStyle w:val="paragraph"/>
      </w:pPr>
      <w:r w:rsidRPr="00BE22BD">
        <w:tab/>
        <w:t>(b)</w:t>
      </w:r>
      <w:r w:rsidRPr="00BE22BD">
        <w:tab/>
        <w:t>Division</w:t>
      </w:r>
      <w:r w:rsidR="00BE22BD" w:rsidRPr="00BE22BD">
        <w:t> </w:t>
      </w:r>
      <w:r w:rsidRPr="00BE22BD">
        <w:t xml:space="preserve">5 of the </w:t>
      </w:r>
      <w:r w:rsidRPr="00BE22BD">
        <w:rPr>
          <w:i/>
        </w:rPr>
        <w:t>Income Tax Assessment Act 1997</w:t>
      </w:r>
      <w:r w:rsidRPr="00BE22BD">
        <w:t>; and</w:t>
      </w:r>
    </w:p>
    <w:p w:rsidR="008701CF" w:rsidRPr="00BE22BD" w:rsidRDefault="008701CF" w:rsidP="00BE22BD">
      <w:pPr>
        <w:pStyle w:val="paragraph"/>
      </w:pPr>
      <w:r w:rsidRPr="00BE22BD">
        <w:tab/>
        <w:t>(c)</w:t>
      </w:r>
      <w:r w:rsidRPr="00BE22BD">
        <w:tab/>
        <w:t>Part</w:t>
      </w:r>
      <w:r w:rsidR="00BE22BD" w:rsidRPr="00BE22BD">
        <w:t> </w:t>
      </w:r>
      <w:r w:rsidRPr="00BE22BD">
        <w:t>4</w:t>
      </w:r>
      <w:r w:rsidR="000B7094">
        <w:noBreakHyphen/>
      </w:r>
      <w:r w:rsidRPr="00BE22BD">
        <w:t>15 in Schedule</w:t>
      </w:r>
      <w:r w:rsidR="00BE22BD" w:rsidRPr="00BE22BD">
        <w:t> </w:t>
      </w:r>
      <w:r w:rsidRPr="00BE22BD">
        <w:t xml:space="preserve">1 to the </w:t>
      </w:r>
      <w:r w:rsidRPr="00BE22BD">
        <w:rPr>
          <w:i/>
        </w:rPr>
        <w:t>Taxation Administration Act 1953</w:t>
      </w:r>
      <w:r w:rsidRPr="00BE22BD">
        <w:t>;</w:t>
      </w:r>
    </w:p>
    <w:p w:rsidR="008701CF" w:rsidRPr="00BE22BD" w:rsidRDefault="008701CF" w:rsidP="00BE22BD">
      <w:pPr>
        <w:pStyle w:val="subsection2"/>
      </w:pPr>
      <w:r w:rsidRPr="00BE22BD">
        <w:lastRenderedPageBreak/>
        <w:t>apply, so far as they are capable of application, in relation to a compulsory SSL repayment amount of a person as if it were income tax assessed to be payable by a taxpayer by an assessment made under Part</w:t>
      </w:r>
      <w:r w:rsidR="00BE22BD" w:rsidRPr="00BE22BD">
        <w:t> </w:t>
      </w:r>
      <w:r w:rsidRPr="00BE22BD">
        <w:t xml:space="preserve">IV of the </w:t>
      </w:r>
      <w:r w:rsidRPr="00BE22BD">
        <w:rPr>
          <w:i/>
        </w:rPr>
        <w:t>Income Tax Assessment Act 1936</w:t>
      </w:r>
      <w:r w:rsidRPr="00BE22BD">
        <w:t>.</w:t>
      </w:r>
    </w:p>
    <w:p w:rsidR="008701CF" w:rsidRPr="00BE22BD" w:rsidRDefault="008701CF" w:rsidP="00BE22BD">
      <w:pPr>
        <w:pStyle w:val="ActHead5"/>
      </w:pPr>
      <w:bookmarkStart w:id="74" w:name="_Toc438025161"/>
      <w:r w:rsidRPr="00BE22BD">
        <w:rPr>
          <w:rStyle w:val="CharSectno"/>
        </w:rPr>
        <w:t>1061ZVJH</w:t>
      </w:r>
      <w:r w:rsidRPr="00BE22BD">
        <w:t xml:space="preserve">  Charges and civil penalties for failing to meet obligations</w:t>
      </w:r>
      <w:bookmarkEnd w:id="74"/>
    </w:p>
    <w:p w:rsidR="008701CF" w:rsidRPr="00BE22BD" w:rsidRDefault="008701CF" w:rsidP="00BE22BD">
      <w:pPr>
        <w:pStyle w:val="subsection"/>
      </w:pPr>
      <w:r w:rsidRPr="00BE22BD">
        <w:tab/>
        <w:t>(1)</w:t>
      </w:r>
      <w:r w:rsidRPr="00BE22BD">
        <w:tab/>
        <w:t>Part</w:t>
      </w:r>
      <w:r w:rsidR="00BE22BD" w:rsidRPr="00BE22BD">
        <w:t> </w:t>
      </w:r>
      <w:r w:rsidRPr="00BE22BD">
        <w:t>4</w:t>
      </w:r>
      <w:r w:rsidR="000B7094">
        <w:noBreakHyphen/>
      </w:r>
      <w:r w:rsidRPr="00BE22BD">
        <w:t>25 in Schedule</w:t>
      </w:r>
      <w:r w:rsidR="00BE22BD" w:rsidRPr="00BE22BD">
        <w:t> </w:t>
      </w:r>
      <w:r w:rsidRPr="00BE22BD">
        <w:t xml:space="preserve">1 to the </w:t>
      </w:r>
      <w:r w:rsidRPr="00BE22BD">
        <w:rPr>
          <w:i/>
        </w:rPr>
        <w:t>Taxation Administration Act 1953</w:t>
      </w:r>
      <w:r w:rsidRPr="00BE22BD">
        <w:t xml:space="preserve"> has effect as if:</w:t>
      </w:r>
    </w:p>
    <w:p w:rsidR="008701CF" w:rsidRPr="00BE22BD" w:rsidRDefault="008701CF" w:rsidP="00BE22BD">
      <w:pPr>
        <w:pStyle w:val="paragraph"/>
      </w:pPr>
      <w:r w:rsidRPr="00BE22BD">
        <w:tab/>
        <w:t>(a)</w:t>
      </w:r>
      <w:r w:rsidRPr="00BE22BD">
        <w:tab/>
        <w:t>any compulsory SSL repayment amount of a person were income tax payable by the person in respect of the income year in respect of which the assessment of that debt was made; and</w:t>
      </w:r>
    </w:p>
    <w:p w:rsidR="008701CF" w:rsidRPr="00BE22BD" w:rsidRDefault="008701CF" w:rsidP="00BE22BD">
      <w:pPr>
        <w:pStyle w:val="paragraph"/>
      </w:pPr>
      <w:r w:rsidRPr="00BE22BD">
        <w:tab/>
        <w:t>(b)</w:t>
      </w:r>
      <w:r w:rsidRPr="00BE22BD">
        <w:tab/>
        <w:t>paragraphs 1061ZVBB(1)(c) and (2)(c), and Parts</w:t>
      </w:r>
      <w:r w:rsidR="00BE22BD" w:rsidRPr="00BE22BD">
        <w:t> </w:t>
      </w:r>
      <w:r w:rsidRPr="00BE22BD">
        <w:t>2AA.3 and 2AA.4 and this Part, were income tax laws.</w:t>
      </w:r>
    </w:p>
    <w:p w:rsidR="008701CF" w:rsidRPr="00BE22BD" w:rsidRDefault="008701CF" w:rsidP="00BE22BD">
      <w:pPr>
        <w:pStyle w:val="subsection"/>
      </w:pPr>
      <w:r w:rsidRPr="00BE22BD">
        <w:tab/>
        <w:t>(2)</w:t>
      </w:r>
      <w:r w:rsidRPr="00BE22BD">
        <w:tab/>
      </w:r>
      <w:r w:rsidR="00BE22BD" w:rsidRPr="00BE22BD">
        <w:t>Subsection (</w:t>
      </w:r>
      <w:r w:rsidRPr="00BE22BD">
        <w:t>1) does not have the effect of making a person liable to a penalty for any act or omission that happened before the commencement of this subsection.</w:t>
      </w:r>
    </w:p>
    <w:p w:rsidR="008701CF" w:rsidRPr="00BE22BD" w:rsidRDefault="008701CF" w:rsidP="00BE22BD">
      <w:pPr>
        <w:pStyle w:val="ActHead5"/>
      </w:pPr>
      <w:bookmarkStart w:id="75" w:name="_Toc438025162"/>
      <w:r w:rsidRPr="00BE22BD">
        <w:rPr>
          <w:rStyle w:val="CharSectno"/>
        </w:rPr>
        <w:t>1061ZVJJ</w:t>
      </w:r>
      <w:r w:rsidRPr="00BE22BD">
        <w:t xml:space="preserve">  Pay as you go (PAYG) withholding</w:t>
      </w:r>
      <w:bookmarkEnd w:id="75"/>
    </w:p>
    <w:p w:rsidR="008701CF" w:rsidRPr="00BE22BD" w:rsidRDefault="008701CF" w:rsidP="00BE22BD">
      <w:pPr>
        <w:pStyle w:val="subsection"/>
      </w:pPr>
      <w:r w:rsidRPr="00BE22BD">
        <w:tab/>
      </w:r>
      <w:r w:rsidRPr="00BE22BD">
        <w:tab/>
        <w:t>Part</w:t>
      </w:r>
      <w:r w:rsidR="00BE22BD" w:rsidRPr="00BE22BD">
        <w:t> </w:t>
      </w:r>
      <w:r w:rsidRPr="00BE22BD">
        <w:t>2</w:t>
      </w:r>
      <w:r w:rsidR="000B7094">
        <w:noBreakHyphen/>
      </w:r>
      <w:r w:rsidRPr="00BE22BD">
        <w:t>5 (other than section</w:t>
      </w:r>
      <w:r w:rsidR="00BE22BD" w:rsidRPr="00BE22BD">
        <w:t> </w:t>
      </w:r>
      <w:r w:rsidRPr="00BE22BD">
        <w:t>12</w:t>
      </w:r>
      <w:r w:rsidR="000B7094">
        <w:noBreakHyphen/>
      </w:r>
      <w:r w:rsidRPr="00BE22BD">
        <w:t>55 and Subdivisions</w:t>
      </w:r>
      <w:r w:rsidR="00BE22BD" w:rsidRPr="00BE22BD">
        <w:t> </w:t>
      </w:r>
      <w:r w:rsidRPr="00BE22BD">
        <w:t>12</w:t>
      </w:r>
      <w:r w:rsidR="000B7094">
        <w:noBreakHyphen/>
      </w:r>
      <w:r w:rsidRPr="00BE22BD">
        <w:t>E, 12</w:t>
      </w:r>
      <w:r w:rsidR="000B7094">
        <w:noBreakHyphen/>
      </w:r>
      <w:r w:rsidRPr="00BE22BD">
        <w:t>F and 12</w:t>
      </w:r>
      <w:r w:rsidR="000B7094">
        <w:noBreakHyphen/>
      </w:r>
      <w:r w:rsidRPr="00BE22BD">
        <w:t>G) in Schedule</w:t>
      </w:r>
      <w:r w:rsidR="00BE22BD" w:rsidRPr="00BE22BD">
        <w:t> </w:t>
      </w:r>
      <w:r w:rsidRPr="00BE22BD">
        <w:t xml:space="preserve">1 to the </w:t>
      </w:r>
      <w:r w:rsidRPr="00BE22BD">
        <w:rPr>
          <w:i/>
        </w:rPr>
        <w:t>Taxation Administration Act 1953</w:t>
      </w:r>
      <w:r w:rsidRPr="00BE22BD">
        <w:t xml:space="preserve"> applies, so far as it is capable of application, in relation to the collection of amounts of a compulsory SSL repayment amount of a person as if the compulsory SSL repayment amount were income tax.</w:t>
      </w:r>
    </w:p>
    <w:p w:rsidR="008701CF" w:rsidRPr="00BE22BD" w:rsidRDefault="008701CF" w:rsidP="00BE22BD">
      <w:pPr>
        <w:pStyle w:val="ActHead5"/>
      </w:pPr>
      <w:bookmarkStart w:id="76" w:name="_Toc438025163"/>
      <w:r w:rsidRPr="00BE22BD">
        <w:rPr>
          <w:rStyle w:val="CharSectno"/>
        </w:rPr>
        <w:t>1061ZVJK</w:t>
      </w:r>
      <w:r w:rsidRPr="00BE22BD">
        <w:t xml:space="preserve">  Pay as you go (PAYG) instalments</w:t>
      </w:r>
      <w:bookmarkEnd w:id="76"/>
    </w:p>
    <w:p w:rsidR="008701CF" w:rsidRPr="00BE22BD" w:rsidRDefault="008701CF" w:rsidP="00BE22BD">
      <w:pPr>
        <w:pStyle w:val="subsection"/>
      </w:pPr>
      <w:r w:rsidRPr="00BE22BD">
        <w:tab/>
      </w:r>
      <w:r w:rsidRPr="00BE22BD">
        <w:tab/>
        <w:t>Division</w:t>
      </w:r>
      <w:r w:rsidR="00BE22BD" w:rsidRPr="00BE22BD">
        <w:t> </w:t>
      </w:r>
      <w:r w:rsidRPr="00BE22BD">
        <w:t>45 in Schedule</w:t>
      </w:r>
      <w:r w:rsidR="00BE22BD" w:rsidRPr="00BE22BD">
        <w:t> </w:t>
      </w:r>
      <w:r w:rsidRPr="00BE22BD">
        <w:t xml:space="preserve">1 to the </w:t>
      </w:r>
      <w:r w:rsidRPr="00BE22BD">
        <w:rPr>
          <w:i/>
        </w:rPr>
        <w:t>Taxation Administration Act 1953</w:t>
      </w:r>
      <w:r w:rsidRPr="00BE22BD">
        <w:t xml:space="preserve"> applies, so far as it is capable of application, in relation to the collection of a compulsory SSL repayment amount of a person as if the compulsory SSL repayment amount were income tax.</w:t>
      </w:r>
    </w:p>
    <w:p w:rsidR="008701CF" w:rsidRPr="00BE22BD" w:rsidRDefault="008701CF" w:rsidP="00BE22BD">
      <w:pPr>
        <w:pStyle w:val="ActHead5"/>
      </w:pPr>
      <w:bookmarkStart w:id="77" w:name="_Toc438025164"/>
      <w:r w:rsidRPr="00BE22BD">
        <w:rPr>
          <w:rStyle w:val="CharSectno"/>
        </w:rPr>
        <w:t>1061ZVJL</w:t>
      </w:r>
      <w:r w:rsidRPr="00BE22BD">
        <w:t xml:space="preserve">  Administration of this Chapter</w:t>
      </w:r>
      <w:bookmarkEnd w:id="77"/>
    </w:p>
    <w:p w:rsidR="008701CF" w:rsidRPr="00BE22BD" w:rsidRDefault="008701CF" w:rsidP="00BE22BD">
      <w:pPr>
        <w:pStyle w:val="subsection"/>
      </w:pPr>
      <w:r w:rsidRPr="00BE22BD">
        <w:tab/>
      </w:r>
      <w:r w:rsidRPr="00BE22BD">
        <w:tab/>
        <w:t>The Commissioner has the general administration of:</w:t>
      </w:r>
    </w:p>
    <w:p w:rsidR="008701CF" w:rsidRPr="00BE22BD" w:rsidRDefault="008701CF" w:rsidP="00BE22BD">
      <w:pPr>
        <w:pStyle w:val="paragraph"/>
      </w:pPr>
      <w:r w:rsidRPr="00BE22BD">
        <w:tab/>
        <w:t>(a)</w:t>
      </w:r>
      <w:r w:rsidRPr="00BE22BD">
        <w:tab/>
        <w:t>paragraphs 1061ZVBB(1)(c) and (2)(c); and</w:t>
      </w:r>
    </w:p>
    <w:p w:rsidR="008701CF" w:rsidRPr="00BE22BD" w:rsidRDefault="008701CF" w:rsidP="00BE22BD">
      <w:pPr>
        <w:pStyle w:val="paragraph"/>
      </w:pPr>
      <w:r w:rsidRPr="00BE22BD">
        <w:tab/>
        <w:t>(b)</w:t>
      </w:r>
      <w:r w:rsidRPr="00BE22BD">
        <w:tab/>
        <w:t>Parts</w:t>
      </w:r>
      <w:r w:rsidR="00BE22BD" w:rsidRPr="00BE22BD">
        <w:t> </w:t>
      </w:r>
      <w:r w:rsidRPr="00BE22BD">
        <w:t>2AA.3 and 2AA.4 and this Part; and</w:t>
      </w:r>
    </w:p>
    <w:p w:rsidR="008701CF" w:rsidRPr="00BE22BD" w:rsidRDefault="008701CF" w:rsidP="00BE22BD">
      <w:pPr>
        <w:pStyle w:val="paragraph"/>
      </w:pPr>
      <w:r w:rsidRPr="00BE22BD">
        <w:lastRenderedPageBreak/>
        <w:tab/>
        <w:t>(c)</w:t>
      </w:r>
      <w:r w:rsidRPr="00BE22BD">
        <w:tab/>
        <w:t>Division</w:t>
      </w:r>
      <w:r w:rsidR="00BE22BD" w:rsidRPr="00BE22BD">
        <w:t> </w:t>
      </w:r>
      <w:r w:rsidR="00850046" w:rsidRPr="00BE22BD">
        <w:t>2A</w:t>
      </w:r>
      <w:r w:rsidRPr="00BE22BD">
        <w:t xml:space="preserve"> of Part</w:t>
      </w:r>
      <w:r w:rsidR="00BE22BD" w:rsidRPr="00BE22BD">
        <w:t> </w:t>
      </w:r>
      <w:r w:rsidRPr="00BE22BD">
        <w:t>4 of the Administration Act (Internal review of certain Commissioner decisions relating to student start</w:t>
      </w:r>
      <w:r w:rsidR="000B7094">
        <w:noBreakHyphen/>
      </w:r>
      <w:r w:rsidRPr="00BE22BD">
        <w:t>up loans).</w:t>
      </w:r>
    </w:p>
    <w:p w:rsidR="008701CF" w:rsidRPr="00BE22BD" w:rsidRDefault="008701CF" w:rsidP="00BE22BD">
      <w:pPr>
        <w:pStyle w:val="notetext"/>
      </w:pPr>
      <w:r w:rsidRPr="00BE22BD">
        <w:t>Note:</w:t>
      </w:r>
      <w:r w:rsidRPr="00BE22BD">
        <w:tab/>
        <w:t xml:space="preserve">One effect of this is that these provisions are taxation laws for the purposes of the </w:t>
      </w:r>
      <w:r w:rsidRPr="00BE22BD">
        <w:rPr>
          <w:i/>
        </w:rPr>
        <w:t>Taxation Administration Act 1953</w:t>
      </w:r>
      <w:r w:rsidRPr="00BE22BD">
        <w:t>.</w:t>
      </w:r>
    </w:p>
    <w:p w:rsidR="008701CF" w:rsidRPr="00BE22BD" w:rsidRDefault="006E5F13" w:rsidP="00BE22BD">
      <w:pPr>
        <w:pStyle w:val="ItemHead"/>
      </w:pPr>
      <w:r w:rsidRPr="00BE22BD">
        <w:t>25</w:t>
      </w:r>
      <w:r w:rsidR="008701CF" w:rsidRPr="00BE22BD">
        <w:t xml:space="preserve">  Section</w:t>
      </w:r>
      <w:r w:rsidR="00BE22BD" w:rsidRPr="00BE22BD">
        <w:t> </w:t>
      </w:r>
      <w:r w:rsidR="008701CF" w:rsidRPr="00BE22BD">
        <w:t>1190 (after table item</w:t>
      </w:r>
      <w:r w:rsidR="00BE22BD" w:rsidRPr="00BE22BD">
        <w:t> </w:t>
      </w:r>
      <w:r w:rsidR="008701CF" w:rsidRPr="00BE22BD">
        <w:t>69)</w:t>
      </w:r>
    </w:p>
    <w:p w:rsidR="008701CF" w:rsidRPr="00BE22BD" w:rsidRDefault="008701CF" w:rsidP="00BE22BD">
      <w:pPr>
        <w:pStyle w:val="Item"/>
      </w:pPr>
      <w:bookmarkStart w:id="78" w:name="BK_DDB_S1P29L28C1"/>
      <w:bookmarkEnd w:id="78"/>
      <w:r w:rsidRPr="00BE22BD">
        <w:t>Insert:</w:t>
      </w:r>
    </w:p>
    <w:tbl>
      <w:tblPr>
        <w:tblW w:w="7516" w:type="dxa"/>
        <w:tblInd w:w="96" w:type="dxa"/>
        <w:tblLayout w:type="fixed"/>
        <w:tblCellMar>
          <w:left w:w="99" w:type="dxa"/>
          <w:right w:w="99" w:type="dxa"/>
        </w:tblCellMar>
        <w:tblLook w:val="0000" w:firstRow="0" w:lastRow="0" w:firstColumn="0" w:lastColumn="0" w:noHBand="0" w:noVBand="0"/>
      </w:tblPr>
      <w:tblGrid>
        <w:gridCol w:w="1083"/>
        <w:gridCol w:w="1800"/>
        <w:gridCol w:w="1620"/>
        <w:gridCol w:w="3013"/>
      </w:tblGrid>
      <w:tr w:rsidR="008701CF" w:rsidRPr="00BE22BD" w:rsidTr="008701CF">
        <w:trPr>
          <w:cantSplit/>
        </w:trPr>
        <w:tc>
          <w:tcPr>
            <w:tcW w:w="1083" w:type="dxa"/>
            <w:shd w:val="clear" w:color="auto" w:fill="auto"/>
          </w:tcPr>
          <w:p w:rsidR="008701CF" w:rsidRPr="00BE22BD" w:rsidRDefault="008701CF" w:rsidP="00BE22BD">
            <w:pPr>
              <w:pStyle w:val="TableHeading"/>
            </w:pPr>
          </w:p>
        </w:tc>
        <w:tc>
          <w:tcPr>
            <w:tcW w:w="1800" w:type="dxa"/>
            <w:shd w:val="clear" w:color="auto" w:fill="auto"/>
          </w:tcPr>
          <w:p w:rsidR="008701CF" w:rsidRPr="00BE22BD" w:rsidRDefault="008701CF" w:rsidP="00BE22BD">
            <w:pPr>
              <w:pStyle w:val="TableHeading"/>
            </w:pPr>
            <w:r w:rsidRPr="00BE22BD">
              <w:t>Student start</w:t>
            </w:r>
            <w:r w:rsidR="000B7094">
              <w:noBreakHyphen/>
            </w:r>
            <w:r w:rsidRPr="00BE22BD">
              <w:t>up loans</w:t>
            </w:r>
          </w:p>
        </w:tc>
        <w:tc>
          <w:tcPr>
            <w:tcW w:w="1620" w:type="dxa"/>
            <w:shd w:val="clear" w:color="auto" w:fill="auto"/>
          </w:tcPr>
          <w:p w:rsidR="008701CF" w:rsidRPr="00BE22BD" w:rsidRDefault="008701CF" w:rsidP="00BE22BD">
            <w:pPr>
              <w:pStyle w:val="TableHeading"/>
            </w:pPr>
          </w:p>
        </w:tc>
        <w:tc>
          <w:tcPr>
            <w:tcW w:w="3013" w:type="dxa"/>
            <w:shd w:val="clear" w:color="auto" w:fill="auto"/>
          </w:tcPr>
          <w:p w:rsidR="008701CF" w:rsidRPr="00BE22BD" w:rsidRDefault="008701CF" w:rsidP="00BE22BD">
            <w:pPr>
              <w:pStyle w:val="TableHeading"/>
            </w:pPr>
          </w:p>
        </w:tc>
      </w:tr>
      <w:tr w:rsidR="008701CF" w:rsidRPr="00BE22BD" w:rsidTr="008701CF">
        <w:trPr>
          <w:cantSplit/>
        </w:trPr>
        <w:tc>
          <w:tcPr>
            <w:tcW w:w="1083" w:type="dxa"/>
            <w:shd w:val="clear" w:color="auto" w:fill="auto"/>
          </w:tcPr>
          <w:p w:rsidR="008701CF" w:rsidRPr="00BE22BD" w:rsidRDefault="008701CF" w:rsidP="00BE22BD">
            <w:pPr>
              <w:pStyle w:val="Tabletext"/>
            </w:pPr>
            <w:r w:rsidRPr="00BE22BD">
              <w:t>69A.</w:t>
            </w:r>
          </w:p>
        </w:tc>
        <w:tc>
          <w:tcPr>
            <w:tcW w:w="1800" w:type="dxa"/>
            <w:shd w:val="clear" w:color="auto" w:fill="auto"/>
          </w:tcPr>
          <w:p w:rsidR="008701CF" w:rsidRPr="00BE22BD" w:rsidRDefault="008701CF" w:rsidP="00BE22BD">
            <w:pPr>
              <w:pStyle w:val="Tabletext"/>
            </w:pPr>
            <w:r w:rsidRPr="00BE22BD">
              <w:t>student start</w:t>
            </w:r>
            <w:r w:rsidR="000B7094">
              <w:noBreakHyphen/>
            </w:r>
            <w:r w:rsidRPr="00BE22BD">
              <w:t>up loan amount</w:t>
            </w:r>
          </w:p>
        </w:tc>
        <w:tc>
          <w:tcPr>
            <w:tcW w:w="1620" w:type="dxa"/>
            <w:shd w:val="clear" w:color="auto" w:fill="auto"/>
          </w:tcPr>
          <w:p w:rsidR="008701CF" w:rsidRPr="00BE22BD" w:rsidRDefault="008701CF" w:rsidP="00BE22BD">
            <w:pPr>
              <w:pStyle w:val="Tabletext"/>
            </w:pPr>
            <w:r w:rsidRPr="00BE22BD">
              <w:t>student start</w:t>
            </w:r>
            <w:r w:rsidR="000B7094">
              <w:noBreakHyphen/>
            </w:r>
            <w:r w:rsidRPr="00BE22BD">
              <w:t>up loan amount</w:t>
            </w:r>
          </w:p>
        </w:tc>
        <w:tc>
          <w:tcPr>
            <w:tcW w:w="3013" w:type="dxa"/>
            <w:shd w:val="clear" w:color="auto" w:fill="auto"/>
          </w:tcPr>
          <w:p w:rsidR="008701CF" w:rsidRPr="00BE22BD" w:rsidRDefault="008701CF" w:rsidP="00BE22BD">
            <w:pPr>
              <w:pStyle w:val="Tabletext"/>
            </w:pPr>
            <w:r w:rsidRPr="00BE22BD">
              <w:t>section</w:t>
            </w:r>
            <w:r w:rsidR="00BE22BD" w:rsidRPr="00BE22BD">
              <w:t> </w:t>
            </w:r>
            <w:r w:rsidRPr="00BE22BD">
              <w:t>1061ZVBD</w:t>
            </w:r>
          </w:p>
        </w:tc>
      </w:tr>
    </w:tbl>
    <w:p w:rsidR="008701CF" w:rsidRPr="00BE22BD" w:rsidRDefault="006E5F13" w:rsidP="00BE22BD">
      <w:pPr>
        <w:pStyle w:val="ItemHead"/>
      </w:pPr>
      <w:r w:rsidRPr="00BE22BD">
        <w:t>26</w:t>
      </w:r>
      <w:r w:rsidR="008701CF" w:rsidRPr="00BE22BD">
        <w:t xml:space="preserve">  Subsection</w:t>
      </w:r>
      <w:r w:rsidR="00BE22BD" w:rsidRPr="00BE22BD">
        <w:t> </w:t>
      </w:r>
      <w:r w:rsidR="008701CF" w:rsidRPr="00BE22BD">
        <w:t>1191(1) (after table item</w:t>
      </w:r>
      <w:r w:rsidR="00BE22BD" w:rsidRPr="00BE22BD">
        <w:t> </w:t>
      </w:r>
      <w:r w:rsidR="008701CF" w:rsidRPr="00BE22BD">
        <w:t>41)</w:t>
      </w:r>
    </w:p>
    <w:p w:rsidR="008701CF" w:rsidRPr="00BE22BD" w:rsidRDefault="008701CF" w:rsidP="00BE22BD">
      <w:pPr>
        <w:pStyle w:val="Item"/>
      </w:pPr>
      <w:bookmarkStart w:id="79" w:name="BK_DDB_S1P30L4C1"/>
      <w:bookmarkEnd w:id="79"/>
      <w:r w:rsidRPr="00BE22BD">
        <w:t>Insert:</w:t>
      </w:r>
    </w:p>
    <w:tbl>
      <w:tblPr>
        <w:tblW w:w="7826" w:type="dxa"/>
        <w:tblInd w:w="99" w:type="dxa"/>
        <w:tblBorders>
          <w:top w:val="single" w:sz="2" w:space="0" w:color="auto"/>
          <w:bottom w:val="single" w:sz="2" w:space="0" w:color="auto"/>
        </w:tblBorders>
        <w:tblLayout w:type="fixed"/>
        <w:tblCellMar>
          <w:left w:w="99" w:type="dxa"/>
          <w:right w:w="99" w:type="dxa"/>
        </w:tblCellMar>
        <w:tblLook w:val="0000" w:firstRow="0" w:lastRow="0" w:firstColumn="0" w:lastColumn="0" w:noHBand="0" w:noVBand="0"/>
      </w:tblPr>
      <w:tblGrid>
        <w:gridCol w:w="709"/>
        <w:gridCol w:w="2410"/>
        <w:gridCol w:w="1276"/>
        <w:gridCol w:w="885"/>
        <w:gridCol w:w="8"/>
        <w:gridCol w:w="1202"/>
        <w:gridCol w:w="8"/>
        <w:gridCol w:w="1312"/>
        <w:gridCol w:w="16"/>
      </w:tblGrid>
      <w:tr w:rsidR="008701CF" w:rsidRPr="00BE22BD" w:rsidTr="008701CF">
        <w:trPr>
          <w:cantSplit/>
        </w:trPr>
        <w:tc>
          <w:tcPr>
            <w:tcW w:w="709" w:type="dxa"/>
            <w:tcBorders>
              <w:top w:val="nil"/>
              <w:bottom w:val="nil"/>
            </w:tcBorders>
            <w:shd w:val="clear" w:color="auto" w:fill="auto"/>
          </w:tcPr>
          <w:p w:rsidR="008701CF" w:rsidRPr="00BE22BD" w:rsidRDefault="008701CF" w:rsidP="00BE22BD">
            <w:pPr>
              <w:pStyle w:val="TableHeading"/>
            </w:pPr>
          </w:p>
        </w:tc>
        <w:tc>
          <w:tcPr>
            <w:tcW w:w="2410" w:type="dxa"/>
            <w:tcBorders>
              <w:top w:val="nil"/>
              <w:bottom w:val="nil"/>
            </w:tcBorders>
            <w:shd w:val="clear" w:color="auto" w:fill="auto"/>
          </w:tcPr>
          <w:p w:rsidR="008701CF" w:rsidRPr="00BE22BD" w:rsidRDefault="008701CF" w:rsidP="00BE22BD">
            <w:pPr>
              <w:pStyle w:val="TableHeading"/>
            </w:pPr>
            <w:r w:rsidRPr="00BE22BD">
              <w:t>Student start</w:t>
            </w:r>
            <w:r w:rsidR="000B7094">
              <w:noBreakHyphen/>
            </w:r>
            <w:r w:rsidRPr="00BE22BD">
              <w:t>up loans</w:t>
            </w:r>
          </w:p>
        </w:tc>
        <w:tc>
          <w:tcPr>
            <w:tcW w:w="1276" w:type="dxa"/>
            <w:tcBorders>
              <w:top w:val="nil"/>
              <w:bottom w:val="nil"/>
            </w:tcBorders>
            <w:shd w:val="clear" w:color="auto" w:fill="auto"/>
          </w:tcPr>
          <w:p w:rsidR="008701CF" w:rsidRPr="00BE22BD" w:rsidRDefault="008701CF" w:rsidP="00BE22BD">
            <w:pPr>
              <w:pStyle w:val="TableHeading"/>
            </w:pPr>
          </w:p>
        </w:tc>
        <w:tc>
          <w:tcPr>
            <w:tcW w:w="893" w:type="dxa"/>
            <w:gridSpan w:val="2"/>
            <w:tcBorders>
              <w:top w:val="nil"/>
              <w:bottom w:val="nil"/>
            </w:tcBorders>
            <w:shd w:val="clear" w:color="auto" w:fill="auto"/>
          </w:tcPr>
          <w:p w:rsidR="008701CF" w:rsidRPr="00BE22BD" w:rsidRDefault="008701CF" w:rsidP="00BE22BD">
            <w:pPr>
              <w:pStyle w:val="TableHeading"/>
            </w:pPr>
          </w:p>
        </w:tc>
        <w:tc>
          <w:tcPr>
            <w:tcW w:w="1210" w:type="dxa"/>
            <w:gridSpan w:val="2"/>
            <w:tcBorders>
              <w:top w:val="nil"/>
              <w:bottom w:val="nil"/>
            </w:tcBorders>
            <w:shd w:val="clear" w:color="auto" w:fill="auto"/>
          </w:tcPr>
          <w:p w:rsidR="008701CF" w:rsidRPr="00BE22BD" w:rsidRDefault="008701CF" w:rsidP="00BE22BD">
            <w:pPr>
              <w:pStyle w:val="TableHeading"/>
            </w:pPr>
          </w:p>
        </w:tc>
        <w:tc>
          <w:tcPr>
            <w:tcW w:w="1328" w:type="dxa"/>
            <w:gridSpan w:val="2"/>
            <w:tcBorders>
              <w:top w:val="nil"/>
              <w:bottom w:val="nil"/>
            </w:tcBorders>
            <w:shd w:val="clear" w:color="auto" w:fill="auto"/>
          </w:tcPr>
          <w:p w:rsidR="008701CF" w:rsidRPr="00BE22BD" w:rsidRDefault="008701CF" w:rsidP="00BE22BD">
            <w:pPr>
              <w:pStyle w:val="TableHeading"/>
            </w:pPr>
          </w:p>
        </w:tc>
      </w:tr>
      <w:tr w:rsidR="008701CF" w:rsidRPr="00BE22BD" w:rsidTr="008701CF">
        <w:trPr>
          <w:gridAfter w:val="1"/>
          <w:wAfter w:w="16" w:type="dxa"/>
          <w:cantSplit/>
        </w:trPr>
        <w:tc>
          <w:tcPr>
            <w:tcW w:w="709" w:type="dxa"/>
            <w:tcBorders>
              <w:top w:val="nil"/>
              <w:bottom w:val="nil"/>
            </w:tcBorders>
            <w:shd w:val="clear" w:color="auto" w:fill="auto"/>
          </w:tcPr>
          <w:p w:rsidR="008701CF" w:rsidRPr="00BE22BD" w:rsidRDefault="008701CF" w:rsidP="00BE22BD">
            <w:pPr>
              <w:pStyle w:val="Tabletext"/>
            </w:pPr>
            <w:r w:rsidRPr="00BE22BD">
              <w:t>41A.</w:t>
            </w:r>
          </w:p>
        </w:tc>
        <w:tc>
          <w:tcPr>
            <w:tcW w:w="2410" w:type="dxa"/>
            <w:tcBorders>
              <w:top w:val="nil"/>
              <w:bottom w:val="nil"/>
            </w:tcBorders>
            <w:shd w:val="clear" w:color="auto" w:fill="auto"/>
          </w:tcPr>
          <w:p w:rsidR="008701CF" w:rsidRPr="00BE22BD" w:rsidRDefault="008701CF" w:rsidP="00BE22BD">
            <w:pPr>
              <w:pStyle w:val="Tabletext"/>
            </w:pPr>
            <w:r w:rsidRPr="00BE22BD">
              <w:t>student start</w:t>
            </w:r>
            <w:r w:rsidR="000B7094">
              <w:noBreakHyphen/>
            </w:r>
            <w:r w:rsidRPr="00BE22BD">
              <w:t>up loan amount</w:t>
            </w:r>
          </w:p>
        </w:tc>
        <w:tc>
          <w:tcPr>
            <w:tcW w:w="1276" w:type="dxa"/>
            <w:tcBorders>
              <w:top w:val="nil"/>
              <w:bottom w:val="nil"/>
            </w:tcBorders>
            <w:shd w:val="clear" w:color="auto" w:fill="auto"/>
          </w:tcPr>
          <w:p w:rsidR="008701CF" w:rsidRPr="00BE22BD" w:rsidRDefault="008701CF" w:rsidP="00BE22BD">
            <w:pPr>
              <w:pStyle w:val="Tabletext"/>
            </w:pPr>
            <w:r w:rsidRPr="00BE22BD">
              <w:t>1</w:t>
            </w:r>
            <w:r w:rsidR="00BE22BD" w:rsidRPr="00BE22BD">
              <w:t> </w:t>
            </w:r>
            <w:r w:rsidRPr="00BE22BD">
              <w:t>January</w:t>
            </w:r>
          </w:p>
        </w:tc>
        <w:tc>
          <w:tcPr>
            <w:tcW w:w="885" w:type="dxa"/>
            <w:tcBorders>
              <w:top w:val="nil"/>
              <w:bottom w:val="nil"/>
            </w:tcBorders>
            <w:shd w:val="clear" w:color="auto" w:fill="auto"/>
          </w:tcPr>
          <w:p w:rsidR="008701CF" w:rsidRPr="00BE22BD" w:rsidRDefault="008701CF" w:rsidP="00BE22BD">
            <w:pPr>
              <w:pStyle w:val="Tabletext"/>
            </w:pPr>
            <w:r w:rsidRPr="00BE22BD">
              <w:t>June</w:t>
            </w:r>
          </w:p>
        </w:tc>
        <w:tc>
          <w:tcPr>
            <w:tcW w:w="1210" w:type="dxa"/>
            <w:gridSpan w:val="2"/>
            <w:tcBorders>
              <w:top w:val="nil"/>
              <w:bottom w:val="nil"/>
            </w:tcBorders>
            <w:shd w:val="clear" w:color="auto" w:fill="auto"/>
          </w:tcPr>
          <w:p w:rsidR="008701CF" w:rsidRPr="00BE22BD" w:rsidRDefault="008701CF" w:rsidP="00BE22BD">
            <w:pPr>
              <w:pStyle w:val="Tabletext"/>
            </w:pPr>
            <w:r w:rsidRPr="00BE22BD">
              <w:t>highest June quarter before reference quarter (but no</w:t>
            </w:r>
            <w:r w:rsidR="0005164A" w:rsidRPr="00BE22BD">
              <w:t>t earlier than June quarter 2016</w:t>
            </w:r>
            <w:r w:rsidRPr="00BE22BD">
              <w:t>)</w:t>
            </w:r>
          </w:p>
        </w:tc>
        <w:tc>
          <w:tcPr>
            <w:tcW w:w="1320" w:type="dxa"/>
            <w:gridSpan w:val="2"/>
            <w:tcBorders>
              <w:top w:val="nil"/>
              <w:bottom w:val="nil"/>
            </w:tcBorders>
            <w:shd w:val="clear" w:color="auto" w:fill="auto"/>
          </w:tcPr>
          <w:p w:rsidR="008701CF" w:rsidRPr="00BE22BD" w:rsidRDefault="008701CF" w:rsidP="00BE22BD">
            <w:pPr>
              <w:pStyle w:val="Tabletext"/>
            </w:pPr>
            <w:r w:rsidRPr="00BE22BD">
              <w:t>$1.00</w:t>
            </w:r>
          </w:p>
        </w:tc>
      </w:tr>
    </w:tbl>
    <w:p w:rsidR="00CE4E2A" w:rsidRPr="00232BFD" w:rsidRDefault="00CE4E2A" w:rsidP="00CE4E2A">
      <w:pPr>
        <w:pStyle w:val="ItemHead"/>
      </w:pPr>
      <w:r w:rsidRPr="00232BFD">
        <w:t>26A  After subsection 1192(8A)</w:t>
      </w:r>
    </w:p>
    <w:p w:rsidR="00CE4E2A" w:rsidRPr="00232BFD" w:rsidRDefault="00CE4E2A" w:rsidP="00CE4E2A">
      <w:pPr>
        <w:pStyle w:val="Item"/>
      </w:pPr>
      <w:r w:rsidRPr="00232BFD">
        <w:t>Insert:</w:t>
      </w:r>
    </w:p>
    <w:p w:rsidR="00CE4E2A" w:rsidRPr="00232BFD" w:rsidRDefault="00CE4E2A" w:rsidP="00CE4E2A">
      <w:pPr>
        <w:pStyle w:val="subsection"/>
      </w:pPr>
      <w:r w:rsidRPr="00232BFD">
        <w:tab/>
        <w:t>(8B)</w:t>
      </w:r>
      <w:r w:rsidRPr="00232BFD">
        <w:tab/>
        <w:t>The student start</w:t>
      </w:r>
      <w:r w:rsidR="000B7094">
        <w:noBreakHyphen/>
      </w:r>
      <w:r w:rsidRPr="00232BFD">
        <w:t>up loan amount (see item 41A of the CPI Indexation Table in subsection 1191(1)) is not to be indexed on 1 January 2016.</w:t>
      </w:r>
    </w:p>
    <w:p w:rsidR="008701CF" w:rsidRPr="00BE22BD" w:rsidRDefault="006E5F13" w:rsidP="00BE22BD">
      <w:pPr>
        <w:pStyle w:val="ItemHead"/>
      </w:pPr>
      <w:r w:rsidRPr="00BE22BD">
        <w:t>27</w:t>
      </w:r>
      <w:r w:rsidR="008701CF" w:rsidRPr="00BE22BD">
        <w:t xml:space="preserve">  Subsection</w:t>
      </w:r>
      <w:r w:rsidR="00BE22BD" w:rsidRPr="00BE22BD">
        <w:t> </w:t>
      </w:r>
      <w:r w:rsidR="008701CF" w:rsidRPr="00BE22BD">
        <w:t>1222(2) (after table item</w:t>
      </w:r>
      <w:r w:rsidR="00BE22BD" w:rsidRPr="00BE22BD">
        <w:t> </w:t>
      </w:r>
      <w:r w:rsidR="008701CF" w:rsidRPr="00BE22BD">
        <w:t>4D)</w:t>
      </w:r>
    </w:p>
    <w:p w:rsidR="008701CF" w:rsidRPr="00BE22BD" w:rsidRDefault="008701CF" w:rsidP="00BE22BD">
      <w:pPr>
        <w:pStyle w:val="Item"/>
      </w:pPr>
      <w:r w:rsidRPr="00BE22BD">
        <w:t>Insert:</w:t>
      </w:r>
    </w:p>
    <w:tbl>
      <w:tblPr>
        <w:tblW w:w="0" w:type="auto"/>
        <w:tblInd w:w="107" w:type="dxa"/>
        <w:tblLayout w:type="fixed"/>
        <w:tblCellMar>
          <w:left w:w="107" w:type="dxa"/>
          <w:right w:w="107" w:type="dxa"/>
        </w:tblCellMar>
        <w:tblLook w:val="0000" w:firstRow="0" w:lastRow="0" w:firstColumn="0" w:lastColumn="0" w:noHBand="0" w:noVBand="0"/>
      </w:tblPr>
      <w:tblGrid>
        <w:gridCol w:w="1134"/>
        <w:gridCol w:w="2268"/>
        <w:gridCol w:w="2410"/>
        <w:gridCol w:w="1276"/>
      </w:tblGrid>
      <w:tr w:rsidR="008701CF" w:rsidRPr="00BE22BD" w:rsidTr="008701CF">
        <w:trPr>
          <w:cantSplit/>
        </w:trPr>
        <w:tc>
          <w:tcPr>
            <w:tcW w:w="1134" w:type="dxa"/>
            <w:shd w:val="clear" w:color="auto" w:fill="auto"/>
          </w:tcPr>
          <w:p w:rsidR="008701CF" w:rsidRPr="00BE22BD" w:rsidRDefault="008701CF" w:rsidP="00BE22BD">
            <w:pPr>
              <w:pStyle w:val="Tabletext"/>
            </w:pPr>
            <w:r w:rsidRPr="00BE22BD">
              <w:t>4E</w:t>
            </w:r>
          </w:p>
        </w:tc>
        <w:tc>
          <w:tcPr>
            <w:tcW w:w="2268" w:type="dxa"/>
            <w:shd w:val="clear" w:color="auto" w:fill="auto"/>
          </w:tcPr>
          <w:p w:rsidR="008701CF" w:rsidRPr="00BE22BD" w:rsidRDefault="008701CF" w:rsidP="00BE22BD">
            <w:pPr>
              <w:pStyle w:val="Tabletext"/>
            </w:pPr>
            <w:r w:rsidRPr="00BE22BD">
              <w:t>1223ABF</w:t>
            </w:r>
            <w:r w:rsidRPr="00BE22BD">
              <w:br/>
              <w:t>(debts in respect of student start</w:t>
            </w:r>
            <w:r w:rsidR="000B7094">
              <w:noBreakHyphen/>
            </w:r>
            <w:r w:rsidRPr="00BE22BD">
              <w:t>up loans)</w:t>
            </w:r>
          </w:p>
        </w:tc>
        <w:tc>
          <w:tcPr>
            <w:tcW w:w="2410" w:type="dxa"/>
            <w:shd w:val="clear" w:color="auto" w:fill="auto"/>
          </w:tcPr>
          <w:p w:rsidR="008701CF" w:rsidRPr="00BE22BD" w:rsidRDefault="008701CF" w:rsidP="00BE22BD">
            <w:pPr>
              <w:pStyle w:val="Tabletext"/>
            </w:pPr>
            <w:r w:rsidRPr="00BE22BD">
              <w:t>deductions</w:t>
            </w:r>
            <w:r w:rsidRPr="00BE22BD">
              <w:br/>
              <w:t>legal proceedings</w:t>
            </w:r>
            <w:r w:rsidRPr="00BE22BD">
              <w:br/>
              <w:t>garnishee notice</w:t>
            </w:r>
            <w:r w:rsidRPr="00BE22BD">
              <w:br/>
              <w:t>repayment by instalments</w:t>
            </w:r>
          </w:p>
        </w:tc>
        <w:tc>
          <w:tcPr>
            <w:tcW w:w="1276" w:type="dxa"/>
            <w:shd w:val="clear" w:color="auto" w:fill="auto"/>
          </w:tcPr>
          <w:p w:rsidR="008701CF" w:rsidRPr="00BE22BD" w:rsidRDefault="008701CF" w:rsidP="00BE22BD">
            <w:pPr>
              <w:pStyle w:val="Tabletext"/>
            </w:pPr>
            <w:r w:rsidRPr="00BE22BD">
              <w:t>1231, 1234A</w:t>
            </w:r>
            <w:r w:rsidRPr="00BE22BD">
              <w:br/>
              <w:t>1232</w:t>
            </w:r>
            <w:r w:rsidRPr="00BE22BD">
              <w:br/>
              <w:t>1233</w:t>
            </w:r>
            <w:r w:rsidRPr="00BE22BD">
              <w:br/>
              <w:t>1234</w:t>
            </w:r>
          </w:p>
        </w:tc>
      </w:tr>
    </w:tbl>
    <w:p w:rsidR="00CE4E2A" w:rsidRPr="00232BFD" w:rsidRDefault="00CE4E2A" w:rsidP="00CE4E2A">
      <w:pPr>
        <w:pStyle w:val="ItemHead"/>
      </w:pPr>
      <w:r w:rsidRPr="00232BFD">
        <w:lastRenderedPageBreak/>
        <w:t>28  After section 1223ABE</w:t>
      </w:r>
    </w:p>
    <w:p w:rsidR="00CE4E2A" w:rsidRPr="00232BFD" w:rsidRDefault="00CE4E2A" w:rsidP="00CE4E2A">
      <w:pPr>
        <w:pStyle w:val="Item"/>
      </w:pPr>
      <w:r w:rsidRPr="00232BFD">
        <w:t>Insert:</w:t>
      </w:r>
    </w:p>
    <w:p w:rsidR="00CE4E2A" w:rsidRPr="00232BFD" w:rsidRDefault="00CE4E2A" w:rsidP="00CE4E2A">
      <w:pPr>
        <w:pStyle w:val="ActHead5"/>
      </w:pPr>
      <w:bookmarkStart w:id="80" w:name="_Toc438025165"/>
      <w:r w:rsidRPr="00232BFD">
        <w:rPr>
          <w:rStyle w:val="CharSectno"/>
        </w:rPr>
        <w:t>1223ABF</w:t>
      </w:r>
      <w:r w:rsidRPr="00232BFD">
        <w:t xml:space="preserve">  Debts in respect of student start</w:t>
      </w:r>
      <w:r w:rsidR="000B7094">
        <w:noBreakHyphen/>
      </w:r>
      <w:r w:rsidRPr="00232BFD">
        <w:t>up loans</w:t>
      </w:r>
      <w:bookmarkEnd w:id="80"/>
    </w:p>
    <w:p w:rsidR="00CE4E2A" w:rsidRPr="00232BFD" w:rsidRDefault="00CE4E2A" w:rsidP="00CE4E2A">
      <w:pPr>
        <w:pStyle w:val="subsection"/>
      </w:pPr>
      <w:r w:rsidRPr="00232BFD">
        <w:tab/>
        <w:t>(1)</w:t>
      </w:r>
      <w:r w:rsidRPr="00232BFD">
        <w:tab/>
        <w:t>If:</w:t>
      </w:r>
    </w:p>
    <w:p w:rsidR="00CE4E2A" w:rsidRPr="00232BFD" w:rsidRDefault="00CE4E2A" w:rsidP="00CE4E2A">
      <w:pPr>
        <w:pStyle w:val="paragraph"/>
      </w:pPr>
      <w:r w:rsidRPr="00232BFD">
        <w:tab/>
        <w:t>(a)</w:t>
      </w:r>
      <w:r w:rsidRPr="00232BFD">
        <w:tab/>
        <w:t>a person is paid a student start</w:t>
      </w:r>
      <w:r w:rsidR="000B7094">
        <w:noBreakHyphen/>
      </w:r>
      <w:r w:rsidRPr="00232BFD">
        <w:t>up loan for a qualification period; and</w:t>
      </w:r>
    </w:p>
    <w:p w:rsidR="00CE4E2A" w:rsidRPr="00232BFD" w:rsidRDefault="00CE4E2A" w:rsidP="00CE4E2A">
      <w:pPr>
        <w:pStyle w:val="paragraph"/>
      </w:pPr>
      <w:r w:rsidRPr="00232BFD">
        <w:tab/>
        <w:t>(b)</w:t>
      </w:r>
      <w:r w:rsidRPr="00232BFD">
        <w:tab/>
        <w:t>the circumstances determined under subsection (2) apply to the person;</w:t>
      </w:r>
    </w:p>
    <w:p w:rsidR="00CE4E2A" w:rsidRPr="00232BFD" w:rsidRDefault="00CE4E2A" w:rsidP="00CE4E2A">
      <w:pPr>
        <w:pStyle w:val="subsection2"/>
      </w:pPr>
      <w:r w:rsidRPr="00232BFD">
        <w:t>then:</w:t>
      </w:r>
    </w:p>
    <w:p w:rsidR="00CE4E2A" w:rsidRPr="00232BFD" w:rsidRDefault="00CE4E2A" w:rsidP="00CE4E2A">
      <w:pPr>
        <w:pStyle w:val="paragraph"/>
      </w:pPr>
      <w:r w:rsidRPr="00232BFD">
        <w:tab/>
        <w:t>(c)</w:t>
      </w:r>
      <w:r w:rsidRPr="00232BFD">
        <w:tab/>
        <w:t>the amount of the loan is a debt due to the Commonwealth; and</w:t>
      </w:r>
    </w:p>
    <w:p w:rsidR="00CE4E2A" w:rsidRPr="00232BFD" w:rsidRDefault="00CE4E2A" w:rsidP="00CE4E2A">
      <w:pPr>
        <w:pStyle w:val="paragraph"/>
      </w:pPr>
      <w:r w:rsidRPr="00232BFD">
        <w:tab/>
        <w:t>(d)</w:t>
      </w:r>
      <w:r w:rsidRPr="00232BFD">
        <w:tab/>
        <w:t>the debt is taken to have arisen when the person was paid the loan.</w:t>
      </w:r>
    </w:p>
    <w:p w:rsidR="00CE4E2A" w:rsidRPr="00232BFD" w:rsidRDefault="00CE4E2A" w:rsidP="00CE4E2A">
      <w:pPr>
        <w:pStyle w:val="subsection"/>
      </w:pPr>
      <w:r w:rsidRPr="00232BFD">
        <w:tab/>
        <w:t>(2)</w:t>
      </w:r>
      <w:r w:rsidRPr="00232BFD">
        <w:tab/>
        <w:t>The Minister may, by legislative instrument, determine circumstances in which subsection (1) applies to a person who has not met, or who has ceased to meet, the condition in subparagraph 1061ZVBB(1)(a)(iii) or (2)(a)(iii).</w:t>
      </w:r>
    </w:p>
    <w:p w:rsidR="00CE4E2A" w:rsidRPr="00232BFD" w:rsidRDefault="00CE4E2A" w:rsidP="00CE4E2A">
      <w:pPr>
        <w:pStyle w:val="subsection"/>
      </w:pPr>
      <w:r w:rsidRPr="00232BFD">
        <w:tab/>
        <w:t>(3)</w:t>
      </w:r>
      <w:r w:rsidRPr="00232BFD">
        <w:tab/>
        <w:t>Subsection (1) does not apply to a person if, in the Secretary’s opinion, the person did not meet, or ceased to meet, the condition in subparagraph 1061ZVBB(1)(a)(iii) or (2)(a)(iii) because of exceptional circumstances beyond the person’s control.</w:t>
      </w:r>
    </w:p>
    <w:p w:rsidR="008701CF" w:rsidRPr="00BE22BD" w:rsidRDefault="006E5F13" w:rsidP="00BE22BD">
      <w:pPr>
        <w:pStyle w:val="ItemHead"/>
      </w:pPr>
      <w:r w:rsidRPr="00BE22BD">
        <w:t>30</w:t>
      </w:r>
      <w:r w:rsidR="008701CF" w:rsidRPr="00BE22BD">
        <w:t xml:space="preserve">  At the end of subsection</w:t>
      </w:r>
      <w:r w:rsidR="00BE22BD" w:rsidRPr="00BE22BD">
        <w:t> </w:t>
      </w:r>
      <w:r w:rsidR="008701CF" w:rsidRPr="00BE22BD">
        <w:t>1231(1AA)</w:t>
      </w:r>
    </w:p>
    <w:p w:rsidR="008701CF" w:rsidRPr="00BE22BD" w:rsidRDefault="008701CF" w:rsidP="00BE22BD">
      <w:pPr>
        <w:pStyle w:val="Item"/>
      </w:pPr>
      <w:bookmarkStart w:id="81" w:name="BK_DDB_S1P32L9C1"/>
      <w:bookmarkEnd w:id="81"/>
      <w:r w:rsidRPr="00BE22BD">
        <w:t>Add:</w:t>
      </w:r>
    </w:p>
    <w:p w:rsidR="008701CF" w:rsidRPr="00BE22BD" w:rsidRDefault="008701CF" w:rsidP="00BE22BD">
      <w:pPr>
        <w:pStyle w:val="paragraph"/>
      </w:pPr>
      <w:r w:rsidRPr="00BE22BD">
        <w:tab/>
        <w:t>; and (c)</w:t>
      </w:r>
      <w:r w:rsidRPr="00BE22BD">
        <w:tab/>
        <w:t>must not make a determination that would reduce (including reduce to nil) a payment of a student start</w:t>
      </w:r>
      <w:r w:rsidR="000B7094">
        <w:noBreakHyphen/>
      </w:r>
      <w:r w:rsidRPr="00BE22BD">
        <w:t>up loan.</w:t>
      </w:r>
    </w:p>
    <w:p w:rsidR="008701CF" w:rsidRPr="00BE22BD" w:rsidRDefault="006E5F13" w:rsidP="00BE22BD">
      <w:pPr>
        <w:pStyle w:val="ItemHead"/>
      </w:pPr>
      <w:r w:rsidRPr="00BE22BD">
        <w:t>31</w:t>
      </w:r>
      <w:r w:rsidR="008701CF" w:rsidRPr="00BE22BD">
        <w:t xml:space="preserve">  Paragraph 1234A(1)(b)</w:t>
      </w:r>
    </w:p>
    <w:p w:rsidR="008701CF" w:rsidRPr="00BE22BD" w:rsidRDefault="008701CF" w:rsidP="00BE22BD">
      <w:pPr>
        <w:pStyle w:val="Item"/>
      </w:pPr>
      <w:r w:rsidRPr="00BE22BD">
        <w:t>After “social security payment”, insert “(other than a student start</w:t>
      </w:r>
      <w:r w:rsidR="000B7094">
        <w:noBreakHyphen/>
      </w:r>
      <w:r w:rsidRPr="00BE22BD">
        <w:t>up loan)”.</w:t>
      </w:r>
    </w:p>
    <w:p w:rsidR="008701CF" w:rsidRPr="00BE22BD" w:rsidRDefault="008701CF" w:rsidP="00BE22BD">
      <w:pPr>
        <w:pStyle w:val="ActHead9"/>
        <w:rPr>
          <w:i w:val="0"/>
        </w:rPr>
      </w:pPr>
      <w:bookmarkStart w:id="82" w:name="_Toc438025166"/>
      <w:r w:rsidRPr="00BE22BD">
        <w:t>Social Security (Administration) Act 1999</w:t>
      </w:r>
      <w:bookmarkEnd w:id="82"/>
    </w:p>
    <w:p w:rsidR="008701CF" w:rsidRPr="00BE22BD" w:rsidRDefault="006E5F13" w:rsidP="00BE22BD">
      <w:pPr>
        <w:pStyle w:val="ItemHead"/>
      </w:pPr>
      <w:r w:rsidRPr="00BE22BD">
        <w:t>32</w:t>
      </w:r>
      <w:r w:rsidR="008701CF" w:rsidRPr="00BE22BD">
        <w:t xml:space="preserve">  After Subdivision EA of Division</w:t>
      </w:r>
      <w:r w:rsidR="00BE22BD" w:rsidRPr="00BE22BD">
        <w:t> </w:t>
      </w:r>
      <w:r w:rsidR="008701CF" w:rsidRPr="00BE22BD">
        <w:t>1 of Part</w:t>
      </w:r>
      <w:r w:rsidR="00BE22BD" w:rsidRPr="00BE22BD">
        <w:t> </w:t>
      </w:r>
      <w:r w:rsidR="008701CF" w:rsidRPr="00BE22BD">
        <w:t>3</w:t>
      </w:r>
    </w:p>
    <w:p w:rsidR="008701CF" w:rsidRPr="00BE22BD" w:rsidRDefault="008701CF" w:rsidP="00BE22BD">
      <w:pPr>
        <w:pStyle w:val="Item"/>
      </w:pPr>
      <w:r w:rsidRPr="00BE22BD">
        <w:t>Insert:</w:t>
      </w:r>
    </w:p>
    <w:p w:rsidR="008701CF" w:rsidRPr="00BE22BD" w:rsidRDefault="008701CF" w:rsidP="00BE22BD">
      <w:pPr>
        <w:pStyle w:val="ActHead4"/>
      </w:pPr>
      <w:bookmarkStart w:id="83" w:name="_Toc438025167"/>
      <w:r w:rsidRPr="00BE22BD">
        <w:rPr>
          <w:rStyle w:val="CharSubdNo"/>
        </w:rPr>
        <w:lastRenderedPageBreak/>
        <w:t>Subdivision EB</w:t>
      </w:r>
      <w:r w:rsidRPr="00BE22BD">
        <w:t>—</w:t>
      </w:r>
      <w:r w:rsidRPr="00BE22BD">
        <w:rPr>
          <w:rStyle w:val="CharSubdText"/>
        </w:rPr>
        <w:t>Time limits for claims for student start</w:t>
      </w:r>
      <w:r w:rsidR="000B7094">
        <w:rPr>
          <w:rStyle w:val="CharSubdText"/>
        </w:rPr>
        <w:noBreakHyphen/>
      </w:r>
      <w:r w:rsidRPr="00BE22BD">
        <w:rPr>
          <w:rStyle w:val="CharSubdText"/>
        </w:rPr>
        <w:t>up loans</w:t>
      </w:r>
      <w:bookmarkEnd w:id="83"/>
    </w:p>
    <w:p w:rsidR="008701CF" w:rsidRPr="00BE22BD" w:rsidRDefault="008701CF" w:rsidP="00BE22BD">
      <w:pPr>
        <w:pStyle w:val="ActHead5"/>
      </w:pPr>
      <w:bookmarkStart w:id="84" w:name="_Toc438025168"/>
      <w:r w:rsidRPr="00BE22BD">
        <w:rPr>
          <w:rStyle w:val="CharSectno"/>
        </w:rPr>
        <w:t>26C</w:t>
      </w:r>
      <w:r w:rsidRPr="00BE22BD">
        <w:t xml:space="preserve">  Time limit for claim</w:t>
      </w:r>
      <w:bookmarkEnd w:id="84"/>
    </w:p>
    <w:p w:rsidR="008701CF" w:rsidRPr="00BE22BD" w:rsidRDefault="008701CF" w:rsidP="00BE22BD">
      <w:pPr>
        <w:pStyle w:val="subsection"/>
      </w:pPr>
      <w:r w:rsidRPr="00BE22BD">
        <w:tab/>
        <w:t>(1)</w:t>
      </w:r>
      <w:r w:rsidRPr="00BE22BD">
        <w:tab/>
        <w:t>A person’s claim for a student start</w:t>
      </w:r>
      <w:r w:rsidR="000B7094">
        <w:noBreakHyphen/>
      </w:r>
      <w:r w:rsidRPr="00BE22BD">
        <w:t>up loan for a qualification period must be made before the end of the qualification period.</w:t>
      </w:r>
    </w:p>
    <w:p w:rsidR="008701CF" w:rsidRPr="00BE22BD" w:rsidRDefault="008701CF" w:rsidP="00BE22BD">
      <w:pPr>
        <w:pStyle w:val="subsection"/>
      </w:pPr>
      <w:r w:rsidRPr="00BE22BD">
        <w:tab/>
        <w:t>(2)</w:t>
      </w:r>
      <w:r w:rsidRPr="00BE22BD">
        <w:tab/>
        <w:t xml:space="preserve">Despite </w:t>
      </w:r>
      <w:r w:rsidR="00BE22BD" w:rsidRPr="00BE22BD">
        <w:t>subsection (</w:t>
      </w:r>
      <w:r w:rsidRPr="00BE22BD">
        <w:t>1), a person’s claim for a student start</w:t>
      </w:r>
      <w:r w:rsidR="000B7094">
        <w:noBreakHyphen/>
      </w:r>
      <w:r w:rsidRPr="00BE22BD">
        <w:t>up loan for a qualification period in which the person is expected to complete the relevant approved scholarship course must be made at least 35 days before the course end date.</w:t>
      </w:r>
    </w:p>
    <w:p w:rsidR="008701CF" w:rsidRPr="00BE22BD" w:rsidRDefault="006E5F13" w:rsidP="00BE22BD">
      <w:pPr>
        <w:pStyle w:val="ItemHead"/>
      </w:pPr>
      <w:r w:rsidRPr="00BE22BD">
        <w:t>33</w:t>
      </w:r>
      <w:r w:rsidR="008701CF" w:rsidRPr="00BE22BD">
        <w:t xml:space="preserve">  At the end of section</w:t>
      </w:r>
      <w:r w:rsidR="00BE22BD" w:rsidRPr="00BE22BD">
        <w:t> </w:t>
      </w:r>
      <w:r w:rsidR="008701CF" w:rsidRPr="00BE22BD">
        <w:t>36</w:t>
      </w:r>
    </w:p>
    <w:p w:rsidR="008701CF" w:rsidRPr="00BE22BD" w:rsidRDefault="008701CF" w:rsidP="00BE22BD">
      <w:pPr>
        <w:pStyle w:val="Item"/>
      </w:pPr>
      <w:r w:rsidRPr="00BE22BD">
        <w:t>Add:</w:t>
      </w:r>
    </w:p>
    <w:p w:rsidR="008701CF" w:rsidRPr="00BE22BD" w:rsidRDefault="008701CF" w:rsidP="00BE22BD">
      <w:pPr>
        <w:pStyle w:val="subsection"/>
      </w:pPr>
      <w:r w:rsidRPr="00BE22BD">
        <w:tab/>
        <w:t>(4)</w:t>
      </w:r>
      <w:r w:rsidRPr="00BE22BD">
        <w:tab/>
        <w:t>If a person claims a student start</w:t>
      </w:r>
      <w:r w:rsidR="000B7094">
        <w:noBreakHyphen/>
      </w:r>
      <w:r w:rsidRPr="00BE22BD">
        <w:t>up loan for a qualification period, the Secretary may determine the person’s claim at a time the Secretary considers appropriate, having regard to the principle that, for a claim made before the start of the period of study concerned for the relevant approved scholarship course, the time should generally be close to the start of that period of study.</w:t>
      </w:r>
    </w:p>
    <w:p w:rsidR="008701CF" w:rsidRPr="00BE22BD" w:rsidRDefault="008701CF" w:rsidP="00BE22BD">
      <w:pPr>
        <w:pStyle w:val="notetext"/>
      </w:pPr>
      <w:r w:rsidRPr="00BE22BD">
        <w:t>Note:</w:t>
      </w:r>
      <w:r w:rsidRPr="00BE22BD">
        <w:tab/>
        <w:t xml:space="preserve">For </w:t>
      </w:r>
      <w:r w:rsidRPr="00BE22BD">
        <w:rPr>
          <w:b/>
          <w:i/>
        </w:rPr>
        <w:t>approved scholarship course</w:t>
      </w:r>
      <w:r w:rsidRPr="00BE22BD">
        <w:t>, see section</w:t>
      </w:r>
      <w:r w:rsidR="00BE22BD" w:rsidRPr="00BE22BD">
        <w:t> </w:t>
      </w:r>
      <w:r w:rsidRPr="00BE22BD">
        <w:t>592M of the 1991 Act.</w:t>
      </w:r>
    </w:p>
    <w:p w:rsidR="008701CF" w:rsidRPr="00BE22BD" w:rsidRDefault="008701CF" w:rsidP="00BE22BD">
      <w:pPr>
        <w:pStyle w:val="subsection"/>
      </w:pPr>
      <w:r w:rsidRPr="00BE22BD">
        <w:tab/>
        <w:t>(5)</w:t>
      </w:r>
      <w:r w:rsidRPr="00BE22BD">
        <w:tab/>
        <w:t xml:space="preserve">Nothing in </w:t>
      </w:r>
      <w:r w:rsidR="00BE22BD" w:rsidRPr="00BE22BD">
        <w:t>subsection (</w:t>
      </w:r>
      <w:r w:rsidRPr="00BE22BD">
        <w:t>4) affects the operation of section</w:t>
      </w:r>
      <w:r w:rsidR="00BE22BD" w:rsidRPr="00BE22BD">
        <w:t> </w:t>
      </w:r>
      <w:r w:rsidRPr="00BE22BD">
        <w:t>39.</w:t>
      </w:r>
    </w:p>
    <w:p w:rsidR="008701CF" w:rsidRPr="00BE22BD" w:rsidRDefault="006E5F13" w:rsidP="00BE22BD">
      <w:pPr>
        <w:pStyle w:val="ItemHead"/>
      </w:pPr>
      <w:r w:rsidRPr="00BE22BD">
        <w:t>34</w:t>
      </w:r>
      <w:r w:rsidR="008701CF" w:rsidRPr="00BE22BD">
        <w:t xml:space="preserve">  Subsection</w:t>
      </w:r>
      <w:r w:rsidR="00BE22BD" w:rsidRPr="00BE22BD">
        <w:t> </w:t>
      </w:r>
      <w:r w:rsidR="008701CF" w:rsidRPr="00BE22BD">
        <w:t>39(1)</w:t>
      </w:r>
    </w:p>
    <w:p w:rsidR="008701CF" w:rsidRPr="00BE22BD" w:rsidRDefault="008701CF" w:rsidP="00BE22BD">
      <w:pPr>
        <w:pStyle w:val="Item"/>
      </w:pPr>
      <w:r w:rsidRPr="00BE22BD">
        <w:t>Omit “</w:t>
      </w:r>
      <w:r w:rsidR="00BE22BD" w:rsidRPr="00BE22BD">
        <w:t>subsection (</w:t>
      </w:r>
      <w:r w:rsidRPr="00BE22BD">
        <w:t>3)”, substitute “</w:t>
      </w:r>
      <w:r w:rsidR="00BE22BD" w:rsidRPr="00BE22BD">
        <w:t>subsections (</w:t>
      </w:r>
      <w:r w:rsidRPr="00BE22BD">
        <w:t>3) and (9)”.</w:t>
      </w:r>
    </w:p>
    <w:p w:rsidR="008701CF" w:rsidRPr="00BE22BD" w:rsidRDefault="006E5F13" w:rsidP="00BE22BD">
      <w:pPr>
        <w:pStyle w:val="ItemHead"/>
      </w:pPr>
      <w:r w:rsidRPr="00BE22BD">
        <w:t>35</w:t>
      </w:r>
      <w:r w:rsidR="008701CF" w:rsidRPr="00BE22BD">
        <w:t xml:space="preserve">  At the end of section</w:t>
      </w:r>
      <w:r w:rsidR="00BE22BD" w:rsidRPr="00BE22BD">
        <w:t> </w:t>
      </w:r>
      <w:r w:rsidR="008701CF" w:rsidRPr="00BE22BD">
        <w:t>39</w:t>
      </w:r>
    </w:p>
    <w:p w:rsidR="008701CF" w:rsidRPr="00BE22BD" w:rsidRDefault="008701CF" w:rsidP="00BE22BD">
      <w:pPr>
        <w:pStyle w:val="Item"/>
      </w:pPr>
      <w:r w:rsidRPr="00BE22BD">
        <w:t>Add:</w:t>
      </w:r>
    </w:p>
    <w:p w:rsidR="008701CF" w:rsidRPr="00BE22BD" w:rsidRDefault="008701CF" w:rsidP="00BE22BD">
      <w:pPr>
        <w:pStyle w:val="subsection"/>
      </w:pPr>
      <w:r w:rsidRPr="00BE22BD">
        <w:tab/>
        <w:t>(9)</w:t>
      </w:r>
      <w:r w:rsidRPr="00BE22BD">
        <w:tab/>
        <w:t>A claim for a student start</w:t>
      </w:r>
      <w:r w:rsidR="000B7094">
        <w:noBreakHyphen/>
      </w:r>
      <w:r w:rsidRPr="00BE22BD">
        <w:t>up loan for a qualification period made before the start of the qualification period is taken to have been made on the first day of the qualification period.</w:t>
      </w:r>
    </w:p>
    <w:p w:rsidR="008701CF" w:rsidRPr="00BE22BD" w:rsidRDefault="006E5F13" w:rsidP="00BE22BD">
      <w:pPr>
        <w:pStyle w:val="ItemHead"/>
      </w:pPr>
      <w:r w:rsidRPr="00BE22BD">
        <w:t>36</w:t>
      </w:r>
      <w:r w:rsidR="008701CF" w:rsidRPr="00BE22BD">
        <w:t xml:space="preserve">  After section</w:t>
      </w:r>
      <w:r w:rsidR="00BE22BD" w:rsidRPr="00BE22BD">
        <w:t> </w:t>
      </w:r>
      <w:r w:rsidR="008701CF" w:rsidRPr="00BE22BD">
        <w:t>47DA</w:t>
      </w:r>
    </w:p>
    <w:p w:rsidR="008701CF" w:rsidRPr="00BE22BD" w:rsidRDefault="008701CF" w:rsidP="00BE22BD">
      <w:pPr>
        <w:pStyle w:val="Item"/>
      </w:pPr>
      <w:bookmarkStart w:id="85" w:name="BK_DDB_S1P34L14C1"/>
      <w:bookmarkEnd w:id="85"/>
      <w:r w:rsidRPr="00BE22BD">
        <w:t>Insert:</w:t>
      </w:r>
    </w:p>
    <w:p w:rsidR="008701CF" w:rsidRPr="00BE22BD" w:rsidRDefault="008701CF" w:rsidP="00BE22BD">
      <w:pPr>
        <w:pStyle w:val="ActHead5"/>
      </w:pPr>
      <w:bookmarkStart w:id="86" w:name="_Toc438025169"/>
      <w:r w:rsidRPr="00BE22BD">
        <w:rPr>
          <w:rStyle w:val="CharSectno"/>
        </w:rPr>
        <w:lastRenderedPageBreak/>
        <w:t>47DB</w:t>
      </w:r>
      <w:r w:rsidRPr="00BE22BD">
        <w:t xml:space="preserve">  Student start</w:t>
      </w:r>
      <w:r w:rsidR="000B7094">
        <w:noBreakHyphen/>
      </w:r>
      <w:r w:rsidRPr="00BE22BD">
        <w:t>up loans</w:t>
      </w:r>
      <w:bookmarkEnd w:id="86"/>
    </w:p>
    <w:p w:rsidR="008701CF" w:rsidRPr="00BE22BD" w:rsidRDefault="008701CF" w:rsidP="00BE22BD">
      <w:pPr>
        <w:pStyle w:val="subsection"/>
      </w:pPr>
      <w:r w:rsidRPr="00BE22BD">
        <w:tab/>
        <w:t>(1)</w:t>
      </w:r>
      <w:r w:rsidRPr="00BE22BD">
        <w:tab/>
        <w:t>If a person is qualified for a student start</w:t>
      </w:r>
      <w:r w:rsidR="000B7094">
        <w:noBreakHyphen/>
      </w:r>
      <w:r w:rsidRPr="00BE22BD">
        <w:t>up loan for a qualification period:</w:t>
      </w:r>
    </w:p>
    <w:p w:rsidR="008701CF" w:rsidRPr="00BE22BD" w:rsidRDefault="008701CF" w:rsidP="00BE22BD">
      <w:pPr>
        <w:pStyle w:val="paragraph"/>
      </w:pPr>
      <w:r w:rsidRPr="00BE22BD">
        <w:tab/>
        <w:t>(a)</w:t>
      </w:r>
      <w:r w:rsidRPr="00BE22BD">
        <w:tab/>
        <w:t>the loan becomes payable to the person on the day the Secretary determines the person’s claim for the loan; and</w:t>
      </w:r>
    </w:p>
    <w:p w:rsidR="008701CF" w:rsidRPr="00BE22BD" w:rsidRDefault="008701CF" w:rsidP="00BE22BD">
      <w:pPr>
        <w:pStyle w:val="paragraph"/>
      </w:pPr>
      <w:r w:rsidRPr="00BE22BD">
        <w:tab/>
        <w:t>(b)</w:t>
      </w:r>
      <w:r w:rsidRPr="00BE22BD">
        <w:tab/>
        <w:t>the Secretary must pay the amount of the loan to the person as soon as reasonably practicable after that day.</w:t>
      </w:r>
    </w:p>
    <w:p w:rsidR="008701CF" w:rsidRPr="00BE22BD" w:rsidRDefault="008701CF" w:rsidP="00BE22BD">
      <w:pPr>
        <w:pStyle w:val="subsection"/>
      </w:pPr>
      <w:r w:rsidRPr="00BE22BD">
        <w:tab/>
        <w:t>(2)</w:t>
      </w:r>
      <w:r w:rsidRPr="00BE22BD">
        <w:tab/>
        <w:t xml:space="preserve">Despite </w:t>
      </w:r>
      <w:r w:rsidR="00BE22BD" w:rsidRPr="00BE22BD">
        <w:t>subsection (</w:t>
      </w:r>
      <w:r w:rsidRPr="00BE22BD">
        <w:t>1), if:</w:t>
      </w:r>
    </w:p>
    <w:p w:rsidR="008701CF" w:rsidRPr="00BE22BD" w:rsidRDefault="008701CF" w:rsidP="00BE22BD">
      <w:pPr>
        <w:pStyle w:val="paragraph"/>
      </w:pPr>
      <w:r w:rsidRPr="00BE22BD">
        <w:tab/>
        <w:t>(a)</w:t>
      </w:r>
      <w:r w:rsidRPr="00BE22BD">
        <w:tab/>
        <w:t>a person is qualified for a student start</w:t>
      </w:r>
      <w:r w:rsidR="000B7094">
        <w:noBreakHyphen/>
      </w:r>
      <w:r w:rsidRPr="00BE22BD">
        <w:t>up loan for a qualification period because the person is receiving youth allowance; and</w:t>
      </w:r>
    </w:p>
    <w:p w:rsidR="008701CF" w:rsidRPr="00BE22BD" w:rsidRDefault="008701CF" w:rsidP="00BE22BD">
      <w:pPr>
        <w:pStyle w:val="paragraph"/>
      </w:pPr>
      <w:r w:rsidRPr="00BE22BD">
        <w:tab/>
        <w:t>(b)</w:t>
      </w:r>
      <w:r w:rsidRPr="00BE22BD">
        <w:tab/>
        <w:t>the whole or a part of the person’s instalment of youth allowance is paid to a parent of the person, under section</w:t>
      </w:r>
      <w:r w:rsidR="00BE22BD" w:rsidRPr="00BE22BD">
        <w:t> </w:t>
      </w:r>
      <w:r w:rsidRPr="00BE22BD">
        <w:t>45 of this Act, in respect of a period that includes the day the Secretary determines the person’s claim for the loan;</w:t>
      </w:r>
    </w:p>
    <w:p w:rsidR="008701CF" w:rsidRPr="00BE22BD" w:rsidRDefault="008701CF" w:rsidP="00BE22BD">
      <w:pPr>
        <w:pStyle w:val="subsection2"/>
      </w:pPr>
      <w:r w:rsidRPr="00BE22BD">
        <w:t>the Secretary may pay the whole, or the same proportion, of the person’s loan to that parent or to any other person.</w:t>
      </w:r>
    </w:p>
    <w:p w:rsidR="008701CF" w:rsidRPr="00BE22BD" w:rsidRDefault="006E5F13" w:rsidP="00BE22BD">
      <w:pPr>
        <w:pStyle w:val="ItemHead"/>
      </w:pPr>
      <w:r w:rsidRPr="00BE22BD">
        <w:t>37</w:t>
      </w:r>
      <w:r w:rsidR="008701CF" w:rsidRPr="00BE22BD">
        <w:t xml:space="preserve">  Subsection</w:t>
      </w:r>
      <w:r w:rsidR="00BE22BD" w:rsidRPr="00BE22BD">
        <w:t> </w:t>
      </w:r>
      <w:r w:rsidR="008701CF" w:rsidRPr="00BE22BD">
        <w:t>55(1)</w:t>
      </w:r>
    </w:p>
    <w:p w:rsidR="008701CF" w:rsidRPr="00BE22BD" w:rsidRDefault="008701CF" w:rsidP="00BE22BD">
      <w:pPr>
        <w:pStyle w:val="Item"/>
      </w:pPr>
      <w:r w:rsidRPr="00BE22BD">
        <w:t>After “47,”, insert “47DA, 47DB,”.</w:t>
      </w:r>
    </w:p>
    <w:p w:rsidR="008701CF" w:rsidRPr="00BE22BD" w:rsidRDefault="006E5F13" w:rsidP="00BE22BD">
      <w:pPr>
        <w:pStyle w:val="ItemHead"/>
      </w:pPr>
      <w:r w:rsidRPr="00BE22BD">
        <w:t>38</w:t>
      </w:r>
      <w:r w:rsidR="008701CF" w:rsidRPr="00BE22BD">
        <w:t xml:space="preserve">  Section</w:t>
      </w:r>
      <w:r w:rsidR="00BE22BD" w:rsidRPr="00BE22BD">
        <w:t> </w:t>
      </w:r>
      <w:r w:rsidR="008701CF" w:rsidRPr="00BE22BD">
        <w:t>58 (heading)</w:t>
      </w:r>
    </w:p>
    <w:p w:rsidR="008701CF" w:rsidRPr="00BE22BD" w:rsidRDefault="008701CF" w:rsidP="00BE22BD">
      <w:pPr>
        <w:pStyle w:val="Item"/>
      </w:pPr>
      <w:r w:rsidRPr="00BE22BD">
        <w:t>Repeal the heading, substitute:</w:t>
      </w:r>
    </w:p>
    <w:p w:rsidR="008701CF" w:rsidRPr="00BE22BD" w:rsidRDefault="008701CF" w:rsidP="00BE22BD">
      <w:pPr>
        <w:pStyle w:val="ActHead5"/>
      </w:pPr>
      <w:bookmarkStart w:id="87" w:name="_Toc438025170"/>
      <w:r w:rsidRPr="00BE22BD">
        <w:rPr>
          <w:rStyle w:val="CharSectno"/>
        </w:rPr>
        <w:t>58</w:t>
      </w:r>
      <w:r w:rsidRPr="00BE22BD">
        <w:t xml:space="preserve">  Payment of social security payment after death</w:t>
      </w:r>
      <w:bookmarkEnd w:id="87"/>
    </w:p>
    <w:p w:rsidR="008701CF" w:rsidRPr="00BE22BD" w:rsidRDefault="006E5F13" w:rsidP="00BE22BD">
      <w:pPr>
        <w:pStyle w:val="ItemHead"/>
      </w:pPr>
      <w:r w:rsidRPr="00BE22BD">
        <w:t>39</w:t>
      </w:r>
      <w:r w:rsidR="008701CF" w:rsidRPr="00BE22BD">
        <w:t xml:space="preserve">  Paragraph 58(1)(a)</w:t>
      </w:r>
    </w:p>
    <w:p w:rsidR="008701CF" w:rsidRPr="00BE22BD" w:rsidRDefault="008701CF" w:rsidP="00BE22BD">
      <w:pPr>
        <w:pStyle w:val="Item"/>
      </w:pPr>
      <w:r w:rsidRPr="00BE22BD">
        <w:t>Omit “or pension bonus bereavement payment”, substitute “, pension bonus bereavement payment or a student start</w:t>
      </w:r>
      <w:r w:rsidR="000B7094">
        <w:noBreakHyphen/>
      </w:r>
      <w:r w:rsidRPr="00BE22BD">
        <w:t>up loan”.</w:t>
      </w:r>
    </w:p>
    <w:p w:rsidR="008701CF" w:rsidRPr="00BE22BD" w:rsidRDefault="006E5F13" w:rsidP="00BE22BD">
      <w:pPr>
        <w:pStyle w:val="ItemHead"/>
      </w:pPr>
      <w:r w:rsidRPr="00BE22BD">
        <w:t>40</w:t>
      </w:r>
      <w:r w:rsidR="008701CF" w:rsidRPr="00BE22BD">
        <w:t xml:space="preserve">  Section</w:t>
      </w:r>
      <w:r w:rsidR="00BE22BD" w:rsidRPr="00BE22BD">
        <w:t> </w:t>
      </w:r>
      <w:r w:rsidR="008701CF" w:rsidRPr="00BE22BD">
        <w:t xml:space="preserve">123A (at the end of the definition of </w:t>
      </w:r>
      <w:r w:rsidR="008701CF" w:rsidRPr="00BE22BD">
        <w:rPr>
          <w:i/>
        </w:rPr>
        <w:t>relevant payment</w:t>
      </w:r>
      <w:r w:rsidR="008701CF" w:rsidRPr="00BE22BD">
        <w:t>)</w:t>
      </w:r>
    </w:p>
    <w:p w:rsidR="008701CF" w:rsidRPr="00BE22BD" w:rsidRDefault="008701CF" w:rsidP="00BE22BD">
      <w:pPr>
        <w:pStyle w:val="Item"/>
      </w:pPr>
      <w:r w:rsidRPr="00BE22BD">
        <w:t>Add:</w:t>
      </w:r>
    </w:p>
    <w:p w:rsidR="008701CF" w:rsidRPr="00BE22BD" w:rsidRDefault="008701CF" w:rsidP="00BE22BD">
      <w:pPr>
        <w:pStyle w:val="paragraph"/>
      </w:pPr>
      <w:r w:rsidRPr="00BE22BD">
        <w:tab/>
        <w:t>; or (g)</w:t>
      </w:r>
      <w:r w:rsidRPr="00BE22BD">
        <w:tab/>
        <w:t>a payment of a student start</w:t>
      </w:r>
      <w:r w:rsidR="000B7094">
        <w:noBreakHyphen/>
      </w:r>
      <w:r w:rsidRPr="00BE22BD">
        <w:t>up loan.</w:t>
      </w:r>
    </w:p>
    <w:p w:rsidR="008701CF" w:rsidRPr="00BE22BD" w:rsidRDefault="006E5F13" w:rsidP="00BE22BD">
      <w:pPr>
        <w:pStyle w:val="ItemHead"/>
      </w:pPr>
      <w:r w:rsidRPr="00BE22BD">
        <w:t>41</w:t>
      </w:r>
      <w:r w:rsidR="008701CF" w:rsidRPr="00BE22BD">
        <w:t xml:space="preserve">  At the end of section</w:t>
      </w:r>
      <w:r w:rsidR="00BE22BD" w:rsidRPr="00BE22BD">
        <w:t> </w:t>
      </w:r>
      <w:r w:rsidR="008701CF" w:rsidRPr="00BE22BD">
        <w:t>127</w:t>
      </w:r>
    </w:p>
    <w:p w:rsidR="008701CF" w:rsidRPr="00BE22BD" w:rsidRDefault="008701CF" w:rsidP="00BE22BD">
      <w:pPr>
        <w:pStyle w:val="Item"/>
      </w:pPr>
      <w:r w:rsidRPr="00BE22BD">
        <w:t>Add:</w:t>
      </w:r>
    </w:p>
    <w:p w:rsidR="008701CF" w:rsidRPr="00BE22BD" w:rsidRDefault="008701CF" w:rsidP="00BE22BD">
      <w:pPr>
        <w:pStyle w:val="subsection"/>
      </w:pPr>
      <w:r w:rsidRPr="00BE22BD">
        <w:lastRenderedPageBreak/>
        <w:tab/>
        <w:t>(4)</w:t>
      </w:r>
      <w:r w:rsidRPr="00BE22BD">
        <w:tab/>
        <w:t>The Secretary may not review:</w:t>
      </w:r>
    </w:p>
    <w:p w:rsidR="008701CF" w:rsidRPr="00BE22BD" w:rsidRDefault="008701CF" w:rsidP="00BE22BD">
      <w:pPr>
        <w:pStyle w:val="paragraph"/>
      </w:pPr>
      <w:r w:rsidRPr="00BE22BD">
        <w:tab/>
        <w:t>(a)</w:t>
      </w:r>
      <w:r w:rsidRPr="00BE22BD">
        <w:tab/>
        <w:t>a decision that is a reviewable decision under section</w:t>
      </w:r>
      <w:r w:rsidR="00BE22BD" w:rsidRPr="00BE22BD">
        <w:t> </w:t>
      </w:r>
      <w:r w:rsidRPr="00BE22BD">
        <w:t>138A (decision by Commissioner about deferring or amending assessment relating to student start</w:t>
      </w:r>
      <w:r w:rsidR="000B7094">
        <w:noBreakHyphen/>
      </w:r>
      <w:r w:rsidRPr="00BE22BD">
        <w:t>up loans); or</w:t>
      </w:r>
    </w:p>
    <w:p w:rsidR="008701CF" w:rsidRPr="00BE22BD" w:rsidRDefault="008701CF" w:rsidP="00BE22BD">
      <w:pPr>
        <w:pStyle w:val="paragraph"/>
      </w:pPr>
      <w:r w:rsidRPr="00BE22BD">
        <w:tab/>
        <w:t>(b)</w:t>
      </w:r>
      <w:r w:rsidRPr="00BE22BD">
        <w:tab/>
        <w:t>a decision under section</w:t>
      </w:r>
      <w:r w:rsidR="00BE22BD" w:rsidRPr="00BE22BD">
        <w:t> </w:t>
      </w:r>
      <w:r w:rsidRPr="00BE22BD">
        <w:t>138D or 138F (decision following reconsideration of a decision that is a reviewable decision under section</w:t>
      </w:r>
      <w:r w:rsidR="00BE22BD" w:rsidRPr="00BE22BD">
        <w:t> </w:t>
      </w:r>
      <w:r w:rsidRPr="00BE22BD">
        <w:t>138A); or</w:t>
      </w:r>
    </w:p>
    <w:p w:rsidR="008701CF" w:rsidRPr="00BE22BD" w:rsidRDefault="008701CF" w:rsidP="00BE22BD">
      <w:pPr>
        <w:pStyle w:val="paragraph"/>
      </w:pPr>
      <w:r w:rsidRPr="00BE22BD">
        <w:tab/>
        <w:t>(c)</w:t>
      </w:r>
      <w:r w:rsidRPr="00BE22BD">
        <w:tab/>
        <w:t>a decision to give a notice under subsection</w:t>
      </w:r>
      <w:r w:rsidR="00BE22BD" w:rsidRPr="00BE22BD">
        <w:t> </w:t>
      </w:r>
      <w:r w:rsidRPr="00BE22BD">
        <w:t>1061ZVJD(1) or 1061ZVJF(1) of the 1991 Act (decision by Commissioner to notify Secretary that incorrect or cancelled tax file number has been given in relation to student start</w:t>
      </w:r>
      <w:r w:rsidR="000B7094">
        <w:noBreakHyphen/>
      </w:r>
      <w:r w:rsidRPr="00BE22BD">
        <w:t>up loans).</w:t>
      </w:r>
    </w:p>
    <w:p w:rsidR="008701CF" w:rsidRPr="00BE22BD" w:rsidRDefault="006E5F13" w:rsidP="00BE22BD">
      <w:pPr>
        <w:pStyle w:val="ItemHead"/>
      </w:pPr>
      <w:r w:rsidRPr="00BE22BD">
        <w:t>42</w:t>
      </w:r>
      <w:r w:rsidR="008701CF" w:rsidRPr="00BE22BD">
        <w:t xml:space="preserve">  After paragraph</w:t>
      </w:r>
      <w:r w:rsidR="00BE22BD" w:rsidRPr="00BE22BD">
        <w:t> </w:t>
      </w:r>
      <w:r w:rsidR="008701CF" w:rsidRPr="00BE22BD">
        <w:t>129(4)(d)</w:t>
      </w:r>
    </w:p>
    <w:p w:rsidR="008701CF" w:rsidRPr="00BE22BD" w:rsidRDefault="008701CF" w:rsidP="00BE22BD">
      <w:pPr>
        <w:pStyle w:val="Item"/>
      </w:pPr>
      <w:r w:rsidRPr="00BE22BD">
        <w:t>Insert:</w:t>
      </w:r>
    </w:p>
    <w:p w:rsidR="008701CF" w:rsidRPr="00BE22BD" w:rsidRDefault="008701CF" w:rsidP="00BE22BD">
      <w:pPr>
        <w:pStyle w:val="paragraph"/>
      </w:pPr>
      <w:r w:rsidRPr="00BE22BD">
        <w:tab/>
        <w:t>(da)</w:t>
      </w:r>
      <w:r w:rsidRPr="00BE22BD">
        <w:tab/>
        <w:t>a decision that is a reviewable decision under section</w:t>
      </w:r>
      <w:r w:rsidR="00BE22BD" w:rsidRPr="00BE22BD">
        <w:t> </w:t>
      </w:r>
      <w:r w:rsidRPr="00BE22BD">
        <w:t>138A (decision by Commissioner about deferring or amending assessment relating to student start</w:t>
      </w:r>
      <w:r w:rsidR="000B7094">
        <w:noBreakHyphen/>
      </w:r>
      <w:r w:rsidRPr="00BE22BD">
        <w:t>up loans); or</w:t>
      </w:r>
    </w:p>
    <w:p w:rsidR="008701CF" w:rsidRPr="00BE22BD" w:rsidRDefault="008701CF" w:rsidP="00BE22BD">
      <w:pPr>
        <w:pStyle w:val="paragraph"/>
      </w:pPr>
      <w:r w:rsidRPr="00BE22BD">
        <w:tab/>
        <w:t>(db)</w:t>
      </w:r>
      <w:r w:rsidRPr="00BE22BD">
        <w:tab/>
        <w:t>a decision under section</w:t>
      </w:r>
      <w:r w:rsidR="00BE22BD" w:rsidRPr="00BE22BD">
        <w:t> </w:t>
      </w:r>
      <w:r w:rsidRPr="00BE22BD">
        <w:t>138D or 138F (decision following reconsideration of a decision that is a reviewable decision under section</w:t>
      </w:r>
      <w:r w:rsidR="00BE22BD" w:rsidRPr="00BE22BD">
        <w:t> </w:t>
      </w:r>
      <w:r w:rsidRPr="00BE22BD">
        <w:t>138A); or</w:t>
      </w:r>
    </w:p>
    <w:p w:rsidR="008701CF" w:rsidRPr="00BE22BD" w:rsidRDefault="008701CF" w:rsidP="00BE22BD">
      <w:pPr>
        <w:pStyle w:val="paragraph"/>
      </w:pPr>
      <w:r w:rsidRPr="00BE22BD">
        <w:tab/>
        <w:t>(dc)</w:t>
      </w:r>
      <w:r w:rsidRPr="00BE22BD">
        <w:tab/>
        <w:t>a decision by the Commissioner to give a notice under subsection</w:t>
      </w:r>
      <w:r w:rsidR="00BE22BD" w:rsidRPr="00BE22BD">
        <w:t> </w:t>
      </w:r>
      <w:r w:rsidRPr="00BE22BD">
        <w:t>1061ZVJD(1) or 1061ZVJF(1) of the 1991 Act (notifying Secretary that incorrect or cancelled tax file number has been given in relation to student start</w:t>
      </w:r>
      <w:r w:rsidR="000B7094">
        <w:noBreakHyphen/>
      </w:r>
      <w:r w:rsidRPr="00BE22BD">
        <w:t>up loans); or</w:t>
      </w:r>
    </w:p>
    <w:p w:rsidR="008701CF" w:rsidRPr="00BE22BD" w:rsidRDefault="006E5F13" w:rsidP="00BE22BD">
      <w:pPr>
        <w:pStyle w:val="ItemHead"/>
      </w:pPr>
      <w:r w:rsidRPr="00BE22BD">
        <w:t>43</w:t>
      </w:r>
      <w:r w:rsidR="008701CF" w:rsidRPr="00BE22BD">
        <w:t xml:space="preserve">  </w:t>
      </w:r>
      <w:r w:rsidR="00850046" w:rsidRPr="00BE22BD">
        <w:t>After Division</w:t>
      </w:r>
      <w:r w:rsidR="00BE22BD" w:rsidRPr="00BE22BD">
        <w:t> </w:t>
      </w:r>
      <w:r w:rsidR="00850046" w:rsidRPr="00BE22BD">
        <w:t>2</w:t>
      </w:r>
      <w:r w:rsidR="00E07BD0" w:rsidRPr="00BE22BD">
        <w:t xml:space="preserve"> </w:t>
      </w:r>
      <w:r w:rsidR="008701CF" w:rsidRPr="00BE22BD">
        <w:t>of Part</w:t>
      </w:r>
      <w:r w:rsidR="00BE22BD" w:rsidRPr="00BE22BD">
        <w:t> </w:t>
      </w:r>
      <w:r w:rsidR="008701CF" w:rsidRPr="00BE22BD">
        <w:t>4</w:t>
      </w:r>
    </w:p>
    <w:p w:rsidR="008701CF" w:rsidRPr="00BE22BD" w:rsidRDefault="00850046" w:rsidP="00BE22BD">
      <w:pPr>
        <w:pStyle w:val="Item"/>
      </w:pPr>
      <w:r w:rsidRPr="00BE22BD">
        <w:t>Insert</w:t>
      </w:r>
      <w:r w:rsidR="008701CF" w:rsidRPr="00BE22BD">
        <w:t>:</w:t>
      </w:r>
    </w:p>
    <w:p w:rsidR="008701CF" w:rsidRPr="00BE22BD" w:rsidRDefault="00E07BD0" w:rsidP="00BE22BD">
      <w:pPr>
        <w:pStyle w:val="ActHead3"/>
      </w:pPr>
      <w:bookmarkStart w:id="88" w:name="_Toc438025171"/>
      <w:r w:rsidRPr="00BE22BD">
        <w:rPr>
          <w:rStyle w:val="CharDivNo"/>
        </w:rPr>
        <w:t>Division</w:t>
      </w:r>
      <w:r w:rsidR="00BE22BD" w:rsidRPr="00BE22BD">
        <w:rPr>
          <w:rStyle w:val="CharDivNo"/>
        </w:rPr>
        <w:t> </w:t>
      </w:r>
      <w:r w:rsidR="00850046" w:rsidRPr="00BE22BD">
        <w:rPr>
          <w:rStyle w:val="CharDivNo"/>
        </w:rPr>
        <w:t>2A</w:t>
      </w:r>
      <w:r w:rsidR="008701CF" w:rsidRPr="00BE22BD">
        <w:t>—</w:t>
      </w:r>
      <w:r w:rsidR="008701CF" w:rsidRPr="00BE22BD">
        <w:rPr>
          <w:rStyle w:val="CharDivText"/>
        </w:rPr>
        <w:t>Internal review of certain Commissioner decisions relating to student start</w:t>
      </w:r>
      <w:r w:rsidR="000B7094">
        <w:rPr>
          <w:rStyle w:val="CharDivText"/>
        </w:rPr>
        <w:noBreakHyphen/>
      </w:r>
      <w:r w:rsidR="008701CF" w:rsidRPr="00BE22BD">
        <w:rPr>
          <w:rStyle w:val="CharDivText"/>
        </w:rPr>
        <w:t>up loans</w:t>
      </w:r>
      <w:bookmarkEnd w:id="88"/>
    </w:p>
    <w:p w:rsidR="008701CF" w:rsidRPr="00BE22BD" w:rsidRDefault="008701CF" w:rsidP="00BE22BD">
      <w:pPr>
        <w:pStyle w:val="ActHead5"/>
      </w:pPr>
      <w:bookmarkStart w:id="89" w:name="_Toc438025172"/>
      <w:r w:rsidRPr="00BE22BD">
        <w:rPr>
          <w:rStyle w:val="CharSectno"/>
        </w:rPr>
        <w:t>138A</w:t>
      </w:r>
      <w:r w:rsidRPr="00BE22BD">
        <w:t xml:space="preserve">  Decisions reviewable under this Division</w:t>
      </w:r>
      <w:bookmarkEnd w:id="89"/>
    </w:p>
    <w:p w:rsidR="008701CF" w:rsidRPr="00BE22BD" w:rsidRDefault="008701CF" w:rsidP="00BE22BD">
      <w:pPr>
        <w:pStyle w:val="subsection"/>
      </w:pPr>
      <w:r w:rsidRPr="00BE22BD">
        <w:tab/>
      </w:r>
      <w:r w:rsidRPr="00BE22BD">
        <w:tab/>
        <w:t xml:space="preserve">Each of the following is a </w:t>
      </w:r>
      <w:r w:rsidRPr="00BE22BD">
        <w:rPr>
          <w:b/>
          <w:i/>
        </w:rPr>
        <w:t xml:space="preserve">reviewable decision </w:t>
      </w:r>
      <w:r w:rsidRPr="00BE22BD">
        <w:t>for the purposes of this Division:</w:t>
      </w:r>
    </w:p>
    <w:p w:rsidR="008701CF" w:rsidRPr="00BE22BD" w:rsidRDefault="008701CF" w:rsidP="00BE22BD">
      <w:pPr>
        <w:pStyle w:val="paragraph"/>
      </w:pPr>
      <w:r w:rsidRPr="00BE22BD">
        <w:tab/>
        <w:t>(a)</w:t>
      </w:r>
      <w:r w:rsidRPr="00BE22BD">
        <w:tab/>
        <w:t>a decision by the Commissioner under section</w:t>
      </w:r>
      <w:r w:rsidR="00BE22BD" w:rsidRPr="00BE22BD">
        <w:t> </w:t>
      </w:r>
      <w:r w:rsidRPr="00BE22BD">
        <w:t>1061ZVHE of the 1991 Act (Commissioner may defer making assessments);</w:t>
      </w:r>
    </w:p>
    <w:p w:rsidR="008701CF" w:rsidRPr="00BE22BD" w:rsidRDefault="008701CF" w:rsidP="00BE22BD">
      <w:pPr>
        <w:pStyle w:val="paragraph"/>
      </w:pPr>
      <w:r w:rsidRPr="00BE22BD">
        <w:lastRenderedPageBreak/>
        <w:tab/>
        <w:t>(b)</w:t>
      </w:r>
      <w:r w:rsidRPr="00BE22BD">
        <w:tab/>
        <w:t>a decision by the Commissioner under section</w:t>
      </w:r>
      <w:r w:rsidR="00BE22BD" w:rsidRPr="00BE22BD">
        <w:t> </w:t>
      </w:r>
      <w:r w:rsidRPr="00BE22BD">
        <w:t>1061ZVHF of the 1991 Act (Commissioner may amend assessments).</w:t>
      </w:r>
    </w:p>
    <w:p w:rsidR="008701CF" w:rsidRPr="00BE22BD" w:rsidRDefault="008701CF" w:rsidP="00BE22BD">
      <w:pPr>
        <w:pStyle w:val="ActHead5"/>
      </w:pPr>
      <w:bookmarkStart w:id="90" w:name="_Toc438025173"/>
      <w:r w:rsidRPr="00BE22BD">
        <w:rPr>
          <w:rStyle w:val="CharSectno"/>
        </w:rPr>
        <w:t>138B</w:t>
      </w:r>
      <w:r w:rsidRPr="00BE22BD">
        <w:t xml:space="preserve">  Commissioner must give reasons for reviewable decisions</w:t>
      </w:r>
      <w:bookmarkEnd w:id="90"/>
    </w:p>
    <w:p w:rsidR="008701CF" w:rsidRPr="00BE22BD" w:rsidRDefault="008701CF" w:rsidP="00BE22BD">
      <w:pPr>
        <w:pStyle w:val="subsection"/>
      </w:pPr>
      <w:r w:rsidRPr="00BE22BD">
        <w:tab/>
        <w:t>(1)</w:t>
      </w:r>
      <w:r w:rsidRPr="00BE22BD">
        <w:tab/>
        <w:t>The Commissioner’s notice to a person of the making of a reviewable decision must include reasons for the decision.</w:t>
      </w:r>
    </w:p>
    <w:p w:rsidR="008701CF" w:rsidRPr="00BE22BD" w:rsidRDefault="008701CF" w:rsidP="00BE22BD">
      <w:pPr>
        <w:pStyle w:val="subsection"/>
      </w:pPr>
      <w:r w:rsidRPr="00BE22BD">
        <w:tab/>
        <w:t>(2)</w:t>
      </w:r>
      <w:r w:rsidRPr="00BE22BD">
        <w:tab/>
      </w:r>
      <w:r w:rsidR="00BE22BD" w:rsidRPr="00BE22BD">
        <w:t>Subsection (</w:t>
      </w:r>
      <w:r w:rsidRPr="00BE22BD">
        <w:t>1) does not affect an obligation, imposed upon the Commissioner by any other law, to give reasons for a decision.</w:t>
      </w:r>
    </w:p>
    <w:p w:rsidR="008701CF" w:rsidRPr="00BE22BD" w:rsidRDefault="008701CF" w:rsidP="00BE22BD">
      <w:pPr>
        <w:pStyle w:val="ActHead5"/>
      </w:pPr>
      <w:bookmarkStart w:id="91" w:name="_Toc438025174"/>
      <w:r w:rsidRPr="00BE22BD">
        <w:rPr>
          <w:rStyle w:val="CharSectno"/>
        </w:rPr>
        <w:t>138C</w:t>
      </w:r>
      <w:r w:rsidRPr="00BE22BD">
        <w:t xml:space="preserve">  Reviewer of decisions</w:t>
      </w:r>
      <w:bookmarkEnd w:id="91"/>
    </w:p>
    <w:p w:rsidR="008701CF" w:rsidRPr="00BE22BD" w:rsidRDefault="008701CF" w:rsidP="00BE22BD">
      <w:pPr>
        <w:pStyle w:val="subsection"/>
      </w:pPr>
      <w:r w:rsidRPr="00BE22BD">
        <w:tab/>
        <w:t>(1)</w:t>
      </w:r>
      <w:r w:rsidRPr="00BE22BD">
        <w:tab/>
        <w:t xml:space="preserve">The Commissioner is the </w:t>
      </w:r>
      <w:r w:rsidRPr="00BE22BD">
        <w:rPr>
          <w:b/>
          <w:i/>
        </w:rPr>
        <w:t xml:space="preserve">reviewer </w:t>
      </w:r>
      <w:r w:rsidRPr="00BE22BD">
        <w:t xml:space="preserve">of a reviewable decision for the purposes of this Division, subject to </w:t>
      </w:r>
      <w:r w:rsidR="00BE22BD" w:rsidRPr="00BE22BD">
        <w:t>subsection (</w:t>
      </w:r>
      <w:r w:rsidRPr="00BE22BD">
        <w:t>2).</w:t>
      </w:r>
    </w:p>
    <w:p w:rsidR="008701CF" w:rsidRPr="00BE22BD" w:rsidRDefault="008701CF" w:rsidP="00BE22BD">
      <w:pPr>
        <w:pStyle w:val="subsection"/>
      </w:pPr>
      <w:r w:rsidRPr="00BE22BD">
        <w:tab/>
        <w:t>(2)</w:t>
      </w:r>
      <w:r w:rsidRPr="00BE22BD">
        <w:tab/>
        <w:t>If:</w:t>
      </w:r>
    </w:p>
    <w:p w:rsidR="008701CF" w:rsidRPr="00BE22BD" w:rsidRDefault="008701CF" w:rsidP="00BE22BD">
      <w:pPr>
        <w:pStyle w:val="paragraph"/>
      </w:pPr>
      <w:r w:rsidRPr="00BE22BD">
        <w:tab/>
        <w:t>(a)</w:t>
      </w:r>
      <w:r w:rsidRPr="00BE22BD">
        <w:tab/>
        <w:t>the reviewable decision was made by a delegate of the Commissioner; and</w:t>
      </w:r>
    </w:p>
    <w:p w:rsidR="008701CF" w:rsidRPr="00BE22BD" w:rsidRDefault="008701CF" w:rsidP="00BE22BD">
      <w:pPr>
        <w:pStyle w:val="paragraph"/>
      </w:pPr>
      <w:r w:rsidRPr="00BE22BD">
        <w:tab/>
        <w:t>(b)</w:t>
      </w:r>
      <w:r w:rsidRPr="00BE22BD">
        <w:tab/>
        <w:t>the decision is to be reconsidered by a delegate of the Commissioner;</w:t>
      </w:r>
    </w:p>
    <w:p w:rsidR="008701CF" w:rsidRPr="00BE22BD" w:rsidRDefault="008701CF" w:rsidP="00BE22BD">
      <w:pPr>
        <w:pStyle w:val="subsection2"/>
      </w:pPr>
      <w:r w:rsidRPr="00BE22BD">
        <w:t>then the delegate who reconsiders the decision must be a person who:</w:t>
      </w:r>
    </w:p>
    <w:p w:rsidR="008701CF" w:rsidRPr="00BE22BD" w:rsidRDefault="008701CF" w:rsidP="00BE22BD">
      <w:pPr>
        <w:pStyle w:val="paragraph"/>
      </w:pPr>
      <w:r w:rsidRPr="00BE22BD">
        <w:tab/>
        <w:t>(c)</w:t>
      </w:r>
      <w:r w:rsidRPr="00BE22BD">
        <w:tab/>
        <w:t>was not involved in making the decision; and</w:t>
      </w:r>
    </w:p>
    <w:p w:rsidR="008701CF" w:rsidRPr="00BE22BD" w:rsidRDefault="008701CF" w:rsidP="00BE22BD">
      <w:pPr>
        <w:pStyle w:val="paragraph"/>
      </w:pPr>
      <w:r w:rsidRPr="00BE22BD">
        <w:tab/>
        <w:t>(d)</w:t>
      </w:r>
      <w:r w:rsidRPr="00BE22BD">
        <w:tab/>
        <w:t>occupies a position that is senior to that occupied by any person involved in making the decision.</w:t>
      </w:r>
    </w:p>
    <w:p w:rsidR="008701CF" w:rsidRPr="00BE22BD" w:rsidRDefault="008701CF" w:rsidP="00BE22BD">
      <w:pPr>
        <w:pStyle w:val="ActHead5"/>
      </w:pPr>
      <w:bookmarkStart w:id="92" w:name="_Toc438025175"/>
      <w:r w:rsidRPr="00BE22BD">
        <w:rPr>
          <w:rStyle w:val="CharSectno"/>
        </w:rPr>
        <w:t>138D</w:t>
      </w:r>
      <w:r w:rsidRPr="00BE22BD">
        <w:t xml:space="preserve">  Reviewer may reconsider reviewable decisions</w:t>
      </w:r>
      <w:bookmarkEnd w:id="92"/>
    </w:p>
    <w:p w:rsidR="008701CF" w:rsidRPr="00BE22BD" w:rsidRDefault="008701CF" w:rsidP="00BE22BD">
      <w:pPr>
        <w:pStyle w:val="subsection"/>
      </w:pPr>
      <w:r w:rsidRPr="00BE22BD">
        <w:tab/>
        <w:t>(1)</w:t>
      </w:r>
      <w:r w:rsidRPr="00BE22BD">
        <w:tab/>
        <w:t>The reviewer of a reviewable decision may reconsider the decision if the reviewer is satisfied that there is sufficient reason to do so.</w:t>
      </w:r>
    </w:p>
    <w:p w:rsidR="008701CF" w:rsidRPr="00BE22BD" w:rsidRDefault="008701CF" w:rsidP="00BE22BD">
      <w:pPr>
        <w:pStyle w:val="subsection"/>
      </w:pPr>
      <w:r w:rsidRPr="00BE22BD">
        <w:tab/>
        <w:t>(2)</w:t>
      </w:r>
      <w:r w:rsidRPr="00BE22BD">
        <w:tab/>
        <w:t>The reviewer may reconsider the decision even if:</w:t>
      </w:r>
    </w:p>
    <w:p w:rsidR="008701CF" w:rsidRPr="00BE22BD" w:rsidRDefault="008701CF" w:rsidP="00BE22BD">
      <w:pPr>
        <w:pStyle w:val="paragraph"/>
      </w:pPr>
      <w:r w:rsidRPr="00BE22BD">
        <w:tab/>
        <w:t>(a)</w:t>
      </w:r>
      <w:r w:rsidRPr="00BE22BD">
        <w:tab/>
        <w:t>an application for reconsideration of the decision has been made under section</w:t>
      </w:r>
      <w:r w:rsidR="00BE22BD" w:rsidRPr="00BE22BD">
        <w:t> </w:t>
      </w:r>
      <w:r w:rsidRPr="00BE22BD">
        <w:t>138F; or</w:t>
      </w:r>
    </w:p>
    <w:p w:rsidR="008701CF" w:rsidRPr="00BE22BD" w:rsidRDefault="008701CF" w:rsidP="00BE22BD">
      <w:pPr>
        <w:pStyle w:val="paragraph"/>
      </w:pPr>
      <w:r w:rsidRPr="00BE22BD">
        <w:tab/>
        <w:t>(b)</w:t>
      </w:r>
      <w:r w:rsidRPr="00BE22BD">
        <w:tab/>
        <w:t>the decision has been confirmed, varied or set aside under section</w:t>
      </w:r>
      <w:r w:rsidR="00BE22BD" w:rsidRPr="00BE22BD">
        <w:t> </w:t>
      </w:r>
      <w:r w:rsidRPr="00BE22BD">
        <w:t>138F and an application has been made under section</w:t>
      </w:r>
      <w:r w:rsidR="00BE22BD" w:rsidRPr="00BE22BD">
        <w:t> </w:t>
      </w:r>
      <w:r w:rsidRPr="00BE22BD">
        <w:t>138H for review of the decision.</w:t>
      </w:r>
    </w:p>
    <w:p w:rsidR="008701CF" w:rsidRPr="00BE22BD" w:rsidRDefault="008701CF" w:rsidP="00BE22BD">
      <w:pPr>
        <w:pStyle w:val="subsection"/>
      </w:pPr>
      <w:r w:rsidRPr="00BE22BD">
        <w:tab/>
        <w:t>(3)</w:t>
      </w:r>
      <w:r w:rsidRPr="00BE22BD">
        <w:tab/>
        <w:t>After reconsidering the decision, the reviewer must:</w:t>
      </w:r>
    </w:p>
    <w:p w:rsidR="008701CF" w:rsidRPr="00BE22BD" w:rsidRDefault="008701CF" w:rsidP="00BE22BD">
      <w:pPr>
        <w:pStyle w:val="paragraph"/>
      </w:pPr>
      <w:r w:rsidRPr="00BE22BD">
        <w:tab/>
        <w:t>(a)</w:t>
      </w:r>
      <w:r w:rsidRPr="00BE22BD">
        <w:tab/>
        <w:t>confirm the decision; or</w:t>
      </w:r>
    </w:p>
    <w:p w:rsidR="008701CF" w:rsidRPr="00BE22BD" w:rsidRDefault="008701CF" w:rsidP="00BE22BD">
      <w:pPr>
        <w:pStyle w:val="paragraph"/>
      </w:pPr>
      <w:r w:rsidRPr="00BE22BD">
        <w:tab/>
        <w:t>(b)</w:t>
      </w:r>
      <w:r w:rsidRPr="00BE22BD">
        <w:tab/>
        <w:t>vary the decision; or</w:t>
      </w:r>
    </w:p>
    <w:p w:rsidR="008701CF" w:rsidRPr="00BE22BD" w:rsidRDefault="008701CF" w:rsidP="00BE22BD">
      <w:pPr>
        <w:pStyle w:val="paragraph"/>
      </w:pPr>
      <w:r w:rsidRPr="00BE22BD">
        <w:lastRenderedPageBreak/>
        <w:tab/>
        <w:t>(c)</w:t>
      </w:r>
      <w:r w:rsidRPr="00BE22BD">
        <w:tab/>
        <w:t>set the decision aside and substitute a new decision.</w:t>
      </w:r>
    </w:p>
    <w:p w:rsidR="008701CF" w:rsidRPr="00BE22BD" w:rsidRDefault="008701CF" w:rsidP="00BE22BD">
      <w:pPr>
        <w:pStyle w:val="subsection"/>
      </w:pPr>
      <w:r w:rsidRPr="00BE22BD">
        <w:tab/>
        <w:t>(4)</w:t>
      </w:r>
      <w:r w:rsidRPr="00BE22BD">
        <w:tab/>
        <w:t xml:space="preserve">The reviewer’s decision (the </w:t>
      </w:r>
      <w:r w:rsidRPr="00BE22BD">
        <w:rPr>
          <w:b/>
          <w:i/>
        </w:rPr>
        <w:t>decision on review</w:t>
      </w:r>
      <w:r w:rsidRPr="00BE22BD">
        <w:t>) to confirm, vary or set aside the decision takes effect:</w:t>
      </w:r>
    </w:p>
    <w:p w:rsidR="008701CF" w:rsidRPr="00BE22BD" w:rsidRDefault="008701CF" w:rsidP="00BE22BD">
      <w:pPr>
        <w:pStyle w:val="paragraph"/>
      </w:pPr>
      <w:r w:rsidRPr="00BE22BD">
        <w:tab/>
        <w:t>(a)</w:t>
      </w:r>
      <w:r w:rsidRPr="00BE22BD">
        <w:tab/>
        <w:t>on the day specified in the decision on review; or</w:t>
      </w:r>
    </w:p>
    <w:p w:rsidR="008701CF" w:rsidRPr="00BE22BD" w:rsidRDefault="008701CF" w:rsidP="00BE22BD">
      <w:pPr>
        <w:pStyle w:val="paragraph"/>
      </w:pPr>
      <w:r w:rsidRPr="00BE22BD">
        <w:tab/>
        <w:t>(b)</w:t>
      </w:r>
      <w:r w:rsidRPr="00BE22BD">
        <w:tab/>
        <w:t>if a day is not specified—on the day on which the decision on review was made.</w:t>
      </w:r>
    </w:p>
    <w:p w:rsidR="008701CF" w:rsidRPr="00BE22BD" w:rsidRDefault="008701CF" w:rsidP="00BE22BD">
      <w:pPr>
        <w:pStyle w:val="subsection"/>
      </w:pPr>
      <w:r w:rsidRPr="00BE22BD">
        <w:tab/>
        <w:t>(5)</w:t>
      </w:r>
      <w:r w:rsidRPr="00BE22BD">
        <w:tab/>
        <w:t>The reviewer must give written notice of the decision on review to the person to whom that decision relates.</w:t>
      </w:r>
    </w:p>
    <w:p w:rsidR="008701CF" w:rsidRPr="00BE22BD" w:rsidRDefault="008701CF" w:rsidP="00BE22BD">
      <w:pPr>
        <w:pStyle w:val="subsection"/>
      </w:pPr>
      <w:r w:rsidRPr="00BE22BD">
        <w:tab/>
        <w:t>(6)</w:t>
      </w:r>
      <w:r w:rsidRPr="00BE22BD">
        <w:tab/>
        <w:t>The notice:</w:t>
      </w:r>
    </w:p>
    <w:p w:rsidR="008701CF" w:rsidRPr="00BE22BD" w:rsidRDefault="008701CF" w:rsidP="00BE22BD">
      <w:pPr>
        <w:pStyle w:val="paragraph"/>
      </w:pPr>
      <w:r w:rsidRPr="00BE22BD">
        <w:tab/>
        <w:t>(a)</w:t>
      </w:r>
      <w:r w:rsidRPr="00BE22BD">
        <w:tab/>
        <w:t>must be given within a reasonable period after the decision is made; and</w:t>
      </w:r>
    </w:p>
    <w:p w:rsidR="008701CF" w:rsidRPr="00BE22BD" w:rsidRDefault="008701CF" w:rsidP="00BE22BD">
      <w:pPr>
        <w:pStyle w:val="paragraph"/>
      </w:pPr>
      <w:r w:rsidRPr="00BE22BD">
        <w:tab/>
        <w:t>(b)</w:t>
      </w:r>
      <w:r w:rsidRPr="00BE22BD">
        <w:tab/>
        <w:t>must contain a statement of the reasons for the reviewer’s decision on review.</w:t>
      </w:r>
    </w:p>
    <w:p w:rsidR="008701CF" w:rsidRPr="00BE22BD" w:rsidRDefault="008701CF" w:rsidP="00BE22BD">
      <w:pPr>
        <w:pStyle w:val="notetext"/>
      </w:pPr>
      <w:r w:rsidRPr="00BE22BD">
        <w:t>Note:</w:t>
      </w:r>
      <w:r w:rsidRPr="00BE22BD">
        <w:tab/>
        <w:t>Section</w:t>
      </w:r>
      <w:r w:rsidR="00BE22BD" w:rsidRPr="00BE22BD">
        <w:t> </w:t>
      </w:r>
      <w:r w:rsidRPr="00BE22BD">
        <w:t xml:space="preserve">27A of the </w:t>
      </w:r>
      <w:r w:rsidRPr="00BE22BD">
        <w:rPr>
          <w:i/>
        </w:rPr>
        <w:t>Administrative Appeals Tribunal Act 1975</w:t>
      </w:r>
      <w:r w:rsidRPr="00BE22BD">
        <w:t xml:space="preserve"> requires the person to be notified of the person’s review rights.</w:t>
      </w:r>
    </w:p>
    <w:p w:rsidR="008701CF" w:rsidRPr="00BE22BD" w:rsidRDefault="008701CF" w:rsidP="00BE22BD">
      <w:pPr>
        <w:pStyle w:val="ActHead5"/>
      </w:pPr>
      <w:bookmarkStart w:id="93" w:name="_Toc438025176"/>
      <w:r w:rsidRPr="00BE22BD">
        <w:rPr>
          <w:rStyle w:val="CharSectno"/>
        </w:rPr>
        <w:t>138E</w:t>
      </w:r>
      <w:r w:rsidRPr="00BE22BD">
        <w:t xml:space="preserve">  Notice to AAT Registrar</w:t>
      </w:r>
      <w:bookmarkEnd w:id="93"/>
    </w:p>
    <w:p w:rsidR="008701CF" w:rsidRPr="00BE22BD" w:rsidRDefault="008701CF" w:rsidP="00BE22BD">
      <w:pPr>
        <w:pStyle w:val="subsection"/>
      </w:pPr>
      <w:r w:rsidRPr="00BE22BD">
        <w:tab/>
      </w:r>
      <w:r w:rsidRPr="00BE22BD">
        <w:tab/>
        <w:t>If:</w:t>
      </w:r>
    </w:p>
    <w:p w:rsidR="008701CF" w:rsidRPr="00BE22BD" w:rsidRDefault="008701CF" w:rsidP="00BE22BD">
      <w:pPr>
        <w:pStyle w:val="paragraph"/>
      </w:pPr>
      <w:r w:rsidRPr="00BE22BD">
        <w:tab/>
        <w:t>(a)</w:t>
      </w:r>
      <w:r w:rsidRPr="00BE22BD">
        <w:tab/>
        <w:t>a reviewer makes a decision under subsection</w:t>
      </w:r>
      <w:r w:rsidR="00BE22BD" w:rsidRPr="00BE22BD">
        <w:t> </w:t>
      </w:r>
      <w:r w:rsidRPr="00BE22BD">
        <w:t>138D(3); and</w:t>
      </w:r>
    </w:p>
    <w:p w:rsidR="008701CF" w:rsidRPr="00BE22BD" w:rsidRDefault="008701CF" w:rsidP="00BE22BD">
      <w:pPr>
        <w:pStyle w:val="paragraph"/>
      </w:pPr>
      <w:r w:rsidRPr="00BE22BD">
        <w:tab/>
        <w:t>(b)</w:t>
      </w:r>
      <w:r w:rsidRPr="00BE22BD">
        <w:tab/>
        <w:t>at the time of the reviewer’s decision, a person has applied to the Administrative Appeals Tribunal for review of the decision reviewed by the reviewer;</w:t>
      </w:r>
    </w:p>
    <w:p w:rsidR="008701CF" w:rsidRPr="00BE22BD" w:rsidRDefault="008701CF" w:rsidP="00BE22BD">
      <w:pPr>
        <w:pStyle w:val="subsection2"/>
      </w:pPr>
      <w:r w:rsidRPr="00BE22BD">
        <w:t>the reviewer must give the Registrar of the Administrative Appeals Tribunal written notice of the reviewer’s decision under subsection</w:t>
      </w:r>
      <w:r w:rsidR="00BE22BD" w:rsidRPr="00BE22BD">
        <w:t> </w:t>
      </w:r>
      <w:r w:rsidRPr="00BE22BD">
        <w:t>138D(3).</w:t>
      </w:r>
    </w:p>
    <w:p w:rsidR="008701CF" w:rsidRPr="00BE22BD" w:rsidRDefault="008701CF" w:rsidP="00BE22BD">
      <w:pPr>
        <w:pStyle w:val="ActHead5"/>
      </w:pPr>
      <w:bookmarkStart w:id="94" w:name="_Toc438025177"/>
      <w:r w:rsidRPr="00BE22BD">
        <w:rPr>
          <w:rStyle w:val="CharSectno"/>
        </w:rPr>
        <w:t>138F</w:t>
      </w:r>
      <w:r w:rsidRPr="00BE22BD">
        <w:t xml:space="preserve">  Reconsideration of reviewable decisions on request</w:t>
      </w:r>
      <w:bookmarkEnd w:id="94"/>
    </w:p>
    <w:p w:rsidR="008701CF" w:rsidRPr="00BE22BD" w:rsidRDefault="008701CF" w:rsidP="00BE22BD">
      <w:pPr>
        <w:pStyle w:val="subsection"/>
      </w:pPr>
      <w:r w:rsidRPr="00BE22BD">
        <w:tab/>
        <w:t>(1)</w:t>
      </w:r>
      <w:r w:rsidRPr="00BE22BD">
        <w:tab/>
        <w:t>A person whose interests are affected by a reviewable decision may request the reviewer to reconsider the decision.</w:t>
      </w:r>
    </w:p>
    <w:p w:rsidR="008701CF" w:rsidRPr="00BE22BD" w:rsidRDefault="008701CF" w:rsidP="00BE22BD">
      <w:pPr>
        <w:pStyle w:val="subsection"/>
      </w:pPr>
      <w:r w:rsidRPr="00BE22BD">
        <w:tab/>
        <w:t>(2)</w:t>
      </w:r>
      <w:r w:rsidRPr="00BE22BD">
        <w:tab/>
        <w:t>The person’s request must be made by written notice given to the reviewer within 28 days, or such longer period as the reviewer allows, after the day on which the person first received notice of the decision.</w:t>
      </w:r>
    </w:p>
    <w:p w:rsidR="008701CF" w:rsidRPr="00BE22BD" w:rsidRDefault="008701CF" w:rsidP="00BE22BD">
      <w:pPr>
        <w:pStyle w:val="subsection"/>
      </w:pPr>
      <w:r w:rsidRPr="00BE22BD">
        <w:tab/>
        <w:t>(3)</w:t>
      </w:r>
      <w:r w:rsidRPr="00BE22BD">
        <w:tab/>
        <w:t>The notice must set out the reasons for making the request.</w:t>
      </w:r>
    </w:p>
    <w:p w:rsidR="008701CF" w:rsidRPr="00BE22BD" w:rsidRDefault="008701CF" w:rsidP="00BE22BD">
      <w:pPr>
        <w:pStyle w:val="subsection"/>
      </w:pPr>
      <w:r w:rsidRPr="00BE22BD">
        <w:lastRenderedPageBreak/>
        <w:tab/>
        <w:t>(4)</w:t>
      </w:r>
      <w:r w:rsidRPr="00BE22BD">
        <w:tab/>
        <w:t>After receiving the request, the reviewer must reconsider the decision and:</w:t>
      </w:r>
    </w:p>
    <w:p w:rsidR="008701CF" w:rsidRPr="00BE22BD" w:rsidRDefault="008701CF" w:rsidP="00BE22BD">
      <w:pPr>
        <w:pStyle w:val="paragraph"/>
      </w:pPr>
      <w:r w:rsidRPr="00BE22BD">
        <w:tab/>
        <w:t>(a)</w:t>
      </w:r>
      <w:r w:rsidRPr="00BE22BD">
        <w:tab/>
        <w:t>confirm the decision; or</w:t>
      </w:r>
    </w:p>
    <w:p w:rsidR="008701CF" w:rsidRPr="00BE22BD" w:rsidRDefault="008701CF" w:rsidP="00BE22BD">
      <w:pPr>
        <w:pStyle w:val="paragraph"/>
      </w:pPr>
      <w:r w:rsidRPr="00BE22BD">
        <w:tab/>
        <w:t>(b)</w:t>
      </w:r>
      <w:r w:rsidRPr="00BE22BD">
        <w:tab/>
        <w:t>vary the decision; or</w:t>
      </w:r>
    </w:p>
    <w:p w:rsidR="008701CF" w:rsidRPr="00BE22BD" w:rsidRDefault="008701CF" w:rsidP="00BE22BD">
      <w:pPr>
        <w:pStyle w:val="paragraph"/>
      </w:pPr>
      <w:r w:rsidRPr="00BE22BD">
        <w:tab/>
        <w:t>(c)</w:t>
      </w:r>
      <w:r w:rsidRPr="00BE22BD">
        <w:tab/>
        <w:t>set the decision aside and substitute a new decision.</w:t>
      </w:r>
    </w:p>
    <w:p w:rsidR="008701CF" w:rsidRPr="00BE22BD" w:rsidRDefault="008701CF" w:rsidP="00BE22BD">
      <w:pPr>
        <w:pStyle w:val="subsection"/>
      </w:pPr>
      <w:r w:rsidRPr="00BE22BD">
        <w:tab/>
        <w:t>(5)</w:t>
      </w:r>
      <w:r w:rsidRPr="00BE22BD">
        <w:tab/>
        <w:t xml:space="preserve">The reviewer’s decision (the </w:t>
      </w:r>
      <w:r w:rsidRPr="00BE22BD">
        <w:rPr>
          <w:b/>
          <w:i/>
        </w:rPr>
        <w:t>decision on review</w:t>
      </w:r>
      <w:r w:rsidRPr="00BE22BD">
        <w:t>) to confirm, vary or set aside the decision takes effect:</w:t>
      </w:r>
    </w:p>
    <w:p w:rsidR="008701CF" w:rsidRPr="00BE22BD" w:rsidRDefault="008701CF" w:rsidP="00BE22BD">
      <w:pPr>
        <w:pStyle w:val="paragraph"/>
      </w:pPr>
      <w:r w:rsidRPr="00BE22BD">
        <w:tab/>
        <w:t>(a)</w:t>
      </w:r>
      <w:r w:rsidRPr="00BE22BD">
        <w:tab/>
        <w:t>on the day specified in the decision on review; or</w:t>
      </w:r>
    </w:p>
    <w:p w:rsidR="008701CF" w:rsidRPr="00BE22BD" w:rsidRDefault="008701CF" w:rsidP="00BE22BD">
      <w:pPr>
        <w:pStyle w:val="paragraph"/>
      </w:pPr>
      <w:r w:rsidRPr="00BE22BD">
        <w:tab/>
        <w:t>(b)</w:t>
      </w:r>
      <w:r w:rsidRPr="00BE22BD">
        <w:tab/>
        <w:t>if a day is not specified—on the day on which the decision on review was made.</w:t>
      </w:r>
    </w:p>
    <w:p w:rsidR="008701CF" w:rsidRPr="00BE22BD" w:rsidRDefault="008701CF" w:rsidP="00BE22BD">
      <w:pPr>
        <w:pStyle w:val="subsection"/>
      </w:pPr>
      <w:r w:rsidRPr="00BE22BD">
        <w:tab/>
        <w:t>(6)</w:t>
      </w:r>
      <w:r w:rsidRPr="00BE22BD">
        <w:tab/>
        <w:t>The reviewer must give the person written notice of the decision on review.</w:t>
      </w:r>
    </w:p>
    <w:p w:rsidR="008701CF" w:rsidRPr="00BE22BD" w:rsidRDefault="008701CF" w:rsidP="00BE22BD">
      <w:pPr>
        <w:pStyle w:val="subsection"/>
      </w:pPr>
      <w:r w:rsidRPr="00BE22BD">
        <w:tab/>
        <w:t>(7)</w:t>
      </w:r>
      <w:r w:rsidRPr="00BE22BD">
        <w:tab/>
        <w:t>The notice:</w:t>
      </w:r>
    </w:p>
    <w:p w:rsidR="008701CF" w:rsidRPr="00BE22BD" w:rsidRDefault="008701CF" w:rsidP="00BE22BD">
      <w:pPr>
        <w:pStyle w:val="paragraph"/>
      </w:pPr>
      <w:r w:rsidRPr="00BE22BD">
        <w:tab/>
        <w:t>(a)</w:t>
      </w:r>
      <w:r w:rsidRPr="00BE22BD">
        <w:tab/>
        <w:t>must be given within a reasonable period after the decision on review is made; and</w:t>
      </w:r>
    </w:p>
    <w:p w:rsidR="008701CF" w:rsidRPr="00BE22BD" w:rsidRDefault="008701CF" w:rsidP="00BE22BD">
      <w:pPr>
        <w:pStyle w:val="paragraph"/>
      </w:pPr>
      <w:r w:rsidRPr="00BE22BD">
        <w:tab/>
        <w:t>(b)</w:t>
      </w:r>
      <w:r w:rsidRPr="00BE22BD">
        <w:tab/>
        <w:t>must contain a statement of the reasons for the decision on review.</w:t>
      </w:r>
    </w:p>
    <w:p w:rsidR="008701CF" w:rsidRPr="00BE22BD" w:rsidRDefault="008701CF" w:rsidP="00BE22BD">
      <w:pPr>
        <w:pStyle w:val="notetext"/>
      </w:pPr>
      <w:r w:rsidRPr="00BE22BD">
        <w:t>Note:</w:t>
      </w:r>
      <w:r w:rsidRPr="00BE22BD">
        <w:tab/>
        <w:t>Section</w:t>
      </w:r>
      <w:r w:rsidR="00BE22BD" w:rsidRPr="00BE22BD">
        <w:t> </w:t>
      </w:r>
      <w:r w:rsidRPr="00BE22BD">
        <w:t xml:space="preserve">27A of the </w:t>
      </w:r>
      <w:r w:rsidRPr="00BE22BD">
        <w:rPr>
          <w:i/>
        </w:rPr>
        <w:t>Administrative Appeals Tribunal Act 1975</w:t>
      </w:r>
      <w:r w:rsidRPr="00BE22BD">
        <w:t xml:space="preserve"> requires the person to be notified of the person’s review rights.</w:t>
      </w:r>
    </w:p>
    <w:p w:rsidR="008701CF" w:rsidRPr="00BE22BD" w:rsidRDefault="008701CF" w:rsidP="00BE22BD">
      <w:pPr>
        <w:pStyle w:val="subsection"/>
      </w:pPr>
      <w:r w:rsidRPr="00BE22BD">
        <w:tab/>
        <w:t>(8)</w:t>
      </w:r>
      <w:r w:rsidRPr="00BE22BD">
        <w:tab/>
        <w:t>The reviewer is taken, for the purposes of this Division, to have confirmed the decision if the reviewer does not give notice of a decision to the person within 45 days after receiving the person’s request.</w:t>
      </w:r>
    </w:p>
    <w:p w:rsidR="008701CF" w:rsidRPr="00BE22BD" w:rsidRDefault="008701CF" w:rsidP="00BE22BD">
      <w:pPr>
        <w:pStyle w:val="ActHead5"/>
      </w:pPr>
      <w:bookmarkStart w:id="95" w:name="_Toc438025178"/>
      <w:r w:rsidRPr="00BE22BD">
        <w:rPr>
          <w:rStyle w:val="CharSectno"/>
        </w:rPr>
        <w:t>138G</w:t>
      </w:r>
      <w:r w:rsidRPr="00BE22BD">
        <w:t xml:space="preserve">  Withdrawal of request</w:t>
      </w:r>
      <w:bookmarkEnd w:id="95"/>
    </w:p>
    <w:p w:rsidR="008701CF" w:rsidRPr="00BE22BD" w:rsidRDefault="008701CF" w:rsidP="00BE22BD">
      <w:pPr>
        <w:pStyle w:val="subsection"/>
      </w:pPr>
      <w:r w:rsidRPr="00BE22BD">
        <w:tab/>
        <w:t>(1)</w:t>
      </w:r>
      <w:r w:rsidRPr="00BE22BD">
        <w:tab/>
        <w:t>A person who has requested the reviewer to reconsider a reviewable decision may, by written notice given to the reviewer, withdraw the request at any time before the review has been completed.</w:t>
      </w:r>
    </w:p>
    <w:p w:rsidR="008701CF" w:rsidRPr="00BE22BD" w:rsidRDefault="008701CF" w:rsidP="00BE22BD">
      <w:pPr>
        <w:pStyle w:val="subsection"/>
      </w:pPr>
      <w:r w:rsidRPr="00BE22BD">
        <w:tab/>
        <w:t>(2)</w:t>
      </w:r>
      <w:r w:rsidRPr="00BE22BD">
        <w:tab/>
        <w:t>If a request is withdrawn, the request is taken never to have been made.</w:t>
      </w:r>
    </w:p>
    <w:p w:rsidR="008701CF" w:rsidRPr="00BE22BD" w:rsidRDefault="008701CF" w:rsidP="00BE22BD">
      <w:pPr>
        <w:pStyle w:val="ActHead5"/>
      </w:pPr>
      <w:bookmarkStart w:id="96" w:name="_Toc438025179"/>
      <w:r w:rsidRPr="00BE22BD">
        <w:rPr>
          <w:rStyle w:val="CharSectno"/>
        </w:rPr>
        <w:t>138H</w:t>
      </w:r>
      <w:r w:rsidRPr="00BE22BD">
        <w:t xml:space="preserve">  AAT review of reviewable decisions</w:t>
      </w:r>
      <w:bookmarkEnd w:id="96"/>
    </w:p>
    <w:p w:rsidR="008701CF" w:rsidRPr="00BE22BD" w:rsidRDefault="008701CF" w:rsidP="00BE22BD">
      <w:pPr>
        <w:pStyle w:val="subsection"/>
      </w:pPr>
      <w:r w:rsidRPr="00BE22BD">
        <w:tab/>
      </w:r>
      <w:r w:rsidRPr="00BE22BD">
        <w:tab/>
        <w:t>Application</w:t>
      </w:r>
      <w:r w:rsidR="00310938" w:rsidRPr="00BE22BD">
        <w:t>s</w:t>
      </w:r>
      <w:r w:rsidRPr="00BE22BD">
        <w:t xml:space="preserve"> may be made to the Administrative Appeals Tribunal for review of reviewable decision</w:t>
      </w:r>
      <w:r w:rsidR="00310938" w:rsidRPr="00BE22BD">
        <w:t>s</w:t>
      </w:r>
      <w:r w:rsidRPr="00BE22BD">
        <w:t xml:space="preserve"> that ha</w:t>
      </w:r>
      <w:r w:rsidR="00310938" w:rsidRPr="00BE22BD">
        <w:t>ve</w:t>
      </w:r>
      <w:r w:rsidRPr="00BE22BD">
        <w:t xml:space="preserve"> been confirmed, </w:t>
      </w:r>
      <w:r w:rsidRPr="00BE22BD">
        <w:lastRenderedPageBreak/>
        <w:t>varied or set aside under section</w:t>
      </w:r>
      <w:r w:rsidR="00BE22BD" w:rsidRPr="00BE22BD">
        <w:t> </w:t>
      </w:r>
      <w:r w:rsidRPr="00BE22BD">
        <w:t>138D (Reviewer may reconsider reviewable decisions) or 138F (Reconsideration of reviewable decisions on request).</w:t>
      </w:r>
    </w:p>
    <w:p w:rsidR="008701CF" w:rsidRPr="00BE22BD" w:rsidRDefault="008701CF" w:rsidP="00BE22BD">
      <w:pPr>
        <w:pStyle w:val="ActHead5"/>
      </w:pPr>
      <w:bookmarkStart w:id="97" w:name="_Toc438025180"/>
      <w:r w:rsidRPr="00BE22BD">
        <w:rPr>
          <w:rStyle w:val="CharSectno"/>
        </w:rPr>
        <w:t>138J</w:t>
      </w:r>
      <w:r w:rsidRPr="00BE22BD">
        <w:t xml:space="preserve">  Decision changed before AAT review completed</w:t>
      </w:r>
      <w:bookmarkEnd w:id="97"/>
    </w:p>
    <w:p w:rsidR="008701CF" w:rsidRPr="00BE22BD" w:rsidRDefault="008701CF" w:rsidP="00BE22BD">
      <w:pPr>
        <w:pStyle w:val="SubsectionHead"/>
      </w:pPr>
      <w:r w:rsidRPr="00BE22BD">
        <w:t>Decision varied</w:t>
      </w:r>
    </w:p>
    <w:p w:rsidR="008701CF" w:rsidRPr="00BE22BD" w:rsidRDefault="008701CF" w:rsidP="00BE22BD">
      <w:pPr>
        <w:pStyle w:val="subsection"/>
      </w:pPr>
      <w:r w:rsidRPr="00BE22BD">
        <w:tab/>
        <w:t>(1)</w:t>
      </w:r>
      <w:r w:rsidRPr="00BE22BD">
        <w:tab/>
        <w:t>If the reviewer varies a reviewable decision under subsection</w:t>
      </w:r>
      <w:r w:rsidR="00BE22BD" w:rsidRPr="00BE22BD">
        <w:t> </w:t>
      </w:r>
      <w:r w:rsidRPr="00BE22BD">
        <w:t>138D(3) after an application has been made to the Administrative Appeals Tribunal for review of that decision but before the determination of the application, the application is taken to be an application for review of the decision as varied.</w:t>
      </w:r>
    </w:p>
    <w:p w:rsidR="008701CF" w:rsidRPr="00BE22BD" w:rsidRDefault="008701CF" w:rsidP="00BE22BD">
      <w:pPr>
        <w:pStyle w:val="SubsectionHead"/>
      </w:pPr>
      <w:r w:rsidRPr="00BE22BD">
        <w:t>Decision set aside and a new decision substituted</w:t>
      </w:r>
    </w:p>
    <w:p w:rsidR="008701CF" w:rsidRPr="00BE22BD" w:rsidRDefault="008701CF" w:rsidP="00BE22BD">
      <w:pPr>
        <w:pStyle w:val="subsection"/>
      </w:pPr>
      <w:r w:rsidRPr="00BE22BD">
        <w:tab/>
        <w:t>(2)</w:t>
      </w:r>
      <w:r w:rsidRPr="00BE22BD">
        <w:tab/>
        <w:t>If the reviewer sets aside a reviewable decision under subsection</w:t>
      </w:r>
      <w:r w:rsidR="00BE22BD" w:rsidRPr="00BE22BD">
        <w:t> </w:t>
      </w:r>
      <w:r w:rsidRPr="00BE22BD">
        <w:t>138D(3) and substitutes a new decision, after an application has been made to the Administrative Appeals Tribunal for review of the reviewable decision but before the determination of the application, the application is taken to be an application for review of the new decision.</w:t>
      </w:r>
    </w:p>
    <w:p w:rsidR="0017635B" w:rsidRPr="00BE22BD" w:rsidRDefault="006E5F13" w:rsidP="00BE22BD">
      <w:pPr>
        <w:pStyle w:val="ItemHead"/>
      </w:pPr>
      <w:r w:rsidRPr="00BE22BD">
        <w:t>44</w:t>
      </w:r>
      <w:r w:rsidR="0017635B" w:rsidRPr="00BE22BD">
        <w:t xml:space="preserve">  Before subsection</w:t>
      </w:r>
      <w:r w:rsidR="00BE22BD" w:rsidRPr="00BE22BD">
        <w:t> </w:t>
      </w:r>
      <w:r w:rsidR="0017635B" w:rsidRPr="00BE22BD">
        <w:t>238(2)</w:t>
      </w:r>
    </w:p>
    <w:p w:rsidR="0017635B" w:rsidRPr="00BE22BD" w:rsidRDefault="0017635B" w:rsidP="00BE22BD">
      <w:pPr>
        <w:pStyle w:val="Item"/>
      </w:pPr>
      <w:r w:rsidRPr="00BE22BD">
        <w:t>Insert:</w:t>
      </w:r>
    </w:p>
    <w:p w:rsidR="0017635B" w:rsidRPr="00BE22BD" w:rsidRDefault="0017635B" w:rsidP="00BE22BD">
      <w:pPr>
        <w:pStyle w:val="subsection"/>
      </w:pPr>
      <w:r w:rsidRPr="00BE22BD">
        <w:tab/>
        <w:t>(1B)</w:t>
      </w:r>
      <w:r w:rsidRPr="00BE22BD">
        <w:tab/>
      </w:r>
      <w:r w:rsidR="00BE22BD" w:rsidRPr="00BE22BD">
        <w:t>Subsection (</w:t>
      </w:r>
      <w:r w:rsidRPr="00BE22BD">
        <w:t>1) does not apply to a social security payment that is a student start</w:t>
      </w:r>
      <w:r w:rsidR="000B7094">
        <w:noBreakHyphen/>
      </w:r>
      <w:r w:rsidRPr="00BE22BD">
        <w:t>up loan.</w:t>
      </w:r>
    </w:p>
    <w:p w:rsidR="008701CF" w:rsidRPr="00BE22BD" w:rsidRDefault="008701CF" w:rsidP="00BE22BD">
      <w:pPr>
        <w:pStyle w:val="ActHead9"/>
        <w:rPr>
          <w:i w:val="0"/>
        </w:rPr>
      </w:pPr>
      <w:bookmarkStart w:id="98" w:name="_Toc438025181"/>
      <w:r w:rsidRPr="00BE22BD">
        <w:t>Student Assistance Act 1973</w:t>
      </w:r>
      <w:bookmarkEnd w:id="98"/>
    </w:p>
    <w:p w:rsidR="008701CF" w:rsidRPr="00BE22BD" w:rsidRDefault="006E5F13" w:rsidP="00BE22BD">
      <w:pPr>
        <w:pStyle w:val="ItemHead"/>
      </w:pPr>
      <w:r w:rsidRPr="00BE22BD">
        <w:t>45</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ABSTUDY SSL debt</w:t>
      </w:r>
      <w:r w:rsidRPr="00BE22BD">
        <w:t xml:space="preserve"> means a debt incurred under section</w:t>
      </w:r>
      <w:r w:rsidR="00BE22BD" w:rsidRPr="00BE22BD">
        <w:t> </w:t>
      </w:r>
      <w:r w:rsidRPr="00BE22BD">
        <w:t>8B.</w:t>
      </w:r>
    </w:p>
    <w:p w:rsidR="008701CF" w:rsidRPr="00BE22BD" w:rsidRDefault="006E5F13" w:rsidP="00BE22BD">
      <w:pPr>
        <w:pStyle w:val="ItemHead"/>
      </w:pPr>
      <w:r w:rsidRPr="00BE22BD">
        <w:t>46</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ABSTUDY student start</w:t>
      </w:r>
      <w:r w:rsidR="000B7094">
        <w:rPr>
          <w:b/>
          <w:i/>
        </w:rPr>
        <w:noBreakHyphen/>
      </w:r>
      <w:r w:rsidRPr="00BE22BD">
        <w:rPr>
          <w:b/>
          <w:i/>
        </w:rPr>
        <w:t>up loan</w:t>
      </w:r>
      <w:r w:rsidRPr="00BE22BD">
        <w:t xml:space="preserve"> means a loan for which a person qualifies under Division</w:t>
      </w:r>
      <w:r w:rsidR="00BE22BD" w:rsidRPr="00BE22BD">
        <w:t> </w:t>
      </w:r>
      <w:r w:rsidRPr="00BE22BD">
        <w:t>2 of Part</w:t>
      </w:r>
      <w:r w:rsidR="00BE22BD" w:rsidRPr="00BE22BD">
        <w:t> </w:t>
      </w:r>
      <w:r w:rsidRPr="00BE22BD">
        <w:t>2.</w:t>
      </w:r>
    </w:p>
    <w:p w:rsidR="008701CF" w:rsidRPr="00BE22BD" w:rsidRDefault="008701CF" w:rsidP="00BE22BD">
      <w:pPr>
        <w:pStyle w:val="notetext"/>
      </w:pPr>
      <w:r w:rsidRPr="00BE22BD">
        <w:lastRenderedPageBreak/>
        <w:t>Note:</w:t>
      </w:r>
      <w:r w:rsidRPr="00BE22BD">
        <w:tab/>
        <w:t>Part</w:t>
      </w:r>
      <w:r w:rsidR="00BE22BD" w:rsidRPr="00BE22BD">
        <w:t> </w:t>
      </w:r>
      <w:r w:rsidRPr="00BE22BD">
        <w:t>2 is taken to be part of the ABSTUDY Scheme and ABSTUDY student start</w:t>
      </w:r>
      <w:r w:rsidR="000B7094">
        <w:noBreakHyphen/>
      </w:r>
      <w:r w:rsidRPr="00BE22BD">
        <w:t>up loans are taken to be made under the ABSTUDY Scheme: see section</w:t>
      </w:r>
      <w:r w:rsidR="00BE22BD" w:rsidRPr="00BE22BD">
        <w:t> </w:t>
      </w:r>
      <w:r w:rsidRPr="00BE22BD">
        <w:t>7B.</w:t>
      </w:r>
    </w:p>
    <w:p w:rsidR="008701CF" w:rsidRPr="00BE22BD" w:rsidRDefault="006E5F13" w:rsidP="00BE22BD">
      <w:pPr>
        <w:pStyle w:val="ItemHead"/>
      </w:pPr>
      <w:r w:rsidRPr="00BE22BD">
        <w:t>47</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ABSTUDY student start</w:t>
      </w:r>
      <w:r w:rsidR="000B7094">
        <w:rPr>
          <w:b/>
          <w:i/>
        </w:rPr>
        <w:noBreakHyphen/>
      </w:r>
      <w:r w:rsidRPr="00BE22BD">
        <w:rPr>
          <w:b/>
          <w:i/>
        </w:rPr>
        <w:t>up loan overpayment</w:t>
      </w:r>
      <w:r w:rsidRPr="00BE22BD">
        <w:t xml:space="preserve"> has the meaning given by subsection</w:t>
      </w:r>
      <w:r w:rsidR="00BE22BD" w:rsidRPr="00BE22BD">
        <w:t> </w:t>
      </w:r>
      <w:r w:rsidRPr="00BE22BD">
        <w:t>38A(1).</w:t>
      </w:r>
    </w:p>
    <w:p w:rsidR="008701CF" w:rsidRPr="00BE22BD" w:rsidRDefault="006E5F13" w:rsidP="00BE22BD">
      <w:pPr>
        <w:pStyle w:val="ItemHead"/>
      </w:pPr>
      <w:r w:rsidRPr="00BE22BD">
        <w:t>48</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accumulated ABSTUDY SSL debt</w:t>
      </w:r>
      <w:r w:rsidRPr="00BE22BD">
        <w:t xml:space="preserve"> has the meaning given by section</w:t>
      </w:r>
      <w:r w:rsidR="00BE22BD" w:rsidRPr="00BE22BD">
        <w:t> </w:t>
      </w:r>
      <w:r w:rsidRPr="00BE22BD">
        <w:t>9C.</w:t>
      </w:r>
    </w:p>
    <w:p w:rsidR="008701CF" w:rsidRPr="00BE22BD" w:rsidRDefault="006E5F13" w:rsidP="00BE22BD">
      <w:pPr>
        <w:pStyle w:val="ItemHead"/>
      </w:pPr>
      <w:r w:rsidRPr="00BE22BD">
        <w:t>49</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accumulated HELP debt</w:t>
      </w:r>
      <w:r w:rsidRPr="00BE22BD">
        <w:t xml:space="preserve"> has the same meaning as in the </w:t>
      </w:r>
      <w:r w:rsidRPr="00BE22BD">
        <w:rPr>
          <w:i/>
        </w:rPr>
        <w:t>Higher Education Support Act 2003</w:t>
      </w:r>
      <w:r w:rsidRPr="00BE22BD">
        <w:t>.</w:t>
      </w:r>
    </w:p>
    <w:p w:rsidR="008701CF" w:rsidRPr="00BE22BD" w:rsidRDefault="006E5F13" w:rsidP="00BE22BD">
      <w:pPr>
        <w:pStyle w:val="ItemHead"/>
      </w:pPr>
      <w:r w:rsidRPr="00BE22BD">
        <w:t>50</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approved form</w:t>
      </w:r>
      <w:r w:rsidRPr="00BE22BD">
        <w:t xml:space="preserve"> has the meaning given by section</w:t>
      </w:r>
      <w:r w:rsidR="00BE22BD" w:rsidRPr="00BE22BD">
        <w:t> </w:t>
      </w:r>
      <w:r w:rsidRPr="00BE22BD">
        <w:t>388</w:t>
      </w:r>
      <w:r w:rsidR="000B7094">
        <w:noBreakHyphen/>
      </w:r>
      <w:r w:rsidRPr="00BE22BD">
        <w:t>50 in Schedule</w:t>
      </w:r>
      <w:r w:rsidR="00BE22BD" w:rsidRPr="00BE22BD">
        <w:t> </w:t>
      </w:r>
      <w:r w:rsidRPr="00BE22BD">
        <w:t xml:space="preserve">1 to the </w:t>
      </w:r>
      <w:r w:rsidRPr="00BE22BD">
        <w:rPr>
          <w:i/>
        </w:rPr>
        <w:t>Taxation Administration Act 1953</w:t>
      </w:r>
      <w:r w:rsidRPr="00BE22BD">
        <w:t>.</w:t>
      </w:r>
    </w:p>
    <w:p w:rsidR="008701CF" w:rsidRPr="00BE22BD" w:rsidRDefault="006E5F13" w:rsidP="00BE22BD">
      <w:pPr>
        <w:pStyle w:val="ItemHead"/>
      </w:pPr>
      <w:r w:rsidRPr="00BE22BD">
        <w:t>51</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approved scholarship course</w:t>
      </w:r>
      <w:r w:rsidRPr="00BE22BD">
        <w:t xml:space="preserve"> has the same meaning as in the ABSTUDY Scheme.</w:t>
      </w:r>
    </w:p>
    <w:p w:rsidR="008701CF" w:rsidRPr="00BE22BD" w:rsidRDefault="006E5F13" w:rsidP="00BE22BD">
      <w:pPr>
        <w:pStyle w:val="ItemHead"/>
      </w:pPr>
      <w:r w:rsidRPr="00BE22BD">
        <w:t>52</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Commonwealth Education Costs Scholarship</w:t>
      </w:r>
      <w:r w:rsidRPr="00BE22BD">
        <w:rPr>
          <w:i/>
        </w:rPr>
        <w:t xml:space="preserve"> </w:t>
      </w:r>
      <w:r w:rsidRPr="00BE22BD">
        <w:t>means any scholarship provided to assist with education costs under the Commonwealth Scholarships Guidelines made for the purposes of Part</w:t>
      </w:r>
      <w:r w:rsidR="00BE22BD" w:rsidRPr="00BE22BD">
        <w:t> </w:t>
      </w:r>
      <w:r w:rsidRPr="00BE22BD">
        <w:t>2</w:t>
      </w:r>
      <w:r w:rsidR="000B7094">
        <w:noBreakHyphen/>
      </w:r>
      <w:r w:rsidRPr="00BE22BD">
        <w:t xml:space="preserve">4 of the </w:t>
      </w:r>
      <w:r w:rsidRPr="00BE22BD">
        <w:rPr>
          <w:i/>
        </w:rPr>
        <w:t>Higher Education Support Act 2003</w:t>
      </w:r>
      <w:r w:rsidRPr="00BE22BD">
        <w:t>.</w:t>
      </w:r>
    </w:p>
    <w:p w:rsidR="008701CF" w:rsidRPr="00BE22BD" w:rsidRDefault="006E5F13" w:rsidP="00BE22BD">
      <w:pPr>
        <w:pStyle w:val="ItemHead"/>
      </w:pPr>
      <w:r w:rsidRPr="00BE22BD">
        <w:lastRenderedPageBreak/>
        <w:t>53</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compulsory ABSTUDY SSL repayment amount</w:t>
      </w:r>
      <w:r w:rsidRPr="00BE22BD">
        <w:t xml:space="preserve"> means an amount that:</w:t>
      </w:r>
    </w:p>
    <w:p w:rsidR="008701CF" w:rsidRPr="00BE22BD" w:rsidRDefault="008701CF" w:rsidP="00BE22BD">
      <w:pPr>
        <w:pStyle w:val="paragraph"/>
      </w:pPr>
      <w:r w:rsidRPr="00BE22BD">
        <w:tab/>
        <w:t>(a)</w:t>
      </w:r>
      <w:r w:rsidRPr="00BE22BD">
        <w:tab/>
        <w:t>is required to be paid in respect of an accumulated ABSTUDY SSL debt under section</w:t>
      </w:r>
      <w:r w:rsidR="00BE22BD" w:rsidRPr="00BE22BD">
        <w:t> </w:t>
      </w:r>
      <w:r w:rsidRPr="00BE22BD">
        <w:t>10F; and</w:t>
      </w:r>
    </w:p>
    <w:p w:rsidR="008701CF" w:rsidRPr="00BE22BD" w:rsidRDefault="008701CF" w:rsidP="00BE22BD">
      <w:pPr>
        <w:pStyle w:val="paragraph"/>
      </w:pPr>
      <w:r w:rsidRPr="00BE22BD">
        <w:tab/>
        <w:t>(b)</w:t>
      </w:r>
      <w:r w:rsidRPr="00BE22BD">
        <w:tab/>
        <w:t>is included in a notice of assessment made under section</w:t>
      </w:r>
      <w:r w:rsidR="00BE22BD" w:rsidRPr="00BE22BD">
        <w:t> </w:t>
      </w:r>
      <w:r w:rsidRPr="00BE22BD">
        <w:t>10H.</w:t>
      </w:r>
    </w:p>
    <w:p w:rsidR="008701CF" w:rsidRPr="00BE22BD" w:rsidRDefault="006E5F13" w:rsidP="00BE22BD">
      <w:pPr>
        <w:pStyle w:val="ItemHead"/>
      </w:pPr>
      <w:r w:rsidRPr="00BE22BD">
        <w:t>54</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enrolment test day</w:t>
      </w:r>
      <w:r w:rsidRPr="00BE22BD">
        <w:t xml:space="preserve"> has the meaning given by </w:t>
      </w:r>
      <w:r w:rsidR="007A0FD5" w:rsidRPr="00232BFD">
        <w:rPr>
          <w:color w:val="000000"/>
          <w:szCs w:val="22"/>
        </w:rPr>
        <w:t>subsection 8B(5)</w:t>
      </w:r>
      <w:r w:rsidRPr="00BE22BD">
        <w:t>.</w:t>
      </w:r>
    </w:p>
    <w:p w:rsidR="008701CF" w:rsidRPr="00BE22BD" w:rsidRDefault="006E5F13" w:rsidP="00BE22BD">
      <w:pPr>
        <w:pStyle w:val="ItemHead"/>
      </w:pPr>
      <w:r w:rsidRPr="00BE22BD">
        <w:t>55</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former accumulated ABSTUDY SSL debt</w:t>
      </w:r>
      <w:r w:rsidRPr="00BE22BD">
        <w:t xml:space="preserve"> has the meaning given by section</w:t>
      </w:r>
      <w:r w:rsidR="00BE22BD" w:rsidRPr="00BE22BD">
        <w:t> </w:t>
      </w:r>
      <w:r w:rsidRPr="00BE22BD">
        <w:t>9B.</w:t>
      </w:r>
    </w:p>
    <w:p w:rsidR="008701CF" w:rsidRPr="00BE22BD" w:rsidRDefault="006E5F13" w:rsidP="00BE22BD">
      <w:pPr>
        <w:pStyle w:val="ItemHead"/>
      </w:pPr>
      <w:r w:rsidRPr="00BE22BD">
        <w:t>56</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 xml:space="preserve">HELP debt indexation factor </w:t>
      </w:r>
      <w:r w:rsidRPr="00BE22BD">
        <w:t xml:space="preserve">has the same meaning as in the </w:t>
      </w:r>
      <w:r w:rsidRPr="00BE22BD">
        <w:rPr>
          <w:i/>
        </w:rPr>
        <w:t>Higher Education Support Act 2003</w:t>
      </w:r>
      <w:r w:rsidRPr="00BE22BD">
        <w:t>.</w:t>
      </w:r>
    </w:p>
    <w:p w:rsidR="008701CF" w:rsidRPr="00BE22BD" w:rsidRDefault="006E5F13" w:rsidP="00BE22BD">
      <w:pPr>
        <w:pStyle w:val="ItemHead"/>
      </w:pPr>
      <w:r w:rsidRPr="00BE22BD">
        <w:t>57</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HELP repayment income</w:t>
      </w:r>
      <w:r w:rsidRPr="00BE22BD">
        <w:t xml:space="preserve"> has the same meaning as </w:t>
      </w:r>
      <w:r w:rsidRPr="00BE22BD">
        <w:rPr>
          <w:b/>
          <w:i/>
        </w:rPr>
        <w:t>repayment income</w:t>
      </w:r>
      <w:r w:rsidRPr="00BE22BD">
        <w:t xml:space="preserve"> has in the </w:t>
      </w:r>
      <w:r w:rsidRPr="00BE22BD">
        <w:rPr>
          <w:i/>
        </w:rPr>
        <w:t>Higher Education Support Act 2003</w:t>
      </w:r>
      <w:r w:rsidRPr="00BE22BD">
        <w:t>.</w:t>
      </w:r>
    </w:p>
    <w:p w:rsidR="008701CF" w:rsidRPr="00BE22BD" w:rsidRDefault="006E5F13" w:rsidP="00BE22BD">
      <w:pPr>
        <w:pStyle w:val="ItemHead"/>
      </w:pPr>
      <w:r w:rsidRPr="00BE22BD">
        <w:t>58</w:t>
      </w:r>
      <w:r w:rsidR="008701CF" w:rsidRPr="00BE22BD">
        <w:t xml:space="preserve">  Subsection</w:t>
      </w:r>
      <w:r w:rsidR="00BE22BD" w:rsidRPr="00BE22BD">
        <w:t> </w:t>
      </w:r>
      <w:r w:rsidR="008701CF" w:rsidRPr="00BE22BD">
        <w:t xml:space="preserve">3(1) (definition of </w:t>
      </w:r>
      <w:r w:rsidR="008701CF" w:rsidRPr="00BE22BD">
        <w:rPr>
          <w:i/>
        </w:rPr>
        <w:t>income tax law</w:t>
      </w:r>
      <w:r w:rsidR="008701CF" w:rsidRPr="00BE22BD">
        <w:t>)</w:t>
      </w:r>
    </w:p>
    <w:p w:rsidR="008701CF" w:rsidRPr="00BE22BD" w:rsidRDefault="008701CF" w:rsidP="00BE22BD">
      <w:pPr>
        <w:pStyle w:val="Item"/>
      </w:pPr>
      <w:r w:rsidRPr="00BE22BD">
        <w:t>Repeal the definition, substitute:</w:t>
      </w:r>
    </w:p>
    <w:p w:rsidR="008701CF" w:rsidRPr="00BE22BD" w:rsidRDefault="008701CF" w:rsidP="00BE22BD">
      <w:pPr>
        <w:pStyle w:val="Definition"/>
      </w:pPr>
      <w:r w:rsidRPr="00BE22BD">
        <w:rPr>
          <w:b/>
          <w:i/>
        </w:rPr>
        <w:t>income tax law</w:t>
      </w:r>
      <w:r w:rsidRPr="00BE22BD">
        <w:t xml:space="preserve"> has the meaning given by subsection</w:t>
      </w:r>
      <w:r w:rsidR="00BE22BD" w:rsidRPr="00BE22BD">
        <w:t> </w:t>
      </w:r>
      <w:r w:rsidRPr="00BE22BD">
        <w:t>995</w:t>
      </w:r>
      <w:r w:rsidR="000B7094">
        <w:noBreakHyphen/>
      </w:r>
      <w:r w:rsidRPr="00BE22BD">
        <w:t xml:space="preserve">1(1) of the </w:t>
      </w:r>
      <w:r w:rsidRPr="00BE22BD">
        <w:rPr>
          <w:i/>
        </w:rPr>
        <w:t>Income Tax Assessment Act 1997</w:t>
      </w:r>
      <w:r w:rsidRPr="00BE22BD">
        <w:t>.</w:t>
      </w:r>
    </w:p>
    <w:p w:rsidR="008701CF" w:rsidRPr="00BE22BD" w:rsidRDefault="006E5F13" w:rsidP="00BE22BD">
      <w:pPr>
        <w:pStyle w:val="ItemHead"/>
      </w:pPr>
      <w:r w:rsidRPr="00BE22BD">
        <w:t>59</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lastRenderedPageBreak/>
        <w:t>minimum HELP repayment income</w:t>
      </w:r>
      <w:r w:rsidRPr="00BE22BD">
        <w:t xml:space="preserve"> has the same meaning as </w:t>
      </w:r>
      <w:r w:rsidRPr="00BE22BD">
        <w:rPr>
          <w:b/>
          <w:i/>
        </w:rPr>
        <w:t>minimum repayment income</w:t>
      </w:r>
      <w:r w:rsidRPr="00BE22BD">
        <w:t xml:space="preserve"> has in the </w:t>
      </w:r>
      <w:r w:rsidRPr="00BE22BD">
        <w:rPr>
          <w:i/>
        </w:rPr>
        <w:t>Higher Education Support Act 2003</w:t>
      </w:r>
      <w:r w:rsidRPr="00BE22BD">
        <w:t>.</w:t>
      </w:r>
    </w:p>
    <w:p w:rsidR="008701CF" w:rsidRPr="00BE22BD" w:rsidRDefault="006E5F13" w:rsidP="00BE22BD">
      <w:pPr>
        <w:pStyle w:val="ItemHead"/>
      </w:pPr>
      <w:r w:rsidRPr="00BE22BD">
        <w:t>60</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qualification period</w:t>
      </w:r>
      <w:r w:rsidRPr="00BE22BD">
        <w:t>, for an ABSTUDY student start</w:t>
      </w:r>
      <w:r w:rsidR="000B7094">
        <w:noBreakHyphen/>
      </w:r>
      <w:r w:rsidRPr="00BE22BD">
        <w:t>up loan, means a period of 6 months starting on 1</w:t>
      </w:r>
      <w:r w:rsidR="00BE22BD" w:rsidRPr="00BE22BD">
        <w:t> </w:t>
      </w:r>
      <w:r w:rsidRPr="00BE22BD">
        <w:t>January or 1</w:t>
      </w:r>
      <w:r w:rsidR="00BE22BD" w:rsidRPr="00BE22BD">
        <w:t> </w:t>
      </w:r>
      <w:r w:rsidRPr="00BE22BD">
        <w:t>July in any year.</w:t>
      </w:r>
    </w:p>
    <w:p w:rsidR="008701CF" w:rsidRPr="00BE22BD" w:rsidRDefault="006E5F13" w:rsidP="00BE22BD">
      <w:pPr>
        <w:pStyle w:val="ItemHead"/>
      </w:pPr>
      <w:r w:rsidRPr="00BE22BD">
        <w:t>61</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qualification test day</w:t>
      </w:r>
      <w:r w:rsidRPr="00BE22BD">
        <w:t>, for a qualification period for an ABSTUDY student start</w:t>
      </w:r>
      <w:r w:rsidR="000B7094">
        <w:noBreakHyphen/>
      </w:r>
      <w:r w:rsidRPr="00BE22BD">
        <w:t>up loan, has the meaning given by subsection</w:t>
      </w:r>
      <w:r w:rsidR="00BE22BD" w:rsidRPr="00BE22BD">
        <w:t> </w:t>
      </w:r>
      <w:r w:rsidRPr="00BE22BD">
        <w:t>7C(2).</w:t>
      </w:r>
    </w:p>
    <w:p w:rsidR="008701CF" w:rsidRPr="00BE22BD" w:rsidRDefault="006E5F13" w:rsidP="00BE22BD">
      <w:pPr>
        <w:pStyle w:val="ItemHead"/>
      </w:pPr>
      <w:r w:rsidRPr="00BE22BD">
        <w:t>62</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repayable ABSTUDY SSL debt</w:t>
      </w:r>
      <w:r w:rsidRPr="00BE22BD">
        <w:t xml:space="preserve"> has the meaning given by section</w:t>
      </w:r>
      <w:r w:rsidR="00BE22BD" w:rsidRPr="00BE22BD">
        <w:t> </w:t>
      </w:r>
      <w:r w:rsidRPr="00BE22BD">
        <w:t>10G.</w:t>
      </w:r>
    </w:p>
    <w:p w:rsidR="008701CF" w:rsidRPr="00BE22BD" w:rsidRDefault="006E5F13" w:rsidP="00BE22BD">
      <w:pPr>
        <w:pStyle w:val="ItemHead"/>
      </w:pPr>
      <w:r w:rsidRPr="00BE22BD">
        <w:t>63</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 xml:space="preserve">return </w:t>
      </w:r>
      <w:r w:rsidRPr="00BE22BD">
        <w:t>means an income tax return within the meaning of subsection</w:t>
      </w:r>
      <w:r w:rsidR="00BE22BD" w:rsidRPr="00BE22BD">
        <w:t> </w:t>
      </w:r>
      <w:r w:rsidRPr="00BE22BD">
        <w:t>995</w:t>
      </w:r>
      <w:r w:rsidR="000B7094">
        <w:noBreakHyphen/>
      </w:r>
      <w:r w:rsidRPr="00BE22BD">
        <w:t xml:space="preserve">1(1) of the </w:t>
      </w:r>
      <w:r w:rsidRPr="00BE22BD">
        <w:rPr>
          <w:i/>
        </w:rPr>
        <w:t>Income Tax Assessment Act 1997</w:t>
      </w:r>
      <w:r w:rsidRPr="00BE22BD">
        <w:t>.</w:t>
      </w:r>
    </w:p>
    <w:p w:rsidR="00BE3B49" w:rsidRPr="00BE22BD" w:rsidRDefault="006E5F13" w:rsidP="00BE22BD">
      <w:pPr>
        <w:pStyle w:val="ItemHead"/>
      </w:pPr>
      <w:r w:rsidRPr="00BE22BD">
        <w:t>64</w:t>
      </w:r>
      <w:r w:rsidR="00BE3B49" w:rsidRPr="00BE22BD">
        <w:t xml:space="preserve">  Subsection</w:t>
      </w:r>
      <w:r w:rsidR="00BE22BD" w:rsidRPr="00BE22BD">
        <w:t> </w:t>
      </w:r>
      <w:r w:rsidR="00BE3B49" w:rsidRPr="00BE22BD">
        <w:t>3(1)</w:t>
      </w:r>
    </w:p>
    <w:p w:rsidR="00BE3B49" w:rsidRPr="00BE22BD" w:rsidRDefault="00BE3B49" w:rsidP="00BE22BD">
      <w:pPr>
        <w:pStyle w:val="Item"/>
      </w:pPr>
      <w:r w:rsidRPr="00BE22BD">
        <w:t>Insert:</w:t>
      </w:r>
    </w:p>
    <w:p w:rsidR="00BE3B49" w:rsidRPr="00BE22BD" w:rsidRDefault="00BE3B49" w:rsidP="00BE22BD">
      <w:pPr>
        <w:pStyle w:val="Definition"/>
      </w:pPr>
      <w:r w:rsidRPr="00BE22BD">
        <w:rPr>
          <w:b/>
          <w:i/>
        </w:rPr>
        <w:t>scholarship</w:t>
      </w:r>
      <w:r w:rsidR="000B7094">
        <w:rPr>
          <w:b/>
          <w:i/>
        </w:rPr>
        <w:noBreakHyphen/>
      </w:r>
      <w:r w:rsidRPr="00BE22BD">
        <w:rPr>
          <w:b/>
          <w:i/>
        </w:rPr>
        <w:t>entitled person</w:t>
      </w:r>
      <w:r w:rsidRPr="00BE22BD">
        <w:t xml:space="preserve"> has the meaning given by subsection</w:t>
      </w:r>
      <w:r w:rsidR="00BE22BD" w:rsidRPr="00BE22BD">
        <w:t> </w:t>
      </w:r>
      <w:r w:rsidRPr="00BE22BD">
        <w:t>7D(2).</w:t>
      </w:r>
    </w:p>
    <w:p w:rsidR="008701CF" w:rsidRPr="00BE22BD" w:rsidRDefault="006E5F13" w:rsidP="00BE22BD">
      <w:pPr>
        <w:pStyle w:val="ItemHead"/>
      </w:pPr>
      <w:r w:rsidRPr="00BE22BD">
        <w:t>65</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tax file number</w:t>
      </w:r>
      <w:r w:rsidRPr="00BE22BD">
        <w:t xml:space="preserve"> has the same meaning as in Part</w:t>
      </w:r>
      <w:r w:rsidR="00BE22BD" w:rsidRPr="00BE22BD">
        <w:t> </w:t>
      </w:r>
      <w:r w:rsidRPr="00BE22BD">
        <w:t xml:space="preserve">VA of the </w:t>
      </w:r>
      <w:r w:rsidRPr="00BE22BD">
        <w:rPr>
          <w:i/>
        </w:rPr>
        <w:t>Income Tax Assessment Act 1936</w:t>
      </w:r>
      <w:r w:rsidRPr="00BE22BD">
        <w:t>.</w:t>
      </w:r>
    </w:p>
    <w:p w:rsidR="008701CF" w:rsidRPr="00BE22BD" w:rsidRDefault="006E5F13" w:rsidP="00BE22BD">
      <w:pPr>
        <w:pStyle w:val="ItemHead"/>
      </w:pPr>
      <w:r w:rsidRPr="00BE22BD">
        <w:lastRenderedPageBreak/>
        <w:t>66</w:t>
      </w:r>
      <w:r w:rsidR="008701CF" w:rsidRPr="00BE22BD">
        <w:t xml:space="preserve">  Subsection</w:t>
      </w:r>
      <w:r w:rsidR="00BE22BD" w:rsidRPr="00BE22BD">
        <w:t> </w:t>
      </w:r>
      <w:r w:rsidR="008701CF" w:rsidRPr="00BE22BD">
        <w:t>3(1)</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 xml:space="preserve">voluntary ABSTUDY SSL repayment </w:t>
      </w:r>
      <w:r w:rsidRPr="00BE22BD">
        <w:t>means a payment made to the Commissioner in discharge of an accumulated ABSTUDY SSL debt or an ABSTUDY SSL debt. It does not include a payment made in discharge of a compulsory ABSTUDY SSL repayment amount.</w:t>
      </w:r>
    </w:p>
    <w:p w:rsidR="008701CF" w:rsidRPr="00BE22BD" w:rsidRDefault="006E5F13" w:rsidP="00BE22BD">
      <w:pPr>
        <w:pStyle w:val="ItemHead"/>
      </w:pPr>
      <w:r w:rsidRPr="00BE22BD">
        <w:t>67</w:t>
      </w:r>
      <w:r w:rsidR="008701CF" w:rsidRPr="00BE22BD">
        <w:t xml:space="preserve">  After Part</w:t>
      </w:r>
      <w:r w:rsidR="00BE22BD" w:rsidRPr="00BE22BD">
        <w:t> </w:t>
      </w:r>
      <w:r w:rsidR="008701CF" w:rsidRPr="00BE22BD">
        <w:t>1</w:t>
      </w:r>
    </w:p>
    <w:p w:rsidR="008701CF" w:rsidRPr="00BE22BD" w:rsidRDefault="008701CF" w:rsidP="00BE22BD">
      <w:pPr>
        <w:pStyle w:val="Item"/>
      </w:pPr>
      <w:r w:rsidRPr="00BE22BD">
        <w:t>Insert:</w:t>
      </w:r>
    </w:p>
    <w:p w:rsidR="008701CF" w:rsidRPr="00BE22BD" w:rsidRDefault="008701CF" w:rsidP="00BE22BD">
      <w:pPr>
        <w:pStyle w:val="ActHead2"/>
      </w:pPr>
      <w:bookmarkStart w:id="99" w:name="_Toc438025182"/>
      <w:r w:rsidRPr="00BE22BD">
        <w:rPr>
          <w:rStyle w:val="CharPartNo"/>
        </w:rPr>
        <w:t>Part</w:t>
      </w:r>
      <w:r w:rsidR="00BE22BD" w:rsidRPr="00BE22BD">
        <w:rPr>
          <w:rStyle w:val="CharPartNo"/>
        </w:rPr>
        <w:t> </w:t>
      </w:r>
      <w:r w:rsidRPr="00BE22BD">
        <w:rPr>
          <w:rStyle w:val="CharPartNo"/>
        </w:rPr>
        <w:t>2</w:t>
      </w:r>
      <w:r w:rsidRPr="00BE22BD">
        <w:t>—</w:t>
      </w:r>
      <w:r w:rsidRPr="00BE22BD">
        <w:rPr>
          <w:rStyle w:val="CharPartText"/>
        </w:rPr>
        <w:t>ABSTUDY student start</w:t>
      </w:r>
      <w:r w:rsidR="000B7094">
        <w:rPr>
          <w:rStyle w:val="CharPartText"/>
        </w:rPr>
        <w:noBreakHyphen/>
      </w:r>
      <w:r w:rsidRPr="00BE22BD">
        <w:rPr>
          <w:rStyle w:val="CharPartText"/>
        </w:rPr>
        <w:t>up loans</w:t>
      </w:r>
      <w:bookmarkEnd w:id="99"/>
    </w:p>
    <w:p w:rsidR="008701CF" w:rsidRPr="00BE22BD" w:rsidRDefault="008701CF" w:rsidP="00BE22BD">
      <w:pPr>
        <w:pStyle w:val="ActHead3"/>
      </w:pPr>
      <w:bookmarkStart w:id="100" w:name="_Toc438025183"/>
      <w:r w:rsidRPr="00BE22BD">
        <w:rPr>
          <w:rStyle w:val="CharDivNo"/>
        </w:rPr>
        <w:t>Division</w:t>
      </w:r>
      <w:r w:rsidR="00BE22BD" w:rsidRPr="00BE22BD">
        <w:rPr>
          <w:rStyle w:val="CharDivNo"/>
        </w:rPr>
        <w:t> </w:t>
      </w:r>
      <w:r w:rsidRPr="00BE22BD">
        <w:rPr>
          <w:rStyle w:val="CharDivNo"/>
        </w:rPr>
        <w:t>1</w:t>
      </w:r>
      <w:r w:rsidRPr="00BE22BD">
        <w:t>—</w:t>
      </w:r>
      <w:r w:rsidRPr="00BE22BD">
        <w:rPr>
          <w:rStyle w:val="CharDivText"/>
        </w:rPr>
        <w:t>Introduction</w:t>
      </w:r>
      <w:bookmarkEnd w:id="100"/>
    </w:p>
    <w:p w:rsidR="008701CF" w:rsidRPr="00BE22BD" w:rsidRDefault="008701CF" w:rsidP="00BE22BD">
      <w:pPr>
        <w:pStyle w:val="ActHead5"/>
      </w:pPr>
      <w:bookmarkStart w:id="101" w:name="_Toc438025184"/>
      <w:r w:rsidRPr="00BE22BD">
        <w:rPr>
          <w:rStyle w:val="CharSectno"/>
        </w:rPr>
        <w:t>6A</w:t>
      </w:r>
      <w:r w:rsidRPr="00BE22BD">
        <w:t xml:space="preserve">  Simplified outline of this Part</w:t>
      </w:r>
      <w:bookmarkEnd w:id="101"/>
    </w:p>
    <w:p w:rsidR="008701CF" w:rsidRPr="00BE22BD" w:rsidRDefault="008701CF" w:rsidP="00BE22BD">
      <w:pPr>
        <w:pStyle w:val="SOText"/>
      </w:pPr>
      <w:r w:rsidRPr="00BE22BD">
        <w:t>ABSTUDY student start</w:t>
      </w:r>
      <w:r w:rsidR="000B7094">
        <w:noBreakHyphen/>
      </w:r>
      <w:r w:rsidRPr="00BE22BD">
        <w:t>up loans are income</w:t>
      </w:r>
      <w:r w:rsidR="000B7094">
        <w:noBreakHyphen/>
      </w:r>
      <w:r w:rsidRPr="00BE22BD">
        <w:t>contingent loans made under the ABSTUDY Scheme.</w:t>
      </w:r>
    </w:p>
    <w:p w:rsidR="008701CF" w:rsidRPr="00BE22BD" w:rsidRDefault="008701CF" w:rsidP="00BE22BD">
      <w:pPr>
        <w:pStyle w:val="SOText"/>
      </w:pPr>
      <w:r w:rsidRPr="00BE22BD">
        <w:t>Broadly, full</w:t>
      </w:r>
      <w:r w:rsidR="000B7094">
        <w:noBreakHyphen/>
      </w:r>
      <w:r w:rsidRPr="00BE22BD">
        <w:t>time students who are receiving Living Allowance might be qualified for an ABSTUDY student start</w:t>
      </w:r>
      <w:r w:rsidR="000B7094">
        <w:noBreakHyphen/>
      </w:r>
      <w:r w:rsidRPr="00BE22BD">
        <w:t>up loan. A person can qualify for up to 2 loans each calendar year. To receive a loan, a person must make a claim before the end of the relevant period for each loan.</w:t>
      </w:r>
    </w:p>
    <w:p w:rsidR="008701CF" w:rsidRPr="00BE22BD" w:rsidRDefault="008701CF" w:rsidP="00BE22BD">
      <w:pPr>
        <w:pStyle w:val="SOText"/>
      </w:pPr>
      <w:r w:rsidRPr="00BE22BD">
        <w:t xml:space="preserve">When the person’s income reaches the minimum repayment income under the </w:t>
      </w:r>
      <w:r w:rsidRPr="00BE22BD">
        <w:rPr>
          <w:i/>
        </w:rPr>
        <w:t>Higher Education Support Act 2003</w:t>
      </w:r>
      <w:r w:rsidRPr="00BE22BD">
        <w:t xml:space="preserve">, and the person has finished repaying any debt under that Act, or under the </w:t>
      </w:r>
      <w:r w:rsidRPr="00BE22BD">
        <w:rPr>
          <w:i/>
        </w:rPr>
        <w:t>Social Security Act 1991</w:t>
      </w:r>
      <w:r w:rsidRPr="00BE22BD">
        <w:t xml:space="preserve"> in relation to a student start</w:t>
      </w:r>
      <w:r w:rsidR="000B7094">
        <w:noBreakHyphen/>
      </w:r>
      <w:r w:rsidRPr="00BE22BD">
        <w:t>up loan under Chapter</w:t>
      </w:r>
      <w:r w:rsidR="00BE22BD" w:rsidRPr="00BE22BD">
        <w:t> </w:t>
      </w:r>
      <w:r w:rsidRPr="00BE22BD">
        <w:t>2AA of that Act, the person must start repaying ABSTUDY student start</w:t>
      </w:r>
      <w:r w:rsidR="000B7094">
        <w:noBreakHyphen/>
      </w:r>
      <w:r w:rsidRPr="00BE22BD">
        <w:t>up loan debt.</w:t>
      </w:r>
    </w:p>
    <w:p w:rsidR="008701CF" w:rsidRPr="00BE22BD" w:rsidRDefault="008701CF" w:rsidP="00BE22BD">
      <w:pPr>
        <w:pStyle w:val="ActHead3"/>
      </w:pPr>
      <w:bookmarkStart w:id="102" w:name="_Toc438025185"/>
      <w:r w:rsidRPr="00BE22BD">
        <w:rPr>
          <w:rStyle w:val="CharDivNo"/>
        </w:rPr>
        <w:lastRenderedPageBreak/>
        <w:t>Division</w:t>
      </w:r>
      <w:r w:rsidR="00BE22BD" w:rsidRPr="00BE22BD">
        <w:rPr>
          <w:rStyle w:val="CharDivNo"/>
        </w:rPr>
        <w:t> </w:t>
      </w:r>
      <w:r w:rsidRPr="00BE22BD">
        <w:rPr>
          <w:rStyle w:val="CharDivNo"/>
        </w:rPr>
        <w:t>2</w:t>
      </w:r>
      <w:r w:rsidRPr="00BE22BD">
        <w:t>—</w:t>
      </w:r>
      <w:r w:rsidRPr="00BE22BD">
        <w:rPr>
          <w:rStyle w:val="CharDivText"/>
        </w:rPr>
        <w:t>Qualification for and amount of ABSTUDY student start</w:t>
      </w:r>
      <w:r w:rsidR="000B7094">
        <w:rPr>
          <w:rStyle w:val="CharDivText"/>
        </w:rPr>
        <w:noBreakHyphen/>
      </w:r>
      <w:r w:rsidRPr="00BE22BD">
        <w:rPr>
          <w:rStyle w:val="CharDivText"/>
        </w:rPr>
        <w:t>up loan</w:t>
      </w:r>
      <w:bookmarkEnd w:id="102"/>
    </w:p>
    <w:p w:rsidR="008701CF" w:rsidRPr="00BE22BD" w:rsidRDefault="008701CF" w:rsidP="00BE22BD">
      <w:pPr>
        <w:pStyle w:val="ActHead5"/>
      </w:pPr>
      <w:bookmarkStart w:id="103" w:name="_Toc438025186"/>
      <w:r w:rsidRPr="00BE22BD">
        <w:rPr>
          <w:rStyle w:val="CharSectno"/>
        </w:rPr>
        <w:t>7A</w:t>
      </w:r>
      <w:r w:rsidRPr="00BE22BD">
        <w:t xml:space="preserve">  Simplified outline of this Division</w:t>
      </w:r>
      <w:bookmarkEnd w:id="103"/>
    </w:p>
    <w:p w:rsidR="008701CF" w:rsidRPr="00BE22BD" w:rsidRDefault="008701CF" w:rsidP="00BE22BD">
      <w:pPr>
        <w:pStyle w:val="SOText"/>
      </w:pPr>
      <w:r w:rsidRPr="00BE22BD">
        <w:t>Broadly, full</w:t>
      </w:r>
      <w:r w:rsidR="000B7094">
        <w:noBreakHyphen/>
      </w:r>
      <w:r w:rsidRPr="00BE22BD">
        <w:t>time students who are receiving Living Allowance might be qualified for an ABSTUDY student start</w:t>
      </w:r>
      <w:r w:rsidR="000B7094">
        <w:noBreakHyphen/>
      </w:r>
      <w:r w:rsidRPr="00BE22BD">
        <w:t>up loan. A person can qualify for up to 2 loans each calendar year.</w:t>
      </w:r>
    </w:p>
    <w:p w:rsidR="008701CF" w:rsidRPr="00BE22BD" w:rsidRDefault="008701CF" w:rsidP="00BE22BD">
      <w:pPr>
        <w:pStyle w:val="ActHead5"/>
      </w:pPr>
      <w:bookmarkStart w:id="104" w:name="_Toc438025187"/>
      <w:r w:rsidRPr="00BE22BD">
        <w:rPr>
          <w:rStyle w:val="CharSectno"/>
        </w:rPr>
        <w:t>7B</w:t>
      </w:r>
      <w:r w:rsidRPr="00BE22BD">
        <w:t xml:space="preserve">  ABSTUDY Scheme</w:t>
      </w:r>
      <w:bookmarkEnd w:id="104"/>
    </w:p>
    <w:p w:rsidR="008701CF" w:rsidRPr="00BE22BD" w:rsidRDefault="008701CF" w:rsidP="00BE22BD">
      <w:pPr>
        <w:pStyle w:val="subsection"/>
      </w:pPr>
      <w:r w:rsidRPr="00BE22BD">
        <w:tab/>
        <w:t>(1)</w:t>
      </w:r>
      <w:r w:rsidRPr="00BE22BD">
        <w:tab/>
        <w:t>For the purposes of a reference in this Act or another law to the ABSTUDY Scheme:</w:t>
      </w:r>
    </w:p>
    <w:p w:rsidR="008701CF" w:rsidRPr="00BE22BD" w:rsidRDefault="008701CF" w:rsidP="00BE22BD">
      <w:pPr>
        <w:pStyle w:val="paragraph"/>
      </w:pPr>
      <w:r w:rsidRPr="00BE22BD">
        <w:tab/>
        <w:t>(a)</w:t>
      </w:r>
      <w:r w:rsidRPr="00BE22BD">
        <w:tab/>
        <w:t>this Part is taken to be part of the ABSTUDY Scheme; and</w:t>
      </w:r>
    </w:p>
    <w:p w:rsidR="008701CF" w:rsidRPr="00BE22BD" w:rsidRDefault="008701CF" w:rsidP="00BE22BD">
      <w:pPr>
        <w:pStyle w:val="paragraph"/>
      </w:pPr>
      <w:r w:rsidRPr="00BE22BD">
        <w:tab/>
        <w:t>(b)</w:t>
      </w:r>
      <w:r w:rsidRPr="00BE22BD">
        <w:tab/>
        <w:t>ABSTUDY student start</w:t>
      </w:r>
      <w:r w:rsidR="000B7094">
        <w:noBreakHyphen/>
      </w:r>
      <w:r w:rsidRPr="00BE22BD">
        <w:t>up loans are taken to be made under the ABSTUDY Scheme.</w:t>
      </w:r>
    </w:p>
    <w:p w:rsidR="008701CF" w:rsidRPr="00BE22BD" w:rsidRDefault="008701CF" w:rsidP="00BE22BD">
      <w:pPr>
        <w:pStyle w:val="subsection"/>
      </w:pPr>
      <w:r w:rsidRPr="00BE22BD">
        <w:tab/>
        <w:t>(2)</w:t>
      </w:r>
      <w:r w:rsidRPr="00BE22BD">
        <w:tab/>
        <w:t>This Part does not limit the ABSTUDY Scheme. In particular, the ABSTUDY Scheme may make provision for matters relating to ABSTUDY student start</w:t>
      </w:r>
      <w:r w:rsidR="000B7094">
        <w:noBreakHyphen/>
      </w:r>
      <w:r w:rsidRPr="00BE22BD">
        <w:t>up loans for which provision is not made in this Act.</w:t>
      </w:r>
    </w:p>
    <w:p w:rsidR="008701CF" w:rsidRPr="00BE22BD" w:rsidRDefault="008701CF" w:rsidP="00BE22BD">
      <w:pPr>
        <w:pStyle w:val="ActHead5"/>
      </w:pPr>
      <w:bookmarkStart w:id="105" w:name="_Toc438025188"/>
      <w:r w:rsidRPr="00BE22BD">
        <w:rPr>
          <w:rStyle w:val="CharSectno"/>
        </w:rPr>
        <w:t>7C</w:t>
      </w:r>
      <w:r w:rsidRPr="00BE22BD">
        <w:t xml:space="preserve">  Qualification for ABSTUDY student start</w:t>
      </w:r>
      <w:r w:rsidR="000B7094">
        <w:noBreakHyphen/>
      </w:r>
      <w:r w:rsidRPr="00BE22BD">
        <w:t>up loan</w:t>
      </w:r>
      <w:bookmarkEnd w:id="105"/>
    </w:p>
    <w:p w:rsidR="008701CF" w:rsidRPr="00BE22BD" w:rsidRDefault="008701CF" w:rsidP="00BE22BD">
      <w:pPr>
        <w:pStyle w:val="subsection"/>
      </w:pPr>
      <w:r w:rsidRPr="00BE22BD">
        <w:tab/>
        <w:t>(1)</w:t>
      </w:r>
      <w:r w:rsidRPr="00BE22BD">
        <w:tab/>
        <w:t>A person is qualified for an ABSTUDY student start</w:t>
      </w:r>
      <w:r w:rsidR="000B7094">
        <w:noBreakHyphen/>
      </w:r>
      <w:r w:rsidRPr="00BE22BD">
        <w:t>up loan for a qualification period if:</w:t>
      </w:r>
    </w:p>
    <w:p w:rsidR="008701CF" w:rsidRPr="00BE22BD" w:rsidRDefault="008701CF" w:rsidP="00BE22BD">
      <w:pPr>
        <w:pStyle w:val="paragraph"/>
      </w:pPr>
      <w:r w:rsidRPr="00BE22BD">
        <w:tab/>
        <w:t>(a)</w:t>
      </w:r>
      <w:r w:rsidRPr="00BE22BD">
        <w:tab/>
        <w:t>on the person’s qualification test day for the period:</w:t>
      </w:r>
    </w:p>
    <w:p w:rsidR="008701CF" w:rsidRPr="00BE22BD" w:rsidRDefault="008701CF" w:rsidP="00BE22BD">
      <w:pPr>
        <w:pStyle w:val="paragraphsub"/>
      </w:pPr>
      <w:r w:rsidRPr="00BE22BD">
        <w:tab/>
        <w:t>(i)</w:t>
      </w:r>
      <w:r w:rsidRPr="00BE22BD">
        <w:tab/>
        <w:t>the person is qualified for a payment known as Living Allowance under the ABSTUDY Scheme and Living Allowance is payable to the person; and</w:t>
      </w:r>
    </w:p>
    <w:p w:rsidR="008701CF" w:rsidRPr="00BE22BD" w:rsidRDefault="008701CF" w:rsidP="00BE22BD">
      <w:pPr>
        <w:pStyle w:val="paragraphsub"/>
      </w:pPr>
      <w:r w:rsidRPr="00BE22BD">
        <w:tab/>
        <w:t>(ii)</w:t>
      </w:r>
      <w:r w:rsidRPr="00BE22BD">
        <w:tab/>
        <w:t>the person is receiving Living Allowance and would be receiving Living Allowance if any amounts of pharmaceutical allowance and rent assistance payable to the person under the ABSTUDY Scheme were disregarded for the purposes of working out the person’s rate of that allowance; and</w:t>
      </w:r>
    </w:p>
    <w:p w:rsidR="008701CF" w:rsidRPr="00BE22BD" w:rsidRDefault="008701CF" w:rsidP="00BE22BD">
      <w:pPr>
        <w:pStyle w:val="paragraphsub"/>
      </w:pPr>
      <w:r w:rsidRPr="00BE22BD">
        <w:tab/>
        <w:t>(iii)</w:t>
      </w:r>
      <w:r w:rsidRPr="00BE22BD">
        <w:tab/>
        <w:t>the person is qualified for Living Allowance because the person is undertaking full</w:t>
      </w:r>
      <w:r w:rsidR="000B7094">
        <w:noBreakHyphen/>
      </w:r>
      <w:r w:rsidRPr="00BE22BD">
        <w:t>time study in a course of education that is an approved scholarship course; and</w:t>
      </w:r>
    </w:p>
    <w:p w:rsidR="008701CF" w:rsidRPr="00BE22BD" w:rsidRDefault="008701CF" w:rsidP="00BE22BD">
      <w:pPr>
        <w:pStyle w:val="paragraph"/>
      </w:pPr>
      <w:r w:rsidRPr="00BE22BD">
        <w:lastRenderedPageBreak/>
        <w:tab/>
        <w:t>(b)</w:t>
      </w:r>
      <w:r w:rsidRPr="00BE22BD">
        <w:tab/>
        <w:t>the Secretary is satisfied that the person is not likely to receive the amount or value of a Commonwealth Education Costs Scholarship in the period of 6 months starting immediately after that qualification test day; and</w:t>
      </w:r>
    </w:p>
    <w:p w:rsidR="008701CF" w:rsidRPr="00BE22BD" w:rsidRDefault="008701CF" w:rsidP="00BE22BD">
      <w:pPr>
        <w:pStyle w:val="paragraph"/>
      </w:pPr>
      <w:r w:rsidRPr="00BE22BD">
        <w:tab/>
        <w:t>(c)</w:t>
      </w:r>
      <w:r w:rsidRPr="00BE22BD">
        <w:tab/>
        <w:t>the person notifies the Secretary of the person’s tax file number.</w:t>
      </w:r>
    </w:p>
    <w:p w:rsidR="008701CF" w:rsidRPr="00BE22BD" w:rsidRDefault="008701CF" w:rsidP="00BE22BD">
      <w:pPr>
        <w:pStyle w:val="notetext"/>
      </w:pPr>
      <w:r w:rsidRPr="00BE22BD">
        <w:t>Note:</w:t>
      </w:r>
      <w:r w:rsidRPr="00BE22BD">
        <w:tab/>
        <w:t xml:space="preserve">If the condition in </w:t>
      </w:r>
      <w:r w:rsidR="00BE22BD" w:rsidRPr="00BE22BD">
        <w:t>subparagraph (</w:t>
      </w:r>
      <w:r w:rsidRPr="00BE22BD">
        <w:t>a)(iii) is no longer met in a certain period starting on the qualification test day, the amount of the loan might become an immediately recoverable debt, rather than an income</w:t>
      </w:r>
      <w:r w:rsidR="000B7094">
        <w:noBreakHyphen/>
      </w:r>
      <w:r w:rsidRPr="00BE22BD">
        <w:t>contingent SSL debt: subsection</w:t>
      </w:r>
      <w:r w:rsidR="00BE22BD" w:rsidRPr="00BE22BD">
        <w:t> </w:t>
      </w:r>
      <w:r w:rsidRPr="00BE22BD">
        <w:t>38A(1) and section</w:t>
      </w:r>
      <w:r w:rsidR="00BE22BD" w:rsidRPr="00BE22BD">
        <w:t> </w:t>
      </w:r>
      <w:r w:rsidRPr="00BE22BD">
        <w:t>39.</w:t>
      </w:r>
    </w:p>
    <w:p w:rsidR="008701CF" w:rsidRPr="00BE22BD" w:rsidRDefault="008701CF" w:rsidP="00BE22BD">
      <w:pPr>
        <w:pStyle w:val="SubsectionHead"/>
      </w:pPr>
      <w:r w:rsidRPr="00BE22BD">
        <w:t>Qualification test day</w:t>
      </w:r>
    </w:p>
    <w:p w:rsidR="008701CF" w:rsidRPr="00BE22BD" w:rsidRDefault="008701CF" w:rsidP="00BE22BD">
      <w:pPr>
        <w:pStyle w:val="subsection"/>
      </w:pPr>
      <w:r w:rsidRPr="00BE22BD">
        <w:tab/>
        <w:t>(2)</w:t>
      </w:r>
      <w:r w:rsidRPr="00BE22BD">
        <w:tab/>
        <w:t xml:space="preserve">A person’s </w:t>
      </w:r>
      <w:r w:rsidRPr="00BE22BD">
        <w:rPr>
          <w:b/>
          <w:i/>
        </w:rPr>
        <w:t>qualification test day</w:t>
      </w:r>
      <w:r w:rsidRPr="00BE22BD">
        <w:t xml:space="preserve"> for a qualification period is the earliest of the following:</w:t>
      </w:r>
    </w:p>
    <w:p w:rsidR="008701CF" w:rsidRPr="00BE22BD" w:rsidRDefault="008701CF" w:rsidP="00BE22BD">
      <w:pPr>
        <w:pStyle w:val="paragraph"/>
      </w:pPr>
      <w:r w:rsidRPr="00BE22BD">
        <w:tab/>
        <w:t>(a)</w:t>
      </w:r>
      <w:r w:rsidRPr="00BE22BD">
        <w:tab/>
        <w:t>the day the Secretary determines the person’s claim for an ABSTUDY student start</w:t>
      </w:r>
      <w:r w:rsidR="000B7094">
        <w:noBreakHyphen/>
      </w:r>
      <w:r w:rsidRPr="00BE22BD">
        <w:t>up loan for the qualification period;</w:t>
      </w:r>
    </w:p>
    <w:p w:rsidR="008701CF" w:rsidRPr="00BE22BD" w:rsidRDefault="008701CF" w:rsidP="00BE22BD">
      <w:pPr>
        <w:pStyle w:val="paragraph"/>
      </w:pPr>
      <w:r w:rsidRPr="00BE22BD">
        <w:tab/>
        <w:t>(b)</w:t>
      </w:r>
      <w:r w:rsidRPr="00BE22BD">
        <w:tab/>
        <w:t>if the approved scholarship course ends in the qualification period—the last day of the approved scholarship course;</w:t>
      </w:r>
    </w:p>
    <w:p w:rsidR="008701CF" w:rsidRPr="00BE22BD" w:rsidRDefault="008701CF" w:rsidP="00BE22BD">
      <w:pPr>
        <w:pStyle w:val="paragraph"/>
      </w:pPr>
      <w:r w:rsidRPr="00BE22BD">
        <w:tab/>
        <w:t>(c)</w:t>
      </w:r>
      <w:r w:rsidRPr="00BE22BD">
        <w:tab/>
        <w:t>the last day of the qualification period.</w:t>
      </w:r>
    </w:p>
    <w:p w:rsidR="008701CF" w:rsidRPr="00BE22BD" w:rsidRDefault="008701CF" w:rsidP="00BE22BD">
      <w:pPr>
        <w:pStyle w:val="ActHead5"/>
      </w:pPr>
      <w:bookmarkStart w:id="106" w:name="_Toc438025189"/>
      <w:r w:rsidRPr="00BE22BD">
        <w:rPr>
          <w:rStyle w:val="CharSectno"/>
        </w:rPr>
        <w:t>7D</w:t>
      </w:r>
      <w:r w:rsidRPr="00BE22BD">
        <w:t xml:space="preserve">  Circumstances in which person is not qualified for ABSTUDY student start</w:t>
      </w:r>
      <w:r w:rsidR="000B7094">
        <w:noBreakHyphen/>
      </w:r>
      <w:r w:rsidRPr="00BE22BD">
        <w:t>up loan</w:t>
      </w:r>
      <w:bookmarkEnd w:id="106"/>
    </w:p>
    <w:p w:rsidR="008701CF" w:rsidRPr="00BE22BD" w:rsidRDefault="008701CF" w:rsidP="00BE22BD">
      <w:pPr>
        <w:pStyle w:val="subsection"/>
      </w:pPr>
      <w:r w:rsidRPr="00BE22BD">
        <w:tab/>
      </w:r>
      <w:r w:rsidR="00EF1214" w:rsidRPr="00BE22BD">
        <w:t>(1)</w:t>
      </w:r>
      <w:r w:rsidRPr="00BE22BD">
        <w:tab/>
        <w:t>Despite section</w:t>
      </w:r>
      <w:r w:rsidR="00BE22BD" w:rsidRPr="00BE22BD">
        <w:t> </w:t>
      </w:r>
      <w:r w:rsidRPr="00BE22BD">
        <w:t>7C, a person is not qualified for an ABSTUDY student start</w:t>
      </w:r>
      <w:r w:rsidR="000B7094">
        <w:noBreakHyphen/>
      </w:r>
      <w:r w:rsidRPr="00BE22BD">
        <w:t>up loan for a qualification period if:</w:t>
      </w:r>
    </w:p>
    <w:p w:rsidR="008701CF" w:rsidRPr="00BE22BD" w:rsidRDefault="008701CF" w:rsidP="00BE22BD">
      <w:pPr>
        <w:pStyle w:val="paragraph"/>
      </w:pPr>
      <w:r w:rsidRPr="00BE22BD">
        <w:tab/>
        <w:t>(a)</w:t>
      </w:r>
      <w:r w:rsidRPr="00BE22BD">
        <w:tab/>
        <w:t>immediately before the person’s qualification test day for the period:</w:t>
      </w:r>
    </w:p>
    <w:p w:rsidR="008701CF" w:rsidRPr="00BE22BD" w:rsidRDefault="008701CF" w:rsidP="00BE22BD">
      <w:pPr>
        <w:pStyle w:val="paragraphsub"/>
      </w:pPr>
      <w:r w:rsidRPr="00BE22BD">
        <w:tab/>
        <w:t>(i)</w:t>
      </w:r>
      <w:r w:rsidRPr="00BE22BD">
        <w:tab/>
        <w:t>a determination is in effect that the person is qualified for an ABSTUDY student start</w:t>
      </w:r>
      <w:r w:rsidR="000B7094">
        <w:noBreakHyphen/>
      </w:r>
      <w:r w:rsidRPr="00BE22BD">
        <w:t>up loan for the qualification period; or</w:t>
      </w:r>
    </w:p>
    <w:p w:rsidR="008701CF" w:rsidRPr="00BE22BD" w:rsidRDefault="008701CF" w:rsidP="00BE22BD">
      <w:pPr>
        <w:pStyle w:val="paragraphsub"/>
      </w:pPr>
      <w:r w:rsidRPr="00BE22BD">
        <w:tab/>
        <w:t>(ii)</w:t>
      </w:r>
      <w:r w:rsidRPr="00BE22BD">
        <w:tab/>
        <w:t>a determination is in effect that the person is qualified for a student start</w:t>
      </w:r>
      <w:r w:rsidR="000B7094">
        <w:noBreakHyphen/>
      </w:r>
      <w:r w:rsidRPr="00BE22BD">
        <w:t xml:space="preserve">up loan under the </w:t>
      </w:r>
      <w:r w:rsidRPr="00BE22BD">
        <w:rPr>
          <w:i/>
        </w:rPr>
        <w:t xml:space="preserve">Social Security Act 1991 </w:t>
      </w:r>
      <w:r w:rsidRPr="00BE22BD">
        <w:t>for the qualification period; or</w:t>
      </w:r>
    </w:p>
    <w:p w:rsidR="00EF1214" w:rsidRPr="00BE22BD" w:rsidRDefault="00EF1214" w:rsidP="00BE22BD">
      <w:pPr>
        <w:pStyle w:val="paragraphsub"/>
      </w:pPr>
      <w:r w:rsidRPr="00BE22BD">
        <w:tab/>
        <w:t>(iii)</w:t>
      </w:r>
      <w:r w:rsidRPr="00BE22BD">
        <w:tab/>
        <w:t>the person is a scholarship</w:t>
      </w:r>
      <w:r w:rsidR="000B7094">
        <w:noBreakHyphen/>
      </w:r>
      <w:r w:rsidRPr="00BE22BD">
        <w:t xml:space="preserve">entitled person (see </w:t>
      </w:r>
      <w:r w:rsidR="00BE22BD" w:rsidRPr="00BE22BD">
        <w:t>subsection (</w:t>
      </w:r>
      <w:r w:rsidRPr="00BE22BD">
        <w:t>2)); or</w:t>
      </w:r>
    </w:p>
    <w:p w:rsidR="008701CF" w:rsidRPr="00BE22BD" w:rsidRDefault="008701CF" w:rsidP="00BE22BD">
      <w:pPr>
        <w:pStyle w:val="paragraph"/>
      </w:pPr>
      <w:r w:rsidRPr="00BE22BD">
        <w:tab/>
        <w:t>(b)</w:t>
      </w:r>
      <w:r w:rsidRPr="00BE22BD">
        <w:tab/>
        <w:t>in the period of 6 months ending immediately before that qualification test day, the person:</w:t>
      </w:r>
    </w:p>
    <w:p w:rsidR="008701CF" w:rsidRPr="00BE22BD" w:rsidRDefault="008701CF" w:rsidP="00BE22BD">
      <w:pPr>
        <w:pStyle w:val="paragraphsub"/>
      </w:pPr>
      <w:r w:rsidRPr="00BE22BD">
        <w:tab/>
        <w:t>(i)</w:t>
      </w:r>
      <w:r w:rsidRPr="00BE22BD">
        <w:tab/>
        <w:t>has received a payment known as a student start</w:t>
      </w:r>
      <w:r w:rsidR="000B7094">
        <w:noBreakHyphen/>
      </w:r>
      <w:r w:rsidRPr="00BE22BD">
        <w:t>up scholarship payment under the scheme referred to in section</w:t>
      </w:r>
      <w:r w:rsidR="00BE22BD" w:rsidRPr="00BE22BD">
        <w:t> </w:t>
      </w:r>
      <w:r w:rsidRPr="00BE22BD">
        <w:t xml:space="preserve">117 of the </w:t>
      </w:r>
      <w:r w:rsidRPr="00BE22BD">
        <w:rPr>
          <w:i/>
        </w:rPr>
        <w:t>Veterans’ Entitlements Act</w:t>
      </w:r>
      <w:r w:rsidRPr="00BE22BD">
        <w:t xml:space="preserve"> </w:t>
      </w:r>
      <w:r w:rsidRPr="00BE22BD">
        <w:rPr>
          <w:i/>
        </w:rPr>
        <w:t>1986</w:t>
      </w:r>
      <w:r w:rsidRPr="00BE22BD">
        <w:t>; or</w:t>
      </w:r>
    </w:p>
    <w:p w:rsidR="008701CF" w:rsidRPr="00BE22BD" w:rsidRDefault="008701CF" w:rsidP="00BE22BD">
      <w:pPr>
        <w:pStyle w:val="paragraphsub"/>
      </w:pPr>
      <w:r w:rsidRPr="00BE22BD">
        <w:lastRenderedPageBreak/>
        <w:tab/>
        <w:t>(ii)</w:t>
      </w:r>
      <w:r w:rsidRPr="00BE22BD">
        <w:tab/>
        <w:t>has received a payment known as a student start</w:t>
      </w:r>
      <w:r w:rsidR="000B7094">
        <w:noBreakHyphen/>
      </w:r>
      <w:r w:rsidRPr="00BE22BD">
        <w:t>up scholarship payment under the scheme referred to in section</w:t>
      </w:r>
      <w:r w:rsidR="00BE22BD" w:rsidRPr="00BE22BD">
        <w:t> </w:t>
      </w:r>
      <w:r w:rsidRPr="00BE22BD">
        <w:t xml:space="preserve">258 of the </w:t>
      </w:r>
      <w:r w:rsidRPr="00BE22BD">
        <w:rPr>
          <w:i/>
        </w:rPr>
        <w:t>Military Rehabilitation and Compensation Act</w:t>
      </w:r>
      <w:r w:rsidRPr="00BE22BD">
        <w:t xml:space="preserve"> </w:t>
      </w:r>
      <w:r w:rsidRPr="00BE22BD">
        <w:rPr>
          <w:i/>
        </w:rPr>
        <w:t>2004</w:t>
      </w:r>
      <w:r w:rsidRPr="00BE22BD">
        <w:t>; or</w:t>
      </w:r>
    </w:p>
    <w:p w:rsidR="008701CF" w:rsidRPr="00BE22BD" w:rsidRDefault="008701CF" w:rsidP="00BE22BD">
      <w:pPr>
        <w:pStyle w:val="paragraphsub"/>
      </w:pPr>
      <w:r w:rsidRPr="00BE22BD">
        <w:tab/>
        <w:t>(iii)</w:t>
      </w:r>
      <w:r w:rsidRPr="00BE22BD">
        <w:tab/>
        <w:t>has received the amount or value of a Commonwealth Education Costs Scholarship; or</w:t>
      </w:r>
    </w:p>
    <w:p w:rsidR="008701CF" w:rsidRPr="00BE22BD" w:rsidRDefault="008701CF" w:rsidP="00BE22BD">
      <w:pPr>
        <w:pStyle w:val="paragraphsub"/>
      </w:pPr>
      <w:r w:rsidRPr="00BE22BD">
        <w:tab/>
        <w:t>(iv)</w:t>
      </w:r>
      <w:r w:rsidRPr="00BE22BD">
        <w:tab/>
        <w:t>was entitled to the amount or value of a Commonwealth Education Costs Scholarship but has not received the full entitlement only because the scholarship was suspended.</w:t>
      </w:r>
    </w:p>
    <w:p w:rsidR="00EF1214" w:rsidRPr="00BE22BD" w:rsidRDefault="00EF1214" w:rsidP="00BE22BD">
      <w:pPr>
        <w:pStyle w:val="subsection"/>
      </w:pPr>
      <w:r w:rsidRPr="00BE22BD">
        <w:tab/>
        <w:t>(2)</w:t>
      </w:r>
      <w:r w:rsidRPr="00BE22BD">
        <w:tab/>
        <w:t xml:space="preserve">A person is a </w:t>
      </w:r>
      <w:r w:rsidRPr="00BE22BD">
        <w:rPr>
          <w:b/>
          <w:i/>
        </w:rPr>
        <w:t>scholarship</w:t>
      </w:r>
      <w:r w:rsidR="000B7094">
        <w:rPr>
          <w:b/>
          <w:i/>
        </w:rPr>
        <w:noBreakHyphen/>
      </w:r>
      <w:r w:rsidRPr="00BE22BD">
        <w:rPr>
          <w:b/>
          <w:i/>
        </w:rPr>
        <w:t xml:space="preserve">entitled person </w:t>
      </w:r>
      <w:r w:rsidRPr="00BE22BD">
        <w:t>if:</w:t>
      </w:r>
    </w:p>
    <w:p w:rsidR="00EF1214" w:rsidRPr="00BE22BD" w:rsidRDefault="00EF1214" w:rsidP="00BE22BD">
      <w:pPr>
        <w:pStyle w:val="paragraph"/>
      </w:pPr>
      <w:r w:rsidRPr="00BE22BD">
        <w:tab/>
        <w:t>(a)</w:t>
      </w:r>
      <w:r w:rsidRPr="00BE22BD">
        <w:tab/>
        <w:t xml:space="preserve">any of the following (a </w:t>
      </w:r>
      <w:r w:rsidRPr="00BE22BD">
        <w:rPr>
          <w:b/>
          <w:i/>
        </w:rPr>
        <w:t>scholarship</w:t>
      </w:r>
      <w:r w:rsidRPr="00BE22BD">
        <w:t>) was received by the person in respect of a time before the commencement of this section:</w:t>
      </w:r>
    </w:p>
    <w:p w:rsidR="00EF1214" w:rsidRPr="00BE22BD" w:rsidRDefault="00EF1214" w:rsidP="00BE22BD">
      <w:pPr>
        <w:pStyle w:val="paragraphsub"/>
      </w:pPr>
      <w:r w:rsidRPr="00BE22BD">
        <w:tab/>
        <w:t>(i)</w:t>
      </w:r>
      <w:r w:rsidRPr="00BE22BD">
        <w:tab/>
        <w:t>a student start</w:t>
      </w:r>
      <w:r w:rsidR="000B7094">
        <w:noBreakHyphen/>
      </w:r>
      <w:r w:rsidRPr="00BE22BD">
        <w:t>up scholarship payment under section</w:t>
      </w:r>
      <w:r w:rsidR="00BE22BD" w:rsidRPr="00BE22BD">
        <w:t> </w:t>
      </w:r>
      <w:r w:rsidRPr="00BE22BD">
        <w:t xml:space="preserve">592F of the </w:t>
      </w:r>
      <w:r w:rsidRPr="00BE22BD">
        <w:rPr>
          <w:i/>
        </w:rPr>
        <w:t>Social Security Act 1991</w:t>
      </w:r>
      <w:r w:rsidRPr="00BE22BD">
        <w:t>;</w:t>
      </w:r>
    </w:p>
    <w:p w:rsidR="00EF1214" w:rsidRPr="00BE22BD" w:rsidRDefault="00EF1214" w:rsidP="00BE22BD">
      <w:pPr>
        <w:pStyle w:val="paragraphsub"/>
      </w:pPr>
      <w:r w:rsidRPr="00BE22BD">
        <w:tab/>
        <w:t>(ii)</w:t>
      </w:r>
      <w:r w:rsidRPr="00BE22BD">
        <w:tab/>
        <w:t>a payment under the ABSTUDY Scheme known as an ABSTUDY student start</w:t>
      </w:r>
      <w:r w:rsidR="000B7094">
        <w:noBreakHyphen/>
      </w:r>
      <w:r w:rsidRPr="00BE22BD">
        <w:t>up scholarship payment;</w:t>
      </w:r>
    </w:p>
    <w:p w:rsidR="00EF1214" w:rsidRPr="00BE22BD" w:rsidRDefault="00EF1214" w:rsidP="00BE22BD">
      <w:pPr>
        <w:pStyle w:val="paragraphsub"/>
      </w:pPr>
      <w:r w:rsidRPr="00BE22BD">
        <w:tab/>
        <w:t>(iii)</w:t>
      </w:r>
      <w:r w:rsidRPr="00BE22BD">
        <w:tab/>
        <w:t>the amount or value of a Commonwealth Education Costs Scholarship; and</w:t>
      </w:r>
    </w:p>
    <w:p w:rsidR="00EF1214" w:rsidRPr="00BE22BD" w:rsidRDefault="00EF1214" w:rsidP="00BE22BD">
      <w:pPr>
        <w:pStyle w:val="paragraph"/>
      </w:pPr>
      <w:r w:rsidRPr="00BE22BD">
        <w:tab/>
        <w:t>(b)</w:t>
      </w:r>
      <w:r w:rsidRPr="00BE22BD">
        <w:tab/>
        <w:t>for a continuous period since the time in respect of which the person received the scholarship, the person has been receiving at least one of the following:</w:t>
      </w:r>
    </w:p>
    <w:p w:rsidR="00EF1214" w:rsidRPr="00BE22BD" w:rsidRDefault="00EF1214" w:rsidP="00BE22BD">
      <w:pPr>
        <w:pStyle w:val="paragraphsub"/>
      </w:pPr>
      <w:r w:rsidRPr="00BE22BD">
        <w:tab/>
        <w:t>(i)</w:t>
      </w:r>
      <w:r w:rsidRPr="00BE22BD">
        <w:tab/>
        <w:t xml:space="preserve">youth allowance (within the meaning of the </w:t>
      </w:r>
      <w:r w:rsidRPr="00BE22BD">
        <w:rPr>
          <w:i/>
        </w:rPr>
        <w:t>Social Security Act 1991</w:t>
      </w:r>
      <w:r w:rsidRPr="00BE22BD">
        <w:t>)</w:t>
      </w:r>
      <w:r w:rsidR="00015E36" w:rsidRPr="00BE22BD">
        <w:t xml:space="preserve"> in respect of the person undertaking full</w:t>
      </w:r>
      <w:r w:rsidR="000B7094">
        <w:noBreakHyphen/>
      </w:r>
      <w:r w:rsidR="00015E36" w:rsidRPr="00BE22BD">
        <w:t>time study (within the meaning of that Act)</w:t>
      </w:r>
      <w:r w:rsidRPr="00BE22BD">
        <w:t>;</w:t>
      </w:r>
    </w:p>
    <w:p w:rsidR="00EF1214" w:rsidRPr="00BE22BD" w:rsidRDefault="00EF1214" w:rsidP="00BE22BD">
      <w:pPr>
        <w:pStyle w:val="paragraphsub"/>
      </w:pPr>
      <w:r w:rsidRPr="00BE22BD">
        <w:tab/>
        <w:t>(ii)</w:t>
      </w:r>
      <w:r w:rsidRPr="00BE22BD">
        <w:tab/>
        <w:t>austudy payment (within the meaning of th</w:t>
      </w:r>
      <w:r w:rsidR="00015E36" w:rsidRPr="00BE22BD">
        <w:t>at Act</w:t>
      </w:r>
      <w:r w:rsidRPr="00BE22BD">
        <w:t>);</w:t>
      </w:r>
    </w:p>
    <w:p w:rsidR="00EF1214" w:rsidRPr="00BE22BD" w:rsidRDefault="00EF1214" w:rsidP="00BE22BD">
      <w:pPr>
        <w:pStyle w:val="paragraphsub"/>
      </w:pPr>
      <w:r w:rsidRPr="00BE22BD">
        <w:tab/>
        <w:t>(iii)</w:t>
      </w:r>
      <w:r w:rsidRPr="00BE22BD">
        <w:tab/>
        <w:t>payments under the ABSTUDY Scheme known as Living Allowance.</w:t>
      </w:r>
    </w:p>
    <w:p w:rsidR="008701CF" w:rsidRPr="00BE22BD" w:rsidRDefault="008701CF" w:rsidP="00BE22BD">
      <w:pPr>
        <w:pStyle w:val="ActHead5"/>
      </w:pPr>
      <w:bookmarkStart w:id="107" w:name="_Toc438025190"/>
      <w:r w:rsidRPr="00BE22BD">
        <w:rPr>
          <w:rStyle w:val="CharSectno"/>
        </w:rPr>
        <w:t>7E</w:t>
      </w:r>
      <w:r w:rsidRPr="00BE22BD">
        <w:t xml:space="preserve">  Amount of ABSTUDY student start</w:t>
      </w:r>
      <w:r w:rsidR="000B7094">
        <w:noBreakHyphen/>
      </w:r>
      <w:r w:rsidRPr="00BE22BD">
        <w:t>up loan</w:t>
      </w:r>
      <w:bookmarkEnd w:id="107"/>
    </w:p>
    <w:p w:rsidR="008701CF" w:rsidRPr="00BE22BD" w:rsidRDefault="008701CF" w:rsidP="00BE22BD">
      <w:pPr>
        <w:pStyle w:val="subsection"/>
      </w:pPr>
      <w:r w:rsidRPr="00BE22BD">
        <w:tab/>
        <w:t>(1)</w:t>
      </w:r>
      <w:r w:rsidRPr="00BE22BD">
        <w:tab/>
        <w:t>The amount of an ABSTUDY student start</w:t>
      </w:r>
      <w:r w:rsidR="000B7094">
        <w:noBreakHyphen/>
      </w:r>
      <w:r w:rsidRPr="00BE22BD">
        <w:t>up loan for which a person is qualified is $1,025.</w:t>
      </w:r>
    </w:p>
    <w:p w:rsidR="008701CF" w:rsidRPr="00BE22BD" w:rsidRDefault="008701CF" w:rsidP="00BE22BD">
      <w:pPr>
        <w:pStyle w:val="subsection"/>
      </w:pPr>
      <w:r w:rsidRPr="00BE22BD">
        <w:tab/>
        <w:t>(2)</w:t>
      </w:r>
      <w:r w:rsidRPr="00BE22BD">
        <w:tab/>
        <w:t>The amount of an ABSTUDY student start</w:t>
      </w:r>
      <w:r w:rsidR="000B7094">
        <w:noBreakHyphen/>
      </w:r>
      <w:r w:rsidRPr="00BE22BD">
        <w:t xml:space="preserve">up loan is </w:t>
      </w:r>
      <w:r w:rsidR="000F66E9" w:rsidRPr="00BE22BD">
        <w:t>t</w:t>
      </w:r>
      <w:r w:rsidRPr="00BE22BD">
        <w:t>o</w:t>
      </w:r>
      <w:r w:rsidR="000F66E9" w:rsidRPr="00BE22BD">
        <w:t xml:space="preserve"> </w:t>
      </w:r>
      <w:r w:rsidRPr="00BE22BD">
        <w:t>be indexed under Division</w:t>
      </w:r>
      <w:r w:rsidR="00BE22BD" w:rsidRPr="00BE22BD">
        <w:t> </w:t>
      </w:r>
      <w:r w:rsidRPr="00BE22BD">
        <w:t>2 of Part</w:t>
      </w:r>
      <w:r w:rsidR="00BE22BD" w:rsidRPr="00BE22BD">
        <w:t> </w:t>
      </w:r>
      <w:r w:rsidRPr="00BE22BD">
        <w:t xml:space="preserve">3.16 of the </w:t>
      </w:r>
      <w:r w:rsidRPr="00BE22BD">
        <w:rPr>
          <w:i/>
        </w:rPr>
        <w:t>Social Security Act 1991</w:t>
      </w:r>
      <w:r w:rsidRPr="00BE22BD">
        <w:t xml:space="preserve">, on </w:t>
      </w:r>
      <w:r w:rsidR="00CA2ACA" w:rsidRPr="00BE22BD">
        <w:t xml:space="preserve">each </w:t>
      </w:r>
      <w:r w:rsidRPr="00BE22BD">
        <w:t>1</w:t>
      </w:r>
      <w:r w:rsidR="00BE22BD" w:rsidRPr="00BE22BD">
        <w:t> </w:t>
      </w:r>
      <w:r w:rsidR="00CA2ACA" w:rsidRPr="00BE22BD">
        <w:t>January</w:t>
      </w:r>
      <w:r w:rsidRPr="00BE22BD">
        <w:t>, as if it were a student start</w:t>
      </w:r>
      <w:r w:rsidR="000B7094">
        <w:noBreakHyphen/>
      </w:r>
      <w:r w:rsidRPr="00BE22BD">
        <w:t>up loan amount referred to in the table in subsection</w:t>
      </w:r>
      <w:r w:rsidR="00BE22BD" w:rsidRPr="00BE22BD">
        <w:t> </w:t>
      </w:r>
      <w:r w:rsidRPr="00BE22BD">
        <w:t>1191(1) of that Act.</w:t>
      </w:r>
      <w:r w:rsidR="00CA2ACA" w:rsidRPr="00BE22BD">
        <w:t xml:space="preserve"> The indexed </w:t>
      </w:r>
      <w:r w:rsidR="00CA2ACA" w:rsidRPr="00BE22BD">
        <w:lastRenderedPageBreak/>
        <w:t xml:space="preserve">amount is taken to be the amount specified in </w:t>
      </w:r>
      <w:r w:rsidR="00BE22BD" w:rsidRPr="00BE22BD">
        <w:t>subsection (</w:t>
      </w:r>
      <w:r w:rsidR="00CA2ACA" w:rsidRPr="00BE22BD">
        <w:t>1) on and from that 1</w:t>
      </w:r>
      <w:r w:rsidR="00BE22BD" w:rsidRPr="00BE22BD">
        <w:t> </w:t>
      </w:r>
      <w:r w:rsidR="00CA2ACA" w:rsidRPr="00BE22BD">
        <w:t>January.</w:t>
      </w:r>
    </w:p>
    <w:p w:rsidR="008701CF" w:rsidRPr="00BE22BD" w:rsidRDefault="008701CF" w:rsidP="00BE22BD">
      <w:pPr>
        <w:pStyle w:val="ActHead3"/>
      </w:pPr>
      <w:bookmarkStart w:id="108" w:name="_Toc438025191"/>
      <w:r w:rsidRPr="00BE22BD">
        <w:rPr>
          <w:rStyle w:val="CharDivNo"/>
        </w:rPr>
        <w:t>Division</w:t>
      </w:r>
      <w:r w:rsidR="00BE22BD" w:rsidRPr="00BE22BD">
        <w:rPr>
          <w:rStyle w:val="CharDivNo"/>
        </w:rPr>
        <w:t> </w:t>
      </w:r>
      <w:r w:rsidRPr="00BE22BD">
        <w:rPr>
          <w:rStyle w:val="CharDivNo"/>
        </w:rPr>
        <w:t>3</w:t>
      </w:r>
      <w:r w:rsidRPr="00BE22BD">
        <w:t>—</w:t>
      </w:r>
      <w:r w:rsidRPr="00BE22BD">
        <w:rPr>
          <w:rStyle w:val="CharDivText"/>
        </w:rPr>
        <w:t>Indebtedness: incurring ABSTUDY SSL debts</w:t>
      </w:r>
      <w:bookmarkEnd w:id="108"/>
    </w:p>
    <w:p w:rsidR="008701CF" w:rsidRPr="00BE22BD" w:rsidRDefault="008701CF" w:rsidP="00BE22BD">
      <w:pPr>
        <w:pStyle w:val="ActHead5"/>
      </w:pPr>
      <w:bookmarkStart w:id="109" w:name="_Toc438025192"/>
      <w:r w:rsidRPr="00BE22BD">
        <w:rPr>
          <w:rStyle w:val="CharSectno"/>
        </w:rPr>
        <w:t>8A</w:t>
      </w:r>
      <w:r w:rsidRPr="00BE22BD">
        <w:t xml:space="preserve">  Simplified outline of this Division</w:t>
      </w:r>
      <w:bookmarkEnd w:id="109"/>
    </w:p>
    <w:p w:rsidR="008701CF" w:rsidRPr="00BE22BD" w:rsidRDefault="008701CF" w:rsidP="00BE22BD">
      <w:pPr>
        <w:pStyle w:val="SOText"/>
      </w:pPr>
      <w:r w:rsidRPr="00BE22BD">
        <w:t>A person incurs an ABSTUDY SSL debt if the person receives an ABSTUDY student start</w:t>
      </w:r>
      <w:r w:rsidR="000B7094">
        <w:noBreakHyphen/>
      </w:r>
      <w:r w:rsidRPr="00BE22BD">
        <w:t>up loan (except in certain circumstances when the loan is required to be recovered as a debt under this Act).</w:t>
      </w:r>
    </w:p>
    <w:p w:rsidR="008701CF" w:rsidRPr="00BE22BD" w:rsidRDefault="008701CF" w:rsidP="00BE22BD">
      <w:pPr>
        <w:pStyle w:val="ActHead5"/>
      </w:pPr>
      <w:bookmarkStart w:id="110" w:name="_Toc438025193"/>
      <w:r w:rsidRPr="00BE22BD">
        <w:rPr>
          <w:rStyle w:val="CharSectno"/>
        </w:rPr>
        <w:t>8B</w:t>
      </w:r>
      <w:r w:rsidRPr="00BE22BD">
        <w:t xml:space="preserve">  ABSTUDY SSL debts</w:t>
      </w:r>
      <w:bookmarkEnd w:id="110"/>
    </w:p>
    <w:p w:rsidR="008701CF" w:rsidRPr="00BE22BD" w:rsidRDefault="008701CF" w:rsidP="00BE22BD">
      <w:pPr>
        <w:pStyle w:val="subsection"/>
      </w:pPr>
      <w:r w:rsidRPr="00BE22BD">
        <w:tab/>
        <w:t>(1)</w:t>
      </w:r>
      <w:r w:rsidRPr="00BE22BD">
        <w:tab/>
        <w:t>A person incurs an ABSTUDY SSL debt to the Commonwealth if the person is paid an ABSTUDY student start</w:t>
      </w:r>
      <w:r w:rsidR="000B7094">
        <w:noBreakHyphen/>
      </w:r>
      <w:r w:rsidRPr="00BE22BD">
        <w:t>up loan for a qualification period.</w:t>
      </w:r>
    </w:p>
    <w:p w:rsidR="008701CF" w:rsidRPr="00BE22BD" w:rsidRDefault="008701CF" w:rsidP="00BE22BD">
      <w:pPr>
        <w:pStyle w:val="subsection"/>
      </w:pPr>
      <w:r w:rsidRPr="00BE22BD">
        <w:tab/>
        <w:t>(2)</w:t>
      </w:r>
      <w:r w:rsidRPr="00BE22BD">
        <w:tab/>
        <w:t>The ABSTUDY SSL debt is incurred by the person on the later of:</w:t>
      </w:r>
    </w:p>
    <w:p w:rsidR="008701CF" w:rsidRPr="00BE22BD" w:rsidRDefault="008701CF" w:rsidP="00BE22BD">
      <w:pPr>
        <w:pStyle w:val="paragraph"/>
      </w:pPr>
      <w:r w:rsidRPr="00BE22BD">
        <w:tab/>
        <w:t>(a)</w:t>
      </w:r>
      <w:r w:rsidRPr="00BE22BD">
        <w:tab/>
        <w:t>the day the person was paid the loan; and</w:t>
      </w:r>
    </w:p>
    <w:p w:rsidR="008701CF" w:rsidRPr="00BE22BD" w:rsidRDefault="008701CF" w:rsidP="00BE22BD">
      <w:pPr>
        <w:pStyle w:val="paragraph"/>
      </w:pPr>
      <w:r w:rsidRPr="00BE22BD">
        <w:tab/>
        <w:t>(b)</w:t>
      </w:r>
      <w:r w:rsidRPr="00BE22BD">
        <w:tab/>
        <w:t>the day after the person’s enrolment test day for the qualification period.</w:t>
      </w:r>
    </w:p>
    <w:p w:rsidR="008701CF" w:rsidRPr="00BE22BD" w:rsidRDefault="008701CF" w:rsidP="00BE22BD">
      <w:pPr>
        <w:pStyle w:val="notetext"/>
      </w:pPr>
      <w:r w:rsidRPr="00BE22BD">
        <w:t>Note:</w:t>
      </w:r>
      <w:r w:rsidRPr="00BE22BD">
        <w:tab/>
        <w:t xml:space="preserve">For </w:t>
      </w:r>
      <w:r w:rsidRPr="00BE22BD">
        <w:rPr>
          <w:b/>
          <w:i/>
        </w:rPr>
        <w:t>enrolment test day</w:t>
      </w:r>
      <w:r w:rsidRPr="00BE22BD">
        <w:t xml:space="preserve">, see </w:t>
      </w:r>
      <w:r w:rsidR="007A0FD5" w:rsidRPr="00232BFD">
        <w:rPr>
          <w:color w:val="000000"/>
          <w:szCs w:val="22"/>
        </w:rPr>
        <w:t>subsection (5)</w:t>
      </w:r>
      <w:r w:rsidRPr="00BE22BD">
        <w:t>.</w:t>
      </w:r>
    </w:p>
    <w:p w:rsidR="008701CF" w:rsidRPr="00BE22BD" w:rsidRDefault="008701CF" w:rsidP="00BE22BD">
      <w:pPr>
        <w:pStyle w:val="subsection"/>
      </w:pPr>
      <w:r w:rsidRPr="00BE22BD">
        <w:tab/>
        <w:t>(3)</w:t>
      </w:r>
      <w:r w:rsidRPr="00BE22BD">
        <w:tab/>
        <w:t>The amount of the person’s ABSTUDY SSL debt is the amount of the loan, reduced by any amount repaid before the day on which the debt is incurred.</w:t>
      </w:r>
    </w:p>
    <w:p w:rsidR="008701CF" w:rsidRPr="00BE22BD" w:rsidRDefault="008701CF" w:rsidP="00BE22BD">
      <w:pPr>
        <w:pStyle w:val="subsection"/>
      </w:pPr>
      <w:r w:rsidRPr="00BE22BD">
        <w:tab/>
        <w:t>(4)</w:t>
      </w:r>
      <w:r w:rsidRPr="00BE22BD">
        <w:tab/>
        <w:t xml:space="preserve">Despite </w:t>
      </w:r>
      <w:r w:rsidR="00BE22BD" w:rsidRPr="00BE22BD">
        <w:t>subsection (</w:t>
      </w:r>
      <w:r w:rsidRPr="00BE22BD">
        <w:t>1), an ABSTUDY SSL debt is not incurred, and is taken never to have been incurred, in relation to a loan if:</w:t>
      </w:r>
    </w:p>
    <w:p w:rsidR="008701CF" w:rsidRPr="00BE22BD" w:rsidRDefault="008701CF" w:rsidP="00BE22BD">
      <w:pPr>
        <w:pStyle w:val="paragraph"/>
      </w:pPr>
      <w:r w:rsidRPr="00BE22BD">
        <w:tab/>
        <w:t>(a)</w:t>
      </w:r>
      <w:r w:rsidRPr="00BE22BD">
        <w:tab/>
        <w:t>the loan has been fully repaid before the day on which the ABSTUDY SSL debt in respect of the loan would be incurred; or</w:t>
      </w:r>
    </w:p>
    <w:p w:rsidR="008701CF" w:rsidRPr="00BE22BD" w:rsidRDefault="008701CF" w:rsidP="00BE22BD">
      <w:pPr>
        <w:pStyle w:val="paragraph"/>
      </w:pPr>
      <w:r w:rsidRPr="00BE22BD">
        <w:tab/>
        <w:t>(b)</w:t>
      </w:r>
      <w:r w:rsidRPr="00BE22BD">
        <w:tab/>
        <w:t>the amount of the loan is a debt under section</w:t>
      </w:r>
      <w:r w:rsidR="00BE22BD" w:rsidRPr="00BE22BD">
        <w:t> </w:t>
      </w:r>
      <w:r w:rsidRPr="00BE22BD">
        <w:t>39; or</w:t>
      </w:r>
    </w:p>
    <w:p w:rsidR="008701CF" w:rsidRDefault="008701CF" w:rsidP="00BE22BD">
      <w:pPr>
        <w:pStyle w:val="paragraph"/>
      </w:pPr>
      <w:r w:rsidRPr="00BE22BD">
        <w:tab/>
        <w:t>(c)</w:t>
      </w:r>
      <w:r w:rsidRPr="00BE22BD">
        <w:tab/>
        <w:t>the Secretary has formed an opinion under subsection</w:t>
      </w:r>
      <w:r w:rsidR="00BE22BD" w:rsidRPr="00BE22BD">
        <w:t> </w:t>
      </w:r>
      <w:r w:rsidRPr="00BE22BD">
        <w:t>38A(3) in relation to the loan (relating to exceptional circumstances beyond the person’s control).</w:t>
      </w:r>
    </w:p>
    <w:p w:rsidR="007A0FD5" w:rsidRPr="00232BFD" w:rsidRDefault="007A0FD5" w:rsidP="007A0FD5">
      <w:pPr>
        <w:pStyle w:val="subsection"/>
      </w:pPr>
      <w:r w:rsidRPr="00232BFD">
        <w:tab/>
        <w:t>(5)</w:t>
      </w:r>
      <w:r w:rsidRPr="00232BFD">
        <w:tab/>
        <w:t xml:space="preserve">A person’s </w:t>
      </w:r>
      <w:r w:rsidRPr="00232BFD">
        <w:rPr>
          <w:b/>
          <w:i/>
        </w:rPr>
        <w:t>enrolment test day</w:t>
      </w:r>
      <w:r w:rsidRPr="00232BFD">
        <w:t>, for a qualification period, is the earliest of the following days:</w:t>
      </w:r>
    </w:p>
    <w:p w:rsidR="007A0FD5" w:rsidRPr="00232BFD" w:rsidRDefault="007A0FD5" w:rsidP="007A0FD5">
      <w:pPr>
        <w:pStyle w:val="paragraph"/>
      </w:pPr>
      <w:r w:rsidRPr="00232BFD">
        <w:lastRenderedPageBreak/>
        <w:tab/>
        <w:t>(a)</w:t>
      </w:r>
      <w:r w:rsidRPr="00232BFD">
        <w:tab/>
        <w:t>if the relevant approved scholarship course ends in the qualification period—the last day of that approved scholarship course;</w:t>
      </w:r>
    </w:p>
    <w:p w:rsidR="007A0FD5" w:rsidRPr="00232BFD" w:rsidRDefault="007A0FD5" w:rsidP="007A0FD5">
      <w:pPr>
        <w:pStyle w:val="paragraph"/>
      </w:pPr>
      <w:r w:rsidRPr="00232BFD">
        <w:tab/>
        <w:t>(b)</w:t>
      </w:r>
      <w:r w:rsidRPr="00232BFD">
        <w:tab/>
        <w:t>the last day of the qualification period;</w:t>
      </w:r>
    </w:p>
    <w:p w:rsidR="007A0FD5" w:rsidRPr="00232BFD" w:rsidRDefault="007A0FD5" w:rsidP="007A0FD5">
      <w:pPr>
        <w:pStyle w:val="paragraph"/>
      </w:pPr>
      <w:r w:rsidRPr="00232BFD">
        <w:tab/>
        <w:t>(c)</w:t>
      </w:r>
      <w:r w:rsidRPr="00232BFD">
        <w:tab/>
        <w:t>the 35th day of the period starting on whichever of the following applies:</w:t>
      </w:r>
    </w:p>
    <w:p w:rsidR="007A0FD5" w:rsidRPr="00232BFD" w:rsidRDefault="007A0FD5" w:rsidP="007A0FD5">
      <w:pPr>
        <w:pStyle w:val="paragraphsub"/>
      </w:pPr>
      <w:r w:rsidRPr="00232BFD">
        <w:tab/>
        <w:t>(i)</w:t>
      </w:r>
      <w:r w:rsidRPr="00232BFD">
        <w:tab/>
        <w:t>if the person’s qualification test day for the qualification period was before the first day of the relevant approved scholarship course—the first day of that approved scholarship course;</w:t>
      </w:r>
    </w:p>
    <w:p w:rsidR="007A0FD5" w:rsidRPr="00232BFD" w:rsidRDefault="007A0FD5" w:rsidP="007A0FD5">
      <w:pPr>
        <w:pStyle w:val="paragraphsub"/>
      </w:pPr>
      <w:r w:rsidRPr="00232BFD">
        <w:tab/>
        <w:t>(ii)</w:t>
      </w:r>
      <w:r w:rsidRPr="00232BFD">
        <w:tab/>
        <w:t>otherwise—the qualification test day.</w:t>
      </w:r>
    </w:p>
    <w:p w:rsidR="008701CF" w:rsidRPr="00BE22BD" w:rsidRDefault="008701CF" w:rsidP="00BE22BD">
      <w:pPr>
        <w:pStyle w:val="ActHead5"/>
      </w:pPr>
      <w:bookmarkStart w:id="111" w:name="_Toc438025194"/>
      <w:r w:rsidRPr="00BE22BD">
        <w:rPr>
          <w:rStyle w:val="CharSectno"/>
        </w:rPr>
        <w:t>8C</w:t>
      </w:r>
      <w:r w:rsidRPr="00BE22BD">
        <w:t xml:space="preserve">  ABSTUDY SSL debt discharged by death</w:t>
      </w:r>
      <w:bookmarkEnd w:id="111"/>
    </w:p>
    <w:p w:rsidR="008701CF" w:rsidRPr="00BE22BD" w:rsidRDefault="008701CF" w:rsidP="00BE22BD">
      <w:pPr>
        <w:pStyle w:val="subsection"/>
      </w:pPr>
      <w:r w:rsidRPr="00BE22BD">
        <w:tab/>
      </w:r>
      <w:r w:rsidRPr="00BE22BD">
        <w:tab/>
        <w:t>Upon the death of a person who owes an ABSTUDY SSL debt to the Commonwealth, the debt is taken to have been paid.</w:t>
      </w:r>
    </w:p>
    <w:p w:rsidR="008701CF" w:rsidRPr="00BE22BD" w:rsidRDefault="008701CF" w:rsidP="00BE22BD">
      <w:pPr>
        <w:pStyle w:val="notetext"/>
      </w:pPr>
      <w:r w:rsidRPr="00BE22BD">
        <w:t>Note:</w:t>
      </w:r>
      <w:r w:rsidRPr="00BE22BD">
        <w:tab/>
        <w:t>ABSTUDY SSL debts are not provable in bankruptcy: see subsection</w:t>
      </w:r>
      <w:r w:rsidR="00BE22BD" w:rsidRPr="00BE22BD">
        <w:t> </w:t>
      </w:r>
      <w:r w:rsidRPr="00BE22BD">
        <w:t xml:space="preserve">82(3AB) of the </w:t>
      </w:r>
      <w:r w:rsidRPr="00BE22BD">
        <w:rPr>
          <w:i/>
        </w:rPr>
        <w:t>Bankruptcy Act 1966</w:t>
      </w:r>
      <w:r w:rsidRPr="00BE22BD">
        <w:t>.</w:t>
      </w:r>
    </w:p>
    <w:p w:rsidR="008701CF" w:rsidRPr="00BE22BD" w:rsidRDefault="008701CF" w:rsidP="00BE22BD">
      <w:pPr>
        <w:pStyle w:val="ActHead5"/>
      </w:pPr>
      <w:bookmarkStart w:id="112" w:name="_Toc438025195"/>
      <w:r w:rsidRPr="00BE22BD">
        <w:rPr>
          <w:rStyle w:val="CharSectno"/>
        </w:rPr>
        <w:t>8D</w:t>
      </w:r>
      <w:r w:rsidRPr="00BE22BD">
        <w:t xml:space="preserve">  Notice to Commissioner</w:t>
      </w:r>
      <w:bookmarkEnd w:id="112"/>
    </w:p>
    <w:p w:rsidR="008701CF" w:rsidRPr="00BE22BD" w:rsidRDefault="008701CF" w:rsidP="00BE22BD">
      <w:pPr>
        <w:pStyle w:val="subsection"/>
      </w:pPr>
      <w:r w:rsidRPr="00BE22BD">
        <w:tab/>
        <w:t>(1)</w:t>
      </w:r>
      <w:r w:rsidRPr="00BE22BD">
        <w:tab/>
        <w:t>If a person incurs an ABSTUDY SSL debt, the Secretary must give the Commissioner a notice specifying the amount of the debt incurred by the person.</w:t>
      </w:r>
    </w:p>
    <w:p w:rsidR="008701CF" w:rsidRPr="00BE22BD" w:rsidRDefault="008701CF" w:rsidP="00BE22BD">
      <w:pPr>
        <w:pStyle w:val="subsection"/>
      </w:pPr>
      <w:r w:rsidRPr="00BE22BD">
        <w:tab/>
        <w:t>(2)</w:t>
      </w:r>
      <w:r w:rsidRPr="00BE22BD">
        <w:tab/>
        <w:t>The Secretary may include in the notice any other details the Commissioner requests for the purpose of ensuring the Commissioner has the information needed to exercise powers or perform functions of the Commissioner under this Act.</w:t>
      </w:r>
    </w:p>
    <w:p w:rsidR="008701CF" w:rsidRPr="00BE22BD" w:rsidRDefault="008701CF" w:rsidP="00BE22BD">
      <w:pPr>
        <w:pStyle w:val="ActHead3"/>
      </w:pPr>
      <w:bookmarkStart w:id="113" w:name="_Toc438025196"/>
      <w:r w:rsidRPr="00BE22BD">
        <w:rPr>
          <w:rStyle w:val="CharDivNo"/>
        </w:rPr>
        <w:t>Division</w:t>
      </w:r>
      <w:r w:rsidR="00BE22BD" w:rsidRPr="00BE22BD">
        <w:rPr>
          <w:rStyle w:val="CharDivNo"/>
        </w:rPr>
        <w:t> </w:t>
      </w:r>
      <w:r w:rsidRPr="00BE22BD">
        <w:rPr>
          <w:rStyle w:val="CharDivNo"/>
        </w:rPr>
        <w:t>4</w:t>
      </w:r>
      <w:r w:rsidRPr="00BE22BD">
        <w:t>—</w:t>
      </w:r>
      <w:r w:rsidRPr="00BE22BD">
        <w:rPr>
          <w:rStyle w:val="CharDivText"/>
        </w:rPr>
        <w:t>Indebtedness: working out accumulated ABSTUDY SSL debts</w:t>
      </w:r>
      <w:bookmarkEnd w:id="113"/>
    </w:p>
    <w:p w:rsidR="008701CF" w:rsidRPr="00BE22BD" w:rsidRDefault="008701CF" w:rsidP="00BE22BD">
      <w:pPr>
        <w:pStyle w:val="ActHead5"/>
      </w:pPr>
      <w:bookmarkStart w:id="114" w:name="_Toc438025197"/>
      <w:r w:rsidRPr="00BE22BD">
        <w:rPr>
          <w:rStyle w:val="CharSectno"/>
        </w:rPr>
        <w:t>9A</w:t>
      </w:r>
      <w:r w:rsidRPr="00BE22BD">
        <w:t xml:space="preserve">  Simplified outline of this Division</w:t>
      </w:r>
      <w:bookmarkEnd w:id="114"/>
    </w:p>
    <w:p w:rsidR="008701CF" w:rsidRPr="00BE22BD" w:rsidRDefault="008701CF" w:rsidP="00BE22BD">
      <w:pPr>
        <w:pStyle w:val="SOText"/>
      </w:pPr>
      <w:r w:rsidRPr="00BE22BD">
        <w:t>Each ABSTUDY SSL debt a person incurs is incorporated into the person’s accumulated ABSTUDY SSL debt. This accumulated ABSTUDY SSL debt forms the basis for working out the amounts the person is obliged to repay.</w:t>
      </w:r>
    </w:p>
    <w:p w:rsidR="008701CF" w:rsidRPr="00BE22BD" w:rsidRDefault="008701CF" w:rsidP="00BE22BD">
      <w:pPr>
        <w:pStyle w:val="SOText"/>
      </w:pPr>
      <w:r w:rsidRPr="00BE22BD">
        <w:lastRenderedPageBreak/>
        <w:t>There are 2 stages to working out a person’s accumulated ABSTUDY SSL debt for a financial year.</w:t>
      </w:r>
    </w:p>
    <w:p w:rsidR="008701CF" w:rsidRPr="00BE22BD" w:rsidRDefault="008701CF" w:rsidP="00BE22BD">
      <w:pPr>
        <w:pStyle w:val="SOText"/>
      </w:pPr>
      <w:r w:rsidRPr="00BE22BD">
        <w:t>In stage 1, the person’s former accumulated ABSTUDY SSL debt is worked out by adjusting the preceding financial year’s accumulated ABSTUDY SSL debt to take account of:</w:t>
      </w:r>
    </w:p>
    <w:p w:rsidR="008701CF" w:rsidRPr="00BE22BD" w:rsidRDefault="008701CF" w:rsidP="00BE22BD">
      <w:pPr>
        <w:pStyle w:val="SOPara"/>
      </w:pPr>
      <w:r w:rsidRPr="00BE22BD">
        <w:tab/>
        <w:t>(a)</w:t>
      </w:r>
      <w:r w:rsidRPr="00BE22BD">
        <w:tab/>
        <w:t>the HELP debt indexation factor for 1</w:t>
      </w:r>
      <w:r w:rsidR="00BE22BD" w:rsidRPr="00BE22BD">
        <w:t> </w:t>
      </w:r>
      <w:r w:rsidRPr="00BE22BD">
        <w:t>June in that financial year; and</w:t>
      </w:r>
    </w:p>
    <w:p w:rsidR="008701CF" w:rsidRPr="00BE22BD" w:rsidRDefault="008701CF" w:rsidP="00BE22BD">
      <w:pPr>
        <w:pStyle w:val="SOPara"/>
      </w:pPr>
      <w:r w:rsidRPr="00BE22BD">
        <w:tab/>
        <w:t>(b)</w:t>
      </w:r>
      <w:r w:rsidRPr="00BE22BD">
        <w:tab/>
        <w:t>the debts that the person incurs during the last 6 months of the preceding financial year; and</w:t>
      </w:r>
    </w:p>
    <w:p w:rsidR="008701CF" w:rsidRPr="00BE22BD" w:rsidRDefault="008701CF" w:rsidP="00BE22BD">
      <w:pPr>
        <w:pStyle w:val="SOPara"/>
      </w:pPr>
      <w:r w:rsidRPr="00BE22BD">
        <w:tab/>
        <w:t>(c)</w:t>
      </w:r>
      <w:r w:rsidRPr="00BE22BD">
        <w:tab/>
        <w:t>voluntary ABSTUDY SSL repayments of the debt; and</w:t>
      </w:r>
    </w:p>
    <w:p w:rsidR="008701CF" w:rsidRPr="00BE22BD" w:rsidRDefault="008701CF" w:rsidP="00BE22BD">
      <w:pPr>
        <w:pStyle w:val="SOPara"/>
      </w:pPr>
      <w:r w:rsidRPr="00BE22BD">
        <w:tab/>
        <w:t>(d)</w:t>
      </w:r>
      <w:r w:rsidRPr="00BE22BD">
        <w:tab/>
        <w:t>compulsory ABSTUDY SSL repayment amounts in respect of the debt.</w:t>
      </w:r>
    </w:p>
    <w:p w:rsidR="008701CF" w:rsidRPr="00BE22BD" w:rsidRDefault="008701CF" w:rsidP="00BE22BD">
      <w:pPr>
        <w:pStyle w:val="SOText"/>
      </w:pPr>
      <w:r w:rsidRPr="00BE22BD">
        <w:t>In stage 2, the person’s accumulated ABSTUDY SSL debt is worked out from:</w:t>
      </w:r>
    </w:p>
    <w:p w:rsidR="008701CF" w:rsidRPr="00BE22BD" w:rsidRDefault="008701CF" w:rsidP="00BE22BD">
      <w:pPr>
        <w:pStyle w:val="SOPara"/>
      </w:pPr>
      <w:r w:rsidRPr="00BE22BD">
        <w:tab/>
        <w:t>(a)</w:t>
      </w:r>
      <w:r w:rsidRPr="00BE22BD">
        <w:tab/>
        <w:t>the person’s former accumulated ABSTUDY SSL debt; and</w:t>
      </w:r>
    </w:p>
    <w:p w:rsidR="008701CF" w:rsidRPr="00BE22BD" w:rsidRDefault="008701CF" w:rsidP="00BE22BD">
      <w:pPr>
        <w:pStyle w:val="SOPara"/>
      </w:pPr>
      <w:r w:rsidRPr="00BE22BD">
        <w:tab/>
        <w:t>(b)</w:t>
      </w:r>
      <w:r w:rsidRPr="00BE22BD">
        <w:tab/>
        <w:t>the ABSTUDY SSL debts that the person incurs during the first 6 months of the financial year; and</w:t>
      </w:r>
    </w:p>
    <w:p w:rsidR="008701CF" w:rsidRPr="00BE22BD" w:rsidRDefault="008701CF" w:rsidP="00BE22BD">
      <w:pPr>
        <w:pStyle w:val="SOPara"/>
      </w:pPr>
      <w:r w:rsidRPr="00BE22BD">
        <w:tab/>
        <w:t>(c)</w:t>
      </w:r>
      <w:r w:rsidRPr="00BE22BD">
        <w:tab/>
        <w:t>voluntary ABSTUDY SSL repayments of those debts.</w:t>
      </w:r>
    </w:p>
    <w:p w:rsidR="008701CF" w:rsidRPr="00BE22BD" w:rsidRDefault="008701CF" w:rsidP="00BE22BD">
      <w:pPr>
        <w:pStyle w:val="ActHead5"/>
      </w:pPr>
      <w:bookmarkStart w:id="115" w:name="_Toc438025198"/>
      <w:r w:rsidRPr="00BE22BD">
        <w:rPr>
          <w:rStyle w:val="CharSectno"/>
        </w:rPr>
        <w:t>9B</w:t>
      </w:r>
      <w:r w:rsidRPr="00BE22BD">
        <w:t xml:space="preserve">  Stage 1—working out a former accumulated ABSTUDY SSL debt</w:t>
      </w:r>
      <w:bookmarkEnd w:id="115"/>
    </w:p>
    <w:p w:rsidR="008701CF" w:rsidRPr="00BE22BD" w:rsidRDefault="008701CF" w:rsidP="00BE22BD">
      <w:pPr>
        <w:pStyle w:val="subsection"/>
      </w:pPr>
      <w:r w:rsidRPr="00BE22BD">
        <w:tab/>
        <w:t>(1)</w:t>
      </w:r>
      <w:r w:rsidRPr="00BE22BD">
        <w:tab/>
        <w:t xml:space="preserve">A person’s </w:t>
      </w:r>
      <w:r w:rsidRPr="00BE22BD">
        <w:rPr>
          <w:b/>
          <w:i/>
        </w:rPr>
        <w:t>former ABSTUDY</w:t>
      </w:r>
      <w:r w:rsidRPr="00BE22BD">
        <w:t xml:space="preserve"> </w:t>
      </w:r>
      <w:r w:rsidRPr="00BE22BD">
        <w:rPr>
          <w:b/>
          <w:i/>
        </w:rPr>
        <w:t>accumulated SSL debt</w:t>
      </w:r>
      <w:r w:rsidRPr="00BE22BD">
        <w:t>, in relation to the person’s accumulated ABSTUDY SSL debt for a financial year, is worked out by multiplying:</w:t>
      </w:r>
    </w:p>
    <w:p w:rsidR="008701CF" w:rsidRPr="00BE22BD" w:rsidRDefault="008701CF" w:rsidP="00BE22BD">
      <w:pPr>
        <w:pStyle w:val="paragraph"/>
      </w:pPr>
      <w:r w:rsidRPr="00BE22BD">
        <w:tab/>
        <w:t>(a)</w:t>
      </w:r>
      <w:r w:rsidRPr="00BE22BD">
        <w:tab/>
        <w:t>the amount worked out using the following method statement; by</w:t>
      </w:r>
    </w:p>
    <w:p w:rsidR="008701CF" w:rsidRPr="00BE22BD" w:rsidRDefault="008701CF" w:rsidP="00BE22BD">
      <w:pPr>
        <w:pStyle w:val="paragraph"/>
      </w:pPr>
      <w:r w:rsidRPr="00BE22BD">
        <w:tab/>
        <w:t>(b)</w:t>
      </w:r>
      <w:r w:rsidRPr="00BE22BD">
        <w:tab/>
        <w:t>the HELP debt indexation factor for 1</w:t>
      </w:r>
      <w:r w:rsidR="00BE22BD" w:rsidRPr="00BE22BD">
        <w:t> </w:t>
      </w:r>
      <w:r w:rsidRPr="00BE22BD">
        <w:t>June in that financial year.</w:t>
      </w:r>
    </w:p>
    <w:p w:rsidR="008701CF" w:rsidRPr="00BE22BD" w:rsidRDefault="008701CF" w:rsidP="00BE22BD">
      <w:pPr>
        <w:pStyle w:val="BoxHeadItalic"/>
      </w:pPr>
      <w:r w:rsidRPr="00BE22BD">
        <w:t>Method statement</w:t>
      </w:r>
    </w:p>
    <w:p w:rsidR="008701CF" w:rsidRPr="00BE22BD" w:rsidRDefault="008701CF" w:rsidP="00BE22BD">
      <w:pPr>
        <w:pStyle w:val="BoxStep"/>
      </w:pPr>
      <w:r w:rsidRPr="00BE22BD">
        <w:t>Step 1.</w:t>
      </w:r>
      <w:r w:rsidRPr="00BE22BD">
        <w:tab/>
        <w:t>Take the person’s accumulated ABSTUDY SSL debt for the immediately preceding financial year. (This amount is taken to be zero if the person has no accumulated ABSTUDY SSL debt for that financial year.)</w:t>
      </w:r>
    </w:p>
    <w:p w:rsidR="008701CF" w:rsidRPr="00BE22BD" w:rsidRDefault="008701CF" w:rsidP="00BE22BD">
      <w:pPr>
        <w:pStyle w:val="BoxStep"/>
      </w:pPr>
      <w:r w:rsidRPr="00BE22BD">
        <w:lastRenderedPageBreak/>
        <w:t>Step 2.</w:t>
      </w:r>
      <w:r w:rsidRPr="00BE22BD">
        <w:tab/>
        <w:t>Add the sum of all of the ABSTUDY SSL debts (if any) that the person incurred during the last 6 months of the immediately preceding financial year.</w:t>
      </w:r>
    </w:p>
    <w:p w:rsidR="008701CF" w:rsidRPr="00BE22BD" w:rsidRDefault="008701CF" w:rsidP="00BE22BD">
      <w:pPr>
        <w:pStyle w:val="BoxStep"/>
      </w:pPr>
      <w:r w:rsidRPr="00BE22BD">
        <w:t>Step 3.</w:t>
      </w:r>
      <w:r w:rsidRPr="00BE22BD">
        <w:tab/>
        <w:t>Subtract the sum of the amounts by which the person’s debts referred to in steps 1 and 2 are reduced because of any voluntary ABSTUDY SSL repayments that have been made during the period:</w:t>
      </w:r>
    </w:p>
    <w:p w:rsidR="008701CF" w:rsidRPr="00BE22BD" w:rsidRDefault="008701CF" w:rsidP="00BE22BD">
      <w:pPr>
        <w:pStyle w:val="BoxPara"/>
      </w:pPr>
      <w:r w:rsidRPr="00BE22BD">
        <w:tab/>
        <w:t>(a)</w:t>
      </w:r>
      <w:r w:rsidRPr="00BE22BD">
        <w:tab/>
        <w:t>starting on 1</w:t>
      </w:r>
      <w:r w:rsidR="00BE22BD" w:rsidRPr="00BE22BD">
        <w:t> </w:t>
      </w:r>
      <w:r w:rsidRPr="00BE22BD">
        <w:t>June in the immediately preceding financial year; and</w:t>
      </w:r>
    </w:p>
    <w:p w:rsidR="008701CF" w:rsidRPr="00BE22BD" w:rsidRDefault="008701CF" w:rsidP="00BE22BD">
      <w:pPr>
        <w:pStyle w:val="BoxPara"/>
      </w:pPr>
      <w:r w:rsidRPr="00BE22BD">
        <w:tab/>
        <w:t>(b)</w:t>
      </w:r>
      <w:r w:rsidRPr="00BE22BD">
        <w:tab/>
        <w:t>ending immediately before the next 1</w:t>
      </w:r>
      <w:r w:rsidR="00BE22BD" w:rsidRPr="00BE22BD">
        <w:t> </w:t>
      </w:r>
      <w:r w:rsidRPr="00BE22BD">
        <w:t>June.</w:t>
      </w:r>
    </w:p>
    <w:p w:rsidR="008701CF" w:rsidRPr="00BE22BD" w:rsidRDefault="008701CF" w:rsidP="00BE22BD">
      <w:pPr>
        <w:pStyle w:val="BoxStep"/>
      </w:pPr>
      <w:r w:rsidRPr="00BE22BD">
        <w:t>Step 4.</w:t>
      </w:r>
      <w:r w:rsidRPr="00BE22BD">
        <w:tab/>
        <w:t>Subtract the sum of all of the person’s compulsory ABSTUDY SSL repayment amounts that:</w:t>
      </w:r>
    </w:p>
    <w:p w:rsidR="008701CF" w:rsidRPr="00BE22BD" w:rsidRDefault="008701CF" w:rsidP="00BE22BD">
      <w:pPr>
        <w:pStyle w:val="BoxPara"/>
      </w:pPr>
      <w:r w:rsidRPr="00BE22BD">
        <w:tab/>
        <w:t>(a)</w:t>
      </w:r>
      <w:r w:rsidRPr="00BE22BD">
        <w:tab/>
        <w:t>were assessed during that period (excluding any assessed as a result of a return given before that period); or</w:t>
      </w:r>
    </w:p>
    <w:p w:rsidR="008701CF" w:rsidRPr="00BE22BD" w:rsidRDefault="008701CF" w:rsidP="00BE22BD">
      <w:pPr>
        <w:pStyle w:val="BoxPara"/>
      </w:pPr>
      <w:r w:rsidRPr="00BE22BD">
        <w:tab/>
        <w:t>(b)</w:t>
      </w:r>
      <w:r w:rsidRPr="00BE22BD">
        <w:tab/>
        <w:t>were assessed after the end of that period as a result of a return given before the end of that period.</w:t>
      </w:r>
    </w:p>
    <w:p w:rsidR="008701CF" w:rsidRPr="00BE22BD" w:rsidRDefault="008701CF" w:rsidP="00BE22BD">
      <w:pPr>
        <w:pStyle w:val="BoxStep"/>
      </w:pPr>
      <w:r w:rsidRPr="00BE22BD">
        <w:t>Step 5.</w:t>
      </w:r>
      <w:r w:rsidRPr="00BE22BD">
        <w:tab/>
        <w:t>Subtract the sum of the amounts by which any compulsory ABSTUDY SSL repayment amount of the person is increased (whether as a result of an increase in the person’s taxable income of an income year or otherwise) by an amendment of an assessment made during that period.</w:t>
      </w:r>
    </w:p>
    <w:p w:rsidR="008701CF" w:rsidRPr="00BE22BD" w:rsidRDefault="008701CF" w:rsidP="00BE22BD">
      <w:pPr>
        <w:pStyle w:val="BoxStep"/>
      </w:pPr>
      <w:r w:rsidRPr="00BE22BD">
        <w:t>Step 6.</w:t>
      </w:r>
      <w:r w:rsidRPr="00BE22BD">
        <w:tab/>
        <w:t>Add the sum of the amounts by which any compulsory ABSTUDY SSL repayment amount of the person is reduced (whether as a result of a reduction in the person’s taxable income of an income year or otherwise) by an amendment of an assessment made during that period.</w:t>
      </w:r>
    </w:p>
    <w:p w:rsidR="008701CF" w:rsidRPr="00BE22BD" w:rsidRDefault="008701CF" w:rsidP="00BE22BD">
      <w:pPr>
        <w:pStyle w:val="subsection"/>
      </w:pPr>
      <w:r w:rsidRPr="00BE22BD">
        <w:tab/>
        <w:t>(2)</w:t>
      </w:r>
      <w:r w:rsidRPr="00BE22BD">
        <w:tab/>
        <w:t xml:space="preserve">For the purposes of this section, an assessment, or an amendment of an assessment, is taken to have been made on the day specified </w:t>
      </w:r>
      <w:r w:rsidRPr="00BE22BD">
        <w:lastRenderedPageBreak/>
        <w:t>in the notice of assessment, or notice of amended assessment, as the date of issue of that notice.</w:t>
      </w:r>
    </w:p>
    <w:p w:rsidR="008701CF" w:rsidRPr="00BE22BD" w:rsidRDefault="008701CF" w:rsidP="00BE22BD">
      <w:pPr>
        <w:pStyle w:val="ActHead5"/>
      </w:pPr>
      <w:bookmarkStart w:id="116" w:name="_Toc438025199"/>
      <w:r w:rsidRPr="00BE22BD">
        <w:rPr>
          <w:rStyle w:val="CharSectno"/>
        </w:rPr>
        <w:t>9C</w:t>
      </w:r>
      <w:r w:rsidRPr="00BE22BD">
        <w:t xml:space="preserve">  Stage 2—working out an accumulated ABSTUDY SSL debt</w:t>
      </w:r>
      <w:bookmarkEnd w:id="116"/>
    </w:p>
    <w:p w:rsidR="008701CF" w:rsidRPr="00BE22BD" w:rsidRDefault="008701CF" w:rsidP="00BE22BD">
      <w:pPr>
        <w:pStyle w:val="subsection"/>
      </w:pPr>
      <w:r w:rsidRPr="00BE22BD">
        <w:tab/>
        <w:t>(1)</w:t>
      </w:r>
      <w:r w:rsidRPr="00BE22BD">
        <w:tab/>
        <w:t xml:space="preserve">A person’s </w:t>
      </w:r>
      <w:r w:rsidRPr="00BE22BD">
        <w:rPr>
          <w:b/>
          <w:i/>
        </w:rPr>
        <w:t>accumulated ABSTUDY</w:t>
      </w:r>
      <w:r w:rsidRPr="00BE22BD">
        <w:t xml:space="preserve"> </w:t>
      </w:r>
      <w:r w:rsidRPr="00BE22BD">
        <w:rPr>
          <w:b/>
          <w:i/>
        </w:rPr>
        <w:t>SSL debt</w:t>
      </w:r>
      <w:r w:rsidRPr="00BE22BD">
        <w:t>, for a financial year, is worked out as follows:</w:t>
      </w:r>
    </w:p>
    <w:p w:rsidR="008701CF" w:rsidRPr="00BE22BD" w:rsidRDefault="00407E2E" w:rsidP="00BE22BD">
      <w:pPr>
        <w:pStyle w:val="subsection2"/>
      </w:pPr>
      <w:bookmarkStart w:id="117" w:name="BKCheck15B_4"/>
      <w:bookmarkEnd w:id="117"/>
      <w:r>
        <w:rPr>
          <w:position w:val="-20"/>
        </w:rPr>
        <w:pict>
          <v:shape id="_x0000_i1029" type="#_x0000_t75" alt="Formula" style="width:254.25pt;height:31.5pt">
            <v:imagedata r:id="rId22" o:title=""/>
          </v:shape>
        </w:pict>
      </w:r>
    </w:p>
    <w:p w:rsidR="008701CF" w:rsidRPr="00BE22BD" w:rsidRDefault="008701CF" w:rsidP="00BE22BD">
      <w:pPr>
        <w:pStyle w:val="subsection2"/>
      </w:pPr>
      <w:r w:rsidRPr="00BE22BD">
        <w:t>where:</w:t>
      </w:r>
    </w:p>
    <w:p w:rsidR="008701CF" w:rsidRPr="00BE22BD" w:rsidRDefault="008701CF" w:rsidP="00BE22BD">
      <w:pPr>
        <w:pStyle w:val="Definition"/>
      </w:pPr>
      <w:r w:rsidRPr="00BE22BD">
        <w:rPr>
          <w:b/>
          <w:i/>
        </w:rPr>
        <w:t>ABSTUDY</w:t>
      </w:r>
      <w:r w:rsidRPr="00BE22BD">
        <w:t xml:space="preserve"> </w:t>
      </w:r>
      <w:r w:rsidRPr="00BE22BD">
        <w:rPr>
          <w:b/>
          <w:i/>
        </w:rPr>
        <w:t>SSL debt repayments</w:t>
      </w:r>
      <w:r w:rsidRPr="00BE22BD">
        <w:t xml:space="preserve"> is the sum of all of the voluntary ABSTUDY SSL repayments (if any) paid, on or after 1</w:t>
      </w:r>
      <w:r w:rsidR="00BE22BD" w:rsidRPr="00BE22BD">
        <w:t> </w:t>
      </w:r>
      <w:r w:rsidRPr="00BE22BD">
        <w:t>July in the financial year and before 1</w:t>
      </w:r>
      <w:r w:rsidR="00BE22BD" w:rsidRPr="00BE22BD">
        <w:t> </w:t>
      </w:r>
      <w:r w:rsidRPr="00BE22BD">
        <w:t>June in that year, in reduction of the ABSTUDY SSL debts incurred in that year.</w:t>
      </w:r>
    </w:p>
    <w:p w:rsidR="008701CF" w:rsidRPr="00BE22BD" w:rsidRDefault="008701CF" w:rsidP="00BE22BD">
      <w:pPr>
        <w:pStyle w:val="Definition"/>
      </w:pPr>
      <w:r w:rsidRPr="00BE22BD">
        <w:rPr>
          <w:b/>
          <w:i/>
        </w:rPr>
        <w:t>ABSTUDY</w:t>
      </w:r>
      <w:r w:rsidRPr="00BE22BD">
        <w:t xml:space="preserve"> </w:t>
      </w:r>
      <w:r w:rsidRPr="00BE22BD">
        <w:rPr>
          <w:b/>
          <w:i/>
        </w:rPr>
        <w:t>SSL debts incurred</w:t>
      </w:r>
      <w:r w:rsidRPr="00BE22BD">
        <w:t xml:space="preserve"> is the sum of the amounts of all of the SSL debts (if any) that the person incurred during the first 6 months of the financial year.</w:t>
      </w:r>
    </w:p>
    <w:p w:rsidR="008701CF" w:rsidRPr="00BE22BD" w:rsidRDefault="008701CF" w:rsidP="00BE22BD">
      <w:pPr>
        <w:pStyle w:val="Definition"/>
      </w:pPr>
      <w:r w:rsidRPr="00BE22BD">
        <w:rPr>
          <w:b/>
          <w:i/>
        </w:rPr>
        <w:t>former accumulated ABSTUDY</w:t>
      </w:r>
      <w:r w:rsidRPr="00BE22BD">
        <w:t xml:space="preserve"> </w:t>
      </w:r>
      <w:r w:rsidRPr="00BE22BD">
        <w:rPr>
          <w:b/>
          <w:i/>
        </w:rPr>
        <w:t>SSL debt</w:t>
      </w:r>
      <w:r w:rsidRPr="00BE22BD">
        <w:t xml:space="preserve"> is the person’s former accumulated ABSTUDY SSL debt in relation to that accumulated ABSTUDY SSL debt.</w:t>
      </w:r>
    </w:p>
    <w:p w:rsidR="008701CF" w:rsidRPr="00BE22BD" w:rsidRDefault="008701CF" w:rsidP="00BE22BD">
      <w:pPr>
        <w:pStyle w:val="subsection"/>
      </w:pPr>
      <w:r w:rsidRPr="00BE22BD">
        <w:tab/>
        <w:t>(2)</w:t>
      </w:r>
      <w:r w:rsidRPr="00BE22BD">
        <w:tab/>
        <w:t>The person incurs the accumulated ABSTUDY SSL debt on 1</w:t>
      </w:r>
      <w:r w:rsidR="00BE22BD" w:rsidRPr="00BE22BD">
        <w:t> </w:t>
      </w:r>
      <w:r w:rsidRPr="00BE22BD">
        <w:t>June in the financial year.</w:t>
      </w:r>
    </w:p>
    <w:p w:rsidR="008701CF" w:rsidRPr="00BE22BD" w:rsidRDefault="008701CF" w:rsidP="00BE22BD">
      <w:pPr>
        <w:pStyle w:val="ActHead5"/>
      </w:pPr>
      <w:bookmarkStart w:id="118" w:name="_Toc438025200"/>
      <w:r w:rsidRPr="00BE22BD">
        <w:rPr>
          <w:rStyle w:val="CharSectno"/>
        </w:rPr>
        <w:t>9D</w:t>
      </w:r>
      <w:r w:rsidRPr="00BE22BD">
        <w:t xml:space="preserve">  Rounding of amounts</w:t>
      </w:r>
      <w:bookmarkEnd w:id="118"/>
    </w:p>
    <w:p w:rsidR="008701CF" w:rsidRPr="00BE22BD" w:rsidRDefault="008701CF" w:rsidP="00BE22BD">
      <w:pPr>
        <w:pStyle w:val="subsection"/>
      </w:pPr>
      <w:r w:rsidRPr="00BE22BD">
        <w:tab/>
        <w:t>(1)</w:t>
      </w:r>
      <w:r w:rsidRPr="00BE22BD">
        <w:tab/>
        <w:t>If, apart from this section, a person’s accumulated ABSTUDY SSL debt would be an amount consisting of a number of whole dollars and a number of cents, disregard the number of cents.</w:t>
      </w:r>
    </w:p>
    <w:p w:rsidR="008701CF" w:rsidRPr="00BE22BD" w:rsidRDefault="008701CF" w:rsidP="00BE22BD">
      <w:pPr>
        <w:pStyle w:val="subsection"/>
      </w:pPr>
      <w:r w:rsidRPr="00BE22BD">
        <w:tab/>
        <w:t>(2)</w:t>
      </w:r>
      <w:r w:rsidRPr="00BE22BD">
        <w:tab/>
        <w:t>If, apart from this section, a person’s accumulated ABSTUDY SSL debt would be an amount of less than $1.00, the person’s accumulated ABSTUDY SSL debt is taken to be zero.</w:t>
      </w:r>
    </w:p>
    <w:p w:rsidR="008701CF" w:rsidRPr="00BE22BD" w:rsidRDefault="008701CF" w:rsidP="00BE22BD">
      <w:pPr>
        <w:pStyle w:val="ActHead5"/>
      </w:pPr>
      <w:bookmarkStart w:id="119" w:name="_Toc438025201"/>
      <w:r w:rsidRPr="00BE22BD">
        <w:rPr>
          <w:rStyle w:val="CharSectno"/>
        </w:rPr>
        <w:t>9E</w:t>
      </w:r>
      <w:r w:rsidRPr="00BE22BD">
        <w:t xml:space="preserve">  Accumulated ABSTUDY SSL debt discharges earlier debts</w:t>
      </w:r>
      <w:bookmarkEnd w:id="119"/>
    </w:p>
    <w:p w:rsidR="008701CF" w:rsidRPr="00BE22BD" w:rsidRDefault="008701CF" w:rsidP="00BE22BD">
      <w:pPr>
        <w:pStyle w:val="subsection"/>
      </w:pPr>
      <w:r w:rsidRPr="00BE22BD">
        <w:tab/>
        <w:t>(1)</w:t>
      </w:r>
      <w:r w:rsidRPr="00BE22BD">
        <w:tab/>
        <w:t>The accumulated ABSTUDY SSL debt that a person incurs on 1</w:t>
      </w:r>
      <w:r w:rsidR="00BE22BD" w:rsidRPr="00BE22BD">
        <w:t> </w:t>
      </w:r>
      <w:r w:rsidRPr="00BE22BD">
        <w:t>June in a financial year discharges, or discharges the unpaid part of:</w:t>
      </w:r>
    </w:p>
    <w:p w:rsidR="008701CF" w:rsidRPr="00BE22BD" w:rsidRDefault="008701CF" w:rsidP="00BE22BD">
      <w:pPr>
        <w:pStyle w:val="paragraph"/>
      </w:pPr>
      <w:r w:rsidRPr="00BE22BD">
        <w:lastRenderedPageBreak/>
        <w:tab/>
        <w:t>(a)</w:t>
      </w:r>
      <w:r w:rsidRPr="00BE22BD">
        <w:tab/>
        <w:t>any ABSTUDY SSL debt that the person incurred during the calendar year immediately preceding that day; and</w:t>
      </w:r>
    </w:p>
    <w:p w:rsidR="008701CF" w:rsidRPr="00BE22BD" w:rsidRDefault="008701CF" w:rsidP="00BE22BD">
      <w:pPr>
        <w:pStyle w:val="paragraph"/>
      </w:pPr>
      <w:r w:rsidRPr="00BE22BD">
        <w:tab/>
        <w:t>(b)</w:t>
      </w:r>
      <w:r w:rsidRPr="00BE22BD">
        <w:tab/>
        <w:t>any accumulated ABSTUDY SSL debt that the person incurred on the immediately preceding 1</w:t>
      </w:r>
      <w:r w:rsidR="00BE22BD" w:rsidRPr="00BE22BD">
        <w:t> </w:t>
      </w:r>
      <w:r w:rsidRPr="00BE22BD">
        <w:t>June.</w:t>
      </w:r>
    </w:p>
    <w:p w:rsidR="008701CF" w:rsidRPr="00BE22BD" w:rsidRDefault="008701CF" w:rsidP="00BE22BD">
      <w:pPr>
        <w:pStyle w:val="subsection"/>
      </w:pPr>
      <w:r w:rsidRPr="00BE22BD">
        <w:tab/>
        <w:t>(2)</w:t>
      </w:r>
      <w:r w:rsidRPr="00BE22BD">
        <w:tab/>
        <w:t xml:space="preserve">Nothing in </w:t>
      </w:r>
      <w:r w:rsidR="00BE22BD" w:rsidRPr="00BE22BD">
        <w:t>subsection (</w:t>
      </w:r>
      <w:r w:rsidRPr="00BE22BD">
        <w:t>1) affects the application of section</w:t>
      </w:r>
      <w:r w:rsidR="00BE22BD" w:rsidRPr="00BE22BD">
        <w:t> </w:t>
      </w:r>
      <w:r w:rsidRPr="00BE22BD">
        <w:t>8B, 8C, 9B or 9C.</w:t>
      </w:r>
    </w:p>
    <w:p w:rsidR="008701CF" w:rsidRPr="00BE22BD" w:rsidRDefault="008701CF" w:rsidP="00BE22BD">
      <w:pPr>
        <w:pStyle w:val="ActHead5"/>
      </w:pPr>
      <w:bookmarkStart w:id="120" w:name="_Toc438025202"/>
      <w:r w:rsidRPr="00BE22BD">
        <w:rPr>
          <w:rStyle w:val="CharSectno"/>
        </w:rPr>
        <w:t>9F</w:t>
      </w:r>
      <w:r w:rsidRPr="00BE22BD">
        <w:t xml:space="preserve">  Accumulated ABSTUDY SSL debt discharged by death</w:t>
      </w:r>
      <w:bookmarkEnd w:id="120"/>
    </w:p>
    <w:p w:rsidR="008701CF" w:rsidRPr="00BE22BD" w:rsidRDefault="008701CF" w:rsidP="00BE22BD">
      <w:pPr>
        <w:pStyle w:val="subsection"/>
      </w:pPr>
      <w:r w:rsidRPr="00BE22BD">
        <w:tab/>
        <w:t>(1)</w:t>
      </w:r>
      <w:r w:rsidRPr="00BE22BD">
        <w:tab/>
        <w:t>Upon the death of a person who has an accumulated ABSTUDY SSL debt, the accumulated ABSTUDY SSL debt is taken to be discharged.</w:t>
      </w:r>
    </w:p>
    <w:p w:rsidR="008701CF" w:rsidRPr="00BE22BD" w:rsidRDefault="008701CF" w:rsidP="00BE22BD">
      <w:pPr>
        <w:pStyle w:val="subsection"/>
      </w:pPr>
      <w:r w:rsidRPr="00BE22BD">
        <w:tab/>
        <w:t>(2)</w:t>
      </w:r>
      <w:r w:rsidRPr="00BE22BD">
        <w:tab/>
        <w:t>To avoid doubt, this section does not affect any compulsory ABSTUDY SSL repayment amounts required to be paid in respect of the accumulated ABSTUDY SSL debt, whether or not those amounts were assessed before the person’s death.</w:t>
      </w:r>
    </w:p>
    <w:p w:rsidR="008701CF" w:rsidRPr="00BE22BD" w:rsidRDefault="008701CF" w:rsidP="00BE22BD">
      <w:pPr>
        <w:pStyle w:val="notetext"/>
      </w:pPr>
      <w:r w:rsidRPr="00BE22BD">
        <w:t>Note:</w:t>
      </w:r>
      <w:r w:rsidRPr="00BE22BD">
        <w:tab/>
        <w:t>Accumulated ABSTUDY SSL debts are not provable in bankruptcy: see subsection</w:t>
      </w:r>
      <w:r w:rsidR="00BE22BD" w:rsidRPr="00BE22BD">
        <w:t> </w:t>
      </w:r>
      <w:r w:rsidRPr="00BE22BD">
        <w:t xml:space="preserve">82(3AB) of the </w:t>
      </w:r>
      <w:r w:rsidRPr="00BE22BD">
        <w:rPr>
          <w:i/>
        </w:rPr>
        <w:t>Bankruptcy Act 1966</w:t>
      </w:r>
      <w:r w:rsidRPr="00BE22BD">
        <w:t>.</w:t>
      </w:r>
    </w:p>
    <w:p w:rsidR="008701CF" w:rsidRPr="00BE22BD" w:rsidRDefault="008701CF" w:rsidP="00BE22BD">
      <w:pPr>
        <w:pStyle w:val="ActHead3"/>
      </w:pPr>
      <w:bookmarkStart w:id="121" w:name="_Toc438025203"/>
      <w:r w:rsidRPr="00BE22BD">
        <w:rPr>
          <w:rStyle w:val="CharDivNo"/>
        </w:rPr>
        <w:t>Division</w:t>
      </w:r>
      <w:r w:rsidR="00BE22BD" w:rsidRPr="00BE22BD">
        <w:rPr>
          <w:rStyle w:val="CharDivNo"/>
        </w:rPr>
        <w:t> </w:t>
      </w:r>
      <w:r w:rsidRPr="00BE22BD">
        <w:rPr>
          <w:rStyle w:val="CharDivNo"/>
        </w:rPr>
        <w:t>5</w:t>
      </w:r>
      <w:r w:rsidRPr="00BE22BD">
        <w:t>—</w:t>
      </w:r>
      <w:r w:rsidRPr="00BE22BD">
        <w:rPr>
          <w:rStyle w:val="CharDivText"/>
        </w:rPr>
        <w:t>Discharge of indebtedness</w:t>
      </w:r>
      <w:bookmarkEnd w:id="121"/>
    </w:p>
    <w:p w:rsidR="008701CF" w:rsidRPr="00BE22BD" w:rsidRDefault="008701CF" w:rsidP="00BE22BD">
      <w:pPr>
        <w:pStyle w:val="ActHead4"/>
      </w:pPr>
      <w:bookmarkStart w:id="122" w:name="_Toc438025204"/>
      <w:r w:rsidRPr="00BE22BD">
        <w:rPr>
          <w:rStyle w:val="CharSubdNo"/>
        </w:rPr>
        <w:t>Subdivision A</w:t>
      </w:r>
      <w:r w:rsidRPr="00BE22BD">
        <w:t>—</w:t>
      </w:r>
      <w:r w:rsidRPr="00BE22BD">
        <w:rPr>
          <w:rStyle w:val="CharSubdText"/>
        </w:rPr>
        <w:t>Introduction</w:t>
      </w:r>
      <w:bookmarkEnd w:id="122"/>
    </w:p>
    <w:p w:rsidR="008701CF" w:rsidRPr="00BE22BD" w:rsidRDefault="008701CF" w:rsidP="00BE22BD">
      <w:pPr>
        <w:pStyle w:val="ActHead5"/>
      </w:pPr>
      <w:bookmarkStart w:id="123" w:name="_Toc438025205"/>
      <w:r w:rsidRPr="00BE22BD">
        <w:rPr>
          <w:rStyle w:val="CharSectno"/>
        </w:rPr>
        <w:t>10A</w:t>
      </w:r>
      <w:r w:rsidRPr="00BE22BD">
        <w:t xml:space="preserve">  Simplified outline of this Division</w:t>
      </w:r>
      <w:bookmarkEnd w:id="123"/>
    </w:p>
    <w:p w:rsidR="008701CF" w:rsidRPr="00BE22BD" w:rsidRDefault="008701CF" w:rsidP="00BE22BD">
      <w:pPr>
        <w:pStyle w:val="SOText"/>
      </w:pPr>
      <w:r w:rsidRPr="00BE22BD">
        <w:t>A person who owes a debt to the Commonwealth under this Part may make voluntary ABSTUDY SSL repayments.</w:t>
      </w:r>
    </w:p>
    <w:p w:rsidR="008701CF" w:rsidRPr="00BE22BD" w:rsidRDefault="008701CF" w:rsidP="00BE22BD">
      <w:pPr>
        <w:pStyle w:val="SOText"/>
      </w:pPr>
      <w:r w:rsidRPr="00BE22BD">
        <w:t xml:space="preserve">The person is required to make repayments, of amounts based on his or her income, if that income is above a particular amount and if the person has repaid the person’s accumulated HELP debts arising under the </w:t>
      </w:r>
      <w:r w:rsidRPr="00BE22BD">
        <w:rPr>
          <w:i/>
        </w:rPr>
        <w:t>Higher Education Support Act 2003</w:t>
      </w:r>
      <w:r w:rsidRPr="00BE22BD">
        <w:t xml:space="preserve"> and accumulated SSL debts arising under Chapter</w:t>
      </w:r>
      <w:r w:rsidR="00BE22BD" w:rsidRPr="00BE22BD">
        <w:t> </w:t>
      </w:r>
      <w:r w:rsidRPr="00BE22BD">
        <w:t xml:space="preserve">2AA of the </w:t>
      </w:r>
      <w:r w:rsidRPr="00BE22BD">
        <w:rPr>
          <w:i/>
        </w:rPr>
        <w:t>Social Security Act 1991</w:t>
      </w:r>
      <w:r w:rsidRPr="00BE22BD">
        <w:t>. The Commissioner makes assessments of repayment amounts, which are collected in the same way as amounts of income tax and those other income</w:t>
      </w:r>
      <w:r w:rsidR="000B7094">
        <w:noBreakHyphen/>
      </w:r>
      <w:r w:rsidRPr="00BE22BD">
        <w:t>contingent loan debts.</w:t>
      </w:r>
    </w:p>
    <w:p w:rsidR="008701CF" w:rsidRPr="00BE22BD" w:rsidRDefault="008701CF" w:rsidP="00BE22BD">
      <w:pPr>
        <w:pStyle w:val="ActHead5"/>
      </w:pPr>
      <w:bookmarkStart w:id="124" w:name="_Toc438025206"/>
      <w:r w:rsidRPr="00BE22BD">
        <w:rPr>
          <w:rStyle w:val="CharSectno"/>
        </w:rPr>
        <w:lastRenderedPageBreak/>
        <w:t>10B</w:t>
      </w:r>
      <w:r w:rsidRPr="00BE22BD">
        <w:t xml:space="preserve">  Debts under this Part</w:t>
      </w:r>
      <w:bookmarkEnd w:id="124"/>
    </w:p>
    <w:p w:rsidR="008701CF" w:rsidRPr="00BE22BD" w:rsidRDefault="008701CF" w:rsidP="00BE22BD">
      <w:pPr>
        <w:pStyle w:val="subsection"/>
      </w:pPr>
      <w:r w:rsidRPr="00BE22BD">
        <w:tab/>
        <w:t>(1)</w:t>
      </w:r>
      <w:r w:rsidRPr="00BE22BD">
        <w:tab/>
        <w:t>The debts under this Part are:</w:t>
      </w:r>
    </w:p>
    <w:p w:rsidR="008701CF" w:rsidRPr="00BE22BD" w:rsidRDefault="008701CF" w:rsidP="00BE22BD">
      <w:pPr>
        <w:pStyle w:val="paragraph"/>
      </w:pPr>
      <w:r w:rsidRPr="00BE22BD">
        <w:tab/>
        <w:t>(a)</w:t>
      </w:r>
      <w:r w:rsidRPr="00BE22BD">
        <w:tab/>
        <w:t>ABSTUDY SSL debts; and</w:t>
      </w:r>
    </w:p>
    <w:p w:rsidR="008701CF" w:rsidRPr="00BE22BD" w:rsidRDefault="008701CF" w:rsidP="00BE22BD">
      <w:pPr>
        <w:pStyle w:val="paragraph"/>
      </w:pPr>
      <w:r w:rsidRPr="00BE22BD">
        <w:tab/>
        <w:t>(b)</w:t>
      </w:r>
      <w:r w:rsidRPr="00BE22BD">
        <w:tab/>
        <w:t>accumulated ABSTUDY SSL debts.</w:t>
      </w:r>
    </w:p>
    <w:p w:rsidR="008701CF" w:rsidRPr="00BE22BD" w:rsidRDefault="008701CF" w:rsidP="00BE22BD">
      <w:pPr>
        <w:pStyle w:val="subsection"/>
      </w:pPr>
      <w:r w:rsidRPr="00BE22BD">
        <w:tab/>
        <w:t>(2)</w:t>
      </w:r>
      <w:r w:rsidRPr="00BE22BD">
        <w:tab/>
        <w:t>To avoid doubt, debts that arise under section</w:t>
      </w:r>
      <w:r w:rsidR="00BE22BD" w:rsidRPr="00BE22BD">
        <w:t> </w:t>
      </w:r>
      <w:r w:rsidRPr="00BE22BD">
        <w:t>39 are not debts under this Part.</w:t>
      </w:r>
    </w:p>
    <w:p w:rsidR="008701CF" w:rsidRPr="00BE22BD" w:rsidRDefault="008701CF" w:rsidP="00BE22BD">
      <w:pPr>
        <w:pStyle w:val="subsection"/>
      </w:pPr>
      <w:r w:rsidRPr="00BE22BD">
        <w:tab/>
        <w:t>(3)</w:t>
      </w:r>
      <w:r w:rsidRPr="00BE22BD">
        <w:tab/>
        <w:t>To avoid doubt, nothing in this section affects section</w:t>
      </w:r>
      <w:r w:rsidR="00BE22BD" w:rsidRPr="00BE22BD">
        <w:t> </w:t>
      </w:r>
      <w:r w:rsidRPr="00BE22BD">
        <w:t>7B (about the relationship of this Part to the ABSTUDY Scheme).</w:t>
      </w:r>
    </w:p>
    <w:p w:rsidR="008701CF" w:rsidRPr="00BE22BD" w:rsidRDefault="008701CF" w:rsidP="00BE22BD">
      <w:pPr>
        <w:pStyle w:val="ActHead4"/>
      </w:pPr>
      <w:bookmarkStart w:id="125" w:name="_Toc438025207"/>
      <w:r w:rsidRPr="00BE22BD">
        <w:rPr>
          <w:rStyle w:val="CharSubdNo"/>
        </w:rPr>
        <w:t>Subdivision B</w:t>
      </w:r>
      <w:r w:rsidRPr="00BE22BD">
        <w:t>—</w:t>
      </w:r>
      <w:r w:rsidRPr="00BE22BD">
        <w:rPr>
          <w:rStyle w:val="CharSubdText"/>
        </w:rPr>
        <w:t>Voluntary discharge of indebtedness</w:t>
      </w:r>
      <w:bookmarkEnd w:id="125"/>
    </w:p>
    <w:p w:rsidR="008701CF" w:rsidRPr="00BE22BD" w:rsidRDefault="008701CF" w:rsidP="00BE22BD">
      <w:pPr>
        <w:pStyle w:val="ActHead5"/>
      </w:pPr>
      <w:bookmarkStart w:id="126" w:name="_Toc438025208"/>
      <w:r w:rsidRPr="00BE22BD">
        <w:rPr>
          <w:rStyle w:val="CharSectno"/>
        </w:rPr>
        <w:t>10C</w:t>
      </w:r>
      <w:r w:rsidRPr="00BE22BD">
        <w:t xml:space="preserve">  Voluntary ABSTUDY SSL repayments in respect of debts</w:t>
      </w:r>
      <w:bookmarkEnd w:id="126"/>
    </w:p>
    <w:p w:rsidR="008701CF" w:rsidRPr="00BE22BD" w:rsidRDefault="008701CF" w:rsidP="00BE22BD">
      <w:pPr>
        <w:pStyle w:val="subsection"/>
      </w:pPr>
      <w:r w:rsidRPr="00BE22BD">
        <w:tab/>
        <w:t>(1)</w:t>
      </w:r>
      <w:r w:rsidRPr="00BE22BD">
        <w:tab/>
        <w:t>A person may at any time make a payment in respect of a debt that the person owes to the Commonwealth under this Part.</w:t>
      </w:r>
    </w:p>
    <w:p w:rsidR="008701CF" w:rsidRPr="00BE22BD" w:rsidRDefault="008701CF" w:rsidP="00BE22BD">
      <w:pPr>
        <w:pStyle w:val="subsection"/>
      </w:pPr>
      <w:r w:rsidRPr="00BE22BD">
        <w:tab/>
        <w:t>(2)</w:t>
      </w:r>
      <w:r w:rsidRPr="00BE22BD">
        <w:tab/>
        <w:t>The payment must be made to the Commissioner.</w:t>
      </w:r>
    </w:p>
    <w:p w:rsidR="008701CF" w:rsidRPr="00BE22BD" w:rsidRDefault="008701CF" w:rsidP="00BE22BD">
      <w:pPr>
        <w:pStyle w:val="ActHead5"/>
      </w:pPr>
      <w:bookmarkStart w:id="127" w:name="_Toc438025209"/>
      <w:r w:rsidRPr="00BE22BD">
        <w:rPr>
          <w:rStyle w:val="CharSectno"/>
        </w:rPr>
        <w:t>10D</w:t>
      </w:r>
      <w:r w:rsidRPr="00BE22BD">
        <w:t xml:space="preserve">  Application of voluntary ABSTUDY SSL repayments</w:t>
      </w:r>
      <w:bookmarkEnd w:id="127"/>
    </w:p>
    <w:p w:rsidR="008701CF" w:rsidRPr="00BE22BD" w:rsidRDefault="008701CF" w:rsidP="00BE22BD">
      <w:pPr>
        <w:pStyle w:val="subsection"/>
      </w:pPr>
      <w:r w:rsidRPr="00BE22BD">
        <w:tab/>
        <w:t>(1)</w:t>
      </w:r>
      <w:r w:rsidRPr="00BE22BD">
        <w:tab/>
        <w:t>Any money a person pays under this Subdivision to meet the person’s debts to the Commonwealth under this Part is to be applied in payment of those debts as the person directs at the time of the payment.</w:t>
      </w:r>
    </w:p>
    <w:p w:rsidR="008701CF" w:rsidRPr="00BE22BD" w:rsidRDefault="008701CF" w:rsidP="00BE22BD">
      <w:pPr>
        <w:pStyle w:val="subsection"/>
      </w:pPr>
      <w:r w:rsidRPr="00BE22BD">
        <w:tab/>
        <w:t>(2)</w:t>
      </w:r>
      <w:r w:rsidRPr="00BE22BD">
        <w:tab/>
        <w:t>If the person has not given any directions, or the directions given do not adequately deal with the matter, any money available is to be applied as follows:</w:t>
      </w:r>
    </w:p>
    <w:p w:rsidR="008701CF" w:rsidRPr="00BE22BD" w:rsidRDefault="008701CF" w:rsidP="00BE22BD">
      <w:pPr>
        <w:pStyle w:val="paragraph"/>
      </w:pPr>
      <w:r w:rsidRPr="00BE22BD">
        <w:tab/>
        <w:t>(a)</w:t>
      </w:r>
      <w:r w:rsidRPr="00BE22BD">
        <w:tab/>
        <w:t>first, in discharge or reduction of any accumulated ABSTUDY SSL debt of the person;</w:t>
      </w:r>
    </w:p>
    <w:p w:rsidR="008701CF" w:rsidRPr="00BE22BD" w:rsidRDefault="008701CF" w:rsidP="00BE22BD">
      <w:pPr>
        <w:pStyle w:val="paragraph"/>
      </w:pPr>
      <w:r w:rsidRPr="00BE22BD">
        <w:tab/>
        <w:t>(b)</w:t>
      </w:r>
      <w:r w:rsidRPr="00BE22BD">
        <w:tab/>
        <w:t>second, in discharge or reduction of:</w:t>
      </w:r>
    </w:p>
    <w:p w:rsidR="008701CF" w:rsidRPr="00BE22BD" w:rsidRDefault="008701CF" w:rsidP="00BE22BD">
      <w:pPr>
        <w:pStyle w:val="paragraphsub"/>
      </w:pPr>
      <w:r w:rsidRPr="00BE22BD">
        <w:tab/>
        <w:t>(i)</w:t>
      </w:r>
      <w:r w:rsidRPr="00BE22BD">
        <w:tab/>
        <w:t>any ABSTUDY SSL debt of the person; or</w:t>
      </w:r>
    </w:p>
    <w:p w:rsidR="008701CF" w:rsidRPr="00BE22BD" w:rsidRDefault="008701CF" w:rsidP="00BE22BD">
      <w:pPr>
        <w:pStyle w:val="paragraphsub"/>
      </w:pPr>
      <w:r w:rsidRPr="00BE22BD">
        <w:tab/>
        <w:t>(ii)</w:t>
      </w:r>
      <w:r w:rsidRPr="00BE22BD">
        <w:tab/>
        <w:t>if there is more than one such debt, those debts in the order in which they were incurred.</w:t>
      </w:r>
    </w:p>
    <w:p w:rsidR="008701CF" w:rsidRPr="00BE22BD" w:rsidRDefault="008701CF" w:rsidP="00BE22BD">
      <w:pPr>
        <w:pStyle w:val="ActHead5"/>
      </w:pPr>
      <w:bookmarkStart w:id="128" w:name="_Toc438025210"/>
      <w:r w:rsidRPr="00BE22BD">
        <w:rPr>
          <w:rStyle w:val="CharSectno"/>
        </w:rPr>
        <w:t>10E</w:t>
      </w:r>
      <w:r w:rsidRPr="00BE22BD">
        <w:t xml:space="preserve">  Refunding of payments</w:t>
      </w:r>
      <w:bookmarkEnd w:id="128"/>
    </w:p>
    <w:p w:rsidR="008701CF" w:rsidRPr="00BE22BD" w:rsidRDefault="008701CF" w:rsidP="00BE22BD">
      <w:pPr>
        <w:pStyle w:val="subsection"/>
      </w:pPr>
      <w:r w:rsidRPr="00BE22BD">
        <w:tab/>
      </w:r>
      <w:r w:rsidRPr="00BE22BD">
        <w:tab/>
        <w:t>If:</w:t>
      </w:r>
    </w:p>
    <w:p w:rsidR="008701CF" w:rsidRPr="00BE22BD" w:rsidRDefault="008701CF" w:rsidP="00BE22BD">
      <w:pPr>
        <w:pStyle w:val="paragraph"/>
      </w:pPr>
      <w:r w:rsidRPr="00BE22BD">
        <w:lastRenderedPageBreak/>
        <w:tab/>
        <w:t>(a)</w:t>
      </w:r>
      <w:r w:rsidRPr="00BE22BD">
        <w:tab/>
        <w:t>a person pays an amount to the Commonwealth under this Subdivision; and</w:t>
      </w:r>
    </w:p>
    <w:p w:rsidR="008701CF" w:rsidRPr="00BE22BD" w:rsidRDefault="008701CF" w:rsidP="00BE22BD">
      <w:pPr>
        <w:pStyle w:val="paragraph"/>
      </w:pPr>
      <w:r w:rsidRPr="00BE22BD">
        <w:tab/>
        <w:t>(b)</w:t>
      </w:r>
      <w:r w:rsidRPr="00BE22BD">
        <w:tab/>
        <w:t>the amount exceeds the sum of:</w:t>
      </w:r>
    </w:p>
    <w:p w:rsidR="008701CF" w:rsidRPr="00BE22BD" w:rsidRDefault="008701CF" w:rsidP="00BE22BD">
      <w:pPr>
        <w:pStyle w:val="paragraphsub"/>
      </w:pPr>
      <w:r w:rsidRPr="00BE22BD">
        <w:tab/>
        <w:t>(i)</w:t>
      </w:r>
      <w:r w:rsidRPr="00BE22BD">
        <w:tab/>
        <w:t>the amount required to discharge the total debt that the person owed to the Commonwealth under this Part; and</w:t>
      </w:r>
    </w:p>
    <w:p w:rsidR="008701CF" w:rsidRPr="00BE22BD" w:rsidRDefault="008701CF" w:rsidP="00BE22BD">
      <w:pPr>
        <w:pStyle w:val="paragraphsub"/>
      </w:pPr>
      <w:r w:rsidRPr="00BE22BD">
        <w:tab/>
        <w:t>(ii)</w:t>
      </w:r>
      <w:r w:rsidRPr="00BE22BD">
        <w:tab/>
        <w:t>the total amount of the person’s primary tax debts (within the meaning of Part</w:t>
      </w:r>
      <w:r w:rsidR="00BE22BD" w:rsidRPr="00BE22BD">
        <w:t> </w:t>
      </w:r>
      <w:r w:rsidRPr="00BE22BD">
        <w:t xml:space="preserve">IIB of the </w:t>
      </w:r>
      <w:r w:rsidRPr="00BE22BD">
        <w:rPr>
          <w:i/>
        </w:rPr>
        <w:t>Taxation Administration Act 1953</w:t>
      </w:r>
      <w:r w:rsidRPr="00BE22BD">
        <w:t>);</w:t>
      </w:r>
    </w:p>
    <w:p w:rsidR="008701CF" w:rsidRPr="00BE22BD" w:rsidRDefault="008701CF" w:rsidP="00BE22BD">
      <w:pPr>
        <w:pStyle w:val="subsection2"/>
      </w:pPr>
      <w:r w:rsidRPr="00BE22BD">
        <w:t>the Commonwealth must refund to the person an amount equal to that excess.</w:t>
      </w:r>
    </w:p>
    <w:p w:rsidR="008701CF" w:rsidRPr="00BE22BD" w:rsidRDefault="008701CF" w:rsidP="00BE22BD">
      <w:pPr>
        <w:pStyle w:val="ActHead4"/>
      </w:pPr>
      <w:bookmarkStart w:id="129" w:name="_Toc438025211"/>
      <w:r w:rsidRPr="00BE22BD">
        <w:rPr>
          <w:rStyle w:val="CharSubdNo"/>
        </w:rPr>
        <w:t>Subdivision C</w:t>
      </w:r>
      <w:r w:rsidRPr="00BE22BD">
        <w:t>—</w:t>
      </w:r>
      <w:r w:rsidRPr="00BE22BD">
        <w:rPr>
          <w:rStyle w:val="CharSubdText"/>
        </w:rPr>
        <w:t>Compulsory discharge of indebtedness</w:t>
      </w:r>
      <w:bookmarkEnd w:id="129"/>
    </w:p>
    <w:p w:rsidR="008701CF" w:rsidRPr="00BE22BD" w:rsidRDefault="008701CF" w:rsidP="00BE22BD">
      <w:pPr>
        <w:pStyle w:val="ActHead5"/>
      </w:pPr>
      <w:bookmarkStart w:id="130" w:name="_Toc438025212"/>
      <w:r w:rsidRPr="00BE22BD">
        <w:rPr>
          <w:rStyle w:val="CharSectno"/>
        </w:rPr>
        <w:t>10F</w:t>
      </w:r>
      <w:r w:rsidRPr="00BE22BD">
        <w:t xml:space="preserve">  Liability to repay amounts</w:t>
      </w:r>
      <w:bookmarkEnd w:id="130"/>
    </w:p>
    <w:p w:rsidR="008701CF" w:rsidRPr="00BE22BD" w:rsidRDefault="008701CF" w:rsidP="00BE22BD">
      <w:pPr>
        <w:pStyle w:val="subsection"/>
      </w:pPr>
      <w:r w:rsidRPr="00BE22BD">
        <w:tab/>
        <w:t>(1)</w:t>
      </w:r>
      <w:r w:rsidRPr="00BE22BD">
        <w:tab/>
        <w:t>If:</w:t>
      </w:r>
    </w:p>
    <w:p w:rsidR="008701CF" w:rsidRPr="00BE22BD" w:rsidRDefault="008701CF" w:rsidP="00BE22BD">
      <w:pPr>
        <w:pStyle w:val="paragraph"/>
      </w:pPr>
      <w:r w:rsidRPr="00BE22BD">
        <w:tab/>
        <w:t>(a)</w:t>
      </w:r>
      <w:r w:rsidRPr="00BE22BD">
        <w:tab/>
        <w:t>a person’s HELP repayment income for an income year exceeds the minimum HELP repayment income for the income year; and</w:t>
      </w:r>
    </w:p>
    <w:p w:rsidR="008701CF" w:rsidRPr="00BE22BD" w:rsidRDefault="008701CF" w:rsidP="00BE22BD">
      <w:pPr>
        <w:pStyle w:val="paragraph"/>
      </w:pPr>
      <w:r w:rsidRPr="00BE22BD">
        <w:tab/>
        <w:t>(b)</w:t>
      </w:r>
      <w:r w:rsidRPr="00BE22BD">
        <w:tab/>
        <w:t>on 1</w:t>
      </w:r>
      <w:r w:rsidR="00BE22BD" w:rsidRPr="00BE22BD">
        <w:t> </w:t>
      </w:r>
      <w:r w:rsidRPr="00BE22BD">
        <w:t>June immediately preceding the making of an assessment in respect of the person’s income of that income year, the person had an accumulated ABSTUDY SSL debt;</w:t>
      </w:r>
    </w:p>
    <w:p w:rsidR="008701CF" w:rsidRPr="00BE22BD" w:rsidRDefault="008701CF" w:rsidP="00BE22BD">
      <w:pPr>
        <w:pStyle w:val="subsection2"/>
      </w:pPr>
      <w:r w:rsidRPr="00BE22BD">
        <w:t>the person is liable to pay to the Commonwealth, in accordance with this Subdivision, so much of the person’s repayable ABSTUDY SSL debt for the income year as does not exceed the amount worked out by the formula:</w:t>
      </w:r>
    </w:p>
    <w:p w:rsidR="008701CF" w:rsidRPr="00BE22BD" w:rsidRDefault="00407E2E" w:rsidP="00BE22BD">
      <w:pPr>
        <w:pStyle w:val="subsection2"/>
      </w:pPr>
      <w:bookmarkStart w:id="131" w:name="BKCheck15B_5"/>
      <w:bookmarkEnd w:id="131"/>
      <w:r>
        <w:rPr>
          <w:position w:val="-20"/>
        </w:rPr>
        <w:pict>
          <v:shape id="_x0000_i1030" type="#_x0000_t75" alt="Formula" style="width:246pt;height:30pt">
            <v:imagedata r:id="rId23" o:title=""/>
          </v:shape>
        </w:pict>
      </w:r>
    </w:p>
    <w:p w:rsidR="008701CF" w:rsidRPr="00BE22BD" w:rsidRDefault="008701CF" w:rsidP="00BE22BD">
      <w:pPr>
        <w:pStyle w:val="subsection2"/>
      </w:pPr>
      <w:r w:rsidRPr="00BE22BD">
        <w:t>where:</w:t>
      </w:r>
    </w:p>
    <w:p w:rsidR="008701CF" w:rsidRPr="00BE22BD" w:rsidRDefault="008701CF" w:rsidP="00BE22BD">
      <w:pPr>
        <w:pStyle w:val="Definition"/>
      </w:pPr>
      <w:r w:rsidRPr="00BE22BD">
        <w:rPr>
          <w:b/>
          <w:i/>
        </w:rPr>
        <w:t>applicable percentage of HELP repayment income</w:t>
      </w:r>
      <w:r w:rsidRPr="00BE22BD">
        <w:t xml:space="preserve"> means the amount that is the percentage of the person’s HELP repayment income applicable under the table in section</w:t>
      </w:r>
      <w:r w:rsidR="00BE22BD" w:rsidRPr="00BE22BD">
        <w:t> </w:t>
      </w:r>
      <w:r w:rsidRPr="00BE22BD">
        <w:t>154</w:t>
      </w:r>
      <w:r w:rsidR="000B7094">
        <w:noBreakHyphen/>
      </w:r>
      <w:r w:rsidRPr="00BE22BD">
        <w:t xml:space="preserve">20 of the </w:t>
      </w:r>
      <w:r w:rsidRPr="00BE22BD">
        <w:rPr>
          <w:i/>
        </w:rPr>
        <w:t>Higher Education Support Act 2003</w:t>
      </w:r>
      <w:r w:rsidRPr="00BE22BD">
        <w:t>.</w:t>
      </w:r>
    </w:p>
    <w:p w:rsidR="008701CF" w:rsidRPr="00BE22BD" w:rsidRDefault="008701CF" w:rsidP="00BE22BD">
      <w:pPr>
        <w:pStyle w:val="Definition"/>
      </w:pPr>
      <w:r w:rsidRPr="00BE22BD">
        <w:rPr>
          <w:b/>
          <w:i/>
        </w:rPr>
        <w:t>relevant income</w:t>
      </w:r>
      <w:r w:rsidR="000B7094">
        <w:rPr>
          <w:b/>
          <w:i/>
        </w:rPr>
        <w:noBreakHyphen/>
      </w:r>
      <w:r w:rsidRPr="00BE22BD">
        <w:rPr>
          <w:b/>
          <w:i/>
        </w:rPr>
        <w:t xml:space="preserve">contingent loans liability </w:t>
      </w:r>
      <w:r w:rsidRPr="00BE22BD">
        <w:t>means the amount that is the sum of the following:</w:t>
      </w:r>
    </w:p>
    <w:p w:rsidR="008701CF" w:rsidRPr="00BE22BD" w:rsidRDefault="008701CF" w:rsidP="00BE22BD">
      <w:pPr>
        <w:pStyle w:val="paragraph"/>
      </w:pPr>
      <w:r w:rsidRPr="00BE22BD">
        <w:tab/>
        <w:t>(a)</w:t>
      </w:r>
      <w:r w:rsidRPr="00BE22BD">
        <w:tab/>
        <w:t>any amount the person is liable to pay under section</w:t>
      </w:r>
      <w:r w:rsidR="00BE22BD" w:rsidRPr="00BE22BD">
        <w:t> </w:t>
      </w:r>
      <w:r w:rsidRPr="00BE22BD">
        <w:t>154</w:t>
      </w:r>
      <w:r w:rsidR="000B7094">
        <w:noBreakHyphen/>
      </w:r>
      <w:r w:rsidRPr="00BE22BD">
        <w:t xml:space="preserve">1 of the </w:t>
      </w:r>
      <w:r w:rsidRPr="00BE22BD">
        <w:rPr>
          <w:i/>
        </w:rPr>
        <w:t>Higher Education Support Act 2003</w:t>
      </w:r>
      <w:r w:rsidRPr="00BE22BD">
        <w:t xml:space="preserve"> for the income year in respect of an accumulated HELP debt;</w:t>
      </w:r>
    </w:p>
    <w:p w:rsidR="008701CF" w:rsidRPr="00BE22BD" w:rsidRDefault="008701CF" w:rsidP="00BE22BD">
      <w:pPr>
        <w:pStyle w:val="paragraph"/>
      </w:pPr>
      <w:r w:rsidRPr="00BE22BD">
        <w:lastRenderedPageBreak/>
        <w:tab/>
        <w:t>(b)</w:t>
      </w:r>
      <w:r w:rsidRPr="00BE22BD">
        <w:tab/>
        <w:t>any amount the person is liable to pay under section</w:t>
      </w:r>
      <w:r w:rsidR="00BE22BD" w:rsidRPr="00BE22BD">
        <w:t> </w:t>
      </w:r>
      <w:r w:rsidRPr="00BE22BD">
        <w:t xml:space="preserve">1061ZVHA of the </w:t>
      </w:r>
      <w:r w:rsidRPr="00BE22BD">
        <w:rPr>
          <w:i/>
        </w:rPr>
        <w:t xml:space="preserve">Social Security Act 1991 </w:t>
      </w:r>
      <w:r w:rsidRPr="00BE22BD">
        <w:t>for the income year in respect of an accumulated SSL debt.</w:t>
      </w:r>
    </w:p>
    <w:p w:rsidR="008701CF" w:rsidRPr="00BE22BD" w:rsidRDefault="008701CF" w:rsidP="00BE22BD">
      <w:pPr>
        <w:pStyle w:val="subsection"/>
      </w:pPr>
      <w:r w:rsidRPr="00BE22BD">
        <w:tab/>
        <w:t>(2)</w:t>
      </w:r>
      <w:r w:rsidRPr="00BE22BD">
        <w:tab/>
        <w:t xml:space="preserve">A person is not liable under this section to pay an amount for an income year if the amount worked out under </w:t>
      </w:r>
      <w:r w:rsidR="00BE22BD" w:rsidRPr="00BE22BD">
        <w:t>subsection (</w:t>
      </w:r>
      <w:r w:rsidRPr="00BE22BD">
        <w:t>1) is zero or less.</w:t>
      </w:r>
    </w:p>
    <w:p w:rsidR="008701CF" w:rsidRPr="00BE22BD" w:rsidRDefault="008701CF" w:rsidP="00BE22BD">
      <w:pPr>
        <w:pStyle w:val="subsection"/>
      </w:pPr>
      <w:r w:rsidRPr="00BE22BD">
        <w:tab/>
        <w:t>(3)</w:t>
      </w:r>
      <w:r w:rsidRPr="00BE22BD">
        <w:tab/>
        <w:t>A person is not liable under this section to pay an amount for an income year if, under section</w:t>
      </w:r>
      <w:r w:rsidR="00BE22BD" w:rsidRPr="00BE22BD">
        <w:t> </w:t>
      </w:r>
      <w:r w:rsidRPr="00BE22BD">
        <w:t xml:space="preserve">8 of the </w:t>
      </w:r>
      <w:r w:rsidRPr="00BE22BD">
        <w:rPr>
          <w:i/>
        </w:rPr>
        <w:t>Medicare Levy Act 1986</w:t>
      </w:r>
      <w:r w:rsidRPr="00BE22BD">
        <w:t>:</w:t>
      </w:r>
    </w:p>
    <w:p w:rsidR="008701CF" w:rsidRPr="00BE22BD" w:rsidRDefault="008701CF" w:rsidP="00BE22BD">
      <w:pPr>
        <w:pStyle w:val="paragraph"/>
      </w:pPr>
      <w:r w:rsidRPr="00BE22BD">
        <w:tab/>
        <w:t>(a)</w:t>
      </w:r>
      <w:r w:rsidRPr="00BE22BD">
        <w:tab/>
        <w:t>no Medicare levy is payable by the person on the person’s taxable income for the income year; or</w:t>
      </w:r>
    </w:p>
    <w:p w:rsidR="008701CF" w:rsidRPr="00BE22BD" w:rsidRDefault="008701CF" w:rsidP="00BE22BD">
      <w:pPr>
        <w:pStyle w:val="paragraph"/>
      </w:pPr>
      <w:r w:rsidRPr="00BE22BD">
        <w:tab/>
        <w:t>(b)</w:t>
      </w:r>
      <w:r w:rsidRPr="00BE22BD">
        <w:tab/>
        <w:t>the amount of the Medicare levy payable by the person on the person’s taxable income for the income year is reduced.</w:t>
      </w:r>
    </w:p>
    <w:p w:rsidR="008701CF" w:rsidRPr="00BE22BD" w:rsidRDefault="008701CF" w:rsidP="00BE22BD">
      <w:pPr>
        <w:pStyle w:val="ActHead5"/>
      </w:pPr>
      <w:bookmarkStart w:id="132" w:name="_Toc438025213"/>
      <w:r w:rsidRPr="00BE22BD">
        <w:rPr>
          <w:rStyle w:val="CharSectno"/>
        </w:rPr>
        <w:t>10G</w:t>
      </w:r>
      <w:r w:rsidRPr="00BE22BD">
        <w:t xml:space="preserve">  Repayable ABSTUDY SSL debt for an income year</w:t>
      </w:r>
      <w:bookmarkEnd w:id="132"/>
    </w:p>
    <w:p w:rsidR="008701CF" w:rsidRPr="00BE22BD" w:rsidRDefault="008701CF" w:rsidP="00BE22BD">
      <w:pPr>
        <w:pStyle w:val="subsection"/>
        <w:keepNext/>
        <w:keepLines/>
      </w:pPr>
      <w:r w:rsidRPr="00BE22BD">
        <w:tab/>
        <w:t>(1)</w:t>
      </w:r>
      <w:r w:rsidRPr="00BE22BD">
        <w:tab/>
        <w:t xml:space="preserve">A person’s </w:t>
      </w:r>
      <w:r w:rsidRPr="00BE22BD">
        <w:rPr>
          <w:b/>
          <w:i/>
        </w:rPr>
        <w:t>repayable ABSTUDY SSL debt</w:t>
      </w:r>
      <w:r w:rsidRPr="00BE22BD">
        <w:t xml:space="preserve"> for an income year is:</w:t>
      </w:r>
    </w:p>
    <w:p w:rsidR="008701CF" w:rsidRPr="00BE22BD" w:rsidRDefault="008701CF" w:rsidP="00BE22BD">
      <w:pPr>
        <w:pStyle w:val="paragraph"/>
      </w:pPr>
      <w:r w:rsidRPr="00BE22BD">
        <w:tab/>
        <w:t>(a)</w:t>
      </w:r>
      <w:r w:rsidRPr="00BE22BD">
        <w:tab/>
        <w:t>the person’s accumulated ABSTUDY SSL debt referred to in paragraph</w:t>
      </w:r>
      <w:r w:rsidR="00BE22BD" w:rsidRPr="00BE22BD">
        <w:t> </w:t>
      </w:r>
      <w:r w:rsidRPr="00BE22BD">
        <w:t>10F(1)(b) in relation to that income year; or</w:t>
      </w:r>
    </w:p>
    <w:p w:rsidR="008701CF" w:rsidRPr="00BE22BD" w:rsidRDefault="008701CF" w:rsidP="00BE22BD">
      <w:pPr>
        <w:pStyle w:val="paragraph"/>
      </w:pPr>
      <w:r w:rsidRPr="00BE22BD">
        <w:tab/>
        <w:t>(b)</w:t>
      </w:r>
      <w:r w:rsidRPr="00BE22BD">
        <w:tab/>
        <w:t>if one or more amounts:</w:t>
      </w:r>
    </w:p>
    <w:p w:rsidR="008701CF" w:rsidRPr="00BE22BD" w:rsidRDefault="008701CF" w:rsidP="00BE22BD">
      <w:pPr>
        <w:pStyle w:val="paragraphsub"/>
      </w:pPr>
      <w:r w:rsidRPr="00BE22BD">
        <w:tab/>
        <w:t>(i)</w:t>
      </w:r>
      <w:r w:rsidRPr="00BE22BD">
        <w:tab/>
        <w:t>have been paid in reduction of that debt; or</w:t>
      </w:r>
    </w:p>
    <w:p w:rsidR="008701CF" w:rsidRPr="00BE22BD" w:rsidRDefault="008701CF" w:rsidP="00BE22BD">
      <w:pPr>
        <w:pStyle w:val="paragraphsub"/>
        <w:keepNext/>
        <w:keepLines/>
      </w:pPr>
      <w:r w:rsidRPr="00BE22BD">
        <w:tab/>
        <w:t>(ii)</w:t>
      </w:r>
      <w:r w:rsidRPr="00BE22BD">
        <w:tab/>
        <w:t>have been assessed under section</w:t>
      </w:r>
      <w:r w:rsidR="00BE22BD" w:rsidRPr="00BE22BD">
        <w:t> </w:t>
      </w:r>
      <w:r w:rsidRPr="00BE22BD">
        <w:t>10H to be payable in respect of that debt;</w:t>
      </w:r>
    </w:p>
    <w:p w:rsidR="008701CF" w:rsidRPr="00BE22BD" w:rsidRDefault="008701CF" w:rsidP="00BE22BD">
      <w:pPr>
        <w:pStyle w:val="paragraph"/>
      </w:pPr>
      <w:r w:rsidRPr="00BE22BD">
        <w:tab/>
      </w:r>
      <w:r w:rsidRPr="00BE22BD">
        <w:tab/>
        <w:t xml:space="preserve">the amount (if any) remaining after deducting from that debt any amounts referred to in </w:t>
      </w:r>
      <w:r w:rsidR="00BE22BD" w:rsidRPr="00BE22BD">
        <w:t>subparagraph (</w:t>
      </w:r>
      <w:r w:rsidRPr="00BE22BD">
        <w:t>i) or (ii).</w:t>
      </w:r>
    </w:p>
    <w:p w:rsidR="008701CF" w:rsidRPr="00BE22BD" w:rsidRDefault="008701CF" w:rsidP="00BE22BD">
      <w:pPr>
        <w:pStyle w:val="subsection"/>
      </w:pPr>
      <w:r w:rsidRPr="00BE22BD">
        <w:tab/>
        <w:t>(2)</w:t>
      </w:r>
      <w:r w:rsidRPr="00BE22BD">
        <w:tab/>
        <w:t xml:space="preserve">A reference in </w:t>
      </w:r>
      <w:r w:rsidR="00BE22BD" w:rsidRPr="00BE22BD">
        <w:t>paragraph (</w:t>
      </w:r>
      <w:r w:rsidRPr="00BE22BD">
        <w:t>1)(b) of this section to an amount assessed to be payable is, if the amount has been increased or reduced by an amendment of the relevant assessment, a reference to the increased amount or the reduced amount.</w:t>
      </w:r>
    </w:p>
    <w:p w:rsidR="008701CF" w:rsidRPr="00BE22BD" w:rsidRDefault="008701CF" w:rsidP="00BE22BD">
      <w:pPr>
        <w:pStyle w:val="ActHead4"/>
      </w:pPr>
      <w:bookmarkStart w:id="133" w:name="_Toc438025214"/>
      <w:r w:rsidRPr="00BE22BD">
        <w:rPr>
          <w:rStyle w:val="CharSubdNo"/>
        </w:rPr>
        <w:t>Subdivision D</w:t>
      </w:r>
      <w:r w:rsidRPr="00BE22BD">
        <w:t>—</w:t>
      </w:r>
      <w:r w:rsidRPr="00BE22BD">
        <w:rPr>
          <w:rStyle w:val="CharSubdText"/>
        </w:rPr>
        <w:t>Assessments</w:t>
      </w:r>
      <w:bookmarkEnd w:id="133"/>
    </w:p>
    <w:p w:rsidR="008701CF" w:rsidRPr="00BE22BD" w:rsidRDefault="008701CF" w:rsidP="00BE22BD">
      <w:pPr>
        <w:pStyle w:val="ActHead5"/>
      </w:pPr>
      <w:bookmarkStart w:id="134" w:name="_Toc438025215"/>
      <w:r w:rsidRPr="00BE22BD">
        <w:rPr>
          <w:rStyle w:val="CharSectno"/>
        </w:rPr>
        <w:t>10H</w:t>
      </w:r>
      <w:r w:rsidRPr="00BE22BD">
        <w:t xml:space="preserve">  Commissioner may make assessments</w:t>
      </w:r>
      <w:bookmarkEnd w:id="134"/>
    </w:p>
    <w:p w:rsidR="008701CF" w:rsidRPr="00BE22BD" w:rsidRDefault="008701CF" w:rsidP="00BE22BD">
      <w:pPr>
        <w:pStyle w:val="subsection"/>
      </w:pPr>
      <w:r w:rsidRPr="00BE22BD">
        <w:tab/>
      </w:r>
      <w:r w:rsidRPr="00BE22BD">
        <w:tab/>
        <w:t>The Commissioner may, from any information in the Commissioner’s possession, whether from a return or otherwise, make an assessment of:</w:t>
      </w:r>
    </w:p>
    <w:p w:rsidR="008701CF" w:rsidRPr="00BE22BD" w:rsidRDefault="008701CF" w:rsidP="00BE22BD">
      <w:pPr>
        <w:pStyle w:val="paragraph"/>
      </w:pPr>
      <w:r w:rsidRPr="00BE22BD">
        <w:tab/>
        <w:t>(a)</w:t>
      </w:r>
      <w:r w:rsidRPr="00BE22BD">
        <w:tab/>
        <w:t>the person’s accumulated ABSTUDY SSL debt on 1</w:t>
      </w:r>
      <w:r w:rsidR="00BE22BD" w:rsidRPr="00BE22BD">
        <w:t> </w:t>
      </w:r>
      <w:r w:rsidRPr="00BE22BD">
        <w:t>June immediately before the making of the assessment; and</w:t>
      </w:r>
    </w:p>
    <w:p w:rsidR="008701CF" w:rsidRPr="00BE22BD" w:rsidRDefault="008701CF" w:rsidP="00BE22BD">
      <w:pPr>
        <w:pStyle w:val="paragraph"/>
      </w:pPr>
      <w:r w:rsidRPr="00BE22BD">
        <w:lastRenderedPageBreak/>
        <w:tab/>
        <w:t>(b)</w:t>
      </w:r>
      <w:r w:rsidRPr="00BE22BD">
        <w:tab/>
        <w:t>the amount required to be paid in respect of the person’s repayable SSL debt under section</w:t>
      </w:r>
      <w:r w:rsidR="00BE22BD" w:rsidRPr="00BE22BD">
        <w:t> </w:t>
      </w:r>
      <w:r w:rsidRPr="00BE22BD">
        <w:t>10F.</w:t>
      </w:r>
    </w:p>
    <w:p w:rsidR="008701CF" w:rsidRPr="00BE22BD" w:rsidRDefault="008701CF" w:rsidP="00BE22BD">
      <w:pPr>
        <w:pStyle w:val="ActHead5"/>
      </w:pPr>
      <w:bookmarkStart w:id="135" w:name="_Toc438025216"/>
      <w:r w:rsidRPr="00BE22BD">
        <w:rPr>
          <w:rStyle w:val="CharSectno"/>
        </w:rPr>
        <w:t>10J</w:t>
      </w:r>
      <w:r w:rsidRPr="00BE22BD">
        <w:t xml:space="preserve">  Notification of notices of assessment of tax</w:t>
      </w:r>
      <w:bookmarkEnd w:id="135"/>
    </w:p>
    <w:p w:rsidR="008701CF" w:rsidRPr="00BE22BD" w:rsidRDefault="008701CF" w:rsidP="00BE22BD">
      <w:pPr>
        <w:pStyle w:val="subsection"/>
        <w:keepNext/>
      </w:pPr>
      <w:r w:rsidRPr="00BE22BD">
        <w:tab/>
      </w:r>
      <w:r w:rsidRPr="00BE22BD">
        <w:tab/>
        <w:t>If:</w:t>
      </w:r>
    </w:p>
    <w:p w:rsidR="008701CF" w:rsidRPr="00BE22BD" w:rsidRDefault="008701CF" w:rsidP="00BE22BD">
      <w:pPr>
        <w:pStyle w:val="paragraph"/>
      </w:pPr>
      <w:r w:rsidRPr="00BE22BD">
        <w:tab/>
        <w:t>(a)</w:t>
      </w:r>
      <w:r w:rsidRPr="00BE22BD">
        <w:tab/>
        <w:t>the Commissioner is required to serve on a person a notice of assessment in respect of the person’s income of an income year under section</w:t>
      </w:r>
      <w:r w:rsidR="00BE22BD" w:rsidRPr="00BE22BD">
        <w:t> </w:t>
      </w:r>
      <w:r w:rsidRPr="00BE22BD">
        <w:t xml:space="preserve">174 of the </w:t>
      </w:r>
      <w:r w:rsidRPr="00BE22BD">
        <w:rPr>
          <w:i/>
        </w:rPr>
        <w:t>Income Tax Assessment Act 1936</w:t>
      </w:r>
      <w:r w:rsidRPr="00BE22BD">
        <w:t>; and</w:t>
      </w:r>
    </w:p>
    <w:p w:rsidR="008701CF" w:rsidRPr="00BE22BD" w:rsidRDefault="008701CF" w:rsidP="00BE22BD">
      <w:pPr>
        <w:pStyle w:val="paragraph"/>
      </w:pPr>
      <w:r w:rsidRPr="00BE22BD">
        <w:tab/>
        <w:t>(b)</w:t>
      </w:r>
      <w:r w:rsidRPr="00BE22BD">
        <w:tab/>
        <w:t>the Commissioner has made, in respect of the person, an assessment under paragraph</w:t>
      </w:r>
      <w:r w:rsidR="00BE22BD" w:rsidRPr="00BE22BD">
        <w:t> </w:t>
      </w:r>
      <w:r w:rsidRPr="00BE22BD">
        <w:t>10H(b) of this Act of the amounts referred to in that paragraph; and</w:t>
      </w:r>
    </w:p>
    <w:p w:rsidR="008701CF" w:rsidRPr="00BE22BD" w:rsidRDefault="008701CF" w:rsidP="00BE22BD">
      <w:pPr>
        <w:pStyle w:val="paragraph"/>
      </w:pPr>
      <w:r w:rsidRPr="00BE22BD">
        <w:tab/>
        <w:t>(c)</w:t>
      </w:r>
      <w:r w:rsidRPr="00BE22BD">
        <w:tab/>
        <w:t>notice of the assessment under that paragraph has not been served on the person;</w:t>
      </w:r>
    </w:p>
    <w:p w:rsidR="008701CF" w:rsidRPr="00BE22BD" w:rsidRDefault="008701CF" w:rsidP="00BE22BD">
      <w:pPr>
        <w:pStyle w:val="subsection2"/>
      </w:pPr>
      <w:r w:rsidRPr="00BE22BD">
        <w:t xml:space="preserve">notice of the assessment under that paragraph may be served by specifying the amounts concerned in the notice referred to in </w:t>
      </w:r>
      <w:r w:rsidR="00BE22BD" w:rsidRPr="00BE22BD">
        <w:t>paragraph (</w:t>
      </w:r>
      <w:r w:rsidRPr="00BE22BD">
        <w:t>a).</w:t>
      </w:r>
    </w:p>
    <w:p w:rsidR="008701CF" w:rsidRPr="00BE22BD" w:rsidRDefault="008701CF" w:rsidP="00BE22BD">
      <w:pPr>
        <w:pStyle w:val="ActHead5"/>
      </w:pPr>
      <w:bookmarkStart w:id="136" w:name="_Toc438025217"/>
      <w:r w:rsidRPr="00BE22BD">
        <w:rPr>
          <w:rStyle w:val="CharSectno"/>
        </w:rPr>
        <w:t>10K</w:t>
      </w:r>
      <w:r w:rsidRPr="00BE22BD">
        <w:t xml:space="preserve">  Commissioner may defer making assessments</w:t>
      </w:r>
      <w:bookmarkEnd w:id="136"/>
    </w:p>
    <w:p w:rsidR="008701CF" w:rsidRPr="00BE22BD" w:rsidRDefault="008701CF" w:rsidP="00BE22BD">
      <w:pPr>
        <w:pStyle w:val="subsection"/>
      </w:pPr>
      <w:r w:rsidRPr="00BE22BD">
        <w:tab/>
        <w:t>(1)</w:t>
      </w:r>
      <w:r w:rsidRPr="00BE22BD">
        <w:tab/>
        <w:t>A person may apply in the approved form to the Commissioner for deferral of the making of an assessment in respect of the person under section</w:t>
      </w:r>
      <w:r w:rsidR="00BE22BD" w:rsidRPr="00BE22BD">
        <w:t> </w:t>
      </w:r>
      <w:r w:rsidRPr="00BE22BD">
        <w:t>10H.</w:t>
      </w:r>
    </w:p>
    <w:p w:rsidR="008701CF" w:rsidRPr="00BE22BD" w:rsidRDefault="008701CF" w:rsidP="00BE22BD">
      <w:pPr>
        <w:pStyle w:val="subsection"/>
      </w:pPr>
      <w:r w:rsidRPr="00BE22BD">
        <w:tab/>
        <w:t>(2)</w:t>
      </w:r>
      <w:r w:rsidRPr="00BE22BD">
        <w:tab/>
        <w:t>The application must specify:</w:t>
      </w:r>
    </w:p>
    <w:p w:rsidR="008701CF" w:rsidRPr="00BE22BD" w:rsidRDefault="008701CF" w:rsidP="00BE22BD">
      <w:pPr>
        <w:pStyle w:val="paragraph"/>
      </w:pPr>
      <w:r w:rsidRPr="00BE22BD">
        <w:tab/>
        <w:t>(a)</w:t>
      </w:r>
      <w:r w:rsidRPr="00BE22BD">
        <w:tab/>
        <w:t>the income year for which the deferral is being sought; and</w:t>
      </w:r>
    </w:p>
    <w:p w:rsidR="008701CF" w:rsidRPr="00BE22BD" w:rsidRDefault="008701CF" w:rsidP="00BE22BD">
      <w:pPr>
        <w:pStyle w:val="paragraph"/>
      </w:pPr>
      <w:r w:rsidRPr="00BE22BD">
        <w:tab/>
        <w:t>(b)</w:t>
      </w:r>
      <w:r w:rsidRPr="00BE22BD">
        <w:tab/>
        <w:t>the reasons for seeking the deferral.</w:t>
      </w:r>
    </w:p>
    <w:p w:rsidR="008701CF" w:rsidRPr="00BE22BD" w:rsidRDefault="008701CF" w:rsidP="00BE22BD">
      <w:pPr>
        <w:pStyle w:val="subsection"/>
      </w:pPr>
      <w:r w:rsidRPr="00BE22BD">
        <w:tab/>
        <w:t>(3)</w:t>
      </w:r>
      <w:r w:rsidRPr="00BE22BD">
        <w:tab/>
        <w:t>The income year specified in the application must be:</w:t>
      </w:r>
    </w:p>
    <w:p w:rsidR="008701CF" w:rsidRPr="00BE22BD" w:rsidRDefault="008701CF" w:rsidP="00BE22BD">
      <w:pPr>
        <w:pStyle w:val="paragraph"/>
      </w:pPr>
      <w:r w:rsidRPr="00BE22BD">
        <w:tab/>
        <w:t>(a)</w:t>
      </w:r>
      <w:r w:rsidRPr="00BE22BD">
        <w:tab/>
        <w:t>the income year in which the person makes the application; or</w:t>
      </w:r>
    </w:p>
    <w:p w:rsidR="008701CF" w:rsidRPr="00BE22BD" w:rsidRDefault="008701CF" w:rsidP="00BE22BD">
      <w:pPr>
        <w:pStyle w:val="paragraph"/>
      </w:pPr>
      <w:r w:rsidRPr="00BE22BD">
        <w:tab/>
        <w:t>(b)</w:t>
      </w:r>
      <w:r w:rsidRPr="00BE22BD">
        <w:tab/>
        <w:t>the immediately preceding income year; or</w:t>
      </w:r>
    </w:p>
    <w:p w:rsidR="008701CF" w:rsidRPr="00BE22BD" w:rsidRDefault="008701CF" w:rsidP="00BE22BD">
      <w:pPr>
        <w:pStyle w:val="paragraph"/>
      </w:pPr>
      <w:r w:rsidRPr="00BE22BD">
        <w:tab/>
        <w:t>(c)</w:t>
      </w:r>
      <w:r w:rsidRPr="00BE22BD">
        <w:tab/>
        <w:t>the immediately succeeding income year.</w:t>
      </w:r>
    </w:p>
    <w:p w:rsidR="008701CF" w:rsidRPr="00BE22BD" w:rsidRDefault="008701CF" w:rsidP="00BE22BD">
      <w:pPr>
        <w:pStyle w:val="subsection"/>
      </w:pPr>
      <w:r w:rsidRPr="00BE22BD">
        <w:tab/>
        <w:t>(4)</w:t>
      </w:r>
      <w:r w:rsidRPr="00BE22BD">
        <w:tab/>
        <w:t>The Commissioner may, on application by a person under this section, defer making an assessment in respect of the person under section</w:t>
      </w:r>
      <w:r w:rsidR="00BE22BD" w:rsidRPr="00BE22BD">
        <w:t> </w:t>
      </w:r>
      <w:r w:rsidRPr="00BE22BD">
        <w:t>10H if the Commissioner is of the opinion that:</w:t>
      </w:r>
    </w:p>
    <w:p w:rsidR="008701CF" w:rsidRPr="00BE22BD" w:rsidRDefault="008701CF" w:rsidP="00BE22BD">
      <w:pPr>
        <w:pStyle w:val="paragraph"/>
      </w:pPr>
      <w:r w:rsidRPr="00BE22BD">
        <w:tab/>
        <w:t>(a)</w:t>
      </w:r>
      <w:r w:rsidRPr="00BE22BD">
        <w:tab/>
        <w:t>if the assessment were made, payment of the assessed amount would cause serious hardship to the person; or</w:t>
      </w:r>
    </w:p>
    <w:p w:rsidR="008701CF" w:rsidRPr="00BE22BD" w:rsidRDefault="008701CF" w:rsidP="00BE22BD">
      <w:pPr>
        <w:pStyle w:val="paragraph"/>
      </w:pPr>
      <w:r w:rsidRPr="00BE22BD">
        <w:lastRenderedPageBreak/>
        <w:tab/>
        <w:t>(b)</w:t>
      </w:r>
      <w:r w:rsidRPr="00BE22BD">
        <w:tab/>
        <w:t>there are other special reasons that make it fair and reasonable to defer making the assessment.</w:t>
      </w:r>
    </w:p>
    <w:p w:rsidR="008701CF" w:rsidRPr="00BE22BD" w:rsidRDefault="008701CF" w:rsidP="00BE22BD">
      <w:pPr>
        <w:pStyle w:val="subsection"/>
      </w:pPr>
      <w:r w:rsidRPr="00BE22BD">
        <w:tab/>
        <w:t>(5)</w:t>
      </w:r>
      <w:r w:rsidRPr="00BE22BD">
        <w:tab/>
        <w:t>The Commissioner may defer making the assessment for any period that he or she thinks appropriate.</w:t>
      </w:r>
    </w:p>
    <w:p w:rsidR="008701CF" w:rsidRPr="00BE22BD" w:rsidRDefault="008701CF" w:rsidP="00BE22BD">
      <w:pPr>
        <w:pStyle w:val="subsection"/>
      </w:pPr>
      <w:r w:rsidRPr="00BE22BD">
        <w:tab/>
        <w:t>(6)</w:t>
      </w:r>
      <w:r w:rsidRPr="00BE22BD">
        <w:tab/>
        <w:t>The Commissioner must, as soon as practicable after an application is made under this section:</w:t>
      </w:r>
    </w:p>
    <w:p w:rsidR="008701CF" w:rsidRPr="00BE22BD" w:rsidRDefault="008701CF" w:rsidP="00BE22BD">
      <w:pPr>
        <w:pStyle w:val="paragraph"/>
      </w:pPr>
      <w:r w:rsidRPr="00BE22BD">
        <w:tab/>
        <w:t>(a)</w:t>
      </w:r>
      <w:r w:rsidRPr="00BE22BD">
        <w:tab/>
        <w:t>consider the matter to which the application relates; and</w:t>
      </w:r>
    </w:p>
    <w:p w:rsidR="008701CF" w:rsidRPr="00BE22BD" w:rsidRDefault="008701CF" w:rsidP="00BE22BD">
      <w:pPr>
        <w:pStyle w:val="paragraph"/>
      </w:pPr>
      <w:r w:rsidRPr="00BE22BD">
        <w:tab/>
        <w:t>(b)</w:t>
      </w:r>
      <w:r w:rsidRPr="00BE22BD">
        <w:tab/>
        <w:t>notify the applicant of the Commissioner’s decision on the application.</w:t>
      </w:r>
    </w:p>
    <w:p w:rsidR="008701CF" w:rsidRPr="00BE22BD" w:rsidRDefault="008701CF" w:rsidP="00BE22BD">
      <w:pPr>
        <w:pStyle w:val="notetext"/>
      </w:pPr>
      <w:r w:rsidRPr="00BE22BD">
        <w:t>Note:</w:t>
      </w:r>
      <w:r w:rsidRPr="00BE22BD">
        <w:tab/>
        <w:t>Deferrals of making assessments, or refusals of applications, are reviewable under Division</w:t>
      </w:r>
      <w:r w:rsidR="00BE22BD" w:rsidRPr="00BE22BD">
        <w:t> </w:t>
      </w:r>
      <w:r w:rsidRPr="00BE22BD">
        <w:t>1A of Part</w:t>
      </w:r>
      <w:r w:rsidR="00BE22BD" w:rsidRPr="00BE22BD">
        <w:t> </w:t>
      </w:r>
      <w:r w:rsidRPr="00BE22BD">
        <w:t>9.</w:t>
      </w:r>
    </w:p>
    <w:p w:rsidR="008701CF" w:rsidRPr="00BE22BD" w:rsidRDefault="008701CF" w:rsidP="00BE22BD">
      <w:pPr>
        <w:pStyle w:val="ActHead5"/>
      </w:pPr>
      <w:bookmarkStart w:id="137" w:name="_Toc438025218"/>
      <w:r w:rsidRPr="00BE22BD">
        <w:rPr>
          <w:rStyle w:val="CharSectno"/>
        </w:rPr>
        <w:t>10L</w:t>
      </w:r>
      <w:r w:rsidRPr="00BE22BD">
        <w:t xml:space="preserve">  Commissioner may amend assessments</w:t>
      </w:r>
      <w:bookmarkEnd w:id="137"/>
    </w:p>
    <w:p w:rsidR="008701CF" w:rsidRPr="00BE22BD" w:rsidRDefault="008701CF" w:rsidP="00BE22BD">
      <w:pPr>
        <w:pStyle w:val="subsection"/>
      </w:pPr>
      <w:r w:rsidRPr="00BE22BD">
        <w:tab/>
        <w:t>(1)</w:t>
      </w:r>
      <w:r w:rsidRPr="00BE22BD">
        <w:tab/>
        <w:t>A person may apply in the approved form to the Commissioner for an amendment of an assessment made in respect of the person under section</w:t>
      </w:r>
      <w:r w:rsidR="00BE22BD" w:rsidRPr="00BE22BD">
        <w:t> </w:t>
      </w:r>
      <w:r w:rsidRPr="00BE22BD">
        <w:t>10H so that:</w:t>
      </w:r>
    </w:p>
    <w:p w:rsidR="008701CF" w:rsidRPr="00BE22BD" w:rsidRDefault="008701CF" w:rsidP="00BE22BD">
      <w:pPr>
        <w:pStyle w:val="paragraph"/>
      </w:pPr>
      <w:r w:rsidRPr="00BE22BD">
        <w:tab/>
        <w:t>(a)</w:t>
      </w:r>
      <w:r w:rsidRPr="00BE22BD">
        <w:tab/>
        <w:t>the amount payable under the assessment is reduced; or</w:t>
      </w:r>
    </w:p>
    <w:p w:rsidR="008701CF" w:rsidRPr="00BE22BD" w:rsidRDefault="008701CF" w:rsidP="00BE22BD">
      <w:pPr>
        <w:pStyle w:val="paragraph"/>
      </w:pPr>
      <w:r w:rsidRPr="00BE22BD">
        <w:tab/>
        <w:t>(b)</w:t>
      </w:r>
      <w:r w:rsidRPr="00BE22BD">
        <w:tab/>
        <w:t>no amount is payable under the assessment.</w:t>
      </w:r>
    </w:p>
    <w:p w:rsidR="008701CF" w:rsidRPr="00BE22BD" w:rsidRDefault="008701CF" w:rsidP="00BE22BD">
      <w:pPr>
        <w:pStyle w:val="subsection"/>
      </w:pPr>
      <w:r w:rsidRPr="00BE22BD">
        <w:tab/>
        <w:t>(2)</w:t>
      </w:r>
      <w:r w:rsidRPr="00BE22BD">
        <w:tab/>
        <w:t>The application:</w:t>
      </w:r>
    </w:p>
    <w:p w:rsidR="008701CF" w:rsidRPr="00BE22BD" w:rsidRDefault="008701CF" w:rsidP="00BE22BD">
      <w:pPr>
        <w:pStyle w:val="paragraph"/>
      </w:pPr>
      <w:r w:rsidRPr="00BE22BD">
        <w:tab/>
        <w:t>(a)</w:t>
      </w:r>
      <w:r w:rsidRPr="00BE22BD">
        <w:tab/>
        <w:t>must be made within 2 years after the day on which the Commissioner gives notice of the assessment to the person; or</w:t>
      </w:r>
    </w:p>
    <w:p w:rsidR="008701CF" w:rsidRPr="00BE22BD" w:rsidRDefault="008701CF" w:rsidP="00BE22BD">
      <w:pPr>
        <w:pStyle w:val="paragraph"/>
      </w:pPr>
      <w:r w:rsidRPr="00BE22BD">
        <w:tab/>
        <w:t>(b)</w:t>
      </w:r>
      <w:r w:rsidRPr="00BE22BD">
        <w:tab/>
        <w:t>must specify the reasons justifying a later application.</w:t>
      </w:r>
    </w:p>
    <w:p w:rsidR="008701CF" w:rsidRPr="00BE22BD" w:rsidRDefault="008701CF" w:rsidP="00BE22BD">
      <w:pPr>
        <w:pStyle w:val="subsection"/>
      </w:pPr>
      <w:r w:rsidRPr="00BE22BD">
        <w:tab/>
        <w:t>(3)</w:t>
      </w:r>
      <w:r w:rsidRPr="00BE22BD">
        <w:tab/>
        <w:t>The Commissioner may, on application by a person under this section, amend an assessment made in respect of the person under section</w:t>
      </w:r>
      <w:r w:rsidR="00BE22BD" w:rsidRPr="00BE22BD">
        <w:t> </w:t>
      </w:r>
      <w:r w:rsidRPr="00BE22BD">
        <w:t>10H so that:</w:t>
      </w:r>
    </w:p>
    <w:p w:rsidR="008701CF" w:rsidRPr="00BE22BD" w:rsidRDefault="008701CF" w:rsidP="00BE22BD">
      <w:pPr>
        <w:pStyle w:val="paragraph"/>
      </w:pPr>
      <w:r w:rsidRPr="00BE22BD">
        <w:tab/>
        <w:t>(a)</w:t>
      </w:r>
      <w:r w:rsidRPr="00BE22BD">
        <w:tab/>
        <w:t>the amount payable under the assessment is reduced; or</w:t>
      </w:r>
    </w:p>
    <w:p w:rsidR="008701CF" w:rsidRPr="00BE22BD" w:rsidRDefault="008701CF" w:rsidP="00BE22BD">
      <w:pPr>
        <w:pStyle w:val="paragraph"/>
      </w:pPr>
      <w:r w:rsidRPr="00BE22BD">
        <w:tab/>
        <w:t>(b)</w:t>
      </w:r>
      <w:r w:rsidRPr="00BE22BD">
        <w:tab/>
        <w:t>no amount is payable under the assessment;</w:t>
      </w:r>
    </w:p>
    <w:p w:rsidR="008701CF" w:rsidRPr="00BE22BD" w:rsidRDefault="008701CF" w:rsidP="00BE22BD">
      <w:pPr>
        <w:pStyle w:val="subsection2"/>
      </w:pPr>
      <w:r w:rsidRPr="00BE22BD">
        <w:t>if the Commissioner is of the opinion that:</w:t>
      </w:r>
    </w:p>
    <w:p w:rsidR="008701CF" w:rsidRPr="00BE22BD" w:rsidRDefault="008701CF" w:rsidP="00BE22BD">
      <w:pPr>
        <w:pStyle w:val="paragraph"/>
      </w:pPr>
      <w:r w:rsidRPr="00BE22BD">
        <w:tab/>
        <w:t>(c)</w:t>
      </w:r>
      <w:r w:rsidRPr="00BE22BD">
        <w:tab/>
        <w:t>payment of the assessed amount has caused or would cause serious hardship to the person; or</w:t>
      </w:r>
    </w:p>
    <w:p w:rsidR="008701CF" w:rsidRPr="00BE22BD" w:rsidRDefault="008701CF" w:rsidP="00BE22BD">
      <w:pPr>
        <w:pStyle w:val="paragraph"/>
      </w:pPr>
      <w:r w:rsidRPr="00BE22BD">
        <w:tab/>
        <w:t>(d)</w:t>
      </w:r>
      <w:r w:rsidRPr="00BE22BD">
        <w:tab/>
        <w:t>there are other special reasons that make it fair and reasonable to make the amendment.</w:t>
      </w:r>
    </w:p>
    <w:p w:rsidR="008701CF" w:rsidRPr="00BE22BD" w:rsidRDefault="008701CF" w:rsidP="00BE22BD">
      <w:pPr>
        <w:pStyle w:val="subsection"/>
      </w:pPr>
      <w:r w:rsidRPr="00BE22BD">
        <w:tab/>
        <w:t>(4)</w:t>
      </w:r>
      <w:r w:rsidRPr="00BE22BD">
        <w:tab/>
        <w:t>The Commissioner must, as soon as practicable after an application is made under this section:</w:t>
      </w:r>
    </w:p>
    <w:p w:rsidR="008701CF" w:rsidRPr="00BE22BD" w:rsidRDefault="008701CF" w:rsidP="00BE22BD">
      <w:pPr>
        <w:pStyle w:val="paragraph"/>
      </w:pPr>
      <w:r w:rsidRPr="00BE22BD">
        <w:lastRenderedPageBreak/>
        <w:tab/>
        <w:t>(a)</w:t>
      </w:r>
      <w:r w:rsidRPr="00BE22BD">
        <w:tab/>
        <w:t>consider the matter to which the application relates; and</w:t>
      </w:r>
    </w:p>
    <w:p w:rsidR="008701CF" w:rsidRPr="00BE22BD" w:rsidRDefault="008701CF" w:rsidP="00BE22BD">
      <w:pPr>
        <w:pStyle w:val="paragraph"/>
      </w:pPr>
      <w:r w:rsidRPr="00BE22BD">
        <w:tab/>
        <w:t>(b)</w:t>
      </w:r>
      <w:r w:rsidRPr="00BE22BD">
        <w:tab/>
        <w:t>notify the applicant of the Commissioner’s decision on the application.</w:t>
      </w:r>
    </w:p>
    <w:p w:rsidR="008701CF" w:rsidRPr="00BE22BD" w:rsidRDefault="008701CF" w:rsidP="00BE22BD">
      <w:pPr>
        <w:pStyle w:val="notetext"/>
      </w:pPr>
      <w:r w:rsidRPr="00BE22BD">
        <w:t>Note:</w:t>
      </w:r>
      <w:r w:rsidRPr="00BE22BD">
        <w:tab/>
        <w:t>Amendments of assessments, or refusals of applications, are reviewable under Division</w:t>
      </w:r>
      <w:r w:rsidR="00BE22BD" w:rsidRPr="00BE22BD">
        <w:t> </w:t>
      </w:r>
      <w:r w:rsidRPr="00BE22BD">
        <w:t>1A of Part</w:t>
      </w:r>
      <w:r w:rsidR="00BE22BD" w:rsidRPr="00BE22BD">
        <w:t> </w:t>
      </w:r>
      <w:r w:rsidRPr="00BE22BD">
        <w:t>9.</w:t>
      </w:r>
    </w:p>
    <w:p w:rsidR="008701CF" w:rsidRPr="00BE22BD" w:rsidRDefault="008701CF" w:rsidP="00BE22BD">
      <w:pPr>
        <w:pStyle w:val="ActHead3"/>
      </w:pPr>
      <w:bookmarkStart w:id="138" w:name="_Toc438025219"/>
      <w:r w:rsidRPr="00BE22BD">
        <w:rPr>
          <w:rStyle w:val="CharDivNo"/>
        </w:rPr>
        <w:t>Division</w:t>
      </w:r>
      <w:r w:rsidR="00BE22BD" w:rsidRPr="00BE22BD">
        <w:rPr>
          <w:rStyle w:val="CharDivNo"/>
        </w:rPr>
        <w:t> </w:t>
      </w:r>
      <w:r w:rsidRPr="00BE22BD">
        <w:rPr>
          <w:rStyle w:val="CharDivNo"/>
        </w:rPr>
        <w:t>6</w:t>
      </w:r>
      <w:r w:rsidRPr="00BE22BD">
        <w:t>—</w:t>
      </w:r>
      <w:r w:rsidRPr="00BE22BD">
        <w:rPr>
          <w:rStyle w:val="CharDivText"/>
        </w:rPr>
        <w:t>Tax administration matters</w:t>
      </w:r>
      <w:bookmarkEnd w:id="138"/>
    </w:p>
    <w:p w:rsidR="008701CF" w:rsidRPr="00BE22BD" w:rsidRDefault="008701CF" w:rsidP="00BE22BD">
      <w:pPr>
        <w:pStyle w:val="ActHead5"/>
      </w:pPr>
      <w:bookmarkStart w:id="139" w:name="_Toc438025220"/>
      <w:r w:rsidRPr="00BE22BD">
        <w:rPr>
          <w:rStyle w:val="CharSectno"/>
        </w:rPr>
        <w:t>11A</w:t>
      </w:r>
      <w:r w:rsidRPr="00BE22BD">
        <w:t xml:space="preserve">  Simplified outline of this Division</w:t>
      </w:r>
      <w:bookmarkEnd w:id="139"/>
    </w:p>
    <w:p w:rsidR="008701CF" w:rsidRPr="00BE22BD" w:rsidRDefault="008701CF" w:rsidP="00BE22BD">
      <w:pPr>
        <w:pStyle w:val="SOText"/>
      </w:pPr>
      <w:r w:rsidRPr="00BE22BD">
        <w:t>The Secretary and the Commissioner may share information about tax file numbers for the purposes of administering ABSTUDY student start</w:t>
      </w:r>
      <w:r w:rsidR="000B7094">
        <w:noBreakHyphen/>
      </w:r>
      <w:r w:rsidRPr="00BE22BD">
        <w:t>up loans. The Commissioner is also responsible for the recovery of debts under this Part and has functions and powers to fulfil that responsibility relating to returns, assessments, collection and other administrative matters.</w:t>
      </w:r>
    </w:p>
    <w:p w:rsidR="008701CF" w:rsidRPr="00BE22BD" w:rsidRDefault="008701CF" w:rsidP="00BE22BD">
      <w:pPr>
        <w:pStyle w:val="ActHead5"/>
      </w:pPr>
      <w:bookmarkStart w:id="140" w:name="_Toc438025221"/>
      <w:r w:rsidRPr="00BE22BD">
        <w:rPr>
          <w:rStyle w:val="CharSectno"/>
        </w:rPr>
        <w:t>11B</w:t>
      </w:r>
      <w:r w:rsidRPr="00BE22BD">
        <w:t xml:space="preserve">  Verification of tax file numbers</w:t>
      </w:r>
      <w:bookmarkEnd w:id="140"/>
    </w:p>
    <w:p w:rsidR="008701CF" w:rsidRPr="00BE22BD" w:rsidRDefault="008701CF" w:rsidP="00BE22BD">
      <w:pPr>
        <w:pStyle w:val="subsection"/>
      </w:pPr>
      <w:r w:rsidRPr="00BE22BD">
        <w:tab/>
        <w:t>(1)</w:t>
      </w:r>
      <w:r w:rsidRPr="00BE22BD">
        <w:tab/>
        <w:t>The Secretary may provide to the Commissioner a tax file number that a person has notified to the Secretary for the purposes of paragraph</w:t>
      </w:r>
      <w:r w:rsidR="00BE22BD" w:rsidRPr="00BE22BD">
        <w:t> </w:t>
      </w:r>
      <w:r w:rsidRPr="00BE22BD">
        <w:t>7C(1)(c), for the purpose of verifying that the number is the person’s tax file number.</w:t>
      </w:r>
    </w:p>
    <w:p w:rsidR="008701CF" w:rsidRPr="00BE22BD" w:rsidRDefault="008701CF" w:rsidP="00BE22BD">
      <w:pPr>
        <w:pStyle w:val="subsection"/>
      </w:pPr>
      <w:r w:rsidRPr="00BE22BD">
        <w:tab/>
        <w:t>(2)</w:t>
      </w:r>
      <w:r w:rsidRPr="00BE22BD">
        <w:tab/>
        <w:t>If the Commissioner is satisfied that the number is the person’s tax file number, the Commissioner may give the Secretary a written notice informing the Secretary accordingly.</w:t>
      </w:r>
    </w:p>
    <w:p w:rsidR="008701CF" w:rsidRPr="00BE22BD" w:rsidRDefault="008701CF" w:rsidP="00BE22BD">
      <w:pPr>
        <w:pStyle w:val="ActHead5"/>
      </w:pPr>
      <w:bookmarkStart w:id="141" w:name="_Toc438025222"/>
      <w:r w:rsidRPr="00BE22BD">
        <w:rPr>
          <w:rStyle w:val="CharSectno"/>
        </w:rPr>
        <w:t>11C</w:t>
      </w:r>
      <w:r w:rsidRPr="00BE22BD">
        <w:t xml:space="preserve">  When person with tax file number incorrectly notifies number</w:t>
      </w:r>
      <w:bookmarkEnd w:id="141"/>
    </w:p>
    <w:p w:rsidR="008701CF" w:rsidRPr="00BE22BD" w:rsidRDefault="008701CF" w:rsidP="00BE22BD">
      <w:pPr>
        <w:pStyle w:val="subsection"/>
      </w:pPr>
      <w:r w:rsidRPr="00BE22BD">
        <w:tab/>
        <w:t>(1)</w:t>
      </w:r>
      <w:r w:rsidRPr="00BE22BD">
        <w:tab/>
        <w:t>If the Commissioner is satisfied:</w:t>
      </w:r>
    </w:p>
    <w:p w:rsidR="008701CF" w:rsidRPr="00BE22BD" w:rsidRDefault="008701CF" w:rsidP="00BE22BD">
      <w:pPr>
        <w:pStyle w:val="paragraph"/>
      </w:pPr>
      <w:r w:rsidRPr="00BE22BD">
        <w:tab/>
        <w:t>(a)</w:t>
      </w:r>
      <w:r w:rsidRPr="00BE22BD">
        <w:tab/>
        <w:t>that the tax file number that a person has notified to the Secretary for the purposes of paragraph</w:t>
      </w:r>
      <w:r w:rsidR="00BE22BD" w:rsidRPr="00BE22BD">
        <w:t> </w:t>
      </w:r>
      <w:r w:rsidRPr="00BE22BD">
        <w:t>7C(1)(c):</w:t>
      </w:r>
    </w:p>
    <w:p w:rsidR="008701CF" w:rsidRPr="00BE22BD" w:rsidRDefault="008701CF" w:rsidP="00BE22BD">
      <w:pPr>
        <w:pStyle w:val="paragraphsub"/>
      </w:pPr>
      <w:r w:rsidRPr="00BE22BD">
        <w:tab/>
        <w:t>(i)</w:t>
      </w:r>
      <w:r w:rsidRPr="00BE22BD">
        <w:tab/>
        <w:t>has been cancelled or withdrawn since the notification was given; or</w:t>
      </w:r>
    </w:p>
    <w:p w:rsidR="008701CF" w:rsidRPr="00BE22BD" w:rsidRDefault="008701CF" w:rsidP="00BE22BD">
      <w:pPr>
        <w:pStyle w:val="paragraphsub"/>
      </w:pPr>
      <w:r w:rsidRPr="00BE22BD">
        <w:tab/>
        <w:t>(ii)</w:t>
      </w:r>
      <w:r w:rsidRPr="00BE22BD">
        <w:tab/>
        <w:t>is otherwise wrong; and</w:t>
      </w:r>
    </w:p>
    <w:p w:rsidR="008701CF" w:rsidRPr="00BE22BD" w:rsidRDefault="008701CF" w:rsidP="00BE22BD">
      <w:pPr>
        <w:pStyle w:val="paragraph"/>
      </w:pPr>
      <w:r w:rsidRPr="00BE22BD">
        <w:tab/>
        <w:t>(b)</w:t>
      </w:r>
      <w:r w:rsidRPr="00BE22BD">
        <w:tab/>
        <w:t>that the person has a tax file number;</w:t>
      </w:r>
    </w:p>
    <w:p w:rsidR="008701CF" w:rsidRPr="00BE22BD" w:rsidRDefault="008701CF" w:rsidP="00BE22BD">
      <w:pPr>
        <w:pStyle w:val="subsection2"/>
      </w:pPr>
      <w:r w:rsidRPr="00BE22BD">
        <w:t>the Commissioner may give to the Secretary written notice of the incorrect notification and of the person’s tax file number.</w:t>
      </w:r>
    </w:p>
    <w:p w:rsidR="008701CF" w:rsidRPr="00BE22BD" w:rsidRDefault="008701CF" w:rsidP="00BE22BD">
      <w:pPr>
        <w:pStyle w:val="subsection"/>
      </w:pPr>
      <w:r w:rsidRPr="00BE22BD">
        <w:lastRenderedPageBreak/>
        <w:tab/>
        <w:t>(2)</w:t>
      </w:r>
      <w:r w:rsidRPr="00BE22BD">
        <w:tab/>
        <w:t>That number is taken to be the number that the person notified to the Secretary.</w:t>
      </w:r>
    </w:p>
    <w:p w:rsidR="008701CF" w:rsidRPr="00BE22BD" w:rsidRDefault="008701CF" w:rsidP="00BE22BD">
      <w:pPr>
        <w:pStyle w:val="ActHead5"/>
      </w:pPr>
      <w:bookmarkStart w:id="142" w:name="_Toc438025223"/>
      <w:r w:rsidRPr="00BE22BD">
        <w:rPr>
          <w:rStyle w:val="CharSectno"/>
        </w:rPr>
        <w:t>11D</w:t>
      </w:r>
      <w:r w:rsidRPr="00BE22BD">
        <w:t xml:space="preserve">  When person without tax file number incorrectly notifies number</w:t>
      </w:r>
      <w:bookmarkEnd w:id="142"/>
    </w:p>
    <w:p w:rsidR="008701CF" w:rsidRPr="00BE22BD" w:rsidRDefault="008701CF" w:rsidP="00BE22BD">
      <w:pPr>
        <w:pStyle w:val="subsection"/>
      </w:pPr>
      <w:r w:rsidRPr="00BE22BD">
        <w:tab/>
        <w:t>(1)</w:t>
      </w:r>
      <w:r w:rsidRPr="00BE22BD">
        <w:tab/>
        <w:t>If:</w:t>
      </w:r>
    </w:p>
    <w:p w:rsidR="008701CF" w:rsidRPr="00BE22BD" w:rsidRDefault="008701CF" w:rsidP="00BE22BD">
      <w:pPr>
        <w:pStyle w:val="paragraph"/>
      </w:pPr>
      <w:r w:rsidRPr="00BE22BD">
        <w:tab/>
        <w:t>(a)</w:t>
      </w:r>
      <w:r w:rsidRPr="00BE22BD">
        <w:tab/>
        <w:t>the Commissioner is satisfied that the tax file number that a person notified to the Secretary for the purposes of paragraph</w:t>
      </w:r>
      <w:r w:rsidR="00BE22BD" w:rsidRPr="00BE22BD">
        <w:t> </w:t>
      </w:r>
      <w:r w:rsidRPr="00BE22BD">
        <w:t>7C(1)(c):</w:t>
      </w:r>
    </w:p>
    <w:p w:rsidR="008701CF" w:rsidRPr="00BE22BD" w:rsidRDefault="008701CF" w:rsidP="00BE22BD">
      <w:pPr>
        <w:pStyle w:val="paragraphsub"/>
      </w:pPr>
      <w:r w:rsidRPr="00BE22BD">
        <w:tab/>
        <w:t>(i)</w:t>
      </w:r>
      <w:r w:rsidRPr="00BE22BD">
        <w:tab/>
        <w:t>has been cancelled since the notification was given; or</w:t>
      </w:r>
    </w:p>
    <w:p w:rsidR="008701CF" w:rsidRPr="00BE22BD" w:rsidRDefault="008701CF" w:rsidP="00BE22BD">
      <w:pPr>
        <w:pStyle w:val="paragraphsub"/>
      </w:pPr>
      <w:r w:rsidRPr="00BE22BD">
        <w:tab/>
        <w:t>(ii)</w:t>
      </w:r>
      <w:r w:rsidRPr="00BE22BD">
        <w:tab/>
        <w:t>is for any other reason not the person’s tax file number; and</w:t>
      </w:r>
    </w:p>
    <w:p w:rsidR="008701CF" w:rsidRPr="00BE22BD" w:rsidRDefault="008701CF" w:rsidP="00BE22BD">
      <w:pPr>
        <w:pStyle w:val="paragraph"/>
      </w:pPr>
      <w:r w:rsidRPr="00BE22BD">
        <w:tab/>
        <w:t>(b)</w:t>
      </w:r>
      <w:r w:rsidRPr="00BE22BD">
        <w:tab/>
        <w:t>the Commissioner is not satisfied that the person has a tax file number;</w:t>
      </w:r>
    </w:p>
    <w:p w:rsidR="008701CF" w:rsidRPr="00BE22BD" w:rsidRDefault="008701CF" w:rsidP="00BE22BD">
      <w:pPr>
        <w:pStyle w:val="subsection2"/>
      </w:pPr>
      <w:r w:rsidRPr="00BE22BD">
        <w:t>the Commissioner may give to the Secretary a written notice informing the Secretary accordingly.</w:t>
      </w:r>
    </w:p>
    <w:p w:rsidR="008701CF" w:rsidRPr="00BE22BD" w:rsidRDefault="008701CF" w:rsidP="00BE22BD">
      <w:pPr>
        <w:pStyle w:val="subsection"/>
      </w:pPr>
      <w:r w:rsidRPr="00BE22BD">
        <w:tab/>
        <w:t>(2)</w:t>
      </w:r>
      <w:r w:rsidRPr="00BE22BD">
        <w:tab/>
        <w:t xml:space="preserve">The Commissioner must give a copy of any notice under </w:t>
      </w:r>
      <w:r w:rsidR="00BE22BD" w:rsidRPr="00BE22BD">
        <w:t>subsection (</w:t>
      </w:r>
      <w:r w:rsidRPr="00BE22BD">
        <w:t>1) of this section to the person concerned, together with a written statement of the reasons for the decision to give the notice.</w:t>
      </w:r>
    </w:p>
    <w:p w:rsidR="008701CF" w:rsidRPr="00BE22BD" w:rsidRDefault="008701CF" w:rsidP="00BE22BD">
      <w:pPr>
        <w:pStyle w:val="notetext"/>
      </w:pPr>
      <w:r w:rsidRPr="00BE22BD">
        <w:t>Note:</w:t>
      </w:r>
      <w:r w:rsidRPr="00BE22BD">
        <w:tab/>
        <w:t xml:space="preserve">Decisions to give notice under </w:t>
      </w:r>
      <w:r w:rsidR="00BE22BD" w:rsidRPr="00BE22BD">
        <w:t>subsection (</w:t>
      </w:r>
      <w:r w:rsidRPr="00BE22BD">
        <w:t>1) are reviewable under section</w:t>
      </w:r>
      <w:r w:rsidR="00BE22BD" w:rsidRPr="00BE22BD">
        <w:t> </w:t>
      </w:r>
      <w:r w:rsidRPr="00BE22BD">
        <w:t xml:space="preserve">202F of the </w:t>
      </w:r>
      <w:r w:rsidRPr="00BE22BD">
        <w:rPr>
          <w:i/>
        </w:rPr>
        <w:t>Income Tax Assessment Act 1936</w:t>
      </w:r>
      <w:r w:rsidRPr="00BE22BD">
        <w:t>.</w:t>
      </w:r>
    </w:p>
    <w:p w:rsidR="008701CF" w:rsidRPr="00BE22BD" w:rsidRDefault="008701CF" w:rsidP="00BE22BD">
      <w:pPr>
        <w:pStyle w:val="ActHead5"/>
      </w:pPr>
      <w:bookmarkStart w:id="143" w:name="_Toc438025224"/>
      <w:r w:rsidRPr="00BE22BD">
        <w:rPr>
          <w:rStyle w:val="CharSectno"/>
        </w:rPr>
        <w:t>11E</w:t>
      </w:r>
      <w:r w:rsidRPr="00BE22BD">
        <w:t xml:space="preserve">  When tax file numbers are altered</w:t>
      </w:r>
      <w:bookmarkEnd w:id="143"/>
    </w:p>
    <w:p w:rsidR="008701CF" w:rsidRPr="00BE22BD" w:rsidRDefault="008701CF" w:rsidP="00BE22BD">
      <w:pPr>
        <w:pStyle w:val="subsection"/>
      </w:pPr>
      <w:r w:rsidRPr="00BE22BD">
        <w:tab/>
        <w:t>(1)</w:t>
      </w:r>
      <w:r w:rsidRPr="00BE22BD">
        <w:tab/>
        <w:t>If the Commissioner issues, to a person who has notified a tax file number to the Secretary for the purposes of paragraph</w:t>
      </w:r>
      <w:r w:rsidR="00BE22BD" w:rsidRPr="00BE22BD">
        <w:t> </w:t>
      </w:r>
      <w:r w:rsidRPr="00BE22BD">
        <w:t>7C(1)(c), a new tax file number in place of a tax file number that has been withdrawn, the Commissioner may give to the Secretary a written notice informing the Secretary accordingly.</w:t>
      </w:r>
    </w:p>
    <w:p w:rsidR="008701CF" w:rsidRPr="00BE22BD" w:rsidRDefault="008701CF" w:rsidP="00BE22BD">
      <w:pPr>
        <w:pStyle w:val="subsection"/>
      </w:pPr>
      <w:r w:rsidRPr="00BE22BD">
        <w:tab/>
        <w:t>(2)</w:t>
      </w:r>
      <w:r w:rsidRPr="00BE22BD">
        <w:tab/>
        <w:t>That new number is taken to be the number that the person notified to the Secretary.</w:t>
      </w:r>
    </w:p>
    <w:p w:rsidR="008701CF" w:rsidRPr="00BE22BD" w:rsidRDefault="008701CF" w:rsidP="00BE22BD">
      <w:pPr>
        <w:pStyle w:val="ActHead5"/>
      </w:pPr>
      <w:bookmarkStart w:id="144" w:name="_Toc438025225"/>
      <w:r w:rsidRPr="00BE22BD">
        <w:rPr>
          <w:rStyle w:val="CharSectno"/>
        </w:rPr>
        <w:t>11F</w:t>
      </w:r>
      <w:r w:rsidRPr="00BE22BD">
        <w:t xml:space="preserve">  When tax file numbers are cancelled</w:t>
      </w:r>
      <w:bookmarkEnd w:id="144"/>
    </w:p>
    <w:p w:rsidR="008701CF" w:rsidRPr="00BE22BD" w:rsidRDefault="008701CF" w:rsidP="00BE22BD">
      <w:pPr>
        <w:pStyle w:val="subsection"/>
      </w:pPr>
      <w:r w:rsidRPr="00BE22BD">
        <w:tab/>
        <w:t>(1)</w:t>
      </w:r>
      <w:r w:rsidRPr="00BE22BD">
        <w:tab/>
        <w:t xml:space="preserve">If the Commissioner cancels a tax file number issued to a person who has notified the tax file number to the Secretary for the </w:t>
      </w:r>
      <w:r w:rsidRPr="00BE22BD">
        <w:lastRenderedPageBreak/>
        <w:t>purposes of paragraph</w:t>
      </w:r>
      <w:r w:rsidR="00BE22BD" w:rsidRPr="00BE22BD">
        <w:t> </w:t>
      </w:r>
      <w:r w:rsidRPr="00BE22BD">
        <w:t>7C(1)(c), the Commissioner may give to the Secretary a written notice informing the Secretary accordingly.</w:t>
      </w:r>
    </w:p>
    <w:p w:rsidR="008701CF" w:rsidRPr="00BE22BD" w:rsidRDefault="008701CF" w:rsidP="00BE22BD">
      <w:pPr>
        <w:pStyle w:val="subsection"/>
      </w:pPr>
      <w:r w:rsidRPr="00BE22BD">
        <w:tab/>
        <w:t>(2)</w:t>
      </w:r>
      <w:r w:rsidRPr="00BE22BD">
        <w:tab/>
        <w:t xml:space="preserve">The Commissioner must give a copy of any notice under </w:t>
      </w:r>
      <w:r w:rsidR="00BE22BD" w:rsidRPr="00BE22BD">
        <w:t>subsection (</w:t>
      </w:r>
      <w:r w:rsidRPr="00BE22BD">
        <w:t>1) of this section to the person concerned, together with a written statement of the reasons for the decision to give the notice.</w:t>
      </w:r>
    </w:p>
    <w:p w:rsidR="008701CF" w:rsidRPr="00BE22BD" w:rsidRDefault="008701CF" w:rsidP="00BE22BD">
      <w:pPr>
        <w:pStyle w:val="notetext"/>
      </w:pPr>
      <w:r w:rsidRPr="00BE22BD">
        <w:t>Note:</w:t>
      </w:r>
      <w:r w:rsidRPr="00BE22BD">
        <w:tab/>
        <w:t xml:space="preserve">Decisions to give notice under </w:t>
      </w:r>
      <w:r w:rsidR="00BE22BD" w:rsidRPr="00BE22BD">
        <w:t>subsection (</w:t>
      </w:r>
      <w:r w:rsidRPr="00BE22BD">
        <w:t>1) are reviewable under section</w:t>
      </w:r>
      <w:r w:rsidR="00BE22BD" w:rsidRPr="00BE22BD">
        <w:t> </w:t>
      </w:r>
      <w:r w:rsidRPr="00BE22BD">
        <w:t xml:space="preserve">202F of the </w:t>
      </w:r>
      <w:r w:rsidRPr="00BE22BD">
        <w:rPr>
          <w:i/>
        </w:rPr>
        <w:t>Income Tax Assessment Act 1936</w:t>
      </w:r>
      <w:r w:rsidRPr="00BE22BD">
        <w:t>.</w:t>
      </w:r>
    </w:p>
    <w:p w:rsidR="008701CF" w:rsidRPr="00BE22BD" w:rsidRDefault="008701CF" w:rsidP="00BE22BD">
      <w:pPr>
        <w:pStyle w:val="ActHead5"/>
      </w:pPr>
      <w:bookmarkStart w:id="145" w:name="_Toc438025226"/>
      <w:r w:rsidRPr="00BE22BD">
        <w:rPr>
          <w:rStyle w:val="CharSectno"/>
        </w:rPr>
        <w:t>11G</w:t>
      </w:r>
      <w:r w:rsidRPr="00BE22BD">
        <w:t xml:space="preserve">  Returns, assessments, collection and recovery</w:t>
      </w:r>
      <w:bookmarkEnd w:id="145"/>
    </w:p>
    <w:p w:rsidR="008701CF" w:rsidRPr="00BE22BD" w:rsidRDefault="008701CF" w:rsidP="00BE22BD">
      <w:pPr>
        <w:pStyle w:val="subsection"/>
      </w:pPr>
      <w:r w:rsidRPr="00BE22BD">
        <w:tab/>
      </w:r>
      <w:r w:rsidRPr="00BE22BD">
        <w:tab/>
        <w:t>Subject to Division</w:t>
      </w:r>
      <w:r w:rsidR="00BE22BD" w:rsidRPr="00BE22BD">
        <w:t> </w:t>
      </w:r>
      <w:r w:rsidRPr="00BE22BD">
        <w:t>5 and this Division:</w:t>
      </w:r>
    </w:p>
    <w:p w:rsidR="008701CF" w:rsidRPr="00BE22BD" w:rsidRDefault="008701CF" w:rsidP="00BE22BD">
      <w:pPr>
        <w:pStyle w:val="paragraph"/>
      </w:pPr>
      <w:r w:rsidRPr="00BE22BD">
        <w:tab/>
        <w:t>(a)</w:t>
      </w:r>
      <w:r w:rsidRPr="00BE22BD">
        <w:tab/>
        <w:t>Part</w:t>
      </w:r>
      <w:r w:rsidR="00BE22BD" w:rsidRPr="00BE22BD">
        <w:t> </w:t>
      </w:r>
      <w:r w:rsidRPr="00BE22BD">
        <w:t xml:space="preserve">IV of the </w:t>
      </w:r>
      <w:r w:rsidRPr="00BE22BD">
        <w:rPr>
          <w:i/>
        </w:rPr>
        <w:t>Income Tax Assessment Act 1936</w:t>
      </w:r>
      <w:r w:rsidRPr="00BE22BD">
        <w:t>; and</w:t>
      </w:r>
    </w:p>
    <w:p w:rsidR="008701CF" w:rsidRPr="00BE22BD" w:rsidRDefault="008701CF" w:rsidP="00BE22BD">
      <w:pPr>
        <w:pStyle w:val="paragraph"/>
      </w:pPr>
      <w:r w:rsidRPr="00BE22BD">
        <w:tab/>
        <w:t>(b)</w:t>
      </w:r>
      <w:r w:rsidRPr="00BE22BD">
        <w:tab/>
        <w:t>Division</w:t>
      </w:r>
      <w:r w:rsidR="00BE22BD" w:rsidRPr="00BE22BD">
        <w:t> </w:t>
      </w:r>
      <w:r w:rsidRPr="00BE22BD">
        <w:t xml:space="preserve">5 of the </w:t>
      </w:r>
      <w:r w:rsidRPr="00BE22BD">
        <w:rPr>
          <w:i/>
        </w:rPr>
        <w:t>Income Tax Assessment Act 1997</w:t>
      </w:r>
      <w:r w:rsidRPr="00BE22BD">
        <w:t>; and</w:t>
      </w:r>
    </w:p>
    <w:p w:rsidR="008701CF" w:rsidRPr="00BE22BD" w:rsidRDefault="008701CF" w:rsidP="00BE22BD">
      <w:pPr>
        <w:pStyle w:val="paragraph"/>
      </w:pPr>
      <w:r w:rsidRPr="00BE22BD">
        <w:tab/>
        <w:t>(c)</w:t>
      </w:r>
      <w:r w:rsidRPr="00BE22BD">
        <w:tab/>
        <w:t>Part</w:t>
      </w:r>
      <w:r w:rsidR="00BE22BD" w:rsidRPr="00BE22BD">
        <w:t> </w:t>
      </w:r>
      <w:r w:rsidRPr="00BE22BD">
        <w:t>4</w:t>
      </w:r>
      <w:r w:rsidR="000B7094">
        <w:noBreakHyphen/>
      </w:r>
      <w:r w:rsidRPr="00BE22BD">
        <w:t>15 in Schedule</w:t>
      </w:r>
      <w:r w:rsidR="00BE22BD" w:rsidRPr="00BE22BD">
        <w:t> </w:t>
      </w:r>
      <w:r w:rsidRPr="00BE22BD">
        <w:t xml:space="preserve">1 to the </w:t>
      </w:r>
      <w:r w:rsidRPr="00BE22BD">
        <w:rPr>
          <w:i/>
        </w:rPr>
        <w:t>Taxation Administration Act 1953</w:t>
      </w:r>
      <w:r w:rsidRPr="00BE22BD">
        <w:t>;</w:t>
      </w:r>
    </w:p>
    <w:p w:rsidR="008701CF" w:rsidRPr="00BE22BD" w:rsidRDefault="008701CF" w:rsidP="00BE22BD">
      <w:pPr>
        <w:pStyle w:val="subsection2"/>
      </w:pPr>
      <w:r w:rsidRPr="00BE22BD">
        <w:t>apply, so far as they are capable of application, in relation to a compulsory ABSTUDY SSL repayment amount of a person as if it were income tax assessed to be payable by a taxpayer by an assessment made under Part</w:t>
      </w:r>
      <w:r w:rsidR="00BE22BD" w:rsidRPr="00BE22BD">
        <w:t> </w:t>
      </w:r>
      <w:r w:rsidRPr="00BE22BD">
        <w:t xml:space="preserve">IV of the </w:t>
      </w:r>
      <w:r w:rsidRPr="00BE22BD">
        <w:rPr>
          <w:i/>
        </w:rPr>
        <w:t>Income Tax Assessment Act 1936</w:t>
      </w:r>
      <w:r w:rsidRPr="00BE22BD">
        <w:t>.</w:t>
      </w:r>
    </w:p>
    <w:p w:rsidR="008701CF" w:rsidRPr="00BE22BD" w:rsidRDefault="008701CF" w:rsidP="00BE22BD">
      <w:pPr>
        <w:pStyle w:val="ActHead5"/>
      </w:pPr>
      <w:bookmarkStart w:id="146" w:name="_Toc438025227"/>
      <w:r w:rsidRPr="00BE22BD">
        <w:rPr>
          <w:rStyle w:val="CharSectno"/>
        </w:rPr>
        <w:t>11H</w:t>
      </w:r>
      <w:r w:rsidRPr="00BE22BD">
        <w:t xml:space="preserve">  Charges and civil penalties for failing to meet obligations</w:t>
      </w:r>
      <w:bookmarkEnd w:id="146"/>
    </w:p>
    <w:p w:rsidR="008701CF" w:rsidRPr="00BE22BD" w:rsidRDefault="008701CF" w:rsidP="00BE22BD">
      <w:pPr>
        <w:pStyle w:val="subsection"/>
      </w:pPr>
      <w:r w:rsidRPr="00BE22BD">
        <w:tab/>
        <w:t>(1)</w:t>
      </w:r>
      <w:r w:rsidRPr="00BE22BD">
        <w:tab/>
        <w:t>Part</w:t>
      </w:r>
      <w:r w:rsidR="00BE22BD" w:rsidRPr="00BE22BD">
        <w:t> </w:t>
      </w:r>
      <w:r w:rsidRPr="00BE22BD">
        <w:t>4</w:t>
      </w:r>
      <w:r w:rsidR="000B7094">
        <w:noBreakHyphen/>
      </w:r>
      <w:r w:rsidRPr="00BE22BD">
        <w:t>25 in Schedule</w:t>
      </w:r>
      <w:r w:rsidR="00BE22BD" w:rsidRPr="00BE22BD">
        <w:t> </w:t>
      </w:r>
      <w:r w:rsidRPr="00BE22BD">
        <w:t xml:space="preserve">1 to the </w:t>
      </w:r>
      <w:r w:rsidRPr="00BE22BD">
        <w:rPr>
          <w:i/>
        </w:rPr>
        <w:t>Taxation Administration Act 1953</w:t>
      </w:r>
      <w:r w:rsidRPr="00BE22BD">
        <w:t xml:space="preserve"> has effect as if:</w:t>
      </w:r>
    </w:p>
    <w:p w:rsidR="008701CF" w:rsidRPr="00BE22BD" w:rsidRDefault="008701CF" w:rsidP="00BE22BD">
      <w:pPr>
        <w:pStyle w:val="paragraph"/>
      </w:pPr>
      <w:r w:rsidRPr="00BE22BD">
        <w:tab/>
        <w:t>(a)</w:t>
      </w:r>
      <w:r w:rsidRPr="00BE22BD">
        <w:tab/>
        <w:t>any compulsory ABSTUDY SSL repayment amount of a person were income tax payable by the person in respect of the income year in respect of which the assessment of that debt was made; and</w:t>
      </w:r>
    </w:p>
    <w:p w:rsidR="008701CF" w:rsidRPr="00BE22BD" w:rsidRDefault="008701CF" w:rsidP="00BE22BD">
      <w:pPr>
        <w:pStyle w:val="paragraph"/>
      </w:pPr>
      <w:r w:rsidRPr="00BE22BD">
        <w:tab/>
        <w:t>(b)</w:t>
      </w:r>
      <w:r w:rsidRPr="00BE22BD">
        <w:tab/>
        <w:t>paragraph</w:t>
      </w:r>
      <w:r w:rsidR="00BE22BD" w:rsidRPr="00BE22BD">
        <w:t> </w:t>
      </w:r>
      <w:r w:rsidRPr="00BE22BD">
        <w:t>7C(1)(c), and Divisions</w:t>
      </w:r>
      <w:r w:rsidR="00BE22BD" w:rsidRPr="00BE22BD">
        <w:t> </w:t>
      </w:r>
      <w:r w:rsidRPr="00BE22BD">
        <w:t>3, 4 and 5 and this Division, were income tax laws.</w:t>
      </w:r>
    </w:p>
    <w:p w:rsidR="008701CF" w:rsidRPr="00BE22BD" w:rsidRDefault="008701CF" w:rsidP="00BE22BD">
      <w:pPr>
        <w:pStyle w:val="subsection"/>
      </w:pPr>
      <w:r w:rsidRPr="00BE22BD">
        <w:tab/>
        <w:t>(2)</w:t>
      </w:r>
      <w:r w:rsidRPr="00BE22BD">
        <w:tab/>
      </w:r>
      <w:r w:rsidR="00BE22BD" w:rsidRPr="00BE22BD">
        <w:t>Subsection (</w:t>
      </w:r>
      <w:r w:rsidRPr="00BE22BD">
        <w:t>1) does not have the effect of making a person liable to a penalty for any act or omission that happened before the commencement of this subsection.</w:t>
      </w:r>
    </w:p>
    <w:p w:rsidR="008701CF" w:rsidRPr="00BE22BD" w:rsidRDefault="008701CF" w:rsidP="00BE22BD">
      <w:pPr>
        <w:pStyle w:val="ActHead5"/>
      </w:pPr>
      <w:bookmarkStart w:id="147" w:name="_Toc438025228"/>
      <w:r w:rsidRPr="00BE22BD">
        <w:rPr>
          <w:rStyle w:val="CharSectno"/>
        </w:rPr>
        <w:lastRenderedPageBreak/>
        <w:t>11J</w:t>
      </w:r>
      <w:r w:rsidRPr="00BE22BD">
        <w:t xml:space="preserve">  Pay as you go (PAYG) withholding</w:t>
      </w:r>
      <w:bookmarkEnd w:id="147"/>
    </w:p>
    <w:p w:rsidR="008701CF" w:rsidRPr="00BE22BD" w:rsidRDefault="008701CF" w:rsidP="00BE22BD">
      <w:pPr>
        <w:pStyle w:val="subsection"/>
      </w:pPr>
      <w:r w:rsidRPr="00BE22BD">
        <w:tab/>
      </w:r>
      <w:r w:rsidRPr="00BE22BD">
        <w:tab/>
        <w:t>Part</w:t>
      </w:r>
      <w:r w:rsidR="00BE22BD" w:rsidRPr="00BE22BD">
        <w:t> </w:t>
      </w:r>
      <w:r w:rsidRPr="00BE22BD">
        <w:t>2</w:t>
      </w:r>
      <w:r w:rsidR="000B7094">
        <w:noBreakHyphen/>
      </w:r>
      <w:r w:rsidRPr="00BE22BD">
        <w:t>5 (other than section</w:t>
      </w:r>
      <w:r w:rsidR="00BE22BD" w:rsidRPr="00BE22BD">
        <w:t> </w:t>
      </w:r>
      <w:r w:rsidRPr="00BE22BD">
        <w:t>12</w:t>
      </w:r>
      <w:r w:rsidR="000B7094">
        <w:noBreakHyphen/>
      </w:r>
      <w:r w:rsidRPr="00BE22BD">
        <w:t>55 and Subdivisions</w:t>
      </w:r>
      <w:r w:rsidR="00BE22BD" w:rsidRPr="00BE22BD">
        <w:t> </w:t>
      </w:r>
      <w:r w:rsidRPr="00BE22BD">
        <w:t>12</w:t>
      </w:r>
      <w:r w:rsidR="000B7094">
        <w:noBreakHyphen/>
      </w:r>
      <w:r w:rsidRPr="00BE22BD">
        <w:t>E, 12</w:t>
      </w:r>
      <w:r w:rsidR="000B7094">
        <w:noBreakHyphen/>
      </w:r>
      <w:r w:rsidRPr="00BE22BD">
        <w:t>F and 12</w:t>
      </w:r>
      <w:r w:rsidR="000B7094">
        <w:noBreakHyphen/>
      </w:r>
      <w:r w:rsidRPr="00BE22BD">
        <w:t>G) in Schedule</w:t>
      </w:r>
      <w:r w:rsidR="00BE22BD" w:rsidRPr="00BE22BD">
        <w:t> </w:t>
      </w:r>
      <w:r w:rsidRPr="00BE22BD">
        <w:t xml:space="preserve">1 to the </w:t>
      </w:r>
      <w:r w:rsidRPr="00BE22BD">
        <w:rPr>
          <w:i/>
        </w:rPr>
        <w:t>Taxation Administration Act 1953</w:t>
      </w:r>
      <w:r w:rsidRPr="00BE22BD">
        <w:t xml:space="preserve"> applies, so far as it is capable of application, in relation to the collection of amounts of a compulsory ABSTUDY SSL repayment amount of a person as if the compulsory ABSTUDY SSL repayment amount were income tax.</w:t>
      </w:r>
    </w:p>
    <w:p w:rsidR="008701CF" w:rsidRPr="00BE22BD" w:rsidRDefault="008701CF" w:rsidP="00BE22BD">
      <w:pPr>
        <w:pStyle w:val="ActHead5"/>
      </w:pPr>
      <w:bookmarkStart w:id="148" w:name="_Toc438025229"/>
      <w:r w:rsidRPr="00BE22BD">
        <w:rPr>
          <w:rStyle w:val="CharSectno"/>
        </w:rPr>
        <w:t>11K</w:t>
      </w:r>
      <w:r w:rsidRPr="00BE22BD">
        <w:t xml:space="preserve">  Pay as you go (PAYG) instalments</w:t>
      </w:r>
      <w:bookmarkEnd w:id="148"/>
    </w:p>
    <w:p w:rsidR="008701CF" w:rsidRPr="00BE22BD" w:rsidRDefault="008701CF" w:rsidP="00BE22BD">
      <w:pPr>
        <w:pStyle w:val="subsection"/>
      </w:pPr>
      <w:r w:rsidRPr="00BE22BD">
        <w:tab/>
      </w:r>
      <w:r w:rsidRPr="00BE22BD">
        <w:tab/>
        <w:t>Division</w:t>
      </w:r>
      <w:r w:rsidR="00BE22BD" w:rsidRPr="00BE22BD">
        <w:t> </w:t>
      </w:r>
      <w:r w:rsidRPr="00BE22BD">
        <w:t>45 in Schedule</w:t>
      </w:r>
      <w:r w:rsidR="00BE22BD" w:rsidRPr="00BE22BD">
        <w:t> </w:t>
      </w:r>
      <w:r w:rsidRPr="00BE22BD">
        <w:t xml:space="preserve">1 to the </w:t>
      </w:r>
      <w:r w:rsidRPr="00BE22BD">
        <w:rPr>
          <w:i/>
        </w:rPr>
        <w:t>Taxation Administration Act 1953</w:t>
      </w:r>
      <w:r w:rsidRPr="00BE22BD">
        <w:t xml:space="preserve"> applies, so far as it is capable of application, in relation to the collection of a compulsory ABSTUDY SSL repayment amount of a person as if the compulsory ABSTUDY SSL repayment amount were income tax.</w:t>
      </w:r>
    </w:p>
    <w:p w:rsidR="008701CF" w:rsidRPr="00BE22BD" w:rsidRDefault="008701CF" w:rsidP="00BE22BD">
      <w:pPr>
        <w:pStyle w:val="ActHead5"/>
      </w:pPr>
      <w:bookmarkStart w:id="149" w:name="_Toc438025230"/>
      <w:r w:rsidRPr="00BE22BD">
        <w:rPr>
          <w:rStyle w:val="CharSectno"/>
        </w:rPr>
        <w:t>11L</w:t>
      </w:r>
      <w:r w:rsidRPr="00BE22BD">
        <w:t xml:space="preserve">  Administration of this Part</w:t>
      </w:r>
      <w:bookmarkEnd w:id="149"/>
    </w:p>
    <w:p w:rsidR="008701CF" w:rsidRPr="00BE22BD" w:rsidRDefault="008701CF" w:rsidP="00BE22BD">
      <w:pPr>
        <w:pStyle w:val="subsection"/>
      </w:pPr>
      <w:r w:rsidRPr="00BE22BD">
        <w:tab/>
      </w:r>
      <w:r w:rsidRPr="00BE22BD">
        <w:tab/>
        <w:t>The Commissioner has the general administration of:</w:t>
      </w:r>
    </w:p>
    <w:p w:rsidR="008701CF" w:rsidRPr="00BE22BD" w:rsidRDefault="008701CF" w:rsidP="00BE22BD">
      <w:pPr>
        <w:pStyle w:val="paragraph"/>
      </w:pPr>
      <w:r w:rsidRPr="00BE22BD">
        <w:tab/>
        <w:t>(a)</w:t>
      </w:r>
      <w:r w:rsidRPr="00BE22BD">
        <w:tab/>
        <w:t>paragraph</w:t>
      </w:r>
      <w:r w:rsidR="00BE22BD" w:rsidRPr="00BE22BD">
        <w:t> </w:t>
      </w:r>
      <w:r w:rsidRPr="00BE22BD">
        <w:t>7C(1)(c); and</w:t>
      </w:r>
    </w:p>
    <w:p w:rsidR="008701CF" w:rsidRPr="00BE22BD" w:rsidRDefault="008701CF" w:rsidP="00BE22BD">
      <w:pPr>
        <w:pStyle w:val="paragraph"/>
      </w:pPr>
      <w:r w:rsidRPr="00BE22BD">
        <w:tab/>
        <w:t>(b)</w:t>
      </w:r>
      <w:r w:rsidRPr="00BE22BD">
        <w:tab/>
        <w:t>Divisions</w:t>
      </w:r>
      <w:r w:rsidR="00BE22BD" w:rsidRPr="00BE22BD">
        <w:t> </w:t>
      </w:r>
      <w:r w:rsidRPr="00BE22BD">
        <w:t>3, 4 and 5 and this Division; and</w:t>
      </w:r>
    </w:p>
    <w:p w:rsidR="008701CF" w:rsidRPr="00BE22BD" w:rsidRDefault="008701CF" w:rsidP="00BE22BD">
      <w:pPr>
        <w:pStyle w:val="paragraph"/>
      </w:pPr>
      <w:r w:rsidRPr="00BE22BD">
        <w:tab/>
        <w:t>(c)</w:t>
      </w:r>
      <w:r w:rsidRPr="00BE22BD">
        <w:tab/>
        <w:t>Division</w:t>
      </w:r>
      <w:r w:rsidR="00BE22BD" w:rsidRPr="00BE22BD">
        <w:t> </w:t>
      </w:r>
      <w:r w:rsidRPr="00BE22BD">
        <w:t>1A of Part</w:t>
      </w:r>
      <w:r w:rsidR="00BE22BD" w:rsidRPr="00BE22BD">
        <w:t> </w:t>
      </w:r>
      <w:r w:rsidRPr="00BE22BD">
        <w:t>9 (Internal review of certain Commissioner decisions relating to ABSTUDY student start</w:t>
      </w:r>
      <w:r w:rsidR="000B7094">
        <w:noBreakHyphen/>
      </w:r>
      <w:r w:rsidRPr="00BE22BD">
        <w:t>up loans).</w:t>
      </w:r>
    </w:p>
    <w:p w:rsidR="008701CF" w:rsidRPr="00BE22BD" w:rsidRDefault="008701CF" w:rsidP="00BE22BD">
      <w:pPr>
        <w:pStyle w:val="notetext"/>
      </w:pPr>
      <w:r w:rsidRPr="00BE22BD">
        <w:t>Note:</w:t>
      </w:r>
      <w:r w:rsidRPr="00BE22BD">
        <w:tab/>
        <w:t xml:space="preserve">One effect of this is that these Divisions are taxation laws for the purposes of the </w:t>
      </w:r>
      <w:r w:rsidRPr="00BE22BD">
        <w:rPr>
          <w:i/>
        </w:rPr>
        <w:t>Taxation Administration Act 1953</w:t>
      </w:r>
      <w:r w:rsidRPr="00BE22BD">
        <w:t>.</w:t>
      </w:r>
    </w:p>
    <w:p w:rsidR="008701CF" w:rsidRPr="00BE22BD" w:rsidRDefault="006E5F13" w:rsidP="00BE22BD">
      <w:pPr>
        <w:pStyle w:val="ItemHead"/>
      </w:pPr>
      <w:r w:rsidRPr="00BE22BD">
        <w:t>69</w:t>
      </w:r>
      <w:r w:rsidR="008701CF" w:rsidRPr="00BE22BD">
        <w:t xml:space="preserve">  Section</w:t>
      </w:r>
      <w:r w:rsidR="00BE22BD" w:rsidRPr="00BE22BD">
        <w:t> </w:t>
      </w:r>
      <w:r w:rsidR="008701CF" w:rsidRPr="00BE22BD">
        <w:t xml:space="preserve">38 (after </w:t>
      </w:r>
      <w:r w:rsidR="00BE22BD" w:rsidRPr="00BE22BD">
        <w:t>paragraph (</w:t>
      </w:r>
      <w:r w:rsidR="008701CF" w:rsidRPr="00BE22BD">
        <w:t xml:space="preserve">a) of the definition of </w:t>
      </w:r>
      <w:r w:rsidR="008701CF" w:rsidRPr="00BE22BD">
        <w:rPr>
          <w:i/>
        </w:rPr>
        <w:t>debt</w:t>
      </w:r>
      <w:r w:rsidR="008701CF" w:rsidRPr="00BE22BD">
        <w:t>)</w:t>
      </w:r>
    </w:p>
    <w:p w:rsidR="008701CF" w:rsidRPr="00BE22BD" w:rsidRDefault="008701CF" w:rsidP="00BE22BD">
      <w:pPr>
        <w:pStyle w:val="Item"/>
      </w:pPr>
      <w:r w:rsidRPr="00BE22BD">
        <w:t>Insert:</w:t>
      </w:r>
    </w:p>
    <w:p w:rsidR="008701CF" w:rsidRPr="00BE22BD" w:rsidRDefault="008701CF" w:rsidP="00BE22BD">
      <w:pPr>
        <w:pStyle w:val="paragraph"/>
      </w:pPr>
      <w:r w:rsidRPr="00BE22BD">
        <w:tab/>
        <w:t>(aa)</w:t>
      </w:r>
      <w:r w:rsidRPr="00BE22BD">
        <w:tab/>
        <w:t>an ABSTUDY student start</w:t>
      </w:r>
      <w:r w:rsidR="000B7094">
        <w:noBreakHyphen/>
      </w:r>
      <w:r w:rsidRPr="00BE22BD">
        <w:t>up loan overpayment;</w:t>
      </w:r>
    </w:p>
    <w:p w:rsidR="008701CF" w:rsidRPr="00BE22BD" w:rsidRDefault="006E5F13" w:rsidP="00BE22BD">
      <w:pPr>
        <w:pStyle w:val="ItemHead"/>
      </w:pPr>
      <w:r w:rsidRPr="00BE22BD">
        <w:t>70</w:t>
      </w:r>
      <w:r w:rsidR="008701CF" w:rsidRPr="00BE22BD">
        <w:t xml:space="preserve">  Section</w:t>
      </w:r>
      <w:r w:rsidR="00BE22BD" w:rsidRPr="00BE22BD">
        <w:t> </w:t>
      </w:r>
      <w:r w:rsidR="008701CF" w:rsidRPr="00BE22BD">
        <w:t>38 (</w:t>
      </w:r>
      <w:r w:rsidR="00BE22BD" w:rsidRPr="00BE22BD">
        <w:t>paragraph (</w:t>
      </w:r>
      <w:r w:rsidR="008701CF" w:rsidRPr="00BE22BD">
        <w:t xml:space="preserve">c) of the definition of </w:t>
      </w:r>
      <w:r w:rsidR="008701CF" w:rsidRPr="00BE22BD">
        <w:rPr>
          <w:i/>
        </w:rPr>
        <w:t>debt</w:t>
      </w:r>
      <w:r w:rsidR="008701CF" w:rsidRPr="00BE22BD">
        <w:t>)</w:t>
      </w:r>
    </w:p>
    <w:p w:rsidR="008701CF" w:rsidRPr="00BE22BD" w:rsidRDefault="008701CF" w:rsidP="00BE22BD">
      <w:pPr>
        <w:pStyle w:val="Item"/>
      </w:pPr>
      <w:r w:rsidRPr="00BE22BD">
        <w:t>Omit “or (b)”, substitute “, (aa) or (b)”.</w:t>
      </w:r>
    </w:p>
    <w:p w:rsidR="00096FF3" w:rsidRPr="00232BFD" w:rsidRDefault="00096FF3" w:rsidP="00096FF3">
      <w:pPr>
        <w:pStyle w:val="ItemHead"/>
      </w:pPr>
      <w:r w:rsidRPr="00232BFD">
        <w:t>71  After section 38</w:t>
      </w:r>
    </w:p>
    <w:p w:rsidR="00096FF3" w:rsidRPr="00232BFD" w:rsidRDefault="00096FF3" w:rsidP="00096FF3">
      <w:pPr>
        <w:pStyle w:val="Item"/>
      </w:pPr>
      <w:r w:rsidRPr="00232BFD">
        <w:t>Insert:</w:t>
      </w:r>
    </w:p>
    <w:p w:rsidR="00096FF3" w:rsidRPr="00232BFD" w:rsidRDefault="00096FF3" w:rsidP="00096FF3">
      <w:pPr>
        <w:pStyle w:val="ActHead5"/>
      </w:pPr>
      <w:bookmarkStart w:id="150" w:name="_Toc438025231"/>
      <w:r w:rsidRPr="00232BFD">
        <w:rPr>
          <w:rStyle w:val="CharSectno"/>
        </w:rPr>
        <w:lastRenderedPageBreak/>
        <w:t>38A</w:t>
      </w:r>
      <w:r w:rsidRPr="00232BFD">
        <w:t xml:space="preserve">  ABSTUDY student start</w:t>
      </w:r>
      <w:r w:rsidR="000B7094">
        <w:noBreakHyphen/>
      </w:r>
      <w:r w:rsidRPr="00232BFD">
        <w:t>up loan overpayments</w:t>
      </w:r>
      <w:bookmarkEnd w:id="150"/>
    </w:p>
    <w:p w:rsidR="00096FF3" w:rsidRPr="00232BFD" w:rsidRDefault="00096FF3" w:rsidP="00096FF3">
      <w:pPr>
        <w:pStyle w:val="subsection"/>
      </w:pPr>
      <w:r w:rsidRPr="00232BFD">
        <w:tab/>
        <w:t>(1)</w:t>
      </w:r>
      <w:r w:rsidRPr="00232BFD">
        <w:tab/>
        <w:t>If:</w:t>
      </w:r>
    </w:p>
    <w:p w:rsidR="00096FF3" w:rsidRPr="00232BFD" w:rsidRDefault="00096FF3" w:rsidP="00096FF3">
      <w:pPr>
        <w:pStyle w:val="paragraph"/>
      </w:pPr>
      <w:r w:rsidRPr="00232BFD">
        <w:tab/>
        <w:t>(a)</w:t>
      </w:r>
      <w:r w:rsidRPr="00232BFD">
        <w:tab/>
        <w:t>a person is paid an ABSTUDY student start</w:t>
      </w:r>
      <w:r w:rsidR="000B7094">
        <w:noBreakHyphen/>
      </w:r>
      <w:r w:rsidRPr="00232BFD">
        <w:t>up loan for a qualification period; and</w:t>
      </w:r>
    </w:p>
    <w:p w:rsidR="00096FF3" w:rsidRPr="00232BFD" w:rsidRDefault="00096FF3" w:rsidP="00096FF3">
      <w:pPr>
        <w:pStyle w:val="paragraph"/>
      </w:pPr>
      <w:r w:rsidRPr="00232BFD">
        <w:tab/>
        <w:t>(b)</w:t>
      </w:r>
      <w:r w:rsidRPr="00232BFD">
        <w:tab/>
        <w:t>the circumstances determined under subsection (2) apply to the person;</w:t>
      </w:r>
    </w:p>
    <w:p w:rsidR="00096FF3" w:rsidRPr="00232BFD" w:rsidRDefault="00096FF3" w:rsidP="00096FF3">
      <w:pPr>
        <w:pStyle w:val="subsection2"/>
      </w:pPr>
      <w:r w:rsidRPr="00232BFD">
        <w:t xml:space="preserve">then the amount of the loan is an </w:t>
      </w:r>
      <w:r w:rsidRPr="00232BFD">
        <w:rPr>
          <w:b/>
          <w:i/>
        </w:rPr>
        <w:t>ABSTUDY student start</w:t>
      </w:r>
      <w:r w:rsidR="000B7094">
        <w:rPr>
          <w:b/>
          <w:i/>
        </w:rPr>
        <w:noBreakHyphen/>
      </w:r>
      <w:r w:rsidRPr="00232BFD">
        <w:rPr>
          <w:b/>
          <w:i/>
        </w:rPr>
        <w:t>up loan overpayment</w:t>
      </w:r>
      <w:r w:rsidRPr="00232BFD">
        <w:t>.</w:t>
      </w:r>
    </w:p>
    <w:p w:rsidR="00096FF3" w:rsidRPr="00232BFD" w:rsidRDefault="00096FF3" w:rsidP="00096FF3">
      <w:pPr>
        <w:pStyle w:val="subsection"/>
      </w:pPr>
      <w:r w:rsidRPr="00232BFD">
        <w:tab/>
        <w:t>(2)</w:t>
      </w:r>
      <w:r w:rsidRPr="00232BFD">
        <w:tab/>
        <w:t>The Minister may, by legislative instrument, determine circumstances in which subsection (1) applies to a person who has not met, or who has ceased to meet, the condition in subparagraph 7C(1)(a)(iii).</w:t>
      </w:r>
    </w:p>
    <w:p w:rsidR="00096FF3" w:rsidRPr="00232BFD" w:rsidRDefault="00096FF3" w:rsidP="00096FF3">
      <w:pPr>
        <w:pStyle w:val="subsection"/>
      </w:pPr>
      <w:r w:rsidRPr="00232BFD">
        <w:tab/>
        <w:t>(3)</w:t>
      </w:r>
      <w:r w:rsidRPr="00232BFD">
        <w:tab/>
        <w:t>Subsection (1) does not apply to a person if, in the Secretary’s opinion, the person did not meet, or ceased to meet, the condition in subparagraph 7C(1)(a)(iii) because of exceptional circumstances beyond the person’s control.</w:t>
      </w:r>
    </w:p>
    <w:p w:rsidR="008701CF" w:rsidRPr="00BE22BD" w:rsidRDefault="006E5F13" w:rsidP="00BE22BD">
      <w:pPr>
        <w:pStyle w:val="ItemHead"/>
      </w:pPr>
      <w:r w:rsidRPr="00BE22BD">
        <w:t>72</w:t>
      </w:r>
      <w:r w:rsidR="008701CF" w:rsidRPr="00BE22BD">
        <w:t xml:space="preserve">  Section</w:t>
      </w:r>
      <w:r w:rsidR="00BE22BD" w:rsidRPr="00BE22BD">
        <w:t> </w:t>
      </w:r>
      <w:r w:rsidR="008701CF" w:rsidRPr="00BE22BD">
        <w:t>39</w:t>
      </w:r>
    </w:p>
    <w:p w:rsidR="008701CF" w:rsidRPr="00BE22BD" w:rsidRDefault="008701CF" w:rsidP="00BE22BD">
      <w:pPr>
        <w:pStyle w:val="Item"/>
      </w:pPr>
      <w:r w:rsidRPr="00BE22BD">
        <w:t>Before “If”, insert “(1)”.</w:t>
      </w:r>
    </w:p>
    <w:p w:rsidR="008701CF" w:rsidRPr="00BE22BD" w:rsidRDefault="006E5F13" w:rsidP="00BE22BD">
      <w:pPr>
        <w:pStyle w:val="ItemHead"/>
      </w:pPr>
      <w:r w:rsidRPr="00BE22BD">
        <w:t>73</w:t>
      </w:r>
      <w:r w:rsidR="008701CF" w:rsidRPr="00BE22BD">
        <w:t xml:space="preserve">  Paragraph 39(a)</w:t>
      </w:r>
    </w:p>
    <w:p w:rsidR="008701CF" w:rsidRPr="00BE22BD" w:rsidRDefault="008701CF" w:rsidP="00BE22BD">
      <w:pPr>
        <w:pStyle w:val="Item"/>
      </w:pPr>
      <w:r w:rsidRPr="00BE22BD">
        <w:t>Omit “or (b)”, substitute “, (aa) or (b)”.</w:t>
      </w:r>
    </w:p>
    <w:p w:rsidR="008701CF" w:rsidRPr="00BE22BD" w:rsidRDefault="006E5F13" w:rsidP="00BE22BD">
      <w:pPr>
        <w:pStyle w:val="ItemHead"/>
      </w:pPr>
      <w:r w:rsidRPr="00BE22BD">
        <w:t>74</w:t>
      </w:r>
      <w:r w:rsidR="008701CF" w:rsidRPr="00BE22BD">
        <w:t xml:space="preserve">  At the end of section</w:t>
      </w:r>
      <w:r w:rsidR="00BE22BD" w:rsidRPr="00BE22BD">
        <w:t> </w:t>
      </w:r>
      <w:r w:rsidR="008701CF" w:rsidRPr="00BE22BD">
        <w:t>39</w:t>
      </w:r>
    </w:p>
    <w:p w:rsidR="008701CF" w:rsidRPr="00BE22BD" w:rsidRDefault="008701CF" w:rsidP="00BE22BD">
      <w:pPr>
        <w:pStyle w:val="Item"/>
      </w:pPr>
      <w:r w:rsidRPr="00BE22BD">
        <w:t>Add:</w:t>
      </w:r>
    </w:p>
    <w:p w:rsidR="008701CF" w:rsidRPr="00BE22BD" w:rsidRDefault="008701CF" w:rsidP="00BE22BD">
      <w:pPr>
        <w:pStyle w:val="subsection"/>
      </w:pPr>
      <w:r w:rsidRPr="00BE22BD">
        <w:tab/>
        <w:t>(2)</w:t>
      </w:r>
      <w:r w:rsidRPr="00BE22BD">
        <w:tab/>
        <w:t xml:space="preserve">A debt that arises under </w:t>
      </w:r>
      <w:r w:rsidR="00BE22BD" w:rsidRPr="00BE22BD">
        <w:t>subsection (</w:t>
      </w:r>
      <w:r w:rsidRPr="00BE22BD">
        <w:t>1) because of an ABSTUDY student start</w:t>
      </w:r>
      <w:r w:rsidR="000B7094">
        <w:noBreakHyphen/>
      </w:r>
      <w:r w:rsidRPr="00BE22BD">
        <w:t>up loan overpayment is taken to have arisen when the person is paid the loan to which the overpayment relates.</w:t>
      </w:r>
    </w:p>
    <w:p w:rsidR="008701CF" w:rsidRPr="00BE22BD" w:rsidRDefault="006E5F13" w:rsidP="00BE22BD">
      <w:pPr>
        <w:pStyle w:val="ItemHead"/>
      </w:pPr>
      <w:r w:rsidRPr="00BE22BD">
        <w:t>75</w:t>
      </w:r>
      <w:r w:rsidR="008701CF" w:rsidRPr="00BE22BD">
        <w:t xml:space="preserve">  At the end of section</w:t>
      </w:r>
      <w:r w:rsidR="00BE22BD" w:rsidRPr="00BE22BD">
        <w:t> </w:t>
      </w:r>
      <w:r w:rsidR="008701CF" w:rsidRPr="00BE22BD">
        <w:t>39AA</w:t>
      </w:r>
    </w:p>
    <w:p w:rsidR="008701CF" w:rsidRPr="00BE22BD" w:rsidRDefault="008701CF" w:rsidP="00BE22BD">
      <w:pPr>
        <w:pStyle w:val="Item"/>
      </w:pPr>
      <w:r w:rsidRPr="00BE22BD">
        <w:t>Add “(other than from the amount of an ABSTUDY student start</w:t>
      </w:r>
      <w:r w:rsidR="000B7094">
        <w:noBreakHyphen/>
      </w:r>
      <w:r w:rsidRPr="00BE22BD">
        <w:t>up loan)”.</w:t>
      </w:r>
    </w:p>
    <w:p w:rsidR="008701CF" w:rsidRPr="00BE22BD" w:rsidRDefault="006E5F13" w:rsidP="00BE22BD">
      <w:pPr>
        <w:pStyle w:val="ItemHead"/>
      </w:pPr>
      <w:r w:rsidRPr="00BE22BD">
        <w:t>76</w:t>
      </w:r>
      <w:r w:rsidR="008701CF" w:rsidRPr="00BE22BD">
        <w:t xml:space="preserve">  Subsection</w:t>
      </w:r>
      <w:r w:rsidR="00BE22BD" w:rsidRPr="00BE22BD">
        <w:t> </w:t>
      </w:r>
      <w:r w:rsidR="008701CF" w:rsidRPr="00BE22BD">
        <w:t>44A(5)</w:t>
      </w:r>
    </w:p>
    <w:p w:rsidR="008701CF" w:rsidRPr="00BE22BD" w:rsidRDefault="008701CF" w:rsidP="00BE22BD">
      <w:pPr>
        <w:pStyle w:val="Item"/>
      </w:pPr>
      <w:r w:rsidRPr="00BE22BD">
        <w:t>Omit “</w:t>
      </w:r>
      <w:r w:rsidR="00BE22BD" w:rsidRPr="00BE22BD">
        <w:t>subsection (</w:t>
      </w:r>
      <w:r w:rsidRPr="00BE22BD">
        <w:t>6)”, substitute “</w:t>
      </w:r>
      <w:r w:rsidR="00BE22BD" w:rsidRPr="00BE22BD">
        <w:t>subsections (</w:t>
      </w:r>
      <w:r w:rsidRPr="00BE22BD">
        <w:t>6) and (7)”.</w:t>
      </w:r>
    </w:p>
    <w:p w:rsidR="008701CF" w:rsidRPr="00BE22BD" w:rsidRDefault="006E5F13" w:rsidP="00BE22BD">
      <w:pPr>
        <w:pStyle w:val="ItemHead"/>
      </w:pPr>
      <w:r w:rsidRPr="00BE22BD">
        <w:lastRenderedPageBreak/>
        <w:t>77</w:t>
      </w:r>
      <w:r w:rsidR="008701CF" w:rsidRPr="00BE22BD">
        <w:t xml:space="preserve">  Subsection</w:t>
      </w:r>
      <w:r w:rsidR="00BE22BD" w:rsidRPr="00BE22BD">
        <w:t> </w:t>
      </w:r>
      <w:r w:rsidR="008701CF" w:rsidRPr="00BE22BD">
        <w:t>44A(7)</w:t>
      </w:r>
    </w:p>
    <w:p w:rsidR="008701CF" w:rsidRPr="00BE22BD" w:rsidRDefault="008701CF" w:rsidP="00BE22BD">
      <w:pPr>
        <w:pStyle w:val="Item"/>
      </w:pPr>
      <w:r w:rsidRPr="00BE22BD">
        <w:t>Repeal the subsection, substitute:</w:t>
      </w:r>
    </w:p>
    <w:p w:rsidR="008701CF" w:rsidRPr="00BE22BD" w:rsidRDefault="008701CF" w:rsidP="00BE22BD">
      <w:pPr>
        <w:pStyle w:val="subsection"/>
      </w:pPr>
      <w:r w:rsidRPr="00BE22BD">
        <w:tab/>
        <w:t>(7)</w:t>
      </w:r>
      <w:r w:rsidRPr="00BE22BD">
        <w:tab/>
      </w:r>
      <w:r w:rsidR="00BE22BD" w:rsidRPr="00BE22BD">
        <w:t>Subsection (</w:t>
      </w:r>
      <w:r w:rsidRPr="00BE22BD">
        <w:t>5) does not apply in relation to qualification for an ABSTUDY student start</w:t>
      </w:r>
      <w:r w:rsidR="000B7094">
        <w:noBreakHyphen/>
      </w:r>
      <w:r w:rsidRPr="00BE22BD">
        <w:t>up loan under section</w:t>
      </w:r>
      <w:r w:rsidR="00BE22BD" w:rsidRPr="00BE22BD">
        <w:t> </w:t>
      </w:r>
      <w:r w:rsidRPr="00BE22BD">
        <w:t>7C.</w:t>
      </w:r>
    </w:p>
    <w:p w:rsidR="008701CF" w:rsidRPr="00BE22BD" w:rsidRDefault="006E5F13" w:rsidP="00BE22BD">
      <w:pPr>
        <w:pStyle w:val="ItemHead"/>
      </w:pPr>
      <w:r w:rsidRPr="00BE22BD">
        <w:t>78</w:t>
      </w:r>
      <w:r w:rsidR="008701CF" w:rsidRPr="00BE22BD">
        <w:t xml:space="preserve">  After subsection</w:t>
      </w:r>
      <w:r w:rsidR="00BE22BD" w:rsidRPr="00BE22BD">
        <w:t> </w:t>
      </w:r>
      <w:r w:rsidR="008701CF" w:rsidRPr="00BE22BD">
        <w:t>55A(1)</w:t>
      </w:r>
    </w:p>
    <w:p w:rsidR="008701CF" w:rsidRPr="00BE22BD" w:rsidRDefault="008701CF" w:rsidP="00BE22BD">
      <w:pPr>
        <w:pStyle w:val="Item"/>
      </w:pPr>
      <w:r w:rsidRPr="00BE22BD">
        <w:t>Insert:</w:t>
      </w:r>
    </w:p>
    <w:p w:rsidR="008701CF" w:rsidRPr="00BE22BD" w:rsidRDefault="008701CF" w:rsidP="00BE22BD">
      <w:pPr>
        <w:pStyle w:val="subsection"/>
      </w:pPr>
      <w:r w:rsidRPr="00BE22BD">
        <w:tab/>
        <w:t>(1AAA)</w:t>
      </w:r>
      <w:r w:rsidRPr="00BE22BD">
        <w:tab/>
        <w:t>Payments in relation to ABSTUDY student start</w:t>
      </w:r>
      <w:r w:rsidR="000B7094">
        <w:noBreakHyphen/>
      </w:r>
      <w:r w:rsidRPr="00BE22BD">
        <w:t>up loans are to be made out of the Consolidated Revenue Fund, which is appropriated accordingly.</w:t>
      </w:r>
    </w:p>
    <w:p w:rsidR="008701CF" w:rsidRPr="00BE22BD" w:rsidRDefault="006E5F13" w:rsidP="00BE22BD">
      <w:pPr>
        <w:pStyle w:val="ItemHead"/>
      </w:pPr>
      <w:r w:rsidRPr="00BE22BD">
        <w:t>79</w:t>
      </w:r>
      <w:r w:rsidR="008701CF" w:rsidRPr="00BE22BD">
        <w:t xml:space="preserve">  Section</w:t>
      </w:r>
      <w:r w:rsidR="00BE22BD" w:rsidRPr="00BE22BD">
        <w:t> </w:t>
      </w:r>
      <w:r w:rsidR="008701CF" w:rsidRPr="00BE22BD">
        <w:t>302</w:t>
      </w:r>
    </w:p>
    <w:p w:rsidR="008701CF" w:rsidRPr="00BE22BD" w:rsidRDefault="008701CF" w:rsidP="00BE22BD">
      <w:pPr>
        <w:pStyle w:val="Item"/>
      </w:pPr>
      <w:r w:rsidRPr="00BE22BD">
        <w:t>Before “Unless”, insert “(1)”.</w:t>
      </w:r>
    </w:p>
    <w:p w:rsidR="008701CF" w:rsidRPr="00BE22BD" w:rsidRDefault="006E5F13" w:rsidP="00BE22BD">
      <w:pPr>
        <w:pStyle w:val="ItemHead"/>
      </w:pPr>
      <w:r w:rsidRPr="00BE22BD">
        <w:t>80</w:t>
      </w:r>
      <w:r w:rsidR="008701CF" w:rsidRPr="00BE22BD">
        <w:t xml:space="preserve">  At the end of section</w:t>
      </w:r>
      <w:r w:rsidR="00BE22BD" w:rsidRPr="00BE22BD">
        <w:t> </w:t>
      </w:r>
      <w:r w:rsidR="008701CF" w:rsidRPr="00BE22BD">
        <w:t>302</w:t>
      </w:r>
    </w:p>
    <w:p w:rsidR="008701CF" w:rsidRPr="00BE22BD" w:rsidRDefault="008701CF" w:rsidP="00BE22BD">
      <w:pPr>
        <w:pStyle w:val="Item"/>
      </w:pPr>
      <w:r w:rsidRPr="00BE22BD">
        <w:t>Add:</w:t>
      </w:r>
    </w:p>
    <w:p w:rsidR="008701CF" w:rsidRPr="00BE22BD" w:rsidRDefault="008701CF" w:rsidP="00BE22BD">
      <w:pPr>
        <w:pStyle w:val="subsection"/>
      </w:pPr>
      <w:r w:rsidRPr="00BE22BD">
        <w:tab/>
        <w:t>(2)</w:t>
      </w:r>
      <w:r w:rsidRPr="00BE22BD">
        <w:tab/>
        <w:t>This Division does not apply to:</w:t>
      </w:r>
    </w:p>
    <w:p w:rsidR="008701CF" w:rsidRPr="00BE22BD" w:rsidRDefault="008701CF" w:rsidP="00BE22BD">
      <w:pPr>
        <w:pStyle w:val="paragraph"/>
      </w:pPr>
      <w:r w:rsidRPr="00BE22BD">
        <w:tab/>
        <w:t>(a)</w:t>
      </w:r>
      <w:r w:rsidRPr="00BE22BD">
        <w:tab/>
        <w:t>a decision to give a notice under subsection</w:t>
      </w:r>
      <w:r w:rsidR="00BE22BD" w:rsidRPr="00BE22BD">
        <w:t> </w:t>
      </w:r>
      <w:r w:rsidRPr="00BE22BD">
        <w:t>11D(1) or 11F(1) (decision by Commissioner to notify Secretary that incorrect or cancelled tax file number has been given in relation to ABSTUDY student start</w:t>
      </w:r>
      <w:r w:rsidR="000B7094">
        <w:noBreakHyphen/>
      </w:r>
      <w:r w:rsidRPr="00BE22BD">
        <w:t>up loan); or</w:t>
      </w:r>
    </w:p>
    <w:p w:rsidR="008701CF" w:rsidRPr="00BE22BD" w:rsidRDefault="008701CF" w:rsidP="00BE22BD">
      <w:pPr>
        <w:pStyle w:val="paragraph"/>
      </w:pPr>
      <w:r w:rsidRPr="00BE22BD">
        <w:tab/>
        <w:t>(b)</w:t>
      </w:r>
      <w:r w:rsidRPr="00BE22BD">
        <w:tab/>
        <w:t>a decision that is a reviewable decision under section</w:t>
      </w:r>
      <w:r w:rsidR="00BE22BD" w:rsidRPr="00BE22BD">
        <w:t> </w:t>
      </w:r>
      <w:r w:rsidRPr="00BE22BD">
        <w:t>308A (decision by Commissioner about deferring or amending assessment relating to ABSTUDY student start</w:t>
      </w:r>
      <w:r w:rsidR="000B7094">
        <w:noBreakHyphen/>
      </w:r>
      <w:r w:rsidRPr="00BE22BD">
        <w:t>up loans); or</w:t>
      </w:r>
    </w:p>
    <w:p w:rsidR="008701CF" w:rsidRPr="00BE22BD" w:rsidRDefault="008701CF" w:rsidP="00BE22BD">
      <w:pPr>
        <w:pStyle w:val="paragraph"/>
      </w:pPr>
      <w:r w:rsidRPr="00BE22BD">
        <w:tab/>
        <w:t>(c)</w:t>
      </w:r>
      <w:r w:rsidRPr="00BE22BD">
        <w:tab/>
        <w:t>a decision under section</w:t>
      </w:r>
      <w:r w:rsidR="00BE22BD" w:rsidRPr="00BE22BD">
        <w:t> </w:t>
      </w:r>
      <w:r w:rsidRPr="00BE22BD">
        <w:t>308D or 308F (decision following reconsideration of a decision that is a reviewable decision under section</w:t>
      </w:r>
      <w:r w:rsidR="00BE22BD" w:rsidRPr="00BE22BD">
        <w:t> </w:t>
      </w:r>
      <w:r w:rsidRPr="00BE22BD">
        <w:t>308A).</w:t>
      </w:r>
    </w:p>
    <w:p w:rsidR="008701CF" w:rsidRPr="00BE22BD" w:rsidRDefault="006E5F13" w:rsidP="00BE22BD">
      <w:pPr>
        <w:pStyle w:val="ItemHead"/>
      </w:pPr>
      <w:r w:rsidRPr="00BE22BD">
        <w:t>81</w:t>
      </w:r>
      <w:r w:rsidR="008701CF" w:rsidRPr="00BE22BD">
        <w:t xml:space="preserve">  After Division</w:t>
      </w:r>
      <w:r w:rsidR="00BE22BD" w:rsidRPr="00BE22BD">
        <w:t> </w:t>
      </w:r>
      <w:r w:rsidR="008701CF" w:rsidRPr="00BE22BD">
        <w:t>1 of Part</w:t>
      </w:r>
      <w:r w:rsidR="00BE22BD" w:rsidRPr="00BE22BD">
        <w:t> </w:t>
      </w:r>
      <w:r w:rsidR="008701CF" w:rsidRPr="00BE22BD">
        <w:t>9</w:t>
      </w:r>
    </w:p>
    <w:p w:rsidR="008701CF" w:rsidRPr="00BE22BD" w:rsidRDefault="008701CF" w:rsidP="00BE22BD">
      <w:pPr>
        <w:pStyle w:val="Item"/>
      </w:pPr>
      <w:r w:rsidRPr="00BE22BD">
        <w:t>Insert:</w:t>
      </w:r>
    </w:p>
    <w:p w:rsidR="008701CF" w:rsidRPr="00BE22BD" w:rsidRDefault="008701CF" w:rsidP="00BE22BD">
      <w:pPr>
        <w:pStyle w:val="ActHead3"/>
      </w:pPr>
      <w:bookmarkStart w:id="151" w:name="_Toc438025232"/>
      <w:r w:rsidRPr="00BE22BD">
        <w:rPr>
          <w:rStyle w:val="CharDivNo"/>
        </w:rPr>
        <w:lastRenderedPageBreak/>
        <w:t>Division</w:t>
      </w:r>
      <w:r w:rsidR="00BE22BD" w:rsidRPr="00BE22BD">
        <w:rPr>
          <w:rStyle w:val="CharDivNo"/>
        </w:rPr>
        <w:t> </w:t>
      </w:r>
      <w:r w:rsidRPr="00BE22BD">
        <w:rPr>
          <w:rStyle w:val="CharDivNo"/>
        </w:rPr>
        <w:t>1A</w:t>
      </w:r>
      <w:r w:rsidRPr="00BE22BD">
        <w:t>—</w:t>
      </w:r>
      <w:r w:rsidRPr="00BE22BD">
        <w:rPr>
          <w:rStyle w:val="CharDivText"/>
        </w:rPr>
        <w:t>Internal review of certain Commissioner decisions relating to ABSTUDY student start</w:t>
      </w:r>
      <w:r w:rsidR="000B7094">
        <w:rPr>
          <w:rStyle w:val="CharDivText"/>
        </w:rPr>
        <w:noBreakHyphen/>
      </w:r>
      <w:r w:rsidRPr="00BE22BD">
        <w:rPr>
          <w:rStyle w:val="CharDivText"/>
        </w:rPr>
        <w:t>up loans</w:t>
      </w:r>
      <w:bookmarkEnd w:id="151"/>
    </w:p>
    <w:p w:rsidR="008701CF" w:rsidRPr="00BE22BD" w:rsidRDefault="008701CF" w:rsidP="00BE22BD">
      <w:pPr>
        <w:pStyle w:val="ActHead5"/>
      </w:pPr>
      <w:bookmarkStart w:id="152" w:name="_Toc438025233"/>
      <w:r w:rsidRPr="00BE22BD">
        <w:rPr>
          <w:rStyle w:val="CharSectno"/>
        </w:rPr>
        <w:t>308A</w:t>
      </w:r>
      <w:r w:rsidRPr="00BE22BD">
        <w:t xml:space="preserve">  Decisions reviewable under this Division</w:t>
      </w:r>
      <w:bookmarkEnd w:id="152"/>
    </w:p>
    <w:p w:rsidR="008701CF" w:rsidRPr="00BE22BD" w:rsidRDefault="008701CF" w:rsidP="00BE22BD">
      <w:pPr>
        <w:pStyle w:val="subsection"/>
      </w:pPr>
      <w:r w:rsidRPr="00BE22BD">
        <w:tab/>
      </w:r>
      <w:r w:rsidRPr="00BE22BD">
        <w:tab/>
        <w:t xml:space="preserve">Each of the following is a </w:t>
      </w:r>
      <w:r w:rsidRPr="00BE22BD">
        <w:rPr>
          <w:b/>
          <w:i/>
        </w:rPr>
        <w:t xml:space="preserve">reviewable decision </w:t>
      </w:r>
      <w:r w:rsidRPr="00BE22BD">
        <w:t>for the purposes of this Division:</w:t>
      </w:r>
    </w:p>
    <w:p w:rsidR="008701CF" w:rsidRPr="00BE22BD" w:rsidRDefault="008701CF" w:rsidP="00BE22BD">
      <w:pPr>
        <w:pStyle w:val="paragraph"/>
      </w:pPr>
      <w:r w:rsidRPr="00BE22BD">
        <w:tab/>
        <w:t>(a)</w:t>
      </w:r>
      <w:r w:rsidRPr="00BE22BD">
        <w:tab/>
        <w:t>a decision by the Commissioner under section</w:t>
      </w:r>
      <w:r w:rsidR="00BE22BD" w:rsidRPr="00BE22BD">
        <w:t> </w:t>
      </w:r>
      <w:r w:rsidRPr="00BE22BD">
        <w:t>10K (Commissioner may defer making assessments);</w:t>
      </w:r>
    </w:p>
    <w:p w:rsidR="008701CF" w:rsidRPr="00BE22BD" w:rsidRDefault="008701CF" w:rsidP="00BE22BD">
      <w:pPr>
        <w:pStyle w:val="paragraph"/>
      </w:pPr>
      <w:r w:rsidRPr="00BE22BD">
        <w:tab/>
        <w:t>(b)</w:t>
      </w:r>
      <w:r w:rsidRPr="00BE22BD">
        <w:tab/>
        <w:t>a decision by the Commissioner under section</w:t>
      </w:r>
      <w:r w:rsidR="00BE22BD" w:rsidRPr="00BE22BD">
        <w:t> </w:t>
      </w:r>
      <w:r w:rsidRPr="00BE22BD">
        <w:t>10L (Commissioner may amend assessments).</w:t>
      </w:r>
    </w:p>
    <w:p w:rsidR="008701CF" w:rsidRPr="00BE22BD" w:rsidRDefault="008701CF" w:rsidP="00BE22BD">
      <w:pPr>
        <w:pStyle w:val="ActHead5"/>
      </w:pPr>
      <w:bookmarkStart w:id="153" w:name="_Toc438025234"/>
      <w:r w:rsidRPr="00BE22BD">
        <w:rPr>
          <w:rStyle w:val="CharSectno"/>
        </w:rPr>
        <w:t>308B</w:t>
      </w:r>
      <w:r w:rsidRPr="00BE22BD">
        <w:t xml:space="preserve">  Commissioner must give reasons for reviewable decisions</w:t>
      </w:r>
      <w:bookmarkEnd w:id="153"/>
    </w:p>
    <w:p w:rsidR="008701CF" w:rsidRPr="00BE22BD" w:rsidRDefault="008701CF" w:rsidP="00BE22BD">
      <w:pPr>
        <w:pStyle w:val="subsection"/>
      </w:pPr>
      <w:r w:rsidRPr="00BE22BD">
        <w:tab/>
        <w:t>(1)</w:t>
      </w:r>
      <w:r w:rsidRPr="00BE22BD">
        <w:tab/>
        <w:t>The Commissioner’s notice to a person of the making of a reviewable decision must include reasons for the decision.</w:t>
      </w:r>
    </w:p>
    <w:p w:rsidR="008701CF" w:rsidRPr="00BE22BD" w:rsidRDefault="008701CF" w:rsidP="00BE22BD">
      <w:pPr>
        <w:pStyle w:val="subsection"/>
      </w:pPr>
      <w:r w:rsidRPr="00BE22BD">
        <w:tab/>
        <w:t>(2)</w:t>
      </w:r>
      <w:r w:rsidRPr="00BE22BD">
        <w:tab/>
      </w:r>
      <w:r w:rsidR="00BE22BD" w:rsidRPr="00BE22BD">
        <w:t>Subsection (</w:t>
      </w:r>
      <w:r w:rsidRPr="00BE22BD">
        <w:t>1) does not affect an obligation, imposed upon the Commissioner by any other law, to give reasons for a decision.</w:t>
      </w:r>
    </w:p>
    <w:p w:rsidR="008701CF" w:rsidRPr="00BE22BD" w:rsidRDefault="008701CF" w:rsidP="00BE22BD">
      <w:pPr>
        <w:pStyle w:val="ActHead5"/>
      </w:pPr>
      <w:bookmarkStart w:id="154" w:name="_Toc438025235"/>
      <w:r w:rsidRPr="00BE22BD">
        <w:rPr>
          <w:rStyle w:val="CharSectno"/>
        </w:rPr>
        <w:t>308C</w:t>
      </w:r>
      <w:r w:rsidRPr="00BE22BD">
        <w:t xml:space="preserve">  Reviewer of decisions</w:t>
      </w:r>
      <w:bookmarkEnd w:id="154"/>
    </w:p>
    <w:p w:rsidR="008701CF" w:rsidRPr="00BE22BD" w:rsidRDefault="008701CF" w:rsidP="00BE22BD">
      <w:pPr>
        <w:pStyle w:val="subsection"/>
      </w:pPr>
      <w:r w:rsidRPr="00BE22BD">
        <w:tab/>
        <w:t>(1)</w:t>
      </w:r>
      <w:r w:rsidRPr="00BE22BD">
        <w:tab/>
        <w:t xml:space="preserve">The Commissioner is the </w:t>
      </w:r>
      <w:r w:rsidRPr="00BE22BD">
        <w:rPr>
          <w:b/>
          <w:i/>
        </w:rPr>
        <w:t xml:space="preserve">reviewer </w:t>
      </w:r>
      <w:r w:rsidRPr="00BE22BD">
        <w:t xml:space="preserve">of a reviewable decision for the purposes of this Division, subject to </w:t>
      </w:r>
      <w:r w:rsidR="00BE22BD" w:rsidRPr="00BE22BD">
        <w:t>subsection (</w:t>
      </w:r>
      <w:r w:rsidRPr="00BE22BD">
        <w:t>2).</w:t>
      </w:r>
    </w:p>
    <w:p w:rsidR="008701CF" w:rsidRPr="00BE22BD" w:rsidRDefault="008701CF" w:rsidP="00BE22BD">
      <w:pPr>
        <w:pStyle w:val="subsection"/>
      </w:pPr>
      <w:r w:rsidRPr="00BE22BD">
        <w:tab/>
        <w:t>(2)</w:t>
      </w:r>
      <w:r w:rsidRPr="00BE22BD">
        <w:tab/>
        <w:t>If:</w:t>
      </w:r>
    </w:p>
    <w:p w:rsidR="008701CF" w:rsidRPr="00BE22BD" w:rsidRDefault="008701CF" w:rsidP="00BE22BD">
      <w:pPr>
        <w:pStyle w:val="paragraph"/>
      </w:pPr>
      <w:r w:rsidRPr="00BE22BD">
        <w:tab/>
        <w:t>(a)</w:t>
      </w:r>
      <w:r w:rsidRPr="00BE22BD">
        <w:tab/>
        <w:t>the reviewable decision was made by a delegate of the Commissioner; and</w:t>
      </w:r>
    </w:p>
    <w:p w:rsidR="008701CF" w:rsidRPr="00BE22BD" w:rsidRDefault="008701CF" w:rsidP="00BE22BD">
      <w:pPr>
        <w:pStyle w:val="paragraph"/>
      </w:pPr>
      <w:r w:rsidRPr="00BE22BD">
        <w:tab/>
        <w:t>(b)</w:t>
      </w:r>
      <w:r w:rsidRPr="00BE22BD">
        <w:tab/>
        <w:t>the decision is to be reconsidered by a delegate of the Commissioner;</w:t>
      </w:r>
    </w:p>
    <w:p w:rsidR="008701CF" w:rsidRPr="00BE22BD" w:rsidRDefault="008701CF" w:rsidP="00BE22BD">
      <w:pPr>
        <w:pStyle w:val="subsection2"/>
      </w:pPr>
      <w:r w:rsidRPr="00BE22BD">
        <w:t>then the delegate who reconsiders the decision must be a person who:</w:t>
      </w:r>
    </w:p>
    <w:p w:rsidR="008701CF" w:rsidRPr="00BE22BD" w:rsidRDefault="008701CF" w:rsidP="00BE22BD">
      <w:pPr>
        <w:pStyle w:val="paragraph"/>
      </w:pPr>
      <w:r w:rsidRPr="00BE22BD">
        <w:tab/>
        <w:t>(c)</w:t>
      </w:r>
      <w:r w:rsidRPr="00BE22BD">
        <w:tab/>
        <w:t>was not involved in making the decision; and</w:t>
      </w:r>
    </w:p>
    <w:p w:rsidR="008701CF" w:rsidRPr="00BE22BD" w:rsidRDefault="008701CF" w:rsidP="00BE22BD">
      <w:pPr>
        <w:pStyle w:val="paragraph"/>
      </w:pPr>
      <w:r w:rsidRPr="00BE22BD">
        <w:tab/>
        <w:t>(d)</w:t>
      </w:r>
      <w:r w:rsidRPr="00BE22BD">
        <w:tab/>
        <w:t>occupies a position that is senior to that occupied by any person involved in making the decision.</w:t>
      </w:r>
    </w:p>
    <w:p w:rsidR="008701CF" w:rsidRPr="00BE22BD" w:rsidRDefault="008701CF" w:rsidP="00BE22BD">
      <w:pPr>
        <w:pStyle w:val="ActHead5"/>
      </w:pPr>
      <w:bookmarkStart w:id="155" w:name="_Toc438025236"/>
      <w:r w:rsidRPr="00BE22BD">
        <w:rPr>
          <w:rStyle w:val="CharSectno"/>
        </w:rPr>
        <w:t>308D</w:t>
      </w:r>
      <w:r w:rsidRPr="00BE22BD">
        <w:t xml:space="preserve">  Reviewer may reconsider reviewable decisions</w:t>
      </w:r>
      <w:bookmarkEnd w:id="155"/>
    </w:p>
    <w:p w:rsidR="008701CF" w:rsidRPr="00BE22BD" w:rsidRDefault="008701CF" w:rsidP="00BE22BD">
      <w:pPr>
        <w:pStyle w:val="subsection"/>
      </w:pPr>
      <w:r w:rsidRPr="00BE22BD">
        <w:tab/>
        <w:t>(1)</w:t>
      </w:r>
      <w:r w:rsidRPr="00BE22BD">
        <w:tab/>
        <w:t>The reviewer of a reviewable decision may reconsider the decision if the reviewer is satisfied that there is sufficient reason to do so.</w:t>
      </w:r>
    </w:p>
    <w:p w:rsidR="008701CF" w:rsidRPr="00BE22BD" w:rsidRDefault="008701CF" w:rsidP="00BE22BD">
      <w:pPr>
        <w:pStyle w:val="subsection"/>
      </w:pPr>
      <w:r w:rsidRPr="00BE22BD">
        <w:lastRenderedPageBreak/>
        <w:tab/>
        <w:t>(2)</w:t>
      </w:r>
      <w:r w:rsidRPr="00BE22BD">
        <w:tab/>
        <w:t>The reviewer may reconsider the decision even if:</w:t>
      </w:r>
    </w:p>
    <w:p w:rsidR="008701CF" w:rsidRPr="00BE22BD" w:rsidRDefault="008701CF" w:rsidP="00BE22BD">
      <w:pPr>
        <w:pStyle w:val="paragraph"/>
      </w:pPr>
      <w:r w:rsidRPr="00BE22BD">
        <w:tab/>
        <w:t>(a)</w:t>
      </w:r>
      <w:r w:rsidRPr="00BE22BD">
        <w:tab/>
        <w:t>an application for reconsideration of the decision has been made under section</w:t>
      </w:r>
      <w:r w:rsidR="00BE22BD" w:rsidRPr="00BE22BD">
        <w:t> </w:t>
      </w:r>
      <w:r w:rsidRPr="00BE22BD">
        <w:t>308F; or</w:t>
      </w:r>
    </w:p>
    <w:p w:rsidR="008701CF" w:rsidRPr="00BE22BD" w:rsidRDefault="008701CF" w:rsidP="00BE22BD">
      <w:pPr>
        <w:pStyle w:val="paragraph"/>
      </w:pPr>
      <w:r w:rsidRPr="00BE22BD">
        <w:tab/>
        <w:t>(b)</w:t>
      </w:r>
      <w:r w:rsidRPr="00BE22BD">
        <w:tab/>
        <w:t>the decision has been confirmed, varied or set aside under section</w:t>
      </w:r>
      <w:r w:rsidR="00BE22BD" w:rsidRPr="00BE22BD">
        <w:t> </w:t>
      </w:r>
      <w:r w:rsidRPr="00BE22BD">
        <w:t>308F and an application has been made under section</w:t>
      </w:r>
      <w:r w:rsidR="00BE22BD" w:rsidRPr="00BE22BD">
        <w:t> </w:t>
      </w:r>
      <w:r w:rsidRPr="00BE22BD">
        <w:t>308H for review of the decision.</w:t>
      </w:r>
    </w:p>
    <w:p w:rsidR="008701CF" w:rsidRPr="00BE22BD" w:rsidRDefault="008701CF" w:rsidP="00BE22BD">
      <w:pPr>
        <w:pStyle w:val="subsection"/>
      </w:pPr>
      <w:r w:rsidRPr="00BE22BD">
        <w:tab/>
        <w:t>(3)</w:t>
      </w:r>
      <w:r w:rsidRPr="00BE22BD">
        <w:tab/>
        <w:t>After reconsidering the decision, the reviewer must:</w:t>
      </w:r>
    </w:p>
    <w:p w:rsidR="008701CF" w:rsidRPr="00BE22BD" w:rsidRDefault="008701CF" w:rsidP="00BE22BD">
      <w:pPr>
        <w:pStyle w:val="paragraph"/>
      </w:pPr>
      <w:r w:rsidRPr="00BE22BD">
        <w:tab/>
        <w:t>(a)</w:t>
      </w:r>
      <w:r w:rsidRPr="00BE22BD">
        <w:tab/>
        <w:t>confirm the decision; or</w:t>
      </w:r>
    </w:p>
    <w:p w:rsidR="008701CF" w:rsidRPr="00BE22BD" w:rsidRDefault="008701CF" w:rsidP="00BE22BD">
      <w:pPr>
        <w:pStyle w:val="paragraph"/>
      </w:pPr>
      <w:r w:rsidRPr="00BE22BD">
        <w:tab/>
        <w:t>(b)</w:t>
      </w:r>
      <w:r w:rsidRPr="00BE22BD">
        <w:tab/>
        <w:t>vary the decision; or</w:t>
      </w:r>
    </w:p>
    <w:p w:rsidR="008701CF" w:rsidRPr="00BE22BD" w:rsidRDefault="008701CF" w:rsidP="00BE22BD">
      <w:pPr>
        <w:pStyle w:val="paragraph"/>
      </w:pPr>
      <w:r w:rsidRPr="00BE22BD">
        <w:tab/>
        <w:t>(c)</w:t>
      </w:r>
      <w:r w:rsidRPr="00BE22BD">
        <w:tab/>
        <w:t>set the decision aside and substitute a new decision.</w:t>
      </w:r>
    </w:p>
    <w:p w:rsidR="008701CF" w:rsidRPr="00BE22BD" w:rsidRDefault="008701CF" w:rsidP="00BE22BD">
      <w:pPr>
        <w:pStyle w:val="subsection"/>
      </w:pPr>
      <w:r w:rsidRPr="00BE22BD">
        <w:tab/>
        <w:t>(4)</w:t>
      </w:r>
      <w:r w:rsidRPr="00BE22BD">
        <w:tab/>
        <w:t xml:space="preserve">The reviewer’s decision (the </w:t>
      </w:r>
      <w:r w:rsidRPr="00BE22BD">
        <w:rPr>
          <w:b/>
          <w:i/>
        </w:rPr>
        <w:t>decision on review</w:t>
      </w:r>
      <w:r w:rsidRPr="00BE22BD">
        <w:t>) to confirm, vary or set aside the decision takes effect:</w:t>
      </w:r>
    </w:p>
    <w:p w:rsidR="008701CF" w:rsidRPr="00BE22BD" w:rsidRDefault="008701CF" w:rsidP="00BE22BD">
      <w:pPr>
        <w:pStyle w:val="paragraph"/>
      </w:pPr>
      <w:r w:rsidRPr="00BE22BD">
        <w:tab/>
        <w:t>(a)</w:t>
      </w:r>
      <w:r w:rsidRPr="00BE22BD">
        <w:tab/>
        <w:t>on the day specified in the decision on review; or</w:t>
      </w:r>
    </w:p>
    <w:p w:rsidR="008701CF" w:rsidRPr="00BE22BD" w:rsidRDefault="008701CF" w:rsidP="00BE22BD">
      <w:pPr>
        <w:pStyle w:val="paragraph"/>
      </w:pPr>
      <w:r w:rsidRPr="00BE22BD">
        <w:tab/>
        <w:t>(b)</w:t>
      </w:r>
      <w:r w:rsidRPr="00BE22BD">
        <w:tab/>
        <w:t>if a day is not specified—on the day on which the decision on review was made.</w:t>
      </w:r>
    </w:p>
    <w:p w:rsidR="008701CF" w:rsidRPr="00BE22BD" w:rsidRDefault="008701CF" w:rsidP="00BE22BD">
      <w:pPr>
        <w:pStyle w:val="subsection"/>
      </w:pPr>
      <w:r w:rsidRPr="00BE22BD">
        <w:tab/>
        <w:t>(5)</w:t>
      </w:r>
      <w:r w:rsidRPr="00BE22BD">
        <w:tab/>
        <w:t>The reviewer must give written notice of the decision on review to the person to whom that decision relates.</w:t>
      </w:r>
    </w:p>
    <w:p w:rsidR="008701CF" w:rsidRPr="00BE22BD" w:rsidRDefault="008701CF" w:rsidP="00BE22BD">
      <w:pPr>
        <w:pStyle w:val="subsection"/>
      </w:pPr>
      <w:r w:rsidRPr="00BE22BD">
        <w:tab/>
        <w:t>(6)</w:t>
      </w:r>
      <w:r w:rsidRPr="00BE22BD">
        <w:tab/>
        <w:t>The notice:</w:t>
      </w:r>
    </w:p>
    <w:p w:rsidR="008701CF" w:rsidRPr="00BE22BD" w:rsidRDefault="008701CF" w:rsidP="00BE22BD">
      <w:pPr>
        <w:pStyle w:val="paragraph"/>
      </w:pPr>
      <w:r w:rsidRPr="00BE22BD">
        <w:tab/>
        <w:t>(a)</w:t>
      </w:r>
      <w:r w:rsidRPr="00BE22BD">
        <w:tab/>
        <w:t>must be given within a reasonable period after the decision is made; and</w:t>
      </w:r>
    </w:p>
    <w:p w:rsidR="008701CF" w:rsidRPr="00BE22BD" w:rsidRDefault="008701CF" w:rsidP="00BE22BD">
      <w:pPr>
        <w:pStyle w:val="paragraph"/>
      </w:pPr>
      <w:r w:rsidRPr="00BE22BD">
        <w:tab/>
        <w:t>(b)</w:t>
      </w:r>
      <w:r w:rsidRPr="00BE22BD">
        <w:tab/>
        <w:t>must contain a statement of the reasons for the reviewer’s decision on review.</w:t>
      </w:r>
    </w:p>
    <w:p w:rsidR="008701CF" w:rsidRPr="00BE22BD" w:rsidRDefault="008701CF" w:rsidP="00BE22BD">
      <w:pPr>
        <w:pStyle w:val="notetext"/>
      </w:pPr>
      <w:r w:rsidRPr="00BE22BD">
        <w:t>Note:</w:t>
      </w:r>
      <w:r w:rsidRPr="00BE22BD">
        <w:tab/>
        <w:t>Section</w:t>
      </w:r>
      <w:r w:rsidR="00BE22BD" w:rsidRPr="00BE22BD">
        <w:t> </w:t>
      </w:r>
      <w:r w:rsidRPr="00BE22BD">
        <w:t xml:space="preserve">27A of the </w:t>
      </w:r>
      <w:r w:rsidRPr="00BE22BD">
        <w:rPr>
          <w:i/>
        </w:rPr>
        <w:t>Administrative Appeals Tribunal Act 1975</w:t>
      </w:r>
      <w:r w:rsidRPr="00BE22BD">
        <w:t xml:space="preserve"> requires the person to be notified of the person’s review rights.</w:t>
      </w:r>
    </w:p>
    <w:p w:rsidR="008701CF" w:rsidRPr="00BE22BD" w:rsidRDefault="008701CF" w:rsidP="00BE22BD">
      <w:pPr>
        <w:pStyle w:val="ActHead5"/>
      </w:pPr>
      <w:bookmarkStart w:id="156" w:name="_Toc438025237"/>
      <w:r w:rsidRPr="00BE22BD">
        <w:rPr>
          <w:rStyle w:val="CharSectno"/>
        </w:rPr>
        <w:t>308E</w:t>
      </w:r>
      <w:r w:rsidRPr="00BE22BD">
        <w:t xml:space="preserve">  Notice to AAT Registrar</w:t>
      </w:r>
      <w:bookmarkEnd w:id="156"/>
    </w:p>
    <w:p w:rsidR="008701CF" w:rsidRPr="00BE22BD" w:rsidRDefault="008701CF" w:rsidP="00BE22BD">
      <w:pPr>
        <w:pStyle w:val="subsection"/>
      </w:pPr>
      <w:r w:rsidRPr="00BE22BD">
        <w:tab/>
      </w:r>
      <w:r w:rsidRPr="00BE22BD">
        <w:tab/>
        <w:t>If:</w:t>
      </w:r>
    </w:p>
    <w:p w:rsidR="008701CF" w:rsidRPr="00BE22BD" w:rsidRDefault="008701CF" w:rsidP="00BE22BD">
      <w:pPr>
        <w:pStyle w:val="paragraph"/>
      </w:pPr>
      <w:r w:rsidRPr="00BE22BD">
        <w:tab/>
        <w:t>(a)</w:t>
      </w:r>
      <w:r w:rsidRPr="00BE22BD">
        <w:tab/>
        <w:t>a reviewer makes a decision under subsection</w:t>
      </w:r>
      <w:r w:rsidR="00BE22BD" w:rsidRPr="00BE22BD">
        <w:t> </w:t>
      </w:r>
      <w:r w:rsidRPr="00BE22BD">
        <w:t>308D(3); and</w:t>
      </w:r>
    </w:p>
    <w:p w:rsidR="008701CF" w:rsidRPr="00BE22BD" w:rsidRDefault="008701CF" w:rsidP="00BE22BD">
      <w:pPr>
        <w:pStyle w:val="paragraph"/>
      </w:pPr>
      <w:r w:rsidRPr="00BE22BD">
        <w:tab/>
        <w:t>(b)</w:t>
      </w:r>
      <w:r w:rsidRPr="00BE22BD">
        <w:tab/>
        <w:t>at the time of the reviewer’s decision, a person has applied to the Administrative Appeals Tribunal for review of the decision reviewed by the reviewer;</w:t>
      </w:r>
    </w:p>
    <w:p w:rsidR="008701CF" w:rsidRPr="00BE22BD" w:rsidRDefault="008701CF" w:rsidP="00BE22BD">
      <w:pPr>
        <w:pStyle w:val="subsection2"/>
      </w:pPr>
      <w:r w:rsidRPr="00BE22BD">
        <w:t>the reviewer must give the Registrar of the Administrative Appeals Tribunal written notice of the reviewer’s decision under subsection</w:t>
      </w:r>
      <w:r w:rsidR="00BE22BD" w:rsidRPr="00BE22BD">
        <w:t> </w:t>
      </w:r>
      <w:r w:rsidRPr="00BE22BD">
        <w:t>308D(3).</w:t>
      </w:r>
    </w:p>
    <w:p w:rsidR="008701CF" w:rsidRPr="00BE22BD" w:rsidRDefault="008701CF" w:rsidP="00BE22BD">
      <w:pPr>
        <w:pStyle w:val="ActHead5"/>
      </w:pPr>
      <w:bookmarkStart w:id="157" w:name="_Toc438025238"/>
      <w:r w:rsidRPr="00BE22BD">
        <w:rPr>
          <w:rStyle w:val="CharSectno"/>
        </w:rPr>
        <w:lastRenderedPageBreak/>
        <w:t>308F</w:t>
      </w:r>
      <w:r w:rsidRPr="00BE22BD">
        <w:t xml:space="preserve">  Reconsideration of reviewable decisions on request</w:t>
      </w:r>
      <w:bookmarkEnd w:id="157"/>
    </w:p>
    <w:p w:rsidR="008701CF" w:rsidRPr="00BE22BD" w:rsidRDefault="008701CF" w:rsidP="00BE22BD">
      <w:pPr>
        <w:pStyle w:val="subsection"/>
      </w:pPr>
      <w:r w:rsidRPr="00BE22BD">
        <w:tab/>
        <w:t>(1)</w:t>
      </w:r>
      <w:r w:rsidRPr="00BE22BD">
        <w:tab/>
        <w:t>A person whose interests are affected by a reviewable decision may request the reviewer to reconsider the decision.</w:t>
      </w:r>
    </w:p>
    <w:p w:rsidR="008701CF" w:rsidRPr="00BE22BD" w:rsidRDefault="008701CF" w:rsidP="00BE22BD">
      <w:pPr>
        <w:pStyle w:val="subsection"/>
      </w:pPr>
      <w:r w:rsidRPr="00BE22BD">
        <w:tab/>
        <w:t>(2)</w:t>
      </w:r>
      <w:r w:rsidRPr="00BE22BD">
        <w:tab/>
        <w:t>The person’s request must be made by written notice given to the reviewer within 28 days, or such longer period as the reviewer allows, after the day on which the person first received notice of the decision.</w:t>
      </w:r>
    </w:p>
    <w:p w:rsidR="008701CF" w:rsidRPr="00BE22BD" w:rsidRDefault="008701CF" w:rsidP="00BE22BD">
      <w:pPr>
        <w:pStyle w:val="subsection"/>
      </w:pPr>
      <w:r w:rsidRPr="00BE22BD">
        <w:tab/>
        <w:t>(3)</w:t>
      </w:r>
      <w:r w:rsidRPr="00BE22BD">
        <w:tab/>
        <w:t>The notice must set out the reasons for making the request.</w:t>
      </w:r>
    </w:p>
    <w:p w:rsidR="008701CF" w:rsidRPr="00BE22BD" w:rsidRDefault="008701CF" w:rsidP="00BE22BD">
      <w:pPr>
        <w:pStyle w:val="subsection"/>
      </w:pPr>
      <w:r w:rsidRPr="00BE22BD">
        <w:tab/>
        <w:t>(4)</w:t>
      </w:r>
      <w:r w:rsidRPr="00BE22BD">
        <w:tab/>
        <w:t>After receiving the request, the reviewer must reconsider the decision and:</w:t>
      </w:r>
    </w:p>
    <w:p w:rsidR="008701CF" w:rsidRPr="00BE22BD" w:rsidRDefault="008701CF" w:rsidP="00BE22BD">
      <w:pPr>
        <w:pStyle w:val="paragraph"/>
      </w:pPr>
      <w:r w:rsidRPr="00BE22BD">
        <w:tab/>
        <w:t>(a)</w:t>
      </w:r>
      <w:r w:rsidRPr="00BE22BD">
        <w:tab/>
        <w:t>confirm the decision; or</w:t>
      </w:r>
    </w:p>
    <w:p w:rsidR="008701CF" w:rsidRPr="00BE22BD" w:rsidRDefault="008701CF" w:rsidP="00BE22BD">
      <w:pPr>
        <w:pStyle w:val="paragraph"/>
      </w:pPr>
      <w:r w:rsidRPr="00BE22BD">
        <w:tab/>
        <w:t>(b)</w:t>
      </w:r>
      <w:r w:rsidRPr="00BE22BD">
        <w:tab/>
        <w:t>vary the decision; or</w:t>
      </w:r>
    </w:p>
    <w:p w:rsidR="008701CF" w:rsidRPr="00BE22BD" w:rsidRDefault="008701CF" w:rsidP="00BE22BD">
      <w:pPr>
        <w:pStyle w:val="paragraph"/>
      </w:pPr>
      <w:r w:rsidRPr="00BE22BD">
        <w:tab/>
        <w:t>(c)</w:t>
      </w:r>
      <w:r w:rsidRPr="00BE22BD">
        <w:tab/>
        <w:t>set the decision aside and substitute a new decision.</w:t>
      </w:r>
    </w:p>
    <w:p w:rsidR="008701CF" w:rsidRPr="00BE22BD" w:rsidRDefault="008701CF" w:rsidP="00BE22BD">
      <w:pPr>
        <w:pStyle w:val="subsection"/>
      </w:pPr>
      <w:r w:rsidRPr="00BE22BD">
        <w:tab/>
        <w:t>(5)</w:t>
      </w:r>
      <w:r w:rsidRPr="00BE22BD">
        <w:tab/>
        <w:t xml:space="preserve">The reviewer’s decision (the </w:t>
      </w:r>
      <w:r w:rsidRPr="00BE22BD">
        <w:rPr>
          <w:b/>
          <w:i/>
        </w:rPr>
        <w:t>decision on review</w:t>
      </w:r>
      <w:r w:rsidRPr="00BE22BD">
        <w:t>) to confirm, vary or set aside the decision takes effect:</w:t>
      </w:r>
    </w:p>
    <w:p w:rsidR="008701CF" w:rsidRPr="00BE22BD" w:rsidRDefault="008701CF" w:rsidP="00BE22BD">
      <w:pPr>
        <w:pStyle w:val="paragraph"/>
      </w:pPr>
      <w:r w:rsidRPr="00BE22BD">
        <w:tab/>
        <w:t>(a)</w:t>
      </w:r>
      <w:r w:rsidRPr="00BE22BD">
        <w:tab/>
        <w:t>on the day specified in the decision on review; or</w:t>
      </w:r>
    </w:p>
    <w:p w:rsidR="008701CF" w:rsidRPr="00BE22BD" w:rsidRDefault="008701CF" w:rsidP="00BE22BD">
      <w:pPr>
        <w:pStyle w:val="paragraph"/>
      </w:pPr>
      <w:r w:rsidRPr="00BE22BD">
        <w:tab/>
        <w:t>(b)</w:t>
      </w:r>
      <w:r w:rsidRPr="00BE22BD">
        <w:tab/>
        <w:t>if a day is not specified—on the day on which the decision on review was made.</w:t>
      </w:r>
    </w:p>
    <w:p w:rsidR="008701CF" w:rsidRPr="00BE22BD" w:rsidRDefault="008701CF" w:rsidP="00BE22BD">
      <w:pPr>
        <w:pStyle w:val="subsection"/>
      </w:pPr>
      <w:r w:rsidRPr="00BE22BD">
        <w:tab/>
        <w:t>(6)</w:t>
      </w:r>
      <w:r w:rsidRPr="00BE22BD">
        <w:tab/>
        <w:t>The reviewer must give the person written notice of the decision on review.</w:t>
      </w:r>
    </w:p>
    <w:p w:rsidR="008701CF" w:rsidRPr="00BE22BD" w:rsidRDefault="008701CF" w:rsidP="00BE22BD">
      <w:pPr>
        <w:pStyle w:val="subsection"/>
      </w:pPr>
      <w:r w:rsidRPr="00BE22BD">
        <w:tab/>
        <w:t>(7)</w:t>
      </w:r>
      <w:r w:rsidRPr="00BE22BD">
        <w:tab/>
        <w:t>The notice:</w:t>
      </w:r>
    </w:p>
    <w:p w:rsidR="008701CF" w:rsidRPr="00BE22BD" w:rsidRDefault="008701CF" w:rsidP="00BE22BD">
      <w:pPr>
        <w:pStyle w:val="paragraph"/>
      </w:pPr>
      <w:r w:rsidRPr="00BE22BD">
        <w:tab/>
        <w:t>(a)</w:t>
      </w:r>
      <w:r w:rsidRPr="00BE22BD">
        <w:tab/>
        <w:t>must be given within a reasonable period after the decision on review is made; and</w:t>
      </w:r>
    </w:p>
    <w:p w:rsidR="008701CF" w:rsidRPr="00BE22BD" w:rsidRDefault="008701CF" w:rsidP="00BE22BD">
      <w:pPr>
        <w:pStyle w:val="paragraph"/>
      </w:pPr>
      <w:r w:rsidRPr="00BE22BD">
        <w:tab/>
        <w:t>(b)</w:t>
      </w:r>
      <w:r w:rsidRPr="00BE22BD">
        <w:tab/>
        <w:t>must contain a statement of the reasons for the decision on review.</w:t>
      </w:r>
    </w:p>
    <w:p w:rsidR="008701CF" w:rsidRPr="00BE22BD" w:rsidRDefault="008701CF" w:rsidP="00BE22BD">
      <w:pPr>
        <w:pStyle w:val="notetext"/>
      </w:pPr>
      <w:r w:rsidRPr="00BE22BD">
        <w:t>Note:</w:t>
      </w:r>
      <w:r w:rsidRPr="00BE22BD">
        <w:tab/>
        <w:t>Section</w:t>
      </w:r>
      <w:r w:rsidR="00BE22BD" w:rsidRPr="00BE22BD">
        <w:t> </w:t>
      </w:r>
      <w:r w:rsidRPr="00BE22BD">
        <w:t xml:space="preserve">27A of the </w:t>
      </w:r>
      <w:r w:rsidRPr="00BE22BD">
        <w:rPr>
          <w:i/>
        </w:rPr>
        <w:t>Administrative Appeals Tribunal Act 1975</w:t>
      </w:r>
      <w:r w:rsidRPr="00BE22BD">
        <w:t xml:space="preserve"> requires the person to be notified of the person’s review rights.</w:t>
      </w:r>
    </w:p>
    <w:p w:rsidR="008701CF" w:rsidRPr="00BE22BD" w:rsidRDefault="008701CF" w:rsidP="00BE22BD">
      <w:pPr>
        <w:pStyle w:val="subsection"/>
      </w:pPr>
      <w:r w:rsidRPr="00BE22BD">
        <w:tab/>
        <w:t>(8)</w:t>
      </w:r>
      <w:r w:rsidRPr="00BE22BD">
        <w:tab/>
        <w:t>The reviewer is taken, for the purposes of this Division, to have confirmed the decision if the reviewer does not give notice of a decision to the person within 45 days after receiving the person’s request.</w:t>
      </w:r>
    </w:p>
    <w:p w:rsidR="008701CF" w:rsidRPr="00BE22BD" w:rsidRDefault="008701CF" w:rsidP="00BE22BD">
      <w:pPr>
        <w:pStyle w:val="ActHead5"/>
      </w:pPr>
      <w:bookmarkStart w:id="158" w:name="_Toc438025239"/>
      <w:r w:rsidRPr="00BE22BD">
        <w:rPr>
          <w:rStyle w:val="CharSectno"/>
        </w:rPr>
        <w:lastRenderedPageBreak/>
        <w:t>308G</w:t>
      </w:r>
      <w:r w:rsidRPr="00BE22BD">
        <w:t xml:space="preserve">  Withdrawal of request</w:t>
      </w:r>
      <w:bookmarkEnd w:id="158"/>
    </w:p>
    <w:p w:rsidR="008701CF" w:rsidRPr="00BE22BD" w:rsidRDefault="008701CF" w:rsidP="00BE22BD">
      <w:pPr>
        <w:pStyle w:val="subsection"/>
      </w:pPr>
      <w:r w:rsidRPr="00BE22BD">
        <w:tab/>
        <w:t>(1)</w:t>
      </w:r>
      <w:r w:rsidRPr="00BE22BD">
        <w:tab/>
        <w:t>A person who has requested the reviewer to reconsider a reviewable decision may, by written notice given to the reviewer, withdraw the request at any time before the review has been completed.</w:t>
      </w:r>
    </w:p>
    <w:p w:rsidR="008701CF" w:rsidRPr="00BE22BD" w:rsidRDefault="008701CF" w:rsidP="00BE22BD">
      <w:pPr>
        <w:pStyle w:val="subsection"/>
      </w:pPr>
      <w:r w:rsidRPr="00BE22BD">
        <w:tab/>
        <w:t>(2)</w:t>
      </w:r>
      <w:r w:rsidRPr="00BE22BD">
        <w:tab/>
        <w:t>If a request is withdrawn, the request is taken never to have been made.</w:t>
      </w:r>
    </w:p>
    <w:p w:rsidR="008701CF" w:rsidRPr="00BE22BD" w:rsidRDefault="008701CF" w:rsidP="00BE22BD">
      <w:pPr>
        <w:pStyle w:val="ActHead5"/>
      </w:pPr>
      <w:bookmarkStart w:id="159" w:name="_Toc438025240"/>
      <w:r w:rsidRPr="00BE22BD">
        <w:rPr>
          <w:rStyle w:val="CharSectno"/>
        </w:rPr>
        <w:t>308H</w:t>
      </w:r>
      <w:r w:rsidRPr="00BE22BD">
        <w:t xml:space="preserve">  AAT review of reviewable decisions</w:t>
      </w:r>
      <w:bookmarkEnd w:id="159"/>
    </w:p>
    <w:p w:rsidR="008701CF" w:rsidRPr="00BE22BD" w:rsidRDefault="008701CF" w:rsidP="00BE22BD">
      <w:pPr>
        <w:pStyle w:val="subsection"/>
      </w:pPr>
      <w:r w:rsidRPr="00BE22BD">
        <w:tab/>
      </w:r>
      <w:r w:rsidRPr="00BE22BD">
        <w:tab/>
        <w:t>An application may be made to the Administrative Appeals Tribunal for the review of a reviewable decision that has been confirmed, varied or set aside under section</w:t>
      </w:r>
      <w:r w:rsidR="00BE22BD" w:rsidRPr="00BE22BD">
        <w:t> </w:t>
      </w:r>
      <w:r w:rsidRPr="00BE22BD">
        <w:t>308D (Reviewer may reconsider reviewable decisions) or 308F (Reconsideration of reviewable decisions on request).</w:t>
      </w:r>
    </w:p>
    <w:p w:rsidR="008701CF" w:rsidRPr="00BE22BD" w:rsidRDefault="008701CF" w:rsidP="00BE22BD">
      <w:pPr>
        <w:pStyle w:val="ActHead5"/>
      </w:pPr>
      <w:bookmarkStart w:id="160" w:name="_Toc438025241"/>
      <w:bookmarkStart w:id="161" w:name="OPCCaretCursor"/>
      <w:r w:rsidRPr="00BE22BD">
        <w:rPr>
          <w:rStyle w:val="CharSectno"/>
        </w:rPr>
        <w:t>308J</w:t>
      </w:r>
      <w:r w:rsidRPr="00BE22BD">
        <w:t xml:space="preserve">  Decision changed before AAT review completed</w:t>
      </w:r>
      <w:bookmarkEnd w:id="160"/>
    </w:p>
    <w:bookmarkEnd w:id="161"/>
    <w:p w:rsidR="008701CF" w:rsidRPr="00BE22BD" w:rsidRDefault="008701CF" w:rsidP="00BE22BD">
      <w:pPr>
        <w:pStyle w:val="SubsectionHead"/>
      </w:pPr>
      <w:r w:rsidRPr="00BE22BD">
        <w:t>Decision varied</w:t>
      </w:r>
    </w:p>
    <w:p w:rsidR="008701CF" w:rsidRPr="00BE22BD" w:rsidRDefault="008701CF" w:rsidP="00BE22BD">
      <w:pPr>
        <w:pStyle w:val="subsection"/>
      </w:pPr>
      <w:r w:rsidRPr="00BE22BD">
        <w:tab/>
        <w:t>(1)</w:t>
      </w:r>
      <w:r w:rsidRPr="00BE22BD">
        <w:tab/>
        <w:t>If the reviewer varies a reviewable decision under subsection</w:t>
      </w:r>
      <w:r w:rsidR="00BE22BD" w:rsidRPr="00BE22BD">
        <w:t> </w:t>
      </w:r>
      <w:r w:rsidRPr="00BE22BD">
        <w:t>308D(3) after an application has been made to the Administrative Appeals Tribunal for review of that decision but before the determination of the application, the application is taken to be an application for review of the decision as varied.</w:t>
      </w:r>
    </w:p>
    <w:p w:rsidR="008701CF" w:rsidRPr="00BE22BD" w:rsidRDefault="008701CF" w:rsidP="00BE22BD">
      <w:pPr>
        <w:pStyle w:val="SubsectionHead"/>
      </w:pPr>
      <w:r w:rsidRPr="00BE22BD">
        <w:t>Decision set aside and a new decision substituted</w:t>
      </w:r>
    </w:p>
    <w:p w:rsidR="008701CF" w:rsidRPr="00BE22BD" w:rsidRDefault="008701CF" w:rsidP="00BE22BD">
      <w:pPr>
        <w:pStyle w:val="subsection"/>
      </w:pPr>
      <w:r w:rsidRPr="00BE22BD">
        <w:tab/>
        <w:t>(2)</w:t>
      </w:r>
      <w:r w:rsidRPr="00BE22BD">
        <w:tab/>
        <w:t>If the reviewer sets aside a reviewable decision under subsection</w:t>
      </w:r>
      <w:r w:rsidR="00BE22BD" w:rsidRPr="00BE22BD">
        <w:t> </w:t>
      </w:r>
      <w:r w:rsidRPr="00BE22BD">
        <w:t>308D(3) and substitutes a new decision, after an application has been made to the Administrative Appeals Tribunal for review of the reviewable decision but before the determination of the application, the application is taken to be an application for review of the new decision.</w:t>
      </w:r>
    </w:p>
    <w:p w:rsidR="008701CF" w:rsidRPr="00BE22BD" w:rsidRDefault="008701CF" w:rsidP="00BE22BD">
      <w:pPr>
        <w:pStyle w:val="ActHead9"/>
        <w:rPr>
          <w:i w:val="0"/>
        </w:rPr>
      </w:pPr>
      <w:bookmarkStart w:id="162" w:name="_Toc438025242"/>
      <w:r w:rsidRPr="00BE22BD">
        <w:t>Taxation Administration Act 1953</w:t>
      </w:r>
      <w:bookmarkEnd w:id="162"/>
    </w:p>
    <w:p w:rsidR="008701CF" w:rsidRPr="00BE22BD" w:rsidRDefault="006E5F13" w:rsidP="00BE22BD">
      <w:pPr>
        <w:pStyle w:val="ItemHead"/>
      </w:pPr>
      <w:r w:rsidRPr="00BE22BD">
        <w:t>82</w:t>
      </w:r>
      <w:r w:rsidR="008701CF" w:rsidRPr="00BE22BD">
        <w:t xml:space="preserve">  Section</w:t>
      </w:r>
      <w:r w:rsidR="00BE22BD" w:rsidRPr="00BE22BD">
        <w:t> </w:t>
      </w:r>
      <w:r w:rsidR="008701CF" w:rsidRPr="00BE22BD">
        <w:t>8AAZA</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lastRenderedPageBreak/>
        <w:t>compulsory ABSTUDY SSL repayment amount</w:t>
      </w:r>
      <w:r w:rsidRPr="00BE22BD">
        <w:t xml:space="preserve"> has the same meaning as in the </w:t>
      </w:r>
      <w:r w:rsidRPr="00BE22BD">
        <w:rPr>
          <w:i/>
        </w:rPr>
        <w:t>Student Assistance Act 1973</w:t>
      </w:r>
      <w:r w:rsidRPr="00BE22BD">
        <w:t>.</w:t>
      </w:r>
    </w:p>
    <w:p w:rsidR="008701CF" w:rsidRPr="00BE22BD" w:rsidRDefault="006E5F13" w:rsidP="00BE22BD">
      <w:pPr>
        <w:pStyle w:val="ItemHead"/>
      </w:pPr>
      <w:r w:rsidRPr="00BE22BD">
        <w:t>83</w:t>
      </w:r>
      <w:r w:rsidR="008701CF" w:rsidRPr="00BE22BD">
        <w:t xml:space="preserve">  Section</w:t>
      </w:r>
      <w:r w:rsidR="00BE22BD" w:rsidRPr="00BE22BD">
        <w:t> </w:t>
      </w:r>
      <w:r w:rsidR="008701CF" w:rsidRPr="00BE22BD">
        <w:t>8AAZA</w:t>
      </w:r>
    </w:p>
    <w:p w:rsidR="008701CF" w:rsidRPr="00BE22BD" w:rsidRDefault="008701CF" w:rsidP="00BE22BD">
      <w:pPr>
        <w:pStyle w:val="Item"/>
      </w:pPr>
      <w:r w:rsidRPr="00BE22BD">
        <w:t>Insert:</w:t>
      </w:r>
    </w:p>
    <w:p w:rsidR="008701CF" w:rsidRPr="00BE22BD" w:rsidRDefault="008701CF" w:rsidP="00BE22BD">
      <w:pPr>
        <w:pStyle w:val="Definition"/>
      </w:pPr>
      <w:r w:rsidRPr="00BE22BD">
        <w:rPr>
          <w:b/>
          <w:i/>
        </w:rPr>
        <w:t>compulsory SSL repayment amount</w:t>
      </w:r>
      <w:r w:rsidRPr="00BE22BD">
        <w:t xml:space="preserve"> has the same meaning as in Chapter</w:t>
      </w:r>
      <w:r w:rsidR="00BE22BD" w:rsidRPr="00BE22BD">
        <w:t> </w:t>
      </w:r>
      <w:r w:rsidRPr="00BE22BD">
        <w:t xml:space="preserve">2AA of the </w:t>
      </w:r>
      <w:r w:rsidRPr="00BE22BD">
        <w:rPr>
          <w:i/>
        </w:rPr>
        <w:t>Social Security Act 1991</w:t>
      </w:r>
      <w:r w:rsidRPr="00BE22BD">
        <w:t>.</w:t>
      </w:r>
    </w:p>
    <w:p w:rsidR="008701CF" w:rsidRPr="00BE22BD" w:rsidRDefault="006E5F13" w:rsidP="00BE22BD">
      <w:pPr>
        <w:pStyle w:val="ItemHead"/>
      </w:pPr>
      <w:r w:rsidRPr="00BE22BD">
        <w:t>84</w:t>
      </w:r>
      <w:r w:rsidR="008701CF" w:rsidRPr="00BE22BD">
        <w:t xml:space="preserve">  After paragraph</w:t>
      </w:r>
      <w:r w:rsidR="00BE22BD" w:rsidRPr="00BE22BD">
        <w:t> </w:t>
      </w:r>
      <w:r w:rsidR="008701CF" w:rsidRPr="00BE22BD">
        <w:t>8AAZLD(aa)</w:t>
      </w:r>
    </w:p>
    <w:p w:rsidR="008701CF" w:rsidRPr="00BE22BD" w:rsidRDefault="008701CF" w:rsidP="00BE22BD">
      <w:pPr>
        <w:pStyle w:val="Item"/>
      </w:pPr>
      <w:r w:rsidRPr="00BE22BD">
        <w:t>Insert:</w:t>
      </w:r>
    </w:p>
    <w:p w:rsidR="008701CF" w:rsidRPr="00BE22BD" w:rsidRDefault="008701CF" w:rsidP="00BE22BD">
      <w:pPr>
        <w:pStyle w:val="paragraph"/>
      </w:pPr>
      <w:r w:rsidRPr="00BE22BD">
        <w:tab/>
        <w:t>(ab)</w:t>
      </w:r>
      <w:r w:rsidRPr="00BE22BD">
        <w:tab/>
        <w:t>then against any compulsory SSL repayment amount of the entity; and</w:t>
      </w:r>
    </w:p>
    <w:p w:rsidR="008701CF" w:rsidRPr="00BE22BD" w:rsidRDefault="008701CF" w:rsidP="00BE22BD">
      <w:pPr>
        <w:pStyle w:val="paragraph"/>
      </w:pPr>
      <w:r w:rsidRPr="00BE22BD">
        <w:tab/>
        <w:t>(ac)</w:t>
      </w:r>
      <w:r w:rsidRPr="00BE22BD">
        <w:tab/>
        <w:t>then against any compulsory ABSTUDY SSL repayment amount of the entity; and</w:t>
      </w:r>
    </w:p>
    <w:p w:rsidR="008701CF" w:rsidRPr="00BE22BD" w:rsidRDefault="006E5F13" w:rsidP="00BE22BD">
      <w:pPr>
        <w:pStyle w:val="ItemHead"/>
      </w:pPr>
      <w:r w:rsidRPr="00BE22BD">
        <w:t>85</w:t>
      </w:r>
      <w:r w:rsidR="008701CF" w:rsidRPr="00BE22BD">
        <w:t xml:space="preserve">  Paragraph 8WA(1AA)(b)</w:t>
      </w:r>
    </w:p>
    <w:p w:rsidR="008701CF" w:rsidRPr="00BE22BD" w:rsidRDefault="008701CF" w:rsidP="00BE22BD">
      <w:pPr>
        <w:pStyle w:val="Item"/>
      </w:pPr>
      <w:r w:rsidRPr="00BE22BD">
        <w:t>After “(ga),”, insert “(gaa),”.</w:t>
      </w:r>
    </w:p>
    <w:p w:rsidR="008701CF" w:rsidRPr="00BE22BD" w:rsidRDefault="006E5F13" w:rsidP="00BE22BD">
      <w:pPr>
        <w:pStyle w:val="ItemHead"/>
      </w:pPr>
      <w:r w:rsidRPr="00BE22BD">
        <w:t>86</w:t>
      </w:r>
      <w:r w:rsidR="008701CF" w:rsidRPr="00BE22BD">
        <w:t xml:space="preserve">  Paragraph 8WA(1AA)(b)</w:t>
      </w:r>
    </w:p>
    <w:p w:rsidR="008701CF" w:rsidRPr="00BE22BD" w:rsidRDefault="00A963E1" w:rsidP="00BE22BD">
      <w:pPr>
        <w:pStyle w:val="Item"/>
      </w:pPr>
      <w:r w:rsidRPr="00BE22BD">
        <w:t>Before</w:t>
      </w:r>
      <w:r w:rsidR="008701CF" w:rsidRPr="00BE22BD">
        <w:t xml:space="preserve"> “(ha</w:t>
      </w:r>
      <w:r w:rsidRPr="00BE22BD">
        <w:t>c</w:t>
      </w:r>
      <w:r w:rsidR="008701CF" w:rsidRPr="00BE22BD">
        <w:t>),”, insert “(hab),”.</w:t>
      </w:r>
    </w:p>
    <w:p w:rsidR="008701CF" w:rsidRPr="00BE22BD" w:rsidRDefault="006E5F13" w:rsidP="00BE22BD">
      <w:pPr>
        <w:pStyle w:val="ItemHead"/>
      </w:pPr>
      <w:r w:rsidRPr="00BE22BD">
        <w:t>87</w:t>
      </w:r>
      <w:r w:rsidR="008701CF" w:rsidRPr="00BE22BD">
        <w:t xml:space="preserve">  Paragraphs 8WB(1A)(a) and (b)</w:t>
      </w:r>
    </w:p>
    <w:p w:rsidR="008701CF" w:rsidRPr="00BE22BD" w:rsidRDefault="008701CF" w:rsidP="00BE22BD">
      <w:pPr>
        <w:pStyle w:val="Item"/>
      </w:pPr>
      <w:r w:rsidRPr="00BE22BD">
        <w:t>After “(ga),”, insert “(gaa),”.</w:t>
      </w:r>
    </w:p>
    <w:p w:rsidR="008701CF" w:rsidRPr="00BE22BD" w:rsidRDefault="006E5F13" w:rsidP="00BE22BD">
      <w:pPr>
        <w:pStyle w:val="ItemHead"/>
      </w:pPr>
      <w:r w:rsidRPr="00BE22BD">
        <w:t>88</w:t>
      </w:r>
      <w:r w:rsidR="008701CF" w:rsidRPr="00BE22BD">
        <w:t xml:space="preserve">  Paragraphs 8WB(1A)(a) and (b)</w:t>
      </w:r>
    </w:p>
    <w:p w:rsidR="00A963E1" w:rsidRPr="00BE22BD" w:rsidRDefault="00A963E1" w:rsidP="00BE22BD">
      <w:pPr>
        <w:pStyle w:val="Item"/>
      </w:pPr>
      <w:r w:rsidRPr="00BE22BD">
        <w:t>Before “(hac),”, insert “(hab),”.</w:t>
      </w:r>
    </w:p>
    <w:p w:rsidR="008701CF" w:rsidRPr="00BE22BD" w:rsidRDefault="006E5F13" w:rsidP="00BE22BD">
      <w:pPr>
        <w:pStyle w:val="ItemHead"/>
      </w:pPr>
      <w:r w:rsidRPr="00BE22BD">
        <w:t>89</w:t>
      </w:r>
      <w:r w:rsidR="008701CF" w:rsidRPr="00BE22BD">
        <w:t xml:space="preserve">  Section</w:t>
      </w:r>
      <w:r w:rsidR="00BE22BD" w:rsidRPr="00BE22BD">
        <w:t> </w:t>
      </w:r>
      <w:r w:rsidR="008701CF" w:rsidRPr="00BE22BD">
        <w:t>6</w:t>
      </w:r>
      <w:r w:rsidR="000B7094">
        <w:noBreakHyphen/>
      </w:r>
      <w:r w:rsidR="008701CF" w:rsidRPr="00BE22BD">
        <w:t>1 in Schedule</w:t>
      </w:r>
      <w:r w:rsidR="00BE22BD" w:rsidRPr="00BE22BD">
        <w:t> </w:t>
      </w:r>
      <w:r w:rsidR="008701CF" w:rsidRPr="00BE22BD">
        <w:t>1</w:t>
      </w:r>
    </w:p>
    <w:p w:rsidR="008701CF" w:rsidRPr="00BE22BD" w:rsidRDefault="008701CF" w:rsidP="00BE22BD">
      <w:pPr>
        <w:pStyle w:val="Item"/>
      </w:pPr>
      <w:r w:rsidRPr="00BE22BD">
        <w:t>Omit “, liability to repay contributions under the Higher Education Contribution Scheme (HECS), liability to repay debts under the Higher Education Loan Program (HELP), liability to repay debts in relation to trade support loan and liability to repay financial supplement debts under the Student Financial Supplement Scheme (SFSS)”, substitute “and liability to repay debts under certain income</w:t>
      </w:r>
      <w:r w:rsidR="000B7094">
        <w:noBreakHyphen/>
      </w:r>
      <w:r w:rsidRPr="00BE22BD">
        <w:t>contingent loan schemes”.</w:t>
      </w:r>
    </w:p>
    <w:p w:rsidR="008701CF" w:rsidRPr="00BE22BD" w:rsidRDefault="006E5F13" w:rsidP="00BE22BD">
      <w:pPr>
        <w:pStyle w:val="ItemHead"/>
      </w:pPr>
      <w:r w:rsidRPr="00BE22BD">
        <w:t>90</w:t>
      </w:r>
      <w:r w:rsidR="008701CF" w:rsidRPr="00BE22BD">
        <w:t xml:space="preserve">  After paragraph</w:t>
      </w:r>
      <w:r w:rsidR="00BE22BD" w:rsidRPr="00BE22BD">
        <w:t> </w:t>
      </w:r>
      <w:r w:rsidR="008701CF" w:rsidRPr="00BE22BD">
        <w:t>11</w:t>
      </w:r>
      <w:r w:rsidR="000B7094">
        <w:noBreakHyphen/>
      </w:r>
      <w:r w:rsidR="008701CF" w:rsidRPr="00BE22BD">
        <w:t>1(ca) in Schedule</w:t>
      </w:r>
      <w:r w:rsidR="00BE22BD" w:rsidRPr="00BE22BD">
        <w:t> </w:t>
      </w:r>
      <w:r w:rsidR="008701CF" w:rsidRPr="00BE22BD">
        <w:t>1</w:t>
      </w:r>
    </w:p>
    <w:p w:rsidR="008701CF" w:rsidRPr="00BE22BD" w:rsidRDefault="008701CF" w:rsidP="00BE22BD">
      <w:pPr>
        <w:pStyle w:val="Item"/>
      </w:pPr>
      <w:bookmarkStart w:id="163" w:name="BK_DDB_S1P68L26C1"/>
      <w:bookmarkEnd w:id="163"/>
      <w:r w:rsidRPr="00BE22BD">
        <w:t>Insert:</w:t>
      </w:r>
    </w:p>
    <w:p w:rsidR="008701CF" w:rsidRPr="00BE22BD" w:rsidRDefault="008701CF" w:rsidP="00BE22BD">
      <w:pPr>
        <w:pStyle w:val="paragraph"/>
      </w:pPr>
      <w:r w:rsidRPr="00BE22BD">
        <w:lastRenderedPageBreak/>
        <w:tab/>
        <w:t>(cb)</w:t>
      </w:r>
      <w:r w:rsidRPr="00BE22BD">
        <w:tab/>
        <w:t>amounts of liabilities to the Commonwealth under Chapter</w:t>
      </w:r>
      <w:r w:rsidR="00BE22BD" w:rsidRPr="00BE22BD">
        <w:t> </w:t>
      </w:r>
      <w:r w:rsidRPr="00BE22BD">
        <w:t xml:space="preserve">2AA of the </w:t>
      </w:r>
      <w:r w:rsidRPr="00BE22BD">
        <w:rPr>
          <w:i/>
        </w:rPr>
        <w:t>Social Security Act 1991</w:t>
      </w:r>
      <w:r w:rsidRPr="00BE22BD">
        <w:t>; and</w:t>
      </w:r>
    </w:p>
    <w:p w:rsidR="008701CF" w:rsidRPr="00BE22BD" w:rsidRDefault="008701CF" w:rsidP="00BE22BD">
      <w:pPr>
        <w:pStyle w:val="paragraph"/>
      </w:pPr>
      <w:r w:rsidRPr="00BE22BD">
        <w:tab/>
        <w:t>(cc)</w:t>
      </w:r>
      <w:r w:rsidRPr="00BE22BD">
        <w:tab/>
        <w:t>amounts of liabilities to the Commonwealth under Part</w:t>
      </w:r>
      <w:r w:rsidR="00BE22BD" w:rsidRPr="00BE22BD">
        <w:t> </w:t>
      </w:r>
      <w:r w:rsidRPr="00BE22BD">
        <w:t xml:space="preserve">2 of the </w:t>
      </w:r>
      <w:r w:rsidRPr="00BE22BD">
        <w:rPr>
          <w:i/>
        </w:rPr>
        <w:t>Student Assistance Act 1973</w:t>
      </w:r>
      <w:r w:rsidRPr="00BE22BD">
        <w:t>; and</w:t>
      </w:r>
    </w:p>
    <w:p w:rsidR="008701CF" w:rsidRPr="00BE22BD" w:rsidRDefault="006E5F13" w:rsidP="00BE22BD">
      <w:pPr>
        <w:pStyle w:val="ItemHead"/>
      </w:pPr>
      <w:r w:rsidRPr="00BE22BD">
        <w:t>91</w:t>
      </w:r>
      <w:r w:rsidR="008701CF" w:rsidRPr="00BE22BD">
        <w:t xml:space="preserve">  Subsection</w:t>
      </w:r>
      <w:r w:rsidR="00BE22BD" w:rsidRPr="00BE22BD">
        <w:t> </w:t>
      </w:r>
      <w:r w:rsidR="008701CF" w:rsidRPr="00BE22BD">
        <w:t>15</w:t>
      </w:r>
      <w:r w:rsidR="000B7094">
        <w:noBreakHyphen/>
      </w:r>
      <w:r w:rsidR="008701CF" w:rsidRPr="00BE22BD">
        <w:t>25(1) in Schedule</w:t>
      </w:r>
      <w:r w:rsidR="00BE22BD" w:rsidRPr="00BE22BD">
        <w:t> </w:t>
      </w:r>
      <w:r w:rsidR="008701CF" w:rsidRPr="00BE22BD">
        <w:t>1</w:t>
      </w:r>
    </w:p>
    <w:p w:rsidR="008701CF" w:rsidRPr="00BE22BD" w:rsidRDefault="008701CF" w:rsidP="00BE22BD">
      <w:pPr>
        <w:pStyle w:val="Item"/>
      </w:pPr>
      <w:r w:rsidRPr="00BE22BD">
        <w:t>After “(ca),”, insert “(cb), (cc),”.</w:t>
      </w:r>
    </w:p>
    <w:p w:rsidR="008701CF" w:rsidRPr="00BE22BD" w:rsidRDefault="006E5F13" w:rsidP="00BE22BD">
      <w:pPr>
        <w:pStyle w:val="ItemHead"/>
      </w:pPr>
      <w:r w:rsidRPr="00BE22BD">
        <w:t>92</w:t>
      </w:r>
      <w:r w:rsidR="008701CF" w:rsidRPr="00BE22BD">
        <w:t xml:space="preserve">  After paragraph</w:t>
      </w:r>
      <w:r w:rsidR="00BE22BD" w:rsidRPr="00BE22BD">
        <w:t> </w:t>
      </w:r>
      <w:r w:rsidR="008701CF" w:rsidRPr="00BE22BD">
        <w:t>15</w:t>
      </w:r>
      <w:r w:rsidR="000B7094">
        <w:noBreakHyphen/>
      </w:r>
      <w:r w:rsidR="008701CF" w:rsidRPr="00BE22BD">
        <w:t>30(ca) in Schedule</w:t>
      </w:r>
      <w:r w:rsidR="00BE22BD" w:rsidRPr="00BE22BD">
        <w:t> </w:t>
      </w:r>
      <w:r w:rsidR="008701CF" w:rsidRPr="00BE22BD">
        <w:t>1</w:t>
      </w:r>
    </w:p>
    <w:p w:rsidR="008701CF" w:rsidRPr="00BE22BD" w:rsidRDefault="008701CF" w:rsidP="00BE22BD">
      <w:pPr>
        <w:pStyle w:val="Item"/>
      </w:pPr>
      <w:bookmarkStart w:id="164" w:name="BK_DDB_S1P69L2C1"/>
      <w:bookmarkEnd w:id="164"/>
      <w:r w:rsidRPr="00BE22BD">
        <w:t>Insert:</w:t>
      </w:r>
    </w:p>
    <w:p w:rsidR="008701CF" w:rsidRPr="00BE22BD" w:rsidRDefault="008701CF" w:rsidP="00BE22BD">
      <w:pPr>
        <w:pStyle w:val="paragraph"/>
      </w:pPr>
      <w:r w:rsidRPr="00BE22BD">
        <w:tab/>
        <w:t>(cb)</w:t>
      </w:r>
      <w:r w:rsidRPr="00BE22BD">
        <w:tab/>
        <w:t xml:space="preserve">the percentage referred to in the definition of </w:t>
      </w:r>
      <w:r w:rsidRPr="00BE22BD">
        <w:rPr>
          <w:b/>
          <w:i/>
        </w:rPr>
        <w:t xml:space="preserve">applicable percentage of HELP repayment income </w:t>
      </w:r>
      <w:r w:rsidRPr="00BE22BD">
        <w:t>in subsection</w:t>
      </w:r>
      <w:r w:rsidR="00BE22BD" w:rsidRPr="00BE22BD">
        <w:t> </w:t>
      </w:r>
      <w:r w:rsidRPr="00BE22BD">
        <w:t xml:space="preserve">1061ZVHA(1) (about repayments of accumulated SSL debt) of the </w:t>
      </w:r>
      <w:r w:rsidRPr="00BE22BD">
        <w:rPr>
          <w:i/>
        </w:rPr>
        <w:t xml:space="preserve">Social Security Act 1991 </w:t>
      </w:r>
      <w:r w:rsidRPr="00BE22BD">
        <w:t xml:space="preserve">for any financial year starting after </w:t>
      </w:r>
      <w:r w:rsidR="006C1296" w:rsidRPr="00BE22BD">
        <w:t>the commencement of this paragraph</w:t>
      </w:r>
      <w:r w:rsidRPr="00BE22BD">
        <w:t>;</w:t>
      </w:r>
    </w:p>
    <w:p w:rsidR="008701CF" w:rsidRPr="00BE22BD" w:rsidRDefault="008701CF" w:rsidP="00BE22BD">
      <w:pPr>
        <w:pStyle w:val="paragraph"/>
      </w:pPr>
      <w:r w:rsidRPr="00BE22BD">
        <w:tab/>
        <w:t>(cc)</w:t>
      </w:r>
      <w:r w:rsidRPr="00BE22BD">
        <w:tab/>
        <w:t xml:space="preserve">the percentage referred to in the definition of </w:t>
      </w:r>
      <w:r w:rsidRPr="00BE22BD">
        <w:rPr>
          <w:b/>
          <w:i/>
        </w:rPr>
        <w:t xml:space="preserve">applicable percentage of HELP repayment income </w:t>
      </w:r>
      <w:r w:rsidRPr="00BE22BD">
        <w:t>in subsection</w:t>
      </w:r>
      <w:r w:rsidR="00BE22BD" w:rsidRPr="00BE22BD">
        <w:t> </w:t>
      </w:r>
      <w:r w:rsidRPr="00BE22BD">
        <w:t xml:space="preserve">10F(1) (about repayments of accumulated ABSTUDY SSL debt) of the </w:t>
      </w:r>
      <w:r w:rsidRPr="00BE22BD">
        <w:rPr>
          <w:i/>
        </w:rPr>
        <w:t xml:space="preserve">Student Assistance Act 1973 </w:t>
      </w:r>
      <w:r w:rsidRPr="00BE22BD">
        <w:t xml:space="preserve">for any financial year starting after </w:t>
      </w:r>
      <w:r w:rsidR="006C1296" w:rsidRPr="00BE22BD">
        <w:t>the commencement of this paragraph</w:t>
      </w:r>
      <w:r w:rsidRPr="00BE22BD">
        <w:t>;</w:t>
      </w:r>
    </w:p>
    <w:p w:rsidR="008701CF" w:rsidRPr="00BE22BD" w:rsidRDefault="006E5F13" w:rsidP="00BE22BD">
      <w:pPr>
        <w:pStyle w:val="ItemHead"/>
      </w:pPr>
      <w:r w:rsidRPr="00BE22BD">
        <w:t>93</w:t>
      </w:r>
      <w:r w:rsidR="008701CF" w:rsidRPr="00BE22BD">
        <w:t xml:space="preserve">  Paragraph 15</w:t>
      </w:r>
      <w:r w:rsidR="000B7094">
        <w:noBreakHyphen/>
      </w:r>
      <w:r w:rsidR="008701CF" w:rsidRPr="00BE22BD">
        <w:t>50(1)(b) in Schedule</w:t>
      </w:r>
      <w:r w:rsidR="00BE22BD" w:rsidRPr="00BE22BD">
        <w:t> </w:t>
      </w:r>
      <w:r w:rsidR="008701CF" w:rsidRPr="00BE22BD">
        <w:t>1</w:t>
      </w:r>
    </w:p>
    <w:p w:rsidR="008701CF" w:rsidRPr="00BE22BD" w:rsidRDefault="008701CF" w:rsidP="00BE22BD">
      <w:pPr>
        <w:pStyle w:val="Item"/>
      </w:pPr>
      <w:bookmarkStart w:id="165" w:name="BK_DDB_S1P69L14C1"/>
      <w:bookmarkEnd w:id="165"/>
      <w:r w:rsidRPr="00BE22BD">
        <w:t>After “(ca),”, insert “(cb), (cc),”.</w:t>
      </w:r>
    </w:p>
    <w:p w:rsidR="008701CF" w:rsidRPr="00BE22BD" w:rsidRDefault="006E5F13" w:rsidP="00BE22BD">
      <w:pPr>
        <w:pStyle w:val="ItemHead"/>
      </w:pPr>
      <w:r w:rsidRPr="00BE22BD">
        <w:t>94</w:t>
      </w:r>
      <w:r w:rsidR="008701CF" w:rsidRPr="00BE22BD">
        <w:t xml:space="preserve">  After paragraph</w:t>
      </w:r>
      <w:r w:rsidR="00BE22BD" w:rsidRPr="00BE22BD">
        <w:t> </w:t>
      </w:r>
      <w:r w:rsidR="008701CF" w:rsidRPr="00BE22BD">
        <w:t>45</w:t>
      </w:r>
      <w:r w:rsidR="000B7094">
        <w:noBreakHyphen/>
      </w:r>
      <w:r w:rsidR="008701CF" w:rsidRPr="00BE22BD">
        <w:t>5(1)(ca) in Schedule</w:t>
      </w:r>
      <w:r w:rsidR="00BE22BD" w:rsidRPr="00BE22BD">
        <w:t> </w:t>
      </w:r>
      <w:r w:rsidR="008701CF" w:rsidRPr="00BE22BD">
        <w:t>1</w:t>
      </w:r>
    </w:p>
    <w:p w:rsidR="008701CF" w:rsidRPr="00BE22BD" w:rsidRDefault="008701CF" w:rsidP="00BE22BD">
      <w:pPr>
        <w:pStyle w:val="Item"/>
      </w:pPr>
      <w:r w:rsidRPr="00BE22BD">
        <w:t>Insert:</w:t>
      </w:r>
    </w:p>
    <w:p w:rsidR="008701CF" w:rsidRPr="00BE22BD" w:rsidRDefault="008701CF" w:rsidP="00BE22BD">
      <w:pPr>
        <w:pStyle w:val="paragraph"/>
      </w:pPr>
      <w:r w:rsidRPr="00BE22BD">
        <w:tab/>
        <w:t>(cb)</w:t>
      </w:r>
      <w:r w:rsidRPr="00BE22BD">
        <w:tab/>
        <w:t>amounts of liabilities to the Commonwealth under Chapter</w:t>
      </w:r>
      <w:r w:rsidR="00BE22BD" w:rsidRPr="00BE22BD">
        <w:t> </w:t>
      </w:r>
      <w:r w:rsidRPr="00BE22BD">
        <w:t xml:space="preserve">2AA of the </w:t>
      </w:r>
      <w:r w:rsidRPr="00BE22BD">
        <w:rPr>
          <w:i/>
        </w:rPr>
        <w:t>Social Security Act 1991</w:t>
      </w:r>
      <w:r w:rsidRPr="00BE22BD">
        <w:t>; and</w:t>
      </w:r>
    </w:p>
    <w:p w:rsidR="008701CF" w:rsidRPr="00BE22BD" w:rsidRDefault="008701CF" w:rsidP="00BE22BD">
      <w:pPr>
        <w:pStyle w:val="paragraph"/>
      </w:pPr>
      <w:r w:rsidRPr="00BE22BD">
        <w:tab/>
        <w:t>(cc)</w:t>
      </w:r>
      <w:r w:rsidRPr="00BE22BD">
        <w:tab/>
        <w:t>amounts of liabilities to the Commonwealth under Part</w:t>
      </w:r>
      <w:r w:rsidR="00BE22BD" w:rsidRPr="00BE22BD">
        <w:t> </w:t>
      </w:r>
      <w:r w:rsidRPr="00BE22BD">
        <w:t xml:space="preserve">2 of the </w:t>
      </w:r>
      <w:r w:rsidRPr="00BE22BD">
        <w:rPr>
          <w:i/>
        </w:rPr>
        <w:t>Student Assistance Act 1973</w:t>
      </w:r>
      <w:r w:rsidRPr="00BE22BD">
        <w:t>; and</w:t>
      </w:r>
    </w:p>
    <w:p w:rsidR="008701CF" w:rsidRPr="00BE22BD" w:rsidRDefault="006E5F13" w:rsidP="00BE22BD">
      <w:pPr>
        <w:pStyle w:val="ItemHead"/>
      </w:pPr>
      <w:r w:rsidRPr="00BE22BD">
        <w:t>95</w:t>
      </w:r>
      <w:r w:rsidR="008701CF" w:rsidRPr="00BE22BD">
        <w:t xml:space="preserve">  Section</w:t>
      </w:r>
      <w:r w:rsidR="00BE22BD" w:rsidRPr="00BE22BD">
        <w:t> </w:t>
      </w:r>
      <w:r w:rsidR="008701CF" w:rsidRPr="00BE22BD">
        <w:t>45</w:t>
      </w:r>
      <w:r w:rsidR="000B7094">
        <w:noBreakHyphen/>
      </w:r>
      <w:r w:rsidR="008701CF" w:rsidRPr="00BE22BD">
        <w:t>340 in Schedule</w:t>
      </w:r>
      <w:r w:rsidR="00BE22BD" w:rsidRPr="00BE22BD">
        <w:t> </w:t>
      </w:r>
      <w:r w:rsidR="008701CF" w:rsidRPr="00BE22BD">
        <w:t>1 (method statement, after step 3)</w:t>
      </w:r>
    </w:p>
    <w:p w:rsidR="008701CF" w:rsidRPr="00BE22BD" w:rsidRDefault="008701CF" w:rsidP="00BE22BD">
      <w:pPr>
        <w:pStyle w:val="Item"/>
      </w:pPr>
      <w:bookmarkStart w:id="166" w:name="BK_DDB_S1P69L23C1"/>
      <w:bookmarkEnd w:id="166"/>
      <w:r w:rsidRPr="00BE22BD">
        <w:t>Insert:</w:t>
      </w:r>
    </w:p>
    <w:p w:rsidR="008701CF" w:rsidRPr="00BE22BD" w:rsidRDefault="008701CF" w:rsidP="00BE22BD">
      <w:pPr>
        <w:pStyle w:val="BoxStep"/>
      </w:pPr>
      <w:r w:rsidRPr="00BE22BD">
        <w:t>Step 3AA.</w:t>
      </w:r>
      <w:r w:rsidRPr="00BE22BD">
        <w:tab/>
        <w:t xml:space="preserve">The amount (if any) that you would have been liable to pay for the </w:t>
      </w:r>
      <w:r w:rsidR="00BE22BD" w:rsidRPr="00BE22BD">
        <w:rPr>
          <w:position w:val="6"/>
          <w:sz w:val="16"/>
        </w:rPr>
        <w:t>*</w:t>
      </w:r>
      <w:r w:rsidRPr="00BE22BD">
        <w:t xml:space="preserve">base year in respect of an </w:t>
      </w:r>
      <w:r w:rsidR="00BE22BD" w:rsidRPr="00BE22BD">
        <w:rPr>
          <w:position w:val="6"/>
          <w:sz w:val="16"/>
        </w:rPr>
        <w:t>*</w:t>
      </w:r>
      <w:r w:rsidRPr="00BE22BD">
        <w:t xml:space="preserve">accumulated SSL debt if your taxable income for the base year had been </w:t>
      </w:r>
      <w:r w:rsidRPr="00BE22BD">
        <w:lastRenderedPageBreak/>
        <w:t xml:space="preserve">your </w:t>
      </w:r>
      <w:r w:rsidR="00BE22BD" w:rsidRPr="00BE22BD">
        <w:rPr>
          <w:position w:val="6"/>
          <w:sz w:val="16"/>
        </w:rPr>
        <w:t>*</w:t>
      </w:r>
      <w:r w:rsidRPr="00BE22BD">
        <w:t xml:space="preserve">adjusted taxable income, or your </w:t>
      </w:r>
      <w:r w:rsidR="00BE22BD" w:rsidRPr="00BE22BD">
        <w:rPr>
          <w:position w:val="6"/>
          <w:sz w:val="16"/>
        </w:rPr>
        <w:t>*</w:t>
      </w:r>
      <w:r w:rsidRPr="00BE22BD">
        <w:t>adjusted withholding income, for that year is worked out.</w:t>
      </w:r>
    </w:p>
    <w:p w:rsidR="008701CF" w:rsidRPr="00BE22BD" w:rsidRDefault="008701CF" w:rsidP="00BE22BD">
      <w:pPr>
        <w:pStyle w:val="BoxStep"/>
      </w:pPr>
      <w:r w:rsidRPr="00BE22BD">
        <w:t>Step 3AB.</w:t>
      </w:r>
      <w:r w:rsidRPr="00BE22BD">
        <w:tab/>
        <w:t xml:space="preserve">The amount (if any) that you would have been liable to pay for the </w:t>
      </w:r>
      <w:r w:rsidR="00BE22BD" w:rsidRPr="00BE22BD">
        <w:rPr>
          <w:position w:val="6"/>
          <w:sz w:val="16"/>
        </w:rPr>
        <w:t>*</w:t>
      </w:r>
      <w:r w:rsidRPr="00BE22BD">
        <w:t xml:space="preserve">base year in respect of an </w:t>
      </w:r>
      <w:r w:rsidR="00BE22BD" w:rsidRPr="00BE22BD">
        <w:rPr>
          <w:position w:val="6"/>
          <w:sz w:val="16"/>
        </w:rPr>
        <w:t>*</w:t>
      </w:r>
      <w:r w:rsidRPr="00BE22BD">
        <w:t xml:space="preserve">accumulated ABSTUDY SSL debt if your taxable income for the base year had been your </w:t>
      </w:r>
      <w:r w:rsidR="00BE22BD" w:rsidRPr="00BE22BD">
        <w:rPr>
          <w:position w:val="6"/>
          <w:sz w:val="16"/>
        </w:rPr>
        <w:t>*</w:t>
      </w:r>
      <w:r w:rsidRPr="00BE22BD">
        <w:t xml:space="preserve">adjusted taxable income, or your </w:t>
      </w:r>
      <w:r w:rsidR="00BE22BD" w:rsidRPr="00BE22BD">
        <w:rPr>
          <w:position w:val="6"/>
          <w:sz w:val="16"/>
        </w:rPr>
        <w:t>*</w:t>
      </w:r>
      <w:r w:rsidRPr="00BE22BD">
        <w:t>adjusted withholding income, for that year is worked out.</w:t>
      </w:r>
    </w:p>
    <w:p w:rsidR="008701CF" w:rsidRPr="00BE22BD" w:rsidRDefault="006E5F13" w:rsidP="00BE22BD">
      <w:pPr>
        <w:pStyle w:val="ItemHead"/>
      </w:pPr>
      <w:r w:rsidRPr="00BE22BD">
        <w:t>96</w:t>
      </w:r>
      <w:r w:rsidR="008701CF" w:rsidRPr="00BE22BD">
        <w:t xml:space="preserve">  Section</w:t>
      </w:r>
      <w:r w:rsidR="00BE22BD" w:rsidRPr="00BE22BD">
        <w:t> </w:t>
      </w:r>
      <w:r w:rsidR="008701CF" w:rsidRPr="00BE22BD">
        <w:t>45</w:t>
      </w:r>
      <w:r w:rsidR="000B7094">
        <w:noBreakHyphen/>
      </w:r>
      <w:r w:rsidR="008701CF" w:rsidRPr="00BE22BD">
        <w:t>340 in Schedule</w:t>
      </w:r>
      <w:r w:rsidR="00BE22BD" w:rsidRPr="00BE22BD">
        <w:t> </w:t>
      </w:r>
      <w:r w:rsidR="008701CF" w:rsidRPr="00BE22BD">
        <w:t>1 (method statement, step 4)</w:t>
      </w:r>
    </w:p>
    <w:p w:rsidR="008701CF" w:rsidRPr="00BE22BD" w:rsidRDefault="008701CF" w:rsidP="00BE22BD">
      <w:pPr>
        <w:pStyle w:val="Item"/>
      </w:pPr>
      <w:bookmarkStart w:id="167" w:name="BK_DDB_S1P70L2C1"/>
      <w:bookmarkEnd w:id="167"/>
      <w:r w:rsidRPr="00BE22BD">
        <w:t>After “3</w:t>
      </w:r>
      <w:r w:rsidR="00237F89" w:rsidRPr="00BE22BD">
        <w:t>,</w:t>
      </w:r>
      <w:r w:rsidRPr="00BE22BD">
        <w:t>”, insert “3AA, 3AB</w:t>
      </w:r>
      <w:r w:rsidR="00237F89" w:rsidRPr="00BE22BD">
        <w:t>,</w:t>
      </w:r>
      <w:r w:rsidRPr="00BE22BD">
        <w:t>”.</w:t>
      </w:r>
    </w:p>
    <w:p w:rsidR="008701CF" w:rsidRPr="00BE22BD" w:rsidRDefault="006E5F13" w:rsidP="00BE22BD">
      <w:pPr>
        <w:pStyle w:val="ItemHead"/>
      </w:pPr>
      <w:r w:rsidRPr="00BE22BD">
        <w:t>97</w:t>
      </w:r>
      <w:r w:rsidR="008701CF" w:rsidRPr="00BE22BD">
        <w:t xml:space="preserve">  Section</w:t>
      </w:r>
      <w:r w:rsidR="00BE22BD" w:rsidRPr="00BE22BD">
        <w:t> </w:t>
      </w:r>
      <w:r w:rsidR="008701CF" w:rsidRPr="00BE22BD">
        <w:t>45</w:t>
      </w:r>
      <w:r w:rsidR="000B7094">
        <w:noBreakHyphen/>
      </w:r>
      <w:r w:rsidR="008701CF" w:rsidRPr="00BE22BD">
        <w:t>375 in Schedule</w:t>
      </w:r>
      <w:r w:rsidR="00BE22BD" w:rsidRPr="00BE22BD">
        <w:t> </w:t>
      </w:r>
      <w:r w:rsidR="008701CF" w:rsidRPr="00BE22BD">
        <w:t>1 (method statement, after step 3)</w:t>
      </w:r>
    </w:p>
    <w:p w:rsidR="008701CF" w:rsidRPr="00BE22BD" w:rsidRDefault="008701CF" w:rsidP="00BE22BD">
      <w:pPr>
        <w:pStyle w:val="Item"/>
      </w:pPr>
      <w:r w:rsidRPr="00BE22BD">
        <w:t>Insert:</w:t>
      </w:r>
    </w:p>
    <w:p w:rsidR="008701CF" w:rsidRPr="00BE22BD" w:rsidRDefault="008701CF" w:rsidP="00BE22BD">
      <w:pPr>
        <w:pStyle w:val="BoxStep"/>
      </w:pPr>
      <w:r w:rsidRPr="00BE22BD">
        <w:t>Step 3AA.</w:t>
      </w:r>
      <w:r w:rsidRPr="00BE22BD">
        <w:tab/>
        <w:t xml:space="preserve">The amount (if any) that you would have been liable to pay for the variation year in respect of an </w:t>
      </w:r>
      <w:r w:rsidR="00BE22BD" w:rsidRPr="00BE22BD">
        <w:rPr>
          <w:position w:val="6"/>
          <w:sz w:val="16"/>
        </w:rPr>
        <w:t>*</w:t>
      </w:r>
      <w:r w:rsidRPr="00BE22BD">
        <w:t xml:space="preserve">accumulated SSL debt if your taxable income for that year had been your </w:t>
      </w:r>
      <w:r w:rsidR="00BE22BD" w:rsidRPr="00BE22BD">
        <w:rPr>
          <w:position w:val="6"/>
          <w:sz w:val="16"/>
        </w:rPr>
        <w:t>*</w:t>
      </w:r>
      <w:r w:rsidRPr="00BE22BD">
        <w:t>adjusted assessed taxable income for that year is worked out.</w:t>
      </w:r>
    </w:p>
    <w:p w:rsidR="008701CF" w:rsidRPr="00BE22BD" w:rsidRDefault="008701CF" w:rsidP="00BE22BD">
      <w:pPr>
        <w:pStyle w:val="BoxStep"/>
      </w:pPr>
      <w:r w:rsidRPr="00BE22BD">
        <w:t>Step 3AB.</w:t>
      </w:r>
      <w:r w:rsidRPr="00BE22BD">
        <w:tab/>
        <w:t xml:space="preserve">The amount (if any) that you would have been liable to pay for the variation year in respect of an </w:t>
      </w:r>
      <w:r w:rsidR="00BE22BD" w:rsidRPr="00BE22BD">
        <w:rPr>
          <w:position w:val="6"/>
          <w:sz w:val="16"/>
        </w:rPr>
        <w:t>*</w:t>
      </w:r>
      <w:r w:rsidRPr="00BE22BD">
        <w:t xml:space="preserve">accumulated ABSTUDY SSL debt if your taxable income for that year had been your </w:t>
      </w:r>
      <w:r w:rsidR="00BE22BD" w:rsidRPr="00BE22BD">
        <w:rPr>
          <w:position w:val="6"/>
          <w:sz w:val="16"/>
        </w:rPr>
        <w:t>*</w:t>
      </w:r>
      <w:r w:rsidRPr="00BE22BD">
        <w:t>adjusted assessed taxable income for that year is worked out.</w:t>
      </w:r>
    </w:p>
    <w:p w:rsidR="008701CF" w:rsidRPr="00BE22BD" w:rsidRDefault="006E5F13" w:rsidP="00BE22BD">
      <w:pPr>
        <w:pStyle w:val="ItemHead"/>
      </w:pPr>
      <w:r w:rsidRPr="00BE22BD">
        <w:t>98</w:t>
      </w:r>
      <w:r w:rsidR="008701CF" w:rsidRPr="00BE22BD">
        <w:t xml:space="preserve">  Section</w:t>
      </w:r>
      <w:r w:rsidR="00BE22BD" w:rsidRPr="00BE22BD">
        <w:t> </w:t>
      </w:r>
      <w:r w:rsidR="008701CF" w:rsidRPr="00BE22BD">
        <w:t>45</w:t>
      </w:r>
      <w:r w:rsidR="000B7094">
        <w:noBreakHyphen/>
      </w:r>
      <w:r w:rsidR="008701CF" w:rsidRPr="00BE22BD">
        <w:t>375 in Schedule</w:t>
      </w:r>
      <w:r w:rsidR="00BE22BD" w:rsidRPr="00BE22BD">
        <w:t> </w:t>
      </w:r>
      <w:r w:rsidR="008701CF" w:rsidRPr="00BE22BD">
        <w:t>1 (method statement, step 4)</w:t>
      </w:r>
    </w:p>
    <w:p w:rsidR="008701CF" w:rsidRPr="00BE22BD" w:rsidRDefault="008701CF" w:rsidP="00BE22BD">
      <w:pPr>
        <w:pStyle w:val="Item"/>
      </w:pPr>
      <w:r w:rsidRPr="00BE22BD">
        <w:t>After “3”, insert “, 3AA, 3AB”.</w:t>
      </w:r>
    </w:p>
    <w:p w:rsidR="008701CF" w:rsidRPr="00BE22BD" w:rsidRDefault="006E5F13" w:rsidP="00BE22BD">
      <w:pPr>
        <w:pStyle w:val="ItemHead"/>
      </w:pPr>
      <w:r w:rsidRPr="00BE22BD">
        <w:t>99</w:t>
      </w:r>
      <w:r w:rsidR="008701CF" w:rsidRPr="00BE22BD">
        <w:t xml:space="preserve">  Subsection</w:t>
      </w:r>
      <w:r w:rsidR="00BE22BD" w:rsidRPr="00BE22BD">
        <w:t> </w:t>
      </w:r>
      <w:r w:rsidR="008701CF" w:rsidRPr="00BE22BD">
        <w:t>250</w:t>
      </w:r>
      <w:r w:rsidR="000B7094">
        <w:noBreakHyphen/>
      </w:r>
      <w:r w:rsidR="008701CF" w:rsidRPr="00BE22BD">
        <w:t>10(2) in Schedule</w:t>
      </w:r>
      <w:r w:rsidR="00BE22BD" w:rsidRPr="00BE22BD">
        <w:t> </w:t>
      </w:r>
      <w:r w:rsidR="008701CF" w:rsidRPr="00BE22BD">
        <w:t>1 (after table item</w:t>
      </w:r>
      <w:r w:rsidR="00BE22BD" w:rsidRPr="00BE22BD">
        <w:t> </w:t>
      </w:r>
      <w:r w:rsidR="008701CF" w:rsidRPr="00BE22BD">
        <w:t>36A)</w:t>
      </w:r>
    </w:p>
    <w:p w:rsidR="008701CF" w:rsidRPr="00BE22BD" w:rsidRDefault="008701CF" w:rsidP="00BE22BD">
      <w:pPr>
        <w:pStyle w:val="Item"/>
      </w:pPr>
      <w:bookmarkStart w:id="168" w:name="BK_DDB_S1P70L19C1"/>
      <w:bookmarkEnd w:id="168"/>
      <w:r w:rsidRPr="00BE22BD">
        <w:t>Insert:</w:t>
      </w:r>
    </w:p>
    <w:tbl>
      <w:tblPr>
        <w:tblW w:w="723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126"/>
        <w:gridCol w:w="1418"/>
        <w:gridCol w:w="2984"/>
      </w:tblGrid>
      <w:tr w:rsidR="008701CF" w:rsidRPr="00BE22BD" w:rsidTr="008701CF">
        <w:trPr>
          <w:cantSplit/>
        </w:trPr>
        <w:tc>
          <w:tcPr>
            <w:tcW w:w="709" w:type="dxa"/>
            <w:tcBorders>
              <w:top w:val="nil"/>
              <w:left w:val="nil"/>
              <w:bottom w:val="single" w:sz="4" w:space="0" w:color="auto"/>
              <w:right w:val="nil"/>
            </w:tcBorders>
            <w:shd w:val="clear" w:color="auto" w:fill="auto"/>
          </w:tcPr>
          <w:p w:rsidR="008701CF" w:rsidRPr="00BE22BD" w:rsidRDefault="008701CF" w:rsidP="00BE22BD">
            <w:pPr>
              <w:pStyle w:val="Tabletext"/>
            </w:pPr>
            <w:r w:rsidRPr="00BE22BD">
              <w:t>36B</w:t>
            </w:r>
          </w:p>
        </w:tc>
        <w:tc>
          <w:tcPr>
            <w:tcW w:w="2126" w:type="dxa"/>
            <w:tcBorders>
              <w:top w:val="nil"/>
              <w:left w:val="nil"/>
              <w:bottom w:val="single" w:sz="4" w:space="0" w:color="auto"/>
              <w:right w:val="nil"/>
            </w:tcBorders>
            <w:shd w:val="clear" w:color="auto" w:fill="auto"/>
          </w:tcPr>
          <w:p w:rsidR="008701CF" w:rsidRPr="00BE22BD" w:rsidRDefault="008701CF" w:rsidP="00BE22BD">
            <w:pPr>
              <w:pStyle w:val="Tabletext"/>
            </w:pPr>
            <w:r w:rsidRPr="00BE22BD">
              <w:t xml:space="preserve">compulsory SSL repayment amount under the </w:t>
            </w:r>
            <w:r w:rsidRPr="00BE22BD">
              <w:rPr>
                <w:i/>
              </w:rPr>
              <w:t>Social Security Act 1991</w:t>
            </w:r>
          </w:p>
        </w:tc>
        <w:tc>
          <w:tcPr>
            <w:tcW w:w="1418" w:type="dxa"/>
            <w:tcBorders>
              <w:top w:val="nil"/>
              <w:left w:val="nil"/>
              <w:bottom w:val="single" w:sz="4" w:space="0" w:color="auto"/>
              <w:right w:val="nil"/>
            </w:tcBorders>
            <w:shd w:val="clear" w:color="auto" w:fill="auto"/>
          </w:tcPr>
          <w:p w:rsidR="008701CF" w:rsidRPr="00BE22BD" w:rsidRDefault="008701CF" w:rsidP="00BE22BD">
            <w:pPr>
              <w:pStyle w:val="Tabletext"/>
            </w:pPr>
            <w:r w:rsidRPr="00BE22BD">
              <w:t>5</w:t>
            </w:r>
            <w:r w:rsidR="000B7094">
              <w:noBreakHyphen/>
            </w:r>
            <w:r w:rsidRPr="00BE22BD">
              <w:t>5</w:t>
            </w:r>
          </w:p>
        </w:tc>
        <w:tc>
          <w:tcPr>
            <w:tcW w:w="2984" w:type="dxa"/>
            <w:tcBorders>
              <w:top w:val="nil"/>
              <w:left w:val="nil"/>
              <w:bottom w:val="single" w:sz="4" w:space="0" w:color="auto"/>
              <w:right w:val="nil"/>
            </w:tcBorders>
            <w:shd w:val="clear" w:color="auto" w:fill="auto"/>
          </w:tcPr>
          <w:p w:rsidR="008701CF" w:rsidRPr="00BE22BD" w:rsidRDefault="008701CF" w:rsidP="00BE22BD">
            <w:pPr>
              <w:pStyle w:val="Tabletext"/>
            </w:pPr>
            <w:r w:rsidRPr="00BE22BD">
              <w:rPr>
                <w:i/>
              </w:rPr>
              <w:t>Income Tax Assessment Act 1997</w:t>
            </w:r>
          </w:p>
        </w:tc>
      </w:tr>
      <w:tr w:rsidR="008701CF" w:rsidRPr="00BE22BD" w:rsidTr="008701CF">
        <w:trPr>
          <w:cantSplit/>
        </w:trPr>
        <w:tc>
          <w:tcPr>
            <w:tcW w:w="709" w:type="dxa"/>
            <w:tcBorders>
              <w:top w:val="single" w:sz="4" w:space="0" w:color="auto"/>
              <w:left w:val="nil"/>
              <w:bottom w:val="nil"/>
              <w:right w:val="nil"/>
            </w:tcBorders>
            <w:shd w:val="clear" w:color="auto" w:fill="auto"/>
          </w:tcPr>
          <w:p w:rsidR="008701CF" w:rsidRPr="00BE22BD" w:rsidRDefault="008701CF" w:rsidP="00BE22BD">
            <w:pPr>
              <w:pStyle w:val="Tabletext"/>
            </w:pPr>
            <w:r w:rsidRPr="00BE22BD">
              <w:lastRenderedPageBreak/>
              <w:t>36C</w:t>
            </w:r>
          </w:p>
        </w:tc>
        <w:tc>
          <w:tcPr>
            <w:tcW w:w="2126" w:type="dxa"/>
            <w:tcBorders>
              <w:top w:val="single" w:sz="4" w:space="0" w:color="auto"/>
              <w:left w:val="nil"/>
              <w:bottom w:val="nil"/>
              <w:right w:val="nil"/>
            </w:tcBorders>
            <w:shd w:val="clear" w:color="auto" w:fill="auto"/>
          </w:tcPr>
          <w:p w:rsidR="008701CF" w:rsidRPr="00BE22BD" w:rsidRDefault="008701CF" w:rsidP="00BE22BD">
            <w:pPr>
              <w:pStyle w:val="Tabletext"/>
            </w:pPr>
            <w:r w:rsidRPr="00BE22BD">
              <w:t xml:space="preserve">compulsory ABSTUDY SSL repayment amount under the </w:t>
            </w:r>
            <w:r w:rsidRPr="00BE22BD">
              <w:rPr>
                <w:i/>
              </w:rPr>
              <w:t>Student Assistance Act 1973</w:t>
            </w:r>
          </w:p>
        </w:tc>
        <w:tc>
          <w:tcPr>
            <w:tcW w:w="1418" w:type="dxa"/>
            <w:tcBorders>
              <w:top w:val="single" w:sz="4" w:space="0" w:color="auto"/>
              <w:left w:val="nil"/>
              <w:bottom w:val="nil"/>
              <w:right w:val="nil"/>
            </w:tcBorders>
            <w:shd w:val="clear" w:color="auto" w:fill="auto"/>
          </w:tcPr>
          <w:p w:rsidR="008701CF" w:rsidRPr="00BE22BD" w:rsidRDefault="008701CF" w:rsidP="00BE22BD">
            <w:pPr>
              <w:pStyle w:val="Tabletext"/>
            </w:pPr>
            <w:r w:rsidRPr="00BE22BD">
              <w:t>5</w:t>
            </w:r>
            <w:r w:rsidR="000B7094">
              <w:noBreakHyphen/>
            </w:r>
            <w:r w:rsidRPr="00BE22BD">
              <w:t>5</w:t>
            </w:r>
          </w:p>
        </w:tc>
        <w:tc>
          <w:tcPr>
            <w:tcW w:w="2984" w:type="dxa"/>
            <w:tcBorders>
              <w:top w:val="single" w:sz="4" w:space="0" w:color="auto"/>
              <w:left w:val="nil"/>
              <w:bottom w:val="nil"/>
              <w:right w:val="nil"/>
            </w:tcBorders>
            <w:shd w:val="clear" w:color="auto" w:fill="auto"/>
          </w:tcPr>
          <w:p w:rsidR="008701CF" w:rsidRPr="00BE22BD" w:rsidRDefault="008701CF" w:rsidP="00BE22BD">
            <w:pPr>
              <w:pStyle w:val="Tabletext"/>
            </w:pPr>
            <w:r w:rsidRPr="00BE22BD">
              <w:rPr>
                <w:i/>
              </w:rPr>
              <w:t>Income Tax Assessment Act 1997</w:t>
            </w:r>
          </w:p>
        </w:tc>
      </w:tr>
    </w:tbl>
    <w:p w:rsidR="008701CF" w:rsidRPr="00BE22BD" w:rsidRDefault="008701CF" w:rsidP="00BE22BD">
      <w:pPr>
        <w:pStyle w:val="ActHead9"/>
        <w:rPr>
          <w:i w:val="0"/>
        </w:rPr>
      </w:pPr>
      <w:bookmarkStart w:id="169" w:name="_Toc438025243"/>
      <w:r w:rsidRPr="00BE22BD">
        <w:t>Taxation (Interest on Overpayments and Early Payments) Act 1983</w:t>
      </w:r>
      <w:bookmarkEnd w:id="169"/>
    </w:p>
    <w:p w:rsidR="008701CF" w:rsidRPr="00BE22BD" w:rsidRDefault="006E5F13" w:rsidP="00BE22BD">
      <w:pPr>
        <w:pStyle w:val="ItemHead"/>
      </w:pPr>
      <w:r w:rsidRPr="00BE22BD">
        <w:t>100</w:t>
      </w:r>
      <w:r w:rsidR="008701CF" w:rsidRPr="00BE22BD">
        <w:t xml:space="preserve">  Subsection</w:t>
      </w:r>
      <w:r w:rsidR="00BE22BD" w:rsidRPr="00BE22BD">
        <w:t> </w:t>
      </w:r>
      <w:r w:rsidR="008701CF" w:rsidRPr="00BE22BD">
        <w:t>3(1)</w:t>
      </w:r>
    </w:p>
    <w:p w:rsidR="008701CF" w:rsidRPr="00BE22BD" w:rsidRDefault="008701CF" w:rsidP="00BE22BD">
      <w:pPr>
        <w:pStyle w:val="Item"/>
      </w:pPr>
      <w:bookmarkStart w:id="170" w:name="BK_DDB_S1P70L32C1"/>
      <w:bookmarkEnd w:id="170"/>
      <w:r w:rsidRPr="00BE22BD">
        <w:t>Insert:</w:t>
      </w:r>
    </w:p>
    <w:p w:rsidR="008701CF" w:rsidRPr="00BE22BD" w:rsidRDefault="008701CF" w:rsidP="00BE22BD">
      <w:pPr>
        <w:pStyle w:val="Definition"/>
      </w:pPr>
      <w:r w:rsidRPr="00BE22BD">
        <w:rPr>
          <w:b/>
          <w:i/>
        </w:rPr>
        <w:t>compulsory ABSTUDY SSL repayment amount</w:t>
      </w:r>
      <w:r w:rsidRPr="00BE22BD">
        <w:t xml:space="preserve"> has the same meaning as in the </w:t>
      </w:r>
      <w:r w:rsidRPr="00BE22BD">
        <w:rPr>
          <w:i/>
        </w:rPr>
        <w:t>Student Assistance Act 1973</w:t>
      </w:r>
      <w:r w:rsidRPr="00BE22BD">
        <w:t>.</w:t>
      </w:r>
    </w:p>
    <w:p w:rsidR="008701CF" w:rsidRPr="00BE22BD" w:rsidRDefault="006E5F13" w:rsidP="00BE22BD">
      <w:pPr>
        <w:pStyle w:val="ItemHead"/>
      </w:pPr>
      <w:r w:rsidRPr="00BE22BD">
        <w:t>101</w:t>
      </w:r>
      <w:r w:rsidR="008701CF" w:rsidRPr="00BE22BD">
        <w:t xml:space="preserve">  Subsection</w:t>
      </w:r>
      <w:r w:rsidR="00BE22BD" w:rsidRPr="00BE22BD">
        <w:t> </w:t>
      </w:r>
      <w:r w:rsidR="008701CF" w:rsidRPr="00BE22BD">
        <w:t>3(1)</w:t>
      </w:r>
    </w:p>
    <w:p w:rsidR="008701CF" w:rsidRPr="00BE22BD" w:rsidRDefault="008701CF" w:rsidP="00BE22BD">
      <w:pPr>
        <w:pStyle w:val="Item"/>
      </w:pPr>
      <w:bookmarkStart w:id="171" w:name="BK_DDB_S1P71L4C1"/>
      <w:bookmarkEnd w:id="171"/>
      <w:r w:rsidRPr="00BE22BD">
        <w:t>Insert:</w:t>
      </w:r>
    </w:p>
    <w:p w:rsidR="008701CF" w:rsidRPr="00BE22BD" w:rsidRDefault="008701CF" w:rsidP="00BE22BD">
      <w:pPr>
        <w:pStyle w:val="Definition"/>
      </w:pPr>
      <w:r w:rsidRPr="00BE22BD">
        <w:rPr>
          <w:b/>
          <w:i/>
        </w:rPr>
        <w:t>compulsory SSL repayment amount</w:t>
      </w:r>
      <w:r w:rsidRPr="00BE22BD">
        <w:t xml:space="preserve"> has the same meaning as in Chapter</w:t>
      </w:r>
      <w:r w:rsidR="00BE22BD" w:rsidRPr="00BE22BD">
        <w:t> </w:t>
      </w:r>
      <w:r w:rsidRPr="00BE22BD">
        <w:t xml:space="preserve">2AA of the </w:t>
      </w:r>
      <w:r w:rsidRPr="00BE22BD">
        <w:rPr>
          <w:i/>
        </w:rPr>
        <w:t>Social Security Act 1991</w:t>
      </w:r>
      <w:r w:rsidRPr="00BE22BD">
        <w:t>.</w:t>
      </w:r>
    </w:p>
    <w:p w:rsidR="008701CF" w:rsidRPr="00BE22BD" w:rsidRDefault="006E5F13" w:rsidP="00BE22BD">
      <w:pPr>
        <w:pStyle w:val="ItemHead"/>
      </w:pPr>
      <w:r w:rsidRPr="00BE22BD">
        <w:t>102</w:t>
      </w:r>
      <w:r w:rsidR="008701CF" w:rsidRPr="00BE22BD">
        <w:t xml:space="preserve">  Section</w:t>
      </w:r>
      <w:r w:rsidR="00BE22BD" w:rsidRPr="00BE22BD">
        <w:t> </w:t>
      </w:r>
      <w:r w:rsidR="008701CF" w:rsidRPr="00BE22BD">
        <w:t>3C (after table item</w:t>
      </w:r>
      <w:r w:rsidR="00BE22BD" w:rsidRPr="00BE22BD">
        <w:t> </w:t>
      </w:r>
      <w:r w:rsidR="008701CF" w:rsidRPr="00BE22BD">
        <w:t>45)</w:t>
      </w:r>
    </w:p>
    <w:p w:rsidR="008701CF" w:rsidRPr="00BE22BD" w:rsidRDefault="008701CF" w:rsidP="00BE22BD">
      <w:pPr>
        <w:pStyle w:val="Item"/>
      </w:pPr>
      <w:bookmarkStart w:id="172" w:name="BK_DDB_S1P71L18C1"/>
      <w:bookmarkEnd w:id="172"/>
      <w:r w:rsidRPr="00BE22BD">
        <w:t>Insert:</w:t>
      </w:r>
    </w:p>
    <w:tbl>
      <w:tblPr>
        <w:tblW w:w="0" w:type="auto"/>
        <w:tblInd w:w="113" w:type="dxa"/>
        <w:tblLayout w:type="fixed"/>
        <w:tblLook w:val="0000" w:firstRow="0" w:lastRow="0" w:firstColumn="0" w:lastColumn="0" w:noHBand="0" w:noVBand="0"/>
      </w:tblPr>
      <w:tblGrid>
        <w:gridCol w:w="655"/>
        <w:gridCol w:w="6431"/>
      </w:tblGrid>
      <w:tr w:rsidR="008701CF" w:rsidRPr="00BE22BD" w:rsidTr="008701CF">
        <w:trPr>
          <w:cantSplit/>
        </w:trPr>
        <w:tc>
          <w:tcPr>
            <w:tcW w:w="655" w:type="dxa"/>
            <w:tcBorders>
              <w:bottom w:val="single" w:sz="2" w:space="0" w:color="auto"/>
            </w:tcBorders>
            <w:shd w:val="clear" w:color="auto" w:fill="auto"/>
          </w:tcPr>
          <w:p w:rsidR="008701CF" w:rsidRPr="00BE22BD" w:rsidRDefault="008701CF" w:rsidP="00BE22BD">
            <w:pPr>
              <w:pStyle w:val="Tabletext"/>
            </w:pPr>
            <w:r w:rsidRPr="00BE22BD">
              <w:t>46</w:t>
            </w:r>
          </w:p>
        </w:tc>
        <w:tc>
          <w:tcPr>
            <w:tcW w:w="6431" w:type="dxa"/>
            <w:tcBorders>
              <w:bottom w:val="single" w:sz="2" w:space="0" w:color="auto"/>
            </w:tcBorders>
            <w:shd w:val="clear" w:color="auto" w:fill="auto"/>
          </w:tcPr>
          <w:p w:rsidR="008701CF" w:rsidRPr="00BE22BD" w:rsidRDefault="008701CF" w:rsidP="00BE22BD">
            <w:pPr>
              <w:pStyle w:val="Tabletext"/>
            </w:pPr>
            <w:r w:rsidRPr="00BE22BD">
              <w:t>Amounts that are treated under Part</w:t>
            </w:r>
            <w:r w:rsidR="00BE22BD" w:rsidRPr="00BE22BD">
              <w:t> </w:t>
            </w:r>
            <w:r w:rsidRPr="00BE22BD">
              <w:t xml:space="preserve">2AA.5 of the </w:t>
            </w:r>
            <w:r w:rsidRPr="00BE22BD">
              <w:rPr>
                <w:i/>
              </w:rPr>
              <w:t xml:space="preserve">Social Security Act 1991 </w:t>
            </w:r>
            <w:r w:rsidRPr="00BE22BD">
              <w:t>as if they were income tax</w:t>
            </w:r>
          </w:p>
        </w:tc>
      </w:tr>
      <w:tr w:rsidR="008701CF" w:rsidRPr="00BE22BD" w:rsidTr="008701CF">
        <w:trPr>
          <w:cantSplit/>
        </w:trPr>
        <w:tc>
          <w:tcPr>
            <w:tcW w:w="655" w:type="dxa"/>
            <w:tcBorders>
              <w:top w:val="single" w:sz="2" w:space="0" w:color="auto"/>
            </w:tcBorders>
            <w:shd w:val="clear" w:color="auto" w:fill="auto"/>
          </w:tcPr>
          <w:p w:rsidR="008701CF" w:rsidRPr="00BE22BD" w:rsidRDefault="008701CF" w:rsidP="00BE22BD">
            <w:pPr>
              <w:pStyle w:val="Tabletext"/>
            </w:pPr>
            <w:r w:rsidRPr="00BE22BD">
              <w:t>47</w:t>
            </w:r>
          </w:p>
        </w:tc>
        <w:tc>
          <w:tcPr>
            <w:tcW w:w="6431" w:type="dxa"/>
            <w:tcBorders>
              <w:top w:val="single" w:sz="2" w:space="0" w:color="auto"/>
            </w:tcBorders>
            <w:shd w:val="clear" w:color="auto" w:fill="auto"/>
          </w:tcPr>
          <w:p w:rsidR="008701CF" w:rsidRPr="00BE22BD" w:rsidRDefault="008701CF" w:rsidP="00BE22BD">
            <w:pPr>
              <w:pStyle w:val="Tabletext"/>
            </w:pPr>
            <w:r w:rsidRPr="00BE22BD">
              <w:t>Amounts that are treated under Division</w:t>
            </w:r>
            <w:r w:rsidR="00BE22BD" w:rsidRPr="00BE22BD">
              <w:t> </w:t>
            </w:r>
            <w:r w:rsidRPr="00BE22BD">
              <w:t>6 of Part</w:t>
            </w:r>
            <w:r w:rsidR="00BE22BD" w:rsidRPr="00BE22BD">
              <w:t> </w:t>
            </w:r>
            <w:r w:rsidRPr="00BE22BD">
              <w:t xml:space="preserve">2 of the </w:t>
            </w:r>
            <w:r w:rsidRPr="00BE22BD">
              <w:rPr>
                <w:i/>
              </w:rPr>
              <w:t xml:space="preserve">Student Assistance Act 1973 </w:t>
            </w:r>
            <w:r w:rsidRPr="00BE22BD">
              <w:t>as if they were income tax</w:t>
            </w:r>
          </w:p>
        </w:tc>
      </w:tr>
    </w:tbl>
    <w:p w:rsidR="008701CF" w:rsidRPr="00BE22BD" w:rsidRDefault="006E5F13" w:rsidP="00BE22BD">
      <w:pPr>
        <w:pStyle w:val="ItemHead"/>
      </w:pPr>
      <w:r w:rsidRPr="00BE22BD">
        <w:t>103</w:t>
      </w:r>
      <w:r w:rsidR="008701CF" w:rsidRPr="00BE22BD">
        <w:t xml:space="preserve">  After subparagraph</w:t>
      </w:r>
      <w:r w:rsidR="00BE22BD" w:rsidRPr="00BE22BD">
        <w:t> </w:t>
      </w:r>
      <w:r w:rsidR="008701CF" w:rsidRPr="00BE22BD">
        <w:t>8A(1)(a)(iia)</w:t>
      </w:r>
    </w:p>
    <w:p w:rsidR="008701CF" w:rsidRPr="00BE22BD" w:rsidRDefault="008701CF" w:rsidP="00BE22BD">
      <w:pPr>
        <w:pStyle w:val="Item"/>
      </w:pPr>
      <w:r w:rsidRPr="00BE22BD">
        <w:t>Insert:</w:t>
      </w:r>
    </w:p>
    <w:p w:rsidR="008701CF" w:rsidRPr="00BE22BD" w:rsidRDefault="008701CF" w:rsidP="00BE22BD">
      <w:pPr>
        <w:pStyle w:val="paragraphsub"/>
      </w:pPr>
      <w:r w:rsidRPr="00BE22BD">
        <w:tab/>
        <w:t>(iib)</w:t>
      </w:r>
      <w:r w:rsidRPr="00BE22BD">
        <w:tab/>
        <w:t>compulsory SSL repayment amount; or</w:t>
      </w:r>
    </w:p>
    <w:p w:rsidR="008701CF" w:rsidRPr="00BE22BD" w:rsidRDefault="008701CF" w:rsidP="00BE22BD">
      <w:pPr>
        <w:pStyle w:val="paragraphsub"/>
      </w:pPr>
      <w:r w:rsidRPr="00BE22BD">
        <w:tab/>
        <w:t>(iic)</w:t>
      </w:r>
      <w:r w:rsidRPr="00BE22BD">
        <w:tab/>
        <w:t>compulsory ABSTUDY SSL repayment amount; or</w:t>
      </w:r>
    </w:p>
    <w:p w:rsidR="008701CF" w:rsidRPr="00BE22BD" w:rsidRDefault="006E5F13" w:rsidP="00BE22BD">
      <w:pPr>
        <w:pStyle w:val="ItemHead"/>
      </w:pPr>
      <w:r w:rsidRPr="00BE22BD">
        <w:t>104</w:t>
      </w:r>
      <w:r w:rsidR="008701CF" w:rsidRPr="00BE22BD">
        <w:t xml:space="preserve">  After paragraph</w:t>
      </w:r>
      <w:r w:rsidR="00BE22BD" w:rsidRPr="00BE22BD">
        <w:t> </w:t>
      </w:r>
      <w:r w:rsidR="008701CF" w:rsidRPr="00BE22BD">
        <w:t>8A(2)(ba)</w:t>
      </w:r>
    </w:p>
    <w:p w:rsidR="008701CF" w:rsidRPr="00BE22BD" w:rsidRDefault="008701CF" w:rsidP="00BE22BD">
      <w:pPr>
        <w:pStyle w:val="Item"/>
      </w:pPr>
      <w:r w:rsidRPr="00BE22BD">
        <w:t>Insert:</w:t>
      </w:r>
    </w:p>
    <w:p w:rsidR="008701CF" w:rsidRPr="00BE22BD" w:rsidRDefault="008701CF" w:rsidP="00BE22BD">
      <w:pPr>
        <w:pStyle w:val="paragraph"/>
      </w:pPr>
      <w:r w:rsidRPr="00BE22BD">
        <w:tab/>
        <w:t>(bb)</w:t>
      </w:r>
      <w:r w:rsidRPr="00BE22BD">
        <w:tab/>
        <w:t>compulsory SSL repayment amount; or</w:t>
      </w:r>
    </w:p>
    <w:p w:rsidR="008701CF" w:rsidRPr="00BE22BD" w:rsidRDefault="008701CF" w:rsidP="00BE22BD">
      <w:pPr>
        <w:pStyle w:val="paragraph"/>
      </w:pPr>
      <w:r w:rsidRPr="00BE22BD">
        <w:tab/>
        <w:t>(bc)</w:t>
      </w:r>
      <w:r w:rsidRPr="00BE22BD">
        <w:tab/>
        <w:t>compulsory ABSTUDY SSL repayment amount; or</w:t>
      </w:r>
    </w:p>
    <w:p w:rsidR="008701CF" w:rsidRPr="00BE22BD" w:rsidRDefault="006E5F13" w:rsidP="00BE22BD">
      <w:pPr>
        <w:pStyle w:val="ItemHead"/>
      </w:pPr>
      <w:r w:rsidRPr="00BE22BD">
        <w:lastRenderedPageBreak/>
        <w:t>105</w:t>
      </w:r>
      <w:r w:rsidR="008701CF" w:rsidRPr="00BE22BD">
        <w:t xml:space="preserve">  After subparagraph</w:t>
      </w:r>
      <w:r w:rsidR="00BE22BD" w:rsidRPr="00BE22BD">
        <w:t> </w:t>
      </w:r>
      <w:r w:rsidR="008701CF" w:rsidRPr="00BE22BD">
        <w:t>8E(1)(d)(iii)</w:t>
      </w:r>
    </w:p>
    <w:p w:rsidR="008701CF" w:rsidRPr="00BE22BD" w:rsidRDefault="008701CF" w:rsidP="00BE22BD">
      <w:pPr>
        <w:pStyle w:val="Item"/>
      </w:pPr>
      <w:r w:rsidRPr="00BE22BD">
        <w:t>Insert:</w:t>
      </w:r>
    </w:p>
    <w:p w:rsidR="008701CF" w:rsidRPr="00BE22BD" w:rsidRDefault="008701CF" w:rsidP="00BE22BD">
      <w:pPr>
        <w:pStyle w:val="paragraphsub"/>
      </w:pPr>
      <w:r w:rsidRPr="00BE22BD">
        <w:tab/>
        <w:t>(iiia)</w:t>
      </w:r>
      <w:r w:rsidRPr="00BE22BD">
        <w:tab/>
        <w:t>a compulsory SSL repayment amount that is notified in the notice of assessment;</w:t>
      </w:r>
    </w:p>
    <w:p w:rsidR="008701CF" w:rsidRPr="00BE22BD" w:rsidRDefault="008701CF" w:rsidP="00BE22BD">
      <w:pPr>
        <w:pStyle w:val="paragraphsub"/>
      </w:pPr>
      <w:r w:rsidRPr="00BE22BD">
        <w:tab/>
        <w:t>(iiib)</w:t>
      </w:r>
      <w:r w:rsidRPr="00BE22BD">
        <w:tab/>
        <w:t>a compulsory ABSTUDY SSL repayment amount that is notified in the notice of assessment;</w:t>
      </w:r>
    </w:p>
    <w:p w:rsidR="008701CF" w:rsidRPr="00BE22BD" w:rsidRDefault="006E5F13" w:rsidP="00BE22BD">
      <w:pPr>
        <w:pStyle w:val="ItemHead"/>
      </w:pPr>
      <w:r w:rsidRPr="00BE22BD">
        <w:t>106</w:t>
      </w:r>
      <w:r w:rsidR="008701CF" w:rsidRPr="00BE22BD">
        <w:t xml:space="preserve">  After subparagraph</w:t>
      </w:r>
      <w:r w:rsidR="00BE22BD" w:rsidRPr="00BE22BD">
        <w:t> </w:t>
      </w:r>
      <w:r w:rsidR="008701CF" w:rsidRPr="00BE22BD">
        <w:t>8E(2)(d)(iii)</w:t>
      </w:r>
    </w:p>
    <w:p w:rsidR="008701CF" w:rsidRPr="00BE22BD" w:rsidRDefault="008701CF" w:rsidP="00BE22BD">
      <w:pPr>
        <w:pStyle w:val="Item"/>
      </w:pPr>
      <w:r w:rsidRPr="00BE22BD">
        <w:t>Insert:</w:t>
      </w:r>
    </w:p>
    <w:p w:rsidR="008701CF" w:rsidRPr="00BE22BD" w:rsidRDefault="008701CF" w:rsidP="00BE22BD">
      <w:pPr>
        <w:pStyle w:val="paragraphsub"/>
      </w:pPr>
      <w:r w:rsidRPr="00BE22BD">
        <w:tab/>
        <w:t>(iiia)</w:t>
      </w:r>
      <w:r w:rsidRPr="00BE22BD">
        <w:tab/>
        <w:t>a compulsory SSL repayment amount, worked out by reference to the person’s taxable income of the year of income, payable by the person immediately before the post</w:t>
      </w:r>
      <w:r w:rsidR="000B7094">
        <w:noBreakHyphen/>
      </w:r>
      <w:r w:rsidRPr="00BE22BD">
        <w:t>notice crediting;</w:t>
      </w:r>
    </w:p>
    <w:p w:rsidR="008701CF" w:rsidRPr="00BE22BD" w:rsidRDefault="008701CF" w:rsidP="00BE22BD">
      <w:pPr>
        <w:pStyle w:val="paragraphsub"/>
      </w:pPr>
      <w:r w:rsidRPr="00BE22BD">
        <w:tab/>
        <w:t>(iiib)</w:t>
      </w:r>
      <w:r w:rsidRPr="00BE22BD">
        <w:tab/>
        <w:t>a compulsory ABSTUDY SSL repayment amount, worked out by reference to the person’s taxable income of the year of income, payable by the person immediately before the post</w:t>
      </w:r>
      <w:r w:rsidR="000B7094">
        <w:noBreakHyphen/>
      </w:r>
      <w:r w:rsidRPr="00BE22BD">
        <w:t>notice crediting;</w:t>
      </w:r>
    </w:p>
    <w:p w:rsidR="008701CF" w:rsidRPr="00BE22BD" w:rsidRDefault="006E5F13" w:rsidP="00BE22BD">
      <w:pPr>
        <w:pStyle w:val="ItemHead"/>
      </w:pPr>
      <w:r w:rsidRPr="00BE22BD">
        <w:t>107</w:t>
      </w:r>
      <w:r w:rsidR="008701CF" w:rsidRPr="00BE22BD">
        <w:t xml:space="preserve">  After paragraph</w:t>
      </w:r>
      <w:r w:rsidR="00BE22BD" w:rsidRPr="00BE22BD">
        <w:t> </w:t>
      </w:r>
      <w:r w:rsidR="008701CF" w:rsidRPr="00BE22BD">
        <w:t>12A(1A)(b)</w:t>
      </w:r>
    </w:p>
    <w:p w:rsidR="008701CF" w:rsidRPr="00BE22BD" w:rsidRDefault="008701CF" w:rsidP="00BE22BD">
      <w:pPr>
        <w:pStyle w:val="Item"/>
      </w:pPr>
      <w:bookmarkStart w:id="173" w:name="BK_DDB_S1P72L18C1"/>
      <w:bookmarkEnd w:id="173"/>
      <w:r w:rsidRPr="00BE22BD">
        <w:t>Insert:</w:t>
      </w:r>
    </w:p>
    <w:p w:rsidR="008701CF" w:rsidRPr="00BE22BD" w:rsidRDefault="008701CF" w:rsidP="00BE22BD">
      <w:pPr>
        <w:pStyle w:val="paragraph"/>
      </w:pPr>
      <w:r w:rsidRPr="00BE22BD">
        <w:tab/>
        <w:t>(ba)</w:t>
      </w:r>
      <w:r w:rsidRPr="00BE22BD">
        <w:tab/>
        <w:t>compulsory SSL repayment amount;</w:t>
      </w:r>
    </w:p>
    <w:p w:rsidR="008701CF" w:rsidRPr="00BE22BD" w:rsidRDefault="008701CF" w:rsidP="00BE22BD">
      <w:pPr>
        <w:pStyle w:val="paragraph"/>
      </w:pPr>
      <w:r w:rsidRPr="00BE22BD">
        <w:tab/>
        <w:t>(bb)</w:t>
      </w:r>
      <w:r w:rsidRPr="00BE22BD">
        <w:tab/>
        <w:t>compulsory ABSTUDY SSL repayment amount;</w:t>
      </w:r>
    </w:p>
    <w:p w:rsidR="008701CF" w:rsidRPr="00BE22BD" w:rsidRDefault="008701CF" w:rsidP="00BE22BD">
      <w:pPr>
        <w:pStyle w:val="ActHead9"/>
        <w:rPr>
          <w:i w:val="0"/>
        </w:rPr>
      </w:pPr>
      <w:bookmarkStart w:id="174" w:name="_Toc438025244"/>
      <w:r w:rsidRPr="00BE22BD">
        <w:t>Trade Support Loans Act 2014</w:t>
      </w:r>
      <w:bookmarkEnd w:id="174"/>
    </w:p>
    <w:p w:rsidR="008701CF" w:rsidRPr="00BE22BD" w:rsidRDefault="006E5F13" w:rsidP="00BE22BD">
      <w:pPr>
        <w:pStyle w:val="ItemHead"/>
      </w:pPr>
      <w:r w:rsidRPr="00BE22BD">
        <w:t>108</w:t>
      </w:r>
      <w:r w:rsidR="008701CF" w:rsidRPr="00BE22BD">
        <w:t xml:space="preserve">  Section</w:t>
      </w:r>
      <w:r w:rsidR="00BE22BD" w:rsidRPr="00BE22BD">
        <w:t> </w:t>
      </w:r>
      <w:r w:rsidR="008701CF" w:rsidRPr="00BE22BD">
        <w:t>3</w:t>
      </w:r>
    </w:p>
    <w:p w:rsidR="008701CF" w:rsidRPr="00BE22BD" w:rsidRDefault="008701CF" w:rsidP="00BE22BD">
      <w:pPr>
        <w:pStyle w:val="Item"/>
      </w:pPr>
      <w:r w:rsidRPr="00BE22BD">
        <w:t>After “under that Act”, insert “and certain other income</w:t>
      </w:r>
      <w:r w:rsidR="000B7094">
        <w:noBreakHyphen/>
      </w:r>
      <w:r w:rsidRPr="00BE22BD">
        <w:t>contingent loan schemes”.</w:t>
      </w:r>
    </w:p>
    <w:p w:rsidR="008701CF" w:rsidRPr="00BE22BD" w:rsidRDefault="006E5F13" w:rsidP="00BE22BD">
      <w:pPr>
        <w:pStyle w:val="ItemHead"/>
      </w:pPr>
      <w:r w:rsidRPr="00BE22BD">
        <w:t>109</w:t>
      </w:r>
      <w:r w:rsidR="008701CF" w:rsidRPr="00BE22BD">
        <w:t xml:space="preserve">  Section</w:t>
      </w:r>
      <w:r w:rsidR="00BE22BD" w:rsidRPr="00BE22BD">
        <w:t> </w:t>
      </w:r>
      <w:r w:rsidR="008701CF" w:rsidRPr="00BE22BD">
        <w:t>39</w:t>
      </w:r>
    </w:p>
    <w:p w:rsidR="008701CF" w:rsidRPr="00BE22BD" w:rsidRDefault="008701CF" w:rsidP="00BE22BD">
      <w:pPr>
        <w:pStyle w:val="Item"/>
      </w:pPr>
      <w:r w:rsidRPr="00BE22BD">
        <w:t>After “under that Act”, insert “and any debts under certain other income</w:t>
      </w:r>
      <w:r w:rsidR="000B7094">
        <w:noBreakHyphen/>
      </w:r>
      <w:r w:rsidRPr="00BE22BD">
        <w:t>contingent loan schemes”.</w:t>
      </w:r>
    </w:p>
    <w:p w:rsidR="008701CF" w:rsidRPr="00BE22BD" w:rsidRDefault="006E5F13" w:rsidP="00BE22BD">
      <w:pPr>
        <w:pStyle w:val="ItemHead"/>
      </w:pPr>
      <w:r w:rsidRPr="00BE22BD">
        <w:t>110</w:t>
      </w:r>
      <w:r w:rsidR="008701CF" w:rsidRPr="00BE22BD">
        <w:t xml:space="preserve">  Subsection</w:t>
      </w:r>
      <w:r w:rsidR="00BE22BD" w:rsidRPr="00BE22BD">
        <w:t> </w:t>
      </w:r>
      <w:r w:rsidR="008701CF" w:rsidRPr="00BE22BD">
        <w:t>46(1)</w:t>
      </w:r>
    </w:p>
    <w:p w:rsidR="008701CF" w:rsidRPr="00BE22BD" w:rsidRDefault="008701CF" w:rsidP="00BE22BD">
      <w:pPr>
        <w:pStyle w:val="Item"/>
      </w:pPr>
      <w:r w:rsidRPr="00BE22BD">
        <w:t>Omit all the words after “the formula:”, substitute:</w:t>
      </w:r>
    </w:p>
    <w:p w:rsidR="008701CF" w:rsidRPr="00BE22BD" w:rsidRDefault="00407E2E" w:rsidP="00BE22BD">
      <w:pPr>
        <w:pStyle w:val="subsection2"/>
      </w:pPr>
      <w:bookmarkStart w:id="175" w:name="BKCheck15B_6"/>
      <w:bookmarkEnd w:id="175"/>
      <w:r>
        <w:rPr>
          <w:position w:val="-20"/>
        </w:rPr>
        <w:pict>
          <v:shape id="_x0000_i1031" type="#_x0000_t75" alt="Formula" style="width:225pt;height:30pt">
            <v:imagedata r:id="rId24" o:title=""/>
          </v:shape>
        </w:pict>
      </w:r>
    </w:p>
    <w:p w:rsidR="008701CF" w:rsidRPr="00BE22BD" w:rsidRDefault="008701CF" w:rsidP="00BE22BD">
      <w:pPr>
        <w:pStyle w:val="subsection2"/>
      </w:pPr>
      <w:r w:rsidRPr="00BE22BD">
        <w:t>where:</w:t>
      </w:r>
    </w:p>
    <w:p w:rsidR="008701CF" w:rsidRPr="00BE22BD" w:rsidRDefault="008701CF" w:rsidP="00BE22BD">
      <w:pPr>
        <w:pStyle w:val="Definition"/>
      </w:pPr>
      <w:r w:rsidRPr="00BE22BD">
        <w:rPr>
          <w:b/>
          <w:i/>
        </w:rPr>
        <w:lastRenderedPageBreak/>
        <w:t>applicable percentage of repayment income</w:t>
      </w:r>
      <w:r w:rsidRPr="00BE22BD">
        <w:t xml:space="preserve"> means the amount that is the percentage of the person’s repayment income applicable under the table in section</w:t>
      </w:r>
      <w:r w:rsidR="00BE22BD" w:rsidRPr="00BE22BD">
        <w:t> </w:t>
      </w:r>
      <w:r w:rsidRPr="00BE22BD">
        <w:t>154</w:t>
      </w:r>
      <w:r w:rsidR="000B7094">
        <w:noBreakHyphen/>
      </w:r>
      <w:r w:rsidRPr="00BE22BD">
        <w:t xml:space="preserve">20 of the </w:t>
      </w:r>
      <w:r w:rsidRPr="00BE22BD">
        <w:rPr>
          <w:i/>
        </w:rPr>
        <w:t>Higher Education Support Act 2003</w:t>
      </w:r>
      <w:r w:rsidRPr="00BE22BD">
        <w:t>.</w:t>
      </w:r>
    </w:p>
    <w:p w:rsidR="008701CF" w:rsidRPr="00BE22BD" w:rsidRDefault="008701CF" w:rsidP="00BE22BD">
      <w:pPr>
        <w:pStyle w:val="Definition"/>
      </w:pPr>
      <w:r w:rsidRPr="00BE22BD">
        <w:rPr>
          <w:b/>
          <w:i/>
        </w:rPr>
        <w:t>relevant income</w:t>
      </w:r>
      <w:r w:rsidR="000B7094">
        <w:rPr>
          <w:b/>
          <w:i/>
        </w:rPr>
        <w:noBreakHyphen/>
      </w:r>
      <w:r w:rsidRPr="00BE22BD">
        <w:rPr>
          <w:b/>
          <w:i/>
        </w:rPr>
        <w:t xml:space="preserve">contingent loans liability </w:t>
      </w:r>
      <w:r w:rsidRPr="00BE22BD">
        <w:t>means the amount that is the sum of the following:</w:t>
      </w:r>
    </w:p>
    <w:p w:rsidR="008701CF" w:rsidRPr="00BE22BD" w:rsidRDefault="008701CF" w:rsidP="00BE22BD">
      <w:pPr>
        <w:pStyle w:val="paragraph"/>
      </w:pPr>
      <w:r w:rsidRPr="00BE22BD">
        <w:tab/>
        <w:t>(a)</w:t>
      </w:r>
      <w:r w:rsidRPr="00BE22BD">
        <w:tab/>
      </w:r>
      <w:r w:rsidR="003118DC" w:rsidRPr="00BE22BD">
        <w:t>the sum of any amounts the person is liable to pay under section</w:t>
      </w:r>
      <w:r w:rsidR="00BE22BD" w:rsidRPr="00BE22BD">
        <w:t> </w:t>
      </w:r>
      <w:r w:rsidR="003118DC" w:rsidRPr="00BE22BD">
        <w:t>154</w:t>
      </w:r>
      <w:r w:rsidR="000B7094">
        <w:noBreakHyphen/>
      </w:r>
      <w:r w:rsidR="003118DC" w:rsidRPr="00BE22BD">
        <w:t>1 or 154</w:t>
      </w:r>
      <w:r w:rsidR="000B7094">
        <w:noBreakHyphen/>
      </w:r>
      <w:r w:rsidR="003118DC" w:rsidRPr="00BE22BD">
        <w:t>16</w:t>
      </w:r>
      <w:r w:rsidRPr="00BE22BD">
        <w:t xml:space="preserve"> of the </w:t>
      </w:r>
      <w:r w:rsidRPr="00BE22BD">
        <w:rPr>
          <w:i/>
        </w:rPr>
        <w:t>Higher Education Support Act 2003</w:t>
      </w:r>
      <w:r w:rsidRPr="00BE22BD">
        <w:t xml:space="preserve"> for the income year in respect of an accumulated HELP debt;</w:t>
      </w:r>
    </w:p>
    <w:p w:rsidR="008701CF" w:rsidRPr="00BE22BD" w:rsidRDefault="008701CF" w:rsidP="00BE22BD">
      <w:pPr>
        <w:pStyle w:val="paragraph"/>
      </w:pPr>
      <w:r w:rsidRPr="00BE22BD">
        <w:tab/>
        <w:t>(b)</w:t>
      </w:r>
      <w:r w:rsidRPr="00BE22BD">
        <w:tab/>
        <w:t>any amount the person is liable to pay under section</w:t>
      </w:r>
      <w:r w:rsidR="00BE22BD" w:rsidRPr="00BE22BD">
        <w:t> </w:t>
      </w:r>
      <w:r w:rsidRPr="00BE22BD">
        <w:t xml:space="preserve">1061ZVHA of the </w:t>
      </w:r>
      <w:r w:rsidRPr="00BE22BD">
        <w:rPr>
          <w:i/>
        </w:rPr>
        <w:t xml:space="preserve">Social Security Act 1991 </w:t>
      </w:r>
      <w:r w:rsidRPr="00BE22BD">
        <w:t>for the income year in respect of an accumulated SSL debt;</w:t>
      </w:r>
    </w:p>
    <w:p w:rsidR="008701CF" w:rsidRPr="00BE22BD" w:rsidRDefault="008701CF" w:rsidP="00BE22BD">
      <w:pPr>
        <w:pStyle w:val="paragraph"/>
      </w:pPr>
      <w:r w:rsidRPr="00BE22BD">
        <w:tab/>
        <w:t>(c)</w:t>
      </w:r>
      <w:r w:rsidRPr="00BE22BD">
        <w:tab/>
        <w:t>any amount the person is liable to pay under section</w:t>
      </w:r>
      <w:r w:rsidR="00BE22BD" w:rsidRPr="00BE22BD">
        <w:t> </w:t>
      </w:r>
      <w:r w:rsidRPr="00BE22BD">
        <w:t xml:space="preserve">10F of the </w:t>
      </w:r>
      <w:r w:rsidRPr="00BE22BD">
        <w:rPr>
          <w:i/>
        </w:rPr>
        <w:t>Student Assistance Act 1973</w:t>
      </w:r>
      <w:r w:rsidRPr="00BE22BD">
        <w:t xml:space="preserve"> in respect of an accumulated ABSTUDY SSL debt.</w:t>
      </w:r>
    </w:p>
    <w:p w:rsidR="008701CF" w:rsidRPr="00BE22BD" w:rsidRDefault="00CF28C5" w:rsidP="00BE22BD">
      <w:pPr>
        <w:pStyle w:val="ActHead7"/>
        <w:pageBreakBefore/>
      </w:pPr>
      <w:bookmarkStart w:id="176" w:name="_Toc438025245"/>
      <w:r w:rsidRPr="00232BFD">
        <w:rPr>
          <w:rStyle w:val="CharAmPartNo"/>
        </w:rPr>
        <w:lastRenderedPageBreak/>
        <w:t>Part 2</w:t>
      </w:r>
      <w:r w:rsidRPr="00232BFD">
        <w:t>—</w:t>
      </w:r>
      <w:r w:rsidRPr="00232BFD">
        <w:rPr>
          <w:rStyle w:val="CharAmPartText"/>
        </w:rPr>
        <w:t>Saving provision</w:t>
      </w:r>
      <w:bookmarkEnd w:id="176"/>
    </w:p>
    <w:p w:rsidR="008701CF" w:rsidRPr="00BE22BD" w:rsidRDefault="006E5F13" w:rsidP="00BE22BD">
      <w:pPr>
        <w:pStyle w:val="ItemHead"/>
      </w:pPr>
      <w:r w:rsidRPr="00BE22BD">
        <w:t>111</w:t>
      </w:r>
      <w:r w:rsidR="008701CF" w:rsidRPr="00BE22BD">
        <w:t xml:space="preserve">  Saving provision—approved scholarship courses</w:t>
      </w:r>
    </w:p>
    <w:p w:rsidR="008701CF" w:rsidRPr="00BE22BD" w:rsidRDefault="008701CF" w:rsidP="00BE22BD">
      <w:pPr>
        <w:pStyle w:val="Item"/>
      </w:pPr>
      <w:r w:rsidRPr="00BE22BD">
        <w:t>Despite the amendment of subsection</w:t>
      </w:r>
      <w:r w:rsidR="00BE22BD" w:rsidRPr="00BE22BD">
        <w:t> </w:t>
      </w:r>
      <w:r w:rsidRPr="00BE22BD">
        <w:t>592N(1)</w:t>
      </w:r>
      <w:r w:rsidR="0061116C" w:rsidRPr="00BE22BD">
        <w:t xml:space="preserve"> of the </w:t>
      </w:r>
      <w:r w:rsidR="0061116C" w:rsidRPr="00BE22BD">
        <w:rPr>
          <w:i/>
        </w:rPr>
        <w:t>Social Security Act 1991</w:t>
      </w:r>
      <w:r w:rsidRPr="00BE22BD">
        <w:t xml:space="preserve"> made by this Schedule, a legislative instrument made for that subsection continues in force after the commencement of the amendment and has effect after that commencement for the purposes of th</w:t>
      </w:r>
      <w:r w:rsidR="0061116C" w:rsidRPr="00BE22BD">
        <w:t>at Act</w:t>
      </w:r>
      <w:r w:rsidRPr="00BE22BD">
        <w:t>, not just Part</w:t>
      </w:r>
      <w:r w:rsidR="00BE22BD" w:rsidRPr="00BE22BD">
        <w:t> </w:t>
      </w:r>
      <w:r w:rsidRPr="00BE22BD">
        <w:t>2.11B of that Act.</w:t>
      </w:r>
    </w:p>
    <w:p w:rsidR="008701CF" w:rsidRPr="00BE22BD" w:rsidRDefault="008701CF" w:rsidP="00BE22BD">
      <w:pPr>
        <w:pStyle w:val="ActHead6"/>
        <w:pageBreakBefore/>
      </w:pPr>
      <w:bookmarkStart w:id="177" w:name="_Toc438025246"/>
      <w:r w:rsidRPr="00BE22BD">
        <w:rPr>
          <w:rStyle w:val="CharAmSchNo"/>
        </w:rPr>
        <w:lastRenderedPageBreak/>
        <w:t>Schedule</w:t>
      </w:r>
      <w:r w:rsidR="00BE22BD" w:rsidRPr="00BE22BD">
        <w:rPr>
          <w:rStyle w:val="CharAmSchNo"/>
        </w:rPr>
        <w:t> </w:t>
      </w:r>
      <w:r w:rsidRPr="00BE22BD">
        <w:rPr>
          <w:rStyle w:val="CharAmSchNo"/>
        </w:rPr>
        <w:t>3</w:t>
      </w:r>
      <w:r w:rsidRPr="00BE22BD">
        <w:t>—</w:t>
      </w:r>
      <w:r w:rsidRPr="00BE22BD">
        <w:rPr>
          <w:rStyle w:val="CharAmSchText"/>
        </w:rPr>
        <w:t>Removal of up</w:t>
      </w:r>
      <w:r w:rsidR="000B7094">
        <w:rPr>
          <w:rStyle w:val="CharAmSchText"/>
        </w:rPr>
        <w:noBreakHyphen/>
      </w:r>
      <w:r w:rsidRPr="00BE22BD">
        <w:rPr>
          <w:rStyle w:val="CharAmSchText"/>
        </w:rPr>
        <w:t>front payment discount</w:t>
      </w:r>
      <w:bookmarkEnd w:id="177"/>
    </w:p>
    <w:p w:rsidR="008701CF" w:rsidRPr="00BE22BD" w:rsidRDefault="008701CF" w:rsidP="00BE22BD">
      <w:pPr>
        <w:pStyle w:val="Header"/>
      </w:pPr>
      <w:r w:rsidRPr="00BE22BD">
        <w:rPr>
          <w:rStyle w:val="CharAmPartNo"/>
        </w:rPr>
        <w:t xml:space="preserve"> </w:t>
      </w:r>
      <w:r w:rsidRPr="00BE22BD">
        <w:rPr>
          <w:rStyle w:val="CharAmPartText"/>
        </w:rPr>
        <w:t xml:space="preserve"> </w:t>
      </w:r>
    </w:p>
    <w:p w:rsidR="008701CF" w:rsidRPr="00BE22BD" w:rsidRDefault="008701CF" w:rsidP="00BE22BD">
      <w:pPr>
        <w:pStyle w:val="ActHead9"/>
        <w:rPr>
          <w:i w:val="0"/>
        </w:rPr>
      </w:pPr>
      <w:bookmarkStart w:id="178" w:name="_Toc438025247"/>
      <w:r w:rsidRPr="00BE22BD">
        <w:t>Higher Education Support Act 2003</w:t>
      </w:r>
      <w:bookmarkEnd w:id="178"/>
    </w:p>
    <w:p w:rsidR="008701CF" w:rsidRPr="00BE22BD" w:rsidRDefault="003C3CE0" w:rsidP="00BE22BD">
      <w:pPr>
        <w:pStyle w:val="ItemHead"/>
      </w:pPr>
      <w:r w:rsidRPr="00BE22BD">
        <w:t>1</w:t>
      </w:r>
      <w:r w:rsidR="008701CF" w:rsidRPr="00BE22BD">
        <w:t xml:space="preserve">  Section</w:t>
      </w:r>
      <w:r w:rsidR="00BE22BD" w:rsidRPr="00BE22BD">
        <w:t> </w:t>
      </w:r>
      <w:r w:rsidR="008701CF" w:rsidRPr="00BE22BD">
        <w:t>36</w:t>
      </w:r>
      <w:r w:rsidR="000B7094">
        <w:noBreakHyphen/>
      </w:r>
      <w:r w:rsidR="008701CF" w:rsidRPr="00BE22BD">
        <w:t>50</w:t>
      </w:r>
    </w:p>
    <w:p w:rsidR="008701CF" w:rsidRPr="00BE22BD" w:rsidRDefault="008701CF" w:rsidP="00BE22BD">
      <w:pPr>
        <w:pStyle w:val="Item"/>
      </w:pPr>
      <w:r w:rsidRPr="00BE22BD">
        <w:t>Repeal the section.</w:t>
      </w:r>
    </w:p>
    <w:p w:rsidR="008701CF" w:rsidRPr="00BE22BD" w:rsidRDefault="003C3CE0" w:rsidP="00BE22BD">
      <w:pPr>
        <w:pStyle w:val="ItemHead"/>
      </w:pPr>
      <w:r w:rsidRPr="00BE22BD">
        <w:t>2</w:t>
      </w:r>
      <w:r w:rsidR="008701CF" w:rsidRPr="00BE22BD">
        <w:t xml:space="preserve">  Paragraph 90</w:t>
      </w:r>
      <w:r w:rsidR="000B7094">
        <w:noBreakHyphen/>
      </w:r>
      <w:r w:rsidR="008701CF" w:rsidRPr="00BE22BD">
        <w:t>1(f)</w:t>
      </w:r>
    </w:p>
    <w:p w:rsidR="008701CF" w:rsidRPr="00BE22BD" w:rsidRDefault="008701CF" w:rsidP="00BE22BD">
      <w:pPr>
        <w:pStyle w:val="Item"/>
      </w:pPr>
      <w:r w:rsidRPr="00BE22BD">
        <w:t>Repeal the paragraph, substitute:</w:t>
      </w:r>
    </w:p>
    <w:p w:rsidR="008701CF" w:rsidRPr="00BE22BD" w:rsidRDefault="008701CF" w:rsidP="00BE22BD">
      <w:pPr>
        <w:pStyle w:val="paragraph"/>
      </w:pPr>
      <w:r w:rsidRPr="00BE22BD">
        <w:tab/>
        <w:t>(f)</w:t>
      </w:r>
      <w:r w:rsidRPr="00BE22BD">
        <w:tab/>
        <w:t xml:space="preserve">the student </w:t>
      </w:r>
      <w:r w:rsidR="00BE22BD" w:rsidRPr="00BE22BD">
        <w:rPr>
          <w:position w:val="6"/>
          <w:sz w:val="16"/>
        </w:rPr>
        <w:t>*</w:t>
      </w:r>
      <w:r w:rsidRPr="00BE22BD">
        <w:t>meets the tax file number requirements (see section</w:t>
      </w:r>
      <w:r w:rsidR="00BE22BD" w:rsidRPr="00BE22BD">
        <w:t> </w:t>
      </w:r>
      <w:r w:rsidRPr="00BE22BD">
        <w:t>187</w:t>
      </w:r>
      <w:r w:rsidR="000B7094">
        <w:noBreakHyphen/>
      </w:r>
      <w:r w:rsidRPr="00BE22BD">
        <w:t>1); and</w:t>
      </w:r>
    </w:p>
    <w:p w:rsidR="008701CF" w:rsidRPr="00BE22BD" w:rsidRDefault="003C3CE0" w:rsidP="00BE22BD">
      <w:pPr>
        <w:pStyle w:val="ItemHead"/>
      </w:pPr>
      <w:r w:rsidRPr="00BE22BD">
        <w:t>3</w:t>
      </w:r>
      <w:r w:rsidR="008701CF" w:rsidRPr="00BE22BD">
        <w:t xml:space="preserve">  Subsection</w:t>
      </w:r>
      <w:r w:rsidR="00BE22BD" w:rsidRPr="00BE22BD">
        <w:t> </w:t>
      </w:r>
      <w:r w:rsidR="008701CF" w:rsidRPr="00BE22BD">
        <w:t>93</w:t>
      </w:r>
      <w:r w:rsidR="000B7094">
        <w:noBreakHyphen/>
      </w:r>
      <w:r w:rsidR="008701CF" w:rsidRPr="00BE22BD">
        <w:t>15(1)</w:t>
      </w:r>
    </w:p>
    <w:p w:rsidR="008701CF" w:rsidRPr="00BE22BD" w:rsidRDefault="008701CF" w:rsidP="00BE22BD">
      <w:pPr>
        <w:pStyle w:val="Item"/>
      </w:pPr>
      <w:r w:rsidRPr="00BE22BD">
        <w:t>After “is a payment of”, insert “all or”.</w:t>
      </w:r>
    </w:p>
    <w:p w:rsidR="008701CF" w:rsidRPr="00BE22BD" w:rsidRDefault="003C3CE0" w:rsidP="00BE22BD">
      <w:pPr>
        <w:pStyle w:val="ItemHead"/>
      </w:pPr>
      <w:r w:rsidRPr="00BE22BD">
        <w:t>4</w:t>
      </w:r>
      <w:r w:rsidR="008701CF" w:rsidRPr="00BE22BD">
        <w:t xml:space="preserve">  Subsection</w:t>
      </w:r>
      <w:r w:rsidR="00BE22BD" w:rsidRPr="00BE22BD">
        <w:t> </w:t>
      </w:r>
      <w:r w:rsidR="008701CF" w:rsidRPr="00BE22BD">
        <w:t>93</w:t>
      </w:r>
      <w:r w:rsidR="000B7094">
        <w:noBreakHyphen/>
      </w:r>
      <w:r w:rsidR="008701CF" w:rsidRPr="00BE22BD">
        <w:t>15(3)</w:t>
      </w:r>
    </w:p>
    <w:p w:rsidR="008701CF" w:rsidRPr="00BE22BD" w:rsidRDefault="008701CF" w:rsidP="00BE22BD">
      <w:pPr>
        <w:pStyle w:val="Item"/>
      </w:pPr>
      <w:r w:rsidRPr="00BE22BD">
        <w:t xml:space="preserve">Repeal the </w:t>
      </w:r>
      <w:r w:rsidR="00BE22BD" w:rsidRPr="00BE22BD">
        <w:t>subsection (</w:t>
      </w:r>
      <w:r w:rsidRPr="00BE22BD">
        <w:t>including the notes).</w:t>
      </w:r>
    </w:p>
    <w:p w:rsidR="008701CF" w:rsidRPr="00BE22BD" w:rsidRDefault="003C3CE0" w:rsidP="00BE22BD">
      <w:pPr>
        <w:pStyle w:val="ItemHead"/>
      </w:pPr>
      <w:r w:rsidRPr="00BE22BD">
        <w:t>5</w:t>
      </w:r>
      <w:r w:rsidR="008701CF" w:rsidRPr="00BE22BD">
        <w:t xml:space="preserve">  Sections</w:t>
      </w:r>
      <w:r w:rsidR="00BE22BD" w:rsidRPr="00BE22BD">
        <w:t> </w:t>
      </w:r>
      <w:r w:rsidR="008701CF" w:rsidRPr="00BE22BD">
        <w:t>96</w:t>
      </w:r>
      <w:r w:rsidR="000B7094">
        <w:noBreakHyphen/>
      </w:r>
      <w:r w:rsidR="008701CF" w:rsidRPr="00BE22BD">
        <w:t>1, 96</w:t>
      </w:r>
      <w:r w:rsidR="000B7094">
        <w:noBreakHyphen/>
      </w:r>
      <w:r w:rsidR="008701CF" w:rsidRPr="00BE22BD">
        <w:t>5 and 96</w:t>
      </w:r>
      <w:r w:rsidR="000B7094">
        <w:noBreakHyphen/>
      </w:r>
      <w:r w:rsidR="008701CF" w:rsidRPr="00BE22BD">
        <w:t>10</w:t>
      </w:r>
    </w:p>
    <w:p w:rsidR="008701CF" w:rsidRPr="00BE22BD" w:rsidRDefault="008701CF" w:rsidP="00BE22BD">
      <w:pPr>
        <w:pStyle w:val="Item"/>
      </w:pPr>
      <w:r w:rsidRPr="00BE22BD">
        <w:t>Repeal the sections, substitute:</w:t>
      </w:r>
    </w:p>
    <w:p w:rsidR="008701CF" w:rsidRPr="00BE22BD" w:rsidRDefault="008701CF" w:rsidP="00BE22BD">
      <w:pPr>
        <w:pStyle w:val="ActHead5"/>
      </w:pPr>
      <w:bookmarkStart w:id="179" w:name="_Toc438025248"/>
      <w:r w:rsidRPr="00BE22BD">
        <w:rPr>
          <w:rStyle w:val="CharSectno"/>
        </w:rPr>
        <w:t>96</w:t>
      </w:r>
      <w:r w:rsidR="000B7094">
        <w:rPr>
          <w:rStyle w:val="CharSectno"/>
        </w:rPr>
        <w:noBreakHyphen/>
      </w:r>
      <w:r w:rsidRPr="00BE22BD">
        <w:rPr>
          <w:rStyle w:val="CharSectno"/>
        </w:rPr>
        <w:t>1</w:t>
      </w:r>
      <w:r w:rsidRPr="00BE22BD">
        <w:t xml:space="preserve">  Payments to higher education providers</w:t>
      </w:r>
      <w:bookmarkEnd w:id="179"/>
    </w:p>
    <w:p w:rsidR="008701CF" w:rsidRPr="00BE22BD" w:rsidRDefault="008701CF" w:rsidP="00BE22BD">
      <w:pPr>
        <w:pStyle w:val="subsection"/>
      </w:pPr>
      <w:r w:rsidRPr="00BE22BD">
        <w:tab/>
      </w:r>
      <w:r w:rsidRPr="00BE22BD">
        <w:tab/>
        <w:t xml:space="preserve">If a student is entitled to an amount of </w:t>
      </w:r>
      <w:r w:rsidR="00BE22BD" w:rsidRPr="00BE22BD">
        <w:rPr>
          <w:position w:val="6"/>
          <w:sz w:val="16"/>
        </w:rPr>
        <w:t>*</w:t>
      </w:r>
      <w:r w:rsidRPr="00BE22BD">
        <w:t>HECS</w:t>
      </w:r>
      <w:r w:rsidR="000B7094">
        <w:noBreakHyphen/>
      </w:r>
      <w:r w:rsidRPr="00BE22BD">
        <w:t>HELP assistance for a unit of study with a higher education provider, the Commonwealth must:</w:t>
      </w:r>
    </w:p>
    <w:p w:rsidR="008701CF" w:rsidRPr="00BE22BD" w:rsidRDefault="008701CF" w:rsidP="00BE22BD">
      <w:pPr>
        <w:pStyle w:val="paragraph"/>
      </w:pPr>
      <w:r w:rsidRPr="00BE22BD">
        <w:tab/>
        <w:t>(a)</w:t>
      </w:r>
      <w:r w:rsidRPr="00BE22BD">
        <w:tab/>
        <w:t>as a benefit to the student, lend to the student the amount of HECS</w:t>
      </w:r>
      <w:r w:rsidR="000B7094">
        <w:noBreakHyphen/>
      </w:r>
      <w:r w:rsidRPr="00BE22BD">
        <w:t>HELP assistance; and</w:t>
      </w:r>
    </w:p>
    <w:p w:rsidR="008701CF" w:rsidRPr="00BE22BD" w:rsidRDefault="008701CF" w:rsidP="00BE22BD">
      <w:pPr>
        <w:pStyle w:val="paragraph"/>
      </w:pPr>
      <w:r w:rsidRPr="00BE22BD">
        <w:tab/>
        <w:t>(b)</w:t>
      </w:r>
      <w:r w:rsidRPr="00BE22BD">
        <w:tab/>
        <w:t xml:space="preserve">pay to the provider the amount lent in discharge of the student’s liability to pay his or her </w:t>
      </w:r>
      <w:r w:rsidR="00BE22BD" w:rsidRPr="00BE22BD">
        <w:rPr>
          <w:position w:val="6"/>
          <w:sz w:val="16"/>
        </w:rPr>
        <w:t>*</w:t>
      </w:r>
      <w:r w:rsidRPr="00BE22BD">
        <w:t>student contribution amount for the unit.</w:t>
      </w:r>
    </w:p>
    <w:p w:rsidR="008701CF" w:rsidRPr="00BE22BD" w:rsidRDefault="003C3CE0" w:rsidP="00BE22BD">
      <w:pPr>
        <w:pStyle w:val="ItemHead"/>
      </w:pPr>
      <w:r w:rsidRPr="00BE22BD">
        <w:t>6</w:t>
      </w:r>
      <w:r w:rsidR="008701CF" w:rsidRPr="00BE22BD">
        <w:t xml:space="preserve">  Subsection</w:t>
      </w:r>
      <w:r w:rsidR="00BE22BD" w:rsidRPr="00BE22BD">
        <w:t> </w:t>
      </w:r>
      <w:r w:rsidR="008701CF" w:rsidRPr="00BE22BD">
        <w:t>137</w:t>
      </w:r>
      <w:r w:rsidR="000B7094">
        <w:noBreakHyphen/>
      </w:r>
      <w:r w:rsidR="008701CF" w:rsidRPr="00BE22BD">
        <w:t>5(1)</w:t>
      </w:r>
    </w:p>
    <w:p w:rsidR="008701CF" w:rsidRPr="00BE22BD" w:rsidRDefault="008701CF" w:rsidP="00BE22BD">
      <w:pPr>
        <w:pStyle w:val="Item"/>
      </w:pPr>
      <w:r w:rsidRPr="00BE22BD">
        <w:t>Omit “or 96</w:t>
      </w:r>
      <w:r w:rsidR="000B7094">
        <w:noBreakHyphen/>
      </w:r>
      <w:r w:rsidRPr="00BE22BD">
        <w:t>5”.</w:t>
      </w:r>
    </w:p>
    <w:p w:rsidR="008701CF" w:rsidRPr="00BE22BD" w:rsidRDefault="003C3CE0" w:rsidP="00BE22BD">
      <w:pPr>
        <w:pStyle w:val="ItemHead"/>
      </w:pPr>
      <w:r w:rsidRPr="00BE22BD">
        <w:lastRenderedPageBreak/>
        <w:t>7</w:t>
      </w:r>
      <w:r w:rsidR="008701CF" w:rsidRPr="00BE22BD">
        <w:t xml:space="preserve">  Paragraph 193</w:t>
      </w:r>
      <w:r w:rsidR="000B7094">
        <w:noBreakHyphen/>
      </w:r>
      <w:r w:rsidR="008701CF" w:rsidRPr="00BE22BD">
        <w:t>1(5)(b)</w:t>
      </w:r>
    </w:p>
    <w:p w:rsidR="008701CF" w:rsidRPr="00BE22BD" w:rsidRDefault="008701CF" w:rsidP="00BE22BD">
      <w:pPr>
        <w:pStyle w:val="Item"/>
      </w:pPr>
      <w:r w:rsidRPr="00BE22BD">
        <w:t>Omit “90%”, substitute “100%”.</w:t>
      </w:r>
    </w:p>
    <w:p w:rsidR="008701CF" w:rsidRPr="00BE22BD" w:rsidRDefault="003C3CE0" w:rsidP="00BE22BD">
      <w:pPr>
        <w:pStyle w:val="ItemHead"/>
      </w:pPr>
      <w:r w:rsidRPr="00BE22BD">
        <w:t>8</w:t>
      </w:r>
      <w:r w:rsidR="008701CF" w:rsidRPr="00BE22BD">
        <w:t xml:space="preserve">  Paragraph 193</w:t>
      </w:r>
      <w:r w:rsidR="000B7094">
        <w:noBreakHyphen/>
      </w:r>
      <w:r w:rsidR="008701CF" w:rsidRPr="00BE22BD">
        <w:t>5(1)(d)</w:t>
      </w:r>
    </w:p>
    <w:p w:rsidR="008701CF" w:rsidRPr="00BE22BD" w:rsidRDefault="008701CF" w:rsidP="00BE22BD">
      <w:pPr>
        <w:pStyle w:val="Item"/>
      </w:pPr>
      <w:r w:rsidRPr="00BE22BD">
        <w:t>Omit “90% of”.</w:t>
      </w:r>
    </w:p>
    <w:p w:rsidR="008701CF" w:rsidRPr="00BE22BD" w:rsidRDefault="003C3CE0" w:rsidP="00BE22BD">
      <w:pPr>
        <w:pStyle w:val="ItemHead"/>
      </w:pPr>
      <w:r w:rsidRPr="00BE22BD">
        <w:t>9</w:t>
      </w:r>
      <w:r w:rsidR="008701CF" w:rsidRPr="00BE22BD">
        <w:t xml:space="preserve">  </w:t>
      </w:r>
      <w:r w:rsidR="0061116C" w:rsidRPr="00BE22BD">
        <w:t>Subc</w:t>
      </w:r>
      <w:r w:rsidR="008701CF" w:rsidRPr="00BE22BD">
        <w:t>lause</w:t>
      </w:r>
      <w:r w:rsidR="00BE22BD" w:rsidRPr="00BE22BD">
        <w:t> </w:t>
      </w:r>
      <w:r w:rsidR="008701CF" w:rsidRPr="00BE22BD">
        <w:t>1</w:t>
      </w:r>
      <w:r w:rsidR="0061116C" w:rsidRPr="00BE22BD">
        <w:t>(1)</w:t>
      </w:r>
      <w:r w:rsidR="008701CF" w:rsidRPr="00BE22BD">
        <w:t xml:space="preserve"> of Schedule</w:t>
      </w:r>
      <w:r w:rsidR="00BE22BD" w:rsidRPr="00BE22BD">
        <w:t> </w:t>
      </w:r>
      <w:r w:rsidR="008701CF" w:rsidRPr="00BE22BD">
        <w:t xml:space="preserve">1 (definition of </w:t>
      </w:r>
      <w:r w:rsidR="008701CF" w:rsidRPr="00BE22BD">
        <w:rPr>
          <w:i/>
        </w:rPr>
        <w:t>HECS</w:t>
      </w:r>
      <w:r w:rsidR="000B7094">
        <w:rPr>
          <w:i/>
        </w:rPr>
        <w:noBreakHyphen/>
      </w:r>
      <w:r w:rsidR="008701CF" w:rsidRPr="00BE22BD">
        <w:rPr>
          <w:i/>
        </w:rPr>
        <w:t>HELP discount</w:t>
      </w:r>
      <w:r w:rsidR="008701CF" w:rsidRPr="00BE22BD">
        <w:t>)</w:t>
      </w:r>
    </w:p>
    <w:p w:rsidR="008701CF" w:rsidRPr="00BE22BD" w:rsidRDefault="008701CF" w:rsidP="00BE22BD">
      <w:pPr>
        <w:pStyle w:val="Item"/>
      </w:pPr>
      <w:r w:rsidRPr="00BE22BD">
        <w:t>Repeal the definition.</w:t>
      </w:r>
    </w:p>
    <w:p w:rsidR="008701CF" w:rsidRPr="00BE22BD" w:rsidRDefault="003C3CE0" w:rsidP="00BE22BD">
      <w:pPr>
        <w:pStyle w:val="ItemHead"/>
      </w:pPr>
      <w:r w:rsidRPr="00BE22BD">
        <w:t>10</w:t>
      </w:r>
      <w:r w:rsidR="008701CF" w:rsidRPr="00BE22BD">
        <w:t xml:space="preserve">  Application</w:t>
      </w:r>
    </w:p>
    <w:p w:rsidR="008701CF" w:rsidRPr="00BE22BD" w:rsidRDefault="008701CF" w:rsidP="00BE22BD">
      <w:pPr>
        <w:pStyle w:val="Item"/>
      </w:pPr>
      <w:r w:rsidRPr="00BE22BD">
        <w:t>The amendments made by this Schedule apply in relation to an up</w:t>
      </w:r>
      <w:r w:rsidR="000B7094">
        <w:noBreakHyphen/>
      </w:r>
      <w:r w:rsidRPr="00BE22BD">
        <w:t>front payment made</w:t>
      </w:r>
      <w:r w:rsidR="00391084" w:rsidRPr="00BE22BD">
        <w:t xml:space="preserve"> in relation to a unit of study that has a census date</w:t>
      </w:r>
      <w:r w:rsidRPr="00BE22BD">
        <w:t xml:space="preserve"> </w:t>
      </w:r>
      <w:r w:rsidR="00841CE1" w:rsidRPr="00BE22BD">
        <w:t xml:space="preserve">on or </w:t>
      </w:r>
      <w:r w:rsidRPr="00BE22BD">
        <w:t xml:space="preserve">after </w:t>
      </w:r>
      <w:r w:rsidR="000B2C49" w:rsidRPr="00232BFD">
        <w:rPr>
          <w:color w:val="000000"/>
          <w:szCs w:val="22"/>
        </w:rPr>
        <w:t>1 January 2017</w:t>
      </w:r>
      <w:r w:rsidRPr="00BE22BD">
        <w:t>.</w:t>
      </w:r>
    </w:p>
    <w:p w:rsidR="008701CF" w:rsidRPr="00BE22BD" w:rsidRDefault="008701CF" w:rsidP="00BE22BD">
      <w:pPr>
        <w:pStyle w:val="ActHead6"/>
        <w:pageBreakBefore/>
      </w:pPr>
      <w:bookmarkStart w:id="180" w:name="_Toc438025249"/>
      <w:r w:rsidRPr="00BE22BD">
        <w:rPr>
          <w:rStyle w:val="CharAmSchNo"/>
        </w:rPr>
        <w:lastRenderedPageBreak/>
        <w:t>Schedule</w:t>
      </w:r>
      <w:r w:rsidR="00BE22BD" w:rsidRPr="00BE22BD">
        <w:rPr>
          <w:rStyle w:val="CharAmSchNo"/>
        </w:rPr>
        <w:t> </w:t>
      </w:r>
      <w:r w:rsidRPr="00BE22BD">
        <w:rPr>
          <w:rStyle w:val="CharAmSchNo"/>
        </w:rPr>
        <w:t>4</w:t>
      </w:r>
      <w:r w:rsidRPr="00BE22BD">
        <w:t>—</w:t>
      </w:r>
      <w:r w:rsidRPr="00BE22BD">
        <w:rPr>
          <w:rStyle w:val="CharAmSchText"/>
        </w:rPr>
        <w:t>Removal of voluntary repayment bonus</w:t>
      </w:r>
      <w:bookmarkEnd w:id="180"/>
    </w:p>
    <w:p w:rsidR="008701CF" w:rsidRPr="00BE22BD" w:rsidRDefault="008701CF" w:rsidP="00BE22BD">
      <w:pPr>
        <w:pStyle w:val="Header"/>
      </w:pPr>
      <w:r w:rsidRPr="00BE22BD">
        <w:rPr>
          <w:rStyle w:val="CharAmPartNo"/>
        </w:rPr>
        <w:t xml:space="preserve"> </w:t>
      </w:r>
      <w:r w:rsidRPr="00BE22BD">
        <w:rPr>
          <w:rStyle w:val="CharAmPartText"/>
        </w:rPr>
        <w:t xml:space="preserve"> </w:t>
      </w:r>
    </w:p>
    <w:p w:rsidR="008701CF" w:rsidRPr="00BE22BD" w:rsidRDefault="008701CF" w:rsidP="00BE22BD">
      <w:pPr>
        <w:pStyle w:val="ActHead9"/>
        <w:rPr>
          <w:i w:val="0"/>
        </w:rPr>
      </w:pPr>
      <w:bookmarkStart w:id="181" w:name="_Toc438025250"/>
      <w:r w:rsidRPr="00BE22BD">
        <w:t>Higher Education Support Act 2003</w:t>
      </w:r>
      <w:bookmarkEnd w:id="181"/>
    </w:p>
    <w:p w:rsidR="008701CF" w:rsidRPr="00BE22BD" w:rsidRDefault="003C3CE0" w:rsidP="00BE22BD">
      <w:pPr>
        <w:pStyle w:val="ItemHead"/>
      </w:pPr>
      <w:r w:rsidRPr="00BE22BD">
        <w:t>1</w:t>
      </w:r>
      <w:r w:rsidR="008701CF" w:rsidRPr="00BE22BD">
        <w:t xml:space="preserve">  Section</w:t>
      </w:r>
      <w:r w:rsidR="00BE22BD" w:rsidRPr="00BE22BD">
        <w:t> </w:t>
      </w:r>
      <w:r w:rsidR="008701CF" w:rsidRPr="00BE22BD">
        <w:t>129</w:t>
      </w:r>
      <w:r w:rsidR="000B7094">
        <w:noBreakHyphen/>
      </w:r>
      <w:r w:rsidR="008701CF" w:rsidRPr="00BE22BD">
        <w:t>1</w:t>
      </w:r>
    </w:p>
    <w:p w:rsidR="008701CF" w:rsidRPr="00BE22BD" w:rsidRDefault="008701CF" w:rsidP="00BE22BD">
      <w:pPr>
        <w:pStyle w:val="Item"/>
      </w:pPr>
      <w:r w:rsidRPr="00BE22BD">
        <w:t>Omit “(which may attract a repayment bonus)”.</w:t>
      </w:r>
    </w:p>
    <w:p w:rsidR="008701CF" w:rsidRPr="00BE22BD" w:rsidRDefault="003C3CE0" w:rsidP="00BE22BD">
      <w:pPr>
        <w:pStyle w:val="ItemHead"/>
      </w:pPr>
      <w:r w:rsidRPr="00BE22BD">
        <w:t>2</w:t>
      </w:r>
      <w:r w:rsidR="008701CF" w:rsidRPr="00BE22BD">
        <w:t xml:space="preserve">  Subsection</w:t>
      </w:r>
      <w:r w:rsidR="00BE22BD" w:rsidRPr="00BE22BD">
        <w:t> </w:t>
      </w:r>
      <w:r w:rsidR="008701CF" w:rsidRPr="00BE22BD">
        <w:t>140</w:t>
      </w:r>
      <w:r w:rsidR="000B7094">
        <w:noBreakHyphen/>
      </w:r>
      <w:r w:rsidR="008701CF" w:rsidRPr="00BE22BD">
        <w:t>5(1) (example)</w:t>
      </w:r>
    </w:p>
    <w:p w:rsidR="008701CF" w:rsidRPr="00BE22BD" w:rsidRDefault="008701CF" w:rsidP="00BE22BD">
      <w:pPr>
        <w:pStyle w:val="Item"/>
      </w:pPr>
      <w:r w:rsidRPr="00BE22BD">
        <w:t>Omit “2011” (wherever occurring), substitute “2013”.</w:t>
      </w:r>
    </w:p>
    <w:p w:rsidR="008701CF" w:rsidRPr="00BE22BD" w:rsidRDefault="003C3CE0" w:rsidP="00BE22BD">
      <w:pPr>
        <w:pStyle w:val="ItemHead"/>
      </w:pPr>
      <w:r w:rsidRPr="00BE22BD">
        <w:t>3</w:t>
      </w:r>
      <w:r w:rsidR="008701CF" w:rsidRPr="00BE22BD">
        <w:t xml:space="preserve">  Subsection</w:t>
      </w:r>
      <w:r w:rsidR="00BE22BD" w:rsidRPr="00BE22BD">
        <w:t> </w:t>
      </w:r>
      <w:r w:rsidR="008701CF" w:rsidRPr="00BE22BD">
        <w:t>140</w:t>
      </w:r>
      <w:r w:rsidR="000B7094">
        <w:noBreakHyphen/>
      </w:r>
      <w:r w:rsidR="008701CF" w:rsidRPr="00BE22BD">
        <w:t>5(1) (example)</w:t>
      </w:r>
    </w:p>
    <w:p w:rsidR="008701CF" w:rsidRPr="00BE22BD" w:rsidRDefault="008701CF" w:rsidP="00BE22BD">
      <w:pPr>
        <w:pStyle w:val="Item"/>
      </w:pPr>
      <w:r w:rsidRPr="00BE22BD">
        <w:t>Omit “(which includes a voluntary repayment bonus of $25)”.</w:t>
      </w:r>
    </w:p>
    <w:p w:rsidR="008701CF" w:rsidRPr="00BE22BD" w:rsidRDefault="003C3CE0" w:rsidP="00BE22BD">
      <w:pPr>
        <w:pStyle w:val="ItemHead"/>
      </w:pPr>
      <w:r w:rsidRPr="00BE22BD">
        <w:t>4</w:t>
      </w:r>
      <w:r w:rsidR="008701CF" w:rsidRPr="00BE22BD">
        <w:t xml:space="preserve">  Subsection</w:t>
      </w:r>
      <w:r w:rsidR="00BE22BD" w:rsidRPr="00BE22BD">
        <w:t> </w:t>
      </w:r>
      <w:r w:rsidR="008701CF" w:rsidRPr="00BE22BD">
        <w:t>140</w:t>
      </w:r>
      <w:r w:rsidR="000B7094">
        <w:noBreakHyphen/>
      </w:r>
      <w:r w:rsidR="008701CF" w:rsidRPr="00BE22BD">
        <w:t>5(1) (example)</w:t>
      </w:r>
    </w:p>
    <w:p w:rsidR="008701CF" w:rsidRPr="00BE22BD" w:rsidRDefault="008701CF" w:rsidP="00BE22BD">
      <w:pPr>
        <w:pStyle w:val="Item"/>
      </w:pPr>
      <w:r w:rsidRPr="00BE22BD">
        <w:t>Omit “2012” (wherever occurring), substitute “2014”.</w:t>
      </w:r>
    </w:p>
    <w:p w:rsidR="008701CF" w:rsidRPr="00BE22BD" w:rsidRDefault="003C3CE0" w:rsidP="00BE22BD">
      <w:pPr>
        <w:pStyle w:val="ItemHead"/>
      </w:pPr>
      <w:r w:rsidRPr="00BE22BD">
        <w:t>5</w:t>
      </w:r>
      <w:r w:rsidR="008701CF" w:rsidRPr="00BE22BD">
        <w:t xml:space="preserve">  Subsection</w:t>
      </w:r>
      <w:r w:rsidR="00BE22BD" w:rsidRPr="00BE22BD">
        <w:t> </w:t>
      </w:r>
      <w:r w:rsidR="008701CF" w:rsidRPr="00BE22BD">
        <w:t>140</w:t>
      </w:r>
      <w:r w:rsidR="000B7094">
        <w:noBreakHyphen/>
      </w:r>
      <w:r w:rsidR="008701CF" w:rsidRPr="00BE22BD">
        <w:t>5(1) (example)</w:t>
      </w:r>
    </w:p>
    <w:p w:rsidR="008701CF" w:rsidRPr="00BE22BD" w:rsidRDefault="008701CF" w:rsidP="00BE22BD">
      <w:pPr>
        <w:pStyle w:val="Item"/>
      </w:pPr>
      <w:r w:rsidRPr="00BE22BD">
        <w:t>Omit “2010</w:t>
      </w:r>
      <w:r w:rsidR="000B7094">
        <w:noBreakHyphen/>
      </w:r>
      <w:r w:rsidRPr="00BE22BD">
        <w:t>11”, substitute “2012</w:t>
      </w:r>
      <w:r w:rsidR="000B7094">
        <w:noBreakHyphen/>
      </w:r>
      <w:r w:rsidRPr="00BE22BD">
        <w:t>13”.</w:t>
      </w:r>
    </w:p>
    <w:p w:rsidR="008701CF" w:rsidRPr="00BE22BD" w:rsidRDefault="003C3CE0" w:rsidP="00BE22BD">
      <w:pPr>
        <w:pStyle w:val="ItemHead"/>
      </w:pPr>
      <w:r w:rsidRPr="00BE22BD">
        <w:t>6</w:t>
      </w:r>
      <w:r w:rsidR="008701CF" w:rsidRPr="00BE22BD">
        <w:t xml:space="preserve">  Section</w:t>
      </w:r>
      <w:r w:rsidR="00BE22BD" w:rsidRPr="00BE22BD">
        <w:t> </w:t>
      </w:r>
      <w:r w:rsidR="008701CF" w:rsidRPr="00BE22BD">
        <w:t>148</w:t>
      </w:r>
      <w:r w:rsidR="000B7094">
        <w:noBreakHyphen/>
      </w:r>
      <w:r w:rsidR="008701CF" w:rsidRPr="00BE22BD">
        <w:t>1</w:t>
      </w:r>
    </w:p>
    <w:p w:rsidR="008701CF" w:rsidRPr="00BE22BD" w:rsidRDefault="008701CF" w:rsidP="00BE22BD">
      <w:pPr>
        <w:pStyle w:val="Item"/>
      </w:pPr>
      <w:r w:rsidRPr="00BE22BD">
        <w:t>Omit “In some cases these may attract a 5% repayment bonus.”.</w:t>
      </w:r>
    </w:p>
    <w:p w:rsidR="008701CF" w:rsidRPr="00BE22BD" w:rsidRDefault="003C3CE0" w:rsidP="00BE22BD">
      <w:pPr>
        <w:pStyle w:val="ItemHead"/>
      </w:pPr>
      <w:r w:rsidRPr="00BE22BD">
        <w:t>7</w:t>
      </w:r>
      <w:r w:rsidR="008701CF" w:rsidRPr="00BE22BD">
        <w:t xml:space="preserve">  Section</w:t>
      </w:r>
      <w:r w:rsidR="00BE22BD" w:rsidRPr="00BE22BD">
        <w:t> </w:t>
      </w:r>
      <w:r w:rsidR="008701CF" w:rsidRPr="00BE22BD">
        <w:t>151</w:t>
      </w:r>
      <w:r w:rsidR="000B7094">
        <w:noBreakHyphen/>
      </w:r>
      <w:r w:rsidR="008701CF" w:rsidRPr="00BE22BD">
        <w:t>5</w:t>
      </w:r>
    </w:p>
    <w:p w:rsidR="008701CF" w:rsidRPr="00BE22BD" w:rsidRDefault="008701CF" w:rsidP="00BE22BD">
      <w:pPr>
        <w:pStyle w:val="Item"/>
      </w:pPr>
      <w:r w:rsidRPr="00BE22BD">
        <w:t>Repeal the section.</w:t>
      </w:r>
    </w:p>
    <w:p w:rsidR="008701CF" w:rsidRPr="00BE22BD" w:rsidRDefault="003C3CE0" w:rsidP="00BE22BD">
      <w:pPr>
        <w:pStyle w:val="ItemHead"/>
      </w:pPr>
      <w:r w:rsidRPr="00BE22BD">
        <w:t>8</w:t>
      </w:r>
      <w:r w:rsidR="008701CF" w:rsidRPr="00BE22BD">
        <w:t xml:space="preserve">  Application</w:t>
      </w:r>
    </w:p>
    <w:p w:rsidR="00072DE9" w:rsidRDefault="008701CF" w:rsidP="00BE22BD">
      <w:pPr>
        <w:pStyle w:val="Item"/>
      </w:pPr>
      <w:r w:rsidRPr="00BE22BD">
        <w:t xml:space="preserve">The amendments made by this Schedule apply in relation to a voluntary repayment made on or after </w:t>
      </w:r>
      <w:r w:rsidR="000B2C49" w:rsidRPr="00232BFD">
        <w:rPr>
          <w:color w:val="000000"/>
          <w:szCs w:val="22"/>
        </w:rPr>
        <w:t>1 January 2017</w:t>
      </w:r>
      <w:r w:rsidR="00A46703" w:rsidRPr="00BE22BD">
        <w:t>, regardless of when the debt to which the repayment relates was incurred</w:t>
      </w:r>
      <w:r w:rsidR="00841CE1" w:rsidRPr="00BE22BD">
        <w:t>.</w:t>
      </w:r>
    </w:p>
    <w:p w:rsidR="00FC3421" w:rsidRDefault="00FC3421" w:rsidP="00A17F15">
      <w:pPr>
        <w:sectPr w:rsidR="00FC3421" w:rsidSect="00FC3421">
          <w:headerReference w:type="even" r:id="rId25"/>
          <w:headerReference w:type="default" r:id="rId26"/>
          <w:footerReference w:type="even" r:id="rId27"/>
          <w:footerReference w:type="default" r:id="rId28"/>
          <w:headerReference w:type="first" r:id="rId29"/>
          <w:footerReference w:type="first" r:id="rId30"/>
          <w:pgSz w:w="11907" w:h="16839"/>
          <w:pgMar w:top="1871" w:right="2409" w:bottom="4252" w:left="2409" w:header="720" w:footer="3402" w:gutter="0"/>
          <w:pgNumType w:start="1"/>
          <w:cols w:space="708"/>
          <w:titlePg/>
          <w:docGrid w:linePitch="360"/>
        </w:sectPr>
      </w:pPr>
    </w:p>
    <w:p w:rsidR="000F7898" w:rsidRDefault="000F7898" w:rsidP="000C5962">
      <w:pPr>
        <w:pStyle w:val="2ndRd"/>
        <w:keepNext/>
        <w:spacing w:line="260" w:lineRule="atLeast"/>
        <w:rPr>
          <w:i/>
        </w:rPr>
      </w:pPr>
      <w:r>
        <w:lastRenderedPageBreak/>
        <w:t>[</w:t>
      </w:r>
      <w:r>
        <w:rPr>
          <w:i/>
        </w:rPr>
        <w:t>Minister’s second reading speech made in—</w:t>
      </w:r>
    </w:p>
    <w:p w:rsidR="000F7898" w:rsidRDefault="000F7898" w:rsidP="000C5962">
      <w:pPr>
        <w:pStyle w:val="2ndRd"/>
        <w:keepNext/>
        <w:spacing w:line="260" w:lineRule="atLeast"/>
        <w:rPr>
          <w:i/>
        </w:rPr>
      </w:pPr>
      <w:r>
        <w:rPr>
          <w:i/>
        </w:rPr>
        <w:t>House of Representatives on 26 November 2015</w:t>
      </w:r>
    </w:p>
    <w:p w:rsidR="000F7898" w:rsidRDefault="000F7898" w:rsidP="000C5962">
      <w:pPr>
        <w:pStyle w:val="2ndRd"/>
        <w:keepNext/>
        <w:spacing w:line="260" w:lineRule="atLeast"/>
        <w:rPr>
          <w:i/>
        </w:rPr>
      </w:pPr>
      <w:r>
        <w:rPr>
          <w:i/>
        </w:rPr>
        <w:t>Senate on 2 December 2015</w:t>
      </w:r>
      <w:r>
        <w:t>]</w:t>
      </w:r>
    </w:p>
    <w:p w:rsidR="000F7898" w:rsidRDefault="000F7898" w:rsidP="00A17F15">
      <w:pPr>
        <w:framePr w:hSpace="180" w:wrap="around" w:vAnchor="text" w:hAnchor="page" w:x="2363" w:y="9672"/>
      </w:pPr>
      <w:r>
        <w:t>(208/15)</w:t>
      </w:r>
    </w:p>
    <w:p w:rsidR="000F7898" w:rsidRDefault="000F7898"/>
    <w:sectPr w:rsidR="000F7898" w:rsidSect="00FC3421">
      <w:headerReference w:type="even" r:id="rId31"/>
      <w:headerReference w:type="default" r:id="rId32"/>
      <w:footerReference w:type="even" r:id="rId33"/>
      <w:footerReference w:type="default" r:id="rId34"/>
      <w:headerReference w:type="first" r:id="rId35"/>
      <w:footerReference w:type="first" r:id="rId36"/>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21" w:rsidRDefault="00FC3421" w:rsidP="0048364F">
      <w:pPr>
        <w:spacing w:line="240" w:lineRule="auto"/>
      </w:pPr>
      <w:r>
        <w:separator/>
      </w:r>
    </w:p>
  </w:endnote>
  <w:endnote w:type="continuationSeparator" w:id="0">
    <w:p w:rsidR="00FC3421" w:rsidRDefault="00FC342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embedRegular r:id="rId1" w:fontKey="{E060E697-95D9-4823-8B0B-32A7B8FFD568}"/>
    <w:embedItalic r:id="rId2" w:subsetted="1" w:fontKey="{AED967B9-1EE2-428B-A0CB-FEE4B5390D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5F1388" w:rsidRDefault="00FC3421" w:rsidP="00BE22B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BE22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3421" w:rsidTr="00BE22BD">
      <w:tc>
        <w:tcPr>
          <w:tcW w:w="1247" w:type="dxa"/>
        </w:tcPr>
        <w:p w:rsidR="00FC3421" w:rsidRDefault="005F7D59" w:rsidP="008701CF">
          <w:pPr>
            <w:rPr>
              <w:sz w:val="18"/>
            </w:rPr>
          </w:pPr>
          <w:r>
            <w:rPr>
              <w:i/>
              <w:sz w:val="18"/>
            </w:rPr>
            <w:t>No. 169, 2015</w:t>
          </w:r>
        </w:p>
      </w:tc>
      <w:tc>
        <w:tcPr>
          <w:tcW w:w="5387" w:type="dxa"/>
        </w:tcPr>
        <w:p w:rsidR="00FC3421" w:rsidRDefault="005111C2" w:rsidP="008701CF">
          <w:pPr>
            <w:jc w:val="center"/>
            <w:rPr>
              <w:sz w:val="18"/>
            </w:rPr>
          </w:pPr>
          <w:proofErr w:type="spellStart"/>
          <w:r>
            <w:rPr>
              <w:i/>
              <w:sz w:val="18"/>
            </w:rPr>
            <w:t>Labor</w:t>
          </w:r>
          <w:proofErr w:type="spellEnd"/>
          <w:r>
            <w:rPr>
              <w:i/>
              <w:sz w:val="18"/>
            </w:rPr>
            <w:t xml:space="preserve"> 2013</w:t>
          </w:r>
          <w:r>
            <w:rPr>
              <w:i/>
              <w:sz w:val="18"/>
            </w:rPr>
            <w:noBreakHyphen/>
            <w:t>14 Budget Savings (Measures No. 2) Act 2015</w:t>
          </w:r>
        </w:p>
      </w:tc>
      <w:tc>
        <w:tcPr>
          <w:tcW w:w="669" w:type="dxa"/>
        </w:tcPr>
        <w:p w:rsidR="00FC3421" w:rsidRDefault="00FC3421" w:rsidP="008701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7E2E">
            <w:rPr>
              <w:i/>
              <w:noProof/>
              <w:sz w:val="18"/>
            </w:rPr>
            <w:t>75</w:t>
          </w:r>
          <w:r w:rsidRPr="007A1328">
            <w:rPr>
              <w:i/>
              <w:sz w:val="18"/>
            </w:rPr>
            <w:fldChar w:fldCharType="end"/>
          </w:r>
        </w:p>
      </w:tc>
    </w:tr>
  </w:tbl>
  <w:p w:rsidR="00FC3421" w:rsidRPr="00055B5C" w:rsidRDefault="00FC3421"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BE22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C3421" w:rsidTr="00BE22BD">
      <w:tc>
        <w:tcPr>
          <w:tcW w:w="1247" w:type="dxa"/>
        </w:tcPr>
        <w:p w:rsidR="00FC3421" w:rsidRDefault="00FC3421" w:rsidP="008701C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07E2E">
            <w:rPr>
              <w:i/>
              <w:sz w:val="18"/>
            </w:rPr>
            <w:t>No. 169, 2015</w:t>
          </w:r>
          <w:r w:rsidRPr="007A1328">
            <w:rPr>
              <w:i/>
              <w:sz w:val="18"/>
            </w:rPr>
            <w:fldChar w:fldCharType="end"/>
          </w:r>
        </w:p>
      </w:tc>
      <w:tc>
        <w:tcPr>
          <w:tcW w:w="5387" w:type="dxa"/>
        </w:tcPr>
        <w:p w:rsidR="00FC3421" w:rsidRDefault="00FC3421" w:rsidP="008701C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proofErr w:type="spellStart"/>
          <w:r w:rsidR="00407E2E">
            <w:rPr>
              <w:i/>
              <w:sz w:val="18"/>
            </w:rPr>
            <w:t>Labor</w:t>
          </w:r>
          <w:proofErr w:type="spellEnd"/>
          <w:r w:rsidR="00407E2E">
            <w:rPr>
              <w:i/>
              <w:sz w:val="18"/>
            </w:rPr>
            <w:t xml:space="preserve"> 2013</w:t>
          </w:r>
          <w:r w:rsidR="00407E2E">
            <w:rPr>
              <w:i/>
              <w:sz w:val="18"/>
            </w:rPr>
            <w:noBreakHyphen/>
            <w:t>14 Budget Savings (Measures No. 2) Act 2015</w:t>
          </w:r>
          <w:r w:rsidRPr="007A1328">
            <w:rPr>
              <w:i/>
              <w:sz w:val="18"/>
            </w:rPr>
            <w:fldChar w:fldCharType="end"/>
          </w:r>
        </w:p>
      </w:tc>
      <w:tc>
        <w:tcPr>
          <w:tcW w:w="669" w:type="dxa"/>
        </w:tcPr>
        <w:p w:rsidR="00FC3421" w:rsidRDefault="00FC3421" w:rsidP="008701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7E2E">
            <w:rPr>
              <w:i/>
              <w:noProof/>
              <w:sz w:val="18"/>
            </w:rPr>
            <w:t>74</w:t>
          </w:r>
          <w:r w:rsidRPr="007A1328">
            <w:rPr>
              <w:i/>
              <w:sz w:val="18"/>
            </w:rPr>
            <w:fldChar w:fldCharType="end"/>
          </w:r>
        </w:p>
      </w:tc>
    </w:tr>
  </w:tbl>
  <w:p w:rsidR="00FC3421" w:rsidRPr="00A961C4" w:rsidRDefault="00FC3421"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898" w:rsidRDefault="000F7898"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C3421" w:rsidRDefault="00FC3421" w:rsidP="00BE22BD">
    <w:pPr>
      <w:pStyle w:val="Footer"/>
      <w:spacing w:before="120"/>
    </w:pPr>
  </w:p>
  <w:p w:rsidR="00FC3421" w:rsidRPr="005F1388" w:rsidRDefault="00FC342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ED79B6" w:rsidRDefault="00FC3421" w:rsidP="00BE22B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Default="00FC3421" w:rsidP="00BE22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3421" w:rsidTr="008701CF">
      <w:tc>
        <w:tcPr>
          <w:tcW w:w="646" w:type="dxa"/>
        </w:tcPr>
        <w:p w:rsidR="00FC3421" w:rsidRDefault="00FC3421" w:rsidP="008701C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7E2E">
            <w:rPr>
              <w:i/>
              <w:noProof/>
              <w:sz w:val="18"/>
            </w:rPr>
            <w:t>lxxiv</w:t>
          </w:r>
          <w:r w:rsidRPr="00ED79B6">
            <w:rPr>
              <w:i/>
              <w:sz w:val="18"/>
            </w:rPr>
            <w:fldChar w:fldCharType="end"/>
          </w:r>
        </w:p>
      </w:tc>
      <w:tc>
        <w:tcPr>
          <w:tcW w:w="5387" w:type="dxa"/>
        </w:tcPr>
        <w:p w:rsidR="00FC3421" w:rsidRDefault="005111C2" w:rsidP="008701CF">
          <w:pPr>
            <w:jc w:val="center"/>
            <w:rPr>
              <w:sz w:val="18"/>
            </w:rPr>
          </w:pPr>
          <w:proofErr w:type="spellStart"/>
          <w:r>
            <w:rPr>
              <w:i/>
              <w:sz w:val="18"/>
            </w:rPr>
            <w:t>Labor</w:t>
          </w:r>
          <w:proofErr w:type="spellEnd"/>
          <w:r>
            <w:rPr>
              <w:i/>
              <w:sz w:val="18"/>
            </w:rPr>
            <w:t xml:space="preserve"> 2013</w:t>
          </w:r>
          <w:r>
            <w:rPr>
              <w:i/>
              <w:sz w:val="18"/>
            </w:rPr>
            <w:noBreakHyphen/>
            <w:t>14 Budget Savings (Measures No. 2) Act 2015</w:t>
          </w:r>
        </w:p>
      </w:tc>
      <w:tc>
        <w:tcPr>
          <w:tcW w:w="1270" w:type="dxa"/>
        </w:tcPr>
        <w:p w:rsidR="00FC3421" w:rsidRDefault="005111C2" w:rsidP="008701CF">
          <w:pPr>
            <w:jc w:val="right"/>
            <w:rPr>
              <w:sz w:val="18"/>
            </w:rPr>
          </w:pPr>
          <w:r>
            <w:rPr>
              <w:i/>
              <w:sz w:val="18"/>
            </w:rPr>
            <w:t>No.      , 2015</w:t>
          </w:r>
        </w:p>
      </w:tc>
    </w:tr>
  </w:tbl>
  <w:p w:rsidR="00FC3421" w:rsidRDefault="00FC34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Default="00FC3421" w:rsidP="00BE22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3421" w:rsidTr="008701CF">
      <w:tc>
        <w:tcPr>
          <w:tcW w:w="1247" w:type="dxa"/>
        </w:tcPr>
        <w:p w:rsidR="00FC3421" w:rsidRDefault="005111C2" w:rsidP="005F7D59">
          <w:pPr>
            <w:rPr>
              <w:i/>
              <w:sz w:val="18"/>
            </w:rPr>
          </w:pPr>
          <w:r>
            <w:rPr>
              <w:i/>
              <w:sz w:val="18"/>
            </w:rPr>
            <w:t xml:space="preserve">No. </w:t>
          </w:r>
          <w:r w:rsidR="005F7D59">
            <w:rPr>
              <w:i/>
              <w:sz w:val="18"/>
            </w:rPr>
            <w:t>169</w:t>
          </w:r>
          <w:r>
            <w:rPr>
              <w:i/>
              <w:sz w:val="18"/>
            </w:rPr>
            <w:t>, 2015</w:t>
          </w:r>
        </w:p>
      </w:tc>
      <w:tc>
        <w:tcPr>
          <w:tcW w:w="5387" w:type="dxa"/>
        </w:tcPr>
        <w:p w:rsidR="00FC3421" w:rsidRDefault="005111C2" w:rsidP="008701CF">
          <w:pPr>
            <w:jc w:val="center"/>
            <w:rPr>
              <w:i/>
              <w:sz w:val="18"/>
            </w:rPr>
          </w:pPr>
          <w:proofErr w:type="spellStart"/>
          <w:r>
            <w:rPr>
              <w:i/>
              <w:sz w:val="18"/>
            </w:rPr>
            <w:t>Labor</w:t>
          </w:r>
          <w:proofErr w:type="spellEnd"/>
          <w:r>
            <w:rPr>
              <w:i/>
              <w:sz w:val="18"/>
            </w:rPr>
            <w:t xml:space="preserve"> 2013</w:t>
          </w:r>
          <w:r>
            <w:rPr>
              <w:i/>
              <w:sz w:val="18"/>
            </w:rPr>
            <w:noBreakHyphen/>
            <w:t>14 Budget Savings (Measures No. 2) Act 2015</w:t>
          </w:r>
        </w:p>
      </w:tc>
      <w:tc>
        <w:tcPr>
          <w:tcW w:w="669" w:type="dxa"/>
        </w:tcPr>
        <w:p w:rsidR="00FC3421" w:rsidRDefault="00FC3421" w:rsidP="008701C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7E2E">
            <w:rPr>
              <w:i/>
              <w:noProof/>
              <w:sz w:val="18"/>
            </w:rPr>
            <w:t>i</w:t>
          </w:r>
          <w:r w:rsidRPr="00ED79B6">
            <w:rPr>
              <w:i/>
              <w:sz w:val="18"/>
            </w:rPr>
            <w:fldChar w:fldCharType="end"/>
          </w:r>
        </w:p>
      </w:tc>
    </w:tr>
  </w:tbl>
  <w:p w:rsidR="00FC3421" w:rsidRPr="00ED79B6" w:rsidRDefault="00FC3421"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BE22B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3421" w:rsidTr="00BE22BD">
      <w:tc>
        <w:tcPr>
          <w:tcW w:w="646" w:type="dxa"/>
        </w:tcPr>
        <w:p w:rsidR="00FC3421" w:rsidRDefault="00FC3421" w:rsidP="008701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7E2E">
            <w:rPr>
              <w:i/>
              <w:noProof/>
              <w:sz w:val="18"/>
            </w:rPr>
            <w:t>74</w:t>
          </w:r>
          <w:r w:rsidRPr="007A1328">
            <w:rPr>
              <w:i/>
              <w:sz w:val="18"/>
            </w:rPr>
            <w:fldChar w:fldCharType="end"/>
          </w:r>
        </w:p>
      </w:tc>
      <w:tc>
        <w:tcPr>
          <w:tcW w:w="5387" w:type="dxa"/>
        </w:tcPr>
        <w:p w:rsidR="00FC3421" w:rsidRDefault="005111C2" w:rsidP="008701CF">
          <w:pPr>
            <w:jc w:val="center"/>
            <w:rPr>
              <w:sz w:val="18"/>
            </w:rPr>
          </w:pPr>
          <w:proofErr w:type="spellStart"/>
          <w:r>
            <w:rPr>
              <w:i/>
              <w:sz w:val="18"/>
            </w:rPr>
            <w:t>Labor</w:t>
          </w:r>
          <w:proofErr w:type="spellEnd"/>
          <w:r>
            <w:rPr>
              <w:i/>
              <w:sz w:val="18"/>
            </w:rPr>
            <w:t xml:space="preserve"> 2013</w:t>
          </w:r>
          <w:r>
            <w:rPr>
              <w:i/>
              <w:sz w:val="18"/>
            </w:rPr>
            <w:noBreakHyphen/>
            <w:t>14 Budget Savings (Measures No. 2) Act 2015</w:t>
          </w:r>
        </w:p>
      </w:tc>
      <w:tc>
        <w:tcPr>
          <w:tcW w:w="1270" w:type="dxa"/>
        </w:tcPr>
        <w:p w:rsidR="00FC3421" w:rsidRDefault="005F7D59" w:rsidP="008701CF">
          <w:pPr>
            <w:jc w:val="right"/>
            <w:rPr>
              <w:sz w:val="18"/>
            </w:rPr>
          </w:pPr>
          <w:r>
            <w:rPr>
              <w:i/>
              <w:sz w:val="18"/>
            </w:rPr>
            <w:t>No. 169, 2015</w:t>
          </w:r>
        </w:p>
      </w:tc>
    </w:tr>
  </w:tbl>
  <w:p w:rsidR="00FC3421" w:rsidRPr="00A961C4" w:rsidRDefault="00FC342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BE22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C3421" w:rsidTr="00BE22BD">
      <w:tc>
        <w:tcPr>
          <w:tcW w:w="1247" w:type="dxa"/>
        </w:tcPr>
        <w:p w:rsidR="00FC3421" w:rsidRDefault="005F7D59" w:rsidP="008701CF">
          <w:pPr>
            <w:rPr>
              <w:sz w:val="18"/>
            </w:rPr>
          </w:pPr>
          <w:r>
            <w:rPr>
              <w:i/>
              <w:sz w:val="18"/>
            </w:rPr>
            <w:t>No. 169, 2015</w:t>
          </w:r>
        </w:p>
      </w:tc>
      <w:tc>
        <w:tcPr>
          <w:tcW w:w="5387" w:type="dxa"/>
        </w:tcPr>
        <w:p w:rsidR="00FC3421" w:rsidRDefault="005111C2" w:rsidP="008701CF">
          <w:pPr>
            <w:jc w:val="center"/>
            <w:rPr>
              <w:sz w:val="18"/>
            </w:rPr>
          </w:pPr>
          <w:proofErr w:type="spellStart"/>
          <w:r>
            <w:rPr>
              <w:i/>
              <w:sz w:val="18"/>
            </w:rPr>
            <w:t>Labor</w:t>
          </w:r>
          <w:proofErr w:type="spellEnd"/>
          <w:r>
            <w:rPr>
              <w:i/>
              <w:sz w:val="18"/>
            </w:rPr>
            <w:t xml:space="preserve"> 2013</w:t>
          </w:r>
          <w:r>
            <w:rPr>
              <w:i/>
              <w:sz w:val="18"/>
            </w:rPr>
            <w:noBreakHyphen/>
            <w:t>14 Budget Savings (Measures No. 2) Act 2015</w:t>
          </w:r>
        </w:p>
      </w:tc>
      <w:tc>
        <w:tcPr>
          <w:tcW w:w="669" w:type="dxa"/>
        </w:tcPr>
        <w:p w:rsidR="00FC3421" w:rsidRDefault="00FC3421" w:rsidP="008701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7E2E">
            <w:rPr>
              <w:i/>
              <w:noProof/>
              <w:sz w:val="18"/>
            </w:rPr>
            <w:t>73</w:t>
          </w:r>
          <w:r w:rsidRPr="007A1328">
            <w:rPr>
              <w:i/>
              <w:sz w:val="18"/>
            </w:rPr>
            <w:fldChar w:fldCharType="end"/>
          </w:r>
        </w:p>
      </w:tc>
    </w:tr>
  </w:tbl>
  <w:p w:rsidR="00FC3421" w:rsidRPr="00055B5C" w:rsidRDefault="00FC342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BE22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C3421" w:rsidTr="00BE22BD">
      <w:tc>
        <w:tcPr>
          <w:tcW w:w="1247" w:type="dxa"/>
        </w:tcPr>
        <w:p w:rsidR="00FC3421" w:rsidRDefault="005F7D59" w:rsidP="008701CF">
          <w:pPr>
            <w:rPr>
              <w:sz w:val="18"/>
            </w:rPr>
          </w:pPr>
          <w:r>
            <w:rPr>
              <w:i/>
              <w:sz w:val="18"/>
            </w:rPr>
            <w:t>No. 169, 2015</w:t>
          </w:r>
        </w:p>
      </w:tc>
      <w:tc>
        <w:tcPr>
          <w:tcW w:w="5387" w:type="dxa"/>
        </w:tcPr>
        <w:p w:rsidR="00FC3421" w:rsidRDefault="005111C2" w:rsidP="008701CF">
          <w:pPr>
            <w:jc w:val="center"/>
            <w:rPr>
              <w:sz w:val="18"/>
            </w:rPr>
          </w:pPr>
          <w:proofErr w:type="spellStart"/>
          <w:r>
            <w:rPr>
              <w:i/>
              <w:sz w:val="18"/>
            </w:rPr>
            <w:t>Labor</w:t>
          </w:r>
          <w:proofErr w:type="spellEnd"/>
          <w:r>
            <w:rPr>
              <w:i/>
              <w:sz w:val="18"/>
            </w:rPr>
            <w:t xml:space="preserve"> 2013</w:t>
          </w:r>
          <w:r>
            <w:rPr>
              <w:i/>
              <w:sz w:val="18"/>
            </w:rPr>
            <w:noBreakHyphen/>
            <w:t>14 Budget Savings (Measures No. 2) Act 2015</w:t>
          </w:r>
        </w:p>
      </w:tc>
      <w:tc>
        <w:tcPr>
          <w:tcW w:w="669" w:type="dxa"/>
        </w:tcPr>
        <w:p w:rsidR="00FC3421" w:rsidRDefault="00FC3421" w:rsidP="008701C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7E2E">
            <w:rPr>
              <w:i/>
              <w:noProof/>
              <w:sz w:val="18"/>
            </w:rPr>
            <w:t>1</w:t>
          </w:r>
          <w:r w:rsidRPr="007A1328">
            <w:rPr>
              <w:i/>
              <w:sz w:val="18"/>
            </w:rPr>
            <w:fldChar w:fldCharType="end"/>
          </w:r>
        </w:p>
      </w:tc>
    </w:tr>
  </w:tbl>
  <w:p w:rsidR="00FC3421" w:rsidRPr="00A961C4" w:rsidRDefault="00FC3421"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BE22B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C3421" w:rsidTr="00BE22BD">
      <w:tc>
        <w:tcPr>
          <w:tcW w:w="646" w:type="dxa"/>
        </w:tcPr>
        <w:p w:rsidR="00FC3421" w:rsidRDefault="00FC3421" w:rsidP="008701C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07E2E">
            <w:rPr>
              <w:i/>
              <w:noProof/>
              <w:sz w:val="18"/>
            </w:rPr>
            <w:t>74</w:t>
          </w:r>
          <w:r w:rsidRPr="007A1328">
            <w:rPr>
              <w:i/>
              <w:sz w:val="18"/>
            </w:rPr>
            <w:fldChar w:fldCharType="end"/>
          </w:r>
        </w:p>
      </w:tc>
      <w:tc>
        <w:tcPr>
          <w:tcW w:w="5387" w:type="dxa"/>
        </w:tcPr>
        <w:p w:rsidR="00FC3421" w:rsidRDefault="005111C2" w:rsidP="008701CF">
          <w:pPr>
            <w:jc w:val="center"/>
            <w:rPr>
              <w:sz w:val="18"/>
            </w:rPr>
          </w:pPr>
          <w:proofErr w:type="spellStart"/>
          <w:r>
            <w:rPr>
              <w:i/>
              <w:sz w:val="18"/>
            </w:rPr>
            <w:t>Labor</w:t>
          </w:r>
          <w:proofErr w:type="spellEnd"/>
          <w:r>
            <w:rPr>
              <w:i/>
              <w:sz w:val="18"/>
            </w:rPr>
            <w:t xml:space="preserve"> 2013</w:t>
          </w:r>
          <w:r>
            <w:rPr>
              <w:i/>
              <w:sz w:val="18"/>
            </w:rPr>
            <w:noBreakHyphen/>
            <w:t>14 Budget Savings (Measures No. 2) Act 2015</w:t>
          </w:r>
        </w:p>
      </w:tc>
      <w:tc>
        <w:tcPr>
          <w:tcW w:w="1270" w:type="dxa"/>
        </w:tcPr>
        <w:p w:rsidR="00FC3421" w:rsidRDefault="005111C2" w:rsidP="008701CF">
          <w:pPr>
            <w:jc w:val="right"/>
            <w:rPr>
              <w:sz w:val="18"/>
            </w:rPr>
          </w:pPr>
          <w:r>
            <w:rPr>
              <w:i/>
              <w:sz w:val="18"/>
            </w:rPr>
            <w:t>No.      , 2015</w:t>
          </w:r>
        </w:p>
      </w:tc>
    </w:tr>
  </w:tbl>
  <w:p w:rsidR="00FC3421" w:rsidRPr="00A961C4" w:rsidRDefault="00FC3421"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21" w:rsidRDefault="00FC3421" w:rsidP="0048364F">
      <w:pPr>
        <w:spacing w:line="240" w:lineRule="auto"/>
      </w:pPr>
      <w:r>
        <w:separator/>
      </w:r>
    </w:p>
  </w:footnote>
  <w:footnote w:type="continuationSeparator" w:id="0">
    <w:p w:rsidR="00FC3421" w:rsidRDefault="00FC342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5F1388" w:rsidRDefault="00FC3421"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48364F">
    <w:pPr>
      <w:rPr>
        <w:b/>
        <w:sz w:val="20"/>
      </w:rPr>
    </w:pPr>
  </w:p>
  <w:p w:rsidR="00FC3421" w:rsidRPr="00A961C4" w:rsidRDefault="00FC3421" w:rsidP="0048364F">
    <w:pPr>
      <w:rPr>
        <w:b/>
        <w:sz w:val="20"/>
      </w:rPr>
    </w:pPr>
  </w:p>
  <w:p w:rsidR="00FC3421" w:rsidRPr="00A961C4" w:rsidRDefault="00FC3421"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48364F">
    <w:pPr>
      <w:jc w:val="right"/>
      <w:rPr>
        <w:sz w:val="20"/>
      </w:rPr>
    </w:pPr>
  </w:p>
  <w:p w:rsidR="00FC3421" w:rsidRPr="00A961C4" w:rsidRDefault="00FC3421" w:rsidP="0048364F">
    <w:pPr>
      <w:jc w:val="right"/>
      <w:rPr>
        <w:b/>
        <w:sz w:val="20"/>
      </w:rPr>
    </w:pPr>
  </w:p>
  <w:p w:rsidR="00FC3421" w:rsidRPr="00A961C4" w:rsidRDefault="00FC3421"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5F1388" w:rsidRDefault="00FC342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5F1388" w:rsidRDefault="00FC342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ED79B6" w:rsidRDefault="00FC3421"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ED79B6" w:rsidRDefault="00FC3421"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ED79B6" w:rsidRDefault="00FC342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48364F">
    <w:pPr>
      <w:rPr>
        <w:b/>
        <w:sz w:val="20"/>
      </w:rPr>
    </w:pPr>
    <w:r>
      <w:rPr>
        <w:b/>
        <w:sz w:val="20"/>
      </w:rPr>
      <w:fldChar w:fldCharType="begin"/>
    </w:r>
    <w:r>
      <w:rPr>
        <w:b/>
        <w:sz w:val="20"/>
      </w:rPr>
      <w:instrText xml:space="preserve"> STYLEREF CharAmSchNo </w:instrText>
    </w:r>
    <w:r w:rsidR="00407E2E">
      <w:rPr>
        <w:b/>
        <w:sz w:val="20"/>
      </w:rPr>
      <w:fldChar w:fldCharType="separate"/>
    </w:r>
    <w:r w:rsidR="00407E2E">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07E2E">
      <w:rPr>
        <w:sz w:val="20"/>
      </w:rPr>
      <w:fldChar w:fldCharType="separate"/>
    </w:r>
    <w:r w:rsidR="00407E2E">
      <w:rPr>
        <w:noProof/>
        <w:sz w:val="20"/>
      </w:rPr>
      <w:t>Removal of voluntary repayment bonus</w:t>
    </w:r>
    <w:r>
      <w:rPr>
        <w:sz w:val="20"/>
      </w:rPr>
      <w:fldChar w:fldCharType="end"/>
    </w:r>
  </w:p>
  <w:p w:rsidR="00FC3421" w:rsidRPr="00A961C4" w:rsidRDefault="00FC342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C3421" w:rsidRPr="00A961C4" w:rsidRDefault="00FC342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48364F">
    <w:pPr>
      <w:jc w:val="right"/>
      <w:rPr>
        <w:sz w:val="20"/>
      </w:rPr>
    </w:pPr>
    <w:r w:rsidRPr="00A961C4">
      <w:rPr>
        <w:sz w:val="20"/>
      </w:rPr>
      <w:fldChar w:fldCharType="begin"/>
    </w:r>
    <w:r w:rsidRPr="00A961C4">
      <w:rPr>
        <w:sz w:val="20"/>
      </w:rPr>
      <w:instrText xml:space="preserve"> STYLEREF CharAmSchText </w:instrText>
    </w:r>
    <w:r w:rsidR="00407E2E">
      <w:rPr>
        <w:sz w:val="20"/>
      </w:rPr>
      <w:fldChar w:fldCharType="separate"/>
    </w:r>
    <w:r w:rsidR="00407E2E">
      <w:rPr>
        <w:noProof/>
        <w:sz w:val="20"/>
      </w:rPr>
      <w:t>Removal of up-front payment discount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07E2E">
      <w:rPr>
        <w:b/>
        <w:sz w:val="20"/>
      </w:rPr>
      <w:fldChar w:fldCharType="separate"/>
    </w:r>
    <w:r w:rsidR="00407E2E">
      <w:rPr>
        <w:b/>
        <w:noProof/>
        <w:sz w:val="20"/>
      </w:rPr>
      <w:t>Schedule 3</w:t>
    </w:r>
    <w:r>
      <w:rPr>
        <w:b/>
        <w:sz w:val="20"/>
      </w:rPr>
      <w:fldChar w:fldCharType="end"/>
    </w:r>
  </w:p>
  <w:p w:rsidR="00FC3421" w:rsidRPr="00A961C4" w:rsidRDefault="00FC342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C3421" w:rsidRPr="00A961C4" w:rsidRDefault="00FC342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21" w:rsidRPr="00A961C4" w:rsidRDefault="00FC342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E0605320"/>
    <w:lvl w:ilvl="0">
      <w:start w:val="1"/>
      <w:numFmt w:val="decimal"/>
      <w:lvlText w:val="%1."/>
      <w:lvlJc w:val="left"/>
      <w:pPr>
        <w:tabs>
          <w:tab w:val="num" w:pos="1209"/>
        </w:tabs>
        <w:ind w:left="1209" w:hanging="360"/>
      </w:pPr>
    </w:lvl>
  </w:abstractNum>
  <w:abstractNum w:abstractNumId="2">
    <w:nsid w:val="FFFFFF7E"/>
    <w:multiLevelType w:val="singleLevel"/>
    <w:tmpl w:val="6A34B3D0"/>
    <w:lvl w:ilvl="0">
      <w:start w:val="1"/>
      <w:numFmt w:val="decimal"/>
      <w:lvlText w:val="%1."/>
      <w:lvlJc w:val="left"/>
      <w:pPr>
        <w:tabs>
          <w:tab w:val="num" w:pos="926"/>
        </w:tabs>
        <w:ind w:left="926" w:hanging="360"/>
      </w:pPr>
    </w:lvl>
  </w:abstractNum>
  <w:abstractNum w:abstractNumId="3">
    <w:nsid w:val="FFFFFF7F"/>
    <w:multiLevelType w:val="singleLevel"/>
    <w:tmpl w:val="0E8438AC"/>
    <w:lvl w:ilvl="0">
      <w:start w:val="1"/>
      <w:numFmt w:val="decimal"/>
      <w:lvlText w:val="%1."/>
      <w:lvlJc w:val="left"/>
      <w:pPr>
        <w:tabs>
          <w:tab w:val="num" w:pos="643"/>
        </w:tabs>
        <w:ind w:left="643" w:hanging="360"/>
      </w:pPr>
    </w:lvl>
  </w:abstractNum>
  <w:abstractNum w:abstractNumId="4">
    <w:nsid w:val="FFFFFF80"/>
    <w:multiLevelType w:val="singleLevel"/>
    <w:tmpl w:val="B374F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76AD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2E45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04D5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ECC13E"/>
    <w:lvl w:ilvl="0">
      <w:start w:val="1"/>
      <w:numFmt w:val="decimal"/>
      <w:lvlText w:val="%1."/>
      <w:lvlJc w:val="left"/>
      <w:pPr>
        <w:tabs>
          <w:tab w:val="num" w:pos="360"/>
        </w:tabs>
        <w:ind w:left="360" w:hanging="360"/>
      </w:pPr>
    </w:lvl>
  </w:abstractNum>
  <w:abstractNum w:abstractNumId="9">
    <w:nsid w:val="FFFFFF89"/>
    <w:multiLevelType w:val="singleLevel"/>
    <w:tmpl w:val="A80087A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1E"/>
    <w:rsid w:val="000034BB"/>
    <w:rsid w:val="00005C13"/>
    <w:rsid w:val="00010387"/>
    <w:rsid w:val="000113BC"/>
    <w:rsid w:val="000136AF"/>
    <w:rsid w:val="00015D08"/>
    <w:rsid w:val="00015E36"/>
    <w:rsid w:val="00020D1E"/>
    <w:rsid w:val="0002129E"/>
    <w:rsid w:val="000417C9"/>
    <w:rsid w:val="0005164A"/>
    <w:rsid w:val="00055B5C"/>
    <w:rsid w:val="00060FF9"/>
    <w:rsid w:val="000614BF"/>
    <w:rsid w:val="00064FAE"/>
    <w:rsid w:val="00072DE9"/>
    <w:rsid w:val="000764C5"/>
    <w:rsid w:val="0008575C"/>
    <w:rsid w:val="00096FF3"/>
    <w:rsid w:val="000B1FD2"/>
    <w:rsid w:val="000B2C49"/>
    <w:rsid w:val="000B3164"/>
    <w:rsid w:val="000B7094"/>
    <w:rsid w:val="000D05EF"/>
    <w:rsid w:val="000F21C1"/>
    <w:rsid w:val="000F66E9"/>
    <w:rsid w:val="000F7898"/>
    <w:rsid w:val="00101D90"/>
    <w:rsid w:val="0010745C"/>
    <w:rsid w:val="00113BD1"/>
    <w:rsid w:val="001160F2"/>
    <w:rsid w:val="0011719B"/>
    <w:rsid w:val="00122206"/>
    <w:rsid w:val="00122532"/>
    <w:rsid w:val="0015646E"/>
    <w:rsid w:val="001643C9"/>
    <w:rsid w:val="00165568"/>
    <w:rsid w:val="00166C2F"/>
    <w:rsid w:val="001716C9"/>
    <w:rsid w:val="00173363"/>
    <w:rsid w:val="00173B94"/>
    <w:rsid w:val="0017635B"/>
    <w:rsid w:val="001854B4"/>
    <w:rsid w:val="001939E1"/>
    <w:rsid w:val="0019404D"/>
    <w:rsid w:val="00195382"/>
    <w:rsid w:val="001A3658"/>
    <w:rsid w:val="001A759A"/>
    <w:rsid w:val="001B2A2E"/>
    <w:rsid w:val="001B7A5D"/>
    <w:rsid w:val="001C2418"/>
    <w:rsid w:val="001C69C4"/>
    <w:rsid w:val="001D4ED6"/>
    <w:rsid w:val="001E3590"/>
    <w:rsid w:val="001E7407"/>
    <w:rsid w:val="0020190E"/>
    <w:rsid w:val="00201D27"/>
    <w:rsid w:val="00202618"/>
    <w:rsid w:val="002102E2"/>
    <w:rsid w:val="00216C82"/>
    <w:rsid w:val="00237F89"/>
    <w:rsid w:val="00240749"/>
    <w:rsid w:val="00261D43"/>
    <w:rsid w:val="00263007"/>
    <w:rsid w:val="00263820"/>
    <w:rsid w:val="002853A2"/>
    <w:rsid w:val="00293B89"/>
    <w:rsid w:val="00297ECB"/>
    <w:rsid w:val="002B5A30"/>
    <w:rsid w:val="002C5EF0"/>
    <w:rsid w:val="002D043A"/>
    <w:rsid w:val="002D395A"/>
    <w:rsid w:val="002D7D59"/>
    <w:rsid w:val="002E3E9E"/>
    <w:rsid w:val="003042E3"/>
    <w:rsid w:val="00310938"/>
    <w:rsid w:val="003118DC"/>
    <w:rsid w:val="00331959"/>
    <w:rsid w:val="003415D3"/>
    <w:rsid w:val="00350417"/>
    <w:rsid w:val="00352B0F"/>
    <w:rsid w:val="00357C4A"/>
    <w:rsid w:val="00367642"/>
    <w:rsid w:val="003730A9"/>
    <w:rsid w:val="00375C6C"/>
    <w:rsid w:val="00391084"/>
    <w:rsid w:val="003C3CE0"/>
    <w:rsid w:val="003C5F2B"/>
    <w:rsid w:val="003D0BFE"/>
    <w:rsid w:val="003D5700"/>
    <w:rsid w:val="003E36C2"/>
    <w:rsid w:val="003F18B0"/>
    <w:rsid w:val="003F77B5"/>
    <w:rsid w:val="00405579"/>
    <w:rsid w:val="00407E2E"/>
    <w:rsid w:val="00410B8E"/>
    <w:rsid w:val="004116CD"/>
    <w:rsid w:val="00421FC1"/>
    <w:rsid w:val="004229C7"/>
    <w:rsid w:val="00424CA9"/>
    <w:rsid w:val="00436785"/>
    <w:rsid w:val="00436BD5"/>
    <w:rsid w:val="00437E4B"/>
    <w:rsid w:val="0044291A"/>
    <w:rsid w:val="004608B4"/>
    <w:rsid w:val="00471ABF"/>
    <w:rsid w:val="0048196B"/>
    <w:rsid w:val="0048364F"/>
    <w:rsid w:val="00496F97"/>
    <w:rsid w:val="004B2B24"/>
    <w:rsid w:val="004C2072"/>
    <w:rsid w:val="004C7C8C"/>
    <w:rsid w:val="004C7D44"/>
    <w:rsid w:val="004D2AF7"/>
    <w:rsid w:val="004E2A4A"/>
    <w:rsid w:val="004F0D23"/>
    <w:rsid w:val="004F1FAC"/>
    <w:rsid w:val="005111C2"/>
    <w:rsid w:val="00516B8D"/>
    <w:rsid w:val="00537FBC"/>
    <w:rsid w:val="00543469"/>
    <w:rsid w:val="0054783E"/>
    <w:rsid w:val="00551B54"/>
    <w:rsid w:val="0056018F"/>
    <w:rsid w:val="005656D6"/>
    <w:rsid w:val="00575AD1"/>
    <w:rsid w:val="00582728"/>
    <w:rsid w:val="00584811"/>
    <w:rsid w:val="00593AA6"/>
    <w:rsid w:val="00594161"/>
    <w:rsid w:val="00594749"/>
    <w:rsid w:val="005A0D92"/>
    <w:rsid w:val="005B4067"/>
    <w:rsid w:val="005C3F41"/>
    <w:rsid w:val="005D16DB"/>
    <w:rsid w:val="005E152A"/>
    <w:rsid w:val="005E71B9"/>
    <w:rsid w:val="005F7D59"/>
    <w:rsid w:val="00600219"/>
    <w:rsid w:val="0061116C"/>
    <w:rsid w:val="0062479B"/>
    <w:rsid w:val="006326D9"/>
    <w:rsid w:val="006352D1"/>
    <w:rsid w:val="00641DE5"/>
    <w:rsid w:val="00641DF4"/>
    <w:rsid w:val="00656F0C"/>
    <w:rsid w:val="00660121"/>
    <w:rsid w:val="00662CC8"/>
    <w:rsid w:val="00677CC2"/>
    <w:rsid w:val="00681F92"/>
    <w:rsid w:val="006842C2"/>
    <w:rsid w:val="00685F42"/>
    <w:rsid w:val="0069207B"/>
    <w:rsid w:val="006C1296"/>
    <w:rsid w:val="006C2874"/>
    <w:rsid w:val="006C3380"/>
    <w:rsid w:val="006C7F8C"/>
    <w:rsid w:val="006D380D"/>
    <w:rsid w:val="006D70AF"/>
    <w:rsid w:val="006D7479"/>
    <w:rsid w:val="006E0135"/>
    <w:rsid w:val="006E303A"/>
    <w:rsid w:val="006E5F13"/>
    <w:rsid w:val="006F7E19"/>
    <w:rsid w:val="00700036"/>
    <w:rsid w:val="00700B2C"/>
    <w:rsid w:val="00712D8D"/>
    <w:rsid w:val="00713084"/>
    <w:rsid w:val="00714B26"/>
    <w:rsid w:val="00717480"/>
    <w:rsid w:val="00731E00"/>
    <w:rsid w:val="00734453"/>
    <w:rsid w:val="007440B7"/>
    <w:rsid w:val="007634AD"/>
    <w:rsid w:val="00770039"/>
    <w:rsid w:val="007715C9"/>
    <w:rsid w:val="00772BD0"/>
    <w:rsid w:val="00774E3C"/>
    <w:rsid w:val="00774EDD"/>
    <w:rsid w:val="007757EC"/>
    <w:rsid w:val="007A0FD5"/>
    <w:rsid w:val="007C6680"/>
    <w:rsid w:val="007E5A1B"/>
    <w:rsid w:val="007E7D4A"/>
    <w:rsid w:val="008006CC"/>
    <w:rsid w:val="00806564"/>
    <w:rsid w:val="00807F18"/>
    <w:rsid w:val="00817193"/>
    <w:rsid w:val="008319D0"/>
    <w:rsid w:val="00831E8D"/>
    <w:rsid w:val="00841CE1"/>
    <w:rsid w:val="00850046"/>
    <w:rsid w:val="00856A31"/>
    <w:rsid w:val="00857D6B"/>
    <w:rsid w:val="008701CF"/>
    <w:rsid w:val="008754D0"/>
    <w:rsid w:val="00877ACF"/>
    <w:rsid w:val="00877D48"/>
    <w:rsid w:val="00883781"/>
    <w:rsid w:val="00885570"/>
    <w:rsid w:val="00893958"/>
    <w:rsid w:val="008A2E77"/>
    <w:rsid w:val="008B303E"/>
    <w:rsid w:val="008B5C64"/>
    <w:rsid w:val="008C6F6F"/>
    <w:rsid w:val="008D0EE0"/>
    <w:rsid w:val="008F4F1C"/>
    <w:rsid w:val="008F77C4"/>
    <w:rsid w:val="0090284C"/>
    <w:rsid w:val="00904149"/>
    <w:rsid w:val="009103F3"/>
    <w:rsid w:val="00927B57"/>
    <w:rsid w:val="00932377"/>
    <w:rsid w:val="00945CD2"/>
    <w:rsid w:val="0096140C"/>
    <w:rsid w:val="00965B03"/>
    <w:rsid w:val="00967042"/>
    <w:rsid w:val="0098255A"/>
    <w:rsid w:val="009845BE"/>
    <w:rsid w:val="009969C9"/>
    <w:rsid w:val="009B2B2D"/>
    <w:rsid w:val="00A050F9"/>
    <w:rsid w:val="00A10775"/>
    <w:rsid w:val="00A168DE"/>
    <w:rsid w:val="00A17F15"/>
    <w:rsid w:val="00A2066F"/>
    <w:rsid w:val="00A21BD9"/>
    <w:rsid w:val="00A22A72"/>
    <w:rsid w:val="00A231E2"/>
    <w:rsid w:val="00A36C48"/>
    <w:rsid w:val="00A41E0B"/>
    <w:rsid w:val="00A46703"/>
    <w:rsid w:val="00A55631"/>
    <w:rsid w:val="00A64912"/>
    <w:rsid w:val="00A67A01"/>
    <w:rsid w:val="00A70A74"/>
    <w:rsid w:val="00A7244E"/>
    <w:rsid w:val="00A85161"/>
    <w:rsid w:val="00A963E1"/>
    <w:rsid w:val="00AA3795"/>
    <w:rsid w:val="00AC1E75"/>
    <w:rsid w:val="00AD5641"/>
    <w:rsid w:val="00AE1088"/>
    <w:rsid w:val="00AF1BA4"/>
    <w:rsid w:val="00B01871"/>
    <w:rsid w:val="00B032D8"/>
    <w:rsid w:val="00B07DF8"/>
    <w:rsid w:val="00B33B3C"/>
    <w:rsid w:val="00B57867"/>
    <w:rsid w:val="00B6382D"/>
    <w:rsid w:val="00BA0EF4"/>
    <w:rsid w:val="00BA5026"/>
    <w:rsid w:val="00BB40BF"/>
    <w:rsid w:val="00BC0CD1"/>
    <w:rsid w:val="00BC35A3"/>
    <w:rsid w:val="00BE22BD"/>
    <w:rsid w:val="00BE3B49"/>
    <w:rsid w:val="00BE536D"/>
    <w:rsid w:val="00BE719A"/>
    <w:rsid w:val="00BE720A"/>
    <w:rsid w:val="00BF0461"/>
    <w:rsid w:val="00BF4944"/>
    <w:rsid w:val="00C04409"/>
    <w:rsid w:val="00C06133"/>
    <w:rsid w:val="00C067E5"/>
    <w:rsid w:val="00C164CA"/>
    <w:rsid w:val="00C176CF"/>
    <w:rsid w:val="00C42BF8"/>
    <w:rsid w:val="00C43BBA"/>
    <w:rsid w:val="00C460AE"/>
    <w:rsid w:val="00C50043"/>
    <w:rsid w:val="00C50E48"/>
    <w:rsid w:val="00C54E84"/>
    <w:rsid w:val="00C7573B"/>
    <w:rsid w:val="00C76CF3"/>
    <w:rsid w:val="00C85E25"/>
    <w:rsid w:val="00CA2ACA"/>
    <w:rsid w:val="00CE1E31"/>
    <w:rsid w:val="00CE4E2A"/>
    <w:rsid w:val="00CF0BB2"/>
    <w:rsid w:val="00CF28C5"/>
    <w:rsid w:val="00D00EAA"/>
    <w:rsid w:val="00D13441"/>
    <w:rsid w:val="00D243A3"/>
    <w:rsid w:val="00D477C3"/>
    <w:rsid w:val="00D52EFE"/>
    <w:rsid w:val="00D63EF6"/>
    <w:rsid w:val="00D70DFB"/>
    <w:rsid w:val="00D73029"/>
    <w:rsid w:val="00D766DF"/>
    <w:rsid w:val="00D76943"/>
    <w:rsid w:val="00DA341C"/>
    <w:rsid w:val="00DF7AE9"/>
    <w:rsid w:val="00E05704"/>
    <w:rsid w:val="00E073CF"/>
    <w:rsid w:val="00E07BD0"/>
    <w:rsid w:val="00E245A4"/>
    <w:rsid w:val="00E24D66"/>
    <w:rsid w:val="00E540B0"/>
    <w:rsid w:val="00E54292"/>
    <w:rsid w:val="00E56ADD"/>
    <w:rsid w:val="00E74DC7"/>
    <w:rsid w:val="00E87699"/>
    <w:rsid w:val="00EA1924"/>
    <w:rsid w:val="00EA2898"/>
    <w:rsid w:val="00EB3929"/>
    <w:rsid w:val="00EB4B67"/>
    <w:rsid w:val="00ED492F"/>
    <w:rsid w:val="00EE77E4"/>
    <w:rsid w:val="00EF1214"/>
    <w:rsid w:val="00EF1B20"/>
    <w:rsid w:val="00EF21A2"/>
    <w:rsid w:val="00EF2E3A"/>
    <w:rsid w:val="00F047E2"/>
    <w:rsid w:val="00F078DC"/>
    <w:rsid w:val="00F13E86"/>
    <w:rsid w:val="00F17B00"/>
    <w:rsid w:val="00F22155"/>
    <w:rsid w:val="00F23244"/>
    <w:rsid w:val="00F3718B"/>
    <w:rsid w:val="00F43C96"/>
    <w:rsid w:val="00F44C1E"/>
    <w:rsid w:val="00F61E51"/>
    <w:rsid w:val="00F677A9"/>
    <w:rsid w:val="00F83B1A"/>
    <w:rsid w:val="00F84CF5"/>
    <w:rsid w:val="00F92D35"/>
    <w:rsid w:val="00F95CCB"/>
    <w:rsid w:val="00FA370F"/>
    <w:rsid w:val="00FA420B"/>
    <w:rsid w:val="00FB52FE"/>
    <w:rsid w:val="00FC3421"/>
    <w:rsid w:val="00FD1D65"/>
    <w:rsid w:val="00FD1E13"/>
    <w:rsid w:val="00FD5B56"/>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22BD"/>
    <w:pPr>
      <w:spacing w:line="260" w:lineRule="atLeast"/>
    </w:pPr>
    <w:rPr>
      <w:sz w:val="22"/>
    </w:rPr>
  </w:style>
  <w:style w:type="paragraph" w:styleId="Heading1">
    <w:name w:val="heading 1"/>
    <w:basedOn w:val="Normal"/>
    <w:next w:val="Normal"/>
    <w:link w:val="Heading1Char"/>
    <w:uiPriority w:val="9"/>
    <w:qFormat/>
    <w:rsid w:val="008701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8701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01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01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01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01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01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01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01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22BD"/>
  </w:style>
  <w:style w:type="paragraph" w:customStyle="1" w:styleId="OPCParaBase">
    <w:name w:val="OPCParaBase"/>
    <w:link w:val="OPCParaBaseChar"/>
    <w:qFormat/>
    <w:rsid w:val="00BE22B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E22BD"/>
    <w:pPr>
      <w:spacing w:line="240" w:lineRule="auto"/>
    </w:pPr>
    <w:rPr>
      <w:b/>
      <w:sz w:val="40"/>
    </w:rPr>
  </w:style>
  <w:style w:type="paragraph" w:customStyle="1" w:styleId="ActHead1">
    <w:name w:val="ActHead 1"/>
    <w:aliases w:val="c"/>
    <w:basedOn w:val="OPCParaBase"/>
    <w:next w:val="Normal"/>
    <w:qFormat/>
    <w:rsid w:val="00BE22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22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22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22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E22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22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22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22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22B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E22BD"/>
  </w:style>
  <w:style w:type="paragraph" w:customStyle="1" w:styleId="Blocks">
    <w:name w:val="Blocks"/>
    <w:aliases w:val="bb"/>
    <w:basedOn w:val="OPCParaBase"/>
    <w:qFormat/>
    <w:rsid w:val="00BE22BD"/>
    <w:pPr>
      <w:spacing w:line="240" w:lineRule="auto"/>
    </w:pPr>
    <w:rPr>
      <w:sz w:val="24"/>
    </w:rPr>
  </w:style>
  <w:style w:type="paragraph" w:customStyle="1" w:styleId="BoxText">
    <w:name w:val="BoxText"/>
    <w:aliases w:val="bt"/>
    <w:basedOn w:val="OPCParaBase"/>
    <w:qFormat/>
    <w:rsid w:val="00BE22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22BD"/>
    <w:rPr>
      <w:b/>
    </w:rPr>
  </w:style>
  <w:style w:type="paragraph" w:customStyle="1" w:styleId="BoxHeadItalic">
    <w:name w:val="BoxHeadItalic"/>
    <w:aliases w:val="bhi"/>
    <w:basedOn w:val="BoxText"/>
    <w:next w:val="BoxStep"/>
    <w:qFormat/>
    <w:rsid w:val="00BE22BD"/>
    <w:rPr>
      <w:i/>
    </w:rPr>
  </w:style>
  <w:style w:type="paragraph" w:customStyle="1" w:styleId="BoxList">
    <w:name w:val="BoxList"/>
    <w:aliases w:val="bl"/>
    <w:basedOn w:val="BoxText"/>
    <w:qFormat/>
    <w:rsid w:val="00BE22BD"/>
    <w:pPr>
      <w:ind w:left="1559" w:hanging="425"/>
    </w:pPr>
  </w:style>
  <w:style w:type="paragraph" w:customStyle="1" w:styleId="BoxNote">
    <w:name w:val="BoxNote"/>
    <w:aliases w:val="bn"/>
    <w:basedOn w:val="BoxText"/>
    <w:qFormat/>
    <w:rsid w:val="00BE22BD"/>
    <w:pPr>
      <w:tabs>
        <w:tab w:val="left" w:pos="1985"/>
      </w:tabs>
      <w:spacing w:before="122" w:line="198" w:lineRule="exact"/>
      <w:ind w:left="2948" w:hanging="1814"/>
    </w:pPr>
    <w:rPr>
      <w:sz w:val="18"/>
    </w:rPr>
  </w:style>
  <w:style w:type="paragraph" w:customStyle="1" w:styleId="BoxPara">
    <w:name w:val="BoxPara"/>
    <w:aliases w:val="bp"/>
    <w:basedOn w:val="BoxText"/>
    <w:qFormat/>
    <w:rsid w:val="00BE22BD"/>
    <w:pPr>
      <w:tabs>
        <w:tab w:val="right" w:pos="2268"/>
      </w:tabs>
      <w:ind w:left="2552" w:hanging="1418"/>
    </w:pPr>
  </w:style>
  <w:style w:type="paragraph" w:customStyle="1" w:styleId="BoxStep">
    <w:name w:val="BoxStep"/>
    <w:aliases w:val="bs"/>
    <w:basedOn w:val="BoxText"/>
    <w:qFormat/>
    <w:rsid w:val="00BE22BD"/>
    <w:pPr>
      <w:ind w:left="1985" w:hanging="851"/>
    </w:pPr>
  </w:style>
  <w:style w:type="character" w:customStyle="1" w:styleId="CharAmPartNo">
    <w:name w:val="CharAmPartNo"/>
    <w:basedOn w:val="OPCCharBase"/>
    <w:qFormat/>
    <w:rsid w:val="00BE22BD"/>
  </w:style>
  <w:style w:type="character" w:customStyle="1" w:styleId="CharAmPartText">
    <w:name w:val="CharAmPartText"/>
    <w:basedOn w:val="OPCCharBase"/>
    <w:qFormat/>
    <w:rsid w:val="00BE22BD"/>
  </w:style>
  <w:style w:type="character" w:customStyle="1" w:styleId="CharAmSchNo">
    <w:name w:val="CharAmSchNo"/>
    <w:basedOn w:val="OPCCharBase"/>
    <w:qFormat/>
    <w:rsid w:val="00BE22BD"/>
  </w:style>
  <w:style w:type="character" w:customStyle="1" w:styleId="CharAmSchText">
    <w:name w:val="CharAmSchText"/>
    <w:basedOn w:val="OPCCharBase"/>
    <w:qFormat/>
    <w:rsid w:val="00BE22BD"/>
  </w:style>
  <w:style w:type="character" w:customStyle="1" w:styleId="CharBoldItalic">
    <w:name w:val="CharBoldItalic"/>
    <w:basedOn w:val="OPCCharBase"/>
    <w:uiPriority w:val="1"/>
    <w:qFormat/>
    <w:rsid w:val="00BE22BD"/>
    <w:rPr>
      <w:b/>
      <w:i/>
    </w:rPr>
  </w:style>
  <w:style w:type="character" w:customStyle="1" w:styleId="CharChapNo">
    <w:name w:val="CharChapNo"/>
    <w:basedOn w:val="OPCCharBase"/>
    <w:uiPriority w:val="1"/>
    <w:qFormat/>
    <w:rsid w:val="00BE22BD"/>
  </w:style>
  <w:style w:type="character" w:customStyle="1" w:styleId="CharChapText">
    <w:name w:val="CharChapText"/>
    <w:basedOn w:val="OPCCharBase"/>
    <w:uiPriority w:val="1"/>
    <w:qFormat/>
    <w:rsid w:val="00BE22BD"/>
  </w:style>
  <w:style w:type="character" w:customStyle="1" w:styleId="CharDivNo">
    <w:name w:val="CharDivNo"/>
    <w:basedOn w:val="OPCCharBase"/>
    <w:uiPriority w:val="1"/>
    <w:qFormat/>
    <w:rsid w:val="00BE22BD"/>
  </w:style>
  <w:style w:type="character" w:customStyle="1" w:styleId="CharDivText">
    <w:name w:val="CharDivText"/>
    <w:basedOn w:val="OPCCharBase"/>
    <w:uiPriority w:val="1"/>
    <w:qFormat/>
    <w:rsid w:val="00BE22BD"/>
  </w:style>
  <w:style w:type="character" w:customStyle="1" w:styleId="CharItalic">
    <w:name w:val="CharItalic"/>
    <w:basedOn w:val="OPCCharBase"/>
    <w:uiPriority w:val="1"/>
    <w:qFormat/>
    <w:rsid w:val="00BE22BD"/>
    <w:rPr>
      <w:i/>
    </w:rPr>
  </w:style>
  <w:style w:type="character" w:customStyle="1" w:styleId="CharPartNo">
    <w:name w:val="CharPartNo"/>
    <w:basedOn w:val="OPCCharBase"/>
    <w:uiPriority w:val="1"/>
    <w:qFormat/>
    <w:rsid w:val="00BE22BD"/>
  </w:style>
  <w:style w:type="character" w:customStyle="1" w:styleId="CharPartText">
    <w:name w:val="CharPartText"/>
    <w:basedOn w:val="OPCCharBase"/>
    <w:uiPriority w:val="1"/>
    <w:qFormat/>
    <w:rsid w:val="00BE22BD"/>
  </w:style>
  <w:style w:type="character" w:customStyle="1" w:styleId="CharSectno">
    <w:name w:val="CharSectno"/>
    <w:basedOn w:val="OPCCharBase"/>
    <w:uiPriority w:val="1"/>
    <w:qFormat/>
    <w:rsid w:val="00BE22BD"/>
  </w:style>
  <w:style w:type="character" w:customStyle="1" w:styleId="CharSubdNo">
    <w:name w:val="CharSubdNo"/>
    <w:basedOn w:val="OPCCharBase"/>
    <w:uiPriority w:val="1"/>
    <w:qFormat/>
    <w:rsid w:val="00BE22BD"/>
  </w:style>
  <w:style w:type="character" w:customStyle="1" w:styleId="CharSubdText">
    <w:name w:val="CharSubdText"/>
    <w:basedOn w:val="OPCCharBase"/>
    <w:uiPriority w:val="1"/>
    <w:qFormat/>
    <w:rsid w:val="00BE22BD"/>
  </w:style>
  <w:style w:type="paragraph" w:customStyle="1" w:styleId="CTA--">
    <w:name w:val="CTA --"/>
    <w:basedOn w:val="OPCParaBase"/>
    <w:next w:val="Normal"/>
    <w:rsid w:val="00BE22BD"/>
    <w:pPr>
      <w:spacing w:before="60" w:line="240" w:lineRule="atLeast"/>
      <w:ind w:left="142" w:hanging="142"/>
    </w:pPr>
    <w:rPr>
      <w:sz w:val="20"/>
    </w:rPr>
  </w:style>
  <w:style w:type="paragraph" w:customStyle="1" w:styleId="CTA-">
    <w:name w:val="CTA -"/>
    <w:basedOn w:val="OPCParaBase"/>
    <w:rsid w:val="00BE22BD"/>
    <w:pPr>
      <w:spacing w:before="60" w:line="240" w:lineRule="atLeast"/>
      <w:ind w:left="85" w:hanging="85"/>
    </w:pPr>
    <w:rPr>
      <w:sz w:val="20"/>
    </w:rPr>
  </w:style>
  <w:style w:type="paragraph" w:customStyle="1" w:styleId="CTA---">
    <w:name w:val="CTA ---"/>
    <w:basedOn w:val="OPCParaBase"/>
    <w:next w:val="Normal"/>
    <w:rsid w:val="00BE22BD"/>
    <w:pPr>
      <w:spacing w:before="60" w:line="240" w:lineRule="atLeast"/>
      <w:ind w:left="198" w:hanging="198"/>
    </w:pPr>
    <w:rPr>
      <w:sz w:val="20"/>
    </w:rPr>
  </w:style>
  <w:style w:type="paragraph" w:customStyle="1" w:styleId="CTA----">
    <w:name w:val="CTA ----"/>
    <w:basedOn w:val="OPCParaBase"/>
    <w:next w:val="Normal"/>
    <w:rsid w:val="00BE22BD"/>
    <w:pPr>
      <w:spacing w:before="60" w:line="240" w:lineRule="atLeast"/>
      <w:ind w:left="255" w:hanging="255"/>
    </w:pPr>
    <w:rPr>
      <w:sz w:val="20"/>
    </w:rPr>
  </w:style>
  <w:style w:type="paragraph" w:customStyle="1" w:styleId="CTA1a">
    <w:name w:val="CTA 1(a)"/>
    <w:basedOn w:val="OPCParaBase"/>
    <w:rsid w:val="00BE22BD"/>
    <w:pPr>
      <w:tabs>
        <w:tab w:val="right" w:pos="414"/>
      </w:tabs>
      <w:spacing w:before="40" w:line="240" w:lineRule="atLeast"/>
      <w:ind w:left="675" w:hanging="675"/>
    </w:pPr>
    <w:rPr>
      <w:sz w:val="20"/>
    </w:rPr>
  </w:style>
  <w:style w:type="paragraph" w:customStyle="1" w:styleId="CTA1ai">
    <w:name w:val="CTA 1(a)(i)"/>
    <w:basedOn w:val="OPCParaBase"/>
    <w:rsid w:val="00BE22BD"/>
    <w:pPr>
      <w:tabs>
        <w:tab w:val="right" w:pos="1004"/>
      </w:tabs>
      <w:spacing w:before="40" w:line="240" w:lineRule="atLeast"/>
      <w:ind w:left="1253" w:hanging="1253"/>
    </w:pPr>
    <w:rPr>
      <w:sz w:val="20"/>
    </w:rPr>
  </w:style>
  <w:style w:type="paragraph" w:customStyle="1" w:styleId="CTA2a">
    <w:name w:val="CTA 2(a)"/>
    <w:basedOn w:val="OPCParaBase"/>
    <w:rsid w:val="00BE22BD"/>
    <w:pPr>
      <w:tabs>
        <w:tab w:val="right" w:pos="482"/>
      </w:tabs>
      <w:spacing w:before="40" w:line="240" w:lineRule="atLeast"/>
      <w:ind w:left="748" w:hanging="748"/>
    </w:pPr>
    <w:rPr>
      <w:sz w:val="20"/>
    </w:rPr>
  </w:style>
  <w:style w:type="paragraph" w:customStyle="1" w:styleId="CTA2ai">
    <w:name w:val="CTA 2(a)(i)"/>
    <w:basedOn w:val="OPCParaBase"/>
    <w:rsid w:val="00BE22BD"/>
    <w:pPr>
      <w:tabs>
        <w:tab w:val="right" w:pos="1089"/>
      </w:tabs>
      <w:spacing w:before="40" w:line="240" w:lineRule="atLeast"/>
      <w:ind w:left="1327" w:hanging="1327"/>
    </w:pPr>
    <w:rPr>
      <w:sz w:val="20"/>
    </w:rPr>
  </w:style>
  <w:style w:type="paragraph" w:customStyle="1" w:styleId="CTA3a">
    <w:name w:val="CTA 3(a)"/>
    <w:basedOn w:val="OPCParaBase"/>
    <w:rsid w:val="00BE22BD"/>
    <w:pPr>
      <w:tabs>
        <w:tab w:val="right" w:pos="556"/>
      </w:tabs>
      <w:spacing w:before="40" w:line="240" w:lineRule="atLeast"/>
      <w:ind w:left="805" w:hanging="805"/>
    </w:pPr>
    <w:rPr>
      <w:sz w:val="20"/>
    </w:rPr>
  </w:style>
  <w:style w:type="paragraph" w:customStyle="1" w:styleId="CTA3ai">
    <w:name w:val="CTA 3(a)(i)"/>
    <w:basedOn w:val="OPCParaBase"/>
    <w:rsid w:val="00BE22BD"/>
    <w:pPr>
      <w:tabs>
        <w:tab w:val="right" w:pos="1140"/>
      </w:tabs>
      <w:spacing w:before="40" w:line="240" w:lineRule="atLeast"/>
      <w:ind w:left="1361" w:hanging="1361"/>
    </w:pPr>
    <w:rPr>
      <w:sz w:val="20"/>
    </w:rPr>
  </w:style>
  <w:style w:type="paragraph" w:customStyle="1" w:styleId="CTA4a">
    <w:name w:val="CTA 4(a)"/>
    <w:basedOn w:val="OPCParaBase"/>
    <w:rsid w:val="00BE22BD"/>
    <w:pPr>
      <w:tabs>
        <w:tab w:val="right" w:pos="624"/>
      </w:tabs>
      <w:spacing w:before="40" w:line="240" w:lineRule="atLeast"/>
      <w:ind w:left="873" w:hanging="873"/>
    </w:pPr>
    <w:rPr>
      <w:sz w:val="20"/>
    </w:rPr>
  </w:style>
  <w:style w:type="paragraph" w:customStyle="1" w:styleId="CTA4ai">
    <w:name w:val="CTA 4(a)(i)"/>
    <w:basedOn w:val="OPCParaBase"/>
    <w:rsid w:val="00BE22BD"/>
    <w:pPr>
      <w:tabs>
        <w:tab w:val="right" w:pos="1213"/>
      </w:tabs>
      <w:spacing w:before="40" w:line="240" w:lineRule="atLeast"/>
      <w:ind w:left="1452" w:hanging="1452"/>
    </w:pPr>
    <w:rPr>
      <w:sz w:val="20"/>
    </w:rPr>
  </w:style>
  <w:style w:type="paragraph" w:customStyle="1" w:styleId="CTACAPS">
    <w:name w:val="CTA CAPS"/>
    <w:basedOn w:val="OPCParaBase"/>
    <w:rsid w:val="00BE22BD"/>
    <w:pPr>
      <w:spacing w:before="60" w:line="240" w:lineRule="atLeast"/>
    </w:pPr>
    <w:rPr>
      <w:sz w:val="20"/>
    </w:rPr>
  </w:style>
  <w:style w:type="paragraph" w:customStyle="1" w:styleId="CTAright">
    <w:name w:val="CTA right"/>
    <w:basedOn w:val="OPCParaBase"/>
    <w:rsid w:val="00BE22BD"/>
    <w:pPr>
      <w:spacing w:before="60" w:line="240" w:lineRule="auto"/>
      <w:jc w:val="right"/>
    </w:pPr>
    <w:rPr>
      <w:sz w:val="20"/>
    </w:rPr>
  </w:style>
  <w:style w:type="paragraph" w:customStyle="1" w:styleId="subsection">
    <w:name w:val="subsection"/>
    <w:aliases w:val="ss"/>
    <w:basedOn w:val="OPCParaBase"/>
    <w:link w:val="subsectionChar"/>
    <w:rsid w:val="00BE22BD"/>
    <w:pPr>
      <w:tabs>
        <w:tab w:val="right" w:pos="1021"/>
      </w:tabs>
      <w:spacing w:before="180" w:line="240" w:lineRule="auto"/>
      <w:ind w:left="1134" w:hanging="1134"/>
    </w:pPr>
  </w:style>
  <w:style w:type="paragraph" w:customStyle="1" w:styleId="Definition">
    <w:name w:val="Definition"/>
    <w:aliases w:val="dd"/>
    <w:basedOn w:val="OPCParaBase"/>
    <w:rsid w:val="00BE22BD"/>
    <w:pPr>
      <w:spacing w:before="180" w:line="240" w:lineRule="auto"/>
      <w:ind w:left="1134"/>
    </w:pPr>
  </w:style>
  <w:style w:type="paragraph" w:customStyle="1" w:styleId="ETAsubitem">
    <w:name w:val="ETA(subitem)"/>
    <w:basedOn w:val="OPCParaBase"/>
    <w:rsid w:val="00BE22BD"/>
    <w:pPr>
      <w:tabs>
        <w:tab w:val="right" w:pos="340"/>
      </w:tabs>
      <w:spacing w:before="60" w:line="240" w:lineRule="auto"/>
      <w:ind w:left="454" w:hanging="454"/>
    </w:pPr>
    <w:rPr>
      <w:sz w:val="20"/>
    </w:rPr>
  </w:style>
  <w:style w:type="paragraph" w:customStyle="1" w:styleId="ETApara">
    <w:name w:val="ETA(para)"/>
    <w:basedOn w:val="OPCParaBase"/>
    <w:rsid w:val="00BE22BD"/>
    <w:pPr>
      <w:tabs>
        <w:tab w:val="right" w:pos="754"/>
      </w:tabs>
      <w:spacing w:before="60" w:line="240" w:lineRule="auto"/>
      <w:ind w:left="828" w:hanging="828"/>
    </w:pPr>
    <w:rPr>
      <w:sz w:val="20"/>
    </w:rPr>
  </w:style>
  <w:style w:type="paragraph" w:customStyle="1" w:styleId="ETAsubpara">
    <w:name w:val="ETA(subpara)"/>
    <w:basedOn w:val="OPCParaBase"/>
    <w:rsid w:val="00BE22BD"/>
    <w:pPr>
      <w:tabs>
        <w:tab w:val="right" w:pos="1083"/>
      </w:tabs>
      <w:spacing w:before="60" w:line="240" w:lineRule="auto"/>
      <w:ind w:left="1191" w:hanging="1191"/>
    </w:pPr>
    <w:rPr>
      <w:sz w:val="20"/>
    </w:rPr>
  </w:style>
  <w:style w:type="paragraph" w:customStyle="1" w:styleId="ETAsub-subpara">
    <w:name w:val="ETA(sub-subpara)"/>
    <w:basedOn w:val="OPCParaBase"/>
    <w:rsid w:val="00BE22BD"/>
    <w:pPr>
      <w:tabs>
        <w:tab w:val="right" w:pos="1412"/>
      </w:tabs>
      <w:spacing w:before="60" w:line="240" w:lineRule="auto"/>
      <w:ind w:left="1525" w:hanging="1525"/>
    </w:pPr>
    <w:rPr>
      <w:sz w:val="20"/>
    </w:rPr>
  </w:style>
  <w:style w:type="paragraph" w:customStyle="1" w:styleId="Formula">
    <w:name w:val="Formula"/>
    <w:basedOn w:val="OPCParaBase"/>
    <w:rsid w:val="00BE22BD"/>
    <w:pPr>
      <w:spacing w:line="240" w:lineRule="auto"/>
      <w:ind w:left="1134"/>
    </w:pPr>
    <w:rPr>
      <w:sz w:val="20"/>
    </w:rPr>
  </w:style>
  <w:style w:type="paragraph" w:styleId="Header">
    <w:name w:val="header"/>
    <w:basedOn w:val="OPCParaBase"/>
    <w:link w:val="HeaderChar"/>
    <w:unhideWhenUsed/>
    <w:rsid w:val="00BE22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22BD"/>
    <w:rPr>
      <w:rFonts w:eastAsia="Times New Roman" w:cs="Times New Roman"/>
      <w:sz w:val="16"/>
      <w:lang w:eastAsia="en-AU"/>
    </w:rPr>
  </w:style>
  <w:style w:type="paragraph" w:customStyle="1" w:styleId="House">
    <w:name w:val="House"/>
    <w:basedOn w:val="OPCParaBase"/>
    <w:rsid w:val="00BE22BD"/>
    <w:pPr>
      <w:spacing w:line="240" w:lineRule="auto"/>
    </w:pPr>
    <w:rPr>
      <w:sz w:val="28"/>
    </w:rPr>
  </w:style>
  <w:style w:type="paragraph" w:customStyle="1" w:styleId="Item">
    <w:name w:val="Item"/>
    <w:aliases w:val="i"/>
    <w:basedOn w:val="OPCParaBase"/>
    <w:next w:val="ItemHead"/>
    <w:rsid w:val="00BE22BD"/>
    <w:pPr>
      <w:keepLines/>
      <w:spacing w:before="80" w:line="240" w:lineRule="auto"/>
      <w:ind w:left="709"/>
    </w:pPr>
  </w:style>
  <w:style w:type="paragraph" w:customStyle="1" w:styleId="ItemHead">
    <w:name w:val="ItemHead"/>
    <w:aliases w:val="ih"/>
    <w:basedOn w:val="OPCParaBase"/>
    <w:next w:val="Item"/>
    <w:link w:val="ItemHeadChar"/>
    <w:rsid w:val="00BE22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22BD"/>
    <w:pPr>
      <w:spacing w:line="240" w:lineRule="auto"/>
    </w:pPr>
    <w:rPr>
      <w:b/>
      <w:sz w:val="32"/>
    </w:rPr>
  </w:style>
  <w:style w:type="paragraph" w:customStyle="1" w:styleId="notedraft">
    <w:name w:val="note(draft)"/>
    <w:aliases w:val="nd"/>
    <w:basedOn w:val="OPCParaBase"/>
    <w:rsid w:val="00BE22BD"/>
    <w:pPr>
      <w:spacing w:before="240" w:line="240" w:lineRule="auto"/>
      <w:ind w:left="284" w:hanging="284"/>
    </w:pPr>
    <w:rPr>
      <w:i/>
      <w:sz w:val="24"/>
    </w:rPr>
  </w:style>
  <w:style w:type="paragraph" w:customStyle="1" w:styleId="notemargin">
    <w:name w:val="note(margin)"/>
    <w:aliases w:val="nm"/>
    <w:basedOn w:val="OPCParaBase"/>
    <w:rsid w:val="00BE22BD"/>
    <w:pPr>
      <w:tabs>
        <w:tab w:val="left" w:pos="709"/>
      </w:tabs>
      <w:spacing w:before="122" w:line="198" w:lineRule="exact"/>
      <w:ind w:left="709" w:hanging="709"/>
    </w:pPr>
    <w:rPr>
      <w:sz w:val="18"/>
    </w:rPr>
  </w:style>
  <w:style w:type="paragraph" w:customStyle="1" w:styleId="noteToPara">
    <w:name w:val="noteToPara"/>
    <w:aliases w:val="ntp"/>
    <w:basedOn w:val="OPCParaBase"/>
    <w:rsid w:val="00BE22BD"/>
    <w:pPr>
      <w:spacing w:before="122" w:line="198" w:lineRule="exact"/>
      <w:ind w:left="2353" w:hanging="709"/>
    </w:pPr>
    <w:rPr>
      <w:sz w:val="18"/>
    </w:rPr>
  </w:style>
  <w:style w:type="paragraph" w:customStyle="1" w:styleId="noteParlAmend">
    <w:name w:val="note(ParlAmend)"/>
    <w:aliases w:val="npp"/>
    <w:basedOn w:val="OPCParaBase"/>
    <w:next w:val="ParlAmend"/>
    <w:rsid w:val="00BE22BD"/>
    <w:pPr>
      <w:spacing w:line="240" w:lineRule="auto"/>
      <w:jc w:val="right"/>
    </w:pPr>
    <w:rPr>
      <w:rFonts w:ascii="Arial" w:hAnsi="Arial"/>
      <w:b/>
      <w:i/>
    </w:rPr>
  </w:style>
  <w:style w:type="paragraph" w:customStyle="1" w:styleId="Page1">
    <w:name w:val="Page1"/>
    <w:basedOn w:val="OPCParaBase"/>
    <w:rsid w:val="00BE22BD"/>
    <w:pPr>
      <w:spacing w:before="400" w:line="240" w:lineRule="auto"/>
    </w:pPr>
    <w:rPr>
      <w:b/>
      <w:sz w:val="32"/>
    </w:rPr>
  </w:style>
  <w:style w:type="paragraph" w:customStyle="1" w:styleId="PageBreak">
    <w:name w:val="PageBreak"/>
    <w:aliases w:val="pb"/>
    <w:basedOn w:val="OPCParaBase"/>
    <w:rsid w:val="00BE22BD"/>
    <w:pPr>
      <w:spacing w:line="240" w:lineRule="auto"/>
    </w:pPr>
    <w:rPr>
      <w:sz w:val="20"/>
    </w:rPr>
  </w:style>
  <w:style w:type="paragraph" w:customStyle="1" w:styleId="paragraphsub">
    <w:name w:val="paragraph(sub)"/>
    <w:aliases w:val="aa"/>
    <w:basedOn w:val="OPCParaBase"/>
    <w:rsid w:val="00BE22BD"/>
    <w:pPr>
      <w:tabs>
        <w:tab w:val="right" w:pos="1985"/>
      </w:tabs>
      <w:spacing w:before="40" w:line="240" w:lineRule="auto"/>
      <w:ind w:left="2098" w:hanging="2098"/>
    </w:pPr>
  </w:style>
  <w:style w:type="paragraph" w:customStyle="1" w:styleId="paragraphsub-sub">
    <w:name w:val="paragraph(sub-sub)"/>
    <w:aliases w:val="aaa"/>
    <w:basedOn w:val="OPCParaBase"/>
    <w:rsid w:val="00BE22BD"/>
    <w:pPr>
      <w:tabs>
        <w:tab w:val="right" w:pos="2722"/>
      </w:tabs>
      <w:spacing w:before="40" w:line="240" w:lineRule="auto"/>
      <w:ind w:left="2835" w:hanging="2835"/>
    </w:pPr>
  </w:style>
  <w:style w:type="paragraph" w:customStyle="1" w:styleId="paragraph">
    <w:name w:val="paragraph"/>
    <w:aliases w:val="a"/>
    <w:basedOn w:val="OPCParaBase"/>
    <w:link w:val="paragraphChar"/>
    <w:rsid w:val="00BE22BD"/>
    <w:pPr>
      <w:tabs>
        <w:tab w:val="right" w:pos="1531"/>
      </w:tabs>
      <w:spacing w:before="40" w:line="240" w:lineRule="auto"/>
      <w:ind w:left="1644" w:hanging="1644"/>
    </w:pPr>
  </w:style>
  <w:style w:type="paragraph" w:customStyle="1" w:styleId="ParlAmend">
    <w:name w:val="ParlAmend"/>
    <w:aliases w:val="pp"/>
    <w:basedOn w:val="OPCParaBase"/>
    <w:rsid w:val="00BE22BD"/>
    <w:pPr>
      <w:spacing w:before="240" w:line="240" w:lineRule="atLeast"/>
      <w:ind w:hanging="567"/>
    </w:pPr>
    <w:rPr>
      <w:sz w:val="24"/>
    </w:rPr>
  </w:style>
  <w:style w:type="paragraph" w:customStyle="1" w:styleId="Penalty">
    <w:name w:val="Penalty"/>
    <w:basedOn w:val="OPCParaBase"/>
    <w:rsid w:val="00BE22BD"/>
    <w:pPr>
      <w:tabs>
        <w:tab w:val="left" w:pos="2977"/>
      </w:tabs>
      <w:spacing w:before="180" w:line="240" w:lineRule="auto"/>
      <w:ind w:left="1985" w:hanging="851"/>
    </w:pPr>
  </w:style>
  <w:style w:type="paragraph" w:customStyle="1" w:styleId="Portfolio">
    <w:name w:val="Portfolio"/>
    <w:basedOn w:val="OPCParaBase"/>
    <w:rsid w:val="00BE22BD"/>
    <w:pPr>
      <w:spacing w:line="240" w:lineRule="auto"/>
    </w:pPr>
    <w:rPr>
      <w:i/>
      <w:sz w:val="20"/>
    </w:rPr>
  </w:style>
  <w:style w:type="paragraph" w:customStyle="1" w:styleId="Preamble">
    <w:name w:val="Preamble"/>
    <w:basedOn w:val="OPCParaBase"/>
    <w:next w:val="Normal"/>
    <w:rsid w:val="00BE22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22BD"/>
    <w:pPr>
      <w:spacing w:line="240" w:lineRule="auto"/>
    </w:pPr>
    <w:rPr>
      <w:i/>
      <w:sz w:val="20"/>
    </w:rPr>
  </w:style>
  <w:style w:type="paragraph" w:customStyle="1" w:styleId="Session">
    <w:name w:val="Session"/>
    <w:basedOn w:val="OPCParaBase"/>
    <w:rsid w:val="00BE22BD"/>
    <w:pPr>
      <w:spacing w:line="240" w:lineRule="auto"/>
    </w:pPr>
    <w:rPr>
      <w:sz w:val="28"/>
    </w:rPr>
  </w:style>
  <w:style w:type="paragraph" w:customStyle="1" w:styleId="Sponsor">
    <w:name w:val="Sponsor"/>
    <w:basedOn w:val="OPCParaBase"/>
    <w:rsid w:val="00BE22BD"/>
    <w:pPr>
      <w:spacing w:line="240" w:lineRule="auto"/>
    </w:pPr>
    <w:rPr>
      <w:i/>
    </w:rPr>
  </w:style>
  <w:style w:type="paragraph" w:customStyle="1" w:styleId="Subitem">
    <w:name w:val="Subitem"/>
    <w:aliases w:val="iss"/>
    <w:basedOn w:val="OPCParaBase"/>
    <w:rsid w:val="00BE22BD"/>
    <w:pPr>
      <w:spacing w:before="180" w:line="240" w:lineRule="auto"/>
      <w:ind w:left="709" w:hanging="709"/>
    </w:pPr>
  </w:style>
  <w:style w:type="paragraph" w:customStyle="1" w:styleId="SubitemHead">
    <w:name w:val="SubitemHead"/>
    <w:aliases w:val="issh"/>
    <w:basedOn w:val="OPCParaBase"/>
    <w:rsid w:val="00BE22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22BD"/>
    <w:pPr>
      <w:spacing w:before="40" w:line="240" w:lineRule="auto"/>
      <w:ind w:left="1134"/>
    </w:pPr>
  </w:style>
  <w:style w:type="paragraph" w:customStyle="1" w:styleId="SubsectionHead">
    <w:name w:val="SubsectionHead"/>
    <w:aliases w:val="ssh"/>
    <w:basedOn w:val="OPCParaBase"/>
    <w:next w:val="subsection"/>
    <w:rsid w:val="00BE22BD"/>
    <w:pPr>
      <w:keepNext/>
      <w:keepLines/>
      <w:spacing w:before="240" w:line="240" w:lineRule="auto"/>
      <w:ind w:left="1134"/>
    </w:pPr>
    <w:rPr>
      <w:i/>
    </w:rPr>
  </w:style>
  <w:style w:type="paragraph" w:customStyle="1" w:styleId="Tablea">
    <w:name w:val="Table(a)"/>
    <w:aliases w:val="ta"/>
    <w:basedOn w:val="OPCParaBase"/>
    <w:rsid w:val="00BE22BD"/>
    <w:pPr>
      <w:spacing w:before="60" w:line="240" w:lineRule="auto"/>
      <w:ind w:left="284" w:hanging="284"/>
    </w:pPr>
    <w:rPr>
      <w:sz w:val="20"/>
    </w:rPr>
  </w:style>
  <w:style w:type="paragraph" w:customStyle="1" w:styleId="TableAA">
    <w:name w:val="Table(AA)"/>
    <w:aliases w:val="taaa"/>
    <w:basedOn w:val="OPCParaBase"/>
    <w:rsid w:val="00BE22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22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22BD"/>
    <w:pPr>
      <w:spacing w:before="60" w:line="240" w:lineRule="atLeast"/>
    </w:pPr>
    <w:rPr>
      <w:sz w:val="20"/>
    </w:rPr>
  </w:style>
  <w:style w:type="paragraph" w:customStyle="1" w:styleId="TLPBoxTextnote">
    <w:name w:val="TLPBoxText(note"/>
    <w:aliases w:val="right)"/>
    <w:basedOn w:val="OPCParaBase"/>
    <w:rsid w:val="00BE22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22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22BD"/>
    <w:pPr>
      <w:spacing w:before="122" w:line="198" w:lineRule="exact"/>
      <w:ind w:left="1985" w:hanging="851"/>
      <w:jc w:val="right"/>
    </w:pPr>
    <w:rPr>
      <w:sz w:val="18"/>
    </w:rPr>
  </w:style>
  <w:style w:type="paragraph" w:customStyle="1" w:styleId="TLPTableBullet">
    <w:name w:val="TLPTableBullet"/>
    <w:aliases w:val="ttb"/>
    <w:basedOn w:val="OPCParaBase"/>
    <w:rsid w:val="00BE22BD"/>
    <w:pPr>
      <w:spacing w:line="240" w:lineRule="exact"/>
      <w:ind w:left="284" w:hanging="284"/>
    </w:pPr>
    <w:rPr>
      <w:sz w:val="20"/>
    </w:rPr>
  </w:style>
  <w:style w:type="paragraph" w:styleId="TOC1">
    <w:name w:val="toc 1"/>
    <w:basedOn w:val="OPCParaBase"/>
    <w:next w:val="Normal"/>
    <w:uiPriority w:val="39"/>
    <w:unhideWhenUsed/>
    <w:rsid w:val="00BE22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22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E22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E22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F7D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E22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E22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E22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E22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22BD"/>
    <w:pPr>
      <w:keepLines/>
      <w:spacing w:before="240" w:after="120" w:line="240" w:lineRule="auto"/>
      <w:ind w:left="794"/>
    </w:pPr>
    <w:rPr>
      <w:b/>
      <w:kern w:val="28"/>
      <w:sz w:val="20"/>
    </w:rPr>
  </w:style>
  <w:style w:type="paragraph" w:customStyle="1" w:styleId="TofSectsHeading">
    <w:name w:val="TofSects(Heading)"/>
    <w:basedOn w:val="OPCParaBase"/>
    <w:rsid w:val="00BE22BD"/>
    <w:pPr>
      <w:spacing w:before="240" w:after="120" w:line="240" w:lineRule="auto"/>
    </w:pPr>
    <w:rPr>
      <w:b/>
      <w:sz w:val="24"/>
    </w:rPr>
  </w:style>
  <w:style w:type="paragraph" w:customStyle="1" w:styleId="TofSectsSection">
    <w:name w:val="TofSects(Section)"/>
    <w:basedOn w:val="OPCParaBase"/>
    <w:rsid w:val="00BE22BD"/>
    <w:pPr>
      <w:keepLines/>
      <w:spacing w:before="40" w:line="240" w:lineRule="auto"/>
      <w:ind w:left="1588" w:hanging="794"/>
    </w:pPr>
    <w:rPr>
      <w:kern w:val="28"/>
      <w:sz w:val="18"/>
    </w:rPr>
  </w:style>
  <w:style w:type="paragraph" w:customStyle="1" w:styleId="TofSectsSubdiv">
    <w:name w:val="TofSects(Subdiv)"/>
    <w:basedOn w:val="OPCParaBase"/>
    <w:rsid w:val="00BE22BD"/>
    <w:pPr>
      <w:keepLines/>
      <w:spacing w:before="80" w:line="240" w:lineRule="auto"/>
      <w:ind w:left="1588" w:hanging="794"/>
    </w:pPr>
    <w:rPr>
      <w:kern w:val="28"/>
    </w:rPr>
  </w:style>
  <w:style w:type="paragraph" w:customStyle="1" w:styleId="WRStyle">
    <w:name w:val="WR Style"/>
    <w:aliases w:val="WR"/>
    <w:basedOn w:val="OPCParaBase"/>
    <w:rsid w:val="00BE22BD"/>
    <w:pPr>
      <w:spacing w:before="240" w:line="240" w:lineRule="auto"/>
      <w:ind w:left="284" w:hanging="284"/>
    </w:pPr>
    <w:rPr>
      <w:b/>
      <w:i/>
      <w:kern w:val="28"/>
      <w:sz w:val="24"/>
    </w:rPr>
  </w:style>
  <w:style w:type="paragraph" w:customStyle="1" w:styleId="notepara">
    <w:name w:val="note(para)"/>
    <w:aliases w:val="na"/>
    <w:basedOn w:val="OPCParaBase"/>
    <w:rsid w:val="00BE22BD"/>
    <w:pPr>
      <w:spacing w:before="40" w:line="198" w:lineRule="exact"/>
      <w:ind w:left="2354" w:hanging="369"/>
    </w:pPr>
    <w:rPr>
      <w:sz w:val="18"/>
    </w:rPr>
  </w:style>
  <w:style w:type="paragraph" w:styleId="Footer">
    <w:name w:val="footer"/>
    <w:link w:val="FooterChar"/>
    <w:rsid w:val="00BE22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22BD"/>
    <w:rPr>
      <w:rFonts w:eastAsia="Times New Roman" w:cs="Times New Roman"/>
      <w:sz w:val="22"/>
      <w:szCs w:val="24"/>
      <w:lang w:eastAsia="en-AU"/>
    </w:rPr>
  </w:style>
  <w:style w:type="character" w:styleId="LineNumber">
    <w:name w:val="line number"/>
    <w:basedOn w:val="OPCCharBase"/>
    <w:uiPriority w:val="99"/>
    <w:semiHidden/>
    <w:unhideWhenUsed/>
    <w:rsid w:val="00BE22BD"/>
    <w:rPr>
      <w:sz w:val="16"/>
    </w:rPr>
  </w:style>
  <w:style w:type="table" w:customStyle="1" w:styleId="CFlag">
    <w:name w:val="CFlag"/>
    <w:basedOn w:val="TableNormal"/>
    <w:uiPriority w:val="99"/>
    <w:rsid w:val="00BE22BD"/>
    <w:rPr>
      <w:rFonts w:eastAsia="Times New Roman" w:cs="Times New Roman"/>
      <w:lang w:eastAsia="en-AU"/>
    </w:rPr>
    <w:tblPr/>
  </w:style>
  <w:style w:type="paragraph" w:customStyle="1" w:styleId="NotesHeading1">
    <w:name w:val="NotesHeading 1"/>
    <w:basedOn w:val="OPCParaBase"/>
    <w:next w:val="Normal"/>
    <w:rsid w:val="00BE22BD"/>
    <w:rPr>
      <w:b/>
      <w:sz w:val="28"/>
      <w:szCs w:val="28"/>
    </w:rPr>
  </w:style>
  <w:style w:type="paragraph" w:customStyle="1" w:styleId="NotesHeading2">
    <w:name w:val="NotesHeading 2"/>
    <w:basedOn w:val="OPCParaBase"/>
    <w:next w:val="Normal"/>
    <w:rsid w:val="00BE22BD"/>
    <w:rPr>
      <w:b/>
      <w:sz w:val="28"/>
      <w:szCs w:val="28"/>
    </w:rPr>
  </w:style>
  <w:style w:type="paragraph" w:customStyle="1" w:styleId="SignCoverPageEnd">
    <w:name w:val="SignCoverPageEnd"/>
    <w:basedOn w:val="OPCParaBase"/>
    <w:next w:val="Normal"/>
    <w:rsid w:val="00BE22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22BD"/>
    <w:pPr>
      <w:pBdr>
        <w:top w:val="single" w:sz="4" w:space="1" w:color="auto"/>
      </w:pBdr>
      <w:spacing w:before="360"/>
      <w:ind w:right="397"/>
      <w:jc w:val="both"/>
    </w:pPr>
  </w:style>
  <w:style w:type="paragraph" w:customStyle="1" w:styleId="Paragraphsub-sub-sub">
    <w:name w:val="Paragraph(sub-sub-sub)"/>
    <w:aliases w:val="aaaa"/>
    <w:basedOn w:val="OPCParaBase"/>
    <w:rsid w:val="00BE22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22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22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22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22B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E22BD"/>
    <w:pPr>
      <w:spacing w:before="120"/>
    </w:pPr>
  </w:style>
  <w:style w:type="paragraph" w:customStyle="1" w:styleId="TableTextEndNotes">
    <w:name w:val="TableTextEndNotes"/>
    <w:aliases w:val="Tten"/>
    <w:basedOn w:val="Normal"/>
    <w:rsid w:val="00BE22BD"/>
    <w:pPr>
      <w:spacing w:before="60" w:line="240" w:lineRule="auto"/>
    </w:pPr>
    <w:rPr>
      <w:rFonts w:cs="Arial"/>
      <w:sz w:val="20"/>
      <w:szCs w:val="22"/>
    </w:rPr>
  </w:style>
  <w:style w:type="paragraph" w:customStyle="1" w:styleId="TableHeading">
    <w:name w:val="TableHeading"/>
    <w:aliases w:val="th"/>
    <w:basedOn w:val="OPCParaBase"/>
    <w:next w:val="Tabletext"/>
    <w:rsid w:val="00BE22BD"/>
    <w:pPr>
      <w:keepNext/>
      <w:spacing w:before="60" w:line="240" w:lineRule="atLeast"/>
    </w:pPr>
    <w:rPr>
      <w:b/>
      <w:sz w:val="20"/>
    </w:rPr>
  </w:style>
  <w:style w:type="paragraph" w:customStyle="1" w:styleId="NoteToSubpara">
    <w:name w:val="NoteToSubpara"/>
    <w:aliases w:val="nts"/>
    <w:basedOn w:val="OPCParaBase"/>
    <w:rsid w:val="00BE22BD"/>
    <w:pPr>
      <w:spacing w:before="40" w:line="198" w:lineRule="exact"/>
      <w:ind w:left="2835" w:hanging="709"/>
    </w:pPr>
    <w:rPr>
      <w:sz w:val="18"/>
    </w:rPr>
  </w:style>
  <w:style w:type="paragraph" w:customStyle="1" w:styleId="ENoteTableHeading">
    <w:name w:val="ENoteTableHeading"/>
    <w:aliases w:val="enth"/>
    <w:basedOn w:val="OPCParaBase"/>
    <w:rsid w:val="00BE22BD"/>
    <w:pPr>
      <w:keepNext/>
      <w:spacing w:before="60" w:line="240" w:lineRule="atLeast"/>
    </w:pPr>
    <w:rPr>
      <w:rFonts w:ascii="Arial" w:hAnsi="Arial"/>
      <w:b/>
      <w:sz w:val="16"/>
    </w:rPr>
  </w:style>
  <w:style w:type="paragraph" w:customStyle="1" w:styleId="ENoteTTi">
    <w:name w:val="ENoteTTi"/>
    <w:aliases w:val="entti"/>
    <w:basedOn w:val="OPCParaBase"/>
    <w:rsid w:val="00BE22BD"/>
    <w:pPr>
      <w:keepNext/>
      <w:spacing w:before="60" w:line="240" w:lineRule="atLeast"/>
      <w:ind w:left="170"/>
    </w:pPr>
    <w:rPr>
      <w:sz w:val="16"/>
    </w:rPr>
  </w:style>
  <w:style w:type="paragraph" w:customStyle="1" w:styleId="ENotesHeading1">
    <w:name w:val="ENotesHeading 1"/>
    <w:aliases w:val="Enh1"/>
    <w:basedOn w:val="OPCParaBase"/>
    <w:next w:val="Normal"/>
    <w:rsid w:val="00BE22BD"/>
    <w:pPr>
      <w:spacing w:before="120"/>
      <w:outlineLvl w:val="1"/>
    </w:pPr>
    <w:rPr>
      <w:b/>
      <w:sz w:val="28"/>
      <w:szCs w:val="28"/>
    </w:rPr>
  </w:style>
  <w:style w:type="paragraph" w:customStyle="1" w:styleId="ENotesHeading2">
    <w:name w:val="ENotesHeading 2"/>
    <w:aliases w:val="Enh2"/>
    <w:basedOn w:val="OPCParaBase"/>
    <w:next w:val="Normal"/>
    <w:rsid w:val="00BE22BD"/>
    <w:pPr>
      <w:spacing w:before="120" w:after="120"/>
      <w:outlineLvl w:val="2"/>
    </w:pPr>
    <w:rPr>
      <w:b/>
      <w:sz w:val="24"/>
      <w:szCs w:val="28"/>
    </w:rPr>
  </w:style>
  <w:style w:type="paragraph" w:customStyle="1" w:styleId="ENoteTTIndentHeading">
    <w:name w:val="ENoteTTIndentHeading"/>
    <w:aliases w:val="enTTHi"/>
    <w:basedOn w:val="OPCParaBase"/>
    <w:rsid w:val="00BE22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22BD"/>
    <w:pPr>
      <w:spacing w:before="60" w:line="240" w:lineRule="atLeast"/>
    </w:pPr>
    <w:rPr>
      <w:sz w:val="16"/>
    </w:rPr>
  </w:style>
  <w:style w:type="paragraph" w:customStyle="1" w:styleId="MadeunderText">
    <w:name w:val="MadeunderText"/>
    <w:basedOn w:val="OPCParaBase"/>
    <w:next w:val="Normal"/>
    <w:rsid w:val="00BE22BD"/>
    <w:pPr>
      <w:spacing w:before="240"/>
    </w:pPr>
    <w:rPr>
      <w:sz w:val="24"/>
      <w:szCs w:val="24"/>
    </w:rPr>
  </w:style>
  <w:style w:type="paragraph" w:customStyle="1" w:styleId="ENotesHeading3">
    <w:name w:val="ENotesHeading 3"/>
    <w:aliases w:val="Enh3"/>
    <w:basedOn w:val="OPCParaBase"/>
    <w:next w:val="Normal"/>
    <w:rsid w:val="00BE22BD"/>
    <w:pPr>
      <w:keepNext/>
      <w:spacing w:before="120" w:line="240" w:lineRule="auto"/>
      <w:outlineLvl w:val="4"/>
    </w:pPr>
    <w:rPr>
      <w:b/>
      <w:szCs w:val="24"/>
    </w:rPr>
  </w:style>
  <w:style w:type="paragraph" w:customStyle="1" w:styleId="SubPartCASA">
    <w:name w:val="SubPart(CASA)"/>
    <w:aliases w:val="csp"/>
    <w:basedOn w:val="OPCParaBase"/>
    <w:next w:val="ActHead3"/>
    <w:rsid w:val="00BE22BD"/>
    <w:pPr>
      <w:keepNext/>
      <w:keepLines/>
      <w:spacing w:before="280"/>
      <w:outlineLvl w:val="1"/>
    </w:pPr>
    <w:rPr>
      <w:b/>
      <w:kern w:val="28"/>
      <w:sz w:val="32"/>
    </w:rPr>
  </w:style>
  <w:style w:type="character" w:customStyle="1" w:styleId="CharSubPartTextCASA">
    <w:name w:val="CharSubPartText(CASA)"/>
    <w:basedOn w:val="OPCCharBase"/>
    <w:uiPriority w:val="1"/>
    <w:rsid w:val="00BE22BD"/>
  </w:style>
  <w:style w:type="character" w:customStyle="1" w:styleId="CharSubPartNoCASA">
    <w:name w:val="CharSubPartNo(CASA)"/>
    <w:basedOn w:val="OPCCharBase"/>
    <w:uiPriority w:val="1"/>
    <w:rsid w:val="00BE22BD"/>
  </w:style>
  <w:style w:type="paragraph" w:customStyle="1" w:styleId="ENoteTTIndentHeadingSub">
    <w:name w:val="ENoteTTIndentHeadingSub"/>
    <w:aliases w:val="enTTHis"/>
    <w:basedOn w:val="OPCParaBase"/>
    <w:rsid w:val="00BE22BD"/>
    <w:pPr>
      <w:keepNext/>
      <w:spacing w:before="60" w:line="240" w:lineRule="atLeast"/>
      <w:ind w:left="340"/>
    </w:pPr>
    <w:rPr>
      <w:b/>
      <w:sz w:val="16"/>
    </w:rPr>
  </w:style>
  <w:style w:type="paragraph" w:customStyle="1" w:styleId="ENoteTTiSub">
    <w:name w:val="ENoteTTiSub"/>
    <w:aliases w:val="enttis"/>
    <w:basedOn w:val="OPCParaBase"/>
    <w:rsid w:val="00BE22BD"/>
    <w:pPr>
      <w:keepNext/>
      <w:spacing w:before="60" w:line="240" w:lineRule="atLeast"/>
      <w:ind w:left="340"/>
    </w:pPr>
    <w:rPr>
      <w:sz w:val="16"/>
    </w:rPr>
  </w:style>
  <w:style w:type="paragraph" w:customStyle="1" w:styleId="SubDivisionMigration">
    <w:name w:val="SubDivisionMigration"/>
    <w:aliases w:val="sdm"/>
    <w:basedOn w:val="OPCParaBase"/>
    <w:rsid w:val="00BE22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22BD"/>
    <w:pPr>
      <w:keepNext/>
      <w:keepLines/>
      <w:spacing w:before="240" w:line="240" w:lineRule="auto"/>
      <w:ind w:left="1134" w:hanging="1134"/>
    </w:pPr>
    <w:rPr>
      <w:b/>
      <w:sz w:val="28"/>
    </w:rPr>
  </w:style>
  <w:style w:type="table" w:styleId="TableGrid">
    <w:name w:val="Table Grid"/>
    <w:basedOn w:val="TableNormal"/>
    <w:uiPriority w:val="59"/>
    <w:rsid w:val="00BE2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E22B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E22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22BD"/>
    <w:rPr>
      <w:sz w:val="22"/>
    </w:rPr>
  </w:style>
  <w:style w:type="paragraph" w:customStyle="1" w:styleId="SOTextNote">
    <w:name w:val="SO TextNote"/>
    <w:aliases w:val="sont"/>
    <w:basedOn w:val="SOText"/>
    <w:qFormat/>
    <w:rsid w:val="00BE22BD"/>
    <w:pPr>
      <w:spacing w:before="122" w:line="198" w:lineRule="exact"/>
      <w:ind w:left="1843" w:hanging="709"/>
    </w:pPr>
    <w:rPr>
      <w:sz w:val="18"/>
    </w:rPr>
  </w:style>
  <w:style w:type="paragraph" w:customStyle="1" w:styleId="SOPara">
    <w:name w:val="SO Para"/>
    <w:aliases w:val="soa"/>
    <w:basedOn w:val="SOText"/>
    <w:link w:val="SOParaChar"/>
    <w:qFormat/>
    <w:rsid w:val="00BE22BD"/>
    <w:pPr>
      <w:tabs>
        <w:tab w:val="right" w:pos="1786"/>
      </w:tabs>
      <w:spacing w:before="40"/>
      <w:ind w:left="2070" w:hanging="936"/>
    </w:pPr>
  </w:style>
  <w:style w:type="character" w:customStyle="1" w:styleId="SOParaChar">
    <w:name w:val="SO Para Char"/>
    <w:aliases w:val="soa Char"/>
    <w:basedOn w:val="DefaultParagraphFont"/>
    <w:link w:val="SOPara"/>
    <w:rsid w:val="00BE22BD"/>
    <w:rPr>
      <w:sz w:val="22"/>
    </w:rPr>
  </w:style>
  <w:style w:type="paragraph" w:customStyle="1" w:styleId="FileName">
    <w:name w:val="FileName"/>
    <w:basedOn w:val="Normal"/>
    <w:rsid w:val="00BE22BD"/>
  </w:style>
  <w:style w:type="paragraph" w:customStyle="1" w:styleId="SOHeadBold">
    <w:name w:val="SO HeadBold"/>
    <w:aliases w:val="sohb"/>
    <w:basedOn w:val="SOText"/>
    <w:next w:val="SOText"/>
    <w:link w:val="SOHeadBoldChar"/>
    <w:qFormat/>
    <w:rsid w:val="00BE22BD"/>
    <w:rPr>
      <w:b/>
    </w:rPr>
  </w:style>
  <w:style w:type="character" w:customStyle="1" w:styleId="SOHeadBoldChar">
    <w:name w:val="SO HeadBold Char"/>
    <w:aliases w:val="sohb Char"/>
    <w:basedOn w:val="DefaultParagraphFont"/>
    <w:link w:val="SOHeadBold"/>
    <w:rsid w:val="00BE22BD"/>
    <w:rPr>
      <w:b/>
      <w:sz w:val="22"/>
    </w:rPr>
  </w:style>
  <w:style w:type="paragraph" w:customStyle="1" w:styleId="SOHeadItalic">
    <w:name w:val="SO HeadItalic"/>
    <w:aliases w:val="sohi"/>
    <w:basedOn w:val="SOText"/>
    <w:next w:val="SOText"/>
    <w:link w:val="SOHeadItalicChar"/>
    <w:qFormat/>
    <w:rsid w:val="00BE22BD"/>
    <w:rPr>
      <w:i/>
    </w:rPr>
  </w:style>
  <w:style w:type="character" w:customStyle="1" w:styleId="SOHeadItalicChar">
    <w:name w:val="SO HeadItalic Char"/>
    <w:aliases w:val="sohi Char"/>
    <w:basedOn w:val="DefaultParagraphFont"/>
    <w:link w:val="SOHeadItalic"/>
    <w:rsid w:val="00BE22BD"/>
    <w:rPr>
      <w:i/>
      <w:sz w:val="22"/>
    </w:rPr>
  </w:style>
  <w:style w:type="paragraph" w:customStyle="1" w:styleId="SOBullet">
    <w:name w:val="SO Bullet"/>
    <w:aliases w:val="sotb"/>
    <w:basedOn w:val="SOText"/>
    <w:link w:val="SOBulletChar"/>
    <w:qFormat/>
    <w:rsid w:val="00BE22BD"/>
    <w:pPr>
      <w:ind w:left="1559" w:hanging="425"/>
    </w:pPr>
  </w:style>
  <w:style w:type="character" w:customStyle="1" w:styleId="SOBulletChar">
    <w:name w:val="SO Bullet Char"/>
    <w:aliases w:val="sotb Char"/>
    <w:basedOn w:val="DefaultParagraphFont"/>
    <w:link w:val="SOBullet"/>
    <w:rsid w:val="00BE22BD"/>
    <w:rPr>
      <w:sz w:val="22"/>
    </w:rPr>
  </w:style>
  <w:style w:type="paragraph" w:customStyle="1" w:styleId="SOBulletNote">
    <w:name w:val="SO BulletNote"/>
    <w:aliases w:val="sonb"/>
    <w:basedOn w:val="SOTextNote"/>
    <w:link w:val="SOBulletNoteChar"/>
    <w:qFormat/>
    <w:rsid w:val="00BE22BD"/>
    <w:pPr>
      <w:tabs>
        <w:tab w:val="left" w:pos="1560"/>
      </w:tabs>
      <w:ind w:left="2268" w:hanging="1134"/>
    </w:pPr>
  </w:style>
  <w:style w:type="character" w:customStyle="1" w:styleId="SOBulletNoteChar">
    <w:name w:val="SO BulletNote Char"/>
    <w:aliases w:val="sonb Char"/>
    <w:basedOn w:val="DefaultParagraphFont"/>
    <w:link w:val="SOBulletNote"/>
    <w:rsid w:val="00BE22BD"/>
    <w:rPr>
      <w:sz w:val="18"/>
    </w:rPr>
  </w:style>
  <w:style w:type="paragraph" w:customStyle="1" w:styleId="SOText2">
    <w:name w:val="SO Text2"/>
    <w:aliases w:val="sot2"/>
    <w:basedOn w:val="Normal"/>
    <w:next w:val="SOText"/>
    <w:link w:val="SOText2Char"/>
    <w:rsid w:val="00BE22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E22BD"/>
    <w:rPr>
      <w:sz w:val="22"/>
    </w:rPr>
  </w:style>
  <w:style w:type="character" w:customStyle="1" w:styleId="Heading1Char">
    <w:name w:val="Heading 1 Char"/>
    <w:basedOn w:val="DefaultParagraphFont"/>
    <w:link w:val="Heading1"/>
    <w:uiPriority w:val="9"/>
    <w:rsid w:val="008701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701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01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701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701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701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701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701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01C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8701CF"/>
    <w:rPr>
      <w:rFonts w:eastAsia="Times New Roman" w:cs="Times New Roman"/>
      <w:sz w:val="22"/>
      <w:lang w:eastAsia="en-AU"/>
    </w:rPr>
  </w:style>
  <w:style w:type="character" w:customStyle="1" w:styleId="ActHead5Char">
    <w:name w:val="ActHead 5 Char"/>
    <w:aliases w:val="s Char"/>
    <w:link w:val="ActHead5"/>
    <w:rsid w:val="008701CF"/>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8701CF"/>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8701CF"/>
    <w:rPr>
      <w:rFonts w:eastAsia="Times New Roman" w:cs="Times New Roman"/>
      <w:sz w:val="22"/>
      <w:lang w:eastAsia="en-AU"/>
    </w:rPr>
  </w:style>
  <w:style w:type="character" w:customStyle="1" w:styleId="notetextChar">
    <w:name w:val="note(text) Char"/>
    <w:aliases w:val="n Char"/>
    <w:link w:val="notetext"/>
    <w:rsid w:val="008701CF"/>
    <w:rPr>
      <w:rFonts w:eastAsia="Times New Roman" w:cs="Times New Roman"/>
      <w:sz w:val="18"/>
      <w:lang w:eastAsia="en-AU"/>
    </w:rPr>
  </w:style>
  <w:style w:type="paragraph" w:styleId="BalloonText">
    <w:name w:val="Balloon Text"/>
    <w:basedOn w:val="Normal"/>
    <w:link w:val="BalloonTextChar"/>
    <w:uiPriority w:val="99"/>
    <w:semiHidden/>
    <w:unhideWhenUsed/>
    <w:rsid w:val="008701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CF"/>
    <w:rPr>
      <w:rFonts w:ascii="Tahoma" w:hAnsi="Tahoma" w:cs="Tahoma"/>
      <w:sz w:val="16"/>
      <w:szCs w:val="16"/>
    </w:rPr>
  </w:style>
  <w:style w:type="paragraph" w:styleId="ListNumber5">
    <w:name w:val="List Number 5"/>
    <w:rsid w:val="008701CF"/>
    <w:pPr>
      <w:tabs>
        <w:tab w:val="num" w:pos="1440"/>
      </w:tabs>
    </w:pPr>
    <w:rPr>
      <w:rFonts w:eastAsia="Times New Roman" w:cs="Times New Roman"/>
      <w:sz w:val="22"/>
      <w:szCs w:val="24"/>
      <w:lang w:eastAsia="en-AU"/>
    </w:rPr>
  </w:style>
  <w:style w:type="paragraph" w:customStyle="1" w:styleId="tableText0">
    <w:name w:val="table.Text"/>
    <w:basedOn w:val="Normal"/>
    <w:rsid w:val="008701CF"/>
    <w:pPr>
      <w:spacing w:before="24" w:after="24"/>
    </w:pPr>
    <w:rPr>
      <w:rFonts w:eastAsia="Calibri" w:cs="Times New Roman"/>
      <w:sz w:val="20"/>
    </w:rPr>
  </w:style>
  <w:style w:type="paragraph" w:customStyle="1" w:styleId="tableIndentText">
    <w:name w:val="table.Indent.Text"/>
    <w:rsid w:val="008701CF"/>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8701CF"/>
    <w:pPr>
      <w:keepNext/>
      <w:tabs>
        <w:tab w:val="left" w:leader="dot" w:pos="6124"/>
      </w:tabs>
      <w:spacing w:before="24" w:after="24" w:line="240" w:lineRule="auto"/>
    </w:pPr>
    <w:rPr>
      <w:rFonts w:eastAsia="Calibri" w:cs="Times New Roman"/>
      <w:b/>
      <w:sz w:val="20"/>
    </w:rPr>
  </w:style>
  <w:style w:type="paragraph" w:customStyle="1" w:styleId="ClerkBlock">
    <w:name w:val="ClerkBlock"/>
    <w:basedOn w:val="Normal"/>
    <w:rsid w:val="00072DE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C3421"/>
    <w:pPr>
      <w:spacing w:before="800"/>
    </w:pPr>
  </w:style>
  <w:style w:type="character" w:customStyle="1" w:styleId="OPCParaBaseChar">
    <w:name w:val="OPCParaBase Char"/>
    <w:basedOn w:val="DefaultParagraphFont"/>
    <w:link w:val="OPCParaBase"/>
    <w:rsid w:val="00FC3421"/>
    <w:rPr>
      <w:rFonts w:eastAsia="Times New Roman" w:cs="Times New Roman"/>
      <w:sz w:val="22"/>
      <w:lang w:eastAsia="en-AU"/>
    </w:rPr>
  </w:style>
  <w:style w:type="character" w:customStyle="1" w:styleId="ShortTChar">
    <w:name w:val="ShortT Char"/>
    <w:basedOn w:val="OPCParaBaseChar"/>
    <w:link w:val="ShortT"/>
    <w:rsid w:val="00FC3421"/>
    <w:rPr>
      <w:rFonts w:eastAsia="Times New Roman" w:cs="Times New Roman"/>
      <w:b/>
      <w:sz w:val="40"/>
      <w:lang w:eastAsia="en-AU"/>
    </w:rPr>
  </w:style>
  <w:style w:type="character" w:customStyle="1" w:styleId="ShortTP1Char">
    <w:name w:val="ShortTP1 Char"/>
    <w:basedOn w:val="ShortTChar"/>
    <w:link w:val="ShortTP1"/>
    <w:rsid w:val="00FC3421"/>
    <w:rPr>
      <w:rFonts w:eastAsia="Times New Roman" w:cs="Times New Roman"/>
      <w:b/>
      <w:sz w:val="40"/>
      <w:lang w:eastAsia="en-AU"/>
    </w:rPr>
  </w:style>
  <w:style w:type="paragraph" w:customStyle="1" w:styleId="ActNoP1">
    <w:name w:val="ActNoP1"/>
    <w:basedOn w:val="Actno"/>
    <w:link w:val="ActNoP1Char"/>
    <w:rsid w:val="00FC3421"/>
    <w:pPr>
      <w:spacing w:before="800"/>
    </w:pPr>
    <w:rPr>
      <w:sz w:val="28"/>
    </w:rPr>
  </w:style>
  <w:style w:type="character" w:customStyle="1" w:styleId="ActnoChar">
    <w:name w:val="Actno Char"/>
    <w:basedOn w:val="ShortTChar"/>
    <w:link w:val="Actno"/>
    <w:rsid w:val="00FC3421"/>
    <w:rPr>
      <w:rFonts w:eastAsia="Times New Roman" w:cs="Times New Roman"/>
      <w:b/>
      <w:sz w:val="40"/>
      <w:lang w:eastAsia="en-AU"/>
    </w:rPr>
  </w:style>
  <w:style w:type="character" w:customStyle="1" w:styleId="ActNoP1Char">
    <w:name w:val="ActNoP1 Char"/>
    <w:basedOn w:val="ActnoChar"/>
    <w:link w:val="ActNoP1"/>
    <w:rsid w:val="00FC3421"/>
    <w:rPr>
      <w:rFonts w:eastAsia="Times New Roman" w:cs="Times New Roman"/>
      <w:b/>
      <w:sz w:val="28"/>
      <w:lang w:eastAsia="en-AU"/>
    </w:rPr>
  </w:style>
  <w:style w:type="paragraph" w:customStyle="1" w:styleId="ShortTCP">
    <w:name w:val="ShortTCP"/>
    <w:basedOn w:val="ShortT"/>
    <w:link w:val="ShortTCPChar"/>
    <w:rsid w:val="00FC3421"/>
  </w:style>
  <w:style w:type="character" w:customStyle="1" w:styleId="ShortTCPChar">
    <w:name w:val="ShortTCP Char"/>
    <w:basedOn w:val="ShortTChar"/>
    <w:link w:val="ShortTCP"/>
    <w:rsid w:val="00FC3421"/>
    <w:rPr>
      <w:rFonts w:eastAsia="Times New Roman" w:cs="Times New Roman"/>
      <w:b/>
      <w:sz w:val="40"/>
      <w:lang w:eastAsia="en-AU"/>
    </w:rPr>
  </w:style>
  <w:style w:type="paragraph" w:customStyle="1" w:styleId="ActNoCP">
    <w:name w:val="ActNoCP"/>
    <w:basedOn w:val="Actno"/>
    <w:link w:val="ActNoCPChar"/>
    <w:rsid w:val="00FC3421"/>
    <w:pPr>
      <w:spacing w:before="400"/>
    </w:pPr>
  </w:style>
  <w:style w:type="character" w:customStyle="1" w:styleId="ActNoCPChar">
    <w:name w:val="ActNoCP Char"/>
    <w:basedOn w:val="ActnoChar"/>
    <w:link w:val="ActNoCP"/>
    <w:rsid w:val="00FC3421"/>
    <w:rPr>
      <w:rFonts w:eastAsia="Times New Roman" w:cs="Times New Roman"/>
      <w:b/>
      <w:sz w:val="40"/>
      <w:lang w:eastAsia="en-AU"/>
    </w:rPr>
  </w:style>
  <w:style w:type="paragraph" w:customStyle="1" w:styleId="AssentBk">
    <w:name w:val="AssentBk"/>
    <w:basedOn w:val="Normal"/>
    <w:rsid w:val="00FC3421"/>
    <w:pPr>
      <w:spacing w:line="240" w:lineRule="auto"/>
    </w:pPr>
    <w:rPr>
      <w:rFonts w:eastAsia="Times New Roman" w:cs="Times New Roman"/>
      <w:sz w:val="20"/>
      <w:lang w:eastAsia="en-AU"/>
    </w:rPr>
  </w:style>
  <w:style w:type="paragraph" w:customStyle="1" w:styleId="AssentDt">
    <w:name w:val="AssentDt"/>
    <w:basedOn w:val="Normal"/>
    <w:rsid w:val="000F7898"/>
    <w:pPr>
      <w:spacing w:line="240" w:lineRule="auto"/>
    </w:pPr>
    <w:rPr>
      <w:rFonts w:eastAsia="Times New Roman" w:cs="Times New Roman"/>
      <w:sz w:val="20"/>
      <w:lang w:eastAsia="en-AU"/>
    </w:rPr>
  </w:style>
  <w:style w:type="paragraph" w:customStyle="1" w:styleId="2ndRd">
    <w:name w:val="2ndRd"/>
    <w:basedOn w:val="Normal"/>
    <w:rsid w:val="000F7898"/>
    <w:pPr>
      <w:spacing w:line="240" w:lineRule="auto"/>
    </w:pPr>
    <w:rPr>
      <w:rFonts w:eastAsia="Times New Roman" w:cs="Times New Roman"/>
      <w:sz w:val="20"/>
      <w:lang w:eastAsia="en-AU"/>
    </w:rPr>
  </w:style>
  <w:style w:type="paragraph" w:customStyle="1" w:styleId="ScalePlusRef">
    <w:name w:val="ScalePlusRef"/>
    <w:basedOn w:val="Normal"/>
    <w:rsid w:val="000F789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22BD"/>
    <w:pPr>
      <w:spacing w:line="260" w:lineRule="atLeast"/>
    </w:pPr>
    <w:rPr>
      <w:sz w:val="22"/>
    </w:rPr>
  </w:style>
  <w:style w:type="paragraph" w:styleId="Heading1">
    <w:name w:val="heading 1"/>
    <w:basedOn w:val="Normal"/>
    <w:next w:val="Normal"/>
    <w:link w:val="Heading1Char"/>
    <w:uiPriority w:val="9"/>
    <w:qFormat/>
    <w:rsid w:val="008701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8701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01C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701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701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01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01C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01C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01C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22BD"/>
  </w:style>
  <w:style w:type="paragraph" w:customStyle="1" w:styleId="OPCParaBase">
    <w:name w:val="OPCParaBase"/>
    <w:link w:val="OPCParaBaseChar"/>
    <w:qFormat/>
    <w:rsid w:val="00BE22B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E22BD"/>
    <w:pPr>
      <w:spacing w:line="240" w:lineRule="auto"/>
    </w:pPr>
    <w:rPr>
      <w:b/>
      <w:sz w:val="40"/>
    </w:rPr>
  </w:style>
  <w:style w:type="paragraph" w:customStyle="1" w:styleId="ActHead1">
    <w:name w:val="ActHead 1"/>
    <w:aliases w:val="c"/>
    <w:basedOn w:val="OPCParaBase"/>
    <w:next w:val="Normal"/>
    <w:qFormat/>
    <w:rsid w:val="00BE22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22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22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22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E22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22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22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22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22B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E22BD"/>
  </w:style>
  <w:style w:type="paragraph" w:customStyle="1" w:styleId="Blocks">
    <w:name w:val="Blocks"/>
    <w:aliases w:val="bb"/>
    <w:basedOn w:val="OPCParaBase"/>
    <w:qFormat/>
    <w:rsid w:val="00BE22BD"/>
    <w:pPr>
      <w:spacing w:line="240" w:lineRule="auto"/>
    </w:pPr>
    <w:rPr>
      <w:sz w:val="24"/>
    </w:rPr>
  </w:style>
  <w:style w:type="paragraph" w:customStyle="1" w:styleId="BoxText">
    <w:name w:val="BoxText"/>
    <w:aliases w:val="bt"/>
    <w:basedOn w:val="OPCParaBase"/>
    <w:qFormat/>
    <w:rsid w:val="00BE22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22BD"/>
    <w:rPr>
      <w:b/>
    </w:rPr>
  </w:style>
  <w:style w:type="paragraph" w:customStyle="1" w:styleId="BoxHeadItalic">
    <w:name w:val="BoxHeadItalic"/>
    <w:aliases w:val="bhi"/>
    <w:basedOn w:val="BoxText"/>
    <w:next w:val="BoxStep"/>
    <w:qFormat/>
    <w:rsid w:val="00BE22BD"/>
    <w:rPr>
      <w:i/>
    </w:rPr>
  </w:style>
  <w:style w:type="paragraph" w:customStyle="1" w:styleId="BoxList">
    <w:name w:val="BoxList"/>
    <w:aliases w:val="bl"/>
    <w:basedOn w:val="BoxText"/>
    <w:qFormat/>
    <w:rsid w:val="00BE22BD"/>
    <w:pPr>
      <w:ind w:left="1559" w:hanging="425"/>
    </w:pPr>
  </w:style>
  <w:style w:type="paragraph" w:customStyle="1" w:styleId="BoxNote">
    <w:name w:val="BoxNote"/>
    <w:aliases w:val="bn"/>
    <w:basedOn w:val="BoxText"/>
    <w:qFormat/>
    <w:rsid w:val="00BE22BD"/>
    <w:pPr>
      <w:tabs>
        <w:tab w:val="left" w:pos="1985"/>
      </w:tabs>
      <w:spacing w:before="122" w:line="198" w:lineRule="exact"/>
      <w:ind w:left="2948" w:hanging="1814"/>
    </w:pPr>
    <w:rPr>
      <w:sz w:val="18"/>
    </w:rPr>
  </w:style>
  <w:style w:type="paragraph" w:customStyle="1" w:styleId="BoxPara">
    <w:name w:val="BoxPara"/>
    <w:aliases w:val="bp"/>
    <w:basedOn w:val="BoxText"/>
    <w:qFormat/>
    <w:rsid w:val="00BE22BD"/>
    <w:pPr>
      <w:tabs>
        <w:tab w:val="right" w:pos="2268"/>
      </w:tabs>
      <w:ind w:left="2552" w:hanging="1418"/>
    </w:pPr>
  </w:style>
  <w:style w:type="paragraph" w:customStyle="1" w:styleId="BoxStep">
    <w:name w:val="BoxStep"/>
    <w:aliases w:val="bs"/>
    <w:basedOn w:val="BoxText"/>
    <w:qFormat/>
    <w:rsid w:val="00BE22BD"/>
    <w:pPr>
      <w:ind w:left="1985" w:hanging="851"/>
    </w:pPr>
  </w:style>
  <w:style w:type="character" w:customStyle="1" w:styleId="CharAmPartNo">
    <w:name w:val="CharAmPartNo"/>
    <w:basedOn w:val="OPCCharBase"/>
    <w:qFormat/>
    <w:rsid w:val="00BE22BD"/>
  </w:style>
  <w:style w:type="character" w:customStyle="1" w:styleId="CharAmPartText">
    <w:name w:val="CharAmPartText"/>
    <w:basedOn w:val="OPCCharBase"/>
    <w:qFormat/>
    <w:rsid w:val="00BE22BD"/>
  </w:style>
  <w:style w:type="character" w:customStyle="1" w:styleId="CharAmSchNo">
    <w:name w:val="CharAmSchNo"/>
    <w:basedOn w:val="OPCCharBase"/>
    <w:qFormat/>
    <w:rsid w:val="00BE22BD"/>
  </w:style>
  <w:style w:type="character" w:customStyle="1" w:styleId="CharAmSchText">
    <w:name w:val="CharAmSchText"/>
    <w:basedOn w:val="OPCCharBase"/>
    <w:qFormat/>
    <w:rsid w:val="00BE22BD"/>
  </w:style>
  <w:style w:type="character" w:customStyle="1" w:styleId="CharBoldItalic">
    <w:name w:val="CharBoldItalic"/>
    <w:basedOn w:val="OPCCharBase"/>
    <w:uiPriority w:val="1"/>
    <w:qFormat/>
    <w:rsid w:val="00BE22BD"/>
    <w:rPr>
      <w:b/>
      <w:i/>
    </w:rPr>
  </w:style>
  <w:style w:type="character" w:customStyle="1" w:styleId="CharChapNo">
    <w:name w:val="CharChapNo"/>
    <w:basedOn w:val="OPCCharBase"/>
    <w:uiPriority w:val="1"/>
    <w:qFormat/>
    <w:rsid w:val="00BE22BD"/>
  </w:style>
  <w:style w:type="character" w:customStyle="1" w:styleId="CharChapText">
    <w:name w:val="CharChapText"/>
    <w:basedOn w:val="OPCCharBase"/>
    <w:uiPriority w:val="1"/>
    <w:qFormat/>
    <w:rsid w:val="00BE22BD"/>
  </w:style>
  <w:style w:type="character" w:customStyle="1" w:styleId="CharDivNo">
    <w:name w:val="CharDivNo"/>
    <w:basedOn w:val="OPCCharBase"/>
    <w:uiPriority w:val="1"/>
    <w:qFormat/>
    <w:rsid w:val="00BE22BD"/>
  </w:style>
  <w:style w:type="character" w:customStyle="1" w:styleId="CharDivText">
    <w:name w:val="CharDivText"/>
    <w:basedOn w:val="OPCCharBase"/>
    <w:uiPriority w:val="1"/>
    <w:qFormat/>
    <w:rsid w:val="00BE22BD"/>
  </w:style>
  <w:style w:type="character" w:customStyle="1" w:styleId="CharItalic">
    <w:name w:val="CharItalic"/>
    <w:basedOn w:val="OPCCharBase"/>
    <w:uiPriority w:val="1"/>
    <w:qFormat/>
    <w:rsid w:val="00BE22BD"/>
    <w:rPr>
      <w:i/>
    </w:rPr>
  </w:style>
  <w:style w:type="character" w:customStyle="1" w:styleId="CharPartNo">
    <w:name w:val="CharPartNo"/>
    <w:basedOn w:val="OPCCharBase"/>
    <w:uiPriority w:val="1"/>
    <w:qFormat/>
    <w:rsid w:val="00BE22BD"/>
  </w:style>
  <w:style w:type="character" w:customStyle="1" w:styleId="CharPartText">
    <w:name w:val="CharPartText"/>
    <w:basedOn w:val="OPCCharBase"/>
    <w:uiPriority w:val="1"/>
    <w:qFormat/>
    <w:rsid w:val="00BE22BD"/>
  </w:style>
  <w:style w:type="character" w:customStyle="1" w:styleId="CharSectno">
    <w:name w:val="CharSectno"/>
    <w:basedOn w:val="OPCCharBase"/>
    <w:uiPriority w:val="1"/>
    <w:qFormat/>
    <w:rsid w:val="00BE22BD"/>
  </w:style>
  <w:style w:type="character" w:customStyle="1" w:styleId="CharSubdNo">
    <w:name w:val="CharSubdNo"/>
    <w:basedOn w:val="OPCCharBase"/>
    <w:uiPriority w:val="1"/>
    <w:qFormat/>
    <w:rsid w:val="00BE22BD"/>
  </w:style>
  <w:style w:type="character" w:customStyle="1" w:styleId="CharSubdText">
    <w:name w:val="CharSubdText"/>
    <w:basedOn w:val="OPCCharBase"/>
    <w:uiPriority w:val="1"/>
    <w:qFormat/>
    <w:rsid w:val="00BE22BD"/>
  </w:style>
  <w:style w:type="paragraph" w:customStyle="1" w:styleId="CTA--">
    <w:name w:val="CTA --"/>
    <w:basedOn w:val="OPCParaBase"/>
    <w:next w:val="Normal"/>
    <w:rsid w:val="00BE22BD"/>
    <w:pPr>
      <w:spacing w:before="60" w:line="240" w:lineRule="atLeast"/>
      <w:ind w:left="142" w:hanging="142"/>
    </w:pPr>
    <w:rPr>
      <w:sz w:val="20"/>
    </w:rPr>
  </w:style>
  <w:style w:type="paragraph" w:customStyle="1" w:styleId="CTA-">
    <w:name w:val="CTA -"/>
    <w:basedOn w:val="OPCParaBase"/>
    <w:rsid w:val="00BE22BD"/>
    <w:pPr>
      <w:spacing w:before="60" w:line="240" w:lineRule="atLeast"/>
      <w:ind w:left="85" w:hanging="85"/>
    </w:pPr>
    <w:rPr>
      <w:sz w:val="20"/>
    </w:rPr>
  </w:style>
  <w:style w:type="paragraph" w:customStyle="1" w:styleId="CTA---">
    <w:name w:val="CTA ---"/>
    <w:basedOn w:val="OPCParaBase"/>
    <w:next w:val="Normal"/>
    <w:rsid w:val="00BE22BD"/>
    <w:pPr>
      <w:spacing w:before="60" w:line="240" w:lineRule="atLeast"/>
      <w:ind w:left="198" w:hanging="198"/>
    </w:pPr>
    <w:rPr>
      <w:sz w:val="20"/>
    </w:rPr>
  </w:style>
  <w:style w:type="paragraph" w:customStyle="1" w:styleId="CTA----">
    <w:name w:val="CTA ----"/>
    <w:basedOn w:val="OPCParaBase"/>
    <w:next w:val="Normal"/>
    <w:rsid w:val="00BE22BD"/>
    <w:pPr>
      <w:spacing w:before="60" w:line="240" w:lineRule="atLeast"/>
      <w:ind w:left="255" w:hanging="255"/>
    </w:pPr>
    <w:rPr>
      <w:sz w:val="20"/>
    </w:rPr>
  </w:style>
  <w:style w:type="paragraph" w:customStyle="1" w:styleId="CTA1a">
    <w:name w:val="CTA 1(a)"/>
    <w:basedOn w:val="OPCParaBase"/>
    <w:rsid w:val="00BE22BD"/>
    <w:pPr>
      <w:tabs>
        <w:tab w:val="right" w:pos="414"/>
      </w:tabs>
      <w:spacing w:before="40" w:line="240" w:lineRule="atLeast"/>
      <w:ind w:left="675" w:hanging="675"/>
    </w:pPr>
    <w:rPr>
      <w:sz w:val="20"/>
    </w:rPr>
  </w:style>
  <w:style w:type="paragraph" w:customStyle="1" w:styleId="CTA1ai">
    <w:name w:val="CTA 1(a)(i)"/>
    <w:basedOn w:val="OPCParaBase"/>
    <w:rsid w:val="00BE22BD"/>
    <w:pPr>
      <w:tabs>
        <w:tab w:val="right" w:pos="1004"/>
      </w:tabs>
      <w:spacing w:before="40" w:line="240" w:lineRule="atLeast"/>
      <w:ind w:left="1253" w:hanging="1253"/>
    </w:pPr>
    <w:rPr>
      <w:sz w:val="20"/>
    </w:rPr>
  </w:style>
  <w:style w:type="paragraph" w:customStyle="1" w:styleId="CTA2a">
    <w:name w:val="CTA 2(a)"/>
    <w:basedOn w:val="OPCParaBase"/>
    <w:rsid w:val="00BE22BD"/>
    <w:pPr>
      <w:tabs>
        <w:tab w:val="right" w:pos="482"/>
      </w:tabs>
      <w:spacing w:before="40" w:line="240" w:lineRule="atLeast"/>
      <w:ind w:left="748" w:hanging="748"/>
    </w:pPr>
    <w:rPr>
      <w:sz w:val="20"/>
    </w:rPr>
  </w:style>
  <w:style w:type="paragraph" w:customStyle="1" w:styleId="CTA2ai">
    <w:name w:val="CTA 2(a)(i)"/>
    <w:basedOn w:val="OPCParaBase"/>
    <w:rsid w:val="00BE22BD"/>
    <w:pPr>
      <w:tabs>
        <w:tab w:val="right" w:pos="1089"/>
      </w:tabs>
      <w:spacing w:before="40" w:line="240" w:lineRule="atLeast"/>
      <w:ind w:left="1327" w:hanging="1327"/>
    </w:pPr>
    <w:rPr>
      <w:sz w:val="20"/>
    </w:rPr>
  </w:style>
  <w:style w:type="paragraph" w:customStyle="1" w:styleId="CTA3a">
    <w:name w:val="CTA 3(a)"/>
    <w:basedOn w:val="OPCParaBase"/>
    <w:rsid w:val="00BE22BD"/>
    <w:pPr>
      <w:tabs>
        <w:tab w:val="right" w:pos="556"/>
      </w:tabs>
      <w:spacing w:before="40" w:line="240" w:lineRule="atLeast"/>
      <w:ind w:left="805" w:hanging="805"/>
    </w:pPr>
    <w:rPr>
      <w:sz w:val="20"/>
    </w:rPr>
  </w:style>
  <w:style w:type="paragraph" w:customStyle="1" w:styleId="CTA3ai">
    <w:name w:val="CTA 3(a)(i)"/>
    <w:basedOn w:val="OPCParaBase"/>
    <w:rsid w:val="00BE22BD"/>
    <w:pPr>
      <w:tabs>
        <w:tab w:val="right" w:pos="1140"/>
      </w:tabs>
      <w:spacing w:before="40" w:line="240" w:lineRule="atLeast"/>
      <w:ind w:left="1361" w:hanging="1361"/>
    </w:pPr>
    <w:rPr>
      <w:sz w:val="20"/>
    </w:rPr>
  </w:style>
  <w:style w:type="paragraph" w:customStyle="1" w:styleId="CTA4a">
    <w:name w:val="CTA 4(a)"/>
    <w:basedOn w:val="OPCParaBase"/>
    <w:rsid w:val="00BE22BD"/>
    <w:pPr>
      <w:tabs>
        <w:tab w:val="right" w:pos="624"/>
      </w:tabs>
      <w:spacing w:before="40" w:line="240" w:lineRule="atLeast"/>
      <w:ind w:left="873" w:hanging="873"/>
    </w:pPr>
    <w:rPr>
      <w:sz w:val="20"/>
    </w:rPr>
  </w:style>
  <w:style w:type="paragraph" w:customStyle="1" w:styleId="CTA4ai">
    <w:name w:val="CTA 4(a)(i)"/>
    <w:basedOn w:val="OPCParaBase"/>
    <w:rsid w:val="00BE22BD"/>
    <w:pPr>
      <w:tabs>
        <w:tab w:val="right" w:pos="1213"/>
      </w:tabs>
      <w:spacing w:before="40" w:line="240" w:lineRule="atLeast"/>
      <w:ind w:left="1452" w:hanging="1452"/>
    </w:pPr>
    <w:rPr>
      <w:sz w:val="20"/>
    </w:rPr>
  </w:style>
  <w:style w:type="paragraph" w:customStyle="1" w:styleId="CTACAPS">
    <w:name w:val="CTA CAPS"/>
    <w:basedOn w:val="OPCParaBase"/>
    <w:rsid w:val="00BE22BD"/>
    <w:pPr>
      <w:spacing w:before="60" w:line="240" w:lineRule="atLeast"/>
    </w:pPr>
    <w:rPr>
      <w:sz w:val="20"/>
    </w:rPr>
  </w:style>
  <w:style w:type="paragraph" w:customStyle="1" w:styleId="CTAright">
    <w:name w:val="CTA right"/>
    <w:basedOn w:val="OPCParaBase"/>
    <w:rsid w:val="00BE22BD"/>
    <w:pPr>
      <w:spacing w:before="60" w:line="240" w:lineRule="auto"/>
      <w:jc w:val="right"/>
    </w:pPr>
    <w:rPr>
      <w:sz w:val="20"/>
    </w:rPr>
  </w:style>
  <w:style w:type="paragraph" w:customStyle="1" w:styleId="subsection">
    <w:name w:val="subsection"/>
    <w:aliases w:val="ss"/>
    <w:basedOn w:val="OPCParaBase"/>
    <w:link w:val="subsectionChar"/>
    <w:rsid w:val="00BE22BD"/>
    <w:pPr>
      <w:tabs>
        <w:tab w:val="right" w:pos="1021"/>
      </w:tabs>
      <w:spacing w:before="180" w:line="240" w:lineRule="auto"/>
      <w:ind w:left="1134" w:hanging="1134"/>
    </w:pPr>
  </w:style>
  <w:style w:type="paragraph" w:customStyle="1" w:styleId="Definition">
    <w:name w:val="Definition"/>
    <w:aliases w:val="dd"/>
    <w:basedOn w:val="OPCParaBase"/>
    <w:rsid w:val="00BE22BD"/>
    <w:pPr>
      <w:spacing w:before="180" w:line="240" w:lineRule="auto"/>
      <w:ind w:left="1134"/>
    </w:pPr>
  </w:style>
  <w:style w:type="paragraph" w:customStyle="1" w:styleId="ETAsubitem">
    <w:name w:val="ETA(subitem)"/>
    <w:basedOn w:val="OPCParaBase"/>
    <w:rsid w:val="00BE22BD"/>
    <w:pPr>
      <w:tabs>
        <w:tab w:val="right" w:pos="340"/>
      </w:tabs>
      <w:spacing w:before="60" w:line="240" w:lineRule="auto"/>
      <w:ind w:left="454" w:hanging="454"/>
    </w:pPr>
    <w:rPr>
      <w:sz w:val="20"/>
    </w:rPr>
  </w:style>
  <w:style w:type="paragraph" w:customStyle="1" w:styleId="ETApara">
    <w:name w:val="ETA(para)"/>
    <w:basedOn w:val="OPCParaBase"/>
    <w:rsid w:val="00BE22BD"/>
    <w:pPr>
      <w:tabs>
        <w:tab w:val="right" w:pos="754"/>
      </w:tabs>
      <w:spacing w:before="60" w:line="240" w:lineRule="auto"/>
      <w:ind w:left="828" w:hanging="828"/>
    </w:pPr>
    <w:rPr>
      <w:sz w:val="20"/>
    </w:rPr>
  </w:style>
  <w:style w:type="paragraph" w:customStyle="1" w:styleId="ETAsubpara">
    <w:name w:val="ETA(subpara)"/>
    <w:basedOn w:val="OPCParaBase"/>
    <w:rsid w:val="00BE22BD"/>
    <w:pPr>
      <w:tabs>
        <w:tab w:val="right" w:pos="1083"/>
      </w:tabs>
      <w:spacing w:before="60" w:line="240" w:lineRule="auto"/>
      <w:ind w:left="1191" w:hanging="1191"/>
    </w:pPr>
    <w:rPr>
      <w:sz w:val="20"/>
    </w:rPr>
  </w:style>
  <w:style w:type="paragraph" w:customStyle="1" w:styleId="ETAsub-subpara">
    <w:name w:val="ETA(sub-subpara)"/>
    <w:basedOn w:val="OPCParaBase"/>
    <w:rsid w:val="00BE22BD"/>
    <w:pPr>
      <w:tabs>
        <w:tab w:val="right" w:pos="1412"/>
      </w:tabs>
      <w:spacing w:before="60" w:line="240" w:lineRule="auto"/>
      <w:ind w:left="1525" w:hanging="1525"/>
    </w:pPr>
    <w:rPr>
      <w:sz w:val="20"/>
    </w:rPr>
  </w:style>
  <w:style w:type="paragraph" w:customStyle="1" w:styleId="Formula">
    <w:name w:val="Formula"/>
    <w:basedOn w:val="OPCParaBase"/>
    <w:rsid w:val="00BE22BD"/>
    <w:pPr>
      <w:spacing w:line="240" w:lineRule="auto"/>
      <w:ind w:left="1134"/>
    </w:pPr>
    <w:rPr>
      <w:sz w:val="20"/>
    </w:rPr>
  </w:style>
  <w:style w:type="paragraph" w:styleId="Header">
    <w:name w:val="header"/>
    <w:basedOn w:val="OPCParaBase"/>
    <w:link w:val="HeaderChar"/>
    <w:unhideWhenUsed/>
    <w:rsid w:val="00BE22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22BD"/>
    <w:rPr>
      <w:rFonts w:eastAsia="Times New Roman" w:cs="Times New Roman"/>
      <w:sz w:val="16"/>
      <w:lang w:eastAsia="en-AU"/>
    </w:rPr>
  </w:style>
  <w:style w:type="paragraph" w:customStyle="1" w:styleId="House">
    <w:name w:val="House"/>
    <w:basedOn w:val="OPCParaBase"/>
    <w:rsid w:val="00BE22BD"/>
    <w:pPr>
      <w:spacing w:line="240" w:lineRule="auto"/>
    </w:pPr>
    <w:rPr>
      <w:sz w:val="28"/>
    </w:rPr>
  </w:style>
  <w:style w:type="paragraph" w:customStyle="1" w:styleId="Item">
    <w:name w:val="Item"/>
    <w:aliases w:val="i"/>
    <w:basedOn w:val="OPCParaBase"/>
    <w:next w:val="ItemHead"/>
    <w:rsid w:val="00BE22BD"/>
    <w:pPr>
      <w:keepLines/>
      <w:spacing w:before="80" w:line="240" w:lineRule="auto"/>
      <w:ind w:left="709"/>
    </w:pPr>
  </w:style>
  <w:style w:type="paragraph" w:customStyle="1" w:styleId="ItemHead">
    <w:name w:val="ItemHead"/>
    <w:aliases w:val="ih"/>
    <w:basedOn w:val="OPCParaBase"/>
    <w:next w:val="Item"/>
    <w:link w:val="ItemHeadChar"/>
    <w:rsid w:val="00BE22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22BD"/>
    <w:pPr>
      <w:spacing w:line="240" w:lineRule="auto"/>
    </w:pPr>
    <w:rPr>
      <w:b/>
      <w:sz w:val="32"/>
    </w:rPr>
  </w:style>
  <w:style w:type="paragraph" w:customStyle="1" w:styleId="notedraft">
    <w:name w:val="note(draft)"/>
    <w:aliases w:val="nd"/>
    <w:basedOn w:val="OPCParaBase"/>
    <w:rsid w:val="00BE22BD"/>
    <w:pPr>
      <w:spacing w:before="240" w:line="240" w:lineRule="auto"/>
      <w:ind w:left="284" w:hanging="284"/>
    </w:pPr>
    <w:rPr>
      <w:i/>
      <w:sz w:val="24"/>
    </w:rPr>
  </w:style>
  <w:style w:type="paragraph" w:customStyle="1" w:styleId="notemargin">
    <w:name w:val="note(margin)"/>
    <w:aliases w:val="nm"/>
    <w:basedOn w:val="OPCParaBase"/>
    <w:rsid w:val="00BE22BD"/>
    <w:pPr>
      <w:tabs>
        <w:tab w:val="left" w:pos="709"/>
      </w:tabs>
      <w:spacing w:before="122" w:line="198" w:lineRule="exact"/>
      <w:ind w:left="709" w:hanging="709"/>
    </w:pPr>
    <w:rPr>
      <w:sz w:val="18"/>
    </w:rPr>
  </w:style>
  <w:style w:type="paragraph" w:customStyle="1" w:styleId="noteToPara">
    <w:name w:val="noteToPara"/>
    <w:aliases w:val="ntp"/>
    <w:basedOn w:val="OPCParaBase"/>
    <w:rsid w:val="00BE22BD"/>
    <w:pPr>
      <w:spacing w:before="122" w:line="198" w:lineRule="exact"/>
      <w:ind w:left="2353" w:hanging="709"/>
    </w:pPr>
    <w:rPr>
      <w:sz w:val="18"/>
    </w:rPr>
  </w:style>
  <w:style w:type="paragraph" w:customStyle="1" w:styleId="noteParlAmend">
    <w:name w:val="note(ParlAmend)"/>
    <w:aliases w:val="npp"/>
    <w:basedOn w:val="OPCParaBase"/>
    <w:next w:val="ParlAmend"/>
    <w:rsid w:val="00BE22BD"/>
    <w:pPr>
      <w:spacing w:line="240" w:lineRule="auto"/>
      <w:jc w:val="right"/>
    </w:pPr>
    <w:rPr>
      <w:rFonts w:ascii="Arial" w:hAnsi="Arial"/>
      <w:b/>
      <w:i/>
    </w:rPr>
  </w:style>
  <w:style w:type="paragraph" w:customStyle="1" w:styleId="Page1">
    <w:name w:val="Page1"/>
    <w:basedOn w:val="OPCParaBase"/>
    <w:rsid w:val="00BE22BD"/>
    <w:pPr>
      <w:spacing w:before="400" w:line="240" w:lineRule="auto"/>
    </w:pPr>
    <w:rPr>
      <w:b/>
      <w:sz w:val="32"/>
    </w:rPr>
  </w:style>
  <w:style w:type="paragraph" w:customStyle="1" w:styleId="PageBreak">
    <w:name w:val="PageBreak"/>
    <w:aliases w:val="pb"/>
    <w:basedOn w:val="OPCParaBase"/>
    <w:rsid w:val="00BE22BD"/>
    <w:pPr>
      <w:spacing w:line="240" w:lineRule="auto"/>
    </w:pPr>
    <w:rPr>
      <w:sz w:val="20"/>
    </w:rPr>
  </w:style>
  <w:style w:type="paragraph" w:customStyle="1" w:styleId="paragraphsub">
    <w:name w:val="paragraph(sub)"/>
    <w:aliases w:val="aa"/>
    <w:basedOn w:val="OPCParaBase"/>
    <w:rsid w:val="00BE22BD"/>
    <w:pPr>
      <w:tabs>
        <w:tab w:val="right" w:pos="1985"/>
      </w:tabs>
      <w:spacing w:before="40" w:line="240" w:lineRule="auto"/>
      <w:ind w:left="2098" w:hanging="2098"/>
    </w:pPr>
  </w:style>
  <w:style w:type="paragraph" w:customStyle="1" w:styleId="paragraphsub-sub">
    <w:name w:val="paragraph(sub-sub)"/>
    <w:aliases w:val="aaa"/>
    <w:basedOn w:val="OPCParaBase"/>
    <w:rsid w:val="00BE22BD"/>
    <w:pPr>
      <w:tabs>
        <w:tab w:val="right" w:pos="2722"/>
      </w:tabs>
      <w:spacing w:before="40" w:line="240" w:lineRule="auto"/>
      <w:ind w:left="2835" w:hanging="2835"/>
    </w:pPr>
  </w:style>
  <w:style w:type="paragraph" w:customStyle="1" w:styleId="paragraph">
    <w:name w:val="paragraph"/>
    <w:aliases w:val="a"/>
    <w:basedOn w:val="OPCParaBase"/>
    <w:link w:val="paragraphChar"/>
    <w:rsid w:val="00BE22BD"/>
    <w:pPr>
      <w:tabs>
        <w:tab w:val="right" w:pos="1531"/>
      </w:tabs>
      <w:spacing w:before="40" w:line="240" w:lineRule="auto"/>
      <w:ind w:left="1644" w:hanging="1644"/>
    </w:pPr>
  </w:style>
  <w:style w:type="paragraph" w:customStyle="1" w:styleId="ParlAmend">
    <w:name w:val="ParlAmend"/>
    <w:aliases w:val="pp"/>
    <w:basedOn w:val="OPCParaBase"/>
    <w:rsid w:val="00BE22BD"/>
    <w:pPr>
      <w:spacing w:before="240" w:line="240" w:lineRule="atLeast"/>
      <w:ind w:hanging="567"/>
    </w:pPr>
    <w:rPr>
      <w:sz w:val="24"/>
    </w:rPr>
  </w:style>
  <w:style w:type="paragraph" w:customStyle="1" w:styleId="Penalty">
    <w:name w:val="Penalty"/>
    <w:basedOn w:val="OPCParaBase"/>
    <w:rsid w:val="00BE22BD"/>
    <w:pPr>
      <w:tabs>
        <w:tab w:val="left" w:pos="2977"/>
      </w:tabs>
      <w:spacing w:before="180" w:line="240" w:lineRule="auto"/>
      <w:ind w:left="1985" w:hanging="851"/>
    </w:pPr>
  </w:style>
  <w:style w:type="paragraph" w:customStyle="1" w:styleId="Portfolio">
    <w:name w:val="Portfolio"/>
    <w:basedOn w:val="OPCParaBase"/>
    <w:rsid w:val="00BE22BD"/>
    <w:pPr>
      <w:spacing w:line="240" w:lineRule="auto"/>
    </w:pPr>
    <w:rPr>
      <w:i/>
      <w:sz w:val="20"/>
    </w:rPr>
  </w:style>
  <w:style w:type="paragraph" w:customStyle="1" w:styleId="Preamble">
    <w:name w:val="Preamble"/>
    <w:basedOn w:val="OPCParaBase"/>
    <w:next w:val="Normal"/>
    <w:rsid w:val="00BE22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22BD"/>
    <w:pPr>
      <w:spacing w:line="240" w:lineRule="auto"/>
    </w:pPr>
    <w:rPr>
      <w:i/>
      <w:sz w:val="20"/>
    </w:rPr>
  </w:style>
  <w:style w:type="paragraph" w:customStyle="1" w:styleId="Session">
    <w:name w:val="Session"/>
    <w:basedOn w:val="OPCParaBase"/>
    <w:rsid w:val="00BE22BD"/>
    <w:pPr>
      <w:spacing w:line="240" w:lineRule="auto"/>
    </w:pPr>
    <w:rPr>
      <w:sz w:val="28"/>
    </w:rPr>
  </w:style>
  <w:style w:type="paragraph" w:customStyle="1" w:styleId="Sponsor">
    <w:name w:val="Sponsor"/>
    <w:basedOn w:val="OPCParaBase"/>
    <w:rsid w:val="00BE22BD"/>
    <w:pPr>
      <w:spacing w:line="240" w:lineRule="auto"/>
    </w:pPr>
    <w:rPr>
      <w:i/>
    </w:rPr>
  </w:style>
  <w:style w:type="paragraph" w:customStyle="1" w:styleId="Subitem">
    <w:name w:val="Subitem"/>
    <w:aliases w:val="iss"/>
    <w:basedOn w:val="OPCParaBase"/>
    <w:rsid w:val="00BE22BD"/>
    <w:pPr>
      <w:spacing w:before="180" w:line="240" w:lineRule="auto"/>
      <w:ind w:left="709" w:hanging="709"/>
    </w:pPr>
  </w:style>
  <w:style w:type="paragraph" w:customStyle="1" w:styleId="SubitemHead">
    <w:name w:val="SubitemHead"/>
    <w:aliases w:val="issh"/>
    <w:basedOn w:val="OPCParaBase"/>
    <w:rsid w:val="00BE22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22BD"/>
    <w:pPr>
      <w:spacing w:before="40" w:line="240" w:lineRule="auto"/>
      <w:ind w:left="1134"/>
    </w:pPr>
  </w:style>
  <w:style w:type="paragraph" w:customStyle="1" w:styleId="SubsectionHead">
    <w:name w:val="SubsectionHead"/>
    <w:aliases w:val="ssh"/>
    <w:basedOn w:val="OPCParaBase"/>
    <w:next w:val="subsection"/>
    <w:rsid w:val="00BE22BD"/>
    <w:pPr>
      <w:keepNext/>
      <w:keepLines/>
      <w:spacing w:before="240" w:line="240" w:lineRule="auto"/>
      <w:ind w:left="1134"/>
    </w:pPr>
    <w:rPr>
      <w:i/>
    </w:rPr>
  </w:style>
  <w:style w:type="paragraph" w:customStyle="1" w:styleId="Tablea">
    <w:name w:val="Table(a)"/>
    <w:aliases w:val="ta"/>
    <w:basedOn w:val="OPCParaBase"/>
    <w:rsid w:val="00BE22BD"/>
    <w:pPr>
      <w:spacing w:before="60" w:line="240" w:lineRule="auto"/>
      <w:ind w:left="284" w:hanging="284"/>
    </w:pPr>
    <w:rPr>
      <w:sz w:val="20"/>
    </w:rPr>
  </w:style>
  <w:style w:type="paragraph" w:customStyle="1" w:styleId="TableAA">
    <w:name w:val="Table(AA)"/>
    <w:aliases w:val="taaa"/>
    <w:basedOn w:val="OPCParaBase"/>
    <w:rsid w:val="00BE22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22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22BD"/>
    <w:pPr>
      <w:spacing w:before="60" w:line="240" w:lineRule="atLeast"/>
    </w:pPr>
    <w:rPr>
      <w:sz w:val="20"/>
    </w:rPr>
  </w:style>
  <w:style w:type="paragraph" w:customStyle="1" w:styleId="TLPBoxTextnote">
    <w:name w:val="TLPBoxText(note"/>
    <w:aliases w:val="right)"/>
    <w:basedOn w:val="OPCParaBase"/>
    <w:rsid w:val="00BE22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22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22BD"/>
    <w:pPr>
      <w:spacing w:before="122" w:line="198" w:lineRule="exact"/>
      <w:ind w:left="1985" w:hanging="851"/>
      <w:jc w:val="right"/>
    </w:pPr>
    <w:rPr>
      <w:sz w:val="18"/>
    </w:rPr>
  </w:style>
  <w:style w:type="paragraph" w:customStyle="1" w:styleId="TLPTableBullet">
    <w:name w:val="TLPTableBullet"/>
    <w:aliases w:val="ttb"/>
    <w:basedOn w:val="OPCParaBase"/>
    <w:rsid w:val="00BE22BD"/>
    <w:pPr>
      <w:spacing w:line="240" w:lineRule="exact"/>
      <w:ind w:left="284" w:hanging="284"/>
    </w:pPr>
    <w:rPr>
      <w:sz w:val="20"/>
    </w:rPr>
  </w:style>
  <w:style w:type="paragraph" w:styleId="TOC1">
    <w:name w:val="toc 1"/>
    <w:basedOn w:val="OPCParaBase"/>
    <w:next w:val="Normal"/>
    <w:uiPriority w:val="39"/>
    <w:unhideWhenUsed/>
    <w:rsid w:val="00BE22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E22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E22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E22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F7D5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E22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E22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E22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E22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22BD"/>
    <w:pPr>
      <w:keepLines/>
      <w:spacing w:before="240" w:after="120" w:line="240" w:lineRule="auto"/>
      <w:ind w:left="794"/>
    </w:pPr>
    <w:rPr>
      <w:b/>
      <w:kern w:val="28"/>
      <w:sz w:val="20"/>
    </w:rPr>
  </w:style>
  <w:style w:type="paragraph" w:customStyle="1" w:styleId="TofSectsHeading">
    <w:name w:val="TofSects(Heading)"/>
    <w:basedOn w:val="OPCParaBase"/>
    <w:rsid w:val="00BE22BD"/>
    <w:pPr>
      <w:spacing w:before="240" w:after="120" w:line="240" w:lineRule="auto"/>
    </w:pPr>
    <w:rPr>
      <w:b/>
      <w:sz w:val="24"/>
    </w:rPr>
  </w:style>
  <w:style w:type="paragraph" w:customStyle="1" w:styleId="TofSectsSection">
    <w:name w:val="TofSects(Section)"/>
    <w:basedOn w:val="OPCParaBase"/>
    <w:rsid w:val="00BE22BD"/>
    <w:pPr>
      <w:keepLines/>
      <w:spacing w:before="40" w:line="240" w:lineRule="auto"/>
      <w:ind w:left="1588" w:hanging="794"/>
    </w:pPr>
    <w:rPr>
      <w:kern w:val="28"/>
      <w:sz w:val="18"/>
    </w:rPr>
  </w:style>
  <w:style w:type="paragraph" w:customStyle="1" w:styleId="TofSectsSubdiv">
    <w:name w:val="TofSects(Subdiv)"/>
    <w:basedOn w:val="OPCParaBase"/>
    <w:rsid w:val="00BE22BD"/>
    <w:pPr>
      <w:keepLines/>
      <w:spacing w:before="80" w:line="240" w:lineRule="auto"/>
      <w:ind w:left="1588" w:hanging="794"/>
    </w:pPr>
    <w:rPr>
      <w:kern w:val="28"/>
    </w:rPr>
  </w:style>
  <w:style w:type="paragraph" w:customStyle="1" w:styleId="WRStyle">
    <w:name w:val="WR Style"/>
    <w:aliases w:val="WR"/>
    <w:basedOn w:val="OPCParaBase"/>
    <w:rsid w:val="00BE22BD"/>
    <w:pPr>
      <w:spacing w:before="240" w:line="240" w:lineRule="auto"/>
      <w:ind w:left="284" w:hanging="284"/>
    </w:pPr>
    <w:rPr>
      <w:b/>
      <w:i/>
      <w:kern w:val="28"/>
      <w:sz w:val="24"/>
    </w:rPr>
  </w:style>
  <w:style w:type="paragraph" w:customStyle="1" w:styleId="notepara">
    <w:name w:val="note(para)"/>
    <w:aliases w:val="na"/>
    <w:basedOn w:val="OPCParaBase"/>
    <w:rsid w:val="00BE22BD"/>
    <w:pPr>
      <w:spacing w:before="40" w:line="198" w:lineRule="exact"/>
      <w:ind w:left="2354" w:hanging="369"/>
    </w:pPr>
    <w:rPr>
      <w:sz w:val="18"/>
    </w:rPr>
  </w:style>
  <w:style w:type="paragraph" w:styleId="Footer">
    <w:name w:val="footer"/>
    <w:link w:val="FooterChar"/>
    <w:rsid w:val="00BE22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22BD"/>
    <w:rPr>
      <w:rFonts w:eastAsia="Times New Roman" w:cs="Times New Roman"/>
      <w:sz w:val="22"/>
      <w:szCs w:val="24"/>
      <w:lang w:eastAsia="en-AU"/>
    </w:rPr>
  </w:style>
  <w:style w:type="character" w:styleId="LineNumber">
    <w:name w:val="line number"/>
    <w:basedOn w:val="OPCCharBase"/>
    <w:uiPriority w:val="99"/>
    <w:semiHidden/>
    <w:unhideWhenUsed/>
    <w:rsid w:val="00BE22BD"/>
    <w:rPr>
      <w:sz w:val="16"/>
    </w:rPr>
  </w:style>
  <w:style w:type="table" w:customStyle="1" w:styleId="CFlag">
    <w:name w:val="CFlag"/>
    <w:basedOn w:val="TableNormal"/>
    <w:uiPriority w:val="99"/>
    <w:rsid w:val="00BE22BD"/>
    <w:rPr>
      <w:rFonts w:eastAsia="Times New Roman" w:cs="Times New Roman"/>
      <w:lang w:eastAsia="en-AU"/>
    </w:rPr>
    <w:tblPr/>
  </w:style>
  <w:style w:type="paragraph" w:customStyle="1" w:styleId="NotesHeading1">
    <w:name w:val="NotesHeading 1"/>
    <w:basedOn w:val="OPCParaBase"/>
    <w:next w:val="Normal"/>
    <w:rsid w:val="00BE22BD"/>
    <w:rPr>
      <w:b/>
      <w:sz w:val="28"/>
      <w:szCs w:val="28"/>
    </w:rPr>
  </w:style>
  <w:style w:type="paragraph" w:customStyle="1" w:styleId="NotesHeading2">
    <w:name w:val="NotesHeading 2"/>
    <w:basedOn w:val="OPCParaBase"/>
    <w:next w:val="Normal"/>
    <w:rsid w:val="00BE22BD"/>
    <w:rPr>
      <w:b/>
      <w:sz w:val="28"/>
      <w:szCs w:val="28"/>
    </w:rPr>
  </w:style>
  <w:style w:type="paragraph" w:customStyle="1" w:styleId="SignCoverPageEnd">
    <w:name w:val="SignCoverPageEnd"/>
    <w:basedOn w:val="OPCParaBase"/>
    <w:next w:val="Normal"/>
    <w:rsid w:val="00BE22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22BD"/>
    <w:pPr>
      <w:pBdr>
        <w:top w:val="single" w:sz="4" w:space="1" w:color="auto"/>
      </w:pBdr>
      <w:spacing w:before="360"/>
      <w:ind w:right="397"/>
      <w:jc w:val="both"/>
    </w:pPr>
  </w:style>
  <w:style w:type="paragraph" w:customStyle="1" w:styleId="Paragraphsub-sub-sub">
    <w:name w:val="Paragraph(sub-sub-sub)"/>
    <w:aliases w:val="aaaa"/>
    <w:basedOn w:val="OPCParaBase"/>
    <w:rsid w:val="00BE22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22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22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22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22B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E22BD"/>
    <w:pPr>
      <w:spacing w:before="120"/>
    </w:pPr>
  </w:style>
  <w:style w:type="paragraph" w:customStyle="1" w:styleId="TableTextEndNotes">
    <w:name w:val="TableTextEndNotes"/>
    <w:aliases w:val="Tten"/>
    <w:basedOn w:val="Normal"/>
    <w:rsid w:val="00BE22BD"/>
    <w:pPr>
      <w:spacing w:before="60" w:line="240" w:lineRule="auto"/>
    </w:pPr>
    <w:rPr>
      <w:rFonts w:cs="Arial"/>
      <w:sz w:val="20"/>
      <w:szCs w:val="22"/>
    </w:rPr>
  </w:style>
  <w:style w:type="paragraph" w:customStyle="1" w:styleId="TableHeading">
    <w:name w:val="TableHeading"/>
    <w:aliases w:val="th"/>
    <w:basedOn w:val="OPCParaBase"/>
    <w:next w:val="Tabletext"/>
    <w:rsid w:val="00BE22BD"/>
    <w:pPr>
      <w:keepNext/>
      <w:spacing w:before="60" w:line="240" w:lineRule="atLeast"/>
    </w:pPr>
    <w:rPr>
      <w:b/>
      <w:sz w:val="20"/>
    </w:rPr>
  </w:style>
  <w:style w:type="paragraph" w:customStyle="1" w:styleId="NoteToSubpara">
    <w:name w:val="NoteToSubpara"/>
    <w:aliases w:val="nts"/>
    <w:basedOn w:val="OPCParaBase"/>
    <w:rsid w:val="00BE22BD"/>
    <w:pPr>
      <w:spacing w:before="40" w:line="198" w:lineRule="exact"/>
      <w:ind w:left="2835" w:hanging="709"/>
    </w:pPr>
    <w:rPr>
      <w:sz w:val="18"/>
    </w:rPr>
  </w:style>
  <w:style w:type="paragraph" w:customStyle="1" w:styleId="ENoteTableHeading">
    <w:name w:val="ENoteTableHeading"/>
    <w:aliases w:val="enth"/>
    <w:basedOn w:val="OPCParaBase"/>
    <w:rsid w:val="00BE22BD"/>
    <w:pPr>
      <w:keepNext/>
      <w:spacing w:before="60" w:line="240" w:lineRule="atLeast"/>
    </w:pPr>
    <w:rPr>
      <w:rFonts w:ascii="Arial" w:hAnsi="Arial"/>
      <w:b/>
      <w:sz w:val="16"/>
    </w:rPr>
  </w:style>
  <w:style w:type="paragraph" w:customStyle="1" w:styleId="ENoteTTi">
    <w:name w:val="ENoteTTi"/>
    <w:aliases w:val="entti"/>
    <w:basedOn w:val="OPCParaBase"/>
    <w:rsid w:val="00BE22BD"/>
    <w:pPr>
      <w:keepNext/>
      <w:spacing w:before="60" w:line="240" w:lineRule="atLeast"/>
      <w:ind w:left="170"/>
    </w:pPr>
    <w:rPr>
      <w:sz w:val="16"/>
    </w:rPr>
  </w:style>
  <w:style w:type="paragraph" w:customStyle="1" w:styleId="ENotesHeading1">
    <w:name w:val="ENotesHeading 1"/>
    <w:aliases w:val="Enh1"/>
    <w:basedOn w:val="OPCParaBase"/>
    <w:next w:val="Normal"/>
    <w:rsid w:val="00BE22BD"/>
    <w:pPr>
      <w:spacing w:before="120"/>
      <w:outlineLvl w:val="1"/>
    </w:pPr>
    <w:rPr>
      <w:b/>
      <w:sz w:val="28"/>
      <w:szCs w:val="28"/>
    </w:rPr>
  </w:style>
  <w:style w:type="paragraph" w:customStyle="1" w:styleId="ENotesHeading2">
    <w:name w:val="ENotesHeading 2"/>
    <w:aliases w:val="Enh2"/>
    <w:basedOn w:val="OPCParaBase"/>
    <w:next w:val="Normal"/>
    <w:rsid w:val="00BE22BD"/>
    <w:pPr>
      <w:spacing w:before="120" w:after="120"/>
      <w:outlineLvl w:val="2"/>
    </w:pPr>
    <w:rPr>
      <w:b/>
      <w:sz w:val="24"/>
      <w:szCs w:val="28"/>
    </w:rPr>
  </w:style>
  <w:style w:type="paragraph" w:customStyle="1" w:styleId="ENoteTTIndentHeading">
    <w:name w:val="ENoteTTIndentHeading"/>
    <w:aliases w:val="enTTHi"/>
    <w:basedOn w:val="OPCParaBase"/>
    <w:rsid w:val="00BE22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22BD"/>
    <w:pPr>
      <w:spacing w:before="60" w:line="240" w:lineRule="atLeast"/>
    </w:pPr>
    <w:rPr>
      <w:sz w:val="16"/>
    </w:rPr>
  </w:style>
  <w:style w:type="paragraph" w:customStyle="1" w:styleId="MadeunderText">
    <w:name w:val="MadeunderText"/>
    <w:basedOn w:val="OPCParaBase"/>
    <w:next w:val="Normal"/>
    <w:rsid w:val="00BE22BD"/>
    <w:pPr>
      <w:spacing w:before="240"/>
    </w:pPr>
    <w:rPr>
      <w:sz w:val="24"/>
      <w:szCs w:val="24"/>
    </w:rPr>
  </w:style>
  <w:style w:type="paragraph" w:customStyle="1" w:styleId="ENotesHeading3">
    <w:name w:val="ENotesHeading 3"/>
    <w:aliases w:val="Enh3"/>
    <w:basedOn w:val="OPCParaBase"/>
    <w:next w:val="Normal"/>
    <w:rsid w:val="00BE22BD"/>
    <w:pPr>
      <w:keepNext/>
      <w:spacing w:before="120" w:line="240" w:lineRule="auto"/>
      <w:outlineLvl w:val="4"/>
    </w:pPr>
    <w:rPr>
      <w:b/>
      <w:szCs w:val="24"/>
    </w:rPr>
  </w:style>
  <w:style w:type="paragraph" w:customStyle="1" w:styleId="SubPartCASA">
    <w:name w:val="SubPart(CASA)"/>
    <w:aliases w:val="csp"/>
    <w:basedOn w:val="OPCParaBase"/>
    <w:next w:val="ActHead3"/>
    <w:rsid w:val="00BE22BD"/>
    <w:pPr>
      <w:keepNext/>
      <w:keepLines/>
      <w:spacing w:before="280"/>
      <w:outlineLvl w:val="1"/>
    </w:pPr>
    <w:rPr>
      <w:b/>
      <w:kern w:val="28"/>
      <w:sz w:val="32"/>
    </w:rPr>
  </w:style>
  <w:style w:type="character" w:customStyle="1" w:styleId="CharSubPartTextCASA">
    <w:name w:val="CharSubPartText(CASA)"/>
    <w:basedOn w:val="OPCCharBase"/>
    <w:uiPriority w:val="1"/>
    <w:rsid w:val="00BE22BD"/>
  </w:style>
  <w:style w:type="character" w:customStyle="1" w:styleId="CharSubPartNoCASA">
    <w:name w:val="CharSubPartNo(CASA)"/>
    <w:basedOn w:val="OPCCharBase"/>
    <w:uiPriority w:val="1"/>
    <w:rsid w:val="00BE22BD"/>
  </w:style>
  <w:style w:type="paragraph" w:customStyle="1" w:styleId="ENoteTTIndentHeadingSub">
    <w:name w:val="ENoteTTIndentHeadingSub"/>
    <w:aliases w:val="enTTHis"/>
    <w:basedOn w:val="OPCParaBase"/>
    <w:rsid w:val="00BE22BD"/>
    <w:pPr>
      <w:keepNext/>
      <w:spacing w:before="60" w:line="240" w:lineRule="atLeast"/>
      <w:ind w:left="340"/>
    </w:pPr>
    <w:rPr>
      <w:b/>
      <w:sz w:val="16"/>
    </w:rPr>
  </w:style>
  <w:style w:type="paragraph" w:customStyle="1" w:styleId="ENoteTTiSub">
    <w:name w:val="ENoteTTiSub"/>
    <w:aliases w:val="enttis"/>
    <w:basedOn w:val="OPCParaBase"/>
    <w:rsid w:val="00BE22BD"/>
    <w:pPr>
      <w:keepNext/>
      <w:spacing w:before="60" w:line="240" w:lineRule="atLeast"/>
      <w:ind w:left="340"/>
    </w:pPr>
    <w:rPr>
      <w:sz w:val="16"/>
    </w:rPr>
  </w:style>
  <w:style w:type="paragraph" w:customStyle="1" w:styleId="SubDivisionMigration">
    <w:name w:val="SubDivisionMigration"/>
    <w:aliases w:val="sdm"/>
    <w:basedOn w:val="OPCParaBase"/>
    <w:rsid w:val="00BE22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22BD"/>
    <w:pPr>
      <w:keepNext/>
      <w:keepLines/>
      <w:spacing w:before="240" w:line="240" w:lineRule="auto"/>
      <w:ind w:left="1134" w:hanging="1134"/>
    </w:pPr>
    <w:rPr>
      <w:b/>
      <w:sz w:val="28"/>
    </w:rPr>
  </w:style>
  <w:style w:type="table" w:styleId="TableGrid">
    <w:name w:val="Table Grid"/>
    <w:basedOn w:val="TableNormal"/>
    <w:uiPriority w:val="59"/>
    <w:rsid w:val="00BE2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E22B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E22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22BD"/>
    <w:rPr>
      <w:sz w:val="22"/>
    </w:rPr>
  </w:style>
  <w:style w:type="paragraph" w:customStyle="1" w:styleId="SOTextNote">
    <w:name w:val="SO TextNote"/>
    <w:aliases w:val="sont"/>
    <w:basedOn w:val="SOText"/>
    <w:qFormat/>
    <w:rsid w:val="00BE22BD"/>
    <w:pPr>
      <w:spacing w:before="122" w:line="198" w:lineRule="exact"/>
      <w:ind w:left="1843" w:hanging="709"/>
    </w:pPr>
    <w:rPr>
      <w:sz w:val="18"/>
    </w:rPr>
  </w:style>
  <w:style w:type="paragraph" w:customStyle="1" w:styleId="SOPara">
    <w:name w:val="SO Para"/>
    <w:aliases w:val="soa"/>
    <w:basedOn w:val="SOText"/>
    <w:link w:val="SOParaChar"/>
    <w:qFormat/>
    <w:rsid w:val="00BE22BD"/>
    <w:pPr>
      <w:tabs>
        <w:tab w:val="right" w:pos="1786"/>
      </w:tabs>
      <w:spacing w:before="40"/>
      <w:ind w:left="2070" w:hanging="936"/>
    </w:pPr>
  </w:style>
  <w:style w:type="character" w:customStyle="1" w:styleId="SOParaChar">
    <w:name w:val="SO Para Char"/>
    <w:aliases w:val="soa Char"/>
    <w:basedOn w:val="DefaultParagraphFont"/>
    <w:link w:val="SOPara"/>
    <w:rsid w:val="00BE22BD"/>
    <w:rPr>
      <w:sz w:val="22"/>
    </w:rPr>
  </w:style>
  <w:style w:type="paragraph" w:customStyle="1" w:styleId="FileName">
    <w:name w:val="FileName"/>
    <w:basedOn w:val="Normal"/>
    <w:rsid w:val="00BE22BD"/>
  </w:style>
  <w:style w:type="paragraph" w:customStyle="1" w:styleId="SOHeadBold">
    <w:name w:val="SO HeadBold"/>
    <w:aliases w:val="sohb"/>
    <w:basedOn w:val="SOText"/>
    <w:next w:val="SOText"/>
    <w:link w:val="SOHeadBoldChar"/>
    <w:qFormat/>
    <w:rsid w:val="00BE22BD"/>
    <w:rPr>
      <w:b/>
    </w:rPr>
  </w:style>
  <w:style w:type="character" w:customStyle="1" w:styleId="SOHeadBoldChar">
    <w:name w:val="SO HeadBold Char"/>
    <w:aliases w:val="sohb Char"/>
    <w:basedOn w:val="DefaultParagraphFont"/>
    <w:link w:val="SOHeadBold"/>
    <w:rsid w:val="00BE22BD"/>
    <w:rPr>
      <w:b/>
      <w:sz w:val="22"/>
    </w:rPr>
  </w:style>
  <w:style w:type="paragraph" w:customStyle="1" w:styleId="SOHeadItalic">
    <w:name w:val="SO HeadItalic"/>
    <w:aliases w:val="sohi"/>
    <w:basedOn w:val="SOText"/>
    <w:next w:val="SOText"/>
    <w:link w:val="SOHeadItalicChar"/>
    <w:qFormat/>
    <w:rsid w:val="00BE22BD"/>
    <w:rPr>
      <w:i/>
    </w:rPr>
  </w:style>
  <w:style w:type="character" w:customStyle="1" w:styleId="SOHeadItalicChar">
    <w:name w:val="SO HeadItalic Char"/>
    <w:aliases w:val="sohi Char"/>
    <w:basedOn w:val="DefaultParagraphFont"/>
    <w:link w:val="SOHeadItalic"/>
    <w:rsid w:val="00BE22BD"/>
    <w:rPr>
      <w:i/>
      <w:sz w:val="22"/>
    </w:rPr>
  </w:style>
  <w:style w:type="paragraph" w:customStyle="1" w:styleId="SOBullet">
    <w:name w:val="SO Bullet"/>
    <w:aliases w:val="sotb"/>
    <w:basedOn w:val="SOText"/>
    <w:link w:val="SOBulletChar"/>
    <w:qFormat/>
    <w:rsid w:val="00BE22BD"/>
    <w:pPr>
      <w:ind w:left="1559" w:hanging="425"/>
    </w:pPr>
  </w:style>
  <w:style w:type="character" w:customStyle="1" w:styleId="SOBulletChar">
    <w:name w:val="SO Bullet Char"/>
    <w:aliases w:val="sotb Char"/>
    <w:basedOn w:val="DefaultParagraphFont"/>
    <w:link w:val="SOBullet"/>
    <w:rsid w:val="00BE22BD"/>
    <w:rPr>
      <w:sz w:val="22"/>
    </w:rPr>
  </w:style>
  <w:style w:type="paragraph" w:customStyle="1" w:styleId="SOBulletNote">
    <w:name w:val="SO BulletNote"/>
    <w:aliases w:val="sonb"/>
    <w:basedOn w:val="SOTextNote"/>
    <w:link w:val="SOBulletNoteChar"/>
    <w:qFormat/>
    <w:rsid w:val="00BE22BD"/>
    <w:pPr>
      <w:tabs>
        <w:tab w:val="left" w:pos="1560"/>
      </w:tabs>
      <w:ind w:left="2268" w:hanging="1134"/>
    </w:pPr>
  </w:style>
  <w:style w:type="character" w:customStyle="1" w:styleId="SOBulletNoteChar">
    <w:name w:val="SO BulletNote Char"/>
    <w:aliases w:val="sonb Char"/>
    <w:basedOn w:val="DefaultParagraphFont"/>
    <w:link w:val="SOBulletNote"/>
    <w:rsid w:val="00BE22BD"/>
    <w:rPr>
      <w:sz w:val="18"/>
    </w:rPr>
  </w:style>
  <w:style w:type="paragraph" w:customStyle="1" w:styleId="SOText2">
    <w:name w:val="SO Text2"/>
    <w:aliases w:val="sot2"/>
    <w:basedOn w:val="Normal"/>
    <w:next w:val="SOText"/>
    <w:link w:val="SOText2Char"/>
    <w:rsid w:val="00BE22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E22BD"/>
    <w:rPr>
      <w:sz w:val="22"/>
    </w:rPr>
  </w:style>
  <w:style w:type="character" w:customStyle="1" w:styleId="Heading1Char">
    <w:name w:val="Heading 1 Char"/>
    <w:basedOn w:val="DefaultParagraphFont"/>
    <w:link w:val="Heading1"/>
    <w:uiPriority w:val="9"/>
    <w:rsid w:val="008701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701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01C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701C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701C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701C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701C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701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01C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8701CF"/>
    <w:rPr>
      <w:rFonts w:eastAsia="Times New Roman" w:cs="Times New Roman"/>
      <w:sz w:val="22"/>
      <w:lang w:eastAsia="en-AU"/>
    </w:rPr>
  </w:style>
  <w:style w:type="character" w:customStyle="1" w:styleId="ActHead5Char">
    <w:name w:val="ActHead 5 Char"/>
    <w:aliases w:val="s Char"/>
    <w:link w:val="ActHead5"/>
    <w:rsid w:val="008701CF"/>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8701CF"/>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8701CF"/>
    <w:rPr>
      <w:rFonts w:eastAsia="Times New Roman" w:cs="Times New Roman"/>
      <w:sz w:val="22"/>
      <w:lang w:eastAsia="en-AU"/>
    </w:rPr>
  </w:style>
  <w:style w:type="character" w:customStyle="1" w:styleId="notetextChar">
    <w:name w:val="note(text) Char"/>
    <w:aliases w:val="n Char"/>
    <w:link w:val="notetext"/>
    <w:rsid w:val="008701CF"/>
    <w:rPr>
      <w:rFonts w:eastAsia="Times New Roman" w:cs="Times New Roman"/>
      <w:sz w:val="18"/>
      <w:lang w:eastAsia="en-AU"/>
    </w:rPr>
  </w:style>
  <w:style w:type="paragraph" w:styleId="BalloonText">
    <w:name w:val="Balloon Text"/>
    <w:basedOn w:val="Normal"/>
    <w:link w:val="BalloonTextChar"/>
    <w:uiPriority w:val="99"/>
    <w:semiHidden/>
    <w:unhideWhenUsed/>
    <w:rsid w:val="008701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CF"/>
    <w:rPr>
      <w:rFonts w:ascii="Tahoma" w:hAnsi="Tahoma" w:cs="Tahoma"/>
      <w:sz w:val="16"/>
      <w:szCs w:val="16"/>
    </w:rPr>
  </w:style>
  <w:style w:type="paragraph" w:styleId="ListNumber5">
    <w:name w:val="List Number 5"/>
    <w:rsid w:val="008701CF"/>
    <w:pPr>
      <w:tabs>
        <w:tab w:val="num" w:pos="1440"/>
      </w:tabs>
    </w:pPr>
    <w:rPr>
      <w:rFonts w:eastAsia="Times New Roman" w:cs="Times New Roman"/>
      <w:sz w:val="22"/>
      <w:szCs w:val="24"/>
      <w:lang w:eastAsia="en-AU"/>
    </w:rPr>
  </w:style>
  <w:style w:type="paragraph" w:customStyle="1" w:styleId="tableText0">
    <w:name w:val="table.Text"/>
    <w:basedOn w:val="Normal"/>
    <w:rsid w:val="008701CF"/>
    <w:pPr>
      <w:spacing w:before="24" w:after="24"/>
    </w:pPr>
    <w:rPr>
      <w:rFonts w:eastAsia="Calibri" w:cs="Times New Roman"/>
      <w:sz w:val="20"/>
    </w:rPr>
  </w:style>
  <w:style w:type="paragraph" w:customStyle="1" w:styleId="tableIndentText">
    <w:name w:val="table.Indent.Text"/>
    <w:rsid w:val="008701CF"/>
    <w:pPr>
      <w:tabs>
        <w:tab w:val="left" w:leader="dot" w:pos="5245"/>
      </w:tabs>
      <w:spacing w:before="24" w:after="24"/>
      <w:ind w:left="851" w:hanging="284"/>
    </w:pPr>
    <w:rPr>
      <w:rFonts w:ascii="Times" w:eastAsia="Times New Roman" w:hAnsi="Times" w:cs="Times New Roman"/>
    </w:rPr>
  </w:style>
  <w:style w:type="paragraph" w:customStyle="1" w:styleId="tableSub-heading">
    <w:name w:val="table.Sub-heading"/>
    <w:basedOn w:val="Normal"/>
    <w:rsid w:val="008701CF"/>
    <w:pPr>
      <w:keepNext/>
      <w:tabs>
        <w:tab w:val="left" w:leader="dot" w:pos="6124"/>
      </w:tabs>
      <w:spacing w:before="24" w:after="24" w:line="240" w:lineRule="auto"/>
    </w:pPr>
    <w:rPr>
      <w:rFonts w:eastAsia="Calibri" w:cs="Times New Roman"/>
      <w:b/>
      <w:sz w:val="20"/>
    </w:rPr>
  </w:style>
  <w:style w:type="paragraph" w:customStyle="1" w:styleId="ClerkBlock">
    <w:name w:val="ClerkBlock"/>
    <w:basedOn w:val="Normal"/>
    <w:rsid w:val="00072DE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C3421"/>
    <w:pPr>
      <w:spacing w:before="800"/>
    </w:pPr>
  </w:style>
  <w:style w:type="character" w:customStyle="1" w:styleId="OPCParaBaseChar">
    <w:name w:val="OPCParaBase Char"/>
    <w:basedOn w:val="DefaultParagraphFont"/>
    <w:link w:val="OPCParaBase"/>
    <w:rsid w:val="00FC3421"/>
    <w:rPr>
      <w:rFonts w:eastAsia="Times New Roman" w:cs="Times New Roman"/>
      <w:sz w:val="22"/>
      <w:lang w:eastAsia="en-AU"/>
    </w:rPr>
  </w:style>
  <w:style w:type="character" w:customStyle="1" w:styleId="ShortTChar">
    <w:name w:val="ShortT Char"/>
    <w:basedOn w:val="OPCParaBaseChar"/>
    <w:link w:val="ShortT"/>
    <w:rsid w:val="00FC3421"/>
    <w:rPr>
      <w:rFonts w:eastAsia="Times New Roman" w:cs="Times New Roman"/>
      <w:b/>
      <w:sz w:val="40"/>
      <w:lang w:eastAsia="en-AU"/>
    </w:rPr>
  </w:style>
  <w:style w:type="character" w:customStyle="1" w:styleId="ShortTP1Char">
    <w:name w:val="ShortTP1 Char"/>
    <w:basedOn w:val="ShortTChar"/>
    <w:link w:val="ShortTP1"/>
    <w:rsid w:val="00FC3421"/>
    <w:rPr>
      <w:rFonts w:eastAsia="Times New Roman" w:cs="Times New Roman"/>
      <w:b/>
      <w:sz w:val="40"/>
      <w:lang w:eastAsia="en-AU"/>
    </w:rPr>
  </w:style>
  <w:style w:type="paragraph" w:customStyle="1" w:styleId="ActNoP1">
    <w:name w:val="ActNoP1"/>
    <w:basedOn w:val="Actno"/>
    <w:link w:val="ActNoP1Char"/>
    <w:rsid w:val="00FC3421"/>
    <w:pPr>
      <w:spacing w:before="800"/>
    </w:pPr>
    <w:rPr>
      <w:sz w:val="28"/>
    </w:rPr>
  </w:style>
  <w:style w:type="character" w:customStyle="1" w:styleId="ActnoChar">
    <w:name w:val="Actno Char"/>
    <w:basedOn w:val="ShortTChar"/>
    <w:link w:val="Actno"/>
    <w:rsid w:val="00FC3421"/>
    <w:rPr>
      <w:rFonts w:eastAsia="Times New Roman" w:cs="Times New Roman"/>
      <w:b/>
      <w:sz w:val="40"/>
      <w:lang w:eastAsia="en-AU"/>
    </w:rPr>
  </w:style>
  <w:style w:type="character" w:customStyle="1" w:styleId="ActNoP1Char">
    <w:name w:val="ActNoP1 Char"/>
    <w:basedOn w:val="ActnoChar"/>
    <w:link w:val="ActNoP1"/>
    <w:rsid w:val="00FC3421"/>
    <w:rPr>
      <w:rFonts w:eastAsia="Times New Roman" w:cs="Times New Roman"/>
      <w:b/>
      <w:sz w:val="28"/>
      <w:lang w:eastAsia="en-AU"/>
    </w:rPr>
  </w:style>
  <w:style w:type="paragraph" w:customStyle="1" w:styleId="ShortTCP">
    <w:name w:val="ShortTCP"/>
    <w:basedOn w:val="ShortT"/>
    <w:link w:val="ShortTCPChar"/>
    <w:rsid w:val="00FC3421"/>
  </w:style>
  <w:style w:type="character" w:customStyle="1" w:styleId="ShortTCPChar">
    <w:name w:val="ShortTCP Char"/>
    <w:basedOn w:val="ShortTChar"/>
    <w:link w:val="ShortTCP"/>
    <w:rsid w:val="00FC3421"/>
    <w:rPr>
      <w:rFonts w:eastAsia="Times New Roman" w:cs="Times New Roman"/>
      <w:b/>
      <w:sz w:val="40"/>
      <w:lang w:eastAsia="en-AU"/>
    </w:rPr>
  </w:style>
  <w:style w:type="paragraph" w:customStyle="1" w:styleId="ActNoCP">
    <w:name w:val="ActNoCP"/>
    <w:basedOn w:val="Actno"/>
    <w:link w:val="ActNoCPChar"/>
    <w:rsid w:val="00FC3421"/>
    <w:pPr>
      <w:spacing w:before="400"/>
    </w:pPr>
  </w:style>
  <w:style w:type="character" w:customStyle="1" w:styleId="ActNoCPChar">
    <w:name w:val="ActNoCP Char"/>
    <w:basedOn w:val="ActnoChar"/>
    <w:link w:val="ActNoCP"/>
    <w:rsid w:val="00FC3421"/>
    <w:rPr>
      <w:rFonts w:eastAsia="Times New Roman" w:cs="Times New Roman"/>
      <w:b/>
      <w:sz w:val="40"/>
      <w:lang w:eastAsia="en-AU"/>
    </w:rPr>
  </w:style>
  <w:style w:type="paragraph" w:customStyle="1" w:styleId="AssentBk">
    <w:name w:val="AssentBk"/>
    <w:basedOn w:val="Normal"/>
    <w:rsid w:val="00FC3421"/>
    <w:pPr>
      <w:spacing w:line="240" w:lineRule="auto"/>
    </w:pPr>
    <w:rPr>
      <w:rFonts w:eastAsia="Times New Roman" w:cs="Times New Roman"/>
      <w:sz w:val="20"/>
      <w:lang w:eastAsia="en-AU"/>
    </w:rPr>
  </w:style>
  <w:style w:type="paragraph" w:customStyle="1" w:styleId="AssentDt">
    <w:name w:val="AssentDt"/>
    <w:basedOn w:val="Normal"/>
    <w:rsid w:val="000F7898"/>
    <w:pPr>
      <w:spacing w:line="240" w:lineRule="auto"/>
    </w:pPr>
    <w:rPr>
      <w:rFonts w:eastAsia="Times New Roman" w:cs="Times New Roman"/>
      <w:sz w:val="20"/>
      <w:lang w:eastAsia="en-AU"/>
    </w:rPr>
  </w:style>
  <w:style w:type="paragraph" w:customStyle="1" w:styleId="2ndRd">
    <w:name w:val="2ndRd"/>
    <w:basedOn w:val="Normal"/>
    <w:rsid w:val="000F7898"/>
    <w:pPr>
      <w:spacing w:line="240" w:lineRule="auto"/>
    </w:pPr>
    <w:rPr>
      <w:rFonts w:eastAsia="Times New Roman" w:cs="Times New Roman"/>
      <w:sz w:val="20"/>
      <w:lang w:eastAsia="en-AU"/>
    </w:rPr>
  </w:style>
  <w:style w:type="paragraph" w:customStyle="1" w:styleId="ScalePlusRef">
    <w:name w:val="ScalePlusRef"/>
    <w:basedOn w:val="Normal"/>
    <w:rsid w:val="000F78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15131</Words>
  <Characters>86252</Characters>
  <Application>Microsoft Office Word</Application>
  <DocSecurity>0</DocSecurity>
  <PresentationFormat/>
  <Lines>718</Lines>
  <Paragraphs>202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2015-12-15T23:00:00Z</dcterms:created>
  <dcterms:modified xsi:type="dcterms:W3CDTF">2015-12-15T23:39:00Z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Labor 2013_x001e_14 Budget Savings (Measures No. 2) Act 2015</vt:lpwstr>
  </property>
  <property fmtid="{D5CDD505-2E9C-101B-9397-08002B2CF9AE}" pid="3" name="Actno">
    <vt:lpwstr>No. 169, 2015</vt:lpwstr>
  </property>
</Properties>
</file>