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9E7250" w:rsidRDefault="009E7250" w:rsidP="00424B97"/>
    <w:p w:rsidR="009E7250" w:rsidRDefault="009E7250" w:rsidP="009E7250">
      <w:pPr>
        <w:pStyle w:val="Heading1"/>
        <w:jc w:val="center"/>
        <w:rPr>
          <w:b/>
        </w:rPr>
      </w:pPr>
      <w:r>
        <w:rPr>
          <w:b/>
        </w:rPr>
        <w:t xml:space="preserve">COMMONWEALTH OF </w:t>
      </w:r>
      <w:smartTag w:uri="urn:schemas-microsoft-com:office:smarttags" w:element="place">
        <w:smartTag w:uri="urn:schemas-microsoft-com:office:smarttags" w:element="country-region">
          <w:r>
            <w:rPr>
              <w:b/>
            </w:rPr>
            <w:t>AUSTRALIA</w:t>
          </w:r>
        </w:smartTag>
      </w:smartTag>
    </w:p>
    <w:p w:rsidR="009E7250" w:rsidRDefault="009E7250" w:rsidP="009E7250">
      <w:pPr>
        <w:jc w:val="center"/>
        <w:rPr>
          <w:b/>
          <w:sz w:val="24"/>
        </w:rPr>
      </w:pPr>
    </w:p>
    <w:p w:rsidR="009E7250" w:rsidRDefault="009E7250" w:rsidP="009E7250">
      <w:pPr>
        <w:jc w:val="center"/>
        <w:rPr>
          <w:b/>
          <w:i/>
          <w:sz w:val="24"/>
        </w:rPr>
      </w:pPr>
      <w:r>
        <w:rPr>
          <w:b/>
          <w:i/>
          <w:sz w:val="24"/>
        </w:rPr>
        <w:t>Primary Industries Research and Development Act 1989</w:t>
      </w:r>
    </w:p>
    <w:p w:rsidR="009E7250" w:rsidRDefault="009E7250" w:rsidP="009E7250">
      <w:pPr>
        <w:jc w:val="center"/>
        <w:rPr>
          <w:b/>
          <w:i/>
          <w:sz w:val="24"/>
        </w:rPr>
      </w:pPr>
    </w:p>
    <w:p w:rsidR="009E7250" w:rsidRDefault="009E7250" w:rsidP="009E7250">
      <w:pPr>
        <w:jc w:val="center"/>
        <w:rPr>
          <w:b/>
          <w:i/>
          <w:sz w:val="24"/>
        </w:rPr>
      </w:pPr>
      <w:r>
        <w:rPr>
          <w:b/>
          <w:i/>
          <w:sz w:val="24"/>
        </w:rPr>
        <w:t>Fisheries Research and Development Corporation Regulations 1991</w:t>
      </w:r>
    </w:p>
    <w:p w:rsidR="009E7250" w:rsidRDefault="009E7250" w:rsidP="009E7250">
      <w:pPr>
        <w:jc w:val="center"/>
        <w:rPr>
          <w:b/>
          <w:sz w:val="24"/>
        </w:rPr>
      </w:pPr>
    </w:p>
    <w:p w:rsidR="009E7250" w:rsidRDefault="009E7250" w:rsidP="009E7250">
      <w:pPr>
        <w:jc w:val="center"/>
        <w:rPr>
          <w:b/>
          <w:sz w:val="24"/>
        </w:rPr>
      </w:pPr>
    </w:p>
    <w:p w:rsidR="009E7250" w:rsidRDefault="009E7250" w:rsidP="009E7250">
      <w:pPr>
        <w:jc w:val="center"/>
        <w:rPr>
          <w:b/>
          <w:sz w:val="24"/>
        </w:rPr>
      </w:pPr>
      <w:r>
        <w:rPr>
          <w:b/>
          <w:sz w:val="24"/>
        </w:rPr>
        <w:t>DETERMINATION OF THE STATE/TERRITORY FISHERIES GROSS VALUE OF PRODUCTION (GVP) FOR 2014–15</w:t>
      </w:r>
    </w:p>
    <w:p w:rsidR="009E7250" w:rsidRDefault="009E7250" w:rsidP="009E7250">
      <w:pPr>
        <w:rPr>
          <w:sz w:val="24"/>
        </w:rPr>
      </w:pPr>
    </w:p>
    <w:p w:rsidR="009E7250" w:rsidRDefault="009E7250" w:rsidP="009E7250">
      <w:pPr>
        <w:rPr>
          <w:sz w:val="24"/>
        </w:rPr>
      </w:pPr>
      <w:r>
        <w:rPr>
          <w:sz w:val="24"/>
        </w:rPr>
        <w:t xml:space="preserve">Pursuant to subsection 30A(2) of the </w:t>
      </w:r>
      <w:r>
        <w:rPr>
          <w:i/>
          <w:sz w:val="24"/>
        </w:rPr>
        <w:t>Primary Industries Research and Development Act 1989</w:t>
      </w:r>
      <w:r>
        <w:rPr>
          <w:sz w:val="24"/>
        </w:rPr>
        <w:t xml:space="preserve"> and Regulation 4E of the </w:t>
      </w:r>
      <w:r>
        <w:rPr>
          <w:i/>
          <w:sz w:val="24"/>
        </w:rPr>
        <w:t>Fisheries Research and Development Corporation Regulations 1991</w:t>
      </w:r>
      <w:r>
        <w:rPr>
          <w:sz w:val="24"/>
        </w:rPr>
        <w:t xml:space="preserve">, I, Ian Thompson, First Assistant Secretary, </w:t>
      </w:r>
      <w:r w:rsidRPr="001C3DE7">
        <w:rPr>
          <w:sz w:val="24"/>
        </w:rPr>
        <w:t>Sustainability and Biosecurity Policy Division</w:t>
      </w:r>
      <w:r>
        <w:rPr>
          <w:sz w:val="24"/>
        </w:rPr>
        <w:t xml:space="preserve">, being an officer authorised for this purpose by the instrument of delegation approved on </w:t>
      </w:r>
      <w:r w:rsidRPr="00DB5219">
        <w:rPr>
          <w:sz w:val="24"/>
        </w:rPr>
        <w:t>22 July 2014</w:t>
      </w:r>
      <w:r>
        <w:rPr>
          <w:sz w:val="24"/>
        </w:rPr>
        <w:t xml:space="preserve"> by the Minister for Agriculture, hereby determine that the state or territory Gross Value of Production (GVP) for the financial year 2014–15, being the GVP for that financial year of goods that are the produce of that part of the fishing industry that is managed by or on behalf of the particular state or territory indicated in the Schedule, is, in each respective case, the amount shown in the schedule.</w:t>
      </w:r>
    </w:p>
    <w:p w:rsidR="009E7250" w:rsidRDefault="009E7250" w:rsidP="009E7250">
      <w:pPr>
        <w:rPr>
          <w:sz w:val="24"/>
        </w:rPr>
      </w:pPr>
    </w:p>
    <w:p w:rsidR="009E7250" w:rsidRDefault="009E7250" w:rsidP="009E7250">
      <w:pPr>
        <w:rPr>
          <w:b/>
          <w:sz w:val="24"/>
        </w:rPr>
      </w:pPr>
      <w:r>
        <w:rPr>
          <w:b/>
          <w:sz w:val="24"/>
        </w:rPr>
        <w:t>SCHEDULE</w:t>
      </w:r>
    </w:p>
    <w:p w:rsidR="009E7250" w:rsidRDefault="009E7250" w:rsidP="009E725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E7250" w:rsidTr="004B0411">
        <w:tc>
          <w:tcPr>
            <w:tcW w:w="4261" w:type="dxa"/>
          </w:tcPr>
          <w:p w:rsidR="009E7250" w:rsidRDefault="009E7250" w:rsidP="004B0411">
            <w:pPr>
              <w:rPr>
                <w:sz w:val="24"/>
              </w:rPr>
            </w:pPr>
          </w:p>
          <w:p w:rsidR="009E7250" w:rsidRDefault="009E7250" w:rsidP="004B0411">
            <w:pPr>
              <w:pStyle w:val="Heading3"/>
              <w:rPr>
                <w:b/>
              </w:rPr>
            </w:pPr>
            <w:r>
              <w:rPr>
                <w:b/>
              </w:rPr>
              <w:t>STATE / TERRITORY</w:t>
            </w:r>
          </w:p>
          <w:p w:rsidR="009E7250" w:rsidRDefault="009E7250" w:rsidP="004B0411">
            <w:pPr>
              <w:rPr>
                <w:sz w:val="24"/>
              </w:rPr>
            </w:pPr>
          </w:p>
        </w:tc>
        <w:tc>
          <w:tcPr>
            <w:tcW w:w="4261" w:type="dxa"/>
          </w:tcPr>
          <w:p w:rsidR="009E7250" w:rsidRDefault="009E7250" w:rsidP="004B0411">
            <w:pPr>
              <w:jc w:val="center"/>
              <w:rPr>
                <w:sz w:val="24"/>
              </w:rPr>
            </w:pPr>
          </w:p>
          <w:p w:rsidR="009E7250" w:rsidRDefault="009E7250" w:rsidP="004B0411">
            <w:pPr>
              <w:pStyle w:val="Heading3"/>
              <w:rPr>
                <w:b/>
              </w:rPr>
            </w:pPr>
            <w:r>
              <w:rPr>
                <w:b/>
              </w:rPr>
              <w:t>GVP</w:t>
            </w:r>
          </w:p>
          <w:p w:rsidR="009E7250" w:rsidRDefault="009E7250" w:rsidP="004B0411">
            <w:pPr>
              <w:jc w:val="center"/>
              <w:rPr>
                <w:sz w:val="24"/>
              </w:rPr>
            </w:pPr>
            <w:r>
              <w:rPr>
                <w:sz w:val="24"/>
              </w:rPr>
              <w:t>($’000)</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New South Wales</w:t>
                </w:r>
              </w:smartTag>
            </w:smartTag>
            <w:r>
              <w:rPr>
                <w:sz w:val="24"/>
              </w:rPr>
              <w:t xml:space="preserve"> </w:t>
            </w:r>
          </w:p>
        </w:tc>
        <w:tc>
          <w:tcPr>
            <w:tcW w:w="4261" w:type="dxa"/>
          </w:tcPr>
          <w:p w:rsidR="009E7250" w:rsidRPr="00612681" w:rsidRDefault="009E7250" w:rsidP="004B0411">
            <w:pPr>
              <w:ind w:right="-58"/>
              <w:jc w:val="center"/>
              <w:rPr>
                <w:sz w:val="24"/>
              </w:rPr>
            </w:pPr>
          </w:p>
          <w:p w:rsidR="009E7250" w:rsidRPr="00612681" w:rsidRDefault="009E7250" w:rsidP="004B0411">
            <w:pPr>
              <w:ind w:right="-58"/>
              <w:jc w:val="center"/>
              <w:rPr>
                <w:sz w:val="24"/>
              </w:rPr>
            </w:pPr>
            <w:r w:rsidRPr="00612681">
              <w:rPr>
                <w:sz w:val="24"/>
              </w:rPr>
              <w:t>130,707</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Victoria</w:t>
                </w:r>
              </w:smartTag>
            </w:smartTag>
          </w:p>
        </w:tc>
        <w:tc>
          <w:tcPr>
            <w:tcW w:w="4261" w:type="dxa"/>
          </w:tcPr>
          <w:p w:rsidR="009E7250" w:rsidRPr="00612681" w:rsidRDefault="009E7250" w:rsidP="004B0411">
            <w:pPr>
              <w:ind w:right="-58"/>
              <w:jc w:val="center"/>
              <w:rPr>
                <w:sz w:val="24"/>
              </w:rPr>
            </w:pPr>
          </w:p>
          <w:p w:rsidR="009E7250" w:rsidRPr="00612681" w:rsidRDefault="009E7250" w:rsidP="004B0411">
            <w:pPr>
              <w:ind w:right="-58"/>
              <w:jc w:val="center"/>
              <w:rPr>
                <w:sz w:val="24"/>
              </w:rPr>
            </w:pPr>
            <w:r w:rsidRPr="00612681">
              <w:rPr>
                <w:sz w:val="24"/>
              </w:rPr>
              <w:t>78,357</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Queensland</w:t>
                </w:r>
              </w:smartTag>
            </w:smartTag>
          </w:p>
        </w:tc>
        <w:tc>
          <w:tcPr>
            <w:tcW w:w="4261" w:type="dxa"/>
          </w:tcPr>
          <w:p w:rsidR="009E7250" w:rsidRPr="00612681" w:rsidRDefault="009E7250" w:rsidP="004B0411">
            <w:pPr>
              <w:ind w:right="-58"/>
              <w:jc w:val="center"/>
              <w:rPr>
                <w:sz w:val="24"/>
              </w:rPr>
            </w:pPr>
          </w:p>
          <w:p w:rsidR="009E7250" w:rsidRPr="00612681" w:rsidRDefault="009E7250" w:rsidP="004B0411">
            <w:pPr>
              <w:ind w:right="-58"/>
              <w:jc w:val="center"/>
              <w:rPr>
                <w:sz w:val="24"/>
              </w:rPr>
            </w:pPr>
            <w:r w:rsidRPr="00612681">
              <w:rPr>
                <w:sz w:val="24"/>
              </w:rPr>
              <w:t>223,698</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Western Australia</w:t>
                </w:r>
              </w:smartTag>
            </w:smartTag>
          </w:p>
        </w:tc>
        <w:tc>
          <w:tcPr>
            <w:tcW w:w="4261" w:type="dxa"/>
          </w:tcPr>
          <w:p w:rsidR="009E7250" w:rsidRPr="00612681" w:rsidRDefault="009E7250" w:rsidP="004B0411">
            <w:pPr>
              <w:ind w:right="-58"/>
              <w:jc w:val="center"/>
              <w:rPr>
                <w:sz w:val="24"/>
              </w:rPr>
            </w:pPr>
          </w:p>
          <w:p w:rsidR="009E7250" w:rsidRPr="00612681" w:rsidRDefault="009E7250" w:rsidP="004B0411">
            <w:pPr>
              <w:ind w:right="-58"/>
              <w:jc w:val="center"/>
              <w:rPr>
                <w:sz w:val="24"/>
              </w:rPr>
            </w:pPr>
            <w:r w:rsidRPr="00612681">
              <w:rPr>
                <w:sz w:val="24"/>
              </w:rPr>
              <w:t>500,475</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South Australia</w:t>
                </w:r>
              </w:smartTag>
            </w:smartTag>
            <w:r>
              <w:rPr>
                <w:sz w:val="24"/>
              </w:rPr>
              <w:t xml:space="preserve"> *</w:t>
            </w:r>
          </w:p>
        </w:tc>
        <w:tc>
          <w:tcPr>
            <w:tcW w:w="4261" w:type="dxa"/>
          </w:tcPr>
          <w:p w:rsidR="009E7250" w:rsidRPr="00612681" w:rsidRDefault="009E7250" w:rsidP="004B0411">
            <w:pPr>
              <w:ind w:right="-58"/>
              <w:jc w:val="center"/>
              <w:rPr>
                <w:sz w:val="24"/>
              </w:rPr>
            </w:pPr>
            <w:r w:rsidRPr="00612681">
              <w:rPr>
                <w:sz w:val="24"/>
              </w:rPr>
              <w:br/>
              <w:t>384,890</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Tasmania</w:t>
                </w:r>
              </w:smartTag>
            </w:smartTag>
          </w:p>
        </w:tc>
        <w:tc>
          <w:tcPr>
            <w:tcW w:w="4261" w:type="dxa"/>
          </w:tcPr>
          <w:p w:rsidR="009E7250" w:rsidRPr="00612681" w:rsidRDefault="009E7250" w:rsidP="004B0411">
            <w:pPr>
              <w:ind w:right="-58"/>
              <w:jc w:val="center"/>
              <w:rPr>
                <w:sz w:val="24"/>
              </w:rPr>
            </w:pPr>
          </w:p>
          <w:p w:rsidR="009E7250" w:rsidRPr="00612681" w:rsidRDefault="009E7250" w:rsidP="004B0411">
            <w:pPr>
              <w:ind w:right="-58"/>
              <w:jc w:val="center"/>
              <w:rPr>
                <w:sz w:val="24"/>
              </w:rPr>
            </w:pPr>
            <w:r w:rsidRPr="00612681">
              <w:rPr>
                <w:sz w:val="24"/>
              </w:rPr>
              <w:t>732,417</w:t>
            </w:r>
          </w:p>
        </w:tc>
      </w:tr>
      <w:tr w:rsidR="009E7250" w:rsidTr="004B0411">
        <w:tc>
          <w:tcPr>
            <w:tcW w:w="4261" w:type="dxa"/>
          </w:tcPr>
          <w:p w:rsidR="009E7250" w:rsidRDefault="009E7250" w:rsidP="004B0411">
            <w:pPr>
              <w:rPr>
                <w:sz w:val="24"/>
              </w:rPr>
            </w:pPr>
          </w:p>
          <w:p w:rsidR="009E7250" w:rsidRDefault="009E7250" w:rsidP="004B0411">
            <w:pPr>
              <w:rPr>
                <w:sz w:val="24"/>
              </w:rPr>
            </w:pPr>
            <w:smartTag w:uri="urn:schemas-microsoft-com:office:smarttags" w:element="place">
              <w:smartTag w:uri="urn:schemas-microsoft-com:office:smarttags" w:element="State">
                <w:r>
                  <w:rPr>
                    <w:sz w:val="24"/>
                  </w:rPr>
                  <w:t>Northern Territory</w:t>
                </w:r>
              </w:smartTag>
            </w:smartTag>
          </w:p>
        </w:tc>
        <w:tc>
          <w:tcPr>
            <w:tcW w:w="4261" w:type="dxa"/>
          </w:tcPr>
          <w:p w:rsidR="009E7250" w:rsidRPr="00612681" w:rsidRDefault="009E7250" w:rsidP="004B0411">
            <w:pPr>
              <w:ind w:right="-58"/>
              <w:jc w:val="center"/>
              <w:rPr>
                <w:sz w:val="24"/>
              </w:rPr>
            </w:pPr>
          </w:p>
          <w:p w:rsidR="009E7250" w:rsidRPr="00612681" w:rsidRDefault="009E7250" w:rsidP="004B0411">
            <w:pPr>
              <w:tabs>
                <w:tab w:val="left" w:pos="4045"/>
              </w:tabs>
              <w:ind w:right="-58"/>
              <w:jc w:val="center"/>
              <w:rPr>
                <w:sz w:val="24"/>
              </w:rPr>
            </w:pPr>
            <w:r w:rsidRPr="00612681">
              <w:rPr>
                <w:sz w:val="24"/>
              </w:rPr>
              <w:t>50,368</w:t>
            </w:r>
          </w:p>
        </w:tc>
      </w:tr>
    </w:tbl>
    <w:p w:rsidR="009E7250" w:rsidRDefault="009E7250" w:rsidP="009E7250">
      <w:pPr>
        <w:spacing w:before="120"/>
        <w:rPr>
          <w:sz w:val="24"/>
        </w:rPr>
      </w:pPr>
      <w:r>
        <w:rPr>
          <w:sz w:val="24"/>
        </w:rPr>
        <w:t xml:space="preserve">* Does not include input from the Commonwealth-managed southern </w:t>
      </w:r>
      <w:proofErr w:type="spellStart"/>
      <w:r>
        <w:rPr>
          <w:sz w:val="24"/>
        </w:rPr>
        <w:t>bluefin</w:t>
      </w:r>
      <w:proofErr w:type="spellEnd"/>
      <w:r>
        <w:rPr>
          <w:sz w:val="24"/>
        </w:rPr>
        <w:t xml:space="preserve"> tuna fishery.</w:t>
      </w:r>
    </w:p>
    <w:p w:rsidR="009E7250" w:rsidRDefault="009E7250" w:rsidP="009E7250">
      <w:pPr>
        <w:rPr>
          <w:sz w:val="24"/>
        </w:rPr>
      </w:pPr>
    </w:p>
    <w:p w:rsidR="009E7250" w:rsidRDefault="009E7250" w:rsidP="009E7250">
      <w:pPr>
        <w:rPr>
          <w:sz w:val="24"/>
        </w:rPr>
      </w:pPr>
      <w:r>
        <w:rPr>
          <w:sz w:val="24"/>
        </w:rPr>
        <w:t>Dated this fifth day of June 2015</w:t>
      </w:r>
    </w:p>
    <w:p w:rsidR="009E7250" w:rsidRDefault="009E7250" w:rsidP="009E7250">
      <w:pPr>
        <w:rPr>
          <w:sz w:val="24"/>
        </w:rPr>
      </w:pPr>
    </w:p>
    <w:p w:rsidR="009E7250" w:rsidRDefault="009E7250" w:rsidP="009E7250">
      <w:pPr>
        <w:rPr>
          <w:sz w:val="24"/>
        </w:rPr>
      </w:pPr>
    </w:p>
    <w:p w:rsidR="009E7250" w:rsidRDefault="009E7250" w:rsidP="009E7250">
      <w:pPr>
        <w:rPr>
          <w:sz w:val="24"/>
        </w:rPr>
      </w:pPr>
    </w:p>
    <w:p w:rsidR="009E7250" w:rsidRDefault="009E7250" w:rsidP="009E7250">
      <w:pPr>
        <w:pStyle w:val="Heading1"/>
      </w:pPr>
      <w:r>
        <w:t>Ian Thompson</w:t>
      </w:r>
    </w:p>
    <w:p w:rsidR="00B56CB3" w:rsidRDefault="00B56CB3">
      <w:pPr>
        <w:spacing w:after="200" w:line="276" w:lineRule="auto"/>
      </w:pPr>
      <w:r>
        <w:br w:type="page"/>
      </w:r>
    </w:p>
    <w:p w:rsidR="00B56CB3" w:rsidRDefault="00B56CB3" w:rsidP="00B56CB3">
      <w:pPr>
        <w:pStyle w:val="Heading1"/>
        <w:jc w:val="center"/>
        <w:rPr>
          <w:b/>
        </w:rPr>
      </w:pPr>
      <w:r>
        <w:rPr>
          <w:b/>
        </w:rPr>
        <w:lastRenderedPageBreak/>
        <w:t>EXPLANATORY STATEMENT</w:t>
      </w:r>
    </w:p>
    <w:p w:rsidR="00B56CB3" w:rsidRDefault="00B56CB3" w:rsidP="00B56CB3">
      <w:pPr>
        <w:jc w:val="center"/>
        <w:rPr>
          <w:b/>
          <w:i/>
          <w:sz w:val="24"/>
        </w:rPr>
      </w:pPr>
    </w:p>
    <w:p w:rsidR="00B56CB3" w:rsidRDefault="00B56CB3" w:rsidP="00B56CB3">
      <w:pPr>
        <w:jc w:val="center"/>
        <w:rPr>
          <w:b/>
          <w:i/>
          <w:sz w:val="24"/>
        </w:rPr>
      </w:pPr>
    </w:p>
    <w:p w:rsidR="00B56CB3" w:rsidRDefault="00B56CB3" w:rsidP="00B56CB3">
      <w:pPr>
        <w:jc w:val="center"/>
        <w:rPr>
          <w:b/>
          <w:i/>
          <w:sz w:val="24"/>
        </w:rPr>
      </w:pPr>
      <w:r>
        <w:rPr>
          <w:b/>
          <w:i/>
          <w:sz w:val="24"/>
        </w:rPr>
        <w:t>Primary Industries Research and Development Act 1989</w:t>
      </w:r>
    </w:p>
    <w:p w:rsidR="00B56CB3" w:rsidRDefault="00B56CB3" w:rsidP="00B56CB3">
      <w:pPr>
        <w:jc w:val="center"/>
        <w:rPr>
          <w:b/>
          <w:i/>
          <w:sz w:val="24"/>
        </w:rPr>
      </w:pPr>
    </w:p>
    <w:p w:rsidR="00B56CB3" w:rsidRDefault="00B56CB3" w:rsidP="00B56CB3">
      <w:pPr>
        <w:jc w:val="center"/>
        <w:rPr>
          <w:b/>
          <w:i/>
          <w:sz w:val="24"/>
        </w:rPr>
      </w:pPr>
      <w:r>
        <w:rPr>
          <w:b/>
          <w:i/>
          <w:sz w:val="24"/>
        </w:rPr>
        <w:t>Fisheries Research and Development Corporation Regulations 1991</w:t>
      </w:r>
    </w:p>
    <w:p w:rsidR="00B56CB3" w:rsidRDefault="00B56CB3" w:rsidP="00B56CB3">
      <w:pPr>
        <w:jc w:val="center"/>
        <w:rPr>
          <w:b/>
          <w:sz w:val="24"/>
        </w:rPr>
      </w:pPr>
    </w:p>
    <w:p w:rsidR="00B56CB3" w:rsidRDefault="00B56CB3" w:rsidP="00B56CB3">
      <w:pPr>
        <w:jc w:val="center"/>
        <w:rPr>
          <w:b/>
          <w:sz w:val="24"/>
        </w:rPr>
      </w:pPr>
    </w:p>
    <w:p w:rsidR="00B56CB3" w:rsidRDefault="00B56CB3" w:rsidP="00B56CB3">
      <w:pPr>
        <w:jc w:val="center"/>
        <w:rPr>
          <w:b/>
          <w:sz w:val="24"/>
        </w:rPr>
      </w:pPr>
      <w:r>
        <w:rPr>
          <w:b/>
          <w:sz w:val="24"/>
        </w:rPr>
        <w:t>DETERMINATION OF THE STATE/TERRITORY FISHERIES GROSS VALUE OF PRODUCTION (GVP) FOR 2014–15</w:t>
      </w:r>
    </w:p>
    <w:p w:rsidR="00B56CB3" w:rsidRDefault="00B56CB3" w:rsidP="00B56CB3">
      <w:pPr>
        <w:rPr>
          <w:sz w:val="24"/>
        </w:rPr>
      </w:pPr>
    </w:p>
    <w:p w:rsidR="00B56CB3" w:rsidRDefault="00B56CB3" w:rsidP="00B56CB3">
      <w:pPr>
        <w:rPr>
          <w:sz w:val="24"/>
        </w:rPr>
      </w:pPr>
    </w:p>
    <w:p w:rsidR="00B56CB3" w:rsidRDefault="00B56CB3" w:rsidP="00B56CB3">
      <w:pPr>
        <w:rPr>
          <w:sz w:val="24"/>
        </w:rPr>
      </w:pPr>
      <w:r>
        <w:rPr>
          <w:sz w:val="24"/>
        </w:rPr>
        <w:t xml:space="preserve">Under subsection 30A(2) and (3) of the </w:t>
      </w:r>
      <w:r>
        <w:rPr>
          <w:i/>
          <w:sz w:val="24"/>
        </w:rPr>
        <w:t>Primary Industries Research and Development Act 1989</w:t>
      </w:r>
      <w:r>
        <w:rPr>
          <w:sz w:val="24"/>
        </w:rPr>
        <w:t>, the amount paid to the Fisheries Research and Development Corporation from the Consolidated Revenue Fund shall be based on the Gross Value of Production (GVP) of that state or territory’s fishing industry.</w:t>
      </w:r>
    </w:p>
    <w:p w:rsidR="00B56CB3" w:rsidRDefault="00B56CB3" w:rsidP="00B56CB3">
      <w:pPr>
        <w:rPr>
          <w:sz w:val="24"/>
        </w:rPr>
      </w:pPr>
    </w:p>
    <w:p w:rsidR="00B56CB3" w:rsidRDefault="00B56CB3" w:rsidP="00B56CB3">
      <w:pPr>
        <w:rPr>
          <w:sz w:val="24"/>
        </w:rPr>
      </w:pPr>
      <w:r>
        <w:rPr>
          <w:sz w:val="24"/>
        </w:rPr>
        <w:t xml:space="preserve">Subsection 30A(5) of the </w:t>
      </w:r>
      <w:r>
        <w:rPr>
          <w:i/>
          <w:sz w:val="24"/>
        </w:rPr>
        <w:t>Primary Industries Research and Development Act 1989</w:t>
      </w:r>
      <w:r>
        <w:rPr>
          <w:sz w:val="24"/>
        </w:rPr>
        <w:t xml:space="preserve"> and 4E of the </w:t>
      </w:r>
      <w:r>
        <w:rPr>
          <w:i/>
          <w:sz w:val="24"/>
        </w:rPr>
        <w:t xml:space="preserve">Fisheries Research and Development Corporation Regulations 1991 </w:t>
      </w:r>
      <w:r>
        <w:rPr>
          <w:sz w:val="24"/>
        </w:rPr>
        <w:t xml:space="preserve">provides for the GVP of each state and territory in a given year to be the average of the GVP for the relevant and the two preceding financial years. The authority to determine the state and territory GVP figures has been delegated to the First Assistant Secretary of the </w:t>
      </w:r>
      <w:r w:rsidRPr="001C3DE7">
        <w:rPr>
          <w:sz w:val="24"/>
        </w:rPr>
        <w:t>Sustainability and Biosecurity Policy Division</w:t>
      </w:r>
      <w:r>
        <w:rPr>
          <w:sz w:val="24"/>
        </w:rPr>
        <w:t xml:space="preserve"> of the Department of Agriculture.</w:t>
      </w:r>
    </w:p>
    <w:p w:rsidR="00B56CB3" w:rsidRDefault="00B56CB3" w:rsidP="00B56CB3">
      <w:pPr>
        <w:rPr>
          <w:sz w:val="24"/>
        </w:rPr>
      </w:pPr>
    </w:p>
    <w:p w:rsidR="00B56CB3" w:rsidRDefault="00B56CB3" w:rsidP="00B56CB3">
      <w:pPr>
        <w:rPr>
          <w:sz w:val="24"/>
        </w:rPr>
      </w:pPr>
      <w:r>
        <w:rPr>
          <w:sz w:val="24"/>
        </w:rPr>
        <w:t>The Australian Bureau of Agricultural and Resource Economics and Sciences (ABARES) has estimated, to the nearest thousand dollars, the GVP of the state and territory fishing industries in the financial years 2012–13, 2013–14 and 2014–15. These estimates are:</w:t>
      </w:r>
    </w:p>
    <w:p w:rsidR="00B56CB3" w:rsidRDefault="00B56CB3" w:rsidP="00B56CB3">
      <w:pPr>
        <w:rPr>
          <w:sz w:val="24"/>
        </w:rPr>
      </w:pPr>
    </w:p>
    <w:tbl>
      <w:tblPr>
        <w:tblW w:w="8364" w:type="dxa"/>
        <w:tblInd w:w="108" w:type="dxa"/>
        <w:tblLayout w:type="fixed"/>
        <w:tblLook w:val="01E0" w:firstRow="1" w:lastRow="1" w:firstColumn="1" w:lastColumn="1" w:noHBand="0" w:noVBand="0"/>
      </w:tblPr>
      <w:tblGrid>
        <w:gridCol w:w="3228"/>
        <w:gridCol w:w="33"/>
        <w:gridCol w:w="1688"/>
        <w:gridCol w:w="13"/>
        <w:gridCol w:w="1559"/>
        <w:gridCol w:w="1778"/>
        <w:gridCol w:w="65"/>
      </w:tblGrid>
      <w:tr w:rsidR="00B56CB3" w:rsidRPr="002A5842" w:rsidTr="005A5E73">
        <w:trPr>
          <w:gridAfter w:val="1"/>
          <w:wAfter w:w="65" w:type="dxa"/>
        </w:trPr>
        <w:tc>
          <w:tcPr>
            <w:tcW w:w="3228" w:type="dxa"/>
          </w:tcPr>
          <w:p w:rsidR="00B56CB3" w:rsidRDefault="00B56CB3" w:rsidP="005A5E73">
            <w:pPr>
              <w:rPr>
                <w:sz w:val="24"/>
                <w:szCs w:val="24"/>
              </w:rPr>
            </w:pPr>
          </w:p>
        </w:tc>
        <w:tc>
          <w:tcPr>
            <w:tcW w:w="1721" w:type="dxa"/>
            <w:gridSpan w:val="2"/>
          </w:tcPr>
          <w:p w:rsidR="00B56CB3" w:rsidRPr="002A5842" w:rsidRDefault="00B56CB3" w:rsidP="005A5E73">
            <w:pPr>
              <w:jc w:val="center"/>
              <w:rPr>
                <w:b/>
                <w:sz w:val="24"/>
                <w:szCs w:val="24"/>
              </w:rPr>
            </w:pPr>
            <w:r w:rsidRPr="002A5842">
              <w:rPr>
                <w:b/>
                <w:sz w:val="24"/>
                <w:szCs w:val="24"/>
              </w:rPr>
              <w:t>201</w:t>
            </w:r>
            <w:r>
              <w:rPr>
                <w:b/>
                <w:sz w:val="24"/>
                <w:szCs w:val="24"/>
              </w:rPr>
              <w:t>2</w:t>
            </w:r>
            <w:r w:rsidRPr="002A5842">
              <w:rPr>
                <w:b/>
                <w:sz w:val="24"/>
                <w:szCs w:val="24"/>
              </w:rPr>
              <w:t>–1</w:t>
            </w:r>
            <w:r>
              <w:rPr>
                <w:b/>
                <w:sz w:val="24"/>
                <w:szCs w:val="24"/>
              </w:rPr>
              <w:t>3</w:t>
            </w:r>
          </w:p>
          <w:p w:rsidR="00B56CB3" w:rsidRPr="002A5842" w:rsidRDefault="00B56CB3" w:rsidP="005A5E73">
            <w:pPr>
              <w:jc w:val="center"/>
              <w:rPr>
                <w:b/>
                <w:sz w:val="24"/>
                <w:szCs w:val="24"/>
              </w:rPr>
            </w:pPr>
            <w:r w:rsidRPr="002A5842">
              <w:rPr>
                <w:b/>
                <w:sz w:val="24"/>
                <w:szCs w:val="24"/>
              </w:rPr>
              <w:t>($’000)</w:t>
            </w:r>
          </w:p>
        </w:tc>
        <w:tc>
          <w:tcPr>
            <w:tcW w:w="1572" w:type="dxa"/>
            <w:gridSpan w:val="2"/>
          </w:tcPr>
          <w:p w:rsidR="00B56CB3" w:rsidRPr="002A5842" w:rsidRDefault="00B56CB3" w:rsidP="005A5E73">
            <w:pPr>
              <w:jc w:val="center"/>
              <w:rPr>
                <w:b/>
                <w:sz w:val="24"/>
                <w:szCs w:val="24"/>
              </w:rPr>
            </w:pPr>
            <w:r w:rsidRPr="002A5842">
              <w:rPr>
                <w:b/>
                <w:sz w:val="24"/>
                <w:szCs w:val="24"/>
              </w:rPr>
              <w:t>201</w:t>
            </w:r>
            <w:r>
              <w:rPr>
                <w:b/>
                <w:sz w:val="24"/>
                <w:szCs w:val="24"/>
              </w:rPr>
              <w:t>3</w:t>
            </w:r>
            <w:r w:rsidRPr="002A5842">
              <w:rPr>
                <w:b/>
                <w:sz w:val="24"/>
                <w:szCs w:val="24"/>
              </w:rPr>
              <w:t>–1</w:t>
            </w:r>
            <w:r>
              <w:rPr>
                <w:b/>
                <w:sz w:val="24"/>
                <w:szCs w:val="24"/>
              </w:rPr>
              <w:t>4</w:t>
            </w:r>
          </w:p>
          <w:p w:rsidR="00B56CB3" w:rsidRPr="002A5842" w:rsidRDefault="00B56CB3" w:rsidP="005A5E73">
            <w:pPr>
              <w:jc w:val="center"/>
              <w:rPr>
                <w:b/>
                <w:sz w:val="24"/>
                <w:szCs w:val="24"/>
              </w:rPr>
            </w:pPr>
            <w:r w:rsidRPr="002A5842">
              <w:rPr>
                <w:b/>
                <w:sz w:val="24"/>
                <w:szCs w:val="24"/>
              </w:rPr>
              <w:t>($’000)</w:t>
            </w:r>
          </w:p>
        </w:tc>
        <w:tc>
          <w:tcPr>
            <w:tcW w:w="1778" w:type="dxa"/>
          </w:tcPr>
          <w:p w:rsidR="00B56CB3" w:rsidRPr="002A5842" w:rsidRDefault="00B56CB3" w:rsidP="005A5E73">
            <w:pPr>
              <w:jc w:val="center"/>
              <w:rPr>
                <w:b/>
                <w:sz w:val="24"/>
                <w:szCs w:val="24"/>
              </w:rPr>
            </w:pPr>
            <w:r>
              <w:rPr>
                <w:b/>
                <w:sz w:val="24"/>
                <w:szCs w:val="24"/>
              </w:rPr>
              <w:t>2014</w:t>
            </w:r>
            <w:r w:rsidRPr="002A5842">
              <w:rPr>
                <w:b/>
                <w:sz w:val="24"/>
                <w:szCs w:val="24"/>
              </w:rPr>
              <w:t>–1</w:t>
            </w:r>
            <w:r>
              <w:rPr>
                <w:b/>
                <w:sz w:val="24"/>
                <w:szCs w:val="24"/>
              </w:rPr>
              <w:t>5</w:t>
            </w:r>
          </w:p>
          <w:p w:rsidR="00B56CB3" w:rsidRPr="002A5842" w:rsidRDefault="00B56CB3" w:rsidP="005A5E73">
            <w:pPr>
              <w:jc w:val="center"/>
              <w:rPr>
                <w:sz w:val="24"/>
                <w:szCs w:val="24"/>
              </w:rPr>
            </w:pPr>
            <w:r w:rsidRPr="002A5842">
              <w:rPr>
                <w:b/>
                <w:sz w:val="24"/>
                <w:szCs w:val="24"/>
              </w:rPr>
              <w:t>($’000)</w:t>
            </w:r>
          </w:p>
        </w:tc>
      </w:tr>
      <w:tr w:rsidR="00B56CB3" w:rsidRPr="002A5842" w:rsidTr="005A5E73">
        <w:trPr>
          <w:gridAfter w:val="1"/>
          <w:wAfter w:w="65" w:type="dxa"/>
        </w:trPr>
        <w:tc>
          <w:tcPr>
            <w:tcW w:w="3228" w:type="dxa"/>
          </w:tcPr>
          <w:p w:rsidR="00B56CB3" w:rsidRPr="002A5842" w:rsidRDefault="00B56CB3" w:rsidP="005A5E73">
            <w:pPr>
              <w:rPr>
                <w:b/>
                <w:sz w:val="24"/>
                <w:szCs w:val="24"/>
              </w:rPr>
            </w:pPr>
            <w:smartTag w:uri="urn:schemas-microsoft-com:office:smarttags" w:element="place">
              <w:smartTag w:uri="urn:schemas-microsoft-com:office:smarttags" w:element="State">
                <w:r w:rsidRPr="002A5842">
                  <w:rPr>
                    <w:b/>
                    <w:sz w:val="24"/>
                    <w:szCs w:val="24"/>
                  </w:rPr>
                  <w:t>New South Wales</w:t>
                </w:r>
              </w:smartTag>
            </w:smartTag>
          </w:p>
        </w:tc>
        <w:tc>
          <w:tcPr>
            <w:tcW w:w="1721" w:type="dxa"/>
            <w:gridSpan w:val="2"/>
          </w:tcPr>
          <w:p w:rsidR="00B56CB3" w:rsidRPr="002A5842" w:rsidRDefault="00B56CB3" w:rsidP="005A5E73">
            <w:pPr>
              <w:ind w:right="305"/>
              <w:jc w:val="center"/>
              <w:rPr>
                <w:sz w:val="24"/>
                <w:szCs w:val="24"/>
              </w:rPr>
            </w:pPr>
          </w:p>
        </w:tc>
        <w:tc>
          <w:tcPr>
            <w:tcW w:w="1572" w:type="dxa"/>
            <w:gridSpan w:val="2"/>
          </w:tcPr>
          <w:p w:rsidR="00B56CB3" w:rsidRPr="002A5842" w:rsidRDefault="00B56CB3" w:rsidP="005A5E73">
            <w:pPr>
              <w:ind w:right="-108"/>
              <w:jc w:val="center"/>
              <w:rPr>
                <w:sz w:val="24"/>
                <w:szCs w:val="24"/>
              </w:rPr>
            </w:pPr>
          </w:p>
        </w:tc>
        <w:tc>
          <w:tcPr>
            <w:tcW w:w="1778" w:type="dxa"/>
          </w:tcPr>
          <w:p w:rsidR="00B56CB3" w:rsidRPr="002A5842" w:rsidRDefault="00B56CB3" w:rsidP="005A5E73">
            <w:pPr>
              <w:ind w:right="362"/>
              <w:jc w:val="center"/>
              <w:rPr>
                <w:sz w:val="24"/>
                <w:szCs w:val="24"/>
              </w:rPr>
            </w:pPr>
          </w:p>
        </w:tc>
      </w:tr>
      <w:tr w:rsidR="00B56CB3" w:rsidRPr="00612681" w:rsidTr="005A5E73">
        <w:trPr>
          <w:gridAfter w:val="1"/>
          <w:wAfter w:w="65" w:type="dxa"/>
        </w:trPr>
        <w:tc>
          <w:tcPr>
            <w:tcW w:w="3228" w:type="dxa"/>
          </w:tcPr>
          <w:p w:rsidR="00B56CB3" w:rsidRPr="002A5842" w:rsidRDefault="00B56CB3" w:rsidP="005A5E73">
            <w:pPr>
              <w:spacing w:after="120"/>
              <w:rPr>
                <w:sz w:val="24"/>
                <w:szCs w:val="24"/>
              </w:rPr>
            </w:pPr>
            <w:r w:rsidRPr="002A5842">
              <w:rPr>
                <w:sz w:val="24"/>
                <w:szCs w:val="24"/>
              </w:rPr>
              <w:t>ABARES data</w:t>
            </w:r>
          </w:p>
        </w:tc>
        <w:tc>
          <w:tcPr>
            <w:tcW w:w="1721" w:type="dxa"/>
            <w:gridSpan w:val="2"/>
          </w:tcPr>
          <w:p w:rsidR="00B56CB3" w:rsidRPr="00612681" w:rsidRDefault="00B56CB3" w:rsidP="005A5E73">
            <w:pPr>
              <w:ind w:right="305"/>
              <w:jc w:val="center"/>
              <w:rPr>
                <w:sz w:val="24"/>
                <w:szCs w:val="24"/>
              </w:rPr>
            </w:pPr>
            <w:r w:rsidRPr="00612681">
              <w:rPr>
                <w:sz w:val="24"/>
                <w:szCs w:val="24"/>
              </w:rPr>
              <w:t>123,776</w:t>
            </w:r>
          </w:p>
        </w:tc>
        <w:tc>
          <w:tcPr>
            <w:tcW w:w="1572" w:type="dxa"/>
            <w:gridSpan w:val="2"/>
          </w:tcPr>
          <w:p w:rsidR="00B56CB3" w:rsidRPr="00612681" w:rsidRDefault="00B56CB3" w:rsidP="005A5E73">
            <w:pPr>
              <w:tabs>
                <w:tab w:val="left" w:pos="897"/>
              </w:tabs>
              <w:ind w:right="305"/>
              <w:jc w:val="center"/>
              <w:rPr>
                <w:sz w:val="24"/>
                <w:szCs w:val="24"/>
              </w:rPr>
            </w:pPr>
            <w:r w:rsidRPr="00612681">
              <w:rPr>
                <w:sz w:val="24"/>
                <w:szCs w:val="24"/>
              </w:rPr>
              <w:t>132,601</w:t>
            </w:r>
          </w:p>
        </w:tc>
        <w:tc>
          <w:tcPr>
            <w:tcW w:w="1778" w:type="dxa"/>
          </w:tcPr>
          <w:p w:rsidR="00B56CB3" w:rsidRPr="00612681" w:rsidRDefault="00B56CB3" w:rsidP="005A5E73">
            <w:pPr>
              <w:tabs>
                <w:tab w:val="left" w:pos="897"/>
              </w:tabs>
              <w:ind w:right="305"/>
              <w:jc w:val="center"/>
              <w:rPr>
                <w:sz w:val="24"/>
                <w:szCs w:val="24"/>
              </w:rPr>
            </w:pPr>
            <w:r w:rsidRPr="00612681">
              <w:rPr>
                <w:sz w:val="24"/>
                <w:szCs w:val="24"/>
              </w:rPr>
              <w:t>135,744</w:t>
            </w:r>
          </w:p>
        </w:tc>
      </w:tr>
      <w:tr w:rsidR="00B56CB3" w:rsidRPr="00220DDF" w:rsidTr="005A5E73">
        <w:trPr>
          <w:gridAfter w:val="1"/>
          <w:wAfter w:w="65" w:type="dxa"/>
        </w:trPr>
        <w:tc>
          <w:tcPr>
            <w:tcW w:w="3228" w:type="dxa"/>
          </w:tcPr>
          <w:p w:rsidR="00B56CB3" w:rsidRPr="002A5842" w:rsidRDefault="00B56CB3" w:rsidP="005A5E73">
            <w:pPr>
              <w:rPr>
                <w:b/>
                <w:sz w:val="24"/>
                <w:szCs w:val="24"/>
              </w:rPr>
            </w:pPr>
            <w:r w:rsidRPr="002A5842">
              <w:rPr>
                <w:b/>
                <w:sz w:val="24"/>
                <w:szCs w:val="24"/>
              </w:rPr>
              <w:t>Victoria</w:t>
            </w:r>
          </w:p>
        </w:tc>
        <w:tc>
          <w:tcPr>
            <w:tcW w:w="1721" w:type="dxa"/>
            <w:gridSpan w:val="2"/>
          </w:tcPr>
          <w:p w:rsidR="00B56CB3" w:rsidRPr="00220DDF" w:rsidRDefault="00B56CB3" w:rsidP="005A5E73">
            <w:pPr>
              <w:ind w:right="305"/>
              <w:jc w:val="center"/>
              <w:rPr>
                <w:sz w:val="24"/>
                <w:szCs w:val="24"/>
                <w:highlight w:val="yellow"/>
              </w:rPr>
            </w:pPr>
          </w:p>
        </w:tc>
        <w:tc>
          <w:tcPr>
            <w:tcW w:w="1572" w:type="dxa"/>
            <w:gridSpan w:val="2"/>
          </w:tcPr>
          <w:p w:rsidR="00B56CB3" w:rsidRPr="00220DDF" w:rsidRDefault="00B56CB3" w:rsidP="005A5E73">
            <w:pPr>
              <w:tabs>
                <w:tab w:val="left" w:pos="897"/>
              </w:tabs>
              <w:ind w:right="305"/>
              <w:jc w:val="center"/>
              <w:rPr>
                <w:sz w:val="24"/>
                <w:szCs w:val="24"/>
                <w:highlight w:val="yellow"/>
              </w:rPr>
            </w:pPr>
          </w:p>
        </w:tc>
        <w:tc>
          <w:tcPr>
            <w:tcW w:w="1778" w:type="dxa"/>
          </w:tcPr>
          <w:p w:rsidR="00B56CB3" w:rsidRPr="00220DDF" w:rsidRDefault="00B56CB3" w:rsidP="005A5E73">
            <w:pPr>
              <w:tabs>
                <w:tab w:val="left" w:pos="897"/>
              </w:tabs>
              <w:ind w:right="305"/>
              <w:jc w:val="center"/>
              <w:rPr>
                <w:sz w:val="24"/>
                <w:szCs w:val="24"/>
                <w:highlight w:val="yellow"/>
              </w:rPr>
            </w:pPr>
          </w:p>
        </w:tc>
      </w:tr>
      <w:tr w:rsidR="00B56CB3" w:rsidRPr="00220DDF" w:rsidTr="005A5E73">
        <w:trPr>
          <w:gridAfter w:val="1"/>
          <w:wAfter w:w="65" w:type="dxa"/>
        </w:trPr>
        <w:tc>
          <w:tcPr>
            <w:tcW w:w="3228" w:type="dxa"/>
          </w:tcPr>
          <w:p w:rsidR="00B56CB3" w:rsidRPr="002A5842" w:rsidRDefault="00B56CB3" w:rsidP="005A5E73">
            <w:pPr>
              <w:spacing w:after="120"/>
              <w:rPr>
                <w:sz w:val="24"/>
                <w:szCs w:val="24"/>
              </w:rPr>
            </w:pPr>
            <w:r w:rsidRPr="002A5842">
              <w:rPr>
                <w:sz w:val="24"/>
                <w:szCs w:val="24"/>
              </w:rPr>
              <w:t>ABARES data</w:t>
            </w:r>
          </w:p>
        </w:tc>
        <w:tc>
          <w:tcPr>
            <w:tcW w:w="1721" w:type="dxa"/>
            <w:gridSpan w:val="2"/>
          </w:tcPr>
          <w:p w:rsidR="00B56CB3" w:rsidRPr="00612681" w:rsidRDefault="00B56CB3" w:rsidP="005A5E73">
            <w:pPr>
              <w:ind w:right="305"/>
              <w:jc w:val="center"/>
              <w:rPr>
                <w:sz w:val="24"/>
                <w:szCs w:val="24"/>
              </w:rPr>
            </w:pPr>
            <w:r w:rsidRPr="00612681">
              <w:rPr>
                <w:sz w:val="24"/>
                <w:szCs w:val="24"/>
              </w:rPr>
              <w:t>75,008</w:t>
            </w:r>
          </w:p>
        </w:tc>
        <w:tc>
          <w:tcPr>
            <w:tcW w:w="1572" w:type="dxa"/>
            <w:gridSpan w:val="2"/>
          </w:tcPr>
          <w:p w:rsidR="00B56CB3" w:rsidRPr="00612681" w:rsidRDefault="00B56CB3" w:rsidP="005A5E73">
            <w:pPr>
              <w:tabs>
                <w:tab w:val="left" w:pos="897"/>
              </w:tabs>
              <w:ind w:right="305"/>
              <w:jc w:val="center"/>
              <w:rPr>
                <w:sz w:val="24"/>
                <w:szCs w:val="24"/>
              </w:rPr>
            </w:pPr>
            <w:r w:rsidRPr="00612681">
              <w:rPr>
                <w:sz w:val="24"/>
                <w:szCs w:val="24"/>
              </w:rPr>
              <w:t>80,036</w:t>
            </w:r>
          </w:p>
        </w:tc>
        <w:tc>
          <w:tcPr>
            <w:tcW w:w="1778" w:type="dxa"/>
          </w:tcPr>
          <w:p w:rsidR="00B56CB3" w:rsidRPr="00612681" w:rsidRDefault="00B56CB3" w:rsidP="005A5E73">
            <w:pPr>
              <w:tabs>
                <w:tab w:val="left" w:pos="897"/>
              </w:tabs>
              <w:ind w:right="305"/>
              <w:jc w:val="center"/>
              <w:rPr>
                <w:sz w:val="24"/>
                <w:szCs w:val="24"/>
              </w:rPr>
            </w:pPr>
            <w:r w:rsidRPr="00612681">
              <w:rPr>
                <w:sz w:val="24"/>
                <w:szCs w:val="24"/>
              </w:rPr>
              <w:t>80,027</w:t>
            </w:r>
          </w:p>
        </w:tc>
      </w:tr>
      <w:tr w:rsidR="00B56CB3" w:rsidRPr="00220DDF" w:rsidTr="005A5E73">
        <w:trPr>
          <w:gridAfter w:val="1"/>
          <w:wAfter w:w="65" w:type="dxa"/>
          <w:trHeight w:val="281"/>
        </w:trPr>
        <w:tc>
          <w:tcPr>
            <w:tcW w:w="3228" w:type="dxa"/>
          </w:tcPr>
          <w:p w:rsidR="00B56CB3" w:rsidRPr="002A5842" w:rsidRDefault="00B56CB3" w:rsidP="005A5E73">
            <w:pPr>
              <w:rPr>
                <w:b/>
                <w:sz w:val="24"/>
                <w:szCs w:val="24"/>
              </w:rPr>
            </w:pPr>
            <w:r w:rsidRPr="002A5842">
              <w:rPr>
                <w:b/>
                <w:sz w:val="24"/>
                <w:szCs w:val="24"/>
              </w:rPr>
              <w:t>Queensland</w:t>
            </w:r>
          </w:p>
        </w:tc>
        <w:tc>
          <w:tcPr>
            <w:tcW w:w="1721" w:type="dxa"/>
            <w:gridSpan w:val="2"/>
          </w:tcPr>
          <w:p w:rsidR="00B56CB3" w:rsidRPr="00220DDF" w:rsidRDefault="00B56CB3" w:rsidP="005A5E73">
            <w:pPr>
              <w:ind w:right="305"/>
              <w:jc w:val="center"/>
              <w:rPr>
                <w:sz w:val="24"/>
                <w:szCs w:val="24"/>
                <w:highlight w:val="yellow"/>
              </w:rPr>
            </w:pPr>
          </w:p>
        </w:tc>
        <w:tc>
          <w:tcPr>
            <w:tcW w:w="1572" w:type="dxa"/>
            <w:gridSpan w:val="2"/>
          </w:tcPr>
          <w:p w:rsidR="00B56CB3" w:rsidRPr="00220DDF" w:rsidRDefault="00B56CB3" w:rsidP="005A5E73">
            <w:pPr>
              <w:tabs>
                <w:tab w:val="left" w:pos="897"/>
              </w:tabs>
              <w:ind w:right="305"/>
              <w:jc w:val="center"/>
              <w:rPr>
                <w:sz w:val="24"/>
                <w:szCs w:val="24"/>
                <w:highlight w:val="yellow"/>
              </w:rPr>
            </w:pPr>
          </w:p>
        </w:tc>
        <w:tc>
          <w:tcPr>
            <w:tcW w:w="1778" w:type="dxa"/>
          </w:tcPr>
          <w:p w:rsidR="00B56CB3" w:rsidRPr="00220DDF" w:rsidRDefault="00B56CB3" w:rsidP="005A5E73">
            <w:pPr>
              <w:tabs>
                <w:tab w:val="left" w:pos="897"/>
              </w:tabs>
              <w:ind w:right="305"/>
              <w:jc w:val="center"/>
              <w:rPr>
                <w:sz w:val="24"/>
                <w:szCs w:val="24"/>
                <w:highlight w:val="yellow"/>
              </w:rPr>
            </w:pPr>
          </w:p>
        </w:tc>
      </w:tr>
      <w:tr w:rsidR="00B56CB3" w:rsidRPr="00220DDF" w:rsidTr="005A5E73">
        <w:trPr>
          <w:gridAfter w:val="1"/>
          <w:wAfter w:w="65" w:type="dxa"/>
        </w:trPr>
        <w:tc>
          <w:tcPr>
            <w:tcW w:w="3228" w:type="dxa"/>
          </w:tcPr>
          <w:p w:rsidR="00B56CB3" w:rsidRPr="002A5842" w:rsidRDefault="00B56CB3" w:rsidP="005A5E73">
            <w:pPr>
              <w:spacing w:after="120"/>
              <w:rPr>
                <w:sz w:val="24"/>
                <w:szCs w:val="24"/>
              </w:rPr>
            </w:pPr>
            <w:r w:rsidRPr="002A5842">
              <w:rPr>
                <w:sz w:val="24"/>
                <w:szCs w:val="24"/>
              </w:rPr>
              <w:t>ABARES data</w:t>
            </w:r>
          </w:p>
        </w:tc>
        <w:tc>
          <w:tcPr>
            <w:tcW w:w="1721" w:type="dxa"/>
            <w:gridSpan w:val="2"/>
          </w:tcPr>
          <w:p w:rsidR="00B56CB3" w:rsidRPr="00612681" w:rsidRDefault="00B56CB3" w:rsidP="005A5E73">
            <w:pPr>
              <w:ind w:right="305"/>
              <w:jc w:val="center"/>
              <w:rPr>
                <w:sz w:val="24"/>
                <w:szCs w:val="24"/>
              </w:rPr>
            </w:pPr>
            <w:r w:rsidRPr="00612681">
              <w:rPr>
                <w:sz w:val="24"/>
                <w:szCs w:val="24"/>
              </w:rPr>
              <w:t>220,539</w:t>
            </w:r>
          </w:p>
        </w:tc>
        <w:tc>
          <w:tcPr>
            <w:tcW w:w="1572" w:type="dxa"/>
            <w:gridSpan w:val="2"/>
          </w:tcPr>
          <w:p w:rsidR="00B56CB3" w:rsidRPr="00612681" w:rsidRDefault="00B56CB3" w:rsidP="005A5E73">
            <w:pPr>
              <w:tabs>
                <w:tab w:val="left" w:pos="897"/>
              </w:tabs>
              <w:ind w:right="305"/>
              <w:jc w:val="center"/>
              <w:rPr>
                <w:sz w:val="24"/>
                <w:szCs w:val="24"/>
              </w:rPr>
            </w:pPr>
            <w:r w:rsidRPr="00612681">
              <w:rPr>
                <w:sz w:val="24"/>
                <w:szCs w:val="24"/>
              </w:rPr>
              <w:t>220,818</w:t>
            </w:r>
          </w:p>
        </w:tc>
        <w:tc>
          <w:tcPr>
            <w:tcW w:w="1778" w:type="dxa"/>
          </w:tcPr>
          <w:p w:rsidR="00B56CB3" w:rsidRPr="00612681" w:rsidRDefault="00B56CB3" w:rsidP="005A5E73">
            <w:pPr>
              <w:tabs>
                <w:tab w:val="left" w:pos="897"/>
              </w:tabs>
              <w:ind w:right="305"/>
              <w:jc w:val="center"/>
              <w:rPr>
                <w:sz w:val="24"/>
                <w:szCs w:val="24"/>
              </w:rPr>
            </w:pPr>
            <w:r w:rsidRPr="00612681">
              <w:rPr>
                <w:sz w:val="24"/>
                <w:szCs w:val="24"/>
              </w:rPr>
              <w:t>229,737</w:t>
            </w:r>
          </w:p>
        </w:tc>
      </w:tr>
      <w:tr w:rsidR="00B56CB3" w:rsidRPr="00220DDF" w:rsidTr="005A5E73">
        <w:trPr>
          <w:gridAfter w:val="1"/>
          <w:wAfter w:w="65" w:type="dxa"/>
        </w:trPr>
        <w:tc>
          <w:tcPr>
            <w:tcW w:w="3228" w:type="dxa"/>
          </w:tcPr>
          <w:p w:rsidR="00B56CB3" w:rsidRPr="002A5842" w:rsidRDefault="00B56CB3" w:rsidP="005A5E73">
            <w:pPr>
              <w:rPr>
                <w:b/>
                <w:sz w:val="24"/>
                <w:szCs w:val="24"/>
              </w:rPr>
            </w:pPr>
            <w:r w:rsidRPr="002A5842">
              <w:rPr>
                <w:b/>
                <w:sz w:val="24"/>
                <w:szCs w:val="24"/>
              </w:rPr>
              <w:t>Western Australia</w:t>
            </w:r>
          </w:p>
        </w:tc>
        <w:tc>
          <w:tcPr>
            <w:tcW w:w="1721" w:type="dxa"/>
            <w:gridSpan w:val="2"/>
          </w:tcPr>
          <w:p w:rsidR="00B56CB3" w:rsidRPr="00220DDF" w:rsidRDefault="00B56CB3" w:rsidP="005A5E73">
            <w:pPr>
              <w:ind w:right="305"/>
              <w:jc w:val="center"/>
              <w:rPr>
                <w:sz w:val="24"/>
                <w:szCs w:val="24"/>
                <w:highlight w:val="yellow"/>
              </w:rPr>
            </w:pPr>
          </w:p>
        </w:tc>
        <w:tc>
          <w:tcPr>
            <w:tcW w:w="1572" w:type="dxa"/>
            <w:gridSpan w:val="2"/>
          </w:tcPr>
          <w:p w:rsidR="00B56CB3" w:rsidRPr="00220DDF" w:rsidRDefault="00B56CB3" w:rsidP="005A5E73">
            <w:pPr>
              <w:tabs>
                <w:tab w:val="left" w:pos="897"/>
              </w:tabs>
              <w:ind w:right="305"/>
              <w:jc w:val="center"/>
              <w:rPr>
                <w:sz w:val="24"/>
                <w:szCs w:val="24"/>
                <w:highlight w:val="yellow"/>
              </w:rPr>
            </w:pPr>
          </w:p>
        </w:tc>
        <w:tc>
          <w:tcPr>
            <w:tcW w:w="1778" w:type="dxa"/>
          </w:tcPr>
          <w:p w:rsidR="00B56CB3" w:rsidRPr="00220DDF" w:rsidRDefault="00B56CB3" w:rsidP="005A5E73">
            <w:pPr>
              <w:tabs>
                <w:tab w:val="left" w:pos="897"/>
              </w:tabs>
              <w:ind w:right="305"/>
              <w:jc w:val="center"/>
              <w:rPr>
                <w:sz w:val="24"/>
                <w:szCs w:val="24"/>
                <w:highlight w:val="yellow"/>
              </w:rPr>
            </w:pPr>
          </w:p>
        </w:tc>
      </w:tr>
      <w:tr w:rsidR="00B56CB3" w:rsidRPr="00220DDF" w:rsidTr="005A5E73">
        <w:trPr>
          <w:gridAfter w:val="1"/>
          <w:wAfter w:w="65" w:type="dxa"/>
        </w:trPr>
        <w:tc>
          <w:tcPr>
            <w:tcW w:w="3228" w:type="dxa"/>
          </w:tcPr>
          <w:p w:rsidR="00B56CB3" w:rsidRPr="002A5842" w:rsidRDefault="00B56CB3" w:rsidP="005A5E73">
            <w:pPr>
              <w:spacing w:after="120"/>
              <w:rPr>
                <w:sz w:val="24"/>
                <w:szCs w:val="24"/>
              </w:rPr>
            </w:pPr>
            <w:r w:rsidRPr="002A5842">
              <w:rPr>
                <w:sz w:val="24"/>
                <w:szCs w:val="24"/>
              </w:rPr>
              <w:t>ABARES data</w:t>
            </w:r>
          </w:p>
        </w:tc>
        <w:tc>
          <w:tcPr>
            <w:tcW w:w="1721" w:type="dxa"/>
            <w:gridSpan w:val="2"/>
          </w:tcPr>
          <w:p w:rsidR="00B56CB3" w:rsidRPr="00612681" w:rsidRDefault="00B56CB3" w:rsidP="005A5E73">
            <w:pPr>
              <w:ind w:right="305"/>
              <w:jc w:val="center"/>
              <w:rPr>
                <w:sz w:val="24"/>
                <w:szCs w:val="24"/>
              </w:rPr>
            </w:pPr>
            <w:r w:rsidRPr="00612681">
              <w:rPr>
                <w:sz w:val="24"/>
                <w:szCs w:val="24"/>
              </w:rPr>
              <w:t>427,262</w:t>
            </w:r>
          </w:p>
        </w:tc>
        <w:tc>
          <w:tcPr>
            <w:tcW w:w="1572" w:type="dxa"/>
            <w:gridSpan w:val="2"/>
          </w:tcPr>
          <w:p w:rsidR="00B56CB3" w:rsidRPr="00612681" w:rsidRDefault="00B56CB3" w:rsidP="005A5E73">
            <w:pPr>
              <w:tabs>
                <w:tab w:val="left" w:pos="897"/>
              </w:tabs>
              <w:ind w:right="305"/>
              <w:jc w:val="center"/>
              <w:rPr>
                <w:sz w:val="24"/>
                <w:szCs w:val="24"/>
              </w:rPr>
            </w:pPr>
            <w:r w:rsidRPr="00612681">
              <w:rPr>
                <w:sz w:val="24"/>
                <w:szCs w:val="24"/>
              </w:rPr>
              <w:t>486,598</w:t>
            </w:r>
          </w:p>
        </w:tc>
        <w:tc>
          <w:tcPr>
            <w:tcW w:w="1778" w:type="dxa"/>
          </w:tcPr>
          <w:p w:rsidR="00B56CB3" w:rsidRPr="00612681" w:rsidRDefault="00B56CB3" w:rsidP="005A5E73">
            <w:pPr>
              <w:tabs>
                <w:tab w:val="left" w:pos="897"/>
              </w:tabs>
              <w:ind w:right="305"/>
              <w:jc w:val="center"/>
              <w:rPr>
                <w:sz w:val="24"/>
                <w:szCs w:val="24"/>
              </w:rPr>
            </w:pPr>
            <w:r w:rsidRPr="00612681">
              <w:rPr>
                <w:sz w:val="24"/>
                <w:szCs w:val="24"/>
              </w:rPr>
              <w:t>587,566</w:t>
            </w:r>
          </w:p>
        </w:tc>
      </w:tr>
      <w:tr w:rsidR="00B56CB3" w:rsidRPr="002A5842" w:rsidTr="005A5E73">
        <w:tc>
          <w:tcPr>
            <w:tcW w:w="3228" w:type="dxa"/>
          </w:tcPr>
          <w:p w:rsidR="00B56CB3" w:rsidRPr="002A5842" w:rsidRDefault="00B56CB3" w:rsidP="005A5E73">
            <w:pPr>
              <w:rPr>
                <w:b/>
                <w:sz w:val="24"/>
                <w:szCs w:val="24"/>
              </w:rPr>
            </w:pPr>
            <w:r w:rsidRPr="002A5842">
              <w:rPr>
                <w:b/>
                <w:sz w:val="24"/>
                <w:szCs w:val="24"/>
              </w:rPr>
              <w:t>South Australia</w:t>
            </w:r>
          </w:p>
        </w:tc>
        <w:tc>
          <w:tcPr>
            <w:tcW w:w="1721" w:type="dxa"/>
            <w:gridSpan w:val="2"/>
          </w:tcPr>
          <w:p w:rsidR="00B56CB3" w:rsidRPr="00220DDF" w:rsidRDefault="00B56CB3" w:rsidP="005A5E73">
            <w:pPr>
              <w:ind w:right="305"/>
              <w:jc w:val="center"/>
              <w:rPr>
                <w:sz w:val="24"/>
                <w:szCs w:val="24"/>
                <w:highlight w:val="yellow"/>
              </w:rPr>
            </w:pPr>
          </w:p>
        </w:tc>
        <w:tc>
          <w:tcPr>
            <w:tcW w:w="1572" w:type="dxa"/>
            <w:gridSpan w:val="2"/>
          </w:tcPr>
          <w:p w:rsidR="00B56CB3" w:rsidRPr="00220DDF" w:rsidRDefault="00B56CB3" w:rsidP="005A5E73">
            <w:pPr>
              <w:tabs>
                <w:tab w:val="left" w:pos="897"/>
              </w:tabs>
              <w:ind w:right="305"/>
              <w:jc w:val="center"/>
              <w:rPr>
                <w:sz w:val="24"/>
                <w:szCs w:val="24"/>
                <w:highlight w:val="yellow"/>
              </w:rPr>
            </w:pPr>
          </w:p>
        </w:tc>
        <w:tc>
          <w:tcPr>
            <w:tcW w:w="1843" w:type="dxa"/>
            <w:gridSpan w:val="2"/>
          </w:tcPr>
          <w:p w:rsidR="00B56CB3" w:rsidRPr="00220DDF" w:rsidRDefault="00B56CB3" w:rsidP="005A5E73">
            <w:pPr>
              <w:tabs>
                <w:tab w:val="left" w:pos="897"/>
              </w:tabs>
              <w:ind w:right="305"/>
              <w:jc w:val="center"/>
              <w:rPr>
                <w:sz w:val="24"/>
                <w:szCs w:val="24"/>
                <w:highlight w:val="yellow"/>
              </w:rPr>
            </w:pPr>
          </w:p>
        </w:tc>
      </w:tr>
      <w:tr w:rsidR="00B56CB3" w:rsidRPr="002A5842" w:rsidTr="005A5E73">
        <w:tc>
          <w:tcPr>
            <w:tcW w:w="3228" w:type="dxa"/>
          </w:tcPr>
          <w:p w:rsidR="00B56CB3" w:rsidRPr="002A5842" w:rsidRDefault="00B56CB3" w:rsidP="005A5E73">
            <w:pPr>
              <w:spacing w:after="120"/>
              <w:rPr>
                <w:sz w:val="24"/>
                <w:szCs w:val="24"/>
              </w:rPr>
            </w:pPr>
            <w:r w:rsidRPr="002A5842">
              <w:rPr>
                <w:sz w:val="24"/>
                <w:szCs w:val="24"/>
              </w:rPr>
              <w:t>ABARES data</w:t>
            </w:r>
          </w:p>
        </w:tc>
        <w:tc>
          <w:tcPr>
            <w:tcW w:w="1721" w:type="dxa"/>
            <w:gridSpan w:val="2"/>
          </w:tcPr>
          <w:p w:rsidR="00B56CB3" w:rsidRPr="00612681" w:rsidRDefault="00B56CB3" w:rsidP="005A5E73">
            <w:pPr>
              <w:ind w:right="305"/>
              <w:jc w:val="center"/>
              <w:rPr>
                <w:sz w:val="24"/>
                <w:szCs w:val="24"/>
              </w:rPr>
            </w:pPr>
            <w:r w:rsidRPr="00612681">
              <w:rPr>
                <w:sz w:val="24"/>
                <w:szCs w:val="24"/>
              </w:rPr>
              <w:t>403,241</w:t>
            </w:r>
          </w:p>
        </w:tc>
        <w:tc>
          <w:tcPr>
            <w:tcW w:w="1572" w:type="dxa"/>
            <w:gridSpan w:val="2"/>
          </w:tcPr>
          <w:p w:rsidR="00B56CB3" w:rsidRPr="00612681" w:rsidRDefault="00B56CB3" w:rsidP="005A5E73">
            <w:pPr>
              <w:tabs>
                <w:tab w:val="left" w:pos="897"/>
              </w:tabs>
              <w:ind w:right="305"/>
              <w:jc w:val="center"/>
              <w:rPr>
                <w:sz w:val="24"/>
                <w:szCs w:val="24"/>
              </w:rPr>
            </w:pPr>
            <w:r w:rsidRPr="00612681">
              <w:rPr>
                <w:sz w:val="24"/>
                <w:szCs w:val="24"/>
              </w:rPr>
              <w:t>352,926</w:t>
            </w:r>
          </w:p>
        </w:tc>
        <w:tc>
          <w:tcPr>
            <w:tcW w:w="1843" w:type="dxa"/>
            <w:gridSpan w:val="2"/>
          </w:tcPr>
          <w:p w:rsidR="00B56CB3" w:rsidRPr="00612681" w:rsidRDefault="00B56CB3" w:rsidP="005A5E73">
            <w:pPr>
              <w:tabs>
                <w:tab w:val="left" w:pos="897"/>
              </w:tabs>
              <w:ind w:right="305"/>
              <w:jc w:val="center"/>
              <w:rPr>
                <w:sz w:val="24"/>
                <w:szCs w:val="24"/>
              </w:rPr>
            </w:pPr>
            <w:r w:rsidRPr="00612681">
              <w:rPr>
                <w:sz w:val="24"/>
                <w:szCs w:val="24"/>
              </w:rPr>
              <w:t>398,502</w:t>
            </w:r>
          </w:p>
        </w:tc>
      </w:tr>
      <w:tr w:rsidR="00B56CB3" w:rsidRPr="002A5842" w:rsidTr="005A5E73">
        <w:tc>
          <w:tcPr>
            <w:tcW w:w="3261" w:type="dxa"/>
            <w:gridSpan w:val="2"/>
          </w:tcPr>
          <w:p w:rsidR="00B56CB3" w:rsidRPr="002A5842" w:rsidRDefault="00B56CB3" w:rsidP="005A5E73">
            <w:pPr>
              <w:rPr>
                <w:b/>
                <w:sz w:val="24"/>
                <w:szCs w:val="24"/>
              </w:rPr>
            </w:pPr>
            <w:r w:rsidRPr="002A5842">
              <w:rPr>
                <w:b/>
                <w:sz w:val="24"/>
                <w:szCs w:val="24"/>
              </w:rPr>
              <w:t>Tasmania</w:t>
            </w:r>
          </w:p>
        </w:tc>
        <w:tc>
          <w:tcPr>
            <w:tcW w:w="1701" w:type="dxa"/>
            <w:gridSpan w:val="2"/>
          </w:tcPr>
          <w:p w:rsidR="00B56CB3" w:rsidRPr="002A5842" w:rsidRDefault="00B56CB3" w:rsidP="005A5E73">
            <w:pPr>
              <w:ind w:right="305"/>
              <w:jc w:val="center"/>
              <w:rPr>
                <w:sz w:val="24"/>
                <w:szCs w:val="24"/>
                <w:lang w:eastAsia="en-AU"/>
              </w:rPr>
            </w:pPr>
          </w:p>
        </w:tc>
        <w:tc>
          <w:tcPr>
            <w:tcW w:w="1559" w:type="dxa"/>
          </w:tcPr>
          <w:p w:rsidR="00B56CB3" w:rsidRPr="002A5842" w:rsidRDefault="00B56CB3" w:rsidP="005A5E73">
            <w:pPr>
              <w:jc w:val="center"/>
              <w:rPr>
                <w:sz w:val="24"/>
                <w:szCs w:val="24"/>
              </w:rPr>
            </w:pPr>
          </w:p>
        </w:tc>
        <w:tc>
          <w:tcPr>
            <w:tcW w:w="1843" w:type="dxa"/>
            <w:gridSpan w:val="2"/>
          </w:tcPr>
          <w:p w:rsidR="00B56CB3" w:rsidRPr="002A5842" w:rsidRDefault="00B56CB3" w:rsidP="005A5E73">
            <w:pPr>
              <w:tabs>
                <w:tab w:val="left" w:pos="897"/>
              </w:tabs>
              <w:ind w:right="305"/>
              <w:jc w:val="center"/>
              <w:rPr>
                <w:sz w:val="24"/>
                <w:szCs w:val="24"/>
              </w:rPr>
            </w:pPr>
          </w:p>
        </w:tc>
      </w:tr>
      <w:tr w:rsidR="00B56CB3" w:rsidRPr="002A5842" w:rsidTr="005A5E73">
        <w:trPr>
          <w:trHeight w:val="188"/>
        </w:trPr>
        <w:tc>
          <w:tcPr>
            <w:tcW w:w="3261" w:type="dxa"/>
            <w:gridSpan w:val="2"/>
          </w:tcPr>
          <w:p w:rsidR="00B56CB3" w:rsidRPr="002A5842" w:rsidRDefault="00B56CB3" w:rsidP="005A5E73">
            <w:pPr>
              <w:spacing w:after="120"/>
              <w:rPr>
                <w:sz w:val="24"/>
                <w:szCs w:val="24"/>
              </w:rPr>
            </w:pPr>
            <w:r w:rsidRPr="002A5842">
              <w:rPr>
                <w:sz w:val="24"/>
                <w:szCs w:val="24"/>
              </w:rPr>
              <w:t>ABARES data</w:t>
            </w:r>
          </w:p>
        </w:tc>
        <w:tc>
          <w:tcPr>
            <w:tcW w:w="1701" w:type="dxa"/>
            <w:gridSpan w:val="2"/>
          </w:tcPr>
          <w:p w:rsidR="00B56CB3" w:rsidRPr="00612681" w:rsidRDefault="00B56CB3" w:rsidP="005A5E73">
            <w:pPr>
              <w:ind w:right="305"/>
              <w:jc w:val="center"/>
              <w:rPr>
                <w:sz w:val="24"/>
                <w:szCs w:val="24"/>
                <w:lang w:eastAsia="en-AU"/>
              </w:rPr>
            </w:pPr>
            <w:r w:rsidRPr="00612681">
              <w:rPr>
                <w:sz w:val="24"/>
                <w:szCs w:val="24"/>
              </w:rPr>
              <w:t>693,790</w:t>
            </w:r>
          </w:p>
        </w:tc>
        <w:tc>
          <w:tcPr>
            <w:tcW w:w="1559" w:type="dxa"/>
          </w:tcPr>
          <w:p w:rsidR="00B56CB3" w:rsidRPr="00612681" w:rsidRDefault="00B56CB3" w:rsidP="005A5E73">
            <w:pPr>
              <w:tabs>
                <w:tab w:val="left" w:pos="897"/>
              </w:tabs>
              <w:ind w:right="305"/>
              <w:jc w:val="center"/>
              <w:rPr>
                <w:sz w:val="24"/>
                <w:szCs w:val="24"/>
              </w:rPr>
            </w:pPr>
            <w:r w:rsidRPr="00612681">
              <w:rPr>
                <w:sz w:val="24"/>
                <w:szCs w:val="24"/>
              </w:rPr>
              <w:t>734,951</w:t>
            </w:r>
          </w:p>
        </w:tc>
        <w:tc>
          <w:tcPr>
            <w:tcW w:w="1843" w:type="dxa"/>
            <w:gridSpan w:val="2"/>
          </w:tcPr>
          <w:p w:rsidR="00B56CB3" w:rsidRPr="00612681" w:rsidRDefault="00B56CB3" w:rsidP="005A5E73">
            <w:pPr>
              <w:tabs>
                <w:tab w:val="left" w:pos="897"/>
              </w:tabs>
              <w:ind w:right="305"/>
              <w:jc w:val="center"/>
              <w:rPr>
                <w:sz w:val="24"/>
                <w:szCs w:val="24"/>
              </w:rPr>
            </w:pPr>
            <w:r w:rsidRPr="00612681">
              <w:rPr>
                <w:sz w:val="24"/>
                <w:szCs w:val="24"/>
              </w:rPr>
              <w:t>768,510</w:t>
            </w:r>
          </w:p>
        </w:tc>
      </w:tr>
      <w:tr w:rsidR="00B56CB3" w:rsidRPr="002A5842" w:rsidTr="005A5E73">
        <w:tc>
          <w:tcPr>
            <w:tcW w:w="3261" w:type="dxa"/>
            <w:gridSpan w:val="2"/>
          </w:tcPr>
          <w:p w:rsidR="00B56CB3" w:rsidRPr="002A5842" w:rsidRDefault="00B56CB3" w:rsidP="005A5E73">
            <w:pPr>
              <w:rPr>
                <w:b/>
                <w:sz w:val="24"/>
                <w:szCs w:val="24"/>
              </w:rPr>
            </w:pPr>
            <w:r w:rsidRPr="002A5842">
              <w:rPr>
                <w:b/>
                <w:sz w:val="24"/>
                <w:szCs w:val="24"/>
              </w:rPr>
              <w:t>Northern Territory</w:t>
            </w:r>
          </w:p>
        </w:tc>
        <w:tc>
          <w:tcPr>
            <w:tcW w:w="1701" w:type="dxa"/>
            <w:gridSpan w:val="2"/>
          </w:tcPr>
          <w:p w:rsidR="00B56CB3" w:rsidRPr="00220DDF" w:rsidRDefault="00B56CB3" w:rsidP="005A5E73">
            <w:pPr>
              <w:ind w:right="305"/>
              <w:jc w:val="center"/>
              <w:rPr>
                <w:sz w:val="24"/>
                <w:szCs w:val="24"/>
                <w:highlight w:val="yellow"/>
                <w:lang w:eastAsia="en-AU"/>
              </w:rPr>
            </w:pPr>
          </w:p>
        </w:tc>
        <w:tc>
          <w:tcPr>
            <w:tcW w:w="1559" w:type="dxa"/>
          </w:tcPr>
          <w:p w:rsidR="00B56CB3" w:rsidRPr="00220DDF" w:rsidRDefault="00B56CB3" w:rsidP="005A5E73">
            <w:pPr>
              <w:tabs>
                <w:tab w:val="left" w:pos="897"/>
              </w:tabs>
              <w:ind w:right="305"/>
              <w:jc w:val="center"/>
              <w:rPr>
                <w:sz w:val="24"/>
                <w:szCs w:val="24"/>
                <w:highlight w:val="yellow"/>
              </w:rPr>
            </w:pPr>
          </w:p>
        </w:tc>
        <w:tc>
          <w:tcPr>
            <w:tcW w:w="1843" w:type="dxa"/>
            <w:gridSpan w:val="2"/>
          </w:tcPr>
          <w:p w:rsidR="00B56CB3" w:rsidRPr="00220DDF" w:rsidRDefault="00B56CB3" w:rsidP="005A5E73">
            <w:pPr>
              <w:tabs>
                <w:tab w:val="left" w:pos="897"/>
              </w:tabs>
              <w:ind w:right="305"/>
              <w:jc w:val="center"/>
              <w:rPr>
                <w:sz w:val="24"/>
                <w:szCs w:val="24"/>
                <w:highlight w:val="yellow"/>
              </w:rPr>
            </w:pPr>
          </w:p>
        </w:tc>
      </w:tr>
      <w:tr w:rsidR="00B56CB3" w:rsidTr="005A5E73">
        <w:tc>
          <w:tcPr>
            <w:tcW w:w="3261" w:type="dxa"/>
            <w:gridSpan w:val="2"/>
          </w:tcPr>
          <w:p w:rsidR="00B56CB3" w:rsidRPr="002A5842" w:rsidRDefault="00B56CB3" w:rsidP="005A5E73">
            <w:pPr>
              <w:rPr>
                <w:sz w:val="24"/>
                <w:szCs w:val="24"/>
              </w:rPr>
            </w:pPr>
            <w:r w:rsidRPr="002A5842">
              <w:rPr>
                <w:sz w:val="24"/>
                <w:szCs w:val="24"/>
              </w:rPr>
              <w:t>ABARES data</w:t>
            </w:r>
          </w:p>
        </w:tc>
        <w:tc>
          <w:tcPr>
            <w:tcW w:w="1701" w:type="dxa"/>
            <w:gridSpan w:val="2"/>
          </w:tcPr>
          <w:p w:rsidR="00B56CB3" w:rsidRPr="00612681" w:rsidRDefault="00B56CB3" w:rsidP="005A5E73">
            <w:pPr>
              <w:ind w:right="305"/>
              <w:jc w:val="center"/>
              <w:rPr>
                <w:sz w:val="24"/>
                <w:szCs w:val="24"/>
                <w:lang w:eastAsia="en-AU"/>
              </w:rPr>
            </w:pPr>
            <w:r w:rsidRPr="00612681">
              <w:rPr>
                <w:sz w:val="24"/>
                <w:szCs w:val="24"/>
              </w:rPr>
              <w:t>57,990</w:t>
            </w:r>
          </w:p>
        </w:tc>
        <w:tc>
          <w:tcPr>
            <w:tcW w:w="1559" w:type="dxa"/>
          </w:tcPr>
          <w:p w:rsidR="00B56CB3" w:rsidRPr="00612681" w:rsidRDefault="00B56CB3" w:rsidP="005A5E73">
            <w:pPr>
              <w:tabs>
                <w:tab w:val="left" w:pos="897"/>
              </w:tabs>
              <w:ind w:right="305"/>
              <w:jc w:val="center"/>
              <w:rPr>
                <w:sz w:val="24"/>
                <w:szCs w:val="24"/>
              </w:rPr>
            </w:pPr>
            <w:r w:rsidRPr="00612681">
              <w:rPr>
                <w:sz w:val="24"/>
                <w:szCs w:val="24"/>
              </w:rPr>
              <w:t>42,747</w:t>
            </w:r>
          </w:p>
        </w:tc>
        <w:tc>
          <w:tcPr>
            <w:tcW w:w="1843" w:type="dxa"/>
            <w:gridSpan w:val="2"/>
          </w:tcPr>
          <w:p w:rsidR="00B56CB3" w:rsidRPr="00612681" w:rsidRDefault="00B56CB3" w:rsidP="005A5E73">
            <w:pPr>
              <w:tabs>
                <w:tab w:val="left" w:pos="897"/>
              </w:tabs>
              <w:ind w:right="305"/>
              <w:jc w:val="center"/>
              <w:rPr>
                <w:sz w:val="24"/>
                <w:szCs w:val="24"/>
              </w:rPr>
            </w:pPr>
            <w:r w:rsidRPr="00612681">
              <w:rPr>
                <w:sz w:val="24"/>
                <w:szCs w:val="24"/>
              </w:rPr>
              <w:t>50,368</w:t>
            </w:r>
          </w:p>
        </w:tc>
      </w:tr>
    </w:tbl>
    <w:p w:rsidR="00B56CB3" w:rsidRDefault="00B56CB3" w:rsidP="00B56CB3">
      <w:pPr>
        <w:rPr>
          <w:sz w:val="24"/>
        </w:rPr>
      </w:pPr>
    </w:p>
    <w:p w:rsidR="00B56CB3" w:rsidRDefault="00B56CB3" w:rsidP="00B56CB3">
      <w:pPr>
        <w:rPr>
          <w:sz w:val="24"/>
        </w:rPr>
      </w:pPr>
    </w:p>
    <w:p w:rsidR="00B56CB3" w:rsidRDefault="00B56CB3" w:rsidP="00B56CB3">
      <w:pPr>
        <w:rPr>
          <w:sz w:val="24"/>
        </w:rPr>
      </w:pPr>
    </w:p>
    <w:p w:rsidR="00B56CB3" w:rsidRDefault="00B56CB3" w:rsidP="00B56CB3">
      <w:pPr>
        <w:rPr>
          <w:sz w:val="24"/>
        </w:rPr>
      </w:pPr>
      <w:r>
        <w:rPr>
          <w:sz w:val="24"/>
        </w:rPr>
        <w:t>On the basis of the above calculation, the state and territory GVP figures for 2014–15 are determined to be:</w:t>
      </w:r>
    </w:p>
    <w:p w:rsidR="00B56CB3" w:rsidRDefault="00B56CB3" w:rsidP="00B56CB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56CB3" w:rsidTr="005A5E73">
        <w:tc>
          <w:tcPr>
            <w:tcW w:w="4261" w:type="dxa"/>
          </w:tcPr>
          <w:p w:rsidR="00B56CB3" w:rsidRDefault="00B56CB3" w:rsidP="005A5E73">
            <w:pPr>
              <w:rPr>
                <w:sz w:val="24"/>
              </w:rPr>
            </w:pPr>
          </w:p>
          <w:p w:rsidR="00B56CB3" w:rsidRDefault="00B56CB3" w:rsidP="005A5E73">
            <w:pPr>
              <w:pStyle w:val="Heading3"/>
              <w:rPr>
                <w:b/>
              </w:rPr>
            </w:pPr>
            <w:r>
              <w:rPr>
                <w:b/>
              </w:rPr>
              <w:t>STATE / TERRITORY</w:t>
            </w:r>
          </w:p>
          <w:p w:rsidR="00B56CB3" w:rsidRDefault="00B56CB3" w:rsidP="005A5E73">
            <w:pPr>
              <w:rPr>
                <w:sz w:val="24"/>
              </w:rPr>
            </w:pPr>
          </w:p>
        </w:tc>
        <w:tc>
          <w:tcPr>
            <w:tcW w:w="4261" w:type="dxa"/>
          </w:tcPr>
          <w:p w:rsidR="00B56CB3" w:rsidRDefault="00B56CB3" w:rsidP="005A5E73">
            <w:pPr>
              <w:jc w:val="center"/>
              <w:rPr>
                <w:sz w:val="24"/>
              </w:rPr>
            </w:pPr>
          </w:p>
          <w:p w:rsidR="00B56CB3" w:rsidRDefault="00B56CB3" w:rsidP="005A5E73">
            <w:pPr>
              <w:pStyle w:val="Heading3"/>
              <w:rPr>
                <w:b/>
              </w:rPr>
            </w:pPr>
            <w:r>
              <w:rPr>
                <w:b/>
              </w:rPr>
              <w:t>GVP</w:t>
            </w:r>
          </w:p>
          <w:p w:rsidR="00B56CB3" w:rsidRDefault="00B56CB3" w:rsidP="005A5E73">
            <w:pPr>
              <w:jc w:val="center"/>
              <w:rPr>
                <w:sz w:val="24"/>
              </w:rPr>
            </w:pPr>
            <w:r>
              <w:rPr>
                <w:sz w:val="24"/>
              </w:rPr>
              <w:t>($’000)</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New South Wales</w:t>
                </w:r>
              </w:smartTag>
            </w:smartTag>
            <w:r>
              <w:rPr>
                <w:sz w:val="24"/>
              </w:rPr>
              <w:t xml:space="preserve"> </w:t>
            </w:r>
          </w:p>
        </w:tc>
        <w:tc>
          <w:tcPr>
            <w:tcW w:w="4261" w:type="dxa"/>
          </w:tcPr>
          <w:p w:rsidR="00B56CB3" w:rsidRPr="00612681" w:rsidRDefault="00B56CB3" w:rsidP="005A5E73">
            <w:pPr>
              <w:ind w:right="-58"/>
              <w:jc w:val="center"/>
              <w:rPr>
                <w:sz w:val="24"/>
              </w:rPr>
            </w:pPr>
          </w:p>
          <w:p w:rsidR="00B56CB3" w:rsidRPr="00612681" w:rsidRDefault="00B56CB3" w:rsidP="005A5E73">
            <w:pPr>
              <w:ind w:right="-58"/>
              <w:jc w:val="center"/>
              <w:rPr>
                <w:sz w:val="24"/>
              </w:rPr>
            </w:pPr>
            <w:r w:rsidRPr="00612681">
              <w:rPr>
                <w:sz w:val="24"/>
              </w:rPr>
              <w:t>130,707</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Victoria</w:t>
                </w:r>
              </w:smartTag>
            </w:smartTag>
          </w:p>
        </w:tc>
        <w:tc>
          <w:tcPr>
            <w:tcW w:w="4261" w:type="dxa"/>
          </w:tcPr>
          <w:p w:rsidR="00B56CB3" w:rsidRPr="00612681" w:rsidRDefault="00B56CB3" w:rsidP="005A5E73">
            <w:pPr>
              <w:ind w:right="-58"/>
              <w:jc w:val="center"/>
              <w:rPr>
                <w:sz w:val="24"/>
              </w:rPr>
            </w:pPr>
          </w:p>
          <w:p w:rsidR="00B56CB3" w:rsidRPr="00612681" w:rsidRDefault="00B56CB3" w:rsidP="005A5E73">
            <w:pPr>
              <w:ind w:right="-58"/>
              <w:jc w:val="center"/>
              <w:rPr>
                <w:sz w:val="24"/>
              </w:rPr>
            </w:pPr>
            <w:r w:rsidRPr="00612681">
              <w:rPr>
                <w:sz w:val="24"/>
              </w:rPr>
              <w:t>78,357</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Queensland</w:t>
                </w:r>
              </w:smartTag>
            </w:smartTag>
          </w:p>
        </w:tc>
        <w:tc>
          <w:tcPr>
            <w:tcW w:w="4261" w:type="dxa"/>
          </w:tcPr>
          <w:p w:rsidR="00B56CB3" w:rsidRPr="00612681" w:rsidRDefault="00B56CB3" w:rsidP="005A5E73">
            <w:pPr>
              <w:ind w:right="-58"/>
              <w:jc w:val="center"/>
              <w:rPr>
                <w:sz w:val="24"/>
              </w:rPr>
            </w:pPr>
          </w:p>
          <w:p w:rsidR="00B56CB3" w:rsidRPr="00612681" w:rsidRDefault="00B56CB3" w:rsidP="005A5E73">
            <w:pPr>
              <w:ind w:right="-58"/>
              <w:jc w:val="center"/>
              <w:rPr>
                <w:sz w:val="24"/>
              </w:rPr>
            </w:pPr>
            <w:r w:rsidRPr="00612681">
              <w:rPr>
                <w:sz w:val="24"/>
              </w:rPr>
              <w:t>223,698</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Western Australia</w:t>
                </w:r>
              </w:smartTag>
            </w:smartTag>
          </w:p>
        </w:tc>
        <w:tc>
          <w:tcPr>
            <w:tcW w:w="4261" w:type="dxa"/>
          </w:tcPr>
          <w:p w:rsidR="00B56CB3" w:rsidRPr="00612681" w:rsidRDefault="00B56CB3" w:rsidP="005A5E73">
            <w:pPr>
              <w:ind w:right="-58"/>
              <w:jc w:val="center"/>
              <w:rPr>
                <w:sz w:val="24"/>
              </w:rPr>
            </w:pPr>
          </w:p>
          <w:p w:rsidR="00B56CB3" w:rsidRPr="00612681" w:rsidRDefault="00B56CB3" w:rsidP="005A5E73">
            <w:pPr>
              <w:ind w:right="-58"/>
              <w:jc w:val="center"/>
              <w:rPr>
                <w:sz w:val="24"/>
              </w:rPr>
            </w:pPr>
            <w:r w:rsidRPr="00612681">
              <w:rPr>
                <w:sz w:val="24"/>
              </w:rPr>
              <w:t>500,475</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South Australia</w:t>
                </w:r>
              </w:smartTag>
            </w:smartTag>
            <w:r>
              <w:rPr>
                <w:sz w:val="24"/>
              </w:rPr>
              <w:t xml:space="preserve"> *</w:t>
            </w:r>
          </w:p>
        </w:tc>
        <w:tc>
          <w:tcPr>
            <w:tcW w:w="4261" w:type="dxa"/>
          </w:tcPr>
          <w:p w:rsidR="00B56CB3" w:rsidRPr="00612681" w:rsidRDefault="00B56CB3" w:rsidP="005A5E73">
            <w:pPr>
              <w:ind w:right="-58"/>
              <w:jc w:val="center"/>
              <w:rPr>
                <w:sz w:val="24"/>
              </w:rPr>
            </w:pPr>
            <w:r w:rsidRPr="00612681">
              <w:rPr>
                <w:sz w:val="24"/>
              </w:rPr>
              <w:br/>
              <w:t>384,890</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Tasmania</w:t>
                </w:r>
              </w:smartTag>
            </w:smartTag>
          </w:p>
        </w:tc>
        <w:tc>
          <w:tcPr>
            <w:tcW w:w="4261" w:type="dxa"/>
          </w:tcPr>
          <w:p w:rsidR="00B56CB3" w:rsidRPr="00612681" w:rsidRDefault="00B56CB3" w:rsidP="005A5E73">
            <w:pPr>
              <w:ind w:right="-58"/>
              <w:jc w:val="center"/>
              <w:rPr>
                <w:sz w:val="24"/>
              </w:rPr>
            </w:pPr>
          </w:p>
          <w:p w:rsidR="00B56CB3" w:rsidRPr="00612681" w:rsidRDefault="00B56CB3" w:rsidP="005A5E73">
            <w:pPr>
              <w:ind w:right="-58"/>
              <w:jc w:val="center"/>
              <w:rPr>
                <w:sz w:val="24"/>
              </w:rPr>
            </w:pPr>
            <w:r w:rsidRPr="00612681">
              <w:rPr>
                <w:sz w:val="24"/>
              </w:rPr>
              <w:t>732,417</w:t>
            </w:r>
          </w:p>
        </w:tc>
      </w:tr>
      <w:tr w:rsidR="00B56CB3" w:rsidTr="005A5E73">
        <w:tc>
          <w:tcPr>
            <w:tcW w:w="4261" w:type="dxa"/>
          </w:tcPr>
          <w:p w:rsidR="00B56CB3" w:rsidRDefault="00B56CB3" w:rsidP="005A5E73">
            <w:pPr>
              <w:rPr>
                <w:sz w:val="24"/>
              </w:rPr>
            </w:pPr>
          </w:p>
          <w:p w:rsidR="00B56CB3" w:rsidRDefault="00B56CB3" w:rsidP="005A5E73">
            <w:pPr>
              <w:rPr>
                <w:sz w:val="24"/>
              </w:rPr>
            </w:pPr>
            <w:smartTag w:uri="urn:schemas-microsoft-com:office:smarttags" w:element="place">
              <w:smartTag w:uri="urn:schemas-microsoft-com:office:smarttags" w:element="State">
                <w:r>
                  <w:rPr>
                    <w:sz w:val="24"/>
                  </w:rPr>
                  <w:t>Northern Territory</w:t>
                </w:r>
              </w:smartTag>
            </w:smartTag>
          </w:p>
        </w:tc>
        <w:tc>
          <w:tcPr>
            <w:tcW w:w="4261" w:type="dxa"/>
          </w:tcPr>
          <w:p w:rsidR="00B56CB3" w:rsidRPr="00612681" w:rsidRDefault="00B56CB3" w:rsidP="005A5E73">
            <w:pPr>
              <w:ind w:right="-58"/>
              <w:jc w:val="center"/>
              <w:rPr>
                <w:sz w:val="24"/>
              </w:rPr>
            </w:pPr>
          </w:p>
          <w:p w:rsidR="00B56CB3" w:rsidRPr="00612681" w:rsidRDefault="00B56CB3" w:rsidP="005A5E73">
            <w:pPr>
              <w:tabs>
                <w:tab w:val="left" w:pos="4045"/>
              </w:tabs>
              <w:ind w:right="-58"/>
              <w:jc w:val="center"/>
              <w:rPr>
                <w:sz w:val="24"/>
              </w:rPr>
            </w:pPr>
            <w:r w:rsidRPr="00612681">
              <w:rPr>
                <w:sz w:val="24"/>
              </w:rPr>
              <w:t>50,368</w:t>
            </w:r>
          </w:p>
        </w:tc>
      </w:tr>
    </w:tbl>
    <w:p w:rsidR="00B56CB3" w:rsidRDefault="00B56CB3" w:rsidP="00B56CB3">
      <w:pPr>
        <w:pStyle w:val="Header"/>
        <w:spacing w:before="120"/>
        <w:rPr>
          <w:sz w:val="24"/>
        </w:rPr>
      </w:pPr>
      <w:r>
        <w:rPr>
          <w:sz w:val="24"/>
        </w:rPr>
        <w:t xml:space="preserve">* Does not include input from the Commonwealth southern </w:t>
      </w:r>
      <w:proofErr w:type="spellStart"/>
      <w:r>
        <w:rPr>
          <w:sz w:val="24"/>
        </w:rPr>
        <w:t>bluefin</w:t>
      </w:r>
      <w:proofErr w:type="spellEnd"/>
      <w:r>
        <w:rPr>
          <w:sz w:val="24"/>
        </w:rPr>
        <w:t xml:space="preserve"> tuna fishery</w:t>
      </w:r>
    </w:p>
    <w:p w:rsidR="00B56CB3" w:rsidRDefault="00B56CB3" w:rsidP="00B56CB3">
      <w:pPr>
        <w:pStyle w:val="Header"/>
        <w:rPr>
          <w:sz w:val="24"/>
        </w:rPr>
      </w:pPr>
    </w:p>
    <w:p w:rsidR="00B56CB3" w:rsidRDefault="00B56CB3" w:rsidP="00B56CB3"/>
    <w:p w:rsidR="009E7250" w:rsidRPr="00424B97" w:rsidRDefault="009E7250" w:rsidP="009E7250">
      <w:bookmarkStart w:id="0" w:name="_GoBack"/>
      <w:bookmarkEnd w:id="0"/>
    </w:p>
    <w:sectPr w:rsidR="009E7250"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E4F6C"/>
    <w:rsid w:val="00060F1C"/>
    <w:rsid w:val="000E1F2B"/>
    <w:rsid w:val="001C2AAD"/>
    <w:rsid w:val="001F6E54"/>
    <w:rsid w:val="00280BCD"/>
    <w:rsid w:val="003A707F"/>
    <w:rsid w:val="003B0EC1"/>
    <w:rsid w:val="003B573B"/>
    <w:rsid w:val="003F2CBD"/>
    <w:rsid w:val="00424B97"/>
    <w:rsid w:val="004B2753"/>
    <w:rsid w:val="004F6AC1"/>
    <w:rsid w:val="00520873"/>
    <w:rsid w:val="00573D44"/>
    <w:rsid w:val="00840A06"/>
    <w:rsid w:val="008439B7"/>
    <w:rsid w:val="0087253F"/>
    <w:rsid w:val="008E4F6C"/>
    <w:rsid w:val="009539C7"/>
    <w:rsid w:val="009E7250"/>
    <w:rsid w:val="00A00F21"/>
    <w:rsid w:val="00B56CB3"/>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5:docId w15:val="{EDBD1D8E-66F8-4820-9D83-48BE0E1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7250"/>
    <w:pPr>
      <w:keepNext/>
      <w:outlineLvl w:val="0"/>
    </w:pPr>
    <w:rPr>
      <w:sz w:val="24"/>
    </w:rPr>
  </w:style>
  <w:style w:type="paragraph" w:styleId="Heading3">
    <w:name w:val="heading 3"/>
    <w:basedOn w:val="Normal"/>
    <w:next w:val="Normal"/>
    <w:link w:val="Heading3Char"/>
    <w:qFormat/>
    <w:rsid w:val="009E7250"/>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9E725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E725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CEEA-38C7-42E6-AAFC-3FD89ED7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OGC</cp:lastModifiedBy>
  <cp:revision>3</cp:revision>
  <cp:lastPrinted>2013-06-24T01:35:00Z</cp:lastPrinted>
  <dcterms:created xsi:type="dcterms:W3CDTF">2015-06-09T02:15:00Z</dcterms:created>
  <dcterms:modified xsi:type="dcterms:W3CDTF">2015-06-09T05:46:00Z</dcterms:modified>
</cp:coreProperties>
</file>