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F62" w:rsidRPr="007D5C45" w:rsidRDefault="00DD4F62" w:rsidP="00445681">
      <w:pPr>
        <w:pStyle w:val="Footer"/>
        <w:spacing w:after="120" w:line="276" w:lineRule="auto"/>
        <w:jc w:val="center"/>
        <w:rPr>
          <w:rFonts w:ascii="Arial" w:hAnsi="Arial" w:cs="Arial"/>
          <w:color w:val="548DD4" w:themeColor="text2" w:themeTint="99"/>
        </w:rPr>
      </w:pPr>
      <w:r w:rsidRPr="007D5C45">
        <w:rPr>
          <w:rFonts w:ascii="Arial" w:hAnsi="Arial" w:cs="Arial"/>
          <w:noProof/>
          <w:color w:val="548DD4" w:themeColor="text2" w:themeTint="99"/>
          <w:lang w:eastAsia="en-AU"/>
        </w:rPr>
        <w:drawing>
          <wp:inline distT="0" distB="0" distL="0" distR="0">
            <wp:extent cx="790575" cy="609600"/>
            <wp:effectExtent l="19050" t="0" r="952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F62" w:rsidRPr="006979A4" w:rsidRDefault="00DD4F62" w:rsidP="00445681">
      <w:pPr>
        <w:spacing w:after="0"/>
        <w:jc w:val="center"/>
        <w:rPr>
          <w:rFonts w:ascii="Arial" w:hAnsi="Arial" w:cs="Arial"/>
          <w:b/>
          <w:bCs/>
        </w:rPr>
      </w:pPr>
      <w:r w:rsidRPr="006979A4">
        <w:rPr>
          <w:rFonts w:ascii="Arial" w:hAnsi="Arial" w:cs="Arial"/>
          <w:b/>
          <w:bCs/>
        </w:rPr>
        <w:t>ASSISTANT S</w:t>
      </w:r>
      <w:r w:rsidR="00764FF5" w:rsidRPr="006979A4">
        <w:rPr>
          <w:rFonts w:ascii="Arial" w:hAnsi="Arial" w:cs="Arial"/>
          <w:b/>
          <w:bCs/>
        </w:rPr>
        <w:t xml:space="preserve">ECRETARY, </w:t>
      </w:r>
      <w:r w:rsidR="00703231" w:rsidRPr="006979A4">
        <w:rPr>
          <w:rFonts w:ascii="Arial" w:hAnsi="Arial" w:cs="Arial"/>
          <w:b/>
          <w:bCs/>
        </w:rPr>
        <w:t>NSW AND ACT ASSESSMENTS</w:t>
      </w:r>
      <w:r w:rsidR="002F68C5" w:rsidRPr="006979A4">
        <w:rPr>
          <w:rFonts w:ascii="Arial" w:hAnsi="Arial" w:cs="Arial"/>
          <w:b/>
          <w:bCs/>
        </w:rPr>
        <w:t xml:space="preserve"> AND FUEL</w:t>
      </w:r>
      <w:r w:rsidR="00255EE1" w:rsidRPr="006979A4">
        <w:rPr>
          <w:rFonts w:ascii="Arial" w:hAnsi="Arial" w:cs="Arial"/>
          <w:b/>
          <w:bCs/>
        </w:rPr>
        <w:t xml:space="preserve"> </w:t>
      </w:r>
      <w:r w:rsidRPr="006979A4">
        <w:rPr>
          <w:rFonts w:ascii="Arial" w:hAnsi="Arial" w:cs="Arial"/>
          <w:b/>
          <w:bCs/>
        </w:rPr>
        <w:t xml:space="preserve">BRANCH, </w:t>
      </w:r>
    </w:p>
    <w:p w:rsidR="00DD4F62" w:rsidRPr="006979A4" w:rsidRDefault="00DD4F62" w:rsidP="00445681">
      <w:pPr>
        <w:spacing w:after="120"/>
        <w:jc w:val="center"/>
        <w:rPr>
          <w:rFonts w:ascii="Arial" w:hAnsi="Arial" w:cs="Arial"/>
          <w:b/>
          <w:bCs/>
        </w:rPr>
      </w:pPr>
      <w:r w:rsidRPr="006979A4">
        <w:rPr>
          <w:rFonts w:ascii="Arial" w:hAnsi="Arial" w:cs="Arial"/>
          <w:b/>
          <w:bCs/>
        </w:rPr>
        <w:t>DEPARTMENT OF THE ENVIRONMENT</w:t>
      </w:r>
    </w:p>
    <w:p w:rsidR="00DD4F62" w:rsidRPr="006979A4" w:rsidRDefault="00F270EE" w:rsidP="00445681">
      <w:pPr>
        <w:spacing w:after="120"/>
        <w:rPr>
          <w:rFonts w:ascii="Arial" w:hAnsi="Arial" w:cs="Arial"/>
          <w:b/>
          <w:bCs/>
          <w:iCs/>
        </w:rPr>
      </w:pPr>
      <w:r w:rsidRPr="006979A4">
        <w:rPr>
          <w:rFonts w:ascii="Arial" w:hAnsi="Arial" w:cs="Arial"/>
          <w:b/>
          <w:bCs/>
        </w:rPr>
        <w:t>NOTICE UNDER SECTION 17</w:t>
      </w:r>
      <w:r w:rsidR="00DD4F62" w:rsidRPr="006979A4">
        <w:rPr>
          <w:rFonts w:ascii="Arial" w:hAnsi="Arial" w:cs="Arial"/>
          <w:b/>
          <w:bCs/>
        </w:rPr>
        <w:t xml:space="preserve"> OF THE </w:t>
      </w:r>
      <w:r w:rsidR="00DD4F62" w:rsidRPr="006979A4">
        <w:rPr>
          <w:rFonts w:ascii="Arial" w:hAnsi="Arial" w:cs="Arial"/>
          <w:b/>
          <w:bCs/>
          <w:i/>
        </w:rPr>
        <w:t>FUEL QUALITY STANDARDS ACT 2000</w:t>
      </w:r>
      <w:r w:rsidR="00DD4F62" w:rsidRPr="006979A4">
        <w:rPr>
          <w:rFonts w:ascii="Arial" w:hAnsi="Arial" w:cs="Arial"/>
          <w:b/>
          <w:bCs/>
        </w:rPr>
        <w:t xml:space="preserve"> CONCERNING A DECISION </w:t>
      </w:r>
      <w:r w:rsidRPr="006979A4">
        <w:rPr>
          <w:rFonts w:ascii="Arial" w:hAnsi="Arial" w:cs="Arial"/>
          <w:b/>
          <w:bCs/>
        </w:rPr>
        <w:t>TO VARY AN APPROVAL GRANTED UNDER SECTION 13 OF THAT ACT</w:t>
      </w:r>
    </w:p>
    <w:p w:rsidR="00DD4F62" w:rsidRPr="006979A4" w:rsidRDefault="00B44DFA" w:rsidP="00DD4F62">
      <w:pPr>
        <w:spacing w:after="120"/>
        <w:rPr>
          <w:rFonts w:ascii="Arial" w:hAnsi="Arial" w:cs="Arial"/>
        </w:rPr>
      </w:pPr>
      <w:r w:rsidRPr="006979A4">
        <w:rPr>
          <w:rFonts w:ascii="Arial" w:hAnsi="Arial" w:cs="Arial"/>
          <w:bCs/>
        </w:rPr>
        <w:t>I, Simon Banks</w:t>
      </w:r>
      <w:r w:rsidR="00DD4F62" w:rsidRPr="006979A4">
        <w:rPr>
          <w:rFonts w:ascii="Arial" w:hAnsi="Arial" w:cs="Arial"/>
          <w:bCs/>
        </w:rPr>
        <w:t>, Assistant S</w:t>
      </w:r>
      <w:r w:rsidRPr="006979A4">
        <w:rPr>
          <w:rFonts w:ascii="Arial" w:hAnsi="Arial" w:cs="Arial"/>
          <w:bCs/>
        </w:rPr>
        <w:t>ecretary, NSW and ACT Assessments and Fuel</w:t>
      </w:r>
      <w:r w:rsidR="00DD4F62" w:rsidRPr="006979A4">
        <w:rPr>
          <w:rFonts w:ascii="Arial" w:hAnsi="Arial" w:cs="Arial"/>
          <w:bCs/>
        </w:rPr>
        <w:t xml:space="preserve"> B</w:t>
      </w:r>
      <w:r w:rsidRPr="006979A4">
        <w:rPr>
          <w:rFonts w:ascii="Arial" w:hAnsi="Arial" w:cs="Arial"/>
          <w:bCs/>
        </w:rPr>
        <w:t xml:space="preserve">ranch, delegate of the Minister </w:t>
      </w:r>
      <w:r w:rsidR="00DD4F62" w:rsidRPr="006979A4">
        <w:rPr>
          <w:rFonts w:ascii="Arial" w:hAnsi="Arial" w:cs="Arial"/>
          <w:bCs/>
        </w:rPr>
        <w:t>for the Environment, p</w:t>
      </w:r>
      <w:r w:rsidR="00DD4F62" w:rsidRPr="006979A4">
        <w:rPr>
          <w:rFonts w:ascii="Arial" w:hAnsi="Arial" w:cs="Arial"/>
        </w:rPr>
        <w:t>rovide the following information concerning my decision to grant an approval under section 13 of the</w:t>
      </w:r>
      <w:r w:rsidR="00DD4F62" w:rsidRPr="006979A4">
        <w:rPr>
          <w:rFonts w:ascii="Arial" w:hAnsi="Arial" w:cs="Arial"/>
          <w:i/>
        </w:rPr>
        <w:t xml:space="preserve"> Fuel Quality Standards Act 2000</w:t>
      </w:r>
      <w:r w:rsidR="00DD4F62" w:rsidRPr="006979A4">
        <w:rPr>
          <w:rFonts w:ascii="Arial" w:hAnsi="Arial" w:cs="Arial"/>
        </w:rPr>
        <w:t>.</w:t>
      </w:r>
    </w:p>
    <w:p w:rsidR="00B44DFA" w:rsidRPr="006979A4" w:rsidRDefault="00B44DFA" w:rsidP="00DD4F62">
      <w:pPr>
        <w:spacing w:after="120"/>
        <w:rPr>
          <w:rFonts w:ascii="Arial" w:hAnsi="Arial" w:cs="Arial"/>
        </w:rPr>
      </w:pPr>
      <w:r w:rsidRPr="006979A4">
        <w:rPr>
          <w:rFonts w:ascii="Arial" w:hAnsi="Arial" w:cs="Arial"/>
        </w:rPr>
        <w:t xml:space="preserve">On </w:t>
      </w:r>
      <w:r w:rsidR="00780A5F" w:rsidRPr="006979A4">
        <w:rPr>
          <w:rFonts w:ascii="Arial" w:hAnsi="Arial" w:cs="Arial"/>
        </w:rPr>
        <w:t xml:space="preserve">4 June 2014 an approval was granted to International Motorsport </w:t>
      </w:r>
      <w:r w:rsidR="00390A54" w:rsidRPr="006979A4">
        <w:rPr>
          <w:rFonts w:ascii="Arial" w:hAnsi="Arial" w:cs="Arial"/>
        </w:rPr>
        <w:t>Solutions Pty Ltd</w:t>
      </w:r>
      <w:r w:rsidR="00780A5F" w:rsidRPr="006979A4">
        <w:rPr>
          <w:rFonts w:ascii="Arial" w:hAnsi="Arial" w:cs="Arial"/>
        </w:rPr>
        <w:t>. The approval varies the Fuel Standard (Petrol) Determination 2001 to permit the supply of racing fuel as specified in the approval. International Motorsport Solutions Pty Ltd has since applied for a variation to the approval to add</w:t>
      </w:r>
      <w:r w:rsidR="006979A4" w:rsidRPr="006979A4">
        <w:rPr>
          <w:rFonts w:ascii="Arial" w:hAnsi="Arial" w:cs="Arial"/>
        </w:rPr>
        <w:t xml:space="preserve"> one</w:t>
      </w:r>
      <w:r w:rsidR="00780A5F" w:rsidRPr="006979A4">
        <w:rPr>
          <w:rFonts w:ascii="Arial" w:hAnsi="Arial" w:cs="Arial"/>
        </w:rPr>
        <w:t xml:space="preserve"> </w:t>
      </w:r>
      <w:r w:rsidR="006979A4" w:rsidRPr="006979A4">
        <w:rPr>
          <w:rFonts w:ascii="Arial" w:hAnsi="Arial" w:cs="Arial"/>
        </w:rPr>
        <w:t>regulated person</w:t>
      </w:r>
      <w:r w:rsidR="00C14EAA" w:rsidRPr="006979A4">
        <w:rPr>
          <w:rFonts w:ascii="Arial" w:hAnsi="Arial" w:cs="Arial"/>
        </w:rPr>
        <w:t xml:space="preserve">. </w:t>
      </w:r>
      <w:r w:rsidR="00780A5F" w:rsidRPr="006979A4">
        <w:rPr>
          <w:rFonts w:ascii="Arial" w:hAnsi="Arial" w:cs="Arial"/>
        </w:rPr>
        <w:t xml:space="preserve">  </w:t>
      </w:r>
    </w:p>
    <w:p w:rsidR="00DD4F62" w:rsidRPr="006979A4" w:rsidRDefault="00DD4F62" w:rsidP="00DD4F62">
      <w:pPr>
        <w:spacing w:after="120"/>
        <w:rPr>
          <w:rFonts w:ascii="Arial" w:hAnsi="Arial" w:cs="Arial"/>
          <w:b/>
        </w:rPr>
      </w:pPr>
      <w:r w:rsidRPr="006979A4">
        <w:rPr>
          <w:rFonts w:ascii="Arial" w:hAnsi="Arial" w:cs="Arial"/>
          <w:b/>
        </w:rPr>
        <w:t>Period of operation</w:t>
      </w:r>
    </w:p>
    <w:p w:rsidR="00DD4F62" w:rsidRPr="006979A4" w:rsidRDefault="00DD4F62" w:rsidP="00DD4F62">
      <w:pPr>
        <w:spacing w:after="120"/>
        <w:rPr>
          <w:rFonts w:ascii="Arial" w:hAnsi="Arial" w:cs="Arial"/>
        </w:rPr>
      </w:pPr>
      <w:r w:rsidRPr="006979A4">
        <w:rPr>
          <w:rFonts w:ascii="Arial" w:hAnsi="Arial" w:cs="Arial"/>
        </w:rPr>
        <w:t xml:space="preserve">The </w:t>
      </w:r>
      <w:r w:rsidR="000013DC" w:rsidRPr="006979A4">
        <w:rPr>
          <w:rFonts w:ascii="Arial" w:hAnsi="Arial" w:cs="Arial"/>
        </w:rPr>
        <w:t>variation</w:t>
      </w:r>
      <w:r w:rsidR="00C14EAA" w:rsidRPr="006979A4">
        <w:rPr>
          <w:rFonts w:ascii="Arial" w:hAnsi="Arial" w:cs="Arial"/>
        </w:rPr>
        <w:t xml:space="preserve"> comes into force on the date of signing and remains in force until 4 June 2016</w:t>
      </w:r>
      <w:r w:rsidR="00A47B92" w:rsidRPr="006979A4">
        <w:rPr>
          <w:rFonts w:ascii="Arial" w:hAnsi="Arial" w:cs="Arial"/>
        </w:rPr>
        <w:t xml:space="preserve">.  </w:t>
      </w:r>
    </w:p>
    <w:p w:rsidR="00DD4F62" w:rsidRPr="006979A4" w:rsidRDefault="006979A4" w:rsidP="00DD4F62">
      <w:pPr>
        <w:spacing w:after="120"/>
        <w:rPr>
          <w:rFonts w:ascii="Arial" w:hAnsi="Arial" w:cs="Arial"/>
          <w:b/>
        </w:rPr>
      </w:pPr>
      <w:r w:rsidRPr="006979A4">
        <w:rPr>
          <w:rFonts w:ascii="Arial" w:hAnsi="Arial" w:cs="Arial"/>
          <w:b/>
        </w:rPr>
        <w:t>Additional regulated person</w:t>
      </w:r>
    </w:p>
    <w:p w:rsidR="00A2773F" w:rsidRPr="00F20B5C" w:rsidRDefault="006979A4" w:rsidP="00DD4F62">
      <w:pPr>
        <w:spacing w:after="120"/>
        <w:rPr>
          <w:rFonts w:ascii="Arial" w:hAnsi="Arial" w:cs="Arial"/>
        </w:rPr>
      </w:pPr>
      <w:r w:rsidRPr="00F20B5C">
        <w:rPr>
          <w:rFonts w:ascii="Arial" w:hAnsi="Arial" w:cs="Arial"/>
        </w:rPr>
        <w:t>The following regulated person has</w:t>
      </w:r>
      <w:r w:rsidR="00E724B8" w:rsidRPr="00F20B5C">
        <w:rPr>
          <w:rFonts w:ascii="Arial" w:hAnsi="Arial" w:cs="Arial"/>
        </w:rPr>
        <w:t xml:space="preserve"> been added to the approval:</w:t>
      </w:r>
    </w:p>
    <w:tbl>
      <w:tblPr>
        <w:tblStyle w:val="TableGrid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6"/>
        <w:gridCol w:w="2835"/>
        <w:gridCol w:w="3685"/>
      </w:tblGrid>
      <w:tr w:rsidR="00E724B8" w:rsidRPr="007D5C45" w:rsidTr="00525908">
        <w:trPr>
          <w:cnfStyle w:val="100000000000"/>
          <w:trHeight w:val="552"/>
        </w:trPr>
        <w:tc>
          <w:tcPr>
            <w:tcW w:w="3686" w:type="dxa"/>
          </w:tcPr>
          <w:p w:rsidR="005874C2" w:rsidRPr="00F20B5C" w:rsidRDefault="00F20B5C" w:rsidP="00525908">
            <w:pPr>
              <w:spacing w:before="240" w:line="360" w:lineRule="auto"/>
              <w:ind w:left="-108"/>
              <w:rPr>
                <w:rFonts w:cs="Arial"/>
                <w:sz w:val="22"/>
                <w:szCs w:val="22"/>
              </w:rPr>
            </w:pPr>
            <w:r w:rsidRPr="00F20B5C">
              <w:rPr>
                <w:rFonts w:cs="Arial"/>
                <w:sz w:val="22"/>
                <w:szCs w:val="22"/>
              </w:rPr>
              <w:t xml:space="preserve">S&amp;S Racing </w:t>
            </w:r>
            <w:proofErr w:type="spellStart"/>
            <w:r w:rsidRPr="00F20B5C">
              <w:rPr>
                <w:rFonts w:cs="Arial"/>
                <w:sz w:val="22"/>
                <w:szCs w:val="22"/>
              </w:rPr>
              <w:t>Dynocentre</w:t>
            </w:r>
            <w:proofErr w:type="spellEnd"/>
            <w:r w:rsidRPr="00F20B5C">
              <w:rPr>
                <w:rFonts w:cs="Arial"/>
                <w:sz w:val="22"/>
                <w:szCs w:val="22"/>
              </w:rPr>
              <w:t xml:space="preserve"> Pty Ltd</w:t>
            </w:r>
            <w:r w:rsidR="00E724B8" w:rsidRPr="00F20B5C">
              <w:rPr>
                <w:rFonts w:cs="Arial"/>
                <w:sz w:val="22"/>
                <w:szCs w:val="22"/>
              </w:rPr>
              <w:br/>
              <w:t xml:space="preserve">ABN </w:t>
            </w:r>
            <w:r w:rsidRPr="00F20B5C">
              <w:rPr>
                <w:sz w:val="22"/>
                <w:szCs w:val="22"/>
              </w:rPr>
              <w:t>48108442397</w:t>
            </w:r>
          </w:p>
        </w:tc>
        <w:tc>
          <w:tcPr>
            <w:tcW w:w="2835" w:type="dxa"/>
          </w:tcPr>
          <w:p w:rsidR="00E724B8" w:rsidRPr="00F20B5C" w:rsidRDefault="00335612" w:rsidP="00F20B5C">
            <w:pPr>
              <w:spacing w:before="240"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21A</w:t>
            </w:r>
            <w:r w:rsidR="00F20B5C" w:rsidRPr="00F20B5C">
              <w:rPr>
                <w:rFonts w:cs="Arial"/>
                <w:sz w:val="22"/>
                <w:szCs w:val="22"/>
              </w:rPr>
              <w:t xml:space="preserve"> Davies Avenue</w:t>
            </w:r>
            <w:r w:rsidR="00E724B8" w:rsidRPr="00F20B5C">
              <w:rPr>
                <w:rFonts w:cs="Arial"/>
                <w:sz w:val="22"/>
                <w:szCs w:val="22"/>
              </w:rPr>
              <w:br/>
            </w:r>
          </w:p>
        </w:tc>
        <w:tc>
          <w:tcPr>
            <w:tcW w:w="3685" w:type="dxa"/>
          </w:tcPr>
          <w:p w:rsidR="00E724B8" w:rsidRPr="00F20B5C" w:rsidRDefault="00335612" w:rsidP="00F20B5C">
            <w:pPr>
              <w:spacing w:before="240"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SUNSHINE NORTH  </w:t>
            </w:r>
            <w:r w:rsidR="00F20B5C" w:rsidRPr="00F20B5C">
              <w:rPr>
                <w:rFonts w:cs="Arial"/>
                <w:sz w:val="22"/>
                <w:szCs w:val="22"/>
              </w:rPr>
              <w:t>VIC</w:t>
            </w:r>
            <w:r w:rsidR="00E724B8" w:rsidRPr="00F20B5C">
              <w:rPr>
                <w:rFonts w:cs="Arial"/>
                <w:sz w:val="22"/>
                <w:szCs w:val="22"/>
              </w:rPr>
              <w:t xml:space="preserve">  </w:t>
            </w:r>
            <w:r w:rsidR="00F20B5C" w:rsidRPr="00F20B5C">
              <w:rPr>
                <w:rFonts w:cs="Arial"/>
                <w:sz w:val="22"/>
                <w:szCs w:val="22"/>
              </w:rPr>
              <w:t>3020</w:t>
            </w:r>
          </w:p>
        </w:tc>
      </w:tr>
    </w:tbl>
    <w:p w:rsidR="00E724B8" w:rsidRPr="007D5C45" w:rsidRDefault="00E724B8" w:rsidP="00F20B5C">
      <w:pPr>
        <w:spacing w:before="240"/>
        <w:rPr>
          <w:rFonts w:ascii="Arial" w:hAnsi="Arial" w:cs="Arial"/>
          <w:color w:val="548DD4" w:themeColor="text2" w:themeTint="99"/>
        </w:rPr>
      </w:pPr>
    </w:p>
    <w:p w:rsidR="00DD4F62" w:rsidRPr="006979A4" w:rsidRDefault="00DD4F62" w:rsidP="00DD4F62">
      <w:pPr>
        <w:spacing w:after="120"/>
        <w:rPr>
          <w:rFonts w:ascii="Arial" w:hAnsi="Arial" w:cs="Arial"/>
          <w:b/>
        </w:rPr>
      </w:pPr>
      <w:r w:rsidRPr="006979A4">
        <w:rPr>
          <w:rFonts w:ascii="Arial" w:hAnsi="Arial" w:cs="Arial"/>
          <w:b/>
        </w:rPr>
        <w:t>Summary of reasons for the approval</w:t>
      </w:r>
    </w:p>
    <w:p w:rsidR="00DD4F62" w:rsidRPr="006979A4" w:rsidRDefault="00DD4F62" w:rsidP="00DD4F62">
      <w:pPr>
        <w:tabs>
          <w:tab w:val="left" w:pos="8703"/>
        </w:tabs>
        <w:spacing w:after="120"/>
        <w:rPr>
          <w:rFonts w:ascii="Arial" w:hAnsi="Arial" w:cs="Arial"/>
        </w:rPr>
      </w:pPr>
      <w:r w:rsidRPr="006979A4">
        <w:rPr>
          <w:rFonts w:ascii="Arial" w:hAnsi="Arial" w:cs="Arial"/>
        </w:rPr>
        <w:t>I grant the approval as provided for in section 15 of the Act for the following reasons:</w:t>
      </w:r>
      <w:r w:rsidRPr="006979A4">
        <w:rPr>
          <w:rFonts w:ascii="Arial" w:hAnsi="Arial" w:cs="Arial"/>
        </w:rPr>
        <w:tab/>
      </w:r>
    </w:p>
    <w:p w:rsidR="00DD4F62" w:rsidRPr="006979A4" w:rsidRDefault="00137380" w:rsidP="00137380">
      <w:pPr>
        <w:pStyle w:val="Heading2"/>
        <w:numPr>
          <w:ilvl w:val="0"/>
          <w:numId w:val="4"/>
        </w:numPr>
        <w:spacing w:before="120" w:after="120" w:line="276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en-US"/>
        </w:rPr>
      </w:pPr>
      <w:r w:rsidRPr="006979A4">
        <w:rPr>
          <w:rFonts w:ascii="Arial" w:hAnsi="Arial" w:cs="Arial"/>
          <w:b w:val="0"/>
          <w:sz w:val="22"/>
          <w:szCs w:val="22"/>
          <w:lang w:val="en-US"/>
        </w:rPr>
        <w:t>The volume of fuel to be supplied under the approval is unlikely to alter signif</w:t>
      </w:r>
      <w:r w:rsidR="006979A4" w:rsidRPr="006979A4">
        <w:rPr>
          <w:rFonts w:ascii="Arial" w:hAnsi="Arial" w:cs="Arial"/>
          <w:b w:val="0"/>
          <w:sz w:val="22"/>
          <w:szCs w:val="22"/>
          <w:lang w:val="en-US"/>
        </w:rPr>
        <w:t xml:space="preserve">icantly by the addition of one regulated </w:t>
      </w:r>
      <w:proofErr w:type="gramStart"/>
      <w:r w:rsidR="006979A4" w:rsidRPr="006979A4">
        <w:rPr>
          <w:rFonts w:ascii="Arial" w:hAnsi="Arial" w:cs="Arial"/>
          <w:b w:val="0"/>
          <w:sz w:val="22"/>
          <w:szCs w:val="22"/>
          <w:lang w:val="en-US"/>
        </w:rPr>
        <w:t>person</w:t>
      </w:r>
      <w:r w:rsidRPr="006979A4">
        <w:rPr>
          <w:rFonts w:ascii="Arial" w:hAnsi="Arial" w:cs="Arial"/>
          <w:b w:val="0"/>
          <w:sz w:val="22"/>
          <w:szCs w:val="22"/>
          <w:lang w:val="en-US"/>
        </w:rPr>
        <w:t>,</w:t>
      </w:r>
      <w:proofErr w:type="gramEnd"/>
      <w:r w:rsidRPr="006979A4">
        <w:rPr>
          <w:rFonts w:ascii="Arial" w:hAnsi="Arial" w:cs="Arial"/>
          <w:b w:val="0"/>
          <w:sz w:val="22"/>
          <w:szCs w:val="22"/>
          <w:lang w:val="en-US"/>
        </w:rPr>
        <w:t xml:space="preserve"> therefore no significant additional impact on the environment is expected.</w:t>
      </w:r>
    </w:p>
    <w:p w:rsidR="00137380" w:rsidRPr="006979A4" w:rsidRDefault="006979A4" w:rsidP="00137380">
      <w:pPr>
        <w:pStyle w:val="ListParagraph"/>
        <w:numPr>
          <w:ilvl w:val="0"/>
          <w:numId w:val="4"/>
        </w:numPr>
        <w:ind w:left="426" w:hanging="426"/>
        <w:rPr>
          <w:rFonts w:ascii="Arial" w:hAnsi="Arial" w:cs="Arial"/>
          <w:sz w:val="22"/>
          <w:szCs w:val="22"/>
          <w:lang w:val="en-US"/>
        </w:rPr>
      </w:pPr>
      <w:r w:rsidRPr="006979A4">
        <w:rPr>
          <w:rFonts w:ascii="Arial" w:hAnsi="Arial" w:cs="Arial"/>
          <w:sz w:val="22"/>
          <w:szCs w:val="22"/>
          <w:lang w:val="en-US"/>
        </w:rPr>
        <w:t>The addition of one regulated person</w:t>
      </w:r>
      <w:r w:rsidR="00137380" w:rsidRPr="006979A4">
        <w:rPr>
          <w:rFonts w:ascii="Arial" w:hAnsi="Arial" w:cs="Arial"/>
          <w:sz w:val="22"/>
          <w:szCs w:val="22"/>
          <w:lang w:val="en-US"/>
        </w:rPr>
        <w:t xml:space="preserve"> to the approval is not expected to pose significant safety concerns. </w:t>
      </w:r>
    </w:p>
    <w:p w:rsidR="008E6571" w:rsidRPr="007D5C45" w:rsidRDefault="008E6571" w:rsidP="00445681">
      <w:pPr>
        <w:pStyle w:val="ListParagraph"/>
        <w:spacing w:after="200" w:line="276" w:lineRule="auto"/>
        <w:ind w:left="0"/>
        <w:rPr>
          <w:rFonts w:ascii="Arial" w:hAnsi="Arial" w:cs="Arial"/>
          <w:bCs/>
          <w:noProof/>
          <w:color w:val="548DD4" w:themeColor="text2" w:themeTint="99"/>
          <w:sz w:val="22"/>
          <w:szCs w:val="22"/>
          <w:lang w:eastAsia="en-AU"/>
        </w:rPr>
      </w:pPr>
    </w:p>
    <w:p w:rsidR="008E6571" w:rsidRPr="007D5C45" w:rsidRDefault="008E6571" w:rsidP="00445681">
      <w:pPr>
        <w:pStyle w:val="ListParagraph"/>
        <w:spacing w:after="200" w:line="276" w:lineRule="auto"/>
        <w:ind w:left="0"/>
        <w:rPr>
          <w:rFonts w:ascii="Arial" w:hAnsi="Arial" w:cs="Arial"/>
          <w:bCs/>
          <w:noProof/>
          <w:color w:val="548DD4" w:themeColor="text2" w:themeTint="99"/>
          <w:sz w:val="22"/>
          <w:szCs w:val="22"/>
          <w:lang w:eastAsia="en-AU"/>
        </w:rPr>
      </w:pPr>
    </w:p>
    <w:p w:rsidR="008E6571" w:rsidRPr="007D5C45" w:rsidRDefault="008E6571" w:rsidP="00445681">
      <w:pPr>
        <w:pStyle w:val="ListParagraph"/>
        <w:spacing w:after="200" w:line="276" w:lineRule="auto"/>
        <w:ind w:left="0"/>
        <w:rPr>
          <w:rFonts w:ascii="Arial" w:hAnsi="Arial" w:cs="Arial"/>
          <w:bCs/>
          <w:noProof/>
          <w:color w:val="548DD4" w:themeColor="text2" w:themeTint="99"/>
          <w:sz w:val="22"/>
          <w:szCs w:val="22"/>
          <w:lang w:eastAsia="en-AU"/>
        </w:rPr>
      </w:pPr>
    </w:p>
    <w:p w:rsidR="001027E7" w:rsidRDefault="00445681" w:rsidP="00445681">
      <w:pPr>
        <w:pStyle w:val="ListParagraph"/>
        <w:spacing w:after="200" w:line="276" w:lineRule="auto"/>
        <w:ind w:left="0"/>
        <w:rPr>
          <w:rFonts w:ascii="Arial" w:hAnsi="Arial" w:cs="Arial"/>
          <w:b/>
        </w:rPr>
      </w:pPr>
      <w:r w:rsidRPr="007D5C45">
        <w:rPr>
          <w:rFonts w:ascii="Arial" w:hAnsi="Arial" w:cs="Arial"/>
          <w:b/>
          <w:color w:val="548DD4" w:themeColor="text2" w:themeTint="99"/>
        </w:rPr>
        <w:br/>
      </w:r>
    </w:p>
    <w:p w:rsidR="001027E7" w:rsidRDefault="001027E7" w:rsidP="00445681">
      <w:pPr>
        <w:pStyle w:val="ListParagraph"/>
        <w:spacing w:after="200" w:line="276" w:lineRule="auto"/>
        <w:ind w:left="0"/>
        <w:rPr>
          <w:rFonts w:ascii="Arial" w:hAnsi="Arial" w:cs="Arial"/>
          <w:b/>
        </w:rPr>
      </w:pPr>
    </w:p>
    <w:p w:rsidR="00CC24B8" w:rsidRDefault="008E6571" w:rsidP="00F20B5C">
      <w:pPr>
        <w:pStyle w:val="ListParagraph"/>
        <w:spacing w:after="200" w:line="276" w:lineRule="auto"/>
        <w:ind w:left="0"/>
        <w:rPr>
          <w:rFonts w:ascii="Arial" w:hAnsi="Arial" w:cs="Arial"/>
          <w:b/>
          <w:bCs/>
        </w:rPr>
      </w:pPr>
      <w:r w:rsidRPr="006979A4">
        <w:rPr>
          <w:rFonts w:ascii="Arial" w:hAnsi="Arial" w:cs="Arial"/>
          <w:b/>
        </w:rPr>
        <w:t>Simon Banks</w:t>
      </w:r>
      <w:r w:rsidR="00DD4F62" w:rsidRPr="006979A4">
        <w:rPr>
          <w:rFonts w:ascii="Arial" w:hAnsi="Arial" w:cs="Arial"/>
          <w:b/>
        </w:rPr>
        <w:br/>
      </w:r>
      <w:r w:rsidR="00DD4F62" w:rsidRPr="006979A4">
        <w:rPr>
          <w:rFonts w:ascii="Arial" w:hAnsi="Arial" w:cs="Arial"/>
          <w:b/>
          <w:bCs/>
        </w:rPr>
        <w:t>Assistant Secretary</w:t>
      </w:r>
    </w:p>
    <w:p w:rsidR="004B2753" w:rsidRPr="00F20B5C" w:rsidRDefault="00CC24B8" w:rsidP="00F20B5C">
      <w:pPr>
        <w:pStyle w:val="ListParagraph"/>
        <w:spacing w:after="200" w:line="276" w:lineRule="auto"/>
        <w:ind w:left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25</w:t>
      </w:r>
      <w:r w:rsidR="006979A4">
        <w:rPr>
          <w:rFonts w:ascii="Arial" w:hAnsi="Arial" w:cs="Arial"/>
          <w:b/>
          <w:bCs/>
        </w:rPr>
        <w:t xml:space="preserve"> </w:t>
      </w:r>
      <w:r w:rsidR="0067267D">
        <w:rPr>
          <w:rFonts w:ascii="Arial" w:hAnsi="Arial" w:cs="Arial"/>
          <w:b/>
          <w:bCs/>
        </w:rPr>
        <w:t>August</w:t>
      </w:r>
      <w:r w:rsidR="008E6571" w:rsidRPr="006979A4">
        <w:rPr>
          <w:rFonts w:ascii="Arial" w:hAnsi="Arial" w:cs="Arial"/>
          <w:b/>
          <w:bCs/>
        </w:rPr>
        <w:t xml:space="preserve"> 2015</w:t>
      </w:r>
    </w:p>
    <w:sectPr w:rsidR="004B2753" w:rsidRPr="00F20B5C" w:rsidSect="008E4F6C">
      <w:headerReference w:type="first" r:id="rId14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B5C" w:rsidRDefault="00F20B5C" w:rsidP="003A707F">
      <w:pPr>
        <w:spacing w:after="0" w:line="240" w:lineRule="auto"/>
      </w:pPr>
      <w:r>
        <w:separator/>
      </w:r>
    </w:p>
  </w:endnote>
  <w:endnote w:type="continuationSeparator" w:id="0">
    <w:p w:rsidR="00F20B5C" w:rsidRDefault="00F20B5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B5C" w:rsidRDefault="00F20B5C" w:rsidP="003A707F">
      <w:pPr>
        <w:spacing w:after="0" w:line="240" w:lineRule="auto"/>
      </w:pPr>
      <w:r>
        <w:separator/>
      </w:r>
    </w:p>
  </w:footnote>
  <w:footnote w:type="continuationSeparator" w:id="0">
    <w:p w:rsidR="00F20B5C" w:rsidRDefault="00F20B5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7" w:type="dxa"/>
      <w:tblInd w:w="80" w:type="dxa"/>
      <w:tblLayout w:type="fixed"/>
      <w:tblLook w:val="01E0"/>
    </w:tblPr>
    <w:tblGrid>
      <w:gridCol w:w="1263"/>
      <w:gridCol w:w="4435"/>
      <w:gridCol w:w="3979"/>
    </w:tblGrid>
    <w:tr w:rsidR="00F20B5C" w:rsidRPr="00CE796A" w:rsidTr="00DD4F62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20B5C" w:rsidRPr="00CE796A" w:rsidRDefault="00F20B5C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20B5C" w:rsidRPr="00CE796A" w:rsidRDefault="00F20B5C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20B5C" w:rsidRPr="00CE796A" w:rsidRDefault="00F20B5C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20B5C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20B5C" w:rsidRPr="00CE796A" w:rsidRDefault="00F20B5C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20B5C" w:rsidRPr="00840A06" w:rsidRDefault="00F20B5C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:rsidR="00F20B5C" w:rsidRPr="003A707F" w:rsidRDefault="00F20B5C" w:rsidP="00F40885">
    <w:pPr>
      <w:pStyle w:val="Header"/>
      <w:rPr>
        <w:sz w:val="2"/>
        <w:szCs w:val="2"/>
      </w:rPr>
    </w:pPr>
  </w:p>
  <w:p w:rsidR="00F20B5C" w:rsidRPr="00F40885" w:rsidRDefault="00F20B5C">
    <w:pPr>
      <w:pStyle w:val="Header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97604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D283E08"/>
    <w:multiLevelType w:val="hybridMultilevel"/>
    <w:tmpl w:val="013EE128"/>
    <w:lvl w:ilvl="0" w:tplc="3E9E9800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CF5880"/>
    <w:multiLevelType w:val="multilevel"/>
    <w:tmpl w:val="F128537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>
    <w:nsid w:val="707E5561"/>
    <w:multiLevelType w:val="hybridMultilevel"/>
    <w:tmpl w:val="83582C1A"/>
    <w:lvl w:ilvl="0" w:tplc="AB3EFF46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ocumentProtection w:edit="forms" w:enforcement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8E4F6C"/>
    <w:rsid w:val="000013DC"/>
    <w:rsid w:val="000853E8"/>
    <w:rsid w:val="000D3B11"/>
    <w:rsid w:val="000E1F2B"/>
    <w:rsid w:val="001027E7"/>
    <w:rsid w:val="00137380"/>
    <w:rsid w:val="001C2AAD"/>
    <w:rsid w:val="001F6E54"/>
    <w:rsid w:val="002157E4"/>
    <w:rsid w:val="00255EE1"/>
    <w:rsid w:val="00280BCD"/>
    <w:rsid w:val="002B3EF9"/>
    <w:rsid w:val="002E21E7"/>
    <w:rsid w:val="002F68C5"/>
    <w:rsid w:val="00335612"/>
    <w:rsid w:val="00390A54"/>
    <w:rsid w:val="0039582C"/>
    <w:rsid w:val="003A707F"/>
    <w:rsid w:val="003B0EC1"/>
    <w:rsid w:val="003B573B"/>
    <w:rsid w:val="003C28C2"/>
    <w:rsid w:val="003F2CBD"/>
    <w:rsid w:val="00424163"/>
    <w:rsid w:val="00424B97"/>
    <w:rsid w:val="00445681"/>
    <w:rsid w:val="004A30EB"/>
    <w:rsid w:val="004B2753"/>
    <w:rsid w:val="00520873"/>
    <w:rsid w:val="00520904"/>
    <w:rsid w:val="00525908"/>
    <w:rsid w:val="00526012"/>
    <w:rsid w:val="00533FD3"/>
    <w:rsid w:val="00573D44"/>
    <w:rsid w:val="005874C2"/>
    <w:rsid w:val="005E1C9A"/>
    <w:rsid w:val="00632217"/>
    <w:rsid w:val="0067267D"/>
    <w:rsid w:val="006979A4"/>
    <w:rsid w:val="00703231"/>
    <w:rsid w:val="007406EF"/>
    <w:rsid w:val="00742B08"/>
    <w:rsid w:val="00764FF5"/>
    <w:rsid w:val="00777AE1"/>
    <w:rsid w:val="00780A5F"/>
    <w:rsid w:val="007D5C45"/>
    <w:rsid w:val="00840A06"/>
    <w:rsid w:val="008439B7"/>
    <w:rsid w:val="00844E43"/>
    <w:rsid w:val="0087253F"/>
    <w:rsid w:val="0089485F"/>
    <w:rsid w:val="008E4F6C"/>
    <w:rsid w:val="008E6571"/>
    <w:rsid w:val="009539C7"/>
    <w:rsid w:val="0098234A"/>
    <w:rsid w:val="009855E5"/>
    <w:rsid w:val="00A00F21"/>
    <w:rsid w:val="00A2773F"/>
    <w:rsid w:val="00A47B92"/>
    <w:rsid w:val="00AB1CCB"/>
    <w:rsid w:val="00AD39FF"/>
    <w:rsid w:val="00B44DFA"/>
    <w:rsid w:val="00B84226"/>
    <w:rsid w:val="00B8743F"/>
    <w:rsid w:val="00BB1DC0"/>
    <w:rsid w:val="00C14A2B"/>
    <w:rsid w:val="00C14EAA"/>
    <w:rsid w:val="00C63C4E"/>
    <w:rsid w:val="00CC24B8"/>
    <w:rsid w:val="00D77A88"/>
    <w:rsid w:val="00DD4F62"/>
    <w:rsid w:val="00DF000D"/>
    <w:rsid w:val="00E724B8"/>
    <w:rsid w:val="00F03D01"/>
    <w:rsid w:val="00F20B5C"/>
    <w:rsid w:val="00F270EE"/>
    <w:rsid w:val="00F40885"/>
    <w:rsid w:val="00F82536"/>
    <w:rsid w:val="00F86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04"/>
  </w:style>
  <w:style w:type="paragraph" w:styleId="Heading1">
    <w:name w:val="heading 1"/>
    <w:aliases w:val="H-1"/>
    <w:basedOn w:val="Heading2"/>
    <w:next w:val="Normal"/>
    <w:link w:val="Heading1Char"/>
    <w:qFormat/>
    <w:rsid w:val="00DD4F62"/>
    <w:pPr>
      <w:numPr>
        <w:ilvl w:val="0"/>
      </w:numPr>
      <w:outlineLvl w:val="0"/>
    </w:pPr>
    <w:rPr>
      <w:sz w:val="32"/>
    </w:rPr>
  </w:style>
  <w:style w:type="paragraph" w:styleId="Heading2">
    <w:name w:val="heading 2"/>
    <w:aliases w:val="H-2"/>
    <w:basedOn w:val="Normal"/>
    <w:next w:val="Normal"/>
    <w:link w:val="Heading2Char"/>
    <w:qFormat/>
    <w:rsid w:val="00DD4F62"/>
    <w:pPr>
      <w:keepNext/>
      <w:numPr>
        <w:ilvl w:val="1"/>
        <w:numId w:val="1"/>
      </w:numPr>
      <w:spacing w:before="240" w:after="60" w:line="240" w:lineRule="auto"/>
      <w:jc w:val="center"/>
      <w:outlineLvl w:val="1"/>
    </w:pPr>
    <w:rPr>
      <w:rFonts w:ascii="Palatino" w:eastAsia="Times New Roman" w:hAnsi="Palatino" w:cs="Times New Roman"/>
      <w:b/>
      <w:sz w:val="28"/>
      <w:szCs w:val="20"/>
    </w:rPr>
  </w:style>
  <w:style w:type="paragraph" w:styleId="Heading3">
    <w:name w:val="heading 3"/>
    <w:aliases w:val="H-3,d"/>
    <w:basedOn w:val="Normal"/>
    <w:next w:val="Normal"/>
    <w:link w:val="Heading3Char"/>
    <w:qFormat/>
    <w:rsid w:val="00DD4F62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Palatino" w:eastAsia="Times New Roman" w:hAnsi="Palatino" w:cs="Times New Roman"/>
      <w:b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DD4F62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Palatino" w:eastAsia="Times New Roman" w:hAnsi="Palatino" w:cs="Times New Roman"/>
      <w:i/>
      <w:sz w:val="24"/>
      <w:szCs w:val="20"/>
    </w:rPr>
  </w:style>
  <w:style w:type="paragraph" w:styleId="Heading5">
    <w:name w:val="heading 5"/>
    <w:aliases w:val="s"/>
    <w:basedOn w:val="Normal"/>
    <w:next w:val="Normal"/>
    <w:link w:val="Heading5Char"/>
    <w:qFormat/>
    <w:rsid w:val="00DD4F62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Palatino" w:eastAsia="Times New Roman" w:hAnsi="Palatino" w:cs="Times New Roman"/>
      <w:b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DD4F62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Palatino" w:eastAsia="Times New Roman" w:hAnsi="Palatino" w:cs="Times New Roman"/>
      <w:b/>
      <w:sz w:val="24"/>
      <w:szCs w:val="20"/>
      <w:u w:val="single"/>
    </w:rPr>
  </w:style>
  <w:style w:type="paragraph" w:styleId="Heading7">
    <w:name w:val="heading 7"/>
    <w:basedOn w:val="Normal"/>
    <w:next w:val="Normal"/>
    <w:link w:val="Heading7Char"/>
    <w:qFormat/>
    <w:rsid w:val="00DD4F62"/>
    <w:pPr>
      <w:keepNext/>
      <w:numPr>
        <w:ilvl w:val="6"/>
        <w:numId w:val="1"/>
      </w:numPr>
      <w:spacing w:after="0" w:line="240" w:lineRule="auto"/>
      <w:jc w:val="center"/>
      <w:outlineLvl w:val="6"/>
    </w:pPr>
    <w:rPr>
      <w:rFonts w:ascii="Palatino" w:eastAsia="Times New Roman" w:hAnsi="Palatino" w:cs="Times New Roman"/>
      <w:i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DD4F62"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ascii="Palatino" w:eastAsia="Times New Roman" w:hAnsi="Palatino" w:cs="Times New Roman"/>
      <w:b/>
      <w:i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DD4F62"/>
    <w:pPr>
      <w:keepNext/>
      <w:numPr>
        <w:ilvl w:val="8"/>
        <w:numId w:val="1"/>
      </w:numPr>
      <w:spacing w:after="0" w:line="240" w:lineRule="auto"/>
      <w:jc w:val="center"/>
      <w:outlineLvl w:val="8"/>
    </w:pPr>
    <w:rPr>
      <w:rFonts w:ascii="Palatino" w:eastAsia="Times New Roman" w:hAnsi="Palatino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1Char">
    <w:name w:val="Heading 1 Char"/>
    <w:aliases w:val="H-1 Char"/>
    <w:basedOn w:val="DefaultParagraphFont"/>
    <w:link w:val="Heading1"/>
    <w:rsid w:val="00DD4F62"/>
    <w:rPr>
      <w:rFonts w:ascii="Palatino" w:eastAsia="Times New Roman" w:hAnsi="Palatino" w:cs="Times New Roman"/>
      <w:b/>
      <w:sz w:val="32"/>
      <w:szCs w:val="20"/>
    </w:rPr>
  </w:style>
  <w:style w:type="character" w:customStyle="1" w:styleId="Heading2Char">
    <w:name w:val="Heading 2 Char"/>
    <w:aliases w:val="H-2 Char"/>
    <w:basedOn w:val="DefaultParagraphFont"/>
    <w:link w:val="Heading2"/>
    <w:rsid w:val="00DD4F62"/>
    <w:rPr>
      <w:rFonts w:ascii="Palatino" w:eastAsia="Times New Roman" w:hAnsi="Palatino" w:cs="Times New Roman"/>
      <w:b/>
      <w:sz w:val="28"/>
      <w:szCs w:val="20"/>
    </w:rPr>
  </w:style>
  <w:style w:type="character" w:customStyle="1" w:styleId="Heading3Char">
    <w:name w:val="Heading 3 Char"/>
    <w:aliases w:val="H-3 Char,d Char"/>
    <w:basedOn w:val="DefaultParagraphFont"/>
    <w:link w:val="Heading3"/>
    <w:rsid w:val="00DD4F62"/>
    <w:rPr>
      <w:rFonts w:ascii="Palatino" w:eastAsia="Times New Roman" w:hAnsi="Palatino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DD4F62"/>
    <w:rPr>
      <w:rFonts w:ascii="Palatino" w:eastAsia="Times New Roman" w:hAnsi="Palatino" w:cs="Times New Roman"/>
      <w:i/>
      <w:sz w:val="24"/>
      <w:szCs w:val="20"/>
    </w:rPr>
  </w:style>
  <w:style w:type="character" w:customStyle="1" w:styleId="Heading5Char">
    <w:name w:val="Heading 5 Char"/>
    <w:aliases w:val="s Char"/>
    <w:basedOn w:val="DefaultParagraphFont"/>
    <w:link w:val="Heading5"/>
    <w:rsid w:val="00DD4F62"/>
    <w:rPr>
      <w:rFonts w:ascii="Palatino" w:eastAsia="Times New Roman" w:hAnsi="Palatino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DD4F62"/>
    <w:rPr>
      <w:rFonts w:ascii="Palatino" w:eastAsia="Times New Roman" w:hAnsi="Palatino" w:cs="Times New Roman"/>
      <w:b/>
      <w:sz w:val="24"/>
      <w:szCs w:val="20"/>
      <w:u w:val="single"/>
    </w:rPr>
  </w:style>
  <w:style w:type="character" w:customStyle="1" w:styleId="Heading7Char">
    <w:name w:val="Heading 7 Char"/>
    <w:basedOn w:val="DefaultParagraphFont"/>
    <w:link w:val="Heading7"/>
    <w:rsid w:val="00DD4F62"/>
    <w:rPr>
      <w:rFonts w:ascii="Palatino" w:eastAsia="Times New Roman" w:hAnsi="Palatino" w:cs="Times New Roman"/>
      <w:i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DD4F62"/>
    <w:rPr>
      <w:rFonts w:ascii="Palatino" w:eastAsia="Times New Roman" w:hAnsi="Palatino" w:cs="Times New Roman"/>
      <w:b/>
      <w:i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DD4F62"/>
    <w:rPr>
      <w:rFonts w:ascii="Palatino" w:eastAsia="Times New Roman" w:hAnsi="Palatino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DD4F62"/>
    <w:pPr>
      <w:spacing w:before="240" w:line="240" w:lineRule="auto"/>
      <w:ind w:right="-45"/>
    </w:pPr>
    <w:rPr>
      <w:rFonts w:ascii="Palatino" w:eastAsia="Times New Roman" w:hAnsi="Palatino" w:cs="Times New Roman"/>
      <w:b/>
      <w:sz w:val="23"/>
      <w:szCs w:val="20"/>
    </w:rPr>
  </w:style>
  <w:style w:type="character" w:customStyle="1" w:styleId="BodyText3Char">
    <w:name w:val="Body Text 3 Char"/>
    <w:basedOn w:val="DefaultParagraphFont"/>
    <w:link w:val="BodyText3"/>
    <w:rsid w:val="00DD4F62"/>
    <w:rPr>
      <w:rFonts w:ascii="Palatino" w:eastAsia="Times New Roman" w:hAnsi="Palatino" w:cs="Times New Roman"/>
      <w:b/>
      <w:sz w:val="23"/>
      <w:szCs w:val="20"/>
    </w:rPr>
  </w:style>
  <w:style w:type="paragraph" w:styleId="ListParagraph">
    <w:name w:val="List Paragraph"/>
    <w:basedOn w:val="Normal"/>
    <w:uiPriority w:val="34"/>
    <w:qFormat/>
    <w:rsid w:val="00DD4F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 Text1"/>
    <w:basedOn w:val="Normal"/>
    <w:rsid w:val="00DD4F62"/>
    <w:pPr>
      <w:spacing w:before="120" w:after="0" w:line="240" w:lineRule="auto"/>
    </w:pPr>
    <w:rPr>
      <w:rFonts w:ascii="Palatino" w:eastAsia="Times New Roman" w:hAnsi="Palatino" w:cs="Times New Roman"/>
      <w:sz w:val="24"/>
      <w:szCs w:val="20"/>
    </w:rPr>
  </w:style>
  <w:style w:type="paragraph" w:styleId="ListBullet">
    <w:name w:val="List Bullet"/>
    <w:basedOn w:val="Normal"/>
    <w:rsid w:val="00DD4F62"/>
    <w:pPr>
      <w:numPr>
        <w:numId w:val="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724B8"/>
    <w:pPr>
      <w:spacing w:after="0" w:line="240" w:lineRule="auto"/>
    </w:pPr>
    <w:rPr>
      <w:rFonts w:ascii="Arial" w:eastAsia="Calibri" w:hAnsi="Arial" w:cs="Times New Roman"/>
      <w:sz w:val="20"/>
      <w:szCs w:val="20"/>
      <w:lang w:eastAsia="en-AU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styleId="NoSpacing">
    <w:name w:val="No Spacing"/>
    <w:uiPriority w:val="1"/>
    <w:qFormat/>
    <w:rsid w:val="00E724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Number xmlns="1201fbac-4e05-4e09-943f-b1daffa0ea6b">000675454</RecordNumber>
    <DocumentDescription xmlns="1201fbac-4e05-4e09-943f-b1daffa0ea6b">Draft gazette notice for adding one reg person</DocumentDescription>
    <Approval xmlns="1201fbac-4e05-4e09-943f-b1daffa0ea6b" xsi:nil="true"/>
    <Function xmlns="1201fbac-4e05-4e09-943f-b1daffa0ea6b">Regulation</Funct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PIRE Word Document" ma:contentTypeID="0x01010087E80B6A94CF17418D78389AE32387B5010019064686A10B5045A148514C3D8B2EC2" ma:contentTypeVersion="6" ma:contentTypeDescription="Create a new Word Document" ma:contentTypeScope="" ma:versionID="0de7882aef6708b79537fc1309e043f8">
  <xsd:schema xmlns:xsd="http://www.w3.org/2001/XMLSchema" xmlns:p="http://schemas.microsoft.com/office/2006/metadata/properties" xmlns:ns2="1201fbac-4e05-4e09-943f-b1daffa0ea6b" targetNamespace="http://schemas.microsoft.com/office/2006/metadata/properties" ma:root="true" ma:fieldsID="8b42d87b8db38bbaaf9c1b6c472b43f3" ns2:_="">
    <xsd:import namespace="1201fbac-4e05-4e09-943f-b1daffa0ea6b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201fbac-4e05-4e09-943f-b1daffa0ea6b" elementFormDefault="qualified">
    <xsd:import namespace="http://schemas.microsoft.com/office/2006/documentManagement/types"/>
    <xsd:element name="DocumentDescription" ma:index="8" nillable="true" ma:displayName="Document Description" ma:description="Document Description. Max 255 characters" ma:internalName="DocumentDescription">
      <xsd:simpleType>
        <xsd:restriction base="dms:Note"/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Regula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6BDEF-9101-4DF2-80CC-F8AEE384FEF8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C946D494-053E-42A9-AF1A-7A5639B509E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2FFEC58-A518-43EB-926B-03B4B96B759E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1201fbac-4e05-4e09-943f-b1daffa0ea6b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C717063E-9FF5-402B-BA7D-7B32B2ED7AC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FB9C490-E71A-48DB-B726-0FEACE95E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01fbac-4e05-4e09-943f-b1daffa0ea6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6.xml><?xml version="1.0" encoding="utf-8"?>
<ds:datastoreItem xmlns:ds="http://schemas.openxmlformats.org/officeDocument/2006/customXml" ds:itemID="{6BF0D25D-6235-4AA2-9801-89F981CEC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for reg person IMS - August 2015</vt:lpstr>
    </vt:vector>
  </TitlesOfParts>
  <Company>Office of Parliamentary Counsel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for reg person IMS - August 2015</dc:title>
  <dc:creator>Miller, Kelli</dc:creator>
  <cp:lastModifiedBy>A20310</cp:lastModifiedBy>
  <cp:revision>21</cp:revision>
  <cp:lastPrinted>2013-10-23T23:11:00Z</cp:lastPrinted>
  <dcterms:created xsi:type="dcterms:W3CDTF">2015-08-18T03:42:00Z</dcterms:created>
  <dcterms:modified xsi:type="dcterms:W3CDTF">2015-08-31T03:20:00Z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0x01010087E80B6A94CF17418D78389AE32387B5010019064686A10B5045A148514C3D8B2EC2</vt:lpwstr>
  </property>
  <property fmtid="{D5CDD505-2E9C-101B-9397-08002B2CF9AE}" pid="3" name="RecordPoint_SubmissionDate">
    <vt:lpwstr/>
  </property>
  <property fmtid="{D5CDD505-2E9C-101B-9397-08002B2CF9AE}" pid="4" name="RecordPoint_ActiveItemSiteId">
    <vt:lpwstr>{1385f4fc-5717-4abf-b566-e69ec52ac4b2}</vt:lpwstr>
  </property>
  <property fmtid="{D5CDD505-2E9C-101B-9397-08002B2CF9AE}" pid="5" name="RecordPoint_ActiveItemListId">
    <vt:lpwstr>{46256027-1457-4824-841a-1e2669a35ff5}</vt:lpwstr>
  </property>
  <property fmtid="{D5CDD505-2E9C-101B-9397-08002B2CF9AE}" pid="6" name="RecordPoint_ActiveItemMoved">
    <vt:lpwstr/>
  </property>
  <property fmtid="{D5CDD505-2E9C-101B-9397-08002B2CF9AE}" pid="7" name="RecordPoint_RecordFormat">
    <vt:lpwstr/>
  </property>
  <property fmtid="{D5CDD505-2E9C-101B-9397-08002B2CF9AE}" pid="8" name="RecordPoint_SubmissionCompleted">
    <vt:lpwstr>2015-08-26T15:49:07.2748550+10:00</vt:lpwstr>
  </property>
  <property fmtid="{D5CDD505-2E9C-101B-9397-08002B2CF9AE}" pid="9" name="RecordPoint_ActiveItemUniqueId">
    <vt:lpwstr>{04708a27-1828-4ddf-b3aa-81e2ab0e2009}</vt:lpwstr>
  </property>
  <property fmtid="{D5CDD505-2E9C-101B-9397-08002B2CF9AE}" pid="10" name="RecordPoint_ActiveItemWebId">
    <vt:lpwstr>{89914817-ee47-4868-ab72-54fc7a805407}</vt:lpwstr>
  </property>
  <property fmtid="{D5CDD505-2E9C-101B-9397-08002B2CF9AE}" pid="11" name="RecordPoint_WorkflowType">
    <vt:lpwstr>ActiveSubmitStub</vt:lpwstr>
  </property>
  <property fmtid="{D5CDD505-2E9C-101B-9397-08002B2CF9AE}" pid="12" name="RecordPoint_RecordNumberSubmitted">
    <vt:lpwstr>000675454</vt:lpwstr>
  </property>
  <property fmtid="{D5CDD505-2E9C-101B-9397-08002B2CF9AE}" pid="13" name="IconOverlay">
    <vt:lpwstr/>
  </property>
</Properties>
</file>