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DED" w:rsidRDefault="005D015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fillcolor="window">
            <v:imagedata r:id="rId9" o:title=""/>
          </v:shape>
        </w:pict>
      </w:r>
    </w:p>
    <w:p w:rsidR="00745DED" w:rsidRDefault="00745DED"/>
    <w:p w:rsidR="00745DED" w:rsidRDefault="00745DED" w:rsidP="00745DED">
      <w:pPr>
        <w:spacing w:line="240" w:lineRule="auto"/>
      </w:pPr>
    </w:p>
    <w:p w:rsidR="00745DED" w:rsidRDefault="00745DED" w:rsidP="00745DED"/>
    <w:p w:rsidR="00745DED" w:rsidRDefault="00745DED" w:rsidP="00745DED"/>
    <w:p w:rsidR="00745DED" w:rsidRDefault="00745DED" w:rsidP="00745DED"/>
    <w:p w:rsidR="00745DED" w:rsidRDefault="00745DED" w:rsidP="00745DED"/>
    <w:p w:rsidR="0048364F" w:rsidRPr="003153AA" w:rsidRDefault="00752F36" w:rsidP="0048364F">
      <w:pPr>
        <w:pStyle w:val="ShortT"/>
      </w:pPr>
      <w:r w:rsidRPr="003153AA">
        <w:t xml:space="preserve">Statute Law Revision </w:t>
      </w:r>
      <w:r w:rsidR="00745DED">
        <w:t>Act</w:t>
      </w:r>
      <w:r w:rsidRPr="003153AA">
        <w:t xml:space="preserve"> (No.</w:t>
      </w:r>
      <w:r w:rsidR="003153AA" w:rsidRPr="003153AA">
        <w:t> </w:t>
      </w:r>
      <w:r w:rsidR="005C76F5" w:rsidRPr="003153AA">
        <w:t>1</w:t>
      </w:r>
      <w:r w:rsidR="007965A0" w:rsidRPr="003153AA">
        <w:t>) 2016</w:t>
      </w:r>
    </w:p>
    <w:p w:rsidR="0048364F" w:rsidRPr="003153AA" w:rsidRDefault="0048364F" w:rsidP="0048364F"/>
    <w:p w:rsidR="0048364F" w:rsidRPr="003153AA" w:rsidRDefault="00C164CA" w:rsidP="00745DED">
      <w:pPr>
        <w:pStyle w:val="Actno"/>
        <w:spacing w:before="400"/>
      </w:pPr>
      <w:r w:rsidRPr="003153AA">
        <w:t>No.</w:t>
      </w:r>
      <w:r w:rsidR="00A57574">
        <w:t xml:space="preserve"> 4</w:t>
      </w:r>
      <w:r w:rsidRPr="003153AA">
        <w:t>, 201</w:t>
      </w:r>
      <w:r w:rsidR="007965A0" w:rsidRPr="003153AA">
        <w:t>6</w:t>
      </w:r>
    </w:p>
    <w:p w:rsidR="0048364F" w:rsidRPr="003153AA" w:rsidRDefault="0048364F" w:rsidP="0048364F"/>
    <w:p w:rsidR="00745DED" w:rsidRDefault="00745DED" w:rsidP="00745DED"/>
    <w:p w:rsidR="00745DED" w:rsidRDefault="00745DED" w:rsidP="00745DED"/>
    <w:p w:rsidR="00745DED" w:rsidRDefault="00745DED" w:rsidP="00745DED"/>
    <w:p w:rsidR="00745DED" w:rsidRDefault="00745DED" w:rsidP="00745DED"/>
    <w:p w:rsidR="0048364F" w:rsidRPr="003153AA" w:rsidRDefault="00745DED" w:rsidP="0048364F">
      <w:pPr>
        <w:pStyle w:val="LongT"/>
      </w:pPr>
      <w:r>
        <w:t>An Act</w:t>
      </w:r>
      <w:r w:rsidR="00752F36" w:rsidRPr="003153AA">
        <w:t xml:space="preserve"> to make various </w:t>
      </w:r>
      <w:r w:rsidR="00AD74F6" w:rsidRPr="003153AA">
        <w:t xml:space="preserve">technical </w:t>
      </w:r>
      <w:r w:rsidR="00752F36" w:rsidRPr="003153AA">
        <w:t>amendments of the statute law of the Commonwealth, to repeal certain obsolete Acts, and for related purposes</w:t>
      </w:r>
    </w:p>
    <w:p w:rsidR="0048364F" w:rsidRPr="003153AA" w:rsidRDefault="0048364F" w:rsidP="0048364F">
      <w:pPr>
        <w:pStyle w:val="Header"/>
        <w:tabs>
          <w:tab w:val="clear" w:pos="4150"/>
          <w:tab w:val="clear" w:pos="8307"/>
        </w:tabs>
      </w:pPr>
      <w:r w:rsidRPr="003153AA">
        <w:rPr>
          <w:rStyle w:val="CharAmSchNo"/>
        </w:rPr>
        <w:t xml:space="preserve"> </w:t>
      </w:r>
      <w:r w:rsidRPr="003153AA">
        <w:rPr>
          <w:rStyle w:val="CharAmSchText"/>
        </w:rPr>
        <w:t xml:space="preserve"> </w:t>
      </w:r>
    </w:p>
    <w:p w:rsidR="0048364F" w:rsidRPr="003153AA" w:rsidRDefault="0048364F" w:rsidP="0048364F">
      <w:pPr>
        <w:pStyle w:val="Header"/>
        <w:tabs>
          <w:tab w:val="clear" w:pos="4150"/>
          <w:tab w:val="clear" w:pos="8307"/>
        </w:tabs>
      </w:pPr>
      <w:r w:rsidRPr="003153AA">
        <w:rPr>
          <w:rStyle w:val="CharAmPartNo"/>
        </w:rPr>
        <w:t xml:space="preserve"> </w:t>
      </w:r>
      <w:r w:rsidRPr="003153AA">
        <w:rPr>
          <w:rStyle w:val="CharAmPartText"/>
        </w:rPr>
        <w:t xml:space="preserve"> </w:t>
      </w:r>
    </w:p>
    <w:p w:rsidR="0048364F" w:rsidRPr="003153AA" w:rsidRDefault="0048364F" w:rsidP="0048364F">
      <w:pPr>
        <w:sectPr w:rsidR="0048364F" w:rsidRPr="003153AA" w:rsidSect="00745DED">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3153AA" w:rsidRDefault="0048364F" w:rsidP="00251308">
      <w:pPr>
        <w:rPr>
          <w:sz w:val="36"/>
        </w:rPr>
      </w:pPr>
      <w:r w:rsidRPr="003153AA">
        <w:rPr>
          <w:sz w:val="36"/>
        </w:rPr>
        <w:lastRenderedPageBreak/>
        <w:t>Contents</w:t>
      </w:r>
    </w:p>
    <w:bookmarkStart w:id="0" w:name="BKCheck15B_1"/>
    <w:bookmarkEnd w:id="0"/>
    <w:p w:rsidR="00285E83" w:rsidRDefault="00285E8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85E83">
        <w:rPr>
          <w:noProof/>
        </w:rPr>
        <w:tab/>
      </w:r>
      <w:r w:rsidRPr="00285E83">
        <w:rPr>
          <w:noProof/>
        </w:rPr>
        <w:fldChar w:fldCharType="begin"/>
      </w:r>
      <w:r w:rsidRPr="00285E83">
        <w:rPr>
          <w:noProof/>
        </w:rPr>
        <w:instrText xml:space="preserve"> PAGEREF _Toc443051223 \h </w:instrText>
      </w:r>
      <w:r w:rsidRPr="00285E83">
        <w:rPr>
          <w:noProof/>
        </w:rPr>
      </w:r>
      <w:r w:rsidRPr="00285E83">
        <w:rPr>
          <w:noProof/>
        </w:rPr>
        <w:fldChar w:fldCharType="separate"/>
      </w:r>
      <w:r w:rsidR="005D0154">
        <w:rPr>
          <w:noProof/>
        </w:rPr>
        <w:t>1</w:t>
      </w:r>
      <w:r w:rsidRPr="00285E83">
        <w:rPr>
          <w:noProof/>
        </w:rPr>
        <w:fldChar w:fldCharType="end"/>
      </w:r>
    </w:p>
    <w:p w:rsidR="00285E83" w:rsidRDefault="00285E83">
      <w:pPr>
        <w:pStyle w:val="TOC5"/>
        <w:rPr>
          <w:rFonts w:asciiTheme="minorHAnsi" w:eastAsiaTheme="minorEastAsia" w:hAnsiTheme="minorHAnsi" w:cstheme="minorBidi"/>
          <w:noProof/>
          <w:kern w:val="0"/>
          <w:sz w:val="22"/>
          <w:szCs w:val="22"/>
        </w:rPr>
      </w:pPr>
      <w:r>
        <w:rPr>
          <w:noProof/>
        </w:rPr>
        <w:t>2</w:t>
      </w:r>
      <w:r>
        <w:rPr>
          <w:noProof/>
        </w:rPr>
        <w:tab/>
        <w:t>Commencement</w:t>
      </w:r>
      <w:r w:rsidRPr="00285E83">
        <w:rPr>
          <w:noProof/>
        </w:rPr>
        <w:tab/>
      </w:r>
      <w:r w:rsidRPr="00285E83">
        <w:rPr>
          <w:noProof/>
        </w:rPr>
        <w:fldChar w:fldCharType="begin"/>
      </w:r>
      <w:r w:rsidRPr="00285E83">
        <w:rPr>
          <w:noProof/>
        </w:rPr>
        <w:instrText xml:space="preserve"> PAGEREF _Toc443051224 \h </w:instrText>
      </w:r>
      <w:r w:rsidRPr="00285E83">
        <w:rPr>
          <w:noProof/>
        </w:rPr>
      </w:r>
      <w:r w:rsidRPr="00285E83">
        <w:rPr>
          <w:noProof/>
        </w:rPr>
        <w:fldChar w:fldCharType="separate"/>
      </w:r>
      <w:r w:rsidR="005D0154">
        <w:rPr>
          <w:noProof/>
        </w:rPr>
        <w:t>2</w:t>
      </w:r>
      <w:r w:rsidRPr="00285E83">
        <w:rPr>
          <w:noProof/>
        </w:rPr>
        <w:fldChar w:fldCharType="end"/>
      </w:r>
    </w:p>
    <w:p w:rsidR="00285E83" w:rsidRDefault="00285E83">
      <w:pPr>
        <w:pStyle w:val="TOC5"/>
        <w:rPr>
          <w:rFonts w:asciiTheme="minorHAnsi" w:eastAsiaTheme="minorEastAsia" w:hAnsiTheme="minorHAnsi" w:cstheme="minorBidi"/>
          <w:noProof/>
          <w:kern w:val="0"/>
          <w:sz w:val="22"/>
          <w:szCs w:val="22"/>
        </w:rPr>
      </w:pPr>
      <w:r>
        <w:rPr>
          <w:noProof/>
        </w:rPr>
        <w:t>3</w:t>
      </w:r>
      <w:r>
        <w:rPr>
          <w:noProof/>
        </w:rPr>
        <w:tab/>
        <w:t>Schedules</w:t>
      </w:r>
      <w:r w:rsidRPr="00285E83">
        <w:rPr>
          <w:noProof/>
        </w:rPr>
        <w:tab/>
      </w:r>
      <w:bookmarkStart w:id="1" w:name="_GoBack"/>
      <w:bookmarkEnd w:id="1"/>
      <w:r w:rsidRPr="00285E83">
        <w:rPr>
          <w:noProof/>
        </w:rPr>
        <w:fldChar w:fldCharType="begin"/>
      </w:r>
      <w:r w:rsidRPr="00285E83">
        <w:rPr>
          <w:noProof/>
        </w:rPr>
        <w:instrText xml:space="preserve"> PAGEREF _Toc443051225 \h </w:instrText>
      </w:r>
      <w:r w:rsidRPr="00285E83">
        <w:rPr>
          <w:noProof/>
        </w:rPr>
      </w:r>
      <w:r w:rsidRPr="00285E83">
        <w:rPr>
          <w:noProof/>
        </w:rPr>
        <w:fldChar w:fldCharType="separate"/>
      </w:r>
      <w:r w:rsidR="005D0154">
        <w:rPr>
          <w:noProof/>
        </w:rPr>
        <w:t>3</w:t>
      </w:r>
      <w:r w:rsidRPr="00285E83">
        <w:rPr>
          <w:noProof/>
        </w:rPr>
        <w:fldChar w:fldCharType="end"/>
      </w:r>
    </w:p>
    <w:p w:rsidR="00285E83" w:rsidRDefault="00285E83">
      <w:pPr>
        <w:pStyle w:val="TOC6"/>
        <w:rPr>
          <w:rFonts w:asciiTheme="minorHAnsi" w:eastAsiaTheme="minorEastAsia" w:hAnsiTheme="minorHAnsi" w:cstheme="minorBidi"/>
          <w:b w:val="0"/>
          <w:noProof/>
          <w:kern w:val="0"/>
          <w:sz w:val="22"/>
          <w:szCs w:val="22"/>
        </w:rPr>
      </w:pPr>
      <w:r>
        <w:rPr>
          <w:noProof/>
        </w:rPr>
        <w:t>Schedule 1—Amendments of principal Acts</w:t>
      </w:r>
      <w:r w:rsidRPr="00285E83">
        <w:rPr>
          <w:b w:val="0"/>
          <w:noProof/>
          <w:sz w:val="18"/>
        </w:rPr>
        <w:tab/>
      </w:r>
      <w:r w:rsidRPr="00285E83">
        <w:rPr>
          <w:b w:val="0"/>
          <w:noProof/>
          <w:sz w:val="18"/>
        </w:rPr>
        <w:fldChar w:fldCharType="begin"/>
      </w:r>
      <w:r w:rsidRPr="00285E83">
        <w:rPr>
          <w:b w:val="0"/>
          <w:noProof/>
          <w:sz w:val="18"/>
        </w:rPr>
        <w:instrText xml:space="preserve"> PAGEREF _Toc443051226 \h </w:instrText>
      </w:r>
      <w:r w:rsidRPr="00285E83">
        <w:rPr>
          <w:b w:val="0"/>
          <w:noProof/>
          <w:sz w:val="18"/>
        </w:rPr>
      </w:r>
      <w:r w:rsidRPr="00285E83">
        <w:rPr>
          <w:b w:val="0"/>
          <w:noProof/>
          <w:sz w:val="18"/>
        </w:rPr>
        <w:fldChar w:fldCharType="separate"/>
      </w:r>
      <w:r w:rsidR="005D0154">
        <w:rPr>
          <w:b w:val="0"/>
          <w:noProof/>
          <w:sz w:val="18"/>
        </w:rPr>
        <w:t>4</w:t>
      </w:r>
      <w:r w:rsidRPr="00285E83">
        <w:rPr>
          <w:b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Aged Care Act 1997</w:t>
      </w:r>
      <w:r w:rsidRPr="00285E83">
        <w:rPr>
          <w:i w:val="0"/>
          <w:noProof/>
          <w:sz w:val="18"/>
        </w:rPr>
        <w:tab/>
      </w:r>
      <w:r w:rsidRPr="00285E83">
        <w:rPr>
          <w:i w:val="0"/>
          <w:noProof/>
          <w:sz w:val="18"/>
        </w:rPr>
        <w:fldChar w:fldCharType="begin"/>
      </w:r>
      <w:r w:rsidRPr="00285E83">
        <w:rPr>
          <w:i w:val="0"/>
          <w:noProof/>
          <w:sz w:val="18"/>
        </w:rPr>
        <w:instrText xml:space="preserve"> PAGEREF _Toc443051227 \h </w:instrText>
      </w:r>
      <w:r w:rsidRPr="00285E83">
        <w:rPr>
          <w:i w:val="0"/>
          <w:noProof/>
          <w:sz w:val="18"/>
        </w:rPr>
      </w:r>
      <w:r w:rsidRPr="00285E83">
        <w:rPr>
          <w:i w:val="0"/>
          <w:noProof/>
          <w:sz w:val="18"/>
        </w:rPr>
        <w:fldChar w:fldCharType="separate"/>
      </w:r>
      <w:r w:rsidR="005D0154">
        <w:rPr>
          <w:i w:val="0"/>
          <w:noProof/>
          <w:sz w:val="18"/>
        </w:rPr>
        <w:t>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285E83">
        <w:rPr>
          <w:i w:val="0"/>
          <w:noProof/>
          <w:sz w:val="18"/>
        </w:rPr>
        <w:tab/>
      </w:r>
      <w:r w:rsidRPr="00285E83">
        <w:rPr>
          <w:i w:val="0"/>
          <w:noProof/>
          <w:sz w:val="18"/>
        </w:rPr>
        <w:fldChar w:fldCharType="begin"/>
      </w:r>
      <w:r w:rsidRPr="00285E83">
        <w:rPr>
          <w:i w:val="0"/>
          <w:noProof/>
          <w:sz w:val="18"/>
        </w:rPr>
        <w:instrText xml:space="preserve"> PAGEREF _Toc443051228 \h </w:instrText>
      </w:r>
      <w:r w:rsidRPr="00285E83">
        <w:rPr>
          <w:i w:val="0"/>
          <w:noProof/>
          <w:sz w:val="18"/>
        </w:rPr>
      </w:r>
      <w:r w:rsidRPr="00285E83">
        <w:rPr>
          <w:i w:val="0"/>
          <w:noProof/>
          <w:sz w:val="18"/>
        </w:rPr>
        <w:fldChar w:fldCharType="separate"/>
      </w:r>
      <w:r w:rsidR="005D0154">
        <w:rPr>
          <w:i w:val="0"/>
          <w:noProof/>
          <w:sz w:val="18"/>
        </w:rPr>
        <w:t>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285E83">
        <w:rPr>
          <w:i w:val="0"/>
          <w:noProof/>
          <w:sz w:val="18"/>
        </w:rPr>
        <w:tab/>
      </w:r>
      <w:r w:rsidRPr="00285E83">
        <w:rPr>
          <w:i w:val="0"/>
          <w:noProof/>
          <w:sz w:val="18"/>
        </w:rPr>
        <w:fldChar w:fldCharType="begin"/>
      </w:r>
      <w:r w:rsidRPr="00285E83">
        <w:rPr>
          <w:i w:val="0"/>
          <w:noProof/>
          <w:sz w:val="18"/>
        </w:rPr>
        <w:instrText xml:space="preserve"> PAGEREF _Toc443051229 \h </w:instrText>
      </w:r>
      <w:r w:rsidRPr="00285E83">
        <w:rPr>
          <w:i w:val="0"/>
          <w:noProof/>
          <w:sz w:val="18"/>
        </w:rPr>
      </w:r>
      <w:r w:rsidRPr="00285E83">
        <w:rPr>
          <w:i w:val="0"/>
          <w:noProof/>
          <w:sz w:val="18"/>
        </w:rPr>
        <w:fldChar w:fldCharType="separate"/>
      </w:r>
      <w:r w:rsidR="005D0154">
        <w:rPr>
          <w:i w:val="0"/>
          <w:noProof/>
          <w:sz w:val="18"/>
        </w:rPr>
        <w:t>5</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Australian Capital Territory (Planning and Land Management) Act 1988</w:t>
      </w:r>
      <w:r w:rsidRPr="00285E83">
        <w:rPr>
          <w:i w:val="0"/>
          <w:noProof/>
          <w:sz w:val="18"/>
        </w:rPr>
        <w:tab/>
      </w:r>
      <w:r w:rsidRPr="00285E83">
        <w:rPr>
          <w:i w:val="0"/>
          <w:noProof/>
          <w:sz w:val="18"/>
        </w:rPr>
        <w:fldChar w:fldCharType="begin"/>
      </w:r>
      <w:r w:rsidRPr="00285E83">
        <w:rPr>
          <w:i w:val="0"/>
          <w:noProof/>
          <w:sz w:val="18"/>
        </w:rPr>
        <w:instrText xml:space="preserve"> PAGEREF _Toc443051230 \h </w:instrText>
      </w:r>
      <w:r w:rsidRPr="00285E83">
        <w:rPr>
          <w:i w:val="0"/>
          <w:noProof/>
          <w:sz w:val="18"/>
        </w:rPr>
      </w:r>
      <w:r w:rsidRPr="00285E83">
        <w:rPr>
          <w:i w:val="0"/>
          <w:noProof/>
          <w:sz w:val="18"/>
        </w:rPr>
        <w:fldChar w:fldCharType="separate"/>
      </w:r>
      <w:r w:rsidR="005D0154">
        <w:rPr>
          <w:i w:val="0"/>
          <w:noProof/>
          <w:sz w:val="18"/>
        </w:rPr>
        <w:t>5</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Australian Nuclear Science and Technology Organisation Act 1987</w:t>
      </w:r>
      <w:r w:rsidRPr="00285E83">
        <w:rPr>
          <w:i w:val="0"/>
          <w:noProof/>
          <w:sz w:val="18"/>
        </w:rPr>
        <w:tab/>
      </w:r>
      <w:r w:rsidRPr="00285E83">
        <w:rPr>
          <w:i w:val="0"/>
          <w:noProof/>
          <w:sz w:val="18"/>
        </w:rPr>
        <w:fldChar w:fldCharType="begin"/>
      </w:r>
      <w:r w:rsidRPr="00285E83">
        <w:rPr>
          <w:i w:val="0"/>
          <w:noProof/>
          <w:sz w:val="18"/>
        </w:rPr>
        <w:instrText xml:space="preserve"> PAGEREF _Toc443051231 \h </w:instrText>
      </w:r>
      <w:r w:rsidRPr="00285E83">
        <w:rPr>
          <w:i w:val="0"/>
          <w:noProof/>
          <w:sz w:val="18"/>
        </w:rPr>
      </w:r>
      <w:r w:rsidRPr="00285E83">
        <w:rPr>
          <w:i w:val="0"/>
          <w:noProof/>
          <w:sz w:val="18"/>
        </w:rPr>
        <w:fldChar w:fldCharType="separate"/>
      </w:r>
      <w:r w:rsidR="005D0154">
        <w:rPr>
          <w:i w:val="0"/>
          <w:noProof/>
          <w:sz w:val="18"/>
        </w:rPr>
        <w:t>5</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Child Support (Registration and Collection) Act 1988</w:t>
      </w:r>
      <w:r w:rsidRPr="00285E83">
        <w:rPr>
          <w:i w:val="0"/>
          <w:noProof/>
          <w:sz w:val="18"/>
        </w:rPr>
        <w:tab/>
      </w:r>
      <w:r w:rsidRPr="00285E83">
        <w:rPr>
          <w:i w:val="0"/>
          <w:noProof/>
          <w:sz w:val="18"/>
        </w:rPr>
        <w:fldChar w:fldCharType="begin"/>
      </w:r>
      <w:r w:rsidRPr="00285E83">
        <w:rPr>
          <w:i w:val="0"/>
          <w:noProof/>
          <w:sz w:val="18"/>
        </w:rPr>
        <w:instrText xml:space="preserve"> PAGEREF _Toc443051232 \h </w:instrText>
      </w:r>
      <w:r w:rsidRPr="00285E83">
        <w:rPr>
          <w:i w:val="0"/>
          <w:noProof/>
          <w:sz w:val="18"/>
        </w:rPr>
      </w:r>
      <w:r w:rsidRPr="00285E83">
        <w:rPr>
          <w:i w:val="0"/>
          <w:noProof/>
          <w:sz w:val="18"/>
        </w:rPr>
        <w:fldChar w:fldCharType="separate"/>
      </w:r>
      <w:r w:rsidR="005D0154">
        <w:rPr>
          <w:i w:val="0"/>
          <w:noProof/>
          <w:sz w:val="18"/>
        </w:rPr>
        <w:t>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Commonwealth Electoral Act 1918</w:t>
      </w:r>
      <w:r w:rsidRPr="00285E83">
        <w:rPr>
          <w:i w:val="0"/>
          <w:noProof/>
          <w:sz w:val="18"/>
        </w:rPr>
        <w:tab/>
      </w:r>
      <w:r w:rsidRPr="00285E83">
        <w:rPr>
          <w:i w:val="0"/>
          <w:noProof/>
          <w:sz w:val="18"/>
        </w:rPr>
        <w:fldChar w:fldCharType="begin"/>
      </w:r>
      <w:r w:rsidRPr="00285E83">
        <w:rPr>
          <w:i w:val="0"/>
          <w:noProof/>
          <w:sz w:val="18"/>
        </w:rPr>
        <w:instrText xml:space="preserve"> PAGEREF _Toc443051233 \h </w:instrText>
      </w:r>
      <w:r w:rsidRPr="00285E83">
        <w:rPr>
          <w:i w:val="0"/>
          <w:noProof/>
          <w:sz w:val="18"/>
        </w:rPr>
      </w:r>
      <w:r w:rsidRPr="00285E83">
        <w:rPr>
          <w:i w:val="0"/>
          <w:noProof/>
          <w:sz w:val="18"/>
        </w:rPr>
        <w:fldChar w:fldCharType="separate"/>
      </w:r>
      <w:r w:rsidR="005D0154">
        <w:rPr>
          <w:i w:val="0"/>
          <w:noProof/>
          <w:sz w:val="18"/>
        </w:rPr>
        <w:t>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Commonwealth Grants Commission Act 1973</w:t>
      </w:r>
      <w:r w:rsidRPr="00285E83">
        <w:rPr>
          <w:i w:val="0"/>
          <w:noProof/>
          <w:sz w:val="18"/>
        </w:rPr>
        <w:tab/>
      </w:r>
      <w:r w:rsidRPr="00285E83">
        <w:rPr>
          <w:i w:val="0"/>
          <w:noProof/>
          <w:sz w:val="18"/>
        </w:rPr>
        <w:fldChar w:fldCharType="begin"/>
      </w:r>
      <w:r w:rsidRPr="00285E83">
        <w:rPr>
          <w:i w:val="0"/>
          <w:noProof/>
          <w:sz w:val="18"/>
        </w:rPr>
        <w:instrText xml:space="preserve"> PAGEREF _Toc443051234 \h </w:instrText>
      </w:r>
      <w:r w:rsidRPr="00285E83">
        <w:rPr>
          <w:i w:val="0"/>
          <w:noProof/>
          <w:sz w:val="18"/>
        </w:rPr>
      </w:r>
      <w:r w:rsidRPr="00285E83">
        <w:rPr>
          <w:i w:val="0"/>
          <w:noProof/>
          <w:sz w:val="18"/>
        </w:rPr>
        <w:fldChar w:fldCharType="separate"/>
      </w:r>
      <w:r w:rsidR="005D0154">
        <w:rPr>
          <w:i w:val="0"/>
          <w:noProof/>
          <w:sz w:val="18"/>
        </w:rPr>
        <w:t>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Customs Act 1901</w:t>
      </w:r>
      <w:r w:rsidRPr="00285E83">
        <w:rPr>
          <w:i w:val="0"/>
          <w:noProof/>
          <w:sz w:val="18"/>
        </w:rPr>
        <w:tab/>
      </w:r>
      <w:r w:rsidRPr="00285E83">
        <w:rPr>
          <w:i w:val="0"/>
          <w:noProof/>
          <w:sz w:val="18"/>
        </w:rPr>
        <w:fldChar w:fldCharType="begin"/>
      </w:r>
      <w:r w:rsidRPr="00285E83">
        <w:rPr>
          <w:i w:val="0"/>
          <w:noProof/>
          <w:sz w:val="18"/>
        </w:rPr>
        <w:instrText xml:space="preserve"> PAGEREF _Toc443051235 \h </w:instrText>
      </w:r>
      <w:r w:rsidRPr="00285E83">
        <w:rPr>
          <w:i w:val="0"/>
          <w:noProof/>
          <w:sz w:val="18"/>
        </w:rPr>
      </w:r>
      <w:r w:rsidRPr="00285E83">
        <w:rPr>
          <w:i w:val="0"/>
          <w:noProof/>
          <w:sz w:val="18"/>
        </w:rPr>
        <w:fldChar w:fldCharType="separate"/>
      </w:r>
      <w:r w:rsidR="005D0154">
        <w:rPr>
          <w:i w:val="0"/>
          <w:noProof/>
          <w:sz w:val="18"/>
        </w:rPr>
        <w:t>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Defence Act 1903</w:t>
      </w:r>
      <w:r w:rsidRPr="00285E83">
        <w:rPr>
          <w:i w:val="0"/>
          <w:noProof/>
          <w:sz w:val="18"/>
        </w:rPr>
        <w:tab/>
      </w:r>
      <w:r w:rsidRPr="00285E83">
        <w:rPr>
          <w:i w:val="0"/>
          <w:noProof/>
          <w:sz w:val="18"/>
        </w:rPr>
        <w:fldChar w:fldCharType="begin"/>
      </w:r>
      <w:r w:rsidRPr="00285E83">
        <w:rPr>
          <w:i w:val="0"/>
          <w:noProof/>
          <w:sz w:val="18"/>
        </w:rPr>
        <w:instrText xml:space="preserve"> PAGEREF _Toc443051236 \h </w:instrText>
      </w:r>
      <w:r w:rsidRPr="00285E83">
        <w:rPr>
          <w:i w:val="0"/>
          <w:noProof/>
          <w:sz w:val="18"/>
        </w:rPr>
      </w:r>
      <w:r w:rsidRPr="00285E83">
        <w:rPr>
          <w:i w:val="0"/>
          <w:noProof/>
          <w:sz w:val="18"/>
        </w:rPr>
        <w:fldChar w:fldCharType="separate"/>
      </w:r>
      <w:r w:rsidR="005D0154">
        <w:rPr>
          <w:i w:val="0"/>
          <w:noProof/>
          <w:sz w:val="18"/>
        </w:rPr>
        <w:t>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Local Government (Financial Assistance) Act 1995</w:t>
      </w:r>
      <w:r w:rsidRPr="00285E83">
        <w:rPr>
          <w:i w:val="0"/>
          <w:noProof/>
          <w:sz w:val="18"/>
        </w:rPr>
        <w:tab/>
      </w:r>
      <w:r w:rsidRPr="00285E83">
        <w:rPr>
          <w:i w:val="0"/>
          <w:noProof/>
          <w:sz w:val="18"/>
        </w:rPr>
        <w:fldChar w:fldCharType="begin"/>
      </w:r>
      <w:r w:rsidRPr="00285E83">
        <w:rPr>
          <w:i w:val="0"/>
          <w:noProof/>
          <w:sz w:val="18"/>
        </w:rPr>
        <w:instrText xml:space="preserve"> PAGEREF _Toc443051237 \h </w:instrText>
      </w:r>
      <w:r w:rsidRPr="00285E83">
        <w:rPr>
          <w:i w:val="0"/>
          <w:noProof/>
          <w:sz w:val="18"/>
        </w:rPr>
      </w:r>
      <w:r w:rsidRPr="00285E83">
        <w:rPr>
          <w:i w:val="0"/>
          <w:noProof/>
          <w:sz w:val="18"/>
        </w:rPr>
        <w:fldChar w:fldCharType="separate"/>
      </w:r>
      <w:r w:rsidR="005D0154">
        <w:rPr>
          <w:i w:val="0"/>
          <w:noProof/>
          <w:sz w:val="18"/>
        </w:rPr>
        <w:t>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Long Service Leave (Commonwealth Employees) Act 1976</w:t>
      </w:r>
      <w:r w:rsidRPr="00285E83">
        <w:rPr>
          <w:i w:val="0"/>
          <w:noProof/>
          <w:sz w:val="18"/>
        </w:rPr>
        <w:tab/>
      </w:r>
      <w:r w:rsidRPr="00285E83">
        <w:rPr>
          <w:i w:val="0"/>
          <w:noProof/>
          <w:sz w:val="18"/>
        </w:rPr>
        <w:fldChar w:fldCharType="begin"/>
      </w:r>
      <w:r w:rsidRPr="00285E83">
        <w:rPr>
          <w:i w:val="0"/>
          <w:noProof/>
          <w:sz w:val="18"/>
        </w:rPr>
        <w:instrText xml:space="preserve"> PAGEREF _Toc443051238 \h </w:instrText>
      </w:r>
      <w:r w:rsidRPr="00285E83">
        <w:rPr>
          <w:i w:val="0"/>
          <w:noProof/>
          <w:sz w:val="18"/>
        </w:rPr>
      </w:r>
      <w:r w:rsidRPr="00285E83">
        <w:rPr>
          <w:i w:val="0"/>
          <w:noProof/>
          <w:sz w:val="18"/>
        </w:rPr>
        <w:fldChar w:fldCharType="separate"/>
      </w:r>
      <w:r w:rsidR="005D0154">
        <w:rPr>
          <w:i w:val="0"/>
          <w:noProof/>
          <w:sz w:val="18"/>
        </w:rPr>
        <w:t>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Migration Act 1958</w:t>
      </w:r>
      <w:r w:rsidRPr="00285E83">
        <w:rPr>
          <w:i w:val="0"/>
          <w:noProof/>
          <w:sz w:val="18"/>
        </w:rPr>
        <w:tab/>
      </w:r>
      <w:r w:rsidRPr="00285E83">
        <w:rPr>
          <w:i w:val="0"/>
          <w:noProof/>
          <w:sz w:val="18"/>
        </w:rPr>
        <w:fldChar w:fldCharType="begin"/>
      </w:r>
      <w:r w:rsidRPr="00285E83">
        <w:rPr>
          <w:i w:val="0"/>
          <w:noProof/>
          <w:sz w:val="18"/>
        </w:rPr>
        <w:instrText xml:space="preserve"> PAGEREF _Toc443051239 \h </w:instrText>
      </w:r>
      <w:r w:rsidRPr="00285E83">
        <w:rPr>
          <w:i w:val="0"/>
          <w:noProof/>
          <w:sz w:val="18"/>
        </w:rPr>
      </w:r>
      <w:r w:rsidRPr="00285E83">
        <w:rPr>
          <w:i w:val="0"/>
          <w:noProof/>
          <w:sz w:val="18"/>
        </w:rPr>
        <w:fldChar w:fldCharType="separate"/>
      </w:r>
      <w:r w:rsidR="005D0154">
        <w:rPr>
          <w:i w:val="0"/>
          <w:noProof/>
          <w:sz w:val="18"/>
        </w:rPr>
        <w:t>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Ministers of State Act 1952</w:t>
      </w:r>
      <w:r w:rsidRPr="00285E83">
        <w:rPr>
          <w:i w:val="0"/>
          <w:noProof/>
          <w:sz w:val="18"/>
        </w:rPr>
        <w:tab/>
      </w:r>
      <w:r w:rsidRPr="00285E83">
        <w:rPr>
          <w:i w:val="0"/>
          <w:noProof/>
          <w:sz w:val="18"/>
        </w:rPr>
        <w:fldChar w:fldCharType="begin"/>
      </w:r>
      <w:r w:rsidRPr="00285E83">
        <w:rPr>
          <w:i w:val="0"/>
          <w:noProof/>
          <w:sz w:val="18"/>
        </w:rPr>
        <w:instrText xml:space="preserve"> PAGEREF _Toc443051240 \h </w:instrText>
      </w:r>
      <w:r w:rsidRPr="00285E83">
        <w:rPr>
          <w:i w:val="0"/>
          <w:noProof/>
          <w:sz w:val="18"/>
        </w:rPr>
      </w:r>
      <w:r w:rsidRPr="00285E83">
        <w:rPr>
          <w:i w:val="0"/>
          <w:noProof/>
          <w:sz w:val="18"/>
        </w:rPr>
        <w:fldChar w:fldCharType="separate"/>
      </w:r>
      <w:r w:rsidR="005D0154">
        <w:rPr>
          <w:i w:val="0"/>
          <w:noProof/>
          <w:sz w:val="18"/>
        </w:rPr>
        <w:t>8</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Parliamentary Allowances Act 1952</w:t>
      </w:r>
      <w:r w:rsidRPr="00285E83">
        <w:rPr>
          <w:i w:val="0"/>
          <w:noProof/>
          <w:sz w:val="18"/>
        </w:rPr>
        <w:tab/>
      </w:r>
      <w:r w:rsidRPr="00285E83">
        <w:rPr>
          <w:i w:val="0"/>
          <w:noProof/>
          <w:sz w:val="18"/>
        </w:rPr>
        <w:fldChar w:fldCharType="begin"/>
      </w:r>
      <w:r w:rsidRPr="00285E83">
        <w:rPr>
          <w:i w:val="0"/>
          <w:noProof/>
          <w:sz w:val="18"/>
        </w:rPr>
        <w:instrText xml:space="preserve"> PAGEREF _Toc443051241 \h </w:instrText>
      </w:r>
      <w:r w:rsidRPr="00285E83">
        <w:rPr>
          <w:i w:val="0"/>
          <w:noProof/>
          <w:sz w:val="18"/>
        </w:rPr>
      </w:r>
      <w:r w:rsidRPr="00285E83">
        <w:rPr>
          <w:i w:val="0"/>
          <w:noProof/>
          <w:sz w:val="18"/>
        </w:rPr>
        <w:fldChar w:fldCharType="separate"/>
      </w:r>
      <w:r w:rsidR="005D0154">
        <w:rPr>
          <w:i w:val="0"/>
          <w:noProof/>
          <w:sz w:val="18"/>
        </w:rPr>
        <w:t>8</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Parliamentary Contributory Superannuation Act 1948</w:t>
      </w:r>
      <w:r w:rsidRPr="00285E83">
        <w:rPr>
          <w:i w:val="0"/>
          <w:noProof/>
          <w:sz w:val="18"/>
        </w:rPr>
        <w:tab/>
      </w:r>
      <w:r w:rsidRPr="00285E83">
        <w:rPr>
          <w:i w:val="0"/>
          <w:noProof/>
          <w:sz w:val="18"/>
        </w:rPr>
        <w:fldChar w:fldCharType="begin"/>
      </w:r>
      <w:r w:rsidRPr="00285E83">
        <w:rPr>
          <w:i w:val="0"/>
          <w:noProof/>
          <w:sz w:val="18"/>
        </w:rPr>
        <w:instrText xml:space="preserve"> PAGEREF _Toc443051242 \h </w:instrText>
      </w:r>
      <w:r w:rsidRPr="00285E83">
        <w:rPr>
          <w:i w:val="0"/>
          <w:noProof/>
          <w:sz w:val="18"/>
        </w:rPr>
      </w:r>
      <w:r w:rsidRPr="00285E83">
        <w:rPr>
          <w:i w:val="0"/>
          <w:noProof/>
          <w:sz w:val="18"/>
        </w:rPr>
        <w:fldChar w:fldCharType="separate"/>
      </w:r>
      <w:r w:rsidR="005D0154">
        <w:rPr>
          <w:i w:val="0"/>
          <w:noProof/>
          <w:sz w:val="18"/>
        </w:rPr>
        <w:t>8</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Veterans’ Entitlements Act 1986</w:t>
      </w:r>
      <w:r w:rsidRPr="00285E83">
        <w:rPr>
          <w:i w:val="0"/>
          <w:noProof/>
          <w:sz w:val="18"/>
        </w:rPr>
        <w:tab/>
      </w:r>
      <w:r w:rsidRPr="00285E83">
        <w:rPr>
          <w:i w:val="0"/>
          <w:noProof/>
          <w:sz w:val="18"/>
        </w:rPr>
        <w:fldChar w:fldCharType="begin"/>
      </w:r>
      <w:r w:rsidRPr="00285E83">
        <w:rPr>
          <w:i w:val="0"/>
          <w:noProof/>
          <w:sz w:val="18"/>
        </w:rPr>
        <w:instrText xml:space="preserve"> PAGEREF _Toc443051243 \h </w:instrText>
      </w:r>
      <w:r w:rsidRPr="00285E83">
        <w:rPr>
          <w:i w:val="0"/>
          <w:noProof/>
          <w:sz w:val="18"/>
        </w:rPr>
      </w:r>
      <w:r w:rsidRPr="00285E83">
        <w:rPr>
          <w:i w:val="0"/>
          <w:noProof/>
          <w:sz w:val="18"/>
        </w:rPr>
        <w:fldChar w:fldCharType="separate"/>
      </w:r>
      <w:r w:rsidR="005D0154">
        <w:rPr>
          <w:i w:val="0"/>
          <w:noProof/>
          <w:sz w:val="18"/>
        </w:rPr>
        <w:t>8</w:t>
      </w:r>
      <w:r w:rsidRPr="00285E83">
        <w:rPr>
          <w:i w:val="0"/>
          <w:noProof/>
          <w:sz w:val="18"/>
        </w:rPr>
        <w:fldChar w:fldCharType="end"/>
      </w:r>
    </w:p>
    <w:p w:rsidR="00285E83" w:rsidRDefault="00285E83">
      <w:pPr>
        <w:pStyle w:val="TOC6"/>
        <w:rPr>
          <w:rFonts w:asciiTheme="minorHAnsi" w:eastAsiaTheme="minorEastAsia" w:hAnsiTheme="minorHAnsi" w:cstheme="minorBidi"/>
          <w:b w:val="0"/>
          <w:noProof/>
          <w:kern w:val="0"/>
          <w:sz w:val="22"/>
          <w:szCs w:val="22"/>
        </w:rPr>
      </w:pPr>
      <w:r>
        <w:rPr>
          <w:noProof/>
        </w:rPr>
        <w:t>Schedule 2—Amendments of amending Acts</w:t>
      </w:r>
      <w:r w:rsidRPr="00285E83">
        <w:rPr>
          <w:b w:val="0"/>
          <w:noProof/>
          <w:sz w:val="18"/>
        </w:rPr>
        <w:tab/>
      </w:r>
      <w:r w:rsidRPr="00285E83">
        <w:rPr>
          <w:b w:val="0"/>
          <w:noProof/>
          <w:sz w:val="18"/>
        </w:rPr>
        <w:fldChar w:fldCharType="begin"/>
      </w:r>
      <w:r w:rsidRPr="00285E83">
        <w:rPr>
          <w:b w:val="0"/>
          <w:noProof/>
          <w:sz w:val="18"/>
        </w:rPr>
        <w:instrText xml:space="preserve"> PAGEREF _Toc443051244 \h </w:instrText>
      </w:r>
      <w:r w:rsidRPr="00285E83">
        <w:rPr>
          <w:b w:val="0"/>
          <w:noProof/>
          <w:sz w:val="18"/>
        </w:rPr>
      </w:r>
      <w:r w:rsidRPr="00285E83">
        <w:rPr>
          <w:b w:val="0"/>
          <w:noProof/>
          <w:sz w:val="18"/>
        </w:rPr>
        <w:fldChar w:fldCharType="separate"/>
      </w:r>
      <w:r w:rsidR="005D0154">
        <w:rPr>
          <w:b w:val="0"/>
          <w:noProof/>
          <w:sz w:val="18"/>
        </w:rPr>
        <w:t>9</w:t>
      </w:r>
      <w:r w:rsidRPr="00285E83">
        <w:rPr>
          <w:b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Broadcasting and Other Legislation Amendment (Deregulation) Act 2015</w:t>
      </w:r>
      <w:r w:rsidRPr="00285E83">
        <w:rPr>
          <w:i w:val="0"/>
          <w:noProof/>
          <w:sz w:val="18"/>
        </w:rPr>
        <w:tab/>
      </w:r>
      <w:r w:rsidRPr="00285E83">
        <w:rPr>
          <w:i w:val="0"/>
          <w:noProof/>
          <w:sz w:val="18"/>
        </w:rPr>
        <w:fldChar w:fldCharType="begin"/>
      </w:r>
      <w:r w:rsidRPr="00285E83">
        <w:rPr>
          <w:i w:val="0"/>
          <w:noProof/>
          <w:sz w:val="18"/>
        </w:rPr>
        <w:instrText xml:space="preserve"> PAGEREF _Toc443051245 \h </w:instrText>
      </w:r>
      <w:r w:rsidRPr="00285E83">
        <w:rPr>
          <w:i w:val="0"/>
          <w:noProof/>
          <w:sz w:val="18"/>
        </w:rPr>
      </w:r>
      <w:r w:rsidRPr="00285E83">
        <w:rPr>
          <w:i w:val="0"/>
          <w:noProof/>
          <w:sz w:val="18"/>
        </w:rPr>
        <w:fldChar w:fldCharType="separate"/>
      </w:r>
      <w:r w:rsidR="005D0154">
        <w:rPr>
          <w:i w:val="0"/>
          <w:noProof/>
          <w:sz w:val="18"/>
        </w:rPr>
        <w:t>9</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Primary Industries Levies and Charges Collection (Consequential Provisions) Act 1991</w:t>
      </w:r>
      <w:r w:rsidRPr="00285E83">
        <w:rPr>
          <w:i w:val="0"/>
          <w:noProof/>
          <w:sz w:val="18"/>
        </w:rPr>
        <w:tab/>
      </w:r>
      <w:r w:rsidRPr="00285E83">
        <w:rPr>
          <w:i w:val="0"/>
          <w:noProof/>
          <w:sz w:val="18"/>
        </w:rPr>
        <w:fldChar w:fldCharType="begin"/>
      </w:r>
      <w:r w:rsidRPr="00285E83">
        <w:rPr>
          <w:i w:val="0"/>
          <w:noProof/>
          <w:sz w:val="18"/>
        </w:rPr>
        <w:instrText xml:space="preserve"> PAGEREF _Toc443051246 \h </w:instrText>
      </w:r>
      <w:r w:rsidRPr="00285E83">
        <w:rPr>
          <w:i w:val="0"/>
          <w:noProof/>
          <w:sz w:val="18"/>
        </w:rPr>
      </w:r>
      <w:r w:rsidRPr="00285E83">
        <w:rPr>
          <w:i w:val="0"/>
          <w:noProof/>
          <w:sz w:val="18"/>
        </w:rPr>
        <w:fldChar w:fldCharType="separate"/>
      </w:r>
      <w:r w:rsidR="005D0154">
        <w:rPr>
          <w:i w:val="0"/>
          <w:noProof/>
          <w:sz w:val="18"/>
        </w:rPr>
        <w:t>9</w:t>
      </w:r>
      <w:r w:rsidRPr="00285E83">
        <w:rPr>
          <w:i w:val="0"/>
          <w:noProof/>
          <w:sz w:val="18"/>
        </w:rPr>
        <w:fldChar w:fldCharType="end"/>
      </w:r>
    </w:p>
    <w:p w:rsidR="00285E83" w:rsidRDefault="00285E83">
      <w:pPr>
        <w:pStyle w:val="TOC6"/>
        <w:rPr>
          <w:rFonts w:asciiTheme="minorHAnsi" w:eastAsiaTheme="minorEastAsia" w:hAnsiTheme="minorHAnsi" w:cstheme="minorBidi"/>
          <w:b w:val="0"/>
          <w:noProof/>
          <w:kern w:val="0"/>
          <w:sz w:val="22"/>
          <w:szCs w:val="22"/>
        </w:rPr>
      </w:pPr>
      <w:r>
        <w:rPr>
          <w:noProof/>
        </w:rPr>
        <w:t>Schedule 3—Binding the Crown</w:t>
      </w:r>
      <w:r w:rsidRPr="00285E83">
        <w:rPr>
          <w:b w:val="0"/>
          <w:noProof/>
          <w:sz w:val="18"/>
        </w:rPr>
        <w:tab/>
      </w:r>
      <w:r w:rsidRPr="00285E83">
        <w:rPr>
          <w:b w:val="0"/>
          <w:noProof/>
          <w:sz w:val="18"/>
        </w:rPr>
        <w:fldChar w:fldCharType="begin"/>
      </w:r>
      <w:r w:rsidRPr="00285E83">
        <w:rPr>
          <w:b w:val="0"/>
          <w:noProof/>
          <w:sz w:val="18"/>
        </w:rPr>
        <w:instrText xml:space="preserve"> PAGEREF _Toc443051247 \h </w:instrText>
      </w:r>
      <w:r w:rsidRPr="00285E83">
        <w:rPr>
          <w:b w:val="0"/>
          <w:noProof/>
          <w:sz w:val="18"/>
        </w:rPr>
      </w:r>
      <w:r w:rsidRPr="00285E83">
        <w:rPr>
          <w:b w:val="0"/>
          <w:noProof/>
          <w:sz w:val="18"/>
        </w:rPr>
        <w:fldChar w:fldCharType="separate"/>
      </w:r>
      <w:r w:rsidR="005D0154">
        <w:rPr>
          <w:b w:val="0"/>
          <w:noProof/>
          <w:sz w:val="18"/>
        </w:rPr>
        <w:t>10</w:t>
      </w:r>
      <w:r w:rsidRPr="00285E83">
        <w:rPr>
          <w:b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Child Support (Registration and Collection) Act 1988</w:t>
      </w:r>
      <w:r w:rsidRPr="00285E83">
        <w:rPr>
          <w:i w:val="0"/>
          <w:noProof/>
          <w:sz w:val="18"/>
        </w:rPr>
        <w:tab/>
      </w:r>
      <w:r w:rsidRPr="00285E83">
        <w:rPr>
          <w:i w:val="0"/>
          <w:noProof/>
          <w:sz w:val="18"/>
        </w:rPr>
        <w:fldChar w:fldCharType="begin"/>
      </w:r>
      <w:r w:rsidRPr="00285E83">
        <w:rPr>
          <w:i w:val="0"/>
          <w:noProof/>
          <w:sz w:val="18"/>
        </w:rPr>
        <w:instrText xml:space="preserve"> PAGEREF _Toc443051248 \h </w:instrText>
      </w:r>
      <w:r w:rsidRPr="00285E83">
        <w:rPr>
          <w:i w:val="0"/>
          <w:noProof/>
          <w:sz w:val="18"/>
        </w:rPr>
      </w:r>
      <w:r w:rsidRPr="00285E83">
        <w:rPr>
          <w:i w:val="0"/>
          <w:noProof/>
          <w:sz w:val="18"/>
        </w:rPr>
        <w:fldChar w:fldCharType="separate"/>
      </w:r>
      <w:r w:rsidR="005D0154">
        <w:rPr>
          <w:i w:val="0"/>
          <w:noProof/>
          <w:sz w:val="18"/>
        </w:rPr>
        <w:t>10</w:t>
      </w:r>
      <w:r w:rsidRPr="00285E83">
        <w:rPr>
          <w:i w:val="0"/>
          <w:noProof/>
          <w:sz w:val="18"/>
        </w:rPr>
        <w:fldChar w:fldCharType="end"/>
      </w:r>
    </w:p>
    <w:p w:rsidR="00285E83" w:rsidRDefault="00285E83">
      <w:pPr>
        <w:pStyle w:val="TOC6"/>
        <w:rPr>
          <w:rFonts w:asciiTheme="minorHAnsi" w:eastAsiaTheme="minorEastAsia" w:hAnsiTheme="minorHAnsi" w:cstheme="minorBidi"/>
          <w:b w:val="0"/>
          <w:noProof/>
          <w:kern w:val="0"/>
          <w:sz w:val="22"/>
          <w:szCs w:val="22"/>
        </w:rPr>
      </w:pPr>
      <w:r>
        <w:rPr>
          <w:noProof/>
        </w:rPr>
        <w:t>Schedule 4—Guilty of an offence</w:t>
      </w:r>
      <w:r w:rsidRPr="00285E83">
        <w:rPr>
          <w:b w:val="0"/>
          <w:noProof/>
          <w:sz w:val="18"/>
        </w:rPr>
        <w:tab/>
      </w:r>
      <w:r w:rsidRPr="00285E83">
        <w:rPr>
          <w:b w:val="0"/>
          <w:noProof/>
          <w:sz w:val="18"/>
        </w:rPr>
        <w:fldChar w:fldCharType="begin"/>
      </w:r>
      <w:r w:rsidRPr="00285E83">
        <w:rPr>
          <w:b w:val="0"/>
          <w:noProof/>
          <w:sz w:val="18"/>
        </w:rPr>
        <w:instrText xml:space="preserve"> PAGEREF _Toc443051250 \h </w:instrText>
      </w:r>
      <w:r w:rsidRPr="00285E83">
        <w:rPr>
          <w:b w:val="0"/>
          <w:noProof/>
          <w:sz w:val="18"/>
        </w:rPr>
      </w:r>
      <w:r w:rsidRPr="00285E83">
        <w:rPr>
          <w:b w:val="0"/>
          <w:noProof/>
          <w:sz w:val="18"/>
        </w:rPr>
        <w:fldChar w:fldCharType="separate"/>
      </w:r>
      <w:r w:rsidR="005D0154">
        <w:rPr>
          <w:b w:val="0"/>
          <w:noProof/>
          <w:sz w:val="18"/>
        </w:rPr>
        <w:t>11</w:t>
      </w:r>
      <w:r w:rsidRPr="00285E83">
        <w:rPr>
          <w:b w:val="0"/>
          <w:noProof/>
          <w:sz w:val="18"/>
        </w:rPr>
        <w:fldChar w:fldCharType="end"/>
      </w:r>
    </w:p>
    <w:p w:rsidR="00285E83" w:rsidRDefault="00285E83">
      <w:pPr>
        <w:pStyle w:val="TOC7"/>
        <w:rPr>
          <w:rFonts w:asciiTheme="minorHAnsi" w:eastAsiaTheme="minorEastAsia" w:hAnsiTheme="minorHAnsi" w:cstheme="minorBidi"/>
          <w:noProof/>
          <w:kern w:val="0"/>
          <w:sz w:val="22"/>
          <w:szCs w:val="22"/>
        </w:rPr>
      </w:pPr>
      <w:r>
        <w:rPr>
          <w:noProof/>
        </w:rPr>
        <w:t>Part 1—Bulk amendments</w:t>
      </w:r>
      <w:r w:rsidRPr="00285E83">
        <w:rPr>
          <w:noProof/>
          <w:sz w:val="18"/>
        </w:rPr>
        <w:tab/>
      </w:r>
      <w:r w:rsidRPr="00285E83">
        <w:rPr>
          <w:noProof/>
          <w:sz w:val="18"/>
        </w:rPr>
        <w:fldChar w:fldCharType="begin"/>
      </w:r>
      <w:r w:rsidRPr="00285E83">
        <w:rPr>
          <w:noProof/>
          <w:sz w:val="18"/>
        </w:rPr>
        <w:instrText xml:space="preserve"> PAGEREF _Toc443051251 \h </w:instrText>
      </w:r>
      <w:r w:rsidRPr="00285E83">
        <w:rPr>
          <w:noProof/>
          <w:sz w:val="18"/>
        </w:rPr>
      </w:r>
      <w:r w:rsidRPr="00285E83">
        <w:rPr>
          <w:noProof/>
          <w:sz w:val="18"/>
        </w:rPr>
        <w:fldChar w:fldCharType="separate"/>
      </w:r>
      <w:r w:rsidR="005D0154">
        <w:rPr>
          <w:noProof/>
          <w:sz w:val="18"/>
        </w:rPr>
        <w:t>11</w:t>
      </w:r>
      <w:r w:rsidRPr="00285E83">
        <w:rPr>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lastRenderedPageBreak/>
        <w:t>Aboriginal and Torres Strait Islander Act 2005</w:t>
      </w:r>
      <w:r w:rsidRPr="00285E83">
        <w:rPr>
          <w:i w:val="0"/>
          <w:noProof/>
          <w:sz w:val="18"/>
        </w:rPr>
        <w:tab/>
      </w:r>
      <w:r w:rsidRPr="00285E83">
        <w:rPr>
          <w:i w:val="0"/>
          <w:noProof/>
          <w:sz w:val="18"/>
        </w:rPr>
        <w:fldChar w:fldCharType="begin"/>
      </w:r>
      <w:r w:rsidRPr="00285E83">
        <w:rPr>
          <w:i w:val="0"/>
          <w:noProof/>
          <w:sz w:val="18"/>
        </w:rPr>
        <w:instrText xml:space="preserve"> PAGEREF _Toc443051252 \h </w:instrText>
      </w:r>
      <w:r w:rsidRPr="00285E83">
        <w:rPr>
          <w:i w:val="0"/>
          <w:noProof/>
          <w:sz w:val="18"/>
        </w:rPr>
      </w:r>
      <w:r w:rsidRPr="00285E83">
        <w:rPr>
          <w:i w:val="0"/>
          <w:noProof/>
          <w:sz w:val="18"/>
        </w:rPr>
        <w:fldChar w:fldCharType="separate"/>
      </w:r>
      <w:r w:rsidR="005D0154">
        <w:rPr>
          <w:i w:val="0"/>
          <w:noProof/>
          <w:sz w:val="18"/>
        </w:rPr>
        <w:t>11</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Aboriginal and Torres Strait Islander Heritage Protection Act 1984</w:t>
      </w:r>
      <w:r w:rsidRPr="00285E83">
        <w:rPr>
          <w:i w:val="0"/>
          <w:noProof/>
          <w:sz w:val="18"/>
        </w:rPr>
        <w:tab/>
      </w:r>
      <w:r w:rsidRPr="00285E83">
        <w:rPr>
          <w:i w:val="0"/>
          <w:noProof/>
          <w:sz w:val="18"/>
        </w:rPr>
        <w:fldChar w:fldCharType="begin"/>
      </w:r>
      <w:r w:rsidRPr="00285E83">
        <w:rPr>
          <w:i w:val="0"/>
          <w:noProof/>
          <w:sz w:val="18"/>
        </w:rPr>
        <w:instrText xml:space="preserve"> PAGEREF _Toc443051253 \h </w:instrText>
      </w:r>
      <w:r w:rsidRPr="00285E83">
        <w:rPr>
          <w:i w:val="0"/>
          <w:noProof/>
          <w:sz w:val="18"/>
        </w:rPr>
      </w:r>
      <w:r w:rsidRPr="00285E83">
        <w:rPr>
          <w:i w:val="0"/>
          <w:noProof/>
          <w:sz w:val="18"/>
        </w:rPr>
        <w:fldChar w:fldCharType="separate"/>
      </w:r>
      <w:r w:rsidR="005D0154">
        <w:rPr>
          <w:i w:val="0"/>
          <w:noProof/>
          <w:sz w:val="18"/>
        </w:rPr>
        <w:t>11</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Adelaide Airport Curfew Act 2000</w:t>
      </w:r>
      <w:r w:rsidRPr="00285E83">
        <w:rPr>
          <w:i w:val="0"/>
          <w:noProof/>
          <w:sz w:val="18"/>
        </w:rPr>
        <w:tab/>
      </w:r>
      <w:r w:rsidRPr="00285E83">
        <w:rPr>
          <w:i w:val="0"/>
          <w:noProof/>
          <w:sz w:val="18"/>
        </w:rPr>
        <w:fldChar w:fldCharType="begin"/>
      </w:r>
      <w:r w:rsidRPr="00285E83">
        <w:rPr>
          <w:i w:val="0"/>
          <w:noProof/>
          <w:sz w:val="18"/>
        </w:rPr>
        <w:instrText xml:space="preserve"> PAGEREF _Toc443051254 \h </w:instrText>
      </w:r>
      <w:r w:rsidRPr="00285E83">
        <w:rPr>
          <w:i w:val="0"/>
          <w:noProof/>
          <w:sz w:val="18"/>
        </w:rPr>
      </w:r>
      <w:r w:rsidRPr="00285E83">
        <w:rPr>
          <w:i w:val="0"/>
          <w:noProof/>
          <w:sz w:val="18"/>
        </w:rPr>
        <w:fldChar w:fldCharType="separate"/>
      </w:r>
      <w:r w:rsidR="005D0154">
        <w:rPr>
          <w:i w:val="0"/>
          <w:noProof/>
          <w:sz w:val="18"/>
        </w:rPr>
        <w:t>11</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Aged Care Act 1997</w:t>
      </w:r>
      <w:r w:rsidRPr="00285E83">
        <w:rPr>
          <w:i w:val="0"/>
          <w:noProof/>
          <w:sz w:val="18"/>
        </w:rPr>
        <w:tab/>
      </w:r>
      <w:r w:rsidRPr="00285E83">
        <w:rPr>
          <w:i w:val="0"/>
          <w:noProof/>
          <w:sz w:val="18"/>
        </w:rPr>
        <w:fldChar w:fldCharType="begin"/>
      </w:r>
      <w:r w:rsidRPr="00285E83">
        <w:rPr>
          <w:i w:val="0"/>
          <w:noProof/>
          <w:sz w:val="18"/>
        </w:rPr>
        <w:instrText xml:space="preserve"> PAGEREF _Toc443051255 \h </w:instrText>
      </w:r>
      <w:r w:rsidRPr="00285E83">
        <w:rPr>
          <w:i w:val="0"/>
          <w:noProof/>
          <w:sz w:val="18"/>
        </w:rPr>
      </w:r>
      <w:r w:rsidRPr="00285E83">
        <w:rPr>
          <w:i w:val="0"/>
          <w:noProof/>
          <w:sz w:val="18"/>
        </w:rPr>
        <w:fldChar w:fldCharType="separate"/>
      </w:r>
      <w:r w:rsidR="005D0154">
        <w:rPr>
          <w:i w:val="0"/>
          <w:noProof/>
          <w:sz w:val="18"/>
        </w:rPr>
        <w:t>11</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Aircraft Noise Levy Collection Act 1995</w:t>
      </w:r>
      <w:r w:rsidRPr="00285E83">
        <w:rPr>
          <w:i w:val="0"/>
          <w:noProof/>
          <w:sz w:val="18"/>
        </w:rPr>
        <w:tab/>
      </w:r>
      <w:r w:rsidRPr="00285E83">
        <w:rPr>
          <w:i w:val="0"/>
          <w:noProof/>
          <w:sz w:val="18"/>
        </w:rPr>
        <w:fldChar w:fldCharType="begin"/>
      </w:r>
      <w:r w:rsidRPr="00285E83">
        <w:rPr>
          <w:i w:val="0"/>
          <w:noProof/>
          <w:sz w:val="18"/>
        </w:rPr>
        <w:instrText xml:space="preserve"> PAGEREF _Toc443051256 \h </w:instrText>
      </w:r>
      <w:r w:rsidRPr="00285E83">
        <w:rPr>
          <w:i w:val="0"/>
          <w:noProof/>
          <w:sz w:val="18"/>
        </w:rPr>
      </w:r>
      <w:r w:rsidRPr="00285E83">
        <w:rPr>
          <w:i w:val="0"/>
          <w:noProof/>
          <w:sz w:val="18"/>
        </w:rPr>
        <w:fldChar w:fldCharType="separate"/>
      </w:r>
      <w:r w:rsidR="005D0154">
        <w:rPr>
          <w:i w:val="0"/>
          <w:noProof/>
          <w:sz w:val="18"/>
        </w:rPr>
        <w:t>11</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Air Navigation Act 1920</w:t>
      </w:r>
      <w:r w:rsidRPr="00285E83">
        <w:rPr>
          <w:i w:val="0"/>
          <w:noProof/>
          <w:sz w:val="18"/>
        </w:rPr>
        <w:tab/>
      </w:r>
      <w:r w:rsidRPr="00285E83">
        <w:rPr>
          <w:i w:val="0"/>
          <w:noProof/>
          <w:sz w:val="18"/>
        </w:rPr>
        <w:fldChar w:fldCharType="begin"/>
      </w:r>
      <w:r w:rsidRPr="00285E83">
        <w:rPr>
          <w:i w:val="0"/>
          <w:noProof/>
          <w:sz w:val="18"/>
        </w:rPr>
        <w:instrText xml:space="preserve"> PAGEREF _Toc443051257 \h </w:instrText>
      </w:r>
      <w:r w:rsidRPr="00285E83">
        <w:rPr>
          <w:i w:val="0"/>
          <w:noProof/>
          <w:sz w:val="18"/>
        </w:rPr>
      </w:r>
      <w:r w:rsidRPr="00285E83">
        <w:rPr>
          <w:i w:val="0"/>
          <w:noProof/>
          <w:sz w:val="18"/>
        </w:rPr>
        <w:fldChar w:fldCharType="separate"/>
      </w:r>
      <w:r w:rsidR="005D0154">
        <w:rPr>
          <w:i w:val="0"/>
          <w:noProof/>
          <w:sz w:val="18"/>
        </w:rPr>
        <w:t>11</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Airports Act 1996</w:t>
      </w:r>
      <w:r w:rsidRPr="00285E83">
        <w:rPr>
          <w:i w:val="0"/>
          <w:noProof/>
          <w:sz w:val="18"/>
        </w:rPr>
        <w:tab/>
      </w:r>
      <w:r w:rsidRPr="00285E83">
        <w:rPr>
          <w:i w:val="0"/>
          <w:noProof/>
          <w:sz w:val="18"/>
        </w:rPr>
        <w:fldChar w:fldCharType="begin"/>
      </w:r>
      <w:r w:rsidRPr="00285E83">
        <w:rPr>
          <w:i w:val="0"/>
          <w:noProof/>
          <w:sz w:val="18"/>
        </w:rPr>
        <w:instrText xml:space="preserve"> PAGEREF _Toc443051258 \h </w:instrText>
      </w:r>
      <w:r w:rsidRPr="00285E83">
        <w:rPr>
          <w:i w:val="0"/>
          <w:noProof/>
          <w:sz w:val="18"/>
        </w:rPr>
      </w:r>
      <w:r w:rsidRPr="00285E83">
        <w:rPr>
          <w:i w:val="0"/>
          <w:noProof/>
          <w:sz w:val="18"/>
        </w:rPr>
        <w:fldChar w:fldCharType="separate"/>
      </w:r>
      <w:r w:rsidR="005D0154">
        <w:rPr>
          <w:i w:val="0"/>
          <w:noProof/>
          <w:sz w:val="18"/>
        </w:rPr>
        <w:t>12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285E83">
        <w:rPr>
          <w:i w:val="0"/>
          <w:noProof/>
          <w:sz w:val="18"/>
        </w:rPr>
        <w:tab/>
      </w:r>
      <w:r w:rsidRPr="00285E83">
        <w:rPr>
          <w:i w:val="0"/>
          <w:noProof/>
          <w:sz w:val="18"/>
        </w:rPr>
        <w:fldChar w:fldCharType="begin"/>
      </w:r>
      <w:r w:rsidRPr="00285E83">
        <w:rPr>
          <w:i w:val="0"/>
          <w:noProof/>
          <w:sz w:val="18"/>
        </w:rPr>
        <w:instrText xml:space="preserve"> PAGEREF _Toc443051259 \h </w:instrText>
      </w:r>
      <w:r w:rsidRPr="00285E83">
        <w:rPr>
          <w:i w:val="0"/>
          <w:noProof/>
          <w:sz w:val="18"/>
        </w:rPr>
      </w:r>
      <w:r w:rsidRPr="00285E83">
        <w:rPr>
          <w:i w:val="0"/>
          <w:noProof/>
          <w:sz w:val="18"/>
        </w:rPr>
        <w:fldChar w:fldCharType="separate"/>
      </w:r>
      <w:r w:rsidR="005D0154">
        <w:rPr>
          <w:i w:val="0"/>
          <w:noProof/>
          <w:sz w:val="18"/>
        </w:rPr>
        <w:t>12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Antarctic Marine Living Resources Conservation Act 1981</w:t>
      </w:r>
      <w:r w:rsidRPr="00285E83">
        <w:rPr>
          <w:i w:val="0"/>
          <w:noProof/>
          <w:sz w:val="18"/>
        </w:rPr>
        <w:tab/>
      </w:r>
      <w:r w:rsidRPr="00285E83">
        <w:rPr>
          <w:i w:val="0"/>
          <w:noProof/>
          <w:sz w:val="18"/>
        </w:rPr>
        <w:fldChar w:fldCharType="begin"/>
      </w:r>
      <w:r w:rsidRPr="00285E83">
        <w:rPr>
          <w:i w:val="0"/>
          <w:noProof/>
          <w:sz w:val="18"/>
        </w:rPr>
        <w:instrText xml:space="preserve"> PAGEREF _Toc443051260 \h </w:instrText>
      </w:r>
      <w:r w:rsidRPr="00285E83">
        <w:rPr>
          <w:i w:val="0"/>
          <w:noProof/>
          <w:sz w:val="18"/>
        </w:rPr>
      </w:r>
      <w:r w:rsidRPr="00285E83">
        <w:rPr>
          <w:i w:val="0"/>
          <w:noProof/>
          <w:sz w:val="18"/>
        </w:rPr>
        <w:fldChar w:fldCharType="separate"/>
      </w:r>
      <w:r w:rsidR="005D0154">
        <w:rPr>
          <w:i w:val="0"/>
          <w:noProof/>
          <w:sz w:val="18"/>
        </w:rPr>
        <w:t>12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Antarctic Treaty (Environment Protection) Act 1980</w:t>
      </w:r>
      <w:r w:rsidRPr="00285E83">
        <w:rPr>
          <w:i w:val="0"/>
          <w:noProof/>
          <w:sz w:val="18"/>
        </w:rPr>
        <w:tab/>
      </w:r>
      <w:r w:rsidRPr="00285E83">
        <w:rPr>
          <w:i w:val="0"/>
          <w:noProof/>
          <w:sz w:val="18"/>
        </w:rPr>
        <w:fldChar w:fldCharType="begin"/>
      </w:r>
      <w:r w:rsidRPr="00285E83">
        <w:rPr>
          <w:i w:val="0"/>
          <w:noProof/>
          <w:sz w:val="18"/>
        </w:rPr>
        <w:instrText xml:space="preserve"> PAGEREF _Toc443051261 \h </w:instrText>
      </w:r>
      <w:r w:rsidRPr="00285E83">
        <w:rPr>
          <w:i w:val="0"/>
          <w:noProof/>
          <w:sz w:val="18"/>
        </w:rPr>
      </w:r>
      <w:r w:rsidRPr="00285E83">
        <w:rPr>
          <w:i w:val="0"/>
          <w:noProof/>
          <w:sz w:val="18"/>
        </w:rPr>
        <w:fldChar w:fldCharType="separate"/>
      </w:r>
      <w:r w:rsidR="005D0154">
        <w:rPr>
          <w:i w:val="0"/>
          <w:noProof/>
          <w:sz w:val="18"/>
        </w:rPr>
        <w:t>12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Anti</w:t>
      </w:r>
      <w:r>
        <w:rPr>
          <w:noProof/>
        </w:rPr>
        <w:noBreakHyphen/>
        <w:t>Personnel Mines Convention Act 1998</w:t>
      </w:r>
      <w:r w:rsidRPr="00285E83">
        <w:rPr>
          <w:i w:val="0"/>
          <w:noProof/>
          <w:sz w:val="18"/>
        </w:rPr>
        <w:tab/>
      </w:r>
      <w:r w:rsidRPr="00285E83">
        <w:rPr>
          <w:i w:val="0"/>
          <w:noProof/>
          <w:sz w:val="18"/>
        </w:rPr>
        <w:fldChar w:fldCharType="begin"/>
      </w:r>
      <w:r w:rsidRPr="00285E83">
        <w:rPr>
          <w:i w:val="0"/>
          <w:noProof/>
          <w:sz w:val="18"/>
        </w:rPr>
        <w:instrText xml:space="preserve"> PAGEREF _Toc443051262 \h </w:instrText>
      </w:r>
      <w:r w:rsidRPr="00285E83">
        <w:rPr>
          <w:i w:val="0"/>
          <w:noProof/>
          <w:sz w:val="18"/>
        </w:rPr>
      </w:r>
      <w:r w:rsidRPr="00285E83">
        <w:rPr>
          <w:i w:val="0"/>
          <w:noProof/>
          <w:sz w:val="18"/>
        </w:rPr>
        <w:fldChar w:fldCharType="separate"/>
      </w:r>
      <w:r w:rsidR="005D0154">
        <w:rPr>
          <w:i w:val="0"/>
          <w:noProof/>
          <w:sz w:val="18"/>
        </w:rPr>
        <w:t>12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Archives Act 1983</w:t>
      </w:r>
      <w:r w:rsidRPr="00285E83">
        <w:rPr>
          <w:i w:val="0"/>
          <w:noProof/>
          <w:sz w:val="18"/>
        </w:rPr>
        <w:tab/>
      </w:r>
      <w:r w:rsidRPr="00285E83">
        <w:rPr>
          <w:i w:val="0"/>
          <w:noProof/>
          <w:sz w:val="18"/>
        </w:rPr>
        <w:fldChar w:fldCharType="begin"/>
      </w:r>
      <w:r w:rsidRPr="00285E83">
        <w:rPr>
          <w:i w:val="0"/>
          <w:noProof/>
          <w:sz w:val="18"/>
        </w:rPr>
        <w:instrText xml:space="preserve"> PAGEREF _Toc443051263 \h </w:instrText>
      </w:r>
      <w:r w:rsidRPr="00285E83">
        <w:rPr>
          <w:i w:val="0"/>
          <w:noProof/>
          <w:sz w:val="18"/>
        </w:rPr>
      </w:r>
      <w:r w:rsidRPr="00285E83">
        <w:rPr>
          <w:i w:val="0"/>
          <w:noProof/>
          <w:sz w:val="18"/>
        </w:rPr>
        <w:fldChar w:fldCharType="separate"/>
      </w:r>
      <w:r w:rsidR="005D0154">
        <w:rPr>
          <w:i w:val="0"/>
          <w:noProof/>
          <w:sz w:val="18"/>
        </w:rPr>
        <w:t>12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Atomic Energy Act 1953</w:t>
      </w:r>
      <w:r w:rsidRPr="00285E83">
        <w:rPr>
          <w:i w:val="0"/>
          <w:noProof/>
          <w:sz w:val="18"/>
        </w:rPr>
        <w:tab/>
      </w:r>
      <w:r w:rsidRPr="00285E83">
        <w:rPr>
          <w:i w:val="0"/>
          <w:noProof/>
          <w:sz w:val="18"/>
        </w:rPr>
        <w:fldChar w:fldCharType="begin"/>
      </w:r>
      <w:r w:rsidRPr="00285E83">
        <w:rPr>
          <w:i w:val="0"/>
          <w:noProof/>
          <w:sz w:val="18"/>
        </w:rPr>
        <w:instrText xml:space="preserve"> PAGEREF _Toc443051264 \h </w:instrText>
      </w:r>
      <w:r w:rsidRPr="00285E83">
        <w:rPr>
          <w:i w:val="0"/>
          <w:noProof/>
          <w:sz w:val="18"/>
        </w:rPr>
      </w:r>
      <w:r w:rsidRPr="00285E83">
        <w:rPr>
          <w:i w:val="0"/>
          <w:noProof/>
          <w:sz w:val="18"/>
        </w:rPr>
        <w:fldChar w:fldCharType="separate"/>
      </w:r>
      <w:r w:rsidR="005D0154">
        <w:rPr>
          <w:i w:val="0"/>
          <w:noProof/>
          <w:sz w:val="18"/>
        </w:rPr>
        <w:t>12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Australian Crime Commission Act 2002</w:t>
      </w:r>
      <w:r w:rsidRPr="00285E83">
        <w:rPr>
          <w:i w:val="0"/>
          <w:noProof/>
          <w:sz w:val="18"/>
        </w:rPr>
        <w:tab/>
      </w:r>
      <w:r w:rsidRPr="00285E83">
        <w:rPr>
          <w:i w:val="0"/>
          <w:noProof/>
          <w:sz w:val="18"/>
        </w:rPr>
        <w:fldChar w:fldCharType="begin"/>
      </w:r>
      <w:r w:rsidRPr="00285E83">
        <w:rPr>
          <w:i w:val="0"/>
          <w:noProof/>
          <w:sz w:val="18"/>
        </w:rPr>
        <w:instrText xml:space="preserve"> PAGEREF _Toc443051265 \h </w:instrText>
      </w:r>
      <w:r w:rsidRPr="00285E83">
        <w:rPr>
          <w:i w:val="0"/>
          <w:noProof/>
          <w:sz w:val="18"/>
        </w:rPr>
      </w:r>
      <w:r w:rsidRPr="00285E83">
        <w:rPr>
          <w:i w:val="0"/>
          <w:noProof/>
          <w:sz w:val="18"/>
        </w:rPr>
        <w:fldChar w:fldCharType="separate"/>
      </w:r>
      <w:r w:rsidR="005D0154">
        <w:rPr>
          <w:i w:val="0"/>
          <w:noProof/>
          <w:sz w:val="18"/>
        </w:rPr>
        <w:t>13</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Australian Federal Police Act 1979</w:t>
      </w:r>
      <w:r w:rsidRPr="00285E83">
        <w:rPr>
          <w:i w:val="0"/>
          <w:noProof/>
          <w:sz w:val="18"/>
        </w:rPr>
        <w:tab/>
      </w:r>
      <w:r w:rsidRPr="00285E83">
        <w:rPr>
          <w:i w:val="0"/>
          <w:noProof/>
          <w:sz w:val="18"/>
        </w:rPr>
        <w:fldChar w:fldCharType="begin"/>
      </w:r>
      <w:r w:rsidRPr="00285E83">
        <w:rPr>
          <w:i w:val="0"/>
          <w:noProof/>
          <w:sz w:val="18"/>
        </w:rPr>
        <w:instrText xml:space="preserve"> PAGEREF _Toc443051266 \h </w:instrText>
      </w:r>
      <w:r w:rsidRPr="00285E83">
        <w:rPr>
          <w:i w:val="0"/>
          <w:noProof/>
          <w:sz w:val="18"/>
        </w:rPr>
      </w:r>
      <w:r w:rsidRPr="00285E83">
        <w:rPr>
          <w:i w:val="0"/>
          <w:noProof/>
          <w:sz w:val="18"/>
        </w:rPr>
        <w:fldChar w:fldCharType="separate"/>
      </w:r>
      <w:r w:rsidR="005D0154">
        <w:rPr>
          <w:i w:val="0"/>
          <w:noProof/>
          <w:sz w:val="18"/>
        </w:rPr>
        <w:t>13</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Australian Human Rights Commission Act 1986</w:t>
      </w:r>
      <w:r w:rsidRPr="00285E83">
        <w:rPr>
          <w:i w:val="0"/>
          <w:noProof/>
          <w:sz w:val="18"/>
        </w:rPr>
        <w:tab/>
      </w:r>
      <w:r w:rsidRPr="00285E83">
        <w:rPr>
          <w:i w:val="0"/>
          <w:noProof/>
          <w:sz w:val="18"/>
        </w:rPr>
        <w:fldChar w:fldCharType="begin"/>
      </w:r>
      <w:r w:rsidRPr="00285E83">
        <w:rPr>
          <w:i w:val="0"/>
          <w:noProof/>
          <w:sz w:val="18"/>
        </w:rPr>
        <w:instrText xml:space="preserve"> PAGEREF _Toc443051267 \h </w:instrText>
      </w:r>
      <w:r w:rsidRPr="00285E83">
        <w:rPr>
          <w:i w:val="0"/>
          <w:noProof/>
          <w:sz w:val="18"/>
        </w:rPr>
      </w:r>
      <w:r w:rsidRPr="00285E83">
        <w:rPr>
          <w:i w:val="0"/>
          <w:noProof/>
          <w:sz w:val="18"/>
        </w:rPr>
        <w:fldChar w:fldCharType="separate"/>
      </w:r>
      <w:r w:rsidR="005D0154">
        <w:rPr>
          <w:i w:val="0"/>
          <w:noProof/>
          <w:sz w:val="18"/>
        </w:rPr>
        <w:t>13</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Australian Meat and Live</w:t>
      </w:r>
      <w:r>
        <w:rPr>
          <w:noProof/>
        </w:rPr>
        <w:noBreakHyphen/>
        <w:t>stock Industry Act 1997</w:t>
      </w:r>
      <w:r w:rsidRPr="00285E83">
        <w:rPr>
          <w:i w:val="0"/>
          <w:noProof/>
          <w:sz w:val="18"/>
        </w:rPr>
        <w:tab/>
      </w:r>
      <w:r w:rsidRPr="00285E83">
        <w:rPr>
          <w:i w:val="0"/>
          <w:noProof/>
          <w:sz w:val="18"/>
        </w:rPr>
        <w:fldChar w:fldCharType="begin"/>
      </w:r>
      <w:r w:rsidRPr="00285E83">
        <w:rPr>
          <w:i w:val="0"/>
          <w:noProof/>
          <w:sz w:val="18"/>
        </w:rPr>
        <w:instrText xml:space="preserve"> PAGEREF _Toc443051268 \h </w:instrText>
      </w:r>
      <w:r w:rsidRPr="00285E83">
        <w:rPr>
          <w:i w:val="0"/>
          <w:noProof/>
          <w:sz w:val="18"/>
        </w:rPr>
      </w:r>
      <w:r w:rsidRPr="00285E83">
        <w:rPr>
          <w:i w:val="0"/>
          <w:noProof/>
          <w:sz w:val="18"/>
        </w:rPr>
        <w:fldChar w:fldCharType="separate"/>
      </w:r>
      <w:r w:rsidR="005D0154">
        <w:rPr>
          <w:i w:val="0"/>
          <w:noProof/>
          <w:sz w:val="18"/>
        </w:rPr>
        <w:t>13</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Australian Postal Corporation Act 1989</w:t>
      </w:r>
      <w:r w:rsidRPr="00285E83">
        <w:rPr>
          <w:i w:val="0"/>
          <w:noProof/>
          <w:sz w:val="18"/>
        </w:rPr>
        <w:tab/>
      </w:r>
      <w:r w:rsidRPr="00285E83">
        <w:rPr>
          <w:i w:val="0"/>
          <w:noProof/>
          <w:sz w:val="18"/>
        </w:rPr>
        <w:fldChar w:fldCharType="begin"/>
      </w:r>
      <w:r w:rsidRPr="00285E83">
        <w:rPr>
          <w:i w:val="0"/>
          <w:noProof/>
          <w:sz w:val="18"/>
        </w:rPr>
        <w:instrText xml:space="preserve"> PAGEREF _Toc443051269 \h </w:instrText>
      </w:r>
      <w:r w:rsidRPr="00285E83">
        <w:rPr>
          <w:i w:val="0"/>
          <w:noProof/>
          <w:sz w:val="18"/>
        </w:rPr>
      </w:r>
      <w:r w:rsidRPr="00285E83">
        <w:rPr>
          <w:i w:val="0"/>
          <w:noProof/>
          <w:sz w:val="18"/>
        </w:rPr>
        <w:fldChar w:fldCharType="separate"/>
      </w:r>
      <w:r w:rsidR="005D0154">
        <w:rPr>
          <w:i w:val="0"/>
          <w:noProof/>
          <w:sz w:val="18"/>
        </w:rPr>
        <w:t>13</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Australian Prudential Regulation Authority Act 1998</w:t>
      </w:r>
      <w:r w:rsidRPr="00285E83">
        <w:rPr>
          <w:i w:val="0"/>
          <w:noProof/>
          <w:sz w:val="18"/>
        </w:rPr>
        <w:tab/>
      </w:r>
      <w:r w:rsidRPr="00285E83">
        <w:rPr>
          <w:i w:val="0"/>
          <w:noProof/>
          <w:sz w:val="18"/>
        </w:rPr>
        <w:fldChar w:fldCharType="begin"/>
      </w:r>
      <w:r w:rsidRPr="00285E83">
        <w:rPr>
          <w:i w:val="0"/>
          <w:noProof/>
          <w:sz w:val="18"/>
        </w:rPr>
        <w:instrText xml:space="preserve"> PAGEREF _Toc443051270 \h </w:instrText>
      </w:r>
      <w:r w:rsidRPr="00285E83">
        <w:rPr>
          <w:i w:val="0"/>
          <w:noProof/>
          <w:sz w:val="18"/>
        </w:rPr>
      </w:r>
      <w:r w:rsidRPr="00285E83">
        <w:rPr>
          <w:i w:val="0"/>
          <w:noProof/>
          <w:sz w:val="18"/>
        </w:rPr>
        <w:fldChar w:fldCharType="separate"/>
      </w:r>
      <w:r w:rsidR="005D0154">
        <w:rPr>
          <w:i w:val="0"/>
          <w:noProof/>
          <w:sz w:val="18"/>
        </w:rPr>
        <w:t>13</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Banking Act 1959</w:t>
      </w:r>
      <w:r w:rsidRPr="00285E83">
        <w:rPr>
          <w:i w:val="0"/>
          <w:noProof/>
          <w:sz w:val="18"/>
        </w:rPr>
        <w:tab/>
      </w:r>
      <w:r w:rsidRPr="00285E83">
        <w:rPr>
          <w:i w:val="0"/>
          <w:noProof/>
          <w:sz w:val="18"/>
        </w:rPr>
        <w:fldChar w:fldCharType="begin"/>
      </w:r>
      <w:r w:rsidRPr="00285E83">
        <w:rPr>
          <w:i w:val="0"/>
          <w:noProof/>
          <w:sz w:val="18"/>
        </w:rPr>
        <w:instrText xml:space="preserve"> PAGEREF _Toc443051271 \h </w:instrText>
      </w:r>
      <w:r w:rsidRPr="00285E83">
        <w:rPr>
          <w:i w:val="0"/>
          <w:noProof/>
          <w:sz w:val="18"/>
        </w:rPr>
      </w:r>
      <w:r w:rsidRPr="00285E83">
        <w:rPr>
          <w:i w:val="0"/>
          <w:noProof/>
          <w:sz w:val="18"/>
        </w:rPr>
        <w:fldChar w:fldCharType="separate"/>
      </w:r>
      <w:r w:rsidR="005D0154">
        <w:rPr>
          <w:i w:val="0"/>
          <w:noProof/>
          <w:sz w:val="18"/>
        </w:rPr>
        <w:t>13</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Bankruptcy Act 1966</w:t>
      </w:r>
      <w:r w:rsidRPr="00285E83">
        <w:rPr>
          <w:i w:val="0"/>
          <w:noProof/>
          <w:sz w:val="18"/>
        </w:rPr>
        <w:tab/>
      </w:r>
      <w:r w:rsidRPr="00285E83">
        <w:rPr>
          <w:i w:val="0"/>
          <w:noProof/>
          <w:sz w:val="18"/>
        </w:rPr>
        <w:fldChar w:fldCharType="begin"/>
      </w:r>
      <w:r w:rsidRPr="00285E83">
        <w:rPr>
          <w:i w:val="0"/>
          <w:noProof/>
          <w:sz w:val="18"/>
        </w:rPr>
        <w:instrText xml:space="preserve"> PAGEREF _Toc443051272 \h </w:instrText>
      </w:r>
      <w:r w:rsidRPr="00285E83">
        <w:rPr>
          <w:i w:val="0"/>
          <w:noProof/>
          <w:sz w:val="18"/>
        </w:rPr>
      </w:r>
      <w:r w:rsidRPr="00285E83">
        <w:rPr>
          <w:i w:val="0"/>
          <w:noProof/>
          <w:sz w:val="18"/>
        </w:rPr>
        <w:fldChar w:fldCharType="separate"/>
      </w:r>
      <w:r w:rsidR="005D0154">
        <w:rPr>
          <w:i w:val="0"/>
          <w:noProof/>
          <w:sz w:val="18"/>
        </w:rPr>
        <w:t>13</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Broadcasting Services Act 1992</w:t>
      </w:r>
      <w:r w:rsidRPr="00285E83">
        <w:rPr>
          <w:i w:val="0"/>
          <w:noProof/>
          <w:sz w:val="18"/>
        </w:rPr>
        <w:tab/>
      </w:r>
      <w:r w:rsidRPr="00285E83">
        <w:rPr>
          <w:i w:val="0"/>
          <w:noProof/>
          <w:sz w:val="18"/>
        </w:rPr>
        <w:fldChar w:fldCharType="begin"/>
      </w:r>
      <w:r w:rsidRPr="00285E83">
        <w:rPr>
          <w:i w:val="0"/>
          <w:noProof/>
          <w:sz w:val="18"/>
        </w:rPr>
        <w:instrText xml:space="preserve"> PAGEREF _Toc443051273 \h </w:instrText>
      </w:r>
      <w:r w:rsidRPr="00285E83">
        <w:rPr>
          <w:i w:val="0"/>
          <w:noProof/>
          <w:sz w:val="18"/>
        </w:rPr>
      </w:r>
      <w:r w:rsidRPr="00285E83">
        <w:rPr>
          <w:i w:val="0"/>
          <w:noProof/>
          <w:sz w:val="18"/>
        </w:rPr>
        <w:fldChar w:fldCharType="separate"/>
      </w:r>
      <w:r w:rsidR="005D0154">
        <w:rPr>
          <w:i w:val="0"/>
          <w:noProof/>
          <w:sz w:val="18"/>
        </w:rPr>
        <w:t>14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Canberra Water Supply (Googong Dam) Act 1974</w:t>
      </w:r>
      <w:r w:rsidRPr="00285E83">
        <w:rPr>
          <w:i w:val="0"/>
          <w:noProof/>
          <w:sz w:val="18"/>
        </w:rPr>
        <w:tab/>
      </w:r>
      <w:r w:rsidRPr="00285E83">
        <w:rPr>
          <w:i w:val="0"/>
          <w:noProof/>
          <w:sz w:val="18"/>
        </w:rPr>
        <w:fldChar w:fldCharType="begin"/>
      </w:r>
      <w:r w:rsidRPr="00285E83">
        <w:rPr>
          <w:i w:val="0"/>
          <w:noProof/>
          <w:sz w:val="18"/>
        </w:rPr>
        <w:instrText xml:space="preserve"> PAGEREF _Toc443051274 \h </w:instrText>
      </w:r>
      <w:r w:rsidRPr="00285E83">
        <w:rPr>
          <w:i w:val="0"/>
          <w:noProof/>
          <w:sz w:val="18"/>
        </w:rPr>
      </w:r>
      <w:r w:rsidRPr="00285E83">
        <w:rPr>
          <w:i w:val="0"/>
          <w:noProof/>
          <w:sz w:val="18"/>
        </w:rPr>
        <w:fldChar w:fldCharType="separate"/>
      </w:r>
      <w:r w:rsidR="005D0154">
        <w:rPr>
          <w:i w:val="0"/>
          <w:noProof/>
          <w:sz w:val="18"/>
        </w:rPr>
        <w:t>14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Chemical Weapons (Prohibition) Act 1994</w:t>
      </w:r>
      <w:r w:rsidRPr="00285E83">
        <w:rPr>
          <w:i w:val="0"/>
          <w:noProof/>
          <w:sz w:val="18"/>
        </w:rPr>
        <w:tab/>
      </w:r>
      <w:r w:rsidRPr="00285E83">
        <w:rPr>
          <w:i w:val="0"/>
          <w:noProof/>
          <w:sz w:val="18"/>
        </w:rPr>
        <w:fldChar w:fldCharType="begin"/>
      </w:r>
      <w:r w:rsidRPr="00285E83">
        <w:rPr>
          <w:i w:val="0"/>
          <w:noProof/>
          <w:sz w:val="18"/>
        </w:rPr>
        <w:instrText xml:space="preserve"> PAGEREF _Toc443051275 \h </w:instrText>
      </w:r>
      <w:r w:rsidRPr="00285E83">
        <w:rPr>
          <w:i w:val="0"/>
          <w:noProof/>
          <w:sz w:val="18"/>
        </w:rPr>
      </w:r>
      <w:r w:rsidRPr="00285E83">
        <w:rPr>
          <w:i w:val="0"/>
          <w:noProof/>
          <w:sz w:val="18"/>
        </w:rPr>
        <w:fldChar w:fldCharType="separate"/>
      </w:r>
      <w:r w:rsidR="005D0154">
        <w:rPr>
          <w:i w:val="0"/>
          <w:noProof/>
          <w:sz w:val="18"/>
        </w:rPr>
        <w:t>14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Cheques Act 1986</w:t>
      </w:r>
      <w:r w:rsidRPr="00285E83">
        <w:rPr>
          <w:i w:val="0"/>
          <w:noProof/>
          <w:sz w:val="18"/>
        </w:rPr>
        <w:tab/>
      </w:r>
      <w:r w:rsidRPr="00285E83">
        <w:rPr>
          <w:i w:val="0"/>
          <w:noProof/>
          <w:sz w:val="18"/>
        </w:rPr>
        <w:fldChar w:fldCharType="begin"/>
      </w:r>
      <w:r w:rsidRPr="00285E83">
        <w:rPr>
          <w:i w:val="0"/>
          <w:noProof/>
          <w:sz w:val="18"/>
        </w:rPr>
        <w:instrText xml:space="preserve"> PAGEREF _Toc443051276 \h </w:instrText>
      </w:r>
      <w:r w:rsidRPr="00285E83">
        <w:rPr>
          <w:i w:val="0"/>
          <w:noProof/>
          <w:sz w:val="18"/>
        </w:rPr>
      </w:r>
      <w:r w:rsidRPr="00285E83">
        <w:rPr>
          <w:i w:val="0"/>
          <w:noProof/>
          <w:sz w:val="18"/>
        </w:rPr>
        <w:fldChar w:fldCharType="separate"/>
      </w:r>
      <w:r w:rsidR="005D0154">
        <w:rPr>
          <w:i w:val="0"/>
          <w:noProof/>
          <w:sz w:val="18"/>
        </w:rPr>
        <w:t>15</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Child Care Act 1972</w:t>
      </w:r>
      <w:r w:rsidRPr="00285E83">
        <w:rPr>
          <w:i w:val="0"/>
          <w:noProof/>
          <w:sz w:val="18"/>
        </w:rPr>
        <w:tab/>
      </w:r>
      <w:r w:rsidRPr="00285E83">
        <w:rPr>
          <w:i w:val="0"/>
          <w:noProof/>
          <w:sz w:val="18"/>
        </w:rPr>
        <w:fldChar w:fldCharType="begin"/>
      </w:r>
      <w:r w:rsidRPr="00285E83">
        <w:rPr>
          <w:i w:val="0"/>
          <w:noProof/>
          <w:sz w:val="18"/>
        </w:rPr>
        <w:instrText xml:space="preserve"> PAGEREF _Toc443051277 \h </w:instrText>
      </w:r>
      <w:r w:rsidRPr="00285E83">
        <w:rPr>
          <w:i w:val="0"/>
          <w:noProof/>
          <w:sz w:val="18"/>
        </w:rPr>
      </w:r>
      <w:r w:rsidRPr="00285E83">
        <w:rPr>
          <w:i w:val="0"/>
          <w:noProof/>
          <w:sz w:val="18"/>
        </w:rPr>
        <w:fldChar w:fldCharType="separate"/>
      </w:r>
      <w:r w:rsidR="005D0154">
        <w:rPr>
          <w:i w:val="0"/>
          <w:noProof/>
          <w:sz w:val="18"/>
        </w:rPr>
        <w:t>15</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Child Support (Assessment) Act 1989</w:t>
      </w:r>
      <w:r w:rsidRPr="00285E83">
        <w:rPr>
          <w:i w:val="0"/>
          <w:noProof/>
          <w:sz w:val="18"/>
        </w:rPr>
        <w:tab/>
      </w:r>
      <w:r w:rsidRPr="00285E83">
        <w:rPr>
          <w:i w:val="0"/>
          <w:noProof/>
          <w:sz w:val="18"/>
        </w:rPr>
        <w:fldChar w:fldCharType="begin"/>
      </w:r>
      <w:r w:rsidRPr="00285E83">
        <w:rPr>
          <w:i w:val="0"/>
          <w:noProof/>
          <w:sz w:val="18"/>
        </w:rPr>
        <w:instrText xml:space="preserve"> PAGEREF _Toc443051278 \h </w:instrText>
      </w:r>
      <w:r w:rsidRPr="00285E83">
        <w:rPr>
          <w:i w:val="0"/>
          <w:noProof/>
          <w:sz w:val="18"/>
        </w:rPr>
      </w:r>
      <w:r w:rsidRPr="00285E83">
        <w:rPr>
          <w:i w:val="0"/>
          <w:noProof/>
          <w:sz w:val="18"/>
        </w:rPr>
        <w:fldChar w:fldCharType="separate"/>
      </w:r>
      <w:r w:rsidR="005D0154">
        <w:rPr>
          <w:i w:val="0"/>
          <w:noProof/>
          <w:sz w:val="18"/>
        </w:rPr>
        <w:t>15</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Child Support (Registration and Collection) Act 1988</w:t>
      </w:r>
      <w:r w:rsidRPr="00285E83">
        <w:rPr>
          <w:i w:val="0"/>
          <w:noProof/>
          <w:sz w:val="18"/>
        </w:rPr>
        <w:tab/>
      </w:r>
      <w:r w:rsidRPr="00285E83">
        <w:rPr>
          <w:i w:val="0"/>
          <w:noProof/>
          <w:sz w:val="18"/>
        </w:rPr>
        <w:fldChar w:fldCharType="begin"/>
      </w:r>
      <w:r w:rsidRPr="00285E83">
        <w:rPr>
          <w:i w:val="0"/>
          <w:noProof/>
          <w:sz w:val="18"/>
        </w:rPr>
        <w:instrText xml:space="preserve"> PAGEREF _Toc443051279 \h </w:instrText>
      </w:r>
      <w:r w:rsidRPr="00285E83">
        <w:rPr>
          <w:i w:val="0"/>
          <w:noProof/>
          <w:sz w:val="18"/>
        </w:rPr>
      </w:r>
      <w:r w:rsidRPr="00285E83">
        <w:rPr>
          <w:i w:val="0"/>
          <w:noProof/>
          <w:sz w:val="18"/>
        </w:rPr>
        <w:fldChar w:fldCharType="separate"/>
      </w:r>
      <w:r w:rsidR="005D0154">
        <w:rPr>
          <w:i w:val="0"/>
          <w:noProof/>
          <w:sz w:val="18"/>
        </w:rPr>
        <w:t>15</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Christmas Island Act 1958</w:t>
      </w:r>
      <w:r w:rsidRPr="00285E83">
        <w:rPr>
          <w:i w:val="0"/>
          <w:noProof/>
          <w:sz w:val="18"/>
        </w:rPr>
        <w:tab/>
      </w:r>
      <w:r w:rsidRPr="00285E83">
        <w:rPr>
          <w:i w:val="0"/>
          <w:noProof/>
          <w:sz w:val="18"/>
        </w:rPr>
        <w:fldChar w:fldCharType="begin"/>
      </w:r>
      <w:r w:rsidRPr="00285E83">
        <w:rPr>
          <w:i w:val="0"/>
          <w:noProof/>
          <w:sz w:val="18"/>
        </w:rPr>
        <w:instrText xml:space="preserve"> PAGEREF _Toc443051280 \h </w:instrText>
      </w:r>
      <w:r w:rsidRPr="00285E83">
        <w:rPr>
          <w:i w:val="0"/>
          <w:noProof/>
          <w:sz w:val="18"/>
        </w:rPr>
      </w:r>
      <w:r w:rsidRPr="00285E83">
        <w:rPr>
          <w:i w:val="0"/>
          <w:noProof/>
          <w:sz w:val="18"/>
        </w:rPr>
        <w:fldChar w:fldCharType="separate"/>
      </w:r>
      <w:r w:rsidR="005D0154">
        <w:rPr>
          <w:i w:val="0"/>
          <w:noProof/>
          <w:sz w:val="18"/>
        </w:rPr>
        <w:t>15</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Civil Aviation Act 1988</w:t>
      </w:r>
      <w:r w:rsidRPr="00285E83">
        <w:rPr>
          <w:i w:val="0"/>
          <w:noProof/>
          <w:sz w:val="18"/>
        </w:rPr>
        <w:tab/>
      </w:r>
      <w:r w:rsidRPr="00285E83">
        <w:rPr>
          <w:i w:val="0"/>
          <w:noProof/>
          <w:sz w:val="18"/>
        </w:rPr>
        <w:fldChar w:fldCharType="begin"/>
      </w:r>
      <w:r w:rsidRPr="00285E83">
        <w:rPr>
          <w:i w:val="0"/>
          <w:noProof/>
          <w:sz w:val="18"/>
        </w:rPr>
        <w:instrText xml:space="preserve"> PAGEREF _Toc443051281 \h </w:instrText>
      </w:r>
      <w:r w:rsidRPr="00285E83">
        <w:rPr>
          <w:i w:val="0"/>
          <w:noProof/>
          <w:sz w:val="18"/>
        </w:rPr>
      </w:r>
      <w:r w:rsidRPr="00285E83">
        <w:rPr>
          <w:i w:val="0"/>
          <w:noProof/>
          <w:sz w:val="18"/>
        </w:rPr>
        <w:fldChar w:fldCharType="separate"/>
      </w:r>
      <w:r w:rsidR="005D0154">
        <w:rPr>
          <w:i w:val="0"/>
          <w:noProof/>
          <w:sz w:val="18"/>
        </w:rPr>
        <w:t>15</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Civil Aviation (Carriers’ Liability) Act 1959</w:t>
      </w:r>
      <w:r w:rsidRPr="00285E83">
        <w:rPr>
          <w:i w:val="0"/>
          <w:noProof/>
          <w:sz w:val="18"/>
        </w:rPr>
        <w:tab/>
      </w:r>
      <w:r w:rsidRPr="00285E83">
        <w:rPr>
          <w:i w:val="0"/>
          <w:noProof/>
          <w:sz w:val="18"/>
        </w:rPr>
        <w:fldChar w:fldCharType="begin"/>
      </w:r>
      <w:r w:rsidRPr="00285E83">
        <w:rPr>
          <w:i w:val="0"/>
          <w:noProof/>
          <w:sz w:val="18"/>
        </w:rPr>
        <w:instrText xml:space="preserve"> PAGEREF _Toc443051282 \h </w:instrText>
      </w:r>
      <w:r w:rsidRPr="00285E83">
        <w:rPr>
          <w:i w:val="0"/>
          <w:noProof/>
          <w:sz w:val="18"/>
        </w:rPr>
      </w:r>
      <w:r w:rsidRPr="00285E83">
        <w:rPr>
          <w:i w:val="0"/>
          <w:noProof/>
          <w:sz w:val="18"/>
        </w:rPr>
        <w:fldChar w:fldCharType="separate"/>
      </w:r>
      <w:r w:rsidR="005D0154">
        <w:rPr>
          <w:i w:val="0"/>
          <w:noProof/>
          <w:sz w:val="18"/>
        </w:rPr>
        <w:t>15</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Cocos (Keeling) Islands Act 1955</w:t>
      </w:r>
      <w:r w:rsidRPr="00285E83">
        <w:rPr>
          <w:i w:val="0"/>
          <w:noProof/>
          <w:sz w:val="18"/>
        </w:rPr>
        <w:tab/>
      </w:r>
      <w:r w:rsidRPr="00285E83">
        <w:rPr>
          <w:i w:val="0"/>
          <w:noProof/>
          <w:sz w:val="18"/>
        </w:rPr>
        <w:fldChar w:fldCharType="begin"/>
      </w:r>
      <w:r w:rsidRPr="00285E83">
        <w:rPr>
          <w:i w:val="0"/>
          <w:noProof/>
          <w:sz w:val="18"/>
        </w:rPr>
        <w:instrText xml:space="preserve"> PAGEREF _Toc443051283 \h </w:instrText>
      </w:r>
      <w:r w:rsidRPr="00285E83">
        <w:rPr>
          <w:i w:val="0"/>
          <w:noProof/>
          <w:sz w:val="18"/>
        </w:rPr>
      </w:r>
      <w:r w:rsidRPr="00285E83">
        <w:rPr>
          <w:i w:val="0"/>
          <w:noProof/>
          <w:sz w:val="18"/>
        </w:rPr>
        <w:fldChar w:fldCharType="separate"/>
      </w:r>
      <w:r w:rsidR="005D0154">
        <w:rPr>
          <w:i w:val="0"/>
          <w:noProof/>
          <w:sz w:val="18"/>
        </w:rPr>
        <w:t>16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lastRenderedPageBreak/>
        <w:t>Commonwealth Electoral Act 1918</w:t>
      </w:r>
      <w:r w:rsidRPr="00285E83">
        <w:rPr>
          <w:i w:val="0"/>
          <w:noProof/>
          <w:sz w:val="18"/>
        </w:rPr>
        <w:tab/>
      </w:r>
      <w:r w:rsidRPr="00285E83">
        <w:rPr>
          <w:i w:val="0"/>
          <w:noProof/>
          <w:sz w:val="18"/>
        </w:rPr>
        <w:fldChar w:fldCharType="begin"/>
      </w:r>
      <w:r w:rsidRPr="00285E83">
        <w:rPr>
          <w:i w:val="0"/>
          <w:noProof/>
          <w:sz w:val="18"/>
        </w:rPr>
        <w:instrText xml:space="preserve"> PAGEREF _Toc443051284 \h </w:instrText>
      </w:r>
      <w:r w:rsidRPr="00285E83">
        <w:rPr>
          <w:i w:val="0"/>
          <w:noProof/>
          <w:sz w:val="18"/>
        </w:rPr>
      </w:r>
      <w:r w:rsidRPr="00285E83">
        <w:rPr>
          <w:i w:val="0"/>
          <w:noProof/>
          <w:sz w:val="18"/>
        </w:rPr>
        <w:fldChar w:fldCharType="separate"/>
      </w:r>
      <w:r w:rsidR="005D0154">
        <w:rPr>
          <w:i w:val="0"/>
          <w:noProof/>
          <w:sz w:val="18"/>
        </w:rPr>
        <w:t>16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Competition and Consumer Act 2010</w:t>
      </w:r>
      <w:r w:rsidRPr="00285E83">
        <w:rPr>
          <w:i w:val="0"/>
          <w:noProof/>
          <w:sz w:val="18"/>
        </w:rPr>
        <w:tab/>
      </w:r>
      <w:r w:rsidRPr="00285E83">
        <w:rPr>
          <w:i w:val="0"/>
          <w:noProof/>
          <w:sz w:val="18"/>
        </w:rPr>
        <w:fldChar w:fldCharType="begin"/>
      </w:r>
      <w:r w:rsidRPr="00285E83">
        <w:rPr>
          <w:i w:val="0"/>
          <w:noProof/>
          <w:sz w:val="18"/>
        </w:rPr>
        <w:instrText xml:space="preserve"> PAGEREF _Toc443051285 \h </w:instrText>
      </w:r>
      <w:r w:rsidRPr="00285E83">
        <w:rPr>
          <w:i w:val="0"/>
          <w:noProof/>
          <w:sz w:val="18"/>
        </w:rPr>
      </w:r>
      <w:r w:rsidRPr="00285E83">
        <w:rPr>
          <w:i w:val="0"/>
          <w:noProof/>
          <w:sz w:val="18"/>
        </w:rPr>
        <w:fldChar w:fldCharType="separate"/>
      </w:r>
      <w:r w:rsidR="005D0154">
        <w:rPr>
          <w:i w:val="0"/>
          <w:noProof/>
          <w:sz w:val="18"/>
        </w:rPr>
        <w:t>16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Comprehensive Nuclear</w:t>
      </w:r>
      <w:r>
        <w:rPr>
          <w:noProof/>
        </w:rPr>
        <w:noBreakHyphen/>
        <w:t>Test</w:t>
      </w:r>
      <w:r>
        <w:rPr>
          <w:noProof/>
        </w:rPr>
        <w:noBreakHyphen/>
        <w:t>Ban Treaty Act 1998</w:t>
      </w:r>
      <w:r w:rsidRPr="00285E83">
        <w:rPr>
          <w:i w:val="0"/>
          <w:noProof/>
          <w:sz w:val="18"/>
        </w:rPr>
        <w:tab/>
      </w:r>
      <w:r w:rsidRPr="00285E83">
        <w:rPr>
          <w:i w:val="0"/>
          <w:noProof/>
          <w:sz w:val="18"/>
        </w:rPr>
        <w:fldChar w:fldCharType="begin"/>
      </w:r>
      <w:r w:rsidRPr="00285E83">
        <w:rPr>
          <w:i w:val="0"/>
          <w:noProof/>
          <w:sz w:val="18"/>
        </w:rPr>
        <w:instrText xml:space="preserve"> PAGEREF _Toc443051286 \h </w:instrText>
      </w:r>
      <w:r w:rsidRPr="00285E83">
        <w:rPr>
          <w:i w:val="0"/>
          <w:noProof/>
          <w:sz w:val="18"/>
        </w:rPr>
      </w:r>
      <w:r w:rsidRPr="00285E83">
        <w:rPr>
          <w:i w:val="0"/>
          <w:noProof/>
          <w:sz w:val="18"/>
        </w:rPr>
        <w:fldChar w:fldCharType="separate"/>
      </w:r>
      <w:r w:rsidR="005D0154">
        <w:rPr>
          <w:i w:val="0"/>
          <w:noProof/>
          <w:sz w:val="18"/>
        </w:rPr>
        <w:t>16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Control of Naval Waters Act 1918</w:t>
      </w:r>
      <w:r w:rsidRPr="00285E83">
        <w:rPr>
          <w:i w:val="0"/>
          <w:noProof/>
          <w:sz w:val="18"/>
        </w:rPr>
        <w:tab/>
      </w:r>
      <w:r w:rsidRPr="00285E83">
        <w:rPr>
          <w:i w:val="0"/>
          <w:noProof/>
          <w:sz w:val="18"/>
        </w:rPr>
        <w:fldChar w:fldCharType="begin"/>
      </w:r>
      <w:r w:rsidRPr="00285E83">
        <w:rPr>
          <w:i w:val="0"/>
          <w:noProof/>
          <w:sz w:val="18"/>
        </w:rPr>
        <w:instrText xml:space="preserve"> PAGEREF _Toc443051287 \h </w:instrText>
      </w:r>
      <w:r w:rsidRPr="00285E83">
        <w:rPr>
          <w:i w:val="0"/>
          <w:noProof/>
          <w:sz w:val="18"/>
        </w:rPr>
      </w:r>
      <w:r w:rsidRPr="00285E83">
        <w:rPr>
          <w:i w:val="0"/>
          <w:noProof/>
          <w:sz w:val="18"/>
        </w:rPr>
        <w:fldChar w:fldCharType="separate"/>
      </w:r>
      <w:r w:rsidR="005D0154">
        <w:rPr>
          <w:i w:val="0"/>
          <w:noProof/>
          <w:sz w:val="18"/>
        </w:rPr>
        <w:t>17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Copyright Act 1968</w:t>
      </w:r>
      <w:r w:rsidRPr="00285E83">
        <w:rPr>
          <w:i w:val="0"/>
          <w:noProof/>
          <w:sz w:val="18"/>
        </w:rPr>
        <w:tab/>
      </w:r>
      <w:r w:rsidRPr="00285E83">
        <w:rPr>
          <w:i w:val="0"/>
          <w:noProof/>
          <w:sz w:val="18"/>
        </w:rPr>
        <w:fldChar w:fldCharType="begin"/>
      </w:r>
      <w:r w:rsidRPr="00285E83">
        <w:rPr>
          <w:i w:val="0"/>
          <w:noProof/>
          <w:sz w:val="18"/>
        </w:rPr>
        <w:instrText xml:space="preserve"> PAGEREF _Toc443051288 \h </w:instrText>
      </w:r>
      <w:r w:rsidRPr="00285E83">
        <w:rPr>
          <w:i w:val="0"/>
          <w:noProof/>
          <w:sz w:val="18"/>
        </w:rPr>
      </w:r>
      <w:r w:rsidRPr="00285E83">
        <w:rPr>
          <w:i w:val="0"/>
          <w:noProof/>
          <w:sz w:val="18"/>
        </w:rPr>
        <w:fldChar w:fldCharType="separate"/>
      </w:r>
      <w:r w:rsidR="005D0154">
        <w:rPr>
          <w:i w:val="0"/>
          <w:noProof/>
          <w:sz w:val="18"/>
        </w:rPr>
        <w:t>17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Crimes Act 1914</w:t>
      </w:r>
      <w:r w:rsidRPr="00285E83">
        <w:rPr>
          <w:i w:val="0"/>
          <w:noProof/>
          <w:sz w:val="18"/>
        </w:rPr>
        <w:tab/>
      </w:r>
      <w:r w:rsidRPr="00285E83">
        <w:rPr>
          <w:i w:val="0"/>
          <w:noProof/>
          <w:sz w:val="18"/>
        </w:rPr>
        <w:fldChar w:fldCharType="begin"/>
      </w:r>
      <w:r w:rsidRPr="00285E83">
        <w:rPr>
          <w:i w:val="0"/>
          <w:noProof/>
          <w:sz w:val="18"/>
        </w:rPr>
        <w:instrText xml:space="preserve"> PAGEREF _Toc443051289 \h </w:instrText>
      </w:r>
      <w:r w:rsidRPr="00285E83">
        <w:rPr>
          <w:i w:val="0"/>
          <w:noProof/>
          <w:sz w:val="18"/>
        </w:rPr>
      </w:r>
      <w:r w:rsidRPr="00285E83">
        <w:rPr>
          <w:i w:val="0"/>
          <w:noProof/>
          <w:sz w:val="18"/>
        </w:rPr>
        <w:fldChar w:fldCharType="separate"/>
      </w:r>
      <w:r w:rsidR="005D0154">
        <w:rPr>
          <w:i w:val="0"/>
          <w:noProof/>
          <w:sz w:val="18"/>
        </w:rPr>
        <w:t>17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Crimes (Aviation) Act 1991</w:t>
      </w:r>
      <w:r w:rsidRPr="00285E83">
        <w:rPr>
          <w:i w:val="0"/>
          <w:noProof/>
          <w:sz w:val="18"/>
        </w:rPr>
        <w:tab/>
      </w:r>
      <w:r w:rsidRPr="00285E83">
        <w:rPr>
          <w:i w:val="0"/>
          <w:noProof/>
          <w:sz w:val="18"/>
        </w:rPr>
        <w:fldChar w:fldCharType="begin"/>
      </w:r>
      <w:r w:rsidRPr="00285E83">
        <w:rPr>
          <w:i w:val="0"/>
          <w:noProof/>
          <w:sz w:val="18"/>
        </w:rPr>
        <w:instrText xml:space="preserve"> PAGEREF _Toc443051290 \h </w:instrText>
      </w:r>
      <w:r w:rsidRPr="00285E83">
        <w:rPr>
          <w:i w:val="0"/>
          <w:noProof/>
          <w:sz w:val="18"/>
        </w:rPr>
      </w:r>
      <w:r w:rsidRPr="00285E83">
        <w:rPr>
          <w:i w:val="0"/>
          <w:noProof/>
          <w:sz w:val="18"/>
        </w:rPr>
        <w:fldChar w:fldCharType="separate"/>
      </w:r>
      <w:r w:rsidR="005D0154">
        <w:rPr>
          <w:i w:val="0"/>
          <w:noProof/>
          <w:sz w:val="18"/>
        </w:rPr>
        <w:t>17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Crimes (Biological Weapons) Act 1976</w:t>
      </w:r>
      <w:r w:rsidRPr="00285E83">
        <w:rPr>
          <w:i w:val="0"/>
          <w:noProof/>
          <w:sz w:val="18"/>
        </w:rPr>
        <w:tab/>
      </w:r>
      <w:r w:rsidRPr="00285E83">
        <w:rPr>
          <w:i w:val="0"/>
          <w:noProof/>
          <w:sz w:val="18"/>
        </w:rPr>
        <w:fldChar w:fldCharType="begin"/>
      </w:r>
      <w:r w:rsidRPr="00285E83">
        <w:rPr>
          <w:i w:val="0"/>
          <w:noProof/>
          <w:sz w:val="18"/>
        </w:rPr>
        <w:instrText xml:space="preserve"> PAGEREF _Toc443051291 \h </w:instrText>
      </w:r>
      <w:r w:rsidRPr="00285E83">
        <w:rPr>
          <w:i w:val="0"/>
          <w:noProof/>
          <w:sz w:val="18"/>
        </w:rPr>
      </w:r>
      <w:r w:rsidRPr="00285E83">
        <w:rPr>
          <w:i w:val="0"/>
          <w:noProof/>
          <w:sz w:val="18"/>
        </w:rPr>
        <w:fldChar w:fldCharType="separate"/>
      </w:r>
      <w:r w:rsidR="005D0154">
        <w:rPr>
          <w:i w:val="0"/>
          <w:noProof/>
          <w:sz w:val="18"/>
        </w:rPr>
        <w:t>17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Crimes (Hostages) Act 1989</w:t>
      </w:r>
      <w:r w:rsidRPr="00285E83">
        <w:rPr>
          <w:i w:val="0"/>
          <w:noProof/>
          <w:sz w:val="18"/>
        </w:rPr>
        <w:tab/>
      </w:r>
      <w:r w:rsidRPr="00285E83">
        <w:rPr>
          <w:i w:val="0"/>
          <w:noProof/>
          <w:sz w:val="18"/>
        </w:rPr>
        <w:fldChar w:fldCharType="begin"/>
      </w:r>
      <w:r w:rsidRPr="00285E83">
        <w:rPr>
          <w:i w:val="0"/>
          <w:noProof/>
          <w:sz w:val="18"/>
        </w:rPr>
        <w:instrText xml:space="preserve"> PAGEREF _Toc443051292 \h </w:instrText>
      </w:r>
      <w:r w:rsidRPr="00285E83">
        <w:rPr>
          <w:i w:val="0"/>
          <w:noProof/>
          <w:sz w:val="18"/>
        </w:rPr>
      </w:r>
      <w:r w:rsidRPr="00285E83">
        <w:rPr>
          <w:i w:val="0"/>
          <w:noProof/>
          <w:sz w:val="18"/>
        </w:rPr>
        <w:fldChar w:fldCharType="separate"/>
      </w:r>
      <w:r w:rsidR="005D0154">
        <w:rPr>
          <w:i w:val="0"/>
          <w:noProof/>
          <w:sz w:val="18"/>
        </w:rPr>
        <w:t>17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Crimes (Internationally Protected Persons) Act 1976</w:t>
      </w:r>
      <w:r w:rsidRPr="00285E83">
        <w:rPr>
          <w:i w:val="0"/>
          <w:noProof/>
          <w:sz w:val="18"/>
        </w:rPr>
        <w:tab/>
      </w:r>
      <w:r w:rsidRPr="00285E83">
        <w:rPr>
          <w:i w:val="0"/>
          <w:noProof/>
          <w:sz w:val="18"/>
        </w:rPr>
        <w:fldChar w:fldCharType="begin"/>
      </w:r>
      <w:r w:rsidRPr="00285E83">
        <w:rPr>
          <w:i w:val="0"/>
          <w:noProof/>
          <w:sz w:val="18"/>
        </w:rPr>
        <w:instrText xml:space="preserve"> PAGEREF _Toc443051293 \h </w:instrText>
      </w:r>
      <w:r w:rsidRPr="00285E83">
        <w:rPr>
          <w:i w:val="0"/>
          <w:noProof/>
          <w:sz w:val="18"/>
        </w:rPr>
      </w:r>
      <w:r w:rsidRPr="00285E83">
        <w:rPr>
          <w:i w:val="0"/>
          <w:noProof/>
          <w:sz w:val="18"/>
        </w:rPr>
        <w:fldChar w:fldCharType="separate"/>
      </w:r>
      <w:r w:rsidR="005D0154">
        <w:rPr>
          <w:i w:val="0"/>
          <w:noProof/>
          <w:sz w:val="18"/>
        </w:rPr>
        <w:t>17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Crimes (Ships and Fixed Platforms) Act 1992</w:t>
      </w:r>
      <w:r w:rsidRPr="00285E83">
        <w:rPr>
          <w:i w:val="0"/>
          <w:noProof/>
          <w:sz w:val="18"/>
        </w:rPr>
        <w:tab/>
      </w:r>
      <w:r w:rsidRPr="00285E83">
        <w:rPr>
          <w:i w:val="0"/>
          <w:noProof/>
          <w:sz w:val="18"/>
        </w:rPr>
        <w:fldChar w:fldCharType="begin"/>
      </w:r>
      <w:r w:rsidRPr="00285E83">
        <w:rPr>
          <w:i w:val="0"/>
          <w:noProof/>
          <w:sz w:val="18"/>
        </w:rPr>
        <w:instrText xml:space="preserve"> PAGEREF _Toc443051294 \h </w:instrText>
      </w:r>
      <w:r w:rsidRPr="00285E83">
        <w:rPr>
          <w:i w:val="0"/>
          <w:noProof/>
          <w:sz w:val="18"/>
        </w:rPr>
      </w:r>
      <w:r w:rsidRPr="00285E83">
        <w:rPr>
          <w:i w:val="0"/>
          <w:noProof/>
          <w:sz w:val="18"/>
        </w:rPr>
        <w:fldChar w:fldCharType="separate"/>
      </w:r>
      <w:r w:rsidR="005D0154">
        <w:rPr>
          <w:i w:val="0"/>
          <w:noProof/>
          <w:sz w:val="18"/>
        </w:rPr>
        <w:t>17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Crimes (Superannuation Benefits) Act 1989</w:t>
      </w:r>
      <w:r w:rsidRPr="00285E83">
        <w:rPr>
          <w:i w:val="0"/>
          <w:noProof/>
          <w:sz w:val="18"/>
        </w:rPr>
        <w:tab/>
      </w:r>
      <w:r w:rsidRPr="00285E83">
        <w:rPr>
          <w:i w:val="0"/>
          <w:noProof/>
          <w:sz w:val="18"/>
        </w:rPr>
        <w:fldChar w:fldCharType="begin"/>
      </w:r>
      <w:r w:rsidRPr="00285E83">
        <w:rPr>
          <w:i w:val="0"/>
          <w:noProof/>
          <w:sz w:val="18"/>
        </w:rPr>
        <w:instrText xml:space="preserve"> PAGEREF _Toc443051295 \h </w:instrText>
      </w:r>
      <w:r w:rsidRPr="00285E83">
        <w:rPr>
          <w:i w:val="0"/>
          <w:noProof/>
          <w:sz w:val="18"/>
        </w:rPr>
      </w:r>
      <w:r w:rsidRPr="00285E83">
        <w:rPr>
          <w:i w:val="0"/>
          <w:noProof/>
          <w:sz w:val="18"/>
        </w:rPr>
        <w:fldChar w:fldCharType="separate"/>
      </w:r>
      <w:r w:rsidR="005D0154">
        <w:rPr>
          <w:i w:val="0"/>
          <w:noProof/>
          <w:sz w:val="18"/>
        </w:rPr>
        <w:t>18</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Crimes (Taxation Offences) Act 1980</w:t>
      </w:r>
      <w:r w:rsidRPr="00285E83">
        <w:rPr>
          <w:i w:val="0"/>
          <w:noProof/>
          <w:sz w:val="18"/>
        </w:rPr>
        <w:tab/>
      </w:r>
      <w:r w:rsidRPr="00285E83">
        <w:rPr>
          <w:i w:val="0"/>
          <w:noProof/>
          <w:sz w:val="18"/>
        </w:rPr>
        <w:fldChar w:fldCharType="begin"/>
      </w:r>
      <w:r w:rsidRPr="00285E83">
        <w:rPr>
          <w:i w:val="0"/>
          <w:noProof/>
          <w:sz w:val="18"/>
        </w:rPr>
        <w:instrText xml:space="preserve"> PAGEREF _Toc443051296 \h </w:instrText>
      </w:r>
      <w:r w:rsidRPr="00285E83">
        <w:rPr>
          <w:i w:val="0"/>
          <w:noProof/>
          <w:sz w:val="18"/>
        </w:rPr>
      </w:r>
      <w:r w:rsidRPr="00285E83">
        <w:rPr>
          <w:i w:val="0"/>
          <w:noProof/>
          <w:sz w:val="18"/>
        </w:rPr>
        <w:fldChar w:fldCharType="separate"/>
      </w:r>
      <w:r w:rsidR="005D0154">
        <w:rPr>
          <w:i w:val="0"/>
          <w:noProof/>
          <w:sz w:val="18"/>
        </w:rPr>
        <w:t>18</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Crimes (Traffic in Narcotic Drugs and Psychotropic Substances) Act 1990</w:t>
      </w:r>
      <w:r w:rsidRPr="00285E83">
        <w:rPr>
          <w:i w:val="0"/>
          <w:noProof/>
          <w:sz w:val="18"/>
        </w:rPr>
        <w:tab/>
      </w:r>
      <w:r w:rsidRPr="00285E83">
        <w:rPr>
          <w:i w:val="0"/>
          <w:noProof/>
          <w:sz w:val="18"/>
        </w:rPr>
        <w:fldChar w:fldCharType="begin"/>
      </w:r>
      <w:r w:rsidRPr="00285E83">
        <w:rPr>
          <w:i w:val="0"/>
          <w:noProof/>
          <w:sz w:val="18"/>
        </w:rPr>
        <w:instrText xml:space="preserve"> PAGEREF _Toc443051297 \h </w:instrText>
      </w:r>
      <w:r w:rsidRPr="00285E83">
        <w:rPr>
          <w:i w:val="0"/>
          <w:noProof/>
          <w:sz w:val="18"/>
        </w:rPr>
      </w:r>
      <w:r w:rsidRPr="00285E83">
        <w:rPr>
          <w:i w:val="0"/>
          <w:noProof/>
          <w:sz w:val="18"/>
        </w:rPr>
        <w:fldChar w:fldCharType="separate"/>
      </w:r>
      <w:r w:rsidR="005D0154">
        <w:rPr>
          <w:i w:val="0"/>
          <w:noProof/>
          <w:sz w:val="18"/>
        </w:rPr>
        <w:t>18</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Criminal Code Act 1995</w:t>
      </w:r>
      <w:r w:rsidRPr="00285E83">
        <w:rPr>
          <w:i w:val="0"/>
          <w:noProof/>
          <w:sz w:val="18"/>
        </w:rPr>
        <w:tab/>
      </w:r>
      <w:r w:rsidRPr="00285E83">
        <w:rPr>
          <w:i w:val="0"/>
          <w:noProof/>
          <w:sz w:val="18"/>
        </w:rPr>
        <w:fldChar w:fldCharType="begin"/>
      </w:r>
      <w:r w:rsidRPr="00285E83">
        <w:rPr>
          <w:i w:val="0"/>
          <w:noProof/>
          <w:sz w:val="18"/>
        </w:rPr>
        <w:instrText xml:space="preserve"> PAGEREF _Toc443051298 \h </w:instrText>
      </w:r>
      <w:r w:rsidRPr="00285E83">
        <w:rPr>
          <w:i w:val="0"/>
          <w:noProof/>
          <w:sz w:val="18"/>
        </w:rPr>
      </w:r>
      <w:r w:rsidRPr="00285E83">
        <w:rPr>
          <w:i w:val="0"/>
          <w:noProof/>
          <w:sz w:val="18"/>
        </w:rPr>
        <w:fldChar w:fldCharType="separate"/>
      </w:r>
      <w:r w:rsidR="005D0154">
        <w:rPr>
          <w:i w:val="0"/>
          <w:noProof/>
          <w:sz w:val="18"/>
        </w:rPr>
        <w:t>18</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Customs Act 1901</w:t>
      </w:r>
      <w:r w:rsidRPr="00285E83">
        <w:rPr>
          <w:i w:val="0"/>
          <w:noProof/>
          <w:sz w:val="18"/>
        </w:rPr>
        <w:tab/>
      </w:r>
      <w:r w:rsidRPr="00285E83">
        <w:rPr>
          <w:i w:val="0"/>
          <w:noProof/>
          <w:sz w:val="18"/>
        </w:rPr>
        <w:fldChar w:fldCharType="begin"/>
      </w:r>
      <w:r w:rsidRPr="00285E83">
        <w:rPr>
          <w:i w:val="0"/>
          <w:noProof/>
          <w:sz w:val="18"/>
        </w:rPr>
        <w:instrText xml:space="preserve"> PAGEREF _Toc443051299 \h </w:instrText>
      </w:r>
      <w:r w:rsidRPr="00285E83">
        <w:rPr>
          <w:i w:val="0"/>
          <w:noProof/>
          <w:sz w:val="18"/>
        </w:rPr>
      </w:r>
      <w:r w:rsidRPr="00285E83">
        <w:rPr>
          <w:i w:val="0"/>
          <w:noProof/>
          <w:sz w:val="18"/>
        </w:rPr>
        <w:fldChar w:fldCharType="separate"/>
      </w:r>
      <w:r w:rsidR="005D0154">
        <w:rPr>
          <w:i w:val="0"/>
          <w:noProof/>
          <w:sz w:val="18"/>
        </w:rPr>
        <w:t>20</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Dairy Produce Act 1986</w:t>
      </w:r>
      <w:r w:rsidRPr="00285E83">
        <w:rPr>
          <w:i w:val="0"/>
          <w:noProof/>
          <w:sz w:val="18"/>
        </w:rPr>
        <w:tab/>
      </w:r>
      <w:r w:rsidRPr="00285E83">
        <w:rPr>
          <w:i w:val="0"/>
          <w:noProof/>
          <w:sz w:val="18"/>
        </w:rPr>
        <w:fldChar w:fldCharType="begin"/>
      </w:r>
      <w:r w:rsidRPr="00285E83">
        <w:rPr>
          <w:i w:val="0"/>
          <w:noProof/>
          <w:sz w:val="18"/>
        </w:rPr>
        <w:instrText xml:space="preserve"> PAGEREF _Toc443051300 \h </w:instrText>
      </w:r>
      <w:r w:rsidRPr="00285E83">
        <w:rPr>
          <w:i w:val="0"/>
          <w:noProof/>
          <w:sz w:val="18"/>
        </w:rPr>
      </w:r>
      <w:r w:rsidRPr="00285E83">
        <w:rPr>
          <w:i w:val="0"/>
          <w:noProof/>
          <w:sz w:val="18"/>
        </w:rPr>
        <w:fldChar w:fldCharType="separate"/>
      </w:r>
      <w:r w:rsidR="005D0154">
        <w:rPr>
          <w:i w:val="0"/>
          <w:noProof/>
          <w:sz w:val="18"/>
        </w:rPr>
        <w:t>20</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Defence Act 1903</w:t>
      </w:r>
      <w:r w:rsidRPr="00285E83">
        <w:rPr>
          <w:i w:val="0"/>
          <w:noProof/>
          <w:sz w:val="18"/>
        </w:rPr>
        <w:tab/>
      </w:r>
      <w:r w:rsidRPr="00285E83">
        <w:rPr>
          <w:i w:val="0"/>
          <w:noProof/>
          <w:sz w:val="18"/>
        </w:rPr>
        <w:fldChar w:fldCharType="begin"/>
      </w:r>
      <w:r w:rsidRPr="00285E83">
        <w:rPr>
          <w:i w:val="0"/>
          <w:noProof/>
          <w:sz w:val="18"/>
        </w:rPr>
        <w:instrText xml:space="preserve"> PAGEREF _Toc443051301 \h </w:instrText>
      </w:r>
      <w:r w:rsidRPr="00285E83">
        <w:rPr>
          <w:i w:val="0"/>
          <w:noProof/>
          <w:sz w:val="18"/>
        </w:rPr>
      </w:r>
      <w:r w:rsidRPr="00285E83">
        <w:rPr>
          <w:i w:val="0"/>
          <w:noProof/>
          <w:sz w:val="18"/>
        </w:rPr>
        <w:fldChar w:fldCharType="separate"/>
      </w:r>
      <w:r w:rsidR="005D0154">
        <w:rPr>
          <w:i w:val="0"/>
          <w:noProof/>
          <w:sz w:val="18"/>
        </w:rPr>
        <w:t>20</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Defence Force Discipline Act 1982</w:t>
      </w:r>
      <w:r w:rsidRPr="00285E83">
        <w:rPr>
          <w:i w:val="0"/>
          <w:noProof/>
          <w:sz w:val="18"/>
        </w:rPr>
        <w:tab/>
      </w:r>
      <w:r w:rsidRPr="00285E83">
        <w:rPr>
          <w:i w:val="0"/>
          <w:noProof/>
          <w:sz w:val="18"/>
        </w:rPr>
        <w:fldChar w:fldCharType="begin"/>
      </w:r>
      <w:r w:rsidRPr="00285E83">
        <w:rPr>
          <w:i w:val="0"/>
          <w:noProof/>
          <w:sz w:val="18"/>
        </w:rPr>
        <w:instrText xml:space="preserve"> PAGEREF _Toc443051302 \h </w:instrText>
      </w:r>
      <w:r w:rsidRPr="00285E83">
        <w:rPr>
          <w:i w:val="0"/>
          <w:noProof/>
          <w:sz w:val="18"/>
        </w:rPr>
      </w:r>
      <w:r w:rsidRPr="00285E83">
        <w:rPr>
          <w:i w:val="0"/>
          <w:noProof/>
          <w:sz w:val="18"/>
        </w:rPr>
        <w:fldChar w:fldCharType="separate"/>
      </w:r>
      <w:r w:rsidR="005D0154">
        <w:rPr>
          <w:i w:val="0"/>
          <w:noProof/>
          <w:sz w:val="18"/>
        </w:rPr>
        <w:t>21</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Defence Force Retirement and Death Benefits Act 1973</w:t>
      </w:r>
      <w:r w:rsidRPr="00285E83">
        <w:rPr>
          <w:i w:val="0"/>
          <w:noProof/>
          <w:sz w:val="18"/>
        </w:rPr>
        <w:tab/>
      </w:r>
      <w:r w:rsidRPr="00285E83">
        <w:rPr>
          <w:i w:val="0"/>
          <w:noProof/>
          <w:sz w:val="18"/>
        </w:rPr>
        <w:fldChar w:fldCharType="begin"/>
      </w:r>
      <w:r w:rsidRPr="00285E83">
        <w:rPr>
          <w:i w:val="0"/>
          <w:noProof/>
          <w:sz w:val="18"/>
        </w:rPr>
        <w:instrText xml:space="preserve"> PAGEREF _Toc443051303 \h </w:instrText>
      </w:r>
      <w:r w:rsidRPr="00285E83">
        <w:rPr>
          <w:i w:val="0"/>
          <w:noProof/>
          <w:sz w:val="18"/>
        </w:rPr>
      </w:r>
      <w:r w:rsidRPr="00285E83">
        <w:rPr>
          <w:i w:val="0"/>
          <w:noProof/>
          <w:sz w:val="18"/>
        </w:rPr>
        <w:fldChar w:fldCharType="separate"/>
      </w:r>
      <w:r w:rsidR="005D0154">
        <w:rPr>
          <w:i w:val="0"/>
          <w:noProof/>
          <w:sz w:val="18"/>
        </w:rPr>
        <w:t>21</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Defence Forces Retirement Benefits Act 1948</w:t>
      </w:r>
      <w:r w:rsidRPr="00285E83">
        <w:rPr>
          <w:i w:val="0"/>
          <w:noProof/>
          <w:sz w:val="18"/>
        </w:rPr>
        <w:tab/>
      </w:r>
      <w:r w:rsidRPr="00285E83">
        <w:rPr>
          <w:i w:val="0"/>
          <w:noProof/>
          <w:sz w:val="18"/>
        </w:rPr>
        <w:fldChar w:fldCharType="begin"/>
      </w:r>
      <w:r w:rsidRPr="00285E83">
        <w:rPr>
          <w:i w:val="0"/>
          <w:noProof/>
          <w:sz w:val="18"/>
        </w:rPr>
        <w:instrText xml:space="preserve"> PAGEREF _Toc443051304 \h </w:instrText>
      </w:r>
      <w:r w:rsidRPr="00285E83">
        <w:rPr>
          <w:i w:val="0"/>
          <w:noProof/>
          <w:sz w:val="18"/>
        </w:rPr>
      </w:r>
      <w:r w:rsidRPr="00285E83">
        <w:rPr>
          <w:i w:val="0"/>
          <w:noProof/>
          <w:sz w:val="18"/>
        </w:rPr>
        <w:fldChar w:fldCharType="separate"/>
      </w:r>
      <w:r w:rsidR="005D0154">
        <w:rPr>
          <w:i w:val="0"/>
          <w:noProof/>
          <w:sz w:val="18"/>
        </w:rPr>
        <w:t>22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Defence Reserve Service (Protection) Act 2001</w:t>
      </w:r>
      <w:r w:rsidRPr="00285E83">
        <w:rPr>
          <w:i w:val="0"/>
          <w:noProof/>
          <w:sz w:val="18"/>
        </w:rPr>
        <w:tab/>
      </w:r>
      <w:r w:rsidRPr="00285E83">
        <w:rPr>
          <w:i w:val="0"/>
          <w:noProof/>
          <w:sz w:val="18"/>
        </w:rPr>
        <w:fldChar w:fldCharType="begin"/>
      </w:r>
      <w:r w:rsidRPr="00285E83">
        <w:rPr>
          <w:i w:val="0"/>
          <w:noProof/>
          <w:sz w:val="18"/>
        </w:rPr>
        <w:instrText xml:space="preserve"> PAGEREF _Toc443051305 \h </w:instrText>
      </w:r>
      <w:r w:rsidRPr="00285E83">
        <w:rPr>
          <w:i w:val="0"/>
          <w:noProof/>
          <w:sz w:val="18"/>
        </w:rPr>
      </w:r>
      <w:r w:rsidRPr="00285E83">
        <w:rPr>
          <w:i w:val="0"/>
          <w:noProof/>
          <w:sz w:val="18"/>
        </w:rPr>
        <w:fldChar w:fldCharType="separate"/>
      </w:r>
      <w:r w:rsidR="005D0154">
        <w:rPr>
          <w:i w:val="0"/>
          <w:noProof/>
          <w:sz w:val="18"/>
        </w:rPr>
        <w:t>22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Defence (Special Undertakings) Act 1952</w:t>
      </w:r>
      <w:r w:rsidRPr="00285E83">
        <w:rPr>
          <w:i w:val="0"/>
          <w:noProof/>
          <w:sz w:val="18"/>
        </w:rPr>
        <w:tab/>
      </w:r>
      <w:r w:rsidRPr="00285E83">
        <w:rPr>
          <w:i w:val="0"/>
          <w:noProof/>
          <w:sz w:val="18"/>
        </w:rPr>
        <w:fldChar w:fldCharType="begin"/>
      </w:r>
      <w:r w:rsidRPr="00285E83">
        <w:rPr>
          <w:i w:val="0"/>
          <w:noProof/>
          <w:sz w:val="18"/>
        </w:rPr>
        <w:instrText xml:space="preserve"> PAGEREF _Toc443051306 \h </w:instrText>
      </w:r>
      <w:r w:rsidRPr="00285E83">
        <w:rPr>
          <w:i w:val="0"/>
          <w:noProof/>
          <w:sz w:val="18"/>
        </w:rPr>
      </w:r>
      <w:r w:rsidRPr="00285E83">
        <w:rPr>
          <w:i w:val="0"/>
          <w:noProof/>
          <w:sz w:val="18"/>
        </w:rPr>
        <w:fldChar w:fldCharType="separate"/>
      </w:r>
      <w:r w:rsidR="005D0154">
        <w:rPr>
          <w:i w:val="0"/>
          <w:noProof/>
          <w:sz w:val="18"/>
        </w:rPr>
        <w:t>22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Disability Services Act 1986</w:t>
      </w:r>
      <w:r w:rsidRPr="00285E83">
        <w:rPr>
          <w:i w:val="0"/>
          <w:noProof/>
          <w:sz w:val="18"/>
        </w:rPr>
        <w:tab/>
      </w:r>
      <w:r w:rsidRPr="00285E83">
        <w:rPr>
          <w:i w:val="0"/>
          <w:noProof/>
          <w:sz w:val="18"/>
        </w:rPr>
        <w:fldChar w:fldCharType="begin"/>
      </w:r>
      <w:r w:rsidRPr="00285E83">
        <w:rPr>
          <w:i w:val="0"/>
          <w:noProof/>
          <w:sz w:val="18"/>
        </w:rPr>
        <w:instrText xml:space="preserve"> PAGEREF _Toc443051307 \h </w:instrText>
      </w:r>
      <w:r w:rsidRPr="00285E83">
        <w:rPr>
          <w:i w:val="0"/>
          <w:noProof/>
          <w:sz w:val="18"/>
        </w:rPr>
      </w:r>
      <w:r w:rsidRPr="00285E83">
        <w:rPr>
          <w:i w:val="0"/>
          <w:noProof/>
          <w:sz w:val="18"/>
        </w:rPr>
        <w:fldChar w:fldCharType="separate"/>
      </w:r>
      <w:r w:rsidR="005D0154">
        <w:rPr>
          <w:i w:val="0"/>
          <w:noProof/>
          <w:sz w:val="18"/>
        </w:rPr>
        <w:t>22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285E83">
        <w:rPr>
          <w:i w:val="0"/>
          <w:noProof/>
          <w:sz w:val="18"/>
        </w:rPr>
        <w:tab/>
      </w:r>
      <w:r w:rsidRPr="00285E83">
        <w:rPr>
          <w:i w:val="0"/>
          <w:noProof/>
          <w:sz w:val="18"/>
        </w:rPr>
        <w:fldChar w:fldCharType="begin"/>
      </w:r>
      <w:r w:rsidRPr="00285E83">
        <w:rPr>
          <w:i w:val="0"/>
          <w:noProof/>
          <w:sz w:val="18"/>
        </w:rPr>
        <w:instrText xml:space="preserve"> PAGEREF _Toc443051308 \h </w:instrText>
      </w:r>
      <w:r w:rsidRPr="00285E83">
        <w:rPr>
          <w:i w:val="0"/>
          <w:noProof/>
          <w:sz w:val="18"/>
        </w:rPr>
      </w:r>
      <w:r w:rsidRPr="00285E83">
        <w:rPr>
          <w:i w:val="0"/>
          <w:noProof/>
          <w:sz w:val="18"/>
        </w:rPr>
        <w:fldChar w:fldCharType="separate"/>
      </w:r>
      <w:r w:rsidR="005D0154">
        <w:rPr>
          <w:i w:val="0"/>
          <w:noProof/>
          <w:sz w:val="18"/>
        </w:rPr>
        <w:t>22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285E83">
        <w:rPr>
          <w:i w:val="0"/>
          <w:noProof/>
          <w:sz w:val="18"/>
        </w:rPr>
        <w:tab/>
      </w:r>
      <w:r w:rsidRPr="00285E83">
        <w:rPr>
          <w:i w:val="0"/>
          <w:noProof/>
          <w:sz w:val="18"/>
        </w:rPr>
        <w:fldChar w:fldCharType="begin"/>
      </w:r>
      <w:r w:rsidRPr="00285E83">
        <w:rPr>
          <w:i w:val="0"/>
          <w:noProof/>
          <w:sz w:val="18"/>
        </w:rPr>
        <w:instrText xml:space="preserve"> PAGEREF _Toc443051309 \h </w:instrText>
      </w:r>
      <w:r w:rsidRPr="00285E83">
        <w:rPr>
          <w:i w:val="0"/>
          <w:noProof/>
          <w:sz w:val="18"/>
        </w:rPr>
      </w:r>
      <w:r w:rsidRPr="00285E83">
        <w:rPr>
          <w:i w:val="0"/>
          <w:noProof/>
          <w:sz w:val="18"/>
        </w:rPr>
        <w:fldChar w:fldCharType="separate"/>
      </w:r>
      <w:r w:rsidR="005D0154">
        <w:rPr>
          <w:i w:val="0"/>
          <w:noProof/>
          <w:sz w:val="18"/>
        </w:rPr>
        <w:t>23</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Environment Protection (Sea Dumping) Act 1981</w:t>
      </w:r>
      <w:r w:rsidRPr="00285E83">
        <w:rPr>
          <w:i w:val="0"/>
          <w:noProof/>
          <w:sz w:val="18"/>
        </w:rPr>
        <w:tab/>
      </w:r>
      <w:r w:rsidRPr="00285E83">
        <w:rPr>
          <w:i w:val="0"/>
          <w:noProof/>
          <w:sz w:val="18"/>
        </w:rPr>
        <w:fldChar w:fldCharType="begin"/>
      </w:r>
      <w:r w:rsidRPr="00285E83">
        <w:rPr>
          <w:i w:val="0"/>
          <w:noProof/>
          <w:sz w:val="18"/>
        </w:rPr>
        <w:instrText xml:space="preserve"> PAGEREF _Toc443051310 \h </w:instrText>
      </w:r>
      <w:r w:rsidRPr="00285E83">
        <w:rPr>
          <w:i w:val="0"/>
          <w:noProof/>
          <w:sz w:val="18"/>
        </w:rPr>
      </w:r>
      <w:r w:rsidRPr="00285E83">
        <w:rPr>
          <w:i w:val="0"/>
          <w:noProof/>
          <w:sz w:val="18"/>
        </w:rPr>
        <w:fldChar w:fldCharType="separate"/>
      </w:r>
      <w:r w:rsidR="005D0154">
        <w:rPr>
          <w:i w:val="0"/>
          <w:noProof/>
          <w:sz w:val="18"/>
        </w:rPr>
        <w:t>24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Excise Act 1901</w:t>
      </w:r>
      <w:r w:rsidRPr="00285E83">
        <w:rPr>
          <w:i w:val="0"/>
          <w:noProof/>
          <w:sz w:val="18"/>
        </w:rPr>
        <w:tab/>
      </w:r>
      <w:r w:rsidRPr="00285E83">
        <w:rPr>
          <w:i w:val="0"/>
          <w:noProof/>
          <w:sz w:val="18"/>
        </w:rPr>
        <w:fldChar w:fldCharType="begin"/>
      </w:r>
      <w:r w:rsidRPr="00285E83">
        <w:rPr>
          <w:i w:val="0"/>
          <w:noProof/>
          <w:sz w:val="18"/>
        </w:rPr>
        <w:instrText xml:space="preserve"> PAGEREF _Toc443051311 \h </w:instrText>
      </w:r>
      <w:r w:rsidRPr="00285E83">
        <w:rPr>
          <w:i w:val="0"/>
          <w:noProof/>
          <w:sz w:val="18"/>
        </w:rPr>
      </w:r>
      <w:r w:rsidRPr="00285E83">
        <w:rPr>
          <w:i w:val="0"/>
          <w:noProof/>
          <w:sz w:val="18"/>
        </w:rPr>
        <w:fldChar w:fldCharType="separate"/>
      </w:r>
      <w:r w:rsidR="005D0154">
        <w:rPr>
          <w:i w:val="0"/>
          <w:noProof/>
          <w:sz w:val="18"/>
        </w:rPr>
        <w:t>24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Explosives Act 1961</w:t>
      </w:r>
      <w:r w:rsidRPr="00285E83">
        <w:rPr>
          <w:i w:val="0"/>
          <w:noProof/>
          <w:sz w:val="18"/>
        </w:rPr>
        <w:tab/>
      </w:r>
      <w:r w:rsidRPr="00285E83">
        <w:rPr>
          <w:i w:val="0"/>
          <w:noProof/>
          <w:sz w:val="18"/>
        </w:rPr>
        <w:fldChar w:fldCharType="begin"/>
      </w:r>
      <w:r w:rsidRPr="00285E83">
        <w:rPr>
          <w:i w:val="0"/>
          <w:noProof/>
          <w:sz w:val="18"/>
        </w:rPr>
        <w:instrText xml:space="preserve"> PAGEREF _Toc443051312 \h </w:instrText>
      </w:r>
      <w:r w:rsidRPr="00285E83">
        <w:rPr>
          <w:i w:val="0"/>
          <w:noProof/>
          <w:sz w:val="18"/>
        </w:rPr>
      </w:r>
      <w:r w:rsidRPr="00285E83">
        <w:rPr>
          <w:i w:val="0"/>
          <w:noProof/>
          <w:sz w:val="18"/>
        </w:rPr>
        <w:fldChar w:fldCharType="separate"/>
      </w:r>
      <w:r w:rsidR="005D0154">
        <w:rPr>
          <w:i w:val="0"/>
          <w:noProof/>
          <w:sz w:val="18"/>
        </w:rPr>
        <w:t>24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Export Control Act 1982</w:t>
      </w:r>
      <w:r w:rsidRPr="00285E83">
        <w:rPr>
          <w:i w:val="0"/>
          <w:noProof/>
          <w:sz w:val="18"/>
        </w:rPr>
        <w:tab/>
      </w:r>
      <w:r w:rsidRPr="00285E83">
        <w:rPr>
          <w:i w:val="0"/>
          <w:noProof/>
          <w:sz w:val="18"/>
        </w:rPr>
        <w:fldChar w:fldCharType="begin"/>
      </w:r>
      <w:r w:rsidRPr="00285E83">
        <w:rPr>
          <w:i w:val="0"/>
          <w:noProof/>
          <w:sz w:val="18"/>
        </w:rPr>
        <w:instrText xml:space="preserve"> PAGEREF _Toc443051313 \h </w:instrText>
      </w:r>
      <w:r w:rsidRPr="00285E83">
        <w:rPr>
          <w:i w:val="0"/>
          <w:noProof/>
          <w:sz w:val="18"/>
        </w:rPr>
      </w:r>
      <w:r w:rsidRPr="00285E83">
        <w:rPr>
          <w:i w:val="0"/>
          <w:noProof/>
          <w:sz w:val="18"/>
        </w:rPr>
        <w:fldChar w:fldCharType="separate"/>
      </w:r>
      <w:r w:rsidR="005D0154">
        <w:rPr>
          <w:i w:val="0"/>
          <w:noProof/>
          <w:sz w:val="18"/>
        </w:rPr>
        <w:t>24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Family Law Act 1975</w:t>
      </w:r>
      <w:r w:rsidRPr="00285E83">
        <w:rPr>
          <w:i w:val="0"/>
          <w:noProof/>
          <w:sz w:val="18"/>
        </w:rPr>
        <w:tab/>
      </w:r>
      <w:r w:rsidRPr="00285E83">
        <w:rPr>
          <w:i w:val="0"/>
          <w:noProof/>
          <w:sz w:val="18"/>
        </w:rPr>
        <w:fldChar w:fldCharType="begin"/>
      </w:r>
      <w:r w:rsidRPr="00285E83">
        <w:rPr>
          <w:i w:val="0"/>
          <w:noProof/>
          <w:sz w:val="18"/>
        </w:rPr>
        <w:instrText xml:space="preserve"> PAGEREF _Toc443051314 \h </w:instrText>
      </w:r>
      <w:r w:rsidRPr="00285E83">
        <w:rPr>
          <w:i w:val="0"/>
          <w:noProof/>
          <w:sz w:val="18"/>
        </w:rPr>
      </w:r>
      <w:r w:rsidRPr="00285E83">
        <w:rPr>
          <w:i w:val="0"/>
          <w:noProof/>
          <w:sz w:val="18"/>
        </w:rPr>
        <w:fldChar w:fldCharType="separate"/>
      </w:r>
      <w:r w:rsidR="005D0154">
        <w:rPr>
          <w:i w:val="0"/>
          <w:noProof/>
          <w:sz w:val="18"/>
        </w:rPr>
        <w:t>24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Federal Circuit Court of Australia Act 1999</w:t>
      </w:r>
      <w:r w:rsidRPr="00285E83">
        <w:rPr>
          <w:i w:val="0"/>
          <w:noProof/>
          <w:sz w:val="18"/>
        </w:rPr>
        <w:tab/>
      </w:r>
      <w:r w:rsidRPr="00285E83">
        <w:rPr>
          <w:i w:val="0"/>
          <w:noProof/>
          <w:sz w:val="18"/>
        </w:rPr>
        <w:fldChar w:fldCharType="begin"/>
      </w:r>
      <w:r w:rsidRPr="00285E83">
        <w:rPr>
          <w:i w:val="0"/>
          <w:noProof/>
          <w:sz w:val="18"/>
        </w:rPr>
        <w:instrText xml:space="preserve"> PAGEREF _Toc443051315 \h </w:instrText>
      </w:r>
      <w:r w:rsidRPr="00285E83">
        <w:rPr>
          <w:i w:val="0"/>
          <w:noProof/>
          <w:sz w:val="18"/>
        </w:rPr>
      </w:r>
      <w:r w:rsidRPr="00285E83">
        <w:rPr>
          <w:i w:val="0"/>
          <w:noProof/>
          <w:sz w:val="18"/>
        </w:rPr>
        <w:fldChar w:fldCharType="separate"/>
      </w:r>
      <w:r w:rsidR="005D0154">
        <w:rPr>
          <w:i w:val="0"/>
          <w:noProof/>
          <w:sz w:val="18"/>
        </w:rPr>
        <w:t>24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lastRenderedPageBreak/>
        <w:t>Financial Sector (Business Transfer and Group Restructure) Act 1999</w:t>
      </w:r>
      <w:r w:rsidRPr="00285E83">
        <w:rPr>
          <w:i w:val="0"/>
          <w:noProof/>
          <w:sz w:val="18"/>
        </w:rPr>
        <w:tab/>
      </w:r>
      <w:r w:rsidRPr="00285E83">
        <w:rPr>
          <w:i w:val="0"/>
          <w:noProof/>
          <w:sz w:val="18"/>
        </w:rPr>
        <w:fldChar w:fldCharType="begin"/>
      </w:r>
      <w:r w:rsidRPr="00285E83">
        <w:rPr>
          <w:i w:val="0"/>
          <w:noProof/>
          <w:sz w:val="18"/>
        </w:rPr>
        <w:instrText xml:space="preserve"> PAGEREF _Toc443051316 \h </w:instrText>
      </w:r>
      <w:r w:rsidRPr="00285E83">
        <w:rPr>
          <w:i w:val="0"/>
          <w:noProof/>
          <w:sz w:val="18"/>
        </w:rPr>
      </w:r>
      <w:r w:rsidRPr="00285E83">
        <w:rPr>
          <w:i w:val="0"/>
          <w:noProof/>
          <w:sz w:val="18"/>
        </w:rPr>
        <w:fldChar w:fldCharType="separate"/>
      </w:r>
      <w:r w:rsidR="005D0154">
        <w:rPr>
          <w:i w:val="0"/>
          <w:noProof/>
          <w:sz w:val="18"/>
        </w:rPr>
        <w:t>24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Financial Sector (Shareholdings) Act 1998</w:t>
      </w:r>
      <w:r w:rsidRPr="00285E83">
        <w:rPr>
          <w:i w:val="0"/>
          <w:noProof/>
          <w:sz w:val="18"/>
        </w:rPr>
        <w:tab/>
      </w:r>
      <w:r w:rsidRPr="00285E83">
        <w:rPr>
          <w:i w:val="0"/>
          <w:noProof/>
          <w:sz w:val="18"/>
        </w:rPr>
        <w:fldChar w:fldCharType="begin"/>
      </w:r>
      <w:r w:rsidRPr="00285E83">
        <w:rPr>
          <w:i w:val="0"/>
          <w:noProof/>
          <w:sz w:val="18"/>
        </w:rPr>
        <w:instrText xml:space="preserve"> PAGEREF _Toc443051317 \h </w:instrText>
      </w:r>
      <w:r w:rsidRPr="00285E83">
        <w:rPr>
          <w:i w:val="0"/>
          <w:noProof/>
          <w:sz w:val="18"/>
        </w:rPr>
      </w:r>
      <w:r w:rsidRPr="00285E83">
        <w:rPr>
          <w:i w:val="0"/>
          <w:noProof/>
          <w:sz w:val="18"/>
        </w:rPr>
        <w:fldChar w:fldCharType="separate"/>
      </w:r>
      <w:r w:rsidR="005D0154">
        <w:rPr>
          <w:i w:val="0"/>
          <w:noProof/>
          <w:sz w:val="18"/>
        </w:rPr>
        <w:t>25</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Financial Transaction Reports Act 1988</w:t>
      </w:r>
      <w:r w:rsidRPr="00285E83">
        <w:rPr>
          <w:i w:val="0"/>
          <w:noProof/>
          <w:sz w:val="18"/>
        </w:rPr>
        <w:tab/>
      </w:r>
      <w:r w:rsidRPr="00285E83">
        <w:rPr>
          <w:i w:val="0"/>
          <w:noProof/>
          <w:sz w:val="18"/>
        </w:rPr>
        <w:fldChar w:fldCharType="begin"/>
      </w:r>
      <w:r w:rsidRPr="00285E83">
        <w:rPr>
          <w:i w:val="0"/>
          <w:noProof/>
          <w:sz w:val="18"/>
        </w:rPr>
        <w:instrText xml:space="preserve"> PAGEREF _Toc443051318 \h </w:instrText>
      </w:r>
      <w:r w:rsidRPr="00285E83">
        <w:rPr>
          <w:i w:val="0"/>
          <w:noProof/>
          <w:sz w:val="18"/>
        </w:rPr>
      </w:r>
      <w:r w:rsidRPr="00285E83">
        <w:rPr>
          <w:i w:val="0"/>
          <w:noProof/>
          <w:sz w:val="18"/>
        </w:rPr>
        <w:fldChar w:fldCharType="separate"/>
      </w:r>
      <w:r w:rsidR="005D0154">
        <w:rPr>
          <w:i w:val="0"/>
          <w:noProof/>
          <w:sz w:val="18"/>
        </w:rPr>
        <w:t>25</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Fisheries Management Act 1991</w:t>
      </w:r>
      <w:r w:rsidRPr="00285E83">
        <w:rPr>
          <w:i w:val="0"/>
          <w:noProof/>
          <w:sz w:val="18"/>
        </w:rPr>
        <w:tab/>
      </w:r>
      <w:r w:rsidRPr="00285E83">
        <w:rPr>
          <w:i w:val="0"/>
          <w:noProof/>
          <w:sz w:val="18"/>
        </w:rPr>
        <w:fldChar w:fldCharType="begin"/>
      </w:r>
      <w:r w:rsidRPr="00285E83">
        <w:rPr>
          <w:i w:val="0"/>
          <w:noProof/>
          <w:sz w:val="18"/>
        </w:rPr>
        <w:instrText xml:space="preserve"> PAGEREF _Toc443051319 \h </w:instrText>
      </w:r>
      <w:r w:rsidRPr="00285E83">
        <w:rPr>
          <w:i w:val="0"/>
          <w:noProof/>
          <w:sz w:val="18"/>
        </w:rPr>
      </w:r>
      <w:r w:rsidRPr="00285E83">
        <w:rPr>
          <w:i w:val="0"/>
          <w:noProof/>
          <w:sz w:val="18"/>
        </w:rPr>
        <w:fldChar w:fldCharType="separate"/>
      </w:r>
      <w:r w:rsidR="005D0154">
        <w:rPr>
          <w:i w:val="0"/>
          <w:noProof/>
          <w:sz w:val="18"/>
        </w:rPr>
        <w:t>25</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Foreign Proceedings (Excess of Jurisdiction) Act 1984</w:t>
      </w:r>
      <w:r w:rsidRPr="00285E83">
        <w:rPr>
          <w:i w:val="0"/>
          <w:noProof/>
          <w:sz w:val="18"/>
        </w:rPr>
        <w:tab/>
      </w:r>
      <w:r w:rsidRPr="00285E83">
        <w:rPr>
          <w:i w:val="0"/>
          <w:noProof/>
          <w:sz w:val="18"/>
        </w:rPr>
        <w:fldChar w:fldCharType="begin"/>
      </w:r>
      <w:r w:rsidRPr="00285E83">
        <w:rPr>
          <w:i w:val="0"/>
          <w:noProof/>
          <w:sz w:val="18"/>
        </w:rPr>
        <w:instrText xml:space="preserve"> PAGEREF _Toc443051320 \h </w:instrText>
      </w:r>
      <w:r w:rsidRPr="00285E83">
        <w:rPr>
          <w:i w:val="0"/>
          <w:noProof/>
          <w:sz w:val="18"/>
        </w:rPr>
      </w:r>
      <w:r w:rsidRPr="00285E83">
        <w:rPr>
          <w:i w:val="0"/>
          <w:noProof/>
          <w:sz w:val="18"/>
        </w:rPr>
        <w:fldChar w:fldCharType="separate"/>
      </w:r>
      <w:r w:rsidR="005D0154">
        <w:rPr>
          <w:i w:val="0"/>
          <w:noProof/>
          <w:sz w:val="18"/>
        </w:rPr>
        <w:t>25</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Fuel Quality Standards Act 2000</w:t>
      </w:r>
      <w:r w:rsidRPr="00285E83">
        <w:rPr>
          <w:i w:val="0"/>
          <w:noProof/>
          <w:sz w:val="18"/>
        </w:rPr>
        <w:tab/>
      </w:r>
      <w:r w:rsidRPr="00285E83">
        <w:rPr>
          <w:i w:val="0"/>
          <w:noProof/>
          <w:sz w:val="18"/>
        </w:rPr>
        <w:fldChar w:fldCharType="begin"/>
      </w:r>
      <w:r w:rsidRPr="00285E83">
        <w:rPr>
          <w:i w:val="0"/>
          <w:noProof/>
          <w:sz w:val="18"/>
        </w:rPr>
        <w:instrText xml:space="preserve"> PAGEREF _Toc443051321 \h </w:instrText>
      </w:r>
      <w:r w:rsidRPr="00285E83">
        <w:rPr>
          <w:i w:val="0"/>
          <w:noProof/>
          <w:sz w:val="18"/>
        </w:rPr>
      </w:r>
      <w:r w:rsidRPr="00285E83">
        <w:rPr>
          <w:i w:val="0"/>
          <w:noProof/>
          <w:sz w:val="18"/>
        </w:rPr>
        <w:fldChar w:fldCharType="separate"/>
      </w:r>
      <w:r w:rsidR="005D0154">
        <w:rPr>
          <w:i w:val="0"/>
          <w:noProof/>
          <w:sz w:val="18"/>
        </w:rPr>
        <w:t>25</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Gene Technology Act 2000</w:t>
      </w:r>
      <w:r w:rsidRPr="00285E83">
        <w:rPr>
          <w:i w:val="0"/>
          <w:noProof/>
          <w:sz w:val="18"/>
        </w:rPr>
        <w:tab/>
      </w:r>
      <w:r w:rsidRPr="00285E83">
        <w:rPr>
          <w:i w:val="0"/>
          <w:noProof/>
          <w:sz w:val="18"/>
        </w:rPr>
        <w:fldChar w:fldCharType="begin"/>
      </w:r>
      <w:r w:rsidRPr="00285E83">
        <w:rPr>
          <w:i w:val="0"/>
          <w:noProof/>
          <w:sz w:val="18"/>
        </w:rPr>
        <w:instrText xml:space="preserve"> PAGEREF _Toc443051322 \h </w:instrText>
      </w:r>
      <w:r w:rsidRPr="00285E83">
        <w:rPr>
          <w:i w:val="0"/>
          <w:noProof/>
          <w:sz w:val="18"/>
        </w:rPr>
      </w:r>
      <w:r w:rsidRPr="00285E83">
        <w:rPr>
          <w:i w:val="0"/>
          <w:noProof/>
          <w:sz w:val="18"/>
        </w:rPr>
        <w:fldChar w:fldCharType="separate"/>
      </w:r>
      <w:r w:rsidR="005D0154">
        <w:rPr>
          <w:i w:val="0"/>
          <w:noProof/>
          <w:sz w:val="18"/>
        </w:rPr>
        <w:t>25</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Great Barrier Reef Marine Park Act 1975</w:t>
      </w:r>
      <w:r w:rsidRPr="00285E83">
        <w:rPr>
          <w:i w:val="0"/>
          <w:noProof/>
          <w:sz w:val="18"/>
        </w:rPr>
        <w:tab/>
      </w:r>
      <w:r w:rsidRPr="00285E83">
        <w:rPr>
          <w:i w:val="0"/>
          <w:noProof/>
          <w:sz w:val="18"/>
        </w:rPr>
        <w:fldChar w:fldCharType="begin"/>
      </w:r>
      <w:r w:rsidRPr="00285E83">
        <w:rPr>
          <w:i w:val="0"/>
          <w:noProof/>
          <w:sz w:val="18"/>
        </w:rPr>
        <w:instrText xml:space="preserve"> PAGEREF _Toc443051323 \h </w:instrText>
      </w:r>
      <w:r w:rsidRPr="00285E83">
        <w:rPr>
          <w:i w:val="0"/>
          <w:noProof/>
          <w:sz w:val="18"/>
        </w:rPr>
      </w:r>
      <w:r w:rsidRPr="00285E83">
        <w:rPr>
          <w:i w:val="0"/>
          <w:noProof/>
          <w:sz w:val="18"/>
        </w:rPr>
        <w:fldChar w:fldCharType="separate"/>
      </w:r>
      <w:r w:rsidR="005D0154">
        <w:rPr>
          <w:i w:val="0"/>
          <w:noProof/>
          <w:sz w:val="18"/>
        </w:rPr>
        <w:t>26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Hazardous Waste (Regulation of Exports and Imports) Act 1989</w:t>
      </w:r>
      <w:r w:rsidRPr="00285E83">
        <w:rPr>
          <w:i w:val="0"/>
          <w:noProof/>
          <w:sz w:val="18"/>
        </w:rPr>
        <w:tab/>
      </w:r>
      <w:r w:rsidRPr="00285E83">
        <w:rPr>
          <w:i w:val="0"/>
          <w:noProof/>
          <w:sz w:val="18"/>
        </w:rPr>
        <w:fldChar w:fldCharType="begin"/>
      </w:r>
      <w:r w:rsidRPr="00285E83">
        <w:rPr>
          <w:i w:val="0"/>
          <w:noProof/>
          <w:sz w:val="18"/>
        </w:rPr>
        <w:instrText xml:space="preserve"> PAGEREF _Toc443051324 \h </w:instrText>
      </w:r>
      <w:r w:rsidRPr="00285E83">
        <w:rPr>
          <w:i w:val="0"/>
          <w:noProof/>
          <w:sz w:val="18"/>
        </w:rPr>
      </w:r>
      <w:r w:rsidRPr="00285E83">
        <w:rPr>
          <w:i w:val="0"/>
          <w:noProof/>
          <w:sz w:val="18"/>
        </w:rPr>
        <w:fldChar w:fldCharType="separate"/>
      </w:r>
      <w:r w:rsidR="005D0154">
        <w:rPr>
          <w:i w:val="0"/>
          <w:noProof/>
          <w:sz w:val="18"/>
        </w:rPr>
        <w:t>26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Health Insurance Act 1973</w:t>
      </w:r>
      <w:r w:rsidRPr="00285E83">
        <w:rPr>
          <w:i w:val="0"/>
          <w:noProof/>
          <w:sz w:val="18"/>
        </w:rPr>
        <w:tab/>
      </w:r>
      <w:r w:rsidRPr="00285E83">
        <w:rPr>
          <w:i w:val="0"/>
          <w:noProof/>
          <w:sz w:val="18"/>
        </w:rPr>
        <w:fldChar w:fldCharType="begin"/>
      </w:r>
      <w:r w:rsidRPr="00285E83">
        <w:rPr>
          <w:i w:val="0"/>
          <w:noProof/>
          <w:sz w:val="18"/>
        </w:rPr>
        <w:instrText xml:space="preserve"> PAGEREF _Toc443051325 \h </w:instrText>
      </w:r>
      <w:r w:rsidRPr="00285E83">
        <w:rPr>
          <w:i w:val="0"/>
          <w:noProof/>
          <w:sz w:val="18"/>
        </w:rPr>
      </w:r>
      <w:r w:rsidRPr="00285E83">
        <w:rPr>
          <w:i w:val="0"/>
          <w:noProof/>
          <w:sz w:val="18"/>
        </w:rPr>
        <w:fldChar w:fldCharType="separate"/>
      </w:r>
      <w:r w:rsidR="005D0154">
        <w:rPr>
          <w:i w:val="0"/>
          <w:noProof/>
          <w:sz w:val="18"/>
        </w:rPr>
        <w:t>26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High Court of Australia Act 1979</w:t>
      </w:r>
      <w:r w:rsidRPr="00285E83">
        <w:rPr>
          <w:i w:val="0"/>
          <w:noProof/>
          <w:sz w:val="18"/>
        </w:rPr>
        <w:tab/>
      </w:r>
      <w:r w:rsidRPr="00285E83">
        <w:rPr>
          <w:i w:val="0"/>
          <w:noProof/>
          <w:sz w:val="18"/>
        </w:rPr>
        <w:fldChar w:fldCharType="begin"/>
      </w:r>
      <w:r w:rsidRPr="00285E83">
        <w:rPr>
          <w:i w:val="0"/>
          <w:noProof/>
          <w:sz w:val="18"/>
        </w:rPr>
        <w:instrText xml:space="preserve"> PAGEREF _Toc443051326 \h </w:instrText>
      </w:r>
      <w:r w:rsidRPr="00285E83">
        <w:rPr>
          <w:i w:val="0"/>
          <w:noProof/>
          <w:sz w:val="18"/>
        </w:rPr>
      </w:r>
      <w:r w:rsidRPr="00285E83">
        <w:rPr>
          <w:i w:val="0"/>
          <w:noProof/>
          <w:sz w:val="18"/>
        </w:rPr>
        <w:fldChar w:fldCharType="separate"/>
      </w:r>
      <w:r w:rsidR="005D0154">
        <w:rPr>
          <w:i w:val="0"/>
          <w:noProof/>
          <w:sz w:val="18"/>
        </w:rPr>
        <w:t>26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Historic Shipwrecks Act 1976</w:t>
      </w:r>
      <w:r w:rsidRPr="00285E83">
        <w:rPr>
          <w:i w:val="0"/>
          <w:noProof/>
          <w:sz w:val="18"/>
        </w:rPr>
        <w:tab/>
      </w:r>
      <w:r w:rsidRPr="00285E83">
        <w:rPr>
          <w:i w:val="0"/>
          <w:noProof/>
          <w:sz w:val="18"/>
        </w:rPr>
        <w:fldChar w:fldCharType="begin"/>
      </w:r>
      <w:r w:rsidRPr="00285E83">
        <w:rPr>
          <w:i w:val="0"/>
          <w:noProof/>
          <w:sz w:val="18"/>
        </w:rPr>
        <w:instrText xml:space="preserve"> PAGEREF _Toc443051327 \h </w:instrText>
      </w:r>
      <w:r w:rsidRPr="00285E83">
        <w:rPr>
          <w:i w:val="0"/>
          <w:noProof/>
          <w:sz w:val="18"/>
        </w:rPr>
      </w:r>
      <w:r w:rsidRPr="00285E83">
        <w:rPr>
          <w:i w:val="0"/>
          <w:noProof/>
          <w:sz w:val="18"/>
        </w:rPr>
        <w:fldChar w:fldCharType="separate"/>
      </w:r>
      <w:r w:rsidR="005D0154">
        <w:rPr>
          <w:i w:val="0"/>
          <w:noProof/>
          <w:sz w:val="18"/>
        </w:rPr>
        <w:t>26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Human Services (Medicare) Act 1973</w:t>
      </w:r>
      <w:r w:rsidRPr="00285E83">
        <w:rPr>
          <w:i w:val="0"/>
          <w:noProof/>
          <w:sz w:val="18"/>
        </w:rPr>
        <w:tab/>
      </w:r>
      <w:r w:rsidRPr="00285E83">
        <w:rPr>
          <w:i w:val="0"/>
          <w:noProof/>
          <w:sz w:val="18"/>
        </w:rPr>
        <w:fldChar w:fldCharType="begin"/>
      </w:r>
      <w:r w:rsidRPr="00285E83">
        <w:rPr>
          <w:i w:val="0"/>
          <w:noProof/>
          <w:sz w:val="18"/>
        </w:rPr>
        <w:instrText xml:space="preserve"> PAGEREF _Toc443051328 \h </w:instrText>
      </w:r>
      <w:r w:rsidRPr="00285E83">
        <w:rPr>
          <w:i w:val="0"/>
          <w:noProof/>
          <w:sz w:val="18"/>
        </w:rPr>
      </w:r>
      <w:r w:rsidRPr="00285E83">
        <w:rPr>
          <w:i w:val="0"/>
          <w:noProof/>
          <w:sz w:val="18"/>
        </w:rPr>
        <w:fldChar w:fldCharType="separate"/>
      </w:r>
      <w:r w:rsidR="005D0154">
        <w:rPr>
          <w:i w:val="0"/>
          <w:noProof/>
          <w:sz w:val="18"/>
        </w:rPr>
        <w:t>26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Imported Food Control Act 1992</w:t>
      </w:r>
      <w:r w:rsidRPr="00285E83">
        <w:rPr>
          <w:i w:val="0"/>
          <w:noProof/>
          <w:sz w:val="18"/>
        </w:rPr>
        <w:tab/>
      </w:r>
      <w:r w:rsidRPr="00285E83">
        <w:rPr>
          <w:i w:val="0"/>
          <w:noProof/>
          <w:sz w:val="18"/>
        </w:rPr>
        <w:fldChar w:fldCharType="begin"/>
      </w:r>
      <w:r w:rsidRPr="00285E83">
        <w:rPr>
          <w:i w:val="0"/>
          <w:noProof/>
          <w:sz w:val="18"/>
        </w:rPr>
        <w:instrText xml:space="preserve"> PAGEREF _Toc443051329 \h </w:instrText>
      </w:r>
      <w:r w:rsidRPr="00285E83">
        <w:rPr>
          <w:i w:val="0"/>
          <w:noProof/>
          <w:sz w:val="18"/>
        </w:rPr>
      </w:r>
      <w:r w:rsidRPr="00285E83">
        <w:rPr>
          <w:i w:val="0"/>
          <w:noProof/>
          <w:sz w:val="18"/>
        </w:rPr>
        <w:fldChar w:fldCharType="separate"/>
      </w:r>
      <w:r w:rsidR="005D0154">
        <w:rPr>
          <w:i w:val="0"/>
          <w:noProof/>
          <w:sz w:val="18"/>
        </w:rPr>
        <w:t>26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Income Tax Assessment Act 1936</w:t>
      </w:r>
      <w:r w:rsidRPr="00285E83">
        <w:rPr>
          <w:i w:val="0"/>
          <w:noProof/>
          <w:sz w:val="18"/>
        </w:rPr>
        <w:tab/>
      </w:r>
      <w:r w:rsidRPr="00285E83">
        <w:rPr>
          <w:i w:val="0"/>
          <w:noProof/>
          <w:sz w:val="18"/>
        </w:rPr>
        <w:fldChar w:fldCharType="begin"/>
      </w:r>
      <w:r w:rsidRPr="00285E83">
        <w:rPr>
          <w:i w:val="0"/>
          <w:noProof/>
          <w:sz w:val="18"/>
        </w:rPr>
        <w:instrText xml:space="preserve"> PAGEREF _Toc443051330 \h </w:instrText>
      </w:r>
      <w:r w:rsidRPr="00285E83">
        <w:rPr>
          <w:i w:val="0"/>
          <w:noProof/>
          <w:sz w:val="18"/>
        </w:rPr>
      </w:r>
      <w:r w:rsidRPr="00285E83">
        <w:rPr>
          <w:i w:val="0"/>
          <w:noProof/>
          <w:sz w:val="18"/>
        </w:rPr>
        <w:fldChar w:fldCharType="separate"/>
      </w:r>
      <w:r w:rsidR="005D0154">
        <w:rPr>
          <w:i w:val="0"/>
          <w:noProof/>
          <w:sz w:val="18"/>
        </w:rPr>
        <w:t>26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Industrial Chemicals (Notification and Assessment) Act 1989</w:t>
      </w:r>
      <w:r w:rsidRPr="00285E83">
        <w:rPr>
          <w:i w:val="0"/>
          <w:noProof/>
          <w:sz w:val="18"/>
        </w:rPr>
        <w:tab/>
      </w:r>
      <w:r w:rsidRPr="00285E83">
        <w:rPr>
          <w:i w:val="0"/>
          <w:noProof/>
          <w:sz w:val="18"/>
        </w:rPr>
        <w:fldChar w:fldCharType="begin"/>
      </w:r>
      <w:r w:rsidRPr="00285E83">
        <w:rPr>
          <w:i w:val="0"/>
          <w:noProof/>
          <w:sz w:val="18"/>
        </w:rPr>
        <w:instrText xml:space="preserve"> PAGEREF _Toc443051331 \h </w:instrText>
      </w:r>
      <w:r w:rsidRPr="00285E83">
        <w:rPr>
          <w:i w:val="0"/>
          <w:noProof/>
          <w:sz w:val="18"/>
        </w:rPr>
      </w:r>
      <w:r w:rsidRPr="00285E83">
        <w:rPr>
          <w:i w:val="0"/>
          <w:noProof/>
          <w:sz w:val="18"/>
        </w:rPr>
        <w:fldChar w:fldCharType="separate"/>
      </w:r>
      <w:r w:rsidR="005D0154">
        <w:rPr>
          <w:i w:val="0"/>
          <w:noProof/>
          <w:sz w:val="18"/>
        </w:rPr>
        <w:t>27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285E83">
        <w:rPr>
          <w:i w:val="0"/>
          <w:noProof/>
          <w:sz w:val="18"/>
        </w:rPr>
        <w:tab/>
      </w:r>
      <w:r w:rsidRPr="00285E83">
        <w:rPr>
          <w:i w:val="0"/>
          <w:noProof/>
          <w:sz w:val="18"/>
        </w:rPr>
        <w:fldChar w:fldCharType="begin"/>
      </w:r>
      <w:r w:rsidRPr="00285E83">
        <w:rPr>
          <w:i w:val="0"/>
          <w:noProof/>
          <w:sz w:val="18"/>
        </w:rPr>
        <w:instrText xml:space="preserve"> PAGEREF _Toc443051332 \h </w:instrText>
      </w:r>
      <w:r w:rsidRPr="00285E83">
        <w:rPr>
          <w:i w:val="0"/>
          <w:noProof/>
          <w:sz w:val="18"/>
        </w:rPr>
      </w:r>
      <w:r w:rsidRPr="00285E83">
        <w:rPr>
          <w:i w:val="0"/>
          <w:noProof/>
          <w:sz w:val="18"/>
        </w:rPr>
        <w:fldChar w:fldCharType="separate"/>
      </w:r>
      <w:r w:rsidR="005D0154">
        <w:rPr>
          <w:i w:val="0"/>
          <w:noProof/>
          <w:sz w:val="18"/>
        </w:rPr>
        <w:t>27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Insurance Acquisitions and Takeovers Act 1991</w:t>
      </w:r>
      <w:r w:rsidRPr="00285E83">
        <w:rPr>
          <w:i w:val="0"/>
          <w:noProof/>
          <w:sz w:val="18"/>
        </w:rPr>
        <w:tab/>
      </w:r>
      <w:r w:rsidRPr="00285E83">
        <w:rPr>
          <w:i w:val="0"/>
          <w:noProof/>
          <w:sz w:val="18"/>
        </w:rPr>
        <w:fldChar w:fldCharType="begin"/>
      </w:r>
      <w:r w:rsidRPr="00285E83">
        <w:rPr>
          <w:i w:val="0"/>
          <w:noProof/>
          <w:sz w:val="18"/>
        </w:rPr>
        <w:instrText xml:space="preserve"> PAGEREF _Toc443051333 \h </w:instrText>
      </w:r>
      <w:r w:rsidRPr="00285E83">
        <w:rPr>
          <w:i w:val="0"/>
          <w:noProof/>
          <w:sz w:val="18"/>
        </w:rPr>
      </w:r>
      <w:r w:rsidRPr="00285E83">
        <w:rPr>
          <w:i w:val="0"/>
          <w:noProof/>
          <w:sz w:val="18"/>
        </w:rPr>
        <w:fldChar w:fldCharType="separate"/>
      </w:r>
      <w:r w:rsidR="005D0154">
        <w:rPr>
          <w:i w:val="0"/>
          <w:noProof/>
          <w:sz w:val="18"/>
        </w:rPr>
        <w:t>27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Insurance Act 1973</w:t>
      </w:r>
      <w:r w:rsidRPr="00285E83">
        <w:rPr>
          <w:i w:val="0"/>
          <w:noProof/>
          <w:sz w:val="18"/>
        </w:rPr>
        <w:tab/>
      </w:r>
      <w:r w:rsidRPr="00285E83">
        <w:rPr>
          <w:i w:val="0"/>
          <w:noProof/>
          <w:sz w:val="18"/>
        </w:rPr>
        <w:fldChar w:fldCharType="begin"/>
      </w:r>
      <w:r w:rsidRPr="00285E83">
        <w:rPr>
          <w:i w:val="0"/>
          <w:noProof/>
          <w:sz w:val="18"/>
        </w:rPr>
        <w:instrText xml:space="preserve"> PAGEREF _Toc443051334 \h </w:instrText>
      </w:r>
      <w:r w:rsidRPr="00285E83">
        <w:rPr>
          <w:i w:val="0"/>
          <w:noProof/>
          <w:sz w:val="18"/>
        </w:rPr>
      </w:r>
      <w:r w:rsidRPr="00285E83">
        <w:rPr>
          <w:i w:val="0"/>
          <w:noProof/>
          <w:sz w:val="18"/>
        </w:rPr>
        <w:fldChar w:fldCharType="separate"/>
      </w:r>
      <w:r w:rsidR="005D0154">
        <w:rPr>
          <w:i w:val="0"/>
          <w:noProof/>
          <w:sz w:val="18"/>
        </w:rPr>
        <w:t>27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Intelligence Services Act 2001</w:t>
      </w:r>
      <w:r w:rsidRPr="00285E83">
        <w:rPr>
          <w:i w:val="0"/>
          <w:noProof/>
          <w:sz w:val="18"/>
        </w:rPr>
        <w:tab/>
      </w:r>
      <w:r w:rsidRPr="00285E83">
        <w:rPr>
          <w:i w:val="0"/>
          <w:noProof/>
          <w:sz w:val="18"/>
        </w:rPr>
        <w:fldChar w:fldCharType="begin"/>
      </w:r>
      <w:r w:rsidRPr="00285E83">
        <w:rPr>
          <w:i w:val="0"/>
          <w:noProof/>
          <w:sz w:val="18"/>
        </w:rPr>
        <w:instrText xml:space="preserve"> PAGEREF _Toc443051335 \h </w:instrText>
      </w:r>
      <w:r w:rsidRPr="00285E83">
        <w:rPr>
          <w:i w:val="0"/>
          <w:noProof/>
          <w:sz w:val="18"/>
        </w:rPr>
      </w:r>
      <w:r w:rsidRPr="00285E83">
        <w:rPr>
          <w:i w:val="0"/>
          <w:noProof/>
          <w:sz w:val="18"/>
        </w:rPr>
        <w:fldChar w:fldCharType="separate"/>
      </w:r>
      <w:r w:rsidR="005D0154">
        <w:rPr>
          <w:i w:val="0"/>
          <w:noProof/>
          <w:sz w:val="18"/>
        </w:rPr>
        <w:t>27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Interactive Gambling Act 2001</w:t>
      </w:r>
      <w:r w:rsidRPr="00285E83">
        <w:rPr>
          <w:i w:val="0"/>
          <w:noProof/>
          <w:sz w:val="18"/>
        </w:rPr>
        <w:tab/>
      </w:r>
      <w:r w:rsidRPr="00285E83">
        <w:rPr>
          <w:i w:val="0"/>
          <w:noProof/>
          <w:sz w:val="18"/>
        </w:rPr>
        <w:fldChar w:fldCharType="begin"/>
      </w:r>
      <w:r w:rsidRPr="00285E83">
        <w:rPr>
          <w:i w:val="0"/>
          <w:noProof/>
          <w:sz w:val="18"/>
        </w:rPr>
        <w:instrText xml:space="preserve"> PAGEREF _Toc443051336 \h </w:instrText>
      </w:r>
      <w:r w:rsidRPr="00285E83">
        <w:rPr>
          <w:i w:val="0"/>
          <w:noProof/>
          <w:sz w:val="18"/>
        </w:rPr>
      </w:r>
      <w:r w:rsidRPr="00285E83">
        <w:rPr>
          <w:i w:val="0"/>
          <w:noProof/>
          <w:sz w:val="18"/>
        </w:rPr>
        <w:fldChar w:fldCharType="separate"/>
      </w:r>
      <w:r w:rsidR="005D0154">
        <w:rPr>
          <w:i w:val="0"/>
          <w:noProof/>
          <w:sz w:val="18"/>
        </w:rPr>
        <w:t>27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International Criminal Court Act 2002</w:t>
      </w:r>
      <w:r w:rsidRPr="00285E83">
        <w:rPr>
          <w:i w:val="0"/>
          <w:noProof/>
          <w:sz w:val="18"/>
        </w:rPr>
        <w:tab/>
      </w:r>
      <w:r w:rsidRPr="00285E83">
        <w:rPr>
          <w:i w:val="0"/>
          <w:noProof/>
          <w:sz w:val="18"/>
        </w:rPr>
        <w:fldChar w:fldCharType="begin"/>
      </w:r>
      <w:r w:rsidRPr="00285E83">
        <w:rPr>
          <w:i w:val="0"/>
          <w:noProof/>
          <w:sz w:val="18"/>
        </w:rPr>
        <w:instrText xml:space="preserve"> PAGEREF _Toc443051337 \h </w:instrText>
      </w:r>
      <w:r w:rsidRPr="00285E83">
        <w:rPr>
          <w:i w:val="0"/>
          <w:noProof/>
          <w:sz w:val="18"/>
        </w:rPr>
      </w:r>
      <w:r w:rsidRPr="00285E83">
        <w:rPr>
          <w:i w:val="0"/>
          <w:noProof/>
          <w:sz w:val="18"/>
        </w:rPr>
        <w:fldChar w:fldCharType="separate"/>
      </w:r>
      <w:r w:rsidR="005D0154">
        <w:rPr>
          <w:i w:val="0"/>
          <w:noProof/>
          <w:sz w:val="18"/>
        </w:rPr>
        <w:t>28</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International Organisations (Privileges and Immunities) Act 1963</w:t>
      </w:r>
      <w:r w:rsidRPr="00285E83">
        <w:rPr>
          <w:i w:val="0"/>
          <w:noProof/>
          <w:sz w:val="18"/>
        </w:rPr>
        <w:tab/>
      </w:r>
      <w:r w:rsidRPr="00285E83">
        <w:rPr>
          <w:i w:val="0"/>
          <w:noProof/>
          <w:sz w:val="18"/>
        </w:rPr>
        <w:fldChar w:fldCharType="begin"/>
      </w:r>
      <w:r w:rsidRPr="00285E83">
        <w:rPr>
          <w:i w:val="0"/>
          <w:noProof/>
          <w:sz w:val="18"/>
        </w:rPr>
        <w:instrText xml:space="preserve"> PAGEREF _Toc443051338 \h </w:instrText>
      </w:r>
      <w:r w:rsidRPr="00285E83">
        <w:rPr>
          <w:i w:val="0"/>
          <w:noProof/>
          <w:sz w:val="18"/>
        </w:rPr>
      </w:r>
      <w:r w:rsidRPr="00285E83">
        <w:rPr>
          <w:i w:val="0"/>
          <w:noProof/>
          <w:sz w:val="18"/>
        </w:rPr>
        <w:fldChar w:fldCharType="separate"/>
      </w:r>
      <w:r w:rsidR="005D0154">
        <w:rPr>
          <w:i w:val="0"/>
          <w:noProof/>
          <w:sz w:val="18"/>
        </w:rPr>
        <w:t>28</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Interstate Road Transport Act 1985</w:t>
      </w:r>
      <w:r w:rsidRPr="00285E83">
        <w:rPr>
          <w:i w:val="0"/>
          <w:noProof/>
          <w:sz w:val="18"/>
        </w:rPr>
        <w:tab/>
      </w:r>
      <w:r w:rsidRPr="00285E83">
        <w:rPr>
          <w:i w:val="0"/>
          <w:noProof/>
          <w:sz w:val="18"/>
        </w:rPr>
        <w:fldChar w:fldCharType="begin"/>
      </w:r>
      <w:r w:rsidRPr="00285E83">
        <w:rPr>
          <w:i w:val="0"/>
          <w:noProof/>
          <w:sz w:val="18"/>
        </w:rPr>
        <w:instrText xml:space="preserve"> PAGEREF _Toc443051339 \h </w:instrText>
      </w:r>
      <w:r w:rsidRPr="00285E83">
        <w:rPr>
          <w:i w:val="0"/>
          <w:noProof/>
          <w:sz w:val="18"/>
        </w:rPr>
      </w:r>
      <w:r w:rsidRPr="00285E83">
        <w:rPr>
          <w:i w:val="0"/>
          <w:noProof/>
          <w:sz w:val="18"/>
        </w:rPr>
        <w:fldChar w:fldCharType="separate"/>
      </w:r>
      <w:r w:rsidR="005D0154">
        <w:rPr>
          <w:i w:val="0"/>
          <w:noProof/>
          <w:sz w:val="18"/>
        </w:rPr>
        <w:t>28</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Life Insurance Act 1995</w:t>
      </w:r>
      <w:r w:rsidRPr="00285E83">
        <w:rPr>
          <w:i w:val="0"/>
          <w:noProof/>
          <w:sz w:val="18"/>
        </w:rPr>
        <w:tab/>
      </w:r>
      <w:r w:rsidRPr="00285E83">
        <w:rPr>
          <w:i w:val="0"/>
          <w:noProof/>
          <w:sz w:val="18"/>
        </w:rPr>
        <w:fldChar w:fldCharType="begin"/>
      </w:r>
      <w:r w:rsidRPr="00285E83">
        <w:rPr>
          <w:i w:val="0"/>
          <w:noProof/>
          <w:sz w:val="18"/>
        </w:rPr>
        <w:instrText xml:space="preserve"> PAGEREF _Toc443051340 \h </w:instrText>
      </w:r>
      <w:r w:rsidRPr="00285E83">
        <w:rPr>
          <w:i w:val="0"/>
          <w:noProof/>
          <w:sz w:val="18"/>
        </w:rPr>
      </w:r>
      <w:r w:rsidRPr="00285E83">
        <w:rPr>
          <w:i w:val="0"/>
          <w:noProof/>
          <w:sz w:val="18"/>
        </w:rPr>
        <w:fldChar w:fldCharType="separate"/>
      </w:r>
      <w:r w:rsidR="005D0154">
        <w:rPr>
          <w:i w:val="0"/>
          <w:noProof/>
          <w:sz w:val="18"/>
        </w:rPr>
        <w:t>28</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Migration Act 1958</w:t>
      </w:r>
      <w:r w:rsidRPr="00285E83">
        <w:rPr>
          <w:i w:val="0"/>
          <w:noProof/>
          <w:sz w:val="18"/>
        </w:rPr>
        <w:tab/>
      </w:r>
      <w:r w:rsidRPr="00285E83">
        <w:rPr>
          <w:i w:val="0"/>
          <w:noProof/>
          <w:sz w:val="18"/>
        </w:rPr>
        <w:fldChar w:fldCharType="begin"/>
      </w:r>
      <w:r w:rsidRPr="00285E83">
        <w:rPr>
          <w:i w:val="0"/>
          <w:noProof/>
          <w:sz w:val="18"/>
        </w:rPr>
        <w:instrText xml:space="preserve"> PAGEREF _Toc443051341 \h </w:instrText>
      </w:r>
      <w:r w:rsidRPr="00285E83">
        <w:rPr>
          <w:i w:val="0"/>
          <w:noProof/>
          <w:sz w:val="18"/>
        </w:rPr>
      </w:r>
      <w:r w:rsidRPr="00285E83">
        <w:rPr>
          <w:i w:val="0"/>
          <w:noProof/>
          <w:sz w:val="18"/>
        </w:rPr>
        <w:fldChar w:fldCharType="separate"/>
      </w:r>
      <w:r w:rsidR="005D0154">
        <w:rPr>
          <w:i w:val="0"/>
          <w:noProof/>
          <w:sz w:val="18"/>
        </w:rPr>
        <w:t>28</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Motor Vehicle Standards Act 1989</w:t>
      </w:r>
      <w:r w:rsidRPr="00285E83">
        <w:rPr>
          <w:i w:val="0"/>
          <w:noProof/>
          <w:sz w:val="18"/>
        </w:rPr>
        <w:tab/>
      </w:r>
      <w:r w:rsidRPr="00285E83">
        <w:rPr>
          <w:i w:val="0"/>
          <w:noProof/>
          <w:sz w:val="18"/>
        </w:rPr>
        <w:fldChar w:fldCharType="begin"/>
      </w:r>
      <w:r w:rsidRPr="00285E83">
        <w:rPr>
          <w:i w:val="0"/>
          <w:noProof/>
          <w:sz w:val="18"/>
        </w:rPr>
        <w:instrText xml:space="preserve"> PAGEREF _Toc443051342 \h </w:instrText>
      </w:r>
      <w:r w:rsidRPr="00285E83">
        <w:rPr>
          <w:i w:val="0"/>
          <w:noProof/>
          <w:sz w:val="18"/>
        </w:rPr>
      </w:r>
      <w:r w:rsidRPr="00285E83">
        <w:rPr>
          <w:i w:val="0"/>
          <w:noProof/>
          <w:sz w:val="18"/>
        </w:rPr>
        <w:fldChar w:fldCharType="separate"/>
      </w:r>
      <w:r w:rsidR="005D0154">
        <w:rPr>
          <w:i w:val="0"/>
          <w:noProof/>
          <w:sz w:val="18"/>
        </w:rPr>
        <w:t>28</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Mutual Assistance in Criminal Matters Act 1987</w:t>
      </w:r>
      <w:r w:rsidRPr="00285E83">
        <w:rPr>
          <w:i w:val="0"/>
          <w:noProof/>
          <w:sz w:val="18"/>
        </w:rPr>
        <w:tab/>
      </w:r>
      <w:r w:rsidRPr="00285E83">
        <w:rPr>
          <w:i w:val="0"/>
          <w:noProof/>
          <w:sz w:val="18"/>
        </w:rPr>
        <w:fldChar w:fldCharType="begin"/>
      </w:r>
      <w:r w:rsidRPr="00285E83">
        <w:rPr>
          <w:i w:val="0"/>
          <w:noProof/>
          <w:sz w:val="18"/>
        </w:rPr>
        <w:instrText xml:space="preserve"> PAGEREF _Toc443051343 \h </w:instrText>
      </w:r>
      <w:r w:rsidRPr="00285E83">
        <w:rPr>
          <w:i w:val="0"/>
          <w:noProof/>
          <w:sz w:val="18"/>
        </w:rPr>
      </w:r>
      <w:r w:rsidRPr="00285E83">
        <w:rPr>
          <w:i w:val="0"/>
          <w:noProof/>
          <w:sz w:val="18"/>
        </w:rPr>
        <w:fldChar w:fldCharType="separate"/>
      </w:r>
      <w:r w:rsidR="005D0154">
        <w:rPr>
          <w:i w:val="0"/>
          <w:noProof/>
          <w:sz w:val="18"/>
        </w:rPr>
        <w:t>29</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Narcotic Drugs Act 1967</w:t>
      </w:r>
      <w:r w:rsidRPr="00285E83">
        <w:rPr>
          <w:i w:val="0"/>
          <w:noProof/>
          <w:sz w:val="18"/>
        </w:rPr>
        <w:tab/>
      </w:r>
      <w:r w:rsidRPr="00285E83">
        <w:rPr>
          <w:i w:val="0"/>
          <w:noProof/>
          <w:sz w:val="18"/>
        </w:rPr>
        <w:fldChar w:fldCharType="begin"/>
      </w:r>
      <w:r w:rsidRPr="00285E83">
        <w:rPr>
          <w:i w:val="0"/>
          <w:noProof/>
          <w:sz w:val="18"/>
        </w:rPr>
        <w:instrText xml:space="preserve"> PAGEREF _Toc443051344 \h </w:instrText>
      </w:r>
      <w:r w:rsidRPr="00285E83">
        <w:rPr>
          <w:i w:val="0"/>
          <w:noProof/>
          <w:sz w:val="18"/>
        </w:rPr>
      </w:r>
      <w:r w:rsidRPr="00285E83">
        <w:rPr>
          <w:i w:val="0"/>
          <w:noProof/>
          <w:sz w:val="18"/>
        </w:rPr>
        <w:fldChar w:fldCharType="separate"/>
      </w:r>
      <w:r w:rsidR="005D0154">
        <w:rPr>
          <w:i w:val="0"/>
          <w:noProof/>
          <w:sz w:val="18"/>
        </w:rPr>
        <w:t>29</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National Environment Protection Measures (Implementation) Act 1998</w:t>
      </w:r>
      <w:r w:rsidRPr="00285E83">
        <w:rPr>
          <w:i w:val="0"/>
          <w:noProof/>
          <w:sz w:val="18"/>
        </w:rPr>
        <w:tab/>
      </w:r>
      <w:r w:rsidRPr="00285E83">
        <w:rPr>
          <w:i w:val="0"/>
          <w:noProof/>
          <w:sz w:val="18"/>
        </w:rPr>
        <w:fldChar w:fldCharType="begin"/>
      </w:r>
      <w:r w:rsidRPr="00285E83">
        <w:rPr>
          <w:i w:val="0"/>
          <w:noProof/>
          <w:sz w:val="18"/>
        </w:rPr>
        <w:instrText xml:space="preserve"> PAGEREF _Toc443051345 \h </w:instrText>
      </w:r>
      <w:r w:rsidRPr="00285E83">
        <w:rPr>
          <w:i w:val="0"/>
          <w:noProof/>
          <w:sz w:val="18"/>
        </w:rPr>
      </w:r>
      <w:r w:rsidRPr="00285E83">
        <w:rPr>
          <w:i w:val="0"/>
          <w:noProof/>
          <w:sz w:val="18"/>
        </w:rPr>
        <w:fldChar w:fldCharType="separate"/>
      </w:r>
      <w:r w:rsidR="005D0154">
        <w:rPr>
          <w:i w:val="0"/>
          <w:noProof/>
          <w:sz w:val="18"/>
        </w:rPr>
        <w:t>29</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National Health Act 1953</w:t>
      </w:r>
      <w:r w:rsidRPr="00285E83">
        <w:rPr>
          <w:i w:val="0"/>
          <w:noProof/>
          <w:sz w:val="18"/>
        </w:rPr>
        <w:tab/>
      </w:r>
      <w:r w:rsidRPr="00285E83">
        <w:rPr>
          <w:i w:val="0"/>
          <w:noProof/>
          <w:sz w:val="18"/>
        </w:rPr>
        <w:fldChar w:fldCharType="begin"/>
      </w:r>
      <w:r w:rsidRPr="00285E83">
        <w:rPr>
          <w:i w:val="0"/>
          <w:noProof/>
          <w:sz w:val="18"/>
        </w:rPr>
        <w:instrText xml:space="preserve"> PAGEREF _Toc443051346 \h </w:instrText>
      </w:r>
      <w:r w:rsidRPr="00285E83">
        <w:rPr>
          <w:i w:val="0"/>
          <w:noProof/>
          <w:sz w:val="18"/>
        </w:rPr>
      </w:r>
      <w:r w:rsidRPr="00285E83">
        <w:rPr>
          <w:i w:val="0"/>
          <w:noProof/>
          <w:sz w:val="18"/>
        </w:rPr>
        <w:fldChar w:fldCharType="separate"/>
      </w:r>
      <w:r w:rsidR="005D0154">
        <w:rPr>
          <w:i w:val="0"/>
          <w:noProof/>
          <w:sz w:val="18"/>
        </w:rPr>
        <w:t>29</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Native Title Act 1993</w:t>
      </w:r>
      <w:r w:rsidRPr="00285E83">
        <w:rPr>
          <w:i w:val="0"/>
          <w:noProof/>
          <w:sz w:val="18"/>
        </w:rPr>
        <w:tab/>
      </w:r>
      <w:r w:rsidRPr="00285E83">
        <w:rPr>
          <w:i w:val="0"/>
          <w:noProof/>
          <w:sz w:val="18"/>
        </w:rPr>
        <w:fldChar w:fldCharType="begin"/>
      </w:r>
      <w:r w:rsidRPr="00285E83">
        <w:rPr>
          <w:i w:val="0"/>
          <w:noProof/>
          <w:sz w:val="18"/>
        </w:rPr>
        <w:instrText xml:space="preserve"> PAGEREF _Toc443051347 \h </w:instrText>
      </w:r>
      <w:r w:rsidRPr="00285E83">
        <w:rPr>
          <w:i w:val="0"/>
          <w:noProof/>
          <w:sz w:val="18"/>
        </w:rPr>
      </w:r>
      <w:r w:rsidRPr="00285E83">
        <w:rPr>
          <w:i w:val="0"/>
          <w:noProof/>
          <w:sz w:val="18"/>
        </w:rPr>
        <w:fldChar w:fldCharType="separate"/>
      </w:r>
      <w:r w:rsidR="005D0154">
        <w:rPr>
          <w:i w:val="0"/>
          <w:noProof/>
          <w:sz w:val="18"/>
        </w:rPr>
        <w:t>29</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lastRenderedPageBreak/>
        <w:t>Naval Defence Act 1910</w:t>
      </w:r>
      <w:r w:rsidRPr="00285E83">
        <w:rPr>
          <w:i w:val="0"/>
          <w:noProof/>
          <w:sz w:val="18"/>
        </w:rPr>
        <w:tab/>
      </w:r>
      <w:r w:rsidRPr="00285E83">
        <w:rPr>
          <w:i w:val="0"/>
          <w:noProof/>
          <w:sz w:val="18"/>
        </w:rPr>
        <w:fldChar w:fldCharType="begin"/>
      </w:r>
      <w:r w:rsidRPr="00285E83">
        <w:rPr>
          <w:i w:val="0"/>
          <w:noProof/>
          <w:sz w:val="18"/>
        </w:rPr>
        <w:instrText xml:space="preserve"> PAGEREF _Toc443051348 \h </w:instrText>
      </w:r>
      <w:r w:rsidRPr="00285E83">
        <w:rPr>
          <w:i w:val="0"/>
          <w:noProof/>
          <w:sz w:val="18"/>
        </w:rPr>
      </w:r>
      <w:r w:rsidRPr="00285E83">
        <w:rPr>
          <w:i w:val="0"/>
          <w:noProof/>
          <w:sz w:val="18"/>
        </w:rPr>
        <w:fldChar w:fldCharType="separate"/>
      </w:r>
      <w:r w:rsidR="005D0154">
        <w:rPr>
          <w:i w:val="0"/>
          <w:noProof/>
          <w:sz w:val="18"/>
        </w:rPr>
        <w:t>29</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Nuclear Non</w:t>
      </w:r>
      <w:r>
        <w:rPr>
          <w:noProof/>
        </w:rPr>
        <w:noBreakHyphen/>
        <w:t>Proliferation (Safeguards) Act 1987</w:t>
      </w:r>
      <w:r w:rsidRPr="00285E83">
        <w:rPr>
          <w:i w:val="0"/>
          <w:noProof/>
          <w:sz w:val="18"/>
        </w:rPr>
        <w:tab/>
      </w:r>
      <w:r w:rsidRPr="00285E83">
        <w:rPr>
          <w:i w:val="0"/>
          <w:noProof/>
          <w:sz w:val="18"/>
        </w:rPr>
        <w:fldChar w:fldCharType="begin"/>
      </w:r>
      <w:r w:rsidRPr="00285E83">
        <w:rPr>
          <w:i w:val="0"/>
          <w:noProof/>
          <w:sz w:val="18"/>
        </w:rPr>
        <w:instrText xml:space="preserve"> PAGEREF _Toc443051349 \h </w:instrText>
      </w:r>
      <w:r w:rsidRPr="00285E83">
        <w:rPr>
          <w:i w:val="0"/>
          <w:noProof/>
          <w:sz w:val="18"/>
        </w:rPr>
      </w:r>
      <w:r w:rsidRPr="00285E83">
        <w:rPr>
          <w:i w:val="0"/>
          <w:noProof/>
          <w:sz w:val="18"/>
        </w:rPr>
        <w:fldChar w:fldCharType="separate"/>
      </w:r>
      <w:r w:rsidR="005D0154">
        <w:rPr>
          <w:i w:val="0"/>
          <w:noProof/>
          <w:sz w:val="18"/>
        </w:rPr>
        <w:t>29</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Ozone Protection and Synthetic Greenhouse Gas Management Act 1989</w:t>
      </w:r>
      <w:r w:rsidRPr="00285E83">
        <w:rPr>
          <w:i w:val="0"/>
          <w:noProof/>
          <w:sz w:val="18"/>
        </w:rPr>
        <w:tab/>
      </w:r>
      <w:r w:rsidRPr="00285E83">
        <w:rPr>
          <w:i w:val="0"/>
          <w:noProof/>
          <w:sz w:val="18"/>
        </w:rPr>
        <w:fldChar w:fldCharType="begin"/>
      </w:r>
      <w:r w:rsidRPr="00285E83">
        <w:rPr>
          <w:i w:val="0"/>
          <w:noProof/>
          <w:sz w:val="18"/>
        </w:rPr>
        <w:instrText xml:space="preserve"> PAGEREF _Toc443051350 \h </w:instrText>
      </w:r>
      <w:r w:rsidRPr="00285E83">
        <w:rPr>
          <w:i w:val="0"/>
          <w:noProof/>
          <w:sz w:val="18"/>
        </w:rPr>
      </w:r>
      <w:r w:rsidRPr="00285E83">
        <w:rPr>
          <w:i w:val="0"/>
          <w:noProof/>
          <w:sz w:val="18"/>
        </w:rPr>
        <w:fldChar w:fldCharType="separate"/>
      </w:r>
      <w:r w:rsidR="005D0154">
        <w:rPr>
          <w:i w:val="0"/>
          <w:noProof/>
          <w:sz w:val="18"/>
        </w:rPr>
        <w:t>30</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Passenger Movement Charge Collection Act 1978</w:t>
      </w:r>
      <w:r w:rsidRPr="00285E83">
        <w:rPr>
          <w:i w:val="0"/>
          <w:noProof/>
          <w:sz w:val="18"/>
        </w:rPr>
        <w:tab/>
      </w:r>
      <w:r w:rsidRPr="00285E83">
        <w:rPr>
          <w:i w:val="0"/>
          <w:noProof/>
          <w:sz w:val="18"/>
        </w:rPr>
        <w:fldChar w:fldCharType="begin"/>
      </w:r>
      <w:r w:rsidRPr="00285E83">
        <w:rPr>
          <w:i w:val="0"/>
          <w:noProof/>
          <w:sz w:val="18"/>
        </w:rPr>
        <w:instrText xml:space="preserve"> PAGEREF _Toc443051351 \h </w:instrText>
      </w:r>
      <w:r w:rsidRPr="00285E83">
        <w:rPr>
          <w:i w:val="0"/>
          <w:noProof/>
          <w:sz w:val="18"/>
        </w:rPr>
      </w:r>
      <w:r w:rsidRPr="00285E83">
        <w:rPr>
          <w:i w:val="0"/>
          <w:noProof/>
          <w:sz w:val="18"/>
        </w:rPr>
        <w:fldChar w:fldCharType="separate"/>
      </w:r>
      <w:r w:rsidR="005D0154">
        <w:rPr>
          <w:i w:val="0"/>
          <w:noProof/>
          <w:sz w:val="18"/>
        </w:rPr>
        <w:t>30</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Patents Act 1990</w:t>
      </w:r>
      <w:r w:rsidRPr="00285E83">
        <w:rPr>
          <w:i w:val="0"/>
          <w:noProof/>
          <w:sz w:val="18"/>
        </w:rPr>
        <w:tab/>
      </w:r>
      <w:r w:rsidRPr="00285E83">
        <w:rPr>
          <w:i w:val="0"/>
          <w:noProof/>
          <w:sz w:val="18"/>
        </w:rPr>
        <w:fldChar w:fldCharType="begin"/>
      </w:r>
      <w:r w:rsidRPr="00285E83">
        <w:rPr>
          <w:i w:val="0"/>
          <w:noProof/>
          <w:sz w:val="18"/>
        </w:rPr>
        <w:instrText xml:space="preserve"> PAGEREF _Toc443051352 \h </w:instrText>
      </w:r>
      <w:r w:rsidRPr="00285E83">
        <w:rPr>
          <w:i w:val="0"/>
          <w:noProof/>
          <w:sz w:val="18"/>
        </w:rPr>
      </w:r>
      <w:r w:rsidRPr="00285E83">
        <w:rPr>
          <w:i w:val="0"/>
          <w:noProof/>
          <w:sz w:val="18"/>
        </w:rPr>
        <w:fldChar w:fldCharType="separate"/>
      </w:r>
      <w:r w:rsidR="005D0154">
        <w:rPr>
          <w:i w:val="0"/>
          <w:noProof/>
          <w:sz w:val="18"/>
        </w:rPr>
        <w:t>30</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Payment Systems (Regulation) Act 1998</w:t>
      </w:r>
      <w:r w:rsidRPr="00285E83">
        <w:rPr>
          <w:i w:val="0"/>
          <w:noProof/>
          <w:sz w:val="18"/>
        </w:rPr>
        <w:tab/>
      </w:r>
      <w:r w:rsidRPr="00285E83">
        <w:rPr>
          <w:i w:val="0"/>
          <w:noProof/>
          <w:sz w:val="18"/>
        </w:rPr>
        <w:fldChar w:fldCharType="begin"/>
      </w:r>
      <w:r w:rsidRPr="00285E83">
        <w:rPr>
          <w:i w:val="0"/>
          <w:noProof/>
          <w:sz w:val="18"/>
        </w:rPr>
        <w:instrText xml:space="preserve"> PAGEREF _Toc443051353 \h </w:instrText>
      </w:r>
      <w:r w:rsidRPr="00285E83">
        <w:rPr>
          <w:i w:val="0"/>
          <w:noProof/>
          <w:sz w:val="18"/>
        </w:rPr>
      </w:r>
      <w:r w:rsidRPr="00285E83">
        <w:rPr>
          <w:i w:val="0"/>
          <w:noProof/>
          <w:sz w:val="18"/>
        </w:rPr>
        <w:fldChar w:fldCharType="separate"/>
      </w:r>
      <w:r w:rsidR="005D0154">
        <w:rPr>
          <w:i w:val="0"/>
          <w:noProof/>
          <w:sz w:val="18"/>
        </w:rPr>
        <w:t>30</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Pooled Development Funds Act 1992</w:t>
      </w:r>
      <w:r w:rsidRPr="00285E83">
        <w:rPr>
          <w:i w:val="0"/>
          <w:noProof/>
          <w:sz w:val="18"/>
        </w:rPr>
        <w:tab/>
      </w:r>
      <w:r w:rsidRPr="00285E83">
        <w:rPr>
          <w:i w:val="0"/>
          <w:noProof/>
          <w:sz w:val="18"/>
        </w:rPr>
        <w:fldChar w:fldCharType="begin"/>
      </w:r>
      <w:r w:rsidRPr="00285E83">
        <w:rPr>
          <w:i w:val="0"/>
          <w:noProof/>
          <w:sz w:val="18"/>
        </w:rPr>
        <w:instrText xml:space="preserve"> PAGEREF _Toc443051354 \h </w:instrText>
      </w:r>
      <w:r w:rsidRPr="00285E83">
        <w:rPr>
          <w:i w:val="0"/>
          <w:noProof/>
          <w:sz w:val="18"/>
        </w:rPr>
      </w:r>
      <w:r w:rsidRPr="00285E83">
        <w:rPr>
          <w:i w:val="0"/>
          <w:noProof/>
          <w:sz w:val="18"/>
        </w:rPr>
        <w:fldChar w:fldCharType="separate"/>
      </w:r>
      <w:r w:rsidR="005D0154">
        <w:rPr>
          <w:i w:val="0"/>
          <w:noProof/>
          <w:sz w:val="18"/>
        </w:rPr>
        <w:t>30</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Primary Industries Levies and Charges Collection Act 1991</w:t>
      </w:r>
      <w:r w:rsidRPr="00285E83">
        <w:rPr>
          <w:i w:val="0"/>
          <w:noProof/>
          <w:sz w:val="18"/>
        </w:rPr>
        <w:tab/>
      </w:r>
      <w:r w:rsidRPr="00285E83">
        <w:rPr>
          <w:i w:val="0"/>
          <w:noProof/>
          <w:sz w:val="18"/>
        </w:rPr>
        <w:fldChar w:fldCharType="begin"/>
      </w:r>
      <w:r w:rsidRPr="00285E83">
        <w:rPr>
          <w:i w:val="0"/>
          <w:noProof/>
          <w:sz w:val="18"/>
        </w:rPr>
        <w:instrText xml:space="preserve"> PAGEREF _Toc443051355 \h </w:instrText>
      </w:r>
      <w:r w:rsidRPr="00285E83">
        <w:rPr>
          <w:i w:val="0"/>
          <w:noProof/>
          <w:sz w:val="18"/>
        </w:rPr>
      </w:r>
      <w:r w:rsidRPr="00285E83">
        <w:rPr>
          <w:i w:val="0"/>
          <w:noProof/>
          <w:sz w:val="18"/>
        </w:rPr>
        <w:fldChar w:fldCharType="separate"/>
      </w:r>
      <w:r w:rsidR="005D0154">
        <w:rPr>
          <w:i w:val="0"/>
          <w:noProof/>
          <w:sz w:val="18"/>
        </w:rPr>
        <w:t>30</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Privacy Act 1988</w:t>
      </w:r>
      <w:r w:rsidRPr="00285E83">
        <w:rPr>
          <w:i w:val="0"/>
          <w:noProof/>
          <w:sz w:val="18"/>
        </w:rPr>
        <w:tab/>
      </w:r>
      <w:r w:rsidRPr="00285E83">
        <w:rPr>
          <w:i w:val="0"/>
          <w:noProof/>
          <w:sz w:val="18"/>
        </w:rPr>
        <w:fldChar w:fldCharType="begin"/>
      </w:r>
      <w:r w:rsidRPr="00285E83">
        <w:rPr>
          <w:i w:val="0"/>
          <w:noProof/>
          <w:sz w:val="18"/>
        </w:rPr>
        <w:instrText xml:space="preserve"> PAGEREF _Toc443051356 \h </w:instrText>
      </w:r>
      <w:r w:rsidRPr="00285E83">
        <w:rPr>
          <w:i w:val="0"/>
          <w:noProof/>
          <w:sz w:val="18"/>
        </w:rPr>
      </w:r>
      <w:r w:rsidRPr="00285E83">
        <w:rPr>
          <w:i w:val="0"/>
          <w:noProof/>
          <w:sz w:val="18"/>
        </w:rPr>
        <w:fldChar w:fldCharType="separate"/>
      </w:r>
      <w:r w:rsidR="005D0154">
        <w:rPr>
          <w:i w:val="0"/>
          <w:noProof/>
          <w:sz w:val="18"/>
        </w:rPr>
        <w:t>30</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Proceeds of Crime Act 1987</w:t>
      </w:r>
      <w:r w:rsidRPr="00285E83">
        <w:rPr>
          <w:i w:val="0"/>
          <w:noProof/>
          <w:sz w:val="18"/>
        </w:rPr>
        <w:tab/>
      </w:r>
      <w:r w:rsidRPr="00285E83">
        <w:rPr>
          <w:i w:val="0"/>
          <w:noProof/>
          <w:sz w:val="18"/>
        </w:rPr>
        <w:fldChar w:fldCharType="begin"/>
      </w:r>
      <w:r w:rsidRPr="00285E83">
        <w:rPr>
          <w:i w:val="0"/>
          <w:noProof/>
          <w:sz w:val="18"/>
        </w:rPr>
        <w:instrText xml:space="preserve"> PAGEREF _Toc443051357 \h </w:instrText>
      </w:r>
      <w:r w:rsidRPr="00285E83">
        <w:rPr>
          <w:i w:val="0"/>
          <w:noProof/>
          <w:sz w:val="18"/>
        </w:rPr>
      </w:r>
      <w:r w:rsidRPr="00285E83">
        <w:rPr>
          <w:i w:val="0"/>
          <w:noProof/>
          <w:sz w:val="18"/>
        </w:rPr>
        <w:fldChar w:fldCharType="separate"/>
      </w:r>
      <w:r w:rsidR="005D0154">
        <w:rPr>
          <w:i w:val="0"/>
          <w:noProof/>
          <w:sz w:val="18"/>
        </w:rPr>
        <w:t>30</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Proceeds of Crime Act 2002</w:t>
      </w:r>
      <w:r w:rsidRPr="00285E83">
        <w:rPr>
          <w:i w:val="0"/>
          <w:noProof/>
          <w:sz w:val="18"/>
        </w:rPr>
        <w:tab/>
      </w:r>
      <w:r w:rsidRPr="00285E83">
        <w:rPr>
          <w:i w:val="0"/>
          <w:noProof/>
          <w:sz w:val="18"/>
        </w:rPr>
        <w:fldChar w:fldCharType="begin"/>
      </w:r>
      <w:r w:rsidRPr="00285E83">
        <w:rPr>
          <w:i w:val="0"/>
          <w:noProof/>
          <w:sz w:val="18"/>
        </w:rPr>
        <w:instrText xml:space="preserve"> PAGEREF _Toc443051358 \h </w:instrText>
      </w:r>
      <w:r w:rsidRPr="00285E83">
        <w:rPr>
          <w:i w:val="0"/>
          <w:noProof/>
          <w:sz w:val="18"/>
        </w:rPr>
      </w:r>
      <w:r w:rsidRPr="00285E83">
        <w:rPr>
          <w:i w:val="0"/>
          <w:noProof/>
          <w:sz w:val="18"/>
        </w:rPr>
        <w:fldChar w:fldCharType="separate"/>
      </w:r>
      <w:r w:rsidR="005D0154">
        <w:rPr>
          <w:i w:val="0"/>
          <w:noProof/>
          <w:sz w:val="18"/>
        </w:rPr>
        <w:t>31</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Product Grants and Benefits Administration Act 2000</w:t>
      </w:r>
      <w:r w:rsidRPr="00285E83">
        <w:rPr>
          <w:i w:val="0"/>
          <w:noProof/>
          <w:sz w:val="18"/>
        </w:rPr>
        <w:tab/>
      </w:r>
      <w:r w:rsidRPr="00285E83">
        <w:rPr>
          <w:i w:val="0"/>
          <w:noProof/>
          <w:sz w:val="18"/>
        </w:rPr>
        <w:fldChar w:fldCharType="begin"/>
      </w:r>
      <w:r w:rsidRPr="00285E83">
        <w:rPr>
          <w:i w:val="0"/>
          <w:noProof/>
          <w:sz w:val="18"/>
        </w:rPr>
        <w:instrText xml:space="preserve"> PAGEREF _Toc443051359 \h </w:instrText>
      </w:r>
      <w:r w:rsidRPr="00285E83">
        <w:rPr>
          <w:i w:val="0"/>
          <w:noProof/>
          <w:sz w:val="18"/>
        </w:rPr>
      </w:r>
      <w:r w:rsidRPr="00285E83">
        <w:rPr>
          <w:i w:val="0"/>
          <w:noProof/>
          <w:sz w:val="18"/>
        </w:rPr>
        <w:fldChar w:fldCharType="separate"/>
      </w:r>
      <w:r w:rsidR="005D0154">
        <w:rPr>
          <w:i w:val="0"/>
          <w:noProof/>
          <w:sz w:val="18"/>
        </w:rPr>
        <w:t>31</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Protection of Movable Cultural Heritage Act 1986</w:t>
      </w:r>
      <w:r w:rsidRPr="00285E83">
        <w:rPr>
          <w:i w:val="0"/>
          <w:noProof/>
          <w:sz w:val="18"/>
        </w:rPr>
        <w:tab/>
      </w:r>
      <w:r w:rsidRPr="00285E83">
        <w:rPr>
          <w:i w:val="0"/>
          <w:noProof/>
          <w:sz w:val="18"/>
        </w:rPr>
        <w:fldChar w:fldCharType="begin"/>
      </w:r>
      <w:r w:rsidRPr="00285E83">
        <w:rPr>
          <w:i w:val="0"/>
          <w:noProof/>
          <w:sz w:val="18"/>
        </w:rPr>
        <w:instrText xml:space="preserve"> PAGEREF _Toc443051360 \h </w:instrText>
      </w:r>
      <w:r w:rsidRPr="00285E83">
        <w:rPr>
          <w:i w:val="0"/>
          <w:noProof/>
          <w:sz w:val="18"/>
        </w:rPr>
      </w:r>
      <w:r w:rsidRPr="00285E83">
        <w:rPr>
          <w:i w:val="0"/>
          <w:noProof/>
          <w:sz w:val="18"/>
        </w:rPr>
        <w:fldChar w:fldCharType="separate"/>
      </w:r>
      <w:r w:rsidR="005D0154">
        <w:rPr>
          <w:i w:val="0"/>
          <w:noProof/>
          <w:sz w:val="18"/>
        </w:rPr>
        <w:t>31</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Protection of the Sea (Civil Liability) Act 1981</w:t>
      </w:r>
      <w:r w:rsidRPr="00285E83">
        <w:rPr>
          <w:i w:val="0"/>
          <w:noProof/>
          <w:sz w:val="18"/>
        </w:rPr>
        <w:tab/>
      </w:r>
      <w:r w:rsidRPr="00285E83">
        <w:rPr>
          <w:i w:val="0"/>
          <w:noProof/>
          <w:sz w:val="18"/>
        </w:rPr>
        <w:fldChar w:fldCharType="begin"/>
      </w:r>
      <w:r w:rsidRPr="00285E83">
        <w:rPr>
          <w:i w:val="0"/>
          <w:noProof/>
          <w:sz w:val="18"/>
        </w:rPr>
        <w:instrText xml:space="preserve"> PAGEREF _Toc443051361 \h </w:instrText>
      </w:r>
      <w:r w:rsidRPr="00285E83">
        <w:rPr>
          <w:i w:val="0"/>
          <w:noProof/>
          <w:sz w:val="18"/>
        </w:rPr>
      </w:r>
      <w:r w:rsidRPr="00285E83">
        <w:rPr>
          <w:i w:val="0"/>
          <w:noProof/>
          <w:sz w:val="18"/>
        </w:rPr>
        <w:fldChar w:fldCharType="separate"/>
      </w:r>
      <w:r w:rsidR="005D0154">
        <w:rPr>
          <w:i w:val="0"/>
          <w:noProof/>
          <w:sz w:val="18"/>
        </w:rPr>
        <w:t>31</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Protection of the Sea (Prevention of Pollution from Ships) Act 1983</w:t>
      </w:r>
      <w:r w:rsidRPr="00285E83">
        <w:rPr>
          <w:i w:val="0"/>
          <w:noProof/>
          <w:sz w:val="18"/>
        </w:rPr>
        <w:tab/>
      </w:r>
      <w:r w:rsidRPr="00285E83">
        <w:rPr>
          <w:i w:val="0"/>
          <w:noProof/>
          <w:sz w:val="18"/>
        </w:rPr>
        <w:fldChar w:fldCharType="begin"/>
      </w:r>
      <w:r w:rsidRPr="00285E83">
        <w:rPr>
          <w:i w:val="0"/>
          <w:noProof/>
          <w:sz w:val="18"/>
        </w:rPr>
        <w:instrText xml:space="preserve"> PAGEREF _Toc443051362 \h </w:instrText>
      </w:r>
      <w:r w:rsidRPr="00285E83">
        <w:rPr>
          <w:i w:val="0"/>
          <w:noProof/>
          <w:sz w:val="18"/>
        </w:rPr>
      </w:r>
      <w:r w:rsidRPr="00285E83">
        <w:rPr>
          <w:i w:val="0"/>
          <w:noProof/>
          <w:sz w:val="18"/>
        </w:rPr>
        <w:fldChar w:fldCharType="separate"/>
      </w:r>
      <w:r w:rsidR="005D0154">
        <w:rPr>
          <w:i w:val="0"/>
          <w:noProof/>
          <w:sz w:val="18"/>
        </w:rPr>
        <w:t>32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Protection of the Sea (Shipping Levy Collection) Act 1981</w:t>
      </w:r>
      <w:r w:rsidRPr="00285E83">
        <w:rPr>
          <w:i w:val="0"/>
          <w:noProof/>
          <w:sz w:val="18"/>
        </w:rPr>
        <w:tab/>
      </w:r>
      <w:r w:rsidRPr="00285E83">
        <w:rPr>
          <w:i w:val="0"/>
          <w:noProof/>
          <w:sz w:val="18"/>
        </w:rPr>
        <w:fldChar w:fldCharType="begin"/>
      </w:r>
      <w:r w:rsidRPr="00285E83">
        <w:rPr>
          <w:i w:val="0"/>
          <w:noProof/>
          <w:sz w:val="18"/>
        </w:rPr>
        <w:instrText xml:space="preserve"> PAGEREF _Toc443051363 \h </w:instrText>
      </w:r>
      <w:r w:rsidRPr="00285E83">
        <w:rPr>
          <w:i w:val="0"/>
          <w:noProof/>
          <w:sz w:val="18"/>
        </w:rPr>
      </w:r>
      <w:r w:rsidRPr="00285E83">
        <w:rPr>
          <w:i w:val="0"/>
          <w:noProof/>
          <w:sz w:val="18"/>
        </w:rPr>
        <w:fldChar w:fldCharType="separate"/>
      </w:r>
      <w:r w:rsidR="005D0154">
        <w:rPr>
          <w:i w:val="0"/>
          <w:noProof/>
          <w:sz w:val="18"/>
        </w:rPr>
        <w:t>32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Public Accounts and Audit Committee Act 1951</w:t>
      </w:r>
      <w:r w:rsidRPr="00285E83">
        <w:rPr>
          <w:i w:val="0"/>
          <w:noProof/>
          <w:sz w:val="18"/>
        </w:rPr>
        <w:tab/>
      </w:r>
      <w:r w:rsidRPr="00285E83">
        <w:rPr>
          <w:i w:val="0"/>
          <w:noProof/>
          <w:sz w:val="18"/>
        </w:rPr>
        <w:fldChar w:fldCharType="begin"/>
      </w:r>
      <w:r w:rsidRPr="00285E83">
        <w:rPr>
          <w:i w:val="0"/>
          <w:noProof/>
          <w:sz w:val="18"/>
        </w:rPr>
        <w:instrText xml:space="preserve"> PAGEREF _Toc443051364 \h </w:instrText>
      </w:r>
      <w:r w:rsidRPr="00285E83">
        <w:rPr>
          <w:i w:val="0"/>
          <w:noProof/>
          <w:sz w:val="18"/>
        </w:rPr>
      </w:r>
      <w:r w:rsidRPr="00285E83">
        <w:rPr>
          <w:i w:val="0"/>
          <w:noProof/>
          <w:sz w:val="18"/>
        </w:rPr>
        <w:fldChar w:fldCharType="separate"/>
      </w:r>
      <w:r w:rsidR="005D0154">
        <w:rPr>
          <w:i w:val="0"/>
          <w:noProof/>
          <w:sz w:val="18"/>
        </w:rPr>
        <w:t>32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Public Order (Protection of Persons and Property) Act 1971</w:t>
      </w:r>
      <w:r w:rsidRPr="00285E83">
        <w:rPr>
          <w:i w:val="0"/>
          <w:noProof/>
          <w:sz w:val="18"/>
        </w:rPr>
        <w:tab/>
      </w:r>
      <w:r w:rsidRPr="00285E83">
        <w:rPr>
          <w:i w:val="0"/>
          <w:noProof/>
          <w:sz w:val="18"/>
        </w:rPr>
        <w:fldChar w:fldCharType="begin"/>
      </w:r>
      <w:r w:rsidRPr="00285E83">
        <w:rPr>
          <w:i w:val="0"/>
          <w:noProof/>
          <w:sz w:val="18"/>
        </w:rPr>
        <w:instrText xml:space="preserve"> PAGEREF _Toc443051365 \h </w:instrText>
      </w:r>
      <w:r w:rsidRPr="00285E83">
        <w:rPr>
          <w:i w:val="0"/>
          <w:noProof/>
          <w:sz w:val="18"/>
        </w:rPr>
      </w:r>
      <w:r w:rsidRPr="00285E83">
        <w:rPr>
          <w:i w:val="0"/>
          <w:noProof/>
          <w:sz w:val="18"/>
        </w:rPr>
        <w:fldChar w:fldCharType="separate"/>
      </w:r>
      <w:r w:rsidR="005D0154">
        <w:rPr>
          <w:i w:val="0"/>
          <w:noProof/>
          <w:sz w:val="18"/>
        </w:rPr>
        <w:t>32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Radiocommunications Act 1992</w:t>
      </w:r>
      <w:r w:rsidRPr="00285E83">
        <w:rPr>
          <w:i w:val="0"/>
          <w:noProof/>
          <w:sz w:val="18"/>
        </w:rPr>
        <w:tab/>
      </w:r>
      <w:r w:rsidRPr="00285E83">
        <w:rPr>
          <w:i w:val="0"/>
          <w:noProof/>
          <w:sz w:val="18"/>
        </w:rPr>
        <w:fldChar w:fldCharType="begin"/>
      </w:r>
      <w:r w:rsidRPr="00285E83">
        <w:rPr>
          <w:i w:val="0"/>
          <w:noProof/>
          <w:sz w:val="18"/>
        </w:rPr>
        <w:instrText xml:space="preserve"> PAGEREF _Toc443051366 \h </w:instrText>
      </w:r>
      <w:r w:rsidRPr="00285E83">
        <w:rPr>
          <w:i w:val="0"/>
          <w:noProof/>
          <w:sz w:val="18"/>
        </w:rPr>
      </w:r>
      <w:r w:rsidRPr="00285E83">
        <w:rPr>
          <w:i w:val="0"/>
          <w:noProof/>
          <w:sz w:val="18"/>
        </w:rPr>
        <w:fldChar w:fldCharType="separate"/>
      </w:r>
      <w:r w:rsidR="005D0154">
        <w:rPr>
          <w:i w:val="0"/>
          <w:noProof/>
          <w:sz w:val="18"/>
        </w:rPr>
        <w:t>32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Referendum (Machinery Provisions) Act 1984</w:t>
      </w:r>
      <w:r w:rsidRPr="00285E83">
        <w:rPr>
          <w:i w:val="0"/>
          <w:noProof/>
          <w:sz w:val="18"/>
        </w:rPr>
        <w:tab/>
      </w:r>
      <w:r w:rsidRPr="00285E83">
        <w:rPr>
          <w:i w:val="0"/>
          <w:noProof/>
          <w:sz w:val="18"/>
        </w:rPr>
        <w:fldChar w:fldCharType="begin"/>
      </w:r>
      <w:r w:rsidRPr="00285E83">
        <w:rPr>
          <w:i w:val="0"/>
          <w:noProof/>
          <w:sz w:val="18"/>
        </w:rPr>
        <w:instrText xml:space="preserve"> PAGEREF _Toc443051367 \h </w:instrText>
      </w:r>
      <w:r w:rsidRPr="00285E83">
        <w:rPr>
          <w:i w:val="0"/>
          <w:noProof/>
          <w:sz w:val="18"/>
        </w:rPr>
      </w:r>
      <w:r w:rsidRPr="00285E83">
        <w:rPr>
          <w:i w:val="0"/>
          <w:noProof/>
          <w:sz w:val="18"/>
        </w:rPr>
        <w:fldChar w:fldCharType="separate"/>
      </w:r>
      <w:r w:rsidR="005D0154">
        <w:rPr>
          <w:i w:val="0"/>
          <w:noProof/>
          <w:sz w:val="18"/>
        </w:rPr>
        <w:t>32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Renewable Energy (Electricity) Act 2000</w:t>
      </w:r>
      <w:r w:rsidRPr="00285E83">
        <w:rPr>
          <w:i w:val="0"/>
          <w:noProof/>
          <w:sz w:val="18"/>
        </w:rPr>
        <w:tab/>
      </w:r>
      <w:r w:rsidRPr="00285E83">
        <w:rPr>
          <w:i w:val="0"/>
          <w:noProof/>
          <w:sz w:val="18"/>
        </w:rPr>
        <w:fldChar w:fldCharType="begin"/>
      </w:r>
      <w:r w:rsidRPr="00285E83">
        <w:rPr>
          <w:i w:val="0"/>
          <w:noProof/>
          <w:sz w:val="18"/>
        </w:rPr>
        <w:instrText xml:space="preserve"> PAGEREF _Toc443051368 \h </w:instrText>
      </w:r>
      <w:r w:rsidRPr="00285E83">
        <w:rPr>
          <w:i w:val="0"/>
          <w:noProof/>
          <w:sz w:val="18"/>
        </w:rPr>
      </w:r>
      <w:r w:rsidRPr="00285E83">
        <w:rPr>
          <w:i w:val="0"/>
          <w:noProof/>
          <w:sz w:val="18"/>
        </w:rPr>
        <w:fldChar w:fldCharType="separate"/>
      </w:r>
      <w:r w:rsidR="005D0154">
        <w:rPr>
          <w:i w:val="0"/>
          <w:noProof/>
          <w:sz w:val="18"/>
        </w:rPr>
        <w:t>33</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Retirement Savings Accounts Act 1997</w:t>
      </w:r>
      <w:r w:rsidRPr="00285E83">
        <w:rPr>
          <w:i w:val="0"/>
          <w:noProof/>
          <w:sz w:val="18"/>
        </w:rPr>
        <w:tab/>
      </w:r>
      <w:r w:rsidRPr="00285E83">
        <w:rPr>
          <w:i w:val="0"/>
          <w:noProof/>
          <w:sz w:val="18"/>
        </w:rPr>
        <w:fldChar w:fldCharType="begin"/>
      </w:r>
      <w:r w:rsidRPr="00285E83">
        <w:rPr>
          <w:i w:val="0"/>
          <w:noProof/>
          <w:sz w:val="18"/>
        </w:rPr>
        <w:instrText xml:space="preserve"> PAGEREF _Toc443051369 \h </w:instrText>
      </w:r>
      <w:r w:rsidRPr="00285E83">
        <w:rPr>
          <w:i w:val="0"/>
          <w:noProof/>
          <w:sz w:val="18"/>
        </w:rPr>
      </w:r>
      <w:r w:rsidRPr="00285E83">
        <w:rPr>
          <w:i w:val="0"/>
          <w:noProof/>
          <w:sz w:val="18"/>
        </w:rPr>
        <w:fldChar w:fldCharType="separate"/>
      </w:r>
      <w:r w:rsidR="005D0154">
        <w:rPr>
          <w:i w:val="0"/>
          <w:noProof/>
          <w:sz w:val="18"/>
        </w:rPr>
        <w:t>33</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Royal Commissions Act 1902</w:t>
      </w:r>
      <w:r w:rsidRPr="00285E83">
        <w:rPr>
          <w:i w:val="0"/>
          <w:noProof/>
          <w:sz w:val="18"/>
        </w:rPr>
        <w:tab/>
      </w:r>
      <w:r w:rsidRPr="00285E83">
        <w:rPr>
          <w:i w:val="0"/>
          <w:noProof/>
          <w:sz w:val="18"/>
        </w:rPr>
        <w:fldChar w:fldCharType="begin"/>
      </w:r>
      <w:r w:rsidRPr="00285E83">
        <w:rPr>
          <w:i w:val="0"/>
          <w:noProof/>
          <w:sz w:val="18"/>
        </w:rPr>
        <w:instrText xml:space="preserve"> PAGEREF _Toc443051370 \h </w:instrText>
      </w:r>
      <w:r w:rsidRPr="00285E83">
        <w:rPr>
          <w:i w:val="0"/>
          <w:noProof/>
          <w:sz w:val="18"/>
        </w:rPr>
      </w:r>
      <w:r w:rsidRPr="00285E83">
        <w:rPr>
          <w:i w:val="0"/>
          <w:noProof/>
          <w:sz w:val="18"/>
        </w:rPr>
        <w:fldChar w:fldCharType="separate"/>
      </w:r>
      <w:r w:rsidR="005D0154">
        <w:rPr>
          <w:i w:val="0"/>
          <w:noProof/>
          <w:sz w:val="18"/>
        </w:rPr>
        <w:t>33</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Shipping Registration Act 1981</w:t>
      </w:r>
      <w:r w:rsidRPr="00285E83">
        <w:rPr>
          <w:i w:val="0"/>
          <w:noProof/>
          <w:sz w:val="18"/>
        </w:rPr>
        <w:tab/>
      </w:r>
      <w:r w:rsidRPr="00285E83">
        <w:rPr>
          <w:i w:val="0"/>
          <w:noProof/>
          <w:sz w:val="18"/>
        </w:rPr>
        <w:fldChar w:fldCharType="begin"/>
      </w:r>
      <w:r w:rsidRPr="00285E83">
        <w:rPr>
          <w:i w:val="0"/>
          <w:noProof/>
          <w:sz w:val="18"/>
        </w:rPr>
        <w:instrText xml:space="preserve"> PAGEREF _Toc443051371 \h </w:instrText>
      </w:r>
      <w:r w:rsidRPr="00285E83">
        <w:rPr>
          <w:i w:val="0"/>
          <w:noProof/>
          <w:sz w:val="18"/>
        </w:rPr>
      </w:r>
      <w:r w:rsidRPr="00285E83">
        <w:rPr>
          <w:i w:val="0"/>
          <w:noProof/>
          <w:sz w:val="18"/>
        </w:rPr>
        <w:fldChar w:fldCharType="separate"/>
      </w:r>
      <w:r w:rsidR="005D0154">
        <w:rPr>
          <w:i w:val="0"/>
          <w:noProof/>
          <w:sz w:val="18"/>
        </w:rPr>
        <w:t>34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Social Security Act 1991</w:t>
      </w:r>
      <w:r w:rsidRPr="00285E83">
        <w:rPr>
          <w:i w:val="0"/>
          <w:noProof/>
          <w:sz w:val="18"/>
        </w:rPr>
        <w:tab/>
      </w:r>
      <w:r w:rsidRPr="00285E83">
        <w:rPr>
          <w:i w:val="0"/>
          <w:noProof/>
          <w:sz w:val="18"/>
        </w:rPr>
        <w:fldChar w:fldCharType="begin"/>
      </w:r>
      <w:r w:rsidRPr="00285E83">
        <w:rPr>
          <w:i w:val="0"/>
          <w:noProof/>
          <w:sz w:val="18"/>
        </w:rPr>
        <w:instrText xml:space="preserve"> PAGEREF _Toc443051372 \h </w:instrText>
      </w:r>
      <w:r w:rsidRPr="00285E83">
        <w:rPr>
          <w:i w:val="0"/>
          <w:noProof/>
          <w:sz w:val="18"/>
        </w:rPr>
      </w:r>
      <w:r w:rsidRPr="00285E83">
        <w:rPr>
          <w:i w:val="0"/>
          <w:noProof/>
          <w:sz w:val="18"/>
        </w:rPr>
        <w:fldChar w:fldCharType="separate"/>
      </w:r>
      <w:r w:rsidR="005D0154">
        <w:rPr>
          <w:i w:val="0"/>
          <w:noProof/>
          <w:sz w:val="18"/>
        </w:rPr>
        <w:t>34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Social Security (Administration) Act 1999</w:t>
      </w:r>
      <w:r w:rsidRPr="00285E83">
        <w:rPr>
          <w:i w:val="0"/>
          <w:noProof/>
          <w:sz w:val="18"/>
        </w:rPr>
        <w:tab/>
      </w:r>
      <w:r w:rsidRPr="00285E83">
        <w:rPr>
          <w:i w:val="0"/>
          <w:noProof/>
          <w:sz w:val="18"/>
        </w:rPr>
        <w:fldChar w:fldCharType="begin"/>
      </w:r>
      <w:r w:rsidRPr="00285E83">
        <w:rPr>
          <w:i w:val="0"/>
          <w:noProof/>
          <w:sz w:val="18"/>
        </w:rPr>
        <w:instrText xml:space="preserve"> PAGEREF _Toc443051373 \h </w:instrText>
      </w:r>
      <w:r w:rsidRPr="00285E83">
        <w:rPr>
          <w:i w:val="0"/>
          <w:noProof/>
          <w:sz w:val="18"/>
        </w:rPr>
      </w:r>
      <w:r w:rsidRPr="00285E83">
        <w:rPr>
          <w:i w:val="0"/>
          <w:noProof/>
          <w:sz w:val="18"/>
        </w:rPr>
        <w:fldChar w:fldCharType="separate"/>
      </w:r>
      <w:r w:rsidR="005D0154">
        <w:rPr>
          <w:i w:val="0"/>
          <w:noProof/>
          <w:sz w:val="18"/>
        </w:rPr>
        <w:t>34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South Pacific Nuclear Free Zone Treaty Act 1986</w:t>
      </w:r>
      <w:r w:rsidRPr="00285E83">
        <w:rPr>
          <w:i w:val="0"/>
          <w:noProof/>
          <w:sz w:val="18"/>
        </w:rPr>
        <w:tab/>
      </w:r>
      <w:r w:rsidRPr="00285E83">
        <w:rPr>
          <w:i w:val="0"/>
          <w:noProof/>
          <w:sz w:val="18"/>
        </w:rPr>
        <w:fldChar w:fldCharType="begin"/>
      </w:r>
      <w:r w:rsidRPr="00285E83">
        <w:rPr>
          <w:i w:val="0"/>
          <w:noProof/>
          <w:sz w:val="18"/>
        </w:rPr>
        <w:instrText xml:space="preserve"> PAGEREF _Toc443051374 \h </w:instrText>
      </w:r>
      <w:r w:rsidRPr="00285E83">
        <w:rPr>
          <w:i w:val="0"/>
          <w:noProof/>
          <w:sz w:val="18"/>
        </w:rPr>
      </w:r>
      <w:r w:rsidRPr="00285E83">
        <w:rPr>
          <w:i w:val="0"/>
          <w:noProof/>
          <w:sz w:val="18"/>
        </w:rPr>
        <w:fldChar w:fldCharType="separate"/>
      </w:r>
      <w:r w:rsidR="005D0154">
        <w:rPr>
          <w:i w:val="0"/>
          <w:noProof/>
          <w:sz w:val="18"/>
        </w:rPr>
        <w:t>35</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Space Activities Act 1998</w:t>
      </w:r>
      <w:r w:rsidRPr="00285E83">
        <w:rPr>
          <w:i w:val="0"/>
          <w:noProof/>
          <w:sz w:val="18"/>
        </w:rPr>
        <w:tab/>
      </w:r>
      <w:r w:rsidRPr="00285E83">
        <w:rPr>
          <w:i w:val="0"/>
          <w:noProof/>
          <w:sz w:val="18"/>
        </w:rPr>
        <w:fldChar w:fldCharType="begin"/>
      </w:r>
      <w:r w:rsidRPr="00285E83">
        <w:rPr>
          <w:i w:val="0"/>
          <w:noProof/>
          <w:sz w:val="18"/>
        </w:rPr>
        <w:instrText xml:space="preserve"> PAGEREF _Toc443051375 \h </w:instrText>
      </w:r>
      <w:r w:rsidRPr="00285E83">
        <w:rPr>
          <w:i w:val="0"/>
          <w:noProof/>
          <w:sz w:val="18"/>
        </w:rPr>
      </w:r>
      <w:r w:rsidRPr="00285E83">
        <w:rPr>
          <w:i w:val="0"/>
          <w:noProof/>
          <w:sz w:val="18"/>
        </w:rPr>
        <w:fldChar w:fldCharType="separate"/>
      </w:r>
      <w:r w:rsidR="005D0154">
        <w:rPr>
          <w:i w:val="0"/>
          <w:noProof/>
          <w:sz w:val="18"/>
        </w:rPr>
        <w:t>35</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Student Assistance Act 1973</w:t>
      </w:r>
      <w:r w:rsidRPr="00285E83">
        <w:rPr>
          <w:i w:val="0"/>
          <w:noProof/>
          <w:sz w:val="18"/>
        </w:rPr>
        <w:tab/>
      </w:r>
      <w:r w:rsidRPr="00285E83">
        <w:rPr>
          <w:i w:val="0"/>
          <w:noProof/>
          <w:sz w:val="18"/>
        </w:rPr>
        <w:fldChar w:fldCharType="begin"/>
      </w:r>
      <w:r w:rsidRPr="00285E83">
        <w:rPr>
          <w:i w:val="0"/>
          <w:noProof/>
          <w:sz w:val="18"/>
        </w:rPr>
        <w:instrText xml:space="preserve"> PAGEREF _Toc443051376 \h </w:instrText>
      </w:r>
      <w:r w:rsidRPr="00285E83">
        <w:rPr>
          <w:i w:val="0"/>
          <w:noProof/>
          <w:sz w:val="18"/>
        </w:rPr>
      </w:r>
      <w:r w:rsidRPr="00285E83">
        <w:rPr>
          <w:i w:val="0"/>
          <w:noProof/>
          <w:sz w:val="18"/>
        </w:rPr>
        <w:fldChar w:fldCharType="separate"/>
      </w:r>
      <w:r w:rsidR="005D0154">
        <w:rPr>
          <w:i w:val="0"/>
          <w:noProof/>
          <w:sz w:val="18"/>
        </w:rPr>
        <w:t>35</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Superannuation Contributions Tax (Assessment and Collection) Act 1997</w:t>
      </w:r>
      <w:r w:rsidRPr="00285E83">
        <w:rPr>
          <w:i w:val="0"/>
          <w:noProof/>
          <w:sz w:val="18"/>
        </w:rPr>
        <w:tab/>
      </w:r>
      <w:r w:rsidRPr="00285E83">
        <w:rPr>
          <w:i w:val="0"/>
          <w:noProof/>
          <w:sz w:val="18"/>
        </w:rPr>
        <w:fldChar w:fldCharType="begin"/>
      </w:r>
      <w:r w:rsidRPr="00285E83">
        <w:rPr>
          <w:i w:val="0"/>
          <w:noProof/>
          <w:sz w:val="18"/>
        </w:rPr>
        <w:instrText xml:space="preserve"> PAGEREF _Toc443051377 \h </w:instrText>
      </w:r>
      <w:r w:rsidRPr="00285E83">
        <w:rPr>
          <w:i w:val="0"/>
          <w:noProof/>
          <w:sz w:val="18"/>
        </w:rPr>
      </w:r>
      <w:r w:rsidRPr="00285E83">
        <w:rPr>
          <w:i w:val="0"/>
          <w:noProof/>
          <w:sz w:val="18"/>
        </w:rPr>
        <w:fldChar w:fldCharType="separate"/>
      </w:r>
      <w:r w:rsidR="005D0154">
        <w:rPr>
          <w:i w:val="0"/>
          <w:noProof/>
          <w:sz w:val="18"/>
        </w:rPr>
        <w:t>35</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Superannuation Guarantee (Administration) Act 1992</w:t>
      </w:r>
      <w:r w:rsidRPr="00285E83">
        <w:rPr>
          <w:i w:val="0"/>
          <w:noProof/>
          <w:sz w:val="18"/>
        </w:rPr>
        <w:tab/>
      </w:r>
      <w:r w:rsidRPr="00285E83">
        <w:rPr>
          <w:i w:val="0"/>
          <w:noProof/>
          <w:sz w:val="18"/>
        </w:rPr>
        <w:fldChar w:fldCharType="begin"/>
      </w:r>
      <w:r w:rsidRPr="00285E83">
        <w:rPr>
          <w:i w:val="0"/>
          <w:noProof/>
          <w:sz w:val="18"/>
        </w:rPr>
        <w:instrText xml:space="preserve"> PAGEREF _Toc443051378 \h </w:instrText>
      </w:r>
      <w:r w:rsidRPr="00285E83">
        <w:rPr>
          <w:i w:val="0"/>
          <w:noProof/>
          <w:sz w:val="18"/>
        </w:rPr>
      </w:r>
      <w:r w:rsidRPr="00285E83">
        <w:rPr>
          <w:i w:val="0"/>
          <w:noProof/>
          <w:sz w:val="18"/>
        </w:rPr>
        <w:fldChar w:fldCharType="separate"/>
      </w:r>
      <w:r w:rsidR="005D0154">
        <w:rPr>
          <w:i w:val="0"/>
          <w:noProof/>
          <w:sz w:val="18"/>
        </w:rPr>
        <w:t>35</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lastRenderedPageBreak/>
        <w:t>Superannuation Industry (Supervision) Act 1993</w:t>
      </w:r>
      <w:r w:rsidRPr="00285E83">
        <w:rPr>
          <w:i w:val="0"/>
          <w:noProof/>
          <w:sz w:val="18"/>
        </w:rPr>
        <w:tab/>
      </w:r>
      <w:r w:rsidRPr="00285E83">
        <w:rPr>
          <w:i w:val="0"/>
          <w:noProof/>
          <w:sz w:val="18"/>
        </w:rPr>
        <w:fldChar w:fldCharType="begin"/>
      </w:r>
      <w:r w:rsidRPr="00285E83">
        <w:rPr>
          <w:i w:val="0"/>
          <w:noProof/>
          <w:sz w:val="18"/>
        </w:rPr>
        <w:instrText xml:space="preserve"> PAGEREF _Toc443051379 \h </w:instrText>
      </w:r>
      <w:r w:rsidRPr="00285E83">
        <w:rPr>
          <w:i w:val="0"/>
          <w:noProof/>
          <w:sz w:val="18"/>
        </w:rPr>
      </w:r>
      <w:r w:rsidRPr="00285E83">
        <w:rPr>
          <w:i w:val="0"/>
          <w:noProof/>
          <w:sz w:val="18"/>
        </w:rPr>
        <w:fldChar w:fldCharType="separate"/>
      </w:r>
      <w:r w:rsidR="005D0154">
        <w:rPr>
          <w:i w:val="0"/>
          <w:noProof/>
          <w:sz w:val="18"/>
        </w:rPr>
        <w:t>36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Superannuation (Unclaimed Money and Lost Members) Act 1999</w:t>
      </w:r>
      <w:r w:rsidRPr="00285E83">
        <w:rPr>
          <w:i w:val="0"/>
          <w:noProof/>
          <w:sz w:val="18"/>
        </w:rPr>
        <w:tab/>
      </w:r>
      <w:r w:rsidRPr="00285E83">
        <w:rPr>
          <w:i w:val="0"/>
          <w:noProof/>
          <w:sz w:val="18"/>
        </w:rPr>
        <w:fldChar w:fldCharType="begin"/>
      </w:r>
      <w:r w:rsidRPr="00285E83">
        <w:rPr>
          <w:i w:val="0"/>
          <w:noProof/>
          <w:sz w:val="18"/>
        </w:rPr>
        <w:instrText xml:space="preserve"> PAGEREF _Toc443051380 \h </w:instrText>
      </w:r>
      <w:r w:rsidRPr="00285E83">
        <w:rPr>
          <w:i w:val="0"/>
          <w:noProof/>
          <w:sz w:val="18"/>
        </w:rPr>
      </w:r>
      <w:r w:rsidRPr="00285E83">
        <w:rPr>
          <w:i w:val="0"/>
          <w:noProof/>
          <w:sz w:val="18"/>
        </w:rPr>
        <w:fldChar w:fldCharType="separate"/>
      </w:r>
      <w:r w:rsidR="005D0154">
        <w:rPr>
          <w:i w:val="0"/>
          <w:noProof/>
          <w:sz w:val="18"/>
        </w:rPr>
        <w:t>36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Taxation Administration Act 1953</w:t>
      </w:r>
      <w:r w:rsidRPr="00285E83">
        <w:rPr>
          <w:i w:val="0"/>
          <w:noProof/>
          <w:sz w:val="18"/>
        </w:rPr>
        <w:tab/>
      </w:r>
      <w:r w:rsidRPr="00285E83">
        <w:rPr>
          <w:i w:val="0"/>
          <w:noProof/>
          <w:sz w:val="18"/>
        </w:rPr>
        <w:fldChar w:fldCharType="begin"/>
      </w:r>
      <w:r w:rsidRPr="00285E83">
        <w:rPr>
          <w:i w:val="0"/>
          <w:noProof/>
          <w:sz w:val="18"/>
        </w:rPr>
        <w:instrText xml:space="preserve"> PAGEREF _Toc443051381 \h </w:instrText>
      </w:r>
      <w:r w:rsidRPr="00285E83">
        <w:rPr>
          <w:i w:val="0"/>
          <w:noProof/>
          <w:sz w:val="18"/>
        </w:rPr>
      </w:r>
      <w:r w:rsidRPr="00285E83">
        <w:rPr>
          <w:i w:val="0"/>
          <w:noProof/>
          <w:sz w:val="18"/>
        </w:rPr>
        <w:fldChar w:fldCharType="separate"/>
      </w:r>
      <w:r w:rsidR="005D0154">
        <w:rPr>
          <w:i w:val="0"/>
          <w:noProof/>
          <w:sz w:val="18"/>
        </w:rPr>
        <w:t>36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Telecommunications Act 1997</w:t>
      </w:r>
      <w:r w:rsidRPr="00285E83">
        <w:rPr>
          <w:i w:val="0"/>
          <w:noProof/>
          <w:sz w:val="18"/>
        </w:rPr>
        <w:tab/>
      </w:r>
      <w:r w:rsidRPr="00285E83">
        <w:rPr>
          <w:i w:val="0"/>
          <w:noProof/>
          <w:sz w:val="18"/>
        </w:rPr>
        <w:fldChar w:fldCharType="begin"/>
      </w:r>
      <w:r w:rsidRPr="00285E83">
        <w:rPr>
          <w:i w:val="0"/>
          <w:noProof/>
          <w:sz w:val="18"/>
        </w:rPr>
        <w:instrText xml:space="preserve"> PAGEREF _Toc443051382 \h </w:instrText>
      </w:r>
      <w:r w:rsidRPr="00285E83">
        <w:rPr>
          <w:i w:val="0"/>
          <w:noProof/>
          <w:sz w:val="18"/>
        </w:rPr>
      </w:r>
      <w:r w:rsidRPr="00285E83">
        <w:rPr>
          <w:i w:val="0"/>
          <w:noProof/>
          <w:sz w:val="18"/>
        </w:rPr>
        <w:fldChar w:fldCharType="separate"/>
      </w:r>
      <w:r w:rsidR="005D0154">
        <w:rPr>
          <w:i w:val="0"/>
          <w:noProof/>
          <w:sz w:val="18"/>
        </w:rPr>
        <w:t>37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Telstra Corporation Act 1991</w:t>
      </w:r>
      <w:r w:rsidRPr="00285E83">
        <w:rPr>
          <w:i w:val="0"/>
          <w:noProof/>
          <w:sz w:val="18"/>
        </w:rPr>
        <w:tab/>
      </w:r>
      <w:r w:rsidRPr="00285E83">
        <w:rPr>
          <w:i w:val="0"/>
          <w:noProof/>
          <w:sz w:val="18"/>
        </w:rPr>
        <w:fldChar w:fldCharType="begin"/>
      </w:r>
      <w:r w:rsidRPr="00285E83">
        <w:rPr>
          <w:i w:val="0"/>
          <w:noProof/>
          <w:sz w:val="18"/>
        </w:rPr>
        <w:instrText xml:space="preserve"> PAGEREF _Toc443051383 \h </w:instrText>
      </w:r>
      <w:r w:rsidRPr="00285E83">
        <w:rPr>
          <w:i w:val="0"/>
          <w:noProof/>
          <w:sz w:val="18"/>
        </w:rPr>
      </w:r>
      <w:r w:rsidRPr="00285E83">
        <w:rPr>
          <w:i w:val="0"/>
          <w:noProof/>
          <w:sz w:val="18"/>
        </w:rPr>
        <w:fldChar w:fldCharType="separate"/>
      </w:r>
      <w:r w:rsidR="005D0154">
        <w:rPr>
          <w:i w:val="0"/>
          <w:noProof/>
          <w:sz w:val="18"/>
        </w:rPr>
        <w:t>37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Textile, Clothing and Footwear Investment and Innovation Programs Act 1999</w:t>
      </w:r>
      <w:r w:rsidRPr="00285E83">
        <w:rPr>
          <w:i w:val="0"/>
          <w:noProof/>
          <w:sz w:val="18"/>
        </w:rPr>
        <w:tab/>
      </w:r>
      <w:r w:rsidRPr="00285E83">
        <w:rPr>
          <w:i w:val="0"/>
          <w:noProof/>
          <w:sz w:val="18"/>
        </w:rPr>
        <w:fldChar w:fldCharType="begin"/>
      </w:r>
      <w:r w:rsidRPr="00285E83">
        <w:rPr>
          <w:i w:val="0"/>
          <w:noProof/>
          <w:sz w:val="18"/>
        </w:rPr>
        <w:instrText xml:space="preserve"> PAGEREF _Toc443051384 \h </w:instrText>
      </w:r>
      <w:r w:rsidRPr="00285E83">
        <w:rPr>
          <w:i w:val="0"/>
          <w:noProof/>
          <w:sz w:val="18"/>
        </w:rPr>
      </w:r>
      <w:r w:rsidRPr="00285E83">
        <w:rPr>
          <w:i w:val="0"/>
          <w:noProof/>
          <w:sz w:val="18"/>
        </w:rPr>
        <w:fldChar w:fldCharType="separate"/>
      </w:r>
      <w:r w:rsidR="005D0154">
        <w:rPr>
          <w:i w:val="0"/>
          <w:noProof/>
          <w:sz w:val="18"/>
        </w:rPr>
        <w:t>37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Therapeutic Goods Act 1989</w:t>
      </w:r>
      <w:r w:rsidRPr="00285E83">
        <w:rPr>
          <w:i w:val="0"/>
          <w:noProof/>
          <w:sz w:val="18"/>
        </w:rPr>
        <w:tab/>
      </w:r>
      <w:r w:rsidRPr="00285E83">
        <w:rPr>
          <w:i w:val="0"/>
          <w:noProof/>
          <w:sz w:val="18"/>
        </w:rPr>
        <w:fldChar w:fldCharType="begin"/>
      </w:r>
      <w:r w:rsidRPr="00285E83">
        <w:rPr>
          <w:i w:val="0"/>
          <w:noProof/>
          <w:sz w:val="18"/>
        </w:rPr>
        <w:instrText xml:space="preserve"> PAGEREF _Toc443051385 \h </w:instrText>
      </w:r>
      <w:r w:rsidRPr="00285E83">
        <w:rPr>
          <w:i w:val="0"/>
          <w:noProof/>
          <w:sz w:val="18"/>
        </w:rPr>
      </w:r>
      <w:r w:rsidRPr="00285E83">
        <w:rPr>
          <w:i w:val="0"/>
          <w:noProof/>
          <w:sz w:val="18"/>
        </w:rPr>
        <w:fldChar w:fldCharType="separate"/>
      </w:r>
      <w:r w:rsidR="005D0154">
        <w:rPr>
          <w:i w:val="0"/>
          <w:noProof/>
          <w:sz w:val="18"/>
        </w:rPr>
        <w:t>37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Torres Strait Fisheries Act 1984</w:t>
      </w:r>
      <w:r w:rsidRPr="00285E83">
        <w:rPr>
          <w:i w:val="0"/>
          <w:noProof/>
          <w:sz w:val="18"/>
        </w:rPr>
        <w:tab/>
      </w:r>
      <w:r w:rsidRPr="00285E83">
        <w:rPr>
          <w:i w:val="0"/>
          <w:noProof/>
          <w:sz w:val="18"/>
        </w:rPr>
        <w:fldChar w:fldCharType="begin"/>
      </w:r>
      <w:r w:rsidRPr="00285E83">
        <w:rPr>
          <w:i w:val="0"/>
          <w:noProof/>
          <w:sz w:val="18"/>
        </w:rPr>
        <w:instrText xml:space="preserve"> PAGEREF _Toc443051386 \h </w:instrText>
      </w:r>
      <w:r w:rsidRPr="00285E83">
        <w:rPr>
          <w:i w:val="0"/>
          <w:noProof/>
          <w:sz w:val="18"/>
        </w:rPr>
      </w:r>
      <w:r w:rsidRPr="00285E83">
        <w:rPr>
          <w:i w:val="0"/>
          <w:noProof/>
          <w:sz w:val="18"/>
        </w:rPr>
        <w:fldChar w:fldCharType="separate"/>
      </w:r>
      <w:r w:rsidR="005D0154">
        <w:rPr>
          <w:i w:val="0"/>
          <w:noProof/>
          <w:sz w:val="18"/>
        </w:rPr>
        <w:t>38</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Trade Marks Act 1995</w:t>
      </w:r>
      <w:r w:rsidRPr="00285E83">
        <w:rPr>
          <w:i w:val="0"/>
          <w:noProof/>
          <w:sz w:val="18"/>
        </w:rPr>
        <w:tab/>
      </w:r>
      <w:r w:rsidRPr="00285E83">
        <w:rPr>
          <w:i w:val="0"/>
          <w:noProof/>
          <w:sz w:val="18"/>
        </w:rPr>
        <w:fldChar w:fldCharType="begin"/>
      </w:r>
      <w:r w:rsidRPr="00285E83">
        <w:rPr>
          <w:i w:val="0"/>
          <w:noProof/>
          <w:sz w:val="18"/>
        </w:rPr>
        <w:instrText xml:space="preserve"> PAGEREF _Toc443051387 \h </w:instrText>
      </w:r>
      <w:r w:rsidRPr="00285E83">
        <w:rPr>
          <w:i w:val="0"/>
          <w:noProof/>
          <w:sz w:val="18"/>
        </w:rPr>
      </w:r>
      <w:r w:rsidRPr="00285E83">
        <w:rPr>
          <w:i w:val="0"/>
          <w:noProof/>
          <w:sz w:val="18"/>
        </w:rPr>
        <w:fldChar w:fldCharType="separate"/>
      </w:r>
      <w:r w:rsidR="005D0154">
        <w:rPr>
          <w:i w:val="0"/>
          <w:noProof/>
          <w:sz w:val="18"/>
        </w:rPr>
        <w:t>38</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Tradex Scheme Act 1999</w:t>
      </w:r>
      <w:r w:rsidRPr="00285E83">
        <w:rPr>
          <w:i w:val="0"/>
          <w:noProof/>
          <w:sz w:val="18"/>
        </w:rPr>
        <w:tab/>
      </w:r>
      <w:r w:rsidRPr="00285E83">
        <w:rPr>
          <w:i w:val="0"/>
          <w:noProof/>
          <w:sz w:val="18"/>
        </w:rPr>
        <w:fldChar w:fldCharType="begin"/>
      </w:r>
      <w:r w:rsidRPr="00285E83">
        <w:rPr>
          <w:i w:val="0"/>
          <w:noProof/>
          <w:sz w:val="18"/>
        </w:rPr>
        <w:instrText xml:space="preserve"> PAGEREF _Toc443051388 \h </w:instrText>
      </w:r>
      <w:r w:rsidRPr="00285E83">
        <w:rPr>
          <w:i w:val="0"/>
          <w:noProof/>
          <w:sz w:val="18"/>
        </w:rPr>
      </w:r>
      <w:r w:rsidRPr="00285E83">
        <w:rPr>
          <w:i w:val="0"/>
          <w:noProof/>
          <w:sz w:val="18"/>
        </w:rPr>
        <w:fldChar w:fldCharType="separate"/>
      </w:r>
      <w:r w:rsidR="005D0154">
        <w:rPr>
          <w:i w:val="0"/>
          <w:noProof/>
          <w:sz w:val="18"/>
        </w:rPr>
        <w:t>38</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Transport Safety Investigation Act 2003</w:t>
      </w:r>
      <w:r w:rsidRPr="00285E83">
        <w:rPr>
          <w:i w:val="0"/>
          <w:noProof/>
          <w:sz w:val="18"/>
        </w:rPr>
        <w:tab/>
      </w:r>
      <w:r w:rsidRPr="00285E83">
        <w:rPr>
          <w:i w:val="0"/>
          <w:noProof/>
          <w:sz w:val="18"/>
        </w:rPr>
        <w:fldChar w:fldCharType="begin"/>
      </w:r>
      <w:r w:rsidRPr="00285E83">
        <w:rPr>
          <w:i w:val="0"/>
          <w:noProof/>
          <w:sz w:val="18"/>
        </w:rPr>
        <w:instrText xml:space="preserve"> PAGEREF _Toc443051389 \h </w:instrText>
      </w:r>
      <w:r w:rsidRPr="00285E83">
        <w:rPr>
          <w:i w:val="0"/>
          <w:noProof/>
          <w:sz w:val="18"/>
        </w:rPr>
      </w:r>
      <w:r w:rsidRPr="00285E83">
        <w:rPr>
          <w:i w:val="0"/>
          <w:noProof/>
          <w:sz w:val="18"/>
        </w:rPr>
        <w:fldChar w:fldCharType="separate"/>
      </w:r>
      <w:r w:rsidR="005D0154">
        <w:rPr>
          <w:i w:val="0"/>
          <w:noProof/>
          <w:sz w:val="18"/>
        </w:rPr>
        <w:t>38</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Veterans’ Entitlements Act 1986</w:t>
      </w:r>
      <w:r w:rsidRPr="00285E83">
        <w:rPr>
          <w:i w:val="0"/>
          <w:noProof/>
          <w:sz w:val="18"/>
        </w:rPr>
        <w:tab/>
      </w:r>
      <w:r w:rsidRPr="00285E83">
        <w:rPr>
          <w:i w:val="0"/>
          <w:noProof/>
          <w:sz w:val="18"/>
        </w:rPr>
        <w:fldChar w:fldCharType="begin"/>
      </w:r>
      <w:r w:rsidRPr="00285E83">
        <w:rPr>
          <w:i w:val="0"/>
          <w:noProof/>
          <w:sz w:val="18"/>
        </w:rPr>
        <w:instrText xml:space="preserve"> PAGEREF _Toc443051390 \h </w:instrText>
      </w:r>
      <w:r w:rsidRPr="00285E83">
        <w:rPr>
          <w:i w:val="0"/>
          <w:noProof/>
          <w:sz w:val="18"/>
        </w:rPr>
      </w:r>
      <w:r w:rsidRPr="00285E83">
        <w:rPr>
          <w:i w:val="0"/>
          <w:noProof/>
          <w:sz w:val="18"/>
        </w:rPr>
        <w:fldChar w:fldCharType="separate"/>
      </w:r>
      <w:r w:rsidR="005D0154">
        <w:rPr>
          <w:i w:val="0"/>
          <w:noProof/>
          <w:sz w:val="18"/>
        </w:rPr>
        <w:t>38</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Weapons of Mass Destruction (Prevention of Proliferation) Act 1995</w:t>
      </w:r>
      <w:r w:rsidRPr="00285E83">
        <w:rPr>
          <w:i w:val="0"/>
          <w:noProof/>
          <w:sz w:val="18"/>
        </w:rPr>
        <w:tab/>
      </w:r>
      <w:r w:rsidRPr="00285E83">
        <w:rPr>
          <w:i w:val="0"/>
          <w:noProof/>
          <w:sz w:val="18"/>
        </w:rPr>
        <w:fldChar w:fldCharType="begin"/>
      </w:r>
      <w:r w:rsidRPr="00285E83">
        <w:rPr>
          <w:i w:val="0"/>
          <w:noProof/>
          <w:sz w:val="18"/>
        </w:rPr>
        <w:instrText xml:space="preserve"> PAGEREF _Toc443051391 \h </w:instrText>
      </w:r>
      <w:r w:rsidRPr="00285E83">
        <w:rPr>
          <w:i w:val="0"/>
          <w:noProof/>
          <w:sz w:val="18"/>
        </w:rPr>
      </w:r>
      <w:r w:rsidRPr="00285E83">
        <w:rPr>
          <w:i w:val="0"/>
          <w:noProof/>
          <w:sz w:val="18"/>
        </w:rPr>
        <w:fldChar w:fldCharType="separate"/>
      </w:r>
      <w:r w:rsidR="005D0154">
        <w:rPr>
          <w:i w:val="0"/>
          <w:noProof/>
          <w:sz w:val="18"/>
        </w:rPr>
        <w:t>38</w:t>
      </w:r>
      <w:r w:rsidRPr="00285E83">
        <w:rPr>
          <w:i w:val="0"/>
          <w:noProof/>
          <w:sz w:val="18"/>
        </w:rPr>
        <w:fldChar w:fldCharType="end"/>
      </w:r>
    </w:p>
    <w:p w:rsidR="00285E83" w:rsidRDefault="00285E83">
      <w:pPr>
        <w:pStyle w:val="TOC7"/>
        <w:rPr>
          <w:rFonts w:asciiTheme="minorHAnsi" w:eastAsiaTheme="minorEastAsia" w:hAnsiTheme="minorHAnsi" w:cstheme="minorBidi"/>
          <w:noProof/>
          <w:kern w:val="0"/>
          <w:sz w:val="22"/>
          <w:szCs w:val="22"/>
        </w:rPr>
      </w:pPr>
      <w:r>
        <w:rPr>
          <w:noProof/>
        </w:rPr>
        <w:t>Part 2—Other amendments</w:t>
      </w:r>
      <w:r w:rsidRPr="00285E83">
        <w:rPr>
          <w:noProof/>
          <w:sz w:val="18"/>
        </w:rPr>
        <w:tab/>
      </w:r>
      <w:r w:rsidRPr="00285E83">
        <w:rPr>
          <w:noProof/>
          <w:sz w:val="18"/>
        </w:rPr>
        <w:fldChar w:fldCharType="begin"/>
      </w:r>
      <w:r w:rsidRPr="00285E83">
        <w:rPr>
          <w:noProof/>
          <w:sz w:val="18"/>
        </w:rPr>
        <w:instrText xml:space="preserve"> PAGEREF _Toc443051392 \h </w:instrText>
      </w:r>
      <w:r w:rsidRPr="00285E83">
        <w:rPr>
          <w:noProof/>
          <w:sz w:val="18"/>
        </w:rPr>
      </w:r>
      <w:r w:rsidRPr="00285E83">
        <w:rPr>
          <w:noProof/>
          <w:sz w:val="18"/>
        </w:rPr>
        <w:fldChar w:fldCharType="separate"/>
      </w:r>
      <w:r w:rsidR="005D0154">
        <w:rPr>
          <w:noProof/>
          <w:sz w:val="18"/>
        </w:rPr>
        <w:t>40</w:t>
      </w:r>
      <w:r w:rsidRPr="00285E83">
        <w:rPr>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Aged Care Act 1997</w:t>
      </w:r>
      <w:r w:rsidRPr="00285E83">
        <w:rPr>
          <w:i w:val="0"/>
          <w:noProof/>
          <w:sz w:val="18"/>
        </w:rPr>
        <w:tab/>
      </w:r>
      <w:r w:rsidRPr="00285E83">
        <w:rPr>
          <w:i w:val="0"/>
          <w:noProof/>
          <w:sz w:val="18"/>
        </w:rPr>
        <w:fldChar w:fldCharType="begin"/>
      </w:r>
      <w:r w:rsidRPr="00285E83">
        <w:rPr>
          <w:i w:val="0"/>
          <w:noProof/>
          <w:sz w:val="18"/>
        </w:rPr>
        <w:instrText xml:space="preserve"> PAGEREF _Toc443051393 \h </w:instrText>
      </w:r>
      <w:r w:rsidRPr="00285E83">
        <w:rPr>
          <w:i w:val="0"/>
          <w:noProof/>
          <w:sz w:val="18"/>
        </w:rPr>
      </w:r>
      <w:r w:rsidRPr="00285E83">
        <w:rPr>
          <w:i w:val="0"/>
          <w:noProof/>
          <w:sz w:val="18"/>
        </w:rPr>
        <w:fldChar w:fldCharType="separate"/>
      </w:r>
      <w:r w:rsidR="005D0154">
        <w:rPr>
          <w:i w:val="0"/>
          <w:noProof/>
          <w:sz w:val="18"/>
        </w:rPr>
        <w:t>40</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Air Navigation Act 1920</w:t>
      </w:r>
      <w:r w:rsidRPr="00285E83">
        <w:rPr>
          <w:i w:val="0"/>
          <w:noProof/>
          <w:sz w:val="18"/>
        </w:rPr>
        <w:tab/>
      </w:r>
      <w:r w:rsidRPr="00285E83">
        <w:rPr>
          <w:i w:val="0"/>
          <w:noProof/>
          <w:sz w:val="18"/>
        </w:rPr>
        <w:fldChar w:fldCharType="begin"/>
      </w:r>
      <w:r w:rsidRPr="00285E83">
        <w:rPr>
          <w:i w:val="0"/>
          <w:noProof/>
          <w:sz w:val="18"/>
        </w:rPr>
        <w:instrText xml:space="preserve"> PAGEREF _Toc443051394 \h </w:instrText>
      </w:r>
      <w:r w:rsidRPr="00285E83">
        <w:rPr>
          <w:i w:val="0"/>
          <w:noProof/>
          <w:sz w:val="18"/>
        </w:rPr>
      </w:r>
      <w:r w:rsidRPr="00285E83">
        <w:rPr>
          <w:i w:val="0"/>
          <w:noProof/>
          <w:sz w:val="18"/>
        </w:rPr>
        <w:fldChar w:fldCharType="separate"/>
      </w:r>
      <w:r w:rsidR="005D0154">
        <w:rPr>
          <w:i w:val="0"/>
          <w:noProof/>
          <w:sz w:val="18"/>
        </w:rPr>
        <w:t>40</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Airports Act 1996</w:t>
      </w:r>
      <w:r w:rsidRPr="00285E83">
        <w:rPr>
          <w:i w:val="0"/>
          <w:noProof/>
          <w:sz w:val="18"/>
        </w:rPr>
        <w:tab/>
      </w:r>
      <w:r w:rsidRPr="00285E83">
        <w:rPr>
          <w:i w:val="0"/>
          <w:noProof/>
          <w:sz w:val="18"/>
        </w:rPr>
        <w:fldChar w:fldCharType="begin"/>
      </w:r>
      <w:r w:rsidRPr="00285E83">
        <w:rPr>
          <w:i w:val="0"/>
          <w:noProof/>
          <w:sz w:val="18"/>
        </w:rPr>
        <w:instrText xml:space="preserve"> PAGEREF _Toc443051395 \h </w:instrText>
      </w:r>
      <w:r w:rsidRPr="00285E83">
        <w:rPr>
          <w:i w:val="0"/>
          <w:noProof/>
          <w:sz w:val="18"/>
        </w:rPr>
      </w:r>
      <w:r w:rsidRPr="00285E83">
        <w:rPr>
          <w:i w:val="0"/>
          <w:noProof/>
          <w:sz w:val="18"/>
        </w:rPr>
        <w:fldChar w:fldCharType="separate"/>
      </w:r>
      <w:r w:rsidR="005D0154">
        <w:rPr>
          <w:i w:val="0"/>
          <w:noProof/>
          <w:sz w:val="18"/>
        </w:rPr>
        <w:t>40</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285E83">
        <w:rPr>
          <w:i w:val="0"/>
          <w:noProof/>
          <w:sz w:val="18"/>
        </w:rPr>
        <w:tab/>
      </w:r>
      <w:r w:rsidRPr="00285E83">
        <w:rPr>
          <w:i w:val="0"/>
          <w:noProof/>
          <w:sz w:val="18"/>
        </w:rPr>
        <w:fldChar w:fldCharType="begin"/>
      </w:r>
      <w:r w:rsidRPr="00285E83">
        <w:rPr>
          <w:i w:val="0"/>
          <w:noProof/>
          <w:sz w:val="18"/>
        </w:rPr>
        <w:instrText xml:space="preserve"> PAGEREF _Toc443051396 \h </w:instrText>
      </w:r>
      <w:r w:rsidRPr="00285E83">
        <w:rPr>
          <w:i w:val="0"/>
          <w:noProof/>
          <w:sz w:val="18"/>
        </w:rPr>
      </w:r>
      <w:r w:rsidRPr="00285E83">
        <w:rPr>
          <w:i w:val="0"/>
          <w:noProof/>
          <w:sz w:val="18"/>
        </w:rPr>
        <w:fldChar w:fldCharType="separate"/>
      </w:r>
      <w:r w:rsidR="005D0154">
        <w:rPr>
          <w:i w:val="0"/>
          <w:noProof/>
          <w:sz w:val="18"/>
        </w:rPr>
        <w:t>40</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 New Tax System (Luxury Car Tax) Act 1999</w:t>
      </w:r>
      <w:r w:rsidRPr="00285E83">
        <w:rPr>
          <w:i w:val="0"/>
          <w:noProof/>
          <w:sz w:val="18"/>
        </w:rPr>
        <w:tab/>
      </w:r>
      <w:r w:rsidRPr="00285E83">
        <w:rPr>
          <w:i w:val="0"/>
          <w:noProof/>
          <w:sz w:val="18"/>
        </w:rPr>
        <w:fldChar w:fldCharType="begin"/>
      </w:r>
      <w:r w:rsidRPr="00285E83">
        <w:rPr>
          <w:i w:val="0"/>
          <w:noProof/>
          <w:sz w:val="18"/>
        </w:rPr>
        <w:instrText xml:space="preserve"> PAGEREF _Toc443051397 \h </w:instrText>
      </w:r>
      <w:r w:rsidRPr="00285E83">
        <w:rPr>
          <w:i w:val="0"/>
          <w:noProof/>
          <w:sz w:val="18"/>
        </w:rPr>
      </w:r>
      <w:r w:rsidRPr="00285E83">
        <w:rPr>
          <w:i w:val="0"/>
          <w:noProof/>
          <w:sz w:val="18"/>
        </w:rPr>
        <w:fldChar w:fldCharType="separate"/>
      </w:r>
      <w:r w:rsidR="005D0154">
        <w:rPr>
          <w:i w:val="0"/>
          <w:noProof/>
          <w:sz w:val="18"/>
        </w:rPr>
        <w:t>40</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Antarctic Marine Living Resources Conservation Act 1981</w:t>
      </w:r>
      <w:r w:rsidRPr="00285E83">
        <w:rPr>
          <w:i w:val="0"/>
          <w:noProof/>
          <w:sz w:val="18"/>
        </w:rPr>
        <w:tab/>
      </w:r>
      <w:r w:rsidRPr="00285E83">
        <w:rPr>
          <w:i w:val="0"/>
          <w:noProof/>
          <w:sz w:val="18"/>
        </w:rPr>
        <w:fldChar w:fldCharType="begin"/>
      </w:r>
      <w:r w:rsidRPr="00285E83">
        <w:rPr>
          <w:i w:val="0"/>
          <w:noProof/>
          <w:sz w:val="18"/>
        </w:rPr>
        <w:instrText xml:space="preserve"> PAGEREF _Toc443051398 \h </w:instrText>
      </w:r>
      <w:r w:rsidRPr="00285E83">
        <w:rPr>
          <w:i w:val="0"/>
          <w:noProof/>
          <w:sz w:val="18"/>
        </w:rPr>
      </w:r>
      <w:r w:rsidRPr="00285E83">
        <w:rPr>
          <w:i w:val="0"/>
          <w:noProof/>
          <w:sz w:val="18"/>
        </w:rPr>
        <w:fldChar w:fldCharType="separate"/>
      </w:r>
      <w:r w:rsidR="005D0154">
        <w:rPr>
          <w:i w:val="0"/>
          <w:noProof/>
          <w:sz w:val="18"/>
        </w:rPr>
        <w:t>40</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Archives Act 1983</w:t>
      </w:r>
      <w:r w:rsidRPr="00285E83">
        <w:rPr>
          <w:i w:val="0"/>
          <w:noProof/>
          <w:sz w:val="18"/>
        </w:rPr>
        <w:tab/>
      </w:r>
      <w:r w:rsidRPr="00285E83">
        <w:rPr>
          <w:i w:val="0"/>
          <w:noProof/>
          <w:sz w:val="18"/>
        </w:rPr>
        <w:fldChar w:fldCharType="begin"/>
      </w:r>
      <w:r w:rsidRPr="00285E83">
        <w:rPr>
          <w:i w:val="0"/>
          <w:noProof/>
          <w:sz w:val="18"/>
        </w:rPr>
        <w:instrText xml:space="preserve"> PAGEREF _Toc443051400 \h </w:instrText>
      </w:r>
      <w:r w:rsidRPr="00285E83">
        <w:rPr>
          <w:i w:val="0"/>
          <w:noProof/>
          <w:sz w:val="18"/>
        </w:rPr>
      </w:r>
      <w:r w:rsidRPr="00285E83">
        <w:rPr>
          <w:i w:val="0"/>
          <w:noProof/>
          <w:sz w:val="18"/>
        </w:rPr>
        <w:fldChar w:fldCharType="separate"/>
      </w:r>
      <w:r w:rsidR="005D0154">
        <w:rPr>
          <w:i w:val="0"/>
          <w:noProof/>
          <w:sz w:val="18"/>
        </w:rPr>
        <w:t>41</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Bankruptcy Act 1966</w:t>
      </w:r>
      <w:r w:rsidRPr="00285E83">
        <w:rPr>
          <w:i w:val="0"/>
          <w:noProof/>
          <w:sz w:val="18"/>
        </w:rPr>
        <w:tab/>
      </w:r>
      <w:r w:rsidRPr="00285E83">
        <w:rPr>
          <w:i w:val="0"/>
          <w:noProof/>
          <w:sz w:val="18"/>
        </w:rPr>
        <w:fldChar w:fldCharType="begin"/>
      </w:r>
      <w:r w:rsidRPr="00285E83">
        <w:rPr>
          <w:i w:val="0"/>
          <w:noProof/>
          <w:sz w:val="18"/>
        </w:rPr>
        <w:instrText xml:space="preserve"> PAGEREF _Toc443051401 \h </w:instrText>
      </w:r>
      <w:r w:rsidRPr="00285E83">
        <w:rPr>
          <w:i w:val="0"/>
          <w:noProof/>
          <w:sz w:val="18"/>
        </w:rPr>
      </w:r>
      <w:r w:rsidRPr="00285E83">
        <w:rPr>
          <w:i w:val="0"/>
          <w:noProof/>
          <w:sz w:val="18"/>
        </w:rPr>
        <w:fldChar w:fldCharType="separate"/>
      </w:r>
      <w:r w:rsidR="005D0154">
        <w:rPr>
          <w:i w:val="0"/>
          <w:noProof/>
          <w:sz w:val="18"/>
        </w:rPr>
        <w:t>41</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Child Care Act 1972</w:t>
      </w:r>
      <w:r w:rsidRPr="00285E83">
        <w:rPr>
          <w:i w:val="0"/>
          <w:noProof/>
          <w:sz w:val="18"/>
        </w:rPr>
        <w:tab/>
      </w:r>
      <w:r w:rsidRPr="00285E83">
        <w:rPr>
          <w:i w:val="0"/>
          <w:noProof/>
          <w:sz w:val="18"/>
        </w:rPr>
        <w:fldChar w:fldCharType="begin"/>
      </w:r>
      <w:r w:rsidRPr="00285E83">
        <w:rPr>
          <w:i w:val="0"/>
          <w:noProof/>
          <w:sz w:val="18"/>
        </w:rPr>
        <w:instrText xml:space="preserve"> PAGEREF _Toc443051402 \h </w:instrText>
      </w:r>
      <w:r w:rsidRPr="00285E83">
        <w:rPr>
          <w:i w:val="0"/>
          <w:noProof/>
          <w:sz w:val="18"/>
        </w:rPr>
      </w:r>
      <w:r w:rsidRPr="00285E83">
        <w:rPr>
          <w:i w:val="0"/>
          <w:noProof/>
          <w:sz w:val="18"/>
        </w:rPr>
        <w:fldChar w:fldCharType="separate"/>
      </w:r>
      <w:r w:rsidR="005D0154">
        <w:rPr>
          <w:i w:val="0"/>
          <w:noProof/>
          <w:sz w:val="18"/>
        </w:rPr>
        <w:t>41</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Child Support (Registration and Collection) Act 1988</w:t>
      </w:r>
      <w:r w:rsidRPr="00285E83">
        <w:rPr>
          <w:i w:val="0"/>
          <w:noProof/>
          <w:sz w:val="18"/>
        </w:rPr>
        <w:tab/>
      </w:r>
      <w:r w:rsidRPr="00285E83">
        <w:rPr>
          <w:i w:val="0"/>
          <w:noProof/>
          <w:sz w:val="18"/>
        </w:rPr>
        <w:fldChar w:fldCharType="begin"/>
      </w:r>
      <w:r w:rsidRPr="00285E83">
        <w:rPr>
          <w:i w:val="0"/>
          <w:noProof/>
          <w:sz w:val="18"/>
        </w:rPr>
        <w:instrText xml:space="preserve"> PAGEREF _Toc443051403 \h </w:instrText>
      </w:r>
      <w:r w:rsidRPr="00285E83">
        <w:rPr>
          <w:i w:val="0"/>
          <w:noProof/>
          <w:sz w:val="18"/>
        </w:rPr>
      </w:r>
      <w:r w:rsidRPr="00285E83">
        <w:rPr>
          <w:i w:val="0"/>
          <w:noProof/>
          <w:sz w:val="18"/>
        </w:rPr>
        <w:fldChar w:fldCharType="separate"/>
      </w:r>
      <w:r w:rsidR="005D0154">
        <w:rPr>
          <w:i w:val="0"/>
          <w:noProof/>
          <w:sz w:val="18"/>
        </w:rPr>
        <w:t>41</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Commonwealth Electoral Act 1918</w:t>
      </w:r>
      <w:r w:rsidRPr="00285E83">
        <w:rPr>
          <w:i w:val="0"/>
          <w:noProof/>
          <w:sz w:val="18"/>
        </w:rPr>
        <w:tab/>
      </w:r>
      <w:r w:rsidRPr="00285E83">
        <w:rPr>
          <w:i w:val="0"/>
          <w:noProof/>
          <w:sz w:val="18"/>
        </w:rPr>
        <w:fldChar w:fldCharType="begin"/>
      </w:r>
      <w:r w:rsidRPr="00285E83">
        <w:rPr>
          <w:i w:val="0"/>
          <w:noProof/>
          <w:sz w:val="18"/>
        </w:rPr>
        <w:instrText xml:space="preserve"> PAGEREF _Toc443051404 \h </w:instrText>
      </w:r>
      <w:r w:rsidRPr="00285E83">
        <w:rPr>
          <w:i w:val="0"/>
          <w:noProof/>
          <w:sz w:val="18"/>
        </w:rPr>
      </w:r>
      <w:r w:rsidRPr="00285E83">
        <w:rPr>
          <w:i w:val="0"/>
          <w:noProof/>
          <w:sz w:val="18"/>
        </w:rPr>
        <w:fldChar w:fldCharType="separate"/>
      </w:r>
      <w:r w:rsidR="005D0154">
        <w:rPr>
          <w:i w:val="0"/>
          <w:noProof/>
          <w:sz w:val="18"/>
        </w:rPr>
        <w:t>41</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Commonwealth Inscribed Stock Act 1911</w:t>
      </w:r>
      <w:r w:rsidRPr="00285E83">
        <w:rPr>
          <w:i w:val="0"/>
          <w:noProof/>
          <w:sz w:val="18"/>
        </w:rPr>
        <w:tab/>
      </w:r>
      <w:r w:rsidRPr="00285E83">
        <w:rPr>
          <w:i w:val="0"/>
          <w:noProof/>
          <w:sz w:val="18"/>
        </w:rPr>
        <w:fldChar w:fldCharType="begin"/>
      </w:r>
      <w:r w:rsidRPr="00285E83">
        <w:rPr>
          <w:i w:val="0"/>
          <w:noProof/>
          <w:sz w:val="18"/>
        </w:rPr>
        <w:instrText xml:space="preserve"> PAGEREF _Toc443051405 \h </w:instrText>
      </w:r>
      <w:r w:rsidRPr="00285E83">
        <w:rPr>
          <w:i w:val="0"/>
          <w:noProof/>
          <w:sz w:val="18"/>
        </w:rPr>
      </w:r>
      <w:r w:rsidRPr="00285E83">
        <w:rPr>
          <w:i w:val="0"/>
          <w:noProof/>
          <w:sz w:val="18"/>
        </w:rPr>
        <w:fldChar w:fldCharType="separate"/>
      </w:r>
      <w:r w:rsidR="005D0154">
        <w:rPr>
          <w:i w:val="0"/>
          <w:noProof/>
          <w:sz w:val="18"/>
        </w:rPr>
        <w:t>42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Crimes Act 1914</w:t>
      </w:r>
      <w:r w:rsidRPr="00285E83">
        <w:rPr>
          <w:i w:val="0"/>
          <w:noProof/>
          <w:sz w:val="18"/>
        </w:rPr>
        <w:tab/>
      </w:r>
      <w:r w:rsidRPr="00285E83">
        <w:rPr>
          <w:i w:val="0"/>
          <w:noProof/>
          <w:sz w:val="18"/>
        </w:rPr>
        <w:fldChar w:fldCharType="begin"/>
      </w:r>
      <w:r w:rsidRPr="00285E83">
        <w:rPr>
          <w:i w:val="0"/>
          <w:noProof/>
          <w:sz w:val="18"/>
        </w:rPr>
        <w:instrText xml:space="preserve"> PAGEREF _Toc443051406 \h </w:instrText>
      </w:r>
      <w:r w:rsidRPr="00285E83">
        <w:rPr>
          <w:i w:val="0"/>
          <w:noProof/>
          <w:sz w:val="18"/>
        </w:rPr>
      </w:r>
      <w:r w:rsidRPr="00285E83">
        <w:rPr>
          <w:i w:val="0"/>
          <w:noProof/>
          <w:sz w:val="18"/>
        </w:rPr>
        <w:fldChar w:fldCharType="separate"/>
      </w:r>
      <w:r w:rsidR="005D0154">
        <w:rPr>
          <w:i w:val="0"/>
          <w:noProof/>
          <w:sz w:val="18"/>
        </w:rPr>
        <w:t>42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Criminal Code Act 1995</w:t>
      </w:r>
      <w:r w:rsidRPr="00285E83">
        <w:rPr>
          <w:i w:val="0"/>
          <w:noProof/>
          <w:sz w:val="18"/>
        </w:rPr>
        <w:tab/>
      </w:r>
      <w:r w:rsidRPr="00285E83">
        <w:rPr>
          <w:i w:val="0"/>
          <w:noProof/>
          <w:sz w:val="18"/>
        </w:rPr>
        <w:fldChar w:fldCharType="begin"/>
      </w:r>
      <w:r w:rsidRPr="00285E83">
        <w:rPr>
          <w:i w:val="0"/>
          <w:noProof/>
          <w:sz w:val="18"/>
        </w:rPr>
        <w:instrText xml:space="preserve"> PAGEREF _Toc443051407 \h </w:instrText>
      </w:r>
      <w:r w:rsidRPr="00285E83">
        <w:rPr>
          <w:i w:val="0"/>
          <w:noProof/>
          <w:sz w:val="18"/>
        </w:rPr>
      </w:r>
      <w:r w:rsidRPr="00285E83">
        <w:rPr>
          <w:i w:val="0"/>
          <w:noProof/>
          <w:sz w:val="18"/>
        </w:rPr>
        <w:fldChar w:fldCharType="separate"/>
      </w:r>
      <w:r w:rsidR="005D0154">
        <w:rPr>
          <w:i w:val="0"/>
          <w:noProof/>
          <w:sz w:val="18"/>
        </w:rPr>
        <w:t>43</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Customs Act 1901</w:t>
      </w:r>
      <w:r w:rsidRPr="00285E83">
        <w:rPr>
          <w:i w:val="0"/>
          <w:noProof/>
          <w:sz w:val="18"/>
        </w:rPr>
        <w:tab/>
      </w:r>
      <w:r w:rsidRPr="00285E83">
        <w:rPr>
          <w:i w:val="0"/>
          <w:noProof/>
          <w:sz w:val="18"/>
        </w:rPr>
        <w:fldChar w:fldCharType="begin"/>
      </w:r>
      <w:r w:rsidRPr="00285E83">
        <w:rPr>
          <w:i w:val="0"/>
          <w:noProof/>
          <w:sz w:val="18"/>
        </w:rPr>
        <w:instrText xml:space="preserve"> PAGEREF _Toc443051408 \h </w:instrText>
      </w:r>
      <w:r w:rsidRPr="00285E83">
        <w:rPr>
          <w:i w:val="0"/>
          <w:noProof/>
          <w:sz w:val="18"/>
        </w:rPr>
      </w:r>
      <w:r w:rsidRPr="00285E83">
        <w:rPr>
          <w:i w:val="0"/>
          <w:noProof/>
          <w:sz w:val="18"/>
        </w:rPr>
        <w:fldChar w:fldCharType="separate"/>
      </w:r>
      <w:r w:rsidR="005D0154">
        <w:rPr>
          <w:i w:val="0"/>
          <w:noProof/>
          <w:sz w:val="18"/>
        </w:rPr>
        <w:t>43</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Dairy Produce Act 1986</w:t>
      </w:r>
      <w:r w:rsidRPr="00285E83">
        <w:rPr>
          <w:i w:val="0"/>
          <w:noProof/>
          <w:sz w:val="18"/>
        </w:rPr>
        <w:tab/>
      </w:r>
      <w:r w:rsidRPr="00285E83">
        <w:rPr>
          <w:i w:val="0"/>
          <w:noProof/>
          <w:sz w:val="18"/>
        </w:rPr>
        <w:fldChar w:fldCharType="begin"/>
      </w:r>
      <w:r w:rsidRPr="00285E83">
        <w:rPr>
          <w:i w:val="0"/>
          <w:noProof/>
          <w:sz w:val="18"/>
        </w:rPr>
        <w:instrText xml:space="preserve"> PAGEREF _Toc443051409 \h </w:instrText>
      </w:r>
      <w:r w:rsidRPr="00285E83">
        <w:rPr>
          <w:i w:val="0"/>
          <w:noProof/>
          <w:sz w:val="18"/>
        </w:rPr>
      </w:r>
      <w:r w:rsidRPr="00285E83">
        <w:rPr>
          <w:i w:val="0"/>
          <w:noProof/>
          <w:sz w:val="18"/>
        </w:rPr>
        <w:fldChar w:fldCharType="separate"/>
      </w:r>
      <w:r w:rsidR="005D0154">
        <w:rPr>
          <w:i w:val="0"/>
          <w:noProof/>
          <w:sz w:val="18"/>
        </w:rPr>
        <w:t>44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Defence Act 1903</w:t>
      </w:r>
      <w:r w:rsidRPr="00285E83">
        <w:rPr>
          <w:i w:val="0"/>
          <w:noProof/>
          <w:sz w:val="18"/>
        </w:rPr>
        <w:tab/>
      </w:r>
      <w:r w:rsidRPr="00285E83">
        <w:rPr>
          <w:i w:val="0"/>
          <w:noProof/>
          <w:sz w:val="18"/>
        </w:rPr>
        <w:fldChar w:fldCharType="begin"/>
      </w:r>
      <w:r w:rsidRPr="00285E83">
        <w:rPr>
          <w:i w:val="0"/>
          <w:noProof/>
          <w:sz w:val="18"/>
        </w:rPr>
        <w:instrText xml:space="preserve"> PAGEREF _Toc443051410 \h </w:instrText>
      </w:r>
      <w:r w:rsidRPr="00285E83">
        <w:rPr>
          <w:i w:val="0"/>
          <w:noProof/>
          <w:sz w:val="18"/>
        </w:rPr>
      </w:r>
      <w:r w:rsidRPr="00285E83">
        <w:rPr>
          <w:i w:val="0"/>
          <w:noProof/>
          <w:sz w:val="18"/>
        </w:rPr>
        <w:fldChar w:fldCharType="separate"/>
      </w:r>
      <w:r w:rsidR="005D0154">
        <w:rPr>
          <w:i w:val="0"/>
          <w:noProof/>
          <w:sz w:val="18"/>
        </w:rPr>
        <w:t>44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lastRenderedPageBreak/>
        <w:t>Defence Force Discipline Appeals Act 1955</w:t>
      </w:r>
      <w:r w:rsidRPr="00285E83">
        <w:rPr>
          <w:i w:val="0"/>
          <w:noProof/>
          <w:sz w:val="18"/>
        </w:rPr>
        <w:tab/>
      </w:r>
      <w:r w:rsidRPr="00285E83">
        <w:rPr>
          <w:i w:val="0"/>
          <w:noProof/>
          <w:sz w:val="18"/>
        </w:rPr>
        <w:fldChar w:fldCharType="begin"/>
      </w:r>
      <w:r w:rsidRPr="00285E83">
        <w:rPr>
          <w:i w:val="0"/>
          <w:noProof/>
          <w:sz w:val="18"/>
        </w:rPr>
        <w:instrText xml:space="preserve"> PAGEREF _Toc443051411 \h </w:instrText>
      </w:r>
      <w:r w:rsidRPr="00285E83">
        <w:rPr>
          <w:i w:val="0"/>
          <w:noProof/>
          <w:sz w:val="18"/>
        </w:rPr>
      </w:r>
      <w:r w:rsidRPr="00285E83">
        <w:rPr>
          <w:i w:val="0"/>
          <w:noProof/>
          <w:sz w:val="18"/>
        </w:rPr>
        <w:fldChar w:fldCharType="separate"/>
      </w:r>
      <w:r w:rsidR="005D0154">
        <w:rPr>
          <w:i w:val="0"/>
          <w:noProof/>
          <w:sz w:val="18"/>
        </w:rPr>
        <w:t>44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Defence Service Homes Act 1918</w:t>
      </w:r>
      <w:r w:rsidRPr="00285E83">
        <w:rPr>
          <w:i w:val="0"/>
          <w:noProof/>
          <w:sz w:val="18"/>
        </w:rPr>
        <w:tab/>
      </w:r>
      <w:r w:rsidRPr="00285E83">
        <w:rPr>
          <w:i w:val="0"/>
          <w:noProof/>
          <w:sz w:val="18"/>
        </w:rPr>
        <w:fldChar w:fldCharType="begin"/>
      </w:r>
      <w:r w:rsidRPr="00285E83">
        <w:rPr>
          <w:i w:val="0"/>
          <w:noProof/>
          <w:sz w:val="18"/>
        </w:rPr>
        <w:instrText xml:space="preserve"> PAGEREF _Toc443051412 \h </w:instrText>
      </w:r>
      <w:r w:rsidRPr="00285E83">
        <w:rPr>
          <w:i w:val="0"/>
          <w:noProof/>
          <w:sz w:val="18"/>
        </w:rPr>
      </w:r>
      <w:r w:rsidRPr="00285E83">
        <w:rPr>
          <w:i w:val="0"/>
          <w:noProof/>
          <w:sz w:val="18"/>
        </w:rPr>
        <w:fldChar w:fldCharType="separate"/>
      </w:r>
      <w:r w:rsidR="005D0154">
        <w:rPr>
          <w:i w:val="0"/>
          <w:noProof/>
          <w:sz w:val="18"/>
        </w:rPr>
        <w:t>44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285E83">
        <w:rPr>
          <w:i w:val="0"/>
          <w:noProof/>
          <w:sz w:val="18"/>
        </w:rPr>
        <w:tab/>
      </w:r>
      <w:r w:rsidRPr="00285E83">
        <w:rPr>
          <w:i w:val="0"/>
          <w:noProof/>
          <w:sz w:val="18"/>
        </w:rPr>
        <w:fldChar w:fldCharType="begin"/>
      </w:r>
      <w:r w:rsidRPr="00285E83">
        <w:rPr>
          <w:i w:val="0"/>
          <w:noProof/>
          <w:sz w:val="18"/>
        </w:rPr>
        <w:instrText xml:space="preserve"> PAGEREF _Toc443051413 \h </w:instrText>
      </w:r>
      <w:r w:rsidRPr="00285E83">
        <w:rPr>
          <w:i w:val="0"/>
          <w:noProof/>
          <w:sz w:val="18"/>
        </w:rPr>
      </w:r>
      <w:r w:rsidRPr="00285E83">
        <w:rPr>
          <w:i w:val="0"/>
          <w:noProof/>
          <w:sz w:val="18"/>
        </w:rPr>
        <w:fldChar w:fldCharType="separate"/>
      </w:r>
      <w:r w:rsidR="005D0154">
        <w:rPr>
          <w:i w:val="0"/>
          <w:noProof/>
          <w:sz w:val="18"/>
        </w:rPr>
        <w:t>44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285E83">
        <w:rPr>
          <w:i w:val="0"/>
          <w:noProof/>
          <w:sz w:val="18"/>
        </w:rPr>
        <w:tab/>
      </w:r>
      <w:r w:rsidRPr="00285E83">
        <w:rPr>
          <w:i w:val="0"/>
          <w:noProof/>
          <w:sz w:val="18"/>
        </w:rPr>
        <w:fldChar w:fldCharType="begin"/>
      </w:r>
      <w:r w:rsidRPr="00285E83">
        <w:rPr>
          <w:i w:val="0"/>
          <w:noProof/>
          <w:sz w:val="18"/>
        </w:rPr>
        <w:instrText xml:space="preserve"> PAGEREF _Toc443051414 \h </w:instrText>
      </w:r>
      <w:r w:rsidRPr="00285E83">
        <w:rPr>
          <w:i w:val="0"/>
          <w:noProof/>
          <w:sz w:val="18"/>
        </w:rPr>
      </w:r>
      <w:r w:rsidRPr="00285E83">
        <w:rPr>
          <w:i w:val="0"/>
          <w:noProof/>
          <w:sz w:val="18"/>
        </w:rPr>
        <w:fldChar w:fldCharType="separate"/>
      </w:r>
      <w:r w:rsidR="005D0154">
        <w:rPr>
          <w:i w:val="0"/>
          <w:noProof/>
          <w:sz w:val="18"/>
        </w:rPr>
        <w:t>45</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Evidence Act 1995</w:t>
      </w:r>
      <w:r w:rsidRPr="00285E83">
        <w:rPr>
          <w:i w:val="0"/>
          <w:noProof/>
          <w:sz w:val="18"/>
        </w:rPr>
        <w:tab/>
      </w:r>
      <w:r w:rsidRPr="00285E83">
        <w:rPr>
          <w:i w:val="0"/>
          <w:noProof/>
          <w:sz w:val="18"/>
        </w:rPr>
        <w:fldChar w:fldCharType="begin"/>
      </w:r>
      <w:r w:rsidRPr="00285E83">
        <w:rPr>
          <w:i w:val="0"/>
          <w:noProof/>
          <w:sz w:val="18"/>
        </w:rPr>
        <w:instrText xml:space="preserve"> PAGEREF _Toc443051415 \h </w:instrText>
      </w:r>
      <w:r w:rsidRPr="00285E83">
        <w:rPr>
          <w:i w:val="0"/>
          <w:noProof/>
          <w:sz w:val="18"/>
        </w:rPr>
      </w:r>
      <w:r w:rsidRPr="00285E83">
        <w:rPr>
          <w:i w:val="0"/>
          <w:noProof/>
          <w:sz w:val="18"/>
        </w:rPr>
        <w:fldChar w:fldCharType="separate"/>
      </w:r>
      <w:r w:rsidR="005D0154">
        <w:rPr>
          <w:i w:val="0"/>
          <w:noProof/>
          <w:sz w:val="18"/>
        </w:rPr>
        <w:t>46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Excise Act 1901</w:t>
      </w:r>
      <w:r w:rsidRPr="00285E83">
        <w:rPr>
          <w:i w:val="0"/>
          <w:noProof/>
          <w:sz w:val="18"/>
        </w:rPr>
        <w:tab/>
      </w:r>
      <w:r w:rsidRPr="00285E83">
        <w:rPr>
          <w:i w:val="0"/>
          <w:noProof/>
          <w:sz w:val="18"/>
        </w:rPr>
        <w:fldChar w:fldCharType="begin"/>
      </w:r>
      <w:r w:rsidRPr="00285E83">
        <w:rPr>
          <w:i w:val="0"/>
          <w:noProof/>
          <w:sz w:val="18"/>
        </w:rPr>
        <w:instrText xml:space="preserve"> PAGEREF _Toc443051416 \h </w:instrText>
      </w:r>
      <w:r w:rsidRPr="00285E83">
        <w:rPr>
          <w:i w:val="0"/>
          <w:noProof/>
          <w:sz w:val="18"/>
        </w:rPr>
      </w:r>
      <w:r w:rsidRPr="00285E83">
        <w:rPr>
          <w:i w:val="0"/>
          <w:noProof/>
          <w:sz w:val="18"/>
        </w:rPr>
        <w:fldChar w:fldCharType="separate"/>
      </w:r>
      <w:r w:rsidR="005D0154">
        <w:rPr>
          <w:i w:val="0"/>
          <w:noProof/>
          <w:sz w:val="18"/>
        </w:rPr>
        <w:t>46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Financial Sector (Shareholdings) Act 1998</w:t>
      </w:r>
      <w:r w:rsidRPr="00285E83">
        <w:rPr>
          <w:i w:val="0"/>
          <w:noProof/>
          <w:sz w:val="18"/>
        </w:rPr>
        <w:tab/>
      </w:r>
      <w:r w:rsidRPr="00285E83">
        <w:rPr>
          <w:i w:val="0"/>
          <w:noProof/>
          <w:sz w:val="18"/>
        </w:rPr>
        <w:fldChar w:fldCharType="begin"/>
      </w:r>
      <w:r w:rsidRPr="00285E83">
        <w:rPr>
          <w:i w:val="0"/>
          <w:noProof/>
          <w:sz w:val="18"/>
        </w:rPr>
        <w:instrText xml:space="preserve"> PAGEREF _Toc443051417 \h </w:instrText>
      </w:r>
      <w:r w:rsidRPr="00285E83">
        <w:rPr>
          <w:i w:val="0"/>
          <w:noProof/>
          <w:sz w:val="18"/>
        </w:rPr>
      </w:r>
      <w:r w:rsidRPr="00285E83">
        <w:rPr>
          <w:i w:val="0"/>
          <w:noProof/>
          <w:sz w:val="18"/>
        </w:rPr>
        <w:fldChar w:fldCharType="separate"/>
      </w:r>
      <w:r w:rsidR="005D0154">
        <w:rPr>
          <w:i w:val="0"/>
          <w:noProof/>
          <w:sz w:val="18"/>
        </w:rPr>
        <w:t>46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Financial Transaction Reports Act 1988</w:t>
      </w:r>
      <w:r w:rsidRPr="00285E83">
        <w:rPr>
          <w:i w:val="0"/>
          <w:noProof/>
          <w:sz w:val="18"/>
        </w:rPr>
        <w:tab/>
      </w:r>
      <w:r w:rsidRPr="00285E83">
        <w:rPr>
          <w:i w:val="0"/>
          <w:noProof/>
          <w:sz w:val="18"/>
        </w:rPr>
        <w:fldChar w:fldCharType="begin"/>
      </w:r>
      <w:r w:rsidRPr="00285E83">
        <w:rPr>
          <w:i w:val="0"/>
          <w:noProof/>
          <w:sz w:val="18"/>
        </w:rPr>
        <w:instrText xml:space="preserve"> PAGEREF _Toc443051418 \h </w:instrText>
      </w:r>
      <w:r w:rsidRPr="00285E83">
        <w:rPr>
          <w:i w:val="0"/>
          <w:noProof/>
          <w:sz w:val="18"/>
        </w:rPr>
      </w:r>
      <w:r w:rsidRPr="00285E83">
        <w:rPr>
          <w:i w:val="0"/>
          <w:noProof/>
          <w:sz w:val="18"/>
        </w:rPr>
        <w:fldChar w:fldCharType="separate"/>
      </w:r>
      <w:r w:rsidR="005D0154">
        <w:rPr>
          <w:i w:val="0"/>
          <w:noProof/>
          <w:sz w:val="18"/>
        </w:rPr>
        <w:t>46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Fisheries Management Act 1991</w:t>
      </w:r>
      <w:r w:rsidRPr="00285E83">
        <w:rPr>
          <w:i w:val="0"/>
          <w:noProof/>
          <w:sz w:val="18"/>
        </w:rPr>
        <w:tab/>
      </w:r>
      <w:r w:rsidRPr="00285E83">
        <w:rPr>
          <w:i w:val="0"/>
          <w:noProof/>
          <w:sz w:val="18"/>
        </w:rPr>
        <w:fldChar w:fldCharType="begin"/>
      </w:r>
      <w:r w:rsidRPr="00285E83">
        <w:rPr>
          <w:i w:val="0"/>
          <w:noProof/>
          <w:sz w:val="18"/>
        </w:rPr>
        <w:instrText xml:space="preserve"> PAGEREF _Toc443051419 \h </w:instrText>
      </w:r>
      <w:r w:rsidRPr="00285E83">
        <w:rPr>
          <w:i w:val="0"/>
          <w:noProof/>
          <w:sz w:val="18"/>
        </w:rPr>
      </w:r>
      <w:r w:rsidRPr="00285E83">
        <w:rPr>
          <w:i w:val="0"/>
          <w:noProof/>
          <w:sz w:val="18"/>
        </w:rPr>
        <w:fldChar w:fldCharType="separate"/>
      </w:r>
      <w:r w:rsidR="005D0154">
        <w:rPr>
          <w:i w:val="0"/>
          <w:noProof/>
          <w:sz w:val="18"/>
        </w:rPr>
        <w:t>47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Freedom of Information Act 1982</w:t>
      </w:r>
      <w:r w:rsidRPr="00285E83">
        <w:rPr>
          <w:i w:val="0"/>
          <w:noProof/>
          <w:sz w:val="18"/>
        </w:rPr>
        <w:tab/>
      </w:r>
      <w:r w:rsidRPr="00285E83">
        <w:rPr>
          <w:i w:val="0"/>
          <w:noProof/>
          <w:sz w:val="18"/>
        </w:rPr>
        <w:fldChar w:fldCharType="begin"/>
      </w:r>
      <w:r w:rsidRPr="00285E83">
        <w:rPr>
          <w:i w:val="0"/>
          <w:noProof/>
          <w:sz w:val="18"/>
        </w:rPr>
        <w:instrText xml:space="preserve"> PAGEREF _Toc443051420 \h </w:instrText>
      </w:r>
      <w:r w:rsidRPr="00285E83">
        <w:rPr>
          <w:i w:val="0"/>
          <w:noProof/>
          <w:sz w:val="18"/>
        </w:rPr>
      </w:r>
      <w:r w:rsidRPr="00285E83">
        <w:rPr>
          <w:i w:val="0"/>
          <w:noProof/>
          <w:sz w:val="18"/>
        </w:rPr>
        <w:fldChar w:fldCharType="separate"/>
      </w:r>
      <w:r w:rsidR="005D0154">
        <w:rPr>
          <w:i w:val="0"/>
          <w:noProof/>
          <w:sz w:val="18"/>
        </w:rPr>
        <w:t>47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Fringe Benefits Tax Assessment Act 1986</w:t>
      </w:r>
      <w:r w:rsidRPr="00285E83">
        <w:rPr>
          <w:i w:val="0"/>
          <w:noProof/>
          <w:sz w:val="18"/>
        </w:rPr>
        <w:tab/>
      </w:r>
      <w:r w:rsidRPr="00285E83">
        <w:rPr>
          <w:i w:val="0"/>
          <w:noProof/>
          <w:sz w:val="18"/>
        </w:rPr>
        <w:fldChar w:fldCharType="begin"/>
      </w:r>
      <w:r w:rsidRPr="00285E83">
        <w:rPr>
          <w:i w:val="0"/>
          <w:noProof/>
          <w:sz w:val="18"/>
        </w:rPr>
        <w:instrText xml:space="preserve"> PAGEREF _Toc443051421 \h </w:instrText>
      </w:r>
      <w:r w:rsidRPr="00285E83">
        <w:rPr>
          <w:i w:val="0"/>
          <w:noProof/>
          <w:sz w:val="18"/>
        </w:rPr>
      </w:r>
      <w:r w:rsidRPr="00285E83">
        <w:rPr>
          <w:i w:val="0"/>
          <w:noProof/>
          <w:sz w:val="18"/>
        </w:rPr>
        <w:fldChar w:fldCharType="separate"/>
      </w:r>
      <w:r w:rsidR="005D0154">
        <w:rPr>
          <w:i w:val="0"/>
          <w:noProof/>
          <w:sz w:val="18"/>
        </w:rPr>
        <w:t>47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Fuel Quality Standards Act 2000</w:t>
      </w:r>
      <w:r w:rsidRPr="00285E83">
        <w:rPr>
          <w:i w:val="0"/>
          <w:noProof/>
          <w:sz w:val="18"/>
        </w:rPr>
        <w:tab/>
      </w:r>
      <w:r w:rsidRPr="00285E83">
        <w:rPr>
          <w:i w:val="0"/>
          <w:noProof/>
          <w:sz w:val="18"/>
        </w:rPr>
        <w:fldChar w:fldCharType="begin"/>
      </w:r>
      <w:r w:rsidRPr="00285E83">
        <w:rPr>
          <w:i w:val="0"/>
          <w:noProof/>
          <w:sz w:val="18"/>
        </w:rPr>
        <w:instrText xml:space="preserve"> PAGEREF _Toc443051422 \h </w:instrText>
      </w:r>
      <w:r w:rsidRPr="00285E83">
        <w:rPr>
          <w:i w:val="0"/>
          <w:noProof/>
          <w:sz w:val="18"/>
        </w:rPr>
      </w:r>
      <w:r w:rsidRPr="00285E83">
        <w:rPr>
          <w:i w:val="0"/>
          <w:noProof/>
          <w:sz w:val="18"/>
        </w:rPr>
        <w:fldChar w:fldCharType="separate"/>
      </w:r>
      <w:r w:rsidR="005D0154">
        <w:rPr>
          <w:i w:val="0"/>
          <w:noProof/>
          <w:sz w:val="18"/>
        </w:rPr>
        <w:t>47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Geneva Conventions Act 1957</w:t>
      </w:r>
      <w:r w:rsidRPr="00285E83">
        <w:rPr>
          <w:i w:val="0"/>
          <w:noProof/>
          <w:sz w:val="18"/>
        </w:rPr>
        <w:tab/>
      </w:r>
      <w:r w:rsidRPr="00285E83">
        <w:rPr>
          <w:i w:val="0"/>
          <w:noProof/>
          <w:sz w:val="18"/>
        </w:rPr>
        <w:fldChar w:fldCharType="begin"/>
      </w:r>
      <w:r w:rsidRPr="00285E83">
        <w:rPr>
          <w:i w:val="0"/>
          <w:noProof/>
          <w:sz w:val="18"/>
        </w:rPr>
        <w:instrText xml:space="preserve"> PAGEREF _Toc443051423 \h </w:instrText>
      </w:r>
      <w:r w:rsidRPr="00285E83">
        <w:rPr>
          <w:i w:val="0"/>
          <w:noProof/>
          <w:sz w:val="18"/>
        </w:rPr>
      </w:r>
      <w:r w:rsidRPr="00285E83">
        <w:rPr>
          <w:i w:val="0"/>
          <w:noProof/>
          <w:sz w:val="18"/>
        </w:rPr>
        <w:fldChar w:fldCharType="separate"/>
      </w:r>
      <w:r w:rsidR="005D0154">
        <w:rPr>
          <w:i w:val="0"/>
          <w:noProof/>
          <w:sz w:val="18"/>
        </w:rPr>
        <w:t>47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Great Barrier Reef Marine Park Act 1975</w:t>
      </w:r>
      <w:r w:rsidRPr="00285E83">
        <w:rPr>
          <w:i w:val="0"/>
          <w:noProof/>
          <w:sz w:val="18"/>
        </w:rPr>
        <w:tab/>
      </w:r>
      <w:r w:rsidRPr="00285E83">
        <w:rPr>
          <w:i w:val="0"/>
          <w:noProof/>
          <w:sz w:val="18"/>
        </w:rPr>
        <w:fldChar w:fldCharType="begin"/>
      </w:r>
      <w:r w:rsidRPr="00285E83">
        <w:rPr>
          <w:i w:val="0"/>
          <w:noProof/>
          <w:sz w:val="18"/>
        </w:rPr>
        <w:instrText xml:space="preserve"> PAGEREF _Toc443051424 \h </w:instrText>
      </w:r>
      <w:r w:rsidRPr="00285E83">
        <w:rPr>
          <w:i w:val="0"/>
          <w:noProof/>
          <w:sz w:val="18"/>
        </w:rPr>
      </w:r>
      <w:r w:rsidRPr="00285E83">
        <w:rPr>
          <w:i w:val="0"/>
          <w:noProof/>
          <w:sz w:val="18"/>
        </w:rPr>
        <w:fldChar w:fldCharType="separate"/>
      </w:r>
      <w:r w:rsidR="005D0154">
        <w:rPr>
          <w:i w:val="0"/>
          <w:noProof/>
          <w:sz w:val="18"/>
        </w:rPr>
        <w:t>47</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Health Insurance Act 1973</w:t>
      </w:r>
      <w:r w:rsidRPr="00285E83">
        <w:rPr>
          <w:i w:val="0"/>
          <w:noProof/>
          <w:sz w:val="18"/>
        </w:rPr>
        <w:tab/>
      </w:r>
      <w:r w:rsidRPr="00285E83">
        <w:rPr>
          <w:i w:val="0"/>
          <w:noProof/>
          <w:sz w:val="18"/>
        </w:rPr>
        <w:fldChar w:fldCharType="begin"/>
      </w:r>
      <w:r w:rsidRPr="00285E83">
        <w:rPr>
          <w:i w:val="0"/>
          <w:noProof/>
          <w:sz w:val="18"/>
        </w:rPr>
        <w:instrText xml:space="preserve"> PAGEREF _Toc443051425 \h </w:instrText>
      </w:r>
      <w:r w:rsidRPr="00285E83">
        <w:rPr>
          <w:i w:val="0"/>
          <w:noProof/>
          <w:sz w:val="18"/>
        </w:rPr>
      </w:r>
      <w:r w:rsidRPr="00285E83">
        <w:rPr>
          <w:i w:val="0"/>
          <w:noProof/>
          <w:sz w:val="18"/>
        </w:rPr>
        <w:fldChar w:fldCharType="separate"/>
      </w:r>
      <w:r w:rsidR="005D0154">
        <w:rPr>
          <w:i w:val="0"/>
          <w:noProof/>
          <w:sz w:val="18"/>
        </w:rPr>
        <w:t>48</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Income Tax Assessment Act 1936</w:t>
      </w:r>
      <w:r w:rsidRPr="00285E83">
        <w:rPr>
          <w:i w:val="0"/>
          <w:noProof/>
          <w:sz w:val="18"/>
        </w:rPr>
        <w:tab/>
      </w:r>
      <w:r w:rsidRPr="00285E83">
        <w:rPr>
          <w:i w:val="0"/>
          <w:noProof/>
          <w:sz w:val="18"/>
        </w:rPr>
        <w:fldChar w:fldCharType="begin"/>
      </w:r>
      <w:r w:rsidRPr="00285E83">
        <w:rPr>
          <w:i w:val="0"/>
          <w:noProof/>
          <w:sz w:val="18"/>
        </w:rPr>
        <w:instrText xml:space="preserve"> PAGEREF _Toc443051426 \h </w:instrText>
      </w:r>
      <w:r w:rsidRPr="00285E83">
        <w:rPr>
          <w:i w:val="0"/>
          <w:noProof/>
          <w:sz w:val="18"/>
        </w:rPr>
      </w:r>
      <w:r w:rsidRPr="00285E83">
        <w:rPr>
          <w:i w:val="0"/>
          <w:noProof/>
          <w:sz w:val="18"/>
        </w:rPr>
        <w:fldChar w:fldCharType="separate"/>
      </w:r>
      <w:r w:rsidR="005D0154">
        <w:rPr>
          <w:i w:val="0"/>
          <w:noProof/>
          <w:sz w:val="18"/>
        </w:rPr>
        <w:t>48</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Industrial Chemicals (Notification and Assessment) Act 1989</w:t>
      </w:r>
      <w:r w:rsidRPr="00285E83">
        <w:rPr>
          <w:i w:val="0"/>
          <w:noProof/>
          <w:sz w:val="18"/>
        </w:rPr>
        <w:tab/>
      </w:r>
      <w:r w:rsidRPr="00285E83">
        <w:rPr>
          <w:i w:val="0"/>
          <w:noProof/>
          <w:sz w:val="18"/>
        </w:rPr>
        <w:fldChar w:fldCharType="begin"/>
      </w:r>
      <w:r w:rsidRPr="00285E83">
        <w:rPr>
          <w:i w:val="0"/>
          <w:noProof/>
          <w:sz w:val="18"/>
        </w:rPr>
        <w:instrText xml:space="preserve"> PAGEREF _Toc443051427 \h </w:instrText>
      </w:r>
      <w:r w:rsidRPr="00285E83">
        <w:rPr>
          <w:i w:val="0"/>
          <w:noProof/>
          <w:sz w:val="18"/>
        </w:rPr>
      </w:r>
      <w:r w:rsidRPr="00285E83">
        <w:rPr>
          <w:i w:val="0"/>
          <w:noProof/>
          <w:sz w:val="18"/>
        </w:rPr>
        <w:fldChar w:fldCharType="separate"/>
      </w:r>
      <w:r w:rsidR="005D0154">
        <w:rPr>
          <w:i w:val="0"/>
          <w:noProof/>
          <w:sz w:val="18"/>
        </w:rPr>
        <w:t>48</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Insurance Act 1973</w:t>
      </w:r>
      <w:r w:rsidRPr="00285E83">
        <w:rPr>
          <w:i w:val="0"/>
          <w:noProof/>
          <w:sz w:val="18"/>
        </w:rPr>
        <w:tab/>
      </w:r>
      <w:r w:rsidRPr="00285E83">
        <w:rPr>
          <w:i w:val="0"/>
          <w:noProof/>
          <w:sz w:val="18"/>
        </w:rPr>
        <w:fldChar w:fldCharType="begin"/>
      </w:r>
      <w:r w:rsidRPr="00285E83">
        <w:rPr>
          <w:i w:val="0"/>
          <w:noProof/>
          <w:sz w:val="18"/>
        </w:rPr>
        <w:instrText xml:space="preserve"> PAGEREF _Toc443051428 \h </w:instrText>
      </w:r>
      <w:r w:rsidRPr="00285E83">
        <w:rPr>
          <w:i w:val="0"/>
          <w:noProof/>
          <w:sz w:val="18"/>
        </w:rPr>
      </w:r>
      <w:r w:rsidRPr="00285E83">
        <w:rPr>
          <w:i w:val="0"/>
          <w:noProof/>
          <w:sz w:val="18"/>
        </w:rPr>
        <w:fldChar w:fldCharType="separate"/>
      </w:r>
      <w:r w:rsidR="005D0154">
        <w:rPr>
          <w:i w:val="0"/>
          <w:noProof/>
          <w:sz w:val="18"/>
        </w:rPr>
        <w:t>48</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Migration Act 1958</w:t>
      </w:r>
      <w:r w:rsidRPr="00285E83">
        <w:rPr>
          <w:i w:val="0"/>
          <w:noProof/>
          <w:sz w:val="18"/>
        </w:rPr>
        <w:tab/>
      </w:r>
      <w:r w:rsidRPr="00285E83">
        <w:rPr>
          <w:i w:val="0"/>
          <w:noProof/>
          <w:sz w:val="18"/>
        </w:rPr>
        <w:fldChar w:fldCharType="begin"/>
      </w:r>
      <w:r w:rsidRPr="00285E83">
        <w:rPr>
          <w:i w:val="0"/>
          <w:noProof/>
          <w:sz w:val="18"/>
        </w:rPr>
        <w:instrText xml:space="preserve"> PAGEREF _Toc443051429 \h </w:instrText>
      </w:r>
      <w:r w:rsidRPr="00285E83">
        <w:rPr>
          <w:i w:val="0"/>
          <w:noProof/>
          <w:sz w:val="18"/>
        </w:rPr>
      </w:r>
      <w:r w:rsidRPr="00285E83">
        <w:rPr>
          <w:i w:val="0"/>
          <w:noProof/>
          <w:sz w:val="18"/>
        </w:rPr>
        <w:fldChar w:fldCharType="separate"/>
      </w:r>
      <w:r w:rsidR="005D0154">
        <w:rPr>
          <w:i w:val="0"/>
          <w:noProof/>
          <w:sz w:val="18"/>
        </w:rPr>
        <w:t>48</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Nuclear Non</w:t>
      </w:r>
      <w:r>
        <w:rPr>
          <w:noProof/>
        </w:rPr>
        <w:noBreakHyphen/>
        <w:t>Proliferation (Safeguards) Act 1987</w:t>
      </w:r>
      <w:r w:rsidRPr="00285E83">
        <w:rPr>
          <w:i w:val="0"/>
          <w:noProof/>
          <w:sz w:val="18"/>
        </w:rPr>
        <w:tab/>
      </w:r>
      <w:r w:rsidRPr="00285E83">
        <w:rPr>
          <w:i w:val="0"/>
          <w:noProof/>
          <w:sz w:val="18"/>
        </w:rPr>
        <w:fldChar w:fldCharType="begin"/>
      </w:r>
      <w:r w:rsidRPr="00285E83">
        <w:rPr>
          <w:i w:val="0"/>
          <w:noProof/>
          <w:sz w:val="18"/>
        </w:rPr>
        <w:instrText xml:space="preserve"> PAGEREF _Toc443051430 \h </w:instrText>
      </w:r>
      <w:r w:rsidRPr="00285E83">
        <w:rPr>
          <w:i w:val="0"/>
          <w:noProof/>
          <w:sz w:val="18"/>
        </w:rPr>
      </w:r>
      <w:r w:rsidRPr="00285E83">
        <w:rPr>
          <w:i w:val="0"/>
          <w:noProof/>
          <w:sz w:val="18"/>
        </w:rPr>
        <w:fldChar w:fldCharType="separate"/>
      </w:r>
      <w:r w:rsidR="005D0154">
        <w:rPr>
          <w:i w:val="0"/>
          <w:noProof/>
          <w:sz w:val="18"/>
        </w:rPr>
        <w:t>49</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Offshore Minerals Act 1994</w:t>
      </w:r>
      <w:r w:rsidRPr="00285E83">
        <w:rPr>
          <w:i w:val="0"/>
          <w:noProof/>
          <w:sz w:val="18"/>
        </w:rPr>
        <w:tab/>
      </w:r>
      <w:r w:rsidRPr="00285E83">
        <w:rPr>
          <w:i w:val="0"/>
          <w:noProof/>
          <w:sz w:val="18"/>
        </w:rPr>
        <w:fldChar w:fldCharType="begin"/>
      </w:r>
      <w:r w:rsidRPr="00285E83">
        <w:rPr>
          <w:i w:val="0"/>
          <w:noProof/>
          <w:sz w:val="18"/>
        </w:rPr>
        <w:instrText xml:space="preserve"> PAGEREF _Toc443051431 \h </w:instrText>
      </w:r>
      <w:r w:rsidRPr="00285E83">
        <w:rPr>
          <w:i w:val="0"/>
          <w:noProof/>
          <w:sz w:val="18"/>
        </w:rPr>
      </w:r>
      <w:r w:rsidRPr="00285E83">
        <w:rPr>
          <w:i w:val="0"/>
          <w:noProof/>
          <w:sz w:val="18"/>
        </w:rPr>
        <w:fldChar w:fldCharType="separate"/>
      </w:r>
      <w:r w:rsidR="005D0154">
        <w:rPr>
          <w:i w:val="0"/>
          <w:noProof/>
          <w:sz w:val="18"/>
        </w:rPr>
        <w:t>49</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Protection of the Sea (Civil Liability) Act 1981</w:t>
      </w:r>
      <w:r w:rsidRPr="00285E83">
        <w:rPr>
          <w:i w:val="0"/>
          <w:noProof/>
          <w:sz w:val="18"/>
        </w:rPr>
        <w:tab/>
      </w:r>
      <w:r w:rsidRPr="00285E83">
        <w:rPr>
          <w:i w:val="0"/>
          <w:noProof/>
          <w:sz w:val="18"/>
        </w:rPr>
        <w:fldChar w:fldCharType="begin"/>
      </w:r>
      <w:r w:rsidRPr="00285E83">
        <w:rPr>
          <w:i w:val="0"/>
          <w:noProof/>
          <w:sz w:val="18"/>
        </w:rPr>
        <w:instrText xml:space="preserve"> PAGEREF _Toc443051432 \h </w:instrText>
      </w:r>
      <w:r w:rsidRPr="00285E83">
        <w:rPr>
          <w:i w:val="0"/>
          <w:noProof/>
          <w:sz w:val="18"/>
        </w:rPr>
      </w:r>
      <w:r w:rsidRPr="00285E83">
        <w:rPr>
          <w:i w:val="0"/>
          <w:noProof/>
          <w:sz w:val="18"/>
        </w:rPr>
        <w:fldChar w:fldCharType="separate"/>
      </w:r>
      <w:r w:rsidR="005D0154">
        <w:rPr>
          <w:i w:val="0"/>
          <w:noProof/>
          <w:sz w:val="18"/>
        </w:rPr>
        <w:t>49</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Protection of the Sea (Prevention of Pollution from Ships) Act 1983</w:t>
      </w:r>
      <w:r w:rsidRPr="00285E83">
        <w:rPr>
          <w:i w:val="0"/>
          <w:noProof/>
          <w:sz w:val="18"/>
        </w:rPr>
        <w:tab/>
      </w:r>
      <w:r w:rsidRPr="00285E83">
        <w:rPr>
          <w:i w:val="0"/>
          <w:noProof/>
          <w:sz w:val="18"/>
        </w:rPr>
        <w:fldChar w:fldCharType="begin"/>
      </w:r>
      <w:r w:rsidRPr="00285E83">
        <w:rPr>
          <w:i w:val="0"/>
          <w:noProof/>
          <w:sz w:val="18"/>
        </w:rPr>
        <w:instrText xml:space="preserve"> PAGEREF _Toc443051433 \h </w:instrText>
      </w:r>
      <w:r w:rsidRPr="00285E83">
        <w:rPr>
          <w:i w:val="0"/>
          <w:noProof/>
          <w:sz w:val="18"/>
        </w:rPr>
      </w:r>
      <w:r w:rsidRPr="00285E83">
        <w:rPr>
          <w:i w:val="0"/>
          <w:noProof/>
          <w:sz w:val="18"/>
        </w:rPr>
        <w:fldChar w:fldCharType="separate"/>
      </w:r>
      <w:r w:rsidR="005D0154">
        <w:rPr>
          <w:i w:val="0"/>
          <w:noProof/>
          <w:sz w:val="18"/>
        </w:rPr>
        <w:t>49</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Royal Commissions Act 1902</w:t>
      </w:r>
      <w:r w:rsidRPr="00285E83">
        <w:rPr>
          <w:i w:val="0"/>
          <w:noProof/>
          <w:sz w:val="18"/>
        </w:rPr>
        <w:tab/>
      </w:r>
      <w:r w:rsidRPr="00285E83">
        <w:rPr>
          <w:i w:val="0"/>
          <w:noProof/>
          <w:sz w:val="18"/>
        </w:rPr>
        <w:fldChar w:fldCharType="begin"/>
      </w:r>
      <w:r w:rsidRPr="00285E83">
        <w:rPr>
          <w:i w:val="0"/>
          <w:noProof/>
          <w:sz w:val="18"/>
        </w:rPr>
        <w:instrText xml:space="preserve"> PAGEREF _Toc443051434 \h </w:instrText>
      </w:r>
      <w:r w:rsidRPr="00285E83">
        <w:rPr>
          <w:i w:val="0"/>
          <w:noProof/>
          <w:sz w:val="18"/>
        </w:rPr>
      </w:r>
      <w:r w:rsidRPr="00285E83">
        <w:rPr>
          <w:i w:val="0"/>
          <w:noProof/>
          <w:sz w:val="18"/>
        </w:rPr>
        <w:fldChar w:fldCharType="separate"/>
      </w:r>
      <w:r w:rsidR="005D0154">
        <w:rPr>
          <w:i w:val="0"/>
          <w:noProof/>
          <w:sz w:val="18"/>
        </w:rPr>
        <w:t>50</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Scout Association Act 1924</w:t>
      </w:r>
      <w:r w:rsidRPr="00285E83">
        <w:rPr>
          <w:i w:val="0"/>
          <w:noProof/>
          <w:sz w:val="18"/>
        </w:rPr>
        <w:tab/>
      </w:r>
      <w:r w:rsidRPr="00285E83">
        <w:rPr>
          <w:i w:val="0"/>
          <w:noProof/>
          <w:sz w:val="18"/>
        </w:rPr>
        <w:fldChar w:fldCharType="begin"/>
      </w:r>
      <w:r w:rsidRPr="00285E83">
        <w:rPr>
          <w:i w:val="0"/>
          <w:noProof/>
          <w:sz w:val="18"/>
        </w:rPr>
        <w:instrText xml:space="preserve"> PAGEREF _Toc443051435 \h </w:instrText>
      </w:r>
      <w:r w:rsidRPr="00285E83">
        <w:rPr>
          <w:i w:val="0"/>
          <w:noProof/>
          <w:sz w:val="18"/>
        </w:rPr>
      </w:r>
      <w:r w:rsidRPr="00285E83">
        <w:rPr>
          <w:i w:val="0"/>
          <w:noProof/>
          <w:sz w:val="18"/>
        </w:rPr>
        <w:fldChar w:fldCharType="separate"/>
      </w:r>
      <w:r w:rsidR="005D0154">
        <w:rPr>
          <w:i w:val="0"/>
          <w:noProof/>
          <w:sz w:val="18"/>
        </w:rPr>
        <w:t>50</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Sea Installations Act 1987</w:t>
      </w:r>
      <w:r w:rsidRPr="00285E83">
        <w:rPr>
          <w:i w:val="0"/>
          <w:noProof/>
          <w:sz w:val="18"/>
        </w:rPr>
        <w:tab/>
      </w:r>
      <w:r w:rsidRPr="00285E83">
        <w:rPr>
          <w:i w:val="0"/>
          <w:noProof/>
          <w:sz w:val="18"/>
        </w:rPr>
        <w:fldChar w:fldCharType="begin"/>
      </w:r>
      <w:r w:rsidRPr="00285E83">
        <w:rPr>
          <w:i w:val="0"/>
          <w:noProof/>
          <w:sz w:val="18"/>
        </w:rPr>
        <w:instrText xml:space="preserve"> PAGEREF _Toc443051436 \h </w:instrText>
      </w:r>
      <w:r w:rsidRPr="00285E83">
        <w:rPr>
          <w:i w:val="0"/>
          <w:noProof/>
          <w:sz w:val="18"/>
        </w:rPr>
      </w:r>
      <w:r w:rsidRPr="00285E83">
        <w:rPr>
          <w:i w:val="0"/>
          <w:noProof/>
          <w:sz w:val="18"/>
        </w:rPr>
        <w:fldChar w:fldCharType="separate"/>
      </w:r>
      <w:r w:rsidR="005D0154">
        <w:rPr>
          <w:i w:val="0"/>
          <w:noProof/>
          <w:sz w:val="18"/>
        </w:rPr>
        <w:t>50</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Shipping Registration Act 1981</w:t>
      </w:r>
      <w:r w:rsidRPr="00285E83">
        <w:rPr>
          <w:i w:val="0"/>
          <w:noProof/>
          <w:sz w:val="18"/>
        </w:rPr>
        <w:tab/>
      </w:r>
      <w:r w:rsidRPr="00285E83">
        <w:rPr>
          <w:i w:val="0"/>
          <w:noProof/>
          <w:sz w:val="18"/>
        </w:rPr>
        <w:fldChar w:fldCharType="begin"/>
      </w:r>
      <w:r w:rsidRPr="00285E83">
        <w:rPr>
          <w:i w:val="0"/>
          <w:noProof/>
          <w:sz w:val="18"/>
        </w:rPr>
        <w:instrText xml:space="preserve"> PAGEREF _Toc443051437 \h </w:instrText>
      </w:r>
      <w:r w:rsidRPr="00285E83">
        <w:rPr>
          <w:i w:val="0"/>
          <w:noProof/>
          <w:sz w:val="18"/>
        </w:rPr>
      </w:r>
      <w:r w:rsidRPr="00285E83">
        <w:rPr>
          <w:i w:val="0"/>
          <w:noProof/>
          <w:sz w:val="18"/>
        </w:rPr>
        <w:fldChar w:fldCharType="separate"/>
      </w:r>
      <w:r w:rsidR="005D0154">
        <w:rPr>
          <w:i w:val="0"/>
          <w:noProof/>
          <w:sz w:val="18"/>
        </w:rPr>
        <w:t>50</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Social Security (Administration) Act 1999</w:t>
      </w:r>
      <w:r w:rsidRPr="00285E83">
        <w:rPr>
          <w:i w:val="0"/>
          <w:noProof/>
          <w:sz w:val="18"/>
        </w:rPr>
        <w:tab/>
      </w:r>
      <w:r w:rsidRPr="00285E83">
        <w:rPr>
          <w:i w:val="0"/>
          <w:noProof/>
          <w:sz w:val="18"/>
        </w:rPr>
        <w:fldChar w:fldCharType="begin"/>
      </w:r>
      <w:r w:rsidRPr="00285E83">
        <w:rPr>
          <w:i w:val="0"/>
          <w:noProof/>
          <w:sz w:val="18"/>
        </w:rPr>
        <w:instrText xml:space="preserve"> PAGEREF _Toc443051438 \h </w:instrText>
      </w:r>
      <w:r w:rsidRPr="00285E83">
        <w:rPr>
          <w:i w:val="0"/>
          <w:noProof/>
          <w:sz w:val="18"/>
        </w:rPr>
      </w:r>
      <w:r w:rsidRPr="00285E83">
        <w:rPr>
          <w:i w:val="0"/>
          <w:noProof/>
          <w:sz w:val="18"/>
        </w:rPr>
        <w:fldChar w:fldCharType="separate"/>
      </w:r>
      <w:r w:rsidR="005D0154">
        <w:rPr>
          <w:i w:val="0"/>
          <w:noProof/>
          <w:sz w:val="18"/>
        </w:rPr>
        <w:t>51</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Space Activities Act 1998</w:t>
      </w:r>
      <w:r w:rsidRPr="00285E83">
        <w:rPr>
          <w:i w:val="0"/>
          <w:noProof/>
          <w:sz w:val="18"/>
        </w:rPr>
        <w:tab/>
      </w:r>
      <w:r w:rsidRPr="00285E83">
        <w:rPr>
          <w:i w:val="0"/>
          <w:noProof/>
          <w:sz w:val="18"/>
        </w:rPr>
        <w:fldChar w:fldCharType="begin"/>
      </w:r>
      <w:r w:rsidRPr="00285E83">
        <w:rPr>
          <w:i w:val="0"/>
          <w:noProof/>
          <w:sz w:val="18"/>
        </w:rPr>
        <w:instrText xml:space="preserve"> PAGEREF _Toc443051439 \h </w:instrText>
      </w:r>
      <w:r w:rsidRPr="00285E83">
        <w:rPr>
          <w:i w:val="0"/>
          <w:noProof/>
          <w:sz w:val="18"/>
        </w:rPr>
      </w:r>
      <w:r w:rsidRPr="00285E83">
        <w:rPr>
          <w:i w:val="0"/>
          <w:noProof/>
          <w:sz w:val="18"/>
        </w:rPr>
        <w:fldChar w:fldCharType="separate"/>
      </w:r>
      <w:r w:rsidR="005D0154">
        <w:rPr>
          <w:i w:val="0"/>
          <w:noProof/>
          <w:sz w:val="18"/>
        </w:rPr>
        <w:t>51</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Student Assistance Act 1973</w:t>
      </w:r>
      <w:r w:rsidRPr="00285E83">
        <w:rPr>
          <w:i w:val="0"/>
          <w:noProof/>
          <w:sz w:val="18"/>
        </w:rPr>
        <w:tab/>
      </w:r>
      <w:r w:rsidRPr="00285E83">
        <w:rPr>
          <w:i w:val="0"/>
          <w:noProof/>
          <w:sz w:val="18"/>
        </w:rPr>
        <w:fldChar w:fldCharType="begin"/>
      </w:r>
      <w:r w:rsidRPr="00285E83">
        <w:rPr>
          <w:i w:val="0"/>
          <w:noProof/>
          <w:sz w:val="18"/>
        </w:rPr>
        <w:instrText xml:space="preserve"> PAGEREF _Toc443051440 \h </w:instrText>
      </w:r>
      <w:r w:rsidRPr="00285E83">
        <w:rPr>
          <w:i w:val="0"/>
          <w:noProof/>
          <w:sz w:val="18"/>
        </w:rPr>
      </w:r>
      <w:r w:rsidRPr="00285E83">
        <w:rPr>
          <w:i w:val="0"/>
          <w:noProof/>
          <w:sz w:val="18"/>
        </w:rPr>
        <w:fldChar w:fldCharType="separate"/>
      </w:r>
      <w:r w:rsidR="005D0154">
        <w:rPr>
          <w:i w:val="0"/>
          <w:noProof/>
          <w:sz w:val="18"/>
        </w:rPr>
        <w:t>52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Superannuation Act 1922</w:t>
      </w:r>
      <w:r w:rsidRPr="00285E83">
        <w:rPr>
          <w:i w:val="0"/>
          <w:noProof/>
          <w:sz w:val="18"/>
        </w:rPr>
        <w:tab/>
      </w:r>
      <w:r w:rsidRPr="00285E83">
        <w:rPr>
          <w:i w:val="0"/>
          <w:noProof/>
          <w:sz w:val="18"/>
        </w:rPr>
        <w:fldChar w:fldCharType="begin"/>
      </w:r>
      <w:r w:rsidRPr="00285E83">
        <w:rPr>
          <w:i w:val="0"/>
          <w:noProof/>
          <w:sz w:val="18"/>
        </w:rPr>
        <w:instrText xml:space="preserve"> PAGEREF _Toc443051441 \h </w:instrText>
      </w:r>
      <w:r w:rsidRPr="00285E83">
        <w:rPr>
          <w:i w:val="0"/>
          <w:noProof/>
          <w:sz w:val="18"/>
        </w:rPr>
      </w:r>
      <w:r w:rsidRPr="00285E83">
        <w:rPr>
          <w:i w:val="0"/>
          <w:noProof/>
          <w:sz w:val="18"/>
        </w:rPr>
        <w:fldChar w:fldCharType="separate"/>
      </w:r>
      <w:r w:rsidR="005D0154">
        <w:rPr>
          <w:i w:val="0"/>
          <w:noProof/>
          <w:sz w:val="18"/>
        </w:rPr>
        <w:t>52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Superannuation Industry (Supervision) Act 1993</w:t>
      </w:r>
      <w:r w:rsidRPr="00285E83">
        <w:rPr>
          <w:i w:val="0"/>
          <w:noProof/>
          <w:sz w:val="18"/>
        </w:rPr>
        <w:tab/>
      </w:r>
      <w:r w:rsidRPr="00285E83">
        <w:rPr>
          <w:i w:val="0"/>
          <w:noProof/>
          <w:sz w:val="18"/>
        </w:rPr>
        <w:fldChar w:fldCharType="begin"/>
      </w:r>
      <w:r w:rsidRPr="00285E83">
        <w:rPr>
          <w:i w:val="0"/>
          <w:noProof/>
          <w:sz w:val="18"/>
        </w:rPr>
        <w:instrText xml:space="preserve"> PAGEREF _Toc443051442 \h </w:instrText>
      </w:r>
      <w:r w:rsidRPr="00285E83">
        <w:rPr>
          <w:i w:val="0"/>
          <w:noProof/>
          <w:sz w:val="18"/>
        </w:rPr>
      </w:r>
      <w:r w:rsidRPr="00285E83">
        <w:rPr>
          <w:i w:val="0"/>
          <w:noProof/>
          <w:sz w:val="18"/>
        </w:rPr>
        <w:fldChar w:fldCharType="separate"/>
      </w:r>
      <w:r w:rsidR="005D0154">
        <w:rPr>
          <w:i w:val="0"/>
          <w:noProof/>
          <w:sz w:val="18"/>
        </w:rPr>
        <w:t>52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lastRenderedPageBreak/>
        <w:t>Telstra Corporation Act 1991</w:t>
      </w:r>
      <w:r w:rsidRPr="00285E83">
        <w:rPr>
          <w:i w:val="0"/>
          <w:noProof/>
          <w:sz w:val="18"/>
        </w:rPr>
        <w:tab/>
      </w:r>
      <w:r w:rsidRPr="00285E83">
        <w:rPr>
          <w:i w:val="0"/>
          <w:noProof/>
          <w:sz w:val="18"/>
        </w:rPr>
        <w:fldChar w:fldCharType="begin"/>
      </w:r>
      <w:r w:rsidRPr="00285E83">
        <w:rPr>
          <w:i w:val="0"/>
          <w:noProof/>
          <w:sz w:val="18"/>
        </w:rPr>
        <w:instrText xml:space="preserve"> PAGEREF _Toc443051443 \h </w:instrText>
      </w:r>
      <w:r w:rsidRPr="00285E83">
        <w:rPr>
          <w:i w:val="0"/>
          <w:noProof/>
          <w:sz w:val="18"/>
        </w:rPr>
      </w:r>
      <w:r w:rsidRPr="00285E83">
        <w:rPr>
          <w:i w:val="0"/>
          <w:noProof/>
          <w:sz w:val="18"/>
        </w:rPr>
        <w:fldChar w:fldCharType="separate"/>
      </w:r>
      <w:r w:rsidR="005D0154">
        <w:rPr>
          <w:i w:val="0"/>
          <w:noProof/>
          <w:sz w:val="18"/>
        </w:rPr>
        <w:t>52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Torres Strait Fisheries Act 1984</w:t>
      </w:r>
      <w:r w:rsidRPr="00285E83">
        <w:rPr>
          <w:i w:val="0"/>
          <w:noProof/>
          <w:sz w:val="18"/>
        </w:rPr>
        <w:tab/>
      </w:r>
      <w:r w:rsidRPr="00285E83">
        <w:rPr>
          <w:i w:val="0"/>
          <w:noProof/>
          <w:sz w:val="18"/>
        </w:rPr>
        <w:fldChar w:fldCharType="begin"/>
      </w:r>
      <w:r w:rsidRPr="00285E83">
        <w:rPr>
          <w:i w:val="0"/>
          <w:noProof/>
          <w:sz w:val="18"/>
        </w:rPr>
        <w:instrText xml:space="preserve"> PAGEREF _Toc443051444 \h </w:instrText>
      </w:r>
      <w:r w:rsidRPr="00285E83">
        <w:rPr>
          <w:i w:val="0"/>
          <w:noProof/>
          <w:sz w:val="18"/>
        </w:rPr>
      </w:r>
      <w:r w:rsidRPr="00285E83">
        <w:rPr>
          <w:i w:val="0"/>
          <w:noProof/>
          <w:sz w:val="18"/>
        </w:rPr>
        <w:fldChar w:fldCharType="separate"/>
      </w:r>
      <w:r w:rsidR="005D0154">
        <w:rPr>
          <w:i w:val="0"/>
          <w:noProof/>
          <w:sz w:val="18"/>
        </w:rPr>
        <w:t>52</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Transport Safety Investigation Act 2003</w:t>
      </w:r>
      <w:r w:rsidRPr="00285E83">
        <w:rPr>
          <w:i w:val="0"/>
          <w:noProof/>
          <w:sz w:val="18"/>
        </w:rPr>
        <w:tab/>
      </w:r>
      <w:r w:rsidRPr="00285E83">
        <w:rPr>
          <w:i w:val="0"/>
          <w:noProof/>
          <w:sz w:val="18"/>
        </w:rPr>
        <w:fldChar w:fldCharType="begin"/>
      </w:r>
      <w:r w:rsidRPr="00285E83">
        <w:rPr>
          <w:i w:val="0"/>
          <w:noProof/>
          <w:sz w:val="18"/>
        </w:rPr>
        <w:instrText xml:space="preserve"> PAGEREF _Toc443051445 \h </w:instrText>
      </w:r>
      <w:r w:rsidRPr="00285E83">
        <w:rPr>
          <w:i w:val="0"/>
          <w:noProof/>
          <w:sz w:val="18"/>
        </w:rPr>
      </w:r>
      <w:r w:rsidRPr="00285E83">
        <w:rPr>
          <w:i w:val="0"/>
          <w:noProof/>
          <w:sz w:val="18"/>
        </w:rPr>
        <w:fldChar w:fldCharType="separate"/>
      </w:r>
      <w:r w:rsidR="005D0154">
        <w:rPr>
          <w:i w:val="0"/>
          <w:noProof/>
          <w:sz w:val="18"/>
        </w:rPr>
        <w:t>53</w:t>
      </w:r>
      <w:r w:rsidRPr="00285E83">
        <w:rPr>
          <w:i w:val="0"/>
          <w:noProof/>
          <w:sz w:val="18"/>
        </w:rPr>
        <w:fldChar w:fldCharType="end"/>
      </w:r>
    </w:p>
    <w:p w:rsidR="00285E83" w:rsidRDefault="00285E83">
      <w:pPr>
        <w:pStyle w:val="TOC6"/>
        <w:rPr>
          <w:rFonts w:asciiTheme="minorHAnsi" w:eastAsiaTheme="minorEastAsia" w:hAnsiTheme="minorHAnsi" w:cstheme="minorBidi"/>
          <w:b w:val="0"/>
          <w:noProof/>
          <w:kern w:val="0"/>
          <w:sz w:val="22"/>
          <w:szCs w:val="22"/>
        </w:rPr>
      </w:pPr>
      <w:r>
        <w:rPr>
          <w:noProof/>
        </w:rPr>
        <w:t>Schedule 5—Indexation provisions</w:t>
      </w:r>
      <w:r w:rsidRPr="00285E83">
        <w:rPr>
          <w:b w:val="0"/>
          <w:noProof/>
          <w:sz w:val="18"/>
        </w:rPr>
        <w:tab/>
      </w:r>
      <w:r w:rsidRPr="00285E83">
        <w:rPr>
          <w:b w:val="0"/>
          <w:noProof/>
          <w:sz w:val="18"/>
        </w:rPr>
        <w:fldChar w:fldCharType="begin"/>
      </w:r>
      <w:r w:rsidRPr="00285E83">
        <w:rPr>
          <w:b w:val="0"/>
          <w:noProof/>
          <w:sz w:val="18"/>
        </w:rPr>
        <w:instrText xml:space="preserve"> PAGEREF _Toc443051446 \h </w:instrText>
      </w:r>
      <w:r w:rsidRPr="00285E83">
        <w:rPr>
          <w:b w:val="0"/>
          <w:noProof/>
          <w:sz w:val="18"/>
        </w:rPr>
      </w:r>
      <w:r w:rsidRPr="00285E83">
        <w:rPr>
          <w:b w:val="0"/>
          <w:noProof/>
          <w:sz w:val="18"/>
        </w:rPr>
        <w:fldChar w:fldCharType="separate"/>
      </w:r>
      <w:r w:rsidR="005D0154">
        <w:rPr>
          <w:b w:val="0"/>
          <w:noProof/>
          <w:sz w:val="18"/>
        </w:rPr>
        <w:t>54</w:t>
      </w:r>
      <w:r w:rsidRPr="00285E83">
        <w:rPr>
          <w:b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sidRPr="00F5639D">
        <w:rPr>
          <w:rFonts w:eastAsiaTheme="minorHAnsi"/>
          <w:noProof/>
        </w:rPr>
        <w:t>A New Tax System (Family Assistance) Act 1999</w:t>
      </w:r>
      <w:r w:rsidRPr="00285E83">
        <w:rPr>
          <w:i w:val="0"/>
          <w:noProof/>
          <w:sz w:val="18"/>
        </w:rPr>
        <w:tab/>
      </w:r>
      <w:r w:rsidRPr="00285E83">
        <w:rPr>
          <w:i w:val="0"/>
          <w:noProof/>
          <w:sz w:val="18"/>
        </w:rPr>
        <w:fldChar w:fldCharType="begin"/>
      </w:r>
      <w:r w:rsidRPr="00285E83">
        <w:rPr>
          <w:i w:val="0"/>
          <w:noProof/>
          <w:sz w:val="18"/>
        </w:rPr>
        <w:instrText xml:space="preserve"> PAGEREF _Toc443051447 \h </w:instrText>
      </w:r>
      <w:r w:rsidRPr="00285E83">
        <w:rPr>
          <w:i w:val="0"/>
          <w:noProof/>
          <w:sz w:val="18"/>
        </w:rPr>
      </w:r>
      <w:r w:rsidRPr="00285E83">
        <w:rPr>
          <w:i w:val="0"/>
          <w:noProof/>
          <w:sz w:val="18"/>
        </w:rPr>
        <w:fldChar w:fldCharType="separate"/>
      </w:r>
      <w:r w:rsidR="005D0154">
        <w:rPr>
          <w:i w:val="0"/>
          <w:noProof/>
          <w:sz w:val="18"/>
        </w:rPr>
        <w:t>54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sidRPr="00F5639D">
        <w:rPr>
          <w:rFonts w:eastAsiaTheme="minorHAnsi"/>
          <w:noProof/>
        </w:rPr>
        <w:t>Child Support (Assessment) Act 1989</w:t>
      </w:r>
      <w:r w:rsidRPr="00285E83">
        <w:rPr>
          <w:i w:val="0"/>
          <w:noProof/>
          <w:sz w:val="18"/>
        </w:rPr>
        <w:tab/>
      </w:r>
      <w:r w:rsidRPr="00285E83">
        <w:rPr>
          <w:i w:val="0"/>
          <w:noProof/>
          <w:sz w:val="18"/>
        </w:rPr>
        <w:fldChar w:fldCharType="begin"/>
      </w:r>
      <w:r w:rsidRPr="00285E83">
        <w:rPr>
          <w:i w:val="0"/>
          <w:noProof/>
          <w:sz w:val="18"/>
        </w:rPr>
        <w:instrText xml:space="preserve"> PAGEREF _Toc443051448 \h </w:instrText>
      </w:r>
      <w:r w:rsidRPr="00285E83">
        <w:rPr>
          <w:i w:val="0"/>
          <w:noProof/>
          <w:sz w:val="18"/>
        </w:rPr>
      </w:r>
      <w:r w:rsidRPr="00285E83">
        <w:rPr>
          <w:i w:val="0"/>
          <w:noProof/>
          <w:sz w:val="18"/>
        </w:rPr>
        <w:fldChar w:fldCharType="separate"/>
      </w:r>
      <w:r w:rsidR="005D0154">
        <w:rPr>
          <w:i w:val="0"/>
          <w:noProof/>
          <w:sz w:val="18"/>
        </w:rPr>
        <w:t>54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sidRPr="00F5639D">
        <w:rPr>
          <w:rFonts w:eastAsiaTheme="minorHAnsi"/>
          <w:noProof/>
        </w:rPr>
        <w:t>Child Support (Registration and Collection) Act 1988</w:t>
      </w:r>
      <w:r w:rsidRPr="00285E83">
        <w:rPr>
          <w:i w:val="0"/>
          <w:noProof/>
          <w:sz w:val="18"/>
        </w:rPr>
        <w:tab/>
      </w:r>
      <w:r w:rsidRPr="00285E83">
        <w:rPr>
          <w:i w:val="0"/>
          <w:noProof/>
          <w:sz w:val="18"/>
        </w:rPr>
        <w:fldChar w:fldCharType="begin"/>
      </w:r>
      <w:r w:rsidRPr="00285E83">
        <w:rPr>
          <w:i w:val="0"/>
          <w:noProof/>
          <w:sz w:val="18"/>
        </w:rPr>
        <w:instrText xml:space="preserve"> PAGEREF _Toc443051449 \h </w:instrText>
      </w:r>
      <w:r w:rsidRPr="00285E83">
        <w:rPr>
          <w:i w:val="0"/>
          <w:noProof/>
          <w:sz w:val="18"/>
        </w:rPr>
      </w:r>
      <w:r w:rsidRPr="00285E83">
        <w:rPr>
          <w:i w:val="0"/>
          <w:noProof/>
          <w:sz w:val="18"/>
        </w:rPr>
        <w:fldChar w:fldCharType="separate"/>
      </w:r>
      <w:r w:rsidR="005D0154">
        <w:rPr>
          <w:i w:val="0"/>
          <w:noProof/>
          <w:sz w:val="18"/>
        </w:rPr>
        <w:t>54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Competition and Consumer Act 2010</w:t>
      </w:r>
      <w:r w:rsidRPr="00285E83">
        <w:rPr>
          <w:i w:val="0"/>
          <w:noProof/>
          <w:sz w:val="18"/>
        </w:rPr>
        <w:tab/>
      </w:r>
      <w:r w:rsidRPr="00285E83">
        <w:rPr>
          <w:i w:val="0"/>
          <w:noProof/>
          <w:sz w:val="18"/>
        </w:rPr>
        <w:fldChar w:fldCharType="begin"/>
      </w:r>
      <w:r w:rsidRPr="00285E83">
        <w:rPr>
          <w:i w:val="0"/>
          <w:noProof/>
          <w:sz w:val="18"/>
        </w:rPr>
        <w:instrText xml:space="preserve"> PAGEREF _Toc443051450 \h </w:instrText>
      </w:r>
      <w:r w:rsidRPr="00285E83">
        <w:rPr>
          <w:i w:val="0"/>
          <w:noProof/>
          <w:sz w:val="18"/>
        </w:rPr>
      </w:r>
      <w:r w:rsidRPr="00285E83">
        <w:rPr>
          <w:i w:val="0"/>
          <w:noProof/>
          <w:sz w:val="18"/>
        </w:rPr>
        <w:fldChar w:fldCharType="separate"/>
      </w:r>
      <w:r w:rsidR="005D0154">
        <w:rPr>
          <w:i w:val="0"/>
          <w:noProof/>
          <w:sz w:val="18"/>
        </w:rPr>
        <w:t>54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sidRPr="00F5639D">
        <w:rPr>
          <w:rFonts w:eastAsiaTheme="minorHAnsi"/>
          <w:noProof/>
        </w:rPr>
        <w:t>Petroleum Resource Rent Tax Assessment Act 1987</w:t>
      </w:r>
      <w:r w:rsidRPr="00285E83">
        <w:rPr>
          <w:i w:val="0"/>
          <w:noProof/>
          <w:sz w:val="18"/>
        </w:rPr>
        <w:tab/>
      </w:r>
      <w:r w:rsidRPr="00285E83">
        <w:rPr>
          <w:i w:val="0"/>
          <w:noProof/>
          <w:sz w:val="18"/>
        </w:rPr>
        <w:fldChar w:fldCharType="begin"/>
      </w:r>
      <w:r w:rsidRPr="00285E83">
        <w:rPr>
          <w:i w:val="0"/>
          <w:noProof/>
          <w:sz w:val="18"/>
        </w:rPr>
        <w:instrText xml:space="preserve"> PAGEREF _Toc443051451 \h </w:instrText>
      </w:r>
      <w:r w:rsidRPr="00285E83">
        <w:rPr>
          <w:i w:val="0"/>
          <w:noProof/>
          <w:sz w:val="18"/>
        </w:rPr>
      </w:r>
      <w:r w:rsidRPr="00285E83">
        <w:rPr>
          <w:i w:val="0"/>
          <w:noProof/>
          <w:sz w:val="18"/>
        </w:rPr>
        <w:fldChar w:fldCharType="separate"/>
      </w:r>
      <w:r w:rsidR="005D0154">
        <w:rPr>
          <w:i w:val="0"/>
          <w:noProof/>
          <w:sz w:val="18"/>
        </w:rPr>
        <w:t>54</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sidRPr="00F5639D">
        <w:rPr>
          <w:rFonts w:eastAsiaTheme="minorHAnsi"/>
          <w:noProof/>
        </w:rPr>
        <w:t>Safety, Rehabilitation and Compensation Act 1988</w:t>
      </w:r>
      <w:r w:rsidRPr="00285E83">
        <w:rPr>
          <w:i w:val="0"/>
          <w:noProof/>
          <w:sz w:val="18"/>
        </w:rPr>
        <w:tab/>
      </w:r>
      <w:r w:rsidRPr="00285E83">
        <w:rPr>
          <w:i w:val="0"/>
          <w:noProof/>
          <w:sz w:val="18"/>
        </w:rPr>
        <w:fldChar w:fldCharType="begin"/>
      </w:r>
      <w:r w:rsidRPr="00285E83">
        <w:rPr>
          <w:i w:val="0"/>
          <w:noProof/>
          <w:sz w:val="18"/>
        </w:rPr>
        <w:instrText xml:space="preserve"> PAGEREF _Toc443051452 \h </w:instrText>
      </w:r>
      <w:r w:rsidRPr="00285E83">
        <w:rPr>
          <w:i w:val="0"/>
          <w:noProof/>
          <w:sz w:val="18"/>
        </w:rPr>
      </w:r>
      <w:r w:rsidRPr="00285E83">
        <w:rPr>
          <w:i w:val="0"/>
          <w:noProof/>
          <w:sz w:val="18"/>
        </w:rPr>
        <w:fldChar w:fldCharType="separate"/>
      </w:r>
      <w:r w:rsidR="005D0154">
        <w:rPr>
          <w:i w:val="0"/>
          <w:noProof/>
          <w:sz w:val="18"/>
        </w:rPr>
        <w:t>55</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sidRPr="00F5639D">
        <w:rPr>
          <w:rFonts w:eastAsiaTheme="minorHAnsi"/>
          <w:noProof/>
        </w:rPr>
        <w:t>Social Security Act 1991</w:t>
      </w:r>
      <w:r w:rsidRPr="00285E83">
        <w:rPr>
          <w:i w:val="0"/>
          <w:noProof/>
          <w:sz w:val="18"/>
        </w:rPr>
        <w:tab/>
      </w:r>
      <w:r w:rsidRPr="00285E83">
        <w:rPr>
          <w:i w:val="0"/>
          <w:noProof/>
          <w:sz w:val="18"/>
        </w:rPr>
        <w:fldChar w:fldCharType="begin"/>
      </w:r>
      <w:r w:rsidRPr="00285E83">
        <w:rPr>
          <w:i w:val="0"/>
          <w:noProof/>
          <w:sz w:val="18"/>
        </w:rPr>
        <w:instrText xml:space="preserve"> PAGEREF _Toc443051453 \h </w:instrText>
      </w:r>
      <w:r w:rsidRPr="00285E83">
        <w:rPr>
          <w:i w:val="0"/>
          <w:noProof/>
          <w:sz w:val="18"/>
        </w:rPr>
      </w:r>
      <w:r w:rsidRPr="00285E83">
        <w:rPr>
          <w:i w:val="0"/>
          <w:noProof/>
          <w:sz w:val="18"/>
        </w:rPr>
        <w:fldChar w:fldCharType="separate"/>
      </w:r>
      <w:r w:rsidR="005D0154">
        <w:rPr>
          <w:i w:val="0"/>
          <w:noProof/>
          <w:sz w:val="18"/>
        </w:rPr>
        <w:t>55</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sidRPr="00F5639D">
        <w:rPr>
          <w:rFonts w:eastAsiaTheme="minorHAnsi"/>
          <w:noProof/>
        </w:rPr>
        <w:t>Veterans’ Entitlements Act 1986</w:t>
      </w:r>
      <w:r w:rsidRPr="00285E83">
        <w:rPr>
          <w:i w:val="0"/>
          <w:noProof/>
          <w:sz w:val="18"/>
        </w:rPr>
        <w:tab/>
      </w:r>
      <w:r w:rsidRPr="00285E83">
        <w:rPr>
          <w:i w:val="0"/>
          <w:noProof/>
          <w:sz w:val="18"/>
        </w:rPr>
        <w:fldChar w:fldCharType="begin"/>
      </w:r>
      <w:r w:rsidRPr="00285E83">
        <w:rPr>
          <w:i w:val="0"/>
          <w:noProof/>
          <w:sz w:val="18"/>
        </w:rPr>
        <w:instrText xml:space="preserve"> PAGEREF _Toc443051454 \h </w:instrText>
      </w:r>
      <w:r w:rsidRPr="00285E83">
        <w:rPr>
          <w:i w:val="0"/>
          <w:noProof/>
          <w:sz w:val="18"/>
        </w:rPr>
      </w:r>
      <w:r w:rsidRPr="00285E83">
        <w:rPr>
          <w:i w:val="0"/>
          <w:noProof/>
          <w:sz w:val="18"/>
        </w:rPr>
        <w:fldChar w:fldCharType="separate"/>
      </w:r>
      <w:r w:rsidR="005D0154">
        <w:rPr>
          <w:i w:val="0"/>
          <w:noProof/>
          <w:sz w:val="18"/>
        </w:rPr>
        <w:t>55</w:t>
      </w:r>
      <w:r w:rsidRPr="00285E83">
        <w:rPr>
          <w:i w:val="0"/>
          <w:noProof/>
          <w:sz w:val="18"/>
        </w:rPr>
        <w:fldChar w:fldCharType="end"/>
      </w:r>
    </w:p>
    <w:p w:rsidR="00285E83" w:rsidRDefault="00285E83">
      <w:pPr>
        <w:pStyle w:val="TOC6"/>
        <w:rPr>
          <w:rFonts w:asciiTheme="minorHAnsi" w:eastAsiaTheme="minorEastAsia" w:hAnsiTheme="minorHAnsi" w:cstheme="minorBidi"/>
          <w:b w:val="0"/>
          <w:noProof/>
          <w:kern w:val="0"/>
          <w:sz w:val="22"/>
          <w:szCs w:val="22"/>
        </w:rPr>
      </w:pPr>
      <w:r>
        <w:rPr>
          <w:noProof/>
        </w:rPr>
        <w:t>Schedule 6—Repeals of spent and obsolete provisions</w:t>
      </w:r>
      <w:r w:rsidRPr="00285E83">
        <w:rPr>
          <w:b w:val="0"/>
          <w:noProof/>
          <w:sz w:val="18"/>
        </w:rPr>
        <w:tab/>
      </w:r>
      <w:r w:rsidRPr="00285E83">
        <w:rPr>
          <w:b w:val="0"/>
          <w:noProof/>
          <w:sz w:val="18"/>
        </w:rPr>
        <w:fldChar w:fldCharType="begin"/>
      </w:r>
      <w:r w:rsidRPr="00285E83">
        <w:rPr>
          <w:b w:val="0"/>
          <w:noProof/>
          <w:sz w:val="18"/>
        </w:rPr>
        <w:instrText xml:space="preserve"> PAGEREF _Toc443051455 \h </w:instrText>
      </w:r>
      <w:r w:rsidRPr="00285E83">
        <w:rPr>
          <w:b w:val="0"/>
          <w:noProof/>
          <w:sz w:val="18"/>
        </w:rPr>
      </w:r>
      <w:r w:rsidRPr="00285E83">
        <w:rPr>
          <w:b w:val="0"/>
          <w:noProof/>
          <w:sz w:val="18"/>
        </w:rPr>
        <w:fldChar w:fldCharType="separate"/>
      </w:r>
      <w:r w:rsidR="005D0154">
        <w:rPr>
          <w:b w:val="0"/>
          <w:noProof/>
          <w:sz w:val="18"/>
        </w:rPr>
        <w:t>56</w:t>
      </w:r>
      <w:r w:rsidRPr="00285E83">
        <w:rPr>
          <w:b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Australian Meat and Live</w:t>
      </w:r>
      <w:r>
        <w:rPr>
          <w:noProof/>
        </w:rPr>
        <w:noBreakHyphen/>
        <w:t>stock Legislation (Consequential Amendments and Transitional Provisions) Act 1985</w:t>
      </w:r>
      <w:r w:rsidRPr="00285E83">
        <w:rPr>
          <w:i w:val="0"/>
          <w:noProof/>
          <w:sz w:val="18"/>
        </w:rPr>
        <w:tab/>
      </w:r>
      <w:r w:rsidRPr="00285E83">
        <w:rPr>
          <w:i w:val="0"/>
          <w:noProof/>
          <w:sz w:val="18"/>
        </w:rPr>
        <w:fldChar w:fldCharType="begin"/>
      </w:r>
      <w:r w:rsidRPr="00285E83">
        <w:rPr>
          <w:i w:val="0"/>
          <w:noProof/>
          <w:sz w:val="18"/>
        </w:rPr>
        <w:instrText xml:space="preserve"> PAGEREF _Toc443051456 \h </w:instrText>
      </w:r>
      <w:r w:rsidRPr="00285E83">
        <w:rPr>
          <w:i w:val="0"/>
          <w:noProof/>
          <w:sz w:val="18"/>
        </w:rPr>
      </w:r>
      <w:r w:rsidRPr="00285E83">
        <w:rPr>
          <w:i w:val="0"/>
          <w:noProof/>
          <w:sz w:val="18"/>
        </w:rPr>
        <w:fldChar w:fldCharType="separate"/>
      </w:r>
      <w:r w:rsidR="005D0154">
        <w:rPr>
          <w:i w:val="0"/>
          <w:noProof/>
          <w:sz w:val="18"/>
        </w:rPr>
        <w:t>56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Dairy Produce Act 1986</w:t>
      </w:r>
      <w:r w:rsidRPr="00285E83">
        <w:rPr>
          <w:i w:val="0"/>
          <w:noProof/>
          <w:sz w:val="18"/>
        </w:rPr>
        <w:tab/>
      </w:r>
      <w:r w:rsidRPr="00285E83">
        <w:rPr>
          <w:i w:val="0"/>
          <w:noProof/>
          <w:sz w:val="18"/>
        </w:rPr>
        <w:fldChar w:fldCharType="begin"/>
      </w:r>
      <w:r w:rsidRPr="00285E83">
        <w:rPr>
          <w:i w:val="0"/>
          <w:noProof/>
          <w:sz w:val="18"/>
        </w:rPr>
        <w:instrText xml:space="preserve"> PAGEREF _Toc443051457 \h </w:instrText>
      </w:r>
      <w:r w:rsidRPr="00285E83">
        <w:rPr>
          <w:i w:val="0"/>
          <w:noProof/>
          <w:sz w:val="18"/>
        </w:rPr>
      </w:r>
      <w:r w:rsidRPr="00285E83">
        <w:rPr>
          <w:i w:val="0"/>
          <w:noProof/>
          <w:sz w:val="18"/>
        </w:rPr>
        <w:fldChar w:fldCharType="separate"/>
      </w:r>
      <w:r w:rsidR="005D0154">
        <w:rPr>
          <w:i w:val="0"/>
          <w:noProof/>
          <w:sz w:val="18"/>
        </w:rPr>
        <w:t>56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Do Not Call Register Act 2006</w:t>
      </w:r>
      <w:r w:rsidRPr="00285E83">
        <w:rPr>
          <w:i w:val="0"/>
          <w:noProof/>
          <w:sz w:val="18"/>
        </w:rPr>
        <w:tab/>
      </w:r>
      <w:r w:rsidRPr="00285E83">
        <w:rPr>
          <w:i w:val="0"/>
          <w:noProof/>
          <w:sz w:val="18"/>
        </w:rPr>
        <w:fldChar w:fldCharType="begin"/>
      </w:r>
      <w:r w:rsidRPr="00285E83">
        <w:rPr>
          <w:i w:val="0"/>
          <w:noProof/>
          <w:sz w:val="18"/>
        </w:rPr>
        <w:instrText xml:space="preserve"> PAGEREF _Toc443051458 \h </w:instrText>
      </w:r>
      <w:r w:rsidRPr="00285E83">
        <w:rPr>
          <w:i w:val="0"/>
          <w:noProof/>
          <w:sz w:val="18"/>
        </w:rPr>
      </w:r>
      <w:r w:rsidRPr="00285E83">
        <w:rPr>
          <w:i w:val="0"/>
          <w:noProof/>
          <w:sz w:val="18"/>
        </w:rPr>
        <w:fldChar w:fldCharType="separate"/>
      </w:r>
      <w:r w:rsidR="005D0154">
        <w:rPr>
          <w:i w:val="0"/>
          <w:noProof/>
          <w:sz w:val="18"/>
        </w:rPr>
        <w:t>56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Social Security (International Agreements) Act 1999</w:t>
      </w:r>
      <w:r w:rsidRPr="00285E83">
        <w:rPr>
          <w:i w:val="0"/>
          <w:noProof/>
          <w:sz w:val="18"/>
        </w:rPr>
        <w:tab/>
      </w:r>
      <w:r w:rsidRPr="00285E83">
        <w:rPr>
          <w:i w:val="0"/>
          <w:noProof/>
          <w:sz w:val="18"/>
        </w:rPr>
        <w:fldChar w:fldCharType="begin"/>
      </w:r>
      <w:r w:rsidRPr="00285E83">
        <w:rPr>
          <w:i w:val="0"/>
          <w:noProof/>
          <w:sz w:val="18"/>
        </w:rPr>
        <w:instrText xml:space="preserve"> PAGEREF _Toc443051459 \h </w:instrText>
      </w:r>
      <w:r w:rsidRPr="00285E83">
        <w:rPr>
          <w:i w:val="0"/>
          <w:noProof/>
          <w:sz w:val="18"/>
        </w:rPr>
      </w:r>
      <w:r w:rsidRPr="00285E83">
        <w:rPr>
          <w:i w:val="0"/>
          <w:noProof/>
          <w:sz w:val="18"/>
        </w:rPr>
        <w:fldChar w:fldCharType="separate"/>
      </w:r>
      <w:r w:rsidR="005D0154">
        <w:rPr>
          <w:i w:val="0"/>
          <w:noProof/>
          <w:sz w:val="18"/>
        </w:rPr>
        <w:t>56</w:t>
      </w:r>
      <w:r w:rsidRPr="00285E83">
        <w:rPr>
          <w:i w:val="0"/>
          <w:noProof/>
          <w:sz w:val="18"/>
        </w:rPr>
        <w:fldChar w:fldCharType="end"/>
      </w:r>
    </w:p>
    <w:p w:rsidR="00285E83" w:rsidRDefault="00285E83">
      <w:pPr>
        <w:pStyle w:val="TOC9"/>
        <w:rPr>
          <w:rFonts w:asciiTheme="minorHAnsi" w:eastAsiaTheme="minorEastAsia" w:hAnsiTheme="minorHAnsi" w:cstheme="minorBidi"/>
          <w:i w:val="0"/>
          <w:noProof/>
          <w:kern w:val="0"/>
          <w:sz w:val="22"/>
          <w:szCs w:val="22"/>
        </w:rPr>
      </w:pPr>
      <w:r>
        <w:rPr>
          <w:noProof/>
        </w:rPr>
        <w:t>Spam Act 2003</w:t>
      </w:r>
      <w:r w:rsidRPr="00285E83">
        <w:rPr>
          <w:i w:val="0"/>
          <w:noProof/>
          <w:sz w:val="18"/>
        </w:rPr>
        <w:tab/>
      </w:r>
      <w:r w:rsidRPr="00285E83">
        <w:rPr>
          <w:i w:val="0"/>
          <w:noProof/>
          <w:sz w:val="18"/>
        </w:rPr>
        <w:fldChar w:fldCharType="begin"/>
      </w:r>
      <w:r w:rsidRPr="00285E83">
        <w:rPr>
          <w:i w:val="0"/>
          <w:noProof/>
          <w:sz w:val="18"/>
        </w:rPr>
        <w:instrText xml:space="preserve"> PAGEREF _Toc443051460 \h </w:instrText>
      </w:r>
      <w:r w:rsidRPr="00285E83">
        <w:rPr>
          <w:i w:val="0"/>
          <w:noProof/>
          <w:sz w:val="18"/>
        </w:rPr>
      </w:r>
      <w:r w:rsidRPr="00285E83">
        <w:rPr>
          <w:i w:val="0"/>
          <w:noProof/>
          <w:sz w:val="18"/>
        </w:rPr>
        <w:fldChar w:fldCharType="separate"/>
      </w:r>
      <w:r w:rsidR="005D0154">
        <w:rPr>
          <w:i w:val="0"/>
          <w:noProof/>
          <w:sz w:val="18"/>
        </w:rPr>
        <w:t>56</w:t>
      </w:r>
      <w:r w:rsidRPr="00285E83">
        <w:rPr>
          <w:i w:val="0"/>
          <w:noProof/>
          <w:sz w:val="18"/>
        </w:rPr>
        <w:fldChar w:fldCharType="end"/>
      </w:r>
    </w:p>
    <w:p w:rsidR="00060FF9" w:rsidRPr="003153AA" w:rsidRDefault="00285E83" w:rsidP="0048364F">
      <w:r>
        <w:fldChar w:fldCharType="end"/>
      </w:r>
    </w:p>
    <w:p w:rsidR="00FE7F93" w:rsidRPr="003153AA" w:rsidRDefault="00FE7F93" w:rsidP="0048364F">
      <w:pPr>
        <w:sectPr w:rsidR="00FE7F93" w:rsidRPr="003153AA" w:rsidSect="00745DED">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745DED" w:rsidRDefault="005D0154">
      <w:r>
        <w:lastRenderedPageBreak/>
        <w:pict>
          <v:shape id="_x0000_i1026" type="#_x0000_t75" style="width:110.25pt;height:80.25pt" fillcolor="window">
            <v:imagedata r:id="rId9" o:title=""/>
          </v:shape>
        </w:pict>
      </w:r>
    </w:p>
    <w:p w:rsidR="00745DED" w:rsidRDefault="00745DED"/>
    <w:p w:rsidR="00745DED" w:rsidRDefault="00745DED" w:rsidP="00745DED">
      <w:pPr>
        <w:spacing w:line="240" w:lineRule="auto"/>
      </w:pPr>
    </w:p>
    <w:p w:rsidR="00745DED" w:rsidRDefault="00285E83" w:rsidP="00745DED">
      <w:pPr>
        <w:pStyle w:val="ShortTP1"/>
      </w:pPr>
      <w:fldSimple w:instr=" STYLEREF ShortT ">
        <w:r w:rsidR="005D0154">
          <w:rPr>
            <w:noProof/>
          </w:rPr>
          <w:t>Statute Law Revision Act (No. 1) 2016</w:t>
        </w:r>
      </w:fldSimple>
    </w:p>
    <w:p w:rsidR="00745DED" w:rsidRDefault="00285E83" w:rsidP="00745DED">
      <w:pPr>
        <w:pStyle w:val="ActNoP1"/>
      </w:pPr>
      <w:fldSimple w:instr=" STYLEREF Actno ">
        <w:r w:rsidR="005D0154">
          <w:rPr>
            <w:noProof/>
          </w:rPr>
          <w:t>No. 4, 2016</w:t>
        </w:r>
      </w:fldSimple>
    </w:p>
    <w:p w:rsidR="00745DED" w:rsidRPr="009A0728" w:rsidRDefault="00745DED" w:rsidP="009A0728">
      <w:pPr>
        <w:pBdr>
          <w:bottom w:val="single" w:sz="6" w:space="0" w:color="auto"/>
        </w:pBdr>
        <w:spacing w:before="400" w:line="240" w:lineRule="auto"/>
        <w:rPr>
          <w:rFonts w:eastAsia="Times New Roman"/>
          <w:b/>
          <w:sz w:val="28"/>
        </w:rPr>
      </w:pPr>
    </w:p>
    <w:p w:rsidR="00745DED" w:rsidRPr="009A0728" w:rsidRDefault="00745DED" w:rsidP="009A0728">
      <w:pPr>
        <w:spacing w:line="40" w:lineRule="exact"/>
        <w:rPr>
          <w:rFonts w:eastAsia="Calibri"/>
          <w:b/>
          <w:sz w:val="28"/>
        </w:rPr>
      </w:pPr>
    </w:p>
    <w:p w:rsidR="00745DED" w:rsidRPr="009A0728" w:rsidRDefault="00745DED" w:rsidP="009A0728">
      <w:pPr>
        <w:pBdr>
          <w:top w:val="single" w:sz="12" w:space="0" w:color="auto"/>
        </w:pBdr>
        <w:spacing w:line="240" w:lineRule="auto"/>
        <w:rPr>
          <w:rFonts w:eastAsia="Times New Roman"/>
          <w:b/>
          <w:sz w:val="28"/>
        </w:rPr>
      </w:pPr>
    </w:p>
    <w:p w:rsidR="0048364F" w:rsidRPr="003153AA" w:rsidRDefault="00745DED" w:rsidP="003153AA">
      <w:pPr>
        <w:pStyle w:val="Page1"/>
      </w:pPr>
      <w:r>
        <w:t>An Act</w:t>
      </w:r>
      <w:r w:rsidR="001D73A0" w:rsidRPr="003153AA">
        <w:t xml:space="preserve"> to make various technical amendments of the statute law of the Commonwealth, to repeal certain obsolete Acts, and for related purposes</w:t>
      </w:r>
    </w:p>
    <w:p w:rsidR="00A57574" w:rsidRDefault="00A57574" w:rsidP="000C5962">
      <w:pPr>
        <w:pStyle w:val="AssentDt"/>
        <w:spacing w:before="240"/>
        <w:rPr>
          <w:sz w:val="24"/>
        </w:rPr>
      </w:pPr>
      <w:r>
        <w:rPr>
          <w:sz w:val="24"/>
        </w:rPr>
        <w:t>[</w:t>
      </w:r>
      <w:r>
        <w:rPr>
          <w:i/>
          <w:sz w:val="24"/>
        </w:rPr>
        <w:t>Assented to 11 February 2016</w:t>
      </w:r>
      <w:r>
        <w:rPr>
          <w:sz w:val="24"/>
        </w:rPr>
        <w:t>]</w:t>
      </w:r>
    </w:p>
    <w:p w:rsidR="0048364F" w:rsidRPr="003153AA" w:rsidRDefault="0048364F" w:rsidP="003153AA">
      <w:pPr>
        <w:spacing w:before="240" w:line="240" w:lineRule="auto"/>
        <w:rPr>
          <w:sz w:val="32"/>
        </w:rPr>
      </w:pPr>
      <w:r w:rsidRPr="003153AA">
        <w:rPr>
          <w:sz w:val="32"/>
        </w:rPr>
        <w:t>The Parliament of Australia enacts:</w:t>
      </w:r>
    </w:p>
    <w:p w:rsidR="0048364F" w:rsidRPr="003153AA" w:rsidRDefault="0048364F" w:rsidP="003153AA">
      <w:pPr>
        <w:pStyle w:val="ActHead5"/>
      </w:pPr>
      <w:bookmarkStart w:id="2" w:name="_Toc443051223"/>
      <w:r w:rsidRPr="003153AA">
        <w:rPr>
          <w:rStyle w:val="CharSectno"/>
        </w:rPr>
        <w:t>1</w:t>
      </w:r>
      <w:r w:rsidRPr="003153AA">
        <w:t xml:space="preserve">  Short title</w:t>
      </w:r>
      <w:bookmarkEnd w:id="2"/>
    </w:p>
    <w:p w:rsidR="0048364F" w:rsidRPr="003153AA" w:rsidRDefault="0048364F" w:rsidP="003153AA">
      <w:pPr>
        <w:pStyle w:val="subsection"/>
      </w:pPr>
      <w:r w:rsidRPr="003153AA">
        <w:tab/>
      </w:r>
      <w:r w:rsidRPr="003153AA">
        <w:tab/>
        <w:t xml:space="preserve">This Act may be cited as the </w:t>
      </w:r>
      <w:r w:rsidR="005D1AE9" w:rsidRPr="003153AA">
        <w:rPr>
          <w:i/>
        </w:rPr>
        <w:t>Statute Law Revision Act (No.</w:t>
      </w:r>
      <w:r w:rsidR="003153AA" w:rsidRPr="003153AA">
        <w:rPr>
          <w:i/>
        </w:rPr>
        <w:t> </w:t>
      </w:r>
      <w:r w:rsidR="00151087">
        <w:rPr>
          <w:i/>
        </w:rPr>
        <w:t>1</w:t>
      </w:r>
      <w:r w:rsidR="005D1AE9" w:rsidRPr="003153AA">
        <w:rPr>
          <w:i/>
        </w:rPr>
        <w:t>) 201</w:t>
      </w:r>
      <w:r w:rsidR="007965A0" w:rsidRPr="003153AA">
        <w:rPr>
          <w:i/>
        </w:rPr>
        <w:t>6</w:t>
      </w:r>
      <w:r w:rsidRPr="003153AA">
        <w:t>.</w:t>
      </w:r>
    </w:p>
    <w:p w:rsidR="0048364F" w:rsidRPr="003153AA" w:rsidRDefault="0048364F" w:rsidP="003153AA">
      <w:pPr>
        <w:pStyle w:val="ActHead5"/>
      </w:pPr>
      <w:bookmarkStart w:id="3" w:name="_Toc443051224"/>
      <w:r w:rsidRPr="003153AA">
        <w:rPr>
          <w:rStyle w:val="CharSectno"/>
        </w:rPr>
        <w:lastRenderedPageBreak/>
        <w:t>2</w:t>
      </w:r>
      <w:r w:rsidRPr="003153AA">
        <w:t xml:space="preserve">  Commencement</w:t>
      </w:r>
      <w:bookmarkEnd w:id="3"/>
    </w:p>
    <w:p w:rsidR="0048364F" w:rsidRPr="003153AA" w:rsidRDefault="0048364F" w:rsidP="003153AA">
      <w:pPr>
        <w:pStyle w:val="subsection"/>
      </w:pPr>
      <w:r w:rsidRPr="003153AA">
        <w:tab/>
        <w:t>(1)</w:t>
      </w:r>
      <w:r w:rsidRPr="003153AA">
        <w:tab/>
        <w:t>Each provision of this Act specified in column 1 of the table commences, or is taken to have commenced, in accordance with column 2 of the table. Any other statement in column 2 has effect according to its terms.</w:t>
      </w:r>
    </w:p>
    <w:p w:rsidR="0048364F" w:rsidRPr="003153AA" w:rsidRDefault="0048364F" w:rsidP="003153AA">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D1AE9" w:rsidRPr="003153AA" w:rsidTr="0028056F">
        <w:trPr>
          <w:tblHeader/>
        </w:trPr>
        <w:tc>
          <w:tcPr>
            <w:tcW w:w="7111" w:type="dxa"/>
            <w:gridSpan w:val="3"/>
            <w:tcBorders>
              <w:top w:val="single" w:sz="12" w:space="0" w:color="auto"/>
              <w:bottom w:val="single" w:sz="2" w:space="0" w:color="auto"/>
            </w:tcBorders>
            <w:shd w:val="clear" w:color="auto" w:fill="auto"/>
          </w:tcPr>
          <w:p w:rsidR="005D1AE9" w:rsidRPr="003153AA" w:rsidRDefault="005D1AE9" w:rsidP="003153AA">
            <w:pPr>
              <w:pStyle w:val="TableHeading"/>
            </w:pPr>
            <w:r w:rsidRPr="003153AA">
              <w:t>Commencement information</w:t>
            </w:r>
          </w:p>
        </w:tc>
      </w:tr>
      <w:tr w:rsidR="005D1AE9" w:rsidRPr="003153AA" w:rsidTr="0028056F">
        <w:trPr>
          <w:tblHeader/>
        </w:trPr>
        <w:tc>
          <w:tcPr>
            <w:tcW w:w="1701" w:type="dxa"/>
            <w:tcBorders>
              <w:top w:val="single" w:sz="2" w:space="0" w:color="auto"/>
              <w:bottom w:val="single" w:sz="2" w:space="0" w:color="auto"/>
            </w:tcBorders>
            <w:shd w:val="clear" w:color="auto" w:fill="auto"/>
          </w:tcPr>
          <w:p w:rsidR="005D1AE9" w:rsidRPr="003153AA" w:rsidRDefault="005D1AE9" w:rsidP="003153AA">
            <w:pPr>
              <w:pStyle w:val="TableHeading"/>
            </w:pPr>
            <w:r w:rsidRPr="003153AA">
              <w:t>Column 1</w:t>
            </w:r>
          </w:p>
        </w:tc>
        <w:tc>
          <w:tcPr>
            <w:tcW w:w="3828" w:type="dxa"/>
            <w:tcBorders>
              <w:top w:val="single" w:sz="2" w:space="0" w:color="auto"/>
              <w:bottom w:val="single" w:sz="2" w:space="0" w:color="auto"/>
            </w:tcBorders>
            <w:shd w:val="clear" w:color="auto" w:fill="auto"/>
          </w:tcPr>
          <w:p w:rsidR="005D1AE9" w:rsidRPr="003153AA" w:rsidRDefault="005D1AE9" w:rsidP="003153AA">
            <w:pPr>
              <w:pStyle w:val="TableHeading"/>
            </w:pPr>
            <w:r w:rsidRPr="003153AA">
              <w:t>Column 2</w:t>
            </w:r>
          </w:p>
        </w:tc>
        <w:tc>
          <w:tcPr>
            <w:tcW w:w="1582" w:type="dxa"/>
            <w:tcBorders>
              <w:top w:val="single" w:sz="2" w:space="0" w:color="auto"/>
              <w:bottom w:val="single" w:sz="2" w:space="0" w:color="auto"/>
            </w:tcBorders>
            <w:shd w:val="clear" w:color="auto" w:fill="auto"/>
          </w:tcPr>
          <w:p w:rsidR="005D1AE9" w:rsidRPr="003153AA" w:rsidRDefault="005D1AE9" w:rsidP="003153AA">
            <w:pPr>
              <w:pStyle w:val="TableHeading"/>
            </w:pPr>
            <w:r w:rsidRPr="003153AA">
              <w:t>Column 3</w:t>
            </w:r>
          </w:p>
        </w:tc>
      </w:tr>
      <w:tr w:rsidR="005D1AE9" w:rsidRPr="003153AA" w:rsidTr="0028056F">
        <w:trPr>
          <w:tblHeader/>
        </w:trPr>
        <w:tc>
          <w:tcPr>
            <w:tcW w:w="1701" w:type="dxa"/>
            <w:tcBorders>
              <w:top w:val="single" w:sz="2" w:space="0" w:color="auto"/>
              <w:bottom w:val="single" w:sz="12" w:space="0" w:color="auto"/>
            </w:tcBorders>
            <w:shd w:val="clear" w:color="auto" w:fill="auto"/>
          </w:tcPr>
          <w:p w:rsidR="005D1AE9" w:rsidRPr="003153AA" w:rsidRDefault="005D1AE9" w:rsidP="003153AA">
            <w:pPr>
              <w:pStyle w:val="TableHeading"/>
            </w:pPr>
            <w:r w:rsidRPr="003153AA">
              <w:t>Provisions</w:t>
            </w:r>
          </w:p>
        </w:tc>
        <w:tc>
          <w:tcPr>
            <w:tcW w:w="3828" w:type="dxa"/>
            <w:tcBorders>
              <w:top w:val="single" w:sz="2" w:space="0" w:color="auto"/>
              <w:bottom w:val="single" w:sz="12" w:space="0" w:color="auto"/>
            </w:tcBorders>
            <w:shd w:val="clear" w:color="auto" w:fill="auto"/>
          </w:tcPr>
          <w:p w:rsidR="005D1AE9" w:rsidRPr="003153AA" w:rsidRDefault="005D1AE9" w:rsidP="003153AA">
            <w:pPr>
              <w:pStyle w:val="TableHeading"/>
            </w:pPr>
            <w:r w:rsidRPr="003153AA">
              <w:t>Commencement</w:t>
            </w:r>
          </w:p>
        </w:tc>
        <w:tc>
          <w:tcPr>
            <w:tcW w:w="1582" w:type="dxa"/>
            <w:tcBorders>
              <w:top w:val="single" w:sz="2" w:space="0" w:color="auto"/>
              <w:bottom w:val="single" w:sz="12" w:space="0" w:color="auto"/>
            </w:tcBorders>
            <w:shd w:val="clear" w:color="auto" w:fill="auto"/>
          </w:tcPr>
          <w:p w:rsidR="005D1AE9" w:rsidRPr="003153AA" w:rsidRDefault="005D1AE9" w:rsidP="003153AA">
            <w:pPr>
              <w:pStyle w:val="TableHeading"/>
            </w:pPr>
            <w:r w:rsidRPr="003153AA">
              <w:t>Date/Details</w:t>
            </w:r>
          </w:p>
        </w:tc>
      </w:tr>
      <w:tr w:rsidR="005D1AE9" w:rsidRPr="003153AA" w:rsidTr="0028056F">
        <w:tc>
          <w:tcPr>
            <w:tcW w:w="1701" w:type="dxa"/>
            <w:tcBorders>
              <w:top w:val="single" w:sz="12" w:space="0" w:color="auto"/>
            </w:tcBorders>
            <w:shd w:val="clear" w:color="auto" w:fill="auto"/>
          </w:tcPr>
          <w:p w:rsidR="005D1AE9" w:rsidRPr="003153AA" w:rsidRDefault="005D1AE9" w:rsidP="003153AA">
            <w:pPr>
              <w:pStyle w:val="Tabletext"/>
            </w:pPr>
            <w:r w:rsidRPr="003153AA">
              <w:t>1.  Sections</w:t>
            </w:r>
            <w:r w:rsidR="003153AA" w:rsidRPr="003153AA">
              <w:t> </w:t>
            </w:r>
            <w:r w:rsidRPr="003153AA">
              <w:t>1 to 3 and anything in this Act not elsewhere covered by this table</w:t>
            </w:r>
          </w:p>
        </w:tc>
        <w:tc>
          <w:tcPr>
            <w:tcW w:w="3828" w:type="dxa"/>
            <w:tcBorders>
              <w:top w:val="single" w:sz="12" w:space="0" w:color="auto"/>
            </w:tcBorders>
            <w:shd w:val="clear" w:color="auto" w:fill="auto"/>
          </w:tcPr>
          <w:p w:rsidR="005D1AE9" w:rsidRPr="003153AA" w:rsidRDefault="005D1AE9" w:rsidP="003153AA">
            <w:pPr>
              <w:pStyle w:val="Tabletext"/>
            </w:pPr>
            <w:r w:rsidRPr="003153AA">
              <w:t>The day this Act receives the Royal Assent.</w:t>
            </w:r>
          </w:p>
        </w:tc>
        <w:tc>
          <w:tcPr>
            <w:tcW w:w="1582" w:type="dxa"/>
            <w:tcBorders>
              <w:top w:val="single" w:sz="12" w:space="0" w:color="auto"/>
            </w:tcBorders>
            <w:shd w:val="clear" w:color="auto" w:fill="auto"/>
          </w:tcPr>
          <w:p w:rsidR="005D1AE9" w:rsidRPr="003153AA" w:rsidRDefault="00A57574" w:rsidP="003153AA">
            <w:pPr>
              <w:pStyle w:val="Tabletext"/>
            </w:pPr>
            <w:r>
              <w:t>11 February 2016</w:t>
            </w:r>
          </w:p>
        </w:tc>
      </w:tr>
      <w:tr w:rsidR="005D1AE9" w:rsidRPr="003153AA" w:rsidTr="0028056F">
        <w:tc>
          <w:tcPr>
            <w:tcW w:w="1701" w:type="dxa"/>
            <w:shd w:val="clear" w:color="auto" w:fill="auto"/>
          </w:tcPr>
          <w:p w:rsidR="005D1AE9" w:rsidRPr="003153AA" w:rsidRDefault="005D1AE9" w:rsidP="003153AA">
            <w:pPr>
              <w:pStyle w:val="Tabletext"/>
            </w:pPr>
            <w:r w:rsidRPr="003153AA">
              <w:t>2.  Schedule</w:t>
            </w:r>
            <w:r w:rsidR="003153AA" w:rsidRPr="003153AA">
              <w:t> </w:t>
            </w:r>
            <w:r w:rsidRPr="003153AA">
              <w:t>1</w:t>
            </w:r>
          </w:p>
        </w:tc>
        <w:tc>
          <w:tcPr>
            <w:tcW w:w="3828" w:type="dxa"/>
            <w:shd w:val="clear" w:color="auto" w:fill="auto"/>
          </w:tcPr>
          <w:p w:rsidR="005D1AE9" w:rsidRPr="003153AA" w:rsidRDefault="005D1AE9" w:rsidP="003153AA">
            <w:pPr>
              <w:pStyle w:val="Tabletext"/>
            </w:pPr>
            <w:r w:rsidRPr="003153AA">
              <w:t>The 28th day after this Act receives the Royal Assent.</w:t>
            </w:r>
          </w:p>
        </w:tc>
        <w:tc>
          <w:tcPr>
            <w:tcW w:w="1582" w:type="dxa"/>
            <w:shd w:val="clear" w:color="auto" w:fill="auto"/>
          </w:tcPr>
          <w:p w:rsidR="005D1AE9" w:rsidRPr="003153AA" w:rsidRDefault="00A57574" w:rsidP="003153AA">
            <w:pPr>
              <w:pStyle w:val="Tabletext"/>
            </w:pPr>
            <w:r>
              <w:t>10 March 2016</w:t>
            </w:r>
          </w:p>
        </w:tc>
      </w:tr>
      <w:tr w:rsidR="005D1AE9" w:rsidRPr="003153AA" w:rsidTr="0028056F">
        <w:tc>
          <w:tcPr>
            <w:tcW w:w="1701" w:type="dxa"/>
            <w:tcBorders>
              <w:bottom w:val="single" w:sz="4" w:space="0" w:color="auto"/>
            </w:tcBorders>
            <w:shd w:val="clear" w:color="auto" w:fill="auto"/>
          </w:tcPr>
          <w:p w:rsidR="005D1AE9" w:rsidRPr="003153AA" w:rsidRDefault="00F60E8A" w:rsidP="003153AA">
            <w:pPr>
              <w:pStyle w:val="Tabletext"/>
            </w:pPr>
            <w:r w:rsidRPr="003153AA">
              <w:t>3.  Schedule</w:t>
            </w:r>
            <w:r w:rsidR="003153AA" w:rsidRPr="003153AA">
              <w:t> </w:t>
            </w:r>
            <w:r w:rsidRPr="003153AA">
              <w:t>2, item</w:t>
            </w:r>
            <w:r w:rsidR="00C2707F" w:rsidRPr="003153AA">
              <w:t>s</w:t>
            </w:r>
            <w:r w:rsidR="003153AA" w:rsidRPr="003153AA">
              <w:t> </w:t>
            </w:r>
            <w:r w:rsidR="008225A9" w:rsidRPr="003153AA">
              <w:t>1</w:t>
            </w:r>
            <w:r w:rsidR="00C2707F" w:rsidRPr="003153AA">
              <w:t xml:space="preserve"> and </w:t>
            </w:r>
            <w:r w:rsidR="008225A9" w:rsidRPr="003153AA">
              <w:t>2</w:t>
            </w:r>
          </w:p>
        </w:tc>
        <w:tc>
          <w:tcPr>
            <w:tcW w:w="3828" w:type="dxa"/>
            <w:tcBorders>
              <w:bottom w:val="single" w:sz="4" w:space="0" w:color="auto"/>
            </w:tcBorders>
            <w:shd w:val="clear" w:color="auto" w:fill="auto"/>
          </w:tcPr>
          <w:p w:rsidR="005D1AE9" w:rsidRPr="003153AA" w:rsidRDefault="00C2707F" w:rsidP="003153AA">
            <w:pPr>
              <w:pStyle w:val="Tabletext"/>
              <w:rPr>
                <w:i/>
                <w:snapToGrid w:val="0"/>
                <w:lang w:eastAsia="en-US"/>
              </w:rPr>
            </w:pPr>
            <w:r w:rsidRPr="003153AA">
              <w:t xml:space="preserve">Immediately after the time specified in the </w:t>
            </w:r>
            <w:r w:rsidRPr="003153AA">
              <w:rPr>
                <w:i/>
              </w:rPr>
              <w:t>Broadcasting and Other Legislation Amendment (Deregulation) Act 2015</w:t>
            </w:r>
            <w:r w:rsidRPr="003153AA">
              <w:t xml:space="preserve"> for the commencement of item</w:t>
            </w:r>
            <w:r w:rsidR="003153AA" w:rsidRPr="003153AA">
              <w:t> </w:t>
            </w:r>
            <w:r w:rsidRPr="003153AA">
              <w:t>1 of Schedule</w:t>
            </w:r>
            <w:r w:rsidR="003153AA" w:rsidRPr="003153AA">
              <w:t> </w:t>
            </w:r>
            <w:r w:rsidRPr="003153AA">
              <w:t>8 to that Act.</w:t>
            </w:r>
          </w:p>
        </w:tc>
        <w:tc>
          <w:tcPr>
            <w:tcW w:w="1582" w:type="dxa"/>
            <w:tcBorders>
              <w:bottom w:val="single" w:sz="4" w:space="0" w:color="auto"/>
            </w:tcBorders>
            <w:shd w:val="clear" w:color="auto" w:fill="auto"/>
          </w:tcPr>
          <w:p w:rsidR="005D1AE9" w:rsidRPr="003153AA" w:rsidRDefault="00C2707F" w:rsidP="003153AA">
            <w:pPr>
              <w:pStyle w:val="Tabletext"/>
            </w:pPr>
            <w:r w:rsidRPr="003153AA">
              <w:t>20</w:t>
            </w:r>
            <w:r w:rsidR="003153AA" w:rsidRPr="003153AA">
              <w:t> </w:t>
            </w:r>
            <w:r w:rsidRPr="003153AA">
              <w:t>March 2015</w:t>
            </w:r>
          </w:p>
        </w:tc>
      </w:tr>
      <w:tr w:rsidR="00C2707F" w:rsidRPr="003153AA" w:rsidTr="0028056F">
        <w:tc>
          <w:tcPr>
            <w:tcW w:w="1701" w:type="dxa"/>
            <w:tcBorders>
              <w:bottom w:val="single" w:sz="4" w:space="0" w:color="auto"/>
            </w:tcBorders>
            <w:shd w:val="clear" w:color="auto" w:fill="auto"/>
          </w:tcPr>
          <w:p w:rsidR="00C2707F" w:rsidRPr="003153AA" w:rsidRDefault="00C2707F" w:rsidP="003153AA">
            <w:pPr>
              <w:pStyle w:val="Tabletext"/>
            </w:pPr>
            <w:r w:rsidRPr="003153AA">
              <w:t>4.  Schedule</w:t>
            </w:r>
            <w:r w:rsidR="003153AA" w:rsidRPr="003153AA">
              <w:t> </w:t>
            </w:r>
            <w:r w:rsidRPr="003153AA">
              <w:t>2, item</w:t>
            </w:r>
            <w:r w:rsidR="003153AA" w:rsidRPr="003153AA">
              <w:t> </w:t>
            </w:r>
            <w:r w:rsidR="008225A9" w:rsidRPr="003153AA">
              <w:t>3</w:t>
            </w:r>
          </w:p>
        </w:tc>
        <w:tc>
          <w:tcPr>
            <w:tcW w:w="3828" w:type="dxa"/>
            <w:tcBorders>
              <w:bottom w:val="single" w:sz="4" w:space="0" w:color="auto"/>
            </w:tcBorders>
            <w:shd w:val="clear" w:color="auto" w:fill="auto"/>
          </w:tcPr>
          <w:p w:rsidR="00C2707F" w:rsidRPr="003153AA" w:rsidRDefault="00C2707F" w:rsidP="003153AA">
            <w:pPr>
              <w:pStyle w:val="Tabletext"/>
            </w:pPr>
            <w:r w:rsidRPr="003153AA">
              <w:t xml:space="preserve">Immediately after the time specified in the </w:t>
            </w:r>
            <w:r w:rsidRPr="003153AA">
              <w:rPr>
                <w:i/>
              </w:rPr>
              <w:t>Primary Industries Levies and Charges Collection (Consequential Provisions) Act 1991</w:t>
            </w:r>
            <w:r w:rsidRPr="003153AA">
              <w:t xml:space="preserve"> for the commencement of that Act.</w:t>
            </w:r>
          </w:p>
        </w:tc>
        <w:tc>
          <w:tcPr>
            <w:tcW w:w="1582" w:type="dxa"/>
            <w:tcBorders>
              <w:bottom w:val="single" w:sz="4" w:space="0" w:color="auto"/>
            </w:tcBorders>
            <w:shd w:val="clear" w:color="auto" w:fill="auto"/>
          </w:tcPr>
          <w:p w:rsidR="00C2707F" w:rsidRPr="003153AA" w:rsidRDefault="00DE3EA8" w:rsidP="003153AA">
            <w:pPr>
              <w:pStyle w:val="Tabletext"/>
            </w:pPr>
            <w:r w:rsidRPr="003153AA">
              <w:t>1</w:t>
            </w:r>
            <w:r w:rsidR="003153AA" w:rsidRPr="003153AA">
              <w:t> </w:t>
            </w:r>
            <w:r w:rsidRPr="003153AA">
              <w:t>July 1991</w:t>
            </w:r>
          </w:p>
        </w:tc>
      </w:tr>
      <w:tr w:rsidR="005D1AE9" w:rsidRPr="003153AA" w:rsidTr="00814675">
        <w:tc>
          <w:tcPr>
            <w:tcW w:w="1701" w:type="dxa"/>
            <w:shd w:val="clear" w:color="auto" w:fill="auto"/>
          </w:tcPr>
          <w:p w:rsidR="005D1AE9" w:rsidRPr="003153AA" w:rsidRDefault="00C2707F" w:rsidP="003153AA">
            <w:pPr>
              <w:pStyle w:val="Tabletext"/>
            </w:pPr>
            <w:r w:rsidRPr="003153AA">
              <w:t>5</w:t>
            </w:r>
            <w:r w:rsidR="005D1AE9" w:rsidRPr="003153AA">
              <w:t>.  Schedule</w:t>
            </w:r>
            <w:r w:rsidR="003153AA" w:rsidRPr="003153AA">
              <w:t> </w:t>
            </w:r>
            <w:r w:rsidR="00814675" w:rsidRPr="003153AA">
              <w:t>3</w:t>
            </w:r>
          </w:p>
        </w:tc>
        <w:tc>
          <w:tcPr>
            <w:tcW w:w="3828" w:type="dxa"/>
            <w:shd w:val="clear" w:color="auto" w:fill="auto"/>
          </w:tcPr>
          <w:p w:rsidR="00814675" w:rsidRPr="003153AA" w:rsidRDefault="00814675" w:rsidP="003153AA">
            <w:pPr>
              <w:pStyle w:val="Tabletext"/>
            </w:pPr>
            <w:r w:rsidRPr="003153AA">
              <w:t>The later of:</w:t>
            </w:r>
          </w:p>
          <w:p w:rsidR="00814675" w:rsidRPr="003153AA" w:rsidRDefault="00814675" w:rsidP="003153AA">
            <w:pPr>
              <w:pStyle w:val="Tablea"/>
            </w:pPr>
            <w:r w:rsidRPr="003153AA">
              <w:t xml:space="preserve">(a) the start of the day </w:t>
            </w:r>
            <w:r w:rsidR="00010D39" w:rsidRPr="003153AA">
              <w:t xml:space="preserve">after </w:t>
            </w:r>
            <w:r w:rsidRPr="003153AA">
              <w:t>this Act receives the Royal Assent; and</w:t>
            </w:r>
          </w:p>
          <w:p w:rsidR="00010D39" w:rsidRPr="003153AA" w:rsidRDefault="00814675" w:rsidP="003153AA">
            <w:pPr>
              <w:pStyle w:val="Tablea"/>
            </w:pPr>
            <w:r w:rsidRPr="003153AA">
              <w:t>(b) immediately after the commencement of Part</w:t>
            </w:r>
            <w:r w:rsidR="003153AA" w:rsidRPr="003153AA">
              <w:t> </w:t>
            </w:r>
            <w:r w:rsidRPr="003153AA">
              <w:t>1 of Schedule</w:t>
            </w:r>
            <w:r w:rsidR="003153AA" w:rsidRPr="003153AA">
              <w:t> </w:t>
            </w:r>
            <w:r w:rsidRPr="003153AA">
              <w:t>2 to the</w:t>
            </w:r>
            <w:r w:rsidRPr="003153AA">
              <w:rPr>
                <w:lang w:eastAsia="en-US"/>
              </w:rPr>
              <w:t xml:space="preserve"> </w:t>
            </w:r>
            <w:r w:rsidRPr="003153AA">
              <w:rPr>
                <w:i/>
                <w:lang w:eastAsia="en-US"/>
              </w:rPr>
              <w:t>Norfolk Island Legislation Amendment Act 2015</w:t>
            </w:r>
            <w:r w:rsidRPr="003153AA">
              <w:t>.</w:t>
            </w:r>
          </w:p>
        </w:tc>
        <w:tc>
          <w:tcPr>
            <w:tcW w:w="1582" w:type="dxa"/>
            <w:shd w:val="clear" w:color="auto" w:fill="auto"/>
          </w:tcPr>
          <w:p w:rsidR="005D1AE9" w:rsidRDefault="00A57574" w:rsidP="003153AA">
            <w:pPr>
              <w:pStyle w:val="Tabletext"/>
            </w:pPr>
            <w:r>
              <w:t>1 July 2016</w:t>
            </w:r>
          </w:p>
          <w:p w:rsidR="00A57574" w:rsidRPr="003153AA" w:rsidRDefault="00A57574" w:rsidP="003153AA">
            <w:pPr>
              <w:pStyle w:val="Tabletext"/>
            </w:pPr>
            <w:r>
              <w:t>(paragraph (b) applies)</w:t>
            </w:r>
          </w:p>
        </w:tc>
      </w:tr>
      <w:tr w:rsidR="00814675" w:rsidRPr="003153AA" w:rsidTr="0028056F">
        <w:tc>
          <w:tcPr>
            <w:tcW w:w="1701" w:type="dxa"/>
            <w:tcBorders>
              <w:bottom w:val="single" w:sz="12" w:space="0" w:color="auto"/>
            </w:tcBorders>
            <w:shd w:val="clear" w:color="auto" w:fill="auto"/>
          </w:tcPr>
          <w:p w:rsidR="00814675" w:rsidRPr="003153AA" w:rsidRDefault="00C2707F" w:rsidP="003153AA">
            <w:pPr>
              <w:pStyle w:val="Tabletext"/>
            </w:pPr>
            <w:r w:rsidRPr="003153AA">
              <w:t>6</w:t>
            </w:r>
            <w:r w:rsidR="00814675" w:rsidRPr="003153AA">
              <w:t>.  Schedules</w:t>
            </w:r>
            <w:r w:rsidR="003153AA" w:rsidRPr="003153AA">
              <w:t> </w:t>
            </w:r>
            <w:r w:rsidR="00814675" w:rsidRPr="003153AA">
              <w:t>4 to 6</w:t>
            </w:r>
          </w:p>
        </w:tc>
        <w:tc>
          <w:tcPr>
            <w:tcW w:w="3828" w:type="dxa"/>
            <w:tcBorders>
              <w:bottom w:val="single" w:sz="12" w:space="0" w:color="auto"/>
            </w:tcBorders>
            <w:shd w:val="clear" w:color="auto" w:fill="auto"/>
          </w:tcPr>
          <w:p w:rsidR="00814675" w:rsidRPr="003153AA" w:rsidRDefault="00814675" w:rsidP="003153AA">
            <w:pPr>
              <w:pStyle w:val="Tabletext"/>
            </w:pPr>
            <w:r w:rsidRPr="003153AA">
              <w:t>The 28th day after this Act receives the Royal Assent.</w:t>
            </w:r>
          </w:p>
        </w:tc>
        <w:tc>
          <w:tcPr>
            <w:tcW w:w="1582" w:type="dxa"/>
            <w:tcBorders>
              <w:bottom w:val="single" w:sz="12" w:space="0" w:color="auto"/>
            </w:tcBorders>
            <w:shd w:val="clear" w:color="auto" w:fill="auto"/>
          </w:tcPr>
          <w:p w:rsidR="00814675" w:rsidRPr="003153AA" w:rsidRDefault="00A57574" w:rsidP="003153AA">
            <w:pPr>
              <w:pStyle w:val="Tabletext"/>
            </w:pPr>
            <w:r>
              <w:t>10 March 2016</w:t>
            </w:r>
          </w:p>
        </w:tc>
      </w:tr>
    </w:tbl>
    <w:p w:rsidR="0048364F" w:rsidRPr="003153AA" w:rsidRDefault="00201D27" w:rsidP="003153AA">
      <w:pPr>
        <w:pStyle w:val="notetext"/>
      </w:pPr>
      <w:r w:rsidRPr="003153AA">
        <w:t>Note:</w:t>
      </w:r>
      <w:r w:rsidRPr="003153AA">
        <w:tab/>
        <w:t>This table relates only to the provisions of this Act as originally enacted. It will not be amended to deal with any later amendments of this Act.</w:t>
      </w:r>
    </w:p>
    <w:p w:rsidR="0048364F" w:rsidRPr="003153AA" w:rsidRDefault="0048364F" w:rsidP="003153AA">
      <w:pPr>
        <w:pStyle w:val="subsection"/>
      </w:pPr>
      <w:r w:rsidRPr="003153AA">
        <w:lastRenderedPageBreak/>
        <w:tab/>
        <w:t>(2)</w:t>
      </w:r>
      <w:r w:rsidRPr="003153AA">
        <w:tab/>
      </w:r>
      <w:r w:rsidR="00201D27" w:rsidRPr="003153AA">
        <w:t xml:space="preserve">Any information in </w:t>
      </w:r>
      <w:r w:rsidR="00877D48" w:rsidRPr="003153AA">
        <w:t>c</w:t>
      </w:r>
      <w:r w:rsidR="00201D27" w:rsidRPr="003153AA">
        <w:t>olumn 3 of the table is not part of this Act. Information may be inserted in this column, or information in it may be edited, in any published version of this Act.</w:t>
      </w:r>
    </w:p>
    <w:p w:rsidR="0048364F" w:rsidRPr="003153AA" w:rsidRDefault="0048364F" w:rsidP="003153AA">
      <w:pPr>
        <w:pStyle w:val="ActHead5"/>
      </w:pPr>
      <w:bookmarkStart w:id="4" w:name="_Toc443051225"/>
      <w:r w:rsidRPr="003153AA">
        <w:rPr>
          <w:rStyle w:val="CharSectno"/>
        </w:rPr>
        <w:t>3</w:t>
      </w:r>
      <w:r w:rsidRPr="003153AA">
        <w:t xml:space="preserve">  Schedules</w:t>
      </w:r>
      <w:bookmarkEnd w:id="4"/>
    </w:p>
    <w:p w:rsidR="0048364F" w:rsidRPr="003153AA" w:rsidRDefault="0048364F" w:rsidP="003153AA">
      <w:pPr>
        <w:pStyle w:val="subsection"/>
      </w:pPr>
      <w:r w:rsidRPr="003153AA">
        <w:tab/>
      </w:r>
      <w:r w:rsidRPr="003153AA">
        <w:tab/>
      </w:r>
      <w:r w:rsidR="00202618" w:rsidRPr="003153AA">
        <w:t>Legislation that is specified in a Schedule to this Act is amended or repealed as set out in the applicable items in the Schedule concerned, and any other item in a Schedule to this Act has effect according to its terms.</w:t>
      </w:r>
    </w:p>
    <w:p w:rsidR="0048364F" w:rsidRPr="003153AA" w:rsidRDefault="0048364F" w:rsidP="003153AA">
      <w:pPr>
        <w:pStyle w:val="ActHead6"/>
        <w:pageBreakBefore/>
      </w:pPr>
      <w:bookmarkStart w:id="5" w:name="_Toc443051226"/>
      <w:bookmarkStart w:id="6" w:name="opcAmSched"/>
      <w:r w:rsidRPr="003153AA">
        <w:rPr>
          <w:rStyle w:val="CharAmSchNo"/>
        </w:rPr>
        <w:lastRenderedPageBreak/>
        <w:t>Schedule</w:t>
      </w:r>
      <w:r w:rsidR="003153AA" w:rsidRPr="003153AA">
        <w:rPr>
          <w:rStyle w:val="CharAmSchNo"/>
        </w:rPr>
        <w:t> </w:t>
      </w:r>
      <w:r w:rsidRPr="003153AA">
        <w:rPr>
          <w:rStyle w:val="CharAmSchNo"/>
        </w:rPr>
        <w:t>1</w:t>
      </w:r>
      <w:r w:rsidRPr="003153AA">
        <w:t>—</w:t>
      </w:r>
      <w:r w:rsidR="00A426BE" w:rsidRPr="003153AA">
        <w:rPr>
          <w:rStyle w:val="CharAmSchText"/>
        </w:rPr>
        <w:t>Amendments of principal Acts</w:t>
      </w:r>
      <w:bookmarkEnd w:id="5"/>
    </w:p>
    <w:bookmarkEnd w:id="6"/>
    <w:p w:rsidR="006961E2" w:rsidRPr="003153AA" w:rsidRDefault="006961E2" w:rsidP="003153AA">
      <w:pPr>
        <w:pStyle w:val="Header"/>
      </w:pPr>
      <w:r w:rsidRPr="003153AA">
        <w:rPr>
          <w:rStyle w:val="CharAmPartNo"/>
        </w:rPr>
        <w:t xml:space="preserve"> </w:t>
      </w:r>
      <w:r w:rsidRPr="003153AA">
        <w:rPr>
          <w:rStyle w:val="CharAmPartText"/>
        </w:rPr>
        <w:t xml:space="preserve"> </w:t>
      </w:r>
    </w:p>
    <w:p w:rsidR="00FC5CEB" w:rsidRPr="003153AA" w:rsidRDefault="00C37EED" w:rsidP="003153AA">
      <w:pPr>
        <w:pStyle w:val="ActHead9"/>
        <w:rPr>
          <w:i w:val="0"/>
        </w:rPr>
      </w:pPr>
      <w:bookmarkStart w:id="7" w:name="_Toc443051227"/>
      <w:r w:rsidRPr="003153AA">
        <w:t>Aged Care Act 1997</w:t>
      </w:r>
      <w:bookmarkEnd w:id="7"/>
    </w:p>
    <w:p w:rsidR="00C37EED" w:rsidRPr="003153AA" w:rsidRDefault="00AD1670" w:rsidP="003153AA">
      <w:pPr>
        <w:pStyle w:val="ItemHead"/>
      </w:pPr>
      <w:r w:rsidRPr="003153AA">
        <w:t>1</w:t>
      </w:r>
      <w:r w:rsidR="00C37EED" w:rsidRPr="003153AA">
        <w:t xml:space="preserve">  Subparagraph 52F</w:t>
      </w:r>
      <w:r w:rsidR="003153AA">
        <w:noBreakHyphen/>
      </w:r>
      <w:r w:rsidR="00C37EED" w:rsidRPr="003153AA">
        <w:t>3(2)(e)(ii) (second occurring)</w:t>
      </w:r>
    </w:p>
    <w:p w:rsidR="00C37EED" w:rsidRPr="003153AA" w:rsidRDefault="00C37EED" w:rsidP="003153AA">
      <w:pPr>
        <w:pStyle w:val="Item"/>
      </w:pPr>
      <w:r w:rsidRPr="003153AA">
        <w:t xml:space="preserve">Renumber as </w:t>
      </w:r>
      <w:r w:rsidR="003153AA" w:rsidRPr="003153AA">
        <w:t>subparagraph (</w:t>
      </w:r>
      <w:r w:rsidRPr="003153AA">
        <w:t>iii).</w:t>
      </w:r>
    </w:p>
    <w:p w:rsidR="00C37EED" w:rsidRPr="003153AA" w:rsidRDefault="00C37EED" w:rsidP="003153AA">
      <w:pPr>
        <w:pStyle w:val="notemargin"/>
      </w:pPr>
      <w:r w:rsidRPr="003153AA">
        <w:t>Note:</w:t>
      </w:r>
      <w:r w:rsidRPr="003153AA">
        <w:tab/>
        <w:t>This item renumbers a subparagraph.</w:t>
      </w:r>
    </w:p>
    <w:p w:rsidR="00C37EED" w:rsidRPr="003153AA" w:rsidRDefault="00AD1670" w:rsidP="003153AA">
      <w:pPr>
        <w:pStyle w:val="ItemHead"/>
      </w:pPr>
      <w:r w:rsidRPr="003153AA">
        <w:t>2</w:t>
      </w:r>
      <w:r w:rsidR="00C37EED" w:rsidRPr="003153AA">
        <w:t xml:space="preserve">  Subparagraph 52G</w:t>
      </w:r>
      <w:r w:rsidR="003153AA">
        <w:noBreakHyphen/>
      </w:r>
      <w:r w:rsidR="00C37EED" w:rsidRPr="003153AA">
        <w:t>2(e)(</w:t>
      </w:r>
      <w:proofErr w:type="spellStart"/>
      <w:r w:rsidR="00C37EED" w:rsidRPr="003153AA">
        <w:t>i</w:t>
      </w:r>
      <w:proofErr w:type="spellEnd"/>
      <w:r w:rsidR="00C37EED" w:rsidRPr="003153AA">
        <w:t>)</w:t>
      </w:r>
    </w:p>
    <w:p w:rsidR="00C37EED" w:rsidRPr="003153AA" w:rsidRDefault="00C37EED" w:rsidP="003153AA">
      <w:pPr>
        <w:pStyle w:val="Item"/>
      </w:pPr>
      <w:r w:rsidRPr="003153AA">
        <w:t>Omit “rules set out this Division”, substitute “rules set out in this Division”.</w:t>
      </w:r>
    </w:p>
    <w:p w:rsidR="00547B4B" w:rsidRPr="003153AA" w:rsidRDefault="00547B4B" w:rsidP="003153AA">
      <w:pPr>
        <w:pStyle w:val="notemargin"/>
      </w:pPr>
      <w:r w:rsidRPr="003153AA">
        <w:t>Note:</w:t>
      </w:r>
      <w:r w:rsidRPr="003153AA">
        <w:tab/>
        <w:t>This item fixes a typographical error.</w:t>
      </w:r>
    </w:p>
    <w:p w:rsidR="00586953" w:rsidRPr="003153AA" w:rsidRDefault="00AD1670" w:rsidP="003153AA">
      <w:pPr>
        <w:pStyle w:val="ItemHead"/>
      </w:pPr>
      <w:r w:rsidRPr="003153AA">
        <w:t>3</w:t>
      </w:r>
      <w:r w:rsidR="00586953" w:rsidRPr="003153AA">
        <w:t xml:space="preserve">  </w:t>
      </w:r>
      <w:r w:rsidR="00271F63" w:rsidRPr="003153AA">
        <w:t>Clause</w:t>
      </w:r>
      <w:r w:rsidR="003153AA" w:rsidRPr="003153AA">
        <w:t> </w:t>
      </w:r>
      <w:r w:rsidR="00271F63" w:rsidRPr="003153AA">
        <w:t>1 of</w:t>
      </w:r>
      <w:r w:rsidR="00586953" w:rsidRPr="003153AA">
        <w:t xml:space="preserve"> Schedule</w:t>
      </w:r>
      <w:r w:rsidR="003153AA" w:rsidRPr="003153AA">
        <w:t> </w:t>
      </w:r>
      <w:r w:rsidR="00586953" w:rsidRPr="003153AA">
        <w:t xml:space="preserve">1 (definition of </w:t>
      </w:r>
      <w:r w:rsidR="00586953" w:rsidRPr="003153AA">
        <w:rPr>
          <w:i/>
        </w:rPr>
        <w:t>capital expenditure</w:t>
      </w:r>
      <w:r w:rsidR="00586953" w:rsidRPr="003153AA">
        <w:t>)</w:t>
      </w:r>
    </w:p>
    <w:p w:rsidR="00586953" w:rsidRPr="003153AA" w:rsidRDefault="00586953" w:rsidP="003153AA">
      <w:pPr>
        <w:pStyle w:val="Item"/>
      </w:pPr>
      <w:r w:rsidRPr="003153AA">
        <w:t>Repeal the definition.</w:t>
      </w:r>
    </w:p>
    <w:p w:rsidR="00586953" w:rsidRPr="003153AA" w:rsidRDefault="00586953" w:rsidP="003153AA">
      <w:pPr>
        <w:pStyle w:val="notemargin"/>
      </w:pPr>
      <w:r w:rsidRPr="003153AA">
        <w:t>Note:</w:t>
      </w:r>
      <w:r w:rsidRPr="003153AA">
        <w:tab/>
        <w:t>This item repeals a redundant definition.</w:t>
      </w:r>
    </w:p>
    <w:p w:rsidR="000B6F4D" w:rsidRPr="003153AA" w:rsidRDefault="000B6F4D" w:rsidP="003153AA">
      <w:pPr>
        <w:pStyle w:val="ActHead9"/>
        <w:rPr>
          <w:i w:val="0"/>
        </w:rPr>
      </w:pPr>
      <w:bookmarkStart w:id="8" w:name="_Toc443051228"/>
      <w:r w:rsidRPr="003153AA">
        <w:t>Agricultural and Veterinary Chemicals Code Act 1994</w:t>
      </w:r>
      <w:bookmarkEnd w:id="8"/>
    </w:p>
    <w:p w:rsidR="00CF1FB5" w:rsidRPr="003153AA" w:rsidRDefault="00AD1670" w:rsidP="003153AA">
      <w:pPr>
        <w:pStyle w:val="ItemHead"/>
      </w:pPr>
      <w:r w:rsidRPr="003153AA">
        <w:t>4</w:t>
      </w:r>
      <w:r w:rsidR="00CF1FB5" w:rsidRPr="003153AA">
        <w:t xml:space="preserve">  Section</w:t>
      </w:r>
      <w:r w:rsidR="003153AA" w:rsidRPr="003153AA">
        <w:t> </w:t>
      </w:r>
      <w:r w:rsidR="00CF1FB5" w:rsidRPr="003153AA">
        <w:t>3 of the Code set out in the Schedule</w:t>
      </w:r>
      <w:r w:rsidR="00E95C49" w:rsidRPr="003153AA">
        <w:t xml:space="preserve"> </w:t>
      </w:r>
      <w:r w:rsidR="00271F63" w:rsidRPr="003153AA">
        <w:t>(</w:t>
      </w:r>
      <w:r w:rsidR="003153AA" w:rsidRPr="003153AA">
        <w:t>paragraph (</w:t>
      </w:r>
      <w:r w:rsidR="00271F63" w:rsidRPr="003153AA">
        <w:t>b</w:t>
      </w:r>
      <w:r w:rsidR="00E95C49" w:rsidRPr="003153AA">
        <w:t xml:space="preserve">) of the definition of </w:t>
      </w:r>
      <w:r w:rsidR="00E95C49" w:rsidRPr="003153AA">
        <w:rPr>
          <w:i/>
        </w:rPr>
        <w:t>protected chemical product</w:t>
      </w:r>
      <w:r w:rsidR="00E95C49" w:rsidRPr="003153AA">
        <w:t>)</w:t>
      </w:r>
    </w:p>
    <w:p w:rsidR="00CF1FB5" w:rsidRPr="003153AA" w:rsidRDefault="00CF1FB5" w:rsidP="003153AA">
      <w:pPr>
        <w:pStyle w:val="Item"/>
      </w:pPr>
      <w:r w:rsidRPr="003153AA">
        <w:t>Omit “has ended, or will end”, substitute “has ended, or will end,”.</w:t>
      </w:r>
    </w:p>
    <w:p w:rsidR="00CF1FB5" w:rsidRPr="003153AA" w:rsidRDefault="00CF1FB5" w:rsidP="003153AA">
      <w:pPr>
        <w:pStyle w:val="notemargin"/>
      </w:pPr>
      <w:r w:rsidRPr="003153AA">
        <w:t>Note:</w:t>
      </w:r>
      <w:r w:rsidRPr="003153AA">
        <w:tab/>
        <w:t>This item fixes a punctuation error.</w:t>
      </w:r>
    </w:p>
    <w:p w:rsidR="000B6F4D" w:rsidRPr="003153AA" w:rsidRDefault="00AD1670" w:rsidP="003153AA">
      <w:pPr>
        <w:pStyle w:val="ItemHead"/>
      </w:pPr>
      <w:r w:rsidRPr="003153AA">
        <w:t>5</w:t>
      </w:r>
      <w:r w:rsidR="000B6F4D" w:rsidRPr="003153AA">
        <w:t xml:space="preserve">  Section</w:t>
      </w:r>
      <w:r w:rsidR="003153AA" w:rsidRPr="003153AA">
        <w:t> </w:t>
      </w:r>
      <w:r w:rsidR="000B6F4D" w:rsidRPr="003153AA">
        <w:t>3</w:t>
      </w:r>
      <w:r w:rsidR="00710513" w:rsidRPr="003153AA">
        <w:t xml:space="preserve"> of the Code set out in the Schedule</w:t>
      </w:r>
      <w:r w:rsidR="00E95C49" w:rsidRPr="003153AA">
        <w:t xml:space="preserve"> (</w:t>
      </w:r>
      <w:r w:rsidR="003153AA" w:rsidRPr="003153AA">
        <w:t>paragraph (</w:t>
      </w:r>
      <w:r w:rsidR="00E95C49" w:rsidRPr="003153AA">
        <w:t xml:space="preserve">a) of the definition of </w:t>
      </w:r>
      <w:r w:rsidR="00E95C49" w:rsidRPr="003153AA">
        <w:rPr>
          <w:i/>
        </w:rPr>
        <w:t>relevant particulars</w:t>
      </w:r>
      <w:r w:rsidR="00E95C49" w:rsidRPr="003153AA">
        <w:t>)</w:t>
      </w:r>
    </w:p>
    <w:p w:rsidR="000B6F4D" w:rsidRPr="003153AA" w:rsidRDefault="000B6F4D" w:rsidP="003153AA">
      <w:pPr>
        <w:pStyle w:val="Item"/>
      </w:pPr>
      <w:r w:rsidRPr="003153AA">
        <w:t>Omit “paragraph</w:t>
      </w:r>
      <w:r w:rsidR="003153AA" w:rsidRPr="003153AA">
        <w:t> </w:t>
      </w:r>
      <w:r w:rsidRPr="003153AA">
        <w:t>19(1)(c)”, substitute “paragraph</w:t>
      </w:r>
      <w:r w:rsidR="003153AA" w:rsidRPr="003153AA">
        <w:t> </w:t>
      </w:r>
      <w:r w:rsidRPr="003153AA">
        <w:t>19(c)”.</w:t>
      </w:r>
    </w:p>
    <w:p w:rsidR="000B6F4D" w:rsidRPr="003153AA" w:rsidRDefault="000B6F4D" w:rsidP="003153AA">
      <w:pPr>
        <w:pStyle w:val="notemargin"/>
      </w:pPr>
      <w:r w:rsidRPr="003153AA">
        <w:t>Note:</w:t>
      </w:r>
      <w:r w:rsidRPr="003153AA">
        <w:tab/>
        <w:t>This item fixes an incorrect cross</w:t>
      </w:r>
      <w:r w:rsidR="003153AA">
        <w:noBreakHyphen/>
      </w:r>
      <w:r w:rsidRPr="003153AA">
        <w:t>reference.</w:t>
      </w:r>
    </w:p>
    <w:p w:rsidR="00710513" w:rsidRPr="003153AA" w:rsidRDefault="00AD1670" w:rsidP="003153AA">
      <w:pPr>
        <w:pStyle w:val="ItemHead"/>
      </w:pPr>
      <w:r w:rsidRPr="003153AA">
        <w:t>6</w:t>
      </w:r>
      <w:r w:rsidR="00710513" w:rsidRPr="003153AA">
        <w:t xml:space="preserve">  Subsection</w:t>
      </w:r>
      <w:r w:rsidR="003153AA" w:rsidRPr="003153AA">
        <w:t> </w:t>
      </w:r>
      <w:r w:rsidR="00710513" w:rsidRPr="003153AA">
        <w:t>14A(3) of the Code set out in the Schedule</w:t>
      </w:r>
    </w:p>
    <w:p w:rsidR="00710513" w:rsidRPr="003153AA" w:rsidRDefault="00710513" w:rsidP="003153AA">
      <w:pPr>
        <w:pStyle w:val="Item"/>
      </w:pPr>
      <w:r w:rsidRPr="003153AA">
        <w:t>Omit “paragraph</w:t>
      </w:r>
      <w:r w:rsidR="003153AA" w:rsidRPr="003153AA">
        <w:t> </w:t>
      </w:r>
      <w:r w:rsidRPr="003153AA">
        <w:t>19(1)(a)”, substitute “paragraph</w:t>
      </w:r>
      <w:r w:rsidR="003153AA" w:rsidRPr="003153AA">
        <w:t> </w:t>
      </w:r>
      <w:r w:rsidRPr="003153AA">
        <w:t>19(a)”.</w:t>
      </w:r>
    </w:p>
    <w:p w:rsidR="00710513" w:rsidRPr="003153AA" w:rsidRDefault="00710513" w:rsidP="003153AA">
      <w:pPr>
        <w:pStyle w:val="notemargin"/>
      </w:pPr>
      <w:r w:rsidRPr="003153AA">
        <w:t>Note:</w:t>
      </w:r>
      <w:r w:rsidRPr="003153AA">
        <w:tab/>
        <w:t>This item fixes an incorrect cross</w:t>
      </w:r>
      <w:r w:rsidR="003153AA">
        <w:noBreakHyphen/>
      </w:r>
      <w:r w:rsidRPr="003153AA">
        <w:t>reference.</w:t>
      </w:r>
    </w:p>
    <w:p w:rsidR="00D02442" w:rsidRPr="003153AA" w:rsidRDefault="00AD1670" w:rsidP="003153AA">
      <w:pPr>
        <w:pStyle w:val="ItemHead"/>
      </w:pPr>
      <w:r w:rsidRPr="003153AA">
        <w:lastRenderedPageBreak/>
        <w:t>7</w:t>
      </w:r>
      <w:r w:rsidR="00D02442" w:rsidRPr="003153AA">
        <w:t xml:space="preserve">  Subsection</w:t>
      </w:r>
      <w:r w:rsidR="003153AA" w:rsidRPr="003153AA">
        <w:t> </w:t>
      </w:r>
      <w:r w:rsidR="00D02442" w:rsidRPr="003153AA">
        <w:t>34J(5A) of the Code set out in the Schedule</w:t>
      </w:r>
      <w:r w:rsidR="00E95C49" w:rsidRPr="003153AA">
        <w:t xml:space="preserve"> (note)</w:t>
      </w:r>
    </w:p>
    <w:p w:rsidR="00D02442" w:rsidRPr="003153AA" w:rsidRDefault="00D02442" w:rsidP="003153AA">
      <w:pPr>
        <w:pStyle w:val="Item"/>
      </w:pPr>
      <w:r w:rsidRPr="003153AA">
        <w:t>Omit “subsection</w:t>
      </w:r>
      <w:r w:rsidR="003153AA" w:rsidRPr="003153AA">
        <w:t> </w:t>
      </w:r>
      <w:r w:rsidRPr="003153AA">
        <w:t>3(1)”, substitute “section</w:t>
      </w:r>
      <w:r w:rsidR="003153AA" w:rsidRPr="003153AA">
        <w:t> </w:t>
      </w:r>
      <w:r w:rsidRPr="003153AA">
        <w:t>3”.</w:t>
      </w:r>
    </w:p>
    <w:p w:rsidR="00D02442" w:rsidRPr="003153AA" w:rsidRDefault="00D02442" w:rsidP="003153AA">
      <w:pPr>
        <w:pStyle w:val="notemargin"/>
      </w:pPr>
      <w:r w:rsidRPr="003153AA">
        <w:t>Note:</w:t>
      </w:r>
      <w:r w:rsidRPr="003153AA">
        <w:tab/>
        <w:t>This item fixes an incorrect cross</w:t>
      </w:r>
      <w:r w:rsidR="003153AA">
        <w:noBreakHyphen/>
      </w:r>
      <w:r w:rsidRPr="003153AA">
        <w:t>reference.</w:t>
      </w:r>
    </w:p>
    <w:p w:rsidR="00710513" w:rsidRPr="003153AA" w:rsidRDefault="00AD1670" w:rsidP="003153AA">
      <w:pPr>
        <w:pStyle w:val="ItemHead"/>
      </w:pPr>
      <w:r w:rsidRPr="003153AA">
        <w:t>8</w:t>
      </w:r>
      <w:r w:rsidR="00710513" w:rsidRPr="003153AA">
        <w:t xml:space="preserve">  Subparagraph 160</w:t>
      </w:r>
      <w:r w:rsidR="00855C63" w:rsidRPr="003153AA">
        <w:t>A</w:t>
      </w:r>
      <w:r w:rsidR="00710513" w:rsidRPr="003153AA">
        <w:t>(4)(a)(ii) of the Code set out in the Schedule</w:t>
      </w:r>
    </w:p>
    <w:p w:rsidR="00710513" w:rsidRPr="003153AA" w:rsidRDefault="00710513" w:rsidP="003153AA">
      <w:pPr>
        <w:pStyle w:val="Item"/>
      </w:pPr>
      <w:r w:rsidRPr="003153AA">
        <w:t>Omit “paragraph</w:t>
      </w:r>
      <w:r w:rsidR="003153AA" w:rsidRPr="003153AA">
        <w:t> </w:t>
      </w:r>
      <w:r w:rsidRPr="003153AA">
        <w:t>19(1)(c)”, substitute “paragraph</w:t>
      </w:r>
      <w:r w:rsidR="003153AA" w:rsidRPr="003153AA">
        <w:t> </w:t>
      </w:r>
      <w:r w:rsidRPr="003153AA">
        <w:t>19(c)”.</w:t>
      </w:r>
    </w:p>
    <w:p w:rsidR="00710513" w:rsidRPr="003153AA" w:rsidRDefault="00710513" w:rsidP="003153AA">
      <w:pPr>
        <w:pStyle w:val="notemargin"/>
      </w:pPr>
      <w:r w:rsidRPr="003153AA">
        <w:t>Note:</w:t>
      </w:r>
      <w:r w:rsidRPr="003153AA">
        <w:tab/>
        <w:t>This item fixes an incorrect cross</w:t>
      </w:r>
      <w:r w:rsidR="003153AA">
        <w:noBreakHyphen/>
      </w:r>
      <w:r w:rsidRPr="003153AA">
        <w:t>reference.</w:t>
      </w:r>
    </w:p>
    <w:p w:rsidR="00C06518" w:rsidRPr="003153AA" w:rsidRDefault="00C06518" w:rsidP="003153AA">
      <w:pPr>
        <w:pStyle w:val="ActHead9"/>
        <w:rPr>
          <w:i w:val="0"/>
        </w:rPr>
      </w:pPr>
      <w:bookmarkStart w:id="9" w:name="_Toc443051229"/>
      <w:r w:rsidRPr="003153AA">
        <w:t>A New Tax System (Family Assistance) (Administration) Act 1999</w:t>
      </w:r>
      <w:bookmarkEnd w:id="9"/>
    </w:p>
    <w:p w:rsidR="005353A0" w:rsidRPr="003153AA" w:rsidRDefault="00AD1670" w:rsidP="003153AA">
      <w:pPr>
        <w:pStyle w:val="ItemHead"/>
      </w:pPr>
      <w:r w:rsidRPr="003153AA">
        <w:t>9</w:t>
      </w:r>
      <w:r w:rsidR="005353A0" w:rsidRPr="003153AA">
        <w:t xml:space="preserve">  Before section</w:t>
      </w:r>
      <w:r w:rsidR="003153AA" w:rsidRPr="003153AA">
        <w:t> </w:t>
      </w:r>
      <w:r w:rsidR="00A730EB" w:rsidRPr="003153AA">
        <w:t>1</w:t>
      </w:r>
      <w:r w:rsidR="005353A0" w:rsidRPr="003153AA">
        <w:t>11B</w:t>
      </w:r>
    </w:p>
    <w:p w:rsidR="005353A0" w:rsidRPr="003153AA" w:rsidRDefault="005353A0" w:rsidP="003153AA">
      <w:pPr>
        <w:pStyle w:val="Item"/>
      </w:pPr>
      <w:r w:rsidRPr="003153AA">
        <w:t>Omit:</w:t>
      </w:r>
    </w:p>
    <w:p w:rsidR="00C06518" w:rsidRPr="003153AA" w:rsidRDefault="00AD1670" w:rsidP="003153AA">
      <w:pPr>
        <w:pStyle w:val="Specialih"/>
      </w:pPr>
      <w:r w:rsidRPr="003153AA">
        <w:t>21A</w:t>
      </w:r>
      <w:r w:rsidR="005353A0" w:rsidRPr="003153AA">
        <w:t xml:space="preserve">  Before section</w:t>
      </w:r>
      <w:r w:rsidR="003153AA" w:rsidRPr="003153AA">
        <w:t> </w:t>
      </w:r>
      <w:r w:rsidR="005353A0" w:rsidRPr="003153AA">
        <w:t>112</w:t>
      </w:r>
    </w:p>
    <w:p w:rsidR="005353A0" w:rsidRPr="003153AA" w:rsidRDefault="005353A0" w:rsidP="003153AA">
      <w:pPr>
        <w:pStyle w:val="Item"/>
      </w:pPr>
      <w:r w:rsidRPr="003153AA">
        <w:t>Insert:</w:t>
      </w:r>
    </w:p>
    <w:p w:rsidR="00C06518" w:rsidRPr="003153AA" w:rsidRDefault="00C06518" w:rsidP="003153AA">
      <w:pPr>
        <w:pStyle w:val="notemargin"/>
      </w:pPr>
      <w:r w:rsidRPr="003153AA">
        <w:t>No</w:t>
      </w:r>
      <w:r w:rsidR="009D63B2" w:rsidRPr="003153AA">
        <w:t>te:</w:t>
      </w:r>
      <w:r w:rsidR="009D63B2" w:rsidRPr="003153AA">
        <w:tab/>
        <w:t>This item omits redundant text.</w:t>
      </w:r>
    </w:p>
    <w:p w:rsidR="00E05A9F" w:rsidRPr="003153AA" w:rsidRDefault="00E05A9F" w:rsidP="003153AA">
      <w:pPr>
        <w:pStyle w:val="ActHead9"/>
        <w:rPr>
          <w:i w:val="0"/>
        </w:rPr>
      </w:pPr>
      <w:bookmarkStart w:id="10" w:name="_Toc443051230"/>
      <w:r w:rsidRPr="003153AA">
        <w:t>Australian Capital Territory (Planning and Land Management) Act 1988</w:t>
      </w:r>
      <w:bookmarkEnd w:id="10"/>
    </w:p>
    <w:p w:rsidR="00E05A9F" w:rsidRPr="003153AA" w:rsidRDefault="00AD1670" w:rsidP="003153AA">
      <w:pPr>
        <w:pStyle w:val="ItemHead"/>
      </w:pPr>
      <w:r w:rsidRPr="003153AA">
        <w:t>10</w:t>
      </w:r>
      <w:r w:rsidR="00E05A9F" w:rsidRPr="003153AA">
        <w:t xml:space="preserve">  Subsection</w:t>
      </w:r>
      <w:r w:rsidR="003153AA" w:rsidRPr="003153AA">
        <w:t> </w:t>
      </w:r>
      <w:r w:rsidR="00E05A9F" w:rsidRPr="003153AA">
        <w:t>35(3)</w:t>
      </w:r>
    </w:p>
    <w:p w:rsidR="00E05A9F" w:rsidRPr="003153AA" w:rsidRDefault="00E05A9F" w:rsidP="003153AA">
      <w:pPr>
        <w:pStyle w:val="Item"/>
      </w:pPr>
      <w:r w:rsidRPr="003153AA">
        <w:t>Omit “</w:t>
      </w:r>
      <w:r w:rsidRPr="003153AA">
        <w:rPr>
          <w:i/>
        </w:rPr>
        <w:t>Remuneration Tribunals Act 1973</w:t>
      </w:r>
      <w:r w:rsidRPr="003153AA">
        <w:t>”, substitute “</w:t>
      </w:r>
      <w:r w:rsidRPr="003153AA">
        <w:rPr>
          <w:i/>
        </w:rPr>
        <w:t>Remuneration Tribunal Act 1973</w:t>
      </w:r>
      <w:r w:rsidRPr="003153AA">
        <w:t>”.</w:t>
      </w:r>
    </w:p>
    <w:p w:rsidR="00E05A9F" w:rsidRPr="003153AA" w:rsidRDefault="00E05A9F" w:rsidP="003153AA">
      <w:pPr>
        <w:pStyle w:val="notemargin"/>
      </w:pPr>
      <w:r w:rsidRPr="003153AA">
        <w:t>Note:</w:t>
      </w:r>
      <w:r w:rsidRPr="003153AA">
        <w:tab/>
        <w:t>This item fixes an incorrect citation of a short title of an Act.</w:t>
      </w:r>
    </w:p>
    <w:p w:rsidR="005A5BEE" w:rsidRPr="003153AA" w:rsidRDefault="005A5BEE" w:rsidP="003153AA">
      <w:pPr>
        <w:pStyle w:val="ActHead9"/>
        <w:rPr>
          <w:i w:val="0"/>
        </w:rPr>
      </w:pPr>
      <w:bookmarkStart w:id="11" w:name="_Toc443051231"/>
      <w:r w:rsidRPr="003153AA">
        <w:t>Australian Nuclear Science and Technology Organisation Act 1987</w:t>
      </w:r>
      <w:bookmarkEnd w:id="11"/>
    </w:p>
    <w:p w:rsidR="005A5BEE" w:rsidRPr="003153AA" w:rsidRDefault="00AD1670" w:rsidP="003153AA">
      <w:pPr>
        <w:pStyle w:val="ItemHead"/>
      </w:pPr>
      <w:r w:rsidRPr="003153AA">
        <w:t>11</w:t>
      </w:r>
      <w:r w:rsidR="005A5BEE" w:rsidRPr="003153AA">
        <w:t xml:space="preserve">  Subsection</w:t>
      </w:r>
      <w:r w:rsidR="003153AA" w:rsidRPr="003153AA">
        <w:t> </w:t>
      </w:r>
      <w:r w:rsidR="005A5BEE" w:rsidRPr="003153AA">
        <w:t xml:space="preserve">3(1) (definition of </w:t>
      </w:r>
      <w:r w:rsidR="005A5BEE" w:rsidRPr="003153AA">
        <w:rPr>
          <w:i/>
        </w:rPr>
        <w:t>Bureau</w:t>
      </w:r>
      <w:r w:rsidR="005A5BEE" w:rsidRPr="003153AA">
        <w:t>)</w:t>
      </w:r>
    </w:p>
    <w:p w:rsidR="005A5BEE" w:rsidRPr="003153AA" w:rsidRDefault="005A5BEE" w:rsidP="003153AA">
      <w:pPr>
        <w:pStyle w:val="Item"/>
      </w:pPr>
      <w:r w:rsidRPr="003153AA">
        <w:t>Repeal the definition.</w:t>
      </w:r>
    </w:p>
    <w:p w:rsidR="005A5BEE" w:rsidRPr="003153AA" w:rsidRDefault="005A5BEE" w:rsidP="003153AA">
      <w:pPr>
        <w:pStyle w:val="notemargin"/>
      </w:pPr>
      <w:r w:rsidRPr="003153AA">
        <w:t>Note:</w:t>
      </w:r>
      <w:r w:rsidRPr="003153AA">
        <w:tab/>
        <w:t>This item repeals a redundant definition.</w:t>
      </w:r>
    </w:p>
    <w:p w:rsidR="005A5BEE" w:rsidRPr="003153AA" w:rsidRDefault="00AD1670" w:rsidP="003153AA">
      <w:pPr>
        <w:pStyle w:val="ItemHead"/>
      </w:pPr>
      <w:r w:rsidRPr="003153AA">
        <w:lastRenderedPageBreak/>
        <w:t>12</w:t>
      </w:r>
      <w:r w:rsidR="005A5BEE" w:rsidRPr="003153AA">
        <w:t xml:space="preserve">  Subsection</w:t>
      </w:r>
      <w:r w:rsidR="003153AA" w:rsidRPr="003153AA">
        <w:t> </w:t>
      </w:r>
      <w:r w:rsidR="005A5BEE" w:rsidRPr="003153AA">
        <w:t xml:space="preserve">3(1) (definition of </w:t>
      </w:r>
      <w:r w:rsidR="005A5BEE" w:rsidRPr="003153AA">
        <w:rPr>
          <w:i/>
        </w:rPr>
        <w:t>Director</w:t>
      </w:r>
      <w:r w:rsidR="005A5BEE" w:rsidRPr="003153AA">
        <w:t>)</w:t>
      </w:r>
    </w:p>
    <w:p w:rsidR="005A5BEE" w:rsidRPr="003153AA" w:rsidRDefault="005A5BEE" w:rsidP="003153AA">
      <w:pPr>
        <w:pStyle w:val="Item"/>
      </w:pPr>
      <w:r w:rsidRPr="003153AA">
        <w:t>Repeal the definition.</w:t>
      </w:r>
    </w:p>
    <w:p w:rsidR="005A5BEE" w:rsidRPr="003153AA" w:rsidRDefault="005A5BEE" w:rsidP="003153AA">
      <w:pPr>
        <w:pStyle w:val="notemargin"/>
      </w:pPr>
      <w:r w:rsidRPr="003153AA">
        <w:t>Note:</w:t>
      </w:r>
      <w:r w:rsidRPr="003153AA">
        <w:tab/>
        <w:t>This item repeals a redundant definition.</w:t>
      </w:r>
    </w:p>
    <w:p w:rsidR="00417340" w:rsidRPr="003153AA" w:rsidRDefault="00417340" w:rsidP="003153AA">
      <w:pPr>
        <w:pStyle w:val="ActHead9"/>
        <w:rPr>
          <w:i w:val="0"/>
        </w:rPr>
      </w:pPr>
      <w:bookmarkStart w:id="12" w:name="_Toc443051232"/>
      <w:r w:rsidRPr="003153AA">
        <w:t>Child Support (Registration and Collection) Act 1988</w:t>
      </w:r>
      <w:bookmarkEnd w:id="12"/>
    </w:p>
    <w:p w:rsidR="00417340" w:rsidRPr="003153AA" w:rsidRDefault="00AD1670" w:rsidP="003153AA">
      <w:pPr>
        <w:pStyle w:val="ItemHead"/>
      </w:pPr>
      <w:r w:rsidRPr="003153AA">
        <w:t>13</w:t>
      </w:r>
      <w:r w:rsidR="00417340" w:rsidRPr="003153AA">
        <w:t xml:space="preserve">  Subsection</w:t>
      </w:r>
      <w:r w:rsidR="003153AA" w:rsidRPr="003153AA">
        <w:t> </w:t>
      </w:r>
      <w:r w:rsidR="00417340" w:rsidRPr="003153AA">
        <w:t>23(3)</w:t>
      </w:r>
    </w:p>
    <w:p w:rsidR="00417340" w:rsidRPr="003153AA" w:rsidRDefault="00417340" w:rsidP="003153AA">
      <w:pPr>
        <w:pStyle w:val="Item"/>
      </w:pPr>
      <w:r w:rsidRPr="003153AA">
        <w:t>Omit “</w:t>
      </w:r>
      <w:r w:rsidR="003153AA" w:rsidRPr="003153AA">
        <w:t>subsection (</w:t>
      </w:r>
      <w:r w:rsidRPr="003153AA">
        <w:t>1)”, substitute “subsection “(2)”.</w:t>
      </w:r>
    </w:p>
    <w:p w:rsidR="00417340" w:rsidRPr="003153AA" w:rsidRDefault="00417340" w:rsidP="003153AA">
      <w:pPr>
        <w:pStyle w:val="notemargin"/>
      </w:pPr>
      <w:r w:rsidRPr="003153AA">
        <w:t>Note:</w:t>
      </w:r>
      <w:r w:rsidRPr="003153AA">
        <w:tab/>
        <w:t>This item fixes an incorrect cross</w:t>
      </w:r>
      <w:r w:rsidR="003153AA">
        <w:noBreakHyphen/>
      </w:r>
      <w:r w:rsidRPr="003153AA">
        <w:t>reference.</w:t>
      </w:r>
    </w:p>
    <w:p w:rsidR="00CD5C23" w:rsidRPr="003153AA" w:rsidRDefault="00AD1670" w:rsidP="003153AA">
      <w:pPr>
        <w:pStyle w:val="ItemHead"/>
      </w:pPr>
      <w:r w:rsidRPr="003153AA">
        <w:t>14</w:t>
      </w:r>
      <w:r w:rsidR="00CD5C23" w:rsidRPr="003153AA">
        <w:t xml:space="preserve">  Subsections</w:t>
      </w:r>
      <w:r w:rsidR="003153AA" w:rsidRPr="003153AA">
        <w:t> </w:t>
      </w:r>
      <w:r w:rsidR="00CD5C23" w:rsidRPr="003153AA">
        <w:t>28A(2) and (6)</w:t>
      </w:r>
    </w:p>
    <w:p w:rsidR="00CD5C23" w:rsidRPr="003153AA" w:rsidRDefault="00CD5C23" w:rsidP="003153AA">
      <w:pPr>
        <w:pStyle w:val="Item"/>
      </w:pPr>
      <w:r w:rsidRPr="003153AA">
        <w:t>Omit “paragraph</w:t>
      </w:r>
      <w:r w:rsidR="003153AA" w:rsidRPr="003153AA">
        <w:t> </w:t>
      </w:r>
      <w:r w:rsidRPr="003153AA">
        <w:t>28(c)” (wherever occurring), substitute “paragraph</w:t>
      </w:r>
      <w:r w:rsidR="003153AA" w:rsidRPr="003153AA">
        <w:t> </w:t>
      </w:r>
      <w:r w:rsidRPr="003153AA">
        <w:t>28(1)(c)”.</w:t>
      </w:r>
    </w:p>
    <w:p w:rsidR="00CD5C23" w:rsidRPr="003153AA" w:rsidRDefault="00CD5C23" w:rsidP="003153AA">
      <w:pPr>
        <w:pStyle w:val="notemargin"/>
      </w:pPr>
      <w:r w:rsidRPr="003153AA">
        <w:t>Note:</w:t>
      </w:r>
      <w:r w:rsidRPr="003153AA">
        <w:tab/>
        <w:t>This item fixes incorrect cross</w:t>
      </w:r>
      <w:r w:rsidR="003153AA">
        <w:noBreakHyphen/>
      </w:r>
      <w:r w:rsidRPr="003153AA">
        <w:t>references.</w:t>
      </w:r>
    </w:p>
    <w:p w:rsidR="00417340" w:rsidRPr="003153AA" w:rsidRDefault="00AD1670" w:rsidP="003153AA">
      <w:pPr>
        <w:pStyle w:val="ItemHead"/>
      </w:pPr>
      <w:r w:rsidRPr="003153AA">
        <w:t>15</w:t>
      </w:r>
      <w:r w:rsidR="00417340" w:rsidRPr="003153AA">
        <w:t xml:space="preserve">  Subsection</w:t>
      </w:r>
      <w:r w:rsidR="003153AA" w:rsidRPr="003153AA">
        <w:t> </w:t>
      </w:r>
      <w:r w:rsidR="00417340" w:rsidRPr="003153AA">
        <w:t>44(10)</w:t>
      </w:r>
    </w:p>
    <w:p w:rsidR="00417340" w:rsidRPr="003153AA" w:rsidRDefault="00417340" w:rsidP="003153AA">
      <w:pPr>
        <w:pStyle w:val="Item"/>
      </w:pPr>
      <w:r w:rsidRPr="003153AA">
        <w:t>Omit “entry in the Child Support Registrar”, substitute “entry in the Child Support Register”.</w:t>
      </w:r>
    </w:p>
    <w:p w:rsidR="00417340" w:rsidRPr="003153AA" w:rsidRDefault="00417340" w:rsidP="003153AA">
      <w:pPr>
        <w:pStyle w:val="notemargin"/>
      </w:pPr>
      <w:r w:rsidRPr="003153AA">
        <w:t>Note:</w:t>
      </w:r>
      <w:r w:rsidRPr="003153AA">
        <w:tab/>
        <w:t>This item fixes a typographical error.</w:t>
      </w:r>
    </w:p>
    <w:p w:rsidR="00E05A9F" w:rsidRPr="003153AA" w:rsidRDefault="00E05A9F" w:rsidP="003153AA">
      <w:pPr>
        <w:pStyle w:val="ActHead9"/>
        <w:rPr>
          <w:i w:val="0"/>
        </w:rPr>
      </w:pPr>
      <w:bookmarkStart w:id="13" w:name="_Toc443051233"/>
      <w:r w:rsidRPr="003153AA">
        <w:t>Commonwealth Electoral Act 1918</w:t>
      </w:r>
      <w:bookmarkEnd w:id="13"/>
    </w:p>
    <w:p w:rsidR="00E05A9F" w:rsidRPr="003153AA" w:rsidRDefault="00AD1670" w:rsidP="003153AA">
      <w:pPr>
        <w:pStyle w:val="ItemHead"/>
      </w:pPr>
      <w:r w:rsidRPr="003153AA">
        <w:t>16</w:t>
      </w:r>
      <w:r w:rsidR="00E05A9F" w:rsidRPr="003153AA">
        <w:t xml:space="preserve">  Subsection</w:t>
      </w:r>
      <w:r w:rsidR="003153AA" w:rsidRPr="003153AA">
        <w:t> </w:t>
      </w:r>
      <w:r w:rsidR="00057979" w:rsidRPr="003153AA">
        <w:t>22</w:t>
      </w:r>
      <w:r w:rsidR="00E05A9F" w:rsidRPr="003153AA">
        <w:t>(3)</w:t>
      </w:r>
    </w:p>
    <w:p w:rsidR="00E05A9F" w:rsidRPr="003153AA" w:rsidRDefault="00E05A9F" w:rsidP="003153AA">
      <w:pPr>
        <w:pStyle w:val="Item"/>
      </w:pPr>
      <w:r w:rsidRPr="003153AA">
        <w:t>Omit “</w:t>
      </w:r>
      <w:r w:rsidRPr="003153AA">
        <w:rPr>
          <w:i/>
        </w:rPr>
        <w:t>Remuneration Tribunals Act 1973</w:t>
      </w:r>
      <w:r w:rsidRPr="003153AA">
        <w:t>”, substitute “</w:t>
      </w:r>
      <w:r w:rsidRPr="003153AA">
        <w:rPr>
          <w:i/>
        </w:rPr>
        <w:t>Remuneration Tribunal Act 1973</w:t>
      </w:r>
      <w:r w:rsidRPr="003153AA">
        <w:t>”.</w:t>
      </w:r>
    </w:p>
    <w:p w:rsidR="00E05A9F" w:rsidRPr="003153AA" w:rsidRDefault="00E05A9F" w:rsidP="003153AA">
      <w:pPr>
        <w:pStyle w:val="notemargin"/>
      </w:pPr>
      <w:r w:rsidRPr="003153AA">
        <w:t>Note:</w:t>
      </w:r>
      <w:r w:rsidRPr="003153AA">
        <w:tab/>
        <w:t>This item fixes an incorrect citation of a short title of an Act.</w:t>
      </w:r>
    </w:p>
    <w:p w:rsidR="00057979" w:rsidRPr="003153AA" w:rsidRDefault="00057979" w:rsidP="003153AA">
      <w:pPr>
        <w:pStyle w:val="ActHead9"/>
        <w:rPr>
          <w:i w:val="0"/>
        </w:rPr>
      </w:pPr>
      <w:bookmarkStart w:id="14" w:name="_Toc443051234"/>
      <w:r w:rsidRPr="003153AA">
        <w:t>Commonwealth Grants Commission Act 1973</w:t>
      </w:r>
      <w:bookmarkEnd w:id="14"/>
    </w:p>
    <w:p w:rsidR="00057979" w:rsidRPr="003153AA" w:rsidRDefault="00AD1670" w:rsidP="003153AA">
      <w:pPr>
        <w:pStyle w:val="ItemHead"/>
      </w:pPr>
      <w:r w:rsidRPr="003153AA">
        <w:t>17</w:t>
      </w:r>
      <w:r w:rsidR="00057979" w:rsidRPr="003153AA">
        <w:t xml:space="preserve">  Subsection</w:t>
      </w:r>
      <w:r w:rsidR="003153AA" w:rsidRPr="003153AA">
        <w:t> </w:t>
      </w:r>
      <w:r w:rsidR="00057979" w:rsidRPr="003153AA">
        <w:t>9A(3)</w:t>
      </w:r>
    </w:p>
    <w:p w:rsidR="00057979" w:rsidRPr="003153AA" w:rsidRDefault="00057979" w:rsidP="003153AA">
      <w:pPr>
        <w:pStyle w:val="Item"/>
      </w:pPr>
      <w:r w:rsidRPr="003153AA">
        <w:t>Omit “</w:t>
      </w:r>
      <w:r w:rsidRPr="003153AA">
        <w:rPr>
          <w:i/>
        </w:rPr>
        <w:t>Remuneration Tribunals Act 1973</w:t>
      </w:r>
      <w:r w:rsidRPr="003153AA">
        <w:t>”, substitute “</w:t>
      </w:r>
      <w:r w:rsidRPr="003153AA">
        <w:rPr>
          <w:i/>
        </w:rPr>
        <w:t>Remuneration Tribunal Act 1973</w:t>
      </w:r>
      <w:r w:rsidRPr="003153AA">
        <w:t>”.</w:t>
      </w:r>
    </w:p>
    <w:p w:rsidR="00057979" w:rsidRPr="003153AA" w:rsidRDefault="00057979" w:rsidP="003153AA">
      <w:pPr>
        <w:pStyle w:val="notemargin"/>
      </w:pPr>
      <w:r w:rsidRPr="003153AA">
        <w:t>Note:</w:t>
      </w:r>
      <w:r w:rsidRPr="003153AA">
        <w:tab/>
        <w:t>This item fixes an incorrect citation of a short title of an Act.</w:t>
      </w:r>
    </w:p>
    <w:p w:rsidR="001C7021" w:rsidRPr="003153AA" w:rsidRDefault="001C7021" w:rsidP="003153AA">
      <w:pPr>
        <w:pStyle w:val="ActHead9"/>
        <w:rPr>
          <w:i w:val="0"/>
        </w:rPr>
      </w:pPr>
      <w:bookmarkStart w:id="15" w:name="_Toc443051235"/>
      <w:r w:rsidRPr="003153AA">
        <w:lastRenderedPageBreak/>
        <w:t>Customs Act 1901</w:t>
      </w:r>
      <w:bookmarkEnd w:id="15"/>
    </w:p>
    <w:p w:rsidR="001C7021" w:rsidRPr="003153AA" w:rsidRDefault="00AD1670" w:rsidP="003153AA">
      <w:pPr>
        <w:pStyle w:val="ItemHead"/>
      </w:pPr>
      <w:r w:rsidRPr="003153AA">
        <w:t>18</w:t>
      </w:r>
      <w:r w:rsidR="001C7021" w:rsidRPr="003153AA">
        <w:t xml:space="preserve">  Subsection</w:t>
      </w:r>
      <w:r w:rsidR="003153AA" w:rsidRPr="003153AA">
        <w:t> </w:t>
      </w:r>
      <w:r w:rsidR="001C7021" w:rsidRPr="003153AA">
        <w:t>218A(2)</w:t>
      </w:r>
    </w:p>
    <w:p w:rsidR="001C7021" w:rsidRPr="003153AA" w:rsidRDefault="001C7021" w:rsidP="003153AA">
      <w:pPr>
        <w:pStyle w:val="Item"/>
      </w:pPr>
      <w:r w:rsidRPr="003153AA">
        <w:t>Omit “Collector is be t</w:t>
      </w:r>
      <w:r w:rsidR="00271F63" w:rsidRPr="003153AA">
        <w:t>aken to have reason to believe”,</w:t>
      </w:r>
      <w:r w:rsidRPr="003153AA">
        <w:t xml:space="preserve"> substitute “Collector is taken to have reason to believe”.</w:t>
      </w:r>
    </w:p>
    <w:p w:rsidR="001C7021" w:rsidRPr="003153AA" w:rsidRDefault="001C7021" w:rsidP="003153AA">
      <w:pPr>
        <w:pStyle w:val="notemargin"/>
      </w:pPr>
      <w:r w:rsidRPr="003153AA">
        <w:t>Note:</w:t>
      </w:r>
      <w:r w:rsidRPr="003153AA">
        <w:tab/>
        <w:t>This item fixes a grammatical error.</w:t>
      </w:r>
    </w:p>
    <w:p w:rsidR="00057979" w:rsidRPr="003153AA" w:rsidRDefault="00057979" w:rsidP="003153AA">
      <w:pPr>
        <w:pStyle w:val="ActHead9"/>
        <w:rPr>
          <w:i w:val="0"/>
        </w:rPr>
      </w:pPr>
      <w:bookmarkStart w:id="16" w:name="_Toc443051236"/>
      <w:r w:rsidRPr="003153AA">
        <w:t>Defence Act 1903</w:t>
      </w:r>
      <w:bookmarkEnd w:id="16"/>
    </w:p>
    <w:p w:rsidR="00057979" w:rsidRPr="003153AA" w:rsidRDefault="00AD1670" w:rsidP="003153AA">
      <w:pPr>
        <w:pStyle w:val="ItemHead"/>
      </w:pPr>
      <w:r w:rsidRPr="003153AA">
        <w:t>19</w:t>
      </w:r>
      <w:r w:rsidR="00057979" w:rsidRPr="003153AA">
        <w:t xml:space="preserve">  Subsection</w:t>
      </w:r>
      <w:r w:rsidR="003153AA" w:rsidRPr="003153AA">
        <w:t> </w:t>
      </w:r>
      <w:r w:rsidR="00057979" w:rsidRPr="003153AA">
        <w:t>58Q(4)</w:t>
      </w:r>
    </w:p>
    <w:p w:rsidR="00057979" w:rsidRPr="003153AA" w:rsidRDefault="00057979" w:rsidP="003153AA">
      <w:pPr>
        <w:pStyle w:val="Item"/>
      </w:pPr>
      <w:r w:rsidRPr="003153AA">
        <w:t>Omit “</w:t>
      </w:r>
      <w:r w:rsidRPr="003153AA">
        <w:rPr>
          <w:i/>
        </w:rPr>
        <w:t>Remuneration Tribunals Act 1973</w:t>
      </w:r>
      <w:r w:rsidRPr="003153AA">
        <w:t>”, substitute “</w:t>
      </w:r>
      <w:r w:rsidRPr="003153AA">
        <w:rPr>
          <w:i/>
        </w:rPr>
        <w:t>Remuneration Tribunal Act 1973</w:t>
      </w:r>
      <w:r w:rsidRPr="003153AA">
        <w:t>”.</w:t>
      </w:r>
    </w:p>
    <w:p w:rsidR="00057979" w:rsidRPr="003153AA" w:rsidRDefault="00057979" w:rsidP="003153AA">
      <w:pPr>
        <w:pStyle w:val="notemargin"/>
      </w:pPr>
      <w:r w:rsidRPr="003153AA">
        <w:t>Note:</w:t>
      </w:r>
      <w:r w:rsidRPr="003153AA">
        <w:tab/>
        <w:t>This item fixes an incorrect citation of a short title of an Act.</w:t>
      </w:r>
    </w:p>
    <w:p w:rsidR="00C568F5" w:rsidRPr="003153AA" w:rsidRDefault="00C568F5" w:rsidP="003153AA">
      <w:pPr>
        <w:pStyle w:val="ActHead9"/>
        <w:rPr>
          <w:i w:val="0"/>
        </w:rPr>
      </w:pPr>
      <w:bookmarkStart w:id="17" w:name="_Toc443051237"/>
      <w:r w:rsidRPr="003153AA">
        <w:t>Local Government (Financial Assistance) Act 1995</w:t>
      </w:r>
      <w:bookmarkEnd w:id="17"/>
    </w:p>
    <w:p w:rsidR="00C568F5" w:rsidRPr="003153AA" w:rsidRDefault="00AD1670" w:rsidP="003153AA">
      <w:pPr>
        <w:pStyle w:val="ItemHead"/>
      </w:pPr>
      <w:r w:rsidRPr="003153AA">
        <w:t>20</w:t>
      </w:r>
      <w:r w:rsidR="00C568F5" w:rsidRPr="003153AA">
        <w:t xml:space="preserve">  Subsection</w:t>
      </w:r>
      <w:r w:rsidR="003153AA" w:rsidRPr="003153AA">
        <w:t> </w:t>
      </w:r>
      <w:r w:rsidR="00C568F5" w:rsidRPr="003153AA">
        <w:t>6(7)</w:t>
      </w:r>
    </w:p>
    <w:p w:rsidR="00C568F5" w:rsidRPr="003153AA" w:rsidRDefault="00C568F5" w:rsidP="003153AA">
      <w:pPr>
        <w:pStyle w:val="Item"/>
      </w:pPr>
      <w:r w:rsidRPr="003153AA">
        <w:t>Omit “national principals”, substitute “national principles”.</w:t>
      </w:r>
    </w:p>
    <w:p w:rsidR="00C568F5" w:rsidRPr="003153AA" w:rsidRDefault="00C568F5" w:rsidP="003153AA">
      <w:pPr>
        <w:pStyle w:val="notemargin"/>
      </w:pPr>
      <w:r w:rsidRPr="003153AA">
        <w:t>Note:</w:t>
      </w:r>
      <w:r w:rsidRPr="003153AA">
        <w:tab/>
        <w:t>This item fixes a spelling error.</w:t>
      </w:r>
    </w:p>
    <w:p w:rsidR="00057979" w:rsidRPr="003153AA" w:rsidRDefault="005727D9" w:rsidP="003153AA">
      <w:pPr>
        <w:pStyle w:val="ActHead9"/>
        <w:rPr>
          <w:i w:val="0"/>
        </w:rPr>
      </w:pPr>
      <w:bookmarkStart w:id="18" w:name="_Toc443051238"/>
      <w:r w:rsidRPr="003153AA">
        <w:t>Long Service Leave (Commonwealth Employees) Act 1976</w:t>
      </w:r>
      <w:bookmarkEnd w:id="18"/>
    </w:p>
    <w:p w:rsidR="005727D9" w:rsidRPr="003153AA" w:rsidRDefault="00AD1670" w:rsidP="003153AA">
      <w:pPr>
        <w:pStyle w:val="ItemHead"/>
      </w:pPr>
      <w:r w:rsidRPr="003153AA">
        <w:t>21</w:t>
      </w:r>
      <w:r w:rsidR="005727D9" w:rsidRPr="003153AA">
        <w:t xml:space="preserve">  Paragraph 10(6)(ab)</w:t>
      </w:r>
    </w:p>
    <w:p w:rsidR="005727D9" w:rsidRPr="003153AA" w:rsidRDefault="005727D9" w:rsidP="003153AA">
      <w:pPr>
        <w:pStyle w:val="Item"/>
      </w:pPr>
      <w:r w:rsidRPr="003153AA">
        <w:t>Omit “</w:t>
      </w:r>
      <w:r w:rsidRPr="003153AA">
        <w:rPr>
          <w:i/>
        </w:rPr>
        <w:t>Remuneration Tribunals Act 1973</w:t>
      </w:r>
      <w:r w:rsidRPr="003153AA">
        <w:t>”, substitute “</w:t>
      </w:r>
      <w:r w:rsidRPr="003153AA">
        <w:rPr>
          <w:i/>
        </w:rPr>
        <w:t>Remuneration Tribunal Act 1973</w:t>
      </w:r>
      <w:r w:rsidRPr="003153AA">
        <w:t>”.</w:t>
      </w:r>
    </w:p>
    <w:p w:rsidR="005727D9" w:rsidRPr="003153AA" w:rsidRDefault="005727D9" w:rsidP="003153AA">
      <w:pPr>
        <w:pStyle w:val="notemargin"/>
      </w:pPr>
      <w:r w:rsidRPr="003153AA">
        <w:t>Note:</w:t>
      </w:r>
      <w:r w:rsidRPr="003153AA">
        <w:tab/>
        <w:t>This item fixes an incorrect citation of a short title of an Act.</w:t>
      </w:r>
    </w:p>
    <w:p w:rsidR="002411E9" w:rsidRPr="003153AA" w:rsidRDefault="002411E9" w:rsidP="003153AA">
      <w:pPr>
        <w:pStyle w:val="ActHead9"/>
        <w:rPr>
          <w:i w:val="0"/>
        </w:rPr>
      </w:pPr>
      <w:bookmarkStart w:id="19" w:name="_Toc443051239"/>
      <w:r w:rsidRPr="003153AA">
        <w:t>Migration Act 1958</w:t>
      </w:r>
      <w:bookmarkEnd w:id="19"/>
    </w:p>
    <w:p w:rsidR="002411E9" w:rsidRPr="003153AA" w:rsidRDefault="00AD1670" w:rsidP="003153AA">
      <w:pPr>
        <w:pStyle w:val="ItemHead"/>
      </w:pPr>
      <w:r w:rsidRPr="003153AA">
        <w:t>22</w:t>
      </w:r>
      <w:r w:rsidR="002411E9" w:rsidRPr="003153AA">
        <w:t xml:space="preserve">  Subsection</w:t>
      </w:r>
      <w:r w:rsidR="003153AA" w:rsidRPr="003153AA">
        <w:t> </w:t>
      </w:r>
      <w:r w:rsidR="002411E9" w:rsidRPr="003153AA">
        <w:t>65(1) (note 2) (the note 2 inserted by item</w:t>
      </w:r>
      <w:r w:rsidR="003153AA" w:rsidRPr="003153AA">
        <w:t> </w:t>
      </w:r>
      <w:r w:rsidR="002411E9" w:rsidRPr="003153AA">
        <w:t>13 of Schedule</w:t>
      </w:r>
      <w:r w:rsidR="003153AA" w:rsidRPr="003153AA">
        <w:t> </w:t>
      </w:r>
      <w:r w:rsidR="002411E9" w:rsidRPr="003153AA">
        <w:t xml:space="preserve">4 to the </w:t>
      </w:r>
      <w:r w:rsidR="002411E9" w:rsidRPr="003153AA">
        <w:rPr>
          <w:i/>
        </w:rPr>
        <w:t>Migration and Maritime Powers Legislation Amendment (Resolving the Asylum Legacy Caseload) Act 2014</w:t>
      </w:r>
      <w:r w:rsidR="002411E9" w:rsidRPr="003153AA">
        <w:t>)</w:t>
      </w:r>
    </w:p>
    <w:p w:rsidR="002411E9" w:rsidRPr="003153AA" w:rsidRDefault="002411E9" w:rsidP="003153AA">
      <w:pPr>
        <w:pStyle w:val="Item"/>
      </w:pPr>
      <w:r w:rsidRPr="003153AA">
        <w:t>Renumber as note 3.</w:t>
      </w:r>
    </w:p>
    <w:p w:rsidR="002411E9" w:rsidRPr="003153AA" w:rsidRDefault="002411E9" w:rsidP="003153AA">
      <w:pPr>
        <w:pStyle w:val="notemargin"/>
      </w:pPr>
      <w:r w:rsidRPr="003153AA">
        <w:t>Note:</w:t>
      </w:r>
      <w:r w:rsidRPr="003153AA">
        <w:tab/>
        <w:t>This item renumbers a note.</w:t>
      </w:r>
    </w:p>
    <w:p w:rsidR="005727D9" w:rsidRPr="003153AA" w:rsidRDefault="005727D9" w:rsidP="003153AA">
      <w:pPr>
        <w:pStyle w:val="ActHead9"/>
        <w:rPr>
          <w:i w:val="0"/>
        </w:rPr>
      </w:pPr>
      <w:bookmarkStart w:id="20" w:name="_Toc443051240"/>
      <w:r w:rsidRPr="003153AA">
        <w:lastRenderedPageBreak/>
        <w:t>Ministers of State Act 1952</w:t>
      </w:r>
      <w:bookmarkEnd w:id="20"/>
    </w:p>
    <w:p w:rsidR="005727D9" w:rsidRPr="003153AA" w:rsidRDefault="00AD1670" w:rsidP="003153AA">
      <w:pPr>
        <w:pStyle w:val="ItemHead"/>
      </w:pPr>
      <w:r w:rsidRPr="003153AA">
        <w:t>23</w:t>
      </w:r>
      <w:r w:rsidR="005727D9" w:rsidRPr="003153AA">
        <w:t xml:space="preserve">  Section</w:t>
      </w:r>
      <w:r w:rsidR="003153AA" w:rsidRPr="003153AA">
        <w:t> </w:t>
      </w:r>
      <w:r w:rsidR="005727D9" w:rsidRPr="003153AA">
        <w:t>6</w:t>
      </w:r>
    </w:p>
    <w:p w:rsidR="005727D9" w:rsidRPr="003153AA" w:rsidRDefault="005727D9" w:rsidP="003153AA">
      <w:pPr>
        <w:pStyle w:val="Item"/>
      </w:pPr>
      <w:r w:rsidRPr="003153AA">
        <w:t>Omit “</w:t>
      </w:r>
      <w:r w:rsidRPr="003153AA">
        <w:rPr>
          <w:i/>
        </w:rPr>
        <w:t>Remuneration Tribunals Act 1973</w:t>
      </w:r>
      <w:r w:rsidRPr="003153AA">
        <w:t>”, substitute “</w:t>
      </w:r>
      <w:r w:rsidRPr="003153AA">
        <w:rPr>
          <w:i/>
        </w:rPr>
        <w:t>Remuneration Tribunal Act 1973</w:t>
      </w:r>
      <w:r w:rsidRPr="003153AA">
        <w:t>”.</w:t>
      </w:r>
    </w:p>
    <w:p w:rsidR="005727D9" w:rsidRPr="003153AA" w:rsidRDefault="005727D9" w:rsidP="003153AA">
      <w:pPr>
        <w:pStyle w:val="notemargin"/>
      </w:pPr>
      <w:r w:rsidRPr="003153AA">
        <w:t>Note:</w:t>
      </w:r>
      <w:r w:rsidRPr="003153AA">
        <w:tab/>
        <w:t>This item fixes an incorrect citation of a short title of an Act.</w:t>
      </w:r>
    </w:p>
    <w:p w:rsidR="005727D9" w:rsidRPr="003153AA" w:rsidRDefault="005727D9" w:rsidP="003153AA">
      <w:pPr>
        <w:pStyle w:val="ActHead9"/>
        <w:rPr>
          <w:i w:val="0"/>
        </w:rPr>
      </w:pPr>
      <w:bookmarkStart w:id="21" w:name="_Toc443051241"/>
      <w:r w:rsidRPr="003153AA">
        <w:t>Parliamentary Allowances Act 1952</w:t>
      </w:r>
      <w:bookmarkEnd w:id="21"/>
    </w:p>
    <w:p w:rsidR="005727D9" w:rsidRPr="003153AA" w:rsidRDefault="00AD1670" w:rsidP="003153AA">
      <w:pPr>
        <w:pStyle w:val="ItemHead"/>
      </w:pPr>
      <w:r w:rsidRPr="003153AA">
        <w:t>24</w:t>
      </w:r>
      <w:r w:rsidR="005727D9" w:rsidRPr="003153AA">
        <w:t xml:space="preserve">  Section</w:t>
      </w:r>
      <w:r w:rsidR="003153AA" w:rsidRPr="003153AA">
        <w:t> </w:t>
      </w:r>
      <w:r w:rsidR="005727D9" w:rsidRPr="003153AA">
        <w:t>4</w:t>
      </w:r>
    </w:p>
    <w:p w:rsidR="005727D9" w:rsidRPr="003153AA" w:rsidRDefault="005727D9" w:rsidP="003153AA">
      <w:pPr>
        <w:pStyle w:val="Item"/>
      </w:pPr>
      <w:r w:rsidRPr="003153AA">
        <w:t>Omit “</w:t>
      </w:r>
      <w:r w:rsidRPr="003153AA">
        <w:rPr>
          <w:i/>
        </w:rPr>
        <w:t>Remuneration Tribunals Act 1973</w:t>
      </w:r>
      <w:r w:rsidRPr="003153AA">
        <w:t>”, substitute “</w:t>
      </w:r>
      <w:r w:rsidRPr="003153AA">
        <w:rPr>
          <w:i/>
        </w:rPr>
        <w:t>Remuneration Tribunal Act 1973</w:t>
      </w:r>
      <w:r w:rsidRPr="003153AA">
        <w:t>”.</w:t>
      </w:r>
    </w:p>
    <w:p w:rsidR="005727D9" w:rsidRPr="003153AA" w:rsidRDefault="005727D9" w:rsidP="003153AA">
      <w:pPr>
        <w:pStyle w:val="notemargin"/>
      </w:pPr>
      <w:r w:rsidRPr="003153AA">
        <w:t>Note:</w:t>
      </w:r>
      <w:r w:rsidRPr="003153AA">
        <w:tab/>
        <w:t>This item fixes an incorrect citation of a short title of an Act.</w:t>
      </w:r>
    </w:p>
    <w:p w:rsidR="005727D9" w:rsidRPr="003153AA" w:rsidRDefault="005727D9" w:rsidP="003153AA">
      <w:pPr>
        <w:pStyle w:val="ActHead9"/>
        <w:rPr>
          <w:i w:val="0"/>
        </w:rPr>
      </w:pPr>
      <w:bookmarkStart w:id="22" w:name="_Toc443051242"/>
      <w:r w:rsidRPr="003153AA">
        <w:t>Parliamentary Contributory Superannuation Act 1948</w:t>
      </w:r>
      <w:bookmarkEnd w:id="22"/>
    </w:p>
    <w:p w:rsidR="005727D9" w:rsidRPr="003153AA" w:rsidRDefault="00AD1670" w:rsidP="003153AA">
      <w:pPr>
        <w:pStyle w:val="ItemHead"/>
      </w:pPr>
      <w:r w:rsidRPr="003153AA">
        <w:t>25</w:t>
      </w:r>
      <w:r w:rsidR="005727D9" w:rsidRPr="003153AA">
        <w:t xml:space="preserve">  Subsection</w:t>
      </w:r>
      <w:r w:rsidR="003153AA" w:rsidRPr="003153AA">
        <w:t> </w:t>
      </w:r>
      <w:r w:rsidR="005727D9" w:rsidRPr="003153AA">
        <w:t>21B(1) (</w:t>
      </w:r>
      <w:r w:rsidR="003153AA" w:rsidRPr="003153AA">
        <w:t>paragraph (</w:t>
      </w:r>
      <w:r w:rsidR="005727D9" w:rsidRPr="003153AA">
        <w:t xml:space="preserve">f) of the definition of </w:t>
      </w:r>
      <w:r w:rsidR="005727D9" w:rsidRPr="003153AA">
        <w:rPr>
          <w:i/>
        </w:rPr>
        <w:t>holder of an office of profit under the Commonwealth</w:t>
      </w:r>
      <w:r w:rsidR="005727D9" w:rsidRPr="003153AA">
        <w:t>)</w:t>
      </w:r>
    </w:p>
    <w:p w:rsidR="005727D9" w:rsidRPr="003153AA" w:rsidRDefault="005727D9" w:rsidP="003153AA">
      <w:pPr>
        <w:pStyle w:val="Item"/>
      </w:pPr>
      <w:r w:rsidRPr="003153AA">
        <w:t>Omit “</w:t>
      </w:r>
      <w:r w:rsidRPr="003153AA">
        <w:rPr>
          <w:i/>
        </w:rPr>
        <w:t>Remuneration Tribunals Act 1973</w:t>
      </w:r>
      <w:r w:rsidRPr="003153AA">
        <w:t>”, substitute “</w:t>
      </w:r>
      <w:r w:rsidRPr="003153AA">
        <w:rPr>
          <w:i/>
        </w:rPr>
        <w:t>Remuneration Tribunal Act 1973</w:t>
      </w:r>
      <w:r w:rsidRPr="003153AA">
        <w:t>”.</w:t>
      </w:r>
    </w:p>
    <w:p w:rsidR="005727D9" w:rsidRPr="003153AA" w:rsidRDefault="005727D9" w:rsidP="003153AA">
      <w:pPr>
        <w:pStyle w:val="notemargin"/>
      </w:pPr>
      <w:r w:rsidRPr="003153AA">
        <w:t>Note:</w:t>
      </w:r>
      <w:r w:rsidRPr="003153AA">
        <w:tab/>
        <w:t>This item fixes an incorrect citation of a short title of an Act.</w:t>
      </w:r>
    </w:p>
    <w:p w:rsidR="005E4133" w:rsidRPr="003153AA" w:rsidRDefault="005E4133" w:rsidP="003153AA">
      <w:pPr>
        <w:pStyle w:val="ActHead9"/>
        <w:rPr>
          <w:i w:val="0"/>
        </w:rPr>
      </w:pPr>
      <w:bookmarkStart w:id="23" w:name="_Toc443051243"/>
      <w:r w:rsidRPr="003153AA">
        <w:t>Veterans’ Entitlements Act 1986</w:t>
      </w:r>
      <w:bookmarkEnd w:id="23"/>
    </w:p>
    <w:p w:rsidR="00183447" w:rsidRPr="003153AA" w:rsidRDefault="00AD1670" w:rsidP="003153AA">
      <w:pPr>
        <w:pStyle w:val="ItemHead"/>
      </w:pPr>
      <w:r w:rsidRPr="003153AA">
        <w:t>26</w:t>
      </w:r>
      <w:r w:rsidR="00183447" w:rsidRPr="003153AA">
        <w:t xml:space="preserve">  Subsection</w:t>
      </w:r>
      <w:r w:rsidR="003153AA" w:rsidRPr="003153AA">
        <w:t> </w:t>
      </w:r>
      <w:r w:rsidR="00183447" w:rsidRPr="003153AA">
        <w:t>53D(1) (note 3)</w:t>
      </w:r>
    </w:p>
    <w:p w:rsidR="00183447" w:rsidRPr="003153AA" w:rsidRDefault="00183447" w:rsidP="003153AA">
      <w:pPr>
        <w:pStyle w:val="Item"/>
      </w:pPr>
      <w:r w:rsidRPr="003153AA">
        <w:t>Omit “Division</w:t>
      </w:r>
      <w:r w:rsidR="003153AA" w:rsidRPr="003153AA">
        <w:t> </w:t>
      </w:r>
      <w:r w:rsidRPr="003153AA">
        <w:t>8A of Part</w:t>
      </w:r>
      <w:r w:rsidR="003153AA" w:rsidRPr="003153AA">
        <w:t> </w:t>
      </w:r>
      <w:r w:rsidRPr="003153AA">
        <w:t>III”, substitute “Division</w:t>
      </w:r>
      <w:r w:rsidR="003153AA" w:rsidRPr="003153AA">
        <w:t> </w:t>
      </w:r>
      <w:r w:rsidRPr="003153AA">
        <w:t>3 of Part</w:t>
      </w:r>
      <w:r w:rsidR="003153AA" w:rsidRPr="003153AA">
        <w:t> </w:t>
      </w:r>
      <w:proofErr w:type="spellStart"/>
      <w:r w:rsidRPr="003153AA">
        <w:t>IIIB</w:t>
      </w:r>
      <w:proofErr w:type="spellEnd"/>
      <w:r w:rsidRPr="003153AA">
        <w:t>”.</w:t>
      </w:r>
    </w:p>
    <w:p w:rsidR="002F1CCE" w:rsidRPr="003153AA" w:rsidRDefault="002F1CCE" w:rsidP="003153AA">
      <w:pPr>
        <w:pStyle w:val="notemargin"/>
      </w:pPr>
      <w:r w:rsidRPr="003153AA">
        <w:t>Note:</w:t>
      </w:r>
      <w:r w:rsidRPr="003153AA">
        <w:tab/>
        <w:t>This item fixes an incorrect cross</w:t>
      </w:r>
      <w:r w:rsidR="003153AA">
        <w:noBreakHyphen/>
      </w:r>
      <w:r w:rsidRPr="003153AA">
        <w:t>reference.</w:t>
      </w:r>
    </w:p>
    <w:p w:rsidR="005E4133" w:rsidRPr="003153AA" w:rsidRDefault="00AD1670" w:rsidP="003153AA">
      <w:pPr>
        <w:pStyle w:val="ItemHead"/>
      </w:pPr>
      <w:r w:rsidRPr="003153AA">
        <w:t>27</w:t>
      </w:r>
      <w:r w:rsidR="005E4133" w:rsidRPr="003153AA">
        <w:t xml:space="preserve">  Subsection</w:t>
      </w:r>
      <w:r w:rsidR="003153AA" w:rsidRPr="003153AA">
        <w:t> </w:t>
      </w:r>
      <w:r w:rsidR="005E4133" w:rsidRPr="003153AA">
        <w:t>196ZE(3)</w:t>
      </w:r>
    </w:p>
    <w:p w:rsidR="005E4133" w:rsidRPr="003153AA" w:rsidRDefault="005E4133" w:rsidP="003153AA">
      <w:pPr>
        <w:pStyle w:val="Item"/>
      </w:pPr>
      <w:r w:rsidRPr="003153AA">
        <w:t>Omit “the branches of medical science expertise in which would be necessary”, substitute “the branches of medical science expertise which would be necessary”.</w:t>
      </w:r>
    </w:p>
    <w:p w:rsidR="005E4133" w:rsidRPr="003153AA" w:rsidRDefault="005E4133" w:rsidP="003153AA">
      <w:pPr>
        <w:pStyle w:val="notemargin"/>
      </w:pPr>
      <w:r w:rsidRPr="003153AA">
        <w:t>Note:</w:t>
      </w:r>
      <w:r w:rsidRPr="003153AA">
        <w:tab/>
        <w:t>This item fixes a grammatical error.</w:t>
      </w:r>
    </w:p>
    <w:p w:rsidR="005D1AE9" w:rsidRPr="003153AA" w:rsidRDefault="005D1AE9" w:rsidP="003153AA">
      <w:pPr>
        <w:pStyle w:val="ActHead6"/>
        <w:pageBreakBefore/>
      </w:pPr>
      <w:bookmarkStart w:id="24" w:name="_Toc443051244"/>
      <w:r w:rsidRPr="003153AA">
        <w:rPr>
          <w:rStyle w:val="CharAmSchNo"/>
        </w:rPr>
        <w:lastRenderedPageBreak/>
        <w:t>Schedule</w:t>
      </w:r>
      <w:r w:rsidR="003153AA" w:rsidRPr="003153AA">
        <w:rPr>
          <w:rStyle w:val="CharAmSchNo"/>
        </w:rPr>
        <w:t> </w:t>
      </w:r>
      <w:r w:rsidRPr="003153AA">
        <w:rPr>
          <w:rStyle w:val="CharAmSchNo"/>
        </w:rPr>
        <w:t>2</w:t>
      </w:r>
      <w:r w:rsidRPr="003153AA">
        <w:t>—</w:t>
      </w:r>
      <w:r w:rsidR="00A426BE" w:rsidRPr="003153AA">
        <w:rPr>
          <w:rStyle w:val="CharAmSchText"/>
        </w:rPr>
        <w:t xml:space="preserve">Amendments of </w:t>
      </w:r>
      <w:r w:rsidR="00406ECA" w:rsidRPr="003153AA">
        <w:rPr>
          <w:rStyle w:val="CharAmSchText"/>
        </w:rPr>
        <w:t>a</w:t>
      </w:r>
      <w:r w:rsidR="00A426BE" w:rsidRPr="003153AA">
        <w:rPr>
          <w:rStyle w:val="CharAmSchText"/>
        </w:rPr>
        <w:t>mending Acts</w:t>
      </w:r>
      <w:bookmarkEnd w:id="24"/>
    </w:p>
    <w:p w:rsidR="00A426BE" w:rsidRPr="003153AA" w:rsidRDefault="00A426BE" w:rsidP="003153AA">
      <w:pPr>
        <w:pStyle w:val="Header"/>
      </w:pPr>
      <w:r w:rsidRPr="003153AA">
        <w:rPr>
          <w:rStyle w:val="CharAmPartNo"/>
        </w:rPr>
        <w:t xml:space="preserve"> </w:t>
      </w:r>
      <w:r w:rsidRPr="003153AA">
        <w:rPr>
          <w:rStyle w:val="CharAmPartText"/>
        </w:rPr>
        <w:t xml:space="preserve"> </w:t>
      </w:r>
    </w:p>
    <w:p w:rsidR="00A426BE" w:rsidRPr="003153AA" w:rsidRDefault="00F60E8A" w:rsidP="003153AA">
      <w:pPr>
        <w:pStyle w:val="ActHead9"/>
        <w:rPr>
          <w:i w:val="0"/>
        </w:rPr>
      </w:pPr>
      <w:bookmarkStart w:id="25" w:name="_Toc443051245"/>
      <w:r w:rsidRPr="003153AA">
        <w:t>Broadcasting and Other Legislation Amendment (Deregulation) Act 2015</w:t>
      </w:r>
      <w:bookmarkEnd w:id="25"/>
    </w:p>
    <w:p w:rsidR="00F60E8A" w:rsidRPr="003153AA" w:rsidRDefault="008225A9" w:rsidP="003153AA">
      <w:pPr>
        <w:pStyle w:val="ItemHead"/>
      </w:pPr>
      <w:r w:rsidRPr="003153AA">
        <w:t>1</w:t>
      </w:r>
      <w:r w:rsidR="00F60E8A" w:rsidRPr="003153AA">
        <w:t xml:space="preserve">  Item</w:t>
      </w:r>
      <w:r w:rsidR="003153AA" w:rsidRPr="003153AA">
        <w:t> </w:t>
      </w:r>
      <w:r w:rsidR="00F60E8A" w:rsidRPr="003153AA">
        <w:t>1 of Schedule</w:t>
      </w:r>
      <w:r w:rsidR="003153AA" w:rsidRPr="003153AA">
        <w:t> </w:t>
      </w:r>
      <w:r w:rsidR="00F60E8A" w:rsidRPr="003153AA">
        <w:t>8 (heading)</w:t>
      </w:r>
    </w:p>
    <w:p w:rsidR="00F60E8A" w:rsidRPr="003153AA" w:rsidRDefault="00F60E8A" w:rsidP="003153AA">
      <w:pPr>
        <w:pStyle w:val="Item"/>
      </w:pPr>
      <w:r w:rsidRPr="003153AA">
        <w:t>Repeal the heading, substitute:</w:t>
      </w:r>
    </w:p>
    <w:p w:rsidR="00F60E8A" w:rsidRPr="003153AA" w:rsidRDefault="004F517D" w:rsidP="003153AA">
      <w:pPr>
        <w:pStyle w:val="Specialih"/>
      </w:pPr>
      <w:r w:rsidRPr="003153AA">
        <w:t>1</w:t>
      </w:r>
      <w:r w:rsidR="00F60E8A" w:rsidRPr="003153AA">
        <w:t xml:space="preserve">  After subsection</w:t>
      </w:r>
      <w:r w:rsidR="003153AA" w:rsidRPr="003153AA">
        <w:t> </w:t>
      </w:r>
      <w:r w:rsidR="00F60E8A" w:rsidRPr="003153AA">
        <w:t>43C(3)</w:t>
      </w:r>
    </w:p>
    <w:p w:rsidR="00F60E8A" w:rsidRPr="003153AA" w:rsidRDefault="00F60E8A" w:rsidP="003153AA">
      <w:pPr>
        <w:pStyle w:val="notemargin"/>
      </w:pPr>
      <w:r w:rsidRPr="003153AA">
        <w:t>Note:</w:t>
      </w:r>
      <w:r w:rsidRPr="003153AA">
        <w:tab/>
        <w:t>This item and item</w:t>
      </w:r>
      <w:r w:rsidR="003153AA" w:rsidRPr="003153AA">
        <w:t> </w:t>
      </w:r>
      <w:r w:rsidR="0010023E" w:rsidRPr="003153AA">
        <w:t>2</w:t>
      </w:r>
      <w:r w:rsidRPr="003153AA">
        <w:t xml:space="preserve"> fix a </w:t>
      </w:r>
      <w:proofErr w:type="spellStart"/>
      <w:r w:rsidRPr="003153AA">
        <w:t>misdescribed</w:t>
      </w:r>
      <w:proofErr w:type="spellEnd"/>
      <w:r w:rsidRPr="003153AA">
        <w:t xml:space="preserve"> amendment.</w:t>
      </w:r>
    </w:p>
    <w:p w:rsidR="00F60E8A" w:rsidRPr="003153AA" w:rsidRDefault="008225A9" w:rsidP="003153AA">
      <w:pPr>
        <w:pStyle w:val="ItemHead"/>
      </w:pPr>
      <w:r w:rsidRPr="003153AA">
        <w:t>2</w:t>
      </w:r>
      <w:r w:rsidR="00F60E8A" w:rsidRPr="003153AA">
        <w:t xml:space="preserve">  Item</w:t>
      </w:r>
      <w:r w:rsidR="003153AA" w:rsidRPr="003153AA">
        <w:t> </w:t>
      </w:r>
      <w:r w:rsidR="00F60E8A" w:rsidRPr="003153AA">
        <w:t>1 of Schedule</w:t>
      </w:r>
      <w:r w:rsidR="003153AA" w:rsidRPr="003153AA">
        <w:t> </w:t>
      </w:r>
      <w:r w:rsidR="00F60E8A" w:rsidRPr="003153AA">
        <w:t>8</w:t>
      </w:r>
    </w:p>
    <w:p w:rsidR="00F60E8A" w:rsidRPr="003153AA" w:rsidRDefault="00F60E8A" w:rsidP="003153AA">
      <w:pPr>
        <w:pStyle w:val="Item"/>
      </w:pPr>
      <w:r w:rsidRPr="003153AA">
        <w:t>Omit “Repeal the subsections, substitute”, substitute “Insert”.</w:t>
      </w:r>
    </w:p>
    <w:p w:rsidR="00F60E8A" w:rsidRPr="003153AA" w:rsidRDefault="00F60E8A" w:rsidP="003153AA">
      <w:pPr>
        <w:pStyle w:val="notemargin"/>
      </w:pPr>
      <w:r w:rsidRPr="003153AA">
        <w:t>Note:</w:t>
      </w:r>
      <w:r w:rsidRPr="003153AA">
        <w:tab/>
        <w:t>This item and item</w:t>
      </w:r>
      <w:r w:rsidR="003153AA" w:rsidRPr="003153AA">
        <w:t> </w:t>
      </w:r>
      <w:r w:rsidR="0010023E" w:rsidRPr="003153AA">
        <w:t>1</w:t>
      </w:r>
      <w:r w:rsidRPr="003153AA">
        <w:t xml:space="preserve"> fix a </w:t>
      </w:r>
      <w:proofErr w:type="spellStart"/>
      <w:r w:rsidRPr="003153AA">
        <w:t>misdescribed</w:t>
      </w:r>
      <w:proofErr w:type="spellEnd"/>
      <w:r w:rsidRPr="003153AA">
        <w:t xml:space="preserve"> amendment.</w:t>
      </w:r>
    </w:p>
    <w:p w:rsidR="00857A3B" w:rsidRPr="003153AA" w:rsidRDefault="00857A3B" w:rsidP="003153AA">
      <w:pPr>
        <w:pStyle w:val="ActHead9"/>
        <w:rPr>
          <w:i w:val="0"/>
        </w:rPr>
      </w:pPr>
      <w:bookmarkStart w:id="26" w:name="_Toc443051246"/>
      <w:r w:rsidRPr="003153AA">
        <w:t>Primary Industries Levies and Charges Collection (Consequential Provisions) Act 1991</w:t>
      </w:r>
      <w:bookmarkEnd w:id="26"/>
    </w:p>
    <w:p w:rsidR="00857A3B" w:rsidRPr="003153AA" w:rsidRDefault="008225A9" w:rsidP="003153AA">
      <w:pPr>
        <w:pStyle w:val="ItemHead"/>
      </w:pPr>
      <w:r w:rsidRPr="003153AA">
        <w:t>3</w:t>
      </w:r>
      <w:r w:rsidR="00857A3B" w:rsidRPr="003153AA">
        <w:t xml:space="preserve">  Schedule</w:t>
      </w:r>
      <w:r w:rsidR="003153AA" w:rsidRPr="003153AA">
        <w:t> </w:t>
      </w:r>
      <w:r w:rsidR="00857A3B" w:rsidRPr="003153AA">
        <w:t>1</w:t>
      </w:r>
    </w:p>
    <w:p w:rsidR="00857A3B" w:rsidRPr="003153AA" w:rsidRDefault="00857A3B" w:rsidP="003153AA">
      <w:pPr>
        <w:pStyle w:val="Item"/>
      </w:pPr>
      <w:r w:rsidRPr="003153AA">
        <w:t>Omit “</w:t>
      </w:r>
      <w:r w:rsidRPr="003153AA">
        <w:rPr>
          <w:b/>
          <w:i/>
        </w:rPr>
        <w:t>Primary Industries and Energy Research and Development Act 1990</w:t>
      </w:r>
      <w:r w:rsidRPr="003153AA">
        <w:rPr>
          <w:bCs/>
          <w:iCs/>
          <w:szCs w:val="22"/>
        </w:rPr>
        <w:t>”</w:t>
      </w:r>
      <w:r w:rsidR="007820F2" w:rsidRPr="003153AA">
        <w:rPr>
          <w:bCs/>
          <w:iCs/>
          <w:szCs w:val="22"/>
        </w:rPr>
        <w:t>, substitute “</w:t>
      </w:r>
      <w:r w:rsidR="007820F2" w:rsidRPr="003153AA">
        <w:rPr>
          <w:b/>
          <w:i/>
        </w:rPr>
        <w:t>Primary Industries and Energy Research and Development Act 1989</w:t>
      </w:r>
      <w:r w:rsidR="007820F2" w:rsidRPr="003153AA">
        <w:t>”.</w:t>
      </w:r>
    </w:p>
    <w:p w:rsidR="007820F2" w:rsidRPr="003153AA" w:rsidRDefault="007820F2" w:rsidP="003153AA">
      <w:pPr>
        <w:pStyle w:val="notemargin"/>
      </w:pPr>
      <w:r w:rsidRPr="003153AA">
        <w:t>Note:</w:t>
      </w:r>
      <w:r w:rsidRPr="003153AA">
        <w:tab/>
        <w:t xml:space="preserve">This item fixes a </w:t>
      </w:r>
      <w:proofErr w:type="spellStart"/>
      <w:r w:rsidRPr="003153AA">
        <w:t>misdescribed</w:t>
      </w:r>
      <w:proofErr w:type="spellEnd"/>
      <w:r w:rsidRPr="003153AA">
        <w:t xml:space="preserve"> amendment.</w:t>
      </w:r>
    </w:p>
    <w:p w:rsidR="005D1AE9" w:rsidRPr="003153AA" w:rsidRDefault="005D1AE9" w:rsidP="003153AA">
      <w:pPr>
        <w:pStyle w:val="ActHead6"/>
        <w:pageBreakBefore/>
      </w:pPr>
      <w:bookmarkStart w:id="27" w:name="_Toc443051247"/>
      <w:r w:rsidRPr="003153AA">
        <w:rPr>
          <w:rStyle w:val="CharAmSchNo"/>
        </w:rPr>
        <w:lastRenderedPageBreak/>
        <w:t>Schedule</w:t>
      </w:r>
      <w:r w:rsidR="003153AA" w:rsidRPr="003153AA">
        <w:rPr>
          <w:rStyle w:val="CharAmSchNo"/>
        </w:rPr>
        <w:t> </w:t>
      </w:r>
      <w:r w:rsidRPr="003153AA">
        <w:rPr>
          <w:rStyle w:val="CharAmSchNo"/>
        </w:rPr>
        <w:t>3</w:t>
      </w:r>
      <w:r w:rsidRPr="003153AA">
        <w:t>—</w:t>
      </w:r>
      <w:r w:rsidRPr="003153AA">
        <w:rPr>
          <w:rStyle w:val="CharAmSchText"/>
        </w:rPr>
        <w:t>Binding the Crown</w:t>
      </w:r>
      <w:bookmarkEnd w:id="27"/>
    </w:p>
    <w:p w:rsidR="005D1AE9" w:rsidRPr="003153AA" w:rsidRDefault="005D1AE9" w:rsidP="003153AA">
      <w:pPr>
        <w:pStyle w:val="Header"/>
      </w:pPr>
      <w:r w:rsidRPr="003153AA">
        <w:rPr>
          <w:rStyle w:val="CharAmPartNo"/>
        </w:rPr>
        <w:t xml:space="preserve"> </w:t>
      </w:r>
      <w:r w:rsidRPr="003153AA">
        <w:rPr>
          <w:rStyle w:val="CharAmPartText"/>
        </w:rPr>
        <w:t xml:space="preserve"> </w:t>
      </w:r>
    </w:p>
    <w:p w:rsidR="005D1AE9" w:rsidRPr="003153AA" w:rsidRDefault="005D1AE9" w:rsidP="003153AA">
      <w:pPr>
        <w:pStyle w:val="ActHead9"/>
        <w:rPr>
          <w:i w:val="0"/>
        </w:rPr>
      </w:pPr>
      <w:bookmarkStart w:id="28" w:name="_Toc443051248"/>
      <w:r w:rsidRPr="003153AA">
        <w:t>Child Support (Registration and Collection) Act 1988</w:t>
      </w:r>
      <w:bookmarkEnd w:id="28"/>
    </w:p>
    <w:p w:rsidR="005D1AE9" w:rsidRPr="003153AA" w:rsidRDefault="008225A9" w:rsidP="003153AA">
      <w:pPr>
        <w:pStyle w:val="ItemHead"/>
      </w:pPr>
      <w:r w:rsidRPr="003153AA">
        <w:t>1</w:t>
      </w:r>
      <w:r w:rsidR="005D1AE9" w:rsidRPr="003153AA">
        <w:t xml:space="preserve">  Section</w:t>
      </w:r>
      <w:r w:rsidR="003153AA" w:rsidRPr="003153AA">
        <w:t> </w:t>
      </w:r>
      <w:r w:rsidR="005D1AE9" w:rsidRPr="003153AA">
        <w:t>8</w:t>
      </w:r>
    </w:p>
    <w:p w:rsidR="005D1AE9" w:rsidRPr="003153AA" w:rsidRDefault="005D1AE9" w:rsidP="003153AA">
      <w:pPr>
        <w:pStyle w:val="Item"/>
      </w:pPr>
      <w:r w:rsidRPr="003153AA">
        <w:t>Repeal the section, substitute:</w:t>
      </w:r>
    </w:p>
    <w:p w:rsidR="005D1AE9" w:rsidRPr="003153AA" w:rsidRDefault="005D1AE9" w:rsidP="003153AA">
      <w:pPr>
        <w:pStyle w:val="ActHead5"/>
      </w:pPr>
      <w:bookmarkStart w:id="29" w:name="_Toc443051249"/>
      <w:r w:rsidRPr="003153AA">
        <w:rPr>
          <w:rStyle w:val="CharSectno"/>
        </w:rPr>
        <w:t>8</w:t>
      </w:r>
      <w:r w:rsidRPr="003153AA">
        <w:t xml:space="preserve">  Act binds the Crown</w:t>
      </w:r>
      <w:bookmarkEnd w:id="29"/>
    </w:p>
    <w:p w:rsidR="005D1AE9" w:rsidRPr="003153AA" w:rsidRDefault="005D1AE9" w:rsidP="003153AA">
      <w:pPr>
        <w:pStyle w:val="subsection"/>
      </w:pPr>
      <w:r w:rsidRPr="003153AA">
        <w:tab/>
        <w:t>(1)</w:t>
      </w:r>
      <w:r w:rsidRPr="003153AA">
        <w:tab/>
        <w:t>This Act binds the Crown in each of its capacities.</w:t>
      </w:r>
    </w:p>
    <w:p w:rsidR="005D1AE9" w:rsidRPr="003153AA" w:rsidRDefault="005D1AE9" w:rsidP="003153AA">
      <w:pPr>
        <w:pStyle w:val="subsection"/>
      </w:pPr>
      <w:r w:rsidRPr="003153AA">
        <w:tab/>
        <w:t>(2)</w:t>
      </w:r>
      <w:r w:rsidRPr="003153AA">
        <w:tab/>
        <w:t>This Act does not make the Crown liable to be prosecuted for an offence.</w:t>
      </w:r>
    </w:p>
    <w:p w:rsidR="00AE04BD" w:rsidRPr="003153AA" w:rsidRDefault="000B3A92" w:rsidP="003153AA">
      <w:pPr>
        <w:pStyle w:val="ActHead6"/>
        <w:pageBreakBefore/>
      </w:pPr>
      <w:bookmarkStart w:id="30" w:name="_Toc443051250"/>
      <w:r w:rsidRPr="003153AA">
        <w:rPr>
          <w:rStyle w:val="CharAmSchNo"/>
        </w:rPr>
        <w:lastRenderedPageBreak/>
        <w:t>Schedule</w:t>
      </w:r>
      <w:r w:rsidR="003153AA" w:rsidRPr="003153AA">
        <w:rPr>
          <w:rStyle w:val="CharAmSchNo"/>
        </w:rPr>
        <w:t> </w:t>
      </w:r>
      <w:r w:rsidRPr="003153AA">
        <w:rPr>
          <w:rStyle w:val="CharAmSchNo"/>
        </w:rPr>
        <w:t>4</w:t>
      </w:r>
      <w:r w:rsidRPr="003153AA">
        <w:t>—</w:t>
      </w:r>
      <w:r w:rsidR="00AE04BD" w:rsidRPr="003153AA">
        <w:rPr>
          <w:rStyle w:val="CharAmSchText"/>
        </w:rPr>
        <w:t>Guilty of an offence</w:t>
      </w:r>
      <w:bookmarkEnd w:id="30"/>
    </w:p>
    <w:p w:rsidR="00AE04BD" w:rsidRPr="003153AA" w:rsidRDefault="00AE04BD" w:rsidP="003153AA">
      <w:pPr>
        <w:pStyle w:val="ActHead7"/>
        <w:keepNext w:val="0"/>
        <w:keepLines w:val="0"/>
      </w:pPr>
      <w:bookmarkStart w:id="31" w:name="_Toc443051251"/>
      <w:r w:rsidRPr="003153AA">
        <w:rPr>
          <w:rStyle w:val="CharAmPartNo"/>
        </w:rPr>
        <w:t>Part</w:t>
      </w:r>
      <w:r w:rsidR="003153AA" w:rsidRPr="003153AA">
        <w:rPr>
          <w:rStyle w:val="CharAmPartNo"/>
        </w:rPr>
        <w:t> </w:t>
      </w:r>
      <w:r w:rsidRPr="003153AA">
        <w:rPr>
          <w:rStyle w:val="CharAmPartNo"/>
        </w:rPr>
        <w:t>1</w:t>
      </w:r>
      <w:r w:rsidRPr="003153AA">
        <w:t>—</w:t>
      </w:r>
      <w:r w:rsidRPr="003153AA">
        <w:rPr>
          <w:rStyle w:val="CharAmPartText"/>
        </w:rPr>
        <w:t>Bulk amendments</w:t>
      </w:r>
      <w:bookmarkEnd w:id="31"/>
    </w:p>
    <w:p w:rsidR="00AE04BD" w:rsidRPr="003153AA" w:rsidRDefault="00BA36E3" w:rsidP="003153AA">
      <w:pPr>
        <w:pStyle w:val="ItemHead"/>
        <w:keepNext w:val="0"/>
        <w:keepLines w:val="0"/>
      </w:pPr>
      <w:r w:rsidRPr="003153AA">
        <w:t>1</w:t>
      </w:r>
      <w:r w:rsidR="00AE04BD" w:rsidRPr="003153AA">
        <w:t xml:space="preserve">  Amendment of Acts</w:t>
      </w:r>
    </w:p>
    <w:p w:rsidR="00AE04BD" w:rsidRPr="003153AA" w:rsidRDefault="00B76D56" w:rsidP="003153AA">
      <w:pPr>
        <w:pStyle w:val="Item"/>
        <w:keepLines w:val="0"/>
      </w:pPr>
      <w:r w:rsidRPr="003153AA">
        <w:t>Omit</w:t>
      </w:r>
      <w:r w:rsidR="00AE04BD" w:rsidRPr="003153AA">
        <w:t xml:space="preserve"> “is guilty of” (wherever occurring) and substitut</w:t>
      </w:r>
      <w:r w:rsidRPr="003153AA">
        <w:t>e “commits” in the specified provisions of the Acts listed in this Part.</w:t>
      </w:r>
    </w:p>
    <w:p w:rsidR="005A4865" w:rsidRPr="003153AA" w:rsidRDefault="005A4865" w:rsidP="003153AA">
      <w:pPr>
        <w:pStyle w:val="ActHead9"/>
        <w:keepNext w:val="0"/>
        <w:keepLines w:val="0"/>
        <w:rPr>
          <w:i w:val="0"/>
        </w:rPr>
      </w:pPr>
      <w:bookmarkStart w:id="32" w:name="_Toc443051252"/>
      <w:r w:rsidRPr="003153AA">
        <w:t>Aboriginal and Torres Strait Islander Act 2005</w:t>
      </w:r>
      <w:bookmarkEnd w:id="32"/>
    </w:p>
    <w:p w:rsidR="005A4865" w:rsidRPr="003153AA" w:rsidRDefault="00BA36E3" w:rsidP="003153AA">
      <w:pPr>
        <w:pStyle w:val="ItemHead"/>
        <w:keepNext w:val="0"/>
        <w:keepLines w:val="0"/>
      </w:pPr>
      <w:r w:rsidRPr="003153AA">
        <w:t>2</w:t>
      </w:r>
      <w:r w:rsidR="005A4865" w:rsidRPr="003153AA">
        <w:t xml:space="preserve">  Subsection</w:t>
      </w:r>
      <w:r w:rsidR="003153AA" w:rsidRPr="003153AA">
        <w:t> </w:t>
      </w:r>
      <w:r w:rsidR="005A4865" w:rsidRPr="003153AA">
        <w:t>193S(4)</w:t>
      </w:r>
    </w:p>
    <w:p w:rsidR="0080152C" w:rsidRPr="003153AA" w:rsidRDefault="0080152C" w:rsidP="003153AA">
      <w:pPr>
        <w:pStyle w:val="ActHead9"/>
        <w:keepNext w:val="0"/>
        <w:keepLines w:val="0"/>
        <w:rPr>
          <w:i w:val="0"/>
        </w:rPr>
      </w:pPr>
      <w:bookmarkStart w:id="33" w:name="_Toc443051253"/>
      <w:r w:rsidRPr="003153AA">
        <w:t>Aboriginal and Torres Strait Islander Heritage Protection Act 1984</w:t>
      </w:r>
      <w:bookmarkEnd w:id="33"/>
    </w:p>
    <w:p w:rsidR="0080152C" w:rsidRPr="003153AA" w:rsidRDefault="00BA36E3" w:rsidP="003153AA">
      <w:pPr>
        <w:pStyle w:val="ItemHead"/>
        <w:keepNext w:val="0"/>
        <w:keepLines w:val="0"/>
      </w:pPr>
      <w:r w:rsidRPr="003153AA">
        <w:t>3</w:t>
      </w:r>
      <w:r w:rsidR="0080152C" w:rsidRPr="003153AA">
        <w:t xml:space="preserve">  Subsections</w:t>
      </w:r>
      <w:r w:rsidR="003153AA" w:rsidRPr="003153AA">
        <w:t> </w:t>
      </w:r>
      <w:r w:rsidR="0080152C" w:rsidRPr="003153AA">
        <w:t>22(1) to (4)</w:t>
      </w:r>
    </w:p>
    <w:p w:rsidR="00792C51" w:rsidRPr="003153AA" w:rsidRDefault="00792C51" w:rsidP="003153AA">
      <w:pPr>
        <w:pStyle w:val="ActHead9"/>
        <w:keepNext w:val="0"/>
        <w:keepLines w:val="0"/>
        <w:rPr>
          <w:i w:val="0"/>
        </w:rPr>
      </w:pPr>
      <w:bookmarkStart w:id="34" w:name="_Toc443051254"/>
      <w:r w:rsidRPr="003153AA">
        <w:t>Adelaide Airport Curfew Act 2000</w:t>
      </w:r>
      <w:bookmarkEnd w:id="34"/>
    </w:p>
    <w:p w:rsidR="00792C51" w:rsidRPr="003153AA" w:rsidRDefault="00BA36E3" w:rsidP="003153AA">
      <w:pPr>
        <w:pStyle w:val="ItemHead"/>
        <w:keepNext w:val="0"/>
        <w:keepLines w:val="0"/>
      </w:pPr>
      <w:r w:rsidRPr="003153AA">
        <w:t>4</w:t>
      </w:r>
      <w:r w:rsidR="00792C51" w:rsidRPr="003153AA">
        <w:t xml:space="preserve">  Section</w:t>
      </w:r>
      <w:r w:rsidR="003153AA" w:rsidRPr="003153AA">
        <w:t> </w:t>
      </w:r>
      <w:r w:rsidR="00792C51" w:rsidRPr="003153AA">
        <w:t>20</w:t>
      </w:r>
    </w:p>
    <w:p w:rsidR="005474CD" w:rsidRPr="003153AA" w:rsidRDefault="005474CD" w:rsidP="003153AA">
      <w:pPr>
        <w:pStyle w:val="ActHead9"/>
        <w:keepNext w:val="0"/>
        <w:keepLines w:val="0"/>
        <w:rPr>
          <w:i w:val="0"/>
        </w:rPr>
      </w:pPr>
      <w:bookmarkStart w:id="35" w:name="_Toc443051255"/>
      <w:r w:rsidRPr="003153AA">
        <w:t>Aged Care Act 1997</w:t>
      </w:r>
      <w:bookmarkEnd w:id="35"/>
    </w:p>
    <w:p w:rsidR="005474CD" w:rsidRPr="003153AA" w:rsidRDefault="00BA36E3" w:rsidP="003153AA">
      <w:pPr>
        <w:pStyle w:val="ItemHead"/>
        <w:keepNext w:val="0"/>
        <w:keepLines w:val="0"/>
      </w:pPr>
      <w:r w:rsidRPr="003153AA">
        <w:t>5</w:t>
      </w:r>
      <w:r w:rsidR="005474CD" w:rsidRPr="003153AA">
        <w:t xml:space="preserve">  Subsections</w:t>
      </w:r>
      <w:r w:rsidR="003153AA" w:rsidRPr="003153AA">
        <w:t> </w:t>
      </w:r>
      <w:r w:rsidR="005474CD" w:rsidRPr="003153AA">
        <w:t>9</w:t>
      </w:r>
      <w:r w:rsidR="003153AA">
        <w:noBreakHyphen/>
      </w:r>
      <w:r w:rsidR="005474CD" w:rsidRPr="003153AA">
        <w:t>1(4), 9</w:t>
      </w:r>
      <w:r w:rsidR="003153AA">
        <w:noBreakHyphen/>
      </w:r>
      <w:r w:rsidR="005474CD" w:rsidRPr="003153AA">
        <w:t>2(3), 10A</w:t>
      </w:r>
      <w:r w:rsidR="003153AA">
        <w:noBreakHyphen/>
      </w:r>
      <w:r w:rsidR="005474CD" w:rsidRPr="003153AA">
        <w:t>2(1), (2) and (3), 18</w:t>
      </w:r>
      <w:r w:rsidR="003153AA">
        <w:noBreakHyphen/>
      </w:r>
      <w:r w:rsidR="005474CD" w:rsidRPr="003153AA">
        <w:t>2(5), 18</w:t>
      </w:r>
      <w:r w:rsidR="003153AA">
        <w:noBreakHyphen/>
      </w:r>
      <w:r w:rsidR="005474CD" w:rsidRPr="003153AA">
        <w:t>4(2) and 86</w:t>
      </w:r>
      <w:r w:rsidR="003153AA">
        <w:noBreakHyphen/>
      </w:r>
      <w:r w:rsidR="005474CD" w:rsidRPr="003153AA">
        <w:t>2(1)</w:t>
      </w:r>
    </w:p>
    <w:p w:rsidR="00A20005" w:rsidRPr="003153AA" w:rsidRDefault="00BA36E3" w:rsidP="003153AA">
      <w:pPr>
        <w:pStyle w:val="ItemHead"/>
        <w:keepNext w:val="0"/>
        <w:keepLines w:val="0"/>
      </w:pPr>
      <w:r w:rsidRPr="003153AA">
        <w:t>6</w:t>
      </w:r>
      <w:r w:rsidR="00A20005" w:rsidRPr="003153AA">
        <w:t xml:space="preserve">  Sections</w:t>
      </w:r>
      <w:r w:rsidR="003153AA" w:rsidRPr="003153AA">
        <w:t> </w:t>
      </w:r>
      <w:r w:rsidR="00A20005" w:rsidRPr="003153AA">
        <w:t>86</w:t>
      </w:r>
      <w:r w:rsidR="003153AA">
        <w:noBreakHyphen/>
      </w:r>
      <w:r w:rsidR="00A20005" w:rsidRPr="003153AA">
        <w:t>5, 86</w:t>
      </w:r>
      <w:r w:rsidR="003153AA">
        <w:noBreakHyphen/>
      </w:r>
      <w:r w:rsidR="00A20005" w:rsidRPr="003153AA">
        <w:t>6 and 86</w:t>
      </w:r>
      <w:r w:rsidR="003153AA">
        <w:noBreakHyphen/>
      </w:r>
      <w:r w:rsidR="00A20005" w:rsidRPr="003153AA">
        <w:t>7</w:t>
      </w:r>
    </w:p>
    <w:p w:rsidR="0056411C" w:rsidRPr="003153AA" w:rsidRDefault="00BA36E3" w:rsidP="003153AA">
      <w:pPr>
        <w:pStyle w:val="ItemHead"/>
        <w:keepNext w:val="0"/>
        <w:keepLines w:val="0"/>
      </w:pPr>
      <w:r w:rsidRPr="003153AA">
        <w:t>7</w:t>
      </w:r>
      <w:r w:rsidR="0056411C" w:rsidRPr="003153AA">
        <w:t xml:space="preserve">  Subsections</w:t>
      </w:r>
      <w:r w:rsidR="003153AA" w:rsidRPr="003153AA">
        <w:t> </w:t>
      </w:r>
      <w:r w:rsidR="0056411C" w:rsidRPr="003153AA">
        <w:t>88</w:t>
      </w:r>
      <w:r w:rsidR="003153AA">
        <w:noBreakHyphen/>
      </w:r>
      <w:r w:rsidR="0056411C" w:rsidRPr="003153AA">
        <w:t>1(4) and (5), 88</w:t>
      </w:r>
      <w:r w:rsidR="003153AA">
        <w:noBreakHyphen/>
      </w:r>
      <w:r w:rsidR="0056411C" w:rsidRPr="003153AA">
        <w:t>3(2), 89</w:t>
      </w:r>
      <w:r w:rsidR="003153AA">
        <w:noBreakHyphen/>
      </w:r>
      <w:r w:rsidR="0056411C" w:rsidRPr="003153AA">
        <w:t>1(1), 92</w:t>
      </w:r>
      <w:r w:rsidR="003153AA">
        <w:noBreakHyphen/>
      </w:r>
      <w:r w:rsidR="0056411C" w:rsidRPr="003153AA">
        <w:t>7(2), 92</w:t>
      </w:r>
      <w:r w:rsidR="003153AA">
        <w:noBreakHyphen/>
      </w:r>
      <w:r w:rsidR="0056411C" w:rsidRPr="003153AA">
        <w:t>8(3), 93</w:t>
      </w:r>
      <w:r w:rsidR="003153AA">
        <w:noBreakHyphen/>
      </w:r>
      <w:r w:rsidR="0056411C" w:rsidRPr="003153AA">
        <w:t>1(4) and 93</w:t>
      </w:r>
      <w:r w:rsidR="003153AA">
        <w:noBreakHyphen/>
      </w:r>
      <w:r w:rsidR="0056411C" w:rsidRPr="003153AA">
        <w:t>4(3)</w:t>
      </w:r>
    </w:p>
    <w:p w:rsidR="00F44ECC" w:rsidRPr="003153AA" w:rsidRDefault="00F44ECC" w:rsidP="003153AA">
      <w:pPr>
        <w:pStyle w:val="ActHead9"/>
        <w:keepNext w:val="0"/>
        <w:keepLines w:val="0"/>
        <w:rPr>
          <w:i w:val="0"/>
        </w:rPr>
      </w:pPr>
      <w:bookmarkStart w:id="36" w:name="_Toc443051256"/>
      <w:r w:rsidRPr="003153AA">
        <w:t>Aircraft Noise Levy Collection Act 1995</w:t>
      </w:r>
      <w:bookmarkEnd w:id="36"/>
    </w:p>
    <w:p w:rsidR="00F44ECC" w:rsidRPr="003153AA" w:rsidRDefault="00BA36E3" w:rsidP="003153AA">
      <w:pPr>
        <w:pStyle w:val="ItemHead"/>
        <w:keepNext w:val="0"/>
        <w:keepLines w:val="0"/>
      </w:pPr>
      <w:r w:rsidRPr="003153AA">
        <w:t>8</w:t>
      </w:r>
      <w:r w:rsidR="00F44ECC" w:rsidRPr="003153AA">
        <w:t xml:space="preserve">  Subsection</w:t>
      </w:r>
      <w:r w:rsidR="003153AA" w:rsidRPr="003153AA">
        <w:t> </w:t>
      </w:r>
      <w:r w:rsidR="00F44ECC" w:rsidRPr="003153AA">
        <w:t>15(4)</w:t>
      </w:r>
    </w:p>
    <w:p w:rsidR="00FB640B" w:rsidRPr="003153AA" w:rsidRDefault="00FB640B" w:rsidP="003153AA">
      <w:pPr>
        <w:pStyle w:val="ActHead9"/>
        <w:keepNext w:val="0"/>
        <w:keepLines w:val="0"/>
        <w:rPr>
          <w:i w:val="0"/>
        </w:rPr>
      </w:pPr>
      <w:bookmarkStart w:id="37" w:name="_Toc443051257"/>
      <w:r w:rsidRPr="003153AA">
        <w:t>Air Navigation Act 1920</w:t>
      </w:r>
      <w:bookmarkEnd w:id="37"/>
    </w:p>
    <w:p w:rsidR="00FB640B" w:rsidRPr="003153AA" w:rsidRDefault="00BA36E3" w:rsidP="003153AA">
      <w:pPr>
        <w:pStyle w:val="ItemHead"/>
        <w:keepNext w:val="0"/>
        <w:keepLines w:val="0"/>
      </w:pPr>
      <w:r w:rsidRPr="003153AA">
        <w:t>9</w:t>
      </w:r>
      <w:r w:rsidR="00FB640B" w:rsidRPr="003153AA">
        <w:t xml:space="preserve">  Subsection</w:t>
      </w:r>
      <w:r w:rsidR="003153AA" w:rsidRPr="003153AA">
        <w:t> </w:t>
      </w:r>
      <w:r w:rsidR="00FB640B" w:rsidRPr="003153AA">
        <w:t>19(1)</w:t>
      </w:r>
    </w:p>
    <w:p w:rsidR="00AA0211" w:rsidRPr="003153AA" w:rsidRDefault="00AA0211" w:rsidP="003153AA">
      <w:pPr>
        <w:pStyle w:val="ActHead9"/>
        <w:keepNext w:val="0"/>
        <w:keepLines w:val="0"/>
        <w:rPr>
          <w:i w:val="0"/>
        </w:rPr>
      </w:pPr>
      <w:bookmarkStart w:id="38" w:name="_Toc443051258"/>
      <w:r w:rsidRPr="003153AA">
        <w:lastRenderedPageBreak/>
        <w:t>Airports Act 1996</w:t>
      </w:r>
      <w:bookmarkEnd w:id="38"/>
    </w:p>
    <w:p w:rsidR="00AA0211" w:rsidRPr="003153AA" w:rsidRDefault="00BA36E3" w:rsidP="003153AA">
      <w:pPr>
        <w:pStyle w:val="ItemHead"/>
        <w:keepNext w:val="0"/>
        <w:keepLines w:val="0"/>
      </w:pPr>
      <w:r w:rsidRPr="003153AA">
        <w:t>10</w:t>
      </w:r>
      <w:r w:rsidR="00AA0211" w:rsidRPr="003153AA">
        <w:t xml:space="preserve">  Subsections</w:t>
      </w:r>
      <w:r w:rsidR="003153AA" w:rsidRPr="003153AA">
        <w:t> </w:t>
      </w:r>
      <w:r w:rsidR="00AA0211" w:rsidRPr="003153AA">
        <w:t>65(3), 106(3) and (6) and 132(2)</w:t>
      </w:r>
    </w:p>
    <w:p w:rsidR="003F0E93" w:rsidRPr="003153AA" w:rsidRDefault="003F0E93" w:rsidP="003153AA">
      <w:pPr>
        <w:pStyle w:val="ActHead9"/>
        <w:keepNext w:val="0"/>
        <w:keepLines w:val="0"/>
        <w:rPr>
          <w:i w:val="0"/>
        </w:rPr>
      </w:pPr>
      <w:bookmarkStart w:id="39" w:name="_Toc443051259"/>
      <w:r w:rsidRPr="003153AA">
        <w:t>A New Tax System (Family Assistance) (Administration) Act 1999</w:t>
      </w:r>
      <w:bookmarkEnd w:id="39"/>
    </w:p>
    <w:p w:rsidR="003F0E93" w:rsidRPr="003153AA" w:rsidRDefault="00BA36E3" w:rsidP="003153AA">
      <w:pPr>
        <w:pStyle w:val="ItemHead"/>
        <w:keepNext w:val="0"/>
        <w:keepLines w:val="0"/>
      </w:pPr>
      <w:r w:rsidRPr="003153AA">
        <w:t>11</w:t>
      </w:r>
      <w:r w:rsidR="003F0E93" w:rsidRPr="003153AA">
        <w:t xml:space="preserve">  Subsections</w:t>
      </w:r>
      <w:r w:rsidR="003153AA" w:rsidRPr="003153AA">
        <w:t> </w:t>
      </w:r>
      <w:r w:rsidR="003F0E93" w:rsidRPr="003153AA">
        <w:t>163(1), 164(1) and 165(1)</w:t>
      </w:r>
    </w:p>
    <w:p w:rsidR="003F0E93" w:rsidRPr="003153AA" w:rsidRDefault="00BA36E3" w:rsidP="003153AA">
      <w:pPr>
        <w:pStyle w:val="ItemHead"/>
        <w:keepNext w:val="0"/>
        <w:keepLines w:val="0"/>
      </w:pPr>
      <w:r w:rsidRPr="003153AA">
        <w:t>12</w:t>
      </w:r>
      <w:r w:rsidR="003F0E93" w:rsidRPr="003153AA">
        <w:t xml:space="preserve">  Section</w:t>
      </w:r>
      <w:r w:rsidR="003153AA" w:rsidRPr="003153AA">
        <w:t> </w:t>
      </w:r>
      <w:r w:rsidR="003F0E93" w:rsidRPr="003153AA">
        <w:t>177</w:t>
      </w:r>
    </w:p>
    <w:p w:rsidR="003F0E93" w:rsidRPr="003153AA" w:rsidRDefault="003F0E93" w:rsidP="003153AA">
      <w:pPr>
        <w:pStyle w:val="ActHead9"/>
        <w:keepNext w:val="0"/>
        <w:keepLines w:val="0"/>
        <w:rPr>
          <w:i w:val="0"/>
        </w:rPr>
      </w:pPr>
      <w:bookmarkStart w:id="40" w:name="_Toc443051260"/>
      <w:r w:rsidRPr="003153AA">
        <w:t>Antarctic Marine Living Resources Conservation Act 1981</w:t>
      </w:r>
      <w:bookmarkEnd w:id="40"/>
    </w:p>
    <w:p w:rsidR="003F0E93" w:rsidRPr="003153AA" w:rsidRDefault="00BA36E3" w:rsidP="003153AA">
      <w:pPr>
        <w:pStyle w:val="ItemHead"/>
        <w:keepNext w:val="0"/>
        <w:keepLines w:val="0"/>
      </w:pPr>
      <w:r w:rsidRPr="003153AA">
        <w:t>13</w:t>
      </w:r>
      <w:r w:rsidR="003F0E93" w:rsidRPr="003153AA">
        <w:t xml:space="preserve">  Subsections</w:t>
      </w:r>
      <w:r w:rsidR="003153AA" w:rsidRPr="003153AA">
        <w:t> </w:t>
      </w:r>
      <w:r w:rsidR="003F0E93" w:rsidRPr="003153AA">
        <w:t>8(1A) and (1), 10(1), 14(3) and 16(6)</w:t>
      </w:r>
    </w:p>
    <w:p w:rsidR="00143611" w:rsidRPr="003153AA" w:rsidRDefault="00143611" w:rsidP="003153AA">
      <w:pPr>
        <w:pStyle w:val="ActHead9"/>
        <w:keepNext w:val="0"/>
        <w:keepLines w:val="0"/>
        <w:rPr>
          <w:i w:val="0"/>
        </w:rPr>
      </w:pPr>
      <w:bookmarkStart w:id="41" w:name="_Toc443051261"/>
      <w:r w:rsidRPr="003153AA">
        <w:t>Antarctic Treaty (Environment Protection) Act 1980</w:t>
      </w:r>
      <w:bookmarkEnd w:id="41"/>
    </w:p>
    <w:p w:rsidR="00143611" w:rsidRPr="003153AA" w:rsidRDefault="00BA36E3" w:rsidP="003153AA">
      <w:pPr>
        <w:pStyle w:val="ItemHead"/>
        <w:keepNext w:val="0"/>
        <w:keepLines w:val="0"/>
      </w:pPr>
      <w:r w:rsidRPr="003153AA">
        <w:t>14</w:t>
      </w:r>
      <w:r w:rsidR="00143611" w:rsidRPr="003153AA">
        <w:t xml:space="preserve">  Subsections</w:t>
      </w:r>
      <w:r w:rsidR="003153AA" w:rsidRPr="003153AA">
        <w:t> </w:t>
      </w:r>
      <w:r w:rsidR="00143611" w:rsidRPr="003153AA">
        <w:t>15(3), 19(1A) and (1B) and 20(1)</w:t>
      </w:r>
    </w:p>
    <w:p w:rsidR="002779E5" w:rsidRPr="003153AA" w:rsidRDefault="002779E5" w:rsidP="003153AA">
      <w:pPr>
        <w:pStyle w:val="ActHead9"/>
        <w:keepNext w:val="0"/>
        <w:keepLines w:val="0"/>
        <w:rPr>
          <w:i w:val="0"/>
        </w:rPr>
      </w:pPr>
      <w:bookmarkStart w:id="42" w:name="_Toc443051262"/>
      <w:r w:rsidRPr="003153AA">
        <w:t>Anti</w:t>
      </w:r>
      <w:r w:rsidR="003153AA">
        <w:noBreakHyphen/>
      </w:r>
      <w:r w:rsidRPr="003153AA">
        <w:t>Personnel Mines Convention Act 1998</w:t>
      </w:r>
      <w:bookmarkEnd w:id="42"/>
    </w:p>
    <w:p w:rsidR="002779E5" w:rsidRPr="003153AA" w:rsidRDefault="00BA36E3" w:rsidP="003153AA">
      <w:pPr>
        <w:pStyle w:val="ItemHead"/>
        <w:keepNext w:val="0"/>
        <w:keepLines w:val="0"/>
      </w:pPr>
      <w:r w:rsidRPr="003153AA">
        <w:t>15</w:t>
      </w:r>
      <w:r w:rsidR="002779E5" w:rsidRPr="003153AA">
        <w:t xml:space="preserve">  Subsections</w:t>
      </w:r>
      <w:r w:rsidR="003153AA" w:rsidRPr="003153AA">
        <w:t> </w:t>
      </w:r>
      <w:r w:rsidR="002779E5" w:rsidRPr="003153AA">
        <w:t>7(1), 9(1), 12(7) and 16(2)</w:t>
      </w:r>
    </w:p>
    <w:p w:rsidR="002779E5" w:rsidRPr="003153AA" w:rsidRDefault="00BA36E3" w:rsidP="003153AA">
      <w:pPr>
        <w:pStyle w:val="ItemHead"/>
        <w:keepNext w:val="0"/>
        <w:keepLines w:val="0"/>
      </w:pPr>
      <w:r w:rsidRPr="003153AA">
        <w:t>16</w:t>
      </w:r>
      <w:r w:rsidR="002779E5" w:rsidRPr="003153AA">
        <w:t xml:space="preserve">  Section</w:t>
      </w:r>
      <w:r w:rsidR="003153AA" w:rsidRPr="003153AA">
        <w:t> </w:t>
      </w:r>
      <w:r w:rsidR="002779E5" w:rsidRPr="003153AA">
        <w:t>21</w:t>
      </w:r>
    </w:p>
    <w:p w:rsidR="002779E5" w:rsidRPr="003153AA" w:rsidRDefault="00BA36E3" w:rsidP="003153AA">
      <w:pPr>
        <w:pStyle w:val="ItemHead"/>
        <w:keepNext w:val="0"/>
        <w:keepLines w:val="0"/>
      </w:pPr>
      <w:r w:rsidRPr="003153AA">
        <w:t>17</w:t>
      </w:r>
      <w:r w:rsidR="002779E5" w:rsidRPr="003153AA">
        <w:t xml:space="preserve">  Subsection</w:t>
      </w:r>
      <w:r w:rsidR="003153AA" w:rsidRPr="003153AA">
        <w:t> </w:t>
      </w:r>
      <w:r w:rsidR="002779E5" w:rsidRPr="003153AA">
        <w:t>22(3)</w:t>
      </w:r>
    </w:p>
    <w:p w:rsidR="002779E5" w:rsidRPr="003153AA" w:rsidRDefault="00BA36E3" w:rsidP="003153AA">
      <w:pPr>
        <w:pStyle w:val="ItemHead"/>
        <w:keepNext w:val="0"/>
        <w:keepLines w:val="0"/>
      </w:pPr>
      <w:r w:rsidRPr="003153AA">
        <w:t>18</w:t>
      </w:r>
      <w:r w:rsidR="002779E5" w:rsidRPr="003153AA">
        <w:t xml:space="preserve">  Section</w:t>
      </w:r>
      <w:r w:rsidR="003153AA" w:rsidRPr="003153AA">
        <w:t> </w:t>
      </w:r>
      <w:r w:rsidR="002779E5" w:rsidRPr="003153AA">
        <w:t>25</w:t>
      </w:r>
    </w:p>
    <w:p w:rsidR="002779E5" w:rsidRPr="003153AA" w:rsidRDefault="00BA36E3" w:rsidP="003153AA">
      <w:pPr>
        <w:pStyle w:val="ItemHead"/>
        <w:keepNext w:val="0"/>
        <w:keepLines w:val="0"/>
      </w:pPr>
      <w:r w:rsidRPr="003153AA">
        <w:t>19</w:t>
      </w:r>
      <w:r w:rsidR="002779E5" w:rsidRPr="003153AA">
        <w:t xml:space="preserve">  Subsection</w:t>
      </w:r>
      <w:r w:rsidR="003153AA" w:rsidRPr="003153AA">
        <w:t> </w:t>
      </w:r>
      <w:r w:rsidR="002779E5" w:rsidRPr="003153AA">
        <w:t>26(1)</w:t>
      </w:r>
    </w:p>
    <w:p w:rsidR="001321BF" w:rsidRPr="003153AA" w:rsidRDefault="001321BF" w:rsidP="003153AA">
      <w:pPr>
        <w:pStyle w:val="ActHead9"/>
        <w:keepNext w:val="0"/>
        <w:keepLines w:val="0"/>
        <w:rPr>
          <w:i w:val="0"/>
        </w:rPr>
      </w:pPr>
      <w:bookmarkStart w:id="43" w:name="_Toc443051263"/>
      <w:r w:rsidRPr="003153AA">
        <w:t>Archives Act 1983</w:t>
      </w:r>
      <w:bookmarkEnd w:id="43"/>
    </w:p>
    <w:p w:rsidR="001321BF" w:rsidRPr="003153AA" w:rsidRDefault="00BA36E3" w:rsidP="003153AA">
      <w:pPr>
        <w:pStyle w:val="ItemHead"/>
        <w:keepNext w:val="0"/>
        <w:keepLines w:val="0"/>
      </w:pPr>
      <w:r w:rsidRPr="003153AA">
        <w:t>20</w:t>
      </w:r>
      <w:r w:rsidR="001321BF" w:rsidRPr="003153AA">
        <w:t xml:space="preserve">  Subsections</w:t>
      </w:r>
      <w:r w:rsidR="003153AA" w:rsidRPr="003153AA">
        <w:t> </w:t>
      </w:r>
      <w:r w:rsidR="001321BF" w:rsidRPr="003153AA">
        <w:t>26(1) and 56(3)</w:t>
      </w:r>
    </w:p>
    <w:p w:rsidR="001B0400" w:rsidRPr="003153AA" w:rsidRDefault="001B0400" w:rsidP="003153AA">
      <w:pPr>
        <w:pStyle w:val="ActHead9"/>
        <w:keepNext w:val="0"/>
        <w:keepLines w:val="0"/>
        <w:rPr>
          <w:i w:val="0"/>
        </w:rPr>
      </w:pPr>
      <w:bookmarkStart w:id="44" w:name="_Toc443051264"/>
      <w:r w:rsidRPr="003153AA">
        <w:t>Atomic Energy Act 1953</w:t>
      </w:r>
      <w:bookmarkEnd w:id="44"/>
    </w:p>
    <w:p w:rsidR="001B0400" w:rsidRPr="003153AA" w:rsidRDefault="00BA36E3" w:rsidP="003153AA">
      <w:pPr>
        <w:pStyle w:val="ItemHead"/>
        <w:keepNext w:val="0"/>
        <w:keepLines w:val="0"/>
      </w:pPr>
      <w:r w:rsidRPr="003153AA">
        <w:t>21</w:t>
      </w:r>
      <w:r w:rsidR="001B0400" w:rsidRPr="003153AA">
        <w:t xml:space="preserve">  Subsection</w:t>
      </w:r>
      <w:r w:rsidR="003153AA" w:rsidRPr="003153AA">
        <w:t> </w:t>
      </w:r>
      <w:r w:rsidR="001B0400" w:rsidRPr="003153AA">
        <w:t>41E(1)</w:t>
      </w:r>
    </w:p>
    <w:p w:rsidR="00DD4DD4" w:rsidRPr="003153AA" w:rsidRDefault="00DD4DD4" w:rsidP="003153AA">
      <w:pPr>
        <w:pStyle w:val="ActHead9"/>
        <w:keepNext w:val="0"/>
        <w:keepLines w:val="0"/>
        <w:rPr>
          <w:i w:val="0"/>
        </w:rPr>
      </w:pPr>
      <w:bookmarkStart w:id="45" w:name="_Toc443051265"/>
      <w:r w:rsidRPr="003153AA">
        <w:lastRenderedPageBreak/>
        <w:t>Australian Crime Commission Act 2002</w:t>
      </w:r>
      <w:bookmarkEnd w:id="45"/>
    </w:p>
    <w:p w:rsidR="00DD4DD4" w:rsidRPr="003153AA" w:rsidRDefault="00BA36E3" w:rsidP="003153AA">
      <w:pPr>
        <w:pStyle w:val="ItemHead"/>
        <w:keepNext w:val="0"/>
        <w:keepLines w:val="0"/>
      </w:pPr>
      <w:r w:rsidRPr="003153AA">
        <w:t>22</w:t>
      </w:r>
      <w:r w:rsidR="00DD4DD4" w:rsidRPr="003153AA">
        <w:t xml:space="preserve">  Subsections</w:t>
      </w:r>
      <w:r w:rsidR="003153AA" w:rsidRPr="003153AA">
        <w:t> </w:t>
      </w:r>
      <w:r w:rsidR="00DD4DD4" w:rsidRPr="003153AA">
        <w:t>30(6) and 35(2)</w:t>
      </w:r>
    </w:p>
    <w:p w:rsidR="00EA0237" w:rsidRPr="003153AA" w:rsidRDefault="00EA0237" w:rsidP="003153AA">
      <w:pPr>
        <w:pStyle w:val="ActHead9"/>
        <w:keepNext w:val="0"/>
        <w:keepLines w:val="0"/>
        <w:rPr>
          <w:i w:val="0"/>
        </w:rPr>
      </w:pPr>
      <w:bookmarkStart w:id="46" w:name="_Toc443051266"/>
      <w:r w:rsidRPr="003153AA">
        <w:t>Australian Federal Police Act 1979</w:t>
      </w:r>
      <w:bookmarkEnd w:id="46"/>
    </w:p>
    <w:p w:rsidR="00EA0237" w:rsidRPr="003153AA" w:rsidRDefault="00BA36E3" w:rsidP="003153AA">
      <w:pPr>
        <w:pStyle w:val="ItemHead"/>
        <w:keepNext w:val="0"/>
        <w:keepLines w:val="0"/>
      </w:pPr>
      <w:r w:rsidRPr="003153AA">
        <w:t>23</w:t>
      </w:r>
      <w:r w:rsidR="00EA0237" w:rsidRPr="003153AA">
        <w:t xml:space="preserve">  Subsection</w:t>
      </w:r>
      <w:r w:rsidR="003153AA" w:rsidRPr="003153AA">
        <w:t> </w:t>
      </w:r>
      <w:r w:rsidR="00EA0237" w:rsidRPr="003153AA">
        <w:t>49M(1)</w:t>
      </w:r>
    </w:p>
    <w:p w:rsidR="00095D71" w:rsidRPr="003153AA" w:rsidRDefault="00095D71" w:rsidP="003153AA">
      <w:pPr>
        <w:pStyle w:val="ActHead9"/>
        <w:keepNext w:val="0"/>
        <w:keepLines w:val="0"/>
        <w:rPr>
          <w:i w:val="0"/>
        </w:rPr>
      </w:pPr>
      <w:bookmarkStart w:id="47" w:name="_Toc443051267"/>
      <w:r w:rsidRPr="003153AA">
        <w:t>Australian Human Rights Commission Act 1986</w:t>
      </w:r>
      <w:bookmarkEnd w:id="47"/>
    </w:p>
    <w:p w:rsidR="00095D71" w:rsidRPr="003153AA" w:rsidRDefault="00BA36E3" w:rsidP="003153AA">
      <w:pPr>
        <w:pStyle w:val="ItemHead"/>
        <w:keepNext w:val="0"/>
        <w:keepLines w:val="0"/>
      </w:pPr>
      <w:r w:rsidRPr="003153AA">
        <w:t>24</w:t>
      </w:r>
      <w:r w:rsidR="00095D71" w:rsidRPr="003153AA">
        <w:t xml:space="preserve">  Subsection</w:t>
      </w:r>
      <w:r w:rsidR="003153AA" w:rsidRPr="003153AA">
        <w:t> </w:t>
      </w:r>
      <w:r w:rsidR="00095D71" w:rsidRPr="003153AA">
        <w:t>26(2)</w:t>
      </w:r>
    </w:p>
    <w:p w:rsidR="0019051C" w:rsidRPr="003153AA" w:rsidRDefault="0019051C" w:rsidP="003153AA">
      <w:pPr>
        <w:pStyle w:val="ActHead9"/>
        <w:keepNext w:val="0"/>
        <w:keepLines w:val="0"/>
        <w:rPr>
          <w:i w:val="0"/>
        </w:rPr>
      </w:pPr>
      <w:bookmarkStart w:id="48" w:name="_Toc443051268"/>
      <w:r w:rsidRPr="003153AA">
        <w:t>Australian Meat and Live</w:t>
      </w:r>
      <w:r w:rsidR="003153AA">
        <w:noBreakHyphen/>
      </w:r>
      <w:r w:rsidRPr="003153AA">
        <w:t>stock Industry Act 1997</w:t>
      </w:r>
      <w:bookmarkEnd w:id="48"/>
    </w:p>
    <w:p w:rsidR="0019051C" w:rsidRPr="003153AA" w:rsidRDefault="00BA36E3" w:rsidP="003153AA">
      <w:pPr>
        <w:pStyle w:val="ItemHead"/>
        <w:keepNext w:val="0"/>
        <w:keepLines w:val="0"/>
      </w:pPr>
      <w:r w:rsidRPr="003153AA">
        <w:t>25</w:t>
      </w:r>
      <w:r w:rsidR="0019051C" w:rsidRPr="003153AA">
        <w:t xml:space="preserve">  Subsections</w:t>
      </w:r>
      <w:r w:rsidR="003153AA" w:rsidRPr="003153AA">
        <w:t> </w:t>
      </w:r>
      <w:r w:rsidR="0019051C" w:rsidRPr="003153AA">
        <w:t>11(4), 49(3) and 55(1) and (2)</w:t>
      </w:r>
    </w:p>
    <w:p w:rsidR="00DD16AD" w:rsidRPr="003153AA" w:rsidRDefault="00DD16AD" w:rsidP="003153AA">
      <w:pPr>
        <w:pStyle w:val="ActHead9"/>
        <w:keepNext w:val="0"/>
        <w:keepLines w:val="0"/>
        <w:rPr>
          <w:i w:val="0"/>
        </w:rPr>
      </w:pPr>
      <w:bookmarkStart w:id="49" w:name="_Toc443051269"/>
      <w:r w:rsidRPr="003153AA">
        <w:t>Australian Postal Corporation Act 1989</w:t>
      </w:r>
      <w:bookmarkEnd w:id="49"/>
    </w:p>
    <w:p w:rsidR="00DD16AD" w:rsidRPr="003153AA" w:rsidRDefault="00BA36E3" w:rsidP="003153AA">
      <w:pPr>
        <w:pStyle w:val="ItemHead"/>
        <w:keepNext w:val="0"/>
        <w:keepLines w:val="0"/>
      </w:pPr>
      <w:r w:rsidRPr="003153AA">
        <w:t>26</w:t>
      </w:r>
      <w:r w:rsidR="00DD16AD" w:rsidRPr="003153AA">
        <w:t xml:space="preserve">  Subsections</w:t>
      </w:r>
      <w:r w:rsidR="003153AA" w:rsidRPr="003153AA">
        <w:t> </w:t>
      </w:r>
      <w:r w:rsidR="00DD16AD" w:rsidRPr="003153AA">
        <w:t>90H(2), 90LB(2), 90LE(2) and 90N(2)</w:t>
      </w:r>
    </w:p>
    <w:p w:rsidR="009E1F0B" w:rsidRPr="003153AA" w:rsidRDefault="009E1F0B" w:rsidP="003153AA">
      <w:pPr>
        <w:pStyle w:val="ActHead9"/>
        <w:keepNext w:val="0"/>
        <w:keepLines w:val="0"/>
        <w:rPr>
          <w:i w:val="0"/>
        </w:rPr>
      </w:pPr>
      <w:bookmarkStart w:id="50" w:name="_Toc443051270"/>
      <w:r w:rsidRPr="003153AA">
        <w:t>Australian Prudential Regulation Authority Act 1998</w:t>
      </w:r>
      <w:bookmarkEnd w:id="50"/>
    </w:p>
    <w:p w:rsidR="009E1F0B" w:rsidRPr="003153AA" w:rsidRDefault="00BA36E3" w:rsidP="003153AA">
      <w:pPr>
        <w:pStyle w:val="ItemHead"/>
        <w:keepNext w:val="0"/>
        <w:keepLines w:val="0"/>
      </w:pPr>
      <w:r w:rsidRPr="003153AA">
        <w:t>27</w:t>
      </w:r>
      <w:r w:rsidR="009E1F0B" w:rsidRPr="003153AA">
        <w:t xml:space="preserve">  Subsections</w:t>
      </w:r>
      <w:r w:rsidR="003153AA" w:rsidRPr="003153AA">
        <w:t> </w:t>
      </w:r>
      <w:r w:rsidR="009E1F0B" w:rsidRPr="003153AA">
        <w:t>56(2) and (10)</w:t>
      </w:r>
    </w:p>
    <w:p w:rsidR="00AC20F5" w:rsidRPr="003153AA" w:rsidRDefault="00AC20F5" w:rsidP="003153AA">
      <w:pPr>
        <w:pStyle w:val="ActHead9"/>
        <w:keepNext w:val="0"/>
        <w:keepLines w:val="0"/>
        <w:rPr>
          <w:i w:val="0"/>
        </w:rPr>
      </w:pPr>
      <w:bookmarkStart w:id="51" w:name="_Toc443051271"/>
      <w:r w:rsidRPr="003153AA">
        <w:t>Banking Act 1959</w:t>
      </w:r>
      <w:bookmarkEnd w:id="51"/>
    </w:p>
    <w:p w:rsidR="00AC20F5" w:rsidRPr="003153AA" w:rsidRDefault="00BA36E3" w:rsidP="003153AA">
      <w:pPr>
        <w:pStyle w:val="ItemHead"/>
        <w:keepNext w:val="0"/>
        <w:keepLines w:val="0"/>
      </w:pPr>
      <w:r w:rsidRPr="003153AA">
        <w:t>28</w:t>
      </w:r>
      <w:r w:rsidR="00AC20F5" w:rsidRPr="003153AA">
        <w:t xml:space="preserve">  Subsections</w:t>
      </w:r>
      <w:r w:rsidR="003153AA" w:rsidRPr="003153AA">
        <w:t> </w:t>
      </w:r>
      <w:r w:rsidR="00AC20F5" w:rsidRPr="003153AA">
        <w:t>7(1) and (3), 8(1) and (3), 9(6) and (6B), 10(3), 11(3) and (3B), 11AA(5) and (5B), 11CG(1), (1A), (2) and (2A), 11E(2), 13(3), 13A(4) and (6), 13B(1B), 14A(2A), 16B(1A), 33(4) and (4B), 36(1A) and (2A), 41(2), 42(1A) and (3), 45(1A) and (4), 46(2), 62(1A) and (1C), 63(1) and (4), 66(1), (1AA), (3) and (3A), 66A(1) and (1A), 67(1), (1A), (3) and (4) and 69(3AA), (5A) and (7A)</w:t>
      </w:r>
    </w:p>
    <w:p w:rsidR="009F2C07" w:rsidRPr="003153AA" w:rsidRDefault="009F2C07" w:rsidP="003153AA">
      <w:pPr>
        <w:pStyle w:val="ActHead9"/>
        <w:keepNext w:val="0"/>
        <w:keepLines w:val="0"/>
        <w:rPr>
          <w:i w:val="0"/>
        </w:rPr>
      </w:pPr>
      <w:bookmarkStart w:id="52" w:name="_Toc443051272"/>
      <w:r w:rsidRPr="003153AA">
        <w:t>Bankruptcy Act 1966</w:t>
      </w:r>
      <w:bookmarkEnd w:id="52"/>
    </w:p>
    <w:p w:rsidR="009F2C07" w:rsidRPr="003153AA" w:rsidRDefault="00BA36E3" w:rsidP="003153AA">
      <w:pPr>
        <w:pStyle w:val="ItemHead"/>
        <w:keepNext w:val="0"/>
        <w:keepLines w:val="0"/>
      </w:pPr>
      <w:r w:rsidRPr="003153AA">
        <w:lastRenderedPageBreak/>
        <w:t>29</w:t>
      </w:r>
      <w:r w:rsidR="009F2C07" w:rsidRPr="003153AA">
        <w:t xml:space="preserve">  Subsections</w:t>
      </w:r>
      <w:r w:rsidR="003153AA" w:rsidRPr="003153AA">
        <w:t> </w:t>
      </w:r>
      <w:r w:rsidR="009F2C07" w:rsidRPr="003153AA">
        <w:t>139ZIE(6), 139ZIEA(6), 139ZIF(4), 139ZIG(7), 139ZIH(9), 139ZIHA(9), 139ZII(7), 139ZO(1), 139ZT(1) and 263(2)</w:t>
      </w:r>
    </w:p>
    <w:p w:rsidR="00BD38F6" w:rsidRPr="003153AA" w:rsidRDefault="00BA36E3" w:rsidP="003153AA">
      <w:pPr>
        <w:pStyle w:val="ItemHead"/>
        <w:keepNext w:val="0"/>
        <w:keepLines w:val="0"/>
      </w:pPr>
      <w:r w:rsidRPr="003153AA">
        <w:t>30</w:t>
      </w:r>
      <w:r w:rsidR="00BD38F6" w:rsidRPr="003153AA">
        <w:t xml:space="preserve">  Section</w:t>
      </w:r>
      <w:r w:rsidR="003153AA" w:rsidRPr="003153AA">
        <w:t> </w:t>
      </w:r>
      <w:r w:rsidR="00BD38F6" w:rsidRPr="003153AA">
        <w:t>263A</w:t>
      </w:r>
    </w:p>
    <w:p w:rsidR="008A5725" w:rsidRPr="003153AA" w:rsidRDefault="00BA36E3" w:rsidP="003153AA">
      <w:pPr>
        <w:pStyle w:val="ItemHead"/>
        <w:keepNext w:val="0"/>
        <w:keepLines w:val="0"/>
      </w:pPr>
      <w:r w:rsidRPr="003153AA">
        <w:t>31</w:t>
      </w:r>
      <w:r w:rsidR="008A5725" w:rsidRPr="003153AA">
        <w:t xml:space="preserve">  Subsections</w:t>
      </w:r>
      <w:r w:rsidR="003153AA" w:rsidRPr="003153AA">
        <w:t> </w:t>
      </w:r>
      <w:r w:rsidR="008A5725" w:rsidRPr="003153AA">
        <w:t>265(4), (5), (7) and (8), 266(1) and (3), 268(7) and 270(1)</w:t>
      </w:r>
    </w:p>
    <w:p w:rsidR="00196867" w:rsidRPr="003153AA" w:rsidRDefault="00BA36E3" w:rsidP="003153AA">
      <w:pPr>
        <w:pStyle w:val="ItemHead"/>
        <w:keepNext w:val="0"/>
        <w:keepLines w:val="0"/>
      </w:pPr>
      <w:r w:rsidRPr="003153AA">
        <w:t>32</w:t>
      </w:r>
      <w:r w:rsidR="00196867" w:rsidRPr="003153AA">
        <w:t xml:space="preserve">  Section</w:t>
      </w:r>
      <w:r w:rsidR="003153AA" w:rsidRPr="003153AA">
        <w:t> </w:t>
      </w:r>
      <w:r w:rsidR="00196867" w:rsidRPr="003153AA">
        <w:t>271</w:t>
      </w:r>
    </w:p>
    <w:p w:rsidR="00A70B47" w:rsidRPr="003153AA" w:rsidRDefault="00BA36E3" w:rsidP="003153AA">
      <w:pPr>
        <w:pStyle w:val="ItemHead"/>
        <w:keepNext w:val="0"/>
        <w:keepLines w:val="0"/>
      </w:pPr>
      <w:r w:rsidRPr="003153AA">
        <w:t>33</w:t>
      </w:r>
      <w:r w:rsidR="00A70B47" w:rsidRPr="003153AA">
        <w:t xml:space="preserve">  Subsections</w:t>
      </w:r>
      <w:r w:rsidR="003153AA" w:rsidRPr="003153AA">
        <w:t> </w:t>
      </w:r>
      <w:r w:rsidR="00A70B47" w:rsidRPr="003153AA">
        <w:t>272(1) and (3) and 313(7)</w:t>
      </w:r>
    </w:p>
    <w:p w:rsidR="007226EA" w:rsidRPr="003153AA" w:rsidRDefault="007226EA" w:rsidP="003153AA">
      <w:pPr>
        <w:pStyle w:val="ActHead9"/>
        <w:keepNext w:val="0"/>
        <w:keepLines w:val="0"/>
        <w:rPr>
          <w:i w:val="0"/>
        </w:rPr>
      </w:pPr>
      <w:bookmarkStart w:id="53" w:name="_Toc443051273"/>
      <w:r w:rsidRPr="003153AA">
        <w:t>Broadcasting Services Act 1992</w:t>
      </w:r>
      <w:bookmarkEnd w:id="53"/>
    </w:p>
    <w:p w:rsidR="007226EA" w:rsidRPr="003153AA" w:rsidRDefault="00BA36E3" w:rsidP="003153AA">
      <w:pPr>
        <w:pStyle w:val="ItemHead"/>
        <w:keepNext w:val="0"/>
        <w:keepLines w:val="0"/>
      </w:pPr>
      <w:r w:rsidRPr="003153AA">
        <w:t>34</w:t>
      </w:r>
      <w:r w:rsidR="007226EA" w:rsidRPr="003153AA">
        <w:t xml:space="preserve">  Subsections</w:t>
      </w:r>
      <w:r w:rsidR="003153AA" w:rsidRPr="003153AA">
        <w:t> </w:t>
      </w:r>
      <w:r w:rsidR="007226EA" w:rsidRPr="003153AA">
        <w:t>61BF(8) and 66(1) and (2)</w:t>
      </w:r>
    </w:p>
    <w:p w:rsidR="007226EA" w:rsidRPr="003153AA" w:rsidRDefault="00BA36E3" w:rsidP="003153AA">
      <w:pPr>
        <w:pStyle w:val="ItemHead"/>
        <w:keepNext w:val="0"/>
        <w:keepLines w:val="0"/>
      </w:pPr>
      <w:r w:rsidRPr="003153AA">
        <w:t>35</w:t>
      </w:r>
      <w:r w:rsidR="007226EA" w:rsidRPr="003153AA">
        <w:t xml:space="preserve">  Sections</w:t>
      </w:r>
      <w:r w:rsidR="003153AA" w:rsidRPr="003153AA">
        <w:t> </w:t>
      </w:r>
      <w:r w:rsidR="007226EA" w:rsidRPr="003153AA">
        <w:t>69 and 72</w:t>
      </w:r>
    </w:p>
    <w:p w:rsidR="007226EA" w:rsidRPr="003153AA" w:rsidRDefault="00BA36E3" w:rsidP="003153AA">
      <w:pPr>
        <w:pStyle w:val="ItemHead"/>
        <w:keepNext w:val="0"/>
        <w:keepLines w:val="0"/>
      </w:pPr>
      <w:r w:rsidRPr="003153AA">
        <w:t>36</w:t>
      </w:r>
      <w:r w:rsidR="007226EA" w:rsidRPr="003153AA">
        <w:t xml:space="preserve">  Subsections</w:t>
      </w:r>
      <w:r w:rsidR="003153AA" w:rsidRPr="003153AA">
        <w:t> </w:t>
      </w:r>
      <w:r w:rsidR="007226EA" w:rsidRPr="003153AA">
        <w:t>103ZA(2), 103ZB(2), 121FG(1) and (2), 121FJ(1) and 121FLF(1)</w:t>
      </w:r>
    </w:p>
    <w:p w:rsidR="007226EA" w:rsidRPr="003153AA" w:rsidRDefault="00BA36E3" w:rsidP="003153AA">
      <w:pPr>
        <w:pStyle w:val="ItemHead"/>
        <w:keepNext w:val="0"/>
        <w:keepLines w:val="0"/>
      </w:pPr>
      <w:r w:rsidRPr="003153AA">
        <w:t>37</w:t>
      </w:r>
      <w:r w:rsidR="007226EA" w:rsidRPr="003153AA">
        <w:t xml:space="preserve">  Section</w:t>
      </w:r>
      <w:r w:rsidR="003153AA" w:rsidRPr="003153AA">
        <w:t> </w:t>
      </w:r>
      <w:r w:rsidR="007226EA" w:rsidRPr="003153AA">
        <w:t>136</w:t>
      </w:r>
    </w:p>
    <w:p w:rsidR="00E02771" w:rsidRPr="003153AA" w:rsidRDefault="00BA36E3" w:rsidP="003153AA">
      <w:pPr>
        <w:pStyle w:val="ItemHead"/>
        <w:keepNext w:val="0"/>
        <w:keepLines w:val="0"/>
      </w:pPr>
      <w:r w:rsidRPr="003153AA">
        <w:t>38</w:t>
      </w:r>
      <w:r w:rsidR="00E02771" w:rsidRPr="003153AA">
        <w:t xml:space="preserve">  Subsections</w:t>
      </w:r>
      <w:r w:rsidR="003153AA" w:rsidRPr="003153AA">
        <w:t> </w:t>
      </w:r>
      <w:r w:rsidR="00E02771" w:rsidRPr="003153AA">
        <w:t>139(1), (2), (3), (4), (5) and (6)</w:t>
      </w:r>
    </w:p>
    <w:p w:rsidR="00E02771" w:rsidRPr="003153AA" w:rsidRDefault="00BA36E3" w:rsidP="003153AA">
      <w:pPr>
        <w:pStyle w:val="ItemHead"/>
        <w:keepNext w:val="0"/>
        <w:keepLines w:val="0"/>
      </w:pPr>
      <w:r w:rsidRPr="003153AA">
        <w:t>39</w:t>
      </w:r>
      <w:r w:rsidR="00E02771" w:rsidRPr="003153AA">
        <w:t xml:space="preserve">  Section</w:t>
      </w:r>
      <w:r w:rsidR="003153AA" w:rsidRPr="003153AA">
        <w:t> </w:t>
      </w:r>
      <w:r w:rsidR="00E02771" w:rsidRPr="003153AA">
        <w:t>140</w:t>
      </w:r>
    </w:p>
    <w:p w:rsidR="00E02771" w:rsidRPr="003153AA" w:rsidRDefault="00BA36E3" w:rsidP="003153AA">
      <w:pPr>
        <w:pStyle w:val="ItemHead"/>
        <w:keepNext w:val="0"/>
        <w:keepLines w:val="0"/>
      </w:pPr>
      <w:r w:rsidRPr="003153AA">
        <w:t>40</w:t>
      </w:r>
      <w:r w:rsidR="00E02771" w:rsidRPr="003153AA">
        <w:t xml:space="preserve">  Subclauses</w:t>
      </w:r>
      <w:r w:rsidR="003153AA" w:rsidRPr="003153AA">
        <w:t> </w:t>
      </w:r>
      <w:r w:rsidR="00E02771" w:rsidRPr="003153AA">
        <w:t>82(1) and 83(4) of Schedule</w:t>
      </w:r>
      <w:r w:rsidR="003153AA" w:rsidRPr="003153AA">
        <w:t> </w:t>
      </w:r>
      <w:r w:rsidR="00E02771" w:rsidRPr="003153AA">
        <w:t>5</w:t>
      </w:r>
    </w:p>
    <w:p w:rsidR="00E02771" w:rsidRPr="003153AA" w:rsidRDefault="00BA36E3" w:rsidP="003153AA">
      <w:pPr>
        <w:pStyle w:val="ItemHead"/>
        <w:keepNext w:val="0"/>
        <w:keepLines w:val="0"/>
      </w:pPr>
      <w:r w:rsidRPr="003153AA">
        <w:t>41</w:t>
      </w:r>
      <w:r w:rsidR="00E02771" w:rsidRPr="003153AA">
        <w:t xml:space="preserve">  Clause</w:t>
      </w:r>
      <w:r w:rsidR="003153AA" w:rsidRPr="003153AA">
        <w:t> </w:t>
      </w:r>
      <w:r w:rsidR="00E02771" w:rsidRPr="003153AA">
        <w:t>86 of Schedule</w:t>
      </w:r>
      <w:r w:rsidR="003153AA" w:rsidRPr="003153AA">
        <w:t> </w:t>
      </w:r>
      <w:r w:rsidR="00E02771" w:rsidRPr="003153AA">
        <w:t>5</w:t>
      </w:r>
    </w:p>
    <w:p w:rsidR="00E02771" w:rsidRPr="003153AA" w:rsidRDefault="00BA36E3" w:rsidP="003153AA">
      <w:pPr>
        <w:pStyle w:val="ItemHead"/>
        <w:keepNext w:val="0"/>
        <w:keepLines w:val="0"/>
      </w:pPr>
      <w:r w:rsidRPr="003153AA">
        <w:t>42</w:t>
      </w:r>
      <w:r w:rsidR="00E02771" w:rsidRPr="003153AA">
        <w:t xml:space="preserve">  Subclauses</w:t>
      </w:r>
      <w:r w:rsidR="003153AA" w:rsidRPr="003153AA">
        <w:t> </w:t>
      </w:r>
      <w:r w:rsidR="00E02771" w:rsidRPr="003153AA">
        <w:t>49(1) and (2), 52(1) and (2) and 53(4) and (5) of Schedule</w:t>
      </w:r>
      <w:r w:rsidR="003153AA" w:rsidRPr="003153AA">
        <w:t> </w:t>
      </w:r>
      <w:r w:rsidR="00E02771" w:rsidRPr="003153AA">
        <w:t>6</w:t>
      </w:r>
    </w:p>
    <w:p w:rsidR="00C94D58" w:rsidRPr="003153AA" w:rsidRDefault="00C94D58" w:rsidP="003153AA">
      <w:pPr>
        <w:pStyle w:val="ActHead9"/>
        <w:keepNext w:val="0"/>
        <w:keepLines w:val="0"/>
        <w:rPr>
          <w:i w:val="0"/>
        </w:rPr>
      </w:pPr>
      <w:bookmarkStart w:id="54" w:name="_Toc443051274"/>
      <w:r w:rsidRPr="003153AA">
        <w:t>Canberra Water Supply (</w:t>
      </w:r>
      <w:proofErr w:type="spellStart"/>
      <w:r w:rsidRPr="003153AA">
        <w:t>Googong</w:t>
      </w:r>
      <w:proofErr w:type="spellEnd"/>
      <w:r w:rsidRPr="003153AA">
        <w:t xml:space="preserve"> Dam) Act 1974</w:t>
      </w:r>
      <w:bookmarkEnd w:id="54"/>
    </w:p>
    <w:p w:rsidR="00C94D58" w:rsidRPr="003153AA" w:rsidRDefault="00BA36E3" w:rsidP="003153AA">
      <w:pPr>
        <w:pStyle w:val="ItemHead"/>
        <w:keepNext w:val="0"/>
        <w:keepLines w:val="0"/>
      </w:pPr>
      <w:r w:rsidRPr="003153AA">
        <w:t>43</w:t>
      </w:r>
      <w:r w:rsidR="00C94D58" w:rsidRPr="003153AA">
        <w:t xml:space="preserve">  Subsection</w:t>
      </w:r>
      <w:r w:rsidR="003153AA" w:rsidRPr="003153AA">
        <w:t> </w:t>
      </w:r>
      <w:r w:rsidR="00C94D58" w:rsidRPr="003153AA">
        <w:t>16(1)</w:t>
      </w:r>
    </w:p>
    <w:p w:rsidR="00F21DDB" w:rsidRPr="003153AA" w:rsidRDefault="00F21DDB" w:rsidP="003153AA">
      <w:pPr>
        <w:pStyle w:val="ActHead9"/>
        <w:keepNext w:val="0"/>
        <w:keepLines w:val="0"/>
        <w:rPr>
          <w:i w:val="0"/>
        </w:rPr>
      </w:pPr>
      <w:bookmarkStart w:id="55" w:name="_Toc443051275"/>
      <w:r w:rsidRPr="003153AA">
        <w:t>Chemical Weapons (Prohibition) Act 1994</w:t>
      </w:r>
      <w:bookmarkEnd w:id="55"/>
    </w:p>
    <w:p w:rsidR="00F21DDB" w:rsidRPr="003153AA" w:rsidRDefault="00BA36E3" w:rsidP="003153AA">
      <w:pPr>
        <w:pStyle w:val="ItemHead"/>
        <w:keepNext w:val="0"/>
        <w:keepLines w:val="0"/>
      </w:pPr>
      <w:r w:rsidRPr="003153AA">
        <w:lastRenderedPageBreak/>
        <w:t>44</w:t>
      </w:r>
      <w:r w:rsidR="00F21DDB" w:rsidRPr="003153AA">
        <w:t xml:space="preserve">  Subsections</w:t>
      </w:r>
      <w:r w:rsidR="003153AA" w:rsidRPr="003153AA">
        <w:t> </w:t>
      </w:r>
      <w:r w:rsidR="00F21DDB" w:rsidRPr="003153AA">
        <w:t>29(3), 30(3), 31(4A), 77(1) to (4) and 78(1)</w:t>
      </w:r>
    </w:p>
    <w:p w:rsidR="00F21DDB" w:rsidRPr="003153AA" w:rsidRDefault="00BA36E3" w:rsidP="003153AA">
      <w:pPr>
        <w:pStyle w:val="ItemHead"/>
        <w:keepNext w:val="0"/>
        <w:keepLines w:val="0"/>
      </w:pPr>
      <w:r w:rsidRPr="003153AA">
        <w:t>45</w:t>
      </w:r>
      <w:r w:rsidR="00F21DDB" w:rsidRPr="003153AA">
        <w:t xml:space="preserve">  Section</w:t>
      </w:r>
      <w:r w:rsidR="003153AA" w:rsidRPr="003153AA">
        <w:t> </w:t>
      </w:r>
      <w:r w:rsidR="00F21DDB" w:rsidRPr="003153AA">
        <w:t>79</w:t>
      </w:r>
    </w:p>
    <w:p w:rsidR="00F21DDB" w:rsidRPr="003153AA" w:rsidRDefault="00BA36E3" w:rsidP="003153AA">
      <w:pPr>
        <w:pStyle w:val="ItemHead"/>
        <w:keepNext w:val="0"/>
        <w:keepLines w:val="0"/>
      </w:pPr>
      <w:r w:rsidRPr="003153AA">
        <w:t>46</w:t>
      </w:r>
      <w:r w:rsidR="00F21DDB" w:rsidRPr="003153AA">
        <w:t xml:space="preserve">  Subsections</w:t>
      </w:r>
      <w:r w:rsidR="003153AA" w:rsidRPr="003153AA">
        <w:t> </w:t>
      </w:r>
      <w:r w:rsidR="00F21DDB" w:rsidRPr="003153AA">
        <w:t>80(1) and (2) and 102(3E)</w:t>
      </w:r>
    </w:p>
    <w:p w:rsidR="00A83493" w:rsidRPr="003153AA" w:rsidRDefault="00A83493" w:rsidP="003153AA">
      <w:pPr>
        <w:pStyle w:val="ActHead9"/>
        <w:keepNext w:val="0"/>
        <w:keepLines w:val="0"/>
        <w:rPr>
          <w:i w:val="0"/>
        </w:rPr>
      </w:pPr>
      <w:bookmarkStart w:id="56" w:name="_Toc443051276"/>
      <w:r w:rsidRPr="003153AA">
        <w:t>Cheques Act 1986</w:t>
      </w:r>
      <w:bookmarkEnd w:id="56"/>
    </w:p>
    <w:p w:rsidR="00A83493" w:rsidRPr="003153AA" w:rsidRDefault="00BA36E3" w:rsidP="003153AA">
      <w:pPr>
        <w:pStyle w:val="ItemHead"/>
        <w:keepNext w:val="0"/>
        <w:keepLines w:val="0"/>
      </w:pPr>
      <w:r w:rsidRPr="003153AA">
        <w:t>47</w:t>
      </w:r>
      <w:r w:rsidR="00A83493" w:rsidRPr="003153AA">
        <w:t xml:space="preserve">  Subsection</w:t>
      </w:r>
      <w:r w:rsidR="003153AA" w:rsidRPr="003153AA">
        <w:t> </w:t>
      </w:r>
      <w:r w:rsidR="00A83493" w:rsidRPr="003153AA">
        <w:t>68(7)</w:t>
      </w:r>
    </w:p>
    <w:p w:rsidR="00154A65" w:rsidRPr="003153AA" w:rsidRDefault="00154A65" w:rsidP="003153AA">
      <w:pPr>
        <w:pStyle w:val="ActHead9"/>
        <w:keepNext w:val="0"/>
        <w:keepLines w:val="0"/>
        <w:rPr>
          <w:i w:val="0"/>
        </w:rPr>
      </w:pPr>
      <w:bookmarkStart w:id="57" w:name="_Toc443051277"/>
      <w:r w:rsidRPr="003153AA">
        <w:t>Child Care Act 1972</w:t>
      </w:r>
      <w:bookmarkEnd w:id="57"/>
    </w:p>
    <w:p w:rsidR="00154A65" w:rsidRPr="003153AA" w:rsidRDefault="00BA36E3" w:rsidP="003153AA">
      <w:pPr>
        <w:pStyle w:val="ItemHead"/>
        <w:keepNext w:val="0"/>
        <w:keepLines w:val="0"/>
      </w:pPr>
      <w:r w:rsidRPr="003153AA">
        <w:t>48</w:t>
      </w:r>
      <w:r w:rsidR="00154A65" w:rsidRPr="003153AA">
        <w:t xml:space="preserve">  Sections</w:t>
      </w:r>
      <w:r w:rsidR="003153AA" w:rsidRPr="003153AA">
        <w:t> </w:t>
      </w:r>
      <w:r w:rsidR="00154A65" w:rsidRPr="003153AA">
        <w:t>12K, 12L and 12Q</w:t>
      </w:r>
    </w:p>
    <w:p w:rsidR="00154A65" w:rsidRPr="003153AA" w:rsidRDefault="00BA36E3" w:rsidP="003153AA">
      <w:pPr>
        <w:pStyle w:val="ItemHead"/>
        <w:keepNext w:val="0"/>
        <w:keepLines w:val="0"/>
      </w:pPr>
      <w:r w:rsidRPr="003153AA">
        <w:t>49</w:t>
      </w:r>
      <w:r w:rsidR="00154A65" w:rsidRPr="003153AA">
        <w:t xml:space="preserve">  Subsections</w:t>
      </w:r>
      <w:r w:rsidR="003153AA" w:rsidRPr="003153AA">
        <w:t> </w:t>
      </w:r>
      <w:r w:rsidR="00154A65" w:rsidRPr="003153AA">
        <w:t>12S(1) and (2)</w:t>
      </w:r>
    </w:p>
    <w:p w:rsidR="00570303" w:rsidRPr="003153AA" w:rsidRDefault="00570303" w:rsidP="003153AA">
      <w:pPr>
        <w:pStyle w:val="ActHead9"/>
        <w:keepNext w:val="0"/>
        <w:keepLines w:val="0"/>
        <w:rPr>
          <w:i w:val="0"/>
        </w:rPr>
      </w:pPr>
      <w:bookmarkStart w:id="58" w:name="_Toc443051278"/>
      <w:r w:rsidRPr="003153AA">
        <w:t>Child Support (Assessment) Act 1989</w:t>
      </w:r>
      <w:bookmarkEnd w:id="58"/>
    </w:p>
    <w:p w:rsidR="00570303" w:rsidRPr="003153AA" w:rsidRDefault="00BA36E3" w:rsidP="003153AA">
      <w:pPr>
        <w:pStyle w:val="ItemHead"/>
        <w:keepNext w:val="0"/>
        <w:keepLines w:val="0"/>
      </w:pPr>
      <w:r w:rsidRPr="003153AA">
        <w:t>50</w:t>
      </w:r>
      <w:r w:rsidR="00570303" w:rsidRPr="003153AA">
        <w:t xml:space="preserve">  Subsections</w:t>
      </w:r>
      <w:r w:rsidR="003153AA" w:rsidRPr="003153AA">
        <w:t> </w:t>
      </w:r>
      <w:r w:rsidR="00570303" w:rsidRPr="003153AA">
        <w:t>159(1), 159A(1), 159B(1), 160(3), 161(3) and 162(3)</w:t>
      </w:r>
    </w:p>
    <w:p w:rsidR="005D235D" w:rsidRPr="003153AA" w:rsidRDefault="005D235D" w:rsidP="003153AA">
      <w:pPr>
        <w:pStyle w:val="ActHead9"/>
        <w:keepNext w:val="0"/>
        <w:keepLines w:val="0"/>
        <w:rPr>
          <w:i w:val="0"/>
        </w:rPr>
      </w:pPr>
      <w:bookmarkStart w:id="59" w:name="_Toc443051279"/>
      <w:r w:rsidRPr="003153AA">
        <w:t>Child Support (Registration and Collection) Act 1988</w:t>
      </w:r>
      <w:bookmarkEnd w:id="59"/>
    </w:p>
    <w:p w:rsidR="005D235D" w:rsidRPr="003153AA" w:rsidRDefault="00BA36E3" w:rsidP="003153AA">
      <w:pPr>
        <w:pStyle w:val="ItemHead"/>
        <w:keepNext w:val="0"/>
        <w:keepLines w:val="0"/>
      </w:pPr>
      <w:r w:rsidRPr="003153AA">
        <w:t>51</w:t>
      </w:r>
      <w:r w:rsidR="005D235D" w:rsidRPr="003153AA">
        <w:t xml:space="preserve">  Subsections</w:t>
      </w:r>
      <w:r w:rsidR="003153AA" w:rsidRPr="003153AA">
        <w:t> </w:t>
      </w:r>
      <w:r w:rsidR="005D235D" w:rsidRPr="003153AA">
        <w:t>23(7), 33(2), 34(2), 57(1), 60(1), 61(3), 72A(2), 72U(3), 111(3), 119(1), 120(3) and 121(3)</w:t>
      </w:r>
    </w:p>
    <w:p w:rsidR="00DC123D" w:rsidRPr="003153AA" w:rsidRDefault="00DC123D" w:rsidP="003153AA">
      <w:pPr>
        <w:pStyle w:val="ActHead9"/>
        <w:keepNext w:val="0"/>
        <w:keepLines w:val="0"/>
        <w:rPr>
          <w:i w:val="0"/>
        </w:rPr>
      </w:pPr>
      <w:bookmarkStart w:id="60" w:name="_Toc443051280"/>
      <w:r w:rsidRPr="003153AA">
        <w:t>Christmas Island Act 1958</w:t>
      </w:r>
      <w:bookmarkEnd w:id="60"/>
    </w:p>
    <w:p w:rsidR="00DC123D" w:rsidRPr="003153AA" w:rsidRDefault="00BA36E3" w:rsidP="003153AA">
      <w:pPr>
        <w:pStyle w:val="ItemHead"/>
        <w:keepNext w:val="0"/>
        <w:keepLines w:val="0"/>
      </w:pPr>
      <w:r w:rsidRPr="003153AA">
        <w:t>52</w:t>
      </w:r>
      <w:r w:rsidR="00DC123D" w:rsidRPr="003153AA">
        <w:t xml:space="preserve">  Subsection</w:t>
      </w:r>
      <w:r w:rsidR="003153AA" w:rsidRPr="003153AA">
        <w:t> </w:t>
      </w:r>
      <w:r w:rsidR="00DC123D" w:rsidRPr="003153AA">
        <w:t>11AA(10)</w:t>
      </w:r>
    </w:p>
    <w:p w:rsidR="00A47911" w:rsidRPr="003153AA" w:rsidRDefault="00A47911" w:rsidP="003153AA">
      <w:pPr>
        <w:pStyle w:val="ActHead9"/>
        <w:keepNext w:val="0"/>
        <w:keepLines w:val="0"/>
        <w:rPr>
          <w:i w:val="0"/>
        </w:rPr>
      </w:pPr>
      <w:bookmarkStart w:id="61" w:name="_Toc443051281"/>
      <w:r w:rsidRPr="003153AA">
        <w:t>Civil Aviation Act 1988</w:t>
      </w:r>
      <w:bookmarkEnd w:id="61"/>
    </w:p>
    <w:p w:rsidR="00A47911" w:rsidRPr="003153AA" w:rsidRDefault="00BA36E3" w:rsidP="003153AA">
      <w:pPr>
        <w:pStyle w:val="ItemHead"/>
        <w:keepNext w:val="0"/>
        <w:keepLines w:val="0"/>
      </w:pPr>
      <w:r w:rsidRPr="003153AA">
        <w:t>53</w:t>
      </w:r>
      <w:r w:rsidR="00A47911" w:rsidRPr="003153AA">
        <w:t xml:space="preserve">  Subsection</w:t>
      </w:r>
      <w:r w:rsidR="003153AA" w:rsidRPr="003153AA">
        <w:t> </w:t>
      </w:r>
      <w:r w:rsidR="00A47911" w:rsidRPr="003153AA">
        <w:t>28C(2) (note 2)</w:t>
      </w:r>
    </w:p>
    <w:p w:rsidR="00A47911" w:rsidRPr="003153AA" w:rsidRDefault="00BA36E3" w:rsidP="003153AA">
      <w:pPr>
        <w:pStyle w:val="ItemHead"/>
        <w:keepNext w:val="0"/>
        <w:keepLines w:val="0"/>
      </w:pPr>
      <w:r w:rsidRPr="003153AA">
        <w:t>54</w:t>
      </w:r>
      <w:r w:rsidR="00A47911" w:rsidRPr="003153AA">
        <w:t xml:space="preserve">  Subsection</w:t>
      </w:r>
      <w:r w:rsidR="003153AA" w:rsidRPr="003153AA">
        <w:t> </w:t>
      </w:r>
      <w:r w:rsidR="00A47911" w:rsidRPr="003153AA">
        <w:t>28C(3) (note 2)</w:t>
      </w:r>
    </w:p>
    <w:p w:rsidR="00A47911" w:rsidRPr="003153AA" w:rsidRDefault="00BA36E3" w:rsidP="003153AA">
      <w:pPr>
        <w:pStyle w:val="ItemHead"/>
        <w:keepNext w:val="0"/>
        <w:keepLines w:val="0"/>
      </w:pPr>
      <w:r w:rsidRPr="003153AA">
        <w:t>55</w:t>
      </w:r>
      <w:r w:rsidR="00A47911" w:rsidRPr="003153AA">
        <w:t xml:space="preserve">  Subsections</w:t>
      </w:r>
      <w:r w:rsidR="003153AA" w:rsidRPr="003153AA">
        <w:t> </w:t>
      </w:r>
      <w:r w:rsidR="00A47911" w:rsidRPr="003153AA">
        <w:t>32AP(1) and (2)</w:t>
      </w:r>
    </w:p>
    <w:p w:rsidR="00DE0641" w:rsidRPr="003153AA" w:rsidRDefault="00DE0641" w:rsidP="003153AA">
      <w:pPr>
        <w:pStyle w:val="ActHead9"/>
        <w:keepNext w:val="0"/>
        <w:keepLines w:val="0"/>
        <w:rPr>
          <w:i w:val="0"/>
        </w:rPr>
      </w:pPr>
      <w:bookmarkStart w:id="62" w:name="_Toc443051282"/>
      <w:r w:rsidRPr="003153AA">
        <w:t>Civil Aviation (Carriers’ Liability) Act 1959</w:t>
      </w:r>
      <w:bookmarkEnd w:id="62"/>
    </w:p>
    <w:p w:rsidR="00AE04BD" w:rsidRPr="003153AA" w:rsidRDefault="00BA36E3" w:rsidP="003153AA">
      <w:pPr>
        <w:pStyle w:val="ItemHead"/>
      </w:pPr>
      <w:r w:rsidRPr="003153AA">
        <w:lastRenderedPageBreak/>
        <w:t>56</w:t>
      </w:r>
      <w:r w:rsidR="00DE0641" w:rsidRPr="003153AA">
        <w:t xml:space="preserve">  Subsection</w:t>
      </w:r>
      <w:r w:rsidR="003153AA" w:rsidRPr="003153AA">
        <w:t> </w:t>
      </w:r>
      <w:r w:rsidR="00DE0641" w:rsidRPr="003153AA">
        <w:t>41E(2)</w:t>
      </w:r>
    </w:p>
    <w:p w:rsidR="004163B6" w:rsidRPr="003153AA" w:rsidRDefault="004163B6" w:rsidP="003153AA">
      <w:pPr>
        <w:pStyle w:val="ActHead9"/>
        <w:keepNext w:val="0"/>
        <w:keepLines w:val="0"/>
        <w:rPr>
          <w:i w:val="0"/>
        </w:rPr>
      </w:pPr>
      <w:bookmarkStart w:id="63" w:name="_Toc443051283"/>
      <w:r w:rsidRPr="003153AA">
        <w:t>Cocos (Keeling) Islands Act 1955</w:t>
      </w:r>
      <w:bookmarkEnd w:id="63"/>
    </w:p>
    <w:p w:rsidR="004163B6" w:rsidRPr="003153AA" w:rsidRDefault="00BA36E3" w:rsidP="003153AA">
      <w:pPr>
        <w:pStyle w:val="ItemHead"/>
        <w:keepNext w:val="0"/>
        <w:keepLines w:val="0"/>
      </w:pPr>
      <w:r w:rsidRPr="003153AA">
        <w:t>57</w:t>
      </w:r>
      <w:r w:rsidR="004163B6" w:rsidRPr="003153AA">
        <w:t xml:space="preserve">  Subsection</w:t>
      </w:r>
      <w:r w:rsidR="003153AA" w:rsidRPr="003153AA">
        <w:t> </w:t>
      </w:r>
      <w:r w:rsidR="004163B6" w:rsidRPr="003153AA">
        <w:t>15AC(10)</w:t>
      </w:r>
    </w:p>
    <w:p w:rsidR="00741D23" w:rsidRPr="003153AA" w:rsidRDefault="00BA36E3" w:rsidP="003153AA">
      <w:pPr>
        <w:pStyle w:val="ItemHead"/>
        <w:keepNext w:val="0"/>
        <w:keepLines w:val="0"/>
      </w:pPr>
      <w:r w:rsidRPr="003153AA">
        <w:t>58</w:t>
      </w:r>
      <w:r w:rsidR="00741D23" w:rsidRPr="003153AA">
        <w:t xml:space="preserve">  Subsection</w:t>
      </w:r>
      <w:r w:rsidR="003153AA" w:rsidRPr="003153AA">
        <w:t> </w:t>
      </w:r>
      <w:r w:rsidR="00741D23" w:rsidRPr="003153AA">
        <w:t>12(2)</w:t>
      </w:r>
    </w:p>
    <w:p w:rsidR="00224B4C" w:rsidRPr="003153AA" w:rsidRDefault="00224B4C" w:rsidP="003153AA">
      <w:pPr>
        <w:pStyle w:val="ActHead9"/>
        <w:keepNext w:val="0"/>
        <w:keepLines w:val="0"/>
        <w:rPr>
          <w:i w:val="0"/>
        </w:rPr>
      </w:pPr>
      <w:bookmarkStart w:id="64" w:name="_Toc443051284"/>
      <w:r w:rsidRPr="003153AA">
        <w:t>Commonwealth Electoral Act 1918</w:t>
      </w:r>
      <w:bookmarkEnd w:id="64"/>
    </w:p>
    <w:p w:rsidR="00224B4C" w:rsidRPr="003153AA" w:rsidRDefault="00BA36E3" w:rsidP="003153AA">
      <w:pPr>
        <w:pStyle w:val="ItemHead"/>
        <w:keepNext w:val="0"/>
        <w:keepLines w:val="0"/>
        <w:rPr>
          <w:b w:val="0"/>
        </w:rPr>
      </w:pPr>
      <w:r w:rsidRPr="003153AA">
        <w:t>59</w:t>
      </w:r>
      <w:r w:rsidR="00224B4C" w:rsidRPr="003153AA">
        <w:t xml:space="preserve">  Subsections</w:t>
      </w:r>
      <w:r w:rsidR="003153AA" w:rsidRPr="003153AA">
        <w:t> </w:t>
      </w:r>
      <w:r w:rsidR="00224B4C" w:rsidRPr="003153AA">
        <w:t>101(6), 189B(1), (2) and (3), 200DB(1) and (2), 245(15) and (15C) and 315(1), (2), (3) and (4)</w:t>
      </w:r>
    </w:p>
    <w:p w:rsidR="00224B4C" w:rsidRPr="003153AA" w:rsidRDefault="00BA36E3" w:rsidP="003153AA">
      <w:pPr>
        <w:pStyle w:val="ItemHead"/>
        <w:keepNext w:val="0"/>
        <w:keepLines w:val="0"/>
      </w:pPr>
      <w:r w:rsidRPr="003153AA">
        <w:t>60</w:t>
      </w:r>
      <w:r w:rsidR="00224B4C" w:rsidRPr="003153AA">
        <w:t xml:space="preserve">  Paragraph 315(8)(d)</w:t>
      </w:r>
    </w:p>
    <w:p w:rsidR="007C3408" w:rsidRPr="003153AA" w:rsidRDefault="00BA36E3" w:rsidP="003153AA">
      <w:pPr>
        <w:pStyle w:val="ItemHead"/>
        <w:keepNext w:val="0"/>
        <w:keepLines w:val="0"/>
      </w:pPr>
      <w:r w:rsidRPr="003153AA">
        <w:t>61</w:t>
      </w:r>
      <w:r w:rsidR="007C3408" w:rsidRPr="003153AA">
        <w:t xml:space="preserve">  Subsections</w:t>
      </w:r>
      <w:r w:rsidR="003153AA" w:rsidRPr="003153AA">
        <w:t> </w:t>
      </w:r>
      <w:r w:rsidR="007C3408" w:rsidRPr="003153AA">
        <w:t>316(5) and (5A)</w:t>
      </w:r>
    </w:p>
    <w:p w:rsidR="007C3408" w:rsidRPr="003153AA" w:rsidRDefault="00BA36E3" w:rsidP="003153AA">
      <w:pPr>
        <w:pStyle w:val="ItemHead"/>
        <w:keepNext w:val="0"/>
        <w:keepLines w:val="0"/>
      </w:pPr>
      <w:r w:rsidRPr="003153AA">
        <w:t>62</w:t>
      </w:r>
      <w:r w:rsidR="007C3408" w:rsidRPr="003153AA">
        <w:t xml:space="preserve">  Section</w:t>
      </w:r>
      <w:r w:rsidR="003153AA" w:rsidRPr="003153AA">
        <w:t> </w:t>
      </w:r>
      <w:r w:rsidR="007C3408" w:rsidRPr="003153AA">
        <w:t>324</w:t>
      </w:r>
    </w:p>
    <w:p w:rsidR="007C3408" w:rsidRPr="003153AA" w:rsidRDefault="00BA36E3" w:rsidP="003153AA">
      <w:pPr>
        <w:pStyle w:val="ItemHead"/>
        <w:keepNext w:val="0"/>
        <w:keepLines w:val="0"/>
      </w:pPr>
      <w:r w:rsidRPr="003153AA">
        <w:t>63</w:t>
      </w:r>
      <w:r w:rsidR="007C3408" w:rsidRPr="003153AA">
        <w:t xml:space="preserve">  Subsections</w:t>
      </w:r>
      <w:r w:rsidR="003153AA" w:rsidRPr="003153AA">
        <w:t> </w:t>
      </w:r>
      <w:r w:rsidR="007C3408" w:rsidRPr="003153AA">
        <w:t>325(1) and (2), 328(2) and 329(4)</w:t>
      </w:r>
    </w:p>
    <w:p w:rsidR="007C3408" w:rsidRPr="003153AA" w:rsidRDefault="00BA36E3" w:rsidP="003153AA">
      <w:pPr>
        <w:pStyle w:val="ItemHead"/>
        <w:keepNext w:val="0"/>
        <w:keepLines w:val="0"/>
      </w:pPr>
      <w:r w:rsidRPr="003153AA">
        <w:t>64</w:t>
      </w:r>
      <w:r w:rsidR="007C3408" w:rsidRPr="003153AA">
        <w:t xml:space="preserve">  Section</w:t>
      </w:r>
      <w:r w:rsidR="003153AA" w:rsidRPr="003153AA">
        <w:t> </w:t>
      </w:r>
      <w:r w:rsidR="007C3408" w:rsidRPr="003153AA">
        <w:t>330</w:t>
      </w:r>
    </w:p>
    <w:p w:rsidR="007C3408" w:rsidRPr="003153AA" w:rsidRDefault="00BA36E3" w:rsidP="003153AA">
      <w:pPr>
        <w:pStyle w:val="ItemHead"/>
        <w:keepNext w:val="0"/>
        <w:keepLines w:val="0"/>
      </w:pPr>
      <w:r w:rsidRPr="003153AA">
        <w:t>65</w:t>
      </w:r>
      <w:r w:rsidR="007C3408" w:rsidRPr="003153AA">
        <w:t xml:space="preserve">  Subsections</w:t>
      </w:r>
      <w:r w:rsidR="003153AA" w:rsidRPr="003153AA">
        <w:t> </w:t>
      </w:r>
      <w:r w:rsidR="007C3408" w:rsidRPr="003153AA">
        <w:t>339(1A), (1C), (1D) and (2)</w:t>
      </w:r>
    </w:p>
    <w:p w:rsidR="003007F9" w:rsidRPr="003153AA" w:rsidRDefault="003007F9" w:rsidP="003153AA">
      <w:pPr>
        <w:pStyle w:val="ActHead9"/>
        <w:keepNext w:val="0"/>
        <w:keepLines w:val="0"/>
        <w:rPr>
          <w:i w:val="0"/>
        </w:rPr>
      </w:pPr>
      <w:bookmarkStart w:id="65" w:name="_Toc443051285"/>
      <w:r w:rsidRPr="003153AA">
        <w:t>Competition and Consumer Act 2010</w:t>
      </w:r>
      <w:bookmarkEnd w:id="65"/>
    </w:p>
    <w:p w:rsidR="003007F9" w:rsidRPr="003153AA" w:rsidRDefault="00BA36E3" w:rsidP="003153AA">
      <w:pPr>
        <w:pStyle w:val="ItemHead"/>
        <w:keepNext w:val="0"/>
        <w:keepLines w:val="0"/>
      </w:pPr>
      <w:r w:rsidRPr="003153AA">
        <w:t>66</w:t>
      </w:r>
      <w:r w:rsidR="003007F9" w:rsidRPr="003153AA">
        <w:t xml:space="preserve">  Subsections</w:t>
      </w:r>
      <w:r w:rsidR="003153AA" w:rsidRPr="003153AA">
        <w:t> </w:t>
      </w:r>
      <w:r w:rsidR="003007F9" w:rsidRPr="003153AA">
        <w:t>95N(2), (3) and (4), 95Q(3), 95T(1), 95Z(1), (2) and (3), 95ZK(4), 95ZP(1) and 95ZQ(1)</w:t>
      </w:r>
    </w:p>
    <w:p w:rsidR="003007F9" w:rsidRPr="003153AA" w:rsidRDefault="00BA36E3" w:rsidP="003153AA">
      <w:pPr>
        <w:pStyle w:val="ItemHead"/>
        <w:keepNext w:val="0"/>
        <w:keepLines w:val="0"/>
      </w:pPr>
      <w:r w:rsidRPr="003153AA">
        <w:t>67</w:t>
      </w:r>
      <w:r w:rsidR="003007F9" w:rsidRPr="003153AA">
        <w:t xml:space="preserve">  Subsection</w:t>
      </w:r>
      <w:r w:rsidR="003153AA" w:rsidRPr="003153AA">
        <w:t> </w:t>
      </w:r>
      <w:r w:rsidR="003007F9" w:rsidRPr="003153AA">
        <w:t>10.68(2)</w:t>
      </w:r>
    </w:p>
    <w:p w:rsidR="003007F9" w:rsidRPr="003153AA" w:rsidRDefault="00BA36E3" w:rsidP="003153AA">
      <w:pPr>
        <w:pStyle w:val="ItemHead"/>
        <w:keepNext w:val="0"/>
        <w:keepLines w:val="0"/>
      </w:pPr>
      <w:r w:rsidRPr="003153AA">
        <w:t>68</w:t>
      </w:r>
      <w:r w:rsidR="003007F9" w:rsidRPr="003153AA">
        <w:t xml:space="preserve">  Subsections</w:t>
      </w:r>
      <w:r w:rsidR="003153AA" w:rsidRPr="003153AA">
        <w:t> </w:t>
      </w:r>
      <w:r w:rsidR="003007F9" w:rsidRPr="003153AA">
        <w:t>151BUA(10) and (11), 151BUB(12) and (13), 151BUC(12) and (13), 151BUDA(6) and (7), 151BUDB(7) and (8), 151BUDC(7) and (8) and 151BV(2)</w:t>
      </w:r>
    </w:p>
    <w:p w:rsidR="00F666C4" w:rsidRPr="003153AA" w:rsidRDefault="00F666C4" w:rsidP="003153AA">
      <w:pPr>
        <w:pStyle w:val="ActHead9"/>
        <w:keepNext w:val="0"/>
        <w:keepLines w:val="0"/>
        <w:rPr>
          <w:i w:val="0"/>
        </w:rPr>
      </w:pPr>
      <w:bookmarkStart w:id="66" w:name="_Toc443051286"/>
      <w:r w:rsidRPr="003153AA">
        <w:t>Comprehensive Nuclear</w:t>
      </w:r>
      <w:r w:rsidR="003153AA">
        <w:noBreakHyphen/>
      </w:r>
      <w:r w:rsidRPr="003153AA">
        <w:t>Test</w:t>
      </w:r>
      <w:r w:rsidR="003153AA">
        <w:noBreakHyphen/>
      </w:r>
      <w:r w:rsidRPr="003153AA">
        <w:t>Ban Treaty Act 1998</w:t>
      </w:r>
      <w:bookmarkEnd w:id="66"/>
    </w:p>
    <w:p w:rsidR="00F666C4" w:rsidRPr="003153AA" w:rsidRDefault="00BA36E3" w:rsidP="003153AA">
      <w:pPr>
        <w:pStyle w:val="ItemHead"/>
        <w:keepNext w:val="0"/>
        <w:keepLines w:val="0"/>
      </w:pPr>
      <w:r w:rsidRPr="003153AA">
        <w:t>69</w:t>
      </w:r>
      <w:r w:rsidR="00F666C4" w:rsidRPr="003153AA">
        <w:t xml:space="preserve">  Sections</w:t>
      </w:r>
      <w:r w:rsidR="003153AA" w:rsidRPr="003153AA">
        <w:t> </w:t>
      </w:r>
      <w:r w:rsidR="00F666C4" w:rsidRPr="003153AA">
        <w:t>8, 46 and 47</w:t>
      </w:r>
    </w:p>
    <w:p w:rsidR="00F666C4" w:rsidRPr="003153AA" w:rsidRDefault="00BA36E3" w:rsidP="003153AA">
      <w:pPr>
        <w:pStyle w:val="ItemHead"/>
        <w:keepNext w:val="0"/>
        <w:keepLines w:val="0"/>
      </w:pPr>
      <w:r w:rsidRPr="003153AA">
        <w:lastRenderedPageBreak/>
        <w:t>70</w:t>
      </w:r>
      <w:r w:rsidR="00F666C4" w:rsidRPr="003153AA">
        <w:t xml:space="preserve">  Subsection</w:t>
      </w:r>
      <w:r w:rsidR="003153AA" w:rsidRPr="003153AA">
        <w:t> </w:t>
      </w:r>
      <w:r w:rsidR="00F666C4" w:rsidRPr="003153AA">
        <w:t>74(6)</w:t>
      </w:r>
    </w:p>
    <w:p w:rsidR="00322E78" w:rsidRPr="003153AA" w:rsidRDefault="00322E78" w:rsidP="003153AA">
      <w:pPr>
        <w:pStyle w:val="ActHead9"/>
        <w:keepNext w:val="0"/>
        <w:keepLines w:val="0"/>
        <w:rPr>
          <w:i w:val="0"/>
        </w:rPr>
      </w:pPr>
      <w:bookmarkStart w:id="67" w:name="_Toc443051287"/>
      <w:r w:rsidRPr="003153AA">
        <w:t>Control of Naval Waters Act 1918</w:t>
      </w:r>
      <w:bookmarkEnd w:id="67"/>
    </w:p>
    <w:p w:rsidR="00322E78" w:rsidRPr="003153AA" w:rsidRDefault="00BA36E3" w:rsidP="003153AA">
      <w:pPr>
        <w:pStyle w:val="ItemHead"/>
        <w:keepNext w:val="0"/>
        <w:keepLines w:val="0"/>
      </w:pPr>
      <w:r w:rsidRPr="003153AA">
        <w:t>71</w:t>
      </w:r>
      <w:r w:rsidR="00322E78" w:rsidRPr="003153AA">
        <w:t xml:space="preserve">  Subsection</w:t>
      </w:r>
      <w:r w:rsidR="003153AA" w:rsidRPr="003153AA">
        <w:t> </w:t>
      </w:r>
      <w:r w:rsidR="00322E78" w:rsidRPr="003153AA">
        <w:t>6(2)</w:t>
      </w:r>
    </w:p>
    <w:p w:rsidR="00C27F1F" w:rsidRPr="003153AA" w:rsidRDefault="00C27F1F" w:rsidP="003153AA">
      <w:pPr>
        <w:pStyle w:val="ActHead9"/>
        <w:keepNext w:val="0"/>
        <w:keepLines w:val="0"/>
        <w:rPr>
          <w:i w:val="0"/>
        </w:rPr>
      </w:pPr>
      <w:bookmarkStart w:id="68" w:name="_Toc443051288"/>
      <w:r w:rsidRPr="003153AA">
        <w:t>Copyright Act 1968</w:t>
      </w:r>
      <w:bookmarkEnd w:id="68"/>
    </w:p>
    <w:p w:rsidR="00C27F1F" w:rsidRPr="003153AA" w:rsidRDefault="00BA36E3" w:rsidP="003153AA">
      <w:pPr>
        <w:pStyle w:val="ItemHead"/>
        <w:keepNext w:val="0"/>
        <w:keepLines w:val="0"/>
      </w:pPr>
      <w:r w:rsidRPr="003153AA">
        <w:t>72</w:t>
      </w:r>
      <w:r w:rsidR="00C27F1F" w:rsidRPr="003153AA">
        <w:t xml:space="preserve">  Subsections</w:t>
      </w:r>
      <w:r w:rsidR="003153AA" w:rsidRPr="003153AA">
        <w:t> </w:t>
      </w:r>
      <w:r w:rsidR="00C27F1F" w:rsidRPr="003153AA">
        <w:t>47A(3) and (7), 126B(7), 135L(4), 135ZY(4), 135ZZP(4) and 135ZZQ(3)</w:t>
      </w:r>
    </w:p>
    <w:p w:rsidR="00AF76A4" w:rsidRPr="003153AA" w:rsidRDefault="00AF76A4" w:rsidP="003153AA">
      <w:pPr>
        <w:pStyle w:val="ActHead9"/>
        <w:keepNext w:val="0"/>
        <w:keepLines w:val="0"/>
        <w:rPr>
          <w:i w:val="0"/>
        </w:rPr>
      </w:pPr>
      <w:bookmarkStart w:id="69" w:name="_Toc443051289"/>
      <w:r w:rsidRPr="003153AA">
        <w:t>Crimes Act 1914</w:t>
      </w:r>
      <w:bookmarkEnd w:id="69"/>
    </w:p>
    <w:p w:rsidR="00AF76A4" w:rsidRPr="003153AA" w:rsidRDefault="00BA36E3" w:rsidP="003153AA">
      <w:pPr>
        <w:pStyle w:val="ItemHead"/>
        <w:keepNext w:val="0"/>
        <w:keepLines w:val="0"/>
      </w:pPr>
      <w:r w:rsidRPr="003153AA">
        <w:t>73</w:t>
      </w:r>
      <w:r w:rsidR="00AF76A4" w:rsidRPr="003153AA">
        <w:t xml:space="preserve">  Subsections</w:t>
      </w:r>
      <w:r w:rsidR="003153AA" w:rsidRPr="003153AA">
        <w:t> </w:t>
      </w:r>
      <w:r w:rsidR="00AF76A4" w:rsidRPr="003153AA">
        <w:t>3ZQJ(1) and 4K(2)</w:t>
      </w:r>
    </w:p>
    <w:p w:rsidR="00AF76A4" w:rsidRPr="003153AA" w:rsidRDefault="00BA36E3" w:rsidP="003153AA">
      <w:pPr>
        <w:pStyle w:val="ItemHead"/>
        <w:keepNext w:val="0"/>
        <w:keepLines w:val="0"/>
      </w:pPr>
      <w:r w:rsidRPr="003153AA">
        <w:t>74</w:t>
      </w:r>
      <w:r w:rsidR="00AF76A4" w:rsidRPr="003153AA">
        <w:t xml:space="preserve">  Section</w:t>
      </w:r>
      <w:r w:rsidR="003153AA" w:rsidRPr="003153AA">
        <w:t> </w:t>
      </w:r>
      <w:r w:rsidR="00AF76A4" w:rsidRPr="003153AA">
        <w:t>23XWA</w:t>
      </w:r>
    </w:p>
    <w:p w:rsidR="00AF76A4" w:rsidRPr="003153AA" w:rsidRDefault="00BA36E3" w:rsidP="003153AA">
      <w:pPr>
        <w:pStyle w:val="ItemHead"/>
        <w:keepNext w:val="0"/>
        <w:keepLines w:val="0"/>
      </w:pPr>
      <w:r w:rsidRPr="003153AA">
        <w:t>75</w:t>
      </w:r>
      <w:r w:rsidR="00AF76A4" w:rsidRPr="003153AA">
        <w:t xml:space="preserve">  Subsections</w:t>
      </w:r>
      <w:r w:rsidR="003153AA" w:rsidRPr="003153AA">
        <w:t> </w:t>
      </w:r>
      <w:r w:rsidR="00AF76A4" w:rsidRPr="003153AA">
        <w:t>23XWP(4), 23YDAD(1) and (2), 23YDAE(1), 23YDAF(2), 23YDAG(1), (2) and (3) and 23YO(1)</w:t>
      </w:r>
    </w:p>
    <w:p w:rsidR="00BA03DD" w:rsidRPr="003153AA" w:rsidRDefault="00BA03DD" w:rsidP="003153AA">
      <w:pPr>
        <w:pStyle w:val="ActHead9"/>
        <w:keepNext w:val="0"/>
        <w:keepLines w:val="0"/>
        <w:rPr>
          <w:i w:val="0"/>
        </w:rPr>
      </w:pPr>
      <w:bookmarkStart w:id="70" w:name="_Toc443051290"/>
      <w:r w:rsidRPr="003153AA">
        <w:t>Crimes (Aviation) Act 1991</w:t>
      </w:r>
      <w:bookmarkEnd w:id="70"/>
    </w:p>
    <w:p w:rsidR="00BA03DD" w:rsidRPr="003153AA" w:rsidRDefault="00BA36E3" w:rsidP="003153AA">
      <w:pPr>
        <w:pStyle w:val="ItemHead"/>
        <w:keepNext w:val="0"/>
        <w:keepLines w:val="0"/>
      </w:pPr>
      <w:r w:rsidRPr="003153AA">
        <w:t>76</w:t>
      </w:r>
      <w:r w:rsidR="00BA03DD" w:rsidRPr="003153AA">
        <w:t xml:space="preserve">  Subsections</w:t>
      </w:r>
      <w:r w:rsidR="003153AA" w:rsidRPr="003153AA">
        <w:t> </w:t>
      </w:r>
      <w:r w:rsidR="00BA03DD" w:rsidRPr="003153AA">
        <w:t>13(1) and (2), 14(1), 15(1), 16(1), (2) and (3), 18(1), 20(1), 22(1), 25(1) and (2) and 26(1) and (2)</w:t>
      </w:r>
    </w:p>
    <w:p w:rsidR="00BC4F0A" w:rsidRPr="003153AA" w:rsidRDefault="00BC4F0A" w:rsidP="003153AA">
      <w:pPr>
        <w:pStyle w:val="ActHead9"/>
        <w:keepNext w:val="0"/>
        <w:keepLines w:val="0"/>
        <w:rPr>
          <w:i w:val="0"/>
        </w:rPr>
      </w:pPr>
      <w:bookmarkStart w:id="71" w:name="_Toc443051291"/>
      <w:r w:rsidRPr="003153AA">
        <w:t>Crimes (Biological Weapons) Act 1976</w:t>
      </w:r>
      <w:bookmarkEnd w:id="71"/>
    </w:p>
    <w:p w:rsidR="00BC4F0A" w:rsidRPr="003153AA" w:rsidRDefault="00BA36E3" w:rsidP="003153AA">
      <w:pPr>
        <w:pStyle w:val="ItemHead"/>
        <w:keepNext w:val="0"/>
        <w:keepLines w:val="0"/>
      </w:pPr>
      <w:r w:rsidRPr="003153AA">
        <w:t>77</w:t>
      </w:r>
      <w:r w:rsidR="00BC4F0A" w:rsidRPr="003153AA">
        <w:t xml:space="preserve">  Subsection</w:t>
      </w:r>
      <w:r w:rsidR="003153AA" w:rsidRPr="003153AA">
        <w:t> </w:t>
      </w:r>
      <w:r w:rsidR="00BC4F0A" w:rsidRPr="003153AA">
        <w:t>8(2)</w:t>
      </w:r>
    </w:p>
    <w:p w:rsidR="00702473" w:rsidRPr="003153AA" w:rsidRDefault="00702473" w:rsidP="003153AA">
      <w:pPr>
        <w:pStyle w:val="ActHead9"/>
        <w:keepNext w:val="0"/>
        <w:keepLines w:val="0"/>
        <w:rPr>
          <w:i w:val="0"/>
        </w:rPr>
      </w:pPr>
      <w:bookmarkStart w:id="72" w:name="_Toc443051292"/>
      <w:r w:rsidRPr="003153AA">
        <w:t>Crimes (Hostages) Act 1989</w:t>
      </w:r>
      <w:bookmarkEnd w:id="72"/>
    </w:p>
    <w:p w:rsidR="00702473" w:rsidRPr="003153AA" w:rsidRDefault="00BA36E3" w:rsidP="003153AA">
      <w:pPr>
        <w:pStyle w:val="ItemHead"/>
        <w:keepNext w:val="0"/>
        <w:keepLines w:val="0"/>
      </w:pPr>
      <w:r w:rsidRPr="003153AA">
        <w:t>78</w:t>
      </w:r>
      <w:r w:rsidR="00702473" w:rsidRPr="003153AA">
        <w:t xml:space="preserve">  Subsection</w:t>
      </w:r>
      <w:r w:rsidR="003153AA" w:rsidRPr="003153AA">
        <w:t> </w:t>
      </w:r>
      <w:r w:rsidR="00702473" w:rsidRPr="003153AA">
        <w:t>8(1)</w:t>
      </w:r>
    </w:p>
    <w:p w:rsidR="009D084E" w:rsidRPr="003153AA" w:rsidRDefault="009D084E" w:rsidP="003153AA">
      <w:pPr>
        <w:pStyle w:val="ActHead9"/>
        <w:keepNext w:val="0"/>
        <w:keepLines w:val="0"/>
        <w:rPr>
          <w:i w:val="0"/>
        </w:rPr>
      </w:pPr>
      <w:bookmarkStart w:id="73" w:name="_Toc443051293"/>
      <w:r w:rsidRPr="003153AA">
        <w:t>Crimes (Internationally Protected Persons) Act 1976</w:t>
      </w:r>
      <w:bookmarkEnd w:id="73"/>
    </w:p>
    <w:p w:rsidR="009D084E" w:rsidRPr="003153AA" w:rsidRDefault="00BA36E3" w:rsidP="003153AA">
      <w:pPr>
        <w:pStyle w:val="ItemHead"/>
        <w:keepNext w:val="0"/>
        <w:keepLines w:val="0"/>
      </w:pPr>
      <w:r w:rsidRPr="003153AA">
        <w:t>79</w:t>
      </w:r>
      <w:r w:rsidR="009D084E" w:rsidRPr="003153AA">
        <w:t xml:space="preserve">  Subsections</w:t>
      </w:r>
      <w:r w:rsidR="003153AA" w:rsidRPr="003153AA">
        <w:t> </w:t>
      </w:r>
      <w:r w:rsidR="009D084E" w:rsidRPr="003153AA">
        <w:t>8(1), (2), (3), (3A), (3B), (3C) and (4)</w:t>
      </w:r>
    </w:p>
    <w:p w:rsidR="00091E2B" w:rsidRPr="003153AA" w:rsidRDefault="00091E2B" w:rsidP="003153AA">
      <w:pPr>
        <w:pStyle w:val="ActHead9"/>
        <w:keepNext w:val="0"/>
        <w:keepLines w:val="0"/>
        <w:rPr>
          <w:i w:val="0"/>
        </w:rPr>
      </w:pPr>
      <w:bookmarkStart w:id="74" w:name="_Toc443051294"/>
      <w:r w:rsidRPr="003153AA">
        <w:t>Crimes (Ships and Fixed Platforms) Act 1992</w:t>
      </w:r>
      <w:bookmarkEnd w:id="74"/>
    </w:p>
    <w:p w:rsidR="00091E2B" w:rsidRPr="003153AA" w:rsidRDefault="00BA36E3" w:rsidP="003153AA">
      <w:pPr>
        <w:pStyle w:val="ItemHead"/>
        <w:keepNext w:val="0"/>
        <w:keepLines w:val="0"/>
      </w:pPr>
      <w:r w:rsidRPr="003153AA">
        <w:lastRenderedPageBreak/>
        <w:t>80</w:t>
      </w:r>
      <w:r w:rsidR="00091E2B" w:rsidRPr="003153AA">
        <w:t xml:space="preserve">  Sections</w:t>
      </w:r>
      <w:r w:rsidR="003153AA" w:rsidRPr="003153AA">
        <w:t> </w:t>
      </w:r>
      <w:r w:rsidR="00091E2B" w:rsidRPr="003153AA">
        <w:t>14, 15 and 16</w:t>
      </w:r>
    </w:p>
    <w:p w:rsidR="00091E2B" w:rsidRPr="003153AA" w:rsidRDefault="00BA36E3" w:rsidP="003153AA">
      <w:pPr>
        <w:pStyle w:val="ItemHead"/>
        <w:keepNext w:val="0"/>
        <w:keepLines w:val="0"/>
      </w:pPr>
      <w:r w:rsidRPr="003153AA">
        <w:t>81</w:t>
      </w:r>
      <w:r w:rsidR="00091E2B" w:rsidRPr="003153AA">
        <w:t xml:space="preserve">  Subsection</w:t>
      </w:r>
      <w:r w:rsidR="003153AA" w:rsidRPr="003153AA">
        <w:t> </w:t>
      </w:r>
      <w:r w:rsidR="00091E2B" w:rsidRPr="003153AA">
        <w:t>20(5)</w:t>
      </w:r>
    </w:p>
    <w:p w:rsidR="00091E2B" w:rsidRPr="003153AA" w:rsidRDefault="00BA36E3" w:rsidP="003153AA">
      <w:pPr>
        <w:pStyle w:val="ItemHead"/>
        <w:keepNext w:val="0"/>
        <w:keepLines w:val="0"/>
      </w:pPr>
      <w:r w:rsidRPr="003153AA">
        <w:t>82</w:t>
      </w:r>
      <w:r w:rsidR="00091E2B" w:rsidRPr="003153AA">
        <w:t xml:space="preserve">  Sections</w:t>
      </w:r>
      <w:r w:rsidR="003153AA" w:rsidRPr="003153AA">
        <w:t> </w:t>
      </w:r>
      <w:r w:rsidR="00091E2B" w:rsidRPr="003153AA">
        <w:t>25, 26 and 27</w:t>
      </w:r>
    </w:p>
    <w:p w:rsidR="00E1712B" w:rsidRPr="003153AA" w:rsidRDefault="00E1712B" w:rsidP="003153AA">
      <w:pPr>
        <w:pStyle w:val="ActHead9"/>
        <w:keepNext w:val="0"/>
        <w:keepLines w:val="0"/>
        <w:rPr>
          <w:i w:val="0"/>
        </w:rPr>
      </w:pPr>
      <w:bookmarkStart w:id="75" w:name="_Toc443051295"/>
      <w:r w:rsidRPr="003153AA">
        <w:t>Crimes (Superannuation Benefits) Act 1989</w:t>
      </w:r>
      <w:bookmarkEnd w:id="75"/>
    </w:p>
    <w:p w:rsidR="00E1712B" w:rsidRPr="003153AA" w:rsidRDefault="00BA36E3" w:rsidP="003153AA">
      <w:pPr>
        <w:pStyle w:val="ItemHead"/>
        <w:keepNext w:val="0"/>
        <w:keepLines w:val="0"/>
      </w:pPr>
      <w:r w:rsidRPr="003153AA">
        <w:t>83</w:t>
      </w:r>
      <w:r w:rsidR="00E1712B" w:rsidRPr="003153AA">
        <w:t xml:space="preserve">  Subsection</w:t>
      </w:r>
      <w:r w:rsidR="003153AA" w:rsidRPr="003153AA">
        <w:t> </w:t>
      </w:r>
      <w:r w:rsidR="00E1712B" w:rsidRPr="003153AA">
        <w:t>35(1)</w:t>
      </w:r>
    </w:p>
    <w:p w:rsidR="00DE5510" w:rsidRPr="003153AA" w:rsidRDefault="00DE5510" w:rsidP="003153AA">
      <w:pPr>
        <w:pStyle w:val="ActHead9"/>
        <w:keepNext w:val="0"/>
        <w:keepLines w:val="0"/>
        <w:rPr>
          <w:i w:val="0"/>
        </w:rPr>
      </w:pPr>
      <w:bookmarkStart w:id="76" w:name="_Toc443051296"/>
      <w:r w:rsidRPr="003153AA">
        <w:t>Crimes (Taxation Offences) Act 1980</w:t>
      </w:r>
      <w:bookmarkEnd w:id="76"/>
    </w:p>
    <w:p w:rsidR="00DE5510" w:rsidRPr="003153AA" w:rsidRDefault="00BA36E3" w:rsidP="003153AA">
      <w:pPr>
        <w:pStyle w:val="ItemHead"/>
        <w:keepNext w:val="0"/>
        <w:keepLines w:val="0"/>
      </w:pPr>
      <w:r w:rsidRPr="003153AA">
        <w:t>84</w:t>
      </w:r>
      <w:r w:rsidR="00DE5510" w:rsidRPr="003153AA">
        <w:t xml:space="preserve">  Subsections</w:t>
      </w:r>
      <w:r w:rsidR="003153AA" w:rsidRPr="003153AA">
        <w:t> </w:t>
      </w:r>
      <w:r w:rsidR="00DE5510" w:rsidRPr="003153AA">
        <w:t>5(1) and (2), 6(1) and (2) and 7(1) and (2)</w:t>
      </w:r>
    </w:p>
    <w:p w:rsidR="00DE5510" w:rsidRPr="003153AA" w:rsidRDefault="00BA36E3" w:rsidP="003153AA">
      <w:pPr>
        <w:pStyle w:val="ItemHead"/>
        <w:keepNext w:val="0"/>
        <w:keepLines w:val="0"/>
      </w:pPr>
      <w:r w:rsidRPr="003153AA">
        <w:t>85</w:t>
      </w:r>
      <w:r w:rsidR="00DE5510" w:rsidRPr="003153AA">
        <w:t xml:space="preserve">  Section</w:t>
      </w:r>
      <w:r w:rsidR="003153AA" w:rsidRPr="003153AA">
        <w:t> </w:t>
      </w:r>
      <w:r w:rsidR="00DE5510" w:rsidRPr="003153AA">
        <w:t>8</w:t>
      </w:r>
    </w:p>
    <w:p w:rsidR="00EE070F" w:rsidRPr="003153AA" w:rsidRDefault="00EE070F" w:rsidP="003153AA">
      <w:pPr>
        <w:pStyle w:val="ActHead9"/>
        <w:keepNext w:val="0"/>
        <w:keepLines w:val="0"/>
        <w:rPr>
          <w:i w:val="0"/>
        </w:rPr>
      </w:pPr>
      <w:bookmarkStart w:id="77" w:name="_Toc443051297"/>
      <w:r w:rsidRPr="003153AA">
        <w:t>Crimes (Traffic in Narcotic Drugs and Psychotropic Substances) Act 1990</w:t>
      </w:r>
      <w:bookmarkEnd w:id="77"/>
    </w:p>
    <w:p w:rsidR="00EE070F" w:rsidRPr="003153AA" w:rsidRDefault="00BA36E3" w:rsidP="003153AA">
      <w:pPr>
        <w:pStyle w:val="ItemHead"/>
        <w:keepNext w:val="0"/>
        <w:keepLines w:val="0"/>
      </w:pPr>
      <w:r w:rsidRPr="003153AA">
        <w:t>86</w:t>
      </w:r>
      <w:r w:rsidR="00EE070F" w:rsidRPr="003153AA">
        <w:t xml:space="preserve">  Subsections</w:t>
      </w:r>
      <w:r w:rsidR="003153AA" w:rsidRPr="003153AA">
        <w:t> </w:t>
      </w:r>
      <w:r w:rsidR="00EE070F" w:rsidRPr="003153AA">
        <w:t>9(1), 10(1), 11(1), 12(1), 13(1), 14(1), 15A(1), 15B(1) and 15C(1)</w:t>
      </w:r>
    </w:p>
    <w:p w:rsidR="004274F1" w:rsidRPr="003153AA" w:rsidRDefault="004274F1" w:rsidP="003153AA">
      <w:pPr>
        <w:pStyle w:val="ActHead9"/>
        <w:keepNext w:val="0"/>
        <w:keepLines w:val="0"/>
        <w:rPr>
          <w:i w:val="0"/>
        </w:rPr>
      </w:pPr>
      <w:bookmarkStart w:id="78" w:name="_Toc443051298"/>
      <w:r w:rsidRPr="003153AA">
        <w:t>Criminal Code Act 1995</w:t>
      </w:r>
      <w:bookmarkEnd w:id="78"/>
    </w:p>
    <w:p w:rsidR="004274F1" w:rsidRPr="003153AA" w:rsidRDefault="00BA36E3" w:rsidP="003153AA">
      <w:pPr>
        <w:pStyle w:val="ItemHead"/>
        <w:keepNext w:val="0"/>
        <w:keepLines w:val="0"/>
      </w:pPr>
      <w:r w:rsidRPr="003153AA">
        <w:t>87</w:t>
      </w:r>
      <w:r w:rsidR="004274F1" w:rsidRPr="003153AA">
        <w:t xml:space="preserve">  Subsections</w:t>
      </w:r>
      <w:r w:rsidR="003153AA" w:rsidRPr="003153AA">
        <w:t> </w:t>
      </w:r>
      <w:r w:rsidR="004274F1" w:rsidRPr="003153AA">
        <w:t xml:space="preserve">70.2(1), 71.2(1), 71.3(1), 71.4(1), 71.5(1), 71.6(1), 71.7(1), 71.8(1), 71.9(1), 71.10(1) and 71.11(1) of the </w:t>
      </w:r>
      <w:r w:rsidR="004274F1" w:rsidRPr="003153AA">
        <w:rPr>
          <w:i/>
        </w:rPr>
        <w:t>Criminal Code</w:t>
      </w:r>
    </w:p>
    <w:p w:rsidR="004274F1" w:rsidRPr="003153AA" w:rsidRDefault="00BA36E3" w:rsidP="003153AA">
      <w:pPr>
        <w:pStyle w:val="ItemHead"/>
        <w:keepNext w:val="0"/>
        <w:keepLines w:val="0"/>
      </w:pPr>
      <w:r w:rsidRPr="003153AA">
        <w:t>88</w:t>
      </w:r>
      <w:r w:rsidR="004274F1" w:rsidRPr="003153AA">
        <w:t xml:space="preserve">  Sections</w:t>
      </w:r>
      <w:r w:rsidR="003153AA" w:rsidRPr="003153AA">
        <w:t> </w:t>
      </w:r>
      <w:r w:rsidR="004274F1" w:rsidRPr="003153AA">
        <w:t xml:space="preserve">71.12 and 73.8 of the </w:t>
      </w:r>
      <w:r w:rsidR="004274F1" w:rsidRPr="003153AA">
        <w:rPr>
          <w:i/>
        </w:rPr>
        <w:t>Criminal Code</w:t>
      </w:r>
    </w:p>
    <w:p w:rsidR="004274F1" w:rsidRPr="003153AA" w:rsidRDefault="00BA36E3" w:rsidP="003153AA">
      <w:pPr>
        <w:pStyle w:val="ItemHead"/>
        <w:keepNext w:val="0"/>
        <w:keepLines w:val="0"/>
      </w:pPr>
      <w:r w:rsidRPr="003153AA">
        <w:t>89</w:t>
      </w:r>
      <w:r w:rsidR="004274F1" w:rsidRPr="003153AA">
        <w:t xml:space="preserve">  Subsection</w:t>
      </w:r>
      <w:r w:rsidR="003153AA" w:rsidRPr="003153AA">
        <w:t> </w:t>
      </w:r>
      <w:r w:rsidR="004274F1" w:rsidRPr="003153AA">
        <w:t xml:space="preserve">73.9(1) of the </w:t>
      </w:r>
      <w:r w:rsidR="004274F1" w:rsidRPr="003153AA">
        <w:rPr>
          <w:i/>
        </w:rPr>
        <w:t>Criminal Code</w:t>
      </w:r>
    </w:p>
    <w:p w:rsidR="004274F1" w:rsidRPr="003153AA" w:rsidRDefault="00BA36E3" w:rsidP="003153AA">
      <w:pPr>
        <w:pStyle w:val="ItemHead"/>
        <w:keepNext w:val="0"/>
        <w:keepLines w:val="0"/>
      </w:pPr>
      <w:r w:rsidRPr="003153AA">
        <w:t>90</w:t>
      </w:r>
      <w:r w:rsidR="004274F1" w:rsidRPr="003153AA">
        <w:t xml:space="preserve">  Sections</w:t>
      </w:r>
      <w:r w:rsidR="003153AA" w:rsidRPr="003153AA">
        <w:t> </w:t>
      </w:r>
      <w:r w:rsidR="004274F1" w:rsidRPr="003153AA">
        <w:t xml:space="preserve">73.10 and 73.11 of the </w:t>
      </w:r>
      <w:r w:rsidR="004274F1" w:rsidRPr="003153AA">
        <w:rPr>
          <w:i/>
        </w:rPr>
        <w:t>Criminal Code</w:t>
      </w:r>
    </w:p>
    <w:p w:rsidR="004274F1" w:rsidRPr="003153AA" w:rsidRDefault="00BA36E3" w:rsidP="003153AA">
      <w:pPr>
        <w:pStyle w:val="ItemHead"/>
        <w:keepNext w:val="0"/>
        <w:keepLines w:val="0"/>
      </w:pPr>
      <w:r w:rsidRPr="003153AA">
        <w:t>91</w:t>
      </w:r>
      <w:r w:rsidR="004274F1" w:rsidRPr="003153AA">
        <w:t xml:space="preserve">  Subsections</w:t>
      </w:r>
      <w:r w:rsidR="003153AA" w:rsidRPr="003153AA">
        <w:t> </w:t>
      </w:r>
      <w:r w:rsidR="004274F1" w:rsidRPr="003153AA">
        <w:t xml:space="preserve">115.1(1), 115.2(1), 115.3(1), 115.4(1), 131.1(1), 132.1(1), 132.2(1), 132.3(1), 132.4(1), (3) and (6), 132.5(1), 132.6(1), 132.7(1), 132.8(1) and (2), 134.1(1), 134.2(1), 135.1(1), (3), (5) and (7), 135.2(1) and (2), 135.4(1), (3), (5) </w:t>
      </w:r>
      <w:r w:rsidR="004274F1" w:rsidRPr="003153AA">
        <w:lastRenderedPageBreak/>
        <w:t xml:space="preserve">and (7), 136.1(1) and (4), 137.1(1) and 137.2(1) of the </w:t>
      </w:r>
      <w:r w:rsidR="004274F1" w:rsidRPr="003153AA">
        <w:rPr>
          <w:i/>
        </w:rPr>
        <w:t>Criminal Code</w:t>
      </w:r>
    </w:p>
    <w:p w:rsidR="004274F1" w:rsidRPr="003153AA" w:rsidRDefault="00BA36E3" w:rsidP="003153AA">
      <w:pPr>
        <w:pStyle w:val="ItemHead"/>
        <w:keepNext w:val="0"/>
        <w:keepLines w:val="0"/>
      </w:pPr>
      <w:r w:rsidRPr="003153AA">
        <w:t>92</w:t>
      </w:r>
      <w:r w:rsidR="004274F1" w:rsidRPr="003153AA">
        <w:t xml:space="preserve">  Sections</w:t>
      </w:r>
      <w:r w:rsidR="003153AA" w:rsidRPr="003153AA">
        <w:t> </w:t>
      </w:r>
      <w:r w:rsidR="004274F1" w:rsidRPr="003153AA">
        <w:t xml:space="preserve">139.1 and 139.2 of the </w:t>
      </w:r>
      <w:r w:rsidR="004274F1" w:rsidRPr="003153AA">
        <w:rPr>
          <w:i/>
        </w:rPr>
        <w:t>Criminal Code</w:t>
      </w:r>
    </w:p>
    <w:p w:rsidR="004274F1" w:rsidRPr="003153AA" w:rsidRDefault="00BA36E3" w:rsidP="003153AA">
      <w:pPr>
        <w:pStyle w:val="ItemHead"/>
        <w:keepNext w:val="0"/>
        <w:keepLines w:val="0"/>
      </w:pPr>
      <w:r w:rsidRPr="003153AA">
        <w:t>93</w:t>
      </w:r>
      <w:r w:rsidR="004274F1" w:rsidRPr="003153AA">
        <w:t xml:space="preserve">  Subsections</w:t>
      </w:r>
      <w:r w:rsidR="003153AA" w:rsidRPr="003153AA">
        <w:t> </w:t>
      </w:r>
      <w:r w:rsidR="004274F1" w:rsidRPr="003153AA">
        <w:t xml:space="preserve">141.1(1) and (3), 142.1(1) and (3), 142.2(1) and (2), 144.1(1), (3), (5) and (7), 145.1(1), (3), (5) and (7), 145.2(1), (3), (5) and (7), 145.3(1), (2), (3) and (4), 145.4(1) and (2), 145.5(1) and (2), 147.1(1) and (2), 147.2(1), (2) and (3), 148.1(1), (2) and (3), 148.2(1), (2) and (3), 149.1(1), 270.3(1) and (2), 360.2(1), 360.3(1), 380.2(1) and (2), 380.3(1) and (2), 380.4(1) and (2), 400.3(1), (2) and (3), 400.4(1), (2) and (3), 400.5(1), (2) and (3), 400.6(1), (2) and (3), 400.7(1), (2) and (3), 400.8(1), (2) and (3), 471.1(1) and 471.2(1) of the </w:t>
      </w:r>
      <w:r w:rsidR="004274F1" w:rsidRPr="003153AA">
        <w:rPr>
          <w:i/>
        </w:rPr>
        <w:t>Criminal Code</w:t>
      </w:r>
    </w:p>
    <w:p w:rsidR="004274F1" w:rsidRPr="003153AA" w:rsidRDefault="00BA36E3" w:rsidP="003153AA">
      <w:pPr>
        <w:pStyle w:val="ItemHead"/>
        <w:keepNext w:val="0"/>
        <w:keepLines w:val="0"/>
      </w:pPr>
      <w:r w:rsidRPr="003153AA">
        <w:t>94</w:t>
      </w:r>
      <w:r w:rsidR="004274F1" w:rsidRPr="003153AA">
        <w:t xml:space="preserve">  Sections</w:t>
      </w:r>
      <w:r w:rsidR="003153AA" w:rsidRPr="003153AA">
        <w:t> </w:t>
      </w:r>
      <w:r w:rsidR="004274F1" w:rsidRPr="003153AA">
        <w:t xml:space="preserve">471.3 and 471.4 of the </w:t>
      </w:r>
      <w:r w:rsidR="004274F1" w:rsidRPr="003153AA">
        <w:rPr>
          <w:i/>
        </w:rPr>
        <w:t>Criminal Code</w:t>
      </w:r>
    </w:p>
    <w:p w:rsidR="004274F1" w:rsidRPr="003153AA" w:rsidRDefault="00BA36E3" w:rsidP="003153AA">
      <w:pPr>
        <w:pStyle w:val="ItemHead"/>
        <w:keepNext w:val="0"/>
        <w:keepLines w:val="0"/>
      </w:pPr>
      <w:r w:rsidRPr="003153AA">
        <w:t>95</w:t>
      </w:r>
      <w:r w:rsidR="004274F1" w:rsidRPr="003153AA">
        <w:t xml:space="preserve">  Subsections</w:t>
      </w:r>
      <w:r w:rsidR="003153AA" w:rsidRPr="003153AA">
        <w:t> </w:t>
      </w:r>
      <w:r w:rsidR="004274F1" w:rsidRPr="003153AA">
        <w:t xml:space="preserve">471.5(1), 471.6(1) and 471.7(1) and (2) of the </w:t>
      </w:r>
      <w:r w:rsidR="004274F1" w:rsidRPr="003153AA">
        <w:rPr>
          <w:i/>
        </w:rPr>
        <w:t>Criminal Code</w:t>
      </w:r>
    </w:p>
    <w:p w:rsidR="004274F1" w:rsidRPr="003153AA" w:rsidRDefault="00BA36E3" w:rsidP="003153AA">
      <w:pPr>
        <w:pStyle w:val="ItemHead"/>
        <w:keepNext w:val="0"/>
        <w:keepLines w:val="0"/>
      </w:pPr>
      <w:r w:rsidRPr="003153AA">
        <w:t>96</w:t>
      </w:r>
      <w:r w:rsidR="004274F1" w:rsidRPr="003153AA">
        <w:t xml:space="preserve">  Section</w:t>
      </w:r>
      <w:r w:rsidR="003153AA" w:rsidRPr="003153AA">
        <w:t> </w:t>
      </w:r>
      <w:r w:rsidR="004274F1" w:rsidRPr="003153AA">
        <w:t xml:space="preserve">471.8 of the </w:t>
      </w:r>
      <w:r w:rsidR="004274F1" w:rsidRPr="003153AA">
        <w:rPr>
          <w:i/>
        </w:rPr>
        <w:t>Criminal Code</w:t>
      </w:r>
    </w:p>
    <w:p w:rsidR="004274F1" w:rsidRPr="003153AA" w:rsidRDefault="00BA36E3" w:rsidP="003153AA">
      <w:pPr>
        <w:pStyle w:val="ItemHead"/>
        <w:keepNext w:val="0"/>
        <w:keepLines w:val="0"/>
      </w:pPr>
      <w:r w:rsidRPr="003153AA">
        <w:t>97</w:t>
      </w:r>
      <w:r w:rsidR="004274F1" w:rsidRPr="003153AA">
        <w:t xml:space="preserve">  Subsections</w:t>
      </w:r>
      <w:r w:rsidR="003153AA" w:rsidRPr="003153AA">
        <w:t> </w:t>
      </w:r>
      <w:r w:rsidR="004274F1" w:rsidRPr="003153AA">
        <w:t xml:space="preserve">471.10(1) and 471.11(1) and (2) of the </w:t>
      </w:r>
      <w:r w:rsidR="004274F1" w:rsidRPr="003153AA">
        <w:rPr>
          <w:i/>
        </w:rPr>
        <w:t>Criminal Code</w:t>
      </w:r>
    </w:p>
    <w:p w:rsidR="004274F1" w:rsidRPr="003153AA" w:rsidRDefault="00BA36E3" w:rsidP="003153AA">
      <w:pPr>
        <w:pStyle w:val="ItemHead"/>
        <w:keepNext w:val="0"/>
        <w:keepLines w:val="0"/>
      </w:pPr>
      <w:r w:rsidRPr="003153AA">
        <w:t>98</w:t>
      </w:r>
      <w:r w:rsidR="004274F1" w:rsidRPr="003153AA">
        <w:t xml:space="preserve">  Section</w:t>
      </w:r>
      <w:r w:rsidR="003153AA" w:rsidRPr="003153AA">
        <w:t> </w:t>
      </w:r>
      <w:r w:rsidR="004274F1" w:rsidRPr="003153AA">
        <w:t xml:space="preserve">471.12 of the </w:t>
      </w:r>
      <w:r w:rsidR="004274F1" w:rsidRPr="003153AA">
        <w:rPr>
          <w:i/>
        </w:rPr>
        <w:t>Criminal Code</w:t>
      </w:r>
    </w:p>
    <w:p w:rsidR="004274F1" w:rsidRPr="003153AA" w:rsidRDefault="00BA36E3" w:rsidP="003153AA">
      <w:pPr>
        <w:pStyle w:val="ItemHead"/>
        <w:keepNext w:val="0"/>
        <w:keepLines w:val="0"/>
      </w:pPr>
      <w:r w:rsidRPr="003153AA">
        <w:t>99</w:t>
      </w:r>
      <w:r w:rsidR="004274F1" w:rsidRPr="003153AA">
        <w:t xml:space="preserve">  Subsections</w:t>
      </w:r>
      <w:r w:rsidR="003153AA" w:rsidRPr="003153AA">
        <w:t> </w:t>
      </w:r>
      <w:r w:rsidR="004274F1" w:rsidRPr="003153AA">
        <w:t xml:space="preserve">471.13(1), 471.15(1), 474.2(1), (2) and (3), 474.4(1), 474.5(1), 474.6(1), (3) and (5), 474.7(1), 474.8(1), 474.9(1), 474.10(1) and (2), 474.11(1), 474.12(1), 474.14(1), (2) and (3) and 474.15(1) and (2) of the </w:t>
      </w:r>
      <w:r w:rsidR="004274F1" w:rsidRPr="003153AA">
        <w:rPr>
          <w:i/>
        </w:rPr>
        <w:t>Criminal Code</w:t>
      </w:r>
    </w:p>
    <w:p w:rsidR="004274F1" w:rsidRPr="003153AA" w:rsidRDefault="00BA36E3" w:rsidP="003153AA">
      <w:pPr>
        <w:pStyle w:val="ItemHead"/>
        <w:keepNext w:val="0"/>
        <w:keepLines w:val="0"/>
      </w:pPr>
      <w:r w:rsidRPr="003153AA">
        <w:t>100</w:t>
      </w:r>
      <w:r w:rsidR="004274F1" w:rsidRPr="003153AA">
        <w:t xml:space="preserve">  Section</w:t>
      </w:r>
      <w:r w:rsidR="003153AA" w:rsidRPr="003153AA">
        <w:t> </w:t>
      </w:r>
      <w:r w:rsidR="004274F1" w:rsidRPr="003153AA">
        <w:t xml:space="preserve">474.16 of the </w:t>
      </w:r>
      <w:r w:rsidR="004274F1" w:rsidRPr="003153AA">
        <w:rPr>
          <w:i/>
        </w:rPr>
        <w:t>Criminal Code</w:t>
      </w:r>
    </w:p>
    <w:p w:rsidR="004274F1" w:rsidRPr="003153AA" w:rsidRDefault="00BA36E3" w:rsidP="003153AA">
      <w:pPr>
        <w:pStyle w:val="ItemHead"/>
        <w:keepNext w:val="0"/>
        <w:keepLines w:val="0"/>
      </w:pPr>
      <w:r w:rsidRPr="003153AA">
        <w:t>101</w:t>
      </w:r>
      <w:r w:rsidR="004274F1" w:rsidRPr="003153AA">
        <w:t xml:space="preserve">  Subsections</w:t>
      </w:r>
      <w:r w:rsidR="003153AA" w:rsidRPr="003153AA">
        <w:t> </w:t>
      </w:r>
      <w:r w:rsidR="004274F1" w:rsidRPr="003153AA">
        <w:t xml:space="preserve">474.17(1), 474.18(1) and (2), 474.19(1), 474.20(1), 474.22(1), 474.23(1), 474.29A(1) and (2), 474.29B(1), 477.1(1) and (6), 477.2(1), 477.3(1) and 478.1(1) of the </w:t>
      </w:r>
      <w:r w:rsidR="004274F1" w:rsidRPr="003153AA">
        <w:rPr>
          <w:i/>
        </w:rPr>
        <w:t>Criminal Code</w:t>
      </w:r>
    </w:p>
    <w:p w:rsidR="004274F1" w:rsidRPr="003153AA" w:rsidRDefault="00BA36E3" w:rsidP="003153AA">
      <w:pPr>
        <w:pStyle w:val="ItemHead"/>
        <w:keepNext w:val="0"/>
        <w:keepLines w:val="0"/>
      </w:pPr>
      <w:r w:rsidRPr="003153AA">
        <w:lastRenderedPageBreak/>
        <w:t>102</w:t>
      </w:r>
      <w:r w:rsidR="004274F1" w:rsidRPr="003153AA">
        <w:t xml:space="preserve">  Section</w:t>
      </w:r>
      <w:r w:rsidR="003153AA" w:rsidRPr="003153AA">
        <w:t> </w:t>
      </w:r>
      <w:r w:rsidR="004274F1" w:rsidRPr="003153AA">
        <w:t xml:space="preserve">478.2 of the </w:t>
      </w:r>
      <w:r w:rsidR="004274F1" w:rsidRPr="003153AA">
        <w:rPr>
          <w:i/>
        </w:rPr>
        <w:t>Criminal Code</w:t>
      </w:r>
    </w:p>
    <w:p w:rsidR="004274F1" w:rsidRPr="003153AA" w:rsidRDefault="00BA36E3" w:rsidP="003153AA">
      <w:pPr>
        <w:pStyle w:val="ItemHead"/>
        <w:keepNext w:val="0"/>
        <w:keepLines w:val="0"/>
      </w:pPr>
      <w:r w:rsidRPr="003153AA">
        <w:t>103</w:t>
      </w:r>
      <w:r w:rsidR="004274F1" w:rsidRPr="003153AA">
        <w:t xml:space="preserve">  Subsections</w:t>
      </w:r>
      <w:r w:rsidR="003153AA" w:rsidRPr="003153AA">
        <w:t> </w:t>
      </w:r>
      <w:r w:rsidR="004274F1" w:rsidRPr="003153AA">
        <w:t xml:space="preserve">478.3(1) and 478.4(1) of the </w:t>
      </w:r>
      <w:r w:rsidR="004274F1" w:rsidRPr="003153AA">
        <w:rPr>
          <w:i/>
        </w:rPr>
        <w:t>Criminal Code</w:t>
      </w:r>
    </w:p>
    <w:p w:rsidR="004274F1" w:rsidRPr="003153AA" w:rsidRDefault="00BA36E3" w:rsidP="003153AA">
      <w:pPr>
        <w:pStyle w:val="ItemHead"/>
        <w:keepNext w:val="0"/>
        <w:keepLines w:val="0"/>
      </w:pPr>
      <w:r w:rsidRPr="003153AA">
        <w:t>104</w:t>
      </w:r>
      <w:r w:rsidR="004274F1" w:rsidRPr="003153AA">
        <w:t xml:space="preserve">  Section</w:t>
      </w:r>
      <w:r w:rsidR="003153AA" w:rsidRPr="003153AA">
        <w:t> </w:t>
      </w:r>
      <w:r w:rsidR="004274F1" w:rsidRPr="003153AA">
        <w:t xml:space="preserve">480.4 of the </w:t>
      </w:r>
      <w:r w:rsidR="004274F1" w:rsidRPr="003153AA">
        <w:rPr>
          <w:i/>
        </w:rPr>
        <w:t>Criminal Code</w:t>
      </w:r>
    </w:p>
    <w:p w:rsidR="004274F1" w:rsidRPr="003153AA" w:rsidRDefault="00BA36E3" w:rsidP="003153AA">
      <w:pPr>
        <w:pStyle w:val="ItemHead"/>
        <w:keepNext w:val="0"/>
        <w:keepLines w:val="0"/>
      </w:pPr>
      <w:r w:rsidRPr="003153AA">
        <w:t>105</w:t>
      </w:r>
      <w:r w:rsidR="004274F1" w:rsidRPr="003153AA">
        <w:t xml:space="preserve">  Subsection</w:t>
      </w:r>
      <w:r w:rsidR="003153AA" w:rsidRPr="003153AA">
        <w:t> </w:t>
      </w:r>
      <w:r w:rsidR="004274F1" w:rsidRPr="003153AA">
        <w:t xml:space="preserve">480.5(1) of the </w:t>
      </w:r>
      <w:r w:rsidR="004274F1" w:rsidRPr="003153AA">
        <w:rPr>
          <w:i/>
        </w:rPr>
        <w:t>Criminal Code</w:t>
      </w:r>
    </w:p>
    <w:p w:rsidR="004274F1" w:rsidRPr="003153AA" w:rsidRDefault="00BA36E3" w:rsidP="003153AA">
      <w:pPr>
        <w:pStyle w:val="ItemHead"/>
        <w:keepNext w:val="0"/>
        <w:keepLines w:val="0"/>
      </w:pPr>
      <w:r w:rsidRPr="003153AA">
        <w:t>106</w:t>
      </w:r>
      <w:r w:rsidR="004274F1" w:rsidRPr="003153AA">
        <w:t xml:space="preserve">  Section</w:t>
      </w:r>
      <w:r w:rsidR="003153AA" w:rsidRPr="003153AA">
        <w:t> </w:t>
      </w:r>
      <w:r w:rsidR="004274F1" w:rsidRPr="003153AA">
        <w:t xml:space="preserve">480.6 of the </w:t>
      </w:r>
      <w:r w:rsidR="004274F1" w:rsidRPr="003153AA">
        <w:rPr>
          <w:i/>
        </w:rPr>
        <w:t>Criminal Code</w:t>
      </w:r>
    </w:p>
    <w:p w:rsidR="00B67E29" w:rsidRPr="003153AA" w:rsidRDefault="00B67E29" w:rsidP="003153AA">
      <w:pPr>
        <w:pStyle w:val="ActHead9"/>
        <w:keepNext w:val="0"/>
        <w:keepLines w:val="0"/>
        <w:rPr>
          <w:i w:val="0"/>
        </w:rPr>
      </w:pPr>
      <w:bookmarkStart w:id="79" w:name="_Toc443051299"/>
      <w:r w:rsidRPr="003153AA">
        <w:t>Customs Act 1901</w:t>
      </w:r>
      <w:bookmarkEnd w:id="79"/>
    </w:p>
    <w:p w:rsidR="00B67E29" w:rsidRPr="003153AA" w:rsidRDefault="00BA36E3" w:rsidP="003153AA">
      <w:pPr>
        <w:pStyle w:val="ItemHead"/>
        <w:keepNext w:val="0"/>
        <w:keepLines w:val="0"/>
      </w:pPr>
      <w:r w:rsidRPr="003153AA">
        <w:t>107</w:t>
      </w:r>
      <w:r w:rsidR="00B67E29" w:rsidRPr="003153AA">
        <w:t xml:space="preserve">  Subsections</w:t>
      </w:r>
      <w:r w:rsidR="003153AA" w:rsidRPr="003153AA">
        <w:t> </w:t>
      </w:r>
      <w:r w:rsidR="00B67E29" w:rsidRPr="003153AA">
        <w:t>50(4) and (7), 96A(11), 96B(11), 112(2B) and (2BC) and 114B(7)</w:t>
      </w:r>
    </w:p>
    <w:p w:rsidR="00B67E29" w:rsidRPr="003153AA" w:rsidRDefault="00BA36E3" w:rsidP="003153AA">
      <w:pPr>
        <w:pStyle w:val="ItemHead"/>
        <w:keepNext w:val="0"/>
        <w:keepLines w:val="0"/>
        <w:rPr>
          <w:i/>
        </w:rPr>
      </w:pPr>
      <w:r w:rsidRPr="003153AA">
        <w:t>108</w:t>
      </w:r>
      <w:r w:rsidR="00B67E29" w:rsidRPr="003153AA">
        <w:t xml:space="preserve">  Paragraph 129(3)(a)</w:t>
      </w:r>
    </w:p>
    <w:p w:rsidR="00B67E29" w:rsidRPr="003153AA" w:rsidRDefault="00BA36E3" w:rsidP="003153AA">
      <w:pPr>
        <w:pStyle w:val="ItemHead"/>
        <w:keepNext w:val="0"/>
        <w:keepLines w:val="0"/>
        <w:rPr>
          <w:i/>
        </w:rPr>
      </w:pPr>
      <w:r w:rsidRPr="003153AA">
        <w:t>109</w:t>
      </w:r>
      <w:r w:rsidR="00B67E29" w:rsidRPr="003153AA">
        <w:t xml:space="preserve">  Subsections</w:t>
      </w:r>
      <w:r w:rsidR="003153AA" w:rsidRPr="003153AA">
        <w:t> </w:t>
      </w:r>
      <w:r w:rsidR="00B67E29" w:rsidRPr="003153AA">
        <w:t>130B(3), 175(7), 181(5), 197(6), 233(1AA), 233A(2), 233BAA(4) and (5), 233BAB(5) and (6), 234(2) and 243K(1)</w:t>
      </w:r>
    </w:p>
    <w:p w:rsidR="00AF5858" w:rsidRPr="003153AA" w:rsidRDefault="00AF5858" w:rsidP="003153AA">
      <w:pPr>
        <w:pStyle w:val="ActHead9"/>
        <w:keepNext w:val="0"/>
        <w:keepLines w:val="0"/>
        <w:rPr>
          <w:i w:val="0"/>
        </w:rPr>
      </w:pPr>
      <w:bookmarkStart w:id="80" w:name="_Toc443051300"/>
      <w:r w:rsidRPr="003153AA">
        <w:t>Dairy Produce Act 1986</w:t>
      </w:r>
      <w:bookmarkEnd w:id="80"/>
    </w:p>
    <w:p w:rsidR="00AF5858" w:rsidRPr="003153AA" w:rsidRDefault="00BA36E3" w:rsidP="003153AA">
      <w:pPr>
        <w:pStyle w:val="ItemHead"/>
        <w:keepNext w:val="0"/>
        <w:keepLines w:val="0"/>
      </w:pPr>
      <w:r w:rsidRPr="003153AA">
        <w:t>110</w:t>
      </w:r>
      <w:r w:rsidR="00AF5858" w:rsidRPr="003153AA">
        <w:t xml:space="preserve">  Subsections</w:t>
      </w:r>
      <w:r w:rsidR="003153AA" w:rsidRPr="003153AA">
        <w:t> </w:t>
      </w:r>
      <w:r w:rsidR="00AF5858" w:rsidRPr="003153AA">
        <w:t>53(1) and (2)</w:t>
      </w:r>
    </w:p>
    <w:p w:rsidR="00AF5858" w:rsidRPr="003153AA" w:rsidRDefault="00BA36E3" w:rsidP="003153AA">
      <w:pPr>
        <w:pStyle w:val="ItemHead"/>
        <w:keepNext w:val="0"/>
        <w:keepLines w:val="0"/>
      </w:pPr>
      <w:r w:rsidRPr="003153AA">
        <w:t>111</w:t>
      </w:r>
      <w:r w:rsidR="00AF5858" w:rsidRPr="003153AA">
        <w:t xml:space="preserve">  Subclauses</w:t>
      </w:r>
      <w:r w:rsidR="003153AA" w:rsidRPr="003153AA">
        <w:t> </w:t>
      </w:r>
      <w:r w:rsidR="00AF5858" w:rsidRPr="003153AA">
        <w:t>38(5), 97(5) and (7), 98(6) and (9), 99(9) and (13), 100(3), 101(3), 102(5), 105(6), 106(5), 112(2) and (4), 113(4), 116(1), 117(2) and 119(3) of Schedule</w:t>
      </w:r>
      <w:r w:rsidR="003153AA" w:rsidRPr="003153AA">
        <w:t> </w:t>
      </w:r>
      <w:r w:rsidR="00AF5858" w:rsidRPr="003153AA">
        <w:t>2</w:t>
      </w:r>
    </w:p>
    <w:p w:rsidR="00AF5858" w:rsidRPr="003153AA" w:rsidRDefault="00BA36E3" w:rsidP="003153AA">
      <w:pPr>
        <w:pStyle w:val="ItemHead"/>
        <w:keepNext w:val="0"/>
        <w:keepLines w:val="0"/>
      </w:pPr>
      <w:r w:rsidRPr="003153AA">
        <w:t>112</w:t>
      </w:r>
      <w:r w:rsidR="00AF5858" w:rsidRPr="003153AA">
        <w:t xml:space="preserve">  Clause</w:t>
      </w:r>
      <w:r w:rsidR="003153AA" w:rsidRPr="003153AA">
        <w:t> </w:t>
      </w:r>
      <w:r w:rsidR="00AF5858" w:rsidRPr="003153AA">
        <w:t>133 of Schedule</w:t>
      </w:r>
      <w:r w:rsidR="003153AA" w:rsidRPr="003153AA">
        <w:t> </w:t>
      </w:r>
      <w:r w:rsidR="00AF5858" w:rsidRPr="003153AA">
        <w:t>2</w:t>
      </w:r>
    </w:p>
    <w:p w:rsidR="00647B1B" w:rsidRPr="003153AA" w:rsidRDefault="00647B1B" w:rsidP="003153AA">
      <w:pPr>
        <w:pStyle w:val="ActHead9"/>
        <w:keepNext w:val="0"/>
        <w:keepLines w:val="0"/>
        <w:rPr>
          <w:i w:val="0"/>
        </w:rPr>
      </w:pPr>
      <w:bookmarkStart w:id="81" w:name="_Toc443051301"/>
      <w:r w:rsidRPr="003153AA">
        <w:t>Defence Act 1903</w:t>
      </w:r>
      <w:bookmarkEnd w:id="81"/>
    </w:p>
    <w:p w:rsidR="00647B1B" w:rsidRPr="003153AA" w:rsidRDefault="00BA36E3" w:rsidP="003153AA">
      <w:pPr>
        <w:pStyle w:val="ItemHead"/>
        <w:keepNext w:val="0"/>
        <w:keepLines w:val="0"/>
      </w:pPr>
      <w:r w:rsidRPr="003153AA">
        <w:t>113</w:t>
      </w:r>
      <w:r w:rsidR="00647B1B" w:rsidRPr="003153AA">
        <w:t xml:space="preserve">  Subsections</w:t>
      </w:r>
      <w:r w:rsidR="003153AA" w:rsidRPr="003153AA">
        <w:t> </w:t>
      </w:r>
      <w:r w:rsidR="00647B1B" w:rsidRPr="003153AA">
        <w:t>61CY(1), 61CZ(1), (3), (5) and (7), 73A(1) and (2), 80A(1) and 80B(1)</w:t>
      </w:r>
    </w:p>
    <w:p w:rsidR="00647B1B" w:rsidRPr="003153AA" w:rsidRDefault="00BA36E3" w:rsidP="003153AA">
      <w:pPr>
        <w:pStyle w:val="ItemHead"/>
        <w:keepNext w:val="0"/>
        <w:keepLines w:val="0"/>
      </w:pPr>
      <w:r w:rsidRPr="003153AA">
        <w:t>114</w:t>
      </w:r>
      <w:r w:rsidR="00647B1B" w:rsidRPr="003153AA">
        <w:t xml:space="preserve">  Paragraphs 82(1)(c) and (2)(d)</w:t>
      </w:r>
    </w:p>
    <w:p w:rsidR="00647B1B" w:rsidRPr="003153AA" w:rsidRDefault="00BA36E3" w:rsidP="003153AA">
      <w:pPr>
        <w:pStyle w:val="ItemHead"/>
        <w:keepNext w:val="0"/>
        <w:keepLines w:val="0"/>
      </w:pPr>
      <w:r w:rsidRPr="003153AA">
        <w:t>115</w:t>
      </w:r>
      <w:r w:rsidR="00647B1B" w:rsidRPr="003153AA">
        <w:t xml:space="preserve">  Subsections</w:t>
      </w:r>
      <w:r w:rsidR="003153AA" w:rsidRPr="003153AA">
        <w:t> </w:t>
      </w:r>
      <w:r w:rsidR="00647B1B" w:rsidRPr="003153AA">
        <w:t>83(1), (2) and (3) and 86(1)</w:t>
      </w:r>
    </w:p>
    <w:p w:rsidR="00647B1B" w:rsidRPr="003153AA" w:rsidRDefault="00BA36E3" w:rsidP="003153AA">
      <w:pPr>
        <w:pStyle w:val="ItemHead"/>
        <w:keepNext w:val="0"/>
        <w:keepLines w:val="0"/>
      </w:pPr>
      <w:r w:rsidRPr="003153AA">
        <w:lastRenderedPageBreak/>
        <w:t>116</w:t>
      </w:r>
      <w:r w:rsidR="00647B1B" w:rsidRPr="003153AA">
        <w:t xml:space="preserve">  Section</w:t>
      </w:r>
      <w:r w:rsidR="003153AA" w:rsidRPr="003153AA">
        <w:t> </w:t>
      </w:r>
      <w:r w:rsidR="00647B1B" w:rsidRPr="003153AA">
        <w:t>88</w:t>
      </w:r>
    </w:p>
    <w:p w:rsidR="00647B1B" w:rsidRPr="003153AA" w:rsidRDefault="00BA36E3" w:rsidP="003153AA">
      <w:pPr>
        <w:pStyle w:val="ItemHead"/>
        <w:keepNext w:val="0"/>
        <w:keepLines w:val="0"/>
      </w:pPr>
      <w:r w:rsidRPr="003153AA">
        <w:t>117</w:t>
      </w:r>
      <w:r w:rsidR="00647B1B" w:rsidRPr="003153AA">
        <w:t xml:space="preserve">  Subsections</w:t>
      </w:r>
      <w:r w:rsidR="003153AA" w:rsidRPr="003153AA">
        <w:t> </w:t>
      </w:r>
      <w:r w:rsidR="00647B1B" w:rsidRPr="003153AA">
        <w:t>90(1), 106(1), 107(1), 116U(3), 116W(5) and 116Y(1)</w:t>
      </w:r>
    </w:p>
    <w:p w:rsidR="00647B1B" w:rsidRPr="003153AA" w:rsidRDefault="00BA36E3" w:rsidP="003153AA">
      <w:pPr>
        <w:pStyle w:val="ItemHead"/>
        <w:keepNext w:val="0"/>
        <w:keepLines w:val="0"/>
      </w:pPr>
      <w:r w:rsidRPr="003153AA">
        <w:t>118</w:t>
      </w:r>
      <w:r w:rsidR="00647B1B" w:rsidRPr="003153AA">
        <w:t xml:space="preserve">  Section</w:t>
      </w:r>
      <w:r w:rsidR="003153AA" w:rsidRPr="003153AA">
        <w:t> </w:t>
      </w:r>
      <w:r w:rsidR="00647B1B" w:rsidRPr="003153AA">
        <w:t>118</w:t>
      </w:r>
    </w:p>
    <w:p w:rsidR="00647B1B" w:rsidRPr="003153AA" w:rsidRDefault="00BA36E3" w:rsidP="003153AA">
      <w:pPr>
        <w:pStyle w:val="ItemHead"/>
        <w:keepNext w:val="0"/>
        <w:keepLines w:val="0"/>
      </w:pPr>
      <w:r w:rsidRPr="003153AA">
        <w:t>119</w:t>
      </w:r>
      <w:r w:rsidR="00647B1B" w:rsidRPr="003153AA">
        <w:t xml:space="preserve">  Subsection</w:t>
      </w:r>
      <w:r w:rsidR="003153AA" w:rsidRPr="003153AA">
        <w:t> </w:t>
      </w:r>
      <w:r w:rsidR="00647B1B" w:rsidRPr="003153AA">
        <w:t>123AA(1)</w:t>
      </w:r>
    </w:p>
    <w:p w:rsidR="00296C98" w:rsidRPr="003153AA" w:rsidRDefault="00296C98" w:rsidP="003153AA">
      <w:pPr>
        <w:pStyle w:val="ActHead9"/>
        <w:keepNext w:val="0"/>
        <w:keepLines w:val="0"/>
        <w:rPr>
          <w:i w:val="0"/>
        </w:rPr>
      </w:pPr>
      <w:bookmarkStart w:id="82" w:name="_Toc443051302"/>
      <w:r w:rsidRPr="003153AA">
        <w:t>Defence Force Discipline Act 1982</w:t>
      </w:r>
      <w:bookmarkEnd w:id="82"/>
    </w:p>
    <w:p w:rsidR="00296C98" w:rsidRPr="003153AA" w:rsidRDefault="00BA36E3" w:rsidP="003153AA">
      <w:pPr>
        <w:pStyle w:val="ItemHead"/>
        <w:keepNext w:val="0"/>
        <w:keepLines w:val="0"/>
      </w:pPr>
      <w:r w:rsidRPr="003153AA">
        <w:t>120</w:t>
      </w:r>
      <w:r w:rsidR="00296C98" w:rsidRPr="003153AA">
        <w:t xml:space="preserve">  Subsections</w:t>
      </w:r>
      <w:r w:rsidR="003153AA" w:rsidRPr="003153AA">
        <w:t> </w:t>
      </w:r>
      <w:r w:rsidR="00296C98" w:rsidRPr="003153AA">
        <w:t>15(1), 15A(1), 15B(1), 15C(1), 15D(1), 15E(1), 15F(1), 15G(1), 16(1), 16A(1), 16B(1), 17(1), 18(1) and (2), 19(1), (2), (3) and (4), 20(1) and (2), 21(1) and (2), 22(1) and (2), 23(1) and (2), 24(1), 25(1), 26(1) and (2), 27(1), 28(1), 29(1), 30(1) and (2), 31(1) and (2) and 32(1) and (3)</w:t>
      </w:r>
    </w:p>
    <w:p w:rsidR="00296C98" w:rsidRPr="003153AA" w:rsidRDefault="00BA36E3" w:rsidP="003153AA">
      <w:pPr>
        <w:pStyle w:val="ItemHead"/>
        <w:keepNext w:val="0"/>
        <w:keepLines w:val="0"/>
      </w:pPr>
      <w:r w:rsidRPr="003153AA">
        <w:t>121</w:t>
      </w:r>
      <w:r w:rsidR="00296C98" w:rsidRPr="003153AA">
        <w:t xml:space="preserve">  Section</w:t>
      </w:r>
      <w:r w:rsidR="00123197" w:rsidRPr="003153AA">
        <w:t>s</w:t>
      </w:r>
      <w:r w:rsidR="003153AA" w:rsidRPr="003153AA">
        <w:t> </w:t>
      </w:r>
      <w:r w:rsidR="00296C98" w:rsidRPr="003153AA">
        <w:t>33</w:t>
      </w:r>
      <w:r w:rsidR="00123197" w:rsidRPr="003153AA">
        <w:t xml:space="preserve"> and 33A</w:t>
      </w:r>
    </w:p>
    <w:p w:rsidR="00296C98" w:rsidRPr="003153AA" w:rsidRDefault="00BA36E3" w:rsidP="003153AA">
      <w:pPr>
        <w:pStyle w:val="ItemHead"/>
        <w:keepNext w:val="0"/>
        <w:keepLines w:val="0"/>
      </w:pPr>
      <w:r w:rsidRPr="003153AA">
        <w:t>122</w:t>
      </w:r>
      <w:r w:rsidR="00296C98" w:rsidRPr="003153AA">
        <w:t xml:space="preserve">  Subsection</w:t>
      </w:r>
      <w:r w:rsidR="00123197" w:rsidRPr="003153AA">
        <w:t>s</w:t>
      </w:r>
      <w:r w:rsidR="003153AA" w:rsidRPr="003153AA">
        <w:t> </w:t>
      </w:r>
      <w:r w:rsidR="00296C98" w:rsidRPr="003153AA">
        <w:t>34(1)</w:t>
      </w:r>
      <w:r w:rsidR="00123197" w:rsidRPr="003153AA">
        <w:t>, 35(1) and 36(1), (2) and (3)</w:t>
      </w:r>
    </w:p>
    <w:p w:rsidR="00296C98" w:rsidRPr="003153AA" w:rsidRDefault="00BA36E3" w:rsidP="003153AA">
      <w:pPr>
        <w:pStyle w:val="ItemHead"/>
        <w:keepNext w:val="0"/>
        <w:keepLines w:val="0"/>
      </w:pPr>
      <w:r w:rsidRPr="003153AA">
        <w:t>123</w:t>
      </w:r>
      <w:r w:rsidR="00296C98" w:rsidRPr="003153AA">
        <w:t xml:space="preserve">  Sections</w:t>
      </w:r>
      <w:r w:rsidR="003153AA" w:rsidRPr="003153AA">
        <w:t> </w:t>
      </w:r>
      <w:r w:rsidR="00296C98" w:rsidRPr="003153AA">
        <w:t>36A and 36B</w:t>
      </w:r>
    </w:p>
    <w:p w:rsidR="00296C98" w:rsidRPr="003153AA" w:rsidRDefault="00BA36E3" w:rsidP="003153AA">
      <w:pPr>
        <w:pStyle w:val="ItemHead"/>
        <w:keepNext w:val="0"/>
        <w:keepLines w:val="0"/>
      </w:pPr>
      <w:r w:rsidRPr="003153AA">
        <w:t>124</w:t>
      </w:r>
      <w:r w:rsidR="00296C98" w:rsidRPr="003153AA">
        <w:t xml:space="preserve">  Subsections</w:t>
      </w:r>
      <w:r w:rsidR="003153AA" w:rsidRPr="003153AA">
        <w:t> </w:t>
      </w:r>
      <w:r w:rsidR="00296C98" w:rsidRPr="003153AA">
        <w:t>37(1), 38(1) and (2), 39(1), (2) and (3), 40(1) and (2), 40A(1) and (2), 40C(1), 40D(1) and (2) and 41(1)</w:t>
      </w:r>
    </w:p>
    <w:p w:rsidR="00296C98" w:rsidRPr="003153AA" w:rsidRDefault="00BA36E3" w:rsidP="003153AA">
      <w:pPr>
        <w:pStyle w:val="ItemHead"/>
        <w:keepNext w:val="0"/>
        <w:keepLines w:val="0"/>
      </w:pPr>
      <w:r w:rsidRPr="003153AA">
        <w:t>125</w:t>
      </w:r>
      <w:r w:rsidR="00296C98" w:rsidRPr="003153AA">
        <w:t xml:space="preserve">  Section</w:t>
      </w:r>
      <w:r w:rsidR="003153AA" w:rsidRPr="003153AA">
        <w:t> </w:t>
      </w:r>
      <w:r w:rsidR="00296C98" w:rsidRPr="003153AA">
        <w:t>42</w:t>
      </w:r>
    </w:p>
    <w:p w:rsidR="00296C98" w:rsidRPr="003153AA" w:rsidRDefault="00BA36E3" w:rsidP="003153AA">
      <w:pPr>
        <w:pStyle w:val="ItemHead"/>
        <w:keepNext w:val="0"/>
        <w:keepLines w:val="0"/>
      </w:pPr>
      <w:r w:rsidRPr="003153AA">
        <w:t>126</w:t>
      </w:r>
      <w:r w:rsidR="00296C98" w:rsidRPr="003153AA">
        <w:t xml:space="preserve">  Subsections</w:t>
      </w:r>
      <w:r w:rsidR="003153AA" w:rsidRPr="003153AA">
        <w:t> </w:t>
      </w:r>
      <w:r w:rsidR="00296C98" w:rsidRPr="003153AA">
        <w:t>43(1), (2) and (3), 44(1), 45(1), 46(1), 47C(1), 47P(1),</w:t>
      </w:r>
      <w:r w:rsidR="00660D52" w:rsidRPr="003153AA">
        <w:t xml:space="preserve"> 47Q(1),</w:t>
      </w:r>
      <w:r w:rsidR="00296C98" w:rsidRPr="003153AA">
        <w:t xml:space="preserve"> 48(1) and (2), 49(1), 49A(1) and 50(1) and (2)</w:t>
      </w:r>
    </w:p>
    <w:p w:rsidR="00296C98" w:rsidRPr="003153AA" w:rsidRDefault="00BA36E3" w:rsidP="003153AA">
      <w:pPr>
        <w:pStyle w:val="ItemHead"/>
        <w:keepNext w:val="0"/>
        <w:keepLines w:val="0"/>
      </w:pPr>
      <w:r w:rsidRPr="003153AA">
        <w:t>127</w:t>
      </w:r>
      <w:r w:rsidR="00296C98" w:rsidRPr="003153AA">
        <w:t xml:space="preserve">  Section</w:t>
      </w:r>
      <w:r w:rsidR="003153AA" w:rsidRPr="003153AA">
        <w:t> </w:t>
      </w:r>
      <w:r w:rsidR="00296C98" w:rsidRPr="003153AA">
        <w:t>51</w:t>
      </w:r>
    </w:p>
    <w:p w:rsidR="00296C98" w:rsidRPr="003153AA" w:rsidRDefault="00BA36E3" w:rsidP="003153AA">
      <w:pPr>
        <w:pStyle w:val="ItemHead"/>
        <w:keepNext w:val="0"/>
        <w:keepLines w:val="0"/>
      </w:pPr>
      <w:r w:rsidRPr="003153AA">
        <w:t>128</w:t>
      </w:r>
      <w:r w:rsidR="00296C98" w:rsidRPr="003153AA">
        <w:t xml:space="preserve">  Subsections</w:t>
      </w:r>
      <w:r w:rsidR="003153AA" w:rsidRPr="003153AA">
        <w:t> </w:t>
      </w:r>
      <w:r w:rsidR="00296C98" w:rsidRPr="003153AA">
        <w:t>52(1), 53(1), (2) and (4), 54(1), (2), (3) and (4), 54A(1) and (2), 55(1), 56(1) and (4), 57(1) and (2), 58(1), 59(1), (3), (5), (6) and (7), 60(1) and (1A), 61(1), (2) and (3)</w:t>
      </w:r>
      <w:r w:rsidR="00660D52" w:rsidRPr="003153AA">
        <w:t>, 62(1)</w:t>
      </w:r>
      <w:r w:rsidR="00296C98" w:rsidRPr="003153AA">
        <w:t xml:space="preserve"> and 101QA(1) and (2)</w:t>
      </w:r>
    </w:p>
    <w:p w:rsidR="00FC3064" w:rsidRPr="003153AA" w:rsidRDefault="00FC3064" w:rsidP="003153AA">
      <w:pPr>
        <w:pStyle w:val="ActHead9"/>
        <w:keepNext w:val="0"/>
        <w:keepLines w:val="0"/>
        <w:rPr>
          <w:i w:val="0"/>
        </w:rPr>
      </w:pPr>
      <w:bookmarkStart w:id="83" w:name="_Toc443051303"/>
      <w:r w:rsidRPr="003153AA">
        <w:t>Defence Force Retirement and Death Benefits Act 1973</w:t>
      </w:r>
      <w:bookmarkEnd w:id="83"/>
    </w:p>
    <w:p w:rsidR="00FC3064" w:rsidRPr="003153AA" w:rsidRDefault="00BA36E3" w:rsidP="003153AA">
      <w:pPr>
        <w:pStyle w:val="ItemHead"/>
        <w:keepNext w:val="0"/>
        <w:keepLines w:val="0"/>
      </w:pPr>
      <w:r w:rsidRPr="003153AA">
        <w:lastRenderedPageBreak/>
        <w:t>129</w:t>
      </w:r>
      <w:r w:rsidR="00FC3064" w:rsidRPr="003153AA">
        <w:t xml:space="preserve">  Subsections</w:t>
      </w:r>
      <w:r w:rsidR="003153AA" w:rsidRPr="003153AA">
        <w:t> </w:t>
      </w:r>
      <w:r w:rsidR="00FC3064" w:rsidRPr="003153AA">
        <w:t>127(1) and 130(3) and (8)</w:t>
      </w:r>
    </w:p>
    <w:p w:rsidR="00BC3E77" w:rsidRPr="003153AA" w:rsidRDefault="00BC3E77" w:rsidP="003153AA">
      <w:pPr>
        <w:pStyle w:val="ActHead9"/>
        <w:keepNext w:val="0"/>
        <w:keepLines w:val="0"/>
        <w:rPr>
          <w:i w:val="0"/>
        </w:rPr>
      </w:pPr>
      <w:bookmarkStart w:id="84" w:name="_Toc443051304"/>
      <w:r w:rsidRPr="003153AA">
        <w:t>Defence Forces Retirement Benefits Act 1948</w:t>
      </w:r>
      <w:bookmarkEnd w:id="84"/>
    </w:p>
    <w:p w:rsidR="00BC3E77" w:rsidRPr="003153AA" w:rsidRDefault="00BA36E3" w:rsidP="003153AA">
      <w:pPr>
        <w:pStyle w:val="ItemHead"/>
        <w:keepNext w:val="0"/>
        <w:keepLines w:val="0"/>
      </w:pPr>
      <w:r w:rsidRPr="003153AA">
        <w:t>130</w:t>
      </w:r>
      <w:r w:rsidR="00BC3E77" w:rsidRPr="003153AA">
        <w:t xml:space="preserve">  Subsections</w:t>
      </w:r>
      <w:r w:rsidR="003153AA" w:rsidRPr="003153AA">
        <w:t> </w:t>
      </w:r>
      <w:r w:rsidR="00BC3E77" w:rsidRPr="003153AA">
        <w:t>69(7) and 85A(3) and (8)</w:t>
      </w:r>
    </w:p>
    <w:p w:rsidR="004948FF" w:rsidRPr="003153AA" w:rsidRDefault="004948FF" w:rsidP="003153AA">
      <w:pPr>
        <w:pStyle w:val="ActHead9"/>
        <w:keepNext w:val="0"/>
        <w:keepLines w:val="0"/>
        <w:rPr>
          <w:i w:val="0"/>
        </w:rPr>
      </w:pPr>
      <w:bookmarkStart w:id="85" w:name="_Toc443051305"/>
      <w:r w:rsidRPr="003153AA">
        <w:t>Defence Reserve Service (Protection) Act 2001</w:t>
      </w:r>
      <w:bookmarkEnd w:id="85"/>
    </w:p>
    <w:p w:rsidR="004948FF" w:rsidRPr="003153AA" w:rsidRDefault="00BA36E3" w:rsidP="003153AA">
      <w:pPr>
        <w:pStyle w:val="ItemHead"/>
        <w:keepNext w:val="0"/>
        <w:keepLines w:val="0"/>
      </w:pPr>
      <w:r w:rsidRPr="003153AA">
        <w:t>131</w:t>
      </w:r>
      <w:r w:rsidR="004948FF" w:rsidRPr="003153AA">
        <w:t xml:space="preserve">  Subsections</w:t>
      </w:r>
      <w:r w:rsidR="003153AA" w:rsidRPr="003153AA">
        <w:t> </w:t>
      </w:r>
      <w:r w:rsidR="004948FF" w:rsidRPr="003153AA">
        <w:t>15(2), 16(3), 17(2), 18(4), 19(2) and 20(2)</w:t>
      </w:r>
    </w:p>
    <w:p w:rsidR="004948FF" w:rsidRPr="003153AA" w:rsidRDefault="00BA36E3" w:rsidP="003153AA">
      <w:pPr>
        <w:pStyle w:val="ItemHead"/>
        <w:keepNext w:val="0"/>
        <w:keepLines w:val="0"/>
      </w:pPr>
      <w:r w:rsidRPr="003153AA">
        <w:t>132</w:t>
      </w:r>
      <w:r w:rsidR="004948FF" w:rsidRPr="003153AA">
        <w:t xml:space="preserve">  Subsection</w:t>
      </w:r>
      <w:r w:rsidR="003153AA" w:rsidRPr="003153AA">
        <w:t> </w:t>
      </w:r>
      <w:r w:rsidR="004948FF" w:rsidRPr="003153AA">
        <w:t>21(2) (second occurring)</w:t>
      </w:r>
    </w:p>
    <w:p w:rsidR="004948FF" w:rsidRPr="003153AA" w:rsidRDefault="00BA36E3" w:rsidP="003153AA">
      <w:pPr>
        <w:pStyle w:val="ItemHead"/>
        <w:keepNext w:val="0"/>
        <w:keepLines w:val="0"/>
      </w:pPr>
      <w:r w:rsidRPr="003153AA">
        <w:t>133</w:t>
      </w:r>
      <w:r w:rsidR="004948FF" w:rsidRPr="003153AA">
        <w:t xml:space="preserve">  Subsections</w:t>
      </w:r>
      <w:r w:rsidR="003153AA" w:rsidRPr="003153AA">
        <w:t> </w:t>
      </w:r>
      <w:r w:rsidR="004948FF" w:rsidRPr="003153AA">
        <w:t>22(2) and 23(3)</w:t>
      </w:r>
    </w:p>
    <w:p w:rsidR="00D733C8" w:rsidRPr="003153AA" w:rsidRDefault="00D733C8" w:rsidP="003153AA">
      <w:pPr>
        <w:pStyle w:val="ActHead9"/>
        <w:keepNext w:val="0"/>
        <w:keepLines w:val="0"/>
        <w:rPr>
          <w:i w:val="0"/>
        </w:rPr>
      </w:pPr>
      <w:bookmarkStart w:id="86" w:name="_Toc443051306"/>
      <w:r w:rsidRPr="003153AA">
        <w:t>Defence (Special Undertakings) Act 1952</w:t>
      </w:r>
      <w:bookmarkEnd w:id="86"/>
    </w:p>
    <w:p w:rsidR="00D733C8" w:rsidRPr="003153AA" w:rsidRDefault="00BA36E3" w:rsidP="003153AA">
      <w:pPr>
        <w:pStyle w:val="ItemHead"/>
        <w:keepNext w:val="0"/>
        <w:keepLines w:val="0"/>
      </w:pPr>
      <w:r w:rsidRPr="003153AA">
        <w:t>134</w:t>
      </w:r>
      <w:r w:rsidR="00D733C8" w:rsidRPr="003153AA">
        <w:t xml:space="preserve">  Subsections</w:t>
      </w:r>
      <w:r w:rsidR="003153AA" w:rsidRPr="003153AA">
        <w:t> </w:t>
      </w:r>
      <w:r w:rsidR="00D733C8" w:rsidRPr="003153AA">
        <w:t>9(1) and (2) and 11(4) and (5)</w:t>
      </w:r>
    </w:p>
    <w:p w:rsidR="00D733C8" w:rsidRPr="003153AA" w:rsidRDefault="00BA36E3" w:rsidP="003153AA">
      <w:pPr>
        <w:pStyle w:val="ItemHead"/>
        <w:keepNext w:val="0"/>
        <w:keepLines w:val="0"/>
      </w:pPr>
      <w:r w:rsidRPr="003153AA">
        <w:t>135</w:t>
      </w:r>
      <w:r w:rsidR="00D733C8" w:rsidRPr="003153AA">
        <w:t xml:space="preserve">  Section</w:t>
      </w:r>
      <w:r w:rsidR="003153AA" w:rsidRPr="003153AA">
        <w:t> </w:t>
      </w:r>
      <w:r w:rsidR="00D733C8" w:rsidRPr="003153AA">
        <w:t>12</w:t>
      </w:r>
    </w:p>
    <w:p w:rsidR="00D733C8" w:rsidRPr="003153AA" w:rsidRDefault="00BA36E3" w:rsidP="003153AA">
      <w:pPr>
        <w:pStyle w:val="ItemHead"/>
        <w:keepNext w:val="0"/>
        <w:keepLines w:val="0"/>
      </w:pPr>
      <w:r w:rsidRPr="003153AA">
        <w:t>136</w:t>
      </w:r>
      <w:r w:rsidR="00D733C8" w:rsidRPr="003153AA">
        <w:t xml:space="preserve">  Subsections</w:t>
      </w:r>
      <w:r w:rsidR="003153AA" w:rsidRPr="003153AA">
        <w:t> </w:t>
      </w:r>
      <w:r w:rsidR="00D733C8" w:rsidRPr="003153AA">
        <w:t>13(1) and 14(3)</w:t>
      </w:r>
    </w:p>
    <w:p w:rsidR="00D733C8" w:rsidRPr="003153AA" w:rsidRDefault="00BA36E3" w:rsidP="003153AA">
      <w:pPr>
        <w:pStyle w:val="ItemHead"/>
        <w:keepNext w:val="0"/>
        <w:keepLines w:val="0"/>
      </w:pPr>
      <w:r w:rsidRPr="003153AA">
        <w:t>137</w:t>
      </w:r>
      <w:r w:rsidR="00D733C8" w:rsidRPr="003153AA">
        <w:t xml:space="preserve">  Section</w:t>
      </w:r>
      <w:r w:rsidR="003153AA" w:rsidRPr="003153AA">
        <w:t> </w:t>
      </w:r>
      <w:r w:rsidR="00D733C8" w:rsidRPr="003153AA">
        <w:t>16</w:t>
      </w:r>
    </w:p>
    <w:p w:rsidR="00D733C8" w:rsidRPr="003153AA" w:rsidRDefault="00BA36E3" w:rsidP="003153AA">
      <w:pPr>
        <w:pStyle w:val="ItemHead"/>
        <w:keepNext w:val="0"/>
        <w:keepLines w:val="0"/>
      </w:pPr>
      <w:r w:rsidRPr="003153AA">
        <w:t>138</w:t>
      </w:r>
      <w:r w:rsidR="00D733C8" w:rsidRPr="003153AA">
        <w:t xml:space="preserve">  Subsections</w:t>
      </w:r>
      <w:r w:rsidR="003153AA" w:rsidRPr="003153AA">
        <w:t> </w:t>
      </w:r>
      <w:r w:rsidR="00D733C8" w:rsidRPr="003153AA">
        <w:t>17(1), 23(2) and 31(2)</w:t>
      </w:r>
    </w:p>
    <w:p w:rsidR="003E7F47" w:rsidRPr="003153AA" w:rsidRDefault="003E7F47" w:rsidP="003153AA">
      <w:pPr>
        <w:pStyle w:val="ActHead9"/>
        <w:keepNext w:val="0"/>
        <w:keepLines w:val="0"/>
        <w:rPr>
          <w:i w:val="0"/>
        </w:rPr>
      </w:pPr>
      <w:bookmarkStart w:id="87" w:name="_Toc443051307"/>
      <w:r w:rsidRPr="003153AA">
        <w:t>Disability Services Act 1986</w:t>
      </w:r>
      <w:bookmarkEnd w:id="87"/>
    </w:p>
    <w:p w:rsidR="003E7F47" w:rsidRPr="003153AA" w:rsidRDefault="00BA36E3" w:rsidP="003153AA">
      <w:pPr>
        <w:pStyle w:val="ItemHead"/>
        <w:keepNext w:val="0"/>
        <w:keepLines w:val="0"/>
      </w:pPr>
      <w:r w:rsidRPr="003153AA">
        <w:t>139</w:t>
      </w:r>
      <w:r w:rsidR="003E7F47" w:rsidRPr="003153AA">
        <w:t xml:space="preserve">  Subsection</w:t>
      </w:r>
      <w:r w:rsidR="003153AA" w:rsidRPr="003153AA">
        <w:t> </w:t>
      </w:r>
      <w:r w:rsidR="003E7F47" w:rsidRPr="003153AA">
        <w:t>28(3)</w:t>
      </w:r>
    </w:p>
    <w:p w:rsidR="00FF51BC" w:rsidRPr="003153AA" w:rsidRDefault="00FF51BC" w:rsidP="003153AA">
      <w:pPr>
        <w:pStyle w:val="ActHead9"/>
        <w:keepNext w:val="0"/>
        <w:keepLines w:val="0"/>
        <w:rPr>
          <w:i w:val="0"/>
        </w:rPr>
      </w:pPr>
      <w:bookmarkStart w:id="88" w:name="_Toc443051308"/>
      <w:r w:rsidRPr="003153AA">
        <w:t>Education Services for Overseas Students Act 2000</w:t>
      </w:r>
      <w:bookmarkEnd w:id="88"/>
    </w:p>
    <w:p w:rsidR="00FF51BC" w:rsidRPr="003153AA" w:rsidRDefault="00BA36E3" w:rsidP="003153AA">
      <w:pPr>
        <w:pStyle w:val="ItemHead"/>
        <w:keepNext w:val="0"/>
        <w:keepLines w:val="0"/>
      </w:pPr>
      <w:r w:rsidRPr="003153AA">
        <w:t>140</w:t>
      </w:r>
      <w:r w:rsidR="00FF51BC" w:rsidRPr="003153AA">
        <w:t xml:space="preserve">  Subsections</w:t>
      </w:r>
      <w:r w:rsidR="003153AA" w:rsidRPr="003153AA">
        <w:t> </w:t>
      </w:r>
      <w:r w:rsidR="00FF51BC" w:rsidRPr="003153AA">
        <w:t>8(1) and 101(1)</w:t>
      </w:r>
    </w:p>
    <w:p w:rsidR="00FF51BC" w:rsidRPr="003153AA" w:rsidRDefault="00BA36E3" w:rsidP="003153AA">
      <w:pPr>
        <w:pStyle w:val="ItemHead"/>
        <w:keepNext w:val="0"/>
        <w:keepLines w:val="0"/>
      </w:pPr>
      <w:r w:rsidRPr="003153AA">
        <w:t>141</w:t>
      </w:r>
      <w:r w:rsidR="00FF51BC" w:rsidRPr="003153AA">
        <w:t xml:space="preserve">  Sections</w:t>
      </w:r>
      <w:r w:rsidR="003153AA" w:rsidRPr="003153AA">
        <w:t> </w:t>
      </w:r>
      <w:r w:rsidR="00FF51BC" w:rsidRPr="003153AA">
        <w:t>107 and 108</w:t>
      </w:r>
    </w:p>
    <w:p w:rsidR="00FF51BC" w:rsidRPr="003153AA" w:rsidRDefault="00BA36E3" w:rsidP="003153AA">
      <w:pPr>
        <w:pStyle w:val="ItemHead"/>
        <w:keepNext w:val="0"/>
        <w:keepLines w:val="0"/>
      </w:pPr>
      <w:r w:rsidRPr="003153AA">
        <w:t>142</w:t>
      </w:r>
      <w:r w:rsidR="00FF51BC" w:rsidRPr="003153AA">
        <w:t xml:space="preserve">  Subsections</w:t>
      </w:r>
      <w:r w:rsidR="003153AA" w:rsidRPr="003153AA">
        <w:t> </w:t>
      </w:r>
      <w:r w:rsidR="00FF51BC" w:rsidRPr="003153AA">
        <w:t>109(5) and 120(1)</w:t>
      </w:r>
    </w:p>
    <w:p w:rsidR="00FF51BC" w:rsidRPr="003153AA" w:rsidRDefault="00BA36E3" w:rsidP="003153AA">
      <w:pPr>
        <w:pStyle w:val="ItemHead"/>
        <w:keepNext w:val="0"/>
        <w:keepLines w:val="0"/>
      </w:pPr>
      <w:r w:rsidRPr="003153AA">
        <w:t>143</w:t>
      </w:r>
      <w:r w:rsidR="00FF51BC" w:rsidRPr="003153AA">
        <w:t xml:space="preserve">  Section</w:t>
      </w:r>
      <w:r w:rsidR="003153AA" w:rsidRPr="003153AA">
        <w:t> </w:t>
      </w:r>
      <w:r w:rsidR="00FF51BC" w:rsidRPr="003153AA">
        <w:t>121</w:t>
      </w:r>
    </w:p>
    <w:p w:rsidR="00FF51BC" w:rsidRPr="003153AA" w:rsidRDefault="00BA36E3" w:rsidP="003153AA">
      <w:pPr>
        <w:pStyle w:val="ItemHead"/>
        <w:keepNext w:val="0"/>
        <w:keepLines w:val="0"/>
      </w:pPr>
      <w:r w:rsidRPr="003153AA">
        <w:lastRenderedPageBreak/>
        <w:t>144</w:t>
      </w:r>
      <w:r w:rsidR="00FF51BC" w:rsidRPr="003153AA">
        <w:t xml:space="preserve">  Subsections</w:t>
      </w:r>
      <w:r w:rsidR="003153AA" w:rsidRPr="003153AA">
        <w:t> </w:t>
      </w:r>
      <w:r w:rsidR="00FF51BC" w:rsidRPr="003153AA">
        <w:t>122(1) and 134(1)</w:t>
      </w:r>
    </w:p>
    <w:p w:rsidR="00FF51BC" w:rsidRPr="003153AA" w:rsidRDefault="00BA36E3" w:rsidP="003153AA">
      <w:pPr>
        <w:pStyle w:val="ItemHead"/>
        <w:keepNext w:val="0"/>
        <w:keepLines w:val="0"/>
      </w:pPr>
      <w:r w:rsidRPr="003153AA">
        <w:t>145</w:t>
      </w:r>
      <w:r w:rsidR="00FF51BC" w:rsidRPr="003153AA">
        <w:t xml:space="preserve">  Section</w:t>
      </w:r>
      <w:r w:rsidR="003153AA" w:rsidRPr="003153AA">
        <w:t> </w:t>
      </w:r>
      <w:r w:rsidR="00FF51BC" w:rsidRPr="003153AA">
        <w:t>135</w:t>
      </w:r>
    </w:p>
    <w:p w:rsidR="00FF51BC" w:rsidRPr="003153AA" w:rsidRDefault="00BA36E3" w:rsidP="003153AA">
      <w:pPr>
        <w:pStyle w:val="ItemHead"/>
        <w:keepNext w:val="0"/>
        <w:keepLines w:val="0"/>
      </w:pPr>
      <w:r w:rsidRPr="003153AA">
        <w:t>146</w:t>
      </w:r>
      <w:r w:rsidR="00FF51BC" w:rsidRPr="003153AA">
        <w:t xml:space="preserve">  Subsections</w:t>
      </w:r>
      <w:r w:rsidR="003153AA" w:rsidRPr="003153AA">
        <w:t> </w:t>
      </w:r>
      <w:r w:rsidR="00FF51BC" w:rsidRPr="003153AA">
        <w:t>136(1), 155(2) and 162(3)</w:t>
      </w:r>
    </w:p>
    <w:p w:rsidR="00710DC7" w:rsidRPr="003153AA" w:rsidRDefault="00710DC7" w:rsidP="003153AA">
      <w:pPr>
        <w:pStyle w:val="ActHead9"/>
        <w:keepNext w:val="0"/>
        <w:keepLines w:val="0"/>
        <w:rPr>
          <w:i w:val="0"/>
        </w:rPr>
      </w:pPr>
      <w:bookmarkStart w:id="89" w:name="_Toc443051309"/>
      <w:r w:rsidRPr="003153AA">
        <w:t>Environment Protection and Biodiversity Conservation Act 1999</w:t>
      </w:r>
      <w:bookmarkEnd w:id="89"/>
    </w:p>
    <w:p w:rsidR="00710DC7" w:rsidRPr="003153AA" w:rsidRDefault="00BA36E3" w:rsidP="003153AA">
      <w:pPr>
        <w:pStyle w:val="ItemHead"/>
        <w:keepNext w:val="0"/>
        <w:keepLines w:val="0"/>
      </w:pPr>
      <w:r w:rsidRPr="003153AA">
        <w:t>147</w:t>
      </w:r>
      <w:r w:rsidR="00710DC7" w:rsidRPr="003153AA">
        <w:t xml:space="preserve">  Subsections</w:t>
      </w:r>
      <w:r w:rsidR="003153AA" w:rsidRPr="003153AA">
        <w:t> </w:t>
      </w:r>
      <w:r w:rsidR="00710DC7" w:rsidRPr="003153AA">
        <w:t>15A(1) and (2), 15C(1), (2), (3), (4), (5), (6), (7), (8), (9) and (10), 17B(1) and (2), 18A(1) and (2), 20A(1) and (2), 22A(1), (2), (3), (4), (5) and (6), 24A(1), (2), (3), (4), (5) and (6), 27A(1), (2), (3) and (4), 27C(1) and (2), 111(3), 112(3), 114(3), 119(1) and (2), 120(6), 142A(1) and (3), 142B(1), 196(1), 196A(1), 196B(1), 196C(1), 196D(1), 196E(1) and 199(5)</w:t>
      </w:r>
    </w:p>
    <w:p w:rsidR="00710DC7" w:rsidRPr="003153AA" w:rsidRDefault="00BA36E3" w:rsidP="003153AA">
      <w:pPr>
        <w:pStyle w:val="ItemHead"/>
        <w:keepNext w:val="0"/>
        <w:keepLines w:val="0"/>
      </w:pPr>
      <w:r w:rsidRPr="003153AA">
        <w:t>148</w:t>
      </w:r>
      <w:r w:rsidR="00710DC7" w:rsidRPr="003153AA">
        <w:t xml:space="preserve">  Section</w:t>
      </w:r>
      <w:r w:rsidR="003153AA" w:rsidRPr="003153AA">
        <w:t> </w:t>
      </w:r>
      <w:r w:rsidR="00710DC7" w:rsidRPr="003153AA">
        <w:t>203</w:t>
      </w:r>
    </w:p>
    <w:p w:rsidR="00710DC7" w:rsidRPr="003153AA" w:rsidRDefault="00BA36E3" w:rsidP="003153AA">
      <w:pPr>
        <w:pStyle w:val="ItemHead"/>
        <w:keepNext w:val="0"/>
        <w:keepLines w:val="0"/>
      </w:pPr>
      <w:r w:rsidRPr="003153AA">
        <w:t>149</w:t>
      </w:r>
      <w:r w:rsidR="00710DC7" w:rsidRPr="003153AA">
        <w:t xml:space="preserve">  Subsections</w:t>
      </w:r>
      <w:r w:rsidR="003153AA" w:rsidRPr="003153AA">
        <w:t> </w:t>
      </w:r>
      <w:r w:rsidR="00710DC7" w:rsidRPr="003153AA">
        <w:t>207B(1), 211(1), 211A(1), 211B(1), 211C(1), 211D(1), 211E(1) and 214(5)</w:t>
      </w:r>
    </w:p>
    <w:p w:rsidR="00710DC7" w:rsidRPr="003153AA" w:rsidRDefault="00BA36E3" w:rsidP="003153AA">
      <w:pPr>
        <w:pStyle w:val="ItemHead"/>
        <w:keepNext w:val="0"/>
        <w:keepLines w:val="0"/>
      </w:pPr>
      <w:r w:rsidRPr="003153AA">
        <w:t>150</w:t>
      </w:r>
      <w:r w:rsidR="00710DC7" w:rsidRPr="003153AA">
        <w:t xml:space="preserve">  Section</w:t>
      </w:r>
      <w:r w:rsidR="003153AA" w:rsidRPr="003153AA">
        <w:t> </w:t>
      </w:r>
      <w:r w:rsidR="00710DC7" w:rsidRPr="003153AA">
        <w:t>218</w:t>
      </w:r>
    </w:p>
    <w:p w:rsidR="00710DC7" w:rsidRPr="003153AA" w:rsidRDefault="00BA36E3" w:rsidP="003153AA">
      <w:pPr>
        <w:pStyle w:val="ItemHead"/>
        <w:keepNext w:val="0"/>
        <w:keepLines w:val="0"/>
      </w:pPr>
      <w:r w:rsidRPr="003153AA">
        <w:t>151</w:t>
      </w:r>
      <w:r w:rsidR="00710DC7" w:rsidRPr="003153AA">
        <w:t xml:space="preserve">  Subsections</w:t>
      </w:r>
      <w:r w:rsidR="003153AA" w:rsidRPr="003153AA">
        <w:t> </w:t>
      </w:r>
      <w:r w:rsidR="00710DC7" w:rsidRPr="003153AA">
        <w:t>229(1), 229A(1), 229B(1), 229C(1), 229D(1), 230(1), 232(5) and 236(1)</w:t>
      </w:r>
    </w:p>
    <w:p w:rsidR="00710DC7" w:rsidRPr="003153AA" w:rsidRDefault="00BA36E3" w:rsidP="003153AA">
      <w:pPr>
        <w:pStyle w:val="ItemHead"/>
        <w:keepNext w:val="0"/>
        <w:keepLines w:val="0"/>
      </w:pPr>
      <w:r w:rsidRPr="003153AA">
        <w:t>152</w:t>
      </w:r>
      <w:r w:rsidR="00710DC7" w:rsidRPr="003153AA">
        <w:t xml:space="preserve">  Section</w:t>
      </w:r>
      <w:r w:rsidR="003153AA" w:rsidRPr="003153AA">
        <w:t> </w:t>
      </w:r>
      <w:r w:rsidR="00710DC7" w:rsidRPr="003153AA">
        <w:t>240</w:t>
      </w:r>
    </w:p>
    <w:p w:rsidR="00710DC7" w:rsidRPr="003153AA" w:rsidRDefault="00BA36E3" w:rsidP="003153AA">
      <w:pPr>
        <w:pStyle w:val="ItemHead"/>
        <w:keepNext w:val="0"/>
        <w:keepLines w:val="0"/>
      </w:pPr>
      <w:r w:rsidRPr="003153AA">
        <w:t>153</w:t>
      </w:r>
      <w:r w:rsidR="00710DC7" w:rsidRPr="003153AA">
        <w:t xml:space="preserve">  Subsections</w:t>
      </w:r>
      <w:r w:rsidR="003153AA" w:rsidRPr="003153AA">
        <w:t> </w:t>
      </w:r>
      <w:r w:rsidR="00710DC7" w:rsidRPr="003153AA">
        <w:t>254(1), 254A(1), 254B(1), 254C(1), 254D(1), 254E(1) and 256(5)</w:t>
      </w:r>
    </w:p>
    <w:p w:rsidR="00710DC7" w:rsidRPr="003153AA" w:rsidRDefault="00BA36E3" w:rsidP="003153AA">
      <w:pPr>
        <w:pStyle w:val="ItemHead"/>
        <w:keepNext w:val="0"/>
        <w:keepLines w:val="0"/>
      </w:pPr>
      <w:r w:rsidRPr="003153AA">
        <w:t>154</w:t>
      </w:r>
      <w:r w:rsidR="00710DC7" w:rsidRPr="003153AA">
        <w:t xml:space="preserve">  Section</w:t>
      </w:r>
      <w:r w:rsidR="003153AA" w:rsidRPr="003153AA">
        <w:t> </w:t>
      </w:r>
      <w:r w:rsidR="00710DC7" w:rsidRPr="003153AA">
        <w:t>260</w:t>
      </w:r>
    </w:p>
    <w:p w:rsidR="00710DC7" w:rsidRPr="003153AA" w:rsidRDefault="00BA36E3" w:rsidP="003153AA">
      <w:pPr>
        <w:pStyle w:val="ItemHead"/>
        <w:keepNext w:val="0"/>
        <w:keepLines w:val="0"/>
      </w:pPr>
      <w:r w:rsidRPr="003153AA">
        <w:t>155</w:t>
      </w:r>
      <w:r w:rsidR="00710DC7" w:rsidRPr="003153AA">
        <w:t xml:space="preserve">  Subsections</w:t>
      </w:r>
      <w:r w:rsidR="003153AA" w:rsidRPr="003153AA">
        <w:t> </w:t>
      </w:r>
      <w:r w:rsidR="00710DC7" w:rsidRPr="003153AA">
        <w:t>303CC(1), 303CD(1), 303DD(1), 303EK(1), 303EV(3), 303GF(2) and (3), 303GN(2) and (6), 303GP(1), (2) and (3), 395(3), 399(3), 401(1) and (3), 402(1) and (3) and 412A(2)</w:t>
      </w:r>
    </w:p>
    <w:p w:rsidR="00710DC7" w:rsidRPr="003153AA" w:rsidRDefault="00BA36E3" w:rsidP="003153AA">
      <w:pPr>
        <w:pStyle w:val="ItemHead"/>
        <w:keepNext w:val="0"/>
        <w:keepLines w:val="0"/>
      </w:pPr>
      <w:r w:rsidRPr="003153AA">
        <w:t>156</w:t>
      </w:r>
      <w:r w:rsidR="00710DC7" w:rsidRPr="003153AA">
        <w:t xml:space="preserve">  Section</w:t>
      </w:r>
      <w:r w:rsidR="003153AA" w:rsidRPr="003153AA">
        <w:t> </w:t>
      </w:r>
      <w:r w:rsidR="00710DC7" w:rsidRPr="003153AA">
        <w:t>436</w:t>
      </w:r>
    </w:p>
    <w:p w:rsidR="00710DC7" w:rsidRPr="003153AA" w:rsidRDefault="00BA36E3" w:rsidP="003153AA">
      <w:pPr>
        <w:pStyle w:val="ItemHead"/>
        <w:keepNext w:val="0"/>
        <w:keepLines w:val="0"/>
      </w:pPr>
      <w:r w:rsidRPr="003153AA">
        <w:lastRenderedPageBreak/>
        <w:t>157</w:t>
      </w:r>
      <w:r w:rsidR="00710DC7" w:rsidRPr="003153AA">
        <w:t xml:space="preserve">  Subsections</w:t>
      </w:r>
      <w:r w:rsidR="003153AA" w:rsidRPr="003153AA">
        <w:t> </w:t>
      </w:r>
      <w:r w:rsidR="00710DC7" w:rsidRPr="003153AA">
        <w:t>443A(4) and 444(3)</w:t>
      </w:r>
    </w:p>
    <w:p w:rsidR="00710DC7" w:rsidRPr="003153AA" w:rsidRDefault="00BA36E3" w:rsidP="003153AA">
      <w:pPr>
        <w:pStyle w:val="ItemHead"/>
        <w:keepNext w:val="0"/>
        <w:keepLines w:val="0"/>
      </w:pPr>
      <w:r w:rsidRPr="003153AA">
        <w:t>158</w:t>
      </w:r>
      <w:r w:rsidR="00710DC7" w:rsidRPr="003153AA">
        <w:t xml:space="preserve">  Section</w:t>
      </w:r>
      <w:r w:rsidR="003153AA" w:rsidRPr="003153AA">
        <w:t> </w:t>
      </w:r>
      <w:r w:rsidR="00710DC7" w:rsidRPr="003153AA">
        <w:t>455</w:t>
      </w:r>
    </w:p>
    <w:p w:rsidR="00710DC7" w:rsidRPr="003153AA" w:rsidRDefault="00BA36E3" w:rsidP="003153AA">
      <w:pPr>
        <w:pStyle w:val="ItemHead"/>
        <w:keepNext w:val="0"/>
        <w:keepLines w:val="0"/>
      </w:pPr>
      <w:r w:rsidRPr="003153AA">
        <w:t>159</w:t>
      </w:r>
      <w:r w:rsidR="00710DC7" w:rsidRPr="003153AA">
        <w:t xml:space="preserve">  Subsections</w:t>
      </w:r>
      <w:r w:rsidR="003153AA" w:rsidRPr="003153AA">
        <w:t> </w:t>
      </w:r>
      <w:r w:rsidR="00710DC7" w:rsidRPr="003153AA">
        <w:t>460(1) and (2), 461(3) and (4), 489(1) and (2A), 490(1), 491(1) and 495(1) and (2)</w:t>
      </w:r>
    </w:p>
    <w:p w:rsidR="0034443C" w:rsidRPr="003153AA" w:rsidRDefault="0034443C" w:rsidP="003153AA">
      <w:pPr>
        <w:pStyle w:val="ActHead9"/>
        <w:keepNext w:val="0"/>
        <w:keepLines w:val="0"/>
        <w:rPr>
          <w:i w:val="0"/>
        </w:rPr>
      </w:pPr>
      <w:bookmarkStart w:id="90" w:name="_Toc443051310"/>
      <w:r w:rsidRPr="003153AA">
        <w:t>Environment Protection (Sea Dumping) Act 1981</w:t>
      </w:r>
      <w:bookmarkEnd w:id="90"/>
    </w:p>
    <w:p w:rsidR="0034443C" w:rsidRPr="003153AA" w:rsidRDefault="00BA36E3" w:rsidP="003153AA">
      <w:pPr>
        <w:pStyle w:val="ItemHead"/>
        <w:keepNext w:val="0"/>
        <w:keepLines w:val="0"/>
      </w:pPr>
      <w:r w:rsidRPr="003153AA">
        <w:t>160</w:t>
      </w:r>
      <w:r w:rsidR="0034443C" w:rsidRPr="003153AA">
        <w:t xml:space="preserve">  Subsections</w:t>
      </w:r>
      <w:r w:rsidR="003153AA" w:rsidRPr="003153AA">
        <w:t> </w:t>
      </w:r>
      <w:r w:rsidR="0034443C" w:rsidRPr="003153AA">
        <w:t>10A(1), 10B(1), 10C(1), 10D(1), 10E(1), 10F(1), 17(5) and (6), 29(8), 35(1) and (2) and 36(1)</w:t>
      </w:r>
    </w:p>
    <w:p w:rsidR="00BB34C4" w:rsidRPr="003153AA" w:rsidRDefault="00BB34C4" w:rsidP="003153AA">
      <w:pPr>
        <w:pStyle w:val="ActHead9"/>
        <w:keepNext w:val="0"/>
        <w:keepLines w:val="0"/>
        <w:rPr>
          <w:i w:val="0"/>
        </w:rPr>
      </w:pPr>
      <w:bookmarkStart w:id="91" w:name="_Toc443051311"/>
      <w:r w:rsidRPr="003153AA">
        <w:t>Excise Act 1901</w:t>
      </w:r>
      <w:bookmarkEnd w:id="91"/>
    </w:p>
    <w:p w:rsidR="00BB34C4" w:rsidRPr="003153AA" w:rsidRDefault="00BA36E3" w:rsidP="003153AA">
      <w:pPr>
        <w:pStyle w:val="ItemHead"/>
        <w:keepNext w:val="0"/>
        <w:keepLines w:val="0"/>
      </w:pPr>
      <w:r w:rsidRPr="003153AA">
        <w:t>161</w:t>
      </w:r>
      <w:r w:rsidR="00BB34C4" w:rsidRPr="003153AA">
        <w:t xml:space="preserve">  Subsections</w:t>
      </w:r>
      <w:r w:rsidR="003153AA" w:rsidRPr="003153AA">
        <w:t> </w:t>
      </w:r>
      <w:r w:rsidR="00BB34C4" w:rsidRPr="003153AA">
        <w:t>61D(11), 61E(10), 120(2) and 124(1)</w:t>
      </w:r>
    </w:p>
    <w:p w:rsidR="0067299D" w:rsidRPr="003153AA" w:rsidRDefault="0067299D" w:rsidP="003153AA">
      <w:pPr>
        <w:pStyle w:val="ActHead9"/>
        <w:keepNext w:val="0"/>
        <w:keepLines w:val="0"/>
        <w:rPr>
          <w:i w:val="0"/>
        </w:rPr>
      </w:pPr>
      <w:bookmarkStart w:id="92" w:name="_Toc443051312"/>
      <w:r w:rsidRPr="003153AA">
        <w:t>Explosives Act 1961</w:t>
      </w:r>
      <w:bookmarkEnd w:id="92"/>
    </w:p>
    <w:p w:rsidR="0067299D" w:rsidRPr="003153AA" w:rsidRDefault="00BA36E3" w:rsidP="003153AA">
      <w:pPr>
        <w:pStyle w:val="ItemHead"/>
        <w:keepNext w:val="0"/>
        <w:keepLines w:val="0"/>
      </w:pPr>
      <w:r w:rsidRPr="003153AA">
        <w:t>162</w:t>
      </w:r>
      <w:r w:rsidR="0067299D" w:rsidRPr="003153AA">
        <w:t xml:space="preserve">  Section</w:t>
      </w:r>
      <w:r w:rsidR="003153AA" w:rsidRPr="003153AA">
        <w:t> </w:t>
      </w:r>
      <w:r w:rsidR="0067299D" w:rsidRPr="003153AA">
        <w:t>20</w:t>
      </w:r>
    </w:p>
    <w:p w:rsidR="00745482" w:rsidRPr="003153AA" w:rsidRDefault="00745482" w:rsidP="003153AA">
      <w:pPr>
        <w:pStyle w:val="ActHead9"/>
        <w:keepNext w:val="0"/>
        <w:keepLines w:val="0"/>
        <w:rPr>
          <w:i w:val="0"/>
        </w:rPr>
      </w:pPr>
      <w:bookmarkStart w:id="93" w:name="_Toc443051313"/>
      <w:r w:rsidRPr="003153AA">
        <w:t>Export Control Act 1982</w:t>
      </w:r>
      <w:bookmarkEnd w:id="93"/>
    </w:p>
    <w:p w:rsidR="00745482" w:rsidRPr="003153AA" w:rsidRDefault="00BA36E3" w:rsidP="003153AA">
      <w:pPr>
        <w:pStyle w:val="ItemHead"/>
        <w:keepNext w:val="0"/>
        <w:keepLines w:val="0"/>
      </w:pPr>
      <w:r w:rsidRPr="003153AA">
        <w:t>163</w:t>
      </w:r>
      <w:r w:rsidR="00745482" w:rsidRPr="003153AA">
        <w:t xml:space="preserve">  Subsections</w:t>
      </w:r>
      <w:r w:rsidR="003153AA" w:rsidRPr="003153AA">
        <w:t> </w:t>
      </w:r>
      <w:r w:rsidR="00745482" w:rsidRPr="003153AA">
        <w:t>7A(1) and (2) and 8(1) and (2)</w:t>
      </w:r>
    </w:p>
    <w:p w:rsidR="00745482" w:rsidRPr="003153AA" w:rsidRDefault="00BA36E3" w:rsidP="003153AA">
      <w:pPr>
        <w:pStyle w:val="ItemHead"/>
        <w:keepNext w:val="0"/>
        <w:keepLines w:val="0"/>
      </w:pPr>
      <w:r w:rsidRPr="003153AA">
        <w:t>164</w:t>
      </w:r>
      <w:r w:rsidR="00745482" w:rsidRPr="003153AA">
        <w:t xml:space="preserve">  Paragraphs 8(3)(a) and (b) and (4)(a) and (b)</w:t>
      </w:r>
    </w:p>
    <w:p w:rsidR="00745482" w:rsidRPr="003153AA" w:rsidRDefault="00BA36E3" w:rsidP="003153AA">
      <w:pPr>
        <w:pStyle w:val="ItemHead"/>
        <w:keepNext w:val="0"/>
        <w:keepLines w:val="0"/>
      </w:pPr>
      <w:r w:rsidRPr="003153AA">
        <w:t>165</w:t>
      </w:r>
      <w:r w:rsidR="00745482" w:rsidRPr="003153AA">
        <w:t xml:space="preserve">  Subsections</w:t>
      </w:r>
      <w:r w:rsidR="003153AA" w:rsidRPr="003153AA">
        <w:t> </w:t>
      </w:r>
      <w:r w:rsidR="00745482" w:rsidRPr="003153AA">
        <w:t>9(1) and 21(2)</w:t>
      </w:r>
    </w:p>
    <w:p w:rsidR="002655A3" w:rsidRPr="003153AA" w:rsidRDefault="002655A3" w:rsidP="003153AA">
      <w:pPr>
        <w:pStyle w:val="ActHead9"/>
        <w:keepNext w:val="0"/>
        <w:keepLines w:val="0"/>
        <w:rPr>
          <w:i w:val="0"/>
        </w:rPr>
      </w:pPr>
      <w:bookmarkStart w:id="94" w:name="_Toc443051314"/>
      <w:r w:rsidRPr="003153AA">
        <w:t>Family Law Act 1975</w:t>
      </w:r>
      <w:bookmarkEnd w:id="94"/>
    </w:p>
    <w:p w:rsidR="002655A3" w:rsidRPr="003153AA" w:rsidRDefault="00BA36E3" w:rsidP="003153AA">
      <w:pPr>
        <w:pStyle w:val="ItemHead"/>
        <w:keepNext w:val="0"/>
        <w:keepLines w:val="0"/>
      </w:pPr>
      <w:r w:rsidRPr="003153AA">
        <w:t>166</w:t>
      </w:r>
      <w:r w:rsidR="002655A3" w:rsidRPr="003153AA">
        <w:t xml:space="preserve">  Subsections</w:t>
      </w:r>
      <w:r w:rsidR="003153AA" w:rsidRPr="003153AA">
        <w:t> </w:t>
      </w:r>
      <w:r w:rsidR="002655A3" w:rsidRPr="003153AA">
        <w:t>90MZG(1) and 121(1) and (2)</w:t>
      </w:r>
    </w:p>
    <w:p w:rsidR="00A157C2" w:rsidRPr="003153AA" w:rsidRDefault="00A157C2" w:rsidP="003153AA">
      <w:pPr>
        <w:pStyle w:val="ActHead9"/>
        <w:keepNext w:val="0"/>
        <w:keepLines w:val="0"/>
        <w:rPr>
          <w:i w:val="0"/>
        </w:rPr>
      </w:pPr>
      <w:bookmarkStart w:id="95" w:name="_Toc443051315"/>
      <w:r w:rsidRPr="003153AA">
        <w:t>Federal Circuit Court of Australia Act 1999</w:t>
      </w:r>
      <w:bookmarkEnd w:id="95"/>
    </w:p>
    <w:p w:rsidR="00A157C2" w:rsidRPr="003153AA" w:rsidRDefault="00BA36E3" w:rsidP="003153AA">
      <w:pPr>
        <w:pStyle w:val="ItemHead"/>
        <w:keepNext w:val="0"/>
        <w:keepLines w:val="0"/>
      </w:pPr>
      <w:r w:rsidRPr="003153AA">
        <w:t>167</w:t>
      </w:r>
      <w:r w:rsidR="00A157C2" w:rsidRPr="003153AA">
        <w:t xml:space="preserve">  Subsections</w:t>
      </w:r>
      <w:r w:rsidR="003153AA" w:rsidRPr="003153AA">
        <w:t> </w:t>
      </w:r>
      <w:r w:rsidR="00A157C2" w:rsidRPr="003153AA">
        <w:t>65(1) and (2)</w:t>
      </w:r>
    </w:p>
    <w:p w:rsidR="00FA6665" w:rsidRPr="003153AA" w:rsidRDefault="00FA6665" w:rsidP="003153AA">
      <w:pPr>
        <w:pStyle w:val="ActHead9"/>
        <w:keepNext w:val="0"/>
        <w:keepLines w:val="0"/>
        <w:rPr>
          <w:i w:val="0"/>
        </w:rPr>
      </w:pPr>
      <w:bookmarkStart w:id="96" w:name="_Toc443051316"/>
      <w:r w:rsidRPr="003153AA">
        <w:t>Financial Sector (Business Transfer and Group Restructure) Act 1999</w:t>
      </w:r>
      <w:bookmarkEnd w:id="96"/>
    </w:p>
    <w:p w:rsidR="00FA6665" w:rsidRPr="003153AA" w:rsidRDefault="00BA36E3" w:rsidP="003153AA">
      <w:pPr>
        <w:pStyle w:val="ItemHead"/>
        <w:keepNext w:val="0"/>
        <w:keepLines w:val="0"/>
      </w:pPr>
      <w:r w:rsidRPr="003153AA">
        <w:lastRenderedPageBreak/>
        <w:t>168</w:t>
      </w:r>
      <w:r w:rsidR="00FA6665" w:rsidRPr="003153AA">
        <w:t xml:space="preserve">  Subsections</w:t>
      </w:r>
      <w:r w:rsidR="003153AA" w:rsidRPr="003153AA">
        <w:t> </w:t>
      </w:r>
      <w:r w:rsidR="00FA6665" w:rsidRPr="003153AA">
        <w:t>16(4) and 31(4)</w:t>
      </w:r>
    </w:p>
    <w:p w:rsidR="000D0009" w:rsidRPr="003153AA" w:rsidRDefault="000D0009" w:rsidP="003153AA">
      <w:pPr>
        <w:pStyle w:val="ActHead9"/>
        <w:keepNext w:val="0"/>
        <w:keepLines w:val="0"/>
        <w:rPr>
          <w:i w:val="0"/>
        </w:rPr>
      </w:pPr>
      <w:bookmarkStart w:id="97" w:name="_Toc443051317"/>
      <w:r w:rsidRPr="003153AA">
        <w:t>Financial Sector (Shareholdings) Act 1998</w:t>
      </w:r>
      <w:bookmarkEnd w:id="97"/>
    </w:p>
    <w:p w:rsidR="000D0009" w:rsidRPr="003153AA" w:rsidRDefault="00BA36E3" w:rsidP="003153AA">
      <w:pPr>
        <w:pStyle w:val="ItemHead"/>
        <w:keepNext w:val="0"/>
        <w:keepLines w:val="0"/>
      </w:pPr>
      <w:r w:rsidRPr="003153AA">
        <w:t>169</w:t>
      </w:r>
      <w:r w:rsidR="000D0009" w:rsidRPr="003153AA">
        <w:t xml:space="preserve">  Subsections</w:t>
      </w:r>
      <w:r w:rsidR="003153AA" w:rsidRPr="003153AA">
        <w:t> </w:t>
      </w:r>
      <w:r w:rsidR="000D0009" w:rsidRPr="003153AA">
        <w:t>24(3), 26(4) and 31(2)</w:t>
      </w:r>
    </w:p>
    <w:p w:rsidR="000D0009" w:rsidRPr="003153AA" w:rsidRDefault="00BA36E3" w:rsidP="003153AA">
      <w:pPr>
        <w:pStyle w:val="ItemHead"/>
        <w:keepNext w:val="0"/>
        <w:keepLines w:val="0"/>
      </w:pPr>
      <w:r w:rsidRPr="003153AA">
        <w:t>170</w:t>
      </w:r>
      <w:r w:rsidR="000D0009" w:rsidRPr="003153AA">
        <w:t xml:space="preserve">  Section</w:t>
      </w:r>
      <w:r w:rsidR="003153AA" w:rsidRPr="003153AA">
        <w:t> </w:t>
      </w:r>
      <w:r w:rsidR="000D0009" w:rsidRPr="003153AA">
        <w:t>38</w:t>
      </w:r>
    </w:p>
    <w:p w:rsidR="008360FF" w:rsidRPr="003153AA" w:rsidRDefault="008360FF" w:rsidP="003153AA">
      <w:pPr>
        <w:pStyle w:val="ActHead9"/>
        <w:keepNext w:val="0"/>
        <w:keepLines w:val="0"/>
        <w:rPr>
          <w:i w:val="0"/>
        </w:rPr>
      </w:pPr>
      <w:bookmarkStart w:id="98" w:name="_Toc443051318"/>
      <w:r w:rsidRPr="003153AA">
        <w:t>Financial Transaction Reports Act 1988</w:t>
      </w:r>
      <w:bookmarkEnd w:id="98"/>
    </w:p>
    <w:p w:rsidR="008360FF" w:rsidRPr="003153AA" w:rsidRDefault="00BA36E3" w:rsidP="003153AA">
      <w:pPr>
        <w:pStyle w:val="ItemHead"/>
        <w:keepNext w:val="0"/>
        <w:keepLines w:val="0"/>
      </w:pPr>
      <w:r w:rsidRPr="003153AA">
        <w:t>171</w:t>
      </w:r>
      <w:r w:rsidR="008360FF" w:rsidRPr="003153AA">
        <w:t xml:space="preserve">  Subsections</w:t>
      </w:r>
      <w:r w:rsidR="003153AA" w:rsidRPr="003153AA">
        <w:t> </w:t>
      </w:r>
      <w:r w:rsidR="008360FF" w:rsidRPr="003153AA">
        <w:t>11(5), 16(5B), 22(2), 23A(3), 24(6), 27B(4), 40F(1), 40G(1) and (2), 40H(1) and 40J(1)</w:t>
      </w:r>
    </w:p>
    <w:p w:rsidR="008360FF" w:rsidRPr="003153AA" w:rsidRDefault="00BA36E3" w:rsidP="003153AA">
      <w:pPr>
        <w:pStyle w:val="ItemHead"/>
        <w:keepNext w:val="0"/>
        <w:keepLines w:val="0"/>
      </w:pPr>
      <w:r w:rsidRPr="003153AA">
        <w:t>172</w:t>
      </w:r>
      <w:r w:rsidR="008360FF" w:rsidRPr="003153AA">
        <w:t xml:space="preserve">  Section</w:t>
      </w:r>
      <w:r w:rsidR="003153AA" w:rsidRPr="003153AA">
        <w:t> </w:t>
      </w:r>
      <w:r w:rsidR="008360FF" w:rsidRPr="003153AA">
        <w:t>40K</w:t>
      </w:r>
    </w:p>
    <w:p w:rsidR="008360FF" w:rsidRPr="003153AA" w:rsidRDefault="00BA36E3" w:rsidP="003153AA">
      <w:pPr>
        <w:pStyle w:val="ItemHead"/>
        <w:keepNext w:val="0"/>
        <w:keepLines w:val="0"/>
      </w:pPr>
      <w:r w:rsidRPr="003153AA">
        <w:t>173</w:t>
      </w:r>
      <w:r w:rsidR="008360FF" w:rsidRPr="003153AA">
        <w:t xml:space="preserve">  Subsection</w:t>
      </w:r>
      <w:r w:rsidR="003153AA" w:rsidRPr="003153AA">
        <w:t> </w:t>
      </w:r>
      <w:r w:rsidR="008360FF" w:rsidRPr="003153AA">
        <w:t>40R(1)</w:t>
      </w:r>
    </w:p>
    <w:p w:rsidR="00A57E93" w:rsidRPr="003153AA" w:rsidRDefault="00A57E93" w:rsidP="003153AA">
      <w:pPr>
        <w:pStyle w:val="ActHead9"/>
        <w:keepNext w:val="0"/>
        <w:keepLines w:val="0"/>
        <w:rPr>
          <w:i w:val="0"/>
        </w:rPr>
      </w:pPr>
      <w:bookmarkStart w:id="99" w:name="_Toc443051319"/>
      <w:r w:rsidRPr="003153AA">
        <w:t>Fisheries Management Act 1991</w:t>
      </w:r>
      <w:bookmarkEnd w:id="99"/>
    </w:p>
    <w:p w:rsidR="00A57E93" w:rsidRPr="003153AA" w:rsidRDefault="00BA36E3" w:rsidP="003153AA">
      <w:pPr>
        <w:pStyle w:val="ItemHead"/>
        <w:keepNext w:val="0"/>
        <w:keepLines w:val="0"/>
      </w:pPr>
      <w:r w:rsidRPr="003153AA">
        <w:t>174</w:t>
      </w:r>
      <w:r w:rsidR="00A57E93" w:rsidRPr="003153AA">
        <w:t xml:space="preserve">  Sections</w:t>
      </w:r>
      <w:r w:rsidR="003153AA" w:rsidRPr="003153AA">
        <w:t> </w:t>
      </w:r>
      <w:r w:rsidR="00A57E93" w:rsidRPr="003153AA">
        <w:t>57, 57F and 57L</w:t>
      </w:r>
    </w:p>
    <w:p w:rsidR="00A57E93" w:rsidRPr="003153AA" w:rsidRDefault="00BA36E3" w:rsidP="003153AA">
      <w:pPr>
        <w:pStyle w:val="ItemHead"/>
        <w:keepNext w:val="0"/>
        <w:keepLines w:val="0"/>
      </w:pPr>
      <w:r w:rsidRPr="003153AA">
        <w:t>175</w:t>
      </w:r>
      <w:r w:rsidR="00A57E93" w:rsidRPr="003153AA">
        <w:t xml:space="preserve">  Subsections</w:t>
      </w:r>
      <w:r w:rsidR="003153AA" w:rsidRPr="003153AA">
        <w:t> </w:t>
      </w:r>
      <w:r w:rsidR="00A57E93" w:rsidRPr="003153AA">
        <w:t>89(4), 95(2), 98(2), 100(2), 100A(1), 101(2), 101A(1), 101B(1), 102(1) and (2), 103(1), 104(2) and (7), 105A(1), 105AA(1), 105AB(1), 105B(1) and 105C(1)</w:t>
      </w:r>
    </w:p>
    <w:p w:rsidR="00AA6C49" w:rsidRPr="003153AA" w:rsidRDefault="00AA6C49" w:rsidP="003153AA">
      <w:pPr>
        <w:pStyle w:val="ActHead9"/>
        <w:keepNext w:val="0"/>
        <w:keepLines w:val="0"/>
        <w:rPr>
          <w:i w:val="0"/>
        </w:rPr>
      </w:pPr>
      <w:bookmarkStart w:id="100" w:name="_Toc443051320"/>
      <w:r w:rsidRPr="003153AA">
        <w:t>Foreign Proceedings (Excess of Jurisdiction) Act 1984</w:t>
      </w:r>
      <w:bookmarkEnd w:id="100"/>
    </w:p>
    <w:p w:rsidR="00AA6C49" w:rsidRPr="003153AA" w:rsidRDefault="00BA36E3" w:rsidP="003153AA">
      <w:pPr>
        <w:pStyle w:val="ItemHead"/>
        <w:keepNext w:val="0"/>
        <w:keepLines w:val="0"/>
      </w:pPr>
      <w:r w:rsidRPr="003153AA">
        <w:t>176</w:t>
      </w:r>
      <w:r w:rsidR="00AA6C49" w:rsidRPr="003153AA">
        <w:t xml:space="preserve">  Subsection</w:t>
      </w:r>
      <w:r w:rsidR="003153AA" w:rsidRPr="003153AA">
        <w:t> </w:t>
      </w:r>
      <w:r w:rsidR="00AA6C49" w:rsidRPr="003153AA">
        <w:t>18(1)</w:t>
      </w:r>
    </w:p>
    <w:p w:rsidR="00561E78" w:rsidRPr="003153AA" w:rsidRDefault="00561E78" w:rsidP="003153AA">
      <w:pPr>
        <w:pStyle w:val="ActHead9"/>
        <w:keepNext w:val="0"/>
        <w:keepLines w:val="0"/>
        <w:rPr>
          <w:i w:val="0"/>
        </w:rPr>
      </w:pPr>
      <w:bookmarkStart w:id="101" w:name="_Toc443051321"/>
      <w:r w:rsidRPr="003153AA">
        <w:t>Fuel Quality Standards Act 2000</w:t>
      </w:r>
      <w:bookmarkEnd w:id="101"/>
    </w:p>
    <w:p w:rsidR="00561E78" w:rsidRPr="003153AA" w:rsidRDefault="00BA36E3" w:rsidP="003153AA">
      <w:pPr>
        <w:pStyle w:val="ItemHead"/>
        <w:keepNext w:val="0"/>
        <w:keepLines w:val="0"/>
      </w:pPr>
      <w:r w:rsidRPr="003153AA">
        <w:t>177</w:t>
      </w:r>
      <w:r w:rsidR="00561E78" w:rsidRPr="003153AA">
        <w:t xml:space="preserve">  Subsections</w:t>
      </w:r>
      <w:r w:rsidR="003153AA" w:rsidRPr="003153AA">
        <w:t> </w:t>
      </w:r>
      <w:r w:rsidR="00561E78" w:rsidRPr="003153AA">
        <w:t>12(1), 12A(1), 18(1) and (2), 20(1), 30(1), 31(1), 39(3), 42(2) and 53(2)</w:t>
      </w:r>
    </w:p>
    <w:p w:rsidR="005439D9" w:rsidRPr="003153AA" w:rsidRDefault="005439D9" w:rsidP="003153AA">
      <w:pPr>
        <w:pStyle w:val="ActHead9"/>
        <w:keepNext w:val="0"/>
        <w:keepLines w:val="0"/>
        <w:rPr>
          <w:i w:val="0"/>
        </w:rPr>
      </w:pPr>
      <w:bookmarkStart w:id="102" w:name="_Toc443051322"/>
      <w:r w:rsidRPr="003153AA">
        <w:t>Gene Technology Act 2000</w:t>
      </w:r>
      <w:bookmarkEnd w:id="102"/>
    </w:p>
    <w:p w:rsidR="005439D9" w:rsidRPr="003153AA" w:rsidRDefault="00BA36E3" w:rsidP="003153AA">
      <w:pPr>
        <w:pStyle w:val="ItemHead"/>
        <w:keepNext w:val="0"/>
        <w:keepLines w:val="0"/>
      </w:pPr>
      <w:r w:rsidRPr="003153AA">
        <w:t>178</w:t>
      </w:r>
      <w:r w:rsidR="005439D9" w:rsidRPr="003153AA">
        <w:t xml:space="preserve">  Subsections</w:t>
      </w:r>
      <w:r w:rsidR="003153AA" w:rsidRPr="003153AA">
        <w:t> </w:t>
      </w:r>
      <w:r w:rsidR="005439D9" w:rsidRPr="003153AA">
        <w:t>8(2), 32(1), 33(1), 34(1), (2) and (4), 35(1) and (2), 35A(1), 35B(1), 36(1), 37(1) and 192A(1)</w:t>
      </w:r>
    </w:p>
    <w:p w:rsidR="00217133" w:rsidRPr="003153AA" w:rsidRDefault="00217133" w:rsidP="003153AA">
      <w:pPr>
        <w:pStyle w:val="ActHead9"/>
        <w:keepNext w:val="0"/>
        <w:keepLines w:val="0"/>
        <w:rPr>
          <w:i w:val="0"/>
        </w:rPr>
      </w:pPr>
      <w:bookmarkStart w:id="103" w:name="_Toc443051323"/>
      <w:r w:rsidRPr="003153AA">
        <w:lastRenderedPageBreak/>
        <w:t>Great Barrier Reef Marine Park Act 1975</w:t>
      </w:r>
      <w:bookmarkEnd w:id="103"/>
    </w:p>
    <w:p w:rsidR="00217133" w:rsidRPr="003153AA" w:rsidRDefault="00BA36E3" w:rsidP="003153AA">
      <w:pPr>
        <w:pStyle w:val="ItemHead"/>
        <w:keepNext w:val="0"/>
        <w:keepLines w:val="0"/>
      </w:pPr>
      <w:r w:rsidRPr="003153AA">
        <w:t>179</w:t>
      </w:r>
      <w:r w:rsidR="00217133" w:rsidRPr="003153AA">
        <w:t xml:space="preserve">  Subsections</w:t>
      </w:r>
      <w:r w:rsidR="003153AA" w:rsidRPr="003153AA">
        <w:t> </w:t>
      </w:r>
      <w:r w:rsidR="00217133" w:rsidRPr="003153AA">
        <w:t>59D(1) and 59L(7)</w:t>
      </w:r>
    </w:p>
    <w:p w:rsidR="00321F34" w:rsidRPr="003153AA" w:rsidRDefault="00321F34" w:rsidP="003153AA">
      <w:pPr>
        <w:pStyle w:val="ActHead9"/>
        <w:keepNext w:val="0"/>
        <w:keepLines w:val="0"/>
        <w:rPr>
          <w:i w:val="0"/>
        </w:rPr>
      </w:pPr>
      <w:bookmarkStart w:id="104" w:name="_Toc443051324"/>
      <w:r w:rsidRPr="003153AA">
        <w:t>Hazardous Waste (Regulation of Exports and Imports) Act 1989</w:t>
      </w:r>
      <w:bookmarkEnd w:id="104"/>
    </w:p>
    <w:p w:rsidR="00321F34" w:rsidRPr="003153AA" w:rsidRDefault="00BA36E3" w:rsidP="003153AA">
      <w:pPr>
        <w:pStyle w:val="ItemHead"/>
        <w:keepNext w:val="0"/>
        <w:keepLines w:val="0"/>
      </w:pPr>
      <w:r w:rsidRPr="003153AA">
        <w:t>180</w:t>
      </w:r>
      <w:r w:rsidR="00321F34" w:rsidRPr="003153AA">
        <w:t xml:space="preserve">  Subsections</w:t>
      </w:r>
      <w:r w:rsidR="003153AA" w:rsidRPr="003153AA">
        <w:t> </w:t>
      </w:r>
      <w:r w:rsidR="00321F34" w:rsidRPr="003153AA">
        <w:t>38B(1) and (2), 39(4) and (6), 40(3) and (5), 40A(3) and (5), 40AA(1) and (2), 40B(1) and (3) and 41A(2)</w:t>
      </w:r>
    </w:p>
    <w:p w:rsidR="00321F34" w:rsidRPr="003153AA" w:rsidRDefault="00321F34" w:rsidP="003153AA">
      <w:pPr>
        <w:pStyle w:val="ActHead9"/>
        <w:keepNext w:val="0"/>
        <w:keepLines w:val="0"/>
        <w:rPr>
          <w:i w:val="0"/>
        </w:rPr>
      </w:pPr>
      <w:bookmarkStart w:id="105" w:name="_Toc443051325"/>
      <w:r w:rsidRPr="003153AA">
        <w:t>Health Insurance Act 1973</w:t>
      </w:r>
      <w:bookmarkEnd w:id="105"/>
    </w:p>
    <w:p w:rsidR="00321F34" w:rsidRPr="003153AA" w:rsidRDefault="00BA36E3" w:rsidP="003153AA">
      <w:pPr>
        <w:pStyle w:val="ItemHead"/>
        <w:keepNext w:val="0"/>
        <w:keepLines w:val="0"/>
      </w:pPr>
      <w:r w:rsidRPr="003153AA">
        <w:t>181</w:t>
      </w:r>
      <w:r w:rsidR="00321F34" w:rsidRPr="003153AA">
        <w:t xml:space="preserve">  Subsections</w:t>
      </w:r>
      <w:r w:rsidR="003153AA" w:rsidRPr="003153AA">
        <w:t> </w:t>
      </w:r>
      <w:r w:rsidR="00321F34" w:rsidRPr="003153AA">
        <w:t>19CB(4), 19CC(1), 19D(2), 23DKA(6), 23DNJ(3), 23DP(1), (1A) and (2), 23DR(4) and 23DS(6)</w:t>
      </w:r>
    </w:p>
    <w:p w:rsidR="00321F34" w:rsidRPr="003153AA" w:rsidRDefault="00BA36E3" w:rsidP="003153AA">
      <w:pPr>
        <w:pStyle w:val="ItemHead"/>
        <w:keepNext w:val="0"/>
        <w:keepLines w:val="0"/>
      </w:pPr>
      <w:r w:rsidRPr="003153AA">
        <w:t>182</w:t>
      </w:r>
      <w:r w:rsidR="00321F34" w:rsidRPr="003153AA">
        <w:t xml:space="preserve">  Sections</w:t>
      </w:r>
      <w:r w:rsidR="003153AA" w:rsidRPr="003153AA">
        <w:t> </w:t>
      </w:r>
      <w:r w:rsidR="00321F34" w:rsidRPr="003153AA">
        <w:t>106ZPN, 106ZPO and 106ZPP</w:t>
      </w:r>
    </w:p>
    <w:p w:rsidR="00321F34" w:rsidRPr="003153AA" w:rsidRDefault="00BA36E3" w:rsidP="003153AA">
      <w:pPr>
        <w:pStyle w:val="ItemHead"/>
        <w:keepNext w:val="0"/>
        <w:keepLines w:val="0"/>
      </w:pPr>
      <w:r w:rsidRPr="003153AA">
        <w:t>183</w:t>
      </w:r>
      <w:r w:rsidR="00321F34" w:rsidRPr="003153AA">
        <w:t xml:space="preserve">  Subsections</w:t>
      </w:r>
      <w:r w:rsidR="003153AA" w:rsidRPr="003153AA">
        <w:t> </w:t>
      </w:r>
      <w:r w:rsidR="00217133" w:rsidRPr="003153AA">
        <w:t xml:space="preserve">127(2), </w:t>
      </w:r>
      <w:r w:rsidR="00321F34" w:rsidRPr="003153AA">
        <w:t>128A(2), 128B(2), 129AA(1A) and (1B) and 130(14), (15), (17), (19), (21), (22) and (24)</w:t>
      </w:r>
    </w:p>
    <w:p w:rsidR="008E2A2C" w:rsidRPr="003153AA" w:rsidRDefault="008E2A2C" w:rsidP="003153AA">
      <w:pPr>
        <w:pStyle w:val="ActHead9"/>
        <w:keepNext w:val="0"/>
        <w:keepLines w:val="0"/>
        <w:rPr>
          <w:i w:val="0"/>
        </w:rPr>
      </w:pPr>
      <w:bookmarkStart w:id="106" w:name="_Toc443051326"/>
      <w:r w:rsidRPr="003153AA">
        <w:t>High Court of Australia Act 1979</w:t>
      </w:r>
      <w:bookmarkEnd w:id="106"/>
    </w:p>
    <w:p w:rsidR="008E2A2C" w:rsidRPr="003153AA" w:rsidRDefault="00BA36E3" w:rsidP="003153AA">
      <w:pPr>
        <w:pStyle w:val="ItemHead"/>
        <w:keepNext w:val="0"/>
        <w:keepLines w:val="0"/>
      </w:pPr>
      <w:r w:rsidRPr="003153AA">
        <w:t>184</w:t>
      </w:r>
      <w:r w:rsidR="008E2A2C" w:rsidRPr="003153AA">
        <w:t xml:space="preserve">  Subsections</w:t>
      </w:r>
      <w:r w:rsidR="003153AA" w:rsidRPr="003153AA">
        <w:t> </w:t>
      </w:r>
      <w:r w:rsidR="008E2A2C" w:rsidRPr="003153AA">
        <w:t>19(6) and 43(7)</w:t>
      </w:r>
    </w:p>
    <w:p w:rsidR="00CD4748" w:rsidRPr="003153AA" w:rsidRDefault="00CD4748" w:rsidP="003153AA">
      <w:pPr>
        <w:pStyle w:val="ActHead9"/>
        <w:keepNext w:val="0"/>
        <w:keepLines w:val="0"/>
        <w:rPr>
          <w:i w:val="0"/>
        </w:rPr>
      </w:pPr>
      <w:bookmarkStart w:id="107" w:name="_Toc443051327"/>
      <w:r w:rsidRPr="003153AA">
        <w:t>Historic Shipwrecks Act 1976</w:t>
      </w:r>
      <w:bookmarkEnd w:id="107"/>
    </w:p>
    <w:p w:rsidR="00CD4748" w:rsidRPr="003153AA" w:rsidRDefault="00BA36E3" w:rsidP="003153AA">
      <w:pPr>
        <w:pStyle w:val="ItemHead"/>
        <w:keepNext w:val="0"/>
        <w:keepLines w:val="0"/>
      </w:pPr>
      <w:r w:rsidRPr="003153AA">
        <w:t>185</w:t>
      </w:r>
      <w:r w:rsidR="00CD4748" w:rsidRPr="003153AA">
        <w:t xml:space="preserve">  Subsections</w:t>
      </w:r>
      <w:r w:rsidR="003153AA" w:rsidRPr="003153AA">
        <w:t> </w:t>
      </w:r>
      <w:r w:rsidR="00CD4748" w:rsidRPr="003153AA">
        <w:t>10(2), 13(3) and 15(5)</w:t>
      </w:r>
    </w:p>
    <w:p w:rsidR="00644300" w:rsidRPr="003153AA" w:rsidRDefault="00644300" w:rsidP="003153AA">
      <w:pPr>
        <w:pStyle w:val="ActHead9"/>
        <w:keepNext w:val="0"/>
        <w:keepLines w:val="0"/>
        <w:rPr>
          <w:i w:val="0"/>
        </w:rPr>
      </w:pPr>
      <w:bookmarkStart w:id="108" w:name="_Toc443051328"/>
      <w:r w:rsidRPr="003153AA">
        <w:t>Human Services (Medicare) Act 1973</w:t>
      </w:r>
      <w:bookmarkEnd w:id="108"/>
    </w:p>
    <w:p w:rsidR="00644300" w:rsidRPr="003153AA" w:rsidRDefault="00BA36E3" w:rsidP="003153AA">
      <w:pPr>
        <w:pStyle w:val="ItemHead"/>
        <w:keepNext w:val="0"/>
        <w:keepLines w:val="0"/>
      </w:pPr>
      <w:r w:rsidRPr="003153AA">
        <w:t>186</w:t>
      </w:r>
      <w:r w:rsidR="00644300" w:rsidRPr="003153AA">
        <w:t xml:space="preserve">  Subsections</w:t>
      </w:r>
      <w:r w:rsidR="003153AA" w:rsidRPr="003153AA">
        <w:t> </w:t>
      </w:r>
      <w:r w:rsidR="00644300" w:rsidRPr="003153AA">
        <w:t>41C(1), (2) and (3)</w:t>
      </w:r>
    </w:p>
    <w:p w:rsidR="003B37AE" w:rsidRPr="003153AA" w:rsidRDefault="003B37AE" w:rsidP="003153AA">
      <w:pPr>
        <w:pStyle w:val="ActHead9"/>
        <w:keepNext w:val="0"/>
        <w:keepLines w:val="0"/>
        <w:rPr>
          <w:i w:val="0"/>
        </w:rPr>
      </w:pPr>
      <w:bookmarkStart w:id="109" w:name="_Toc443051329"/>
      <w:r w:rsidRPr="003153AA">
        <w:t>Imported Food Control Act 1992</w:t>
      </w:r>
      <w:bookmarkEnd w:id="109"/>
    </w:p>
    <w:p w:rsidR="003B37AE" w:rsidRPr="003153AA" w:rsidRDefault="00BA36E3" w:rsidP="003153AA">
      <w:pPr>
        <w:pStyle w:val="ItemHead"/>
        <w:keepNext w:val="0"/>
        <w:keepLines w:val="0"/>
      </w:pPr>
      <w:r w:rsidRPr="003153AA">
        <w:t>187</w:t>
      </w:r>
      <w:r w:rsidR="003B37AE" w:rsidRPr="003153AA">
        <w:t xml:space="preserve">  Subsection</w:t>
      </w:r>
      <w:r w:rsidR="003153AA" w:rsidRPr="003153AA">
        <w:t> </w:t>
      </w:r>
      <w:r w:rsidR="003B37AE" w:rsidRPr="003153AA">
        <w:t>22(4)</w:t>
      </w:r>
    </w:p>
    <w:p w:rsidR="00E25ECC" w:rsidRPr="003153AA" w:rsidRDefault="00E25ECC" w:rsidP="003153AA">
      <w:pPr>
        <w:pStyle w:val="ActHead9"/>
        <w:keepNext w:val="0"/>
        <w:keepLines w:val="0"/>
        <w:rPr>
          <w:i w:val="0"/>
        </w:rPr>
      </w:pPr>
      <w:bookmarkStart w:id="110" w:name="_Toc443051330"/>
      <w:r w:rsidRPr="003153AA">
        <w:t>Income Tax Assessment Act 1936</w:t>
      </w:r>
      <w:bookmarkEnd w:id="110"/>
    </w:p>
    <w:p w:rsidR="00E25ECC" w:rsidRPr="003153AA" w:rsidRDefault="00BA36E3" w:rsidP="003153AA">
      <w:pPr>
        <w:pStyle w:val="ItemHead"/>
        <w:keepNext w:val="0"/>
        <w:keepLines w:val="0"/>
      </w:pPr>
      <w:r w:rsidRPr="003153AA">
        <w:lastRenderedPageBreak/>
        <w:t>188</w:t>
      </w:r>
      <w:r w:rsidR="00E25ECC" w:rsidRPr="003153AA">
        <w:t xml:space="preserve">  Subsections</w:t>
      </w:r>
      <w:r w:rsidR="003153AA" w:rsidRPr="003153AA">
        <w:t> </w:t>
      </w:r>
      <w:r w:rsidR="00E25ECC" w:rsidRPr="003153AA">
        <w:t>102AAZG(2), 102UT(2), 202EC(4), 202EE(2) and 465(1)</w:t>
      </w:r>
    </w:p>
    <w:p w:rsidR="0023276B" w:rsidRPr="003153AA" w:rsidRDefault="0023276B" w:rsidP="003153AA">
      <w:pPr>
        <w:pStyle w:val="ActHead9"/>
        <w:keepNext w:val="0"/>
        <w:keepLines w:val="0"/>
        <w:rPr>
          <w:i w:val="0"/>
        </w:rPr>
      </w:pPr>
      <w:bookmarkStart w:id="111" w:name="_Toc443051331"/>
      <w:r w:rsidRPr="003153AA">
        <w:t>Industrial Chemicals (Notification and Assessment) Act 1989</w:t>
      </w:r>
      <w:bookmarkEnd w:id="111"/>
    </w:p>
    <w:p w:rsidR="0023276B" w:rsidRPr="003153AA" w:rsidRDefault="00BA36E3" w:rsidP="003153AA">
      <w:pPr>
        <w:pStyle w:val="ItemHead"/>
        <w:keepNext w:val="0"/>
        <w:keepLines w:val="0"/>
      </w:pPr>
      <w:r w:rsidRPr="003153AA">
        <w:t>189</w:t>
      </w:r>
      <w:r w:rsidR="0023276B" w:rsidRPr="003153AA">
        <w:t xml:space="preserve">  Subsection</w:t>
      </w:r>
      <w:r w:rsidR="003153AA" w:rsidRPr="003153AA">
        <w:t> </w:t>
      </w:r>
      <w:r w:rsidR="0023276B" w:rsidRPr="003153AA">
        <w:t>106(5)</w:t>
      </w:r>
    </w:p>
    <w:p w:rsidR="005E394B" w:rsidRPr="003153AA" w:rsidRDefault="005E394B" w:rsidP="003153AA">
      <w:pPr>
        <w:pStyle w:val="ActHead9"/>
        <w:keepNext w:val="0"/>
        <w:keepLines w:val="0"/>
        <w:rPr>
          <w:i w:val="0"/>
        </w:rPr>
      </w:pPr>
      <w:bookmarkStart w:id="112" w:name="_Toc443051332"/>
      <w:r w:rsidRPr="003153AA">
        <w:t>Inspector</w:t>
      </w:r>
      <w:r w:rsidR="003153AA">
        <w:noBreakHyphen/>
      </w:r>
      <w:r w:rsidRPr="003153AA">
        <w:t>General of Intelligence and Security Act 1986</w:t>
      </w:r>
      <w:bookmarkEnd w:id="112"/>
    </w:p>
    <w:p w:rsidR="005E394B" w:rsidRPr="003153AA" w:rsidRDefault="00BA36E3" w:rsidP="003153AA">
      <w:pPr>
        <w:pStyle w:val="ItemHead"/>
        <w:keepNext w:val="0"/>
        <w:keepLines w:val="0"/>
      </w:pPr>
      <w:r w:rsidRPr="003153AA">
        <w:t>190</w:t>
      </w:r>
      <w:r w:rsidR="005E394B" w:rsidRPr="003153AA">
        <w:t xml:space="preserve">  Subsection</w:t>
      </w:r>
      <w:r w:rsidR="003153AA" w:rsidRPr="003153AA">
        <w:t> </w:t>
      </w:r>
      <w:r w:rsidR="005E394B" w:rsidRPr="003153AA">
        <w:t>18(7)</w:t>
      </w:r>
    </w:p>
    <w:p w:rsidR="00720A5E" w:rsidRPr="003153AA" w:rsidRDefault="00720A5E" w:rsidP="003153AA">
      <w:pPr>
        <w:pStyle w:val="ActHead9"/>
        <w:keepNext w:val="0"/>
        <w:keepLines w:val="0"/>
        <w:rPr>
          <w:i w:val="0"/>
        </w:rPr>
      </w:pPr>
      <w:bookmarkStart w:id="113" w:name="_Toc443051333"/>
      <w:r w:rsidRPr="003153AA">
        <w:t>Insurance Acquisitions and Takeovers Act 1991</w:t>
      </w:r>
      <w:bookmarkEnd w:id="113"/>
    </w:p>
    <w:p w:rsidR="00720A5E" w:rsidRPr="003153AA" w:rsidRDefault="00BA36E3" w:rsidP="003153AA">
      <w:pPr>
        <w:pStyle w:val="ItemHead"/>
        <w:keepNext w:val="0"/>
        <w:keepLines w:val="0"/>
      </w:pPr>
      <w:r w:rsidRPr="003153AA">
        <w:t>191</w:t>
      </w:r>
      <w:r w:rsidR="00720A5E" w:rsidRPr="003153AA">
        <w:t xml:space="preserve">  Section</w:t>
      </w:r>
      <w:r w:rsidR="003153AA" w:rsidRPr="003153AA">
        <w:t> </w:t>
      </w:r>
      <w:r w:rsidR="00720A5E" w:rsidRPr="003153AA">
        <w:t>38</w:t>
      </w:r>
    </w:p>
    <w:p w:rsidR="00720A5E" w:rsidRPr="003153AA" w:rsidRDefault="00BA36E3" w:rsidP="003153AA">
      <w:pPr>
        <w:pStyle w:val="ItemHead"/>
        <w:keepNext w:val="0"/>
        <w:keepLines w:val="0"/>
      </w:pPr>
      <w:r w:rsidRPr="003153AA">
        <w:t>192</w:t>
      </w:r>
      <w:r w:rsidR="00720A5E" w:rsidRPr="003153AA">
        <w:t xml:space="preserve">  Subsection</w:t>
      </w:r>
      <w:r w:rsidR="003153AA" w:rsidRPr="003153AA">
        <w:t> </w:t>
      </w:r>
      <w:r w:rsidR="00720A5E" w:rsidRPr="003153AA">
        <w:t>41(3)</w:t>
      </w:r>
    </w:p>
    <w:p w:rsidR="00720A5E" w:rsidRPr="003153AA" w:rsidRDefault="00BA36E3" w:rsidP="003153AA">
      <w:pPr>
        <w:pStyle w:val="ItemHead"/>
        <w:keepNext w:val="0"/>
        <w:keepLines w:val="0"/>
      </w:pPr>
      <w:r w:rsidRPr="003153AA">
        <w:t>193</w:t>
      </w:r>
      <w:r w:rsidR="00720A5E" w:rsidRPr="003153AA">
        <w:t xml:space="preserve">  Sections</w:t>
      </w:r>
      <w:r w:rsidR="003153AA" w:rsidRPr="003153AA">
        <w:t> </w:t>
      </w:r>
      <w:r w:rsidR="00720A5E" w:rsidRPr="003153AA">
        <w:t>45 and 52</w:t>
      </w:r>
    </w:p>
    <w:p w:rsidR="00720A5E" w:rsidRPr="003153AA" w:rsidRDefault="00BA36E3" w:rsidP="003153AA">
      <w:pPr>
        <w:pStyle w:val="ItemHead"/>
        <w:keepNext w:val="0"/>
        <w:keepLines w:val="0"/>
      </w:pPr>
      <w:r w:rsidRPr="003153AA">
        <w:t>194</w:t>
      </w:r>
      <w:r w:rsidR="00720A5E" w:rsidRPr="003153AA">
        <w:t xml:space="preserve">  Subsection</w:t>
      </w:r>
      <w:r w:rsidR="003153AA" w:rsidRPr="003153AA">
        <w:t> </w:t>
      </w:r>
      <w:r w:rsidR="00720A5E" w:rsidRPr="003153AA">
        <w:t>55(3)</w:t>
      </w:r>
    </w:p>
    <w:p w:rsidR="00720A5E" w:rsidRPr="003153AA" w:rsidRDefault="00BA36E3" w:rsidP="003153AA">
      <w:pPr>
        <w:pStyle w:val="ItemHead"/>
        <w:keepNext w:val="0"/>
        <w:keepLines w:val="0"/>
      </w:pPr>
      <w:r w:rsidRPr="003153AA">
        <w:t>195</w:t>
      </w:r>
      <w:r w:rsidR="00720A5E" w:rsidRPr="003153AA">
        <w:t xml:space="preserve">  Section</w:t>
      </w:r>
      <w:r w:rsidR="003153AA" w:rsidRPr="003153AA">
        <w:t> </w:t>
      </w:r>
      <w:r w:rsidR="00720A5E" w:rsidRPr="003153AA">
        <w:t>59</w:t>
      </w:r>
    </w:p>
    <w:p w:rsidR="0007311C" w:rsidRPr="003153AA" w:rsidRDefault="0007311C" w:rsidP="003153AA">
      <w:pPr>
        <w:pStyle w:val="ActHead9"/>
        <w:keepNext w:val="0"/>
        <w:keepLines w:val="0"/>
        <w:rPr>
          <w:i w:val="0"/>
        </w:rPr>
      </w:pPr>
      <w:bookmarkStart w:id="114" w:name="_Toc443051334"/>
      <w:r w:rsidRPr="003153AA">
        <w:t>Insurance Act 1973</w:t>
      </w:r>
      <w:bookmarkEnd w:id="114"/>
    </w:p>
    <w:p w:rsidR="0007311C" w:rsidRPr="003153AA" w:rsidRDefault="00BA36E3" w:rsidP="003153AA">
      <w:pPr>
        <w:pStyle w:val="ItemHead"/>
        <w:keepNext w:val="0"/>
        <w:keepLines w:val="0"/>
      </w:pPr>
      <w:r w:rsidRPr="003153AA">
        <w:t>196</w:t>
      </w:r>
      <w:r w:rsidR="0007311C" w:rsidRPr="003153AA">
        <w:t xml:space="preserve">  Subsections</w:t>
      </w:r>
      <w:r w:rsidR="003153AA" w:rsidRPr="003153AA">
        <w:t> </w:t>
      </w:r>
      <w:r w:rsidR="0007311C" w:rsidRPr="003153AA">
        <w:t>56(1), 70(9), 74(6), 77(4) and 78(7)</w:t>
      </w:r>
    </w:p>
    <w:p w:rsidR="0007311C" w:rsidRPr="003153AA" w:rsidRDefault="0007311C" w:rsidP="003153AA">
      <w:pPr>
        <w:pStyle w:val="ActHead9"/>
        <w:keepNext w:val="0"/>
        <w:keepLines w:val="0"/>
        <w:rPr>
          <w:i w:val="0"/>
        </w:rPr>
      </w:pPr>
      <w:bookmarkStart w:id="115" w:name="_Toc443051335"/>
      <w:r w:rsidRPr="003153AA">
        <w:t>Intelligence Services Act 2001</w:t>
      </w:r>
      <w:bookmarkEnd w:id="115"/>
    </w:p>
    <w:p w:rsidR="0007311C" w:rsidRPr="003153AA" w:rsidRDefault="00BA36E3" w:rsidP="003153AA">
      <w:pPr>
        <w:pStyle w:val="ItemHead"/>
        <w:keepNext w:val="0"/>
        <w:keepLines w:val="0"/>
      </w:pPr>
      <w:r w:rsidRPr="003153AA">
        <w:t>197</w:t>
      </w:r>
      <w:r w:rsidR="0007311C" w:rsidRPr="003153AA">
        <w:t xml:space="preserve">  Subsections</w:t>
      </w:r>
      <w:r w:rsidR="003153AA" w:rsidRPr="003153AA">
        <w:t> </w:t>
      </w:r>
      <w:r w:rsidR="0007311C" w:rsidRPr="003153AA">
        <w:t>39(1) and 40(1)</w:t>
      </w:r>
    </w:p>
    <w:p w:rsidR="0007311C" w:rsidRPr="003153AA" w:rsidRDefault="00BA36E3" w:rsidP="003153AA">
      <w:pPr>
        <w:pStyle w:val="ItemHead"/>
        <w:keepNext w:val="0"/>
        <w:keepLines w:val="0"/>
      </w:pPr>
      <w:r w:rsidRPr="003153AA">
        <w:t>198</w:t>
      </w:r>
      <w:r w:rsidR="0007311C" w:rsidRPr="003153AA">
        <w:t xml:space="preserve">  Section</w:t>
      </w:r>
      <w:r w:rsidR="003153AA" w:rsidRPr="003153AA">
        <w:t> </w:t>
      </w:r>
      <w:r w:rsidR="0007311C" w:rsidRPr="003153AA">
        <w:t>41</w:t>
      </w:r>
    </w:p>
    <w:p w:rsidR="0007311C" w:rsidRPr="003153AA" w:rsidRDefault="00BA36E3" w:rsidP="003153AA">
      <w:pPr>
        <w:pStyle w:val="ItemHead"/>
        <w:keepNext w:val="0"/>
        <w:keepLines w:val="0"/>
      </w:pPr>
      <w:r w:rsidRPr="003153AA">
        <w:t>199</w:t>
      </w:r>
      <w:r w:rsidR="0007311C" w:rsidRPr="003153AA">
        <w:t xml:space="preserve">  Subclauses</w:t>
      </w:r>
      <w:r w:rsidR="003153AA" w:rsidRPr="003153AA">
        <w:t> </w:t>
      </w:r>
      <w:r w:rsidR="0007311C" w:rsidRPr="003153AA">
        <w:t>9(1), 10(1), (4) and (6), 11(1), (2) and (3) and 12(1) of Schedule</w:t>
      </w:r>
      <w:r w:rsidR="003153AA" w:rsidRPr="003153AA">
        <w:t> </w:t>
      </w:r>
      <w:r w:rsidR="0007311C" w:rsidRPr="003153AA">
        <w:t>1</w:t>
      </w:r>
    </w:p>
    <w:p w:rsidR="00801D32" w:rsidRPr="003153AA" w:rsidRDefault="00801D32" w:rsidP="003153AA">
      <w:pPr>
        <w:pStyle w:val="ActHead9"/>
        <w:keepNext w:val="0"/>
        <w:keepLines w:val="0"/>
        <w:rPr>
          <w:i w:val="0"/>
        </w:rPr>
      </w:pPr>
      <w:bookmarkStart w:id="116" w:name="_Toc443051336"/>
      <w:r w:rsidRPr="003153AA">
        <w:t>Interactive Gambling Act 2001</w:t>
      </w:r>
      <w:bookmarkEnd w:id="116"/>
    </w:p>
    <w:p w:rsidR="00801D32" w:rsidRPr="003153AA" w:rsidRDefault="00BA36E3" w:rsidP="003153AA">
      <w:pPr>
        <w:pStyle w:val="ItemHead"/>
        <w:keepNext w:val="0"/>
        <w:keepLines w:val="0"/>
      </w:pPr>
      <w:r w:rsidRPr="003153AA">
        <w:t>200</w:t>
      </w:r>
      <w:r w:rsidR="00801D32" w:rsidRPr="003153AA">
        <w:t xml:space="preserve">  Subsections</w:t>
      </w:r>
      <w:r w:rsidR="003153AA" w:rsidRPr="003153AA">
        <w:t> </w:t>
      </w:r>
      <w:r w:rsidR="00801D32" w:rsidRPr="003153AA">
        <w:t>15(1) and (2) and 15A(1) and (2)</w:t>
      </w:r>
    </w:p>
    <w:p w:rsidR="00801D32" w:rsidRPr="003153AA" w:rsidRDefault="00BA36E3" w:rsidP="003153AA">
      <w:pPr>
        <w:pStyle w:val="ItemHead"/>
        <w:keepNext w:val="0"/>
        <w:keepLines w:val="0"/>
      </w:pPr>
      <w:r w:rsidRPr="003153AA">
        <w:lastRenderedPageBreak/>
        <w:t>201</w:t>
      </w:r>
      <w:r w:rsidR="00801D32" w:rsidRPr="003153AA">
        <w:t xml:space="preserve">  Section</w:t>
      </w:r>
      <w:r w:rsidR="003153AA" w:rsidRPr="003153AA">
        <w:t> </w:t>
      </w:r>
      <w:r w:rsidR="00801D32" w:rsidRPr="003153AA">
        <w:t>55</w:t>
      </w:r>
    </w:p>
    <w:p w:rsidR="00801D32" w:rsidRPr="003153AA" w:rsidRDefault="00BA36E3" w:rsidP="003153AA">
      <w:pPr>
        <w:pStyle w:val="ItemHead"/>
        <w:keepNext w:val="0"/>
        <w:keepLines w:val="0"/>
      </w:pPr>
      <w:r w:rsidRPr="003153AA">
        <w:t>202</w:t>
      </w:r>
      <w:r w:rsidR="00801D32" w:rsidRPr="003153AA">
        <w:t xml:space="preserve">  Subsections</w:t>
      </w:r>
      <w:r w:rsidR="003153AA" w:rsidRPr="003153AA">
        <w:t> </w:t>
      </w:r>
      <w:r w:rsidR="00801D32" w:rsidRPr="003153AA">
        <w:t>56(4), 57(1), 61DA(1) and (2) and 61EA(1) and (2)</w:t>
      </w:r>
    </w:p>
    <w:p w:rsidR="002A47D5" w:rsidRPr="003153AA" w:rsidRDefault="002A47D5" w:rsidP="003153AA">
      <w:pPr>
        <w:pStyle w:val="ActHead9"/>
        <w:keepNext w:val="0"/>
        <w:keepLines w:val="0"/>
        <w:rPr>
          <w:i w:val="0"/>
        </w:rPr>
      </w:pPr>
      <w:bookmarkStart w:id="117" w:name="_Toc443051337"/>
      <w:r w:rsidRPr="003153AA">
        <w:t>International Criminal Court Act 2002</w:t>
      </w:r>
      <w:bookmarkEnd w:id="117"/>
    </w:p>
    <w:p w:rsidR="002A47D5" w:rsidRPr="003153AA" w:rsidRDefault="00BA36E3" w:rsidP="003153AA">
      <w:pPr>
        <w:pStyle w:val="ItemHead"/>
        <w:keepNext w:val="0"/>
        <w:keepLines w:val="0"/>
      </w:pPr>
      <w:r w:rsidRPr="003153AA">
        <w:t>203</w:t>
      </w:r>
      <w:r w:rsidR="002A47D5" w:rsidRPr="003153AA">
        <w:t xml:space="preserve">  Sections</w:t>
      </w:r>
      <w:r w:rsidR="003153AA" w:rsidRPr="003153AA">
        <w:t> </w:t>
      </w:r>
      <w:r w:rsidR="002A47D5" w:rsidRPr="003153AA">
        <w:t>91, 92 and 93</w:t>
      </w:r>
    </w:p>
    <w:p w:rsidR="00306824" w:rsidRPr="003153AA" w:rsidRDefault="00306824" w:rsidP="003153AA">
      <w:pPr>
        <w:pStyle w:val="ActHead9"/>
        <w:keepNext w:val="0"/>
        <w:keepLines w:val="0"/>
        <w:rPr>
          <w:i w:val="0"/>
        </w:rPr>
      </w:pPr>
      <w:bookmarkStart w:id="118" w:name="_Toc443051338"/>
      <w:r w:rsidRPr="003153AA">
        <w:t>International Organisations (Privileges and Immunities) Act 1963</w:t>
      </w:r>
      <w:bookmarkEnd w:id="118"/>
    </w:p>
    <w:p w:rsidR="00306824" w:rsidRPr="003153AA" w:rsidRDefault="00BA36E3" w:rsidP="003153AA">
      <w:pPr>
        <w:pStyle w:val="ItemHead"/>
        <w:keepNext w:val="0"/>
        <w:keepLines w:val="0"/>
      </w:pPr>
      <w:r w:rsidRPr="003153AA">
        <w:t>204</w:t>
      </w:r>
      <w:r w:rsidR="00306824" w:rsidRPr="003153AA">
        <w:t xml:space="preserve">  Subsection</w:t>
      </w:r>
      <w:r w:rsidR="003153AA" w:rsidRPr="003153AA">
        <w:t> </w:t>
      </w:r>
      <w:r w:rsidR="00306824" w:rsidRPr="003153AA">
        <w:t>12(2)</w:t>
      </w:r>
    </w:p>
    <w:p w:rsidR="00306824" w:rsidRPr="003153AA" w:rsidRDefault="00306824" w:rsidP="003153AA">
      <w:pPr>
        <w:pStyle w:val="ActHead9"/>
        <w:keepNext w:val="0"/>
        <w:keepLines w:val="0"/>
        <w:rPr>
          <w:i w:val="0"/>
        </w:rPr>
      </w:pPr>
      <w:bookmarkStart w:id="119" w:name="_Toc443051339"/>
      <w:r w:rsidRPr="003153AA">
        <w:t>Interstate Road Transport Act 1985</w:t>
      </w:r>
      <w:bookmarkEnd w:id="119"/>
    </w:p>
    <w:p w:rsidR="00306824" w:rsidRPr="003153AA" w:rsidRDefault="00BA36E3" w:rsidP="003153AA">
      <w:pPr>
        <w:pStyle w:val="ItemHead"/>
        <w:keepNext w:val="0"/>
        <w:keepLines w:val="0"/>
      </w:pPr>
      <w:r w:rsidRPr="003153AA">
        <w:t>205</w:t>
      </w:r>
      <w:r w:rsidR="00306824" w:rsidRPr="003153AA">
        <w:t xml:space="preserve">  Subsection</w:t>
      </w:r>
      <w:r w:rsidR="003153AA" w:rsidRPr="003153AA">
        <w:t> </w:t>
      </w:r>
      <w:r w:rsidR="00306824" w:rsidRPr="003153AA">
        <w:t>12D(2)</w:t>
      </w:r>
    </w:p>
    <w:p w:rsidR="00AD5755" w:rsidRPr="003153AA" w:rsidRDefault="00AD5755" w:rsidP="003153AA">
      <w:pPr>
        <w:pStyle w:val="ActHead9"/>
        <w:keepNext w:val="0"/>
        <w:keepLines w:val="0"/>
        <w:rPr>
          <w:i w:val="0"/>
        </w:rPr>
      </w:pPr>
      <w:bookmarkStart w:id="120" w:name="_Toc443051340"/>
      <w:r w:rsidRPr="003153AA">
        <w:t>Life Insurance Act 1995</w:t>
      </w:r>
      <w:bookmarkEnd w:id="120"/>
    </w:p>
    <w:p w:rsidR="00AD5755" w:rsidRPr="003153AA" w:rsidRDefault="00BA36E3" w:rsidP="003153AA">
      <w:pPr>
        <w:pStyle w:val="ItemHead"/>
        <w:keepNext w:val="0"/>
        <w:keepLines w:val="0"/>
      </w:pPr>
      <w:r w:rsidRPr="003153AA">
        <w:t>206</w:t>
      </w:r>
      <w:r w:rsidR="00AD5755" w:rsidRPr="003153AA">
        <w:t xml:space="preserve">  Subsections</w:t>
      </w:r>
      <w:r w:rsidR="003153AA" w:rsidRPr="003153AA">
        <w:t> </w:t>
      </w:r>
      <w:r w:rsidR="00AD5755" w:rsidRPr="003153AA">
        <w:t>16E(1), (2), (7) and (8), 16L(4), 16Q(4), 16R(6), 16U(4), 16V(7), 147(3), 180(4) and 230F(1), (2), (3) and (4)</w:t>
      </w:r>
    </w:p>
    <w:p w:rsidR="00C81E81" w:rsidRPr="003153AA" w:rsidRDefault="00C81E81" w:rsidP="003153AA">
      <w:pPr>
        <w:pStyle w:val="ActHead9"/>
        <w:keepNext w:val="0"/>
        <w:keepLines w:val="0"/>
        <w:rPr>
          <w:i w:val="0"/>
        </w:rPr>
      </w:pPr>
      <w:bookmarkStart w:id="121" w:name="_Toc443051341"/>
      <w:r w:rsidRPr="003153AA">
        <w:t>Migration Act 1958</w:t>
      </w:r>
      <w:bookmarkEnd w:id="121"/>
    </w:p>
    <w:p w:rsidR="00C81E81" w:rsidRPr="003153AA" w:rsidRDefault="00BA36E3" w:rsidP="003153AA">
      <w:pPr>
        <w:pStyle w:val="ItemHead"/>
        <w:keepNext w:val="0"/>
        <w:keepLines w:val="0"/>
      </w:pPr>
      <w:r w:rsidRPr="003153AA">
        <w:t>207</w:t>
      </w:r>
      <w:r w:rsidR="00C81E81" w:rsidRPr="003153AA">
        <w:t xml:space="preserve">  Subsections</w:t>
      </w:r>
      <w:r w:rsidR="003153AA" w:rsidRPr="003153AA">
        <w:t> </w:t>
      </w:r>
      <w:r w:rsidR="00C81E81" w:rsidRPr="003153AA">
        <w:t>197B(1), 229(2), 236(1) and (2) and 268BH(1)</w:t>
      </w:r>
    </w:p>
    <w:p w:rsidR="00C81E81" w:rsidRPr="003153AA" w:rsidRDefault="00BA36E3" w:rsidP="003153AA">
      <w:pPr>
        <w:pStyle w:val="ItemHead"/>
        <w:keepNext w:val="0"/>
        <w:keepLines w:val="0"/>
      </w:pPr>
      <w:r w:rsidRPr="003153AA">
        <w:t>208</w:t>
      </w:r>
      <w:r w:rsidR="00C81E81" w:rsidRPr="003153AA">
        <w:t xml:space="preserve">  Section</w:t>
      </w:r>
      <w:r w:rsidR="003153AA" w:rsidRPr="003153AA">
        <w:t> </w:t>
      </w:r>
      <w:r w:rsidR="00C81E81" w:rsidRPr="003153AA">
        <w:t>268BI</w:t>
      </w:r>
    </w:p>
    <w:p w:rsidR="00C81E81" w:rsidRPr="003153AA" w:rsidRDefault="00BA36E3" w:rsidP="003153AA">
      <w:pPr>
        <w:pStyle w:val="ItemHead"/>
        <w:keepNext w:val="0"/>
        <w:keepLines w:val="0"/>
      </w:pPr>
      <w:r w:rsidRPr="003153AA">
        <w:t>209</w:t>
      </w:r>
      <w:r w:rsidR="00C81E81" w:rsidRPr="003153AA">
        <w:t xml:space="preserve">  Subsections</w:t>
      </w:r>
      <w:r w:rsidR="003153AA" w:rsidRPr="003153AA">
        <w:t> </w:t>
      </w:r>
      <w:r w:rsidR="00C81E81" w:rsidRPr="003153AA">
        <w:t>268BJ(1) and 268CL(1)</w:t>
      </w:r>
    </w:p>
    <w:p w:rsidR="00C81E81" w:rsidRPr="003153AA" w:rsidRDefault="00BA36E3" w:rsidP="003153AA">
      <w:pPr>
        <w:pStyle w:val="ItemHead"/>
        <w:keepNext w:val="0"/>
        <w:keepLines w:val="0"/>
      </w:pPr>
      <w:r w:rsidRPr="003153AA">
        <w:t>210</w:t>
      </w:r>
      <w:r w:rsidR="00C81E81" w:rsidRPr="003153AA">
        <w:t xml:space="preserve">  Section</w:t>
      </w:r>
      <w:r w:rsidR="003153AA" w:rsidRPr="003153AA">
        <w:t> </w:t>
      </w:r>
      <w:r w:rsidR="00C81E81" w:rsidRPr="003153AA">
        <w:t>268CM</w:t>
      </w:r>
    </w:p>
    <w:p w:rsidR="00C81E81" w:rsidRPr="003153AA" w:rsidRDefault="00BA36E3" w:rsidP="003153AA">
      <w:pPr>
        <w:pStyle w:val="ItemHead"/>
        <w:keepNext w:val="0"/>
        <w:keepLines w:val="0"/>
      </w:pPr>
      <w:r w:rsidRPr="003153AA">
        <w:t>211</w:t>
      </w:r>
      <w:r w:rsidR="00C81E81" w:rsidRPr="003153AA">
        <w:t xml:space="preserve">  Subsections</w:t>
      </w:r>
      <w:r w:rsidR="003153AA" w:rsidRPr="003153AA">
        <w:t> </w:t>
      </w:r>
      <w:r w:rsidR="00C81E81" w:rsidRPr="003153AA">
        <w:t>268CN(1), 268CV(2), 268CZA(2), 306H(1), 334(1) and (2), 503B(12) and 503C(8)</w:t>
      </w:r>
    </w:p>
    <w:p w:rsidR="002961F1" w:rsidRPr="003153AA" w:rsidRDefault="002961F1" w:rsidP="003153AA">
      <w:pPr>
        <w:pStyle w:val="ActHead9"/>
        <w:keepNext w:val="0"/>
        <w:keepLines w:val="0"/>
        <w:rPr>
          <w:i w:val="0"/>
        </w:rPr>
      </w:pPr>
      <w:bookmarkStart w:id="122" w:name="_Toc443051342"/>
      <w:r w:rsidRPr="003153AA">
        <w:t>Motor Vehicle Standards Act 1989</w:t>
      </w:r>
      <w:bookmarkEnd w:id="122"/>
    </w:p>
    <w:p w:rsidR="002961F1" w:rsidRPr="003153AA" w:rsidRDefault="00BA36E3" w:rsidP="003153AA">
      <w:pPr>
        <w:pStyle w:val="ItemHead"/>
        <w:keepNext w:val="0"/>
        <w:keepLines w:val="0"/>
      </w:pPr>
      <w:r w:rsidRPr="003153AA">
        <w:lastRenderedPageBreak/>
        <w:t>212</w:t>
      </w:r>
      <w:r w:rsidR="002961F1" w:rsidRPr="003153AA">
        <w:t xml:space="preserve">  Subsections</w:t>
      </w:r>
      <w:r w:rsidR="003153AA" w:rsidRPr="003153AA">
        <w:t> </w:t>
      </w:r>
      <w:r w:rsidR="002961F1" w:rsidRPr="003153AA">
        <w:t>10A(6) and 13D(6)</w:t>
      </w:r>
    </w:p>
    <w:p w:rsidR="002961F1" w:rsidRPr="003153AA" w:rsidRDefault="00BA36E3" w:rsidP="003153AA">
      <w:pPr>
        <w:pStyle w:val="ItemHead"/>
        <w:keepNext w:val="0"/>
        <w:keepLines w:val="0"/>
      </w:pPr>
      <w:r w:rsidRPr="003153AA">
        <w:t>213</w:t>
      </w:r>
      <w:r w:rsidR="002961F1" w:rsidRPr="003153AA">
        <w:t xml:space="preserve">  Section</w:t>
      </w:r>
      <w:r w:rsidR="003153AA" w:rsidRPr="003153AA">
        <w:t> </w:t>
      </w:r>
      <w:r w:rsidR="002961F1" w:rsidRPr="003153AA">
        <w:t>13G</w:t>
      </w:r>
    </w:p>
    <w:p w:rsidR="002961F1" w:rsidRPr="003153AA" w:rsidRDefault="00BA36E3" w:rsidP="003153AA">
      <w:pPr>
        <w:pStyle w:val="ItemHead"/>
        <w:keepNext w:val="0"/>
        <w:keepLines w:val="0"/>
      </w:pPr>
      <w:r w:rsidRPr="003153AA">
        <w:t>214</w:t>
      </w:r>
      <w:r w:rsidR="002961F1" w:rsidRPr="003153AA">
        <w:t xml:space="preserve">  Subsections</w:t>
      </w:r>
      <w:r w:rsidR="003153AA" w:rsidRPr="003153AA">
        <w:t> </w:t>
      </w:r>
      <w:r w:rsidR="002961F1" w:rsidRPr="003153AA">
        <w:t>16(1) and (7) and 21D(2)</w:t>
      </w:r>
    </w:p>
    <w:p w:rsidR="00231264" w:rsidRPr="003153AA" w:rsidRDefault="00231264" w:rsidP="003153AA">
      <w:pPr>
        <w:pStyle w:val="ActHead9"/>
        <w:keepNext w:val="0"/>
        <w:keepLines w:val="0"/>
        <w:rPr>
          <w:i w:val="0"/>
        </w:rPr>
      </w:pPr>
      <w:bookmarkStart w:id="123" w:name="_Toc443051343"/>
      <w:r w:rsidRPr="003153AA">
        <w:t>Mutual Assistance in Criminal Matters Act 1987</w:t>
      </w:r>
      <w:bookmarkEnd w:id="123"/>
    </w:p>
    <w:p w:rsidR="00231264" w:rsidRPr="003153AA" w:rsidRDefault="00BA36E3" w:rsidP="003153AA">
      <w:pPr>
        <w:pStyle w:val="ItemHead"/>
        <w:keepNext w:val="0"/>
        <w:keepLines w:val="0"/>
      </w:pPr>
      <w:r w:rsidRPr="003153AA">
        <w:t>215</w:t>
      </w:r>
      <w:r w:rsidR="00231264" w:rsidRPr="003153AA">
        <w:t xml:space="preserve">  Sections</w:t>
      </w:r>
      <w:r w:rsidR="003153AA" w:rsidRPr="003153AA">
        <w:t> </w:t>
      </w:r>
      <w:r w:rsidR="00231264" w:rsidRPr="003153AA">
        <w:t>34U, 34V and 34W</w:t>
      </w:r>
    </w:p>
    <w:p w:rsidR="00231264" w:rsidRPr="003153AA" w:rsidRDefault="00BA36E3" w:rsidP="003153AA">
      <w:pPr>
        <w:pStyle w:val="ItemHead"/>
        <w:keepNext w:val="0"/>
        <w:keepLines w:val="0"/>
      </w:pPr>
      <w:r w:rsidRPr="003153AA">
        <w:t>216</w:t>
      </w:r>
      <w:r w:rsidR="00231264" w:rsidRPr="003153AA">
        <w:t xml:space="preserve">  Subsection</w:t>
      </w:r>
      <w:r w:rsidR="003153AA" w:rsidRPr="003153AA">
        <w:t> </w:t>
      </w:r>
      <w:r w:rsidR="00231264" w:rsidRPr="003153AA">
        <w:t>43B(4)</w:t>
      </w:r>
    </w:p>
    <w:p w:rsidR="00E95D14" w:rsidRPr="003153AA" w:rsidRDefault="00E95D14" w:rsidP="003153AA">
      <w:pPr>
        <w:pStyle w:val="ActHead9"/>
        <w:keepNext w:val="0"/>
        <w:keepLines w:val="0"/>
        <w:rPr>
          <w:i w:val="0"/>
        </w:rPr>
      </w:pPr>
      <w:bookmarkStart w:id="124" w:name="_Toc443051344"/>
      <w:r w:rsidRPr="003153AA">
        <w:t>Narcotic Drugs Act 1967</w:t>
      </w:r>
      <w:bookmarkEnd w:id="124"/>
    </w:p>
    <w:p w:rsidR="00E95D14" w:rsidRPr="003153AA" w:rsidRDefault="00BA36E3" w:rsidP="003153AA">
      <w:pPr>
        <w:pStyle w:val="ItemHead"/>
        <w:keepNext w:val="0"/>
        <w:keepLines w:val="0"/>
      </w:pPr>
      <w:r w:rsidRPr="003153AA">
        <w:t>217</w:t>
      </w:r>
      <w:r w:rsidR="00E95D14" w:rsidRPr="003153AA">
        <w:t xml:space="preserve">  Subsections</w:t>
      </w:r>
      <w:r w:rsidR="003153AA" w:rsidRPr="003153AA">
        <w:t> </w:t>
      </w:r>
      <w:r w:rsidR="00E95D14" w:rsidRPr="003153AA">
        <w:t>20(1) and 24(3) and (3B)</w:t>
      </w:r>
    </w:p>
    <w:p w:rsidR="00BF6537" w:rsidRPr="003153AA" w:rsidRDefault="00BF6537" w:rsidP="003153AA">
      <w:pPr>
        <w:pStyle w:val="ActHead9"/>
        <w:keepNext w:val="0"/>
        <w:keepLines w:val="0"/>
        <w:rPr>
          <w:i w:val="0"/>
        </w:rPr>
      </w:pPr>
      <w:bookmarkStart w:id="125" w:name="_Toc443051345"/>
      <w:r w:rsidRPr="003153AA">
        <w:t>National Environment Protection Measures (Implementation) Act 1998</w:t>
      </w:r>
      <w:bookmarkEnd w:id="125"/>
    </w:p>
    <w:p w:rsidR="00BF6537" w:rsidRPr="003153AA" w:rsidRDefault="00BA36E3" w:rsidP="003153AA">
      <w:pPr>
        <w:pStyle w:val="ItemHead"/>
        <w:keepNext w:val="0"/>
        <w:keepLines w:val="0"/>
      </w:pPr>
      <w:r w:rsidRPr="003153AA">
        <w:t>218</w:t>
      </w:r>
      <w:r w:rsidR="00BF6537" w:rsidRPr="003153AA">
        <w:t xml:space="preserve">  Subsections</w:t>
      </w:r>
      <w:r w:rsidR="003153AA" w:rsidRPr="003153AA">
        <w:t> </w:t>
      </w:r>
      <w:r w:rsidR="00BF6537" w:rsidRPr="003153AA">
        <w:t>28(3), 36(1) and 37(5)</w:t>
      </w:r>
    </w:p>
    <w:p w:rsidR="006C6236" w:rsidRPr="003153AA" w:rsidRDefault="006C6236" w:rsidP="003153AA">
      <w:pPr>
        <w:pStyle w:val="ActHead9"/>
        <w:keepNext w:val="0"/>
        <w:keepLines w:val="0"/>
        <w:rPr>
          <w:i w:val="0"/>
        </w:rPr>
      </w:pPr>
      <w:bookmarkStart w:id="126" w:name="_Toc443051346"/>
      <w:r w:rsidRPr="003153AA">
        <w:t>National Health Act 1953</w:t>
      </w:r>
      <w:bookmarkEnd w:id="126"/>
    </w:p>
    <w:p w:rsidR="006C6236" w:rsidRPr="003153AA" w:rsidRDefault="00BA36E3" w:rsidP="003153AA">
      <w:pPr>
        <w:pStyle w:val="ItemHead"/>
        <w:keepNext w:val="0"/>
        <w:keepLines w:val="0"/>
      </w:pPr>
      <w:r w:rsidRPr="003153AA">
        <w:t>219</w:t>
      </w:r>
      <w:r w:rsidR="006C6236" w:rsidRPr="003153AA">
        <w:t xml:space="preserve">  Subsections</w:t>
      </w:r>
      <w:r w:rsidR="003153AA" w:rsidRPr="003153AA">
        <w:t> </w:t>
      </w:r>
      <w:r w:rsidR="006C6236" w:rsidRPr="003153AA">
        <w:t>135A(13), (14), (16), (18), (20), (21) and (23) and 135AAA(1), (3), (6) and (8)</w:t>
      </w:r>
    </w:p>
    <w:p w:rsidR="00C53D7D" w:rsidRPr="003153AA" w:rsidRDefault="00C53D7D" w:rsidP="003153AA">
      <w:pPr>
        <w:pStyle w:val="ActHead9"/>
        <w:keepNext w:val="0"/>
        <w:keepLines w:val="0"/>
        <w:rPr>
          <w:i w:val="0"/>
        </w:rPr>
      </w:pPr>
      <w:bookmarkStart w:id="127" w:name="_Toc443051347"/>
      <w:r w:rsidRPr="003153AA">
        <w:t>Native Title Act 1993</w:t>
      </w:r>
      <w:bookmarkEnd w:id="127"/>
    </w:p>
    <w:p w:rsidR="00C53D7D" w:rsidRPr="003153AA" w:rsidRDefault="00BA36E3" w:rsidP="003153AA">
      <w:pPr>
        <w:pStyle w:val="ItemHead"/>
        <w:keepNext w:val="0"/>
        <w:keepLines w:val="0"/>
      </w:pPr>
      <w:r w:rsidRPr="003153AA">
        <w:t>220</w:t>
      </w:r>
      <w:r w:rsidR="00C53D7D" w:rsidRPr="003153AA">
        <w:t xml:space="preserve">  Subsections</w:t>
      </w:r>
      <w:r w:rsidR="003153AA" w:rsidRPr="003153AA">
        <w:t> </w:t>
      </w:r>
      <w:r w:rsidR="00C53D7D" w:rsidRPr="003153AA">
        <w:t>203DG(4) and (7)</w:t>
      </w:r>
    </w:p>
    <w:p w:rsidR="00C53D7D" w:rsidRPr="003153AA" w:rsidRDefault="00BA36E3" w:rsidP="003153AA">
      <w:pPr>
        <w:pStyle w:val="ItemHead"/>
        <w:keepNext w:val="0"/>
        <w:keepLines w:val="0"/>
      </w:pPr>
      <w:r w:rsidRPr="003153AA">
        <w:t>221</w:t>
      </w:r>
      <w:r w:rsidR="00C53D7D" w:rsidRPr="003153AA">
        <w:t xml:space="preserve">  Section</w:t>
      </w:r>
      <w:r w:rsidR="003153AA" w:rsidRPr="003153AA">
        <w:t> </w:t>
      </w:r>
      <w:r w:rsidR="00C53D7D" w:rsidRPr="003153AA">
        <w:t>203FG</w:t>
      </w:r>
    </w:p>
    <w:p w:rsidR="00F22555" w:rsidRPr="003153AA" w:rsidRDefault="00F22555" w:rsidP="003153AA">
      <w:pPr>
        <w:pStyle w:val="ActHead9"/>
        <w:keepNext w:val="0"/>
        <w:keepLines w:val="0"/>
        <w:rPr>
          <w:i w:val="0"/>
        </w:rPr>
      </w:pPr>
      <w:bookmarkStart w:id="128" w:name="_Toc443051348"/>
      <w:r w:rsidRPr="003153AA">
        <w:t>Naval Defence Act 1910</w:t>
      </w:r>
      <w:bookmarkEnd w:id="128"/>
    </w:p>
    <w:p w:rsidR="00F22555" w:rsidRPr="003153AA" w:rsidRDefault="00BA36E3" w:rsidP="003153AA">
      <w:pPr>
        <w:pStyle w:val="ItemHead"/>
        <w:keepNext w:val="0"/>
        <w:keepLines w:val="0"/>
      </w:pPr>
      <w:r w:rsidRPr="003153AA">
        <w:t>222</w:t>
      </w:r>
      <w:r w:rsidR="00F22555" w:rsidRPr="003153AA">
        <w:t xml:space="preserve">  Subsection</w:t>
      </w:r>
      <w:r w:rsidR="003153AA" w:rsidRPr="003153AA">
        <w:t> </w:t>
      </w:r>
      <w:r w:rsidR="00F22555" w:rsidRPr="003153AA">
        <w:t>44E(1)</w:t>
      </w:r>
    </w:p>
    <w:p w:rsidR="00315B3A" w:rsidRPr="003153AA" w:rsidRDefault="00315B3A" w:rsidP="003153AA">
      <w:pPr>
        <w:pStyle w:val="ActHead9"/>
        <w:keepNext w:val="0"/>
        <w:keepLines w:val="0"/>
        <w:rPr>
          <w:i w:val="0"/>
        </w:rPr>
      </w:pPr>
      <w:bookmarkStart w:id="129" w:name="_Toc443051349"/>
      <w:r w:rsidRPr="003153AA">
        <w:t>Nuclear Non</w:t>
      </w:r>
      <w:r w:rsidR="003153AA">
        <w:noBreakHyphen/>
      </w:r>
      <w:r w:rsidRPr="003153AA">
        <w:t>Proliferation (Safeguards) Act 1987</w:t>
      </w:r>
      <w:bookmarkEnd w:id="129"/>
    </w:p>
    <w:p w:rsidR="00315B3A" w:rsidRPr="003153AA" w:rsidRDefault="00BA36E3" w:rsidP="003153AA">
      <w:pPr>
        <w:pStyle w:val="ItemHead"/>
        <w:keepNext w:val="0"/>
        <w:keepLines w:val="0"/>
      </w:pPr>
      <w:r w:rsidRPr="003153AA">
        <w:t>223</w:t>
      </w:r>
      <w:r w:rsidR="00315B3A" w:rsidRPr="003153AA">
        <w:t xml:space="preserve">  Subsections</w:t>
      </w:r>
      <w:r w:rsidR="003153AA" w:rsidRPr="003153AA">
        <w:t> </w:t>
      </w:r>
      <w:r w:rsidR="00315B3A" w:rsidRPr="003153AA">
        <w:t>23(1), 25(1), 26(1) and 27(2)</w:t>
      </w:r>
    </w:p>
    <w:p w:rsidR="00315B3A" w:rsidRPr="003153AA" w:rsidRDefault="00BA36E3" w:rsidP="003153AA">
      <w:pPr>
        <w:pStyle w:val="ItemHead"/>
        <w:keepNext w:val="0"/>
        <w:keepLines w:val="0"/>
      </w:pPr>
      <w:r w:rsidRPr="003153AA">
        <w:lastRenderedPageBreak/>
        <w:t>224</w:t>
      </w:r>
      <w:r w:rsidR="00315B3A" w:rsidRPr="003153AA">
        <w:t xml:space="preserve">  Section</w:t>
      </w:r>
      <w:r w:rsidR="003153AA" w:rsidRPr="003153AA">
        <w:t> </w:t>
      </w:r>
      <w:r w:rsidR="00315B3A" w:rsidRPr="003153AA">
        <w:t>28</w:t>
      </w:r>
    </w:p>
    <w:p w:rsidR="00315B3A" w:rsidRPr="003153AA" w:rsidRDefault="00BA36E3" w:rsidP="003153AA">
      <w:pPr>
        <w:pStyle w:val="ItemHead"/>
        <w:keepNext w:val="0"/>
        <w:keepLines w:val="0"/>
      </w:pPr>
      <w:r w:rsidRPr="003153AA">
        <w:t>225</w:t>
      </w:r>
      <w:r w:rsidR="00315B3A" w:rsidRPr="003153AA">
        <w:t xml:space="preserve">  Subsections</w:t>
      </w:r>
      <w:r w:rsidR="003153AA" w:rsidRPr="003153AA">
        <w:t> </w:t>
      </w:r>
      <w:r w:rsidR="00315B3A" w:rsidRPr="003153AA">
        <w:t>29(2), 30(1), 31(1), 40(2) and 66(4)</w:t>
      </w:r>
    </w:p>
    <w:p w:rsidR="00536E16" w:rsidRPr="003153AA" w:rsidRDefault="00536E16" w:rsidP="003153AA">
      <w:pPr>
        <w:pStyle w:val="ActHead9"/>
        <w:keepNext w:val="0"/>
        <w:keepLines w:val="0"/>
        <w:rPr>
          <w:i w:val="0"/>
        </w:rPr>
      </w:pPr>
      <w:bookmarkStart w:id="130" w:name="_Toc443051350"/>
      <w:r w:rsidRPr="003153AA">
        <w:t>Ozone Protection and Synthetic Greenhouse Gas Management Act 1989</w:t>
      </w:r>
      <w:bookmarkEnd w:id="130"/>
    </w:p>
    <w:p w:rsidR="00536E16" w:rsidRPr="003153AA" w:rsidRDefault="00BA36E3" w:rsidP="003153AA">
      <w:pPr>
        <w:pStyle w:val="ItemHead"/>
        <w:keepNext w:val="0"/>
        <w:keepLines w:val="0"/>
      </w:pPr>
      <w:r w:rsidRPr="003153AA">
        <w:t>226</w:t>
      </w:r>
      <w:r w:rsidR="00536E16" w:rsidRPr="003153AA">
        <w:t xml:space="preserve">  Subsections</w:t>
      </w:r>
      <w:r w:rsidR="003153AA" w:rsidRPr="003153AA">
        <w:t> </w:t>
      </w:r>
      <w:r w:rsidR="00536E16" w:rsidRPr="003153AA">
        <w:t>13(7), 45B(1), 50(3) and 60(1)</w:t>
      </w:r>
    </w:p>
    <w:p w:rsidR="00731BA6" w:rsidRPr="003153AA" w:rsidRDefault="00731BA6" w:rsidP="003153AA">
      <w:pPr>
        <w:pStyle w:val="ActHead9"/>
        <w:keepNext w:val="0"/>
        <w:keepLines w:val="0"/>
        <w:rPr>
          <w:i w:val="0"/>
        </w:rPr>
      </w:pPr>
      <w:bookmarkStart w:id="131" w:name="_Toc443051351"/>
      <w:r w:rsidRPr="003153AA">
        <w:t>Passenger Movement Charge Collection Act 1978</w:t>
      </w:r>
      <w:bookmarkEnd w:id="131"/>
    </w:p>
    <w:p w:rsidR="00731BA6" w:rsidRPr="003153AA" w:rsidRDefault="00BA36E3" w:rsidP="003153AA">
      <w:pPr>
        <w:pStyle w:val="ItemHead"/>
        <w:keepNext w:val="0"/>
        <w:keepLines w:val="0"/>
      </w:pPr>
      <w:r w:rsidRPr="003153AA">
        <w:t>227</w:t>
      </w:r>
      <w:r w:rsidR="00731BA6" w:rsidRPr="003153AA">
        <w:t xml:space="preserve">  Subsection</w:t>
      </w:r>
      <w:r w:rsidR="003153AA" w:rsidRPr="003153AA">
        <w:t> </w:t>
      </w:r>
      <w:r w:rsidR="00731BA6" w:rsidRPr="003153AA">
        <w:t>6(2)</w:t>
      </w:r>
    </w:p>
    <w:p w:rsidR="00D55ACE" w:rsidRPr="003153AA" w:rsidRDefault="00D55ACE" w:rsidP="003153AA">
      <w:pPr>
        <w:pStyle w:val="ActHead9"/>
        <w:keepNext w:val="0"/>
        <w:keepLines w:val="0"/>
        <w:rPr>
          <w:i w:val="0"/>
        </w:rPr>
      </w:pPr>
      <w:bookmarkStart w:id="132" w:name="_Toc443051352"/>
      <w:r w:rsidRPr="003153AA">
        <w:t>Patents Act 1990</w:t>
      </w:r>
      <w:bookmarkEnd w:id="132"/>
    </w:p>
    <w:p w:rsidR="00D55ACE" w:rsidRPr="003153AA" w:rsidRDefault="00BA36E3" w:rsidP="003153AA">
      <w:pPr>
        <w:pStyle w:val="ItemHead"/>
        <w:keepNext w:val="0"/>
        <w:keepLines w:val="0"/>
      </w:pPr>
      <w:r w:rsidRPr="003153AA">
        <w:t>228</w:t>
      </w:r>
      <w:r w:rsidR="00D55ACE" w:rsidRPr="003153AA">
        <w:t xml:space="preserve">  Subsection</w:t>
      </w:r>
      <w:r w:rsidR="003153AA" w:rsidRPr="003153AA">
        <w:t> </w:t>
      </w:r>
      <w:r w:rsidR="00D55ACE" w:rsidRPr="003153AA">
        <w:t>177(2)</w:t>
      </w:r>
    </w:p>
    <w:p w:rsidR="00616036" w:rsidRPr="003153AA" w:rsidRDefault="00616036" w:rsidP="003153AA">
      <w:pPr>
        <w:pStyle w:val="ActHead9"/>
        <w:keepNext w:val="0"/>
        <w:keepLines w:val="0"/>
        <w:rPr>
          <w:i w:val="0"/>
        </w:rPr>
      </w:pPr>
      <w:bookmarkStart w:id="133" w:name="_Toc443051353"/>
      <w:r w:rsidRPr="003153AA">
        <w:t>Payment Systems (Regulation) Act 1998</w:t>
      </w:r>
      <w:bookmarkEnd w:id="133"/>
    </w:p>
    <w:p w:rsidR="00616036" w:rsidRPr="003153AA" w:rsidRDefault="00BA36E3" w:rsidP="003153AA">
      <w:pPr>
        <w:pStyle w:val="ItemHead"/>
        <w:keepNext w:val="0"/>
        <w:keepLines w:val="0"/>
      </w:pPr>
      <w:r w:rsidRPr="003153AA">
        <w:t>229</w:t>
      </w:r>
      <w:r w:rsidR="00616036" w:rsidRPr="003153AA">
        <w:t xml:space="preserve">  Subsections</w:t>
      </w:r>
      <w:r w:rsidR="003153AA" w:rsidRPr="003153AA">
        <w:t> </w:t>
      </w:r>
      <w:r w:rsidR="00616036" w:rsidRPr="003153AA">
        <w:t>21(6) and (7), 22(1) and (2), 24(5) and (6) and 26(4)</w:t>
      </w:r>
    </w:p>
    <w:p w:rsidR="00512534" w:rsidRPr="003153AA" w:rsidRDefault="00512534" w:rsidP="003153AA">
      <w:pPr>
        <w:pStyle w:val="ActHead9"/>
        <w:keepNext w:val="0"/>
        <w:keepLines w:val="0"/>
        <w:rPr>
          <w:i w:val="0"/>
        </w:rPr>
      </w:pPr>
      <w:bookmarkStart w:id="134" w:name="_Toc443051354"/>
      <w:r w:rsidRPr="003153AA">
        <w:t>Pooled Development Funds Act 1992</w:t>
      </w:r>
      <w:bookmarkEnd w:id="134"/>
    </w:p>
    <w:p w:rsidR="00512534" w:rsidRPr="003153AA" w:rsidRDefault="00BA36E3" w:rsidP="003153AA">
      <w:pPr>
        <w:pStyle w:val="ItemHead"/>
        <w:keepNext w:val="0"/>
        <w:keepLines w:val="0"/>
      </w:pPr>
      <w:r w:rsidRPr="003153AA">
        <w:t>230</w:t>
      </w:r>
      <w:r w:rsidR="00512534" w:rsidRPr="003153AA">
        <w:t xml:space="preserve">  Subsections</w:t>
      </w:r>
      <w:r w:rsidR="003153AA" w:rsidRPr="003153AA">
        <w:t> </w:t>
      </w:r>
      <w:r w:rsidR="00512534" w:rsidRPr="003153AA">
        <w:t>51(1) and (2)</w:t>
      </w:r>
    </w:p>
    <w:p w:rsidR="006E16BF" w:rsidRPr="003153AA" w:rsidRDefault="006E16BF" w:rsidP="003153AA">
      <w:pPr>
        <w:pStyle w:val="ActHead9"/>
        <w:keepNext w:val="0"/>
        <w:keepLines w:val="0"/>
        <w:rPr>
          <w:i w:val="0"/>
        </w:rPr>
      </w:pPr>
      <w:bookmarkStart w:id="135" w:name="_Toc443051355"/>
      <w:r w:rsidRPr="003153AA">
        <w:t>Primary Industries Levies and Charges Collection Act 1991</w:t>
      </w:r>
      <w:bookmarkEnd w:id="135"/>
    </w:p>
    <w:p w:rsidR="006E16BF" w:rsidRPr="003153AA" w:rsidRDefault="00BA36E3" w:rsidP="003153AA">
      <w:pPr>
        <w:pStyle w:val="ItemHead"/>
        <w:keepNext w:val="0"/>
        <w:keepLines w:val="0"/>
      </w:pPr>
      <w:r w:rsidRPr="003153AA">
        <w:t>231</w:t>
      </w:r>
      <w:r w:rsidR="006E16BF" w:rsidRPr="003153AA">
        <w:t xml:space="preserve">  Subsections</w:t>
      </w:r>
      <w:r w:rsidR="003153AA" w:rsidRPr="003153AA">
        <w:t> </w:t>
      </w:r>
      <w:r w:rsidR="006E16BF" w:rsidRPr="003153AA">
        <w:t>22(4) and 24A(3) and (4)</w:t>
      </w:r>
    </w:p>
    <w:p w:rsidR="00794EA0" w:rsidRPr="003153AA" w:rsidRDefault="00794EA0" w:rsidP="003153AA">
      <w:pPr>
        <w:pStyle w:val="ActHead9"/>
        <w:keepNext w:val="0"/>
        <w:keepLines w:val="0"/>
        <w:rPr>
          <w:i w:val="0"/>
        </w:rPr>
      </w:pPr>
      <w:bookmarkStart w:id="136" w:name="_Toc443051356"/>
      <w:r w:rsidRPr="003153AA">
        <w:t>Privacy Act 1988</w:t>
      </w:r>
      <w:bookmarkEnd w:id="136"/>
    </w:p>
    <w:p w:rsidR="00794EA0" w:rsidRPr="003153AA" w:rsidRDefault="00BA36E3" w:rsidP="003153AA">
      <w:pPr>
        <w:pStyle w:val="ItemHead"/>
        <w:keepNext w:val="0"/>
        <w:keepLines w:val="0"/>
      </w:pPr>
      <w:r w:rsidRPr="003153AA">
        <w:t>232</w:t>
      </w:r>
      <w:r w:rsidR="00794EA0" w:rsidRPr="003153AA">
        <w:t xml:space="preserve">  Subsection</w:t>
      </w:r>
      <w:r w:rsidR="003153AA" w:rsidRPr="003153AA">
        <w:t> </w:t>
      </w:r>
      <w:r w:rsidR="00794EA0" w:rsidRPr="003153AA">
        <w:t>46(2)</w:t>
      </w:r>
    </w:p>
    <w:p w:rsidR="006C4F8B" w:rsidRPr="003153AA" w:rsidRDefault="006C4F8B" w:rsidP="003153AA">
      <w:pPr>
        <w:pStyle w:val="ActHead9"/>
        <w:keepNext w:val="0"/>
        <w:keepLines w:val="0"/>
        <w:rPr>
          <w:i w:val="0"/>
        </w:rPr>
      </w:pPr>
      <w:bookmarkStart w:id="137" w:name="_Toc443051357"/>
      <w:r w:rsidRPr="003153AA">
        <w:t>Proceeds of Crime Act 1987</w:t>
      </w:r>
      <w:bookmarkEnd w:id="137"/>
    </w:p>
    <w:p w:rsidR="006C4F8B" w:rsidRPr="003153AA" w:rsidRDefault="00BA36E3" w:rsidP="003153AA">
      <w:pPr>
        <w:pStyle w:val="ItemHead"/>
        <w:keepNext w:val="0"/>
        <w:keepLines w:val="0"/>
      </w:pPr>
      <w:r w:rsidRPr="003153AA">
        <w:t>233</w:t>
      </w:r>
      <w:r w:rsidR="006C4F8B" w:rsidRPr="003153AA">
        <w:t xml:space="preserve">  Subsections</w:t>
      </w:r>
      <w:r w:rsidR="003153AA" w:rsidRPr="003153AA">
        <w:t> </w:t>
      </w:r>
      <w:r w:rsidR="006C4F8B" w:rsidRPr="003153AA">
        <w:t>52(1), 68(1), 73(7), 74(5) and 97(2)</w:t>
      </w:r>
    </w:p>
    <w:p w:rsidR="00716F2C" w:rsidRPr="003153AA" w:rsidRDefault="00716F2C" w:rsidP="003153AA">
      <w:pPr>
        <w:pStyle w:val="ActHead9"/>
        <w:keepNext w:val="0"/>
        <w:keepLines w:val="0"/>
        <w:rPr>
          <w:i w:val="0"/>
        </w:rPr>
      </w:pPr>
      <w:bookmarkStart w:id="138" w:name="_Toc443051358"/>
      <w:r w:rsidRPr="003153AA">
        <w:lastRenderedPageBreak/>
        <w:t>Proceeds of Crime Act 2002</w:t>
      </w:r>
      <w:bookmarkEnd w:id="138"/>
    </w:p>
    <w:p w:rsidR="00716F2C" w:rsidRPr="003153AA" w:rsidRDefault="00BA36E3" w:rsidP="003153AA">
      <w:pPr>
        <w:pStyle w:val="ItemHead"/>
        <w:keepNext w:val="0"/>
        <w:keepLines w:val="0"/>
      </w:pPr>
      <w:r w:rsidRPr="003153AA">
        <w:t>234</w:t>
      </w:r>
      <w:r w:rsidR="00716F2C" w:rsidRPr="003153AA">
        <w:t xml:space="preserve">  Subsections</w:t>
      </w:r>
      <w:r w:rsidR="003153AA" w:rsidRPr="003153AA">
        <w:t> </w:t>
      </w:r>
      <w:r w:rsidR="00716F2C" w:rsidRPr="003153AA">
        <w:t>37(1) and (2)</w:t>
      </w:r>
    </w:p>
    <w:p w:rsidR="00716F2C" w:rsidRPr="003153AA" w:rsidRDefault="00BA36E3" w:rsidP="003153AA">
      <w:pPr>
        <w:pStyle w:val="ItemHead"/>
        <w:keepNext w:val="0"/>
        <w:keepLines w:val="0"/>
      </w:pPr>
      <w:r w:rsidRPr="003153AA">
        <w:t>235</w:t>
      </w:r>
      <w:r w:rsidR="00716F2C" w:rsidRPr="003153AA">
        <w:t xml:space="preserve">  Sections</w:t>
      </w:r>
      <w:r w:rsidR="003153AA" w:rsidRPr="003153AA">
        <w:t> </w:t>
      </w:r>
      <w:r w:rsidR="00716F2C" w:rsidRPr="003153AA">
        <w:t>40, 71, 195, 199 and 200</w:t>
      </w:r>
    </w:p>
    <w:p w:rsidR="00716F2C" w:rsidRPr="003153AA" w:rsidRDefault="00BA36E3" w:rsidP="003153AA">
      <w:pPr>
        <w:pStyle w:val="ItemHead"/>
        <w:keepNext w:val="0"/>
        <w:keepLines w:val="0"/>
      </w:pPr>
      <w:r w:rsidRPr="003153AA">
        <w:t>236</w:t>
      </w:r>
      <w:r w:rsidR="00716F2C" w:rsidRPr="003153AA">
        <w:t xml:space="preserve">  Subsection</w:t>
      </w:r>
      <w:r w:rsidR="003153AA" w:rsidRPr="003153AA">
        <w:t> </w:t>
      </w:r>
      <w:r w:rsidR="00716F2C" w:rsidRPr="003153AA">
        <w:t>201(1)</w:t>
      </w:r>
    </w:p>
    <w:p w:rsidR="00716F2C" w:rsidRPr="003153AA" w:rsidRDefault="00BA36E3" w:rsidP="003153AA">
      <w:pPr>
        <w:pStyle w:val="ItemHead"/>
        <w:keepNext w:val="0"/>
        <w:keepLines w:val="0"/>
      </w:pPr>
      <w:r w:rsidRPr="003153AA">
        <w:t>237</w:t>
      </w:r>
      <w:r w:rsidR="00716F2C" w:rsidRPr="003153AA">
        <w:t xml:space="preserve">  Subsections</w:t>
      </w:r>
      <w:r w:rsidR="003153AA" w:rsidRPr="003153AA">
        <w:t> </w:t>
      </w:r>
      <w:r w:rsidR="00716F2C" w:rsidRPr="003153AA">
        <w:t>210(1) and (2) and 211(1)</w:t>
      </w:r>
    </w:p>
    <w:p w:rsidR="00716F2C" w:rsidRPr="003153AA" w:rsidRDefault="00BA36E3" w:rsidP="003153AA">
      <w:pPr>
        <w:pStyle w:val="ItemHead"/>
        <w:keepNext w:val="0"/>
        <w:keepLines w:val="0"/>
      </w:pPr>
      <w:r w:rsidRPr="003153AA">
        <w:t>238</w:t>
      </w:r>
      <w:r w:rsidR="00716F2C" w:rsidRPr="003153AA">
        <w:t xml:space="preserve">  Sections</w:t>
      </w:r>
      <w:r w:rsidR="003153AA" w:rsidRPr="003153AA">
        <w:t> </w:t>
      </w:r>
      <w:r w:rsidR="00716F2C" w:rsidRPr="003153AA">
        <w:t>212, 216 and 217</w:t>
      </w:r>
    </w:p>
    <w:p w:rsidR="00716F2C" w:rsidRPr="003153AA" w:rsidRDefault="00BA36E3" w:rsidP="003153AA">
      <w:pPr>
        <w:pStyle w:val="ItemHead"/>
        <w:keepNext w:val="0"/>
        <w:keepLines w:val="0"/>
      </w:pPr>
      <w:r w:rsidRPr="003153AA">
        <w:t>239</w:t>
      </w:r>
      <w:r w:rsidR="00716F2C" w:rsidRPr="003153AA">
        <w:t xml:space="preserve">  Subsection</w:t>
      </w:r>
      <w:r w:rsidR="003153AA" w:rsidRPr="003153AA">
        <w:t> </w:t>
      </w:r>
      <w:r w:rsidR="00716F2C" w:rsidRPr="003153AA">
        <w:t>218(1)</w:t>
      </w:r>
    </w:p>
    <w:p w:rsidR="00716F2C" w:rsidRPr="003153AA" w:rsidRDefault="00BA36E3" w:rsidP="003153AA">
      <w:pPr>
        <w:pStyle w:val="ItemHead"/>
        <w:keepNext w:val="0"/>
        <w:keepLines w:val="0"/>
      </w:pPr>
      <w:r w:rsidRPr="003153AA">
        <w:t>240</w:t>
      </w:r>
      <w:r w:rsidR="00716F2C" w:rsidRPr="003153AA">
        <w:t xml:space="preserve">  Section</w:t>
      </w:r>
      <w:r w:rsidR="003153AA" w:rsidRPr="003153AA">
        <w:t> </w:t>
      </w:r>
      <w:r w:rsidR="00716F2C" w:rsidRPr="003153AA">
        <w:t>222</w:t>
      </w:r>
    </w:p>
    <w:p w:rsidR="00716F2C" w:rsidRPr="003153AA" w:rsidRDefault="00BA36E3" w:rsidP="003153AA">
      <w:pPr>
        <w:pStyle w:val="ItemHead"/>
        <w:keepNext w:val="0"/>
        <w:keepLines w:val="0"/>
      </w:pPr>
      <w:r w:rsidRPr="003153AA">
        <w:t>241</w:t>
      </w:r>
      <w:r w:rsidR="00716F2C" w:rsidRPr="003153AA">
        <w:t xml:space="preserve">  Subsections</w:t>
      </w:r>
      <w:r w:rsidR="003153AA" w:rsidRPr="003153AA">
        <w:t> </w:t>
      </w:r>
      <w:r w:rsidR="00716F2C" w:rsidRPr="003153AA">
        <w:t>223(1), (2) and (3)</w:t>
      </w:r>
    </w:p>
    <w:p w:rsidR="00716F2C" w:rsidRPr="003153AA" w:rsidRDefault="00BA36E3" w:rsidP="003153AA">
      <w:pPr>
        <w:pStyle w:val="ItemHead"/>
        <w:keepNext w:val="0"/>
        <w:keepLines w:val="0"/>
      </w:pPr>
      <w:r w:rsidRPr="003153AA">
        <w:t>242</w:t>
      </w:r>
      <w:r w:rsidR="00716F2C" w:rsidRPr="003153AA">
        <w:t xml:space="preserve">  Sections</w:t>
      </w:r>
      <w:r w:rsidR="003153AA" w:rsidRPr="003153AA">
        <w:t> </w:t>
      </w:r>
      <w:r w:rsidR="00716F2C" w:rsidRPr="003153AA">
        <w:t>224, 232, 233, 234 and 235</w:t>
      </w:r>
    </w:p>
    <w:p w:rsidR="00716F2C" w:rsidRPr="003153AA" w:rsidRDefault="00BA36E3" w:rsidP="003153AA">
      <w:pPr>
        <w:pStyle w:val="ItemHead"/>
        <w:keepNext w:val="0"/>
        <w:keepLines w:val="0"/>
      </w:pPr>
      <w:r w:rsidRPr="003153AA">
        <w:t>243</w:t>
      </w:r>
      <w:r w:rsidR="00716F2C" w:rsidRPr="003153AA">
        <w:t xml:space="preserve">  Subsection</w:t>
      </w:r>
      <w:r w:rsidR="003153AA" w:rsidRPr="003153AA">
        <w:t> </w:t>
      </w:r>
      <w:r w:rsidR="00716F2C" w:rsidRPr="003153AA">
        <w:t>246(3)</w:t>
      </w:r>
    </w:p>
    <w:p w:rsidR="00716F2C" w:rsidRPr="003153AA" w:rsidRDefault="00BA36E3" w:rsidP="003153AA">
      <w:pPr>
        <w:pStyle w:val="ItemHead"/>
        <w:keepNext w:val="0"/>
        <w:keepLines w:val="0"/>
      </w:pPr>
      <w:r w:rsidRPr="003153AA">
        <w:t>244</w:t>
      </w:r>
      <w:r w:rsidR="00716F2C" w:rsidRPr="003153AA">
        <w:t xml:space="preserve">  Section</w:t>
      </w:r>
      <w:r w:rsidR="003153AA" w:rsidRPr="003153AA">
        <w:t> </w:t>
      </w:r>
      <w:r w:rsidR="00716F2C" w:rsidRPr="003153AA">
        <w:t>266</w:t>
      </w:r>
    </w:p>
    <w:p w:rsidR="00716F2C" w:rsidRPr="003153AA" w:rsidRDefault="00BA36E3" w:rsidP="003153AA">
      <w:pPr>
        <w:pStyle w:val="ItemHead"/>
        <w:keepNext w:val="0"/>
        <w:keepLines w:val="0"/>
      </w:pPr>
      <w:r w:rsidRPr="003153AA">
        <w:t>245</w:t>
      </w:r>
      <w:r w:rsidR="00716F2C" w:rsidRPr="003153AA">
        <w:t xml:space="preserve">  Subsections</w:t>
      </w:r>
      <w:r w:rsidR="003153AA" w:rsidRPr="003153AA">
        <w:t> </w:t>
      </w:r>
      <w:r w:rsidR="00716F2C" w:rsidRPr="003153AA">
        <w:t>272(1) and (2)</w:t>
      </w:r>
    </w:p>
    <w:p w:rsidR="00716F2C" w:rsidRPr="003153AA" w:rsidRDefault="00BA36E3" w:rsidP="003153AA">
      <w:pPr>
        <w:pStyle w:val="ItemHead"/>
        <w:keepNext w:val="0"/>
        <w:keepLines w:val="0"/>
      </w:pPr>
      <w:r w:rsidRPr="003153AA">
        <w:t>246</w:t>
      </w:r>
      <w:r w:rsidR="00716F2C" w:rsidRPr="003153AA">
        <w:t xml:space="preserve">  Sections</w:t>
      </w:r>
      <w:r w:rsidR="003153AA" w:rsidRPr="003153AA">
        <w:t> </w:t>
      </w:r>
      <w:r w:rsidR="00716F2C" w:rsidRPr="003153AA">
        <w:t>273, 274 and 275</w:t>
      </w:r>
    </w:p>
    <w:p w:rsidR="00543B62" w:rsidRPr="003153AA" w:rsidRDefault="00543B62" w:rsidP="003153AA">
      <w:pPr>
        <w:pStyle w:val="ActHead9"/>
        <w:keepNext w:val="0"/>
        <w:keepLines w:val="0"/>
        <w:rPr>
          <w:i w:val="0"/>
        </w:rPr>
      </w:pPr>
      <w:bookmarkStart w:id="139" w:name="_Toc443051359"/>
      <w:r w:rsidRPr="003153AA">
        <w:t>Product Grants and Benefits Administration Act 2000</w:t>
      </w:r>
      <w:bookmarkEnd w:id="139"/>
    </w:p>
    <w:p w:rsidR="00543B62" w:rsidRPr="003153AA" w:rsidRDefault="00BA36E3" w:rsidP="003153AA">
      <w:pPr>
        <w:pStyle w:val="ItemHead"/>
        <w:keepNext w:val="0"/>
        <w:keepLines w:val="0"/>
      </w:pPr>
      <w:r w:rsidRPr="003153AA">
        <w:t>247</w:t>
      </w:r>
      <w:r w:rsidR="00543B62" w:rsidRPr="003153AA">
        <w:t xml:space="preserve">  Paragraph 6(c)</w:t>
      </w:r>
    </w:p>
    <w:p w:rsidR="00543B62" w:rsidRPr="003153AA" w:rsidRDefault="00BA36E3" w:rsidP="003153AA">
      <w:pPr>
        <w:pStyle w:val="ItemHead"/>
        <w:keepNext w:val="0"/>
        <w:keepLines w:val="0"/>
      </w:pPr>
      <w:r w:rsidRPr="003153AA">
        <w:t>248</w:t>
      </w:r>
      <w:r w:rsidR="00543B62" w:rsidRPr="003153AA">
        <w:t xml:space="preserve">  Subsections</w:t>
      </w:r>
      <w:r w:rsidR="003153AA" w:rsidRPr="003153AA">
        <w:t> </w:t>
      </w:r>
      <w:r w:rsidR="00543B62" w:rsidRPr="003153AA">
        <w:t>48(5) and 49(4)</w:t>
      </w:r>
    </w:p>
    <w:p w:rsidR="00907965" w:rsidRPr="003153AA" w:rsidRDefault="00907965" w:rsidP="003153AA">
      <w:pPr>
        <w:pStyle w:val="ActHead9"/>
        <w:keepNext w:val="0"/>
        <w:keepLines w:val="0"/>
        <w:rPr>
          <w:i w:val="0"/>
        </w:rPr>
      </w:pPr>
      <w:bookmarkStart w:id="140" w:name="_Toc443051360"/>
      <w:r w:rsidRPr="003153AA">
        <w:t>Protection of Movable Cultural Heritage Act 1986</w:t>
      </w:r>
      <w:bookmarkEnd w:id="140"/>
    </w:p>
    <w:p w:rsidR="00907965" w:rsidRPr="003153AA" w:rsidRDefault="00BA36E3" w:rsidP="003153AA">
      <w:pPr>
        <w:pStyle w:val="ItemHead"/>
        <w:keepNext w:val="0"/>
        <w:keepLines w:val="0"/>
      </w:pPr>
      <w:r w:rsidRPr="003153AA">
        <w:t>249</w:t>
      </w:r>
      <w:r w:rsidR="00907965" w:rsidRPr="003153AA">
        <w:t xml:space="preserve">  Subsections</w:t>
      </w:r>
      <w:r w:rsidR="003153AA" w:rsidRPr="003153AA">
        <w:t> </w:t>
      </w:r>
      <w:r w:rsidR="00907965" w:rsidRPr="003153AA">
        <w:t>9(3) and (3A), 14(2), 29(3) and 39(2)</w:t>
      </w:r>
    </w:p>
    <w:p w:rsidR="00EA0692" w:rsidRPr="003153AA" w:rsidRDefault="00EA0692" w:rsidP="003153AA">
      <w:pPr>
        <w:pStyle w:val="ActHead9"/>
        <w:keepNext w:val="0"/>
        <w:keepLines w:val="0"/>
        <w:rPr>
          <w:i w:val="0"/>
        </w:rPr>
      </w:pPr>
      <w:bookmarkStart w:id="141" w:name="_Toc443051361"/>
      <w:r w:rsidRPr="003153AA">
        <w:t>Protection of the Sea (Civil Liability) Act 1981</w:t>
      </w:r>
      <w:bookmarkEnd w:id="141"/>
    </w:p>
    <w:p w:rsidR="00EA0692" w:rsidRPr="003153AA" w:rsidRDefault="00BA36E3" w:rsidP="003153AA">
      <w:pPr>
        <w:pStyle w:val="ItemHead"/>
        <w:keepNext w:val="0"/>
        <w:keepLines w:val="0"/>
      </w:pPr>
      <w:r w:rsidRPr="003153AA">
        <w:t>250</w:t>
      </w:r>
      <w:r w:rsidR="00EA0692" w:rsidRPr="003153AA">
        <w:t xml:space="preserve">  Subsections</w:t>
      </w:r>
      <w:r w:rsidR="003153AA" w:rsidRPr="003153AA">
        <w:t> </w:t>
      </w:r>
      <w:r w:rsidR="00EA0692" w:rsidRPr="003153AA">
        <w:t>15(4) and 19C(2)</w:t>
      </w:r>
    </w:p>
    <w:p w:rsidR="00350EA9" w:rsidRPr="003153AA" w:rsidRDefault="00350EA9" w:rsidP="003153AA">
      <w:pPr>
        <w:pStyle w:val="ActHead9"/>
        <w:keepNext w:val="0"/>
        <w:keepLines w:val="0"/>
        <w:rPr>
          <w:i w:val="0"/>
        </w:rPr>
      </w:pPr>
      <w:bookmarkStart w:id="142" w:name="_Toc443051362"/>
      <w:r w:rsidRPr="003153AA">
        <w:lastRenderedPageBreak/>
        <w:t>Protection of the Sea (Prevention of Pollution from Ships) Act 1983</w:t>
      </w:r>
      <w:bookmarkEnd w:id="142"/>
    </w:p>
    <w:p w:rsidR="00350EA9" w:rsidRPr="003153AA" w:rsidRDefault="00BA36E3" w:rsidP="003153AA">
      <w:pPr>
        <w:pStyle w:val="ItemHead"/>
        <w:keepNext w:val="0"/>
        <w:keepLines w:val="0"/>
      </w:pPr>
      <w:r w:rsidRPr="003153AA">
        <w:t>251</w:t>
      </w:r>
      <w:r w:rsidR="00350EA9" w:rsidRPr="003153AA">
        <w:t xml:space="preserve">  Subsections</w:t>
      </w:r>
      <w:r w:rsidR="003153AA" w:rsidRPr="003153AA">
        <w:t> </w:t>
      </w:r>
      <w:r w:rsidR="00350EA9" w:rsidRPr="003153AA">
        <w:t>11(3), 22(3) and 26B(5)</w:t>
      </w:r>
    </w:p>
    <w:p w:rsidR="00DA532D" w:rsidRPr="003153AA" w:rsidRDefault="00DA532D" w:rsidP="003153AA">
      <w:pPr>
        <w:pStyle w:val="ActHead9"/>
        <w:keepNext w:val="0"/>
        <w:keepLines w:val="0"/>
        <w:rPr>
          <w:i w:val="0"/>
        </w:rPr>
      </w:pPr>
      <w:bookmarkStart w:id="143" w:name="_Toc443051363"/>
      <w:r w:rsidRPr="003153AA">
        <w:t>Protection of the Sea (Shipping Levy Collection) Act 1981</w:t>
      </w:r>
      <w:bookmarkEnd w:id="143"/>
    </w:p>
    <w:p w:rsidR="00DA532D" w:rsidRPr="003153AA" w:rsidRDefault="00BA36E3" w:rsidP="003153AA">
      <w:pPr>
        <w:pStyle w:val="ItemHead"/>
        <w:keepNext w:val="0"/>
        <w:keepLines w:val="0"/>
      </w:pPr>
      <w:r w:rsidRPr="003153AA">
        <w:t>252</w:t>
      </w:r>
      <w:r w:rsidR="00DA532D" w:rsidRPr="003153AA">
        <w:t xml:space="preserve">  Subsection</w:t>
      </w:r>
      <w:r w:rsidR="003153AA" w:rsidRPr="003153AA">
        <w:t> </w:t>
      </w:r>
      <w:r w:rsidR="00DA532D" w:rsidRPr="003153AA">
        <w:t>12(2)</w:t>
      </w:r>
    </w:p>
    <w:p w:rsidR="007414DF" w:rsidRPr="003153AA" w:rsidRDefault="007414DF" w:rsidP="003153AA">
      <w:pPr>
        <w:pStyle w:val="ActHead9"/>
        <w:keepNext w:val="0"/>
        <w:keepLines w:val="0"/>
        <w:rPr>
          <w:i w:val="0"/>
        </w:rPr>
      </w:pPr>
      <w:bookmarkStart w:id="144" w:name="_Toc443051364"/>
      <w:r w:rsidRPr="003153AA">
        <w:t>Public Accounts and Audit Committee Act 1951</w:t>
      </w:r>
      <w:bookmarkEnd w:id="144"/>
    </w:p>
    <w:p w:rsidR="007414DF" w:rsidRPr="003153AA" w:rsidRDefault="00BA36E3" w:rsidP="003153AA">
      <w:pPr>
        <w:pStyle w:val="ItemHead"/>
        <w:keepNext w:val="0"/>
        <w:keepLines w:val="0"/>
      </w:pPr>
      <w:r w:rsidRPr="003153AA">
        <w:t>253</w:t>
      </w:r>
      <w:r w:rsidR="007414DF" w:rsidRPr="003153AA">
        <w:t xml:space="preserve">  Subsection</w:t>
      </w:r>
      <w:r w:rsidR="003153AA" w:rsidRPr="003153AA">
        <w:t> </w:t>
      </w:r>
      <w:r w:rsidR="007414DF" w:rsidRPr="003153AA">
        <w:t>21(1)</w:t>
      </w:r>
    </w:p>
    <w:p w:rsidR="0016025C" w:rsidRPr="003153AA" w:rsidRDefault="0016025C" w:rsidP="003153AA">
      <w:pPr>
        <w:pStyle w:val="ActHead9"/>
        <w:keepNext w:val="0"/>
        <w:keepLines w:val="0"/>
        <w:rPr>
          <w:i w:val="0"/>
        </w:rPr>
      </w:pPr>
      <w:bookmarkStart w:id="145" w:name="_Toc443051365"/>
      <w:r w:rsidRPr="003153AA">
        <w:t>Public Order (Protection of Persons and Property) Act 1971</w:t>
      </w:r>
      <w:bookmarkEnd w:id="145"/>
    </w:p>
    <w:p w:rsidR="0016025C" w:rsidRPr="003153AA" w:rsidRDefault="00BA36E3" w:rsidP="003153AA">
      <w:pPr>
        <w:pStyle w:val="ItemHead"/>
        <w:keepNext w:val="0"/>
        <w:keepLines w:val="0"/>
      </w:pPr>
      <w:r w:rsidRPr="003153AA">
        <w:t>254</w:t>
      </w:r>
      <w:r w:rsidR="0016025C" w:rsidRPr="003153AA">
        <w:t xml:space="preserve">  Subsections</w:t>
      </w:r>
      <w:r w:rsidR="003153AA" w:rsidRPr="003153AA">
        <w:t> </w:t>
      </w:r>
      <w:r w:rsidR="0016025C" w:rsidRPr="003153AA">
        <w:t>6(1) and (2), 7(1), 8(3), 9(1), 10(1), 11(1) and (2) and 12(1) and (2)</w:t>
      </w:r>
    </w:p>
    <w:p w:rsidR="0016025C" w:rsidRPr="003153AA" w:rsidRDefault="00BA36E3" w:rsidP="003153AA">
      <w:pPr>
        <w:pStyle w:val="ItemHead"/>
        <w:keepNext w:val="0"/>
        <w:keepLines w:val="0"/>
      </w:pPr>
      <w:r w:rsidRPr="003153AA">
        <w:t>255</w:t>
      </w:r>
      <w:r w:rsidR="0016025C" w:rsidRPr="003153AA">
        <w:t xml:space="preserve">  Paragraph 13E(3)(a)</w:t>
      </w:r>
    </w:p>
    <w:p w:rsidR="0016025C" w:rsidRPr="003153AA" w:rsidRDefault="00BA36E3" w:rsidP="003153AA">
      <w:pPr>
        <w:pStyle w:val="ItemHead"/>
        <w:keepNext w:val="0"/>
        <w:keepLines w:val="0"/>
      </w:pPr>
      <w:r w:rsidRPr="003153AA">
        <w:t>256</w:t>
      </w:r>
      <w:r w:rsidR="0016025C" w:rsidRPr="003153AA">
        <w:t xml:space="preserve">  Subsections</w:t>
      </w:r>
      <w:r w:rsidR="003153AA" w:rsidRPr="003153AA">
        <w:t> </w:t>
      </w:r>
      <w:r w:rsidR="0016025C" w:rsidRPr="003153AA">
        <w:t>15(1) and (2), 16(1), 17(3), 18(1), 19(1) and 20(1) and (2)</w:t>
      </w:r>
    </w:p>
    <w:p w:rsidR="00C61D31" w:rsidRPr="003153AA" w:rsidRDefault="00C61D31" w:rsidP="003153AA">
      <w:pPr>
        <w:pStyle w:val="ActHead9"/>
        <w:keepNext w:val="0"/>
        <w:keepLines w:val="0"/>
        <w:rPr>
          <w:i w:val="0"/>
        </w:rPr>
      </w:pPr>
      <w:bookmarkStart w:id="146" w:name="_Toc443051366"/>
      <w:proofErr w:type="spellStart"/>
      <w:r w:rsidRPr="003153AA">
        <w:t>Radiocommunications</w:t>
      </w:r>
      <w:proofErr w:type="spellEnd"/>
      <w:r w:rsidRPr="003153AA">
        <w:t xml:space="preserve"> Act 1992</w:t>
      </w:r>
      <w:bookmarkEnd w:id="146"/>
    </w:p>
    <w:p w:rsidR="00C61D31" w:rsidRPr="003153AA" w:rsidRDefault="00BA36E3" w:rsidP="003153AA">
      <w:pPr>
        <w:pStyle w:val="ItemHead"/>
        <w:keepNext w:val="0"/>
        <w:keepLines w:val="0"/>
      </w:pPr>
      <w:r w:rsidRPr="003153AA">
        <w:t>257</w:t>
      </w:r>
      <w:r w:rsidR="00C61D31" w:rsidRPr="003153AA">
        <w:t xml:space="preserve">  Subsections</w:t>
      </w:r>
      <w:r w:rsidR="003153AA" w:rsidRPr="003153AA">
        <w:t> </w:t>
      </w:r>
      <w:r w:rsidR="00C61D31" w:rsidRPr="003153AA">
        <w:t>113(1), 170(1), 188A(2), 197(1), 214(1), 261B(4) and 261C(4) and (5)</w:t>
      </w:r>
    </w:p>
    <w:p w:rsidR="00957154" w:rsidRPr="003153AA" w:rsidRDefault="00957154" w:rsidP="003153AA">
      <w:pPr>
        <w:pStyle w:val="ActHead9"/>
        <w:keepNext w:val="0"/>
        <w:keepLines w:val="0"/>
        <w:rPr>
          <w:i w:val="0"/>
        </w:rPr>
      </w:pPr>
      <w:bookmarkStart w:id="147" w:name="_Toc443051367"/>
      <w:r w:rsidRPr="003153AA">
        <w:t>Referendum (Machinery Provisions) Act 1984</w:t>
      </w:r>
      <w:bookmarkEnd w:id="147"/>
    </w:p>
    <w:p w:rsidR="00957154" w:rsidRPr="003153AA" w:rsidRDefault="00BA36E3" w:rsidP="003153AA">
      <w:pPr>
        <w:pStyle w:val="ItemHead"/>
        <w:keepNext w:val="0"/>
        <w:keepLines w:val="0"/>
      </w:pPr>
      <w:r w:rsidRPr="003153AA">
        <w:t>258</w:t>
      </w:r>
      <w:r w:rsidR="00957154" w:rsidRPr="003153AA">
        <w:t xml:space="preserve">  Subsections</w:t>
      </w:r>
      <w:r w:rsidR="003153AA" w:rsidRPr="003153AA">
        <w:t> </w:t>
      </w:r>
      <w:r w:rsidR="00957154" w:rsidRPr="003153AA">
        <w:t>45(14) and (14C), 62B(1), (2) and (3) and 73CB(1) and (2)</w:t>
      </w:r>
    </w:p>
    <w:p w:rsidR="00957154" w:rsidRPr="003153AA" w:rsidRDefault="00BA36E3" w:rsidP="003153AA">
      <w:pPr>
        <w:pStyle w:val="ItemHead"/>
        <w:keepNext w:val="0"/>
        <w:keepLines w:val="0"/>
      </w:pPr>
      <w:r w:rsidRPr="003153AA">
        <w:t>259</w:t>
      </w:r>
      <w:r w:rsidR="00957154" w:rsidRPr="003153AA">
        <w:t xml:space="preserve">  Section</w:t>
      </w:r>
      <w:r w:rsidR="003153AA" w:rsidRPr="003153AA">
        <w:t> </w:t>
      </w:r>
      <w:r w:rsidR="00957154" w:rsidRPr="003153AA">
        <w:t>117</w:t>
      </w:r>
    </w:p>
    <w:p w:rsidR="00957154" w:rsidRPr="003153AA" w:rsidRDefault="00BA36E3" w:rsidP="003153AA">
      <w:pPr>
        <w:pStyle w:val="ItemHead"/>
        <w:keepNext w:val="0"/>
        <w:keepLines w:val="0"/>
      </w:pPr>
      <w:r w:rsidRPr="003153AA">
        <w:t>260</w:t>
      </w:r>
      <w:r w:rsidR="00957154" w:rsidRPr="003153AA">
        <w:t xml:space="preserve">  Subsections</w:t>
      </w:r>
      <w:r w:rsidR="003153AA" w:rsidRPr="003153AA">
        <w:t> </w:t>
      </w:r>
      <w:r w:rsidR="00957154" w:rsidRPr="003153AA">
        <w:t>118(1) and (2), 121(2) and 122(4)</w:t>
      </w:r>
    </w:p>
    <w:p w:rsidR="00957154" w:rsidRPr="003153AA" w:rsidRDefault="00BA36E3" w:rsidP="003153AA">
      <w:pPr>
        <w:pStyle w:val="ItemHead"/>
        <w:keepNext w:val="0"/>
        <w:keepLines w:val="0"/>
      </w:pPr>
      <w:r w:rsidRPr="003153AA">
        <w:t>261</w:t>
      </w:r>
      <w:r w:rsidR="00957154" w:rsidRPr="003153AA">
        <w:t xml:space="preserve">  Section</w:t>
      </w:r>
      <w:r w:rsidR="003153AA" w:rsidRPr="003153AA">
        <w:t> </w:t>
      </w:r>
      <w:r w:rsidR="00957154" w:rsidRPr="003153AA">
        <w:t>123</w:t>
      </w:r>
    </w:p>
    <w:p w:rsidR="00957154" w:rsidRPr="003153AA" w:rsidRDefault="00BA36E3" w:rsidP="003153AA">
      <w:pPr>
        <w:pStyle w:val="ItemHead"/>
        <w:keepNext w:val="0"/>
        <w:keepLines w:val="0"/>
      </w:pPr>
      <w:r w:rsidRPr="003153AA">
        <w:lastRenderedPageBreak/>
        <w:t>262</w:t>
      </w:r>
      <w:r w:rsidR="00957154" w:rsidRPr="003153AA">
        <w:t xml:space="preserve">  Subsections</w:t>
      </w:r>
      <w:r w:rsidR="003153AA" w:rsidRPr="003153AA">
        <w:t> </w:t>
      </w:r>
      <w:r w:rsidR="00957154" w:rsidRPr="003153AA">
        <w:t>130(1A), (1C), (1D) and (2), 132(1) and 134(2)</w:t>
      </w:r>
    </w:p>
    <w:p w:rsidR="00391047" w:rsidRPr="003153AA" w:rsidRDefault="00391047" w:rsidP="003153AA">
      <w:pPr>
        <w:pStyle w:val="ActHead9"/>
        <w:keepNext w:val="0"/>
        <w:keepLines w:val="0"/>
        <w:rPr>
          <w:i w:val="0"/>
        </w:rPr>
      </w:pPr>
      <w:bookmarkStart w:id="148" w:name="_Toc443051368"/>
      <w:r w:rsidRPr="003153AA">
        <w:t>Renewable Energy (Electricity) Act 2000</w:t>
      </w:r>
      <w:bookmarkEnd w:id="148"/>
    </w:p>
    <w:p w:rsidR="00391047" w:rsidRPr="003153AA" w:rsidRDefault="00BA36E3" w:rsidP="003153AA">
      <w:pPr>
        <w:pStyle w:val="ItemHead"/>
        <w:keepNext w:val="0"/>
        <w:keepLines w:val="0"/>
      </w:pPr>
      <w:r w:rsidRPr="003153AA">
        <w:t>263</w:t>
      </w:r>
      <w:r w:rsidR="00391047" w:rsidRPr="003153AA">
        <w:t xml:space="preserve">  Subsections</w:t>
      </w:r>
      <w:r w:rsidR="003153AA" w:rsidRPr="003153AA">
        <w:t> </w:t>
      </w:r>
      <w:r w:rsidR="00391047" w:rsidRPr="003153AA">
        <w:t>24(1), (3) and (4)</w:t>
      </w:r>
    </w:p>
    <w:p w:rsidR="00391047" w:rsidRPr="003153AA" w:rsidRDefault="00BA36E3" w:rsidP="003153AA">
      <w:pPr>
        <w:pStyle w:val="ItemHead"/>
        <w:keepNext w:val="0"/>
        <w:keepLines w:val="0"/>
      </w:pPr>
      <w:r w:rsidRPr="003153AA">
        <w:t>264</w:t>
      </w:r>
      <w:r w:rsidR="00391047" w:rsidRPr="003153AA">
        <w:t xml:space="preserve">  Section</w:t>
      </w:r>
      <w:r w:rsidR="003153AA" w:rsidRPr="003153AA">
        <w:t> </w:t>
      </w:r>
      <w:r w:rsidR="00391047" w:rsidRPr="003153AA">
        <w:t>109</w:t>
      </w:r>
    </w:p>
    <w:p w:rsidR="00391047" w:rsidRPr="003153AA" w:rsidRDefault="00BA36E3" w:rsidP="003153AA">
      <w:pPr>
        <w:pStyle w:val="ItemHead"/>
        <w:keepNext w:val="0"/>
        <w:keepLines w:val="0"/>
      </w:pPr>
      <w:r w:rsidRPr="003153AA">
        <w:t>265</w:t>
      </w:r>
      <w:r w:rsidR="00391047" w:rsidRPr="003153AA">
        <w:t xml:space="preserve">  Subsection</w:t>
      </w:r>
      <w:r w:rsidR="003153AA" w:rsidRPr="003153AA">
        <w:t> </w:t>
      </w:r>
      <w:r w:rsidR="00391047" w:rsidRPr="003153AA">
        <w:t>113(1)</w:t>
      </w:r>
    </w:p>
    <w:p w:rsidR="00391047" w:rsidRPr="003153AA" w:rsidRDefault="00BA36E3" w:rsidP="003153AA">
      <w:pPr>
        <w:pStyle w:val="ItemHead"/>
        <w:keepNext w:val="0"/>
        <w:keepLines w:val="0"/>
      </w:pPr>
      <w:r w:rsidRPr="003153AA">
        <w:t>266</w:t>
      </w:r>
      <w:r w:rsidR="00391047" w:rsidRPr="003153AA">
        <w:t xml:space="preserve">  Section</w:t>
      </w:r>
      <w:r w:rsidR="003153AA" w:rsidRPr="003153AA">
        <w:t> </w:t>
      </w:r>
      <w:r w:rsidR="00391047" w:rsidRPr="003153AA">
        <w:t>124</w:t>
      </w:r>
    </w:p>
    <w:p w:rsidR="00391047" w:rsidRPr="003153AA" w:rsidRDefault="00BA36E3" w:rsidP="003153AA">
      <w:pPr>
        <w:pStyle w:val="ItemHead"/>
        <w:keepNext w:val="0"/>
        <w:keepLines w:val="0"/>
      </w:pPr>
      <w:r w:rsidRPr="003153AA">
        <w:t>267</w:t>
      </w:r>
      <w:r w:rsidR="00391047" w:rsidRPr="003153AA">
        <w:t xml:space="preserve">  Subsections</w:t>
      </w:r>
      <w:r w:rsidR="003153AA" w:rsidRPr="003153AA">
        <w:t> </w:t>
      </w:r>
      <w:r w:rsidR="00391047" w:rsidRPr="003153AA">
        <w:t>154(1) and (3)</w:t>
      </w:r>
    </w:p>
    <w:p w:rsidR="00474A85" w:rsidRPr="003153AA" w:rsidRDefault="00474A85" w:rsidP="003153AA">
      <w:pPr>
        <w:pStyle w:val="ActHead9"/>
        <w:keepNext w:val="0"/>
        <w:keepLines w:val="0"/>
        <w:rPr>
          <w:i w:val="0"/>
        </w:rPr>
      </w:pPr>
      <w:bookmarkStart w:id="149" w:name="_Toc443051369"/>
      <w:r w:rsidRPr="003153AA">
        <w:t>Retirement Savings Accounts Act 1997</w:t>
      </w:r>
      <w:bookmarkEnd w:id="149"/>
    </w:p>
    <w:p w:rsidR="00474A85" w:rsidRPr="003153AA" w:rsidRDefault="00BA36E3" w:rsidP="003153AA">
      <w:pPr>
        <w:pStyle w:val="ItemHead"/>
        <w:keepNext w:val="0"/>
        <w:keepLines w:val="0"/>
      </w:pPr>
      <w:r w:rsidRPr="003153AA">
        <w:t>268</w:t>
      </w:r>
      <w:r w:rsidR="00474A85" w:rsidRPr="003153AA">
        <w:t xml:space="preserve">  Subsections</w:t>
      </w:r>
      <w:r w:rsidR="003153AA" w:rsidRPr="003153AA">
        <w:t> </w:t>
      </w:r>
      <w:r w:rsidR="00474A85" w:rsidRPr="003153AA">
        <w:t>34(5), 39(2), 41(4), 44(2), 47(3), 48(2), 49(2), 64(3), 65(2) and (5), 66(7) and (8), 108(3), 112(2), 118(4), 133(3), 136(4), 137(6), 138(4), 151(1), 154(1) and (2), 155(1), 156(1), 161(14) and 162(4)</w:t>
      </w:r>
    </w:p>
    <w:p w:rsidR="00474A85" w:rsidRPr="003153AA" w:rsidRDefault="00BA36E3" w:rsidP="003153AA">
      <w:pPr>
        <w:pStyle w:val="ItemHead"/>
        <w:keepNext w:val="0"/>
        <w:keepLines w:val="0"/>
      </w:pPr>
      <w:r w:rsidRPr="003153AA">
        <w:t>269</w:t>
      </w:r>
      <w:r w:rsidR="00474A85" w:rsidRPr="003153AA">
        <w:t xml:space="preserve">  Paragraph 165(b)</w:t>
      </w:r>
    </w:p>
    <w:p w:rsidR="00474A85" w:rsidRPr="003153AA" w:rsidRDefault="00BA36E3" w:rsidP="003153AA">
      <w:pPr>
        <w:pStyle w:val="ItemHead"/>
        <w:keepNext w:val="0"/>
        <w:keepLines w:val="0"/>
      </w:pPr>
      <w:r w:rsidRPr="003153AA">
        <w:t>270</w:t>
      </w:r>
      <w:r w:rsidR="00474A85" w:rsidRPr="003153AA">
        <w:t xml:space="preserve">  Subsections</w:t>
      </w:r>
      <w:r w:rsidR="003153AA" w:rsidRPr="003153AA">
        <w:t> </w:t>
      </w:r>
      <w:r w:rsidR="00474A85" w:rsidRPr="003153AA">
        <w:t>182(8) and 183(3)</w:t>
      </w:r>
    </w:p>
    <w:p w:rsidR="00247228" w:rsidRPr="003153AA" w:rsidRDefault="00247228" w:rsidP="003153AA">
      <w:pPr>
        <w:pStyle w:val="ActHead9"/>
        <w:keepNext w:val="0"/>
        <w:keepLines w:val="0"/>
        <w:rPr>
          <w:i w:val="0"/>
        </w:rPr>
      </w:pPr>
      <w:bookmarkStart w:id="150" w:name="_Toc443051370"/>
      <w:r w:rsidRPr="003153AA">
        <w:t>Royal Commissions Act 1902</w:t>
      </w:r>
      <w:bookmarkEnd w:id="150"/>
    </w:p>
    <w:p w:rsidR="00247228" w:rsidRPr="003153AA" w:rsidRDefault="00BA36E3" w:rsidP="003153AA">
      <w:pPr>
        <w:pStyle w:val="ItemHead"/>
        <w:keepNext w:val="0"/>
        <w:keepLines w:val="0"/>
      </w:pPr>
      <w:r w:rsidRPr="003153AA">
        <w:t>271</w:t>
      </w:r>
      <w:r w:rsidR="00247228" w:rsidRPr="003153AA">
        <w:t xml:space="preserve">  Subsections</w:t>
      </w:r>
      <w:r w:rsidR="003153AA" w:rsidRPr="003153AA">
        <w:t> </w:t>
      </w:r>
      <w:r w:rsidR="00247228" w:rsidRPr="003153AA">
        <w:t>6D(4), 6I(2), 6J(2) and 6L(2)</w:t>
      </w:r>
    </w:p>
    <w:p w:rsidR="00247228" w:rsidRPr="003153AA" w:rsidRDefault="00BA36E3" w:rsidP="003153AA">
      <w:pPr>
        <w:pStyle w:val="ItemHead"/>
        <w:keepNext w:val="0"/>
        <w:keepLines w:val="0"/>
      </w:pPr>
      <w:r w:rsidRPr="003153AA">
        <w:t>272</w:t>
      </w:r>
      <w:r w:rsidR="00247228" w:rsidRPr="003153AA">
        <w:t xml:space="preserve">  Section</w:t>
      </w:r>
      <w:r w:rsidR="003153AA" w:rsidRPr="003153AA">
        <w:t> </w:t>
      </w:r>
      <w:r w:rsidR="00247228" w:rsidRPr="003153AA">
        <w:t>6M</w:t>
      </w:r>
    </w:p>
    <w:p w:rsidR="00247228" w:rsidRPr="003153AA" w:rsidRDefault="00BA36E3" w:rsidP="003153AA">
      <w:pPr>
        <w:pStyle w:val="ItemHead"/>
        <w:keepNext w:val="0"/>
        <w:keepLines w:val="0"/>
      </w:pPr>
      <w:r w:rsidRPr="003153AA">
        <w:t>273</w:t>
      </w:r>
      <w:r w:rsidR="00247228" w:rsidRPr="003153AA">
        <w:t xml:space="preserve">  Subsection</w:t>
      </w:r>
      <w:r w:rsidR="003153AA" w:rsidRPr="003153AA">
        <w:t> </w:t>
      </w:r>
      <w:r w:rsidR="00247228" w:rsidRPr="003153AA">
        <w:t>6N(1)</w:t>
      </w:r>
    </w:p>
    <w:p w:rsidR="00444296" w:rsidRPr="003153AA" w:rsidRDefault="00444296" w:rsidP="003153AA">
      <w:pPr>
        <w:pStyle w:val="ActHead9"/>
        <w:rPr>
          <w:i w:val="0"/>
        </w:rPr>
      </w:pPr>
      <w:bookmarkStart w:id="151" w:name="_Toc443051371"/>
      <w:r w:rsidRPr="003153AA">
        <w:lastRenderedPageBreak/>
        <w:t>Shipping Registration Act 1981</w:t>
      </w:r>
      <w:bookmarkEnd w:id="151"/>
    </w:p>
    <w:p w:rsidR="00444296" w:rsidRPr="003153AA" w:rsidRDefault="00BA36E3" w:rsidP="003153AA">
      <w:pPr>
        <w:pStyle w:val="ItemHead"/>
      </w:pPr>
      <w:r w:rsidRPr="003153AA">
        <w:t>274</w:t>
      </w:r>
      <w:r w:rsidR="00444296" w:rsidRPr="003153AA">
        <w:t xml:space="preserve">  Section</w:t>
      </w:r>
      <w:r w:rsidR="003153AA" w:rsidRPr="003153AA">
        <w:t> </w:t>
      </w:r>
      <w:r w:rsidR="00444296" w:rsidRPr="003153AA">
        <w:t>25</w:t>
      </w:r>
    </w:p>
    <w:p w:rsidR="00444296" w:rsidRPr="003153AA" w:rsidRDefault="00BA36E3" w:rsidP="003153AA">
      <w:pPr>
        <w:pStyle w:val="ItemHead"/>
      </w:pPr>
      <w:r w:rsidRPr="003153AA">
        <w:t>275</w:t>
      </w:r>
      <w:r w:rsidR="00444296" w:rsidRPr="003153AA">
        <w:t xml:space="preserve">  Subsections</w:t>
      </w:r>
      <w:r w:rsidR="003153AA" w:rsidRPr="003153AA">
        <w:t> </w:t>
      </w:r>
      <w:r w:rsidR="00444296" w:rsidRPr="003153AA">
        <w:t>73(1) and 74(1), (2) and (5)</w:t>
      </w:r>
    </w:p>
    <w:p w:rsidR="00330316" w:rsidRPr="003153AA" w:rsidRDefault="00330316" w:rsidP="003153AA">
      <w:pPr>
        <w:pStyle w:val="ActHead9"/>
        <w:rPr>
          <w:i w:val="0"/>
        </w:rPr>
      </w:pPr>
      <w:bookmarkStart w:id="152" w:name="_Toc443051372"/>
      <w:r w:rsidRPr="003153AA">
        <w:t>Social Security Act 1991</w:t>
      </w:r>
      <w:bookmarkEnd w:id="152"/>
    </w:p>
    <w:p w:rsidR="00330316" w:rsidRPr="003153AA" w:rsidRDefault="00BA36E3" w:rsidP="003153AA">
      <w:pPr>
        <w:pStyle w:val="ItemHead"/>
      </w:pPr>
      <w:r w:rsidRPr="003153AA">
        <w:t>276</w:t>
      </w:r>
      <w:r w:rsidR="00330316" w:rsidRPr="003153AA">
        <w:t xml:space="preserve">  Subsections</w:t>
      </w:r>
      <w:r w:rsidR="003153AA" w:rsidRPr="003153AA">
        <w:t> </w:t>
      </w:r>
      <w:r w:rsidR="00330316" w:rsidRPr="003153AA">
        <w:t>1061ZZBW(1) and 1061ZZCD(1)</w:t>
      </w:r>
    </w:p>
    <w:p w:rsidR="00330316" w:rsidRPr="003153AA" w:rsidRDefault="00BA36E3" w:rsidP="003153AA">
      <w:pPr>
        <w:pStyle w:val="ItemHead"/>
      </w:pPr>
      <w:r w:rsidRPr="003153AA">
        <w:t>277</w:t>
      </w:r>
      <w:r w:rsidR="00330316" w:rsidRPr="003153AA">
        <w:t xml:space="preserve">  Subsection</w:t>
      </w:r>
      <w:r w:rsidR="003153AA" w:rsidRPr="003153AA">
        <w:t> </w:t>
      </w:r>
      <w:r w:rsidR="00330316" w:rsidRPr="003153AA">
        <w:t>1061ZZGI(4) (example)</w:t>
      </w:r>
    </w:p>
    <w:p w:rsidR="00330316" w:rsidRPr="003153AA" w:rsidRDefault="00BA36E3" w:rsidP="003153AA">
      <w:pPr>
        <w:pStyle w:val="ItemHead"/>
      </w:pPr>
      <w:r w:rsidRPr="003153AA">
        <w:t>278</w:t>
      </w:r>
      <w:r w:rsidR="00330316" w:rsidRPr="003153AA">
        <w:t xml:space="preserve">  Subsection</w:t>
      </w:r>
      <w:r w:rsidR="003153AA" w:rsidRPr="003153AA">
        <w:t> </w:t>
      </w:r>
      <w:r w:rsidR="00330316" w:rsidRPr="003153AA">
        <w:t>1233(3)</w:t>
      </w:r>
    </w:p>
    <w:p w:rsidR="00E87308" w:rsidRPr="003153AA" w:rsidRDefault="00E87308" w:rsidP="003153AA">
      <w:pPr>
        <w:pStyle w:val="ActHead9"/>
        <w:keepNext w:val="0"/>
        <w:keepLines w:val="0"/>
        <w:rPr>
          <w:i w:val="0"/>
        </w:rPr>
      </w:pPr>
      <w:bookmarkStart w:id="153" w:name="_Toc443051373"/>
      <w:r w:rsidRPr="003153AA">
        <w:t>Social Security (Administration) Act 1999</w:t>
      </w:r>
      <w:bookmarkEnd w:id="153"/>
    </w:p>
    <w:p w:rsidR="00E87308" w:rsidRPr="003153AA" w:rsidRDefault="00BA36E3" w:rsidP="003153AA">
      <w:pPr>
        <w:pStyle w:val="ItemHead"/>
        <w:keepNext w:val="0"/>
        <w:keepLines w:val="0"/>
      </w:pPr>
      <w:r w:rsidRPr="003153AA">
        <w:t>279</w:t>
      </w:r>
      <w:r w:rsidR="00E87308" w:rsidRPr="003153AA">
        <w:t xml:space="preserve">  Subsections</w:t>
      </w:r>
      <w:r w:rsidR="003153AA" w:rsidRPr="003153AA">
        <w:t> </w:t>
      </w:r>
      <w:r w:rsidR="00E87308" w:rsidRPr="003153AA">
        <w:t>203(1), 204(1), 205(1) and 206(1) and (2)</w:t>
      </w:r>
    </w:p>
    <w:p w:rsidR="00E87308" w:rsidRPr="003153AA" w:rsidRDefault="00BA36E3" w:rsidP="003153AA">
      <w:pPr>
        <w:pStyle w:val="ItemHead"/>
        <w:keepNext w:val="0"/>
        <w:keepLines w:val="0"/>
      </w:pPr>
      <w:r w:rsidRPr="003153AA">
        <w:t>280</w:t>
      </w:r>
      <w:r w:rsidR="00E87308" w:rsidRPr="003153AA">
        <w:t xml:space="preserve">  Section</w:t>
      </w:r>
      <w:r w:rsidR="003153AA" w:rsidRPr="003153AA">
        <w:t> </w:t>
      </w:r>
      <w:r w:rsidR="00E87308" w:rsidRPr="003153AA">
        <w:t>217</w:t>
      </w:r>
    </w:p>
    <w:p w:rsidR="00104ADC" w:rsidRPr="003153AA" w:rsidRDefault="00104ADC" w:rsidP="003153AA">
      <w:pPr>
        <w:pStyle w:val="ActHead9"/>
        <w:rPr>
          <w:i w:val="0"/>
        </w:rPr>
      </w:pPr>
      <w:bookmarkStart w:id="154" w:name="_Toc443051374"/>
      <w:r w:rsidRPr="003153AA">
        <w:lastRenderedPageBreak/>
        <w:t>South Pacific Nuclear Free Zone Treaty Act 1986</w:t>
      </w:r>
      <w:bookmarkEnd w:id="154"/>
    </w:p>
    <w:p w:rsidR="00104ADC" w:rsidRPr="003153AA" w:rsidRDefault="00BA36E3" w:rsidP="003153AA">
      <w:pPr>
        <w:pStyle w:val="ItemHead"/>
      </w:pPr>
      <w:r w:rsidRPr="003153AA">
        <w:t>281</w:t>
      </w:r>
      <w:r w:rsidR="00104ADC" w:rsidRPr="003153AA">
        <w:t xml:space="preserve">  Subsections</w:t>
      </w:r>
      <w:r w:rsidR="003153AA" w:rsidRPr="003153AA">
        <w:t> </w:t>
      </w:r>
      <w:r w:rsidR="00104ADC" w:rsidRPr="003153AA">
        <w:t>8(1) and (2)</w:t>
      </w:r>
    </w:p>
    <w:p w:rsidR="00104ADC" w:rsidRPr="003153AA" w:rsidRDefault="00BA36E3" w:rsidP="003153AA">
      <w:pPr>
        <w:pStyle w:val="ItemHead"/>
      </w:pPr>
      <w:r w:rsidRPr="003153AA">
        <w:t>282</w:t>
      </w:r>
      <w:r w:rsidR="00104ADC" w:rsidRPr="003153AA">
        <w:t xml:space="preserve">  Sections</w:t>
      </w:r>
      <w:r w:rsidR="003153AA" w:rsidRPr="003153AA">
        <w:t> </w:t>
      </w:r>
      <w:r w:rsidR="00104ADC" w:rsidRPr="003153AA">
        <w:t>9, 10, 11, 12 and 13</w:t>
      </w:r>
    </w:p>
    <w:p w:rsidR="00104ADC" w:rsidRPr="003153AA" w:rsidRDefault="00BA36E3" w:rsidP="003153AA">
      <w:pPr>
        <w:pStyle w:val="ItemHead"/>
      </w:pPr>
      <w:r w:rsidRPr="003153AA">
        <w:t>283</w:t>
      </w:r>
      <w:r w:rsidR="00104ADC" w:rsidRPr="003153AA">
        <w:t xml:space="preserve">  Subsections</w:t>
      </w:r>
      <w:r w:rsidR="003153AA" w:rsidRPr="003153AA">
        <w:t> </w:t>
      </w:r>
      <w:r w:rsidR="00104ADC" w:rsidRPr="003153AA">
        <w:t>24(3) and 34(2)</w:t>
      </w:r>
    </w:p>
    <w:p w:rsidR="003A34B9" w:rsidRPr="003153AA" w:rsidRDefault="003A34B9" w:rsidP="003153AA">
      <w:pPr>
        <w:pStyle w:val="ActHead9"/>
        <w:rPr>
          <w:i w:val="0"/>
        </w:rPr>
      </w:pPr>
      <w:bookmarkStart w:id="155" w:name="_Toc443051375"/>
      <w:r w:rsidRPr="003153AA">
        <w:t>Space Activities Act 1998</w:t>
      </w:r>
      <w:bookmarkEnd w:id="155"/>
    </w:p>
    <w:p w:rsidR="003A34B9" w:rsidRPr="003153AA" w:rsidRDefault="00BA36E3" w:rsidP="003153AA">
      <w:pPr>
        <w:pStyle w:val="ItemHead"/>
      </w:pPr>
      <w:r w:rsidRPr="003153AA">
        <w:t>284</w:t>
      </w:r>
      <w:r w:rsidR="003A34B9" w:rsidRPr="003153AA">
        <w:t xml:space="preserve">  Sections</w:t>
      </w:r>
      <w:r w:rsidR="003153AA" w:rsidRPr="003153AA">
        <w:t> </w:t>
      </w:r>
      <w:r w:rsidR="003A34B9" w:rsidRPr="003153AA">
        <w:t>11, 12, 13 and 14</w:t>
      </w:r>
    </w:p>
    <w:p w:rsidR="003A34B9" w:rsidRPr="003153AA" w:rsidRDefault="00BA36E3" w:rsidP="003153AA">
      <w:pPr>
        <w:pStyle w:val="ItemHead"/>
      </w:pPr>
      <w:r w:rsidRPr="003153AA">
        <w:t>285</w:t>
      </w:r>
      <w:r w:rsidR="003A34B9" w:rsidRPr="003153AA">
        <w:t xml:space="preserve">  Subsections</w:t>
      </w:r>
      <w:r w:rsidR="003153AA" w:rsidRPr="003153AA">
        <w:t> </w:t>
      </w:r>
      <w:r w:rsidR="003A34B9" w:rsidRPr="003153AA">
        <w:t>30(2) and 44(1)</w:t>
      </w:r>
    </w:p>
    <w:p w:rsidR="003A34B9" w:rsidRPr="003153AA" w:rsidRDefault="00BA36E3" w:rsidP="003153AA">
      <w:pPr>
        <w:pStyle w:val="ItemHead"/>
      </w:pPr>
      <w:r w:rsidRPr="003153AA">
        <w:t>286</w:t>
      </w:r>
      <w:r w:rsidR="003A34B9" w:rsidRPr="003153AA">
        <w:t xml:space="preserve">  Section</w:t>
      </w:r>
      <w:r w:rsidR="003153AA" w:rsidRPr="003153AA">
        <w:t> </w:t>
      </w:r>
      <w:r w:rsidR="003A34B9" w:rsidRPr="003153AA">
        <w:t>53</w:t>
      </w:r>
    </w:p>
    <w:p w:rsidR="003A34B9" w:rsidRPr="003153AA" w:rsidRDefault="00BA36E3" w:rsidP="003153AA">
      <w:pPr>
        <w:pStyle w:val="ItemHead"/>
      </w:pPr>
      <w:r w:rsidRPr="003153AA">
        <w:t>287</w:t>
      </w:r>
      <w:r w:rsidR="003A34B9" w:rsidRPr="003153AA">
        <w:t xml:space="preserve">  Subsections</w:t>
      </w:r>
      <w:r w:rsidR="003153AA" w:rsidRPr="003153AA">
        <w:t> </w:t>
      </w:r>
      <w:r w:rsidR="003A34B9" w:rsidRPr="003153AA">
        <w:t>58(4), 92(1), (3) and (4), 94(3), 96(2) and 101(5)</w:t>
      </w:r>
    </w:p>
    <w:p w:rsidR="003A34B9" w:rsidRPr="003153AA" w:rsidRDefault="00BA36E3" w:rsidP="003153AA">
      <w:pPr>
        <w:pStyle w:val="ItemHead"/>
      </w:pPr>
      <w:r w:rsidRPr="003153AA">
        <w:t>288</w:t>
      </w:r>
      <w:r w:rsidR="003A34B9" w:rsidRPr="003153AA">
        <w:t xml:space="preserve">  Section</w:t>
      </w:r>
      <w:r w:rsidR="003153AA" w:rsidRPr="003153AA">
        <w:t> </w:t>
      </w:r>
      <w:r w:rsidR="003A34B9" w:rsidRPr="003153AA">
        <w:t>103</w:t>
      </w:r>
    </w:p>
    <w:p w:rsidR="003A34B9" w:rsidRPr="003153AA" w:rsidRDefault="00BA36E3" w:rsidP="003153AA">
      <w:pPr>
        <w:pStyle w:val="ItemHead"/>
      </w:pPr>
      <w:r w:rsidRPr="003153AA">
        <w:t>289</w:t>
      </w:r>
      <w:r w:rsidR="003A34B9" w:rsidRPr="003153AA">
        <w:t xml:space="preserve">  Subsection</w:t>
      </w:r>
      <w:r w:rsidR="003153AA" w:rsidRPr="003153AA">
        <w:t> </w:t>
      </w:r>
      <w:r w:rsidR="003A34B9" w:rsidRPr="003153AA">
        <w:t>109(3)</w:t>
      </w:r>
    </w:p>
    <w:p w:rsidR="009A580B" w:rsidRPr="003153AA" w:rsidRDefault="009A580B" w:rsidP="003153AA">
      <w:pPr>
        <w:pStyle w:val="ActHead9"/>
        <w:rPr>
          <w:i w:val="0"/>
        </w:rPr>
      </w:pPr>
      <w:bookmarkStart w:id="156" w:name="_Toc443051376"/>
      <w:r w:rsidRPr="003153AA">
        <w:t>Student Assistance Act 1973</w:t>
      </w:r>
      <w:bookmarkEnd w:id="156"/>
    </w:p>
    <w:p w:rsidR="009A580B" w:rsidRPr="003153AA" w:rsidRDefault="00BA36E3" w:rsidP="003153AA">
      <w:pPr>
        <w:pStyle w:val="ItemHead"/>
      </w:pPr>
      <w:r w:rsidRPr="003153AA">
        <w:t>290</w:t>
      </w:r>
      <w:r w:rsidR="009A580B" w:rsidRPr="003153AA">
        <w:t xml:space="preserve">  Sections</w:t>
      </w:r>
      <w:r w:rsidR="003153AA" w:rsidRPr="003153AA">
        <w:t> </w:t>
      </w:r>
      <w:r w:rsidR="009A580B" w:rsidRPr="003153AA">
        <w:t>352 and 353</w:t>
      </w:r>
    </w:p>
    <w:p w:rsidR="009A580B" w:rsidRPr="003153AA" w:rsidRDefault="00BA36E3" w:rsidP="003153AA">
      <w:pPr>
        <w:pStyle w:val="ItemHead"/>
      </w:pPr>
      <w:r w:rsidRPr="003153AA">
        <w:t>291</w:t>
      </w:r>
      <w:r w:rsidR="009A580B" w:rsidRPr="003153AA">
        <w:t xml:space="preserve">  Subsection</w:t>
      </w:r>
      <w:r w:rsidR="003153AA" w:rsidRPr="003153AA">
        <w:t> </w:t>
      </w:r>
      <w:r w:rsidR="009A580B" w:rsidRPr="003153AA">
        <w:t>357(1)</w:t>
      </w:r>
    </w:p>
    <w:p w:rsidR="009A580B" w:rsidRPr="003153AA" w:rsidRDefault="00BA36E3" w:rsidP="003153AA">
      <w:pPr>
        <w:pStyle w:val="ItemHead"/>
      </w:pPr>
      <w:r w:rsidRPr="003153AA">
        <w:t>292</w:t>
      </w:r>
      <w:r w:rsidR="009A580B" w:rsidRPr="003153AA">
        <w:t xml:space="preserve">  Section</w:t>
      </w:r>
      <w:r w:rsidR="003153AA" w:rsidRPr="003153AA">
        <w:t> </w:t>
      </w:r>
      <w:r w:rsidR="009A580B" w:rsidRPr="003153AA">
        <w:t>358</w:t>
      </w:r>
    </w:p>
    <w:p w:rsidR="009A580B" w:rsidRPr="003153AA" w:rsidRDefault="00BA36E3" w:rsidP="003153AA">
      <w:pPr>
        <w:pStyle w:val="ItemHead"/>
      </w:pPr>
      <w:r w:rsidRPr="003153AA">
        <w:t>293</w:t>
      </w:r>
      <w:r w:rsidR="009A580B" w:rsidRPr="003153AA">
        <w:t xml:space="preserve">  Subsections</w:t>
      </w:r>
      <w:r w:rsidR="003153AA" w:rsidRPr="003153AA">
        <w:t> </w:t>
      </w:r>
      <w:r w:rsidR="009A580B" w:rsidRPr="003153AA">
        <w:t>359(1) and (2)</w:t>
      </w:r>
    </w:p>
    <w:p w:rsidR="006920D3" w:rsidRPr="003153AA" w:rsidRDefault="006920D3" w:rsidP="003153AA">
      <w:pPr>
        <w:pStyle w:val="ActHead9"/>
        <w:rPr>
          <w:i w:val="0"/>
        </w:rPr>
      </w:pPr>
      <w:bookmarkStart w:id="157" w:name="_Toc443051377"/>
      <w:r w:rsidRPr="003153AA">
        <w:t>Superannuation Contributions Tax (Assessment and Collection) Act 1997</w:t>
      </w:r>
      <w:bookmarkEnd w:id="157"/>
    </w:p>
    <w:p w:rsidR="006920D3" w:rsidRPr="003153AA" w:rsidRDefault="00BA36E3" w:rsidP="003153AA">
      <w:pPr>
        <w:pStyle w:val="ItemHead"/>
      </w:pPr>
      <w:r w:rsidRPr="003153AA">
        <w:t>294</w:t>
      </w:r>
      <w:r w:rsidR="006920D3" w:rsidRPr="003153AA">
        <w:t xml:space="preserve">  Subsections</w:t>
      </w:r>
      <w:r w:rsidR="003153AA" w:rsidRPr="003153AA">
        <w:t> </w:t>
      </w:r>
      <w:r w:rsidR="006920D3" w:rsidRPr="003153AA">
        <w:t>13(6), 14(4), 15B(5), 16(10) and 40(5)</w:t>
      </w:r>
    </w:p>
    <w:p w:rsidR="00841D42" w:rsidRPr="003153AA" w:rsidRDefault="00841D42" w:rsidP="003153AA">
      <w:pPr>
        <w:pStyle w:val="ActHead9"/>
        <w:rPr>
          <w:i w:val="0"/>
        </w:rPr>
      </w:pPr>
      <w:bookmarkStart w:id="158" w:name="_Toc443051378"/>
      <w:r w:rsidRPr="003153AA">
        <w:t>Superannuation Guarantee (Administration) Act 1992</w:t>
      </w:r>
      <w:bookmarkEnd w:id="158"/>
    </w:p>
    <w:p w:rsidR="00841D42" w:rsidRPr="003153AA" w:rsidRDefault="00BA36E3" w:rsidP="003153AA">
      <w:pPr>
        <w:pStyle w:val="ItemHead"/>
      </w:pPr>
      <w:r w:rsidRPr="003153AA">
        <w:lastRenderedPageBreak/>
        <w:t>295</w:t>
      </w:r>
      <w:r w:rsidR="00841D42" w:rsidRPr="003153AA">
        <w:t xml:space="preserve">  Subsection</w:t>
      </w:r>
      <w:r w:rsidR="003153AA" w:rsidRPr="003153AA">
        <w:t> </w:t>
      </w:r>
      <w:r w:rsidR="00841D42" w:rsidRPr="003153AA">
        <w:t>79(6)</w:t>
      </w:r>
    </w:p>
    <w:p w:rsidR="00FA42E8" w:rsidRPr="003153AA" w:rsidRDefault="00FA42E8" w:rsidP="003153AA">
      <w:pPr>
        <w:pStyle w:val="ActHead9"/>
        <w:rPr>
          <w:i w:val="0"/>
        </w:rPr>
      </w:pPr>
      <w:bookmarkStart w:id="159" w:name="_Toc443051379"/>
      <w:r w:rsidRPr="003153AA">
        <w:t>Superannuation Industry (Supervision) Act 1993</w:t>
      </w:r>
      <w:bookmarkEnd w:id="159"/>
    </w:p>
    <w:p w:rsidR="00FA42E8" w:rsidRPr="003153AA" w:rsidRDefault="00BA36E3" w:rsidP="003153AA">
      <w:pPr>
        <w:pStyle w:val="ItemHead"/>
      </w:pPr>
      <w:r w:rsidRPr="003153AA">
        <w:t>296</w:t>
      </w:r>
      <w:r w:rsidR="00FA42E8" w:rsidRPr="003153AA">
        <w:t xml:space="preserve">  Subsections</w:t>
      </w:r>
      <w:r w:rsidR="003153AA" w:rsidRPr="003153AA">
        <w:t> </w:t>
      </w:r>
      <w:r w:rsidR="00FA42E8" w:rsidRPr="003153AA">
        <w:t>11B(3) and (4), 11C(2), (3) and (4), 34(2), 63(10), 64(3) and (3A), 66(4), 101(2), 102(4), 103(3), 104(2), 104A(3), 105(2), 106A(3), 122(2), 123(4) and (5), 124(2), 129(5) and (6), 130(4) and (5), 130C(6) and (7), 140(3), 141A(3) and (6) and 154(2) and (2A)</w:t>
      </w:r>
    </w:p>
    <w:p w:rsidR="00FA42E8" w:rsidRPr="003153AA" w:rsidRDefault="00BA36E3" w:rsidP="003153AA">
      <w:pPr>
        <w:pStyle w:val="ItemHead"/>
      </w:pPr>
      <w:r w:rsidRPr="003153AA">
        <w:t>297</w:t>
      </w:r>
      <w:r w:rsidR="00FA42E8" w:rsidRPr="003153AA">
        <w:t xml:space="preserve">  Paragraph 201(4)(a)</w:t>
      </w:r>
    </w:p>
    <w:p w:rsidR="00FA42E8" w:rsidRPr="003153AA" w:rsidRDefault="00BA36E3" w:rsidP="003153AA">
      <w:pPr>
        <w:pStyle w:val="ItemHead"/>
      </w:pPr>
      <w:r w:rsidRPr="003153AA">
        <w:t>298</w:t>
      </w:r>
      <w:r w:rsidR="00FA42E8" w:rsidRPr="003153AA">
        <w:t xml:space="preserve">  Subsections</w:t>
      </w:r>
      <w:r w:rsidR="003153AA" w:rsidRPr="003153AA">
        <w:t> </w:t>
      </w:r>
      <w:r w:rsidR="00FA42E8" w:rsidRPr="003153AA">
        <w:t>202(1), 252A(3), 254(4) and (5), 260(2) and (3), 262(1) and (2), 278(3), 282(2), 288(4), 299C(3), 299F(4) and (4A), 299G(4) and (4A), 299M(4) and (5), 299N(4), 299Y(2) and (3), 303(1), 306(1) and (2), 307(1), 308(1), 313(12) and 314(4)</w:t>
      </w:r>
    </w:p>
    <w:p w:rsidR="00FA42E8" w:rsidRPr="003153AA" w:rsidRDefault="00BA36E3" w:rsidP="003153AA">
      <w:pPr>
        <w:pStyle w:val="ItemHead"/>
      </w:pPr>
      <w:r w:rsidRPr="003153AA">
        <w:t>299</w:t>
      </w:r>
      <w:r w:rsidR="00FA42E8" w:rsidRPr="003153AA">
        <w:t xml:space="preserve">  Paragraph 317(b)</w:t>
      </w:r>
    </w:p>
    <w:p w:rsidR="00FA42E8" w:rsidRPr="003153AA" w:rsidRDefault="00BA36E3" w:rsidP="003153AA">
      <w:pPr>
        <w:pStyle w:val="ItemHead"/>
        <w:keepNext w:val="0"/>
        <w:keepLines w:val="0"/>
      </w:pPr>
      <w:r w:rsidRPr="003153AA">
        <w:t>300</w:t>
      </w:r>
      <w:r w:rsidR="00FA42E8" w:rsidRPr="003153AA">
        <w:t xml:space="preserve">  Subsection</w:t>
      </w:r>
      <w:r w:rsidR="003153AA" w:rsidRPr="003153AA">
        <w:t> </w:t>
      </w:r>
      <w:r w:rsidR="00FA42E8" w:rsidRPr="003153AA">
        <w:t>347A(6)</w:t>
      </w:r>
    </w:p>
    <w:p w:rsidR="00CC6491" w:rsidRPr="003153AA" w:rsidRDefault="00CC6491" w:rsidP="003153AA">
      <w:pPr>
        <w:pStyle w:val="ActHead9"/>
        <w:keepNext w:val="0"/>
        <w:keepLines w:val="0"/>
        <w:rPr>
          <w:i w:val="0"/>
        </w:rPr>
      </w:pPr>
      <w:bookmarkStart w:id="160" w:name="_Toc443051380"/>
      <w:r w:rsidRPr="003153AA">
        <w:t>Superannuation (Unclaimed Money and Lost Members) Act 1999</w:t>
      </w:r>
      <w:bookmarkEnd w:id="160"/>
    </w:p>
    <w:p w:rsidR="00CC6491" w:rsidRPr="003153AA" w:rsidRDefault="00BA36E3" w:rsidP="003153AA">
      <w:pPr>
        <w:pStyle w:val="ItemHead"/>
        <w:keepNext w:val="0"/>
        <w:keepLines w:val="0"/>
      </w:pPr>
      <w:r w:rsidRPr="003153AA">
        <w:t>301</w:t>
      </w:r>
      <w:r w:rsidR="00CC6491" w:rsidRPr="003153AA">
        <w:t xml:space="preserve">  Subsections</w:t>
      </w:r>
      <w:r w:rsidR="003153AA" w:rsidRPr="003153AA">
        <w:t> </w:t>
      </w:r>
      <w:r w:rsidR="00CC6491" w:rsidRPr="003153AA">
        <w:t>13(2), 15(2) and 48(5)</w:t>
      </w:r>
    </w:p>
    <w:p w:rsidR="007C65D1" w:rsidRPr="003153AA" w:rsidRDefault="007C65D1" w:rsidP="003153AA">
      <w:pPr>
        <w:pStyle w:val="ActHead9"/>
        <w:keepNext w:val="0"/>
        <w:keepLines w:val="0"/>
        <w:rPr>
          <w:i w:val="0"/>
        </w:rPr>
      </w:pPr>
      <w:bookmarkStart w:id="161" w:name="_Toc443051381"/>
      <w:r w:rsidRPr="003153AA">
        <w:t>Taxation Administration Act 1953</w:t>
      </w:r>
      <w:bookmarkEnd w:id="161"/>
    </w:p>
    <w:p w:rsidR="007C65D1" w:rsidRPr="003153AA" w:rsidRDefault="00BA36E3" w:rsidP="003153AA">
      <w:pPr>
        <w:pStyle w:val="ItemHead"/>
        <w:keepNext w:val="0"/>
        <w:keepLines w:val="0"/>
      </w:pPr>
      <w:r w:rsidRPr="003153AA">
        <w:t>302</w:t>
      </w:r>
      <w:r w:rsidR="007C65D1" w:rsidRPr="003153AA">
        <w:t xml:space="preserve">  Subsections</w:t>
      </w:r>
      <w:r w:rsidR="003153AA" w:rsidRPr="003153AA">
        <w:t> </w:t>
      </w:r>
      <w:r w:rsidR="007C65D1" w:rsidRPr="003153AA">
        <w:t>8C(1), 8D(1) and (2), 8H(1), 8K(1) and (1B) and 8L(1) and (1A)</w:t>
      </w:r>
    </w:p>
    <w:p w:rsidR="007C65D1" w:rsidRPr="003153AA" w:rsidRDefault="00BA36E3" w:rsidP="003153AA">
      <w:pPr>
        <w:pStyle w:val="ItemHead"/>
      </w:pPr>
      <w:r w:rsidRPr="003153AA">
        <w:lastRenderedPageBreak/>
        <w:t>303</w:t>
      </w:r>
      <w:r w:rsidR="007C65D1" w:rsidRPr="003153AA">
        <w:t xml:space="preserve">  Section</w:t>
      </w:r>
      <w:r w:rsidR="003153AA" w:rsidRPr="003153AA">
        <w:t> </w:t>
      </w:r>
      <w:r w:rsidR="007C65D1" w:rsidRPr="003153AA">
        <w:t>8N</w:t>
      </w:r>
    </w:p>
    <w:p w:rsidR="007C65D1" w:rsidRPr="003153AA" w:rsidRDefault="00BA36E3" w:rsidP="003153AA">
      <w:pPr>
        <w:pStyle w:val="ItemHead"/>
      </w:pPr>
      <w:r w:rsidRPr="003153AA">
        <w:t>304</w:t>
      </w:r>
      <w:r w:rsidR="007C65D1" w:rsidRPr="003153AA">
        <w:t xml:space="preserve">  Subsections</w:t>
      </w:r>
      <w:r w:rsidR="003153AA" w:rsidRPr="003153AA">
        <w:t> </w:t>
      </w:r>
      <w:r w:rsidR="007C65D1" w:rsidRPr="003153AA">
        <w:t>8Q(1) and (2)</w:t>
      </w:r>
    </w:p>
    <w:p w:rsidR="007C65D1" w:rsidRPr="003153AA" w:rsidRDefault="00BA36E3" w:rsidP="003153AA">
      <w:pPr>
        <w:pStyle w:val="ItemHead"/>
      </w:pPr>
      <w:r w:rsidRPr="003153AA">
        <w:t>305</w:t>
      </w:r>
      <w:r w:rsidR="007C65D1" w:rsidRPr="003153AA">
        <w:t xml:space="preserve">  Sections</w:t>
      </w:r>
      <w:r w:rsidR="003153AA" w:rsidRPr="003153AA">
        <w:t> </w:t>
      </w:r>
      <w:r w:rsidR="007C65D1" w:rsidRPr="003153AA">
        <w:t>8T and 8U</w:t>
      </w:r>
    </w:p>
    <w:p w:rsidR="007C65D1" w:rsidRPr="003153AA" w:rsidRDefault="00BA36E3" w:rsidP="003153AA">
      <w:pPr>
        <w:pStyle w:val="ItemHead"/>
      </w:pPr>
      <w:r w:rsidRPr="003153AA">
        <w:t>306</w:t>
      </w:r>
      <w:r w:rsidR="007C65D1" w:rsidRPr="003153AA">
        <w:t xml:space="preserve">  Subsections</w:t>
      </w:r>
      <w:r w:rsidR="003153AA" w:rsidRPr="003153AA">
        <w:t> </w:t>
      </w:r>
      <w:r w:rsidR="007C65D1" w:rsidRPr="003153AA">
        <w:t>8WC(1) and 14Z(2)</w:t>
      </w:r>
    </w:p>
    <w:p w:rsidR="00707F77" w:rsidRPr="003153AA" w:rsidRDefault="00707F77" w:rsidP="003153AA">
      <w:pPr>
        <w:pStyle w:val="ActHead9"/>
        <w:rPr>
          <w:i w:val="0"/>
        </w:rPr>
      </w:pPr>
      <w:bookmarkStart w:id="162" w:name="_Toc443051382"/>
      <w:r w:rsidRPr="003153AA">
        <w:t>Telecommunications Act 1997</w:t>
      </w:r>
      <w:bookmarkEnd w:id="162"/>
    </w:p>
    <w:p w:rsidR="00707F77" w:rsidRPr="003153AA" w:rsidRDefault="00BA36E3" w:rsidP="003153AA">
      <w:pPr>
        <w:pStyle w:val="ItemHead"/>
      </w:pPr>
      <w:r w:rsidRPr="003153AA">
        <w:t>307</w:t>
      </w:r>
      <w:r w:rsidR="00707F77" w:rsidRPr="003153AA">
        <w:t xml:space="preserve">  Subsection</w:t>
      </w:r>
      <w:r w:rsidR="003153AA" w:rsidRPr="003153AA">
        <w:t> </w:t>
      </w:r>
      <w:r w:rsidR="00707F77" w:rsidRPr="003153AA">
        <w:t>42(5)</w:t>
      </w:r>
    </w:p>
    <w:p w:rsidR="00707F77" w:rsidRPr="003153AA" w:rsidRDefault="00BA36E3" w:rsidP="003153AA">
      <w:pPr>
        <w:pStyle w:val="ItemHead"/>
      </w:pPr>
      <w:r w:rsidRPr="003153AA">
        <w:t>308</w:t>
      </w:r>
      <w:r w:rsidR="00707F77" w:rsidRPr="003153AA">
        <w:t xml:space="preserve">  Section</w:t>
      </w:r>
      <w:r w:rsidR="003153AA" w:rsidRPr="003153AA">
        <w:t> </w:t>
      </w:r>
      <w:r w:rsidR="00707F77" w:rsidRPr="003153AA">
        <w:t>43</w:t>
      </w:r>
    </w:p>
    <w:p w:rsidR="00707F77" w:rsidRPr="003153AA" w:rsidRDefault="00BA36E3" w:rsidP="003153AA">
      <w:pPr>
        <w:pStyle w:val="ItemHead"/>
      </w:pPr>
      <w:r w:rsidRPr="003153AA">
        <w:t>309</w:t>
      </w:r>
      <w:r w:rsidR="00707F77" w:rsidRPr="003153AA">
        <w:t xml:space="preserve">  Subsections</w:t>
      </w:r>
      <w:r w:rsidR="003153AA" w:rsidRPr="003153AA">
        <w:t> </w:t>
      </w:r>
      <w:r w:rsidR="00707F77" w:rsidRPr="003153AA">
        <w:t>276(3), 277(3) and 278(3)</w:t>
      </w:r>
    </w:p>
    <w:p w:rsidR="00707F77" w:rsidRPr="003153AA" w:rsidRDefault="00BA36E3" w:rsidP="003153AA">
      <w:pPr>
        <w:pStyle w:val="ItemHead"/>
      </w:pPr>
      <w:r w:rsidRPr="003153AA">
        <w:t>310</w:t>
      </w:r>
      <w:r w:rsidR="00707F77" w:rsidRPr="003153AA">
        <w:t xml:space="preserve">  Section</w:t>
      </w:r>
      <w:r w:rsidR="003153AA" w:rsidRPr="003153AA">
        <w:t> </w:t>
      </w:r>
      <w:r w:rsidR="00707F77" w:rsidRPr="003153AA">
        <w:t>303</w:t>
      </w:r>
    </w:p>
    <w:p w:rsidR="00707F77" w:rsidRPr="003153AA" w:rsidRDefault="00BA36E3" w:rsidP="003153AA">
      <w:pPr>
        <w:pStyle w:val="ItemHead"/>
      </w:pPr>
      <w:r w:rsidRPr="003153AA">
        <w:t>311</w:t>
      </w:r>
      <w:r w:rsidR="00707F77" w:rsidRPr="003153AA">
        <w:t xml:space="preserve">  Subsections</w:t>
      </w:r>
      <w:r w:rsidR="003153AA" w:rsidRPr="003153AA">
        <w:t> </w:t>
      </w:r>
      <w:r w:rsidR="00707F77" w:rsidRPr="003153AA">
        <w:t>306(7), 307(2), 399(1), 411(2), 412(2), 413(2), 414(2), 415(2), 416(2), 417(2), 420(2), 421(4), 434(1) and (2), 452(2), 475(7), 476(7), 493(4), 494(4) and (5), 503(4), 504(4) and (5), 522(4), 531(2), 547J(4) and 549(3)</w:t>
      </w:r>
    </w:p>
    <w:p w:rsidR="00F740C1" w:rsidRPr="003153AA" w:rsidRDefault="00F740C1" w:rsidP="003153AA">
      <w:pPr>
        <w:pStyle w:val="ActHead9"/>
        <w:rPr>
          <w:i w:val="0"/>
        </w:rPr>
      </w:pPr>
      <w:bookmarkStart w:id="163" w:name="_Toc443051383"/>
      <w:r w:rsidRPr="003153AA">
        <w:t>Telstra Corporation Act 1991</w:t>
      </w:r>
      <w:bookmarkEnd w:id="163"/>
    </w:p>
    <w:p w:rsidR="00F740C1" w:rsidRPr="003153AA" w:rsidRDefault="00BA36E3" w:rsidP="003153AA">
      <w:pPr>
        <w:pStyle w:val="ItemHead"/>
      </w:pPr>
      <w:r w:rsidRPr="003153AA">
        <w:t>312</w:t>
      </w:r>
      <w:r w:rsidR="00F740C1" w:rsidRPr="003153AA">
        <w:t xml:space="preserve">  Subsections</w:t>
      </w:r>
      <w:r w:rsidR="003153AA" w:rsidRPr="003153AA">
        <w:t> </w:t>
      </w:r>
      <w:r w:rsidR="00F740C1" w:rsidRPr="003153AA">
        <w:t>8BI(2), 8BM(2) and 8BO(2)</w:t>
      </w:r>
    </w:p>
    <w:p w:rsidR="002648A5" w:rsidRPr="003153AA" w:rsidRDefault="002648A5" w:rsidP="003153AA">
      <w:pPr>
        <w:pStyle w:val="ActHead9"/>
        <w:rPr>
          <w:i w:val="0"/>
        </w:rPr>
      </w:pPr>
      <w:bookmarkStart w:id="164" w:name="_Toc443051384"/>
      <w:r w:rsidRPr="003153AA">
        <w:t>Textile, Clothing and Footwear Investment and Innovation Programs Act 1999</w:t>
      </w:r>
      <w:bookmarkEnd w:id="164"/>
    </w:p>
    <w:p w:rsidR="002648A5" w:rsidRPr="003153AA" w:rsidRDefault="00BA36E3" w:rsidP="003153AA">
      <w:pPr>
        <w:pStyle w:val="ItemHead"/>
      </w:pPr>
      <w:r w:rsidRPr="003153AA">
        <w:t>313</w:t>
      </w:r>
      <w:r w:rsidR="002648A5" w:rsidRPr="003153AA">
        <w:t xml:space="preserve">  Subsection</w:t>
      </w:r>
      <w:r w:rsidR="003153AA" w:rsidRPr="003153AA">
        <w:t> </w:t>
      </w:r>
      <w:r w:rsidR="002648A5" w:rsidRPr="003153AA">
        <w:t>38(3)</w:t>
      </w:r>
    </w:p>
    <w:p w:rsidR="002648A5" w:rsidRPr="003153AA" w:rsidRDefault="00BA36E3" w:rsidP="003153AA">
      <w:pPr>
        <w:pStyle w:val="ItemHead"/>
      </w:pPr>
      <w:r w:rsidRPr="003153AA">
        <w:t>314</w:t>
      </w:r>
      <w:r w:rsidR="002648A5" w:rsidRPr="003153AA">
        <w:t xml:space="preserve">  Sections</w:t>
      </w:r>
      <w:r w:rsidR="003153AA" w:rsidRPr="003153AA">
        <w:t> </w:t>
      </w:r>
      <w:r w:rsidR="002648A5" w:rsidRPr="003153AA">
        <w:t>49 and 50</w:t>
      </w:r>
    </w:p>
    <w:p w:rsidR="002648A5" w:rsidRPr="003153AA" w:rsidRDefault="00BA36E3" w:rsidP="003153AA">
      <w:pPr>
        <w:pStyle w:val="ItemHead"/>
      </w:pPr>
      <w:r w:rsidRPr="003153AA">
        <w:t>315</w:t>
      </w:r>
      <w:r w:rsidR="002648A5" w:rsidRPr="003153AA">
        <w:t xml:space="preserve">  Subsection</w:t>
      </w:r>
      <w:r w:rsidR="003153AA" w:rsidRPr="003153AA">
        <w:t> </w:t>
      </w:r>
      <w:r w:rsidR="002648A5" w:rsidRPr="003153AA">
        <w:t>51(1)</w:t>
      </w:r>
    </w:p>
    <w:p w:rsidR="00F4764C" w:rsidRPr="003153AA" w:rsidRDefault="00F4764C" w:rsidP="003153AA">
      <w:pPr>
        <w:pStyle w:val="ActHead9"/>
        <w:rPr>
          <w:i w:val="0"/>
        </w:rPr>
      </w:pPr>
      <w:bookmarkStart w:id="165" w:name="_Toc443051385"/>
      <w:r w:rsidRPr="003153AA">
        <w:t>Therapeutic Goods Act 1989</w:t>
      </w:r>
      <w:bookmarkEnd w:id="165"/>
    </w:p>
    <w:p w:rsidR="00F4764C" w:rsidRPr="003153AA" w:rsidRDefault="00BA36E3" w:rsidP="003153AA">
      <w:pPr>
        <w:pStyle w:val="ItemHead"/>
      </w:pPr>
      <w:r w:rsidRPr="003153AA">
        <w:t>316</w:t>
      </w:r>
      <w:r w:rsidR="00F4764C" w:rsidRPr="003153AA">
        <w:t xml:space="preserve">  Subsections</w:t>
      </w:r>
      <w:r w:rsidR="003153AA" w:rsidRPr="003153AA">
        <w:t> </w:t>
      </w:r>
      <w:r w:rsidR="00F4764C" w:rsidRPr="003153AA">
        <w:t>20(1B), 22(7), 26B(2), 31D(1) and 31E(1)</w:t>
      </w:r>
    </w:p>
    <w:p w:rsidR="00F4764C" w:rsidRPr="003153AA" w:rsidRDefault="00BA36E3" w:rsidP="003153AA">
      <w:pPr>
        <w:pStyle w:val="ItemHead"/>
      </w:pPr>
      <w:r w:rsidRPr="003153AA">
        <w:lastRenderedPageBreak/>
        <w:t>317</w:t>
      </w:r>
      <w:r w:rsidR="00F4764C" w:rsidRPr="003153AA">
        <w:t xml:space="preserve">  Section</w:t>
      </w:r>
      <w:r w:rsidR="003153AA" w:rsidRPr="003153AA">
        <w:t> </w:t>
      </w:r>
      <w:r w:rsidR="00F4764C" w:rsidRPr="003153AA">
        <w:t>41JH</w:t>
      </w:r>
    </w:p>
    <w:p w:rsidR="00F4764C" w:rsidRPr="003153AA" w:rsidRDefault="00BA36E3" w:rsidP="003153AA">
      <w:pPr>
        <w:pStyle w:val="ItemHead"/>
      </w:pPr>
      <w:r w:rsidRPr="003153AA">
        <w:t>318</w:t>
      </w:r>
      <w:r w:rsidR="00F4764C" w:rsidRPr="003153AA">
        <w:t xml:space="preserve">  Subsection</w:t>
      </w:r>
      <w:r w:rsidR="003153AA" w:rsidRPr="003153AA">
        <w:t> </w:t>
      </w:r>
      <w:r w:rsidR="00F4764C" w:rsidRPr="003153AA">
        <w:t>41JI(1)</w:t>
      </w:r>
    </w:p>
    <w:p w:rsidR="00F4764C" w:rsidRPr="003153AA" w:rsidRDefault="00BA36E3" w:rsidP="003153AA">
      <w:pPr>
        <w:pStyle w:val="ItemHead"/>
      </w:pPr>
      <w:r w:rsidRPr="003153AA">
        <w:t>319</w:t>
      </w:r>
      <w:r w:rsidR="00F4764C" w:rsidRPr="003153AA">
        <w:t xml:space="preserve">  Sections</w:t>
      </w:r>
      <w:r w:rsidR="003153AA" w:rsidRPr="003153AA">
        <w:t> </w:t>
      </w:r>
      <w:r w:rsidR="00F4764C" w:rsidRPr="003153AA">
        <w:t>41MH, 41MK and 41MM</w:t>
      </w:r>
    </w:p>
    <w:p w:rsidR="00F4764C" w:rsidRPr="003153AA" w:rsidRDefault="00BA36E3" w:rsidP="003153AA">
      <w:pPr>
        <w:pStyle w:val="ItemHead"/>
      </w:pPr>
      <w:r w:rsidRPr="003153AA">
        <w:t>320</w:t>
      </w:r>
      <w:r w:rsidR="00F4764C" w:rsidRPr="003153AA">
        <w:t xml:space="preserve">  Subsections</w:t>
      </w:r>
      <w:r w:rsidR="003153AA" w:rsidRPr="003153AA">
        <w:t> </w:t>
      </w:r>
      <w:r w:rsidR="00F4764C" w:rsidRPr="003153AA">
        <w:t>41MP(1), 41MQ(3) and (4), 42C(1), (2), (4) and (6), 42DM(1), 42DP(1), 42E(1), 42T(1) and (2), 42W(1) and (2), 54AA(1) and 54AB(1)</w:t>
      </w:r>
    </w:p>
    <w:p w:rsidR="007A1654" w:rsidRPr="003153AA" w:rsidRDefault="007A1654" w:rsidP="003153AA">
      <w:pPr>
        <w:pStyle w:val="ActHead9"/>
        <w:rPr>
          <w:i w:val="0"/>
        </w:rPr>
      </w:pPr>
      <w:bookmarkStart w:id="166" w:name="_Toc443051386"/>
      <w:r w:rsidRPr="003153AA">
        <w:t>Torres Strait Fisheries Act 1984</w:t>
      </w:r>
      <w:bookmarkEnd w:id="166"/>
    </w:p>
    <w:p w:rsidR="007A1654" w:rsidRPr="003153AA" w:rsidRDefault="00BA36E3" w:rsidP="003153AA">
      <w:pPr>
        <w:pStyle w:val="ItemHead"/>
      </w:pPr>
      <w:r w:rsidRPr="003153AA">
        <w:t>321</w:t>
      </w:r>
      <w:r w:rsidR="007A1654" w:rsidRPr="003153AA">
        <w:t xml:space="preserve">  Subsections</w:t>
      </w:r>
      <w:r w:rsidR="003153AA" w:rsidRPr="003153AA">
        <w:t> </w:t>
      </w:r>
      <w:r w:rsidR="007A1654" w:rsidRPr="003153AA">
        <w:t>14(12), (13), (14) and (14A), 44(3), 45(2) and (3), 46(2), 49(1), 50(1), 51(2) and (3), 53(1) and 54(2)</w:t>
      </w:r>
    </w:p>
    <w:p w:rsidR="003A62E8" w:rsidRPr="003153AA" w:rsidRDefault="003A62E8" w:rsidP="003153AA">
      <w:pPr>
        <w:pStyle w:val="ActHead9"/>
        <w:rPr>
          <w:i w:val="0"/>
        </w:rPr>
      </w:pPr>
      <w:bookmarkStart w:id="167" w:name="_Toc443051387"/>
      <w:r w:rsidRPr="003153AA">
        <w:t>Trade Marks Act 1995</w:t>
      </w:r>
      <w:bookmarkEnd w:id="167"/>
    </w:p>
    <w:p w:rsidR="003A62E8" w:rsidRPr="003153AA" w:rsidRDefault="00BA36E3" w:rsidP="003153AA">
      <w:pPr>
        <w:pStyle w:val="ItemHead"/>
      </w:pPr>
      <w:r w:rsidRPr="003153AA">
        <w:t>322</w:t>
      </w:r>
      <w:r w:rsidR="003A62E8" w:rsidRPr="003153AA">
        <w:t xml:space="preserve">  Subsection</w:t>
      </w:r>
      <w:r w:rsidR="003153AA" w:rsidRPr="003153AA">
        <w:t> </w:t>
      </w:r>
      <w:r w:rsidR="003A62E8" w:rsidRPr="003153AA">
        <w:t>143(2)</w:t>
      </w:r>
    </w:p>
    <w:p w:rsidR="00F619AF" w:rsidRPr="003153AA" w:rsidRDefault="00F619AF" w:rsidP="003153AA">
      <w:pPr>
        <w:pStyle w:val="ActHead9"/>
        <w:rPr>
          <w:i w:val="0"/>
        </w:rPr>
      </w:pPr>
      <w:bookmarkStart w:id="168" w:name="_Toc443051388"/>
      <w:proofErr w:type="spellStart"/>
      <w:r w:rsidRPr="003153AA">
        <w:t>Tradex</w:t>
      </w:r>
      <w:proofErr w:type="spellEnd"/>
      <w:r w:rsidRPr="003153AA">
        <w:t xml:space="preserve"> Scheme Act 1999</w:t>
      </w:r>
      <w:bookmarkEnd w:id="168"/>
    </w:p>
    <w:p w:rsidR="00F619AF" w:rsidRPr="003153AA" w:rsidRDefault="00BA36E3" w:rsidP="003153AA">
      <w:pPr>
        <w:pStyle w:val="ItemHead"/>
      </w:pPr>
      <w:r w:rsidRPr="003153AA">
        <w:t>323</w:t>
      </w:r>
      <w:r w:rsidR="00F619AF" w:rsidRPr="003153AA">
        <w:t xml:space="preserve">  Subsections</w:t>
      </w:r>
      <w:r w:rsidR="003153AA" w:rsidRPr="003153AA">
        <w:t> </w:t>
      </w:r>
      <w:r w:rsidR="00F619AF" w:rsidRPr="003153AA">
        <w:t>26(1), 27(1), 28(1), 29(1) and 30(1)</w:t>
      </w:r>
    </w:p>
    <w:p w:rsidR="00F619AF" w:rsidRPr="003153AA" w:rsidRDefault="00BA36E3" w:rsidP="003153AA">
      <w:pPr>
        <w:pStyle w:val="ItemHead"/>
      </w:pPr>
      <w:r w:rsidRPr="003153AA">
        <w:t>324</w:t>
      </w:r>
      <w:r w:rsidR="00F619AF" w:rsidRPr="003153AA">
        <w:t xml:space="preserve">  Sections</w:t>
      </w:r>
      <w:r w:rsidR="003153AA" w:rsidRPr="003153AA">
        <w:t> </w:t>
      </w:r>
      <w:r w:rsidR="00F619AF" w:rsidRPr="003153AA">
        <w:t>31 and 32</w:t>
      </w:r>
    </w:p>
    <w:p w:rsidR="00F619AF" w:rsidRPr="003153AA" w:rsidRDefault="00BA36E3" w:rsidP="003153AA">
      <w:pPr>
        <w:pStyle w:val="ItemHead"/>
      </w:pPr>
      <w:r w:rsidRPr="003153AA">
        <w:t>325</w:t>
      </w:r>
      <w:r w:rsidR="00F619AF" w:rsidRPr="003153AA">
        <w:t xml:space="preserve">  Subsection</w:t>
      </w:r>
      <w:r w:rsidR="003153AA" w:rsidRPr="003153AA">
        <w:t> </w:t>
      </w:r>
      <w:r w:rsidR="00F619AF" w:rsidRPr="003153AA">
        <w:t>45(5)</w:t>
      </w:r>
    </w:p>
    <w:p w:rsidR="00A705D4" w:rsidRPr="003153AA" w:rsidRDefault="00A705D4" w:rsidP="003153AA">
      <w:pPr>
        <w:pStyle w:val="ActHead9"/>
        <w:rPr>
          <w:i w:val="0"/>
        </w:rPr>
      </w:pPr>
      <w:bookmarkStart w:id="169" w:name="_Toc443051389"/>
      <w:r w:rsidRPr="003153AA">
        <w:t>Transport Safety Investigation Act 2003</w:t>
      </w:r>
      <w:bookmarkEnd w:id="169"/>
    </w:p>
    <w:p w:rsidR="00A705D4" w:rsidRPr="003153AA" w:rsidRDefault="00BA36E3" w:rsidP="003153AA">
      <w:pPr>
        <w:pStyle w:val="ItemHead"/>
      </w:pPr>
      <w:r w:rsidRPr="003153AA">
        <w:t>326</w:t>
      </w:r>
      <w:r w:rsidR="00A705D4" w:rsidRPr="003153AA">
        <w:t xml:space="preserve">  Subsections</w:t>
      </w:r>
      <w:r w:rsidR="003153AA" w:rsidRPr="003153AA">
        <w:t> </w:t>
      </w:r>
      <w:r w:rsidR="00A705D4" w:rsidRPr="003153AA">
        <w:t>24(1), 29(3), 36(5), 44(2) and 53(1) and (2)</w:t>
      </w:r>
    </w:p>
    <w:p w:rsidR="00A65508" w:rsidRPr="003153AA" w:rsidRDefault="00A65508" w:rsidP="003153AA">
      <w:pPr>
        <w:pStyle w:val="ActHead9"/>
        <w:rPr>
          <w:i w:val="0"/>
        </w:rPr>
      </w:pPr>
      <w:bookmarkStart w:id="170" w:name="_Toc443051390"/>
      <w:r w:rsidRPr="003153AA">
        <w:t>Veterans’ Entitlements Act 1986</w:t>
      </w:r>
      <w:bookmarkEnd w:id="170"/>
    </w:p>
    <w:p w:rsidR="00A65508" w:rsidRPr="003153AA" w:rsidRDefault="00BA36E3" w:rsidP="003153AA">
      <w:pPr>
        <w:pStyle w:val="ItemHead"/>
      </w:pPr>
      <w:r w:rsidRPr="003153AA">
        <w:t>327</w:t>
      </w:r>
      <w:r w:rsidR="00A65508" w:rsidRPr="003153AA">
        <w:t xml:space="preserve">  Subsections</w:t>
      </w:r>
      <w:r w:rsidR="003153AA" w:rsidRPr="003153AA">
        <w:t> </w:t>
      </w:r>
      <w:r w:rsidR="00A65508" w:rsidRPr="003153AA">
        <w:t>93B(2), 93C(2), 93D(2), (4), (5) and (6), 93E(5) and (6) and 205A(3)</w:t>
      </w:r>
    </w:p>
    <w:p w:rsidR="003E2A92" w:rsidRPr="003153AA" w:rsidRDefault="003E2A92" w:rsidP="003153AA">
      <w:pPr>
        <w:pStyle w:val="ActHead9"/>
        <w:rPr>
          <w:i w:val="0"/>
        </w:rPr>
      </w:pPr>
      <w:bookmarkStart w:id="171" w:name="_Toc443051391"/>
      <w:r w:rsidRPr="003153AA">
        <w:t>Weapons of Mass Destruction (Prevention of Proliferation) Act 1995</w:t>
      </w:r>
      <w:bookmarkEnd w:id="171"/>
    </w:p>
    <w:p w:rsidR="003E2A92" w:rsidRPr="003153AA" w:rsidRDefault="00BA36E3" w:rsidP="003153AA">
      <w:pPr>
        <w:pStyle w:val="ItemHead"/>
      </w:pPr>
      <w:r w:rsidRPr="003153AA">
        <w:lastRenderedPageBreak/>
        <w:t>328</w:t>
      </w:r>
      <w:r w:rsidR="003E2A92" w:rsidRPr="003153AA">
        <w:t xml:space="preserve">  Subsections</w:t>
      </w:r>
      <w:r w:rsidR="003153AA" w:rsidRPr="003153AA">
        <w:t> </w:t>
      </w:r>
      <w:r w:rsidR="003E2A92" w:rsidRPr="003153AA">
        <w:t>9(1), 10(1), 11(1) and 14(6)</w:t>
      </w:r>
    </w:p>
    <w:p w:rsidR="00400254" w:rsidRPr="003153AA" w:rsidRDefault="00400254" w:rsidP="003153AA">
      <w:pPr>
        <w:pStyle w:val="ActHead7"/>
        <w:pageBreakBefore/>
      </w:pPr>
      <w:bookmarkStart w:id="172" w:name="_Toc443051392"/>
      <w:r w:rsidRPr="003153AA">
        <w:rPr>
          <w:rStyle w:val="CharAmPartNo"/>
        </w:rPr>
        <w:lastRenderedPageBreak/>
        <w:t>Part</w:t>
      </w:r>
      <w:r w:rsidR="003153AA" w:rsidRPr="003153AA">
        <w:rPr>
          <w:rStyle w:val="CharAmPartNo"/>
        </w:rPr>
        <w:t> </w:t>
      </w:r>
      <w:r w:rsidRPr="003153AA">
        <w:rPr>
          <w:rStyle w:val="CharAmPartNo"/>
        </w:rPr>
        <w:t>2</w:t>
      </w:r>
      <w:r w:rsidRPr="003153AA">
        <w:t>—</w:t>
      </w:r>
      <w:r w:rsidRPr="003153AA">
        <w:rPr>
          <w:rStyle w:val="CharAmPartText"/>
        </w:rPr>
        <w:t>Other amendments</w:t>
      </w:r>
      <w:bookmarkEnd w:id="172"/>
    </w:p>
    <w:p w:rsidR="00400254" w:rsidRPr="003153AA" w:rsidRDefault="00400254" w:rsidP="003153AA">
      <w:pPr>
        <w:pStyle w:val="ActHead9"/>
        <w:rPr>
          <w:i w:val="0"/>
        </w:rPr>
      </w:pPr>
      <w:bookmarkStart w:id="173" w:name="_Toc443051393"/>
      <w:r w:rsidRPr="003153AA">
        <w:t>Aged Care Act 1997</w:t>
      </w:r>
      <w:bookmarkEnd w:id="173"/>
    </w:p>
    <w:p w:rsidR="00400254" w:rsidRPr="003153AA" w:rsidRDefault="00BA36E3" w:rsidP="003153AA">
      <w:pPr>
        <w:pStyle w:val="ItemHead"/>
      </w:pPr>
      <w:r w:rsidRPr="003153AA">
        <w:t>329</w:t>
      </w:r>
      <w:r w:rsidR="00400254" w:rsidRPr="003153AA">
        <w:t xml:space="preserve">  Sections</w:t>
      </w:r>
      <w:r w:rsidR="003153AA" w:rsidRPr="003153AA">
        <w:t> </w:t>
      </w:r>
      <w:r w:rsidR="00400254" w:rsidRPr="003153AA">
        <w:t>87</w:t>
      </w:r>
      <w:r w:rsidR="003153AA">
        <w:noBreakHyphen/>
      </w:r>
      <w:r w:rsidR="00400254" w:rsidRPr="003153AA">
        <w:t>1 and 90</w:t>
      </w:r>
      <w:r w:rsidR="003153AA">
        <w:noBreakHyphen/>
      </w:r>
      <w:r w:rsidR="00400254" w:rsidRPr="003153AA">
        <w:t>1</w:t>
      </w:r>
    </w:p>
    <w:p w:rsidR="00400254" w:rsidRPr="003153AA" w:rsidRDefault="00400254" w:rsidP="003153AA">
      <w:pPr>
        <w:pStyle w:val="Item"/>
      </w:pPr>
      <w:r w:rsidRPr="003153AA">
        <w:t>Omit “be guilty of”, substitute “commit”.</w:t>
      </w:r>
    </w:p>
    <w:p w:rsidR="004829D0" w:rsidRPr="003153AA" w:rsidRDefault="004829D0" w:rsidP="003153AA">
      <w:pPr>
        <w:pStyle w:val="ActHead9"/>
        <w:rPr>
          <w:i w:val="0"/>
        </w:rPr>
      </w:pPr>
      <w:bookmarkStart w:id="174" w:name="_Toc443051394"/>
      <w:r w:rsidRPr="003153AA">
        <w:t>Air Navigation Act 1920</w:t>
      </w:r>
      <w:bookmarkEnd w:id="174"/>
    </w:p>
    <w:p w:rsidR="004829D0" w:rsidRPr="003153AA" w:rsidRDefault="00BA36E3" w:rsidP="003153AA">
      <w:pPr>
        <w:pStyle w:val="ItemHead"/>
      </w:pPr>
      <w:r w:rsidRPr="003153AA">
        <w:t>330</w:t>
      </w:r>
      <w:r w:rsidR="004829D0" w:rsidRPr="003153AA">
        <w:t xml:space="preserve">  Subsection</w:t>
      </w:r>
      <w:r w:rsidR="003153AA" w:rsidRPr="003153AA">
        <w:t> </w:t>
      </w:r>
      <w:r w:rsidR="004829D0" w:rsidRPr="003153AA">
        <w:t>10(2)</w:t>
      </w:r>
    </w:p>
    <w:p w:rsidR="004829D0" w:rsidRPr="003153AA" w:rsidRDefault="004829D0" w:rsidP="003153AA">
      <w:pPr>
        <w:pStyle w:val="Item"/>
      </w:pPr>
      <w:r w:rsidRPr="003153AA">
        <w:t>Omit “are each guilty of”, substitute “each commit”.</w:t>
      </w:r>
    </w:p>
    <w:p w:rsidR="005654A1" w:rsidRPr="003153AA" w:rsidRDefault="005654A1" w:rsidP="003153AA">
      <w:pPr>
        <w:pStyle w:val="ActHead9"/>
        <w:rPr>
          <w:i w:val="0"/>
        </w:rPr>
      </w:pPr>
      <w:bookmarkStart w:id="175" w:name="_Toc443051395"/>
      <w:r w:rsidRPr="003153AA">
        <w:t>Airports Act 1996</w:t>
      </w:r>
      <w:bookmarkEnd w:id="175"/>
    </w:p>
    <w:p w:rsidR="005654A1" w:rsidRPr="003153AA" w:rsidRDefault="00BA36E3" w:rsidP="003153AA">
      <w:pPr>
        <w:pStyle w:val="ItemHead"/>
      </w:pPr>
      <w:r w:rsidRPr="003153AA">
        <w:t>331</w:t>
      </w:r>
      <w:r w:rsidR="005654A1" w:rsidRPr="003153AA">
        <w:t xml:space="preserve">  Sections</w:t>
      </w:r>
      <w:r w:rsidR="003153AA" w:rsidRPr="003153AA">
        <w:t> </w:t>
      </w:r>
      <w:r w:rsidR="005654A1" w:rsidRPr="003153AA">
        <w:t>41, 45 and 51</w:t>
      </w:r>
    </w:p>
    <w:p w:rsidR="005654A1" w:rsidRPr="003153AA" w:rsidRDefault="005654A1" w:rsidP="003153AA">
      <w:pPr>
        <w:pStyle w:val="Item"/>
      </w:pPr>
      <w:r w:rsidRPr="003153AA">
        <w:t>Omit “are guilty of”, substitute “commit”.</w:t>
      </w:r>
    </w:p>
    <w:p w:rsidR="0027141D" w:rsidRPr="003153AA" w:rsidRDefault="0027141D" w:rsidP="003153AA">
      <w:pPr>
        <w:pStyle w:val="ActHead9"/>
        <w:rPr>
          <w:i w:val="0"/>
        </w:rPr>
      </w:pPr>
      <w:bookmarkStart w:id="176" w:name="_Toc443051396"/>
      <w:r w:rsidRPr="003153AA">
        <w:t>A New Tax System (Family Assistance) (Administration) Act 1999</w:t>
      </w:r>
      <w:bookmarkEnd w:id="176"/>
    </w:p>
    <w:p w:rsidR="0027141D" w:rsidRPr="003153AA" w:rsidRDefault="00BA36E3" w:rsidP="003153AA">
      <w:pPr>
        <w:pStyle w:val="ItemHead"/>
      </w:pPr>
      <w:r w:rsidRPr="003153AA">
        <w:t>332</w:t>
      </w:r>
      <w:r w:rsidR="0027141D" w:rsidRPr="003153AA">
        <w:t xml:space="preserve">  Subsection</w:t>
      </w:r>
      <w:r w:rsidR="003153AA" w:rsidRPr="003153AA">
        <w:t> </w:t>
      </w:r>
      <w:r w:rsidR="0027141D" w:rsidRPr="003153AA">
        <w:t>166(3)</w:t>
      </w:r>
    </w:p>
    <w:p w:rsidR="0027141D" w:rsidRPr="003153AA" w:rsidRDefault="0027141D" w:rsidP="003153AA">
      <w:pPr>
        <w:pStyle w:val="Item"/>
      </w:pPr>
      <w:r w:rsidRPr="003153AA">
        <w:t>Repeal the subsection, substitute:</w:t>
      </w:r>
    </w:p>
    <w:p w:rsidR="0027141D" w:rsidRPr="003153AA" w:rsidRDefault="0027141D" w:rsidP="003153AA">
      <w:pPr>
        <w:pStyle w:val="subsection"/>
      </w:pPr>
      <w:r w:rsidRPr="003153AA">
        <w:tab/>
        <w:t>(3)</w:t>
      </w:r>
      <w:r w:rsidRPr="003153AA">
        <w:tab/>
        <w:t xml:space="preserve">Nothing in </w:t>
      </w:r>
      <w:r w:rsidR="003153AA" w:rsidRPr="003153AA">
        <w:t>subsection (</w:t>
      </w:r>
      <w:r w:rsidRPr="003153AA">
        <w:t>1) or (2) has the effect that an officer acting in the performance or exercise of his or her powers, duties or functions under the family assistance law commits an offence.</w:t>
      </w:r>
    </w:p>
    <w:p w:rsidR="0027141D" w:rsidRPr="003153AA" w:rsidRDefault="0027141D" w:rsidP="003153AA">
      <w:pPr>
        <w:pStyle w:val="ActHead9"/>
        <w:rPr>
          <w:i w:val="0"/>
        </w:rPr>
      </w:pPr>
      <w:bookmarkStart w:id="177" w:name="_Toc443051397"/>
      <w:r w:rsidRPr="003153AA">
        <w:t>A New Tax System (Luxury Car Tax) Act 1999</w:t>
      </w:r>
      <w:bookmarkEnd w:id="177"/>
    </w:p>
    <w:p w:rsidR="0027141D" w:rsidRPr="003153AA" w:rsidRDefault="00BA36E3" w:rsidP="003153AA">
      <w:pPr>
        <w:pStyle w:val="ItemHead"/>
      </w:pPr>
      <w:r w:rsidRPr="003153AA">
        <w:t>333</w:t>
      </w:r>
      <w:r w:rsidR="0027141D" w:rsidRPr="003153AA">
        <w:t xml:space="preserve">  Subsection</w:t>
      </w:r>
      <w:r w:rsidR="003153AA" w:rsidRPr="003153AA">
        <w:t> </w:t>
      </w:r>
      <w:r w:rsidR="0027141D" w:rsidRPr="003153AA">
        <w:t>9</w:t>
      </w:r>
      <w:r w:rsidR="003153AA">
        <w:noBreakHyphen/>
      </w:r>
      <w:r w:rsidR="0027141D" w:rsidRPr="003153AA">
        <w:t>10(4)</w:t>
      </w:r>
    </w:p>
    <w:p w:rsidR="0027141D" w:rsidRPr="003153AA" w:rsidRDefault="0027141D" w:rsidP="003153AA">
      <w:pPr>
        <w:pStyle w:val="Item"/>
      </w:pPr>
      <w:r w:rsidRPr="003153AA">
        <w:t>Omit “are guilty of”, substitute “commit”.</w:t>
      </w:r>
    </w:p>
    <w:p w:rsidR="00F5685E" w:rsidRPr="003153AA" w:rsidRDefault="00F5685E" w:rsidP="003153AA">
      <w:pPr>
        <w:pStyle w:val="ActHead9"/>
        <w:rPr>
          <w:i w:val="0"/>
        </w:rPr>
      </w:pPr>
      <w:bookmarkStart w:id="178" w:name="_Toc443051398"/>
      <w:r w:rsidRPr="003153AA">
        <w:t>Antarctic Marine Living Resources Conservation Act 1981</w:t>
      </w:r>
      <w:bookmarkEnd w:id="178"/>
    </w:p>
    <w:p w:rsidR="00F5685E" w:rsidRPr="003153AA" w:rsidRDefault="00BA36E3" w:rsidP="003153AA">
      <w:pPr>
        <w:pStyle w:val="ItemHead"/>
      </w:pPr>
      <w:r w:rsidRPr="003153AA">
        <w:t>334</w:t>
      </w:r>
      <w:r w:rsidR="00F5685E" w:rsidRPr="003153AA">
        <w:t xml:space="preserve">  Section</w:t>
      </w:r>
      <w:r w:rsidR="003153AA" w:rsidRPr="003153AA">
        <w:t> </w:t>
      </w:r>
      <w:r w:rsidR="00F5685E" w:rsidRPr="003153AA">
        <w:t>7 (heading)</w:t>
      </w:r>
    </w:p>
    <w:p w:rsidR="00F5685E" w:rsidRPr="003153AA" w:rsidRDefault="00F5685E" w:rsidP="003153AA">
      <w:pPr>
        <w:pStyle w:val="Item"/>
      </w:pPr>
      <w:r w:rsidRPr="003153AA">
        <w:t>Repeal the heading, substitute:</w:t>
      </w:r>
    </w:p>
    <w:p w:rsidR="00F5685E" w:rsidRPr="003153AA" w:rsidRDefault="00F5685E" w:rsidP="003153AA">
      <w:pPr>
        <w:pStyle w:val="ActHead5"/>
      </w:pPr>
      <w:bookmarkStart w:id="179" w:name="_Toc443051399"/>
      <w:r w:rsidRPr="003153AA">
        <w:rPr>
          <w:rStyle w:val="CharSectno"/>
        </w:rPr>
        <w:lastRenderedPageBreak/>
        <w:t>7</w:t>
      </w:r>
      <w:r w:rsidRPr="003153AA">
        <w:t xml:space="preserve">  Certain persons do not commit offences against this Act</w:t>
      </w:r>
      <w:bookmarkEnd w:id="179"/>
    </w:p>
    <w:p w:rsidR="00F5685E" w:rsidRPr="003153AA" w:rsidRDefault="00BA36E3" w:rsidP="003153AA">
      <w:pPr>
        <w:pStyle w:val="ItemHead"/>
      </w:pPr>
      <w:r w:rsidRPr="003153AA">
        <w:t>335</w:t>
      </w:r>
      <w:r w:rsidR="00F5685E" w:rsidRPr="003153AA">
        <w:t xml:space="preserve">  Section</w:t>
      </w:r>
      <w:r w:rsidR="003153AA" w:rsidRPr="003153AA">
        <w:t> </w:t>
      </w:r>
      <w:r w:rsidR="00F5685E" w:rsidRPr="003153AA">
        <w:t>7</w:t>
      </w:r>
    </w:p>
    <w:p w:rsidR="00F5685E" w:rsidRPr="003153AA" w:rsidRDefault="00F5685E" w:rsidP="003153AA">
      <w:pPr>
        <w:pStyle w:val="Item"/>
      </w:pPr>
      <w:r w:rsidRPr="003153AA">
        <w:t>Omit “is not guilty of”, substitute “does not commit”.</w:t>
      </w:r>
    </w:p>
    <w:p w:rsidR="000C0A7B" w:rsidRPr="003153AA" w:rsidRDefault="000C0A7B" w:rsidP="003153AA">
      <w:pPr>
        <w:pStyle w:val="ActHead9"/>
        <w:rPr>
          <w:i w:val="0"/>
        </w:rPr>
      </w:pPr>
      <w:bookmarkStart w:id="180" w:name="_Toc443051400"/>
      <w:r w:rsidRPr="003153AA">
        <w:t>Archives Act 1983</w:t>
      </w:r>
      <w:bookmarkEnd w:id="180"/>
    </w:p>
    <w:p w:rsidR="000C0A7B" w:rsidRPr="003153AA" w:rsidRDefault="00BA36E3" w:rsidP="003153AA">
      <w:pPr>
        <w:pStyle w:val="ItemHead"/>
      </w:pPr>
      <w:r w:rsidRPr="003153AA">
        <w:t>336</w:t>
      </w:r>
      <w:r w:rsidR="000C0A7B" w:rsidRPr="003153AA">
        <w:t xml:space="preserve">  Paragraph 57(1)(c)</w:t>
      </w:r>
    </w:p>
    <w:p w:rsidR="000C0A7B" w:rsidRPr="003153AA" w:rsidRDefault="000C0A7B" w:rsidP="003153AA">
      <w:pPr>
        <w:pStyle w:val="Item"/>
      </w:pPr>
      <w:r w:rsidRPr="003153AA">
        <w:t>Omit “is not guilty of”, substitute “does not commit”.</w:t>
      </w:r>
    </w:p>
    <w:p w:rsidR="00084039" w:rsidRPr="003153AA" w:rsidRDefault="00084039" w:rsidP="003153AA">
      <w:pPr>
        <w:pStyle w:val="ActHead9"/>
        <w:rPr>
          <w:i w:val="0"/>
        </w:rPr>
      </w:pPr>
      <w:bookmarkStart w:id="181" w:name="_Toc443051401"/>
      <w:r w:rsidRPr="003153AA">
        <w:t>Bankruptcy Act 1966</w:t>
      </w:r>
      <w:bookmarkEnd w:id="181"/>
    </w:p>
    <w:p w:rsidR="00084039" w:rsidRPr="003153AA" w:rsidRDefault="00BA36E3" w:rsidP="003153AA">
      <w:pPr>
        <w:pStyle w:val="ItemHead"/>
      </w:pPr>
      <w:r w:rsidRPr="003153AA">
        <w:t>337</w:t>
      </w:r>
      <w:r w:rsidR="00084039" w:rsidRPr="003153AA">
        <w:t xml:space="preserve">  Section</w:t>
      </w:r>
      <w:r w:rsidR="003153AA" w:rsidRPr="003153AA">
        <w:t> </w:t>
      </w:r>
      <w:r w:rsidR="00084039" w:rsidRPr="003153AA">
        <w:t>267G</w:t>
      </w:r>
    </w:p>
    <w:p w:rsidR="00084039" w:rsidRPr="003153AA" w:rsidRDefault="00084039" w:rsidP="003153AA">
      <w:pPr>
        <w:pStyle w:val="Item"/>
      </w:pPr>
      <w:r w:rsidRPr="003153AA">
        <w:t>Omit “is guilty of an offence”, substitute “commits an offence”.</w:t>
      </w:r>
    </w:p>
    <w:p w:rsidR="00084039" w:rsidRPr="003153AA" w:rsidRDefault="00084039" w:rsidP="003153AA">
      <w:pPr>
        <w:pStyle w:val="ActHead9"/>
        <w:rPr>
          <w:i w:val="0"/>
        </w:rPr>
      </w:pPr>
      <w:bookmarkStart w:id="182" w:name="_Toc443051402"/>
      <w:r w:rsidRPr="003153AA">
        <w:t>Child Care Act 1972</w:t>
      </w:r>
      <w:bookmarkEnd w:id="182"/>
    </w:p>
    <w:p w:rsidR="00084039" w:rsidRPr="003153AA" w:rsidRDefault="00BA36E3" w:rsidP="003153AA">
      <w:pPr>
        <w:pStyle w:val="ItemHead"/>
      </w:pPr>
      <w:r w:rsidRPr="003153AA">
        <w:t>338</w:t>
      </w:r>
      <w:r w:rsidR="00084039" w:rsidRPr="003153AA">
        <w:t xml:space="preserve">  Subsection</w:t>
      </w:r>
      <w:r w:rsidR="003153AA" w:rsidRPr="003153AA">
        <w:t> </w:t>
      </w:r>
      <w:r w:rsidR="00084039" w:rsidRPr="003153AA">
        <w:t>12S(3)</w:t>
      </w:r>
    </w:p>
    <w:p w:rsidR="00084039" w:rsidRPr="003153AA" w:rsidRDefault="00084039" w:rsidP="003153AA">
      <w:pPr>
        <w:pStyle w:val="Item"/>
      </w:pPr>
      <w:r w:rsidRPr="003153AA">
        <w:t>Repeal the subsection, substitute:</w:t>
      </w:r>
    </w:p>
    <w:p w:rsidR="00084039" w:rsidRPr="003153AA" w:rsidRDefault="00084039" w:rsidP="003153AA">
      <w:pPr>
        <w:pStyle w:val="subsection"/>
      </w:pPr>
      <w:r w:rsidRPr="003153AA">
        <w:tab/>
        <w:t>(3)</w:t>
      </w:r>
      <w:r w:rsidRPr="003153AA">
        <w:tab/>
        <w:t xml:space="preserve">Nothing in </w:t>
      </w:r>
      <w:r w:rsidR="003153AA" w:rsidRPr="003153AA">
        <w:t>subsection (</w:t>
      </w:r>
      <w:r w:rsidRPr="003153AA">
        <w:t>1) or (2) has the effect that an officer acting in the exercise or performance of his or her duties, functions or powers under this Act or a family assistance law commits an offence.</w:t>
      </w:r>
    </w:p>
    <w:p w:rsidR="00D963F9" w:rsidRPr="003153AA" w:rsidRDefault="00D963F9" w:rsidP="003153AA">
      <w:pPr>
        <w:pStyle w:val="ActHead9"/>
        <w:rPr>
          <w:i w:val="0"/>
        </w:rPr>
      </w:pPr>
      <w:bookmarkStart w:id="183" w:name="_Toc443051403"/>
      <w:r w:rsidRPr="003153AA">
        <w:t>Child Support (Registration and Collection) Act 1988</w:t>
      </w:r>
      <w:bookmarkEnd w:id="183"/>
    </w:p>
    <w:p w:rsidR="00D963F9" w:rsidRPr="003153AA" w:rsidRDefault="00BA36E3" w:rsidP="003153AA">
      <w:pPr>
        <w:pStyle w:val="ItemHead"/>
      </w:pPr>
      <w:r w:rsidRPr="003153AA">
        <w:t>339</w:t>
      </w:r>
      <w:r w:rsidR="00D963F9" w:rsidRPr="003153AA">
        <w:t xml:space="preserve">  Subsection</w:t>
      </w:r>
      <w:r w:rsidR="003153AA" w:rsidRPr="003153AA">
        <w:t> </w:t>
      </w:r>
      <w:r w:rsidR="00D963F9" w:rsidRPr="003153AA">
        <w:t>72U(4)</w:t>
      </w:r>
    </w:p>
    <w:p w:rsidR="00D963F9" w:rsidRPr="003153AA" w:rsidRDefault="00D963F9" w:rsidP="003153AA">
      <w:pPr>
        <w:pStyle w:val="Item"/>
      </w:pPr>
      <w:r w:rsidRPr="003153AA">
        <w:t>Omit “is not guilty of”, substitute “does not commit”.</w:t>
      </w:r>
    </w:p>
    <w:p w:rsidR="00F86F5B" w:rsidRPr="003153AA" w:rsidRDefault="00F86F5B" w:rsidP="003153AA">
      <w:pPr>
        <w:pStyle w:val="ActHead9"/>
        <w:rPr>
          <w:i w:val="0"/>
        </w:rPr>
      </w:pPr>
      <w:bookmarkStart w:id="184" w:name="_Toc443051404"/>
      <w:r w:rsidRPr="003153AA">
        <w:t>Commonwealth Electoral Act 1918</w:t>
      </w:r>
      <w:bookmarkEnd w:id="184"/>
    </w:p>
    <w:p w:rsidR="00F86F5B" w:rsidRPr="003153AA" w:rsidRDefault="00BA36E3" w:rsidP="003153AA">
      <w:pPr>
        <w:pStyle w:val="ItemHead"/>
      </w:pPr>
      <w:r w:rsidRPr="003153AA">
        <w:t>340</w:t>
      </w:r>
      <w:r w:rsidR="00F86F5B" w:rsidRPr="003153AA">
        <w:t xml:space="preserve">  Subsections</w:t>
      </w:r>
      <w:r w:rsidR="003153AA" w:rsidRPr="003153AA">
        <w:t> </w:t>
      </w:r>
      <w:r w:rsidR="00F86F5B" w:rsidRPr="003153AA">
        <w:t>101(4), 103(1), 341(1), 347(1) and (4) and 351(1)</w:t>
      </w:r>
    </w:p>
    <w:p w:rsidR="00F86F5B" w:rsidRPr="003153AA" w:rsidRDefault="00F86F5B" w:rsidP="003153AA">
      <w:pPr>
        <w:pStyle w:val="Item"/>
      </w:pPr>
      <w:r w:rsidRPr="003153AA">
        <w:t>Omit “shall be guilty of”, substitute “commits”.</w:t>
      </w:r>
    </w:p>
    <w:p w:rsidR="00F86F5B" w:rsidRPr="003153AA" w:rsidRDefault="00BA36E3" w:rsidP="003153AA">
      <w:pPr>
        <w:pStyle w:val="ItemHead"/>
      </w:pPr>
      <w:r w:rsidRPr="003153AA">
        <w:lastRenderedPageBreak/>
        <w:t>341</w:t>
      </w:r>
      <w:r w:rsidR="00F86F5B" w:rsidRPr="003153AA">
        <w:t xml:space="preserve">  Subsection</w:t>
      </w:r>
      <w:r w:rsidR="003153AA" w:rsidRPr="003153AA">
        <w:t> </w:t>
      </w:r>
      <w:r w:rsidR="00F86F5B" w:rsidRPr="003153AA">
        <w:t>351(2)</w:t>
      </w:r>
    </w:p>
    <w:p w:rsidR="00F86F5B" w:rsidRPr="003153AA" w:rsidRDefault="00F86F5B" w:rsidP="003153AA">
      <w:pPr>
        <w:pStyle w:val="Item"/>
      </w:pPr>
      <w:r w:rsidRPr="003153AA">
        <w:t>Omit “shall be deemed to be guilty of”, substitute “is taken to have committed”.</w:t>
      </w:r>
    </w:p>
    <w:p w:rsidR="00D0772A" w:rsidRPr="003153AA" w:rsidRDefault="00D0772A" w:rsidP="003153AA">
      <w:pPr>
        <w:pStyle w:val="ActHead9"/>
        <w:rPr>
          <w:i w:val="0"/>
        </w:rPr>
      </w:pPr>
      <w:bookmarkStart w:id="185" w:name="_Toc443051405"/>
      <w:r w:rsidRPr="003153AA">
        <w:t>Commonwealth Inscribed Stock Act 1911</w:t>
      </w:r>
      <w:bookmarkEnd w:id="185"/>
    </w:p>
    <w:p w:rsidR="00D0772A" w:rsidRPr="003153AA" w:rsidRDefault="00BA36E3" w:rsidP="003153AA">
      <w:pPr>
        <w:pStyle w:val="ItemHead"/>
      </w:pPr>
      <w:r w:rsidRPr="003153AA">
        <w:t>342</w:t>
      </w:r>
      <w:r w:rsidR="00D0772A" w:rsidRPr="003153AA">
        <w:t xml:space="preserve">  Sections</w:t>
      </w:r>
      <w:r w:rsidR="003153AA" w:rsidRPr="003153AA">
        <w:t> </w:t>
      </w:r>
      <w:r w:rsidR="00D0772A" w:rsidRPr="003153AA">
        <w:t>49, 50 and 51BA</w:t>
      </w:r>
    </w:p>
    <w:p w:rsidR="00D0772A" w:rsidRPr="003153AA" w:rsidRDefault="00D0772A" w:rsidP="003153AA">
      <w:pPr>
        <w:pStyle w:val="Item"/>
      </w:pPr>
      <w:r w:rsidRPr="003153AA">
        <w:t>Omit “shall be guilty of”, substitute “commits”.</w:t>
      </w:r>
    </w:p>
    <w:p w:rsidR="00315B86" w:rsidRPr="003153AA" w:rsidRDefault="00315B86" w:rsidP="003153AA">
      <w:pPr>
        <w:pStyle w:val="ActHead9"/>
        <w:rPr>
          <w:i w:val="0"/>
        </w:rPr>
      </w:pPr>
      <w:bookmarkStart w:id="186" w:name="_Toc443051406"/>
      <w:r w:rsidRPr="003153AA">
        <w:t>Crimes Act 1914</w:t>
      </w:r>
      <w:bookmarkEnd w:id="186"/>
    </w:p>
    <w:p w:rsidR="00315B86" w:rsidRPr="003153AA" w:rsidRDefault="00BA36E3" w:rsidP="003153AA">
      <w:pPr>
        <w:pStyle w:val="ItemHead"/>
      </w:pPr>
      <w:r w:rsidRPr="003153AA">
        <w:t>343</w:t>
      </w:r>
      <w:r w:rsidR="00315B86" w:rsidRPr="003153AA">
        <w:t xml:space="preserve">  Section</w:t>
      </w:r>
      <w:r w:rsidR="003153AA" w:rsidRPr="003153AA">
        <w:t> </w:t>
      </w:r>
      <w:r w:rsidR="00315B86" w:rsidRPr="003153AA">
        <w:t>6</w:t>
      </w:r>
    </w:p>
    <w:p w:rsidR="00315B86" w:rsidRPr="003153AA" w:rsidRDefault="00315B86" w:rsidP="003153AA">
      <w:pPr>
        <w:pStyle w:val="Item"/>
      </w:pPr>
      <w:r w:rsidRPr="003153AA">
        <w:t>Omit “who is, to his or her knowledge, guilty of”, substitute “who has, to his or her knowledge, committed”.</w:t>
      </w:r>
    </w:p>
    <w:p w:rsidR="00315B86" w:rsidRPr="003153AA" w:rsidRDefault="00BA36E3" w:rsidP="003153AA">
      <w:pPr>
        <w:pStyle w:val="ItemHead"/>
      </w:pPr>
      <w:r w:rsidRPr="003153AA">
        <w:t>344</w:t>
      </w:r>
      <w:r w:rsidR="00315B86" w:rsidRPr="003153AA">
        <w:t xml:space="preserve">  Section</w:t>
      </w:r>
      <w:r w:rsidR="003153AA" w:rsidRPr="003153AA">
        <w:t> </w:t>
      </w:r>
      <w:r w:rsidR="00315B86" w:rsidRPr="003153AA">
        <w:t>6</w:t>
      </w:r>
    </w:p>
    <w:p w:rsidR="00315B86" w:rsidRPr="003153AA" w:rsidRDefault="00315B86" w:rsidP="003153AA">
      <w:pPr>
        <w:pStyle w:val="Item"/>
      </w:pPr>
      <w:r w:rsidRPr="003153AA">
        <w:t>Omit “shall be guilty of”, substitute “commits”.</w:t>
      </w:r>
    </w:p>
    <w:p w:rsidR="00E348C0" w:rsidRPr="003153AA" w:rsidRDefault="00BA36E3" w:rsidP="003153AA">
      <w:pPr>
        <w:pStyle w:val="ItemHead"/>
      </w:pPr>
      <w:r w:rsidRPr="003153AA">
        <w:t>345</w:t>
      </w:r>
      <w:r w:rsidR="00E348C0" w:rsidRPr="003153AA">
        <w:t xml:space="preserve">  Subsections</w:t>
      </w:r>
      <w:r w:rsidR="003153AA" w:rsidRPr="003153AA">
        <w:t> </w:t>
      </w:r>
      <w:r w:rsidR="00E348C0" w:rsidRPr="003153AA">
        <w:t>24AA(3), 24AB(2) and 25(1)</w:t>
      </w:r>
    </w:p>
    <w:p w:rsidR="00E348C0" w:rsidRPr="003153AA" w:rsidRDefault="00E348C0" w:rsidP="003153AA">
      <w:pPr>
        <w:pStyle w:val="Item"/>
      </w:pPr>
      <w:r w:rsidRPr="003153AA">
        <w:t>Omit “shall be guilty of”, substitute “commits”.</w:t>
      </w:r>
    </w:p>
    <w:p w:rsidR="00FA5E6F" w:rsidRPr="003153AA" w:rsidRDefault="00BA36E3" w:rsidP="003153AA">
      <w:pPr>
        <w:pStyle w:val="ItemHead"/>
      </w:pPr>
      <w:r w:rsidRPr="003153AA">
        <w:t>346</w:t>
      </w:r>
      <w:r w:rsidR="00FA5E6F" w:rsidRPr="003153AA">
        <w:t xml:space="preserve">  Section</w:t>
      </w:r>
      <w:r w:rsidR="003153AA" w:rsidRPr="003153AA">
        <w:t> </w:t>
      </w:r>
      <w:r w:rsidR="00FA5E6F" w:rsidRPr="003153AA">
        <w:t>26</w:t>
      </w:r>
    </w:p>
    <w:p w:rsidR="00FA5E6F" w:rsidRPr="003153AA" w:rsidRDefault="00FA5E6F" w:rsidP="003153AA">
      <w:pPr>
        <w:pStyle w:val="Item"/>
      </w:pPr>
      <w:r w:rsidRPr="003153AA">
        <w:t>Omit “shall be guilty of”, substitute “commits”.</w:t>
      </w:r>
    </w:p>
    <w:p w:rsidR="00F0579C" w:rsidRPr="003153AA" w:rsidRDefault="00BA36E3" w:rsidP="003153AA">
      <w:pPr>
        <w:pStyle w:val="ItemHead"/>
      </w:pPr>
      <w:r w:rsidRPr="003153AA">
        <w:t>347</w:t>
      </w:r>
      <w:r w:rsidR="00F0579C" w:rsidRPr="003153AA">
        <w:t xml:space="preserve">  Subsections</w:t>
      </w:r>
      <w:r w:rsidR="003153AA" w:rsidRPr="003153AA">
        <w:t> </w:t>
      </w:r>
      <w:r w:rsidR="00F0579C" w:rsidRPr="003153AA">
        <w:t>27(1) and (2)</w:t>
      </w:r>
    </w:p>
    <w:p w:rsidR="00F0579C" w:rsidRPr="003153AA" w:rsidRDefault="00F0579C" w:rsidP="003153AA">
      <w:pPr>
        <w:pStyle w:val="Item"/>
      </w:pPr>
      <w:r w:rsidRPr="003153AA">
        <w:t>Omit “shall be guilty of”, substitute “commits”.</w:t>
      </w:r>
    </w:p>
    <w:p w:rsidR="00547415" w:rsidRPr="003153AA" w:rsidRDefault="00BA36E3" w:rsidP="003153AA">
      <w:pPr>
        <w:pStyle w:val="ItemHead"/>
      </w:pPr>
      <w:r w:rsidRPr="003153AA">
        <w:t>348</w:t>
      </w:r>
      <w:r w:rsidR="00547415" w:rsidRPr="003153AA">
        <w:t xml:space="preserve">  Section</w:t>
      </w:r>
      <w:r w:rsidR="003153AA" w:rsidRPr="003153AA">
        <w:t> </w:t>
      </w:r>
      <w:r w:rsidR="00547415" w:rsidRPr="003153AA">
        <w:t>28</w:t>
      </w:r>
    </w:p>
    <w:p w:rsidR="00547415" w:rsidRPr="003153AA" w:rsidRDefault="00547415" w:rsidP="003153AA">
      <w:pPr>
        <w:pStyle w:val="Item"/>
      </w:pPr>
      <w:r w:rsidRPr="003153AA">
        <w:t>Omit “shall be guilty of”, substitute “commits”.</w:t>
      </w:r>
    </w:p>
    <w:p w:rsidR="00306AE2" w:rsidRPr="003153AA" w:rsidRDefault="00BA36E3" w:rsidP="003153AA">
      <w:pPr>
        <w:pStyle w:val="ItemHead"/>
      </w:pPr>
      <w:r w:rsidRPr="003153AA">
        <w:t>349</w:t>
      </w:r>
      <w:r w:rsidR="00306AE2" w:rsidRPr="003153AA">
        <w:t xml:space="preserve">  Subsections</w:t>
      </w:r>
      <w:r w:rsidR="003153AA" w:rsidRPr="003153AA">
        <w:t> </w:t>
      </w:r>
      <w:r w:rsidR="00306AE2" w:rsidRPr="003153AA">
        <w:t>29(1) and 30J(2)</w:t>
      </w:r>
    </w:p>
    <w:p w:rsidR="00306AE2" w:rsidRPr="003153AA" w:rsidRDefault="00306AE2" w:rsidP="003153AA">
      <w:pPr>
        <w:pStyle w:val="Item"/>
      </w:pPr>
      <w:r w:rsidRPr="003153AA">
        <w:t>Omit “shall be guilty of”, substitute “commits”.</w:t>
      </w:r>
    </w:p>
    <w:p w:rsidR="004A27C3" w:rsidRPr="003153AA" w:rsidRDefault="00BA36E3" w:rsidP="003153AA">
      <w:pPr>
        <w:pStyle w:val="ItemHead"/>
      </w:pPr>
      <w:r w:rsidRPr="003153AA">
        <w:t>350</w:t>
      </w:r>
      <w:r w:rsidR="004A27C3" w:rsidRPr="003153AA">
        <w:t xml:space="preserve">  Section</w:t>
      </w:r>
      <w:r w:rsidR="003153AA" w:rsidRPr="003153AA">
        <w:t> </w:t>
      </w:r>
      <w:r w:rsidR="004A27C3" w:rsidRPr="003153AA">
        <w:t>30K</w:t>
      </w:r>
    </w:p>
    <w:p w:rsidR="004A27C3" w:rsidRPr="003153AA" w:rsidRDefault="004A27C3" w:rsidP="003153AA">
      <w:pPr>
        <w:pStyle w:val="Item"/>
      </w:pPr>
      <w:r w:rsidRPr="003153AA">
        <w:t>Omit “shall be guilty of”, substitute “commits”.</w:t>
      </w:r>
    </w:p>
    <w:p w:rsidR="003538CD" w:rsidRPr="003153AA" w:rsidRDefault="00BA36E3" w:rsidP="003153AA">
      <w:pPr>
        <w:pStyle w:val="ItemHead"/>
      </w:pPr>
      <w:r w:rsidRPr="003153AA">
        <w:lastRenderedPageBreak/>
        <w:t>351</w:t>
      </w:r>
      <w:r w:rsidR="003538CD" w:rsidRPr="003153AA">
        <w:t xml:space="preserve">  Subsections</w:t>
      </w:r>
      <w:r w:rsidR="003153AA" w:rsidRPr="003153AA">
        <w:t> </w:t>
      </w:r>
      <w:r w:rsidR="003538CD" w:rsidRPr="003153AA">
        <w:t>70(1) and (2), 79(2), (3), (4), (5) and (6), 83(1) and 85B(2)</w:t>
      </w:r>
    </w:p>
    <w:p w:rsidR="003538CD" w:rsidRPr="003153AA" w:rsidRDefault="003538CD" w:rsidP="003153AA">
      <w:pPr>
        <w:pStyle w:val="Item"/>
      </w:pPr>
      <w:r w:rsidRPr="003153AA">
        <w:t>Omit “shall be guilty of”, substitute “commits”.</w:t>
      </w:r>
    </w:p>
    <w:p w:rsidR="0036299B" w:rsidRPr="003153AA" w:rsidRDefault="00BA36E3" w:rsidP="003153AA">
      <w:pPr>
        <w:pStyle w:val="ItemHead"/>
      </w:pPr>
      <w:r w:rsidRPr="003153AA">
        <w:t>352</w:t>
      </w:r>
      <w:r w:rsidR="0036299B" w:rsidRPr="003153AA">
        <w:t xml:space="preserve">  Section</w:t>
      </w:r>
      <w:r w:rsidR="003153AA" w:rsidRPr="003153AA">
        <w:t> </w:t>
      </w:r>
      <w:r w:rsidR="0036299B" w:rsidRPr="003153AA">
        <w:t>87</w:t>
      </w:r>
    </w:p>
    <w:p w:rsidR="0036299B" w:rsidRPr="003153AA" w:rsidRDefault="0036299B" w:rsidP="003153AA">
      <w:pPr>
        <w:pStyle w:val="Item"/>
      </w:pPr>
      <w:r w:rsidRPr="003153AA">
        <w:t>Omit “shall be guilty of”, substitute “commits”.</w:t>
      </w:r>
    </w:p>
    <w:p w:rsidR="00112CB3" w:rsidRPr="003153AA" w:rsidRDefault="00BA36E3" w:rsidP="003153AA">
      <w:pPr>
        <w:pStyle w:val="ItemHead"/>
      </w:pPr>
      <w:r w:rsidRPr="003153AA">
        <w:t>353</w:t>
      </w:r>
      <w:r w:rsidR="00112CB3" w:rsidRPr="003153AA">
        <w:t xml:space="preserve">  Subsections</w:t>
      </w:r>
      <w:r w:rsidR="003153AA" w:rsidRPr="003153AA">
        <w:t> </w:t>
      </w:r>
      <w:r w:rsidR="00112CB3" w:rsidRPr="003153AA">
        <w:t>89(1) and (2) and 89A(1)</w:t>
      </w:r>
    </w:p>
    <w:p w:rsidR="00112CB3" w:rsidRPr="003153AA" w:rsidRDefault="00112CB3" w:rsidP="003153AA">
      <w:pPr>
        <w:pStyle w:val="Item"/>
      </w:pPr>
      <w:r w:rsidRPr="003153AA">
        <w:t>Omit “shall be guilty of”, substitute “commits”.</w:t>
      </w:r>
    </w:p>
    <w:p w:rsidR="00161C72" w:rsidRPr="003153AA" w:rsidRDefault="00BA36E3" w:rsidP="003153AA">
      <w:pPr>
        <w:pStyle w:val="ItemHead"/>
      </w:pPr>
      <w:r w:rsidRPr="003153AA">
        <w:t>354</w:t>
      </w:r>
      <w:r w:rsidR="00161C72" w:rsidRPr="003153AA">
        <w:t xml:space="preserve">  Sections</w:t>
      </w:r>
      <w:r w:rsidR="003153AA" w:rsidRPr="003153AA">
        <w:t> </w:t>
      </w:r>
      <w:r w:rsidR="00161C72" w:rsidRPr="003153AA">
        <w:t>90 and 90B</w:t>
      </w:r>
    </w:p>
    <w:p w:rsidR="00161C72" w:rsidRPr="003153AA" w:rsidRDefault="00161C72" w:rsidP="003153AA">
      <w:pPr>
        <w:pStyle w:val="Item"/>
      </w:pPr>
      <w:r w:rsidRPr="003153AA">
        <w:t>Omit “shall be guilty of”, substitute “commits”.</w:t>
      </w:r>
    </w:p>
    <w:p w:rsidR="005B45A6" w:rsidRPr="003153AA" w:rsidRDefault="005B45A6" w:rsidP="003153AA">
      <w:pPr>
        <w:pStyle w:val="ActHead9"/>
        <w:rPr>
          <w:i w:val="0"/>
        </w:rPr>
      </w:pPr>
      <w:bookmarkStart w:id="187" w:name="_Toc443051407"/>
      <w:r w:rsidRPr="003153AA">
        <w:t>Criminal Code Act 1995</w:t>
      </w:r>
      <w:bookmarkEnd w:id="187"/>
    </w:p>
    <w:p w:rsidR="005B45A6" w:rsidRPr="003153AA" w:rsidRDefault="00BA36E3" w:rsidP="003153AA">
      <w:pPr>
        <w:pStyle w:val="ItemHead"/>
      </w:pPr>
      <w:r w:rsidRPr="003153AA">
        <w:t>355</w:t>
      </w:r>
      <w:r w:rsidR="005B45A6" w:rsidRPr="003153AA">
        <w:t xml:space="preserve">  Subsections</w:t>
      </w:r>
      <w:r w:rsidR="003153AA" w:rsidRPr="003153AA">
        <w:t> </w:t>
      </w:r>
      <w:r w:rsidR="005B45A6" w:rsidRPr="003153AA">
        <w:t xml:space="preserve">11.1(1), 11.4(1) and 11.5(1) of the </w:t>
      </w:r>
      <w:r w:rsidR="005B45A6" w:rsidRPr="003153AA">
        <w:rPr>
          <w:i/>
        </w:rPr>
        <w:t>Criminal Code</w:t>
      </w:r>
    </w:p>
    <w:p w:rsidR="005B45A6" w:rsidRPr="003153AA" w:rsidRDefault="005B45A6" w:rsidP="003153AA">
      <w:pPr>
        <w:pStyle w:val="Item"/>
      </w:pPr>
      <w:r w:rsidRPr="003153AA">
        <w:t>Omit “</w:t>
      </w:r>
      <w:r w:rsidRPr="003153AA">
        <w:rPr>
          <w:b/>
        </w:rPr>
        <w:t>is guilty of</w:t>
      </w:r>
      <w:r w:rsidRPr="003153AA">
        <w:t>”, substitute “</w:t>
      </w:r>
      <w:r w:rsidRPr="003153AA">
        <w:rPr>
          <w:b/>
        </w:rPr>
        <w:t>commits</w:t>
      </w:r>
      <w:r w:rsidRPr="003153AA">
        <w:t>”.</w:t>
      </w:r>
    </w:p>
    <w:p w:rsidR="005B45A6" w:rsidRPr="003153AA" w:rsidRDefault="00BA36E3" w:rsidP="003153AA">
      <w:pPr>
        <w:pStyle w:val="ItemHead"/>
      </w:pPr>
      <w:r w:rsidRPr="003153AA">
        <w:t>356</w:t>
      </w:r>
      <w:r w:rsidR="005B45A6" w:rsidRPr="003153AA">
        <w:t xml:space="preserve">  Subsections</w:t>
      </w:r>
      <w:r w:rsidR="003153AA" w:rsidRPr="003153AA">
        <w:t> </w:t>
      </w:r>
      <w:r w:rsidR="005B45A6" w:rsidRPr="003153AA">
        <w:t xml:space="preserve">14.1(3) and (5), 15.1(2) and (4), 15.2(2) and (4), 70.3(1) and (2), 70.4(1) and 270.3(4) of the </w:t>
      </w:r>
      <w:r w:rsidR="005B45A6" w:rsidRPr="003153AA">
        <w:rPr>
          <w:i/>
        </w:rPr>
        <w:t>Criminal Code</w:t>
      </w:r>
    </w:p>
    <w:p w:rsidR="005B45A6" w:rsidRPr="003153AA" w:rsidRDefault="005B45A6" w:rsidP="003153AA">
      <w:pPr>
        <w:pStyle w:val="Item"/>
      </w:pPr>
      <w:r w:rsidRPr="003153AA">
        <w:t>Omit “is not guilty of”, substitute “does not commit”.</w:t>
      </w:r>
    </w:p>
    <w:p w:rsidR="009A6A29" w:rsidRPr="003153AA" w:rsidRDefault="00BA36E3" w:rsidP="003153AA">
      <w:pPr>
        <w:pStyle w:val="ItemHead"/>
      </w:pPr>
      <w:r w:rsidRPr="003153AA">
        <w:t>357</w:t>
      </w:r>
      <w:r w:rsidR="009A6A29" w:rsidRPr="003153AA">
        <w:t xml:space="preserve">  Subsection</w:t>
      </w:r>
      <w:r w:rsidR="003153AA" w:rsidRPr="003153AA">
        <w:t> </w:t>
      </w:r>
      <w:r w:rsidR="009A6A29" w:rsidRPr="003153AA">
        <w:t xml:space="preserve">400.10(1) of the </w:t>
      </w:r>
      <w:r w:rsidR="009A6A29" w:rsidRPr="003153AA">
        <w:rPr>
          <w:i/>
        </w:rPr>
        <w:t>Criminal Code</w:t>
      </w:r>
      <w:r w:rsidR="009A6A29" w:rsidRPr="003153AA">
        <w:t xml:space="preserve"> (example)</w:t>
      </w:r>
    </w:p>
    <w:p w:rsidR="009A6A29" w:rsidRPr="003153AA" w:rsidRDefault="009A6A29" w:rsidP="003153AA">
      <w:pPr>
        <w:pStyle w:val="Item"/>
      </w:pPr>
      <w:r w:rsidRPr="003153AA">
        <w:t>Omit “be guilty of”, substitute “commit”.</w:t>
      </w:r>
    </w:p>
    <w:p w:rsidR="006C7B6E" w:rsidRPr="003153AA" w:rsidRDefault="00BA36E3" w:rsidP="003153AA">
      <w:pPr>
        <w:pStyle w:val="ItemHead"/>
      </w:pPr>
      <w:r w:rsidRPr="003153AA">
        <w:t>358</w:t>
      </w:r>
      <w:r w:rsidR="006C7B6E" w:rsidRPr="003153AA">
        <w:t xml:space="preserve">  Subsections</w:t>
      </w:r>
      <w:r w:rsidR="003153AA" w:rsidRPr="003153AA">
        <w:t> </w:t>
      </w:r>
      <w:r w:rsidR="006C7B6E" w:rsidRPr="003153AA">
        <w:t xml:space="preserve">400.15(2) and (4) and 474.29A(3) and (4) of the </w:t>
      </w:r>
      <w:r w:rsidR="006C7B6E" w:rsidRPr="003153AA">
        <w:rPr>
          <w:i/>
        </w:rPr>
        <w:t>Criminal Code</w:t>
      </w:r>
    </w:p>
    <w:p w:rsidR="006C7B6E" w:rsidRPr="003153AA" w:rsidRDefault="006C7B6E" w:rsidP="003153AA">
      <w:pPr>
        <w:pStyle w:val="Item"/>
      </w:pPr>
      <w:r w:rsidRPr="003153AA">
        <w:t>Omit “is not guilty of”, substitute “does not commit”.</w:t>
      </w:r>
    </w:p>
    <w:p w:rsidR="00106A7B" w:rsidRPr="003153AA" w:rsidRDefault="00106A7B" w:rsidP="003153AA">
      <w:pPr>
        <w:pStyle w:val="ActHead9"/>
        <w:rPr>
          <w:i w:val="0"/>
        </w:rPr>
      </w:pPr>
      <w:bookmarkStart w:id="188" w:name="_Toc443051408"/>
      <w:r w:rsidRPr="003153AA">
        <w:t>Customs Act 1901</w:t>
      </w:r>
      <w:bookmarkEnd w:id="188"/>
    </w:p>
    <w:p w:rsidR="00106A7B" w:rsidRPr="003153AA" w:rsidRDefault="00BA36E3" w:rsidP="003153AA">
      <w:pPr>
        <w:pStyle w:val="ItemHead"/>
      </w:pPr>
      <w:r w:rsidRPr="003153AA">
        <w:t>359</w:t>
      </w:r>
      <w:r w:rsidR="00106A7B" w:rsidRPr="003153AA">
        <w:t xml:space="preserve">  Subsections</w:t>
      </w:r>
      <w:r w:rsidR="003153AA" w:rsidRPr="003153AA">
        <w:t> </w:t>
      </w:r>
      <w:r w:rsidR="00106A7B" w:rsidRPr="003153AA">
        <w:t>58A(2), (3), (4) and (5) and 58B(2), (3), (4) and (5)</w:t>
      </w:r>
    </w:p>
    <w:p w:rsidR="00106A7B" w:rsidRPr="003153AA" w:rsidRDefault="00106A7B" w:rsidP="003153AA">
      <w:pPr>
        <w:pStyle w:val="Item"/>
      </w:pPr>
      <w:r w:rsidRPr="003153AA">
        <w:t>Omit “are each guilty of”, substitute “each commit”.</w:t>
      </w:r>
    </w:p>
    <w:p w:rsidR="00C838B6" w:rsidRPr="003153AA" w:rsidRDefault="00BA36E3" w:rsidP="003153AA">
      <w:pPr>
        <w:pStyle w:val="ItemHead"/>
      </w:pPr>
      <w:r w:rsidRPr="003153AA">
        <w:lastRenderedPageBreak/>
        <w:t>360</w:t>
      </w:r>
      <w:r w:rsidR="00C838B6" w:rsidRPr="003153AA">
        <w:t xml:space="preserve">  Subsections</w:t>
      </w:r>
      <w:r w:rsidR="003153AA" w:rsidRPr="003153AA">
        <w:t> </w:t>
      </w:r>
      <w:r w:rsidR="00C838B6" w:rsidRPr="003153AA">
        <w:t>192(1) and 231(1)</w:t>
      </w:r>
    </w:p>
    <w:p w:rsidR="00C838B6" w:rsidRPr="003153AA" w:rsidRDefault="00C838B6" w:rsidP="003153AA">
      <w:pPr>
        <w:pStyle w:val="Item"/>
      </w:pPr>
      <w:r w:rsidRPr="003153AA">
        <w:t>Omit “shall be guilty of”, substitute “commit”.</w:t>
      </w:r>
    </w:p>
    <w:p w:rsidR="00C838B6" w:rsidRPr="003153AA" w:rsidRDefault="00BA36E3" w:rsidP="003153AA">
      <w:pPr>
        <w:pStyle w:val="ItemHead"/>
      </w:pPr>
      <w:r w:rsidRPr="003153AA">
        <w:t>361</w:t>
      </w:r>
      <w:r w:rsidR="00C838B6" w:rsidRPr="003153AA">
        <w:t xml:space="preserve">  Section</w:t>
      </w:r>
      <w:r w:rsidR="003153AA" w:rsidRPr="003153AA">
        <w:t> </w:t>
      </w:r>
      <w:r w:rsidR="00C838B6" w:rsidRPr="003153AA">
        <w:t>232A</w:t>
      </w:r>
    </w:p>
    <w:p w:rsidR="00C838B6" w:rsidRPr="003153AA" w:rsidRDefault="00C838B6" w:rsidP="003153AA">
      <w:pPr>
        <w:pStyle w:val="Item"/>
      </w:pPr>
      <w:r w:rsidRPr="003153AA">
        <w:t>Omit “shall be guilty of”, substitute “commits”.</w:t>
      </w:r>
    </w:p>
    <w:p w:rsidR="00BE5DA6" w:rsidRPr="003153AA" w:rsidRDefault="00BE5DA6" w:rsidP="003153AA">
      <w:pPr>
        <w:pStyle w:val="ActHead9"/>
        <w:rPr>
          <w:i w:val="0"/>
        </w:rPr>
      </w:pPr>
      <w:bookmarkStart w:id="189" w:name="_Toc443051409"/>
      <w:r w:rsidRPr="003153AA">
        <w:t>Dairy Produce Act 1986</w:t>
      </w:r>
      <w:bookmarkEnd w:id="189"/>
    </w:p>
    <w:p w:rsidR="00BE5DA6" w:rsidRPr="003153AA" w:rsidRDefault="00BA36E3" w:rsidP="003153AA">
      <w:pPr>
        <w:pStyle w:val="ItemHead"/>
      </w:pPr>
      <w:r w:rsidRPr="003153AA">
        <w:t>362</w:t>
      </w:r>
      <w:r w:rsidR="00BE5DA6" w:rsidRPr="003153AA">
        <w:t xml:space="preserve">  Subclauses</w:t>
      </w:r>
      <w:r w:rsidR="003153AA" w:rsidRPr="003153AA">
        <w:t> </w:t>
      </w:r>
      <w:r w:rsidR="00BE5DA6" w:rsidRPr="003153AA">
        <w:t>48(5) and 111(5) of Schedule</w:t>
      </w:r>
      <w:r w:rsidR="003153AA" w:rsidRPr="003153AA">
        <w:t> </w:t>
      </w:r>
      <w:r w:rsidR="00BE5DA6" w:rsidRPr="003153AA">
        <w:t>2</w:t>
      </w:r>
    </w:p>
    <w:p w:rsidR="00BE5DA6" w:rsidRPr="003153AA" w:rsidRDefault="00BE5DA6" w:rsidP="003153AA">
      <w:pPr>
        <w:pStyle w:val="Item"/>
      </w:pPr>
      <w:r w:rsidRPr="003153AA">
        <w:t>Omit “is not guilty of”, substitute “does not commit”.</w:t>
      </w:r>
    </w:p>
    <w:p w:rsidR="00C31ED3" w:rsidRPr="003153AA" w:rsidRDefault="00C31ED3" w:rsidP="003153AA">
      <w:pPr>
        <w:pStyle w:val="ActHead9"/>
        <w:rPr>
          <w:i w:val="0"/>
        </w:rPr>
      </w:pPr>
      <w:bookmarkStart w:id="190" w:name="_Toc443051410"/>
      <w:r w:rsidRPr="003153AA">
        <w:t>Defence Act 1903</w:t>
      </w:r>
      <w:bookmarkEnd w:id="190"/>
    </w:p>
    <w:p w:rsidR="00C31ED3" w:rsidRPr="003153AA" w:rsidRDefault="00BA36E3" w:rsidP="003153AA">
      <w:pPr>
        <w:pStyle w:val="ItemHead"/>
      </w:pPr>
      <w:r w:rsidRPr="003153AA">
        <w:t>363</w:t>
      </w:r>
      <w:r w:rsidR="00C31ED3" w:rsidRPr="003153AA">
        <w:t xml:space="preserve">  Subsections</w:t>
      </w:r>
      <w:r w:rsidR="003153AA" w:rsidRPr="003153AA">
        <w:t> </w:t>
      </w:r>
      <w:r w:rsidR="00C31ED3" w:rsidRPr="003153AA">
        <w:t>51S(2) and 51SN(2)</w:t>
      </w:r>
    </w:p>
    <w:p w:rsidR="00C31ED3" w:rsidRPr="003153AA" w:rsidRDefault="00C31ED3" w:rsidP="003153AA">
      <w:pPr>
        <w:pStyle w:val="Item"/>
      </w:pPr>
      <w:r w:rsidRPr="003153AA">
        <w:t>Omit “is not guilty of”, substitute “does not commit”.</w:t>
      </w:r>
    </w:p>
    <w:p w:rsidR="00C31ED3" w:rsidRPr="003153AA" w:rsidRDefault="00BA36E3" w:rsidP="003153AA">
      <w:pPr>
        <w:pStyle w:val="ItemHead"/>
      </w:pPr>
      <w:r w:rsidRPr="003153AA">
        <w:t>364</w:t>
      </w:r>
      <w:r w:rsidR="00C31ED3" w:rsidRPr="003153AA">
        <w:t xml:space="preserve">  Subsection</w:t>
      </w:r>
      <w:r w:rsidR="003153AA" w:rsidRPr="003153AA">
        <w:t> </w:t>
      </w:r>
      <w:r w:rsidR="00C31ED3" w:rsidRPr="003153AA">
        <w:t>83(4)</w:t>
      </w:r>
    </w:p>
    <w:p w:rsidR="00C31ED3" w:rsidRPr="003153AA" w:rsidRDefault="00C31ED3" w:rsidP="003153AA">
      <w:pPr>
        <w:pStyle w:val="Item"/>
      </w:pPr>
      <w:r w:rsidRPr="003153AA">
        <w:t>Omit “shall be guilty of”, substitute “commits”.</w:t>
      </w:r>
    </w:p>
    <w:p w:rsidR="00E579C4" w:rsidRPr="003153AA" w:rsidRDefault="00E579C4" w:rsidP="003153AA">
      <w:pPr>
        <w:pStyle w:val="ActHead9"/>
        <w:rPr>
          <w:i w:val="0"/>
        </w:rPr>
      </w:pPr>
      <w:bookmarkStart w:id="191" w:name="_Toc443051411"/>
      <w:r w:rsidRPr="003153AA">
        <w:t>Defence Force Discipline Appeals Act 1955</w:t>
      </w:r>
      <w:bookmarkEnd w:id="191"/>
    </w:p>
    <w:p w:rsidR="00E579C4" w:rsidRPr="003153AA" w:rsidRDefault="00BA36E3" w:rsidP="003153AA">
      <w:pPr>
        <w:pStyle w:val="ItemHead"/>
      </w:pPr>
      <w:r w:rsidRPr="003153AA">
        <w:t>365</w:t>
      </w:r>
      <w:r w:rsidR="00E579C4" w:rsidRPr="003153AA">
        <w:t xml:space="preserve">  Subsection</w:t>
      </w:r>
      <w:r w:rsidR="003153AA" w:rsidRPr="003153AA">
        <w:t> </w:t>
      </w:r>
      <w:r w:rsidR="00E579C4" w:rsidRPr="003153AA">
        <w:t>50(1)</w:t>
      </w:r>
    </w:p>
    <w:p w:rsidR="00E579C4" w:rsidRPr="003153AA" w:rsidRDefault="00E579C4" w:rsidP="003153AA">
      <w:pPr>
        <w:pStyle w:val="Item"/>
      </w:pPr>
      <w:r w:rsidRPr="003153AA">
        <w:t>Omit “being guilty of an offence, also guilty of”, substitute “committing an offence, also committing”.</w:t>
      </w:r>
    </w:p>
    <w:p w:rsidR="00F67F1C" w:rsidRPr="003153AA" w:rsidRDefault="00F67F1C" w:rsidP="003153AA">
      <w:pPr>
        <w:pStyle w:val="ActHead9"/>
        <w:rPr>
          <w:i w:val="0"/>
        </w:rPr>
      </w:pPr>
      <w:bookmarkStart w:id="192" w:name="_Toc443051412"/>
      <w:r w:rsidRPr="003153AA">
        <w:t>Defence Service Homes Act 1918</w:t>
      </w:r>
      <w:bookmarkEnd w:id="192"/>
    </w:p>
    <w:p w:rsidR="00F67F1C" w:rsidRPr="003153AA" w:rsidRDefault="00BA36E3" w:rsidP="003153AA">
      <w:pPr>
        <w:pStyle w:val="ItemHead"/>
      </w:pPr>
      <w:r w:rsidRPr="003153AA">
        <w:t>366</w:t>
      </w:r>
      <w:r w:rsidR="00F67F1C" w:rsidRPr="003153AA">
        <w:t xml:space="preserve">  Subsection</w:t>
      </w:r>
      <w:r w:rsidR="003153AA" w:rsidRPr="003153AA">
        <w:t> </w:t>
      </w:r>
      <w:r w:rsidR="00F67F1C" w:rsidRPr="003153AA">
        <w:t>50A(2)</w:t>
      </w:r>
    </w:p>
    <w:p w:rsidR="00F67F1C" w:rsidRPr="003153AA" w:rsidRDefault="00F67F1C" w:rsidP="003153AA">
      <w:pPr>
        <w:pStyle w:val="Item"/>
      </w:pPr>
      <w:r w:rsidRPr="003153AA">
        <w:t>Omit “shall be deemed to be guilty of”, substitute “is taken to have committed”.</w:t>
      </w:r>
    </w:p>
    <w:p w:rsidR="00197EB5" w:rsidRPr="003153AA" w:rsidRDefault="00197EB5" w:rsidP="003153AA">
      <w:pPr>
        <w:pStyle w:val="ActHead9"/>
        <w:rPr>
          <w:i w:val="0"/>
        </w:rPr>
      </w:pPr>
      <w:bookmarkStart w:id="193" w:name="_Toc443051413"/>
      <w:r w:rsidRPr="003153AA">
        <w:t>Education Services for Overseas Students Act 2000</w:t>
      </w:r>
      <w:bookmarkEnd w:id="193"/>
    </w:p>
    <w:p w:rsidR="00197EB5" w:rsidRPr="003153AA" w:rsidRDefault="00BA36E3" w:rsidP="003153AA">
      <w:pPr>
        <w:pStyle w:val="ItemHead"/>
      </w:pPr>
      <w:r w:rsidRPr="003153AA">
        <w:t>367</w:t>
      </w:r>
      <w:r w:rsidR="00197EB5" w:rsidRPr="003153AA">
        <w:t xml:space="preserve">  Subsection</w:t>
      </w:r>
      <w:r w:rsidR="003153AA" w:rsidRPr="003153AA">
        <w:t> </w:t>
      </w:r>
      <w:r w:rsidR="00197EB5" w:rsidRPr="003153AA">
        <w:t>13(1) (note)</w:t>
      </w:r>
    </w:p>
    <w:p w:rsidR="00197EB5" w:rsidRPr="003153AA" w:rsidRDefault="00197EB5" w:rsidP="003153AA">
      <w:pPr>
        <w:pStyle w:val="Item"/>
      </w:pPr>
      <w:r w:rsidRPr="003153AA">
        <w:t>Omit “be guilty of”, substitute “commit”.</w:t>
      </w:r>
    </w:p>
    <w:p w:rsidR="00197EB5" w:rsidRPr="003153AA" w:rsidRDefault="00BA36E3" w:rsidP="003153AA">
      <w:pPr>
        <w:pStyle w:val="ItemHead"/>
      </w:pPr>
      <w:r w:rsidRPr="003153AA">
        <w:lastRenderedPageBreak/>
        <w:t>368</w:t>
      </w:r>
      <w:r w:rsidR="00197EB5" w:rsidRPr="003153AA">
        <w:t xml:space="preserve">  Subsection</w:t>
      </w:r>
      <w:r w:rsidR="003153AA" w:rsidRPr="003153AA">
        <w:t> </w:t>
      </w:r>
      <w:r w:rsidR="00197EB5" w:rsidRPr="003153AA">
        <w:t>109(5) (note 2)</w:t>
      </w:r>
    </w:p>
    <w:p w:rsidR="00197EB5" w:rsidRPr="003153AA" w:rsidRDefault="00197EB5" w:rsidP="003153AA">
      <w:pPr>
        <w:pStyle w:val="Item"/>
      </w:pPr>
      <w:r w:rsidRPr="003153AA">
        <w:t>Omit “be guilty of”, substitute “commit”.</w:t>
      </w:r>
    </w:p>
    <w:p w:rsidR="00197EB5" w:rsidRPr="003153AA" w:rsidRDefault="00BA36E3" w:rsidP="003153AA">
      <w:pPr>
        <w:pStyle w:val="ItemHead"/>
      </w:pPr>
      <w:r w:rsidRPr="003153AA">
        <w:t>369</w:t>
      </w:r>
      <w:r w:rsidR="00197EB5" w:rsidRPr="003153AA">
        <w:t xml:space="preserve">  Subsections</w:t>
      </w:r>
      <w:r w:rsidR="003153AA" w:rsidRPr="003153AA">
        <w:t> </w:t>
      </w:r>
      <w:r w:rsidR="00197EB5" w:rsidRPr="003153AA">
        <w:t>120(2) and 122(2)</w:t>
      </w:r>
    </w:p>
    <w:p w:rsidR="00197EB5" w:rsidRPr="003153AA" w:rsidRDefault="00197EB5" w:rsidP="003153AA">
      <w:pPr>
        <w:pStyle w:val="Item"/>
      </w:pPr>
      <w:r w:rsidRPr="003153AA">
        <w:t>Omit “is not guilty of”, substitute “does not commit”.</w:t>
      </w:r>
    </w:p>
    <w:p w:rsidR="00197EB5" w:rsidRPr="003153AA" w:rsidRDefault="00BA36E3" w:rsidP="003153AA">
      <w:pPr>
        <w:pStyle w:val="ItemHead"/>
      </w:pPr>
      <w:r w:rsidRPr="003153AA">
        <w:t>370</w:t>
      </w:r>
      <w:r w:rsidR="00197EB5" w:rsidRPr="003153AA">
        <w:t xml:space="preserve">  Section</w:t>
      </w:r>
      <w:r w:rsidR="003153AA" w:rsidRPr="003153AA">
        <w:t> </w:t>
      </w:r>
      <w:r w:rsidR="00197EB5" w:rsidRPr="003153AA">
        <w:t>132 (note)</w:t>
      </w:r>
    </w:p>
    <w:p w:rsidR="00197EB5" w:rsidRPr="003153AA" w:rsidRDefault="00197EB5" w:rsidP="003153AA">
      <w:pPr>
        <w:pStyle w:val="Item"/>
      </w:pPr>
      <w:r w:rsidRPr="003153AA">
        <w:t>Omit “be guilty of”, substitute “commit”.</w:t>
      </w:r>
    </w:p>
    <w:p w:rsidR="00197EB5" w:rsidRPr="003153AA" w:rsidRDefault="00BA36E3" w:rsidP="003153AA">
      <w:pPr>
        <w:pStyle w:val="ItemHead"/>
      </w:pPr>
      <w:r w:rsidRPr="003153AA">
        <w:t>371</w:t>
      </w:r>
      <w:r w:rsidR="00197EB5" w:rsidRPr="003153AA">
        <w:t xml:space="preserve">  Section</w:t>
      </w:r>
      <w:r w:rsidR="003153AA" w:rsidRPr="003153AA">
        <w:t> </w:t>
      </w:r>
      <w:r w:rsidR="00197EB5" w:rsidRPr="003153AA">
        <w:t>133 (notes 1 and 2)</w:t>
      </w:r>
    </w:p>
    <w:p w:rsidR="00197EB5" w:rsidRPr="003153AA" w:rsidRDefault="00197EB5" w:rsidP="003153AA">
      <w:pPr>
        <w:pStyle w:val="Item"/>
      </w:pPr>
      <w:r w:rsidRPr="003153AA">
        <w:t>Omit “be guilty of”, substitute “commit”.</w:t>
      </w:r>
    </w:p>
    <w:p w:rsidR="00197EB5" w:rsidRPr="003153AA" w:rsidRDefault="00BA36E3" w:rsidP="003153AA">
      <w:pPr>
        <w:pStyle w:val="ItemHead"/>
      </w:pPr>
      <w:r w:rsidRPr="003153AA">
        <w:t>372</w:t>
      </w:r>
      <w:r w:rsidR="00197EB5" w:rsidRPr="003153AA">
        <w:t xml:space="preserve">  Subsections</w:t>
      </w:r>
      <w:r w:rsidR="003153AA" w:rsidRPr="003153AA">
        <w:t> </w:t>
      </w:r>
      <w:r w:rsidR="00197EB5" w:rsidRPr="003153AA">
        <w:t>134(2), 136(2) and 162(5)</w:t>
      </w:r>
    </w:p>
    <w:p w:rsidR="00197EB5" w:rsidRPr="003153AA" w:rsidRDefault="00197EB5" w:rsidP="003153AA">
      <w:pPr>
        <w:pStyle w:val="Item"/>
      </w:pPr>
      <w:r w:rsidRPr="003153AA">
        <w:t>Omit “is not guilty of”, substitute “does not commit”.</w:t>
      </w:r>
    </w:p>
    <w:p w:rsidR="00A812FD" w:rsidRPr="003153AA" w:rsidRDefault="00A812FD" w:rsidP="003153AA">
      <w:pPr>
        <w:pStyle w:val="ActHead9"/>
        <w:rPr>
          <w:i w:val="0"/>
        </w:rPr>
      </w:pPr>
      <w:bookmarkStart w:id="194" w:name="_Toc443051414"/>
      <w:r w:rsidRPr="003153AA">
        <w:t>Environment Protection and Biodiversity Conservation Act 1999</w:t>
      </w:r>
      <w:bookmarkEnd w:id="194"/>
    </w:p>
    <w:p w:rsidR="00A812FD" w:rsidRPr="003153AA" w:rsidRDefault="00BA36E3" w:rsidP="003153AA">
      <w:pPr>
        <w:pStyle w:val="ItemHead"/>
      </w:pPr>
      <w:r w:rsidRPr="003153AA">
        <w:t>373</w:t>
      </w:r>
      <w:r w:rsidR="00A812FD" w:rsidRPr="003153AA">
        <w:t xml:space="preserve">  Subsection</w:t>
      </w:r>
      <w:r w:rsidR="003153AA" w:rsidRPr="003153AA">
        <w:t> </w:t>
      </w:r>
      <w:r w:rsidR="00A812FD" w:rsidRPr="003153AA">
        <w:t>15A(3) (notes 2 and 3)</w:t>
      </w:r>
    </w:p>
    <w:p w:rsidR="00A812FD" w:rsidRPr="003153AA" w:rsidRDefault="00A812FD" w:rsidP="003153AA">
      <w:pPr>
        <w:pStyle w:val="Item"/>
      </w:pPr>
      <w:r w:rsidRPr="003153AA">
        <w:t>Omit “be guilty of”, substitute “commit”.</w:t>
      </w:r>
    </w:p>
    <w:p w:rsidR="00A812FD" w:rsidRPr="003153AA" w:rsidRDefault="00BA36E3" w:rsidP="003153AA">
      <w:pPr>
        <w:pStyle w:val="ItemHead"/>
      </w:pPr>
      <w:r w:rsidRPr="003153AA">
        <w:t>374</w:t>
      </w:r>
      <w:r w:rsidR="00A812FD" w:rsidRPr="003153AA">
        <w:t xml:space="preserve">  Subsection</w:t>
      </w:r>
      <w:r w:rsidR="003153AA" w:rsidRPr="003153AA">
        <w:t> </w:t>
      </w:r>
      <w:r w:rsidR="00A812FD" w:rsidRPr="003153AA">
        <w:t>15C(13) (notes 2 and 3)</w:t>
      </w:r>
    </w:p>
    <w:p w:rsidR="00A812FD" w:rsidRPr="003153AA" w:rsidRDefault="00A812FD" w:rsidP="003153AA">
      <w:pPr>
        <w:pStyle w:val="Item"/>
      </w:pPr>
      <w:r w:rsidRPr="003153AA">
        <w:t>Omit “be guilty of”, substitute “commit”.</w:t>
      </w:r>
    </w:p>
    <w:p w:rsidR="00A812FD" w:rsidRPr="003153AA" w:rsidRDefault="00BA36E3" w:rsidP="003153AA">
      <w:pPr>
        <w:pStyle w:val="ItemHead"/>
      </w:pPr>
      <w:r w:rsidRPr="003153AA">
        <w:t>375</w:t>
      </w:r>
      <w:r w:rsidR="00A812FD" w:rsidRPr="003153AA">
        <w:t xml:space="preserve">  Subsection</w:t>
      </w:r>
      <w:r w:rsidR="003153AA" w:rsidRPr="003153AA">
        <w:t> </w:t>
      </w:r>
      <w:r w:rsidR="00A812FD" w:rsidRPr="003153AA">
        <w:t>17B(3) (notes 2 and 3)</w:t>
      </w:r>
    </w:p>
    <w:p w:rsidR="00A812FD" w:rsidRPr="003153AA" w:rsidRDefault="00A812FD" w:rsidP="003153AA">
      <w:pPr>
        <w:pStyle w:val="Item"/>
      </w:pPr>
      <w:r w:rsidRPr="003153AA">
        <w:t>Omit “be guilty of”, substitute “commit”.</w:t>
      </w:r>
    </w:p>
    <w:p w:rsidR="00A812FD" w:rsidRPr="003153AA" w:rsidRDefault="00BA36E3" w:rsidP="003153AA">
      <w:pPr>
        <w:pStyle w:val="ItemHead"/>
      </w:pPr>
      <w:r w:rsidRPr="003153AA">
        <w:t>376</w:t>
      </w:r>
      <w:r w:rsidR="00A812FD" w:rsidRPr="003153AA">
        <w:t xml:space="preserve">  Subsection</w:t>
      </w:r>
      <w:r w:rsidR="003153AA" w:rsidRPr="003153AA">
        <w:t> </w:t>
      </w:r>
      <w:r w:rsidR="00A812FD" w:rsidRPr="003153AA">
        <w:t>18A(3) (notes 2 and 3)</w:t>
      </w:r>
    </w:p>
    <w:p w:rsidR="00A812FD" w:rsidRPr="003153AA" w:rsidRDefault="00A812FD" w:rsidP="003153AA">
      <w:pPr>
        <w:pStyle w:val="Item"/>
      </w:pPr>
      <w:r w:rsidRPr="003153AA">
        <w:t>Omit “be guilty of”, substitute “commit”.</w:t>
      </w:r>
    </w:p>
    <w:p w:rsidR="00A812FD" w:rsidRPr="003153AA" w:rsidRDefault="00BA36E3" w:rsidP="003153AA">
      <w:pPr>
        <w:pStyle w:val="ItemHead"/>
      </w:pPr>
      <w:r w:rsidRPr="003153AA">
        <w:t>377</w:t>
      </w:r>
      <w:r w:rsidR="00A812FD" w:rsidRPr="003153AA">
        <w:t xml:space="preserve">  Subsection</w:t>
      </w:r>
      <w:r w:rsidR="003153AA" w:rsidRPr="003153AA">
        <w:t> </w:t>
      </w:r>
      <w:r w:rsidR="00A812FD" w:rsidRPr="003153AA">
        <w:t>20A(3) (notes 2 and 3)</w:t>
      </w:r>
    </w:p>
    <w:p w:rsidR="00A812FD" w:rsidRPr="003153AA" w:rsidRDefault="00A812FD" w:rsidP="003153AA">
      <w:pPr>
        <w:pStyle w:val="Item"/>
      </w:pPr>
      <w:r w:rsidRPr="003153AA">
        <w:t>Omit “be guilty of”, substitute “commit”.</w:t>
      </w:r>
    </w:p>
    <w:p w:rsidR="00A812FD" w:rsidRPr="003153AA" w:rsidRDefault="00BA36E3" w:rsidP="003153AA">
      <w:pPr>
        <w:pStyle w:val="ItemHead"/>
      </w:pPr>
      <w:r w:rsidRPr="003153AA">
        <w:t>378</w:t>
      </w:r>
      <w:r w:rsidR="00A812FD" w:rsidRPr="003153AA">
        <w:t xml:space="preserve">  Subsection</w:t>
      </w:r>
      <w:r w:rsidR="003153AA" w:rsidRPr="003153AA">
        <w:t> </w:t>
      </w:r>
      <w:r w:rsidR="00A812FD" w:rsidRPr="003153AA">
        <w:t>22A(7) (notes 2 and 3)</w:t>
      </w:r>
    </w:p>
    <w:p w:rsidR="00A812FD" w:rsidRPr="003153AA" w:rsidRDefault="00A812FD" w:rsidP="003153AA">
      <w:pPr>
        <w:pStyle w:val="Item"/>
      </w:pPr>
      <w:r w:rsidRPr="003153AA">
        <w:t>Omit “be guilty of”, substitute “commit”.</w:t>
      </w:r>
    </w:p>
    <w:p w:rsidR="00A812FD" w:rsidRPr="003153AA" w:rsidRDefault="00BA36E3" w:rsidP="003153AA">
      <w:pPr>
        <w:pStyle w:val="ItemHead"/>
      </w:pPr>
      <w:r w:rsidRPr="003153AA">
        <w:lastRenderedPageBreak/>
        <w:t>379</w:t>
      </w:r>
      <w:r w:rsidR="00A812FD" w:rsidRPr="003153AA">
        <w:t xml:space="preserve">  Subsection</w:t>
      </w:r>
      <w:r w:rsidR="003153AA" w:rsidRPr="003153AA">
        <w:t> </w:t>
      </w:r>
      <w:r w:rsidR="00A812FD" w:rsidRPr="003153AA">
        <w:t>24A(7) (notes 2 and 3)</w:t>
      </w:r>
    </w:p>
    <w:p w:rsidR="00A812FD" w:rsidRPr="003153AA" w:rsidRDefault="00A812FD" w:rsidP="003153AA">
      <w:pPr>
        <w:pStyle w:val="Item"/>
      </w:pPr>
      <w:r w:rsidRPr="003153AA">
        <w:t>Omit “be guilty of”, substitute “commit”.</w:t>
      </w:r>
    </w:p>
    <w:p w:rsidR="00A812FD" w:rsidRPr="003153AA" w:rsidRDefault="00BA36E3" w:rsidP="003153AA">
      <w:pPr>
        <w:pStyle w:val="ItemHead"/>
      </w:pPr>
      <w:r w:rsidRPr="003153AA">
        <w:t>380</w:t>
      </w:r>
      <w:r w:rsidR="00A812FD" w:rsidRPr="003153AA">
        <w:t xml:space="preserve">  Subsection</w:t>
      </w:r>
      <w:r w:rsidR="003153AA" w:rsidRPr="003153AA">
        <w:t> </w:t>
      </w:r>
      <w:r w:rsidR="00A812FD" w:rsidRPr="003153AA">
        <w:t>27A(5) (notes 2 and 3)</w:t>
      </w:r>
    </w:p>
    <w:p w:rsidR="00A812FD" w:rsidRPr="003153AA" w:rsidRDefault="00A812FD" w:rsidP="003153AA">
      <w:pPr>
        <w:pStyle w:val="Item"/>
      </w:pPr>
      <w:r w:rsidRPr="003153AA">
        <w:t>Omit “be guilty of”, substitute “commit”.</w:t>
      </w:r>
    </w:p>
    <w:p w:rsidR="00A812FD" w:rsidRPr="003153AA" w:rsidRDefault="00BA36E3" w:rsidP="003153AA">
      <w:pPr>
        <w:pStyle w:val="ItemHead"/>
      </w:pPr>
      <w:r w:rsidRPr="003153AA">
        <w:t>381</w:t>
      </w:r>
      <w:r w:rsidR="00A812FD" w:rsidRPr="003153AA">
        <w:t xml:space="preserve">  Subsection</w:t>
      </w:r>
      <w:r w:rsidR="003153AA" w:rsidRPr="003153AA">
        <w:t> </w:t>
      </w:r>
      <w:r w:rsidR="00A812FD" w:rsidRPr="003153AA">
        <w:t>27C(3) (note 2)</w:t>
      </w:r>
    </w:p>
    <w:p w:rsidR="00A812FD" w:rsidRPr="003153AA" w:rsidRDefault="00A812FD" w:rsidP="003153AA">
      <w:pPr>
        <w:pStyle w:val="Item"/>
      </w:pPr>
      <w:r w:rsidRPr="003153AA">
        <w:t>Omit “be guilty of”, substitute “commit”.</w:t>
      </w:r>
    </w:p>
    <w:p w:rsidR="00A812FD" w:rsidRPr="003153AA" w:rsidRDefault="00BA36E3" w:rsidP="003153AA">
      <w:pPr>
        <w:pStyle w:val="ItemHead"/>
      </w:pPr>
      <w:r w:rsidRPr="003153AA">
        <w:t>382</w:t>
      </w:r>
      <w:r w:rsidR="00A812FD" w:rsidRPr="003153AA">
        <w:t xml:space="preserve">  Subsection</w:t>
      </w:r>
      <w:r w:rsidR="003153AA" w:rsidRPr="003153AA">
        <w:t> </w:t>
      </w:r>
      <w:r w:rsidR="00A812FD" w:rsidRPr="003153AA">
        <w:t>142A(4) (notes 2 and 3)</w:t>
      </w:r>
    </w:p>
    <w:p w:rsidR="00A812FD" w:rsidRPr="003153AA" w:rsidRDefault="00A812FD" w:rsidP="003153AA">
      <w:pPr>
        <w:pStyle w:val="Item"/>
      </w:pPr>
      <w:r w:rsidRPr="003153AA">
        <w:t>Omit “be guilty of”, substitute “commit”.</w:t>
      </w:r>
    </w:p>
    <w:p w:rsidR="00A812FD" w:rsidRPr="003153AA" w:rsidRDefault="00BA36E3" w:rsidP="003153AA">
      <w:pPr>
        <w:pStyle w:val="ItemHead"/>
      </w:pPr>
      <w:r w:rsidRPr="003153AA">
        <w:t>383</w:t>
      </w:r>
      <w:r w:rsidR="00A812FD" w:rsidRPr="003153AA">
        <w:t xml:space="preserve">  Subsection</w:t>
      </w:r>
      <w:r w:rsidR="003153AA" w:rsidRPr="003153AA">
        <w:t> </w:t>
      </w:r>
      <w:r w:rsidR="00A812FD" w:rsidRPr="003153AA">
        <w:t>142B(1) (notes 3 and 4)</w:t>
      </w:r>
    </w:p>
    <w:p w:rsidR="00A812FD" w:rsidRPr="003153AA" w:rsidRDefault="00A812FD" w:rsidP="003153AA">
      <w:pPr>
        <w:pStyle w:val="Item"/>
      </w:pPr>
      <w:r w:rsidRPr="003153AA">
        <w:t>Omit “be guilty of”, substitute “commit”.</w:t>
      </w:r>
    </w:p>
    <w:p w:rsidR="008E1F84" w:rsidRPr="003153AA" w:rsidRDefault="008E1F84" w:rsidP="003153AA">
      <w:pPr>
        <w:pStyle w:val="ActHead9"/>
        <w:rPr>
          <w:i w:val="0"/>
        </w:rPr>
      </w:pPr>
      <w:bookmarkStart w:id="195" w:name="_Toc443051415"/>
      <w:r w:rsidRPr="003153AA">
        <w:t>Evidence Act 1995</w:t>
      </w:r>
      <w:bookmarkEnd w:id="195"/>
    </w:p>
    <w:p w:rsidR="008E1F84" w:rsidRPr="003153AA" w:rsidRDefault="00BA36E3" w:rsidP="003153AA">
      <w:pPr>
        <w:pStyle w:val="ItemHead"/>
      </w:pPr>
      <w:r w:rsidRPr="003153AA">
        <w:t>384</w:t>
      </w:r>
      <w:r w:rsidR="008E1F84" w:rsidRPr="003153AA">
        <w:t xml:space="preserve">  Subsection</w:t>
      </w:r>
      <w:r w:rsidR="003153AA" w:rsidRPr="003153AA">
        <w:t> </w:t>
      </w:r>
      <w:r w:rsidR="008E1F84" w:rsidRPr="003153AA">
        <w:t>20(2)</w:t>
      </w:r>
    </w:p>
    <w:p w:rsidR="008E1F84" w:rsidRPr="003153AA" w:rsidRDefault="008E1F84" w:rsidP="003153AA">
      <w:pPr>
        <w:pStyle w:val="Item"/>
      </w:pPr>
      <w:r w:rsidRPr="003153AA">
        <w:t>Omit “was, or believed that he or she was, guilty of”, substitute “had, or believed that he or she had, committed”.</w:t>
      </w:r>
    </w:p>
    <w:p w:rsidR="008E1F84" w:rsidRPr="003153AA" w:rsidRDefault="00BA36E3" w:rsidP="003153AA">
      <w:pPr>
        <w:pStyle w:val="ItemHead"/>
      </w:pPr>
      <w:r w:rsidRPr="003153AA">
        <w:t>385</w:t>
      </w:r>
      <w:r w:rsidR="008E1F84" w:rsidRPr="003153AA">
        <w:t xml:space="preserve">  Paragraphs 20(4)(a) and (b)</w:t>
      </w:r>
    </w:p>
    <w:p w:rsidR="008E1F84" w:rsidRPr="003153AA" w:rsidRDefault="008E1F84" w:rsidP="003153AA">
      <w:pPr>
        <w:pStyle w:val="Item"/>
      </w:pPr>
      <w:r w:rsidRPr="003153AA">
        <w:t>Omit “was guilty of”, substitute “had committed”.</w:t>
      </w:r>
    </w:p>
    <w:p w:rsidR="00B411C2" w:rsidRPr="003153AA" w:rsidRDefault="00B411C2" w:rsidP="003153AA">
      <w:pPr>
        <w:pStyle w:val="ActHead9"/>
        <w:rPr>
          <w:i w:val="0"/>
        </w:rPr>
      </w:pPr>
      <w:bookmarkStart w:id="196" w:name="_Toc443051416"/>
      <w:r w:rsidRPr="003153AA">
        <w:t>Excise Act 1901</w:t>
      </w:r>
      <w:bookmarkEnd w:id="196"/>
    </w:p>
    <w:p w:rsidR="00563047" w:rsidRPr="003153AA" w:rsidRDefault="00BA36E3" w:rsidP="003153AA">
      <w:pPr>
        <w:pStyle w:val="ItemHead"/>
      </w:pPr>
      <w:r w:rsidRPr="003153AA">
        <w:t>386</w:t>
      </w:r>
      <w:r w:rsidR="00563047" w:rsidRPr="003153AA">
        <w:t xml:space="preserve">  Section</w:t>
      </w:r>
      <w:r w:rsidR="003153AA" w:rsidRPr="003153AA">
        <w:t> </w:t>
      </w:r>
      <w:r w:rsidR="00563047" w:rsidRPr="003153AA">
        <w:t>118</w:t>
      </w:r>
    </w:p>
    <w:p w:rsidR="00563047" w:rsidRPr="003153AA" w:rsidRDefault="00563047" w:rsidP="003153AA">
      <w:pPr>
        <w:pStyle w:val="Item"/>
      </w:pPr>
      <w:r w:rsidRPr="003153AA">
        <w:t>Omit “is guilty of”, substitute “commit”.</w:t>
      </w:r>
    </w:p>
    <w:p w:rsidR="00E6225B" w:rsidRPr="003153AA" w:rsidRDefault="00E6225B" w:rsidP="003153AA">
      <w:pPr>
        <w:pStyle w:val="ActHead9"/>
        <w:rPr>
          <w:i w:val="0"/>
        </w:rPr>
      </w:pPr>
      <w:bookmarkStart w:id="197" w:name="_Toc443051417"/>
      <w:r w:rsidRPr="003153AA">
        <w:t>Financial Sector (Shareholdings) Act 1998</w:t>
      </w:r>
      <w:bookmarkEnd w:id="197"/>
    </w:p>
    <w:p w:rsidR="00E6225B" w:rsidRPr="003153AA" w:rsidRDefault="00BA36E3" w:rsidP="003153AA">
      <w:pPr>
        <w:pStyle w:val="ItemHead"/>
      </w:pPr>
      <w:r w:rsidRPr="003153AA">
        <w:t>387</w:t>
      </w:r>
      <w:r w:rsidR="00E6225B" w:rsidRPr="003153AA">
        <w:t xml:space="preserve">  Section</w:t>
      </w:r>
      <w:r w:rsidR="003153AA" w:rsidRPr="003153AA">
        <w:t> </w:t>
      </w:r>
      <w:r w:rsidR="00E6225B" w:rsidRPr="003153AA">
        <w:t>11</w:t>
      </w:r>
    </w:p>
    <w:p w:rsidR="00E6225B" w:rsidRPr="003153AA" w:rsidRDefault="00E6225B" w:rsidP="003153AA">
      <w:pPr>
        <w:pStyle w:val="Item"/>
      </w:pPr>
      <w:r w:rsidRPr="003153AA">
        <w:t>Omit “are guilty of”, substitute “commit”.</w:t>
      </w:r>
    </w:p>
    <w:p w:rsidR="00FC30C5" w:rsidRPr="003153AA" w:rsidRDefault="00FC30C5" w:rsidP="003153AA">
      <w:pPr>
        <w:pStyle w:val="ActHead9"/>
        <w:keepNext w:val="0"/>
        <w:keepLines w:val="0"/>
        <w:rPr>
          <w:i w:val="0"/>
        </w:rPr>
      </w:pPr>
      <w:bookmarkStart w:id="198" w:name="_Toc443051418"/>
      <w:r w:rsidRPr="003153AA">
        <w:t>Financial Transaction Reports Act 1988</w:t>
      </w:r>
      <w:bookmarkEnd w:id="198"/>
    </w:p>
    <w:p w:rsidR="00FC30C5" w:rsidRPr="003153AA" w:rsidRDefault="00BA36E3" w:rsidP="003153AA">
      <w:pPr>
        <w:pStyle w:val="ItemHead"/>
      </w:pPr>
      <w:r w:rsidRPr="003153AA">
        <w:lastRenderedPageBreak/>
        <w:t>388</w:t>
      </w:r>
      <w:r w:rsidR="00FC30C5" w:rsidRPr="003153AA">
        <w:t xml:space="preserve">  Subsection</w:t>
      </w:r>
      <w:r w:rsidR="003153AA" w:rsidRPr="003153AA">
        <w:t> </w:t>
      </w:r>
      <w:r w:rsidR="00FC30C5" w:rsidRPr="003153AA">
        <w:t>33A(1)</w:t>
      </w:r>
    </w:p>
    <w:p w:rsidR="00FC30C5" w:rsidRPr="003153AA" w:rsidRDefault="00FC30C5" w:rsidP="003153AA">
      <w:pPr>
        <w:pStyle w:val="Item"/>
      </w:pPr>
      <w:r w:rsidRPr="003153AA">
        <w:t>Omit “is guilty of”, substitute “has committed”.</w:t>
      </w:r>
    </w:p>
    <w:p w:rsidR="008B7843" w:rsidRPr="003153AA" w:rsidRDefault="008B7843" w:rsidP="003153AA">
      <w:pPr>
        <w:pStyle w:val="ActHead9"/>
        <w:keepNext w:val="0"/>
        <w:keepLines w:val="0"/>
        <w:rPr>
          <w:i w:val="0"/>
        </w:rPr>
      </w:pPr>
      <w:bookmarkStart w:id="199" w:name="_Toc443051419"/>
      <w:r w:rsidRPr="003153AA">
        <w:t>Fisheries Management Act 1991</w:t>
      </w:r>
      <w:bookmarkEnd w:id="199"/>
    </w:p>
    <w:p w:rsidR="008B7843" w:rsidRPr="003153AA" w:rsidRDefault="00BA36E3" w:rsidP="003153AA">
      <w:pPr>
        <w:pStyle w:val="ItemHead"/>
      </w:pPr>
      <w:r w:rsidRPr="003153AA">
        <w:t>389</w:t>
      </w:r>
      <w:r w:rsidR="008B7843" w:rsidRPr="003153AA">
        <w:t xml:space="preserve">  Subsection</w:t>
      </w:r>
      <w:r w:rsidR="003153AA" w:rsidRPr="003153AA">
        <w:t> </w:t>
      </w:r>
      <w:r w:rsidR="008B7843" w:rsidRPr="003153AA">
        <w:t>95(5)</w:t>
      </w:r>
    </w:p>
    <w:p w:rsidR="008B7843" w:rsidRPr="003153AA" w:rsidRDefault="008B7843" w:rsidP="003153AA">
      <w:pPr>
        <w:pStyle w:val="Item"/>
      </w:pPr>
      <w:r w:rsidRPr="003153AA">
        <w:t xml:space="preserve">Omit “is not guilty of an offence against </w:t>
      </w:r>
      <w:r w:rsidR="003153AA" w:rsidRPr="003153AA">
        <w:t>subsection (</w:t>
      </w:r>
      <w:r w:rsidRPr="003153AA">
        <w:t xml:space="preserve">2) is guilty of”, substitute “does not commit an offence against </w:t>
      </w:r>
      <w:r w:rsidR="003153AA" w:rsidRPr="003153AA">
        <w:t>subsection (</w:t>
      </w:r>
      <w:r w:rsidRPr="003153AA">
        <w:t>2) commits”.</w:t>
      </w:r>
    </w:p>
    <w:p w:rsidR="009B0662" w:rsidRPr="003153AA" w:rsidRDefault="009B0662" w:rsidP="003153AA">
      <w:pPr>
        <w:pStyle w:val="ActHead9"/>
        <w:rPr>
          <w:i w:val="0"/>
        </w:rPr>
      </w:pPr>
      <w:bookmarkStart w:id="200" w:name="_Toc443051420"/>
      <w:r w:rsidRPr="003153AA">
        <w:t>Freedom of Information Act 1982</w:t>
      </w:r>
      <w:bookmarkEnd w:id="200"/>
    </w:p>
    <w:p w:rsidR="009B0662" w:rsidRPr="003153AA" w:rsidRDefault="00BA36E3" w:rsidP="003153AA">
      <w:pPr>
        <w:pStyle w:val="ItemHead"/>
      </w:pPr>
      <w:r w:rsidRPr="003153AA">
        <w:t>390</w:t>
      </w:r>
      <w:r w:rsidR="009B0662" w:rsidRPr="003153AA">
        <w:t xml:space="preserve">  Subsections</w:t>
      </w:r>
      <w:r w:rsidR="003153AA" w:rsidRPr="003153AA">
        <w:t> </w:t>
      </w:r>
      <w:r w:rsidR="009B0662" w:rsidRPr="003153AA">
        <w:t>92(1) and (2)</w:t>
      </w:r>
    </w:p>
    <w:p w:rsidR="009B0662" w:rsidRPr="003153AA" w:rsidRDefault="009B0662" w:rsidP="003153AA">
      <w:pPr>
        <w:pStyle w:val="Item"/>
      </w:pPr>
      <w:r w:rsidRPr="003153AA">
        <w:t>Omit “is not guilty of”, substitute “does not commit”.</w:t>
      </w:r>
    </w:p>
    <w:p w:rsidR="00EE48D2" w:rsidRPr="003153AA" w:rsidRDefault="00EE48D2" w:rsidP="003153AA">
      <w:pPr>
        <w:pStyle w:val="ActHead9"/>
        <w:rPr>
          <w:i w:val="0"/>
        </w:rPr>
      </w:pPr>
      <w:bookmarkStart w:id="201" w:name="_Toc443051421"/>
      <w:r w:rsidRPr="003153AA">
        <w:t>Fringe Benefits Tax Assessment Act 1986</w:t>
      </w:r>
      <w:bookmarkEnd w:id="201"/>
    </w:p>
    <w:p w:rsidR="00EE48D2" w:rsidRPr="003153AA" w:rsidRDefault="00BA36E3" w:rsidP="003153AA">
      <w:pPr>
        <w:pStyle w:val="ItemHead"/>
      </w:pPr>
      <w:r w:rsidRPr="003153AA">
        <w:t>391</w:t>
      </w:r>
      <w:r w:rsidR="00EE48D2" w:rsidRPr="003153AA">
        <w:t xml:space="preserve">  Section</w:t>
      </w:r>
      <w:r w:rsidR="003153AA" w:rsidRPr="003153AA">
        <w:t> </w:t>
      </w:r>
      <w:r w:rsidR="00EE48D2" w:rsidRPr="003153AA">
        <w:t>167</w:t>
      </w:r>
    </w:p>
    <w:p w:rsidR="00EE48D2" w:rsidRPr="003153AA" w:rsidRDefault="00EE48D2" w:rsidP="003153AA">
      <w:pPr>
        <w:pStyle w:val="Item"/>
      </w:pPr>
      <w:r w:rsidRPr="003153AA">
        <w:t>Omit “be guilty of”, substitute “have committed”.</w:t>
      </w:r>
    </w:p>
    <w:p w:rsidR="00F65271" w:rsidRPr="003153AA" w:rsidRDefault="00F65271" w:rsidP="003153AA">
      <w:pPr>
        <w:pStyle w:val="ActHead9"/>
        <w:rPr>
          <w:i w:val="0"/>
        </w:rPr>
      </w:pPr>
      <w:bookmarkStart w:id="202" w:name="_Toc443051422"/>
      <w:r w:rsidRPr="003153AA">
        <w:t>Fuel Quality Standards Act 2000</w:t>
      </w:r>
      <w:bookmarkEnd w:id="202"/>
    </w:p>
    <w:p w:rsidR="00F65271" w:rsidRPr="003153AA" w:rsidRDefault="00BA36E3" w:rsidP="003153AA">
      <w:pPr>
        <w:pStyle w:val="ItemHead"/>
      </w:pPr>
      <w:r w:rsidRPr="003153AA">
        <w:t>392</w:t>
      </w:r>
      <w:r w:rsidR="00F65271" w:rsidRPr="003153AA">
        <w:t xml:space="preserve">  Subsections</w:t>
      </w:r>
      <w:r w:rsidR="003153AA" w:rsidRPr="003153AA">
        <w:t> </w:t>
      </w:r>
      <w:r w:rsidR="00F65271" w:rsidRPr="003153AA">
        <w:t>12(2) and 39(5)</w:t>
      </w:r>
    </w:p>
    <w:p w:rsidR="00F65271" w:rsidRPr="003153AA" w:rsidRDefault="00F65271" w:rsidP="003153AA">
      <w:pPr>
        <w:pStyle w:val="Item"/>
      </w:pPr>
      <w:r w:rsidRPr="003153AA">
        <w:t>Omit “is not guilty of”, substitute “does not commit”.</w:t>
      </w:r>
    </w:p>
    <w:p w:rsidR="005256BA" w:rsidRPr="003153AA" w:rsidRDefault="005256BA" w:rsidP="003153AA">
      <w:pPr>
        <w:pStyle w:val="ActHead9"/>
        <w:rPr>
          <w:i w:val="0"/>
        </w:rPr>
      </w:pPr>
      <w:bookmarkStart w:id="203" w:name="_Toc443051423"/>
      <w:r w:rsidRPr="003153AA">
        <w:t>Geneva Conventions Act 1957</w:t>
      </w:r>
      <w:bookmarkEnd w:id="203"/>
    </w:p>
    <w:p w:rsidR="005256BA" w:rsidRPr="003153AA" w:rsidRDefault="00BA36E3" w:rsidP="003153AA">
      <w:pPr>
        <w:pStyle w:val="ItemHead"/>
      </w:pPr>
      <w:r w:rsidRPr="003153AA">
        <w:t>393</w:t>
      </w:r>
      <w:r w:rsidR="005256BA" w:rsidRPr="003153AA">
        <w:t xml:space="preserve">  Subsection</w:t>
      </w:r>
      <w:r w:rsidR="003153AA" w:rsidRPr="003153AA">
        <w:t> </w:t>
      </w:r>
      <w:r w:rsidR="005256BA" w:rsidRPr="003153AA">
        <w:t>15(6)</w:t>
      </w:r>
    </w:p>
    <w:p w:rsidR="005256BA" w:rsidRPr="003153AA" w:rsidRDefault="005256BA" w:rsidP="003153AA">
      <w:pPr>
        <w:pStyle w:val="Item"/>
      </w:pPr>
      <w:r w:rsidRPr="003153AA">
        <w:t>Omit “shall be deemed to be guilty of”, substitute “is taken to have committed”.</w:t>
      </w:r>
    </w:p>
    <w:p w:rsidR="0044398F" w:rsidRPr="003153AA" w:rsidRDefault="0044398F" w:rsidP="003153AA">
      <w:pPr>
        <w:pStyle w:val="ActHead9"/>
        <w:rPr>
          <w:i w:val="0"/>
        </w:rPr>
      </w:pPr>
      <w:bookmarkStart w:id="204" w:name="_Toc443051424"/>
      <w:r w:rsidRPr="003153AA">
        <w:t>Great Barrier Reef Marine Park Act 1975</w:t>
      </w:r>
      <w:bookmarkEnd w:id="204"/>
    </w:p>
    <w:p w:rsidR="0044398F" w:rsidRPr="003153AA" w:rsidRDefault="00BA36E3" w:rsidP="003153AA">
      <w:pPr>
        <w:pStyle w:val="ItemHead"/>
      </w:pPr>
      <w:r w:rsidRPr="003153AA">
        <w:t>394</w:t>
      </w:r>
      <w:r w:rsidR="0044398F" w:rsidRPr="003153AA">
        <w:t xml:space="preserve">  Subsections</w:t>
      </w:r>
      <w:r w:rsidR="003153AA" w:rsidRPr="003153AA">
        <w:t> </w:t>
      </w:r>
      <w:r w:rsidR="0044398F" w:rsidRPr="003153AA">
        <w:t>59B(1) and 59C(1)</w:t>
      </w:r>
    </w:p>
    <w:p w:rsidR="0044398F" w:rsidRPr="003153AA" w:rsidRDefault="0044398F" w:rsidP="003153AA">
      <w:pPr>
        <w:pStyle w:val="Item"/>
      </w:pPr>
      <w:r w:rsidRPr="003153AA">
        <w:t>Omit “are each guilty of”, substitute “each commit”.</w:t>
      </w:r>
    </w:p>
    <w:p w:rsidR="003165AD" w:rsidRPr="003153AA" w:rsidRDefault="003165AD" w:rsidP="003153AA">
      <w:pPr>
        <w:pStyle w:val="ActHead9"/>
        <w:rPr>
          <w:i w:val="0"/>
        </w:rPr>
      </w:pPr>
      <w:bookmarkStart w:id="205" w:name="_Toc443051425"/>
      <w:r w:rsidRPr="003153AA">
        <w:lastRenderedPageBreak/>
        <w:t>Health Insurance Act 1973</w:t>
      </w:r>
      <w:bookmarkEnd w:id="205"/>
    </w:p>
    <w:p w:rsidR="003165AD" w:rsidRPr="003153AA" w:rsidRDefault="00BA36E3" w:rsidP="003153AA">
      <w:pPr>
        <w:pStyle w:val="ItemHead"/>
      </w:pPr>
      <w:r w:rsidRPr="003153AA">
        <w:t>395</w:t>
      </w:r>
      <w:r w:rsidR="003165AD" w:rsidRPr="003153AA">
        <w:t xml:space="preserve">  Subsection</w:t>
      </w:r>
      <w:r w:rsidR="003153AA" w:rsidRPr="003153AA">
        <w:t> </w:t>
      </w:r>
      <w:r w:rsidR="003165AD" w:rsidRPr="003153AA">
        <w:t>19D(7)</w:t>
      </w:r>
    </w:p>
    <w:p w:rsidR="003165AD" w:rsidRPr="003153AA" w:rsidRDefault="003165AD" w:rsidP="003153AA">
      <w:pPr>
        <w:pStyle w:val="Item"/>
      </w:pPr>
      <w:r w:rsidRPr="003153AA">
        <w:t xml:space="preserve">Omit “under </w:t>
      </w:r>
      <w:r w:rsidR="003153AA" w:rsidRPr="003153AA">
        <w:t>subsection (</w:t>
      </w:r>
      <w:r w:rsidRPr="003153AA">
        <w:t xml:space="preserve">3) is”, substitute “under </w:t>
      </w:r>
      <w:r w:rsidR="003153AA" w:rsidRPr="003153AA">
        <w:t>subsection (</w:t>
      </w:r>
      <w:r w:rsidRPr="003153AA">
        <w:t>3) commits”.</w:t>
      </w:r>
    </w:p>
    <w:p w:rsidR="003165AD" w:rsidRPr="003153AA" w:rsidRDefault="00BA36E3" w:rsidP="003153AA">
      <w:pPr>
        <w:pStyle w:val="ItemHead"/>
      </w:pPr>
      <w:r w:rsidRPr="003153AA">
        <w:t>396</w:t>
      </w:r>
      <w:r w:rsidR="003165AD" w:rsidRPr="003153AA">
        <w:t xml:space="preserve">  Subsection</w:t>
      </w:r>
      <w:r w:rsidR="003153AA" w:rsidRPr="003153AA">
        <w:t> </w:t>
      </w:r>
      <w:r w:rsidR="003165AD" w:rsidRPr="003153AA">
        <w:t>19D(7)</w:t>
      </w:r>
    </w:p>
    <w:p w:rsidR="003165AD" w:rsidRPr="003153AA" w:rsidRDefault="003165AD" w:rsidP="003153AA">
      <w:pPr>
        <w:pStyle w:val="Item"/>
      </w:pPr>
      <w:r w:rsidRPr="003153AA">
        <w:t>Omit “guilty of”.</w:t>
      </w:r>
    </w:p>
    <w:p w:rsidR="005D70F5" w:rsidRPr="003153AA" w:rsidRDefault="005D70F5" w:rsidP="003153AA">
      <w:pPr>
        <w:pStyle w:val="ActHead9"/>
        <w:rPr>
          <w:i w:val="0"/>
        </w:rPr>
      </w:pPr>
      <w:bookmarkStart w:id="206" w:name="_Toc443051426"/>
      <w:r w:rsidRPr="003153AA">
        <w:t>Income Tax Assessment Act 1936</w:t>
      </w:r>
      <w:bookmarkEnd w:id="206"/>
    </w:p>
    <w:p w:rsidR="005D70F5" w:rsidRPr="003153AA" w:rsidRDefault="00BA36E3" w:rsidP="003153AA">
      <w:pPr>
        <w:pStyle w:val="ItemHead"/>
      </w:pPr>
      <w:r w:rsidRPr="003153AA">
        <w:t>397</w:t>
      </w:r>
      <w:r w:rsidR="005D70F5" w:rsidRPr="003153AA">
        <w:t xml:space="preserve">  Subsection</w:t>
      </w:r>
      <w:r w:rsidR="003153AA" w:rsidRPr="003153AA">
        <w:t> </w:t>
      </w:r>
      <w:r w:rsidR="005D70F5" w:rsidRPr="003153AA">
        <w:t>102UT(3)</w:t>
      </w:r>
    </w:p>
    <w:p w:rsidR="005D70F5" w:rsidRPr="003153AA" w:rsidRDefault="005D70F5" w:rsidP="003153AA">
      <w:pPr>
        <w:pStyle w:val="Item"/>
      </w:pPr>
      <w:r w:rsidRPr="003153AA">
        <w:t>Omit “is not guilty of”, substitute “does not commit”.</w:t>
      </w:r>
    </w:p>
    <w:p w:rsidR="005D70F5" w:rsidRPr="003153AA" w:rsidRDefault="00BA36E3" w:rsidP="003153AA">
      <w:pPr>
        <w:pStyle w:val="ItemHead"/>
      </w:pPr>
      <w:r w:rsidRPr="003153AA">
        <w:t>398</w:t>
      </w:r>
      <w:r w:rsidR="005D70F5" w:rsidRPr="003153AA">
        <w:t xml:space="preserve">  Subsection</w:t>
      </w:r>
      <w:r w:rsidR="003153AA" w:rsidRPr="003153AA">
        <w:t> </w:t>
      </w:r>
      <w:r w:rsidR="005D70F5" w:rsidRPr="003153AA">
        <w:t>252(3)</w:t>
      </w:r>
    </w:p>
    <w:p w:rsidR="005D70F5" w:rsidRPr="003153AA" w:rsidRDefault="005D70F5" w:rsidP="003153AA">
      <w:pPr>
        <w:pStyle w:val="Item"/>
      </w:pPr>
      <w:r w:rsidRPr="003153AA">
        <w:t>Omit “</w:t>
      </w:r>
      <w:r w:rsidR="003153AA" w:rsidRPr="003153AA">
        <w:t>paragraph (</w:t>
      </w:r>
      <w:r w:rsidRPr="003153AA">
        <w:t>1)(d) is”, substitute “</w:t>
      </w:r>
      <w:r w:rsidR="003153AA" w:rsidRPr="003153AA">
        <w:t>paragraph (</w:t>
      </w:r>
      <w:r w:rsidRPr="003153AA">
        <w:t>1)(d) commits”.</w:t>
      </w:r>
    </w:p>
    <w:p w:rsidR="005D70F5" w:rsidRPr="003153AA" w:rsidRDefault="00BA36E3" w:rsidP="003153AA">
      <w:pPr>
        <w:pStyle w:val="ItemHead"/>
      </w:pPr>
      <w:r w:rsidRPr="003153AA">
        <w:t>399</w:t>
      </w:r>
      <w:r w:rsidR="005D70F5" w:rsidRPr="003153AA">
        <w:t xml:space="preserve">  Subsection</w:t>
      </w:r>
      <w:r w:rsidR="003153AA" w:rsidRPr="003153AA">
        <w:t> </w:t>
      </w:r>
      <w:r w:rsidR="005D70F5" w:rsidRPr="003153AA">
        <w:t>252(3)</w:t>
      </w:r>
    </w:p>
    <w:p w:rsidR="005D70F5" w:rsidRPr="003153AA" w:rsidRDefault="005D70F5" w:rsidP="003153AA">
      <w:pPr>
        <w:pStyle w:val="Item"/>
      </w:pPr>
      <w:r w:rsidRPr="003153AA">
        <w:t>Omit “guilty of”.</w:t>
      </w:r>
    </w:p>
    <w:p w:rsidR="009E1B4A" w:rsidRPr="003153AA" w:rsidRDefault="009E1B4A" w:rsidP="003153AA">
      <w:pPr>
        <w:pStyle w:val="ActHead9"/>
        <w:rPr>
          <w:i w:val="0"/>
        </w:rPr>
      </w:pPr>
      <w:bookmarkStart w:id="207" w:name="_Toc443051427"/>
      <w:r w:rsidRPr="003153AA">
        <w:t>Industrial Chemicals (Notification and Assessment) Act 1989</w:t>
      </w:r>
      <w:bookmarkEnd w:id="207"/>
    </w:p>
    <w:p w:rsidR="009E1B4A" w:rsidRPr="003153AA" w:rsidRDefault="00BA36E3" w:rsidP="003153AA">
      <w:pPr>
        <w:pStyle w:val="ItemHead"/>
      </w:pPr>
      <w:r w:rsidRPr="003153AA">
        <w:t>400</w:t>
      </w:r>
      <w:r w:rsidR="009E1B4A" w:rsidRPr="003153AA">
        <w:t xml:space="preserve">  Subsection</w:t>
      </w:r>
      <w:r w:rsidR="003153AA" w:rsidRPr="003153AA">
        <w:t> </w:t>
      </w:r>
      <w:r w:rsidR="009E1B4A" w:rsidRPr="003153AA">
        <w:t>46(3)</w:t>
      </w:r>
    </w:p>
    <w:p w:rsidR="009E1B4A" w:rsidRPr="003153AA" w:rsidRDefault="009E1B4A" w:rsidP="003153AA">
      <w:pPr>
        <w:pStyle w:val="Item"/>
      </w:pPr>
      <w:r w:rsidRPr="003153AA">
        <w:t>Omit “is not guilty of”, substitute “does not commit”.</w:t>
      </w:r>
    </w:p>
    <w:p w:rsidR="008A1865" w:rsidRPr="003153AA" w:rsidRDefault="008A1865" w:rsidP="003153AA">
      <w:pPr>
        <w:pStyle w:val="ActHead9"/>
        <w:rPr>
          <w:i w:val="0"/>
        </w:rPr>
      </w:pPr>
      <w:bookmarkStart w:id="208" w:name="_Toc443051428"/>
      <w:r w:rsidRPr="003153AA">
        <w:t>Insurance Act 1973</w:t>
      </w:r>
      <w:bookmarkEnd w:id="208"/>
    </w:p>
    <w:p w:rsidR="008A1865" w:rsidRPr="003153AA" w:rsidRDefault="00BA36E3" w:rsidP="003153AA">
      <w:pPr>
        <w:pStyle w:val="ItemHead"/>
      </w:pPr>
      <w:r w:rsidRPr="003153AA">
        <w:t>401</w:t>
      </w:r>
      <w:r w:rsidR="008A1865" w:rsidRPr="003153AA">
        <w:t xml:space="preserve">  Sections</w:t>
      </w:r>
      <w:r w:rsidR="003153AA" w:rsidRPr="003153AA">
        <w:t> </w:t>
      </w:r>
      <w:r w:rsidR="008A1865" w:rsidRPr="003153AA">
        <w:t>94 and 120</w:t>
      </w:r>
    </w:p>
    <w:p w:rsidR="008A1865" w:rsidRPr="003153AA" w:rsidRDefault="008A1865" w:rsidP="003153AA">
      <w:pPr>
        <w:pStyle w:val="Item"/>
      </w:pPr>
      <w:r w:rsidRPr="003153AA">
        <w:t>Omit “is not guilty of”, substitute “does not commit”.</w:t>
      </w:r>
    </w:p>
    <w:p w:rsidR="00FF40EE" w:rsidRPr="003153AA" w:rsidRDefault="00FF40EE" w:rsidP="003153AA">
      <w:pPr>
        <w:pStyle w:val="ActHead9"/>
        <w:rPr>
          <w:i w:val="0"/>
        </w:rPr>
      </w:pPr>
      <w:bookmarkStart w:id="209" w:name="_Toc443051429"/>
      <w:r w:rsidRPr="003153AA">
        <w:t>Migration Act 1958</w:t>
      </w:r>
      <w:bookmarkEnd w:id="209"/>
    </w:p>
    <w:p w:rsidR="00FF40EE" w:rsidRPr="003153AA" w:rsidRDefault="00BA36E3" w:rsidP="003153AA">
      <w:pPr>
        <w:pStyle w:val="ItemHead"/>
      </w:pPr>
      <w:r w:rsidRPr="003153AA">
        <w:t>402</w:t>
      </w:r>
      <w:r w:rsidR="00FF40EE" w:rsidRPr="003153AA">
        <w:t xml:space="preserve">  Subsections</w:t>
      </w:r>
      <w:r w:rsidR="003153AA" w:rsidRPr="003153AA">
        <w:t> </w:t>
      </w:r>
      <w:r w:rsidR="00FF40EE" w:rsidRPr="003153AA">
        <w:t>229(1) and 230(1) and (1A)</w:t>
      </w:r>
    </w:p>
    <w:p w:rsidR="00FF40EE" w:rsidRPr="003153AA" w:rsidRDefault="00FF40EE" w:rsidP="003153AA">
      <w:pPr>
        <w:pStyle w:val="Item"/>
      </w:pPr>
      <w:r w:rsidRPr="003153AA">
        <w:t>Omit “are each guilty of”, substitute “each commit”.</w:t>
      </w:r>
    </w:p>
    <w:p w:rsidR="00FF40EE" w:rsidRPr="003153AA" w:rsidRDefault="00BA36E3" w:rsidP="003153AA">
      <w:pPr>
        <w:pStyle w:val="ItemHead"/>
      </w:pPr>
      <w:r w:rsidRPr="003153AA">
        <w:lastRenderedPageBreak/>
        <w:t>403</w:t>
      </w:r>
      <w:r w:rsidR="00FF40EE" w:rsidRPr="003153AA">
        <w:t xml:space="preserve">  Subsection</w:t>
      </w:r>
      <w:r w:rsidR="003153AA" w:rsidRPr="003153AA">
        <w:t> </w:t>
      </w:r>
      <w:r w:rsidR="00FF40EE" w:rsidRPr="003153AA">
        <w:t>232(1)</w:t>
      </w:r>
    </w:p>
    <w:p w:rsidR="00FF40EE" w:rsidRPr="003153AA" w:rsidRDefault="00FF40EE" w:rsidP="003153AA">
      <w:pPr>
        <w:pStyle w:val="Item"/>
      </w:pPr>
      <w:r w:rsidRPr="003153AA">
        <w:t>Omit “shall each be deemed to be guilty of”, substitute “are each taken to commit”.</w:t>
      </w:r>
    </w:p>
    <w:p w:rsidR="00FF40EE" w:rsidRPr="003153AA" w:rsidRDefault="00BA36E3" w:rsidP="003153AA">
      <w:pPr>
        <w:pStyle w:val="ItemHead"/>
      </w:pPr>
      <w:r w:rsidRPr="003153AA">
        <w:t>404</w:t>
      </w:r>
      <w:r w:rsidR="00FF40EE" w:rsidRPr="003153AA">
        <w:t xml:space="preserve">  Subsections</w:t>
      </w:r>
      <w:r w:rsidR="003153AA" w:rsidRPr="003153AA">
        <w:t> </w:t>
      </w:r>
      <w:r w:rsidR="00FF40EE" w:rsidRPr="003153AA">
        <w:t>268BH(2) and 268BJ(2)</w:t>
      </w:r>
    </w:p>
    <w:p w:rsidR="00FF40EE" w:rsidRPr="003153AA" w:rsidRDefault="00FF40EE" w:rsidP="003153AA">
      <w:pPr>
        <w:pStyle w:val="Item"/>
      </w:pPr>
      <w:r w:rsidRPr="003153AA">
        <w:t>Omit “is not guilty of”, substitute “does not commit”.</w:t>
      </w:r>
    </w:p>
    <w:p w:rsidR="00FF40EE" w:rsidRPr="003153AA" w:rsidRDefault="00BA36E3" w:rsidP="003153AA">
      <w:pPr>
        <w:pStyle w:val="ItemHead"/>
      </w:pPr>
      <w:r w:rsidRPr="003153AA">
        <w:t>405</w:t>
      </w:r>
      <w:r w:rsidR="00FF40EE" w:rsidRPr="003153AA">
        <w:t xml:space="preserve">  Section</w:t>
      </w:r>
      <w:r w:rsidR="003153AA" w:rsidRPr="003153AA">
        <w:t> </w:t>
      </w:r>
      <w:r w:rsidR="00FF40EE" w:rsidRPr="003153AA">
        <w:t>268CJ (note)</w:t>
      </w:r>
    </w:p>
    <w:p w:rsidR="00FF40EE" w:rsidRPr="003153AA" w:rsidRDefault="00FF40EE" w:rsidP="003153AA">
      <w:pPr>
        <w:pStyle w:val="Item"/>
      </w:pPr>
      <w:r w:rsidRPr="003153AA">
        <w:t>Omit “be guilty of”, substitute “commit”.</w:t>
      </w:r>
    </w:p>
    <w:p w:rsidR="00FF40EE" w:rsidRPr="003153AA" w:rsidRDefault="00BA36E3" w:rsidP="003153AA">
      <w:pPr>
        <w:pStyle w:val="ItemHead"/>
      </w:pPr>
      <w:r w:rsidRPr="003153AA">
        <w:t>406</w:t>
      </w:r>
      <w:r w:rsidR="00FF40EE" w:rsidRPr="003153AA">
        <w:t xml:space="preserve">  Section</w:t>
      </w:r>
      <w:r w:rsidR="003153AA" w:rsidRPr="003153AA">
        <w:t> </w:t>
      </w:r>
      <w:r w:rsidR="00FF40EE" w:rsidRPr="003153AA">
        <w:t>268CK (notes 1 and 2)</w:t>
      </w:r>
    </w:p>
    <w:p w:rsidR="00FF40EE" w:rsidRPr="003153AA" w:rsidRDefault="00FF40EE" w:rsidP="003153AA">
      <w:pPr>
        <w:pStyle w:val="Item"/>
      </w:pPr>
      <w:r w:rsidRPr="003153AA">
        <w:t>Omit “be guilty of”, substitute “commit”.</w:t>
      </w:r>
    </w:p>
    <w:p w:rsidR="00FF40EE" w:rsidRPr="003153AA" w:rsidRDefault="00BA36E3" w:rsidP="003153AA">
      <w:pPr>
        <w:pStyle w:val="ItemHead"/>
      </w:pPr>
      <w:r w:rsidRPr="003153AA">
        <w:t>407</w:t>
      </w:r>
      <w:r w:rsidR="00FF40EE" w:rsidRPr="003153AA">
        <w:t xml:space="preserve">  Subsections</w:t>
      </w:r>
      <w:r w:rsidR="003153AA" w:rsidRPr="003153AA">
        <w:t> </w:t>
      </w:r>
      <w:r w:rsidR="00FF40EE" w:rsidRPr="003153AA">
        <w:t>268CL(2), 268CN(2) and 268CZA(4)</w:t>
      </w:r>
    </w:p>
    <w:p w:rsidR="00FF40EE" w:rsidRPr="003153AA" w:rsidRDefault="00FF40EE" w:rsidP="003153AA">
      <w:pPr>
        <w:pStyle w:val="Item"/>
      </w:pPr>
      <w:r w:rsidRPr="003153AA">
        <w:t>Omit “is not guilty of”, substitute “does not commit”.</w:t>
      </w:r>
    </w:p>
    <w:p w:rsidR="00FF40EE" w:rsidRPr="003153AA" w:rsidRDefault="00FF40EE" w:rsidP="003153AA">
      <w:pPr>
        <w:pStyle w:val="ActHead9"/>
        <w:rPr>
          <w:i w:val="0"/>
        </w:rPr>
      </w:pPr>
      <w:bookmarkStart w:id="210" w:name="_Toc443051430"/>
      <w:r w:rsidRPr="003153AA">
        <w:t>Nuclear Non</w:t>
      </w:r>
      <w:r w:rsidR="003153AA">
        <w:noBreakHyphen/>
      </w:r>
      <w:r w:rsidRPr="003153AA">
        <w:t>Proliferation (Safeguards) Act 1987</w:t>
      </w:r>
      <w:bookmarkEnd w:id="210"/>
    </w:p>
    <w:p w:rsidR="00FF40EE" w:rsidRPr="003153AA" w:rsidRDefault="00BA36E3" w:rsidP="003153AA">
      <w:pPr>
        <w:pStyle w:val="ItemHead"/>
      </w:pPr>
      <w:r w:rsidRPr="003153AA">
        <w:t>408</w:t>
      </w:r>
      <w:r w:rsidR="00FF40EE" w:rsidRPr="003153AA">
        <w:t xml:space="preserve">  Subsection</w:t>
      </w:r>
      <w:r w:rsidR="003153AA" w:rsidRPr="003153AA">
        <w:t> </w:t>
      </w:r>
      <w:r w:rsidR="00FF40EE" w:rsidRPr="003153AA">
        <w:t>24(2)</w:t>
      </w:r>
    </w:p>
    <w:p w:rsidR="00FF40EE" w:rsidRPr="003153AA" w:rsidRDefault="00FF40EE" w:rsidP="003153AA">
      <w:pPr>
        <w:pStyle w:val="Item"/>
      </w:pPr>
      <w:r w:rsidRPr="003153AA">
        <w:t>Omit “is not guilty of”, substitute “does not commit”.</w:t>
      </w:r>
    </w:p>
    <w:p w:rsidR="00BC5268" w:rsidRPr="003153AA" w:rsidRDefault="00BC5268" w:rsidP="003153AA">
      <w:pPr>
        <w:pStyle w:val="ActHead9"/>
        <w:rPr>
          <w:i w:val="0"/>
        </w:rPr>
      </w:pPr>
      <w:bookmarkStart w:id="211" w:name="_Toc443051431"/>
      <w:r w:rsidRPr="003153AA">
        <w:t>Offshore Minerals Act 1994</w:t>
      </w:r>
      <w:bookmarkEnd w:id="211"/>
    </w:p>
    <w:p w:rsidR="00BC5268" w:rsidRPr="003153AA" w:rsidRDefault="00BA36E3" w:rsidP="003153AA">
      <w:pPr>
        <w:pStyle w:val="ItemHead"/>
      </w:pPr>
      <w:r w:rsidRPr="003153AA">
        <w:t>409</w:t>
      </w:r>
      <w:r w:rsidR="00BC5268" w:rsidRPr="003153AA">
        <w:t xml:space="preserve">  Subsection</w:t>
      </w:r>
      <w:r w:rsidR="003153AA" w:rsidRPr="003153AA">
        <w:t> </w:t>
      </w:r>
      <w:r w:rsidR="00BC5268" w:rsidRPr="003153AA">
        <w:t>404(3)</w:t>
      </w:r>
    </w:p>
    <w:p w:rsidR="00BC5268" w:rsidRPr="003153AA" w:rsidRDefault="00BC5268" w:rsidP="003153AA">
      <w:pPr>
        <w:pStyle w:val="Item"/>
      </w:pPr>
      <w:r w:rsidRPr="003153AA">
        <w:t>Omit “are each guilty of”, substitute “each commit”.</w:t>
      </w:r>
    </w:p>
    <w:p w:rsidR="003B0FCC" w:rsidRPr="003153AA" w:rsidRDefault="003B0FCC" w:rsidP="003153AA">
      <w:pPr>
        <w:pStyle w:val="ActHead9"/>
        <w:rPr>
          <w:i w:val="0"/>
        </w:rPr>
      </w:pPr>
      <w:bookmarkStart w:id="212" w:name="_Toc443051432"/>
      <w:r w:rsidRPr="003153AA">
        <w:t>Protection of the Sea (Civil Liability) Act 1981</w:t>
      </w:r>
      <w:bookmarkEnd w:id="212"/>
    </w:p>
    <w:p w:rsidR="003B0FCC" w:rsidRPr="003153AA" w:rsidRDefault="00BA36E3" w:rsidP="003153AA">
      <w:pPr>
        <w:pStyle w:val="ItemHead"/>
      </w:pPr>
      <w:r w:rsidRPr="003153AA">
        <w:t>410</w:t>
      </w:r>
      <w:r w:rsidR="003B0FCC" w:rsidRPr="003153AA">
        <w:t xml:space="preserve">  Subsections</w:t>
      </w:r>
      <w:r w:rsidR="003153AA" w:rsidRPr="003153AA">
        <w:t> </w:t>
      </w:r>
      <w:r w:rsidR="003B0FCC" w:rsidRPr="003153AA">
        <w:t>15(1), (2) and (3), 19C(1) and (4) and 22(3)</w:t>
      </w:r>
    </w:p>
    <w:p w:rsidR="003B0FCC" w:rsidRPr="003153AA" w:rsidRDefault="003B0FCC" w:rsidP="003153AA">
      <w:pPr>
        <w:pStyle w:val="Item"/>
      </w:pPr>
      <w:r w:rsidRPr="003153AA">
        <w:t>Omit “are each guilty of”, substitute “each commit”.</w:t>
      </w:r>
    </w:p>
    <w:p w:rsidR="0043325E" w:rsidRPr="003153AA" w:rsidRDefault="0043325E" w:rsidP="003153AA">
      <w:pPr>
        <w:pStyle w:val="ActHead9"/>
        <w:rPr>
          <w:i w:val="0"/>
        </w:rPr>
      </w:pPr>
      <w:bookmarkStart w:id="213" w:name="_Toc443051433"/>
      <w:r w:rsidRPr="003153AA">
        <w:t>Protection of the Sea (Prevention of Pollution from Ships) Act 1983</w:t>
      </w:r>
      <w:bookmarkEnd w:id="213"/>
    </w:p>
    <w:p w:rsidR="0043325E" w:rsidRPr="003153AA" w:rsidRDefault="00BA36E3" w:rsidP="003153AA">
      <w:pPr>
        <w:pStyle w:val="ItemHead"/>
      </w:pPr>
      <w:r w:rsidRPr="003153AA">
        <w:t>411</w:t>
      </w:r>
      <w:r w:rsidR="0043325E" w:rsidRPr="003153AA">
        <w:t xml:space="preserve">  Subsections</w:t>
      </w:r>
      <w:r w:rsidR="003153AA" w:rsidRPr="003153AA">
        <w:t> </w:t>
      </w:r>
      <w:r w:rsidR="0043325E" w:rsidRPr="003153AA">
        <w:t>11A(7), 12(4), 14(2), 23(4), 25(2) and 26FB(2)</w:t>
      </w:r>
    </w:p>
    <w:p w:rsidR="0043325E" w:rsidRPr="003153AA" w:rsidRDefault="0043325E" w:rsidP="003153AA">
      <w:pPr>
        <w:pStyle w:val="Item"/>
      </w:pPr>
      <w:r w:rsidRPr="003153AA">
        <w:t>Omit “are each guilty of”, substitute “each commit”.</w:t>
      </w:r>
    </w:p>
    <w:p w:rsidR="0043325E" w:rsidRPr="003153AA" w:rsidRDefault="00BA36E3" w:rsidP="003153AA">
      <w:pPr>
        <w:pStyle w:val="ItemHead"/>
      </w:pPr>
      <w:r w:rsidRPr="003153AA">
        <w:lastRenderedPageBreak/>
        <w:t>412</w:t>
      </w:r>
      <w:r w:rsidR="0043325E" w:rsidRPr="003153AA">
        <w:t xml:space="preserve">  Subsections</w:t>
      </w:r>
      <w:r w:rsidR="003153AA" w:rsidRPr="003153AA">
        <w:t> </w:t>
      </w:r>
      <w:r w:rsidR="0043325E" w:rsidRPr="003153AA">
        <w:t>27A(5) and 27C(1)</w:t>
      </w:r>
    </w:p>
    <w:p w:rsidR="0043325E" w:rsidRPr="003153AA" w:rsidRDefault="0043325E" w:rsidP="003153AA">
      <w:pPr>
        <w:pStyle w:val="Item"/>
      </w:pPr>
      <w:r w:rsidRPr="003153AA">
        <w:t>Omit “are guilty of”, substitute “commit”.</w:t>
      </w:r>
    </w:p>
    <w:p w:rsidR="00FE6975" w:rsidRPr="003153AA" w:rsidRDefault="00FE6975" w:rsidP="003153AA">
      <w:pPr>
        <w:pStyle w:val="ActHead9"/>
        <w:rPr>
          <w:i w:val="0"/>
        </w:rPr>
      </w:pPr>
      <w:bookmarkStart w:id="214" w:name="_Toc443051434"/>
      <w:r w:rsidRPr="003153AA">
        <w:t>Royal Commissions Act 1902</w:t>
      </w:r>
      <w:bookmarkEnd w:id="214"/>
    </w:p>
    <w:p w:rsidR="00FE6975" w:rsidRPr="003153AA" w:rsidRDefault="00BA36E3" w:rsidP="003153AA">
      <w:pPr>
        <w:pStyle w:val="ItemHead"/>
      </w:pPr>
      <w:r w:rsidRPr="003153AA">
        <w:t>413</w:t>
      </w:r>
      <w:r w:rsidR="00FE6975" w:rsidRPr="003153AA">
        <w:t xml:space="preserve">  Subsections</w:t>
      </w:r>
      <w:r w:rsidR="003153AA" w:rsidRPr="003153AA">
        <w:t> </w:t>
      </w:r>
      <w:r w:rsidR="00FE6975" w:rsidRPr="003153AA">
        <w:t>6(1), 6I(1), 6J(1), 6L(1) and 6O(1)</w:t>
      </w:r>
    </w:p>
    <w:p w:rsidR="00FE6975" w:rsidRPr="003153AA" w:rsidRDefault="00FE6975" w:rsidP="003153AA">
      <w:pPr>
        <w:pStyle w:val="Item"/>
      </w:pPr>
      <w:r w:rsidRPr="003153AA">
        <w:t>Omit “shall be guilty of”, substitute “commits”.</w:t>
      </w:r>
    </w:p>
    <w:p w:rsidR="00547397" w:rsidRPr="003153AA" w:rsidRDefault="00547397" w:rsidP="003153AA">
      <w:pPr>
        <w:pStyle w:val="ActHead9"/>
        <w:rPr>
          <w:i w:val="0"/>
        </w:rPr>
      </w:pPr>
      <w:bookmarkStart w:id="215" w:name="_Toc443051435"/>
      <w:r w:rsidRPr="003153AA">
        <w:t>Scout Association Act 1924</w:t>
      </w:r>
      <w:bookmarkEnd w:id="215"/>
    </w:p>
    <w:p w:rsidR="00547397" w:rsidRPr="003153AA" w:rsidRDefault="00BA36E3" w:rsidP="003153AA">
      <w:pPr>
        <w:pStyle w:val="ItemHead"/>
      </w:pPr>
      <w:r w:rsidRPr="003153AA">
        <w:t>414</w:t>
      </w:r>
      <w:r w:rsidR="00547397" w:rsidRPr="003153AA">
        <w:t xml:space="preserve">  Sections</w:t>
      </w:r>
      <w:r w:rsidR="003153AA" w:rsidRPr="003153AA">
        <w:t> </w:t>
      </w:r>
      <w:r w:rsidR="00547397" w:rsidRPr="003153AA">
        <w:t>2 and 4</w:t>
      </w:r>
    </w:p>
    <w:p w:rsidR="00547397" w:rsidRPr="003153AA" w:rsidRDefault="00547397" w:rsidP="003153AA">
      <w:pPr>
        <w:pStyle w:val="Item"/>
      </w:pPr>
      <w:r w:rsidRPr="003153AA">
        <w:t>Omit “shall be guilty of”, substitute “commits”.</w:t>
      </w:r>
    </w:p>
    <w:p w:rsidR="008631C7" w:rsidRPr="003153AA" w:rsidRDefault="008631C7" w:rsidP="003153AA">
      <w:pPr>
        <w:pStyle w:val="ActHead9"/>
        <w:rPr>
          <w:i w:val="0"/>
        </w:rPr>
      </w:pPr>
      <w:bookmarkStart w:id="216" w:name="_Toc443051436"/>
      <w:r w:rsidRPr="003153AA">
        <w:t>Sea Installations Act 1987</w:t>
      </w:r>
      <w:bookmarkEnd w:id="216"/>
    </w:p>
    <w:p w:rsidR="008631C7" w:rsidRPr="003153AA" w:rsidRDefault="00BA36E3" w:rsidP="003153AA">
      <w:pPr>
        <w:pStyle w:val="ItemHead"/>
      </w:pPr>
      <w:r w:rsidRPr="003153AA">
        <w:t>415</w:t>
      </w:r>
      <w:r w:rsidR="008631C7" w:rsidRPr="003153AA">
        <w:t xml:space="preserve">  Subsections</w:t>
      </w:r>
      <w:r w:rsidR="003153AA" w:rsidRPr="003153AA">
        <w:t> </w:t>
      </w:r>
      <w:r w:rsidR="008631C7" w:rsidRPr="003153AA">
        <w:t>51(1), (2) and (3) and 57(3)</w:t>
      </w:r>
    </w:p>
    <w:p w:rsidR="008631C7" w:rsidRPr="003153AA" w:rsidRDefault="008631C7" w:rsidP="003153AA">
      <w:pPr>
        <w:pStyle w:val="Item"/>
      </w:pPr>
      <w:r w:rsidRPr="003153AA">
        <w:t>Omit “are each guilty of”, substitute “each commit”.</w:t>
      </w:r>
    </w:p>
    <w:p w:rsidR="0071295A" w:rsidRPr="003153AA" w:rsidRDefault="0071295A" w:rsidP="003153AA">
      <w:pPr>
        <w:pStyle w:val="ActHead9"/>
        <w:rPr>
          <w:i w:val="0"/>
        </w:rPr>
      </w:pPr>
      <w:bookmarkStart w:id="217" w:name="_Toc443051437"/>
      <w:r w:rsidRPr="003153AA">
        <w:t>Shipping Registration Act 1981</w:t>
      </w:r>
      <w:bookmarkEnd w:id="217"/>
    </w:p>
    <w:p w:rsidR="0071295A" w:rsidRPr="003153AA" w:rsidRDefault="00BA36E3" w:rsidP="003153AA">
      <w:pPr>
        <w:pStyle w:val="ItemHead"/>
      </w:pPr>
      <w:r w:rsidRPr="003153AA">
        <w:t>416</w:t>
      </w:r>
      <w:r w:rsidR="0071295A" w:rsidRPr="003153AA">
        <w:t xml:space="preserve">  Subsection</w:t>
      </w:r>
      <w:r w:rsidR="003153AA" w:rsidRPr="003153AA">
        <w:t> </w:t>
      </w:r>
      <w:r w:rsidR="0071295A" w:rsidRPr="003153AA">
        <w:t>12(3)</w:t>
      </w:r>
    </w:p>
    <w:p w:rsidR="0071295A" w:rsidRPr="003153AA" w:rsidRDefault="0071295A" w:rsidP="003153AA">
      <w:pPr>
        <w:pStyle w:val="Item"/>
      </w:pPr>
      <w:r w:rsidRPr="003153AA">
        <w:t>Omit “the owner of the ship is”, substitute “the owner of the ship commits”.</w:t>
      </w:r>
    </w:p>
    <w:p w:rsidR="0071295A" w:rsidRPr="003153AA" w:rsidRDefault="00BA36E3" w:rsidP="003153AA">
      <w:pPr>
        <w:pStyle w:val="ItemHead"/>
      </w:pPr>
      <w:r w:rsidRPr="003153AA">
        <w:t>417</w:t>
      </w:r>
      <w:r w:rsidR="0071295A" w:rsidRPr="003153AA">
        <w:t xml:space="preserve">  Subsection</w:t>
      </w:r>
      <w:r w:rsidR="003153AA" w:rsidRPr="003153AA">
        <w:t> </w:t>
      </w:r>
      <w:r w:rsidR="0071295A" w:rsidRPr="003153AA">
        <w:t>12(3)</w:t>
      </w:r>
    </w:p>
    <w:p w:rsidR="0071295A" w:rsidRPr="003153AA" w:rsidRDefault="0071295A" w:rsidP="003153AA">
      <w:pPr>
        <w:pStyle w:val="Item"/>
      </w:pPr>
      <w:r w:rsidRPr="003153AA">
        <w:t>Omit “guilty of”.</w:t>
      </w:r>
    </w:p>
    <w:p w:rsidR="0071295A" w:rsidRPr="003153AA" w:rsidRDefault="00BA36E3" w:rsidP="003153AA">
      <w:pPr>
        <w:pStyle w:val="ItemHead"/>
      </w:pPr>
      <w:r w:rsidRPr="003153AA">
        <w:t>418</w:t>
      </w:r>
      <w:r w:rsidR="0071295A" w:rsidRPr="003153AA">
        <w:t xml:space="preserve">  Subsection</w:t>
      </w:r>
      <w:r w:rsidR="003153AA" w:rsidRPr="003153AA">
        <w:t> </w:t>
      </w:r>
      <w:r w:rsidR="0071295A" w:rsidRPr="003153AA">
        <w:t>26(2)</w:t>
      </w:r>
    </w:p>
    <w:p w:rsidR="0071295A" w:rsidRPr="003153AA" w:rsidRDefault="0071295A" w:rsidP="003153AA">
      <w:pPr>
        <w:pStyle w:val="Item"/>
      </w:pPr>
      <w:r w:rsidRPr="003153AA">
        <w:t>Omit “the owner and master of the ship are each”, substitute “the owner and master of the ship each commit”.</w:t>
      </w:r>
    </w:p>
    <w:p w:rsidR="0071295A" w:rsidRPr="003153AA" w:rsidRDefault="00BA36E3" w:rsidP="003153AA">
      <w:pPr>
        <w:pStyle w:val="ItemHead"/>
      </w:pPr>
      <w:r w:rsidRPr="003153AA">
        <w:t>419</w:t>
      </w:r>
      <w:r w:rsidR="0071295A" w:rsidRPr="003153AA">
        <w:t xml:space="preserve">  Subsection</w:t>
      </w:r>
      <w:r w:rsidR="003153AA" w:rsidRPr="003153AA">
        <w:t> </w:t>
      </w:r>
      <w:r w:rsidR="0071295A" w:rsidRPr="003153AA">
        <w:t>26(2)</w:t>
      </w:r>
    </w:p>
    <w:p w:rsidR="0071295A" w:rsidRPr="003153AA" w:rsidRDefault="0071295A" w:rsidP="003153AA">
      <w:pPr>
        <w:pStyle w:val="Item"/>
      </w:pPr>
      <w:r w:rsidRPr="003153AA">
        <w:t>Omit “guilty of”.</w:t>
      </w:r>
    </w:p>
    <w:p w:rsidR="0071295A" w:rsidRPr="003153AA" w:rsidRDefault="00BA36E3" w:rsidP="003153AA">
      <w:pPr>
        <w:pStyle w:val="ItemHead"/>
      </w:pPr>
      <w:r w:rsidRPr="003153AA">
        <w:t>420</w:t>
      </w:r>
      <w:r w:rsidR="0071295A" w:rsidRPr="003153AA">
        <w:t xml:space="preserve">  Subsections</w:t>
      </w:r>
      <w:r w:rsidR="003153AA" w:rsidRPr="003153AA">
        <w:t> </w:t>
      </w:r>
      <w:r w:rsidR="0071295A" w:rsidRPr="003153AA">
        <w:t>30(9), 32(1) and 33(1)</w:t>
      </w:r>
    </w:p>
    <w:p w:rsidR="0071295A" w:rsidRPr="003153AA" w:rsidRDefault="0071295A" w:rsidP="003153AA">
      <w:pPr>
        <w:pStyle w:val="Item"/>
      </w:pPr>
      <w:r w:rsidRPr="003153AA">
        <w:t>Omit “are each guilty of”, substitute “each commit”.</w:t>
      </w:r>
    </w:p>
    <w:p w:rsidR="0071295A" w:rsidRPr="003153AA" w:rsidRDefault="00BA36E3" w:rsidP="003153AA">
      <w:pPr>
        <w:pStyle w:val="ItemHead"/>
      </w:pPr>
      <w:r w:rsidRPr="003153AA">
        <w:lastRenderedPageBreak/>
        <w:t>421</w:t>
      </w:r>
      <w:r w:rsidR="0071295A" w:rsidRPr="003153AA">
        <w:t xml:space="preserve">  Subsection</w:t>
      </w:r>
      <w:r w:rsidR="003153AA" w:rsidRPr="003153AA">
        <w:t> </w:t>
      </w:r>
      <w:r w:rsidR="0071295A" w:rsidRPr="003153AA">
        <w:t>65(8)</w:t>
      </w:r>
    </w:p>
    <w:p w:rsidR="0071295A" w:rsidRPr="003153AA" w:rsidRDefault="0071295A" w:rsidP="003153AA">
      <w:pPr>
        <w:pStyle w:val="Item"/>
      </w:pPr>
      <w:r w:rsidRPr="003153AA">
        <w:t>Omit “the owner of the ship is”, substitute “the owner of the ship commits”.</w:t>
      </w:r>
    </w:p>
    <w:p w:rsidR="0071295A" w:rsidRPr="003153AA" w:rsidRDefault="00BA36E3" w:rsidP="003153AA">
      <w:pPr>
        <w:pStyle w:val="ItemHead"/>
      </w:pPr>
      <w:r w:rsidRPr="003153AA">
        <w:t>422</w:t>
      </w:r>
      <w:r w:rsidR="0071295A" w:rsidRPr="003153AA">
        <w:t xml:space="preserve">  Subsection</w:t>
      </w:r>
      <w:r w:rsidR="003153AA" w:rsidRPr="003153AA">
        <w:t> </w:t>
      </w:r>
      <w:r w:rsidR="0071295A" w:rsidRPr="003153AA">
        <w:t>65(8)</w:t>
      </w:r>
    </w:p>
    <w:p w:rsidR="0071295A" w:rsidRPr="003153AA" w:rsidRDefault="0071295A" w:rsidP="003153AA">
      <w:pPr>
        <w:pStyle w:val="Item"/>
      </w:pPr>
      <w:r w:rsidRPr="003153AA">
        <w:t>Omit “day) guilty of”, substitute “day),”.</w:t>
      </w:r>
    </w:p>
    <w:p w:rsidR="0071295A" w:rsidRPr="003153AA" w:rsidRDefault="00BA36E3" w:rsidP="003153AA">
      <w:pPr>
        <w:pStyle w:val="ItemHead"/>
      </w:pPr>
      <w:r w:rsidRPr="003153AA">
        <w:t>423</w:t>
      </w:r>
      <w:r w:rsidR="0071295A" w:rsidRPr="003153AA">
        <w:t xml:space="preserve">  Subsections</w:t>
      </w:r>
      <w:r w:rsidR="003153AA" w:rsidRPr="003153AA">
        <w:t> </w:t>
      </w:r>
      <w:r w:rsidR="0071295A" w:rsidRPr="003153AA">
        <w:t>68(2), 69(2) and 71(2)</w:t>
      </w:r>
    </w:p>
    <w:p w:rsidR="0071295A" w:rsidRPr="003153AA" w:rsidRDefault="0071295A" w:rsidP="003153AA">
      <w:pPr>
        <w:pStyle w:val="Item"/>
      </w:pPr>
      <w:r w:rsidRPr="003153AA">
        <w:t>Omit “are each guilty of”, substitute “each commit”.</w:t>
      </w:r>
    </w:p>
    <w:p w:rsidR="0071295A" w:rsidRPr="003153AA" w:rsidRDefault="00BA36E3" w:rsidP="003153AA">
      <w:pPr>
        <w:pStyle w:val="ItemHead"/>
      </w:pPr>
      <w:r w:rsidRPr="003153AA">
        <w:t>424</w:t>
      </w:r>
      <w:r w:rsidR="0071295A" w:rsidRPr="003153AA">
        <w:t xml:space="preserve">  Section</w:t>
      </w:r>
      <w:r w:rsidR="003153AA" w:rsidRPr="003153AA">
        <w:t> </w:t>
      </w:r>
      <w:r w:rsidR="0071295A" w:rsidRPr="003153AA">
        <w:t>72</w:t>
      </w:r>
    </w:p>
    <w:p w:rsidR="0071295A" w:rsidRPr="003153AA" w:rsidRDefault="0071295A" w:rsidP="003153AA">
      <w:pPr>
        <w:pStyle w:val="Item"/>
      </w:pPr>
      <w:r w:rsidRPr="003153AA">
        <w:t>Omit “are each guilty of”, substitute “each commit”.</w:t>
      </w:r>
    </w:p>
    <w:p w:rsidR="0071295A" w:rsidRPr="003153AA" w:rsidRDefault="00BA36E3" w:rsidP="003153AA">
      <w:pPr>
        <w:pStyle w:val="ItemHead"/>
      </w:pPr>
      <w:r w:rsidRPr="003153AA">
        <w:t>425</w:t>
      </w:r>
      <w:r w:rsidR="0071295A" w:rsidRPr="003153AA">
        <w:t xml:space="preserve">  Subsection</w:t>
      </w:r>
      <w:r w:rsidR="003153AA" w:rsidRPr="003153AA">
        <w:t> </w:t>
      </w:r>
      <w:r w:rsidR="0071295A" w:rsidRPr="003153AA">
        <w:t>74(1A)</w:t>
      </w:r>
    </w:p>
    <w:p w:rsidR="0071295A" w:rsidRPr="003153AA" w:rsidRDefault="0071295A" w:rsidP="003153AA">
      <w:pPr>
        <w:pStyle w:val="Item"/>
      </w:pPr>
      <w:r w:rsidRPr="003153AA">
        <w:t>Omit “or 66(1) is”, substitute “or 66(1) commits”.</w:t>
      </w:r>
    </w:p>
    <w:p w:rsidR="0071295A" w:rsidRPr="003153AA" w:rsidRDefault="00BA36E3" w:rsidP="003153AA">
      <w:pPr>
        <w:pStyle w:val="ItemHead"/>
      </w:pPr>
      <w:r w:rsidRPr="003153AA">
        <w:t>426</w:t>
      </w:r>
      <w:r w:rsidR="0071295A" w:rsidRPr="003153AA">
        <w:t xml:space="preserve">  Subsection</w:t>
      </w:r>
      <w:r w:rsidR="003153AA" w:rsidRPr="003153AA">
        <w:t> </w:t>
      </w:r>
      <w:r w:rsidR="0071295A" w:rsidRPr="003153AA">
        <w:t>74(1A)</w:t>
      </w:r>
    </w:p>
    <w:p w:rsidR="0071295A" w:rsidRPr="003153AA" w:rsidRDefault="0071295A" w:rsidP="003153AA">
      <w:pPr>
        <w:pStyle w:val="Item"/>
      </w:pPr>
      <w:r w:rsidRPr="003153AA">
        <w:t>Omit “guilty of”.</w:t>
      </w:r>
    </w:p>
    <w:p w:rsidR="0071295A" w:rsidRPr="003153AA" w:rsidRDefault="00BA36E3" w:rsidP="003153AA">
      <w:pPr>
        <w:pStyle w:val="ItemHead"/>
      </w:pPr>
      <w:r w:rsidRPr="003153AA">
        <w:t>427</w:t>
      </w:r>
      <w:r w:rsidR="0071295A" w:rsidRPr="003153AA">
        <w:t xml:space="preserve">  Subsections</w:t>
      </w:r>
      <w:r w:rsidR="003153AA" w:rsidRPr="003153AA">
        <w:t> </w:t>
      </w:r>
      <w:r w:rsidR="0071295A" w:rsidRPr="003153AA">
        <w:t>74(2) and (5)</w:t>
      </w:r>
    </w:p>
    <w:p w:rsidR="0071295A" w:rsidRPr="003153AA" w:rsidRDefault="0071295A" w:rsidP="003153AA">
      <w:pPr>
        <w:pStyle w:val="Item"/>
      </w:pPr>
      <w:r w:rsidRPr="003153AA">
        <w:t>Omit “shall be deemed to be also guilty of”, substitute “is taken to also have committed”.</w:t>
      </w:r>
    </w:p>
    <w:p w:rsidR="008A43E4" w:rsidRPr="003153AA" w:rsidRDefault="008A43E4" w:rsidP="003153AA">
      <w:pPr>
        <w:pStyle w:val="ActHead9"/>
        <w:rPr>
          <w:i w:val="0"/>
        </w:rPr>
      </w:pPr>
      <w:bookmarkStart w:id="218" w:name="_Toc443051438"/>
      <w:r w:rsidRPr="003153AA">
        <w:t>Social Security (Administration) Act 1999</w:t>
      </w:r>
      <w:bookmarkEnd w:id="218"/>
    </w:p>
    <w:p w:rsidR="008A43E4" w:rsidRPr="003153AA" w:rsidRDefault="00BA36E3" w:rsidP="003153AA">
      <w:pPr>
        <w:pStyle w:val="ItemHead"/>
      </w:pPr>
      <w:r w:rsidRPr="003153AA">
        <w:t>428</w:t>
      </w:r>
      <w:r w:rsidR="008A43E4" w:rsidRPr="003153AA">
        <w:t xml:space="preserve">  Subsection</w:t>
      </w:r>
      <w:r w:rsidR="003153AA" w:rsidRPr="003153AA">
        <w:t> </w:t>
      </w:r>
      <w:r w:rsidR="008A43E4" w:rsidRPr="003153AA">
        <w:t>206(4)</w:t>
      </w:r>
    </w:p>
    <w:p w:rsidR="008A43E4" w:rsidRPr="003153AA" w:rsidRDefault="008A43E4" w:rsidP="003153AA">
      <w:pPr>
        <w:pStyle w:val="Item"/>
      </w:pPr>
      <w:r w:rsidRPr="003153AA">
        <w:t>Repeal the subsection, substitute:</w:t>
      </w:r>
    </w:p>
    <w:p w:rsidR="008A43E4" w:rsidRPr="003153AA" w:rsidRDefault="008A43E4" w:rsidP="003153AA">
      <w:pPr>
        <w:pStyle w:val="subsection"/>
      </w:pPr>
      <w:r w:rsidRPr="003153AA">
        <w:tab/>
        <w:t>(4)</w:t>
      </w:r>
      <w:r w:rsidRPr="003153AA">
        <w:tab/>
        <w:t xml:space="preserve">Nothing in </w:t>
      </w:r>
      <w:r w:rsidR="003153AA" w:rsidRPr="003153AA">
        <w:t>subsection (</w:t>
      </w:r>
      <w:r w:rsidRPr="003153AA">
        <w:t>1) or (2) has the effect that an officer acting in the performance or exercise of his or her duties, functions or power</w:t>
      </w:r>
      <w:r w:rsidR="00A47CEC" w:rsidRPr="003153AA">
        <w:t>s under the social security law</w:t>
      </w:r>
      <w:r w:rsidRPr="003153AA">
        <w:t xml:space="preserve"> commits an offence.</w:t>
      </w:r>
    </w:p>
    <w:p w:rsidR="00A47CEC" w:rsidRPr="003153AA" w:rsidRDefault="00A47CEC" w:rsidP="003153AA">
      <w:pPr>
        <w:pStyle w:val="ActHead9"/>
        <w:rPr>
          <w:i w:val="0"/>
        </w:rPr>
      </w:pPr>
      <w:bookmarkStart w:id="219" w:name="_Toc443051439"/>
      <w:r w:rsidRPr="003153AA">
        <w:t>Space Activities Act 1998</w:t>
      </w:r>
      <w:bookmarkEnd w:id="219"/>
    </w:p>
    <w:p w:rsidR="00A47CEC" w:rsidRPr="003153AA" w:rsidRDefault="00BA36E3" w:rsidP="003153AA">
      <w:pPr>
        <w:pStyle w:val="ItemHead"/>
      </w:pPr>
      <w:r w:rsidRPr="003153AA">
        <w:t>429</w:t>
      </w:r>
      <w:r w:rsidR="00A47CEC" w:rsidRPr="003153AA">
        <w:t xml:space="preserve">  Section</w:t>
      </w:r>
      <w:r w:rsidR="003153AA" w:rsidRPr="003153AA">
        <w:t> </w:t>
      </w:r>
      <w:r w:rsidR="00A47CEC" w:rsidRPr="003153AA">
        <w:t>83</w:t>
      </w:r>
    </w:p>
    <w:p w:rsidR="00A47CEC" w:rsidRPr="003153AA" w:rsidRDefault="00A47CEC" w:rsidP="003153AA">
      <w:pPr>
        <w:pStyle w:val="Item"/>
      </w:pPr>
      <w:r w:rsidRPr="003153AA">
        <w:t>Omit “is not guilty of”, substitute “does not commit”.</w:t>
      </w:r>
    </w:p>
    <w:p w:rsidR="000D1CFC" w:rsidRPr="003153AA" w:rsidRDefault="000D1CFC" w:rsidP="003153AA">
      <w:pPr>
        <w:pStyle w:val="ActHead9"/>
        <w:rPr>
          <w:i w:val="0"/>
        </w:rPr>
      </w:pPr>
      <w:bookmarkStart w:id="220" w:name="_Toc443051440"/>
      <w:r w:rsidRPr="003153AA">
        <w:lastRenderedPageBreak/>
        <w:t>Student Assistance Act 1973</w:t>
      </w:r>
      <w:bookmarkEnd w:id="220"/>
    </w:p>
    <w:p w:rsidR="000D1CFC" w:rsidRPr="003153AA" w:rsidRDefault="00BA36E3" w:rsidP="003153AA">
      <w:pPr>
        <w:pStyle w:val="ItemHead"/>
      </w:pPr>
      <w:r w:rsidRPr="003153AA">
        <w:t>430</w:t>
      </w:r>
      <w:r w:rsidR="000D1CFC" w:rsidRPr="003153AA">
        <w:t xml:space="preserve">  Subsection</w:t>
      </w:r>
      <w:r w:rsidR="003153AA" w:rsidRPr="003153AA">
        <w:t> </w:t>
      </w:r>
      <w:r w:rsidR="000D1CFC" w:rsidRPr="003153AA">
        <w:t>359(3)</w:t>
      </w:r>
    </w:p>
    <w:p w:rsidR="000D1CFC" w:rsidRPr="003153AA" w:rsidRDefault="000D1CFC" w:rsidP="003153AA">
      <w:pPr>
        <w:pStyle w:val="Item"/>
      </w:pPr>
      <w:r w:rsidRPr="003153AA">
        <w:t>Repeal the subsection, substitute:</w:t>
      </w:r>
    </w:p>
    <w:p w:rsidR="000D1CFC" w:rsidRPr="003153AA" w:rsidRDefault="000D1CFC" w:rsidP="003153AA">
      <w:pPr>
        <w:pStyle w:val="SubsectionHead"/>
      </w:pPr>
      <w:r w:rsidRPr="003153AA">
        <w:t>Exception</w:t>
      </w:r>
    </w:p>
    <w:p w:rsidR="000D1CFC" w:rsidRPr="003153AA" w:rsidRDefault="000D1CFC" w:rsidP="003153AA">
      <w:pPr>
        <w:pStyle w:val="subsection"/>
      </w:pPr>
      <w:r w:rsidRPr="003153AA">
        <w:tab/>
        <w:t>(3)</w:t>
      </w:r>
      <w:r w:rsidRPr="003153AA">
        <w:tab/>
        <w:t xml:space="preserve">Nothing in </w:t>
      </w:r>
      <w:r w:rsidR="003153AA" w:rsidRPr="003153AA">
        <w:t>subsection (</w:t>
      </w:r>
      <w:r w:rsidRPr="003153AA">
        <w:t>1) or (2) has the effect that an officer acting in the exercise or performance of his or her duties, functions or powers under this Act commits an offence.</w:t>
      </w:r>
    </w:p>
    <w:p w:rsidR="000D1CFC" w:rsidRPr="003153AA" w:rsidRDefault="000D1CFC" w:rsidP="003153AA">
      <w:pPr>
        <w:pStyle w:val="notetext"/>
      </w:pPr>
      <w:r w:rsidRPr="003153AA">
        <w:t>Note:</w:t>
      </w:r>
      <w:r w:rsidRPr="003153AA">
        <w:tab/>
        <w:t xml:space="preserve">For </w:t>
      </w:r>
      <w:r w:rsidRPr="003153AA">
        <w:rPr>
          <w:b/>
          <w:i/>
        </w:rPr>
        <w:t>officer</w:t>
      </w:r>
      <w:r w:rsidRPr="003153AA">
        <w:t xml:space="preserve"> see subsection</w:t>
      </w:r>
      <w:r w:rsidR="003153AA" w:rsidRPr="003153AA">
        <w:t> </w:t>
      </w:r>
      <w:r w:rsidRPr="003153AA">
        <w:t>3(1).</w:t>
      </w:r>
    </w:p>
    <w:p w:rsidR="00137760" w:rsidRPr="003153AA" w:rsidRDefault="00137760" w:rsidP="003153AA">
      <w:pPr>
        <w:pStyle w:val="ActHead9"/>
        <w:rPr>
          <w:i w:val="0"/>
        </w:rPr>
      </w:pPr>
      <w:bookmarkStart w:id="221" w:name="_Toc443051441"/>
      <w:r w:rsidRPr="003153AA">
        <w:t>Superannuation Act 1922</w:t>
      </w:r>
      <w:bookmarkEnd w:id="221"/>
    </w:p>
    <w:p w:rsidR="00137760" w:rsidRPr="003153AA" w:rsidRDefault="00BA36E3" w:rsidP="003153AA">
      <w:pPr>
        <w:pStyle w:val="ItemHead"/>
      </w:pPr>
      <w:r w:rsidRPr="003153AA">
        <w:t>431</w:t>
      </w:r>
      <w:r w:rsidR="00137760" w:rsidRPr="003153AA">
        <w:t xml:space="preserve">  Subsection</w:t>
      </w:r>
      <w:r w:rsidR="003153AA" w:rsidRPr="003153AA">
        <w:t> </w:t>
      </w:r>
      <w:r w:rsidR="00137760" w:rsidRPr="003153AA">
        <w:t>142(2)</w:t>
      </w:r>
    </w:p>
    <w:p w:rsidR="00137760" w:rsidRPr="003153AA" w:rsidRDefault="00137760" w:rsidP="003153AA">
      <w:pPr>
        <w:pStyle w:val="Item"/>
      </w:pPr>
      <w:r w:rsidRPr="003153AA">
        <w:t>Omit “shall be guilty of”, substitute “commits”.</w:t>
      </w:r>
    </w:p>
    <w:p w:rsidR="00FB56C4" w:rsidRPr="003153AA" w:rsidRDefault="00FB56C4" w:rsidP="003153AA">
      <w:pPr>
        <w:pStyle w:val="ActHead9"/>
        <w:rPr>
          <w:i w:val="0"/>
        </w:rPr>
      </w:pPr>
      <w:bookmarkStart w:id="222" w:name="_Toc443051442"/>
      <w:r w:rsidRPr="003153AA">
        <w:t>Superannuation Industry (Supervision) Act 1993</w:t>
      </w:r>
      <w:bookmarkEnd w:id="222"/>
    </w:p>
    <w:p w:rsidR="00FB56C4" w:rsidRPr="003153AA" w:rsidRDefault="00BA36E3" w:rsidP="003153AA">
      <w:pPr>
        <w:pStyle w:val="ItemHead"/>
      </w:pPr>
      <w:r w:rsidRPr="003153AA">
        <w:t>432</w:t>
      </w:r>
      <w:r w:rsidR="00FB56C4" w:rsidRPr="003153AA">
        <w:t xml:space="preserve">  Subsection</w:t>
      </w:r>
      <w:r w:rsidR="003153AA" w:rsidRPr="003153AA">
        <w:t> </w:t>
      </w:r>
      <w:r w:rsidR="00FB56C4" w:rsidRPr="003153AA">
        <w:t>202(2)</w:t>
      </w:r>
    </w:p>
    <w:p w:rsidR="00FB56C4" w:rsidRPr="003153AA" w:rsidRDefault="00FB56C4" w:rsidP="003153AA">
      <w:pPr>
        <w:pStyle w:val="Item"/>
      </w:pPr>
      <w:r w:rsidRPr="003153AA">
        <w:t>Omit “is not guilty of”, substitute “does not commit”.</w:t>
      </w:r>
    </w:p>
    <w:p w:rsidR="00F27B81" w:rsidRPr="003153AA" w:rsidRDefault="00F27B81" w:rsidP="003153AA">
      <w:pPr>
        <w:pStyle w:val="ActHead9"/>
        <w:rPr>
          <w:i w:val="0"/>
        </w:rPr>
      </w:pPr>
      <w:bookmarkStart w:id="223" w:name="_Toc443051443"/>
      <w:r w:rsidRPr="003153AA">
        <w:t>Telstra Corporation Act 1991</w:t>
      </w:r>
      <w:bookmarkEnd w:id="223"/>
    </w:p>
    <w:p w:rsidR="00F27B81" w:rsidRPr="003153AA" w:rsidRDefault="00BA36E3" w:rsidP="003153AA">
      <w:pPr>
        <w:pStyle w:val="ItemHead"/>
      </w:pPr>
      <w:r w:rsidRPr="003153AA">
        <w:t>433</w:t>
      </w:r>
      <w:r w:rsidR="00F27B81" w:rsidRPr="003153AA">
        <w:t xml:space="preserve">  Section</w:t>
      </w:r>
      <w:r w:rsidR="003153AA" w:rsidRPr="003153AA">
        <w:t> </w:t>
      </w:r>
      <w:r w:rsidR="00F27B81" w:rsidRPr="003153AA">
        <w:t>8BH</w:t>
      </w:r>
    </w:p>
    <w:p w:rsidR="00F27B81" w:rsidRPr="003153AA" w:rsidRDefault="00F27B81" w:rsidP="003153AA">
      <w:pPr>
        <w:pStyle w:val="Item"/>
      </w:pPr>
      <w:r w:rsidRPr="003153AA">
        <w:t>Omit “are guilty of”, substitute “commit”.</w:t>
      </w:r>
    </w:p>
    <w:p w:rsidR="00264F1D" w:rsidRPr="003153AA" w:rsidRDefault="00264F1D" w:rsidP="003153AA">
      <w:pPr>
        <w:pStyle w:val="ActHead9"/>
        <w:rPr>
          <w:i w:val="0"/>
        </w:rPr>
      </w:pPr>
      <w:bookmarkStart w:id="224" w:name="_Toc443051444"/>
      <w:r w:rsidRPr="003153AA">
        <w:t>Torres Strait Fisheries Act 1984</w:t>
      </w:r>
      <w:bookmarkEnd w:id="224"/>
    </w:p>
    <w:p w:rsidR="00264F1D" w:rsidRPr="003153AA" w:rsidRDefault="00BA36E3" w:rsidP="003153AA">
      <w:pPr>
        <w:pStyle w:val="ItemHead"/>
      </w:pPr>
      <w:r w:rsidRPr="003153AA">
        <w:t>434</w:t>
      </w:r>
      <w:r w:rsidR="00264F1D" w:rsidRPr="003153AA">
        <w:t xml:space="preserve">  Subsection</w:t>
      </w:r>
      <w:r w:rsidR="003153AA" w:rsidRPr="003153AA">
        <w:t> </w:t>
      </w:r>
      <w:r w:rsidR="00264F1D" w:rsidRPr="003153AA">
        <w:t>12(2)</w:t>
      </w:r>
    </w:p>
    <w:p w:rsidR="00264F1D" w:rsidRPr="003153AA" w:rsidRDefault="00264F1D" w:rsidP="003153AA">
      <w:pPr>
        <w:pStyle w:val="Item"/>
      </w:pPr>
      <w:r w:rsidRPr="003153AA">
        <w:t>Omit “is not guilty of”, substitute “does not commit”.</w:t>
      </w:r>
    </w:p>
    <w:p w:rsidR="00264F1D" w:rsidRPr="003153AA" w:rsidRDefault="00BA36E3" w:rsidP="003153AA">
      <w:pPr>
        <w:pStyle w:val="ItemHead"/>
      </w:pPr>
      <w:r w:rsidRPr="003153AA">
        <w:t>435</w:t>
      </w:r>
      <w:r w:rsidR="00264F1D" w:rsidRPr="003153AA">
        <w:t xml:space="preserve">  Subsection</w:t>
      </w:r>
      <w:r w:rsidR="003153AA" w:rsidRPr="003153AA">
        <w:t> </w:t>
      </w:r>
      <w:r w:rsidR="00264F1D" w:rsidRPr="003153AA">
        <w:t>44(2)</w:t>
      </w:r>
    </w:p>
    <w:p w:rsidR="00264F1D" w:rsidRPr="003153AA" w:rsidRDefault="00264F1D" w:rsidP="003153AA">
      <w:pPr>
        <w:pStyle w:val="Item"/>
      </w:pPr>
      <w:r w:rsidRPr="003153AA">
        <w:t xml:space="preserve">Omit “is not guilty of an offence by virtue of </w:t>
      </w:r>
      <w:r w:rsidR="003153AA" w:rsidRPr="003153AA">
        <w:t>subsection (</w:t>
      </w:r>
      <w:r w:rsidRPr="003153AA">
        <w:t xml:space="preserve">3) is guilty of”, substitute “does not commit an offence against </w:t>
      </w:r>
      <w:r w:rsidR="003153AA" w:rsidRPr="003153AA">
        <w:t>subsection (</w:t>
      </w:r>
      <w:r w:rsidRPr="003153AA">
        <w:t>3) commits”.</w:t>
      </w:r>
    </w:p>
    <w:p w:rsidR="00264F1D" w:rsidRPr="003153AA" w:rsidRDefault="00BA36E3" w:rsidP="003153AA">
      <w:pPr>
        <w:pStyle w:val="ItemHead"/>
      </w:pPr>
      <w:r w:rsidRPr="003153AA">
        <w:lastRenderedPageBreak/>
        <w:t>436</w:t>
      </w:r>
      <w:r w:rsidR="00264F1D" w:rsidRPr="003153AA">
        <w:t xml:space="preserve">  Subsection</w:t>
      </w:r>
      <w:r w:rsidR="003153AA" w:rsidRPr="003153AA">
        <w:t> </w:t>
      </w:r>
      <w:r w:rsidR="00264F1D" w:rsidRPr="003153AA">
        <w:t>45(4)</w:t>
      </w:r>
    </w:p>
    <w:p w:rsidR="00264F1D" w:rsidRPr="003153AA" w:rsidRDefault="00264F1D" w:rsidP="003153AA">
      <w:pPr>
        <w:pStyle w:val="Item"/>
      </w:pPr>
      <w:r w:rsidRPr="003153AA">
        <w:t xml:space="preserve">Omit “is not guilty of an offence by virtue of </w:t>
      </w:r>
      <w:r w:rsidR="003153AA" w:rsidRPr="003153AA">
        <w:t>subsection (</w:t>
      </w:r>
      <w:r w:rsidRPr="003153AA">
        <w:t xml:space="preserve">2) or (3) is guilty of”, substitute “does not commit an offence against </w:t>
      </w:r>
      <w:r w:rsidR="003153AA" w:rsidRPr="003153AA">
        <w:t>subsection (</w:t>
      </w:r>
      <w:r w:rsidRPr="003153AA">
        <w:t>2) or (3) commits”.</w:t>
      </w:r>
    </w:p>
    <w:p w:rsidR="00264F1D" w:rsidRPr="003153AA" w:rsidRDefault="00BA36E3" w:rsidP="003153AA">
      <w:pPr>
        <w:pStyle w:val="ItemHead"/>
      </w:pPr>
      <w:r w:rsidRPr="003153AA">
        <w:t>437</w:t>
      </w:r>
      <w:r w:rsidR="00264F1D" w:rsidRPr="003153AA">
        <w:t xml:space="preserve">  Paragraph 56A(a)</w:t>
      </w:r>
    </w:p>
    <w:p w:rsidR="00264F1D" w:rsidRPr="003153AA" w:rsidRDefault="00264F1D" w:rsidP="003153AA">
      <w:pPr>
        <w:pStyle w:val="Item"/>
      </w:pPr>
      <w:r w:rsidRPr="003153AA">
        <w:t>Omit “be guilty of”, substitute “commit”.</w:t>
      </w:r>
    </w:p>
    <w:p w:rsidR="00264F1D" w:rsidRPr="003153AA" w:rsidRDefault="00BA36E3" w:rsidP="003153AA">
      <w:pPr>
        <w:pStyle w:val="ItemHead"/>
      </w:pPr>
      <w:r w:rsidRPr="003153AA">
        <w:t>438</w:t>
      </w:r>
      <w:r w:rsidR="00264F1D" w:rsidRPr="003153AA">
        <w:t xml:space="preserve">  Section</w:t>
      </w:r>
      <w:r w:rsidR="003153AA" w:rsidRPr="003153AA">
        <w:t> </w:t>
      </w:r>
      <w:r w:rsidR="00264F1D" w:rsidRPr="003153AA">
        <w:t>56A</w:t>
      </w:r>
    </w:p>
    <w:p w:rsidR="00264F1D" w:rsidRPr="003153AA" w:rsidRDefault="00264F1D" w:rsidP="003153AA">
      <w:pPr>
        <w:pStyle w:val="Item"/>
      </w:pPr>
      <w:r w:rsidRPr="003153AA">
        <w:t>Omit “is not guilty of”, substitute “does not commit”.</w:t>
      </w:r>
    </w:p>
    <w:p w:rsidR="00E457AA" w:rsidRPr="003153AA" w:rsidRDefault="00E457AA" w:rsidP="003153AA">
      <w:pPr>
        <w:pStyle w:val="ActHead9"/>
        <w:rPr>
          <w:i w:val="0"/>
        </w:rPr>
      </w:pPr>
      <w:bookmarkStart w:id="225" w:name="_Toc443051445"/>
      <w:r w:rsidRPr="003153AA">
        <w:t>Transport Safety Investigation Act 2003</w:t>
      </w:r>
      <w:bookmarkEnd w:id="225"/>
    </w:p>
    <w:p w:rsidR="00E457AA" w:rsidRPr="003153AA" w:rsidRDefault="00BA36E3" w:rsidP="003153AA">
      <w:pPr>
        <w:pStyle w:val="ItemHead"/>
      </w:pPr>
      <w:r w:rsidRPr="003153AA">
        <w:t>439</w:t>
      </w:r>
      <w:r w:rsidR="00E457AA" w:rsidRPr="003153AA">
        <w:t xml:space="preserve">  Subsection</w:t>
      </w:r>
      <w:r w:rsidR="003153AA" w:rsidRPr="003153AA">
        <w:t> </w:t>
      </w:r>
      <w:r w:rsidR="00E457AA" w:rsidRPr="003153AA">
        <w:t>29(5)</w:t>
      </w:r>
    </w:p>
    <w:p w:rsidR="00B67E29" w:rsidRPr="003153AA" w:rsidRDefault="00E457AA" w:rsidP="003153AA">
      <w:pPr>
        <w:pStyle w:val="Item"/>
      </w:pPr>
      <w:r w:rsidRPr="003153AA">
        <w:t>Omit “is not guilty of”, substitute “does not commit”.</w:t>
      </w:r>
    </w:p>
    <w:p w:rsidR="00AE04BD" w:rsidRPr="003153AA" w:rsidRDefault="00AE04BD" w:rsidP="003153AA">
      <w:pPr>
        <w:pStyle w:val="ActHead6"/>
        <w:pageBreakBefore/>
      </w:pPr>
      <w:bookmarkStart w:id="226" w:name="_Toc443051446"/>
      <w:r w:rsidRPr="003153AA">
        <w:rPr>
          <w:rStyle w:val="CharAmSchNo"/>
        </w:rPr>
        <w:lastRenderedPageBreak/>
        <w:t>Schedule</w:t>
      </w:r>
      <w:r w:rsidR="003153AA" w:rsidRPr="003153AA">
        <w:rPr>
          <w:rStyle w:val="CharAmSchNo"/>
        </w:rPr>
        <w:t> </w:t>
      </w:r>
      <w:r w:rsidRPr="003153AA">
        <w:rPr>
          <w:rStyle w:val="CharAmSchNo"/>
        </w:rPr>
        <w:t>5</w:t>
      </w:r>
      <w:r w:rsidRPr="003153AA">
        <w:t>—</w:t>
      </w:r>
      <w:r w:rsidR="00A27577" w:rsidRPr="003153AA">
        <w:rPr>
          <w:rStyle w:val="CharAmSchText"/>
        </w:rPr>
        <w:t>Indexation provisions</w:t>
      </w:r>
      <w:bookmarkEnd w:id="226"/>
    </w:p>
    <w:p w:rsidR="00A27577" w:rsidRPr="003153AA" w:rsidRDefault="00A27577" w:rsidP="003153AA">
      <w:pPr>
        <w:pStyle w:val="Header"/>
      </w:pPr>
      <w:r w:rsidRPr="003153AA">
        <w:rPr>
          <w:rStyle w:val="CharAmPartNo"/>
        </w:rPr>
        <w:t xml:space="preserve"> </w:t>
      </w:r>
      <w:r w:rsidRPr="003153AA">
        <w:rPr>
          <w:rStyle w:val="CharAmPartText"/>
        </w:rPr>
        <w:t xml:space="preserve"> </w:t>
      </w:r>
    </w:p>
    <w:p w:rsidR="000B3A92" w:rsidRPr="003153AA" w:rsidRDefault="000B3A92" w:rsidP="003153AA">
      <w:pPr>
        <w:pStyle w:val="ActHead9"/>
        <w:rPr>
          <w:rFonts w:eastAsiaTheme="minorHAnsi"/>
          <w:i w:val="0"/>
        </w:rPr>
      </w:pPr>
      <w:bookmarkStart w:id="227" w:name="_Toc443051447"/>
      <w:r w:rsidRPr="003153AA">
        <w:rPr>
          <w:rFonts w:eastAsiaTheme="minorHAnsi"/>
        </w:rPr>
        <w:t>A New Tax System (Family Assistance) Act 1999</w:t>
      </w:r>
      <w:bookmarkEnd w:id="227"/>
    </w:p>
    <w:p w:rsidR="000B3A92" w:rsidRPr="003153AA" w:rsidRDefault="008225A9" w:rsidP="003153AA">
      <w:pPr>
        <w:pStyle w:val="ItemHead"/>
        <w:rPr>
          <w:rFonts w:eastAsiaTheme="minorHAnsi"/>
        </w:rPr>
      </w:pPr>
      <w:r w:rsidRPr="003153AA">
        <w:rPr>
          <w:rFonts w:eastAsiaTheme="minorHAnsi"/>
        </w:rPr>
        <w:t>1</w:t>
      </w:r>
      <w:r w:rsidR="000B3A92" w:rsidRPr="003153AA">
        <w:rPr>
          <w:rFonts w:eastAsiaTheme="minorHAnsi"/>
        </w:rPr>
        <w:t xml:space="preserve">  Subclause</w:t>
      </w:r>
      <w:r w:rsidR="003153AA" w:rsidRPr="003153AA">
        <w:rPr>
          <w:rFonts w:eastAsiaTheme="minorHAnsi"/>
        </w:rPr>
        <w:t> </w:t>
      </w:r>
      <w:r w:rsidR="000B3A92" w:rsidRPr="003153AA">
        <w:rPr>
          <w:rFonts w:eastAsiaTheme="minorHAnsi"/>
        </w:rPr>
        <w:t>5(5) of Schedule</w:t>
      </w:r>
      <w:r w:rsidR="003153AA" w:rsidRPr="003153AA">
        <w:rPr>
          <w:rFonts w:eastAsiaTheme="minorHAnsi"/>
        </w:rPr>
        <w:t> </w:t>
      </w:r>
      <w:r w:rsidR="000B3A92" w:rsidRPr="003153AA">
        <w:rPr>
          <w:rFonts w:eastAsiaTheme="minorHAnsi"/>
        </w:rPr>
        <w:t>4</w:t>
      </w:r>
    </w:p>
    <w:p w:rsidR="000B3A92" w:rsidRPr="003153AA" w:rsidRDefault="000B3A92" w:rsidP="003153AA">
      <w:pPr>
        <w:pStyle w:val="Item"/>
        <w:rPr>
          <w:rFonts w:eastAsiaTheme="minorHAnsi"/>
        </w:rPr>
      </w:pPr>
      <w:r w:rsidRPr="003153AA">
        <w:rPr>
          <w:rFonts w:eastAsiaTheme="minorHAnsi"/>
        </w:rPr>
        <w:t>Omit “reference base” (wherever occurring), substitute “index reference period”.</w:t>
      </w:r>
    </w:p>
    <w:p w:rsidR="000B3A92" w:rsidRPr="003153AA" w:rsidRDefault="000B3A92" w:rsidP="003153AA">
      <w:pPr>
        <w:pStyle w:val="ActHead9"/>
        <w:rPr>
          <w:rFonts w:eastAsiaTheme="minorHAnsi"/>
          <w:i w:val="0"/>
        </w:rPr>
      </w:pPr>
      <w:bookmarkStart w:id="228" w:name="_Toc443051448"/>
      <w:r w:rsidRPr="003153AA">
        <w:rPr>
          <w:rFonts w:eastAsiaTheme="minorHAnsi"/>
        </w:rPr>
        <w:t>Child Support (Assessment) Act 1989</w:t>
      </w:r>
      <w:bookmarkEnd w:id="228"/>
    </w:p>
    <w:p w:rsidR="000B3A92" w:rsidRPr="003153AA" w:rsidRDefault="008225A9" w:rsidP="003153AA">
      <w:pPr>
        <w:pStyle w:val="ItemHead"/>
        <w:rPr>
          <w:rFonts w:eastAsiaTheme="minorHAnsi"/>
        </w:rPr>
      </w:pPr>
      <w:r w:rsidRPr="003153AA">
        <w:rPr>
          <w:rFonts w:eastAsiaTheme="minorHAnsi"/>
        </w:rPr>
        <w:t>2</w:t>
      </w:r>
      <w:r w:rsidR="000B3A92" w:rsidRPr="003153AA">
        <w:rPr>
          <w:rFonts w:eastAsiaTheme="minorHAnsi"/>
        </w:rPr>
        <w:t xml:space="preserve">  Subsection</w:t>
      </w:r>
      <w:r w:rsidR="003153AA" w:rsidRPr="003153AA">
        <w:rPr>
          <w:rFonts w:eastAsiaTheme="minorHAnsi"/>
        </w:rPr>
        <w:t> </w:t>
      </w:r>
      <w:r w:rsidR="000B3A92" w:rsidRPr="003153AA">
        <w:rPr>
          <w:rFonts w:eastAsiaTheme="minorHAnsi"/>
        </w:rPr>
        <w:t>153A(4)</w:t>
      </w:r>
    </w:p>
    <w:p w:rsidR="000B3A92" w:rsidRPr="003153AA" w:rsidRDefault="000B3A92" w:rsidP="003153AA">
      <w:pPr>
        <w:pStyle w:val="Item"/>
        <w:rPr>
          <w:rFonts w:eastAsiaTheme="minorHAnsi"/>
        </w:rPr>
      </w:pPr>
      <w:r w:rsidRPr="003153AA">
        <w:rPr>
          <w:rFonts w:eastAsiaTheme="minorHAnsi"/>
        </w:rPr>
        <w:t>Omit “reference base” (wherever occurring), substitute “index reference period”.</w:t>
      </w:r>
    </w:p>
    <w:p w:rsidR="000B3A92" w:rsidRPr="003153AA" w:rsidRDefault="000B3A92" w:rsidP="003153AA">
      <w:pPr>
        <w:pStyle w:val="ActHead9"/>
        <w:rPr>
          <w:rFonts w:eastAsiaTheme="minorHAnsi"/>
          <w:i w:val="0"/>
        </w:rPr>
      </w:pPr>
      <w:bookmarkStart w:id="229" w:name="_Toc443051449"/>
      <w:r w:rsidRPr="003153AA">
        <w:rPr>
          <w:rFonts w:eastAsiaTheme="minorHAnsi"/>
        </w:rPr>
        <w:t>Child Support (Registration and Collection) Act 1988</w:t>
      </w:r>
      <w:bookmarkEnd w:id="229"/>
    </w:p>
    <w:p w:rsidR="000B3A92" w:rsidRPr="003153AA" w:rsidRDefault="008225A9" w:rsidP="003153AA">
      <w:pPr>
        <w:pStyle w:val="ItemHead"/>
        <w:rPr>
          <w:rFonts w:eastAsiaTheme="minorHAnsi"/>
        </w:rPr>
      </w:pPr>
      <w:r w:rsidRPr="003153AA">
        <w:rPr>
          <w:rFonts w:eastAsiaTheme="minorHAnsi"/>
        </w:rPr>
        <w:t>3</w:t>
      </w:r>
      <w:r w:rsidR="000B3A92" w:rsidRPr="003153AA">
        <w:rPr>
          <w:rFonts w:eastAsiaTheme="minorHAnsi"/>
        </w:rPr>
        <w:t xml:space="preserve">  Subsection</w:t>
      </w:r>
      <w:r w:rsidR="003153AA" w:rsidRPr="003153AA">
        <w:rPr>
          <w:rFonts w:eastAsiaTheme="minorHAnsi"/>
        </w:rPr>
        <w:t> </w:t>
      </w:r>
      <w:r w:rsidR="000B3A92" w:rsidRPr="003153AA">
        <w:rPr>
          <w:rFonts w:eastAsiaTheme="minorHAnsi"/>
        </w:rPr>
        <w:t>69A(8)</w:t>
      </w:r>
    </w:p>
    <w:p w:rsidR="000B3A92" w:rsidRPr="003153AA" w:rsidRDefault="000B3A92" w:rsidP="003153AA">
      <w:pPr>
        <w:pStyle w:val="Item"/>
        <w:rPr>
          <w:rFonts w:eastAsiaTheme="minorHAnsi"/>
        </w:rPr>
      </w:pPr>
      <w:r w:rsidRPr="003153AA">
        <w:rPr>
          <w:rFonts w:eastAsiaTheme="minorHAnsi"/>
        </w:rPr>
        <w:t>Omit “reference base” (wherever occurring), substitute “index reference period”.</w:t>
      </w:r>
    </w:p>
    <w:p w:rsidR="00A42EB0" w:rsidRPr="003153AA" w:rsidRDefault="00A42EB0" w:rsidP="003153AA">
      <w:pPr>
        <w:pStyle w:val="ActHead9"/>
        <w:rPr>
          <w:i w:val="0"/>
        </w:rPr>
      </w:pPr>
      <w:bookmarkStart w:id="230" w:name="_Toc443051450"/>
      <w:r w:rsidRPr="003153AA">
        <w:t>Competition and Consumer Act 2010</w:t>
      </w:r>
      <w:bookmarkEnd w:id="230"/>
    </w:p>
    <w:p w:rsidR="00A42EB0" w:rsidRPr="003153AA" w:rsidRDefault="008225A9" w:rsidP="003153AA">
      <w:pPr>
        <w:pStyle w:val="ItemHead"/>
        <w:rPr>
          <w:rFonts w:eastAsiaTheme="minorHAnsi"/>
        </w:rPr>
      </w:pPr>
      <w:r w:rsidRPr="003153AA">
        <w:rPr>
          <w:rFonts w:eastAsiaTheme="minorHAnsi"/>
        </w:rPr>
        <w:t>4</w:t>
      </w:r>
      <w:r w:rsidR="00A42EB0" w:rsidRPr="003153AA">
        <w:rPr>
          <w:rFonts w:eastAsiaTheme="minorHAnsi"/>
        </w:rPr>
        <w:t xml:space="preserve">  Subsection</w:t>
      </w:r>
      <w:r w:rsidR="003153AA" w:rsidRPr="003153AA">
        <w:rPr>
          <w:rFonts w:eastAsiaTheme="minorHAnsi"/>
        </w:rPr>
        <w:t> </w:t>
      </w:r>
      <w:r w:rsidR="00A42EB0" w:rsidRPr="003153AA">
        <w:rPr>
          <w:rFonts w:eastAsiaTheme="minorHAnsi"/>
        </w:rPr>
        <w:t>87N(3)</w:t>
      </w:r>
    </w:p>
    <w:p w:rsidR="00A42EB0" w:rsidRPr="003153AA" w:rsidRDefault="00A42EB0" w:rsidP="003153AA">
      <w:pPr>
        <w:pStyle w:val="Item"/>
        <w:rPr>
          <w:rFonts w:eastAsiaTheme="minorHAnsi"/>
        </w:rPr>
      </w:pPr>
      <w:r w:rsidRPr="003153AA">
        <w:rPr>
          <w:rFonts w:eastAsiaTheme="minorHAnsi"/>
        </w:rPr>
        <w:t>Omit “reference base” (wherever occurring), substitute “index reference period”.</w:t>
      </w:r>
    </w:p>
    <w:p w:rsidR="00FA7499" w:rsidRPr="003153AA" w:rsidRDefault="00FA7499" w:rsidP="003153AA">
      <w:pPr>
        <w:pStyle w:val="ActHead9"/>
        <w:rPr>
          <w:rFonts w:eastAsiaTheme="minorHAnsi"/>
          <w:i w:val="0"/>
        </w:rPr>
      </w:pPr>
      <w:bookmarkStart w:id="231" w:name="_Toc443051451"/>
      <w:r w:rsidRPr="003153AA">
        <w:rPr>
          <w:rFonts w:eastAsiaTheme="minorHAnsi"/>
        </w:rPr>
        <w:t>Petroleum Resource Rent Tax Assessment Act 1987</w:t>
      </w:r>
      <w:bookmarkEnd w:id="231"/>
    </w:p>
    <w:p w:rsidR="00A46F57" w:rsidRPr="003153AA" w:rsidRDefault="008225A9" w:rsidP="003153AA">
      <w:pPr>
        <w:pStyle w:val="ItemHead"/>
        <w:rPr>
          <w:rFonts w:eastAsiaTheme="minorHAnsi"/>
        </w:rPr>
      </w:pPr>
      <w:r w:rsidRPr="003153AA">
        <w:rPr>
          <w:rFonts w:eastAsiaTheme="minorHAnsi"/>
        </w:rPr>
        <w:t>5</w:t>
      </w:r>
      <w:r w:rsidR="00A46F57" w:rsidRPr="003153AA">
        <w:rPr>
          <w:rFonts w:eastAsiaTheme="minorHAnsi"/>
        </w:rPr>
        <w:t xml:space="preserve">  Subsection</w:t>
      </w:r>
      <w:r w:rsidR="003153AA" w:rsidRPr="003153AA">
        <w:rPr>
          <w:rFonts w:eastAsiaTheme="minorHAnsi"/>
        </w:rPr>
        <w:t> </w:t>
      </w:r>
      <w:r w:rsidR="00A46F57" w:rsidRPr="003153AA">
        <w:rPr>
          <w:rFonts w:eastAsiaTheme="minorHAnsi"/>
        </w:rPr>
        <w:t>2A(3)</w:t>
      </w:r>
    </w:p>
    <w:p w:rsidR="00A46F57" w:rsidRPr="003153AA" w:rsidRDefault="00A46F57" w:rsidP="003153AA">
      <w:pPr>
        <w:pStyle w:val="Item"/>
        <w:rPr>
          <w:rFonts w:eastAsiaTheme="minorHAnsi"/>
        </w:rPr>
      </w:pPr>
      <w:r w:rsidRPr="003153AA">
        <w:rPr>
          <w:rFonts w:eastAsiaTheme="minorHAnsi"/>
        </w:rPr>
        <w:t>Omit “reference base” (wherever occurring), substitute “index reference period”.</w:t>
      </w:r>
    </w:p>
    <w:p w:rsidR="007E3712" w:rsidRPr="003153AA" w:rsidRDefault="007E3712" w:rsidP="003153AA">
      <w:pPr>
        <w:pStyle w:val="ActHead9"/>
        <w:rPr>
          <w:rFonts w:eastAsiaTheme="minorHAnsi"/>
          <w:i w:val="0"/>
        </w:rPr>
      </w:pPr>
      <w:bookmarkStart w:id="232" w:name="_Toc443051452"/>
      <w:r w:rsidRPr="003153AA">
        <w:rPr>
          <w:rFonts w:eastAsiaTheme="minorHAnsi"/>
        </w:rPr>
        <w:lastRenderedPageBreak/>
        <w:t>Safety, Rehabilitation and Compensation Act 1988</w:t>
      </w:r>
      <w:bookmarkEnd w:id="232"/>
    </w:p>
    <w:p w:rsidR="00143DB7" w:rsidRPr="003153AA" w:rsidRDefault="008225A9" w:rsidP="003153AA">
      <w:pPr>
        <w:pStyle w:val="ItemHead"/>
        <w:rPr>
          <w:rFonts w:eastAsiaTheme="minorHAnsi"/>
        </w:rPr>
      </w:pPr>
      <w:r w:rsidRPr="003153AA">
        <w:rPr>
          <w:rFonts w:eastAsiaTheme="minorHAnsi"/>
        </w:rPr>
        <w:t>6</w:t>
      </w:r>
      <w:r w:rsidR="00143DB7" w:rsidRPr="003153AA">
        <w:rPr>
          <w:rFonts w:eastAsiaTheme="minorHAnsi"/>
        </w:rPr>
        <w:t xml:space="preserve">  Subsection</w:t>
      </w:r>
      <w:r w:rsidR="003153AA" w:rsidRPr="003153AA">
        <w:rPr>
          <w:rFonts w:eastAsiaTheme="minorHAnsi"/>
        </w:rPr>
        <w:t> </w:t>
      </w:r>
      <w:r w:rsidR="00143DB7" w:rsidRPr="003153AA">
        <w:rPr>
          <w:rFonts w:eastAsiaTheme="minorHAnsi"/>
        </w:rPr>
        <w:t>13AA(6)</w:t>
      </w:r>
    </w:p>
    <w:p w:rsidR="00143DB7" w:rsidRPr="003153AA" w:rsidRDefault="00143DB7" w:rsidP="003153AA">
      <w:pPr>
        <w:pStyle w:val="Item"/>
        <w:rPr>
          <w:rFonts w:eastAsiaTheme="minorHAnsi"/>
        </w:rPr>
      </w:pPr>
      <w:r w:rsidRPr="003153AA">
        <w:rPr>
          <w:rFonts w:eastAsiaTheme="minorHAnsi"/>
        </w:rPr>
        <w:t>Omit “reference base” (wherever occurring), substitute “index reference period”.</w:t>
      </w:r>
    </w:p>
    <w:p w:rsidR="00A60CDB" w:rsidRPr="003153AA" w:rsidRDefault="00A60CDB" w:rsidP="003153AA">
      <w:pPr>
        <w:pStyle w:val="ActHead9"/>
        <w:rPr>
          <w:rFonts w:eastAsiaTheme="minorHAnsi"/>
          <w:i w:val="0"/>
        </w:rPr>
      </w:pPr>
      <w:bookmarkStart w:id="233" w:name="_Toc443051453"/>
      <w:r w:rsidRPr="003153AA">
        <w:rPr>
          <w:rFonts w:eastAsiaTheme="minorHAnsi"/>
        </w:rPr>
        <w:t>Social Security Act 1991</w:t>
      </w:r>
      <w:bookmarkEnd w:id="233"/>
    </w:p>
    <w:p w:rsidR="00A60CDB" w:rsidRPr="003153AA" w:rsidRDefault="008225A9" w:rsidP="003153AA">
      <w:pPr>
        <w:pStyle w:val="ItemHead"/>
        <w:rPr>
          <w:rFonts w:eastAsiaTheme="minorHAnsi"/>
        </w:rPr>
      </w:pPr>
      <w:r w:rsidRPr="003153AA">
        <w:rPr>
          <w:rFonts w:eastAsiaTheme="minorHAnsi"/>
        </w:rPr>
        <w:t>7</w:t>
      </w:r>
      <w:r w:rsidR="00A60CDB" w:rsidRPr="003153AA">
        <w:rPr>
          <w:rFonts w:eastAsiaTheme="minorHAnsi"/>
        </w:rPr>
        <w:t xml:space="preserve">  Subsection</w:t>
      </w:r>
      <w:r w:rsidR="003153AA" w:rsidRPr="003153AA">
        <w:rPr>
          <w:rFonts w:eastAsiaTheme="minorHAnsi"/>
        </w:rPr>
        <w:t> </w:t>
      </w:r>
      <w:r w:rsidR="00A60CDB" w:rsidRPr="003153AA">
        <w:rPr>
          <w:rFonts w:eastAsiaTheme="minorHAnsi"/>
        </w:rPr>
        <w:t>20(5) (heading)</w:t>
      </w:r>
    </w:p>
    <w:p w:rsidR="00A60CDB" w:rsidRPr="003153AA" w:rsidRDefault="00A60CDB" w:rsidP="003153AA">
      <w:pPr>
        <w:pStyle w:val="Item"/>
        <w:rPr>
          <w:rFonts w:eastAsiaTheme="minorHAnsi"/>
        </w:rPr>
      </w:pPr>
      <w:bookmarkStart w:id="234" w:name="BK_DDB_S3P37L8C1"/>
      <w:bookmarkEnd w:id="234"/>
      <w:r w:rsidRPr="003153AA">
        <w:rPr>
          <w:rFonts w:eastAsiaTheme="minorHAnsi"/>
        </w:rPr>
        <w:t>Repeal the heading, substitute:</w:t>
      </w:r>
    </w:p>
    <w:p w:rsidR="00A60CDB" w:rsidRPr="003153AA" w:rsidRDefault="00A60CDB" w:rsidP="003153AA">
      <w:pPr>
        <w:pStyle w:val="SubsectionHead"/>
        <w:rPr>
          <w:rFonts w:eastAsiaTheme="minorHAnsi"/>
        </w:rPr>
      </w:pPr>
      <w:r w:rsidRPr="003153AA">
        <w:rPr>
          <w:rFonts w:eastAsiaTheme="minorHAnsi"/>
        </w:rPr>
        <w:t>Change to CPI index reference period</w:t>
      </w:r>
    </w:p>
    <w:p w:rsidR="00A60CDB" w:rsidRPr="003153AA" w:rsidRDefault="008225A9" w:rsidP="003153AA">
      <w:pPr>
        <w:pStyle w:val="ItemHead"/>
        <w:rPr>
          <w:rFonts w:eastAsiaTheme="minorHAnsi"/>
        </w:rPr>
      </w:pPr>
      <w:r w:rsidRPr="003153AA">
        <w:rPr>
          <w:rFonts w:eastAsiaTheme="minorHAnsi"/>
        </w:rPr>
        <w:t>8</w:t>
      </w:r>
      <w:r w:rsidR="00A60CDB" w:rsidRPr="003153AA">
        <w:rPr>
          <w:rFonts w:eastAsiaTheme="minorHAnsi"/>
        </w:rPr>
        <w:t xml:space="preserve">  Subsection</w:t>
      </w:r>
      <w:r w:rsidR="003153AA" w:rsidRPr="003153AA">
        <w:rPr>
          <w:rFonts w:eastAsiaTheme="minorHAnsi"/>
        </w:rPr>
        <w:t> </w:t>
      </w:r>
      <w:r w:rsidR="00A60CDB" w:rsidRPr="003153AA">
        <w:rPr>
          <w:rFonts w:eastAsiaTheme="minorHAnsi"/>
        </w:rPr>
        <w:t>20(5)</w:t>
      </w:r>
    </w:p>
    <w:p w:rsidR="00A60CDB" w:rsidRPr="003153AA" w:rsidRDefault="00A60CDB" w:rsidP="003153AA">
      <w:pPr>
        <w:pStyle w:val="Item"/>
        <w:rPr>
          <w:rFonts w:eastAsiaTheme="minorHAnsi"/>
        </w:rPr>
      </w:pPr>
      <w:bookmarkStart w:id="235" w:name="BK_DDB_S3P37L13C1"/>
      <w:bookmarkEnd w:id="235"/>
      <w:r w:rsidRPr="003153AA">
        <w:rPr>
          <w:rFonts w:eastAsiaTheme="minorHAnsi"/>
        </w:rPr>
        <w:t>Omit “reference base” (wherever occurring), substitute “index reference period”.</w:t>
      </w:r>
    </w:p>
    <w:p w:rsidR="00180CF0" w:rsidRPr="003153AA" w:rsidRDefault="008225A9" w:rsidP="003153AA">
      <w:pPr>
        <w:pStyle w:val="ItemHead"/>
        <w:rPr>
          <w:rFonts w:eastAsiaTheme="minorHAnsi"/>
        </w:rPr>
      </w:pPr>
      <w:r w:rsidRPr="003153AA">
        <w:rPr>
          <w:rFonts w:eastAsiaTheme="minorHAnsi"/>
        </w:rPr>
        <w:t>9</w:t>
      </w:r>
      <w:r w:rsidR="00180CF0" w:rsidRPr="003153AA">
        <w:rPr>
          <w:rFonts w:eastAsiaTheme="minorHAnsi"/>
        </w:rPr>
        <w:t xml:space="preserve">  Subsection</w:t>
      </w:r>
      <w:r w:rsidR="003153AA" w:rsidRPr="003153AA">
        <w:rPr>
          <w:rFonts w:eastAsiaTheme="minorHAnsi"/>
        </w:rPr>
        <w:t> </w:t>
      </w:r>
      <w:r w:rsidR="00180CF0" w:rsidRPr="003153AA">
        <w:rPr>
          <w:rFonts w:eastAsiaTheme="minorHAnsi"/>
        </w:rPr>
        <w:t>1197(8) (heading)</w:t>
      </w:r>
    </w:p>
    <w:p w:rsidR="00180CF0" w:rsidRPr="003153AA" w:rsidRDefault="00180CF0" w:rsidP="003153AA">
      <w:pPr>
        <w:pStyle w:val="Item"/>
        <w:rPr>
          <w:rFonts w:eastAsiaTheme="minorHAnsi"/>
        </w:rPr>
      </w:pPr>
      <w:r w:rsidRPr="003153AA">
        <w:rPr>
          <w:rFonts w:eastAsiaTheme="minorHAnsi"/>
        </w:rPr>
        <w:t>Repeal the heading, substitute:</w:t>
      </w:r>
    </w:p>
    <w:p w:rsidR="00180CF0" w:rsidRPr="003153AA" w:rsidRDefault="00180CF0" w:rsidP="003153AA">
      <w:pPr>
        <w:pStyle w:val="SubsectionHead"/>
        <w:rPr>
          <w:rFonts w:eastAsiaTheme="minorHAnsi"/>
        </w:rPr>
      </w:pPr>
      <w:r w:rsidRPr="003153AA">
        <w:rPr>
          <w:rFonts w:eastAsiaTheme="minorHAnsi"/>
        </w:rPr>
        <w:t xml:space="preserve">Change to </w:t>
      </w:r>
      <w:r w:rsidR="00A84ED1" w:rsidRPr="003153AA">
        <w:rPr>
          <w:rFonts w:eastAsiaTheme="minorHAnsi"/>
        </w:rPr>
        <w:t>index reference period</w:t>
      </w:r>
    </w:p>
    <w:p w:rsidR="00180CF0" w:rsidRPr="003153AA" w:rsidRDefault="008225A9" w:rsidP="003153AA">
      <w:pPr>
        <w:pStyle w:val="ItemHead"/>
        <w:rPr>
          <w:rFonts w:eastAsiaTheme="minorHAnsi"/>
        </w:rPr>
      </w:pPr>
      <w:r w:rsidRPr="003153AA">
        <w:rPr>
          <w:rFonts w:eastAsiaTheme="minorHAnsi"/>
        </w:rPr>
        <w:t>10</w:t>
      </w:r>
      <w:r w:rsidR="00180CF0" w:rsidRPr="003153AA">
        <w:rPr>
          <w:rFonts w:eastAsiaTheme="minorHAnsi"/>
        </w:rPr>
        <w:t xml:space="preserve">  Subsection</w:t>
      </w:r>
      <w:r w:rsidR="003153AA" w:rsidRPr="003153AA">
        <w:rPr>
          <w:rFonts w:eastAsiaTheme="minorHAnsi"/>
        </w:rPr>
        <w:t> </w:t>
      </w:r>
      <w:r w:rsidR="00180CF0" w:rsidRPr="003153AA">
        <w:rPr>
          <w:rFonts w:eastAsiaTheme="minorHAnsi"/>
        </w:rPr>
        <w:t>1197(8)</w:t>
      </w:r>
    </w:p>
    <w:p w:rsidR="00180CF0" w:rsidRPr="003153AA" w:rsidRDefault="00180CF0" w:rsidP="003153AA">
      <w:pPr>
        <w:pStyle w:val="Item"/>
        <w:rPr>
          <w:rFonts w:eastAsiaTheme="minorHAnsi"/>
        </w:rPr>
      </w:pPr>
      <w:r w:rsidRPr="003153AA">
        <w:rPr>
          <w:rFonts w:eastAsiaTheme="minorHAnsi"/>
        </w:rPr>
        <w:t>Omit “reference base” (wherever occurring), substitute “index reference period”.</w:t>
      </w:r>
    </w:p>
    <w:p w:rsidR="007E3712" w:rsidRPr="003153AA" w:rsidRDefault="007E3712" w:rsidP="003153AA">
      <w:pPr>
        <w:pStyle w:val="ActHead9"/>
        <w:rPr>
          <w:rFonts w:eastAsiaTheme="minorHAnsi"/>
          <w:i w:val="0"/>
        </w:rPr>
      </w:pPr>
      <w:bookmarkStart w:id="236" w:name="_Toc443051454"/>
      <w:r w:rsidRPr="003153AA">
        <w:rPr>
          <w:rFonts w:eastAsiaTheme="minorHAnsi"/>
        </w:rPr>
        <w:t>Veterans’ Entitlements Act 1986</w:t>
      </w:r>
      <w:bookmarkEnd w:id="236"/>
    </w:p>
    <w:p w:rsidR="00A84ED1" w:rsidRPr="003153AA" w:rsidRDefault="008225A9" w:rsidP="003153AA">
      <w:pPr>
        <w:pStyle w:val="ItemHead"/>
        <w:rPr>
          <w:rFonts w:eastAsiaTheme="minorHAnsi"/>
        </w:rPr>
      </w:pPr>
      <w:r w:rsidRPr="003153AA">
        <w:rPr>
          <w:rFonts w:eastAsiaTheme="minorHAnsi"/>
        </w:rPr>
        <w:t>11</w:t>
      </w:r>
      <w:r w:rsidR="00A84ED1" w:rsidRPr="003153AA">
        <w:rPr>
          <w:rFonts w:eastAsiaTheme="minorHAnsi"/>
        </w:rPr>
        <w:t xml:space="preserve">  Subsection</w:t>
      </w:r>
      <w:r w:rsidR="003153AA" w:rsidRPr="003153AA">
        <w:rPr>
          <w:rFonts w:eastAsiaTheme="minorHAnsi"/>
        </w:rPr>
        <w:t> </w:t>
      </w:r>
      <w:r w:rsidR="00A84ED1" w:rsidRPr="003153AA">
        <w:rPr>
          <w:rFonts w:eastAsiaTheme="minorHAnsi"/>
        </w:rPr>
        <w:t>59EAB(8) (heading)</w:t>
      </w:r>
    </w:p>
    <w:p w:rsidR="00A84ED1" w:rsidRPr="003153AA" w:rsidRDefault="00A84ED1" w:rsidP="003153AA">
      <w:pPr>
        <w:pStyle w:val="Item"/>
        <w:rPr>
          <w:rFonts w:eastAsiaTheme="minorHAnsi"/>
        </w:rPr>
      </w:pPr>
      <w:r w:rsidRPr="003153AA">
        <w:rPr>
          <w:rFonts w:eastAsiaTheme="minorHAnsi"/>
        </w:rPr>
        <w:t>Repeal the heading, substitute:</w:t>
      </w:r>
    </w:p>
    <w:p w:rsidR="00A84ED1" w:rsidRPr="003153AA" w:rsidRDefault="00A84ED1" w:rsidP="003153AA">
      <w:pPr>
        <w:pStyle w:val="SubsectionHead"/>
        <w:rPr>
          <w:rFonts w:eastAsiaTheme="minorHAnsi"/>
        </w:rPr>
      </w:pPr>
      <w:r w:rsidRPr="003153AA">
        <w:rPr>
          <w:rFonts w:eastAsiaTheme="minorHAnsi"/>
        </w:rPr>
        <w:t>Change to index reference period</w:t>
      </w:r>
    </w:p>
    <w:p w:rsidR="00A84ED1" w:rsidRPr="003153AA" w:rsidRDefault="008225A9" w:rsidP="003153AA">
      <w:pPr>
        <w:pStyle w:val="ItemHead"/>
        <w:rPr>
          <w:rFonts w:eastAsiaTheme="minorHAnsi"/>
        </w:rPr>
      </w:pPr>
      <w:r w:rsidRPr="003153AA">
        <w:rPr>
          <w:rFonts w:eastAsiaTheme="minorHAnsi"/>
        </w:rPr>
        <w:t>12</w:t>
      </w:r>
      <w:r w:rsidR="00A84ED1" w:rsidRPr="003153AA">
        <w:rPr>
          <w:rFonts w:eastAsiaTheme="minorHAnsi"/>
        </w:rPr>
        <w:t xml:space="preserve">  Subsection</w:t>
      </w:r>
      <w:r w:rsidR="003153AA" w:rsidRPr="003153AA">
        <w:rPr>
          <w:rFonts w:eastAsiaTheme="minorHAnsi"/>
        </w:rPr>
        <w:t> </w:t>
      </w:r>
      <w:r w:rsidR="00A84ED1" w:rsidRPr="003153AA">
        <w:rPr>
          <w:rFonts w:eastAsiaTheme="minorHAnsi"/>
        </w:rPr>
        <w:t>59EAB(8)</w:t>
      </w:r>
    </w:p>
    <w:p w:rsidR="00A84ED1" w:rsidRPr="003153AA" w:rsidRDefault="00A84ED1" w:rsidP="003153AA">
      <w:pPr>
        <w:pStyle w:val="Item"/>
        <w:rPr>
          <w:rFonts w:eastAsiaTheme="minorHAnsi"/>
        </w:rPr>
      </w:pPr>
      <w:r w:rsidRPr="003153AA">
        <w:rPr>
          <w:rFonts w:eastAsiaTheme="minorHAnsi"/>
        </w:rPr>
        <w:t>Omit “reference base” (wherever occurring), substitute “index reference period”.</w:t>
      </w:r>
    </w:p>
    <w:p w:rsidR="00EA2AAC" w:rsidRPr="003153AA" w:rsidRDefault="00EA2AAC" w:rsidP="003153AA">
      <w:pPr>
        <w:pStyle w:val="ActHead6"/>
        <w:pageBreakBefore/>
      </w:pPr>
      <w:bookmarkStart w:id="237" w:name="_Toc443051455"/>
      <w:bookmarkStart w:id="238" w:name="opcCurrentFind"/>
      <w:r w:rsidRPr="003153AA">
        <w:rPr>
          <w:rStyle w:val="CharAmSchNo"/>
        </w:rPr>
        <w:lastRenderedPageBreak/>
        <w:t>Schedule</w:t>
      </w:r>
      <w:r w:rsidR="003153AA" w:rsidRPr="003153AA">
        <w:rPr>
          <w:rStyle w:val="CharAmSchNo"/>
        </w:rPr>
        <w:t> </w:t>
      </w:r>
      <w:r w:rsidR="00AE04BD" w:rsidRPr="003153AA">
        <w:rPr>
          <w:rStyle w:val="CharAmSchNo"/>
        </w:rPr>
        <w:t>6</w:t>
      </w:r>
      <w:r w:rsidRPr="003153AA">
        <w:t>—</w:t>
      </w:r>
      <w:r w:rsidRPr="003153AA">
        <w:rPr>
          <w:rStyle w:val="CharAmSchText"/>
        </w:rPr>
        <w:t>Repeal</w:t>
      </w:r>
      <w:r w:rsidR="00442C5B" w:rsidRPr="003153AA">
        <w:rPr>
          <w:rStyle w:val="CharAmSchText"/>
        </w:rPr>
        <w:t>s</w:t>
      </w:r>
      <w:r w:rsidRPr="003153AA">
        <w:rPr>
          <w:rStyle w:val="CharAmSchText"/>
        </w:rPr>
        <w:t xml:space="preserve"> of spent and obsolete provisions</w:t>
      </w:r>
      <w:bookmarkEnd w:id="237"/>
    </w:p>
    <w:bookmarkEnd w:id="238"/>
    <w:p w:rsidR="00EA2AAC" w:rsidRPr="003153AA" w:rsidRDefault="00EA2AAC" w:rsidP="003153AA">
      <w:pPr>
        <w:pStyle w:val="Header"/>
      </w:pPr>
      <w:r w:rsidRPr="003153AA">
        <w:rPr>
          <w:rStyle w:val="CharAmPartNo"/>
        </w:rPr>
        <w:t xml:space="preserve"> </w:t>
      </w:r>
      <w:r w:rsidRPr="003153AA">
        <w:rPr>
          <w:rStyle w:val="CharAmPartText"/>
        </w:rPr>
        <w:t xml:space="preserve"> </w:t>
      </w:r>
    </w:p>
    <w:p w:rsidR="000B21FC" w:rsidRPr="003153AA" w:rsidRDefault="000B21FC" w:rsidP="003153AA">
      <w:pPr>
        <w:pStyle w:val="ActHead9"/>
        <w:rPr>
          <w:i w:val="0"/>
        </w:rPr>
      </w:pPr>
      <w:bookmarkStart w:id="239" w:name="_Toc443051456"/>
      <w:r w:rsidRPr="003153AA">
        <w:t>Australian Meat and Live</w:t>
      </w:r>
      <w:r w:rsidR="003153AA">
        <w:noBreakHyphen/>
      </w:r>
      <w:r w:rsidRPr="003153AA">
        <w:t>stock Legislation (Consequential Amendments and Transitional Provisions) Act 1985</w:t>
      </w:r>
      <w:bookmarkEnd w:id="239"/>
    </w:p>
    <w:p w:rsidR="000B21FC" w:rsidRPr="003153AA" w:rsidRDefault="008225A9" w:rsidP="003153AA">
      <w:pPr>
        <w:pStyle w:val="ItemHead"/>
      </w:pPr>
      <w:r w:rsidRPr="003153AA">
        <w:t>1</w:t>
      </w:r>
      <w:r w:rsidR="000B21FC" w:rsidRPr="003153AA">
        <w:t xml:space="preserve">  Section</w:t>
      </w:r>
      <w:r w:rsidR="003153AA" w:rsidRPr="003153AA">
        <w:t> </w:t>
      </w:r>
      <w:r w:rsidR="000B21FC" w:rsidRPr="003153AA">
        <w:t>38</w:t>
      </w:r>
    </w:p>
    <w:p w:rsidR="000B21FC" w:rsidRPr="003153AA" w:rsidRDefault="000B21FC" w:rsidP="003153AA">
      <w:pPr>
        <w:pStyle w:val="Item"/>
      </w:pPr>
      <w:r w:rsidRPr="003153AA">
        <w:t>Repeal the section.</w:t>
      </w:r>
    </w:p>
    <w:p w:rsidR="00BB2F29" w:rsidRPr="003153AA" w:rsidRDefault="00BB2F29" w:rsidP="003153AA">
      <w:pPr>
        <w:pStyle w:val="ActHead9"/>
        <w:rPr>
          <w:i w:val="0"/>
        </w:rPr>
      </w:pPr>
      <w:bookmarkStart w:id="240" w:name="_Toc443051457"/>
      <w:r w:rsidRPr="003153AA">
        <w:t>Dairy Produce Act 1986</w:t>
      </w:r>
      <w:bookmarkEnd w:id="240"/>
    </w:p>
    <w:p w:rsidR="00BB2F29" w:rsidRPr="003153AA" w:rsidRDefault="008225A9" w:rsidP="003153AA">
      <w:pPr>
        <w:pStyle w:val="ItemHead"/>
      </w:pPr>
      <w:r w:rsidRPr="003153AA">
        <w:t>2</w:t>
      </w:r>
      <w:r w:rsidR="00BB2F29" w:rsidRPr="003153AA">
        <w:t xml:space="preserve">  </w:t>
      </w:r>
      <w:r w:rsidR="0093788F" w:rsidRPr="003153AA">
        <w:t>Clause</w:t>
      </w:r>
      <w:r w:rsidR="003153AA" w:rsidRPr="003153AA">
        <w:t> </w:t>
      </w:r>
      <w:r w:rsidR="00BB2F29" w:rsidRPr="003153AA">
        <w:t>76</w:t>
      </w:r>
      <w:r w:rsidR="00271F63" w:rsidRPr="003153AA">
        <w:t xml:space="preserve"> of Schedule</w:t>
      </w:r>
      <w:r w:rsidR="003153AA" w:rsidRPr="003153AA">
        <w:t> </w:t>
      </w:r>
      <w:r w:rsidR="00271F63" w:rsidRPr="003153AA">
        <w:t>2</w:t>
      </w:r>
    </w:p>
    <w:p w:rsidR="00BB2F29" w:rsidRPr="003153AA" w:rsidRDefault="00BB2F29" w:rsidP="003153AA">
      <w:pPr>
        <w:pStyle w:val="Item"/>
      </w:pPr>
      <w:r w:rsidRPr="003153AA">
        <w:t xml:space="preserve">Repeal the </w:t>
      </w:r>
      <w:r w:rsidR="0093788F" w:rsidRPr="003153AA">
        <w:t>clause</w:t>
      </w:r>
      <w:r w:rsidRPr="003153AA">
        <w:t>.</w:t>
      </w:r>
    </w:p>
    <w:p w:rsidR="005D31C8" w:rsidRPr="003153AA" w:rsidRDefault="005D31C8" w:rsidP="003153AA">
      <w:pPr>
        <w:pStyle w:val="ActHead9"/>
        <w:rPr>
          <w:i w:val="0"/>
        </w:rPr>
      </w:pPr>
      <w:bookmarkStart w:id="241" w:name="_Toc443051458"/>
      <w:r w:rsidRPr="003153AA">
        <w:t>Do Not Call Register Act 2006</w:t>
      </w:r>
      <w:bookmarkEnd w:id="241"/>
    </w:p>
    <w:p w:rsidR="005D31C8" w:rsidRPr="003153AA" w:rsidRDefault="008225A9" w:rsidP="003153AA">
      <w:pPr>
        <w:pStyle w:val="ItemHead"/>
      </w:pPr>
      <w:r w:rsidRPr="003153AA">
        <w:t>3</w:t>
      </w:r>
      <w:r w:rsidR="005D31C8" w:rsidRPr="003153AA">
        <w:t xml:space="preserve">  Section</w:t>
      </w:r>
      <w:r w:rsidR="003153AA" w:rsidRPr="003153AA">
        <w:t> </w:t>
      </w:r>
      <w:r w:rsidR="005D31C8" w:rsidRPr="003153AA">
        <w:t>4</w:t>
      </w:r>
      <w:r w:rsidR="00E76403" w:rsidRPr="003153AA">
        <w:t>5</w:t>
      </w:r>
    </w:p>
    <w:p w:rsidR="005D31C8" w:rsidRPr="003153AA" w:rsidRDefault="005D31C8" w:rsidP="003153AA">
      <w:pPr>
        <w:pStyle w:val="Item"/>
      </w:pPr>
      <w:r w:rsidRPr="003153AA">
        <w:t>Repeal the section.</w:t>
      </w:r>
    </w:p>
    <w:p w:rsidR="00495A73" w:rsidRPr="003153AA" w:rsidRDefault="00495A73" w:rsidP="003153AA">
      <w:pPr>
        <w:pStyle w:val="ActHead9"/>
        <w:rPr>
          <w:i w:val="0"/>
        </w:rPr>
      </w:pPr>
      <w:bookmarkStart w:id="242" w:name="_Toc443051459"/>
      <w:r w:rsidRPr="003153AA">
        <w:t>Social Security (International Agreements) Act 1999</w:t>
      </w:r>
      <w:bookmarkEnd w:id="242"/>
    </w:p>
    <w:p w:rsidR="00495A73" w:rsidRPr="003153AA" w:rsidRDefault="008225A9" w:rsidP="003153AA">
      <w:pPr>
        <w:pStyle w:val="ItemHead"/>
      </w:pPr>
      <w:r w:rsidRPr="003153AA">
        <w:t>4</w:t>
      </w:r>
      <w:r w:rsidR="00495A73" w:rsidRPr="003153AA">
        <w:t xml:space="preserve">  Section</w:t>
      </w:r>
      <w:r w:rsidR="003153AA" w:rsidRPr="003153AA">
        <w:t> </w:t>
      </w:r>
      <w:r w:rsidR="00495A73" w:rsidRPr="003153AA">
        <w:t>12A</w:t>
      </w:r>
    </w:p>
    <w:p w:rsidR="00495A73" w:rsidRPr="003153AA" w:rsidRDefault="00495A73" w:rsidP="003153AA">
      <w:pPr>
        <w:pStyle w:val="Item"/>
      </w:pPr>
      <w:r w:rsidRPr="003153AA">
        <w:t>Repeal the section.</w:t>
      </w:r>
    </w:p>
    <w:p w:rsidR="00495A73" w:rsidRPr="003153AA" w:rsidRDefault="008225A9" w:rsidP="003153AA">
      <w:pPr>
        <w:pStyle w:val="ItemHead"/>
      </w:pPr>
      <w:r w:rsidRPr="003153AA">
        <w:t>5</w:t>
      </w:r>
      <w:r w:rsidR="00495A73" w:rsidRPr="003153AA">
        <w:t xml:space="preserve">  Schedule</w:t>
      </w:r>
      <w:r w:rsidR="003153AA" w:rsidRPr="003153AA">
        <w:t> </w:t>
      </w:r>
      <w:r w:rsidR="00495A73" w:rsidRPr="003153AA">
        <w:t>1</w:t>
      </w:r>
    </w:p>
    <w:p w:rsidR="00495A73" w:rsidRPr="003153AA" w:rsidRDefault="00495A73" w:rsidP="003153AA">
      <w:pPr>
        <w:pStyle w:val="Item"/>
      </w:pPr>
      <w:r w:rsidRPr="003153AA">
        <w:t>Repeal the Schedule.</w:t>
      </w:r>
    </w:p>
    <w:p w:rsidR="008E2DFA" w:rsidRPr="003153AA" w:rsidRDefault="008E2DFA" w:rsidP="003153AA">
      <w:pPr>
        <w:pStyle w:val="ActHead9"/>
        <w:rPr>
          <w:i w:val="0"/>
        </w:rPr>
      </w:pPr>
      <w:bookmarkStart w:id="243" w:name="_Toc443051460"/>
      <w:r w:rsidRPr="003153AA">
        <w:t>Spam Act 2003</w:t>
      </w:r>
      <w:bookmarkEnd w:id="243"/>
    </w:p>
    <w:p w:rsidR="008E2DFA" w:rsidRPr="003153AA" w:rsidRDefault="008225A9" w:rsidP="003153AA">
      <w:pPr>
        <w:pStyle w:val="ItemHead"/>
      </w:pPr>
      <w:r w:rsidRPr="003153AA">
        <w:t>6</w:t>
      </w:r>
      <w:r w:rsidR="008E2DFA" w:rsidRPr="003153AA">
        <w:t xml:space="preserve">  Section</w:t>
      </w:r>
      <w:r w:rsidR="003153AA" w:rsidRPr="003153AA">
        <w:t> </w:t>
      </w:r>
      <w:r w:rsidR="008E2DFA" w:rsidRPr="003153AA">
        <w:t>46</w:t>
      </w:r>
    </w:p>
    <w:p w:rsidR="00477DE0" w:rsidRDefault="008E2DFA" w:rsidP="003153AA">
      <w:pPr>
        <w:pStyle w:val="Item"/>
      </w:pPr>
      <w:r w:rsidRPr="003153AA">
        <w:t>Repeal the section.</w:t>
      </w:r>
    </w:p>
    <w:p w:rsidR="00745DED" w:rsidRDefault="00745DED" w:rsidP="00745DED">
      <w:pPr>
        <w:pStyle w:val="ItemHead"/>
        <w:sectPr w:rsidR="00745DED" w:rsidSect="00745DED">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A57574" w:rsidRDefault="00A57574" w:rsidP="000C5962">
      <w:pPr>
        <w:pStyle w:val="2ndRd"/>
        <w:keepNext/>
        <w:spacing w:line="260" w:lineRule="atLeast"/>
        <w:rPr>
          <w:i/>
        </w:rPr>
      </w:pPr>
      <w:r>
        <w:lastRenderedPageBreak/>
        <w:t>[</w:t>
      </w:r>
      <w:r>
        <w:rPr>
          <w:i/>
        </w:rPr>
        <w:t>Minister’s second reading speech made in—</w:t>
      </w:r>
    </w:p>
    <w:p w:rsidR="00A57574" w:rsidRDefault="00A57574" w:rsidP="000C5962">
      <w:pPr>
        <w:pStyle w:val="2ndRd"/>
        <w:keepNext/>
        <w:spacing w:line="260" w:lineRule="atLeast"/>
        <w:rPr>
          <w:i/>
        </w:rPr>
      </w:pPr>
      <w:r>
        <w:rPr>
          <w:i/>
        </w:rPr>
        <w:t>House of Representatives on 12 November 2015</w:t>
      </w:r>
    </w:p>
    <w:p w:rsidR="00A57574" w:rsidRDefault="00A57574" w:rsidP="000C5962">
      <w:pPr>
        <w:pStyle w:val="2ndRd"/>
        <w:keepNext/>
        <w:spacing w:line="260" w:lineRule="atLeast"/>
        <w:rPr>
          <w:i/>
        </w:rPr>
      </w:pPr>
      <w:r>
        <w:rPr>
          <w:i/>
        </w:rPr>
        <w:t>Senate on 2 February 2016</w:t>
      </w:r>
      <w:r>
        <w:t>]</w:t>
      </w:r>
    </w:p>
    <w:p w:rsidR="00A57574" w:rsidRDefault="00A57574" w:rsidP="00A57574">
      <w:pPr>
        <w:framePr w:hSpace="180" w:wrap="around" w:vAnchor="text" w:hAnchor="page" w:x="2362" w:y="9685"/>
      </w:pPr>
      <w:r>
        <w:t>(192/15)</w:t>
      </w:r>
    </w:p>
    <w:p w:rsidR="00A57574" w:rsidRDefault="00A57574"/>
    <w:sectPr w:rsidR="00A57574" w:rsidSect="00745DED">
      <w:headerReference w:type="even" r:id="rId27"/>
      <w:headerReference w:type="default" r:id="rId28"/>
      <w:footerReference w:type="even" r:id="rId29"/>
      <w:footerReference w:type="default" r:id="rId30"/>
      <w:headerReference w:type="first" r:id="rId31"/>
      <w:footerReference w:type="first" r:id="rId32"/>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639" w:rsidRDefault="00DA5639" w:rsidP="0048364F">
      <w:pPr>
        <w:spacing w:line="240" w:lineRule="auto"/>
      </w:pPr>
      <w:r>
        <w:separator/>
      </w:r>
    </w:p>
  </w:endnote>
  <w:endnote w:type="continuationSeparator" w:id="0">
    <w:p w:rsidR="00DA5639" w:rsidRDefault="00DA563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39" w:rsidRPr="005F1388" w:rsidRDefault="00DA5639" w:rsidP="003153A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ED" w:rsidRPr="00A961C4" w:rsidRDefault="00745DED" w:rsidP="003153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45DED" w:rsidTr="001D73A0">
      <w:tc>
        <w:tcPr>
          <w:tcW w:w="1247" w:type="dxa"/>
        </w:tcPr>
        <w:p w:rsidR="00745DED" w:rsidRDefault="00285E83" w:rsidP="00057979">
          <w:pPr>
            <w:rPr>
              <w:sz w:val="18"/>
            </w:rPr>
          </w:pPr>
          <w:r>
            <w:rPr>
              <w:i/>
              <w:sz w:val="18"/>
            </w:rPr>
            <w:t>No. 4, 2016</w:t>
          </w:r>
        </w:p>
      </w:tc>
      <w:tc>
        <w:tcPr>
          <w:tcW w:w="5387" w:type="dxa"/>
        </w:tcPr>
        <w:p w:rsidR="00745DED" w:rsidRDefault="00373D08" w:rsidP="00057979">
          <w:pPr>
            <w:jc w:val="center"/>
            <w:rPr>
              <w:sz w:val="18"/>
            </w:rPr>
          </w:pPr>
          <w:r>
            <w:rPr>
              <w:i/>
              <w:sz w:val="18"/>
            </w:rPr>
            <w:t>Statute Law Revision Act (No. 1) 2016</w:t>
          </w:r>
        </w:p>
      </w:tc>
      <w:tc>
        <w:tcPr>
          <w:tcW w:w="669" w:type="dxa"/>
        </w:tcPr>
        <w:p w:rsidR="00745DED" w:rsidRDefault="00745DED" w:rsidP="0005797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D0154">
            <w:rPr>
              <w:i/>
              <w:noProof/>
              <w:sz w:val="18"/>
            </w:rPr>
            <w:t>57</w:t>
          </w:r>
          <w:r w:rsidRPr="007A1328">
            <w:rPr>
              <w:i/>
              <w:sz w:val="18"/>
            </w:rPr>
            <w:fldChar w:fldCharType="end"/>
          </w:r>
        </w:p>
      </w:tc>
    </w:tr>
  </w:tbl>
  <w:p w:rsidR="00745DED" w:rsidRPr="00055B5C" w:rsidRDefault="00745DED"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ED" w:rsidRPr="00A961C4" w:rsidRDefault="00745DED" w:rsidP="003153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45DED" w:rsidTr="001D73A0">
      <w:tc>
        <w:tcPr>
          <w:tcW w:w="1247" w:type="dxa"/>
        </w:tcPr>
        <w:p w:rsidR="00745DED" w:rsidRDefault="00745DED" w:rsidP="0005797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D0154">
            <w:rPr>
              <w:i/>
              <w:sz w:val="18"/>
            </w:rPr>
            <w:t>No. 4, 2016</w:t>
          </w:r>
          <w:r w:rsidRPr="007A1328">
            <w:rPr>
              <w:i/>
              <w:sz w:val="18"/>
            </w:rPr>
            <w:fldChar w:fldCharType="end"/>
          </w:r>
        </w:p>
      </w:tc>
      <w:tc>
        <w:tcPr>
          <w:tcW w:w="5387" w:type="dxa"/>
        </w:tcPr>
        <w:p w:rsidR="00745DED" w:rsidRDefault="00745DED" w:rsidP="0005797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D0154">
            <w:rPr>
              <w:i/>
              <w:sz w:val="18"/>
            </w:rPr>
            <w:t>Statute Law Revision Act (No. 1) 2016</w:t>
          </w:r>
          <w:r w:rsidRPr="007A1328">
            <w:rPr>
              <w:i/>
              <w:sz w:val="18"/>
            </w:rPr>
            <w:fldChar w:fldCharType="end"/>
          </w:r>
        </w:p>
      </w:tc>
      <w:tc>
        <w:tcPr>
          <w:tcW w:w="669" w:type="dxa"/>
        </w:tcPr>
        <w:p w:rsidR="00745DED" w:rsidRDefault="00745DED" w:rsidP="0005797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D0154">
            <w:rPr>
              <w:i/>
              <w:noProof/>
              <w:sz w:val="18"/>
            </w:rPr>
            <w:t>56</w:t>
          </w:r>
          <w:r w:rsidRPr="007A1328">
            <w:rPr>
              <w:i/>
              <w:sz w:val="18"/>
            </w:rPr>
            <w:fldChar w:fldCharType="end"/>
          </w:r>
        </w:p>
      </w:tc>
    </w:tr>
  </w:tbl>
  <w:p w:rsidR="00745DED" w:rsidRPr="00A961C4" w:rsidRDefault="00745DED"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74" w:rsidRDefault="00A57574"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DA5639" w:rsidRDefault="00DA5639" w:rsidP="003153AA">
    <w:pPr>
      <w:pStyle w:val="Footer"/>
      <w:spacing w:before="120"/>
    </w:pPr>
  </w:p>
  <w:p w:rsidR="00DA5639" w:rsidRPr="005F1388" w:rsidRDefault="00DA5639"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39" w:rsidRPr="00ED79B6" w:rsidRDefault="00DA5639" w:rsidP="003153A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39" w:rsidRDefault="00DA5639" w:rsidP="003153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A5639" w:rsidTr="00057979">
      <w:tc>
        <w:tcPr>
          <w:tcW w:w="646" w:type="dxa"/>
        </w:tcPr>
        <w:p w:rsidR="00DA5639" w:rsidRDefault="00DA5639" w:rsidP="0005797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D0154">
            <w:rPr>
              <w:i/>
              <w:noProof/>
              <w:sz w:val="18"/>
            </w:rPr>
            <w:t>viii</w:t>
          </w:r>
          <w:r w:rsidRPr="00ED79B6">
            <w:rPr>
              <w:i/>
              <w:sz w:val="18"/>
            </w:rPr>
            <w:fldChar w:fldCharType="end"/>
          </w:r>
        </w:p>
      </w:tc>
      <w:tc>
        <w:tcPr>
          <w:tcW w:w="5387" w:type="dxa"/>
        </w:tcPr>
        <w:p w:rsidR="00DA5639" w:rsidRDefault="00373D08" w:rsidP="00057979">
          <w:pPr>
            <w:jc w:val="center"/>
            <w:rPr>
              <w:sz w:val="18"/>
            </w:rPr>
          </w:pPr>
          <w:r>
            <w:rPr>
              <w:i/>
              <w:sz w:val="18"/>
            </w:rPr>
            <w:t>Statute Law Revision Act (No. 1) 2016</w:t>
          </w:r>
        </w:p>
      </w:tc>
      <w:tc>
        <w:tcPr>
          <w:tcW w:w="1270" w:type="dxa"/>
        </w:tcPr>
        <w:p w:rsidR="00DA5639" w:rsidRDefault="00285E83" w:rsidP="00057979">
          <w:pPr>
            <w:jc w:val="right"/>
            <w:rPr>
              <w:sz w:val="18"/>
            </w:rPr>
          </w:pPr>
          <w:r>
            <w:rPr>
              <w:i/>
              <w:sz w:val="18"/>
            </w:rPr>
            <w:t>No. 4, 2016</w:t>
          </w:r>
        </w:p>
      </w:tc>
    </w:tr>
  </w:tbl>
  <w:p w:rsidR="00DA5639" w:rsidRDefault="00DA563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39" w:rsidRDefault="00DA5639" w:rsidP="003153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A5639" w:rsidTr="00057979">
      <w:tc>
        <w:tcPr>
          <w:tcW w:w="1247" w:type="dxa"/>
        </w:tcPr>
        <w:p w:rsidR="00DA5639" w:rsidRDefault="00373D08" w:rsidP="00285E83">
          <w:pPr>
            <w:rPr>
              <w:i/>
              <w:sz w:val="18"/>
            </w:rPr>
          </w:pPr>
          <w:r>
            <w:rPr>
              <w:i/>
              <w:sz w:val="18"/>
            </w:rPr>
            <w:t xml:space="preserve">No. </w:t>
          </w:r>
          <w:r w:rsidR="00285E83">
            <w:rPr>
              <w:i/>
              <w:sz w:val="18"/>
            </w:rPr>
            <w:t>4</w:t>
          </w:r>
          <w:r>
            <w:rPr>
              <w:i/>
              <w:sz w:val="18"/>
            </w:rPr>
            <w:t>, 2016</w:t>
          </w:r>
        </w:p>
      </w:tc>
      <w:tc>
        <w:tcPr>
          <w:tcW w:w="5387" w:type="dxa"/>
        </w:tcPr>
        <w:p w:rsidR="00DA5639" w:rsidRDefault="00373D08" w:rsidP="00057979">
          <w:pPr>
            <w:jc w:val="center"/>
            <w:rPr>
              <w:i/>
              <w:sz w:val="18"/>
            </w:rPr>
          </w:pPr>
          <w:r>
            <w:rPr>
              <w:i/>
              <w:sz w:val="18"/>
            </w:rPr>
            <w:t>Statute Law Revision Act (No. 1) 2016</w:t>
          </w:r>
        </w:p>
      </w:tc>
      <w:tc>
        <w:tcPr>
          <w:tcW w:w="669" w:type="dxa"/>
        </w:tcPr>
        <w:p w:rsidR="00DA5639" w:rsidRDefault="00DA5639" w:rsidP="0005797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D0154">
            <w:rPr>
              <w:i/>
              <w:noProof/>
              <w:sz w:val="18"/>
            </w:rPr>
            <w:t>vii</w:t>
          </w:r>
          <w:r w:rsidRPr="00ED79B6">
            <w:rPr>
              <w:i/>
              <w:sz w:val="18"/>
            </w:rPr>
            <w:fldChar w:fldCharType="end"/>
          </w:r>
        </w:p>
      </w:tc>
    </w:tr>
  </w:tbl>
  <w:p w:rsidR="00DA5639" w:rsidRPr="00ED79B6" w:rsidRDefault="00DA5639"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39" w:rsidRPr="00A961C4" w:rsidRDefault="00DA5639" w:rsidP="003153A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A5639" w:rsidTr="001D73A0">
      <w:tc>
        <w:tcPr>
          <w:tcW w:w="646" w:type="dxa"/>
        </w:tcPr>
        <w:p w:rsidR="00DA5639" w:rsidRDefault="00DA5639" w:rsidP="0005797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D0154">
            <w:rPr>
              <w:i/>
              <w:noProof/>
              <w:sz w:val="18"/>
            </w:rPr>
            <w:t>56</w:t>
          </w:r>
          <w:r w:rsidRPr="007A1328">
            <w:rPr>
              <w:i/>
              <w:sz w:val="18"/>
            </w:rPr>
            <w:fldChar w:fldCharType="end"/>
          </w:r>
        </w:p>
      </w:tc>
      <w:tc>
        <w:tcPr>
          <w:tcW w:w="5387" w:type="dxa"/>
        </w:tcPr>
        <w:p w:rsidR="00DA5639" w:rsidRDefault="00373D08" w:rsidP="00057979">
          <w:pPr>
            <w:jc w:val="center"/>
            <w:rPr>
              <w:sz w:val="18"/>
            </w:rPr>
          </w:pPr>
          <w:r>
            <w:rPr>
              <w:i/>
              <w:sz w:val="18"/>
            </w:rPr>
            <w:t>Statute Law Revision Act (No. 1) 2016</w:t>
          </w:r>
        </w:p>
      </w:tc>
      <w:tc>
        <w:tcPr>
          <w:tcW w:w="1270" w:type="dxa"/>
        </w:tcPr>
        <w:p w:rsidR="00DA5639" w:rsidRDefault="00285E83" w:rsidP="00057979">
          <w:pPr>
            <w:jc w:val="right"/>
            <w:rPr>
              <w:sz w:val="18"/>
            </w:rPr>
          </w:pPr>
          <w:r>
            <w:rPr>
              <w:i/>
              <w:sz w:val="18"/>
            </w:rPr>
            <w:t>No. 4, 2016</w:t>
          </w:r>
        </w:p>
      </w:tc>
    </w:tr>
  </w:tbl>
  <w:p w:rsidR="00DA5639" w:rsidRPr="00A961C4" w:rsidRDefault="00DA5639"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39" w:rsidRPr="00A961C4" w:rsidRDefault="00DA5639" w:rsidP="003153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A5639" w:rsidTr="001D73A0">
      <w:tc>
        <w:tcPr>
          <w:tcW w:w="1247" w:type="dxa"/>
        </w:tcPr>
        <w:p w:rsidR="00DA5639" w:rsidRDefault="00285E83" w:rsidP="00057979">
          <w:pPr>
            <w:rPr>
              <w:sz w:val="18"/>
            </w:rPr>
          </w:pPr>
          <w:r>
            <w:rPr>
              <w:i/>
              <w:sz w:val="18"/>
            </w:rPr>
            <w:t>No. 4, 2016</w:t>
          </w:r>
        </w:p>
      </w:tc>
      <w:tc>
        <w:tcPr>
          <w:tcW w:w="5387" w:type="dxa"/>
        </w:tcPr>
        <w:p w:rsidR="00DA5639" w:rsidRDefault="00373D08" w:rsidP="00057979">
          <w:pPr>
            <w:jc w:val="center"/>
            <w:rPr>
              <w:sz w:val="18"/>
            </w:rPr>
          </w:pPr>
          <w:r>
            <w:rPr>
              <w:i/>
              <w:sz w:val="18"/>
            </w:rPr>
            <w:t>Statute Law Revision Act (No. 1) 2016</w:t>
          </w:r>
        </w:p>
      </w:tc>
      <w:tc>
        <w:tcPr>
          <w:tcW w:w="669" w:type="dxa"/>
        </w:tcPr>
        <w:p w:rsidR="00DA5639" w:rsidRDefault="00DA5639" w:rsidP="0005797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D0154">
            <w:rPr>
              <w:i/>
              <w:noProof/>
              <w:sz w:val="18"/>
            </w:rPr>
            <w:t>55</w:t>
          </w:r>
          <w:r w:rsidRPr="007A1328">
            <w:rPr>
              <w:i/>
              <w:sz w:val="18"/>
            </w:rPr>
            <w:fldChar w:fldCharType="end"/>
          </w:r>
        </w:p>
      </w:tc>
    </w:tr>
  </w:tbl>
  <w:p w:rsidR="00DA5639" w:rsidRPr="00055B5C" w:rsidRDefault="00DA5639"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39" w:rsidRPr="00A961C4" w:rsidRDefault="00DA5639" w:rsidP="003153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A5639" w:rsidTr="001D73A0">
      <w:tc>
        <w:tcPr>
          <w:tcW w:w="1247" w:type="dxa"/>
        </w:tcPr>
        <w:p w:rsidR="00DA5639" w:rsidRDefault="00285E83" w:rsidP="00057979">
          <w:pPr>
            <w:rPr>
              <w:sz w:val="18"/>
            </w:rPr>
          </w:pPr>
          <w:r>
            <w:rPr>
              <w:i/>
              <w:sz w:val="18"/>
            </w:rPr>
            <w:t>No. 4, 2016</w:t>
          </w:r>
        </w:p>
      </w:tc>
      <w:tc>
        <w:tcPr>
          <w:tcW w:w="5387" w:type="dxa"/>
        </w:tcPr>
        <w:p w:rsidR="00DA5639" w:rsidRDefault="00373D08" w:rsidP="00057979">
          <w:pPr>
            <w:jc w:val="center"/>
            <w:rPr>
              <w:sz w:val="18"/>
            </w:rPr>
          </w:pPr>
          <w:r>
            <w:rPr>
              <w:i/>
              <w:sz w:val="18"/>
            </w:rPr>
            <w:t>Statute Law Revision Act (No. 1) 2016</w:t>
          </w:r>
        </w:p>
      </w:tc>
      <w:tc>
        <w:tcPr>
          <w:tcW w:w="669" w:type="dxa"/>
        </w:tcPr>
        <w:p w:rsidR="00DA5639" w:rsidRDefault="00DA5639" w:rsidP="0005797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D0154">
            <w:rPr>
              <w:i/>
              <w:noProof/>
              <w:sz w:val="18"/>
            </w:rPr>
            <w:t>1</w:t>
          </w:r>
          <w:r w:rsidRPr="007A1328">
            <w:rPr>
              <w:i/>
              <w:sz w:val="18"/>
            </w:rPr>
            <w:fldChar w:fldCharType="end"/>
          </w:r>
        </w:p>
      </w:tc>
    </w:tr>
  </w:tbl>
  <w:p w:rsidR="00DA5639" w:rsidRPr="00A961C4" w:rsidRDefault="00DA5639"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ED" w:rsidRPr="00A961C4" w:rsidRDefault="00745DED" w:rsidP="003153A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45DED" w:rsidTr="001D73A0">
      <w:tc>
        <w:tcPr>
          <w:tcW w:w="646" w:type="dxa"/>
        </w:tcPr>
        <w:p w:rsidR="00745DED" w:rsidRDefault="00745DED" w:rsidP="0005797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D0154">
            <w:rPr>
              <w:i/>
              <w:noProof/>
              <w:sz w:val="18"/>
            </w:rPr>
            <w:t>56</w:t>
          </w:r>
          <w:r w:rsidRPr="007A1328">
            <w:rPr>
              <w:i/>
              <w:sz w:val="18"/>
            </w:rPr>
            <w:fldChar w:fldCharType="end"/>
          </w:r>
        </w:p>
      </w:tc>
      <w:tc>
        <w:tcPr>
          <w:tcW w:w="5387" w:type="dxa"/>
        </w:tcPr>
        <w:p w:rsidR="00745DED" w:rsidRDefault="00373D08" w:rsidP="00057979">
          <w:pPr>
            <w:jc w:val="center"/>
            <w:rPr>
              <w:sz w:val="18"/>
            </w:rPr>
          </w:pPr>
          <w:r>
            <w:rPr>
              <w:i/>
              <w:sz w:val="18"/>
            </w:rPr>
            <w:t>Statute Law Revision Act (No. 1) 2016</w:t>
          </w:r>
        </w:p>
      </w:tc>
      <w:tc>
        <w:tcPr>
          <w:tcW w:w="1270" w:type="dxa"/>
        </w:tcPr>
        <w:p w:rsidR="00745DED" w:rsidRDefault="00373D08" w:rsidP="00057979">
          <w:pPr>
            <w:jc w:val="right"/>
            <w:rPr>
              <w:sz w:val="18"/>
            </w:rPr>
          </w:pPr>
          <w:r>
            <w:rPr>
              <w:i/>
              <w:sz w:val="18"/>
            </w:rPr>
            <w:t>No.      , 2016</w:t>
          </w:r>
        </w:p>
      </w:tc>
    </w:tr>
  </w:tbl>
  <w:p w:rsidR="00745DED" w:rsidRPr="00A961C4" w:rsidRDefault="00745DED"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639" w:rsidRDefault="00DA5639" w:rsidP="0048364F">
      <w:pPr>
        <w:spacing w:line="240" w:lineRule="auto"/>
      </w:pPr>
      <w:r>
        <w:separator/>
      </w:r>
    </w:p>
  </w:footnote>
  <w:footnote w:type="continuationSeparator" w:id="0">
    <w:p w:rsidR="00DA5639" w:rsidRDefault="00DA563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39" w:rsidRPr="005F1388" w:rsidRDefault="00DA5639"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ED" w:rsidRPr="00A961C4" w:rsidRDefault="00745DED" w:rsidP="0048364F">
    <w:pPr>
      <w:rPr>
        <w:b/>
        <w:sz w:val="20"/>
      </w:rPr>
    </w:pPr>
  </w:p>
  <w:p w:rsidR="00745DED" w:rsidRPr="00A961C4" w:rsidRDefault="00745DED" w:rsidP="0048364F">
    <w:pPr>
      <w:rPr>
        <w:b/>
        <w:sz w:val="20"/>
      </w:rPr>
    </w:pPr>
  </w:p>
  <w:p w:rsidR="00745DED" w:rsidRPr="00A961C4" w:rsidRDefault="00745DED"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ED" w:rsidRPr="00A961C4" w:rsidRDefault="00745DED" w:rsidP="0048364F">
    <w:pPr>
      <w:jc w:val="right"/>
      <w:rPr>
        <w:sz w:val="20"/>
      </w:rPr>
    </w:pPr>
  </w:p>
  <w:p w:rsidR="00745DED" w:rsidRPr="00A961C4" w:rsidRDefault="00745DED" w:rsidP="0048364F">
    <w:pPr>
      <w:jc w:val="right"/>
      <w:rPr>
        <w:b/>
        <w:sz w:val="20"/>
      </w:rPr>
    </w:pPr>
  </w:p>
  <w:p w:rsidR="00745DED" w:rsidRPr="00A961C4" w:rsidRDefault="00745DED"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ED" w:rsidRPr="00A961C4" w:rsidRDefault="00745DED"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39" w:rsidRPr="005F1388" w:rsidRDefault="00DA5639"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39" w:rsidRPr="005F1388" w:rsidRDefault="00DA563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39" w:rsidRPr="00ED79B6" w:rsidRDefault="00DA5639"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39" w:rsidRPr="00ED79B6" w:rsidRDefault="00DA5639"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39" w:rsidRPr="00ED79B6" w:rsidRDefault="00DA563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39" w:rsidRPr="00A961C4" w:rsidRDefault="00DA5639" w:rsidP="0048364F">
    <w:pPr>
      <w:rPr>
        <w:b/>
        <w:sz w:val="20"/>
      </w:rPr>
    </w:pPr>
    <w:r>
      <w:rPr>
        <w:b/>
        <w:sz w:val="20"/>
      </w:rPr>
      <w:fldChar w:fldCharType="begin"/>
    </w:r>
    <w:r>
      <w:rPr>
        <w:b/>
        <w:sz w:val="20"/>
      </w:rPr>
      <w:instrText xml:space="preserve"> STYLEREF CharAmSchNo </w:instrText>
    </w:r>
    <w:r w:rsidR="005D0154">
      <w:rPr>
        <w:b/>
        <w:sz w:val="20"/>
      </w:rPr>
      <w:fldChar w:fldCharType="separate"/>
    </w:r>
    <w:r w:rsidR="005D0154">
      <w:rPr>
        <w:b/>
        <w:noProof/>
        <w:sz w:val="20"/>
      </w:rPr>
      <w:t>Schedule 6</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D0154">
      <w:rPr>
        <w:sz w:val="20"/>
      </w:rPr>
      <w:fldChar w:fldCharType="separate"/>
    </w:r>
    <w:r w:rsidR="005D0154">
      <w:rPr>
        <w:noProof/>
        <w:sz w:val="20"/>
      </w:rPr>
      <w:t>Repeals of spent and obsolete provisions</w:t>
    </w:r>
    <w:r>
      <w:rPr>
        <w:sz w:val="20"/>
      </w:rPr>
      <w:fldChar w:fldCharType="end"/>
    </w:r>
  </w:p>
  <w:p w:rsidR="00DA5639" w:rsidRPr="00A961C4" w:rsidRDefault="00DA563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A5639" w:rsidRPr="00A961C4" w:rsidRDefault="00DA5639"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39" w:rsidRPr="00A961C4" w:rsidRDefault="00DA5639" w:rsidP="0048364F">
    <w:pPr>
      <w:jc w:val="right"/>
      <w:rPr>
        <w:sz w:val="20"/>
      </w:rPr>
    </w:pPr>
    <w:r w:rsidRPr="00A961C4">
      <w:rPr>
        <w:sz w:val="20"/>
      </w:rPr>
      <w:fldChar w:fldCharType="begin"/>
    </w:r>
    <w:r w:rsidRPr="00A961C4">
      <w:rPr>
        <w:sz w:val="20"/>
      </w:rPr>
      <w:instrText xml:space="preserve"> STYLEREF CharAmSchText </w:instrText>
    </w:r>
    <w:r w:rsidR="005D0154">
      <w:rPr>
        <w:sz w:val="20"/>
      </w:rPr>
      <w:fldChar w:fldCharType="separate"/>
    </w:r>
    <w:r w:rsidR="005D0154">
      <w:rPr>
        <w:noProof/>
        <w:sz w:val="20"/>
      </w:rPr>
      <w:t>Indexation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D0154">
      <w:rPr>
        <w:b/>
        <w:sz w:val="20"/>
      </w:rPr>
      <w:fldChar w:fldCharType="separate"/>
    </w:r>
    <w:r w:rsidR="005D0154">
      <w:rPr>
        <w:b/>
        <w:noProof/>
        <w:sz w:val="20"/>
      </w:rPr>
      <w:t>Schedule 5</w:t>
    </w:r>
    <w:r>
      <w:rPr>
        <w:b/>
        <w:sz w:val="20"/>
      </w:rPr>
      <w:fldChar w:fldCharType="end"/>
    </w:r>
  </w:p>
  <w:p w:rsidR="00DA5639" w:rsidRPr="00A961C4" w:rsidRDefault="00DA563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A5639" w:rsidRPr="00A961C4" w:rsidRDefault="00DA5639"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39" w:rsidRPr="00A961C4" w:rsidRDefault="00DA5639"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F36"/>
    <w:rsid w:val="00002627"/>
    <w:rsid w:val="0000432D"/>
    <w:rsid w:val="000044BD"/>
    <w:rsid w:val="000076D2"/>
    <w:rsid w:val="00010D39"/>
    <w:rsid w:val="000113BC"/>
    <w:rsid w:val="000136AF"/>
    <w:rsid w:val="00017E83"/>
    <w:rsid w:val="0002244F"/>
    <w:rsid w:val="0003255E"/>
    <w:rsid w:val="000417C9"/>
    <w:rsid w:val="000439AD"/>
    <w:rsid w:val="000501C2"/>
    <w:rsid w:val="00051238"/>
    <w:rsid w:val="00055B5C"/>
    <w:rsid w:val="00057979"/>
    <w:rsid w:val="00060FF9"/>
    <w:rsid w:val="000614BF"/>
    <w:rsid w:val="00061A67"/>
    <w:rsid w:val="0007311C"/>
    <w:rsid w:val="00084039"/>
    <w:rsid w:val="00091E2B"/>
    <w:rsid w:val="00095D71"/>
    <w:rsid w:val="000A09FE"/>
    <w:rsid w:val="000B1FD2"/>
    <w:rsid w:val="000B21FC"/>
    <w:rsid w:val="000B2D96"/>
    <w:rsid w:val="000B34E2"/>
    <w:rsid w:val="000B3A92"/>
    <w:rsid w:val="000B6F4D"/>
    <w:rsid w:val="000C0A7B"/>
    <w:rsid w:val="000D0009"/>
    <w:rsid w:val="000D05EF"/>
    <w:rsid w:val="000D0EE7"/>
    <w:rsid w:val="000D1CFC"/>
    <w:rsid w:val="000D3CF4"/>
    <w:rsid w:val="000D5153"/>
    <w:rsid w:val="000D7B82"/>
    <w:rsid w:val="000D7E68"/>
    <w:rsid w:val="000E0191"/>
    <w:rsid w:val="000F21C1"/>
    <w:rsid w:val="000F274A"/>
    <w:rsid w:val="0010023E"/>
    <w:rsid w:val="00101D90"/>
    <w:rsid w:val="00102897"/>
    <w:rsid w:val="00104ADC"/>
    <w:rsid w:val="00106120"/>
    <w:rsid w:val="00106A7B"/>
    <w:rsid w:val="0010745C"/>
    <w:rsid w:val="00107E0A"/>
    <w:rsid w:val="00112433"/>
    <w:rsid w:val="00112CB3"/>
    <w:rsid w:val="00113BD1"/>
    <w:rsid w:val="00122206"/>
    <w:rsid w:val="00122416"/>
    <w:rsid w:val="00122C35"/>
    <w:rsid w:val="00123197"/>
    <w:rsid w:val="001233E0"/>
    <w:rsid w:val="001241E6"/>
    <w:rsid w:val="0012429A"/>
    <w:rsid w:val="001321BF"/>
    <w:rsid w:val="00134150"/>
    <w:rsid w:val="00137760"/>
    <w:rsid w:val="00143611"/>
    <w:rsid w:val="00143DB7"/>
    <w:rsid w:val="00145A7C"/>
    <w:rsid w:val="00146B73"/>
    <w:rsid w:val="00151087"/>
    <w:rsid w:val="00151820"/>
    <w:rsid w:val="00152477"/>
    <w:rsid w:val="00154657"/>
    <w:rsid w:val="00154A65"/>
    <w:rsid w:val="0015646E"/>
    <w:rsid w:val="0016025C"/>
    <w:rsid w:val="00161C72"/>
    <w:rsid w:val="001643C9"/>
    <w:rsid w:val="00165568"/>
    <w:rsid w:val="00166C2F"/>
    <w:rsid w:val="001716C9"/>
    <w:rsid w:val="00173363"/>
    <w:rsid w:val="00173B94"/>
    <w:rsid w:val="00176A93"/>
    <w:rsid w:val="00180CF0"/>
    <w:rsid w:val="00183447"/>
    <w:rsid w:val="001854B4"/>
    <w:rsid w:val="0019051C"/>
    <w:rsid w:val="001908E1"/>
    <w:rsid w:val="001939E1"/>
    <w:rsid w:val="00195382"/>
    <w:rsid w:val="00195818"/>
    <w:rsid w:val="00196867"/>
    <w:rsid w:val="00197EB5"/>
    <w:rsid w:val="001A3658"/>
    <w:rsid w:val="001A759A"/>
    <w:rsid w:val="001B0400"/>
    <w:rsid w:val="001B0AC5"/>
    <w:rsid w:val="001B7A5D"/>
    <w:rsid w:val="001C2418"/>
    <w:rsid w:val="001C69C4"/>
    <w:rsid w:val="001C7021"/>
    <w:rsid w:val="001D5B1E"/>
    <w:rsid w:val="001D73A0"/>
    <w:rsid w:val="001E2945"/>
    <w:rsid w:val="001E3590"/>
    <w:rsid w:val="001E5878"/>
    <w:rsid w:val="001E73D4"/>
    <w:rsid w:val="001E7407"/>
    <w:rsid w:val="00201D27"/>
    <w:rsid w:val="00202618"/>
    <w:rsid w:val="002161B2"/>
    <w:rsid w:val="00217133"/>
    <w:rsid w:val="00224B4C"/>
    <w:rsid w:val="00231264"/>
    <w:rsid w:val="0023276B"/>
    <w:rsid w:val="00240749"/>
    <w:rsid w:val="002411E9"/>
    <w:rsid w:val="00246E4E"/>
    <w:rsid w:val="00247228"/>
    <w:rsid w:val="00251308"/>
    <w:rsid w:val="00256222"/>
    <w:rsid w:val="00260504"/>
    <w:rsid w:val="00263820"/>
    <w:rsid w:val="002648A5"/>
    <w:rsid w:val="00264F1D"/>
    <w:rsid w:val="002655A3"/>
    <w:rsid w:val="0027141D"/>
    <w:rsid w:val="00271DF1"/>
    <w:rsid w:val="00271F63"/>
    <w:rsid w:val="00273AEB"/>
    <w:rsid w:val="002779E5"/>
    <w:rsid w:val="0028056F"/>
    <w:rsid w:val="00285E83"/>
    <w:rsid w:val="0029202E"/>
    <w:rsid w:val="00293B89"/>
    <w:rsid w:val="002961F1"/>
    <w:rsid w:val="00296C98"/>
    <w:rsid w:val="00297ECB"/>
    <w:rsid w:val="002A119F"/>
    <w:rsid w:val="002A47D5"/>
    <w:rsid w:val="002A79E0"/>
    <w:rsid w:val="002B21C3"/>
    <w:rsid w:val="002B5A30"/>
    <w:rsid w:val="002C720C"/>
    <w:rsid w:val="002D043A"/>
    <w:rsid w:val="002D395A"/>
    <w:rsid w:val="002E2489"/>
    <w:rsid w:val="002E6213"/>
    <w:rsid w:val="002E65D0"/>
    <w:rsid w:val="002E66C5"/>
    <w:rsid w:val="002F08F3"/>
    <w:rsid w:val="002F1CCE"/>
    <w:rsid w:val="002F1E66"/>
    <w:rsid w:val="002F623B"/>
    <w:rsid w:val="003007F9"/>
    <w:rsid w:val="003029F2"/>
    <w:rsid w:val="00306824"/>
    <w:rsid w:val="00306AE2"/>
    <w:rsid w:val="003131B8"/>
    <w:rsid w:val="003153AA"/>
    <w:rsid w:val="00315B3A"/>
    <w:rsid w:val="00315B86"/>
    <w:rsid w:val="003165AD"/>
    <w:rsid w:val="003216B8"/>
    <w:rsid w:val="00321F34"/>
    <w:rsid w:val="00322E78"/>
    <w:rsid w:val="0032428B"/>
    <w:rsid w:val="00330316"/>
    <w:rsid w:val="0034117B"/>
    <w:rsid w:val="00341249"/>
    <w:rsid w:val="003415D3"/>
    <w:rsid w:val="0034443C"/>
    <w:rsid w:val="00350417"/>
    <w:rsid w:val="00350EA9"/>
    <w:rsid w:val="00352B0F"/>
    <w:rsid w:val="003538CD"/>
    <w:rsid w:val="0036299B"/>
    <w:rsid w:val="00373D08"/>
    <w:rsid w:val="00375C6C"/>
    <w:rsid w:val="0038388A"/>
    <w:rsid w:val="003844E8"/>
    <w:rsid w:val="00391047"/>
    <w:rsid w:val="003A1631"/>
    <w:rsid w:val="003A34B9"/>
    <w:rsid w:val="003A62E8"/>
    <w:rsid w:val="003B0FCC"/>
    <w:rsid w:val="003B1571"/>
    <w:rsid w:val="003B339F"/>
    <w:rsid w:val="003B37AE"/>
    <w:rsid w:val="003C02A8"/>
    <w:rsid w:val="003C5F2B"/>
    <w:rsid w:val="003C7E6D"/>
    <w:rsid w:val="003D0BFE"/>
    <w:rsid w:val="003D2785"/>
    <w:rsid w:val="003D5700"/>
    <w:rsid w:val="003E2A92"/>
    <w:rsid w:val="003E7F47"/>
    <w:rsid w:val="003F0028"/>
    <w:rsid w:val="003F0E93"/>
    <w:rsid w:val="00400254"/>
    <w:rsid w:val="00405579"/>
    <w:rsid w:val="0040643D"/>
    <w:rsid w:val="00406ECA"/>
    <w:rsid w:val="00410B8E"/>
    <w:rsid w:val="004116CD"/>
    <w:rsid w:val="004163B6"/>
    <w:rsid w:val="00417340"/>
    <w:rsid w:val="00420719"/>
    <w:rsid w:val="00421FC1"/>
    <w:rsid w:val="004229C7"/>
    <w:rsid w:val="00424CA9"/>
    <w:rsid w:val="004253FF"/>
    <w:rsid w:val="004274F1"/>
    <w:rsid w:val="0043325E"/>
    <w:rsid w:val="00436785"/>
    <w:rsid w:val="00436BD5"/>
    <w:rsid w:val="00437E4B"/>
    <w:rsid w:val="0044291A"/>
    <w:rsid w:val="00442C5B"/>
    <w:rsid w:val="0044398F"/>
    <w:rsid w:val="00444296"/>
    <w:rsid w:val="00454933"/>
    <w:rsid w:val="00474A85"/>
    <w:rsid w:val="00477145"/>
    <w:rsid w:val="00477DE0"/>
    <w:rsid w:val="0048196B"/>
    <w:rsid w:val="004829D0"/>
    <w:rsid w:val="0048364F"/>
    <w:rsid w:val="00487F01"/>
    <w:rsid w:val="004948FF"/>
    <w:rsid w:val="00495A73"/>
    <w:rsid w:val="00496F97"/>
    <w:rsid w:val="004A27C3"/>
    <w:rsid w:val="004C416C"/>
    <w:rsid w:val="004C48CA"/>
    <w:rsid w:val="004C6091"/>
    <w:rsid w:val="004C7C8C"/>
    <w:rsid w:val="004D0291"/>
    <w:rsid w:val="004D0893"/>
    <w:rsid w:val="004D31B2"/>
    <w:rsid w:val="004E2A4A"/>
    <w:rsid w:val="004E35CA"/>
    <w:rsid w:val="004E40F7"/>
    <w:rsid w:val="004E6AC7"/>
    <w:rsid w:val="004F0D23"/>
    <w:rsid w:val="004F1FAC"/>
    <w:rsid w:val="004F517D"/>
    <w:rsid w:val="004F7F63"/>
    <w:rsid w:val="00501F8B"/>
    <w:rsid w:val="00512534"/>
    <w:rsid w:val="00516B8D"/>
    <w:rsid w:val="005218AE"/>
    <w:rsid w:val="005256BA"/>
    <w:rsid w:val="005353A0"/>
    <w:rsid w:val="00536E16"/>
    <w:rsid w:val="00537FBC"/>
    <w:rsid w:val="0054095E"/>
    <w:rsid w:val="00543469"/>
    <w:rsid w:val="005439D9"/>
    <w:rsid w:val="00543B62"/>
    <w:rsid w:val="00547397"/>
    <w:rsid w:val="00547415"/>
    <w:rsid w:val="005474CD"/>
    <w:rsid w:val="00547B4B"/>
    <w:rsid w:val="00551B54"/>
    <w:rsid w:val="00556FD1"/>
    <w:rsid w:val="00561E78"/>
    <w:rsid w:val="00563047"/>
    <w:rsid w:val="0056411C"/>
    <w:rsid w:val="005654A1"/>
    <w:rsid w:val="00570303"/>
    <w:rsid w:val="005727D9"/>
    <w:rsid w:val="005751D5"/>
    <w:rsid w:val="00584811"/>
    <w:rsid w:val="0058540D"/>
    <w:rsid w:val="00586953"/>
    <w:rsid w:val="00593AA6"/>
    <w:rsid w:val="00594161"/>
    <w:rsid w:val="00594749"/>
    <w:rsid w:val="00597978"/>
    <w:rsid w:val="005A0027"/>
    <w:rsid w:val="005A04E6"/>
    <w:rsid w:val="005A0D92"/>
    <w:rsid w:val="005A4865"/>
    <w:rsid w:val="005A5BEE"/>
    <w:rsid w:val="005B4067"/>
    <w:rsid w:val="005B45A6"/>
    <w:rsid w:val="005C3F41"/>
    <w:rsid w:val="005C76F5"/>
    <w:rsid w:val="005D0154"/>
    <w:rsid w:val="005D1AE9"/>
    <w:rsid w:val="005D235D"/>
    <w:rsid w:val="005D31C8"/>
    <w:rsid w:val="005D5D06"/>
    <w:rsid w:val="005D60C4"/>
    <w:rsid w:val="005D70F5"/>
    <w:rsid w:val="005E152A"/>
    <w:rsid w:val="005E394B"/>
    <w:rsid w:val="005E4133"/>
    <w:rsid w:val="005F64C9"/>
    <w:rsid w:val="005F7F89"/>
    <w:rsid w:val="00600219"/>
    <w:rsid w:val="006034D7"/>
    <w:rsid w:val="006158FF"/>
    <w:rsid w:val="00616036"/>
    <w:rsid w:val="00624EA8"/>
    <w:rsid w:val="00626E1A"/>
    <w:rsid w:val="00641DE5"/>
    <w:rsid w:val="00644300"/>
    <w:rsid w:val="00647B1B"/>
    <w:rsid w:val="00647D11"/>
    <w:rsid w:val="00656F0C"/>
    <w:rsid w:val="00660D52"/>
    <w:rsid w:val="0067299D"/>
    <w:rsid w:val="00677CC2"/>
    <w:rsid w:val="006813C1"/>
    <w:rsid w:val="00681F92"/>
    <w:rsid w:val="00683FD9"/>
    <w:rsid w:val="006842C2"/>
    <w:rsid w:val="00685F42"/>
    <w:rsid w:val="0069207B"/>
    <w:rsid w:val="006920D3"/>
    <w:rsid w:val="006960B0"/>
    <w:rsid w:val="006961E2"/>
    <w:rsid w:val="006B5DA1"/>
    <w:rsid w:val="006C2874"/>
    <w:rsid w:val="006C4F8B"/>
    <w:rsid w:val="006C6236"/>
    <w:rsid w:val="006C7B6E"/>
    <w:rsid w:val="006C7F8C"/>
    <w:rsid w:val="006D380D"/>
    <w:rsid w:val="006D3ECA"/>
    <w:rsid w:val="006E0135"/>
    <w:rsid w:val="006E16BF"/>
    <w:rsid w:val="006E303A"/>
    <w:rsid w:val="006E347F"/>
    <w:rsid w:val="006E549C"/>
    <w:rsid w:val="006F565C"/>
    <w:rsid w:val="006F7E19"/>
    <w:rsid w:val="00700B2C"/>
    <w:rsid w:val="007012F8"/>
    <w:rsid w:val="00702473"/>
    <w:rsid w:val="00707937"/>
    <w:rsid w:val="00707F77"/>
    <w:rsid w:val="00710026"/>
    <w:rsid w:val="00710513"/>
    <w:rsid w:val="00710DC7"/>
    <w:rsid w:val="0071295A"/>
    <w:rsid w:val="00712D8D"/>
    <w:rsid w:val="00713084"/>
    <w:rsid w:val="00714B26"/>
    <w:rsid w:val="00716F2C"/>
    <w:rsid w:val="00720A5E"/>
    <w:rsid w:val="007226EA"/>
    <w:rsid w:val="00725C1B"/>
    <w:rsid w:val="007307EF"/>
    <w:rsid w:val="00731BA6"/>
    <w:rsid w:val="00731E00"/>
    <w:rsid w:val="00734788"/>
    <w:rsid w:val="00734D35"/>
    <w:rsid w:val="00737449"/>
    <w:rsid w:val="007414DF"/>
    <w:rsid w:val="00741D23"/>
    <w:rsid w:val="007440B7"/>
    <w:rsid w:val="00745482"/>
    <w:rsid w:val="00745DED"/>
    <w:rsid w:val="00752390"/>
    <w:rsid w:val="00752F36"/>
    <w:rsid w:val="0075776F"/>
    <w:rsid w:val="007621CF"/>
    <w:rsid w:val="007634AD"/>
    <w:rsid w:val="007715C9"/>
    <w:rsid w:val="00774EDD"/>
    <w:rsid w:val="007757EC"/>
    <w:rsid w:val="007820F2"/>
    <w:rsid w:val="00782B51"/>
    <w:rsid w:val="00792C51"/>
    <w:rsid w:val="00794EA0"/>
    <w:rsid w:val="007965A0"/>
    <w:rsid w:val="007A1654"/>
    <w:rsid w:val="007A2E19"/>
    <w:rsid w:val="007C1733"/>
    <w:rsid w:val="007C3408"/>
    <w:rsid w:val="007C65D1"/>
    <w:rsid w:val="007E0AF3"/>
    <w:rsid w:val="007E3712"/>
    <w:rsid w:val="007E7D4A"/>
    <w:rsid w:val="008006CC"/>
    <w:rsid w:val="0080152C"/>
    <w:rsid w:val="00801D32"/>
    <w:rsid w:val="00807F18"/>
    <w:rsid w:val="00814675"/>
    <w:rsid w:val="00815D40"/>
    <w:rsid w:val="00816A11"/>
    <w:rsid w:val="00821863"/>
    <w:rsid w:val="00821E0E"/>
    <w:rsid w:val="008225A9"/>
    <w:rsid w:val="00831E8D"/>
    <w:rsid w:val="008326FC"/>
    <w:rsid w:val="008360FF"/>
    <w:rsid w:val="00841D42"/>
    <w:rsid w:val="00841F6F"/>
    <w:rsid w:val="00844ADF"/>
    <w:rsid w:val="00851502"/>
    <w:rsid w:val="00855C63"/>
    <w:rsid w:val="00856A31"/>
    <w:rsid w:val="00857A3B"/>
    <w:rsid w:val="00857D6B"/>
    <w:rsid w:val="008631C7"/>
    <w:rsid w:val="008654C4"/>
    <w:rsid w:val="00866BF5"/>
    <w:rsid w:val="008754D0"/>
    <w:rsid w:val="00877D48"/>
    <w:rsid w:val="00883781"/>
    <w:rsid w:val="00885570"/>
    <w:rsid w:val="00893958"/>
    <w:rsid w:val="008A1865"/>
    <w:rsid w:val="008A2E77"/>
    <w:rsid w:val="008A43E4"/>
    <w:rsid w:val="008A5725"/>
    <w:rsid w:val="008B7626"/>
    <w:rsid w:val="008B7843"/>
    <w:rsid w:val="008C6F6F"/>
    <w:rsid w:val="008D0EE0"/>
    <w:rsid w:val="008D2975"/>
    <w:rsid w:val="008E1F84"/>
    <w:rsid w:val="008E277C"/>
    <w:rsid w:val="008E2A2C"/>
    <w:rsid w:val="008E2DFA"/>
    <w:rsid w:val="008E441D"/>
    <w:rsid w:val="008F1CA5"/>
    <w:rsid w:val="008F4295"/>
    <w:rsid w:val="008F4C1C"/>
    <w:rsid w:val="008F4F1C"/>
    <w:rsid w:val="008F77C4"/>
    <w:rsid w:val="00901875"/>
    <w:rsid w:val="00907965"/>
    <w:rsid w:val="009103F3"/>
    <w:rsid w:val="00932377"/>
    <w:rsid w:val="0093788F"/>
    <w:rsid w:val="00944A19"/>
    <w:rsid w:val="00951BAD"/>
    <w:rsid w:val="00952C31"/>
    <w:rsid w:val="00957154"/>
    <w:rsid w:val="00964FD2"/>
    <w:rsid w:val="0096690F"/>
    <w:rsid w:val="00967042"/>
    <w:rsid w:val="009765AF"/>
    <w:rsid w:val="0098255A"/>
    <w:rsid w:val="009845BE"/>
    <w:rsid w:val="0099061F"/>
    <w:rsid w:val="009969C9"/>
    <w:rsid w:val="009A1D60"/>
    <w:rsid w:val="009A28BB"/>
    <w:rsid w:val="009A580B"/>
    <w:rsid w:val="009A6A29"/>
    <w:rsid w:val="009A7D3A"/>
    <w:rsid w:val="009B0662"/>
    <w:rsid w:val="009B7B64"/>
    <w:rsid w:val="009C327D"/>
    <w:rsid w:val="009D084E"/>
    <w:rsid w:val="009D63B2"/>
    <w:rsid w:val="009E1B4A"/>
    <w:rsid w:val="009E1F0B"/>
    <w:rsid w:val="009E7357"/>
    <w:rsid w:val="009F2C07"/>
    <w:rsid w:val="009F6646"/>
    <w:rsid w:val="00A040EE"/>
    <w:rsid w:val="00A10775"/>
    <w:rsid w:val="00A12BA5"/>
    <w:rsid w:val="00A1538D"/>
    <w:rsid w:val="00A157C2"/>
    <w:rsid w:val="00A159C0"/>
    <w:rsid w:val="00A16F19"/>
    <w:rsid w:val="00A20005"/>
    <w:rsid w:val="00A231E2"/>
    <w:rsid w:val="00A23DF5"/>
    <w:rsid w:val="00A27577"/>
    <w:rsid w:val="00A36C48"/>
    <w:rsid w:val="00A41E0B"/>
    <w:rsid w:val="00A426BE"/>
    <w:rsid w:val="00A42EB0"/>
    <w:rsid w:val="00A43489"/>
    <w:rsid w:val="00A46F57"/>
    <w:rsid w:val="00A47911"/>
    <w:rsid w:val="00A47CEC"/>
    <w:rsid w:val="00A55631"/>
    <w:rsid w:val="00A57574"/>
    <w:rsid w:val="00A57E93"/>
    <w:rsid w:val="00A60CDB"/>
    <w:rsid w:val="00A64912"/>
    <w:rsid w:val="00A65508"/>
    <w:rsid w:val="00A705D4"/>
    <w:rsid w:val="00A70A74"/>
    <w:rsid w:val="00A70B47"/>
    <w:rsid w:val="00A73020"/>
    <w:rsid w:val="00A73064"/>
    <w:rsid w:val="00A730EB"/>
    <w:rsid w:val="00A812FD"/>
    <w:rsid w:val="00A833F7"/>
    <w:rsid w:val="00A83493"/>
    <w:rsid w:val="00A84ED1"/>
    <w:rsid w:val="00AA0211"/>
    <w:rsid w:val="00AA3795"/>
    <w:rsid w:val="00AA4837"/>
    <w:rsid w:val="00AA6C49"/>
    <w:rsid w:val="00AB0040"/>
    <w:rsid w:val="00AB639C"/>
    <w:rsid w:val="00AC1E75"/>
    <w:rsid w:val="00AC20F5"/>
    <w:rsid w:val="00AC3F45"/>
    <w:rsid w:val="00AD1670"/>
    <w:rsid w:val="00AD5641"/>
    <w:rsid w:val="00AD5755"/>
    <w:rsid w:val="00AD74F6"/>
    <w:rsid w:val="00AE04BD"/>
    <w:rsid w:val="00AE1088"/>
    <w:rsid w:val="00AF1BA4"/>
    <w:rsid w:val="00AF5858"/>
    <w:rsid w:val="00AF76A4"/>
    <w:rsid w:val="00B00B29"/>
    <w:rsid w:val="00B032D8"/>
    <w:rsid w:val="00B13659"/>
    <w:rsid w:val="00B148E8"/>
    <w:rsid w:val="00B16FAB"/>
    <w:rsid w:val="00B25203"/>
    <w:rsid w:val="00B25616"/>
    <w:rsid w:val="00B30FC3"/>
    <w:rsid w:val="00B33B3C"/>
    <w:rsid w:val="00B411C2"/>
    <w:rsid w:val="00B46D28"/>
    <w:rsid w:val="00B6382D"/>
    <w:rsid w:val="00B67E29"/>
    <w:rsid w:val="00B70764"/>
    <w:rsid w:val="00B71F1C"/>
    <w:rsid w:val="00B75679"/>
    <w:rsid w:val="00B76D56"/>
    <w:rsid w:val="00B85DA7"/>
    <w:rsid w:val="00BA03DD"/>
    <w:rsid w:val="00BA3629"/>
    <w:rsid w:val="00BA36E3"/>
    <w:rsid w:val="00BA3B6C"/>
    <w:rsid w:val="00BA5026"/>
    <w:rsid w:val="00BA7A54"/>
    <w:rsid w:val="00BB2163"/>
    <w:rsid w:val="00BB2F29"/>
    <w:rsid w:val="00BB34C4"/>
    <w:rsid w:val="00BB40BF"/>
    <w:rsid w:val="00BB5408"/>
    <w:rsid w:val="00BB5C6A"/>
    <w:rsid w:val="00BC0692"/>
    <w:rsid w:val="00BC0CD1"/>
    <w:rsid w:val="00BC3E77"/>
    <w:rsid w:val="00BC4F0A"/>
    <w:rsid w:val="00BC5268"/>
    <w:rsid w:val="00BD38F6"/>
    <w:rsid w:val="00BD7E98"/>
    <w:rsid w:val="00BE0C95"/>
    <w:rsid w:val="00BE15E0"/>
    <w:rsid w:val="00BE5DA6"/>
    <w:rsid w:val="00BE719A"/>
    <w:rsid w:val="00BE720A"/>
    <w:rsid w:val="00BF0461"/>
    <w:rsid w:val="00BF4944"/>
    <w:rsid w:val="00BF6537"/>
    <w:rsid w:val="00BF75A6"/>
    <w:rsid w:val="00C04409"/>
    <w:rsid w:val="00C059A3"/>
    <w:rsid w:val="00C06518"/>
    <w:rsid w:val="00C067E5"/>
    <w:rsid w:val="00C07ED6"/>
    <w:rsid w:val="00C164CA"/>
    <w:rsid w:val="00C176CF"/>
    <w:rsid w:val="00C2707F"/>
    <w:rsid w:val="00C27F1F"/>
    <w:rsid w:val="00C31ED3"/>
    <w:rsid w:val="00C342D8"/>
    <w:rsid w:val="00C37EED"/>
    <w:rsid w:val="00C42BF8"/>
    <w:rsid w:val="00C460AE"/>
    <w:rsid w:val="00C50043"/>
    <w:rsid w:val="00C50198"/>
    <w:rsid w:val="00C53D7D"/>
    <w:rsid w:val="00C54E61"/>
    <w:rsid w:val="00C54E84"/>
    <w:rsid w:val="00C568F5"/>
    <w:rsid w:val="00C61D31"/>
    <w:rsid w:val="00C64D78"/>
    <w:rsid w:val="00C7573B"/>
    <w:rsid w:val="00C76CF3"/>
    <w:rsid w:val="00C81E81"/>
    <w:rsid w:val="00C838B6"/>
    <w:rsid w:val="00C87680"/>
    <w:rsid w:val="00C903CE"/>
    <w:rsid w:val="00C94D58"/>
    <w:rsid w:val="00CB3823"/>
    <w:rsid w:val="00CB3AA8"/>
    <w:rsid w:val="00CB3C33"/>
    <w:rsid w:val="00CB663D"/>
    <w:rsid w:val="00CC2AC1"/>
    <w:rsid w:val="00CC6491"/>
    <w:rsid w:val="00CD4748"/>
    <w:rsid w:val="00CD5C23"/>
    <w:rsid w:val="00CE1E31"/>
    <w:rsid w:val="00CE2CF3"/>
    <w:rsid w:val="00CE7071"/>
    <w:rsid w:val="00CF0BB2"/>
    <w:rsid w:val="00CF1FB5"/>
    <w:rsid w:val="00D00EAA"/>
    <w:rsid w:val="00D02442"/>
    <w:rsid w:val="00D03B7F"/>
    <w:rsid w:val="00D0772A"/>
    <w:rsid w:val="00D12D1A"/>
    <w:rsid w:val="00D12FF7"/>
    <w:rsid w:val="00D13441"/>
    <w:rsid w:val="00D138BB"/>
    <w:rsid w:val="00D23DFD"/>
    <w:rsid w:val="00D243A3"/>
    <w:rsid w:val="00D26832"/>
    <w:rsid w:val="00D26C05"/>
    <w:rsid w:val="00D319C4"/>
    <w:rsid w:val="00D477C3"/>
    <w:rsid w:val="00D52EFE"/>
    <w:rsid w:val="00D55ACE"/>
    <w:rsid w:val="00D63EF6"/>
    <w:rsid w:val="00D70DFB"/>
    <w:rsid w:val="00D72661"/>
    <w:rsid w:val="00D73029"/>
    <w:rsid w:val="00D733C8"/>
    <w:rsid w:val="00D766DF"/>
    <w:rsid w:val="00D821AA"/>
    <w:rsid w:val="00D963F9"/>
    <w:rsid w:val="00D96E3E"/>
    <w:rsid w:val="00DA07ED"/>
    <w:rsid w:val="00DA532D"/>
    <w:rsid w:val="00DA5639"/>
    <w:rsid w:val="00DA73C2"/>
    <w:rsid w:val="00DB47A7"/>
    <w:rsid w:val="00DC123D"/>
    <w:rsid w:val="00DC798F"/>
    <w:rsid w:val="00DD16AD"/>
    <w:rsid w:val="00DD4DD4"/>
    <w:rsid w:val="00DD61D6"/>
    <w:rsid w:val="00DE0641"/>
    <w:rsid w:val="00DE3EA8"/>
    <w:rsid w:val="00DE5510"/>
    <w:rsid w:val="00DE6833"/>
    <w:rsid w:val="00DF09AA"/>
    <w:rsid w:val="00DF7AE9"/>
    <w:rsid w:val="00E02771"/>
    <w:rsid w:val="00E0533B"/>
    <w:rsid w:val="00E05704"/>
    <w:rsid w:val="00E05A9F"/>
    <w:rsid w:val="00E1712B"/>
    <w:rsid w:val="00E234C7"/>
    <w:rsid w:val="00E24378"/>
    <w:rsid w:val="00E24D66"/>
    <w:rsid w:val="00E25ECC"/>
    <w:rsid w:val="00E348C0"/>
    <w:rsid w:val="00E41465"/>
    <w:rsid w:val="00E457AA"/>
    <w:rsid w:val="00E5264B"/>
    <w:rsid w:val="00E54292"/>
    <w:rsid w:val="00E579C4"/>
    <w:rsid w:val="00E613C3"/>
    <w:rsid w:val="00E6225B"/>
    <w:rsid w:val="00E74DC7"/>
    <w:rsid w:val="00E76403"/>
    <w:rsid w:val="00E76EB8"/>
    <w:rsid w:val="00E77B89"/>
    <w:rsid w:val="00E862FD"/>
    <w:rsid w:val="00E87308"/>
    <w:rsid w:val="00E87699"/>
    <w:rsid w:val="00E87EAD"/>
    <w:rsid w:val="00E93C10"/>
    <w:rsid w:val="00E95C49"/>
    <w:rsid w:val="00E95D14"/>
    <w:rsid w:val="00EA0237"/>
    <w:rsid w:val="00EA0692"/>
    <w:rsid w:val="00EA2AAC"/>
    <w:rsid w:val="00EB41BB"/>
    <w:rsid w:val="00ED492F"/>
    <w:rsid w:val="00EE070F"/>
    <w:rsid w:val="00EE48D2"/>
    <w:rsid w:val="00EF2E3A"/>
    <w:rsid w:val="00F02FDA"/>
    <w:rsid w:val="00F047E2"/>
    <w:rsid w:val="00F0579C"/>
    <w:rsid w:val="00F078DC"/>
    <w:rsid w:val="00F11A6A"/>
    <w:rsid w:val="00F13E86"/>
    <w:rsid w:val="00F17B00"/>
    <w:rsid w:val="00F211E6"/>
    <w:rsid w:val="00F21DDB"/>
    <w:rsid w:val="00F22555"/>
    <w:rsid w:val="00F238EC"/>
    <w:rsid w:val="00F27B81"/>
    <w:rsid w:val="00F361D7"/>
    <w:rsid w:val="00F443F7"/>
    <w:rsid w:val="00F44ECC"/>
    <w:rsid w:val="00F4764C"/>
    <w:rsid w:val="00F51B86"/>
    <w:rsid w:val="00F53D32"/>
    <w:rsid w:val="00F5685E"/>
    <w:rsid w:val="00F57DA4"/>
    <w:rsid w:val="00F60931"/>
    <w:rsid w:val="00F60E8A"/>
    <w:rsid w:val="00F619AF"/>
    <w:rsid w:val="00F62509"/>
    <w:rsid w:val="00F634C6"/>
    <w:rsid w:val="00F6377D"/>
    <w:rsid w:val="00F65271"/>
    <w:rsid w:val="00F666C4"/>
    <w:rsid w:val="00F677A9"/>
    <w:rsid w:val="00F67F1C"/>
    <w:rsid w:val="00F740C1"/>
    <w:rsid w:val="00F84CF5"/>
    <w:rsid w:val="00F86F5B"/>
    <w:rsid w:val="00F87F58"/>
    <w:rsid w:val="00F92D35"/>
    <w:rsid w:val="00F95359"/>
    <w:rsid w:val="00FA420B"/>
    <w:rsid w:val="00FA42E8"/>
    <w:rsid w:val="00FA4BED"/>
    <w:rsid w:val="00FA5E6F"/>
    <w:rsid w:val="00FA6665"/>
    <w:rsid w:val="00FA7499"/>
    <w:rsid w:val="00FB56C4"/>
    <w:rsid w:val="00FB640B"/>
    <w:rsid w:val="00FC2764"/>
    <w:rsid w:val="00FC3064"/>
    <w:rsid w:val="00FC307C"/>
    <w:rsid w:val="00FC30C5"/>
    <w:rsid w:val="00FC5CEB"/>
    <w:rsid w:val="00FD1E13"/>
    <w:rsid w:val="00FE41C9"/>
    <w:rsid w:val="00FE6975"/>
    <w:rsid w:val="00FE7F93"/>
    <w:rsid w:val="00FF40EE"/>
    <w:rsid w:val="00FF51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53AA"/>
    <w:pPr>
      <w:spacing w:line="260" w:lineRule="atLeast"/>
    </w:pPr>
    <w:rPr>
      <w:sz w:val="22"/>
    </w:rPr>
  </w:style>
  <w:style w:type="paragraph" w:styleId="Heading1">
    <w:name w:val="heading 1"/>
    <w:basedOn w:val="Normal"/>
    <w:next w:val="Normal"/>
    <w:link w:val="Heading1Char"/>
    <w:uiPriority w:val="9"/>
    <w:qFormat/>
    <w:rsid w:val="00734D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34D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34D3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34D3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34D3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34D3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34D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34D3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34D3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153AA"/>
  </w:style>
  <w:style w:type="paragraph" w:customStyle="1" w:styleId="OPCParaBase">
    <w:name w:val="OPCParaBase"/>
    <w:link w:val="OPCParaBaseChar"/>
    <w:qFormat/>
    <w:rsid w:val="003153A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153AA"/>
    <w:pPr>
      <w:spacing w:line="240" w:lineRule="auto"/>
    </w:pPr>
    <w:rPr>
      <w:b/>
      <w:sz w:val="40"/>
    </w:rPr>
  </w:style>
  <w:style w:type="paragraph" w:customStyle="1" w:styleId="ActHead1">
    <w:name w:val="ActHead 1"/>
    <w:aliases w:val="c"/>
    <w:basedOn w:val="OPCParaBase"/>
    <w:next w:val="Normal"/>
    <w:qFormat/>
    <w:rsid w:val="003153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153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153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53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153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53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53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53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53A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153AA"/>
  </w:style>
  <w:style w:type="paragraph" w:customStyle="1" w:styleId="Blocks">
    <w:name w:val="Blocks"/>
    <w:aliases w:val="bb"/>
    <w:basedOn w:val="OPCParaBase"/>
    <w:qFormat/>
    <w:rsid w:val="003153AA"/>
    <w:pPr>
      <w:spacing w:line="240" w:lineRule="auto"/>
    </w:pPr>
    <w:rPr>
      <w:sz w:val="24"/>
    </w:rPr>
  </w:style>
  <w:style w:type="paragraph" w:customStyle="1" w:styleId="BoxText">
    <w:name w:val="BoxText"/>
    <w:aliases w:val="bt"/>
    <w:basedOn w:val="OPCParaBase"/>
    <w:qFormat/>
    <w:rsid w:val="003153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53AA"/>
    <w:rPr>
      <w:b/>
    </w:rPr>
  </w:style>
  <w:style w:type="paragraph" w:customStyle="1" w:styleId="BoxHeadItalic">
    <w:name w:val="BoxHeadItalic"/>
    <w:aliases w:val="bhi"/>
    <w:basedOn w:val="BoxText"/>
    <w:next w:val="BoxStep"/>
    <w:qFormat/>
    <w:rsid w:val="003153AA"/>
    <w:rPr>
      <w:i/>
    </w:rPr>
  </w:style>
  <w:style w:type="paragraph" w:customStyle="1" w:styleId="BoxList">
    <w:name w:val="BoxList"/>
    <w:aliases w:val="bl"/>
    <w:basedOn w:val="BoxText"/>
    <w:qFormat/>
    <w:rsid w:val="003153AA"/>
    <w:pPr>
      <w:ind w:left="1559" w:hanging="425"/>
    </w:pPr>
  </w:style>
  <w:style w:type="paragraph" w:customStyle="1" w:styleId="BoxNote">
    <w:name w:val="BoxNote"/>
    <w:aliases w:val="bn"/>
    <w:basedOn w:val="BoxText"/>
    <w:qFormat/>
    <w:rsid w:val="003153AA"/>
    <w:pPr>
      <w:tabs>
        <w:tab w:val="left" w:pos="1985"/>
      </w:tabs>
      <w:spacing w:before="122" w:line="198" w:lineRule="exact"/>
      <w:ind w:left="2948" w:hanging="1814"/>
    </w:pPr>
    <w:rPr>
      <w:sz w:val="18"/>
    </w:rPr>
  </w:style>
  <w:style w:type="paragraph" w:customStyle="1" w:styleId="BoxPara">
    <w:name w:val="BoxPara"/>
    <w:aliases w:val="bp"/>
    <w:basedOn w:val="BoxText"/>
    <w:qFormat/>
    <w:rsid w:val="003153AA"/>
    <w:pPr>
      <w:tabs>
        <w:tab w:val="right" w:pos="2268"/>
      </w:tabs>
      <w:ind w:left="2552" w:hanging="1418"/>
    </w:pPr>
  </w:style>
  <w:style w:type="paragraph" w:customStyle="1" w:styleId="BoxStep">
    <w:name w:val="BoxStep"/>
    <w:aliases w:val="bs"/>
    <w:basedOn w:val="BoxText"/>
    <w:qFormat/>
    <w:rsid w:val="003153AA"/>
    <w:pPr>
      <w:ind w:left="1985" w:hanging="851"/>
    </w:pPr>
  </w:style>
  <w:style w:type="character" w:customStyle="1" w:styleId="CharAmPartNo">
    <w:name w:val="CharAmPartNo"/>
    <w:basedOn w:val="OPCCharBase"/>
    <w:qFormat/>
    <w:rsid w:val="003153AA"/>
  </w:style>
  <w:style w:type="character" w:customStyle="1" w:styleId="CharAmPartText">
    <w:name w:val="CharAmPartText"/>
    <w:basedOn w:val="OPCCharBase"/>
    <w:qFormat/>
    <w:rsid w:val="003153AA"/>
  </w:style>
  <w:style w:type="character" w:customStyle="1" w:styleId="CharAmSchNo">
    <w:name w:val="CharAmSchNo"/>
    <w:basedOn w:val="OPCCharBase"/>
    <w:qFormat/>
    <w:rsid w:val="003153AA"/>
  </w:style>
  <w:style w:type="character" w:customStyle="1" w:styleId="CharAmSchText">
    <w:name w:val="CharAmSchText"/>
    <w:basedOn w:val="OPCCharBase"/>
    <w:qFormat/>
    <w:rsid w:val="003153AA"/>
  </w:style>
  <w:style w:type="character" w:customStyle="1" w:styleId="CharBoldItalic">
    <w:name w:val="CharBoldItalic"/>
    <w:basedOn w:val="OPCCharBase"/>
    <w:uiPriority w:val="1"/>
    <w:qFormat/>
    <w:rsid w:val="003153AA"/>
    <w:rPr>
      <w:b/>
      <w:i/>
    </w:rPr>
  </w:style>
  <w:style w:type="character" w:customStyle="1" w:styleId="CharChapNo">
    <w:name w:val="CharChapNo"/>
    <w:basedOn w:val="OPCCharBase"/>
    <w:uiPriority w:val="1"/>
    <w:qFormat/>
    <w:rsid w:val="003153AA"/>
  </w:style>
  <w:style w:type="character" w:customStyle="1" w:styleId="CharChapText">
    <w:name w:val="CharChapText"/>
    <w:basedOn w:val="OPCCharBase"/>
    <w:uiPriority w:val="1"/>
    <w:qFormat/>
    <w:rsid w:val="003153AA"/>
  </w:style>
  <w:style w:type="character" w:customStyle="1" w:styleId="CharDivNo">
    <w:name w:val="CharDivNo"/>
    <w:basedOn w:val="OPCCharBase"/>
    <w:uiPriority w:val="1"/>
    <w:qFormat/>
    <w:rsid w:val="003153AA"/>
  </w:style>
  <w:style w:type="character" w:customStyle="1" w:styleId="CharDivText">
    <w:name w:val="CharDivText"/>
    <w:basedOn w:val="OPCCharBase"/>
    <w:uiPriority w:val="1"/>
    <w:qFormat/>
    <w:rsid w:val="003153AA"/>
  </w:style>
  <w:style w:type="character" w:customStyle="1" w:styleId="CharItalic">
    <w:name w:val="CharItalic"/>
    <w:basedOn w:val="OPCCharBase"/>
    <w:uiPriority w:val="1"/>
    <w:qFormat/>
    <w:rsid w:val="003153AA"/>
    <w:rPr>
      <w:i/>
    </w:rPr>
  </w:style>
  <w:style w:type="character" w:customStyle="1" w:styleId="CharPartNo">
    <w:name w:val="CharPartNo"/>
    <w:basedOn w:val="OPCCharBase"/>
    <w:uiPriority w:val="1"/>
    <w:qFormat/>
    <w:rsid w:val="003153AA"/>
  </w:style>
  <w:style w:type="character" w:customStyle="1" w:styleId="CharPartText">
    <w:name w:val="CharPartText"/>
    <w:basedOn w:val="OPCCharBase"/>
    <w:uiPriority w:val="1"/>
    <w:qFormat/>
    <w:rsid w:val="003153AA"/>
  </w:style>
  <w:style w:type="character" w:customStyle="1" w:styleId="CharSectno">
    <w:name w:val="CharSectno"/>
    <w:basedOn w:val="OPCCharBase"/>
    <w:qFormat/>
    <w:rsid w:val="003153AA"/>
  </w:style>
  <w:style w:type="character" w:customStyle="1" w:styleId="CharSubdNo">
    <w:name w:val="CharSubdNo"/>
    <w:basedOn w:val="OPCCharBase"/>
    <w:uiPriority w:val="1"/>
    <w:qFormat/>
    <w:rsid w:val="003153AA"/>
  </w:style>
  <w:style w:type="character" w:customStyle="1" w:styleId="CharSubdText">
    <w:name w:val="CharSubdText"/>
    <w:basedOn w:val="OPCCharBase"/>
    <w:uiPriority w:val="1"/>
    <w:qFormat/>
    <w:rsid w:val="003153AA"/>
  </w:style>
  <w:style w:type="paragraph" w:customStyle="1" w:styleId="CTA--">
    <w:name w:val="CTA --"/>
    <w:basedOn w:val="OPCParaBase"/>
    <w:next w:val="Normal"/>
    <w:rsid w:val="003153AA"/>
    <w:pPr>
      <w:spacing w:before="60" w:line="240" w:lineRule="atLeast"/>
      <w:ind w:left="142" w:hanging="142"/>
    </w:pPr>
    <w:rPr>
      <w:sz w:val="20"/>
    </w:rPr>
  </w:style>
  <w:style w:type="paragraph" w:customStyle="1" w:styleId="CTA-">
    <w:name w:val="CTA -"/>
    <w:basedOn w:val="OPCParaBase"/>
    <w:rsid w:val="003153AA"/>
    <w:pPr>
      <w:spacing w:before="60" w:line="240" w:lineRule="atLeast"/>
      <w:ind w:left="85" w:hanging="85"/>
    </w:pPr>
    <w:rPr>
      <w:sz w:val="20"/>
    </w:rPr>
  </w:style>
  <w:style w:type="paragraph" w:customStyle="1" w:styleId="CTA---">
    <w:name w:val="CTA ---"/>
    <w:basedOn w:val="OPCParaBase"/>
    <w:next w:val="Normal"/>
    <w:rsid w:val="003153AA"/>
    <w:pPr>
      <w:spacing w:before="60" w:line="240" w:lineRule="atLeast"/>
      <w:ind w:left="198" w:hanging="198"/>
    </w:pPr>
    <w:rPr>
      <w:sz w:val="20"/>
    </w:rPr>
  </w:style>
  <w:style w:type="paragraph" w:customStyle="1" w:styleId="CTA----">
    <w:name w:val="CTA ----"/>
    <w:basedOn w:val="OPCParaBase"/>
    <w:next w:val="Normal"/>
    <w:rsid w:val="003153AA"/>
    <w:pPr>
      <w:spacing w:before="60" w:line="240" w:lineRule="atLeast"/>
      <w:ind w:left="255" w:hanging="255"/>
    </w:pPr>
    <w:rPr>
      <w:sz w:val="20"/>
    </w:rPr>
  </w:style>
  <w:style w:type="paragraph" w:customStyle="1" w:styleId="CTA1a">
    <w:name w:val="CTA 1(a)"/>
    <w:basedOn w:val="OPCParaBase"/>
    <w:rsid w:val="003153AA"/>
    <w:pPr>
      <w:tabs>
        <w:tab w:val="right" w:pos="414"/>
      </w:tabs>
      <w:spacing w:before="40" w:line="240" w:lineRule="atLeast"/>
      <w:ind w:left="675" w:hanging="675"/>
    </w:pPr>
    <w:rPr>
      <w:sz w:val="20"/>
    </w:rPr>
  </w:style>
  <w:style w:type="paragraph" w:customStyle="1" w:styleId="CTA1ai">
    <w:name w:val="CTA 1(a)(i)"/>
    <w:basedOn w:val="OPCParaBase"/>
    <w:rsid w:val="003153AA"/>
    <w:pPr>
      <w:tabs>
        <w:tab w:val="right" w:pos="1004"/>
      </w:tabs>
      <w:spacing w:before="40" w:line="240" w:lineRule="atLeast"/>
      <w:ind w:left="1253" w:hanging="1253"/>
    </w:pPr>
    <w:rPr>
      <w:sz w:val="20"/>
    </w:rPr>
  </w:style>
  <w:style w:type="paragraph" w:customStyle="1" w:styleId="CTA2a">
    <w:name w:val="CTA 2(a)"/>
    <w:basedOn w:val="OPCParaBase"/>
    <w:rsid w:val="003153AA"/>
    <w:pPr>
      <w:tabs>
        <w:tab w:val="right" w:pos="482"/>
      </w:tabs>
      <w:spacing w:before="40" w:line="240" w:lineRule="atLeast"/>
      <w:ind w:left="748" w:hanging="748"/>
    </w:pPr>
    <w:rPr>
      <w:sz w:val="20"/>
    </w:rPr>
  </w:style>
  <w:style w:type="paragraph" w:customStyle="1" w:styleId="CTA2ai">
    <w:name w:val="CTA 2(a)(i)"/>
    <w:basedOn w:val="OPCParaBase"/>
    <w:rsid w:val="003153AA"/>
    <w:pPr>
      <w:tabs>
        <w:tab w:val="right" w:pos="1089"/>
      </w:tabs>
      <w:spacing w:before="40" w:line="240" w:lineRule="atLeast"/>
      <w:ind w:left="1327" w:hanging="1327"/>
    </w:pPr>
    <w:rPr>
      <w:sz w:val="20"/>
    </w:rPr>
  </w:style>
  <w:style w:type="paragraph" w:customStyle="1" w:styleId="CTA3a">
    <w:name w:val="CTA 3(a)"/>
    <w:basedOn w:val="OPCParaBase"/>
    <w:rsid w:val="003153AA"/>
    <w:pPr>
      <w:tabs>
        <w:tab w:val="right" w:pos="556"/>
      </w:tabs>
      <w:spacing w:before="40" w:line="240" w:lineRule="atLeast"/>
      <w:ind w:left="805" w:hanging="805"/>
    </w:pPr>
    <w:rPr>
      <w:sz w:val="20"/>
    </w:rPr>
  </w:style>
  <w:style w:type="paragraph" w:customStyle="1" w:styleId="CTA3ai">
    <w:name w:val="CTA 3(a)(i)"/>
    <w:basedOn w:val="OPCParaBase"/>
    <w:rsid w:val="003153AA"/>
    <w:pPr>
      <w:tabs>
        <w:tab w:val="right" w:pos="1140"/>
      </w:tabs>
      <w:spacing w:before="40" w:line="240" w:lineRule="atLeast"/>
      <w:ind w:left="1361" w:hanging="1361"/>
    </w:pPr>
    <w:rPr>
      <w:sz w:val="20"/>
    </w:rPr>
  </w:style>
  <w:style w:type="paragraph" w:customStyle="1" w:styleId="CTA4a">
    <w:name w:val="CTA 4(a)"/>
    <w:basedOn w:val="OPCParaBase"/>
    <w:rsid w:val="003153AA"/>
    <w:pPr>
      <w:tabs>
        <w:tab w:val="right" w:pos="624"/>
      </w:tabs>
      <w:spacing w:before="40" w:line="240" w:lineRule="atLeast"/>
      <w:ind w:left="873" w:hanging="873"/>
    </w:pPr>
    <w:rPr>
      <w:sz w:val="20"/>
    </w:rPr>
  </w:style>
  <w:style w:type="paragraph" w:customStyle="1" w:styleId="CTA4ai">
    <w:name w:val="CTA 4(a)(i)"/>
    <w:basedOn w:val="OPCParaBase"/>
    <w:rsid w:val="003153AA"/>
    <w:pPr>
      <w:tabs>
        <w:tab w:val="right" w:pos="1213"/>
      </w:tabs>
      <w:spacing w:before="40" w:line="240" w:lineRule="atLeast"/>
      <w:ind w:left="1452" w:hanging="1452"/>
    </w:pPr>
    <w:rPr>
      <w:sz w:val="20"/>
    </w:rPr>
  </w:style>
  <w:style w:type="paragraph" w:customStyle="1" w:styleId="CTACAPS">
    <w:name w:val="CTA CAPS"/>
    <w:basedOn w:val="OPCParaBase"/>
    <w:rsid w:val="003153AA"/>
    <w:pPr>
      <w:spacing w:before="60" w:line="240" w:lineRule="atLeast"/>
    </w:pPr>
    <w:rPr>
      <w:sz w:val="20"/>
    </w:rPr>
  </w:style>
  <w:style w:type="paragraph" w:customStyle="1" w:styleId="CTAright">
    <w:name w:val="CTA right"/>
    <w:basedOn w:val="OPCParaBase"/>
    <w:rsid w:val="003153AA"/>
    <w:pPr>
      <w:spacing w:before="60" w:line="240" w:lineRule="auto"/>
      <w:jc w:val="right"/>
    </w:pPr>
    <w:rPr>
      <w:sz w:val="20"/>
    </w:rPr>
  </w:style>
  <w:style w:type="paragraph" w:customStyle="1" w:styleId="subsection">
    <w:name w:val="subsection"/>
    <w:aliases w:val="ss"/>
    <w:basedOn w:val="OPCParaBase"/>
    <w:link w:val="subsectionChar"/>
    <w:rsid w:val="003153AA"/>
    <w:pPr>
      <w:tabs>
        <w:tab w:val="right" w:pos="1021"/>
      </w:tabs>
      <w:spacing w:before="180" w:line="240" w:lineRule="auto"/>
      <w:ind w:left="1134" w:hanging="1134"/>
    </w:pPr>
  </w:style>
  <w:style w:type="paragraph" w:customStyle="1" w:styleId="Definition">
    <w:name w:val="Definition"/>
    <w:aliases w:val="dd"/>
    <w:basedOn w:val="OPCParaBase"/>
    <w:rsid w:val="003153AA"/>
    <w:pPr>
      <w:spacing w:before="180" w:line="240" w:lineRule="auto"/>
      <w:ind w:left="1134"/>
    </w:pPr>
  </w:style>
  <w:style w:type="paragraph" w:customStyle="1" w:styleId="ETAsubitem">
    <w:name w:val="ETA(subitem)"/>
    <w:basedOn w:val="OPCParaBase"/>
    <w:rsid w:val="003153AA"/>
    <w:pPr>
      <w:tabs>
        <w:tab w:val="right" w:pos="340"/>
      </w:tabs>
      <w:spacing w:before="60" w:line="240" w:lineRule="auto"/>
      <w:ind w:left="454" w:hanging="454"/>
    </w:pPr>
    <w:rPr>
      <w:sz w:val="20"/>
    </w:rPr>
  </w:style>
  <w:style w:type="paragraph" w:customStyle="1" w:styleId="ETApara">
    <w:name w:val="ETA(para)"/>
    <w:basedOn w:val="OPCParaBase"/>
    <w:rsid w:val="003153AA"/>
    <w:pPr>
      <w:tabs>
        <w:tab w:val="right" w:pos="754"/>
      </w:tabs>
      <w:spacing w:before="60" w:line="240" w:lineRule="auto"/>
      <w:ind w:left="828" w:hanging="828"/>
    </w:pPr>
    <w:rPr>
      <w:sz w:val="20"/>
    </w:rPr>
  </w:style>
  <w:style w:type="paragraph" w:customStyle="1" w:styleId="ETAsubpara">
    <w:name w:val="ETA(subpara)"/>
    <w:basedOn w:val="OPCParaBase"/>
    <w:rsid w:val="003153AA"/>
    <w:pPr>
      <w:tabs>
        <w:tab w:val="right" w:pos="1083"/>
      </w:tabs>
      <w:spacing w:before="60" w:line="240" w:lineRule="auto"/>
      <w:ind w:left="1191" w:hanging="1191"/>
    </w:pPr>
    <w:rPr>
      <w:sz w:val="20"/>
    </w:rPr>
  </w:style>
  <w:style w:type="paragraph" w:customStyle="1" w:styleId="ETAsub-subpara">
    <w:name w:val="ETA(sub-subpara)"/>
    <w:basedOn w:val="OPCParaBase"/>
    <w:rsid w:val="003153AA"/>
    <w:pPr>
      <w:tabs>
        <w:tab w:val="right" w:pos="1412"/>
      </w:tabs>
      <w:spacing w:before="60" w:line="240" w:lineRule="auto"/>
      <w:ind w:left="1525" w:hanging="1525"/>
    </w:pPr>
    <w:rPr>
      <w:sz w:val="20"/>
    </w:rPr>
  </w:style>
  <w:style w:type="paragraph" w:customStyle="1" w:styleId="Formula">
    <w:name w:val="Formula"/>
    <w:basedOn w:val="OPCParaBase"/>
    <w:rsid w:val="003153AA"/>
    <w:pPr>
      <w:spacing w:line="240" w:lineRule="auto"/>
      <w:ind w:left="1134"/>
    </w:pPr>
    <w:rPr>
      <w:sz w:val="20"/>
    </w:rPr>
  </w:style>
  <w:style w:type="paragraph" w:styleId="Header">
    <w:name w:val="header"/>
    <w:basedOn w:val="OPCParaBase"/>
    <w:link w:val="HeaderChar"/>
    <w:unhideWhenUsed/>
    <w:rsid w:val="003153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153AA"/>
    <w:rPr>
      <w:rFonts w:eastAsia="Times New Roman" w:cs="Times New Roman"/>
      <w:sz w:val="16"/>
      <w:lang w:eastAsia="en-AU"/>
    </w:rPr>
  </w:style>
  <w:style w:type="paragraph" w:customStyle="1" w:styleId="House">
    <w:name w:val="House"/>
    <w:basedOn w:val="OPCParaBase"/>
    <w:rsid w:val="003153AA"/>
    <w:pPr>
      <w:spacing w:line="240" w:lineRule="auto"/>
    </w:pPr>
    <w:rPr>
      <w:sz w:val="28"/>
    </w:rPr>
  </w:style>
  <w:style w:type="paragraph" w:customStyle="1" w:styleId="Item">
    <w:name w:val="Item"/>
    <w:aliases w:val="i"/>
    <w:basedOn w:val="OPCParaBase"/>
    <w:next w:val="ItemHead"/>
    <w:link w:val="ItemChar"/>
    <w:rsid w:val="003153AA"/>
    <w:pPr>
      <w:keepLines/>
      <w:spacing w:before="80" w:line="240" w:lineRule="auto"/>
      <w:ind w:left="709"/>
    </w:pPr>
  </w:style>
  <w:style w:type="paragraph" w:customStyle="1" w:styleId="ItemHead">
    <w:name w:val="ItemHead"/>
    <w:aliases w:val="ih"/>
    <w:basedOn w:val="OPCParaBase"/>
    <w:next w:val="Item"/>
    <w:link w:val="ItemHeadChar"/>
    <w:rsid w:val="003153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153AA"/>
    <w:pPr>
      <w:spacing w:line="240" w:lineRule="auto"/>
    </w:pPr>
    <w:rPr>
      <w:b/>
      <w:sz w:val="32"/>
    </w:rPr>
  </w:style>
  <w:style w:type="paragraph" w:customStyle="1" w:styleId="notedraft">
    <w:name w:val="note(draft)"/>
    <w:aliases w:val="nd"/>
    <w:basedOn w:val="OPCParaBase"/>
    <w:rsid w:val="003153AA"/>
    <w:pPr>
      <w:spacing w:before="240" w:line="240" w:lineRule="auto"/>
      <w:ind w:left="284" w:hanging="284"/>
    </w:pPr>
    <w:rPr>
      <w:i/>
      <w:sz w:val="24"/>
    </w:rPr>
  </w:style>
  <w:style w:type="paragraph" w:customStyle="1" w:styleId="notemargin">
    <w:name w:val="note(margin)"/>
    <w:aliases w:val="nm"/>
    <w:basedOn w:val="OPCParaBase"/>
    <w:rsid w:val="003153AA"/>
    <w:pPr>
      <w:tabs>
        <w:tab w:val="left" w:pos="709"/>
      </w:tabs>
      <w:spacing w:before="122" w:line="198" w:lineRule="exact"/>
      <w:ind w:left="709" w:hanging="709"/>
    </w:pPr>
    <w:rPr>
      <w:sz w:val="18"/>
    </w:rPr>
  </w:style>
  <w:style w:type="paragraph" w:customStyle="1" w:styleId="noteToPara">
    <w:name w:val="noteToPara"/>
    <w:aliases w:val="ntp"/>
    <w:basedOn w:val="OPCParaBase"/>
    <w:rsid w:val="003153AA"/>
    <w:pPr>
      <w:spacing w:before="122" w:line="198" w:lineRule="exact"/>
      <w:ind w:left="2353" w:hanging="709"/>
    </w:pPr>
    <w:rPr>
      <w:sz w:val="18"/>
    </w:rPr>
  </w:style>
  <w:style w:type="paragraph" w:customStyle="1" w:styleId="noteParlAmend">
    <w:name w:val="note(ParlAmend)"/>
    <w:aliases w:val="npp"/>
    <w:basedOn w:val="OPCParaBase"/>
    <w:next w:val="ParlAmend"/>
    <w:rsid w:val="003153AA"/>
    <w:pPr>
      <w:spacing w:line="240" w:lineRule="auto"/>
      <w:jc w:val="right"/>
    </w:pPr>
    <w:rPr>
      <w:rFonts w:ascii="Arial" w:hAnsi="Arial"/>
      <w:b/>
      <w:i/>
    </w:rPr>
  </w:style>
  <w:style w:type="paragraph" w:customStyle="1" w:styleId="Page1">
    <w:name w:val="Page1"/>
    <w:basedOn w:val="OPCParaBase"/>
    <w:rsid w:val="003153AA"/>
    <w:pPr>
      <w:spacing w:before="400" w:line="240" w:lineRule="auto"/>
    </w:pPr>
    <w:rPr>
      <w:b/>
      <w:sz w:val="32"/>
    </w:rPr>
  </w:style>
  <w:style w:type="paragraph" w:customStyle="1" w:styleId="PageBreak">
    <w:name w:val="PageBreak"/>
    <w:aliases w:val="pb"/>
    <w:basedOn w:val="OPCParaBase"/>
    <w:rsid w:val="003153AA"/>
    <w:pPr>
      <w:spacing w:line="240" w:lineRule="auto"/>
    </w:pPr>
    <w:rPr>
      <w:sz w:val="20"/>
    </w:rPr>
  </w:style>
  <w:style w:type="paragraph" w:customStyle="1" w:styleId="paragraphsub">
    <w:name w:val="paragraph(sub)"/>
    <w:aliases w:val="aa"/>
    <w:basedOn w:val="OPCParaBase"/>
    <w:rsid w:val="003153AA"/>
    <w:pPr>
      <w:tabs>
        <w:tab w:val="right" w:pos="1985"/>
      </w:tabs>
      <w:spacing w:before="40" w:line="240" w:lineRule="auto"/>
      <w:ind w:left="2098" w:hanging="2098"/>
    </w:pPr>
  </w:style>
  <w:style w:type="paragraph" w:customStyle="1" w:styleId="paragraphsub-sub">
    <w:name w:val="paragraph(sub-sub)"/>
    <w:aliases w:val="aaa"/>
    <w:basedOn w:val="OPCParaBase"/>
    <w:rsid w:val="003153AA"/>
    <w:pPr>
      <w:tabs>
        <w:tab w:val="right" w:pos="2722"/>
      </w:tabs>
      <w:spacing w:before="40" w:line="240" w:lineRule="auto"/>
      <w:ind w:left="2835" w:hanging="2835"/>
    </w:pPr>
  </w:style>
  <w:style w:type="paragraph" w:customStyle="1" w:styleId="paragraph">
    <w:name w:val="paragraph"/>
    <w:aliases w:val="a"/>
    <w:basedOn w:val="OPCParaBase"/>
    <w:rsid w:val="003153AA"/>
    <w:pPr>
      <w:tabs>
        <w:tab w:val="right" w:pos="1531"/>
      </w:tabs>
      <w:spacing w:before="40" w:line="240" w:lineRule="auto"/>
      <w:ind w:left="1644" w:hanging="1644"/>
    </w:pPr>
  </w:style>
  <w:style w:type="paragraph" w:customStyle="1" w:styleId="ParlAmend">
    <w:name w:val="ParlAmend"/>
    <w:aliases w:val="pp"/>
    <w:basedOn w:val="OPCParaBase"/>
    <w:rsid w:val="003153AA"/>
    <w:pPr>
      <w:spacing w:before="240" w:line="240" w:lineRule="atLeast"/>
      <w:ind w:hanging="567"/>
    </w:pPr>
    <w:rPr>
      <w:sz w:val="24"/>
    </w:rPr>
  </w:style>
  <w:style w:type="paragraph" w:customStyle="1" w:styleId="Penalty">
    <w:name w:val="Penalty"/>
    <w:basedOn w:val="OPCParaBase"/>
    <w:rsid w:val="003153AA"/>
    <w:pPr>
      <w:tabs>
        <w:tab w:val="left" w:pos="2977"/>
      </w:tabs>
      <w:spacing w:before="180" w:line="240" w:lineRule="auto"/>
      <w:ind w:left="1985" w:hanging="851"/>
    </w:pPr>
  </w:style>
  <w:style w:type="paragraph" w:customStyle="1" w:styleId="Portfolio">
    <w:name w:val="Portfolio"/>
    <w:basedOn w:val="OPCParaBase"/>
    <w:rsid w:val="003153AA"/>
    <w:pPr>
      <w:spacing w:line="240" w:lineRule="auto"/>
    </w:pPr>
    <w:rPr>
      <w:i/>
      <w:sz w:val="20"/>
    </w:rPr>
  </w:style>
  <w:style w:type="paragraph" w:customStyle="1" w:styleId="Preamble">
    <w:name w:val="Preamble"/>
    <w:basedOn w:val="OPCParaBase"/>
    <w:next w:val="Normal"/>
    <w:rsid w:val="003153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153AA"/>
    <w:pPr>
      <w:spacing w:line="240" w:lineRule="auto"/>
    </w:pPr>
    <w:rPr>
      <w:i/>
      <w:sz w:val="20"/>
    </w:rPr>
  </w:style>
  <w:style w:type="paragraph" w:customStyle="1" w:styleId="Session">
    <w:name w:val="Session"/>
    <w:basedOn w:val="OPCParaBase"/>
    <w:rsid w:val="003153AA"/>
    <w:pPr>
      <w:spacing w:line="240" w:lineRule="auto"/>
    </w:pPr>
    <w:rPr>
      <w:sz w:val="28"/>
    </w:rPr>
  </w:style>
  <w:style w:type="paragraph" w:customStyle="1" w:styleId="Sponsor">
    <w:name w:val="Sponsor"/>
    <w:basedOn w:val="OPCParaBase"/>
    <w:rsid w:val="003153AA"/>
    <w:pPr>
      <w:spacing w:line="240" w:lineRule="auto"/>
    </w:pPr>
    <w:rPr>
      <w:i/>
    </w:rPr>
  </w:style>
  <w:style w:type="paragraph" w:customStyle="1" w:styleId="Subitem">
    <w:name w:val="Subitem"/>
    <w:aliases w:val="iss"/>
    <w:basedOn w:val="OPCParaBase"/>
    <w:rsid w:val="003153AA"/>
    <w:pPr>
      <w:spacing w:before="180" w:line="240" w:lineRule="auto"/>
      <w:ind w:left="709" w:hanging="709"/>
    </w:pPr>
  </w:style>
  <w:style w:type="paragraph" w:customStyle="1" w:styleId="SubitemHead">
    <w:name w:val="SubitemHead"/>
    <w:aliases w:val="issh"/>
    <w:basedOn w:val="OPCParaBase"/>
    <w:rsid w:val="003153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153AA"/>
    <w:pPr>
      <w:spacing w:before="40" w:line="240" w:lineRule="auto"/>
      <w:ind w:left="1134"/>
    </w:pPr>
  </w:style>
  <w:style w:type="paragraph" w:customStyle="1" w:styleId="SubsectionHead">
    <w:name w:val="SubsectionHead"/>
    <w:aliases w:val="ssh"/>
    <w:basedOn w:val="OPCParaBase"/>
    <w:next w:val="subsection"/>
    <w:rsid w:val="003153AA"/>
    <w:pPr>
      <w:keepNext/>
      <w:keepLines/>
      <w:spacing w:before="240" w:line="240" w:lineRule="auto"/>
      <w:ind w:left="1134"/>
    </w:pPr>
    <w:rPr>
      <w:i/>
    </w:rPr>
  </w:style>
  <w:style w:type="paragraph" w:customStyle="1" w:styleId="Tablea">
    <w:name w:val="Table(a)"/>
    <w:aliases w:val="ta"/>
    <w:basedOn w:val="OPCParaBase"/>
    <w:rsid w:val="003153AA"/>
    <w:pPr>
      <w:spacing w:before="60" w:line="240" w:lineRule="auto"/>
      <w:ind w:left="284" w:hanging="284"/>
    </w:pPr>
    <w:rPr>
      <w:sz w:val="20"/>
    </w:rPr>
  </w:style>
  <w:style w:type="paragraph" w:customStyle="1" w:styleId="TableAA">
    <w:name w:val="Table(AA)"/>
    <w:aliases w:val="taaa"/>
    <w:basedOn w:val="OPCParaBase"/>
    <w:rsid w:val="003153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153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153AA"/>
    <w:pPr>
      <w:spacing w:before="60" w:line="240" w:lineRule="atLeast"/>
    </w:pPr>
    <w:rPr>
      <w:sz w:val="20"/>
    </w:rPr>
  </w:style>
  <w:style w:type="paragraph" w:customStyle="1" w:styleId="TLPBoxTextnote">
    <w:name w:val="TLPBoxText(note"/>
    <w:aliases w:val="right)"/>
    <w:basedOn w:val="OPCParaBase"/>
    <w:rsid w:val="003153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53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53AA"/>
    <w:pPr>
      <w:spacing w:before="122" w:line="198" w:lineRule="exact"/>
      <w:ind w:left="1985" w:hanging="851"/>
      <w:jc w:val="right"/>
    </w:pPr>
    <w:rPr>
      <w:sz w:val="18"/>
    </w:rPr>
  </w:style>
  <w:style w:type="paragraph" w:customStyle="1" w:styleId="TLPTableBullet">
    <w:name w:val="TLPTableBullet"/>
    <w:aliases w:val="ttb"/>
    <w:basedOn w:val="OPCParaBase"/>
    <w:rsid w:val="003153AA"/>
    <w:pPr>
      <w:spacing w:line="240" w:lineRule="exact"/>
      <w:ind w:left="284" w:hanging="284"/>
    </w:pPr>
    <w:rPr>
      <w:sz w:val="20"/>
    </w:rPr>
  </w:style>
  <w:style w:type="paragraph" w:styleId="TOC1">
    <w:name w:val="toc 1"/>
    <w:basedOn w:val="OPCParaBase"/>
    <w:next w:val="Normal"/>
    <w:uiPriority w:val="39"/>
    <w:unhideWhenUsed/>
    <w:rsid w:val="003153A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153A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153A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153A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153A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153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153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153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153A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153AA"/>
    <w:pPr>
      <w:keepLines/>
      <w:spacing w:before="240" w:after="120" w:line="240" w:lineRule="auto"/>
      <w:ind w:left="794"/>
    </w:pPr>
    <w:rPr>
      <w:b/>
      <w:kern w:val="28"/>
      <w:sz w:val="20"/>
    </w:rPr>
  </w:style>
  <w:style w:type="paragraph" w:customStyle="1" w:styleId="TofSectsHeading">
    <w:name w:val="TofSects(Heading)"/>
    <w:basedOn w:val="OPCParaBase"/>
    <w:rsid w:val="003153AA"/>
    <w:pPr>
      <w:spacing w:before="240" w:after="120" w:line="240" w:lineRule="auto"/>
    </w:pPr>
    <w:rPr>
      <w:b/>
      <w:sz w:val="24"/>
    </w:rPr>
  </w:style>
  <w:style w:type="paragraph" w:customStyle="1" w:styleId="TofSectsSection">
    <w:name w:val="TofSects(Section)"/>
    <w:basedOn w:val="OPCParaBase"/>
    <w:rsid w:val="003153AA"/>
    <w:pPr>
      <w:keepLines/>
      <w:spacing w:before="40" w:line="240" w:lineRule="auto"/>
      <w:ind w:left="1588" w:hanging="794"/>
    </w:pPr>
    <w:rPr>
      <w:kern w:val="28"/>
      <w:sz w:val="18"/>
    </w:rPr>
  </w:style>
  <w:style w:type="paragraph" w:customStyle="1" w:styleId="TofSectsSubdiv">
    <w:name w:val="TofSects(Subdiv)"/>
    <w:basedOn w:val="OPCParaBase"/>
    <w:rsid w:val="003153AA"/>
    <w:pPr>
      <w:keepLines/>
      <w:spacing w:before="80" w:line="240" w:lineRule="auto"/>
      <w:ind w:left="1588" w:hanging="794"/>
    </w:pPr>
    <w:rPr>
      <w:kern w:val="28"/>
    </w:rPr>
  </w:style>
  <w:style w:type="paragraph" w:customStyle="1" w:styleId="WRStyle">
    <w:name w:val="WR Style"/>
    <w:aliases w:val="WR"/>
    <w:basedOn w:val="OPCParaBase"/>
    <w:rsid w:val="003153AA"/>
    <w:pPr>
      <w:spacing w:before="240" w:line="240" w:lineRule="auto"/>
      <w:ind w:left="284" w:hanging="284"/>
    </w:pPr>
    <w:rPr>
      <w:b/>
      <w:i/>
      <w:kern w:val="28"/>
      <w:sz w:val="24"/>
    </w:rPr>
  </w:style>
  <w:style w:type="paragraph" w:customStyle="1" w:styleId="notepara">
    <w:name w:val="note(para)"/>
    <w:aliases w:val="na"/>
    <w:basedOn w:val="OPCParaBase"/>
    <w:rsid w:val="003153AA"/>
    <w:pPr>
      <w:spacing w:before="40" w:line="198" w:lineRule="exact"/>
      <w:ind w:left="2354" w:hanging="369"/>
    </w:pPr>
    <w:rPr>
      <w:sz w:val="18"/>
    </w:rPr>
  </w:style>
  <w:style w:type="paragraph" w:styleId="Footer">
    <w:name w:val="footer"/>
    <w:link w:val="FooterChar"/>
    <w:rsid w:val="003153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153AA"/>
    <w:rPr>
      <w:rFonts w:eastAsia="Times New Roman" w:cs="Times New Roman"/>
      <w:sz w:val="22"/>
      <w:szCs w:val="24"/>
      <w:lang w:eastAsia="en-AU"/>
    </w:rPr>
  </w:style>
  <w:style w:type="character" w:styleId="LineNumber">
    <w:name w:val="line number"/>
    <w:basedOn w:val="OPCCharBase"/>
    <w:uiPriority w:val="99"/>
    <w:semiHidden/>
    <w:unhideWhenUsed/>
    <w:rsid w:val="003153AA"/>
    <w:rPr>
      <w:sz w:val="16"/>
    </w:rPr>
  </w:style>
  <w:style w:type="table" w:customStyle="1" w:styleId="CFlag">
    <w:name w:val="CFlag"/>
    <w:basedOn w:val="TableNormal"/>
    <w:uiPriority w:val="99"/>
    <w:rsid w:val="003153AA"/>
    <w:rPr>
      <w:rFonts w:eastAsia="Times New Roman" w:cs="Times New Roman"/>
      <w:lang w:eastAsia="en-AU"/>
    </w:rPr>
    <w:tblPr/>
  </w:style>
  <w:style w:type="paragraph" w:customStyle="1" w:styleId="NotesHeading1">
    <w:name w:val="NotesHeading 1"/>
    <w:basedOn w:val="OPCParaBase"/>
    <w:next w:val="Normal"/>
    <w:rsid w:val="003153AA"/>
    <w:rPr>
      <w:b/>
      <w:sz w:val="28"/>
      <w:szCs w:val="28"/>
    </w:rPr>
  </w:style>
  <w:style w:type="paragraph" w:customStyle="1" w:styleId="NotesHeading2">
    <w:name w:val="NotesHeading 2"/>
    <w:basedOn w:val="OPCParaBase"/>
    <w:next w:val="Normal"/>
    <w:rsid w:val="003153AA"/>
    <w:rPr>
      <w:b/>
      <w:sz w:val="28"/>
      <w:szCs w:val="28"/>
    </w:rPr>
  </w:style>
  <w:style w:type="paragraph" w:customStyle="1" w:styleId="SignCoverPageEnd">
    <w:name w:val="SignCoverPageEnd"/>
    <w:basedOn w:val="OPCParaBase"/>
    <w:next w:val="Normal"/>
    <w:rsid w:val="003153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153AA"/>
    <w:pPr>
      <w:pBdr>
        <w:top w:val="single" w:sz="4" w:space="1" w:color="auto"/>
      </w:pBdr>
      <w:spacing w:before="360"/>
      <w:ind w:right="397"/>
      <w:jc w:val="both"/>
    </w:pPr>
  </w:style>
  <w:style w:type="paragraph" w:customStyle="1" w:styleId="Paragraphsub-sub-sub">
    <w:name w:val="Paragraph(sub-sub-sub)"/>
    <w:aliases w:val="aaaa"/>
    <w:basedOn w:val="OPCParaBase"/>
    <w:rsid w:val="003153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153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53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153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53A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153AA"/>
    <w:pPr>
      <w:spacing w:before="120"/>
    </w:pPr>
  </w:style>
  <w:style w:type="paragraph" w:customStyle="1" w:styleId="TableTextEndNotes">
    <w:name w:val="TableTextEndNotes"/>
    <w:aliases w:val="Tten"/>
    <w:basedOn w:val="Normal"/>
    <w:rsid w:val="003153AA"/>
    <w:pPr>
      <w:spacing w:before="60" w:line="240" w:lineRule="auto"/>
    </w:pPr>
    <w:rPr>
      <w:rFonts w:cs="Arial"/>
      <w:sz w:val="20"/>
      <w:szCs w:val="22"/>
    </w:rPr>
  </w:style>
  <w:style w:type="paragraph" w:customStyle="1" w:styleId="TableHeading">
    <w:name w:val="TableHeading"/>
    <w:aliases w:val="th"/>
    <w:basedOn w:val="OPCParaBase"/>
    <w:next w:val="Tabletext"/>
    <w:rsid w:val="003153AA"/>
    <w:pPr>
      <w:keepNext/>
      <w:spacing w:before="60" w:line="240" w:lineRule="atLeast"/>
    </w:pPr>
    <w:rPr>
      <w:b/>
      <w:sz w:val="20"/>
    </w:rPr>
  </w:style>
  <w:style w:type="paragraph" w:customStyle="1" w:styleId="NoteToSubpara">
    <w:name w:val="NoteToSubpara"/>
    <w:aliases w:val="nts"/>
    <w:basedOn w:val="OPCParaBase"/>
    <w:rsid w:val="003153AA"/>
    <w:pPr>
      <w:spacing w:before="40" w:line="198" w:lineRule="exact"/>
      <w:ind w:left="2835" w:hanging="709"/>
    </w:pPr>
    <w:rPr>
      <w:sz w:val="18"/>
    </w:rPr>
  </w:style>
  <w:style w:type="paragraph" w:customStyle="1" w:styleId="ENoteTableHeading">
    <w:name w:val="ENoteTableHeading"/>
    <w:aliases w:val="enth"/>
    <w:basedOn w:val="OPCParaBase"/>
    <w:rsid w:val="003153AA"/>
    <w:pPr>
      <w:keepNext/>
      <w:spacing w:before="60" w:line="240" w:lineRule="atLeast"/>
    </w:pPr>
    <w:rPr>
      <w:rFonts w:ascii="Arial" w:hAnsi="Arial"/>
      <w:b/>
      <w:sz w:val="16"/>
    </w:rPr>
  </w:style>
  <w:style w:type="paragraph" w:customStyle="1" w:styleId="ENoteTTi">
    <w:name w:val="ENoteTTi"/>
    <w:aliases w:val="entti"/>
    <w:basedOn w:val="OPCParaBase"/>
    <w:rsid w:val="003153AA"/>
    <w:pPr>
      <w:keepNext/>
      <w:spacing w:before="60" w:line="240" w:lineRule="atLeast"/>
      <w:ind w:left="170"/>
    </w:pPr>
    <w:rPr>
      <w:sz w:val="16"/>
    </w:rPr>
  </w:style>
  <w:style w:type="paragraph" w:customStyle="1" w:styleId="ENotesHeading1">
    <w:name w:val="ENotesHeading 1"/>
    <w:aliases w:val="Enh1"/>
    <w:basedOn w:val="OPCParaBase"/>
    <w:next w:val="Normal"/>
    <w:rsid w:val="003153AA"/>
    <w:pPr>
      <w:spacing w:before="120"/>
      <w:outlineLvl w:val="1"/>
    </w:pPr>
    <w:rPr>
      <w:b/>
      <w:sz w:val="28"/>
      <w:szCs w:val="28"/>
    </w:rPr>
  </w:style>
  <w:style w:type="paragraph" w:customStyle="1" w:styleId="ENotesHeading2">
    <w:name w:val="ENotesHeading 2"/>
    <w:aliases w:val="Enh2"/>
    <w:basedOn w:val="OPCParaBase"/>
    <w:next w:val="Normal"/>
    <w:rsid w:val="003153AA"/>
    <w:pPr>
      <w:spacing w:before="120" w:after="120"/>
      <w:outlineLvl w:val="2"/>
    </w:pPr>
    <w:rPr>
      <w:b/>
      <w:sz w:val="24"/>
      <w:szCs w:val="28"/>
    </w:rPr>
  </w:style>
  <w:style w:type="paragraph" w:customStyle="1" w:styleId="ENoteTTIndentHeading">
    <w:name w:val="ENoteTTIndentHeading"/>
    <w:aliases w:val="enTTHi"/>
    <w:basedOn w:val="OPCParaBase"/>
    <w:rsid w:val="003153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53AA"/>
    <w:pPr>
      <w:spacing w:before="60" w:line="240" w:lineRule="atLeast"/>
    </w:pPr>
    <w:rPr>
      <w:sz w:val="16"/>
    </w:rPr>
  </w:style>
  <w:style w:type="paragraph" w:customStyle="1" w:styleId="MadeunderText">
    <w:name w:val="MadeunderText"/>
    <w:basedOn w:val="OPCParaBase"/>
    <w:next w:val="Normal"/>
    <w:rsid w:val="003153AA"/>
    <w:pPr>
      <w:spacing w:before="240"/>
    </w:pPr>
    <w:rPr>
      <w:sz w:val="24"/>
      <w:szCs w:val="24"/>
    </w:rPr>
  </w:style>
  <w:style w:type="paragraph" w:customStyle="1" w:styleId="ENotesHeading3">
    <w:name w:val="ENotesHeading 3"/>
    <w:aliases w:val="Enh3"/>
    <w:basedOn w:val="OPCParaBase"/>
    <w:next w:val="Normal"/>
    <w:rsid w:val="003153AA"/>
    <w:pPr>
      <w:keepNext/>
      <w:spacing w:before="120" w:line="240" w:lineRule="auto"/>
      <w:outlineLvl w:val="4"/>
    </w:pPr>
    <w:rPr>
      <w:b/>
      <w:szCs w:val="24"/>
    </w:rPr>
  </w:style>
  <w:style w:type="paragraph" w:customStyle="1" w:styleId="SubPartCASA">
    <w:name w:val="SubPart(CASA)"/>
    <w:aliases w:val="csp"/>
    <w:basedOn w:val="OPCParaBase"/>
    <w:next w:val="ActHead3"/>
    <w:rsid w:val="003153AA"/>
    <w:pPr>
      <w:keepNext/>
      <w:keepLines/>
      <w:spacing w:before="280"/>
      <w:outlineLvl w:val="1"/>
    </w:pPr>
    <w:rPr>
      <w:b/>
      <w:kern w:val="28"/>
      <w:sz w:val="32"/>
    </w:rPr>
  </w:style>
  <w:style w:type="character" w:customStyle="1" w:styleId="CharSubPartTextCASA">
    <w:name w:val="CharSubPartText(CASA)"/>
    <w:basedOn w:val="OPCCharBase"/>
    <w:uiPriority w:val="1"/>
    <w:rsid w:val="003153AA"/>
  </w:style>
  <w:style w:type="character" w:customStyle="1" w:styleId="CharSubPartNoCASA">
    <w:name w:val="CharSubPartNo(CASA)"/>
    <w:basedOn w:val="OPCCharBase"/>
    <w:uiPriority w:val="1"/>
    <w:rsid w:val="003153AA"/>
  </w:style>
  <w:style w:type="paragraph" w:customStyle="1" w:styleId="ENoteTTIndentHeadingSub">
    <w:name w:val="ENoteTTIndentHeadingSub"/>
    <w:aliases w:val="enTTHis"/>
    <w:basedOn w:val="OPCParaBase"/>
    <w:rsid w:val="003153AA"/>
    <w:pPr>
      <w:keepNext/>
      <w:spacing w:before="60" w:line="240" w:lineRule="atLeast"/>
      <w:ind w:left="340"/>
    </w:pPr>
    <w:rPr>
      <w:b/>
      <w:sz w:val="16"/>
    </w:rPr>
  </w:style>
  <w:style w:type="paragraph" w:customStyle="1" w:styleId="ENoteTTiSub">
    <w:name w:val="ENoteTTiSub"/>
    <w:aliases w:val="enttis"/>
    <w:basedOn w:val="OPCParaBase"/>
    <w:rsid w:val="003153AA"/>
    <w:pPr>
      <w:keepNext/>
      <w:spacing w:before="60" w:line="240" w:lineRule="atLeast"/>
      <w:ind w:left="340"/>
    </w:pPr>
    <w:rPr>
      <w:sz w:val="16"/>
    </w:rPr>
  </w:style>
  <w:style w:type="paragraph" w:customStyle="1" w:styleId="SubDivisionMigration">
    <w:name w:val="SubDivisionMigration"/>
    <w:aliases w:val="sdm"/>
    <w:basedOn w:val="OPCParaBase"/>
    <w:rsid w:val="003153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53AA"/>
    <w:pPr>
      <w:keepNext/>
      <w:keepLines/>
      <w:spacing w:before="240" w:line="240" w:lineRule="auto"/>
      <w:ind w:left="1134" w:hanging="1134"/>
    </w:pPr>
    <w:rPr>
      <w:b/>
      <w:sz w:val="28"/>
    </w:rPr>
  </w:style>
  <w:style w:type="table" w:styleId="TableGrid">
    <w:name w:val="Table Grid"/>
    <w:basedOn w:val="TableNormal"/>
    <w:uiPriority w:val="59"/>
    <w:rsid w:val="00315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153A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153A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153AA"/>
    <w:rPr>
      <w:sz w:val="22"/>
    </w:rPr>
  </w:style>
  <w:style w:type="paragraph" w:customStyle="1" w:styleId="SOTextNote">
    <w:name w:val="SO TextNote"/>
    <w:aliases w:val="sont"/>
    <w:basedOn w:val="SOText"/>
    <w:qFormat/>
    <w:rsid w:val="003153AA"/>
    <w:pPr>
      <w:spacing w:before="122" w:line="198" w:lineRule="exact"/>
      <w:ind w:left="1843" w:hanging="709"/>
    </w:pPr>
    <w:rPr>
      <w:sz w:val="18"/>
    </w:rPr>
  </w:style>
  <w:style w:type="paragraph" w:customStyle="1" w:styleId="SOPara">
    <w:name w:val="SO Para"/>
    <w:aliases w:val="soa"/>
    <w:basedOn w:val="SOText"/>
    <w:link w:val="SOParaChar"/>
    <w:qFormat/>
    <w:rsid w:val="003153AA"/>
    <w:pPr>
      <w:tabs>
        <w:tab w:val="right" w:pos="1786"/>
      </w:tabs>
      <w:spacing w:before="40"/>
      <w:ind w:left="2070" w:hanging="936"/>
    </w:pPr>
  </w:style>
  <w:style w:type="character" w:customStyle="1" w:styleId="SOParaChar">
    <w:name w:val="SO Para Char"/>
    <w:aliases w:val="soa Char"/>
    <w:basedOn w:val="DefaultParagraphFont"/>
    <w:link w:val="SOPara"/>
    <w:rsid w:val="003153AA"/>
    <w:rPr>
      <w:sz w:val="22"/>
    </w:rPr>
  </w:style>
  <w:style w:type="paragraph" w:customStyle="1" w:styleId="FileName">
    <w:name w:val="FileName"/>
    <w:basedOn w:val="Normal"/>
    <w:rsid w:val="003153AA"/>
  </w:style>
  <w:style w:type="paragraph" w:customStyle="1" w:styleId="SOHeadBold">
    <w:name w:val="SO HeadBold"/>
    <w:aliases w:val="sohb"/>
    <w:basedOn w:val="SOText"/>
    <w:next w:val="SOText"/>
    <w:link w:val="SOHeadBoldChar"/>
    <w:qFormat/>
    <w:rsid w:val="003153AA"/>
    <w:rPr>
      <w:b/>
    </w:rPr>
  </w:style>
  <w:style w:type="character" w:customStyle="1" w:styleId="SOHeadBoldChar">
    <w:name w:val="SO HeadBold Char"/>
    <w:aliases w:val="sohb Char"/>
    <w:basedOn w:val="DefaultParagraphFont"/>
    <w:link w:val="SOHeadBold"/>
    <w:rsid w:val="003153AA"/>
    <w:rPr>
      <w:b/>
      <w:sz w:val="22"/>
    </w:rPr>
  </w:style>
  <w:style w:type="paragraph" w:customStyle="1" w:styleId="SOHeadItalic">
    <w:name w:val="SO HeadItalic"/>
    <w:aliases w:val="sohi"/>
    <w:basedOn w:val="SOText"/>
    <w:next w:val="SOText"/>
    <w:link w:val="SOHeadItalicChar"/>
    <w:qFormat/>
    <w:rsid w:val="003153AA"/>
    <w:rPr>
      <w:i/>
    </w:rPr>
  </w:style>
  <w:style w:type="character" w:customStyle="1" w:styleId="SOHeadItalicChar">
    <w:name w:val="SO HeadItalic Char"/>
    <w:aliases w:val="sohi Char"/>
    <w:basedOn w:val="DefaultParagraphFont"/>
    <w:link w:val="SOHeadItalic"/>
    <w:rsid w:val="003153AA"/>
    <w:rPr>
      <w:i/>
      <w:sz w:val="22"/>
    </w:rPr>
  </w:style>
  <w:style w:type="paragraph" w:customStyle="1" w:styleId="SOBullet">
    <w:name w:val="SO Bullet"/>
    <w:aliases w:val="sotb"/>
    <w:basedOn w:val="SOText"/>
    <w:link w:val="SOBulletChar"/>
    <w:qFormat/>
    <w:rsid w:val="003153AA"/>
    <w:pPr>
      <w:ind w:left="1559" w:hanging="425"/>
    </w:pPr>
  </w:style>
  <w:style w:type="character" w:customStyle="1" w:styleId="SOBulletChar">
    <w:name w:val="SO Bullet Char"/>
    <w:aliases w:val="sotb Char"/>
    <w:basedOn w:val="DefaultParagraphFont"/>
    <w:link w:val="SOBullet"/>
    <w:rsid w:val="003153AA"/>
    <w:rPr>
      <w:sz w:val="22"/>
    </w:rPr>
  </w:style>
  <w:style w:type="paragraph" w:customStyle="1" w:styleId="SOBulletNote">
    <w:name w:val="SO BulletNote"/>
    <w:aliases w:val="sonb"/>
    <w:basedOn w:val="SOTextNote"/>
    <w:link w:val="SOBulletNoteChar"/>
    <w:qFormat/>
    <w:rsid w:val="003153AA"/>
    <w:pPr>
      <w:tabs>
        <w:tab w:val="left" w:pos="1560"/>
      </w:tabs>
      <w:ind w:left="2268" w:hanging="1134"/>
    </w:pPr>
  </w:style>
  <w:style w:type="character" w:customStyle="1" w:styleId="SOBulletNoteChar">
    <w:name w:val="SO BulletNote Char"/>
    <w:aliases w:val="sonb Char"/>
    <w:basedOn w:val="DefaultParagraphFont"/>
    <w:link w:val="SOBulletNote"/>
    <w:rsid w:val="003153AA"/>
    <w:rPr>
      <w:sz w:val="18"/>
    </w:rPr>
  </w:style>
  <w:style w:type="paragraph" w:customStyle="1" w:styleId="SOText2">
    <w:name w:val="SO Text2"/>
    <w:aliases w:val="sot2"/>
    <w:basedOn w:val="Normal"/>
    <w:next w:val="SOText"/>
    <w:link w:val="SOText2Char"/>
    <w:rsid w:val="003153A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153AA"/>
    <w:rPr>
      <w:sz w:val="22"/>
    </w:rPr>
  </w:style>
  <w:style w:type="character" w:customStyle="1" w:styleId="ItemHeadChar">
    <w:name w:val="ItemHead Char"/>
    <w:aliases w:val="ih Char"/>
    <w:basedOn w:val="DefaultParagraphFont"/>
    <w:link w:val="ItemHead"/>
    <w:rsid w:val="005D1AE9"/>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5D1AE9"/>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5D1AE9"/>
    <w:rPr>
      <w:rFonts w:eastAsia="Times New Roman" w:cs="Times New Roman"/>
      <w:sz w:val="22"/>
      <w:lang w:eastAsia="en-AU"/>
    </w:rPr>
  </w:style>
  <w:style w:type="numbering" w:customStyle="1" w:styleId="OPCBodyList">
    <w:name w:val="OPCBodyList"/>
    <w:uiPriority w:val="99"/>
    <w:rsid w:val="005A04E6"/>
    <w:pPr>
      <w:numPr>
        <w:numId w:val="13"/>
      </w:numPr>
    </w:pPr>
  </w:style>
  <w:style w:type="character" w:customStyle="1" w:styleId="Heading1Char">
    <w:name w:val="Heading 1 Char"/>
    <w:basedOn w:val="DefaultParagraphFont"/>
    <w:link w:val="Heading1"/>
    <w:uiPriority w:val="9"/>
    <w:rsid w:val="00734D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34D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D3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34D3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34D3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34D3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34D3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34D3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34D35"/>
    <w:rPr>
      <w:rFonts w:asciiTheme="majorHAnsi" w:eastAsiaTheme="majorEastAsia" w:hAnsiTheme="majorHAnsi" w:cstheme="majorBidi"/>
      <w:i/>
      <w:iCs/>
      <w:color w:val="404040" w:themeColor="text1" w:themeTint="BF"/>
    </w:rPr>
  </w:style>
  <w:style w:type="paragraph" w:customStyle="1" w:styleId="Specialih">
    <w:name w:val="Special ih"/>
    <w:basedOn w:val="ItemHead"/>
    <w:link w:val="SpecialihChar"/>
    <w:rsid w:val="00D12D1A"/>
  </w:style>
  <w:style w:type="character" w:customStyle="1" w:styleId="SpecialihChar">
    <w:name w:val="Special ih Char"/>
    <w:basedOn w:val="ItemHeadChar"/>
    <w:link w:val="Specialih"/>
    <w:rsid w:val="00D12D1A"/>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0224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44F"/>
    <w:rPr>
      <w:rFonts w:ascii="Tahoma" w:hAnsi="Tahoma" w:cs="Tahoma"/>
      <w:sz w:val="16"/>
      <w:szCs w:val="16"/>
    </w:rPr>
  </w:style>
  <w:style w:type="paragraph" w:customStyle="1" w:styleId="ShortTP1">
    <w:name w:val="ShortTP1"/>
    <w:basedOn w:val="ShortT"/>
    <w:link w:val="ShortTP1Char"/>
    <w:rsid w:val="00745DED"/>
    <w:pPr>
      <w:spacing w:before="800"/>
    </w:pPr>
  </w:style>
  <w:style w:type="character" w:customStyle="1" w:styleId="OPCParaBaseChar">
    <w:name w:val="OPCParaBase Char"/>
    <w:basedOn w:val="DefaultParagraphFont"/>
    <w:link w:val="OPCParaBase"/>
    <w:rsid w:val="00745DED"/>
    <w:rPr>
      <w:rFonts w:eastAsia="Times New Roman" w:cs="Times New Roman"/>
      <w:sz w:val="22"/>
      <w:lang w:eastAsia="en-AU"/>
    </w:rPr>
  </w:style>
  <w:style w:type="character" w:customStyle="1" w:styleId="ShortTChar">
    <w:name w:val="ShortT Char"/>
    <w:basedOn w:val="OPCParaBaseChar"/>
    <w:link w:val="ShortT"/>
    <w:rsid w:val="00745DED"/>
    <w:rPr>
      <w:rFonts w:eastAsia="Times New Roman" w:cs="Times New Roman"/>
      <w:b/>
      <w:sz w:val="40"/>
      <w:lang w:eastAsia="en-AU"/>
    </w:rPr>
  </w:style>
  <w:style w:type="character" w:customStyle="1" w:styleId="ShortTP1Char">
    <w:name w:val="ShortTP1 Char"/>
    <w:basedOn w:val="ShortTChar"/>
    <w:link w:val="ShortTP1"/>
    <w:rsid w:val="00745DED"/>
    <w:rPr>
      <w:rFonts w:eastAsia="Times New Roman" w:cs="Times New Roman"/>
      <w:b/>
      <w:sz w:val="40"/>
      <w:lang w:eastAsia="en-AU"/>
    </w:rPr>
  </w:style>
  <w:style w:type="paragraph" w:customStyle="1" w:styleId="ActNoP1">
    <w:name w:val="ActNoP1"/>
    <w:basedOn w:val="Actno"/>
    <w:link w:val="ActNoP1Char"/>
    <w:rsid w:val="00745DED"/>
    <w:pPr>
      <w:spacing w:before="800"/>
    </w:pPr>
    <w:rPr>
      <w:sz w:val="28"/>
    </w:rPr>
  </w:style>
  <w:style w:type="character" w:customStyle="1" w:styleId="ActnoChar">
    <w:name w:val="Actno Char"/>
    <w:basedOn w:val="ShortTChar"/>
    <w:link w:val="Actno"/>
    <w:rsid w:val="00745DED"/>
    <w:rPr>
      <w:rFonts w:eastAsia="Times New Roman" w:cs="Times New Roman"/>
      <w:b/>
      <w:sz w:val="40"/>
      <w:lang w:eastAsia="en-AU"/>
    </w:rPr>
  </w:style>
  <w:style w:type="character" w:customStyle="1" w:styleId="ActNoP1Char">
    <w:name w:val="ActNoP1 Char"/>
    <w:basedOn w:val="ActnoChar"/>
    <w:link w:val="ActNoP1"/>
    <w:rsid w:val="00745DED"/>
    <w:rPr>
      <w:rFonts w:eastAsia="Times New Roman" w:cs="Times New Roman"/>
      <w:b/>
      <w:sz w:val="28"/>
      <w:lang w:eastAsia="en-AU"/>
    </w:rPr>
  </w:style>
  <w:style w:type="paragraph" w:customStyle="1" w:styleId="ShortTCP">
    <w:name w:val="ShortTCP"/>
    <w:basedOn w:val="ShortT"/>
    <w:link w:val="ShortTCPChar"/>
    <w:rsid w:val="00745DED"/>
  </w:style>
  <w:style w:type="character" w:customStyle="1" w:styleId="ShortTCPChar">
    <w:name w:val="ShortTCP Char"/>
    <w:basedOn w:val="ShortTChar"/>
    <w:link w:val="ShortTCP"/>
    <w:rsid w:val="00745DED"/>
    <w:rPr>
      <w:rFonts w:eastAsia="Times New Roman" w:cs="Times New Roman"/>
      <w:b/>
      <w:sz w:val="40"/>
      <w:lang w:eastAsia="en-AU"/>
    </w:rPr>
  </w:style>
  <w:style w:type="paragraph" w:customStyle="1" w:styleId="ActNoCP">
    <w:name w:val="ActNoCP"/>
    <w:basedOn w:val="Actno"/>
    <w:link w:val="ActNoCPChar"/>
    <w:rsid w:val="00745DED"/>
    <w:pPr>
      <w:spacing w:before="400"/>
    </w:pPr>
  </w:style>
  <w:style w:type="character" w:customStyle="1" w:styleId="ActNoCPChar">
    <w:name w:val="ActNoCP Char"/>
    <w:basedOn w:val="ActnoChar"/>
    <w:link w:val="ActNoCP"/>
    <w:rsid w:val="00745DED"/>
    <w:rPr>
      <w:rFonts w:eastAsia="Times New Roman" w:cs="Times New Roman"/>
      <w:b/>
      <w:sz w:val="40"/>
      <w:lang w:eastAsia="en-AU"/>
    </w:rPr>
  </w:style>
  <w:style w:type="paragraph" w:customStyle="1" w:styleId="AssentBk">
    <w:name w:val="AssentBk"/>
    <w:basedOn w:val="Normal"/>
    <w:rsid w:val="00745DED"/>
    <w:pPr>
      <w:spacing w:line="240" w:lineRule="auto"/>
    </w:pPr>
    <w:rPr>
      <w:rFonts w:eastAsia="Times New Roman" w:cs="Times New Roman"/>
      <w:sz w:val="20"/>
      <w:lang w:eastAsia="en-AU"/>
    </w:rPr>
  </w:style>
  <w:style w:type="paragraph" w:customStyle="1" w:styleId="AssentDt">
    <w:name w:val="AssentDt"/>
    <w:basedOn w:val="Normal"/>
    <w:rsid w:val="00A57574"/>
    <w:pPr>
      <w:spacing w:line="240" w:lineRule="auto"/>
    </w:pPr>
    <w:rPr>
      <w:rFonts w:eastAsia="Times New Roman" w:cs="Times New Roman"/>
      <w:sz w:val="20"/>
      <w:lang w:eastAsia="en-AU"/>
    </w:rPr>
  </w:style>
  <w:style w:type="paragraph" w:customStyle="1" w:styleId="2ndRd">
    <w:name w:val="2ndRd"/>
    <w:basedOn w:val="Normal"/>
    <w:rsid w:val="00A57574"/>
    <w:pPr>
      <w:spacing w:line="240" w:lineRule="auto"/>
    </w:pPr>
    <w:rPr>
      <w:rFonts w:eastAsia="Times New Roman" w:cs="Times New Roman"/>
      <w:sz w:val="20"/>
      <w:lang w:eastAsia="en-AU"/>
    </w:rPr>
  </w:style>
  <w:style w:type="paragraph" w:customStyle="1" w:styleId="ScalePlusRef">
    <w:name w:val="ScalePlusRef"/>
    <w:basedOn w:val="Normal"/>
    <w:rsid w:val="00A5757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53AA"/>
    <w:pPr>
      <w:spacing w:line="260" w:lineRule="atLeast"/>
    </w:pPr>
    <w:rPr>
      <w:sz w:val="22"/>
    </w:rPr>
  </w:style>
  <w:style w:type="paragraph" w:styleId="Heading1">
    <w:name w:val="heading 1"/>
    <w:basedOn w:val="Normal"/>
    <w:next w:val="Normal"/>
    <w:link w:val="Heading1Char"/>
    <w:uiPriority w:val="9"/>
    <w:qFormat/>
    <w:rsid w:val="00734D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34D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34D3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34D3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34D3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34D3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34D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34D3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34D3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153AA"/>
  </w:style>
  <w:style w:type="paragraph" w:customStyle="1" w:styleId="OPCParaBase">
    <w:name w:val="OPCParaBase"/>
    <w:link w:val="OPCParaBaseChar"/>
    <w:qFormat/>
    <w:rsid w:val="003153A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153AA"/>
    <w:pPr>
      <w:spacing w:line="240" w:lineRule="auto"/>
    </w:pPr>
    <w:rPr>
      <w:b/>
      <w:sz w:val="40"/>
    </w:rPr>
  </w:style>
  <w:style w:type="paragraph" w:customStyle="1" w:styleId="ActHead1">
    <w:name w:val="ActHead 1"/>
    <w:aliases w:val="c"/>
    <w:basedOn w:val="OPCParaBase"/>
    <w:next w:val="Normal"/>
    <w:qFormat/>
    <w:rsid w:val="003153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153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153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53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153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53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53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53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53A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153AA"/>
  </w:style>
  <w:style w:type="paragraph" w:customStyle="1" w:styleId="Blocks">
    <w:name w:val="Blocks"/>
    <w:aliases w:val="bb"/>
    <w:basedOn w:val="OPCParaBase"/>
    <w:qFormat/>
    <w:rsid w:val="003153AA"/>
    <w:pPr>
      <w:spacing w:line="240" w:lineRule="auto"/>
    </w:pPr>
    <w:rPr>
      <w:sz w:val="24"/>
    </w:rPr>
  </w:style>
  <w:style w:type="paragraph" w:customStyle="1" w:styleId="BoxText">
    <w:name w:val="BoxText"/>
    <w:aliases w:val="bt"/>
    <w:basedOn w:val="OPCParaBase"/>
    <w:qFormat/>
    <w:rsid w:val="003153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53AA"/>
    <w:rPr>
      <w:b/>
    </w:rPr>
  </w:style>
  <w:style w:type="paragraph" w:customStyle="1" w:styleId="BoxHeadItalic">
    <w:name w:val="BoxHeadItalic"/>
    <w:aliases w:val="bhi"/>
    <w:basedOn w:val="BoxText"/>
    <w:next w:val="BoxStep"/>
    <w:qFormat/>
    <w:rsid w:val="003153AA"/>
    <w:rPr>
      <w:i/>
    </w:rPr>
  </w:style>
  <w:style w:type="paragraph" w:customStyle="1" w:styleId="BoxList">
    <w:name w:val="BoxList"/>
    <w:aliases w:val="bl"/>
    <w:basedOn w:val="BoxText"/>
    <w:qFormat/>
    <w:rsid w:val="003153AA"/>
    <w:pPr>
      <w:ind w:left="1559" w:hanging="425"/>
    </w:pPr>
  </w:style>
  <w:style w:type="paragraph" w:customStyle="1" w:styleId="BoxNote">
    <w:name w:val="BoxNote"/>
    <w:aliases w:val="bn"/>
    <w:basedOn w:val="BoxText"/>
    <w:qFormat/>
    <w:rsid w:val="003153AA"/>
    <w:pPr>
      <w:tabs>
        <w:tab w:val="left" w:pos="1985"/>
      </w:tabs>
      <w:spacing w:before="122" w:line="198" w:lineRule="exact"/>
      <w:ind w:left="2948" w:hanging="1814"/>
    </w:pPr>
    <w:rPr>
      <w:sz w:val="18"/>
    </w:rPr>
  </w:style>
  <w:style w:type="paragraph" w:customStyle="1" w:styleId="BoxPara">
    <w:name w:val="BoxPara"/>
    <w:aliases w:val="bp"/>
    <w:basedOn w:val="BoxText"/>
    <w:qFormat/>
    <w:rsid w:val="003153AA"/>
    <w:pPr>
      <w:tabs>
        <w:tab w:val="right" w:pos="2268"/>
      </w:tabs>
      <w:ind w:left="2552" w:hanging="1418"/>
    </w:pPr>
  </w:style>
  <w:style w:type="paragraph" w:customStyle="1" w:styleId="BoxStep">
    <w:name w:val="BoxStep"/>
    <w:aliases w:val="bs"/>
    <w:basedOn w:val="BoxText"/>
    <w:qFormat/>
    <w:rsid w:val="003153AA"/>
    <w:pPr>
      <w:ind w:left="1985" w:hanging="851"/>
    </w:pPr>
  </w:style>
  <w:style w:type="character" w:customStyle="1" w:styleId="CharAmPartNo">
    <w:name w:val="CharAmPartNo"/>
    <w:basedOn w:val="OPCCharBase"/>
    <w:qFormat/>
    <w:rsid w:val="003153AA"/>
  </w:style>
  <w:style w:type="character" w:customStyle="1" w:styleId="CharAmPartText">
    <w:name w:val="CharAmPartText"/>
    <w:basedOn w:val="OPCCharBase"/>
    <w:qFormat/>
    <w:rsid w:val="003153AA"/>
  </w:style>
  <w:style w:type="character" w:customStyle="1" w:styleId="CharAmSchNo">
    <w:name w:val="CharAmSchNo"/>
    <w:basedOn w:val="OPCCharBase"/>
    <w:qFormat/>
    <w:rsid w:val="003153AA"/>
  </w:style>
  <w:style w:type="character" w:customStyle="1" w:styleId="CharAmSchText">
    <w:name w:val="CharAmSchText"/>
    <w:basedOn w:val="OPCCharBase"/>
    <w:qFormat/>
    <w:rsid w:val="003153AA"/>
  </w:style>
  <w:style w:type="character" w:customStyle="1" w:styleId="CharBoldItalic">
    <w:name w:val="CharBoldItalic"/>
    <w:basedOn w:val="OPCCharBase"/>
    <w:uiPriority w:val="1"/>
    <w:qFormat/>
    <w:rsid w:val="003153AA"/>
    <w:rPr>
      <w:b/>
      <w:i/>
    </w:rPr>
  </w:style>
  <w:style w:type="character" w:customStyle="1" w:styleId="CharChapNo">
    <w:name w:val="CharChapNo"/>
    <w:basedOn w:val="OPCCharBase"/>
    <w:uiPriority w:val="1"/>
    <w:qFormat/>
    <w:rsid w:val="003153AA"/>
  </w:style>
  <w:style w:type="character" w:customStyle="1" w:styleId="CharChapText">
    <w:name w:val="CharChapText"/>
    <w:basedOn w:val="OPCCharBase"/>
    <w:uiPriority w:val="1"/>
    <w:qFormat/>
    <w:rsid w:val="003153AA"/>
  </w:style>
  <w:style w:type="character" w:customStyle="1" w:styleId="CharDivNo">
    <w:name w:val="CharDivNo"/>
    <w:basedOn w:val="OPCCharBase"/>
    <w:uiPriority w:val="1"/>
    <w:qFormat/>
    <w:rsid w:val="003153AA"/>
  </w:style>
  <w:style w:type="character" w:customStyle="1" w:styleId="CharDivText">
    <w:name w:val="CharDivText"/>
    <w:basedOn w:val="OPCCharBase"/>
    <w:uiPriority w:val="1"/>
    <w:qFormat/>
    <w:rsid w:val="003153AA"/>
  </w:style>
  <w:style w:type="character" w:customStyle="1" w:styleId="CharItalic">
    <w:name w:val="CharItalic"/>
    <w:basedOn w:val="OPCCharBase"/>
    <w:uiPriority w:val="1"/>
    <w:qFormat/>
    <w:rsid w:val="003153AA"/>
    <w:rPr>
      <w:i/>
    </w:rPr>
  </w:style>
  <w:style w:type="character" w:customStyle="1" w:styleId="CharPartNo">
    <w:name w:val="CharPartNo"/>
    <w:basedOn w:val="OPCCharBase"/>
    <w:uiPriority w:val="1"/>
    <w:qFormat/>
    <w:rsid w:val="003153AA"/>
  </w:style>
  <w:style w:type="character" w:customStyle="1" w:styleId="CharPartText">
    <w:name w:val="CharPartText"/>
    <w:basedOn w:val="OPCCharBase"/>
    <w:uiPriority w:val="1"/>
    <w:qFormat/>
    <w:rsid w:val="003153AA"/>
  </w:style>
  <w:style w:type="character" w:customStyle="1" w:styleId="CharSectno">
    <w:name w:val="CharSectno"/>
    <w:basedOn w:val="OPCCharBase"/>
    <w:qFormat/>
    <w:rsid w:val="003153AA"/>
  </w:style>
  <w:style w:type="character" w:customStyle="1" w:styleId="CharSubdNo">
    <w:name w:val="CharSubdNo"/>
    <w:basedOn w:val="OPCCharBase"/>
    <w:uiPriority w:val="1"/>
    <w:qFormat/>
    <w:rsid w:val="003153AA"/>
  </w:style>
  <w:style w:type="character" w:customStyle="1" w:styleId="CharSubdText">
    <w:name w:val="CharSubdText"/>
    <w:basedOn w:val="OPCCharBase"/>
    <w:uiPriority w:val="1"/>
    <w:qFormat/>
    <w:rsid w:val="003153AA"/>
  </w:style>
  <w:style w:type="paragraph" w:customStyle="1" w:styleId="CTA--">
    <w:name w:val="CTA --"/>
    <w:basedOn w:val="OPCParaBase"/>
    <w:next w:val="Normal"/>
    <w:rsid w:val="003153AA"/>
    <w:pPr>
      <w:spacing w:before="60" w:line="240" w:lineRule="atLeast"/>
      <w:ind w:left="142" w:hanging="142"/>
    </w:pPr>
    <w:rPr>
      <w:sz w:val="20"/>
    </w:rPr>
  </w:style>
  <w:style w:type="paragraph" w:customStyle="1" w:styleId="CTA-">
    <w:name w:val="CTA -"/>
    <w:basedOn w:val="OPCParaBase"/>
    <w:rsid w:val="003153AA"/>
    <w:pPr>
      <w:spacing w:before="60" w:line="240" w:lineRule="atLeast"/>
      <w:ind w:left="85" w:hanging="85"/>
    </w:pPr>
    <w:rPr>
      <w:sz w:val="20"/>
    </w:rPr>
  </w:style>
  <w:style w:type="paragraph" w:customStyle="1" w:styleId="CTA---">
    <w:name w:val="CTA ---"/>
    <w:basedOn w:val="OPCParaBase"/>
    <w:next w:val="Normal"/>
    <w:rsid w:val="003153AA"/>
    <w:pPr>
      <w:spacing w:before="60" w:line="240" w:lineRule="atLeast"/>
      <w:ind w:left="198" w:hanging="198"/>
    </w:pPr>
    <w:rPr>
      <w:sz w:val="20"/>
    </w:rPr>
  </w:style>
  <w:style w:type="paragraph" w:customStyle="1" w:styleId="CTA----">
    <w:name w:val="CTA ----"/>
    <w:basedOn w:val="OPCParaBase"/>
    <w:next w:val="Normal"/>
    <w:rsid w:val="003153AA"/>
    <w:pPr>
      <w:spacing w:before="60" w:line="240" w:lineRule="atLeast"/>
      <w:ind w:left="255" w:hanging="255"/>
    </w:pPr>
    <w:rPr>
      <w:sz w:val="20"/>
    </w:rPr>
  </w:style>
  <w:style w:type="paragraph" w:customStyle="1" w:styleId="CTA1a">
    <w:name w:val="CTA 1(a)"/>
    <w:basedOn w:val="OPCParaBase"/>
    <w:rsid w:val="003153AA"/>
    <w:pPr>
      <w:tabs>
        <w:tab w:val="right" w:pos="414"/>
      </w:tabs>
      <w:spacing w:before="40" w:line="240" w:lineRule="atLeast"/>
      <w:ind w:left="675" w:hanging="675"/>
    </w:pPr>
    <w:rPr>
      <w:sz w:val="20"/>
    </w:rPr>
  </w:style>
  <w:style w:type="paragraph" w:customStyle="1" w:styleId="CTA1ai">
    <w:name w:val="CTA 1(a)(i)"/>
    <w:basedOn w:val="OPCParaBase"/>
    <w:rsid w:val="003153AA"/>
    <w:pPr>
      <w:tabs>
        <w:tab w:val="right" w:pos="1004"/>
      </w:tabs>
      <w:spacing w:before="40" w:line="240" w:lineRule="atLeast"/>
      <w:ind w:left="1253" w:hanging="1253"/>
    </w:pPr>
    <w:rPr>
      <w:sz w:val="20"/>
    </w:rPr>
  </w:style>
  <w:style w:type="paragraph" w:customStyle="1" w:styleId="CTA2a">
    <w:name w:val="CTA 2(a)"/>
    <w:basedOn w:val="OPCParaBase"/>
    <w:rsid w:val="003153AA"/>
    <w:pPr>
      <w:tabs>
        <w:tab w:val="right" w:pos="482"/>
      </w:tabs>
      <w:spacing w:before="40" w:line="240" w:lineRule="atLeast"/>
      <w:ind w:left="748" w:hanging="748"/>
    </w:pPr>
    <w:rPr>
      <w:sz w:val="20"/>
    </w:rPr>
  </w:style>
  <w:style w:type="paragraph" w:customStyle="1" w:styleId="CTA2ai">
    <w:name w:val="CTA 2(a)(i)"/>
    <w:basedOn w:val="OPCParaBase"/>
    <w:rsid w:val="003153AA"/>
    <w:pPr>
      <w:tabs>
        <w:tab w:val="right" w:pos="1089"/>
      </w:tabs>
      <w:spacing w:before="40" w:line="240" w:lineRule="atLeast"/>
      <w:ind w:left="1327" w:hanging="1327"/>
    </w:pPr>
    <w:rPr>
      <w:sz w:val="20"/>
    </w:rPr>
  </w:style>
  <w:style w:type="paragraph" w:customStyle="1" w:styleId="CTA3a">
    <w:name w:val="CTA 3(a)"/>
    <w:basedOn w:val="OPCParaBase"/>
    <w:rsid w:val="003153AA"/>
    <w:pPr>
      <w:tabs>
        <w:tab w:val="right" w:pos="556"/>
      </w:tabs>
      <w:spacing w:before="40" w:line="240" w:lineRule="atLeast"/>
      <w:ind w:left="805" w:hanging="805"/>
    </w:pPr>
    <w:rPr>
      <w:sz w:val="20"/>
    </w:rPr>
  </w:style>
  <w:style w:type="paragraph" w:customStyle="1" w:styleId="CTA3ai">
    <w:name w:val="CTA 3(a)(i)"/>
    <w:basedOn w:val="OPCParaBase"/>
    <w:rsid w:val="003153AA"/>
    <w:pPr>
      <w:tabs>
        <w:tab w:val="right" w:pos="1140"/>
      </w:tabs>
      <w:spacing w:before="40" w:line="240" w:lineRule="atLeast"/>
      <w:ind w:left="1361" w:hanging="1361"/>
    </w:pPr>
    <w:rPr>
      <w:sz w:val="20"/>
    </w:rPr>
  </w:style>
  <w:style w:type="paragraph" w:customStyle="1" w:styleId="CTA4a">
    <w:name w:val="CTA 4(a)"/>
    <w:basedOn w:val="OPCParaBase"/>
    <w:rsid w:val="003153AA"/>
    <w:pPr>
      <w:tabs>
        <w:tab w:val="right" w:pos="624"/>
      </w:tabs>
      <w:spacing w:before="40" w:line="240" w:lineRule="atLeast"/>
      <w:ind w:left="873" w:hanging="873"/>
    </w:pPr>
    <w:rPr>
      <w:sz w:val="20"/>
    </w:rPr>
  </w:style>
  <w:style w:type="paragraph" w:customStyle="1" w:styleId="CTA4ai">
    <w:name w:val="CTA 4(a)(i)"/>
    <w:basedOn w:val="OPCParaBase"/>
    <w:rsid w:val="003153AA"/>
    <w:pPr>
      <w:tabs>
        <w:tab w:val="right" w:pos="1213"/>
      </w:tabs>
      <w:spacing w:before="40" w:line="240" w:lineRule="atLeast"/>
      <w:ind w:left="1452" w:hanging="1452"/>
    </w:pPr>
    <w:rPr>
      <w:sz w:val="20"/>
    </w:rPr>
  </w:style>
  <w:style w:type="paragraph" w:customStyle="1" w:styleId="CTACAPS">
    <w:name w:val="CTA CAPS"/>
    <w:basedOn w:val="OPCParaBase"/>
    <w:rsid w:val="003153AA"/>
    <w:pPr>
      <w:spacing w:before="60" w:line="240" w:lineRule="atLeast"/>
    </w:pPr>
    <w:rPr>
      <w:sz w:val="20"/>
    </w:rPr>
  </w:style>
  <w:style w:type="paragraph" w:customStyle="1" w:styleId="CTAright">
    <w:name w:val="CTA right"/>
    <w:basedOn w:val="OPCParaBase"/>
    <w:rsid w:val="003153AA"/>
    <w:pPr>
      <w:spacing w:before="60" w:line="240" w:lineRule="auto"/>
      <w:jc w:val="right"/>
    </w:pPr>
    <w:rPr>
      <w:sz w:val="20"/>
    </w:rPr>
  </w:style>
  <w:style w:type="paragraph" w:customStyle="1" w:styleId="subsection">
    <w:name w:val="subsection"/>
    <w:aliases w:val="ss"/>
    <w:basedOn w:val="OPCParaBase"/>
    <w:link w:val="subsectionChar"/>
    <w:rsid w:val="003153AA"/>
    <w:pPr>
      <w:tabs>
        <w:tab w:val="right" w:pos="1021"/>
      </w:tabs>
      <w:spacing w:before="180" w:line="240" w:lineRule="auto"/>
      <w:ind w:left="1134" w:hanging="1134"/>
    </w:pPr>
  </w:style>
  <w:style w:type="paragraph" w:customStyle="1" w:styleId="Definition">
    <w:name w:val="Definition"/>
    <w:aliases w:val="dd"/>
    <w:basedOn w:val="OPCParaBase"/>
    <w:rsid w:val="003153AA"/>
    <w:pPr>
      <w:spacing w:before="180" w:line="240" w:lineRule="auto"/>
      <w:ind w:left="1134"/>
    </w:pPr>
  </w:style>
  <w:style w:type="paragraph" w:customStyle="1" w:styleId="ETAsubitem">
    <w:name w:val="ETA(subitem)"/>
    <w:basedOn w:val="OPCParaBase"/>
    <w:rsid w:val="003153AA"/>
    <w:pPr>
      <w:tabs>
        <w:tab w:val="right" w:pos="340"/>
      </w:tabs>
      <w:spacing w:before="60" w:line="240" w:lineRule="auto"/>
      <w:ind w:left="454" w:hanging="454"/>
    </w:pPr>
    <w:rPr>
      <w:sz w:val="20"/>
    </w:rPr>
  </w:style>
  <w:style w:type="paragraph" w:customStyle="1" w:styleId="ETApara">
    <w:name w:val="ETA(para)"/>
    <w:basedOn w:val="OPCParaBase"/>
    <w:rsid w:val="003153AA"/>
    <w:pPr>
      <w:tabs>
        <w:tab w:val="right" w:pos="754"/>
      </w:tabs>
      <w:spacing w:before="60" w:line="240" w:lineRule="auto"/>
      <w:ind w:left="828" w:hanging="828"/>
    </w:pPr>
    <w:rPr>
      <w:sz w:val="20"/>
    </w:rPr>
  </w:style>
  <w:style w:type="paragraph" w:customStyle="1" w:styleId="ETAsubpara">
    <w:name w:val="ETA(subpara)"/>
    <w:basedOn w:val="OPCParaBase"/>
    <w:rsid w:val="003153AA"/>
    <w:pPr>
      <w:tabs>
        <w:tab w:val="right" w:pos="1083"/>
      </w:tabs>
      <w:spacing w:before="60" w:line="240" w:lineRule="auto"/>
      <w:ind w:left="1191" w:hanging="1191"/>
    </w:pPr>
    <w:rPr>
      <w:sz w:val="20"/>
    </w:rPr>
  </w:style>
  <w:style w:type="paragraph" w:customStyle="1" w:styleId="ETAsub-subpara">
    <w:name w:val="ETA(sub-subpara)"/>
    <w:basedOn w:val="OPCParaBase"/>
    <w:rsid w:val="003153AA"/>
    <w:pPr>
      <w:tabs>
        <w:tab w:val="right" w:pos="1412"/>
      </w:tabs>
      <w:spacing w:before="60" w:line="240" w:lineRule="auto"/>
      <w:ind w:left="1525" w:hanging="1525"/>
    </w:pPr>
    <w:rPr>
      <w:sz w:val="20"/>
    </w:rPr>
  </w:style>
  <w:style w:type="paragraph" w:customStyle="1" w:styleId="Formula">
    <w:name w:val="Formula"/>
    <w:basedOn w:val="OPCParaBase"/>
    <w:rsid w:val="003153AA"/>
    <w:pPr>
      <w:spacing w:line="240" w:lineRule="auto"/>
      <w:ind w:left="1134"/>
    </w:pPr>
    <w:rPr>
      <w:sz w:val="20"/>
    </w:rPr>
  </w:style>
  <w:style w:type="paragraph" w:styleId="Header">
    <w:name w:val="header"/>
    <w:basedOn w:val="OPCParaBase"/>
    <w:link w:val="HeaderChar"/>
    <w:unhideWhenUsed/>
    <w:rsid w:val="003153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153AA"/>
    <w:rPr>
      <w:rFonts w:eastAsia="Times New Roman" w:cs="Times New Roman"/>
      <w:sz w:val="16"/>
      <w:lang w:eastAsia="en-AU"/>
    </w:rPr>
  </w:style>
  <w:style w:type="paragraph" w:customStyle="1" w:styleId="House">
    <w:name w:val="House"/>
    <w:basedOn w:val="OPCParaBase"/>
    <w:rsid w:val="003153AA"/>
    <w:pPr>
      <w:spacing w:line="240" w:lineRule="auto"/>
    </w:pPr>
    <w:rPr>
      <w:sz w:val="28"/>
    </w:rPr>
  </w:style>
  <w:style w:type="paragraph" w:customStyle="1" w:styleId="Item">
    <w:name w:val="Item"/>
    <w:aliases w:val="i"/>
    <w:basedOn w:val="OPCParaBase"/>
    <w:next w:val="ItemHead"/>
    <w:link w:val="ItemChar"/>
    <w:rsid w:val="003153AA"/>
    <w:pPr>
      <w:keepLines/>
      <w:spacing w:before="80" w:line="240" w:lineRule="auto"/>
      <w:ind w:left="709"/>
    </w:pPr>
  </w:style>
  <w:style w:type="paragraph" w:customStyle="1" w:styleId="ItemHead">
    <w:name w:val="ItemHead"/>
    <w:aliases w:val="ih"/>
    <w:basedOn w:val="OPCParaBase"/>
    <w:next w:val="Item"/>
    <w:link w:val="ItemHeadChar"/>
    <w:rsid w:val="003153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153AA"/>
    <w:pPr>
      <w:spacing w:line="240" w:lineRule="auto"/>
    </w:pPr>
    <w:rPr>
      <w:b/>
      <w:sz w:val="32"/>
    </w:rPr>
  </w:style>
  <w:style w:type="paragraph" w:customStyle="1" w:styleId="notedraft">
    <w:name w:val="note(draft)"/>
    <w:aliases w:val="nd"/>
    <w:basedOn w:val="OPCParaBase"/>
    <w:rsid w:val="003153AA"/>
    <w:pPr>
      <w:spacing w:before="240" w:line="240" w:lineRule="auto"/>
      <w:ind w:left="284" w:hanging="284"/>
    </w:pPr>
    <w:rPr>
      <w:i/>
      <w:sz w:val="24"/>
    </w:rPr>
  </w:style>
  <w:style w:type="paragraph" w:customStyle="1" w:styleId="notemargin">
    <w:name w:val="note(margin)"/>
    <w:aliases w:val="nm"/>
    <w:basedOn w:val="OPCParaBase"/>
    <w:rsid w:val="003153AA"/>
    <w:pPr>
      <w:tabs>
        <w:tab w:val="left" w:pos="709"/>
      </w:tabs>
      <w:spacing w:before="122" w:line="198" w:lineRule="exact"/>
      <w:ind w:left="709" w:hanging="709"/>
    </w:pPr>
    <w:rPr>
      <w:sz w:val="18"/>
    </w:rPr>
  </w:style>
  <w:style w:type="paragraph" w:customStyle="1" w:styleId="noteToPara">
    <w:name w:val="noteToPara"/>
    <w:aliases w:val="ntp"/>
    <w:basedOn w:val="OPCParaBase"/>
    <w:rsid w:val="003153AA"/>
    <w:pPr>
      <w:spacing w:before="122" w:line="198" w:lineRule="exact"/>
      <w:ind w:left="2353" w:hanging="709"/>
    </w:pPr>
    <w:rPr>
      <w:sz w:val="18"/>
    </w:rPr>
  </w:style>
  <w:style w:type="paragraph" w:customStyle="1" w:styleId="noteParlAmend">
    <w:name w:val="note(ParlAmend)"/>
    <w:aliases w:val="npp"/>
    <w:basedOn w:val="OPCParaBase"/>
    <w:next w:val="ParlAmend"/>
    <w:rsid w:val="003153AA"/>
    <w:pPr>
      <w:spacing w:line="240" w:lineRule="auto"/>
      <w:jc w:val="right"/>
    </w:pPr>
    <w:rPr>
      <w:rFonts w:ascii="Arial" w:hAnsi="Arial"/>
      <w:b/>
      <w:i/>
    </w:rPr>
  </w:style>
  <w:style w:type="paragraph" w:customStyle="1" w:styleId="Page1">
    <w:name w:val="Page1"/>
    <w:basedOn w:val="OPCParaBase"/>
    <w:rsid w:val="003153AA"/>
    <w:pPr>
      <w:spacing w:before="400" w:line="240" w:lineRule="auto"/>
    </w:pPr>
    <w:rPr>
      <w:b/>
      <w:sz w:val="32"/>
    </w:rPr>
  </w:style>
  <w:style w:type="paragraph" w:customStyle="1" w:styleId="PageBreak">
    <w:name w:val="PageBreak"/>
    <w:aliases w:val="pb"/>
    <w:basedOn w:val="OPCParaBase"/>
    <w:rsid w:val="003153AA"/>
    <w:pPr>
      <w:spacing w:line="240" w:lineRule="auto"/>
    </w:pPr>
    <w:rPr>
      <w:sz w:val="20"/>
    </w:rPr>
  </w:style>
  <w:style w:type="paragraph" w:customStyle="1" w:styleId="paragraphsub">
    <w:name w:val="paragraph(sub)"/>
    <w:aliases w:val="aa"/>
    <w:basedOn w:val="OPCParaBase"/>
    <w:rsid w:val="003153AA"/>
    <w:pPr>
      <w:tabs>
        <w:tab w:val="right" w:pos="1985"/>
      </w:tabs>
      <w:spacing w:before="40" w:line="240" w:lineRule="auto"/>
      <w:ind w:left="2098" w:hanging="2098"/>
    </w:pPr>
  </w:style>
  <w:style w:type="paragraph" w:customStyle="1" w:styleId="paragraphsub-sub">
    <w:name w:val="paragraph(sub-sub)"/>
    <w:aliases w:val="aaa"/>
    <w:basedOn w:val="OPCParaBase"/>
    <w:rsid w:val="003153AA"/>
    <w:pPr>
      <w:tabs>
        <w:tab w:val="right" w:pos="2722"/>
      </w:tabs>
      <w:spacing w:before="40" w:line="240" w:lineRule="auto"/>
      <w:ind w:left="2835" w:hanging="2835"/>
    </w:pPr>
  </w:style>
  <w:style w:type="paragraph" w:customStyle="1" w:styleId="paragraph">
    <w:name w:val="paragraph"/>
    <w:aliases w:val="a"/>
    <w:basedOn w:val="OPCParaBase"/>
    <w:rsid w:val="003153AA"/>
    <w:pPr>
      <w:tabs>
        <w:tab w:val="right" w:pos="1531"/>
      </w:tabs>
      <w:spacing w:before="40" w:line="240" w:lineRule="auto"/>
      <w:ind w:left="1644" w:hanging="1644"/>
    </w:pPr>
  </w:style>
  <w:style w:type="paragraph" w:customStyle="1" w:styleId="ParlAmend">
    <w:name w:val="ParlAmend"/>
    <w:aliases w:val="pp"/>
    <w:basedOn w:val="OPCParaBase"/>
    <w:rsid w:val="003153AA"/>
    <w:pPr>
      <w:spacing w:before="240" w:line="240" w:lineRule="atLeast"/>
      <w:ind w:hanging="567"/>
    </w:pPr>
    <w:rPr>
      <w:sz w:val="24"/>
    </w:rPr>
  </w:style>
  <w:style w:type="paragraph" w:customStyle="1" w:styleId="Penalty">
    <w:name w:val="Penalty"/>
    <w:basedOn w:val="OPCParaBase"/>
    <w:rsid w:val="003153AA"/>
    <w:pPr>
      <w:tabs>
        <w:tab w:val="left" w:pos="2977"/>
      </w:tabs>
      <w:spacing w:before="180" w:line="240" w:lineRule="auto"/>
      <w:ind w:left="1985" w:hanging="851"/>
    </w:pPr>
  </w:style>
  <w:style w:type="paragraph" w:customStyle="1" w:styleId="Portfolio">
    <w:name w:val="Portfolio"/>
    <w:basedOn w:val="OPCParaBase"/>
    <w:rsid w:val="003153AA"/>
    <w:pPr>
      <w:spacing w:line="240" w:lineRule="auto"/>
    </w:pPr>
    <w:rPr>
      <w:i/>
      <w:sz w:val="20"/>
    </w:rPr>
  </w:style>
  <w:style w:type="paragraph" w:customStyle="1" w:styleId="Preamble">
    <w:name w:val="Preamble"/>
    <w:basedOn w:val="OPCParaBase"/>
    <w:next w:val="Normal"/>
    <w:rsid w:val="003153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153AA"/>
    <w:pPr>
      <w:spacing w:line="240" w:lineRule="auto"/>
    </w:pPr>
    <w:rPr>
      <w:i/>
      <w:sz w:val="20"/>
    </w:rPr>
  </w:style>
  <w:style w:type="paragraph" w:customStyle="1" w:styleId="Session">
    <w:name w:val="Session"/>
    <w:basedOn w:val="OPCParaBase"/>
    <w:rsid w:val="003153AA"/>
    <w:pPr>
      <w:spacing w:line="240" w:lineRule="auto"/>
    </w:pPr>
    <w:rPr>
      <w:sz w:val="28"/>
    </w:rPr>
  </w:style>
  <w:style w:type="paragraph" w:customStyle="1" w:styleId="Sponsor">
    <w:name w:val="Sponsor"/>
    <w:basedOn w:val="OPCParaBase"/>
    <w:rsid w:val="003153AA"/>
    <w:pPr>
      <w:spacing w:line="240" w:lineRule="auto"/>
    </w:pPr>
    <w:rPr>
      <w:i/>
    </w:rPr>
  </w:style>
  <w:style w:type="paragraph" w:customStyle="1" w:styleId="Subitem">
    <w:name w:val="Subitem"/>
    <w:aliases w:val="iss"/>
    <w:basedOn w:val="OPCParaBase"/>
    <w:rsid w:val="003153AA"/>
    <w:pPr>
      <w:spacing w:before="180" w:line="240" w:lineRule="auto"/>
      <w:ind w:left="709" w:hanging="709"/>
    </w:pPr>
  </w:style>
  <w:style w:type="paragraph" w:customStyle="1" w:styleId="SubitemHead">
    <w:name w:val="SubitemHead"/>
    <w:aliases w:val="issh"/>
    <w:basedOn w:val="OPCParaBase"/>
    <w:rsid w:val="003153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153AA"/>
    <w:pPr>
      <w:spacing w:before="40" w:line="240" w:lineRule="auto"/>
      <w:ind w:left="1134"/>
    </w:pPr>
  </w:style>
  <w:style w:type="paragraph" w:customStyle="1" w:styleId="SubsectionHead">
    <w:name w:val="SubsectionHead"/>
    <w:aliases w:val="ssh"/>
    <w:basedOn w:val="OPCParaBase"/>
    <w:next w:val="subsection"/>
    <w:rsid w:val="003153AA"/>
    <w:pPr>
      <w:keepNext/>
      <w:keepLines/>
      <w:spacing w:before="240" w:line="240" w:lineRule="auto"/>
      <w:ind w:left="1134"/>
    </w:pPr>
    <w:rPr>
      <w:i/>
    </w:rPr>
  </w:style>
  <w:style w:type="paragraph" w:customStyle="1" w:styleId="Tablea">
    <w:name w:val="Table(a)"/>
    <w:aliases w:val="ta"/>
    <w:basedOn w:val="OPCParaBase"/>
    <w:rsid w:val="003153AA"/>
    <w:pPr>
      <w:spacing w:before="60" w:line="240" w:lineRule="auto"/>
      <w:ind w:left="284" w:hanging="284"/>
    </w:pPr>
    <w:rPr>
      <w:sz w:val="20"/>
    </w:rPr>
  </w:style>
  <w:style w:type="paragraph" w:customStyle="1" w:styleId="TableAA">
    <w:name w:val="Table(AA)"/>
    <w:aliases w:val="taaa"/>
    <w:basedOn w:val="OPCParaBase"/>
    <w:rsid w:val="003153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153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153AA"/>
    <w:pPr>
      <w:spacing w:before="60" w:line="240" w:lineRule="atLeast"/>
    </w:pPr>
    <w:rPr>
      <w:sz w:val="20"/>
    </w:rPr>
  </w:style>
  <w:style w:type="paragraph" w:customStyle="1" w:styleId="TLPBoxTextnote">
    <w:name w:val="TLPBoxText(note"/>
    <w:aliases w:val="right)"/>
    <w:basedOn w:val="OPCParaBase"/>
    <w:rsid w:val="003153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53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53AA"/>
    <w:pPr>
      <w:spacing w:before="122" w:line="198" w:lineRule="exact"/>
      <w:ind w:left="1985" w:hanging="851"/>
      <w:jc w:val="right"/>
    </w:pPr>
    <w:rPr>
      <w:sz w:val="18"/>
    </w:rPr>
  </w:style>
  <w:style w:type="paragraph" w:customStyle="1" w:styleId="TLPTableBullet">
    <w:name w:val="TLPTableBullet"/>
    <w:aliases w:val="ttb"/>
    <w:basedOn w:val="OPCParaBase"/>
    <w:rsid w:val="003153AA"/>
    <w:pPr>
      <w:spacing w:line="240" w:lineRule="exact"/>
      <w:ind w:left="284" w:hanging="284"/>
    </w:pPr>
    <w:rPr>
      <w:sz w:val="20"/>
    </w:rPr>
  </w:style>
  <w:style w:type="paragraph" w:styleId="TOC1">
    <w:name w:val="toc 1"/>
    <w:basedOn w:val="OPCParaBase"/>
    <w:next w:val="Normal"/>
    <w:uiPriority w:val="39"/>
    <w:unhideWhenUsed/>
    <w:rsid w:val="003153A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153A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153A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153A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153A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153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153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153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153A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153AA"/>
    <w:pPr>
      <w:keepLines/>
      <w:spacing w:before="240" w:after="120" w:line="240" w:lineRule="auto"/>
      <w:ind w:left="794"/>
    </w:pPr>
    <w:rPr>
      <w:b/>
      <w:kern w:val="28"/>
      <w:sz w:val="20"/>
    </w:rPr>
  </w:style>
  <w:style w:type="paragraph" w:customStyle="1" w:styleId="TofSectsHeading">
    <w:name w:val="TofSects(Heading)"/>
    <w:basedOn w:val="OPCParaBase"/>
    <w:rsid w:val="003153AA"/>
    <w:pPr>
      <w:spacing w:before="240" w:after="120" w:line="240" w:lineRule="auto"/>
    </w:pPr>
    <w:rPr>
      <w:b/>
      <w:sz w:val="24"/>
    </w:rPr>
  </w:style>
  <w:style w:type="paragraph" w:customStyle="1" w:styleId="TofSectsSection">
    <w:name w:val="TofSects(Section)"/>
    <w:basedOn w:val="OPCParaBase"/>
    <w:rsid w:val="003153AA"/>
    <w:pPr>
      <w:keepLines/>
      <w:spacing w:before="40" w:line="240" w:lineRule="auto"/>
      <w:ind w:left="1588" w:hanging="794"/>
    </w:pPr>
    <w:rPr>
      <w:kern w:val="28"/>
      <w:sz w:val="18"/>
    </w:rPr>
  </w:style>
  <w:style w:type="paragraph" w:customStyle="1" w:styleId="TofSectsSubdiv">
    <w:name w:val="TofSects(Subdiv)"/>
    <w:basedOn w:val="OPCParaBase"/>
    <w:rsid w:val="003153AA"/>
    <w:pPr>
      <w:keepLines/>
      <w:spacing w:before="80" w:line="240" w:lineRule="auto"/>
      <w:ind w:left="1588" w:hanging="794"/>
    </w:pPr>
    <w:rPr>
      <w:kern w:val="28"/>
    </w:rPr>
  </w:style>
  <w:style w:type="paragraph" w:customStyle="1" w:styleId="WRStyle">
    <w:name w:val="WR Style"/>
    <w:aliases w:val="WR"/>
    <w:basedOn w:val="OPCParaBase"/>
    <w:rsid w:val="003153AA"/>
    <w:pPr>
      <w:spacing w:before="240" w:line="240" w:lineRule="auto"/>
      <w:ind w:left="284" w:hanging="284"/>
    </w:pPr>
    <w:rPr>
      <w:b/>
      <w:i/>
      <w:kern w:val="28"/>
      <w:sz w:val="24"/>
    </w:rPr>
  </w:style>
  <w:style w:type="paragraph" w:customStyle="1" w:styleId="notepara">
    <w:name w:val="note(para)"/>
    <w:aliases w:val="na"/>
    <w:basedOn w:val="OPCParaBase"/>
    <w:rsid w:val="003153AA"/>
    <w:pPr>
      <w:spacing w:before="40" w:line="198" w:lineRule="exact"/>
      <w:ind w:left="2354" w:hanging="369"/>
    </w:pPr>
    <w:rPr>
      <w:sz w:val="18"/>
    </w:rPr>
  </w:style>
  <w:style w:type="paragraph" w:styleId="Footer">
    <w:name w:val="footer"/>
    <w:link w:val="FooterChar"/>
    <w:rsid w:val="003153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153AA"/>
    <w:rPr>
      <w:rFonts w:eastAsia="Times New Roman" w:cs="Times New Roman"/>
      <w:sz w:val="22"/>
      <w:szCs w:val="24"/>
      <w:lang w:eastAsia="en-AU"/>
    </w:rPr>
  </w:style>
  <w:style w:type="character" w:styleId="LineNumber">
    <w:name w:val="line number"/>
    <w:basedOn w:val="OPCCharBase"/>
    <w:uiPriority w:val="99"/>
    <w:semiHidden/>
    <w:unhideWhenUsed/>
    <w:rsid w:val="003153AA"/>
    <w:rPr>
      <w:sz w:val="16"/>
    </w:rPr>
  </w:style>
  <w:style w:type="table" w:customStyle="1" w:styleId="CFlag">
    <w:name w:val="CFlag"/>
    <w:basedOn w:val="TableNormal"/>
    <w:uiPriority w:val="99"/>
    <w:rsid w:val="003153AA"/>
    <w:rPr>
      <w:rFonts w:eastAsia="Times New Roman" w:cs="Times New Roman"/>
      <w:lang w:eastAsia="en-AU"/>
    </w:rPr>
    <w:tblPr/>
  </w:style>
  <w:style w:type="paragraph" w:customStyle="1" w:styleId="NotesHeading1">
    <w:name w:val="NotesHeading 1"/>
    <w:basedOn w:val="OPCParaBase"/>
    <w:next w:val="Normal"/>
    <w:rsid w:val="003153AA"/>
    <w:rPr>
      <w:b/>
      <w:sz w:val="28"/>
      <w:szCs w:val="28"/>
    </w:rPr>
  </w:style>
  <w:style w:type="paragraph" w:customStyle="1" w:styleId="NotesHeading2">
    <w:name w:val="NotesHeading 2"/>
    <w:basedOn w:val="OPCParaBase"/>
    <w:next w:val="Normal"/>
    <w:rsid w:val="003153AA"/>
    <w:rPr>
      <w:b/>
      <w:sz w:val="28"/>
      <w:szCs w:val="28"/>
    </w:rPr>
  </w:style>
  <w:style w:type="paragraph" w:customStyle="1" w:styleId="SignCoverPageEnd">
    <w:name w:val="SignCoverPageEnd"/>
    <w:basedOn w:val="OPCParaBase"/>
    <w:next w:val="Normal"/>
    <w:rsid w:val="003153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153AA"/>
    <w:pPr>
      <w:pBdr>
        <w:top w:val="single" w:sz="4" w:space="1" w:color="auto"/>
      </w:pBdr>
      <w:spacing w:before="360"/>
      <w:ind w:right="397"/>
      <w:jc w:val="both"/>
    </w:pPr>
  </w:style>
  <w:style w:type="paragraph" w:customStyle="1" w:styleId="Paragraphsub-sub-sub">
    <w:name w:val="Paragraph(sub-sub-sub)"/>
    <w:aliases w:val="aaaa"/>
    <w:basedOn w:val="OPCParaBase"/>
    <w:rsid w:val="003153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153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53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153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53A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153AA"/>
    <w:pPr>
      <w:spacing w:before="120"/>
    </w:pPr>
  </w:style>
  <w:style w:type="paragraph" w:customStyle="1" w:styleId="TableTextEndNotes">
    <w:name w:val="TableTextEndNotes"/>
    <w:aliases w:val="Tten"/>
    <w:basedOn w:val="Normal"/>
    <w:rsid w:val="003153AA"/>
    <w:pPr>
      <w:spacing w:before="60" w:line="240" w:lineRule="auto"/>
    </w:pPr>
    <w:rPr>
      <w:rFonts w:cs="Arial"/>
      <w:sz w:val="20"/>
      <w:szCs w:val="22"/>
    </w:rPr>
  </w:style>
  <w:style w:type="paragraph" w:customStyle="1" w:styleId="TableHeading">
    <w:name w:val="TableHeading"/>
    <w:aliases w:val="th"/>
    <w:basedOn w:val="OPCParaBase"/>
    <w:next w:val="Tabletext"/>
    <w:rsid w:val="003153AA"/>
    <w:pPr>
      <w:keepNext/>
      <w:spacing w:before="60" w:line="240" w:lineRule="atLeast"/>
    </w:pPr>
    <w:rPr>
      <w:b/>
      <w:sz w:val="20"/>
    </w:rPr>
  </w:style>
  <w:style w:type="paragraph" w:customStyle="1" w:styleId="NoteToSubpara">
    <w:name w:val="NoteToSubpara"/>
    <w:aliases w:val="nts"/>
    <w:basedOn w:val="OPCParaBase"/>
    <w:rsid w:val="003153AA"/>
    <w:pPr>
      <w:spacing w:before="40" w:line="198" w:lineRule="exact"/>
      <w:ind w:left="2835" w:hanging="709"/>
    </w:pPr>
    <w:rPr>
      <w:sz w:val="18"/>
    </w:rPr>
  </w:style>
  <w:style w:type="paragraph" w:customStyle="1" w:styleId="ENoteTableHeading">
    <w:name w:val="ENoteTableHeading"/>
    <w:aliases w:val="enth"/>
    <w:basedOn w:val="OPCParaBase"/>
    <w:rsid w:val="003153AA"/>
    <w:pPr>
      <w:keepNext/>
      <w:spacing w:before="60" w:line="240" w:lineRule="atLeast"/>
    </w:pPr>
    <w:rPr>
      <w:rFonts w:ascii="Arial" w:hAnsi="Arial"/>
      <w:b/>
      <w:sz w:val="16"/>
    </w:rPr>
  </w:style>
  <w:style w:type="paragraph" w:customStyle="1" w:styleId="ENoteTTi">
    <w:name w:val="ENoteTTi"/>
    <w:aliases w:val="entti"/>
    <w:basedOn w:val="OPCParaBase"/>
    <w:rsid w:val="003153AA"/>
    <w:pPr>
      <w:keepNext/>
      <w:spacing w:before="60" w:line="240" w:lineRule="atLeast"/>
      <w:ind w:left="170"/>
    </w:pPr>
    <w:rPr>
      <w:sz w:val="16"/>
    </w:rPr>
  </w:style>
  <w:style w:type="paragraph" w:customStyle="1" w:styleId="ENotesHeading1">
    <w:name w:val="ENotesHeading 1"/>
    <w:aliases w:val="Enh1"/>
    <w:basedOn w:val="OPCParaBase"/>
    <w:next w:val="Normal"/>
    <w:rsid w:val="003153AA"/>
    <w:pPr>
      <w:spacing w:before="120"/>
      <w:outlineLvl w:val="1"/>
    </w:pPr>
    <w:rPr>
      <w:b/>
      <w:sz w:val="28"/>
      <w:szCs w:val="28"/>
    </w:rPr>
  </w:style>
  <w:style w:type="paragraph" w:customStyle="1" w:styleId="ENotesHeading2">
    <w:name w:val="ENotesHeading 2"/>
    <w:aliases w:val="Enh2"/>
    <w:basedOn w:val="OPCParaBase"/>
    <w:next w:val="Normal"/>
    <w:rsid w:val="003153AA"/>
    <w:pPr>
      <w:spacing w:before="120" w:after="120"/>
      <w:outlineLvl w:val="2"/>
    </w:pPr>
    <w:rPr>
      <w:b/>
      <w:sz w:val="24"/>
      <w:szCs w:val="28"/>
    </w:rPr>
  </w:style>
  <w:style w:type="paragraph" w:customStyle="1" w:styleId="ENoteTTIndentHeading">
    <w:name w:val="ENoteTTIndentHeading"/>
    <w:aliases w:val="enTTHi"/>
    <w:basedOn w:val="OPCParaBase"/>
    <w:rsid w:val="003153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53AA"/>
    <w:pPr>
      <w:spacing w:before="60" w:line="240" w:lineRule="atLeast"/>
    </w:pPr>
    <w:rPr>
      <w:sz w:val="16"/>
    </w:rPr>
  </w:style>
  <w:style w:type="paragraph" w:customStyle="1" w:styleId="MadeunderText">
    <w:name w:val="MadeunderText"/>
    <w:basedOn w:val="OPCParaBase"/>
    <w:next w:val="Normal"/>
    <w:rsid w:val="003153AA"/>
    <w:pPr>
      <w:spacing w:before="240"/>
    </w:pPr>
    <w:rPr>
      <w:sz w:val="24"/>
      <w:szCs w:val="24"/>
    </w:rPr>
  </w:style>
  <w:style w:type="paragraph" w:customStyle="1" w:styleId="ENotesHeading3">
    <w:name w:val="ENotesHeading 3"/>
    <w:aliases w:val="Enh3"/>
    <w:basedOn w:val="OPCParaBase"/>
    <w:next w:val="Normal"/>
    <w:rsid w:val="003153AA"/>
    <w:pPr>
      <w:keepNext/>
      <w:spacing w:before="120" w:line="240" w:lineRule="auto"/>
      <w:outlineLvl w:val="4"/>
    </w:pPr>
    <w:rPr>
      <w:b/>
      <w:szCs w:val="24"/>
    </w:rPr>
  </w:style>
  <w:style w:type="paragraph" w:customStyle="1" w:styleId="SubPartCASA">
    <w:name w:val="SubPart(CASA)"/>
    <w:aliases w:val="csp"/>
    <w:basedOn w:val="OPCParaBase"/>
    <w:next w:val="ActHead3"/>
    <w:rsid w:val="003153AA"/>
    <w:pPr>
      <w:keepNext/>
      <w:keepLines/>
      <w:spacing w:before="280"/>
      <w:outlineLvl w:val="1"/>
    </w:pPr>
    <w:rPr>
      <w:b/>
      <w:kern w:val="28"/>
      <w:sz w:val="32"/>
    </w:rPr>
  </w:style>
  <w:style w:type="character" w:customStyle="1" w:styleId="CharSubPartTextCASA">
    <w:name w:val="CharSubPartText(CASA)"/>
    <w:basedOn w:val="OPCCharBase"/>
    <w:uiPriority w:val="1"/>
    <w:rsid w:val="003153AA"/>
  </w:style>
  <w:style w:type="character" w:customStyle="1" w:styleId="CharSubPartNoCASA">
    <w:name w:val="CharSubPartNo(CASA)"/>
    <w:basedOn w:val="OPCCharBase"/>
    <w:uiPriority w:val="1"/>
    <w:rsid w:val="003153AA"/>
  </w:style>
  <w:style w:type="paragraph" w:customStyle="1" w:styleId="ENoteTTIndentHeadingSub">
    <w:name w:val="ENoteTTIndentHeadingSub"/>
    <w:aliases w:val="enTTHis"/>
    <w:basedOn w:val="OPCParaBase"/>
    <w:rsid w:val="003153AA"/>
    <w:pPr>
      <w:keepNext/>
      <w:spacing w:before="60" w:line="240" w:lineRule="atLeast"/>
      <w:ind w:left="340"/>
    </w:pPr>
    <w:rPr>
      <w:b/>
      <w:sz w:val="16"/>
    </w:rPr>
  </w:style>
  <w:style w:type="paragraph" w:customStyle="1" w:styleId="ENoteTTiSub">
    <w:name w:val="ENoteTTiSub"/>
    <w:aliases w:val="enttis"/>
    <w:basedOn w:val="OPCParaBase"/>
    <w:rsid w:val="003153AA"/>
    <w:pPr>
      <w:keepNext/>
      <w:spacing w:before="60" w:line="240" w:lineRule="atLeast"/>
      <w:ind w:left="340"/>
    </w:pPr>
    <w:rPr>
      <w:sz w:val="16"/>
    </w:rPr>
  </w:style>
  <w:style w:type="paragraph" w:customStyle="1" w:styleId="SubDivisionMigration">
    <w:name w:val="SubDivisionMigration"/>
    <w:aliases w:val="sdm"/>
    <w:basedOn w:val="OPCParaBase"/>
    <w:rsid w:val="003153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53AA"/>
    <w:pPr>
      <w:keepNext/>
      <w:keepLines/>
      <w:spacing w:before="240" w:line="240" w:lineRule="auto"/>
      <w:ind w:left="1134" w:hanging="1134"/>
    </w:pPr>
    <w:rPr>
      <w:b/>
      <w:sz w:val="28"/>
    </w:rPr>
  </w:style>
  <w:style w:type="table" w:styleId="TableGrid">
    <w:name w:val="Table Grid"/>
    <w:basedOn w:val="TableNormal"/>
    <w:uiPriority w:val="59"/>
    <w:rsid w:val="00315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153A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153A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153AA"/>
    <w:rPr>
      <w:sz w:val="22"/>
    </w:rPr>
  </w:style>
  <w:style w:type="paragraph" w:customStyle="1" w:styleId="SOTextNote">
    <w:name w:val="SO TextNote"/>
    <w:aliases w:val="sont"/>
    <w:basedOn w:val="SOText"/>
    <w:qFormat/>
    <w:rsid w:val="003153AA"/>
    <w:pPr>
      <w:spacing w:before="122" w:line="198" w:lineRule="exact"/>
      <w:ind w:left="1843" w:hanging="709"/>
    </w:pPr>
    <w:rPr>
      <w:sz w:val="18"/>
    </w:rPr>
  </w:style>
  <w:style w:type="paragraph" w:customStyle="1" w:styleId="SOPara">
    <w:name w:val="SO Para"/>
    <w:aliases w:val="soa"/>
    <w:basedOn w:val="SOText"/>
    <w:link w:val="SOParaChar"/>
    <w:qFormat/>
    <w:rsid w:val="003153AA"/>
    <w:pPr>
      <w:tabs>
        <w:tab w:val="right" w:pos="1786"/>
      </w:tabs>
      <w:spacing w:before="40"/>
      <w:ind w:left="2070" w:hanging="936"/>
    </w:pPr>
  </w:style>
  <w:style w:type="character" w:customStyle="1" w:styleId="SOParaChar">
    <w:name w:val="SO Para Char"/>
    <w:aliases w:val="soa Char"/>
    <w:basedOn w:val="DefaultParagraphFont"/>
    <w:link w:val="SOPara"/>
    <w:rsid w:val="003153AA"/>
    <w:rPr>
      <w:sz w:val="22"/>
    </w:rPr>
  </w:style>
  <w:style w:type="paragraph" w:customStyle="1" w:styleId="FileName">
    <w:name w:val="FileName"/>
    <w:basedOn w:val="Normal"/>
    <w:rsid w:val="003153AA"/>
  </w:style>
  <w:style w:type="paragraph" w:customStyle="1" w:styleId="SOHeadBold">
    <w:name w:val="SO HeadBold"/>
    <w:aliases w:val="sohb"/>
    <w:basedOn w:val="SOText"/>
    <w:next w:val="SOText"/>
    <w:link w:val="SOHeadBoldChar"/>
    <w:qFormat/>
    <w:rsid w:val="003153AA"/>
    <w:rPr>
      <w:b/>
    </w:rPr>
  </w:style>
  <w:style w:type="character" w:customStyle="1" w:styleId="SOHeadBoldChar">
    <w:name w:val="SO HeadBold Char"/>
    <w:aliases w:val="sohb Char"/>
    <w:basedOn w:val="DefaultParagraphFont"/>
    <w:link w:val="SOHeadBold"/>
    <w:rsid w:val="003153AA"/>
    <w:rPr>
      <w:b/>
      <w:sz w:val="22"/>
    </w:rPr>
  </w:style>
  <w:style w:type="paragraph" w:customStyle="1" w:styleId="SOHeadItalic">
    <w:name w:val="SO HeadItalic"/>
    <w:aliases w:val="sohi"/>
    <w:basedOn w:val="SOText"/>
    <w:next w:val="SOText"/>
    <w:link w:val="SOHeadItalicChar"/>
    <w:qFormat/>
    <w:rsid w:val="003153AA"/>
    <w:rPr>
      <w:i/>
    </w:rPr>
  </w:style>
  <w:style w:type="character" w:customStyle="1" w:styleId="SOHeadItalicChar">
    <w:name w:val="SO HeadItalic Char"/>
    <w:aliases w:val="sohi Char"/>
    <w:basedOn w:val="DefaultParagraphFont"/>
    <w:link w:val="SOHeadItalic"/>
    <w:rsid w:val="003153AA"/>
    <w:rPr>
      <w:i/>
      <w:sz w:val="22"/>
    </w:rPr>
  </w:style>
  <w:style w:type="paragraph" w:customStyle="1" w:styleId="SOBullet">
    <w:name w:val="SO Bullet"/>
    <w:aliases w:val="sotb"/>
    <w:basedOn w:val="SOText"/>
    <w:link w:val="SOBulletChar"/>
    <w:qFormat/>
    <w:rsid w:val="003153AA"/>
    <w:pPr>
      <w:ind w:left="1559" w:hanging="425"/>
    </w:pPr>
  </w:style>
  <w:style w:type="character" w:customStyle="1" w:styleId="SOBulletChar">
    <w:name w:val="SO Bullet Char"/>
    <w:aliases w:val="sotb Char"/>
    <w:basedOn w:val="DefaultParagraphFont"/>
    <w:link w:val="SOBullet"/>
    <w:rsid w:val="003153AA"/>
    <w:rPr>
      <w:sz w:val="22"/>
    </w:rPr>
  </w:style>
  <w:style w:type="paragraph" w:customStyle="1" w:styleId="SOBulletNote">
    <w:name w:val="SO BulletNote"/>
    <w:aliases w:val="sonb"/>
    <w:basedOn w:val="SOTextNote"/>
    <w:link w:val="SOBulletNoteChar"/>
    <w:qFormat/>
    <w:rsid w:val="003153AA"/>
    <w:pPr>
      <w:tabs>
        <w:tab w:val="left" w:pos="1560"/>
      </w:tabs>
      <w:ind w:left="2268" w:hanging="1134"/>
    </w:pPr>
  </w:style>
  <w:style w:type="character" w:customStyle="1" w:styleId="SOBulletNoteChar">
    <w:name w:val="SO BulletNote Char"/>
    <w:aliases w:val="sonb Char"/>
    <w:basedOn w:val="DefaultParagraphFont"/>
    <w:link w:val="SOBulletNote"/>
    <w:rsid w:val="003153AA"/>
    <w:rPr>
      <w:sz w:val="18"/>
    </w:rPr>
  </w:style>
  <w:style w:type="paragraph" w:customStyle="1" w:styleId="SOText2">
    <w:name w:val="SO Text2"/>
    <w:aliases w:val="sot2"/>
    <w:basedOn w:val="Normal"/>
    <w:next w:val="SOText"/>
    <w:link w:val="SOText2Char"/>
    <w:rsid w:val="003153A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153AA"/>
    <w:rPr>
      <w:sz w:val="22"/>
    </w:rPr>
  </w:style>
  <w:style w:type="character" w:customStyle="1" w:styleId="ItemHeadChar">
    <w:name w:val="ItemHead Char"/>
    <w:aliases w:val="ih Char"/>
    <w:basedOn w:val="DefaultParagraphFont"/>
    <w:link w:val="ItemHead"/>
    <w:rsid w:val="005D1AE9"/>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5D1AE9"/>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5D1AE9"/>
    <w:rPr>
      <w:rFonts w:eastAsia="Times New Roman" w:cs="Times New Roman"/>
      <w:sz w:val="22"/>
      <w:lang w:eastAsia="en-AU"/>
    </w:rPr>
  </w:style>
  <w:style w:type="numbering" w:customStyle="1" w:styleId="OPCBodyList">
    <w:name w:val="OPCBodyList"/>
    <w:uiPriority w:val="99"/>
    <w:rsid w:val="005A04E6"/>
    <w:pPr>
      <w:numPr>
        <w:numId w:val="13"/>
      </w:numPr>
    </w:pPr>
  </w:style>
  <w:style w:type="character" w:customStyle="1" w:styleId="Heading1Char">
    <w:name w:val="Heading 1 Char"/>
    <w:basedOn w:val="DefaultParagraphFont"/>
    <w:link w:val="Heading1"/>
    <w:uiPriority w:val="9"/>
    <w:rsid w:val="00734D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34D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D3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34D3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34D3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34D3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34D3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34D3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34D35"/>
    <w:rPr>
      <w:rFonts w:asciiTheme="majorHAnsi" w:eastAsiaTheme="majorEastAsia" w:hAnsiTheme="majorHAnsi" w:cstheme="majorBidi"/>
      <w:i/>
      <w:iCs/>
      <w:color w:val="404040" w:themeColor="text1" w:themeTint="BF"/>
    </w:rPr>
  </w:style>
  <w:style w:type="paragraph" w:customStyle="1" w:styleId="Specialih">
    <w:name w:val="Special ih"/>
    <w:basedOn w:val="ItemHead"/>
    <w:link w:val="SpecialihChar"/>
    <w:rsid w:val="00D12D1A"/>
  </w:style>
  <w:style w:type="character" w:customStyle="1" w:styleId="SpecialihChar">
    <w:name w:val="Special ih Char"/>
    <w:basedOn w:val="ItemHeadChar"/>
    <w:link w:val="Specialih"/>
    <w:rsid w:val="00D12D1A"/>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0224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44F"/>
    <w:rPr>
      <w:rFonts w:ascii="Tahoma" w:hAnsi="Tahoma" w:cs="Tahoma"/>
      <w:sz w:val="16"/>
      <w:szCs w:val="16"/>
    </w:rPr>
  </w:style>
  <w:style w:type="paragraph" w:customStyle="1" w:styleId="ShortTP1">
    <w:name w:val="ShortTP1"/>
    <w:basedOn w:val="ShortT"/>
    <w:link w:val="ShortTP1Char"/>
    <w:rsid w:val="00745DED"/>
    <w:pPr>
      <w:spacing w:before="800"/>
    </w:pPr>
  </w:style>
  <w:style w:type="character" w:customStyle="1" w:styleId="OPCParaBaseChar">
    <w:name w:val="OPCParaBase Char"/>
    <w:basedOn w:val="DefaultParagraphFont"/>
    <w:link w:val="OPCParaBase"/>
    <w:rsid w:val="00745DED"/>
    <w:rPr>
      <w:rFonts w:eastAsia="Times New Roman" w:cs="Times New Roman"/>
      <w:sz w:val="22"/>
      <w:lang w:eastAsia="en-AU"/>
    </w:rPr>
  </w:style>
  <w:style w:type="character" w:customStyle="1" w:styleId="ShortTChar">
    <w:name w:val="ShortT Char"/>
    <w:basedOn w:val="OPCParaBaseChar"/>
    <w:link w:val="ShortT"/>
    <w:rsid w:val="00745DED"/>
    <w:rPr>
      <w:rFonts w:eastAsia="Times New Roman" w:cs="Times New Roman"/>
      <w:b/>
      <w:sz w:val="40"/>
      <w:lang w:eastAsia="en-AU"/>
    </w:rPr>
  </w:style>
  <w:style w:type="character" w:customStyle="1" w:styleId="ShortTP1Char">
    <w:name w:val="ShortTP1 Char"/>
    <w:basedOn w:val="ShortTChar"/>
    <w:link w:val="ShortTP1"/>
    <w:rsid w:val="00745DED"/>
    <w:rPr>
      <w:rFonts w:eastAsia="Times New Roman" w:cs="Times New Roman"/>
      <w:b/>
      <w:sz w:val="40"/>
      <w:lang w:eastAsia="en-AU"/>
    </w:rPr>
  </w:style>
  <w:style w:type="paragraph" w:customStyle="1" w:styleId="ActNoP1">
    <w:name w:val="ActNoP1"/>
    <w:basedOn w:val="Actno"/>
    <w:link w:val="ActNoP1Char"/>
    <w:rsid w:val="00745DED"/>
    <w:pPr>
      <w:spacing w:before="800"/>
    </w:pPr>
    <w:rPr>
      <w:sz w:val="28"/>
    </w:rPr>
  </w:style>
  <w:style w:type="character" w:customStyle="1" w:styleId="ActnoChar">
    <w:name w:val="Actno Char"/>
    <w:basedOn w:val="ShortTChar"/>
    <w:link w:val="Actno"/>
    <w:rsid w:val="00745DED"/>
    <w:rPr>
      <w:rFonts w:eastAsia="Times New Roman" w:cs="Times New Roman"/>
      <w:b/>
      <w:sz w:val="40"/>
      <w:lang w:eastAsia="en-AU"/>
    </w:rPr>
  </w:style>
  <w:style w:type="character" w:customStyle="1" w:styleId="ActNoP1Char">
    <w:name w:val="ActNoP1 Char"/>
    <w:basedOn w:val="ActnoChar"/>
    <w:link w:val="ActNoP1"/>
    <w:rsid w:val="00745DED"/>
    <w:rPr>
      <w:rFonts w:eastAsia="Times New Roman" w:cs="Times New Roman"/>
      <w:b/>
      <w:sz w:val="28"/>
      <w:lang w:eastAsia="en-AU"/>
    </w:rPr>
  </w:style>
  <w:style w:type="paragraph" w:customStyle="1" w:styleId="ShortTCP">
    <w:name w:val="ShortTCP"/>
    <w:basedOn w:val="ShortT"/>
    <w:link w:val="ShortTCPChar"/>
    <w:rsid w:val="00745DED"/>
  </w:style>
  <w:style w:type="character" w:customStyle="1" w:styleId="ShortTCPChar">
    <w:name w:val="ShortTCP Char"/>
    <w:basedOn w:val="ShortTChar"/>
    <w:link w:val="ShortTCP"/>
    <w:rsid w:val="00745DED"/>
    <w:rPr>
      <w:rFonts w:eastAsia="Times New Roman" w:cs="Times New Roman"/>
      <w:b/>
      <w:sz w:val="40"/>
      <w:lang w:eastAsia="en-AU"/>
    </w:rPr>
  </w:style>
  <w:style w:type="paragraph" w:customStyle="1" w:styleId="ActNoCP">
    <w:name w:val="ActNoCP"/>
    <w:basedOn w:val="Actno"/>
    <w:link w:val="ActNoCPChar"/>
    <w:rsid w:val="00745DED"/>
    <w:pPr>
      <w:spacing w:before="400"/>
    </w:pPr>
  </w:style>
  <w:style w:type="character" w:customStyle="1" w:styleId="ActNoCPChar">
    <w:name w:val="ActNoCP Char"/>
    <w:basedOn w:val="ActnoChar"/>
    <w:link w:val="ActNoCP"/>
    <w:rsid w:val="00745DED"/>
    <w:rPr>
      <w:rFonts w:eastAsia="Times New Roman" w:cs="Times New Roman"/>
      <w:b/>
      <w:sz w:val="40"/>
      <w:lang w:eastAsia="en-AU"/>
    </w:rPr>
  </w:style>
  <w:style w:type="paragraph" w:customStyle="1" w:styleId="AssentBk">
    <w:name w:val="AssentBk"/>
    <w:basedOn w:val="Normal"/>
    <w:rsid w:val="00745DED"/>
    <w:pPr>
      <w:spacing w:line="240" w:lineRule="auto"/>
    </w:pPr>
    <w:rPr>
      <w:rFonts w:eastAsia="Times New Roman" w:cs="Times New Roman"/>
      <w:sz w:val="20"/>
      <w:lang w:eastAsia="en-AU"/>
    </w:rPr>
  </w:style>
  <w:style w:type="paragraph" w:customStyle="1" w:styleId="AssentDt">
    <w:name w:val="AssentDt"/>
    <w:basedOn w:val="Normal"/>
    <w:rsid w:val="00A57574"/>
    <w:pPr>
      <w:spacing w:line="240" w:lineRule="auto"/>
    </w:pPr>
    <w:rPr>
      <w:rFonts w:eastAsia="Times New Roman" w:cs="Times New Roman"/>
      <w:sz w:val="20"/>
      <w:lang w:eastAsia="en-AU"/>
    </w:rPr>
  </w:style>
  <w:style w:type="paragraph" w:customStyle="1" w:styleId="2ndRd">
    <w:name w:val="2ndRd"/>
    <w:basedOn w:val="Normal"/>
    <w:rsid w:val="00A57574"/>
    <w:pPr>
      <w:spacing w:line="240" w:lineRule="auto"/>
    </w:pPr>
    <w:rPr>
      <w:rFonts w:eastAsia="Times New Roman" w:cs="Times New Roman"/>
      <w:sz w:val="20"/>
      <w:lang w:eastAsia="en-AU"/>
    </w:rPr>
  </w:style>
  <w:style w:type="paragraph" w:customStyle="1" w:styleId="ScalePlusRef">
    <w:name w:val="ScalePlusRef"/>
    <w:basedOn w:val="Normal"/>
    <w:rsid w:val="00A5757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503059">
      <w:bodyDiv w:val="1"/>
      <w:marLeft w:val="0"/>
      <w:marRight w:val="0"/>
      <w:marTop w:val="0"/>
      <w:marBottom w:val="0"/>
      <w:divBdr>
        <w:top w:val="none" w:sz="0" w:space="0" w:color="auto"/>
        <w:left w:val="none" w:sz="0" w:space="0" w:color="auto"/>
        <w:bottom w:val="none" w:sz="0" w:space="0" w:color="auto"/>
        <w:right w:val="none" w:sz="0" w:space="0" w:color="auto"/>
      </w:divBdr>
    </w:div>
    <w:div w:id="186570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E77E3-405D-454F-AFDD-D0F1DB20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9568</Words>
  <Characters>52816</Characters>
  <Application>Microsoft Office Word</Application>
  <DocSecurity>0</DocSecurity>
  <PresentationFormat/>
  <Lines>1100</Lines>
  <Paragraphs>693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2016-02-12T03:21:00Z</dcterms:created>
  <dcterms:modified xsi:type="dcterms:W3CDTF">2016-02-12T03:45:00Z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Statute Law Revision Act (No. 1) 2016</vt:lpwstr>
  </property>
  <property fmtid="{D5CDD505-2E9C-101B-9397-08002B2CF9AE}" pid="3" name="Actno">
    <vt:lpwstr>No. 4, 2016</vt:lpwstr>
  </property>
</Properties>
</file>