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5D1F1" w14:textId="77777777" w:rsidR="00BB34E1" w:rsidRPr="00BB34E1" w:rsidRDefault="00BB34E1" w:rsidP="00BB34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B5D1F2" w14:textId="77777777" w:rsidR="00BB34E1" w:rsidRPr="00BB34E1" w:rsidRDefault="00BB34E1" w:rsidP="00BB34E1">
      <w:pPr>
        <w:pStyle w:val="Title"/>
        <w:rPr>
          <w:rFonts w:ascii="Times New Roman" w:hAnsi="Times New Roman"/>
          <w:color w:val="000000"/>
          <w:szCs w:val="24"/>
        </w:rPr>
      </w:pPr>
      <w:r w:rsidRPr="00BB34E1">
        <w:rPr>
          <w:rFonts w:ascii="Times New Roman" w:hAnsi="Times New Roman"/>
          <w:color w:val="000000"/>
          <w:szCs w:val="24"/>
        </w:rPr>
        <w:t>COMMONWEALTH OF AUSTRALIA</w:t>
      </w:r>
    </w:p>
    <w:p w14:paraId="1DB5D1F3" w14:textId="77777777" w:rsidR="00BB34E1" w:rsidRPr="00BB34E1" w:rsidRDefault="00BB34E1" w:rsidP="00BB34E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B34E1">
        <w:rPr>
          <w:rFonts w:ascii="Times New Roman" w:hAnsi="Times New Roman" w:cs="Times New Roman"/>
          <w:b/>
          <w:i/>
          <w:color w:val="000000"/>
          <w:sz w:val="24"/>
          <w:szCs w:val="24"/>
        </w:rPr>
        <w:t>Foreign Acquisitions and Takeovers Act 1975</w:t>
      </w:r>
    </w:p>
    <w:p w14:paraId="1DB5D1F4" w14:textId="77777777" w:rsidR="00BB34E1" w:rsidRPr="00BB34E1" w:rsidRDefault="00BB34E1" w:rsidP="00BB34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4E1">
        <w:rPr>
          <w:rFonts w:ascii="Times New Roman" w:hAnsi="Times New Roman" w:cs="Times New Roman"/>
          <w:b/>
          <w:color w:val="000000"/>
          <w:sz w:val="24"/>
          <w:szCs w:val="24"/>
        </w:rPr>
        <w:t>ORDER UNDER SECTION 67</w:t>
      </w:r>
    </w:p>
    <w:p w14:paraId="1DB5D1F5" w14:textId="77777777" w:rsidR="00BB34E1" w:rsidRPr="00BB34E1" w:rsidRDefault="00BB34E1" w:rsidP="00BB34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B5D1F6" w14:textId="77777777" w:rsidR="00BB34E1" w:rsidRPr="00BB34E1" w:rsidRDefault="00BB34E1" w:rsidP="00BB34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34E1">
        <w:rPr>
          <w:rFonts w:ascii="Times New Roman" w:hAnsi="Times New Roman" w:cs="Times New Roman"/>
          <w:color w:val="000000"/>
          <w:sz w:val="24"/>
          <w:szCs w:val="24"/>
        </w:rPr>
        <w:t>WHEREAS -</w:t>
      </w:r>
    </w:p>
    <w:p w14:paraId="1DB5D1F7" w14:textId="77777777" w:rsidR="00BB34E1" w:rsidRPr="00BB34E1" w:rsidRDefault="00BB34E1" w:rsidP="00BB34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B5D1F8" w14:textId="77777777" w:rsidR="00BB34E1" w:rsidRPr="00BB34E1" w:rsidRDefault="00BB34E1" w:rsidP="00BB34E1">
      <w:pPr>
        <w:ind w:left="820" w:hanging="820"/>
        <w:rPr>
          <w:rFonts w:ascii="Times New Roman" w:hAnsi="Times New Roman" w:cs="Times New Roman"/>
          <w:color w:val="000000"/>
          <w:sz w:val="24"/>
          <w:szCs w:val="24"/>
        </w:rPr>
      </w:pPr>
      <w:r w:rsidRPr="00BB34E1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BB34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34E1">
        <w:rPr>
          <w:rFonts w:ascii="Times New Roman" w:hAnsi="Times New Roman" w:cs="Times New Roman"/>
          <w:color w:val="000000"/>
          <w:sz w:val="24"/>
          <w:szCs w:val="24"/>
        </w:rPr>
        <w:tab/>
        <w:t>Ju-Lien Low and Chin Siong Chow are</w:t>
      </w:r>
      <w:r w:rsidRPr="00BB34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foreign persons for the purposes of the </w:t>
      </w:r>
      <w:r w:rsidRPr="00BB34E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Foreign Acquisitions and Takeovers Act 1975</w:t>
      </w:r>
      <w:r w:rsidRPr="00BB34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(‘the Act’)</w:t>
      </w:r>
      <w:r w:rsidRPr="00BB34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B5D1F9" w14:textId="77777777" w:rsidR="00BB34E1" w:rsidRPr="00BB34E1" w:rsidRDefault="00BB34E1" w:rsidP="00BB34E1">
      <w:pPr>
        <w:ind w:left="820" w:hanging="8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5D1FA" w14:textId="77777777" w:rsidR="00BB34E1" w:rsidRPr="00BB34E1" w:rsidRDefault="00BB34E1" w:rsidP="00BB34E1">
      <w:pPr>
        <w:ind w:left="820" w:hanging="820"/>
        <w:rPr>
          <w:rFonts w:ascii="Times New Roman" w:hAnsi="Times New Roman" w:cs="Times New Roman"/>
          <w:color w:val="000000"/>
          <w:sz w:val="24"/>
          <w:szCs w:val="24"/>
        </w:rPr>
      </w:pPr>
      <w:r w:rsidRPr="00BB34E1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Pr="00BB34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34E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Ju-Lien Low and Chin Siong Chow </w:t>
      </w:r>
      <w:r w:rsidRPr="00BB34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gave notice under the Act on 30 November 2015 that they propose to acquire an interest in the Australian land situated at </w:t>
      </w:r>
      <w:r w:rsidRPr="00BB34E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85 Clayton Road, Oakleigh East, Victoria, 3166</w:t>
      </w:r>
      <w:r w:rsidRPr="00BB34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(‘proposed acquisition’)</w:t>
      </w:r>
      <w:r w:rsidRPr="00BB34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B5D1FB" w14:textId="77777777" w:rsidR="00BB34E1" w:rsidRPr="00BB34E1" w:rsidRDefault="00BB34E1" w:rsidP="00BB34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B5D1FC" w14:textId="77777777" w:rsidR="00BB34E1" w:rsidRPr="00BB34E1" w:rsidRDefault="00BB34E1" w:rsidP="00BB34E1">
      <w:pPr>
        <w:pStyle w:val="BodyText"/>
        <w:rPr>
          <w:rFonts w:ascii="Times New Roman" w:hAnsi="Times New Roman"/>
          <w:szCs w:val="24"/>
        </w:rPr>
      </w:pPr>
      <w:r w:rsidRPr="00BB34E1">
        <w:rPr>
          <w:rFonts w:ascii="Times New Roman" w:hAnsi="Times New Roman"/>
          <w:color w:val="000000"/>
          <w:szCs w:val="24"/>
        </w:rPr>
        <w:t>I, Trevor Thomas, as a delegate of the Treasurer under section 67 of the Act, PROHIBIT the proposed acquisition by Ju-Lien Low and Chin Siong Chow because I am satisfied that the proposed acquisition would be contrary to the national interest. This order takes effect on the day it is published in the Gazette.</w:t>
      </w:r>
    </w:p>
    <w:p w14:paraId="1DB5D1FD" w14:textId="207CB2FE" w:rsidR="00BB34E1" w:rsidRPr="00BB34E1" w:rsidRDefault="00CB77CC" w:rsidP="00BB34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Dated </w:t>
      </w:r>
      <w:r w:rsidR="00BB34E1" w:rsidRPr="00BB34E1">
        <w:rPr>
          <w:rFonts w:ascii="Times New Roman" w:hAnsi="Times New Roman" w:cs="Times New Roman"/>
          <w:color w:val="000000"/>
          <w:sz w:val="24"/>
          <w:szCs w:val="24"/>
        </w:rPr>
        <w:t>7 January 2016</w:t>
      </w:r>
    </w:p>
    <w:p w14:paraId="1DB5D1FE" w14:textId="77777777" w:rsidR="00BB34E1" w:rsidRPr="00BB34E1" w:rsidRDefault="00BB34E1" w:rsidP="00BB34E1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DB5D1FF" w14:textId="77777777" w:rsidR="00BB34E1" w:rsidRPr="00BB34E1" w:rsidRDefault="00BB34E1" w:rsidP="00BB34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B5D200" w14:textId="77777777" w:rsidR="00BB34E1" w:rsidRPr="00BB34E1" w:rsidRDefault="00BB34E1" w:rsidP="00BB34E1">
      <w:pPr>
        <w:pStyle w:val="SinglePara"/>
        <w:rPr>
          <w:color w:val="000000"/>
          <w:szCs w:val="24"/>
        </w:rPr>
      </w:pPr>
      <w:r w:rsidRPr="00BB34E1">
        <w:rPr>
          <w:color w:val="000000"/>
          <w:szCs w:val="24"/>
        </w:rPr>
        <w:t>Trevor Thomas</w:t>
      </w:r>
      <w:r w:rsidRPr="00BB34E1">
        <w:rPr>
          <w:color w:val="000000"/>
          <w:szCs w:val="24"/>
        </w:rPr>
        <w:br/>
        <w:t>Acting Division Head</w:t>
      </w:r>
    </w:p>
    <w:p w14:paraId="1DB5D201" w14:textId="77777777" w:rsidR="00BB34E1" w:rsidRPr="00BB34E1" w:rsidRDefault="00BB34E1" w:rsidP="00BB34E1">
      <w:pPr>
        <w:pStyle w:val="SinglePara"/>
        <w:rPr>
          <w:color w:val="000000"/>
          <w:szCs w:val="24"/>
        </w:rPr>
      </w:pPr>
      <w:r w:rsidRPr="00BB34E1">
        <w:rPr>
          <w:color w:val="000000"/>
          <w:szCs w:val="24"/>
        </w:rPr>
        <w:t>Foreign Investment and Trade Policy Division</w:t>
      </w:r>
    </w:p>
    <w:p w14:paraId="1DB5D202" w14:textId="77777777" w:rsidR="00BB34E1" w:rsidRPr="00BB34E1" w:rsidRDefault="00BB34E1" w:rsidP="00BB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4E1">
        <w:rPr>
          <w:rFonts w:ascii="Times New Roman" w:hAnsi="Times New Roman" w:cs="Times New Roman"/>
          <w:color w:val="000000"/>
          <w:sz w:val="24"/>
          <w:szCs w:val="24"/>
        </w:rPr>
        <w:t>Department of the Treasury</w:t>
      </w:r>
    </w:p>
    <w:p w14:paraId="1DB5D203" w14:textId="77777777" w:rsidR="00BB34E1" w:rsidRPr="00BB34E1" w:rsidRDefault="00BB34E1" w:rsidP="00BB34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B5D206" w14:textId="77777777" w:rsidR="00BB34E1" w:rsidRPr="00BB34E1" w:rsidRDefault="00BB34E1" w:rsidP="00BB34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5D207" w14:textId="77777777" w:rsidR="00BB34E1" w:rsidRPr="00BB34E1" w:rsidRDefault="00BB34E1" w:rsidP="00BB34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34E1">
        <w:rPr>
          <w:rFonts w:ascii="Times New Roman" w:hAnsi="Times New Roman" w:cs="Times New Roman"/>
          <w:color w:val="000000"/>
          <w:sz w:val="24"/>
          <w:szCs w:val="24"/>
        </w:rPr>
        <w:t xml:space="preserve">Scott Morrison </w:t>
      </w:r>
      <w:r w:rsidRPr="00BB34E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Treasurer </w:t>
      </w:r>
    </w:p>
    <w:p w14:paraId="1DB5D208" w14:textId="77777777" w:rsidR="00023445" w:rsidRDefault="00023445"/>
    <w:sectPr w:rsidR="0002344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0A44D" w14:textId="77777777" w:rsidR="00CB77CC" w:rsidRDefault="00CB77CC" w:rsidP="00CB77CC">
      <w:pPr>
        <w:spacing w:after="0" w:line="240" w:lineRule="auto"/>
      </w:pPr>
      <w:r>
        <w:separator/>
      </w:r>
    </w:p>
  </w:endnote>
  <w:endnote w:type="continuationSeparator" w:id="0">
    <w:p w14:paraId="63B150F2" w14:textId="77777777" w:rsidR="00CB77CC" w:rsidRDefault="00CB77CC" w:rsidP="00CB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FC469" w14:textId="77777777" w:rsidR="00CB77CC" w:rsidRDefault="00CB77CC" w:rsidP="00CB77CC">
      <w:pPr>
        <w:spacing w:after="0" w:line="240" w:lineRule="auto"/>
      </w:pPr>
      <w:r>
        <w:separator/>
      </w:r>
    </w:p>
  </w:footnote>
  <w:footnote w:type="continuationSeparator" w:id="0">
    <w:p w14:paraId="06B1B2E9" w14:textId="77777777" w:rsidR="00CB77CC" w:rsidRDefault="00CB77CC" w:rsidP="00CB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CB77CC" w:rsidRPr="00CE796A" w14:paraId="2421CB40" w14:textId="77777777" w:rsidTr="002D0582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90B6CF5" w14:textId="77777777" w:rsidR="00CB77CC" w:rsidRPr="00CE796A" w:rsidRDefault="00CB77CC" w:rsidP="002D0582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0F648393" wp14:editId="1E184B23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65FE918" w14:textId="77777777" w:rsidR="00CB77CC" w:rsidRPr="00CE796A" w:rsidRDefault="00CB77CC" w:rsidP="002D0582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487DFB62" w14:textId="77777777" w:rsidR="00CB77CC" w:rsidRPr="00CE796A" w:rsidRDefault="00CB77CC" w:rsidP="002D0582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CB77CC" w:rsidRPr="00CE796A" w14:paraId="6FE3C0B3" w14:textId="77777777" w:rsidTr="002D0582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3F7F1843" w14:textId="77777777" w:rsidR="00CB77CC" w:rsidRPr="00CE796A" w:rsidRDefault="00CB77CC" w:rsidP="002D0582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09D29D28" w14:textId="77777777" w:rsidR="00CB77CC" w:rsidRPr="00840A06" w:rsidRDefault="00CB77CC" w:rsidP="002D0582">
          <w:pPr>
            <w:spacing w:after="0"/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14:paraId="61E6E477" w14:textId="77777777" w:rsidR="00CB77CC" w:rsidRDefault="00CB7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E1"/>
    <w:rsid w:val="00023445"/>
    <w:rsid w:val="00BB34E1"/>
    <w:rsid w:val="00C57874"/>
    <w:rsid w:val="00C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B5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">
    <w:name w:val="Single Para"/>
    <w:basedOn w:val="Normal"/>
    <w:link w:val="SingleParaChar"/>
    <w:rsid w:val="00BB3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SingleParaChar">
    <w:name w:val="Single Para Char"/>
    <w:link w:val="SinglePara"/>
    <w:rsid w:val="00BB34E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Title">
    <w:name w:val="Title"/>
    <w:basedOn w:val="Normal"/>
    <w:link w:val="TitleChar"/>
    <w:qFormat/>
    <w:rsid w:val="00BB34E1"/>
    <w:pPr>
      <w:widowControl w:val="0"/>
      <w:tabs>
        <w:tab w:val="left" w:pos="567"/>
      </w:tabs>
      <w:spacing w:before="120" w:after="120" w:line="300" w:lineRule="atLeast"/>
      <w:jc w:val="center"/>
    </w:pPr>
    <w:rPr>
      <w:rFonts w:ascii="Times" w:eastAsia="Times New Roman" w:hAnsi="Times" w:cs="Times New Roman"/>
      <w:b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BB34E1"/>
    <w:rPr>
      <w:rFonts w:ascii="Times" w:eastAsia="Times New Roman" w:hAnsi="Times" w:cs="Times New Roman"/>
      <w:b/>
      <w:sz w:val="24"/>
      <w:szCs w:val="20"/>
      <w:lang w:eastAsia="en-AU"/>
    </w:rPr>
  </w:style>
  <w:style w:type="paragraph" w:styleId="BodyText">
    <w:name w:val="Body Text"/>
    <w:basedOn w:val="Normal"/>
    <w:link w:val="BodyTextChar"/>
    <w:rsid w:val="00BB34E1"/>
    <w:pPr>
      <w:widowControl w:val="0"/>
      <w:tabs>
        <w:tab w:val="left" w:pos="567"/>
      </w:tabs>
      <w:spacing w:before="120" w:after="120" w:line="300" w:lineRule="atLeast"/>
    </w:pPr>
    <w:rPr>
      <w:rFonts w:ascii="Times" w:eastAsia="Times New Roman" w:hAnsi="Times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BB34E1"/>
    <w:rPr>
      <w:rFonts w:ascii="Times" w:eastAsia="Times New Roman" w:hAnsi="Times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CC"/>
  </w:style>
  <w:style w:type="paragraph" w:styleId="Footer">
    <w:name w:val="footer"/>
    <w:basedOn w:val="Normal"/>
    <w:link w:val="FooterChar"/>
    <w:uiPriority w:val="99"/>
    <w:unhideWhenUsed/>
    <w:rsid w:val="00CB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CC"/>
  </w:style>
  <w:style w:type="paragraph" w:styleId="BalloonText">
    <w:name w:val="Balloon Text"/>
    <w:basedOn w:val="Normal"/>
    <w:link w:val="BalloonTextChar"/>
    <w:uiPriority w:val="99"/>
    <w:semiHidden/>
    <w:unhideWhenUsed/>
    <w:rsid w:val="00CB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">
    <w:name w:val="Single Para"/>
    <w:basedOn w:val="Normal"/>
    <w:link w:val="SingleParaChar"/>
    <w:rsid w:val="00BB3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SingleParaChar">
    <w:name w:val="Single Para Char"/>
    <w:link w:val="SinglePara"/>
    <w:rsid w:val="00BB34E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Title">
    <w:name w:val="Title"/>
    <w:basedOn w:val="Normal"/>
    <w:link w:val="TitleChar"/>
    <w:qFormat/>
    <w:rsid w:val="00BB34E1"/>
    <w:pPr>
      <w:widowControl w:val="0"/>
      <w:tabs>
        <w:tab w:val="left" w:pos="567"/>
      </w:tabs>
      <w:spacing w:before="120" w:after="120" w:line="300" w:lineRule="atLeast"/>
      <w:jc w:val="center"/>
    </w:pPr>
    <w:rPr>
      <w:rFonts w:ascii="Times" w:eastAsia="Times New Roman" w:hAnsi="Times" w:cs="Times New Roman"/>
      <w:b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BB34E1"/>
    <w:rPr>
      <w:rFonts w:ascii="Times" w:eastAsia="Times New Roman" w:hAnsi="Times" w:cs="Times New Roman"/>
      <w:b/>
      <w:sz w:val="24"/>
      <w:szCs w:val="20"/>
      <w:lang w:eastAsia="en-AU"/>
    </w:rPr>
  </w:style>
  <w:style w:type="paragraph" w:styleId="BodyText">
    <w:name w:val="Body Text"/>
    <w:basedOn w:val="Normal"/>
    <w:link w:val="BodyTextChar"/>
    <w:rsid w:val="00BB34E1"/>
    <w:pPr>
      <w:widowControl w:val="0"/>
      <w:tabs>
        <w:tab w:val="left" w:pos="567"/>
      </w:tabs>
      <w:spacing w:before="120" w:after="120" w:line="300" w:lineRule="atLeast"/>
    </w:pPr>
    <w:rPr>
      <w:rFonts w:ascii="Times" w:eastAsia="Times New Roman" w:hAnsi="Times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BB34E1"/>
    <w:rPr>
      <w:rFonts w:ascii="Times" w:eastAsia="Times New Roman" w:hAnsi="Times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CC"/>
  </w:style>
  <w:style w:type="paragraph" w:styleId="Footer">
    <w:name w:val="footer"/>
    <w:basedOn w:val="Normal"/>
    <w:link w:val="FooterChar"/>
    <w:uiPriority w:val="99"/>
    <w:unhideWhenUsed/>
    <w:rsid w:val="00CB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CC"/>
  </w:style>
  <w:style w:type="paragraph" w:styleId="BalloonText">
    <w:name w:val="Balloon Text"/>
    <w:basedOn w:val="Normal"/>
    <w:link w:val="BalloonTextChar"/>
    <w:uiPriority w:val="99"/>
    <w:semiHidden/>
    <w:unhideWhenUsed/>
    <w:rsid w:val="00CB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0A840AFAB52624689FA9AA81E9EF0D1" ma:contentTypeVersion="21" ma:contentTypeDescription=" " ma:contentTypeScope="" ma:versionID="fc53f4eae6d7a637556b75822d443a45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c6e96ee77066bd5557fbaaddbe36586c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_dlc_DocId xmlns="9f7bc583-7cbe-45b9-a2bd-8bbb6543b37e">2015RG-86-18343</_dlc_DocId>
    <TaxCatchAll xmlns="9f7bc583-7cbe-45b9-a2bd-8bbb6543b37e">
      <Value>11</Value>
    </TaxCatchAll>
    <_dlc_DocIdUrl xmlns="9f7bc583-7cbe-45b9-a2bd-8bbb6543b37e">
      <Url>http://tweb/sites/rg/ldp/lmu/_layouts/15/DocIdRedir.aspx?ID=2015RG-86-18343</Url>
      <Description>2015RG-86-18343</Description>
    </_dlc_DocIdUrl>
    <IconOverlay xmlns="http://schemas.microsoft.com/sharepoint/v4" xsi:nil="true"/>
  </documentManagement>
</p:properti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069e7114-c113-40ac-b5d9-743a6101772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725A5-4324-4AA6-93D4-F42DBE0C42EF}"/>
</file>

<file path=customXml/itemProps2.xml><?xml version="1.0" encoding="utf-8"?>
<ds:datastoreItem xmlns:ds="http://schemas.openxmlformats.org/officeDocument/2006/customXml" ds:itemID="{C9BE6D35-A99C-4802-882A-24620FE7DBD7}"/>
</file>

<file path=customXml/itemProps3.xml><?xml version="1.0" encoding="utf-8"?>
<ds:datastoreItem xmlns:ds="http://schemas.openxmlformats.org/officeDocument/2006/customXml" ds:itemID="{589EA86E-01C3-45D1-9850-1B0FC6D6D499}"/>
</file>

<file path=customXml/itemProps4.xml><?xml version="1.0" encoding="utf-8"?>
<ds:datastoreItem xmlns:ds="http://schemas.openxmlformats.org/officeDocument/2006/customXml" ds:itemID="{FFFA9858-1F3A-4397-98A2-A8686F913A97}"/>
</file>

<file path=customXml/itemProps5.xml><?xml version="1.0" encoding="utf-8"?>
<ds:datastoreItem xmlns:ds="http://schemas.openxmlformats.org/officeDocument/2006/customXml" ds:itemID="{EB6D1C32-442F-4B6B-9A99-74C5190EE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Karen</dc:creator>
  <cp:lastModifiedBy>Hogan, Kevin</cp:lastModifiedBy>
  <cp:revision>3</cp:revision>
  <dcterms:created xsi:type="dcterms:W3CDTF">2016-01-14T03:50:00Z</dcterms:created>
  <dcterms:modified xsi:type="dcterms:W3CDTF">2016-01-14T04:48:00Z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1260409638</vt:i4>
  </property>
  <property fmtid="{D5CDD505-2E9C-101B-9397-08002B2CF9AE}" pid="3" name="_NewReviewCycle">
    <vt:lpwstr/>
  </property>
  <property fmtid="{D5CDD505-2E9C-101B-9397-08002B2CF9AE}" pid="4" name="_EmailSubject">
    <vt:lpwstr>Final Order to be published</vt:lpwstr>
  </property>
  <property fmtid="{D5CDD505-2E9C-101B-9397-08002B2CF9AE}" pid="5" name="_AuthorEmail">
    <vt:lpwstr>Rebecca.Rogerson@TREASURY.GOV.AU</vt:lpwstr>
  </property>
  <property fmtid="{D5CDD505-2E9C-101B-9397-08002B2CF9AE}" pid="6" name="_AuthorEmailDisplayName">
    <vt:lpwstr>Rogerson, Rebecca</vt:lpwstr>
  </property>
  <property fmtid="{D5CDD505-2E9C-101B-9397-08002B2CF9AE}" pid="7" name="_dlc_DocIdItemGuid">
    <vt:lpwstr>775fa36c-9e42-44cb-9e28-efa67ba96ace</vt:lpwstr>
  </property>
  <property fmtid="{D5CDD505-2E9C-101B-9397-08002B2CF9AE}" pid="8" name="ContentTypeId">
    <vt:lpwstr>0x01010036BB8DE7EC542E42A8B2E98CC20CB69700A0A840AFAB52624689FA9AA81E9EF0D1</vt:lpwstr>
  </property>
  <property fmtid="{D5CDD505-2E9C-101B-9397-08002B2CF9AE}" pid="9" name="TSYRecordClass">
    <vt:lpwstr>11;#TSY RA-9237 - Destroy 5 years after action completed|9f1a030e-81bf-44c5-98eb-4d5d869a40d5</vt:lpwstr>
  </property>
  <property fmtid="{D5CDD505-2E9C-101B-9397-08002B2CF9AE}" pid="10" name="_ReviewingToolsShownOnce">
    <vt:lpwstr/>
  </property>
</Properties>
</file>