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9A2F23" w:rsidRDefault="009A2F23" w:rsidP="009A2F23">
      <w:pPr>
        <w:spacing w:after="240"/>
        <w:jc w:val="center"/>
        <w:rPr>
          <w:b/>
          <w:sz w:val="28"/>
        </w:rPr>
      </w:pPr>
      <w:r w:rsidRPr="00C66BCA">
        <w:rPr>
          <w:b/>
          <w:sz w:val="28"/>
        </w:rPr>
        <w:t>AUSTRALIAN ELECTORAL COMMISSION</w:t>
      </w:r>
    </w:p>
    <w:p w:rsidR="009A2F23" w:rsidRPr="00C66BCA" w:rsidRDefault="009A2F23" w:rsidP="009A2F23">
      <w:pPr>
        <w:tabs>
          <w:tab w:val="left" w:pos="4035"/>
        </w:tabs>
        <w:rPr>
          <w:b/>
          <w:sz w:val="28"/>
        </w:rPr>
      </w:pPr>
      <w:r>
        <w:rPr>
          <w:b/>
          <w:sz w:val="28"/>
        </w:rPr>
        <w:tab/>
      </w:r>
    </w:p>
    <w:p w:rsidR="009A2F23" w:rsidRPr="00CD5603" w:rsidRDefault="009A2F23" w:rsidP="009A2F23">
      <w:pPr>
        <w:jc w:val="center"/>
        <w:rPr>
          <w:rFonts w:cs="Arial"/>
          <w:i/>
        </w:rPr>
      </w:pPr>
      <w:r w:rsidRPr="00CD5603">
        <w:rPr>
          <w:rFonts w:cs="Arial"/>
          <w:i/>
        </w:rPr>
        <w:t>Aboriginal and Torres Strait Islander Act 2005</w:t>
      </w:r>
    </w:p>
    <w:p w:rsidR="009A2F23" w:rsidRDefault="009A2F23" w:rsidP="009A2F23">
      <w:pPr>
        <w:jc w:val="center"/>
        <w:rPr>
          <w:rFonts w:cs="Arial"/>
        </w:rPr>
      </w:pPr>
      <w:r>
        <w:rPr>
          <w:rFonts w:cs="Arial"/>
        </w:rPr>
        <w:t>Section 143G</w:t>
      </w:r>
    </w:p>
    <w:p w:rsidR="009A2F23" w:rsidRPr="00CD5603" w:rsidRDefault="009A2F23" w:rsidP="009A2F23">
      <w:pPr>
        <w:jc w:val="center"/>
        <w:rPr>
          <w:rFonts w:cs="Arial"/>
          <w:i/>
        </w:rPr>
      </w:pPr>
      <w:r w:rsidRPr="00CD5603">
        <w:rPr>
          <w:rFonts w:cs="Arial"/>
          <w:i/>
        </w:rPr>
        <w:t>Torres Strait Regional Authority Election Rules 1996</w:t>
      </w:r>
    </w:p>
    <w:p w:rsidR="009A2F23" w:rsidRDefault="009A2F23" w:rsidP="009A2F23">
      <w:pPr>
        <w:jc w:val="center"/>
        <w:rPr>
          <w:rFonts w:cs="Arial"/>
        </w:rPr>
      </w:pPr>
      <w:r>
        <w:rPr>
          <w:rFonts w:cs="Arial"/>
        </w:rPr>
        <w:t>Rule 134A</w:t>
      </w:r>
    </w:p>
    <w:p w:rsidR="009A2F23" w:rsidRDefault="009A2F23" w:rsidP="009A2F23"/>
    <w:p w:rsidR="009A2F23" w:rsidRPr="00537278" w:rsidRDefault="009A2F23" w:rsidP="009A2F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APPROVED FORMS FOR THE PURPOSES OF THE TORRES STRAIT REGIONAL AUTHORITY ELECTIONS</w:t>
      </w:r>
    </w:p>
    <w:p w:rsidR="009A2F23" w:rsidRDefault="009A2F23" w:rsidP="009A2F23">
      <w:pPr>
        <w:spacing w:after="240"/>
        <w:jc w:val="both"/>
      </w:pPr>
    </w:p>
    <w:p w:rsidR="009A2F23" w:rsidRPr="00CD5603" w:rsidRDefault="009A2F23" w:rsidP="009A2F23">
      <w:pPr>
        <w:rPr>
          <w:rFonts w:cs="Arial"/>
        </w:rPr>
      </w:pPr>
      <w:r w:rsidRPr="00F77B4A">
        <w:t xml:space="preserve">I, </w:t>
      </w:r>
      <w:r>
        <w:t xml:space="preserve">TOM ROGERS, Australian Electoral Commissioner, referred to in section 18 of the </w:t>
      </w:r>
      <w:r w:rsidRPr="000E2E3D">
        <w:rPr>
          <w:i/>
        </w:rPr>
        <w:t xml:space="preserve">Commonwealth Electoral Act 1918  </w:t>
      </w:r>
      <w:r>
        <w:t xml:space="preserve">exercising of the power </w:t>
      </w:r>
      <w:r w:rsidRPr="00CD5603">
        <w:rPr>
          <w:rFonts w:cs="Arial"/>
        </w:rPr>
        <w:t xml:space="preserve">under Rule 134A of the </w:t>
      </w:r>
      <w:r w:rsidRPr="000E2E3D">
        <w:rPr>
          <w:rFonts w:cs="Arial"/>
          <w:i/>
        </w:rPr>
        <w:t xml:space="preserve">Torres Strait Regional Authority Election Rules 1996 </w:t>
      </w:r>
      <w:r w:rsidRPr="00CD5603">
        <w:rPr>
          <w:rFonts w:cs="Arial"/>
        </w:rPr>
        <w:t>(TSRA Election Rules), do hereby:</w:t>
      </w:r>
    </w:p>
    <w:p w:rsidR="009A2F23" w:rsidRDefault="009A2F23" w:rsidP="009A2F23">
      <w:pPr>
        <w:spacing w:after="240"/>
        <w:jc w:val="both"/>
      </w:pPr>
    </w:p>
    <w:p w:rsidR="009A2F23" w:rsidRPr="001B5D38" w:rsidRDefault="009A2F23" w:rsidP="009A2F23">
      <w:pPr>
        <w:pStyle w:val="ListParagraph"/>
        <w:numPr>
          <w:ilvl w:val="0"/>
          <w:numId w:val="1"/>
        </w:numPr>
        <w:suppressAutoHyphens/>
        <w:spacing w:before="120" w:after="240"/>
        <w:ind w:left="714" w:hanging="357"/>
        <w:contextualSpacing w:val="0"/>
        <w:jc w:val="both"/>
        <w:rPr>
          <w:rFonts w:cs="Arial"/>
        </w:rPr>
      </w:pPr>
      <w:r>
        <w:rPr>
          <w:rFonts w:cs="Arial"/>
          <w:b/>
        </w:rPr>
        <w:t xml:space="preserve">APPROVE </w:t>
      </w:r>
      <w:r w:rsidRPr="00CD5603">
        <w:rPr>
          <w:rFonts w:cs="Arial"/>
        </w:rPr>
        <w:t>the forms that appear in the Schedule to this instrument to be approved forms for the purposes of</w:t>
      </w:r>
      <w:r>
        <w:rPr>
          <w:rFonts w:cs="Arial"/>
        </w:rPr>
        <w:t>:</w:t>
      </w:r>
    </w:p>
    <w:p w:rsidR="009A2F23" w:rsidRPr="001B5D38" w:rsidRDefault="009A2F23" w:rsidP="009A2F23">
      <w:pPr>
        <w:pStyle w:val="ListParagraph"/>
        <w:numPr>
          <w:ilvl w:val="1"/>
          <w:numId w:val="1"/>
        </w:numPr>
        <w:suppressAutoHyphens/>
        <w:spacing w:before="120" w:after="240"/>
        <w:contextualSpacing w:val="0"/>
        <w:jc w:val="both"/>
        <w:rPr>
          <w:rFonts w:cs="Arial"/>
        </w:rPr>
      </w:pPr>
      <w:r>
        <w:rPr>
          <w:rFonts w:cs="Arial"/>
        </w:rPr>
        <w:t>Rule 7(1)(a) Nomination form;</w:t>
      </w:r>
    </w:p>
    <w:p w:rsidR="009A2F23" w:rsidRPr="001B5D38" w:rsidRDefault="009A2F23" w:rsidP="009A2F23">
      <w:pPr>
        <w:pStyle w:val="ListParagraph"/>
        <w:numPr>
          <w:ilvl w:val="1"/>
          <w:numId w:val="1"/>
        </w:numPr>
        <w:suppressAutoHyphens/>
        <w:spacing w:before="120" w:after="240"/>
        <w:contextualSpacing w:val="0"/>
        <w:jc w:val="both"/>
        <w:rPr>
          <w:rFonts w:cs="Arial"/>
        </w:rPr>
      </w:pPr>
      <w:r>
        <w:rPr>
          <w:rFonts w:cs="Arial"/>
        </w:rPr>
        <w:t>Rule 26(1)(a) Application for postal vote;</w:t>
      </w:r>
    </w:p>
    <w:p w:rsidR="009A2F23" w:rsidRPr="001B5D38" w:rsidRDefault="009A2F23" w:rsidP="009A2F23">
      <w:pPr>
        <w:pStyle w:val="ListParagraph"/>
        <w:numPr>
          <w:ilvl w:val="1"/>
          <w:numId w:val="1"/>
        </w:numPr>
        <w:suppressAutoHyphens/>
        <w:spacing w:before="120" w:after="240"/>
        <w:contextualSpacing w:val="0"/>
        <w:jc w:val="both"/>
        <w:rPr>
          <w:rFonts w:cs="Arial"/>
        </w:rPr>
      </w:pPr>
      <w:r w:rsidRPr="00CD5603">
        <w:rPr>
          <w:rFonts w:cs="Arial"/>
        </w:rPr>
        <w:t>Rule 30</w:t>
      </w:r>
      <w:r>
        <w:rPr>
          <w:rFonts w:cs="Arial"/>
        </w:rPr>
        <w:t xml:space="preserve"> Postal Voter Card;</w:t>
      </w:r>
      <w:r w:rsidRPr="00CD5603">
        <w:rPr>
          <w:rFonts w:cs="Arial"/>
        </w:rPr>
        <w:t xml:space="preserve"> </w:t>
      </w:r>
    </w:p>
    <w:p w:rsidR="009A2F23" w:rsidRPr="001B5D38" w:rsidRDefault="009A2F23" w:rsidP="009A2F23">
      <w:pPr>
        <w:pStyle w:val="ListParagraph"/>
        <w:numPr>
          <w:ilvl w:val="1"/>
          <w:numId w:val="1"/>
        </w:numPr>
        <w:suppressAutoHyphens/>
        <w:spacing w:before="120" w:after="240"/>
        <w:contextualSpacing w:val="0"/>
        <w:jc w:val="both"/>
        <w:rPr>
          <w:rFonts w:cs="Arial"/>
        </w:rPr>
      </w:pPr>
      <w:r w:rsidRPr="00CD5603">
        <w:rPr>
          <w:rFonts w:cs="Arial"/>
        </w:rPr>
        <w:t xml:space="preserve">Rule 45 </w:t>
      </w:r>
      <w:r>
        <w:rPr>
          <w:rFonts w:cs="Arial"/>
        </w:rPr>
        <w:t xml:space="preserve">Pre-poll Voter Card; and </w:t>
      </w:r>
    </w:p>
    <w:p w:rsidR="009A2F23" w:rsidRPr="001B5D38" w:rsidRDefault="009A2F23" w:rsidP="009A2F23">
      <w:pPr>
        <w:pStyle w:val="ListParagraph"/>
        <w:numPr>
          <w:ilvl w:val="1"/>
          <w:numId w:val="1"/>
        </w:numPr>
        <w:suppressAutoHyphens/>
        <w:spacing w:before="120" w:after="240"/>
        <w:contextualSpacing w:val="0"/>
        <w:jc w:val="both"/>
        <w:rPr>
          <w:rFonts w:cs="Arial"/>
        </w:rPr>
      </w:pPr>
      <w:r>
        <w:rPr>
          <w:rFonts w:cs="Arial"/>
        </w:rPr>
        <w:t>Rule 64(1) Voter Card</w:t>
      </w:r>
    </w:p>
    <w:p w:rsidR="009A2F23" w:rsidRPr="001B5D38" w:rsidRDefault="009A2F23" w:rsidP="009A2F23">
      <w:pPr>
        <w:spacing w:after="240"/>
        <w:ind w:firstLine="360"/>
        <w:jc w:val="both"/>
        <w:rPr>
          <w:rFonts w:cs="Arial"/>
        </w:rPr>
      </w:pPr>
      <w:proofErr w:type="gramStart"/>
      <w:r w:rsidRPr="001B5D38">
        <w:rPr>
          <w:rFonts w:cs="Arial"/>
        </w:rPr>
        <w:t>of</w:t>
      </w:r>
      <w:proofErr w:type="gramEnd"/>
      <w:r w:rsidRPr="001B5D38">
        <w:rPr>
          <w:rFonts w:cs="Arial"/>
        </w:rPr>
        <w:t xml:space="preserve"> the TSRA Election Rules for the 2016 Torres Strait Regional Authority election.</w:t>
      </w:r>
    </w:p>
    <w:p w:rsidR="009A2F23" w:rsidRPr="004428E7" w:rsidRDefault="009A2F23" w:rsidP="009A2F23">
      <w:pPr>
        <w:pStyle w:val="ListParagraph"/>
        <w:numPr>
          <w:ilvl w:val="0"/>
          <w:numId w:val="1"/>
        </w:numPr>
        <w:suppressAutoHyphens/>
        <w:spacing w:before="120" w:after="120"/>
        <w:jc w:val="both"/>
        <w:rPr>
          <w:rFonts w:cs="Arial"/>
        </w:rPr>
      </w:pPr>
      <w:r w:rsidRPr="00F849B4">
        <w:rPr>
          <w:rFonts w:cs="Arial"/>
          <w:b/>
        </w:rPr>
        <w:t>DECLARE</w:t>
      </w:r>
      <w:r>
        <w:rPr>
          <w:rFonts w:cs="Arial"/>
        </w:rPr>
        <w:t xml:space="preserve"> that this instrument takes effect upon execution. </w:t>
      </w:r>
    </w:p>
    <w:p w:rsidR="009A2F23" w:rsidRDefault="009A2F23" w:rsidP="00424B97"/>
    <w:p w:rsidR="009A2F23" w:rsidRDefault="009A2F23" w:rsidP="00424B97"/>
    <w:p w:rsidR="009A2F23" w:rsidRDefault="009A2F23" w:rsidP="00424B97"/>
    <w:p w:rsidR="009A2F23" w:rsidRDefault="009A2F23" w:rsidP="00424B97"/>
    <w:p w:rsidR="009A2F23" w:rsidRDefault="009A2F23" w:rsidP="009A2F23">
      <w:pPr>
        <w:jc w:val="both"/>
        <w:rPr>
          <w:rFonts w:cs="Arial"/>
        </w:rPr>
      </w:pPr>
      <w:r w:rsidRPr="00E2074A">
        <w:rPr>
          <w:rFonts w:cs="Arial"/>
          <w:noProof/>
          <w:lang w:eastAsia="en-AU"/>
        </w:rPr>
        <w:drawing>
          <wp:inline distT="0" distB="0" distL="0" distR="0" wp14:anchorId="5763CA47" wp14:editId="2A53DB70">
            <wp:extent cx="3438525" cy="2260456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243" cy="234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F23" w:rsidRDefault="009A2F23" w:rsidP="009A2F23">
      <w:pPr>
        <w:spacing w:before="60"/>
        <w:jc w:val="both"/>
      </w:pPr>
    </w:p>
    <w:p w:rsidR="009A2F23" w:rsidRDefault="009A2F23" w:rsidP="009A2F23">
      <w:pPr>
        <w:spacing w:before="60"/>
        <w:jc w:val="both"/>
      </w:pPr>
    </w:p>
    <w:p w:rsidR="009A2F23" w:rsidRDefault="009A2F23" w:rsidP="009A2F23">
      <w:pPr>
        <w:jc w:val="both"/>
        <w:rPr>
          <w:rFonts w:cs="Arial"/>
        </w:rPr>
      </w:pPr>
    </w:p>
    <w:p w:rsidR="009A2F23" w:rsidRDefault="009A2F23" w:rsidP="009A2F23">
      <w:pPr>
        <w:jc w:val="both"/>
        <w:rPr>
          <w:rFonts w:cs="Arial"/>
        </w:rPr>
      </w:pPr>
      <w:r>
        <w:rPr>
          <w:rFonts w:cs="Arial"/>
        </w:rPr>
        <w:t>Tom Rogers</w:t>
      </w:r>
    </w:p>
    <w:p w:rsidR="009A2F23" w:rsidRDefault="009A2F23" w:rsidP="009A2F23">
      <w:pPr>
        <w:spacing w:after="240"/>
        <w:jc w:val="both"/>
        <w:rPr>
          <w:rFonts w:cs="Arial"/>
        </w:rPr>
      </w:pPr>
      <w:r>
        <w:rPr>
          <w:rFonts w:cs="Arial"/>
        </w:rPr>
        <w:t>Australian Electoral Commissioner</w:t>
      </w:r>
    </w:p>
    <w:p w:rsidR="009A2F23" w:rsidRDefault="009A2F23" w:rsidP="009A2F23">
      <w:pPr>
        <w:jc w:val="both"/>
        <w:rPr>
          <w:rFonts w:cs="Arial"/>
        </w:rPr>
      </w:pPr>
      <w:r>
        <w:rPr>
          <w:rFonts w:cs="Arial"/>
        </w:rPr>
        <w:t>28 May 2016</w:t>
      </w:r>
    </w:p>
    <w:p w:rsidR="009A2F23" w:rsidRDefault="009A2F23" w:rsidP="009A2F23">
      <w:pPr>
        <w:spacing w:before="60"/>
        <w:ind w:left="-284"/>
        <w:jc w:val="both"/>
      </w:pPr>
    </w:p>
    <w:p w:rsidR="009A2F23" w:rsidRDefault="009A2F23" w:rsidP="00424B97">
      <w:r>
        <w:br w:type="page"/>
      </w:r>
    </w:p>
    <w:p w:rsidR="009A2F23" w:rsidRDefault="009A2F23" w:rsidP="009A2F23">
      <w:pPr>
        <w:spacing w:before="60"/>
        <w:ind w:left="-284"/>
        <w:jc w:val="both"/>
      </w:pPr>
      <w:r>
        <w:t xml:space="preserve">Postal Vote Application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15C0">
        <w:rPr>
          <w:b/>
        </w:rPr>
        <w:t>SCHEDULE</w:t>
      </w:r>
      <w:r>
        <w:rPr>
          <w:noProof/>
          <w:lang w:eastAsia="en-AU"/>
        </w:rPr>
        <w:drawing>
          <wp:inline distT="0" distB="0" distL="0" distR="0" wp14:anchorId="7833269B" wp14:editId="5D5CF09B">
            <wp:extent cx="8778582" cy="6192422"/>
            <wp:effectExtent l="0" t="2223" r="1588" b="1587"/>
            <wp:docPr id="32" name="Picture 32" descr="Cover Picture of Postal Vote Application for the Torres Strait Regional Authority election" title="Postal Vote Application p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20036" cy="62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6385CD79" wp14:editId="1F2897F1">
            <wp:extent cx="8950547" cy="6328202"/>
            <wp:effectExtent l="0" t="3175" r="0" b="0"/>
            <wp:docPr id="4" name="Picture 4" descr="This page contains informaiton to enable voters to apply for a postal vote in the Torres Strait Regional Authority election." title="Postal Vote Appplication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79448" cy="63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F23" w:rsidRDefault="009A2F23" w:rsidP="00424B97">
      <w:r>
        <w:t>Nomination Form</w:t>
      </w:r>
      <w:r>
        <w:rPr>
          <w:noProof/>
          <w:lang w:eastAsia="en-AU"/>
        </w:rPr>
        <w:drawing>
          <wp:inline distT="0" distB="0" distL="0" distR="0" wp14:anchorId="1B8A0D0C" wp14:editId="1A234CEB">
            <wp:extent cx="6024930" cy="9001125"/>
            <wp:effectExtent l="0" t="0" r="0" b="0"/>
            <wp:docPr id="9" name="Picture 9" descr="Nomination Form for candidates nominating in the Torres Strait Regional Authority election" title="Nomination Form p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0504" cy="90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F23" w:rsidRDefault="009A2F23" w:rsidP="00424B97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A366767" wp14:editId="0429B1F0">
            <wp:simplePos x="0" y="0"/>
            <wp:positionH relativeFrom="column">
              <wp:posOffset>-196215</wp:posOffset>
            </wp:positionH>
            <wp:positionV relativeFrom="paragraph">
              <wp:posOffset>-177165</wp:posOffset>
            </wp:positionV>
            <wp:extent cx="6229350" cy="9213215"/>
            <wp:effectExtent l="0" t="0" r="0" b="6985"/>
            <wp:wrapSquare wrapText="bothSides"/>
            <wp:docPr id="7" name="Picture 7" descr="Nomination Form for candidates nominating in the Torres Strait Regional Authority election" title="Nomination Form -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921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F23" w:rsidRDefault="009A2F23" w:rsidP="00424B97">
      <w:r>
        <w:rPr>
          <w:noProof/>
          <w:lang w:eastAsia="en-AU"/>
        </w:rPr>
        <w:drawing>
          <wp:inline distT="0" distB="0" distL="0" distR="0" wp14:anchorId="5AD23401" wp14:editId="4D21FDE7">
            <wp:extent cx="5694680" cy="8352155"/>
            <wp:effectExtent l="0" t="0" r="1270" b="0"/>
            <wp:docPr id="2" name="Picture 2" descr="Nomination Form for candidates nominating in the Torres Strait Regional Authority election" title="Nomination Form - p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F23" w:rsidRDefault="009A2F23" w:rsidP="00424B97"/>
    <w:p w:rsidR="009A2F23" w:rsidRDefault="009A2F23" w:rsidP="00424B97"/>
    <w:p w:rsidR="009A2F23" w:rsidRDefault="009A2F23" w:rsidP="00424B97"/>
    <w:p w:rsidR="009A2F23" w:rsidRDefault="009A2F23" w:rsidP="00424B97">
      <w:r>
        <w:rPr>
          <w:noProof/>
          <w:lang w:eastAsia="en-AU"/>
        </w:rPr>
        <w:drawing>
          <wp:inline distT="0" distB="0" distL="0" distR="0" wp14:anchorId="443AC62A" wp14:editId="1DD118CB">
            <wp:extent cx="5631815" cy="8352155"/>
            <wp:effectExtent l="0" t="0" r="6985" b="0"/>
            <wp:docPr id="5" name="Picture 5" descr="Nomination Form for candidates nominating in the Torres Strait Regional Authority election" title="Nomination Form - p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F23" w:rsidRDefault="009A2F23" w:rsidP="00424B97"/>
    <w:p w:rsidR="009A2F23" w:rsidRDefault="009A2F23" w:rsidP="00424B97"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0DE82300" wp14:editId="1D938275">
            <wp:simplePos x="0" y="0"/>
            <wp:positionH relativeFrom="column">
              <wp:posOffset>-187325</wp:posOffset>
            </wp:positionH>
            <wp:positionV relativeFrom="paragraph">
              <wp:posOffset>280035</wp:posOffset>
            </wp:positionV>
            <wp:extent cx="6486525" cy="8790940"/>
            <wp:effectExtent l="0" t="0" r="9525" b="0"/>
            <wp:wrapThrough wrapText="bothSides">
              <wp:wrapPolygon edited="0">
                <wp:start x="0" y="0"/>
                <wp:lineTo x="0" y="21531"/>
                <wp:lineTo x="21568" y="21531"/>
                <wp:lineTo x="21568" y="0"/>
                <wp:lineTo x="0" y="0"/>
              </wp:wrapPolygon>
            </wp:wrapThrough>
            <wp:docPr id="12" name="Picture 12" descr="This page shows a voter card which will be used to cast a vote in the Torres Strait Regional Authority election." title="Voter Card - p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879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Voter Card</w:t>
      </w:r>
    </w:p>
    <w:p w:rsidR="009A2F23" w:rsidRDefault="009A2F23" w:rsidP="00424B97"/>
    <w:p w:rsidR="009A2F23" w:rsidRDefault="009A2F23" w:rsidP="00424B97">
      <w:r>
        <w:rPr>
          <w:noProof/>
          <w:lang w:eastAsia="en-AU"/>
        </w:rPr>
        <w:drawing>
          <wp:inline distT="0" distB="0" distL="0" distR="0" wp14:anchorId="7BB9E068" wp14:editId="24E2EFEB">
            <wp:extent cx="4543425" cy="8458504"/>
            <wp:effectExtent l="0" t="0" r="0" b="0"/>
            <wp:docPr id="13" name="Picture 13" descr="This page shows the detail of the voter card which a voter is required to complete to cast a vote in the Torres Strait Regional Authority election." title="Voter Card -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8180" cy="846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DC4" w:rsidRDefault="00713DC4" w:rsidP="00424B97"/>
    <w:p w:rsidR="009A2F23" w:rsidRDefault="00713DC4" w:rsidP="00713DC4"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5E14C3BC" wp14:editId="5DA5E18E">
            <wp:simplePos x="0" y="0"/>
            <wp:positionH relativeFrom="column">
              <wp:posOffset>546735</wp:posOffset>
            </wp:positionH>
            <wp:positionV relativeFrom="paragraph">
              <wp:posOffset>551180</wp:posOffset>
            </wp:positionV>
            <wp:extent cx="5448300" cy="7576820"/>
            <wp:effectExtent l="0" t="0" r="0" b="5080"/>
            <wp:wrapThrough wrapText="bothSides">
              <wp:wrapPolygon edited="0">
                <wp:start x="0" y="0"/>
                <wp:lineTo x="0" y="21560"/>
                <wp:lineTo x="21524" y="21560"/>
                <wp:lineTo x="21524" y="0"/>
                <wp:lineTo x="0" y="0"/>
              </wp:wrapPolygon>
            </wp:wrapThrough>
            <wp:docPr id="14" name="Picture 14" descr="This page shows the first page of the postal voter card which explains how to cast a secret ballot by post in the Torres Strait Regional Authority election." title="Postal Voter Card - p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57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Postal Voter Card</w:t>
      </w:r>
      <w:r>
        <w:rPr>
          <w:noProof/>
          <w:lang w:eastAsia="en-AU"/>
        </w:rPr>
        <w:drawing>
          <wp:inline distT="0" distB="0" distL="0" distR="0" wp14:anchorId="131F8C2A" wp14:editId="3C50D663">
            <wp:extent cx="4285615" cy="8352155"/>
            <wp:effectExtent l="0" t="0" r="635" b="0"/>
            <wp:docPr id="15" name="Picture 15" descr="This page shows page 2 of the postal voter card which gives information on how to cast a postal vote in the Torres Strait Regional Authority elections." title="Postal Voter Card -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084E3584" wp14:editId="3B67BAC8">
            <wp:extent cx="4878070" cy="8352155"/>
            <wp:effectExtent l="0" t="0" r="0" b="0"/>
            <wp:docPr id="16" name="Picture 16" descr="This page shows page 3 of the postal voter card. It shows the detail of the card which needs to be completed in order to cast a vote in the Torres Strait Regional Authority election." title="Postal Voter Card - p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8070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F23" w:rsidRDefault="009A2F23" w:rsidP="00424B97"/>
    <w:p w:rsidR="009A2F23" w:rsidRDefault="009A2F23" w:rsidP="00424B97"/>
    <w:p w:rsidR="00713DC4" w:rsidRDefault="00713DC4" w:rsidP="00424B97">
      <w:r>
        <w:t>Pre-Poll Voter Card</w:t>
      </w: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55A8900B" wp14:editId="3EAACDE3">
            <wp:extent cx="5394636" cy="8010525"/>
            <wp:effectExtent l="0" t="0" r="0" b="0"/>
            <wp:docPr id="10" name="Picture 10" descr="This page shows a pre-poll voter card which can be used to cast a pre-poll vote in the Torres Strait Regional Authority election." title="Pre-poll Voter Card - p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38299" cy="80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01845583" wp14:editId="4CD136D0">
            <wp:extent cx="4975860" cy="8352155"/>
            <wp:effectExtent l="0" t="0" r="0" b="0"/>
            <wp:docPr id="11" name="Picture 11" descr="This page shows the detail of the pre-poll voter card which a voter is required to complete to cast a pre-poll vote in the Torres Strait Regional Authority election." title="Pre-poll Voter Card -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F23" w:rsidRDefault="009A2F23" w:rsidP="00424B97"/>
    <w:p w:rsidR="009A2F23" w:rsidRPr="00424B97" w:rsidRDefault="009A2F23" w:rsidP="00424B97"/>
    <w:sectPr w:rsidR="009A2F23" w:rsidRPr="00424B97" w:rsidSect="008E4F6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21B65"/>
    <w:multiLevelType w:val="hybridMultilevel"/>
    <w:tmpl w:val="A0F200BC"/>
    <w:lvl w:ilvl="0" w:tplc="5D2A8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C5615BE">
      <w:start w:val="1"/>
      <w:numFmt w:val="upperRoman"/>
      <w:lvlText w:val="%2."/>
      <w:lvlJc w:val="right"/>
      <w:pPr>
        <w:ind w:left="1440" w:hanging="360"/>
      </w:pPr>
      <w:rPr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13DC4"/>
    <w:rsid w:val="00840A06"/>
    <w:rsid w:val="008439B7"/>
    <w:rsid w:val="0087253F"/>
    <w:rsid w:val="008E4F6C"/>
    <w:rsid w:val="009539C7"/>
    <w:rsid w:val="009A2F23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3B97B41-8F8A-4BBB-8D51-0F5EF212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9A2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0C1D-6325-46FA-A8F0-C34524A3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Rachel Dieckmann</cp:lastModifiedBy>
  <cp:revision>5</cp:revision>
  <cp:lastPrinted>2013-06-24T01:35:00Z</cp:lastPrinted>
  <dcterms:created xsi:type="dcterms:W3CDTF">2013-07-01T07:33:00Z</dcterms:created>
  <dcterms:modified xsi:type="dcterms:W3CDTF">2016-05-30T01:50:00Z</dcterms:modified>
</cp:coreProperties>
</file>