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00" w:rsidRDefault="00F71B00">
      <w:r>
        <w:object w:dxaOrig="2146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80.25pt" o:ole="" fillcolor="window">
            <v:imagedata r:id="rId8" o:title=""/>
          </v:shape>
          <o:OLEObject Type="Embed" ProgID="Word.Picture.8" ShapeID="_x0000_i1025" DrawAspect="Content" ObjectID="_1548842921" r:id="rId9"/>
        </w:object>
      </w:r>
    </w:p>
    <w:p w:rsidR="00F71B00" w:rsidRDefault="00F71B00"/>
    <w:p w:rsidR="00F71B00" w:rsidRDefault="00F71B00" w:rsidP="00F71B00">
      <w:pPr>
        <w:spacing w:line="240" w:lineRule="auto"/>
      </w:pPr>
    </w:p>
    <w:p w:rsidR="00F71B00" w:rsidRDefault="00F71B00" w:rsidP="00F71B00"/>
    <w:p w:rsidR="00F71B00" w:rsidRDefault="00F71B00" w:rsidP="00F71B00"/>
    <w:p w:rsidR="00F71B00" w:rsidRDefault="00F71B00" w:rsidP="00F71B00"/>
    <w:p w:rsidR="00F71B00" w:rsidRDefault="00F71B00" w:rsidP="00F71B00"/>
    <w:p w:rsidR="00D414FF" w:rsidRPr="00CA6AA2" w:rsidRDefault="00D414FF" w:rsidP="00D414FF">
      <w:pPr>
        <w:pStyle w:val="ShortT"/>
      </w:pPr>
      <w:r w:rsidRPr="00CA6AA2">
        <w:t xml:space="preserve">Building and Construction Industry (Improving Productivity) Amendment </w:t>
      </w:r>
      <w:r w:rsidR="00F71B00">
        <w:t>Act</w:t>
      </w:r>
      <w:r w:rsidRPr="00CA6AA2">
        <w:t xml:space="preserve"> 2017</w:t>
      </w:r>
    </w:p>
    <w:p w:rsidR="00D414FF" w:rsidRPr="00CA6AA2" w:rsidRDefault="00D414FF" w:rsidP="00D414FF"/>
    <w:p w:rsidR="00D414FF" w:rsidRPr="00CA6AA2" w:rsidRDefault="00D414FF" w:rsidP="00F71B00">
      <w:pPr>
        <w:pStyle w:val="Actno"/>
        <w:spacing w:before="400"/>
      </w:pPr>
      <w:r w:rsidRPr="00CA6AA2">
        <w:t>No.</w:t>
      </w:r>
      <w:r w:rsidR="00FC7088">
        <w:t xml:space="preserve"> 1</w:t>
      </w:r>
      <w:r w:rsidRPr="00CA6AA2">
        <w:t>, 2017</w:t>
      </w:r>
    </w:p>
    <w:p w:rsidR="00D414FF" w:rsidRPr="00CA6AA2" w:rsidRDefault="00D414FF" w:rsidP="00D414FF"/>
    <w:p w:rsidR="00F71B00" w:rsidRDefault="00F71B00" w:rsidP="00F71B00"/>
    <w:p w:rsidR="00F71B00" w:rsidRDefault="00F71B00" w:rsidP="00F71B00"/>
    <w:p w:rsidR="00F71B00" w:rsidRDefault="00F71B00" w:rsidP="00F71B00"/>
    <w:p w:rsidR="00F71B00" w:rsidRDefault="00F71B00" w:rsidP="00F71B00"/>
    <w:p w:rsidR="00D414FF" w:rsidRPr="00CA6AA2" w:rsidRDefault="00F71B00" w:rsidP="00D414FF">
      <w:pPr>
        <w:pStyle w:val="LongT"/>
      </w:pPr>
      <w:r>
        <w:t>An Act</w:t>
      </w:r>
      <w:r w:rsidR="00D414FF" w:rsidRPr="00CA6AA2">
        <w:t xml:space="preserve"> to amend the </w:t>
      </w:r>
      <w:r w:rsidR="00D414FF" w:rsidRPr="00CA6AA2">
        <w:rPr>
          <w:i/>
        </w:rPr>
        <w:t>Building and Construction Industry (Improving Productivity) Act 2016</w:t>
      </w:r>
      <w:r w:rsidR="00D414FF" w:rsidRPr="00CA6AA2">
        <w:t xml:space="preserve"> in relation to the Building Code, and for related purposes</w:t>
      </w:r>
    </w:p>
    <w:p w:rsidR="00D414FF" w:rsidRPr="00CA6AA2" w:rsidRDefault="00D414FF" w:rsidP="00D414FF">
      <w:pPr>
        <w:pStyle w:val="Header"/>
        <w:tabs>
          <w:tab w:val="clear" w:pos="4150"/>
          <w:tab w:val="clear" w:pos="8307"/>
        </w:tabs>
      </w:pPr>
      <w:r w:rsidRPr="00CA6AA2">
        <w:rPr>
          <w:rStyle w:val="CharAmSchNo"/>
        </w:rPr>
        <w:t xml:space="preserve"> </w:t>
      </w:r>
      <w:r w:rsidRPr="00CA6AA2">
        <w:rPr>
          <w:rStyle w:val="CharAmSchText"/>
        </w:rPr>
        <w:t xml:space="preserve"> </w:t>
      </w:r>
    </w:p>
    <w:p w:rsidR="00D414FF" w:rsidRPr="00CA6AA2" w:rsidRDefault="00D414FF" w:rsidP="00D414FF">
      <w:pPr>
        <w:pStyle w:val="Header"/>
        <w:tabs>
          <w:tab w:val="clear" w:pos="4150"/>
          <w:tab w:val="clear" w:pos="8307"/>
        </w:tabs>
      </w:pPr>
      <w:r w:rsidRPr="00CA6AA2">
        <w:rPr>
          <w:rStyle w:val="CharAmPartNo"/>
        </w:rPr>
        <w:t xml:space="preserve"> </w:t>
      </w:r>
      <w:r w:rsidRPr="00CA6AA2">
        <w:rPr>
          <w:rStyle w:val="CharAmPartText"/>
        </w:rPr>
        <w:t xml:space="preserve"> </w:t>
      </w:r>
    </w:p>
    <w:p w:rsidR="00D414FF" w:rsidRPr="00CA6AA2" w:rsidRDefault="00D414FF" w:rsidP="00D414FF">
      <w:pPr>
        <w:sectPr w:rsidR="00D414FF" w:rsidRPr="00CA6AA2" w:rsidSect="00F71B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D414FF" w:rsidRPr="00CA6AA2" w:rsidRDefault="00D414FF" w:rsidP="00D414FF">
      <w:pPr>
        <w:rPr>
          <w:sz w:val="36"/>
        </w:rPr>
      </w:pPr>
      <w:r w:rsidRPr="00CA6AA2">
        <w:rPr>
          <w:sz w:val="36"/>
        </w:rPr>
        <w:lastRenderedPageBreak/>
        <w:t>Contents</w:t>
      </w:r>
    </w:p>
    <w:bookmarkStart w:id="0" w:name="BKCheck15B_1"/>
    <w:bookmarkEnd w:id="0"/>
    <w:p w:rsidR="00FC7088" w:rsidRDefault="00FC708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FC7088">
        <w:rPr>
          <w:noProof/>
        </w:rPr>
        <w:tab/>
      </w:r>
      <w:r w:rsidRPr="00FC7088">
        <w:rPr>
          <w:noProof/>
        </w:rPr>
        <w:fldChar w:fldCharType="begin"/>
      </w:r>
      <w:r w:rsidRPr="00FC7088">
        <w:rPr>
          <w:noProof/>
        </w:rPr>
        <w:instrText xml:space="preserve"> PAGEREF _Toc475100686 \h </w:instrText>
      </w:r>
      <w:r w:rsidRPr="00FC7088">
        <w:rPr>
          <w:noProof/>
        </w:rPr>
      </w:r>
      <w:r w:rsidRPr="00FC7088">
        <w:rPr>
          <w:noProof/>
        </w:rPr>
        <w:fldChar w:fldCharType="separate"/>
      </w:r>
      <w:r w:rsidR="00CF0F0E">
        <w:rPr>
          <w:noProof/>
        </w:rPr>
        <w:t>2</w:t>
      </w:r>
      <w:r w:rsidRPr="00FC7088">
        <w:rPr>
          <w:noProof/>
        </w:rPr>
        <w:fldChar w:fldCharType="end"/>
      </w:r>
    </w:p>
    <w:p w:rsidR="00FC7088" w:rsidRDefault="00FC708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FC7088">
        <w:rPr>
          <w:noProof/>
        </w:rPr>
        <w:tab/>
      </w:r>
      <w:r w:rsidRPr="00FC7088">
        <w:rPr>
          <w:noProof/>
        </w:rPr>
        <w:fldChar w:fldCharType="begin"/>
      </w:r>
      <w:r w:rsidRPr="00FC7088">
        <w:rPr>
          <w:noProof/>
        </w:rPr>
        <w:instrText xml:space="preserve"> PAGEREF _Toc475100687 \h </w:instrText>
      </w:r>
      <w:r w:rsidRPr="00FC7088">
        <w:rPr>
          <w:noProof/>
        </w:rPr>
      </w:r>
      <w:r w:rsidRPr="00FC7088">
        <w:rPr>
          <w:noProof/>
        </w:rPr>
        <w:fldChar w:fldCharType="separate"/>
      </w:r>
      <w:r w:rsidR="00CF0F0E">
        <w:rPr>
          <w:noProof/>
        </w:rPr>
        <w:t>2</w:t>
      </w:r>
      <w:r w:rsidRPr="00FC7088">
        <w:rPr>
          <w:noProof/>
        </w:rPr>
        <w:fldChar w:fldCharType="end"/>
      </w:r>
    </w:p>
    <w:p w:rsidR="00FC7088" w:rsidRDefault="00FC708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bookmarkStart w:id="1" w:name="_GoBack"/>
      <w:bookmarkEnd w:id="1"/>
      <w:r w:rsidRPr="00FC7088">
        <w:rPr>
          <w:noProof/>
        </w:rPr>
        <w:tab/>
      </w:r>
      <w:r w:rsidRPr="00FC7088">
        <w:rPr>
          <w:noProof/>
        </w:rPr>
        <w:fldChar w:fldCharType="begin"/>
      </w:r>
      <w:r w:rsidRPr="00FC7088">
        <w:rPr>
          <w:noProof/>
        </w:rPr>
        <w:instrText xml:space="preserve"> PAGEREF _Toc475100688 \h </w:instrText>
      </w:r>
      <w:r w:rsidRPr="00FC7088">
        <w:rPr>
          <w:noProof/>
        </w:rPr>
      </w:r>
      <w:r w:rsidRPr="00FC7088">
        <w:rPr>
          <w:noProof/>
        </w:rPr>
        <w:fldChar w:fldCharType="separate"/>
      </w:r>
      <w:r w:rsidR="00CF0F0E">
        <w:rPr>
          <w:noProof/>
        </w:rPr>
        <w:t>2</w:t>
      </w:r>
      <w:r w:rsidRPr="00FC7088">
        <w:rPr>
          <w:noProof/>
        </w:rPr>
        <w:fldChar w:fldCharType="end"/>
      </w:r>
    </w:p>
    <w:p w:rsidR="00FC7088" w:rsidRDefault="00FC708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FC7088">
        <w:rPr>
          <w:b w:val="0"/>
          <w:noProof/>
          <w:sz w:val="18"/>
        </w:rPr>
        <w:tab/>
      </w:r>
      <w:r w:rsidRPr="00FC7088">
        <w:rPr>
          <w:b w:val="0"/>
          <w:noProof/>
          <w:sz w:val="18"/>
        </w:rPr>
        <w:fldChar w:fldCharType="begin"/>
      </w:r>
      <w:r w:rsidRPr="00FC7088">
        <w:rPr>
          <w:b w:val="0"/>
          <w:noProof/>
          <w:sz w:val="18"/>
        </w:rPr>
        <w:instrText xml:space="preserve"> PAGEREF _Toc475100689 \h </w:instrText>
      </w:r>
      <w:r w:rsidRPr="00FC7088">
        <w:rPr>
          <w:b w:val="0"/>
          <w:noProof/>
          <w:sz w:val="18"/>
        </w:rPr>
      </w:r>
      <w:r w:rsidRPr="00FC7088">
        <w:rPr>
          <w:b w:val="0"/>
          <w:noProof/>
          <w:sz w:val="18"/>
        </w:rPr>
        <w:fldChar w:fldCharType="separate"/>
      </w:r>
      <w:r w:rsidR="00CF0F0E">
        <w:rPr>
          <w:b w:val="0"/>
          <w:noProof/>
          <w:sz w:val="18"/>
        </w:rPr>
        <w:t>3</w:t>
      </w:r>
      <w:r w:rsidRPr="00FC7088">
        <w:rPr>
          <w:b w:val="0"/>
          <w:noProof/>
          <w:sz w:val="18"/>
        </w:rPr>
        <w:fldChar w:fldCharType="end"/>
      </w:r>
    </w:p>
    <w:p w:rsidR="00FC7088" w:rsidRDefault="00FC708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Building and Construction Industry (Improving Productivity) Act 2016</w:t>
      </w:r>
      <w:r w:rsidRPr="00FC7088">
        <w:rPr>
          <w:i w:val="0"/>
          <w:noProof/>
          <w:sz w:val="18"/>
        </w:rPr>
        <w:tab/>
      </w:r>
      <w:r w:rsidRPr="00FC7088">
        <w:rPr>
          <w:i w:val="0"/>
          <w:noProof/>
          <w:sz w:val="18"/>
        </w:rPr>
        <w:fldChar w:fldCharType="begin"/>
      </w:r>
      <w:r w:rsidRPr="00FC7088">
        <w:rPr>
          <w:i w:val="0"/>
          <w:noProof/>
          <w:sz w:val="18"/>
        </w:rPr>
        <w:instrText xml:space="preserve"> PAGEREF _Toc475100690 \h </w:instrText>
      </w:r>
      <w:r w:rsidRPr="00FC7088">
        <w:rPr>
          <w:i w:val="0"/>
          <w:noProof/>
          <w:sz w:val="18"/>
        </w:rPr>
      </w:r>
      <w:r w:rsidRPr="00FC7088">
        <w:rPr>
          <w:i w:val="0"/>
          <w:noProof/>
          <w:sz w:val="18"/>
        </w:rPr>
        <w:fldChar w:fldCharType="separate"/>
      </w:r>
      <w:r w:rsidR="00CF0F0E">
        <w:rPr>
          <w:i w:val="0"/>
          <w:noProof/>
          <w:sz w:val="18"/>
        </w:rPr>
        <w:t>3</w:t>
      </w:r>
      <w:r w:rsidRPr="00FC7088">
        <w:rPr>
          <w:i w:val="0"/>
          <w:noProof/>
          <w:sz w:val="18"/>
        </w:rPr>
        <w:fldChar w:fldCharType="end"/>
      </w:r>
    </w:p>
    <w:p w:rsidR="00D414FF" w:rsidRPr="00CA6AA2" w:rsidRDefault="00FC7088" w:rsidP="00D414FF">
      <w:r>
        <w:fldChar w:fldCharType="end"/>
      </w:r>
    </w:p>
    <w:p w:rsidR="00D414FF" w:rsidRPr="00CA6AA2" w:rsidRDefault="00D414FF" w:rsidP="00D414FF">
      <w:pPr>
        <w:sectPr w:rsidR="00D414FF" w:rsidRPr="00CA6AA2" w:rsidSect="00F71B0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F71B00" w:rsidRDefault="00F71B00">
      <w:r>
        <w:object w:dxaOrig="2146" w:dyaOrig="1561">
          <v:shape id="_x0000_i1026" type="#_x0000_t75" style="width:110.25pt;height:80.25pt" o:ole="" fillcolor="window">
            <v:imagedata r:id="rId8" o:title=""/>
          </v:shape>
          <o:OLEObject Type="Embed" ProgID="Word.Picture.8" ShapeID="_x0000_i1026" DrawAspect="Content" ObjectID="_1548842922" r:id="rId21"/>
        </w:object>
      </w:r>
    </w:p>
    <w:p w:rsidR="00F71B00" w:rsidRDefault="00F71B00"/>
    <w:p w:rsidR="00F71B00" w:rsidRDefault="00F71B00" w:rsidP="00F71B00">
      <w:pPr>
        <w:spacing w:line="240" w:lineRule="auto"/>
      </w:pPr>
    </w:p>
    <w:p w:rsidR="00F71B00" w:rsidRDefault="00CF0F0E" w:rsidP="00F71B00">
      <w:pPr>
        <w:pStyle w:val="ShortTP1"/>
      </w:pPr>
      <w:r>
        <w:fldChar w:fldCharType="begin"/>
      </w:r>
      <w:r>
        <w:instrText xml:space="preserve"> STYLEREF ShortT </w:instrText>
      </w:r>
      <w:r>
        <w:fldChar w:fldCharType="separate"/>
      </w:r>
      <w:r>
        <w:rPr>
          <w:noProof/>
        </w:rPr>
        <w:t>Building and Construction Industry (Improving Productivity) Amendment Act 2017</w:t>
      </w:r>
      <w:r>
        <w:rPr>
          <w:noProof/>
        </w:rPr>
        <w:fldChar w:fldCharType="end"/>
      </w:r>
    </w:p>
    <w:p w:rsidR="00F71B00" w:rsidRDefault="00CF0F0E" w:rsidP="00F71B00">
      <w:pPr>
        <w:pStyle w:val="ActNoP1"/>
      </w:pPr>
      <w:r>
        <w:fldChar w:fldCharType="begin"/>
      </w:r>
      <w:r>
        <w:instrText xml:space="preserve"> STYLEREF Actno </w:instrText>
      </w:r>
      <w:r>
        <w:fldChar w:fldCharType="separate"/>
      </w:r>
      <w:r>
        <w:rPr>
          <w:noProof/>
        </w:rPr>
        <w:t>No. 1, 2017</w:t>
      </w:r>
      <w:r>
        <w:rPr>
          <w:noProof/>
        </w:rPr>
        <w:fldChar w:fldCharType="end"/>
      </w:r>
    </w:p>
    <w:p w:rsidR="00F71B00" w:rsidRPr="009A0728" w:rsidRDefault="00F71B00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F71B00" w:rsidRPr="009A0728" w:rsidRDefault="00F71B00" w:rsidP="009A0728">
      <w:pPr>
        <w:spacing w:line="40" w:lineRule="exact"/>
        <w:rPr>
          <w:rFonts w:eastAsia="Calibri"/>
          <w:b/>
          <w:sz w:val="28"/>
        </w:rPr>
      </w:pPr>
    </w:p>
    <w:p w:rsidR="00F71B00" w:rsidRPr="009A0728" w:rsidRDefault="00F71B00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D414FF" w:rsidRPr="00CA6AA2" w:rsidRDefault="00F71B00" w:rsidP="00CA6AA2">
      <w:pPr>
        <w:pStyle w:val="Page1"/>
      </w:pPr>
      <w:r>
        <w:t>An Act</w:t>
      </w:r>
      <w:r w:rsidR="00CA6AA2" w:rsidRPr="00CA6AA2">
        <w:t xml:space="preserve"> to amend the </w:t>
      </w:r>
      <w:r w:rsidR="00CA6AA2" w:rsidRPr="00CA6AA2">
        <w:rPr>
          <w:i/>
        </w:rPr>
        <w:t>Building and Construction Industry (Improving Productivity) Act 2016</w:t>
      </w:r>
      <w:r w:rsidR="00CA6AA2" w:rsidRPr="00CA6AA2">
        <w:t xml:space="preserve"> in relation to the Building Code, and for related purposes</w:t>
      </w:r>
    </w:p>
    <w:p w:rsidR="00FC7088" w:rsidRDefault="00FC7088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16 February 2017</w:t>
      </w:r>
      <w:r>
        <w:rPr>
          <w:sz w:val="24"/>
        </w:rPr>
        <w:t>]</w:t>
      </w:r>
    </w:p>
    <w:p w:rsidR="00D414FF" w:rsidRPr="00CA6AA2" w:rsidRDefault="00D414FF" w:rsidP="00CA6AA2">
      <w:pPr>
        <w:spacing w:before="240" w:line="240" w:lineRule="auto"/>
        <w:rPr>
          <w:sz w:val="32"/>
        </w:rPr>
      </w:pPr>
      <w:r w:rsidRPr="00CA6AA2">
        <w:rPr>
          <w:sz w:val="32"/>
        </w:rPr>
        <w:t>The Parliament of Australia enacts:</w:t>
      </w:r>
    </w:p>
    <w:p w:rsidR="00D414FF" w:rsidRPr="00CA6AA2" w:rsidRDefault="00D414FF" w:rsidP="00CA6AA2">
      <w:pPr>
        <w:pStyle w:val="ActHead5"/>
      </w:pPr>
      <w:bookmarkStart w:id="2" w:name="_Toc475100686"/>
      <w:r w:rsidRPr="00CA6AA2">
        <w:rPr>
          <w:rStyle w:val="CharSectno"/>
        </w:rPr>
        <w:lastRenderedPageBreak/>
        <w:t>1</w:t>
      </w:r>
      <w:r w:rsidRPr="00CA6AA2">
        <w:t xml:space="preserve">  Short title</w:t>
      </w:r>
      <w:bookmarkEnd w:id="2"/>
    </w:p>
    <w:p w:rsidR="00D414FF" w:rsidRPr="00CA6AA2" w:rsidRDefault="00D414FF" w:rsidP="00CA6AA2">
      <w:pPr>
        <w:pStyle w:val="subsection"/>
      </w:pPr>
      <w:r w:rsidRPr="00CA6AA2">
        <w:tab/>
      </w:r>
      <w:r w:rsidRPr="00CA6AA2">
        <w:tab/>
        <w:t xml:space="preserve">This Act is the </w:t>
      </w:r>
      <w:r w:rsidRPr="00CA6AA2">
        <w:rPr>
          <w:i/>
        </w:rPr>
        <w:t>Building and Construction Industry (Improving Productivity) Amendment</w:t>
      </w:r>
      <w:r w:rsidRPr="00CA6AA2">
        <w:t xml:space="preserve"> </w:t>
      </w:r>
      <w:r w:rsidRPr="00CA6AA2">
        <w:rPr>
          <w:i/>
        </w:rPr>
        <w:t>Act 2017</w:t>
      </w:r>
      <w:r w:rsidRPr="00CA6AA2">
        <w:t>.</w:t>
      </w:r>
    </w:p>
    <w:p w:rsidR="00D414FF" w:rsidRPr="00CA6AA2" w:rsidRDefault="00D414FF" w:rsidP="00CA6AA2">
      <w:pPr>
        <w:pStyle w:val="ActHead5"/>
      </w:pPr>
      <w:bookmarkStart w:id="3" w:name="_Toc475100687"/>
      <w:r w:rsidRPr="00CA6AA2">
        <w:rPr>
          <w:rStyle w:val="CharSectno"/>
        </w:rPr>
        <w:t>2</w:t>
      </w:r>
      <w:r w:rsidRPr="00CA6AA2">
        <w:t xml:space="preserve">  Commencement</w:t>
      </w:r>
      <w:bookmarkEnd w:id="3"/>
    </w:p>
    <w:p w:rsidR="00D414FF" w:rsidRPr="00CA6AA2" w:rsidRDefault="00D414FF" w:rsidP="00CA6AA2">
      <w:pPr>
        <w:pStyle w:val="subsection"/>
      </w:pPr>
      <w:r w:rsidRPr="00CA6AA2">
        <w:tab/>
        <w:t>(1)</w:t>
      </w:r>
      <w:r w:rsidRPr="00CA6AA2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D414FF" w:rsidRPr="00CA6AA2" w:rsidRDefault="00D414FF" w:rsidP="00CA6AA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82"/>
      </w:tblGrid>
      <w:tr w:rsidR="00D414FF" w:rsidRPr="00CA6AA2" w:rsidTr="00F016B2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D414FF" w:rsidRPr="00CA6AA2" w:rsidRDefault="00D414FF" w:rsidP="00CA6AA2">
            <w:pPr>
              <w:pStyle w:val="TableHeading"/>
            </w:pPr>
            <w:r w:rsidRPr="00CA6AA2">
              <w:t>Commencement information</w:t>
            </w:r>
          </w:p>
        </w:tc>
      </w:tr>
      <w:tr w:rsidR="00D414FF" w:rsidRPr="00CA6AA2" w:rsidTr="00F016B2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D414FF" w:rsidRPr="00CA6AA2" w:rsidRDefault="00D414FF" w:rsidP="00CA6AA2">
            <w:pPr>
              <w:pStyle w:val="TableHeading"/>
            </w:pPr>
            <w:r w:rsidRPr="00CA6AA2">
              <w:t>Column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D414FF" w:rsidRPr="00CA6AA2" w:rsidRDefault="00D414FF" w:rsidP="00CA6AA2">
            <w:pPr>
              <w:pStyle w:val="TableHeading"/>
            </w:pPr>
            <w:r w:rsidRPr="00CA6AA2">
              <w:t>Column 2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D414FF" w:rsidRPr="00CA6AA2" w:rsidRDefault="00D414FF" w:rsidP="00CA6AA2">
            <w:pPr>
              <w:pStyle w:val="TableHeading"/>
            </w:pPr>
            <w:r w:rsidRPr="00CA6AA2">
              <w:t>Column 3</w:t>
            </w:r>
          </w:p>
        </w:tc>
      </w:tr>
      <w:tr w:rsidR="00D414FF" w:rsidRPr="00CA6AA2" w:rsidTr="00F016B2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D414FF" w:rsidRPr="00CA6AA2" w:rsidRDefault="00D414FF" w:rsidP="00CA6AA2">
            <w:pPr>
              <w:pStyle w:val="TableHeading"/>
            </w:pPr>
            <w:r w:rsidRPr="00CA6AA2">
              <w:t>Provisions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D414FF" w:rsidRPr="00CA6AA2" w:rsidRDefault="00D414FF" w:rsidP="00CA6AA2">
            <w:pPr>
              <w:pStyle w:val="TableHeading"/>
            </w:pPr>
            <w:r w:rsidRPr="00CA6AA2">
              <w:t>Commencement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D414FF" w:rsidRPr="00CA6AA2" w:rsidRDefault="00D414FF" w:rsidP="00CA6AA2">
            <w:pPr>
              <w:pStyle w:val="TableHeading"/>
            </w:pPr>
            <w:r w:rsidRPr="00CA6AA2">
              <w:t>Date/Details</w:t>
            </w:r>
          </w:p>
        </w:tc>
      </w:tr>
      <w:tr w:rsidR="00D414FF" w:rsidRPr="00CA6AA2" w:rsidTr="00F016B2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D414FF" w:rsidRPr="00CA6AA2" w:rsidRDefault="00D414FF" w:rsidP="00CA6AA2">
            <w:pPr>
              <w:pStyle w:val="Tabletext"/>
            </w:pPr>
            <w:r w:rsidRPr="00CA6AA2">
              <w:t>1.  The whole of this Act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D414FF" w:rsidRPr="00CA6AA2" w:rsidRDefault="00D414FF" w:rsidP="00CA6AA2">
            <w:pPr>
              <w:pStyle w:val="Tabletext"/>
            </w:pPr>
            <w:r w:rsidRPr="00CA6AA2">
              <w:t>The day after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414FF" w:rsidRPr="00CA6AA2" w:rsidRDefault="00FC7088" w:rsidP="00CA6AA2">
            <w:pPr>
              <w:pStyle w:val="Tabletext"/>
            </w:pPr>
            <w:r>
              <w:t>17 February 2017</w:t>
            </w:r>
          </w:p>
        </w:tc>
      </w:tr>
    </w:tbl>
    <w:p w:rsidR="00D414FF" w:rsidRPr="00CA6AA2" w:rsidRDefault="00D414FF" w:rsidP="00CA6AA2">
      <w:pPr>
        <w:pStyle w:val="notetext"/>
      </w:pPr>
      <w:r w:rsidRPr="00CA6AA2">
        <w:rPr>
          <w:snapToGrid w:val="0"/>
          <w:lang w:eastAsia="en-US"/>
        </w:rPr>
        <w:t>Note:</w:t>
      </w:r>
      <w:r w:rsidRPr="00CA6AA2">
        <w:rPr>
          <w:snapToGrid w:val="0"/>
          <w:lang w:eastAsia="en-US"/>
        </w:rPr>
        <w:tab/>
        <w:t>This table relates only to the provisions of this Act as originally enacted. It will not be amended to deal with any later amendments of this Act.</w:t>
      </w:r>
    </w:p>
    <w:p w:rsidR="00D414FF" w:rsidRPr="00CA6AA2" w:rsidRDefault="00D414FF" w:rsidP="00CA6AA2">
      <w:pPr>
        <w:pStyle w:val="subsection"/>
      </w:pPr>
      <w:r w:rsidRPr="00CA6AA2">
        <w:tab/>
        <w:t>(2)</w:t>
      </w:r>
      <w:r w:rsidRPr="00CA6AA2">
        <w:tab/>
        <w:t>Any information in column 3 of the table is not part of this Act. Information may be inserted in this column, or information in it may be edited, in any published version of this Act.</w:t>
      </w:r>
    </w:p>
    <w:p w:rsidR="00D414FF" w:rsidRPr="00CA6AA2" w:rsidRDefault="00D414FF" w:rsidP="00CA6AA2">
      <w:pPr>
        <w:pStyle w:val="ActHead5"/>
      </w:pPr>
      <w:bookmarkStart w:id="4" w:name="_Toc475100688"/>
      <w:r w:rsidRPr="00CA6AA2">
        <w:rPr>
          <w:rStyle w:val="CharSectno"/>
        </w:rPr>
        <w:t>3</w:t>
      </w:r>
      <w:r w:rsidRPr="00CA6AA2">
        <w:t xml:space="preserve">  Schedules</w:t>
      </w:r>
      <w:bookmarkEnd w:id="4"/>
    </w:p>
    <w:p w:rsidR="00D414FF" w:rsidRPr="00CA6AA2" w:rsidRDefault="00D414FF" w:rsidP="00CA6AA2">
      <w:pPr>
        <w:pStyle w:val="subsection"/>
      </w:pPr>
      <w:r w:rsidRPr="00CA6AA2">
        <w:tab/>
      </w:r>
      <w:r w:rsidRPr="00CA6AA2">
        <w:tab/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D414FF" w:rsidRPr="00CA6AA2" w:rsidRDefault="00D414FF" w:rsidP="00CA6AA2">
      <w:pPr>
        <w:pStyle w:val="ActHead6"/>
        <w:pageBreakBefore/>
      </w:pPr>
      <w:bookmarkStart w:id="5" w:name="_Toc475100689"/>
      <w:bookmarkStart w:id="6" w:name="opcAmSched"/>
      <w:bookmarkStart w:id="7" w:name="opcCurrentFind"/>
      <w:r w:rsidRPr="00CA6AA2">
        <w:rPr>
          <w:rStyle w:val="CharAmSchNo"/>
        </w:rPr>
        <w:lastRenderedPageBreak/>
        <w:t>Schedule</w:t>
      </w:r>
      <w:r w:rsidR="00CA6AA2" w:rsidRPr="00CA6AA2">
        <w:rPr>
          <w:rStyle w:val="CharAmSchNo"/>
        </w:rPr>
        <w:t> </w:t>
      </w:r>
      <w:r w:rsidRPr="00CA6AA2">
        <w:rPr>
          <w:rStyle w:val="CharAmSchNo"/>
        </w:rPr>
        <w:t>1</w:t>
      </w:r>
      <w:r w:rsidRPr="00CA6AA2">
        <w:t>—</w:t>
      </w:r>
      <w:r w:rsidRPr="00CA6AA2">
        <w:rPr>
          <w:rStyle w:val="CharAmSchText"/>
        </w:rPr>
        <w:t>Amendments</w:t>
      </w:r>
      <w:bookmarkEnd w:id="5"/>
    </w:p>
    <w:bookmarkEnd w:id="6"/>
    <w:bookmarkEnd w:id="7"/>
    <w:p w:rsidR="00D414FF" w:rsidRPr="00CA6AA2" w:rsidRDefault="00D414FF" w:rsidP="00CA6AA2">
      <w:pPr>
        <w:pStyle w:val="Header"/>
      </w:pPr>
      <w:r w:rsidRPr="00CA6AA2">
        <w:rPr>
          <w:rStyle w:val="CharAmPartNo"/>
        </w:rPr>
        <w:t xml:space="preserve"> </w:t>
      </w:r>
      <w:r w:rsidRPr="00CA6AA2">
        <w:rPr>
          <w:rStyle w:val="CharAmPartText"/>
        </w:rPr>
        <w:t xml:space="preserve"> </w:t>
      </w:r>
    </w:p>
    <w:p w:rsidR="00D414FF" w:rsidRPr="00CA6AA2" w:rsidRDefault="00D414FF" w:rsidP="00CA6AA2">
      <w:pPr>
        <w:pStyle w:val="ActHead9"/>
        <w:rPr>
          <w:i w:val="0"/>
        </w:rPr>
      </w:pPr>
      <w:bookmarkStart w:id="8" w:name="_Toc475100690"/>
      <w:r w:rsidRPr="00CA6AA2">
        <w:t>Building and Construction Industry (Improving Productivity) Act 2016</w:t>
      </w:r>
      <w:bookmarkEnd w:id="8"/>
    </w:p>
    <w:p w:rsidR="00D414FF" w:rsidRPr="00CA6AA2" w:rsidRDefault="00D414FF" w:rsidP="00CA6AA2">
      <w:pPr>
        <w:pStyle w:val="ItemHead"/>
      </w:pPr>
      <w:r w:rsidRPr="00CA6AA2">
        <w:t>1  Subsection</w:t>
      </w:r>
      <w:r w:rsidR="00CA6AA2" w:rsidRPr="00CA6AA2">
        <w:t> </w:t>
      </w:r>
      <w:r w:rsidRPr="00CA6AA2">
        <w:t>34(2E)</w:t>
      </w:r>
    </w:p>
    <w:p w:rsidR="00D414FF" w:rsidRPr="00CA6AA2" w:rsidRDefault="00D414FF" w:rsidP="00CA6AA2">
      <w:pPr>
        <w:pStyle w:val="Item"/>
      </w:pPr>
      <w:r w:rsidRPr="00CA6AA2">
        <w:t>Omit “29</w:t>
      </w:r>
      <w:r w:rsidR="00CA6AA2" w:rsidRPr="00CA6AA2">
        <w:t> </w:t>
      </w:r>
      <w:r w:rsidRPr="00CA6AA2">
        <w:t>November 2018, submit expressions of interest, tender for and be awarded”, substitute “1</w:t>
      </w:r>
      <w:r w:rsidR="00CA6AA2" w:rsidRPr="00CA6AA2">
        <w:t> </w:t>
      </w:r>
      <w:r w:rsidRPr="00CA6AA2">
        <w:t>September 2017, submit expressions of interest or tender for”.</w:t>
      </w:r>
    </w:p>
    <w:p w:rsidR="00D414FF" w:rsidRPr="00CA6AA2" w:rsidRDefault="00D414FF" w:rsidP="00CA6AA2">
      <w:pPr>
        <w:pStyle w:val="ItemHead"/>
      </w:pPr>
      <w:r w:rsidRPr="00CA6AA2">
        <w:t>2  Subsection</w:t>
      </w:r>
      <w:r w:rsidR="00CA6AA2" w:rsidRPr="00CA6AA2">
        <w:t> </w:t>
      </w:r>
      <w:r w:rsidRPr="00CA6AA2">
        <w:t>34(2E) (note)</w:t>
      </w:r>
    </w:p>
    <w:p w:rsidR="00D414FF" w:rsidRPr="00CA6AA2" w:rsidRDefault="00D414FF" w:rsidP="00CA6AA2">
      <w:pPr>
        <w:pStyle w:val="Item"/>
      </w:pPr>
      <w:r w:rsidRPr="00CA6AA2">
        <w:t>Repeal the note, substitute:</w:t>
      </w:r>
    </w:p>
    <w:p w:rsidR="00D414FF" w:rsidRPr="00CA6AA2" w:rsidRDefault="00D414FF" w:rsidP="00CA6AA2">
      <w:pPr>
        <w:pStyle w:val="notetext"/>
      </w:pPr>
      <w:r w:rsidRPr="00CA6AA2">
        <w:t>Note 1:</w:t>
      </w:r>
      <w:r w:rsidRPr="00CA6AA2">
        <w:tab/>
        <w:t>However, a building enterprise agreement, made before the document is issued, that covers a building industry participant must comply with the requirements if the building industry participant is to be awarded or perform building work.</w:t>
      </w:r>
    </w:p>
    <w:p w:rsidR="00D414FF" w:rsidRPr="00CA6AA2" w:rsidRDefault="00D414FF" w:rsidP="00CA6AA2">
      <w:pPr>
        <w:pStyle w:val="notetext"/>
      </w:pPr>
      <w:r w:rsidRPr="00CA6AA2">
        <w:t>Note 2:</w:t>
      </w:r>
      <w:r w:rsidRPr="00CA6AA2">
        <w:tab/>
        <w:t>A building enterprise agreement, made after the document is issued, that covers a building industry participant must comply with the requirements if the building industry participant is to submit expressions of interest or tender for building work.</w:t>
      </w:r>
    </w:p>
    <w:p w:rsidR="00D414FF" w:rsidRPr="00CA6AA2" w:rsidRDefault="00D414FF" w:rsidP="00CA6AA2">
      <w:pPr>
        <w:pStyle w:val="ItemHead"/>
      </w:pPr>
      <w:r w:rsidRPr="00CA6AA2">
        <w:t>3  Application of amendments</w:t>
      </w:r>
    </w:p>
    <w:p w:rsidR="00C13E6F" w:rsidRDefault="00D414FF" w:rsidP="00CA6AA2">
      <w:pPr>
        <w:pStyle w:val="Item"/>
      </w:pPr>
      <w:r w:rsidRPr="00CA6AA2">
        <w:t>The amendments of subsection</w:t>
      </w:r>
      <w:r w:rsidR="00CA6AA2" w:rsidRPr="00CA6AA2">
        <w:t> </w:t>
      </w:r>
      <w:r w:rsidRPr="00CA6AA2">
        <w:t xml:space="preserve">34(2E) of the </w:t>
      </w:r>
      <w:r w:rsidRPr="00CA6AA2">
        <w:rPr>
          <w:i/>
        </w:rPr>
        <w:t>Building and Construction Industry (Improving Productivity) Act 2016</w:t>
      </w:r>
      <w:r w:rsidRPr="00CA6AA2">
        <w:t xml:space="preserve"> made by this Schedule apply in relation to expressions of interest, or tenders, for building work submitted after this Schedule commences.</w:t>
      </w:r>
    </w:p>
    <w:p w:rsidR="00FC7088" w:rsidRDefault="00FC7088" w:rsidP="00FC7088">
      <w:pPr>
        <w:pStyle w:val="AssentBk"/>
        <w:keepNext/>
      </w:pPr>
    </w:p>
    <w:p w:rsidR="00FC7088" w:rsidRDefault="00FC7088" w:rsidP="00FC7088">
      <w:pPr>
        <w:pStyle w:val="AssentBk"/>
        <w:keepNext/>
      </w:pPr>
    </w:p>
    <w:p w:rsidR="00FC7088" w:rsidRDefault="00FC7088" w:rsidP="00FC7088"/>
    <w:p w:rsidR="00FC7088" w:rsidRDefault="00FC7088" w:rsidP="00FC7088">
      <w:pPr>
        <w:pStyle w:val="2ndRd"/>
        <w:keepNext/>
        <w:pBdr>
          <w:top w:val="single" w:sz="2" w:space="1" w:color="auto"/>
        </w:pBdr>
      </w:pPr>
    </w:p>
    <w:p w:rsidR="00FC7088" w:rsidRDefault="00FC7088" w:rsidP="00FC7088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FC7088" w:rsidRDefault="00FC7088" w:rsidP="00FC7088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8 February 2017</w:t>
      </w:r>
    </w:p>
    <w:p w:rsidR="00FC7088" w:rsidRDefault="00FC7088" w:rsidP="00FC7088">
      <w:pPr>
        <w:pStyle w:val="2ndRd"/>
        <w:keepNext/>
        <w:spacing w:line="260" w:lineRule="atLeast"/>
        <w:rPr>
          <w:i/>
        </w:rPr>
      </w:pPr>
      <w:r>
        <w:rPr>
          <w:i/>
        </w:rPr>
        <w:t>Senate on 15 February 2017</w:t>
      </w:r>
      <w:r>
        <w:t>]</w:t>
      </w:r>
    </w:p>
    <w:p w:rsidR="00FC7088" w:rsidRDefault="00FC7088" w:rsidP="00FC7088">
      <w:pPr>
        <w:framePr w:hSpace="180" w:wrap="around" w:vAnchor="text" w:hAnchor="page" w:x="2388" w:y="1343"/>
      </w:pPr>
      <w:r>
        <w:t>(12/17)</w:t>
      </w:r>
    </w:p>
    <w:p w:rsidR="00FC7088" w:rsidRDefault="00FC7088" w:rsidP="00FC7088">
      <w:pPr>
        <w:sectPr w:rsidR="00FC7088" w:rsidSect="00F71B00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7" w:h="16839"/>
          <w:pgMar w:top="1871" w:right="2409" w:bottom="4252" w:left="2409" w:header="720" w:footer="3402" w:gutter="0"/>
          <w:pgNumType w:start="1"/>
          <w:cols w:space="708"/>
          <w:titlePg/>
          <w:docGrid w:linePitch="360"/>
        </w:sectPr>
      </w:pPr>
    </w:p>
    <w:p w:rsidR="00FC7088" w:rsidRDefault="00FC7088" w:rsidP="00FC7088"/>
    <w:sectPr w:rsidR="00FC7088" w:rsidSect="00FC7088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39"/>
      <w:pgMar w:top="1871" w:right="2409" w:bottom="4252" w:left="2409" w:header="720" w:footer="3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78" w:rsidRDefault="00C42978" w:rsidP="0048364F">
      <w:pPr>
        <w:spacing w:line="240" w:lineRule="auto"/>
      </w:pPr>
      <w:r>
        <w:separator/>
      </w:r>
    </w:p>
  </w:endnote>
  <w:endnote w:type="continuationSeparator" w:id="0">
    <w:p w:rsidR="00C42978" w:rsidRDefault="00C42978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96" w:rsidRPr="005F1388" w:rsidRDefault="00057796" w:rsidP="00CA6AA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00" w:rsidRDefault="00F71B00" w:rsidP="00CA6AA2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F71B00" w:rsidTr="00F21390">
      <w:tc>
        <w:tcPr>
          <w:tcW w:w="1247" w:type="dxa"/>
        </w:tcPr>
        <w:p w:rsidR="00F71B00" w:rsidRDefault="00F71B00" w:rsidP="00F21390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CF0F0E">
            <w:rPr>
              <w:i/>
              <w:sz w:val="18"/>
            </w:rPr>
            <w:t>No. 1, 2017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F71B00" w:rsidRDefault="00F71B00" w:rsidP="00F21390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CF0F0E">
            <w:rPr>
              <w:i/>
              <w:sz w:val="18"/>
            </w:rPr>
            <w:t>Building and Construction Industry (Improving Productivity) Amendment Act 2017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F71B00" w:rsidRDefault="00F71B00" w:rsidP="00F21390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F0F0E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F71B00" w:rsidRPr="00ED79B6" w:rsidRDefault="00F71B00" w:rsidP="00057796">
    <w:pPr>
      <w:rPr>
        <w:sz w:val="18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00" w:rsidRDefault="00F71B00" w:rsidP="00CA6AA2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F71B00" w:rsidTr="00F21390">
      <w:tc>
        <w:tcPr>
          <w:tcW w:w="1247" w:type="dxa"/>
        </w:tcPr>
        <w:p w:rsidR="00F71B00" w:rsidRDefault="00F71B00" w:rsidP="00F21390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CF0F0E">
            <w:rPr>
              <w:i/>
              <w:sz w:val="18"/>
            </w:rPr>
            <w:t>No. 1, 2017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F71B00" w:rsidRDefault="00F71B00" w:rsidP="00F21390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CF0F0E">
            <w:rPr>
              <w:i/>
              <w:sz w:val="18"/>
            </w:rPr>
            <w:t>Building and Construction Industry (Improving Productivity) Amendment Act 2017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F71B00" w:rsidRDefault="00F71B00" w:rsidP="00F21390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F0F0E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F71B00" w:rsidRPr="007703B0" w:rsidRDefault="00F71B00" w:rsidP="007703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88" w:rsidRDefault="00FC7088" w:rsidP="007517B8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:rsidR="00FC7088" w:rsidRDefault="00FC7088" w:rsidP="007517B8"/>
  <w:p w:rsidR="00FC7088" w:rsidRDefault="00FC7088" w:rsidP="007517B8"/>
  <w:p w:rsidR="00057796" w:rsidRDefault="00057796" w:rsidP="00CA6AA2">
    <w:pPr>
      <w:pStyle w:val="Footer"/>
      <w:spacing w:before="120"/>
    </w:pPr>
  </w:p>
  <w:p w:rsidR="00057796" w:rsidRPr="005F1388" w:rsidRDefault="00057796" w:rsidP="0005779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96" w:rsidRPr="00ED79B6" w:rsidRDefault="00057796" w:rsidP="00CA6AA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96" w:rsidRDefault="00057796" w:rsidP="00CA6AA2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7796" w:rsidTr="00F21390">
      <w:tc>
        <w:tcPr>
          <w:tcW w:w="646" w:type="dxa"/>
        </w:tcPr>
        <w:p w:rsidR="00057796" w:rsidRDefault="00057796" w:rsidP="00F21390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F0F0E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7796" w:rsidRDefault="00057796" w:rsidP="00F21390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CF0F0E">
            <w:rPr>
              <w:i/>
              <w:sz w:val="18"/>
            </w:rPr>
            <w:t>Building and Construction Industry (Improving Productivity) Amendment Act 2017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7796" w:rsidRDefault="00057796" w:rsidP="00F21390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CF0F0E">
            <w:rPr>
              <w:i/>
              <w:sz w:val="18"/>
            </w:rPr>
            <w:t>No. 1, 2017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57796" w:rsidRDefault="00057796" w:rsidP="0005779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96" w:rsidRDefault="00057796" w:rsidP="00CA6AA2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7796" w:rsidTr="00F21390">
      <w:tc>
        <w:tcPr>
          <w:tcW w:w="1247" w:type="dxa"/>
        </w:tcPr>
        <w:p w:rsidR="00057796" w:rsidRDefault="00057796" w:rsidP="00F21390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CF0F0E">
            <w:rPr>
              <w:i/>
              <w:sz w:val="18"/>
            </w:rPr>
            <w:t>No. 1, 2017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7796" w:rsidRDefault="00057796" w:rsidP="00F21390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CF0F0E">
            <w:rPr>
              <w:i/>
              <w:sz w:val="18"/>
            </w:rPr>
            <w:t>Building and Construction Industry (Improving Productivity) Amendment Act 2017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7796" w:rsidRDefault="00057796" w:rsidP="00F21390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F0F0E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57796" w:rsidRPr="00ED79B6" w:rsidRDefault="00057796" w:rsidP="00057796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96" w:rsidRDefault="00057796" w:rsidP="00CA6AA2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7796" w:rsidTr="00F21390">
      <w:tc>
        <w:tcPr>
          <w:tcW w:w="646" w:type="dxa"/>
        </w:tcPr>
        <w:p w:rsidR="00057796" w:rsidRDefault="00057796" w:rsidP="00F21390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F0F0E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7796" w:rsidRDefault="00057796" w:rsidP="00F21390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CF0F0E">
            <w:rPr>
              <w:i/>
              <w:sz w:val="18"/>
            </w:rPr>
            <w:t>Building and Construction Industry (Improving Productivity) Amendment Act 2017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7796" w:rsidRDefault="00057796" w:rsidP="00F21390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CF0F0E">
            <w:rPr>
              <w:i/>
              <w:sz w:val="18"/>
            </w:rPr>
            <w:t>No. 1, 2017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57796" w:rsidRDefault="00057796" w:rsidP="0005779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96" w:rsidRDefault="00057796" w:rsidP="00CA6AA2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7796" w:rsidTr="00F21390">
      <w:tc>
        <w:tcPr>
          <w:tcW w:w="1247" w:type="dxa"/>
        </w:tcPr>
        <w:p w:rsidR="00057796" w:rsidRDefault="00057796" w:rsidP="00F21390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CF0F0E">
            <w:rPr>
              <w:i/>
              <w:sz w:val="18"/>
            </w:rPr>
            <w:t>No. 1, 2017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7796" w:rsidRDefault="00057796" w:rsidP="00F21390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CF0F0E">
            <w:rPr>
              <w:i/>
              <w:sz w:val="18"/>
            </w:rPr>
            <w:t>Building and Construction Industry (Improving Productivity) Amendment Act 2017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7796" w:rsidRDefault="00057796" w:rsidP="00F21390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F0F0E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57796" w:rsidRPr="00ED79B6" w:rsidRDefault="00057796" w:rsidP="00057796">
    <w:pPr>
      <w:rPr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3B0" w:rsidRDefault="007703B0" w:rsidP="00CA6AA2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7703B0" w:rsidTr="00F21390">
      <w:tc>
        <w:tcPr>
          <w:tcW w:w="1247" w:type="dxa"/>
        </w:tcPr>
        <w:p w:rsidR="007703B0" w:rsidRDefault="007703B0" w:rsidP="00F21390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CF0F0E">
            <w:rPr>
              <w:i/>
              <w:sz w:val="18"/>
            </w:rPr>
            <w:t>No. 1, 2017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7703B0" w:rsidRDefault="007703B0" w:rsidP="00F21390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CF0F0E">
            <w:rPr>
              <w:i/>
              <w:sz w:val="18"/>
            </w:rPr>
            <w:t>Building and Construction Industry (Improving Productivity) Amendment Act 2017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7703B0" w:rsidRDefault="007703B0" w:rsidP="00F21390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F0F0E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57796" w:rsidRPr="007703B0" w:rsidRDefault="00057796" w:rsidP="007703B0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00" w:rsidRDefault="00F71B00" w:rsidP="00CA6AA2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F71B00" w:rsidTr="00F21390">
      <w:tc>
        <w:tcPr>
          <w:tcW w:w="646" w:type="dxa"/>
        </w:tcPr>
        <w:p w:rsidR="00F71B00" w:rsidRDefault="00F71B00" w:rsidP="00F21390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F0F0E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F71B00" w:rsidRDefault="00F71B00" w:rsidP="00F21390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CF0F0E">
            <w:rPr>
              <w:i/>
              <w:sz w:val="18"/>
            </w:rPr>
            <w:t>Building and Construction Industry (Improving Productivity) Amendment Act 2017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F71B00" w:rsidRDefault="00F71B00" w:rsidP="00F21390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CF0F0E">
            <w:rPr>
              <w:i/>
              <w:sz w:val="18"/>
            </w:rPr>
            <w:t>No. 1, 2017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F71B00" w:rsidRDefault="00F71B00" w:rsidP="000577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78" w:rsidRDefault="00C42978" w:rsidP="0048364F">
      <w:pPr>
        <w:spacing w:line="240" w:lineRule="auto"/>
      </w:pPr>
      <w:r>
        <w:separator/>
      </w:r>
    </w:p>
  </w:footnote>
  <w:footnote w:type="continuationSeparator" w:id="0">
    <w:p w:rsidR="00C42978" w:rsidRDefault="00C42978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FF" w:rsidRPr="005F1388" w:rsidRDefault="00D414F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00" w:rsidRPr="00A961C4" w:rsidRDefault="00F71B00" w:rsidP="0048364F">
    <w:pPr>
      <w:rPr>
        <w:b/>
        <w:sz w:val="20"/>
      </w:rPr>
    </w:pPr>
  </w:p>
  <w:p w:rsidR="00F71B00" w:rsidRPr="00A961C4" w:rsidRDefault="00F71B00" w:rsidP="0048364F">
    <w:pPr>
      <w:rPr>
        <w:b/>
        <w:sz w:val="20"/>
      </w:rPr>
    </w:pPr>
  </w:p>
  <w:p w:rsidR="00F71B00" w:rsidRPr="00A961C4" w:rsidRDefault="00F71B00" w:rsidP="00D477C3">
    <w:pPr>
      <w:pBdr>
        <w:bottom w:val="single" w:sz="6" w:space="1" w:color="auto"/>
      </w:pBdr>
      <w:spacing w:after="12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00" w:rsidRPr="00A961C4" w:rsidRDefault="00F71B00" w:rsidP="0048364F">
    <w:pPr>
      <w:jc w:val="right"/>
      <w:rPr>
        <w:sz w:val="20"/>
      </w:rPr>
    </w:pPr>
  </w:p>
  <w:p w:rsidR="00F71B00" w:rsidRPr="00A961C4" w:rsidRDefault="00F71B00" w:rsidP="0048364F">
    <w:pPr>
      <w:jc w:val="right"/>
      <w:rPr>
        <w:b/>
        <w:sz w:val="20"/>
      </w:rPr>
    </w:pPr>
  </w:p>
  <w:p w:rsidR="00F71B00" w:rsidRPr="00A961C4" w:rsidRDefault="00F71B00" w:rsidP="00D477C3">
    <w:pPr>
      <w:pBdr>
        <w:bottom w:val="single" w:sz="6" w:space="1" w:color="auto"/>
      </w:pBdr>
      <w:spacing w:after="120"/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00" w:rsidRPr="00A961C4" w:rsidRDefault="00F71B00" w:rsidP="004836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FF" w:rsidRPr="005F1388" w:rsidRDefault="00D414F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FF" w:rsidRPr="005F1388" w:rsidRDefault="00D414F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FF" w:rsidRPr="00ED79B6" w:rsidRDefault="00D414FF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FF" w:rsidRPr="00ED79B6" w:rsidRDefault="00D414FF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FF" w:rsidRPr="00ED79B6" w:rsidRDefault="00D414F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CF0F0E">
      <w:rPr>
        <w:sz w:val="20"/>
      </w:rPr>
      <w:fldChar w:fldCharType="separate"/>
    </w:r>
    <w:r w:rsidR="00CF0F0E">
      <w:rPr>
        <w:noProof/>
        <w:sz w:val="20"/>
      </w:rPr>
      <w:t>Amendments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CF0F0E">
      <w:rPr>
        <w:b/>
        <w:sz w:val="20"/>
      </w:rPr>
      <w:fldChar w:fldCharType="separate"/>
    </w:r>
    <w:r w:rsidR="00CF0F0E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88D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A07B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10F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A88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DA2A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8E6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C23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EEB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A24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F62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78"/>
    <w:rsid w:val="00006FA3"/>
    <w:rsid w:val="000113BC"/>
    <w:rsid w:val="000136AF"/>
    <w:rsid w:val="000417C9"/>
    <w:rsid w:val="00055B5C"/>
    <w:rsid w:val="00056391"/>
    <w:rsid w:val="00057796"/>
    <w:rsid w:val="00060FF9"/>
    <w:rsid w:val="000614BF"/>
    <w:rsid w:val="000B1FD2"/>
    <w:rsid w:val="000D05EF"/>
    <w:rsid w:val="000F21C1"/>
    <w:rsid w:val="00101D90"/>
    <w:rsid w:val="0010745C"/>
    <w:rsid w:val="00113BD1"/>
    <w:rsid w:val="00122206"/>
    <w:rsid w:val="0015646E"/>
    <w:rsid w:val="001643C9"/>
    <w:rsid w:val="00165568"/>
    <w:rsid w:val="00166C2F"/>
    <w:rsid w:val="001716C9"/>
    <w:rsid w:val="00173363"/>
    <w:rsid w:val="00173B94"/>
    <w:rsid w:val="001854B4"/>
    <w:rsid w:val="001939E1"/>
    <w:rsid w:val="00195382"/>
    <w:rsid w:val="001A3658"/>
    <w:rsid w:val="001A759A"/>
    <w:rsid w:val="001B7A5D"/>
    <w:rsid w:val="001C2418"/>
    <w:rsid w:val="001C69C4"/>
    <w:rsid w:val="001C7649"/>
    <w:rsid w:val="001E3590"/>
    <w:rsid w:val="001E7407"/>
    <w:rsid w:val="00201D27"/>
    <w:rsid w:val="00202618"/>
    <w:rsid w:val="002173DD"/>
    <w:rsid w:val="00240749"/>
    <w:rsid w:val="0024613F"/>
    <w:rsid w:val="00263820"/>
    <w:rsid w:val="00275197"/>
    <w:rsid w:val="00293B89"/>
    <w:rsid w:val="00297ECB"/>
    <w:rsid w:val="002B5A30"/>
    <w:rsid w:val="002D043A"/>
    <w:rsid w:val="002D395A"/>
    <w:rsid w:val="003415D3"/>
    <w:rsid w:val="00350417"/>
    <w:rsid w:val="00352B0F"/>
    <w:rsid w:val="003751E9"/>
    <w:rsid w:val="00375C6C"/>
    <w:rsid w:val="003C5F2B"/>
    <w:rsid w:val="003D0BFE"/>
    <w:rsid w:val="003D5700"/>
    <w:rsid w:val="003F26F7"/>
    <w:rsid w:val="00405579"/>
    <w:rsid w:val="00410B8E"/>
    <w:rsid w:val="004112EA"/>
    <w:rsid w:val="004116CD"/>
    <w:rsid w:val="004124A7"/>
    <w:rsid w:val="00421FC1"/>
    <w:rsid w:val="004229C7"/>
    <w:rsid w:val="00424CA9"/>
    <w:rsid w:val="00436785"/>
    <w:rsid w:val="00436BD5"/>
    <w:rsid w:val="00437E4B"/>
    <w:rsid w:val="0044291A"/>
    <w:rsid w:val="0048196B"/>
    <w:rsid w:val="0048364F"/>
    <w:rsid w:val="00496F97"/>
    <w:rsid w:val="004C7C8C"/>
    <w:rsid w:val="004E2A4A"/>
    <w:rsid w:val="004F0D23"/>
    <w:rsid w:val="004F1FAC"/>
    <w:rsid w:val="00516B8D"/>
    <w:rsid w:val="0053062E"/>
    <w:rsid w:val="00537FBC"/>
    <w:rsid w:val="00543469"/>
    <w:rsid w:val="00551B54"/>
    <w:rsid w:val="00584811"/>
    <w:rsid w:val="00593AA6"/>
    <w:rsid w:val="00594161"/>
    <w:rsid w:val="00594749"/>
    <w:rsid w:val="005A0D92"/>
    <w:rsid w:val="005B4067"/>
    <w:rsid w:val="005C3F41"/>
    <w:rsid w:val="005E152A"/>
    <w:rsid w:val="00600219"/>
    <w:rsid w:val="00635F1A"/>
    <w:rsid w:val="00641DE5"/>
    <w:rsid w:val="006550DE"/>
    <w:rsid w:val="00656F0C"/>
    <w:rsid w:val="00677CC2"/>
    <w:rsid w:val="00681F92"/>
    <w:rsid w:val="006842C2"/>
    <w:rsid w:val="00685F42"/>
    <w:rsid w:val="0069207B"/>
    <w:rsid w:val="006C2874"/>
    <w:rsid w:val="006C371F"/>
    <w:rsid w:val="006C7F8C"/>
    <w:rsid w:val="006D380D"/>
    <w:rsid w:val="006E0135"/>
    <w:rsid w:val="006E303A"/>
    <w:rsid w:val="006E65F8"/>
    <w:rsid w:val="006F7E19"/>
    <w:rsid w:val="00700B2C"/>
    <w:rsid w:val="0070219F"/>
    <w:rsid w:val="00712D8D"/>
    <w:rsid w:val="00713084"/>
    <w:rsid w:val="00714B26"/>
    <w:rsid w:val="00731E00"/>
    <w:rsid w:val="007440B7"/>
    <w:rsid w:val="00755BED"/>
    <w:rsid w:val="007634AD"/>
    <w:rsid w:val="007703B0"/>
    <w:rsid w:val="007715C9"/>
    <w:rsid w:val="00774EDD"/>
    <w:rsid w:val="007757EC"/>
    <w:rsid w:val="0078022B"/>
    <w:rsid w:val="0078282F"/>
    <w:rsid w:val="007C5130"/>
    <w:rsid w:val="007E7D4A"/>
    <w:rsid w:val="008006CC"/>
    <w:rsid w:val="00807F18"/>
    <w:rsid w:val="0082166D"/>
    <w:rsid w:val="00831E8D"/>
    <w:rsid w:val="008358F5"/>
    <w:rsid w:val="00856A31"/>
    <w:rsid w:val="00857D6B"/>
    <w:rsid w:val="008754D0"/>
    <w:rsid w:val="00877D48"/>
    <w:rsid w:val="00883781"/>
    <w:rsid w:val="00885570"/>
    <w:rsid w:val="00893958"/>
    <w:rsid w:val="008A2E77"/>
    <w:rsid w:val="008C6F6F"/>
    <w:rsid w:val="008D0EE0"/>
    <w:rsid w:val="008F4F1C"/>
    <w:rsid w:val="008F77C4"/>
    <w:rsid w:val="00903F9F"/>
    <w:rsid w:val="009103F3"/>
    <w:rsid w:val="00932377"/>
    <w:rsid w:val="00967042"/>
    <w:rsid w:val="00977E91"/>
    <w:rsid w:val="0098255A"/>
    <w:rsid w:val="009845BE"/>
    <w:rsid w:val="009969C9"/>
    <w:rsid w:val="009A03E2"/>
    <w:rsid w:val="00A048FF"/>
    <w:rsid w:val="00A10775"/>
    <w:rsid w:val="00A231E2"/>
    <w:rsid w:val="00A36C48"/>
    <w:rsid w:val="00A41E0B"/>
    <w:rsid w:val="00A55631"/>
    <w:rsid w:val="00A64912"/>
    <w:rsid w:val="00A70A74"/>
    <w:rsid w:val="00AA3795"/>
    <w:rsid w:val="00AC1E75"/>
    <w:rsid w:val="00AD3C58"/>
    <w:rsid w:val="00AD5641"/>
    <w:rsid w:val="00AE1088"/>
    <w:rsid w:val="00AF1BA4"/>
    <w:rsid w:val="00B032D8"/>
    <w:rsid w:val="00B33B3C"/>
    <w:rsid w:val="00B6382D"/>
    <w:rsid w:val="00BA5026"/>
    <w:rsid w:val="00BB40BF"/>
    <w:rsid w:val="00BC0CD1"/>
    <w:rsid w:val="00BE719A"/>
    <w:rsid w:val="00BE720A"/>
    <w:rsid w:val="00BF0461"/>
    <w:rsid w:val="00BF4944"/>
    <w:rsid w:val="00BF56D4"/>
    <w:rsid w:val="00C04409"/>
    <w:rsid w:val="00C067E5"/>
    <w:rsid w:val="00C13E6F"/>
    <w:rsid w:val="00C164CA"/>
    <w:rsid w:val="00C176CF"/>
    <w:rsid w:val="00C42978"/>
    <w:rsid w:val="00C42BF8"/>
    <w:rsid w:val="00C460AE"/>
    <w:rsid w:val="00C50043"/>
    <w:rsid w:val="00C54E84"/>
    <w:rsid w:val="00C7573B"/>
    <w:rsid w:val="00C76CF3"/>
    <w:rsid w:val="00CA6AA2"/>
    <w:rsid w:val="00CE0FAB"/>
    <w:rsid w:val="00CE1E31"/>
    <w:rsid w:val="00CF0BB2"/>
    <w:rsid w:val="00CF0F0E"/>
    <w:rsid w:val="00D00EAA"/>
    <w:rsid w:val="00D13441"/>
    <w:rsid w:val="00D243A3"/>
    <w:rsid w:val="00D414FF"/>
    <w:rsid w:val="00D477C3"/>
    <w:rsid w:val="00D52EFE"/>
    <w:rsid w:val="00D53516"/>
    <w:rsid w:val="00D63EF6"/>
    <w:rsid w:val="00D70DFB"/>
    <w:rsid w:val="00D73029"/>
    <w:rsid w:val="00D766DF"/>
    <w:rsid w:val="00DB5CC5"/>
    <w:rsid w:val="00DE2002"/>
    <w:rsid w:val="00DE6226"/>
    <w:rsid w:val="00DF7AE9"/>
    <w:rsid w:val="00E05704"/>
    <w:rsid w:val="00E24D66"/>
    <w:rsid w:val="00E25D2F"/>
    <w:rsid w:val="00E54292"/>
    <w:rsid w:val="00E74DC7"/>
    <w:rsid w:val="00E87699"/>
    <w:rsid w:val="00ED492F"/>
    <w:rsid w:val="00EF2E3A"/>
    <w:rsid w:val="00F047E2"/>
    <w:rsid w:val="00F078DC"/>
    <w:rsid w:val="00F13E86"/>
    <w:rsid w:val="00F17B00"/>
    <w:rsid w:val="00F677A9"/>
    <w:rsid w:val="00F71B00"/>
    <w:rsid w:val="00F84CF5"/>
    <w:rsid w:val="00F92D35"/>
    <w:rsid w:val="00FA420B"/>
    <w:rsid w:val="00FC7088"/>
    <w:rsid w:val="00FD1E13"/>
    <w:rsid w:val="00FD7EB1"/>
    <w:rsid w:val="00FE41C9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6AA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B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1B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1B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1B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1B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1B0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1B0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1B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1B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A6AA2"/>
  </w:style>
  <w:style w:type="paragraph" w:customStyle="1" w:styleId="OPCParaBase">
    <w:name w:val="OPCParaBase"/>
    <w:link w:val="OPCParaBaseChar"/>
    <w:qFormat/>
    <w:rsid w:val="00CA6AA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CA6AA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A6AA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A6AA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A6AA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A6AA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CA6AA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A6AA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A6AA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A6AA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A6AA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CA6AA2"/>
  </w:style>
  <w:style w:type="paragraph" w:customStyle="1" w:styleId="Blocks">
    <w:name w:val="Blocks"/>
    <w:aliases w:val="bb"/>
    <w:basedOn w:val="OPCParaBase"/>
    <w:qFormat/>
    <w:rsid w:val="00CA6AA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A6AA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A6AA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A6AA2"/>
    <w:rPr>
      <w:i/>
    </w:rPr>
  </w:style>
  <w:style w:type="paragraph" w:customStyle="1" w:styleId="BoxList">
    <w:name w:val="BoxList"/>
    <w:aliases w:val="bl"/>
    <w:basedOn w:val="BoxText"/>
    <w:qFormat/>
    <w:rsid w:val="00CA6AA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A6AA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A6AA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A6AA2"/>
    <w:pPr>
      <w:ind w:left="1985" w:hanging="851"/>
    </w:pPr>
  </w:style>
  <w:style w:type="character" w:customStyle="1" w:styleId="CharAmPartNo">
    <w:name w:val="CharAmPartNo"/>
    <w:basedOn w:val="OPCCharBase"/>
    <w:qFormat/>
    <w:rsid w:val="00CA6AA2"/>
  </w:style>
  <w:style w:type="character" w:customStyle="1" w:styleId="CharAmPartText">
    <w:name w:val="CharAmPartText"/>
    <w:basedOn w:val="OPCCharBase"/>
    <w:qFormat/>
    <w:rsid w:val="00CA6AA2"/>
  </w:style>
  <w:style w:type="character" w:customStyle="1" w:styleId="CharAmSchNo">
    <w:name w:val="CharAmSchNo"/>
    <w:basedOn w:val="OPCCharBase"/>
    <w:qFormat/>
    <w:rsid w:val="00CA6AA2"/>
  </w:style>
  <w:style w:type="character" w:customStyle="1" w:styleId="CharAmSchText">
    <w:name w:val="CharAmSchText"/>
    <w:basedOn w:val="OPCCharBase"/>
    <w:qFormat/>
    <w:rsid w:val="00CA6AA2"/>
  </w:style>
  <w:style w:type="character" w:customStyle="1" w:styleId="CharBoldItalic">
    <w:name w:val="CharBoldItalic"/>
    <w:basedOn w:val="OPCCharBase"/>
    <w:uiPriority w:val="1"/>
    <w:qFormat/>
    <w:rsid w:val="00CA6AA2"/>
    <w:rPr>
      <w:b/>
      <w:i/>
    </w:rPr>
  </w:style>
  <w:style w:type="character" w:customStyle="1" w:styleId="CharChapNo">
    <w:name w:val="CharChapNo"/>
    <w:basedOn w:val="OPCCharBase"/>
    <w:uiPriority w:val="1"/>
    <w:qFormat/>
    <w:rsid w:val="00CA6AA2"/>
  </w:style>
  <w:style w:type="character" w:customStyle="1" w:styleId="CharChapText">
    <w:name w:val="CharChapText"/>
    <w:basedOn w:val="OPCCharBase"/>
    <w:uiPriority w:val="1"/>
    <w:qFormat/>
    <w:rsid w:val="00CA6AA2"/>
  </w:style>
  <w:style w:type="character" w:customStyle="1" w:styleId="CharDivNo">
    <w:name w:val="CharDivNo"/>
    <w:basedOn w:val="OPCCharBase"/>
    <w:uiPriority w:val="1"/>
    <w:qFormat/>
    <w:rsid w:val="00CA6AA2"/>
  </w:style>
  <w:style w:type="character" w:customStyle="1" w:styleId="CharDivText">
    <w:name w:val="CharDivText"/>
    <w:basedOn w:val="OPCCharBase"/>
    <w:uiPriority w:val="1"/>
    <w:qFormat/>
    <w:rsid w:val="00CA6AA2"/>
  </w:style>
  <w:style w:type="character" w:customStyle="1" w:styleId="CharItalic">
    <w:name w:val="CharItalic"/>
    <w:basedOn w:val="OPCCharBase"/>
    <w:uiPriority w:val="1"/>
    <w:qFormat/>
    <w:rsid w:val="00CA6AA2"/>
    <w:rPr>
      <w:i/>
    </w:rPr>
  </w:style>
  <w:style w:type="character" w:customStyle="1" w:styleId="CharPartNo">
    <w:name w:val="CharPartNo"/>
    <w:basedOn w:val="OPCCharBase"/>
    <w:uiPriority w:val="1"/>
    <w:qFormat/>
    <w:rsid w:val="00CA6AA2"/>
  </w:style>
  <w:style w:type="character" w:customStyle="1" w:styleId="CharPartText">
    <w:name w:val="CharPartText"/>
    <w:basedOn w:val="OPCCharBase"/>
    <w:uiPriority w:val="1"/>
    <w:qFormat/>
    <w:rsid w:val="00CA6AA2"/>
  </w:style>
  <w:style w:type="character" w:customStyle="1" w:styleId="CharSectno">
    <w:name w:val="CharSectno"/>
    <w:basedOn w:val="OPCCharBase"/>
    <w:qFormat/>
    <w:rsid w:val="00CA6AA2"/>
  </w:style>
  <w:style w:type="character" w:customStyle="1" w:styleId="CharSubdNo">
    <w:name w:val="CharSubdNo"/>
    <w:basedOn w:val="OPCCharBase"/>
    <w:uiPriority w:val="1"/>
    <w:qFormat/>
    <w:rsid w:val="00CA6AA2"/>
  </w:style>
  <w:style w:type="character" w:customStyle="1" w:styleId="CharSubdText">
    <w:name w:val="CharSubdText"/>
    <w:basedOn w:val="OPCCharBase"/>
    <w:uiPriority w:val="1"/>
    <w:qFormat/>
    <w:rsid w:val="00CA6AA2"/>
  </w:style>
  <w:style w:type="paragraph" w:customStyle="1" w:styleId="CTA--">
    <w:name w:val="CTA --"/>
    <w:basedOn w:val="OPCParaBase"/>
    <w:next w:val="Normal"/>
    <w:rsid w:val="00CA6AA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A6AA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A6AA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A6AA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A6AA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A6AA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A6AA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A6AA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A6AA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A6AA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A6AA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A6AA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A6AA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A6AA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CA6AA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A6AA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CA6AA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CA6AA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CA6AA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CA6AA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A6AA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A6AA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A6AA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A6AA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A6AA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A6AA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A6AA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A6AA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A6AA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A6AA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A6AA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CA6AA2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A6AA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A6AA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A6AA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A6AA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A6AA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A6AA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A6AA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A6AA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A6AA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A6AA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A6AA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A6AA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A6AA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A6AA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A6AA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A6AA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A6AA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A6AA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A6AA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A6AA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A6AA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A6AA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A6AA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CA6AA2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CA6AA2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CA6AA2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CA6AA2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CA6AA2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CA6AA2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CA6AA2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CA6AA2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CA6AA2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CA6AA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A6AA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A6AA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A6AA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A6AA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A6AA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A6AA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A6AA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CA6AA2"/>
    <w:rPr>
      <w:sz w:val="16"/>
    </w:rPr>
  </w:style>
  <w:style w:type="table" w:customStyle="1" w:styleId="CFlag">
    <w:name w:val="CFlag"/>
    <w:basedOn w:val="TableNormal"/>
    <w:uiPriority w:val="99"/>
    <w:rsid w:val="00CA6AA2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CA6AA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A6AA2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CA6AA2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A6AA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CA6AA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CA6AA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A6AA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A6AA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A6AA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CA6AA2"/>
    <w:pPr>
      <w:spacing w:before="120"/>
    </w:pPr>
  </w:style>
  <w:style w:type="paragraph" w:customStyle="1" w:styleId="TableTextEndNotes">
    <w:name w:val="TableTextEndNotes"/>
    <w:aliases w:val="Tten"/>
    <w:basedOn w:val="Normal"/>
    <w:rsid w:val="00CA6AA2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CA6AA2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CA6AA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A6AA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A6AA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A6AA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A6AA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A6AA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A6AA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CA6AA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A6AA2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CA6AA2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CA6AA2"/>
  </w:style>
  <w:style w:type="character" w:customStyle="1" w:styleId="CharSubPartNoCASA">
    <w:name w:val="CharSubPartNo(CASA)"/>
    <w:basedOn w:val="OPCCharBase"/>
    <w:uiPriority w:val="1"/>
    <w:rsid w:val="00CA6AA2"/>
  </w:style>
  <w:style w:type="paragraph" w:customStyle="1" w:styleId="ENoteTTIndentHeadingSub">
    <w:name w:val="ENoteTTIndentHeadingSub"/>
    <w:aliases w:val="enTTHis"/>
    <w:basedOn w:val="OPCParaBase"/>
    <w:rsid w:val="00CA6AA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6AA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A6AA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A6AA2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CA6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CA6AA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A6AA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A6AA2"/>
    <w:rPr>
      <w:sz w:val="22"/>
    </w:rPr>
  </w:style>
  <w:style w:type="paragraph" w:customStyle="1" w:styleId="SOTextNote">
    <w:name w:val="SO TextNote"/>
    <w:aliases w:val="sont"/>
    <w:basedOn w:val="SOText"/>
    <w:qFormat/>
    <w:rsid w:val="00CA6AA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A6AA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A6AA2"/>
    <w:rPr>
      <w:sz w:val="22"/>
    </w:rPr>
  </w:style>
  <w:style w:type="paragraph" w:customStyle="1" w:styleId="FileName">
    <w:name w:val="FileName"/>
    <w:basedOn w:val="Normal"/>
    <w:rsid w:val="00CA6AA2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A6AA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A6AA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A6AA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A6AA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A6AA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A6AA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A6AA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A6AA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A6AA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A6AA2"/>
    <w:rPr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82166D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82166D"/>
    <w:rPr>
      <w:rFonts w:eastAsia="Times New Roman" w:cs="Times New Roman"/>
      <w:sz w:val="1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3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71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1B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1B0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1B0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1B0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1B0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1B0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1B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1B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F71B00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F71B00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F71B00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F71B00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F71B00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F71B00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F71B00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F71B00"/>
  </w:style>
  <w:style w:type="character" w:customStyle="1" w:styleId="ShortTCPChar">
    <w:name w:val="ShortTCP Char"/>
    <w:basedOn w:val="ShortTChar"/>
    <w:link w:val="ShortTCP"/>
    <w:rsid w:val="00F71B00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F71B00"/>
    <w:pPr>
      <w:spacing w:before="400"/>
    </w:pPr>
  </w:style>
  <w:style w:type="character" w:customStyle="1" w:styleId="ActNoCPChar">
    <w:name w:val="ActNoCP Char"/>
    <w:basedOn w:val="ActnoChar"/>
    <w:link w:val="ActNoCP"/>
    <w:rsid w:val="00F71B00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F71B00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FC7088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FC7088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FC7088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6AA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B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1B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1B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1B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1B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1B0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1B0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1B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1B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A6AA2"/>
  </w:style>
  <w:style w:type="paragraph" w:customStyle="1" w:styleId="OPCParaBase">
    <w:name w:val="OPCParaBase"/>
    <w:link w:val="OPCParaBaseChar"/>
    <w:qFormat/>
    <w:rsid w:val="00CA6AA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CA6AA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A6AA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A6AA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A6AA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A6AA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CA6AA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A6AA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A6AA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A6AA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A6AA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CA6AA2"/>
  </w:style>
  <w:style w:type="paragraph" w:customStyle="1" w:styleId="Blocks">
    <w:name w:val="Blocks"/>
    <w:aliases w:val="bb"/>
    <w:basedOn w:val="OPCParaBase"/>
    <w:qFormat/>
    <w:rsid w:val="00CA6AA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A6AA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A6AA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A6AA2"/>
    <w:rPr>
      <w:i/>
    </w:rPr>
  </w:style>
  <w:style w:type="paragraph" w:customStyle="1" w:styleId="BoxList">
    <w:name w:val="BoxList"/>
    <w:aliases w:val="bl"/>
    <w:basedOn w:val="BoxText"/>
    <w:qFormat/>
    <w:rsid w:val="00CA6AA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A6AA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A6AA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A6AA2"/>
    <w:pPr>
      <w:ind w:left="1985" w:hanging="851"/>
    </w:pPr>
  </w:style>
  <w:style w:type="character" w:customStyle="1" w:styleId="CharAmPartNo">
    <w:name w:val="CharAmPartNo"/>
    <w:basedOn w:val="OPCCharBase"/>
    <w:qFormat/>
    <w:rsid w:val="00CA6AA2"/>
  </w:style>
  <w:style w:type="character" w:customStyle="1" w:styleId="CharAmPartText">
    <w:name w:val="CharAmPartText"/>
    <w:basedOn w:val="OPCCharBase"/>
    <w:qFormat/>
    <w:rsid w:val="00CA6AA2"/>
  </w:style>
  <w:style w:type="character" w:customStyle="1" w:styleId="CharAmSchNo">
    <w:name w:val="CharAmSchNo"/>
    <w:basedOn w:val="OPCCharBase"/>
    <w:qFormat/>
    <w:rsid w:val="00CA6AA2"/>
  </w:style>
  <w:style w:type="character" w:customStyle="1" w:styleId="CharAmSchText">
    <w:name w:val="CharAmSchText"/>
    <w:basedOn w:val="OPCCharBase"/>
    <w:qFormat/>
    <w:rsid w:val="00CA6AA2"/>
  </w:style>
  <w:style w:type="character" w:customStyle="1" w:styleId="CharBoldItalic">
    <w:name w:val="CharBoldItalic"/>
    <w:basedOn w:val="OPCCharBase"/>
    <w:uiPriority w:val="1"/>
    <w:qFormat/>
    <w:rsid w:val="00CA6AA2"/>
    <w:rPr>
      <w:b/>
      <w:i/>
    </w:rPr>
  </w:style>
  <w:style w:type="character" w:customStyle="1" w:styleId="CharChapNo">
    <w:name w:val="CharChapNo"/>
    <w:basedOn w:val="OPCCharBase"/>
    <w:uiPriority w:val="1"/>
    <w:qFormat/>
    <w:rsid w:val="00CA6AA2"/>
  </w:style>
  <w:style w:type="character" w:customStyle="1" w:styleId="CharChapText">
    <w:name w:val="CharChapText"/>
    <w:basedOn w:val="OPCCharBase"/>
    <w:uiPriority w:val="1"/>
    <w:qFormat/>
    <w:rsid w:val="00CA6AA2"/>
  </w:style>
  <w:style w:type="character" w:customStyle="1" w:styleId="CharDivNo">
    <w:name w:val="CharDivNo"/>
    <w:basedOn w:val="OPCCharBase"/>
    <w:uiPriority w:val="1"/>
    <w:qFormat/>
    <w:rsid w:val="00CA6AA2"/>
  </w:style>
  <w:style w:type="character" w:customStyle="1" w:styleId="CharDivText">
    <w:name w:val="CharDivText"/>
    <w:basedOn w:val="OPCCharBase"/>
    <w:uiPriority w:val="1"/>
    <w:qFormat/>
    <w:rsid w:val="00CA6AA2"/>
  </w:style>
  <w:style w:type="character" w:customStyle="1" w:styleId="CharItalic">
    <w:name w:val="CharItalic"/>
    <w:basedOn w:val="OPCCharBase"/>
    <w:uiPriority w:val="1"/>
    <w:qFormat/>
    <w:rsid w:val="00CA6AA2"/>
    <w:rPr>
      <w:i/>
    </w:rPr>
  </w:style>
  <w:style w:type="character" w:customStyle="1" w:styleId="CharPartNo">
    <w:name w:val="CharPartNo"/>
    <w:basedOn w:val="OPCCharBase"/>
    <w:uiPriority w:val="1"/>
    <w:qFormat/>
    <w:rsid w:val="00CA6AA2"/>
  </w:style>
  <w:style w:type="character" w:customStyle="1" w:styleId="CharPartText">
    <w:name w:val="CharPartText"/>
    <w:basedOn w:val="OPCCharBase"/>
    <w:uiPriority w:val="1"/>
    <w:qFormat/>
    <w:rsid w:val="00CA6AA2"/>
  </w:style>
  <w:style w:type="character" w:customStyle="1" w:styleId="CharSectno">
    <w:name w:val="CharSectno"/>
    <w:basedOn w:val="OPCCharBase"/>
    <w:qFormat/>
    <w:rsid w:val="00CA6AA2"/>
  </w:style>
  <w:style w:type="character" w:customStyle="1" w:styleId="CharSubdNo">
    <w:name w:val="CharSubdNo"/>
    <w:basedOn w:val="OPCCharBase"/>
    <w:uiPriority w:val="1"/>
    <w:qFormat/>
    <w:rsid w:val="00CA6AA2"/>
  </w:style>
  <w:style w:type="character" w:customStyle="1" w:styleId="CharSubdText">
    <w:name w:val="CharSubdText"/>
    <w:basedOn w:val="OPCCharBase"/>
    <w:uiPriority w:val="1"/>
    <w:qFormat/>
    <w:rsid w:val="00CA6AA2"/>
  </w:style>
  <w:style w:type="paragraph" w:customStyle="1" w:styleId="CTA--">
    <w:name w:val="CTA --"/>
    <w:basedOn w:val="OPCParaBase"/>
    <w:next w:val="Normal"/>
    <w:rsid w:val="00CA6AA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A6AA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A6AA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A6AA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A6AA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A6AA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A6AA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A6AA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A6AA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A6AA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A6AA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A6AA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A6AA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A6AA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CA6AA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A6AA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CA6AA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CA6AA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CA6AA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CA6AA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A6AA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A6AA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A6AA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A6AA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A6AA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A6AA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A6AA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A6AA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A6AA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A6AA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A6AA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CA6AA2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A6AA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A6AA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A6AA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A6AA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A6AA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A6AA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A6AA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A6AA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A6AA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A6AA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A6AA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A6AA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A6AA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A6AA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A6AA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A6AA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A6AA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A6AA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A6AA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A6AA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A6AA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A6AA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A6AA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CA6AA2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CA6AA2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CA6AA2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CA6AA2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CA6AA2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CA6AA2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CA6AA2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CA6AA2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CA6AA2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CA6AA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A6AA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A6AA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A6AA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A6AA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A6AA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A6AA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A6AA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CA6AA2"/>
    <w:rPr>
      <w:sz w:val="16"/>
    </w:rPr>
  </w:style>
  <w:style w:type="table" w:customStyle="1" w:styleId="CFlag">
    <w:name w:val="CFlag"/>
    <w:basedOn w:val="TableNormal"/>
    <w:uiPriority w:val="99"/>
    <w:rsid w:val="00CA6AA2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CA6AA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A6AA2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CA6AA2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A6AA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CA6AA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CA6AA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A6AA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A6AA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A6AA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CA6AA2"/>
    <w:pPr>
      <w:spacing w:before="120"/>
    </w:pPr>
  </w:style>
  <w:style w:type="paragraph" w:customStyle="1" w:styleId="TableTextEndNotes">
    <w:name w:val="TableTextEndNotes"/>
    <w:aliases w:val="Tten"/>
    <w:basedOn w:val="Normal"/>
    <w:rsid w:val="00CA6AA2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CA6AA2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CA6AA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A6AA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A6AA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A6AA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A6AA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A6AA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A6AA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CA6AA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A6AA2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CA6AA2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CA6AA2"/>
  </w:style>
  <w:style w:type="character" w:customStyle="1" w:styleId="CharSubPartNoCASA">
    <w:name w:val="CharSubPartNo(CASA)"/>
    <w:basedOn w:val="OPCCharBase"/>
    <w:uiPriority w:val="1"/>
    <w:rsid w:val="00CA6AA2"/>
  </w:style>
  <w:style w:type="paragraph" w:customStyle="1" w:styleId="ENoteTTIndentHeadingSub">
    <w:name w:val="ENoteTTIndentHeadingSub"/>
    <w:aliases w:val="enTTHis"/>
    <w:basedOn w:val="OPCParaBase"/>
    <w:rsid w:val="00CA6AA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6AA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A6AA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A6AA2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CA6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CA6AA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A6AA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A6AA2"/>
    <w:rPr>
      <w:sz w:val="22"/>
    </w:rPr>
  </w:style>
  <w:style w:type="paragraph" w:customStyle="1" w:styleId="SOTextNote">
    <w:name w:val="SO TextNote"/>
    <w:aliases w:val="sont"/>
    <w:basedOn w:val="SOText"/>
    <w:qFormat/>
    <w:rsid w:val="00CA6AA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A6AA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A6AA2"/>
    <w:rPr>
      <w:sz w:val="22"/>
    </w:rPr>
  </w:style>
  <w:style w:type="paragraph" w:customStyle="1" w:styleId="FileName">
    <w:name w:val="FileName"/>
    <w:basedOn w:val="Normal"/>
    <w:rsid w:val="00CA6AA2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A6AA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A6AA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A6AA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A6AA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A6AA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A6AA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A6AA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A6AA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A6AA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A6AA2"/>
    <w:rPr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82166D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82166D"/>
    <w:rPr>
      <w:rFonts w:eastAsia="Times New Roman" w:cs="Times New Roman"/>
      <w:sz w:val="1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3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71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1B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1B0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1B0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1B0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1B0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1B0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1B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1B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F71B00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F71B00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F71B00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F71B00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F71B00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F71B00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F71B00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F71B00"/>
  </w:style>
  <w:style w:type="character" w:customStyle="1" w:styleId="ShortTCPChar">
    <w:name w:val="ShortTCP Char"/>
    <w:basedOn w:val="ShortTChar"/>
    <w:link w:val="ShortTCP"/>
    <w:rsid w:val="00F71B00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F71B00"/>
    <w:pPr>
      <w:spacing w:before="400"/>
    </w:pPr>
  </w:style>
  <w:style w:type="character" w:customStyle="1" w:styleId="ActNoCPChar">
    <w:name w:val="ActNoCP Char"/>
    <w:basedOn w:val="ActnoChar"/>
    <w:link w:val="ActNoCP"/>
    <w:rsid w:val="00F71B00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F71B00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FC7088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FC7088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FC7088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32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footer" Target="footer9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law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nerg\AppData\Roaming\Microsoft\Template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7</Pages>
  <Words>494</Words>
  <Characters>2843</Characters>
  <Application>Microsoft Office Word</Application>
  <DocSecurity>0</DocSecurity>
  <PresentationFormat/>
  <Lines>167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2017-02-03T03:12:00Z</cp:lastPrinted>
  <dcterms:created xsi:type="dcterms:W3CDTF">2017-02-17T02:09:00Z</dcterms:created>
  <dcterms:modified xsi:type="dcterms:W3CDTF">2017-02-17T02:21:00Z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ShortT">
    <vt:lpwstr>Building and Construction Industry (Improving Productivity) Amendment Act 2017</vt:lpwstr>
  </property>
  <property fmtid="{D5CDD505-2E9C-101B-9397-08002B2CF9AE}" pid="5" name="ActNo">
    <vt:lpwstr>No. 1, 2017</vt:lpwstr>
  </property>
  <property fmtid="{D5CDD505-2E9C-101B-9397-08002B2CF9AE}" pid="6" name="Class">
    <vt:lpwstr>BILL</vt:lpwstr>
  </property>
  <property fmtid="{D5CDD505-2E9C-101B-9397-08002B2CF9AE}" pid="7" name="Type">
    <vt:lpwstr>BILL</vt:lpwstr>
  </property>
  <property fmtid="{D5CDD505-2E9C-101B-9397-08002B2CF9AE}" pid="8" name="DocType">
    <vt:lpwstr>AMD</vt:lpwstr>
  </property>
  <property fmtid="{D5CDD505-2E9C-101B-9397-08002B2CF9AE}" pid="9" name="ID">
    <vt:lpwstr>OPC6348</vt:lpwstr>
  </property>
  <property fmtid="{D5CDD505-2E9C-101B-9397-08002B2CF9AE}" pid="10" name="DoNotAsk">
    <vt:lpwstr>1</vt:lpwstr>
  </property>
  <property fmtid="{D5CDD505-2E9C-101B-9397-08002B2CF9AE}" pid="11" name="ChangedTitle">
    <vt:lpwstr>Building and Construction Industry (Improving Productivity) Amendment Bill 2017</vt:lpwstr>
  </property>
</Properties>
</file>