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05" w:rsidRDefault="002770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fillcolor="window">
            <v:imagedata r:id="rId8" o:title=""/>
          </v:shape>
        </w:pict>
      </w:r>
    </w:p>
    <w:p w:rsidR="00956E05" w:rsidRDefault="00956E05"/>
    <w:p w:rsidR="00956E05" w:rsidRDefault="00956E05" w:rsidP="00956E05">
      <w:pPr>
        <w:spacing w:line="240" w:lineRule="auto"/>
      </w:pPr>
    </w:p>
    <w:p w:rsidR="00956E05" w:rsidRDefault="00956E05" w:rsidP="00956E05"/>
    <w:p w:rsidR="00956E05" w:rsidRDefault="00956E05" w:rsidP="00956E05"/>
    <w:p w:rsidR="00956E05" w:rsidRDefault="00956E05" w:rsidP="00956E05"/>
    <w:p w:rsidR="00956E05" w:rsidRDefault="00956E05" w:rsidP="00956E05"/>
    <w:p w:rsidR="0048364F" w:rsidRPr="00EC15A5" w:rsidRDefault="00170173" w:rsidP="0048364F">
      <w:pPr>
        <w:pStyle w:val="ShortT"/>
      </w:pPr>
      <w:r w:rsidRPr="00EC15A5">
        <w:t>National Vocational Education and Training Regulator (Charges) Amendment</w:t>
      </w:r>
      <w:r w:rsidR="00C164CA" w:rsidRPr="00EC15A5">
        <w:t xml:space="preserve"> </w:t>
      </w:r>
      <w:r w:rsidR="00A40BD9" w:rsidRPr="00EC15A5">
        <w:t xml:space="preserve">(Annual Registration Charge) </w:t>
      </w:r>
      <w:r w:rsidR="00956E05">
        <w:t>Act</w:t>
      </w:r>
      <w:r w:rsidR="00C164CA" w:rsidRPr="00EC15A5">
        <w:t xml:space="preserve"> 201</w:t>
      </w:r>
      <w:r w:rsidRPr="00EC15A5">
        <w:t>7</w:t>
      </w:r>
    </w:p>
    <w:p w:rsidR="0048364F" w:rsidRPr="00EC15A5" w:rsidRDefault="0048364F" w:rsidP="0048364F"/>
    <w:p w:rsidR="00170173" w:rsidRPr="00EC15A5" w:rsidRDefault="00170173" w:rsidP="00956E05">
      <w:pPr>
        <w:pStyle w:val="Actno"/>
        <w:spacing w:before="400"/>
      </w:pPr>
      <w:r w:rsidRPr="00EC15A5">
        <w:t>No.</w:t>
      </w:r>
      <w:r w:rsidR="00C779C0">
        <w:t xml:space="preserve"> 66</w:t>
      </w:r>
      <w:r w:rsidRPr="00EC15A5">
        <w:t>, 2017</w:t>
      </w:r>
    </w:p>
    <w:p w:rsidR="0048364F" w:rsidRPr="00EC15A5" w:rsidRDefault="0048364F" w:rsidP="0048364F"/>
    <w:p w:rsidR="00956E05" w:rsidRDefault="00956E05" w:rsidP="00956E05"/>
    <w:p w:rsidR="00956E05" w:rsidRDefault="00956E05" w:rsidP="00956E05"/>
    <w:p w:rsidR="00956E05" w:rsidRDefault="00956E05" w:rsidP="00956E05"/>
    <w:p w:rsidR="00956E05" w:rsidRDefault="00956E05" w:rsidP="00956E05"/>
    <w:p w:rsidR="0048364F" w:rsidRPr="00EC15A5" w:rsidRDefault="00956E05" w:rsidP="0048364F">
      <w:pPr>
        <w:pStyle w:val="LongT"/>
      </w:pPr>
      <w:r>
        <w:t>An Act</w:t>
      </w:r>
      <w:r w:rsidR="0048364F" w:rsidRPr="00EC15A5">
        <w:t xml:space="preserve"> to </w:t>
      </w:r>
      <w:r w:rsidR="00170173" w:rsidRPr="00EC15A5">
        <w:t xml:space="preserve">amend the </w:t>
      </w:r>
      <w:r w:rsidR="00170173" w:rsidRPr="00EC15A5">
        <w:rPr>
          <w:i/>
        </w:rPr>
        <w:t>National Vocational Education and Training Regulator (Charges) Act 201</w:t>
      </w:r>
      <w:r w:rsidR="00887402" w:rsidRPr="00EC15A5">
        <w:rPr>
          <w:i/>
        </w:rPr>
        <w:t>2</w:t>
      </w:r>
      <w:r w:rsidR="0048364F" w:rsidRPr="00EC15A5">
        <w:t>, and for related purposes</w:t>
      </w:r>
    </w:p>
    <w:p w:rsidR="0048364F" w:rsidRPr="00EC15A5" w:rsidRDefault="0048364F" w:rsidP="0048364F">
      <w:pPr>
        <w:pStyle w:val="Header"/>
        <w:tabs>
          <w:tab w:val="clear" w:pos="4150"/>
          <w:tab w:val="clear" w:pos="8307"/>
        </w:tabs>
      </w:pPr>
      <w:r w:rsidRPr="00EC15A5">
        <w:rPr>
          <w:rStyle w:val="CharAmSchNo"/>
        </w:rPr>
        <w:t xml:space="preserve"> </w:t>
      </w:r>
      <w:r w:rsidRPr="00EC15A5">
        <w:rPr>
          <w:rStyle w:val="CharAmSchText"/>
        </w:rPr>
        <w:t xml:space="preserve"> </w:t>
      </w:r>
    </w:p>
    <w:p w:rsidR="0048364F" w:rsidRPr="00EC15A5" w:rsidRDefault="0048364F" w:rsidP="0048364F">
      <w:pPr>
        <w:pStyle w:val="Header"/>
        <w:tabs>
          <w:tab w:val="clear" w:pos="4150"/>
          <w:tab w:val="clear" w:pos="8307"/>
        </w:tabs>
      </w:pPr>
      <w:r w:rsidRPr="00EC15A5">
        <w:rPr>
          <w:rStyle w:val="CharAmPartNo"/>
        </w:rPr>
        <w:t xml:space="preserve"> </w:t>
      </w:r>
      <w:r w:rsidRPr="00EC15A5">
        <w:rPr>
          <w:rStyle w:val="CharAmPartText"/>
        </w:rPr>
        <w:t xml:space="preserve"> </w:t>
      </w:r>
    </w:p>
    <w:p w:rsidR="0048364F" w:rsidRPr="00EC15A5" w:rsidRDefault="0048364F" w:rsidP="0048364F">
      <w:pPr>
        <w:sectPr w:rsidR="0048364F" w:rsidRPr="00EC15A5" w:rsidSect="00956E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C15A5" w:rsidRDefault="0048364F" w:rsidP="00D729EB">
      <w:pPr>
        <w:rPr>
          <w:sz w:val="36"/>
        </w:rPr>
      </w:pPr>
      <w:r w:rsidRPr="00EC15A5">
        <w:rPr>
          <w:sz w:val="36"/>
        </w:rPr>
        <w:lastRenderedPageBreak/>
        <w:t>Contents</w:t>
      </w:r>
    </w:p>
    <w:bookmarkStart w:id="0" w:name="BKCheck15B_1"/>
    <w:bookmarkEnd w:id="0"/>
    <w:p w:rsidR="00063246" w:rsidRDefault="000632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63246">
        <w:rPr>
          <w:noProof/>
        </w:rPr>
        <w:tab/>
      </w:r>
      <w:r w:rsidRPr="00063246">
        <w:rPr>
          <w:noProof/>
        </w:rPr>
        <w:fldChar w:fldCharType="begin"/>
      </w:r>
      <w:r w:rsidRPr="00063246">
        <w:rPr>
          <w:noProof/>
        </w:rPr>
        <w:instrText xml:space="preserve"> PAGEREF _Toc486250222 \h </w:instrText>
      </w:r>
      <w:r w:rsidRPr="00063246">
        <w:rPr>
          <w:noProof/>
        </w:rPr>
      </w:r>
      <w:r w:rsidRPr="00063246">
        <w:rPr>
          <w:noProof/>
        </w:rPr>
        <w:fldChar w:fldCharType="separate"/>
      </w:r>
      <w:r w:rsidR="002770A6">
        <w:rPr>
          <w:noProof/>
        </w:rPr>
        <w:t>2</w:t>
      </w:r>
      <w:r w:rsidRPr="00063246">
        <w:rPr>
          <w:noProof/>
        </w:rPr>
        <w:fldChar w:fldCharType="end"/>
      </w:r>
    </w:p>
    <w:p w:rsidR="00063246" w:rsidRDefault="000632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063246">
        <w:rPr>
          <w:noProof/>
        </w:rPr>
        <w:tab/>
      </w:r>
      <w:r w:rsidRPr="00063246">
        <w:rPr>
          <w:noProof/>
        </w:rPr>
        <w:fldChar w:fldCharType="begin"/>
      </w:r>
      <w:r w:rsidRPr="00063246">
        <w:rPr>
          <w:noProof/>
        </w:rPr>
        <w:instrText xml:space="preserve"> PAGEREF _Toc486250223 \h </w:instrText>
      </w:r>
      <w:r w:rsidRPr="00063246">
        <w:rPr>
          <w:noProof/>
        </w:rPr>
      </w:r>
      <w:r w:rsidRPr="00063246">
        <w:rPr>
          <w:noProof/>
        </w:rPr>
        <w:fldChar w:fldCharType="separate"/>
      </w:r>
      <w:r w:rsidR="002770A6">
        <w:rPr>
          <w:noProof/>
        </w:rPr>
        <w:t>2</w:t>
      </w:r>
      <w:r w:rsidRPr="00063246">
        <w:rPr>
          <w:noProof/>
        </w:rPr>
        <w:fldChar w:fldCharType="end"/>
      </w:r>
    </w:p>
    <w:p w:rsidR="00063246" w:rsidRDefault="000632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63246">
        <w:rPr>
          <w:noProof/>
        </w:rPr>
        <w:tab/>
      </w:r>
      <w:r w:rsidRPr="00063246">
        <w:rPr>
          <w:noProof/>
        </w:rPr>
        <w:fldChar w:fldCharType="begin"/>
      </w:r>
      <w:r w:rsidRPr="00063246">
        <w:rPr>
          <w:noProof/>
        </w:rPr>
        <w:instrText xml:space="preserve"> PAGEREF _Toc486250224 \h </w:instrText>
      </w:r>
      <w:r w:rsidRPr="00063246">
        <w:rPr>
          <w:noProof/>
        </w:rPr>
      </w:r>
      <w:r w:rsidRPr="00063246">
        <w:rPr>
          <w:noProof/>
        </w:rPr>
        <w:fldChar w:fldCharType="separate"/>
      </w:r>
      <w:r w:rsidR="002770A6">
        <w:rPr>
          <w:noProof/>
        </w:rPr>
        <w:t>2</w:t>
      </w:r>
      <w:r w:rsidRPr="00063246">
        <w:rPr>
          <w:noProof/>
        </w:rPr>
        <w:fldChar w:fldCharType="end"/>
      </w:r>
    </w:p>
    <w:p w:rsidR="00063246" w:rsidRDefault="000632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63246">
        <w:rPr>
          <w:b w:val="0"/>
          <w:noProof/>
          <w:sz w:val="18"/>
        </w:rPr>
        <w:tab/>
      </w:r>
      <w:r w:rsidRPr="00063246">
        <w:rPr>
          <w:b w:val="0"/>
          <w:noProof/>
          <w:sz w:val="18"/>
        </w:rPr>
        <w:fldChar w:fldCharType="begin"/>
      </w:r>
      <w:r w:rsidRPr="00063246">
        <w:rPr>
          <w:b w:val="0"/>
          <w:noProof/>
          <w:sz w:val="18"/>
        </w:rPr>
        <w:instrText xml:space="preserve"> PAGEREF _Toc486250225 \h </w:instrText>
      </w:r>
      <w:r w:rsidRPr="00063246">
        <w:rPr>
          <w:b w:val="0"/>
          <w:noProof/>
          <w:sz w:val="18"/>
        </w:rPr>
      </w:r>
      <w:r w:rsidRPr="00063246">
        <w:rPr>
          <w:b w:val="0"/>
          <w:noProof/>
          <w:sz w:val="18"/>
        </w:rPr>
        <w:fldChar w:fldCharType="separate"/>
      </w:r>
      <w:r w:rsidR="002770A6">
        <w:rPr>
          <w:b w:val="0"/>
          <w:noProof/>
          <w:sz w:val="18"/>
        </w:rPr>
        <w:t>4</w:t>
      </w:r>
      <w:r w:rsidRPr="00063246">
        <w:rPr>
          <w:b w:val="0"/>
          <w:noProof/>
          <w:sz w:val="18"/>
        </w:rPr>
        <w:fldChar w:fldCharType="end"/>
      </w:r>
    </w:p>
    <w:p w:rsidR="00063246" w:rsidRDefault="000632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Vocational Education and Training Regulator (Charges) Act 2012</w:t>
      </w:r>
      <w:r w:rsidRPr="00063246">
        <w:rPr>
          <w:i w:val="0"/>
          <w:noProof/>
          <w:sz w:val="18"/>
        </w:rPr>
        <w:tab/>
      </w:r>
      <w:r w:rsidRPr="00063246">
        <w:rPr>
          <w:i w:val="0"/>
          <w:noProof/>
          <w:sz w:val="18"/>
        </w:rPr>
        <w:fldChar w:fldCharType="begin"/>
      </w:r>
      <w:r w:rsidRPr="00063246">
        <w:rPr>
          <w:i w:val="0"/>
          <w:noProof/>
          <w:sz w:val="18"/>
        </w:rPr>
        <w:instrText xml:space="preserve"> PAGEREF _Toc486250226 \h </w:instrText>
      </w:r>
      <w:r w:rsidRPr="00063246">
        <w:rPr>
          <w:i w:val="0"/>
          <w:noProof/>
          <w:sz w:val="18"/>
        </w:rPr>
      </w:r>
      <w:r w:rsidRPr="00063246">
        <w:rPr>
          <w:i w:val="0"/>
          <w:noProof/>
          <w:sz w:val="18"/>
        </w:rPr>
        <w:fldChar w:fldCharType="separate"/>
      </w:r>
      <w:r w:rsidR="002770A6">
        <w:rPr>
          <w:i w:val="0"/>
          <w:noProof/>
          <w:sz w:val="18"/>
        </w:rPr>
        <w:t>4</w:t>
      </w:r>
      <w:r w:rsidRPr="00063246">
        <w:rPr>
          <w:i w:val="0"/>
          <w:noProof/>
          <w:sz w:val="18"/>
        </w:rPr>
        <w:fldChar w:fldCharType="end"/>
      </w:r>
    </w:p>
    <w:p w:rsidR="00060FF9" w:rsidRPr="00EC15A5" w:rsidRDefault="00063246" w:rsidP="0048364F">
      <w:r>
        <w:fldChar w:fldCharType="end"/>
      </w:r>
    </w:p>
    <w:p w:rsidR="00FE7F93" w:rsidRPr="00EC15A5" w:rsidRDefault="00FE7F93" w:rsidP="0048364F">
      <w:pPr>
        <w:sectPr w:rsidR="00FE7F93" w:rsidRPr="00EC15A5" w:rsidSect="00956E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56E05" w:rsidRDefault="002770A6">
      <w:r>
        <w:lastRenderedPageBreak/>
        <w:pict>
          <v:shape id="_x0000_i1026" type="#_x0000_t75" style="width:111pt;height:81pt" fillcolor="window">
            <v:imagedata r:id="rId8" o:title=""/>
          </v:shape>
        </w:pict>
      </w:r>
    </w:p>
    <w:p w:rsidR="00956E05" w:rsidRDefault="00956E05"/>
    <w:p w:rsidR="00956E05" w:rsidRDefault="00956E05" w:rsidP="00956E05">
      <w:pPr>
        <w:spacing w:line="240" w:lineRule="auto"/>
      </w:pPr>
    </w:p>
    <w:p w:rsidR="00956E05" w:rsidRDefault="002770A6" w:rsidP="00956E05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Vocational Education and Training Regulator (Charges) Amendment (Annual Registration Charge) Act 2017</w:t>
      </w:r>
      <w:r>
        <w:rPr>
          <w:noProof/>
        </w:rPr>
        <w:fldChar w:fldCharType="end"/>
      </w:r>
    </w:p>
    <w:p w:rsidR="00956E05" w:rsidRDefault="002770A6" w:rsidP="00956E05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66, 2017</w:t>
      </w:r>
      <w:r>
        <w:rPr>
          <w:noProof/>
        </w:rPr>
        <w:fldChar w:fldCharType="end"/>
      </w:r>
    </w:p>
    <w:p w:rsidR="00956E05" w:rsidRPr="009A0728" w:rsidRDefault="00956E0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56E05" w:rsidRPr="009A0728" w:rsidRDefault="00956E05" w:rsidP="009A0728">
      <w:pPr>
        <w:spacing w:line="40" w:lineRule="exact"/>
        <w:rPr>
          <w:rFonts w:eastAsia="Calibri"/>
          <w:b/>
          <w:sz w:val="28"/>
        </w:rPr>
      </w:pPr>
    </w:p>
    <w:p w:rsidR="00956E05" w:rsidRPr="009A0728" w:rsidRDefault="00956E0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C15A5" w:rsidRDefault="00956E05" w:rsidP="00EC15A5">
      <w:pPr>
        <w:pStyle w:val="Page1"/>
      </w:pPr>
      <w:r>
        <w:t>An Act</w:t>
      </w:r>
      <w:r w:rsidR="00EC15A5" w:rsidRPr="00EC15A5">
        <w:t xml:space="preserve"> to amend the </w:t>
      </w:r>
      <w:r w:rsidR="00EC15A5" w:rsidRPr="00EC15A5">
        <w:rPr>
          <w:i/>
        </w:rPr>
        <w:t>National Vocational Education and Training Regulator (Charges) Act 2012</w:t>
      </w:r>
      <w:r w:rsidR="00EC15A5" w:rsidRPr="00EC15A5">
        <w:t>, and for related purposes</w:t>
      </w:r>
    </w:p>
    <w:p w:rsidR="00C779C0" w:rsidRDefault="00C779C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June 2017</w:t>
      </w:r>
      <w:r>
        <w:rPr>
          <w:sz w:val="24"/>
        </w:rPr>
        <w:t>]</w:t>
      </w:r>
    </w:p>
    <w:p w:rsidR="0048364F" w:rsidRPr="00EC15A5" w:rsidRDefault="0048364F" w:rsidP="00EC15A5">
      <w:pPr>
        <w:spacing w:before="240" w:line="240" w:lineRule="auto"/>
        <w:rPr>
          <w:sz w:val="32"/>
        </w:rPr>
      </w:pPr>
      <w:r w:rsidRPr="00EC15A5">
        <w:rPr>
          <w:sz w:val="32"/>
        </w:rPr>
        <w:t>The Parliament of Australia enacts:</w:t>
      </w:r>
    </w:p>
    <w:p w:rsidR="0048364F" w:rsidRPr="00EC15A5" w:rsidRDefault="0048364F" w:rsidP="00EC15A5">
      <w:pPr>
        <w:pStyle w:val="ActHead5"/>
      </w:pPr>
      <w:bookmarkStart w:id="2" w:name="_Toc486250222"/>
      <w:r w:rsidRPr="00EC15A5">
        <w:rPr>
          <w:rStyle w:val="CharSectno"/>
        </w:rPr>
        <w:lastRenderedPageBreak/>
        <w:t>1</w:t>
      </w:r>
      <w:r w:rsidRPr="00EC15A5">
        <w:t xml:space="preserve">  Short title</w:t>
      </w:r>
      <w:bookmarkEnd w:id="2"/>
    </w:p>
    <w:p w:rsidR="0048364F" w:rsidRPr="00EC15A5" w:rsidRDefault="0048364F" w:rsidP="00EC15A5">
      <w:pPr>
        <w:pStyle w:val="subsection"/>
      </w:pPr>
      <w:r w:rsidRPr="00EC15A5">
        <w:tab/>
      </w:r>
      <w:r w:rsidRPr="00EC15A5">
        <w:tab/>
        <w:t xml:space="preserve">This Act </w:t>
      </w:r>
      <w:r w:rsidR="00275197" w:rsidRPr="00EC15A5">
        <w:t xml:space="preserve">is </w:t>
      </w:r>
      <w:r w:rsidRPr="00EC15A5">
        <w:t xml:space="preserve">the </w:t>
      </w:r>
      <w:r w:rsidR="00660FCC" w:rsidRPr="00EC15A5">
        <w:rPr>
          <w:i/>
        </w:rPr>
        <w:t xml:space="preserve">National Vocational Education and Training Regulator (Charges) Amendment </w:t>
      </w:r>
      <w:r w:rsidR="00260868" w:rsidRPr="00EC15A5">
        <w:rPr>
          <w:i/>
        </w:rPr>
        <w:t>(Annual Registration Charge)</w:t>
      </w:r>
      <w:r w:rsidR="00260868" w:rsidRPr="00EC15A5">
        <w:t xml:space="preserve"> </w:t>
      </w:r>
      <w:r w:rsidR="00660FCC" w:rsidRPr="00EC15A5">
        <w:rPr>
          <w:i/>
        </w:rPr>
        <w:t>Act 2017</w:t>
      </w:r>
      <w:r w:rsidRPr="00EC15A5">
        <w:t>.</w:t>
      </w:r>
    </w:p>
    <w:p w:rsidR="0048364F" w:rsidRPr="00EC15A5" w:rsidRDefault="0048364F" w:rsidP="00EC15A5">
      <w:pPr>
        <w:pStyle w:val="ActHead5"/>
      </w:pPr>
      <w:bookmarkStart w:id="3" w:name="_Toc486250223"/>
      <w:r w:rsidRPr="00EC15A5">
        <w:rPr>
          <w:rStyle w:val="CharSectno"/>
        </w:rPr>
        <w:t>2</w:t>
      </w:r>
      <w:r w:rsidRPr="00EC15A5">
        <w:t xml:space="preserve">  Commencement</w:t>
      </w:r>
      <w:bookmarkEnd w:id="3"/>
    </w:p>
    <w:p w:rsidR="0048364F" w:rsidRPr="00EC15A5" w:rsidRDefault="0048364F" w:rsidP="00EC15A5">
      <w:pPr>
        <w:pStyle w:val="subsection"/>
      </w:pPr>
      <w:r w:rsidRPr="00EC15A5">
        <w:tab/>
        <w:t>(1)</w:t>
      </w:r>
      <w:r w:rsidRPr="00EC15A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C15A5" w:rsidRDefault="0048364F" w:rsidP="00EC15A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C15A5" w:rsidTr="00660FC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Commencement information</w:t>
            </w:r>
          </w:p>
        </w:tc>
      </w:tr>
      <w:tr w:rsidR="0048364F" w:rsidRPr="00EC15A5" w:rsidTr="00660FC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Column 3</w:t>
            </w:r>
          </w:p>
        </w:tc>
      </w:tr>
      <w:tr w:rsidR="0048364F" w:rsidRPr="00EC15A5" w:rsidTr="00660FC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Heading"/>
            </w:pPr>
            <w:r w:rsidRPr="00EC15A5">
              <w:t>Date/Details</w:t>
            </w:r>
          </w:p>
        </w:tc>
      </w:tr>
      <w:tr w:rsidR="0048364F" w:rsidRPr="00EC15A5" w:rsidTr="00660FCC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text"/>
            </w:pPr>
            <w:r w:rsidRPr="00EC15A5">
              <w:t>1.  Sections</w:t>
            </w:r>
            <w:r w:rsidR="00EC15A5" w:rsidRPr="00EC15A5">
              <w:t> </w:t>
            </w:r>
            <w:r w:rsidRPr="00EC15A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text"/>
            </w:pPr>
            <w:r w:rsidRPr="00EC15A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EC15A5" w:rsidRDefault="006C7CE7" w:rsidP="00EC15A5">
            <w:pPr>
              <w:pStyle w:val="Tabletext"/>
            </w:pPr>
            <w:r>
              <w:t>23 June 2017</w:t>
            </w:r>
          </w:p>
        </w:tc>
      </w:tr>
      <w:tr w:rsidR="0048364F" w:rsidRPr="00EC15A5" w:rsidTr="00660FC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EC15A5" w:rsidRDefault="0048364F" w:rsidP="00EC15A5">
            <w:pPr>
              <w:pStyle w:val="Tabletext"/>
            </w:pPr>
            <w:r w:rsidRPr="00EC15A5">
              <w:t xml:space="preserve">2.  </w:t>
            </w:r>
            <w:r w:rsidR="00660FCC" w:rsidRPr="00EC15A5">
              <w:t>Schedule</w:t>
            </w:r>
            <w:r w:rsidR="00EC15A5" w:rsidRPr="00EC15A5">
              <w:t> </w:t>
            </w:r>
            <w:r w:rsidR="00660FCC" w:rsidRPr="00EC15A5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23E9A" w:rsidRPr="00EC15A5" w:rsidRDefault="00E23E9A" w:rsidP="00EC15A5">
            <w:pPr>
              <w:pStyle w:val="Tabletext"/>
            </w:pPr>
            <w:r w:rsidRPr="00EC15A5">
              <w:t>At the same time as Schedule</w:t>
            </w:r>
            <w:r w:rsidR="00EC15A5" w:rsidRPr="00EC15A5">
              <w:t> </w:t>
            </w:r>
            <w:r w:rsidRPr="00EC15A5">
              <w:t xml:space="preserve">1 to the </w:t>
            </w:r>
            <w:r w:rsidRPr="00EC15A5">
              <w:rPr>
                <w:i/>
              </w:rPr>
              <w:t>National Vocational Education and Training Regulator Amendment (Annual Registration Charge) Act 2017</w:t>
            </w:r>
            <w:r w:rsidRPr="00EC15A5">
              <w:t xml:space="preserve"> commences.</w:t>
            </w:r>
          </w:p>
          <w:p w:rsidR="0048364F" w:rsidRPr="00EC15A5" w:rsidRDefault="00E23E9A" w:rsidP="00EC15A5">
            <w:pPr>
              <w:pStyle w:val="Tabletext"/>
            </w:pPr>
            <w:r w:rsidRPr="00EC15A5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EC15A5" w:rsidRDefault="00063246" w:rsidP="00EC15A5">
            <w:pPr>
              <w:pStyle w:val="Tabletext"/>
            </w:pPr>
            <w:r>
              <w:t>1 July 2017</w:t>
            </w:r>
          </w:p>
        </w:tc>
      </w:tr>
    </w:tbl>
    <w:p w:rsidR="0048364F" w:rsidRPr="00EC15A5" w:rsidRDefault="00201D27" w:rsidP="00EC15A5">
      <w:pPr>
        <w:pStyle w:val="notetext"/>
      </w:pPr>
      <w:r w:rsidRPr="00EC15A5">
        <w:t>Note:</w:t>
      </w:r>
      <w:r w:rsidRPr="00EC15A5">
        <w:tab/>
        <w:t>This table relates only to the provisions of this Act as originally enacted. It will not be amended to deal with any later amendments of this Act.</w:t>
      </w:r>
    </w:p>
    <w:p w:rsidR="0048364F" w:rsidRPr="00EC15A5" w:rsidRDefault="0048364F" w:rsidP="00EC15A5">
      <w:pPr>
        <w:pStyle w:val="subsection"/>
      </w:pPr>
      <w:r w:rsidRPr="00EC15A5">
        <w:tab/>
        <w:t>(2)</w:t>
      </w:r>
      <w:r w:rsidRPr="00EC15A5">
        <w:tab/>
      </w:r>
      <w:r w:rsidR="00201D27" w:rsidRPr="00EC15A5">
        <w:t xml:space="preserve">Any information in </w:t>
      </w:r>
      <w:r w:rsidR="00877D48" w:rsidRPr="00EC15A5">
        <w:t>c</w:t>
      </w:r>
      <w:r w:rsidR="00201D27" w:rsidRPr="00EC15A5">
        <w:t>olumn 3 of the table is not part of this Act. Information may be inserted in this column, or information in it may be edited, in any published version of this Act.</w:t>
      </w:r>
    </w:p>
    <w:p w:rsidR="0048364F" w:rsidRPr="00EC15A5" w:rsidRDefault="0048364F" w:rsidP="00EC15A5">
      <w:pPr>
        <w:pStyle w:val="ActHead5"/>
      </w:pPr>
      <w:bookmarkStart w:id="4" w:name="_Toc486250224"/>
      <w:r w:rsidRPr="00EC15A5">
        <w:rPr>
          <w:rStyle w:val="CharSectno"/>
        </w:rPr>
        <w:t>3</w:t>
      </w:r>
      <w:r w:rsidRPr="00EC15A5">
        <w:t xml:space="preserve">  Schedules</w:t>
      </w:r>
      <w:bookmarkEnd w:id="4"/>
    </w:p>
    <w:p w:rsidR="0048364F" w:rsidRPr="00EC15A5" w:rsidRDefault="0048364F" w:rsidP="00EC15A5">
      <w:pPr>
        <w:pStyle w:val="subsection"/>
      </w:pPr>
      <w:r w:rsidRPr="00EC15A5">
        <w:tab/>
      </w:r>
      <w:r w:rsidRPr="00EC15A5">
        <w:tab/>
      </w:r>
      <w:r w:rsidR="00202618" w:rsidRPr="00EC15A5">
        <w:t xml:space="preserve">Legislation that is specified in a Schedule to this Act is amended or repealed as set out in the applicable items in the Schedule </w:t>
      </w:r>
      <w:r w:rsidR="00202618" w:rsidRPr="00EC15A5">
        <w:lastRenderedPageBreak/>
        <w:t>concerned, and any other item in a Schedule to this Act has effect according to its terms.</w:t>
      </w:r>
    </w:p>
    <w:p w:rsidR="0048364F" w:rsidRPr="00EC15A5" w:rsidRDefault="0048364F" w:rsidP="00EC15A5">
      <w:pPr>
        <w:pStyle w:val="ActHead6"/>
        <w:pageBreakBefore/>
      </w:pPr>
      <w:bookmarkStart w:id="5" w:name="_Toc486250225"/>
      <w:bookmarkStart w:id="6" w:name="opcAmSched"/>
      <w:bookmarkStart w:id="7" w:name="opcCurrentFind"/>
      <w:r w:rsidRPr="00EC15A5">
        <w:rPr>
          <w:rStyle w:val="CharAmSchNo"/>
        </w:rPr>
        <w:lastRenderedPageBreak/>
        <w:t>Schedule</w:t>
      </w:r>
      <w:r w:rsidR="00EC15A5" w:rsidRPr="00EC15A5">
        <w:rPr>
          <w:rStyle w:val="CharAmSchNo"/>
        </w:rPr>
        <w:t> </w:t>
      </w:r>
      <w:r w:rsidRPr="00EC15A5">
        <w:rPr>
          <w:rStyle w:val="CharAmSchNo"/>
        </w:rPr>
        <w:t>1</w:t>
      </w:r>
      <w:r w:rsidRPr="00EC15A5">
        <w:t>—</w:t>
      </w:r>
      <w:r w:rsidR="003623A7" w:rsidRPr="00EC15A5">
        <w:rPr>
          <w:rStyle w:val="CharAmSchText"/>
        </w:rPr>
        <w:t>Amendments</w:t>
      </w:r>
      <w:bookmarkEnd w:id="5"/>
    </w:p>
    <w:bookmarkEnd w:id="6"/>
    <w:bookmarkEnd w:id="7"/>
    <w:p w:rsidR="00EB634C" w:rsidRPr="00EC15A5" w:rsidRDefault="00EB634C" w:rsidP="00EC15A5">
      <w:pPr>
        <w:pStyle w:val="Header"/>
      </w:pPr>
      <w:r w:rsidRPr="00EC15A5">
        <w:rPr>
          <w:rStyle w:val="CharAmPartNo"/>
        </w:rPr>
        <w:t xml:space="preserve"> </w:t>
      </w:r>
      <w:r w:rsidRPr="00EC15A5">
        <w:rPr>
          <w:rStyle w:val="CharAmPartText"/>
        </w:rPr>
        <w:t xml:space="preserve"> </w:t>
      </w:r>
    </w:p>
    <w:p w:rsidR="0048364F" w:rsidRPr="00EC15A5" w:rsidRDefault="008B4E39" w:rsidP="00EC15A5">
      <w:pPr>
        <w:pStyle w:val="ActHead9"/>
        <w:rPr>
          <w:i w:val="0"/>
        </w:rPr>
      </w:pPr>
      <w:bookmarkStart w:id="8" w:name="_Toc486250226"/>
      <w:r w:rsidRPr="00EC15A5">
        <w:t>National Vocational Education and Training Regulator (Charges) Act 2012</w:t>
      </w:r>
      <w:bookmarkEnd w:id="8"/>
    </w:p>
    <w:p w:rsidR="00572EE1" w:rsidRPr="00EC15A5" w:rsidRDefault="00572EE1" w:rsidP="00EC15A5">
      <w:pPr>
        <w:pStyle w:val="ItemHead"/>
      </w:pPr>
      <w:r w:rsidRPr="00EC15A5">
        <w:t>1  Title</w:t>
      </w:r>
    </w:p>
    <w:p w:rsidR="00572EE1" w:rsidRPr="00EC15A5" w:rsidRDefault="00572EE1" w:rsidP="00EC15A5">
      <w:pPr>
        <w:pStyle w:val="Item"/>
      </w:pPr>
      <w:r w:rsidRPr="00EC15A5">
        <w:t>Repeal the title, substitute:</w:t>
      </w:r>
    </w:p>
    <w:p w:rsidR="00572EE1" w:rsidRPr="00EC15A5" w:rsidRDefault="00572EE1" w:rsidP="00EC15A5">
      <w:pPr>
        <w:pStyle w:val="LongT"/>
      </w:pPr>
      <w:r w:rsidRPr="00EC15A5">
        <w:t>An Act to impose charges in relation to certain functions of the National VET Regulator, and for related purposes</w:t>
      </w:r>
    </w:p>
    <w:p w:rsidR="008B4E39" w:rsidRPr="00EC15A5" w:rsidRDefault="00572EE1" w:rsidP="00EC15A5">
      <w:pPr>
        <w:pStyle w:val="ItemHead"/>
      </w:pPr>
      <w:r w:rsidRPr="00EC15A5">
        <w:t>2</w:t>
      </w:r>
      <w:r w:rsidR="008B4E39" w:rsidRPr="00EC15A5">
        <w:t xml:space="preserve">  </w:t>
      </w:r>
      <w:r w:rsidR="006C2D07" w:rsidRPr="00EC15A5">
        <w:t>After Part</w:t>
      </w:r>
      <w:r w:rsidR="00EC15A5" w:rsidRPr="00EC15A5">
        <w:t> </w:t>
      </w:r>
      <w:r w:rsidR="006C2D07" w:rsidRPr="00EC15A5">
        <w:t>1</w:t>
      </w:r>
    </w:p>
    <w:p w:rsidR="006C2D07" w:rsidRPr="00EC15A5" w:rsidRDefault="006C2D07" w:rsidP="00EC15A5">
      <w:pPr>
        <w:pStyle w:val="Item"/>
      </w:pPr>
      <w:r w:rsidRPr="00EC15A5">
        <w:t>Insert:</w:t>
      </w:r>
    </w:p>
    <w:p w:rsidR="006C2D07" w:rsidRPr="00EC15A5" w:rsidRDefault="006C2D07" w:rsidP="00EC15A5">
      <w:pPr>
        <w:pStyle w:val="ActHead2"/>
      </w:pPr>
      <w:bookmarkStart w:id="9" w:name="f_Check_Lines_above"/>
      <w:bookmarkStart w:id="10" w:name="_Toc486250227"/>
      <w:bookmarkEnd w:id="9"/>
      <w:r w:rsidRPr="00EC15A5">
        <w:rPr>
          <w:rStyle w:val="CharPartNo"/>
        </w:rPr>
        <w:t>Part</w:t>
      </w:r>
      <w:r w:rsidR="00EC15A5" w:rsidRPr="00EC15A5">
        <w:rPr>
          <w:rStyle w:val="CharPartNo"/>
        </w:rPr>
        <w:t> </w:t>
      </w:r>
      <w:r w:rsidR="00EB634C" w:rsidRPr="00EC15A5">
        <w:rPr>
          <w:rStyle w:val="CharPartNo"/>
        </w:rPr>
        <w:t>1A</w:t>
      </w:r>
      <w:r w:rsidR="00EB634C" w:rsidRPr="00EC15A5">
        <w:t>—</w:t>
      </w:r>
      <w:r w:rsidR="00887402" w:rsidRPr="00EC15A5">
        <w:rPr>
          <w:rStyle w:val="CharPartText"/>
        </w:rPr>
        <w:t xml:space="preserve">National VET Regulator </w:t>
      </w:r>
      <w:r w:rsidR="00A40BD9" w:rsidRPr="00EC15A5">
        <w:rPr>
          <w:rStyle w:val="CharPartText"/>
        </w:rPr>
        <w:t xml:space="preserve">annual </w:t>
      </w:r>
      <w:r w:rsidRPr="00EC15A5">
        <w:rPr>
          <w:rStyle w:val="CharPartText"/>
        </w:rPr>
        <w:t xml:space="preserve">registration </w:t>
      </w:r>
      <w:r w:rsidR="00AA4ACD" w:rsidRPr="00EC15A5">
        <w:rPr>
          <w:rStyle w:val="CharPartText"/>
        </w:rPr>
        <w:t>charge</w:t>
      </w:r>
      <w:bookmarkEnd w:id="10"/>
    </w:p>
    <w:p w:rsidR="001071E3" w:rsidRPr="00EC15A5" w:rsidRDefault="001071E3" w:rsidP="00EC15A5">
      <w:pPr>
        <w:pStyle w:val="Header"/>
        <w:rPr>
          <w:rStyle w:val="CharDivNo"/>
        </w:rPr>
      </w:pPr>
    </w:p>
    <w:p w:rsidR="00AA4ACD" w:rsidRPr="00EC15A5" w:rsidRDefault="00AA4ACD" w:rsidP="00EC15A5">
      <w:pPr>
        <w:pStyle w:val="ActHead5"/>
      </w:pPr>
      <w:bookmarkStart w:id="11" w:name="_Toc486250228"/>
      <w:r w:rsidRPr="00EC15A5">
        <w:rPr>
          <w:rStyle w:val="CharSectno"/>
        </w:rPr>
        <w:t>6</w:t>
      </w:r>
      <w:r w:rsidR="00C439E3" w:rsidRPr="00EC15A5">
        <w:rPr>
          <w:rStyle w:val="CharSectno"/>
        </w:rPr>
        <w:t>A</w:t>
      </w:r>
      <w:r w:rsidRPr="00EC15A5">
        <w:t xml:space="preserve">  </w:t>
      </w:r>
      <w:r w:rsidR="00EB634C" w:rsidRPr="00EC15A5">
        <w:t>I</w:t>
      </w:r>
      <w:r w:rsidR="00C439E3" w:rsidRPr="00EC15A5">
        <w:t>mposition of charge</w:t>
      </w:r>
      <w:bookmarkEnd w:id="11"/>
    </w:p>
    <w:p w:rsidR="00EB634C" w:rsidRPr="00EC15A5" w:rsidRDefault="00A40BD9" w:rsidP="00EC15A5">
      <w:pPr>
        <w:pStyle w:val="subsection"/>
      </w:pPr>
      <w:r w:rsidRPr="00EC15A5">
        <w:tab/>
      </w:r>
      <w:r w:rsidRPr="00EC15A5">
        <w:tab/>
        <w:t>A</w:t>
      </w:r>
      <w:r w:rsidR="00EB634C" w:rsidRPr="00EC15A5">
        <w:t xml:space="preserve"> National VET Regulator </w:t>
      </w:r>
      <w:r w:rsidRPr="00EC15A5">
        <w:t xml:space="preserve">annual </w:t>
      </w:r>
      <w:r w:rsidR="00EB634C" w:rsidRPr="00EC15A5">
        <w:t>registration charge determined under section</w:t>
      </w:r>
      <w:r w:rsidR="00EC15A5" w:rsidRPr="00EC15A5">
        <w:t> </w:t>
      </w:r>
      <w:r w:rsidR="00EB634C" w:rsidRPr="00EC15A5">
        <w:t>6B is imposed by this section, and is so imposed as a tax.</w:t>
      </w:r>
    </w:p>
    <w:p w:rsidR="00EB634C" w:rsidRPr="00EC15A5" w:rsidRDefault="00EB634C" w:rsidP="00EC15A5">
      <w:pPr>
        <w:pStyle w:val="ActHead5"/>
      </w:pPr>
      <w:bookmarkStart w:id="12" w:name="_Toc486250229"/>
      <w:r w:rsidRPr="00EC15A5">
        <w:rPr>
          <w:rStyle w:val="CharSectno"/>
        </w:rPr>
        <w:t>6B</w:t>
      </w:r>
      <w:r w:rsidRPr="00EC15A5">
        <w:t xml:space="preserve">  Determination of charge</w:t>
      </w:r>
      <w:bookmarkEnd w:id="12"/>
    </w:p>
    <w:p w:rsidR="00C439E3" w:rsidRPr="00EC15A5" w:rsidRDefault="00AA4ACD" w:rsidP="00EC15A5">
      <w:pPr>
        <w:pStyle w:val="subsection"/>
      </w:pPr>
      <w:r w:rsidRPr="00EC15A5">
        <w:tab/>
        <w:t>(1)</w:t>
      </w:r>
      <w:r w:rsidRPr="00EC15A5">
        <w:tab/>
      </w:r>
      <w:r w:rsidR="00C439E3" w:rsidRPr="00EC15A5">
        <w:t xml:space="preserve">The Minister may, by legislative instrument, </w:t>
      </w:r>
      <w:r w:rsidR="00B246A9" w:rsidRPr="00EC15A5">
        <w:t>determine</w:t>
      </w:r>
      <w:r w:rsidR="00A40BD9" w:rsidRPr="00EC15A5">
        <w:t xml:space="preserve"> </w:t>
      </w:r>
      <w:r w:rsidR="002E14A4" w:rsidRPr="007B3487">
        <w:rPr>
          <w:szCs w:val="24"/>
        </w:rPr>
        <w:t>an amount of National VET Regulator annual registration charge for a financial year, or a method for working out such an amount,</w:t>
      </w:r>
      <w:r w:rsidR="002E14A4">
        <w:rPr>
          <w:szCs w:val="24"/>
        </w:rPr>
        <w:t xml:space="preserve"> </w:t>
      </w:r>
      <w:r w:rsidR="00B74B96" w:rsidRPr="00EC15A5">
        <w:t xml:space="preserve">payable by </w:t>
      </w:r>
      <w:r w:rsidR="00887402" w:rsidRPr="00EC15A5">
        <w:t>a person to whom section</w:t>
      </w:r>
      <w:r w:rsidR="00EC15A5" w:rsidRPr="00EC15A5">
        <w:t> </w:t>
      </w:r>
      <w:r w:rsidR="00EB634C" w:rsidRPr="00EC15A5">
        <w:t>232</w:t>
      </w:r>
      <w:r w:rsidR="00887402" w:rsidRPr="00EC15A5">
        <w:t xml:space="preserve">A of the </w:t>
      </w:r>
      <w:r w:rsidR="00887402" w:rsidRPr="00EC15A5">
        <w:rPr>
          <w:i/>
        </w:rPr>
        <w:t>National Vocational Education and Training Regulator Act 201</w:t>
      </w:r>
      <w:r w:rsidR="00A40BD9" w:rsidRPr="00EC15A5">
        <w:rPr>
          <w:i/>
        </w:rPr>
        <w:t>1</w:t>
      </w:r>
      <w:r w:rsidR="00887402" w:rsidRPr="00EC15A5">
        <w:t xml:space="preserve"> applies</w:t>
      </w:r>
      <w:r w:rsidR="00B74B96" w:rsidRPr="00EC15A5">
        <w:t>,</w:t>
      </w:r>
      <w:r w:rsidR="00887402" w:rsidRPr="00EC15A5">
        <w:t xml:space="preserve"> for the purposes of that section.</w:t>
      </w:r>
    </w:p>
    <w:p w:rsidR="0030350D" w:rsidRPr="00EC15A5" w:rsidRDefault="00253BCF" w:rsidP="00EC15A5">
      <w:pPr>
        <w:pStyle w:val="notetext"/>
      </w:pPr>
      <w:r w:rsidRPr="00EC15A5">
        <w:t>Note</w:t>
      </w:r>
      <w:r w:rsidR="00E61CCC" w:rsidRPr="00EC15A5">
        <w:t xml:space="preserve"> 1</w:t>
      </w:r>
      <w:r w:rsidRPr="00EC15A5">
        <w:t>:</w:t>
      </w:r>
      <w:r w:rsidRPr="00EC15A5">
        <w:tab/>
        <w:t>Section</w:t>
      </w:r>
      <w:r w:rsidR="00EC15A5" w:rsidRPr="00EC15A5">
        <w:t> </w:t>
      </w:r>
      <w:r w:rsidR="00EB634C" w:rsidRPr="00EC15A5">
        <w:t>232</w:t>
      </w:r>
      <w:r w:rsidRPr="00EC15A5">
        <w:t>A of</w:t>
      </w:r>
      <w:r w:rsidR="008B47D0" w:rsidRPr="00EC15A5">
        <w:t xml:space="preserve"> the</w:t>
      </w:r>
      <w:r w:rsidRPr="00EC15A5">
        <w:t xml:space="preserve"> </w:t>
      </w:r>
      <w:r w:rsidR="008B47D0" w:rsidRPr="00EC15A5">
        <w:rPr>
          <w:i/>
        </w:rPr>
        <w:t>National Vocational Education and Training Regulator Act 2011</w:t>
      </w:r>
      <w:r w:rsidRPr="00EC15A5">
        <w:t xml:space="preserve"> applies to persons registered under that Act as </w:t>
      </w:r>
      <w:r w:rsidR="00AE24CA" w:rsidRPr="00EC15A5">
        <w:t xml:space="preserve">NVR </w:t>
      </w:r>
      <w:r w:rsidRPr="00EC15A5">
        <w:t xml:space="preserve">registered training organisations, and to persons registered under the </w:t>
      </w:r>
      <w:r w:rsidRPr="00EC15A5">
        <w:rPr>
          <w:i/>
        </w:rPr>
        <w:t>Education Services for Overseas Students Act 2000</w:t>
      </w:r>
      <w:r w:rsidR="006250E2" w:rsidRPr="00EC15A5">
        <w:t xml:space="preserve"> as registered providers for whom the National VET Regulator is the ESOS agency </w:t>
      </w:r>
      <w:r w:rsidR="006250E2" w:rsidRPr="00EC15A5">
        <w:lastRenderedPageBreak/>
        <w:t>(within the meaning of that Act).</w:t>
      </w:r>
      <w:r w:rsidR="008B47D0" w:rsidRPr="00EC15A5">
        <w:t xml:space="preserve"> If registered under each of those Acts, the person is liable to pay a charge for each registration.</w:t>
      </w:r>
    </w:p>
    <w:p w:rsidR="00E61CCC" w:rsidRPr="00EC15A5" w:rsidRDefault="00E61CCC" w:rsidP="00EC15A5">
      <w:pPr>
        <w:pStyle w:val="notetext"/>
      </w:pPr>
      <w:r w:rsidRPr="00EC15A5">
        <w:t xml:space="preserve">Note </w:t>
      </w:r>
      <w:r w:rsidR="008B47D0" w:rsidRPr="00EC15A5">
        <w:t>2</w:t>
      </w:r>
      <w:r w:rsidR="00A40BD9" w:rsidRPr="00EC15A5">
        <w:t>:</w:t>
      </w:r>
      <w:r w:rsidR="00A40BD9" w:rsidRPr="00EC15A5">
        <w:tab/>
      </w:r>
      <w:r w:rsidR="00DC23E9" w:rsidRPr="00EC15A5">
        <w:t>D</w:t>
      </w:r>
      <w:r w:rsidR="00A40BD9" w:rsidRPr="00EC15A5">
        <w:t>ifferent amounts</w:t>
      </w:r>
      <w:r w:rsidR="00DC23E9" w:rsidRPr="00EC15A5">
        <w:t xml:space="preserve"> of</w:t>
      </w:r>
      <w:r w:rsidR="00A40BD9" w:rsidRPr="00EC15A5">
        <w:t xml:space="preserve"> charge</w:t>
      </w:r>
      <w:r w:rsidR="00DC23E9" w:rsidRPr="00EC15A5">
        <w:t xml:space="preserve"> might be determined</w:t>
      </w:r>
      <w:r w:rsidR="00A40BD9" w:rsidRPr="00EC15A5">
        <w:t xml:space="preserve"> </w:t>
      </w:r>
      <w:r w:rsidR="006717F4" w:rsidRPr="00EC15A5">
        <w:t>in different circumstances,</w:t>
      </w:r>
      <w:r w:rsidRPr="00EC15A5">
        <w:t xml:space="preserve"> for example:</w:t>
      </w:r>
    </w:p>
    <w:p w:rsidR="00A40BD9" w:rsidRPr="00EC15A5" w:rsidRDefault="00E61CCC" w:rsidP="00EC15A5">
      <w:pPr>
        <w:pStyle w:val="notepara"/>
      </w:pPr>
      <w:r w:rsidRPr="00EC15A5">
        <w:t>(a)</w:t>
      </w:r>
      <w:r w:rsidRPr="00EC15A5">
        <w:tab/>
      </w:r>
      <w:r w:rsidR="00A40BD9" w:rsidRPr="00EC15A5">
        <w:t xml:space="preserve">depending on the number of qualifications offered by a </w:t>
      </w:r>
      <w:r w:rsidRPr="00EC15A5">
        <w:t xml:space="preserve">person liable to pay the charge; </w:t>
      </w:r>
      <w:r w:rsidR="0030350D" w:rsidRPr="00EC15A5">
        <w:t>or</w:t>
      </w:r>
    </w:p>
    <w:p w:rsidR="00E61CCC" w:rsidRPr="00EC15A5" w:rsidRDefault="00E61CCC" w:rsidP="00EC15A5">
      <w:pPr>
        <w:pStyle w:val="notepara"/>
      </w:pPr>
      <w:r w:rsidRPr="00EC15A5">
        <w:t>(b)</w:t>
      </w:r>
      <w:r w:rsidRPr="00EC15A5">
        <w:tab/>
        <w:t xml:space="preserve">for registration under the </w:t>
      </w:r>
      <w:r w:rsidRPr="00EC15A5">
        <w:rPr>
          <w:i/>
        </w:rPr>
        <w:t>National Vocational Education and Training Regulator Act 2011</w:t>
      </w:r>
      <w:r w:rsidRPr="00EC15A5">
        <w:t xml:space="preserve"> and the </w:t>
      </w:r>
      <w:r w:rsidRPr="00EC15A5">
        <w:rPr>
          <w:i/>
        </w:rPr>
        <w:t>Education Services for Overseas Students Act 2000</w:t>
      </w:r>
      <w:r w:rsidRPr="00EC15A5">
        <w:t>.</w:t>
      </w:r>
    </w:p>
    <w:p w:rsidR="00E61CCC" w:rsidRPr="00EC15A5" w:rsidRDefault="00E61CCC" w:rsidP="00EC15A5">
      <w:pPr>
        <w:pStyle w:val="notepara"/>
      </w:pPr>
      <w:r w:rsidRPr="00EC15A5">
        <w:t>See subsection</w:t>
      </w:r>
      <w:r w:rsidR="00EC15A5" w:rsidRPr="00EC15A5">
        <w:t> </w:t>
      </w:r>
      <w:r w:rsidRPr="00EC15A5">
        <w:t xml:space="preserve">33(3A) of the </w:t>
      </w:r>
      <w:r w:rsidRPr="00EC15A5">
        <w:rPr>
          <w:i/>
        </w:rPr>
        <w:t>Acts Interpretation Act 1901</w:t>
      </w:r>
      <w:r w:rsidRPr="00EC15A5">
        <w:t>.</w:t>
      </w:r>
    </w:p>
    <w:p w:rsidR="00590453" w:rsidRPr="007B3487" w:rsidRDefault="00590453" w:rsidP="00590453">
      <w:pPr>
        <w:pStyle w:val="subsection"/>
      </w:pPr>
      <w:r w:rsidRPr="007B3487">
        <w:tab/>
        <w:t>(2)</w:t>
      </w:r>
      <w:r w:rsidRPr="007B3487">
        <w:tab/>
        <w:t>Before determining an amount of charge, or a method for working out such an amount, under subsection (1):</w:t>
      </w:r>
    </w:p>
    <w:p w:rsidR="00590453" w:rsidRPr="007B3487" w:rsidRDefault="00590453" w:rsidP="00590453">
      <w:pPr>
        <w:pStyle w:val="paragraph"/>
      </w:pPr>
      <w:r w:rsidRPr="007B3487">
        <w:tab/>
        <w:t>(a)</w:t>
      </w:r>
      <w:r w:rsidRPr="007B3487">
        <w:tab/>
        <w:t xml:space="preserve">the Minister must be satisfied that the determination will result in recovering no more than </w:t>
      </w:r>
      <w:r w:rsidRPr="007B3487">
        <w:rPr>
          <w:lang w:eastAsia="en-US"/>
        </w:rPr>
        <w:t>the Commonwealth’s likely costs</w:t>
      </w:r>
      <w:r w:rsidRPr="007B3487">
        <w:rPr>
          <w:rFonts w:ascii="Calibri" w:hAnsi="Calibri"/>
          <w:color w:val="1F497D"/>
          <w:szCs w:val="22"/>
        </w:rPr>
        <w:t xml:space="preserve"> </w:t>
      </w:r>
      <w:r w:rsidRPr="007B3487">
        <w:t>incurred by the National VET Regulator in performing its functions; and</w:t>
      </w:r>
    </w:p>
    <w:p w:rsidR="00590453" w:rsidRPr="007B3487" w:rsidRDefault="00590453" w:rsidP="00590453">
      <w:pPr>
        <w:pStyle w:val="paragraph"/>
      </w:pPr>
      <w:r w:rsidRPr="007B3487">
        <w:tab/>
        <w:t>(b)</w:t>
      </w:r>
      <w:r w:rsidRPr="007B3487">
        <w:tab/>
        <w:t>the Minister must get the Ministerial Council’s agreement to the amount of the charge or to the method.</w:t>
      </w:r>
    </w:p>
    <w:p w:rsidR="00590453" w:rsidRDefault="00590453" w:rsidP="00590453">
      <w:pPr>
        <w:pStyle w:val="notetext"/>
      </w:pPr>
      <w:r w:rsidRPr="007B3487">
        <w:t>Note:</w:t>
      </w:r>
      <w:r w:rsidRPr="007B3487">
        <w:tab/>
        <w:t xml:space="preserve">The Ministerial Council’s prior agreement is also required to the amount of certain fees determined under section 232 of the </w:t>
      </w:r>
      <w:r w:rsidRPr="007B3487">
        <w:rPr>
          <w:i/>
        </w:rPr>
        <w:t>National Vocational Education and Training Regulator Act 2011</w:t>
      </w:r>
      <w:r w:rsidRPr="007B3487">
        <w:t>.</w:t>
      </w:r>
    </w:p>
    <w:p w:rsidR="00D00385" w:rsidRPr="007B3487" w:rsidRDefault="00D00385" w:rsidP="00D00385">
      <w:pPr>
        <w:pStyle w:val="subsection"/>
      </w:pPr>
      <w:r w:rsidRPr="007B3487">
        <w:tab/>
        <w:t>(3)</w:t>
      </w:r>
      <w:r w:rsidRPr="007B3487">
        <w:tab/>
        <w:t xml:space="preserve">Despite subsection 44(1) of the </w:t>
      </w:r>
      <w:r w:rsidRPr="007B3487">
        <w:rPr>
          <w:i/>
        </w:rPr>
        <w:t>Legislation Act 2003</w:t>
      </w:r>
      <w:r w:rsidRPr="007B3487">
        <w:t>, section 42 of that Act (disallowance of legislative instruments) applies to a legislative instrument made under subsection (1) of this section.</w:t>
      </w:r>
    </w:p>
    <w:p w:rsidR="001C798D" w:rsidRPr="00EC15A5" w:rsidRDefault="001C798D" w:rsidP="00EC15A5">
      <w:pPr>
        <w:pStyle w:val="ActHead5"/>
      </w:pPr>
      <w:bookmarkStart w:id="13" w:name="_Toc486250230"/>
      <w:r w:rsidRPr="00EC15A5">
        <w:rPr>
          <w:rStyle w:val="CharSectno"/>
        </w:rPr>
        <w:t>6</w:t>
      </w:r>
      <w:r w:rsidR="002071C1" w:rsidRPr="00EC15A5">
        <w:rPr>
          <w:rStyle w:val="CharSectno"/>
        </w:rPr>
        <w:t>C</w:t>
      </w:r>
      <w:r w:rsidRPr="00EC15A5">
        <w:t xml:space="preserve">  Validation of annual registration fees charged </w:t>
      </w:r>
      <w:r w:rsidR="00B31BED" w:rsidRPr="00EC15A5">
        <w:t>for the purposes of</w:t>
      </w:r>
      <w:r w:rsidRPr="00EC15A5">
        <w:t xml:space="preserve"> the </w:t>
      </w:r>
      <w:r w:rsidRPr="00EC15A5">
        <w:rPr>
          <w:i/>
        </w:rPr>
        <w:t>National Vocational Education and Training Regulator Act 201</w:t>
      </w:r>
      <w:r w:rsidR="005F065F" w:rsidRPr="00EC15A5">
        <w:rPr>
          <w:i/>
        </w:rPr>
        <w:t>1</w:t>
      </w:r>
      <w:bookmarkEnd w:id="13"/>
    </w:p>
    <w:p w:rsidR="006449B4" w:rsidRPr="00EC15A5" w:rsidRDefault="001C798D" w:rsidP="00EC15A5">
      <w:pPr>
        <w:pStyle w:val="subsection"/>
      </w:pPr>
      <w:r w:rsidRPr="00EC15A5">
        <w:tab/>
        <w:t>(1)</w:t>
      </w:r>
      <w:r w:rsidRPr="00EC15A5">
        <w:tab/>
        <w:t xml:space="preserve">This section applies to each amount of an annual registration fee that </w:t>
      </w:r>
      <w:r w:rsidR="006449B4" w:rsidRPr="00EC15A5">
        <w:t xml:space="preserve">a person </w:t>
      </w:r>
      <w:r w:rsidR="00EB634C" w:rsidRPr="00EC15A5">
        <w:t>was</w:t>
      </w:r>
      <w:r w:rsidR="004A1D2C" w:rsidRPr="00EC15A5">
        <w:t>, before the commencement of this section,</w:t>
      </w:r>
      <w:r w:rsidR="006449B4" w:rsidRPr="00EC15A5">
        <w:t xml:space="preserve"> purportedly required to pay</w:t>
      </w:r>
      <w:r w:rsidR="00EB634C" w:rsidRPr="00EC15A5">
        <w:t xml:space="preserve"> </w:t>
      </w:r>
      <w:r w:rsidR="00B31BED" w:rsidRPr="00EC15A5">
        <w:t>for the purposes of</w:t>
      </w:r>
      <w:r w:rsidR="006449B4" w:rsidRPr="00EC15A5">
        <w:t xml:space="preserve"> the </w:t>
      </w:r>
      <w:r w:rsidR="006449B4" w:rsidRPr="00EC15A5">
        <w:rPr>
          <w:i/>
        </w:rPr>
        <w:t>National Vocational Education and Training Regulator Act 201</w:t>
      </w:r>
      <w:r w:rsidR="009F44F8" w:rsidRPr="00EC15A5">
        <w:rPr>
          <w:i/>
        </w:rPr>
        <w:t>1</w:t>
      </w:r>
      <w:r w:rsidR="00B31BED" w:rsidRPr="00EC15A5">
        <w:t>, to the extent that the fee could not validly be determin</w:t>
      </w:r>
      <w:r w:rsidR="00EB634C" w:rsidRPr="00EC15A5">
        <w:t>ed under an ASQA determination.</w:t>
      </w:r>
    </w:p>
    <w:p w:rsidR="001C798D" w:rsidRPr="00EC15A5" w:rsidRDefault="001C798D" w:rsidP="00EC15A5">
      <w:pPr>
        <w:pStyle w:val="subsection"/>
      </w:pPr>
      <w:r w:rsidRPr="00EC15A5">
        <w:tab/>
        <w:t>(2)</w:t>
      </w:r>
      <w:r w:rsidRPr="00EC15A5">
        <w:tab/>
        <w:t xml:space="preserve">By force of this section, a charge of an equal amount is taken to </w:t>
      </w:r>
      <w:r w:rsidR="00EB634C" w:rsidRPr="00EC15A5">
        <w:t>have been imposed on the person</w:t>
      </w:r>
      <w:r w:rsidRPr="00EC15A5">
        <w:t>, and to have been so imposed as a tax.</w:t>
      </w:r>
    </w:p>
    <w:p w:rsidR="001C798D" w:rsidRPr="00EC15A5" w:rsidRDefault="001C798D" w:rsidP="00EC15A5">
      <w:pPr>
        <w:pStyle w:val="subsection"/>
      </w:pPr>
      <w:r w:rsidRPr="00EC15A5">
        <w:lastRenderedPageBreak/>
        <w:tab/>
        <w:t>(3)</w:t>
      </w:r>
      <w:r w:rsidRPr="00EC15A5">
        <w:tab/>
        <w:t>The amount of the charge for which the person is liable is:</w:t>
      </w:r>
    </w:p>
    <w:p w:rsidR="001C798D" w:rsidRPr="00EC15A5" w:rsidRDefault="001C798D" w:rsidP="00EC15A5">
      <w:pPr>
        <w:pStyle w:val="paragraph"/>
      </w:pPr>
      <w:r w:rsidRPr="00EC15A5">
        <w:tab/>
        <w:t>(a)</w:t>
      </w:r>
      <w:r w:rsidRPr="00EC15A5">
        <w:tab/>
        <w:t>reduced by:</w:t>
      </w:r>
    </w:p>
    <w:p w:rsidR="00A050AF" w:rsidRPr="00EC15A5" w:rsidRDefault="00A050AF" w:rsidP="00EC15A5">
      <w:pPr>
        <w:pStyle w:val="paragraphsub"/>
      </w:pPr>
      <w:r w:rsidRPr="00EC15A5">
        <w:tab/>
        <w:t>(i)</w:t>
      </w:r>
      <w:r w:rsidRPr="00EC15A5">
        <w:tab/>
        <w:t>the sum of any amounts in relation to the purported fee that have been waived under an ASQA determination; and</w:t>
      </w:r>
    </w:p>
    <w:p w:rsidR="001C798D" w:rsidRPr="00EC15A5" w:rsidRDefault="001C798D" w:rsidP="00EC15A5">
      <w:pPr>
        <w:pStyle w:val="paragraphsub"/>
      </w:pPr>
      <w:r w:rsidRPr="00EC15A5">
        <w:tab/>
        <w:t>(</w:t>
      </w:r>
      <w:r w:rsidR="00A050AF" w:rsidRPr="00EC15A5">
        <w:t>i</w:t>
      </w:r>
      <w:r w:rsidRPr="00EC15A5">
        <w:t>i)</w:t>
      </w:r>
      <w:r w:rsidRPr="00EC15A5">
        <w:tab/>
        <w:t xml:space="preserve">the sum of any amounts paid by the person on account of the purported fee and not subsequently </w:t>
      </w:r>
      <w:r w:rsidR="00A050AF" w:rsidRPr="00EC15A5">
        <w:t>refunded or remitted to the person; and</w:t>
      </w:r>
    </w:p>
    <w:p w:rsidR="00A346D2" w:rsidRPr="00EC15A5" w:rsidRDefault="001C798D" w:rsidP="00EC15A5">
      <w:pPr>
        <w:pStyle w:val="paragraph"/>
      </w:pPr>
      <w:r w:rsidRPr="00EC15A5">
        <w:tab/>
        <w:t>(b)</w:t>
      </w:r>
      <w:r w:rsidRPr="00EC15A5">
        <w:tab/>
        <w:t>increased by so much of the sum of the amounts paid by the person on account of the purported fee as the person recovers from the Commonwealth.</w:t>
      </w:r>
    </w:p>
    <w:p w:rsidR="00A050AF" w:rsidRPr="00EC15A5" w:rsidRDefault="00A050AF" w:rsidP="00EC15A5">
      <w:pPr>
        <w:pStyle w:val="subsection"/>
      </w:pPr>
      <w:r w:rsidRPr="00EC15A5">
        <w:tab/>
        <w:t>(4)</w:t>
      </w:r>
      <w:r w:rsidRPr="00EC15A5">
        <w:tab/>
        <w:t xml:space="preserve">An </w:t>
      </w:r>
      <w:r w:rsidRPr="00EC15A5">
        <w:rPr>
          <w:b/>
          <w:i/>
        </w:rPr>
        <w:t>annual registration fee</w:t>
      </w:r>
      <w:r w:rsidRPr="00EC15A5">
        <w:t xml:space="preserve"> is a fee in relation to a financial year</w:t>
      </w:r>
      <w:r w:rsidR="007976BE" w:rsidRPr="00EC15A5">
        <w:t>,</w:t>
      </w:r>
      <w:r w:rsidRPr="00EC15A5">
        <w:t xml:space="preserve"> </w:t>
      </w:r>
      <w:r w:rsidR="007976BE" w:rsidRPr="00EC15A5">
        <w:t xml:space="preserve">payable by a person for the purposes of the </w:t>
      </w:r>
      <w:r w:rsidR="009F44F8" w:rsidRPr="00EC15A5">
        <w:rPr>
          <w:i/>
        </w:rPr>
        <w:t>National Vocational Education and Training Regulator Act 2011</w:t>
      </w:r>
      <w:r w:rsidRPr="00EC15A5">
        <w:t>:</w:t>
      </w:r>
    </w:p>
    <w:p w:rsidR="00A050AF" w:rsidRPr="00EC15A5" w:rsidRDefault="00A050AF" w:rsidP="00EC15A5">
      <w:pPr>
        <w:pStyle w:val="paragraph"/>
      </w:pPr>
      <w:r w:rsidRPr="00EC15A5">
        <w:tab/>
        <w:t>(a)</w:t>
      </w:r>
      <w:r w:rsidRPr="00EC15A5">
        <w:tab/>
      </w:r>
      <w:r w:rsidR="007976BE" w:rsidRPr="00EC15A5">
        <w:t xml:space="preserve">for registration </w:t>
      </w:r>
      <w:r w:rsidRPr="00EC15A5">
        <w:t xml:space="preserve">under </w:t>
      </w:r>
      <w:r w:rsidR="00DC23E9" w:rsidRPr="00EC15A5">
        <w:t xml:space="preserve">that Act </w:t>
      </w:r>
      <w:r w:rsidRPr="00EC15A5">
        <w:t>as a</w:t>
      </w:r>
      <w:r w:rsidR="00AE24CA" w:rsidRPr="00EC15A5">
        <w:t>n NVR</w:t>
      </w:r>
      <w:r w:rsidRPr="00EC15A5">
        <w:t xml:space="preserve"> registered training organisation; or</w:t>
      </w:r>
    </w:p>
    <w:p w:rsidR="00A050AF" w:rsidRPr="00EC15A5" w:rsidRDefault="00A050AF" w:rsidP="00EC15A5">
      <w:pPr>
        <w:pStyle w:val="paragraph"/>
      </w:pPr>
      <w:r w:rsidRPr="00EC15A5">
        <w:tab/>
        <w:t>(b)</w:t>
      </w:r>
      <w:r w:rsidRPr="00EC15A5">
        <w:tab/>
      </w:r>
      <w:r w:rsidR="007976BE" w:rsidRPr="00EC15A5">
        <w:t xml:space="preserve">for registration </w:t>
      </w:r>
      <w:r w:rsidRPr="00EC15A5">
        <w:t xml:space="preserve">under the </w:t>
      </w:r>
      <w:r w:rsidRPr="00EC15A5">
        <w:rPr>
          <w:i/>
        </w:rPr>
        <w:t>Education Services for Overseas Students Act 2000</w:t>
      </w:r>
      <w:r w:rsidR="002071C1" w:rsidRPr="00EC15A5">
        <w:t xml:space="preserve"> as a registered provider</w:t>
      </w:r>
      <w:r w:rsidRPr="00EC15A5">
        <w:t>.</w:t>
      </w:r>
    </w:p>
    <w:p w:rsidR="001C798D" w:rsidRPr="00EC15A5" w:rsidRDefault="001C798D" w:rsidP="00EC15A5">
      <w:pPr>
        <w:pStyle w:val="subsection"/>
      </w:pPr>
      <w:r w:rsidRPr="00EC15A5">
        <w:tab/>
        <w:t>(</w:t>
      </w:r>
      <w:r w:rsidR="00397775" w:rsidRPr="00EC15A5">
        <w:t>5</w:t>
      </w:r>
      <w:r w:rsidRPr="00EC15A5">
        <w:t>)</w:t>
      </w:r>
      <w:r w:rsidRPr="00EC15A5">
        <w:tab/>
        <w:t>A</w:t>
      </w:r>
      <w:r w:rsidR="00A050AF" w:rsidRPr="00EC15A5">
        <w:t xml:space="preserve">n </w:t>
      </w:r>
      <w:r w:rsidR="00A050AF" w:rsidRPr="00EC15A5">
        <w:rPr>
          <w:b/>
          <w:i/>
        </w:rPr>
        <w:t>ASQA determination</w:t>
      </w:r>
      <w:r w:rsidR="00A050AF" w:rsidRPr="00EC15A5">
        <w:t xml:space="preserve"> is</w:t>
      </w:r>
      <w:r w:rsidRPr="00EC15A5">
        <w:t xml:space="preserve"> a determination made </w:t>
      </w:r>
      <w:r w:rsidR="002071C1" w:rsidRPr="00EC15A5">
        <w:t xml:space="preserve">before the commencement of this section </w:t>
      </w:r>
      <w:r w:rsidRPr="00EC15A5">
        <w:t xml:space="preserve">under </w:t>
      </w:r>
      <w:r w:rsidR="00A050AF" w:rsidRPr="00EC15A5">
        <w:t>subsection</w:t>
      </w:r>
      <w:r w:rsidR="00EC15A5" w:rsidRPr="00EC15A5">
        <w:t> </w:t>
      </w:r>
      <w:r w:rsidR="00A050AF" w:rsidRPr="00EC15A5">
        <w:t>232(1)</w:t>
      </w:r>
      <w:r w:rsidRPr="00EC15A5">
        <w:t xml:space="preserve"> of the </w:t>
      </w:r>
      <w:r w:rsidR="00A050AF" w:rsidRPr="00EC15A5">
        <w:rPr>
          <w:i/>
        </w:rPr>
        <w:t>National Vocational Education and Training Regulator Act 201</w:t>
      </w:r>
      <w:r w:rsidR="00D75AB1" w:rsidRPr="00EC15A5">
        <w:rPr>
          <w:i/>
        </w:rPr>
        <w:t>1</w:t>
      </w:r>
      <w:r w:rsidR="00A050AF" w:rsidRPr="00EC15A5">
        <w:rPr>
          <w:i/>
        </w:rPr>
        <w:t xml:space="preserve"> </w:t>
      </w:r>
      <w:r w:rsidRPr="00EC15A5">
        <w:t xml:space="preserve">(as that </w:t>
      </w:r>
      <w:r w:rsidR="00A050AF" w:rsidRPr="00EC15A5">
        <w:t>sub</w:t>
      </w:r>
      <w:r w:rsidRPr="00EC15A5">
        <w:t>section was in force at any time before the commencement of this section).</w:t>
      </w:r>
    </w:p>
    <w:p w:rsidR="00A050AF" w:rsidRPr="00EC15A5" w:rsidRDefault="00A050AF" w:rsidP="00EC15A5">
      <w:pPr>
        <w:pStyle w:val="notetext"/>
        <w:rPr>
          <w:sz w:val="19"/>
          <w:szCs w:val="19"/>
        </w:rPr>
      </w:pPr>
      <w:r w:rsidRPr="00EC15A5">
        <w:t>Note:</w:t>
      </w:r>
      <w:r w:rsidRPr="00EC15A5">
        <w:tab/>
        <w:t xml:space="preserve">See the </w:t>
      </w:r>
      <w:r w:rsidRPr="00EC15A5">
        <w:rPr>
          <w:i/>
          <w:sz w:val="19"/>
          <w:szCs w:val="19"/>
        </w:rPr>
        <w:t>Australian Skills Quality Authority instrument fixing fees No.</w:t>
      </w:r>
      <w:r w:rsidR="00EC15A5" w:rsidRPr="00EC15A5">
        <w:rPr>
          <w:i/>
          <w:sz w:val="19"/>
          <w:szCs w:val="19"/>
        </w:rPr>
        <w:t> </w:t>
      </w:r>
      <w:r w:rsidRPr="00EC15A5">
        <w:rPr>
          <w:i/>
          <w:sz w:val="19"/>
          <w:szCs w:val="19"/>
        </w:rPr>
        <w:t>1 of 2011</w:t>
      </w:r>
      <w:r w:rsidRPr="00EC15A5">
        <w:rPr>
          <w:sz w:val="19"/>
          <w:szCs w:val="19"/>
        </w:rPr>
        <w:t xml:space="preserve"> and the </w:t>
      </w:r>
      <w:r w:rsidRPr="00EC15A5">
        <w:rPr>
          <w:i/>
          <w:sz w:val="19"/>
          <w:szCs w:val="19"/>
        </w:rPr>
        <w:t xml:space="preserve">Australian Skills Quality Authority </w:t>
      </w:r>
      <w:r w:rsidR="007976BE" w:rsidRPr="00EC15A5">
        <w:rPr>
          <w:i/>
          <w:sz w:val="19"/>
          <w:szCs w:val="19"/>
        </w:rPr>
        <w:t>I</w:t>
      </w:r>
      <w:r w:rsidRPr="00EC15A5">
        <w:rPr>
          <w:i/>
          <w:sz w:val="19"/>
          <w:szCs w:val="19"/>
        </w:rPr>
        <w:t xml:space="preserve">nstrument </w:t>
      </w:r>
      <w:r w:rsidR="007976BE" w:rsidRPr="00EC15A5">
        <w:rPr>
          <w:i/>
          <w:sz w:val="19"/>
          <w:szCs w:val="19"/>
        </w:rPr>
        <w:t>F</w:t>
      </w:r>
      <w:r w:rsidRPr="00EC15A5">
        <w:rPr>
          <w:i/>
          <w:sz w:val="19"/>
          <w:szCs w:val="19"/>
        </w:rPr>
        <w:t xml:space="preserve">ixing </w:t>
      </w:r>
      <w:r w:rsidR="007976BE" w:rsidRPr="00EC15A5">
        <w:rPr>
          <w:i/>
          <w:sz w:val="19"/>
          <w:szCs w:val="19"/>
        </w:rPr>
        <w:t>F</w:t>
      </w:r>
      <w:r w:rsidRPr="00EC15A5">
        <w:rPr>
          <w:i/>
          <w:sz w:val="19"/>
          <w:szCs w:val="19"/>
        </w:rPr>
        <w:t>ees No.</w:t>
      </w:r>
      <w:r w:rsidR="00EC15A5" w:rsidRPr="00EC15A5">
        <w:rPr>
          <w:i/>
          <w:sz w:val="19"/>
          <w:szCs w:val="19"/>
        </w:rPr>
        <w:t> </w:t>
      </w:r>
      <w:r w:rsidRPr="00EC15A5">
        <w:rPr>
          <w:i/>
          <w:sz w:val="19"/>
          <w:szCs w:val="19"/>
        </w:rPr>
        <w:t>1 of 2013</w:t>
      </w:r>
      <w:r w:rsidRPr="00EC15A5">
        <w:rPr>
          <w:sz w:val="19"/>
          <w:szCs w:val="19"/>
        </w:rPr>
        <w:t>.</w:t>
      </w:r>
    </w:p>
    <w:p w:rsidR="00AA4ACD" w:rsidRPr="00EC15A5" w:rsidRDefault="00D23A43" w:rsidP="00EC15A5">
      <w:pPr>
        <w:pStyle w:val="ItemHead"/>
      </w:pPr>
      <w:r w:rsidRPr="00EC15A5">
        <w:t>3</w:t>
      </w:r>
      <w:r w:rsidR="00144E03" w:rsidRPr="00EC15A5">
        <w:t xml:space="preserve">  Paragraph 13(a)</w:t>
      </w:r>
    </w:p>
    <w:p w:rsidR="00144E03" w:rsidRPr="00EC15A5" w:rsidRDefault="00144E03" w:rsidP="00EC15A5">
      <w:pPr>
        <w:pStyle w:val="Item"/>
      </w:pPr>
      <w:r w:rsidRPr="00EC15A5">
        <w:t>Omit “payable”.</w:t>
      </w:r>
    </w:p>
    <w:p w:rsidR="00144E03" w:rsidRPr="00EC15A5" w:rsidRDefault="00D23A43" w:rsidP="00EC15A5">
      <w:pPr>
        <w:pStyle w:val="ItemHead"/>
      </w:pPr>
      <w:r w:rsidRPr="00EC15A5">
        <w:t>4</w:t>
      </w:r>
      <w:r w:rsidR="00144E03" w:rsidRPr="00EC15A5">
        <w:t xml:space="preserve">  Paragraph 13(b)</w:t>
      </w:r>
    </w:p>
    <w:p w:rsidR="00967ECB" w:rsidRDefault="00144E03" w:rsidP="00EC15A5">
      <w:pPr>
        <w:pStyle w:val="Item"/>
      </w:pPr>
      <w:r w:rsidRPr="00EC15A5">
        <w:t>Omit “that would otherwise be payable”.</w:t>
      </w:r>
    </w:p>
    <w:p w:rsidR="00956E05" w:rsidRDefault="00956E05" w:rsidP="00956E05">
      <w:pPr>
        <w:pStyle w:val="ItemHead"/>
        <w:sectPr w:rsidR="00956E05" w:rsidSect="00956E0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C779C0" w:rsidRDefault="00C779C0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C779C0" w:rsidRDefault="00C779C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March 2017</w:t>
      </w:r>
    </w:p>
    <w:p w:rsidR="00C779C0" w:rsidRDefault="00C779C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June 2017</w:t>
      </w:r>
      <w:r>
        <w:t>]</w:t>
      </w:r>
    </w:p>
    <w:p w:rsidR="00C779C0" w:rsidRDefault="00C779C0" w:rsidP="006C7CE7">
      <w:pPr>
        <w:framePr w:hSpace="180" w:wrap="around" w:vAnchor="text" w:hAnchor="page" w:x="2387" w:y="9446"/>
      </w:pPr>
      <w:r>
        <w:t>(72/17)</w:t>
      </w:r>
    </w:p>
    <w:p w:rsidR="00C779C0" w:rsidRDefault="00C779C0"/>
    <w:sectPr w:rsidR="00C779C0" w:rsidSect="00956E0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15" w:rsidRDefault="00E92715" w:rsidP="0048364F">
      <w:pPr>
        <w:spacing w:line="240" w:lineRule="auto"/>
      </w:pPr>
      <w:r>
        <w:separator/>
      </w:r>
    </w:p>
  </w:endnote>
  <w:endnote w:type="continuationSeparator" w:id="0">
    <w:p w:rsidR="00E92715" w:rsidRDefault="00E927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3236ECE-AE00-4FEF-BB3F-0E49BEC6D9D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5F1388" w:rsidRDefault="00E92715" w:rsidP="00EC15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05" w:rsidRPr="00A961C4" w:rsidRDefault="00956E05" w:rsidP="00EC15A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56E05" w:rsidTr="00EC15A5">
      <w:tc>
        <w:tcPr>
          <w:tcW w:w="1247" w:type="dxa"/>
        </w:tcPr>
        <w:p w:rsidR="00956E05" w:rsidRDefault="00063246" w:rsidP="00E92715">
          <w:pPr>
            <w:rPr>
              <w:sz w:val="18"/>
            </w:rPr>
          </w:pPr>
          <w:r>
            <w:rPr>
              <w:i/>
              <w:sz w:val="18"/>
            </w:rPr>
            <w:t>No. 66, 2017</w:t>
          </w:r>
        </w:p>
      </w:tc>
      <w:tc>
        <w:tcPr>
          <w:tcW w:w="5387" w:type="dxa"/>
        </w:tcPr>
        <w:p w:rsidR="00956E05" w:rsidRDefault="00DE2D91" w:rsidP="00E92715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669" w:type="dxa"/>
        </w:tcPr>
        <w:p w:rsidR="00956E05" w:rsidRDefault="00956E05" w:rsidP="00E927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56E05" w:rsidRPr="00055B5C" w:rsidRDefault="00956E05" w:rsidP="00170173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05" w:rsidRPr="00A961C4" w:rsidRDefault="00956E05" w:rsidP="00EC15A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56E05" w:rsidTr="00EC15A5">
      <w:tc>
        <w:tcPr>
          <w:tcW w:w="1247" w:type="dxa"/>
        </w:tcPr>
        <w:p w:rsidR="00956E05" w:rsidRDefault="00956E05" w:rsidP="00E9271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sz w:val="18"/>
            </w:rPr>
            <w:t>No. 66,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56E05" w:rsidRDefault="00956E05" w:rsidP="00E9271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sz w:val="18"/>
            </w:rPr>
            <w:t>National Vocational Education and Training Regulator (Charges) Amendment (Annual Registration Charge)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56E05" w:rsidRDefault="00956E05" w:rsidP="00E927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56E05" w:rsidRPr="00A961C4" w:rsidRDefault="00956E05" w:rsidP="00170173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C0" w:rsidRDefault="00C779C0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779C0" w:rsidRDefault="00C779C0" w:rsidP="007517B8"/>
  <w:p w:rsidR="00C779C0" w:rsidRDefault="00C779C0" w:rsidP="007517B8"/>
  <w:p w:rsidR="00E92715" w:rsidRDefault="00E92715" w:rsidP="00EC15A5">
    <w:pPr>
      <w:pStyle w:val="Footer"/>
      <w:spacing w:before="120"/>
    </w:pPr>
  </w:p>
  <w:p w:rsidR="00E92715" w:rsidRPr="005F1388" w:rsidRDefault="00E92715" w:rsidP="001701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ED79B6" w:rsidRDefault="00E92715" w:rsidP="00EC15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Default="00E92715" w:rsidP="00EC15A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92715" w:rsidTr="00E92715">
      <w:tc>
        <w:tcPr>
          <w:tcW w:w="646" w:type="dxa"/>
        </w:tcPr>
        <w:p w:rsidR="00E92715" w:rsidRDefault="00E92715" w:rsidP="00E9271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92715" w:rsidRDefault="00DE2D91" w:rsidP="00E92715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1270" w:type="dxa"/>
        </w:tcPr>
        <w:p w:rsidR="00E92715" w:rsidRDefault="00DE2D91" w:rsidP="00E9271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E92715" w:rsidRDefault="00E92715" w:rsidP="0017017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Default="00E92715" w:rsidP="00EC15A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92715" w:rsidTr="00E92715">
      <w:tc>
        <w:tcPr>
          <w:tcW w:w="1247" w:type="dxa"/>
        </w:tcPr>
        <w:p w:rsidR="00E92715" w:rsidRDefault="00DE2D91" w:rsidP="0006324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63246">
            <w:rPr>
              <w:i/>
              <w:sz w:val="18"/>
            </w:rPr>
            <w:t>66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E92715" w:rsidRDefault="00DE2D91" w:rsidP="00E92715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669" w:type="dxa"/>
        </w:tcPr>
        <w:p w:rsidR="00E92715" w:rsidRDefault="00E92715" w:rsidP="00E9271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92715" w:rsidRPr="00ED79B6" w:rsidRDefault="00E92715" w:rsidP="00170173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A961C4" w:rsidRDefault="00E92715" w:rsidP="00EC15A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92715" w:rsidTr="00EC15A5">
      <w:tc>
        <w:tcPr>
          <w:tcW w:w="646" w:type="dxa"/>
        </w:tcPr>
        <w:p w:rsidR="00E92715" w:rsidRDefault="00E92715" w:rsidP="00E9271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92715" w:rsidRDefault="00DE2D91" w:rsidP="00E92715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1270" w:type="dxa"/>
        </w:tcPr>
        <w:p w:rsidR="00E92715" w:rsidRDefault="00063246" w:rsidP="00E9271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66, 2017</w:t>
          </w:r>
        </w:p>
      </w:tc>
    </w:tr>
  </w:tbl>
  <w:p w:rsidR="00E92715" w:rsidRPr="00A961C4" w:rsidRDefault="00E92715" w:rsidP="0017017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A961C4" w:rsidRDefault="00E92715" w:rsidP="00EC15A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92715" w:rsidTr="00EC15A5">
      <w:tc>
        <w:tcPr>
          <w:tcW w:w="1247" w:type="dxa"/>
        </w:tcPr>
        <w:p w:rsidR="00E92715" w:rsidRDefault="00063246" w:rsidP="00E92715">
          <w:pPr>
            <w:rPr>
              <w:sz w:val="18"/>
            </w:rPr>
          </w:pPr>
          <w:r>
            <w:rPr>
              <w:i/>
              <w:sz w:val="18"/>
            </w:rPr>
            <w:t>No. 66, 2017</w:t>
          </w:r>
        </w:p>
      </w:tc>
      <w:tc>
        <w:tcPr>
          <w:tcW w:w="5387" w:type="dxa"/>
        </w:tcPr>
        <w:p w:rsidR="00E92715" w:rsidRDefault="00DE2D91" w:rsidP="00E92715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669" w:type="dxa"/>
        </w:tcPr>
        <w:p w:rsidR="00E92715" w:rsidRDefault="00E92715" w:rsidP="00E927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92715" w:rsidRPr="00055B5C" w:rsidRDefault="00E92715" w:rsidP="0017017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A961C4" w:rsidRDefault="00E92715" w:rsidP="00EC15A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92715" w:rsidTr="00EC15A5">
      <w:tc>
        <w:tcPr>
          <w:tcW w:w="1247" w:type="dxa"/>
        </w:tcPr>
        <w:p w:rsidR="00E92715" w:rsidRDefault="00063246" w:rsidP="00E92715">
          <w:pPr>
            <w:rPr>
              <w:sz w:val="18"/>
            </w:rPr>
          </w:pPr>
          <w:r>
            <w:rPr>
              <w:i/>
              <w:sz w:val="18"/>
            </w:rPr>
            <w:t>No. 66, 2017</w:t>
          </w:r>
        </w:p>
      </w:tc>
      <w:tc>
        <w:tcPr>
          <w:tcW w:w="5387" w:type="dxa"/>
        </w:tcPr>
        <w:p w:rsidR="00E92715" w:rsidRDefault="00DE2D91" w:rsidP="00E92715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669" w:type="dxa"/>
        </w:tcPr>
        <w:p w:rsidR="00E92715" w:rsidRDefault="00E92715" w:rsidP="00E927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92715" w:rsidRPr="00A961C4" w:rsidRDefault="00E92715" w:rsidP="00170173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05" w:rsidRPr="00A961C4" w:rsidRDefault="00956E05" w:rsidP="00EC15A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56E05" w:rsidTr="00EC15A5">
      <w:tc>
        <w:tcPr>
          <w:tcW w:w="646" w:type="dxa"/>
        </w:tcPr>
        <w:p w:rsidR="00956E05" w:rsidRDefault="00956E05" w:rsidP="00E9271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770A6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56E05" w:rsidRDefault="00DE2D91" w:rsidP="00E92715">
          <w:pPr>
            <w:jc w:val="center"/>
            <w:rPr>
              <w:sz w:val="18"/>
            </w:rPr>
          </w:pPr>
          <w:r>
            <w:rPr>
              <w:i/>
              <w:sz w:val="18"/>
            </w:rPr>
            <w:t>National Vocational Education and Training Regulator (Charges) Amendment (Annual Registration Charge) Act 2017</w:t>
          </w:r>
        </w:p>
      </w:tc>
      <w:tc>
        <w:tcPr>
          <w:tcW w:w="1270" w:type="dxa"/>
        </w:tcPr>
        <w:p w:rsidR="00956E05" w:rsidRDefault="00DE2D91" w:rsidP="00E9271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956E05" w:rsidRPr="00A961C4" w:rsidRDefault="00956E05" w:rsidP="0017017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15" w:rsidRDefault="00E92715" w:rsidP="0048364F">
      <w:pPr>
        <w:spacing w:line="240" w:lineRule="auto"/>
      </w:pPr>
      <w:r>
        <w:separator/>
      </w:r>
    </w:p>
  </w:footnote>
  <w:footnote w:type="continuationSeparator" w:id="0">
    <w:p w:rsidR="00E92715" w:rsidRDefault="00E927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5F1388" w:rsidRDefault="00E92715" w:rsidP="0017017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05" w:rsidRPr="00A961C4" w:rsidRDefault="00956E05" w:rsidP="00170173">
    <w:pPr>
      <w:rPr>
        <w:b/>
        <w:sz w:val="20"/>
      </w:rPr>
    </w:pPr>
  </w:p>
  <w:p w:rsidR="00956E05" w:rsidRPr="00A961C4" w:rsidRDefault="00956E05" w:rsidP="00170173">
    <w:pPr>
      <w:rPr>
        <w:b/>
        <w:sz w:val="20"/>
      </w:rPr>
    </w:pPr>
  </w:p>
  <w:p w:rsidR="00956E05" w:rsidRPr="00A961C4" w:rsidRDefault="00956E05" w:rsidP="0017017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05" w:rsidRPr="00A961C4" w:rsidRDefault="00956E05" w:rsidP="00170173">
    <w:pPr>
      <w:jc w:val="right"/>
      <w:rPr>
        <w:sz w:val="20"/>
      </w:rPr>
    </w:pPr>
  </w:p>
  <w:p w:rsidR="00956E05" w:rsidRPr="00A961C4" w:rsidRDefault="00956E05" w:rsidP="00170173">
    <w:pPr>
      <w:jc w:val="right"/>
      <w:rPr>
        <w:b/>
        <w:sz w:val="20"/>
      </w:rPr>
    </w:pPr>
  </w:p>
  <w:p w:rsidR="00956E05" w:rsidRPr="00A961C4" w:rsidRDefault="00956E05" w:rsidP="0017017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05" w:rsidRPr="00A961C4" w:rsidRDefault="00956E05" w:rsidP="001701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5F1388" w:rsidRDefault="00E92715" w:rsidP="0017017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5F1388" w:rsidRDefault="00E92715" w:rsidP="0017017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ED79B6" w:rsidRDefault="00E92715" w:rsidP="0017017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ED79B6" w:rsidRDefault="00E92715" w:rsidP="0017017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ED79B6" w:rsidRDefault="00E92715" w:rsidP="0017017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A961C4" w:rsidRDefault="00E92715" w:rsidP="0017017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770A6">
      <w:rPr>
        <w:b/>
        <w:sz w:val="20"/>
      </w:rPr>
      <w:fldChar w:fldCharType="separate"/>
    </w:r>
    <w:r w:rsidR="002770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770A6">
      <w:rPr>
        <w:sz w:val="20"/>
      </w:rPr>
      <w:fldChar w:fldCharType="separate"/>
    </w:r>
    <w:r w:rsidR="002770A6">
      <w:rPr>
        <w:noProof/>
        <w:sz w:val="20"/>
      </w:rPr>
      <w:t>Amendments</w:t>
    </w:r>
    <w:r>
      <w:rPr>
        <w:sz w:val="20"/>
      </w:rPr>
      <w:fldChar w:fldCharType="end"/>
    </w:r>
  </w:p>
  <w:p w:rsidR="00E92715" w:rsidRPr="00A961C4" w:rsidRDefault="00E92715" w:rsidP="0017017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92715" w:rsidRPr="00A961C4" w:rsidRDefault="00E92715" w:rsidP="0017017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A961C4" w:rsidRDefault="00E92715" w:rsidP="0017017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770A6">
      <w:rPr>
        <w:sz w:val="20"/>
      </w:rPr>
      <w:fldChar w:fldCharType="separate"/>
    </w:r>
    <w:r w:rsidR="002770A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770A6">
      <w:rPr>
        <w:b/>
        <w:sz w:val="20"/>
      </w:rPr>
      <w:fldChar w:fldCharType="separate"/>
    </w:r>
    <w:r w:rsidR="002770A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92715" w:rsidRPr="00A961C4" w:rsidRDefault="00E92715" w:rsidP="0017017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92715" w:rsidRPr="00A961C4" w:rsidRDefault="00E92715" w:rsidP="0017017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15" w:rsidRPr="00A961C4" w:rsidRDefault="00E92715" w:rsidP="001701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7D3C50"/>
    <w:multiLevelType w:val="hybridMultilevel"/>
    <w:tmpl w:val="F54E4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2D14"/>
    <w:multiLevelType w:val="hybridMultilevel"/>
    <w:tmpl w:val="391A2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C0742"/>
    <w:multiLevelType w:val="hybridMultilevel"/>
    <w:tmpl w:val="38464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543F8"/>
    <w:multiLevelType w:val="hybridMultilevel"/>
    <w:tmpl w:val="D64EF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D6CCE"/>
    <w:multiLevelType w:val="hybridMultilevel"/>
    <w:tmpl w:val="B254D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13ECA"/>
    <w:multiLevelType w:val="hybridMultilevel"/>
    <w:tmpl w:val="0ACA3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4589526F"/>
    <w:multiLevelType w:val="hybridMultilevel"/>
    <w:tmpl w:val="760AD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85052"/>
    <w:multiLevelType w:val="hybridMultilevel"/>
    <w:tmpl w:val="442E0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6"/>
  </w:num>
  <w:num w:numId="15">
    <w:abstractNumId w:val="19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0113BC"/>
    <w:rsid w:val="000136AF"/>
    <w:rsid w:val="00021AF6"/>
    <w:rsid w:val="000417C9"/>
    <w:rsid w:val="000463AC"/>
    <w:rsid w:val="00055B5C"/>
    <w:rsid w:val="00056391"/>
    <w:rsid w:val="00060FF9"/>
    <w:rsid w:val="000614BF"/>
    <w:rsid w:val="00063246"/>
    <w:rsid w:val="00065750"/>
    <w:rsid w:val="000836EF"/>
    <w:rsid w:val="00087C9C"/>
    <w:rsid w:val="000B1FD2"/>
    <w:rsid w:val="000D05EF"/>
    <w:rsid w:val="000F21C1"/>
    <w:rsid w:val="00101D90"/>
    <w:rsid w:val="001071E3"/>
    <w:rsid w:val="0010745C"/>
    <w:rsid w:val="00113BD1"/>
    <w:rsid w:val="00122206"/>
    <w:rsid w:val="0013111F"/>
    <w:rsid w:val="001447EB"/>
    <w:rsid w:val="00144E03"/>
    <w:rsid w:val="0015646E"/>
    <w:rsid w:val="001643C9"/>
    <w:rsid w:val="00165568"/>
    <w:rsid w:val="00166C2F"/>
    <w:rsid w:val="00170173"/>
    <w:rsid w:val="001716C9"/>
    <w:rsid w:val="00171CFE"/>
    <w:rsid w:val="00173363"/>
    <w:rsid w:val="00173B94"/>
    <w:rsid w:val="001854B4"/>
    <w:rsid w:val="001939E1"/>
    <w:rsid w:val="00195382"/>
    <w:rsid w:val="001A3658"/>
    <w:rsid w:val="001A759A"/>
    <w:rsid w:val="001B0443"/>
    <w:rsid w:val="001B7A5D"/>
    <w:rsid w:val="001C2418"/>
    <w:rsid w:val="001C69C4"/>
    <w:rsid w:val="001C798D"/>
    <w:rsid w:val="001D2C01"/>
    <w:rsid w:val="001E3590"/>
    <w:rsid w:val="001E7407"/>
    <w:rsid w:val="00201D27"/>
    <w:rsid w:val="00202618"/>
    <w:rsid w:val="002071C1"/>
    <w:rsid w:val="00240749"/>
    <w:rsid w:val="00253BCF"/>
    <w:rsid w:val="002579AD"/>
    <w:rsid w:val="00260868"/>
    <w:rsid w:val="00263820"/>
    <w:rsid w:val="00275197"/>
    <w:rsid w:val="002770A6"/>
    <w:rsid w:val="00293B89"/>
    <w:rsid w:val="00297ECB"/>
    <w:rsid w:val="002B5A30"/>
    <w:rsid w:val="002D043A"/>
    <w:rsid w:val="002D395A"/>
    <w:rsid w:val="002E14A4"/>
    <w:rsid w:val="0030350D"/>
    <w:rsid w:val="003107CB"/>
    <w:rsid w:val="00335332"/>
    <w:rsid w:val="003415D3"/>
    <w:rsid w:val="00350417"/>
    <w:rsid w:val="00352B0F"/>
    <w:rsid w:val="003623A7"/>
    <w:rsid w:val="00364C2E"/>
    <w:rsid w:val="00375C6C"/>
    <w:rsid w:val="00397775"/>
    <w:rsid w:val="003C5F2B"/>
    <w:rsid w:val="003D0BFE"/>
    <w:rsid w:val="003D5700"/>
    <w:rsid w:val="00404350"/>
    <w:rsid w:val="00405579"/>
    <w:rsid w:val="00407C1A"/>
    <w:rsid w:val="00410B8E"/>
    <w:rsid w:val="004116CD"/>
    <w:rsid w:val="00421FC1"/>
    <w:rsid w:val="004229C7"/>
    <w:rsid w:val="00424CA9"/>
    <w:rsid w:val="00424D93"/>
    <w:rsid w:val="00436785"/>
    <w:rsid w:val="00436BD5"/>
    <w:rsid w:val="00437E4B"/>
    <w:rsid w:val="0044291A"/>
    <w:rsid w:val="00474414"/>
    <w:rsid w:val="0048196B"/>
    <w:rsid w:val="0048364F"/>
    <w:rsid w:val="00496F97"/>
    <w:rsid w:val="004A1D2C"/>
    <w:rsid w:val="004B63AA"/>
    <w:rsid w:val="004C22D3"/>
    <w:rsid w:val="004C7C8C"/>
    <w:rsid w:val="004E2A4A"/>
    <w:rsid w:val="004E7892"/>
    <w:rsid w:val="004F0D23"/>
    <w:rsid w:val="004F1FAC"/>
    <w:rsid w:val="00516B8D"/>
    <w:rsid w:val="00537FBC"/>
    <w:rsid w:val="00543469"/>
    <w:rsid w:val="0055155A"/>
    <w:rsid w:val="00551B54"/>
    <w:rsid w:val="00572EE1"/>
    <w:rsid w:val="00584811"/>
    <w:rsid w:val="00590453"/>
    <w:rsid w:val="005911E4"/>
    <w:rsid w:val="00593AA6"/>
    <w:rsid w:val="00594161"/>
    <w:rsid w:val="00594749"/>
    <w:rsid w:val="005A0D92"/>
    <w:rsid w:val="005B4067"/>
    <w:rsid w:val="005C3F41"/>
    <w:rsid w:val="005E152A"/>
    <w:rsid w:val="005F065F"/>
    <w:rsid w:val="00600219"/>
    <w:rsid w:val="006250E2"/>
    <w:rsid w:val="00641DE5"/>
    <w:rsid w:val="0064384F"/>
    <w:rsid w:val="006449B4"/>
    <w:rsid w:val="00655CA6"/>
    <w:rsid w:val="0065667D"/>
    <w:rsid w:val="00656F0C"/>
    <w:rsid w:val="00660FCC"/>
    <w:rsid w:val="006717F4"/>
    <w:rsid w:val="00677CC2"/>
    <w:rsid w:val="00681F92"/>
    <w:rsid w:val="006842C2"/>
    <w:rsid w:val="00685F42"/>
    <w:rsid w:val="0069207B"/>
    <w:rsid w:val="006A7F33"/>
    <w:rsid w:val="006C2874"/>
    <w:rsid w:val="006C2D07"/>
    <w:rsid w:val="006C7CE7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5571"/>
    <w:rsid w:val="00731E00"/>
    <w:rsid w:val="007440B7"/>
    <w:rsid w:val="00755609"/>
    <w:rsid w:val="007634AD"/>
    <w:rsid w:val="007715C9"/>
    <w:rsid w:val="00774EDD"/>
    <w:rsid w:val="007757EC"/>
    <w:rsid w:val="007976BE"/>
    <w:rsid w:val="007C0177"/>
    <w:rsid w:val="007E288E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8697B"/>
    <w:rsid w:val="00887402"/>
    <w:rsid w:val="00893958"/>
    <w:rsid w:val="008A2E77"/>
    <w:rsid w:val="008A5456"/>
    <w:rsid w:val="008B47D0"/>
    <w:rsid w:val="008B4E39"/>
    <w:rsid w:val="008C6F6F"/>
    <w:rsid w:val="008D0EE0"/>
    <w:rsid w:val="008D6352"/>
    <w:rsid w:val="008F4F1C"/>
    <w:rsid w:val="008F77C4"/>
    <w:rsid w:val="009103F3"/>
    <w:rsid w:val="00932377"/>
    <w:rsid w:val="00956E05"/>
    <w:rsid w:val="00967042"/>
    <w:rsid w:val="00967ECB"/>
    <w:rsid w:val="0098255A"/>
    <w:rsid w:val="009845BE"/>
    <w:rsid w:val="00991376"/>
    <w:rsid w:val="009969C9"/>
    <w:rsid w:val="009C45DE"/>
    <w:rsid w:val="009E17BC"/>
    <w:rsid w:val="009F44F8"/>
    <w:rsid w:val="00A015FB"/>
    <w:rsid w:val="00A01FA5"/>
    <w:rsid w:val="00A050AF"/>
    <w:rsid w:val="00A10775"/>
    <w:rsid w:val="00A17CAE"/>
    <w:rsid w:val="00A231E2"/>
    <w:rsid w:val="00A346D2"/>
    <w:rsid w:val="00A36C48"/>
    <w:rsid w:val="00A40BD9"/>
    <w:rsid w:val="00A41E0B"/>
    <w:rsid w:val="00A55631"/>
    <w:rsid w:val="00A64912"/>
    <w:rsid w:val="00A70A74"/>
    <w:rsid w:val="00AA3795"/>
    <w:rsid w:val="00AA4ACD"/>
    <w:rsid w:val="00AB7DD9"/>
    <w:rsid w:val="00AC1E75"/>
    <w:rsid w:val="00AD411B"/>
    <w:rsid w:val="00AD5641"/>
    <w:rsid w:val="00AE1088"/>
    <w:rsid w:val="00AE24CA"/>
    <w:rsid w:val="00AF1BA4"/>
    <w:rsid w:val="00B032D8"/>
    <w:rsid w:val="00B155FC"/>
    <w:rsid w:val="00B17BF2"/>
    <w:rsid w:val="00B246A9"/>
    <w:rsid w:val="00B31BED"/>
    <w:rsid w:val="00B33B3C"/>
    <w:rsid w:val="00B6382D"/>
    <w:rsid w:val="00B7422E"/>
    <w:rsid w:val="00B74B96"/>
    <w:rsid w:val="00BA5026"/>
    <w:rsid w:val="00BB40BF"/>
    <w:rsid w:val="00BC0CD1"/>
    <w:rsid w:val="00BE1E56"/>
    <w:rsid w:val="00BE719A"/>
    <w:rsid w:val="00BE720A"/>
    <w:rsid w:val="00BF0461"/>
    <w:rsid w:val="00BF4944"/>
    <w:rsid w:val="00BF56D4"/>
    <w:rsid w:val="00C033C8"/>
    <w:rsid w:val="00C04409"/>
    <w:rsid w:val="00C067E5"/>
    <w:rsid w:val="00C07A8F"/>
    <w:rsid w:val="00C164CA"/>
    <w:rsid w:val="00C176CF"/>
    <w:rsid w:val="00C42BF8"/>
    <w:rsid w:val="00C439E3"/>
    <w:rsid w:val="00C460AE"/>
    <w:rsid w:val="00C50043"/>
    <w:rsid w:val="00C54E84"/>
    <w:rsid w:val="00C64D4F"/>
    <w:rsid w:val="00C7573B"/>
    <w:rsid w:val="00C76CF3"/>
    <w:rsid w:val="00C779C0"/>
    <w:rsid w:val="00CA2D84"/>
    <w:rsid w:val="00CE1E31"/>
    <w:rsid w:val="00CF0BB2"/>
    <w:rsid w:val="00CF6042"/>
    <w:rsid w:val="00D00385"/>
    <w:rsid w:val="00D00EAA"/>
    <w:rsid w:val="00D06FBB"/>
    <w:rsid w:val="00D13441"/>
    <w:rsid w:val="00D23A43"/>
    <w:rsid w:val="00D243A3"/>
    <w:rsid w:val="00D477C3"/>
    <w:rsid w:val="00D52EFE"/>
    <w:rsid w:val="00D63EF6"/>
    <w:rsid w:val="00D67B1A"/>
    <w:rsid w:val="00D70DFB"/>
    <w:rsid w:val="00D714F7"/>
    <w:rsid w:val="00D729EB"/>
    <w:rsid w:val="00D73029"/>
    <w:rsid w:val="00D75AB1"/>
    <w:rsid w:val="00D766DF"/>
    <w:rsid w:val="00DC23E9"/>
    <w:rsid w:val="00DE2002"/>
    <w:rsid w:val="00DE2D91"/>
    <w:rsid w:val="00DF7AE9"/>
    <w:rsid w:val="00E05704"/>
    <w:rsid w:val="00E23E9A"/>
    <w:rsid w:val="00E24D66"/>
    <w:rsid w:val="00E54292"/>
    <w:rsid w:val="00E61CCC"/>
    <w:rsid w:val="00E74DC7"/>
    <w:rsid w:val="00E87699"/>
    <w:rsid w:val="00E9188C"/>
    <w:rsid w:val="00E92715"/>
    <w:rsid w:val="00EA5B5B"/>
    <w:rsid w:val="00EB634C"/>
    <w:rsid w:val="00EB644F"/>
    <w:rsid w:val="00EC15A5"/>
    <w:rsid w:val="00ED492F"/>
    <w:rsid w:val="00EF2E3A"/>
    <w:rsid w:val="00F047E2"/>
    <w:rsid w:val="00F078DC"/>
    <w:rsid w:val="00F13E86"/>
    <w:rsid w:val="00F15B76"/>
    <w:rsid w:val="00F17B00"/>
    <w:rsid w:val="00F677A9"/>
    <w:rsid w:val="00F76D2F"/>
    <w:rsid w:val="00F84CF5"/>
    <w:rsid w:val="00F92D35"/>
    <w:rsid w:val="00FA420B"/>
    <w:rsid w:val="00FD1E13"/>
    <w:rsid w:val="00FD7EB1"/>
    <w:rsid w:val="00FE41C9"/>
    <w:rsid w:val="00FE7F93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15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15A5"/>
  </w:style>
  <w:style w:type="paragraph" w:customStyle="1" w:styleId="OPCParaBase">
    <w:name w:val="OPCParaBase"/>
    <w:link w:val="OPCParaBaseChar"/>
    <w:qFormat/>
    <w:rsid w:val="00EC15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C15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15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15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15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15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C15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15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15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15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15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C15A5"/>
  </w:style>
  <w:style w:type="paragraph" w:customStyle="1" w:styleId="Blocks">
    <w:name w:val="Blocks"/>
    <w:aliases w:val="bb"/>
    <w:basedOn w:val="OPCParaBase"/>
    <w:qFormat/>
    <w:rsid w:val="00EC15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15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15A5"/>
    <w:rPr>
      <w:i/>
    </w:rPr>
  </w:style>
  <w:style w:type="paragraph" w:customStyle="1" w:styleId="BoxList">
    <w:name w:val="BoxList"/>
    <w:aliases w:val="bl"/>
    <w:basedOn w:val="BoxText"/>
    <w:qFormat/>
    <w:rsid w:val="00EC15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15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15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15A5"/>
    <w:pPr>
      <w:ind w:left="1985" w:hanging="851"/>
    </w:pPr>
  </w:style>
  <w:style w:type="character" w:customStyle="1" w:styleId="CharAmPartNo">
    <w:name w:val="CharAmPartNo"/>
    <w:basedOn w:val="OPCCharBase"/>
    <w:qFormat/>
    <w:rsid w:val="00EC15A5"/>
  </w:style>
  <w:style w:type="character" w:customStyle="1" w:styleId="CharAmPartText">
    <w:name w:val="CharAmPartText"/>
    <w:basedOn w:val="OPCCharBase"/>
    <w:qFormat/>
    <w:rsid w:val="00EC15A5"/>
  </w:style>
  <w:style w:type="character" w:customStyle="1" w:styleId="CharAmSchNo">
    <w:name w:val="CharAmSchNo"/>
    <w:basedOn w:val="OPCCharBase"/>
    <w:qFormat/>
    <w:rsid w:val="00EC15A5"/>
  </w:style>
  <w:style w:type="character" w:customStyle="1" w:styleId="CharAmSchText">
    <w:name w:val="CharAmSchText"/>
    <w:basedOn w:val="OPCCharBase"/>
    <w:qFormat/>
    <w:rsid w:val="00EC15A5"/>
  </w:style>
  <w:style w:type="character" w:customStyle="1" w:styleId="CharBoldItalic">
    <w:name w:val="CharBoldItalic"/>
    <w:basedOn w:val="OPCCharBase"/>
    <w:uiPriority w:val="1"/>
    <w:qFormat/>
    <w:rsid w:val="00EC15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15A5"/>
  </w:style>
  <w:style w:type="character" w:customStyle="1" w:styleId="CharChapText">
    <w:name w:val="CharChapText"/>
    <w:basedOn w:val="OPCCharBase"/>
    <w:uiPriority w:val="1"/>
    <w:qFormat/>
    <w:rsid w:val="00EC15A5"/>
  </w:style>
  <w:style w:type="character" w:customStyle="1" w:styleId="CharDivNo">
    <w:name w:val="CharDivNo"/>
    <w:basedOn w:val="OPCCharBase"/>
    <w:uiPriority w:val="1"/>
    <w:qFormat/>
    <w:rsid w:val="00EC15A5"/>
  </w:style>
  <w:style w:type="character" w:customStyle="1" w:styleId="CharDivText">
    <w:name w:val="CharDivText"/>
    <w:basedOn w:val="OPCCharBase"/>
    <w:uiPriority w:val="1"/>
    <w:qFormat/>
    <w:rsid w:val="00EC15A5"/>
  </w:style>
  <w:style w:type="character" w:customStyle="1" w:styleId="CharItalic">
    <w:name w:val="CharItalic"/>
    <w:basedOn w:val="OPCCharBase"/>
    <w:uiPriority w:val="1"/>
    <w:qFormat/>
    <w:rsid w:val="00EC15A5"/>
    <w:rPr>
      <w:i/>
    </w:rPr>
  </w:style>
  <w:style w:type="character" w:customStyle="1" w:styleId="CharPartNo">
    <w:name w:val="CharPartNo"/>
    <w:basedOn w:val="OPCCharBase"/>
    <w:uiPriority w:val="1"/>
    <w:qFormat/>
    <w:rsid w:val="00EC15A5"/>
  </w:style>
  <w:style w:type="character" w:customStyle="1" w:styleId="CharPartText">
    <w:name w:val="CharPartText"/>
    <w:basedOn w:val="OPCCharBase"/>
    <w:uiPriority w:val="1"/>
    <w:qFormat/>
    <w:rsid w:val="00EC15A5"/>
  </w:style>
  <w:style w:type="character" w:customStyle="1" w:styleId="CharSectno">
    <w:name w:val="CharSectno"/>
    <w:basedOn w:val="OPCCharBase"/>
    <w:qFormat/>
    <w:rsid w:val="00EC15A5"/>
  </w:style>
  <w:style w:type="character" w:customStyle="1" w:styleId="CharSubdNo">
    <w:name w:val="CharSubdNo"/>
    <w:basedOn w:val="OPCCharBase"/>
    <w:uiPriority w:val="1"/>
    <w:qFormat/>
    <w:rsid w:val="00EC15A5"/>
  </w:style>
  <w:style w:type="character" w:customStyle="1" w:styleId="CharSubdText">
    <w:name w:val="CharSubdText"/>
    <w:basedOn w:val="OPCCharBase"/>
    <w:uiPriority w:val="1"/>
    <w:qFormat/>
    <w:rsid w:val="00EC15A5"/>
  </w:style>
  <w:style w:type="paragraph" w:customStyle="1" w:styleId="CTA--">
    <w:name w:val="CTA --"/>
    <w:basedOn w:val="OPCParaBase"/>
    <w:next w:val="Normal"/>
    <w:rsid w:val="00EC15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15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15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15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15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15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15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15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15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15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15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15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15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15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15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15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1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15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1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1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15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15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15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15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15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15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15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15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15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15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15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15A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15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15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15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C15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15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15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15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15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15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15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15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15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15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15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15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15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15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15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15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15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15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15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15A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C15A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15A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15A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15A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15A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15A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15A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15A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15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15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15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15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15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15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15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15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15A5"/>
    <w:rPr>
      <w:sz w:val="16"/>
    </w:rPr>
  </w:style>
  <w:style w:type="table" w:customStyle="1" w:styleId="CFlag">
    <w:name w:val="CFlag"/>
    <w:basedOn w:val="TableNormal"/>
    <w:uiPriority w:val="99"/>
    <w:rsid w:val="00EC15A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C15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15A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C15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15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C15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15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1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1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1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C15A5"/>
    <w:pPr>
      <w:spacing w:before="120"/>
    </w:pPr>
  </w:style>
  <w:style w:type="paragraph" w:customStyle="1" w:styleId="TableTextEndNotes">
    <w:name w:val="TableTextEndNotes"/>
    <w:aliases w:val="Tten"/>
    <w:basedOn w:val="Normal"/>
    <w:rsid w:val="00EC15A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C15A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C15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15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15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15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15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15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15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C15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15A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C15A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C15A5"/>
  </w:style>
  <w:style w:type="character" w:customStyle="1" w:styleId="CharSubPartNoCASA">
    <w:name w:val="CharSubPartNo(CASA)"/>
    <w:basedOn w:val="OPCCharBase"/>
    <w:uiPriority w:val="1"/>
    <w:rsid w:val="00EC15A5"/>
  </w:style>
  <w:style w:type="paragraph" w:customStyle="1" w:styleId="ENoteTTIndentHeadingSub">
    <w:name w:val="ENoteTTIndentHeadingSub"/>
    <w:aliases w:val="enTTHis"/>
    <w:basedOn w:val="OPCParaBase"/>
    <w:rsid w:val="00EC15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15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15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15A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C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C15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15A5"/>
    <w:rPr>
      <w:sz w:val="22"/>
    </w:rPr>
  </w:style>
  <w:style w:type="paragraph" w:customStyle="1" w:styleId="SOTextNote">
    <w:name w:val="SO TextNote"/>
    <w:aliases w:val="sont"/>
    <w:basedOn w:val="SOText"/>
    <w:qFormat/>
    <w:rsid w:val="00EC15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15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15A5"/>
    <w:rPr>
      <w:sz w:val="22"/>
    </w:rPr>
  </w:style>
  <w:style w:type="paragraph" w:customStyle="1" w:styleId="FileName">
    <w:name w:val="FileName"/>
    <w:basedOn w:val="Normal"/>
    <w:rsid w:val="00EC15A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15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15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15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15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15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15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15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15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15A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798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C79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798D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1C798D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AC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967ECB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956E0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56E0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56E0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56E0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56E0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56E0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56E0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56E05"/>
  </w:style>
  <w:style w:type="character" w:customStyle="1" w:styleId="ShortTCPChar">
    <w:name w:val="ShortTCP Char"/>
    <w:basedOn w:val="ShortTChar"/>
    <w:link w:val="ShortTCP"/>
    <w:rsid w:val="00956E0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56E05"/>
    <w:pPr>
      <w:spacing w:before="400"/>
    </w:pPr>
  </w:style>
  <w:style w:type="character" w:customStyle="1" w:styleId="ActNoCPChar">
    <w:name w:val="ActNoCP Char"/>
    <w:basedOn w:val="ActnoChar"/>
    <w:link w:val="ActNoCP"/>
    <w:rsid w:val="00956E0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56E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779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779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779C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15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15A5"/>
  </w:style>
  <w:style w:type="paragraph" w:customStyle="1" w:styleId="OPCParaBase">
    <w:name w:val="OPCParaBase"/>
    <w:link w:val="OPCParaBaseChar"/>
    <w:qFormat/>
    <w:rsid w:val="00EC15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C15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15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15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15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15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C15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15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15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15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15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C15A5"/>
  </w:style>
  <w:style w:type="paragraph" w:customStyle="1" w:styleId="Blocks">
    <w:name w:val="Blocks"/>
    <w:aliases w:val="bb"/>
    <w:basedOn w:val="OPCParaBase"/>
    <w:qFormat/>
    <w:rsid w:val="00EC15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15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15A5"/>
    <w:rPr>
      <w:i/>
    </w:rPr>
  </w:style>
  <w:style w:type="paragraph" w:customStyle="1" w:styleId="BoxList">
    <w:name w:val="BoxList"/>
    <w:aliases w:val="bl"/>
    <w:basedOn w:val="BoxText"/>
    <w:qFormat/>
    <w:rsid w:val="00EC15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15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15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15A5"/>
    <w:pPr>
      <w:ind w:left="1985" w:hanging="851"/>
    </w:pPr>
  </w:style>
  <w:style w:type="character" w:customStyle="1" w:styleId="CharAmPartNo">
    <w:name w:val="CharAmPartNo"/>
    <w:basedOn w:val="OPCCharBase"/>
    <w:qFormat/>
    <w:rsid w:val="00EC15A5"/>
  </w:style>
  <w:style w:type="character" w:customStyle="1" w:styleId="CharAmPartText">
    <w:name w:val="CharAmPartText"/>
    <w:basedOn w:val="OPCCharBase"/>
    <w:qFormat/>
    <w:rsid w:val="00EC15A5"/>
  </w:style>
  <w:style w:type="character" w:customStyle="1" w:styleId="CharAmSchNo">
    <w:name w:val="CharAmSchNo"/>
    <w:basedOn w:val="OPCCharBase"/>
    <w:qFormat/>
    <w:rsid w:val="00EC15A5"/>
  </w:style>
  <w:style w:type="character" w:customStyle="1" w:styleId="CharAmSchText">
    <w:name w:val="CharAmSchText"/>
    <w:basedOn w:val="OPCCharBase"/>
    <w:qFormat/>
    <w:rsid w:val="00EC15A5"/>
  </w:style>
  <w:style w:type="character" w:customStyle="1" w:styleId="CharBoldItalic">
    <w:name w:val="CharBoldItalic"/>
    <w:basedOn w:val="OPCCharBase"/>
    <w:uiPriority w:val="1"/>
    <w:qFormat/>
    <w:rsid w:val="00EC15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15A5"/>
  </w:style>
  <w:style w:type="character" w:customStyle="1" w:styleId="CharChapText">
    <w:name w:val="CharChapText"/>
    <w:basedOn w:val="OPCCharBase"/>
    <w:uiPriority w:val="1"/>
    <w:qFormat/>
    <w:rsid w:val="00EC15A5"/>
  </w:style>
  <w:style w:type="character" w:customStyle="1" w:styleId="CharDivNo">
    <w:name w:val="CharDivNo"/>
    <w:basedOn w:val="OPCCharBase"/>
    <w:uiPriority w:val="1"/>
    <w:qFormat/>
    <w:rsid w:val="00EC15A5"/>
  </w:style>
  <w:style w:type="character" w:customStyle="1" w:styleId="CharDivText">
    <w:name w:val="CharDivText"/>
    <w:basedOn w:val="OPCCharBase"/>
    <w:uiPriority w:val="1"/>
    <w:qFormat/>
    <w:rsid w:val="00EC15A5"/>
  </w:style>
  <w:style w:type="character" w:customStyle="1" w:styleId="CharItalic">
    <w:name w:val="CharItalic"/>
    <w:basedOn w:val="OPCCharBase"/>
    <w:uiPriority w:val="1"/>
    <w:qFormat/>
    <w:rsid w:val="00EC15A5"/>
    <w:rPr>
      <w:i/>
    </w:rPr>
  </w:style>
  <w:style w:type="character" w:customStyle="1" w:styleId="CharPartNo">
    <w:name w:val="CharPartNo"/>
    <w:basedOn w:val="OPCCharBase"/>
    <w:uiPriority w:val="1"/>
    <w:qFormat/>
    <w:rsid w:val="00EC15A5"/>
  </w:style>
  <w:style w:type="character" w:customStyle="1" w:styleId="CharPartText">
    <w:name w:val="CharPartText"/>
    <w:basedOn w:val="OPCCharBase"/>
    <w:uiPriority w:val="1"/>
    <w:qFormat/>
    <w:rsid w:val="00EC15A5"/>
  </w:style>
  <w:style w:type="character" w:customStyle="1" w:styleId="CharSectno">
    <w:name w:val="CharSectno"/>
    <w:basedOn w:val="OPCCharBase"/>
    <w:qFormat/>
    <w:rsid w:val="00EC15A5"/>
  </w:style>
  <w:style w:type="character" w:customStyle="1" w:styleId="CharSubdNo">
    <w:name w:val="CharSubdNo"/>
    <w:basedOn w:val="OPCCharBase"/>
    <w:uiPriority w:val="1"/>
    <w:qFormat/>
    <w:rsid w:val="00EC15A5"/>
  </w:style>
  <w:style w:type="character" w:customStyle="1" w:styleId="CharSubdText">
    <w:name w:val="CharSubdText"/>
    <w:basedOn w:val="OPCCharBase"/>
    <w:uiPriority w:val="1"/>
    <w:qFormat/>
    <w:rsid w:val="00EC15A5"/>
  </w:style>
  <w:style w:type="paragraph" w:customStyle="1" w:styleId="CTA--">
    <w:name w:val="CTA --"/>
    <w:basedOn w:val="OPCParaBase"/>
    <w:next w:val="Normal"/>
    <w:rsid w:val="00EC15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15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15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15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15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15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15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15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15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15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15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15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15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15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15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15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1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15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1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1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15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15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15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15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15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15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15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15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15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15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15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15A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15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15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15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C15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15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15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15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15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15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15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15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15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15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15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15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15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15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15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15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15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15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15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15A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C15A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15A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15A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15A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15A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15A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15A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15A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15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15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15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15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15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15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15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15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15A5"/>
    <w:rPr>
      <w:sz w:val="16"/>
    </w:rPr>
  </w:style>
  <w:style w:type="table" w:customStyle="1" w:styleId="CFlag">
    <w:name w:val="CFlag"/>
    <w:basedOn w:val="TableNormal"/>
    <w:uiPriority w:val="99"/>
    <w:rsid w:val="00EC15A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C15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15A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C15A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15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C15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15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15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15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15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C15A5"/>
    <w:pPr>
      <w:spacing w:before="120"/>
    </w:pPr>
  </w:style>
  <w:style w:type="paragraph" w:customStyle="1" w:styleId="TableTextEndNotes">
    <w:name w:val="TableTextEndNotes"/>
    <w:aliases w:val="Tten"/>
    <w:basedOn w:val="Normal"/>
    <w:rsid w:val="00EC15A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C15A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C15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15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15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15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15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15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15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C15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15A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C15A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C15A5"/>
  </w:style>
  <w:style w:type="character" w:customStyle="1" w:styleId="CharSubPartNoCASA">
    <w:name w:val="CharSubPartNo(CASA)"/>
    <w:basedOn w:val="OPCCharBase"/>
    <w:uiPriority w:val="1"/>
    <w:rsid w:val="00EC15A5"/>
  </w:style>
  <w:style w:type="paragraph" w:customStyle="1" w:styleId="ENoteTTIndentHeadingSub">
    <w:name w:val="ENoteTTIndentHeadingSub"/>
    <w:aliases w:val="enTTHis"/>
    <w:basedOn w:val="OPCParaBase"/>
    <w:rsid w:val="00EC15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15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15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15A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C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C15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15A5"/>
    <w:rPr>
      <w:sz w:val="22"/>
    </w:rPr>
  </w:style>
  <w:style w:type="paragraph" w:customStyle="1" w:styleId="SOTextNote">
    <w:name w:val="SO TextNote"/>
    <w:aliases w:val="sont"/>
    <w:basedOn w:val="SOText"/>
    <w:qFormat/>
    <w:rsid w:val="00EC15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15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15A5"/>
    <w:rPr>
      <w:sz w:val="22"/>
    </w:rPr>
  </w:style>
  <w:style w:type="paragraph" w:customStyle="1" w:styleId="FileName">
    <w:name w:val="FileName"/>
    <w:basedOn w:val="Normal"/>
    <w:rsid w:val="00EC15A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15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15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15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15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15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15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15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15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15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15A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0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798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C79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798D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1C798D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AC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967ECB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956E0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56E0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56E0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56E0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56E0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56E0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56E0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56E05"/>
  </w:style>
  <w:style w:type="character" w:customStyle="1" w:styleId="ShortTCPChar">
    <w:name w:val="ShortTCP Char"/>
    <w:basedOn w:val="ShortTChar"/>
    <w:link w:val="ShortTCP"/>
    <w:rsid w:val="00956E0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56E05"/>
    <w:pPr>
      <w:spacing w:before="400"/>
    </w:pPr>
  </w:style>
  <w:style w:type="character" w:customStyle="1" w:styleId="ActNoCPChar">
    <w:name w:val="ActNoCP Char"/>
    <w:basedOn w:val="ActnoChar"/>
    <w:link w:val="ActNoCP"/>
    <w:rsid w:val="00956E0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56E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779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779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779C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1171</Words>
  <Characters>5907</Characters>
  <Application>Microsoft Office Word</Application>
  <DocSecurity>0</DocSecurity>
  <PresentationFormat/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2017-06-26T04:07:00Z</dcterms:created>
  <dcterms:modified xsi:type="dcterms:W3CDTF">2017-06-26T04:34:00Z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Vocational Education and Training Regulator (Charges) Amendment (Annual Registration Charge) Act 2017</vt:lpwstr>
  </property>
  <property fmtid="{D5CDD505-2E9C-101B-9397-08002B2CF9AE}" pid="3" name="Actno">
    <vt:lpwstr>No. 66, 2017</vt:lpwstr>
  </property>
</Properties>
</file>