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1C" w:rsidRDefault="00852CC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80.25pt" fillcolor="window">
            <v:imagedata r:id="rId8" o:title=""/>
          </v:shape>
        </w:pict>
      </w:r>
    </w:p>
    <w:p w:rsidR="0041671C" w:rsidRDefault="0041671C"/>
    <w:p w:rsidR="0041671C" w:rsidRDefault="0041671C" w:rsidP="0041671C">
      <w:pPr>
        <w:spacing w:line="240" w:lineRule="auto"/>
      </w:pPr>
    </w:p>
    <w:p w:rsidR="0041671C" w:rsidRDefault="0041671C" w:rsidP="0041671C"/>
    <w:p w:rsidR="0041671C" w:rsidRDefault="0041671C" w:rsidP="0041671C"/>
    <w:p w:rsidR="0041671C" w:rsidRDefault="0041671C" w:rsidP="0041671C"/>
    <w:p w:rsidR="0041671C" w:rsidRDefault="0041671C" w:rsidP="0041671C"/>
    <w:p w:rsidR="0048364F" w:rsidRPr="00D4355B" w:rsidRDefault="0070772A" w:rsidP="0048364F">
      <w:pPr>
        <w:pStyle w:val="ShortT"/>
      </w:pPr>
      <w:r w:rsidRPr="00D4355B">
        <w:t>Foreign Acquisitions and Takeovers</w:t>
      </w:r>
      <w:r w:rsidR="00CF0320" w:rsidRPr="00D4355B">
        <w:t xml:space="preserve"> Fee</w:t>
      </w:r>
      <w:r w:rsidR="00872AAF" w:rsidRPr="00D4355B">
        <w:t>s</w:t>
      </w:r>
      <w:r w:rsidR="00CF0320" w:rsidRPr="00D4355B">
        <w:t xml:space="preserve"> Imposition</w:t>
      </w:r>
      <w:r w:rsidRPr="00D4355B">
        <w:t xml:space="preserve"> Amendment (</w:t>
      </w:r>
      <w:r w:rsidR="00F22603" w:rsidRPr="00D4355B">
        <w:t>Fee Streamlining and Other Measures</w:t>
      </w:r>
      <w:r w:rsidRPr="00D4355B">
        <w:t>)</w:t>
      </w:r>
      <w:r w:rsidR="00C164CA" w:rsidRPr="00D4355B">
        <w:t xml:space="preserve"> </w:t>
      </w:r>
      <w:r w:rsidR="0041671C">
        <w:t>Act</w:t>
      </w:r>
      <w:r w:rsidR="00C164CA" w:rsidRPr="00D4355B">
        <w:t xml:space="preserve"> 201</w:t>
      </w:r>
      <w:r w:rsidR="00A048FF" w:rsidRPr="00D4355B">
        <w:t>7</w:t>
      </w:r>
      <w:bookmarkStart w:id="0" w:name="_GoBack"/>
      <w:bookmarkEnd w:id="0"/>
    </w:p>
    <w:p w:rsidR="0048364F" w:rsidRPr="00D4355B" w:rsidRDefault="0048364F" w:rsidP="0048364F"/>
    <w:p w:rsidR="0048364F" w:rsidRPr="00D4355B" w:rsidRDefault="00C164CA" w:rsidP="0041671C">
      <w:pPr>
        <w:pStyle w:val="Actno"/>
        <w:spacing w:before="400"/>
      </w:pPr>
      <w:r w:rsidRPr="00D4355B">
        <w:t>No.</w:t>
      </w:r>
      <w:r w:rsidR="00B01A10">
        <w:t xml:space="preserve"> 69</w:t>
      </w:r>
      <w:r w:rsidRPr="00D4355B">
        <w:t>, 201</w:t>
      </w:r>
      <w:r w:rsidR="00A048FF" w:rsidRPr="00D4355B">
        <w:t>7</w:t>
      </w:r>
    </w:p>
    <w:p w:rsidR="0048364F" w:rsidRPr="00D4355B" w:rsidRDefault="0048364F" w:rsidP="0048364F"/>
    <w:p w:rsidR="0041671C" w:rsidRDefault="0041671C" w:rsidP="0041671C"/>
    <w:p w:rsidR="0041671C" w:rsidRDefault="0041671C" w:rsidP="0041671C"/>
    <w:p w:rsidR="0041671C" w:rsidRDefault="0041671C" w:rsidP="0041671C"/>
    <w:p w:rsidR="0041671C" w:rsidRDefault="0041671C" w:rsidP="0041671C"/>
    <w:p w:rsidR="0048364F" w:rsidRPr="00D4355B" w:rsidRDefault="0041671C" w:rsidP="0048364F">
      <w:pPr>
        <w:pStyle w:val="LongT"/>
      </w:pPr>
      <w:r>
        <w:t>An Act</w:t>
      </w:r>
      <w:r w:rsidR="0048364F" w:rsidRPr="00D4355B">
        <w:t xml:space="preserve"> to </w:t>
      </w:r>
      <w:r w:rsidR="0070772A" w:rsidRPr="00D4355B">
        <w:t xml:space="preserve">amend the </w:t>
      </w:r>
      <w:r w:rsidR="0070772A" w:rsidRPr="00D4355B">
        <w:rPr>
          <w:i/>
        </w:rPr>
        <w:t>Foreign Acquisitions and Takeovers Fees Imposition Act 2015</w:t>
      </w:r>
      <w:r w:rsidR="0048364F" w:rsidRPr="00D4355B">
        <w:t>, and for related purposes</w:t>
      </w:r>
    </w:p>
    <w:p w:rsidR="0048364F" w:rsidRPr="00D4355B" w:rsidRDefault="0048364F" w:rsidP="0048364F">
      <w:pPr>
        <w:pStyle w:val="Header"/>
        <w:tabs>
          <w:tab w:val="clear" w:pos="4150"/>
          <w:tab w:val="clear" w:pos="8307"/>
        </w:tabs>
      </w:pPr>
      <w:r w:rsidRPr="00D4355B">
        <w:rPr>
          <w:rStyle w:val="CharAmSchNo"/>
        </w:rPr>
        <w:t xml:space="preserve"> </w:t>
      </w:r>
      <w:r w:rsidRPr="00D4355B">
        <w:rPr>
          <w:rStyle w:val="CharAmSchText"/>
        </w:rPr>
        <w:t xml:space="preserve"> </w:t>
      </w:r>
    </w:p>
    <w:p w:rsidR="0048364F" w:rsidRPr="00D4355B" w:rsidRDefault="0048364F" w:rsidP="0048364F">
      <w:pPr>
        <w:pStyle w:val="Header"/>
        <w:tabs>
          <w:tab w:val="clear" w:pos="4150"/>
          <w:tab w:val="clear" w:pos="8307"/>
        </w:tabs>
      </w:pPr>
      <w:r w:rsidRPr="00D4355B">
        <w:rPr>
          <w:rStyle w:val="CharAmPartNo"/>
        </w:rPr>
        <w:t xml:space="preserve"> </w:t>
      </w:r>
      <w:r w:rsidRPr="00D4355B">
        <w:rPr>
          <w:rStyle w:val="CharAmPartText"/>
        </w:rPr>
        <w:t xml:space="preserve"> </w:t>
      </w:r>
    </w:p>
    <w:p w:rsidR="0048364F" w:rsidRPr="00D4355B" w:rsidRDefault="0048364F" w:rsidP="0048364F">
      <w:pPr>
        <w:sectPr w:rsidR="0048364F" w:rsidRPr="00D4355B" w:rsidSect="0041671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D4355B" w:rsidRDefault="0048364F" w:rsidP="00BC42B7">
      <w:pPr>
        <w:rPr>
          <w:sz w:val="36"/>
        </w:rPr>
      </w:pPr>
      <w:r w:rsidRPr="00D4355B">
        <w:rPr>
          <w:sz w:val="36"/>
        </w:rPr>
        <w:lastRenderedPageBreak/>
        <w:t>Contents</w:t>
      </w:r>
    </w:p>
    <w:bookmarkStart w:id="1" w:name="BKCheck15B_1"/>
    <w:bookmarkEnd w:id="1"/>
    <w:p w:rsidR="00F52EBA" w:rsidRDefault="00F52E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52EBA">
        <w:rPr>
          <w:noProof/>
        </w:rPr>
        <w:tab/>
      </w:r>
      <w:r w:rsidRPr="00F52EBA">
        <w:rPr>
          <w:noProof/>
        </w:rPr>
        <w:fldChar w:fldCharType="begin"/>
      </w:r>
      <w:r w:rsidRPr="00F52EBA">
        <w:rPr>
          <w:noProof/>
        </w:rPr>
        <w:instrText xml:space="preserve"> PAGEREF _Toc486330124 \h </w:instrText>
      </w:r>
      <w:r w:rsidRPr="00F52EBA">
        <w:rPr>
          <w:noProof/>
        </w:rPr>
      </w:r>
      <w:r w:rsidRPr="00F52EBA">
        <w:rPr>
          <w:noProof/>
        </w:rPr>
        <w:fldChar w:fldCharType="separate"/>
      </w:r>
      <w:r w:rsidR="00852CC6">
        <w:rPr>
          <w:noProof/>
        </w:rPr>
        <w:t>2</w:t>
      </w:r>
      <w:r w:rsidRPr="00F52EBA">
        <w:rPr>
          <w:noProof/>
        </w:rPr>
        <w:fldChar w:fldCharType="end"/>
      </w:r>
    </w:p>
    <w:p w:rsidR="00F52EBA" w:rsidRDefault="00F52E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52EBA">
        <w:rPr>
          <w:noProof/>
        </w:rPr>
        <w:tab/>
      </w:r>
      <w:r w:rsidRPr="00F52EBA">
        <w:rPr>
          <w:noProof/>
        </w:rPr>
        <w:fldChar w:fldCharType="begin"/>
      </w:r>
      <w:r w:rsidRPr="00F52EBA">
        <w:rPr>
          <w:noProof/>
        </w:rPr>
        <w:instrText xml:space="preserve"> PAGEREF _Toc486330125 \h </w:instrText>
      </w:r>
      <w:r w:rsidRPr="00F52EBA">
        <w:rPr>
          <w:noProof/>
        </w:rPr>
      </w:r>
      <w:r w:rsidRPr="00F52EBA">
        <w:rPr>
          <w:noProof/>
        </w:rPr>
        <w:fldChar w:fldCharType="separate"/>
      </w:r>
      <w:r w:rsidR="00852CC6">
        <w:rPr>
          <w:noProof/>
        </w:rPr>
        <w:t>2</w:t>
      </w:r>
      <w:r w:rsidRPr="00F52EBA">
        <w:rPr>
          <w:noProof/>
        </w:rPr>
        <w:fldChar w:fldCharType="end"/>
      </w:r>
    </w:p>
    <w:p w:rsidR="00F52EBA" w:rsidRDefault="00F52E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F52EBA">
        <w:rPr>
          <w:noProof/>
        </w:rPr>
        <w:tab/>
      </w:r>
      <w:r w:rsidRPr="00F52EBA">
        <w:rPr>
          <w:noProof/>
        </w:rPr>
        <w:fldChar w:fldCharType="begin"/>
      </w:r>
      <w:r w:rsidRPr="00F52EBA">
        <w:rPr>
          <w:noProof/>
        </w:rPr>
        <w:instrText xml:space="preserve"> PAGEREF _Toc486330126 \h </w:instrText>
      </w:r>
      <w:r w:rsidRPr="00F52EBA">
        <w:rPr>
          <w:noProof/>
        </w:rPr>
      </w:r>
      <w:r w:rsidRPr="00F52EBA">
        <w:rPr>
          <w:noProof/>
        </w:rPr>
        <w:fldChar w:fldCharType="separate"/>
      </w:r>
      <w:r w:rsidR="00852CC6">
        <w:rPr>
          <w:noProof/>
        </w:rPr>
        <w:t>2</w:t>
      </w:r>
      <w:r w:rsidRPr="00F52EBA">
        <w:rPr>
          <w:noProof/>
        </w:rPr>
        <w:fldChar w:fldCharType="end"/>
      </w:r>
    </w:p>
    <w:p w:rsidR="00F52EBA" w:rsidRDefault="00F52EB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1—Fee streamlining</w:t>
      </w:r>
      <w:r w:rsidRPr="00F52EBA">
        <w:rPr>
          <w:b w:val="0"/>
          <w:noProof/>
          <w:sz w:val="18"/>
        </w:rPr>
        <w:tab/>
      </w:r>
      <w:r w:rsidRPr="00F52EBA">
        <w:rPr>
          <w:b w:val="0"/>
          <w:noProof/>
          <w:sz w:val="18"/>
        </w:rPr>
        <w:fldChar w:fldCharType="begin"/>
      </w:r>
      <w:r w:rsidRPr="00F52EBA">
        <w:rPr>
          <w:b w:val="0"/>
          <w:noProof/>
          <w:sz w:val="18"/>
        </w:rPr>
        <w:instrText xml:space="preserve"> PAGEREF _Toc486330127 \h </w:instrText>
      </w:r>
      <w:r w:rsidRPr="00F52EBA">
        <w:rPr>
          <w:b w:val="0"/>
          <w:noProof/>
          <w:sz w:val="18"/>
        </w:rPr>
      </w:r>
      <w:r w:rsidRPr="00F52EBA">
        <w:rPr>
          <w:b w:val="0"/>
          <w:noProof/>
          <w:sz w:val="18"/>
        </w:rPr>
        <w:fldChar w:fldCharType="separate"/>
      </w:r>
      <w:r w:rsidR="00852CC6">
        <w:rPr>
          <w:b w:val="0"/>
          <w:noProof/>
          <w:sz w:val="18"/>
        </w:rPr>
        <w:t>3</w:t>
      </w:r>
      <w:r w:rsidRPr="00F52EBA">
        <w:rPr>
          <w:b w:val="0"/>
          <w:noProof/>
          <w:sz w:val="18"/>
        </w:rPr>
        <w:fldChar w:fldCharType="end"/>
      </w:r>
    </w:p>
    <w:p w:rsidR="00F52EBA" w:rsidRDefault="00F52EB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F52EBA">
        <w:rPr>
          <w:noProof/>
          <w:sz w:val="18"/>
        </w:rPr>
        <w:tab/>
      </w:r>
      <w:r w:rsidRPr="00F52EBA">
        <w:rPr>
          <w:noProof/>
          <w:sz w:val="18"/>
        </w:rPr>
        <w:fldChar w:fldCharType="begin"/>
      </w:r>
      <w:r w:rsidRPr="00F52EBA">
        <w:rPr>
          <w:noProof/>
          <w:sz w:val="18"/>
        </w:rPr>
        <w:instrText xml:space="preserve"> PAGEREF _Toc486330128 \h </w:instrText>
      </w:r>
      <w:r w:rsidRPr="00F52EBA">
        <w:rPr>
          <w:noProof/>
          <w:sz w:val="18"/>
        </w:rPr>
      </w:r>
      <w:r w:rsidRPr="00F52EBA">
        <w:rPr>
          <w:noProof/>
          <w:sz w:val="18"/>
        </w:rPr>
        <w:fldChar w:fldCharType="separate"/>
      </w:r>
      <w:r w:rsidR="00852CC6">
        <w:rPr>
          <w:noProof/>
          <w:sz w:val="18"/>
        </w:rPr>
        <w:t>3</w:t>
      </w:r>
      <w:r w:rsidRPr="00F52EBA">
        <w:rPr>
          <w:noProof/>
          <w:sz w:val="18"/>
        </w:rPr>
        <w:fldChar w:fldCharType="end"/>
      </w:r>
    </w:p>
    <w:p w:rsidR="00F52EBA" w:rsidRDefault="00F52EB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Foreign Acquisitions and Takeovers Fees Imposition Act 2015</w:t>
      </w:r>
      <w:r w:rsidRPr="00F52EBA">
        <w:rPr>
          <w:i w:val="0"/>
          <w:noProof/>
          <w:sz w:val="18"/>
        </w:rPr>
        <w:tab/>
      </w:r>
      <w:r w:rsidRPr="00F52EBA">
        <w:rPr>
          <w:i w:val="0"/>
          <w:noProof/>
          <w:sz w:val="18"/>
        </w:rPr>
        <w:fldChar w:fldCharType="begin"/>
      </w:r>
      <w:r w:rsidRPr="00F52EBA">
        <w:rPr>
          <w:i w:val="0"/>
          <w:noProof/>
          <w:sz w:val="18"/>
        </w:rPr>
        <w:instrText xml:space="preserve"> PAGEREF _Toc486330129 \h </w:instrText>
      </w:r>
      <w:r w:rsidRPr="00F52EBA">
        <w:rPr>
          <w:i w:val="0"/>
          <w:noProof/>
          <w:sz w:val="18"/>
        </w:rPr>
      </w:r>
      <w:r w:rsidRPr="00F52EBA">
        <w:rPr>
          <w:i w:val="0"/>
          <w:noProof/>
          <w:sz w:val="18"/>
        </w:rPr>
        <w:fldChar w:fldCharType="separate"/>
      </w:r>
      <w:r w:rsidR="00852CC6">
        <w:rPr>
          <w:i w:val="0"/>
          <w:noProof/>
          <w:sz w:val="18"/>
        </w:rPr>
        <w:t>3</w:t>
      </w:r>
      <w:r w:rsidRPr="00F52EBA">
        <w:rPr>
          <w:i w:val="0"/>
          <w:noProof/>
          <w:sz w:val="18"/>
        </w:rPr>
        <w:fldChar w:fldCharType="end"/>
      </w:r>
    </w:p>
    <w:p w:rsidR="00F52EBA" w:rsidRDefault="00F52EB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and savings</w:t>
      </w:r>
      <w:r w:rsidRPr="00F52EBA">
        <w:rPr>
          <w:noProof/>
          <w:sz w:val="18"/>
        </w:rPr>
        <w:tab/>
      </w:r>
      <w:r w:rsidRPr="00F52EBA">
        <w:rPr>
          <w:noProof/>
          <w:sz w:val="18"/>
        </w:rPr>
        <w:fldChar w:fldCharType="begin"/>
      </w:r>
      <w:r w:rsidRPr="00F52EBA">
        <w:rPr>
          <w:noProof/>
          <w:sz w:val="18"/>
        </w:rPr>
        <w:instrText xml:space="preserve"> PAGEREF _Toc486330131 \h </w:instrText>
      </w:r>
      <w:r w:rsidRPr="00F52EBA">
        <w:rPr>
          <w:noProof/>
          <w:sz w:val="18"/>
        </w:rPr>
      </w:r>
      <w:r w:rsidRPr="00F52EBA">
        <w:rPr>
          <w:noProof/>
          <w:sz w:val="18"/>
        </w:rPr>
        <w:fldChar w:fldCharType="separate"/>
      </w:r>
      <w:r w:rsidR="00852CC6">
        <w:rPr>
          <w:noProof/>
          <w:sz w:val="18"/>
        </w:rPr>
        <w:t>11</w:t>
      </w:r>
      <w:r w:rsidRPr="00F52EBA">
        <w:rPr>
          <w:noProof/>
          <w:sz w:val="18"/>
        </w:rPr>
        <w:fldChar w:fldCharType="end"/>
      </w:r>
    </w:p>
    <w:p w:rsidR="00060FF9" w:rsidRPr="00D4355B" w:rsidRDefault="00F52EBA" w:rsidP="0048364F">
      <w:r>
        <w:fldChar w:fldCharType="end"/>
      </w:r>
    </w:p>
    <w:p w:rsidR="00FE7F93" w:rsidRPr="00D4355B" w:rsidRDefault="00FE7F93" w:rsidP="0048364F">
      <w:pPr>
        <w:sectPr w:rsidR="00FE7F93" w:rsidRPr="00D4355B" w:rsidSect="0041671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1671C" w:rsidRDefault="00852CC6">
      <w:r>
        <w:lastRenderedPageBreak/>
        <w:pict>
          <v:shape id="_x0000_i1026" type="#_x0000_t75" style="width:110.25pt;height:80.25pt" fillcolor="window">
            <v:imagedata r:id="rId8" o:title=""/>
          </v:shape>
        </w:pict>
      </w:r>
    </w:p>
    <w:p w:rsidR="0041671C" w:rsidRDefault="0041671C"/>
    <w:p w:rsidR="0041671C" w:rsidRDefault="0041671C" w:rsidP="0041671C">
      <w:pPr>
        <w:spacing w:line="240" w:lineRule="auto"/>
      </w:pPr>
    </w:p>
    <w:p w:rsidR="0041671C" w:rsidRDefault="00852CC6" w:rsidP="0041671C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Foreign Acquisitions and Takeovers Fees Imposition Amendment (Fee Streamlining and Other Measures) Act 2017</w:t>
      </w:r>
      <w:r>
        <w:rPr>
          <w:noProof/>
        </w:rPr>
        <w:fldChar w:fldCharType="end"/>
      </w:r>
    </w:p>
    <w:p w:rsidR="0041671C" w:rsidRDefault="00852CC6" w:rsidP="0041671C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69, 2017</w:t>
      </w:r>
      <w:r>
        <w:rPr>
          <w:noProof/>
        </w:rPr>
        <w:fldChar w:fldCharType="end"/>
      </w:r>
    </w:p>
    <w:p w:rsidR="0041671C" w:rsidRPr="009A0728" w:rsidRDefault="0041671C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41671C" w:rsidRPr="009A0728" w:rsidRDefault="0041671C" w:rsidP="009A0728">
      <w:pPr>
        <w:spacing w:line="40" w:lineRule="exact"/>
        <w:rPr>
          <w:rFonts w:eastAsia="Calibri"/>
          <w:b/>
          <w:sz w:val="28"/>
        </w:rPr>
      </w:pPr>
    </w:p>
    <w:p w:rsidR="0041671C" w:rsidRPr="009A0728" w:rsidRDefault="0041671C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D4355B" w:rsidRDefault="0041671C" w:rsidP="00D4355B">
      <w:pPr>
        <w:pStyle w:val="Page1"/>
      </w:pPr>
      <w:r>
        <w:t>An Act</w:t>
      </w:r>
      <w:r w:rsidR="00D4355B" w:rsidRPr="00D4355B">
        <w:t xml:space="preserve"> to amend the </w:t>
      </w:r>
      <w:r w:rsidR="00D4355B" w:rsidRPr="00D4355B">
        <w:rPr>
          <w:i/>
        </w:rPr>
        <w:t>Foreign Acquisitions and Takeovers Fees Imposition Act 2015</w:t>
      </w:r>
      <w:r w:rsidR="00D4355B" w:rsidRPr="00D4355B">
        <w:t>, and for related purposes</w:t>
      </w:r>
    </w:p>
    <w:p w:rsidR="00B01A10" w:rsidRDefault="00B01A10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23 June 2017</w:t>
      </w:r>
      <w:r>
        <w:rPr>
          <w:sz w:val="24"/>
        </w:rPr>
        <w:t>]</w:t>
      </w:r>
    </w:p>
    <w:p w:rsidR="0048364F" w:rsidRPr="00D4355B" w:rsidRDefault="0048364F" w:rsidP="00D4355B">
      <w:pPr>
        <w:spacing w:before="240" w:line="240" w:lineRule="auto"/>
        <w:rPr>
          <w:sz w:val="32"/>
        </w:rPr>
      </w:pPr>
      <w:r w:rsidRPr="00D4355B">
        <w:rPr>
          <w:sz w:val="32"/>
        </w:rPr>
        <w:t>The Parliament of Australia enacts:</w:t>
      </w:r>
    </w:p>
    <w:p w:rsidR="0048364F" w:rsidRPr="00D4355B" w:rsidRDefault="0048364F" w:rsidP="00D4355B">
      <w:pPr>
        <w:pStyle w:val="ActHead5"/>
      </w:pPr>
      <w:bookmarkStart w:id="2" w:name="_Toc486330124"/>
      <w:r w:rsidRPr="00D4355B">
        <w:rPr>
          <w:rStyle w:val="CharSectno"/>
        </w:rPr>
        <w:lastRenderedPageBreak/>
        <w:t>1</w:t>
      </w:r>
      <w:r w:rsidRPr="00D4355B">
        <w:t xml:space="preserve">  Short title</w:t>
      </w:r>
      <w:bookmarkEnd w:id="2"/>
    </w:p>
    <w:p w:rsidR="0048364F" w:rsidRPr="00D4355B" w:rsidRDefault="0048364F" w:rsidP="00D4355B">
      <w:pPr>
        <w:pStyle w:val="subsection"/>
      </w:pPr>
      <w:r w:rsidRPr="00D4355B">
        <w:tab/>
      </w:r>
      <w:r w:rsidRPr="00D4355B">
        <w:tab/>
        <w:t xml:space="preserve">This Act </w:t>
      </w:r>
      <w:r w:rsidR="00275197" w:rsidRPr="00D4355B">
        <w:t xml:space="preserve">is </w:t>
      </w:r>
      <w:r w:rsidRPr="00D4355B">
        <w:t>the</w:t>
      </w:r>
      <w:r w:rsidRPr="00D4355B">
        <w:rPr>
          <w:i/>
        </w:rPr>
        <w:t xml:space="preserve"> </w:t>
      </w:r>
      <w:r w:rsidR="00B23E74" w:rsidRPr="00D4355B">
        <w:rPr>
          <w:i/>
        </w:rPr>
        <w:t>Foreign Acquisitions and Takeovers Fee</w:t>
      </w:r>
      <w:r w:rsidR="00FF6F7B" w:rsidRPr="00D4355B">
        <w:rPr>
          <w:i/>
        </w:rPr>
        <w:t>s</w:t>
      </w:r>
      <w:r w:rsidR="00B23E74" w:rsidRPr="00D4355B">
        <w:rPr>
          <w:i/>
        </w:rPr>
        <w:t xml:space="preserve"> Imposition Amendment </w:t>
      </w:r>
      <w:r w:rsidR="00AA721A" w:rsidRPr="00D4355B">
        <w:rPr>
          <w:i/>
        </w:rPr>
        <w:t>(Fee Streamlining and Other Measures)</w:t>
      </w:r>
      <w:r w:rsidR="00127B41" w:rsidRPr="00D4355B">
        <w:rPr>
          <w:i/>
        </w:rPr>
        <w:t xml:space="preserve"> </w:t>
      </w:r>
      <w:r w:rsidR="00C164CA" w:rsidRPr="00D4355B">
        <w:rPr>
          <w:i/>
        </w:rPr>
        <w:t>Act 201</w:t>
      </w:r>
      <w:r w:rsidR="00A048FF" w:rsidRPr="00D4355B">
        <w:rPr>
          <w:i/>
        </w:rPr>
        <w:t>7</w:t>
      </w:r>
      <w:r w:rsidRPr="00D4355B">
        <w:rPr>
          <w:i/>
        </w:rPr>
        <w:t>.</w:t>
      </w:r>
    </w:p>
    <w:p w:rsidR="0048364F" w:rsidRPr="00D4355B" w:rsidRDefault="0048364F" w:rsidP="00D4355B">
      <w:pPr>
        <w:pStyle w:val="ActHead5"/>
      </w:pPr>
      <w:bookmarkStart w:id="3" w:name="_Toc486330125"/>
      <w:r w:rsidRPr="00D4355B">
        <w:rPr>
          <w:rStyle w:val="CharSectno"/>
        </w:rPr>
        <w:t>2</w:t>
      </w:r>
      <w:r w:rsidRPr="00D4355B">
        <w:t xml:space="preserve">  Commencement</w:t>
      </w:r>
      <w:bookmarkEnd w:id="3"/>
    </w:p>
    <w:p w:rsidR="0048364F" w:rsidRPr="00D4355B" w:rsidRDefault="0048364F" w:rsidP="00D4355B">
      <w:pPr>
        <w:pStyle w:val="subsection"/>
      </w:pPr>
      <w:r w:rsidRPr="00D4355B">
        <w:tab/>
        <w:t>(1)</w:t>
      </w:r>
      <w:r w:rsidRPr="00D4355B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D4355B" w:rsidRDefault="0048364F" w:rsidP="00D4355B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D4355B" w:rsidTr="00873F79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D4355B" w:rsidRDefault="0048364F" w:rsidP="00D4355B">
            <w:pPr>
              <w:pStyle w:val="TableHeading"/>
            </w:pPr>
            <w:r w:rsidRPr="00D4355B">
              <w:t>Commencement information</w:t>
            </w:r>
          </w:p>
        </w:tc>
      </w:tr>
      <w:tr w:rsidR="0048364F" w:rsidRPr="00D4355B" w:rsidTr="00873F7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4355B" w:rsidRDefault="0048364F" w:rsidP="00D4355B">
            <w:pPr>
              <w:pStyle w:val="TableHeading"/>
            </w:pPr>
            <w:r w:rsidRPr="00D4355B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4355B" w:rsidRDefault="0048364F" w:rsidP="00D4355B">
            <w:pPr>
              <w:pStyle w:val="TableHeading"/>
            </w:pPr>
            <w:r w:rsidRPr="00D4355B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4355B" w:rsidRDefault="0048364F" w:rsidP="00D4355B">
            <w:pPr>
              <w:pStyle w:val="TableHeading"/>
            </w:pPr>
            <w:r w:rsidRPr="00D4355B">
              <w:t>Column 3</w:t>
            </w:r>
          </w:p>
        </w:tc>
      </w:tr>
      <w:tr w:rsidR="0048364F" w:rsidRPr="00D4355B" w:rsidTr="00873F7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4355B" w:rsidRDefault="0048364F" w:rsidP="00D4355B">
            <w:pPr>
              <w:pStyle w:val="TableHeading"/>
            </w:pPr>
            <w:r w:rsidRPr="00D4355B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4355B" w:rsidRDefault="0048364F" w:rsidP="00D4355B">
            <w:pPr>
              <w:pStyle w:val="TableHeading"/>
            </w:pPr>
            <w:r w:rsidRPr="00D4355B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4355B" w:rsidRDefault="0048364F" w:rsidP="00D4355B">
            <w:pPr>
              <w:pStyle w:val="TableHeading"/>
            </w:pPr>
            <w:r w:rsidRPr="00D4355B">
              <w:t>Date/Details</w:t>
            </w:r>
          </w:p>
        </w:tc>
      </w:tr>
      <w:tr w:rsidR="0048364F" w:rsidRPr="00D4355B" w:rsidTr="00873F79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D4355B" w:rsidRDefault="0048364F" w:rsidP="00D4355B">
            <w:pPr>
              <w:pStyle w:val="Tabletext"/>
            </w:pPr>
            <w:r w:rsidRPr="00D4355B">
              <w:t xml:space="preserve">1.  </w:t>
            </w:r>
            <w:r w:rsidR="00873F79" w:rsidRPr="00D4355B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D4355B" w:rsidRDefault="00873F79" w:rsidP="00D4355B">
            <w:pPr>
              <w:pStyle w:val="Tabletext"/>
            </w:pPr>
            <w:r w:rsidRPr="00D4355B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D4355B" w:rsidRDefault="0034722C" w:rsidP="00D4355B">
            <w:pPr>
              <w:pStyle w:val="Tabletext"/>
            </w:pPr>
            <w:r>
              <w:t>24 June 2017</w:t>
            </w:r>
          </w:p>
        </w:tc>
      </w:tr>
    </w:tbl>
    <w:p w:rsidR="0048364F" w:rsidRPr="00D4355B" w:rsidRDefault="00201D27" w:rsidP="00D4355B">
      <w:pPr>
        <w:pStyle w:val="notetext"/>
      </w:pPr>
      <w:r w:rsidRPr="00D4355B">
        <w:t>Note:</w:t>
      </w:r>
      <w:r w:rsidRPr="00D4355B">
        <w:tab/>
        <w:t>This table relates only to the provisions of this Act as originally enacted. It will not be amended to deal with any later amendments of this Act.</w:t>
      </w:r>
    </w:p>
    <w:p w:rsidR="0048364F" w:rsidRPr="00D4355B" w:rsidRDefault="0048364F" w:rsidP="00D4355B">
      <w:pPr>
        <w:pStyle w:val="subsection"/>
      </w:pPr>
      <w:r w:rsidRPr="00D4355B">
        <w:tab/>
        <w:t>(2)</w:t>
      </w:r>
      <w:r w:rsidRPr="00D4355B">
        <w:tab/>
      </w:r>
      <w:r w:rsidR="00201D27" w:rsidRPr="00D4355B">
        <w:t xml:space="preserve">Any information in </w:t>
      </w:r>
      <w:r w:rsidR="00877D48" w:rsidRPr="00D4355B">
        <w:t>c</w:t>
      </w:r>
      <w:r w:rsidR="00201D27" w:rsidRPr="00D4355B">
        <w:t>olumn 3 of the table is not part of this Act. Information may be inserted in this column, or information in it may be edited, in any published version of this Act.</w:t>
      </w:r>
    </w:p>
    <w:p w:rsidR="0048364F" w:rsidRPr="00D4355B" w:rsidRDefault="0048364F" w:rsidP="00D4355B">
      <w:pPr>
        <w:pStyle w:val="ActHead5"/>
      </w:pPr>
      <w:bookmarkStart w:id="4" w:name="_Toc486330126"/>
      <w:r w:rsidRPr="00D4355B">
        <w:rPr>
          <w:rStyle w:val="CharSectno"/>
        </w:rPr>
        <w:t>3</w:t>
      </w:r>
      <w:r w:rsidRPr="00D4355B">
        <w:t xml:space="preserve">  Schedules</w:t>
      </w:r>
      <w:bookmarkEnd w:id="4"/>
    </w:p>
    <w:p w:rsidR="0048364F" w:rsidRPr="00D4355B" w:rsidRDefault="0048364F" w:rsidP="00D4355B">
      <w:pPr>
        <w:pStyle w:val="subsection"/>
      </w:pPr>
      <w:r w:rsidRPr="00D4355B">
        <w:tab/>
      </w:r>
      <w:r w:rsidRPr="00D4355B">
        <w:tab/>
      </w:r>
      <w:r w:rsidR="00202618" w:rsidRPr="00D4355B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77310D" w:rsidRPr="00D4355B" w:rsidRDefault="0048364F" w:rsidP="00D4355B">
      <w:pPr>
        <w:pStyle w:val="ActHead6"/>
        <w:pageBreakBefore/>
      </w:pPr>
      <w:bookmarkStart w:id="5" w:name="_Toc486330127"/>
      <w:bookmarkStart w:id="6" w:name="opcAmSched"/>
      <w:bookmarkStart w:id="7" w:name="opcCurrentFind"/>
      <w:r w:rsidRPr="00D4355B">
        <w:rPr>
          <w:rStyle w:val="CharAmSchNo"/>
        </w:rPr>
        <w:lastRenderedPageBreak/>
        <w:t>Schedule</w:t>
      </w:r>
      <w:r w:rsidR="00D4355B" w:rsidRPr="00D4355B">
        <w:rPr>
          <w:rStyle w:val="CharAmSchNo"/>
        </w:rPr>
        <w:t> </w:t>
      </w:r>
      <w:r w:rsidRPr="00D4355B">
        <w:rPr>
          <w:rStyle w:val="CharAmSchNo"/>
        </w:rPr>
        <w:t>1</w:t>
      </w:r>
      <w:r w:rsidRPr="00D4355B">
        <w:t>—</w:t>
      </w:r>
      <w:r w:rsidR="00EB6950" w:rsidRPr="00D4355B">
        <w:rPr>
          <w:rStyle w:val="CharAmSchText"/>
        </w:rPr>
        <w:t>Fee streamlining</w:t>
      </w:r>
      <w:bookmarkEnd w:id="5"/>
    </w:p>
    <w:p w:rsidR="00EB6950" w:rsidRPr="00D4355B" w:rsidRDefault="00EB6950" w:rsidP="00D4355B">
      <w:pPr>
        <w:pStyle w:val="ActHead7"/>
      </w:pPr>
      <w:bookmarkStart w:id="8" w:name="_Toc486330128"/>
      <w:bookmarkEnd w:id="6"/>
      <w:bookmarkEnd w:id="7"/>
      <w:r w:rsidRPr="00D4355B">
        <w:rPr>
          <w:rStyle w:val="CharAmPartNo"/>
        </w:rPr>
        <w:t>Part</w:t>
      </w:r>
      <w:r w:rsidR="00D4355B" w:rsidRPr="00D4355B">
        <w:rPr>
          <w:rStyle w:val="CharAmPartNo"/>
        </w:rPr>
        <w:t> </w:t>
      </w:r>
      <w:r w:rsidRPr="00D4355B">
        <w:rPr>
          <w:rStyle w:val="CharAmPartNo"/>
        </w:rPr>
        <w:t>1</w:t>
      </w:r>
      <w:r w:rsidRPr="00D4355B">
        <w:t>—</w:t>
      </w:r>
      <w:r w:rsidRPr="00D4355B">
        <w:rPr>
          <w:rStyle w:val="CharAmPartText"/>
        </w:rPr>
        <w:t>Amendments</w:t>
      </w:r>
      <w:bookmarkEnd w:id="8"/>
    </w:p>
    <w:p w:rsidR="0048364F" w:rsidRPr="00D4355B" w:rsidRDefault="00BC42B7" w:rsidP="00D4355B">
      <w:pPr>
        <w:pStyle w:val="ActHead9"/>
        <w:rPr>
          <w:i w:val="0"/>
        </w:rPr>
      </w:pPr>
      <w:bookmarkStart w:id="9" w:name="_Toc486330129"/>
      <w:r w:rsidRPr="00D4355B">
        <w:t>Foreign Acquisitions and Takeovers Fees Imposition Act 2015</w:t>
      </w:r>
      <w:bookmarkEnd w:id="9"/>
    </w:p>
    <w:p w:rsidR="008F49C0" w:rsidRPr="00D4355B" w:rsidRDefault="005D1A7C" w:rsidP="00D4355B">
      <w:pPr>
        <w:pStyle w:val="ItemHead"/>
      </w:pPr>
      <w:r w:rsidRPr="00D4355B">
        <w:t>1</w:t>
      </w:r>
      <w:r w:rsidR="00021A8E" w:rsidRPr="00D4355B">
        <w:t xml:space="preserve">  Subsection</w:t>
      </w:r>
      <w:r w:rsidR="00AA721A" w:rsidRPr="00D4355B">
        <w:t>s</w:t>
      </w:r>
      <w:r w:rsidR="00D4355B" w:rsidRPr="00D4355B">
        <w:t> </w:t>
      </w:r>
      <w:r w:rsidR="00021A8E" w:rsidRPr="00D4355B">
        <w:t>6(1)</w:t>
      </w:r>
      <w:r w:rsidR="00AA721A" w:rsidRPr="00D4355B">
        <w:t xml:space="preserve"> and (2)</w:t>
      </w:r>
    </w:p>
    <w:p w:rsidR="008F49C0" w:rsidRPr="00D4355B" w:rsidRDefault="008F49C0" w:rsidP="00D4355B">
      <w:pPr>
        <w:pStyle w:val="Item"/>
      </w:pPr>
      <w:r w:rsidRPr="00D4355B">
        <w:t xml:space="preserve">Repeal the </w:t>
      </w:r>
      <w:r w:rsidR="00021A8E" w:rsidRPr="00D4355B">
        <w:t>subsection</w:t>
      </w:r>
      <w:r w:rsidR="00E5060B" w:rsidRPr="00D4355B">
        <w:t>s</w:t>
      </w:r>
      <w:r w:rsidRPr="00D4355B">
        <w:t>, substitute:</w:t>
      </w:r>
    </w:p>
    <w:p w:rsidR="00021A8E" w:rsidRPr="00D4355B" w:rsidRDefault="00021A8E" w:rsidP="00D4355B">
      <w:pPr>
        <w:pStyle w:val="SubsectionHead"/>
      </w:pPr>
      <w:r w:rsidRPr="00D4355B">
        <w:t>Fees generally</w:t>
      </w:r>
    </w:p>
    <w:p w:rsidR="00021A8E" w:rsidRPr="00D4355B" w:rsidRDefault="00021A8E" w:rsidP="00D4355B">
      <w:pPr>
        <w:pStyle w:val="subsection"/>
      </w:pPr>
      <w:r w:rsidRPr="00D4355B">
        <w:tab/>
        <w:t>(1)</w:t>
      </w:r>
      <w:r w:rsidRPr="00D4355B">
        <w:tab/>
        <w:t>The amount of the fee for an application for an exemption certificate, or an application for a variation of an exemption certificate, is worked out in accordance with the following table.</w:t>
      </w:r>
    </w:p>
    <w:p w:rsidR="008F49C0" w:rsidRPr="00D4355B" w:rsidRDefault="008F49C0" w:rsidP="00D4355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542"/>
        <w:gridCol w:w="3830"/>
      </w:tblGrid>
      <w:tr w:rsidR="008F49C0" w:rsidRPr="00D4355B" w:rsidTr="00A12E44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8F49C0" w:rsidRPr="00D4355B" w:rsidRDefault="008F49C0" w:rsidP="00D4355B">
            <w:pPr>
              <w:pStyle w:val="TableHeading"/>
              <w:rPr>
                <w:lang w:eastAsia="en-US"/>
              </w:rPr>
            </w:pPr>
            <w:r w:rsidRPr="00D4355B">
              <w:rPr>
                <w:lang w:eastAsia="en-US"/>
              </w:rPr>
              <w:t>Fees for certificates</w:t>
            </w:r>
          </w:p>
        </w:tc>
      </w:tr>
      <w:tr w:rsidR="008F49C0" w:rsidRPr="00D4355B" w:rsidTr="00A12E44">
        <w:trPr>
          <w:tblHeader/>
        </w:trPr>
        <w:tc>
          <w:tcPr>
            <w:tcW w:w="71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F49C0" w:rsidRPr="00D4355B" w:rsidRDefault="008F49C0" w:rsidP="00D4355B">
            <w:pPr>
              <w:pStyle w:val="TableHeading"/>
              <w:rPr>
                <w:lang w:eastAsia="en-US"/>
              </w:rPr>
            </w:pPr>
            <w:r w:rsidRPr="00D4355B">
              <w:rPr>
                <w:lang w:eastAsia="en-US"/>
              </w:rPr>
              <w:t>Item</w:t>
            </w:r>
          </w:p>
        </w:tc>
        <w:tc>
          <w:tcPr>
            <w:tcW w:w="254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F49C0" w:rsidRPr="00D4355B" w:rsidRDefault="008F49C0" w:rsidP="00D4355B">
            <w:pPr>
              <w:pStyle w:val="TableHeading"/>
              <w:rPr>
                <w:lang w:eastAsia="en-US"/>
              </w:rPr>
            </w:pPr>
            <w:r w:rsidRPr="00D4355B">
              <w:rPr>
                <w:lang w:eastAsia="en-US"/>
              </w:rPr>
              <w:t>The amount of the fee for an application for …</w:t>
            </w: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F49C0" w:rsidRPr="00D4355B" w:rsidRDefault="008F49C0" w:rsidP="00D4355B">
            <w:pPr>
              <w:pStyle w:val="TableHeading"/>
              <w:rPr>
                <w:lang w:eastAsia="en-US"/>
              </w:rPr>
            </w:pPr>
            <w:r w:rsidRPr="00D4355B">
              <w:rPr>
                <w:lang w:eastAsia="en-US"/>
              </w:rPr>
              <w:t>is …</w:t>
            </w:r>
          </w:p>
        </w:tc>
      </w:tr>
      <w:tr w:rsidR="008F49C0" w:rsidRPr="00D4355B" w:rsidTr="00A12E44"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49C0" w:rsidRPr="00D4355B" w:rsidRDefault="008F49C0" w:rsidP="00D4355B">
            <w:pPr>
              <w:pStyle w:val="Tabletext"/>
              <w:rPr>
                <w:lang w:eastAsia="en-US"/>
              </w:rPr>
            </w:pPr>
            <w:r w:rsidRPr="00D4355B">
              <w:rPr>
                <w:lang w:eastAsia="en-US"/>
              </w:rPr>
              <w:t>1</w:t>
            </w:r>
          </w:p>
        </w:tc>
        <w:tc>
          <w:tcPr>
            <w:tcW w:w="254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49C0" w:rsidRPr="00D4355B" w:rsidRDefault="008F49C0" w:rsidP="00D4355B">
            <w:pPr>
              <w:pStyle w:val="Tabletext"/>
              <w:rPr>
                <w:lang w:eastAsia="en-US"/>
              </w:rPr>
            </w:pPr>
            <w:r w:rsidRPr="00D4355B">
              <w:rPr>
                <w:lang w:eastAsia="en-US"/>
              </w:rPr>
              <w:t>an exemption certificate under section</w:t>
            </w:r>
            <w:r w:rsidR="00D4355B" w:rsidRPr="00D4355B">
              <w:rPr>
                <w:lang w:eastAsia="en-US"/>
              </w:rPr>
              <w:t> </w:t>
            </w:r>
            <w:r w:rsidRPr="00D4355B">
              <w:rPr>
                <w:lang w:eastAsia="en-US"/>
              </w:rPr>
              <w:t>57</w:t>
            </w:r>
            <w:r w:rsidR="00854551" w:rsidRPr="00D4355B">
              <w:rPr>
                <w:lang w:eastAsia="en-US"/>
              </w:rPr>
              <w:t xml:space="preserve"> (new dwellings)</w:t>
            </w:r>
            <w:r w:rsidRPr="00D4355B">
              <w:rPr>
                <w:lang w:eastAsia="en-US"/>
              </w:rPr>
              <w:t xml:space="preserve"> of the Foreign Acquisitions Act</w:t>
            </w:r>
          </w:p>
        </w:tc>
        <w:tc>
          <w:tcPr>
            <w:tcW w:w="38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49C0" w:rsidRPr="00D4355B" w:rsidRDefault="008F49C0" w:rsidP="00D4355B">
            <w:pPr>
              <w:pStyle w:val="Tabletext"/>
              <w:rPr>
                <w:lang w:eastAsia="en-US"/>
              </w:rPr>
            </w:pPr>
            <w:r w:rsidRPr="00D4355B">
              <w:rPr>
                <w:lang w:eastAsia="en-US"/>
              </w:rPr>
              <w:t>$25,700.</w:t>
            </w:r>
          </w:p>
        </w:tc>
      </w:tr>
      <w:tr w:rsidR="008F49C0" w:rsidRPr="00D4355B" w:rsidTr="00A12E44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49C0" w:rsidRPr="00D4355B" w:rsidRDefault="008F49C0" w:rsidP="00D4355B">
            <w:pPr>
              <w:pStyle w:val="Tabletext"/>
            </w:pPr>
            <w:r w:rsidRPr="00D4355B"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49C0" w:rsidRPr="00D4355B" w:rsidRDefault="008F49C0" w:rsidP="00D4355B">
            <w:pPr>
              <w:pStyle w:val="Tabletext"/>
            </w:pPr>
            <w:r w:rsidRPr="00D4355B">
              <w:t>an exemption certificate under section</w:t>
            </w:r>
            <w:r w:rsidR="00D4355B" w:rsidRPr="00D4355B">
              <w:t> </w:t>
            </w:r>
            <w:r w:rsidRPr="00D4355B">
              <w:t xml:space="preserve">58 </w:t>
            </w:r>
            <w:r w:rsidR="00854551" w:rsidRPr="00D4355B">
              <w:t xml:space="preserve">(foreign persons) </w:t>
            </w:r>
            <w:r w:rsidRPr="00D4355B">
              <w:t>of the Foreign Acquisitions Act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49C0" w:rsidRPr="00D4355B" w:rsidRDefault="008F49C0" w:rsidP="00D4355B">
            <w:pPr>
              <w:pStyle w:val="Tabletext"/>
            </w:pPr>
            <w:r w:rsidRPr="00D4355B">
              <w:t>$35,000.</w:t>
            </w:r>
          </w:p>
        </w:tc>
      </w:tr>
      <w:tr w:rsidR="008F49C0" w:rsidRPr="00D4355B" w:rsidTr="00A12E44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49C0" w:rsidRPr="00D4355B" w:rsidRDefault="008F49C0" w:rsidP="00D4355B">
            <w:pPr>
              <w:pStyle w:val="Tabletext"/>
              <w:rPr>
                <w:lang w:eastAsia="en-US"/>
              </w:rPr>
            </w:pPr>
            <w:r w:rsidRPr="00D4355B">
              <w:rPr>
                <w:lang w:eastAsia="en-US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49C0" w:rsidRPr="00D4355B" w:rsidRDefault="008F49C0" w:rsidP="00D4355B">
            <w:pPr>
              <w:pStyle w:val="Tabletext"/>
              <w:rPr>
                <w:lang w:eastAsia="en-US"/>
              </w:rPr>
            </w:pPr>
            <w:r w:rsidRPr="00D4355B">
              <w:rPr>
                <w:lang w:eastAsia="en-US"/>
              </w:rPr>
              <w:t>an exemption certificate under section</w:t>
            </w:r>
            <w:r w:rsidR="00D4355B" w:rsidRPr="00D4355B">
              <w:rPr>
                <w:lang w:eastAsia="en-US"/>
              </w:rPr>
              <w:t> </w:t>
            </w:r>
            <w:r w:rsidRPr="00D4355B">
              <w:rPr>
                <w:lang w:eastAsia="en-US"/>
              </w:rPr>
              <w:t xml:space="preserve">59 </w:t>
            </w:r>
            <w:r w:rsidR="00854551" w:rsidRPr="00D4355B">
              <w:rPr>
                <w:lang w:eastAsia="en-US"/>
              </w:rPr>
              <w:t xml:space="preserve">(established dwellings) </w:t>
            </w:r>
            <w:r w:rsidRPr="00D4355B">
              <w:rPr>
                <w:lang w:eastAsia="en-US"/>
              </w:rPr>
              <w:t>of the Foreign Acquisitions Act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49C0" w:rsidRPr="00D4355B" w:rsidRDefault="008F49C0" w:rsidP="00D4355B">
            <w:pPr>
              <w:pStyle w:val="Tablea"/>
            </w:pPr>
            <w:r w:rsidRPr="00D4355B">
              <w:t>(a) if the application specifies that the consideration for the acquisition will be $1</w:t>
            </w:r>
            <w:r w:rsidR="006C2A3B" w:rsidRPr="00D4355B">
              <w:t xml:space="preserve"> million</w:t>
            </w:r>
            <w:r w:rsidRPr="00D4355B">
              <w:t xml:space="preserve"> or less—$5,500; and</w:t>
            </w:r>
          </w:p>
          <w:p w:rsidR="008F49C0" w:rsidRPr="00D4355B" w:rsidRDefault="008F49C0" w:rsidP="00D4355B">
            <w:pPr>
              <w:pStyle w:val="Tablea"/>
            </w:pPr>
            <w:r w:rsidRPr="00D4355B">
              <w:t>(b) if the application specifies that the consideration for the acquisition will be more than $1</w:t>
            </w:r>
            <w:r w:rsidR="006C2A3B" w:rsidRPr="00D4355B">
              <w:t xml:space="preserve"> million</w:t>
            </w:r>
            <w:r w:rsidR="000606DD" w:rsidRPr="00D4355B">
              <w:t>,</w:t>
            </w:r>
            <w:r w:rsidRPr="00D4355B">
              <w:t xml:space="preserve"> and $10</w:t>
            </w:r>
            <w:r w:rsidR="006C2A3B" w:rsidRPr="00D4355B">
              <w:t xml:space="preserve"> million</w:t>
            </w:r>
            <w:r w:rsidRPr="00D4355B">
              <w:t xml:space="preserve"> or less—the amount worked out under </w:t>
            </w:r>
            <w:r w:rsidR="00D4355B" w:rsidRPr="00D4355B">
              <w:t>subsection (</w:t>
            </w:r>
            <w:r w:rsidRPr="00D4355B">
              <w:t>2); and</w:t>
            </w:r>
          </w:p>
          <w:p w:rsidR="008F49C0" w:rsidRPr="00D4355B" w:rsidRDefault="008F49C0" w:rsidP="00D4355B">
            <w:pPr>
              <w:pStyle w:val="Tablea"/>
              <w:rPr>
                <w:lang w:eastAsia="en-US"/>
              </w:rPr>
            </w:pPr>
            <w:r w:rsidRPr="00D4355B">
              <w:t xml:space="preserve">(c) if the application specifies that the consideration for the acquisition </w:t>
            </w:r>
            <w:r w:rsidR="000606DD" w:rsidRPr="00D4355B">
              <w:t>will be</w:t>
            </w:r>
            <w:r w:rsidR="00AA721A" w:rsidRPr="00D4355B">
              <w:t xml:space="preserve"> more than </w:t>
            </w:r>
            <w:r w:rsidRPr="00D4355B">
              <w:t>$10</w:t>
            </w:r>
            <w:r w:rsidR="006C2A3B" w:rsidRPr="00D4355B">
              <w:t xml:space="preserve"> million</w:t>
            </w:r>
            <w:r w:rsidRPr="00D4355B">
              <w:t xml:space="preserve">—the amount worked out under </w:t>
            </w:r>
            <w:r w:rsidR="00D4355B" w:rsidRPr="00D4355B">
              <w:t>subsection (</w:t>
            </w:r>
            <w:r w:rsidRPr="00D4355B">
              <w:t>2A).</w:t>
            </w:r>
          </w:p>
        </w:tc>
      </w:tr>
      <w:tr w:rsidR="008F49C0" w:rsidRPr="00D4355B" w:rsidTr="00A12E44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49C0" w:rsidRPr="00D4355B" w:rsidRDefault="008F49C0" w:rsidP="00D4355B">
            <w:pPr>
              <w:pStyle w:val="Tabletext"/>
              <w:rPr>
                <w:lang w:eastAsia="en-US"/>
              </w:rPr>
            </w:pPr>
            <w:r w:rsidRPr="00D4355B">
              <w:rPr>
                <w:lang w:eastAsia="en-US"/>
              </w:rPr>
              <w:lastRenderedPageBreak/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49C0" w:rsidRPr="00D4355B" w:rsidRDefault="008F49C0" w:rsidP="00D4355B">
            <w:pPr>
              <w:pStyle w:val="Tabletext"/>
              <w:rPr>
                <w:lang w:eastAsia="en-US"/>
              </w:rPr>
            </w:pPr>
            <w:r w:rsidRPr="00D4355B">
              <w:rPr>
                <w:lang w:eastAsia="en-US"/>
              </w:rPr>
              <w:t>an exemption certificate given under regulations made for the purposes of section</w:t>
            </w:r>
            <w:r w:rsidR="00D4355B" w:rsidRPr="00D4355B">
              <w:rPr>
                <w:lang w:eastAsia="en-US"/>
              </w:rPr>
              <w:t> </w:t>
            </w:r>
            <w:r w:rsidRPr="00D4355B">
              <w:rPr>
                <w:lang w:eastAsia="en-US"/>
              </w:rPr>
              <w:t>63 of the Foreign Acquisitions Act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49F1" w:rsidRPr="00D4355B" w:rsidRDefault="00DC507F" w:rsidP="00D4355B">
            <w:pPr>
              <w:pStyle w:val="Tablea"/>
            </w:pPr>
            <w:r w:rsidRPr="00D4355B">
              <w:t xml:space="preserve">(a) </w:t>
            </w:r>
            <w:r w:rsidR="00E5060B" w:rsidRPr="00D4355B">
              <w:t>if the exemption certificate is a residential land (</w:t>
            </w:r>
            <w:r w:rsidR="00E55750" w:rsidRPr="00D4355B">
              <w:t>other than</w:t>
            </w:r>
            <w:r w:rsidR="00E5060B" w:rsidRPr="00D4355B">
              <w:t xml:space="preserve"> established dwellings) certificate within the meaning of those regulations</w:t>
            </w:r>
            <w:r w:rsidR="0081277D" w:rsidRPr="00D4355B">
              <w:t>—the amount</w:t>
            </w:r>
            <w:r w:rsidR="000606DD" w:rsidRPr="00D4355B">
              <w:t>,</w:t>
            </w:r>
            <w:r w:rsidR="0081277D" w:rsidRPr="00D4355B">
              <w:t xml:space="preserve"> not exceeding the amount of the fee that would be payable if the application were for an exemption certificate under section</w:t>
            </w:r>
            <w:r w:rsidR="00D4355B" w:rsidRPr="00D4355B">
              <w:t> </w:t>
            </w:r>
            <w:r w:rsidR="0081277D" w:rsidRPr="00D4355B">
              <w:t>59 of the Foreign Acquisitions Act, that is</w:t>
            </w:r>
            <w:r w:rsidR="000449F1" w:rsidRPr="00D4355B">
              <w:t>:</w:t>
            </w:r>
          </w:p>
          <w:p w:rsidR="000449F1" w:rsidRPr="00D4355B" w:rsidRDefault="000449F1" w:rsidP="00D4355B">
            <w:pPr>
              <w:pStyle w:val="Tablei"/>
            </w:pPr>
            <w:r w:rsidRPr="00D4355B">
              <w:t>(</w:t>
            </w:r>
            <w:proofErr w:type="spellStart"/>
            <w:r w:rsidRPr="00D4355B">
              <w:t>i</w:t>
            </w:r>
            <w:proofErr w:type="spellEnd"/>
            <w:r w:rsidRPr="00D4355B">
              <w:t>) prescribed by regulations</w:t>
            </w:r>
            <w:r w:rsidR="0081277D" w:rsidRPr="00D4355B">
              <w:t xml:space="preserve"> m</w:t>
            </w:r>
            <w:r w:rsidR="000606DD" w:rsidRPr="00D4355B">
              <w:t xml:space="preserve">ade for the purposes of this </w:t>
            </w:r>
            <w:r w:rsidR="0081277D" w:rsidRPr="00D4355B">
              <w:t xml:space="preserve">paragraph; </w:t>
            </w:r>
            <w:r w:rsidRPr="00D4355B">
              <w:t>or</w:t>
            </w:r>
          </w:p>
          <w:p w:rsidR="00843BAC" w:rsidRPr="00D4355B" w:rsidRDefault="0081277D" w:rsidP="00D4355B">
            <w:pPr>
              <w:pStyle w:val="Tablei"/>
              <w:rPr>
                <w:sz w:val="18"/>
              </w:rPr>
            </w:pPr>
            <w:r w:rsidRPr="00D4355B">
              <w:t>(ii) worked out using the method prescribed by regulations m</w:t>
            </w:r>
            <w:r w:rsidR="000606DD" w:rsidRPr="00D4355B">
              <w:t xml:space="preserve">ade for the purposes of this </w:t>
            </w:r>
            <w:r w:rsidRPr="00D4355B">
              <w:t xml:space="preserve">paragraph; </w:t>
            </w:r>
            <w:r w:rsidR="009D1C17" w:rsidRPr="00D4355B">
              <w:t>or</w:t>
            </w:r>
          </w:p>
          <w:p w:rsidR="005D1A7C" w:rsidRPr="00D4355B" w:rsidRDefault="005D1A7C" w:rsidP="00D4355B">
            <w:pPr>
              <w:pStyle w:val="Tablea"/>
            </w:pPr>
            <w:r w:rsidRPr="00D4355B">
              <w:t xml:space="preserve">(b) </w:t>
            </w:r>
            <w:r w:rsidR="00DC507F" w:rsidRPr="00D4355B">
              <w:t>otherwise</w:t>
            </w:r>
            <w:r w:rsidRPr="00D4355B">
              <w:t xml:space="preserve">—the amount not exceeding $35,000 that is prescribed by regulations, or worked out using the method prescribed by regulations, made for the purposes of this </w:t>
            </w:r>
            <w:r w:rsidR="00AF46C7" w:rsidRPr="00D4355B">
              <w:t>paragraph</w:t>
            </w:r>
            <w:r w:rsidRPr="00D4355B">
              <w:t>.</w:t>
            </w:r>
          </w:p>
        </w:tc>
      </w:tr>
      <w:tr w:rsidR="008F49C0" w:rsidRPr="00D4355B" w:rsidTr="00A12E44"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F49C0" w:rsidRPr="00D4355B" w:rsidRDefault="008F49C0" w:rsidP="00D4355B">
            <w:pPr>
              <w:pStyle w:val="Tabletext"/>
              <w:rPr>
                <w:lang w:eastAsia="en-US"/>
              </w:rPr>
            </w:pPr>
            <w:r w:rsidRPr="00D4355B">
              <w:rPr>
                <w:lang w:eastAsia="en-US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F49C0" w:rsidRPr="00D4355B" w:rsidRDefault="008F49C0" w:rsidP="00D4355B">
            <w:pPr>
              <w:pStyle w:val="Tabletext"/>
              <w:rPr>
                <w:lang w:eastAsia="en-US"/>
              </w:rPr>
            </w:pPr>
            <w:r w:rsidRPr="00D4355B">
              <w:rPr>
                <w:lang w:eastAsia="en-US"/>
              </w:rPr>
              <w:t>a variation of an exemption certificate under section</w:t>
            </w:r>
            <w:r w:rsidR="00D4355B" w:rsidRPr="00D4355B">
              <w:rPr>
                <w:lang w:eastAsia="en-US"/>
              </w:rPr>
              <w:t> </w:t>
            </w:r>
            <w:r w:rsidRPr="00D4355B">
              <w:rPr>
                <w:lang w:eastAsia="en-US"/>
              </w:rPr>
              <w:t>62 of the Foreign Acquisitions Act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F49C0" w:rsidRPr="00D4355B" w:rsidRDefault="008F49C0" w:rsidP="00D4355B">
            <w:pPr>
              <w:pStyle w:val="Tablea"/>
            </w:pPr>
            <w:r w:rsidRPr="00D4355B">
              <w:t xml:space="preserve">(a) </w:t>
            </w:r>
            <w:r w:rsidR="00AD2D7C" w:rsidRPr="00D4355B">
              <w:t xml:space="preserve">$5,100, </w:t>
            </w:r>
            <w:r w:rsidRPr="00D4355B">
              <w:t>if the application is for a variation of an exemption certificate given under sections</w:t>
            </w:r>
            <w:r w:rsidR="00D4355B" w:rsidRPr="00D4355B">
              <w:t> </w:t>
            </w:r>
            <w:r w:rsidRPr="00D4355B">
              <w:t xml:space="preserve">57 and 59 </w:t>
            </w:r>
            <w:r w:rsidR="00AD2D7C" w:rsidRPr="00D4355B">
              <w:t>of the Foreign Acquisitions Act</w:t>
            </w:r>
            <w:r w:rsidRPr="00D4355B">
              <w:t>; or</w:t>
            </w:r>
          </w:p>
          <w:p w:rsidR="008F49C0" w:rsidRPr="00D4355B" w:rsidRDefault="008F49C0" w:rsidP="00D4355B">
            <w:pPr>
              <w:pStyle w:val="Tablea"/>
            </w:pPr>
            <w:r w:rsidRPr="00D4355B">
              <w:t xml:space="preserve">(b) </w:t>
            </w:r>
            <w:r w:rsidR="00AA721A" w:rsidRPr="00D4355B">
              <w:t>$5,</w:t>
            </w:r>
            <w:r w:rsidR="00C70FAE" w:rsidRPr="00D4355B">
              <w:t>1</w:t>
            </w:r>
            <w:r w:rsidR="00AA721A" w:rsidRPr="00D4355B">
              <w:t xml:space="preserve">00, </w:t>
            </w:r>
            <w:r w:rsidRPr="00D4355B">
              <w:t>if:</w:t>
            </w:r>
          </w:p>
          <w:p w:rsidR="008F49C0" w:rsidRPr="00D4355B" w:rsidRDefault="008F49C0" w:rsidP="00D4355B">
            <w:pPr>
              <w:pStyle w:val="Tablei"/>
            </w:pPr>
            <w:r w:rsidRPr="00D4355B">
              <w:t>(</w:t>
            </w:r>
            <w:proofErr w:type="spellStart"/>
            <w:r w:rsidRPr="00D4355B">
              <w:t>i</w:t>
            </w:r>
            <w:proofErr w:type="spellEnd"/>
            <w:r w:rsidRPr="00D4355B">
              <w:t>) the application is for a variation of an exemption certificate given under regulations made for the purposes of section</w:t>
            </w:r>
            <w:r w:rsidR="00D4355B" w:rsidRPr="00D4355B">
              <w:t> </w:t>
            </w:r>
            <w:r w:rsidRPr="00D4355B">
              <w:t>63 of the Foreign Acquisitions Act; and</w:t>
            </w:r>
          </w:p>
          <w:p w:rsidR="008F49C0" w:rsidRPr="00D4355B" w:rsidRDefault="008F49C0" w:rsidP="00D4355B">
            <w:pPr>
              <w:pStyle w:val="Tablei"/>
            </w:pPr>
            <w:r w:rsidRPr="00D4355B">
              <w:t xml:space="preserve">(ii) the exemption certificate </w:t>
            </w:r>
            <w:r w:rsidR="003E7720" w:rsidRPr="00D4355B">
              <w:t xml:space="preserve">given under the regulations </w:t>
            </w:r>
            <w:r w:rsidRPr="00D4355B">
              <w:t xml:space="preserve">relates to </w:t>
            </w:r>
            <w:r w:rsidR="00F363BD" w:rsidRPr="00D4355B">
              <w:t>residential land</w:t>
            </w:r>
            <w:r w:rsidRPr="00D4355B">
              <w:t>;</w:t>
            </w:r>
            <w:r w:rsidR="00AA721A" w:rsidRPr="00D4355B">
              <w:t xml:space="preserve"> </w:t>
            </w:r>
            <w:r w:rsidRPr="00D4355B">
              <w:t>or</w:t>
            </w:r>
          </w:p>
          <w:p w:rsidR="008F49C0" w:rsidRPr="00D4355B" w:rsidRDefault="008F49C0" w:rsidP="00D4355B">
            <w:pPr>
              <w:pStyle w:val="Tablea"/>
            </w:pPr>
            <w:r w:rsidRPr="00D4355B">
              <w:t xml:space="preserve">(c) </w:t>
            </w:r>
            <w:r w:rsidR="00AD2D7C" w:rsidRPr="00D4355B">
              <w:t xml:space="preserve">$10,100, </w:t>
            </w:r>
            <w:r w:rsidRPr="00D4355B">
              <w:t>if the application is for a variation of any other exemption certificate under the Foreign Acquisitions Act</w:t>
            </w:r>
            <w:r w:rsidR="000606DD" w:rsidRPr="00D4355B">
              <w:t>,</w:t>
            </w:r>
            <w:r w:rsidR="00521EA6" w:rsidRPr="00D4355B">
              <w:t xml:space="preserve"> or</w:t>
            </w:r>
            <w:r w:rsidR="00A2512E" w:rsidRPr="00D4355B">
              <w:t xml:space="preserve"> </w:t>
            </w:r>
            <w:r w:rsidR="00D17CDD" w:rsidRPr="00D4355B">
              <w:t xml:space="preserve">provided for in </w:t>
            </w:r>
            <w:r w:rsidR="00A2512E" w:rsidRPr="00D4355B">
              <w:t>regulations made under section</w:t>
            </w:r>
            <w:r w:rsidR="00D4355B" w:rsidRPr="00D4355B">
              <w:t> </w:t>
            </w:r>
            <w:r w:rsidR="00A2512E" w:rsidRPr="00D4355B">
              <w:t>63 of that Act</w:t>
            </w:r>
            <w:r w:rsidRPr="00D4355B">
              <w:t>.</w:t>
            </w:r>
          </w:p>
        </w:tc>
      </w:tr>
    </w:tbl>
    <w:p w:rsidR="008204B5" w:rsidRPr="00D4355B" w:rsidRDefault="008204B5" w:rsidP="00D4355B">
      <w:pPr>
        <w:pStyle w:val="notetext"/>
      </w:pPr>
      <w:r w:rsidRPr="00D4355B">
        <w:lastRenderedPageBreak/>
        <w:t>Note 1:</w:t>
      </w:r>
      <w:r w:rsidRPr="00D4355B">
        <w:tab/>
        <w:t>For table item</w:t>
      </w:r>
      <w:r w:rsidR="00D4355B" w:rsidRPr="00D4355B">
        <w:t> </w:t>
      </w:r>
      <w:r w:rsidRPr="00D4355B">
        <w:t xml:space="preserve">1, see also </w:t>
      </w:r>
      <w:r w:rsidR="00D4355B" w:rsidRPr="00D4355B">
        <w:t>subsection (</w:t>
      </w:r>
      <w:r w:rsidRPr="00D4355B">
        <w:t>3).</w:t>
      </w:r>
    </w:p>
    <w:p w:rsidR="008204B5" w:rsidRPr="00D4355B" w:rsidRDefault="008204B5" w:rsidP="00D4355B">
      <w:pPr>
        <w:pStyle w:val="notetext"/>
      </w:pPr>
      <w:r w:rsidRPr="00D4355B">
        <w:t>Note 2:</w:t>
      </w:r>
      <w:r w:rsidRPr="00D4355B">
        <w:tab/>
      </w:r>
      <w:r w:rsidRPr="00D4355B">
        <w:rPr>
          <w:b/>
          <w:i/>
        </w:rPr>
        <w:t xml:space="preserve">Consideration </w:t>
      </w:r>
      <w:r w:rsidRPr="00D4355B">
        <w:t>is defined by regulations made for the purposes of the Foreign Acquisitions Act (see section</w:t>
      </w:r>
      <w:r w:rsidR="00D4355B" w:rsidRPr="00D4355B">
        <w:t> </w:t>
      </w:r>
      <w:r w:rsidRPr="00D4355B">
        <w:t>4 of that Act).</w:t>
      </w:r>
    </w:p>
    <w:p w:rsidR="008204B5" w:rsidRPr="00D4355B" w:rsidRDefault="008204B5" w:rsidP="00D4355B">
      <w:pPr>
        <w:pStyle w:val="notetext"/>
      </w:pPr>
      <w:r w:rsidRPr="00D4355B">
        <w:t>Note 3:</w:t>
      </w:r>
      <w:r w:rsidRPr="00D4355B">
        <w:tab/>
        <w:t>See also sections</w:t>
      </w:r>
      <w:r w:rsidR="00D4355B" w:rsidRPr="00D4355B">
        <w:t> </w:t>
      </w:r>
      <w:r w:rsidRPr="00D4355B">
        <w:t>11 (regulations may lower fees) and 12 (indexation of fees) of this Act.</w:t>
      </w:r>
    </w:p>
    <w:p w:rsidR="001C096B" w:rsidRPr="00D4355B" w:rsidRDefault="001C096B" w:rsidP="00D4355B">
      <w:pPr>
        <w:pStyle w:val="SubsectionHead"/>
      </w:pPr>
      <w:r w:rsidRPr="00D4355B">
        <w:t>Fees for applications for exemption certificates—consideration more than $1</w:t>
      </w:r>
      <w:r w:rsidR="006C2A3B" w:rsidRPr="00D4355B">
        <w:t xml:space="preserve"> million</w:t>
      </w:r>
      <w:r w:rsidR="000606DD" w:rsidRPr="00D4355B">
        <w:t>,</w:t>
      </w:r>
      <w:r w:rsidR="006C2A3B" w:rsidRPr="00D4355B">
        <w:t xml:space="preserve"> </w:t>
      </w:r>
      <w:r w:rsidRPr="00D4355B">
        <w:t>and $10</w:t>
      </w:r>
      <w:r w:rsidR="006C2A3B" w:rsidRPr="00D4355B">
        <w:t xml:space="preserve"> million</w:t>
      </w:r>
      <w:r w:rsidRPr="00D4355B">
        <w:t xml:space="preserve"> or less</w:t>
      </w:r>
    </w:p>
    <w:p w:rsidR="001C096B" w:rsidRPr="00D4355B" w:rsidRDefault="001C096B" w:rsidP="00D4355B">
      <w:pPr>
        <w:pStyle w:val="subsection"/>
      </w:pPr>
      <w:r w:rsidRPr="00D4355B">
        <w:tab/>
        <w:t>(2)</w:t>
      </w:r>
      <w:r w:rsidRPr="00D4355B">
        <w:tab/>
        <w:t xml:space="preserve">For the purposes of </w:t>
      </w:r>
      <w:r w:rsidR="00D4355B" w:rsidRPr="00D4355B">
        <w:t>paragraph (</w:t>
      </w:r>
      <w:r w:rsidRPr="00D4355B">
        <w:t>b) of item</w:t>
      </w:r>
      <w:r w:rsidR="00D4355B" w:rsidRPr="00D4355B">
        <w:t> </w:t>
      </w:r>
      <w:r w:rsidRPr="00D4355B">
        <w:t xml:space="preserve">3 of the table in </w:t>
      </w:r>
      <w:r w:rsidR="00D4355B" w:rsidRPr="00D4355B">
        <w:t>subsection (</w:t>
      </w:r>
      <w:r w:rsidRPr="00D4355B">
        <w:t>1), the amount of the fee is worked out as follows:</w:t>
      </w:r>
    </w:p>
    <w:p w:rsidR="001C096B" w:rsidRPr="00D4355B" w:rsidRDefault="001C096B" w:rsidP="00D4355B">
      <w:pPr>
        <w:pStyle w:val="BoxHeadItalic"/>
        <w:keepLines/>
      </w:pPr>
      <w:r w:rsidRPr="00D4355B">
        <w:t>Method statement</w:t>
      </w:r>
    </w:p>
    <w:p w:rsidR="001C096B" w:rsidRPr="00D4355B" w:rsidRDefault="001C096B" w:rsidP="00D4355B">
      <w:pPr>
        <w:pStyle w:val="BoxStep"/>
        <w:keepLines/>
      </w:pPr>
      <w:r w:rsidRPr="00D4355B">
        <w:t>Step 1.</w:t>
      </w:r>
      <w:r w:rsidRPr="00D4355B">
        <w:tab/>
        <w:t>Apply the following formula:</w:t>
      </w:r>
    </w:p>
    <w:p w:rsidR="001C096B" w:rsidRPr="00D4355B" w:rsidRDefault="00C52CD1" w:rsidP="00D4355B">
      <w:pPr>
        <w:pStyle w:val="BoxStep"/>
      </w:pPr>
      <w:r w:rsidRPr="00D4355B">
        <w:tab/>
      </w:r>
      <w:bookmarkStart w:id="10" w:name="BKCheck15B_2"/>
      <w:bookmarkEnd w:id="10"/>
      <w:r w:rsidR="00852CC6">
        <w:rPr>
          <w:position w:val="-36"/>
        </w:rPr>
        <w:pict>
          <v:shape id="_x0000_i1027" type="#_x0000_t75" style="width:3in;height:39.75pt">
            <v:imagedata r:id="rId20" o:title=""/>
          </v:shape>
        </w:pict>
      </w:r>
    </w:p>
    <w:p w:rsidR="001C096B" w:rsidRPr="00D4355B" w:rsidRDefault="001C096B" w:rsidP="00D4355B">
      <w:pPr>
        <w:pStyle w:val="BoxStep"/>
        <w:keepLines/>
      </w:pPr>
      <w:r w:rsidRPr="00D4355B">
        <w:tab/>
      </w:r>
      <w:r w:rsidR="008C19F9" w:rsidRPr="00D4355B">
        <w:t>Round the resulting amount down to the nearest whole number, if necessary.</w:t>
      </w:r>
    </w:p>
    <w:p w:rsidR="004F56D4" w:rsidRPr="00D4355B" w:rsidRDefault="001C096B" w:rsidP="00D4355B">
      <w:pPr>
        <w:pStyle w:val="BoxStep"/>
        <w:keepLines/>
      </w:pPr>
      <w:r w:rsidRPr="00D4355B">
        <w:t>Step 2.</w:t>
      </w:r>
      <w:r w:rsidRPr="00D4355B">
        <w:tab/>
      </w:r>
      <w:r w:rsidR="004F56D4" w:rsidRPr="00D4355B">
        <w:t>Multiply the step 1 amount by $10,000.</w:t>
      </w:r>
    </w:p>
    <w:p w:rsidR="001C096B" w:rsidRPr="00D4355B" w:rsidRDefault="004F56D4" w:rsidP="00D4355B">
      <w:pPr>
        <w:pStyle w:val="BoxStep"/>
        <w:keepLines/>
      </w:pPr>
      <w:r w:rsidRPr="00D4355B">
        <w:t>Step 3.</w:t>
      </w:r>
      <w:r w:rsidRPr="00D4355B">
        <w:tab/>
      </w:r>
      <w:r w:rsidR="001C096B" w:rsidRPr="00D4355B">
        <w:t xml:space="preserve">Multiply the step </w:t>
      </w:r>
      <w:r w:rsidRPr="00D4355B">
        <w:t>2</w:t>
      </w:r>
      <w:r w:rsidR="001C096B" w:rsidRPr="00D4355B">
        <w:t xml:space="preserve"> amount by 1.015. Round the resulting amount down to the nearest multiple of $100, if necessary.</w:t>
      </w:r>
    </w:p>
    <w:p w:rsidR="001C096B" w:rsidRPr="00D4355B" w:rsidRDefault="001C096B" w:rsidP="00D4355B">
      <w:pPr>
        <w:pStyle w:val="BoxStep"/>
        <w:keepLines/>
      </w:pPr>
      <w:r w:rsidRPr="00D4355B">
        <w:t xml:space="preserve">Step </w:t>
      </w:r>
      <w:r w:rsidR="004F56D4" w:rsidRPr="00D4355B">
        <w:t>4</w:t>
      </w:r>
      <w:r w:rsidRPr="00D4355B">
        <w:t>.</w:t>
      </w:r>
      <w:r w:rsidRPr="00D4355B">
        <w:tab/>
        <w:t xml:space="preserve">Add to the step </w:t>
      </w:r>
      <w:r w:rsidR="004F56D4" w:rsidRPr="00D4355B">
        <w:t>3</w:t>
      </w:r>
      <w:r w:rsidRPr="00D4355B">
        <w:t xml:space="preserve"> amount the amount that is 10% of the step </w:t>
      </w:r>
      <w:r w:rsidR="004F56D4" w:rsidRPr="00D4355B">
        <w:t>3</w:t>
      </w:r>
      <w:r w:rsidRPr="00D4355B">
        <w:t xml:space="preserve"> amount. Round the resulting amount down to the nearest multiple of $100, if necessary.</w:t>
      </w:r>
    </w:p>
    <w:p w:rsidR="001C096B" w:rsidRPr="00D4355B" w:rsidRDefault="001C096B" w:rsidP="00D4355B">
      <w:pPr>
        <w:pStyle w:val="BoxStep"/>
        <w:keepLines/>
      </w:pPr>
      <w:r w:rsidRPr="00D4355B">
        <w:t xml:space="preserve">Step </w:t>
      </w:r>
      <w:r w:rsidR="004F56D4" w:rsidRPr="00D4355B">
        <w:t>5</w:t>
      </w:r>
      <w:r w:rsidRPr="00D4355B">
        <w:t>.</w:t>
      </w:r>
      <w:r w:rsidRPr="00D4355B">
        <w:tab/>
        <w:t xml:space="preserve">The step </w:t>
      </w:r>
      <w:r w:rsidR="004F56D4" w:rsidRPr="00D4355B">
        <w:t>4</w:t>
      </w:r>
      <w:r w:rsidRPr="00D4355B">
        <w:t xml:space="preserve"> amount is the amount of the fee.</w:t>
      </w:r>
    </w:p>
    <w:p w:rsidR="001C096B" w:rsidRPr="00D4355B" w:rsidRDefault="001C096B" w:rsidP="00D4355B">
      <w:pPr>
        <w:pStyle w:val="SubsectionHead"/>
      </w:pPr>
      <w:r w:rsidRPr="00D4355B">
        <w:t>Fees for applications for exemption certificates—consideration more than $10</w:t>
      </w:r>
      <w:r w:rsidR="006C2A3B" w:rsidRPr="00D4355B">
        <w:t xml:space="preserve"> million</w:t>
      </w:r>
    </w:p>
    <w:p w:rsidR="001C096B" w:rsidRPr="00D4355B" w:rsidRDefault="001C096B" w:rsidP="00D4355B">
      <w:pPr>
        <w:pStyle w:val="subsection"/>
      </w:pPr>
      <w:r w:rsidRPr="00D4355B">
        <w:tab/>
        <w:t>(2A)</w:t>
      </w:r>
      <w:r w:rsidRPr="00D4355B">
        <w:tab/>
        <w:t xml:space="preserve">For the purposes of </w:t>
      </w:r>
      <w:r w:rsidR="00D4355B" w:rsidRPr="00D4355B">
        <w:t>paragraph (</w:t>
      </w:r>
      <w:r w:rsidRPr="00D4355B">
        <w:t>c) of item</w:t>
      </w:r>
      <w:r w:rsidR="00D4355B" w:rsidRPr="00D4355B">
        <w:t> </w:t>
      </w:r>
      <w:r w:rsidRPr="00D4355B">
        <w:t xml:space="preserve">3 of the table in </w:t>
      </w:r>
      <w:r w:rsidR="00D4355B" w:rsidRPr="00D4355B">
        <w:t>subsection (</w:t>
      </w:r>
      <w:r w:rsidRPr="00D4355B">
        <w:t>1), the amount of the fee is worked out as follows:</w:t>
      </w:r>
    </w:p>
    <w:p w:rsidR="001C096B" w:rsidRPr="00D4355B" w:rsidRDefault="001C096B" w:rsidP="00D4355B">
      <w:pPr>
        <w:pStyle w:val="BoxHeadItalic"/>
        <w:keepLines/>
      </w:pPr>
      <w:r w:rsidRPr="00D4355B">
        <w:lastRenderedPageBreak/>
        <w:t>Method statement</w:t>
      </w:r>
    </w:p>
    <w:p w:rsidR="001C096B" w:rsidRPr="00D4355B" w:rsidRDefault="001C096B" w:rsidP="00D4355B">
      <w:pPr>
        <w:pStyle w:val="BoxStep"/>
        <w:keepLines/>
      </w:pPr>
      <w:r w:rsidRPr="00D4355B">
        <w:t>Step 1.</w:t>
      </w:r>
      <w:r w:rsidRPr="00D4355B">
        <w:tab/>
        <w:t>Apply the following formula:</w:t>
      </w:r>
    </w:p>
    <w:p w:rsidR="001C096B" w:rsidRPr="00D4355B" w:rsidRDefault="00C52CD1" w:rsidP="00D4355B">
      <w:pPr>
        <w:pStyle w:val="BoxStep"/>
        <w:keepLines/>
      </w:pPr>
      <w:r w:rsidRPr="00D4355B">
        <w:tab/>
      </w:r>
      <w:bookmarkStart w:id="11" w:name="BKCheck15B_3"/>
      <w:bookmarkEnd w:id="11"/>
      <w:r w:rsidR="00852CC6">
        <w:rPr>
          <w:position w:val="-36"/>
        </w:rPr>
        <w:pict>
          <v:shape id="_x0000_i1028" type="#_x0000_t75" style="width:3in;height:39.75pt">
            <v:imagedata r:id="rId21" o:title=""/>
          </v:shape>
        </w:pict>
      </w:r>
    </w:p>
    <w:p w:rsidR="004F56D4" w:rsidRPr="00D4355B" w:rsidRDefault="001C096B" w:rsidP="00D4355B">
      <w:pPr>
        <w:pStyle w:val="BoxStep"/>
      </w:pPr>
      <w:r w:rsidRPr="00D4355B">
        <w:tab/>
      </w:r>
      <w:r w:rsidR="004F56D4" w:rsidRPr="00D4355B">
        <w:t>Round the resulting amount down to the nearest whole number, if necessary.</w:t>
      </w:r>
    </w:p>
    <w:p w:rsidR="001C096B" w:rsidRPr="00D4355B" w:rsidRDefault="004F56D4" w:rsidP="00D4355B">
      <w:pPr>
        <w:pStyle w:val="BoxStep"/>
        <w:keepLines/>
      </w:pPr>
      <w:r w:rsidRPr="00D4355B">
        <w:t>Step 2.</w:t>
      </w:r>
      <w:r w:rsidRPr="00D4355B">
        <w:tab/>
        <w:t>Multiply the step 1 amount by $10,000.</w:t>
      </w:r>
    </w:p>
    <w:p w:rsidR="001C096B" w:rsidRPr="00D4355B" w:rsidRDefault="001C096B" w:rsidP="00D4355B">
      <w:pPr>
        <w:pStyle w:val="BoxStep"/>
        <w:keepLines/>
      </w:pPr>
      <w:r w:rsidRPr="00D4355B">
        <w:t xml:space="preserve">Step </w:t>
      </w:r>
      <w:r w:rsidR="004F56D4" w:rsidRPr="00D4355B">
        <w:t>3</w:t>
      </w:r>
      <w:r w:rsidRPr="00D4355B">
        <w:t>.</w:t>
      </w:r>
      <w:r w:rsidRPr="00D4355B">
        <w:tab/>
        <w:t xml:space="preserve">Multiply the step </w:t>
      </w:r>
      <w:r w:rsidR="004F56D4" w:rsidRPr="00D4355B">
        <w:t>2</w:t>
      </w:r>
      <w:r w:rsidRPr="00D4355B">
        <w:t xml:space="preserve"> amount by 1.030. Round the resulting amount down to the nearest multiple of $100, if necessary.</w:t>
      </w:r>
    </w:p>
    <w:p w:rsidR="001C096B" w:rsidRPr="00D4355B" w:rsidRDefault="001C096B" w:rsidP="00D4355B">
      <w:pPr>
        <w:pStyle w:val="BoxStep"/>
        <w:keepLines/>
      </w:pPr>
      <w:r w:rsidRPr="00D4355B">
        <w:t xml:space="preserve">Step </w:t>
      </w:r>
      <w:r w:rsidR="004F56D4" w:rsidRPr="00D4355B">
        <w:t>4</w:t>
      </w:r>
      <w:r w:rsidRPr="00D4355B">
        <w:t>.</w:t>
      </w:r>
      <w:r w:rsidRPr="00D4355B">
        <w:tab/>
        <w:t xml:space="preserve">The step </w:t>
      </w:r>
      <w:r w:rsidR="004F56D4" w:rsidRPr="00D4355B">
        <w:t>3</w:t>
      </w:r>
      <w:r w:rsidRPr="00D4355B">
        <w:t xml:space="preserve"> amount is the amount of the fee.</w:t>
      </w:r>
    </w:p>
    <w:p w:rsidR="00CC7979" w:rsidRPr="00D4355B" w:rsidRDefault="005D1A7C" w:rsidP="00D4355B">
      <w:pPr>
        <w:pStyle w:val="ItemHead"/>
      </w:pPr>
      <w:r w:rsidRPr="00D4355B">
        <w:t>2</w:t>
      </w:r>
      <w:r w:rsidR="00646A1B" w:rsidRPr="00D4355B">
        <w:t xml:space="preserve">  Subsection</w:t>
      </w:r>
      <w:r w:rsidR="00D4355B" w:rsidRPr="00D4355B">
        <w:t> </w:t>
      </w:r>
      <w:r w:rsidR="00646A1B" w:rsidRPr="00D4355B">
        <w:t>6(4)</w:t>
      </w:r>
    </w:p>
    <w:p w:rsidR="00646A1B" w:rsidRPr="00D4355B" w:rsidRDefault="00490D36" w:rsidP="00D4355B">
      <w:pPr>
        <w:pStyle w:val="Item"/>
      </w:pPr>
      <w:r w:rsidRPr="00D4355B">
        <w:t>Omit “item</w:t>
      </w:r>
      <w:r w:rsidR="00D4355B" w:rsidRPr="00D4355B">
        <w:t> </w:t>
      </w:r>
      <w:r w:rsidRPr="00D4355B">
        <w:t>2”, substitute “item</w:t>
      </w:r>
      <w:r w:rsidR="00D4355B" w:rsidRPr="00D4355B">
        <w:t> </w:t>
      </w:r>
      <w:r w:rsidR="005F3405" w:rsidRPr="00D4355B">
        <w:t>3</w:t>
      </w:r>
      <w:r w:rsidRPr="00D4355B">
        <w:t>”.</w:t>
      </w:r>
    </w:p>
    <w:p w:rsidR="005F3405" w:rsidRPr="00D4355B" w:rsidRDefault="005D1A7C" w:rsidP="00D4355B">
      <w:pPr>
        <w:pStyle w:val="ItemHead"/>
      </w:pPr>
      <w:r w:rsidRPr="00D4355B">
        <w:t>3</w:t>
      </w:r>
      <w:r w:rsidR="005F3405" w:rsidRPr="00D4355B">
        <w:t xml:space="preserve">  S</w:t>
      </w:r>
      <w:r w:rsidR="00AA721A" w:rsidRPr="00D4355B">
        <w:t>ection</w:t>
      </w:r>
      <w:r w:rsidR="00D4355B" w:rsidRPr="00D4355B">
        <w:t> </w:t>
      </w:r>
      <w:r w:rsidR="00AA721A" w:rsidRPr="00D4355B">
        <w:t>7</w:t>
      </w:r>
    </w:p>
    <w:p w:rsidR="00AA721A" w:rsidRPr="00D4355B" w:rsidRDefault="00AA721A" w:rsidP="00D4355B">
      <w:pPr>
        <w:pStyle w:val="Item"/>
      </w:pPr>
      <w:r w:rsidRPr="00D4355B">
        <w:t>Repeal the section, substitute:</w:t>
      </w:r>
    </w:p>
    <w:p w:rsidR="00AA721A" w:rsidRPr="00D4355B" w:rsidRDefault="00AA721A" w:rsidP="00D4355B">
      <w:pPr>
        <w:pStyle w:val="ActHead5"/>
      </w:pPr>
      <w:bookmarkStart w:id="12" w:name="_Toc486330130"/>
      <w:r w:rsidRPr="00D4355B">
        <w:rPr>
          <w:rStyle w:val="CharSectno"/>
        </w:rPr>
        <w:t>7</w:t>
      </w:r>
      <w:r w:rsidRPr="00D4355B">
        <w:t xml:space="preserve">  Fees for giving notice of notifiable actions</w:t>
      </w:r>
      <w:bookmarkEnd w:id="12"/>
    </w:p>
    <w:p w:rsidR="00AA721A" w:rsidRPr="00D4355B" w:rsidRDefault="00AA721A" w:rsidP="00D4355B">
      <w:pPr>
        <w:pStyle w:val="subsection"/>
      </w:pPr>
      <w:r w:rsidRPr="00D4355B">
        <w:tab/>
        <w:t>(1)</w:t>
      </w:r>
      <w:r w:rsidRPr="00D4355B">
        <w:tab/>
        <w:t>The amount of the fee for giving a notice of a notifiable action under section</w:t>
      </w:r>
      <w:r w:rsidR="00D4355B" w:rsidRPr="00D4355B">
        <w:t> </w:t>
      </w:r>
      <w:r w:rsidRPr="00D4355B">
        <w:t>81 of the Foreign Acquisitions Act is worked out in accordance with the following table.</w:t>
      </w:r>
    </w:p>
    <w:p w:rsidR="00AA721A" w:rsidRPr="00D4355B" w:rsidRDefault="00AA721A" w:rsidP="00D4355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186"/>
        <w:gridCol w:w="3186"/>
      </w:tblGrid>
      <w:tr w:rsidR="00AA721A" w:rsidRPr="00D4355B" w:rsidTr="00AA721A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AA721A" w:rsidRPr="00D4355B" w:rsidRDefault="00AA721A" w:rsidP="00D4355B">
            <w:pPr>
              <w:pStyle w:val="TableHeading"/>
              <w:rPr>
                <w:lang w:eastAsia="en-US"/>
              </w:rPr>
            </w:pPr>
            <w:r w:rsidRPr="00D4355B">
              <w:rPr>
                <w:lang w:eastAsia="en-US"/>
              </w:rPr>
              <w:t>Fees for giving notice of notifiable actions</w:t>
            </w:r>
          </w:p>
        </w:tc>
      </w:tr>
      <w:tr w:rsidR="00AA721A" w:rsidRPr="00D4355B" w:rsidTr="00AA721A">
        <w:trPr>
          <w:tblHeader/>
        </w:trPr>
        <w:tc>
          <w:tcPr>
            <w:tcW w:w="71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AA721A" w:rsidRPr="00D4355B" w:rsidRDefault="00AA721A" w:rsidP="00D4355B">
            <w:pPr>
              <w:pStyle w:val="TableHeading"/>
              <w:rPr>
                <w:lang w:eastAsia="en-US"/>
              </w:rPr>
            </w:pPr>
            <w:r w:rsidRPr="00D4355B">
              <w:rPr>
                <w:lang w:eastAsia="en-US"/>
              </w:rPr>
              <w:t>Item</w:t>
            </w:r>
          </w:p>
        </w:tc>
        <w:tc>
          <w:tcPr>
            <w:tcW w:w="318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AA721A" w:rsidRPr="00D4355B" w:rsidRDefault="00AA721A" w:rsidP="00D4355B">
            <w:pPr>
              <w:pStyle w:val="TableHeading"/>
              <w:rPr>
                <w:lang w:eastAsia="en-US"/>
              </w:rPr>
            </w:pPr>
            <w:r w:rsidRPr="00D4355B">
              <w:rPr>
                <w:lang w:eastAsia="en-US"/>
              </w:rPr>
              <w:t>If the notifiable action is …</w:t>
            </w:r>
          </w:p>
        </w:tc>
        <w:tc>
          <w:tcPr>
            <w:tcW w:w="318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AA721A" w:rsidRPr="00D4355B" w:rsidRDefault="00AA721A" w:rsidP="00D4355B">
            <w:pPr>
              <w:pStyle w:val="TableHeading"/>
              <w:rPr>
                <w:lang w:eastAsia="en-US"/>
              </w:rPr>
            </w:pPr>
            <w:r w:rsidRPr="00D4355B">
              <w:rPr>
                <w:lang w:eastAsia="en-US"/>
              </w:rPr>
              <w:t>the amount of the fee is …</w:t>
            </w:r>
          </w:p>
        </w:tc>
      </w:tr>
      <w:tr w:rsidR="00AA721A" w:rsidRPr="00D4355B" w:rsidTr="00AA721A"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A721A" w:rsidRPr="00D4355B" w:rsidRDefault="00AA721A" w:rsidP="00D4355B">
            <w:pPr>
              <w:pStyle w:val="Tabletext"/>
              <w:rPr>
                <w:lang w:eastAsia="en-US"/>
              </w:rPr>
            </w:pPr>
            <w:r w:rsidRPr="00D4355B">
              <w:rPr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A721A" w:rsidRPr="00D4355B" w:rsidRDefault="00AA721A" w:rsidP="00D4355B">
            <w:pPr>
              <w:pStyle w:val="Tablea"/>
              <w:rPr>
                <w:lang w:eastAsia="en-US"/>
              </w:rPr>
            </w:pPr>
            <w:r w:rsidRPr="00D4355B">
              <w:rPr>
                <w:lang w:eastAsia="en-US"/>
              </w:rPr>
              <w:t>(a) to acquire a direct interest in an Australian entity or Australian business that is an agribusiness; or</w:t>
            </w:r>
          </w:p>
          <w:p w:rsidR="00AA721A" w:rsidRPr="00D4355B" w:rsidRDefault="00AA721A" w:rsidP="00D4355B">
            <w:pPr>
              <w:pStyle w:val="Tablea"/>
              <w:rPr>
                <w:lang w:eastAsia="en-US"/>
              </w:rPr>
            </w:pPr>
            <w:r w:rsidRPr="00D4355B">
              <w:rPr>
                <w:lang w:eastAsia="en-US"/>
              </w:rPr>
              <w:t>(b) to acquire a substantial interest in an Australian entity</w:t>
            </w:r>
          </w:p>
        </w:tc>
        <w:tc>
          <w:tcPr>
            <w:tcW w:w="318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A721A" w:rsidRPr="00D4355B" w:rsidRDefault="00AA721A" w:rsidP="00D4355B">
            <w:pPr>
              <w:pStyle w:val="Tablea"/>
            </w:pPr>
            <w:r w:rsidRPr="00D4355B">
              <w:t>(a) if the consideration for the acquisition is $10</w:t>
            </w:r>
            <w:r w:rsidR="006C2A3B" w:rsidRPr="00D4355B">
              <w:t xml:space="preserve"> million</w:t>
            </w:r>
            <w:r w:rsidRPr="00D4355B">
              <w:t xml:space="preserve"> or less—$2,000; and</w:t>
            </w:r>
          </w:p>
          <w:p w:rsidR="00AA721A" w:rsidRPr="00D4355B" w:rsidRDefault="00AA721A" w:rsidP="00D4355B">
            <w:pPr>
              <w:pStyle w:val="Tablea"/>
            </w:pPr>
            <w:r w:rsidRPr="00D4355B">
              <w:t>(b) if the consideration is more than $10</w:t>
            </w:r>
            <w:r w:rsidR="006C2A3B" w:rsidRPr="00D4355B">
              <w:t xml:space="preserve"> million</w:t>
            </w:r>
            <w:r w:rsidR="000606DD" w:rsidRPr="00D4355B">
              <w:t>,</w:t>
            </w:r>
            <w:r w:rsidRPr="00D4355B">
              <w:t xml:space="preserve"> and $1 billion or less—$25,300; and</w:t>
            </w:r>
          </w:p>
          <w:p w:rsidR="00AA721A" w:rsidRPr="00D4355B" w:rsidRDefault="00AA721A" w:rsidP="00D4355B">
            <w:pPr>
              <w:pStyle w:val="Tablea"/>
              <w:rPr>
                <w:lang w:eastAsia="en-US"/>
              </w:rPr>
            </w:pPr>
            <w:r w:rsidRPr="00D4355B">
              <w:lastRenderedPageBreak/>
              <w:t>(c) if the consideration is more than $1 billion—$101,500.</w:t>
            </w:r>
          </w:p>
        </w:tc>
      </w:tr>
      <w:tr w:rsidR="00AA721A" w:rsidRPr="00D4355B" w:rsidTr="00AA721A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721A" w:rsidRPr="00D4355B" w:rsidRDefault="00AA721A" w:rsidP="00D4355B">
            <w:pPr>
              <w:pStyle w:val="Tabletext"/>
              <w:rPr>
                <w:lang w:eastAsia="en-US"/>
              </w:rPr>
            </w:pPr>
            <w:r w:rsidRPr="00D4355B">
              <w:rPr>
                <w:lang w:eastAsia="en-US"/>
              </w:rPr>
              <w:lastRenderedPageBreak/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721A" w:rsidRPr="00D4355B" w:rsidRDefault="00AA721A" w:rsidP="00D4355B">
            <w:pPr>
              <w:pStyle w:val="Tabletext"/>
              <w:rPr>
                <w:lang w:eastAsia="en-US"/>
              </w:rPr>
            </w:pPr>
            <w:r w:rsidRPr="00D4355B">
              <w:rPr>
                <w:lang w:eastAsia="en-US"/>
              </w:rPr>
              <w:t>to acquire an interest in agricultural land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721A" w:rsidRPr="00D4355B" w:rsidRDefault="00AA721A" w:rsidP="00D4355B">
            <w:pPr>
              <w:pStyle w:val="Tablea"/>
              <w:rPr>
                <w:lang w:eastAsia="en-US"/>
              </w:rPr>
            </w:pPr>
            <w:r w:rsidRPr="00D4355B">
              <w:rPr>
                <w:lang w:eastAsia="en-US"/>
              </w:rPr>
              <w:t>(a) if the consideration for the acquisition is $2</w:t>
            </w:r>
            <w:r w:rsidR="006C2A3B" w:rsidRPr="00D4355B">
              <w:rPr>
                <w:lang w:eastAsia="en-US"/>
              </w:rPr>
              <w:t xml:space="preserve"> million</w:t>
            </w:r>
            <w:r w:rsidRPr="00D4355B">
              <w:rPr>
                <w:lang w:eastAsia="en-US"/>
              </w:rPr>
              <w:t xml:space="preserve"> or less—$2,000; and</w:t>
            </w:r>
          </w:p>
          <w:p w:rsidR="00AA721A" w:rsidRPr="00D4355B" w:rsidRDefault="00AA721A" w:rsidP="00D4355B">
            <w:pPr>
              <w:pStyle w:val="Tablea"/>
              <w:rPr>
                <w:lang w:eastAsia="en-US"/>
              </w:rPr>
            </w:pPr>
            <w:r w:rsidRPr="00D4355B">
              <w:rPr>
                <w:lang w:eastAsia="en-US"/>
              </w:rPr>
              <w:t>(b) if the consideration for the acquisition is more than $2</w:t>
            </w:r>
            <w:r w:rsidR="006C2A3B" w:rsidRPr="00D4355B">
              <w:rPr>
                <w:lang w:eastAsia="en-US"/>
              </w:rPr>
              <w:t xml:space="preserve"> million</w:t>
            </w:r>
            <w:r w:rsidR="00E248AA" w:rsidRPr="00D4355B">
              <w:rPr>
                <w:lang w:eastAsia="en-US"/>
              </w:rPr>
              <w:t>,</w:t>
            </w:r>
            <w:r w:rsidRPr="00D4355B">
              <w:rPr>
                <w:lang w:eastAsia="en-US"/>
              </w:rPr>
              <w:t xml:space="preserve"> and $10</w:t>
            </w:r>
            <w:r w:rsidR="006C2A3B" w:rsidRPr="00D4355B">
              <w:rPr>
                <w:lang w:eastAsia="en-US"/>
              </w:rPr>
              <w:t xml:space="preserve"> million</w:t>
            </w:r>
            <w:r w:rsidRPr="00D4355B">
              <w:rPr>
                <w:lang w:eastAsia="en-US"/>
              </w:rPr>
              <w:t xml:space="preserve"> or less—$25,300; and</w:t>
            </w:r>
          </w:p>
          <w:p w:rsidR="00AA721A" w:rsidRPr="00D4355B" w:rsidRDefault="00AA721A" w:rsidP="00D4355B">
            <w:pPr>
              <w:pStyle w:val="Tablea"/>
              <w:rPr>
                <w:lang w:eastAsia="en-US"/>
              </w:rPr>
            </w:pPr>
            <w:r w:rsidRPr="00D4355B">
              <w:rPr>
                <w:lang w:eastAsia="en-US"/>
              </w:rPr>
              <w:t xml:space="preserve">(c) if the consideration is </w:t>
            </w:r>
            <w:r w:rsidRPr="00D4355B">
              <w:t xml:space="preserve">more than </w:t>
            </w:r>
            <w:r w:rsidRPr="00D4355B">
              <w:rPr>
                <w:lang w:eastAsia="en-US"/>
              </w:rPr>
              <w:t>$10</w:t>
            </w:r>
            <w:r w:rsidR="006C2A3B" w:rsidRPr="00D4355B">
              <w:rPr>
                <w:lang w:eastAsia="en-US"/>
              </w:rPr>
              <w:t xml:space="preserve"> million</w:t>
            </w:r>
            <w:r w:rsidRPr="00D4355B">
              <w:rPr>
                <w:lang w:eastAsia="en-US"/>
              </w:rPr>
              <w:t>—$101,500.</w:t>
            </w:r>
          </w:p>
        </w:tc>
      </w:tr>
      <w:tr w:rsidR="00AA721A" w:rsidRPr="00D4355B" w:rsidTr="00AA721A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721A" w:rsidRPr="00D4355B" w:rsidRDefault="00AA721A" w:rsidP="00D4355B">
            <w:pPr>
              <w:pStyle w:val="Tabletext"/>
              <w:rPr>
                <w:lang w:eastAsia="en-US"/>
              </w:rPr>
            </w:pPr>
            <w:r w:rsidRPr="00D4355B">
              <w:rPr>
                <w:lang w:eastAsia="en-US"/>
              </w:rPr>
              <w:t>3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721A" w:rsidRPr="00D4355B" w:rsidRDefault="00AA721A" w:rsidP="00D4355B">
            <w:pPr>
              <w:pStyle w:val="Tabletext"/>
              <w:rPr>
                <w:lang w:eastAsia="en-US"/>
              </w:rPr>
            </w:pPr>
            <w:r w:rsidRPr="00D4355B">
              <w:rPr>
                <w:lang w:eastAsia="en-US"/>
              </w:rPr>
              <w:t>to acquire an interest in residential land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721A" w:rsidRPr="00D4355B" w:rsidRDefault="00AA721A" w:rsidP="00D4355B">
            <w:pPr>
              <w:pStyle w:val="Tablea"/>
              <w:rPr>
                <w:lang w:eastAsia="en-US"/>
              </w:rPr>
            </w:pPr>
            <w:r w:rsidRPr="00D4355B">
              <w:rPr>
                <w:lang w:eastAsia="en-US"/>
              </w:rPr>
              <w:t>(a) if the consideration for the acquisition is $1</w:t>
            </w:r>
            <w:r w:rsidR="006C2A3B" w:rsidRPr="00D4355B">
              <w:rPr>
                <w:lang w:eastAsia="en-US"/>
              </w:rPr>
              <w:t xml:space="preserve"> million</w:t>
            </w:r>
            <w:r w:rsidRPr="00D4355B">
              <w:rPr>
                <w:lang w:eastAsia="en-US"/>
              </w:rPr>
              <w:t xml:space="preserve"> or less—$5,500; and</w:t>
            </w:r>
          </w:p>
          <w:p w:rsidR="00AA721A" w:rsidRPr="00D4355B" w:rsidRDefault="00AA721A" w:rsidP="00D4355B">
            <w:pPr>
              <w:pStyle w:val="Tablea"/>
              <w:rPr>
                <w:lang w:eastAsia="en-US"/>
              </w:rPr>
            </w:pPr>
            <w:r w:rsidRPr="00D4355B">
              <w:rPr>
                <w:lang w:eastAsia="en-US"/>
              </w:rPr>
              <w:t>(b) if the consideration for the acquisition is more than $1</w:t>
            </w:r>
            <w:r w:rsidR="006C2A3B" w:rsidRPr="00D4355B">
              <w:rPr>
                <w:lang w:eastAsia="en-US"/>
              </w:rPr>
              <w:t xml:space="preserve"> million</w:t>
            </w:r>
            <w:r w:rsidR="00E248AA" w:rsidRPr="00D4355B">
              <w:rPr>
                <w:lang w:eastAsia="en-US"/>
              </w:rPr>
              <w:t>,</w:t>
            </w:r>
            <w:r w:rsidRPr="00D4355B">
              <w:rPr>
                <w:lang w:eastAsia="en-US"/>
              </w:rPr>
              <w:t xml:space="preserve"> and $10</w:t>
            </w:r>
            <w:r w:rsidR="006C2A3B" w:rsidRPr="00D4355B">
              <w:rPr>
                <w:lang w:eastAsia="en-US"/>
              </w:rPr>
              <w:t xml:space="preserve"> million</w:t>
            </w:r>
            <w:r w:rsidRPr="00D4355B">
              <w:rPr>
                <w:lang w:eastAsia="en-US"/>
              </w:rPr>
              <w:t xml:space="preserve"> or less—the amount worked out under </w:t>
            </w:r>
            <w:r w:rsidR="00D4355B" w:rsidRPr="00D4355B">
              <w:rPr>
                <w:lang w:eastAsia="en-US"/>
              </w:rPr>
              <w:t>subsection (</w:t>
            </w:r>
            <w:r w:rsidRPr="00D4355B">
              <w:rPr>
                <w:lang w:eastAsia="en-US"/>
              </w:rPr>
              <w:t>2); and</w:t>
            </w:r>
          </w:p>
          <w:p w:rsidR="00AA721A" w:rsidRPr="00D4355B" w:rsidRDefault="00AA721A" w:rsidP="00D4355B">
            <w:pPr>
              <w:pStyle w:val="Tablea"/>
              <w:rPr>
                <w:lang w:eastAsia="en-US"/>
              </w:rPr>
            </w:pPr>
            <w:r w:rsidRPr="00D4355B">
              <w:rPr>
                <w:lang w:eastAsia="en-US"/>
              </w:rPr>
              <w:t>(c) if the consideration for the acquisition is more than $10</w:t>
            </w:r>
            <w:r w:rsidR="006C2A3B" w:rsidRPr="00D4355B">
              <w:rPr>
                <w:lang w:eastAsia="en-US"/>
              </w:rPr>
              <w:t xml:space="preserve"> million</w:t>
            </w:r>
            <w:r w:rsidRPr="00D4355B">
              <w:rPr>
                <w:lang w:eastAsia="en-US"/>
              </w:rPr>
              <w:t xml:space="preserve">—the amount worked out under </w:t>
            </w:r>
            <w:r w:rsidR="00D4355B" w:rsidRPr="00D4355B">
              <w:rPr>
                <w:lang w:eastAsia="en-US"/>
              </w:rPr>
              <w:t>subsection (</w:t>
            </w:r>
            <w:r w:rsidRPr="00D4355B">
              <w:rPr>
                <w:lang w:eastAsia="en-US"/>
              </w:rPr>
              <w:t>3).</w:t>
            </w:r>
          </w:p>
        </w:tc>
      </w:tr>
      <w:tr w:rsidR="00AA721A" w:rsidRPr="00D4355B" w:rsidTr="00AA721A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721A" w:rsidRPr="00D4355B" w:rsidRDefault="00AA721A" w:rsidP="00D4355B">
            <w:pPr>
              <w:pStyle w:val="Tabletext"/>
              <w:rPr>
                <w:lang w:eastAsia="en-US"/>
              </w:rPr>
            </w:pPr>
            <w:r w:rsidRPr="00D4355B">
              <w:rPr>
                <w:lang w:eastAsia="en-US"/>
              </w:rPr>
              <w:t>4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721A" w:rsidRPr="00D4355B" w:rsidRDefault="00AA721A" w:rsidP="00D4355B">
            <w:pPr>
              <w:pStyle w:val="Tabletext"/>
              <w:rPr>
                <w:lang w:eastAsia="en-US"/>
              </w:rPr>
            </w:pPr>
            <w:r w:rsidRPr="00D4355B">
              <w:rPr>
                <w:lang w:eastAsia="en-US"/>
              </w:rPr>
              <w:t>to acquire an interest in commercial land (whether the land is vacant or not)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721A" w:rsidRPr="00D4355B" w:rsidRDefault="00AA721A" w:rsidP="00D4355B">
            <w:pPr>
              <w:pStyle w:val="Tablea"/>
            </w:pPr>
            <w:r w:rsidRPr="00D4355B">
              <w:t>(a) if the consideration for the acquisition is $10</w:t>
            </w:r>
            <w:r w:rsidR="006C2A3B" w:rsidRPr="00D4355B">
              <w:t xml:space="preserve"> million</w:t>
            </w:r>
            <w:r w:rsidRPr="00D4355B">
              <w:t xml:space="preserve"> or less—$2,000; and</w:t>
            </w:r>
          </w:p>
          <w:p w:rsidR="00AA721A" w:rsidRPr="00D4355B" w:rsidRDefault="00AA721A" w:rsidP="00D4355B">
            <w:pPr>
              <w:pStyle w:val="Tablea"/>
            </w:pPr>
            <w:r w:rsidRPr="00D4355B">
              <w:t>(b) if the consideration is more than $10</w:t>
            </w:r>
            <w:r w:rsidR="006C2A3B" w:rsidRPr="00D4355B">
              <w:t xml:space="preserve"> million</w:t>
            </w:r>
            <w:r w:rsidR="00E248AA" w:rsidRPr="00D4355B">
              <w:t>,</w:t>
            </w:r>
            <w:r w:rsidRPr="00D4355B">
              <w:t xml:space="preserve"> and $1 billion or less—$25,300; and</w:t>
            </w:r>
          </w:p>
          <w:p w:rsidR="00AA721A" w:rsidRPr="00D4355B" w:rsidRDefault="00AA721A" w:rsidP="00D4355B">
            <w:pPr>
              <w:pStyle w:val="Tablea"/>
            </w:pPr>
            <w:r w:rsidRPr="00D4355B">
              <w:t xml:space="preserve">(c) if the consideration is </w:t>
            </w:r>
            <w:r w:rsidRPr="00D4355B">
              <w:rPr>
                <w:lang w:eastAsia="en-US"/>
              </w:rPr>
              <w:t>more than $1</w:t>
            </w:r>
            <w:r w:rsidR="00542B8C" w:rsidRPr="00D4355B">
              <w:rPr>
                <w:lang w:eastAsia="en-US"/>
              </w:rPr>
              <w:t xml:space="preserve"> billion</w:t>
            </w:r>
            <w:r w:rsidRPr="00D4355B">
              <w:t xml:space="preserve">—$101,500. </w:t>
            </w:r>
          </w:p>
        </w:tc>
      </w:tr>
      <w:tr w:rsidR="00AA721A" w:rsidRPr="00D4355B" w:rsidTr="00AA721A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721A" w:rsidRPr="00D4355B" w:rsidRDefault="00AA721A" w:rsidP="00D4355B">
            <w:pPr>
              <w:pStyle w:val="Tabletext"/>
              <w:rPr>
                <w:lang w:eastAsia="en-US"/>
              </w:rPr>
            </w:pPr>
            <w:r w:rsidRPr="00D4355B">
              <w:rPr>
                <w:lang w:eastAsia="en-US"/>
              </w:rPr>
              <w:t>5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721A" w:rsidRPr="00D4355B" w:rsidRDefault="00AA721A" w:rsidP="00D4355B">
            <w:pPr>
              <w:pStyle w:val="Tabletext"/>
              <w:rPr>
                <w:lang w:eastAsia="en-US"/>
              </w:rPr>
            </w:pPr>
            <w:r w:rsidRPr="00D4355B">
              <w:rPr>
                <w:lang w:eastAsia="en-US"/>
              </w:rPr>
              <w:t>to acquire an interest in a mining or production tenement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721A" w:rsidRPr="00D4355B" w:rsidRDefault="00AA721A" w:rsidP="00D4355B">
            <w:pPr>
              <w:pStyle w:val="Tabletext"/>
              <w:rPr>
                <w:lang w:eastAsia="en-US"/>
              </w:rPr>
            </w:pPr>
            <w:r w:rsidRPr="00D4355B">
              <w:rPr>
                <w:lang w:eastAsia="en-US"/>
              </w:rPr>
              <w:t>$25,300.</w:t>
            </w:r>
          </w:p>
        </w:tc>
      </w:tr>
      <w:tr w:rsidR="00AA721A" w:rsidRPr="00D4355B" w:rsidTr="00AA721A"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AA721A" w:rsidRPr="00D4355B" w:rsidRDefault="00AA721A" w:rsidP="00D4355B">
            <w:pPr>
              <w:pStyle w:val="Tabletext"/>
              <w:rPr>
                <w:lang w:eastAsia="en-US"/>
              </w:rPr>
            </w:pPr>
            <w:r w:rsidRPr="00D4355B">
              <w:rPr>
                <w:lang w:eastAsia="en-US"/>
              </w:rPr>
              <w:t>6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AA721A" w:rsidRPr="00D4355B" w:rsidRDefault="00AA721A" w:rsidP="00D4355B">
            <w:pPr>
              <w:pStyle w:val="Tabletext"/>
              <w:rPr>
                <w:lang w:eastAsia="en-US"/>
              </w:rPr>
            </w:pPr>
            <w:r w:rsidRPr="00D4355B">
              <w:rPr>
                <w:lang w:eastAsia="en-US"/>
              </w:rPr>
              <w:t>to take a notifiable action prescribed by regulations made for the purposes of section</w:t>
            </w:r>
            <w:r w:rsidR="00D4355B" w:rsidRPr="00D4355B">
              <w:rPr>
                <w:lang w:eastAsia="en-US"/>
              </w:rPr>
              <w:t> </w:t>
            </w:r>
            <w:r w:rsidRPr="00D4355B">
              <w:rPr>
                <w:lang w:eastAsia="en-US"/>
              </w:rPr>
              <w:t>48 of the Foreign Acquisitions Act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AA721A" w:rsidRPr="00D4355B" w:rsidRDefault="00AA721A" w:rsidP="00D4355B">
            <w:pPr>
              <w:pStyle w:val="Tabletext"/>
              <w:rPr>
                <w:lang w:eastAsia="en-US"/>
              </w:rPr>
            </w:pPr>
            <w:r w:rsidRPr="00D4355B">
              <w:rPr>
                <w:lang w:eastAsia="en-US"/>
              </w:rPr>
              <w:t>th</w:t>
            </w:r>
            <w:r w:rsidR="009625B8" w:rsidRPr="00D4355B">
              <w:rPr>
                <w:lang w:eastAsia="en-US"/>
              </w:rPr>
              <w:t>e amount not exceeding $10</w:t>
            </w:r>
            <w:r w:rsidR="00F363BD" w:rsidRPr="00D4355B">
              <w:rPr>
                <w:lang w:eastAsia="en-US"/>
              </w:rPr>
              <w:t>1</w:t>
            </w:r>
            <w:r w:rsidR="009625B8" w:rsidRPr="00D4355B">
              <w:rPr>
                <w:lang w:eastAsia="en-US"/>
              </w:rPr>
              <w:t>,</w:t>
            </w:r>
            <w:r w:rsidR="00F363BD" w:rsidRPr="00D4355B">
              <w:rPr>
                <w:lang w:eastAsia="en-US"/>
              </w:rPr>
              <w:t>5</w:t>
            </w:r>
            <w:r w:rsidR="009625B8" w:rsidRPr="00D4355B">
              <w:rPr>
                <w:lang w:eastAsia="en-US"/>
              </w:rPr>
              <w:t>00</w:t>
            </w:r>
            <w:r w:rsidRPr="00D4355B">
              <w:rPr>
                <w:lang w:eastAsia="en-US"/>
              </w:rPr>
              <w:t xml:space="preserve"> that is prescribed by regulations, or worked out using the method prescribed by regulations, made for the purposes of this item.</w:t>
            </w:r>
          </w:p>
        </w:tc>
      </w:tr>
    </w:tbl>
    <w:p w:rsidR="00AA721A" w:rsidRPr="00D4355B" w:rsidRDefault="00AA721A" w:rsidP="00D4355B">
      <w:pPr>
        <w:pStyle w:val="notetext"/>
      </w:pPr>
      <w:r w:rsidRPr="00D4355B">
        <w:lastRenderedPageBreak/>
        <w:t>Note 1:</w:t>
      </w:r>
      <w:r w:rsidRPr="00D4355B">
        <w:tab/>
      </w:r>
      <w:r w:rsidRPr="00D4355B">
        <w:rPr>
          <w:b/>
          <w:i/>
        </w:rPr>
        <w:t xml:space="preserve">Consideration </w:t>
      </w:r>
      <w:r w:rsidRPr="00D4355B">
        <w:t>is defined by regulations made for the purposes of the Foreign Acquisitions Act (see section</w:t>
      </w:r>
      <w:r w:rsidR="00D4355B" w:rsidRPr="00D4355B">
        <w:t> </w:t>
      </w:r>
      <w:r w:rsidRPr="00D4355B">
        <w:t>4 of that Act).</w:t>
      </w:r>
    </w:p>
    <w:p w:rsidR="00AA721A" w:rsidRPr="00D4355B" w:rsidRDefault="00AA721A" w:rsidP="00D4355B">
      <w:pPr>
        <w:pStyle w:val="notetext"/>
      </w:pPr>
      <w:r w:rsidRPr="00D4355B">
        <w:t>Note 2:</w:t>
      </w:r>
      <w:r w:rsidRPr="00D4355B">
        <w:tab/>
        <w:t>See also sections</w:t>
      </w:r>
      <w:r w:rsidR="00D4355B" w:rsidRPr="00D4355B">
        <w:t> </w:t>
      </w:r>
      <w:r w:rsidRPr="00D4355B">
        <w:t>10 (fees for internal reorganisations), 11 (regulations may lower fees) and 12 (indexation of fees) of this Act.</w:t>
      </w:r>
    </w:p>
    <w:p w:rsidR="00B033B2" w:rsidRPr="00D4355B" w:rsidRDefault="00B033B2" w:rsidP="00D4355B">
      <w:pPr>
        <w:pStyle w:val="SubsectionHead"/>
      </w:pPr>
      <w:r w:rsidRPr="00D4355B">
        <w:t>Fees for acquisition of interests in residential land—consideration more than $1</w:t>
      </w:r>
      <w:r w:rsidR="006C2A3B" w:rsidRPr="00D4355B">
        <w:t xml:space="preserve"> million</w:t>
      </w:r>
      <w:r w:rsidR="000606DD" w:rsidRPr="00D4355B">
        <w:t>,</w:t>
      </w:r>
      <w:r w:rsidR="001C096B" w:rsidRPr="00D4355B">
        <w:t xml:space="preserve"> and</w:t>
      </w:r>
      <w:r w:rsidR="009A7F7F" w:rsidRPr="00D4355B">
        <w:t xml:space="preserve"> $10</w:t>
      </w:r>
      <w:r w:rsidR="006C2A3B" w:rsidRPr="00D4355B">
        <w:t xml:space="preserve"> million </w:t>
      </w:r>
      <w:r w:rsidR="001C096B" w:rsidRPr="00D4355B">
        <w:t>or less</w:t>
      </w:r>
    </w:p>
    <w:p w:rsidR="001C096B" w:rsidRPr="00D4355B" w:rsidRDefault="00B033B2" w:rsidP="00D4355B">
      <w:pPr>
        <w:pStyle w:val="subsection"/>
      </w:pPr>
      <w:r w:rsidRPr="00D4355B">
        <w:tab/>
      </w:r>
      <w:r w:rsidR="00C40F37" w:rsidRPr="00D4355B">
        <w:t>(</w:t>
      </w:r>
      <w:r w:rsidR="005F3405" w:rsidRPr="00D4355B">
        <w:t>2</w:t>
      </w:r>
      <w:r w:rsidR="00C40F37" w:rsidRPr="00D4355B">
        <w:t>)</w:t>
      </w:r>
      <w:r w:rsidR="00C40F37" w:rsidRPr="00D4355B">
        <w:tab/>
        <w:t xml:space="preserve">For the purposes of </w:t>
      </w:r>
      <w:r w:rsidR="00D4355B" w:rsidRPr="00D4355B">
        <w:t>paragraph (</w:t>
      </w:r>
      <w:r w:rsidR="00C40F37" w:rsidRPr="00D4355B">
        <w:t>b) of item</w:t>
      </w:r>
      <w:r w:rsidR="00D4355B" w:rsidRPr="00D4355B">
        <w:t> </w:t>
      </w:r>
      <w:r w:rsidR="00AA721A" w:rsidRPr="00D4355B">
        <w:t>3</w:t>
      </w:r>
      <w:r w:rsidR="00C40F37" w:rsidRPr="00D4355B">
        <w:t xml:space="preserve"> of the table in </w:t>
      </w:r>
      <w:r w:rsidR="00D4355B" w:rsidRPr="00D4355B">
        <w:t>subsection (</w:t>
      </w:r>
      <w:r w:rsidR="00C40F37" w:rsidRPr="00D4355B">
        <w:t xml:space="preserve">1), </w:t>
      </w:r>
      <w:r w:rsidR="001C096B" w:rsidRPr="00D4355B">
        <w:t>the amount of the fee is worked out as follows</w:t>
      </w:r>
      <w:r w:rsidR="00C40F37" w:rsidRPr="00D4355B">
        <w:t>:</w:t>
      </w:r>
    </w:p>
    <w:p w:rsidR="001C096B" w:rsidRPr="00D4355B" w:rsidRDefault="001C096B" w:rsidP="00D4355B">
      <w:pPr>
        <w:pStyle w:val="BoxHeadItalic"/>
        <w:keepLines/>
      </w:pPr>
      <w:r w:rsidRPr="00D4355B">
        <w:t>Method statement</w:t>
      </w:r>
    </w:p>
    <w:p w:rsidR="001C096B" w:rsidRPr="00D4355B" w:rsidRDefault="001C096B" w:rsidP="00D4355B">
      <w:pPr>
        <w:pStyle w:val="BoxStep"/>
        <w:keepLines/>
      </w:pPr>
      <w:r w:rsidRPr="00D4355B">
        <w:t>Step 1.</w:t>
      </w:r>
      <w:r w:rsidRPr="00D4355B">
        <w:tab/>
        <w:t>Apply the following formula:</w:t>
      </w:r>
    </w:p>
    <w:p w:rsidR="001C096B" w:rsidRPr="00D4355B" w:rsidRDefault="00967522" w:rsidP="00D4355B">
      <w:pPr>
        <w:pStyle w:val="BoxStep"/>
        <w:keepLines/>
      </w:pPr>
      <w:r w:rsidRPr="00D4355B">
        <w:tab/>
      </w:r>
      <w:bookmarkStart w:id="13" w:name="BKCheck15B_4"/>
      <w:bookmarkEnd w:id="13"/>
      <w:r w:rsidR="00852CC6">
        <w:pict>
          <v:shape id="_x0000_i1029" type="#_x0000_t75" style="width:137.25pt;height:56.25pt">
            <v:imagedata r:id="rId22" o:title=""/>
          </v:shape>
        </w:pict>
      </w:r>
    </w:p>
    <w:p w:rsidR="004F56D4" w:rsidRPr="00D4355B" w:rsidRDefault="001C096B" w:rsidP="00D4355B">
      <w:pPr>
        <w:pStyle w:val="BoxStep"/>
        <w:keepLines/>
      </w:pPr>
      <w:r w:rsidRPr="00D4355B">
        <w:tab/>
      </w:r>
      <w:r w:rsidR="004F56D4" w:rsidRPr="00D4355B">
        <w:t>Round the resulting amount down to the nearest whole number, if necessary.</w:t>
      </w:r>
    </w:p>
    <w:p w:rsidR="004F56D4" w:rsidRPr="00D4355B" w:rsidRDefault="004F56D4" w:rsidP="00D4355B">
      <w:pPr>
        <w:pStyle w:val="BoxStep"/>
        <w:keepLines/>
      </w:pPr>
      <w:r w:rsidRPr="00D4355B">
        <w:t>Step 2.</w:t>
      </w:r>
      <w:r w:rsidRPr="00D4355B">
        <w:tab/>
        <w:t>Multiply the step 1 amount by $10,000.</w:t>
      </w:r>
    </w:p>
    <w:p w:rsidR="004F56D4" w:rsidRPr="00D4355B" w:rsidRDefault="004F56D4" w:rsidP="00D4355B">
      <w:pPr>
        <w:pStyle w:val="BoxStep"/>
        <w:keepLines/>
      </w:pPr>
      <w:r w:rsidRPr="00D4355B">
        <w:t>Step 3.</w:t>
      </w:r>
      <w:r w:rsidRPr="00D4355B">
        <w:tab/>
        <w:t>Multiply the step 2 amount by 1.015. Round the resulting amount down to the nearest multiple of $100, if necessary.</w:t>
      </w:r>
    </w:p>
    <w:p w:rsidR="004F56D4" w:rsidRPr="00D4355B" w:rsidRDefault="004F56D4" w:rsidP="00D4355B">
      <w:pPr>
        <w:pStyle w:val="BoxStep"/>
        <w:keepLines/>
      </w:pPr>
      <w:r w:rsidRPr="00D4355B">
        <w:t>Step 4.</w:t>
      </w:r>
      <w:r w:rsidRPr="00D4355B">
        <w:tab/>
        <w:t>Add to the step 3 amount the amount that is 10% of the step 3 amount. Round the resulting amount down to the nearest multiple of $100, if necessary.</w:t>
      </w:r>
    </w:p>
    <w:p w:rsidR="004F56D4" w:rsidRPr="00D4355B" w:rsidRDefault="004F56D4" w:rsidP="00D4355B">
      <w:pPr>
        <w:pStyle w:val="BoxStep"/>
        <w:keepLines/>
      </w:pPr>
      <w:r w:rsidRPr="00D4355B">
        <w:t>Step 5.</w:t>
      </w:r>
      <w:r w:rsidRPr="00D4355B">
        <w:tab/>
        <w:t>The step 4 amount is the amount of the fee.</w:t>
      </w:r>
    </w:p>
    <w:p w:rsidR="009A7F7F" w:rsidRPr="00D4355B" w:rsidRDefault="009A7F7F" w:rsidP="00D4355B">
      <w:pPr>
        <w:pStyle w:val="SubsectionHead"/>
      </w:pPr>
      <w:r w:rsidRPr="00D4355B">
        <w:t>Fees for acquisition of interests in residential land—consideration more than $10</w:t>
      </w:r>
      <w:r w:rsidR="006C2A3B" w:rsidRPr="00D4355B">
        <w:t xml:space="preserve"> million</w:t>
      </w:r>
    </w:p>
    <w:p w:rsidR="00110AD7" w:rsidRPr="00D4355B" w:rsidRDefault="009A7F7F" w:rsidP="00D4355B">
      <w:pPr>
        <w:pStyle w:val="subsection"/>
      </w:pPr>
      <w:r w:rsidRPr="00D4355B">
        <w:tab/>
        <w:t>(</w:t>
      </w:r>
      <w:r w:rsidR="005F3405" w:rsidRPr="00D4355B">
        <w:t>3</w:t>
      </w:r>
      <w:r w:rsidRPr="00D4355B">
        <w:t>)</w:t>
      </w:r>
      <w:r w:rsidRPr="00D4355B">
        <w:tab/>
        <w:t xml:space="preserve">For the purposes of </w:t>
      </w:r>
      <w:r w:rsidR="00D4355B" w:rsidRPr="00D4355B">
        <w:t>paragraph (</w:t>
      </w:r>
      <w:r w:rsidRPr="00D4355B">
        <w:t>c) of item</w:t>
      </w:r>
      <w:r w:rsidR="00D4355B" w:rsidRPr="00D4355B">
        <w:t> </w:t>
      </w:r>
      <w:r w:rsidR="00CA7EDC" w:rsidRPr="00D4355B">
        <w:t>3</w:t>
      </w:r>
      <w:r w:rsidRPr="00D4355B">
        <w:t xml:space="preserve"> of the table in </w:t>
      </w:r>
      <w:r w:rsidR="00D4355B" w:rsidRPr="00D4355B">
        <w:t>subsection (</w:t>
      </w:r>
      <w:r w:rsidRPr="00D4355B">
        <w:t xml:space="preserve">1), </w:t>
      </w:r>
      <w:r w:rsidR="001C096B" w:rsidRPr="00D4355B">
        <w:t>the amount of the fee is worked out as follows:</w:t>
      </w:r>
    </w:p>
    <w:p w:rsidR="001C096B" w:rsidRPr="00D4355B" w:rsidRDefault="001C096B" w:rsidP="00D4355B">
      <w:pPr>
        <w:pStyle w:val="BoxHeadItalic"/>
        <w:keepLines/>
      </w:pPr>
      <w:r w:rsidRPr="00D4355B">
        <w:lastRenderedPageBreak/>
        <w:t>Method statement</w:t>
      </w:r>
    </w:p>
    <w:p w:rsidR="001C096B" w:rsidRPr="00D4355B" w:rsidRDefault="001C096B" w:rsidP="00D4355B">
      <w:pPr>
        <w:pStyle w:val="BoxStep"/>
        <w:keepLines/>
      </w:pPr>
      <w:r w:rsidRPr="00D4355B">
        <w:t>Step 1.</w:t>
      </w:r>
      <w:r w:rsidRPr="00D4355B">
        <w:tab/>
        <w:t>Apply the following formula:</w:t>
      </w:r>
    </w:p>
    <w:p w:rsidR="001C096B" w:rsidRPr="00D4355B" w:rsidRDefault="00C52CD1" w:rsidP="00D4355B">
      <w:pPr>
        <w:pStyle w:val="BoxStep"/>
        <w:keepLines/>
      </w:pPr>
      <w:r w:rsidRPr="00D4355B">
        <w:tab/>
      </w:r>
      <w:bookmarkStart w:id="14" w:name="BKCheck15B_5"/>
      <w:bookmarkEnd w:id="14"/>
      <w:r w:rsidR="00852CC6">
        <w:rPr>
          <w:position w:val="-46"/>
        </w:rPr>
        <w:pict>
          <v:shape id="_x0000_i1030" type="#_x0000_t75" style="width:137.25pt;height:56.25pt">
            <v:imagedata r:id="rId23" o:title=""/>
          </v:shape>
        </w:pict>
      </w:r>
    </w:p>
    <w:p w:rsidR="001C096B" w:rsidRPr="00D4355B" w:rsidRDefault="001C096B" w:rsidP="00D4355B">
      <w:pPr>
        <w:pStyle w:val="BoxStep"/>
      </w:pPr>
      <w:r w:rsidRPr="00D4355B">
        <w:tab/>
      </w:r>
      <w:r w:rsidR="008C19F9" w:rsidRPr="00D4355B">
        <w:t>Round the resulting amount down to the nearest whole number, if necessary.</w:t>
      </w:r>
    </w:p>
    <w:p w:rsidR="004F56D4" w:rsidRPr="00D4355B" w:rsidRDefault="004F56D4" w:rsidP="00D4355B">
      <w:pPr>
        <w:pStyle w:val="BoxStep"/>
        <w:keepLines/>
      </w:pPr>
      <w:r w:rsidRPr="00D4355B">
        <w:t>Step 2.</w:t>
      </w:r>
      <w:r w:rsidRPr="00D4355B">
        <w:tab/>
        <w:t>Multiply the step 1 amount by $10,000.</w:t>
      </w:r>
    </w:p>
    <w:p w:rsidR="001C096B" w:rsidRPr="00D4355B" w:rsidRDefault="001C096B" w:rsidP="00D4355B">
      <w:pPr>
        <w:pStyle w:val="BoxStep"/>
        <w:keepLines/>
      </w:pPr>
      <w:r w:rsidRPr="00D4355B">
        <w:t xml:space="preserve">Step </w:t>
      </w:r>
      <w:r w:rsidR="004F56D4" w:rsidRPr="00D4355B">
        <w:t>3</w:t>
      </w:r>
      <w:r w:rsidRPr="00D4355B">
        <w:t>.</w:t>
      </w:r>
      <w:r w:rsidRPr="00D4355B">
        <w:tab/>
        <w:t>Multiply the step 2 amount by 1.030. Round the resulting amount down to the nearest multiple of $100, if necessary.</w:t>
      </w:r>
    </w:p>
    <w:p w:rsidR="001C096B" w:rsidRPr="00D4355B" w:rsidRDefault="001C096B" w:rsidP="00D4355B">
      <w:pPr>
        <w:pStyle w:val="BoxStep"/>
        <w:keepLines/>
      </w:pPr>
      <w:r w:rsidRPr="00D4355B">
        <w:t xml:space="preserve">Step </w:t>
      </w:r>
      <w:r w:rsidR="004F56D4" w:rsidRPr="00D4355B">
        <w:t>4</w:t>
      </w:r>
      <w:r w:rsidRPr="00D4355B">
        <w:t>.</w:t>
      </w:r>
      <w:r w:rsidRPr="00D4355B">
        <w:tab/>
        <w:t xml:space="preserve">The step </w:t>
      </w:r>
      <w:r w:rsidR="004F56D4" w:rsidRPr="00D4355B">
        <w:t>3</w:t>
      </w:r>
      <w:r w:rsidRPr="00D4355B">
        <w:t xml:space="preserve"> amount is the amount of the fee.</w:t>
      </w:r>
    </w:p>
    <w:p w:rsidR="008F49C0" w:rsidRPr="00D4355B" w:rsidRDefault="005D1A7C" w:rsidP="00D4355B">
      <w:pPr>
        <w:pStyle w:val="ItemHead"/>
      </w:pPr>
      <w:r w:rsidRPr="00D4355B">
        <w:t>4</w:t>
      </w:r>
      <w:r w:rsidR="008F49C0" w:rsidRPr="00D4355B">
        <w:t xml:space="preserve">  Subsection</w:t>
      </w:r>
      <w:r w:rsidR="00D4355B" w:rsidRPr="00D4355B">
        <w:t> </w:t>
      </w:r>
      <w:r w:rsidR="008F49C0" w:rsidRPr="00D4355B">
        <w:t>8(1) (table items</w:t>
      </w:r>
      <w:r w:rsidR="00D4355B" w:rsidRPr="00D4355B">
        <w:t> </w:t>
      </w:r>
      <w:r w:rsidR="008F49C0" w:rsidRPr="00D4355B">
        <w:t>1 and 2)</w:t>
      </w:r>
    </w:p>
    <w:p w:rsidR="008F49C0" w:rsidRPr="00D4355B" w:rsidRDefault="008F49C0" w:rsidP="00D4355B">
      <w:pPr>
        <w:pStyle w:val="Item"/>
      </w:pPr>
      <w:r w:rsidRPr="00D4355B">
        <w:t>Repeal the items, substitute:</w:t>
      </w:r>
    </w:p>
    <w:tbl>
      <w:tblPr>
        <w:tblW w:w="0" w:type="auto"/>
        <w:tblInd w:w="113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186"/>
        <w:gridCol w:w="3186"/>
      </w:tblGrid>
      <w:tr w:rsidR="008F49C0" w:rsidRPr="00D4355B" w:rsidTr="00231FC9">
        <w:tc>
          <w:tcPr>
            <w:tcW w:w="714" w:type="dxa"/>
            <w:hideMark/>
          </w:tcPr>
          <w:p w:rsidR="008F49C0" w:rsidRPr="00D4355B" w:rsidRDefault="008F49C0" w:rsidP="00D4355B">
            <w:pPr>
              <w:pStyle w:val="Tabletext"/>
              <w:rPr>
                <w:lang w:eastAsia="en-US"/>
              </w:rPr>
            </w:pPr>
            <w:r w:rsidRPr="00D4355B">
              <w:rPr>
                <w:lang w:eastAsia="en-US"/>
              </w:rPr>
              <w:t>1</w:t>
            </w:r>
          </w:p>
        </w:tc>
        <w:tc>
          <w:tcPr>
            <w:tcW w:w="3186" w:type="dxa"/>
            <w:hideMark/>
          </w:tcPr>
          <w:p w:rsidR="008F49C0" w:rsidRPr="00D4355B" w:rsidRDefault="008F49C0" w:rsidP="00D4355B">
            <w:pPr>
              <w:pStyle w:val="Tablea"/>
              <w:rPr>
                <w:lang w:eastAsia="en-US"/>
              </w:rPr>
            </w:pPr>
            <w:r w:rsidRPr="00D4355B">
              <w:rPr>
                <w:lang w:eastAsia="en-US"/>
              </w:rPr>
              <w:t>(a) to acquire an interest in securities in an entity that is not a substantial interest in the entity; or</w:t>
            </w:r>
          </w:p>
          <w:p w:rsidR="008F49C0" w:rsidRPr="00D4355B" w:rsidRDefault="008F49C0" w:rsidP="00D4355B">
            <w:pPr>
              <w:pStyle w:val="Tablea"/>
              <w:rPr>
                <w:lang w:eastAsia="en-US"/>
              </w:rPr>
            </w:pPr>
            <w:r w:rsidRPr="00D4355B">
              <w:rPr>
                <w:lang w:eastAsia="en-US"/>
              </w:rPr>
              <w:t>(b) to issue securities in an entity; or</w:t>
            </w:r>
          </w:p>
          <w:p w:rsidR="008F49C0" w:rsidRPr="00D4355B" w:rsidRDefault="008F49C0" w:rsidP="00D4355B">
            <w:pPr>
              <w:pStyle w:val="Tablea"/>
              <w:rPr>
                <w:lang w:eastAsia="en-US"/>
              </w:rPr>
            </w:pPr>
            <w:r w:rsidRPr="00D4355B">
              <w:rPr>
                <w:lang w:eastAsia="en-US"/>
              </w:rPr>
              <w:t>(c) to acquire interests in assets of an Australian business</w:t>
            </w:r>
          </w:p>
        </w:tc>
        <w:tc>
          <w:tcPr>
            <w:tcW w:w="3186" w:type="dxa"/>
            <w:hideMark/>
          </w:tcPr>
          <w:p w:rsidR="008F49C0" w:rsidRPr="00D4355B" w:rsidRDefault="008F49C0" w:rsidP="00D4355B">
            <w:pPr>
              <w:pStyle w:val="Tablea"/>
              <w:rPr>
                <w:lang w:eastAsia="en-US"/>
              </w:rPr>
            </w:pPr>
            <w:r w:rsidRPr="00D4355B">
              <w:rPr>
                <w:lang w:eastAsia="en-US"/>
              </w:rPr>
              <w:t>(a) if the consideration for the acquisition is $10</w:t>
            </w:r>
            <w:r w:rsidR="006C2A3B" w:rsidRPr="00D4355B">
              <w:rPr>
                <w:lang w:eastAsia="en-US"/>
              </w:rPr>
              <w:t xml:space="preserve"> million</w:t>
            </w:r>
            <w:r w:rsidRPr="00D4355B">
              <w:rPr>
                <w:lang w:eastAsia="en-US"/>
              </w:rPr>
              <w:t xml:space="preserve"> or less—$2,000; and</w:t>
            </w:r>
          </w:p>
          <w:p w:rsidR="008F49C0" w:rsidRPr="00D4355B" w:rsidRDefault="008F49C0" w:rsidP="00D4355B">
            <w:pPr>
              <w:pStyle w:val="Tablea"/>
              <w:rPr>
                <w:lang w:eastAsia="en-US"/>
              </w:rPr>
            </w:pPr>
            <w:r w:rsidRPr="00D4355B">
              <w:rPr>
                <w:lang w:eastAsia="en-US"/>
              </w:rPr>
              <w:t>(b) if the consideration for the acquisition is more than $10</w:t>
            </w:r>
            <w:r w:rsidR="006C2A3B" w:rsidRPr="00D4355B">
              <w:rPr>
                <w:lang w:eastAsia="en-US"/>
              </w:rPr>
              <w:t xml:space="preserve"> million</w:t>
            </w:r>
            <w:r w:rsidR="000606DD" w:rsidRPr="00D4355B">
              <w:rPr>
                <w:lang w:eastAsia="en-US"/>
              </w:rPr>
              <w:t>,</w:t>
            </w:r>
            <w:r w:rsidRPr="00D4355B">
              <w:rPr>
                <w:lang w:eastAsia="en-US"/>
              </w:rPr>
              <w:t xml:space="preserve"> and </w:t>
            </w:r>
            <w:r w:rsidRPr="00D4355B">
              <w:t>$1 billion</w:t>
            </w:r>
            <w:r w:rsidRPr="00D4355B">
              <w:rPr>
                <w:lang w:eastAsia="en-US"/>
              </w:rPr>
              <w:t xml:space="preserve"> or less—$25,300; and</w:t>
            </w:r>
          </w:p>
          <w:p w:rsidR="008F49C0" w:rsidRPr="00D4355B" w:rsidRDefault="008F49C0" w:rsidP="00D4355B">
            <w:pPr>
              <w:pStyle w:val="Tablea"/>
              <w:rPr>
                <w:lang w:eastAsia="en-US"/>
              </w:rPr>
            </w:pPr>
            <w:r w:rsidRPr="00D4355B">
              <w:rPr>
                <w:lang w:eastAsia="en-US"/>
              </w:rPr>
              <w:t>(c) if the consideration is</w:t>
            </w:r>
            <w:r w:rsidR="00C37D62" w:rsidRPr="00D4355B">
              <w:rPr>
                <w:lang w:eastAsia="en-US"/>
              </w:rPr>
              <w:t xml:space="preserve"> more than</w:t>
            </w:r>
            <w:r w:rsidRPr="00D4355B">
              <w:rPr>
                <w:lang w:eastAsia="en-US"/>
              </w:rPr>
              <w:t xml:space="preserve"> </w:t>
            </w:r>
            <w:r w:rsidRPr="00D4355B">
              <w:t>$1 billion</w:t>
            </w:r>
            <w:r w:rsidRPr="00D4355B">
              <w:rPr>
                <w:lang w:eastAsia="en-US"/>
              </w:rPr>
              <w:t>—$101,500.</w:t>
            </w:r>
          </w:p>
        </w:tc>
      </w:tr>
      <w:tr w:rsidR="008F49C0" w:rsidRPr="00D4355B" w:rsidTr="00231FC9">
        <w:tc>
          <w:tcPr>
            <w:tcW w:w="714" w:type="dxa"/>
            <w:hideMark/>
          </w:tcPr>
          <w:p w:rsidR="008F49C0" w:rsidRPr="00D4355B" w:rsidRDefault="008F49C0" w:rsidP="00D4355B">
            <w:pPr>
              <w:pStyle w:val="Tabletext"/>
              <w:rPr>
                <w:lang w:eastAsia="en-US"/>
              </w:rPr>
            </w:pPr>
            <w:r w:rsidRPr="00D4355B">
              <w:rPr>
                <w:lang w:eastAsia="en-US"/>
              </w:rPr>
              <w:t>2</w:t>
            </w:r>
          </w:p>
        </w:tc>
        <w:tc>
          <w:tcPr>
            <w:tcW w:w="3186" w:type="dxa"/>
            <w:hideMark/>
          </w:tcPr>
          <w:p w:rsidR="008F49C0" w:rsidRPr="00D4355B" w:rsidRDefault="008F49C0" w:rsidP="00D4355B">
            <w:pPr>
              <w:pStyle w:val="Tablea"/>
              <w:rPr>
                <w:lang w:eastAsia="en-US"/>
              </w:rPr>
            </w:pPr>
            <w:r w:rsidRPr="00D4355B">
              <w:rPr>
                <w:lang w:eastAsia="en-US"/>
              </w:rPr>
              <w:t>(a) to enter an agreement mentioned in paragraph</w:t>
            </w:r>
            <w:r w:rsidR="00D4355B" w:rsidRPr="00D4355B">
              <w:rPr>
                <w:lang w:eastAsia="en-US"/>
              </w:rPr>
              <w:t> </w:t>
            </w:r>
            <w:r w:rsidRPr="00D4355B">
              <w:rPr>
                <w:lang w:eastAsia="en-US"/>
              </w:rPr>
              <w:t>40(2)(d) of the Foreign Acquisitions Act; or</w:t>
            </w:r>
          </w:p>
          <w:p w:rsidR="008F49C0" w:rsidRPr="00D4355B" w:rsidRDefault="008F49C0" w:rsidP="00D4355B">
            <w:pPr>
              <w:pStyle w:val="Tablea"/>
              <w:rPr>
                <w:lang w:eastAsia="en-US"/>
              </w:rPr>
            </w:pPr>
            <w:r w:rsidRPr="00D4355B">
              <w:rPr>
                <w:lang w:eastAsia="en-US"/>
              </w:rPr>
              <w:t>(b) to alter a constituent document of an entity as mentioned in paragraph</w:t>
            </w:r>
            <w:r w:rsidR="00D4355B" w:rsidRPr="00D4355B">
              <w:rPr>
                <w:lang w:eastAsia="en-US"/>
              </w:rPr>
              <w:t> </w:t>
            </w:r>
            <w:r w:rsidRPr="00D4355B">
              <w:rPr>
                <w:lang w:eastAsia="en-US"/>
              </w:rPr>
              <w:t>40(2)(e) of the Foreign Acquisitions Act; or</w:t>
            </w:r>
          </w:p>
          <w:p w:rsidR="008F49C0" w:rsidRPr="00D4355B" w:rsidRDefault="008F49C0" w:rsidP="00D4355B">
            <w:pPr>
              <w:pStyle w:val="Tablea"/>
              <w:rPr>
                <w:lang w:eastAsia="en-US"/>
              </w:rPr>
            </w:pPr>
            <w:r w:rsidRPr="00D4355B">
              <w:rPr>
                <w:lang w:eastAsia="en-US"/>
              </w:rPr>
              <w:t xml:space="preserve">(c) to enter or terminate a significant </w:t>
            </w:r>
            <w:r w:rsidRPr="00D4355B">
              <w:rPr>
                <w:lang w:eastAsia="en-US"/>
              </w:rPr>
              <w:lastRenderedPageBreak/>
              <w:t>agreement with an Australian business</w:t>
            </w:r>
          </w:p>
        </w:tc>
        <w:tc>
          <w:tcPr>
            <w:tcW w:w="3186" w:type="dxa"/>
            <w:hideMark/>
          </w:tcPr>
          <w:p w:rsidR="008F49C0" w:rsidRPr="00D4355B" w:rsidRDefault="008F49C0" w:rsidP="00D4355B">
            <w:pPr>
              <w:pStyle w:val="Tabletext"/>
              <w:rPr>
                <w:lang w:eastAsia="en-US"/>
              </w:rPr>
            </w:pPr>
            <w:r w:rsidRPr="00D4355B">
              <w:rPr>
                <w:lang w:eastAsia="en-US"/>
              </w:rPr>
              <w:lastRenderedPageBreak/>
              <w:t>$10,100.</w:t>
            </w:r>
          </w:p>
        </w:tc>
      </w:tr>
    </w:tbl>
    <w:p w:rsidR="008F49C0" w:rsidRPr="00D4355B" w:rsidRDefault="005D1A7C" w:rsidP="00D4355B">
      <w:pPr>
        <w:pStyle w:val="ItemHead"/>
      </w:pPr>
      <w:r w:rsidRPr="00D4355B">
        <w:lastRenderedPageBreak/>
        <w:t>5</w:t>
      </w:r>
      <w:r w:rsidR="008F49C0" w:rsidRPr="00D4355B">
        <w:t xml:space="preserve">  Paragraph 8(2)(a)</w:t>
      </w:r>
    </w:p>
    <w:p w:rsidR="008F49C0" w:rsidRPr="00D4355B" w:rsidRDefault="008F49C0" w:rsidP="00D4355B">
      <w:pPr>
        <w:pStyle w:val="Item"/>
      </w:pPr>
      <w:r w:rsidRPr="00D4355B">
        <w:t>Omit “</w:t>
      </w:r>
      <w:r w:rsidR="004F0B1E" w:rsidRPr="00D4355B">
        <w:t>Australian land—$5,000</w:t>
      </w:r>
      <w:r w:rsidRPr="00D4355B">
        <w:t>”, substitute “</w:t>
      </w:r>
      <w:r w:rsidR="004F0B1E" w:rsidRPr="00D4355B">
        <w:t>residential land—</w:t>
      </w:r>
      <w:r w:rsidRPr="00D4355B">
        <w:t>$5,</w:t>
      </w:r>
      <w:r w:rsidR="00F363BD" w:rsidRPr="00D4355B">
        <w:t>1</w:t>
      </w:r>
      <w:r w:rsidRPr="00D4355B">
        <w:t>00”.</w:t>
      </w:r>
    </w:p>
    <w:p w:rsidR="008F49C0" w:rsidRPr="00D4355B" w:rsidRDefault="005D1A7C" w:rsidP="00D4355B">
      <w:pPr>
        <w:pStyle w:val="ItemHead"/>
      </w:pPr>
      <w:r w:rsidRPr="00D4355B">
        <w:t>6</w:t>
      </w:r>
      <w:r w:rsidR="008F49C0" w:rsidRPr="00D4355B">
        <w:t xml:space="preserve">  Paragraph 8(2)(b)</w:t>
      </w:r>
    </w:p>
    <w:p w:rsidR="008F49C0" w:rsidRPr="00D4355B" w:rsidRDefault="008F49C0" w:rsidP="00D4355B">
      <w:pPr>
        <w:pStyle w:val="Item"/>
      </w:pPr>
      <w:r w:rsidRPr="00D4355B">
        <w:t>Omit “$10,000”, substitute “$10,100”.</w:t>
      </w:r>
    </w:p>
    <w:p w:rsidR="00B077D6" w:rsidRPr="00D4355B" w:rsidRDefault="005D1A7C" w:rsidP="00D4355B">
      <w:pPr>
        <w:pStyle w:val="ItemHead"/>
      </w:pPr>
      <w:r w:rsidRPr="00D4355B">
        <w:t>7</w:t>
      </w:r>
      <w:r w:rsidR="00B077D6" w:rsidRPr="00D4355B">
        <w:t xml:space="preserve">  Section</w:t>
      </w:r>
      <w:r w:rsidR="00D4355B" w:rsidRPr="00D4355B">
        <w:t> </w:t>
      </w:r>
      <w:r w:rsidR="00B077D6" w:rsidRPr="00D4355B">
        <w:t>10</w:t>
      </w:r>
    </w:p>
    <w:p w:rsidR="00B077D6" w:rsidRPr="00D4355B" w:rsidRDefault="00B077D6" w:rsidP="00D4355B">
      <w:pPr>
        <w:pStyle w:val="Item"/>
      </w:pPr>
      <w:r w:rsidRPr="00D4355B">
        <w:t>Omit “sections</w:t>
      </w:r>
      <w:r w:rsidR="00D4355B" w:rsidRPr="00D4355B">
        <w:t> </w:t>
      </w:r>
      <w:r w:rsidRPr="00D4355B">
        <w:t>6 to 9”</w:t>
      </w:r>
      <w:r w:rsidR="00E61ACE" w:rsidRPr="00D4355B">
        <w:t xml:space="preserve">, substitute </w:t>
      </w:r>
      <w:r w:rsidRPr="00D4355B">
        <w:t>“sections</w:t>
      </w:r>
      <w:r w:rsidR="00D4355B" w:rsidRPr="00D4355B">
        <w:t> </w:t>
      </w:r>
      <w:r w:rsidRPr="00D4355B">
        <w:t>7 to 9”.</w:t>
      </w:r>
    </w:p>
    <w:p w:rsidR="008F49C0" w:rsidRPr="00D4355B" w:rsidRDefault="005D1A7C" w:rsidP="00D4355B">
      <w:pPr>
        <w:pStyle w:val="ItemHead"/>
      </w:pPr>
      <w:r w:rsidRPr="00D4355B">
        <w:t>8</w:t>
      </w:r>
      <w:r w:rsidR="008F49C0" w:rsidRPr="00D4355B">
        <w:t xml:space="preserve">  Section</w:t>
      </w:r>
      <w:r w:rsidR="00D4355B" w:rsidRPr="00D4355B">
        <w:t> </w:t>
      </w:r>
      <w:r w:rsidR="008F49C0" w:rsidRPr="00D4355B">
        <w:t>10</w:t>
      </w:r>
    </w:p>
    <w:p w:rsidR="008F49C0" w:rsidRPr="00D4355B" w:rsidRDefault="008F49C0" w:rsidP="00D4355B">
      <w:pPr>
        <w:pStyle w:val="Item"/>
      </w:pPr>
      <w:r w:rsidRPr="00D4355B">
        <w:t>Omit “$10,000”, substitute “$10,100”.</w:t>
      </w:r>
    </w:p>
    <w:p w:rsidR="00CB1E80" w:rsidRPr="00D4355B" w:rsidRDefault="005D1A7C" w:rsidP="00D4355B">
      <w:pPr>
        <w:pStyle w:val="ItemHead"/>
      </w:pPr>
      <w:r w:rsidRPr="00D4355B">
        <w:t>9</w:t>
      </w:r>
      <w:r w:rsidR="00CB1E80" w:rsidRPr="00D4355B">
        <w:t xml:space="preserve">  Section</w:t>
      </w:r>
      <w:r w:rsidR="00D4355B" w:rsidRPr="00D4355B">
        <w:t> </w:t>
      </w:r>
      <w:r w:rsidR="00CB1E80" w:rsidRPr="00D4355B">
        <w:t>11 (note)</w:t>
      </w:r>
    </w:p>
    <w:p w:rsidR="00CB1E80" w:rsidRPr="00D4355B" w:rsidRDefault="00CB1E80" w:rsidP="00D4355B">
      <w:pPr>
        <w:pStyle w:val="Item"/>
      </w:pPr>
      <w:r w:rsidRPr="00D4355B">
        <w:t>Repeal the note, substitute:</w:t>
      </w:r>
    </w:p>
    <w:p w:rsidR="00CB1E80" w:rsidRPr="00D4355B" w:rsidRDefault="00CB1E80" w:rsidP="00D4355B">
      <w:pPr>
        <w:pStyle w:val="notetext"/>
      </w:pPr>
      <w:r w:rsidRPr="00D4355B">
        <w:t>Note:</w:t>
      </w:r>
      <w:r w:rsidRPr="00D4355B">
        <w:tab/>
        <w:t>For example, the regulations may prescribe a lower amount for the purposes of item</w:t>
      </w:r>
      <w:r w:rsidR="00D4355B" w:rsidRPr="00D4355B">
        <w:t> </w:t>
      </w:r>
      <w:r w:rsidR="00952BB2" w:rsidRPr="00D4355B">
        <w:t>4</w:t>
      </w:r>
      <w:r w:rsidRPr="00D4355B">
        <w:t xml:space="preserve"> of the table in subsection</w:t>
      </w:r>
      <w:r w:rsidR="00D4355B" w:rsidRPr="00D4355B">
        <w:t> </w:t>
      </w:r>
      <w:r w:rsidRPr="00D4355B">
        <w:t xml:space="preserve">7(1) only in relation to acquisitions of interests in </w:t>
      </w:r>
      <w:r w:rsidR="00952BB2" w:rsidRPr="00D4355B">
        <w:t>commercial land that is not vacant</w:t>
      </w:r>
      <w:r w:rsidRPr="00D4355B">
        <w:t>.</w:t>
      </w:r>
    </w:p>
    <w:p w:rsidR="00662DD1" w:rsidRPr="00D4355B" w:rsidRDefault="005D1A7C" w:rsidP="00D4355B">
      <w:pPr>
        <w:pStyle w:val="ItemHead"/>
      </w:pPr>
      <w:r w:rsidRPr="00D4355B">
        <w:t>10</w:t>
      </w:r>
      <w:r w:rsidR="00662DD1" w:rsidRPr="00D4355B">
        <w:t xml:space="preserve">  Paragraph 12(9)(a)</w:t>
      </w:r>
    </w:p>
    <w:p w:rsidR="00662DD1" w:rsidRPr="00D4355B" w:rsidRDefault="00662DD1" w:rsidP="00D4355B">
      <w:pPr>
        <w:pStyle w:val="Item"/>
      </w:pPr>
      <w:r w:rsidRPr="00D4355B">
        <w:t>Repeal the paragraph, substitute:</w:t>
      </w:r>
    </w:p>
    <w:p w:rsidR="00662DD1" w:rsidRPr="00D4355B" w:rsidRDefault="00662DD1" w:rsidP="00D4355B">
      <w:pPr>
        <w:pStyle w:val="paragraph"/>
      </w:pPr>
      <w:r w:rsidRPr="00D4355B">
        <w:tab/>
        <w:t>(a)</w:t>
      </w:r>
      <w:r w:rsidRPr="00D4355B">
        <w:tab/>
        <w:t>the following amounts are not fees:</w:t>
      </w:r>
    </w:p>
    <w:p w:rsidR="00662DD1" w:rsidRPr="00D4355B" w:rsidRDefault="00662DD1" w:rsidP="00D4355B">
      <w:pPr>
        <w:pStyle w:val="paragraphsub"/>
      </w:pPr>
      <w:r w:rsidRPr="00D4355B">
        <w:tab/>
        <w:t>(</w:t>
      </w:r>
      <w:proofErr w:type="spellStart"/>
      <w:r w:rsidRPr="00D4355B">
        <w:t>i</w:t>
      </w:r>
      <w:proofErr w:type="spellEnd"/>
      <w:r w:rsidRPr="00D4355B">
        <w:t>)</w:t>
      </w:r>
      <w:r w:rsidRPr="00D4355B">
        <w:tab/>
        <w:t>the amounts specified in the method statements in subsections</w:t>
      </w:r>
      <w:r w:rsidR="00D4355B" w:rsidRPr="00D4355B">
        <w:t> </w:t>
      </w:r>
      <w:r w:rsidRPr="00D4355B">
        <w:t>6(2) and (2A) and 7(2) and (3) (except the amount specified in the final step in any of those method statements);</w:t>
      </w:r>
    </w:p>
    <w:p w:rsidR="00662DD1" w:rsidRPr="00D4355B" w:rsidRDefault="00662DD1" w:rsidP="00D4355B">
      <w:pPr>
        <w:pStyle w:val="paragraphsub"/>
      </w:pPr>
      <w:r w:rsidRPr="00D4355B">
        <w:tab/>
        <w:t>(ii)</w:t>
      </w:r>
      <w:r w:rsidRPr="00D4355B">
        <w:tab/>
      </w:r>
      <w:r w:rsidR="000606DD" w:rsidRPr="00D4355B">
        <w:t>an</w:t>
      </w:r>
      <w:r w:rsidRPr="00D4355B">
        <w:t xml:space="preserve"> amount of </w:t>
      </w:r>
      <w:r w:rsidR="006C2A3B" w:rsidRPr="00D4355B">
        <w:t xml:space="preserve">$1 million, $2 million, $10 million or </w:t>
      </w:r>
      <w:r w:rsidRPr="00D4355B">
        <w:t>$1 billion</w:t>
      </w:r>
      <w:r w:rsidR="006C2A3B" w:rsidRPr="00D4355B">
        <w:t xml:space="preserve"> </w:t>
      </w:r>
      <w:r w:rsidRPr="00D4355B">
        <w:t>specified in an item of the table in subsection</w:t>
      </w:r>
      <w:r w:rsidR="00D4355B" w:rsidRPr="00D4355B">
        <w:t> </w:t>
      </w:r>
      <w:r w:rsidRPr="00D4355B">
        <w:t>6(1), 7(1) or 8(1); and</w:t>
      </w:r>
    </w:p>
    <w:p w:rsidR="00662DD1" w:rsidRPr="00D4355B" w:rsidRDefault="005D1A7C" w:rsidP="00D4355B">
      <w:pPr>
        <w:pStyle w:val="ItemHead"/>
      </w:pPr>
      <w:r w:rsidRPr="00D4355B">
        <w:t>11</w:t>
      </w:r>
      <w:r w:rsidR="00662DD1" w:rsidRPr="00D4355B">
        <w:t xml:space="preserve">  Subparagraph 12(9)(b)(iii)</w:t>
      </w:r>
    </w:p>
    <w:p w:rsidR="00662DD1" w:rsidRPr="00D4355B" w:rsidRDefault="00662DD1" w:rsidP="00D4355B">
      <w:pPr>
        <w:pStyle w:val="Item"/>
      </w:pPr>
      <w:r w:rsidRPr="00D4355B">
        <w:t>Repeal the subparagraph.</w:t>
      </w:r>
    </w:p>
    <w:p w:rsidR="00AD2D7C" w:rsidRPr="00D4355B" w:rsidRDefault="00AD2D7C" w:rsidP="00D4355B">
      <w:pPr>
        <w:pStyle w:val="ActHead7"/>
        <w:pageBreakBefore/>
      </w:pPr>
      <w:bookmarkStart w:id="15" w:name="_Toc486330131"/>
      <w:r w:rsidRPr="00D4355B">
        <w:rPr>
          <w:rStyle w:val="CharAmPartNo"/>
        </w:rPr>
        <w:lastRenderedPageBreak/>
        <w:t>Part</w:t>
      </w:r>
      <w:r w:rsidR="00D4355B" w:rsidRPr="00D4355B">
        <w:rPr>
          <w:rStyle w:val="CharAmPartNo"/>
        </w:rPr>
        <w:t> </w:t>
      </w:r>
      <w:r w:rsidRPr="00D4355B">
        <w:rPr>
          <w:rStyle w:val="CharAmPartNo"/>
        </w:rPr>
        <w:t>2</w:t>
      </w:r>
      <w:r w:rsidRPr="00D4355B">
        <w:t>—</w:t>
      </w:r>
      <w:r w:rsidRPr="00D4355B">
        <w:rPr>
          <w:rStyle w:val="CharAmPartText"/>
        </w:rPr>
        <w:t>Application and savings</w:t>
      </w:r>
      <w:bookmarkEnd w:id="15"/>
    </w:p>
    <w:p w:rsidR="00B033B2" w:rsidRPr="00D4355B" w:rsidRDefault="005D1A7C" w:rsidP="00D4355B">
      <w:pPr>
        <w:pStyle w:val="ItemHead"/>
      </w:pPr>
      <w:r w:rsidRPr="00D4355B">
        <w:t>12</w:t>
      </w:r>
      <w:r w:rsidR="00E62DB6" w:rsidRPr="00D4355B">
        <w:t xml:space="preserve">  Application of amendments</w:t>
      </w:r>
    </w:p>
    <w:p w:rsidR="00E62DB6" w:rsidRPr="00D4355B" w:rsidRDefault="00E62DB6" w:rsidP="00D4355B">
      <w:pPr>
        <w:pStyle w:val="Subitem"/>
      </w:pPr>
      <w:r w:rsidRPr="00D4355B">
        <w:t>(1)</w:t>
      </w:r>
      <w:r w:rsidRPr="00D4355B">
        <w:tab/>
      </w:r>
      <w:r w:rsidR="003C6AA3" w:rsidRPr="00D4355B">
        <w:t>The amendments of s</w:t>
      </w:r>
      <w:r w:rsidRPr="00D4355B">
        <w:t>ection</w:t>
      </w:r>
      <w:r w:rsidR="00D4355B" w:rsidRPr="00D4355B">
        <w:t> </w:t>
      </w:r>
      <w:r w:rsidRPr="00D4355B">
        <w:t xml:space="preserve">6 of the </w:t>
      </w:r>
      <w:r w:rsidRPr="00D4355B">
        <w:rPr>
          <w:i/>
        </w:rPr>
        <w:t>Foreign Acquisitions and Takeovers Fees Imposition Act 2015</w:t>
      </w:r>
      <w:r w:rsidR="003C6AA3" w:rsidRPr="00D4355B">
        <w:rPr>
          <w:i/>
        </w:rPr>
        <w:t xml:space="preserve"> </w:t>
      </w:r>
      <w:r w:rsidR="003C6AA3" w:rsidRPr="00D4355B">
        <w:t xml:space="preserve">(the </w:t>
      </w:r>
      <w:r w:rsidR="003C6AA3" w:rsidRPr="00D4355B">
        <w:rPr>
          <w:b/>
          <w:i/>
        </w:rPr>
        <w:t>Fees Act</w:t>
      </w:r>
      <w:r w:rsidR="003C6AA3" w:rsidRPr="00D4355B">
        <w:t xml:space="preserve">) made by this Act apply in relation to a fee payable for an application for an exemption certificate made on or after </w:t>
      </w:r>
      <w:r w:rsidRPr="00D4355B">
        <w:t>1</w:t>
      </w:r>
      <w:r w:rsidR="00D4355B" w:rsidRPr="00D4355B">
        <w:t> </w:t>
      </w:r>
      <w:r w:rsidRPr="00D4355B">
        <w:t>July 2017.</w:t>
      </w:r>
    </w:p>
    <w:p w:rsidR="00E62DB6" w:rsidRPr="00D4355B" w:rsidRDefault="00E62DB6" w:rsidP="00D4355B">
      <w:pPr>
        <w:pStyle w:val="Subitem"/>
      </w:pPr>
      <w:r w:rsidRPr="00D4355B">
        <w:t>(2)</w:t>
      </w:r>
      <w:r w:rsidRPr="00D4355B">
        <w:tab/>
      </w:r>
      <w:r w:rsidR="003C6AA3" w:rsidRPr="00D4355B">
        <w:t>The amendments of s</w:t>
      </w:r>
      <w:r w:rsidRPr="00D4355B">
        <w:t>ection</w:t>
      </w:r>
      <w:r w:rsidR="00D4355B" w:rsidRPr="00D4355B">
        <w:t> </w:t>
      </w:r>
      <w:r w:rsidRPr="00D4355B">
        <w:t xml:space="preserve">7 of the </w:t>
      </w:r>
      <w:r w:rsidR="003C6AA3" w:rsidRPr="00D4355B">
        <w:t xml:space="preserve">Fees Act made by this Act apply in relation to a fee </w:t>
      </w:r>
      <w:r w:rsidR="007B3759" w:rsidRPr="00D4355B">
        <w:t>payable for</w:t>
      </w:r>
      <w:r w:rsidRPr="00D4355B">
        <w:t>:</w:t>
      </w:r>
    </w:p>
    <w:p w:rsidR="00E62DB6" w:rsidRPr="00D4355B" w:rsidRDefault="003C6AA3" w:rsidP="00D4355B">
      <w:pPr>
        <w:pStyle w:val="paragraph"/>
      </w:pPr>
      <w:r w:rsidRPr="00D4355B">
        <w:tab/>
        <w:t>(a)</w:t>
      </w:r>
      <w:r w:rsidRPr="00D4355B">
        <w:tab/>
        <w:t>a notice</w:t>
      </w:r>
      <w:r w:rsidR="00E403FB" w:rsidRPr="00D4355B">
        <w:t xml:space="preserve"> of a notifiable action </w:t>
      </w:r>
      <w:r w:rsidR="00E62DB6" w:rsidRPr="00D4355B">
        <w:t>given on or after 1</w:t>
      </w:r>
      <w:r w:rsidR="00D4355B" w:rsidRPr="00D4355B">
        <w:t> </w:t>
      </w:r>
      <w:r w:rsidR="00E62DB6" w:rsidRPr="00D4355B">
        <w:t>July 2017; and</w:t>
      </w:r>
    </w:p>
    <w:p w:rsidR="00E62DB6" w:rsidRPr="00D4355B" w:rsidRDefault="00E62DB6" w:rsidP="00D4355B">
      <w:pPr>
        <w:pStyle w:val="paragraph"/>
      </w:pPr>
      <w:r w:rsidRPr="00D4355B">
        <w:tab/>
        <w:t>(b)</w:t>
      </w:r>
      <w:r w:rsidRPr="00D4355B">
        <w:tab/>
        <w:t xml:space="preserve">in </w:t>
      </w:r>
      <w:r w:rsidR="003C6AA3" w:rsidRPr="00D4355B">
        <w:t xml:space="preserve">the case of </w:t>
      </w:r>
      <w:r w:rsidRPr="00D4355B">
        <w:t>a person given an exemption certificate under section</w:t>
      </w:r>
      <w:r w:rsidR="00D4355B" w:rsidRPr="00D4355B">
        <w:t> </w:t>
      </w:r>
      <w:r w:rsidRPr="00D4355B">
        <w:t>57 of the Foreign Acquisitions Act—</w:t>
      </w:r>
      <w:r w:rsidR="007B3759" w:rsidRPr="00D4355B">
        <w:t>any new dwelling acquisition that occurs on or after 1</w:t>
      </w:r>
      <w:r w:rsidR="00D4355B" w:rsidRPr="00D4355B">
        <w:t> </w:t>
      </w:r>
      <w:r w:rsidR="007B3759" w:rsidRPr="00D4355B">
        <w:t>July 2017.</w:t>
      </w:r>
    </w:p>
    <w:p w:rsidR="003C6AA3" w:rsidRPr="00D4355B" w:rsidRDefault="003C6AA3" w:rsidP="00D4355B">
      <w:pPr>
        <w:pStyle w:val="notetext"/>
      </w:pPr>
      <w:r w:rsidRPr="00D4355B">
        <w:t>Note:</w:t>
      </w:r>
      <w:r w:rsidRPr="00D4355B">
        <w:tab/>
      </w:r>
      <w:r w:rsidR="007E29D2" w:rsidRPr="00D4355B">
        <w:t>S</w:t>
      </w:r>
      <w:r w:rsidRPr="00D4355B">
        <w:t>ee subsections</w:t>
      </w:r>
      <w:r w:rsidR="00D4355B" w:rsidRPr="00D4355B">
        <w:t> </w:t>
      </w:r>
      <w:r w:rsidRPr="00D4355B">
        <w:t>6(3) and (4) of the Fees Act.</w:t>
      </w:r>
    </w:p>
    <w:p w:rsidR="004F56D4" w:rsidRPr="00D4355B" w:rsidRDefault="008F7F42" w:rsidP="00D4355B">
      <w:pPr>
        <w:pStyle w:val="Subitem"/>
      </w:pPr>
      <w:r w:rsidRPr="00D4355B">
        <w:t>(</w:t>
      </w:r>
      <w:r w:rsidR="005A1620" w:rsidRPr="00D4355B">
        <w:t>3</w:t>
      </w:r>
      <w:r w:rsidRPr="00D4355B">
        <w:t>)</w:t>
      </w:r>
      <w:r w:rsidRPr="00D4355B">
        <w:tab/>
        <w:t>The amendments of section</w:t>
      </w:r>
      <w:r w:rsidR="00D4355B" w:rsidRPr="00D4355B">
        <w:t> </w:t>
      </w:r>
      <w:r w:rsidRPr="00D4355B">
        <w:t>8 of the Fees Act made by this Act apply in relation to a fee payable for</w:t>
      </w:r>
      <w:r w:rsidR="004F56D4" w:rsidRPr="00D4355B">
        <w:t>:</w:t>
      </w:r>
    </w:p>
    <w:p w:rsidR="00705AA0" w:rsidRPr="00D4355B" w:rsidRDefault="00705AA0" w:rsidP="00D4355B">
      <w:pPr>
        <w:pStyle w:val="paragraph"/>
      </w:pPr>
      <w:r w:rsidRPr="00D4355B">
        <w:tab/>
        <w:t>(a)</w:t>
      </w:r>
      <w:r w:rsidRPr="00D4355B">
        <w:tab/>
        <w:t>a notice of a proposal to take an action that is not a notifiable action give</w:t>
      </w:r>
      <w:r w:rsidR="00CB1C9F" w:rsidRPr="00D4355B">
        <w:t>n</w:t>
      </w:r>
      <w:r w:rsidRPr="00D4355B">
        <w:t xml:space="preserve"> on or after 1</w:t>
      </w:r>
      <w:r w:rsidR="00D4355B" w:rsidRPr="00D4355B">
        <w:t> </w:t>
      </w:r>
      <w:r w:rsidRPr="00D4355B">
        <w:t>July 2017; and</w:t>
      </w:r>
    </w:p>
    <w:p w:rsidR="008F7F42" w:rsidRPr="00D4355B" w:rsidRDefault="004F56D4" w:rsidP="00D4355B">
      <w:pPr>
        <w:pStyle w:val="paragraph"/>
      </w:pPr>
      <w:r w:rsidRPr="00D4355B">
        <w:tab/>
        <w:t>(</w:t>
      </w:r>
      <w:r w:rsidR="00705AA0" w:rsidRPr="00D4355B">
        <w:t>b</w:t>
      </w:r>
      <w:r w:rsidRPr="00D4355B">
        <w:t>)</w:t>
      </w:r>
      <w:r w:rsidRPr="00D4355B">
        <w:tab/>
      </w:r>
      <w:r w:rsidR="008F7F42" w:rsidRPr="00D4355B">
        <w:t>an order made</w:t>
      </w:r>
      <w:r w:rsidRPr="00D4355B">
        <w:t xml:space="preserve"> under Subdivision A of Division</w:t>
      </w:r>
      <w:r w:rsidR="00D4355B" w:rsidRPr="00D4355B">
        <w:t> </w:t>
      </w:r>
      <w:r w:rsidRPr="00D4355B">
        <w:t>2 of Part</w:t>
      </w:r>
      <w:r w:rsidR="00D4355B" w:rsidRPr="00D4355B">
        <w:t> </w:t>
      </w:r>
      <w:r w:rsidRPr="00D4355B">
        <w:t>3 of the Foreign Acquisitions Act</w:t>
      </w:r>
      <w:r w:rsidR="008F7F42" w:rsidRPr="00D4355B">
        <w:t xml:space="preserve"> on or after 1</w:t>
      </w:r>
      <w:r w:rsidR="00D4355B" w:rsidRPr="00D4355B">
        <w:t> </w:t>
      </w:r>
      <w:r w:rsidR="008F7F42" w:rsidRPr="00D4355B">
        <w:t>July 2017</w:t>
      </w:r>
      <w:r w:rsidRPr="00D4355B">
        <w:t>; and</w:t>
      </w:r>
    </w:p>
    <w:p w:rsidR="004F56D4" w:rsidRPr="00D4355B" w:rsidRDefault="004F56D4" w:rsidP="00D4355B">
      <w:pPr>
        <w:pStyle w:val="paragraph"/>
      </w:pPr>
      <w:r w:rsidRPr="00D4355B">
        <w:tab/>
        <w:t>(</w:t>
      </w:r>
      <w:r w:rsidR="00705AA0" w:rsidRPr="00D4355B">
        <w:t>c</w:t>
      </w:r>
      <w:r w:rsidRPr="00D4355B">
        <w:t>)</w:t>
      </w:r>
      <w:r w:rsidRPr="00D4355B">
        <w:tab/>
        <w:t>a no objection notification given on or after 1</w:t>
      </w:r>
      <w:r w:rsidR="00D4355B" w:rsidRPr="00D4355B">
        <w:t> </w:t>
      </w:r>
      <w:r w:rsidRPr="00D4355B">
        <w:t>July 2017.</w:t>
      </w:r>
    </w:p>
    <w:p w:rsidR="008F7F42" w:rsidRPr="00D4355B" w:rsidRDefault="008F7F42" w:rsidP="00D4355B">
      <w:pPr>
        <w:pStyle w:val="Subitem"/>
      </w:pPr>
      <w:r w:rsidRPr="00D4355B">
        <w:t>(</w:t>
      </w:r>
      <w:r w:rsidR="005A1620" w:rsidRPr="00D4355B">
        <w:t>4</w:t>
      </w:r>
      <w:r w:rsidRPr="00D4355B">
        <w:t>)</w:t>
      </w:r>
      <w:r w:rsidRPr="00D4355B">
        <w:tab/>
        <w:t>The amendments of section</w:t>
      </w:r>
      <w:r w:rsidR="00D4355B" w:rsidRPr="00D4355B">
        <w:t> </w:t>
      </w:r>
      <w:r w:rsidRPr="00D4355B">
        <w:t>10 of the Fees Act made by this Act apply in relation to a fee payable for an</w:t>
      </w:r>
      <w:r w:rsidR="00E403FB" w:rsidRPr="00D4355B">
        <w:t>y action that constitutes an internal reorganisation</w:t>
      </w:r>
      <w:r w:rsidRPr="00D4355B">
        <w:t xml:space="preserve"> </w:t>
      </w:r>
      <w:r w:rsidR="00E403FB" w:rsidRPr="00D4355B">
        <w:t>taken</w:t>
      </w:r>
      <w:r w:rsidRPr="00D4355B">
        <w:t xml:space="preserve"> on or after 1</w:t>
      </w:r>
      <w:r w:rsidR="00D4355B" w:rsidRPr="00D4355B">
        <w:t> </w:t>
      </w:r>
      <w:r w:rsidRPr="00D4355B">
        <w:t>July 2017.</w:t>
      </w:r>
    </w:p>
    <w:p w:rsidR="00DC507F" w:rsidRPr="00D4355B" w:rsidRDefault="006D33AF" w:rsidP="00D4355B">
      <w:pPr>
        <w:pStyle w:val="Subitem"/>
      </w:pPr>
      <w:r w:rsidRPr="00D4355B">
        <w:t>(5)</w:t>
      </w:r>
      <w:r w:rsidRPr="00D4355B">
        <w:tab/>
      </w:r>
      <w:r w:rsidR="00E05D55" w:rsidRPr="00D4355B">
        <w:t>Despite section</w:t>
      </w:r>
      <w:r w:rsidR="00D4355B" w:rsidRPr="00D4355B">
        <w:t> </w:t>
      </w:r>
      <w:r w:rsidR="00E05D55" w:rsidRPr="00D4355B">
        <w:t>114 of the Foreign Acquisitions Act,</w:t>
      </w:r>
      <w:r w:rsidRPr="00D4355B">
        <w:t xml:space="preserve"> </w:t>
      </w:r>
      <w:r w:rsidR="00E05D55" w:rsidRPr="00D4355B">
        <w:t>a notice or application</w:t>
      </w:r>
      <w:r w:rsidR="003A1000" w:rsidRPr="00D4355B">
        <w:t xml:space="preserve"> given or made before 1</w:t>
      </w:r>
      <w:r w:rsidR="00D4355B" w:rsidRPr="00D4355B">
        <w:t> </w:t>
      </w:r>
      <w:r w:rsidR="003A1000" w:rsidRPr="00D4355B">
        <w:t>July 2017</w:t>
      </w:r>
      <w:r w:rsidR="00E05D55" w:rsidRPr="00D4355B">
        <w:t xml:space="preserve"> is taken to have been given or made for the purposes of this item even if the fee payable for giving the notice or making the application ha</w:t>
      </w:r>
      <w:r w:rsidR="000606DD" w:rsidRPr="00D4355B">
        <w:t>d</w:t>
      </w:r>
      <w:r w:rsidR="00E05D55" w:rsidRPr="00D4355B">
        <w:t xml:space="preserve"> not been paid</w:t>
      </w:r>
      <w:r w:rsidR="00E5060B" w:rsidRPr="00D4355B">
        <w:t xml:space="preserve"> before that date</w:t>
      </w:r>
      <w:r w:rsidR="00E05D55" w:rsidRPr="00D4355B">
        <w:t>.</w:t>
      </w:r>
    </w:p>
    <w:p w:rsidR="008F49C0" w:rsidRPr="00D4355B" w:rsidRDefault="005D1A7C" w:rsidP="00D4355B">
      <w:pPr>
        <w:pStyle w:val="ItemHead"/>
      </w:pPr>
      <w:r w:rsidRPr="00D4355B">
        <w:t>13</w:t>
      </w:r>
      <w:r w:rsidR="008F49C0" w:rsidRPr="00D4355B">
        <w:t xml:space="preserve">  Saving of regulations</w:t>
      </w:r>
    </w:p>
    <w:p w:rsidR="008F49C0" w:rsidRPr="00D4355B" w:rsidRDefault="00882307" w:rsidP="00D4355B">
      <w:pPr>
        <w:pStyle w:val="Subitem"/>
      </w:pPr>
      <w:r w:rsidRPr="00D4355B">
        <w:t>(1)</w:t>
      </w:r>
      <w:r w:rsidRPr="00D4355B">
        <w:tab/>
      </w:r>
      <w:r w:rsidR="00292B77" w:rsidRPr="00D4355B">
        <w:t xml:space="preserve">Regulations in force immediately before the commencement of this </w:t>
      </w:r>
      <w:r w:rsidR="0066174C" w:rsidRPr="00D4355B">
        <w:t>item</w:t>
      </w:r>
      <w:r w:rsidR="00292B77" w:rsidRPr="00D4355B">
        <w:t xml:space="preserve"> for the purposes of </w:t>
      </w:r>
      <w:r w:rsidR="0066174C" w:rsidRPr="00D4355B">
        <w:t>item</w:t>
      </w:r>
      <w:r w:rsidR="00D4355B" w:rsidRPr="00D4355B">
        <w:t> </w:t>
      </w:r>
      <w:r w:rsidR="0066174C" w:rsidRPr="00D4355B">
        <w:t xml:space="preserve">4 of the table in </w:t>
      </w:r>
      <w:r w:rsidR="00292B77" w:rsidRPr="00D4355B">
        <w:t>subsectio</w:t>
      </w:r>
      <w:r w:rsidR="0066174C" w:rsidRPr="00D4355B">
        <w:t>n</w:t>
      </w:r>
      <w:r w:rsidR="00D4355B" w:rsidRPr="00D4355B">
        <w:t> </w:t>
      </w:r>
      <w:r w:rsidR="00292B77" w:rsidRPr="00D4355B">
        <w:t>6(</w:t>
      </w:r>
      <w:r w:rsidR="0066174C" w:rsidRPr="00D4355B">
        <w:t>1</w:t>
      </w:r>
      <w:r w:rsidR="00292B77" w:rsidRPr="00D4355B">
        <w:t xml:space="preserve">) of the </w:t>
      </w:r>
      <w:r w:rsidR="0066174C" w:rsidRPr="00D4355B">
        <w:rPr>
          <w:i/>
        </w:rPr>
        <w:lastRenderedPageBreak/>
        <w:t>Foreign Acquisitions and Takeovers Fees Imposition Act 2015</w:t>
      </w:r>
      <w:r w:rsidR="00292B77" w:rsidRPr="00D4355B">
        <w:t xml:space="preserve"> </w:t>
      </w:r>
      <w:r w:rsidR="00232898" w:rsidRPr="00D4355B">
        <w:t xml:space="preserve">(the </w:t>
      </w:r>
      <w:r w:rsidR="00232898" w:rsidRPr="00D4355B">
        <w:rPr>
          <w:b/>
          <w:i/>
        </w:rPr>
        <w:t>Fees Act</w:t>
      </w:r>
      <w:r w:rsidR="00232898" w:rsidRPr="00D4355B">
        <w:t xml:space="preserve">) </w:t>
      </w:r>
      <w:r w:rsidR="00292B77" w:rsidRPr="00D4355B">
        <w:t xml:space="preserve">have effect after that commencement as if they had been made for the purposes of </w:t>
      </w:r>
      <w:r w:rsidR="0066174C" w:rsidRPr="00D4355B">
        <w:t>item</w:t>
      </w:r>
      <w:r w:rsidR="00D4355B" w:rsidRPr="00D4355B">
        <w:t> </w:t>
      </w:r>
      <w:r w:rsidR="0066174C" w:rsidRPr="00D4355B">
        <w:t>4 of the table in subsection</w:t>
      </w:r>
      <w:r w:rsidR="00D4355B" w:rsidRPr="00D4355B">
        <w:t> </w:t>
      </w:r>
      <w:r w:rsidR="0066174C" w:rsidRPr="00D4355B">
        <w:t>6(1)</w:t>
      </w:r>
      <w:r w:rsidR="00292B77" w:rsidRPr="00D4355B">
        <w:t xml:space="preserve"> of </w:t>
      </w:r>
      <w:r w:rsidR="00232898" w:rsidRPr="00D4355B">
        <w:t>the Fees</w:t>
      </w:r>
      <w:r w:rsidR="0066174C" w:rsidRPr="00D4355B">
        <w:t xml:space="preserve"> Act as amended by this Act</w:t>
      </w:r>
      <w:r w:rsidR="00292B77" w:rsidRPr="00D4355B">
        <w:t>.</w:t>
      </w:r>
    </w:p>
    <w:p w:rsidR="008F26B3" w:rsidRDefault="00882307" w:rsidP="00D4355B">
      <w:pPr>
        <w:pStyle w:val="Subitem"/>
      </w:pPr>
      <w:r w:rsidRPr="00D4355B">
        <w:t>(2)</w:t>
      </w:r>
      <w:r w:rsidRPr="00D4355B">
        <w:tab/>
        <w:t>Regulations in force immediately before the commencement of this item for the purposes of item</w:t>
      </w:r>
      <w:r w:rsidR="00D4355B" w:rsidRPr="00D4355B">
        <w:t> </w:t>
      </w:r>
      <w:r w:rsidRPr="00D4355B">
        <w:t>6 of the table in subsection</w:t>
      </w:r>
      <w:r w:rsidR="00D4355B" w:rsidRPr="00D4355B">
        <w:t> </w:t>
      </w:r>
      <w:r w:rsidRPr="00D4355B">
        <w:t>7(1) of the Fees Act have effect after that commencement as if they had been made for the purposes of item</w:t>
      </w:r>
      <w:r w:rsidR="00D4355B" w:rsidRPr="00D4355B">
        <w:t> </w:t>
      </w:r>
      <w:r w:rsidRPr="00D4355B">
        <w:t>6 of the table in subsection</w:t>
      </w:r>
      <w:r w:rsidR="00D4355B" w:rsidRPr="00D4355B">
        <w:t> </w:t>
      </w:r>
      <w:r w:rsidRPr="00D4355B">
        <w:t>7(1) of the Fees Act as amended by this Act.</w:t>
      </w:r>
    </w:p>
    <w:p w:rsidR="0041671C" w:rsidRDefault="0041671C" w:rsidP="00B01A10"/>
    <w:p w:rsidR="0041671C" w:rsidRDefault="0041671C" w:rsidP="00027C40">
      <w:pPr>
        <w:pStyle w:val="AssentBk"/>
        <w:keepNext/>
      </w:pPr>
    </w:p>
    <w:p w:rsidR="0041671C" w:rsidRDefault="0041671C" w:rsidP="00027C40">
      <w:pPr>
        <w:pStyle w:val="AssentBk"/>
        <w:keepNext/>
      </w:pPr>
    </w:p>
    <w:p w:rsidR="00B01A10" w:rsidRDefault="00B01A10" w:rsidP="000C5962">
      <w:pPr>
        <w:pStyle w:val="2ndRd"/>
        <w:keepNext/>
        <w:pBdr>
          <w:top w:val="single" w:sz="2" w:space="1" w:color="auto"/>
        </w:pBdr>
      </w:pPr>
    </w:p>
    <w:p w:rsidR="00B01A10" w:rsidRDefault="00B01A10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B01A10" w:rsidRDefault="00B01A1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 June 2017</w:t>
      </w:r>
    </w:p>
    <w:p w:rsidR="00B01A10" w:rsidRDefault="00B01A1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20 June 2017</w:t>
      </w:r>
      <w:r>
        <w:t>]</w:t>
      </w:r>
    </w:p>
    <w:p w:rsidR="00B01A10" w:rsidRDefault="00B01A10" w:rsidP="000C5962"/>
    <w:p w:rsidR="0041671C" w:rsidRPr="00B01A10" w:rsidRDefault="00B01A10" w:rsidP="0034722C">
      <w:pPr>
        <w:framePr w:hSpace="180" w:wrap="around" w:vAnchor="text" w:hAnchor="page" w:x="2371" w:y="5763"/>
      </w:pPr>
      <w:r>
        <w:t>(113/17)</w:t>
      </w:r>
    </w:p>
    <w:p w:rsidR="00B01A10" w:rsidRDefault="00B01A10"/>
    <w:sectPr w:rsidR="00B01A10" w:rsidSect="0041671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62F" w:rsidRDefault="00BB562F" w:rsidP="0048364F">
      <w:pPr>
        <w:spacing w:line="240" w:lineRule="auto"/>
      </w:pPr>
      <w:r>
        <w:separator/>
      </w:r>
    </w:p>
  </w:endnote>
  <w:endnote w:type="continuationSeparator" w:id="0">
    <w:p w:rsidR="00BB562F" w:rsidRDefault="00BB562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F" w:rsidRPr="005F1388" w:rsidRDefault="00BB562F" w:rsidP="00D4355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10" w:rsidRDefault="00B01A10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B01A10" w:rsidRDefault="00B01A10" w:rsidP="007517B8"/>
  <w:p w:rsidR="00B01A10" w:rsidRDefault="00B01A10" w:rsidP="007517B8"/>
  <w:p w:rsidR="00BB562F" w:rsidRDefault="00BB562F" w:rsidP="00D4355B">
    <w:pPr>
      <w:pStyle w:val="Footer"/>
      <w:spacing w:before="120"/>
    </w:pPr>
  </w:p>
  <w:p w:rsidR="00BB562F" w:rsidRPr="005F1388" w:rsidRDefault="00BB562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F" w:rsidRPr="00ED79B6" w:rsidRDefault="00BB562F" w:rsidP="00D4355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F" w:rsidRDefault="00BB562F" w:rsidP="00D4355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B562F" w:rsidTr="00700EB6">
      <w:tc>
        <w:tcPr>
          <w:tcW w:w="646" w:type="dxa"/>
        </w:tcPr>
        <w:p w:rsidR="00BB562F" w:rsidRDefault="00BB562F" w:rsidP="00700EB6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2CC6">
            <w:rPr>
              <w:i/>
              <w:noProof/>
              <w:sz w:val="18"/>
            </w:rPr>
            <w:t>xi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B562F" w:rsidRDefault="00CF0903" w:rsidP="00700EB6">
          <w:pPr>
            <w:jc w:val="center"/>
            <w:rPr>
              <w:sz w:val="18"/>
            </w:rPr>
          </w:pPr>
          <w:r>
            <w:rPr>
              <w:i/>
              <w:sz w:val="18"/>
            </w:rPr>
            <w:t>Foreign Acquisitions and Takeovers Fees Imposition Amendment (Fee Streamlining and Other Measures) Act 2017</w:t>
          </w:r>
        </w:p>
      </w:tc>
      <w:tc>
        <w:tcPr>
          <w:tcW w:w="1270" w:type="dxa"/>
        </w:tcPr>
        <w:p w:rsidR="00BB562F" w:rsidRDefault="00CF0903" w:rsidP="00700EB6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</w:tr>
  </w:tbl>
  <w:p w:rsidR="00BB562F" w:rsidRDefault="00BB562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F" w:rsidRDefault="00BB562F" w:rsidP="00D4355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B562F" w:rsidTr="00700EB6">
      <w:tc>
        <w:tcPr>
          <w:tcW w:w="1247" w:type="dxa"/>
        </w:tcPr>
        <w:p w:rsidR="00BB562F" w:rsidRDefault="00CF0903" w:rsidP="00A7781F">
          <w:pPr>
            <w:rPr>
              <w:i/>
              <w:sz w:val="18"/>
            </w:rPr>
          </w:pPr>
          <w:r>
            <w:rPr>
              <w:i/>
              <w:sz w:val="18"/>
            </w:rPr>
            <w:t>No.</w:t>
          </w:r>
          <w:r w:rsidR="00A7781F">
            <w:rPr>
              <w:i/>
              <w:sz w:val="18"/>
            </w:rPr>
            <w:t xml:space="preserve"> 69</w:t>
          </w:r>
          <w:r>
            <w:rPr>
              <w:i/>
              <w:sz w:val="18"/>
            </w:rPr>
            <w:t>, 2017</w:t>
          </w:r>
        </w:p>
      </w:tc>
      <w:tc>
        <w:tcPr>
          <w:tcW w:w="5387" w:type="dxa"/>
        </w:tcPr>
        <w:p w:rsidR="00BB562F" w:rsidRDefault="00CF0903" w:rsidP="00700EB6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Foreign Acquisitions and Takeovers Fees Imposition Amendment (Fee Streamlining and Other Measures) Act 2017</w:t>
          </w:r>
        </w:p>
      </w:tc>
      <w:tc>
        <w:tcPr>
          <w:tcW w:w="669" w:type="dxa"/>
        </w:tcPr>
        <w:p w:rsidR="00BB562F" w:rsidRDefault="00BB562F" w:rsidP="00700EB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2CC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B562F" w:rsidRPr="00ED79B6" w:rsidRDefault="00BB562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F" w:rsidRPr="00A961C4" w:rsidRDefault="00BB562F" w:rsidP="00D4355B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B562F" w:rsidTr="00D4355B">
      <w:tc>
        <w:tcPr>
          <w:tcW w:w="646" w:type="dxa"/>
        </w:tcPr>
        <w:p w:rsidR="00BB562F" w:rsidRDefault="00BB562F" w:rsidP="00700EB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52CC6">
            <w:rPr>
              <w:i/>
              <w:noProof/>
              <w:sz w:val="18"/>
            </w:rPr>
            <w:t>12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B562F" w:rsidRDefault="00CF0903" w:rsidP="00700EB6">
          <w:pPr>
            <w:jc w:val="center"/>
            <w:rPr>
              <w:sz w:val="18"/>
            </w:rPr>
          </w:pPr>
          <w:r>
            <w:rPr>
              <w:i/>
              <w:sz w:val="18"/>
            </w:rPr>
            <w:t>Foreign Acquisitions and Takeovers Fees Imposition Amendment (Fee Streamlining and Other Measures) Act 2017</w:t>
          </w:r>
        </w:p>
      </w:tc>
      <w:tc>
        <w:tcPr>
          <w:tcW w:w="1270" w:type="dxa"/>
        </w:tcPr>
        <w:p w:rsidR="00BB562F" w:rsidRDefault="00A7781F" w:rsidP="00700EB6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69, 2017</w:t>
          </w:r>
        </w:p>
      </w:tc>
    </w:tr>
  </w:tbl>
  <w:p w:rsidR="00BB562F" w:rsidRPr="00A961C4" w:rsidRDefault="00BB562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F" w:rsidRPr="00A961C4" w:rsidRDefault="00BB562F" w:rsidP="00D4355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B562F" w:rsidTr="00D4355B">
      <w:tc>
        <w:tcPr>
          <w:tcW w:w="1247" w:type="dxa"/>
        </w:tcPr>
        <w:p w:rsidR="00BB562F" w:rsidRDefault="00A7781F" w:rsidP="00700EB6">
          <w:pPr>
            <w:rPr>
              <w:sz w:val="18"/>
            </w:rPr>
          </w:pPr>
          <w:r>
            <w:rPr>
              <w:i/>
              <w:sz w:val="18"/>
            </w:rPr>
            <w:t>No. 69, 2017</w:t>
          </w:r>
        </w:p>
      </w:tc>
      <w:tc>
        <w:tcPr>
          <w:tcW w:w="5387" w:type="dxa"/>
        </w:tcPr>
        <w:p w:rsidR="00BB562F" w:rsidRDefault="00CF0903" w:rsidP="00700EB6">
          <w:pPr>
            <w:jc w:val="center"/>
            <w:rPr>
              <w:sz w:val="18"/>
            </w:rPr>
          </w:pPr>
          <w:r>
            <w:rPr>
              <w:i/>
              <w:sz w:val="18"/>
            </w:rPr>
            <w:t>Foreign Acquisitions and Takeovers Fees Imposition Amendment (Fee Streamlining and Other Measures) Act 2017</w:t>
          </w:r>
        </w:p>
      </w:tc>
      <w:tc>
        <w:tcPr>
          <w:tcW w:w="669" w:type="dxa"/>
        </w:tcPr>
        <w:p w:rsidR="00BB562F" w:rsidRDefault="00BB562F" w:rsidP="00700EB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52CC6">
            <w:rPr>
              <w:i/>
              <w:noProof/>
              <w:sz w:val="18"/>
            </w:rPr>
            <w:t>11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B562F" w:rsidRPr="00055B5C" w:rsidRDefault="00BB562F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F" w:rsidRPr="00A961C4" w:rsidRDefault="00BB562F" w:rsidP="00D4355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B562F" w:rsidTr="00D4355B">
      <w:tc>
        <w:tcPr>
          <w:tcW w:w="1247" w:type="dxa"/>
        </w:tcPr>
        <w:p w:rsidR="00BB562F" w:rsidRDefault="00A7781F" w:rsidP="00700EB6">
          <w:pPr>
            <w:rPr>
              <w:sz w:val="18"/>
            </w:rPr>
          </w:pPr>
          <w:r>
            <w:rPr>
              <w:i/>
              <w:sz w:val="18"/>
            </w:rPr>
            <w:t>No. 69, 2017</w:t>
          </w:r>
        </w:p>
      </w:tc>
      <w:tc>
        <w:tcPr>
          <w:tcW w:w="5387" w:type="dxa"/>
        </w:tcPr>
        <w:p w:rsidR="00BB562F" w:rsidRDefault="00CF0903" w:rsidP="00700EB6">
          <w:pPr>
            <w:jc w:val="center"/>
            <w:rPr>
              <w:sz w:val="18"/>
            </w:rPr>
          </w:pPr>
          <w:r>
            <w:rPr>
              <w:i/>
              <w:sz w:val="18"/>
            </w:rPr>
            <w:t>Foreign Acquisitions and Takeovers Fees Imposition Amendment (Fee Streamlining and Other Measures) Act 2017</w:t>
          </w:r>
        </w:p>
      </w:tc>
      <w:tc>
        <w:tcPr>
          <w:tcW w:w="669" w:type="dxa"/>
        </w:tcPr>
        <w:p w:rsidR="00BB562F" w:rsidRDefault="00BB562F" w:rsidP="00700EB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52CC6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B562F" w:rsidRPr="00A961C4" w:rsidRDefault="00BB562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62F" w:rsidRDefault="00BB562F" w:rsidP="0048364F">
      <w:pPr>
        <w:spacing w:line="240" w:lineRule="auto"/>
      </w:pPr>
      <w:r>
        <w:separator/>
      </w:r>
    </w:p>
  </w:footnote>
  <w:footnote w:type="continuationSeparator" w:id="0">
    <w:p w:rsidR="00BB562F" w:rsidRDefault="00BB562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F" w:rsidRPr="005F1388" w:rsidRDefault="00BB562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F" w:rsidRPr="005F1388" w:rsidRDefault="00BB562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F" w:rsidRPr="005F1388" w:rsidRDefault="00BB562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F" w:rsidRPr="00ED79B6" w:rsidRDefault="00BB562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F" w:rsidRPr="00ED79B6" w:rsidRDefault="00BB562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F" w:rsidRPr="00ED79B6" w:rsidRDefault="00BB562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F" w:rsidRPr="00A961C4" w:rsidRDefault="00BB562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52CC6">
      <w:rPr>
        <w:b/>
        <w:sz w:val="20"/>
      </w:rPr>
      <w:fldChar w:fldCharType="separate"/>
    </w:r>
    <w:r w:rsidR="00852CC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852CC6">
      <w:rPr>
        <w:sz w:val="20"/>
      </w:rPr>
      <w:fldChar w:fldCharType="separate"/>
    </w:r>
    <w:r w:rsidR="00852CC6">
      <w:rPr>
        <w:noProof/>
        <w:sz w:val="20"/>
      </w:rPr>
      <w:t>Fee streamlining</w:t>
    </w:r>
    <w:r>
      <w:rPr>
        <w:sz w:val="20"/>
      </w:rPr>
      <w:fldChar w:fldCharType="end"/>
    </w:r>
  </w:p>
  <w:p w:rsidR="00BB562F" w:rsidRPr="00A961C4" w:rsidRDefault="00BB562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852CC6">
      <w:rPr>
        <w:b/>
        <w:sz w:val="20"/>
      </w:rPr>
      <w:fldChar w:fldCharType="separate"/>
    </w:r>
    <w:r w:rsidR="00852CC6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852CC6">
      <w:rPr>
        <w:sz w:val="20"/>
      </w:rPr>
      <w:fldChar w:fldCharType="separate"/>
    </w:r>
    <w:r w:rsidR="00852CC6">
      <w:rPr>
        <w:noProof/>
        <w:sz w:val="20"/>
      </w:rPr>
      <w:t>Application and savings</w:t>
    </w:r>
    <w:r>
      <w:rPr>
        <w:sz w:val="20"/>
      </w:rPr>
      <w:fldChar w:fldCharType="end"/>
    </w:r>
  </w:p>
  <w:p w:rsidR="00BB562F" w:rsidRPr="00A961C4" w:rsidRDefault="00BB562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F" w:rsidRPr="00A961C4" w:rsidRDefault="00BB562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852CC6">
      <w:rPr>
        <w:sz w:val="20"/>
      </w:rPr>
      <w:fldChar w:fldCharType="separate"/>
    </w:r>
    <w:r w:rsidR="00852CC6">
      <w:rPr>
        <w:noProof/>
        <w:sz w:val="20"/>
      </w:rPr>
      <w:t>Fee streamlining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52CC6">
      <w:rPr>
        <w:b/>
        <w:sz w:val="20"/>
      </w:rPr>
      <w:fldChar w:fldCharType="separate"/>
    </w:r>
    <w:r w:rsidR="00852CC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BB562F" w:rsidRPr="00A961C4" w:rsidRDefault="00BB562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852CC6">
      <w:rPr>
        <w:sz w:val="20"/>
      </w:rPr>
      <w:fldChar w:fldCharType="separate"/>
    </w:r>
    <w:r w:rsidR="00852CC6">
      <w:rPr>
        <w:noProof/>
        <w:sz w:val="20"/>
      </w:rPr>
      <w:t>Application and savings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852CC6">
      <w:rPr>
        <w:b/>
        <w:sz w:val="20"/>
      </w:rPr>
      <w:fldChar w:fldCharType="separate"/>
    </w:r>
    <w:r w:rsidR="00852CC6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BB562F" w:rsidRPr="00A961C4" w:rsidRDefault="00BB562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F" w:rsidRPr="00A961C4" w:rsidRDefault="00BB562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245582"/>
    <w:multiLevelType w:val="hybridMultilevel"/>
    <w:tmpl w:val="FF5AD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88483C"/>
    <w:multiLevelType w:val="hybridMultilevel"/>
    <w:tmpl w:val="F1CCA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667605B7"/>
    <w:multiLevelType w:val="hybridMultilevel"/>
    <w:tmpl w:val="42A29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96A95"/>
    <w:multiLevelType w:val="hybridMultilevel"/>
    <w:tmpl w:val="10501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2A"/>
    <w:rsid w:val="000113BC"/>
    <w:rsid w:val="000136AF"/>
    <w:rsid w:val="00021A8E"/>
    <w:rsid w:val="00036108"/>
    <w:rsid w:val="000417C9"/>
    <w:rsid w:val="000449F1"/>
    <w:rsid w:val="00055B5C"/>
    <w:rsid w:val="00056391"/>
    <w:rsid w:val="000606DD"/>
    <w:rsid w:val="00060FF9"/>
    <w:rsid w:val="000614BF"/>
    <w:rsid w:val="00094285"/>
    <w:rsid w:val="000A1AB8"/>
    <w:rsid w:val="000B1FD2"/>
    <w:rsid w:val="000C4B23"/>
    <w:rsid w:val="000D05EF"/>
    <w:rsid w:val="000F21C1"/>
    <w:rsid w:val="0010141D"/>
    <w:rsid w:val="00101D90"/>
    <w:rsid w:val="0010745C"/>
    <w:rsid w:val="00110AD7"/>
    <w:rsid w:val="00113BD1"/>
    <w:rsid w:val="00122206"/>
    <w:rsid w:val="00127B41"/>
    <w:rsid w:val="00131AB9"/>
    <w:rsid w:val="00142AB9"/>
    <w:rsid w:val="00155428"/>
    <w:rsid w:val="0015646E"/>
    <w:rsid w:val="001643C9"/>
    <w:rsid w:val="00165568"/>
    <w:rsid w:val="00166C2F"/>
    <w:rsid w:val="001678FB"/>
    <w:rsid w:val="001716C9"/>
    <w:rsid w:val="00173363"/>
    <w:rsid w:val="00173B94"/>
    <w:rsid w:val="001854B4"/>
    <w:rsid w:val="00192ADB"/>
    <w:rsid w:val="001939E1"/>
    <w:rsid w:val="00195382"/>
    <w:rsid w:val="001A3658"/>
    <w:rsid w:val="001A759A"/>
    <w:rsid w:val="001B7A5D"/>
    <w:rsid w:val="001C096B"/>
    <w:rsid w:val="001C2418"/>
    <w:rsid w:val="001C69C4"/>
    <w:rsid w:val="001E3590"/>
    <w:rsid w:val="001E7407"/>
    <w:rsid w:val="001F6B86"/>
    <w:rsid w:val="00201D27"/>
    <w:rsid w:val="00202618"/>
    <w:rsid w:val="00231FC9"/>
    <w:rsid w:val="00232898"/>
    <w:rsid w:val="00240749"/>
    <w:rsid w:val="00256F53"/>
    <w:rsid w:val="00261ED3"/>
    <w:rsid w:val="00263820"/>
    <w:rsid w:val="00275197"/>
    <w:rsid w:val="00291FD8"/>
    <w:rsid w:val="00292B77"/>
    <w:rsid w:val="00293B89"/>
    <w:rsid w:val="00297ECB"/>
    <w:rsid w:val="002B4692"/>
    <w:rsid w:val="002B5A30"/>
    <w:rsid w:val="002B698F"/>
    <w:rsid w:val="002D043A"/>
    <w:rsid w:val="002D37D7"/>
    <w:rsid w:val="002D395A"/>
    <w:rsid w:val="002D698E"/>
    <w:rsid w:val="002E40E5"/>
    <w:rsid w:val="002E671B"/>
    <w:rsid w:val="00307743"/>
    <w:rsid w:val="0031055B"/>
    <w:rsid w:val="003415D3"/>
    <w:rsid w:val="00345414"/>
    <w:rsid w:val="00345B30"/>
    <w:rsid w:val="0034722C"/>
    <w:rsid w:val="00350417"/>
    <w:rsid w:val="00352B0F"/>
    <w:rsid w:val="00375C6C"/>
    <w:rsid w:val="00390A5C"/>
    <w:rsid w:val="003A1000"/>
    <w:rsid w:val="003A683C"/>
    <w:rsid w:val="003C1234"/>
    <w:rsid w:val="003C5F2B"/>
    <w:rsid w:val="003C6AA3"/>
    <w:rsid w:val="003D0BFE"/>
    <w:rsid w:val="003D5700"/>
    <w:rsid w:val="003E14C9"/>
    <w:rsid w:val="003E14CC"/>
    <w:rsid w:val="003E2E93"/>
    <w:rsid w:val="003E7720"/>
    <w:rsid w:val="003F16F9"/>
    <w:rsid w:val="003F3199"/>
    <w:rsid w:val="00405579"/>
    <w:rsid w:val="00406AC2"/>
    <w:rsid w:val="00410B8E"/>
    <w:rsid w:val="004116CD"/>
    <w:rsid w:val="0041671C"/>
    <w:rsid w:val="00421FC1"/>
    <w:rsid w:val="004229C7"/>
    <w:rsid w:val="00423D25"/>
    <w:rsid w:val="00424CA9"/>
    <w:rsid w:val="00436785"/>
    <w:rsid w:val="00436BD5"/>
    <w:rsid w:val="00437E4B"/>
    <w:rsid w:val="0044291A"/>
    <w:rsid w:val="00452A0D"/>
    <w:rsid w:val="00466E4D"/>
    <w:rsid w:val="0047386C"/>
    <w:rsid w:val="0048196B"/>
    <w:rsid w:val="0048364F"/>
    <w:rsid w:val="00490D36"/>
    <w:rsid w:val="00496F97"/>
    <w:rsid w:val="004A46D0"/>
    <w:rsid w:val="004C2AE0"/>
    <w:rsid w:val="004C7C8C"/>
    <w:rsid w:val="004E2A4A"/>
    <w:rsid w:val="004F0B1E"/>
    <w:rsid w:val="004F0D23"/>
    <w:rsid w:val="004F1FAC"/>
    <w:rsid w:val="004F2995"/>
    <w:rsid w:val="004F56D4"/>
    <w:rsid w:val="00513BBB"/>
    <w:rsid w:val="00516B8D"/>
    <w:rsid w:val="00520B21"/>
    <w:rsid w:val="00521EA6"/>
    <w:rsid w:val="00524F87"/>
    <w:rsid w:val="00537FBC"/>
    <w:rsid w:val="00542B8C"/>
    <w:rsid w:val="00543469"/>
    <w:rsid w:val="00551B54"/>
    <w:rsid w:val="00570A70"/>
    <w:rsid w:val="00574B52"/>
    <w:rsid w:val="00576371"/>
    <w:rsid w:val="00584811"/>
    <w:rsid w:val="00593AA6"/>
    <w:rsid w:val="00594161"/>
    <w:rsid w:val="00594749"/>
    <w:rsid w:val="005A04D6"/>
    <w:rsid w:val="005A0D92"/>
    <w:rsid w:val="005A1620"/>
    <w:rsid w:val="005A409F"/>
    <w:rsid w:val="005B4067"/>
    <w:rsid w:val="005B5331"/>
    <w:rsid w:val="005C2E45"/>
    <w:rsid w:val="005C3F41"/>
    <w:rsid w:val="005C4471"/>
    <w:rsid w:val="005D1A7C"/>
    <w:rsid w:val="005E152A"/>
    <w:rsid w:val="005F12C7"/>
    <w:rsid w:val="005F3405"/>
    <w:rsid w:val="00600219"/>
    <w:rsid w:val="006010A6"/>
    <w:rsid w:val="0060378E"/>
    <w:rsid w:val="00627573"/>
    <w:rsid w:val="00641DE5"/>
    <w:rsid w:val="0064437A"/>
    <w:rsid w:val="00646A1B"/>
    <w:rsid w:val="00656F0C"/>
    <w:rsid w:val="0066174C"/>
    <w:rsid w:val="00662DD1"/>
    <w:rsid w:val="00663368"/>
    <w:rsid w:val="0067468C"/>
    <w:rsid w:val="00677CC2"/>
    <w:rsid w:val="00680CD2"/>
    <w:rsid w:val="00681F92"/>
    <w:rsid w:val="006842C2"/>
    <w:rsid w:val="00685F42"/>
    <w:rsid w:val="0069207B"/>
    <w:rsid w:val="006C2874"/>
    <w:rsid w:val="006C2A3B"/>
    <w:rsid w:val="006C5856"/>
    <w:rsid w:val="006C7F8C"/>
    <w:rsid w:val="006D33AF"/>
    <w:rsid w:val="006D380D"/>
    <w:rsid w:val="006E0135"/>
    <w:rsid w:val="006E303A"/>
    <w:rsid w:val="006F7E19"/>
    <w:rsid w:val="00700B2C"/>
    <w:rsid w:val="00700EB6"/>
    <w:rsid w:val="00705AA0"/>
    <w:rsid w:val="0070772A"/>
    <w:rsid w:val="00712D8D"/>
    <w:rsid w:val="00713084"/>
    <w:rsid w:val="00714B26"/>
    <w:rsid w:val="00725B82"/>
    <w:rsid w:val="00731E00"/>
    <w:rsid w:val="007440B7"/>
    <w:rsid w:val="0075052D"/>
    <w:rsid w:val="00757A37"/>
    <w:rsid w:val="007634AD"/>
    <w:rsid w:val="00770F5F"/>
    <w:rsid w:val="007715C9"/>
    <w:rsid w:val="0077310D"/>
    <w:rsid w:val="00774EDD"/>
    <w:rsid w:val="007757EC"/>
    <w:rsid w:val="007764F4"/>
    <w:rsid w:val="0079368C"/>
    <w:rsid w:val="007A2403"/>
    <w:rsid w:val="007B3759"/>
    <w:rsid w:val="007E29D2"/>
    <w:rsid w:val="007E7047"/>
    <w:rsid w:val="007E7D4A"/>
    <w:rsid w:val="007F1514"/>
    <w:rsid w:val="007F5CD1"/>
    <w:rsid w:val="008006CC"/>
    <w:rsid w:val="00807F18"/>
    <w:rsid w:val="0081277D"/>
    <w:rsid w:val="008204B5"/>
    <w:rsid w:val="00831E8D"/>
    <w:rsid w:val="0083466A"/>
    <w:rsid w:val="00843BAC"/>
    <w:rsid w:val="00852CC6"/>
    <w:rsid w:val="00853A7A"/>
    <w:rsid w:val="00854551"/>
    <w:rsid w:val="00856A31"/>
    <w:rsid w:val="00857D6B"/>
    <w:rsid w:val="00860550"/>
    <w:rsid w:val="0087277D"/>
    <w:rsid w:val="00872AAF"/>
    <w:rsid w:val="00873F79"/>
    <w:rsid w:val="008754D0"/>
    <w:rsid w:val="00877D48"/>
    <w:rsid w:val="00882307"/>
    <w:rsid w:val="00883781"/>
    <w:rsid w:val="00885570"/>
    <w:rsid w:val="00892CE8"/>
    <w:rsid w:val="00893958"/>
    <w:rsid w:val="00896564"/>
    <w:rsid w:val="008A2D79"/>
    <w:rsid w:val="008A2E77"/>
    <w:rsid w:val="008B00CA"/>
    <w:rsid w:val="008B503E"/>
    <w:rsid w:val="008C19F9"/>
    <w:rsid w:val="008C6F6F"/>
    <w:rsid w:val="008D0EE0"/>
    <w:rsid w:val="008F26B3"/>
    <w:rsid w:val="008F49C0"/>
    <w:rsid w:val="008F4F1C"/>
    <w:rsid w:val="008F77C4"/>
    <w:rsid w:val="008F7F42"/>
    <w:rsid w:val="009066CD"/>
    <w:rsid w:val="009103F3"/>
    <w:rsid w:val="00932377"/>
    <w:rsid w:val="00952BB2"/>
    <w:rsid w:val="009625B8"/>
    <w:rsid w:val="00967042"/>
    <w:rsid w:val="00967522"/>
    <w:rsid w:val="00973E9E"/>
    <w:rsid w:val="00981314"/>
    <w:rsid w:val="0098255A"/>
    <w:rsid w:val="009845BE"/>
    <w:rsid w:val="009969C9"/>
    <w:rsid w:val="009A3529"/>
    <w:rsid w:val="009A7F7F"/>
    <w:rsid w:val="009B43F4"/>
    <w:rsid w:val="009C70EC"/>
    <w:rsid w:val="009D1C17"/>
    <w:rsid w:val="009E15E5"/>
    <w:rsid w:val="00A048FF"/>
    <w:rsid w:val="00A10775"/>
    <w:rsid w:val="00A12E44"/>
    <w:rsid w:val="00A1757D"/>
    <w:rsid w:val="00A231E2"/>
    <w:rsid w:val="00A2512E"/>
    <w:rsid w:val="00A27F9B"/>
    <w:rsid w:val="00A36C48"/>
    <w:rsid w:val="00A41E0B"/>
    <w:rsid w:val="00A504EE"/>
    <w:rsid w:val="00A50690"/>
    <w:rsid w:val="00A55631"/>
    <w:rsid w:val="00A60265"/>
    <w:rsid w:val="00A64912"/>
    <w:rsid w:val="00A65080"/>
    <w:rsid w:val="00A70A74"/>
    <w:rsid w:val="00A70DE1"/>
    <w:rsid w:val="00A7781F"/>
    <w:rsid w:val="00AA3795"/>
    <w:rsid w:val="00AA721A"/>
    <w:rsid w:val="00AB55CA"/>
    <w:rsid w:val="00AC1E75"/>
    <w:rsid w:val="00AD2D7C"/>
    <w:rsid w:val="00AD3D78"/>
    <w:rsid w:val="00AD5641"/>
    <w:rsid w:val="00AE1088"/>
    <w:rsid w:val="00AE43F3"/>
    <w:rsid w:val="00AF1BA4"/>
    <w:rsid w:val="00AF46C7"/>
    <w:rsid w:val="00B01A10"/>
    <w:rsid w:val="00B032D8"/>
    <w:rsid w:val="00B033B2"/>
    <w:rsid w:val="00B077D6"/>
    <w:rsid w:val="00B22496"/>
    <w:rsid w:val="00B23E74"/>
    <w:rsid w:val="00B301F0"/>
    <w:rsid w:val="00B33B3C"/>
    <w:rsid w:val="00B56A32"/>
    <w:rsid w:val="00B6382D"/>
    <w:rsid w:val="00B67A5A"/>
    <w:rsid w:val="00B71B2B"/>
    <w:rsid w:val="00B87559"/>
    <w:rsid w:val="00B94578"/>
    <w:rsid w:val="00BA5026"/>
    <w:rsid w:val="00BB40BF"/>
    <w:rsid w:val="00BB562F"/>
    <w:rsid w:val="00BC0A7C"/>
    <w:rsid w:val="00BC0CD1"/>
    <w:rsid w:val="00BC4134"/>
    <w:rsid w:val="00BC42B7"/>
    <w:rsid w:val="00BD64D9"/>
    <w:rsid w:val="00BE2DA4"/>
    <w:rsid w:val="00BE719A"/>
    <w:rsid w:val="00BE720A"/>
    <w:rsid w:val="00BF0461"/>
    <w:rsid w:val="00BF4944"/>
    <w:rsid w:val="00BF56D4"/>
    <w:rsid w:val="00BF6D47"/>
    <w:rsid w:val="00C01405"/>
    <w:rsid w:val="00C016E6"/>
    <w:rsid w:val="00C04409"/>
    <w:rsid w:val="00C067E5"/>
    <w:rsid w:val="00C164CA"/>
    <w:rsid w:val="00C176CF"/>
    <w:rsid w:val="00C25FB7"/>
    <w:rsid w:val="00C26050"/>
    <w:rsid w:val="00C37D62"/>
    <w:rsid w:val="00C40F37"/>
    <w:rsid w:val="00C42BF8"/>
    <w:rsid w:val="00C460AE"/>
    <w:rsid w:val="00C50043"/>
    <w:rsid w:val="00C52CD1"/>
    <w:rsid w:val="00C5411F"/>
    <w:rsid w:val="00C54E84"/>
    <w:rsid w:val="00C70FAE"/>
    <w:rsid w:val="00C7573B"/>
    <w:rsid w:val="00C76CF3"/>
    <w:rsid w:val="00C76FCF"/>
    <w:rsid w:val="00C8695C"/>
    <w:rsid w:val="00CA7EDC"/>
    <w:rsid w:val="00CB1C9F"/>
    <w:rsid w:val="00CB1E80"/>
    <w:rsid w:val="00CC7979"/>
    <w:rsid w:val="00CD6048"/>
    <w:rsid w:val="00CE1E31"/>
    <w:rsid w:val="00CF0320"/>
    <w:rsid w:val="00CF0903"/>
    <w:rsid w:val="00CF0BB2"/>
    <w:rsid w:val="00CF128F"/>
    <w:rsid w:val="00D00EAA"/>
    <w:rsid w:val="00D12B3A"/>
    <w:rsid w:val="00D13441"/>
    <w:rsid w:val="00D13469"/>
    <w:rsid w:val="00D17ABA"/>
    <w:rsid w:val="00D17CDD"/>
    <w:rsid w:val="00D243A3"/>
    <w:rsid w:val="00D2444A"/>
    <w:rsid w:val="00D24588"/>
    <w:rsid w:val="00D2528B"/>
    <w:rsid w:val="00D340A1"/>
    <w:rsid w:val="00D43120"/>
    <w:rsid w:val="00D4355B"/>
    <w:rsid w:val="00D477C3"/>
    <w:rsid w:val="00D52EFE"/>
    <w:rsid w:val="00D574E4"/>
    <w:rsid w:val="00D63EF6"/>
    <w:rsid w:val="00D66EE3"/>
    <w:rsid w:val="00D70DFB"/>
    <w:rsid w:val="00D723C7"/>
    <w:rsid w:val="00D72EE8"/>
    <w:rsid w:val="00D73029"/>
    <w:rsid w:val="00D766DF"/>
    <w:rsid w:val="00D92741"/>
    <w:rsid w:val="00D9526F"/>
    <w:rsid w:val="00DC507F"/>
    <w:rsid w:val="00DE2002"/>
    <w:rsid w:val="00DE71AE"/>
    <w:rsid w:val="00DF7AE9"/>
    <w:rsid w:val="00E0462C"/>
    <w:rsid w:val="00E05704"/>
    <w:rsid w:val="00E05D55"/>
    <w:rsid w:val="00E166DC"/>
    <w:rsid w:val="00E248AA"/>
    <w:rsid w:val="00E24D66"/>
    <w:rsid w:val="00E403FB"/>
    <w:rsid w:val="00E41F66"/>
    <w:rsid w:val="00E5060B"/>
    <w:rsid w:val="00E54292"/>
    <w:rsid w:val="00E55750"/>
    <w:rsid w:val="00E61ACE"/>
    <w:rsid w:val="00E62DB6"/>
    <w:rsid w:val="00E666B6"/>
    <w:rsid w:val="00E74DC7"/>
    <w:rsid w:val="00E76476"/>
    <w:rsid w:val="00E85F36"/>
    <w:rsid w:val="00E87699"/>
    <w:rsid w:val="00E9625F"/>
    <w:rsid w:val="00E96E7C"/>
    <w:rsid w:val="00EA3201"/>
    <w:rsid w:val="00EA64B5"/>
    <w:rsid w:val="00EB11B4"/>
    <w:rsid w:val="00EB6950"/>
    <w:rsid w:val="00EB6BC9"/>
    <w:rsid w:val="00EC134C"/>
    <w:rsid w:val="00EC4C70"/>
    <w:rsid w:val="00EC509F"/>
    <w:rsid w:val="00ED492F"/>
    <w:rsid w:val="00EF2E3A"/>
    <w:rsid w:val="00F047E2"/>
    <w:rsid w:val="00F06511"/>
    <w:rsid w:val="00F078DC"/>
    <w:rsid w:val="00F13E86"/>
    <w:rsid w:val="00F14C42"/>
    <w:rsid w:val="00F17B00"/>
    <w:rsid w:val="00F22603"/>
    <w:rsid w:val="00F363BD"/>
    <w:rsid w:val="00F40C04"/>
    <w:rsid w:val="00F52EBA"/>
    <w:rsid w:val="00F649A4"/>
    <w:rsid w:val="00F677A9"/>
    <w:rsid w:val="00F84CF5"/>
    <w:rsid w:val="00F92D35"/>
    <w:rsid w:val="00F966A9"/>
    <w:rsid w:val="00FA420B"/>
    <w:rsid w:val="00FA74B5"/>
    <w:rsid w:val="00FB195F"/>
    <w:rsid w:val="00FD1E13"/>
    <w:rsid w:val="00FD7EB1"/>
    <w:rsid w:val="00FE023D"/>
    <w:rsid w:val="00FE41C9"/>
    <w:rsid w:val="00FE43C5"/>
    <w:rsid w:val="00FE7F93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4355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F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F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F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F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F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F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F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4355B"/>
  </w:style>
  <w:style w:type="paragraph" w:customStyle="1" w:styleId="OPCParaBase">
    <w:name w:val="OPCParaBase"/>
    <w:link w:val="OPCParaBaseChar"/>
    <w:qFormat/>
    <w:rsid w:val="00D4355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435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435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435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435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435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435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435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435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435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435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4355B"/>
  </w:style>
  <w:style w:type="paragraph" w:customStyle="1" w:styleId="Blocks">
    <w:name w:val="Blocks"/>
    <w:aliases w:val="bb"/>
    <w:basedOn w:val="OPCParaBase"/>
    <w:qFormat/>
    <w:rsid w:val="00D435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435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435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4355B"/>
    <w:rPr>
      <w:i/>
    </w:rPr>
  </w:style>
  <w:style w:type="paragraph" w:customStyle="1" w:styleId="BoxList">
    <w:name w:val="BoxList"/>
    <w:aliases w:val="bl"/>
    <w:basedOn w:val="BoxText"/>
    <w:qFormat/>
    <w:rsid w:val="00D435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435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435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4355B"/>
    <w:pPr>
      <w:ind w:left="1985" w:hanging="851"/>
    </w:pPr>
  </w:style>
  <w:style w:type="character" w:customStyle="1" w:styleId="CharAmPartNo">
    <w:name w:val="CharAmPartNo"/>
    <w:basedOn w:val="OPCCharBase"/>
    <w:qFormat/>
    <w:rsid w:val="00D4355B"/>
  </w:style>
  <w:style w:type="character" w:customStyle="1" w:styleId="CharAmPartText">
    <w:name w:val="CharAmPartText"/>
    <w:basedOn w:val="OPCCharBase"/>
    <w:qFormat/>
    <w:rsid w:val="00D4355B"/>
  </w:style>
  <w:style w:type="character" w:customStyle="1" w:styleId="CharAmSchNo">
    <w:name w:val="CharAmSchNo"/>
    <w:basedOn w:val="OPCCharBase"/>
    <w:qFormat/>
    <w:rsid w:val="00D4355B"/>
  </w:style>
  <w:style w:type="character" w:customStyle="1" w:styleId="CharAmSchText">
    <w:name w:val="CharAmSchText"/>
    <w:basedOn w:val="OPCCharBase"/>
    <w:qFormat/>
    <w:rsid w:val="00D4355B"/>
  </w:style>
  <w:style w:type="character" w:customStyle="1" w:styleId="CharBoldItalic">
    <w:name w:val="CharBoldItalic"/>
    <w:basedOn w:val="OPCCharBase"/>
    <w:uiPriority w:val="1"/>
    <w:qFormat/>
    <w:rsid w:val="00D4355B"/>
    <w:rPr>
      <w:b/>
      <w:i/>
    </w:rPr>
  </w:style>
  <w:style w:type="character" w:customStyle="1" w:styleId="CharChapNo">
    <w:name w:val="CharChapNo"/>
    <w:basedOn w:val="OPCCharBase"/>
    <w:uiPriority w:val="1"/>
    <w:qFormat/>
    <w:rsid w:val="00D4355B"/>
  </w:style>
  <w:style w:type="character" w:customStyle="1" w:styleId="CharChapText">
    <w:name w:val="CharChapText"/>
    <w:basedOn w:val="OPCCharBase"/>
    <w:uiPriority w:val="1"/>
    <w:qFormat/>
    <w:rsid w:val="00D4355B"/>
  </w:style>
  <w:style w:type="character" w:customStyle="1" w:styleId="CharDivNo">
    <w:name w:val="CharDivNo"/>
    <w:basedOn w:val="OPCCharBase"/>
    <w:uiPriority w:val="1"/>
    <w:qFormat/>
    <w:rsid w:val="00D4355B"/>
  </w:style>
  <w:style w:type="character" w:customStyle="1" w:styleId="CharDivText">
    <w:name w:val="CharDivText"/>
    <w:basedOn w:val="OPCCharBase"/>
    <w:uiPriority w:val="1"/>
    <w:qFormat/>
    <w:rsid w:val="00D4355B"/>
  </w:style>
  <w:style w:type="character" w:customStyle="1" w:styleId="CharItalic">
    <w:name w:val="CharItalic"/>
    <w:basedOn w:val="OPCCharBase"/>
    <w:uiPriority w:val="1"/>
    <w:qFormat/>
    <w:rsid w:val="00D4355B"/>
    <w:rPr>
      <w:i/>
    </w:rPr>
  </w:style>
  <w:style w:type="character" w:customStyle="1" w:styleId="CharPartNo">
    <w:name w:val="CharPartNo"/>
    <w:basedOn w:val="OPCCharBase"/>
    <w:uiPriority w:val="1"/>
    <w:qFormat/>
    <w:rsid w:val="00D4355B"/>
  </w:style>
  <w:style w:type="character" w:customStyle="1" w:styleId="CharPartText">
    <w:name w:val="CharPartText"/>
    <w:basedOn w:val="OPCCharBase"/>
    <w:uiPriority w:val="1"/>
    <w:qFormat/>
    <w:rsid w:val="00D4355B"/>
  </w:style>
  <w:style w:type="character" w:customStyle="1" w:styleId="CharSectno">
    <w:name w:val="CharSectno"/>
    <w:basedOn w:val="OPCCharBase"/>
    <w:qFormat/>
    <w:rsid w:val="00D4355B"/>
  </w:style>
  <w:style w:type="character" w:customStyle="1" w:styleId="CharSubdNo">
    <w:name w:val="CharSubdNo"/>
    <w:basedOn w:val="OPCCharBase"/>
    <w:uiPriority w:val="1"/>
    <w:qFormat/>
    <w:rsid w:val="00D4355B"/>
  </w:style>
  <w:style w:type="character" w:customStyle="1" w:styleId="CharSubdText">
    <w:name w:val="CharSubdText"/>
    <w:basedOn w:val="OPCCharBase"/>
    <w:uiPriority w:val="1"/>
    <w:qFormat/>
    <w:rsid w:val="00D4355B"/>
  </w:style>
  <w:style w:type="paragraph" w:customStyle="1" w:styleId="CTA--">
    <w:name w:val="CTA --"/>
    <w:basedOn w:val="OPCParaBase"/>
    <w:next w:val="Normal"/>
    <w:rsid w:val="00D435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435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435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435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435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435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435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435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435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435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435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435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435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435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435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4355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435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4355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435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435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4355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435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4355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435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435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435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435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435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435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4355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435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4355B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4355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435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435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435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4355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435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435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435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435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435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435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435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435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435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435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435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435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435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435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435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4355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435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4355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4355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4355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4355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4355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4355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4355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4355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4355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4355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435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435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435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435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4355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4355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4355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4355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4355B"/>
    <w:rPr>
      <w:sz w:val="16"/>
    </w:rPr>
  </w:style>
  <w:style w:type="table" w:customStyle="1" w:styleId="CFlag">
    <w:name w:val="CFlag"/>
    <w:basedOn w:val="TableNormal"/>
    <w:uiPriority w:val="99"/>
    <w:rsid w:val="00D4355B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4355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4355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4355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435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435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435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435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435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435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4355B"/>
    <w:pPr>
      <w:spacing w:before="120"/>
    </w:pPr>
  </w:style>
  <w:style w:type="paragraph" w:customStyle="1" w:styleId="TableTextEndNotes">
    <w:name w:val="TableTextEndNotes"/>
    <w:aliases w:val="Tten"/>
    <w:basedOn w:val="Normal"/>
    <w:rsid w:val="00D4355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4355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435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435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435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435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435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435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435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435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4355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4355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4355B"/>
  </w:style>
  <w:style w:type="character" w:customStyle="1" w:styleId="CharSubPartNoCASA">
    <w:name w:val="CharSubPartNo(CASA)"/>
    <w:basedOn w:val="OPCCharBase"/>
    <w:uiPriority w:val="1"/>
    <w:rsid w:val="00D4355B"/>
  </w:style>
  <w:style w:type="paragraph" w:customStyle="1" w:styleId="ENoteTTIndentHeadingSub">
    <w:name w:val="ENoteTTIndentHeadingSub"/>
    <w:aliases w:val="enTTHis"/>
    <w:basedOn w:val="OPCParaBase"/>
    <w:rsid w:val="00D435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435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435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4355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43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D4355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435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4355B"/>
    <w:rPr>
      <w:sz w:val="22"/>
    </w:rPr>
  </w:style>
  <w:style w:type="paragraph" w:customStyle="1" w:styleId="SOTextNote">
    <w:name w:val="SO TextNote"/>
    <w:aliases w:val="sont"/>
    <w:basedOn w:val="SOText"/>
    <w:qFormat/>
    <w:rsid w:val="00D4355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4355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4355B"/>
    <w:rPr>
      <w:sz w:val="22"/>
    </w:rPr>
  </w:style>
  <w:style w:type="paragraph" w:customStyle="1" w:styleId="FileName">
    <w:name w:val="FileName"/>
    <w:basedOn w:val="Normal"/>
    <w:rsid w:val="00D4355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4355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4355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435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435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4355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4355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4355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4355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435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4355B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033B2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D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D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73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F7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F7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F7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F7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F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F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345B3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204B5"/>
    <w:rPr>
      <w:rFonts w:eastAsia="Times New Roman" w:cs="Times New Roman"/>
      <w:sz w:val="18"/>
      <w:lang w:eastAsia="en-AU"/>
    </w:rPr>
  </w:style>
  <w:style w:type="paragraph" w:customStyle="1" w:styleId="ShortTP1">
    <w:name w:val="ShortTP1"/>
    <w:basedOn w:val="ShortT"/>
    <w:link w:val="ShortTP1Char"/>
    <w:rsid w:val="0041671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1671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1671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1671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1671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1671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1671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1671C"/>
  </w:style>
  <w:style w:type="character" w:customStyle="1" w:styleId="ShortTCPChar">
    <w:name w:val="ShortTCP Char"/>
    <w:basedOn w:val="ShortTChar"/>
    <w:link w:val="ShortTCP"/>
    <w:rsid w:val="0041671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1671C"/>
    <w:pPr>
      <w:spacing w:before="400"/>
    </w:pPr>
  </w:style>
  <w:style w:type="character" w:customStyle="1" w:styleId="ActNoCPChar">
    <w:name w:val="ActNoCP Char"/>
    <w:basedOn w:val="ActnoChar"/>
    <w:link w:val="ActNoCP"/>
    <w:rsid w:val="0041671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1671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01A1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01A1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01A1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4355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F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F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F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F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F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F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F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4355B"/>
  </w:style>
  <w:style w:type="paragraph" w:customStyle="1" w:styleId="OPCParaBase">
    <w:name w:val="OPCParaBase"/>
    <w:link w:val="OPCParaBaseChar"/>
    <w:qFormat/>
    <w:rsid w:val="00D4355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435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435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435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435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435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435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435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435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435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435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4355B"/>
  </w:style>
  <w:style w:type="paragraph" w:customStyle="1" w:styleId="Blocks">
    <w:name w:val="Blocks"/>
    <w:aliases w:val="bb"/>
    <w:basedOn w:val="OPCParaBase"/>
    <w:qFormat/>
    <w:rsid w:val="00D435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435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435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4355B"/>
    <w:rPr>
      <w:i/>
    </w:rPr>
  </w:style>
  <w:style w:type="paragraph" w:customStyle="1" w:styleId="BoxList">
    <w:name w:val="BoxList"/>
    <w:aliases w:val="bl"/>
    <w:basedOn w:val="BoxText"/>
    <w:qFormat/>
    <w:rsid w:val="00D435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435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435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4355B"/>
    <w:pPr>
      <w:ind w:left="1985" w:hanging="851"/>
    </w:pPr>
  </w:style>
  <w:style w:type="character" w:customStyle="1" w:styleId="CharAmPartNo">
    <w:name w:val="CharAmPartNo"/>
    <w:basedOn w:val="OPCCharBase"/>
    <w:qFormat/>
    <w:rsid w:val="00D4355B"/>
  </w:style>
  <w:style w:type="character" w:customStyle="1" w:styleId="CharAmPartText">
    <w:name w:val="CharAmPartText"/>
    <w:basedOn w:val="OPCCharBase"/>
    <w:qFormat/>
    <w:rsid w:val="00D4355B"/>
  </w:style>
  <w:style w:type="character" w:customStyle="1" w:styleId="CharAmSchNo">
    <w:name w:val="CharAmSchNo"/>
    <w:basedOn w:val="OPCCharBase"/>
    <w:qFormat/>
    <w:rsid w:val="00D4355B"/>
  </w:style>
  <w:style w:type="character" w:customStyle="1" w:styleId="CharAmSchText">
    <w:name w:val="CharAmSchText"/>
    <w:basedOn w:val="OPCCharBase"/>
    <w:qFormat/>
    <w:rsid w:val="00D4355B"/>
  </w:style>
  <w:style w:type="character" w:customStyle="1" w:styleId="CharBoldItalic">
    <w:name w:val="CharBoldItalic"/>
    <w:basedOn w:val="OPCCharBase"/>
    <w:uiPriority w:val="1"/>
    <w:qFormat/>
    <w:rsid w:val="00D4355B"/>
    <w:rPr>
      <w:b/>
      <w:i/>
    </w:rPr>
  </w:style>
  <w:style w:type="character" w:customStyle="1" w:styleId="CharChapNo">
    <w:name w:val="CharChapNo"/>
    <w:basedOn w:val="OPCCharBase"/>
    <w:uiPriority w:val="1"/>
    <w:qFormat/>
    <w:rsid w:val="00D4355B"/>
  </w:style>
  <w:style w:type="character" w:customStyle="1" w:styleId="CharChapText">
    <w:name w:val="CharChapText"/>
    <w:basedOn w:val="OPCCharBase"/>
    <w:uiPriority w:val="1"/>
    <w:qFormat/>
    <w:rsid w:val="00D4355B"/>
  </w:style>
  <w:style w:type="character" w:customStyle="1" w:styleId="CharDivNo">
    <w:name w:val="CharDivNo"/>
    <w:basedOn w:val="OPCCharBase"/>
    <w:uiPriority w:val="1"/>
    <w:qFormat/>
    <w:rsid w:val="00D4355B"/>
  </w:style>
  <w:style w:type="character" w:customStyle="1" w:styleId="CharDivText">
    <w:name w:val="CharDivText"/>
    <w:basedOn w:val="OPCCharBase"/>
    <w:uiPriority w:val="1"/>
    <w:qFormat/>
    <w:rsid w:val="00D4355B"/>
  </w:style>
  <w:style w:type="character" w:customStyle="1" w:styleId="CharItalic">
    <w:name w:val="CharItalic"/>
    <w:basedOn w:val="OPCCharBase"/>
    <w:uiPriority w:val="1"/>
    <w:qFormat/>
    <w:rsid w:val="00D4355B"/>
    <w:rPr>
      <w:i/>
    </w:rPr>
  </w:style>
  <w:style w:type="character" w:customStyle="1" w:styleId="CharPartNo">
    <w:name w:val="CharPartNo"/>
    <w:basedOn w:val="OPCCharBase"/>
    <w:uiPriority w:val="1"/>
    <w:qFormat/>
    <w:rsid w:val="00D4355B"/>
  </w:style>
  <w:style w:type="character" w:customStyle="1" w:styleId="CharPartText">
    <w:name w:val="CharPartText"/>
    <w:basedOn w:val="OPCCharBase"/>
    <w:uiPriority w:val="1"/>
    <w:qFormat/>
    <w:rsid w:val="00D4355B"/>
  </w:style>
  <w:style w:type="character" w:customStyle="1" w:styleId="CharSectno">
    <w:name w:val="CharSectno"/>
    <w:basedOn w:val="OPCCharBase"/>
    <w:qFormat/>
    <w:rsid w:val="00D4355B"/>
  </w:style>
  <w:style w:type="character" w:customStyle="1" w:styleId="CharSubdNo">
    <w:name w:val="CharSubdNo"/>
    <w:basedOn w:val="OPCCharBase"/>
    <w:uiPriority w:val="1"/>
    <w:qFormat/>
    <w:rsid w:val="00D4355B"/>
  </w:style>
  <w:style w:type="character" w:customStyle="1" w:styleId="CharSubdText">
    <w:name w:val="CharSubdText"/>
    <w:basedOn w:val="OPCCharBase"/>
    <w:uiPriority w:val="1"/>
    <w:qFormat/>
    <w:rsid w:val="00D4355B"/>
  </w:style>
  <w:style w:type="paragraph" w:customStyle="1" w:styleId="CTA--">
    <w:name w:val="CTA --"/>
    <w:basedOn w:val="OPCParaBase"/>
    <w:next w:val="Normal"/>
    <w:rsid w:val="00D435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435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435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435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435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435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435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435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435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435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435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435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435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435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435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4355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435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4355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435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435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4355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435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4355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435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435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435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435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435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435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4355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435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4355B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4355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435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435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435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4355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435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435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435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435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435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435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435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435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435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435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435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435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435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435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435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4355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435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4355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4355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4355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4355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4355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4355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4355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4355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4355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4355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435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435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435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435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4355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4355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4355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4355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4355B"/>
    <w:rPr>
      <w:sz w:val="16"/>
    </w:rPr>
  </w:style>
  <w:style w:type="table" w:customStyle="1" w:styleId="CFlag">
    <w:name w:val="CFlag"/>
    <w:basedOn w:val="TableNormal"/>
    <w:uiPriority w:val="99"/>
    <w:rsid w:val="00D4355B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4355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4355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4355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435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435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435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435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435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435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4355B"/>
    <w:pPr>
      <w:spacing w:before="120"/>
    </w:pPr>
  </w:style>
  <w:style w:type="paragraph" w:customStyle="1" w:styleId="TableTextEndNotes">
    <w:name w:val="TableTextEndNotes"/>
    <w:aliases w:val="Tten"/>
    <w:basedOn w:val="Normal"/>
    <w:rsid w:val="00D4355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4355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435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435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435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435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435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435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435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435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4355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4355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4355B"/>
  </w:style>
  <w:style w:type="character" w:customStyle="1" w:styleId="CharSubPartNoCASA">
    <w:name w:val="CharSubPartNo(CASA)"/>
    <w:basedOn w:val="OPCCharBase"/>
    <w:uiPriority w:val="1"/>
    <w:rsid w:val="00D4355B"/>
  </w:style>
  <w:style w:type="paragraph" w:customStyle="1" w:styleId="ENoteTTIndentHeadingSub">
    <w:name w:val="ENoteTTIndentHeadingSub"/>
    <w:aliases w:val="enTTHis"/>
    <w:basedOn w:val="OPCParaBase"/>
    <w:rsid w:val="00D435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435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435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4355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43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D4355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435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4355B"/>
    <w:rPr>
      <w:sz w:val="22"/>
    </w:rPr>
  </w:style>
  <w:style w:type="paragraph" w:customStyle="1" w:styleId="SOTextNote">
    <w:name w:val="SO TextNote"/>
    <w:aliases w:val="sont"/>
    <w:basedOn w:val="SOText"/>
    <w:qFormat/>
    <w:rsid w:val="00D4355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4355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4355B"/>
    <w:rPr>
      <w:sz w:val="22"/>
    </w:rPr>
  </w:style>
  <w:style w:type="paragraph" w:customStyle="1" w:styleId="FileName">
    <w:name w:val="FileName"/>
    <w:basedOn w:val="Normal"/>
    <w:rsid w:val="00D4355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4355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4355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435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435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4355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4355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4355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4355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435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4355B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033B2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D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D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73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F7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F7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F7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F7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F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F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345B3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204B5"/>
    <w:rPr>
      <w:rFonts w:eastAsia="Times New Roman" w:cs="Times New Roman"/>
      <w:sz w:val="18"/>
      <w:lang w:eastAsia="en-AU"/>
    </w:rPr>
  </w:style>
  <w:style w:type="paragraph" w:customStyle="1" w:styleId="ShortTP1">
    <w:name w:val="ShortTP1"/>
    <w:basedOn w:val="ShortT"/>
    <w:link w:val="ShortTP1Char"/>
    <w:rsid w:val="0041671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1671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1671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1671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1671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1671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1671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1671C"/>
  </w:style>
  <w:style w:type="character" w:customStyle="1" w:styleId="ShortTCPChar">
    <w:name w:val="ShortTCP Char"/>
    <w:basedOn w:val="ShortTChar"/>
    <w:link w:val="ShortTCP"/>
    <w:rsid w:val="0041671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1671C"/>
    <w:pPr>
      <w:spacing w:before="400"/>
    </w:pPr>
  </w:style>
  <w:style w:type="character" w:customStyle="1" w:styleId="ActNoCPChar">
    <w:name w:val="ActNoCP Char"/>
    <w:basedOn w:val="ActnoChar"/>
    <w:link w:val="ActNoCP"/>
    <w:rsid w:val="0041671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1671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01A1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01A1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01A1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image" Target="media/image3.w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5.wmf"/><Relationship Id="rId28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4.wmf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2420</Words>
  <Characters>12077</Characters>
  <Application>Microsoft Office Word</Application>
  <DocSecurity>0</DocSecurity>
  <PresentationFormat/>
  <Lines>301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2017-06-27T02:23:00Z</dcterms:created>
  <dcterms:modified xsi:type="dcterms:W3CDTF">2017-06-27T02:36:00Z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Foreign Acquisitions and Takeovers Fees Imposition Amendment (Fee Streamlining and Other Measures) Act 2017</vt:lpwstr>
  </property>
  <property fmtid="{D5CDD505-2E9C-101B-9397-08002B2CF9AE}" pid="3" name="Actno">
    <vt:lpwstr>No. 69, 2017</vt:lpwstr>
  </property>
</Properties>
</file>