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52F" w:rsidRDefault="00DA552F" w:rsidP="00DA552F">
      <w:pPr>
        <w:spacing w:before="240" w:after="0" w:line="240" w:lineRule="auto"/>
        <w:jc w:val="center"/>
        <w:rPr>
          <w:rFonts w:ascii="Calibri" w:eastAsia="Times New Roman" w:hAnsi="Calibri" w:cs="Times New Roman"/>
          <w:b/>
          <w:caps/>
          <w:sz w:val="24"/>
          <w:szCs w:val="24"/>
          <w:lang w:eastAsia="en-AU"/>
        </w:rPr>
      </w:pPr>
    </w:p>
    <w:p w:rsidR="00DA552F" w:rsidRPr="00DA552F" w:rsidRDefault="00DA552F" w:rsidP="00DA552F">
      <w:pPr>
        <w:spacing w:before="240" w:after="0" w:line="240" w:lineRule="auto"/>
        <w:jc w:val="center"/>
        <w:rPr>
          <w:rFonts w:ascii="Calibri" w:eastAsia="Times New Roman" w:hAnsi="Calibri" w:cs="Times New Roman"/>
          <w:b/>
          <w:caps/>
          <w:sz w:val="24"/>
          <w:szCs w:val="24"/>
          <w:lang w:eastAsia="en-AU"/>
        </w:rPr>
      </w:pPr>
      <w:r w:rsidRPr="00DA552F">
        <w:rPr>
          <w:rFonts w:ascii="Calibri" w:eastAsia="Times New Roman" w:hAnsi="Calibri" w:cs="Times New Roman"/>
          <w:b/>
          <w:caps/>
          <w:noProof/>
          <w:sz w:val="24"/>
          <w:szCs w:val="24"/>
          <w:lang w:eastAsia="en-AU"/>
        </w:rPr>
        <w:drawing>
          <wp:anchor distT="0" distB="0" distL="114300" distR="114300" simplePos="0" relativeHeight="251659264" behindDoc="0" locked="0" layoutInCell="1" allowOverlap="1" wp14:anchorId="047512F1" wp14:editId="1A6467FE">
            <wp:simplePos x="0" y="0"/>
            <wp:positionH relativeFrom="column">
              <wp:posOffset>2606040</wp:posOffset>
            </wp:positionH>
            <wp:positionV relativeFrom="paragraph">
              <wp:posOffset>-232410</wp:posOffset>
            </wp:positionV>
            <wp:extent cx="1280160" cy="9918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0160" cy="991870"/>
                    </a:xfrm>
                    <a:prstGeom prst="rect">
                      <a:avLst/>
                    </a:prstGeom>
                    <a:noFill/>
                  </pic:spPr>
                </pic:pic>
              </a:graphicData>
            </a:graphic>
            <wp14:sizeRelH relativeFrom="page">
              <wp14:pctWidth>0</wp14:pctWidth>
            </wp14:sizeRelH>
            <wp14:sizeRelV relativeFrom="page">
              <wp14:pctHeight>0</wp14:pctHeight>
            </wp14:sizeRelV>
          </wp:anchor>
        </w:drawing>
      </w:r>
      <w:r w:rsidRPr="00DA552F">
        <w:rPr>
          <w:rFonts w:ascii="Calibri" w:eastAsia="Times New Roman" w:hAnsi="Calibri" w:cs="Times New Roman"/>
          <w:b/>
          <w:caps/>
          <w:sz w:val="24"/>
          <w:szCs w:val="24"/>
          <w:lang w:eastAsia="en-AU"/>
        </w:rPr>
        <w:t>Commonwealth of Australia</w:t>
      </w:r>
    </w:p>
    <w:p w:rsidR="00DA552F" w:rsidRPr="00DA552F" w:rsidRDefault="00DA552F" w:rsidP="00DA552F">
      <w:pPr>
        <w:spacing w:before="240" w:after="0" w:line="240" w:lineRule="auto"/>
        <w:jc w:val="center"/>
        <w:rPr>
          <w:rFonts w:ascii="Calibri" w:eastAsia="Times New Roman" w:hAnsi="Calibri" w:cs="Times New Roman"/>
          <w:b/>
          <w:i/>
          <w:caps/>
          <w:sz w:val="24"/>
          <w:szCs w:val="24"/>
          <w:lang w:eastAsia="en-AU"/>
        </w:rPr>
      </w:pPr>
      <w:r w:rsidRPr="00DA552F">
        <w:rPr>
          <w:rFonts w:ascii="Calibri" w:eastAsia="Times New Roman" w:hAnsi="Calibri" w:cs="Times New Roman"/>
          <w:b/>
          <w:i/>
          <w:caps/>
          <w:sz w:val="24"/>
          <w:szCs w:val="24"/>
          <w:lang w:eastAsia="en-AU"/>
        </w:rPr>
        <w:t>Australian Capital Territory (Planning and Land Management) Act 1988</w:t>
      </w:r>
    </w:p>
    <w:p w:rsidR="00DA552F" w:rsidRPr="00DA552F" w:rsidRDefault="00DA552F" w:rsidP="00DA552F">
      <w:pPr>
        <w:spacing w:before="240" w:after="0" w:line="240" w:lineRule="auto"/>
        <w:jc w:val="center"/>
        <w:rPr>
          <w:rFonts w:ascii="Calibri" w:eastAsia="Times New Roman" w:hAnsi="Calibri" w:cs="Times New Roman"/>
          <w:b/>
          <w:i/>
          <w:caps/>
          <w:sz w:val="24"/>
          <w:szCs w:val="24"/>
          <w:lang w:eastAsia="en-AU"/>
        </w:rPr>
      </w:pPr>
      <w:r w:rsidRPr="00DA552F">
        <w:rPr>
          <w:rFonts w:ascii="Calibri" w:eastAsia="Times New Roman" w:hAnsi="Calibri" w:cs="Times New Roman"/>
          <w:b/>
          <w:i/>
          <w:caps/>
          <w:sz w:val="24"/>
          <w:szCs w:val="24"/>
          <w:lang w:eastAsia="en-AU"/>
        </w:rPr>
        <w:t>National Land Ordinance 1989</w:t>
      </w:r>
    </w:p>
    <w:p w:rsidR="00DA552F" w:rsidRPr="00DA552F" w:rsidRDefault="00DA552F" w:rsidP="00DA552F">
      <w:pPr>
        <w:spacing w:before="240" w:after="0" w:line="240" w:lineRule="auto"/>
        <w:jc w:val="center"/>
        <w:rPr>
          <w:rFonts w:ascii="Calibri" w:eastAsia="Times New Roman" w:hAnsi="Calibri" w:cs="Times New Roman"/>
          <w:b/>
          <w:caps/>
          <w:sz w:val="24"/>
          <w:szCs w:val="24"/>
          <w:lang w:eastAsia="en-AU"/>
        </w:rPr>
      </w:pPr>
      <w:r w:rsidRPr="00DA552F">
        <w:rPr>
          <w:rFonts w:ascii="Calibri" w:eastAsia="Times New Roman" w:hAnsi="Calibri" w:cs="Times New Roman"/>
          <w:b/>
          <w:caps/>
          <w:sz w:val="24"/>
          <w:szCs w:val="24"/>
          <w:lang w:eastAsia="en-AU"/>
        </w:rPr>
        <w:t>REVOCATION OF DESIGNATION of national land</w:t>
      </w:r>
    </w:p>
    <w:p w:rsidR="00DA552F" w:rsidRPr="00DA552F" w:rsidRDefault="00DA552F" w:rsidP="00DA552F">
      <w:pPr>
        <w:spacing w:before="240" w:after="0" w:line="240" w:lineRule="auto"/>
        <w:ind w:left="3600"/>
        <w:rPr>
          <w:rFonts w:ascii="Calibri Light" w:eastAsia="Times New Roman" w:hAnsi="Calibri Light" w:cs="Times New Roman"/>
          <w:szCs w:val="20"/>
          <w:lang w:eastAsia="en-AU"/>
        </w:rPr>
      </w:pPr>
    </w:p>
    <w:p w:rsidR="00DA552F" w:rsidRPr="00DA552F" w:rsidRDefault="00DA552F" w:rsidP="00DA552F">
      <w:pPr>
        <w:spacing w:after="0" w:line="240" w:lineRule="auto"/>
        <w:jc w:val="both"/>
        <w:rPr>
          <w:rFonts w:ascii="Calibri" w:eastAsia="Times New Roman" w:hAnsi="Calibri" w:cs="Times New Roman"/>
          <w:sz w:val="24"/>
          <w:szCs w:val="20"/>
          <w:lang w:eastAsia="en-AU"/>
        </w:rPr>
      </w:pPr>
      <w:r w:rsidRPr="00DA552F">
        <w:rPr>
          <w:rFonts w:ascii="Calibri" w:eastAsia="Times New Roman" w:hAnsi="Calibri" w:cs="Times New Roman"/>
          <w:sz w:val="24"/>
          <w:szCs w:val="20"/>
          <w:lang w:eastAsia="en-AU"/>
        </w:rPr>
        <w:t xml:space="preserve">I, </w:t>
      </w:r>
      <w:r w:rsidRPr="00DA552F">
        <w:rPr>
          <w:rFonts w:ascii="Calibri" w:eastAsia="Times New Roman" w:hAnsi="Calibri" w:cs="Times New Roman"/>
          <w:b/>
          <w:sz w:val="24"/>
          <w:szCs w:val="20"/>
          <w:lang w:eastAsia="en-AU"/>
        </w:rPr>
        <w:t>Fiona Nash</w:t>
      </w:r>
      <w:r w:rsidRPr="00DA552F">
        <w:rPr>
          <w:rFonts w:ascii="Calibri" w:eastAsia="Times New Roman" w:hAnsi="Calibri" w:cs="Times New Roman"/>
          <w:sz w:val="24"/>
          <w:szCs w:val="20"/>
          <w:lang w:eastAsia="en-AU"/>
        </w:rPr>
        <w:t xml:space="preserve">, Minister for Local Government and Territories, for the purposes of subsection 6(g) of the </w:t>
      </w:r>
      <w:r w:rsidRPr="00DA552F">
        <w:rPr>
          <w:rFonts w:ascii="Calibri" w:eastAsia="Times New Roman" w:hAnsi="Calibri" w:cs="Times New Roman"/>
          <w:i/>
          <w:sz w:val="24"/>
          <w:szCs w:val="20"/>
          <w:lang w:eastAsia="en-AU"/>
        </w:rPr>
        <w:t>Australian Capital Territory (Planning and Land Management) Act 1988</w:t>
      </w:r>
      <w:r w:rsidRPr="00DA552F">
        <w:rPr>
          <w:rFonts w:ascii="Calibri" w:eastAsia="Times New Roman" w:hAnsi="Calibri" w:cs="Times New Roman"/>
          <w:sz w:val="24"/>
          <w:szCs w:val="20"/>
          <w:lang w:eastAsia="en-AU"/>
        </w:rPr>
        <w:t xml:space="preserve"> and pursuant to subsection 4(1) of the </w:t>
      </w:r>
      <w:r w:rsidRPr="00DA552F">
        <w:rPr>
          <w:rFonts w:ascii="Calibri" w:eastAsia="Times New Roman" w:hAnsi="Calibri" w:cs="Times New Roman"/>
          <w:i/>
          <w:sz w:val="24"/>
          <w:szCs w:val="20"/>
          <w:lang w:eastAsia="en-AU"/>
        </w:rPr>
        <w:t>National Land Ordinance 1989</w:t>
      </w:r>
      <w:r w:rsidRPr="00DA552F">
        <w:rPr>
          <w:rFonts w:ascii="Calibri" w:eastAsia="Times New Roman" w:hAnsi="Calibri" w:cs="Times New Roman"/>
          <w:sz w:val="24"/>
          <w:szCs w:val="20"/>
          <w:lang w:eastAsia="en-AU"/>
        </w:rPr>
        <w:t xml:space="preserve">, revoke the designation of the block of National Land identified in the Schedule (the "Land") as land required for the special purposes of Canberra as the National Capital and revoke my approval for the National Capital Authority, on behalf of the Commonwealth, to manage the Land with effect from the date this instrument is published in the </w:t>
      </w:r>
      <w:r w:rsidRPr="00DA552F">
        <w:rPr>
          <w:rFonts w:ascii="Calibri" w:eastAsia="Times New Roman" w:hAnsi="Calibri" w:cs="Times New Roman"/>
          <w:i/>
          <w:sz w:val="24"/>
          <w:szCs w:val="20"/>
          <w:lang w:eastAsia="en-AU"/>
        </w:rPr>
        <w:t>Commonwealth of Australia Gazette.</w:t>
      </w:r>
      <w:r w:rsidRPr="00DA552F">
        <w:rPr>
          <w:rFonts w:ascii="Calibri" w:eastAsia="Times New Roman" w:hAnsi="Calibri" w:cs="Times New Roman"/>
          <w:sz w:val="24"/>
          <w:szCs w:val="20"/>
          <w:lang w:eastAsia="en-AU"/>
        </w:rPr>
        <w:t xml:space="preserve"> </w:t>
      </w:r>
    </w:p>
    <w:p w:rsidR="00DA552F" w:rsidRPr="00DA552F" w:rsidRDefault="00DA552F" w:rsidP="00DA552F">
      <w:pPr>
        <w:spacing w:after="0" w:line="240" w:lineRule="auto"/>
        <w:rPr>
          <w:rFonts w:ascii="Calibri Light" w:eastAsia="Times New Roman" w:hAnsi="Calibri Light" w:cs="Times New Roman"/>
          <w:b/>
          <w:sz w:val="24"/>
          <w:szCs w:val="20"/>
          <w:lang w:eastAsia="en-AU"/>
        </w:rPr>
      </w:pPr>
    </w:p>
    <w:p w:rsidR="00DA552F" w:rsidRPr="00DA552F" w:rsidRDefault="00DA552F" w:rsidP="00DA552F">
      <w:pPr>
        <w:spacing w:after="0" w:line="240" w:lineRule="auto"/>
        <w:rPr>
          <w:rFonts w:ascii="Calibri" w:eastAsia="Times New Roman" w:hAnsi="Calibri" w:cs="Times New Roman"/>
          <w:b/>
          <w:sz w:val="24"/>
          <w:szCs w:val="20"/>
          <w:lang w:eastAsia="en-AU"/>
        </w:rPr>
      </w:pPr>
      <w:r w:rsidRPr="00DA552F">
        <w:rPr>
          <w:rFonts w:ascii="Calibri" w:eastAsia="Times New Roman" w:hAnsi="Calibri" w:cs="Times New Roman"/>
          <w:b/>
          <w:sz w:val="24"/>
          <w:szCs w:val="20"/>
          <w:lang w:eastAsia="en-AU"/>
        </w:rPr>
        <w:t>SCHEDULE</w:t>
      </w:r>
    </w:p>
    <w:p w:rsidR="00DA552F" w:rsidRPr="00DA552F" w:rsidRDefault="00DA552F" w:rsidP="00DA552F">
      <w:pPr>
        <w:spacing w:after="0" w:line="240" w:lineRule="auto"/>
        <w:rPr>
          <w:rFonts w:ascii="Calibri Light" w:eastAsia="Times New Roman" w:hAnsi="Calibri Light" w:cs="Times New Roman"/>
          <w:sz w:val="24"/>
          <w:szCs w:val="20"/>
          <w:lang w:eastAsia="en-AU"/>
        </w:rPr>
      </w:pPr>
      <w:r w:rsidRPr="00DA552F">
        <w:rPr>
          <w:rFonts w:ascii="Calibri" w:eastAsia="Times New Roman" w:hAnsi="Calibri" w:cs="Times New Roman"/>
          <w:sz w:val="24"/>
          <w:szCs w:val="20"/>
          <w:lang w:eastAsia="en-AU"/>
        </w:rPr>
        <w:t>Block 2 Section 51 Division of PARKES on Deposited Plan 11489 and as shown on the attached Map 1.</w:t>
      </w:r>
    </w:p>
    <w:p w:rsidR="00DA552F" w:rsidRPr="00DA552F" w:rsidRDefault="00DA552F" w:rsidP="00DA552F">
      <w:pPr>
        <w:pBdr>
          <w:bottom w:val="single" w:sz="12" w:space="1" w:color="auto"/>
        </w:pBdr>
        <w:spacing w:before="120" w:after="0" w:line="240" w:lineRule="auto"/>
        <w:rPr>
          <w:rFonts w:ascii="Calibri Light" w:eastAsia="Times New Roman" w:hAnsi="Calibri Light" w:cs="Times New Roman"/>
          <w:sz w:val="24"/>
          <w:szCs w:val="20"/>
          <w:lang w:eastAsia="en-AU"/>
        </w:rPr>
      </w:pPr>
    </w:p>
    <w:p w:rsidR="00DA552F" w:rsidRPr="00DA552F" w:rsidRDefault="00DA552F" w:rsidP="00DA552F">
      <w:pPr>
        <w:spacing w:after="0" w:line="240" w:lineRule="auto"/>
        <w:rPr>
          <w:rFonts w:ascii="Calibri" w:eastAsia="Times New Roman" w:hAnsi="Calibri" w:cs="Times New Roman"/>
          <w:b/>
          <w:sz w:val="24"/>
          <w:szCs w:val="20"/>
          <w:lang w:eastAsia="en-AU"/>
        </w:rPr>
      </w:pPr>
    </w:p>
    <w:p w:rsidR="00DA552F" w:rsidRPr="00DA552F" w:rsidRDefault="00DA552F" w:rsidP="00DA552F">
      <w:pPr>
        <w:spacing w:after="0" w:line="240" w:lineRule="auto"/>
        <w:rPr>
          <w:rFonts w:ascii="Calibri" w:eastAsia="Times New Roman" w:hAnsi="Calibri" w:cs="Times New Roman"/>
          <w:b/>
          <w:sz w:val="24"/>
          <w:szCs w:val="20"/>
          <w:lang w:eastAsia="en-AU"/>
        </w:rPr>
      </w:pPr>
      <w:r w:rsidRPr="00DA552F">
        <w:rPr>
          <w:rFonts w:ascii="Calibri" w:eastAsia="Times New Roman" w:hAnsi="Calibri" w:cs="Times New Roman"/>
          <w:b/>
          <w:sz w:val="24"/>
          <w:szCs w:val="20"/>
          <w:lang w:eastAsia="en-AU"/>
        </w:rPr>
        <w:t>Explanation of map references:</w:t>
      </w:r>
    </w:p>
    <w:p w:rsidR="00DA552F" w:rsidRPr="00DA552F" w:rsidRDefault="00DA552F" w:rsidP="00DA552F">
      <w:pPr>
        <w:spacing w:after="0" w:line="240" w:lineRule="auto"/>
        <w:rPr>
          <w:rFonts w:ascii="Calibri" w:eastAsia="Times New Roman" w:hAnsi="Calibri" w:cs="Times New Roman"/>
          <w:sz w:val="24"/>
          <w:szCs w:val="20"/>
          <w:lang w:eastAsia="en-AU"/>
        </w:rPr>
      </w:pPr>
      <w:r w:rsidRPr="00DA552F">
        <w:rPr>
          <w:rFonts w:ascii="Calibri" w:eastAsia="Times New Roman" w:hAnsi="Calibri" w:cs="Times New Roman"/>
          <w:sz w:val="24"/>
          <w:szCs w:val="20"/>
          <w:lang w:eastAsia="en-AU"/>
        </w:rPr>
        <w:t>Map 1 is attached over.  Deposited Plans (DP) are registered with the ACT Registrar-General's Office.</w:t>
      </w:r>
    </w:p>
    <w:p w:rsidR="00DA552F" w:rsidRPr="00DA552F" w:rsidRDefault="00DA552F" w:rsidP="00DA552F">
      <w:pPr>
        <w:spacing w:before="240" w:after="0" w:line="240" w:lineRule="auto"/>
        <w:rPr>
          <w:rFonts w:ascii="Calibri Light" w:eastAsia="Times New Roman" w:hAnsi="Calibri Light" w:cs="Times New Roman"/>
          <w:sz w:val="24"/>
          <w:szCs w:val="20"/>
          <w:lang w:eastAsia="en-AU"/>
        </w:rPr>
      </w:pPr>
      <w:bookmarkStart w:id="0" w:name="_GoBack"/>
      <w:bookmarkEnd w:id="0"/>
    </w:p>
    <w:p w:rsidR="00DA552F" w:rsidRPr="00DA552F" w:rsidRDefault="00DA552F" w:rsidP="00DA552F">
      <w:pPr>
        <w:spacing w:before="240" w:after="0" w:line="240" w:lineRule="auto"/>
        <w:ind w:left="-284" w:firstLine="284"/>
        <w:rPr>
          <w:rFonts w:ascii="Calibri Light" w:eastAsia="Times New Roman" w:hAnsi="Calibri Light" w:cs="Times New Roman"/>
          <w:sz w:val="24"/>
          <w:szCs w:val="20"/>
          <w:lang w:eastAsia="en-AU"/>
        </w:rPr>
      </w:pPr>
    </w:p>
    <w:p w:rsidR="00DA552F" w:rsidRPr="00DA552F" w:rsidRDefault="00DA552F" w:rsidP="00DA552F">
      <w:pPr>
        <w:spacing w:before="240" w:after="0" w:line="240" w:lineRule="auto"/>
        <w:rPr>
          <w:rFonts w:ascii="Calibri Light" w:eastAsia="Times New Roman" w:hAnsi="Calibri Light" w:cs="Times New Roman"/>
          <w:sz w:val="24"/>
          <w:szCs w:val="20"/>
          <w:lang w:eastAsia="en-AU"/>
        </w:rPr>
      </w:pPr>
    </w:p>
    <w:p w:rsidR="00DA552F" w:rsidRPr="00DA552F" w:rsidRDefault="00DA552F" w:rsidP="00DA552F">
      <w:pPr>
        <w:spacing w:before="240" w:after="0" w:line="240" w:lineRule="auto"/>
        <w:rPr>
          <w:rFonts w:ascii="Calibri Light" w:eastAsia="Times New Roman" w:hAnsi="Calibri Light" w:cs="Times New Roman"/>
          <w:sz w:val="24"/>
          <w:szCs w:val="20"/>
          <w:lang w:eastAsia="en-AU"/>
        </w:rPr>
      </w:pPr>
      <w:r w:rsidRPr="00DA552F">
        <w:rPr>
          <w:rFonts w:ascii="Calibri Light" w:eastAsia="Times New Roman" w:hAnsi="Calibri Light" w:cs="Times New Roman"/>
          <w:noProof/>
          <w:sz w:val="24"/>
          <w:szCs w:val="20"/>
          <w:lang w:eastAsia="en-AU"/>
        </w:rPr>
        <w:drawing>
          <wp:anchor distT="0" distB="0" distL="114300" distR="114300" simplePos="0" relativeHeight="251660288" behindDoc="1" locked="0" layoutInCell="1" allowOverlap="1" wp14:anchorId="18F636D8" wp14:editId="38A2BF75">
            <wp:simplePos x="0" y="0"/>
            <wp:positionH relativeFrom="column">
              <wp:posOffset>-1270</wp:posOffset>
            </wp:positionH>
            <wp:positionV relativeFrom="paragraph">
              <wp:posOffset>194945</wp:posOffset>
            </wp:positionV>
            <wp:extent cx="2370455" cy="5194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63"/>
                    <a:stretch/>
                  </pic:blipFill>
                  <pic:spPr bwMode="auto">
                    <a:xfrm>
                      <a:off x="0" y="0"/>
                      <a:ext cx="2370455"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52F" w:rsidRPr="00DA552F" w:rsidRDefault="00DA552F" w:rsidP="00DA552F">
      <w:pPr>
        <w:spacing w:before="240" w:after="0" w:line="240" w:lineRule="auto"/>
        <w:rPr>
          <w:rFonts w:ascii="Calibri Light" w:eastAsia="Times New Roman" w:hAnsi="Calibri Light" w:cs="Times New Roman"/>
          <w:sz w:val="24"/>
          <w:szCs w:val="20"/>
          <w:lang w:eastAsia="en-AU"/>
        </w:rPr>
      </w:pPr>
      <w:r w:rsidRPr="00DA552F">
        <w:rPr>
          <w:rFonts w:ascii="Calibri Light" w:eastAsia="Times New Roman" w:hAnsi="Calibri Light" w:cs="Times New Roman"/>
          <w:sz w:val="24"/>
          <w:szCs w:val="20"/>
          <w:lang w:eastAsia="en-AU"/>
        </w:rPr>
        <w:t>______________________________</w:t>
      </w:r>
    </w:p>
    <w:p w:rsidR="00DA552F" w:rsidRPr="00DA552F" w:rsidRDefault="00DA552F" w:rsidP="00DA552F">
      <w:pPr>
        <w:spacing w:after="0" w:line="240" w:lineRule="auto"/>
        <w:rPr>
          <w:rFonts w:ascii="Calibri" w:eastAsia="Times New Roman" w:hAnsi="Calibri" w:cs="Times New Roman"/>
          <w:b/>
          <w:caps/>
          <w:sz w:val="24"/>
          <w:szCs w:val="24"/>
          <w:lang w:eastAsia="en-AU"/>
        </w:rPr>
      </w:pPr>
      <w:r w:rsidRPr="00DA552F">
        <w:rPr>
          <w:rFonts w:ascii="Calibri" w:eastAsia="Times New Roman" w:hAnsi="Calibri" w:cs="Times New Roman"/>
          <w:b/>
          <w:caps/>
          <w:sz w:val="24"/>
          <w:szCs w:val="24"/>
          <w:lang w:eastAsia="en-AU"/>
        </w:rPr>
        <w:t>FIONA NASH</w:t>
      </w:r>
    </w:p>
    <w:p w:rsidR="00DA552F" w:rsidRPr="00DA552F" w:rsidRDefault="00DA552F" w:rsidP="00DA552F">
      <w:pPr>
        <w:spacing w:after="0" w:line="240" w:lineRule="auto"/>
        <w:rPr>
          <w:rFonts w:ascii="Calibri" w:eastAsia="Times New Roman" w:hAnsi="Calibri" w:cs="Times New Roman"/>
          <w:sz w:val="24"/>
          <w:szCs w:val="20"/>
          <w:lang w:eastAsia="en-AU"/>
        </w:rPr>
      </w:pPr>
      <w:r w:rsidRPr="00DA552F">
        <w:rPr>
          <w:rFonts w:ascii="Calibri" w:eastAsia="Times New Roman" w:hAnsi="Calibri" w:cs="Times New Roman"/>
          <w:sz w:val="24"/>
          <w:szCs w:val="20"/>
          <w:lang w:eastAsia="en-AU"/>
        </w:rPr>
        <w:t>Minister for Local Government and Territories</w:t>
      </w:r>
    </w:p>
    <w:p w:rsidR="00DA552F" w:rsidRPr="00DA552F" w:rsidRDefault="00DA552F" w:rsidP="00DA552F">
      <w:pPr>
        <w:spacing w:after="0" w:line="240" w:lineRule="auto"/>
        <w:rPr>
          <w:rFonts w:ascii="Calibri" w:eastAsia="Times New Roman" w:hAnsi="Calibri" w:cs="Times New Roman"/>
          <w:sz w:val="24"/>
          <w:szCs w:val="20"/>
          <w:lang w:eastAsia="en-AU"/>
        </w:rPr>
      </w:pPr>
    </w:p>
    <w:p w:rsidR="00DA552F" w:rsidRPr="00DA552F" w:rsidRDefault="00DA552F" w:rsidP="00DA552F">
      <w:pPr>
        <w:spacing w:after="0" w:line="240" w:lineRule="auto"/>
        <w:rPr>
          <w:rFonts w:ascii="Times New Roman" w:eastAsia="Times New Roman" w:hAnsi="Times New Roman" w:cs="Times New Roman"/>
          <w:sz w:val="24"/>
          <w:szCs w:val="20"/>
          <w:lang w:eastAsia="en-AU"/>
        </w:rPr>
      </w:pPr>
      <w:r w:rsidRPr="00DA552F">
        <w:rPr>
          <w:rFonts w:ascii="Calibri" w:eastAsia="Times New Roman" w:hAnsi="Calibri" w:cs="Times New Roman"/>
          <w:sz w:val="24"/>
          <w:szCs w:val="20"/>
          <w:lang w:eastAsia="en-AU"/>
        </w:rPr>
        <w:t>Dated this 25th day of August 2017</w:t>
      </w:r>
    </w:p>
    <w:p w:rsidR="004B2753" w:rsidRPr="00424B97" w:rsidRDefault="00DA552F" w:rsidP="00DA552F">
      <w:pPr>
        <w:spacing w:before="240" w:after="0" w:line="240" w:lineRule="auto"/>
        <w:jc w:val="center"/>
      </w:pPr>
      <w:r w:rsidRPr="00DA552F">
        <w:rPr>
          <w:rFonts w:ascii="Calibri Light" w:eastAsia="Times New Roman" w:hAnsi="Calibri Light" w:cs="Times New Roman"/>
          <w:noProof/>
          <w:sz w:val="24"/>
          <w:szCs w:val="20"/>
          <w:lang w:eastAsia="en-AU"/>
        </w:rPr>
        <w:lastRenderedPageBreak/>
        <w:drawing>
          <wp:anchor distT="0" distB="0" distL="114300" distR="114300" simplePos="0" relativeHeight="251661312" behindDoc="0" locked="0" layoutInCell="1" allowOverlap="1">
            <wp:simplePos x="715992" y="715992"/>
            <wp:positionH relativeFrom="column">
              <wp:align>center</wp:align>
            </wp:positionH>
            <wp:positionV relativeFrom="page">
              <wp:align>center</wp:align>
            </wp:positionV>
            <wp:extent cx="6753600" cy="9540000"/>
            <wp:effectExtent l="0" t="0" r="9525" b="4445"/>
            <wp:wrapSquare wrapText="bothSides"/>
            <wp:docPr id="6" name="Picture 6" descr="East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tBl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3600" cy="95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2753" w:rsidRPr="00424B97" w:rsidSect="008E4F6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30" w:rsidRDefault="00C72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30" w:rsidRDefault="00C72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30" w:rsidRDefault="00C72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30" w:rsidRDefault="00C72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30" w:rsidRDefault="00C72C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C63C4E"/>
    <w:rsid w:val="00C72C30"/>
    <w:rsid w:val="00D229E5"/>
    <w:rsid w:val="00D77A88"/>
    <w:rsid w:val="00DA552F"/>
    <w:rsid w:val="00E52278"/>
    <w:rsid w:val="00F40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50585E"/>
  <w15:docId w15:val="{53D197B4-85DE-44F7-B1F8-601E551A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847FC-7C03-4DA8-9A99-5AE2C457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Miller, Kelli</dc:creator>
  <cp:lastModifiedBy>Olivia Stafford</cp:lastModifiedBy>
  <cp:revision>2</cp:revision>
  <cp:lastPrinted>2013-06-24T01:35:00Z</cp:lastPrinted>
  <dcterms:created xsi:type="dcterms:W3CDTF">2017-08-29T01:18:00Z</dcterms:created>
  <dcterms:modified xsi:type="dcterms:W3CDTF">2017-08-29T01:18:00Z</dcterms:modified>
</cp:coreProperties>
</file>