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F3" w:rsidRDefault="00B214F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9" o:title=""/>
          </v:shape>
          <o:OLEObject Type="Embed" ProgID="Word.Picture.8" ShapeID="_x0000_i1026" DrawAspect="Content" ObjectID="_1581854234" r:id="rId10"/>
        </w:object>
      </w:r>
    </w:p>
    <w:p w:rsidR="00B214F3" w:rsidRDefault="00B214F3"/>
    <w:p w:rsidR="00B214F3" w:rsidRDefault="00B214F3" w:rsidP="00B214F3">
      <w:pPr>
        <w:spacing w:line="240" w:lineRule="auto"/>
      </w:pPr>
    </w:p>
    <w:p w:rsidR="00B214F3" w:rsidRDefault="00B214F3" w:rsidP="00B214F3"/>
    <w:p w:rsidR="00B214F3" w:rsidRDefault="00B214F3" w:rsidP="00B214F3"/>
    <w:p w:rsidR="00B214F3" w:rsidRDefault="00B214F3" w:rsidP="00B214F3"/>
    <w:p w:rsidR="00B214F3" w:rsidRDefault="00B214F3" w:rsidP="00B214F3"/>
    <w:p w:rsidR="00EA3985" w:rsidRPr="003951DA" w:rsidRDefault="00EA3985" w:rsidP="00EA3985">
      <w:pPr>
        <w:pStyle w:val="ShortT"/>
      </w:pPr>
      <w:r w:rsidRPr="003951DA">
        <w:t xml:space="preserve">Financial Sector Legislation Amendment (Crisis Resolution Powers and Other Measures) </w:t>
      </w:r>
      <w:r w:rsidR="00B214F3">
        <w:t>Act</w:t>
      </w:r>
      <w:r w:rsidRPr="003951DA">
        <w:t xml:space="preserve"> 201</w:t>
      </w:r>
      <w:r w:rsidR="00685B74">
        <w:t>8</w:t>
      </w:r>
    </w:p>
    <w:p w:rsidR="00EA3985" w:rsidRPr="003951DA" w:rsidRDefault="00EA3985" w:rsidP="00EA3985"/>
    <w:p w:rsidR="00EA3985" w:rsidRPr="003951DA" w:rsidRDefault="00EA3985" w:rsidP="00B214F3">
      <w:pPr>
        <w:pStyle w:val="Actno"/>
        <w:spacing w:before="400"/>
      </w:pPr>
      <w:r w:rsidRPr="003951DA">
        <w:t>No.</w:t>
      </w:r>
      <w:r w:rsidR="004045B5">
        <w:t xml:space="preserve"> 10</w:t>
      </w:r>
      <w:r w:rsidRPr="003951DA">
        <w:t>, 201</w:t>
      </w:r>
      <w:r w:rsidR="00685B74">
        <w:t>8</w:t>
      </w:r>
    </w:p>
    <w:p w:rsidR="00EA3985" w:rsidRPr="003951DA" w:rsidRDefault="00EA3985" w:rsidP="00EA3985"/>
    <w:p w:rsidR="00B214F3" w:rsidRDefault="00B214F3" w:rsidP="00B214F3"/>
    <w:p w:rsidR="00B214F3" w:rsidRDefault="00B214F3" w:rsidP="00B214F3"/>
    <w:p w:rsidR="00B214F3" w:rsidRDefault="00B214F3" w:rsidP="00B214F3"/>
    <w:p w:rsidR="00B214F3" w:rsidRDefault="00B214F3" w:rsidP="00B214F3"/>
    <w:p w:rsidR="00EA3985" w:rsidRPr="003951DA" w:rsidRDefault="00B214F3" w:rsidP="00EA3985">
      <w:pPr>
        <w:pStyle w:val="LongT"/>
      </w:pPr>
      <w:r>
        <w:t>An Act</w:t>
      </w:r>
      <w:r w:rsidR="00EA3985" w:rsidRPr="003951DA">
        <w:t xml:space="preserve"> to amend the law in relation to the financial sector, and for related purposes</w:t>
      </w:r>
    </w:p>
    <w:p w:rsidR="00EA3985" w:rsidRPr="003951DA" w:rsidRDefault="00EA3985" w:rsidP="00EA3985">
      <w:pPr>
        <w:pStyle w:val="Header"/>
        <w:tabs>
          <w:tab w:val="clear" w:pos="4150"/>
          <w:tab w:val="clear" w:pos="8307"/>
        </w:tabs>
      </w:pPr>
      <w:r w:rsidRPr="003951DA">
        <w:rPr>
          <w:rStyle w:val="CharAmSchNo"/>
        </w:rPr>
        <w:t xml:space="preserve"> </w:t>
      </w:r>
      <w:r w:rsidRPr="003951DA">
        <w:rPr>
          <w:rStyle w:val="CharAmSchText"/>
        </w:rPr>
        <w:t xml:space="preserve"> </w:t>
      </w:r>
    </w:p>
    <w:p w:rsidR="00EA3985" w:rsidRPr="003951DA" w:rsidRDefault="00EA3985" w:rsidP="00EA3985">
      <w:pPr>
        <w:pStyle w:val="Header"/>
        <w:tabs>
          <w:tab w:val="clear" w:pos="4150"/>
          <w:tab w:val="clear" w:pos="8307"/>
        </w:tabs>
      </w:pPr>
      <w:r w:rsidRPr="003951DA">
        <w:rPr>
          <w:rStyle w:val="CharAmPartNo"/>
        </w:rPr>
        <w:t xml:space="preserve"> </w:t>
      </w:r>
      <w:r w:rsidRPr="003951DA">
        <w:rPr>
          <w:rStyle w:val="CharAmPartText"/>
        </w:rPr>
        <w:t xml:space="preserve"> </w:t>
      </w:r>
    </w:p>
    <w:p w:rsidR="00EA3985" w:rsidRPr="003951DA" w:rsidRDefault="00EA3985" w:rsidP="00EA3985">
      <w:pPr>
        <w:sectPr w:rsidR="00EA3985" w:rsidRPr="003951DA" w:rsidSect="00B214F3">
          <w:headerReference w:type="even" r:id="rId11"/>
          <w:headerReference w:type="default"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EA3985" w:rsidRPr="003951DA" w:rsidRDefault="00EA3985" w:rsidP="00EA3985">
      <w:pPr>
        <w:rPr>
          <w:sz w:val="36"/>
        </w:rPr>
      </w:pPr>
      <w:r w:rsidRPr="003951DA">
        <w:rPr>
          <w:sz w:val="36"/>
        </w:rPr>
        <w:lastRenderedPageBreak/>
        <w:t>Contents</w:t>
      </w:r>
    </w:p>
    <w:p w:rsidR="00FF4B04" w:rsidRDefault="00FF4B0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F4B04">
        <w:rPr>
          <w:noProof/>
        </w:rPr>
        <w:tab/>
      </w:r>
      <w:r w:rsidRPr="00FF4B04">
        <w:rPr>
          <w:noProof/>
        </w:rPr>
        <w:fldChar w:fldCharType="begin"/>
      </w:r>
      <w:r w:rsidRPr="00FF4B04">
        <w:rPr>
          <w:noProof/>
        </w:rPr>
        <w:instrText xml:space="preserve"> PAGEREF _Toc508111885 \h </w:instrText>
      </w:r>
      <w:r w:rsidRPr="00FF4B04">
        <w:rPr>
          <w:noProof/>
        </w:rPr>
      </w:r>
      <w:r w:rsidRPr="00FF4B04">
        <w:rPr>
          <w:noProof/>
        </w:rPr>
        <w:fldChar w:fldCharType="separate"/>
      </w:r>
      <w:r w:rsidR="00AC7769">
        <w:rPr>
          <w:noProof/>
        </w:rPr>
        <w:t>1</w:t>
      </w:r>
      <w:r w:rsidRPr="00FF4B04">
        <w:rPr>
          <w:noProof/>
        </w:rPr>
        <w:fldChar w:fldCharType="end"/>
      </w:r>
    </w:p>
    <w:p w:rsidR="00FF4B04" w:rsidRDefault="00FF4B04">
      <w:pPr>
        <w:pStyle w:val="TOC5"/>
        <w:rPr>
          <w:rFonts w:asciiTheme="minorHAnsi" w:eastAsiaTheme="minorEastAsia" w:hAnsiTheme="minorHAnsi" w:cstheme="minorBidi"/>
          <w:noProof/>
          <w:kern w:val="0"/>
          <w:sz w:val="22"/>
          <w:szCs w:val="22"/>
        </w:rPr>
      </w:pPr>
      <w:r>
        <w:rPr>
          <w:noProof/>
        </w:rPr>
        <w:t>2</w:t>
      </w:r>
      <w:r>
        <w:rPr>
          <w:noProof/>
        </w:rPr>
        <w:tab/>
        <w:t>Commencement</w:t>
      </w:r>
      <w:r w:rsidRPr="00FF4B04">
        <w:rPr>
          <w:noProof/>
        </w:rPr>
        <w:tab/>
      </w:r>
      <w:r w:rsidRPr="00FF4B04">
        <w:rPr>
          <w:noProof/>
        </w:rPr>
        <w:fldChar w:fldCharType="begin"/>
      </w:r>
      <w:r w:rsidRPr="00FF4B04">
        <w:rPr>
          <w:noProof/>
        </w:rPr>
        <w:instrText xml:space="preserve"> PAGEREF _Toc508111886 \h </w:instrText>
      </w:r>
      <w:r w:rsidRPr="00FF4B04">
        <w:rPr>
          <w:noProof/>
        </w:rPr>
      </w:r>
      <w:r w:rsidRPr="00FF4B04">
        <w:rPr>
          <w:noProof/>
        </w:rPr>
        <w:fldChar w:fldCharType="separate"/>
      </w:r>
      <w:r w:rsidR="00AC7769">
        <w:rPr>
          <w:noProof/>
        </w:rPr>
        <w:t>2</w:t>
      </w:r>
      <w:r w:rsidRPr="00FF4B04">
        <w:rPr>
          <w:noProof/>
        </w:rPr>
        <w:fldChar w:fldCharType="end"/>
      </w:r>
    </w:p>
    <w:p w:rsidR="00FF4B04" w:rsidRDefault="00FF4B04">
      <w:pPr>
        <w:pStyle w:val="TOC5"/>
        <w:rPr>
          <w:rFonts w:asciiTheme="minorHAnsi" w:eastAsiaTheme="minorEastAsia" w:hAnsiTheme="minorHAnsi" w:cstheme="minorBidi"/>
          <w:noProof/>
          <w:kern w:val="0"/>
          <w:sz w:val="22"/>
          <w:szCs w:val="22"/>
        </w:rPr>
      </w:pPr>
      <w:r>
        <w:rPr>
          <w:noProof/>
        </w:rPr>
        <w:t>3</w:t>
      </w:r>
      <w:r>
        <w:rPr>
          <w:noProof/>
        </w:rPr>
        <w:tab/>
        <w:t>Schedules</w:t>
      </w:r>
      <w:r w:rsidRPr="00FF4B04">
        <w:rPr>
          <w:noProof/>
        </w:rPr>
        <w:tab/>
      </w:r>
      <w:r w:rsidRPr="00FF4B04">
        <w:rPr>
          <w:noProof/>
        </w:rPr>
        <w:fldChar w:fldCharType="begin"/>
      </w:r>
      <w:r w:rsidRPr="00FF4B04">
        <w:rPr>
          <w:noProof/>
        </w:rPr>
        <w:instrText xml:space="preserve"> PAGEREF _Toc508111887 \h </w:instrText>
      </w:r>
      <w:r w:rsidRPr="00FF4B04">
        <w:rPr>
          <w:noProof/>
        </w:rPr>
      </w:r>
      <w:r w:rsidRPr="00FF4B04">
        <w:rPr>
          <w:noProof/>
        </w:rPr>
        <w:fldChar w:fldCharType="separate"/>
      </w:r>
      <w:r w:rsidR="00AC7769">
        <w:rPr>
          <w:noProof/>
        </w:rPr>
        <w:t>2</w:t>
      </w:r>
      <w:r w:rsidRPr="00FF4B04">
        <w:rPr>
          <w:noProof/>
        </w:rPr>
        <w:fldChar w:fldCharType="end"/>
      </w:r>
    </w:p>
    <w:p w:rsidR="00FF4B04" w:rsidRDefault="00FF4B04">
      <w:pPr>
        <w:pStyle w:val="TOC6"/>
        <w:rPr>
          <w:rFonts w:asciiTheme="minorHAnsi" w:eastAsiaTheme="minorEastAsia" w:hAnsiTheme="minorHAnsi" w:cstheme="minorBidi"/>
          <w:b w:val="0"/>
          <w:noProof/>
          <w:kern w:val="0"/>
          <w:sz w:val="22"/>
          <w:szCs w:val="22"/>
        </w:rPr>
      </w:pPr>
      <w:r>
        <w:rPr>
          <w:noProof/>
        </w:rPr>
        <w:t>Schedule 1—Amendment of the Banking Act 1959</w:t>
      </w:r>
      <w:r w:rsidRPr="00FF4B04">
        <w:rPr>
          <w:b w:val="0"/>
          <w:noProof/>
          <w:sz w:val="18"/>
        </w:rPr>
        <w:tab/>
      </w:r>
      <w:r w:rsidRPr="00FF4B04">
        <w:rPr>
          <w:b w:val="0"/>
          <w:noProof/>
          <w:sz w:val="18"/>
        </w:rPr>
        <w:fldChar w:fldCharType="begin"/>
      </w:r>
      <w:r w:rsidRPr="00FF4B04">
        <w:rPr>
          <w:b w:val="0"/>
          <w:noProof/>
          <w:sz w:val="18"/>
        </w:rPr>
        <w:instrText xml:space="preserve"> PAGEREF _Toc508111888 \h </w:instrText>
      </w:r>
      <w:r w:rsidRPr="00FF4B04">
        <w:rPr>
          <w:b w:val="0"/>
          <w:noProof/>
          <w:sz w:val="18"/>
        </w:rPr>
      </w:r>
      <w:r w:rsidRPr="00FF4B04">
        <w:rPr>
          <w:b w:val="0"/>
          <w:noProof/>
          <w:sz w:val="18"/>
        </w:rPr>
        <w:fldChar w:fldCharType="separate"/>
      </w:r>
      <w:r w:rsidR="00AC7769">
        <w:rPr>
          <w:b w:val="0"/>
          <w:noProof/>
          <w:sz w:val="18"/>
        </w:rPr>
        <w:t>3</w:t>
      </w:r>
      <w:r w:rsidRPr="00FF4B04">
        <w:rPr>
          <w:b w:val="0"/>
          <w:noProof/>
          <w:sz w:val="18"/>
        </w:rPr>
        <w:fldChar w:fldCharType="end"/>
      </w:r>
    </w:p>
    <w:p w:rsidR="00FF4B04" w:rsidRDefault="00FF4B04">
      <w:pPr>
        <w:pStyle w:val="TOC7"/>
        <w:rPr>
          <w:rFonts w:asciiTheme="minorHAnsi" w:eastAsiaTheme="minorEastAsia" w:hAnsiTheme="minorHAnsi" w:cstheme="minorBidi"/>
          <w:noProof/>
          <w:kern w:val="0"/>
          <w:sz w:val="22"/>
          <w:szCs w:val="22"/>
        </w:rPr>
      </w:pPr>
      <w:r>
        <w:rPr>
          <w:noProof/>
        </w:rPr>
        <w:t>Part 1—Main amendments</w:t>
      </w:r>
      <w:r w:rsidRPr="00FF4B04">
        <w:rPr>
          <w:noProof/>
          <w:sz w:val="18"/>
        </w:rPr>
        <w:tab/>
      </w:r>
      <w:r w:rsidRPr="00FF4B04">
        <w:rPr>
          <w:noProof/>
          <w:sz w:val="18"/>
        </w:rPr>
        <w:fldChar w:fldCharType="begin"/>
      </w:r>
      <w:r w:rsidRPr="00FF4B04">
        <w:rPr>
          <w:noProof/>
          <w:sz w:val="18"/>
        </w:rPr>
        <w:instrText xml:space="preserve"> PAGEREF _Toc508111889 \h </w:instrText>
      </w:r>
      <w:r w:rsidRPr="00FF4B04">
        <w:rPr>
          <w:noProof/>
          <w:sz w:val="18"/>
        </w:rPr>
      </w:r>
      <w:r w:rsidRPr="00FF4B04">
        <w:rPr>
          <w:noProof/>
          <w:sz w:val="18"/>
        </w:rPr>
        <w:fldChar w:fldCharType="separate"/>
      </w:r>
      <w:r w:rsidR="00AC7769">
        <w:rPr>
          <w:noProof/>
          <w:sz w:val="18"/>
        </w:rPr>
        <w:t>3</w:t>
      </w:r>
      <w:r w:rsidRPr="00FF4B04">
        <w:rPr>
          <w:noProof/>
          <w:sz w:val="18"/>
        </w:rPr>
        <w:fldChar w:fldCharType="end"/>
      </w:r>
    </w:p>
    <w:p w:rsidR="00FF4B04" w:rsidRDefault="00FF4B04">
      <w:pPr>
        <w:pStyle w:val="TOC9"/>
        <w:rPr>
          <w:rFonts w:asciiTheme="minorHAnsi" w:eastAsiaTheme="minorEastAsia" w:hAnsiTheme="minorHAnsi" w:cstheme="minorBidi"/>
          <w:i w:val="0"/>
          <w:noProof/>
          <w:kern w:val="0"/>
          <w:sz w:val="22"/>
          <w:szCs w:val="22"/>
        </w:rPr>
      </w:pPr>
      <w:r>
        <w:rPr>
          <w:noProof/>
        </w:rPr>
        <w:t>Banking Act 1959</w:t>
      </w:r>
      <w:r w:rsidRPr="00FF4B04">
        <w:rPr>
          <w:i w:val="0"/>
          <w:noProof/>
          <w:sz w:val="18"/>
        </w:rPr>
        <w:tab/>
      </w:r>
      <w:r w:rsidRPr="00FF4B04">
        <w:rPr>
          <w:i w:val="0"/>
          <w:noProof/>
          <w:sz w:val="18"/>
        </w:rPr>
        <w:fldChar w:fldCharType="begin"/>
      </w:r>
      <w:r w:rsidRPr="00FF4B04">
        <w:rPr>
          <w:i w:val="0"/>
          <w:noProof/>
          <w:sz w:val="18"/>
        </w:rPr>
        <w:instrText xml:space="preserve"> PAGEREF _Toc508111890 \h </w:instrText>
      </w:r>
      <w:r w:rsidRPr="00FF4B04">
        <w:rPr>
          <w:i w:val="0"/>
          <w:noProof/>
          <w:sz w:val="18"/>
        </w:rPr>
      </w:r>
      <w:r w:rsidRPr="00FF4B04">
        <w:rPr>
          <w:i w:val="0"/>
          <w:noProof/>
          <w:sz w:val="18"/>
        </w:rPr>
        <w:fldChar w:fldCharType="separate"/>
      </w:r>
      <w:r w:rsidR="00AC7769">
        <w:rPr>
          <w:i w:val="0"/>
          <w:noProof/>
          <w:sz w:val="18"/>
        </w:rPr>
        <w:t>3</w:t>
      </w:r>
      <w:r w:rsidRPr="00FF4B04">
        <w:rPr>
          <w:i w:val="0"/>
          <w:noProof/>
          <w:sz w:val="18"/>
        </w:rPr>
        <w:fldChar w:fldCharType="end"/>
      </w:r>
    </w:p>
    <w:p w:rsidR="00FF4B04" w:rsidRDefault="00FF4B04">
      <w:pPr>
        <w:pStyle w:val="TOC7"/>
        <w:rPr>
          <w:rFonts w:asciiTheme="minorHAnsi" w:eastAsiaTheme="minorEastAsia" w:hAnsiTheme="minorHAnsi" w:cstheme="minorBidi"/>
          <w:noProof/>
          <w:kern w:val="0"/>
          <w:sz w:val="22"/>
          <w:szCs w:val="22"/>
        </w:rPr>
      </w:pPr>
      <w:r>
        <w:rPr>
          <w:noProof/>
        </w:rPr>
        <w:t>Part 2—Application provisions</w:t>
      </w:r>
      <w:r w:rsidRPr="00FF4B04">
        <w:rPr>
          <w:noProof/>
          <w:sz w:val="18"/>
        </w:rPr>
        <w:tab/>
      </w:r>
      <w:r w:rsidRPr="00FF4B04">
        <w:rPr>
          <w:noProof/>
          <w:sz w:val="18"/>
        </w:rPr>
        <w:fldChar w:fldCharType="begin"/>
      </w:r>
      <w:r w:rsidRPr="00FF4B04">
        <w:rPr>
          <w:noProof/>
          <w:sz w:val="18"/>
        </w:rPr>
        <w:instrText xml:space="preserve"> PAGEREF _Toc508111952 \h </w:instrText>
      </w:r>
      <w:r w:rsidRPr="00FF4B04">
        <w:rPr>
          <w:noProof/>
          <w:sz w:val="18"/>
        </w:rPr>
      </w:r>
      <w:r w:rsidRPr="00FF4B04">
        <w:rPr>
          <w:noProof/>
          <w:sz w:val="18"/>
        </w:rPr>
        <w:fldChar w:fldCharType="separate"/>
      </w:r>
      <w:r w:rsidR="00AC7769">
        <w:rPr>
          <w:noProof/>
          <w:sz w:val="18"/>
        </w:rPr>
        <w:t>78</w:t>
      </w:r>
      <w:r w:rsidRPr="00FF4B04">
        <w:rPr>
          <w:noProof/>
          <w:sz w:val="18"/>
        </w:rPr>
        <w:fldChar w:fldCharType="end"/>
      </w:r>
    </w:p>
    <w:p w:rsidR="00FF4B04" w:rsidRDefault="00FF4B04">
      <w:pPr>
        <w:pStyle w:val="TOC6"/>
        <w:rPr>
          <w:rFonts w:asciiTheme="minorHAnsi" w:eastAsiaTheme="minorEastAsia" w:hAnsiTheme="minorHAnsi" w:cstheme="minorBidi"/>
          <w:b w:val="0"/>
          <w:noProof/>
          <w:kern w:val="0"/>
          <w:sz w:val="22"/>
          <w:szCs w:val="22"/>
        </w:rPr>
      </w:pPr>
      <w:r>
        <w:rPr>
          <w:noProof/>
        </w:rPr>
        <w:t>Schedule 2—Amendment of the Insurance Act 1973</w:t>
      </w:r>
      <w:r w:rsidRPr="00FF4B04">
        <w:rPr>
          <w:b w:val="0"/>
          <w:noProof/>
          <w:sz w:val="18"/>
        </w:rPr>
        <w:tab/>
      </w:r>
      <w:r w:rsidRPr="00FF4B04">
        <w:rPr>
          <w:b w:val="0"/>
          <w:noProof/>
          <w:sz w:val="18"/>
        </w:rPr>
        <w:fldChar w:fldCharType="begin"/>
      </w:r>
      <w:r w:rsidRPr="00FF4B04">
        <w:rPr>
          <w:b w:val="0"/>
          <w:noProof/>
          <w:sz w:val="18"/>
        </w:rPr>
        <w:instrText xml:space="preserve"> PAGEREF _Toc508111953 \h </w:instrText>
      </w:r>
      <w:r w:rsidRPr="00FF4B04">
        <w:rPr>
          <w:b w:val="0"/>
          <w:noProof/>
          <w:sz w:val="18"/>
        </w:rPr>
      </w:r>
      <w:r w:rsidRPr="00FF4B04">
        <w:rPr>
          <w:b w:val="0"/>
          <w:noProof/>
          <w:sz w:val="18"/>
        </w:rPr>
        <w:fldChar w:fldCharType="separate"/>
      </w:r>
      <w:r w:rsidR="00AC7769">
        <w:rPr>
          <w:b w:val="0"/>
          <w:noProof/>
          <w:sz w:val="18"/>
        </w:rPr>
        <w:t>82</w:t>
      </w:r>
      <w:r w:rsidRPr="00FF4B04">
        <w:rPr>
          <w:b w:val="0"/>
          <w:noProof/>
          <w:sz w:val="18"/>
        </w:rPr>
        <w:fldChar w:fldCharType="end"/>
      </w:r>
    </w:p>
    <w:p w:rsidR="00FF4B04" w:rsidRDefault="00FF4B04">
      <w:pPr>
        <w:pStyle w:val="TOC7"/>
        <w:rPr>
          <w:rFonts w:asciiTheme="minorHAnsi" w:eastAsiaTheme="minorEastAsia" w:hAnsiTheme="minorHAnsi" w:cstheme="minorBidi"/>
          <w:noProof/>
          <w:kern w:val="0"/>
          <w:sz w:val="22"/>
          <w:szCs w:val="22"/>
        </w:rPr>
      </w:pPr>
      <w:r>
        <w:rPr>
          <w:noProof/>
        </w:rPr>
        <w:t>Part 1—Main amendments</w:t>
      </w:r>
      <w:r w:rsidRPr="00FF4B04">
        <w:rPr>
          <w:noProof/>
          <w:sz w:val="18"/>
        </w:rPr>
        <w:tab/>
      </w:r>
      <w:r w:rsidRPr="00FF4B04">
        <w:rPr>
          <w:noProof/>
          <w:sz w:val="18"/>
        </w:rPr>
        <w:fldChar w:fldCharType="begin"/>
      </w:r>
      <w:r w:rsidRPr="00FF4B04">
        <w:rPr>
          <w:noProof/>
          <w:sz w:val="18"/>
        </w:rPr>
        <w:instrText xml:space="preserve"> PAGEREF _Toc508111954 \h </w:instrText>
      </w:r>
      <w:r w:rsidRPr="00FF4B04">
        <w:rPr>
          <w:noProof/>
          <w:sz w:val="18"/>
        </w:rPr>
      </w:r>
      <w:r w:rsidRPr="00FF4B04">
        <w:rPr>
          <w:noProof/>
          <w:sz w:val="18"/>
        </w:rPr>
        <w:fldChar w:fldCharType="separate"/>
      </w:r>
      <w:r w:rsidR="00AC7769">
        <w:rPr>
          <w:noProof/>
          <w:sz w:val="18"/>
        </w:rPr>
        <w:t>82</w:t>
      </w:r>
      <w:r w:rsidRPr="00FF4B04">
        <w:rPr>
          <w:noProof/>
          <w:sz w:val="18"/>
        </w:rPr>
        <w:fldChar w:fldCharType="end"/>
      </w:r>
    </w:p>
    <w:p w:rsidR="00FF4B04" w:rsidRDefault="00FF4B04">
      <w:pPr>
        <w:pStyle w:val="TOC9"/>
        <w:rPr>
          <w:rFonts w:asciiTheme="minorHAnsi" w:eastAsiaTheme="minorEastAsia" w:hAnsiTheme="minorHAnsi" w:cstheme="minorBidi"/>
          <w:i w:val="0"/>
          <w:noProof/>
          <w:kern w:val="0"/>
          <w:sz w:val="22"/>
          <w:szCs w:val="22"/>
        </w:rPr>
      </w:pPr>
      <w:r>
        <w:rPr>
          <w:noProof/>
        </w:rPr>
        <w:t>Insurance Act 1973</w:t>
      </w:r>
      <w:r w:rsidRPr="00FF4B04">
        <w:rPr>
          <w:i w:val="0"/>
          <w:noProof/>
          <w:sz w:val="18"/>
        </w:rPr>
        <w:tab/>
      </w:r>
      <w:r w:rsidRPr="00FF4B04">
        <w:rPr>
          <w:i w:val="0"/>
          <w:noProof/>
          <w:sz w:val="18"/>
        </w:rPr>
        <w:fldChar w:fldCharType="begin"/>
      </w:r>
      <w:r w:rsidRPr="00FF4B04">
        <w:rPr>
          <w:i w:val="0"/>
          <w:noProof/>
          <w:sz w:val="18"/>
        </w:rPr>
        <w:instrText xml:space="preserve"> PAGEREF _Toc508111955 \h </w:instrText>
      </w:r>
      <w:r w:rsidRPr="00FF4B04">
        <w:rPr>
          <w:i w:val="0"/>
          <w:noProof/>
          <w:sz w:val="18"/>
        </w:rPr>
      </w:r>
      <w:r w:rsidRPr="00FF4B04">
        <w:rPr>
          <w:i w:val="0"/>
          <w:noProof/>
          <w:sz w:val="18"/>
        </w:rPr>
        <w:fldChar w:fldCharType="separate"/>
      </w:r>
      <w:r w:rsidR="00AC7769">
        <w:rPr>
          <w:i w:val="0"/>
          <w:noProof/>
          <w:sz w:val="18"/>
        </w:rPr>
        <w:t>82</w:t>
      </w:r>
      <w:r w:rsidRPr="00FF4B04">
        <w:rPr>
          <w:i w:val="0"/>
          <w:noProof/>
          <w:sz w:val="18"/>
        </w:rPr>
        <w:fldChar w:fldCharType="end"/>
      </w:r>
    </w:p>
    <w:p w:rsidR="00FF4B04" w:rsidRDefault="00FF4B04">
      <w:pPr>
        <w:pStyle w:val="TOC7"/>
        <w:rPr>
          <w:rFonts w:asciiTheme="minorHAnsi" w:eastAsiaTheme="minorEastAsia" w:hAnsiTheme="minorHAnsi" w:cstheme="minorBidi"/>
          <w:noProof/>
          <w:kern w:val="0"/>
          <w:sz w:val="22"/>
          <w:szCs w:val="22"/>
        </w:rPr>
      </w:pPr>
      <w:r>
        <w:rPr>
          <w:noProof/>
        </w:rPr>
        <w:t>Part 2—Application provisions</w:t>
      </w:r>
      <w:r w:rsidRPr="00FF4B04">
        <w:rPr>
          <w:noProof/>
          <w:sz w:val="18"/>
        </w:rPr>
        <w:tab/>
      </w:r>
      <w:r w:rsidRPr="00FF4B04">
        <w:rPr>
          <w:noProof/>
          <w:sz w:val="18"/>
        </w:rPr>
        <w:fldChar w:fldCharType="begin"/>
      </w:r>
      <w:r w:rsidRPr="00FF4B04">
        <w:rPr>
          <w:noProof/>
          <w:sz w:val="18"/>
        </w:rPr>
        <w:instrText xml:space="preserve"> PAGEREF _Toc508112032 \h </w:instrText>
      </w:r>
      <w:r w:rsidRPr="00FF4B04">
        <w:rPr>
          <w:noProof/>
          <w:sz w:val="18"/>
        </w:rPr>
      </w:r>
      <w:r w:rsidRPr="00FF4B04">
        <w:rPr>
          <w:noProof/>
          <w:sz w:val="18"/>
        </w:rPr>
        <w:fldChar w:fldCharType="separate"/>
      </w:r>
      <w:r w:rsidR="00AC7769">
        <w:rPr>
          <w:noProof/>
          <w:sz w:val="18"/>
        </w:rPr>
        <w:t>169</w:t>
      </w:r>
      <w:r w:rsidRPr="00FF4B04">
        <w:rPr>
          <w:noProof/>
          <w:sz w:val="18"/>
        </w:rPr>
        <w:fldChar w:fldCharType="end"/>
      </w:r>
    </w:p>
    <w:p w:rsidR="00FF4B04" w:rsidRDefault="00FF4B04">
      <w:pPr>
        <w:pStyle w:val="TOC6"/>
        <w:rPr>
          <w:rFonts w:asciiTheme="minorHAnsi" w:eastAsiaTheme="minorEastAsia" w:hAnsiTheme="minorHAnsi" w:cstheme="minorBidi"/>
          <w:b w:val="0"/>
          <w:noProof/>
          <w:kern w:val="0"/>
          <w:sz w:val="22"/>
          <w:szCs w:val="22"/>
        </w:rPr>
      </w:pPr>
      <w:r>
        <w:rPr>
          <w:noProof/>
        </w:rPr>
        <w:t>Schedule 3—Amendment of the Life Insurance Act 1995</w:t>
      </w:r>
      <w:r w:rsidRPr="00FF4B04">
        <w:rPr>
          <w:b w:val="0"/>
          <w:noProof/>
          <w:sz w:val="18"/>
        </w:rPr>
        <w:tab/>
      </w:r>
      <w:r w:rsidRPr="00FF4B04">
        <w:rPr>
          <w:b w:val="0"/>
          <w:noProof/>
          <w:sz w:val="18"/>
        </w:rPr>
        <w:fldChar w:fldCharType="begin"/>
      </w:r>
      <w:r w:rsidRPr="00FF4B04">
        <w:rPr>
          <w:b w:val="0"/>
          <w:noProof/>
          <w:sz w:val="18"/>
        </w:rPr>
        <w:instrText xml:space="preserve"> PAGEREF _Toc508112033 \h </w:instrText>
      </w:r>
      <w:r w:rsidRPr="00FF4B04">
        <w:rPr>
          <w:b w:val="0"/>
          <w:noProof/>
          <w:sz w:val="18"/>
        </w:rPr>
      </w:r>
      <w:r w:rsidRPr="00FF4B04">
        <w:rPr>
          <w:b w:val="0"/>
          <w:noProof/>
          <w:sz w:val="18"/>
        </w:rPr>
        <w:fldChar w:fldCharType="separate"/>
      </w:r>
      <w:r w:rsidR="00AC7769">
        <w:rPr>
          <w:b w:val="0"/>
          <w:noProof/>
          <w:sz w:val="18"/>
        </w:rPr>
        <w:t>171</w:t>
      </w:r>
      <w:r w:rsidRPr="00FF4B04">
        <w:rPr>
          <w:b w:val="0"/>
          <w:noProof/>
          <w:sz w:val="18"/>
        </w:rPr>
        <w:fldChar w:fldCharType="end"/>
      </w:r>
    </w:p>
    <w:p w:rsidR="00FF4B04" w:rsidRDefault="00FF4B04">
      <w:pPr>
        <w:pStyle w:val="TOC7"/>
        <w:rPr>
          <w:rFonts w:asciiTheme="minorHAnsi" w:eastAsiaTheme="minorEastAsia" w:hAnsiTheme="minorHAnsi" w:cstheme="minorBidi"/>
          <w:noProof/>
          <w:kern w:val="0"/>
          <w:sz w:val="22"/>
          <w:szCs w:val="22"/>
        </w:rPr>
      </w:pPr>
      <w:r>
        <w:rPr>
          <w:noProof/>
        </w:rPr>
        <w:t>Part 1—Main amendments</w:t>
      </w:r>
      <w:r w:rsidRPr="00FF4B04">
        <w:rPr>
          <w:noProof/>
          <w:sz w:val="18"/>
        </w:rPr>
        <w:tab/>
      </w:r>
      <w:r w:rsidRPr="00FF4B04">
        <w:rPr>
          <w:noProof/>
          <w:sz w:val="18"/>
        </w:rPr>
        <w:fldChar w:fldCharType="begin"/>
      </w:r>
      <w:r w:rsidRPr="00FF4B04">
        <w:rPr>
          <w:noProof/>
          <w:sz w:val="18"/>
        </w:rPr>
        <w:instrText xml:space="preserve"> PAGEREF _Toc508112034 \h </w:instrText>
      </w:r>
      <w:r w:rsidRPr="00FF4B04">
        <w:rPr>
          <w:noProof/>
          <w:sz w:val="18"/>
        </w:rPr>
      </w:r>
      <w:r w:rsidRPr="00FF4B04">
        <w:rPr>
          <w:noProof/>
          <w:sz w:val="18"/>
        </w:rPr>
        <w:fldChar w:fldCharType="separate"/>
      </w:r>
      <w:r w:rsidR="00AC7769">
        <w:rPr>
          <w:noProof/>
          <w:sz w:val="18"/>
        </w:rPr>
        <w:t>171</w:t>
      </w:r>
      <w:r w:rsidRPr="00FF4B04">
        <w:rPr>
          <w:noProof/>
          <w:sz w:val="18"/>
        </w:rPr>
        <w:fldChar w:fldCharType="end"/>
      </w:r>
    </w:p>
    <w:p w:rsidR="00FF4B04" w:rsidRDefault="00FF4B04">
      <w:pPr>
        <w:pStyle w:val="TOC9"/>
        <w:rPr>
          <w:rFonts w:asciiTheme="minorHAnsi" w:eastAsiaTheme="minorEastAsia" w:hAnsiTheme="minorHAnsi" w:cstheme="minorBidi"/>
          <w:i w:val="0"/>
          <w:noProof/>
          <w:kern w:val="0"/>
          <w:sz w:val="22"/>
          <w:szCs w:val="22"/>
        </w:rPr>
      </w:pPr>
      <w:r>
        <w:rPr>
          <w:noProof/>
        </w:rPr>
        <w:t>Life Insurance Act 1995</w:t>
      </w:r>
      <w:r w:rsidRPr="00FF4B04">
        <w:rPr>
          <w:i w:val="0"/>
          <w:noProof/>
          <w:sz w:val="18"/>
        </w:rPr>
        <w:tab/>
      </w:r>
      <w:r w:rsidRPr="00FF4B04">
        <w:rPr>
          <w:i w:val="0"/>
          <w:noProof/>
          <w:sz w:val="18"/>
        </w:rPr>
        <w:fldChar w:fldCharType="begin"/>
      </w:r>
      <w:r w:rsidRPr="00FF4B04">
        <w:rPr>
          <w:i w:val="0"/>
          <w:noProof/>
          <w:sz w:val="18"/>
        </w:rPr>
        <w:instrText xml:space="preserve"> PAGEREF _Toc508112035 \h </w:instrText>
      </w:r>
      <w:r w:rsidRPr="00FF4B04">
        <w:rPr>
          <w:i w:val="0"/>
          <w:noProof/>
          <w:sz w:val="18"/>
        </w:rPr>
      </w:r>
      <w:r w:rsidRPr="00FF4B04">
        <w:rPr>
          <w:i w:val="0"/>
          <w:noProof/>
          <w:sz w:val="18"/>
        </w:rPr>
        <w:fldChar w:fldCharType="separate"/>
      </w:r>
      <w:r w:rsidR="00AC7769">
        <w:rPr>
          <w:i w:val="0"/>
          <w:noProof/>
          <w:sz w:val="18"/>
        </w:rPr>
        <w:t>171</w:t>
      </w:r>
      <w:r w:rsidRPr="00FF4B04">
        <w:rPr>
          <w:i w:val="0"/>
          <w:noProof/>
          <w:sz w:val="18"/>
        </w:rPr>
        <w:fldChar w:fldCharType="end"/>
      </w:r>
    </w:p>
    <w:p w:rsidR="00FF4B04" w:rsidRDefault="00FF4B04">
      <w:pPr>
        <w:pStyle w:val="TOC7"/>
        <w:rPr>
          <w:rFonts w:asciiTheme="minorHAnsi" w:eastAsiaTheme="minorEastAsia" w:hAnsiTheme="minorHAnsi" w:cstheme="minorBidi"/>
          <w:noProof/>
          <w:kern w:val="0"/>
          <w:sz w:val="22"/>
          <w:szCs w:val="22"/>
        </w:rPr>
      </w:pPr>
      <w:r>
        <w:rPr>
          <w:noProof/>
        </w:rPr>
        <w:t>Part 2—Application provisions</w:t>
      </w:r>
      <w:r w:rsidRPr="00FF4B04">
        <w:rPr>
          <w:noProof/>
          <w:sz w:val="18"/>
        </w:rPr>
        <w:tab/>
      </w:r>
      <w:r w:rsidRPr="00FF4B04">
        <w:rPr>
          <w:noProof/>
          <w:sz w:val="18"/>
        </w:rPr>
        <w:fldChar w:fldCharType="begin"/>
      </w:r>
      <w:r w:rsidRPr="00FF4B04">
        <w:rPr>
          <w:noProof/>
          <w:sz w:val="18"/>
        </w:rPr>
        <w:instrText xml:space="preserve"> PAGEREF _Toc508112107 \h </w:instrText>
      </w:r>
      <w:r w:rsidRPr="00FF4B04">
        <w:rPr>
          <w:noProof/>
          <w:sz w:val="18"/>
        </w:rPr>
      </w:r>
      <w:r w:rsidRPr="00FF4B04">
        <w:rPr>
          <w:noProof/>
          <w:sz w:val="18"/>
        </w:rPr>
        <w:fldChar w:fldCharType="separate"/>
      </w:r>
      <w:r w:rsidR="00AC7769">
        <w:rPr>
          <w:noProof/>
          <w:sz w:val="18"/>
        </w:rPr>
        <w:t>256</w:t>
      </w:r>
      <w:r w:rsidRPr="00FF4B04">
        <w:rPr>
          <w:noProof/>
          <w:sz w:val="18"/>
        </w:rPr>
        <w:fldChar w:fldCharType="end"/>
      </w:r>
    </w:p>
    <w:p w:rsidR="00FF4B04" w:rsidRDefault="00FF4B04">
      <w:pPr>
        <w:pStyle w:val="TOC6"/>
        <w:rPr>
          <w:rFonts w:asciiTheme="minorHAnsi" w:eastAsiaTheme="minorEastAsia" w:hAnsiTheme="minorHAnsi" w:cstheme="minorBidi"/>
          <w:b w:val="0"/>
          <w:noProof/>
          <w:kern w:val="0"/>
          <w:sz w:val="22"/>
          <w:szCs w:val="22"/>
        </w:rPr>
      </w:pPr>
      <w:r>
        <w:rPr>
          <w:noProof/>
        </w:rPr>
        <w:t>Schedule 4—Amendment of the Financial Sector (Business Transfer and Group Restructure) Act 1999</w:t>
      </w:r>
      <w:r w:rsidRPr="00FF4B04">
        <w:rPr>
          <w:b w:val="0"/>
          <w:noProof/>
          <w:sz w:val="18"/>
        </w:rPr>
        <w:tab/>
      </w:r>
      <w:r w:rsidRPr="00FF4B04">
        <w:rPr>
          <w:b w:val="0"/>
          <w:noProof/>
          <w:sz w:val="18"/>
        </w:rPr>
        <w:fldChar w:fldCharType="begin"/>
      </w:r>
      <w:r w:rsidRPr="00FF4B04">
        <w:rPr>
          <w:b w:val="0"/>
          <w:noProof/>
          <w:sz w:val="18"/>
        </w:rPr>
        <w:instrText xml:space="preserve"> PAGEREF _Toc508112108 \h </w:instrText>
      </w:r>
      <w:r w:rsidRPr="00FF4B04">
        <w:rPr>
          <w:b w:val="0"/>
          <w:noProof/>
          <w:sz w:val="18"/>
        </w:rPr>
      </w:r>
      <w:r w:rsidRPr="00FF4B04">
        <w:rPr>
          <w:b w:val="0"/>
          <w:noProof/>
          <w:sz w:val="18"/>
        </w:rPr>
        <w:fldChar w:fldCharType="separate"/>
      </w:r>
      <w:r w:rsidR="00AC7769">
        <w:rPr>
          <w:b w:val="0"/>
          <w:noProof/>
          <w:sz w:val="18"/>
        </w:rPr>
        <w:t>259</w:t>
      </w:r>
      <w:r w:rsidRPr="00FF4B04">
        <w:rPr>
          <w:b w:val="0"/>
          <w:noProof/>
          <w:sz w:val="18"/>
        </w:rPr>
        <w:fldChar w:fldCharType="end"/>
      </w:r>
    </w:p>
    <w:p w:rsidR="00FF4B04" w:rsidRDefault="00FF4B04">
      <w:pPr>
        <w:pStyle w:val="TOC9"/>
        <w:rPr>
          <w:rFonts w:asciiTheme="minorHAnsi" w:eastAsiaTheme="minorEastAsia" w:hAnsiTheme="minorHAnsi" w:cstheme="minorBidi"/>
          <w:i w:val="0"/>
          <w:noProof/>
          <w:kern w:val="0"/>
          <w:sz w:val="22"/>
          <w:szCs w:val="22"/>
        </w:rPr>
      </w:pPr>
      <w:r>
        <w:rPr>
          <w:noProof/>
        </w:rPr>
        <w:t>Financial Sector (Business Transfer and Group Restructure) Act 1999</w:t>
      </w:r>
      <w:r w:rsidRPr="00FF4B04">
        <w:rPr>
          <w:i w:val="0"/>
          <w:noProof/>
          <w:sz w:val="18"/>
        </w:rPr>
        <w:tab/>
      </w:r>
      <w:r w:rsidRPr="00FF4B04">
        <w:rPr>
          <w:i w:val="0"/>
          <w:noProof/>
          <w:sz w:val="18"/>
        </w:rPr>
        <w:fldChar w:fldCharType="begin"/>
      </w:r>
      <w:r w:rsidRPr="00FF4B04">
        <w:rPr>
          <w:i w:val="0"/>
          <w:noProof/>
          <w:sz w:val="18"/>
        </w:rPr>
        <w:instrText xml:space="preserve"> PAGEREF _Toc508112109 \h </w:instrText>
      </w:r>
      <w:r w:rsidRPr="00FF4B04">
        <w:rPr>
          <w:i w:val="0"/>
          <w:noProof/>
          <w:sz w:val="18"/>
        </w:rPr>
      </w:r>
      <w:r w:rsidRPr="00FF4B04">
        <w:rPr>
          <w:i w:val="0"/>
          <w:noProof/>
          <w:sz w:val="18"/>
        </w:rPr>
        <w:fldChar w:fldCharType="separate"/>
      </w:r>
      <w:r w:rsidR="00AC7769">
        <w:rPr>
          <w:i w:val="0"/>
          <w:noProof/>
          <w:sz w:val="18"/>
        </w:rPr>
        <w:t>259</w:t>
      </w:r>
      <w:r w:rsidRPr="00FF4B04">
        <w:rPr>
          <w:i w:val="0"/>
          <w:noProof/>
          <w:sz w:val="18"/>
        </w:rPr>
        <w:fldChar w:fldCharType="end"/>
      </w:r>
    </w:p>
    <w:p w:rsidR="00FF4B04" w:rsidRDefault="00FF4B04">
      <w:pPr>
        <w:pStyle w:val="TOC6"/>
        <w:rPr>
          <w:rFonts w:asciiTheme="minorHAnsi" w:eastAsiaTheme="minorEastAsia" w:hAnsiTheme="minorHAnsi" w:cstheme="minorBidi"/>
          <w:b w:val="0"/>
          <w:noProof/>
          <w:kern w:val="0"/>
          <w:sz w:val="22"/>
          <w:szCs w:val="22"/>
        </w:rPr>
      </w:pPr>
      <w:r>
        <w:rPr>
          <w:noProof/>
        </w:rPr>
        <w:t>Schedule 5—Amendment of the Payment Systems and Netting Act 1998</w:t>
      </w:r>
      <w:r w:rsidRPr="00FF4B04">
        <w:rPr>
          <w:b w:val="0"/>
          <w:noProof/>
          <w:sz w:val="18"/>
        </w:rPr>
        <w:tab/>
      </w:r>
      <w:r w:rsidRPr="00FF4B04">
        <w:rPr>
          <w:b w:val="0"/>
          <w:noProof/>
          <w:sz w:val="18"/>
        </w:rPr>
        <w:fldChar w:fldCharType="begin"/>
      </w:r>
      <w:r w:rsidRPr="00FF4B04">
        <w:rPr>
          <w:b w:val="0"/>
          <w:noProof/>
          <w:sz w:val="18"/>
        </w:rPr>
        <w:instrText xml:space="preserve"> PAGEREF _Toc508112124 \h </w:instrText>
      </w:r>
      <w:r w:rsidRPr="00FF4B04">
        <w:rPr>
          <w:b w:val="0"/>
          <w:noProof/>
          <w:sz w:val="18"/>
        </w:rPr>
      </w:r>
      <w:r w:rsidRPr="00FF4B04">
        <w:rPr>
          <w:b w:val="0"/>
          <w:noProof/>
          <w:sz w:val="18"/>
        </w:rPr>
        <w:fldChar w:fldCharType="separate"/>
      </w:r>
      <w:r w:rsidR="00AC7769">
        <w:rPr>
          <w:b w:val="0"/>
          <w:noProof/>
          <w:sz w:val="18"/>
        </w:rPr>
        <w:t>285</w:t>
      </w:r>
      <w:r w:rsidRPr="00FF4B04">
        <w:rPr>
          <w:b w:val="0"/>
          <w:noProof/>
          <w:sz w:val="18"/>
        </w:rPr>
        <w:fldChar w:fldCharType="end"/>
      </w:r>
    </w:p>
    <w:p w:rsidR="00FF4B04" w:rsidRDefault="00FF4B04">
      <w:pPr>
        <w:pStyle w:val="TOC7"/>
        <w:rPr>
          <w:rFonts w:asciiTheme="minorHAnsi" w:eastAsiaTheme="minorEastAsia" w:hAnsiTheme="minorHAnsi" w:cstheme="minorBidi"/>
          <w:noProof/>
          <w:kern w:val="0"/>
          <w:sz w:val="22"/>
          <w:szCs w:val="22"/>
        </w:rPr>
      </w:pPr>
      <w:r>
        <w:rPr>
          <w:noProof/>
        </w:rPr>
        <w:t>Part 1—Main amendments</w:t>
      </w:r>
      <w:r w:rsidRPr="00FF4B04">
        <w:rPr>
          <w:noProof/>
          <w:sz w:val="18"/>
        </w:rPr>
        <w:tab/>
      </w:r>
      <w:r w:rsidRPr="00FF4B04">
        <w:rPr>
          <w:noProof/>
          <w:sz w:val="18"/>
        </w:rPr>
        <w:fldChar w:fldCharType="begin"/>
      </w:r>
      <w:r w:rsidRPr="00FF4B04">
        <w:rPr>
          <w:noProof/>
          <w:sz w:val="18"/>
        </w:rPr>
        <w:instrText xml:space="preserve"> PAGEREF _Toc508112125 \h </w:instrText>
      </w:r>
      <w:r w:rsidRPr="00FF4B04">
        <w:rPr>
          <w:noProof/>
          <w:sz w:val="18"/>
        </w:rPr>
      </w:r>
      <w:r w:rsidRPr="00FF4B04">
        <w:rPr>
          <w:noProof/>
          <w:sz w:val="18"/>
        </w:rPr>
        <w:fldChar w:fldCharType="separate"/>
      </w:r>
      <w:r w:rsidR="00AC7769">
        <w:rPr>
          <w:noProof/>
          <w:sz w:val="18"/>
        </w:rPr>
        <w:t>285</w:t>
      </w:r>
      <w:r w:rsidRPr="00FF4B04">
        <w:rPr>
          <w:noProof/>
          <w:sz w:val="18"/>
        </w:rPr>
        <w:fldChar w:fldCharType="end"/>
      </w:r>
    </w:p>
    <w:p w:rsidR="00FF4B04" w:rsidRDefault="00FF4B04">
      <w:pPr>
        <w:pStyle w:val="TOC9"/>
        <w:rPr>
          <w:rFonts w:asciiTheme="minorHAnsi" w:eastAsiaTheme="minorEastAsia" w:hAnsiTheme="minorHAnsi" w:cstheme="minorBidi"/>
          <w:i w:val="0"/>
          <w:noProof/>
          <w:kern w:val="0"/>
          <w:sz w:val="22"/>
          <w:szCs w:val="22"/>
        </w:rPr>
      </w:pPr>
      <w:r>
        <w:rPr>
          <w:noProof/>
        </w:rPr>
        <w:t>Payment Systems and Netting Act 1998</w:t>
      </w:r>
      <w:r w:rsidRPr="00FF4B04">
        <w:rPr>
          <w:i w:val="0"/>
          <w:noProof/>
          <w:sz w:val="18"/>
        </w:rPr>
        <w:tab/>
      </w:r>
      <w:r w:rsidRPr="00FF4B04">
        <w:rPr>
          <w:i w:val="0"/>
          <w:noProof/>
          <w:sz w:val="18"/>
        </w:rPr>
        <w:fldChar w:fldCharType="begin"/>
      </w:r>
      <w:r w:rsidRPr="00FF4B04">
        <w:rPr>
          <w:i w:val="0"/>
          <w:noProof/>
          <w:sz w:val="18"/>
        </w:rPr>
        <w:instrText xml:space="preserve"> PAGEREF _Toc508112126 \h </w:instrText>
      </w:r>
      <w:r w:rsidRPr="00FF4B04">
        <w:rPr>
          <w:i w:val="0"/>
          <w:noProof/>
          <w:sz w:val="18"/>
        </w:rPr>
      </w:r>
      <w:r w:rsidRPr="00FF4B04">
        <w:rPr>
          <w:i w:val="0"/>
          <w:noProof/>
          <w:sz w:val="18"/>
        </w:rPr>
        <w:fldChar w:fldCharType="separate"/>
      </w:r>
      <w:r w:rsidR="00AC7769">
        <w:rPr>
          <w:i w:val="0"/>
          <w:noProof/>
          <w:sz w:val="18"/>
        </w:rPr>
        <w:t>285</w:t>
      </w:r>
      <w:r w:rsidRPr="00FF4B04">
        <w:rPr>
          <w:i w:val="0"/>
          <w:noProof/>
          <w:sz w:val="18"/>
        </w:rPr>
        <w:fldChar w:fldCharType="end"/>
      </w:r>
    </w:p>
    <w:p w:rsidR="00FF4B04" w:rsidRDefault="00FF4B04">
      <w:pPr>
        <w:pStyle w:val="TOC7"/>
        <w:rPr>
          <w:rFonts w:asciiTheme="minorHAnsi" w:eastAsiaTheme="minorEastAsia" w:hAnsiTheme="minorHAnsi" w:cstheme="minorBidi"/>
          <w:noProof/>
          <w:kern w:val="0"/>
          <w:sz w:val="22"/>
          <w:szCs w:val="22"/>
        </w:rPr>
      </w:pPr>
      <w:r>
        <w:rPr>
          <w:noProof/>
        </w:rPr>
        <w:t>Part 2—Application provisions</w:t>
      </w:r>
      <w:r w:rsidRPr="00FF4B04">
        <w:rPr>
          <w:noProof/>
          <w:sz w:val="18"/>
        </w:rPr>
        <w:tab/>
      </w:r>
      <w:r w:rsidRPr="00FF4B04">
        <w:rPr>
          <w:noProof/>
          <w:sz w:val="18"/>
        </w:rPr>
        <w:fldChar w:fldCharType="begin"/>
      </w:r>
      <w:r w:rsidRPr="00FF4B04">
        <w:rPr>
          <w:noProof/>
          <w:sz w:val="18"/>
        </w:rPr>
        <w:instrText xml:space="preserve"> PAGEREF _Toc508112132 \h </w:instrText>
      </w:r>
      <w:r w:rsidRPr="00FF4B04">
        <w:rPr>
          <w:noProof/>
          <w:sz w:val="18"/>
        </w:rPr>
      </w:r>
      <w:r w:rsidRPr="00FF4B04">
        <w:rPr>
          <w:noProof/>
          <w:sz w:val="18"/>
        </w:rPr>
        <w:fldChar w:fldCharType="separate"/>
      </w:r>
      <w:r w:rsidR="00AC7769">
        <w:rPr>
          <w:noProof/>
          <w:sz w:val="18"/>
        </w:rPr>
        <w:t>298</w:t>
      </w:r>
      <w:r w:rsidRPr="00FF4B04">
        <w:rPr>
          <w:noProof/>
          <w:sz w:val="18"/>
        </w:rPr>
        <w:fldChar w:fldCharType="end"/>
      </w:r>
    </w:p>
    <w:p w:rsidR="00FF4B04" w:rsidRDefault="00FF4B04">
      <w:pPr>
        <w:pStyle w:val="TOC6"/>
        <w:rPr>
          <w:rFonts w:asciiTheme="minorHAnsi" w:eastAsiaTheme="minorEastAsia" w:hAnsiTheme="minorHAnsi" w:cstheme="minorBidi"/>
          <w:b w:val="0"/>
          <w:noProof/>
          <w:kern w:val="0"/>
          <w:sz w:val="22"/>
          <w:szCs w:val="22"/>
        </w:rPr>
      </w:pPr>
      <w:r>
        <w:rPr>
          <w:noProof/>
        </w:rPr>
        <w:t>Schedule 6—Amendment of the Australian Prudential Regulation Authority Act 1998</w:t>
      </w:r>
      <w:r w:rsidRPr="00FF4B04">
        <w:rPr>
          <w:b w:val="0"/>
          <w:noProof/>
          <w:sz w:val="18"/>
        </w:rPr>
        <w:tab/>
      </w:r>
      <w:r w:rsidRPr="00FF4B04">
        <w:rPr>
          <w:b w:val="0"/>
          <w:noProof/>
          <w:sz w:val="18"/>
        </w:rPr>
        <w:fldChar w:fldCharType="begin"/>
      </w:r>
      <w:r w:rsidRPr="00FF4B04">
        <w:rPr>
          <w:b w:val="0"/>
          <w:noProof/>
          <w:sz w:val="18"/>
        </w:rPr>
        <w:instrText xml:space="preserve"> PAGEREF _Toc508112133 \h </w:instrText>
      </w:r>
      <w:r w:rsidRPr="00FF4B04">
        <w:rPr>
          <w:b w:val="0"/>
          <w:noProof/>
          <w:sz w:val="18"/>
        </w:rPr>
      </w:r>
      <w:r w:rsidRPr="00FF4B04">
        <w:rPr>
          <w:b w:val="0"/>
          <w:noProof/>
          <w:sz w:val="18"/>
        </w:rPr>
        <w:fldChar w:fldCharType="separate"/>
      </w:r>
      <w:r w:rsidR="00AC7769">
        <w:rPr>
          <w:b w:val="0"/>
          <w:noProof/>
          <w:sz w:val="18"/>
        </w:rPr>
        <w:t>299</w:t>
      </w:r>
      <w:r w:rsidRPr="00FF4B04">
        <w:rPr>
          <w:b w:val="0"/>
          <w:noProof/>
          <w:sz w:val="18"/>
        </w:rPr>
        <w:fldChar w:fldCharType="end"/>
      </w:r>
    </w:p>
    <w:p w:rsidR="00FF4B04" w:rsidRDefault="00FF4B04">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FF4B04">
        <w:rPr>
          <w:i w:val="0"/>
          <w:noProof/>
          <w:sz w:val="18"/>
        </w:rPr>
        <w:tab/>
      </w:r>
      <w:r w:rsidRPr="00FF4B04">
        <w:rPr>
          <w:i w:val="0"/>
          <w:noProof/>
          <w:sz w:val="18"/>
        </w:rPr>
        <w:fldChar w:fldCharType="begin"/>
      </w:r>
      <w:r w:rsidRPr="00FF4B04">
        <w:rPr>
          <w:i w:val="0"/>
          <w:noProof/>
          <w:sz w:val="18"/>
        </w:rPr>
        <w:instrText xml:space="preserve"> PAGEREF _Toc508112134 \h </w:instrText>
      </w:r>
      <w:r w:rsidRPr="00FF4B04">
        <w:rPr>
          <w:i w:val="0"/>
          <w:noProof/>
          <w:sz w:val="18"/>
        </w:rPr>
      </w:r>
      <w:r w:rsidRPr="00FF4B04">
        <w:rPr>
          <w:i w:val="0"/>
          <w:noProof/>
          <w:sz w:val="18"/>
        </w:rPr>
        <w:fldChar w:fldCharType="separate"/>
      </w:r>
      <w:r w:rsidR="00AC7769">
        <w:rPr>
          <w:i w:val="0"/>
          <w:noProof/>
          <w:sz w:val="18"/>
        </w:rPr>
        <w:t>299</w:t>
      </w:r>
      <w:r w:rsidRPr="00FF4B04">
        <w:rPr>
          <w:i w:val="0"/>
          <w:noProof/>
          <w:sz w:val="18"/>
        </w:rPr>
        <w:fldChar w:fldCharType="end"/>
      </w:r>
    </w:p>
    <w:p w:rsidR="00FF4B04" w:rsidRDefault="00FF4B04">
      <w:pPr>
        <w:pStyle w:val="TOC6"/>
        <w:rPr>
          <w:rFonts w:asciiTheme="minorHAnsi" w:eastAsiaTheme="minorEastAsia" w:hAnsiTheme="minorHAnsi" w:cstheme="minorBidi"/>
          <w:b w:val="0"/>
          <w:noProof/>
          <w:kern w:val="0"/>
          <w:sz w:val="22"/>
          <w:szCs w:val="22"/>
        </w:rPr>
      </w:pPr>
      <w:r>
        <w:rPr>
          <w:noProof/>
        </w:rPr>
        <w:t>Schedule 7—Amendments of other Acts</w:t>
      </w:r>
      <w:r w:rsidRPr="00FF4B04">
        <w:rPr>
          <w:b w:val="0"/>
          <w:noProof/>
          <w:sz w:val="18"/>
        </w:rPr>
        <w:tab/>
      </w:r>
      <w:r w:rsidRPr="00FF4B04">
        <w:rPr>
          <w:b w:val="0"/>
          <w:noProof/>
          <w:sz w:val="18"/>
        </w:rPr>
        <w:fldChar w:fldCharType="begin"/>
      </w:r>
      <w:r w:rsidRPr="00FF4B04">
        <w:rPr>
          <w:b w:val="0"/>
          <w:noProof/>
          <w:sz w:val="18"/>
        </w:rPr>
        <w:instrText xml:space="preserve"> PAGEREF _Toc508112135 \h </w:instrText>
      </w:r>
      <w:r w:rsidRPr="00FF4B04">
        <w:rPr>
          <w:b w:val="0"/>
          <w:noProof/>
          <w:sz w:val="18"/>
        </w:rPr>
      </w:r>
      <w:r w:rsidRPr="00FF4B04">
        <w:rPr>
          <w:b w:val="0"/>
          <w:noProof/>
          <w:sz w:val="18"/>
        </w:rPr>
        <w:fldChar w:fldCharType="separate"/>
      </w:r>
      <w:r w:rsidR="00AC7769">
        <w:rPr>
          <w:b w:val="0"/>
          <w:noProof/>
          <w:sz w:val="18"/>
        </w:rPr>
        <w:t>301</w:t>
      </w:r>
      <w:r w:rsidRPr="00FF4B04">
        <w:rPr>
          <w:b w:val="0"/>
          <w:noProof/>
          <w:sz w:val="18"/>
        </w:rPr>
        <w:fldChar w:fldCharType="end"/>
      </w:r>
    </w:p>
    <w:p w:rsidR="00FF4B04" w:rsidRDefault="00FF4B04">
      <w:pPr>
        <w:pStyle w:val="TOC9"/>
        <w:rPr>
          <w:rFonts w:asciiTheme="minorHAnsi" w:eastAsiaTheme="minorEastAsia" w:hAnsiTheme="minorHAnsi" w:cstheme="minorBidi"/>
          <w:i w:val="0"/>
          <w:noProof/>
          <w:kern w:val="0"/>
          <w:sz w:val="22"/>
          <w:szCs w:val="22"/>
        </w:rPr>
      </w:pPr>
      <w:r>
        <w:rPr>
          <w:noProof/>
        </w:rPr>
        <w:t>Corporations Act 2001</w:t>
      </w:r>
      <w:r w:rsidRPr="00FF4B04">
        <w:rPr>
          <w:i w:val="0"/>
          <w:noProof/>
          <w:sz w:val="18"/>
        </w:rPr>
        <w:tab/>
      </w:r>
      <w:r w:rsidRPr="00FF4B04">
        <w:rPr>
          <w:i w:val="0"/>
          <w:noProof/>
          <w:sz w:val="18"/>
        </w:rPr>
        <w:fldChar w:fldCharType="begin"/>
      </w:r>
      <w:r w:rsidRPr="00FF4B04">
        <w:rPr>
          <w:i w:val="0"/>
          <w:noProof/>
          <w:sz w:val="18"/>
        </w:rPr>
        <w:instrText xml:space="preserve"> PAGEREF _Toc508112136 \h </w:instrText>
      </w:r>
      <w:r w:rsidRPr="00FF4B04">
        <w:rPr>
          <w:i w:val="0"/>
          <w:noProof/>
          <w:sz w:val="18"/>
        </w:rPr>
      </w:r>
      <w:r w:rsidRPr="00FF4B04">
        <w:rPr>
          <w:i w:val="0"/>
          <w:noProof/>
          <w:sz w:val="18"/>
        </w:rPr>
        <w:fldChar w:fldCharType="separate"/>
      </w:r>
      <w:r w:rsidR="00AC7769">
        <w:rPr>
          <w:i w:val="0"/>
          <w:noProof/>
          <w:sz w:val="18"/>
        </w:rPr>
        <w:t>301</w:t>
      </w:r>
      <w:r w:rsidRPr="00FF4B04">
        <w:rPr>
          <w:i w:val="0"/>
          <w:noProof/>
          <w:sz w:val="18"/>
        </w:rPr>
        <w:fldChar w:fldCharType="end"/>
      </w:r>
    </w:p>
    <w:p w:rsidR="00FF4B04" w:rsidRDefault="00FF4B04">
      <w:pPr>
        <w:pStyle w:val="TOC9"/>
        <w:rPr>
          <w:rFonts w:asciiTheme="minorHAnsi" w:eastAsiaTheme="minorEastAsia" w:hAnsiTheme="minorHAnsi" w:cstheme="minorBidi"/>
          <w:i w:val="0"/>
          <w:noProof/>
          <w:kern w:val="0"/>
          <w:sz w:val="22"/>
          <w:szCs w:val="22"/>
        </w:rPr>
      </w:pPr>
      <w:r>
        <w:rPr>
          <w:noProof/>
        </w:rPr>
        <w:t>Income Tax Assessment Act 1997</w:t>
      </w:r>
      <w:r w:rsidRPr="00FF4B04">
        <w:rPr>
          <w:i w:val="0"/>
          <w:noProof/>
          <w:sz w:val="18"/>
        </w:rPr>
        <w:tab/>
      </w:r>
      <w:r w:rsidRPr="00FF4B04">
        <w:rPr>
          <w:i w:val="0"/>
          <w:noProof/>
          <w:sz w:val="18"/>
        </w:rPr>
        <w:fldChar w:fldCharType="begin"/>
      </w:r>
      <w:r w:rsidRPr="00FF4B04">
        <w:rPr>
          <w:i w:val="0"/>
          <w:noProof/>
          <w:sz w:val="18"/>
        </w:rPr>
        <w:instrText xml:space="preserve"> PAGEREF _Toc508112137 \h </w:instrText>
      </w:r>
      <w:r w:rsidRPr="00FF4B04">
        <w:rPr>
          <w:i w:val="0"/>
          <w:noProof/>
          <w:sz w:val="18"/>
        </w:rPr>
      </w:r>
      <w:r w:rsidRPr="00FF4B04">
        <w:rPr>
          <w:i w:val="0"/>
          <w:noProof/>
          <w:sz w:val="18"/>
        </w:rPr>
        <w:fldChar w:fldCharType="separate"/>
      </w:r>
      <w:r w:rsidR="00AC7769">
        <w:rPr>
          <w:i w:val="0"/>
          <w:noProof/>
          <w:sz w:val="18"/>
        </w:rPr>
        <w:t>301</w:t>
      </w:r>
      <w:r w:rsidRPr="00FF4B04">
        <w:rPr>
          <w:i w:val="0"/>
          <w:noProof/>
          <w:sz w:val="18"/>
        </w:rPr>
        <w:fldChar w:fldCharType="end"/>
      </w:r>
    </w:p>
    <w:p w:rsidR="00EA3985" w:rsidRPr="003951DA" w:rsidRDefault="00FF4B04" w:rsidP="00EA3985">
      <w:r>
        <w:fldChar w:fldCharType="end"/>
      </w:r>
    </w:p>
    <w:p w:rsidR="00EA3985" w:rsidRPr="003951DA" w:rsidRDefault="00EA3985" w:rsidP="00EA3985">
      <w:pPr>
        <w:sectPr w:rsidR="00EA3985" w:rsidRPr="003951DA" w:rsidSect="00B214F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bookmarkStart w:id="0" w:name="_GoBack"/>
      <w:bookmarkEnd w:id="0"/>
    </w:p>
    <w:p w:rsidR="00B214F3" w:rsidRDefault="00B214F3">
      <w:r>
        <w:object w:dxaOrig="2146" w:dyaOrig="1561">
          <v:shape id="_x0000_i1027" type="#_x0000_t75" alt="Commonwealth Coat of Arms of Australia" style="width:111pt;height:81pt" o:ole="" fillcolor="window">
            <v:imagedata r:id="rId9" o:title=""/>
          </v:shape>
          <o:OLEObject Type="Embed" ProgID="Word.Picture.8" ShapeID="_x0000_i1027" DrawAspect="Content" ObjectID="_1581854235" r:id="rId21"/>
        </w:object>
      </w:r>
    </w:p>
    <w:p w:rsidR="00B214F3" w:rsidRDefault="00B214F3"/>
    <w:p w:rsidR="00B214F3" w:rsidRDefault="00B214F3" w:rsidP="00B214F3">
      <w:pPr>
        <w:spacing w:line="240" w:lineRule="auto"/>
      </w:pPr>
    </w:p>
    <w:p w:rsidR="00B214F3" w:rsidRDefault="00AC7769" w:rsidP="00B214F3">
      <w:pPr>
        <w:pStyle w:val="ShortTP1"/>
      </w:pPr>
      <w:r>
        <w:fldChar w:fldCharType="begin"/>
      </w:r>
      <w:r>
        <w:instrText xml:space="preserve"> STYLEREF ShortT </w:instrText>
      </w:r>
      <w:r>
        <w:fldChar w:fldCharType="separate"/>
      </w:r>
      <w:r>
        <w:rPr>
          <w:noProof/>
        </w:rPr>
        <w:t>Financial Sector Legislation Amendment (Crisis Resolution Powers and Other Measures) Act 2018</w:t>
      </w:r>
      <w:r>
        <w:rPr>
          <w:noProof/>
        </w:rPr>
        <w:fldChar w:fldCharType="end"/>
      </w:r>
    </w:p>
    <w:p w:rsidR="00B214F3" w:rsidRDefault="00AC7769" w:rsidP="00B214F3">
      <w:pPr>
        <w:pStyle w:val="ActNoP1"/>
      </w:pPr>
      <w:r>
        <w:fldChar w:fldCharType="begin"/>
      </w:r>
      <w:r>
        <w:instrText xml:space="preserve"> STYLEREF Actno </w:instrText>
      </w:r>
      <w:r>
        <w:fldChar w:fldCharType="separate"/>
      </w:r>
      <w:r>
        <w:rPr>
          <w:noProof/>
        </w:rPr>
        <w:t>No. 10, 2018</w:t>
      </w:r>
      <w:r>
        <w:rPr>
          <w:noProof/>
        </w:rPr>
        <w:fldChar w:fldCharType="end"/>
      </w:r>
    </w:p>
    <w:p w:rsidR="00B214F3" w:rsidRPr="009A0728" w:rsidRDefault="00B214F3" w:rsidP="009A0728">
      <w:pPr>
        <w:pBdr>
          <w:bottom w:val="single" w:sz="6" w:space="0" w:color="auto"/>
        </w:pBdr>
        <w:spacing w:before="400" w:line="240" w:lineRule="auto"/>
        <w:rPr>
          <w:rFonts w:eastAsia="Times New Roman"/>
          <w:b/>
          <w:sz w:val="28"/>
        </w:rPr>
      </w:pPr>
    </w:p>
    <w:p w:rsidR="00B214F3" w:rsidRPr="009A0728" w:rsidRDefault="00B214F3" w:rsidP="009A0728">
      <w:pPr>
        <w:spacing w:line="40" w:lineRule="exact"/>
        <w:rPr>
          <w:rFonts w:eastAsia="Calibri"/>
          <w:b/>
          <w:sz w:val="28"/>
        </w:rPr>
      </w:pPr>
    </w:p>
    <w:p w:rsidR="00B214F3" w:rsidRPr="009A0728" w:rsidRDefault="00B214F3" w:rsidP="009A0728">
      <w:pPr>
        <w:pBdr>
          <w:top w:val="single" w:sz="12" w:space="0" w:color="auto"/>
        </w:pBdr>
        <w:spacing w:line="240" w:lineRule="auto"/>
        <w:rPr>
          <w:rFonts w:eastAsia="Times New Roman"/>
          <w:b/>
          <w:sz w:val="28"/>
        </w:rPr>
      </w:pPr>
    </w:p>
    <w:p w:rsidR="00EA3985" w:rsidRPr="003951DA" w:rsidRDefault="00B214F3" w:rsidP="003951DA">
      <w:pPr>
        <w:pStyle w:val="Page1"/>
      </w:pPr>
      <w:r>
        <w:t>An Act</w:t>
      </w:r>
      <w:r w:rsidR="003951DA" w:rsidRPr="003951DA">
        <w:t xml:space="preserve"> to amend the law in relation to the financial sector, and for related purposes</w:t>
      </w:r>
    </w:p>
    <w:p w:rsidR="004045B5" w:rsidRDefault="004045B5" w:rsidP="000C5962">
      <w:pPr>
        <w:pStyle w:val="AssentDt"/>
        <w:spacing w:before="240"/>
        <w:rPr>
          <w:sz w:val="24"/>
        </w:rPr>
      </w:pPr>
      <w:r>
        <w:rPr>
          <w:sz w:val="24"/>
        </w:rPr>
        <w:t>[</w:t>
      </w:r>
      <w:r>
        <w:rPr>
          <w:i/>
          <w:sz w:val="24"/>
        </w:rPr>
        <w:t>Assented to 5 March 2018</w:t>
      </w:r>
      <w:r>
        <w:rPr>
          <w:sz w:val="24"/>
        </w:rPr>
        <w:t>]</w:t>
      </w:r>
    </w:p>
    <w:p w:rsidR="00EA3985" w:rsidRPr="003951DA" w:rsidRDefault="00EA3985" w:rsidP="003951DA">
      <w:pPr>
        <w:spacing w:before="240" w:line="240" w:lineRule="auto"/>
        <w:rPr>
          <w:sz w:val="32"/>
        </w:rPr>
      </w:pPr>
      <w:r w:rsidRPr="003951DA">
        <w:rPr>
          <w:sz w:val="32"/>
        </w:rPr>
        <w:t>The Parliament of Australia enacts:</w:t>
      </w:r>
    </w:p>
    <w:p w:rsidR="00EA3985" w:rsidRPr="003951DA" w:rsidRDefault="00EA3985" w:rsidP="003951DA">
      <w:pPr>
        <w:pStyle w:val="ActHead5"/>
      </w:pPr>
      <w:bookmarkStart w:id="1" w:name="_Toc508111885"/>
      <w:r w:rsidRPr="003951DA">
        <w:rPr>
          <w:rStyle w:val="CharSectno"/>
        </w:rPr>
        <w:t>1</w:t>
      </w:r>
      <w:r w:rsidRPr="003951DA">
        <w:t xml:space="preserve">  Short title</w:t>
      </w:r>
      <w:bookmarkEnd w:id="1"/>
    </w:p>
    <w:p w:rsidR="00EA3985" w:rsidRPr="003951DA" w:rsidRDefault="00EA3985" w:rsidP="003951DA">
      <w:pPr>
        <w:pStyle w:val="subsection"/>
      </w:pPr>
      <w:r w:rsidRPr="003951DA">
        <w:tab/>
      </w:r>
      <w:r w:rsidRPr="003951DA">
        <w:tab/>
        <w:t xml:space="preserve">This Act is the </w:t>
      </w:r>
      <w:r w:rsidRPr="003951DA">
        <w:rPr>
          <w:i/>
        </w:rPr>
        <w:t>Financial Sector Legislation Amendment (Crisis Resolution Powers and Other Measures) Act 201</w:t>
      </w:r>
      <w:r w:rsidR="00685B74">
        <w:rPr>
          <w:i/>
        </w:rPr>
        <w:t>8</w:t>
      </w:r>
      <w:r w:rsidRPr="003951DA">
        <w:t>.</w:t>
      </w:r>
    </w:p>
    <w:p w:rsidR="00EA3985" w:rsidRPr="003951DA" w:rsidRDefault="00EA3985" w:rsidP="003951DA">
      <w:pPr>
        <w:pStyle w:val="ActHead5"/>
      </w:pPr>
      <w:bookmarkStart w:id="2" w:name="_Toc508111886"/>
      <w:r w:rsidRPr="003951DA">
        <w:rPr>
          <w:rStyle w:val="CharSectno"/>
        </w:rPr>
        <w:t>2</w:t>
      </w:r>
      <w:r w:rsidRPr="003951DA">
        <w:t xml:space="preserve">  Commencement</w:t>
      </w:r>
      <w:bookmarkEnd w:id="2"/>
    </w:p>
    <w:p w:rsidR="00EA3985" w:rsidRPr="003951DA" w:rsidRDefault="00EA3985" w:rsidP="003951DA">
      <w:pPr>
        <w:pStyle w:val="subsection"/>
      </w:pPr>
      <w:r w:rsidRPr="003951DA">
        <w:tab/>
        <w:t>(1)</w:t>
      </w:r>
      <w:r w:rsidRPr="003951DA">
        <w:tab/>
        <w:t>Each provision of this Act specified in column 1 of the table commences, or is taken to have commenced, in accordance with column 2 of the table. Any other statement in column 2 has effect according to its terms.</w:t>
      </w:r>
    </w:p>
    <w:p w:rsidR="00EA3985" w:rsidRPr="003951DA" w:rsidRDefault="00EA3985" w:rsidP="003951D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A3985" w:rsidRPr="003951DA" w:rsidTr="00EA3985">
        <w:trPr>
          <w:tblHeader/>
        </w:trPr>
        <w:tc>
          <w:tcPr>
            <w:tcW w:w="7111" w:type="dxa"/>
            <w:gridSpan w:val="3"/>
            <w:tcBorders>
              <w:top w:val="single" w:sz="12" w:space="0" w:color="auto"/>
              <w:bottom w:val="single" w:sz="6" w:space="0" w:color="auto"/>
            </w:tcBorders>
            <w:shd w:val="clear" w:color="auto" w:fill="auto"/>
          </w:tcPr>
          <w:p w:rsidR="00EA3985" w:rsidRPr="003951DA" w:rsidRDefault="00EA3985" w:rsidP="003951DA">
            <w:pPr>
              <w:pStyle w:val="TableHeading"/>
            </w:pPr>
            <w:r w:rsidRPr="003951DA">
              <w:lastRenderedPageBreak/>
              <w:t>Commencement information</w:t>
            </w:r>
          </w:p>
        </w:tc>
      </w:tr>
      <w:tr w:rsidR="00EA3985" w:rsidRPr="003951DA" w:rsidTr="00EA3985">
        <w:trPr>
          <w:tblHeader/>
        </w:trPr>
        <w:tc>
          <w:tcPr>
            <w:tcW w:w="1701" w:type="dxa"/>
            <w:tcBorders>
              <w:top w:val="single" w:sz="6" w:space="0" w:color="auto"/>
              <w:bottom w:val="single" w:sz="6" w:space="0" w:color="auto"/>
            </w:tcBorders>
            <w:shd w:val="clear" w:color="auto" w:fill="auto"/>
          </w:tcPr>
          <w:p w:rsidR="00EA3985" w:rsidRPr="003951DA" w:rsidRDefault="00EA3985" w:rsidP="003951DA">
            <w:pPr>
              <w:pStyle w:val="TableHeading"/>
            </w:pPr>
            <w:r w:rsidRPr="003951DA">
              <w:t>Column 1</w:t>
            </w:r>
          </w:p>
        </w:tc>
        <w:tc>
          <w:tcPr>
            <w:tcW w:w="3828" w:type="dxa"/>
            <w:tcBorders>
              <w:top w:val="single" w:sz="6" w:space="0" w:color="auto"/>
              <w:bottom w:val="single" w:sz="6" w:space="0" w:color="auto"/>
            </w:tcBorders>
            <w:shd w:val="clear" w:color="auto" w:fill="auto"/>
          </w:tcPr>
          <w:p w:rsidR="00EA3985" w:rsidRPr="003951DA" w:rsidRDefault="00EA3985" w:rsidP="003951DA">
            <w:pPr>
              <w:pStyle w:val="TableHeading"/>
            </w:pPr>
            <w:r w:rsidRPr="003951DA">
              <w:t>Column 2</w:t>
            </w:r>
          </w:p>
        </w:tc>
        <w:tc>
          <w:tcPr>
            <w:tcW w:w="1582" w:type="dxa"/>
            <w:tcBorders>
              <w:top w:val="single" w:sz="6" w:space="0" w:color="auto"/>
              <w:bottom w:val="single" w:sz="6" w:space="0" w:color="auto"/>
            </w:tcBorders>
            <w:shd w:val="clear" w:color="auto" w:fill="auto"/>
          </w:tcPr>
          <w:p w:rsidR="00EA3985" w:rsidRPr="003951DA" w:rsidRDefault="00EA3985" w:rsidP="003951DA">
            <w:pPr>
              <w:pStyle w:val="TableHeading"/>
            </w:pPr>
            <w:r w:rsidRPr="003951DA">
              <w:t>Column 3</w:t>
            </w:r>
          </w:p>
        </w:tc>
      </w:tr>
      <w:tr w:rsidR="00EA3985" w:rsidRPr="003951DA" w:rsidTr="00EA3985">
        <w:trPr>
          <w:tblHeader/>
        </w:trPr>
        <w:tc>
          <w:tcPr>
            <w:tcW w:w="1701" w:type="dxa"/>
            <w:tcBorders>
              <w:top w:val="single" w:sz="6" w:space="0" w:color="auto"/>
              <w:bottom w:val="single" w:sz="12" w:space="0" w:color="auto"/>
            </w:tcBorders>
            <w:shd w:val="clear" w:color="auto" w:fill="auto"/>
          </w:tcPr>
          <w:p w:rsidR="00EA3985" w:rsidRPr="003951DA" w:rsidRDefault="00EA3985" w:rsidP="003951DA">
            <w:pPr>
              <w:pStyle w:val="TableHeading"/>
            </w:pPr>
            <w:r w:rsidRPr="003951DA">
              <w:t>Provisions</w:t>
            </w:r>
          </w:p>
        </w:tc>
        <w:tc>
          <w:tcPr>
            <w:tcW w:w="3828" w:type="dxa"/>
            <w:tcBorders>
              <w:top w:val="single" w:sz="6" w:space="0" w:color="auto"/>
              <w:bottom w:val="single" w:sz="12" w:space="0" w:color="auto"/>
            </w:tcBorders>
            <w:shd w:val="clear" w:color="auto" w:fill="auto"/>
          </w:tcPr>
          <w:p w:rsidR="00EA3985" w:rsidRPr="003951DA" w:rsidRDefault="00EA3985" w:rsidP="003951DA">
            <w:pPr>
              <w:pStyle w:val="TableHeading"/>
            </w:pPr>
            <w:r w:rsidRPr="003951DA">
              <w:t>Commencement</w:t>
            </w:r>
          </w:p>
        </w:tc>
        <w:tc>
          <w:tcPr>
            <w:tcW w:w="1582" w:type="dxa"/>
            <w:tcBorders>
              <w:top w:val="single" w:sz="6" w:space="0" w:color="auto"/>
              <w:bottom w:val="single" w:sz="12" w:space="0" w:color="auto"/>
            </w:tcBorders>
            <w:shd w:val="clear" w:color="auto" w:fill="auto"/>
          </w:tcPr>
          <w:p w:rsidR="00EA3985" w:rsidRPr="003951DA" w:rsidRDefault="00EA3985" w:rsidP="003951DA">
            <w:pPr>
              <w:pStyle w:val="TableHeading"/>
            </w:pPr>
            <w:r w:rsidRPr="003951DA">
              <w:t>Date/Details</w:t>
            </w:r>
          </w:p>
        </w:tc>
      </w:tr>
      <w:tr w:rsidR="00EA3985" w:rsidRPr="003951DA" w:rsidTr="00EA3985">
        <w:tc>
          <w:tcPr>
            <w:tcW w:w="1701" w:type="dxa"/>
            <w:tcBorders>
              <w:top w:val="single" w:sz="12" w:space="0" w:color="auto"/>
            </w:tcBorders>
            <w:shd w:val="clear" w:color="auto" w:fill="auto"/>
          </w:tcPr>
          <w:p w:rsidR="00EA3985" w:rsidRPr="003951DA" w:rsidRDefault="00EA3985" w:rsidP="003951DA">
            <w:pPr>
              <w:pStyle w:val="Tabletext"/>
            </w:pPr>
            <w:r w:rsidRPr="003951DA">
              <w:t>1.  Sections</w:t>
            </w:r>
            <w:r w:rsidR="003951DA" w:rsidRPr="003951DA">
              <w:t> </w:t>
            </w:r>
            <w:r w:rsidRPr="003951DA">
              <w:t>1 to 3 and anything in this Act not elsewhere covered by this table</w:t>
            </w:r>
          </w:p>
        </w:tc>
        <w:tc>
          <w:tcPr>
            <w:tcW w:w="3828" w:type="dxa"/>
            <w:tcBorders>
              <w:top w:val="single" w:sz="12" w:space="0" w:color="auto"/>
            </w:tcBorders>
            <w:shd w:val="clear" w:color="auto" w:fill="auto"/>
          </w:tcPr>
          <w:p w:rsidR="00EA3985" w:rsidRPr="003951DA" w:rsidRDefault="00EA3985" w:rsidP="003951DA">
            <w:pPr>
              <w:pStyle w:val="Tabletext"/>
            </w:pPr>
            <w:r w:rsidRPr="003951DA">
              <w:t>The day this Act receives the Royal Assent.</w:t>
            </w:r>
          </w:p>
        </w:tc>
        <w:tc>
          <w:tcPr>
            <w:tcW w:w="1582" w:type="dxa"/>
            <w:tcBorders>
              <w:top w:val="single" w:sz="12" w:space="0" w:color="auto"/>
            </w:tcBorders>
            <w:shd w:val="clear" w:color="auto" w:fill="auto"/>
          </w:tcPr>
          <w:p w:rsidR="00EA3985" w:rsidRPr="003951DA" w:rsidRDefault="00AE1DA3" w:rsidP="003951DA">
            <w:pPr>
              <w:pStyle w:val="Tabletext"/>
            </w:pPr>
            <w:r>
              <w:t>5 March 2018</w:t>
            </w:r>
          </w:p>
        </w:tc>
      </w:tr>
      <w:tr w:rsidR="00EA3985" w:rsidRPr="003951DA" w:rsidTr="00EA3985">
        <w:tc>
          <w:tcPr>
            <w:tcW w:w="1701" w:type="dxa"/>
            <w:tcBorders>
              <w:bottom w:val="single" w:sz="12" w:space="0" w:color="auto"/>
            </w:tcBorders>
            <w:shd w:val="clear" w:color="auto" w:fill="auto"/>
          </w:tcPr>
          <w:p w:rsidR="00EA3985" w:rsidRPr="003951DA" w:rsidRDefault="00EA3985" w:rsidP="003951DA">
            <w:pPr>
              <w:pStyle w:val="Tabletext"/>
            </w:pPr>
            <w:r w:rsidRPr="003951DA">
              <w:t>2.  Schedules</w:t>
            </w:r>
            <w:r w:rsidR="003951DA" w:rsidRPr="003951DA">
              <w:t> </w:t>
            </w:r>
            <w:r w:rsidRPr="003951DA">
              <w:t>1 to 7</w:t>
            </w:r>
          </w:p>
        </w:tc>
        <w:tc>
          <w:tcPr>
            <w:tcW w:w="3828" w:type="dxa"/>
            <w:tcBorders>
              <w:bottom w:val="single" w:sz="12" w:space="0" w:color="auto"/>
            </w:tcBorders>
            <w:shd w:val="clear" w:color="auto" w:fill="auto"/>
          </w:tcPr>
          <w:p w:rsidR="00EA3985" w:rsidRPr="003951DA" w:rsidRDefault="00EA3985" w:rsidP="003951DA">
            <w:pPr>
              <w:pStyle w:val="Tabletext"/>
            </w:pPr>
            <w:r w:rsidRPr="003951DA">
              <w:t>The day this Act receives the Royal Assent.</w:t>
            </w:r>
          </w:p>
        </w:tc>
        <w:tc>
          <w:tcPr>
            <w:tcW w:w="1582" w:type="dxa"/>
            <w:tcBorders>
              <w:bottom w:val="single" w:sz="12" w:space="0" w:color="auto"/>
            </w:tcBorders>
            <w:shd w:val="clear" w:color="auto" w:fill="auto"/>
          </w:tcPr>
          <w:p w:rsidR="00EA3985" w:rsidRPr="003951DA" w:rsidRDefault="00AE1DA3" w:rsidP="003951DA">
            <w:pPr>
              <w:pStyle w:val="Tabletext"/>
            </w:pPr>
            <w:r>
              <w:t>5 March 2018</w:t>
            </w:r>
          </w:p>
        </w:tc>
      </w:tr>
    </w:tbl>
    <w:p w:rsidR="00EA3985" w:rsidRPr="003951DA" w:rsidRDefault="00EA3985" w:rsidP="003951DA">
      <w:pPr>
        <w:pStyle w:val="notetext"/>
      </w:pPr>
      <w:r w:rsidRPr="003951DA">
        <w:t>Note:</w:t>
      </w:r>
      <w:r w:rsidRPr="003951DA">
        <w:tab/>
        <w:t>This table relates only to the provisions of this Act as originally enacted. It will not be amended to deal with any later amendments of this Act.</w:t>
      </w:r>
    </w:p>
    <w:p w:rsidR="00EA3985" w:rsidRPr="003951DA" w:rsidRDefault="00EA3985" w:rsidP="003951DA">
      <w:pPr>
        <w:pStyle w:val="subsection"/>
      </w:pPr>
      <w:r w:rsidRPr="003951DA">
        <w:tab/>
        <w:t>(2)</w:t>
      </w:r>
      <w:r w:rsidRPr="003951DA">
        <w:tab/>
        <w:t>Any information in column 3 of the table is not part of this Act. Information may be inserted in this column, or information in it may be edited, in any published version of this Act.</w:t>
      </w:r>
    </w:p>
    <w:p w:rsidR="00EA3985" w:rsidRPr="003951DA" w:rsidRDefault="00EA3985" w:rsidP="003951DA">
      <w:pPr>
        <w:pStyle w:val="ActHead5"/>
      </w:pPr>
      <w:bookmarkStart w:id="3" w:name="_Toc508111887"/>
      <w:r w:rsidRPr="003951DA">
        <w:rPr>
          <w:rStyle w:val="CharSectno"/>
        </w:rPr>
        <w:t>3</w:t>
      </w:r>
      <w:r w:rsidRPr="003951DA">
        <w:t xml:space="preserve">  Schedules</w:t>
      </w:r>
      <w:bookmarkEnd w:id="3"/>
    </w:p>
    <w:p w:rsidR="00EA3985" w:rsidRPr="003951DA" w:rsidRDefault="00EA3985" w:rsidP="003951DA">
      <w:pPr>
        <w:pStyle w:val="subsection"/>
      </w:pPr>
      <w:r w:rsidRPr="003951DA">
        <w:tab/>
      </w:r>
      <w:r w:rsidRPr="003951DA">
        <w:tab/>
        <w:t>Legislation that is specified in a Schedule to this Act is amended or repealed as set out in the applicable items in the Schedule concerned, and any other item in a Schedule to this Act has effect according to its terms.</w:t>
      </w:r>
    </w:p>
    <w:p w:rsidR="00EA3985" w:rsidRPr="003951DA" w:rsidRDefault="00EA3985" w:rsidP="003951DA">
      <w:pPr>
        <w:pStyle w:val="ActHead6"/>
        <w:pageBreakBefore/>
      </w:pPr>
      <w:bookmarkStart w:id="4" w:name="opcAmSched"/>
      <w:bookmarkStart w:id="5" w:name="_Toc508111888"/>
      <w:r w:rsidRPr="003951DA">
        <w:rPr>
          <w:rStyle w:val="CharAmSchNo"/>
        </w:rPr>
        <w:lastRenderedPageBreak/>
        <w:t>Schedule</w:t>
      </w:r>
      <w:r w:rsidR="003951DA" w:rsidRPr="003951DA">
        <w:rPr>
          <w:rStyle w:val="CharAmSchNo"/>
        </w:rPr>
        <w:t> </w:t>
      </w:r>
      <w:r w:rsidRPr="003951DA">
        <w:rPr>
          <w:rStyle w:val="CharAmSchNo"/>
        </w:rPr>
        <w:t>1</w:t>
      </w:r>
      <w:r w:rsidRPr="003951DA">
        <w:t>—</w:t>
      </w:r>
      <w:r w:rsidRPr="003951DA">
        <w:rPr>
          <w:rStyle w:val="CharAmSchText"/>
        </w:rPr>
        <w:t>Amendment of the Banking Act 1959</w:t>
      </w:r>
      <w:bookmarkEnd w:id="5"/>
    </w:p>
    <w:p w:rsidR="00EA3985" w:rsidRPr="003951DA" w:rsidRDefault="00EA3985" w:rsidP="003951DA">
      <w:pPr>
        <w:pStyle w:val="ActHead7"/>
      </w:pPr>
      <w:bookmarkStart w:id="6" w:name="_Toc508111889"/>
      <w:bookmarkEnd w:id="4"/>
      <w:r w:rsidRPr="003951DA">
        <w:rPr>
          <w:rStyle w:val="CharAmPartNo"/>
        </w:rPr>
        <w:t>Part</w:t>
      </w:r>
      <w:r w:rsidR="003951DA" w:rsidRPr="003951DA">
        <w:rPr>
          <w:rStyle w:val="CharAmPartNo"/>
        </w:rPr>
        <w:t> </w:t>
      </w:r>
      <w:r w:rsidRPr="003951DA">
        <w:rPr>
          <w:rStyle w:val="CharAmPartNo"/>
        </w:rPr>
        <w:t>1</w:t>
      </w:r>
      <w:r w:rsidRPr="003951DA">
        <w:t>—</w:t>
      </w:r>
      <w:r w:rsidRPr="003951DA">
        <w:rPr>
          <w:rStyle w:val="CharAmPartText"/>
        </w:rPr>
        <w:t>Main amendments</w:t>
      </w:r>
      <w:bookmarkEnd w:id="6"/>
    </w:p>
    <w:p w:rsidR="00EA3985" w:rsidRPr="003951DA" w:rsidRDefault="00EA3985" w:rsidP="003951DA">
      <w:pPr>
        <w:pStyle w:val="ActHead9"/>
        <w:rPr>
          <w:i w:val="0"/>
        </w:rPr>
      </w:pPr>
      <w:bookmarkStart w:id="7" w:name="_Toc508111890"/>
      <w:r w:rsidRPr="003951DA">
        <w:t>Banking Act 1959</w:t>
      </w:r>
      <w:bookmarkEnd w:id="7"/>
    </w:p>
    <w:p w:rsidR="00EA3985" w:rsidRPr="003951DA" w:rsidRDefault="003F38CC" w:rsidP="003951DA">
      <w:pPr>
        <w:pStyle w:val="ItemHead"/>
      </w:pPr>
      <w:r w:rsidRPr="003951DA">
        <w:t>1</w:t>
      </w:r>
      <w:r w:rsidR="00EA3985" w:rsidRPr="003951DA">
        <w:t xml:space="preserve">  Subsection</w:t>
      </w:r>
      <w:r w:rsidR="003951DA" w:rsidRPr="003951DA">
        <w:t> </w:t>
      </w:r>
      <w:r w:rsidR="00EA3985" w:rsidRPr="003951DA">
        <w:t xml:space="preserve">5(1) (definition of </w:t>
      </w:r>
      <w:r w:rsidR="00EA3985" w:rsidRPr="003951DA">
        <w:rPr>
          <w:i/>
        </w:rPr>
        <w:t>ADI statutory manager</w:t>
      </w:r>
      <w:r w:rsidR="00EA3985" w:rsidRPr="003951DA">
        <w:t>)</w:t>
      </w:r>
    </w:p>
    <w:p w:rsidR="00EA3985" w:rsidRPr="003951DA" w:rsidRDefault="00EA3985" w:rsidP="003951DA">
      <w:pPr>
        <w:pStyle w:val="Item"/>
      </w:pPr>
      <w:r w:rsidRPr="003951DA">
        <w:t>Repeal the definition.</w:t>
      </w:r>
    </w:p>
    <w:p w:rsidR="00EA3985" w:rsidRPr="003951DA" w:rsidRDefault="003F38CC" w:rsidP="003951DA">
      <w:pPr>
        <w:pStyle w:val="ItemHead"/>
      </w:pPr>
      <w:r w:rsidRPr="003951DA">
        <w:t>2</w:t>
      </w:r>
      <w:r w:rsidR="00EA3985" w:rsidRPr="003951DA">
        <w:t xml:space="preserve">  Subsection</w:t>
      </w:r>
      <w:r w:rsidR="003951DA" w:rsidRPr="003951DA">
        <w:t> </w:t>
      </w:r>
      <w:r w:rsidR="00EA3985" w:rsidRPr="003951DA">
        <w:t>5(1)</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administrator</w:t>
      </w:r>
      <w:r w:rsidRPr="003951DA">
        <w:t>, of a body corporate’s business, means an administrator appointed under subsection</w:t>
      </w:r>
      <w:r w:rsidR="003951DA" w:rsidRPr="003951DA">
        <w:t> </w:t>
      </w:r>
      <w:r w:rsidRPr="003951DA">
        <w:t>13A(1) to take control of the body corporate’s business.</w:t>
      </w:r>
    </w:p>
    <w:p w:rsidR="00EA3985" w:rsidRPr="003951DA" w:rsidRDefault="003F38CC" w:rsidP="003951DA">
      <w:pPr>
        <w:pStyle w:val="ItemHead"/>
      </w:pPr>
      <w:r w:rsidRPr="003951DA">
        <w:t>3</w:t>
      </w:r>
      <w:r w:rsidR="00EA3985" w:rsidRPr="003951DA">
        <w:t xml:space="preserve">  Subsection</w:t>
      </w:r>
      <w:r w:rsidR="003951DA" w:rsidRPr="003951DA">
        <w:t> </w:t>
      </w:r>
      <w:r w:rsidR="00EA3985" w:rsidRPr="003951DA">
        <w:t xml:space="preserve">5(1) (definition of </w:t>
      </w:r>
      <w:r w:rsidR="00EA3985" w:rsidRPr="003951DA">
        <w:rPr>
          <w:i/>
        </w:rPr>
        <w:t>administrator of an ADI’s business</w:t>
      </w:r>
      <w:r w:rsidR="00EA3985" w:rsidRPr="003951DA">
        <w:t>)</w:t>
      </w:r>
    </w:p>
    <w:p w:rsidR="00EA3985" w:rsidRPr="003951DA" w:rsidRDefault="00EA3985" w:rsidP="003951DA">
      <w:pPr>
        <w:pStyle w:val="Item"/>
      </w:pPr>
      <w:r w:rsidRPr="003951DA">
        <w:t>Repeal the definition.</w:t>
      </w:r>
    </w:p>
    <w:p w:rsidR="00EA3985" w:rsidRPr="003951DA" w:rsidRDefault="003F38CC" w:rsidP="003951DA">
      <w:pPr>
        <w:pStyle w:val="ItemHead"/>
      </w:pPr>
      <w:r w:rsidRPr="003951DA">
        <w:t>4</w:t>
      </w:r>
      <w:r w:rsidR="00EA3985" w:rsidRPr="003951DA">
        <w:t xml:space="preserve">  Subsection</w:t>
      </w:r>
      <w:r w:rsidR="003951DA" w:rsidRPr="003951DA">
        <w:t> </w:t>
      </w:r>
      <w:r w:rsidR="00EA3985" w:rsidRPr="003951DA">
        <w:t>5(1)</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Australian business assets and liabilities</w:t>
      </w:r>
      <w:r w:rsidRPr="003951DA">
        <w:t>, of a foreign ADI, has the meaning given by subsection</w:t>
      </w:r>
      <w:r w:rsidR="003951DA" w:rsidRPr="003951DA">
        <w:t> </w:t>
      </w:r>
      <w:r w:rsidRPr="003951DA">
        <w:t>11E(3).</w:t>
      </w:r>
    </w:p>
    <w:p w:rsidR="00EA3985" w:rsidRPr="003951DA" w:rsidRDefault="00EA3985" w:rsidP="003951DA">
      <w:pPr>
        <w:pStyle w:val="Definition"/>
      </w:pPr>
      <w:r w:rsidRPr="003951DA">
        <w:rPr>
          <w:b/>
          <w:i/>
        </w:rPr>
        <w:t>Banking Act statutory manager</w:t>
      </w:r>
      <w:r w:rsidRPr="003951DA">
        <w:t xml:space="preserve"> has the meaning given by subsection</w:t>
      </w:r>
      <w:r w:rsidR="003951DA" w:rsidRPr="003951DA">
        <w:t> </w:t>
      </w:r>
      <w:r w:rsidRPr="003951DA">
        <w:t>13A(2).</w:t>
      </w:r>
    </w:p>
    <w:p w:rsidR="00EA3985" w:rsidRPr="003951DA" w:rsidRDefault="00EA3985" w:rsidP="003951DA">
      <w:pPr>
        <w:pStyle w:val="Definition"/>
      </w:pPr>
      <w:r w:rsidRPr="003951DA">
        <w:rPr>
          <w:b/>
          <w:i/>
        </w:rPr>
        <w:t>direction under this Act</w:t>
      </w:r>
      <w:r w:rsidRPr="003951DA">
        <w:t xml:space="preserve"> means a direction under any of the following provisions:</w:t>
      </w:r>
    </w:p>
    <w:p w:rsidR="00EA3985" w:rsidRPr="003951DA" w:rsidRDefault="00EA3985" w:rsidP="003951DA">
      <w:pPr>
        <w:pStyle w:val="paragraph"/>
      </w:pPr>
      <w:r w:rsidRPr="003951DA">
        <w:tab/>
        <w:t>(a)</w:t>
      </w:r>
      <w:r w:rsidRPr="003951DA">
        <w:tab/>
        <w:t>section</w:t>
      </w:r>
      <w:r w:rsidR="003951DA" w:rsidRPr="003951DA">
        <w:t> </w:t>
      </w:r>
      <w:r w:rsidRPr="003951DA">
        <w:t>11CA;</w:t>
      </w:r>
    </w:p>
    <w:p w:rsidR="00EA3985" w:rsidRPr="003951DA" w:rsidRDefault="00EA3985" w:rsidP="003951DA">
      <w:pPr>
        <w:pStyle w:val="paragraph"/>
      </w:pPr>
      <w:r w:rsidRPr="003951DA">
        <w:tab/>
        <w:t>(b)</w:t>
      </w:r>
      <w:r w:rsidRPr="003951DA">
        <w:tab/>
        <w:t>section</w:t>
      </w:r>
      <w:r w:rsidR="003951DA" w:rsidRPr="003951DA">
        <w:t> </w:t>
      </w:r>
      <w:r w:rsidRPr="003951DA">
        <w:t>11CC;</w:t>
      </w:r>
    </w:p>
    <w:p w:rsidR="00EA3985" w:rsidRPr="003951DA" w:rsidRDefault="00EA3985" w:rsidP="003951DA">
      <w:pPr>
        <w:pStyle w:val="paragraph"/>
      </w:pPr>
      <w:r w:rsidRPr="003951DA">
        <w:tab/>
        <w:t>(c)</w:t>
      </w:r>
      <w:r w:rsidRPr="003951DA">
        <w:tab/>
        <w:t>section</w:t>
      </w:r>
      <w:r w:rsidR="003951DA" w:rsidRPr="003951DA">
        <w:t> </w:t>
      </w:r>
      <w:r w:rsidRPr="003951DA">
        <w:t>13E;</w:t>
      </w:r>
    </w:p>
    <w:p w:rsidR="00EA3985" w:rsidRPr="003951DA" w:rsidRDefault="00EA3985" w:rsidP="003951DA">
      <w:pPr>
        <w:pStyle w:val="paragraph"/>
      </w:pPr>
      <w:r w:rsidRPr="003951DA">
        <w:tab/>
        <w:t>(d)</w:t>
      </w:r>
      <w:r w:rsidRPr="003951DA">
        <w:tab/>
        <w:t>section</w:t>
      </w:r>
      <w:r w:rsidR="003951DA" w:rsidRPr="003951DA">
        <w:t> </w:t>
      </w:r>
      <w:r w:rsidRPr="003951DA">
        <w:t>17;</w:t>
      </w:r>
    </w:p>
    <w:p w:rsidR="00EA3985" w:rsidRPr="003951DA" w:rsidRDefault="00EA3985" w:rsidP="003951DA">
      <w:pPr>
        <w:pStyle w:val="paragraph"/>
      </w:pPr>
      <w:r w:rsidRPr="003951DA">
        <w:tab/>
        <w:t>(e)</w:t>
      </w:r>
      <w:r w:rsidRPr="003951DA">
        <w:tab/>
        <w:t>section</w:t>
      </w:r>
      <w:r w:rsidR="003951DA" w:rsidRPr="003951DA">
        <w:t> </w:t>
      </w:r>
      <w:r w:rsidRPr="003951DA">
        <w:t>23;</w:t>
      </w:r>
    </w:p>
    <w:p w:rsidR="00EA3985" w:rsidRPr="003951DA" w:rsidRDefault="00EA3985" w:rsidP="003951DA">
      <w:pPr>
        <w:pStyle w:val="paragraph"/>
      </w:pPr>
      <w:r w:rsidRPr="003951DA">
        <w:lastRenderedPageBreak/>
        <w:tab/>
        <w:t>(f)</w:t>
      </w:r>
      <w:r w:rsidRPr="003951DA">
        <w:tab/>
        <w:t>section</w:t>
      </w:r>
      <w:r w:rsidR="003951DA" w:rsidRPr="003951DA">
        <w:t> </w:t>
      </w:r>
      <w:r w:rsidRPr="003951DA">
        <w:t>29;</w:t>
      </w:r>
    </w:p>
    <w:p w:rsidR="00EA3985" w:rsidRPr="003951DA" w:rsidRDefault="00EA3985" w:rsidP="003951DA">
      <w:pPr>
        <w:pStyle w:val="paragraph"/>
      </w:pPr>
      <w:r w:rsidRPr="003951DA">
        <w:tab/>
        <w:t>(g)</w:t>
      </w:r>
      <w:r w:rsidRPr="003951DA">
        <w:tab/>
        <w:t>section</w:t>
      </w:r>
      <w:r w:rsidR="003951DA" w:rsidRPr="003951DA">
        <w:t> </w:t>
      </w:r>
      <w:r w:rsidRPr="003951DA">
        <w:t>31F.</w:t>
      </w:r>
    </w:p>
    <w:p w:rsidR="00EA3985" w:rsidRPr="003951DA" w:rsidRDefault="003F38CC" w:rsidP="003951DA">
      <w:pPr>
        <w:pStyle w:val="ItemHead"/>
      </w:pPr>
      <w:r w:rsidRPr="003951DA">
        <w:t>5</w:t>
      </w:r>
      <w:r w:rsidR="00EA3985" w:rsidRPr="003951DA">
        <w:t xml:space="preserve">  Subsection</w:t>
      </w:r>
      <w:r w:rsidR="003951DA" w:rsidRPr="003951DA">
        <w:t> </w:t>
      </w:r>
      <w:r w:rsidR="00EA3985" w:rsidRPr="003951DA">
        <w:t>5(1) (</w:t>
      </w:r>
      <w:r w:rsidR="003951DA" w:rsidRPr="003951DA">
        <w:t>paragraph (</w:t>
      </w:r>
      <w:r w:rsidR="00EA3985" w:rsidRPr="003951DA">
        <w:t xml:space="preserve">a) of the definition of </w:t>
      </w:r>
      <w:r w:rsidR="00EA3985" w:rsidRPr="003951DA">
        <w:rPr>
          <w:i/>
        </w:rPr>
        <w:t>external administrator</w:t>
      </w:r>
      <w:r w:rsidR="00EA3985" w:rsidRPr="003951DA">
        <w:t>)</w:t>
      </w:r>
    </w:p>
    <w:p w:rsidR="00EA3985" w:rsidRPr="003951DA" w:rsidRDefault="00EA3985" w:rsidP="003951DA">
      <w:pPr>
        <w:pStyle w:val="Item"/>
      </w:pPr>
      <w:r w:rsidRPr="003951DA">
        <w:t>Omit “or provisional liquidator”.</w:t>
      </w:r>
    </w:p>
    <w:p w:rsidR="00EA3985" w:rsidRPr="003951DA" w:rsidRDefault="003F38CC" w:rsidP="003951DA">
      <w:pPr>
        <w:pStyle w:val="ItemHead"/>
      </w:pPr>
      <w:r w:rsidRPr="003951DA">
        <w:t>6</w:t>
      </w:r>
      <w:r w:rsidR="00EA3985" w:rsidRPr="003951DA">
        <w:t xml:space="preserve">  Subsection</w:t>
      </w:r>
      <w:r w:rsidR="003951DA" w:rsidRPr="003951DA">
        <w:t> </w:t>
      </w:r>
      <w:r w:rsidR="00EA3985" w:rsidRPr="003951DA">
        <w:t>5(1) (</w:t>
      </w:r>
      <w:r w:rsidR="003951DA" w:rsidRPr="003951DA">
        <w:t>paragraph (</w:t>
      </w:r>
      <w:r w:rsidR="00EA3985" w:rsidRPr="003951DA">
        <w:t xml:space="preserve">b) of the definition of </w:t>
      </w:r>
      <w:r w:rsidR="00EA3985" w:rsidRPr="003951DA">
        <w:rPr>
          <w:i/>
        </w:rPr>
        <w:t>external administrator</w:t>
      </w:r>
      <w:r w:rsidR="00EA3985" w:rsidRPr="003951DA">
        <w:t>)</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7</w:t>
      </w:r>
      <w:r w:rsidR="00EA3985" w:rsidRPr="003951DA">
        <w:t xml:space="preserve">  Subsection</w:t>
      </w:r>
      <w:r w:rsidR="003951DA" w:rsidRPr="003951DA">
        <w:t> </w:t>
      </w:r>
      <w:r w:rsidR="00EA3985" w:rsidRPr="003951DA">
        <w:t>5(1)</w:t>
      </w:r>
    </w:p>
    <w:p w:rsidR="00EA3985" w:rsidRPr="003951DA" w:rsidRDefault="00EA3985" w:rsidP="003951DA">
      <w:pPr>
        <w:pStyle w:val="Item"/>
      </w:pPr>
      <w:r w:rsidRPr="003951DA">
        <w:t>Insert:</w:t>
      </w:r>
    </w:p>
    <w:p w:rsidR="00EA3985" w:rsidRPr="003951DA" w:rsidRDefault="00EA3985" w:rsidP="003951DA">
      <w:pPr>
        <w:pStyle w:val="Definition"/>
        <w:rPr>
          <w:b/>
          <w:i/>
        </w:rPr>
      </w:pPr>
      <w:r w:rsidRPr="003951DA">
        <w:rPr>
          <w:b/>
          <w:i/>
        </w:rPr>
        <w:t xml:space="preserve">financial market </w:t>
      </w:r>
      <w:r w:rsidRPr="003951DA">
        <w:t>has the meaning given by section</w:t>
      </w:r>
      <w:r w:rsidR="003951DA" w:rsidRPr="003951DA">
        <w:t> </w:t>
      </w:r>
      <w:r w:rsidRPr="003951DA">
        <w:t xml:space="preserve">761A of the </w:t>
      </w:r>
      <w:r w:rsidRPr="003951DA">
        <w:rPr>
          <w:i/>
        </w:rPr>
        <w:t>Corporations Act 2001</w:t>
      </w:r>
      <w:r w:rsidRPr="003951DA">
        <w:t>.</w:t>
      </w:r>
    </w:p>
    <w:p w:rsidR="00EA3985" w:rsidRPr="003951DA" w:rsidRDefault="00EA3985" w:rsidP="003951DA">
      <w:pPr>
        <w:pStyle w:val="Definition"/>
        <w:rPr>
          <w:b/>
          <w:i/>
        </w:rPr>
      </w:pPr>
      <w:r w:rsidRPr="003951DA">
        <w:rPr>
          <w:b/>
          <w:i/>
        </w:rPr>
        <w:t>holding company</w:t>
      </w:r>
      <w:r w:rsidRPr="003951DA">
        <w:t>, of a body corporate, means another body corporate of which the first body corporate is a subsidiary.</w:t>
      </w:r>
    </w:p>
    <w:p w:rsidR="00EA3985" w:rsidRPr="003951DA" w:rsidRDefault="00EA3985" w:rsidP="003951DA">
      <w:pPr>
        <w:pStyle w:val="Definition"/>
      </w:pPr>
      <w:r w:rsidRPr="003951DA">
        <w:rPr>
          <w:b/>
          <w:i/>
        </w:rPr>
        <w:t>liquidator</w:t>
      </w:r>
      <w:r w:rsidRPr="003951DA">
        <w:t xml:space="preserve"> includes a provisional liquidator.</w:t>
      </w:r>
    </w:p>
    <w:p w:rsidR="00EA3985" w:rsidRPr="003951DA" w:rsidRDefault="00EA3985" w:rsidP="003951DA">
      <w:pPr>
        <w:pStyle w:val="Definition"/>
      </w:pPr>
      <w:r w:rsidRPr="003951DA">
        <w:rPr>
          <w:b/>
          <w:i/>
        </w:rPr>
        <w:t xml:space="preserve">listing rules </w:t>
      </w:r>
      <w:r w:rsidRPr="003951DA">
        <w:t>has the meaning given by section</w:t>
      </w:r>
      <w:r w:rsidR="003951DA" w:rsidRPr="003951DA">
        <w:t> </w:t>
      </w:r>
      <w:r w:rsidRPr="003951DA">
        <w:t xml:space="preserve">761A of the </w:t>
      </w:r>
      <w:r w:rsidRPr="003951DA">
        <w:rPr>
          <w:i/>
        </w:rPr>
        <w:t>Corporations Act 2001</w:t>
      </w:r>
      <w:r w:rsidRPr="003951DA">
        <w:t>.</w:t>
      </w:r>
    </w:p>
    <w:p w:rsidR="00EA3985" w:rsidRPr="003951DA" w:rsidRDefault="00EA3985" w:rsidP="003951DA">
      <w:pPr>
        <w:pStyle w:val="Definition"/>
      </w:pPr>
      <w:r w:rsidRPr="003951DA">
        <w:rPr>
          <w:b/>
          <w:i/>
        </w:rPr>
        <w:t xml:space="preserve">NOHC/NOHC subsidiary </w:t>
      </w:r>
      <w:r w:rsidRPr="003951DA">
        <w:t>has the meaning given by subsection</w:t>
      </w:r>
      <w:r w:rsidR="003951DA" w:rsidRPr="003951DA">
        <w:t> </w:t>
      </w:r>
      <w:r w:rsidRPr="003951DA">
        <w:t>13D(5).</w:t>
      </w:r>
    </w:p>
    <w:p w:rsidR="00EA3985" w:rsidRPr="003951DA" w:rsidRDefault="003F38CC" w:rsidP="003951DA">
      <w:pPr>
        <w:pStyle w:val="ItemHead"/>
      </w:pPr>
      <w:r w:rsidRPr="003951DA">
        <w:t>8</w:t>
      </w:r>
      <w:r w:rsidR="00EA3985" w:rsidRPr="003951DA">
        <w:t xml:space="preserve">  Subsection</w:t>
      </w:r>
      <w:r w:rsidR="003951DA" w:rsidRPr="003951DA">
        <w:t> </w:t>
      </w:r>
      <w:r w:rsidR="00EA3985" w:rsidRPr="003951DA">
        <w:t xml:space="preserve">5(1) (definition of </w:t>
      </w:r>
      <w:r w:rsidR="00EA3985" w:rsidRPr="003951DA">
        <w:rPr>
          <w:i/>
        </w:rPr>
        <w:t>prudential matters</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t>prudential matters</w:t>
      </w:r>
      <w:r w:rsidRPr="003951DA">
        <w:t xml:space="preserve"> means matters relating to:</w:t>
      </w:r>
    </w:p>
    <w:p w:rsidR="00EA3985" w:rsidRPr="003951DA" w:rsidRDefault="00EA3985" w:rsidP="003951DA">
      <w:pPr>
        <w:pStyle w:val="paragraph"/>
      </w:pPr>
      <w:r w:rsidRPr="003951DA">
        <w:tab/>
        <w:t>(a)</w:t>
      </w:r>
      <w:r w:rsidRPr="003951DA">
        <w:tab/>
        <w:t>the conduct of any part of the affairs of, or the structuring or organising of, an ADI, an authorised NOHC, a relevant group of bodies corporate, or a particular member or members of such a group, in such a way as:</w:t>
      </w:r>
    </w:p>
    <w:p w:rsidR="00EA3985" w:rsidRPr="003951DA" w:rsidRDefault="00EA3985" w:rsidP="003951DA">
      <w:pPr>
        <w:pStyle w:val="paragraphsub"/>
      </w:pPr>
      <w:r w:rsidRPr="003951DA">
        <w:tab/>
        <w:t>(i)</w:t>
      </w:r>
      <w:r w:rsidRPr="003951DA">
        <w:tab/>
        <w:t>to keep the ADI, NOHC, group or member or members of the group in a sound financial position; or</w:t>
      </w:r>
    </w:p>
    <w:p w:rsidR="00EA3985" w:rsidRPr="003951DA" w:rsidRDefault="00EA3985" w:rsidP="003951DA">
      <w:pPr>
        <w:pStyle w:val="paragraphsub"/>
      </w:pPr>
      <w:r w:rsidRPr="003951DA">
        <w:lastRenderedPageBreak/>
        <w:tab/>
        <w:t>(ii)</w:t>
      </w:r>
      <w:r w:rsidRPr="003951DA">
        <w:tab/>
        <w:t>to facilitate resolution of the ADI, NOHC, group or member or members of the group; or</w:t>
      </w:r>
    </w:p>
    <w:p w:rsidR="00EA3985" w:rsidRPr="003951DA" w:rsidRDefault="00EA3985" w:rsidP="003951DA">
      <w:pPr>
        <w:pStyle w:val="paragraphsub"/>
      </w:pPr>
      <w:r w:rsidRPr="003951DA">
        <w:rPr>
          <w:lang w:eastAsia="en-US"/>
        </w:rPr>
        <w:tab/>
        <w:t>(iii)</w:t>
      </w:r>
      <w:r w:rsidRPr="003951DA">
        <w:rPr>
          <w:lang w:eastAsia="en-US"/>
        </w:rPr>
        <w:tab/>
        <w:t>to protect the interests of depositors</w:t>
      </w:r>
      <w:r w:rsidRPr="003951DA">
        <w:t xml:space="preserve"> of any ADI; or</w:t>
      </w:r>
    </w:p>
    <w:p w:rsidR="00EA3985" w:rsidRPr="003951DA" w:rsidRDefault="00EA3985" w:rsidP="003951DA">
      <w:pPr>
        <w:pStyle w:val="paragraphsub"/>
      </w:pPr>
      <w:r w:rsidRPr="003951DA">
        <w:tab/>
        <w:t>(iv)</w:t>
      </w:r>
      <w:r w:rsidRPr="003951DA">
        <w:tab/>
        <w:t>not to cause or promote instability in the Australian financial system; or</w:t>
      </w:r>
    </w:p>
    <w:p w:rsidR="00EA3985" w:rsidRPr="003951DA" w:rsidRDefault="00EA3985" w:rsidP="003951DA">
      <w:pPr>
        <w:pStyle w:val="paragraphsub"/>
      </w:pPr>
      <w:r w:rsidRPr="003951DA">
        <w:tab/>
        <w:t>(v)</w:t>
      </w:r>
      <w:r w:rsidRPr="003951DA">
        <w:tab/>
        <w:t>not to cause or promote instability in the New Zealand financial system; or</w:t>
      </w:r>
    </w:p>
    <w:p w:rsidR="00EA3985" w:rsidRPr="003951DA" w:rsidRDefault="00EA3985" w:rsidP="003951DA">
      <w:pPr>
        <w:pStyle w:val="paragraph"/>
      </w:pPr>
      <w:r w:rsidRPr="003951DA">
        <w:tab/>
        <w:t>(b)</w:t>
      </w:r>
      <w:r w:rsidRPr="003951DA">
        <w:tab/>
        <w:t>the conduct of any part of the affairs of an ADI, an authorised NOHC, a relevant group of bodies corporate, or a particular member or members of such a group, with integrity, prudence and professional skill.</w:t>
      </w:r>
    </w:p>
    <w:p w:rsidR="00EA3985" w:rsidRPr="003951DA" w:rsidRDefault="003F38CC" w:rsidP="003951DA">
      <w:pPr>
        <w:pStyle w:val="ItemHead"/>
      </w:pPr>
      <w:r w:rsidRPr="003951DA">
        <w:t>9</w:t>
      </w:r>
      <w:r w:rsidR="00EA3985" w:rsidRPr="003951DA">
        <w:t xml:space="preserve">  Subsection</w:t>
      </w:r>
      <w:r w:rsidR="003951DA" w:rsidRPr="003951DA">
        <w:t> </w:t>
      </w:r>
      <w:r w:rsidR="00EA3985" w:rsidRPr="003951DA">
        <w:t xml:space="preserve">5(1) (definition of </w:t>
      </w:r>
      <w:r w:rsidR="00EA3985" w:rsidRPr="003951DA">
        <w:rPr>
          <w:i/>
        </w:rPr>
        <w:t>recapitalisation direction</w:t>
      </w:r>
      <w:r w:rsidR="00EA3985" w:rsidRPr="003951DA">
        <w:t>)</w:t>
      </w:r>
    </w:p>
    <w:p w:rsidR="00EA3985" w:rsidRPr="003951DA" w:rsidRDefault="00EA3985" w:rsidP="003951DA">
      <w:pPr>
        <w:pStyle w:val="Item"/>
      </w:pPr>
      <w:r w:rsidRPr="003951DA">
        <w:t>Omit “subsection</w:t>
      </w:r>
      <w:r w:rsidR="003951DA" w:rsidRPr="003951DA">
        <w:t> </w:t>
      </w:r>
      <w:r w:rsidRPr="003951DA">
        <w:t>13E(1)”, substitute “subsection</w:t>
      </w:r>
      <w:r w:rsidR="003951DA" w:rsidRPr="003951DA">
        <w:t> </w:t>
      </w:r>
      <w:r w:rsidRPr="003951DA">
        <w:t>13E(1) or (1B)”.</w:t>
      </w:r>
    </w:p>
    <w:p w:rsidR="00EA3985" w:rsidRPr="003951DA" w:rsidRDefault="003F38CC" w:rsidP="003951DA">
      <w:pPr>
        <w:pStyle w:val="ItemHead"/>
      </w:pPr>
      <w:r w:rsidRPr="003951DA">
        <w:t>10</w:t>
      </w:r>
      <w:r w:rsidR="00EA3985" w:rsidRPr="003951DA">
        <w:t xml:space="preserve">  Subsection</w:t>
      </w:r>
      <w:r w:rsidR="003951DA" w:rsidRPr="003951DA">
        <w:t> </w:t>
      </w:r>
      <w:r w:rsidR="00EA3985" w:rsidRPr="003951DA">
        <w:t>5(1)</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related body corporate</w:t>
      </w:r>
      <w:r w:rsidRPr="003951DA">
        <w:t>, in relation to a body corporate, means a body corporate that is related to the first</w:t>
      </w:r>
      <w:r w:rsidR="002E7F35">
        <w:noBreakHyphen/>
      </w:r>
      <w:r w:rsidRPr="003951DA">
        <w:t>mentioned body, as determined in accordance with subsection</w:t>
      </w:r>
      <w:r w:rsidR="003951DA" w:rsidRPr="003951DA">
        <w:t> </w:t>
      </w:r>
      <w:r w:rsidRPr="003951DA">
        <w:t>5(2A).</w:t>
      </w:r>
    </w:p>
    <w:p w:rsidR="00EA3985" w:rsidRPr="003951DA" w:rsidRDefault="00EA3985" w:rsidP="003951DA">
      <w:pPr>
        <w:pStyle w:val="Definition"/>
      </w:pPr>
      <w:r w:rsidRPr="003951DA">
        <w:rPr>
          <w:b/>
          <w:i/>
        </w:rPr>
        <w:t>resolution</w:t>
      </w:r>
      <w:r w:rsidRPr="003951DA">
        <w:t xml:space="preserve"> means the process by which APRA or other relevant persons manage or respond to an entity:</w:t>
      </w:r>
    </w:p>
    <w:p w:rsidR="00EA3985" w:rsidRPr="003951DA" w:rsidRDefault="00EA3985" w:rsidP="003951DA">
      <w:pPr>
        <w:pStyle w:val="paragraph"/>
      </w:pPr>
      <w:r w:rsidRPr="003951DA">
        <w:tab/>
        <w:t>(a)</w:t>
      </w:r>
      <w:r w:rsidRPr="003951DA">
        <w:tab/>
        <w:t>being unable to meet its obligations; or</w:t>
      </w:r>
    </w:p>
    <w:p w:rsidR="00EA3985" w:rsidRPr="003951DA" w:rsidRDefault="00EA3985" w:rsidP="003951DA">
      <w:pPr>
        <w:pStyle w:val="paragraph"/>
      </w:pPr>
      <w:r w:rsidRPr="003951DA">
        <w:tab/>
        <w:t>(b)</w:t>
      </w:r>
      <w:r w:rsidRPr="003951DA">
        <w:tab/>
        <w:t>being considered likely to be unable, or being considered likely to become unable, to meet its obligations; or</w:t>
      </w:r>
    </w:p>
    <w:p w:rsidR="00EA3985" w:rsidRPr="003951DA" w:rsidRDefault="00EA3985" w:rsidP="003951DA">
      <w:pPr>
        <w:pStyle w:val="paragraph"/>
      </w:pPr>
      <w:r w:rsidRPr="003951DA">
        <w:tab/>
        <w:t>(c)</w:t>
      </w:r>
      <w:r w:rsidRPr="003951DA">
        <w:tab/>
        <w:t>suspending payment, or being considered likely to suspend payment;</w:t>
      </w:r>
    </w:p>
    <w:p w:rsidR="00EA3985" w:rsidRPr="003951DA" w:rsidRDefault="00EA3985" w:rsidP="003951DA">
      <w:pPr>
        <w:pStyle w:val="subsection2"/>
      </w:pPr>
      <w:r w:rsidRPr="003951DA">
        <w:t>including through the exercise of powers and functions under this Act or another law.</w:t>
      </w:r>
    </w:p>
    <w:p w:rsidR="00EA3985" w:rsidRPr="003951DA" w:rsidRDefault="00EA3985" w:rsidP="003951DA">
      <w:pPr>
        <w:pStyle w:val="Definition"/>
      </w:pPr>
      <w:r w:rsidRPr="003951DA">
        <w:rPr>
          <w:b/>
          <w:i/>
        </w:rPr>
        <w:t>transferred liabilities determination</w:t>
      </w:r>
      <w:r w:rsidRPr="003951DA">
        <w:t xml:space="preserve"> means a determination under subsection</w:t>
      </w:r>
      <w:r w:rsidR="003951DA" w:rsidRPr="003951DA">
        <w:t> </w:t>
      </w:r>
      <w:r w:rsidRPr="003951DA">
        <w:t>16AIA(1).</w:t>
      </w:r>
    </w:p>
    <w:p w:rsidR="00EA3985" w:rsidRPr="003951DA" w:rsidRDefault="003F38CC" w:rsidP="003951DA">
      <w:pPr>
        <w:pStyle w:val="ItemHead"/>
      </w:pPr>
      <w:r w:rsidRPr="003951DA">
        <w:t>11</w:t>
      </w:r>
      <w:r w:rsidR="00EA3985" w:rsidRPr="003951DA">
        <w:t xml:space="preserve">  After subsection</w:t>
      </w:r>
      <w:r w:rsidR="003951DA" w:rsidRPr="003951DA">
        <w:t> </w:t>
      </w:r>
      <w:r w:rsidR="00EA3985" w:rsidRPr="003951DA">
        <w:t>5(2)</w:t>
      </w:r>
    </w:p>
    <w:p w:rsidR="00EA3985" w:rsidRPr="003951DA" w:rsidRDefault="00EA3985" w:rsidP="003951DA">
      <w:pPr>
        <w:pStyle w:val="Item"/>
      </w:pPr>
      <w:r w:rsidRPr="003951DA">
        <w:t>Insert:</w:t>
      </w:r>
    </w:p>
    <w:p w:rsidR="00EA3985" w:rsidRPr="003951DA" w:rsidRDefault="00EA3985" w:rsidP="003951DA">
      <w:pPr>
        <w:pStyle w:val="SubsectionHead"/>
      </w:pPr>
      <w:r w:rsidRPr="003951DA">
        <w:lastRenderedPageBreak/>
        <w:t>Related bodies corporate</w:t>
      </w:r>
    </w:p>
    <w:p w:rsidR="00EA3985" w:rsidRPr="003951DA" w:rsidRDefault="00EA3985" w:rsidP="003951DA">
      <w:pPr>
        <w:pStyle w:val="subsection"/>
      </w:pPr>
      <w:r w:rsidRPr="003951DA">
        <w:tab/>
        <w:t>(2A)</w:t>
      </w:r>
      <w:r w:rsidRPr="003951DA">
        <w:tab/>
        <w:t xml:space="preserve">For the purposes of this Act, the question whether a body corporate is related to another body corporate is to be determined in the same way as that question is determined for the purposes of the </w:t>
      </w:r>
      <w:r w:rsidRPr="003951DA">
        <w:rPr>
          <w:i/>
        </w:rPr>
        <w:t>Corporations Act 2001</w:t>
      </w:r>
      <w:r w:rsidRPr="003951DA">
        <w:t>.</w:t>
      </w:r>
    </w:p>
    <w:p w:rsidR="00EA3985" w:rsidRPr="003951DA" w:rsidRDefault="003F38CC" w:rsidP="003951DA">
      <w:pPr>
        <w:pStyle w:val="ItemHead"/>
      </w:pPr>
      <w:r w:rsidRPr="003951DA">
        <w:t>12</w:t>
      </w:r>
      <w:r w:rsidR="00EA3985" w:rsidRPr="003951DA">
        <w:t xml:space="preserve">  Subsection</w:t>
      </w:r>
      <w:r w:rsidR="003951DA" w:rsidRPr="003951DA">
        <w:t> </w:t>
      </w:r>
      <w:r w:rsidR="00EA3985" w:rsidRPr="003951DA">
        <w:t>5(6)</w:t>
      </w:r>
    </w:p>
    <w:p w:rsidR="00EA3985" w:rsidRPr="003951DA" w:rsidRDefault="00EA3985" w:rsidP="003951DA">
      <w:pPr>
        <w:pStyle w:val="Item"/>
      </w:pPr>
      <w:r w:rsidRPr="003951DA">
        <w:t>Omit “under section</w:t>
      </w:r>
      <w:r w:rsidR="003951DA" w:rsidRPr="003951DA">
        <w:t> </w:t>
      </w:r>
      <w:r w:rsidRPr="003951DA">
        <w:t>14F on or after 12</w:t>
      </w:r>
      <w:r w:rsidR="003951DA" w:rsidRPr="003951DA">
        <w:t> </w:t>
      </w:r>
      <w:r w:rsidRPr="003951DA">
        <w:t>October 2011”, substitute “under section</w:t>
      </w:r>
      <w:r w:rsidR="003951DA" w:rsidRPr="003951DA">
        <w:t> </w:t>
      </w:r>
      <w:r w:rsidRPr="003951DA">
        <w:t>16AAA”.</w:t>
      </w:r>
    </w:p>
    <w:p w:rsidR="00EA3985" w:rsidRPr="003951DA" w:rsidRDefault="003F38CC" w:rsidP="003951DA">
      <w:pPr>
        <w:pStyle w:val="ItemHead"/>
      </w:pPr>
      <w:r w:rsidRPr="003951DA">
        <w:t>13</w:t>
      </w:r>
      <w:r w:rsidR="00EA3985" w:rsidRPr="003951DA">
        <w:t xml:space="preserve">  Subsections</w:t>
      </w:r>
      <w:r w:rsidR="003951DA" w:rsidRPr="003951DA">
        <w:t> </w:t>
      </w:r>
      <w:r w:rsidR="00EA3985" w:rsidRPr="003951DA">
        <w:t>9(4) to (9)</w:t>
      </w:r>
    </w:p>
    <w:p w:rsidR="00EA3985" w:rsidRPr="003951DA" w:rsidRDefault="00EA3985" w:rsidP="003951DA">
      <w:pPr>
        <w:pStyle w:val="Item"/>
      </w:pPr>
      <w:r w:rsidRPr="003951DA">
        <w:t>Repeal the subsections, substitute:</w:t>
      </w:r>
    </w:p>
    <w:p w:rsidR="00EA3985" w:rsidRPr="003951DA" w:rsidRDefault="00EA3985" w:rsidP="003951DA">
      <w:pPr>
        <w:pStyle w:val="subsection"/>
      </w:pPr>
      <w:r w:rsidRPr="003951DA">
        <w:tab/>
        <w:t>(4)</w:t>
      </w:r>
      <w:r w:rsidRPr="003951DA">
        <w:tab/>
        <w:t xml:space="preserve">If APRA grants an authority under </w:t>
      </w:r>
      <w:r w:rsidR="003951DA" w:rsidRPr="003951DA">
        <w:t>subsection (</w:t>
      </w:r>
      <w:r w:rsidRPr="003951DA">
        <w:t xml:space="preserve">3), APRA must cause notice of that authority to be published in the </w:t>
      </w:r>
      <w:r w:rsidRPr="003951DA">
        <w:rPr>
          <w:i/>
        </w:rPr>
        <w:t>Gazette</w:t>
      </w:r>
      <w:r w:rsidRPr="003951DA">
        <w:t>. APRA may also cause notice of that authority to be published in any other way it considers appropriate.</w:t>
      </w:r>
    </w:p>
    <w:p w:rsidR="00EA3985" w:rsidRPr="003951DA" w:rsidRDefault="00EA3985" w:rsidP="003951DA">
      <w:pPr>
        <w:pStyle w:val="subsection"/>
      </w:pPr>
      <w:r w:rsidRPr="003951DA">
        <w:tab/>
        <w:t>(5)</w:t>
      </w:r>
      <w:r w:rsidRPr="003951DA">
        <w:tab/>
        <w:t xml:space="preserve">A failure to comply with </w:t>
      </w:r>
      <w:r w:rsidR="003951DA" w:rsidRPr="003951DA">
        <w:t>subsection (</w:t>
      </w:r>
      <w:r w:rsidRPr="003951DA">
        <w:t>4) does not affect the validity of the authority.</w:t>
      </w:r>
    </w:p>
    <w:p w:rsidR="00EA3985" w:rsidRPr="003951DA" w:rsidRDefault="00EA3985" w:rsidP="003951DA">
      <w:pPr>
        <w:pStyle w:val="subsection"/>
      </w:pPr>
      <w:r w:rsidRPr="003951DA">
        <w:tab/>
        <w:t>(6)</w:t>
      </w:r>
      <w:r w:rsidRPr="003951DA">
        <w:tab/>
        <w:t>Part</w:t>
      </w:r>
      <w:r w:rsidR="003951DA" w:rsidRPr="003951DA">
        <w:t> </w:t>
      </w:r>
      <w:r w:rsidRPr="003951DA">
        <w:t>VI applies to a decision to refuse an application under this section.</w:t>
      </w:r>
    </w:p>
    <w:p w:rsidR="00EA3985" w:rsidRPr="003951DA" w:rsidRDefault="003F38CC" w:rsidP="003951DA">
      <w:pPr>
        <w:pStyle w:val="ItemHead"/>
      </w:pPr>
      <w:r w:rsidRPr="003951DA">
        <w:t>14</w:t>
      </w:r>
      <w:r w:rsidR="00EA3985" w:rsidRPr="003951DA">
        <w:t xml:space="preserve">  After section</w:t>
      </w:r>
      <w:r w:rsidR="003951DA" w:rsidRPr="003951DA">
        <w:t> </w:t>
      </w:r>
      <w:r w:rsidR="00EA3985" w:rsidRPr="003951DA">
        <w:t>9</w:t>
      </w:r>
    </w:p>
    <w:p w:rsidR="00EA3985" w:rsidRPr="003951DA" w:rsidRDefault="00EA3985" w:rsidP="003951DA">
      <w:pPr>
        <w:pStyle w:val="Item"/>
      </w:pPr>
      <w:r w:rsidRPr="003951DA">
        <w:t>Insert:</w:t>
      </w:r>
    </w:p>
    <w:p w:rsidR="00EA3985" w:rsidRPr="003951DA" w:rsidRDefault="00EA3985" w:rsidP="003951DA">
      <w:pPr>
        <w:pStyle w:val="ActHead5"/>
      </w:pPr>
      <w:bookmarkStart w:id="8" w:name="_Toc508111891"/>
      <w:r w:rsidRPr="003951DA">
        <w:rPr>
          <w:rStyle w:val="CharSectno"/>
        </w:rPr>
        <w:t>9AA</w:t>
      </w:r>
      <w:r w:rsidRPr="003951DA">
        <w:t xml:space="preserve">  Conditions on an authority</w:t>
      </w:r>
      <w:bookmarkEnd w:id="8"/>
    </w:p>
    <w:p w:rsidR="00EA3985" w:rsidRPr="003951DA" w:rsidRDefault="00EA3985" w:rsidP="003951DA">
      <w:pPr>
        <w:pStyle w:val="subsection"/>
      </w:pPr>
      <w:r w:rsidRPr="003951DA">
        <w:tab/>
        <w:t>(1)</w:t>
      </w:r>
      <w:r w:rsidRPr="003951DA">
        <w:tab/>
        <w:t>APRA may, at any time, by giving written notice to a body corporate:</w:t>
      </w:r>
    </w:p>
    <w:p w:rsidR="00EA3985" w:rsidRPr="003951DA" w:rsidRDefault="00EA3985" w:rsidP="003951DA">
      <w:pPr>
        <w:pStyle w:val="paragraph"/>
      </w:pPr>
      <w:r w:rsidRPr="003951DA">
        <w:tab/>
        <w:t>(a)</w:t>
      </w:r>
      <w:r w:rsidRPr="003951DA">
        <w:tab/>
        <w:t>impose conditions, or additional conditions, on the body corporate’s section</w:t>
      </w:r>
      <w:r w:rsidR="003951DA" w:rsidRPr="003951DA">
        <w:t> </w:t>
      </w:r>
      <w:r w:rsidRPr="003951DA">
        <w:t>9 authority; or</w:t>
      </w:r>
    </w:p>
    <w:p w:rsidR="00EA3985" w:rsidRPr="003951DA" w:rsidRDefault="00EA3985" w:rsidP="003951DA">
      <w:pPr>
        <w:pStyle w:val="paragraph"/>
      </w:pPr>
      <w:r w:rsidRPr="003951DA">
        <w:tab/>
        <w:t>(b)</w:t>
      </w:r>
      <w:r w:rsidRPr="003951DA">
        <w:tab/>
        <w:t>vary or revoke conditions imposed on the body corporate’s section</w:t>
      </w:r>
      <w:r w:rsidR="003951DA" w:rsidRPr="003951DA">
        <w:t> </w:t>
      </w:r>
      <w:r w:rsidRPr="003951DA">
        <w:t>9 authority.</w:t>
      </w:r>
    </w:p>
    <w:p w:rsidR="00EA3985" w:rsidRPr="003951DA" w:rsidRDefault="00EA3985" w:rsidP="003951DA">
      <w:pPr>
        <w:pStyle w:val="subsection2"/>
      </w:pPr>
      <w:r w:rsidRPr="003951DA">
        <w:t>The conditions must relate to prudential matters.</w:t>
      </w:r>
    </w:p>
    <w:p w:rsidR="00EA3985" w:rsidRPr="003951DA" w:rsidRDefault="00EA3985" w:rsidP="003951DA">
      <w:pPr>
        <w:pStyle w:val="subsection"/>
      </w:pPr>
      <w:r w:rsidRPr="003951DA">
        <w:tab/>
        <w:t>(2)</w:t>
      </w:r>
      <w:r w:rsidRPr="003951DA">
        <w:tab/>
        <w:t>A condition may be expressed to have effect despite anything in the prudential standards or the regulations.</w:t>
      </w:r>
    </w:p>
    <w:p w:rsidR="00EA3985" w:rsidRPr="003951DA" w:rsidRDefault="00EA3985" w:rsidP="003951DA">
      <w:pPr>
        <w:pStyle w:val="subsection"/>
      </w:pPr>
      <w:r w:rsidRPr="003951DA">
        <w:lastRenderedPageBreak/>
        <w:tab/>
        <w:t>(3)</w:t>
      </w:r>
      <w:r w:rsidRPr="003951DA">
        <w:tab/>
        <w:t>Without limiting the conditions that APRA may impose on an authority, APRA may make the authority conditional on another body corporate, of which the body corporate is a subsidiary, being an authorised NOHC.</w:t>
      </w:r>
    </w:p>
    <w:p w:rsidR="00EA3985" w:rsidRPr="003951DA" w:rsidRDefault="00EA3985" w:rsidP="003951DA">
      <w:pPr>
        <w:pStyle w:val="subsection"/>
      </w:pPr>
      <w:r w:rsidRPr="003951DA">
        <w:tab/>
        <w:t>(4)</w:t>
      </w:r>
      <w:r w:rsidRPr="003951DA">
        <w:tab/>
        <w:t>If APRA imposes, varies or revokes the conditions on a body corporate’s section</w:t>
      </w:r>
      <w:r w:rsidR="003951DA" w:rsidRPr="003951DA">
        <w:t> </w:t>
      </w:r>
      <w:r w:rsidRPr="003951DA">
        <w:t>9 authority, APRA must:</w:t>
      </w:r>
    </w:p>
    <w:p w:rsidR="00EA3985" w:rsidRPr="003951DA" w:rsidRDefault="00EA3985" w:rsidP="003951DA">
      <w:pPr>
        <w:pStyle w:val="paragraph"/>
      </w:pPr>
      <w:r w:rsidRPr="003951DA">
        <w:tab/>
        <w:t>(a)</w:t>
      </w:r>
      <w:r w:rsidRPr="003951DA">
        <w:tab/>
        <w:t>give written notice to the body corporate; and</w:t>
      </w:r>
    </w:p>
    <w:p w:rsidR="00EA3985" w:rsidRPr="003951DA" w:rsidRDefault="00EA3985" w:rsidP="003951DA">
      <w:pPr>
        <w:pStyle w:val="paragraph"/>
      </w:pPr>
      <w:r w:rsidRPr="003951DA">
        <w:tab/>
        <w:t>(b)</w:t>
      </w:r>
      <w:r w:rsidRPr="003951DA">
        <w:tab/>
        <w:t xml:space="preserve">ensure that notice that the action has been taken is published in the </w:t>
      </w:r>
      <w:r w:rsidRPr="003951DA">
        <w:rPr>
          <w:i/>
        </w:rPr>
        <w:t>Gazette</w:t>
      </w:r>
      <w:r w:rsidRPr="003951DA">
        <w:t>.</w:t>
      </w:r>
    </w:p>
    <w:p w:rsidR="00EA3985" w:rsidRPr="003951DA" w:rsidRDefault="00EA3985" w:rsidP="003951DA">
      <w:pPr>
        <w:pStyle w:val="subsection"/>
      </w:pPr>
      <w:r w:rsidRPr="003951DA">
        <w:tab/>
        <w:t>(5)</w:t>
      </w:r>
      <w:r w:rsidRPr="003951DA">
        <w:tab/>
        <w:t xml:space="preserve">The taking of an action is not invalid merely because of a failure to comply with </w:t>
      </w:r>
      <w:r w:rsidR="003951DA" w:rsidRPr="003951DA">
        <w:t>subsection (</w:t>
      </w:r>
      <w:r w:rsidRPr="003951DA">
        <w:t>4).</w:t>
      </w:r>
    </w:p>
    <w:p w:rsidR="00EA3985" w:rsidRPr="003951DA" w:rsidRDefault="00EA3985" w:rsidP="003951DA">
      <w:pPr>
        <w:pStyle w:val="subsection"/>
      </w:pPr>
      <w:r w:rsidRPr="003951DA">
        <w:tab/>
        <w:t>(6)</w:t>
      </w:r>
      <w:r w:rsidRPr="003951DA">
        <w:tab/>
        <w:t>Part</w:t>
      </w:r>
      <w:r w:rsidR="003951DA" w:rsidRPr="003951DA">
        <w:t> </w:t>
      </w:r>
      <w:r w:rsidRPr="003951DA">
        <w:t>VI applies to the following decisions made under this section:</w:t>
      </w:r>
    </w:p>
    <w:p w:rsidR="00EA3985" w:rsidRPr="003951DA" w:rsidRDefault="00EA3985" w:rsidP="003951DA">
      <w:pPr>
        <w:pStyle w:val="paragraph"/>
      </w:pPr>
      <w:r w:rsidRPr="003951DA">
        <w:tab/>
        <w:t>(a)</w:t>
      </w:r>
      <w:r w:rsidRPr="003951DA">
        <w:tab/>
        <w:t>a decision to impose conditions, or additional conditions, on a body corporate’s section</w:t>
      </w:r>
      <w:r w:rsidR="003951DA" w:rsidRPr="003951DA">
        <w:t> </w:t>
      </w:r>
      <w:r w:rsidRPr="003951DA">
        <w:t>9 authority;</w:t>
      </w:r>
    </w:p>
    <w:p w:rsidR="00EA3985" w:rsidRPr="003951DA" w:rsidRDefault="00EA3985" w:rsidP="003951DA">
      <w:pPr>
        <w:pStyle w:val="paragraph"/>
      </w:pPr>
      <w:r w:rsidRPr="003951DA">
        <w:tab/>
        <w:t>(b)</w:t>
      </w:r>
      <w:r w:rsidRPr="003951DA">
        <w:tab/>
        <w:t>a decision to vary conditions imposed on a body corporate’s section</w:t>
      </w:r>
      <w:r w:rsidR="003951DA" w:rsidRPr="003951DA">
        <w:t> </w:t>
      </w:r>
      <w:r w:rsidRPr="003951DA">
        <w:t>9 authority.</w:t>
      </w:r>
    </w:p>
    <w:p w:rsidR="00EA3985" w:rsidRPr="003951DA" w:rsidRDefault="00EA3985" w:rsidP="003951DA">
      <w:pPr>
        <w:pStyle w:val="ActHead5"/>
      </w:pPr>
      <w:bookmarkStart w:id="9" w:name="_Toc508111892"/>
      <w:r w:rsidRPr="003951DA">
        <w:rPr>
          <w:rStyle w:val="CharSectno"/>
        </w:rPr>
        <w:t>9AB</w:t>
      </w:r>
      <w:r w:rsidRPr="003951DA">
        <w:t xml:space="preserve">  Breach of authority conditions</w:t>
      </w:r>
      <w:bookmarkEnd w:id="9"/>
    </w:p>
    <w:p w:rsidR="00EA3985" w:rsidRPr="003951DA" w:rsidRDefault="00EA3985" w:rsidP="003951DA">
      <w:pPr>
        <w:pStyle w:val="subsection"/>
      </w:pPr>
      <w:r w:rsidRPr="003951DA">
        <w:tab/>
        <w:t>(1)</w:t>
      </w:r>
      <w:r w:rsidRPr="003951DA">
        <w:tab/>
        <w:t>A body corporate commits an offence if:</w:t>
      </w:r>
    </w:p>
    <w:p w:rsidR="00EA3985" w:rsidRPr="003951DA" w:rsidRDefault="00EA3985" w:rsidP="003951DA">
      <w:pPr>
        <w:pStyle w:val="paragraph"/>
      </w:pPr>
      <w:r w:rsidRPr="003951DA">
        <w:tab/>
        <w:t>(a)</w:t>
      </w:r>
      <w:r w:rsidRPr="003951DA">
        <w:tab/>
        <w:t>the body corporate does an act or fails to do an act; and</w:t>
      </w:r>
    </w:p>
    <w:p w:rsidR="00EA3985" w:rsidRPr="003951DA" w:rsidRDefault="00EA3985" w:rsidP="003951DA">
      <w:pPr>
        <w:pStyle w:val="paragraph"/>
      </w:pPr>
      <w:r w:rsidRPr="003951DA">
        <w:tab/>
        <w:t>(b)</w:t>
      </w:r>
      <w:r w:rsidRPr="003951DA">
        <w:tab/>
        <w:t>doing the act or failing to do the act results in a contravention of a condition of the body corporate’s section</w:t>
      </w:r>
      <w:r w:rsidR="003951DA" w:rsidRPr="003951DA">
        <w:t> </w:t>
      </w:r>
      <w:r w:rsidRPr="003951DA">
        <w:t>9 authority; and</w:t>
      </w:r>
    </w:p>
    <w:p w:rsidR="00EA3985" w:rsidRPr="003951DA" w:rsidRDefault="00EA3985" w:rsidP="003951DA">
      <w:pPr>
        <w:pStyle w:val="paragraph"/>
        <w:rPr>
          <w:i/>
        </w:rPr>
      </w:pPr>
      <w:r w:rsidRPr="003951DA">
        <w:tab/>
        <w:t>(c)</w:t>
      </w:r>
      <w:r w:rsidRPr="003951DA">
        <w:tab/>
        <w:t>there is no determination in force under section</w:t>
      </w:r>
      <w:r w:rsidR="003951DA" w:rsidRPr="003951DA">
        <w:t> </w:t>
      </w:r>
      <w:r w:rsidRPr="003951DA">
        <w:t>11 that this subsection does not apply to the body corporate</w:t>
      </w:r>
      <w:r w:rsidRPr="003951DA">
        <w:rPr>
          <w:i/>
        </w:rPr>
        <w:t>.</w:t>
      </w:r>
    </w:p>
    <w:p w:rsidR="00EA3985" w:rsidRPr="003951DA" w:rsidRDefault="00EA3985" w:rsidP="003951DA">
      <w:pPr>
        <w:pStyle w:val="Penalty"/>
      </w:pPr>
      <w:r w:rsidRPr="003951DA">
        <w:t>Penalty:</w:t>
      </w:r>
      <w:r w:rsidRPr="003951DA">
        <w:tab/>
        <w:t>300 penalty units.</w:t>
      </w:r>
    </w:p>
    <w:p w:rsidR="00EA3985" w:rsidRPr="003951DA" w:rsidRDefault="00EA3985" w:rsidP="003951DA">
      <w:pPr>
        <w:pStyle w:val="subsection"/>
      </w:pPr>
      <w:r w:rsidRPr="003951DA">
        <w:tab/>
        <w:t>(2)</w:t>
      </w:r>
      <w:r w:rsidRPr="003951DA">
        <w:tab/>
        <w:t>If an individual:</w:t>
      </w:r>
    </w:p>
    <w:p w:rsidR="00EA3985" w:rsidRPr="003951DA" w:rsidRDefault="00EA3985" w:rsidP="003951DA">
      <w:pPr>
        <w:pStyle w:val="paragraph"/>
      </w:pPr>
      <w:r w:rsidRPr="003951DA">
        <w:tab/>
        <w:t>(a)</w:t>
      </w:r>
      <w:r w:rsidRPr="003951DA">
        <w:tab/>
        <w:t xml:space="preserve">commits an offence against </w:t>
      </w:r>
      <w:r w:rsidR="003951DA" w:rsidRPr="003951DA">
        <w:t>subsection (</w:t>
      </w:r>
      <w:r w:rsidRPr="003951DA">
        <w:t>1) because of Part</w:t>
      </w:r>
      <w:r w:rsidR="003951DA" w:rsidRPr="003951DA">
        <w:t> </w:t>
      </w:r>
      <w:r w:rsidRPr="003951DA">
        <w:t xml:space="preserve">2.4 of the </w:t>
      </w:r>
      <w:r w:rsidRPr="003951DA">
        <w:rPr>
          <w:i/>
        </w:rPr>
        <w:t>Criminal Code</w:t>
      </w:r>
      <w:r w:rsidRPr="003951DA">
        <w:t>; or</w:t>
      </w:r>
    </w:p>
    <w:p w:rsidR="00EA3985" w:rsidRPr="003951DA" w:rsidRDefault="00EA3985" w:rsidP="003951DA">
      <w:pPr>
        <w:pStyle w:val="paragraph"/>
      </w:pPr>
      <w:r w:rsidRPr="003951DA">
        <w:tab/>
        <w:t>(b)</w:t>
      </w:r>
      <w:r w:rsidRPr="003951DA">
        <w:tab/>
        <w:t>commits an offence under Part</w:t>
      </w:r>
      <w:r w:rsidR="003951DA" w:rsidRPr="003951DA">
        <w:t> </w:t>
      </w:r>
      <w:r w:rsidRPr="003951DA">
        <w:t xml:space="preserve">2.4 of the </w:t>
      </w:r>
      <w:r w:rsidRPr="003951DA">
        <w:rPr>
          <w:i/>
        </w:rPr>
        <w:t>Criminal Code</w:t>
      </w:r>
      <w:r w:rsidRPr="003951DA">
        <w:t xml:space="preserve"> in relation to an offence against </w:t>
      </w:r>
      <w:r w:rsidR="003951DA" w:rsidRPr="003951DA">
        <w:t>subsection (</w:t>
      </w:r>
      <w:r w:rsidRPr="003951DA">
        <w:t>1);</w:t>
      </w:r>
    </w:p>
    <w:p w:rsidR="00EA3985" w:rsidRPr="003951DA" w:rsidRDefault="00EA3985" w:rsidP="003951DA">
      <w:pPr>
        <w:pStyle w:val="subsection2"/>
        <w:rPr>
          <w:i/>
        </w:rPr>
      </w:pPr>
      <w:r w:rsidRPr="003951DA">
        <w:t>he or she is punishable, on conviction, by a fine not exceeding 60 penalty units.</w:t>
      </w:r>
    </w:p>
    <w:p w:rsidR="00EA3985" w:rsidRPr="003951DA" w:rsidRDefault="00EA3985" w:rsidP="003951DA">
      <w:pPr>
        <w:pStyle w:val="subsection"/>
      </w:pPr>
      <w:r w:rsidRPr="003951DA">
        <w:lastRenderedPageBreak/>
        <w:tab/>
        <w:t>(3)</w:t>
      </w:r>
      <w:r w:rsidRPr="003951DA">
        <w:tab/>
        <w:t>An offence against this section is an offence of strict liability.</w:t>
      </w:r>
    </w:p>
    <w:p w:rsidR="00EA3985" w:rsidRPr="003951DA" w:rsidRDefault="00EA3985" w:rsidP="003951DA">
      <w:pPr>
        <w:pStyle w:val="notetext"/>
      </w:pPr>
      <w:r w:rsidRPr="003951DA">
        <w:t>Note:</w:t>
      </w:r>
      <w:r w:rsidRPr="003951DA">
        <w:tab/>
        <w:t>For strict liability, see section</w:t>
      </w:r>
      <w:r w:rsidR="003951DA" w:rsidRPr="003951DA">
        <w:t> </w:t>
      </w:r>
      <w:r w:rsidRPr="003951DA">
        <w:t xml:space="preserve">6.1 of the </w:t>
      </w:r>
      <w:r w:rsidRPr="003951DA">
        <w:rPr>
          <w:i/>
        </w:rPr>
        <w:t>Criminal Code</w:t>
      </w:r>
      <w:r w:rsidRPr="003951DA">
        <w:t>.</w:t>
      </w:r>
    </w:p>
    <w:p w:rsidR="00EA3985" w:rsidRPr="003951DA" w:rsidRDefault="003F38CC" w:rsidP="003951DA">
      <w:pPr>
        <w:pStyle w:val="ItemHead"/>
      </w:pPr>
      <w:r w:rsidRPr="003951DA">
        <w:t>15</w:t>
      </w:r>
      <w:r w:rsidR="00EA3985" w:rsidRPr="003951DA">
        <w:t xml:space="preserve">  Section</w:t>
      </w:r>
      <w:r w:rsidR="003951DA" w:rsidRPr="003951DA">
        <w:t> </w:t>
      </w:r>
      <w:r w:rsidR="00EA3985" w:rsidRPr="003951DA">
        <w:t>9A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10" w:name="_Toc508111893"/>
      <w:r w:rsidRPr="003951DA">
        <w:rPr>
          <w:rStyle w:val="CharSectno"/>
        </w:rPr>
        <w:t>9A</w:t>
      </w:r>
      <w:r w:rsidRPr="003951DA">
        <w:t xml:space="preserve">  Revocation of authority etc.</w:t>
      </w:r>
      <w:bookmarkEnd w:id="10"/>
    </w:p>
    <w:p w:rsidR="00EA3985" w:rsidRPr="003951DA" w:rsidRDefault="003F38CC" w:rsidP="003951DA">
      <w:pPr>
        <w:pStyle w:val="ItemHead"/>
      </w:pPr>
      <w:r w:rsidRPr="003951DA">
        <w:t>16</w:t>
      </w:r>
      <w:r w:rsidR="00EA3985" w:rsidRPr="003951DA">
        <w:t xml:space="preserve">  Subsection</w:t>
      </w:r>
      <w:r w:rsidR="003951DA" w:rsidRPr="003951DA">
        <w:t> </w:t>
      </w:r>
      <w:r w:rsidR="00EA3985" w:rsidRPr="003951DA">
        <w:t>9A(2)</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(2)</w:t>
      </w:r>
      <w:r w:rsidRPr="003951DA">
        <w:tab/>
        <w:t>APRA may revoke a body corporate’s section</w:t>
      </w:r>
      <w:r w:rsidR="003951DA" w:rsidRPr="003951DA">
        <w:t> </w:t>
      </w:r>
      <w:r w:rsidRPr="003951DA">
        <w:t>9 authority if APRA is satisfied that:</w:t>
      </w:r>
    </w:p>
    <w:p w:rsidR="00EA3985" w:rsidRPr="003951DA" w:rsidRDefault="00EA3985" w:rsidP="003951DA">
      <w:pPr>
        <w:pStyle w:val="paragraph"/>
      </w:pPr>
      <w:r w:rsidRPr="003951DA">
        <w:tab/>
        <w:t>(a)</w:t>
      </w:r>
      <w:r w:rsidRPr="003951DA">
        <w:tab/>
        <w:t>the body corporate has, whether before or after the commencement of this paragraph, provided, in connection with its application for the authority, information that was false or misleading in a material particular; or</w:t>
      </w:r>
    </w:p>
    <w:p w:rsidR="00EA3985" w:rsidRPr="003951DA" w:rsidRDefault="00EA3985" w:rsidP="003951DA">
      <w:pPr>
        <w:pStyle w:val="paragraph"/>
      </w:pPr>
      <w:r w:rsidRPr="003951DA">
        <w:tab/>
        <w:t>(b)</w:t>
      </w:r>
      <w:r w:rsidRPr="003951DA">
        <w:tab/>
        <w:t>the body corporate has failed to comply with any of the following:</w:t>
      </w:r>
    </w:p>
    <w:p w:rsidR="00EA3985" w:rsidRPr="003951DA" w:rsidRDefault="00EA3985" w:rsidP="003951DA">
      <w:pPr>
        <w:pStyle w:val="paragraphsub"/>
      </w:pPr>
      <w:r w:rsidRPr="003951DA">
        <w:tab/>
        <w:t>(i)</w:t>
      </w:r>
      <w:r w:rsidRPr="003951DA">
        <w:tab/>
        <w:t>a requirement of this Act;</w:t>
      </w:r>
    </w:p>
    <w:p w:rsidR="00EA3985" w:rsidRPr="003951DA" w:rsidRDefault="00EA3985" w:rsidP="003951DA">
      <w:pPr>
        <w:pStyle w:val="paragraphsub"/>
      </w:pPr>
      <w:r w:rsidRPr="003951DA">
        <w:tab/>
        <w:t>(ii)</w:t>
      </w:r>
      <w:r w:rsidRPr="003951DA">
        <w:tab/>
        <w:t xml:space="preserve">a requirement of the </w:t>
      </w:r>
      <w:r w:rsidRPr="003951DA">
        <w:rPr>
          <w:i/>
        </w:rPr>
        <w:t>Financial Sector (Collection of Data) Act 2001</w:t>
      </w:r>
      <w:r w:rsidRPr="003951DA">
        <w:t>;</w:t>
      </w:r>
    </w:p>
    <w:p w:rsidR="00EA3985" w:rsidRPr="003951DA" w:rsidRDefault="00EA3985" w:rsidP="003951DA">
      <w:pPr>
        <w:pStyle w:val="paragraphsub"/>
      </w:pPr>
      <w:r w:rsidRPr="003951DA">
        <w:tab/>
        <w:t>(iii)</w:t>
      </w:r>
      <w:r w:rsidRPr="003951DA">
        <w:tab/>
        <w:t>a requirement of the regulations or any other instrument made under this Act;</w:t>
      </w:r>
    </w:p>
    <w:p w:rsidR="00EA3985" w:rsidRPr="003951DA" w:rsidRDefault="00EA3985" w:rsidP="003951DA">
      <w:pPr>
        <w:pStyle w:val="paragraphsub"/>
      </w:pPr>
      <w:r w:rsidRPr="003951DA">
        <w:tab/>
        <w:t>(iv)</w:t>
      </w:r>
      <w:r w:rsidRPr="003951DA">
        <w:tab/>
        <w:t>a requirement of a provision of another law of the Commonwealth, if the provision is specified in the regulations;</w:t>
      </w:r>
    </w:p>
    <w:p w:rsidR="00EA3985" w:rsidRPr="003951DA" w:rsidRDefault="00EA3985" w:rsidP="003951DA">
      <w:pPr>
        <w:pStyle w:val="paragraphsub"/>
      </w:pPr>
      <w:r w:rsidRPr="003951DA">
        <w:tab/>
        <w:t>(v)</w:t>
      </w:r>
      <w:r w:rsidRPr="003951DA">
        <w:tab/>
        <w:t>a direction under this Act;</w:t>
      </w:r>
    </w:p>
    <w:p w:rsidR="00EA3985" w:rsidRPr="003951DA" w:rsidRDefault="00EA3985" w:rsidP="003951DA">
      <w:pPr>
        <w:pStyle w:val="paragraphsub"/>
      </w:pPr>
      <w:r w:rsidRPr="003951DA">
        <w:tab/>
        <w:t>(vi)</w:t>
      </w:r>
      <w:r w:rsidRPr="003951DA">
        <w:tab/>
        <w:t>a condition of its section</w:t>
      </w:r>
      <w:r w:rsidR="003951DA" w:rsidRPr="003951DA">
        <w:t> </w:t>
      </w:r>
      <w:r w:rsidRPr="003951DA">
        <w:t>9 authority; or</w:t>
      </w:r>
    </w:p>
    <w:p w:rsidR="00EA3985" w:rsidRPr="003951DA" w:rsidRDefault="00EA3985" w:rsidP="003951DA">
      <w:pPr>
        <w:pStyle w:val="paragraph"/>
      </w:pPr>
      <w:r w:rsidRPr="003951DA">
        <w:tab/>
        <w:t>(c)</w:t>
      </w:r>
      <w:r w:rsidRPr="003951DA">
        <w:tab/>
        <w:t>it would be contrary to the national interest for the authority to remain in force; or</w:t>
      </w:r>
    </w:p>
    <w:p w:rsidR="00EA3985" w:rsidRPr="003951DA" w:rsidRDefault="00EA3985" w:rsidP="003951DA">
      <w:pPr>
        <w:pStyle w:val="paragraph"/>
      </w:pPr>
      <w:r w:rsidRPr="003951DA">
        <w:tab/>
        <w:t>(d)</w:t>
      </w:r>
      <w:r w:rsidRPr="003951DA">
        <w:tab/>
        <w:t>it would be contrary to financial system stability in Australia for the authority to remain in force; or</w:t>
      </w:r>
    </w:p>
    <w:p w:rsidR="00EA3985" w:rsidRPr="003951DA" w:rsidRDefault="00EA3985" w:rsidP="003951DA">
      <w:pPr>
        <w:pStyle w:val="paragraph"/>
      </w:pPr>
      <w:r w:rsidRPr="003951DA">
        <w:tab/>
        <w:t>(e)</w:t>
      </w:r>
      <w:r w:rsidRPr="003951DA">
        <w:tab/>
        <w:t>it would be contrary to the interests of depositors of the body corporate for the authority to remain in force; or</w:t>
      </w:r>
    </w:p>
    <w:p w:rsidR="00EA3985" w:rsidRPr="003951DA" w:rsidRDefault="00EA3985" w:rsidP="003951DA">
      <w:pPr>
        <w:pStyle w:val="paragraph"/>
      </w:pPr>
      <w:r w:rsidRPr="003951DA">
        <w:tab/>
        <w:t>(f)</w:t>
      </w:r>
      <w:r w:rsidRPr="003951DA">
        <w:tab/>
        <w:t>the body corporate has failed to pay:</w:t>
      </w:r>
    </w:p>
    <w:p w:rsidR="00EA3985" w:rsidRPr="003951DA" w:rsidRDefault="00EA3985" w:rsidP="003951DA">
      <w:pPr>
        <w:pStyle w:val="paragraphsub"/>
      </w:pPr>
      <w:r w:rsidRPr="003951DA">
        <w:lastRenderedPageBreak/>
        <w:tab/>
        <w:t>(i)</w:t>
      </w:r>
      <w:r w:rsidRPr="003951DA">
        <w:tab/>
        <w:t xml:space="preserve">an amount of levy or late penalty to which the </w:t>
      </w:r>
      <w:r w:rsidRPr="003951DA">
        <w:rPr>
          <w:i/>
        </w:rPr>
        <w:t>Financial Institutions Supervisory Levies Collection Act 1998</w:t>
      </w:r>
      <w:r w:rsidRPr="003951DA">
        <w:t xml:space="preserve"> applies; or</w:t>
      </w:r>
    </w:p>
    <w:p w:rsidR="00EA3985" w:rsidRPr="003951DA" w:rsidRDefault="00EA3985" w:rsidP="003951DA">
      <w:pPr>
        <w:pStyle w:val="paragraphsub"/>
      </w:pPr>
      <w:r w:rsidRPr="003951DA">
        <w:tab/>
        <w:t>(ii)</w:t>
      </w:r>
      <w:r w:rsidRPr="003951DA">
        <w:tab/>
        <w:t>an amount of charge fixed under section</w:t>
      </w:r>
      <w:r w:rsidR="003951DA" w:rsidRPr="003951DA">
        <w:t> </w:t>
      </w:r>
      <w:r w:rsidRPr="003951DA">
        <w:t xml:space="preserve">51 of the </w:t>
      </w:r>
      <w:r w:rsidRPr="003951DA">
        <w:rPr>
          <w:i/>
        </w:rPr>
        <w:t>Australian Prudential Regulation Authority Act 1998</w:t>
      </w:r>
      <w:r w:rsidRPr="003951DA">
        <w:t>; or</w:t>
      </w:r>
    </w:p>
    <w:p w:rsidR="00EA3985" w:rsidRPr="003951DA" w:rsidRDefault="00EA3985" w:rsidP="003951DA">
      <w:pPr>
        <w:pStyle w:val="paragraph"/>
      </w:pPr>
      <w:r w:rsidRPr="003951DA">
        <w:tab/>
        <w:t>(g)</w:t>
      </w:r>
      <w:r w:rsidRPr="003951DA">
        <w:tab/>
        <w:t>the body corporate is insolvent and is unlikely to return to solvency within a reasonable period of time; or</w:t>
      </w:r>
    </w:p>
    <w:p w:rsidR="00EA3985" w:rsidRPr="003951DA" w:rsidRDefault="00EA3985" w:rsidP="003951DA">
      <w:pPr>
        <w:pStyle w:val="paragraph"/>
      </w:pPr>
      <w:r w:rsidRPr="003951DA">
        <w:tab/>
        <w:t>(h)</w:t>
      </w:r>
      <w:r w:rsidRPr="003951DA">
        <w:tab/>
        <w:t>the body corporate has ceased to carry on banking business in Australia; or</w:t>
      </w:r>
    </w:p>
    <w:p w:rsidR="00EA3985" w:rsidRPr="003951DA" w:rsidRDefault="00EA3985" w:rsidP="003951DA">
      <w:pPr>
        <w:pStyle w:val="paragraph"/>
      </w:pPr>
      <w:r w:rsidRPr="003951DA">
        <w:tab/>
        <w:t>(j)</w:t>
      </w:r>
      <w:r w:rsidRPr="003951DA">
        <w:tab/>
        <w:t>the body corporate is a foreign corporation within the meaning of paragraph</w:t>
      </w:r>
      <w:r w:rsidR="003951DA" w:rsidRPr="003951DA">
        <w:t> </w:t>
      </w:r>
      <w:r w:rsidRPr="003951DA">
        <w:t>51(xx) of the Constitution, and:</w:t>
      </w:r>
    </w:p>
    <w:p w:rsidR="00EA3985" w:rsidRPr="003951DA" w:rsidRDefault="00EA3985" w:rsidP="003951DA">
      <w:pPr>
        <w:pStyle w:val="paragraphsub"/>
      </w:pPr>
      <w:r w:rsidRPr="003951DA">
        <w:tab/>
        <w:t>(i)</w:t>
      </w:r>
      <w:r w:rsidRPr="003951DA">
        <w:tab/>
        <w:t>the body corporate is unlikely to be able to meet its liabilities in Australia and is unlikely to be able to do so within a reasonable period of time; or</w:t>
      </w:r>
    </w:p>
    <w:p w:rsidR="00EA3985" w:rsidRPr="003951DA" w:rsidRDefault="00EA3985" w:rsidP="003951DA">
      <w:pPr>
        <w:pStyle w:val="paragraphsub"/>
      </w:pPr>
      <w:r w:rsidRPr="003951DA">
        <w:tab/>
        <w:t>(ii)</w:t>
      </w:r>
      <w:r w:rsidRPr="003951DA">
        <w:tab/>
        <w:t>an authority (however described) for the body corporate to carry on banking business in a foreign country has been revoked or otherwise withdrawn in that foreign country.</w:t>
      </w:r>
    </w:p>
    <w:p w:rsidR="00EA3985" w:rsidRPr="003951DA" w:rsidRDefault="00EA3985" w:rsidP="003951DA">
      <w:pPr>
        <w:pStyle w:val="subsection2"/>
      </w:pPr>
      <w:r w:rsidRPr="003951DA">
        <w:t xml:space="preserve">The procedures to be undergone before a revocation under this subsection are set out in </w:t>
      </w:r>
      <w:r w:rsidR="003951DA" w:rsidRPr="003951DA">
        <w:t>subsection (</w:t>
      </w:r>
      <w:r w:rsidRPr="003951DA">
        <w:t xml:space="preserve">3). Those procedures apply unless APRA determines under </w:t>
      </w:r>
      <w:r w:rsidR="003951DA" w:rsidRPr="003951DA">
        <w:t>subsection (</w:t>
      </w:r>
      <w:r w:rsidRPr="003951DA">
        <w:t>4) that they are not to apply.</w:t>
      </w:r>
    </w:p>
    <w:p w:rsidR="00EA3985" w:rsidRPr="003951DA" w:rsidRDefault="003F38CC" w:rsidP="003951DA">
      <w:pPr>
        <w:pStyle w:val="ItemHead"/>
      </w:pPr>
      <w:r w:rsidRPr="003951DA">
        <w:t>17</w:t>
      </w:r>
      <w:r w:rsidR="00EA3985" w:rsidRPr="003951DA">
        <w:t xml:space="preserve">  Subsections</w:t>
      </w:r>
      <w:r w:rsidR="003951DA" w:rsidRPr="003951DA">
        <w:t> </w:t>
      </w:r>
      <w:r w:rsidR="00EA3985" w:rsidRPr="003951DA">
        <w:t>11AA(3) to (8)</w:t>
      </w:r>
    </w:p>
    <w:p w:rsidR="00EA3985" w:rsidRPr="003951DA" w:rsidRDefault="00EA3985" w:rsidP="003951DA">
      <w:pPr>
        <w:pStyle w:val="Item"/>
      </w:pPr>
      <w:r w:rsidRPr="003951DA">
        <w:t>Repeal the subsections, substitute:</w:t>
      </w:r>
    </w:p>
    <w:p w:rsidR="00EA3985" w:rsidRPr="003951DA" w:rsidRDefault="00EA3985" w:rsidP="003951DA">
      <w:pPr>
        <w:pStyle w:val="subsection"/>
      </w:pPr>
      <w:r w:rsidRPr="003951DA">
        <w:tab/>
        <w:t>(3)</w:t>
      </w:r>
      <w:r w:rsidRPr="003951DA">
        <w:tab/>
        <w:t xml:space="preserve">If APRA grants an authority under </w:t>
      </w:r>
      <w:r w:rsidR="003951DA" w:rsidRPr="003951DA">
        <w:t>subsection (</w:t>
      </w:r>
      <w:r w:rsidRPr="003951DA">
        <w:t xml:space="preserve">2), APRA must cause notice of that authority to be published in the </w:t>
      </w:r>
      <w:r w:rsidRPr="003951DA">
        <w:rPr>
          <w:i/>
        </w:rPr>
        <w:t>Gazette</w:t>
      </w:r>
      <w:r w:rsidRPr="003951DA">
        <w:t>. APRA may also cause notice of that authority to be published in any other way it considers appropriate.</w:t>
      </w:r>
    </w:p>
    <w:p w:rsidR="00EA3985" w:rsidRPr="003951DA" w:rsidRDefault="00EA3985" w:rsidP="003951DA">
      <w:pPr>
        <w:pStyle w:val="subsection"/>
      </w:pPr>
      <w:r w:rsidRPr="003951DA">
        <w:tab/>
        <w:t>(4)</w:t>
      </w:r>
      <w:r w:rsidRPr="003951DA">
        <w:tab/>
        <w:t xml:space="preserve">A failure to comply with </w:t>
      </w:r>
      <w:r w:rsidR="003951DA" w:rsidRPr="003951DA">
        <w:t>subsection (</w:t>
      </w:r>
      <w:r w:rsidRPr="003951DA">
        <w:t>3) does not affect the validity of the authority.</w:t>
      </w:r>
    </w:p>
    <w:p w:rsidR="00EA3985" w:rsidRPr="003951DA" w:rsidRDefault="00EA3985" w:rsidP="003951DA">
      <w:pPr>
        <w:pStyle w:val="subsection"/>
      </w:pPr>
      <w:r w:rsidRPr="003951DA">
        <w:tab/>
        <w:t>(5)</w:t>
      </w:r>
      <w:r w:rsidRPr="003951DA">
        <w:tab/>
        <w:t>Part</w:t>
      </w:r>
      <w:r w:rsidR="003951DA" w:rsidRPr="003951DA">
        <w:t> </w:t>
      </w:r>
      <w:r w:rsidRPr="003951DA">
        <w:t>VI applies to a decision to refuse an application under this section.</w:t>
      </w:r>
    </w:p>
    <w:p w:rsidR="00EA3985" w:rsidRPr="003951DA" w:rsidRDefault="003F38CC" w:rsidP="003951DA">
      <w:pPr>
        <w:pStyle w:val="ItemHead"/>
      </w:pPr>
      <w:r w:rsidRPr="003951DA">
        <w:t>18</w:t>
      </w:r>
      <w:r w:rsidR="00EA3985" w:rsidRPr="003951DA">
        <w:t xml:space="preserve">  After section</w:t>
      </w:r>
      <w:r w:rsidR="003951DA" w:rsidRPr="003951DA">
        <w:t> </w:t>
      </w:r>
      <w:r w:rsidR="00EA3985" w:rsidRPr="003951DA">
        <w:t>11AA</w:t>
      </w:r>
    </w:p>
    <w:p w:rsidR="00EA3985" w:rsidRPr="003951DA" w:rsidRDefault="00EA3985" w:rsidP="003951DA">
      <w:pPr>
        <w:pStyle w:val="Item"/>
      </w:pPr>
      <w:r w:rsidRPr="003951DA">
        <w:t>Insert</w:t>
      </w:r>
      <w:r w:rsidR="0085149F" w:rsidRPr="003951DA">
        <w:t>:</w:t>
      </w:r>
    </w:p>
    <w:p w:rsidR="00EA3985" w:rsidRPr="003951DA" w:rsidRDefault="00EA3985" w:rsidP="003951DA">
      <w:pPr>
        <w:pStyle w:val="ActHead5"/>
      </w:pPr>
      <w:bookmarkStart w:id="11" w:name="_Toc508111894"/>
      <w:r w:rsidRPr="003951DA">
        <w:rPr>
          <w:rStyle w:val="CharSectno"/>
        </w:rPr>
        <w:lastRenderedPageBreak/>
        <w:t>11AAA</w:t>
      </w:r>
      <w:r w:rsidRPr="003951DA">
        <w:t xml:space="preserve">  Conditions on an authority</w:t>
      </w:r>
      <w:bookmarkEnd w:id="11"/>
    </w:p>
    <w:p w:rsidR="00EA3985" w:rsidRPr="003951DA" w:rsidRDefault="00EA3985" w:rsidP="003951DA">
      <w:pPr>
        <w:pStyle w:val="subsection"/>
      </w:pPr>
      <w:r w:rsidRPr="003951DA">
        <w:tab/>
        <w:t>(1)</w:t>
      </w:r>
      <w:r w:rsidRPr="003951DA">
        <w:tab/>
        <w:t>APRA may, at any time, by giving written notice to a body corporate:</w:t>
      </w:r>
    </w:p>
    <w:p w:rsidR="00EA3985" w:rsidRPr="003951DA" w:rsidRDefault="00EA3985" w:rsidP="003951DA">
      <w:pPr>
        <w:pStyle w:val="paragraph"/>
      </w:pPr>
      <w:r w:rsidRPr="003951DA">
        <w:tab/>
        <w:t>(a)</w:t>
      </w:r>
      <w:r w:rsidRPr="003951DA">
        <w:tab/>
        <w:t>impose conditions, or additional conditions, on the body corporate’s NOHC authority; or</w:t>
      </w:r>
    </w:p>
    <w:p w:rsidR="00EA3985" w:rsidRPr="003951DA" w:rsidRDefault="00EA3985" w:rsidP="003951DA">
      <w:pPr>
        <w:pStyle w:val="paragraph"/>
      </w:pPr>
      <w:r w:rsidRPr="003951DA">
        <w:tab/>
        <w:t>(b)</w:t>
      </w:r>
      <w:r w:rsidRPr="003951DA">
        <w:tab/>
        <w:t>vary or revoke conditions imposed on the body corporate’s NOHC authority.</w:t>
      </w:r>
    </w:p>
    <w:p w:rsidR="00EA3985" w:rsidRPr="003951DA" w:rsidRDefault="00EA3985" w:rsidP="003951DA">
      <w:pPr>
        <w:pStyle w:val="subsection2"/>
      </w:pPr>
      <w:r w:rsidRPr="003951DA">
        <w:t>The conditions must relate to prudential matters.</w:t>
      </w:r>
    </w:p>
    <w:p w:rsidR="00EA3985" w:rsidRPr="003951DA" w:rsidRDefault="00EA3985" w:rsidP="003951DA">
      <w:pPr>
        <w:pStyle w:val="subsection"/>
      </w:pPr>
      <w:r w:rsidRPr="003951DA">
        <w:tab/>
        <w:t>(2)</w:t>
      </w:r>
      <w:r w:rsidRPr="003951DA">
        <w:tab/>
        <w:t>A condition may be expressed to have effect despite anything in the prudential standards or the regulations.</w:t>
      </w:r>
    </w:p>
    <w:p w:rsidR="00EA3985" w:rsidRPr="003951DA" w:rsidRDefault="00EA3985" w:rsidP="003951DA">
      <w:pPr>
        <w:pStyle w:val="subsection"/>
      </w:pPr>
      <w:r w:rsidRPr="003951DA">
        <w:tab/>
        <w:t>(3)</w:t>
      </w:r>
      <w:r w:rsidRPr="003951DA">
        <w:tab/>
        <w:t>If APRA imposes, varies or revokes the conditions on a body corporate’s NOHC authority, APRA must:</w:t>
      </w:r>
    </w:p>
    <w:p w:rsidR="00EA3985" w:rsidRPr="003951DA" w:rsidRDefault="00EA3985" w:rsidP="003951DA">
      <w:pPr>
        <w:pStyle w:val="paragraph"/>
      </w:pPr>
      <w:r w:rsidRPr="003951DA">
        <w:tab/>
        <w:t>(a)</w:t>
      </w:r>
      <w:r w:rsidRPr="003951DA">
        <w:tab/>
        <w:t>give written notice to the body corporate; and</w:t>
      </w:r>
    </w:p>
    <w:p w:rsidR="00EA3985" w:rsidRPr="003951DA" w:rsidRDefault="00EA3985" w:rsidP="003951DA">
      <w:pPr>
        <w:pStyle w:val="paragraph"/>
      </w:pPr>
      <w:r w:rsidRPr="003951DA">
        <w:tab/>
        <w:t>(b)</w:t>
      </w:r>
      <w:r w:rsidRPr="003951DA">
        <w:tab/>
        <w:t xml:space="preserve">ensure that notice that the action has been taken is published in the </w:t>
      </w:r>
      <w:r w:rsidRPr="003951DA">
        <w:rPr>
          <w:i/>
        </w:rPr>
        <w:t>Gazette</w:t>
      </w:r>
      <w:r w:rsidRPr="003951DA">
        <w:t>.</w:t>
      </w:r>
    </w:p>
    <w:p w:rsidR="00EA3985" w:rsidRPr="003951DA" w:rsidRDefault="00EA3985" w:rsidP="003951DA">
      <w:pPr>
        <w:pStyle w:val="subsection"/>
      </w:pPr>
      <w:r w:rsidRPr="003951DA">
        <w:tab/>
        <w:t>(4)</w:t>
      </w:r>
      <w:r w:rsidRPr="003951DA">
        <w:tab/>
        <w:t xml:space="preserve">The taking of an action is not invalid merely because of a failure to comply with </w:t>
      </w:r>
      <w:r w:rsidR="003951DA" w:rsidRPr="003951DA">
        <w:t>subsection (</w:t>
      </w:r>
      <w:r w:rsidRPr="003951DA">
        <w:t>3).</w:t>
      </w:r>
    </w:p>
    <w:p w:rsidR="00EA3985" w:rsidRPr="003951DA" w:rsidRDefault="00EA3985" w:rsidP="003951DA">
      <w:pPr>
        <w:pStyle w:val="subsection"/>
      </w:pPr>
      <w:r w:rsidRPr="003951DA">
        <w:tab/>
        <w:t>(5)</w:t>
      </w:r>
      <w:r w:rsidRPr="003951DA">
        <w:tab/>
        <w:t>Part</w:t>
      </w:r>
      <w:r w:rsidR="003951DA" w:rsidRPr="003951DA">
        <w:t> </w:t>
      </w:r>
      <w:r w:rsidRPr="003951DA">
        <w:t>VI applies to the following decisions made under this section:</w:t>
      </w:r>
    </w:p>
    <w:p w:rsidR="00EA3985" w:rsidRPr="003951DA" w:rsidRDefault="00EA3985" w:rsidP="003951DA">
      <w:pPr>
        <w:pStyle w:val="paragraph"/>
      </w:pPr>
      <w:r w:rsidRPr="003951DA">
        <w:tab/>
        <w:t>(a)</w:t>
      </w:r>
      <w:r w:rsidRPr="003951DA">
        <w:tab/>
        <w:t>a decision to impose conditions, or additional conditions, on a body corporate’s NOHC authority;</w:t>
      </w:r>
    </w:p>
    <w:p w:rsidR="00EA3985" w:rsidRPr="003951DA" w:rsidRDefault="00EA3985" w:rsidP="003951DA">
      <w:pPr>
        <w:pStyle w:val="paragraph"/>
      </w:pPr>
      <w:r w:rsidRPr="003951DA">
        <w:tab/>
        <w:t>(b)</w:t>
      </w:r>
      <w:r w:rsidRPr="003951DA">
        <w:tab/>
        <w:t>a decision to vary conditions imposed on a body corporate’s NOHC authority.</w:t>
      </w:r>
    </w:p>
    <w:p w:rsidR="00EA3985" w:rsidRPr="003951DA" w:rsidRDefault="00EA3985" w:rsidP="003951DA">
      <w:pPr>
        <w:pStyle w:val="ActHead5"/>
      </w:pPr>
      <w:bookmarkStart w:id="12" w:name="_Toc508111895"/>
      <w:r w:rsidRPr="003951DA">
        <w:rPr>
          <w:rStyle w:val="CharSectno"/>
        </w:rPr>
        <w:t>11AAB</w:t>
      </w:r>
      <w:r w:rsidRPr="003951DA">
        <w:t xml:space="preserve">  Breach of authority conditions</w:t>
      </w:r>
      <w:bookmarkEnd w:id="12"/>
    </w:p>
    <w:p w:rsidR="00EA3985" w:rsidRPr="003951DA" w:rsidRDefault="00EA3985" w:rsidP="003951DA">
      <w:pPr>
        <w:pStyle w:val="subsection"/>
      </w:pPr>
      <w:r w:rsidRPr="003951DA">
        <w:tab/>
        <w:t>(1)</w:t>
      </w:r>
      <w:r w:rsidRPr="003951DA">
        <w:tab/>
        <w:t>A body corporate commits an offence if:</w:t>
      </w:r>
    </w:p>
    <w:p w:rsidR="00EA3985" w:rsidRPr="003951DA" w:rsidRDefault="00EA3985" w:rsidP="003951DA">
      <w:pPr>
        <w:pStyle w:val="paragraph"/>
      </w:pPr>
      <w:r w:rsidRPr="003951DA">
        <w:tab/>
        <w:t>(a)</w:t>
      </w:r>
      <w:r w:rsidRPr="003951DA">
        <w:tab/>
        <w:t>the body corporate does an act or fails to do an act; and</w:t>
      </w:r>
    </w:p>
    <w:p w:rsidR="00EA3985" w:rsidRPr="003951DA" w:rsidRDefault="00EA3985" w:rsidP="003951DA">
      <w:pPr>
        <w:pStyle w:val="paragraph"/>
      </w:pPr>
      <w:r w:rsidRPr="003951DA">
        <w:tab/>
        <w:t>(b)</w:t>
      </w:r>
      <w:r w:rsidRPr="003951DA">
        <w:tab/>
        <w:t>doing the act or failing to do the act results in a contravention of a condition of the body corporate’s NOHC authority; and</w:t>
      </w:r>
    </w:p>
    <w:p w:rsidR="00EA3985" w:rsidRPr="003951DA" w:rsidRDefault="00EA3985" w:rsidP="003951DA">
      <w:pPr>
        <w:pStyle w:val="paragraph"/>
      </w:pPr>
      <w:r w:rsidRPr="003951DA">
        <w:tab/>
        <w:t>(c)</w:t>
      </w:r>
      <w:r w:rsidRPr="003951DA">
        <w:tab/>
        <w:t>there is no determination in force under section</w:t>
      </w:r>
      <w:r w:rsidR="003951DA" w:rsidRPr="003951DA">
        <w:t> </w:t>
      </w:r>
      <w:r w:rsidRPr="003951DA">
        <w:t>11 that this subsection does not apply to the body corporate</w:t>
      </w:r>
      <w:r w:rsidRPr="003951DA">
        <w:rPr>
          <w:i/>
        </w:rPr>
        <w:t>.</w:t>
      </w:r>
    </w:p>
    <w:p w:rsidR="00EA3985" w:rsidRPr="003951DA" w:rsidRDefault="00EA3985" w:rsidP="003951DA">
      <w:pPr>
        <w:pStyle w:val="Penalty"/>
      </w:pPr>
      <w:r w:rsidRPr="003951DA">
        <w:t>Penalty:</w:t>
      </w:r>
      <w:r w:rsidRPr="003951DA">
        <w:tab/>
        <w:t>300 penalty units.</w:t>
      </w:r>
    </w:p>
    <w:p w:rsidR="00EA3985" w:rsidRPr="003951DA" w:rsidRDefault="00EA3985" w:rsidP="003951DA">
      <w:pPr>
        <w:pStyle w:val="subsection"/>
      </w:pPr>
      <w:r w:rsidRPr="003951DA">
        <w:tab/>
        <w:t>(2)</w:t>
      </w:r>
      <w:r w:rsidRPr="003951DA">
        <w:tab/>
        <w:t>If an individual:</w:t>
      </w:r>
    </w:p>
    <w:p w:rsidR="00EA3985" w:rsidRPr="003951DA" w:rsidRDefault="00EA3985" w:rsidP="003951DA">
      <w:pPr>
        <w:pStyle w:val="paragraph"/>
      </w:pPr>
      <w:r w:rsidRPr="003951DA">
        <w:lastRenderedPageBreak/>
        <w:tab/>
        <w:t>(a)</w:t>
      </w:r>
      <w:r w:rsidRPr="003951DA">
        <w:tab/>
        <w:t xml:space="preserve">commits an offence against </w:t>
      </w:r>
      <w:r w:rsidR="003951DA" w:rsidRPr="003951DA">
        <w:t>subsection (</w:t>
      </w:r>
      <w:r w:rsidRPr="003951DA">
        <w:t>1) because of Part</w:t>
      </w:r>
      <w:r w:rsidR="003951DA" w:rsidRPr="003951DA">
        <w:t> </w:t>
      </w:r>
      <w:r w:rsidRPr="003951DA">
        <w:t xml:space="preserve">2.4 of the </w:t>
      </w:r>
      <w:r w:rsidRPr="003951DA">
        <w:rPr>
          <w:i/>
        </w:rPr>
        <w:t>Criminal Code</w:t>
      </w:r>
      <w:r w:rsidRPr="003951DA">
        <w:t>; or</w:t>
      </w:r>
    </w:p>
    <w:p w:rsidR="00EA3985" w:rsidRPr="003951DA" w:rsidRDefault="00EA3985" w:rsidP="003951DA">
      <w:pPr>
        <w:pStyle w:val="paragraph"/>
      </w:pPr>
      <w:r w:rsidRPr="003951DA">
        <w:tab/>
        <w:t>(b)</w:t>
      </w:r>
      <w:r w:rsidRPr="003951DA">
        <w:tab/>
        <w:t>commits an offence under Part</w:t>
      </w:r>
      <w:r w:rsidR="003951DA" w:rsidRPr="003951DA">
        <w:t> </w:t>
      </w:r>
      <w:r w:rsidRPr="003951DA">
        <w:t xml:space="preserve">2.4 of the </w:t>
      </w:r>
      <w:r w:rsidRPr="003951DA">
        <w:rPr>
          <w:i/>
        </w:rPr>
        <w:t>Criminal Code</w:t>
      </w:r>
      <w:r w:rsidRPr="003951DA">
        <w:t xml:space="preserve"> in relation to an offence against </w:t>
      </w:r>
      <w:r w:rsidR="003951DA" w:rsidRPr="003951DA">
        <w:t>subsection (</w:t>
      </w:r>
      <w:r w:rsidRPr="003951DA">
        <w:t>1);</w:t>
      </w:r>
    </w:p>
    <w:p w:rsidR="00EA3985" w:rsidRPr="003951DA" w:rsidRDefault="00EA3985" w:rsidP="003951DA">
      <w:pPr>
        <w:pStyle w:val="subsection2"/>
        <w:rPr>
          <w:i/>
        </w:rPr>
      </w:pPr>
      <w:r w:rsidRPr="003951DA">
        <w:t>he or she is punishable, on conviction, by a fine not exceeding 60 penalty units.</w:t>
      </w:r>
    </w:p>
    <w:p w:rsidR="00EA3985" w:rsidRPr="003951DA" w:rsidRDefault="00EA3985" w:rsidP="003951DA">
      <w:pPr>
        <w:pStyle w:val="subsection"/>
      </w:pPr>
      <w:r w:rsidRPr="003951DA">
        <w:tab/>
        <w:t>(3)</w:t>
      </w:r>
      <w:r w:rsidRPr="003951DA">
        <w:tab/>
        <w:t>An offence against this section is an offence of strict liability.</w:t>
      </w:r>
    </w:p>
    <w:p w:rsidR="00EA3985" w:rsidRPr="003951DA" w:rsidRDefault="00EA3985" w:rsidP="003951DA">
      <w:pPr>
        <w:pStyle w:val="notetext"/>
      </w:pPr>
      <w:r w:rsidRPr="003951DA">
        <w:t>Note:</w:t>
      </w:r>
      <w:r w:rsidRPr="003951DA">
        <w:tab/>
        <w:t>For strict liability, see section</w:t>
      </w:r>
      <w:r w:rsidR="003951DA" w:rsidRPr="003951DA">
        <w:t> </w:t>
      </w:r>
      <w:r w:rsidRPr="003951DA">
        <w:t xml:space="preserve">6.1 of the </w:t>
      </w:r>
      <w:r w:rsidRPr="003951DA">
        <w:rPr>
          <w:i/>
        </w:rPr>
        <w:t>Criminal Code</w:t>
      </w:r>
      <w:r w:rsidRPr="003951DA">
        <w:t>.</w:t>
      </w:r>
    </w:p>
    <w:p w:rsidR="00EA3985" w:rsidRPr="003951DA" w:rsidRDefault="003F38CC" w:rsidP="003951DA">
      <w:pPr>
        <w:pStyle w:val="ItemHead"/>
      </w:pPr>
      <w:r w:rsidRPr="003951DA">
        <w:t>19</w:t>
      </w:r>
      <w:r w:rsidR="00EA3985" w:rsidRPr="003951DA">
        <w:t xml:space="preserve">  Section</w:t>
      </w:r>
      <w:r w:rsidR="003951DA" w:rsidRPr="003951DA">
        <w:t> </w:t>
      </w:r>
      <w:r w:rsidR="00EA3985" w:rsidRPr="003951DA">
        <w:t>11AB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13" w:name="_Toc508111896"/>
      <w:r w:rsidRPr="003951DA">
        <w:rPr>
          <w:rStyle w:val="CharSectno"/>
        </w:rPr>
        <w:t>11AB</w:t>
      </w:r>
      <w:r w:rsidRPr="003951DA">
        <w:t xml:space="preserve">  Revocation of authority etc.</w:t>
      </w:r>
      <w:bookmarkEnd w:id="13"/>
    </w:p>
    <w:p w:rsidR="00EA3985" w:rsidRPr="003951DA" w:rsidRDefault="003F38CC" w:rsidP="003951DA">
      <w:pPr>
        <w:pStyle w:val="ItemHead"/>
      </w:pPr>
      <w:r w:rsidRPr="003951DA">
        <w:t>20</w:t>
      </w:r>
      <w:r w:rsidR="00EA3985" w:rsidRPr="003951DA">
        <w:t xml:space="preserve">  Paragraph 11AB(2)(a)</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(a)</w:t>
      </w:r>
      <w:r w:rsidRPr="003951DA">
        <w:tab/>
        <w:t>the body corporate has failed to comply with any of the following:</w:t>
      </w:r>
    </w:p>
    <w:p w:rsidR="00EA3985" w:rsidRPr="003951DA" w:rsidRDefault="00EA3985" w:rsidP="003951DA">
      <w:pPr>
        <w:pStyle w:val="paragraphsub"/>
      </w:pPr>
      <w:r w:rsidRPr="003951DA">
        <w:tab/>
        <w:t>(i)</w:t>
      </w:r>
      <w:r w:rsidRPr="003951DA">
        <w:tab/>
        <w:t>a requirement of this Act;</w:t>
      </w:r>
    </w:p>
    <w:p w:rsidR="00EA3985" w:rsidRPr="003951DA" w:rsidRDefault="00EA3985" w:rsidP="003951DA">
      <w:pPr>
        <w:pStyle w:val="paragraphsub"/>
      </w:pPr>
      <w:r w:rsidRPr="003951DA">
        <w:tab/>
        <w:t>(ii)</w:t>
      </w:r>
      <w:r w:rsidRPr="003951DA">
        <w:tab/>
        <w:t xml:space="preserve">a requirement of the </w:t>
      </w:r>
      <w:r w:rsidRPr="003951DA">
        <w:rPr>
          <w:i/>
        </w:rPr>
        <w:t>Financial Sector (Collection of Data) Act 2001</w:t>
      </w:r>
      <w:r w:rsidRPr="003951DA">
        <w:t>;</w:t>
      </w:r>
    </w:p>
    <w:p w:rsidR="00EA3985" w:rsidRPr="003951DA" w:rsidRDefault="00EA3985" w:rsidP="003951DA">
      <w:pPr>
        <w:pStyle w:val="paragraphsub"/>
      </w:pPr>
      <w:r w:rsidRPr="003951DA">
        <w:tab/>
        <w:t>(iii)</w:t>
      </w:r>
      <w:r w:rsidRPr="003951DA">
        <w:tab/>
        <w:t>a requirement of the regulations or any other instrument made under this Act;</w:t>
      </w:r>
    </w:p>
    <w:p w:rsidR="00EA3985" w:rsidRPr="003951DA" w:rsidRDefault="00EA3985" w:rsidP="003951DA">
      <w:pPr>
        <w:pStyle w:val="paragraphsub"/>
      </w:pPr>
      <w:r w:rsidRPr="003951DA">
        <w:tab/>
        <w:t>(iv)</w:t>
      </w:r>
      <w:r w:rsidRPr="003951DA">
        <w:tab/>
        <w:t>a requirement of a provision of another law of the Commonwealth, if the provision is specified in the regulations;</w:t>
      </w:r>
    </w:p>
    <w:p w:rsidR="00EA3985" w:rsidRPr="003951DA" w:rsidRDefault="00EA3985" w:rsidP="003951DA">
      <w:pPr>
        <w:pStyle w:val="paragraphsub"/>
      </w:pPr>
      <w:r w:rsidRPr="003951DA">
        <w:tab/>
        <w:t>(v)</w:t>
      </w:r>
      <w:r w:rsidRPr="003951DA">
        <w:tab/>
        <w:t>a direction under this Act;</w:t>
      </w:r>
    </w:p>
    <w:p w:rsidR="00EA3985" w:rsidRPr="003951DA" w:rsidRDefault="00EA3985" w:rsidP="003951DA">
      <w:pPr>
        <w:pStyle w:val="paragraphsub"/>
      </w:pPr>
      <w:r w:rsidRPr="003951DA">
        <w:tab/>
        <w:t>(vi)</w:t>
      </w:r>
      <w:r w:rsidRPr="003951DA">
        <w:tab/>
        <w:t>a condition of its NOHC authority; or</w:t>
      </w:r>
    </w:p>
    <w:p w:rsidR="00EA3985" w:rsidRPr="003951DA" w:rsidRDefault="003F38CC" w:rsidP="003951DA">
      <w:pPr>
        <w:pStyle w:val="ItemHead"/>
      </w:pPr>
      <w:r w:rsidRPr="003951DA">
        <w:t>21</w:t>
      </w:r>
      <w:r w:rsidR="00EA3985" w:rsidRPr="003951DA">
        <w:t xml:space="preserve">  At the end of Division</w:t>
      </w:r>
      <w:r w:rsidR="003951DA" w:rsidRPr="003951DA">
        <w:t> </w:t>
      </w:r>
      <w:r w:rsidR="00EA3985" w:rsidRPr="003951DA">
        <w:t>1AA of Part</w:t>
      </w:r>
      <w:r w:rsidR="003951DA" w:rsidRPr="003951DA">
        <w:t> </w:t>
      </w:r>
      <w:r w:rsidR="00EA3985" w:rsidRPr="003951DA">
        <w:t>II</w:t>
      </w:r>
    </w:p>
    <w:p w:rsidR="00EA3985" w:rsidRPr="003951DA" w:rsidRDefault="00EA3985" w:rsidP="003951DA">
      <w:pPr>
        <w:pStyle w:val="Item"/>
      </w:pPr>
      <w:r w:rsidRPr="003951DA">
        <w:t>Add:</w:t>
      </w:r>
    </w:p>
    <w:p w:rsidR="00EA3985" w:rsidRPr="003951DA" w:rsidRDefault="00EA3985" w:rsidP="003951DA">
      <w:pPr>
        <w:pStyle w:val="ActHead5"/>
      </w:pPr>
      <w:bookmarkStart w:id="14" w:name="_Toc508111897"/>
      <w:r w:rsidRPr="003951DA">
        <w:rPr>
          <w:rStyle w:val="CharSectno"/>
        </w:rPr>
        <w:t>11AE</w:t>
      </w:r>
      <w:r w:rsidRPr="003951DA">
        <w:t xml:space="preserve">  APRA may give notice to ensure that ADI has an authorised NOHC</w:t>
      </w:r>
      <w:bookmarkEnd w:id="14"/>
    </w:p>
    <w:p w:rsidR="00EA3985" w:rsidRPr="003951DA" w:rsidRDefault="00EA3985" w:rsidP="003951DA">
      <w:pPr>
        <w:pStyle w:val="subsection"/>
      </w:pPr>
      <w:r w:rsidRPr="003951DA">
        <w:tab/>
        <w:t>(1)</w:t>
      </w:r>
      <w:r w:rsidRPr="003951DA">
        <w:tab/>
        <w:t>This section applies if:</w:t>
      </w:r>
    </w:p>
    <w:p w:rsidR="00EA3985" w:rsidRPr="003951DA" w:rsidRDefault="00EA3985" w:rsidP="003951DA">
      <w:pPr>
        <w:pStyle w:val="paragraph"/>
      </w:pPr>
      <w:r w:rsidRPr="003951DA">
        <w:lastRenderedPageBreak/>
        <w:tab/>
        <w:t>(a)</w:t>
      </w:r>
      <w:r w:rsidRPr="003951DA">
        <w:tab/>
        <w:t>a body corporate is a holding company of an ADI; and</w:t>
      </w:r>
    </w:p>
    <w:p w:rsidR="00EA3985" w:rsidRPr="003951DA" w:rsidRDefault="00EA3985" w:rsidP="003951DA">
      <w:pPr>
        <w:pStyle w:val="paragraph"/>
      </w:pPr>
      <w:r w:rsidRPr="003951DA">
        <w:tab/>
        <w:t>(b)</w:t>
      </w:r>
      <w:r w:rsidRPr="003951DA">
        <w:tab/>
        <w:t>the ADI is not a subsidiary of an authorised NOHC.</w:t>
      </w:r>
    </w:p>
    <w:p w:rsidR="00EA3985" w:rsidRPr="003951DA" w:rsidRDefault="00EA3985" w:rsidP="003951DA">
      <w:pPr>
        <w:pStyle w:val="subsection"/>
      </w:pPr>
      <w:r w:rsidRPr="003951DA">
        <w:tab/>
        <w:t>(2)</w:t>
      </w:r>
      <w:r w:rsidRPr="003951DA">
        <w:tab/>
        <w:t>APRA may, by notice in writing to the body corporate, require it to ensure, in accordance with the conditions (if any) specified in the notice, that either of the following occurs:</w:t>
      </w:r>
    </w:p>
    <w:p w:rsidR="00EA3985" w:rsidRPr="003951DA" w:rsidRDefault="00EA3985" w:rsidP="003951DA">
      <w:pPr>
        <w:pStyle w:val="paragraph"/>
      </w:pPr>
      <w:r w:rsidRPr="003951DA">
        <w:tab/>
        <w:t>(a)</w:t>
      </w:r>
      <w:r w:rsidRPr="003951DA">
        <w:tab/>
        <w:t>the body corporate becomes an authorised NOHC of the ADI;</w:t>
      </w:r>
    </w:p>
    <w:p w:rsidR="00EA3985" w:rsidRPr="003951DA" w:rsidRDefault="00EA3985" w:rsidP="003951DA">
      <w:pPr>
        <w:pStyle w:val="paragraph"/>
      </w:pPr>
      <w:r w:rsidRPr="003951DA">
        <w:tab/>
        <w:t>(b)</w:t>
      </w:r>
      <w:r w:rsidRPr="003951DA">
        <w:tab/>
        <w:t>a subsidiary of the body corporate becomes an authorised NOHC of the ADI.</w:t>
      </w:r>
    </w:p>
    <w:p w:rsidR="00EA3985" w:rsidRPr="003951DA" w:rsidRDefault="00EA3985" w:rsidP="003951DA">
      <w:pPr>
        <w:pStyle w:val="notetext"/>
      </w:pPr>
      <w:r w:rsidRPr="003951DA">
        <w:t>Note:</w:t>
      </w:r>
      <w:r w:rsidRPr="003951DA">
        <w:tab/>
        <w:t>See Part</w:t>
      </w:r>
      <w:r w:rsidR="003951DA" w:rsidRPr="003951DA">
        <w:t> </w:t>
      </w:r>
      <w:r w:rsidRPr="003951DA">
        <w:t xml:space="preserve">4A of the </w:t>
      </w:r>
      <w:r w:rsidRPr="003951DA">
        <w:rPr>
          <w:i/>
        </w:rPr>
        <w:t>Financial Sector (Transfer and Restructure) Act 1999</w:t>
      </w:r>
      <w:r w:rsidRPr="003951DA">
        <w:t xml:space="preserve"> for other provisions that deal with a restructure arrangement to make an operating body a subsidiary of a NOHC.</w:t>
      </w:r>
    </w:p>
    <w:p w:rsidR="00EA3985" w:rsidRPr="003951DA" w:rsidRDefault="00EA3985" w:rsidP="003951DA">
      <w:pPr>
        <w:pStyle w:val="subsection"/>
      </w:pPr>
      <w:r w:rsidRPr="003951DA">
        <w:tab/>
        <w:t>(3)</w:t>
      </w:r>
      <w:r w:rsidRPr="003951DA">
        <w:tab/>
        <w:t>The notice may deal with the time by which, or period during which, it is to be complied with.</w:t>
      </w:r>
    </w:p>
    <w:p w:rsidR="00EA3985" w:rsidRPr="003951DA" w:rsidRDefault="00EA3985" w:rsidP="003951DA">
      <w:pPr>
        <w:pStyle w:val="subsection"/>
      </w:pPr>
      <w:r w:rsidRPr="003951DA">
        <w:tab/>
        <w:t>(4)</w:t>
      </w:r>
      <w:r w:rsidRPr="003951DA">
        <w:tab/>
        <w:t>The body corporate has power to comply with the notice despite anything in its constitution or any contract or arrangement to which it is a party.</w:t>
      </w:r>
    </w:p>
    <w:p w:rsidR="00EA3985" w:rsidRPr="003951DA" w:rsidRDefault="00EA3985" w:rsidP="003951DA">
      <w:pPr>
        <w:pStyle w:val="subsection"/>
      </w:pPr>
      <w:r w:rsidRPr="003951DA">
        <w:tab/>
        <w:t>(5)</w:t>
      </w:r>
      <w:r w:rsidRPr="003951DA">
        <w:tab/>
        <w:t xml:space="preserve">APRA may, by notice in writing to the body corporate, vary the notice mentioned in </w:t>
      </w:r>
      <w:r w:rsidR="003951DA" w:rsidRPr="003951DA">
        <w:t>subsection (</w:t>
      </w:r>
      <w:r w:rsidRPr="003951DA">
        <w:t>2) if, at the time of the variation, it considers that the variation is necessary and appropriate.</w:t>
      </w:r>
    </w:p>
    <w:p w:rsidR="00EA3985" w:rsidRPr="003951DA" w:rsidRDefault="00EA3985" w:rsidP="003951DA">
      <w:pPr>
        <w:pStyle w:val="subsection"/>
      </w:pPr>
      <w:r w:rsidRPr="003951DA">
        <w:tab/>
        <w:t>(6)</w:t>
      </w:r>
      <w:r w:rsidRPr="003951DA">
        <w:tab/>
        <w:t xml:space="preserve">The notice mentioned in </w:t>
      </w:r>
      <w:r w:rsidR="003951DA" w:rsidRPr="003951DA">
        <w:t>subsection (</w:t>
      </w:r>
      <w:r w:rsidRPr="003951DA">
        <w:t xml:space="preserve">2) has effect until APRA revokes it by notice in writing to the body corporate. APRA may revoke the notice mentioned in </w:t>
      </w:r>
      <w:r w:rsidR="003951DA" w:rsidRPr="003951DA">
        <w:t>subsection (</w:t>
      </w:r>
      <w:r w:rsidRPr="003951DA">
        <w:t>2) if, at the time of revocation, it considers that the notice is no longer necessary or appropriate.</w:t>
      </w:r>
    </w:p>
    <w:p w:rsidR="00EA3985" w:rsidRPr="003951DA" w:rsidRDefault="00EA3985" w:rsidP="003951DA">
      <w:pPr>
        <w:pStyle w:val="subsection"/>
      </w:pPr>
      <w:r w:rsidRPr="003951DA">
        <w:tab/>
        <w:t>(7)</w:t>
      </w:r>
      <w:r w:rsidRPr="003951DA">
        <w:tab/>
        <w:t>Part</w:t>
      </w:r>
      <w:r w:rsidR="003951DA" w:rsidRPr="003951DA">
        <w:t> </w:t>
      </w:r>
      <w:r w:rsidRPr="003951DA">
        <w:t xml:space="preserve">VI applies to a decision to give a notice under </w:t>
      </w:r>
      <w:r w:rsidR="003951DA" w:rsidRPr="003951DA">
        <w:t>subsection (</w:t>
      </w:r>
      <w:r w:rsidRPr="003951DA">
        <w:t>2).</w:t>
      </w:r>
    </w:p>
    <w:p w:rsidR="00EA3985" w:rsidRPr="003951DA" w:rsidRDefault="00EA3985" w:rsidP="003951DA">
      <w:pPr>
        <w:pStyle w:val="subsection"/>
      </w:pPr>
      <w:r w:rsidRPr="003951DA">
        <w:tab/>
        <w:t>(8)</w:t>
      </w:r>
      <w:r w:rsidRPr="003951DA">
        <w:tab/>
        <w:t>Section</w:t>
      </w:r>
      <w:r w:rsidR="003951DA" w:rsidRPr="003951DA">
        <w:t> </w:t>
      </w:r>
      <w:r w:rsidRPr="003951DA">
        <w:t xml:space="preserve">11CG applies in relation to a notice to a body corporate under </w:t>
      </w:r>
      <w:r w:rsidR="003951DA" w:rsidRPr="003951DA">
        <w:t>subsection (</w:t>
      </w:r>
      <w:r w:rsidRPr="003951DA">
        <w:t>2) in the same way in which it applies to a direction to an ADI under Subdivision B of Division</w:t>
      </w:r>
      <w:r w:rsidR="003951DA" w:rsidRPr="003951DA">
        <w:t> </w:t>
      </w:r>
      <w:r w:rsidRPr="003951DA">
        <w:t>1BA.</w:t>
      </w:r>
    </w:p>
    <w:p w:rsidR="00EA3985" w:rsidRPr="003951DA" w:rsidRDefault="00EA3985" w:rsidP="003951DA">
      <w:pPr>
        <w:pStyle w:val="subsection"/>
      </w:pPr>
      <w:r w:rsidRPr="003951DA">
        <w:tab/>
        <w:t>(9)</w:t>
      </w:r>
      <w:r w:rsidRPr="003951DA">
        <w:tab/>
        <w:t>However, section</w:t>
      </w:r>
      <w:r w:rsidR="003951DA" w:rsidRPr="003951DA">
        <w:t> </w:t>
      </w:r>
      <w:r w:rsidRPr="003951DA">
        <w:t xml:space="preserve">11CG does not apply to a contravention by a body corporate of a requirement in a notice under </w:t>
      </w:r>
      <w:r w:rsidR="003951DA" w:rsidRPr="003951DA">
        <w:t>subsection (</w:t>
      </w:r>
      <w:r w:rsidRPr="003951DA">
        <w:t>2) if:</w:t>
      </w:r>
    </w:p>
    <w:p w:rsidR="00EA3985" w:rsidRPr="003951DA" w:rsidRDefault="00EA3985" w:rsidP="003951DA">
      <w:pPr>
        <w:pStyle w:val="paragraph"/>
      </w:pPr>
      <w:r w:rsidRPr="003951DA">
        <w:lastRenderedPageBreak/>
        <w:tab/>
        <w:t>(a)</w:t>
      </w:r>
      <w:r w:rsidRPr="003951DA">
        <w:tab/>
        <w:t>the contravention happens merely because APRA refuses to grant the body corporate (or its subsidiary) an authority under subsection</w:t>
      </w:r>
      <w:r w:rsidR="003951DA" w:rsidRPr="003951DA">
        <w:t> </w:t>
      </w:r>
      <w:r w:rsidRPr="003951DA">
        <w:t>11AA(2); and</w:t>
      </w:r>
    </w:p>
    <w:p w:rsidR="00EA3985" w:rsidRPr="003951DA" w:rsidRDefault="00EA3985" w:rsidP="003951DA">
      <w:pPr>
        <w:pStyle w:val="paragraph"/>
      </w:pPr>
      <w:r w:rsidRPr="003951DA">
        <w:tab/>
        <w:t>(b)</w:t>
      </w:r>
      <w:r w:rsidRPr="003951DA">
        <w:tab/>
        <w:t>APRA’s reasons for that refusal do not include the reason that one or more conditions specified in the notice are not satisfied.</w:t>
      </w:r>
    </w:p>
    <w:p w:rsidR="00EA3985" w:rsidRPr="003951DA" w:rsidRDefault="003F38CC" w:rsidP="003951DA">
      <w:pPr>
        <w:pStyle w:val="ItemHead"/>
      </w:pPr>
      <w:r w:rsidRPr="003951DA">
        <w:t>22</w:t>
      </w:r>
      <w:r w:rsidR="00EA3985" w:rsidRPr="003951DA">
        <w:t xml:space="preserve">  Before section</w:t>
      </w:r>
      <w:r w:rsidR="003951DA" w:rsidRPr="003951DA">
        <w:t> </w:t>
      </w:r>
      <w:r w:rsidR="00EA3985" w:rsidRPr="003951DA">
        <w:t>11AF</w:t>
      </w:r>
    </w:p>
    <w:p w:rsidR="00EA3985" w:rsidRPr="003951DA" w:rsidRDefault="00EA3985" w:rsidP="003951DA">
      <w:pPr>
        <w:pStyle w:val="Item"/>
      </w:pPr>
      <w:r w:rsidRPr="003951DA">
        <w:t>Insert:</w:t>
      </w:r>
    </w:p>
    <w:p w:rsidR="00EA3985" w:rsidRPr="003951DA" w:rsidRDefault="00EA3985" w:rsidP="003951DA">
      <w:pPr>
        <w:pStyle w:val="ActHead4"/>
      </w:pPr>
      <w:bookmarkStart w:id="15" w:name="_Toc508111898"/>
      <w:r w:rsidRPr="003951DA">
        <w:rPr>
          <w:rStyle w:val="CharSubdNo"/>
        </w:rPr>
        <w:t>Subdivision A</w:t>
      </w:r>
      <w:r w:rsidRPr="003951DA">
        <w:t>—</w:t>
      </w:r>
      <w:r w:rsidRPr="003951DA">
        <w:rPr>
          <w:rStyle w:val="CharSubdText"/>
        </w:rPr>
        <w:t>Prudential supervision and monitoring of ADIs and authorised NOHCs generally</w:t>
      </w:r>
      <w:bookmarkEnd w:id="15"/>
    </w:p>
    <w:p w:rsidR="00EA3985" w:rsidRPr="003951DA" w:rsidRDefault="003F38CC" w:rsidP="003951DA">
      <w:pPr>
        <w:pStyle w:val="ItemHead"/>
      </w:pPr>
      <w:r w:rsidRPr="003951DA">
        <w:t>23</w:t>
      </w:r>
      <w:r w:rsidR="00EA3985" w:rsidRPr="003951DA">
        <w:t xml:space="preserve">  Paragraphs 11AF(1)(c) and (d)</w:t>
      </w:r>
    </w:p>
    <w:p w:rsidR="00EA3985" w:rsidRPr="003951DA" w:rsidRDefault="00EA3985" w:rsidP="003951DA">
      <w:pPr>
        <w:pStyle w:val="Item"/>
      </w:pPr>
      <w:r w:rsidRPr="003951DA">
        <w:t>Repeal the paragraphs, substitute:</w:t>
      </w:r>
    </w:p>
    <w:p w:rsidR="00EA3985" w:rsidRPr="003951DA" w:rsidRDefault="00EA3985" w:rsidP="003951DA">
      <w:pPr>
        <w:pStyle w:val="paragraph"/>
      </w:pPr>
      <w:r w:rsidRPr="003951DA">
        <w:tab/>
        <w:t>(c)</w:t>
      </w:r>
      <w:r w:rsidRPr="003951DA">
        <w:tab/>
        <w:t>the subsidiaries of ADIs or authorised NOHCs; or</w:t>
      </w:r>
    </w:p>
    <w:p w:rsidR="00EA3985" w:rsidRPr="003951DA" w:rsidRDefault="00EA3985" w:rsidP="003951DA">
      <w:pPr>
        <w:pStyle w:val="paragraph"/>
      </w:pPr>
      <w:r w:rsidRPr="003951DA">
        <w:tab/>
        <w:t>(d)</w:t>
      </w:r>
      <w:r w:rsidRPr="003951DA">
        <w:tab/>
        <w:t>a specified class of ADIs, authorised NOHCs or subsidiaries of ADIs or authorised NOHCs; or</w:t>
      </w:r>
    </w:p>
    <w:p w:rsidR="00EA3985" w:rsidRPr="003951DA" w:rsidRDefault="00EA3985" w:rsidP="003951DA">
      <w:pPr>
        <w:pStyle w:val="paragraph"/>
      </w:pPr>
      <w:r w:rsidRPr="003951DA">
        <w:tab/>
        <w:t>(e)</w:t>
      </w:r>
      <w:r w:rsidRPr="003951DA">
        <w:tab/>
        <w:t>one or more specified ADIs, authorised NOHCs or subsidiaries of ADIs or authorised NOHCs.</w:t>
      </w:r>
    </w:p>
    <w:p w:rsidR="00EA3985" w:rsidRPr="003951DA" w:rsidRDefault="003F38CC" w:rsidP="003951DA">
      <w:pPr>
        <w:pStyle w:val="ItemHead"/>
      </w:pPr>
      <w:r w:rsidRPr="003951DA">
        <w:t>24</w:t>
      </w:r>
      <w:r w:rsidR="00EA3985" w:rsidRPr="003951DA">
        <w:t xml:space="preserve">  Subsection</w:t>
      </w:r>
      <w:r w:rsidR="003951DA" w:rsidRPr="003951DA">
        <w:t> </w:t>
      </w:r>
      <w:r w:rsidR="00EA3985" w:rsidRPr="003951DA">
        <w:t>11AF(1A)</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(1A)</w:t>
      </w:r>
      <w:r w:rsidRPr="003951DA">
        <w:tab/>
        <w:t>A standard may impose different requirements to be complied with:</w:t>
      </w:r>
    </w:p>
    <w:p w:rsidR="00EA3985" w:rsidRPr="003951DA" w:rsidRDefault="00EA3985" w:rsidP="003951DA">
      <w:pPr>
        <w:pStyle w:val="paragraph"/>
      </w:pPr>
      <w:r w:rsidRPr="003951DA">
        <w:tab/>
        <w:t>(a)</w:t>
      </w:r>
      <w:r w:rsidRPr="003951DA">
        <w:tab/>
        <w:t>in different situations; or</w:t>
      </w:r>
    </w:p>
    <w:p w:rsidR="00EA3985" w:rsidRPr="003951DA" w:rsidRDefault="00EA3985" w:rsidP="003951DA">
      <w:pPr>
        <w:pStyle w:val="paragraph"/>
      </w:pPr>
      <w:r w:rsidRPr="003951DA">
        <w:tab/>
        <w:t>(b)</w:t>
      </w:r>
      <w:r w:rsidRPr="003951DA">
        <w:tab/>
        <w:t>in respect of different activities;</w:t>
      </w:r>
    </w:p>
    <w:p w:rsidR="00EA3985" w:rsidRPr="003951DA" w:rsidRDefault="00EA3985" w:rsidP="003951DA">
      <w:pPr>
        <w:pStyle w:val="subsection2"/>
      </w:pPr>
      <w:r w:rsidRPr="003951DA">
        <w:t>including requirements to be complied with by different classes of ADIs, authorised NOHCs or subsidiaries of ADIs or authorised NOHCs.</w:t>
      </w:r>
    </w:p>
    <w:p w:rsidR="00EA3985" w:rsidRPr="003951DA" w:rsidRDefault="003F38CC" w:rsidP="003951DA">
      <w:pPr>
        <w:pStyle w:val="ItemHead"/>
      </w:pPr>
      <w:r w:rsidRPr="003951DA">
        <w:t>25</w:t>
      </w:r>
      <w:r w:rsidR="00EA3985" w:rsidRPr="003951DA">
        <w:t xml:space="preserve">  After paragraph</w:t>
      </w:r>
      <w:r w:rsidR="003951DA" w:rsidRPr="003951DA">
        <w:t> </w:t>
      </w:r>
      <w:r w:rsidR="00EA3985" w:rsidRPr="003951DA">
        <w:t>11AF(1AA)(b)</w:t>
      </w:r>
    </w:p>
    <w:p w:rsidR="00EA3985" w:rsidRPr="003951DA" w:rsidRDefault="00EA3985" w:rsidP="003951DA">
      <w:pPr>
        <w:pStyle w:val="Item"/>
      </w:pPr>
      <w:r w:rsidRPr="003951DA">
        <w:t>Insert:</w:t>
      </w:r>
    </w:p>
    <w:p w:rsidR="00EA3985" w:rsidRPr="003951DA" w:rsidRDefault="00EA3985" w:rsidP="003951DA">
      <w:pPr>
        <w:pStyle w:val="paragraph"/>
      </w:pPr>
      <w:r w:rsidRPr="003951DA">
        <w:tab/>
        <w:t>(ba)</w:t>
      </w:r>
      <w:r w:rsidRPr="003951DA">
        <w:tab/>
        <w:t>each subsidiary of an ADI or of an authorised NOHC; or</w:t>
      </w:r>
    </w:p>
    <w:p w:rsidR="00EA3985" w:rsidRPr="003951DA" w:rsidRDefault="00EA3985" w:rsidP="003951DA">
      <w:pPr>
        <w:pStyle w:val="paragraph"/>
      </w:pPr>
      <w:r w:rsidRPr="003951DA">
        <w:tab/>
        <w:t>(bb)</w:t>
      </w:r>
      <w:r w:rsidRPr="003951DA">
        <w:tab/>
        <w:t>each subsidiary of an ADI or of an authorised NOHC, included in a specified class of subsidiaries; or</w:t>
      </w:r>
    </w:p>
    <w:p w:rsidR="00EA3985" w:rsidRPr="003951DA" w:rsidRDefault="003F38CC" w:rsidP="003951DA">
      <w:pPr>
        <w:pStyle w:val="ItemHead"/>
      </w:pPr>
      <w:r w:rsidRPr="003951DA">
        <w:lastRenderedPageBreak/>
        <w:t>26</w:t>
      </w:r>
      <w:r w:rsidR="00EA3985" w:rsidRPr="003951DA">
        <w:t xml:space="preserve">  After paragraph</w:t>
      </w:r>
      <w:r w:rsidR="003951DA" w:rsidRPr="003951DA">
        <w:t> </w:t>
      </w:r>
      <w:r w:rsidR="00EA3985" w:rsidRPr="003951DA">
        <w:t>11AF(1AA)(d)</w:t>
      </w:r>
    </w:p>
    <w:p w:rsidR="00EA3985" w:rsidRPr="003951DA" w:rsidRDefault="00EA3985" w:rsidP="003951DA">
      <w:pPr>
        <w:pStyle w:val="Item"/>
      </w:pPr>
      <w:r w:rsidRPr="003951DA">
        <w:t>Insert:</w:t>
      </w:r>
    </w:p>
    <w:p w:rsidR="00EA3985" w:rsidRPr="003951DA" w:rsidRDefault="00EA3985" w:rsidP="003951DA">
      <w:pPr>
        <w:pStyle w:val="paragraph"/>
      </w:pPr>
      <w:r w:rsidRPr="003951DA">
        <w:tab/>
        <w:t>or (e)</w:t>
      </w:r>
      <w:r w:rsidRPr="003951DA">
        <w:tab/>
        <w:t>a specified subsidiary of an ADI or of an authorised NOHC; or</w:t>
      </w:r>
    </w:p>
    <w:p w:rsidR="00EA3985" w:rsidRPr="003951DA" w:rsidRDefault="00EA3985" w:rsidP="003951DA">
      <w:pPr>
        <w:pStyle w:val="paragraph"/>
      </w:pPr>
      <w:r w:rsidRPr="003951DA">
        <w:tab/>
        <w:t>(f)</w:t>
      </w:r>
      <w:r w:rsidRPr="003951DA">
        <w:tab/>
        <w:t>each of 2 or more specified subsidiaries of ADIs or of authorised NOHCs;</w:t>
      </w:r>
    </w:p>
    <w:p w:rsidR="00EA3985" w:rsidRPr="003951DA" w:rsidRDefault="003F38CC" w:rsidP="003951DA">
      <w:pPr>
        <w:pStyle w:val="ItemHead"/>
      </w:pPr>
      <w:r w:rsidRPr="003951DA">
        <w:t>27</w:t>
      </w:r>
      <w:r w:rsidR="00EA3985" w:rsidRPr="003951DA">
        <w:t xml:space="preserve">  Subsection</w:t>
      </w:r>
      <w:r w:rsidR="003951DA" w:rsidRPr="003951DA">
        <w:t> </w:t>
      </w:r>
      <w:r w:rsidR="00EA3985" w:rsidRPr="003951DA">
        <w:t>11AF(2)</w:t>
      </w:r>
    </w:p>
    <w:p w:rsidR="00EA3985" w:rsidRPr="003951DA" w:rsidRDefault="00EA3985" w:rsidP="003951DA">
      <w:pPr>
        <w:pStyle w:val="Item"/>
      </w:pPr>
      <w:r w:rsidRPr="003951DA">
        <w:t>Omit “one or more specified ADIs or authorised NOHCs”, substitute “one or more specified ADIs or authorised NOHCs, or one or more specified subsidiaries of ADIs or authorised NOHCs”.</w:t>
      </w:r>
    </w:p>
    <w:p w:rsidR="00EA3985" w:rsidRPr="003951DA" w:rsidRDefault="003F38CC" w:rsidP="003951DA">
      <w:pPr>
        <w:pStyle w:val="ItemHead"/>
      </w:pPr>
      <w:r w:rsidRPr="003951DA">
        <w:t>28</w:t>
      </w:r>
      <w:r w:rsidR="00EA3985" w:rsidRPr="003951DA">
        <w:t xml:space="preserve">  Subsections</w:t>
      </w:r>
      <w:r w:rsidR="003951DA" w:rsidRPr="003951DA">
        <w:t> </w:t>
      </w:r>
      <w:r w:rsidR="00EA3985" w:rsidRPr="003951DA">
        <w:t>11AF(4A) and (5A)</w:t>
      </w:r>
    </w:p>
    <w:p w:rsidR="00EA3985" w:rsidRPr="003951DA" w:rsidRDefault="00EA3985" w:rsidP="003951DA">
      <w:pPr>
        <w:pStyle w:val="Item"/>
      </w:pPr>
      <w:r w:rsidRPr="003951DA">
        <w:t>Repeal the subsections, substitute:</w:t>
      </w:r>
    </w:p>
    <w:p w:rsidR="00EA3985" w:rsidRPr="003951DA" w:rsidRDefault="00EA3985" w:rsidP="003951DA">
      <w:pPr>
        <w:pStyle w:val="subsection"/>
      </w:pPr>
      <w:r w:rsidRPr="003951DA">
        <w:tab/>
        <w:t>(4A)</w:t>
      </w:r>
      <w:r w:rsidRPr="003951DA">
        <w:tab/>
        <w:t xml:space="preserve">If APRA determines or varies a standard referred to in </w:t>
      </w:r>
      <w:r w:rsidR="003951DA" w:rsidRPr="003951DA">
        <w:t>paragraph (</w:t>
      </w:r>
      <w:r w:rsidRPr="003951DA">
        <w:t>1)(e) it must, as soon as practicable:</w:t>
      </w:r>
    </w:p>
    <w:p w:rsidR="00EA3985" w:rsidRPr="003951DA" w:rsidRDefault="00EA3985" w:rsidP="003951DA">
      <w:pPr>
        <w:pStyle w:val="paragraph"/>
      </w:pPr>
      <w:r w:rsidRPr="003951DA">
        <w:tab/>
        <w:t>(a)</w:t>
      </w:r>
      <w:r w:rsidRPr="003951DA">
        <w:tab/>
        <w:t>give a copy of the standard, or of the variation, to the ADI, authorised NOHC or subsidiary, or to each ADI, authorised NOHC or subsidiary, to which the standard applies; and</w:t>
      </w:r>
    </w:p>
    <w:p w:rsidR="00EA3985" w:rsidRPr="003951DA" w:rsidRDefault="00EA3985" w:rsidP="003951DA">
      <w:pPr>
        <w:pStyle w:val="paragraph"/>
      </w:pPr>
      <w:r w:rsidRPr="003951DA">
        <w:tab/>
        <w:t>(b)</w:t>
      </w:r>
      <w:r w:rsidRPr="003951DA">
        <w:tab/>
        <w:t>give a copy of the standard, or of the variation, to the Treasurer.</w:t>
      </w:r>
    </w:p>
    <w:p w:rsidR="00EA3985" w:rsidRPr="003951DA" w:rsidRDefault="00EA3985" w:rsidP="003951DA">
      <w:pPr>
        <w:pStyle w:val="subsection"/>
      </w:pPr>
      <w:r w:rsidRPr="003951DA">
        <w:tab/>
        <w:t>(5A)</w:t>
      </w:r>
      <w:r w:rsidRPr="003951DA">
        <w:tab/>
        <w:t xml:space="preserve">If APRA revokes a standard referred to in </w:t>
      </w:r>
      <w:r w:rsidR="003951DA" w:rsidRPr="003951DA">
        <w:t>paragraph (</w:t>
      </w:r>
      <w:r w:rsidRPr="003951DA">
        <w:t>1)(e) it must, as soon as practicable:</w:t>
      </w:r>
    </w:p>
    <w:p w:rsidR="00EA3985" w:rsidRPr="003951DA" w:rsidRDefault="00EA3985" w:rsidP="003951DA">
      <w:pPr>
        <w:pStyle w:val="paragraph"/>
      </w:pPr>
      <w:r w:rsidRPr="003951DA">
        <w:tab/>
        <w:t>(a)</w:t>
      </w:r>
      <w:r w:rsidRPr="003951DA">
        <w:tab/>
        <w:t>give notice of the revocation to the ADI, authorised NOHC or subsidiary, or to each ADI, authorised NOHC or subsidiary, to which the standard applied; and</w:t>
      </w:r>
    </w:p>
    <w:p w:rsidR="00EA3985" w:rsidRPr="003951DA" w:rsidRDefault="00EA3985" w:rsidP="003951DA">
      <w:pPr>
        <w:pStyle w:val="paragraph"/>
      </w:pPr>
      <w:r w:rsidRPr="003951DA">
        <w:tab/>
        <w:t>(b)</w:t>
      </w:r>
      <w:r w:rsidRPr="003951DA">
        <w:tab/>
        <w:t>give a copy of the revocation to the Treasurer.</w:t>
      </w:r>
    </w:p>
    <w:p w:rsidR="00EA3985" w:rsidRPr="003951DA" w:rsidRDefault="003F38CC" w:rsidP="003951DA">
      <w:pPr>
        <w:pStyle w:val="ItemHead"/>
      </w:pPr>
      <w:r w:rsidRPr="003951DA">
        <w:t>29</w:t>
      </w:r>
      <w:r w:rsidR="00EA3985" w:rsidRPr="003951DA">
        <w:t xml:space="preserve">  After section</w:t>
      </w:r>
      <w:r w:rsidR="003951DA" w:rsidRPr="003951DA">
        <w:t> </w:t>
      </w:r>
      <w:r w:rsidR="00EA3985" w:rsidRPr="003951DA">
        <w:t>11AF</w:t>
      </w:r>
    </w:p>
    <w:p w:rsidR="00EA3985" w:rsidRPr="003951DA" w:rsidRDefault="00EA3985" w:rsidP="003951DA">
      <w:pPr>
        <w:pStyle w:val="Item"/>
      </w:pPr>
      <w:r w:rsidRPr="003951DA">
        <w:t>Insert:</w:t>
      </w:r>
    </w:p>
    <w:p w:rsidR="00EA3985" w:rsidRPr="003951DA" w:rsidRDefault="00EA3985" w:rsidP="003951DA">
      <w:pPr>
        <w:pStyle w:val="ActHead5"/>
      </w:pPr>
      <w:bookmarkStart w:id="16" w:name="_Toc508111899"/>
      <w:r w:rsidRPr="003951DA">
        <w:rPr>
          <w:rStyle w:val="CharSectno"/>
        </w:rPr>
        <w:t>11AG</w:t>
      </w:r>
      <w:r w:rsidRPr="003951DA">
        <w:t xml:space="preserve">  Obligation to comply with the prudential standards</w:t>
      </w:r>
      <w:bookmarkEnd w:id="16"/>
    </w:p>
    <w:p w:rsidR="00EA3985" w:rsidRPr="003951DA" w:rsidRDefault="00EA3985" w:rsidP="003951DA">
      <w:pPr>
        <w:pStyle w:val="subsection"/>
      </w:pPr>
      <w:r w:rsidRPr="003951DA">
        <w:tab/>
      </w:r>
      <w:r w:rsidRPr="003951DA">
        <w:tab/>
        <w:t>An ADI, authorised NOHC or a subsidiary of an ADI or authorised NOHC to which a prudential standard applies must comply with the standard.</w:t>
      </w:r>
    </w:p>
    <w:p w:rsidR="00EA3985" w:rsidRPr="003951DA" w:rsidRDefault="003F38CC" w:rsidP="003951DA">
      <w:pPr>
        <w:pStyle w:val="ItemHead"/>
      </w:pPr>
      <w:r w:rsidRPr="003951DA">
        <w:lastRenderedPageBreak/>
        <w:t>30</w:t>
      </w:r>
      <w:r w:rsidR="00EA3985" w:rsidRPr="003951DA">
        <w:t xml:space="preserve">  Section</w:t>
      </w:r>
      <w:r w:rsidR="003951DA" w:rsidRPr="003951DA">
        <w:t> </w:t>
      </w:r>
      <w:r w:rsidR="00EA3985" w:rsidRPr="003951DA">
        <w:t>11A</w:t>
      </w:r>
    </w:p>
    <w:p w:rsidR="00EA3985" w:rsidRPr="003951DA" w:rsidRDefault="00EA3985" w:rsidP="003951DA">
      <w:pPr>
        <w:pStyle w:val="Item"/>
      </w:pPr>
      <w:r w:rsidRPr="003951DA">
        <w:t>Omit “ADIs and authorised NOHCs”, substitute, “ADIs, authorised NOHCs, subsidiaries of ADIs and subsidiaries of authorised NOHCs”.</w:t>
      </w:r>
    </w:p>
    <w:p w:rsidR="00EA3985" w:rsidRPr="003951DA" w:rsidRDefault="003F38CC" w:rsidP="003951DA">
      <w:pPr>
        <w:pStyle w:val="ItemHead"/>
      </w:pPr>
      <w:r w:rsidRPr="003951DA">
        <w:t>31</w:t>
      </w:r>
      <w:r w:rsidR="00EA3985" w:rsidRPr="003951DA">
        <w:t xml:space="preserve">  At the end of Division</w:t>
      </w:r>
      <w:r w:rsidR="003951DA" w:rsidRPr="003951DA">
        <w:t> </w:t>
      </w:r>
      <w:r w:rsidR="00EA3985" w:rsidRPr="003951DA">
        <w:t>1A of Part</w:t>
      </w:r>
      <w:r w:rsidR="003951DA" w:rsidRPr="003951DA">
        <w:t> </w:t>
      </w:r>
      <w:r w:rsidR="00EA3985" w:rsidRPr="003951DA">
        <w:t>II</w:t>
      </w:r>
    </w:p>
    <w:p w:rsidR="00EA3985" w:rsidRPr="003951DA" w:rsidRDefault="00EA3985" w:rsidP="003951DA">
      <w:pPr>
        <w:pStyle w:val="Item"/>
      </w:pPr>
      <w:r w:rsidRPr="003951DA">
        <w:t>Add:</w:t>
      </w:r>
    </w:p>
    <w:p w:rsidR="00EA3985" w:rsidRPr="003951DA" w:rsidRDefault="00EA3985" w:rsidP="003951DA">
      <w:pPr>
        <w:pStyle w:val="ActHead4"/>
      </w:pPr>
      <w:bookmarkStart w:id="17" w:name="_Toc508111900"/>
      <w:r w:rsidRPr="003951DA">
        <w:rPr>
          <w:rStyle w:val="CharSubdNo"/>
        </w:rPr>
        <w:t>Subdivision B</w:t>
      </w:r>
      <w:r w:rsidRPr="003951DA">
        <w:t>—</w:t>
      </w:r>
      <w:r w:rsidRPr="003951DA">
        <w:rPr>
          <w:rStyle w:val="CharSubdText"/>
        </w:rPr>
        <w:t>Conversion and write</w:t>
      </w:r>
      <w:r w:rsidR="002E7F35">
        <w:rPr>
          <w:rStyle w:val="CharSubdText"/>
        </w:rPr>
        <w:noBreakHyphen/>
      </w:r>
      <w:r w:rsidRPr="003951DA">
        <w:rPr>
          <w:rStyle w:val="CharSubdText"/>
        </w:rPr>
        <w:t>off provisions</w:t>
      </w:r>
      <w:bookmarkEnd w:id="17"/>
    </w:p>
    <w:p w:rsidR="00EA3985" w:rsidRPr="003951DA" w:rsidRDefault="00EA3985" w:rsidP="003951DA">
      <w:pPr>
        <w:pStyle w:val="ActHead5"/>
      </w:pPr>
      <w:bookmarkStart w:id="18" w:name="_Toc508111901"/>
      <w:r w:rsidRPr="003951DA">
        <w:rPr>
          <w:rStyle w:val="CharSectno"/>
        </w:rPr>
        <w:t>11CAA</w:t>
      </w:r>
      <w:r w:rsidRPr="003951DA">
        <w:t xml:space="preserve">  Definitions</w:t>
      </w:r>
      <w:bookmarkEnd w:id="18"/>
    </w:p>
    <w:p w:rsidR="00EA3985" w:rsidRPr="003951DA" w:rsidRDefault="00EA3985" w:rsidP="003951DA">
      <w:pPr>
        <w:pStyle w:val="subsection"/>
      </w:pPr>
      <w:r w:rsidRPr="003951DA">
        <w:tab/>
      </w:r>
      <w:r w:rsidRPr="003951DA">
        <w:tab/>
        <w:t>In this Subdivision:</w:t>
      </w:r>
    </w:p>
    <w:p w:rsidR="00EA3985" w:rsidRPr="003951DA" w:rsidRDefault="00EA3985" w:rsidP="003951DA">
      <w:pPr>
        <w:pStyle w:val="Definition"/>
      </w:pPr>
      <w:r w:rsidRPr="003951DA">
        <w:rPr>
          <w:b/>
          <w:i/>
        </w:rPr>
        <w:t>clearing and settlement facility</w:t>
      </w:r>
      <w:r w:rsidRPr="003951DA">
        <w:t xml:space="preserve"> has the meaning given by Division</w:t>
      </w:r>
      <w:r w:rsidR="003951DA" w:rsidRPr="003951DA">
        <w:t> </w:t>
      </w:r>
      <w:r w:rsidRPr="003951DA">
        <w:t>6 of Part</w:t>
      </w:r>
      <w:r w:rsidR="003951DA" w:rsidRPr="003951DA">
        <w:t> </w:t>
      </w:r>
      <w:r w:rsidRPr="003951DA">
        <w:t xml:space="preserve">7.1 of the </w:t>
      </w:r>
      <w:r w:rsidRPr="003951DA">
        <w:rPr>
          <w:i/>
        </w:rPr>
        <w:t>Corporations Act 2001</w:t>
      </w:r>
      <w:r w:rsidRPr="003951DA">
        <w:t>.</w:t>
      </w:r>
    </w:p>
    <w:p w:rsidR="00EA3985" w:rsidRPr="003951DA" w:rsidRDefault="00EA3985" w:rsidP="003951DA">
      <w:pPr>
        <w:pStyle w:val="Definition"/>
      </w:pPr>
      <w:r w:rsidRPr="003951DA">
        <w:rPr>
          <w:b/>
          <w:i/>
        </w:rPr>
        <w:t>conversion and write</w:t>
      </w:r>
      <w:r w:rsidR="002E7F35">
        <w:rPr>
          <w:b/>
          <w:i/>
        </w:rPr>
        <w:noBreakHyphen/>
      </w:r>
      <w:r w:rsidRPr="003951DA">
        <w:rPr>
          <w:b/>
          <w:i/>
        </w:rPr>
        <w:t>off provisions</w:t>
      </w:r>
      <w:r w:rsidRPr="003951DA">
        <w:t xml:space="preserve"> means the provisions of the prudential standards that relate to the conversion or writing off of:</w:t>
      </w:r>
    </w:p>
    <w:p w:rsidR="00EA3985" w:rsidRPr="003951DA" w:rsidRDefault="00EA3985" w:rsidP="003951DA">
      <w:pPr>
        <w:pStyle w:val="paragraph"/>
      </w:pPr>
      <w:r w:rsidRPr="003951DA">
        <w:tab/>
        <w:t>(a)</w:t>
      </w:r>
      <w:r w:rsidRPr="003951DA">
        <w:tab/>
        <w:t>Additional Tier 1 and Tier 2 capital; or</w:t>
      </w:r>
    </w:p>
    <w:p w:rsidR="00EA3985" w:rsidRPr="003951DA" w:rsidRDefault="00EA3985" w:rsidP="003951DA">
      <w:pPr>
        <w:pStyle w:val="paragraph"/>
      </w:pPr>
      <w:r w:rsidRPr="003951DA">
        <w:tab/>
        <w:t>(b)</w:t>
      </w:r>
      <w:r w:rsidRPr="003951DA">
        <w:tab/>
        <w:t>any other instrument.</w:t>
      </w:r>
    </w:p>
    <w:p w:rsidR="00EA3985" w:rsidRPr="003951DA" w:rsidRDefault="00EA3985" w:rsidP="003951DA">
      <w:pPr>
        <w:pStyle w:val="Definition"/>
      </w:pPr>
      <w:r w:rsidRPr="003951DA">
        <w:rPr>
          <w:b/>
          <w:i/>
        </w:rPr>
        <w:t>conversion entity</w:t>
      </w:r>
      <w:r w:rsidRPr="003951DA">
        <w:t xml:space="preserve">: an entity (the </w:t>
      </w:r>
      <w:r w:rsidRPr="003951DA">
        <w:rPr>
          <w:b/>
          <w:i/>
        </w:rPr>
        <w:t>first entity</w:t>
      </w:r>
      <w:r w:rsidRPr="003951DA">
        <w:t xml:space="preserve">) is a </w:t>
      </w:r>
      <w:r w:rsidRPr="003951DA">
        <w:rPr>
          <w:b/>
          <w:i/>
        </w:rPr>
        <w:t>conversion entity</w:t>
      </w:r>
      <w:r w:rsidRPr="003951DA">
        <w:t xml:space="preserve"> for an instrument</w:t>
      </w:r>
      <w:r w:rsidRPr="003951DA">
        <w:rPr>
          <w:b/>
          <w:i/>
        </w:rPr>
        <w:t xml:space="preserve"> </w:t>
      </w:r>
      <w:r w:rsidRPr="003951DA">
        <w:t>if:</w:t>
      </w:r>
    </w:p>
    <w:p w:rsidR="00EA3985" w:rsidRPr="003951DA" w:rsidRDefault="00EA3985" w:rsidP="003951DA">
      <w:pPr>
        <w:pStyle w:val="paragraph"/>
      </w:pPr>
      <w:r w:rsidRPr="003951DA">
        <w:tab/>
        <w:t>(a)</w:t>
      </w:r>
      <w:r w:rsidRPr="003951DA">
        <w:tab/>
        <w:t>the instrument is issued by another entity, or another entity is a party to the instrument; and</w:t>
      </w:r>
    </w:p>
    <w:p w:rsidR="00EA3985" w:rsidRPr="003951DA" w:rsidRDefault="00EA3985" w:rsidP="003951DA">
      <w:pPr>
        <w:pStyle w:val="paragraph"/>
      </w:pPr>
      <w:r w:rsidRPr="003951DA">
        <w:tab/>
        <w:t>(b)</w:t>
      </w:r>
      <w:r w:rsidRPr="003951DA">
        <w:tab/>
        <w:t>the instrument converts, in accordance with the terms of the instrument, into one or more ordinary shares or mutual equity interests of the first entity.</w:t>
      </w:r>
    </w:p>
    <w:p w:rsidR="00EA3985" w:rsidRPr="003951DA" w:rsidRDefault="00EA3985" w:rsidP="003951DA">
      <w:pPr>
        <w:pStyle w:val="Definition"/>
      </w:pPr>
      <w:r w:rsidRPr="003951DA">
        <w:rPr>
          <w:b/>
          <w:i/>
        </w:rPr>
        <w:t>converts</w:t>
      </w:r>
      <w:r w:rsidRPr="003951DA">
        <w:t xml:space="preserve">: an instrument </w:t>
      </w:r>
      <w:r w:rsidRPr="003951DA">
        <w:rPr>
          <w:b/>
          <w:i/>
        </w:rPr>
        <w:t>converts</w:t>
      </w:r>
      <w:r w:rsidRPr="003951DA">
        <w:t xml:space="preserve"> into one or more ordinary shares or mutual equity interests of an entity including by redeeming or cancelling the instrument or rights under the instrument, and replacing the instrument or rights with ordinary shares or mutual equity interests (as the case requires).</w:t>
      </w:r>
    </w:p>
    <w:p w:rsidR="00EA3985" w:rsidRPr="003951DA" w:rsidRDefault="00EA3985" w:rsidP="003951DA">
      <w:pPr>
        <w:pStyle w:val="Definition"/>
      </w:pPr>
      <w:r w:rsidRPr="003951DA">
        <w:rPr>
          <w:b/>
          <w:i/>
        </w:rPr>
        <w:t>mutual equity interests</w:t>
      </w:r>
      <w:r w:rsidRPr="003951DA">
        <w:t xml:space="preserve"> has the same meaning as in the prudential standards.</w:t>
      </w:r>
    </w:p>
    <w:p w:rsidR="00EA3985" w:rsidRPr="003951DA" w:rsidRDefault="00EA3985" w:rsidP="003951DA">
      <w:pPr>
        <w:pStyle w:val="Definition"/>
      </w:pPr>
      <w:r w:rsidRPr="003951DA">
        <w:rPr>
          <w:b/>
          <w:i/>
        </w:rPr>
        <w:t xml:space="preserve">operating rules </w:t>
      </w:r>
      <w:r w:rsidRPr="003951DA">
        <w:t>has the meaning given by section</w:t>
      </w:r>
      <w:r w:rsidR="003951DA" w:rsidRPr="003951DA">
        <w:t> </w:t>
      </w:r>
      <w:r w:rsidRPr="003951DA">
        <w:t xml:space="preserve">761A of the </w:t>
      </w:r>
      <w:r w:rsidRPr="003951DA">
        <w:rPr>
          <w:i/>
        </w:rPr>
        <w:t>Corporations Act 2001</w:t>
      </w:r>
      <w:r w:rsidRPr="003951DA">
        <w:t>.</w:t>
      </w:r>
    </w:p>
    <w:p w:rsidR="00EA3985" w:rsidRPr="003951DA" w:rsidRDefault="00EA3985" w:rsidP="003951DA">
      <w:pPr>
        <w:pStyle w:val="Definition"/>
      </w:pPr>
      <w:r w:rsidRPr="003951DA">
        <w:rPr>
          <w:b/>
          <w:i/>
        </w:rPr>
        <w:lastRenderedPageBreak/>
        <w:t>related subsidiary</w:t>
      </w:r>
      <w:r w:rsidRPr="003951DA">
        <w:t xml:space="preserve"> of an ADI means a subsidiary of a holding company of the ADI.</w:t>
      </w:r>
    </w:p>
    <w:p w:rsidR="00EA3985" w:rsidRPr="003951DA" w:rsidRDefault="00EA3985" w:rsidP="003951DA">
      <w:pPr>
        <w:pStyle w:val="Definition"/>
      </w:pPr>
      <w:r w:rsidRPr="003951DA">
        <w:rPr>
          <w:b/>
          <w:i/>
        </w:rPr>
        <w:t>specified law</w:t>
      </w:r>
      <w:r w:rsidRPr="003951DA">
        <w:t xml:space="preserve"> means any of the following:</w:t>
      </w:r>
    </w:p>
    <w:p w:rsidR="00EA3985" w:rsidRPr="003951DA" w:rsidRDefault="00EA3985" w:rsidP="003951DA">
      <w:pPr>
        <w:pStyle w:val="paragraph"/>
      </w:pPr>
      <w:r w:rsidRPr="003951DA">
        <w:tab/>
        <w:t>(a)</w:t>
      </w:r>
      <w:r w:rsidRPr="003951DA">
        <w:tab/>
        <w:t xml:space="preserve">the </w:t>
      </w:r>
      <w:r w:rsidRPr="003951DA">
        <w:rPr>
          <w:i/>
        </w:rPr>
        <w:t>Financial Sector (Shareholdings) Act 1998</w:t>
      </w:r>
      <w:r w:rsidRPr="003951DA">
        <w:t>;</w:t>
      </w:r>
    </w:p>
    <w:p w:rsidR="00EA3985" w:rsidRPr="003951DA" w:rsidRDefault="00EA3985" w:rsidP="003951DA">
      <w:pPr>
        <w:pStyle w:val="paragraph"/>
      </w:pPr>
      <w:r w:rsidRPr="003951DA">
        <w:tab/>
        <w:t>(b)</w:t>
      </w:r>
      <w:r w:rsidRPr="003951DA">
        <w:tab/>
        <w:t xml:space="preserve">the </w:t>
      </w:r>
      <w:r w:rsidRPr="003951DA">
        <w:rPr>
          <w:i/>
        </w:rPr>
        <w:t>Foreign Acquisitions and Takeovers Act 1975</w:t>
      </w:r>
      <w:r w:rsidRPr="003951DA">
        <w:t>;</w:t>
      </w:r>
    </w:p>
    <w:p w:rsidR="00EA3985" w:rsidRPr="003951DA" w:rsidRDefault="00EA3985" w:rsidP="003951DA">
      <w:pPr>
        <w:pStyle w:val="paragraph"/>
      </w:pPr>
      <w:r w:rsidRPr="003951DA">
        <w:tab/>
        <w:t>(c)</w:t>
      </w:r>
      <w:r w:rsidRPr="003951DA">
        <w:tab/>
        <w:t>Chapter</w:t>
      </w:r>
      <w:r w:rsidR="003951DA" w:rsidRPr="003951DA">
        <w:t> </w:t>
      </w:r>
      <w:r w:rsidRPr="003951DA">
        <w:t xml:space="preserve">6 of the </w:t>
      </w:r>
      <w:r w:rsidRPr="003951DA">
        <w:rPr>
          <w:i/>
        </w:rPr>
        <w:t xml:space="preserve">Corporations Act 2001 </w:t>
      </w:r>
      <w:r w:rsidRPr="003951DA">
        <w:t>(takeovers);</w:t>
      </w:r>
    </w:p>
    <w:p w:rsidR="00EA3985" w:rsidRPr="003951DA" w:rsidRDefault="00EA3985" w:rsidP="003951DA">
      <w:pPr>
        <w:pStyle w:val="paragraph"/>
      </w:pPr>
      <w:r w:rsidRPr="003951DA">
        <w:tab/>
        <w:t>(d)</w:t>
      </w:r>
      <w:r w:rsidRPr="003951DA">
        <w:tab/>
        <w:t>any other Australian law, or law of a foreign country or part of a foreign country, prescribed by the regulations for the purposes of this paragraph.</w:t>
      </w:r>
    </w:p>
    <w:p w:rsidR="00EA3985" w:rsidRPr="003951DA" w:rsidRDefault="00EA3985" w:rsidP="003951DA">
      <w:pPr>
        <w:pStyle w:val="ActHead5"/>
      </w:pPr>
      <w:bookmarkStart w:id="19" w:name="_Toc508111902"/>
      <w:r w:rsidRPr="003951DA">
        <w:rPr>
          <w:rStyle w:val="CharSectno"/>
        </w:rPr>
        <w:t>11CAB</w:t>
      </w:r>
      <w:r w:rsidRPr="003951DA">
        <w:t xml:space="preserve">  Conversion and write</w:t>
      </w:r>
      <w:r w:rsidR="002E7F35">
        <w:noBreakHyphen/>
      </w:r>
      <w:r w:rsidRPr="003951DA">
        <w:t>off provisions</w:t>
      </w:r>
      <w:bookmarkEnd w:id="19"/>
    </w:p>
    <w:p w:rsidR="00EA3985" w:rsidRPr="003951DA" w:rsidRDefault="00EA3985" w:rsidP="003951DA">
      <w:pPr>
        <w:pStyle w:val="SubsectionHead"/>
      </w:pPr>
      <w:r w:rsidRPr="003951DA">
        <w:t>Application</w:t>
      </w:r>
    </w:p>
    <w:p w:rsidR="00EA3985" w:rsidRPr="003951DA" w:rsidRDefault="00EA3985" w:rsidP="003951DA">
      <w:pPr>
        <w:pStyle w:val="subsection"/>
      </w:pPr>
      <w:r w:rsidRPr="003951DA">
        <w:tab/>
        <w:t>(1)</w:t>
      </w:r>
      <w:r w:rsidRPr="003951DA">
        <w:tab/>
        <w:t>This section applies in relation to an instrument that contains terms that are for the purposes of the conversion and write</w:t>
      </w:r>
      <w:r w:rsidR="002E7F35">
        <w:noBreakHyphen/>
      </w:r>
      <w:r w:rsidRPr="003951DA">
        <w:t>off provisions and that is issued by, or to which any of the following is a party:</w:t>
      </w:r>
    </w:p>
    <w:p w:rsidR="00EA3985" w:rsidRPr="003951DA" w:rsidRDefault="00EA3985" w:rsidP="003951DA">
      <w:pPr>
        <w:pStyle w:val="paragraph"/>
      </w:pPr>
      <w:r w:rsidRPr="003951DA">
        <w:tab/>
        <w:t>(a)</w:t>
      </w:r>
      <w:r w:rsidRPr="003951DA">
        <w:tab/>
        <w:t>an ADI;</w:t>
      </w:r>
    </w:p>
    <w:p w:rsidR="00EA3985" w:rsidRPr="003951DA" w:rsidRDefault="00EA3985" w:rsidP="003951DA">
      <w:pPr>
        <w:pStyle w:val="paragraph"/>
      </w:pPr>
      <w:r w:rsidRPr="003951DA">
        <w:tab/>
        <w:t>(b)</w:t>
      </w:r>
      <w:r w:rsidRPr="003951DA">
        <w:tab/>
        <w:t>a holding company of an ADI;</w:t>
      </w:r>
    </w:p>
    <w:p w:rsidR="00EA3985" w:rsidRPr="003951DA" w:rsidRDefault="00EA3985" w:rsidP="003951DA">
      <w:pPr>
        <w:pStyle w:val="paragraph"/>
      </w:pPr>
      <w:r w:rsidRPr="003951DA">
        <w:tab/>
        <w:t>(c)</w:t>
      </w:r>
      <w:r w:rsidRPr="003951DA">
        <w:tab/>
        <w:t>a subsidiary or related subsidiary of an ADI;</w:t>
      </w:r>
    </w:p>
    <w:p w:rsidR="00EA3985" w:rsidRPr="003951DA" w:rsidRDefault="00EA3985" w:rsidP="003951DA">
      <w:pPr>
        <w:pStyle w:val="paragraph"/>
      </w:pPr>
      <w:r w:rsidRPr="003951DA">
        <w:tab/>
        <w:t>(d)</w:t>
      </w:r>
      <w:r w:rsidRPr="003951DA">
        <w:tab/>
        <w:t>an entity of a kind prescribed by the regulations for the purposes of this paragraph.</w:t>
      </w:r>
    </w:p>
    <w:p w:rsidR="00EA3985" w:rsidRPr="003951DA" w:rsidRDefault="00EA3985" w:rsidP="003951DA">
      <w:pPr>
        <w:pStyle w:val="SubsectionHead"/>
      </w:pPr>
      <w:r w:rsidRPr="003951DA">
        <w:t>Conversion of instrument despite other laws etc.</w:t>
      </w:r>
    </w:p>
    <w:p w:rsidR="00EA3985" w:rsidRPr="003951DA" w:rsidRDefault="00EA3985" w:rsidP="003951DA">
      <w:pPr>
        <w:pStyle w:val="subsection"/>
      </w:pPr>
      <w:r w:rsidRPr="003951DA">
        <w:tab/>
        <w:t>(2)</w:t>
      </w:r>
      <w:r w:rsidRPr="003951DA">
        <w:tab/>
        <w:t>The instrument may be converted in accordance with the terms of the instrument despite:</w:t>
      </w:r>
    </w:p>
    <w:p w:rsidR="00EA3985" w:rsidRPr="003951DA" w:rsidRDefault="00EA3985" w:rsidP="003951DA">
      <w:pPr>
        <w:pStyle w:val="paragraph"/>
      </w:pPr>
      <w:r w:rsidRPr="003951DA">
        <w:tab/>
        <w:t>(a)</w:t>
      </w:r>
      <w:r w:rsidRPr="003951DA">
        <w:tab/>
        <w:t>any Australian law or any law of a foreign country or a part of a foreign country, other than a specified law; and</w:t>
      </w:r>
    </w:p>
    <w:p w:rsidR="00EA3985" w:rsidRPr="003951DA" w:rsidRDefault="00EA3985" w:rsidP="003951DA">
      <w:pPr>
        <w:pStyle w:val="paragraph"/>
      </w:pPr>
      <w:r w:rsidRPr="003951DA">
        <w:tab/>
        <w:t>(b)</w:t>
      </w:r>
      <w:r w:rsidRPr="003951DA">
        <w:tab/>
        <w:t xml:space="preserve">the constitution of any of the following entities (the </w:t>
      </w:r>
      <w:r w:rsidRPr="003951DA">
        <w:rPr>
          <w:b/>
          <w:i/>
        </w:rPr>
        <w:t>relevant entity</w:t>
      </w:r>
      <w:r w:rsidRPr="003951DA">
        <w:t>):</w:t>
      </w:r>
    </w:p>
    <w:p w:rsidR="00EA3985" w:rsidRPr="003951DA" w:rsidRDefault="00EA3985" w:rsidP="003951DA">
      <w:pPr>
        <w:pStyle w:val="paragraphsub"/>
      </w:pPr>
      <w:r w:rsidRPr="003951DA">
        <w:tab/>
        <w:t>(i)</w:t>
      </w:r>
      <w:r w:rsidRPr="003951DA">
        <w:tab/>
        <w:t>the entity issuing the instrument;</w:t>
      </w:r>
    </w:p>
    <w:p w:rsidR="00EA3985" w:rsidRPr="003951DA" w:rsidRDefault="00EA3985" w:rsidP="003951DA">
      <w:pPr>
        <w:pStyle w:val="paragraphsub"/>
      </w:pPr>
      <w:r w:rsidRPr="003951DA">
        <w:tab/>
        <w:t>(ii)</w:t>
      </w:r>
      <w:r w:rsidRPr="003951DA">
        <w:tab/>
        <w:t>any entity that is a party to the instrument;</w:t>
      </w:r>
    </w:p>
    <w:p w:rsidR="00EA3985" w:rsidRPr="003951DA" w:rsidRDefault="00EA3985" w:rsidP="003951DA">
      <w:pPr>
        <w:pStyle w:val="paragraphsub"/>
      </w:pPr>
      <w:r w:rsidRPr="003951DA">
        <w:tab/>
        <w:t>(iii)</w:t>
      </w:r>
      <w:r w:rsidRPr="003951DA">
        <w:tab/>
        <w:t>any conversion entity for the instrument; and</w:t>
      </w:r>
    </w:p>
    <w:p w:rsidR="00EA3985" w:rsidRPr="003951DA" w:rsidRDefault="00EA3985" w:rsidP="003951DA">
      <w:pPr>
        <w:pStyle w:val="paragraph"/>
      </w:pPr>
      <w:r w:rsidRPr="003951DA">
        <w:tab/>
        <w:t>(c)</w:t>
      </w:r>
      <w:r w:rsidRPr="003951DA">
        <w:tab/>
        <w:t>any contract or arrangement to which a relevant entity is a party; and</w:t>
      </w:r>
    </w:p>
    <w:p w:rsidR="00EA3985" w:rsidRPr="003951DA" w:rsidRDefault="00EA3985" w:rsidP="003951DA">
      <w:pPr>
        <w:pStyle w:val="paragraph"/>
      </w:pPr>
      <w:r w:rsidRPr="003951DA">
        <w:lastRenderedPageBreak/>
        <w:tab/>
        <w:t>(d)</w:t>
      </w:r>
      <w:r w:rsidRPr="003951DA">
        <w:tab/>
        <w:t>any listing rules or operating rules of a financial market in whose official list a relevant entity is included; and</w:t>
      </w:r>
    </w:p>
    <w:p w:rsidR="00EA3985" w:rsidRPr="003951DA" w:rsidRDefault="00EA3985" w:rsidP="003951DA">
      <w:pPr>
        <w:pStyle w:val="paragraph"/>
      </w:pPr>
      <w:r w:rsidRPr="003951DA">
        <w:tab/>
        <w:t>(e)</w:t>
      </w:r>
      <w:r w:rsidRPr="003951DA">
        <w:tab/>
        <w:t>any operating rules of a clearing and settlement facility through which the instrument is traded.</w:t>
      </w:r>
    </w:p>
    <w:p w:rsidR="00EA3985" w:rsidRPr="003951DA" w:rsidRDefault="00EA3985" w:rsidP="003951DA">
      <w:pPr>
        <w:pStyle w:val="SubsectionHead"/>
      </w:pPr>
      <w:r w:rsidRPr="003951DA">
        <w:t>Write</w:t>
      </w:r>
      <w:r w:rsidR="002E7F35">
        <w:noBreakHyphen/>
      </w:r>
      <w:r w:rsidRPr="003951DA">
        <w:t>off of instrument despite other laws etc.</w:t>
      </w:r>
    </w:p>
    <w:p w:rsidR="00EA3985" w:rsidRPr="003951DA" w:rsidRDefault="00EA3985" w:rsidP="003951DA">
      <w:pPr>
        <w:pStyle w:val="subsection"/>
      </w:pPr>
      <w:r w:rsidRPr="003951DA">
        <w:tab/>
        <w:t>(3)</w:t>
      </w:r>
      <w:r w:rsidRPr="003951DA">
        <w:tab/>
        <w:t>The instrument may be written off in accordance with the terms of the instrument despite:</w:t>
      </w:r>
    </w:p>
    <w:p w:rsidR="00EA3985" w:rsidRPr="003951DA" w:rsidRDefault="00EA3985" w:rsidP="003951DA">
      <w:pPr>
        <w:pStyle w:val="paragraph"/>
      </w:pPr>
      <w:r w:rsidRPr="003951DA">
        <w:tab/>
        <w:t>(a)</w:t>
      </w:r>
      <w:r w:rsidRPr="003951DA">
        <w:tab/>
        <w:t>any Australian law or any law of a foreign country or a part of a foreign country; and</w:t>
      </w:r>
    </w:p>
    <w:p w:rsidR="00EA3985" w:rsidRPr="003951DA" w:rsidRDefault="00EA3985" w:rsidP="003951DA">
      <w:pPr>
        <w:pStyle w:val="paragraph"/>
      </w:pPr>
      <w:r w:rsidRPr="003951DA">
        <w:tab/>
        <w:t>(b)</w:t>
      </w:r>
      <w:r w:rsidRPr="003951DA">
        <w:tab/>
        <w:t xml:space="preserve">the constitution of either of the following entities (the </w:t>
      </w:r>
      <w:r w:rsidRPr="003951DA">
        <w:rPr>
          <w:b/>
          <w:i/>
        </w:rPr>
        <w:t>relevant entity</w:t>
      </w:r>
      <w:r w:rsidRPr="003951DA">
        <w:t>):</w:t>
      </w:r>
    </w:p>
    <w:p w:rsidR="00EA3985" w:rsidRPr="003951DA" w:rsidRDefault="00EA3985" w:rsidP="003951DA">
      <w:pPr>
        <w:pStyle w:val="paragraphsub"/>
      </w:pPr>
      <w:r w:rsidRPr="003951DA">
        <w:tab/>
        <w:t>(i)</w:t>
      </w:r>
      <w:r w:rsidRPr="003951DA">
        <w:tab/>
        <w:t>the entity issuing the instrument;</w:t>
      </w:r>
    </w:p>
    <w:p w:rsidR="00EA3985" w:rsidRPr="003951DA" w:rsidRDefault="00EA3985" w:rsidP="003951DA">
      <w:pPr>
        <w:pStyle w:val="paragraphsub"/>
      </w:pPr>
      <w:r w:rsidRPr="003951DA">
        <w:tab/>
        <w:t>(ii)</w:t>
      </w:r>
      <w:r w:rsidRPr="003951DA">
        <w:tab/>
        <w:t>any entity that is a party to the instrument; and</w:t>
      </w:r>
    </w:p>
    <w:p w:rsidR="00EA3985" w:rsidRPr="003951DA" w:rsidRDefault="00EA3985" w:rsidP="003951DA">
      <w:pPr>
        <w:pStyle w:val="paragraph"/>
      </w:pPr>
      <w:r w:rsidRPr="003951DA">
        <w:tab/>
        <w:t>(c)</w:t>
      </w:r>
      <w:r w:rsidRPr="003951DA">
        <w:tab/>
        <w:t>any contract or arrangement to which a relevant entity is a party; and</w:t>
      </w:r>
    </w:p>
    <w:p w:rsidR="00EA3985" w:rsidRPr="003951DA" w:rsidRDefault="00EA3985" w:rsidP="003951DA">
      <w:pPr>
        <w:pStyle w:val="paragraph"/>
      </w:pPr>
      <w:r w:rsidRPr="003951DA">
        <w:tab/>
        <w:t>(d)</w:t>
      </w:r>
      <w:r w:rsidRPr="003951DA">
        <w:tab/>
        <w:t>any listing rules or operating rules of a financial market in whose official list a relevant entity is included; and</w:t>
      </w:r>
    </w:p>
    <w:p w:rsidR="00EA3985" w:rsidRPr="003951DA" w:rsidRDefault="00EA3985" w:rsidP="003951DA">
      <w:pPr>
        <w:pStyle w:val="paragraph"/>
      </w:pPr>
      <w:r w:rsidRPr="003951DA">
        <w:tab/>
        <w:t>(e)</w:t>
      </w:r>
      <w:r w:rsidRPr="003951DA">
        <w:tab/>
        <w:t>any operating rules of a clearing and settlement facility through which the instrument is traded.</w:t>
      </w:r>
    </w:p>
    <w:p w:rsidR="00EA3985" w:rsidRPr="003951DA" w:rsidRDefault="00EA3985" w:rsidP="003951DA">
      <w:pPr>
        <w:pStyle w:val="ActHead5"/>
      </w:pPr>
      <w:bookmarkStart w:id="20" w:name="_Toc508111903"/>
      <w:r w:rsidRPr="003951DA">
        <w:rPr>
          <w:rStyle w:val="CharSectno"/>
        </w:rPr>
        <w:t>11CAC</w:t>
      </w:r>
      <w:r w:rsidRPr="003951DA">
        <w:t xml:space="preserve">  Conversion or write</w:t>
      </w:r>
      <w:r w:rsidR="002E7F35">
        <w:noBreakHyphen/>
      </w:r>
      <w:r w:rsidRPr="003951DA">
        <w:t>off etc. not grounds for denial of obligations</w:t>
      </w:r>
      <w:bookmarkEnd w:id="20"/>
    </w:p>
    <w:p w:rsidR="00EA3985" w:rsidRPr="003951DA" w:rsidRDefault="00EA3985" w:rsidP="003951DA">
      <w:pPr>
        <w:pStyle w:val="subsection"/>
      </w:pPr>
      <w:r w:rsidRPr="003951DA">
        <w:tab/>
        <w:t>(1)</w:t>
      </w:r>
      <w:r w:rsidRPr="003951DA">
        <w:tab/>
        <w:t xml:space="preserve">This section applies if an entity (the </w:t>
      </w:r>
      <w:r w:rsidRPr="003951DA">
        <w:rPr>
          <w:b/>
          <w:i/>
        </w:rPr>
        <w:t>first entity</w:t>
      </w:r>
      <w:r w:rsidRPr="003951DA">
        <w:t>)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first entity), to do any of the following:</w:t>
      </w:r>
    </w:p>
    <w:p w:rsidR="00EA3985" w:rsidRPr="003951DA" w:rsidRDefault="00EA3985" w:rsidP="003951DA">
      <w:pPr>
        <w:pStyle w:val="paragraph"/>
      </w:pPr>
      <w:r w:rsidRPr="003951DA">
        <w:tab/>
        <w:t>(a)</w:t>
      </w:r>
      <w:r w:rsidRPr="003951DA">
        <w:tab/>
        <w:t>deny any obligation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lastRenderedPageBreak/>
        <w:tab/>
        <w:t>(3)</w:t>
      </w:r>
      <w:r w:rsidRPr="003951DA">
        <w:tab/>
        <w:t>The matters are as follows:</w:t>
      </w:r>
    </w:p>
    <w:p w:rsidR="00EA3985" w:rsidRPr="003951DA" w:rsidRDefault="00EA3985" w:rsidP="003951DA">
      <w:pPr>
        <w:pStyle w:val="paragraph"/>
      </w:pPr>
      <w:r w:rsidRPr="003951DA">
        <w:tab/>
        <w:t>(a)</w:t>
      </w:r>
      <w:r w:rsidRPr="003951DA">
        <w:tab/>
        <w:t>a relevant instrument being converted in accordance with the terms of the instrument;</w:t>
      </w:r>
    </w:p>
    <w:p w:rsidR="00EA3985" w:rsidRPr="003951DA" w:rsidRDefault="00EA3985" w:rsidP="003951DA">
      <w:pPr>
        <w:pStyle w:val="paragraph"/>
      </w:pPr>
      <w:r w:rsidRPr="003951DA">
        <w:tab/>
        <w:t>(b)</w:t>
      </w:r>
      <w:r w:rsidRPr="003951DA">
        <w:tab/>
        <w:t>a relevant instrument being written off in accordance with the terms of the instrument;</w:t>
      </w:r>
    </w:p>
    <w:p w:rsidR="00EA3985" w:rsidRPr="003951DA" w:rsidRDefault="00EA3985" w:rsidP="003951DA">
      <w:pPr>
        <w:pStyle w:val="paragraph"/>
      </w:pPr>
      <w:r w:rsidRPr="003951DA">
        <w:tab/>
        <w:t>(c)</w:t>
      </w:r>
      <w:r w:rsidRPr="003951DA">
        <w:tab/>
        <w:t>the making of a determinat</w:t>
      </w:r>
      <w:r w:rsidR="005C3688" w:rsidRPr="003951DA">
        <w:t>ion (however described) by APRA</w:t>
      </w:r>
      <w:r w:rsidRPr="003951DA">
        <w:t xml:space="preserve"> that results in a relevant instrument being required to be converted or written off in accordance with the terms of the instrument.</w:t>
      </w:r>
    </w:p>
    <w:p w:rsidR="00EA3985" w:rsidRPr="003951DA" w:rsidRDefault="00EA3985" w:rsidP="003951DA">
      <w:pPr>
        <w:pStyle w:val="subsection"/>
      </w:pPr>
      <w:r w:rsidRPr="003951DA">
        <w:tab/>
        <w:t>(4)</w:t>
      </w:r>
      <w:r w:rsidRPr="003951DA">
        <w:tab/>
        <w:t>In this section:</w:t>
      </w:r>
    </w:p>
    <w:p w:rsidR="00EA3985" w:rsidRPr="003951DA" w:rsidRDefault="00EA3985" w:rsidP="003951DA">
      <w:pPr>
        <w:pStyle w:val="Definition"/>
      </w:pPr>
      <w:r w:rsidRPr="003951DA">
        <w:rPr>
          <w:b/>
          <w:i/>
        </w:rPr>
        <w:t>relevant instrument</w:t>
      </w:r>
      <w:r w:rsidRPr="003951DA">
        <w:t xml:space="preserve"> means:</w:t>
      </w:r>
    </w:p>
    <w:p w:rsidR="00EA3985" w:rsidRPr="003951DA" w:rsidRDefault="00EA3985" w:rsidP="003951DA">
      <w:pPr>
        <w:pStyle w:val="paragraph"/>
      </w:pPr>
      <w:r w:rsidRPr="003951DA">
        <w:tab/>
        <w:t>(a)</w:t>
      </w:r>
      <w:r w:rsidRPr="003951DA">
        <w:tab/>
        <w:t>an instrument to which section</w:t>
      </w:r>
      <w:r w:rsidR="003951DA" w:rsidRPr="003951DA">
        <w:t> </w:t>
      </w:r>
      <w:r w:rsidRPr="003951DA">
        <w:t>11CAB applies:</w:t>
      </w:r>
    </w:p>
    <w:p w:rsidR="00EA3985" w:rsidRPr="003951DA" w:rsidRDefault="00EA3985" w:rsidP="003951DA">
      <w:pPr>
        <w:pStyle w:val="paragraphsub"/>
      </w:pPr>
      <w:r w:rsidRPr="003951DA">
        <w:tab/>
        <w:t>(i)</w:t>
      </w:r>
      <w:r w:rsidRPr="003951DA">
        <w:tab/>
        <w:t>that is issued by the first entity; or</w:t>
      </w:r>
    </w:p>
    <w:p w:rsidR="00EA3985" w:rsidRPr="003951DA" w:rsidRDefault="00EA3985" w:rsidP="003951DA">
      <w:pPr>
        <w:pStyle w:val="paragraphsub"/>
      </w:pPr>
      <w:r w:rsidRPr="003951DA">
        <w:tab/>
        <w:t>(ii)</w:t>
      </w:r>
      <w:r w:rsidRPr="003951DA">
        <w:tab/>
        <w:t>to which the first entity is a party; or</w:t>
      </w:r>
    </w:p>
    <w:p w:rsidR="00EA3985" w:rsidRPr="003951DA" w:rsidRDefault="00EA3985" w:rsidP="003951DA">
      <w:pPr>
        <w:pStyle w:val="paragraphsub"/>
      </w:pPr>
      <w:r w:rsidRPr="003951DA">
        <w:tab/>
        <w:t>(iii)</w:t>
      </w:r>
      <w:r w:rsidRPr="003951DA">
        <w:tab/>
        <w:t>for which the first entity is a conversion entity; or</w:t>
      </w:r>
    </w:p>
    <w:p w:rsidR="00EA3985" w:rsidRPr="003951DA" w:rsidRDefault="00EA3985" w:rsidP="003951DA">
      <w:pPr>
        <w:pStyle w:val="paragraph"/>
      </w:pPr>
      <w:r w:rsidRPr="003951DA">
        <w:tab/>
        <w:t>(b)</w:t>
      </w:r>
      <w:r w:rsidRPr="003951DA">
        <w:tab/>
        <w:t>if the first entity is a body corporate that is a member of a relevant group of bodies corporate—an instrument to which section</w:t>
      </w:r>
      <w:r w:rsidR="003951DA" w:rsidRPr="003951DA">
        <w:t> </w:t>
      </w:r>
      <w:r w:rsidRPr="003951DA">
        <w:t>11CAB applies:</w:t>
      </w:r>
    </w:p>
    <w:p w:rsidR="00EA3985" w:rsidRPr="003951DA" w:rsidRDefault="00EA3985" w:rsidP="003951DA">
      <w:pPr>
        <w:pStyle w:val="paragraphsub"/>
      </w:pPr>
      <w:r w:rsidRPr="003951DA">
        <w:tab/>
        <w:t>(i)</w:t>
      </w:r>
      <w:r w:rsidRPr="003951DA">
        <w:tab/>
        <w:t>that is issued by another member of the group; or</w:t>
      </w:r>
    </w:p>
    <w:p w:rsidR="00EA3985" w:rsidRPr="003951DA" w:rsidRDefault="00EA3985" w:rsidP="003951DA">
      <w:pPr>
        <w:pStyle w:val="paragraphsub"/>
      </w:pPr>
      <w:r w:rsidRPr="003951DA">
        <w:tab/>
        <w:t>(ii)</w:t>
      </w:r>
      <w:r w:rsidRPr="003951DA">
        <w:tab/>
        <w:t>to which another member of the group is a party; or</w:t>
      </w:r>
    </w:p>
    <w:p w:rsidR="00EA3985" w:rsidRPr="003951DA" w:rsidRDefault="00EA3985" w:rsidP="003951DA">
      <w:pPr>
        <w:pStyle w:val="paragraphsub"/>
      </w:pPr>
      <w:r w:rsidRPr="003951DA">
        <w:tab/>
        <w:t>(iii)</w:t>
      </w:r>
      <w:r w:rsidRPr="003951DA">
        <w:tab/>
        <w:t>for which another member of the group is a conversion entity.</w:t>
      </w:r>
    </w:p>
    <w:p w:rsidR="00EA3985" w:rsidRPr="003951DA" w:rsidRDefault="003F38CC" w:rsidP="003951DA">
      <w:pPr>
        <w:pStyle w:val="ItemHead"/>
      </w:pPr>
      <w:r w:rsidRPr="003951DA">
        <w:t>32</w:t>
      </w:r>
      <w:r w:rsidR="00EA3985" w:rsidRPr="003951DA">
        <w:t xml:space="preserve">  Subsection</w:t>
      </w:r>
      <w:r w:rsidR="003951DA" w:rsidRPr="003951DA">
        <w:t> </w:t>
      </w:r>
      <w:r w:rsidR="00EA3985" w:rsidRPr="003951DA">
        <w:t>11CA(1)</w:t>
      </w:r>
    </w:p>
    <w:p w:rsidR="00EA3985" w:rsidRPr="003951DA" w:rsidRDefault="00EA3985" w:rsidP="003951DA">
      <w:pPr>
        <w:pStyle w:val="Item"/>
      </w:pPr>
      <w:r w:rsidRPr="003951DA">
        <w:t xml:space="preserve">Omit “Without limiting </w:t>
      </w:r>
      <w:r w:rsidR="003951DA" w:rsidRPr="003951DA">
        <w:t>subsection (</w:t>
      </w:r>
      <w:r w:rsidRPr="003951DA">
        <w:t>1AA), APRA may”, substitute “APRA may”.</w:t>
      </w:r>
    </w:p>
    <w:p w:rsidR="00EA3985" w:rsidRPr="003951DA" w:rsidRDefault="003F38CC" w:rsidP="003951DA">
      <w:pPr>
        <w:pStyle w:val="ItemHead"/>
      </w:pPr>
      <w:r w:rsidRPr="003951DA">
        <w:t>33</w:t>
      </w:r>
      <w:r w:rsidR="00EA3985" w:rsidRPr="003951DA">
        <w:t xml:space="preserve">  Paragraph 11CA(1)(c)</w:t>
      </w:r>
    </w:p>
    <w:p w:rsidR="00EA3985" w:rsidRPr="003951DA" w:rsidRDefault="00EA3985" w:rsidP="003951DA">
      <w:pPr>
        <w:pStyle w:val="Item"/>
      </w:pPr>
      <w:r w:rsidRPr="003951DA">
        <w:t>Omit “and such a contravention is likely to give rise to a prudential risk”, substitute “and the direction is reasonably necessary for one or more prudential matters relating to the body corporate”.</w:t>
      </w:r>
    </w:p>
    <w:p w:rsidR="00EA3985" w:rsidRPr="003951DA" w:rsidRDefault="003F38CC" w:rsidP="003951DA">
      <w:pPr>
        <w:pStyle w:val="ItemHead"/>
      </w:pPr>
      <w:r w:rsidRPr="003951DA">
        <w:t>34</w:t>
      </w:r>
      <w:r w:rsidR="00EA3985" w:rsidRPr="003951DA">
        <w:t xml:space="preserve">  Subsection</w:t>
      </w:r>
      <w:r w:rsidR="003951DA" w:rsidRPr="003951DA">
        <w:t> </w:t>
      </w:r>
      <w:r w:rsidR="00EA3985" w:rsidRPr="003951DA">
        <w:t>11CA(1AA)</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lastRenderedPageBreak/>
        <w:tab/>
        <w:t>(1AA)</w:t>
      </w:r>
      <w:r w:rsidRPr="003951DA">
        <w:tab/>
        <w:t xml:space="preserve">APRA may give a body corporate that is an ADI or is an authorised NOHC a direction of a kind specified in </w:t>
      </w:r>
      <w:r w:rsidR="003951DA" w:rsidRPr="003951DA">
        <w:t>subsection (</w:t>
      </w:r>
      <w:r w:rsidRPr="003951DA">
        <w:t>2) if APRA has reason to believe that:</w:t>
      </w:r>
    </w:p>
    <w:p w:rsidR="00EA3985" w:rsidRPr="003951DA" w:rsidRDefault="00EA3985" w:rsidP="003951DA">
      <w:pPr>
        <w:pStyle w:val="paragraph"/>
      </w:pPr>
      <w:r w:rsidRPr="003951DA">
        <w:tab/>
        <w:t>(a)</w:t>
      </w:r>
      <w:r w:rsidRPr="003951DA">
        <w:tab/>
        <w:t>a subsidiary of the body corporate has contravened a provision of:</w:t>
      </w:r>
    </w:p>
    <w:p w:rsidR="00EA3985" w:rsidRPr="003951DA" w:rsidRDefault="00EA3985" w:rsidP="003951DA">
      <w:pPr>
        <w:pStyle w:val="paragraphsub"/>
      </w:pPr>
      <w:r w:rsidRPr="003951DA">
        <w:tab/>
        <w:t>(i)</w:t>
      </w:r>
      <w:r w:rsidRPr="003951DA">
        <w:tab/>
        <w:t>this Act; or</w:t>
      </w:r>
    </w:p>
    <w:p w:rsidR="00EA3985" w:rsidRPr="003951DA" w:rsidRDefault="00EA3985" w:rsidP="003951DA">
      <w:pPr>
        <w:pStyle w:val="paragraphsub"/>
      </w:pPr>
      <w:r w:rsidRPr="003951DA">
        <w:tab/>
        <w:t>(ii)</w:t>
      </w:r>
      <w:r w:rsidRPr="003951DA">
        <w:tab/>
        <w:t xml:space="preserve">the </w:t>
      </w:r>
      <w:r w:rsidRPr="003951DA">
        <w:rPr>
          <w:i/>
        </w:rPr>
        <w:t>Financial Sector (Collection of Data) Act 2001</w:t>
      </w:r>
      <w:r w:rsidRPr="003951DA">
        <w:t>; or</w:t>
      </w:r>
    </w:p>
    <w:p w:rsidR="00EA3985" w:rsidRPr="003951DA" w:rsidRDefault="00EA3985" w:rsidP="003951DA">
      <w:pPr>
        <w:pStyle w:val="paragraph"/>
      </w:pPr>
      <w:r w:rsidRPr="003951DA">
        <w:tab/>
        <w:t>(b)</w:t>
      </w:r>
      <w:r w:rsidRPr="003951DA">
        <w:tab/>
        <w:t>a subsidiary of the body corporate has contravened a prudential requirement regulation or a prudential standard; or</w:t>
      </w:r>
    </w:p>
    <w:p w:rsidR="00EA3985" w:rsidRPr="003951DA" w:rsidRDefault="00EA3985" w:rsidP="003951DA">
      <w:pPr>
        <w:pStyle w:val="paragraph"/>
      </w:pPr>
      <w:r w:rsidRPr="003951DA">
        <w:tab/>
        <w:t>(c)</w:t>
      </w:r>
      <w:r w:rsidRPr="003951DA">
        <w:tab/>
        <w:t xml:space="preserve">a subsidiary of the body corporate is likely to contravene this Act, a prudential requirement regulation, a prudential standard or the </w:t>
      </w:r>
      <w:r w:rsidRPr="003951DA">
        <w:rPr>
          <w:i/>
        </w:rPr>
        <w:t>Financial Sector (Collection of Data) Act 2001</w:t>
      </w:r>
      <w:r w:rsidRPr="003951DA">
        <w:t>; or</w:t>
      </w:r>
    </w:p>
    <w:p w:rsidR="00EA3985" w:rsidRPr="003951DA" w:rsidRDefault="00EA3985" w:rsidP="003951DA">
      <w:pPr>
        <w:pStyle w:val="paragraph"/>
      </w:pPr>
      <w:r w:rsidRPr="003951DA">
        <w:tab/>
        <w:t>(d)</w:t>
      </w:r>
      <w:r w:rsidRPr="003951DA">
        <w:tab/>
        <w:t>the direction is in respect of a subsidiary of the body corporate and is necessary in the interests of:</w:t>
      </w:r>
    </w:p>
    <w:p w:rsidR="00EA3985" w:rsidRPr="003951DA" w:rsidRDefault="00EA3985" w:rsidP="003951DA">
      <w:pPr>
        <w:pStyle w:val="paragraphsub"/>
      </w:pPr>
      <w:r w:rsidRPr="003951DA">
        <w:tab/>
        <w:t>(i)</w:t>
      </w:r>
      <w:r w:rsidRPr="003951DA">
        <w:tab/>
        <w:t>if the body corporate is an ADI—depositors of the ADI; or</w:t>
      </w:r>
    </w:p>
    <w:p w:rsidR="00EA3985" w:rsidRPr="003951DA" w:rsidRDefault="00EA3985" w:rsidP="003951DA">
      <w:pPr>
        <w:pStyle w:val="paragraphsub"/>
      </w:pPr>
      <w:r w:rsidRPr="003951DA">
        <w:tab/>
        <w:t>(ii)</w:t>
      </w:r>
      <w:r w:rsidRPr="003951DA">
        <w:tab/>
        <w:t>if the body corporate is an authorised NOHC—depositors of any ADI that is a subsidiary of the NOHC; or</w:t>
      </w:r>
    </w:p>
    <w:p w:rsidR="00EA3985" w:rsidRPr="003951DA" w:rsidRDefault="00EA3985" w:rsidP="003951DA">
      <w:pPr>
        <w:pStyle w:val="paragraph"/>
      </w:pPr>
      <w:r w:rsidRPr="003951DA">
        <w:tab/>
        <w:t>(e)</w:t>
      </w:r>
      <w:r w:rsidRPr="003951DA">
        <w:tab/>
        <w:t>a subsidiary of the body corporate is, or is about to become, unable to meet the subsidiary’s liabilities; or</w:t>
      </w:r>
    </w:p>
    <w:p w:rsidR="00EA3985" w:rsidRPr="003951DA" w:rsidRDefault="00EA3985" w:rsidP="003951DA">
      <w:pPr>
        <w:pStyle w:val="paragraph"/>
      </w:pPr>
      <w:r w:rsidRPr="003951DA">
        <w:tab/>
        <w:t>(f)</w:t>
      </w:r>
      <w:r w:rsidRPr="003951DA">
        <w:tab/>
        <w:t>there is, or there might be, a material risk to the security of the assets of a subsidiary of the body corporate; or</w:t>
      </w:r>
    </w:p>
    <w:p w:rsidR="00EA3985" w:rsidRPr="003951DA" w:rsidRDefault="00EA3985" w:rsidP="003951DA">
      <w:pPr>
        <w:pStyle w:val="paragraph"/>
      </w:pPr>
      <w:r w:rsidRPr="003951DA">
        <w:tab/>
        <w:t>(g)</w:t>
      </w:r>
      <w:r w:rsidRPr="003951DA">
        <w:tab/>
        <w:t>there has been, or there might be, a material deterioration in the financial condition of a subsidiary of the body corporate; or</w:t>
      </w:r>
    </w:p>
    <w:p w:rsidR="00EA3985" w:rsidRPr="003951DA" w:rsidRDefault="00EA3985" w:rsidP="003951DA">
      <w:pPr>
        <w:pStyle w:val="paragraph"/>
      </w:pPr>
      <w:r w:rsidRPr="003951DA">
        <w:tab/>
        <w:t>(h)</w:t>
      </w:r>
      <w:r w:rsidRPr="003951DA">
        <w:tab/>
        <w:t>a subsidiary of the body corporate is conducting the subsidiary’s affairs in an improper or financially unsound way; or</w:t>
      </w:r>
    </w:p>
    <w:p w:rsidR="00EA3985" w:rsidRPr="003951DA" w:rsidRDefault="00EA3985" w:rsidP="003951DA">
      <w:pPr>
        <w:pStyle w:val="paragraph"/>
      </w:pPr>
      <w:r w:rsidRPr="003951DA">
        <w:tab/>
        <w:t>(j)</w:t>
      </w:r>
      <w:r w:rsidRPr="003951DA">
        <w:tab/>
        <w:t>a subsidiary of the body corporate is conducting the subsidiary’s affairs in a way that may cause or promote instability in the Australian financial system; or</w:t>
      </w:r>
    </w:p>
    <w:p w:rsidR="00EA3985" w:rsidRPr="003951DA" w:rsidRDefault="00EA3985" w:rsidP="003951DA">
      <w:pPr>
        <w:pStyle w:val="paragraph"/>
      </w:pPr>
      <w:r w:rsidRPr="003951DA">
        <w:tab/>
        <w:t>(k)</w:t>
      </w:r>
      <w:r w:rsidRPr="003951DA">
        <w:tab/>
        <w:t>a subsidiary of the body corporate is conducting the subsidiary’s affairs in a way that may cause it to be unable to continue to supply services to:</w:t>
      </w:r>
    </w:p>
    <w:p w:rsidR="00EA3985" w:rsidRPr="003951DA" w:rsidRDefault="00EA3985" w:rsidP="003951DA">
      <w:pPr>
        <w:pStyle w:val="paragraphsub"/>
      </w:pPr>
      <w:r w:rsidRPr="003951DA">
        <w:tab/>
        <w:t>(i)</w:t>
      </w:r>
      <w:r w:rsidRPr="003951DA">
        <w:tab/>
        <w:t>if the body corporate is an ADI—the ADI; or</w:t>
      </w:r>
    </w:p>
    <w:p w:rsidR="00EA3985" w:rsidRPr="003951DA" w:rsidRDefault="00EA3985" w:rsidP="003951DA">
      <w:pPr>
        <w:pStyle w:val="paragraphsub"/>
      </w:pPr>
      <w:r w:rsidRPr="003951DA">
        <w:lastRenderedPageBreak/>
        <w:tab/>
        <w:t>(ii)</w:t>
      </w:r>
      <w:r w:rsidRPr="003951DA">
        <w:tab/>
        <w:t>if the body corporate is an authorised NOHC—any ADI that is a subsidiary of the NOHC; or</w:t>
      </w:r>
    </w:p>
    <w:p w:rsidR="00EA3985" w:rsidRPr="003951DA" w:rsidRDefault="00EA3985" w:rsidP="003951DA">
      <w:pPr>
        <w:pStyle w:val="paragraph"/>
      </w:pPr>
      <w:r w:rsidRPr="003951DA">
        <w:tab/>
        <w:t>(l)</w:t>
      </w:r>
      <w:r w:rsidRPr="003951DA">
        <w:tab/>
        <w:t>the direction is in respect of a subsidiary of the body corporate and the failure to issue a direction would materially prejudice the interests of:</w:t>
      </w:r>
    </w:p>
    <w:p w:rsidR="00EA3985" w:rsidRPr="003951DA" w:rsidRDefault="00EA3985" w:rsidP="003951DA">
      <w:pPr>
        <w:pStyle w:val="paragraphsub"/>
      </w:pPr>
      <w:r w:rsidRPr="003951DA">
        <w:tab/>
        <w:t>(i)</w:t>
      </w:r>
      <w:r w:rsidRPr="003951DA">
        <w:tab/>
        <w:t>if the body corporate is an ADI—depositors of the ADI; or</w:t>
      </w:r>
    </w:p>
    <w:p w:rsidR="00EA3985" w:rsidRPr="003951DA" w:rsidRDefault="00EA3985" w:rsidP="003951DA">
      <w:pPr>
        <w:pStyle w:val="paragraphsub"/>
      </w:pPr>
      <w:r w:rsidRPr="003951DA">
        <w:tab/>
        <w:t>(ii)</w:t>
      </w:r>
      <w:r w:rsidRPr="003951DA">
        <w:tab/>
        <w:t>if the body corporate is an authorised NOHC—depositors of any ADI that is a subsidiary of the NOHC.</w:t>
      </w:r>
    </w:p>
    <w:p w:rsidR="00EA3985" w:rsidRPr="003951DA" w:rsidRDefault="00EA3985" w:rsidP="003951DA">
      <w:pPr>
        <w:pStyle w:val="subsection"/>
      </w:pPr>
      <w:r w:rsidRPr="003951DA">
        <w:tab/>
        <w:t>(1AB)</w:t>
      </w:r>
      <w:r w:rsidRPr="003951DA">
        <w:tab/>
        <w:t xml:space="preserve">However, APRA can only make a direction as a result of a ground referred to in </w:t>
      </w:r>
      <w:r w:rsidR="003951DA" w:rsidRPr="003951DA">
        <w:t>paragraph (</w:t>
      </w:r>
      <w:r w:rsidRPr="003951DA">
        <w:t>1AA)(a), (b), (c), (e), (f), (g), (h) or (k) if APRA considers that the direction is reasonably necessary for one or more prudential matters relating to the body corporate.</w:t>
      </w:r>
    </w:p>
    <w:p w:rsidR="00EA3985" w:rsidRPr="003951DA" w:rsidRDefault="00EA3985" w:rsidP="003951DA">
      <w:pPr>
        <w:pStyle w:val="subsection"/>
      </w:pPr>
      <w:r w:rsidRPr="003951DA">
        <w:tab/>
        <w:t>(1AC)</w:t>
      </w:r>
      <w:r w:rsidRPr="003951DA">
        <w:tab/>
        <w:t xml:space="preserve">APRA may give a body corporate that is a subsidiary of an ADI or of an authorised NOHC a direction of a kind specified in </w:t>
      </w:r>
      <w:r w:rsidR="003951DA" w:rsidRPr="003951DA">
        <w:t>subsection (</w:t>
      </w:r>
      <w:r w:rsidRPr="003951DA">
        <w:t>2) if:</w:t>
      </w:r>
    </w:p>
    <w:p w:rsidR="00EA3985" w:rsidRPr="003951DA" w:rsidRDefault="00EA3985" w:rsidP="003951DA">
      <w:pPr>
        <w:pStyle w:val="paragraph"/>
      </w:pPr>
      <w:r w:rsidRPr="003951DA">
        <w:tab/>
        <w:t>(a)</w:t>
      </w:r>
      <w:r w:rsidRPr="003951DA">
        <w:tab/>
        <w:t xml:space="preserve">APRA has given the ADI or authorised NOHC a direction under </w:t>
      </w:r>
      <w:r w:rsidR="003951DA" w:rsidRPr="003951DA">
        <w:t>subsection (</w:t>
      </w:r>
      <w:r w:rsidRPr="003951DA">
        <w:t>1AA) because one or more of the grounds referred to in that subsection have been satisfied in respect of the subsidiary; or</w:t>
      </w:r>
    </w:p>
    <w:p w:rsidR="00EA3985" w:rsidRPr="003951DA" w:rsidRDefault="00EA3985" w:rsidP="003951DA">
      <w:pPr>
        <w:pStyle w:val="paragraph"/>
      </w:pPr>
      <w:r w:rsidRPr="003951DA">
        <w:tab/>
        <w:t>(b)</w:t>
      </w:r>
      <w:r w:rsidRPr="003951DA">
        <w:tab/>
        <w:t xml:space="preserve">APRA may give the ADI or authorised NOHC a direction under </w:t>
      </w:r>
      <w:r w:rsidR="003951DA" w:rsidRPr="003951DA">
        <w:t>subsection (</w:t>
      </w:r>
      <w:r w:rsidRPr="003951DA">
        <w:t>1AA) because one or more of the grounds referred to in that subsection have been satisfied in respect of the subsidiary.</w:t>
      </w:r>
    </w:p>
    <w:p w:rsidR="00EA3985" w:rsidRPr="003951DA" w:rsidRDefault="00EA3985" w:rsidP="003951DA">
      <w:pPr>
        <w:pStyle w:val="subsection"/>
      </w:pPr>
      <w:r w:rsidRPr="003951DA">
        <w:tab/>
        <w:t>(1AD)</w:t>
      </w:r>
      <w:r w:rsidRPr="003951DA">
        <w:tab/>
        <w:t xml:space="preserve">APRA cannot give a direction under </w:t>
      </w:r>
      <w:r w:rsidR="003951DA" w:rsidRPr="003951DA">
        <w:t>subsection (</w:t>
      </w:r>
      <w:r w:rsidRPr="003951DA">
        <w:t>1AC) to a body corporate of a kind specified in regulations (if any) made for the purposes of this subsection.</w:t>
      </w:r>
    </w:p>
    <w:p w:rsidR="00EA3985" w:rsidRPr="003951DA" w:rsidRDefault="00EA3985" w:rsidP="003951DA">
      <w:pPr>
        <w:pStyle w:val="subsection"/>
      </w:pPr>
      <w:r w:rsidRPr="003951DA">
        <w:tab/>
        <w:t>(1AE)</w:t>
      </w:r>
      <w:r w:rsidRPr="003951DA">
        <w:tab/>
      </w:r>
      <w:r w:rsidR="003951DA" w:rsidRPr="003951DA">
        <w:t>Subsections (</w:t>
      </w:r>
      <w:r w:rsidRPr="003951DA">
        <w:t>1), (1AA) and (1AC) do not limit each other.</w:t>
      </w:r>
    </w:p>
    <w:p w:rsidR="00EA3985" w:rsidRPr="003951DA" w:rsidRDefault="003F38CC" w:rsidP="003951DA">
      <w:pPr>
        <w:pStyle w:val="ItemHead"/>
      </w:pPr>
      <w:r w:rsidRPr="003951DA">
        <w:t>35</w:t>
      </w:r>
      <w:r w:rsidR="00EA3985" w:rsidRPr="003951DA">
        <w:t xml:space="preserve">  Paragraph 11CA(1A)(b)</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(b)</w:t>
      </w:r>
      <w:r w:rsidRPr="003951DA">
        <w:tab/>
        <w:t>specify:</w:t>
      </w:r>
    </w:p>
    <w:p w:rsidR="00EA3985" w:rsidRPr="003951DA" w:rsidRDefault="00EA3985" w:rsidP="003951DA">
      <w:pPr>
        <w:pStyle w:val="paragraphsub"/>
      </w:pPr>
      <w:r w:rsidRPr="003951DA">
        <w:tab/>
        <w:t>(i)</w:t>
      </w:r>
      <w:r w:rsidRPr="003951DA">
        <w:tab/>
        <w:t xml:space="preserve">in the case of a direction under </w:t>
      </w:r>
      <w:r w:rsidR="003951DA" w:rsidRPr="003951DA">
        <w:t>subsection (</w:t>
      </w:r>
      <w:r w:rsidRPr="003951DA">
        <w:t xml:space="preserve">1AC)—the ground referred to in </w:t>
      </w:r>
      <w:r w:rsidR="003951DA" w:rsidRPr="003951DA">
        <w:t>subsection (</w:t>
      </w:r>
      <w:r w:rsidRPr="003951DA">
        <w:t>1AA) as a result of which the direction is given; or</w:t>
      </w:r>
    </w:p>
    <w:p w:rsidR="00EA3985" w:rsidRPr="003951DA" w:rsidRDefault="00EA3985" w:rsidP="003951DA">
      <w:pPr>
        <w:pStyle w:val="paragraphsub"/>
      </w:pPr>
      <w:r w:rsidRPr="003951DA">
        <w:lastRenderedPageBreak/>
        <w:tab/>
        <w:t>(ii)</w:t>
      </w:r>
      <w:r w:rsidRPr="003951DA">
        <w:tab/>
        <w:t xml:space="preserve">otherwise—the ground referred to in </w:t>
      </w:r>
      <w:r w:rsidR="003951DA" w:rsidRPr="003951DA">
        <w:t>subsection (</w:t>
      </w:r>
      <w:r w:rsidRPr="003951DA">
        <w:t>1) or (1AA) as a result of which the direction is given.</w:t>
      </w:r>
    </w:p>
    <w:p w:rsidR="00EA3985" w:rsidRPr="003951DA" w:rsidRDefault="003F38CC" w:rsidP="003951DA">
      <w:pPr>
        <w:pStyle w:val="ItemHead"/>
      </w:pPr>
      <w:r w:rsidRPr="003951DA">
        <w:t>36</w:t>
      </w:r>
      <w:r w:rsidR="00EA3985" w:rsidRPr="003951DA">
        <w:t xml:space="preserve">  Subsection</w:t>
      </w:r>
      <w:r w:rsidR="003951DA" w:rsidRPr="003951DA">
        <w:t> </w:t>
      </w:r>
      <w:r w:rsidR="00EA3985" w:rsidRPr="003951DA">
        <w:t>11CA(1B)</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(1B)</w:t>
      </w:r>
      <w:r w:rsidRPr="003951DA">
        <w:tab/>
        <w:t xml:space="preserve">In deciding whether to give a direction under </w:t>
      </w:r>
      <w:r w:rsidR="003951DA" w:rsidRPr="003951DA">
        <w:t>subsection (</w:t>
      </w:r>
      <w:r w:rsidRPr="003951DA">
        <w:t>1), (1AA) or (1AC) to a body corporate, APRA may disregard any external support for the body corporate.</w:t>
      </w:r>
    </w:p>
    <w:p w:rsidR="00EA3985" w:rsidRPr="003951DA" w:rsidRDefault="003F38CC" w:rsidP="003951DA">
      <w:pPr>
        <w:pStyle w:val="ItemHead"/>
      </w:pPr>
      <w:r w:rsidRPr="003951DA">
        <w:t>37</w:t>
      </w:r>
      <w:r w:rsidR="00EA3985" w:rsidRPr="003951DA">
        <w:t xml:space="preserve">  Paragraph 11CA(2)(p)</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(p)</w:t>
      </w:r>
      <w:r w:rsidRPr="003951DA">
        <w:tab/>
        <w:t>to make changes to the body corporate’s systems, business practices or operations;</w:t>
      </w:r>
    </w:p>
    <w:p w:rsidR="00EA3985" w:rsidRPr="003951DA" w:rsidRDefault="00EA3985" w:rsidP="003951DA">
      <w:pPr>
        <w:pStyle w:val="paragraph"/>
      </w:pPr>
      <w:r w:rsidRPr="003951DA">
        <w:tab/>
        <w:t>(q)</w:t>
      </w:r>
      <w:r w:rsidRPr="003951DA">
        <w:tab/>
        <w:t>to reconstruct, amalgamate or otherwise alter all or part of any of the following:</w:t>
      </w:r>
    </w:p>
    <w:p w:rsidR="00EA3985" w:rsidRPr="003951DA" w:rsidRDefault="00EA3985" w:rsidP="003951DA">
      <w:pPr>
        <w:pStyle w:val="paragraphsub"/>
      </w:pPr>
      <w:r w:rsidRPr="003951DA">
        <w:tab/>
        <w:t>(i)</w:t>
      </w:r>
      <w:r w:rsidRPr="003951DA">
        <w:tab/>
        <w:t>the business, structure or organisation of the body corporate;</w:t>
      </w:r>
    </w:p>
    <w:p w:rsidR="00EA3985" w:rsidRPr="003951DA" w:rsidRDefault="00EA3985" w:rsidP="003951DA">
      <w:pPr>
        <w:pStyle w:val="paragraphsub"/>
      </w:pPr>
      <w:r w:rsidRPr="003951DA">
        <w:tab/>
        <w:t>(ii)</w:t>
      </w:r>
      <w:r w:rsidRPr="003951DA">
        <w:tab/>
        <w:t>the business, structure or organisation of the group constituted by the body corporate and its subsidiaries;</w:t>
      </w:r>
    </w:p>
    <w:p w:rsidR="00EA3985" w:rsidRPr="003951DA" w:rsidRDefault="00EA3985" w:rsidP="003951DA">
      <w:pPr>
        <w:pStyle w:val="paragraph"/>
      </w:pPr>
      <w:r w:rsidRPr="003951DA">
        <w:tab/>
        <w:t>(r)</w:t>
      </w:r>
      <w:r w:rsidRPr="003951DA">
        <w:tab/>
        <w:t>to do, or to refrain from doing, anything else in relation to the affairs of the body corporate.</w:t>
      </w:r>
    </w:p>
    <w:p w:rsidR="00EA3985" w:rsidRPr="003951DA" w:rsidRDefault="003F38CC" w:rsidP="003951DA">
      <w:pPr>
        <w:pStyle w:val="ItemHead"/>
      </w:pPr>
      <w:r w:rsidRPr="003951DA">
        <w:t>38</w:t>
      </w:r>
      <w:r w:rsidR="00EA3985" w:rsidRPr="003951DA">
        <w:t xml:space="preserve">  After subsection</w:t>
      </w:r>
      <w:r w:rsidR="003951DA" w:rsidRPr="003951DA">
        <w:t> </w:t>
      </w:r>
      <w:r w:rsidR="00EA3985" w:rsidRPr="003951DA">
        <w:t>11CA(2A)</w:t>
      </w:r>
    </w:p>
    <w:p w:rsidR="00EA3985" w:rsidRPr="003951DA" w:rsidRDefault="00EA3985" w:rsidP="003951DA">
      <w:pPr>
        <w:pStyle w:val="Item"/>
      </w:pPr>
      <w:r w:rsidRPr="003951DA">
        <w:t>Insert:</w:t>
      </w:r>
    </w:p>
    <w:p w:rsidR="00EA3985" w:rsidRPr="003951DA" w:rsidRDefault="00EA3985" w:rsidP="003951DA">
      <w:pPr>
        <w:pStyle w:val="subsection"/>
      </w:pPr>
      <w:r w:rsidRPr="003951DA">
        <w:tab/>
        <w:t>(2AAA)</w:t>
      </w:r>
      <w:r w:rsidRPr="003951DA">
        <w:tab/>
        <w:t xml:space="preserve">The kinds of direction that may be given as mentioned in </w:t>
      </w:r>
      <w:r w:rsidR="003951DA" w:rsidRPr="003951DA">
        <w:t>subsection (</w:t>
      </w:r>
      <w:r w:rsidRPr="003951DA">
        <w:t xml:space="preserve">2) are not limited by any other provision in this Part (apart from </w:t>
      </w:r>
      <w:r w:rsidR="003951DA" w:rsidRPr="003951DA">
        <w:t>subsection (</w:t>
      </w:r>
      <w:r w:rsidRPr="003951DA">
        <w:t>2AA)).</w:t>
      </w:r>
    </w:p>
    <w:p w:rsidR="00EA3985" w:rsidRPr="003951DA" w:rsidRDefault="00EA3985" w:rsidP="003951DA">
      <w:pPr>
        <w:pStyle w:val="subsection"/>
      </w:pPr>
      <w:r w:rsidRPr="003951DA">
        <w:tab/>
        <w:t>(2AAB)</w:t>
      </w:r>
      <w:r w:rsidRPr="003951DA">
        <w:tab/>
        <w:t xml:space="preserve">The kinds of direction that may be given as mentioned in a particular paragraph of </w:t>
      </w:r>
      <w:r w:rsidR="003951DA" w:rsidRPr="003951DA">
        <w:t>subsection (</w:t>
      </w:r>
      <w:r w:rsidRPr="003951DA">
        <w:t>2) are not limited by any other paragraph of that subsection.</w:t>
      </w:r>
    </w:p>
    <w:p w:rsidR="00EA3985" w:rsidRPr="003951DA" w:rsidRDefault="003F38CC" w:rsidP="003951DA">
      <w:pPr>
        <w:pStyle w:val="ItemHead"/>
      </w:pPr>
      <w:r w:rsidRPr="003951DA">
        <w:t>39</w:t>
      </w:r>
      <w:r w:rsidR="00EA3985" w:rsidRPr="003951DA">
        <w:t xml:space="preserve">  Subsection</w:t>
      </w:r>
      <w:r w:rsidR="003951DA" w:rsidRPr="003951DA">
        <w:t> </w:t>
      </w:r>
      <w:r w:rsidR="00EA3985" w:rsidRPr="003951DA">
        <w:t>11CA(2B)</w:t>
      </w:r>
    </w:p>
    <w:p w:rsidR="00EA3985" w:rsidRPr="003951DA" w:rsidRDefault="00EA3985" w:rsidP="003951DA">
      <w:pPr>
        <w:pStyle w:val="Item"/>
      </w:pPr>
      <w:r w:rsidRPr="003951DA">
        <w:t>Omit “</w:t>
      </w:r>
      <w:r w:rsidR="003951DA" w:rsidRPr="003951DA">
        <w:t>paragraph (</w:t>
      </w:r>
      <w:r w:rsidRPr="003951DA">
        <w:t>2)(p)”, substitute “</w:t>
      </w:r>
      <w:r w:rsidR="003951DA" w:rsidRPr="003951DA">
        <w:t>paragraph (</w:t>
      </w:r>
      <w:r w:rsidRPr="003951DA">
        <w:t>2)(r)”.</w:t>
      </w:r>
    </w:p>
    <w:p w:rsidR="00EA3985" w:rsidRPr="003951DA" w:rsidRDefault="003F38CC" w:rsidP="003951DA">
      <w:pPr>
        <w:pStyle w:val="ItemHead"/>
      </w:pPr>
      <w:r w:rsidRPr="003951DA">
        <w:lastRenderedPageBreak/>
        <w:t>40</w:t>
      </w:r>
      <w:r w:rsidR="00EA3985" w:rsidRPr="003951DA">
        <w:t xml:space="preserve">  Paragraph 11CA(2B)(a)</w:t>
      </w:r>
    </w:p>
    <w:p w:rsidR="00EA3985" w:rsidRPr="003951DA" w:rsidRDefault="00EA3985" w:rsidP="003951DA">
      <w:pPr>
        <w:pStyle w:val="Item"/>
      </w:pPr>
      <w:r w:rsidRPr="003951DA">
        <w:t>Omit “in a way that”, substitute “in a way so as to ensure that”.</w:t>
      </w:r>
    </w:p>
    <w:p w:rsidR="00EA3985" w:rsidRPr="003951DA" w:rsidRDefault="003F38CC" w:rsidP="003951DA">
      <w:pPr>
        <w:pStyle w:val="ItemHead"/>
      </w:pPr>
      <w:r w:rsidRPr="003951DA">
        <w:t>41</w:t>
      </w:r>
      <w:r w:rsidR="00EA3985" w:rsidRPr="003951DA">
        <w:t xml:space="preserve">  Paragraph 11CA(2B)(b)</w:t>
      </w:r>
    </w:p>
    <w:p w:rsidR="00EA3985" w:rsidRPr="003951DA" w:rsidRDefault="00EA3985" w:rsidP="003951DA">
      <w:pPr>
        <w:pStyle w:val="Item"/>
      </w:pPr>
      <w:r w:rsidRPr="003951DA">
        <w:t>Omit “in a way that”, substitute “in a way that has the result that”.</w:t>
      </w:r>
    </w:p>
    <w:p w:rsidR="00EA3985" w:rsidRPr="003951DA" w:rsidRDefault="003F38CC" w:rsidP="003951DA">
      <w:pPr>
        <w:pStyle w:val="ItemHead"/>
      </w:pPr>
      <w:r w:rsidRPr="003951DA">
        <w:t>42</w:t>
      </w:r>
      <w:r w:rsidR="00EA3985" w:rsidRPr="003951DA">
        <w:t xml:space="preserve">  Subsection</w:t>
      </w:r>
      <w:r w:rsidR="003951DA" w:rsidRPr="003951DA">
        <w:t> </w:t>
      </w:r>
      <w:r w:rsidR="00EA3985" w:rsidRPr="003951DA">
        <w:t>11CA(5A)</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(5A)</w:t>
      </w:r>
      <w:r w:rsidRPr="003951DA">
        <w:tab/>
        <w:t>Part</w:t>
      </w:r>
      <w:r w:rsidR="003951DA" w:rsidRPr="003951DA">
        <w:t> </w:t>
      </w:r>
      <w:r w:rsidRPr="003951DA">
        <w:t>VI applies to a decision to give a direction:</w:t>
      </w:r>
    </w:p>
    <w:p w:rsidR="00EA3985" w:rsidRPr="003951DA" w:rsidRDefault="00EA3985" w:rsidP="003951DA">
      <w:pPr>
        <w:pStyle w:val="paragraph"/>
      </w:pPr>
      <w:r w:rsidRPr="003951DA">
        <w:tab/>
        <w:t>(a)</w:t>
      </w:r>
      <w:r w:rsidRPr="003951DA">
        <w:tab/>
        <w:t xml:space="preserve">under </w:t>
      </w:r>
      <w:r w:rsidR="003951DA" w:rsidRPr="003951DA">
        <w:t>subsection (</w:t>
      </w:r>
      <w:r w:rsidRPr="003951DA">
        <w:t xml:space="preserve">1) as a result of the ground referred to in </w:t>
      </w:r>
      <w:r w:rsidR="003951DA" w:rsidRPr="003951DA">
        <w:t>paragraph (</w:t>
      </w:r>
      <w:r w:rsidRPr="003951DA">
        <w:t>1)(a), (b), (c), (d) or (e); or</w:t>
      </w:r>
    </w:p>
    <w:p w:rsidR="00EA3985" w:rsidRPr="003951DA" w:rsidRDefault="00EA3985" w:rsidP="003951DA">
      <w:pPr>
        <w:pStyle w:val="paragraph"/>
      </w:pPr>
      <w:r w:rsidRPr="003951DA">
        <w:tab/>
        <w:t>(b)</w:t>
      </w:r>
      <w:r w:rsidRPr="003951DA">
        <w:tab/>
        <w:t xml:space="preserve">under </w:t>
      </w:r>
      <w:r w:rsidR="003951DA" w:rsidRPr="003951DA">
        <w:t>subsection (</w:t>
      </w:r>
      <w:r w:rsidRPr="003951DA">
        <w:t xml:space="preserve">1AA) as a result of the ground referred to in </w:t>
      </w:r>
      <w:r w:rsidR="003951DA" w:rsidRPr="003951DA">
        <w:t>paragraph (</w:t>
      </w:r>
      <w:r w:rsidRPr="003951DA">
        <w:t>1AA)(a), (b), (c) or (d); or</w:t>
      </w:r>
    </w:p>
    <w:p w:rsidR="00EA3985" w:rsidRPr="003951DA" w:rsidRDefault="00EA3985" w:rsidP="003951DA">
      <w:pPr>
        <w:pStyle w:val="paragraph"/>
      </w:pPr>
      <w:r w:rsidRPr="003951DA">
        <w:tab/>
        <w:t>(c)</w:t>
      </w:r>
      <w:r w:rsidRPr="003951DA">
        <w:tab/>
        <w:t xml:space="preserve">under </w:t>
      </w:r>
      <w:r w:rsidR="003951DA" w:rsidRPr="003951DA">
        <w:t>subsection (</w:t>
      </w:r>
      <w:r w:rsidRPr="003951DA">
        <w:t xml:space="preserve">1AC) as a result of the ground referred to in </w:t>
      </w:r>
      <w:r w:rsidR="003951DA" w:rsidRPr="003951DA">
        <w:t>paragraph (</w:t>
      </w:r>
      <w:r w:rsidRPr="003951DA">
        <w:t xml:space="preserve">1AC)(a) or (b), to the extent that the paragraph relates to a ground referred to in </w:t>
      </w:r>
      <w:r w:rsidR="003951DA" w:rsidRPr="003951DA">
        <w:t>paragraph (</w:t>
      </w:r>
      <w:r w:rsidRPr="003951DA">
        <w:t>1AA)(a), (b), (c) or (d).</w:t>
      </w:r>
    </w:p>
    <w:p w:rsidR="00EA3985" w:rsidRPr="003951DA" w:rsidRDefault="003F38CC" w:rsidP="003951DA">
      <w:pPr>
        <w:pStyle w:val="ItemHead"/>
      </w:pPr>
      <w:r w:rsidRPr="003951DA">
        <w:t>43</w:t>
      </w:r>
      <w:r w:rsidR="00EA3985" w:rsidRPr="003951DA">
        <w:t xml:space="preserve">  Subsections</w:t>
      </w:r>
      <w:r w:rsidR="003951DA" w:rsidRPr="003951DA">
        <w:t> </w:t>
      </w:r>
      <w:r w:rsidR="00EA3985" w:rsidRPr="003951DA">
        <w:t>11CD(1), (1A) and (2)</w:t>
      </w:r>
    </w:p>
    <w:p w:rsidR="00EA3985" w:rsidRPr="003951DA" w:rsidRDefault="00EA3985" w:rsidP="003951DA">
      <w:pPr>
        <w:pStyle w:val="Item"/>
      </w:pPr>
      <w:r w:rsidRPr="003951DA">
        <w:t>Repeal the subsections, substitute:</w:t>
      </w:r>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(1A)</w:t>
      </w:r>
      <w:r w:rsidRPr="003951DA">
        <w:tab/>
        <w:t xml:space="preserve">None of the matters mentioned in </w:t>
      </w:r>
      <w:r w:rsidR="003951DA" w:rsidRPr="003951DA">
        <w:t>subsection (</w:t>
      </w:r>
      <w:r w:rsidRPr="003951DA">
        <w:t>1B)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2"/>
      </w:pPr>
      <w:r w:rsidRPr="003951DA">
        <w:t xml:space="preserve">This subsection has effect subject to </w:t>
      </w:r>
      <w:r w:rsidR="003951DA" w:rsidRPr="003951DA">
        <w:t>subsections (</w:t>
      </w:r>
      <w:r w:rsidRPr="003951DA">
        <w:t>2) and (3) of this section and section</w:t>
      </w:r>
      <w:r w:rsidR="003951DA" w:rsidRPr="003951DA">
        <w:t> </w:t>
      </w:r>
      <w:r w:rsidRPr="003951DA">
        <w:t>31B.</w:t>
      </w:r>
    </w:p>
    <w:p w:rsidR="00EA3985" w:rsidRPr="003951DA" w:rsidRDefault="00EA3985" w:rsidP="003951DA">
      <w:pPr>
        <w:pStyle w:val="subsection"/>
      </w:pPr>
      <w:r w:rsidRPr="003951DA">
        <w:lastRenderedPageBreak/>
        <w:tab/>
        <w:t>(1B)</w:t>
      </w:r>
      <w:r w:rsidRPr="003951DA">
        <w:tab/>
        <w:t>The matters are as follows:</w:t>
      </w:r>
    </w:p>
    <w:p w:rsidR="00EA3985" w:rsidRPr="003951DA" w:rsidRDefault="00EA3985" w:rsidP="003951DA">
      <w:pPr>
        <w:pStyle w:val="paragraph"/>
      </w:pPr>
      <w:r w:rsidRPr="003951DA">
        <w:tab/>
        <w:t>(a)</w:t>
      </w:r>
      <w:r w:rsidRPr="003951DA">
        <w:tab/>
        <w:t>the body corporate being given a direction by APRA under Subdivision A or B or section</w:t>
      </w:r>
      <w:r w:rsidR="003951DA" w:rsidRPr="003951DA">
        <w:t> </w:t>
      </w:r>
      <w:r w:rsidRPr="003951DA">
        <w:t>29;</w:t>
      </w:r>
    </w:p>
    <w:p w:rsidR="00EA3985" w:rsidRPr="003951DA" w:rsidRDefault="00EA3985" w:rsidP="003951DA">
      <w:pPr>
        <w:pStyle w:val="paragraph"/>
      </w:pPr>
      <w:r w:rsidRPr="003951DA">
        <w:tab/>
        <w:t>(b)</w:t>
      </w:r>
      <w:r w:rsidRPr="003951DA">
        <w:tab/>
        <w:t>if the body corporate is a member of a relevant group of bodies corporate—another member of the group being given a direction by APRA under Subdivision A or B or section</w:t>
      </w:r>
      <w:r w:rsidR="003951DA" w:rsidRPr="003951DA">
        <w:t> </w:t>
      </w:r>
      <w:r w:rsidRPr="003951DA">
        <w:t>29.</w:t>
      </w:r>
    </w:p>
    <w:p w:rsidR="00EA3985" w:rsidRPr="003951DA" w:rsidRDefault="00EA3985" w:rsidP="003951DA">
      <w:pPr>
        <w:pStyle w:val="subsection"/>
      </w:pPr>
      <w:r w:rsidRPr="003951DA">
        <w:tab/>
        <w:t>(2)</w:t>
      </w:r>
      <w:r w:rsidRPr="003951DA">
        <w:tab/>
        <w:t>If the body corporate is prevented from fulfilling its obligations under the contract because of a direction under Subdivision A, other than a direction under paragraph</w:t>
      </w:r>
      <w:r w:rsidR="003951DA" w:rsidRPr="003951DA">
        <w:t> </w:t>
      </w:r>
      <w:r w:rsidRPr="003951DA">
        <w:t>11CA(2)(m), or because of a direction under section</w:t>
      </w:r>
      <w:r w:rsidR="003951DA" w:rsidRPr="003951DA">
        <w:t> </w:t>
      </w:r>
      <w:r w:rsidRPr="003951DA">
        <w:t xml:space="preserve">29, the other party or parties to the contract are, subject to any orders made under </w:t>
      </w:r>
      <w:r w:rsidR="003951DA" w:rsidRPr="003951DA">
        <w:t>subsection (</w:t>
      </w:r>
      <w:r w:rsidRPr="003951DA">
        <w:t>3), relieved from obligations owed to the body corporate under the contract.</w:t>
      </w:r>
    </w:p>
    <w:p w:rsidR="00EA3985" w:rsidRPr="003951DA" w:rsidRDefault="003F38CC" w:rsidP="003951DA">
      <w:pPr>
        <w:pStyle w:val="ItemHead"/>
      </w:pPr>
      <w:r w:rsidRPr="003951DA">
        <w:t>44</w:t>
      </w:r>
      <w:r w:rsidR="00EA3985" w:rsidRPr="003951DA">
        <w:t xml:space="preserve">  Subsection</w:t>
      </w:r>
      <w:r w:rsidR="003951DA" w:rsidRPr="003951DA">
        <w:t> </w:t>
      </w:r>
      <w:r w:rsidR="00EA3985" w:rsidRPr="003951DA">
        <w:t>11CE(1)</w:t>
      </w:r>
    </w:p>
    <w:p w:rsidR="00EA3985" w:rsidRPr="003951DA" w:rsidRDefault="00EA3985" w:rsidP="003951DA">
      <w:pPr>
        <w:pStyle w:val="Item"/>
      </w:pPr>
      <w:r w:rsidRPr="003951DA">
        <w:t>Omit “ADI or authorised NOHC”, substitute “ADI, authorised NOHC or other body corporate”.</w:t>
      </w:r>
    </w:p>
    <w:p w:rsidR="00EA3985" w:rsidRPr="003951DA" w:rsidRDefault="003F38CC" w:rsidP="003951DA">
      <w:pPr>
        <w:pStyle w:val="ItemHead"/>
      </w:pPr>
      <w:r w:rsidRPr="003951DA">
        <w:t>45</w:t>
      </w:r>
      <w:r w:rsidR="00EA3985" w:rsidRPr="003951DA">
        <w:t xml:space="preserve">  Paragraph 11CE(3)(a)</w:t>
      </w:r>
    </w:p>
    <w:p w:rsidR="00EA3985" w:rsidRPr="003951DA" w:rsidRDefault="00EA3985" w:rsidP="003951DA">
      <w:pPr>
        <w:pStyle w:val="Item"/>
      </w:pPr>
      <w:r w:rsidRPr="003951DA">
        <w:t>Omit “a particular ADI or authorised NOHC”, substitute “a particular ADI, authorised NOHC or other body corporate”.</w:t>
      </w:r>
    </w:p>
    <w:p w:rsidR="00EA3985" w:rsidRPr="003951DA" w:rsidRDefault="003F38CC" w:rsidP="003951DA">
      <w:pPr>
        <w:pStyle w:val="ItemHead"/>
      </w:pPr>
      <w:r w:rsidRPr="003951DA">
        <w:t>46</w:t>
      </w:r>
      <w:r w:rsidR="00EA3985" w:rsidRPr="003951DA">
        <w:t xml:space="preserve">  Paragraph 11CE(3)(b)</w:t>
      </w:r>
    </w:p>
    <w:p w:rsidR="00EA3985" w:rsidRPr="003951DA" w:rsidRDefault="00EA3985" w:rsidP="003951DA">
      <w:pPr>
        <w:pStyle w:val="Item"/>
      </w:pPr>
      <w:r w:rsidRPr="003951DA">
        <w:t>Omit “any ADIs or authorised NOHCs”, substitute “any ADIs, authorised NOHCs or other bodies corporate”.</w:t>
      </w:r>
    </w:p>
    <w:p w:rsidR="00EA3985" w:rsidRPr="003951DA" w:rsidRDefault="003F38CC" w:rsidP="003951DA">
      <w:pPr>
        <w:pStyle w:val="ItemHead"/>
      </w:pPr>
      <w:r w:rsidRPr="003951DA">
        <w:t>47</w:t>
      </w:r>
      <w:r w:rsidR="00EA3985" w:rsidRPr="003951DA">
        <w:t xml:space="preserve">  Subsection</w:t>
      </w:r>
      <w:r w:rsidR="003951DA" w:rsidRPr="003951DA">
        <w:t> </w:t>
      </w:r>
      <w:r w:rsidR="00EA3985" w:rsidRPr="003951DA">
        <w:t>11CE(4)</w:t>
      </w:r>
    </w:p>
    <w:p w:rsidR="00EA3985" w:rsidRPr="003951DA" w:rsidRDefault="00EA3985" w:rsidP="003951DA">
      <w:pPr>
        <w:pStyle w:val="Item"/>
      </w:pPr>
      <w:r w:rsidRPr="003951DA">
        <w:t>Omit “any ADI or authorised NOHC”, substitute “any ADI, authorised NOHC or other body corporate”.</w:t>
      </w:r>
    </w:p>
    <w:p w:rsidR="00EA3985" w:rsidRPr="003951DA" w:rsidRDefault="003F38CC" w:rsidP="003951DA">
      <w:pPr>
        <w:pStyle w:val="ItemHead"/>
      </w:pPr>
      <w:r w:rsidRPr="003951DA">
        <w:t>48</w:t>
      </w:r>
      <w:r w:rsidR="00EA3985" w:rsidRPr="003951DA">
        <w:t xml:space="preserve">  Section</w:t>
      </w:r>
      <w:r w:rsidR="003951DA" w:rsidRPr="003951DA">
        <w:t> </w:t>
      </w:r>
      <w:r w:rsidR="00EA3985" w:rsidRPr="003951DA">
        <w:t>11CF</w:t>
      </w:r>
    </w:p>
    <w:p w:rsidR="00EA3985" w:rsidRPr="003951DA" w:rsidRDefault="00EA3985" w:rsidP="003951DA">
      <w:pPr>
        <w:pStyle w:val="Item"/>
      </w:pPr>
      <w:r w:rsidRPr="003951DA">
        <w:t>Repeal the section.</w:t>
      </w:r>
    </w:p>
    <w:p w:rsidR="00EA3985" w:rsidRPr="003951DA" w:rsidRDefault="003F38CC" w:rsidP="003951DA">
      <w:pPr>
        <w:pStyle w:val="ItemHead"/>
      </w:pPr>
      <w:r w:rsidRPr="003951DA">
        <w:t>49</w:t>
      </w:r>
      <w:r w:rsidR="00EA3985" w:rsidRPr="003951DA">
        <w:t xml:space="preserve">  Subsection</w:t>
      </w:r>
      <w:r w:rsidR="003951DA" w:rsidRPr="003951DA">
        <w:t> </w:t>
      </w:r>
      <w:r w:rsidR="00EA3985" w:rsidRPr="003951DA">
        <w:t>11CG(1)</w:t>
      </w:r>
    </w:p>
    <w:p w:rsidR="00EA3985" w:rsidRPr="003951DA" w:rsidRDefault="00EA3985" w:rsidP="003951DA">
      <w:pPr>
        <w:pStyle w:val="Item"/>
      </w:pPr>
      <w:r w:rsidRPr="003951DA">
        <w:t>Omit “An ADI or an authorised NOHC”, substitute “An ADI, authorised NOHC or other body corporate”.</w:t>
      </w:r>
    </w:p>
    <w:p w:rsidR="00EA3985" w:rsidRPr="003951DA" w:rsidRDefault="003F38CC" w:rsidP="003951DA">
      <w:pPr>
        <w:pStyle w:val="ItemHead"/>
      </w:pPr>
      <w:r w:rsidRPr="003951DA">
        <w:lastRenderedPageBreak/>
        <w:t>50</w:t>
      </w:r>
      <w:r w:rsidR="00EA3985" w:rsidRPr="003951DA">
        <w:t xml:space="preserve">  Subsection</w:t>
      </w:r>
      <w:r w:rsidR="003951DA" w:rsidRPr="003951DA">
        <w:t> </w:t>
      </w:r>
      <w:r w:rsidR="00EA3985" w:rsidRPr="003951DA">
        <w:t>11CG(1A)</w:t>
      </w:r>
    </w:p>
    <w:p w:rsidR="00EA3985" w:rsidRPr="003951DA" w:rsidRDefault="00EA3985" w:rsidP="003951DA">
      <w:pPr>
        <w:pStyle w:val="Item"/>
      </w:pPr>
      <w:r w:rsidRPr="003951DA">
        <w:t>Omit “an ADI or an authorised NOHC”, substitute “an ADI, authorised NOHC or other body corporate”.</w:t>
      </w:r>
    </w:p>
    <w:p w:rsidR="00EA3985" w:rsidRPr="003951DA" w:rsidRDefault="003F38CC" w:rsidP="003951DA">
      <w:pPr>
        <w:pStyle w:val="ItemHead"/>
      </w:pPr>
      <w:r w:rsidRPr="003951DA">
        <w:t>51</w:t>
      </w:r>
      <w:r w:rsidR="00EA3985" w:rsidRPr="003951DA">
        <w:t xml:space="preserve">  Subsection</w:t>
      </w:r>
      <w:r w:rsidR="003951DA" w:rsidRPr="003951DA">
        <w:t> </w:t>
      </w:r>
      <w:r w:rsidR="00EA3985" w:rsidRPr="003951DA">
        <w:t>11CG(1A)</w:t>
      </w:r>
    </w:p>
    <w:p w:rsidR="00EA3985" w:rsidRPr="003951DA" w:rsidRDefault="00EA3985" w:rsidP="003951DA">
      <w:pPr>
        <w:pStyle w:val="Item"/>
      </w:pPr>
      <w:r w:rsidRPr="003951DA">
        <w:t>Omit “ADI or NOHC” (wherever occurring), substitute “ADI, NOHC or other body corporate”.</w:t>
      </w:r>
    </w:p>
    <w:p w:rsidR="00EA3985" w:rsidRPr="003951DA" w:rsidRDefault="003F38CC" w:rsidP="003951DA">
      <w:pPr>
        <w:pStyle w:val="ItemHead"/>
      </w:pPr>
      <w:r w:rsidRPr="003951DA">
        <w:t>52</w:t>
      </w:r>
      <w:r w:rsidR="00EA3985" w:rsidRPr="003951DA">
        <w:t xml:space="preserve">  Subsection</w:t>
      </w:r>
      <w:r w:rsidR="003951DA" w:rsidRPr="003951DA">
        <w:t> </w:t>
      </w:r>
      <w:r w:rsidR="00EA3985" w:rsidRPr="003951DA">
        <w:t>11CG(2)</w:t>
      </w:r>
    </w:p>
    <w:p w:rsidR="00EA3985" w:rsidRPr="003951DA" w:rsidRDefault="00EA3985" w:rsidP="003951DA">
      <w:pPr>
        <w:pStyle w:val="Item"/>
      </w:pPr>
      <w:r w:rsidRPr="003951DA">
        <w:t>Omit “an ADI or an authorised NOHC”, substitute “an ADI, authorised NOHC or other body corporate”.</w:t>
      </w:r>
    </w:p>
    <w:p w:rsidR="00EA3985" w:rsidRPr="003951DA" w:rsidRDefault="003F38CC" w:rsidP="003951DA">
      <w:pPr>
        <w:pStyle w:val="ItemHead"/>
      </w:pPr>
      <w:r w:rsidRPr="003951DA">
        <w:t>53</w:t>
      </w:r>
      <w:r w:rsidR="00EA3985" w:rsidRPr="003951DA">
        <w:t xml:space="preserve">  Subsection</w:t>
      </w:r>
      <w:r w:rsidR="003951DA" w:rsidRPr="003951DA">
        <w:t> </w:t>
      </w:r>
      <w:r w:rsidR="00EA3985" w:rsidRPr="003951DA">
        <w:t>11CG(2)</w:t>
      </w:r>
    </w:p>
    <w:p w:rsidR="00EA3985" w:rsidRPr="003951DA" w:rsidRDefault="00EA3985" w:rsidP="003951DA">
      <w:pPr>
        <w:pStyle w:val="Item"/>
      </w:pPr>
      <w:r w:rsidRPr="003951DA">
        <w:t>Omit “ADI or NOHC” (wherever occurring), substitute “ADI, NOHC or other body corporate”.</w:t>
      </w:r>
    </w:p>
    <w:p w:rsidR="00EA3985" w:rsidRPr="003951DA" w:rsidRDefault="003F38CC" w:rsidP="003951DA">
      <w:pPr>
        <w:pStyle w:val="ItemHead"/>
      </w:pPr>
      <w:r w:rsidRPr="003951DA">
        <w:t>54</w:t>
      </w:r>
      <w:r w:rsidR="00EA3985" w:rsidRPr="003951DA">
        <w:t xml:space="preserve">  Subsection</w:t>
      </w:r>
      <w:r w:rsidR="003951DA" w:rsidRPr="003951DA">
        <w:t> </w:t>
      </w:r>
      <w:r w:rsidR="00EA3985" w:rsidRPr="003951DA">
        <w:t>11CG(2A)</w:t>
      </w:r>
    </w:p>
    <w:p w:rsidR="00EA3985" w:rsidRPr="003951DA" w:rsidRDefault="00EA3985" w:rsidP="003951DA">
      <w:pPr>
        <w:pStyle w:val="Item"/>
      </w:pPr>
      <w:r w:rsidRPr="003951DA">
        <w:t>Omit “an ADI or an authorised NOHC”, substitute “an ADI, authorised NOHC or other body corporate”.</w:t>
      </w:r>
    </w:p>
    <w:p w:rsidR="00EA3985" w:rsidRPr="003951DA" w:rsidRDefault="003F38CC" w:rsidP="003951DA">
      <w:pPr>
        <w:pStyle w:val="ItemHead"/>
      </w:pPr>
      <w:r w:rsidRPr="003951DA">
        <w:t>55</w:t>
      </w:r>
      <w:r w:rsidR="00EA3985" w:rsidRPr="003951DA">
        <w:t xml:space="preserve">  Subsection</w:t>
      </w:r>
      <w:r w:rsidR="003951DA" w:rsidRPr="003951DA">
        <w:t> </w:t>
      </w:r>
      <w:r w:rsidR="00EA3985" w:rsidRPr="003951DA">
        <w:t>11CG(2A)</w:t>
      </w:r>
    </w:p>
    <w:p w:rsidR="00EA3985" w:rsidRPr="003951DA" w:rsidRDefault="00EA3985" w:rsidP="003951DA">
      <w:pPr>
        <w:pStyle w:val="Item"/>
      </w:pPr>
      <w:r w:rsidRPr="003951DA">
        <w:t>Omit “ADI or NOHC”, substitute “ADI, NOHC or other body corporate”.</w:t>
      </w:r>
    </w:p>
    <w:p w:rsidR="00EA3985" w:rsidRPr="003951DA" w:rsidRDefault="003F38CC" w:rsidP="003951DA">
      <w:pPr>
        <w:pStyle w:val="ItemHead"/>
      </w:pPr>
      <w:r w:rsidRPr="003951DA">
        <w:t>56</w:t>
      </w:r>
      <w:r w:rsidR="00EA3985" w:rsidRPr="003951DA">
        <w:t xml:space="preserve">  At the end of Division</w:t>
      </w:r>
      <w:r w:rsidR="003951DA" w:rsidRPr="003951DA">
        <w:t> </w:t>
      </w:r>
      <w:r w:rsidR="00EA3985" w:rsidRPr="003951DA">
        <w:t>1BA of Part</w:t>
      </w:r>
      <w:r w:rsidR="003951DA" w:rsidRPr="003951DA">
        <w:t> </w:t>
      </w:r>
      <w:r w:rsidR="00EA3985" w:rsidRPr="003951DA">
        <w:t>II</w:t>
      </w:r>
    </w:p>
    <w:p w:rsidR="00EA3985" w:rsidRPr="003951DA" w:rsidRDefault="00EA3985" w:rsidP="003951DA">
      <w:pPr>
        <w:pStyle w:val="Item"/>
      </w:pPr>
      <w:r w:rsidRPr="003951DA">
        <w:t>Add:</w:t>
      </w:r>
    </w:p>
    <w:p w:rsidR="00EA3985" w:rsidRPr="003951DA" w:rsidRDefault="00EA3985" w:rsidP="003951DA">
      <w:pPr>
        <w:pStyle w:val="ActHead4"/>
      </w:pPr>
      <w:bookmarkStart w:id="21" w:name="_Toc508111904"/>
      <w:r w:rsidRPr="003951DA">
        <w:rPr>
          <w:rStyle w:val="CharSubdNo"/>
        </w:rPr>
        <w:t>Subdivision D</w:t>
      </w:r>
      <w:r w:rsidRPr="003951DA">
        <w:t>—</w:t>
      </w:r>
      <w:r w:rsidRPr="003951DA">
        <w:rPr>
          <w:rStyle w:val="CharSubdText"/>
        </w:rPr>
        <w:t>Secrecy and disclosure provisions relating to all directions</w:t>
      </w:r>
      <w:bookmarkEnd w:id="21"/>
    </w:p>
    <w:p w:rsidR="00EA3985" w:rsidRPr="003951DA" w:rsidRDefault="00EA3985" w:rsidP="003951DA">
      <w:pPr>
        <w:pStyle w:val="ActHead5"/>
      </w:pPr>
      <w:bookmarkStart w:id="22" w:name="_Toc508111905"/>
      <w:r w:rsidRPr="003951DA">
        <w:rPr>
          <w:rStyle w:val="CharSectno"/>
        </w:rPr>
        <w:t>11CH</w:t>
      </w:r>
      <w:r w:rsidRPr="003951DA">
        <w:t xml:space="preserve">  APRA may determine that a direction is covered by secrecy provision</w:t>
      </w:r>
      <w:bookmarkEnd w:id="22"/>
    </w:p>
    <w:p w:rsidR="00EA3985" w:rsidRPr="003951DA" w:rsidRDefault="00EA3985" w:rsidP="003951DA">
      <w:pPr>
        <w:pStyle w:val="subsection"/>
      </w:pPr>
      <w:r w:rsidRPr="003951DA">
        <w:tab/>
        <w:t>(1)</w:t>
      </w:r>
      <w:r w:rsidRPr="003951DA">
        <w:tab/>
        <w:t xml:space="preserve">This section applies if APRA has given an entity (the </w:t>
      </w:r>
      <w:r w:rsidRPr="003951DA">
        <w:rPr>
          <w:b/>
          <w:i/>
        </w:rPr>
        <w:t>directed entity</w:t>
      </w:r>
      <w:r w:rsidRPr="003951DA">
        <w:t>) a direction under this Act.</w:t>
      </w:r>
    </w:p>
    <w:p w:rsidR="00EA3985" w:rsidRPr="003951DA" w:rsidRDefault="00EA3985" w:rsidP="003951DA">
      <w:pPr>
        <w:pStyle w:val="subsection"/>
      </w:pPr>
      <w:r w:rsidRPr="003951DA">
        <w:lastRenderedPageBreak/>
        <w:tab/>
        <w:t>(2)</w:t>
      </w:r>
      <w:r w:rsidRPr="003951DA">
        <w:tab/>
        <w:t>APRA may determine, in writing, that the direction is covered under this subsection if APRA considers that the determination is necessary to protect the depositors of</w:t>
      </w:r>
      <w:r w:rsidRPr="003951DA">
        <w:rPr>
          <w:i/>
        </w:rPr>
        <w:t xml:space="preserve"> </w:t>
      </w:r>
      <w:r w:rsidRPr="003951DA">
        <w:t>any ADI</w:t>
      </w:r>
      <w:r w:rsidRPr="003951DA">
        <w:rPr>
          <w:i/>
        </w:rPr>
        <w:t xml:space="preserve"> </w:t>
      </w:r>
      <w:r w:rsidRPr="003951DA">
        <w:t>or to promote financial system stability in Australia.</w:t>
      </w:r>
    </w:p>
    <w:p w:rsidR="00EA3985" w:rsidRPr="003951DA" w:rsidRDefault="00EA3985" w:rsidP="003951DA">
      <w:pPr>
        <w:pStyle w:val="notetext"/>
      </w:pPr>
      <w:r w:rsidRPr="003951DA">
        <w:t>Note:</w:t>
      </w:r>
      <w:r w:rsidRPr="003951DA">
        <w:tab/>
        <w:t>For repeal of a determination, see subsection</w:t>
      </w:r>
      <w:r w:rsidR="003951DA" w:rsidRPr="003951DA">
        <w:t> </w:t>
      </w:r>
      <w:r w:rsidRPr="003951DA">
        <w:t xml:space="preserve">33(3) of the </w:t>
      </w:r>
      <w:r w:rsidRPr="003951DA">
        <w:rPr>
          <w:i/>
        </w:rPr>
        <w:t>Acts Interpretation Act 1901</w:t>
      </w:r>
      <w:r w:rsidRPr="003951DA">
        <w:t>.</w:t>
      </w:r>
    </w:p>
    <w:p w:rsidR="00EA3985" w:rsidRPr="003951DA" w:rsidRDefault="00EA3985" w:rsidP="003951DA">
      <w:pPr>
        <w:pStyle w:val="subsection"/>
      </w:pPr>
      <w:r w:rsidRPr="003951DA">
        <w:tab/>
        <w:t>(3)</w:t>
      </w:r>
      <w:r w:rsidRPr="003951DA">
        <w:tab/>
        <w:t>APRA must give the directed entity a copy of the determination as soon as practicable after making it.</w:t>
      </w:r>
    </w:p>
    <w:p w:rsidR="00EA3985" w:rsidRPr="003951DA" w:rsidRDefault="00EA3985" w:rsidP="003951DA">
      <w:pPr>
        <w:pStyle w:val="subsection"/>
      </w:pPr>
      <w:r w:rsidRPr="003951DA">
        <w:tab/>
        <w:t>(4)</w:t>
      </w:r>
      <w:r w:rsidRPr="003951DA">
        <w:tab/>
        <w:t xml:space="preserve">An instrument under </w:t>
      </w:r>
      <w:r w:rsidR="003951DA" w:rsidRPr="003951DA">
        <w:t>subsection (</w:t>
      </w:r>
      <w:r w:rsidRPr="003951DA">
        <w:t>2) is not a legislative instrument.</w:t>
      </w:r>
    </w:p>
    <w:p w:rsidR="00EA3985" w:rsidRPr="003951DA" w:rsidRDefault="00EA3985" w:rsidP="003951DA">
      <w:pPr>
        <w:pStyle w:val="subsection"/>
      </w:pPr>
      <w:r w:rsidRPr="003951DA">
        <w:tab/>
        <w:t>(5)</w:t>
      </w:r>
      <w:r w:rsidRPr="003951DA">
        <w:tab/>
        <w:t xml:space="preserve">If APRA makes a determination under </w:t>
      </w:r>
      <w:r w:rsidR="003951DA" w:rsidRPr="003951DA">
        <w:t>subsection (</w:t>
      </w:r>
      <w:r w:rsidRPr="003951DA">
        <w:t>2), APRA must consider whether it is appropriate in the circumstances to also make a determination under either or both of subsections</w:t>
      </w:r>
      <w:r w:rsidR="003951DA" w:rsidRPr="003951DA">
        <w:t> </w:t>
      </w:r>
      <w:r w:rsidRPr="003951DA">
        <w:t>11CK(2) and 11CK(5).</w:t>
      </w:r>
    </w:p>
    <w:p w:rsidR="00EA3985" w:rsidRPr="003951DA" w:rsidRDefault="00EA3985" w:rsidP="003951DA">
      <w:pPr>
        <w:pStyle w:val="ActHead5"/>
      </w:pPr>
      <w:bookmarkStart w:id="23" w:name="_Toc508111906"/>
      <w:r w:rsidRPr="003951DA">
        <w:rPr>
          <w:rStyle w:val="CharSectno"/>
        </w:rPr>
        <w:t>11CI</w:t>
      </w:r>
      <w:r w:rsidRPr="003951DA">
        <w:t xml:space="preserve">  Secrecy relating to directions</w:t>
      </w:r>
      <w:bookmarkEnd w:id="23"/>
    </w:p>
    <w:p w:rsidR="00EA3985" w:rsidRPr="003951DA" w:rsidRDefault="00EA3985" w:rsidP="003951DA">
      <w:pPr>
        <w:pStyle w:val="subsection"/>
      </w:pPr>
      <w:r w:rsidRPr="003951DA">
        <w:tab/>
        <w:t>(1)</w:t>
      </w:r>
      <w:r w:rsidRPr="003951DA">
        <w:tab/>
        <w:t>A person commits an offence if:</w:t>
      </w:r>
    </w:p>
    <w:p w:rsidR="00EA3985" w:rsidRPr="003951DA" w:rsidRDefault="00EA3985" w:rsidP="003951DA">
      <w:pPr>
        <w:pStyle w:val="paragraph"/>
      </w:pPr>
      <w:r w:rsidRPr="003951DA">
        <w:tab/>
        <w:t>(a)</w:t>
      </w:r>
      <w:r w:rsidRPr="003951DA">
        <w:tab/>
        <w:t xml:space="preserve">APRA has given an entity (the </w:t>
      </w:r>
      <w:r w:rsidRPr="003951DA">
        <w:rPr>
          <w:b/>
          <w:i/>
        </w:rPr>
        <w:t>directed entity</w:t>
      </w:r>
      <w:r w:rsidRPr="003951DA">
        <w:t>) a direction under this Act; and</w:t>
      </w:r>
    </w:p>
    <w:p w:rsidR="00EA3985" w:rsidRPr="003951DA" w:rsidRDefault="00EA3985" w:rsidP="003951DA">
      <w:pPr>
        <w:pStyle w:val="paragraph"/>
      </w:pPr>
      <w:r w:rsidRPr="003951DA">
        <w:tab/>
        <w:t>(b)</w:t>
      </w:r>
      <w:r w:rsidRPr="003951DA">
        <w:tab/>
        <w:t>the direction is covered by a determination under subsection</w:t>
      </w:r>
      <w:r w:rsidR="003951DA" w:rsidRPr="003951DA">
        <w:t> </w:t>
      </w:r>
      <w:r w:rsidRPr="003951DA">
        <w:t>11CH(2); and</w:t>
      </w:r>
    </w:p>
    <w:p w:rsidR="00EA3985" w:rsidRPr="003951DA" w:rsidRDefault="00EA3985" w:rsidP="003951DA">
      <w:pPr>
        <w:pStyle w:val="paragraph"/>
      </w:pPr>
      <w:r w:rsidRPr="003951DA">
        <w:tab/>
        <w:t>(c)</w:t>
      </w:r>
      <w:r w:rsidRPr="003951DA">
        <w:tab/>
        <w:t xml:space="preserve">the person is, or has been, covered by </w:t>
      </w:r>
      <w:r w:rsidR="003951DA" w:rsidRPr="003951DA">
        <w:t>subsection (</w:t>
      </w:r>
      <w:r w:rsidRPr="003951DA">
        <w:t>2) of this section in relation to the direction; and</w:t>
      </w:r>
    </w:p>
    <w:p w:rsidR="00EA3985" w:rsidRPr="003951DA" w:rsidRDefault="00EA3985" w:rsidP="003951DA">
      <w:pPr>
        <w:pStyle w:val="paragraph"/>
      </w:pPr>
      <w:r w:rsidRPr="003951DA">
        <w:tab/>
        <w:t>(d)</w:t>
      </w:r>
      <w:r w:rsidRPr="003951DA">
        <w:tab/>
        <w:t>the person discloses information; and</w:t>
      </w:r>
    </w:p>
    <w:p w:rsidR="00EA3985" w:rsidRPr="003951DA" w:rsidRDefault="00EA3985" w:rsidP="003951DA">
      <w:pPr>
        <w:pStyle w:val="paragraph"/>
      </w:pPr>
      <w:r w:rsidRPr="003951DA">
        <w:tab/>
        <w:t>(e)</w:t>
      </w:r>
      <w:r w:rsidRPr="003951DA">
        <w:tab/>
        <w:t>the information reveals the fact that the direction was made.</w:t>
      </w:r>
    </w:p>
    <w:p w:rsidR="00EA3985" w:rsidRPr="003951DA" w:rsidRDefault="00EA3985" w:rsidP="003951DA">
      <w:pPr>
        <w:pStyle w:val="Penalty"/>
      </w:pPr>
      <w:r w:rsidRPr="003951DA">
        <w:t>Penalty:</w:t>
      </w:r>
      <w:r w:rsidRPr="003951DA">
        <w:tab/>
        <w:t>Imprisonment for 2 years.</w:t>
      </w:r>
    </w:p>
    <w:p w:rsidR="00EA3985" w:rsidRPr="003951DA" w:rsidRDefault="00EA3985" w:rsidP="003951DA">
      <w:pPr>
        <w:pStyle w:val="subsection"/>
      </w:pPr>
      <w:r w:rsidRPr="003951DA">
        <w:tab/>
        <w:t>(2)</w:t>
      </w:r>
      <w:r w:rsidRPr="003951DA">
        <w:tab/>
        <w:t>A person is covered by this subsection in relation to the direction if the person is:</w:t>
      </w:r>
    </w:p>
    <w:p w:rsidR="00EA3985" w:rsidRPr="003951DA" w:rsidRDefault="00EA3985" w:rsidP="003951DA">
      <w:pPr>
        <w:pStyle w:val="paragraph"/>
      </w:pPr>
      <w:r w:rsidRPr="003951DA">
        <w:tab/>
        <w:t>(a)</w:t>
      </w:r>
      <w:r w:rsidRPr="003951DA">
        <w:tab/>
        <w:t>the directed entity; or</w:t>
      </w:r>
    </w:p>
    <w:p w:rsidR="00EA3985" w:rsidRPr="003951DA" w:rsidRDefault="00EA3985" w:rsidP="003951DA">
      <w:pPr>
        <w:pStyle w:val="paragraph"/>
      </w:pPr>
      <w:r w:rsidRPr="003951DA">
        <w:tab/>
        <w:t>(b)</w:t>
      </w:r>
      <w:r w:rsidRPr="003951DA">
        <w:tab/>
        <w:t>an officer, employee or contractor of the directed entity at a time on or after APRA gave the directed entity the direction; or</w:t>
      </w:r>
    </w:p>
    <w:p w:rsidR="00EA3985" w:rsidRPr="003951DA" w:rsidRDefault="00EA3985" w:rsidP="003951DA">
      <w:pPr>
        <w:pStyle w:val="paragraph"/>
      </w:pPr>
      <w:r w:rsidRPr="003951DA">
        <w:tab/>
        <w:t>(c)</w:t>
      </w:r>
      <w:r w:rsidRPr="003951DA">
        <w:tab/>
        <w:t>any other person who, because of his or her employment, or in the course of that employment, has acquired information that reveals the fact that the direction was made.</w:t>
      </w:r>
    </w:p>
    <w:p w:rsidR="00EA3985" w:rsidRPr="003951DA" w:rsidRDefault="00EA3985" w:rsidP="003951DA">
      <w:pPr>
        <w:pStyle w:val="SubsectionHead"/>
      </w:pPr>
      <w:r w:rsidRPr="003951DA">
        <w:lastRenderedPageBreak/>
        <w:t>Exception</w:t>
      </w:r>
    </w:p>
    <w:p w:rsidR="00EA3985" w:rsidRPr="003951DA" w:rsidRDefault="00EA3985" w:rsidP="003951DA">
      <w:pPr>
        <w:pStyle w:val="subsection"/>
      </w:pPr>
      <w:r w:rsidRPr="003951DA">
        <w:tab/>
        <w:t>(3)</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disclosure is authorised by section</w:t>
      </w:r>
      <w:r w:rsidR="003951DA" w:rsidRPr="003951DA">
        <w:t> </w:t>
      </w:r>
      <w:r w:rsidRPr="003951DA">
        <w:t>11CJ, 11CK, 11CL, 11CM, 11CN or 11CO; or</w:t>
      </w:r>
    </w:p>
    <w:p w:rsidR="00EA3985" w:rsidRPr="003951DA" w:rsidRDefault="00EA3985" w:rsidP="003951DA">
      <w:pPr>
        <w:pStyle w:val="paragraph"/>
      </w:pPr>
      <w:r w:rsidRPr="003951DA">
        <w:tab/>
        <w:t>(b)</w:t>
      </w:r>
      <w:r w:rsidRPr="003951DA">
        <w:tab/>
        <w:t>the disclosure is required by an order or direction of a court or tribunal.</w:t>
      </w:r>
    </w:p>
    <w:p w:rsidR="00EA3985" w:rsidRPr="003951DA" w:rsidRDefault="00EA3985" w:rsidP="003951DA">
      <w:pPr>
        <w:pStyle w:val="notetext"/>
      </w:pPr>
      <w:r w:rsidRPr="003951DA">
        <w:t>Note:</w:t>
      </w:r>
      <w:r w:rsidRPr="003951DA">
        <w:tab/>
        <w:t xml:space="preserve">A defendant bears an evidential burden in relation to a matter in </w:t>
      </w:r>
      <w:r w:rsidR="003951DA" w:rsidRPr="003951DA">
        <w:t>subsection (</w:t>
      </w:r>
      <w:r w:rsidRPr="003951DA">
        <w:t>2) (see subsection</w:t>
      </w:r>
      <w:r w:rsidR="003951DA" w:rsidRPr="003951DA">
        <w:t> </w:t>
      </w:r>
      <w:r w:rsidRPr="003951DA">
        <w:t xml:space="preserve">13.3(3) of the </w:t>
      </w:r>
      <w:r w:rsidRPr="003951DA">
        <w:rPr>
          <w:i/>
        </w:rPr>
        <w:t>Criminal Code</w:t>
      </w:r>
      <w:r w:rsidRPr="003951DA">
        <w:t>).</w:t>
      </w:r>
    </w:p>
    <w:p w:rsidR="00EA3985" w:rsidRPr="003951DA" w:rsidRDefault="00EA3985" w:rsidP="003951DA">
      <w:pPr>
        <w:pStyle w:val="ActHead5"/>
      </w:pPr>
      <w:bookmarkStart w:id="24" w:name="_Toc508111907"/>
      <w:r w:rsidRPr="003951DA">
        <w:rPr>
          <w:rStyle w:val="CharSectno"/>
        </w:rPr>
        <w:t>11CJ</w:t>
      </w:r>
      <w:r w:rsidRPr="003951DA">
        <w:t xml:space="preserve">  Disclosure of publicly available information</w:t>
      </w:r>
      <w:bookmarkEnd w:id="24"/>
    </w:p>
    <w:p w:rsidR="00EA3985" w:rsidRPr="003951DA" w:rsidRDefault="00EA3985" w:rsidP="003951DA">
      <w:pPr>
        <w:pStyle w:val="subsection"/>
      </w:pPr>
      <w:r w:rsidRPr="003951DA">
        <w:tab/>
      </w:r>
      <w:r w:rsidRPr="003951DA">
        <w:tab/>
        <w:t>A person covered by subsection</w:t>
      </w:r>
      <w:r w:rsidR="003951DA" w:rsidRPr="003951DA">
        <w:t> </w:t>
      </w:r>
      <w:r w:rsidRPr="003951DA">
        <w:t>11CI(2) in relation to a direction may disclose information that reveals the fact that the direction was made, to the extent that the information has already been lawfully made available to the public.</w:t>
      </w:r>
    </w:p>
    <w:p w:rsidR="00EA3985" w:rsidRPr="003951DA" w:rsidRDefault="00EA3985" w:rsidP="003951DA">
      <w:pPr>
        <w:pStyle w:val="ActHead5"/>
      </w:pPr>
      <w:bookmarkStart w:id="25" w:name="_Toc508111908"/>
      <w:r w:rsidRPr="003951DA">
        <w:rPr>
          <w:rStyle w:val="CharSectno"/>
        </w:rPr>
        <w:t>11CK</w:t>
      </w:r>
      <w:r w:rsidRPr="003951DA">
        <w:t xml:space="preserve">  Disclosure allowed by APRA</w:t>
      </w:r>
      <w:bookmarkEnd w:id="25"/>
    </w:p>
    <w:p w:rsidR="00EA3985" w:rsidRPr="003951DA" w:rsidRDefault="00EA3985" w:rsidP="003951DA">
      <w:pPr>
        <w:pStyle w:val="subsection"/>
      </w:pPr>
      <w:r w:rsidRPr="003951DA">
        <w:tab/>
        <w:t>(1)</w:t>
      </w:r>
      <w:r w:rsidRPr="003951DA">
        <w:tab/>
        <w:t>A person covered by subsection</w:t>
      </w:r>
      <w:r w:rsidR="003951DA" w:rsidRPr="003951DA">
        <w:t> </w:t>
      </w:r>
      <w:r w:rsidRPr="003951DA">
        <w:t>11CI(2) in relation to a direction may disclose information that reveals the fact that the direction was made if:</w:t>
      </w:r>
    </w:p>
    <w:p w:rsidR="00EA3985" w:rsidRPr="003951DA" w:rsidRDefault="00EA3985" w:rsidP="003951DA">
      <w:pPr>
        <w:pStyle w:val="paragraph"/>
      </w:pPr>
      <w:r w:rsidRPr="003951DA">
        <w:tab/>
        <w:t>(a)</w:t>
      </w:r>
      <w:r w:rsidRPr="003951DA">
        <w:tab/>
        <w:t xml:space="preserve">a determination under </w:t>
      </w:r>
      <w:r w:rsidR="003951DA" w:rsidRPr="003951DA">
        <w:t>subsection (</w:t>
      </w:r>
      <w:r w:rsidRPr="003951DA">
        <w:t>2) or (5) allows the disclosure by the person; and</w:t>
      </w:r>
    </w:p>
    <w:p w:rsidR="00EA3985" w:rsidRPr="003951DA" w:rsidRDefault="00EA3985" w:rsidP="003951DA">
      <w:pPr>
        <w:pStyle w:val="paragraph"/>
      </w:pPr>
      <w:r w:rsidRPr="003951DA">
        <w:tab/>
        <w:t>(b)</w:t>
      </w:r>
      <w:r w:rsidRPr="003951DA">
        <w:tab/>
        <w:t>if APRA has included conditions in the determination—those conditions are satisfied.</w:t>
      </w:r>
    </w:p>
    <w:p w:rsidR="00EA3985" w:rsidRPr="003951DA" w:rsidRDefault="00EA3985" w:rsidP="003951DA">
      <w:pPr>
        <w:pStyle w:val="SubsectionHead"/>
      </w:pPr>
      <w:r w:rsidRPr="003951DA">
        <w:t>Determinations relating to specified person</w:t>
      </w:r>
    </w:p>
    <w:p w:rsidR="00EA3985" w:rsidRPr="003951DA" w:rsidRDefault="00EA3985" w:rsidP="003951DA">
      <w:pPr>
        <w:pStyle w:val="subsection"/>
      </w:pPr>
      <w:r w:rsidRPr="003951DA">
        <w:tab/>
        <w:t>(2)</w:t>
      </w:r>
      <w:r w:rsidRPr="003951DA">
        <w:tab/>
        <w:t>APRA may, in writing, make a determination allowing:</w:t>
      </w:r>
    </w:p>
    <w:p w:rsidR="00EA3985" w:rsidRPr="003951DA" w:rsidRDefault="00EA3985" w:rsidP="003951DA">
      <w:pPr>
        <w:pStyle w:val="paragraph"/>
      </w:pPr>
      <w:r w:rsidRPr="003951DA">
        <w:tab/>
        <w:t>(a)</w:t>
      </w:r>
      <w:r w:rsidRPr="003951DA">
        <w:tab/>
        <w:t>a specified person covered by subsection</w:t>
      </w:r>
      <w:r w:rsidR="003951DA" w:rsidRPr="003951DA">
        <w:t> </w:t>
      </w:r>
      <w:r w:rsidRPr="003951DA">
        <w:t>11CI(2) in relation to a specified direction; or</w:t>
      </w:r>
    </w:p>
    <w:p w:rsidR="00EA3985" w:rsidRPr="003951DA" w:rsidRDefault="00EA3985" w:rsidP="003951DA">
      <w:pPr>
        <w:pStyle w:val="paragraph"/>
      </w:pPr>
      <w:r w:rsidRPr="003951DA">
        <w:tab/>
        <w:t>(b)</w:t>
      </w:r>
      <w:r w:rsidRPr="003951DA">
        <w:tab/>
        <w:t>a specified person covered by subsection</w:t>
      </w:r>
      <w:r w:rsidR="003951DA" w:rsidRPr="003951DA">
        <w:t> </w:t>
      </w:r>
      <w:r w:rsidRPr="003951DA">
        <w:t>11CI(2) in relation to a direction that is in a specified class of directions;</w:t>
      </w:r>
    </w:p>
    <w:p w:rsidR="00EA3985" w:rsidRPr="003951DA" w:rsidRDefault="00EA3985" w:rsidP="003951DA">
      <w:pPr>
        <w:pStyle w:val="subsection2"/>
      </w:pPr>
      <w:r w:rsidRPr="003951DA">
        <w:t>to disclose specified information in relation to the direction.</w:t>
      </w:r>
    </w:p>
    <w:p w:rsidR="00EA3985" w:rsidRPr="003951DA" w:rsidRDefault="00EA3985" w:rsidP="003951DA">
      <w:pPr>
        <w:pStyle w:val="subsection"/>
      </w:pPr>
      <w:r w:rsidRPr="003951DA">
        <w:tab/>
        <w:t>(3)</w:t>
      </w:r>
      <w:r w:rsidRPr="003951DA">
        <w:tab/>
        <w:t xml:space="preserve">An instrument under </w:t>
      </w:r>
      <w:r w:rsidR="003951DA" w:rsidRPr="003951DA">
        <w:t>subsection (</w:t>
      </w:r>
      <w:r w:rsidRPr="003951DA">
        <w:t>2) is not a legislative instrument.</w:t>
      </w:r>
    </w:p>
    <w:p w:rsidR="00EA3985" w:rsidRPr="003951DA" w:rsidRDefault="00EA3985" w:rsidP="003951DA">
      <w:pPr>
        <w:pStyle w:val="subsection"/>
      </w:pPr>
      <w:r w:rsidRPr="003951DA">
        <w:tab/>
        <w:t>(4)</w:t>
      </w:r>
      <w:r w:rsidRPr="003951DA">
        <w:tab/>
        <w:t>APRA must give a copy of the determination as soon as practicable after making it to:</w:t>
      </w:r>
    </w:p>
    <w:p w:rsidR="00EA3985" w:rsidRPr="003951DA" w:rsidRDefault="00EA3985" w:rsidP="003951DA">
      <w:pPr>
        <w:pStyle w:val="paragraph"/>
      </w:pPr>
      <w:r w:rsidRPr="003951DA">
        <w:lastRenderedPageBreak/>
        <w:tab/>
        <w:t>(a)</w:t>
      </w:r>
      <w:r w:rsidRPr="003951DA">
        <w:tab/>
        <w:t>the directed entity; and</w:t>
      </w:r>
    </w:p>
    <w:p w:rsidR="00EA3985" w:rsidRPr="003951DA" w:rsidRDefault="00EA3985" w:rsidP="003951DA">
      <w:pPr>
        <w:pStyle w:val="paragraph"/>
      </w:pPr>
      <w:r w:rsidRPr="003951DA">
        <w:tab/>
        <w:t>(b)</w:t>
      </w:r>
      <w:r w:rsidRPr="003951DA">
        <w:tab/>
        <w:t>the person specified, or each person specified, in the determination.</w:t>
      </w:r>
    </w:p>
    <w:p w:rsidR="00EA3985" w:rsidRPr="003951DA" w:rsidRDefault="00EA3985" w:rsidP="003951DA">
      <w:pPr>
        <w:pStyle w:val="SubsectionHead"/>
      </w:pPr>
      <w:r w:rsidRPr="003951DA">
        <w:t>Determinations relating to specified class of persons</w:t>
      </w:r>
    </w:p>
    <w:p w:rsidR="00EA3985" w:rsidRPr="003951DA" w:rsidRDefault="00EA3985" w:rsidP="003951DA">
      <w:pPr>
        <w:pStyle w:val="subsection"/>
      </w:pPr>
      <w:r w:rsidRPr="003951DA">
        <w:tab/>
        <w:t>(5)</w:t>
      </w:r>
      <w:r w:rsidRPr="003951DA">
        <w:tab/>
        <w:t>APRA may, by legislative instrument, make a determination allowing a specified class of persons covered by subsection</w:t>
      </w:r>
      <w:r w:rsidR="003951DA" w:rsidRPr="003951DA">
        <w:t> </w:t>
      </w:r>
      <w:r w:rsidRPr="003951DA">
        <w:t>11CI(2) in relation to a direction that is in a specified class of directions to disclose:</w:t>
      </w:r>
    </w:p>
    <w:p w:rsidR="00EA3985" w:rsidRPr="003951DA" w:rsidRDefault="00EA3985" w:rsidP="003951DA">
      <w:pPr>
        <w:pStyle w:val="paragraph"/>
      </w:pPr>
      <w:r w:rsidRPr="003951DA">
        <w:tab/>
        <w:t>(a)</w:t>
      </w:r>
      <w:r w:rsidRPr="003951DA">
        <w:tab/>
        <w:t>specified kinds of</w:t>
      </w:r>
      <w:r w:rsidRPr="003951DA">
        <w:rPr>
          <w:i/>
        </w:rPr>
        <w:t xml:space="preserve"> </w:t>
      </w:r>
      <w:r w:rsidRPr="003951DA">
        <w:t>information in relation to the direction; or</w:t>
      </w:r>
    </w:p>
    <w:p w:rsidR="00EA3985" w:rsidRPr="003951DA" w:rsidRDefault="00EA3985" w:rsidP="003951DA">
      <w:pPr>
        <w:pStyle w:val="paragraph"/>
      </w:pPr>
      <w:r w:rsidRPr="003951DA">
        <w:tab/>
        <w:t>(b)</w:t>
      </w:r>
      <w:r w:rsidRPr="003951DA">
        <w:tab/>
        <w:t>any kind of information in relation to the direction.</w:t>
      </w:r>
    </w:p>
    <w:p w:rsidR="00EA3985" w:rsidRPr="003951DA" w:rsidRDefault="00EA3985" w:rsidP="003951DA">
      <w:pPr>
        <w:pStyle w:val="SubsectionHead"/>
      </w:pPr>
      <w:r w:rsidRPr="003951DA">
        <w:t>Conditions in determinations</w:t>
      </w:r>
    </w:p>
    <w:p w:rsidR="00EA3985" w:rsidRPr="003951DA" w:rsidRDefault="00EA3985" w:rsidP="003951DA">
      <w:pPr>
        <w:pStyle w:val="subsection"/>
      </w:pPr>
      <w:r w:rsidRPr="003951DA">
        <w:tab/>
        <w:t>(6)</w:t>
      </w:r>
      <w:r w:rsidRPr="003951DA">
        <w:tab/>
        <w:t xml:space="preserve">APRA may include conditions in a determination under </w:t>
      </w:r>
      <w:r w:rsidR="003951DA" w:rsidRPr="003951DA">
        <w:t>subsection (</w:t>
      </w:r>
      <w:r w:rsidRPr="003951DA">
        <w:t>2) or (5) that relate to any of the following:</w:t>
      </w:r>
    </w:p>
    <w:p w:rsidR="00EA3985" w:rsidRPr="003951DA" w:rsidRDefault="00EA3985" w:rsidP="003951DA">
      <w:pPr>
        <w:pStyle w:val="paragraph"/>
      </w:pPr>
      <w:r w:rsidRPr="003951DA">
        <w:tab/>
        <w:t>(a)</w:t>
      </w:r>
      <w:r w:rsidRPr="003951DA">
        <w:tab/>
        <w:t>the kind of entities to which the disclosure may be made;</w:t>
      </w:r>
    </w:p>
    <w:p w:rsidR="00EA3985" w:rsidRPr="003951DA" w:rsidRDefault="00EA3985" w:rsidP="003951DA">
      <w:pPr>
        <w:pStyle w:val="paragraph"/>
      </w:pPr>
      <w:r w:rsidRPr="003951DA">
        <w:tab/>
        <w:t>(b)</w:t>
      </w:r>
      <w:r w:rsidRPr="003951DA">
        <w:tab/>
        <w:t>the way in which the disclosure is to be made;</w:t>
      </w:r>
    </w:p>
    <w:p w:rsidR="00EA3985" w:rsidRPr="003951DA" w:rsidRDefault="00EA3985" w:rsidP="003951DA">
      <w:pPr>
        <w:pStyle w:val="paragraph"/>
      </w:pPr>
      <w:r w:rsidRPr="003951DA">
        <w:tab/>
        <w:t>(c)</w:t>
      </w:r>
      <w:r w:rsidRPr="003951DA">
        <w:tab/>
        <w:t>any other matter that APRA considers appropriate.</w:t>
      </w:r>
    </w:p>
    <w:p w:rsidR="00EA3985" w:rsidRPr="003951DA" w:rsidRDefault="00EA3985" w:rsidP="003951DA">
      <w:pPr>
        <w:pStyle w:val="ActHead5"/>
      </w:pPr>
      <w:bookmarkStart w:id="26" w:name="_Toc508111909"/>
      <w:r w:rsidRPr="003951DA">
        <w:rPr>
          <w:rStyle w:val="CharSectno"/>
        </w:rPr>
        <w:t>11CL</w:t>
      </w:r>
      <w:r w:rsidRPr="003951DA">
        <w:t xml:space="preserve">  Disclosure to legal representative for purpose of seeking legal advice</w:t>
      </w:r>
      <w:bookmarkEnd w:id="26"/>
    </w:p>
    <w:p w:rsidR="00EA3985" w:rsidRPr="003951DA" w:rsidRDefault="00EA3985" w:rsidP="003951DA">
      <w:pPr>
        <w:pStyle w:val="subsection"/>
      </w:pPr>
      <w:r w:rsidRPr="003951DA">
        <w:tab/>
      </w:r>
      <w:r w:rsidRPr="003951DA">
        <w:tab/>
        <w:t>A person covered by subsection</w:t>
      </w:r>
      <w:r w:rsidR="003951DA" w:rsidRPr="003951DA">
        <w:t> </w:t>
      </w:r>
      <w:r w:rsidRPr="003951DA">
        <w:t>11CI(2) in relation to a direction may disclose information that reveals the fact that the direction was made if:</w:t>
      </w:r>
    </w:p>
    <w:p w:rsidR="00EA3985" w:rsidRPr="003951DA" w:rsidRDefault="00EA3985" w:rsidP="003951DA">
      <w:pPr>
        <w:pStyle w:val="paragraph"/>
      </w:pPr>
      <w:r w:rsidRPr="003951DA">
        <w:tab/>
        <w:t>(a)</w:t>
      </w:r>
      <w:r w:rsidRPr="003951DA">
        <w:tab/>
        <w:t>the disclosure is to the person’s legal representative; and</w:t>
      </w:r>
    </w:p>
    <w:p w:rsidR="00EA3985" w:rsidRPr="003951DA" w:rsidRDefault="00EA3985" w:rsidP="003951DA">
      <w:pPr>
        <w:pStyle w:val="paragraph"/>
      </w:pPr>
      <w:r w:rsidRPr="003951DA">
        <w:tab/>
        <w:t>(b)</w:t>
      </w:r>
      <w:r w:rsidRPr="003951DA">
        <w:tab/>
        <w:t>the purpose of the person making the disclosure is for the legal representative to provide legal advice, or another legal service, in relation to the direction.</w:t>
      </w:r>
    </w:p>
    <w:p w:rsidR="00EA3985" w:rsidRPr="003951DA" w:rsidRDefault="00EA3985" w:rsidP="003951DA">
      <w:pPr>
        <w:pStyle w:val="ActHead5"/>
      </w:pPr>
      <w:bookmarkStart w:id="27" w:name="_Toc508111910"/>
      <w:r w:rsidRPr="003951DA">
        <w:rPr>
          <w:rStyle w:val="CharSectno"/>
        </w:rPr>
        <w:t>11CM</w:t>
      </w:r>
      <w:r w:rsidRPr="003951DA">
        <w:t xml:space="preserve">  Disclosure allowed by APRA Act secrecy provision</w:t>
      </w:r>
      <w:bookmarkEnd w:id="27"/>
    </w:p>
    <w:p w:rsidR="00EA3985" w:rsidRPr="003951DA" w:rsidRDefault="00EA3985" w:rsidP="003951DA">
      <w:pPr>
        <w:pStyle w:val="subsection"/>
      </w:pPr>
      <w:r w:rsidRPr="003951DA">
        <w:tab/>
        <w:t>(1)</w:t>
      </w:r>
      <w:r w:rsidRPr="003951DA">
        <w:tab/>
        <w:t>A person covered by subsection</w:t>
      </w:r>
      <w:r w:rsidR="003951DA" w:rsidRPr="003951DA">
        <w:t> </w:t>
      </w:r>
      <w:r w:rsidRPr="003951DA">
        <w:t>11CI(2) in relation to a direction may disclose information that reveals the fact that the direction was made if:</w:t>
      </w:r>
    </w:p>
    <w:p w:rsidR="00EA3985" w:rsidRPr="003951DA" w:rsidRDefault="00EA3985" w:rsidP="003951DA">
      <w:pPr>
        <w:pStyle w:val="paragraph"/>
      </w:pPr>
      <w:r w:rsidRPr="003951DA">
        <w:tab/>
        <w:t>(a)</w:t>
      </w:r>
      <w:r w:rsidRPr="003951DA">
        <w:tab/>
        <w:t>the person is:</w:t>
      </w:r>
    </w:p>
    <w:p w:rsidR="00EA3985" w:rsidRPr="003951DA" w:rsidRDefault="00EA3985" w:rsidP="003951DA">
      <w:pPr>
        <w:pStyle w:val="paragraphsub"/>
      </w:pPr>
      <w:r w:rsidRPr="003951DA">
        <w:lastRenderedPageBreak/>
        <w:tab/>
        <w:t>(i)</w:t>
      </w:r>
      <w:r w:rsidRPr="003951DA">
        <w:tab/>
        <w:t>an APRA member (within the meaning of subsection</w:t>
      </w:r>
      <w:r w:rsidR="003951DA" w:rsidRPr="003951DA">
        <w:t> </w:t>
      </w:r>
      <w:r w:rsidRPr="003951DA">
        <w:t xml:space="preserve">56(1) of the </w:t>
      </w:r>
      <w:r w:rsidRPr="003951DA">
        <w:rPr>
          <w:i/>
        </w:rPr>
        <w:t>Australian Prudential Regulation Authority Act 1998</w:t>
      </w:r>
      <w:r w:rsidRPr="003951DA">
        <w:t>); or</w:t>
      </w:r>
    </w:p>
    <w:p w:rsidR="00EA3985" w:rsidRPr="003951DA" w:rsidRDefault="00EA3985" w:rsidP="003951DA">
      <w:pPr>
        <w:pStyle w:val="paragraphsub"/>
      </w:pPr>
      <w:r w:rsidRPr="003951DA">
        <w:tab/>
        <w:t>(ii)</w:t>
      </w:r>
      <w:r w:rsidRPr="003951DA">
        <w:tab/>
        <w:t>an APRA staff member (within the meaning of that subsection); or</w:t>
      </w:r>
    </w:p>
    <w:p w:rsidR="00EA3985" w:rsidRPr="003951DA" w:rsidRDefault="00EA3985" w:rsidP="003951DA">
      <w:pPr>
        <w:pStyle w:val="paragraphsub"/>
      </w:pPr>
      <w:r w:rsidRPr="003951DA">
        <w:tab/>
        <w:t>(iii)</w:t>
      </w:r>
      <w:r w:rsidRPr="003951DA">
        <w:tab/>
        <w:t xml:space="preserve">a Commonwealth officer (within the meaning of the </w:t>
      </w:r>
      <w:r w:rsidRPr="003951DA">
        <w:rPr>
          <w:i/>
        </w:rPr>
        <w:t>Crimes Act 1914</w:t>
      </w:r>
      <w:r w:rsidRPr="003951DA">
        <w:t xml:space="preserve">) who is covered by </w:t>
      </w:r>
      <w:r w:rsidR="003951DA" w:rsidRPr="003951DA">
        <w:t>paragraph (</w:t>
      </w:r>
      <w:r w:rsidRPr="003951DA">
        <w:t xml:space="preserve">c) of the definition of </w:t>
      </w:r>
      <w:r w:rsidRPr="003951DA">
        <w:rPr>
          <w:b/>
          <w:i/>
        </w:rPr>
        <w:t>officer</w:t>
      </w:r>
      <w:r w:rsidRPr="003951DA">
        <w:t xml:space="preserve"> in subsection</w:t>
      </w:r>
      <w:r w:rsidR="003951DA" w:rsidRPr="003951DA">
        <w:t> </w:t>
      </w:r>
      <w:r w:rsidRPr="003951DA">
        <w:t xml:space="preserve">56(1) of the </w:t>
      </w:r>
      <w:r w:rsidRPr="003951DA">
        <w:rPr>
          <w:i/>
        </w:rPr>
        <w:t>Australian Prudential Regulation Authority Act 1998</w:t>
      </w:r>
      <w:r w:rsidRPr="003951DA">
        <w:t>; and</w:t>
      </w:r>
    </w:p>
    <w:p w:rsidR="00EA3985" w:rsidRPr="003951DA" w:rsidRDefault="00EA3985" w:rsidP="003951DA">
      <w:pPr>
        <w:pStyle w:val="paragraph"/>
      </w:pPr>
      <w:r w:rsidRPr="003951DA">
        <w:tab/>
        <w:t>(b)</w:t>
      </w:r>
      <w:r w:rsidRPr="003951DA">
        <w:tab/>
        <w:t>the information is protected information (within the meaning of subsection</w:t>
      </w:r>
      <w:r w:rsidR="003951DA" w:rsidRPr="003951DA">
        <w:t> </w:t>
      </w:r>
      <w:r w:rsidRPr="003951DA">
        <w:t>56(1) of that Act), or is contained in a protected document (within the meaning of that subsection); and</w:t>
      </w:r>
    </w:p>
    <w:p w:rsidR="00EA3985" w:rsidRPr="003951DA" w:rsidRDefault="00EA3985" w:rsidP="003951DA">
      <w:pPr>
        <w:pStyle w:val="paragraph"/>
      </w:pPr>
      <w:r w:rsidRPr="003951DA">
        <w:tab/>
        <w:t>(c)</w:t>
      </w:r>
      <w:r w:rsidRPr="003951DA">
        <w:tab/>
        <w:t>the disclosure is in accordance with subsection</w:t>
      </w:r>
      <w:r w:rsidR="003951DA" w:rsidRPr="003951DA">
        <w:t> </w:t>
      </w:r>
      <w:r w:rsidRPr="003951DA">
        <w:t>56(3), (4), (5), (5AA), (6), (6A), (7), (7A), (7B) or (7C) of that Act.</w:t>
      </w:r>
    </w:p>
    <w:p w:rsidR="00EA3985" w:rsidRPr="003951DA" w:rsidRDefault="00EA3985" w:rsidP="003951DA">
      <w:pPr>
        <w:pStyle w:val="SubsectionHead"/>
      </w:pPr>
      <w:r w:rsidRPr="003951DA">
        <w:t>Relationship to APRA Act secrecy provision</w:t>
      </w:r>
    </w:p>
    <w:p w:rsidR="00EA3985" w:rsidRPr="003951DA" w:rsidRDefault="00EA3985" w:rsidP="003951DA">
      <w:pPr>
        <w:pStyle w:val="subsection"/>
      </w:pPr>
      <w:r w:rsidRPr="003951DA">
        <w:tab/>
        <w:t>(2)</w:t>
      </w:r>
      <w:r w:rsidRPr="003951DA">
        <w:tab/>
        <w:t>Disclosure of information in relation to a direction is not an offence under section</w:t>
      </w:r>
      <w:r w:rsidR="003951DA" w:rsidRPr="003951DA">
        <w:t> </w:t>
      </w:r>
      <w:r w:rsidRPr="003951DA">
        <w:t xml:space="preserve">56 of the </w:t>
      </w:r>
      <w:r w:rsidRPr="003951DA">
        <w:rPr>
          <w:i/>
        </w:rPr>
        <w:t>Australian Prudential Regulation Authority Act 1998</w:t>
      </w:r>
      <w:r w:rsidRPr="003951DA">
        <w:t xml:space="preserve"> if the disclosure is authorised by section</w:t>
      </w:r>
      <w:r w:rsidR="003951DA" w:rsidRPr="003951DA">
        <w:t> </w:t>
      </w:r>
      <w:r w:rsidRPr="003951DA">
        <w:t>11CJ, 11CK, 11CL, 11CN or 11CO.</w:t>
      </w:r>
    </w:p>
    <w:p w:rsidR="00EA3985" w:rsidRPr="003951DA" w:rsidRDefault="00EA3985" w:rsidP="003951DA">
      <w:pPr>
        <w:pStyle w:val="ActHead5"/>
      </w:pPr>
      <w:bookmarkStart w:id="28" w:name="_Toc508111911"/>
      <w:r w:rsidRPr="003951DA">
        <w:rPr>
          <w:rStyle w:val="CharSectno"/>
        </w:rPr>
        <w:t>11CN</w:t>
      </w:r>
      <w:r w:rsidRPr="003951DA">
        <w:t xml:space="preserve">  Disclosure in circumstances set out in the regulations</w:t>
      </w:r>
      <w:bookmarkEnd w:id="28"/>
    </w:p>
    <w:p w:rsidR="00EA3985" w:rsidRPr="003951DA" w:rsidRDefault="00EA3985" w:rsidP="003951DA">
      <w:pPr>
        <w:pStyle w:val="subsection"/>
      </w:pPr>
      <w:r w:rsidRPr="003951DA">
        <w:tab/>
      </w:r>
      <w:r w:rsidRPr="003951DA">
        <w:tab/>
        <w:t>A person covered by subsection</w:t>
      </w:r>
      <w:r w:rsidR="003951DA" w:rsidRPr="003951DA">
        <w:t> </w:t>
      </w:r>
      <w:r w:rsidRPr="003951DA">
        <w:t>11CI(2) in relation to a direction may disclose information that reveals the fact that the direction was made, if the disclosure is made in circumstances (if any) set out in the regulations.</w:t>
      </w:r>
    </w:p>
    <w:p w:rsidR="00EA3985" w:rsidRPr="003951DA" w:rsidRDefault="00EA3985" w:rsidP="003951DA">
      <w:pPr>
        <w:pStyle w:val="ActHead5"/>
      </w:pPr>
      <w:bookmarkStart w:id="29" w:name="_Toc508111912"/>
      <w:r w:rsidRPr="003951DA">
        <w:rPr>
          <w:rStyle w:val="CharSectno"/>
        </w:rPr>
        <w:t>11CO</w:t>
      </w:r>
      <w:r w:rsidRPr="003951DA">
        <w:t xml:space="preserve">  Disclosure for purpose</w:t>
      </w:r>
      <w:bookmarkEnd w:id="29"/>
    </w:p>
    <w:p w:rsidR="00EA3985" w:rsidRPr="003951DA" w:rsidRDefault="00EA3985" w:rsidP="003951DA">
      <w:pPr>
        <w:pStyle w:val="subsection"/>
      </w:pPr>
      <w:r w:rsidRPr="003951DA">
        <w:tab/>
      </w:r>
      <w:r w:rsidRPr="003951DA">
        <w:tab/>
        <w:t>A person covered by subsection</w:t>
      </w:r>
      <w:r w:rsidR="003951DA" w:rsidRPr="003951DA">
        <w:t> </w:t>
      </w:r>
      <w:r w:rsidRPr="003951DA">
        <w:t xml:space="preserve">11CI(2) (the </w:t>
      </w:r>
      <w:r w:rsidRPr="003951DA">
        <w:rPr>
          <w:b/>
          <w:i/>
        </w:rPr>
        <w:t>relevant person</w:t>
      </w:r>
      <w:r w:rsidRPr="003951DA">
        <w:t>) in relation to a direction may disclose information that reveals the fact that the direction was made if:</w:t>
      </w:r>
    </w:p>
    <w:p w:rsidR="00EA3985" w:rsidRPr="003951DA" w:rsidRDefault="00EA3985" w:rsidP="003951DA">
      <w:pPr>
        <w:pStyle w:val="paragraph"/>
      </w:pPr>
      <w:r w:rsidRPr="003951DA">
        <w:tab/>
        <w:t>(a)</w:t>
      </w:r>
      <w:r w:rsidRPr="003951DA">
        <w:tab/>
        <w:t>another person covered by subsection</w:t>
      </w:r>
      <w:r w:rsidR="003951DA" w:rsidRPr="003951DA">
        <w:t> </w:t>
      </w:r>
      <w:r w:rsidRPr="003951DA">
        <w:t>11CI(2) in relation to the direction disclosed that information to the relevant person for a particular purpose in accordance with section</w:t>
      </w:r>
      <w:r w:rsidR="003951DA" w:rsidRPr="003951DA">
        <w:t> </w:t>
      </w:r>
      <w:r w:rsidRPr="003951DA">
        <w:t xml:space="preserve">11CK, </w:t>
      </w:r>
      <w:r w:rsidRPr="003951DA">
        <w:lastRenderedPageBreak/>
        <w:t>11CL, 11CM or 11CN, or in accordance with a previous operation of this section; and</w:t>
      </w:r>
    </w:p>
    <w:p w:rsidR="00EA3985" w:rsidRPr="003951DA" w:rsidRDefault="00EA3985" w:rsidP="003951DA">
      <w:pPr>
        <w:pStyle w:val="paragraph"/>
      </w:pPr>
      <w:r w:rsidRPr="003951DA">
        <w:tab/>
        <w:t>(b)</w:t>
      </w:r>
      <w:r w:rsidRPr="003951DA">
        <w:tab/>
        <w:t>the disclosure by the relevant person is for the same purpose.</w:t>
      </w:r>
    </w:p>
    <w:p w:rsidR="00EA3985" w:rsidRPr="003951DA" w:rsidRDefault="00EA3985" w:rsidP="003951DA">
      <w:pPr>
        <w:pStyle w:val="ActHead5"/>
      </w:pPr>
      <w:bookmarkStart w:id="30" w:name="_Toc508111913"/>
      <w:r w:rsidRPr="003951DA">
        <w:rPr>
          <w:rStyle w:val="CharSectno"/>
        </w:rPr>
        <w:t>11CP</w:t>
      </w:r>
      <w:r w:rsidRPr="003951DA">
        <w:t xml:space="preserve">  Exceptions operate independently</w:t>
      </w:r>
      <w:bookmarkEnd w:id="30"/>
    </w:p>
    <w:p w:rsidR="00EA3985" w:rsidRPr="003951DA" w:rsidRDefault="00EA3985" w:rsidP="003951DA">
      <w:pPr>
        <w:pStyle w:val="subsection"/>
      </w:pPr>
      <w:r w:rsidRPr="003951DA">
        <w:tab/>
      </w:r>
      <w:r w:rsidRPr="003951DA">
        <w:tab/>
        <w:t>Sections</w:t>
      </w:r>
      <w:r w:rsidR="003951DA" w:rsidRPr="003951DA">
        <w:t> </w:t>
      </w:r>
      <w:r w:rsidRPr="003951DA">
        <w:t>11CJ, 11CK, 11CL, 11CM, 11CN and 11CO do not limit each other.</w:t>
      </w:r>
    </w:p>
    <w:p w:rsidR="00EA3985" w:rsidRPr="003951DA" w:rsidRDefault="003F38CC" w:rsidP="003951DA">
      <w:pPr>
        <w:pStyle w:val="ItemHead"/>
      </w:pPr>
      <w:r w:rsidRPr="003951DA">
        <w:t>57</w:t>
      </w:r>
      <w:r w:rsidR="00EA3985" w:rsidRPr="003951DA">
        <w:t xml:space="preserve">  Section</w:t>
      </w:r>
      <w:r w:rsidR="003951DA" w:rsidRPr="003951DA">
        <w:t> </w:t>
      </w:r>
      <w:r w:rsidR="00EA3985" w:rsidRPr="003951DA">
        <w:t>11E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31" w:name="_Toc508111914"/>
      <w:r w:rsidRPr="003951DA">
        <w:rPr>
          <w:rStyle w:val="CharSectno"/>
        </w:rPr>
        <w:t>11E</w:t>
      </w:r>
      <w:r w:rsidRPr="003951DA">
        <w:t xml:space="preserve">  Limited application of Division</w:t>
      </w:r>
      <w:r w:rsidR="003951DA" w:rsidRPr="003951DA">
        <w:t> </w:t>
      </w:r>
      <w:r w:rsidRPr="003951DA">
        <w:t>2 etc. to foreign ADIs</w:t>
      </w:r>
      <w:bookmarkEnd w:id="31"/>
    </w:p>
    <w:p w:rsidR="00EA3985" w:rsidRPr="003951DA" w:rsidRDefault="003F38CC" w:rsidP="003951DA">
      <w:pPr>
        <w:pStyle w:val="ItemHead"/>
      </w:pPr>
      <w:r w:rsidRPr="003951DA">
        <w:t>58</w:t>
      </w:r>
      <w:r w:rsidR="00EA3985" w:rsidRPr="003951DA">
        <w:t xml:space="preserve">  Subsection</w:t>
      </w:r>
      <w:r w:rsidR="003951DA" w:rsidRPr="003951DA">
        <w:t> </w:t>
      </w:r>
      <w:r w:rsidR="00EA3985" w:rsidRPr="003951DA">
        <w:t>11E(1)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 xml:space="preserve">The provisions listed in </w:t>
      </w:r>
      <w:r w:rsidR="003951DA" w:rsidRPr="003951DA">
        <w:t>subsection (</w:t>
      </w:r>
      <w:r w:rsidRPr="003951DA">
        <w:t>1A) do not apply in relation to:</w:t>
      </w:r>
    </w:p>
    <w:p w:rsidR="00EA3985" w:rsidRPr="003951DA" w:rsidRDefault="00EA3985" w:rsidP="003951DA">
      <w:pPr>
        <w:pStyle w:val="paragraph"/>
      </w:pPr>
      <w:r w:rsidRPr="003951DA">
        <w:tab/>
        <w:t>(a)</w:t>
      </w:r>
      <w:r w:rsidRPr="003951DA">
        <w:tab/>
        <w:t>business of a foreign ADI (other than Australian business assets and liabilities); or</w:t>
      </w:r>
    </w:p>
    <w:p w:rsidR="00EA3985" w:rsidRPr="003951DA" w:rsidRDefault="00EA3985" w:rsidP="003951DA">
      <w:pPr>
        <w:pStyle w:val="paragraph"/>
      </w:pPr>
      <w:r w:rsidRPr="003951DA">
        <w:tab/>
        <w:t>(b)</w:t>
      </w:r>
      <w:r w:rsidRPr="003951DA">
        <w:tab/>
        <w:t>the management of a foreign ADI, to the extent that the management relates to such business of the foreign ADI.</w:t>
      </w:r>
    </w:p>
    <w:p w:rsidR="00EA3985" w:rsidRPr="003951DA" w:rsidRDefault="00EA3985" w:rsidP="003951DA">
      <w:pPr>
        <w:pStyle w:val="subsection"/>
      </w:pPr>
      <w:r w:rsidRPr="003951DA">
        <w:tab/>
        <w:t>(1A)</w:t>
      </w:r>
      <w:r w:rsidRPr="003951DA">
        <w:tab/>
        <w:t>The provisions are as follows:</w:t>
      </w:r>
    </w:p>
    <w:p w:rsidR="00EA3985" w:rsidRPr="003951DA" w:rsidRDefault="00EA3985" w:rsidP="003951DA">
      <w:pPr>
        <w:pStyle w:val="paragraph"/>
      </w:pPr>
      <w:r w:rsidRPr="003951DA">
        <w:tab/>
        <w:t>(a)</w:t>
      </w:r>
      <w:r w:rsidRPr="003951DA">
        <w:tab/>
        <w:t>sections</w:t>
      </w:r>
      <w:r w:rsidR="003951DA" w:rsidRPr="003951DA">
        <w:t> </w:t>
      </w:r>
      <w:r w:rsidRPr="003951DA">
        <w:t>12, 13BA and 13C, and Subdivision B of Division</w:t>
      </w:r>
      <w:r w:rsidR="003951DA" w:rsidRPr="003951DA">
        <w:t> </w:t>
      </w:r>
      <w:r w:rsidRPr="003951DA">
        <w:t>2 (statutory management);</w:t>
      </w:r>
    </w:p>
    <w:p w:rsidR="00EA3985" w:rsidRPr="003951DA" w:rsidRDefault="00EA3985" w:rsidP="003951DA">
      <w:pPr>
        <w:pStyle w:val="paragraph"/>
      </w:pPr>
      <w:r w:rsidRPr="003951DA">
        <w:tab/>
        <w:t>(b)</w:t>
      </w:r>
      <w:r w:rsidRPr="003951DA">
        <w:tab/>
        <w:t>subsections</w:t>
      </w:r>
      <w:r w:rsidR="003951DA" w:rsidRPr="003951DA">
        <w:t> </w:t>
      </w:r>
      <w:r w:rsidRPr="003951DA">
        <w:t>13A(1) to (2), to the extent that those subsections relate to statutory management;</w:t>
      </w:r>
    </w:p>
    <w:p w:rsidR="00EA3985" w:rsidRPr="003951DA" w:rsidRDefault="00EA3985" w:rsidP="003951DA">
      <w:pPr>
        <w:pStyle w:val="paragraph"/>
      </w:pPr>
      <w:r w:rsidRPr="003951DA">
        <w:tab/>
        <w:t>(c)</w:t>
      </w:r>
      <w:r w:rsidRPr="003951DA">
        <w:tab/>
        <w:t>sections</w:t>
      </w:r>
      <w:r w:rsidR="003951DA" w:rsidRPr="003951DA">
        <w:t> </w:t>
      </w:r>
      <w:r w:rsidRPr="003951DA">
        <w:t>62B, 62C, 62D and 62E.</w:t>
      </w:r>
    </w:p>
    <w:p w:rsidR="00EA3985" w:rsidRPr="003951DA" w:rsidRDefault="00EA3985" w:rsidP="003951DA">
      <w:pPr>
        <w:pStyle w:val="subsection"/>
      </w:pPr>
      <w:r w:rsidRPr="003951DA">
        <w:tab/>
        <w:t>(1B)</w:t>
      </w:r>
      <w:r w:rsidRPr="003951DA">
        <w:tab/>
        <w:t>The following provisions do not apply in relation to a foreign ADI:</w:t>
      </w:r>
    </w:p>
    <w:p w:rsidR="00EA3985" w:rsidRPr="003951DA" w:rsidRDefault="00EA3985" w:rsidP="003951DA">
      <w:pPr>
        <w:pStyle w:val="paragraph"/>
      </w:pPr>
      <w:r w:rsidRPr="003951DA">
        <w:tab/>
        <w:t>(a)</w:t>
      </w:r>
      <w:r w:rsidRPr="003951DA">
        <w:tab/>
        <w:t>Division</w:t>
      </w:r>
      <w:r w:rsidR="003951DA" w:rsidRPr="003951DA">
        <w:t> </w:t>
      </w:r>
      <w:r w:rsidRPr="003951DA">
        <w:t xml:space="preserve">2 (apart from the provisions in that Division listed in </w:t>
      </w:r>
      <w:r w:rsidR="003951DA" w:rsidRPr="003951DA">
        <w:t>subsection (</w:t>
      </w:r>
      <w:r w:rsidRPr="003951DA">
        <w:t>1A));</w:t>
      </w:r>
    </w:p>
    <w:p w:rsidR="00EA3985" w:rsidRPr="003951DA" w:rsidRDefault="00EA3985" w:rsidP="003951DA">
      <w:pPr>
        <w:pStyle w:val="paragraph"/>
      </w:pPr>
      <w:r w:rsidRPr="003951DA">
        <w:tab/>
        <w:t>(b)</w:t>
      </w:r>
      <w:r w:rsidRPr="003951DA">
        <w:tab/>
        <w:t>Division</w:t>
      </w:r>
      <w:r w:rsidR="003951DA" w:rsidRPr="003951DA">
        <w:t> </w:t>
      </w:r>
      <w:r w:rsidRPr="003951DA">
        <w:t>2AA.</w:t>
      </w:r>
    </w:p>
    <w:p w:rsidR="00EA3985" w:rsidRPr="003951DA" w:rsidRDefault="003F38CC" w:rsidP="003951DA">
      <w:pPr>
        <w:pStyle w:val="ItemHead"/>
      </w:pPr>
      <w:r w:rsidRPr="003951DA">
        <w:t>59</w:t>
      </w:r>
      <w:r w:rsidR="00EA3985" w:rsidRPr="003951DA">
        <w:t xml:space="preserve">  At the end of section</w:t>
      </w:r>
      <w:r w:rsidR="003951DA" w:rsidRPr="003951DA">
        <w:t> </w:t>
      </w:r>
      <w:r w:rsidR="00EA3985" w:rsidRPr="003951DA">
        <w:t>11E</w:t>
      </w:r>
    </w:p>
    <w:p w:rsidR="00EA3985" w:rsidRPr="003951DA" w:rsidRDefault="00EA3985" w:rsidP="003951DA">
      <w:pPr>
        <w:pStyle w:val="Item"/>
      </w:pPr>
      <w:r w:rsidRPr="003951DA">
        <w:t>Add:</w:t>
      </w:r>
    </w:p>
    <w:p w:rsidR="00EA3985" w:rsidRPr="003951DA" w:rsidRDefault="00EA3985" w:rsidP="003951DA">
      <w:pPr>
        <w:pStyle w:val="subsection"/>
      </w:pPr>
      <w:r w:rsidRPr="003951DA">
        <w:lastRenderedPageBreak/>
        <w:tab/>
        <w:t>(3)</w:t>
      </w:r>
      <w:r w:rsidRPr="003951DA">
        <w:tab/>
        <w:t>In this section:</w:t>
      </w:r>
    </w:p>
    <w:p w:rsidR="00EA3985" w:rsidRPr="003951DA" w:rsidRDefault="00EA3985" w:rsidP="003951DA">
      <w:pPr>
        <w:pStyle w:val="Definition"/>
      </w:pPr>
      <w:r w:rsidRPr="003951DA">
        <w:rPr>
          <w:b/>
          <w:i/>
        </w:rPr>
        <w:t>asset</w:t>
      </w:r>
      <w:r w:rsidRPr="003951DA">
        <w:t xml:space="preserve"> has the same meaning as in the </w:t>
      </w:r>
      <w:r w:rsidRPr="003951DA">
        <w:rPr>
          <w:i/>
        </w:rPr>
        <w:t>Financial Sector (Transfer and Restructure) Act 1999</w:t>
      </w:r>
      <w:r w:rsidRPr="003951DA">
        <w:t>.</w:t>
      </w:r>
    </w:p>
    <w:p w:rsidR="00EA3985" w:rsidRPr="003951DA" w:rsidRDefault="00EA3985" w:rsidP="003951DA">
      <w:pPr>
        <w:pStyle w:val="Definition"/>
      </w:pPr>
      <w:r w:rsidRPr="003951DA">
        <w:rPr>
          <w:b/>
          <w:i/>
        </w:rPr>
        <w:t>Australian business assets and liabilities</w:t>
      </w:r>
      <w:r w:rsidRPr="003951DA">
        <w:t>, of a foreign ADI, means the following:</w:t>
      </w:r>
    </w:p>
    <w:p w:rsidR="00EA3985" w:rsidRPr="003951DA" w:rsidRDefault="00EA3985" w:rsidP="003951DA">
      <w:pPr>
        <w:pStyle w:val="paragraph"/>
      </w:pPr>
      <w:r w:rsidRPr="003951DA">
        <w:tab/>
        <w:t>(a)</w:t>
      </w:r>
      <w:r w:rsidRPr="003951DA">
        <w:tab/>
        <w:t>the assets and liabilities of the foreign ADI in Australia;</w:t>
      </w:r>
    </w:p>
    <w:p w:rsidR="00EA3985" w:rsidRPr="003951DA" w:rsidRDefault="00EA3985" w:rsidP="003951DA">
      <w:pPr>
        <w:pStyle w:val="paragraph"/>
      </w:pPr>
      <w:r w:rsidRPr="003951DA">
        <w:tab/>
        <w:t>(b)</w:t>
      </w:r>
      <w:r w:rsidRPr="003951DA">
        <w:tab/>
        <w:t>any other assets and liabilities of the foreign ADI that:</w:t>
      </w:r>
    </w:p>
    <w:p w:rsidR="00EA3985" w:rsidRPr="003951DA" w:rsidRDefault="00EA3985" w:rsidP="003951DA">
      <w:pPr>
        <w:pStyle w:val="paragraphsub"/>
      </w:pPr>
      <w:r w:rsidRPr="003951DA">
        <w:tab/>
        <w:t>(i)</w:t>
      </w:r>
      <w:r w:rsidRPr="003951DA">
        <w:tab/>
        <w:t>are related to its operations in Australia; and</w:t>
      </w:r>
    </w:p>
    <w:p w:rsidR="00EA3985" w:rsidRPr="003951DA" w:rsidRDefault="00EA3985" w:rsidP="003951DA">
      <w:pPr>
        <w:pStyle w:val="paragraphsub"/>
      </w:pPr>
      <w:r w:rsidRPr="003951DA">
        <w:tab/>
        <w:t>(ii)</w:t>
      </w:r>
      <w:r w:rsidRPr="003951DA">
        <w:tab/>
      </w:r>
      <w:r w:rsidR="00F85B68" w:rsidRPr="003951DA">
        <w:t>if regulations are made for the purposes of this subparagraph—</w:t>
      </w:r>
      <w:r w:rsidRPr="003951DA">
        <w:t xml:space="preserve">are of a kind specified in </w:t>
      </w:r>
      <w:r w:rsidR="00F85B68" w:rsidRPr="003951DA">
        <w:t>those regulations</w:t>
      </w:r>
      <w:r w:rsidRPr="003951DA">
        <w:t>.</w:t>
      </w:r>
    </w:p>
    <w:p w:rsidR="00EA3985" w:rsidRPr="003951DA" w:rsidRDefault="00EA3985" w:rsidP="003951DA">
      <w:pPr>
        <w:pStyle w:val="Definition"/>
      </w:pPr>
      <w:r w:rsidRPr="003951DA">
        <w:rPr>
          <w:b/>
          <w:i/>
        </w:rPr>
        <w:t>liability</w:t>
      </w:r>
      <w:r w:rsidRPr="003951DA">
        <w:t xml:space="preserve"> has the same meaning as in the </w:t>
      </w:r>
      <w:r w:rsidRPr="003951DA">
        <w:rPr>
          <w:i/>
        </w:rPr>
        <w:t>Financial Sector (Transfer and Restructure) Act 1999</w:t>
      </w:r>
      <w:r w:rsidRPr="003951DA">
        <w:t>.</w:t>
      </w:r>
    </w:p>
    <w:p w:rsidR="00EA3985" w:rsidRPr="003951DA" w:rsidRDefault="003F38CC" w:rsidP="003951DA">
      <w:pPr>
        <w:pStyle w:val="ItemHead"/>
      </w:pPr>
      <w:r w:rsidRPr="003951DA">
        <w:t>60</w:t>
      </w:r>
      <w:r w:rsidR="00EA3985" w:rsidRPr="003951DA">
        <w:t xml:space="preserve">  After section</w:t>
      </w:r>
      <w:r w:rsidR="003951DA" w:rsidRPr="003951DA">
        <w:t> </w:t>
      </w:r>
      <w:r w:rsidR="00EA3985" w:rsidRPr="003951DA">
        <w:t>11E</w:t>
      </w:r>
    </w:p>
    <w:p w:rsidR="00EA3985" w:rsidRPr="003951DA" w:rsidRDefault="00EA3985" w:rsidP="003951DA">
      <w:pPr>
        <w:pStyle w:val="Item"/>
      </w:pPr>
      <w:r w:rsidRPr="003951DA">
        <w:t>Insert:</w:t>
      </w:r>
    </w:p>
    <w:p w:rsidR="00EA3985" w:rsidRPr="003951DA" w:rsidRDefault="00EA3985" w:rsidP="003951DA">
      <w:pPr>
        <w:pStyle w:val="ActHead5"/>
      </w:pPr>
      <w:bookmarkStart w:id="32" w:name="_Toc508111915"/>
      <w:r w:rsidRPr="003951DA">
        <w:rPr>
          <w:rStyle w:val="CharSectno"/>
        </w:rPr>
        <w:t>11EA</w:t>
      </w:r>
      <w:r w:rsidRPr="003951DA">
        <w:t xml:space="preserve">  APRA’s power to apply for foreign ADI to be wound up</w:t>
      </w:r>
      <w:bookmarkEnd w:id="32"/>
    </w:p>
    <w:p w:rsidR="00EA3985" w:rsidRPr="003951DA" w:rsidRDefault="00EA3985" w:rsidP="003951DA">
      <w:pPr>
        <w:pStyle w:val="subsection"/>
      </w:pPr>
      <w:r w:rsidRPr="003951DA">
        <w:tab/>
        <w:t>(1)</w:t>
      </w:r>
      <w:r w:rsidRPr="003951DA">
        <w:tab/>
        <w:t>APRA may apply to the Federal Court of Australia for an order that a foreign ADI be wound up if APRA considers that any of the following requirements are satisfied:</w:t>
      </w:r>
    </w:p>
    <w:p w:rsidR="00EA3985" w:rsidRPr="003951DA" w:rsidRDefault="00EA3985" w:rsidP="003951DA">
      <w:pPr>
        <w:pStyle w:val="paragraph"/>
      </w:pPr>
      <w:r w:rsidRPr="003951DA">
        <w:tab/>
        <w:t>(a)</w:t>
      </w:r>
      <w:r w:rsidRPr="003951DA">
        <w:tab/>
        <w:t>the foreign ADI is unable to meet its liabilities in Australia, or in one or more foreign countries, as and when they become due and payable;</w:t>
      </w:r>
    </w:p>
    <w:p w:rsidR="00EA3985" w:rsidRPr="003951DA" w:rsidRDefault="00EA3985" w:rsidP="003951DA">
      <w:pPr>
        <w:pStyle w:val="paragraph"/>
      </w:pPr>
      <w:r w:rsidRPr="003951DA">
        <w:tab/>
        <w:t>(b)</w:t>
      </w:r>
      <w:r w:rsidRPr="003951DA">
        <w:tab/>
        <w:t>an application for the appointment of an external administrator of the foreign ADI, or for a similar procedure in respect of the foreign ADI, has been made in a foreign country;</w:t>
      </w:r>
    </w:p>
    <w:p w:rsidR="00EA3985" w:rsidRPr="003951DA" w:rsidRDefault="00EA3985" w:rsidP="003951DA">
      <w:pPr>
        <w:pStyle w:val="paragraph"/>
      </w:pPr>
      <w:r w:rsidRPr="003951DA">
        <w:tab/>
        <w:t>(c)</w:t>
      </w:r>
      <w:r w:rsidRPr="003951DA">
        <w:tab/>
        <w:t>an external administrator has been appointed to the foreign ADI, or a similar appointment has been made in respect of the foreign ADI, in a foreign country.</w:t>
      </w:r>
    </w:p>
    <w:p w:rsidR="00EA3985" w:rsidRPr="003951DA" w:rsidRDefault="00EA3985" w:rsidP="003951DA">
      <w:pPr>
        <w:pStyle w:val="subsection"/>
      </w:pPr>
      <w:r w:rsidRPr="003951DA">
        <w:tab/>
        <w:t>(2)</w:t>
      </w:r>
      <w:r w:rsidRPr="003951DA">
        <w:tab/>
        <w:t xml:space="preserve">To avoid doubt, </w:t>
      </w:r>
      <w:r w:rsidR="003951DA" w:rsidRPr="003951DA">
        <w:t>subsection (</w:t>
      </w:r>
      <w:r w:rsidRPr="003951DA">
        <w:t>1) applies whether or not an ADI statutory manager is in control of the Australian business assets and liabilities of the foreign ADI.</w:t>
      </w:r>
    </w:p>
    <w:p w:rsidR="00EA3985" w:rsidRPr="003951DA" w:rsidRDefault="00EA3985" w:rsidP="003951DA">
      <w:pPr>
        <w:pStyle w:val="subsection"/>
      </w:pPr>
      <w:r w:rsidRPr="003951DA">
        <w:lastRenderedPageBreak/>
        <w:tab/>
        <w:t>(3)</w:t>
      </w:r>
      <w:r w:rsidRPr="003951DA">
        <w:tab/>
        <w:t xml:space="preserve">The winding up of the foreign ADI is to be conducted in accordance with the </w:t>
      </w:r>
      <w:r w:rsidRPr="003951DA">
        <w:rPr>
          <w:i/>
        </w:rPr>
        <w:t>Corporations Act 2001</w:t>
      </w:r>
      <w:r w:rsidRPr="003951DA">
        <w:t>.</w:t>
      </w:r>
    </w:p>
    <w:p w:rsidR="00EA3985" w:rsidRPr="003951DA" w:rsidRDefault="00EA3985" w:rsidP="003951DA">
      <w:pPr>
        <w:pStyle w:val="notetext"/>
      </w:pPr>
      <w:r w:rsidRPr="003951DA">
        <w:t>Note:</w:t>
      </w:r>
      <w:r w:rsidRPr="003951DA">
        <w:tab/>
        <w:t>See Part</w:t>
      </w:r>
      <w:r w:rsidR="003951DA" w:rsidRPr="003951DA">
        <w:t> </w:t>
      </w:r>
      <w:r w:rsidRPr="003951DA">
        <w:t xml:space="preserve">5.7 of the </w:t>
      </w:r>
      <w:r w:rsidRPr="003951DA">
        <w:rPr>
          <w:i/>
        </w:rPr>
        <w:t>Corporations Act 2001</w:t>
      </w:r>
      <w:r w:rsidRPr="003951DA">
        <w:t>.</w:t>
      </w:r>
    </w:p>
    <w:p w:rsidR="00EA3985" w:rsidRPr="003951DA" w:rsidRDefault="00EA3985" w:rsidP="003951DA">
      <w:pPr>
        <w:pStyle w:val="subsection"/>
      </w:pPr>
      <w:r w:rsidRPr="003951DA">
        <w:tab/>
        <w:t>(4)</w:t>
      </w:r>
      <w:r w:rsidRPr="003951DA">
        <w:tab/>
        <w:t xml:space="preserve">If APRA makes an application under </w:t>
      </w:r>
      <w:r w:rsidR="003951DA" w:rsidRPr="003951DA">
        <w:t>subsection (</w:t>
      </w:r>
      <w:r w:rsidRPr="003951DA">
        <w:t>1), APRA must inform the Minister of the application as soon as possible.</w:t>
      </w:r>
    </w:p>
    <w:p w:rsidR="00EA3985" w:rsidRPr="003951DA" w:rsidRDefault="003F38CC" w:rsidP="003951DA">
      <w:pPr>
        <w:pStyle w:val="ItemHead"/>
      </w:pPr>
      <w:r w:rsidRPr="003951DA">
        <w:t>61</w:t>
      </w:r>
      <w:r w:rsidR="00EA3985" w:rsidRPr="003951DA">
        <w:t xml:space="preserve">  Section</w:t>
      </w:r>
      <w:r w:rsidR="003951DA" w:rsidRPr="003951DA">
        <w:t> </w:t>
      </w:r>
      <w:r w:rsidR="00EA3985" w:rsidRPr="003951DA">
        <w:t>11F</w:t>
      </w:r>
    </w:p>
    <w:p w:rsidR="00EA3985" w:rsidRPr="003951DA" w:rsidRDefault="00EA3985" w:rsidP="003951DA">
      <w:pPr>
        <w:pStyle w:val="Item"/>
      </w:pPr>
      <w:r w:rsidRPr="003951DA">
        <w:t>Before “If”, insert “(1)”.</w:t>
      </w:r>
    </w:p>
    <w:p w:rsidR="00EA3985" w:rsidRPr="003951DA" w:rsidRDefault="003F38CC" w:rsidP="003951DA">
      <w:pPr>
        <w:pStyle w:val="ItemHead"/>
      </w:pPr>
      <w:r w:rsidRPr="003951DA">
        <w:t>62</w:t>
      </w:r>
      <w:r w:rsidR="00EA3985" w:rsidRPr="003951DA">
        <w:t xml:space="preserve">  At the end of section</w:t>
      </w:r>
      <w:r w:rsidR="003951DA" w:rsidRPr="003951DA">
        <w:t> </w:t>
      </w:r>
      <w:r w:rsidR="00EA3985" w:rsidRPr="003951DA">
        <w:t>11F</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r>
      <w:r w:rsidR="003951DA" w:rsidRPr="003951DA">
        <w:t>Subsection (</w:t>
      </w:r>
      <w:r w:rsidRPr="003951DA">
        <w:t>1) does not constrain:</w:t>
      </w:r>
    </w:p>
    <w:p w:rsidR="00EA3985" w:rsidRPr="003951DA" w:rsidRDefault="00EA3985" w:rsidP="003951DA">
      <w:pPr>
        <w:pStyle w:val="paragraph"/>
      </w:pPr>
      <w:r w:rsidRPr="003951DA">
        <w:tab/>
        <w:t>(a)</w:t>
      </w:r>
      <w:r w:rsidRPr="003951DA">
        <w:tab/>
        <w:t>the exercise of powers or the performance of functions under this Act of a Banking Act statutory manager of a foreign ADI; or</w:t>
      </w:r>
    </w:p>
    <w:p w:rsidR="00EA3985" w:rsidRPr="003951DA" w:rsidRDefault="00EA3985" w:rsidP="003951DA">
      <w:pPr>
        <w:pStyle w:val="paragraph"/>
      </w:pPr>
      <w:r w:rsidRPr="003951DA">
        <w:tab/>
        <w:t>(b)</w:t>
      </w:r>
      <w:r w:rsidRPr="003951DA">
        <w:tab/>
        <w:t>an entity acting at the direction or request of a Banking Act statutory manager of a foreign ADI exercising powers or performing functions under this Act.</w:t>
      </w:r>
    </w:p>
    <w:p w:rsidR="00EA3985" w:rsidRPr="003951DA" w:rsidRDefault="003F38CC" w:rsidP="003951DA">
      <w:pPr>
        <w:pStyle w:val="ItemHead"/>
      </w:pPr>
      <w:r w:rsidRPr="003951DA">
        <w:t>63</w:t>
      </w:r>
      <w:r w:rsidR="00EA3985" w:rsidRPr="003951DA">
        <w:t xml:space="preserve">  Section</w:t>
      </w:r>
      <w:r w:rsidR="003951DA" w:rsidRPr="003951DA">
        <w:t> </w:t>
      </w:r>
      <w:r w:rsidR="00EA3985" w:rsidRPr="003951DA">
        <w:t>13A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33" w:name="_Toc508111916"/>
      <w:r w:rsidRPr="003951DA">
        <w:rPr>
          <w:rStyle w:val="CharSectno"/>
        </w:rPr>
        <w:t>13A</w:t>
      </w:r>
      <w:r w:rsidRPr="003951DA">
        <w:t xml:space="preserve">  Consequences of inability or failure of ADI etc. to meet certain requirements</w:t>
      </w:r>
      <w:bookmarkEnd w:id="33"/>
    </w:p>
    <w:p w:rsidR="00EA3985" w:rsidRPr="003951DA" w:rsidRDefault="003F38CC" w:rsidP="003951DA">
      <w:pPr>
        <w:pStyle w:val="ItemHead"/>
      </w:pPr>
      <w:r w:rsidRPr="003951DA">
        <w:t>64</w:t>
      </w:r>
      <w:r w:rsidR="00EA3985" w:rsidRPr="003951DA">
        <w:t xml:space="preserve">  After paragraph</w:t>
      </w:r>
      <w:r w:rsidR="003951DA" w:rsidRPr="003951DA">
        <w:t> </w:t>
      </w:r>
      <w:r w:rsidR="00EA3985" w:rsidRPr="003951DA">
        <w:t>13A(1)(c)</w:t>
      </w:r>
    </w:p>
    <w:p w:rsidR="00EA3985" w:rsidRPr="003951DA" w:rsidRDefault="00EA3985" w:rsidP="003951DA">
      <w:pPr>
        <w:pStyle w:val="Item"/>
      </w:pPr>
      <w:r w:rsidRPr="003951DA">
        <w:t>Insert:</w:t>
      </w:r>
    </w:p>
    <w:p w:rsidR="00EA3985" w:rsidRPr="003951DA" w:rsidRDefault="00EA3985" w:rsidP="003951DA">
      <w:pPr>
        <w:pStyle w:val="paragraph"/>
      </w:pPr>
      <w:r w:rsidRPr="003951DA">
        <w:tab/>
        <w:t>; or (d)</w:t>
      </w:r>
      <w:r w:rsidRPr="003951DA">
        <w:tab/>
        <w:t>an external administrator has been appointed to a holding company of the ADI (or a similar appointment has been made in a foreign country in respect of such a holding company), and APRA considers that the appointment poses a significant threat to:</w:t>
      </w:r>
    </w:p>
    <w:p w:rsidR="00EA3985" w:rsidRPr="003951DA" w:rsidRDefault="00EA3985" w:rsidP="003951DA">
      <w:pPr>
        <w:pStyle w:val="paragraphsub"/>
      </w:pPr>
      <w:r w:rsidRPr="003951DA">
        <w:tab/>
        <w:t>(i)</w:t>
      </w:r>
      <w:r w:rsidRPr="003951DA">
        <w:tab/>
        <w:t>the operation or soundness of the ADI; or</w:t>
      </w:r>
    </w:p>
    <w:p w:rsidR="00EA3985" w:rsidRPr="003951DA" w:rsidRDefault="00EA3985" w:rsidP="003951DA">
      <w:pPr>
        <w:pStyle w:val="paragraphsub"/>
      </w:pPr>
      <w:r w:rsidRPr="003951DA">
        <w:tab/>
        <w:t>(ii)</w:t>
      </w:r>
      <w:r w:rsidRPr="003951DA">
        <w:tab/>
        <w:t>the interests of depositors of the ADI; or</w:t>
      </w:r>
    </w:p>
    <w:p w:rsidR="00EA3985" w:rsidRPr="003951DA" w:rsidRDefault="00EA3985" w:rsidP="003951DA">
      <w:pPr>
        <w:pStyle w:val="paragraphsub"/>
      </w:pPr>
      <w:r w:rsidRPr="003951DA">
        <w:tab/>
        <w:t>(iii)</w:t>
      </w:r>
      <w:r w:rsidRPr="003951DA">
        <w:tab/>
        <w:t>the stability of the financial system in Australia; or</w:t>
      </w:r>
    </w:p>
    <w:p w:rsidR="00EA3985" w:rsidRPr="003951DA" w:rsidRDefault="00EA3985" w:rsidP="003951DA">
      <w:pPr>
        <w:pStyle w:val="paragraph"/>
      </w:pPr>
      <w:r w:rsidRPr="003951DA">
        <w:lastRenderedPageBreak/>
        <w:tab/>
        <w:t>(e)</w:t>
      </w:r>
      <w:r w:rsidRPr="003951DA">
        <w:tab/>
        <w:t>if the ADI is a foreign ADI:</w:t>
      </w:r>
    </w:p>
    <w:p w:rsidR="00EA3985" w:rsidRPr="003951DA" w:rsidRDefault="00EA3985" w:rsidP="003951DA">
      <w:pPr>
        <w:pStyle w:val="paragraphsub"/>
      </w:pPr>
      <w:r w:rsidRPr="003951DA">
        <w:tab/>
        <w:t>(i)</w:t>
      </w:r>
      <w:r w:rsidRPr="003951DA">
        <w:tab/>
        <w:t>an application for the appointment of an external administrator of the foreign ADI, or for a similar procedure in respect of the foreign ADI, has been made in a foreign country; or</w:t>
      </w:r>
    </w:p>
    <w:p w:rsidR="00EA3985" w:rsidRPr="003951DA" w:rsidRDefault="00EA3985" w:rsidP="003951DA">
      <w:pPr>
        <w:pStyle w:val="paragraphsub"/>
      </w:pPr>
      <w:r w:rsidRPr="003951DA">
        <w:tab/>
        <w:t>(ii)</w:t>
      </w:r>
      <w:r w:rsidRPr="003951DA">
        <w:tab/>
        <w:t>an external administrator has been appointed to the foreign ADI, or a similar appointment has been made in respect of the foreign ADI, in a foreign country.</w:t>
      </w:r>
    </w:p>
    <w:p w:rsidR="00EA3985" w:rsidRPr="003951DA" w:rsidRDefault="003F38CC" w:rsidP="003951DA">
      <w:pPr>
        <w:pStyle w:val="ItemHead"/>
      </w:pPr>
      <w:r w:rsidRPr="003951DA">
        <w:t>65</w:t>
      </w:r>
      <w:r w:rsidR="00EA3985" w:rsidRPr="003951DA">
        <w:t xml:space="preserve">  Subsection</w:t>
      </w:r>
      <w:r w:rsidR="003951DA" w:rsidRPr="003951DA">
        <w:t> </w:t>
      </w:r>
      <w:r w:rsidR="00EA3985" w:rsidRPr="003951DA">
        <w:t>13A(2)</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(1B)</w:t>
      </w:r>
      <w:r w:rsidRPr="003951DA">
        <w:tab/>
        <w:t xml:space="preserve">APRA may take any of the actions mentioned in </w:t>
      </w:r>
      <w:r w:rsidR="003951DA" w:rsidRPr="003951DA">
        <w:t>subsection (</w:t>
      </w:r>
      <w:r w:rsidRPr="003951DA">
        <w:t xml:space="preserve">1C) in relation to a body corporate (the </w:t>
      </w:r>
      <w:r w:rsidRPr="003951DA">
        <w:rPr>
          <w:b/>
          <w:i/>
        </w:rPr>
        <w:t>target body corporate</w:t>
      </w:r>
      <w:r w:rsidRPr="003951DA">
        <w:t>) if:</w:t>
      </w:r>
    </w:p>
    <w:p w:rsidR="00EA3985" w:rsidRPr="003951DA" w:rsidRDefault="00EA3985" w:rsidP="003951DA">
      <w:pPr>
        <w:pStyle w:val="paragraph"/>
      </w:pPr>
      <w:r w:rsidRPr="003951DA">
        <w:tab/>
        <w:t>(a)</w:t>
      </w:r>
      <w:r w:rsidRPr="003951DA">
        <w:tab/>
        <w:t>the target body corporate is any of the following:</w:t>
      </w:r>
    </w:p>
    <w:p w:rsidR="00EA3985" w:rsidRPr="003951DA" w:rsidRDefault="00EA3985" w:rsidP="003951DA">
      <w:pPr>
        <w:pStyle w:val="paragraphsub"/>
      </w:pPr>
      <w:r w:rsidRPr="003951DA">
        <w:tab/>
        <w:t>(i)</w:t>
      </w:r>
      <w:r w:rsidRPr="003951DA">
        <w:tab/>
        <w:t xml:space="preserve">an authorised NOHC of an ADI (the </w:t>
      </w:r>
      <w:r w:rsidRPr="003951DA">
        <w:rPr>
          <w:b/>
          <w:i/>
        </w:rPr>
        <w:t>relevant ADI</w:t>
      </w:r>
      <w:r w:rsidRPr="003951DA">
        <w:t>);</w:t>
      </w:r>
    </w:p>
    <w:p w:rsidR="00EA3985" w:rsidRPr="003951DA" w:rsidRDefault="00EA3985" w:rsidP="003951DA">
      <w:pPr>
        <w:pStyle w:val="paragraphsub"/>
      </w:pPr>
      <w:r w:rsidRPr="003951DA">
        <w:tab/>
        <w:t>(ii)</w:t>
      </w:r>
      <w:r w:rsidRPr="003951DA">
        <w:tab/>
        <w:t xml:space="preserve">a subsidiary of an authorised NOHC of an ADI (also the </w:t>
      </w:r>
      <w:r w:rsidRPr="003951DA">
        <w:rPr>
          <w:b/>
          <w:i/>
        </w:rPr>
        <w:t>relevant ADI</w:t>
      </w:r>
      <w:r w:rsidRPr="003951DA">
        <w:t>);</w:t>
      </w:r>
    </w:p>
    <w:p w:rsidR="00EA3985" w:rsidRPr="003951DA" w:rsidRDefault="00EA3985" w:rsidP="003951DA">
      <w:pPr>
        <w:pStyle w:val="paragraphsub"/>
      </w:pPr>
      <w:r w:rsidRPr="003951DA">
        <w:tab/>
        <w:t>(iii)</w:t>
      </w:r>
      <w:r w:rsidRPr="003951DA">
        <w:tab/>
        <w:t xml:space="preserve">a subsidiary of an ADI (also the </w:t>
      </w:r>
      <w:r w:rsidRPr="003951DA">
        <w:rPr>
          <w:b/>
          <w:i/>
        </w:rPr>
        <w:t>relevant ADI</w:t>
      </w:r>
      <w:r w:rsidRPr="003951DA">
        <w:t>); and</w:t>
      </w:r>
    </w:p>
    <w:p w:rsidR="00EA3985" w:rsidRPr="003951DA" w:rsidRDefault="00EA3985" w:rsidP="003951DA">
      <w:pPr>
        <w:pStyle w:val="paragraph"/>
      </w:pPr>
      <w:r w:rsidRPr="003951DA">
        <w:tab/>
        <w:t>(b)</w:t>
      </w:r>
      <w:r w:rsidRPr="003951DA">
        <w:tab/>
        <w:t xml:space="preserve">the condition in </w:t>
      </w:r>
      <w:r w:rsidR="003951DA" w:rsidRPr="003951DA">
        <w:t>subsection (</w:t>
      </w:r>
      <w:r w:rsidRPr="003951DA">
        <w:t>1D), (1E) or (1F) is satisfied; and</w:t>
      </w:r>
    </w:p>
    <w:p w:rsidR="00EA3985" w:rsidRPr="003951DA" w:rsidRDefault="00EA3985" w:rsidP="003951DA">
      <w:pPr>
        <w:pStyle w:val="paragraph"/>
      </w:pPr>
      <w:r w:rsidRPr="003951DA">
        <w:tab/>
        <w:t>(c)</w:t>
      </w:r>
      <w:r w:rsidRPr="003951DA">
        <w:tab/>
        <w:t>the target body corporate is incorporated in Australia; and</w:t>
      </w:r>
    </w:p>
    <w:p w:rsidR="00EA3985" w:rsidRPr="003951DA" w:rsidRDefault="00EA3985" w:rsidP="003951DA">
      <w:pPr>
        <w:pStyle w:val="paragraph"/>
      </w:pPr>
      <w:r w:rsidRPr="003951DA">
        <w:tab/>
        <w:t>(d)</w:t>
      </w:r>
      <w:r w:rsidRPr="003951DA">
        <w:tab/>
        <w:t>the target body corporate is not a body corporate of a kind specified in regulations (if any) made for the purposes of this paragraph.</w:t>
      </w:r>
    </w:p>
    <w:p w:rsidR="00EA3985" w:rsidRPr="003951DA" w:rsidRDefault="00EA3985" w:rsidP="003951DA">
      <w:pPr>
        <w:pStyle w:val="subsection"/>
      </w:pPr>
      <w:r w:rsidRPr="003951DA">
        <w:tab/>
        <w:t>(1C)</w:t>
      </w:r>
      <w:r w:rsidRPr="003951DA">
        <w:tab/>
        <w:t>The actions are as follows:</w:t>
      </w:r>
    </w:p>
    <w:p w:rsidR="00EA3985" w:rsidRPr="003951DA" w:rsidRDefault="00EA3985" w:rsidP="003951DA">
      <w:pPr>
        <w:pStyle w:val="paragraph"/>
      </w:pPr>
      <w:r w:rsidRPr="003951DA">
        <w:tab/>
        <w:t>(a)</w:t>
      </w:r>
      <w:r w:rsidRPr="003951DA">
        <w:tab/>
        <w:t>taking control of the business of the target body corporate;</w:t>
      </w:r>
    </w:p>
    <w:p w:rsidR="00EA3985" w:rsidRPr="003951DA" w:rsidRDefault="00EA3985" w:rsidP="003951DA">
      <w:pPr>
        <w:pStyle w:val="paragraph"/>
      </w:pPr>
      <w:r w:rsidRPr="003951DA">
        <w:tab/>
        <w:t>(b)</w:t>
      </w:r>
      <w:r w:rsidRPr="003951DA">
        <w:tab/>
        <w:t>appointing an administrator to take control of the business of the target body corporate.</w:t>
      </w:r>
    </w:p>
    <w:p w:rsidR="00EA3985" w:rsidRPr="003951DA" w:rsidRDefault="00EA3985" w:rsidP="003951DA">
      <w:pPr>
        <w:pStyle w:val="notetext"/>
      </w:pPr>
      <w:r w:rsidRPr="003951DA">
        <w:t>Note:</w:t>
      </w:r>
      <w:r w:rsidRPr="003951DA">
        <w:tab/>
        <w:t>For information about another circumstance in which APRA may take control of the business of the target body corporate, see section</w:t>
      </w:r>
      <w:r w:rsidR="003951DA" w:rsidRPr="003951DA">
        <w:t> </w:t>
      </w:r>
      <w:r w:rsidRPr="003951DA">
        <w:t>65.</w:t>
      </w:r>
    </w:p>
    <w:p w:rsidR="00EA3985" w:rsidRPr="003951DA" w:rsidRDefault="00EA3985" w:rsidP="003951DA">
      <w:pPr>
        <w:pStyle w:val="subsection"/>
      </w:pPr>
      <w:r w:rsidRPr="003951DA">
        <w:tab/>
        <w:t>(1D)</w:t>
      </w:r>
      <w:r w:rsidRPr="003951DA">
        <w:tab/>
        <w:t>The condition in this subsection is satisfied if:</w:t>
      </w:r>
    </w:p>
    <w:p w:rsidR="00EA3985" w:rsidRPr="003951DA" w:rsidRDefault="00EA3985" w:rsidP="003951DA">
      <w:pPr>
        <w:pStyle w:val="paragraph"/>
      </w:pPr>
      <w:r w:rsidRPr="003951DA">
        <w:tab/>
        <w:t>(a)</w:t>
      </w:r>
      <w:r w:rsidRPr="003951DA">
        <w:tab/>
        <w:t>either:</w:t>
      </w:r>
    </w:p>
    <w:p w:rsidR="00EA3985" w:rsidRPr="003951DA" w:rsidRDefault="00EA3985" w:rsidP="003951DA">
      <w:pPr>
        <w:pStyle w:val="paragraphsub"/>
      </w:pPr>
      <w:r w:rsidRPr="003951DA">
        <w:tab/>
        <w:t>(i)</w:t>
      </w:r>
      <w:r w:rsidRPr="003951DA">
        <w:tab/>
        <w:t>a Banking Act statutory manager has taken control of the relevant ADI; or</w:t>
      </w:r>
    </w:p>
    <w:p w:rsidR="00EA3985" w:rsidRPr="003951DA" w:rsidRDefault="00EA3985" w:rsidP="003951DA">
      <w:pPr>
        <w:pStyle w:val="paragraphsub"/>
        <w:rPr>
          <w:i/>
        </w:rPr>
      </w:pPr>
      <w:r w:rsidRPr="003951DA">
        <w:tab/>
        <w:t>(ii)</w:t>
      </w:r>
      <w:r w:rsidRPr="003951DA">
        <w:tab/>
        <w:t xml:space="preserve">the conditions in any or all of </w:t>
      </w:r>
      <w:r w:rsidR="003951DA" w:rsidRPr="003951DA">
        <w:t>paragraphs (</w:t>
      </w:r>
      <w:r w:rsidRPr="003951DA">
        <w:t>1)(a), (b), (c), (d) or (e)</w:t>
      </w:r>
      <w:r w:rsidRPr="003951DA">
        <w:rPr>
          <w:i/>
        </w:rPr>
        <w:t xml:space="preserve"> </w:t>
      </w:r>
      <w:r w:rsidRPr="003951DA">
        <w:t xml:space="preserve">are satisfied in relation to the relevant ADI, </w:t>
      </w:r>
      <w:r w:rsidRPr="003951DA">
        <w:lastRenderedPageBreak/>
        <w:t>and APRA intends that a Banking Act statutory manager will take control of the relevant ADI; and</w:t>
      </w:r>
    </w:p>
    <w:p w:rsidR="00EA3985" w:rsidRPr="003951DA" w:rsidRDefault="00EA3985" w:rsidP="003951DA">
      <w:pPr>
        <w:pStyle w:val="paragraph"/>
      </w:pPr>
      <w:r w:rsidRPr="003951DA">
        <w:tab/>
        <w:t>(b)</w:t>
      </w:r>
      <w:r w:rsidRPr="003951DA">
        <w:tab/>
        <w:t>APRA considers that the target body corporate provides services that are, or conducts business that is, essential to the capacity of the relevant ADI to maintain its operations.</w:t>
      </w:r>
    </w:p>
    <w:p w:rsidR="00EA3985" w:rsidRPr="003951DA" w:rsidRDefault="00EA3985" w:rsidP="003951DA">
      <w:pPr>
        <w:pStyle w:val="subsection"/>
      </w:pPr>
      <w:r w:rsidRPr="003951DA">
        <w:tab/>
        <w:t>(1E)</w:t>
      </w:r>
      <w:r w:rsidRPr="003951DA">
        <w:tab/>
        <w:t>The condition in this subsection is satisfied if:</w:t>
      </w:r>
    </w:p>
    <w:p w:rsidR="00EA3985" w:rsidRPr="003951DA" w:rsidRDefault="00EA3985" w:rsidP="003951DA">
      <w:pPr>
        <w:pStyle w:val="paragraph"/>
      </w:pPr>
      <w:r w:rsidRPr="003951DA">
        <w:tab/>
        <w:t>(a)</w:t>
      </w:r>
      <w:r w:rsidRPr="003951DA">
        <w:tab/>
        <w:t>either:</w:t>
      </w:r>
    </w:p>
    <w:p w:rsidR="00EA3985" w:rsidRPr="003951DA" w:rsidRDefault="00EA3985" w:rsidP="003951DA">
      <w:pPr>
        <w:pStyle w:val="paragraphsub"/>
      </w:pPr>
      <w:r w:rsidRPr="003951DA">
        <w:tab/>
        <w:t>(i)</w:t>
      </w:r>
      <w:r w:rsidRPr="003951DA">
        <w:tab/>
        <w:t>a Banking Act statutory manager has taken control of the relevant ADI; or</w:t>
      </w:r>
    </w:p>
    <w:p w:rsidR="00EA3985" w:rsidRPr="003951DA" w:rsidRDefault="00EA3985" w:rsidP="003951DA">
      <w:pPr>
        <w:pStyle w:val="paragraphsub"/>
        <w:rPr>
          <w:i/>
        </w:rPr>
      </w:pPr>
      <w:r w:rsidRPr="003951DA">
        <w:tab/>
        <w:t>(ii)</w:t>
      </w:r>
      <w:r w:rsidRPr="003951DA">
        <w:tab/>
        <w:t xml:space="preserve">the conditions in any or all of </w:t>
      </w:r>
      <w:r w:rsidR="003951DA" w:rsidRPr="003951DA">
        <w:t>paragraphs (</w:t>
      </w:r>
      <w:r w:rsidRPr="003951DA">
        <w:t>1)(a), (b), (c), (d) or (e)</w:t>
      </w:r>
      <w:r w:rsidRPr="003951DA">
        <w:rPr>
          <w:i/>
        </w:rPr>
        <w:t xml:space="preserve"> </w:t>
      </w:r>
      <w:r w:rsidRPr="003951DA">
        <w:t>are satisfied in relation to the relevant ADI, and APRA intends that a Banking Act statutory manager will take control of the relevant ADI; and</w:t>
      </w:r>
    </w:p>
    <w:p w:rsidR="00EA3985" w:rsidRPr="003951DA" w:rsidRDefault="00EA3985" w:rsidP="003951DA">
      <w:pPr>
        <w:pStyle w:val="paragraph"/>
      </w:pPr>
      <w:r w:rsidRPr="003951DA">
        <w:tab/>
        <w:t>(b)</w:t>
      </w:r>
      <w:r w:rsidRPr="003951DA">
        <w:tab/>
        <w:t>APRA considers that it is necessary for a Banking Act statutory manager to take control of the target body corporate, in order to facilitate the resolution of any of the following:</w:t>
      </w:r>
    </w:p>
    <w:p w:rsidR="00EA3985" w:rsidRPr="003951DA" w:rsidRDefault="00EA3985" w:rsidP="003951DA">
      <w:pPr>
        <w:pStyle w:val="paragraphsub"/>
      </w:pPr>
      <w:r w:rsidRPr="003951DA">
        <w:tab/>
        <w:t>(i)</w:t>
      </w:r>
      <w:r w:rsidRPr="003951DA">
        <w:tab/>
        <w:t>the relevant ADI;</w:t>
      </w:r>
    </w:p>
    <w:p w:rsidR="00EA3985" w:rsidRPr="003951DA" w:rsidRDefault="00EA3985" w:rsidP="003951DA">
      <w:pPr>
        <w:pStyle w:val="paragraphsub"/>
      </w:pPr>
      <w:r w:rsidRPr="003951DA">
        <w:tab/>
        <w:t>(ii)</w:t>
      </w:r>
      <w:r w:rsidRPr="003951DA">
        <w:tab/>
        <w:t>an authorised NOHC of the relevant ADI;</w:t>
      </w:r>
    </w:p>
    <w:p w:rsidR="00EA3985" w:rsidRPr="003951DA" w:rsidRDefault="00EA3985" w:rsidP="003951DA">
      <w:pPr>
        <w:pStyle w:val="paragraphsub"/>
      </w:pPr>
      <w:r w:rsidRPr="003951DA">
        <w:tab/>
        <w:t>(iii)</w:t>
      </w:r>
      <w:r w:rsidRPr="003951DA">
        <w:tab/>
        <w:t>a relevant group of bodies corporate of which the relevant ADI is a member;</w:t>
      </w:r>
    </w:p>
    <w:p w:rsidR="00EA3985" w:rsidRPr="003951DA" w:rsidRDefault="00EA3985" w:rsidP="003951DA">
      <w:pPr>
        <w:pStyle w:val="paragraphsub"/>
      </w:pPr>
      <w:r w:rsidRPr="003951DA">
        <w:tab/>
        <w:t>(iv)</w:t>
      </w:r>
      <w:r w:rsidRPr="003951DA">
        <w:tab/>
        <w:t>a particular member or particular members of such a group.</w:t>
      </w:r>
    </w:p>
    <w:p w:rsidR="00EA3985" w:rsidRPr="003951DA" w:rsidRDefault="00EA3985" w:rsidP="003951DA">
      <w:pPr>
        <w:pStyle w:val="subsection"/>
      </w:pPr>
      <w:r w:rsidRPr="003951DA">
        <w:tab/>
        <w:t>(1F)</w:t>
      </w:r>
      <w:r w:rsidRPr="003951DA">
        <w:tab/>
        <w:t>The condition in this subsection is satisfied if:</w:t>
      </w:r>
    </w:p>
    <w:p w:rsidR="00EA3985" w:rsidRPr="003951DA" w:rsidRDefault="00EA3985" w:rsidP="003951DA">
      <w:pPr>
        <w:pStyle w:val="paragraph"/>
      </w:pPr>
      <w:r w:rsidRPr="003951DA">
        <w:tab/>
        <w:t>(a)</w:t>
      </w:r>
      <w:r w:rsidRPr="003951DA">
        <w:tab/>
        <w:t>there is an external administrator of the target body corporate, or APRA considers that, in the absence of external support:</w:t>
      </w:r>
    </w:p>
    <w:p w:rsidR="00EA3985" w:rsidRPr="003951DA" w:rsidRDefault="00EA3985" w:rsidP="003951DA">
      <w:pPr>
        <w:pStyle w:val="paragraphsub"/>
      </w:pPr>
      <w:r w:rsidRPr="003951DA">
        <w:tab/>
        <w:t>(i)</w:t>
      </w:r>
      <w:r w:rsidRPr="003951DA">
        <w:tab/>
        <w:t>the target body corporate may become unable to meet its obligations; or</w:t>
      </w:r>
    </w:p>
    <w:p w:rsidR="00EA3985" w:rsidRPr="003951DA" w:rsidRDefault="00EA3985" w:rsidP="003951DA">
      <w:pPr>
        <w:pStyle w:val="paragraphsub"/>
      </w:pPr>
      <w:r w:rsidRPr="003951DA">
        <w:tab/>
        <w:t>(ii)</w:t>
      </w:r>
      <w:r w:rsidRPr="003951DA">
        <w:tab/>
        <w:t>the target body corporate may suspend payment; and</w:t>
      </w:r>
    </w:p>
    <w:p w:rsidR="00EA3985" w:rsidRPr="003951DA" w:rsidRDefault="00EA3985" w:rsidP="003951DA">
      <w:pPr>
        <w:pStyle w:val="paragraph"/>
      </w:pPr>
      <w:r w:rsidRPr="003951DA">
        <w:tab/>
        <w:t>(b)</w:t>
      </w:r>
      <w:r w:rsidRPr="003951DA">
        <w:tab/>
        <w:t xml:space="preserve">APRA considers that it is necessary to take an action mentioned in </w:t>
      </w:r>
      <w:r w:rsidR="003951DA" w:rsidRPr="003951DA">
        <w:t>subsection (</w:t>
      </w:r>
      <w:r w:rsidRPr="003951DA">
        <w:t>1C) in respect of the target body corporate in order to enable the relevant ADI to maintain its operations</w:t>
      </w:r>
      <w:r w:rsidRPr="003951DA">
        <w:rPr>
          <w:i/>
        </w:rPr>
        <w:t>,</w:t>
      </w:r>
      <w:r w:rsidRPr="003951DA">
        <w:t xml:space="preserve"> or in order to facilitate the resolution of any of the following:</w:t>
      </w:r>
    </w:p>
    <w:p w:rsidR="00EA3985" w:rsidRPr="003951DA" w:rsidRDefault="00EA3985" w:rsidP="003951DA">
      <w:pPr>
        <w:pStyle w:val="paragraphsub"/>
      </w:pPr>
      <w:r w:rsidRPr="003951DA">
        <w:tab/>
        <w:t>(i)</w:t>
      </w:r>
      <w:r w:rsidRPr="003951DA">
        <w:tab/>
        <w:t>the relevant ADI;</w:t>
      </w:r>
    </w:p>
    <w:p w:rsidR="00EA3985" w:rsidRPr="003951DA" w:rsidRDefault="00EA3985" w:rsidP="003951DA">
      <w:pPr>
        <w:pStyle w:val="paragraphsub"/>
      </w:pPr>
      <w:r w:rsidRPr="003951DA">
        <w:lastRenderedPageBreak/>
        <w:tab/>
        <w:t>(ii)</w:t>
      </w:r>
      <w:r w:rsidRPr="003951DA">
        <w:tab/>
        <w:t>an authorised NOHC of the relevant ADI;</w:t>
      </w:r>
    </w:p>
    <w:p w:rsidR="00EA3985" w:rsidRPr="003951DA" w:rsidRDefault="00EA3985" w:rsidP="003951DA">
      <w:pPr>
        <w:pStyle w:val="paragraphsub"/>
      </w:pPr>
      <w:r w:rsidRPr="003951DA">
        <w:tab/>
        <w:t>(iii)</w:t>
      </w:r>
      <w:r w:rsidRPr="003951DA">
        <w:tab/>
        <w:t>a relevant group of bodies corporate of which the relevant ADI is a member;</w:t>
      </w:r>
    </w:p>
    <w:p w:rsidR="00EA3985" w:rsidRPr="003951DA" w:rsidRDefault="00EA3985" w:rsidP="003951DA">
      <w:pPr>
        <w:pStyle w:val="paragraphsub"/>
      </w:pPr>
      <w:r w:rsidRPr="003951DA">
        <w:tab/>
        <w:t>(iv)</w:t>
      </w:r>
      <w:r w:rsidRPr="003951DA">
        <w:tab/>
        <w:t>a particular member or particular members of such a group.</w:t>
      </w:r>
    </w:p>
    <w:p w:rsidR="00EA3985" w:rsidRPr="003951DA" w:rsidRDefault="00EA3985" w:rsidP="003951DA">
      <w:pPr>
        <w:pStyle w:val="subsection"/>
      </w:pPr>
      <w:r w:rsidRPr="003951DA">
        <w:tab/>
        <w:t>(2)</w:t>
      </w:r>
      <w:r w:rsidRPr="003951DA">
        <w:tab/>
        <w:t>If:</w:t>
      </w:r>
    </w:p>
    <w:p w:rsidR="00EA3985" w:rsidRPr="003951DA" w:rsidRDefault="00EA3985" w:rsidP="003951DA">
      <w:pPr>
        <w:pStyle w:val="paragraph"/>
      </w:pPr>
      <w:r w:rsidRPr="003951DA">
        <w:tab/>
        <w:t>(a)</w:t>
      </w:r>
      <w:r w:rsidRPr="003951DA">
        <w:tab/>
        <w:t xml:space="preserve">APRA is in control of a body corporate’s business under this Subdivision—APRA is the </w:t>
      </w:r>
      <w:r w:rsidRPr="003951DA">
        <w:rPr>
          <w:b/>
          <w:i/>
        </w:rPr>
        <w:t>Banking Act statutory manager</w:t>
      </w:r>
      <w:r w:rsidRPr="003951DA">
        <w:t xml:space="preserve"> of the body corporate; or</w:t>
      </w:r>
    </w:p>
    <w:p w:rsidR="00EA3985" w:rsidRPr="003951DA" w:rsidRDefault="00EA3985" w:rsidP="003951DA">
      <w:pPr>
        <w:pStyle w:val="paragraph"/>
      </w:pPr>
      <w:r w:rsidRPr="003951DA">
        <w:tab/>
        <w:t>(b)</w:t>
      </w:r>
      <w:r w:rsidRPr="003951DA">
        <w:tab/>
        <w:t xml:space="preserve">an administrator appointed by APRA is in control of a body corporate’s business under this Subdivision—the administrator is the </w:t>
      </w:r>
      <w:r w:rsidRPr="003951DA">
        <w:rPr>
          <w:b/>
          <w:i/>
        </w:rPr>
        <w:t>Banking Act statutory manager</w:t>
      </w:r>
      <w:r w:rsidRPr="003951DA">
        <w:t xml:space="preserve"> of the body corporate.</w:t>
      </w:r>
    </w:p>
    <w:p w:rsidR="00EA3985" w:rsidRPr="003951DA" w:rsidRDefault="00EA3985" w:rsidP="003951DA">
      <w:pPr>
        <w:pStyle w:val="notetext"/>
      </w:pPr>
      <w:r w:rsidRPr="003951DA">
        <w:t>Note:</w:t>
      </w:r>
      <w:r w:rsidRPr="003951DA">
        <w:tab/>
        <w:t>This section and other provisions relating to statutory management do not apply to the aspects described in subsection</w:t>
      </w:r>
      <w:r w:rsidR="003951DA" w:rsidRPr="003951DA">
        <w:t> </w:t>
      </w:r>
      <w:r w:rsidRPr="003951DA">
        <w:t>11E(1) of the business and management of a foreign ADI.</w:t>
      </w:r>
    </w:p>
    <w:p w:rsidR="00EA3985" w:rsidRPr="003951DA" w:rsidRDefault="00EA3985" w:rsidP="003951DA">
      <w:pPr>
        <w:pStyle w:val="subsection"/>
      </w:pPr>
      <w:r w:rsidRPr="003951DA">
        <w:tab/>
        <w:t>(2A)</w:t>
      </w:r>
      <w:r w:rsidRPr="003951DA">
        <w:tab/>
        <w:t>If APRA appoints 2 or more Banking Act statutory managers of a body corporate, or appoints one or more additional Banking Act statutory managers of a body corporate:</w:t>
      </w:r>
    </w:p>
    <w:p w:rsidR="00EA3985" w:rsidRPr="003951DA" w:rsidRDefault="00EA3985" w:rsidP="003951DA">
      <w:pPr>
        <w:pStyle w:val="paragraph"/>
      </w:pPr>
      <w:r w:rsidRPr="003951DA">
        <w:tab/>
        <w:t>(a)</w:t>
      </w:r>
      <w:r w:rsidRPr="003951DA">
        <w:tab/>
        <w:t>the functions and powers under this Act of a Banking Act statutory manager of the body corporate may be performed or exercised by:</w:t>
      </w:r>
    </w:p>
    <w:p w:rsidR="00EA3985" w:rsidRPr="003951DA" w:rsidRDefault="00EA3985" w:rsidP="003951DA">
      <w:pPr>
        <w:pStyle w:val="paragraphsub"/>
      </w:pPr>
      <w:r w:rsidRPr="003951DA">
        <w:tab/>
        <w:t>(i)</w:t>
      </w:r>
      <w:r w:rsidRPr="003951DA">
        <w:tab/>
        <w:t>all of the Banking Act statutory managers of the body corporate acting jointly; or</w:t>
      </w:r>
    </w:p>
    <w:p w:rsidR="00EA3985" w:rsidRPr="003951DA" w:rsidRDefault="00EA3985" w:rsidP="003951DA">
      <w:pPr>
        <w:pStyle w:val="paragraphsub"/>
      </w:pPr>
      <w:r w:rsidRPr="003951DA">
        <w:tab/>
        <w:t>(ii)</w:t>
      </w:r>
      <w:r w:rsidRPr="003951DA">
        <w:tab/>
        <w:t xml:space="preserve">each of the Banking Act statutory managers of the body corporate acting individually (except to the extent (if any) specified in a notice given by APRA under </w:t>
      </w:r>
      <w:r w:rsidR="003951DA" w:rsidRPr="003951DA">
        <w:t>paragraph (</w:t>
      </w:r>
      <w:r w:rsidRPr="003951DA">
        <w:t>b)); and</w:t>
      </w:r>
    </w:p>
    <w:p w:rsidR="00EA3985" w:rsidRPr="003951DA" w:rsidRDefault="00EA3985" w:rsidP="003951DA">
      <w:pPr>
        <w:pStyle w:val="paragraph"/>
      </w:pPr>
      <w:r w:rsidRPr="003951DA">
        <w:tab/>
        <w:t>(b)</w:t>
      </w:r>
      <w:r w:rsidRPr="003951DA">
        <w:tab/>
        <w:t xml:space="preserve">at the time of appointment, APRA may give all of the Banking Act statutory managers of the body corporate a notice in writing for the purposes of </w:t>
      </w:r>
      <w:r w:rsidR="003951DA" w:rsidRPr="003951DA">
        <w:t>subparagraph (</w:t>
      </w:r>
      <w:r w:rsidRPr="003951DA">
        <w:t>a)(ii), specifying limits or conditions on their ability to perform functions and exercise powers individually; and</w:t>
      </w:r>
    </w:p>
    <w:p w:rsidR="00EA3985" w:rsidRPr="003951DA" w:rsidRDefault="00EA3985" w:rsidP="003951DA">
      <w:pPr>
        <w:pStyle w:val="paragraph"/>
      </w:pPr>
      <w:r w:rsidRPr="003951DA">
        <w:tab/>
        <w:t>(c)</w:t>
      </w:r>
      <w:r w:rsidRPr="003951DA">
        <w:tab/>
        <w:t>treat a reference in this Act to a Banking Act statutory manager as being a reference to whichever one or more of those Banking Act statutory managers the case requires.</w:t>
      </w:r>
    </w:p>
    <w:p w:rsidR="00EA3985" w:rsidRPr="003951DA" w:rsidRDefault="003F38CC" w:rsidP="003951DA">
      <w:pPr>
        <w:pStyle w:val="ItemHead"/>
      </w:pPr>
      <w:r w:rsidRPr="003951DA">
        <w:lastRenderedPageBreak/>
        <w:t>66</w:t>
      </w:r>
      <w:r w:rsidR="00EA3985" w:rsidRPr="003951DA">
        <w:t xml:space="preserve">  Paragraph 13A(3)(a)</w:t>
      </w:r>
    </w:p>
    <w:p w:rsidR="00EA3985" w:rsidRPr="003951DA" w:rsidRDefault="00EA3985" w:rsidP="003951DA">
      <w:pPr>
        <w:pStyle w:val="Item"/>
      </w:pPr>
      <w:r w:rsidRPr="003951DA">
        <w:t>Omit “section</w:t>
      </w:r>
      <w:r w:rsidR="003951DA" w:rsidRPr="003951DA">
        <w:t> </w:t>
      </w:r>
      <w:r w:rsidRPr="003951DA">
        <w:t>16AI”, substitute “section</w:t>
      </w:r>
      <w:r w:rsidR="003951DA" w:rsidRPr="003951DA">
        <w:t> </w:t>
      </w:r>
      <w:r w:rsidRPr="003951DA">
        <w:t>16AI or 16AIC”.</w:t>
      </w:r>
    </w:p>
    <w:p w:rsidR="00EA3985" w:rsidRPr="003951DA" w:rsidRDefault="003F38CC" w:rsidP="003951DA">
      <w:pPr>
        <w:pStyle w:val="ItemHead"/>
      </w:pPr>
      <w:r w:rsidRPr="003951DA">
        <w:t>67</w:t>
      </w:r>
      <w:r w:rsidR="00EA3985" w:rsidRPr="003951DA">
        <w:t xml:space="preserve">  Subsection</w:t>
      </w:r>
      <w:r w:rsidR="003951DA" w:rsidRPr="003951DA">
        <w:t> </w:t>
      </w:r>
      <w:r w:rsidR="00EA3985" w:rsidRPr="003951DA">
        <w:t>13A(3) (note)</w:t>
      </w:r>
    </w:p>
    <w:p w:rsidR="00EA3985" w:rsidRPr="003951DA" w:rsidRDefault="00EA3985" w:rsidP="003951DA">
      <w:pPr>
        <w:pStyle w:val="Item"/>
      </w:pPr>
      <w:r w:rsidRPr="003951DA">
        <w:t>Repeal the note.</w:t>
      </w:r>
    </w:p>
    <w:p w:rsidR="00EA3985" w:rsidRPr="003951DA" w:rsidRDefault="003F38CC" w:rsidP="003951DA">
      <w:pPr>
        <w:pStyle w:val="ItemHead"/>
      </w:pPr>
      <w:r w:rsidRPr="003951DA">
        <w:t>68</w:t>
      </w:r>
      <w:r w:rsidR="00EA3985" w:rsidRPr="003951DA">
        <w:t xml:space="preserve">  After subsection</w:t>
      </w:r>
      <w:r w:rsidR="003951DA" w:rsidRPr="003951DA">
        <w:t> </w:t>
      </w:r>
      <w:r w:rsidR="00EA3985" w:rsidRPr="003951DA">
        <w:t>13A(3)</w:t>
      </w:r>
    </w:p>
    <w:p w:rsidR="00EA3985" w:rsidRPr="003951DA" w:rsidRDefault="00EA3985" w:rsidP="003951DA">
      <w:pPr>
        <w:pStyle w:val="Item"/>
      </w:pPr>
      <w:r w:rsidRPr="003951DA">
        <w:t>Insert:</w:t>
      </w:r>
    </w:p>
    <w:p w:rsidR="00EA3985" w:rsidRPr="003951DA" w:rsidRDefault="00EA3985" w:rsidP="003951DA">
      <w:pPr>
        <w:pStyle w:val="subsection"/>
      </w:pPr>
      <w:r w:rsidRPr="003951DA">
        <w:tab/>
        <w:t>(3AA)</w:t>
      </w:r>
      <w:r w:rsidRPr="003951DA">
        <w:tab/>
      </w:r>
      <w:r w:rsidR="003951DA" w:rsidRPr="003951DA">
        <w:t>Subsection (</w:t>
      </w:r>
      <w:r w:rsidRPr="003951DA">
        <w:t>3) does not constrain:</w:t>
      </w:r>
    </w:p>
    <w:p w:rsidR="00EA3985" w:rsidRPr="003951DA" w:rsidRDefault="00EA3985" w:rsidP="003951DA">
      <w:pPr>
        <w:pStyle w:val="paragraph"/>
      </w:pPr>
      <w:r w:rsidRPr="003951DA">
        <w:tab/>
        <w:t>(a)</w:t>
      </w:r>
      <w:r w:rsidRPr="003951DA">
        <w:tab/>
        <w:t>the exercise of powers or the performance of functions under this Act of a Banking Act statutory manager of an ADI; or</w:t>
      </w:r>
    </w:p>
    <w:p w:rsidR="00EA3985" w:rsidRPr="003951DA" w:rsidRDefault="00EA3985" w:rsidP="003951DA">
      <w:pPr>
        <w:pStyle w:val="paragraph"/>
      </w:pPr>
      <w:r w:rsidRPr="003951DA">
        <w:tab/>
        <w:t>(b)</w:t>
      </w:r>
      <w:r w:rsidRPr="003951DA">
        <w:tab/>
        <w:t>an entity acting at the direction or request of a Banking Act statutory manager of an ADI exercising powers or performing functions under this Act.</w:t>
      </w:r>
    </w:p>
    <w:p w:rsidR="00EA3985" w:rsidRPr="003951DA" w:rsidRDefault="003F38CC" w:rsidP="003951DA">
      <w:pPr>
        <w:pStyle w:val="ItemHead"/>
      </w:pPr>
      <w:r w:rsidRPr="003951DA">
        <w:t>69</w:t>
      </w:r>
      <w:r w:rsidR="00EA3985" w:rsidRPr="003951DA">
        <w:t xml:space="preserve">  Subsection</w:t>
      </w:r>
      <w:r w:rsidR="003951DA" w:rsidRPr="003951DA">
        <w:t> </w:t>
      </w:r>
      <w:r w:rsidR="00EA3985" w:rsidRPr="003951DA">
        <w:t>13A(7)</w:t>
      </w:r>
    </w:p>
    <w:p w:rsidR="00EA3985" w:rsidRPr="003951DA" w:rsidRDefault="00EA3985" w:rsidP="003951DA">
      <w:pPr>
        <w:pStyle w:val="Item"/>
      </w:pPr>
      <w:r w:rsidRPr="003951DA">
        <w:t>Omit “an ADI”, substitute “a body corporate”.</w:t>
      </w:r>
    </w:p>
    <w:p w:rsidR="00EA3985" w:rsidRPr="003951DA" w:rsidRDefault="003F38CC" w:rsidP="003951DA">
      <w:pPr>
        <w:pStyle w:val="ItemHead"/>
      </w:pPr>
      <w:r w:rsidRPr="003951DA">
        <w:t>70</w:t>
      </w:r>
      <w:r w:rsidR="00EA3985" w:rsidRPr="003951DA">
        <w:t xml:space="preserve">  Subsection</w:t>
      </w:r>
      <w:r w:rsidR="003951DA" w:rsidRPr="003951DA">
        <w:t> </w:t>
      </w:r>
      <w:r w:rsidR="00EA3985" w:rsidRPr="003951DA">
        <w:t>13A(7)</w:t>
      </w:r>
    </w:p>
    <w:p w:rsidR="00EA3985" w:rsidRPr="003951DA" w:rsidRDefault="00EA3985" w:rsidP="003951DA">
      <w:pPr>
        <w:pStyle w:val="Item"/>
      </w:pPr>
      <w:r w:rsidRPr="003951DA">
        <w:t>Omit “other ADI”, substitute “other body corporate”.</w:t>
      </w:r>
    </w:p>
    <w:p w:rsidR="00EA3985" w:rsidRPr="003951DA" w:rsidRDefault="003F38CC" w:rsidP="003951DA">
      <w:pPr>
        <w:pStyle w:val="ItemHead"/>
      </w:pPr>
      <w:r w:rsidRPr="003951DA">
        <w:t>71</w:t>
      </w:r>
      <w:r w:rsidR="00EA3985" w:rsidRPr="003951DA">
        <w:t xml:space="preserve">  Section</w:t>
      </w:r>
      <w:r w:rsidR="003951DA" w:rsidRPr="003951DA">
        <w:t> </w:t>
      </w:r>
      <w:r w:rsidR="00EA3985" w:rsidRPr="003951DA">
        <w:t>13BA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34" w:name="_Toc508111917"/>
      <w:r w:rsidRPr="003951DA">
        <w:rPr>
          <w:rStyle w:val="CharSectno"/>
        </w:rPr>
        <w:t>13BA</w:t>
      </w:r>
      <w:r w:rsidRPr="003951DA">
        <w:t xml:space="preserve">  Start of control of body corporate’s business by Banking Act statutory manager</w:t>
      </w:r>
      <w:bookmarkEnd w:id="34"/>
    </w:p>
    <w:p w:rsidR="00EA3985" w:rsidRPr="003951DA" w:rsidRDefault="003F38CC" w:rsidP="003951DA">
      <w:pPr>
        <w:pStyle w:val="ItemHead"/>
      </w:pPr>
      <w:r w:rsidRPr="003951DA">
        <w:t>72</w:t>
      </w:r>
      <w:r w:rsidR="00EA3985" w:rsidRPr="003951DA">
        <w:t xml:space="preserve">  Subsection</w:t>
      </w:r>
      <w:r w:rsidR="003951DA" w:rsidRPr="003951DA">
        <w:t> </w:t>
      </w:r>
      <w:r w:rsidR="00EA3985" w:rsidRPr="003951DA">
        <w:t>13BA(1)</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73</w:t>
      </w:r>
      <w:r w:rsidR="00EA3985" w:rsidRPr="003951DA">
        <w:t xml:space="preserve">  Subsection</w:t>
      </w:r>
      <w:r w:rsidR="003951DA" w:rsidRPr="003951DA">
        <w:t> </w:t>
      </w:r>
      <w:r w:rsidR="00EA3985" w:rsidRPr="003951DA">
        <w:t>13BA(1)</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74</w:t>
      </w:r>
      <w:r w:rsidR="00EA3985" w:rsidRPr="003951DA">
        <w:t xml:space="preserve">  Subsection</w:t>
      </w:r>
      <w:r w:rsidR="003951DA" w:rsidRPr="003951DA">
        <w:t> </w:t>
      </w:r>
      <w:r w:rsidR="00EA3985" w:rsidRPr="003951DA">
        <w:t>13BA(1)</w:t>
      </w:r>
    </w:p>
    <w:p w:rsidR="00EA3985" w:rsidRPr="003951DA" w:rsidRDefault="00EA3985" w:rsidP="003951DA">
      <w:pPr>
        <w:pStyle w:val="Item"/>
      </w:pPr>
      <w:r w:rsidRPr="003951DA">
        <w:t>Omit “</w:t>
      </w:r>
      <w:r w:rsidR="00E75D72" w:rsidRPr="003951DA">
        <w:t xml:space="preserve">give </w:t>
      </w:r>
      <w:r w:rsidRPr="003951DA">
        <w:t>the ADI”, substitute “</w:t>
      </w:r>
      <w:r w:rsidR="00E75D72" w:rsidRPr="003951DA">
        <w:t xml:space="preserve">give </w:t>
      </w:r>
      <w:r w:rsidRPr="003951DA">
        <w:t>the body corporate”.</w:t>
      </w:r>
    </w:p>
    <w:p w:rsidR="00EA3985" w:rsidRPr="003951DA" w:rsidRDefault="003F38CC" w:rsidP="003951DA">
      <w:pPr>
        <w:pStyle w:val="ItemHead"/>
      </w:pPr>
      <w:r w:rsidRPr="003951DA">
        <w:lastRenderedPageBreak/>
        <w:t>75</w:t>
      </w:r>
      <w:r w:rsidR="00EA3985" w:rsidRPr="003951DA">
        <w:t xml:space="preserve">  Subsection</w:t>
      </w:r>
      <w:r w:rsidR="003951DA" w:rsidRPr="003951DA">
        <w:t> </w:t>
      </w:r>
      <w:r w:rsidR="00EA3985" w:rsidRPr="003951DA">
        <w:t>13BA(1)</w:t>
      </w:r>
    </w:p>
    <w:p w:rsidR="00EA3985" w:rsidRPr="003951DA" w:rsidRDefault="00EA3985" w:rsidP="003951DA">
      <w:pPr>
        <w:pStyle w:val="Item"/>
      </w:pPr>
      <w:r w:rsidRPr="003951DA">
        <w:t>Omit “the ADI statutory manager”, substitute “the Banking Act statutory manager”.</w:t>
      </w:r>
    </w:p>
    <w:p w:rsidR="00EA3985" w:rsidRPr="003951DA" w:rsidRDefault="003F38CC" w:rsidP="003951DA">
      <w:pPr>
        <w:pStyle w:val="ItemHead"/>
      </w:pPr>
      <w:r w:rsidRPr="003951DA">
        <w:t>76</w:t>
      </w:r>
      <w:r w:rsidR="00EA3985" w:rsidRPr="003951DA">
        <w:t xml:space="preserve">  Subsection</w:t>
      </w:r>
      <w:r w:rsidR="003951DA" w:rsidRPr="003951DA">
        <w:t> </w:t>
      </w:r>
      <w:r w:rsidR="00EA3985" w:rsidRPr="003951DA">
        <w:t>13BA(2)</w:t>
      </w:r>
    </w:p>
    <w:p w:rsidR="00EA3985" w:rsidRPr="003951DA" w:rsidRDefault="00EA3985" w:rsidP="003951DA">
      <w:pPr>
        <w:pStyle w:val="Item"/>
      </w:pPr>
      <w:r w:rsidRPr="003951DA">
        <w:t>Omit “An ADI statutory manager takes control of an ADI’s business”, substitute “A Banking Act statutory manager takes control of a body corporate’s business”.</w:t>
      </w:r>
    </w:p>
    <w:p w:rsidR="00EA3985" w:rsidRPr="003951DA" w:rsidRDefault="003F38CC" w:rsidP="003951DA">
      <w:pPr>
        <w:pStyle w:val="ItemHead"/>
      </w:pPr>
      <w:r w:rsidRPr="003951DA">
        <w:t>77</w:t>
      </w:r>
      <w:r w:rsidR="00EA3985" w:rsidRPr="003951DA">
        <w:t xml:space="preserve">  Section</w:t>
      </w:r>
      <w:r w:rsidR="003951DA" w:rsidRPr="003951DA">
        <w:t> </w:t>
      </w:r>
      <w:r w:rsidR="00EA3985" w:rsidRPr="003951DA">
        <w:t>13BA(2)</w:t>
      </w:r>
    </w:p>
    <w:p w:rsidR="00EA3985" w:rsidRPr="003951DA" w:rsidRDefault="00EA3985" w:rsidP="003951DA">
      <w:pPr>
        <w:pStyle w:val="Item"/>
      </w:pPr>
      <w:r w:rsidRPr="003951DA">
        <w:t>Omit “the ADI statutory manager” (wherever occurring), substitute “the Banking Act statutory manager”.</w:t>
      </w:r>
    </w:p>
    <w:p w:rsidR="00EA3985" w:rsidRPr="003951DA" w:rsidRDefault="003F38CC" w:rsidP="003951DA">
      <w:pPr>
        <w:pStyle w:val="ItemHead"/>
      </w:pPr>
      <w:r w:rsidRPr="003951DA">
        <w:t>78</w:t>
      </w:r>
      <w:r w:rsidR="00EA3985" w:rsidRPr="003951DA">
        <w:t xml:space="preserve">  Section</w:t>
      </w:r>
      <w:r w:rsidR="003951DA" w:rsidRPr="003951DA">
        <w:t> </w:t>
      </w:r>
      <w:r w:rsidR="00EA3985" w:rsidRPr="003951DA">
        <w:t>13C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35" w:name="_Toc508111918"/>
      <w:r w:rsidRPr="003951DA">
        <w:rPr>
          <w:rStyle w:val="CharSectno"/>
        </w:rPr>
        <w:t>13C</w:t>
      </w:r>
      <w:r w:rsidRPr="003951DA">
        <w:t xml:space="preserve">  Banking Act statutory managers—termination of control</w:t>
      </w:r>
      <w:bookmarkEnd w:id="35"/>
    </w:p>
    <w:p w:rsidR="00EA3985" w:rsidRPr="003951DA" w:rsidRDefault="003F38CC" w:rsidP="003951DA">
      <w:pPr>
        <w:pStyle w:val="ItemHead"/>
      </w:pPr>
      <w:r w:rsidRPr="003951DA">
        <w:t>79</w:t>
      </w:r>
      <w:r w:rsidR="00EA3985" w:rsidRPr="003951DA">
        <w:t xml:space="preserve">  Subsection</w:t>
      </w:r>
      <w:r w:rsidR="003951DA" w:rsidRPr="003951DA">
        <w:t> </w:t>
      </w:r>
      <w:r w:rsidR="00EA3985" w:rsidRPr="003951DA">
        <w:t>13C(1)</w:t>
      </w:r>
    </w:p>
    <w:p w:rsidR="00EA3985" w:rsidRPr="003951DA" w:rsidRDefault="00EA3985" w:rsidP="003951DA">
      <w:pPr>
        <w:pStyle w:val="Item"/>
      </w:pPr>
      <w:r w:rsidRPr="003951DA">
        <w:t>Repeal the subsection, substitute:</w:t>
      </w:r>
    </w:p>
    <w:p w:rsidR="00EA3985" w:rsidRPr="003951DA" w:rsidRDefault="00EA3985" w:rsidP="003951DA">
      <w:pPr>
        <w:pStyle w:val="SubsectionHead"/>
      </w:pPr>
      <w:r w:rsidRPr="003951DA">
        <w:t>Conditions necessary for termination of control</w:t>
      </w:r>
    </w:p>
    <w:p w:rsidR="00EA3985" w:rsidRPr="003951DA" w:rsidRDefault="00EA3985" w:rsidP="003951DA">
      <w:pPr>
        <w:pStyle w:val="subsection"/>
      </w:pPr>
      <w:r w:rsidRPr="003951DA">
        <w:tab/>
        <w:t>(1)</w:t>
      </w:r>
      <w:r w:rsidRPr="003951DA">
        <w:tab/>
        <w:t>If APRA assumes control of a body corporate’s business or appoints an administrator of a body corporate’s business, APRA must ensure that either it or an administrator of the body corporate’s business has control of the body corporate’s business until:</w:t>
      </w:r>
    </w:p>
    <w:p w:rsidR="00EA3985" w:rsidRPr="003951DA" w:rsidRDefault="00EA3985" w:rsidP="003951DA">
      <w:pPr>
        <w:pStyle w:val="paragraph"/>
      </w:pPr>
      <w:r w:rsidRPr="003951DA">
        <w:tab/>
        <w:t>(a)</w:t>
      </w:r>
      <w:r w:rsidRPr="003951DA">
        <w:tab/>
        <w:t>APRA considers that it is no longer necessary for it or an administrator to remain in control of the body corporate’s business; or</w:t>
      </w:r>
    </w:p>
    <w:p w:rsidR="00EA3985" w:rsidRPr="003951DA" w:rsidRDefault="00EA3985" w:rsidP="003951DA">
      <w:pPr>
        <w:pStyle w:val="paragraph"/>
      </w:pPr>
      <w:r w:rsidRPr="003951DA">
        <w:tab/>
        <w:t>(b)</w:t>
      </w:r>
      <w:r w:rsidRPr="003951DA">
        <w:tab/>
        <w:t>APRA has applied for the body corporate to be wound up.</w:t>
      </w:r>
    </w:p>
    <w:p w:rsidR="00EA3985" w:rsidRPr="003951DA" w:rsidRDefault="00EA3985" w:rsidP="003951DA">
      <w:pPr>
        <w:pStyle w:val="subsection2"/>
      </w:pPr>
      <w:r w:rsidRPr="003951DA">
        <w:t xml:space="preserve">A termination of control that is permitted under this section is called an </w:t>
      </w:r>
      <w:r w:rsidRPr="003951DA">
        <w:rPr>
          <w:b/>
          <w:i/>
        </w:rPr>
        <w:t>ultimate termination of control</w:t>
      </w:r>
      <w:r w:rsidRPr="003951DA">
        <w:t>.</w:t>
      </w:r>
    </w:p>
    <w:p w:rsidR="00EA3985" w:rsidRPr="003951DA" w:rsidRDefault="00EA3985" w:rsidP="003951DA">
      <w:pPr>
        <w:pStyle w:val="notetext"/>
      </w:pPr>
      <w:r w:rsidRPr="003951DA">
        <w:t>Note:</w:t>
      </w:r>
      <w:r w:rsidRPr="003951DA">
        <w:tab/>
        <w:t>This provision does not prevent a change, or changes, between control of a body corporate’s business by APRA and an administrator or between administrators.</w:t>
      </w:r>
    </w:p>
    <w:p w:rsidR="00EA3985" w:rsidRPr="003951DA" w:rsidRDefault="003F38CC" w:rsidP="003951DA">
      <w:pPr>
        <w:pStyle w:val="ItemHead"/>
      </w:pPr>
      <w:r w:rsidRPr="003951DA">
        <w:lastRenderedPageBreak/>
        <w:t>80</w:t>
      </w:r>
      <w:r w:rsidR="00EA3985" w:rsidRPr="003951DA">
        <w:t xml:space="preserve">  Subsection</w:t>
      </w:r>
      <w:r w:rsidR="003951DA" w:rsidRPr="003951DA">
        <w:t> </w:t>
      </w:r>
      <w:r w:rsidR="00EA3985" w:rsidRPr="003951DA">
        <w:t>13C(2)</w:t>
      </w:r>
    </w:p>
    <w:p w:rsidR="00EA3985" w:rsidRPr="003951DA" w:rsidRDefault="00EA3985" w:rsidP="003951DA">
      <w:pPr>
        <w:pStyle w:val="Item"/>
      </w:pPr>
      <w:r w:rsidRPr="003951DA">
        <w:t>Omit “an ADI statutory manager of an ADI’s business”, substitute “a Banking Act statutory manager of a body corporate’s business”.</w:t>
      </w:r>
    </w:p>
    <w:p w:rsidR="00EA3985" w:rsidRPr="003951DA" w:rsidRDefault="003F38CC" w:rsidP="003951DA">
      <w:pPr>
        <w:pStyle w:val="ItemHead"/>
      </w:pPr>
      <w:r w:rsidRPr="003951DA">
        <w:t>81</w:t>
      </w:r>
      <w:r w:rsidR="00EA3985" w:rsidRPr="003951DA">
        <w:t xml:space="preserve">  Paragraph 13C(2)(a)</w:t>
      </w:r>
    </w:p>
    <w:p w:rsidR="00EA3985" w:rsidRPr="003951DA" w:rsidRDefault="00EA3985" w:rsidP="003951DA">
      <w:pPr>
        <w:pStyle w:val="Item"/>
      </w:pPr>
      <w:r w:rsidRPr="003951DA">
        <w:t>Omit “of the ADI”, substitute “of the body corporate”.</w:t>
      </w:r>
    </w:p>
    <w:p w:rsidR="00EA3985" w:rsidRPr="003951DA" w:rsidRDefault="003F38CC" w:rsidP="003951DA">
      <w:pPr>
        <w:pStyle w:val="ItemHead"/>
      </w:pPr>
      <w:r w:rsidRPr="003951DA">
        <w:t>82</w:t>
      </w:r>
      <w:r w:rsidR="00EA3985" w:rsidRPr="003951DA">
        <w:t xml:space="preserve">  Paragraph 13C(2)(a)</w:t>
      </w:r>
    </w:p>
    <w:p w:rsidR="00EA3985" w:rsidRPr="003951DA" w:rsidRDefault="00EA3985" w:rsidP="003951DA">
      <w:pPr>
        <w:pStyle w:val="Item"/>
      </w:pPr>
      <w:r w:rsidRPr="003951DA">
        <w:t>Omit “the ADI’s” (wherever occurring), substitute “the body corporate’s”.</w:t>
      </w:r>
    </w:p>
    <w:p w:rsidR="00EA3985" w:rsidRPr="003951DA" w:rsidRDefault="003F38CC" w:rsidP="003951DA">
      <w:pPr>
        <w:pStyle w:val="ItemHead"/>
      </w:pPr>
      <w:r w:rsidRPr="003951DA">
        <w:t>83</w:t>
      </w:r>
      <w:r w:rsidR="00EA3985" w:rsidRPr="003951DA">
        <w:t xml:space="preserve">  Paragraph 13C(2)(a)</w:t>
      </w:r>
    </w:p>
    <w:p w:rsidR="00EA3985" w:rsidRPr="003951DA" w:rsidRDefault="00EA3985" w:rsidP="003951DA">
      <w:pPr>
        <w:pStyle w:val="Item"/>
      </w:pPr>
      <w:r w:rsidRPr="003951DA">
        <w:t>Omit “ADI statutory manager”, substitute “Banking Act statutory manager”.</w:t>
      </w:r>
    </w:p>
    <w:p w:rsidR="00EA3985" w:rsidRPr="003951DA" w:rsidRDefault="003F38CC" w:rsidP="003951DA">
      <w:pPr>
        <w:pStyle w:val="ItemHead"/>
      </w:pPr>
      <w:r w:rsidRPr="003951DA">
        <w:t>84</w:t>
      </w:r>
      <w:r w:rsidR="00EA3985" w:rsidRPr="003951DA">
        <w:t xml:space="preserve">  Paragraphs 13C(2)(b) and (c)</w:t>
      </w:r>
    </w:p>
    <w:p w:rsidR="00EA3985" w:rsidRPr="003951DA" w:rsidRDefault="00EA3985" w:rsidP="003951DA">
      <w:pPr>
        <w:pStyle w:val="Item"/>
      </w:pPr>
      <w:r w:rsidRPr="003951DA">
        <w:t>Omit “the ADI”, substitute “the body corporate”.</w:t>
      </w:r>
    </w:p>
    <w:p w:rsidR="00EA3985" w:rsidRPr="003951DA" w:rsidRDefault="003F38CC" w:rsidP="003951DA">
      <w:pPr>
        <w:pStyle w:val="ItemHead"/>
      </w:pPr>
      <w:r w:rsidRPr="003951DA">
        <w:t>85</w:t>
      </w:r>
      <w:r w:rsidR="00EA3985" w:rsidRPr="003951DA">
        <w:t xml:space="preserve">  Subsection</w:t>
      </w:r>
      <w:r w:rsidR="003951DA" w:rsidRPr="003951DA">
        <w:t> </w:t>
      </w:r>
      <w:r w:rsidR="00EA3985" w:rsidRPr="003951DA">
        <w:t>13C(3)</w:t>
      </w:r>
    </w:p>
    <w:p w:rsidR="00EA3985" w:rsidRPr="003951DA" w:rsidRDefault="00EA3985" w:rsidP="003951DA">
      <w:pPr>
        <w:pStyle w:val="Item"/>
      </w:pPr>
      <w:r w:rsidRPr="003951DA">
        <w:t>Omit “an ADI’s business by an ADI statutory manager”, substitute “a body corporate’s business by a Banking Act statutory manager”.</w:t>
      </w:r>
    </w:p>
    <w:p w:rsidR="00EA3985" w:rsidRPr="003951DA" w:rsidRDefault="003F38CC" w:rsidP="003951DA">
      <w:pPr>
        <w:pStyle w:val="ItemHead"/>
      </w:pPr>
      <w:r w:rsidRPr="003951DA">
        <w:t>86</w:t>
      </w:r>
      <w:r w:rsidR="00EA3985" w:rsidRPr="003951DA">
        <w:t xml:space="preserve">  Subsection</w:t>
      </w:r>
      <w:r w:rsidR="003951DA" w:rsidRPr="003951DA">
        <w:t> </w:t>
      </w:r>
      <w:r w:rsidR="00EA3985" w:rsidRPr="003951DA">
        <w:t>13C(4)</w:t>
      </w:r>
    </w:p>
    <w:p w:rsidR="00EA3985" w:rsidRPr="003951DA" w:rsidRDefault="00EA3985" w:rsidP="003951DA">
      <w:pPr>
        <w:pStyle w:val="Item"/>
      </w:pPr>
      <w:r w:rsidRPr="003951DA">
        <w:t>Omit “the ADI statutory manager”, substitute “the Banking Act statutory manager”.</w:t>
      </w:r>
    </w:p>
    <w:p w:rsidR="00EA3985" w:rsidRPr="003951DA" w:rsidRDefault="003F38CC" w:rsidP="003951DA">
      <w:pPr>
        <w:pStyle w:val="ItemHead"/>
      </w:pPr>
      <w:r w:rsidRPr="003951DA">
        <w:t>87</w:t>
      </w:r>
      <w:r w:rsidR="00EA3985" w:rsidRPr="003951DA">
        <w:t xml:space="preserve">  Subsection</w:t>
      </w:r>
      <w:r w:rsidR="003951DA" w:rsidRPr="003951DA">
        <w:t> </w:t>
      </w:r>
      <w:r w:rsidR="00EA3985" w:rsidRPr="003951DA">
        <w:t>13C(5)</w:t>
      </w:r>
    </w:p>
    <w:p w:rsidR="00EA3985" w:rsidRPr="003951DA" w:rsidRDefault="00EA3985" w:rsidP="003951DA">
      <w:pPr>
        <w:pStyle w:val="Item"/>
      </w:pPr>
      <w:r w:rsidRPr="003951DA">
        <w:t>Omit “the ADI statutory manager’s”, substitute “the Banking Act statutory manager’s”.</w:t>
      </w:r>
    </w:p>
    <w:p w:rsidR="00EA3985" w:rsidRPr="003951DA" w:rsidRDefault="003F38CC" w:rsidP="003951DA">
      <w:pPr>
        <w:pStyle w:val="ItemHead"/>
      </w:pPr>
      <w:r w:rsidRPr="003951DA">
        <w:t>88</w:t>
      </w:r>
      <w:r w:rsidR="00EA3985" w:rsidRPr="003951DA">
        <w:t xml:space="preserve">  Subsection</w:t>
      </w:r>
      <w:r w:rsidR="003951DA" w:rsidRPr="003951DA">
        <w:t> </w:t>
      </w:r>
      <w:r w:rsidR="00EA3985" w:rsidRPr="003951DA">
        <w:t>13C(5)</w:t>
      </w:r>
    </w:p>
    <w:p w:rsidR="00EA3985" w:rsidRPr="003951DA" w:rsidRDefault="00EA3985" w:rsidP="003951DA">
      <w:pPr>
        <w:pStyle w:val="Item"/>
      </w:pPr>
      <w:r w:rsidRPr="003951DA">
        <w:t>Omit “the ADI’s” (wherever occurring), substitute “the body corporate’s”.</w:t>
      </w:r>
    </w:p>
    <w:p w:rsidR="00EA3985" w:rsidRPr="003951DA" w:rsidRDefault="003F38CC" w:rsidP="003951DA">
      <w:pPr>
        <w:pStyle w:val="ItemHead"/>
      </w:pPr>
      <w:r w:rsidRPr="003951DA">
        <w:lastRenderedPageBreak/>
        <w:t>89</w:t>
      </w:r>
      <w:r w:rsidR="00EA3985" w:rsidRPr="003951DA">
        <w:t xml:space="preserve">  Subsection</w:t>
      </w:r>
      <w:r w:rsidR="003951DA" w:rsidRPr="003951DA">
        <w:t> </w:t>
      </w:r>
      <w:r w:rsidR="00EA3985" w:rsidRPr="003951DA">
        <w:t>13C(5) (note)</w:t>
      </w:r>
    </w:p>
    <w:p w:rsidR="00EA3985" w:rsidRPr="003951DA" w:rsidRDefault="00EA3985" w:rsidP="003951DA">
      <w:pPr>
        <w:pStyle w:val="Item"/>
      </w:pPr>
      <w:r w:rsidRPr="003951DA">
        <w:t>Omit “an ADI statutory manager is in control of an ADI’s business”, substitute “a Banking Act statutory manager is in control of a body corporate’s business”.</w:t>
      </w:r>
    </w:p>
    <w:p w:rsidR="00EA3985" w:rsidRPr="003951DA" w:rsidRDefault="003F38CC" w:rsidP="003951DA">
      <w:pPr>
        <w:pStyle w:val="ItemHead"/>
      </w:pPr>
      <w:r w:rsidRPr="003951DA">
        <w:t>90</w:t>
      </w:r>
      <w:r w:rsidR="00EA3985" w:rsidRPr="003951DA">
        <w:t xml:space="preserve">  Section</w:t>
      </w:r>
      <w:r w:rsidR="003951DA" w:rsidRPr="003951DA">
        <w:t> </w:t>
      </w:r>
      <w:r w:rsidR="00EA3985" w:rsidRPr="003951DA">
        <w:t>13D</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36" w:name="_Toc508111919"/>
      <w:r w:rsidRPr="003951DA">
        <w:rPr>
          <w:rStyle w:val="CharSectno"/>
        </w:rPr>
        <w:t>13D</w:t>
      </w:r>
      <w:r w:rsidRPr="003951DA">
        <w:t xml:space="preserve">  Who this Subdivision applies to</w:t>
      </w:r>
      <w:bookmarkEnd w:id="36"/>
    </w:p>
    <w:p w:rsidR="00EA3985" w:rsidRPr="003951DA" w:rsidRDefault="00EA3985" w:rsidP="003951DA">
      <w:pPr>
        <w:pStyle w:val="subsection"/>
      </w:pPr>
      <w:r w:rsidRPr="003951DA">
        <w:tab/>
        <w:t>(1)</w:t>
      </w:r>
      <w:r w:rsidRPr="003951DA">
        <w:tab/>
        <w:t>This Subdivision applies to an ADI that:</w:t>
      </w:r>
    </w:p>
    <w:p w:rsidR="00EA3985" w:rsidRPr="003951DA" w:rsidRDefault="00EA3985" w:rsidP="003951DA">
      <w:pPr>
        <w:pStyle w:val="paragraph"/>
      </w:pPr>
      <w:r w:rsidRPr="003951DA">
        <w:tab/>
        <w:t>(a)</w:t>
      </w:r>
      <w:r w:rsidRPr="003951DA">
        <w:tab/>
        <w:t>is a company that:</w:t>
      </w:r>
    </w:p>
    <w:p w:rsidR="00EA3985" w:rsidRPr="003951DA" w:rsidRDefault="00EA3985" w:rsidP="003951DA">
      <w:pPr>
        <w:pStyle w:val="paragraphsub"/>
      </w:pPr>
      <w:r w:rsidRPr="003951DA">
        <w:tab/>
        <w:t>(i)</w:t>
      </w:r>
      <w:r w:rsidRPr="003951DA">
        <w:tab/>
        <w:t xml:space="preserve">is registered under the </w:t>
      </w:r>
      <w:r w:rsidRPr="003951DA">
        <w:rPr>
          <w:i/>
        </w:rPr>
        <w:t>Corporations Act 2001</w:t>
      </w:r>
      <w:r w:rsidRPr="003951DA">
        <w:t>; and</w:t>
      </w:r>
    </w:p>
    <w:p w:rsidR="00EA3985" w:rsidRPr="003951DA" w:rsidRDefault="00EA3985" w:rsidP="003951DA">
      <w:pPr>
        <w:pStyle w:val="paragraphsub"/>
      </w:pPr>
      <w:r w:rsidRPr="003951DA">
        <w:tab/>
        <w:t>(ii)</w:t>
      </w:r>
      <w:r w:rsidRPr="003951DA">
        <w:tab/>
        <w:t>has a share capital; and</w:t>
      </w:r>
    </w:p>
    <w:p w:rsidR="00EA3985" w:rsidRPr="003951DA" w:rsidRDefault="00EA3985" w:rsidP="003951DA">
      <w:pPr>
        <w:pStyle w:val="paragraph"/>
      </w:pPr>
      <w:r w:rsidRPr="003951DA">
        <w:tab/>
        <w:t>(b)</w:t>
      </w:r>
      <w:r w:rsidRPr="003951DA">
        <w:tab/>
        <w:t>does not have a Banking Act statutory manager.</w:t>
      </w:r>
    </w:p>
    <w:p w:rsidR="00EA3985" w:rsidRPr="003951DA" w:rsidRDefault="00EA3985" w:rsidP="003951DA">
      <w:pPr>
        <w:pStyle w:val="subsection"/>
      </w:pPr>
      <w:r w:rsidRPr="003951DA">
        <w:tab/>
        <w:t>(2)</w:t>
      </w:r>
      <w:r w:rsidRPr="003951DA">
        <w:tab/>
      </w:r>
      <w:r w:rsidR="003951DA" w:rsidRPr="003951DA">
        <w:t>Subsections (</w:t>
      </w:r>
      <w:r w:rsidRPr="003951DA">
        <w:t>3) and (4) apply if:</w:t>
      </w:r>
    </w:p>
    <w:p w:rsidR="00EA3985" w:rsidRPr="003951DA" w:rsidRDefault="00EA3985" w:rsidP="003951DA">
      <w:pPr>
        <w:pStyle w:val="paragraph"/>
      </w:pPr>
      <w:r w:rsidRPr="003951DA">
        <w:tab/>
        <w:t>(a)</w:t>
      </w:r>
      <w:r w:rsidRPr="003951DA">
        <w:tab/>
        <w:t>APRA has given a recapitalisation direction to an ADI under subsection</w:t>
      </w:r>
      <w:r w:rsidR="003951DA" w:rsidRPr="003951DA">
        <w:t> </w:t>
      </w:r>
      <w:r w:rsidRPr="003951DA">
        <w:t xml:space="preserve">13E(1) (the </w:t>
      </w:r>
      <w:r w:rsidRPr="003951DA">
        <w:rPr>
          <w:b/>
          <w:i/>
        </w:rPr>
        <w:t>primary recapitalisation direction</w:t>
      </w:r>
      <w:r w:rsidRPr="003951DA">
        <w:t>); and</w:t>
      </w:r>
    </w:p>
    <w:p w:rsidR="00EA3985" w:rsidRPr="003951DA" w:rsidRDefault="00EA3985" w:rsidP="003951DA">
      <w:pPr>
        <w:pStyle w:val="paragraph"/>
      </w:pPr>
      <w:r w:rsidRPr="003951DA">
        <w:tab/>
        <w:t>(b)</w:t>
      </w:r>
      <w:r w:rsidRPr="003951DA">
        <w:tab/>
        <w:t>the ADI is a subsidiary of a NOHC/NOHC subsidiary; and</w:t>
      </w:r>
    </w:p>
    <w:p w:rsidR="00EA3985" w:rsidRPr="003951DA" w:rsidRDefault="00EA3985" w:rsidP="003951DA">
      <w:pPr>
        <w:pStyle w:val="paragraph"/>
      </w:pPr>
      <w:r w:rsidRPr="003951DA">
        <w:tab/>
        <w:t>(c)</w:t>
      </w:r>
      <w:r w:rsidRPr="003951DA">
        <w:tab/>
        <w:t>the NOHC/NOHC subsidiary is a company that:</w:t>
      </w:r>
    </w:p>
    <w:p w:rsidR="00EA3985" w:rsidRPr="003951DA" w:rsidRDefault="00EA3985" w:rsidP="003951DA">
      <w:pPr>
        <w:pStyle w:val="paragraphsub"/>
      </w:pPr>
      <w:r w:rsidRPr="003951DA">
        <w:tab/>
        <w:t>(i)</w:t>
      </w:r>
      <w:r w:rsidRPr="003951DA">
        <w:tab/>
        <w:t xml:space="preserve">is registered under the </w:t>
      </w:r>
      <w:r w:rsidRPr="003951DA">
        <w:rPr>
          <w:i/>
        </w:rPr>
        <w:t>Corporations Act 2001</w:t>
      </w:r>
      <w:r w:rsidRPr="003951DA">
        <w:t>; and</w:t>
      </w:r>
    </w:p>
    <w:p w:rsidR="00EA3985" w:rsidRPr="003951DA" w:rsidRDefault="00EA3985" w:rsidP="003951DA">
      <w:pPr>
        <w:pStyle w:val="paragraphsub"/>
      </w:pPr>
      <w:r w:rsidRPr="003951DA">
        <w:tab/>
        <w:t>(ii)</w:t>
      </w:r>
      <w:r w:rsidRPr="003951DA">
        <w:tab/>
        <w:t>has a share capital; and</w:t>
      </w:r>
    </w:p>
    <w:p w:rsidR="00EA3985" w:rsidRPr="003951DA" w:rsidRDefault="00EA3985" w:rsidP="003951DA">
      <w:pPr>
        <w:pStyle w:val="paragraph"/>
      </w:pPr>
      <w:r w:rsidRPr="003951DA">
        <w:tab/>
        <w:t>(d)</w:t>
      </w:r>
      <w:r w:rsidRPr="003951DA">
        <w:tab/>
        <w:t>the NOHC/NOHC subsidiary does not have a Banking Act statutory manager.</w:t>
      </w:r>
    </w:p>
    <w:p w:rsidR="00EA3985" w:rsidRPr="003951DA" w:rsidRDefault="00EA3985" w:rsidP="003951DA">
      <w:pPr>
        <w:pStyle w:val="subsection"/>
      </w:pPr>
      <w:r w:rsidRPr="003951DA">
        <w:tab/>
        <w:t>(3)</w:t>
      </w:r>
      <w:r w:rsidRPr="003951DA">
        <w:tab/>
        <w:t>This Subdivision applies to the NOHC/NOHC subsidiary in the same way that it does to an ADI.</w:t>
      </w:r>
    </w:p>
    <w:p w:rsidR="00EA3985" w:rsidRPr="003951DA" w:rsidRDefault="00EA3985" w:rsidP="003951DA">
      <w:pPr>
        <w:pStyle w:val="subsection"/>
      </w:pPr>
      <w:r w:rsidRPr="003951DA">
        <w:tab/>
        <w:t>(4)</w:t>
      </w:r>
      <w:r w:rsidRPr="003951DA">
        <w:tab/>
        <w:t>However, disregard the following provisions in applying this Subdivision to the NOHC/NOHC subsidiary:</w:t>
      </w:r>
    </w:p>
    <w:p w:rsidR="00EA3985" w:rsidRPr="003951DA" w:rsidRDefault="00EA3985" w:rsidP="003951DA">
      <w:pPr>
        <w:pStyle w:val="paragraph"/>
      </w:pPr>
      <w:r w:rsidRPr="003951DA">
        <w:tab/>
        <w:t>(a)</w:t>
      </w:r>
      <w:r w:rsidRPr="003951DA">
        <w:tab/>
        <w:t>subsection</w:t>
      </w:r>
      <w:r w:rsidR="003951DA" w:rsidRPr="003951DA">
        <w:t> </w:t>
      </w:r>
      <w:r w:rsidRPr="003951DA">
        <w:t>13E(1);</w:t>
      </w:r>
    </w:p>
    <w:p w:rsidR="00EA3985" w:rsidRPr="003951DA" w:rsidRDefault="00EA3985" w:rsidP="003951DA">
      <w:pPr>
        <w:pStyle w:val="paragraph"/>
      </w:pPr>
      <w:r w:rsidRPr="003951DA">
        <w:tab/>
        <w:t>(b)</w:t>
      </w:r>
      <w:r w:rsidRPr="003951DA">
        <w:tab/>
        <w:t>subsection</w:t>
      </w:r>
      <w:r w:rsidR="003951DA" w:rsidRPr="003951DA">
        <w:t> </w:t>
      </w:r>
      <w:r w:rsidRPr="003951DA">
        <w:t>13F(1).</w:t>
      </w:r>
    </w:p>
    <w:p w:rsidR="00EA3985" w:rsidRPr="003951DA" w:rsidRDefault="00EA3985" w:rsidP="003951DA">
      <w:pPr>
        <w:pStyle w:val="subsection"/>
      </w:pPr>
      <w:r w:rsidRPr="003951DA">
        <w:tab/>
        <w:t>(5)</w:t>
      </w:r>
      <w:r w:rsidRPr="003951DA">
        <w:tab/>
        <w:t>In this section:</w:t>
      </w:r>
    </w:p>
    <w:p w:rsidR="00EA3985" w:rsidRPr="003951DA" w:rsidRDefault="00EA3985" w:rsidP="003951DA">
      <w:pPr>
        <w:pStyle w:val="Definition"/>
      </w:pPr>
      <w:r w:rsidRPr="003951DA">
        <w:rPr>
          <w:b/>
          <w:i/>
        </w:rPr>
        <w:lastRenderedPageBreak/>
        <w:t xml:space="preserve">NOHC/NOHC subsidiary </w:t>
      </w:r>
      <w:r w:rsidRPr="003951DA">
        <w:t>means a body corporate that is any of the following:</w:t>
      </w:r>
    </w:p>
    <w:p w:rsidR="00EA3985" w:rsidRPr="003951DA" w:rsidRDefault="00EA3985" w:rsidP="003951DA">
      <w:pPr>
        <w:pStyle w:val="paragraph"/>
      </w:pPr>
      <w:r w:rsidRPr="003951DA">
        <w:tab/>
        <w:t>(a)</w:t>
      </w:r>
      <w:r w:rsidRPr="003951DA">
        <w:tab/>
        <w:t>an authorised NOHC;</w:t>
      </w:r>
    </w:p>
    <w:p w:rsidR="00EA3985" w:rsidRPr="003951DA" w:rsidRDefault="00EA3985" w:rsidP="003951DA">
      <w:pPr>
        <w:pStyle w:val="paragraph"/>
      </w:pPr>
      <w:r w:rsidRPr="003951DA">
        <w:tab/>
        <w:t>(b)</w:t>
      </w:r>
      <w:r w:rsidRPr="003951DA">
        <w:tab/>
        <w:t>a subsidiary of an authorised NOHC.</w:t>
      </w:r>
    </w:p>
    <w:p w:rsidR="00EA3985" w:rsidRPr="003951DA" w:rsidRDefault="003F38CC" w:rsidP="003951DA">
      <w:pPr>
        <w:pStyle w:val="ItemHead"/>
      </w:pPr>
      <w:r w:rsidRPr="003951DA">
        <w:t>91</w:t>
      </w:r>
      <w:r w:rsidR="00EA3985" w:rsidRPr="003951DA">
        <w:t xml:space="preserve">  After subsection</w:t>
      </w:r>
      <w:r w:rsidR="003951DA" w:rsidRPr="003951DA">
        <w:t> </w:t>
      </w:r>
      <w:r w:rsidR="00EA3985" w:rsidRPr="003951DA">
        <w:t>13E(1)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r>
      <w:r w:rsidR="003951DA" w:rsidRPr="003951DA">
        <w:t>Subsection (</w:t>
      </w:r>
      <w:r w:rsidRPr="003951DA">
        <w:t>1B) applies if subsections</w:t>
      </w:r>
      <w:r w:rsidR="003951DA" w:rsidRPr="003951DA">
        <w:t> </w:t>
      </w:r>
      <w:r w:rsidRPr="003951DA">
        <w:t>13D(3) and (4) apply to a NOHC/NOHC subsidiary because of a primary recapitalisation direction given to an ADI (as mentioned in subsection</w:t>
      </w:r>
      <w:r w:rsidR="003951DA" w:rsidRPr="003951DA">
        <w:t> </w:t>
      </w:r>
      <w:r w:rsidRPr="003951DA">
        <w:t>13D(2)).</w:t>
      </w:r>
    </w:p>
    <w:p w:rsidR="00EA3985" w:rsidRPr="003951DA" w:rsidRDefault="00EA3985" w:rsidP="003951DA">
      <w:pPr>
        <w:pStyle w:val="subsection"/>
      </w:pPr>
      <w:r w:rsidRPr="003951DA">
        <w:tab/>
        <w:t>(1B)</w:t>
      </w:r>
      <w:r w:rsidRPr="003951DA">
        <w:tab/>
        <w:t xml:space="preserve">For the purposes of facilitating compliance with the primary recapitalisation direction, APRA may give the NOHC/NOHC subsidiary a direction (also a </w:t>
      </w:r>
      <w:r w:rsidRPr="003951DA">
        <w:rPr>
          <w:b/>
          <w:i/>
        </w:rPr>
        <w:t>recapitalisation direction</w:t>
      </w:r>
      <w:r w:rsidRPr="003951DA">
        <w:t>) that requires the NOHC/NOHC subsidiary to do anything that is specified in the direction.</w:t>
      </w:r>
    </w:p>
    <w:p w:rsidR="00EA3985" w:rsidRPr="003951DA" w:rsidRDefault="003F38CC" w:rsidP="003951DA">
      <w:pPr>
        <w:pStyle w:val="ItemHead"/>
      </w:pPr>
      <w:r w:rsidRPr="003951DA">
        <w:t>92</w:t>
      </w:r>
      <w:r w:rsidR="00EA3985" w:rsidRPr="003951DA">
        <w:t xml:space="preserve">  At the end of section</w:t>
      </w:r>
      <w:r w:rsidR="003951DA" w:rsidRPr="003951DA">
        <w:t> </w:t>
      </w:r>
      <w:r w:rsidR="00EA3985" w:rsidRPr="003951DA">
        <w:t>13E</w:t>
      </w:r>
    </w:p>
    <w:p w:rsidR="00EA3985" w:rsidRPr="003951DA" w:rsidRDefault="00EA3985" w:rsidP="003951DA">
      <w:pPr>
        <w:pStyle w:val="Item"/>
      </w:pPr>
      <w:r w:rsidRPr="003951DA">
        <w:t>Add:</w:t>
      </w:r>
    </w:p>
    <w:p w:rsidR="00EA3985" w:rsidRPr="003951DA" w:rsidRDefault="00EA3985" w:rsidP="003951DA">
      <w:pPr>
        <w:pStyle w:val="subsection"/>
      </w:pPr>
      <w:r w:rsidRPr="003951DA">
        <w:tab/>
        <w:t>(5)</w:t>
      </w:r>
      <w:r w:rsidRPr="003951DA">
        <w:tab/>
        <w:t>A recapitalisation direction may deal with the time by which, or period during which, it is to be complied with.</w:t>
      </w:r>
    </w:p>
    <w:p w:rsidR="00EA3985" w:rsidRPr="003951DA" w:rsidRDefault="00EA3985" w:rsidP="003951DA">
      <w:pPr>
        <w:pStyle w:val="subsection"/>
      </w:pPr>
      <w:r w:rsidRPr="003951DA">
        <w:tab/>
        <w:t>(6)</w:t>
      </w:r>
      <w:r w:rsidRPr="003951DA">
        <w:tab/>
        <w:t>APRA may, by notice in writing to the ADI, vary the recapitalisation direction if, at the time of the variation, it considers that the variation is necessary and appropriate.</w:t>
      </w:r>
    </w:p>
    <w:p w:rsidR="00EA3985" w:rsidRPr="003951DA" w:rsidRDefault="00EA3985" w:rsidP="003951DA">
      <w:pPr>
        <w:pStyle w:val="subsection"/>
      </w:pPr>
      <w:r w:rsidRPr="003951DA">
        <w:tab/>
        <w:t>(7)</w:t>
      </w:r>
      <w:r w:rsidRPr="003951DA">
        <w:tab/>
        <w:t>The direction has effect until APRA revokes it by notice in writing to the ADI. APRA may revoke the direction if, at the time of revocation, it considers that the direction is no longer necessary or appropriate.</w:t>
      </w:r>
    </w:p>
    <w:p w:rsidR="00EA3985" w:rsidRPr="003951DA" w:rsidRDefault="003F38CC" w:rsidP="003951DA">
      <w:pPr>
        <w:pStyle w:val="ItemHead"/>
      </w:pPr>
      <w:r w:rsidRPr="003951DA">
        <w:t>93</w:t>
      </w:r>
      <w:r w:rsidR="00EA3985" w:rsidRPr="003951DA">
        <w:t xml:space="preserve">  After subsection</w:t>
      </w:r>
      <w:r w:rsidR="003951DA" w:rsidRPr="003951DA">
        <w:t> </w:t>
      </w:r>
      <w:r w:rsidR="00EA3985" w:rsidRPr="003951DA">
        <w:t>13F(1)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If the recapitalisation direction is a direction to a NOHC/NOHC subsidiary under subsection</w:t>
      </w:r>
      <w:r w:rsidR="003951DA" w:rsidRPr="003951DA">
        <w:t> </w:t>
      </w:r>
      <w:r w:rsidRPr="003951DA">
        <w:t>13E(1B), the direction may direct the NOHC/NOHC subsidiary to do any of the following:</w:t>
      </w:r>
    </w:p>
    <w:p w:rsidR="00EA3985" w:rsidRPr="003951DA" w:rsidRDefault="00EA3985" w:rsidP="003951DA">
      <w:pPr>
        <w:pStyle w:val="paragraph"/>
      </w:pPr>
      <w:r w:rsidRPr="003951DA">
        <w:tab/>
        <w:t>(a)</w:t>
      </w:r>
      <w:r w:rsidRPr="003951DA">
        <w:tab/>
        <w:t>issue:</w:t>
      </w:r>
    </w:p>
    <w:p w:rsidR="00EA3985" w:rsidRPr="003951DA" w:rsidRDefault="00EA3985" w:rsidP="003951DA">
      <w:pPr>
        <w:pStyle w:val="paragraphsub"/>
      </w:pPr>
      <w:r w:rsidRPr="003951DA">
        <w:lastRenderedPageBreak/>
        <w:tab/>
        <w:t>(i)</w:t>
      </w:r>
      <w:r w:rsidRPr="003951DA">
        <w:tab/>
        <w:t>shares, or rights to acquire shares, in the NOHC/NOHC subsidiary; or</w:t>
      </w:r>
    </w:p>
    <w:p w:rsidR="00EA3985" w:rsidRPr="003951DA" w:rsidRDefault="00EA3985" w:rsidP="003951DA">
      <w:pPr>
        <w:pStyle w:val="paragraphsub"/>
      </w:pPr>
      <w:r w:rsidRPr="003951DA">
        <w:tab/>
        <w:t>(ii)</w:t>
      </w:r>
      <w:r w:rsidRPr="003951DA">
        <w:tab/>
        <w:t>other capital instruments in the NOHC/NOHC subsidiary of a kind specified in the direction;</w:t>
      </w:r>
    </w:p>
    <w:p w:rsidR="00EA3985" w:rsidRPr="003951DA" w:rsidRDefault="00EA3985" w:rsidP="003951DA">
      <w:pPr>
        <w:pStyle w:val="paragraph"/>
      </w:pPr>
      <w:r w:rsidRPr="003951DA">
        <w:tab/>
        <w:t>(b)</w:t>
      </w:r>
      <w:r w:rsidRPr="003951DA">
        <w:tab/>
        <w:t>acquire:</w:t>
      </w:r>
    </w:p>
    <w:p w:rsidR="00EA3985" w:rsidRPr="003951DA" w:rsidRDefault="00EA3985" w:rsidP="003951DA">
      <w:pPr>
        <w:pStyle w:val="paragraphsub"/>
      </w:pPr>
      <w:r w:rsidRPr="003951DA">
        <w:tab/>
        <w:t>(i)</w:t>
      </w:r>
      <w:r w:rsidRPr="003951DA">
        <w:tab/>
        <w:t>shares, or rights to acquire shares, in the ADI mentioned in subsection</w:t>
      </w:r>
      <w:r w:rsidR="003951DA" w:rsidRPr="003951DA">
        <w:t> </w:t>
      </w:r>
      <w:r w:rsidRPr="003951DA">
        <w:t>13E(1A); or</w:t>
      </w:r>
    </w:p>
    <w:p w:rsidR="00EA3985" w:rsidRPr="003951DA" w:rsidRDefault="00EA3985" w:rsidP="003951DA">
      <w:pPr>
        <w:pStyle w:val="paragraphsub"/>
      </w:pPr>
      <w:r w:rsidRPr="003951DA">
        <w:tab/>
        <w:t>(ii)</w:t>
      </w:r>
      <w:r w:rsidRPr="003951DA">
        <w:tab/>
        <w:t>other capital instruments in the ADI mentioned in subsection</w:t>
      </w:r>
      <w:r w:rsidR="003951DA" w:rsidRPr="003951DA">
        <w:t> </w:t>
      </w:r>
      <w:r w:rsidRPr="003951DA">
        <w:t>13E(1A) of a kind specified in the direction;</w:t>
      </w:r>
    </w:p>
    <w:p w:rsidR="00EA3985" w:rsidRPr="003951DA" w:rsidRDefault="00EA3985" w:rsidP="003951DA">
      <w:pPr>
        <w:pStyle w:val="paragraph"/>
      </w:pPr>
      <w:r w:rsidRPr="003951DA">
        <w:tab/>
        <w:t>(c)</w:t>
      </w:r>
      <w:r w:rsidRPr="003951DA">
        <w:tab/>
        <w:t>acquire:</w:t>
      </w:r>
    </w:p>
    <w:p w:rsidR="00EA3985" w:rsidRPr="003951DA" w:rsidRDefault="00EA3985" w:rsidP="003951DA">
      <w:pPr>
        <w:pStyle w:val="paragraphsub"/>
      </w:pPr>
      <w:r w:rsidRPr="003951DA">
        <w:tab/>
        <w:t>(i)</w:t>
      </w:r>
      <w:r w:rsidRPr="003951DA">
        <w:tab/>
        <w:t xml:space="preserve">shares, or rights to acquire shares, in a specified body corporate covered by </w:t>
      </w:r>
      <w:r w:rsidR="003951DA" w:rsidRPr="003951DA">
        <w:t>subsection (</w:t>
      </w:r>
      <w:r w:rsidRPr="003951DA">
        <w:t>1B); or</w:t>
      </w:r>
    </w:p>
    <w:p w:rsidR="00EA3985" w:rsidRPr="003951DA" w:rsidRDefault="00EA3985" w:rsidP="003951DA">
      <w:pPr>
        <w:pStyle w:val="paragraphsub"/>
      </w:pPr>
      <w:r w:rsidRPr="003951DA">
        <w:tab/>
        <w:t>(ii)</w:t>
      </w:r>
      <w:r w:rsidRPr="003951DA">
        <w:tab/>
        <w:t xml:space="preserve">other capital instruments in a specified body corporate covered by </w:t>
      </w:r>
      <w:r w:rsidR="003951DA" w:rsidRPr="003951DA">
        <w:t>subsection (</w:t>
      </w:r>
      <w:r w:rsidRPr="003951DA">
        <w:t>1B), of a kind specified in the direction.</w:t>
      </w:r>
    </w:p>
    <w:p w:rsidR="00EA3985" w:rsidRPr="003951DA" w:rsidRDefault="00EA3985" w:rsidP="003951DA">
      <w:pPr>
        <w:pStyle w:val="subsection"/>
      </w:pPr>
      <w:r w:rsidRPr="003951DA">
        <w:tab/>
        <w:t>(1B)</w:t>
      </w:r>
      <w:r w:rsidRPr="003951DA">
        <w:tab/>
        <w:t>This subsection covers a body corporate if:</w:t>
      </w:r>
    </w:p>
    <w:p w:rsidR="00EA3985" w:rsidRPr="003951DA" w:rsidRDefault="00EA3985" w:rsidP="003951DA">
      <w:pPr>
        <w:pStyle w:val="paragraph"/>
      </w:pPr>
      <w:r w:rsidRPr="003951DA">
        <w:tab/>
        <w:t>(a)</w:t>
      </w:r>
      <w:r w:rsidRPr="003951DA">
        <w:tab/>
        <w:t>the body corporate is a subsidiary of the NOHC/NOHC subsidiary; and</w:t>
      </w:r>
    </w:p>
    <w:p w:rsidR="00EA3985" w:rsidRPr="003951DA" w:rsidRDefault="00EA3985" w:rsidP="003951DA">
      <w:pPr>
        <w:pStyle w:val="paragraph"/>
      </w:pPr>
      <w:r w:rsidRPr="003951DA">
        <w:tab/>
        <w:t>(b)</w:t>
      </w:r>
      <w:r w:rsidRPr="003951DA">
        <w:tab/>
        <w:t>the ADI is a subsidiary of the body corporate.</w:t>
      </w:r>
    </w:p>
    <w:p w:rsidR="00EA3985" w:rsidRPr="003951DA" w:rsidRDefault="00EA3985" w:rsidP="003951DA">
      <w:pPr>
        <w:pStyle w:val="subsection"/>
      </w:pPr>
      <w:r w:rsidRPr="003951DA">
        <w:tab/>
        <w:t>(1C)</w:t>
      </w:r>
      <w:r w:rsidRPr="003951DA">
        <w:tab/>
        <w:t xml:space="preserve">Without limiting the generality of </w:t>
      </w:r>
      <w:r w:rsidR="003951DA" w:rsidRPr="003951DA">
        <w:t>subsections (</w:t>
      </w:r>
      <w:r w:rsidRPr="003951DA">
        <w:t xml:space="preserve">1), (1A) and (2), but subject to </w:t>
      </w:r>
      <w:r w:rsidR="003951DA" w:rsidRPr="003951DA">
        <w:t>subsection (</w:t>
      </w:r>
      <w:r w:rsidRPr="003951DA">
        <w:t>3), a direction referred to in those subsections may:</w:t>
      </w:r>
    </w:p>
    <w:p w:rsidR="00EA3985" w:rsidRPr="003951DA" w:rsidRDefault="00EA3985" w:rsidP="003951DA">
      <w:pPr>
        <w:pStyle w:val="paragraph"/>
      </w:pPr>
      <w:r w:rsidRPr="003951DA">
        <w:tab/>
        <w:t>(a)</w:t>
      </w:r>
      <w:r w:rsidRPr="003951DA">
        <w:tab/>
        <w:t>deal with some only of the matters referred to in those subsections; or</w:t>
      </w:r>
    </w:p>
    <w:p w:rsidR="00EA3985" w:rsidRPr="003951DA" w:rsidRDefault="00EA3985" w:rsidP="003951DA">
      <w:pPr>
        <w:pStyle w:val="paragraph"/>
      </w:pPr>
      <w:r w:rsidRPr="003951DA">
        <w:tab/>
        <w:t>(b)</w:t>
      </w:r>
      <w:r w:rsidRPr="003951DA">
        <w:tab/>
        <w:t>deal with a particular class or particular classes of those matters; or</w:t>
      </w:r>
    </w:p>
    <w:p w:rsidR="00EA3985" w:rsidRPr="003951DA" w:rsidRDefault="00EA3985" w:rsidP="003951DA">
      <w:pPr>
        <w:pStyle w:val="paragraph"/>
      </w:pPr>
      <w:r w:rsidRPr="003951DA">
        <w:tab/>
        <w:t>(c)</w:t>
      </w:r>
      <w:r w:rsidRPr="003951DA">
        <w:tab/>
        <w:t>make different provision with respect to different matters or different classes of matters.</w:t>
      </w:r>
    </w:p>
    <w:p w:rsidR="00EA3985" w:rsidRPr="003951DA" w:rsidRDefault="003F38CC" w:rsidP="003951DA">
      <w:pPr>
        <w:pStyle w:val="ItemHead"/>
      </w:pPr>
      <w:r w:rsidRPr="003951DA">
        <w:t>94</w:t>
      </w:r>
      <w:r w:rsidR="00EA3985" w:rsidRPr="003951DA">
        <w:t xml:space="preserve">  Subsection</w:t>
      </w:r>
      <w:r w:rsidR="003951DA" w:rsidRPr="003951DA">
        <w:t> </w:t>
      </w:r>
      <w:r w:rsidR="00EA3985" w:rsidRPr="003951DA">
        <w:t>13F(2)</w:t>
      </w:r>
    </w:p>
    <w:p w:rsidR="00EA3985" w:rsidRPr="003951DA" w:rsidRDefault="00EA3985" w:rsidP="003951DA">
      <w:pPr>
        <w:pStyle w:val="Item"/>
      </w:pPr>
      <w:r w:rsidRPr="003951DA">
        <w:t>Omit “</w:t>
      </w:r>
      <w:r w:rsidR="003951DA" w:rsidRPr="003951DA">
        <w:t>paragraph (</w:t>
      </w:r>
      <w:r w:rsidRPr="003951DA">
        <w:t>1)(a)”, substitute “</w:t>
      </w:r>
      <w:r w:rsidR="003951DA" w:rsidRPr="003951DA">
        <w:t>paragraph (</w:t>
      </w:r>
      <w:r w:rsidRPr="003951DA">
        <w:t xml:space="preserve">1)(a) or </w:t>
      </w:r>
      <w:r w:rsidR="003951DA" w:rsidRPr="003951DA">
        <w:t>subparagraph (</w:t>
      </w:r>
      <w:r w:rsidRPr="003951DA">
        <w:t>1A)(a)(i), (1A)(b)(i) or (1A)(c)(i)”.</w:t>
      </w:r>
    </w:p>
    <w:p w:rsidR="00EA3985" w:rsidRPr="003951DA" w:rsidRDefault="003F38CC" w:rsidP="003951DA">
      <w:pPr>
        <w:pStyle w:val="ItemHead"/>
      </w:pPr>
      <w:r w:rsidRPr="003951DA">
        <w:t>95</w:t>
      </w:r>
      <w:r w:rsidR="00EA3985" w:rsidRPr="003951DA">
        <w:t xml:space="preserve">  Subsection</w:t>
      </w:r>
      <w:r w:rsidR="003951DA" w:rsidRPr="003951DA">
        <w:t> </w:t>
      </w:r>
      <w:r w:rsidR="00EA3985" w:rsidRPr="003951DA">
        <w:t>13F(3)</w:t>
      </w:r>
    </w:p>
    <w:p w:rsidR="00EA3985" w:rsidRPr="003951DA" w:rsidRDefault="00EA3985" w:rsidP="003951DA">
      <w:pPr>
        <w:pStyle w:val="Item"/>
      </w:pPr>
      <w:r w:rsidRPr="003951DA">
        <w:t>Omit “</w:t>
      </w:r>
      <w:r w:rsidR="003951DA" w:rsidRPr="003951DA">
        <w:t>paragraph (</w:t>
      </w:r>
      <w:r w:rsidRPr="003951DA">
        <w:t>1)(b)”, substitute “</w:t>
      </w:r>
      <w:r w:rsidR="003951DA" w:rsidRPr="003951DA">
        <w:t>paragraph (</w:t>
      </w:r>
      <w:r w:rsidRPr="003951DA">
        <w:t xml:space="preserve">1)(b) or </w:t>
      </w:r>
      <w:r w:rsidR="003951DA" w:rsidRPr="003951DA">
        <w:t>subparagraph (</w:t>
      </w:r>
      <w:r w:rsidRPr="003951DA">
        <w:t>1A)(a)(ii), (1A)(b)(ii) or (1A)(c)(ii)”.</w:t>
      </w:r>
    </w:p>
    <w:p w:rsidR="00EA3985" w:rsidRPr="003951DA" w:rsidRDefault="003F38CC" w:rsidP="003951DA">
      <w:pPr>
        <w:pStyle w:val="ItemHead"/>
      </w:pPr>
      <w:r w:rsidRPr="003951DA">
        <w:lastRenderedPageBreak/>
        <w:t>96</w:t>
      </w:r>
      <w:r w:rsidR="00EA3985" w:rsidRPr="003951DA">
        <w:t xml:space="preserve">  Subsection</w:t>
      </w:r>
      <w:r w:rsidR="003951DA" w:rsidRPr="003951DA">
        <w:t> </w:t>
      </w:r>
      <w:r w:rsidR="00EA3985" w:rsidRPr="003951DA">
        <w:t>13G(3) (heading)</w:t>
      </w:r>
    </w:p>
    <w:p w:rsidR="00EA3985" w:rsidRPr="003951DA" w:rsidRDefault="00EA3985" w:rsidP="003951DA">
      <w:pPr>
        <w:pStyle w:val="Item"/>
      </w:pPr>
      <w:r w:rsidRPr="003951DA">
        <w:t>Repeal the heading, substitute:</w:t>
      </w:r>
    </w:p>
    <w:p w:rsidR="00EA3985" w:rsidRPr="003951DA" w:rsidRDefault="00EA3985" w:rsidP="003951DA">
      <w:pPr>
        <w:pStyle w:val="SubsectionHead"/>
      </w:pPr>
      <w:r w:rsidRPr="003951DA">
        <w:t>Issue or acquisition of shares etc. despite other laws etc.</w:t>
      </w:r>
    </w:p>
    <w:p w:rsidR="00EA3985" w:rsidRPr="003951DA" w:rsidRDefault="003F38CC" w:rsidP="003951DA">
      <w:pPr>
        <w:pStyle w:val="ItemHead"/>
      </w:pPr>
      <w:r w:rsidRPr="003951DA">
        <w:t>97</w:t>
      </w:r>
      <w:r w:rsidR="00EA3985" w:rsidRPr="003951DA">
        <w:t xml:space="preserve">  Subsection</w:t>
      </w:r>
      <w:r w:rsidR="003951DA" w:rsidRPr="003951DA">
        <w:t> </w:t>
      </w:r>
      <w:r w:rsidR="00EA3985" w:rsidRPr="003951DA">
        <w:t>13G(3)</w:t>
      </w:r>
    </w:p>
    <w:p w:rsidR="00EA3985" w:rsidRPr="003951DA" w:rsidRDefault="00EA3985" w:rsidP="003951DA">
      <w:pPr>
        <w:pStyle w:val="Item"/>
      </w:pPr>
      <w:r w:rsidRPr="003951DA">
        <w:t>After “issue”, insert “or acquire”.</w:t>
      </w:r>
    </w:p>
    <w:p w:rsidR="00EA3985" w:rsidRPr="003951DA" w:rsidRDefault="003F38CC" w:rsidP="003951DA">
      <w:pPr>
        <w:pStyle w:val="ItemHead"/>
      </w:pPr>
      <w:r w:rsidRPr="003951DA">
        <w:t>98</w:t>
      </w:r>
      <w:r w:rsidR="00EA3985" w:rsidRPr="003951DA">
        <w:t xml:space="preserve">  Paragraph 13G(3)(a)</w:t>
      </w:r>
    </w:p>
    <w:p w:rsidR="00EA3985" w:rsidRPr="003951DA" w:rsidRDefault="00EA3985" w:rsidP="003951DA">
      <w:pPr>
        <w:pStyle w:val="Item"/>
      </w:pPr>
      <w:r w:rsidRPr="003951DA">
        <w:t xml:space="preserve">After “the </w:t>
      </w:r>
      <w:r w:rsidRPr="003951DA">
        <w:rPr>
          <w:i/>
        </w:rPr>
        <w:t>Corporations Act 2001</w:t>
      </w:r>
      <w:r w:rsidRPr="003951DA">
        <w:t>”, insert “(without limiting the scope of section</w:t>
      </w:r>
      <w:r w:rsidR="003951DA" w:rsidRPr="003951DA">
        <w:t> </w:t>
      </w:r>
      <w:r w:rsidRPr="003951DA">
        <w:t>70B of this Act)”.</w:t>
      </w:r>
    </w:p>
    <w:p w:rsidR="00EA3985" w:rsidRPr="003951DA" w:rsidRDefault="003F38CC" w:rsidP="003951DA">
      <w:pPr>
        <w:pStyle w:val="ItemHead"/>
      </w:pPr>
      <w:r w:rsidRPr="003951DA">
        <w:t>99</w:t>
      </w:r>
      <w:r w:rsidR="00EA3985" w:rsidRPr="003951DA">
        <w:t xml:space="preserve">  Paragraph 13G(3)(d)</w:t>
      </w:r>
    </w:p>
    <w:p w:rsidR="00EA3985" w:rsidRPr="003951DA" w:rsidRDefault="00EA3985" w:rsidP="003951DA">
      <w:pPr>
        <w:pStyle w:val="Item"/>
      </w:pPr>
      <w:r w:rsidRPr="003951DA">
        <w:t>Omit “(as defined in section</w:t>
      </w:r>
      <w:r w:rsidR="003951DA" w:rsidRPr="003951DA">
        <w:t> </w:t>
      </w:r>
      <w:r w:rsidRPr="003951DA">
        <w:t xml:space="preserve">761A of the </w:t>
      </w:r>
      <w:r w:rsidRPr="003951DA">
        <w:rPr>
          <w:i/>
        </w:rPr>
        <w:t>Corporations Act 2001</w:t>
      </w:r>
      <w:r w:rsidRPr="003951DA">
        <w:t>) of a financial market (as defined in that section)”, substitute “of a financial market”.</w:t>
      </w:r>
    </w:p>
    <w:p w:rsidR="00EA3985" w:rsidRPr="003951DA" w:rsidRDefault="003F38CC" w:rsidP="003951DA">
      <w:pPr>
        <w:pStyle w:val="ItemHead"/>
      </w:pPr>
      <w:r w:rsidRPr="003951DA">
        <w:t>100</w:t>
      </w:r>
      <w:r w:rsidR="00EA3985" w:rsidRPr="003951DA">
        <w:t xml:space="preserve">  After subsection</w:t>
      </w:r>
      <w:r w:rsidR="003951DA" w:rsidRPr="003951DA">
        <w:t> </w:t>
      </w:r>
      <w:r w:rsidR="00EA3985" w:rsidRPr="003951DA">
        <w:t>13H(1)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If the recapitalisation direction is a direction to a NOHC/NOHC subsidiary under subsection</w:t>
      </w:r>
      <w:r w:rsidR="003951DA" w:rsidRPr="003951DA">
        <w:t> </w:t>
      </w:r>
      <w:r w:rsidRPr="003951DA">
        <w:t xml:space="preserve">13E(1B), treat the reference in </w:t>
      </w:r>
      <w:r w:rsidR="003951DA" w:rsidRPr="003951DA">
        <w:t>paragraph (</w:t>
      </w:r>
      <w:r w:rsidRPr="003951DA">
        <w:t>1)(a) to “the depositors with the ADI” as being a reference to “the depositors with the ADI mentioned in subsection</w:t>
      </w:r>
      <w:r w:rsidR="003951DA" w:rsidRPr="003951DA">
        <w:t> </w:t>
      </w:r>
      <w:r w:rsidRPr="003951DA">
        <w:t>13E(1A)”.</w:t>
      </w:r>
    </w:p>
    <w:p w:rsidR="00EA3985" w:rsidRPr="003951DA" w:rsidRDefault="003F38CC" w:rsidP="003951DA">
      <w:pPr>
        <w:pStyle w:val="ItemHead"/>
      </w:pPr>
      <w:r w:rsidRPr="003951DA">
        <w:t>101</w:t>
      </w:r>
      <w:r w:rsidR="00EA3985" w:rsidRPr="003951DA">
        <w:t xml:space="preserve">  At the end of section</w:t>
      </w:r>
      <w:r w:rsidR="003951DA" w:rsidRPr="003951DA">
        <w:t> </w:t>
      </w:r>
      <w:r w:rsidR="00EA3985" w:rsidRPr="003951DA">
        <w:t>13H</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If the recapitalisation direction is a direction to a NOHC/NOHC subsidiary under subsection</w:t>
      </w:r>
      <w:r w:rsidR="003951DA" w:rsidRPr="003951DA">
        <w:t> </w:t>
      </w:r>
      <w:r w:rsidRPr="003951DA">
        <w:t xml:space="preserve">13E(1B), treat the references in </w:t>
      </w:r>
      <w:r w:rsidR="003951DA" w:rsidRPr="003951DA">
        <w:t>paragraph (</w:t>
      </w:r>
      <w:r w:rsidRPr="003951DA">
        <w:t>3)(c) to “the ADI” as being a reference to “the NOHC/NOHC subsidiary mentioned in subsection</w:t>
      </w:r>
      <w:r w:rsidR="003951DA" w:rsidRPr="003951DA">
        <w:t> </w:t>
      </w:r>
      <w:r w:rsidRPr="003951DA">
        <w:t>13E(1B)”.</w:t>
      </w:r>
    </w:p>
    <w:p w:rsidR="00EA3985" w:rsidRPr="003951DA" w:rsidRDefault="003F38CC" w:rsidP="003951DA">
      <w:pPr>
        <w:pStyle w:val="ItemHead"/>
      </w:pPr>
      <w:r w:rsidRPr="003951DA">
        <w:t>102</w:t>
      </w:r>
      <w:r w:rsidR="00EA3985" w:rsidRPr="003951DA">
        <w:t xml:space="preserve">  Section</w:t>
      </w:r>
      <w:r w:rsidR="003951DA" w:rsidRPr="003951DA">
        <w:t> </w:t>
      </w:r>
      <w:r w:rsidR="00EA3985" w:rsidRPr="003951DA">
        <w:t>13N</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37" w:name="_Toc508111920"/>
      <w:r w:rsidRPr="003951DA">
        <w:rPr>
          <w:rStyle w:val="CharSectno"/>
        </w:rPr>
        <w:lastRenderedPageBreak/>
        <w:t>13N</w:t>
      </w:r>
      <w:r w:rsidRPr="003951DA">
        <w:t xml:space="preserve">  Recapitalisation direction not grounds for denial of obligations</w:t>
      </w:r>
      <w:bookmarkEnd w:id="37"/>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the body corporate being subject to a recapitalisation direction;</w:t>
      </w:r>
    </w:p>
    <w:p w:rsidR="00EA3985" w:rsidRPr="003951DA" w:rsidRDefault="00EA3985" w:rsidP="003951DA">
      <w:pPr>
        <w:pStyle w:val="paragraph"/>
      </w:pPr>
      <w:r w:rsidRPr="003951DA">
        <w:tab/>
        <w:t>(b)</w:t>
      </w:r>
      <w:r w:rsidRPr="003951DA">
        <w:tab/>
        <w:t>if the body corporate is a member of a relevant group of bodies corporate—another member of the group being subject to a recapitalisation direction.</w:t>
      </w:r>
    </w:p>
    <w:p w:rsidR="00EA3985" w:rsidRPr="003951DA" w:rsidRDefault="003F38CC" w:rsidP="003951DA">
      <w:pPr>
        <w:pStyle w:val="ItemHead"/>
      </w:pPr>
      <w:r w:rsidRPr="003951DA">
        <w:t>103</w:t>
      </w:r>
      <w:r w:rsidR="00EA3985" w:rsidRPr="003951DA">
        <w:t xml:space="preserve">  Subsection</w:t>
      </w:r>
      <w:r w:rsidR="003951DA" w:rsidRPr="003951DA">
        <w:t> </w:t>
      </w:r>
      <w:r w:rsidR="00EA3985" w:rsidRPr="003951DA">
        <w:t>13P(9)</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104</w:t>
      </w:r>
      <w:r w:rsidR="00EA3985" w:rsidRPr="003951DA">
        <w:t xml:space="preserve">  Subdivision B of Division</w:t>
      </w:r>
      <w:r w:rsidR="003951DA" w:rsidRPr="003951DA">
        <w:t> </w:t>
      </w:r>
      <w:r w:rsidR="00EA3985" w:rsidRPr="003951DA">
        <w:t>2 of Part</w:t>
      </w:r>
      <w:r w:rsidR="003951DA" w:rsidRPr="003951DA">
        <w:t> </w:t>
      </w:r>
      <w:r w:rsidR="00EA3985" w:rsidRPr="003951DA">
        <w:t>II (heading)</w:t>
      </w:r>
    </w:p>
    <w:p w:rsidR="00EA3985" w:rsidRPr="003951DA" w:rsidRDefault="00EA3985" w:rsidP="003951DA">
      <w:pPr>
        <w:pStyle w:val="Item"/>
      </w:pPr>
      <w:r w:rsidRPr="003951DA">
        <w:t>Repeal the heading, substitute:</w:t>
      </w:r>
    </w:p>
    <w:p w:rsidR="00EA3985" w:rsidRPr="003951DA" w:rsidRDefault="00EA3985" w:rsidP="003951DA">
      <w:pPr>
        <w:pStyle w:val="ActHead4"/>
      </w:pPr>
      <w:bookmarkStart w:id="38" w:name="_Toc508111921"/>
      <w:r w:rsidRPr="003951DA">
        <w:rPr>
          <w:rStyle w:val="CharSubdNo"/>
        </w:rPr>
        <w:t>Subdivision B</w:t>
      </w:r>
      <w:r w:rsidRPr="003951DA">
        <w:t>—</w:t>
      </w:r>
      <w:r w:rsidRPr="003951DA">
        <w:rPr>
          <w:rStyle w:val="CharSubdText"/>
        </w:rPr>
        <w:t>Provisions dealing with control of a body corporate’s business by a Banking Act statutory manager</w:t>
      </w:r>
      <w:bookmarkEnd w:id="38"/>
    </w:p>
    <w:p w:rsidR="00EA3985" w:rsidRPr="003951DA" w:rsidRDefault="003F38CC" w:rsidP="003951DA">
      <w:pPr>
        <w:pStyle w:val="ItemHead"/>
      </w:pPr>
      <w:r w:rsidRPr="003951DA">
        <w:t>105</w:t>
      </w:r>
      <w:r w:rsidR="00EA3985" w:rsidRPr="003951DA">
        <w:t xml:space="preserve">  Section</w:t>
      </w:r>
      <w:r w:rsidR="003951DA" w:rsidRPr="003951DA">
        <w:t> </w:t>
      </w:r>
      <w:r w:rsidR="00EA3985" w:rsidRPr="003951DA">
        <w:t>14A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39" w:name="_Toc508111922"/>
      <w:r w:rsidRPr="003951DA">
        <w:rPr>
          <w:rStyle w:val="CharSectno"/>
        </w:rPr>
        <w:lastRenderedPageBreak/>
        <w:t>14A</w:t>
      </w:r>
      <w:r w:rsidRPr="003951DA">
        <w:t xml:space="preserve">  Banking Act statutory manager’s powers and functions</w:t>
      </w:r>
      <w:bookmarkEnd w:id="39"/>
    </w:p>
    <w:p w:rsidR="00EA3985" w:rsidRPr="003951DA" w:rsidRDefault="003F38CC" w:rsidP="003951DA">
      <w:pPr>
        <w:pStyle w:val="ItemHead"/>
      </w:pPr>
      <w:r w:rsidRPr="003951DA">
        <w:t>106</w:t>
      </w:r>
      <w:r w:rsidR="00EA3985" w:rsidRPr="003951DA">
        <w:t xml:space="preserve">  Subsection</w:t>
      </w:r>
      <w:r w:rsidR="003951DA" w:rsidRPr="003951DA">
        <w:t> </w:t>
      </w:r>
      <w:r w:rsidR="00EA3985" w:rsidRPr="003951DA">
        <w:t>14A(1) (heading)</w:t>
      </w:r>
    </w:p>
    <w:p w:rsidR="00EA3985" w:rsidRPr="003951DA" w:rsidRDefault="00EA3985" w:rsidP="003951DA">
      <w:pPr>
        <w:pStyle w:val="Item"/>
      </w:pPr>
      <w:r w:rsidRPr="003951DA">
        <w:t>Repeal the heading, substitute:</w:t>
      </w:r>
    </w:p>
    <w:p w:rsidR="00EA3985" w:rsidRPr="003951DA" w:rsidRDefault="00EA3985" w:rsidP="003951DA">
      <w:pPr>
        <w:pStyle w:val="SubsectionHead"/>
      </w:pPr>
      <w:r w:rsidRPr="003951DA">
        <w:t>Banking Act statutory manager’s powers and functions include powers and functions of board</w:t>
      </w:r>
    </w:p>
    <w:p w:rsidR="00EA3985" w:rsidRPr="003951DA" w:rsidRDefault="003F38CC" w:rsidP="003951DA">
      <w:pPr>
        <w:pStyle w:val="ItemHead"/>
      </w:pPr>
      <w:r w:rsidRPr="003951DA">
        <w:t>107</w:t>
      </w:r>
      <w:r w:rsidR="00EA3985" w:rsidRPr="003951DA">
        <w:t xml:space="preserve">  Subsection</w:t>
      </w:r>
      <w:r w:rsidR="003951DA" w:rsidRPr="003951DA">
        <w:t> </w:t>
      </w:r>
      <w:r w:rsidR="00EA3985" w:rsidRPr="003951DA">
        <w:t>14A(1)</w:t>
      </w:r>
    </w:p>
    <w:p w:rsidR="00EA3985" w:rsidRPr="003951DA" w:rsidRDefault="00EA3985" w:rsidP="003951DA">
      <w:pPr>
        <w:pStyle w:val="Item"/>
      </w:pPr>
      <w:r w:rsidRPr="003951DA">
        <w:t>Omit “An ADI statutory manager has the powers and functions of the members of the board of directors of the ADI”, substitute “A Banking Act statutory manager of a body corporate has the powers and functions of the members of the board of directors of the body corporate”.</w:t>
      </w:r>
    </w:p>
    <w:p w:rsidR="00EA3985" w:rsidRPr="003951DA" w:rsidRDefault="003F38CC" w:rsidP="003951DA">
      <w:pPr>
        <w:pStyle w:val="ItemHead"/>
      </w:pPr>
      <w:r w:rsidRPr="003951DA">
        <w:t>108</w:t>
      </w:r>
      <w:r w:rsidR="00EA3985" w:rsidRPr="003951DA">
        <w:t xml:space="preserve">  Subsection</w:t>
      </w:r>
      <w:r w:rsidR="003951DA" w:rsidRPr="003951DA">
        <w:t> </w:t>
      </w:r>
      <w:r w:rsidR="00EA3985" w:rsidRPr="003951DA">
        <w:t>14A(1) (note)</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109</w:t>
      </w:r>
      <w:r w:rsidR="00EA3985" w:rsidRPr="003951DA">
        <w:t xml:space="preserve">  Subsection</w:t>
      </w:r>
      <w:r w:rsidR="003951DA" w:rsidRPr="003951DA">
        <w:t> </w:t>
      </w:r>
      <w:r w:rsidR="00EA3985" w:rsidRPr="003951DA">
        <w:t>14A(1) (note)</w:t>
      </w:r>
    </w:p>
    <w:p w:rsidR="00EA3985" w:rsidRPr="003951DA" w:rsidRDefault="00EA3985" w:rsidP="003951DA">
      <w:pPr>
        <w:pStyle w:val="Item"/>
      </w:pPr>
      <w:r w:rsidRPr="003951DA">
        <w:t>Omit “an ADI,”, substitute “a body corporate,”.</w:t>
      </w:r>
    </w:p>
    <w:p w:rsidR="00EA3985" w:rsidRPr="003951DA" w:rsidRDefault="003F38CC" w:rsidP="003951DA">
      <w:pPr>
        <w:pStyle w:val="ItemHead"/>
      </w:pPr>
      <w:r w:rsidRPr="003951DA">
        <w:t>110</w:t>
      </w:r>
      <w:r w:rsidR="00EA3985" w:rsidRPr="003951DA">
        <w:t xml:space="preserve">  Subsection</w:t>
      </w:r>
      <w:r w:rsidR="003951DA" w:rsidRPr="003951DA">
        <w:t> </w:t>
      </w:r>
      <w:r w:rsidR="00EA3985" w:rsidRPr="003951DA">
        <w:t>14A(1) (note)</w:t>
      </w:r>
    </w:p>
    <w:p w:rsidR="00EA3985" w:rsidRPr="003951DA" w:rsidRDefault="00EA3985" w:rsidP="003951DA">
      <w:pPr>
        <w:pStyle w:val="Item"/>
      </w:pPr>
      <w:r w:rsidRPr="003951DA">
        <w:t>Omit “the ADI”, substitute “the body corporate”.</w:t>
      </w:r>
    </w:p>
    <w:p w:rsidR="00EA3985" w:rsidRPr="003951DA" w:rsidRDefault="003F38CC" w:rsidP="003951DA">
      <w:pPr>
        <w:pStyle w:val="ItemHead"/>
      </w:pPr>
      <w:r w:rsidRPr="003951DA">
        <w:t>111</w:t>
      </w:r>
      <w:r w:rsidR="00EA3985" w:rsidRPr="003951DA">
        <w:t xml:space="preserve">  Subsection</w:t>
      </w:r>
      <w:r w:rsidR="003951DA" w:rsidRPr="003951DA">
        <w:t> </w:t>
      </w:r>
      <w:r w:rsidR="00EA3985" w:rsidRPr="003951DA">
        <w:t>14A(2) (heading)</w:t>
      </w:r>
    </w:p>
    <w:p w:rsidR="00EA3985" w:rsidRPr="003951DA" w:rsidRDefault="00EA3985" w:rsidP="003951DA">
      <w:pPr>
        <w:pStyle w:val="Item"/>
      </w:pPr>
      <w:r w:rsidRPr="003951DA">
        <w:t>Repeal the heading, substitute:</w:t>
      </w:r>
    </w:p>
    <w:p w:rsidR="00EA3985" w:rsidRPr="003951DA" w:rsidRDefault="00EA3985" w:rsidP="003951DA">
      <w:pPr>
        <w:pStyle w:val="SubsectionHead"/>
      </w:pPr>
      <w:r w:rsidRPr="003951DA">
        <w:lastRenderedPageBreak/>
        <w:t>Banking Act statutory manager’s power to obtain information</w:t>
      </w:r>
    </w:p>
    <w:p w:rsidR="00EA3985" w:rsidRPr="003951DA" w:rsidRDefault="003F38CC" w:rsidP="003951DA">
      <w:pPr>
        <w:pStyle w:val="ItemHead"/>
      </w:pPr>
      <w:r w:rsidRPr="003951DA">
        <w:t>112</w:t>
      </w:r>
      <w:r w:rsidR="00EA3985" w:rsidRPr="003951DA">
        <w:t xml:space="preserve">  Subsection</w:t>
      </w:r>
      <w:r w:rsidR="003951DA" w:rsidRPr="003951DA">
        <w:t> </w:t>
      </w:r>
      <w:r w:rsidR="00EA3985" w:rsidRPr="003951DA">
        <w:t>14A(2)</w:t>
      </w:r>
    </w:p>
    <w:p w:rsidR="00EA3985" w:rsidRPr="003951DA" w:rsidRDefault="00EA3985" w:rsidP="003951DA">
      <w:pPr>
        <w:pStyle w:val="Item"/>
      </w:pPr>
      <w:r w:rsidRPr="003951DA">
        <w:t>Omit “An ADI statutory manager may, for the purposes of this Division, require a person who has, at any time, been an officer of the ADI to give the ADI statutory manager any information relating to the business of the ADI that the ADI statutory manager requires.”, substitute “A Banking Act statutory manager of a body corporate may, for the purposes of this Division, require a person who has, at any time, been an officer of the body corporate to give the statutory manager any information relating to the business of the body corporate that the statutory manager requires.”.</w:t>
      </w:r>
    </w:p>
    <w:p w:rsidR="00EA3985" w:rsidRPr="003951DA" w:rsidRDefault="003F38CC" w:rsidP="003951DA">
      <w:pPr>
        <w:pStyle w:val="ItemHead"/>
      </w:pPr>
      <w:r w:rsidRPr="003951DA">
        <w:t>113</w:t>
      </w:r>
      <w:r w:rsidR="00EA3985" w:rsidRPr="003951DA">
        <w:t xml:space="preserve">  Subsection</w:t>
      </w:r>
      <w:r w:rsidR="003951DA" w:rsidRPr="003951DA">
        <w:t> </w:t>
      </w:r>
      <w:r w:rsidR="00EA3985" w:rsidRPr="003951DA">
        <w:t>14A(2A)</w:t>
      </w:r>
    </w:p>
    <w:p w:rsidR="00EA3985" w:rsidRPr="003951DA" w:rsidRDefault="00EA3985" w:rsidP="003951DA">
      <w:pPr>
        <w:pStyle w:val="Item"/>
      </w:pPr>
      <w:r w:rsidRPr="003951DA">
        <w:t>Omit “officer of an ADI”, substitute “officer of a body corporate”.</w:t>
      </w:r>
    </w:p>
    <w:p w:rsidR="00EA3985" w:rsidRPr="003951DA" w:rsidRDefault="003F38CC" w:rsidP="003951DA">
      <w:pPr>
        <w:pStyle w:val="ItemHead"/>
      </w:pPr>
      <w:r w:rsidRPr="003951DA">
        <w:t>114</w:t>
      </w:r>
      <w:r w:rsidR="00EA3985" w:rsidRPr="003951DA">
        <w:t xml:space="preserve">  Paragraph 14A(2A)(a)</w:t>
      </w:r>
    </w:p>
    <w:p w:rsidR="00EA3985" w:rsidRPr="003951DA" w:rsidRDefault="00EA3985" w:rsidP="003951DA">
      <w:pPr>
        <w:pStyle w:val="Item"/>
      </w:pPr>
      <w:r w:rsidRPr="003951DA">
        <w:t>Omit “an ADI statutory manager in relation to the ADI”, substitute “a Banking Act statutory manager of the body corporate”.</w:t>
      </w:r>
    </w:p>
    <w:p w:rsidR="00EA3985" w:rsidRPr="003951DA" w:rsidRDefault="003F38CC" w:rsidP="003951DA">
      <w:pPr>
        <w:pStyle w:val="ItemHead"/>
      </w:pPr>
      <w:r w:rsidRPr="003951DA">
        <w:t>115</w:t>
      </w:r>
      <w:r w:rsidR="00EA3985" w:rsidRPr="003951DA">
        <w:t xml:space="preserve">  Paragraph 14A(2A)(b)</w:t>
      </w:r>
    </w:p>
    <w:p w:rsidR="00EA3985" w:rsidRPr="003951DA" w:rsidRDefault="00EA3985" w:rsidP="003951DA">
      <w:pPr>
        <w:pStyle w:val="Item"/>
      </w:pPr>
      <w:r w:rsidRPr="003951DA">
        <w:t>Omit “ADI statutory manager”, substitute “Banking Act statutory manager”.</w:t>
      </w:r>
    </w:p>
    <w:p w:rsidR="00EA3985" w:rsidRPr="003951DA" w:rsidRDefault="003F38CC" w:rsidP="003951DA">
      <w:pPr>
        <w:pStyle w:val="ItemHead"/>
      </w:pPr>
      <w:r w:rsidRPr="003951DA">
        <w:t>116</w:t>
      </w:r>
      <w:r w:rsidR="00EA3985" w:rsidRPr="003951DA">
        <w:t xml:space="preserve">  Subsection</w:t>
      </w:r>
      <w:r w:rsidR="003951DA" w:rsidRPr="003951DA">
        <w:t> </w:t>
      </w:r>
      <w:r w:rsidR="00EA3985" w:rsidRPr="003951DA">
        <w:t>14A(5) (heading)</w:t>
      </w:r>
    </w:p>
    <w:p w:rsidR="00EA3985" w:rsidRPr="003951DA" w:rsidRDefault="00EA3985" w:rsidP="003951DA">
      <w:pPr>
        <w:pStyle w:val="Item"/>
      </w:pPr>
      <w:r w:rsidRPr="003951DA">
        <w:t>Repeal the heading, substitute:</w:t>
      </w:r>
    </w:p>
    <w:p w:rsidR="00EA3985" w:rsidRPr="003951DA" w:rsidRDefault="00EA3985" w:rsidP="003951DA">
      <w:pPr>
        <w:pStyle w:val="SubsectionHead"/>
      </w:pPr>
      <w:r w:rsidRPr="003951DA">
        <w:t>Banking Act statutory manager’s power to sell whole or part of body corporate’s business</w:t>
      </w:r>
    </w:p>
    <w:p w:rsidR="00EA3985" w:rsidRPr="003951DA" w:rsidRDefault="003F38CC" w:rsidP="003951DA">
      <w:pPr>
        <w:pStyle w:val="ItemHead"/>
      </w:pPr>
      <w:r w:rsidRPr="003951DA">
        <w:t>117</w:t>
      </w:r>
      <w:r w:rsidR="00EA3985" w:rsidRPr="003951DA">
        <w:t xml:space="preserve">  Subsection</w:t>
      </w:r>
      <w:r w:rsidR="003951DA" w:rsidRPr="003951DA">
        <w:t> </w:t>
      </w:r>
      <w:r w:rsidR="00EA3985" w:rsidRPr="003951DA">
        <w:t>14A(5)</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118</w:t>
      </w:r>
      <w:r w:rsidR="00EA3985" w:rsidRPr="003951DA">
        <w:t xml:space="preserve">  Subsection</w:t>
      </w:r>
      <w:r w:rsidR="003951DA" w:rsidRPr="003951DA">
        <w:t> </w:t>
      </w:r>
      <w:r w:rsidR="00EA3985" w:rsidRPr="003951DA">
        <w:t>14A(5)</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lastRenderedPageBreak/>
        <w:t>119</w:t>
      </w:r>
      <w:r w:rsidR="00EA3985" w:rsidRPr="003951DA">
        <w:t xml:space="preserve">  Subsection</w:t>
      </w:r>
      <w:r w:rsidR="003951DA" w:rsidRPr="003951DA">
        <w:t> </w:t>
      </w:r>
      <w:r w:rsidR="00EA3985" w:rsidRPr="003951DA">
        <w:t>14A(5)</w:t>
      </w:r>
    </w:p>
    <w:p w:rsidR="00EA3985" w:rsidRPr="003951DA" w:rsidRDefault="00EA3985" w:rsidP="003951DA">
      <w:pPr>
        <w:pStyle w:val="Item"/>
      </w:pPr>
      <w:r w:rsidRPr="003951DA">
        <w:t>Omit “the ADI statutory manager”, substitute “the Banking Act statutory manager”.</w:t>
      </w:r>
    </w:p>
    <w:p w:rsidR="00EA3985" w:rsidRPr="003951DA" w:rsidRDefault="003F38CC" w:rsidP="003951DA">
      <w:pPr>
        <w:pStyle w:val="ItemHead"/>
      </w:pPr>
      <w:r w:rsidRPr="003951DA">
        <w:t>120</w:t>
      </w:r>
      <w:r w:rsidR="00EA3985" w:rsidRPr="003951DA">
        <w:t xml:space="preserve">  Subsection</w:t>
      </w:r>
      <w:r w:rsidR="003951DA" w:rsidRPr="003951DA">
        <w:t> </w:t>
      </w:r>
      <w:r w:rsidR="00EA3985" w:rsidRPr="003951DA">
        <w:t>14A(5A) (heading)</w:t>
      </w:r>
    </w:p>
    <w:p w:rsidR="00EA3985" w:rsidRPr="003951DA" w:rsidRDefault="00EA3985" w:rsidP="003951DA">
      <w:pPr>
        <w:pStyle w:val="Item"/>
      </w:pPr>
      <w:r w:rsidRPr="003951DA">
        <w:t>Repeal the heading, substitute:</w:t>
      </w:r>
    </w:p>
    <w:p w:rsidR="00EA3985" w:rsidRPr="003951DA" w:rsidRDefault="00EA3985" w:rsidP="003951DA">
      <w:pPr>
        <w:pStyle w:val="SubsectionHead"/>
      </w:pPr>
      <w:r w:rsidRPr="003951DA">
        <w:t>Banking Act statutory manager to alter body corporate’s constitution etc.</w:t>
      </w:r>
    </w:p>
    <w:p w:rsidR="00EA3985" w:rsidRPr="003951DA" w:rsidRDefault="003F38CC" w:rsidP="003951DA">
      <w:pPr>
        <w:pStyle w:val="ItemHead"/>
      </w:pPr>
      <w:r w:rsidRPr="003951DA">
        <w:t>121</w:t>
      </w:r>
      <w:r w:rsidR="00EA3985" w:rsidRPr="003951DA">
        <w:t xml:space="preserve">  Subsection</w:t>
      </w:r>
      <w:r w:rsidR="003951DA" w:rsidRPr="003951DA">
        <w:t> </w:t>
      </w:r>
      <w:r w:rsidR="00EA3985" w:rsidRPr="003951DA">
        <w:t>14A(5A)</w:t>
      </w:r>
    </w:p>
    <w:p w:rsidR="00EA3985" w:rsidRPr="003951DA" w:rsidRDefault="00EA3985" w:rsidP="003951DA">
      <w:pPr>
        <w:pStyle w:val="Item"/>
      </w:pPr>
      <w:r w:rsidRPr="003951DA">
        <w:t>Omit “An ADI statutory manager may, if the ADI concerned”, substitute “A Banking Act statutory manager may, if the body corporate concerned”.</w:t>
      </w:r>
    </w:p>
    <w:p w:rsidR="00EA3985" w:rsidRPr="003951DA" w:rsidRDefault="003F38CC" w:rsidP="003951DA">
      <w:pPr>
        <w:pStyle w:val="ItemHead"/>
      </w:pPr>
      <w:r w:rsidRPr="003951DA">
        <w:t>122</w:t>
      </w:r>
      <w:r w:rsidR="00EA3985" w:rsidRPr="003951DA">
        <w:t xml:space="preserve">  Subsection</w:t>
      </w:r>
      <w:r w:rsidR="003951DA" w:rsidRPr="003951DA">
        <w:t> </w:t>
      </w:r>
      <w:r w:rsidR="00EA3985" w:rsidRPr="003951DA">
        <w:t>14A(5A)</w:t>
      </w:r>
    </w:p>
    <w:p w:rsidR="00EA3985" w:rsidRPr="003951DA" w:rsidRDefault="00EA3985" w:rsidP="003951DA">
      <w:pPr>
        <w:pStyle w:val="Item"/>
      </w:pPr>
      <w:r w:rsidRPr="003951DA">
        <w:t>Omit “the ADI’s constitution”, substitute “the body corporate’s constitution”.</w:t>
      </w:r>
    </w:p>
    <w:p w:rsidR="00EA3985" w:rsidRPr="003951DA" w:rsidRDefault="003F38CC" w:rsidP="003951DA">
      <w:pPr>
        <w:pStyle w:val="ItemHead"/>
      </w:pPr>
      <w:r w:rsidRPr="003951DA">
        <w:t>123</w:t>
      </w:r>
      <w:r w:rsidR="00EA3985" w:rsidRPr="003951DA">
        <w:t xml:space="preserve">  Paragraph 14A(5A)(a)</w:t>
      </w:r>
    </w:p>
    <w:p w:rsidR="00EA3985" w:rsidRPr="003951DA" w:rsidRDefault="00EA3985" w:rsidP="003951DA">
      <w:pPr>
        <w:pStyle w:val="Item"/>
      </w:pPr>
      <w:r w:rsidRPr="003951DA">
        <w:t>Omit “the ADI statutory manager’s functions and duties, or the exercise of the ADI statutory manager’s other powers, under this Division in relation to the ADI”, substitute “the Banking Act statutory manager’s functions and duties, or the exercise of the Banking Act statutory manager’s other powers, under this Division in relation to the body corporate”.</w:t>
      </w:r>
    </w:p>
    <w:p w:rsidR="00EA3985" w:rsidRPr="003951DA" w:rsidRDefault="003F38CC" w:rsidP="003951DA">
      <w:pPr>
        <w:pStyle w:val="ItemHead"/>
      </w:pPr>
      <w:r w:rsidRPr="003951DA">
        <w:t>124</w:t>
      </w:r>
      <w:r w:rsidR="00EA3985" w:rsidRPr="003951DA">
        <w:t xml:space="preserve">  Subparagraph 14A(5A)(b)(i)</w:t>
      </w:r>
    </w:p>
    <w:p w:rsidR="00EA3985" w:rsidRPr="003951DA" w:rsidRDefault="00EA3985" w:rsidP="003951DA">
      <w:pPr>
        <w:pStyle w:val="Item"/>
      </w:pPr>
      <w:r w:rsidRPr="003951DA">
        <w:t>Omit “the ADI”, substitute “the relevant ADI mentioned in subsection</w:t>
      </w:r>
      <w:r w:rsidR="003951DA" w:rsidRPr="003951DA">
        <w:t> </w:t>
      </w:r>
      <w:r w:rsidRPr="003951DA">
        <w:t>13A(1B)”.</w:t>
      </w:r>
    </w:p>
    <w:p w:rsidR="00EA3985" w:rsidRPr="003951DA" w:rsidRDefault="003F38CC" w:rsidP="003951DA">
      <w:pPr>
        <w:pStyle w:val="ItemHead"/>
      </w:pPr>
      <w:r w:rsidRPr="003951DA">
        <w:t>125</w:t>
      </w:r>
      <w:r w:rsidR="00EA3985" w:rsidRPr="003951DA">
        <w:t xml:space="preserve">  Subsection</w:t>
      </w:r>
      <w:r w:rsidR="003951DA" w:rsidRPr="003951DA">
        <w:t> </w:t>
      </w:r>
      <w:r w:rsidR="00EA3985" w:rsidRPr="003951DA">
        <w:t>14A(5B)</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126</w:t>
      </w:r>
      <w:r w:rsidR="00EA3985" w:rsidRPr="003951DA">
        <w:t xml:space="preserve">  Subsection</w:t>
      </w:r>
      <w:r w:rsidR="003951DA" w:rsidRPr="003951DA">
        <w:t> </w:t>
      </w:r>
      <w:r w:rsidR="00EA3985" w:rsidRPr="003951DA">
        <w:t>14A(5B)</w:t>
      </w:r>
    </w:p>
    <w:p w:rsidR="00EA3985" w:rsidRPr="003951DA" w:rsidRDefault="00EA3985" w:rsidP="003951DA">
      <w:pPr>
        <w:pStyle w:val="Item"/>
      </w:pPr>
      <w:r w:rsidRPr="003951DA">
        <w:t>Omit “</w:t>
      </w:r>
      <w:r w:rsidR="003951DA" w:rsidRPr="003951DA">
        <w:t>subsection (</w:t>
      </w:r>
      <w:r w:rsidRPr="003951DA">
        <w:t>5A)”, substitute “</w:t>
      </w:r>
      <w:r w:rsidR="003951DA" w:rsidRPr="003951DA">
        <w:t>subsection (</w:t>
      </w:r>
      <w:r w:rsidRPr="003951DA">
        <w:t>5) or (5A)”.</w:t>
      </w:r>
    </w:p>
    <w:p w:rsidR="00EA3985" w:rsidRPr="003951DA" w:rsidRDefault="003F38CC" w:rsidP="003951DA">
      <w:pPr>
        <w:pStyle w:val="ItemHead"/>
      </w:pPr>
      <w:r w:rsidRPr="003951DA">
        <w:lastRenderedPageBreak/>
        <w:t>127</w:t>
      </w:r>
      <w:r w:rsidR="00EA3985" w:rsidRPr="003951DA">
        <w:t xml:space="preserve">  Paragraph 14A(5B)(a)</w:t>
      </w:r>
    </w:p>
    <w:p w:rsidR="00EA3985" w:rsidRPr="003951DA" w:rsidRDefault="00EA3985" w:rsidP="003951DA">
      <w:pPr>
        <w:pStyle w:val="Item"/>
      </w:pPr>
      <w:r w:rsidRPr="003951DA">
        <w:t xml:space="preserve">After “the </w:t>
      </w:r>
      <w:r w:rsidRPr="003951DA">
        <w:rPr>
          <w:i/>
        </w:rPr>
        <w:t>Corporations Act 2001</w:t>
      </w:r>
      <w:r w:rsidRPr="003951DA">
        <w:t>”, insert “(without limiting the scope of section</w:t>
      </w:r>
      <w:r w:rsidR="003951DA" w:rsidRPr="003951DA">
        <w:t> </w:t>
      </w:r>
      <w:r w:rsidRPr="003951DA">
        <w:t>70B of this Act)”.</w:t>
      </w:r>
    </w:p>
    <w:p w:rsidR="00EA3985" w:rsidRPr="003951DA" w:rsidRDefault="003F38CC" w:rsidP="003951DA">
      <w:pPr>
        <w:pStyle w:val="ItemHead"/>
      </w:pPr>
      <w:r w:rsidRPr="003951DA">
        <w:t>128</w:t>
      </w:r>
      <w:r w:rsidR="00EA3985" w:rsidRPr="003951DA">
        <w:t xml:space="preserve">  Paragraph 14A(5B)(b)</w:t>
      </w:r>
    </w:p>
    <w:p w:rsidR="00EA3985" w:rsidRPr="003951DA" w:rsidRDefault="00EA3985" w:rsidP="003951DA">
      <w:pPr>
        <w:pStyle w:val="Item"/>
      </w:pPr>
      <w:r w:rsidRPr="003951DA">
        <w:t>Omit “the ADI’s”, substitute “the body corporate’s”.</w:t>
      </w:r>
    </w:p>
    <w:p w:rsidR="00EA3985" w:rsidRPr="003951DA" w:rsidRDefault="003F38CC" w:rsidP="003951DA">
      <w:pPr>
        <w:pStyle w:val="ItemHead"/>
      </w:pPr>
      <w:r w:rsidRPr="003951DA">
        <w:t>129</w:t>
      </w:r>
      <w:r w:rsidR="00EA3985" w:rsidRPr="003951DA">
        <w:t xml:space="preserve">  Paragraphs 14A(5B)(c) and (d)</w:t>
      </w:r>
    </w:p>
    <w:p w:rsidR="00EA3985" w:rsidRPr="003951DA" w:rsidRDefault="00EA3985" w:rsidP="003951DA">
      <w:pPr>
        <w:pStyle w:val="Item"/>
      </w:pPr>
      <w:r w:rsidRPr="003951DA">
        <w:t>Omit “the ADI”, substitute “the body corporate”.</w:t>
      </w:r>
    </w:p>
    <w:p w:rsidR="00EA3985" w:rsidRPr="003951DA" w:rsidRDefault="003F38CC" w:rsidP="003951DA">
      <w:pPr>
        <w:pStyle w:val="ItemHead"/>
      </w:pPr>
      <w:r w:rsidRPr="003951DA">
        <w:t>130</w:t>
      </w:r>
      <w:r w:rsidR="00EA3985" w:rsidRPr="003951DA">
        <w:t xml:space="preserve">  Paragraph 14A(5B)(d)</w:t>
      </w:r>
    </w:p>
    <w:p w:rsidR="00EA3985" w:rsidRPr="003951DA" w:rsidRDefault="00EA3985" w:rsidP="003951DA">
      <w:pPr>
        <w:pStyle w:val="Item"/>
      </w:pPr>
      <w:r w:rsidRPr="003951DA">
        <w:t>Omit “(as defined in section</w:t>
      </w:r>
      <w:r w:rsidR="003951DA" w:rsidRPr="003951DA">
        <w:t> </w:t>
      </w:r>
      <w:r w:rsidRPr="003951DA">
        <w:t xml:space="preserve">761A of the </w:t>
      </w:r>
      <w:r w:rsidRPr="003951DA">
        <w:rPr>
          <w:i/>
        </w:rPr>
        <w:t>Corporations Act 2001</w:t>
      </w:r>
      <w:r w:rsidRPr="003951DA">
        <w:t>) of a financial market (as defined in that section)”, substitute “of a financial market”.</w:t>
      </w:r>
    </w:p>
    <w:p w:rsidR="00EA3985" w:rsidRPr="003951DA" w:rsidRDefault="003F38CC" w:rsidP="003951DA">
      <w:pPr>
        <w:pStyle w:val="ItemHead"/>
      </w:pPr>
      <w:r w:rsidRPr="003951DA">
        <w:t>131</w:t>
      </w:r>
      <w:r w:rsidR="00EA3985" w:rsidRPr="003951DA">
        <w:t xml:space="preserve">  After section</w:t>
      </w:r>
      <w:r w:rsidR="003951DA" w:rsidRPr="003951DA">
        <w:t> </w:t>
      </w:r>
      <w:r w:rsidR="00EA3985" w:rsidRPr="003951DA">
        <w:t>14A</w:t>
      </w:r>
    </w:p>
    <w:p w:rsidR="00EA3985" w:rsidRPr="003951DA" w:rsidRDefault="00EA3985" w:rsidP="003951DA">
      <w:pPr>
        <w:pStyle w:val="Item"/>
      </w:pPr>
      <w:r w:rsidRPr="003951DA">
        <w:t>Insert:</w:t>
      </w:r>
    </w:p>
    <w:p w:rsidR="00EA3985" w:rsidRPr="003951DA" w:rsidRDefault="00EA3985" w:rsidP="003951DA">
      <w:pPr>
        <w:pStyle w:val="ActHead5"/>
      </w:pPr>
      <w:bookmarkStart w:id="40" w:name="_Toc508111923"/>
      <w:r w:rsidRPr="003951DA">
        <w:rPr>
          <w:rStyle w:val="CharSectno"/>
        </w:rPr>
        <w:t>14AAA</w:t>
      </w:r>
      <w:r w:rsidRPr="003951DA">
        <w:t xml:space="preserve">  Safeguards on exercise of Banking Act statutory manager’s powers and functions</w:t>
      </w:r>
      <w:bookmarkEnd w:id="40"/>
    </w:p>
    <w:p w:rsidR="00EA3985" w:rsidRPr="003951DA" w:rsidRDefault="00EA3985" w:rsidP="003951DA">
      <w:pPr>
        <w:pStyle w:val="subsection"/>
      </w:pPr>
      <w:r w:rsidRPr="003951DA">
        <w:tab/>
        <w:t>(1)</w:t>
      </w:r>
      <w:r w:rsidRPr="003951DA">
        <w:tab/>
        <w:t xml:space="preserve">Despite anything else in this Subdivision, a Banking Act statutory manager of a body corporate (the </w:t>
      </w:r>
      <w:r w:rsidRPr="003951DA">
        <w:rPr>
          <w:b/>
          <w:i/>
        </w:rPr>
        <w:t>body corporate under management</w:t>
      </w:r>
      <w:r w:rsidRPr="003951DA">
        <w:t>) may not perform a function or exercise a power under section</w:t>
      </w:r>
      <w:r w:rsidR="003951DA" w:rsidRPr="003951DA">
        <w:t> </w:t>
      </w:r>
      <w:r w:rsidRPr="003951DA">
        <w:t>14A if:</w:t>
      </w:r>
    </w:p>
    <w:p w:rsidR="00EA3985" w:rsidRPr="003951DA" w:rsidRDefault="00EA3985" w:rsidP="003951DA">
      <w:pPr>
        <w:pStyle w:val="paragraph"/>
      </w:pPr>
      <w:r w:rsidRPr="003951DA">
        <w:tab/>
        <w:t>(a)</w:t>
      </w:r>
      <w:r w:rsidRPr="003951DA">
        <w:tab/>
        <w:t xml:space="preserve">either or both of </w:t>
      </w:r>
      <w:r w:rsidR="003951DA" w:rsidRPr="003951DA">
        <w:t>subsections (</w:t>
      </w:r>
      <w:r w:rsidRPr="003951DA">
        <w:t>2) and (3) apply; and</w:t>
      </w:r>
    </w:p>
    <w:p w:rsidR="00EA3985" w:rsidRPr="003951DA" w:rsidRDefault="00EA3985" w:rsidP="003951DA">
      <w:pPr>
        <w:pStyle w:val="paragraph"/>
      </w:pPr>
      <w:r w:rsidRPr="003951DA">
        <w:tab/>
        <w:t>(b)</w:t>
      </w:r>
      <w:r w:rsidRPr="003951DA">
        <w:tab/>
        <w:t>the performance of the function or the exercise of the power is not for the purposes of:</w:t>
      </w:r>
    </w:p>
    <w:p w:rsidR="00EA3985" w:rsidRPr="003951DA" w:rsidRDefault="00EA3985" w:rsidP="003951DA">
      <w:pPr>
        <w:pStyle w:val="paragraphsub"/>
      </w:pPr>
      <w:r w:rsidRPr="003951DA">
        <w:tab/>
        <w:t>(i)</w:t>
      </w:r>
      <w:r w:rsidRPr="003951DA">
        <w:tab/>
        <w:t>an act of the Banking Act statutory manager under subsection</w:t>
      </w:r>
      <w:r w:rsidR="003951DA" w:rsidRPr="003951DA">
        <w:t> </w:t>
      </w:r>
      <w:r w:rsidRPr="003951DA">
        <w:t>14AA(1); or</w:t>
      </w:r>
    </w:p>
    <w:p w:rsidR="00EA3985" w:rsidRPr="003951DA" w:rsidRDefault="00EA3985" w:rsidP="003951DA">
      <w:pPr>
        <w:pStyle w:val="paragraphsub"/>
      </w:pPr>
      <w:r w:rsidRPr="003951DA">
        <w:tab/>
        <w:t>(ii)</w:t>
      </w:r>
      <w:r w:rsidRPr="003951DA">
        <w:tab/>
        <w:t>Part</w:t>
      </w:r>
      <w:r w:rsidR="003951DA" w:rsidRPr="003951DA">
        <w:t> </w:t>
      </w:r>
      <w:r w:rsidRPr="003951DA">
        <w:t xml:space="preserve">3 or 4 of the </w:t>
      </w:r>
      <w:r w:rsidRPr="003951DA">
        <w:rPr>
          <w:i/>
        </w:rPr>
        <w:t>Financial Sector (Transfer and Restructure) Act 1999</w:t>
      </w:r>
      <w:r w:rsidRPr="003951DA">
        <w:t>.</w:t>
      </w:r>
    </w:p>
    <w:p w:rsidR="00EA3985" w:rsidRPr="003951DA" w:rsidRDefault="00EA3985" w:rsidP="003951DA">
      <w:pPr>
        <w:pStyle w:val="subsection"/>
      </w:pPr>
      <w:r w:rsidRPr="003951DA">
        <w:tab/>
        <w:t>(2)</w:t>
      </w:r>
      <w:r w:rsidRPr="003951DA">
        <w:tab/>
        <w:t>This subsection applies if:</w:t>
      </w:r>
    </w:p>
    <w:p w:rsidR="00EA3985" w:rsidRPr="003951DA" w:rsidRDefault="00EA3985" w:rsidP="003951DA">
      <w:pPr>
        <w:pStyle w:val="paragraph"/>
      </w:pPr>
      <w:r w:rsidRPr="003951DA">
        <w:tab/>
        <w:t>(a)</w:t>
      </w:r>
      <w:r w:rsidRPr="003951DA">
        <w:tab/>
        <w:t>the body corporate under management is not an ADI; and</w:t>
      </w:r>
    </w:p>
    <w:p w:rsidR="00EA3985" w:rsidRPr="003951DA" w:rsidRDefault="00EA3985" w:rsidP="003951DA">
      <w:pPr>
        <w:pStyle w:val="paragraph"/>
      </w:pPr>
      <w:r w:rsidRPr="003951DA">
        <w:tab/>
        <w:t>(b)</w:t>
      </w:r>
      <w:r w:rsidRPr="003951DA">
        <w:tab/>
        <w:t>the performance or the exercise would result in:</w:t>
      </w:r>
    </w:p>
    <w:p w:rsidR="00EA3985" w:rsidRPr="003951DA" w:rsidRDefault="00EA3985" w:rsidP="003951DA">
      <w:pPr>
        <w:pStyle w:val="paragraphsub"/>
      </w:pPr>
      <w:r w:rsidRPr="003951DA">
        <w:lastRenderedPageBreak/>
        <w:tab/>
        <w:t>(i)</w:t>
      </w:r>
      <w:r w:rsidRPr="003951DA">
        <w:tab/>
        <w:t>the provision of services by the body corporate under management to a related body corporate of the body corporate under management; or</w:t>
      </w:r>
    </w:p>
    <w:p w:rsidR="00EA3985" w:rsidRPr="003951DA" w:rsidRDefault="00EA3985" w:rsidP="003951DA">
      <w:pPr>
        <w:pStyle w:val="paragraphsub"/>
      </w:pPr>
      <w:r w:rsidRPr="003951DA">
        <w:tab/>
        <w:t>(ii)</w:t>
      </w:r>
      <w:r w:rsidRPr="003951DA">
        <w:tab/>
        <w:t>the provision of services by a related body corporate of the body corporate under management to the body corporate under management; or</w:t>
      </w:r>
    </w:p>
    <w:p w:rsidR="00EA3985" w:rsidRPr="003951DA" w:rsidRDefault="00EA3985" w:rsidP="003951DA">
      <w:pPr>
        <w:pStyle w:val="paragraphsub"/>
      </w:pPr>
      <w:r w:rsidRPr="003951DA">
        <w:tab/>
        <w:t>(iii)</w:t>
      </w:r>
      <w:r w:rsidRPr="003951DA">
        <w:tab/>
        <w:t xml:space="preserve">subject to </w:t>
      </w:r>
      <w:r w:rsidR="003951DA" w:rsidRPr="003951DA">
        <w:t>subsection (</w:t>
      </w:r>
      <w:r w:rsidRPr="003951DA">
        <w:t>4), the transfer of assets between the body corporate</w:t>
      </w:r>
      <w:r w:rsidRPr="003951DA">
        <w:rPr>
          <w:i/>
        </w:rPr>
        <w:t xml:space="preserve"> </w:t>
      </w:r>
      <w:r w:rsidRPr="003951DA">
        <w:t>under management and another body corporate (otherwise than in the ordinary course of business); and</w:t>
      </w:r>
    </w:p>
    <w:p w:rsidR="00EA3985" w:rsidRPr="003951DA" w:rsidRDefault="00EA3985" w:rsidP="003951DA">
      <w:pPr>
        <w:pStyle w:val="paragraph"/>
      </w:pPr>
      <w:r w:rsidRPr="003951DA">
        <w:tab/>
        <w:t>(c)</w:t>
      </w:r>
      <w:r w:rsidRPr="003951DA">
        <w:tab/>
        <w:t>the performance or the exercise is not required or permitted by a binding arrangement that was in existence immediately before the Banking Act statutory manager started to be in control of the business of the body corporate under management; and</w:t>
      </w:r>
    </w:p>
    <w:p w:rsidR="00EA3985" w:rsidRPr="003951DA" w:rsidRDefault="00EA3985" w:rsidP="003951DA">
      <w:pPr>
        <w:pStyle w:val="paragraph"/>
      </w:pPr>
      <w:r w:rsidRPr="003951DA">
        <w:tab/>
        <w:t>(d)</w:t>
      </w:r>
      <w:r w:rsidRPr="003951DA">
        <w:tab/>
        <w:t>the provision or transfer is not for fair value.</w:t>
      </w:r>
    </w:p>
    <w:p w:rsidR="00EA3985" w:rsidRPr="003951DA" w:rsidRDefault="00EA3985" w:rsidP="003951DA">
      <w:pPr>
        <w:pStyle w:val="subsection"/>
      </w:pPr>
      <w:r w:rsidRPr="003951DA">
        <w:tab/>
        <w:t>(3)</w:t>
      </w:r>
      <w:r w:rsidRPr="003951DA">
        <w:tab/>
        <w:t>This subsection applies if:</w:t>
      </w:r>
    </w:p>
    <w:p w:rsidR="00EA3985" w:rsidRPr="003951DA" w:rsidRDefault="00EA3985" w:rsidP="003951DA">
      <w:pPr>
        <w:pStyle w:val="paragraph"/>
      </w:pPr>
      <w:r w:rsidRPr="003951DA">
        <w:tab/>
        <w:t>(a)</w:t>
      </w:r>
      <w:r w:rsidRPr="003951DA">
        <w:tab/>
        <w:t>the body corporate under management is an authorised NOHC of an ADI; and</w:t>
      </w:r>
    </w:p>
    <w:p w:rsidR="00EA3985" w:rsidRPr="003951DA" w:rsidRDefault="00EA3985" w:rsidP="003951DA">
      <w:pPr>
        <w:pStyle w:val="paragraph"/>
      </w:pPr>
      <w:r w:rsidRPr="003951DA">
        <w:tab/>
        <w:t>(b)</w:t>
      </w:r>
      <w:r w:rsidRPr="003951DA">
        <w:tab/>
        <w:t>the performance or the exercise requires using funds of the body corporate or a subsidiary of the body corporate to increase the level of capital of the ADI to a specified level; and</w:t>
      </w:r>
    </w:p>
    <w:p w:rsidR="00EA3985" w:rsidRPr="003951DA" w:rsidRDefault="00EA3985" w:rsidP="003951DA">
      <w:pPr>
        <w:pStyle w:val="paragraph"/>
      </w:pPr>
      <w:r w:rsidRPr="003951DA">
        <w:tab/>
        <w:t>(c)</w:t>
      </w:r>
      <w:r w:rsidRPr="003951DA">
        <w:tab/>
        <w:t>the shareholders of the body corporate have not agreed, by ordinary resolution, to that use of the funds.</w:t>
      </w:r>
    </w:p>
    <w:p w:rsidR="00EA3985" w:rsidRPr="003951DA" w:rsidRDefault="00EA3985" w:rsidP="003951DA">
      <w:pPr>
        <w:pStyle w:val="subsection"/>
      </w:pPr>
      <w:r w:rsidRPr="003951DA">
        <w:tab/>
        <w:t>(4)</w:t>
      </w:r>
      <w:r w:rsidRPr="003951DA">
        <w:tab/>
        <w:t xml:space="preserve">Treat the requirement in </w:t>
      </w:r>
      <w:r w:rsidR="003951DA" w:rsidRPr="003951DA">
        <w:t>subparagraph (</w:t>
      </w:r>
      <w:r w:rsidRPr="003951DA">
        <w:t>2)(b)(iii) as not being met if:</w:t>
      </w:r>
    </w:p>
    <w:p w:rsidR="00EA3985" w:rsidRPr="003951DA" w:rsidRDefault="00EA3985" w:rsidP="003951DA">
      <w:pPr>
        <w:pStyle w:val="paragraph"/>
      </w:pPr>
      <w:r w:rsidRPr="003951DA">
        <w:tab/>
        <w:t>(a)</w:t>
      </w:r>
      <w:r w:rsidRPr="003951DA">
        <w:tab/>
        <w:t>the body corporate under management is an authorised NOHC of an ADI; and</w:t>
      </w:r>
    </w:p>
    <w:p w:rsidR="00EA3985" w:rsidRPr="003951DA" w:rsidRDefault="00EA3985" w:rsidP="003951DA">
      <w:pPr>
        <w:pStyle w:val="paragraph"/>
      </w:pPr>
      <w:r w:rsidRPr="003951DA">
        <w:tab/>
        <w:t>(b)</w:t>
      </w:r>
      <w:r w:rsidRPr="003951DA">
        <w:tab/>
        <w:t>the transfer of assets mentioned in that subparagraph is a transfer of funds to increase the level of capital of the ADI to a specified level; and</w:t>
      </w:r>
    </w:p>
    <w:p w:rsidR="00EA3985" w:rsidRPr="003951DA" w:rsidRDefault="00EA3985" w:rsidP="003951DA">
      <w:pPr>
        <w:pStyle w:val="paragraph"/>
      </w:pPr>
      <w:r w:rsidRPr="003951DA">
        <w:tab/>
        <w:t>(c)</w:t>
      </w:r>
      <w:r w:rsidRPr="003951DA">
        <w:tab/>
        <w:t>the shareholders of the body corporate have agreed, by ordinary resolution, to that use of the funds.</w:t>
      </w:r>
    </w:p>
    <w:p w:rsidR="00EA3985" w:rsidRPr="003951DA" w:rsidRDefault="003F38CC" w:rsidP="003951DA">
      <w:pPr>
        <w:pStyle w:val="ItemHead"/>
      </w:pPr>
      <w:r w:rsidRPr="003951DA">
        <w:lastRenderedPageBreak/>
        <w:t>132</w:t>
      </w:r>
      <w:r w:rsidR="00EA3985" w:rsidRPr="003951DA">
        <w:t xml:space="preserve">  Section</w:t>
      </w:r>
      <w:r w:rsidR="003951DA" w:rsidRPr="003951DA">
        <w:t> </w:t>
      </w:r>
      <w:r w:rsidR="00EA3985" w:rsidRPr="003951DA">
        <w:t>14AA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41" w:name="_Toc508111924"/>
      <w:r w:rsidRPr="003951DA">
        <w:rPr>
          <w:rStyle w:val="CharSectno"/>
        </w:rPr>
        <w:t>14AA</w:t>
      </w:r>
      <w:r w:rsidRPr="003951DA">
        <w:t xml:space="preserve">  Banking Act statutory manager’s additional powers to facilitate recapitalisation</w:t>
      </w:r>
      <w:bookmarkEnd w:id="41"/>
    </w:p>
    <w:p w:rsidR="00EA3985" w:rsidRPr="003951DA" w:rsidRDefault="003F38CC" w:rsidP="003951DA">
      <w:pPr>
        <w:pStyle w:val="ItemHead"/>
      </w:pPr>
      <w:r w:rsidRPr="003951DA">
        <w:t>133</w:t>
      </w:r>
      <w:r w:rsidR="00EA3985" w:rsidRPr="003951DA">
        <w:t xml:space="preserve">  Subsection</w:t>
      </w:r>
      <w:r w:rsidR="003951DA" w:rsidRPr="003951DA">
        <w:t> </w:t>
      </w:r>
      <w:r w:rsidR="00EA3985" w:rsidRPr="003951DA">
        <w:t>14AA(1)</w:t>
      </w:r>
    </w:p>
    <w:p w:rsidR="00EA3985" w:rsidRPr="003951DA" w:rsidRDefault="00EA3985" w:rsidP="003951DA">
      <w:pPr>
        <w:pStyle w:val="Item"/>
      </w:pPr>
      <w:r w:rsidRPr="003951DA">
        <w:t>Omit “An ADI statutory manager of an ADI”, substitute “A Banking Act statutory manager of a body corporate”.</w:t>
      </w:r>
    </w:p>
    <w:p w:rsidR="00EA3985" w:rsidRPr="003951DA" w:rsidRDefault="003F38CC" w:rsidP="003951DA">
      <w:pPr>
        <w:pStyle w:val="ItemHead"/>
      </w:pPr>
      <w:r w:rsidRPr="003951DA">
        <w:t>134</w:t>
      </w:r>
      <w:r w:rsidR="00EA3985" w:rsidRPr="003951DA">
        <w:t xml:space="preserve">  Subsection</w:t>
      </w:r>
      <w:r w:rsidR="003951DA" w:rsidRPr="003951DA">
        <w:t> </w:t>
      </w:r>
      <w:r w:rsidR="00EA3985" w:rsidRPr="003951DA">
        <w:t>14AA(1)</w:t>
      </w:r>
    </w:p>
    <w:p w:rsidR="00EA3985" w:rsidRPr="003951DA" w:rsidRDefault="00EA3985" w:rsidP="003951DA">
      <w:pPr>
        <w:pStyle w:val="Item"/>
      </w:pPr>
      <w:r w:rsidRPr="003951DA">
        <w:t>Omit “the ADI statutory manager”, substitute “the Banking Act statutory manager”.</w:t>
      </w:r>
    </w:p>
    <w:p w:rsidR="00EA3985" w:rsidRPr="003951DA" w:rsidRDefault="003F38CC" w:rsidP="003951DA">
      <w:pPr>
        <w:pStyle w:val="ItemHead"/>
      </w:pPr>
      <w:r w:rsidRPr="003951DA">
        <w:t>135</w:t>
      </w:r>
      <w:r w:rsidR="00EA3985" w:rsidRPr="003951DA">
        <w:t xml:space="preserve">  Subsection</w:t>
      </w:r>
      <w:r w:rsidR="003951DA" w:rsidRPr="003951DA">
        <w:t> </w:t>
      </w:r>
      <w:r w:rsidR="00EA3985" w:rsidRPr="003951DA">
        <w:t>14AA(1) (note)</w:t>
      </w:r>
    </w:p>
    <w:p w:rsidR="00EA3985" w:rsidRPr="003951DA" w:rsidRDefault="00EA3985" w:rsidP="003951DA">
      <w:pPr>
        <w:pStyle w:val="Item"/>
      </w:pPr>
      <w:r w:rsidRPr="003951DA">
        <w:t>Omit “the ADI statutory manager”, substitute “the Banking Act statutory manager”.</w:t>
      </w:r>
    </w:p>
    <w:p w:rsidR="00EA3985" w:rsidRPr="003951DA" w:rsidRDefault="003F38CC" w:rsidP="003951DA">
      <w:pPr>
        <w:pStyle w:val="ItemHead"/>
      </w:pPr>
      <w:r w:rsidRPr="003951DA">
        <w:t>136</w:t>
      </w:r>
      <w:r w:rsidR="00EA3985" w:rsidRPr="003951DA">
        <w:t xml:space="preserve">  Subsection</w:t>
      </w:r>
      <w:r w:rsidR="003951DA" w:rsidRPr="003951DA">
        <w:t> </w:t>
      </w:r>
      <w:r w:rsidR="00EA3985" w:rsidRPr="003951DA">
        <w:t>14AA(2)</w:t>
      </w:r>
    </w:p>
    <w:p w:rsidR="00EA3985" w:rsidRPr="003951DA" w:rsidRDefault="00EA3985" w:rsidP="003951DA">
      <w:pPr>
        <w:pStyle w:val="Item"/>
      </w:pPr>
      <w:r w:rsidRPr="003951DA">
        <w:t>Omit “the ADI statutory manager”, substitute “the Banking Act statutory manager”.</w:t>
      </w:r>
    </w:p>
    <w:p w:rsidR="00EA3985" w:rsidRPr="003951DA" w:rsidRDefault="003F38CC" w:rsidP="003951DA">
      <w:pPr>
        <w:pStyle w:val="ItemHead"/>
      </w:pPr>
      <w:r w:rsidRPr="003951DA">
        <w:t>137</w:t>
      </w:r>
      <w:r w:rsidR="00EA3985" w:rsidRPr="003951DA">
        <w:t xml:space="preserve">  Subsection</w:t>
      </w:r>
      <w:r w:rsidR="003951DA" w:rsidRPr="003951DA">
        <w:t> </w:t>
      </w:r>
      <w:r w:rsidR="00EA3985" w:rsidRPr="003951DA">
        <w:t>14AA(4)</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138</w:t>
      </w:r>
      <w:r w:rsidR="00EA3985" w:rsidRPr="003951DA">
        <w:t xml:space="preserve">  Paragraph 14AA(4)(a)</w:t>
      </w:r>
    </w:p>
    <w:p w:rsidR="00EA3985" w:rsidRPr="003951DA" w:rsidRDefault="00EA3985" w:rsidP="003951DA">
      <w:pPr>
        <w:pStyle w:val="Item"/>
      </w:pPr>
      <w:r w:rsidRPr="003951DA">
        <w:t xml:space="preserve">After “the </w:t>
      </w:r>
      <w:r w:rsidRPr="003951DA">
        <w:rPr>
          <w:i/>
        </w:rPr>
        <w:t>Corporations Act 2001</w:t>
      </w:r>
      <w:r w:rsidRPr="003951DA">
        <w:t>”, insert “(without limiting the scope of section</w:t>
      </w:r>
      <w:r w:rsidR="003951DA" w:rsidRPr="003951DA">
        <w:t> </w:t>
      </w:r>
      <w:r w:rsidRPr="003951DA">
        <w:t>70B of this Act)”.</w:t>
      </w:r>
    </w:p>
    <w:p w:rsidR="00EA3985" w:rsidRPr="003951DA" w:rsidRDefault="003F38CC" w:rsidP="003951DA">
      <w:pPr>
        <w:pStyle w:val="ItemHead"/>
      </w:pPr>
      <w:r w:rsidRPr="003951DA">
        <w:t>139</w:t>
      </w:r>
      <w:r w:rsidR="00EA3985" w:rsidRPr="003951DA">
        <w:t xml:space="preserve">  Paragraph 14AA(4)(d)</w:t>
      </w:r>
    </w:p>
    <w:p w:rsidR="00EA3985" w:rsidRPr="003951DA" w:rsidRDefault="00EA3985" w:rsidP="003951DA">
      <w:pPr>
        <w:pStyle w:val="Item"/>
      </w:pPr>
      <w:r w:rsidRPr="003951DA">
        <w:t>Omit “(as defined in section</w:t>
      </w:r>
      <w:r w:rsidR="003951DA" w:rsidRPr="003951DA">
        <w:t> </w:t>
      </w:r>
      <w:r w:rsidRPr="003951DA">
        <w:t xml:space="preserve">761A of the </w:t>
      </w:r>
      <w:r w:rsidRPr="003951DA">
        <w:rPr>
          <w:i/>
        </w:rPr>
        <w:t>Corporations Act 2001</w:t>
      </w:r>
      <w:r w:rsidRPr="003951DA">
        <w:t>) of a financial market (as defined in that section)”, substitute “of a financial market”.</w:t>
      </w:r>
    </w:p>
    <w:p w:rsidR="00EA3985" w:rsidRPr="003951DA" w:rsidRDefault="003F38CC" w:rsidP="003951DA">
      <w:pPr>
        <w:pStyle w:val="ItemHead"/>
      </w:pPr>
      <w:r w:rsidRPr="003951DA">
        <w:lastRenderedPageBreak/>
        <w:t>140</w:t>
      </w:r>
      <w:r w:rsidR="00EA3985" w:rsidRPr="003951DA">
        <w:t xml:space="preserve">  Section</w:t>
      </w:r>
      <w:r w:rsidR="003951DA" w:rsidRPr="003951DA">
        <w:t> </w:t>
      </w:r>
      <w:r w:rsidR="00EA3985" w:rsidRPr="003951DA">
        <w:t>14AB</w:t>
      </w:r>
    </w:p>
    <w:p w:rsidR="00EA3985" w:rsidRPr="003951DA" w:rsidRDefault="00EA3985" w:rsidP="003951DA">
      <w:pPr>
        <w:pStyle w:val="Item"/>
      </w:pPr>
      <w:r w:rsidRPr="003951DA">
        <w:t>Omit “the ADI statutory manager” (wherever occurring), substitute “the Banking Act statutory manager”.</w:t>
      </w:r>
    </w:p>
    <w:p w:rsidR="00EA3985" w:rsidRPr="003951DA" w:rsidRDefault="003F38CC" w:rsidP="003951DA">
      <w:pPr>
        <w:pStyle w:val="ItemHead"/>
      </w:pPr>
      <w:r w:rsidRPr="003951DA">
        <w:t>141</w:t>
      </w:r>
      <w:r w:rsidR="00EA3985" w:rsidRPr="003951DA">
        <w:t xml:space="preserve">  Subparagraphs</w:t>
      </w:r>
      <w:r w:rsidR="003951DA" w:rsidRPr="003951DA">
        <w:t> </w:t>
      </w:r>
      <w:r w:rsidR="00EA3985" w:rsidRPr="003951DA">
        <w:t>14AB(2)(c)(iii) and (iv)</w:t>
      </w:r>
    </w:p>
    <w:p w:rsidR="00EA3985" w:rsidRPr="003951DA" w:rsidRDefault="00EA3985" w:rsidP="003951DA">
      <w:pPr>
        <w:pStyle w:val="Item"/>
      </w:pPr>
      <w:r w:rsidRPr="003951DA">
        <w:t>Repeal the subparagraphs, substitute:</w:t>
      </w:r>
    </w:p>
    <w:p w:rsidR="00EA3985" w:rsidRPr="003951DA" w:rsidRDefault="00EA3985" w:rsidP="003951DA">
      <w:pPr>
        <w:pStyle w:val="paragraphsub"/>
      </w:pPr>
      <w:r w:rsidRPr="003951DA">
        <w:tab/>
        <w:t>(iii)</w:t>
      </w:r>
      <w:r w:rsidRPr="003951DA">
        <w:tab/>
        <w:t>the body corporate;</w:t>
      </w:r>
    </w:p>
    <w:p w:rsidR="00EA3985" w:rsidRPr="003951DA" w:rsidRDefault="00EA3985" w:rsidP="003951DA">
      <w:pPr>
        <w:pStyle w:val="paragraphsub"/>
      </w:pPr>
      <w:r w:rsidRPr="003951DA">
        <w:tab/>
        <w:t>(iv)</w:t>
      </w:r>
      <w:r w:rsidRPr="003951DA">
        <w:tab/>
        <w:t>a person who is an associate of the body corporate under Division</w:t>
      </w:r>
      <w:r w:rsidR="003951DA" w:rsidRPr="003951DA">
        <w:t> </w:t>
      </w:r>
      <w:r w:rsidRPr="003951DA">
        <w:t>2 of Part</w:t>
      </w:r>
      <w:r w:rsidR="003951DA" w:rsidRPr="003951DA">
        <w:t> </w:t>
      </w:r>
      <w:r w:rsidRPr="003951DA">
        <w:t xml:space="preserve">1.2 of the </w:t>
      </w:r>
      <w:r w:rsidRPr="003951DA">
        <w:rPr>
          <w:i/>
        </w:rPr>
        <w:t>Corporations Act 2001</w:t>
      </w:r>
      <w:r w:rsidRPr="003951DA">
        <w:t>;</w:t>
      </w:r>
    </w:p>
    <w:p w:rsidR="00EA3985" w:rsidRPr="003951DA" w:rsidRDefault="003F38CC" w:rsidP="003951DA">
      <w:pPr>
        <w:pStyle w:val="ItemHead"/>
      </w:pPr>
      <w:r w:rsidRPr="003951DA">
        <w:t>142</w:t>
      </w:r>
      <w:r w:rsidR="00EA3985" w:rsidRPr="003951DA">
        <w:t xml:space="preserve">  Subsection</w:t>
      </w:r>
      <w:r w:rsidR="003951DA" w:rsidRPr="003951DA">
        <w:t> </w:t>
      </w:r>
      <w:r w:rsidR="00EA3985" w:rsidRPr="003951DA">
        <w:t>14AB(8)</w:t>
      </w:r>
    </w:p>
    <w:p w:rsidR="00EA3985" w:rsidRPr="003951DA" w:rsidRDefault="00EA3985" w:rsidP="003951DA">
      <w:pPr>
        <w:pStyle w:val="Item"/>
      </w:pPr>
      <w:r w:rsidRPr="003951DA">
        <w:t>Repeal the subsection, substitute:</w:t>
      </w:r>
    </w:p>
    <w:p w:rsidR="00EA3985" w:rsidRPr="003951DA" w:rsidRDefault="00EA3985" w:rsidP="003951DA">
      <w:pPr>
        <w:pStyle w:val="SubsectionHead"/>
      </w:pPr>
      <w:r w:rsidRPr="003951DA">
        <w:t xml:space="preserve">Exemption from </w:t>
      </w:r>
      <w:r w:rsidR="003951DA" w:rsidRPr="003951DA">
        <w:t>subsection (</w:t>
      </w:r>
      <w:r w:rsidRPr="003951DA">
        <w:t>1)</w:t>
      </w:r>
    </w:p>
    <w:p w:rsidR="00EA3985" w:rsidRPr="003951DA" w:rsidRDefault="00EA3985" w:rsidP="003951DA">
      <w:pPr>
        <w:pStyle w:val="subsection"/>
      </w:pPr>
      <w:r w:rsidRPr="003951DA">
        <w:tab/>
        <w:t>(8)</w:t>
      </w:r>
      <w:r w:rsidRPr="003951DA">
        <w:tab/>
        <w:t xml:space="preserve">APRA may determine in writing that </w:t>
      </w:r>
      <w:r w:rsidR="003951DA" w:rsidRPr="003951DA">
        <w:t>subsection (</w:t>
      </w:r>
      <w:r w:rsidRPr="003951DA">
        <w:t>1) does not apply in relation to an act relating to shares or rights if APRA is satisfied that delaying the act to enable compliance with that subsection in relation to the act would detrimentally affect:</w:t>
      </w:r>
    </w:p>
    <w:p w:rsidR="00EA3985" w:rsidRPr="003951DA" w:rsidRDefault="00EA3985" w:rsidP="003951DA">
      <w:pPr>
        <w:pStyle w:val="paragraph"/>
      </w:pPr>
      <w:r w:rsidRPr="003951DA">
        <w:tab/>
        <w:t>(a)</w:t>
      </w:r>
      <w:r w:rsidRPr="003951DA">
        <w:tab/>
        <w:t>depositors with:</w:t>
      </w:r>
    </w:p>
    <w:p w:rsidR="00EA3985" w:rsidRPr="003951DA" w:rsidRDefault="00EA3985" w:rsidP="003951DA">
      <w:pPr>
        <w:pStyle w:val="paragraphsub"/>
      </w:pPr>
      <w:r w:rsidRPr="003951DA">
        <w:tab/>
        <w:t>(i)</w:t>
      </w:r>
      <w:r w:rsidRPr="003951DA">
        <w:tab/>
        <w:t>if the company is an ADI—the ADI; or</w:t>
      </w:r>
    </w:p>
    <w:p w:rsidR="00EA3985" w:rsidRPr="003951DA" w:rsidRDefault="00EA3985" w:rsidP="003951DA">
      <w:pPr>
        <w:pStyle w:val="paragraphsub"/>
      </w:pPr>
      <w:r w:rsidRPr="003951DA">
        <w:tab/>
        <w:t>(ii)</w:t>
      </w:r>
      <w:r w:rsidRPr="003951DA">
        <w:tab/>
        <w:t>if the company is not an ADI—the relevant ADI mentioned in subsection</w:t>
      </w:r>
      <w:r w:rsidR="003951DA" w:rsidRPr="003951DA">
        <w:t> </w:t>
      </w:r>
      <w:r w:rsidRPr="003951DA">
        <w:t>13A(1B); and</w:t>
      </w:r>
    </w:p>
    <w:p w:rsidR="00EA3985" w:rsidRPr="003951DA" w:rsidRDefault="00EA3985" w:rsidP="003951DA">
      <w:pPr>
        <w:pStyle w:val="paragraph"/>
      </w:pPr>
      <w:r w:rsidRPr="003951DA">
        <w:tab/>
        <w:t>(b)</w:t>
      </w:r>
      <w:r w:rsidRPr="003951DA">
        <w:tab/>
        <w:t>financial system stability in Australia.</w:t>
      </w:r>
    </w:p>
    <w:p w:rsidR="00EA3985" w:rsidRPr="003951DA" w:rsidRDefault="003F38CC" w:rsidP="003951DA">
      <w:pPr>
        <w:pStyle w:val="ItemHead"/>
      </w:pPr>
      <w:r w:rsidRPr="003951DA">
        <w:t>143</w:t>
      </w:r>
      <w:r w:rsidR="00EA3985" w:rsidRPr="003951DA">
        <w:t xml:space="preserve">  Section</w:t>
      </w:r>
      <w:r w:rsidR="003951DA" w:rsidRPr="003951DA">
        <w:t> </w:t>
      </w:r>
      <w:r w:rsidR="00EA3985" w:rsidRPr="003951DA">
        <w:t>14AC</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42" w:name="_Toc508111925"/>
      <w:r w:rsidRPr="003951DA">
        <w:rPr>
          <w:rStyle w:val="CharSectno"/>
        </w:rPr>
        <w:t>14AC</w:t>
      </w:r>
      <w:r w:rsidRPr="003951DA">
        <w:t xml:space="preserve">  Act under section</w:t>
      </w:r>
      <w:r w:rsidR="003951DA" w:rsidRPr="003951DA">
        <w:t> </w:t>
      </w:r>
      <w:r w:rsidRPr="003951DA">
        <w:t>14AA not ground for denial of obligations</w:t>
      </w:r>
      <w:bookmarkEnd w:id="42"/>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lastRenderedPageBreak/>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a Banking Act statutory manager of the body corporate doing an act under subsection</w:t>
      </w:r>
      <w:r w:rsidR="003951DA" w:rsidRPr="003951DA">
        <w:t> </w:t>
      </w:r>
      <w:r w:rsidRPr="003951DA">
        <w:t>14AA(1) relating to the body corporate;</w:t>
      </w:r>
    </w:p>
    <w:p w:rsidR="00EA3985" w:rsidRPr="003951DA" w:rsidRDefault="00EA3985" w:rsidP="003951DA">
      <w:pPr>
        <w:pStyle w:val="paragraph"/>
      </w:pPr>
      <w:r w:rsidRPr="003951DA">
        <w:tab/>
        <w:t>(b)</w:t>
      </w:r>
      <w:r w:rsidRPr="003951DA">
        <w:tab/>
        <w:t>if the body corporate is a member of a relevant group of bodies corporate—a Banking Act statutory manager of another member of the group doing an act under subsection</w:t>
      </w:r>
      <w:r w:rsidR="003951DA" w:rsidRPr="003951DA">
        <w:t> </w:t>
      </w:r>
      <w:r w:rsidRPr="003951DA">
        <w:t>14AA(1) relating to that other member.</w:t>
      </w:r>
    </w:p>
    <w:p w:rsidR="00EA3985" w:rsidRPr="003951DA" w:rsidRDefault="003F38CC" w:rsidP="003951DA">
      <w:pPr>
        <w:pStyle w:val="ItemHead"/>
      </w:pPr>
      <w:r w:rsidRPr="003951DA">
        <w:t>144</w:t>
      </w:r>
      <w:r w:rsidR="00EA3985" w:rsidRPr="003951DA">
        <w:t xml:space="preserve">  Subsection</w:t>
      </w:r>
      <w:r w:rsidR="003951DA" w:rsidRPr="003951DA">
        <w:t> </w:t>
      </w:r>
      <w:r w:rsidR="00EA3985" w:rsidRPr="003951DA">
        <w:t>14AD(1)</w:t>
      </w:r>
    </w:p>
    <w:p w:rsidR="00EA3985" w:rsidRPr="003951DA" w:rsidRDefault="00EA3985" w:rsidP="003951DA">
      <w:pPr>
        <w:pStyle w:val="Item"/>
      </w:pPr>
      <w:r w:rsidRPr="003951DA">
        <w:t>Omit “the business of an ADI that has an ADI statutory manager”, substitute “the business of a body corporate that has a Banking Act statutory manager”.</w:t>
      </w:r>
    </w:p>
    <w:p w:rsidR="00EA3985" w:rsidRPr="003951DA" w:rsidRDefault="003F38CC" w:rsidP="003951DA">
      <w:pPr>
        <w:pStyle w:val="ItemHead"/>
      </w:pPr>
      <w:r w:rsidRPr="003951DA">
        <w:t>145</w:t>
      </w:r>
      <w:r w:rsidR="00EA3985" w:rsidRPr="003951DA">
        <w:t xml:space="preserve">  Paragraphs 14AD(1)(a) and (b)</w:t>
      </w:r>
    </w:p>
    <w:p w:rsidR="00EA3985" w:rsidRPr="003951DA" w:rsidRDefault="00EA3985" w:rsidP="003951DA">
      <w:pPr>
        <w:pStyle w:val="Item"/>
      </w:pPr>
      <w:r w:rsidRPr="003951DA">
        <w:t>Omit “the ADI statutory manager” (wherever occurring), substitute “the Banking Act statutory manager”.</w:t>
      </w:r>
    </w:p>
    <w:p w:rsidR="00EA3985" w:rsidRPr="003951DA" w:rsidRDefault="003F38CC" w:rsidP="003951DA">
      <w:pPr>
        <w:pStyle w:val="ItemHead"/>
      </w:pPr>
      <w:r w:rsidRPr="003951DA">
        <w:t>146</w:t>
      </w:r>
      <w:r w:rsidR="00EA3985" w:rsidRPr="003951DA">
        <w:t xml:space="preserve">  Subsection</w:t>
      </w:r>
      <w:r w:rsidR="003951DA" w:rsidRPr="003951DA">
        <w:t> </w:t>
      </w:r>
      <w:r w:rsidR="00EA3985" w:rsidRPr="003951DA">
        <w:t>14B(1)</w:t>
      </w:r>
    </w:p>
    <w:p w:rsidR="00EA3985" w:rsidRPr="003951DA" w:rsidRDefault="00EA3985" w:rsidP="003951DA">
      <w:pPr>
        <w:pStyle w:val="Item"/>
      </w:pPr>
      <w:r w:rsidRPr="003951DA">
        <w:t>Repeal the subsection, substitute:</w:t>
      </w:r>
    </w:p>
    <w:p w:rsidR="00EA3985" w:rsidRPr="003951DA" w:rsidRDefault="00EA3985" w:rsidP="003951DA">
      <w:pPr>
        <w:pStyle w:val="SubsectionHead"/>
      </w:pPr>
      <w:r w:rsidRPr="003951DA">
        <w:t>Types of recommendation</w:t>
      </w:r>
    </w:p>
    <w:p w:rsidR="00EA3985" w:rsidRPr="003951DA" w:rsidRDefault="00EA3985" w:rsidP="003951DA">
      <w:pPr>
        <w:pStyle w:val="subsection"/>
      </w:pPr>
      <w:r w:rsidRPr="003951DA">
        <w:tab/>
        <w:t>(1)</w:t>
      </w:r>
      <w:r w:rsidRPr="003951DA">
        <w:tab/>
        <w:t>An administrator of a body corporate’s business may make any of the following recommendations to APRA, by instrument in writing given to APRA:</w:t>
      </w:r>
    </w:p>
    <w:p w:rsidR="00EA3985" w:rsidRPr="003951DA" w:rsidRDefault="00EA3985" w:rsidP="003951DA">
      <w:pPr>
        <w:pStyle w:val="paragraph"/>
      </w:pPr>
      <w:r w:rsidRPr="003951DA">
        <w:tab/>
        <w:t>(a)</w:t>
      </w:r>
      <w:r w:rsidRPr="003951DA">
        <w:tab/>
        <w:t>that APRA make a particular direction under Division</w:t>
      </w:r>
      <w:r w:rsidR="003951DA" w:rsidRPr="003951DA">
        <w:t> </w:t>
      </w:r>
      <w:r w:rsidRPr="003951DA">
        <w:t>1BA, subsection</w:t>
      </w:r>
      <w:r w:rsidR="003951DA" w:rsidRPr="003951DA">
        <w:t> </w:t>
      </w:r>
      <w:r w:rsidRPr="003951DA">
        <w:t>14D(3) or section</w:t>
      </w:r>
      <w:r w:rsidR="003951DA" w:rsidRPr="003951DA">
        <w:t> </w:t>
      </w:r>
      <w:r w:rsidRPr="003951DA">
        <w:t>29 in respect of the body corporate;</w:t>
      </w:r>
    </w:p>
    <w:p w:rsidR="00EA3985" w:rsidRPr="003951DA" w:rsidRDefault="00EA3985" w:rsidP="003951DA">
      <w:pPr>
        <w:pStyle w:val="paragraph"/>
      </w:pPr>
      <w:r w:rsidRPr="003951DA">
        <w:tab/>
        <w:t>(b)</w:t>
      </w:r>
      <w:r w:rsidRPr="003951DA">
        <w:tab/>
        <w:t>that APRA apply for the body corporate to be wound up;</w:t>
      </w:r>
    </w:p>
    <w:p w:rsidR="00EA3985" w:rsidRPr="003951DA" w:rsidRDefault="00EA3985" w:rsidP="003951DA">
      <w:pPr>
        <w:pStyle w:val="paragraph"/>
      </w:pPr>
      <w:r w:rsidRPr="003951DA">
        <w:lastRenderedPageBreak/>
        <w:tab/>
        <w:t>(c)</w:t>
      </w:r>
      <w:r w:rsidRPr="003951DA">
        <w:tab/>
        <w:t>if the body corporate is an ADI—that APRA revoke the ADI’s section</w:t>
      </w:r>
      <w:r w:rsidR="003951DA" w:rsidRPr="003951DA">
        <w:t> </w:t>
      </w:r>
      <w:r w:rsidRPr="003951DA">
        <w:t>9 authority;</w:t>
      </w:r>
    </w:p>
    <w:p w:rsidR="00EA3985" w:rsidRPr="003951DA" w:rsidRDefault="00EA3985" w:rsidP="003951DA">
      <w:pPr>
        <w:pStyle w:val="paragraph"/>
      </w:pPr>
      <w:r w:rsidRPr="003951DA">
        <w:tab/>
        <w:t>(d)</w:t>
      </w:r>
      <w:r w:rsidRPr="003951DA">
        <w:tab/>
        <w:t>if the body corporate is an authorised NOHC—that APRA revoke the authorised NOHC’s authority under subsection</w:t>
      </w:r>
      <w:r w:rsidR="003951DA" w:rsidRPr="003951DA">
        <w:t> </w:t>
      </w:r>
      <w:r w:rsidRPr="003951DA">
        <w:t>11AA(2).</w:t>
      </w:r>
    </w:p>
    <w:p w:rsidR="00EA3985" w:rsidRPr="003951DA" w:rsidRDefault="003F38CC" w:rsidP="003951DA">
      <w:pPr>
        <w:pStyle w:val="ItemHead"/>
      </w:pPr>
      <w:r w:rsidRPr="003951DA">
        <w:t>147</w:t>
      </w:r>
      <w:r w:rsidR="00EA3985" w:rsidRPr="003951DA">
        <w:t xml:space="preserve">  Subsection</w:t>
      </w:r>
      <w:r w:rsidR="003951DA" w:rsidRPr="003951DA">
        <w:t> </w:t>
      </w:r>
      <w:r w:rsidR="00EA3985" w:rsidRPr="003951DA">
        <w:t>14B(2)</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148</w:t>
      </w:r>
      <w:r w:rsidR="00EA3985" w:rsidRPr="003951DA">
        <w:t xml:space="preserve">  Section</w:t>
      </w:r>
      <w:r w:rsidR="003951DA" w:rsidRPr="003951DA">
        <w:t> </w:t>
      </w:r>
      <w:r w:rsidR="00EA3985" w:rsidRPr="003951DA">
        <w:t>14C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43" w:name="_Toc508111926"/>
      <w:r w:rsidRPr="003951DA">
        <w:rPr>
          <w:rStyle w:val="CharSectno"/>
        </w:rPr>
        <w:t>14C</w:t>
      </w:r>
      <w:r w:rsidRPr="003951DA">
        <w:t xml:space="preserve">  Banking Act statutory manager’s liabilities and duties</w:t>
      </w:r>
      <w:bookmarkEnd w:id="43"/>
    </w:p>
    <w:p w:rsidR="00EA3985" w:rsidRPr="003951DA" w:rsidRDefault="003F38CC" w:rsidP="003951DA">
      <w:pPr>
        <w:pStyle w:val="ItemHead"/>
      </w:pPr>
      <w:r w:rsidRPr="003951DA">
        <w:t>149</w:t>
      </w:r>
      <w:r w:rsidR="00EA3985" w:rsidRPr="003951DA">
        <w:t xml:space="preserve">  Subsections</w:t>
      </w:r>
      <w:r w:rsidR="003951DA" w:rsidRPr="003951DA">
        <w:t> </w:t>
      </w:r>
      <w:r w:rsidR="00EA3985" w:rsidRPr="003951DA">
        <w:t>14C(1), (2), (3) and (4)</w:t>
      </w:r>
    </w:p>
    <w:p w:rsidR="00EA3985" w:rsidRPr="003951DA" w:rsidRDefault="00EA3985" w:rsidP="003951DA">
      <w:pPr>
        <w:pStyle w:val="Item"/>
      </w:pPr>
      <w:r w:rsidRPr="003951DA">
        <w:t>Repeal the subsections, substitute:</w:t>
      </w:r>
    </w:p>
    <w:p w:rsidR="00EA3985" w:rsidRPr="003951DA" w:rsidRDefault="00EA3985" w:rsidP="003951DA">
      <w:pPr>
        <w:pStyle w:val="SubsectionHead"/>
      </w:pPr>
      <w:r w:rsidRPr="003951DA">
        <w:t>Immunity</w:t>
      </w:r>
    </w:p>
    <w:p w:rsidR="00EA3985" w:rsidRPr="003951DA" w:rsidRDefault="00EA3985" w:rsidP="003951DA">
      <w:pPr>
        <w:pStyle w:val="subsection"/>
      </w:pPr>
      <w:r w:rsidRPr="003951DA">
        <w:tab/>
        <w:t>(1)</w:t>
      </w:r>
      <w:r w:rsidRPr="003951DA">
        <w:tab/>
        <w:t>A Banking Act statutory manager, or a person acting on behalf of a Banking Act statutory manager, is not subject to any liability (whether civil or criminal) in respect of anything done, or omitted to be done, in the exercise or performance, or the purported exercise or performance, of powers, functions or duties conferred or imposed on the Banking Act statutory manager by or under this Act.</w:t>
      </w:r>
    </w:p>
    <w:p w:rsidR="00EA3985" w:rsidRPr="003951DA" w:rsidRDefault="00EA3985" w:rsidP="003951DA">
      <w:pPr>
        <w:pStyle w:val="subsection"/>
      </w:pPr>
      <w:r w:rsidRPr="003951DA">
        <w:tab/>
        <w:t>(2)</w:t>
      </w:r>
      <w:r w:rsidRPr="003951DA">
        <w:tab/>
      </w:r>
      <w:r w:rsidR="003951DA" w:rsidRPr="003951DA">
        <w:t>Subsection (</w:t>
      </w:r>
      <w:r w:rsidRPr="003951DA">
        <w:t>1) does not apply to an act or omission in bad faith.</w:t>
      </w:r>
    </w:p>
    <w:p w:rsidR="00EA3985" w:rsidRPr="003951DA" w:rsidRDefault="00EA3985" w:rsidP="003951DA">
      <w:pPr>
        <w:pStyle w:val="subsection"/>
      </w:pPr>
      <w:r w:rsidRPr="003951DA">
        <w:tab/>
        <w:t>(3)</w:t>
      </w:r>
      <w:r w:rsidRPr="003951DA">
        <w:tab/>
        <w:t>To avoid doubt, a Banking Act statutory manager is not liable under section</w:t>
      </w:r>
      <w:r w:rsidR="003951DA" w:rsidRPr="003951DA">
        <w:t> </w:t>
      </w:r>
      <w:r w:rsidRPr="003951DA">
        <w:t xml:space="preserve">588G of the </w:t>
      </w:r>
      <w:r w:rsidRPr="003951DA">
        <w:rPr>
          <w:i/>
        </w:rPr>
        <w:t>Corporations Act 2001</w:t>
      </w:r>
      <w:r w:rsidRPr="003951DA">
        <w:t xml:space="preserve"> in respect of anything done, or omitted to be done, in the exercise or performance, or the purported exercise or performance, of powers, functions or duties conferred or imposed on the Banking Act statutory manager by or under this Act. This subsection does not limit the scope of </w:t>
      </w:r>
      <w:r w:rsidR="003951DA" w:rsidRPr="003951DA">
        <w:t>subsection (</w:t>
      </w:r>
      <w:r w:rsidRPr="003951DA">
        <w:t>1).</w:t>
      </w:r>
    </w:p>
    <w:p w:rsidR="00EA3985" w:rsidRPr="003951DA" w:rsidRDefault="003F38CC" w:rsidP="003951DA">
      <w:pPr>
        <w:pStyle w:val="ItemHead"/>
      </w:pPr>
      <w:r w:rsidRPr="003951DA">
        <w:lastRenderedPageBreak/>
        <w:t>150</w:t>
      </w:r>
      <w:r w:rsidR="00EA3985" w:rsidRPr="003951DA">
        <w:t xml:space="preserve">  Subsection</w:t>
      </w:r>
      <w:r w:rsidR="003951DA" w:rsidRPr="003951DA">
        <w:t> </w:t>
      </w:r>
      <w:r w:rsidR="00EA3985" w:rsidRPr="003951DA">
        <w:t>14C(5)</w:t>
      </w:r>
    </w:p>
    <w:p w:rsidR="00EA3985" w:rsidRPr="003951DA" w:rsidRDefault="00EA3985" w:rsidP="003951DA">
      <w:pPr>
        <w:pStyle w:val="Item"/>
      </w:pPr>
      <w:r w:rsidRPr="003951DA">
        <w:t>Omit “ADI statutory managers”, substitute “Banking Act statutory managers”.</w:t>
      </w:r>
    </w:p>
    <w:p w:rsidR="00EA3985" w:rsidRPr="003951DA" w:rsidRDefault="003F38CC" w:rsidP="003951DA">
      <w:pPr>
        <w:pStyle w:val="ItemHead"/>
      </w:pPr>
      <w:r w:rsidRPr="003951DA">
        <w:t>151</w:t>
      </w:r>
      <w:r w:rsidR="00EA3985" w:rsidRPr="003951DA">
        <w:t xml:space="preserve">  After section</w:t>
      </w:r>
      <w:r w:rsidR="003951DA" w:rsidRPr="003951DA">
        <w:t> </w:t>
      </w:r>
      <w:r w:rsidR="00EA3985" w:rsidRPr="003951DA">
        <w:t>14C</w:t>
      </w:r>
    </w:p>
    <w:p w:rsidR="00EA3985" w:rsidRPr="003951DA" w:rsidRDefault="00EA3985" w:rsidP="003951DA">
      <w:pPr>
        <w:pStyle w:val="Item"/>
      </w:pPr>
      <w:r w:rsidRPr="003951DA">
        <w:t>Insert:</w:t>
      </w:r>
    </w:p>
    <w:p w:rsidR="00EA3985" w:rsidRPr="003951DA" w:rsidRDefault="00EA3985" w:rsidP="003951DA">
      <w:pPr>
        <w:pStyle w:val="ActHead5"/>
      </w:pPr>
      <w:bookmarkStart w:id="44" w:name="_Toc508111927"/>
      <w:r w:rsidRPr="003951DA">
        <w:rPr>
          <w:rStyle w:val="CharSectno"/>
        </w:rPr>
        <w:t>14CA</w:t>
      </w:r>
      <w:r w:rsidRPr="003951DA">
        <w:t xml:space="preserve">  Transaction by Banking Act statutory manager not voidable under section</w:t>
      </w:r>
      <w:r w:rsidR="003951DA" w:rsidRPr="003951DA">
        <w:t> </w:t>
      </w:r>
      <w:r w:rsidRPr="003951DA">
        <w:t xml:space="preserve">588FE of the </w:t>
      </w:r>
      <w:r w:rsidRPr="003951DA">
        <w:rPr>
          <w:i/>
        </w:rPr>
        <w:t>Corporations Act 2001</w:t>
      </w:r>
      <w:bookmarkEnd w:id="44"/>
    </w:p>
    <w:p w:rsidR="00EA3985" w:rsidRPr="003951DA" w:rsidRDefault="00EA3985" w:rsidP="003951DA">
      <w:pPr>
        <w:pStyle w:val="subsection"/>
      </w:pPr>
      <w:r w:rsidRPr="003951DA">
        <w:tab/>
      </w:r>
      <w:r w:rsidRPr="003951DA">
        <w:tab/>
        <w:t>A transaction of a body corporate is not voidable under section</w:t>
      </w:r>
      <w:r w:rsidR="003951DA" w:rsidRPr="003951DA">
        <w:t> </w:t>
      </w:r>
      <w:r w:rsidRPr="003951DA">
        <w:t xml:space="preserve">588FE of the </w:t>
      </w:r>
      <w:r w:rsidRPr="003951DA">
        <w:rPr>
          <w:i/>
        </w:rPr>
        <w:t>Corporations Act 2001</w:t>
      </w:r>
      <w:r w:rsidRPr="003951DA">
        <w:t xml:space="preserve"> merely because:</w:t>
      </w:r>
    </w:p>
    <w:p w:rsidR="00EA3985" w:rsidRPr="003951DA" w:rsidRDefault="00EA3985" w:rsidP="003951DA">
      <w:pPr>
        <w:pStyle w:val="paragraph"/>
      </w:pPr>
      <w:r w:rsidRPr="003951DA">
        <w:tab/>
        <w:t>(a)</w:t>
      </w:r>
      <w:r w:rsidRPr="003951DA">
        <w:tab/>
        <w:t>the transaction was entered into at a time when a Banking Act statutory manager was in control of the body corporate’s business; and</w:t>
      </w:r>
    </w:p>
    <w:p w:rsidR="00EA3985" w:rsidRPr="003951DA" w:rsidRDefault="00EA3985" w:rsidP="003951DA">
      <w:pPr>
        <w:pStyle w:val="paragraph"/>
      </w:pPr>
      <w:r w:rsidRPr="003951DA">
        <w:tab/>
        <w:t>(b)</w:t>
      </w:r>
      <w:r w:rsidRPr="003951DA">
        <w:tab/>
        <w:t>the transaction is:</w:t>
      </w:r>
    </w:p>
    <w:p w:rsidR="00EA3985" w:rsidRPr="003951DA" w:rsidRDefault="00EA3985" w:rsidP="003951DA">
      <w:pPr>
        <w:pStyle w:val="paragraphsub"/>
      </w:pPr>
      <w:r w:rsidRPr="003951DA">
        <w:tab/>
        <w:t>(i)</w:t>
      </w:r>
      <w:r w:rsidRPr="003951DA">
        <w:tab/>
        <w:t>an uncommercial transaction (within the meaning of that Act) of the body corporate; or</w:t>
      </w:r>
    </w:p>
    <w:p w:rsidR="00EA3985" w:rsidRPr="003951DA" w:rsidRDefault="00EA3985" w:rsidP="003951DA">
      <w:pPr>
        <w:pStyle w:val="paragraphsub"/>
      </w:pPr>
      <w:r w:rsidRPr="003951DA">
        <w:tab/>
        <w:t>(ii)</w:t>
      </w:r>
      <w:r w:rsidRPr="003951DA">
        <w:tab/>
        <w:t>an unfair preference (within the meaning of that Act) given by the body corporate to a creditor of the company; or</w:t>
      </w:r>
    </w:p>
    <w:p w:rsidR="00EA3985" w:rsidRPr="003951DA" w:rsidRDefault="00EA3985" w:rsidP="003951DA">
      <w:pPr>
        <w:pStyle w:val="paragraphsub"/>
      </w:pPr>
      <w:r w:rsidRPr="003951DA">
        <w:tab/>
        <w:t>(iii)</w:t>
      </w:r>
      <w:r w:rsidRPr="003951DA">
        <w:tab/>
        <w:t>an insolvent transaction (within the meaning of that Act) of the body corporate.</w:t>
      </w:r>
    </w:p>
    <w:p w:rsidR="00EA3985" w:rsidRPr="003951DA" w:rsidRDefault="003F38CC" w:rsidP="003951DA">
      <w:pPr>
        <w:pStyle w:val="ItemHead"/>
      </w:pPr>
      <w:r w:rsidRPr="003951DA">
        <w:t>152</w:t>
      </w:r>
      <w:r w:rsidR="00EA3985" w:rsidRPr="003951DA">
        <w:t xml:space="preserve">  Subsection</w:t>
      </w:r>
      <w:r w:rsidR="003951DA" w:rsidRPr="003951DA">
        <w:t> </w:t>
      </w:r>
      <w:r w:rsidR="00EA3985" w:rsidRPr="003951DA">
        <w:t>14D(1)</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153</w:t>
      </w:r>
      <w:r w:rsidR="00EA3985" w:rsidRPr="003951DA">
        <w:t xml:space="preserve">  Subsection</w:t>
      </w:r>
      <w:r w:rsidR="003951DA" w:rsidRPr="003951DA">
        <w:t> </w:t>
      </w:r>
      <w:r w:rsidR="00EA3985" w:rsidRPr="003951DA">
        <w:t>14D(1)</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t>154</w:t>
      </w:r>
      <w:r w:rsidR="00EA3985" w:rsidRPr="003951DA">
        <w:t xml:space="preserve">  Subsection</w:t>
      </w:r>
      <w:r w:rsidR="003951DA" w:rsidRPr="003951DA">
        <w:t> </w:t>
      </w:r>
      <w:r w:rsidR="00EA3985" w:rsidRPr="003951DA">
        <w:t>14D(2)</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155</w:t>
      </w:r>
      <w:r w:rsidR="00EA3985" w:rsidRPr="003951DA">
        <w:t xml:space="preserve">  Subsection</w:t>
      </w:r>
      <w:r w:rsidR="003951DA" w:rsidRPr="003951DA">
        <w:t> </w:t>
      </w:r>
      <w:r w:rsidR="00EA3985" w:rsidRPr="003951DA">
        <w:t>14D(2)</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lastRenderedPageBreak/>
        <w:t>156</w:t>
      </w:r>
      <w:r w:rsidR="00EA3985" w:rsidRPr="003951DA">
        <w:t xml:space="preserve">  Subsection</w:t>
      </w:r>
      <w:r w:rsidR="003951DA" w:rsidRPr="003951DA">
        <w:t> </w:t>
      </w:r>
      <w:r w:rsidR="00EA3985" w:rsidRPr="003951DA">
        <w:t>14D(3)</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157</w:t>
      </w:r>
      <w:r w:rsidR="00EA3985" w:rsidRPr="003951DA">
        <w:t xml:space="preserve">  Subsection</w:t>
      </w:r>
      <w:r w:rsidR="003951DA" w:rsidRPr="003951DA">
        <w:t> </w:t>
      </w:r>
      <w:r w:rsidR="00EA3985" w:rsidRPr="003951DA">
        <w:t>14D(3)</w:t>
      </w:r>
    </w:p>
    <w:p w:rsidR="00EA3985" w:rsidRPr="003951DA" w:rsidRDefault="00EA3985" w:rsidP="003951DA">
      <w:pPr>
        <w:pStyle w:val="Item"/>
      </w:pPr>
      <w:r w:rsidRPr="003951DA">
        <w:t>Omit “the ADI’s business” (wherever occurring), substitute “the body corporate’s business”.</w:t>
      </w:r>
    </w:p>
    <w:p w:rsidR="00EA3985" w:rsidRPr="003951DA" w:rsidRDefault="003F38CC" w:rsidP="003951DA">
      <w:pPr>
        <w:pStyle w:val="ItemHead"/>
      </w:pPr>
      <w:r w:rsidRPr="003951DA">
        <w:t>158</w:t>
      </w:r>
      <w:r w:rsidR="00EA3985" w:rsidRPr="003951DA">
        <w:t xml:space="preserve">  Subsection</w:t>
      </w:r>
      <w:r w:rsidR="003951DA" w:rsidRPr="003951DA">
        <w:t> </w:t>
      </w:r>
      <w:r w:rsidR="00EA3985" w:rsidRPr="003951DA">
        <w:t>14D(4)</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159</w:t>
      </w:r>
      <w:r w:rsidR="00EA3985" w:rsidRPr="003951DA">
        <w:t xml:space="preserve">  Subsection</w:t>
      </w:r>
      <w:r w:rsidR="003951DA" w:rsidRPr="003951DA">
        <w:t> </w:t>
      </w:r>
      <w:r w:rsidR="00EA3985" w:rsidRPr="003951DA">
        <w:t>14DAA(1)</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160</w:t>
      </w:r>
      <w:r w:rsidR="00EA3985" w:rsidRPr="003951DA">
        <w:t xml:space="preserve">  Subsection</w:t>
      </w:r>
      <w:r w:rsidR="003951DA" w:rsidRPr="003951DA">
        <w:t> </w:t>
      </w:r>
      <w:r w:rsidR="00EA3985" w:rsidRPr="003951DA">
        <w:t>14DA(1)</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161</w:t>
      </w:r>
      <w:r w:rsidR="00EA3985" w:rsidRPr="003951DA">
        <w:t xml:space="preserve">  Subsection</w:t>
      </w:r>
      <w:r w:rsidR="003951DA" w:rsidRPr="003951DA">
        <w:t> </w:t>
      </w:r>
      <w:r w:rsidR="00EA3985" w:rsidRPr="003951DA">
        <w:t>14DA(7)</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162</w:t>
      </w:r>
      <w:r w:rsidR="00EA3985" w:rsidRPr="003951DA">
        <w:t xml:space="preserve">  Subsections</w:t>
      </w:r>
      <w:r w:rsidR="003951DA" w:rsidRPr="003951DA">
        <w:t> </w:t>
      </w:r>
      <w:r w:rsidR="00EA3985" w:rsidRPr="003951DA">
        <w:t>14E(1) and (2)</w:t>
      </w:r>
    </w:p>
    <w:p w:rsidR="00EA3985" w:rsidRPr="003951DA" w:rsidRDefault="00EA3985" w:rsidP="003951DA">
      <w:pPr>
        <w:pStyle w:val="Item"/>
      </w:pPr>
      <w:r w:rsidRPr="003951DA">
        <w:t>Repeal the subsections, substitute:</w:t>
      </w:r>
    </w:p>
    <w:p w:rsidR="00EA3985" w:rsidRPr="003951DA" w:rsidRDefault="00EA3985" w:rsidP="003951DA">
      <w:pPr>
        <w:pStyle w:val="subsection"/>
      </w:pPr>
      <w:r w:rsidRPr="003951DA">
        <w:tab/>
        <w:t>(1)</w:t>
      </w:r>
      <w:r w:rsidRPr="003951DA">
        <w:tab/>
        <w:t>APRA may terminate the appointment of an administrator of a body corporate’s business and either appoint another person as administrator of the body corporate’s business or itself take control of the body corporate’s business if:</w:t>
      </w:r>
    </w:p>
    <w:p w:rsidR="00EA3985" w:rsidRPr="003951DA" w:rsidRDefault="00EA3985" w:rsidP="003951DA">
      <w:pPr>
        <w:pStyle w:val="paragraph"/>
      </w:pPr>
      <w:r w:rsidRPr="003951DA">
        <w:tab/>
        <w:t>(a)</w:t>
      </w:r>
      <w:r w:rsidRPr="003951DA">
        <w:tab/>
        <w:t>the administrator contravenes a requirement of this Division; or</w:t>
      </w:r>
    </w:p>
    <w:p w:rsidR="00EA3985" w:rsidRPr="003951DA" w:rsidRDefault="00EA3985" w:rsidP="003951DA">
      <w:pPr>
        <w:pStyle w:val="paragraph"/>
      </w:pPr>
      <w:r w:rsidRPr="003951DA">
        <w:tab/>
        <w:t>(b)</w:t>
      </w:r>
      <w:r w:rsidRPr="003951DA">
        <w:tab/>
        <w:t>APRA considers such action necessary to:</w:t>
      </w:r>
    </w:p>
    <w:p w:rsidR="00EA3985" w:rsidRPr="003951DA" w:rsidRDefault="00EA3985" w:rsidP="003951DA">
      <w:pPr>
        <w:pStyle w:val="paragraphsub"/>
      </w:pPr>
      <w:r w:rsidRPr="003951DA">
        <w:tab/>
        <w:t>(i)</w:t>
      </w:r>
      <w:r w:rsidRPr="003951DA">
        <w:tab/>
        <w:t>facilitate the resolution of the body corporate, a relevant group of bodies corporate of which the body corporate is a member, or another member of such a group; or</w:t>
      </w:r>
    </w:p>
    <w:p w:rsidR="00EA3985" w:rsidRPr="003951DA" w:rsidRDefault="00EA3985" w:rsidP="003951DA">
      <w:pPr>
        <w:pStyle w:val="paragraphsub"/>
      </w:pPr>
      <w:r w:rsidRPr="003951DA">
        <w:tab/>
        <w:t>(ii)</w:t>
      </w:r>
      <w:r w:rsidRPr="003951DA">
        <w:tab/>
        <w:t>if the body corporate is an ADI—protect the interests of depositors of the ADI; or</w:t>
      </w:r>
    </w:p>
    <w:p w:rsidR="00EA3985" w:rsidRPr="003951DA" w:rsidRDefault="00EA3985" w:rsidP="003951DA">
      <w:pPr>
        <w:pStyle w:val="paragraphsub"/>
      </w:pPr>
      <w:r w:rsidRPr="003951DA">
        <w:tab/>
        <w:t>(iii)</w:t>
      </w:r>
      <w:r w:rsidRPr="003951DA">
        <w:tab/>
        <w:t>promote financial system stability in Australia.</w:t>
      </w:r>
    </w:p>
    <w:p w:rsidR="00EA3985" w:rsidRPr="003951DA" w:rsidRDefault="00EA3985" w:rsidP="003951DA">
      <w:pPr>
        <w:pStyle w:val="subsection"/>
      </w:pPr>
      <w:r w:rsidRPr="003951DA">
        <w:lastRenderedPageBreak/>
        <w:tab/>
        <w:t>(2)</w:t>
      </w:r>
      <w:r w:rsidRPr="003951DA">
        <w:tab/>
        <w:t xml:space="preserve">The terms and conditions of an administrator’s appointment may provide for termination in circumstances in addition to those mentioned in </w:t>
      </w:r>
      <w:r w:rsidR="003951DA" w:rsidRPr="003951DA">
        <w:t>subsection (</w:t>
      </w:r>
      <w:r w:rsidRPr="003951DA">
        <w:t>1).</w:t>
      </w:r>
    </w:p>
    <w:p w:rsidR="00EA3985" w:rsidRPr="003951DA" w:rsidRDefault="00EA3985" w:rsidP="003951DA">
      <w:pPr>
        <w:pStyle w:val="subsection"/>
      </w:pPr>
      <w:r w:rsidRPr="003951DA">
        <w:tab/>
        <w:t>(2A)</w:t>
      </w:r>
      <w:r w:rsidRPr="003951DA">
        <w:tab/>
        <w:t>If:</w:t>
      </w:r>
    </w:p>
    <w:p w:rsidR="00EA3985" w:rsidRPr="003951DA" w:rsidRDefault="00EA3985" w:rsidP="003951DA">
      <w:pPr>
        <w:pStyle w:val="paragraph"/>
      </w:pPr>
      <w:r w:rsidRPr="003951DA">
        <w:tab/>
        <w:t>(a)</w:t>
      </w:r>
      <w:r w:rsidRPr="003951DA">
        <w:tab/>
        <w:t>APRA is the statutory manager of a body corporate; and</w:t>
      </w:r>
    </w:p>
    <w:p w:rsidR="00EA3985" w:rsidRPr="003951DA" w:rsidRDefault="00EA3985" w:rsidP="003951DA">
      <w:pPr>
        <w:pStyle w:val="paragraph"/>
      </w:pPr>
      <w:r w:rsidRPr="003951DA">
        <w:tab/>
        <w:t>(b)</w:t>
      </w:r>
      <w:r w:rsidRPr="003951DA">
        <w:tab/>
        <w:t xml:space="preserve">the requirement in </w:t>
      </w:r>
      <w:r w:rsidR="003951DA" w:rsidRPr="003951DA">
        <w:t>paragraph (</w:t>
      </w:r>
      <w:r w:rsidRPr="003951DA">
        <w:t>1)(b) is satisfied;</w:t>
      </w:r>
    </w:p>
    <w:p w:rsidR="00EA3985" w:rsidRPr="003951DA" w:rsidRDefault="00EA3985" w:rsidP="003951DA">
      <w:pPr>
        <w:pStyle w:val="subsection2"/>
      </w:pPr>
      <w:r w:rsidRPr="003951DA">
        <w:t>it may cease to be the statutory manager of the body corporate and appoint a person as administrator of the body corporate’s business.</w:t>
      </w:r>
    </w:p>
    <w:p w:rsidR="00EA3985" w:rsidRPr="003951DA" w:rsidRDefault="003F38CC" w:rsidP="003951DA">
      <w:pPr>
        <w:pStyle w:val="ItemHead"/>
      </w:pPr>
      <w:r w:rsidRPr="003951DA">
        <w:t>163</w:t>
      </w:r>
      <w:r w:rsidR="00EA3985" w:rsidRPr="003951DA">
        <w:t xml:space="preserve">  Section</w:t>
      </w:r>
      <w:r w:rsidR="003951DA" w:rsidRPr="003951DA">
        <w:t> </w:t>
      </w:r>
      <w:r w:rsidR="00EA3985" w:rsidRPr="003951DA">
        <w:t>14F</w:t>
      </w:r>
    </w:p>
    <w:p w:rsidR="00EA3985" w:rsidRPr="003951DA" w:rsidRDefault="00EA3985" w:rsidP="003951DA">
      <w:pPr>
        <w:pStyle w:val="Item"/>
      </w:pPr>
      <w:r w:rsidRPr="003951DA">
        <w:t>Repeal the section.</w:t>
      </w:r>
    </w:p>
    <w:p w:rsidR="00EA3985" w:rsidRPr="003951DA" w:rsidRDefault="003F38CC" w:rsidP="003951DA">
      <w:pPr>
        <w:pStyle w:val="ItemHead"/>
      </w:pPr>
      <w:r w:rsidRPr="003951DA">
        <w:t>164</w:t>
      </w:r>
      <w:r w:rsidR="00EA3985" w:rsidRPr="003951DA">
        <w:t xml:space="preserve">  Section</w:t>
      </w:r>
      <w:r w:rsidR="003951DA" w:rsidRPr="003951DA">
        <w:t> </w:t>
      </w:r>
      <w:r w:rsidR="00EA3985" w:rsidRPr="003951DA">
        <w:t>15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45" w:name="_Toc508111928"/>
      <w:r w:rsidRPr="003951DA">
        <w:rPr>
          <w:rStyle w:val="CharSectno"/>
        </w:rPr>
        <w:t>15</w:t>
      </w:r>
      <w:r w:rsidRPr="003951DA">
        <w:t xml:space="preserve">  Effect on directors of Banking Act statutory manager taking control of a body corporate’s business</w:t>
      </w:r>
      <w:bookmarkEnd w:id="45"/>
    </w:p>
    <w:p w:rsidR="00EA3985" w:rsidRPr="003951DA" w:rsidRDefault="003F38CC" w:rsidP="003951DA">
      <w:pPr>
        <w:pStyle w:val="ItemHead"/>
      </w:pPr>
      <w:r w:rsidRPr="003951DA">
        <w:t>165</w:t>
      </w:r>
      <w:r w:rsidR="00EA3985" w:rsidRPr="003951DA">
        <w:t xml:space="preserve">  Subsection</w:t>
      </w:r>
      <w:r w:rsidR="003951DA" w:rsidRPr="003951DA">
        <w:t> </w:t>
      </w:r>
      <w:r w:rsidR="00EA3985" w:rsidRPr="003951DA">
        <w:t>15(1)</w:t>
      </w:r>
    </w:p>
    <w:p w:rsidR="00EA3985" w:rsidRPr="003951DA" w:rsidRDefault="00EA3985" w:rsidP="003951DA">
      <w:pPr>
        <w:pStyle w:val="Item"/>
      </w:pPr>
      <w:r w:rsidRPr="003951DA">
        <w:t>Omit “an ADI cease”, substitute “a body corporate cease”.</w:t>
      </w:r>
    </w:p>
    <w:p w:rsidR="00EA3985" w:rsidRPr="003951DA" w:rsidRDefault="003F38CC" w:rsidP="003951DA">
      <w:pPr>
        <w:pStyle w:val="ItemHead"/>
      </w:pPr>
      <w:r w:rsidRPr="003951DA">
        <w:t>166</w:t>
      </w:r>
      <w:r w:rsidR="00EA3985" w:rsidRPr="003951DA">
        <w:t xml:space="preserve">  Subsection</w:t>
      </w:r>
      <w:r w:rsidR="003951DA" w:rsidRPr="003951DA">
        <w:t> </w:t>
      </w:r>
      <w:r w:rsidR="00EA3985" w:rsidRPr="003951DA">
        <w:t>15(1)</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167</w:t>
      </w:r>
      <w:r w:rsidR="00EA3985" w:rsidRPr="003951DA">
        <w:t xml:space="preserve">  Subsection</w:t>
      </w:r>
      <w:r w:rsidR="003951DA" w:rsidRPr="003951DA">
        <w:t> </w:t>
      </w:r>
      <w:r w:rsidR="00EA3985" w:rsidRPr="003951DA">
        <w:t>15(1)</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t>168</w:t>
      </w:r>
      <w:r w:rsidR="00EA3985" w:rsidRPr="003951DA">
        <w:t xml:space="preserve">  Subsection</w:t>
      </w:r>
      <w:r w:rsidR="003951DA" w:rsidRPr="003951DA">
        <w:t> </w:t>
      </w:r>
      <w:r w:rsidR="00EA3985" w:rsidRPr="003951DA">
        <w:t>15(2)</w:t>
      </w:r>
    </w:p>
    <w:p w:rsidR="00EA3985" w:rsidRPr="003951DA" w:rsidRDefault="00EA3985" w:rsidP="003951DA">
      <w:pPr>
        <w:pStyle w:val="Item"/>
      </w:pPr>
      <w:r w:rsidRPr="003951DA">
        <w:t>Omit “an ADI must not”, substitute “a body corporate must not”.</w:t>
      </w:r>
    </w:p>
    <w:p w:rsidR="00EA3985" w:rsidRPr="003951DA" w:rsidRDefault="003F38CC" w:rsidP="003951DA">
      <w:pPr>
        <w:pStyle w:val="ItemHead"/>
      </w:pPr>
      <w:r w:rsidRPr="003951DA">
        <w:t>169</w:t>
      </w:r>
      <w:r w:rsidR="00EA3985" w:rsidRPr="003951DA">
        <w:t xml:space="preserve">  Subsection</w:t>
      </w:r>
      <w:r w:rsidR="003951DA" w:rsidRPr="003951DA">
        <w:t> </w:t>
      </w:r>
      <w:r w:rsidR="00EA3985" w:rsidRPr="003951DA">
        <w:t>15(2)</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lastRenderedPageBreak/>
        <w:t>170</w:t>
      </w:r>
      <w:r w:rsidR="00EA3985" w:rsidRPr="003951DA">
        <w:t xml:space="preserve">  Subsection</w:t>
      </w:r>
      <w:r w:rsidR="003951DA" w:rsidRPr="003951DA">
        <w:t> </w:t>
      </w:r>
      <w:r w:rsidR="00EA3985" w:rsidRPr="003951DA">
        <w:t>15(2)</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t>171</w:t>
      </w:r>
      <w:r w:rsidR="00EA3985" w:rsidRPr="003951DA">
        <w:t xml:space="preserve">  Subsection</w:t>
      </w:r>
      <w:r w:rsidR="003951DA" w:rsidRPr="003951DA">
        <w:t> </w:t>
      </w:r>
      <w:r w:rsidR="00EA3985" w:rsidRPr="003951DA">
        <w:t>15(3)</w:t>
      </w:r>
    </w:p>
    <w:p w:rsidR="00EA3985" w:rsidRPr="003951DA" w:rsidRDefault="00EA3985" w:rsidP="003951DA">
      <w:pPr>
        <w:pStyle w:val="Item"/>
      </w:pPr>
      <w:r w:rsidRPr="003951DA">
        <w:t>Omit “the ADI appointed”, substitute “the body corporate appointed”.</w:t>
      </w:r>
    </w:p>
    <w:p w:rsidR="00EA3985" w:rsidRPr="003951DA" w:rsidRDefault="003F38CC" w:rsidP="003951DA">
      <w:pPr>
        <w:pStyle w:val="ItemHead"/>
      </w:pPr>
      <w:r w:rsidRPr="003951DA">
        <w:t>172</w:t>
      </w:r>
      <w:r w:rsidR="00EA3985" w:rsidRPr="003951DA">
        <w:t xml:space="preserve">  Subsection</w:t>
      </w:r>
      <w:r w:rsidR="003951DA" w:rsidRPr="003951DA">
        <w:t> </w:t>
      </w:r>
      <w:r w:rsidR="00EA3985" w:rsidRPr="003951DA">
        <w:t>15(3)</w:t>
      </w:r>
    </w:p>
    <w:p w:rsidR="00EA3985" w:rsidRPr="003951DA" w:rsidRDefault="00EA3985" w:rsidP="003951DA">
      <w:pPr>
        <w:pStyle w:val="Item"/>
      </w:pPr>
      <w:r w:rsidRPr="003951DA">
        <w:t>Omit “the ADI’s business” (wherever occurring), substitute “the body corporate’s business”.</w:t>
      </w:r>
    </w:p>
    <w:p w:rsidR="00EA3985" w:rsidRPr="003951DA" w:rsidRDefault="003F38CC" w:rsidP="003951DA">
      <w:pPr>
        <w:pStyle w:val="ItemHead"/>
      </w:pPr>
      <w:r w:rsidRPr="003951DA">
        <w:t>173</w:t>
      </w:r>
      <w:r w:rsidR="00EA3985" w:rsidRPr="003951DA">
        <w:t xml:space="preserve">  Subsection</w:t>
      </w:r>
      <w:r w:rsidR="003951DA" w:rsidRPr="003951DA">
        <w:t> </w:t>
      </w:r>
      <w:r w:rsidR="00EA3985" w:rsidRPr="003951DA">
        <w:t>15(3)</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174</w:t>
      </w:r>
      <w:r w:rsidR="00EA3985" w:rsidRPr="003951DA">
        <w:t xml:space="preserve">  After subsection</w:t>
      </w:r>
      <w:r w:rsidR="003951DA" w:rsidRPr="003951DA">
        <w:t> </w:t>
      </w:r>
      <w:r w:rsidR="00EA3985" w:rsidRPr="003951DA">
        <w:t>15(3)</w:t>
      </w:r>
    </w:p>
    <w:p w:rsidR="00EA3985" w:rsidRPr="003951DA" w:rsidRDefault="00EA3985" w:rsidP="003951DA">
      <w:pPr>
        <w:pStyle w:val="Item"/>
      </w:pPr>
      <w:r w:rsidRPr="003951DA">
        <w:t>Insert:</w:t>
      </w:r>
    </w:p>
    <w:p w:rsidR="00EA3985" w:rsidRPr="003951DA" w:rsidRDefault="00EA3985" w:rsidP="003951DA">
      <w:pPr>
        <w:pStyle w:val="subsection"/>
        <w:rPr>
          <w:i/>
        </w:rPr>
      </w:pPr>
      <w:r w:rsidRPr="003951DA">
        <w:tab/>
        <w:t>(3A)</w:t>
      </w:r>
      <w:r w:rsidRPr="003951DA">
        <w:tab/>
      </w:r>
      <w:r w:rsidR="003951DA" w:rsidRPr="003951DA">
        <w:t>Subsections (</w:t>
      </w:r>
      <w:r w:rsidRPr="003951DA">
        <w:t>1), (2) and (3) do not apply in relation to a body corporate that is a foreign ADI.</w:t>
      </w:r>
    </w:p>
    <w:p w:rsidR="00EA3985" w:rsidRPr="003951DA" w:rsidRDefault="00EA3985" w:rsidP="003951DA">
      <w:pPr>
        <w:pStyle w:val="subsection"/>
      </w:pPr>
      <w:r w:rsidRPr="003951DA">
        <w:tab/>
        <w:t>(3B)</w:t>
      </w:r>
      <w:r w:rsidRPr="003951DA">
        <w:tab/>
      </w:r>
      <w:r w:rsidR="003951DA" w:rsidRPr="003951DA">
        <w:t>Subsection (</w:t>
      </w:r>
      <w:r w:rsidRPr="003951DA">
        <w:t>3C) applies if:</w:t>
      </w:r>
    </w:p>
    <w:p w:rsidR="00EA3985" w:rsidRPr="003951DA" w:rsidRDefault="00EA3985" w:rsidP="003951DA">
      <w:pPr>
        <w:pStyle w:val="paragraph"/>
      </w:pPr>
      <w:r w:rsidRPr="003951DA">
        <w:tab/>
        <w:t>(a)</w:t>
      </w:r>
      <w:r w:rsidRPr="003951DA">
        <w:tab/>
      </w:r>
      <w:r w:rsidR="003951DA" w:rsidRPr="003951DA">
        <w:t>subsections (</w:t>
      </w:r>
      <w:r w:rsidRPr="003951DA">
        <w:t xml:space="preserve">1), (2) and (3) do not apply in relation to a body corporate because of </w:t>
      </w:r>
      <w:r w:rsidR="003951DA" w:rsidRPr="003951DA">
        <w:t>subsection (</w:t>
      </w:r>
      <w:r w:rsidRPr="003951DA">
        <w:t>3A); and</w:t>
      </w:r>
    </w:p>
    <w:p w:rsidR="00EA3985" w:rsidRPr="003951DA" w:rsidRDefault="00EA3985" w:rsidP="003951DA">
      <w:pPr>
        <w:pStyle w:val="paragraph"/>
      </w:pPr>
      <w:r w:rsidRPr="003951DA">
        <w:tab/>
        <w:t>(b)</w:t>
      </w:r>
      <w:r w:rsidRPr="003951DA">
        <w:tab/>
        <w:t>a Banking Act statutory manager takes control of the body corporate’s business; and</w:t>
      </w:r>
    </w:p>
    <w:p w:rsidR="00EA3985" w:rsidRPr="003951DA" w:rsidRDefault="00EA3985" w:rsidP="003951DA">
      <w:pPr>
        <w:pStyle w:val="paragraph"/>
      </w:pPr>
      <w:r w:rsidRPr="003951DA">
        <w:tab/>
        <w:t>(c)</w:t>
      </w:r>
      <w:r w:rsidRPr="003951DA">
        <w:tab/>
        <w:t>a director of the body corporate acts, or purports to act in relation to the body corporate’s business while the Banking Act statutory manager has control of the body corporate’s business.</w:t>
      </w:r>
    </w:p>
    <w:p w:rsidR="00EA3985" w:rsidRPr="003951DA" w:rsidRDefault="00EA3985" w:rsidP="003951DA">
      <w:pPr>
        <w:pStyle w:val="subsection"/>
      </w:pPr>
      <w:r w:rsidRPr="003951DA">
        <w:tab/>
        <w:t>(3C)</w:t>
      </w:r>
      <w:r w:rsidRPr="003951DA">
        <w:tab/>
        <w:t>Those acts are invalid and of no effect to the extent that they relate to:</w:t>
      </w:r>
    </w:p>
    <w:p w:rsidR="00EA3985" w:rsidRPr="003951DA" w:rsidRDefault="00EA3985" w:rsidP="003951DA">
      <w:pPr>
        <w:pStyle w:val="paragraph"/>
      </w:pPr>
      <w:r w:rsidRPr="003951DA">
        <w:tab/>
        <w:t>(a)</w:t>
      </w:r>
      <w:r w:rsidRPr="003951DA">
        <w:tab/>
        <w:t>the Australian business assets and liabilities of the body corporate; or</w:t>
      </w:r>
    </w:p>
    <w:p w:rsidR="00EA3985" w:rsidRPr="003951DA" w:rsidRDefault="00EA3985" w:rsidP="003951DA">
      <w:pPr>
        <w:pStyle w:val="paragraph"/>
      </w:pPr>
      <w:r w:rsidRPr="003951DA">
        <w:tab/>
        <w:t>(b)</w:t>
      </w:r>
      <w:r w:rsidRPr="003951DA">
        <w:tab/>
        <w:t>the management of the body corporate, to the extent that the management relates to the Australian business assets and liabilities of the body corporate.</w:t>
      </w:r>
    </w:p>
    <w:p w:rsidR="00EA3985" w:rsidRPr="003951DA" w:rsidRDefault="003F38CC" w:rsidP="003951DA">
      <w:pPr>
        <w:pStyle w:val="ItemHead"/>
      </w:pPr>
      <w:r w:rsidRPr="003951DA">
        <w:lastRenderedPageBreak/>
        <w:t>175</w:t>
      </w:r>
      <w:r w:rsidR="00EA3985" w:rsidRPr="003951DA">
        <w:t xml:space="preserve">  Section</w:t>
      </w:r>
      <w:r w:rsidR="003951DA" w:rsidRPr="003951DA">
        <w:t> </w:t>
      </w:r>
      <w:r w:rsidR="00EA3985" w:rsidRPr="003951DA">
        <w:t>15A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46" w:name="_Toc508111929"/>
      <w:r w:rsidRPr="003951DA">
        <w:rPr>
          <w:rStyle w:val="CharSectno"/>
        </w:rPr>
        <w:t>15A</w:t>
      </w:r>
      <w:r w:rsidRPr="003951DA">
        <w:t xml:space="preserve">  Effect on external administrator of Banking Act statutory manager taking control of a body corporate’s business</w:t>
      </w:r>
      <w:bookmarkEnd w:id="46"/>
    </w:p>
    <w:p w:rsidR="00EA3985" w:rsidRPr="003951DA" w:rsidRDefault="003F38CC" w:rsidP="003951DA">
      <w:pPr>
        <w:pStyle w:val="ItemHead"/>
      </w:pPr>
      <w:r w:rsidRPr="003951DA">
        <w:t>176</w:t>
      </w:r>
      <w:r w:rsidR="00EA3985" w:rsidRPr="003951DA">
        <w:t xml:space="preserve">  Subsection</w:t>
      </w:r>
      <w:r w:rsidR="003951DA" w:rsidRPr="003951DA">
        <w:t> </w:t>
      </w:r>
      <w:r w:rsidR="00EA3985" w:rsidRPr="003951DA">
        <w:t>15A(1)</w:t>
      </w:r>
    </w:p>
    <w:p w:rsidR="00EA3985" w:rsidRPr="003951DA" w:rsidRDefault="00EA3985" w:rsidP="003951DA">
      <w:pPr>
        <w:pStyle w:val="Item"/>
      </w:pPr>
      <w:r w:rsidRPr="003951DA">
        <w:t>Omit “an ADI is”, substitute “a body corporate is”.</w:t>
      </w:r>
    </w:p>
    <w:p w:rsidR="00EA3985" w:rsidRPr="003951DA" w:rsidRDefault="003F38CC" w:rsidP="003951DA">
      <w:pPr>
        <w:pStyle w:val="ItemHead"/>
      </w:pPr>
      <w:r w:rsidRPr="003951DA">
        <w:t>177</w:t>
      </w:r>
      <w:r w:rsidR="00EA3985" w:rsidRPr="003951DA">
        <w:t xml:space="preserve">  Subsection</w:t>
      </w:r>
      <w:r w:rsidR="003951DA" w:rsidRPr="003951DA">
        <w:t> </w:t>
      </w:r>
      <w:r w:rsidR="00EA3985" w:rsidRPr="003951DA">
        <w:t>15A(1)</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178</w:t>
      </w:r>
      <w:r w:rsidR="00EA3985" w:rsidRPr="003951DA">
        <w:t xml:space="preserve">  Subsection</w:t>
      </w:r>
      <w:r w:rsidR="003951DA" w:rsidRPr="003951DA">
        <w:t> </w:t>
      </w:r>
      <w:r w:rsidR="00EA3985" w:rsidRPr="003951DA">
        <w:t>15A(1)</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t>179</w:t>
      </w:r>
      <w:r w:rsidR="00EA3985" w:rsidRPr="003951DA">
        <w:t xml:space="preserve">  Subsection</w:t>
      </w:r>
      <w:r w:rsidR="003951DA" w:rsidRPr="003951DA">
        <w:t> </w:t>
      </w:r>
      <w:r w:rsidR="00EA3985" w:rsidRPr="003951DA">
        <w:t>15A(1) (note)</w:t>
      </w:r>
    </w:p>
    <w:p w:rsidR="00EA3985" w:rsidRPr="003951DA" w:rsidRDefault="00EA3985" w:rsidP="003951DA">
      <w:pPr>
        <w:pStyle w:val="Item"/>
      </w:pPr>
      <w:r w:rsidRPr="003951DA">
        <w:t>Repeal the note.</w:t>
      </w:r>
    </w:p>
    <w:p w:rsidR="00EA3985" w:rsidRPr="003951DA" w:rsidRDefault="003F38CC" w:rsidP="003951DA">
      <w:pPr>
        <w:pStyle w:val="ItemHead"/>
      </w:pPr>
      <w:r w:rsidRPr="003951DA">
        <w:t>180</w:t>
      </w:r>
      <w:r w:rsidR="00EA3985" w:rsidRPr="003951DA">
        <w:t xml:space="preserve">  Subsection</w:t>
      </w:r>
      <w:r w:rsidR="003951DA" w:rsidRPr="003951DA">
        <w:t> </w:t>
      </w:r>
      <w:r w:rsidR="00EA3985" w:rsidRPr="003951DA">
        <w:t>15A(2)</w:t>
      </w:r>
    </w:p>
    <w:p w:rsidR="00EA3985" w:rsidRPr="003951DA" w:rsidRDefault="00EA3985" w:rsidP="003951DA">
      <w:pPr>
        <w:pStyle w:val="Item"/>
      </w:pPr>
      <w:r w:rsidRPr="003951DA">
        <w:t>Omit “an ADI must”, substitute “a body corporate must”.</w:t>
      </w:r>
    </w:p>
    <w:p w:rsidR="00EA3985" w:rsidRPr="003951DA" w:rsidRDefault="003F38CC" w:rsidP="003951DA">
      <w:pPr>
        <w:pStyle w:val="ItemHead"/>
      </w:pPr>
      <w:r w:rsidRPr="003951DA">
        <w:t>181</w:t>
      </w:r>
      <w:r w:rsidR="00EA3985" w:rsidRPr="003951DA">
        <w:t xml:space="preserve">  Subsection</w:t>
      </w:r>
      <w:r w:rsidR="003951DA" w:rsidRPr="003951DA">
        <w:t> </w:t>
      </w:r>
      <w:r w:rsidR="00EA3985" w:rsidRPr="003951DA">
        <w:t>15A(2)</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182</w:t>
      </w:r>
      <w:r w:rsidR="00EA3985" w:rsidRPr="003951DA">
        <w:t xml:space="preserve">  Subsection</w:t>
      </w:r>
      <w:r w:rsidR="003951DA" w:rsidRPr="003951DA">
        <w:t> </w:t>
      </w:r>
      <w:r w:rsidR="00EA3985" w:rsidRPr="003951DA">
        <w:t>15A(2)</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t>183</w:t>
      </w:r>
      <w:r w:rsidR="00EA3985" w:rsidRPr="003951DA">
        <w:t xml:space="preserve">  Subsection</w:t>
      </w:r>
      <w:r w:rsidR="003951DA" w:rsidRPr="003951DA">
        <w:t> </w:t>
      </w:r>
      <w:r w:rsidR="00EA3985" w:rsidRPr="003951DA">
        <w:t>15A(3)</w:t>
      </w:r>
    </w:p>
    <w:p w:rsidR="00EA3985" w:rsidRPr="003951DA" w:rsidRDefault="00EA3985" w:rsidP="003951DA">
      <w:pPr>
        <w:pStyle w:val="Item"/>
      </w:pPr>
      <w:r w:rsidRPr="003951DA">
        <w:t>Omit “an ADI under”, substitute “a body corporate under”.</w:t>
      </w:r>
    </w:p>
    <w:p w:rsidR="00EA3985" w:rsidRPr="003951DA" w:rsidRDefault="003F38CC" w:rsidP="003951DA">
      <w:pPr>
        <w:pStyle w:val="ItemHead"/>
      </w:pPr>
      <w:r w:rsidRPr="003951DA">
        <w:t>184</w:t>
      </w:r>
      <w:r w:rsidR="00EA3985" w:rsidRPr="003951DA">
        <w:t xml:space="preserve">  Subsection</w:t>
      </w:r>
      <w:r w:rsidR="003951DA" w:rsidRPr="003951DA">
        <w:t> </w:t>
      </w:r>
      <w:r w:rsidR="00EA3985" w:rsidRPr="003951DA">
        <w:t>15A(3)</w:t>
      </w:r>
    </w:p>
    <w:p w:rsidR="00EA3985" w:rsidRPr="003951DA" w:rsidRDefault="00EA3985" w:rsidP="003951DA">
      <w:pPr>
        <w:pStyle w:val="Item"/>
      </w:pPr>
      <w:r w:rsidRPr="003951DA">
        <w:t>Omit “the ADI appointed”, substitute “the body corporate appointed”.</w:t>
      </w:r>
    </w:p>
    <w:p w:rsidR="00EA3985" w:rsidRPr="003951DA" w:rsidRDefault="003F38CC" w:rsidP="003951DA">
      <w:pPr>
        <w:pStyle w:val="ItemHead"/>
      </w:pPr>
      <w:r w:rsidRPr="003951DA">
        <w:lastRenderedPageBreak/>
        <w:t>185</w:t>
      </w:r>
      <w:r w:rsidR="00EA3985" w:rsidRPr="003951DA">
        <w:t xml:space="preserve">  Subsection</w:t>
      </w:r>
      <w:r w:rsidR="003951DA" w:rsidRPr="003951DA">
        <w:t> </w:t>
      </w:r>
      <w:r w:rsidR="00EA3985" w:rsidRPr="003951DA">
        <w:t>15A(3)</w:t>
      </w:r>
    </w:p>
    <w:p w:rsidR="00EA3985" w:rsidRPr="003951DA" w:rsidRDefault="00EA3985" w:rsidP="003951DA">
      <w:pPr>
        <w:pStyle w:val="Item"/>
      </w:pPr>
      <w:r w:rsidRPr="003951DA">
        <w:t>Omit “the ADI’s business” (wherever occurring), substitute “the body corporate’s business”.</w:t>
      </w:r>
    </w:p>
    <w:p w:rsidR="00EA3985" w:rsidRPr="003951DA" w:rsidRDefault="003F38CC" w:rsidP="003951DA">
      <w:pPr>
        <w:pStyle w:val="ItemHead"/>
      </w:pPr>
      <w:r w:rsidRPr="003951DA">
        <w:t>186</w:t>
      </w:r>
      <w:r w:rsidR="00EA3985" w:rsidRPr="003951DA">
        <w:t xml:space="preserve">  Subsection</w:t>
      </w:r>
      <w:r w:rsidR="003951DA" w:rsidRPr="003951DA">
        <w:t> </w:t>
      </w:r>
      <w:r w:rsidR="00EA3985" w:rsidRPr="003951DA">
        <w:t>15A(3)</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187</w:t>
      </w:r>
      <w:r w:rsidR="00EA3985" w:rsidRPr="003951DA">
        <w:t xml:space="preserve">  Subsection</w:t>
      </w:r>
      <w:r w:rsidR="003951DA" w:rsidRPr="003951DA">
        <w:t> </w:t>
      </w:r>
      <w:r w:rsidR="00EA3985" w:rsidRPr="003951DA">
        <w:t>15A(4)</w:t>
      </w:r>
    </w:p>
    <w:p w:rsidR="00EA3985" w:rsidRPr="003951DA" w:rsidRDefault="00EA3985" w:rsidP="003951DA">
      <w:pPr>
        <w:pStyle w:val="Item"/>
      </w:pPr>
      <w:r w:rsidRPr="003951DA">
        <w:t>Omit “an ADI that”, substitute “a body corporate that”.</w:t>
      </w:r>
    </w:p>
    <w:p w:rsidR="00EA3985" w:rsidRPr="003951DA" w:rsidRDefault="003F38CC" w:rsidP="003951DA">
      <w:pPr>
        <w:pStyle w:val="ItemHead"/>
      </w:pPr>
      <w:r w:rsidRPr="003951DA">
        <w:t>188</w:t>
      </w:r>
      <w:r w:rsidR="00EA3985" w:rsidRPr="003951DA">
        <w:t xml:space="preserve">  Subsection</w:t>
      </w:r>
      <w:r w:rsidR="003951DA" w:rsidRPr="003951DA">
        <w:t> </w:t>
      </w:r>
      <w:r w:rsidR="00EA3985" w:rsidRPr="003951DA">
        <w:t>15A(4)</w:t>
      </w:r>
    </w:p>
    <w:p w:rsidR="00EA3985" w:rsidRPr="003951DA" w:rsidRDefault="00EA3985" w:rsidP="003951DA">
      <w:pPr>
        <w:pStyle w:val="Item"/>
      </w:pPr>
      <w:r w:rsidRPr="003951DA">
        <w:t>Omit “an ADI statutory manager” (wherever occurring), substitute “a Banking Act statutory manager”.</w:t>
      </w:r>
    </w:p>
    <w:p w:rsidR="00EA3985" w:rsidRPr="003951DA" w:rsidRDefault="003F38CC" w:rsidP="003951DA">
      <w:pPr>
        <w:pStyle w:val="ItemHead"/>
      </w:pPr>
      <w:r w:rsidRPr="003951DA">
        <w:t>189</w:t>
      </w:r>
      <w:r w:rsidR="00EA3985" w:rsidRPr="003951DA">
        <w:t xml:space="preserve">  Subsection</w:t>
      </w:r>
      <w:r w:rsidR="003951DA" w:rsidRPr="003951DA">
        <w:t> </w:t>
      </w:r>
      <w:r w:rsidR="00EA3985" w:rsidRPr="003951DA">
        <w:t>15A(4)</w:t>
      </w:r>
    </w:p>
    <w:p w:rsidR="00EA3985" w:rsidRPr="003951DA" w:rsidRDefault="00EA3985" w:rsidP="003951DA">
      <w:pPr>
        <w:pStyle w:val="Item"/>
      </w:pPr>
      <w:r w:rsidRPr="003951DA">
        <w:t>Omit “the ADI’s business” (wherever occurring), substitute “the body corporate’s business”.</w:t>
      </w:r>
    </w:p>
    <w:p w:rsidR="00EA3985" w:rsidRPr="003951DA" w:rsidRDefault="003F38CC" w:rsidP="003951DA">
      <w:pPr>
        <w:pStyle w:val="ItemHead"/>
      </w:pPr>
      <w:r w:rsidRPr="003951DA">
        <w:t>190</w:t>
      </w:r>
      <w:r w:rsidR="00EA3985" w:rsidRPr="003951DA">
        <w:t xml:space="preserve">  Section</w:t>
      </w:r>
      <w:r w:rsidR="003951DA" w:rsidRPr="003951DA">
        <w:t> </w:t>
      </w:r>
      <w:r w:rsidR="00EA3985" w:rsidRPr="003951DA">
        <w:t>15B</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47" w:name="_Toc508111930"/>
      <w:r w:rsidRPr="003951DA">
        <w:rPr>
          <w:rStyle w:val="CharSectno"/>
        </w:rPr>
        <w:t>15B</w:t>
      </w:r>
      <w:r w:rsidRPr="003951DA">
        <w:t xml:space="preserve">  Moratorium—effect of Banking Act statutory management on court and tribunal proceedings</w:t>
      </w:r>
      <w:bookmarkEnd w:id="47"/>
    </w:p>
    <w:p w:rsidR="00EA3985" w:rsidRPr="003951DA" w:rsidRDefault="00EA3985" w:rsidP="003951DA">
      <w:pPr>
        <w:pStyle w:val="subsection"/>
      </w:pPr>
      <w:r w:rsidRPr="003951DA">
        <w:tab/>
        <w:t>(1)</w:t>
      </w:r>
      <w:r w:rsidRPr="003951DA">
        <w:tab/>
        <w:t xml:space="preserve">A person cannot begin or continue a proceeding in a court or tribunal covered by </w:t>
      </w:r>
      <w:r w:rsidR="003951DA" w:rsidRPr="003951DA">
        <w:t>subsection (</w:t>
      </w:r>
      <w:r w:rsidRPr="003951DA">
        <w:t>8) in respect of a body corporate if a Banking Act statutory manager is in control of the body corporate’s business.</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court or tribunal grants leave for the proceedings to be begun or continued on the ground that the person would be caused hardship if leave were not granted; and</w:t>
      </w:r>
    </w:p>
    <w:p w:rsidR="00EA3985" w:rsidRPr="003951DA" w:rsidRDefault="00EA3985" w:rsidP="003951DA">
      <w:pPr>
        <w:pStyle w:val="paragraph"/>
      </w:pPr>
      <w:r w:rsidRPr="003951DA">
        <w:tab/>
        <w:t>(b)</w:t>
      </w:r>
      <w:r w:rsidRPr="003951DA">
        <w:tab/>
        <w:t>the beginning or continuing of the proceedings is in accordance with such terms (if any) as the court or tribunal imposes.</w:t>
      </w:r>
    </w:p>
    <w:p w:rsidR="00EA3985" w:rsidRPr="003951DA" w:rsidRDefault="00EA3985" w:rsidP="003951DA">
      <w:pPr>
        <w:pStyle w:val="subsection"/>
      </w:pPr>
      <w:r w:rsidRPr="003951DA">
        <w:lastRenderedPageBreak/>
        <w:tab/>
        <w:t>(3)</w:t>
      </w:r>
      <w:r w:rsidRPr="003951DA">
        <w:tab/>
        <w:t xml:space="preserve">A person intending to apply for leave of the court or tribunal under </w:t>
      </w:r>
      <w:r w:rsidR="003951DA" w:rsidRPr="003951DA">
        <w:t>paragraph (</w:t>
      </w:r>
      <w:r w:rsidRPr="003951DA">
        <w:t>2)(a) must give APRA at least 10 days notice of the intention to apply (or a shorter period, if the court or tribunal considers that exceptional circumstances make this necessary).</w:t>
      </w:r>
    </w:p>
    <w:p w:rsidR="00EA3985" w:rsidRPr="003951DA" w:rsidRDefault="00EA3985" w:rsidP="003951DA">
      <w:pPr>
        <w:pStyle w:val="subsection"/>
      </w:pPr>
      <w:r w:rsidRPr="003951DA">
        <w:tab/>
        <w:t>(4)</w:t>
      </w:r>
      <w:r w:rsidRPr="003951DA">
        <w:tab/>
        <w:t>APRA may apply to the court or tribunal to be joined as a party to the proceedings for leave. If APRA is joined as a party, the court or tribunal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or tribunal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or tribunal decides to impose such terms—the nature of those terms.</w:t>
      </w:r>
    </w:p>
    <w:p w:rsidR="00EA3985" w:rsidRPr="003951DA" w:rsidRDefault="00EA3985" w:rsidP="003951DA">
      <w:pPr>
        <w:pStyle w:val="subsection"/>
      </w:pPr>
      <w:r w:rsidRPr="003951DA">
        <w:tab/>
        <w:t>(5)</w:t>
      </w:r>
      <w:r w:rsidRPr="003951DA">
        <w:tab/>
      </w:r>
      <w:r w:rsidR="003951DA" w:rsidRPr="003951DA">
        <w:t>Subsection (</w:t>
      </w:r>
      <w:r w:rsidRPr="003951DA">
        <w:t>1) also does not apply if:</w:t>
      </w:r>
    </w:p>
    <w:p w:rsidR="00EA3985" w:rsidRPr="003951DA" w:rsidRDefault="00EA3985" w:rsidP="003951DA">
      <w:pPr>
        <w:pStyle w:val="paragraph"/>
      </w:pPr>
      <w:r w:rsidRPr="003951DA">
        <w:tab/>
        <w:t>(a)</w:t>
      </w:r>
      <w:r w:rsidRPr="003951DA">
        <w:tab/>
        <w:t>APRA consents in writing to the proceedings beginning or continuing; or</w:t>
      </w:r>
    </w:p>
    <w:p w:rsidR="00EA3985" w:rsidRPr="003951DA" w:rsidRDefault="00EA3985" w:rsidP="003951DA">
      <w:pPr>
        <w:pStyle w:val="paragraph"/>
      </w:pPr>
      <w:r w:rsidRPr="003951DA">
        <w:tab/>
        <w:t>(b)</w:t>
      </w:r>
      <w:r w:rsidRPr="003951DA">
        <w:tab/>
        <w:t>the Banking Act statutory manager, after considering APRA’s views, consents to the proceedings beginning or continuing.</w:t>
      </w:r>
    </w:p>
    <w:p w:rsidR="00EA3985" w:rsidRPr="003951DA" w:rsidRDefault="00EA3985" w:rsidP="003951DA">
      <w:pPr>
        <w:pStyle w:val="subsection"/>
      </w:pPr>
      <w:r w:rsidRPr="003951DA">
        <w:tab/>
        <w:t>(6)</w:t>
      </w:r>
      <w:r w:rsidRPr="003951DA">
        <w:tab/>
        <w:t xml:space="preserve">APRA (or the Banking Act statutory manager) cannot revoke a consent given for the purposes of </w:t>
      </w:r>
      <w:r w:rsidR="003951DA" w:rsidRPr="003951DA">
        <w:t>subsection (</w:t>
      </w:r>
      <w:r w:rsidRPr="003951DA">
        <w:t>5).</w:t>
      </w:r>
    </w:p>
    <w:p w:rsidR="00EA3985" w:rsidRPr="003951DA" w:rsidRDefault="00EA3985" w:rsidP="003951DA">
      <w:pPr>
        <w:pStyle w:val="subsection"/>
      </w:pPr>
      <w:r w:rsidRPr="003951DA">
        <w:tab/>
        <w:t>(7)</w:t>
      </w:r>
      <w:r w:rsidRPr="003951DA">
        <w:tab/>
        <w:t xml:space="preserve">Neither APRA nor the Banking Act statutory manager is liable to an action or other proceedings for damages in respect of a refusal to give consent under </w:t>
      </w:r>
      <w:r w:rsidR="003951DA" w:rsidRPr="003951DA">
        <w:t>subsection (</w:t>
      </w:r>
      <w:r w:rsidRPr="003951DA">
        <w:t>5).</w:t>
      </w:r>
    </w:p>
    <w:p w:rsidR="00EA3985" w:rsidRPr="003951DA" w:rsidRDefault="00EA3985" w:rsidP="003951DA">
      <w:pPr>
        <w:pStyle w:val="subsection"/>
      </w:pPr>
      <w:r w:rsidRPr="003951DA">
        <w:tab/>
        <w:t>(8)</w:t>
      </w:r>
      <w:r w:rsidRPr="003951DA">
        <w:tab/>
        <w:t>A proceeding in a court or tribunal is covered by this subsection in respect of a body corporate if it is any of the following:</w:t>
      </w:r>
    </w:p>
    <w:p w:rsidR="00EA3985" w:rsidRPr="003951DA" w:rsidRDefault="00EA3985" w:rsidP="003951DA">
      <w:pPr>
        <w:pStyle w:val="paragraph"/>
      </w:pPr>
      <w:r w:rsidRPr="003951DA">
        <w:tab/>
        <w:t>(a)</w:t>
      </w:r>
      <w:r w:rsidRPr="003951DA">
        <w:tab/>
        <w:t>a proceeding against the body corporate (including a cross</w:t>
      </w:r>
      <w:r w:rsidR="002E7F35">
        <w:noBreakHyphen/>
      </w:r>
      <w:r w:rsidRPr="003951DA">
        <w:t>claim or third party claim against the body corporate);</w:t>
      </w:r>
    </w:p>
    <w:p w:rsidR="00EA3985" w:rsidRPr="003951DA" w:rsidRDefault="00EA3985" w:rsidP="003951DA">
      <w:pPr>
        <w:pStyle w:val="paragraph"/>
      </w:pPr>
      <w:r w:rsidRPr="003951DA">
        <w:tab/>
        <w:t>(b)</w:t>
      </w:r>
      <w:r w:rsidRPr="003951DA">
        <w:tab/>
        <w:t>a proceeding in relation to property of the body corporate;</w:t>
      </w:r>
    </w:p>
    <w:p w:rsidR="00EA3985" w:rsidRPr="003951DA" w:rsidRDefault="00EA3985" w:rsidP="003951DA">
      <w:pPr>
        <w:pStyle w:val="paragraph"/>
      </w:pPr>
      <w:r w:rsidRPr="003951DA">
        <w:tab/>
        <w:t>(c)</w:t>
      </w:r>
      <w:r w:rsidRPr="003951DA">
        <w:tab/>
        <w:t>a proceeding to enforce any security (including a mortgage or charge) granted by the body corporate, or by a related body corporate of the body corporate, over any property that the body corporate owns, uses, possesses, occupies or in which the body corporate otherwise has an interest.</w:t>
      </w:r>
    </w:p>
    <w:p w:rsidR="00EA3985" w:rsidRPr="003951DA" w:rsidRDefault="00EA3985" w:rsidP="003951DA">
      <w:pPr>
        <w:pStyle w:val="subsection"/>
      </w:pPr>
      <w:r w:rsidRPr="003951DA">
        <w:lastRenderedPageBreak/>
        <w:tab/>
        <w:t>(9)</w:t>
      </w:r>
      <w:r w:rsidRPr="003951DA">
        <w:tab/>
      </w:r>
      <w:r w:rsidR="003951DA" w:rsidRPr="003951DA">
        <w:t>Subsection (</w:t>
      </w:r>
      <w:r w:rsidRPr="003951DA">
        <w:t>8) does not cover a proceeding in respect of an offence or a contravention of a provision of a law for which a pecuniary penalty (however described) may be imposed.</w:t>
      </w:r>
    </w:p>
    <w:p w:rsidR="00EA3985" w:rsidRPr="003951DA" w:rsidRDefault="00EA3985" w:rsidP="003951DA">
      <w:pPr>
        <w:pStyle w:val="subsection"/>
      </w:pPr>
      <w:r w:rsidRPr="003951DA">
        <w:tab/>
        <w:t>(10)</w:t>
      </w:r>
      <w:r w:rsidRPr="003951DA">
        <w:tab/>
        <w:t>In this section, a reference to a tribunal includes a reference to the following:</w:t>
      </w:r>
    </w:p>
    <w:p w:rsidR="00EA3985" w:rsidRPr="003951DA" w:rsidRDefault="00EA3985" w:rsidP="003951DA">
      <w:pPr>
        <w:pStyle w:val="paragraph"/>
      </w:pPr>
      <w:r w:rsidRPr="003951DA">
        <w:tab/>
        <w:t>(a)</w:t>
      </w:r>
      <w:r w:rsidRPr="003951DA">
        <w:tab/>
        <w:t>an industrial tribunal;</w:t>
      </w:r>
    </w:p>
    <w:p w:rsidR="00EA3985" w:rsidRPr="003951DA" w:rsidRDefault="00EA3985" w:rsidP="003951DA">
      <w:pPr>
        <w:pStyle w:val="paragraph"/>
      </w:pPr>
      <w:r w:rsidRPr="003951DA">
        <w:tab/>
        <w:t>(b)</w:t>
      </w:r>
      <w:r w:rsidRPr="003951DA">
        <w:tab/>
        <w:t>an arbitral tribunal.</w:t>
      </w:r>
    </w:p>
    <w:p w:rsidR="00EA3985" w:rsidRPr="003951DA" w:rsidRDefault="00EA3985" w:rsidP="003951DA">
      <w:pPr>
        <w:pStyle w:val="ActHead5"/>
      </w:pPr>
      <w:bookmarkStart w:id="48" w:name="_Toc508111931"/>
      <w:r w:rsidRPr="003951DA">
        <w:rPr>
          <w:rStyle w:val="CharSectno"/>
        </w:rPr>
        <w:t>15BA</w:t>
      </w:r>
      <w:r w:rsidRPr="003951DA">
        <w:t xml:space="preserve">  Moratorium—effect of Banking Act statutory management on enforcement process regarding property</w:t>
      </w:r>
      <w:bookmarkEnd w:id="48"/>
    </w:p>
    <w:p w:rsidR="00EA3985" w:rsidRPr="003951DA" w:rsidRDefault="00EA3985" w:rsidP="003951DA">
      <w:pPr>
        <w:pStyle w:val="subsection"/>
      </w:pPr>
      <w:r w:rsidRPr="003951DA">
        <w:tab/>
        <w:t>(1)</w:t>
      </w:r>
      <w:r w:rsidRPr="003951DA">
        <w:tab/>
        <w:t>No enforcement process in relation to property of a body corporate can be begun or proceeded with if a Banking Act statutory manager is in control of the body corporate’s business.</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Federal Court of Australia grants leave for the process to be begun or continued on the ground that the person would be caused hardship if leave were not granted; or</w:t>
      </w:r>
    </w:p>
    <w:p w:rsidR="00EA3985" w:rsidRPr="003951DA" w:rsidRDefault="00EA3985" w:rsidP="003951DA">
      <w:pPr>
        <w:pStyle w:val="paragraph"/>
      </w:pPr>
      <w:r w:rsidRPr="003951DA">
        <w:tab/>
        <w:t>(b)</w:t>
      </w:r>
      <w:r w:rsidRPr="003951DA">
        <w:tab/>
        <w:t>the beginning or continuing of the process is in accordance with such terms (if any) as the Federal Court imposes.</w:t>
      </w:r>
    </w:p>
    <w:p w:rsidR="00EA3985" w:rsidRPr="003951DA" w:rsidRDefault="00EA3985" w:rsidP="003951DA">
      <w:pPr>
        <w:pStyle w:val="subsection"/>
      </w:pPr>
      <w:r w:rsidRPr="003951DA">
        <w:tab/>
        <w:t>(3)</w:t>
      </w:r>
      <w:r w:rsidRPr="003951DA">
        <w:tab/>
        <w:t xml:space="preserve">A person intending to apply for leave of the Federal Court of Australia under </w:t>
      </w:r>
      <w:r w:rsidR="003951DA" w:rsidRPr="003951DA">
        <w:t>paragraph (</w:t>
      </w:r>
      <w:r w:rsidRPr="003951DA">
        <w:t>2)(a) must give APRA at least 10 days notice of the intention to apply (or a shorter period, if the Federal Court considers that exceptional circumstances make this necessary).</w:t>
      </w:r>
    </w:p>
    <w:p w:rsidR="00EA3985" w:rsidRPr="003951DA" w:rsidRDefault="00EA3985" w:rsidP="003951DA">
      <w:pPr>
        <w:pStyle w:val="subsection"/>
      </w:pPr>
      <w:r w:rsidRPr="003951DA">
        <w:tab/>
        <w:t>(4)</w:t>
      </w:r>
      <w:r w:rsidRPr="003951DA">
        <w:tab/>
        <w:t>APRA may apply to the Federal Court of Australia to be joined as a party to the proceedings for leave. If APRA is joined as a party, the Federal Court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Federal Court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Federal Court decides to impose such terms—the nature of those terms.</w:t>
      </w:r>
    </w:p>
    <w:p w:rsidR="00EA3985" w:rsidRPr="003951DA" w:rsidRDefault="00EA3985" w:rsidP="003951DA">
      <w:pPr>
        <w:pStyle w:val="subsection"/>
      </w:pPr>
      <w:r w:rsidRPr="003951DA">
        <w:tab/>
        <w:t>(5)</w:t>
      </w:r>
      <w:r w:rsidRPr="003951DA">
        <w:tab/>
      </w:r>
      <w:r w:rsidR="003951DA" w:rsidRPr="003951DA">
        <w:t>Subsection (</w:t>
      </w:r>
      <w:r w:rsidRPr="003951DA">
        <w:t>1) also does not apply if:</w:t>
      </w:r>
    </w:p>
    <w:p w:rsidR="00EA3985" w:rsidRPr="003951DA" w:rsidRDefault="00EA3985" w:rsidP="003951DA">
      <w:pPr>
        <w:pStyle w:val="paragraph"/>
      </w:pPr>
      <w:r w:rsidRPr="003951DA">
        <w:tab/>
        <w:t>(a)</w:t>
      </w:r>
      <w:r w:rsidRPr="003951DA">
        <w:tab/>
        <w:t>APRA consents to the process beginning or continuing; or</w:t>
      </w:r>
    </w:p>
    <w:p w:rsidR="00EA3985" w:rsidRPr="003951DA" w:rsidRDefault="00EA3985" w:rsidP="003951DA">
      <w:pPr>
        <w:pStyle w:val="paragraph"/>
      </w:pPr>
      <w:r w:rsidRPr="003951DA">
        <w:lastRenderedPageBreak/>
        <w:tab/>
        <w:t>(b)</w:t>
      </w:r>
      <w:r w:rsidRPr="003951DA">
        <w:tab/>
        <w:t>the Banking Act statutory manager consents to the process beginning or continuing.</w:t>
      </w:r>
    </w:p>
    <w:p w:rsidR="00EA3985" w:rsidRPr="003951DA" w:rsidRDefault="00EA3985" w:rsidP="003951DA">
      <w:pPr>
        <w:pStyle w:val="subsection"/>
      </w:pPr>
      <w:r w:rsidRPr="003951DA">
        <w:tab/>
        <w:t>(6)</w:t>
      </w:r>
      <w:r w:rsidRPr="003951DA">
        <w:tab/>
        <w:t xml:space="preserve">APRA (or the Banking Act statutory manager) cannot revoke a consent given for the purposes of </w:t>
      </w:r>
      <w:r w:rsidR="003951DA" w:rsidRPr="003951DA">
        <w:t>subsection (</w:t>
      </w:r>
      <w:r w:rsidRPr="003951DA">
        <w:t>5).</w:t>
      </w:r>
    </w:p>
    <w:p w:rsidR="00EA3985" w:rsidRPr="003951DA" w:rsidRDefault="00EA3985" w:rsidP="003951DA">
      <w:pPr>
        <w:pStyle w:val="subsection"/>
      </w:pPr>
      <w:r w:rsidRPr="003951DA">
        <w:tab/>
        <w:t>(7)</w:t>
      </w:r>
      <w:r w:rsidRPr="003951DA">
        <w:tab/>
        <w:t xml:space="preserve">Neither APRA nor the Banking Act statutory manager is liable to an action or other proceedings for damages in respect of a refusal to give consent under </w:t>
      </w:r>
      <w:r w:rsidR="003951DA" w:rsidRPr="003951DA">
        <w:t>subsection (</w:t>
      </w:r>
      <w:r w:rsidRPr="003951DA">
        <w:t>5).</w:t>
      </w:r>
    </w:p>
    <w:p w:rsidR="00EA3985" w:rsidRPr="003951DA" w:rsidRDefault="00EA3985" w:rsidP="003951DA">
      <w:pPr>
        <w:pStyle w:val="subsection"/>
      </w:pPr>
      <w:r w:rsidRPr="003951DA">
        <w:tab/>
        <w:t>(8)</w:t>
      </w:r>
      <w:r w:rsidRPr="003951DA">
        <w:tab/>
        <w:t>This section has effect subject to section</w:t>
      </w:r>
      <w:r w:rsidR="003951DA" w:rsidRPr="003951DA">
        <w:t> </w:t>
      </w:r>
      <w:r w:rsidRPr="003951DA">
        <w:t>31B.</w:t>
      </w:r>
    </w:p>
    <w:p w:rsidR="00EA3985" w:rsidRPr="003951DA" w:rsidRDefault="00EA3985" w:rsidP="003951DA">
      <w:pPr>
        <w:pStyle w:val="ActHead5"/>
      </w:pPr>
      <w:bookmarkStart w:id="49" w:name="_Toc508111932"/>
      <w:r w:rsidRPr="003951DA">
        <w:rPr>
          <w:rStyle w:val="CharSectno"/>
        </w:rPr>
        <w:t>15BB</w:t>
      </w:r>
      <w:r w:rsidRPr="003951DA">
        <w:t xml:space="preserve">  Moratorium—effect of Banking Act statutory management on disposal of property</w:t>
      </w:r>
      <w:bookmarkEnd w:id="49"/>
    </w:p>
    <w:p w:rsidR="00EA3985" w:rsidRPr="003951DA" w:rsidRDefault="00EA3985" w:rsidP="003951DA">
      <w:pPr>
        <w:pStyle w:val="subsection"/>
      </w:pPr>
      <w:r w:rsidRPr="003951DA">
        <w:tab/>
        <w:t>(1)</w:t>
      </w:r>
      <w:r w:rsidRPr="003951DA">
        <w:tab/>
        <w:t>A person must not dispose of property if:</w:t>
      </w:r>
    </w:p>
    <w:p w:rsidR="00EA3985" w:rsidRPr="003951DA" w:rsidRDefault="00EA3985" w:rsidP="003951DA">
      <w:pPr>
        <w:pStyle w:val="paragraph"/>
      </w:pPr>
      <w:r w:rsidRPr="003951DA">
        <w:tab/>
        <w:t>(a)</w:t>
      </w:r>
      <w:r w:rsidRPr="003951DA">
        <w:tab/>
        <w:t>the property is owned by another person; and</w:t>
      </w:r>
    </w:p>
    <w:p w:rsidR="00EA3985" w:rsidRPr="003951DA" w:rsidRDefault="00EA3985" w:rsidP="003951DA">
      <w:pPr>
        <w:pStyle w:val="paragraph"/>
      </w:pPr>
      <w:r w:rsidRPr="003951DA">
        <w:tab/>
        <w:t>(b)</w:t>
      </w:r>
      <w:r w:rsidRPr="003951DA">
        <w:tab/>
        <w:t>the other person is a body corporate; and</w:t>
      </w:r>
    </w:p>
    <w:p w:rsidR="00EA3985" w:rsidRPr="003951DA" w:rsidRDefault="00EA3985" w:rsidP="003951DA">
      <w:pPr>
        <w:pStyle w:val="paragraph"/>
      </w:pPr>
      <w:r w:rsidRPr="003951DA">
        <w:tab/>
        <w:t>(c)</w:t>
      </w:r>
      <w:r w:rsidRPr="003951DA">
        <w:tab/>
        <w:t>a Banking Act statutory manager is in control of the body corporate’s business.</w:t>
      </w:r>
    </w:p>
    <w:p w:rsidR="00EA3985" w:rsidRPr="003951DA" w:rsidRDefault="00EA3985" w:rsidP="003951DA">
      <w:pPr>
        <w:pStyle w:val="notetext"/>
      </w:pPr>
      <w:r w:rsidRPr="003951DA">
        <w:t>Note:</w:t>
      </w:r>
      <w:r w:rsidRPr="003951DA">
        <w:tab/>
        <w:t>The Federal Court of Australia may grant an injunction under section</w:t>
      </w:r>
      <w:r w:rsidR="003951DA" w:rsidRPr="003951DA">
        <w:t> </w:t>
      </w:r>
      <w:r w:rsidRPr="003951DA">
        <w:t>65A in respect of a contravention of this subsection.</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APRA consents to the disposal; or</w:t>
      </w:r>
    </w:p>
    <w:p w:rsidR="00EA3985" w:rsidRPr="003951DA" w:rsidRDefault="00EA3985" w:rsidP="003951DA">
      <w:pPr>
        <w:pStyle w:val="paragraph"/>
      </w:pPr>
      <w:r w:rsidRPr="003951DA">
        <w:tab/>
        <w:t>(b)</w:t>
      </w:r>
      <w:r w:rsidRPr="003951DA">
        <w:tab/>
        <w:t>the Banking Act statutory manager consents to the disposal.</w:t>
      </w:r>
    </w:p>
    <w:p w:rsidR="00EA3985" w:rsidRPr="003951DA" w:rsidRDefault="00EA3985" w:rsidP="003951DA">
      <w:pPr>
        <w:pStyle w:val="subsection"/>
      </w:pPr>
      <w:r w:rsidRPr="003951DA">
        <w:tab/>
        <w:t>(3)</w:t>
      </w:r>
      <w:r w:rsidRPr="003951DA">
        <w:tab/>
        <w:t xml:space="preserve">Neither APRA nor the Banking Act statutory manager is liable to an action or other proceedings for damages in respect of a refusal to give consent under </w:t>
      </w:r>
      <w:r w:rsidR="003951DA" w:rsidRPr="003951DA">
        <w:t>subsection (</w:t>
      </w:r>
      <w:r w:rsidRPr="003951DA">
        <w:t>2).</w:t>
      </w:r>
    </w:p>
    <w:p w:rsidR="00EA3985" w:rsidRPr="003951DA" w:rsidRDefault="00EA3985" w:rsidP="003951DA">
      <w:pPr>
        <w:pStyle w:val="subsection"/>
      </w:pPr>
      <w:r w:rsidRPr="003951DA">
        <w:tab/>
        <w:t>(4)</w:t>
      </w:r>
      <w:r w:rsidRPr="003951DA">
        <w:tab/>
        <w:t>This section has effect subject to section</w:t>
      </w:r>
      <w:r w:rsidR="003951DA" w:rsidRPr="003951DA">
        <w:t> </w:t>
      </w:r>
      <w:r w:rsidRPr="003951DA">
        <w:t>31B.</w:t>
      </w:r>
    </w:p>
    <w:p w:rsidR="00EA3985" w:rsidRPr="003951DA" w:rsidRDefault="00EA3985" w:rsidP="003951DA">
      <w:pPr>
        <w:pStyle w:val="ActHead5"/>
      </w:pPr>
      <w:bookmarkStart w:id="50" w:name="_Toc508111933"/>
      <w:r w:rsidRPr="003951DA">
        <w:rPr>
          <w:rStyle w:val="CharSectno"/>
        </w:rPr>
        <w:t>15BC</w:t>
      </w:r>
      <w:r w:rsidRPr="003951DA">
        <w:t xml:space="preserve">  Moratorium—restrictions on exercise of third party property rights</w:t>
      </w:r>
      <w:bookmarkEnd w:id="50"/>
    </w:p>
    <w:p w:rsidR="00EA3985" w:rsidRPr="003951DA" w:rsidRDefault="00EA3985" w:rsidP="003951DA">
      <w:pPr>
        <w:pStyle w:val="subsection"/>
      </w:pPr>
      <w:r w:rsidRPr="003951DA">
        <w:tab/>
        <w:t>(1)</w:t>
      </w:r>
      <w:r w:rsidRPr="003951DA">
        <w:tab/>
        <w:t>Section</w:t>
      </w:r>
      <w:r w:rsidR="003951DA" w:rsidRPr="003951DA">
        <w:t> </w:t>
      </w:r>
      <w:r w:rsidRPr="003951DA">
        <w:t xml:space="preserve">440B of the </w:t>
      </w:r>
      <w:r w:rsidRPr="003951DA">
        <w:rPr>
          <w:i/>
        </w:rPr>
        <w:t>Corporations Act 2001</w:t>
      </w:r>
      <w:r w:rsidRPr="003951DA">
        <w:t xml:space="preserve"> applies during a period in which a Banking Act statutory manager is in control of a body corporate’s business in the same way it applies during the administration of a company.</w:t>
      </w:r>
    </w:p>
    <w:p w:rsidR="00EA3985" w:rsidRPr="003951DA" w:rsidRDefault="00EA3985" w:rsidP="003951DA">
      <w:pPr>
        <w:pStyle w:val="subsection"/>
      </w:pPr>
      <w:r w:rsidRPr="003951DA">
        <w:lastRenderedPageBreak/>
        <w:tab/>
        <w:t>(2)</w:t>
      </w:r>
      <w:r w:rsidRPr="003951DA">
        <w:tab/>
        <w:t>For the purposes of this section, treat the reference in paragraph</w:t>
      </w:r>
      <w:r w:rsidR="003951DA" w:rsidRPr="003951DA">
        <w:t> </w:t>
      </w:r>
      <w:r w:rsidRPr="003951DA">
        <w:t xml:space="preserve">440B(2)(a) of the </w:t>
      </w:r>
      <w:r w:rsidRPr="003951DA">
        <w:rPr>
          <w:i/>
        </w:rPr>
        <w:t>Corporations Act 2001</w:t>
      </w:r>
      <w:r w:rsidRPr="003951DA">
        <w:t xml:space="preserve"> to the administrator’s written consent as being a reference to:</w:t>
      </w:r>
    </w:p>
    <w:p w:rsidR="00EA3985" w:rsidRPr="003951DA" w:rsidRDefault="00EA3985" w:rsidP="003951DA">
      <w:pPr>
        <w:pStyle w:val="paragraph"/>
      </w:pPr>
      <w:r w:rsidRPr="003951DA">
        <w:tab/>
        <w:t>(a)</w:t>
      </w:r>
      <w:r w:rsidRPr="003951DA">
        <w:tab/>
        <w:t>the Banking Act statutory manager’s written consent; or</w:t>
      </w:r>
    </w:p>
    <w:p w:rsidR="00EA3985" w:rsidRPr="003951DA" w:rsidRDefault="00EA3985" w:rsidP="003951DA">
      <w:pPr>
        <w:pStyle w:val="paragraph"/>
      </w:pPr>
      <w:r w:rsidRPr="003951DA">
        <w:tab/>
        <w:t>(b)</w:t>
      </w:r>
      <w:r w:rsidRPr="003951DA">
        <w:tab/>
        <w:t>APRA’s written consent.</w:t>
      </w:r>
    </w:p>
    <w:p w:rsidR="00EA3985" w:rsidRPr="003951DA" w:rsidRDefault="00EA3985" w:rsidP="003951DA">
      <w:pPr>
        <w:pStyle w:val="subsection"/>
      </w:pPr>
      <w:r w:rsidRPr="003951DA">
        <w:tab/>
        <w:t>(3)</w:t>
      </w:r>
      <w:r w:rsidRPr="003951DA">
        <w:tab/>
        <w:t xml:space="preserve">Neither APRA nor a Banking Act statutory manager is liable to an action or other proceedings for damages in respect of a refusal to give consent as mentioned in </w:t>
      </w:r>
      <w:r w:rsidR="003951DA" w:rsidRPr="003951DA">
        <w:t>subsection (</w:t>
      </w:r>
      <w:r w:rsidRPr="003951DA">
        <w:t>2).</w:t>
      </w:r>
    </w:p>
    <w:p w:rsidR="00EA3985" w:rsidRPr="003951DA" w:rsidRDefault="00EA3985" w:rsidP="003951DA">
      <w:pPr>
        <w:pStyle w:val="subsection"/>
      </w:pPr>
      <w:r w:rsidRPr="003951DA">
        <w:tab/>
        <w:t>(4)</w:t>
      </w:r>
      <w:r w:rsidRPr="003951DA">
        <w:tab/>
        <w:t>This section applies despite sections</w:t>
      </w:r>
      <w:r w:rsidR="003951DA" w:rsidRPr="003951DA">
        <w:t> </w:t>
      </w:r>
      <w:r w:rsidRPr="003951DA">
        <w:t>15B, 15BA and 15BB.</w:t>
      </w:r>
    </w:p>
    <w:p w:rsidR="00EA3985" w:rsidRPr="003951DA" w:rsidRDefault="00EA3985" w:rsidP="003951DA">
      <w:pPr>
        <w:pStyle w:val="subsection"/>
      </w:pPr>
      <w:r w:rsidRPr="003951DA">
        <w:tab/>
        <w:t>(5)</w:t>
      </w:r>
      <w:r w:rsidRPr="003951DA">
        <w:tab/>
        <w:t>This section has effect subject to section</w:t>
      </w:r>
      <w:r w:rsidR="003951DA" w:rsidRPr="003951DA">
        <w:t> </w:t>
      </w:r>
      <w:r w:rsidRPr="003951DA">
        <w:t>31B.</w:t>
      </w:r>
    </w:p>
    <w:p w:rsidR="00EA3985" w:rsidRPr="003951DA" w:rsidRDefault="00EA3985" w:rsidP="003951DA">
      <w:pPr>
        <w:pStyle w:val="ActHead5"/>
      </w:pPr>
      <w:bookmarkStart w:id="51" w:name="_Toc508111934"/>
      <w:r w:rsidRPr="003951DA">
        <w:rPr>
          <w:rStyle w:val="CharSectno"/>
        </w:rPr>
        <w:t>15BD</w:t>
      </w:r>
      <w:r w:rsidRPr="003951DA">
        <w:t xml:space="preserve">  Moratorium—effect of Banking Act statutory management on supply of essential services</w:t>
      </w:r>
      <w:bookmarkEnd w:id="51"/>
    </w:p>
    <w:p w:rsidR="00EA3985" w:rsidRPr="003951DA" w:rsidRDefault="00EA3985" w:rsidP="003951DA">
      <w:pPr>
        <w:pStyle w:val="subsection"/>
      </w:pPr>
      <w:r w:rsidRPr="003951DA">
        <w:tab/>
        <w:t>(1)</w:t>
      </w:r>
      <w:r w:rsidRPr="003951DA">
        <w:tab/>
        <w:t>If:</w:t>
      </w:r>
    </w:p>
    <w:p w:rsidR="00EA3985" w:rsidRPr="003951DA" w:rsidRDefault="00EA3985" w:rsidP="003951DA">
      <w:pPr>
        <w:pStyle w:val="paragraph"/>
      </w:pPr>
      <w:r w:rsidRPr="003951DA">
        <w:tab/>
        <w:t>(a)</w:t>
      </w:r>
      <w:r w:rsidRPr="003951DA">
        <w:tab/>
        <w:t>a Banking Act statutory manager is in control of a body corporate’s business; and</w:t>
      </w:r>
    </w:p>
    <w:p w:rsidR="00EA3985" w:rsidRPr="003951DA" w:rsidRDefault="00EA3985" w:rsidP="003951DA">
      <w:pPr>
        <w:pStyle w:val="paragraph"/>
      </w:pPr>
      <w:r w:rsidRPr="003951DA">
        <w:tab/>
        <w:t>(b)</w:t>
      </w:r>
      <w:r w:rsidRPr="003951DA">
        <w:tab/>
        <w:t xml:space="preserve">the Banking Act statutory manager requests, or authorises someone else to request, a person or authority (the </w:t>
      </w:r>
      <w:r w:rsidRPr="003951DA">
        <w:rPr>
          <w:b/>
          <w:i/>
        </w:rPr>
        <w:t>supplier</w:t>
      </w:r>
      <w:r w:rsidRPr="003951DA">
        <w:t>) to supply an essential service to the body corporate in Australia; and</w:t>
      </w:r>
    </w:p>
    <w:p w:rsidR="00EA3985" w:rsidRPr="003951DA" w:rsidRDefault="00EA3985" w:rsidP="003951DA">
      <w:pPr>
        <w:pStyle w:val="paragraph"/>
      </w:pPr>
      <w:r w:rsidRPr="003951DA">
        <w:tab/>
        <w:t>(c)</w:t>
      </w:r>
      <w:r w:rsidRPr="003951DA">
        <w:tab/>
        <w:t>the body corporate owes an amount to the supplier in respect of the supply of the essential service before the day on which the Banking Act statutory manager took control of the body corporate’s business;</w:t>
      </w:r>
    </w:p>
    <w:p w:rsidR="00EA3985" w:rsidRPr="003951DA" w:rsidRDefault="00EA3985" w:rsidP="003951DA">
      <w:pPr>
        <w:pStyle w:val="subsection2"/>
      </w:pPr>
      <w:r w:rsidRPr="003951DA">
        <w:t>the supplier must not:</w:t>
      </w:r>
    </w:p>
    <w:p w:rsidR="00EA3985" w:rsidRPr="003951DA" w:rsidRDefault="00EA3985" w:rsidP="003951DA">
      <w:pPr>
        <w:pStyle w:val="paragraph"/>
      </w:pPr>
      <w:r w:rsidRPr="003951DA">
        <w:tab/>
        <w:t>(d)</w:t>
      </w:r>
      <w:r w:rsidRPr="003951DA">
        <w:tab/>
        <w:t>refuse to comply with the request for the reason only that the amount is owing; or</w:t>
      </w:r>
    </w:p>
    <w:p w:rsidR="00EA3985" w:rsidRPr="003951DA" w:rsidRDefault="00EA3985" w:rsidP="003951DA">
      <w:pPr>
        <w:pStyle w:val="paragraph"/>
      </w:pPr>
      <w:r w:rsidRPr="003951DA">
        <w:tab/>
        <w:t>(e)</w:t>
      </w:r>
      <w:r w:rsidRPr="003951DA">
        <w:tab/>
        <w:t>make it a condition of the supply of the essential service pursuant to the request that the amount is to be paid.</w:t>
      </w:r>
    </w:p>
    <w:p w:rsidR="00EA3985" w:rsidRPr="003951DA" w:rsidRDefault="00EA3985" w:rsidP="003951DA">
      <w:pPr>
        <w:pStyle w:val="notetext"/>
      </w:pPr>
      <w:r w:rsidRPr="003951DA">
        <w:t>Note:</w:t>
      </w:r>
      <w:r w:rsidRPr="003951DA">
        <w:tab/>
        <w:t>The Federal Court of Australia may grant an injunction under section</w:t>
      </w:r>
      <w:r w:rsidR="003951DA" w:rsidRPr="003951DA">
        <w:t> </w:t>
      </w:r>
      <w:r w:rsidRPr="003951DA">
        <w:t>65A in respect of a contravention of this subsection.</w:t>
      </w:r>
    </w:p>
    <w:p w:rsidR="00EA3985" w:rsidRPr="003951DA" w:rsidRDefault="00EA3985" w:rsidP="003951DA">
      <w:pPr>
        <w:pStyle w:val="subsection"/>
      </w:pPr>
      <w:r w:rsidRPr="003951DA">
        <w:tab/>
        <w:t>(2)</w:t>
      </w:r>
      <w:r w:rsidRPr="003951DA">
        <w:tab/>
        <w:t>In this section:</w:t>
      </w:r>
    </w:p>
    <w:p w:rsidR="00EA3985" w:rsidRPr="003951DA" w:rsidRDefault="00EA3985" w:rsidP="003951DA">
      <w:pPr>
        <w:pStyle w:val="Definition"/>
      </w:pPr>
      <w:r w:rsidRPr="003951DA">
        <w:rPr>
          <w:b/>
          <w:i/>
        </w:rPr>
        <w:t>essential service</w:t>
      </w:r>
      <w:r w:rsidRPr="003951DA">
        <w:t xml:space="preserve"> has the same meaning as in section</w:t>
      </w:r>
      <w:r w:rsidR="003951DA" w:rsidRPr="003951DA">
        <w:t> </w:t>
      </w:r>
      <w:r w:rsidRPr="003951DA">
        <w:t xml:space="preserve">600F of the </w:t>
      </w:r>
      <w:r w:rsidRPr="003951DA">
        <w:rPr>
          <w:i/>
        </w:rPr>
        <w:t>Corporations Act 2001.</w:t>
      </w:r>
    </w:p>
    <w:p w:rsidR="00EA3985" w:rsidRPr="003951DA" w:rsidRDefault="00EA3985" w:rsidP="003951DA">
      <w:pPr>
        <w:pStyle w:val="ActHead5"/>
      </w:pPr>
      <w:bookmarkStart w:id="52" w:name="_Toc508111935"/>
      <w:r w:rsidRPr="003951DA">
        <w:rPr>
          <w:rStyle w:val="CharSectno"/>
        </w:rPr>
        <w:lastRenderedPageBreak/>
        <w:t>15BE</w:t>
      </w:r>
      <w:r w:rsidRPr="003951DA">
        <w:t xml:space="preserve">  Moratorium—effect of Banking Act statutory management on annual general meeting</w:t>
      </w:r>
      <w:bookmarkEnd w:id="52"/>
    </w:p>
    <w:p w:rsidR="00EA3985" w:rsidRPr="003951DA" w:rsidRDefault="00EA3985" w:rsidP="003951DA">
      <w:pPr>
        <w:pStyle w:val="subsection"/>
      </w:pPr>
      <w:r w:rsidRPr="003951DA">
        <w:tab/>
        <w:t>(1)</w:t>
      </w:r>
      <w:r w:rsidRPr="003951DA">
        <w:tab/>
        <w:t>This section applies to a body corporate that is required under section</w:t>
      </w:r>
      <w:r w:rsidR="003951DA" w:rsidRPr="003951DA">
        <w:t> </w:t>
      </w:r>
      <w:r w:rsidRPr="003951DA">
        <w:t>250N</w:t>
      </w:r>
      <w:r w:rsidRPr="003951DA">
        <w:rPr>
          <w:i/>
        </w:rPr>
        <w:t xml:space="preserve"> </w:t>
      </w:r>
      <w:r w:rsidRPr="003951DA">
        <w:t>or section</w:t>
      </w:r>
      <w:r w:rsidR="003951DA" w:rsidRPr="003951DA">
        <w:t> </w:t>
      </w:r>
      <w:r w:rsidRPr="003951DA">
        <w:t xml:space="preserve">601BR of the </w:t>
      </w:r>
      <w:r w:rsidRPr="003951DA">
        <w:rPr>
          <w:i/>
        </w:rPr>
        <w:t>Corporations Act 2001</w:t>
      </w:r>
      <w:r w:rsidRPr="003951DA">
        <w:t xml:space="preserve"> to hold an annual general meeting within a particular period.</w:t>
      </w:r>
    </w:p>
    <w:p w:rsidR="00EA3985" w:rsidRPr="003951DA" w:rsidRDefault="00EA3985" w:rsidP="003951DA">
      <w:pPr>
        <w:pStyle w:val="subsection"/>
      </w:pPr>
      <w:r w:rsidRPr="003951DA">
        <w:tab/>
        <w:t>(2)</w:t>
      </w:r>
      <w:r w:rsidRPr="003951DA">
        <w:tab/>
        <w:t>Despite section</w:t>
      </w:r>
      <w:r w:rsidR="003951DA" w:rsidRPr="003951DA">
        <w:t> </w:t>
      </w:r>
      <w:r w:rsidRPr="003951DA">
        <w:t>250N and section</w:t>
      </w:r>
      <w:r w:rsidR="003951DA" w:rsidRPr="003951DA">
        <w:t> </w:t>
      </w:r>
      <w:r w:rsidRPr="003951DA">
        <w:t>601BR</w:t>
      </w:r>
      <w:r w:rsidRPr="003951DA">
        <w:rPr>
          <w:i/>
        </w:rPr>
        <w:t xml:space="preserve"> </w:t>
      </w:r>
      <w:r w:rsidRPr="003951DA">
        <w:t>of that Act, if a Banking Act statutory manager is in control of the body corporate’s business at the end of that period, the body corporate need not hold that annual general meeting.</w:t>
      </w:r>
    </w:p>
    <w:p w:rsidR="00EA3985" w:rsidRPr="003951DA" w:rsidRDefault="003F38CC" w:rsidP="003951DA">
      <w:pPr>
        <w:pStyle w:val="ItemHead"/>
      </w:pPr>
      <w:r w:rsidRPr="003951DA">
        <w:t>191</w:t>
      </w:r>
      <w:r w:rsidR="00EA3985" w:rsidRPr="003951DA">
        <w:t xml:space="preserve">  Section</w:t>
      </w:r>
      <w:r w:rsidR="003951DA" w:rsidRPr="003951DA">
        <w:t> </w:t>
      </w:r>
      <w:r w:rsidR="00EA3985" w:rsidRPr="003951DA">
        <w:t>15C</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53" w:name="_Toc508111936"/>
      <w:r w:rsidRPr="003951DA">
        <w:rPr>
          <w:rStyle w:val="CharSectno"/>
        </w:rPr>
        <w:t>15C</w:t>
      </w:r>
      <w:r w:rsidRPr="003951DA">
        <w:t xml:space="preserve">  Certain circumstances not grounds for denial of obligations</w:t>
      </w:r>
      <w:bookmarkEnd w:id="53"/>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2"/>
      </w:pPr>
      <w:r w:rsidRPr="003951DA">
        <w:t>This subsection has effect subject to section</w:t>
      </w:r>
      <w:r w:rsidR="003951DA" w:rsidRPr="003951DA">
        <w:t> </w:t>
      </w:r>
      <w:r w:rsidRPr="003951DA">
        <w:t>31B.</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a Banking Act statutory manager being in control, or being appointed to take control, of the business of the body corporate;</w:t>
      </w:r>
    </w:p>
    <w:p w:rsidR="00EA3985" w:rsidRPr="003951DA" w:rsidRDefault="00EA3985" w:rsidP="003951DA">
      <w:pPr>
        <w:pStyle w:val="paragraph"/>
      </w:pPr>
      <w:r w:rsidRPr="003951DA">
        <w:tab/>
        <w:t>(b)</w:t>
      </w:r>
      <w:r w:rsidRPr="003951DA">
        <w:tab/>
        <w:t xml:space="preserve">if the body corporate is a member of a relevant group of bodies corporate—a Banking Act statutory manager being in </w:t>
      </w:r>
      <w:r w:rsidRPr="003951DA">
        <w:lastRenderedPageBreak/>
        <w:t>control, or being appointed to take control, of the business of another member of the group.</w:t>
      </w:r>
    </w:p>
    <w:p w:rsidR="00EA3985" w:rsidRPr="003951DA" w:rsidRDefault="003F38CC" w:rsidP="003951DA">
      <w:pPr>
        <w:pStyle w:val="ItemHead"/>
      </w:pPr>
      <w:r w:rsidRPr="003951DA">
        <w:t>192</w:t>
      </w:r>
      <w:r w:rsidR="00EA3985" w:rsidRPr="003951DA">
        <w:t xml:space="preserve">  Section</w:t>
      </w:r>
      <w:r w:rsidR="003951DA" w:rsidRPr="003951DA">
        <w:t> </w:t>
      </w:r>
      <w:r w:rsidR="00EA3985" w:rsidRPr="003951DA">
        <w:t>15D</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54" w:name="_Toc508111937"/>
      <w:r w:rsidRPr="003951DA">
        <w:rPr>
          <w:rStyle w:val="CharSectno"/>
        </w:rPr>
        <w:t>15D</w:t>
      </w:r>
      <w:r w:rsidRPr="003951DA">
        <w:t xml:space="preserve">  Application of other provisions</w:t>
      </w:r>
      <w:bookmarkEnd w:id="54"/>
    </w:p>
    <w:p w:rsidR="00EA3985" w:rsidRPr="003951DA" w:rsidRDefault="00EA3985" w:rsidP="003951DA">
      <w:pPr>
        <w:pStyle w:val="subsection"/>
      </w:pPr>
      <w:r w:rsidRPr="003951DA">
        <w:tab/>
        <w:t>(1)</w:t>
      </w:r>
      <w:r w:rsidRPr="003951DA">
        <w:tab/>
        <w:t xml:space="preserve">None of the matters mentioned in </w:t>
      </w:r>
      <w:r w:rsidR="003951DA" w:rsidRPr="003951DA">
        <w:t>subsection (</w:t>
      </w:r>
      <w:r w:rsidRPr="003951DA">
        <w:t>2) affect:</w:t>
      </w:r>
    </w:p>
    <w:p w:rsidR="00EA3985" w:rsidRPr="003951DA" w:rsidRDefault="00EA3985" w:rsidP="003951DA">
      <w:pPr>
        <w:pStyle w:val="paragraph"/>
      </w:pPr>
      <w:r w:rsidRPr="003951DA">
        <w:tab/>
        <w:t>(a)</w:t>
      </w:r>
      <w:r w:rsidRPr="003951DA">
        <w:tab/>
        <w:t xml:space="preserve">the continued operation of other provisions of this Act or the operation of the </w:t>
      </w:r>
      <w:r w:rsidRPr="003951DA">
        <w:rPr>
          <w:i/>
        </w:rPr>
        <w:t>Financial Sector (Collection of Data) Act 2001</w:t>
      </w:r>
      <w:r w:rsidRPr="003951DA">
        <w:t xml:space="preserve"> in relation to a body corporate; or</w:t>
      </w:r>
    </w:p>
    <w:p w:rsidR="00EA3985" w:rsidRPr="003951DA" w:rsidRDefault="00EA3985" w:rsidP="003951DA">
      <w:pPr>
        <w:pStyle w:val="paragraph"/>
      </w:pPr>
      <w:r w:rsidRPr="003951DA">
        <w:tab/>
        <w:t>(b)</w:t>
      </w:r>
      <w:r w:rsidRPr="003951DA">
        <w:tab/>
        <w:t>the obligation of a body corporate to comply with those other provisions and that Act.</w:t>
      </w:r>
    </w:p>
    <w:p w:rsidR="00EA3985" w:rsidRPr="003951DA" w:rsidRDefault="00EA3985" w:rsidP="003951DA">
      <w:pPr>
        <w:pStyle w:val="subsection"/>
      </w:pPr>
      <w:r w:rsidRPr="003951DA">
        <w:tab/>
        <w:t>(2)</w:t>
      </w:r>
      <w:r w:rsidRPr="003951DA">
        <w:tab/>
        <w:t>The matters are as follows:</w:t>
      </w:r>
    </w:p>
    <w:p w:rsidR="00EA3985" w:rsidRPr="003951DA" w:rsidRDefault="00EA3985" w:rsidP="003951DA">
      <w:pPr>
        <w:pStyle w:val="paragraph"/>
      </w:pPr>
      <w:r w:rsidRPr="003951DA">
        <w:tab/>
        <w:t>(a)</w:t>
      </w:r>
      <w:r w:rsidRPr="003951DA">
        <w:tab/>
        <w:t>the appointment of a Banking Act statutory manager of the body corporate’s business under this Division;</w:t>
      </w:r>
    </w:p>
    <w:p w:rsidR="00EA3985" w:rsidRPr="003951DA" w:rsidRDefault="00EA3985" w:rsidP="003951DA">
      <w:pPr>
        <w:pStyle w:val="paragraph"/>
      </w:pPr>
      <w:r w:rsidRPr="003951DA">
        <w:tab/>
        <w:t>(b)</w:t>
      </w:r>
      <w:r w:rsidRPr="003951DA">
        <w:tab/>
        <w:t>the fact that a Banking Act statutory manager is in control of the body corporate’s business.</w:t>
      </w:r>
    </w:p>
    <w:p w:rsidR="00EA3985" w:rsidRPr="003951DA" w:rsidRDefault="00EA3985" w:rsidP="003951DA">
      <w:pPr>
        <w:pStyle w:val="subsection"/>
      </w:pPr>
      <w:r w:rsidRPr="003951DA">
        <w:tab/>
        <w:t>(3)</w:t>
      </w:r>
      <w:r w:rsidRPr="003951DA">
        <w:tab/>
        <w:t xml:space="preserve">The </w:t>
      </w:r>
      <w:r w:rsidRPr="003951DA">
        <w:rPr>
          <w:i/>
        </w:rPr>
        <w:t>Public Governance, Performance and Accountability Act 2013</w:t>
      </w:r>
      <w:r w:rsidRPr="003951DA">
        <w:t xml:space="preserve"> does not apply to a body corporate that has a Banking Act statutory manager.</w:t>
      </w:r>
    </w:p>
    <w:p w:rsidR="00EA3985" w:rsidRPr="003951DA" w:rsidRDefault="003F38CC" w:rsidP="003951DA">
      <w:pPr>
        <w:pStyle w:val="ItemHead"/>
      </w:pPr>
      <w:r w:rsidRPr="003951DA">
        <w:t>193</w:t>
      </w:r>
      <w:r w:rsidR="00EA3985" w:rsidRPr="003951DA">
        <w:t xml:space="preserve">  Subsection</w:t>
      </w:r>
      <w:r w:rsidR="003951DA" w:rsidRPr="003951DA">
        <w:t> </w:t>
      </w:r>
      <w:r w:rsidR="00EA3985" w:rsidRPr="003951DA">
        <w:t>16(1)</w:t>
      </w:r>
    </w:p>
    <w:p w:rsidR="00EA3985" w:rsidRPr="003951DA" w:rsidRDefault="00EA3985" w:rsidP="003951DA">
      <w:pPr>
        <w:pStyle w:val="Item"/>
      </w:pPr>
      <w:r w:rsidRPr="003951DA">
        <w:t>Omit “an ADI’s business” (wherever occurring), substitute “a body corporate’s business”.</w:t>
      </w:r>
    </w:p>
    <w:p w:rsidR="00EA3985" w:rsidRPr="003951DA" w:rsidRDefault="003F38CC" w:rsidP="003951DA">
      <w:pPr>
        <w:pStyle w:val="ItemHead"/>
      </w:pPr>
      <w:r w:rsidRPr="003951DA">
        <w:t>194</w:t>
      </w:r>
      <w:r w:rsidR="00EA3985" w:rsidRPr="003951DA">
        <w:t xml:space="preserve">  Subsection</w:t>
      </w:r>
      <w:r w:rsidR="003951DA" w:rsidRPr="003951DA">
        <w:t> </w:t>
      </w:r>
      <w:r w:rsidR="00EA3985" w:rsidRPr="003951DA">
        <w:t>16(1)</w:t>
      </w:r>
    </w:p>
    <w:p w:rsidR="00EA3985" w:rsidRPr="003951DA" w:rsidRDefault="00EA3985" w:rsidP="003951DA">
      <w:pPr>
        <w:pStyle w:val="Item"/>
      </w:pPr>
      <w:r w:rsidRPr="003951DA">
        <w:t>Omit “the ADI’s funds”, substitute “the body corporate’s funds”.</w:t>
      </w:r>
    </w:p>
    <w:p w:rsidR="00EA3985" w:rsidRPr="003951DA" w:rsidRDefault="003F38CC" w:rsidP="003951DA">
      <w:pPr>
        <w:pStyle w:val="ItemHead"/>
      </w:pPr>
      <w:r w:rsidRPr="003951DA">
        <w:t>195</w:t>
      </w:r>
      <w:r w:rsidR="00EA3985" w:rsidRPr="003951DA">
        <w:t xml:space="preserve">  Subsection</w:t>
      </w:r>
      <w:r w:rsidR="003951DA" w:rsidRPr="003951DA">
        <w:t> </w:t>
      </w:r>
      <w:r w:rsidR="00EA3985" w:rsidRPr="003951DA">
        <w:t>16(2)</w:t>
      </w:r>
    </w:p>
    <w:p w:rsidR="00EA3985" w:rsidRPr="003951DA" w:rsidRDefault="00EA3985" w:rsidP="003951DA">
      <w:pPr>
        <w:pStyle w:val="Item"/>
      </w:pPr>
      <w:r w:rsidRPr="003951DA">
        <w:t>Omit “an ADI”, substitute “a body corporate”.</w:t>
      </w:r>
    </w:p>
    <w:p w:rsidR="00EA3985" w:rsidRPr="003951DA" w:rsidRDefault="003F38CC" w:rsidP="003951DA">
      <w:pPr>
        <w:pStyle w:val="ItemHead"/>
      </w:pPr>
      <w:r w:rsidRPr="003951DA">
        <w:t>196</w:t>
      </w:r>
      <w:r w:rsidR="00EA3985" w:rsidRPr="003951DA">
        <w:t xml:space="preserve">  Subsection</w:t>
      </w:r>
      <w:r w:rsidR="003951DA" w:rsidRPr="003951DA">
        <w:t> </w:t>
      </w:r>
      <w:r w:rsidR="00EA3985" w:rsidRPr="003951DA">
        <w:t>16(2)</w:t>
      </w:r>
    </w:p>
    <w:p w:rsidR="00EA3985" w:rsidRPr="003951DA" w:rsidRDefault="00EA3985" w:rsidP="003951DA">
      <w:pPr>
        <w:pStyle w:val="Item"/>
      </w:pPr>
      <w:r w:rsidRPr="003951DA">
        <w:t>Omit “the ADI”, substitute “the body corporate”.</w:t>
      </w:r>
    </w:p>
    <w:p w:rsidR="00EA3985" w:rsidRPr="003951DA" w:rsidRDefault="003F38CC" w:rsidP="003951DA">
      <w:pPr>
        <w:pStyle w:val="ItemHead"/>
      </w:pPr>
      <w:r w:rsidRPr="003951DA">
        <w:lastRenderedPageBreak/>
        <w:t>197</w:t>
      </w:r>
      <w:r w:rsidR="00EA3985" w:rsidRPr="003951DA">
        <w:t xml:space="preserve">  At the end of subsection</w:t>
      </w:r>
      <w:r w:rsidR="003951DA" w:rsidRPr="003951DA">
        <w:t> </w:t>
      </w:r>
      <w:r w:rsidR="00EA3985" w:rsidRPr="003951DA">
        <w:t>16(2)</w:t>
      </w:r>
    </w:p>
    <w:p w:rsidR="00EA3985" w:rsidRPr="003951DA" w:rsidRDefault="00EA3985" w:rsidP="003951DA">
      <w:pPr>
        <w:pStyle w:val="Item"/>
      </w:pPr>
      <w:r w:rsidRPr="003951DA">
        <w:t>Add:</w:t>
      </w:r>
    </w:p>
    <w:p w:rsidR="00EA3985" w:rsidRPr="003951DA" w:rsidRDefault="00EA3985" w:rsidP="003951DA">
      <w:pPr>
        <w:pStyle w:val="notetext"/>
      </w:pPr>
      <w:r w:rsidRPr="003951DA">
        <w:t>Note:</w:t>
      </w:r>
      <w:r w:rsidRPr="003951DA">
        <w:tab/>
        <w:t>Subsection</w:t>
      </w:r>
      <w:r w:rsidR="003951DA" w:rsidRPr="003951DA">
        <w:t> </w:t>
      </w:r>
      <w:r w:rsidRPr="003951DA">
        <w:t>13A(3) applies if the body corporate is an ADI, and provides for priorities for the application of the ADI’s assets in Australia.</w:t>
      </w:r>
    </w:p>
    <w:p w:rsidR="00EA3985" w:rsidRPr="003951DA" w:rsidRDefault="003F38CC" w:rsidP="003951DA">
      <w:pPr>
        <w:pStyle w:val="ItemHead"/>
      </w:pPr>
      <w:r w:rsidRPr="003951DA">
        <w:t>198</w:t>
      </w:r>
      <w:r w:rsidR="00EA3985" w:rsidRPr="003951DA">
        <w:t xml:space="preserve">  Subsection</w:t>
      </w:r>
      <w:r w:rsidR="003951DA" w:rsidRPr="003951DA">
        <w:t> </w:t>
      </w:r>
      <w:r w:rsidR="00EA3985" w:rsidRPr="003951DA">
        <w:t>16A(1)</w:t>
      </w:r>
    </w:p>
    <w:p w:rsidR="00EA3985" w:rsidRPr="003951DA" w:rsidRDefault="00EA3985" w:rsidP="003951DA">
      <w:pPr>
        <w:pStyle w:val="Item"/>
      </w:pPr>
      <w:r w:rsidRPr="003951DA">
        <w:t>Omit “ADI statutory managers”, substitute “Banking Act statutory managers”.</w:t>
      </w:r>
    </w:p>
    <w:p w:rsidR="00EA3985" w:rsidRPr="003951DA" w:rsidRDefault="003F38CC" w:rsidP="003951DA">
      <w:pPr>
        <w:pStyle w:val="ItemHead"/>
      </w:pPr>
      <w:r w:rsidRPr="003951DA">
        <w:t>199</w:t>
      </w:r>
      <w:r w:rsidR="00EA3985" w:rsidRPr="003951DA">
        <w:t xml:space="preserve">  Subsection</w:t>
      </w:r>
      <w:r w:rsidR="003951DA" w:rsidRPr="003951DA">
        <w:t> </w:t>
      </w:r>
      <w:r w:rsidR="00EA3985" w:rsidRPr="003951DA">
        <w:t>16A(1)</w:t>
      </w:r>
    </w:p>
    <w:p w:rsidR="00EA3985" w:rsidRPr="003951DA" w:rsidRDefault="00EA3985" w:rsidP="003951DA">
      <w:pPr>
        <w:pStyle w:val="Item"/>
      </w:pPr>
      <w:r w:rsidRPr="003951DA">
        <w:t>Omit “specified ADIs”, substitute “specified bodies corporate”.</w:t>
      </w:r>
    </w:p>
    <w:p w:rsidR="00EA3985" w:rsidRPr="003951DA" w:rsidRDefault="003F38CC" w:rsidP="003951DA">
      <w:pPr>
        <w:pStyle w:val="ItemHead"/>
      </w:pPr>
      <w:r w:rsidRPr="003951DA">
        <w:t>200</w:t>
      </w:r>
      <w:r w:rsidR="00EA3985" w:rsidRPr="003951DA">
        <w:t xml:space="preserve">  Subsection</w:t>
      </w:r>
      <w:r w:rsidR="003951DA" w:rsidRPr="003951DA">
        <w:t> </w:t>
      </w:r>
      <w:r w:rsidR="00EA3985" w:rsidRPr="003951DA">
        <w:t>16A(2)</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201</w:t>
      </w:r>
      <w:r w:rsidR="00EA3985" w:rsidRPr="003951DA">
        <w:t xml:space="preserve">  Subsection</w:t>
      </w:r>
      <w:r w:rsidR="003951DA" w:rsidRPr="003951DA">
        <w:t> </w:t>
      </w:r>
      <w:r w:rsidR="00EA3985" w:rsidRPr="003951DA">
        <w:t>16A(2)</w:t>
      </w:r>
    </w:p>
    <w:p w:rsidR="00EA3985" w:rsidRPr="003951DA" w:rsidRDefault="00EA3985" w:rsidP="003951DA">
      <w:pPr>
        <w:pStyle w:val="Item"/>
      </w:pPr>
      <w:r w:rsidRPr="003951DA">
        <w:t>Omit “an ADI’s business”, substitute “a body corporate’s business”.</w:t>
      </w:r>
    </w:p>
    <w:p w:rsidR="00EA3985" w:rsidRPr="003951DA" w:rsidRDefault="003F38CC" w:rsidP="003951DA">
      <w:pPr>
        <w:pStyle w:val="ItemHead"/>
      </w:pPr>
      <w:r w:rsidRPr="003951DA">
        <w:t>202</w:t>
      </w:r>
      <w:r w:rsidR="00EA3985" w:rsidRPr="003951DA">
        <w:t xml:space="preserve">  Subsection</w:t>
      </w:r>
      <w:r w:rsidR="003951DA" w:rsidRPr="003951DA">
        <w:t> </w:t>
      </w:r>
      <w:r w:rsidR="00EA3985" w:rsidRPr="003951DA">
        <w:t>16A(2)</w:t>
      </w:r>
    </w:p>
    <w:p w:rsidR="00EA3985" w:rsidRPr="003951DA" w:rsidRDefault="00EA3985" w:rsidP="003951DA">
      <w:pPr>
        <w:pStyle w:val="Item"/>
      </w:pPr>
      <w:r w:rsidRPr="003951DA">
        <w:t>Omit “ADI statutory managers”, substitute “Banking Act statutory managers”.</w:t>
      </w:r>
    </w:p>
    <w:p w:rsidR="00EA3985" w:rsidRPr="003951DA" w:rsidRDefault="003F38CC" w:rsidP="003951DA">
      <w:pPr>
        <w:pStyle w:val="ItemHead"/>
      </w:pPr>
      <w:r w:rsidRPr="003951DA">
        <w:t>203</w:t>
      </w:r>
      <w:r w:rsidR="00EA3985" w:rsidRPr="003951DA">
        <w:t xml:space="preserve">  Subsection</w:t>
      </w:r>
      <w:r w:rsidR="003951DA" w:rsidRPr="003951DA">
        <w:t> </w:t>
      </w:r>
      <w:r w:rsidR="00EA3985" w:rsidRPr="003951DA">
        <w:t>16A(3)</w:t>
      </w:r>
    </w:p>
    <w:p w:rsidR="00EA3985" w:rsidRPr="003951DA" w:rsidRDefault="00EA3985" w:rsidP="003951DA">
      <w:pPr>
        <w:pStyle w:val="Item"/>
      </w:pPr>
      <w:r w:rsidRPr="003951DA">
        <w:t>Omit “an ADI’s business” (wherever occurring), substitute “a body corporate’s business”.</w:t>
      </w:r>
    </w:p>
    <w:p w:rsidR="00EA3985" w:rsidRPr="003951DA" w:rsidRDefault="003F38CC" w:rsidP="003951DA">
      <w:pPr>
        <w:pStyle w:val="ItemHead"/>
      </w:pPr>
      <w:r w:rsidRPr="003951DA">
        <w:t>204</w:t>
      </w:r>
      <w:r w:rsidR="00EA3985" w:rsidRPr="003951DA">
        <w:t xml:space="preserve">  Paragraph 16AA(a)</w:t>
      </w:r>
    </w:p>
    <w:p w:rsidR="00EA3985" w:rsidRPr="003951DA" w:rsidRDefault="00EA3985" w:rsidP="003951DA">
      <w:pPr>
        <w:pStyle w:val="Item"/>
      </w:pPr>
      <w:r w:rsidRPr="003951DA">
        <w:t>Omit “an ADI under”, substitute “a body corporate under”.</w:t>
      </w:r>
    </w:p>
    <w:p w:rsidR="00EA3985" w:rsidRPr="003951DA" w:rsidRDefault="003F38CC" w:rsidP="003951DA">
      <w:pPr>
        <w:pStyle w:val="ItemHead"/>
      </w:pPr>
      <w:r w:rsidRPr="003951DA">
        <w:t>205</w:t>
      </w:r>
      <w:r w:rsidR="00EA3985" w:rsidRPr="003951DA">
        <w:t xml:space="preserve">  Paragraph 16AA(a)</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206</w:t>
      </w:r>
      <w:r w:rsidR="00EA3985" w:rsidRPr="003951DA">
        <w:t xml:space="preserve">  Paragraph 16AA(a)</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lastRenderedPageBreak/>
        <w:t>207</w:t>
      </w:r>
      <w:r w:rsidR="00EA3985" w:rsidRPr="003951DA">
        <w:t xml:space="preserve">  Paragraph 16AA(b)</w:t>
      </w:r>
    </w:p>
    <w:p w:rsidR="00EA3985" w:rsidRPr="003951DA" w:rsidRDefault="00EA3985" w:rsidP="003951DA">
      <w:pPr>
        <w:pStyle w:val="Item"/>
      </w:pPr>
      <w:r w:rsidRPr="003951DA">
        <w:t>Omit “an ADI as a direct result”, substitute “a body corporate as a direct result”.</w:t>
      </w:r>
    </w:p>
    <w:p w:rsidR="00EA3985" w:rsidRPr="003951DA" w:rsidRDefault="003F38CC" w:rsidP="003951DA">
      <w:pPr>
        <w:pStyle w:val="ItemHead"/>
      </w:pPr>
      <w:r w:rsidRPr="003951DA">
        <w:t>208</w:t>
      </w:r>
      <w:r w:rsidR="00EA3985" w:rsidRPr="003951DA">
        <w:t xml:space="preserve">  Subparagraph 16AA(b)(i)</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209</w:t>
      </w:r>
      <w:r w:rsidR="00EA3985" w:rsidRPr="003951DA">
        <w:t xml:space="preserve">  Subparagraph 16AA(b)(i)</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t>210</w:t>
      </w:r>
      <w:r w:rsidR="00EA3985" w:rsidRPr="003951DA">
        <w:t xml:space="preserve">  Subparagraph 16AA(b)(ii)</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211</w:t>
      </w:r>
      <w:r w:rsidR="00EA3985" w:rsidRPr="003951DA">
        <w:t xml:space="preserve">  Subparagraph 16AA(b)(ii)</w:t>
      </w:r>
    </w:p>
    <w:p w:rsidR="00EA3985" w:rsidRPr="003951DA" w:rsidRDefault="00EA3985" w:rsidP="003951DA">
      <w:pPr>
        <w:pStyle w:val="Item"/>
      </w:pPr>
      <w:r w:rsidRPr="003951DA">
        <w:t>Omit “the ADI’s business”, substitute “the body corporate’s business”.</w:t>
      </w:r>
    </w:p>
    <w:p w:rsidR="00EA3985" w:rsidRPr="003951DA" w:rsidRDefault="003F38CC" w:rsidP="003951DA">
      <w:pPr>
        <w:pStyle w:val="ItemHead"/>
      </w:pPr>
      <w:r w:rsidRPr="003951DA">
        <w:t>212</w:t>
      </w:r>
      <w:r w:rsidR="00EA3985" w:rsidRPr="003951DA">
        <w:t xml:space="preserve">  At the end of Division</w:t>
      </w:r>
      <w:r w:rsidR="003951DA" w:rsidRPr="003951DA">
        <w:t> </w:t>
      </w:r>
      <w:r w:rsidR="00EA3985" w:rsidRPr="003951DA">
        <w:t>2 of Part</w:t>
      </w:r>
      <w:r w:rsidR="003951DA" w:rsidRPr="003951DA">
        <w:t> </w:t>
      </w:r>
      <w:r w:rsidR="00EA3985" w:rsidRPr="003951DA">
        <w:t>II</w:t>
      </w:r>
    </w:p>
    <w:p w:rsidR="00EA3985" w:rsidRPr="003951DA" w:rsidRDefault="00EA3985" w:rsidP="003951DA">
      <w:pPr>
        <w:pStyle w:val="Item"/>
      </w:pPr>
      <w:r w:rsidRPr="003951DA">
        <w:t>Add:</w:t>
      </w:r>
    </w:p>
    <w:p w:rsidR="00EA3985" w:rsidRPr="003951DA" w:rsidRDefault="00EA3985" w:rsidP="003951DA">
      <w:pPr>
        <w:pStyle w:val="ActHead4"/>
      </w:pPr>
      <w:bookmarkStart w:id="55" w:name="_Toc508111938"/>
      <w:r w:rsidRPr="003951DA">
        <w:rPr>
          <w:rStyle w:val="CharSubdNo"/>
        </w:rPr>
        <w:t>Subdivision C</w:t>
      </w:r>
      <w:r w:rsidRPr="003951DA">
        <w:t>—</w:t>
      </w:r>
      <w:r w:rsidRPr="003951DA">
        <w:rPr>
          <w:rStyle w:val="CharSubdText"/>
        </w:rPr>
        <w:t>APRA’s powers to apply for ADI to be wound up</w:t>
      </w:r>
      <w:bookmarkEnd w:id="55"/>
    </w:p>
    <w:p w:rsidR="00EA3985" w:rsidRPr="003951DA" w:rsidRDefault="00EA3985" w:rsidP="003951DA">
      <w:pPr>
        <w:pStyle w:val="ActHead5"/>
      </w:pPr>
      <w:bookmarkStart w:id="56" w:name="_Toc508111939"/>
      <w:r w:rsidRPr="003951DA">
        <w:rPr>
          <w:rStyle w:val="CharSectno"/>
        </w:rPr>
        <w:t>16AAA</w:t>
      </w:r>
      <w:r w:rsidRPr="003951DA">
        <w:t xml:space="preserve">  APRA’s powers to apply for ADI to be wound up</w:t>
      </w:r>
      <w:bookmarkEnd w:id="56"/>
    </w:p>
    <w:p w:rsidR="00EA3985" w:rsidRPr="003951DA" w:rsidRDefault="00EA3985" w:rsidP="003951DA">
      <w:pPr>
        <w:pStyle w:val="SubsectionHead"/>
      </w:pPr>
      <w:r w:rsidRPr="003951DA">
        <w:t>Power to apply for ADI to be wound up</w:t>
      </w:r>
    </w:p>
    <w:p w:rsidR="00EA3985" w:rsidRPr="003951DA" w:rsidRDefault="00EA3985" w:rsidP="003951DA">
      <w:pPr>
        <w:pStyle w:val="subsection"/>
      </w:pPr>
      <w:r w:rsidRPr="003951DA">
        <w:tab/>
        <w:t>(1)</w:t>
      </w:r>
      <w:r w:rsidRPr="003951DA">
        <w:tab/>
        <w:t>APRA may apply to the Federal Court of Australia for an order that an ADI be wound up if APRA considers that the ADI is insolvent and could not be restored to solvency within a reasonable period.</w:t>
      </w:r>
    </w:p>
    <w:p w:rsidR="00EA3985" w:rsidRPr="003951DA" w:rsidRDefault="00EA3985" w:rsidP="003951DA">
      <w:pPr>
        <w:pStyle w:val="notetext"/>
      </w:pPr>
      <w:r w:rsidRPr="003951DA">
        <w:t>Note:</w:t>
      </w:r>
      <w:r w:rsidRPr="003951DA">
        <w:tab/>
        <w:t>This section does not apply in relation to a foreign ADI (see subsection</w:t>
      </w:r>
      <w:r w:rsidR="003951DA" w:rsidRPr="003951DA">
        <w:t> </w:t>
      </w:r>
      <w:r w:rsidRPr="003951DA">
        <w:t>11E(1B)).</w:t>
      </w:r>
    </w:p>
    <w:p w:rsidR="00EA3985" w:rsidRPr="003951DA" w:rsidRDefault="00EA3985" w:rsidP="003951DA">
      <w:pPr>
        <w:pStyle w:val="subsection"/>
      </w:pPr>
      <w:r w:rsidRPr="003951DA">
        <w:tab/>
        <w:t>(2)</w:t>
      </w:r>
      <w:r w:rsidRPr="003951DA">
        <w:tab/>
        <w:t xml:space="preserve">To avoid doubt, </w:t>
      </w:r>
      <w:r w:rsidR="003951DA" w:rsidRPr="003951DA">
        <w:t>subsection (</w:t>
      </w:r>
      <w:r w:rsidRPr="003951DA">
        <w:t>1) applies whether or not an ADI statutory manager is in control of the ADI’s business.</w:t>
      </w:r>
    </w:p>
    <w:p w:rsidR="00EA3985" w:rsidRPr="003951DA" w:rsidRDefault="00EA3985" w:rsidP="003951DA">
      <w:pPr>
        <w:pStyle w:val="subsection"/>
      </w:pPr>
      <w:r w:rsidRPr="003951DA">
        <w:lastRenderedPageBreak/>
        <w:tab/>
        <w:t>(3)</w:t>
      </w:r>
      <w:r w:rsidRPr="003951DA">
        <w:tab/>
        <w:t>The application is to be made under section</w:t>
      </w:r>
      <w:r w:rsidR="003951DA" w:rsidRPr="003951DA">
        <w:t> </w:t>
      </w:r>
      <w:r w:rsidRPr="003951DA">
        <w:t xml:space="preserve">459P of the </w:t>
      </w:r>
      <w:r w:rsidRPr="003951DA">
        <w:rPr>
          <w:i/>
        </w:rPr>
        <w:t>Corporations Act 2001</w:t>
      </w:r>
      <w:r w:rsidRPr="003951DA">
        <w:t>.</w:t>
      </w:r>
    </w:p>
    <w:p w:rsidR="00EA3985" w:rsidRPr="003951DA" w:rsidRDefault="00EA3985" w:rsidP="003951DA">
      <w:pPr>
        <w:pStyle w:val="subsection"/>
      </w:pPr>
      <w:r w:rsidRPr="003951DA">
        <w:tab/>
        <w:t>(4)</w:t>
      </w:r>
      <w:r w:rsidRPr="003951DA">
        <w:tab/>
        <w:t xml:space="preserve">The winding up of the ADI is to be conducted in accordance with the </w:t>
      </w:r>
      <w:r w:rsidRPr="003951DA">
        <w:rPr>
          <w:i/>
        </w:rPr>
        <w:t>Corporations Act 2001</w:t>
      </w:r>
      <w:r w:rsidRPr="003951DA">
        <w:t>.</w:t>
      </w:r>
    </w:p>
    <w:p w:rsidR="00EA3985" w:rsidRPr="003951DA" w:rsidRDefault="00EA3985" w:rsidP="003951DA">
      <w:pPr>
        <w:pStyle w:val="subsection"/>
      </w:pPr>
      <w:r w:rsidRPr="003951DA">
        <w:tab/>
        <w:t>(5)</w:t>
      </w:r>
      <w:r w:rsidRPr="003951DA">
        <w:tab/>
        <w:t xml:space="preserve">If APRA makes an application under </w:t>
      </w:r>
      <w:r w:rsidR="003951DA" w:rsidRPr="003951DA">
        <w:t>subsection (</w:t>
      </w:r>
      <w:r w:rsidRPr="003951DA">
        <w:t>1), APRA must inform the Minister of the application as soon as possible.</w:t>
      </w:r>
    </w:p>
    <w:p w:rsidR="00EA3985" w:rsidRPr="003951DA" w:rsidRDefault="00EA3985" w:rsidP="003951DA">
      <w:pPr>
        <w:pStyle w:val="notetext"/>
      </w:pPr>
      <w:r w:rsidRPr="003951DA">
        <w:t>Note:</w:t>
      </w:r>
      <w:r w:rsidRPr="003951DA">
        <w:tab/>
        <w:t>Once informed, the Minister may choose to apply Subdivision C of Division</w:t>
      </w:r>
      <w:r w:rsidR="003951DA" w:rsidRPr="003951DA">
        <w:t> </w:t>
      </w:r>
      <w:r w:rsidRPr="003951DA">
        <w:t>2AA in relation to the ADI so some depositors can receive payments earlier than they would in the winding up of the ADI.</w:t>
      </w:r>
    </w:p>
    <w:p w:rsidR="00EA3985" w:rsidRPr="003951DA" w:rsidRDefault="003F38CC" w:rsidP="003951DA">
      <w:pPr>
        <w:pStyle w:val="ItemHead"/>
      </w:pPr>
      <w:r w:rsidRPr="003951DA">
        <w:t>213</w:t>
      </w:r>
      <w:r w:rsidR="00EA3985" w:rsidRPr="003951DA">
        <w:t xml:space="preserve">  Paragraph 16AB(a)</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(a)</w:t>
      </w:r>
      <w:r w:rsidRPr="003951DA">
        <w:tab/>
        <w:t>allows the Minister to make a declaration about an ADI if:</w:t>
      </w:r>
    </w:p>
    <w:p w:rsidR="00EA3985" w:rsidRPr="003951DA" w:rsidRDefault="00EA3985" w:rsidP="003951DA">
      <w:pPr>
        <w:pStyle w:val="paragraphsub"/>
      </w:pPr>
      <w:r w:rsidRPr="003951DA">
        <w:tab/>
        <w:t>(i)</w:t>
      </w:r>
      <w:r w:rsidRPr="003951DA">
        <w:tab/>
        <w:t>APRA has applied under section</w:t>
      </w:r>
      <w:r w:rsidR="003951DA" w:rsidRPr="003951DA">
        <w:t> </w:t>
      </w:r>
      <w:r w:rsidRPr="003951DA">
        <w:t>16AAA for the ADI to be wound up; or</w:t>
      </w:r>
    </w:p>
    <w:p w:rsidR="00EA3985" w:rsidRPr="003951DA" w:rsidRDefault="00EA3985" w:rsidP="003951DA">
      <w:pPr>
        <w:pStyle w:val="paragraphsub"/>
      </w:pPr>
      <w:r w:rsidRPr="003951DA">
        <w:tab/>
        <w:t>(ii)</w:t>
      </w:r>
      <w:r w:rsidRPr="003951DA">
        <w:tab/>
        <w:t>a Banking Act statutory manager is in control of the ADI’s business; and</w:t>
      </w:r>
    </w:p>
    <w:p w:rsidR="00EA3985" w:rsidRPr="003951DA" w:rsidRDefault="003F38CC" w:rsidP="003951DA">
      <w:pPr>
        <w:pStyle w:val="ItemHead"/>
      </w:pPr>
      <w:r w:rsidRPr="003951DA">
        <w:t>214</w:t>
      </w:r>
      <w:r w:rsidR="00EA3985" w:rsidRPr="003951DA">
        <w:t xml:space="preserve">  At the end of section</w:t>
      </w:r>
      <w:r w:rsidR="003951DA" w:rsidRPr="003951DA">
        <w:t> </w:t>
      </w:r>
      <w:r w:rsidR="00EA3985" w:rsidRPr="003951DA">
        <w:t>16AB</w:t>
      </w:r>
    </w:p>
    <w:p w:rsidR="00EA3985" w:rsidRPr="003951DA" w:rsidRDefault="00EA3985" w:rsidP="003951DA">
      <w:pPr>
        <w:pStyle w:val="Item"/>
      </w:pPr>
      <w:r w:rsidRPr="003951DA">
        <w:t>Add:</w:t>
      </w:r>
    </w:p>
    <w:p w:rsidR="00EA3985" w:rsidRPr="003951DA" w:rsidRDefault="00EA3985" w:rsidP="003951DA">
      <w:pPr>
        <w:pStyle w:val="paragraph"/>
      </w:pPr>
      <w:r w:rsidRPr="003951DA">
        <w:tab/>
        <w:t>; and (d)</w:t>
      </w:r>
      <w:r w:rsidRPr="003951DA">
        <w:tab/>
        <w:t xml:space="preserve">allows APRA to facilitate a transfer of business from the declared ADI to a receiving body under the </w:t>
      </w:r>
      <w:r w:rsidRPr="003951DA">
        <w:rPr>
          <w:i/>
        </w:rPr>
        <w:t>Financial Sector (Transfer and Restructure) Act 1999</w:t>
      </w:r>
      <w:r w:rsidRPr="003951DA">
        <w:t xml:space="preserve"> by entitling the receiving body to amounts in respect of the protected accounts.</w:t>
      </w:r>
    </w:p>
    <w:p w:rsidR="00EA3985" w:rsidRPr="003951DA" w:rsidRDefault="003F38CC" w:rsidP="003951DA">
      <w:pPr>
        <w:pStyle w:val="ItemHead"/>
      </w:pPr>
      <w:r w:rsidRPr="003951DA">
        <w:t>215</w:t>
      </w:r>
      <w:r w:rsidR="00EA3985" w:rsidRPr="003951DA">
        <w:t xml:space="preserve">  Subsection</w:t>
      </w:r>
      <w:r w:rsidR="003951DA" w:rsidRPr="003951DA">
        <w:t> </w:t>
      </w:r>
      <w:r w:rsidR="00EA3985" w:rsidRPr="003951DA">
        <w:t>16AD(1)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The Minister may declare that Subdivision C applies in relation to a specified ADI if any of the following requirements are satisfied:</w:t>
      </w:r>
    </w:p>
    <w:p w:rsidR="00EA3985" w:rsidRPr="003951DA" w:rsidRDefault="00EA3985" w:rsidP="003951DA">
      <w:pPr>
        <w:pStyle w:val="paragraph"/>
      </w:pPr>
      <w:r w:rsidRPr="003951DA">
        <w:tab/>
        <w:t>(a)</w:t>
      </w:r>
      <w:r w:rsidRPr="003951DA">
        <w:tab/>
        <w:t>APRA has applied under section</w:t>
      </w:r>
      <w:r w:rsidR="003951DA" w:rsidRPr="003951DA">
        <w:t> </w:t>
      </w:r>
      <w:r w:rsidRPr="003951DA">
        <w:t>16AAA for the ADI to be wound up;</w:t>
      </w:r>
    </w:p>
    <w:p w:rsidR="00EA3985" w:rsidRPr="003951DA" w:rsidRDefault="00EA3985" w:rsidP="003951DA">
      <w:pPr>
        <w:pStyle w:val="paragraph"/>
      </w:pPr>
      <w:r w:rsidRPr="003951DA">
        <w:tab/>
        <w:t>(b)</w:t>
      </w:r>
      <w:r w:rsidRPr="003951DA">
        <w:tab/>
        <w:t>a Banking Act statutory manager is in control of the ADI’s business.</w:t>
      </w:r>
    </w:p>
    <w:p w:rsidR="00EA3985" w:rsidRPr="003951DA" w:rsidRDefault="00EA3985" w:rsidP="003951DA">
      <w:pPr>
        <w:pStyle w:val="notetext"/>
      </w:pPr>
      <w:r w:rsidRPr="003951DA">
        <w:lastRenderedPageBreak/>
        <w:t>Note:</w:t>
      </w:r>
      <w:r w:rsidRPr="003951DA">
        <w:tab/>
        <w:t>The Minister cannot make a declaration under this subsection in relation to a foreign ADI (see section</w:t>
      </w:r>
      <w:r w:rsidR="003951DA" w:rsidRPr="003951DA">
        <w:t> </w:t>
      </w:r>
      <w:r w:rsidRPr="003951DA">
        <w:t>11E).</w:t>
      </w:r>
    </w:p>
    <w:p w:rsidR="00EA3985" w:rsidRPr="003951DA" w:rsidRDefault="003F38CC" w:rsidP="003951DA">
      <w:pPr>
        <w:pStyle w:val="ItemHead"/>
      </w:pPr>
      <w:r w:rsidRPr="003951DA">
        <w:t>216</w:t>
      </w:r>
      <w:r w:rsidR="00EA3985" w:rsidRPr="003951DA">
        <w:t xml:space="preserve">  Subsection</w:t>
      </w:r>
      <w:r w:rsidR="003951DA" w:rsidRPr="003951DA">
        <w:t> </w:t>
      </w:r>
      <w:r w:rsidR="00EA3985" w:rsidRPr="003951DA">
        <w:t>16AD(2)</w:t>
      </w:r>
    </w:p>
    <w:p w:rsidR="00EA3985" w:rsidRPr="003951DA" w:rsidRDefault="00EA3985" w:rsidP="003951DA">
      <w:pPr>
        <w:pStyle w:val="Item"/>
      </w:pPr>
      <w:r w:rsidRPr="003951DA">
        <w:t>Omit “14F”, substitute “16AAA”.</w:t>
      </w:r>
    </w:p>
    <w:p w:rsidR="00EA3985" w:rsidRPr="003951DA" w:rsidRDefault="003F38CC" w:rsidP="003951DA">
      <w:pPr>
        <w:pStyle w:val="ItemHead"/>
      </w:pPr>
      <w:r w:rsidRPr="003951DA">
        <w:t>217</w:t>
      </w:r>
      <w:r w:rsidR="00EA3985" w:rsidRPr="003951DA">
        <w:t xml:space="preserve">  Subsection</w:t>
      </w:r>
      <w:r w:rsidR="003951DA" w:rsidRPr="003951DA">
        <w:t> </w:t>
      </w:r>
      <w:r w:rsidR="00EA3985" w:rsidRPr="003951DA">
        <w:t>16AHA(3)</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218</w:t>
      </w:r>
      <w:r w:rsidR="00EA3985" w:rsidRPr="003951DA">
        <w:t xml:space="preserve">  At the end of Subdivision C of Division</w:t>
      </w:r>
      <w:r w:rsidR="003951DA" w:rsidRPr="003951DA">
        <w:t> </w:t>
      </w:r>
      <w:r w:rsidR="00EA3985" w:rsidRPr="003951DA">
        <w:t>2AA of Part</w:t>
      </w:r>
      <w:r w:rsidR="003951DA" w:rsidRPr="003951DA">
        <w:t> </w:t>
      </w:r>
      <w:r w:rsidR="00EA3985" w:rsidRPr="003951DA">
        <w:t>II</w:t>
      </w:r>
    </w:p>
    <w:p w:rsidR="00EA3985" w:rsidRPr="003951DA" w:rsidRDefault="00EA3985" w:rsidP="003951DA">
      <w:pPr>
        <w:pStyle w:val="Item"/>
      </w:pPr>
      <w:r w:rsidRPr="003951DA">
        <w:t>Add:</w:t>
      </w:r>
    </w:p>
    <w:p w:rsidR="00EA3985" w:rsidRPr="003951DA" w:rsidRDefault="00EA3985" w:rsidP="003951DA">
      <w:pPr>
        <w:pStyle w:val="ActHead5"/>
      </w:pPr>
      <w:bookmarkStart w:id="57" w:name="_Toc508111940"/>
      <w:r w:rsidRPr="003951DA">
        <w:rPr>
          <w:rStyle w:val="CharSectno"/>
        </w:rPr>
        <w:t>16AIA</w:t>
      </w:r>
      <w:r w:rsidRPr="003951DA">
        <w:t xml:space="preserve">  APRA may make transferred liabilities determination where transfer of business</w:t>
      </w:r>
      <w:bookmarkEnd w:id="57"/>
    </w:p>
    <w:p w:rsidR="00EA3985" w:rsidRPr="003951DA" w:rsidRDefault="00EA3985" w:rsidP="003951DA">
      <w:pPr>
        <w:pStyle w:val="subsection"/>
      </w:pPr>
      <w:r w:rsidRPr="003951DA">
        <w:tab/>
        <w:t>(1)</w:t>
      </w:r>
      <w:r w:rsidRPr="003951DA">
        <w:tab/>
        <w:t xml:space="preserve">APRA may make a determination (a </w:t>
      </w:r>
      <w:r w:rsidRPr="003951DA">
        <w:rPr>
          <w:b/>
          <w:i/>
        </w:rPr>
        <w:t>transferred liabilities determination</w:t>
      </w:r>
      <w:r w:rsidRPr="003951DA">
        <w:t>) if:</w:t>
      </w:r>
    </w:p>
    <w:p w:rsidR="00EA3985" w:rsidRPr="003951DA" w:rsidRDefault="00EA3985" w:rsidP="003951DA">
      <w:pPr>
        <w:pStyle w:val="paragraph"/>
      </w:pPr>
      <w:r w:rsidRPr="003951DA">
        <w:tab/>
        <w:t>(a)</w:t>
      </w:r>
      <w:r w:rsidRPr="003951DA">
        <w:tab/>
        <w:t>an ADI is a declared ADI as a result of the Minister having made a declaration under section</w:t>
      </w:r>
      <w:r w:rsidR="003951DA" w:rsidRPr="003951DA">
        <w:t> </w:t>
      </w:r>
      <w:r w:rsidRPr="003951DA">
        <w:t>16AD; and</w:t>
      </w:r>
    </w:p>
    <w:p w:rsidR="00EA3985" w:rsidRPr="003951DA" w:rsidRDefault="00EA3985" w:rsidP="003951DA">
      <w:pPr>
        <w:pStyle w:val="paragraph"/>
      </w:pPr>
      <w:r w:rsidRPr="003951DA">
        <w:tab/>
        <w:t>(b)</w:t>
      </w:r>
      <w:r w:rsidRPr="003951DA">
        <w:tab/>
        <w:t>APRA has made, or proposes to make, a determination under section</w:t>
      </w:r>
      <w:r w:rsidR="003951DA" w:rsidRPr="003951DA">
        <w:t> </w:t>
      </w:r>
      <w:r w:rsidRPr="003951DA">
        <w:t xml:space="preserve">25 (compulsory transfer determination) of the </w:t>
      </w:r>
      <w:r w:rsidRPr="003951DA">
        <w:rPr>
          <w:i/>
        </w:rPr>
        <w:t>Financial Sector (Transfer and Restructure) Act 1999</w:t>
      </w:r>
      <w:r w:rsidRPr="003951DA">
        <w:t xml:space="preserve"> that there is to be a total transfer or partial transfer of business from the declared ADI to a receiving body (within the meaning of that Act); and</w:t>
      </w:r>
    </w:p>
    <w:p w:rsidR="00EA3985" w:rsidRPr="003951DA" w:rsidRDefault="00EA3985" w:rsidP="003951DA">
      <w:pPr>
        <w:pStyle w:val="paragraph"/>
      </w:pPr>
      <w:r w:rsidRPr="003951DA">
        <w:tab/>
        <w:t>(c)</w:t>
      </w:r>
      <w:r w:rsidRPr="003951DA">
        <w:tab/>
        <w:t>the transfer of business will transfer:</w:t>
      </w:r>
    </w:p>
    <w:p w:rsidR="00EA3985" w:rsidRPr="003951DA" w:rsidRDefault="00EA3985" w:rsidP="003951DA">
      <w:pPr>
        <w:pStyle w:val="paragraphsub"/>
      </w:pPr>
      <w:r w:rsidRPr="003951DA">
        <w:tab/>
        <w:t>(i)</w:t>
      </w:r>
      <w:r w:rsidRPr="003951DA">
        <w:tab/>
        <w:t>the liabilities of the declared ADI in respect of every protected account kept by an account</w:t>
      </w:r>
      <w:r w:rsidR="002E7F35">
        <w:noBreakHyphen/>
      </w:r>
      <w:r w:rsidRPr="003951DA">
        <w:t>holder with the ADI; or</w:t>
      </w:r>
    </w:p>
    <w:p w:rsidR="00EA3985" w:rsidRPr="003951DA" w:rsidRDefault="00EA3985" w:rsidP="003951DA">
      <w:pPr>
        <w:pStyle w:val="paragraphsub"/>
      </w:pPr>
      <w:r w:rsidRPr="003951DA">
        <w:tab/>
        <w:t>(ii)</w:t>
      </w:r>
      <w:r w:rsidRPr="003951DA">
        <w:tab/>
        <w:t>the liabilities of the declared ADI in respect of every protected account kept by an account</w:t>
      </w:r>
      <w:r w:rsidR="002E7F35">
        <w:noBreakHyphen/>
      </w:r>
      <w:r w:rsidRPr="003951DA">
        <w:t>holder with the ADI, to the extent of the amount to which each of those account</w:t>
      </w:r>
      <w:r w:rsidR="002E7F35">
        <w:noBreakHyphen/>
      </w:r>
      <w:r w:rsidRPr="003951DA">
        <w:t>holders is entitled under this Subdivision in relation to those protected accounts; and</w:t>
      </w:r>
    </w:p>
    <w:p w:rsidR="00EA3985" w:rsidRPr="003951DA" w:rsidRDefault="00EA3985" w:rsidP="003951DA">
      <w:pPr>
        <w:pStyle w:val="paragraph"/>
      </w:pPr>
      <w:r w:rsidRPr="003951DA">
        <w:tab/>
        <w:t>(d)</w:t>
      </w:r>
      <w:r w:rsidRPr="003951DA">
        <w:tab/>
        <w:t>APRA is satisfied that it will be able to identify those protected accounts; and</w:t>
      </w:r>
    </w:p>
    <w:p w:rsidR="00EA3985" w:rsidRPr="003951DA" w:rsidRDefault="00EA3985" w:rsidP="003951DA">
      <w:pPr>
        <w:pStyle w:val="paragraph"/>
      </w:pPr>
      <w:r w:rsidRPr="003951DA">
        <w:tab/>
        <w:t>(e)</w:t>
      </w:r>
      <w:r w:rsidRPr="003951DA">
        <w:tab/>
        <w:t>APRA has worked out:</w:t>
      </w:r>
    </w:p>
    <w:p w:rsidR="00EA3985" w:rsidRPr="003951DA" w:rsidRDefault="00EA3985" w:rsidP="003951DA">
      <w:pPr>
        <w:pStyle w:val="paragraphsub"/>
      </w:pPr>
      <w:r w:rsidRPr="003951DA">
        <w:lastRenderedPageBreak/>
        <w:tab/>
        <w:t>(i)</w:t>
      </w:r>
      <w:r w:rsidRPr="003951DA">
        <w:tab/>
        <w:t xml:space="preserve">APRA’s reasonable estimate of the total amount (the </w:t>
      </w:r>
      <w:r w:rsidRPr="003951DA">
        <w:rPr>
          <w:b/>
          <w:i/>
        </w:rPr>
        <w:t>FCS amount</w:t>
      </w:r>
      <w:r w:rsidRPr="003951DA">
        <w:t>) to which account</w:t>
      </w:r>
      <w:r w:rsidR="002E7F35">
        <w:noBreakHyphen/>
      </w:r>
      <w:r w:rsidRPr="003951DA">
        <w:t>holders of those protected accounts will be entitled (disregarding the determination) under section</w:t>
      </w:r>
      <w:r w:rsidR="003951DA" w:rsidRPr="003951DA">
        <w:t> </w:t>
      </w:r>
      <w:r w:rsidRPr="003951DA">
        <w:t xml:space="preserve">16AF as a result of the Minister’s declaration mentioned in </w:t>
      </w:r>
      <w:r w:rsidR="003951DA" w:rsidRPr="003951DA">
        <w:t>paragraph (</w:t>
      </w:r>
      <w:r w:rsidRPr="003951DA">
        <w:t>a); and</w:t>
      </w:r>
    </w:p>
    <w:p w:rsidR="00EA3985" w:rsidRPr="003951DA" w:rsidRDefault="00EA3985" w:rsidP="003951DA">
      <w:pPr>
        <w:pStyle w:val="paragraphsub"/>
      </w:pPr>
      <w:r w:rsidRPr="003951DA">
        <w:tab/>
        <w:t>(ii)</w:t>
      </w:r>
      <w:r w:rsidRPr="003951DA">
        <w:tab/>
        <w:t xml:space="preserve">APRA’s reasonable estimate of the total amount (the </w:t>
      </w:r>
      <w:r w:rsidRPr="003951DA">
        <w:rPr>
          <w:b/>
          <w:i/>
        </w:rPr>
        <w:t>administration amount</w:t>
      </w:r>
      <w:r w:rsidRPr="003951DA">
        <w:t>) of the costs that would be incurred by APRA in relation to the exercise of its powers and the performance of its functions under this Division relating to the declared ADI if it did not make the determination; and</w:t>
      </w:r>
    </w:p>
    <w:p w:rsidR="00EA3985" w:rsidRPr="003951DA" w:rsidRDefault="00EA3985" w:rsidP="003951DA">
      <w:pPr>
        <w:pStyle w:val="paragraph"/>
      </w:pPr>
      <w:r w:rsidRPr="003951DA">
        <w:tab/>
        <w:t>(f)</w:t>
      </w:r>
      <w:r w:rsidRPr="003951DA">
        <w:tab/>
        <w:t>APRA has worked out a total payment amount in accordance with section</w:t>
      </w:r>
      <w:r w:rsidR="003951DA" w:rsidRPr="003951DA">
        <w:t> </w:t>
      </w:r>
      <w:r w:rsidRPr="003951DA">
        <w:t>16AIB; and</w:t>
      </w:r>
    </w:p>
    <w:p w:rsidR="00EA3985" w:rsidRPr="003951DA" w:rsidRDefault="00EA3985" w:rsidP="003951DA">
      <w:pPr>
        <w:pStyle w:val="paragraph"/>
      </w:pPr>
      <w:r w:rsidRPr="003951DA">
        <w:tab/>
        <w:t>(g)</w:t>
      </w:r>
      <w:r w:rsidRPr="003951DA">
        <w:tab/>
        <w:t>APRA considers that it is reasonable in the circumstances to make the determination.</w:t>
      </w:r>
    </w:p>
    <w:p w:rsidR="00EA3985" w:rsidRPr="003951DA" w:rsidRDefault="00EA3985" w:rsidP="003951DA">
      <w:pPr>
        <w:pStyle w:val="subsection"/>
      </w:pPr>
      <w:r w:rsidRPr="003951DA">
        <w:tab/>
        <w:t>(2)</w:t>
      </w:r>
      <w:r w:rsidRPr="003951DA">
        <w:tab/>
        <w:t>However, APRA cannot make the determination if APRA has already issued a certificate of transfer under section</w:t>
      </w:r>
      <w:r w:rsidR="003951DA" w:rsidRPr="003951DA">
        <w:t> </w:t>
      </w:r>
      <w:r w:rsidRPr="003951DA">
        <w:t xml:space="preserve">33 of the </w:t>
      </w:r>
      <w:r w:rsidRPr="003951DA">
        <w:rPr>
          <w:i/>
        </w:rPr>
        <w:t xml:space="preserve">Financial Sector (Transfer and Restructure) Act 1999 </w:t>
      </w:r>
      <w:r w:rsidRPr="003951DA">
        <w:t>stating that the transfer is to take effect.</w:t>
      </w:r>
    </w:p>
    <w:p w:rsidR="00EA3985" w:rsidRPr="003951DA" w:rsidRDefault="00EA3985" w:rsidP="003951DA">
      <w:pPr>
        <w:pStyle w:val="subsection"/>
      </w:pPr>
      <w:r w:rsidRPr="003951DA">
        <w:tab/>
        <w:t>(3)</w:t>
      </w:r>
      <w:r w:rsidRPr="003951DA">
        <w:tab/>
        <w:t>The determination must be in writing.</w:t>
      </w:r>
    </w:p>
    <w:p w:rsidR="00EA3985" w:rsidRPr="003951DA" w:rsidRDefault="00EA3985" w:rsidP="003951DA">
      <w:pPr>
        <w:pStyle w:val="subsection"/>
      </w:pPr>
      <w:r w:rsidRPr="003951DA">
        <w:tab/>
        <w:t>(4)</w:t>
      </w:r>
      <w:r w:rsidRPr="003951DA">
        <w:tab/>
        <w:t>The determination must specify the following:</w:t>
      </w:r>
    </w:p>
    <w:p w:rsidR="00EA3985" w:rsidRPr="003951DA" w:rsidRDefault="00EA3985" w:rsidP="003951DA">
      <w:pPr>
        <w:pStyle w:val="paragraph"/>
      </w:pPr>
      <w:r w:rsidRPr="003951DA">
        <w:tab/>
        <w:t>(a)</w:t>
      </w:r>
      <w:r w:rsidRPr="003951DA">
        <w:tab/>
        <w:t>the declared ADI;</w:t>
      </w:r>
    </w:p>
    <w:p w:rsidR="00EA3985" w:rsidRPr="003951DA" w:rsidRDefault="00EA3985" w:rsidP="003951DA">
      <w:pPr>
        <w:pStyle w:val="paragraph"/>
      </w:pPr>
      <w:r w:rsidRPr="003951DA">
        <w:tab/>
        <w:t>(b)</w:t>
      </w:r>
      <w:r w:rsidRPr="003951DA">
        <w:tab/>
        <w:t>the receiving body;</w:t>
      </w:r>
    </w:p>
    <w:p w:rsidR="00EA3985" w:rsidRPr="003951DA" w:rsidRDefault="00EA3985" w:rsidP="003951DA">
      <w:pPr>
        <w:pStyle w:val="paragraph"/>
      </w:pPr>
      <w:r w:rsidRPr="003951DA">
        <w:tab/>
        <w:t>(c)</w:t>
      </w:r>
      <w:r w:rsidRPr="003951DA">
        <w:tab/>
        <w:t>a description, in general or detailed terms, of all the protected accounts kept with the declared ADI;</w:t>
      </w:r>
    </w:p>
    <w:p w:rsidR="00EA3985" w:rsidRPr="003951DA" w:rsidRDefault="00EA3985" w:rsidP="003951DA">
      <w:pPr>
        <w:pStyle w:val="paragraph"/>
      </w:pPr>
      <w:r w:rsidRPr="003951DA">
        <w:tab/>
        <w:t>(d)</w:t>
      </w:r>
      <w:r w:rsidRPr="003951DA">
        <w:tab/>
        <w:t>the FCS amount;</w:t>
      </w:r>
    </w:p>
    <w:p w:rsidR="00EA3985" w:rsidRPr="003951DA" w:rsidRDefault="00EA3985" w:rsidP="003951DA">
      <w:pPr>
        <w:pStyle w:val="paragraph"/>
      </w:pPr>
      <w:r w:rsidRPr="003951DA">
        <w:tab/>
        <w:t>(e)</w:t>
      </w:r>
      <w:r w:rsidRPr="003951DA">
        <w:tab/>
        <w:t>the administration amount;</w:t>
      </w:r>
    </w:p>
    <w:p w:rsidR="00EA3985" w:rsidRPr="003951DA" w:rsidRDefault="00EA3985" w:rsidP="003951DA">
      <w:pPr>
        <w:pStyle w:val="paragraph"/>
      </w:pPr>
      <w:r w:rsidRPr="003951DA">
        <w:tab/>
        <w:t>(f)</w:t>
      </w:r>
      <w:r w:rsidRPr="003951DA">
        <w:tab/>
        <w:t>the total payment amount;</w:t>
      </w:r>
    </w:p>
    <w:p w:rsidR="00EA3985" w:rsidRPr="003951DA" w:rsidRDefault="00EA3985" w:rsidP="003951DA">
      <w:pPr>
        <w:pStyle w:val="paragraph"/>
      </w:pPr>
      <w:r w:rsidRPr="003951DA">
        <w:tab/>
        <w:t>(g)</w:t>
      </w:r>
      <w:r w:rsidRPr="003951DA">
        <w:tab/>
        <w:t>the FCS payment amount;</w:t>
      </w:r>
    </w:p>
    <w:p w:rsidR="00EA3985" w:rsidRPr="003951DA" w:rsidRDefault="00EA3985" w:rsidP="003951DA">
      <w:pPr>
        <w:pStyle w:val="paragraph"/>
      </w:pPr>
      <w:r w:rsidRPr="003951DA">
        <w:tab/>
        <w:t>(h)</w:t>
      </w:r>
      <w:r w:rsidRPr="003951DA">
        <w:tab/>
        <w:t>the administration payment amount;</w:t>
      </w:r>
    </w:p>
    <w:p w:rsidR="00EA3985" w:rsidRPr="003951DA" w:rsidRDefault="00EA3985" w:rsidP="003951DA">
      <w:pPr>
        <w:pStyle w:val="paragraph"/>
      </w:pPr>
      <w:r w:rsidRPr="003951DA">
        <w:tab/>
        <w:t>(i)</w:t>
      </w:r>
      <w:r w:rsidRPr="003951DA">
        <w:tab/>
        <w:t>any other information that APRA considers appropriate.</w:t>
      </w:r>
    </w:p>
    <w:p w:rsidR="00EA3985" w:rsidRPr="003951DA" w:rsidRDefault="00EA3985" w:rsidP="003951DA">
      <w:pPr>
        <w:pStyle w:val="subsection"/>
      </w:pPr>
      <w:r w:rsidRPr="003951DA">
        <w:tab/>
        <w:t>(5)</w:t>
      </w:r>
      <w:r w:rsidRPr="003951DA">
        <w:tab/>
        <w:t xml:space="preserve">A determination under </w:t>
      </w:r>
      <w:r w:rsidR="003951DA" w:rsidRPr="003951DA">
        <w:t>subsection (</w:t>
      </w:r>
      <w:r w:rsidRPr="003951DA">
        <w:t>1) may be varied, but not revoked, in accordance with subsection</w:t>
      </w:r>
      <w:r w:rsidR="003951DA" w:rsidRPr="003951DA">
        <w:t> </w:t>
      </w:r>
      <w:r w:rsidRPr="003951DA">
        <w:t xml:space="preserve">33(3) of the </w:t>
      </w:r>
      <w:r w:rsidRPr="003951DA">
        <w:rPr>
          <w:i/>
        </w:rPr>
        <w:t>Acts Interpretation Act 1901</w:t>
      </w:r>
      <w:r w:rsidRPr="003951DA">
        <w:t>.</w:t>
      </w:r>
    </w:p>
    <w:p w:rsidR="00EA3985" w:rsidRPr="003951DA" w:rsidRDefault="00EA3985" w:rsidP="003951DA">
      <w:pPr>
        <w:pStyle w:val="subsection"/>
      </w:pPr>
      <w:r w:rsidRPr="003951DA">
        <w:lastRenderedPageBreak/>
        <w:tab/>
        <w:t>(6)</w:t>
      </w:r>
      <w:r w:rsidRPr="003951DA">
        <w:tab/>
        <w:t xml:space="preserve">A determination made under </w:t>
      </w:r>
      <w:r w:rsidR="003951DA" w:rsidRPr="003951DA">
        <w:t>subsection (</w:t>
      </w:r>
      <w:r w:rsidRPr="003951DA">
        <w:t>1) is not a legislative instrument.</w:t>
      </w:r>
    </w:p>
    <w:p w:rsidR="00EA3985" w:rsidRPr="003951DA" w:rsidRDefault="00EA3985" w:rsidP="003951DA">
      <w:pPr>
        <w:pStyle w:val="ActHead5"/>
      </w:pPr>
      <w:bookmarkStart w:id="58" w:name="_Toc508111941"/>
      <w:r w:rsidRPr="003951DA">
        <w:rPr>
          <w:rStyle w:val="CharSectno"/>
        </w:rPr>
        <w:t>16AIB</w:t>
      </w:r>
      <w:r w:rsidRPr="003951DA">
        <w:t xml:space="preserve">  Payment amounts under transferred liabilities determination</w:t>
      </w:r>
      <w:bookmarkEnd w:id="58"/>
    </w:p>
    <w:p w:rsidR="00EA3985" w:rsidRPr="003951DA" w:rsidRDefault="00EA3985" w:rsidP="003951DA">
      <w:pPr>
        <w:pStyle w:val="subsection"/>
      </w:pPr>
      <w:r w:rsidRPr="003951DA">
        <w:tab/>
        <w:t>(1)</w:t>
      </w:r>
      <w:r w:rsidRPr="003951DA">
        <w:tab/>
        <w:t>For the purposes of paragraph</w:t>
      </w:r>
      <w:r w:rsidR="003951DA" w:rsidRPr="003951DA">
        <w:t> </w:t>
      </w:r>
      <w:r w:rsidRPr="003951DA">
        <w:t>16AIA(1)(f), APRA may work out:</w:t>
      </w:r>
    </w:p>
    <w:p w:rsidR="00EA3985" w:rsidRPr="003951DA" w:rsidRDefault="00EA3985" w:rsidP="003951DA">
      <w:pPr>
        <w:pStyle w:val="paragraph"/>
      </w:pPr>
      <w:r w:rsidRPr="003951DA">
        <w:tab/>
        <w:t>(a)</w:t>
      </w:r>
      <w:r w:rsidRPr="003951DA">
        <w:tab/>
        <w:t xml:space="preserve">an amount (the </w:t>
      </w:r>
      <w:r w:rsidRPr="003951DA">
        <w:rPr>
          <w:b/>
          <w:i/>
        </w:rPr>
        <w:t>FCS payment amount</w:t>
      </w:r>
      <w:r w:rsidRPr="003951DA">
        <w:t>) that:</w:t>
      </w:r>
    </w:p>
    <w:p w:rsidR="00EA3985" w:rsidRPr="003951DA" w:rsidRDefault="00EA3985" w:rsidP="003951DA">
      <w:pPr>
        <w:pStyle w:val="paragraphsub"/>
      </w:pPr>
      <w:r w:rsidRPr="003951DA">
        <w:tab/>
        <w:t>(i)</w:t>
      </w:r>
      <w:r w:rsidRPr="003951DA">
        <w:tab/>
        <w:t>is equal to or less than the FCS amount; and</w:t>
      </w:r>
    </w:p>
    <w:p w:rsidR="00EA3985" w:rsidRPr="003951DA" w:rsidRDefault="00EA3985" w:rsidP="003951DA">
      <w:pPr>
        <w:pStyle w:val="paragraphsub"/>
      </w:pPr>
      <w:r w:rsidRPr="003951DA">
        <w:tab/>
        <w:t>(ii)</w:t>
      </w:r>
      <w:r w:rsidRPr="003951DA">
        <w:tab/>
        <w:t>APRA considers to be appropriate; and</w:t>
      </w:r>
    </w:p>
    <w:p w:rsidR="00EA3985" w:rsidRPr="003951DA" w:rsidRDefault="00EA3985" w:rsidP="003951DA">
      <w:pPr>
        <w:pStyle w:val="paragraph"/>
      </w:pPr>
      <w:r w:rsidRPr="003951DA">
        <w:tab/>
        <w:t>(b)</w:t>
      </w:r>
      <w:r w:rsidRPr="003951DA">
        <w:tab/>
        <w:t xml:space="preserve">an amount (the </w:t>
      </w:r>
      <w:r w:rsidRPr="003951DA">
        <w:rPr>
          <w:b/>
          <w:i/>
        </w:rPr>
        <w:t>administration payment amount</w:t>
      </w:r>
      <w:r w:rsidRPr="003951DA">
        <w:t>) that:</w:t>
      </w:r>
    </w:p>
    <w:p w:rsidR="00EA3985" w:rsidRPr="003951DA" w:rsidRDefault="00EA3985" w:rsidP="003951DA">
      <w:pPr>
        <w:pStyle w:val="paragraphsub"/>
      </w:pPr>
      <w:r w:rsidRPr="003951DA">
        <w:tab/>
        <w:t>(i)</w:t>
      </w:r>
      <w:r w:rsidRPr="003951DA">
        <w:tab/>
        <w:t>is equal to or less than the administration amount; and</w:t>
      </w:r>
    </w:p>
    <w:p w:rsidR="00EA3985" w:rsidRPr="003951DA" w:rsidRDefault="00EA3985" w:rsidP="003951DA">
      <w:pPr>
        <w:pStyle w:val="paragraphsub"/>
      </w:pPr>
      <w:r w:rsidRPr="003951DA">
        <w:tab/>
        <w:t>(ii)</w:t>
      </w:r>
      <w:r w:rsidRPr="003951DA">
        <w:tab/>
        <w:t>APRA considers to be appropriate; and</w:t>
      </w:r>
    </w:p>
    <w:p w:rsidR="00EA3985" w:rsidRPr="003951DA" w:rsidRDefault="00EA3985" w:rsidP="003951DA">
      <w:pPr>
        <w:pStyle w:val="paragraph"/>
      </w:pPr>
      <w:r w:rsidRPr="003951DA">
        <w:tab/>
        <w:t>(c)</w:t>
      </w:r>
      <w:r w:rsidRPr="003951DA">
        <w:tab/>
        <w:t xml:space="preserve">the amount (the </w:t>
      </w:r>
      <w:r w:rsidRPr="003951DA">
        <w:rPr>
          <w:b/>
          <w:i/>
        </w:rPr>
        <w:t>total payment amount</w:t>
      </w:r>
      <w:r w:rsidRPr="003951DA">
        <w:t>) that is the sum of the FCS payment amount and the administration payment amount.</w:t>
      </w:r>
    </w:p>
    <w:p w:rsidR="00EA3985" w:rsidRPr="003951DA" w:rsidRDefault="00EA3985" w:rsidP="003951DA">
      <w:pPr>
        <w:pStyle w:val="subsection"/>
      </w:pPr>
      <w:r w:rsidRPr="003951DA">
        <w:tab/>
        <w:t>(2)</w:t>
      </w:r>
      <w:r w:rsidRPr="003951DA">
        <w:tab/>
        <w:t>In working out the FCS payment amount</w:t>
      </w:r>
      <w:r w:rsidR="00CC0D45" w:rsidRPr="003951DA">
        <w:t xml:space="preserve"> and the administration payment amount</w:t>
      </w:r>
      <w:r w:rsidRPr="003951DA">
        <w:t>, APRA must have regard to the following:</w:t>
      </w:r>
    </w:p>
    <w:p w:rsidR="00EA3985" w:rsidRPr="003951DA" w:rsidRDefault="00EA3985" w:rsidP="003951DA">
      <w:pPr>
        <w:pStyle w:val="paragraph"/>
      </w:pPr>
      <w:r w:rsidRPr="003951DA">
        <w:tab/>
        <w:t>(a)</w:t>
      </w:r>
      <w:r w:rsidRPr="003951DA">
        <w:tab/>
        <w:t>the total</w:t>
      </w:r>
      <w:r w:rsidRPr="003951DA">
        <w:rPr>
          <w:i/>
        </w:rPr>
        <w:t xml:space="preserve"> </w:t>
      </w:r>
      <w:r w:rsidRPr="003951DA">
        <w:t>value of the assets that will be transferred from the declared ADI to the receiving body in accordance with the transfer of business;</w:t>
      </w:r>
    </w:p>
    <w:p w:rsidR="00EA3985" w:rsidRPr="003951DA" w:rsidRDefault="00EA3985" w:rsidP="003951DA">
      <w:pPr>
        <w:pStyle w:val="paragraph"/>
      </w:pPr>
      <w:r w:rsidRPr="003951DA">
        <w:tab/>
        <w:t>(b)</w:t>
      </w:r>
      <w:r w:rsidRPr="003951DA">
        <w:tab/>
        <w:t>the total</w:t>
      </w:r>
      <w:r w:rsidRPr="003951DA">
        <w:rPr>
          <w:i/>
        </w:rPr>
        <w:t xml:space="preserve"> </w:t>
      </w:r>
      <w:r w:rsidRPr="003951DA">
        <w:t>value of the liabilities that will be transferred from the declared ADI to the receiving body in accordance with the transfer of business;</w:t>
      </w:r>
    </w:p>
    <w:p w:rsidR="00EA3985" w:rsidRPr="003951DA" w:rsidRDefault="00EA3985" w:rsidP="003951DA">
      <w:pPr>
        <w:pStyle w:val="paragraph"/>
      </w:pPr>
      <w:r w:rsidRPr="003951DA">
        <w:tab/>
        <w:t>(c)</w:t>
      </w:r>
      <w:r w:rsidRPr="003951DA">
        <w:tab/>
        <w:t>any other matter that APRA considers appropriate.</w:t>
      </w:r>
    </w:p>
    <w:p w:rsidR="00EA3985" w:rsidRPr="003951DA" w:rsidRDefault="00EA3985" w:rsidP="003951DA">
      <w:pPr>
        <w:pStyle w:val="subsection"/>
      </w:pPr>
      <w:r w:rsidRPr="003951DA">
        <w:tab/>
        <w:t>(3)</w:t>
      </w:r>
      <w:r w:rsidRPr="003951DA">
        <w:tab/>
        <w:t>The FCS payment amount or the administration payment amount may be a nil amount.</w:t>
      </w:r>
    </w:p>
    <w:p w:rsidR="00EA3985" w:rsidRPr="003951DA" w:rsidRDefault="00EA3985" w:rsidP="003951DA">
      <w:pPr>
        <w:pStyle w:val="ActHead5"/>
      </w:pPr>
      <w:bookmarkStart w:id="59" w:name="_Toc508111942"/>
      <w:r w:rsidRPr="003951DA">
        <w:rPr>
          <w:rStyle w:val="CharSectno"/>
        </w:rPr>
        <w:t>16AIC</w:t>
      </w:r>
      <w:r w:rsidRPr="003951DA">
        <w:t xml:space="preserve">  Consequences of transferred liabilities determination once certificate of transfer issued</w:t>
      </w:r>
      <w:bookmarkEnd w:id="59"/>
    </w:p>
    <w:p w:rsidR="00EA3985" w:rsidRPr="003951DA" w:rsidRDefault="00EA3985" w:rsidP="003951DA">
      <w:pPr>
        <w:pStyle w:val="SubsectionHead"/>
      </w:pPr>
      <w:r w:rsidRPr="003951DA">
        <w:t>Application of section</w:t>
      </w:r>
    </w:p>
    <w:p w:rsidR="00EA3985" w:rsidRPr="003951DA" w:rsidRDefault="00EA3985" w:rsidP="003951DA">
      <w:pPr>
        <w:pStyle w:val="subsection"/>
      </w:pPr>
      <w:r w:rsidRPr="003951DA">
        <w:tab/>
        <w:t>(1)</w:t>
      </w:r>
      <w:r w:rsidRPr="003951DA">
        <w:tab/>
        <w:t>This section applies if:</w:t>
      </w:r>
    </w:p>
    <w:p w:rsidR="00EA3985" w:rsidRPr="003951DA" w:rsidRDefault="00EA3985" w:rsidP="003951DA">
      <w:pPr>
        <w:pStyle w:val="paragraph"/>
      </w:pPr>
      <w:r w:rsidRPr="003951DA">
        <w:tab/>
        <w:t>(a)</w:t>
      </w:r>
      <w:r w:rsidRPr="003951DA">
        <w:tab/>
        <w:t>APRA has made a transferred liabilities determination; and</w:t>
      </w:r>
    </w:p>
    <w:p w:rsidR="00EA3985" w:rsidRPr="003951DA" w:rsidRDefault="00EA3985" w:rsidP="003951DA">
      <w:pPr>
        <w:pStyle w:val="paragraph"/>
      </w:pPr>
      <w:r w:rsidRPr="003951DA">
        <w:lastRenderedPageBreak/>
        <w:tab/>
        <w:t>(b)</w:t>
      </w:r>
      <w:r w:rsidRPr="003951DA">
        <w:tab/>
        <w:t>APRA has issued a certificate of transfer under section</w:t>
      </w:r>
      <w:r w:rsidR="003951DA" w:rsidRPr="003951DA">
        <w:t> </w:t>
      </w:r>
      <w:r w:rsidRPr="003951DA">
        <w:t xml:space="preserve">33 of the </w:t>
      </w:r>
      <w:r w:rsidRPr="003951DA">
        <w:rPr>
          <w:i/>
        </w:rPr>
        <w:t>Financial Sector (Transfer and Restructure) Act 1999</w:t>
      </w:r>
      <w:r w:rsidRPr="003951DA">
        <w:t xml:space="preserve"> stating that the transfer is to take effect.</w:t>
      </w:r>
    </w:p>
    <w:p w:rsidR="00EA3985" w:rsidRPr="003951DA" w:rsidRDefault="00EA3985" w:rsidP="003951DA">
      <w:pPr>
        <w:pStyle w:val="SubsectionHead"/>
      </w:pPr>
      <w:r w:rsidRPr="003951DA">
        <w:t>Receiving body entitled to total payment amount</w:t>
      </w:r>
    </w:p>
    <w:p w:rsidR="00EA3985" w:rsidRPr="003951DA" w:rsidRDefault="00EA3985" w:rsidP="003951DA">
      <w:pPr>
        <w:pStyle w:val="subsection"/>
      </w:pPr>
      <w:r w:rsidRPr="003951DA">
        <w:tab/>
        <w:t>(2)</w:t>
      </w:r>
      <w:r w:rsidRPr="003951DA">
        <w:tab/>
        <w:t>The receiving body is entitled to be paid by APRA an amount equal to the total payment amount specified in the determination.</w:t>
      </w:r>
    </w:p>
    <w:p w:rsidR="00EA3985" w:rsidRPr="003951DA" w:rsidRDefault="00EA3985" w:rsidP="003951DA">
      <w:pPr>
        <w:pStyle w:val="SubsectionHead"/>
      </w:pPr>
      <w:r w:rsidRPr="003951DA">
        <w:t>Reduction of rights and entitlements of account</w:t>
      </w:r>
      <w:r w:rsidR="002E7F35">
        <w:noBreakHyphen/>
      </w:r>
      <w:r w:rsidRPr="003951DA">
        <w:t>holder</w:t>
      </w:r>
    </w:p>
    <w:p w:rsidR="00EA3985" w:rsidRPr="003951DA" w:rsidRDefault="00EA3985" w:rsidP="003951DA">
      <w:pPr>
        <w:pStyle w:val="subsection"/>
      </w:pPr>
      <w:r w:rsidRPr="003951DA">
        <w:tab/>
        <w:t>(3)</w:t>
      </w:r>
      <w:r w:rsidRPr="003951DA">
        <w:tab/>
        <w:t>An account</w:t>
      </w:r>
      <w:r w:rsidR="002E7F35">
        <w:noBreakHyphen/>
      </w:r>
      <w:r w:rsidRPr="003951DA">
        <w:t>holder’s entitlement under this Subdivision to be paid an amount in respect of a protected account kept with the declared ADI is reduced to nil.</w:t>
      </w:r>
    </w:p>
    <w:p w:rsidR="00EA3985" w:rsidRPr="003951DA" w:rsidRDefault="00EA3985" w:rsidP="003951DA">
      <w:pPr>
        <w:pStyle w:val="SubsectionHead"/>
      </w:pPr>
      <w:r w:rsidRPr="003951DA">
        <w:t>Declared ADI liable to APRA for total payment amount</w:t>
      </w:r>
    </w:p>
    <w:p w:rsidR="00EA3985" w:rsidRPr="003951DA" w:rsidRDefault="00EA3985" w:rsidP="003951DA">
      <w:pPr>
        <w:pStyle w:val="subsection"/>
      </w:pPr>
      <w:r w:rsidRPr="003951DA">
        <w:tab/>
        <w:t>(4)</w:t>
      </w:r>
      <w:r w:rsidRPr="003951DA">
        <w:tab/>
        <w:t>The declared ADI is liable to pay to APRA an amount equal to the sum of the total payment amount specified in the determination.</w:t>
      </w:r>
    </w:p>
    <w:p w:rsidR="00EA3985" w:rsidRPr="003951DA" w:rsidRDefault="00EA3985" w:rsidP="003951DA">
      <w:pPr>
        <w:pStyle w:val="subsection"/>
      </w:pPr>
      <w:r w:rsidRPr="003951DA">
        <w:tab/>
        <w:t>(5)</w:t>
      </w:r>
      <w:r w:rsidRPr="003951DA">
        <w:tab/>
        <w:t>That liability is due and payable to APRA when the certificate of transfer comes into force.</w:t>
      </w:r>
    </w:p>
    <w:p w:rsidR="00EA3985" w:rsidRPr="003951DA" w:rsidRDefault="00EA3985" w:rsidP="003951DA">
      <w:pPr>
        <w:pStyle w:val="subsection"/>
      </w:pPr>
      <w:r w:rsidRPr="003951DA">
        <w:tab/>
        <w:t>(6)</w:t>
      </w:r>
      <w:r w:rsidRPr="003951DA">
        <w:tab/>
        <w:t>Despite paragraph</w:t>
      </w:r>
      <w:r w:rsidR="003951DA" w:rsidRPr="003951DA">
        <w:t> </w:t>
      </w:r>
      <w:r w:rsidRPr="003951DA">
        <w:t>16AI(1)(b), APRA does not have the right mentioned in that paragraph.</w:t>
      </w:r>
    </w:p>
    <w:p w:rsidR="00EA3985" w:rsidRPr="003951DA" w:rsidRDefault="003F38CC" w:rsidP="003951DA">
      <w:pPr>
        <w:pStyle w:val="ItemHead"/>
      </w:pPr>
      <w:r w:rsidRPr="003951DA">
        <w:t>219</w:t>
      </w:r>
      <w:r w:rsidR="00EA3985" w:rsidRPr="003951DA">
        <w:t xml:space="preserve">  Subsection</w:t>
      </w:r>
      <w:r w:rsidR="003951DA" w:rsidRPr="003951DA">
        <w:t> </w:t>
      </w:r>
      <w:r w:rsidR="00EA3985" w:rsidRPr="003951DA">
        <w:t>16AJ(9)</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220</w:t>
      </w:r>
      <w:r w:rsidR="00EA3985" w:rsidRPr="003951DA">
        <w:t xml:space="preserve">  Paragraph 16AK(1)(c)</w:t>
      </w:r>
    </w:p>
    <w:p w:rsidR="00EA3985" w:rsidRPr="003951DA" w:rsidRDefault="00EA3985" w:rsidP="003951DA">
      <w:pPr>
        <w:pStyle w:val="Item"/>
      </w:pPr>
      <w:r w:rsidRPr="003951DA">
        <w:t>Omit “(including a provisional liquidator)”.</w:t>
      </w:r>
    </w:p>
    <w:p w:rsidR="00EA3985" w:rsidRPr="003951DA" w:rsidRDefault="003F38CC" w:rsidP="003951DA">
      <w:pPr>
        <w:pStyle w:val="ItemHead"/>
      </w:pPr>
      <w:r w:rsidRPr="003951DA">
        <w:t>221</w:t>
      </w:r>
      <w:r w:rsidR="00EA3985" w:rsidRPr="003951DA">
        <w:t xml:space="preserve">  After paragraph</w:t>
      </w:r>
      <w:r w:rsidR="003951DA" w:rsidRPr="003951DA">
        <w:t> </w:t>
      </w:r>
      <w:r w:rsidR="00EA3985" w:rsidRPr="003951DA">
        <w:t>16AK(1)(c)</w:t>
      </w:r>
    </w:p>
    <w:p w:rsidR="00EA3985" w:rsidRPr="003951DA" w:rsidRDefault="00EA3985" w:rsidP="003951DA">
      <w:pPr>
        <w:pStyle w:val="Item"/>
      </w:pPr>
      <w:r w:rsidRPr="003951DA">
        <w:t>Insert:</w:t>
      </w:r>
    </w:p>
    <w:p w:rsidR="00EA3985" w:rsidRPr="003951DA" w:rsidRDefault="00EA3985" w:rsidP="003951DA">
      <w:pPr>
        <w:pStyle w:val="paragraph"/>
      </w:pPr>
      <w:r w:rsidRPr="003951DA">
        <w:tab/>
        <w:t>or (d)</w:t>
      </w:r>
      <w:r w:rsidRPr="003951DA">
        <w:tab/>
        <w:t>any other person;</w:t>
      </w:r>
    </w:p>
    <w:p w:rsidR="00EA3985" w:rsidRPr="003951DA" w:rsidRDefault="003F38CC" w:rsidP="003951DA">
      <w:pPr>
        <w:pStyle w:val="ItemHead"/>
      </w:pPr>
      <w:r w:rsidRPr="003951DA">
        <w:t>222</w:t>
      </w:r>
      <w:r w:rsidR="00EA3985" w:rsidRPr="003951DA">
        <w:t xml:space="preserve">  Subsection</w:t>
      </w:r>
      <w:r w:rsidR="003951DA" w:rsidRPr="003951DA">
        <w:t> </w:t>
      </w:r>
      <w:r w:rsidR="00EA3985" w:rsidRPr="003951DA">
        <w:t>16AK(1)</w:t>
      </w:r>
    </w:p>
    <w:p w:rsidR="00EA3985" w:rsidRPr="003951DA" w:rsidRDefault="00EA3985" w:rsidP="003951DA">
      <w:pPr>
        <w:pStyle w:val="Item"/>
      </w:pPr>
      <w:r w:rsidRPr="003951DA">
        <w:t>Omit “or liquidator”, substitute “, liquidator or other person”.</w:t>
      </w:r>
    </w:p>
    <w:p w:rsidR="00EA3985" w:rsidRPr="003951DA" w:rsidRDefault="003F38CC" w:rsidP="003951DA">
      <w:pPr>
        <w:pStyle w:val="ItemHead"/>
      </w:pPr>
      <w:r w:rsidRPr="003951DA">
        <w:lastRenderedPageBreak/>
        <w:t>223</w:t>
      </w:r>
      <w:r w:rsidR="00EA3985" w:rsidRPr="003951DA">
        <w:t xml:space="preserve">  Paragraph 16AK(4)(ea)</w:t>
      </w:r>
    </w:p>
    <w:p w:rsidR="00EA3985" w:rsidRPr="003951DA" w:rsidRDefault="00EA3985" w:rsidP="003951DA">
      <w:pPr>
        <w:pStyle w:val="Item"/>
      </w:pPr>
      <w:r w:rsidRPr="003951DA">
        <w:t>Omit “or report”.</w:t>
      </w:r>
    </w:p>
    <w:p w:rsidR="00EA3985" w:rsidRPr="003951DA" w:rsidRDefault="003F38CC" w:rsidP="003951DA">
      <w:pPr>
        <w:pStyle w:val="ItemHead"/>
      </w:pPr>
      <w:r w:rsidRPr="003951DA">
        <w:t>224</w:t>
      </w:r>
      <w:r w:rsidR="00EA3985" w:rsidRPr="003951DA">
        <w:t xml:space="preserve">  Paragraph 16AK(4)(g)</w:t>
      </w:r>
    </w:p>
    <w:p w:rsidR="00EA3985" w:rsidRPr="003951DA" w:rsidRDefault="00EA3985" w:rsidP="003951DA">
      <w:pPr>
        <w:pStyle w:val="Item"/>
      </w:pPr>
      <w:r w:rsidRPr="003951DA">
        <w:t>Omit “(e) and (f)”, substitute “(e), (ea), (eb) and (f)”.</w:t>
      </w:r>
    </w:p>
    <w:p w:rsidR="00EA3985" w:rsidRPr="003951DA" w:rsidRDefault="003F38CC" w:rsidP="003951DA">
      <w:pPr>
        <w:pStyle w:val="ItemHead"/>
      </w:pPr>
      <w:r w:rsidRPr="003951DA">
        <w:t>225</w:t>
      </w:r>
      <w:r w:rsidR="00EA3985" w:rsidRPr="003951DA">
        <w:t xml:space="preserve">  Subsection</w:t>
      </w:r>
      <w:r w:rsidR="003951DA" w:rsidRPr="003951DA">
        <w:t> </w:t>
      </w:r>
      <w:r w:rsidR="00EA3985" w:rsidRPr="003951DA">
        <w:t>16AL(5)</w:t>
      </w:r>
    </w:p>
    <w:p w:rsidR="00EA3985" w:rsidRPr="003951DA" w:rsidRDefault="00EA3985" w:rsidP="003951DA">
      <w:pPr>
        <w:pStyle w:val="Item"/>
      </w:pPr>
      <w:r w:rsidRPr="003951DA">
        <w:t>Omit “(including a provisional liquidator)”.</w:t>
      </w:r>
    </w:p>
    <w:p w:rsidR="00EA3985" w:rsidRPr="003951DA" w:rsidRDefault="003F38CC" w:rsidP="003951DA">
      <w:pPr>
        <w:pStyle w:val="ItemHead"/>
      </w:pPr>
      <w:r w:rsidRPr="003951DA">
        <w:t>226</w:t>
      </w:r>
      <w:r w:rsidR="00EA3985" w:rsidRPr="003951DA">
        <w:t xml:space="preserve">  Subsection</w:t>
      </w:r>
      <w:r w:rsidR="003951DA" w:rsidRPr="003951DA">
        <w:t> </w:t>
      </w:r>
      <w:r w:rsidR="00EA3985" w:rsidRPr="003951DA">
        <w:t>16AL(7)</w:t>
      </w:r>
    </w:p>
    <w:p w:rsidR="00EA3985" w:rsidRPr="003951DA" w:rsidRDefault="00EA3985" w:rsidP="003951DA">
      <w:pPr>
        <w:pStyle w:val="Item"/>
      </w:pPr>
      <w:r w:rsidRPr="003951DA">
        <w:t>Omit “(including a provisional liquidator)”.</w:t>
      </w:r>
    </w:p>
    <w:p w:rsidR="00EA3985" w:rsidRPr="003951DA" w:rsidRDefault="003F38CC" w:rsidP="003951DA">
      <w:pPr>
        <w:pStyle w:val="ItemHead"/>
      </w:pPr>
      <w:r w:rsidRPr="003951DA">
        <w:t>227</w:t>
      </w:r>
      <w:r w:rsidR="00EA3985" w:rsidRPr="003951DA">
        <w:t xml:space="preserve">  At the end of section</w:t>
      </w:r>
      <w:r w:rsidR="003951DA" w:rsidRPr="003951DA">
        <w:t> </w:t>
      </w:r>
      <w:r w:rsidR="00EA3985" w:rsidRPr="003951DA">
        <w:t>16AL</w:t>
      </w:r>
    </w:p>
    <w:p w:rsidR="00EA3985" w:rsidRPr="003951DA" w:rsidRDefault="00EA3985" w:rsidP="003951DA">
      <w:pPr>
        <w:pStyle w:val="Item"/>
      </w:pPr>
      <w:r w:rsidRPr="003951DA">
        <w:t>Add:</w:t>
      </w:r>
    </w:p>
    <w:p w:rsidR="00EA3985" w:rsidRPr="003951DA" w:rsidRDefault="00EA3985" w:rsidP="003951DA">
      <w:pPr>
        <w:pStyle w:val="SubsectionHead"/>
      </w:pPr>
      <w:r w:rsidRPr="003951DA">
        <w:t>Requirement made of other person—civil penalty</w:t>
      </w:r>
    </w:p>
    <w:p w:rsidR="00EA3985" w:rsidRPr="003951DA" w:rsidRDefault="00EA3985" w:rsidP="003951DA">
      <w:pPr>
        <w:pStyle w:val="subsection"/>
      </w:pPr>
      <w:r w:rsidRPr="003951DA">
        <w:tab/>
        <w:t>(8)</w:t>
      </w:r>
      <w:r w:rsidRPr="003951DA">
        <w:tab/>
        <w:t>A person mentioned in paragraph</w:t>
      </w:r>
      <w:r w:rsidR="003951DA" w:rsidRPr="003951DA">
        <w:t> </w:t>
      </w:r>
      <w:r w:rsidRPr="003951DA">
        <w:t>16AK(1)(d) must comply with a requirement made of the person under subsection</w:t>
      </w:r>
      <w:r w:rsidR="003951DA" w:rsidRPr="003951DA">
        <w:t> </w:t>
      </w:r>
      <w:r w:rsidRPr="003951DA">
        <w:t>16AK(1).</w:t>
      </w:r>
    </w:p>
    <w:p w:rsidR="00EA3985" w:rsidRPr="003951DA" w:rsidRDefault="00EA3985" w:rsidP="003951DA">
      <w:pPr>
        <w:pStyle w:val="Penalty"/>
      </w:pPr>
      <w:r w:rsidRPr="003951DA">
        <w:t>Civil penalty:</w:t>
      </w:r>
      <w:r w:rsidRPr="003951DA">
        <w:tab/>
        <w:t>200 penalty units.</w:t>
      </w:r>
    </w:p>
    <w:p w:rsidR="00EA3985" w:rsidRPr="003951DA" w:rsidRDefault="003F38CC" w:rsidP="003951DA">
      <w:pPr>
        <w:pStyle w:val="ItemHead"/>
      </w:pPr>
      <w:r w:rsidRPr="003951DA">
        <w:t>228</w:t>
      </w:r>
      <w:r w:rsidR="00EA3985" w:rsidRPr="003951DA">
        <w:t xml:space="preserve">  Subsection</w:t>
      </w:r>
      <w:r w:rsidR="003951DA" w:rsidRPr="003951DA">
        <w:t> </w:t>
      </w:r>
      <w:r w:rsidR="00EA3985" w:rsidRPr="003951DA">
        <w:t>16AV(4)</w:t>
      </w:r>
    </w:p>
    <w:p w:rsidR="00EA3985" w:rsidRPr="003951DA" w:rsidRDefault="00EA3985" w:rsidP="003951DA">
      <w:pPr>
        <w:pStyle w:val="Item"/>
      </w:pPr>
      <w:r w:rsidRPr="003951DA">
        <w:t>After “The ADI or authorised NOHC”, insert “, or subsidiary of an ADI or authorised NOHC,”.</w:t>
      </w:r>
    </w:p>
    <w:p w:rsidR="00EA3985" w:rsidRPr="003951DA" w:rsidRDefault="003F38CC" w:rsidP="003951DA">
      <w:pPr>
        <w:pStyle w:val="ItemHead"/>
      </w:pPr>
      <w:r w:rsidRPr="003951DA">
        <w:t>229</w:t>
      </w:r>
      <w:r w:rsidR="00EA3985" w:rsidRPr="003951DA">
        <w:t xml:space="preserve">  Subparagraphs</w:t>
      </w:r>
      <w:r w:rsidR="003951DA" w:rsidRPr="003951DA">
        <w:t> </w:t>
      </w:r>
      <w:r w:rsidR="00EA3985" w:rsidRPr="003951DA">
        <w:t>16BA(6)(a)(ii) and (iii)</w:t>
      </w:r>
    </w:p>
    <w:p w:rsidR="00EA3985" w:rsidRPr="003951DA" w:rsidRDefault="00EA3985" w:rsidP="003951DA">
      <w:pPr>
        <w:pStyle w:val="Item"/>
      </w:pPr>
      <w:r w:rsidRPr="003951DA">
        <w:t>After “an ADI or authorised NOHC”, insert “, or a subsidiary of an ADI or authorised NOHC,”.</w:t>
      </w:r>
    </w:p>
    <w:p w:rsidR="00EA3985" w:rsidRPr="003951DA" w:rsidRDefault="003F38CC" w:rsidP="003951DA">
      <w:pPr>
        <w:pStyle w:val="ItemHead"/>
      </w:pPr>
      <w:r w:rsidRPr="003951DA">
        <w:t>230</w:t>
      </w:r>
      <w:r w:rsidR="00EA3985" w:rsidRPr="003951DA">
        <w:t xml:space="preserve">  Subsection</w:t>
      </w:r>
      <w:r w:rsidR="003951DA" w:rsidRPr="003951DA">
        <w:t> </w:t>
      </w:r>
      <w:r w:rsidR="00EA3985" w:rsidRPr="003951DA">
        <w:t>29(9)</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231</w:t>
      </w:r>
      <w:r w:rsidR="00EA3985" w:rsidRPr="003951DA">
        <w:t xml:space="preserve">  Subsection</w:t>
      </w:r>
      <w:r w:rsidR="003951DA" w:rsidRPr="003951DA">
        <w:t> </w:t>
      </w:r>
      <w:r w:rsidR="00EA3985" w:rsidRPr="003951DA">
        <w:t>31B(2)</w:t>
      </w:r>
    </w:p>
    <w:p w:rsidR="00EA3985" w:rsidRPr="003951DA" w:rsidRDefault="00EA3985" w:rsidP="003951DA">
      <w:pPr>
        <w:pStyle w:val="Item"/>
      </w:pPr>
      <w:r w:rsidRPr="003951DA">
        <w:t>Repeal the subsection, substitute:</w:t>
      </w:r>
    </w:p>
    <w:p w:rsidR="00EA3985" w:rsidRPr="003951DA" w:rsidRDefault="00EA3985" w:rsidP="003951DA">
      <w:pPr>
        <w:pStyle w:val="SubsectionHead"/>
      </w:pPr>
      <w:r w:rsidRPr="003951DA">
        <w:lastRenderedPageBreak/>
        <w:t>Banking Act statutory manager in control</w:t>
      </w:r>
    </w:p>
    <w:p w:rsidR="00EA3985" w:rsidRPr="003951DA" w:rsidRDefault="00EA3985" w:rsidP="003951DA">
      <w:pPr>
        <w:pStyle w:val="subsection"/>
      </w:pPr>
      <w:r w:rsidRPr="003951DA">
        <w:tab/>
        <w:t>(2)</w:t>
      </w:r>
      <w:r w:rsidRPr="003951DA">
        <w:tab/>
        <w:t>The following provisions do not prevent the exercise of a contractual right in relation to an asset that secures liabilities to holders of covered bonds, or their representatives, if payments under the covered bonds to the holders or representatives are not made:</w:t>
      </w:r>
    </w:p>
    <w:p w:rsidR="00EA3985" w:rsidRPr="003951DA" w:rsidRDefault="00EA3985" w:rsidP="003951DA">
      <w:pPr>
        <w:pStyle w:val="paragraph"/>
      </w:pPr>
      <w:r w:rsidRPr="003951DA">
        <w:tab/>
        <w:t>(a)</w:t>
      </w:r>
      <w:r w:rsidRPr="003951DA">
        <w:tab/>
        <w:t>section</w:t>
      </w:r>
      <w:r w:rsidR="003951DA" w:rsidRPr="003951DA">
        <w:t> </w:t>
      </w:r>
      <w:r w:rsidRPr="003951DA">
        <w:t>15BA (moratorium—effect of Banking Act statutory management on enforcement process regarding property);</w:t>
      </w:r>
    </w:p>
    <w:p w:rsidR="00EA3985" w:rsidRPr="003951DA" w:rsidRDefault="00EA3985" w:rsidP="003951DA">
      <w:pPr>
        <w:pStyle w:val="paragraph"/>
      </w:pPr>
      <w:r w:rsidRPr="003951DA">
        <w:tab/>
        <w:t>(b)</w:t>
      </w:r>
      <w:r w:rsidRPr="003951DA">
        <w:tab/>
        <w:t>section</w:t>
      </w:r>
      <w:r w:rsidR="003951DA" w:rsidRPr="003951DA">
        <w:t> </w:t>
      </w:r>
      <w:r w:rsidRPr="003951DA">
        <w:t>15BB (moratorium—effect of Banking Act statutory management on disposal of property);</w:t>
      </w:r>
    </w:p>
    <w:p w:rsidR="00EA3985" w:rsidRPr="003951DA" w:rsidRDefault="00EA3985" w:rsidP="003951DA">
      <w:pPr>
        <w:pStyle w:val="paragraph"/>
      </w:pPr>
      <w:r w:rsidRPr="003951DA">
        <w:tab/>
        <w:t>(c)</w:t>
      </w:r>
      <w:r w:rsidRPr="003951DA">
        <w:tab/>
        <w:t>section</w:t>
      </w:r>
      <w:r w:rsidR="003951DA" w:rsidRPr="003951DA">
        <w:t> </w:t>
      </w:r>
      <w:r w:rsidRPr="003951DA">
        <w:t>15BC (moratorium—restrictions on exercise of third party property rights);</w:t>
      </w:r>
    </w:p>
    <w:p w:rsidR="00EA3985" w:rsidRPr="003951DA" w:rsidRDefault="00EA3985" w:rsidP="003951DA">
      <w:pPr>
        <w:pStyle w:val="paragraph"/>
      </w:pPr>
      <w:r w:rsidRPr="003951DA">
        <w:tab/>
        <w:t>(d)</w:t>
      </w:r>
      <w:r w:rsidRPr="003951DA">
        <w:tab/>
        <w:t>section</w:t>
      </w:r>
      <w:r w:rsidR="003951DA" w:rsidRPr="003951DA">
        <w:t> </w:t>
      </w:r>
      <w:r w:rsidRPr="003951DA">
        <w:t>15C (Banking Act statutory manager being in control not grounds for denial of obligations).</w:t>
      </w:r>
    </w:p>
    <w:p w:rsidR="00EA3985" w:rsidRPr="003951DA" w:rsidRDefault="003F38CC" w:rsidP="003951DA">
      <w:pPr>
        <w:pStyle w:val="ItemHead"/>
      </w:pPr>
      <w:r w:rsidRPr="003951DA">
        <w:t>232</w:t>
      </w:r>
      <w:r w:rsidR="00EA3985" w:rsidRPr="003951DA">
        <w:t xml:space="preserve">  Section</w:t>
      </w:r>
      <w:r w:rsidR="003951DA" w:rsidRPr="003951DA">
        <w:t> </w:t>
      </w:r>
      <w:r w:rsidR="00EA3985" w:rsidRPr="003951DA">
        <w:t>31C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60" w:name="_Toc508111943"/>
      <w:r w:rsidRPr="003951DA">
        <w:rPr>
          <w:rStyle w:val="CharSectno"/>
        </w:rPr>
        <w:t>31C</w:t>
      </w:r>
      <w:r w:rsidRPr="003951DA">
        <w:t xml:space="preserve">  Powers and obligations of Banking Act statutory manager or external administrator</w:t>
      </w:r>
      <w:bookmarkEnd w:id="60"/>
    </w:p>
    <w:p w:rsidR="00EA3985" w:rsidRPr="003951DA" w:rsidRDefault="003F38CC" w:rsidP="003951DA">
      <w:pPr>
        <w:pStyle w:val="ItemHead"/>
      </w:pPr>
      <w:r w:rsidRPr="003951DA">
        <w:t>233</w:t>
      </w:r>
      <w:r w:rsidR="00EA3985" w:rsidRPr="003951DA">
        <w:t xml:space="preserve">  Section</w:t>
      </w:r>
      <w:r w:rsidR="003951DA" w:rsidRPr="003951DA">
        <w:t> </w:t>
      </w:r>
      <w:r w:rsidR="00EA3985" w:rsidRPr="003951DA">
        <w:t>31C</w:t>
      </w:r>
    </w:p>
    <w:p w:rsidR="00EA3985" w:rsidRPr="003951DA" w:rsidRDefault="00EA3985" w:rsidP="003951DA">
      <w:pPr>
        <w:pStyle w:val="Item"/>
      </w:pPr>
      <w:r w:rsidRPr="003951DA">
        <w:t>Omit “an ADI statutory manager”, substitute “a Banking Act statutory manager”.</w:t>
      </w:r>
    </w:p>
    <w:p w:rsidR="00EA3985" w:rsidRPr="003951DA" w:rsidRDefault="003F38CC" w:rsidP="003951DA">
      <w:pPr>
        <w:pStyle w:val="ItemHead"/>
      </w:pPr>
      <w:r w:rsidRPr="003951DA">
        <w:t>234</w:t>
      </w:r>
      <w:r w:rsidR="00EA3985" w:rsidRPr="003951DA">
        <w:t xml:space="preserve">  Subsection</w:t>
      </w:r>
      <w:r w:rsidR="003951DA" w:rsidRPr="003951DA">
        <w:t> </w:t>
      </w:r>
      <w:r w:rsidR="00EA3985" w:rsidRPr="003951DA">
        <w:t>31F(9)</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235</w:t>
      </w:r>
      <w:r w:rsidR="00EA3985" w:rsidRPr="003951DA">
        <w:t xml:space="preserve">  Subsection</w:t>
      </w:r>
      <w:r w:rsidR="003951DA" w:rsidRPr="003951DA">
        <w:t> </w:t>
      </w:r>
      <w:r w:rsidR="00EA3985" w:rsidRPr="003951DA">
        <w:t>52A(2)</w:t>
      </w:r>
    </w:p>
    <w:p w:rsidR="00EA3985" w:rsidRPr="003951DA" w:rsidRDefault="00EA3985" w:rsidP="003951DA">
      <w:pPr>
        <w:pStyle w:val="Item"/>
      </w:pPr>
      <w:r w:rsidRPr="003951DA">
        <w:t>Omit “related body corporate” (wherever occurring), substitute “whistleblower related body corporate”.</w:t>
      </w:r>
    </w:p>
    <w:p w:rsidR="00EA3985" w:rsidRPr="003951DA" w:rsidRDefault="003F38CC" w:rsidP="003951DA">
      <w:pPr>
        <w:pStyle w:val="ItemHead"/>
      </w:pPr>
      <w:r w:rsidRPr="003951DA">
        <w:t>236</w:t>
      </w:r>
      <w:r w:rsidR="00EA3985" w:rsidRPr="003951DA">
        <w:t xml:space="preserve">  Subsection</w:t>
      </w:r>
      <w:r w:rsidR="003951DA" w:rsidRPr="003951DA">
        <w:t> </w:t>
      </w:r>
      <w:r w:rsidR="00EA3985" w:rsidRPr="003951DA">
        <w:t>52A(3)</w:t>
      </w:r>
    </w:p>
    <w:p w:rsidR="00EA3985" w:rsidRPr="003951DA" w:rsidRDefault="00EA3985" w:rsidP="003951DA">
      <w:pPr>
        <w:pStyle w:val="Item"/>
      </w:pPr>
      <w:r w:rsidRPr="003951DA">
        <w:t>Omit “</w:t>
      </w:r>
      <w:r w:rsidRPr="003951DA">
        <w:rPr>
          <w:b/>
          <w:i/>
        </w:rPr>
        <w:t>related body corporate</w:t>
      </w:r>
      <w:r w:rsidRPr="003951DA">
        <w:t>”, substitute “</w:t>
      </w:r>
      <w:r w:rsidRPr="003951DA">
        <w:rPr>
          <w:b/>
          <w:i/>
        </w:rPr>
        <w:t>whistleblower related body corporate</w:t>
      </w:r>
      <w:r w:rsidRPr="003951DA">
        <w:t>”.</w:t>
      </w:r>
    </w:p>
    <w:p w:rsidR="00EA3985" w:rsidRPr="003951DA" w:rsidRDefault="003F38CC" w:rsidP="003951DA">
      <w:pPr>
        <w:pStyle w:val="ItemHead"/>
      </w:pPr>
      <w:r w:rsidRPr="003951DA">
        <w:lastRenderedPageBreak/>
        <w:t>237</w:t>
      </w:r>
      <w:r w:rsidR="00EA3985" w:rsidRPr="003951DA">
        <w:t xml:space="preserve">  Paragraph 52E(1)(b)</w:t>
      </w:r>
    </w:p>
    <w:p w:rsidR="00EA3985" w:rsidRPr="003951DA" w:rsidRDefault="00EA3985" w:rsidP="003951DA">
      <w:pPr>
        <w:pStyle w:val="Item"/>
      </w:pPr>
      <w:r w:rsidRPr="003951DA">
        <w:t>Omit “related body corporate” (wherever occurring), substitute “whistleblower related body corporate”.</w:t>
      </w:r>
    </w:p>
    <w:p w:rsidR="00EA3985" w:rsidRPr="003951DA" w:rsidRDefault="003F38CC" w:rsidP="003951DA">
      <w:pPr>
        <w:pStyle w:val="ItemHead"/>
      </w:pPr>
      <w:r w:rsidRPr="003951DA">
        <w:t>238</w:t>
      </w:r>
      <w:r w:rsidR="00EA3985" w:rsidRPr="003951DA">
        <w:t xml:space="preserve">  Paragraph 52E(1)(c)</w:t>
      </w:r>
    </w:p>
    <w:p w:rsidR="00EA3985" w:rsidRPr="003951DA" w:rsidRDefault="00EA3985" w:rsidP="003951DA">
      <w:pPr>
        <w:pStyle w:val="Item"/>
      </w:pPr>
      <w:r w:rsidRPr="003951DA">
        <w:t>Omit “related body corporate” (wherever occurring), substitute “whistleblower related body corporate within the meaning of subsection</w:t>
      </w:r>
      <w:r w:rsidR="003951DA" w:rsidRPr="003951DA">
        <w:t> </w:t>
      </w:r>
      <w:r w:rsidRPr="003951DA">
        <w:t>52A(3)”.</w:t>
      </w:r>
    </w:p>
    <w:p w:rsidR="00EA3985" w:rsidRPr="003951DA" w:rsidRDefault="003F38CC" w:rsidP="003951DA">
      <w:pPr>
        <w:pStyle w:val="ItemHead"/>
      </w:pPr>
      <w:r w:rsidRPr="003951DA">
        <w:t>239</w:t>
      </w:r>
      <w:r w:rsidR="00EA3985" w:rsidRPr="003951DA">
        <w:t xml:space="preserve">  Section</w:t>
      </w:r>
      <w:r w:rsidR="003951DA" w:rsidRPr="003951DA">
        <w:t> </w:t>
      </w:r>
      <w:r w:rsidR="00EA3985" w:rsidRPr="003951DA">
        <w:t>62B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61" w:name="_Toc508111944"/>
      <w:r w:rsidRPr="003951DA">
        <w:rPr>
          <w:rStyle w:val="CharSectno"/>
        </w:rPr>
        <w:t>62B</w:t>
      </w:r>
      <w:r w:rsidRPr="003951DA">
        <w:t xml:space="preserve">  Involving APRA in proposed appointment of external administrators of ADIs and NOHCs</w:t>
      </w:r>
      <w:bookmarkEnd w:id="61"/>
    </w:p>
    <w:p w:rsidR="00EA3985" w:rsidRPr="003951DA" w:rsidRDefault="003F38CC" w:rsidP="003951DA">
      <w:pPr>
        <w:pStyle w:val="ItemHead"/>
      </w:pPr>
      <w:r w:rsidRPr="003951DA">
        <w:t>240</w:t>
      </w:r>
      <w:r w:rsidR="00EA3985" w:rsidRPr="003951DA">
        <w:t xml:space="preserve">  Subsection</w:t>
      </w:r>
      <w:r w:rsidR="003951DA" w:rsidRPr="003951DA">
        <w:t> </w:t>
      </w:r>
      <w:r w:rsidR="00EA3985" w:rsidRPr="003951DA">
        <w:t>62B(1)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At least one week before a person other than APRA:</w:t>
      </w:r>
    </w:p>
    <w:p w:rsidR="00EA3985" w:rsidRPr="003951DA" w:rsidRDefault="00EA3985" w:rsidP="003951DA">
      <w:pPr>
        <w:pStyle w:val="paragraph"/>
      </w:pPr>
      <w:r w:rsidRPr="003951DA">
        <w:tab/>
        <w:t>(a)</w:t>
      </w:r>
      <w:r w:rsidRPr="003951DA">
        <w:tab/>
        <w:t>makes an application to a court under Chapter</w:t>
      </w:r>
      <w:r w:rsidR="003951DA" w:rsidRPr="003951DA">
        <w:t> </w:t>
      </w:r>
      <w:r w:rsidRPr="003951DA">
        <w:t xml:space="preserve">5 of the </w:t>
      </w:r>
      <w:r w:rsidRPr="003951DA">
        <w:rPr>
          <w:i/>
        </w:rPr>
        <w:t>Corporations Act 2001</w:t>
      </w:r>
      <w:r w:rsidRPr="003951DA">
        <w:t xml:space="preserve"> for the appointment of an external administrator of an ADI or of an authorised NOHC of an ADI; or</w:t>
      </w:r>
    </w:p>
    <w:p w:rsidR="00EA3985" w:rsidRPr="003951DA" w:rsidRDefault="00EA3985" w:rsidP="003951DA">
      <w:pPr>
        <w:pStyle w:val="paragraph"/>
      </w:pPr>
      <w:r w:rsidRPr="003951DA">
        <w:tab/>
        <w:t>(b)</w:t>
      </w:r>
      <w:r w:rsidRPr="003951DA">
        <w:tab/>
        <w:t>makes another kind of application (whether or not to a court) for the appointment of an external administrator of an ADI or of an authorised NOHC of an ADI; or</w:t>
      </w:r>
    </w:p>
    <w:p w:rsidR="00EA3985" w:rsidRPr="003951DA" w:rsidRDefault="00EA3985" w:rsidP="003951DA">
      <w:pPr>
        <w:pStyle w:val="paragraph"/>
      </w:pPr>
      <w:r w:rsidRPr="003951DA">
        <w:tab/>
        <w:t>(c)</w:t>
      </w:r>
      <w:r w:rsidRPr="003951DA">
        <w:tab/>
        <w:t>appoints an external administrator of an ADI or of an authorised NOHC of an ADI (otherwise than as the result of an application made by another person);</w:t>
      </w:r>
    </w:p>
    <w:p w:rsidR="00EA3985" w:rsidRPr="003951DA" w:rsidRDefault="00EA3985" w:rsidP="003951DA">
      <w:pPr>
        <w:pStyle w:val="subsection2"/>
      </w:pPr>
      <w:r w:rsidRPr="003951DA">
        <w:t>the person must give APRA written notice that the person proposes to make the application or appointment.</w:t>
      </w:r>
    </w:p>
    <w:p w:rsidR="00EA3985" w:rsidRPr="003951DA" w:rsidRDefault="00EA3985" w:rsidP="003951DA">
      <w:pPr>
        <w:pStyle w:val="subsection"/>
      </w:pPr>
      <w:r w:rsidRPr="003951DA">
        <w:tab/>
        <w:t>(1A)</w:t>
      </w:r>
      <w:r w:rsidRPr="003951DA">
        <w:tab/>
        <w:t>If there is an approved form for the notice, the person must give the notice in the approved form.</w:t>
      </w:r>
    </w:p>
    <w:p w:rsidR="00EA3985" w:rsidRPr="003951DA" w:rsidRDefault="00EA3985" w:rsidP="003951DA">
      <w:pPr>
        <w:pStyle w:val="subsection"/>
      </w:pPr>
      <w:r w:rsidRPr="003951DA">
        <w:tab/>
        <w:t>(1B)</w:t>
      </w:r>
      <w:r w:rsidRPr="003951DA">
        <w:tab/>
      </w:r>
      <w:r w:rsidR="003951DA" w:rsidRPr="003951DA">
        <w:t>Subsection (</w:t>
      </w:r>
      <w:r w:rsidRPr="003951DA">
        <w:t xml:space="preserve">1) does not apply if APRA gives the person written notice, before the person makes the application or appointment, </w:t>
      </w:r>
      <w:r w:rsidRPr="003951DA">
        <w:lastRenderedPageBreak/>
        <w:t>that APRA consents to the person making the application or appointment.</w:t>
      </w:r>
    </w:p>
    <w:p w:rsidR="00EA3985" w:rsidRPr="003951DA" w:rsidRDefault="003F38CC" w:rsidP="003951DA">
      <w:pPr>
        <w:pStyle w:val="ItemHead"/>
      </w:pPr>
      <w:r w:rsidRPr="003951DA">
        <w:t>241</w:t>
      </w:r>
      <w:r w:rsidR="00EA3985" w:rsidRPr="003951DA">
        <w:t xml:space="preserve">  Subsection</w:t>
      </w:r>
      <w:r w:rsidR="003951DA" w:rsidRPr="003951DA">
        <w:t> </w:t>
      </w:r>
      <w:r w:rsidR="00EA3985" w:rsidRPr="003951DA">
        <w:t>62B(4)</w:t>
      </w:r>
    </w:p>
    <w:p w:rsidR="00EA3985" w:rsidRPr="003951DA" w:rsidRDefault="00EA3985" w:rsidP="003951DA">
      <w:pPr>
        <w:pStyle w:val="Item"/>
      </w:pPr>
      <w:r w:rsidRPr="003951DA">
        <w:t>Repeal the subsection, substitute:</w:t>
      </w:r>
    </w:p>
    <w:p w:rsidR="00EA3985" w:rsidRPr="003951DA" w:rsidRDefault="00EA3985" w:rsidP="003951DA">
      <w:pPr>
        <w:pStyle w:val="SubsectionHead"/>
      </w:pPr>
      <w:r w:rsidRPr="003951DA">
        <w:t>Offence</w:t>
      </w:r>
    </w:p>
    <w:p w:rsidR="00EA3985" w:rsidRPr="003951DA" w:rsidRDefault="00EA3985" w:rsidP="003951DA">
      <w:pPr>
        <w:pStyle w:val="subsection"/>
      </w:pPr>
      <w:r w:rsidRPr="003951DA">
        <w:tab/>
        <w:t>(4)</w:t>
      </w:r>
      <w:r w:rsidRPr="003951DA">
        <w:tab/>
        <w:t>A person (other than APRA) commits an offence if:</w:t>
      </w:r>
    </w:p>
    <w:p w:rsidR="00EA3985" w:rsidRPr="003951DA" w:rsidRDefault="00EA3985" w:rsidP="003951DA">
      <w:pPr>
        <w:pStyle w:val="paragraph"/>
      </w:pPr>
      <w:r w:rsidRPr="003951DA">
        <w:tab/>
        <w:t>(a)</w:t>
      </w:r>
      <w:r w:rsidRPr="003951DA">
        <w:tab/>
        <w:t>the person:</w:t>
      </w:r>
    </w:p>
    <w:p w:rsidR="00EA3985" w:rsidRPr="003951DA" w:rsidRDefault="00EA3985" w:rsidP="003951DA">
      <w:pPr>
        <w:pStyle w:val="paragraphsub"/>
      </w:pPr>
      <w:r w:rsidRPr="003951DA">
        <w:tab/>
        <w:t>(i)</w:t>
      </w:r>
      <w:r w:rsidRPr="003951DA">
        <w:tab/>
        <w:t>makes an application to a court under Chapter</w:t>
      </w:r>
      <w:r w:rsidR="003951DA" w:rsidRPr="003951DA">
        <w:t> </w:t>
      </w:r>
      <w:r w:rsidRPr="003951DA">
        <w:t xml:space="preserve">5 of the </w:t>
      </w:r>
      <w:r w:rsidRPr="003951DA">
        <w:rPr>
          <w:i/>
        </w:rPr>
        <w:t>Corporations Act 2001</w:t>
      </w:r>
      <w:r w:rsidRPr="003951DA">
        <w:t xml:space="preserve"> for the appointment of an external administrator of an ADI or of an authorised NOHC of an ADI; or</w:t>
      </w:r>
    </w:p>
    <w:p w:rsidR="00EA3985" w:rsidRPr="003951DA" w:rsidRDefault="00EA3985" w:rsidP="003951DA">
      <w:pPr>
        <w:pStyle w:val="paragraphsub"/>
      </w:pPr>
      <w:r w:rsidRPr="003951DA">
        <w:tab/>
        <w:t>(ii)</w:t>
      </w:r>
      <w:r w:rsidRPr="003951DA">
        <w:tab/>
        <w:t>makes another kind of application (whether or not to a court) for the appointment of an external administrator of an ADI or of an authorised NOHC of an ADI; or</w:t>
      </w:r>
    </w:p>
    <w:p w:rsidR="00EA3985" w:rsidRPr="003951DA" w:rsidRDefault="00EA3985" w:rsidP="003951DA">
      <w:pPr>
        <w:pStyle w:val="paragraphsub"/>
      </w:pPr>
      <w:r w:rsidRPr="003951DA">
        <w:tab/>
        <w:t>(iii)</w:t>
      </w:r>
      <w:r w:rsidRPr="003951DA">
        <w:tab/>
        <w:t>appoints an external administrator of an ADI or of an authorised NOHC of an ADI (otherwise than as the result of an application made by another person); and</w:t>
      </w:r>
    </w:p>
    <w:p w:rsidR="00EA3985" w:rsidRPr="003951DA" w:rsidRDefault="00EA3985" w:rsidP="003951DA">
      <w:pPr>
        <w:pStyle w:val="paragraph"/>
      </w:pPr>
      <w:r w:rsidRPr="003951DA">
        <w:tab/>
        <w:t>(b)</w:t>
      </w:r>
      <w:r w:rsidRPr="003951DA">
        <w:tab/>
        <w:t xml:space="preserve">APRA did not give the person written notice, before the person made the application or appointment, of APRA’s consent to the person making the application or appointment, in accordance with </w:t>
      </w:r>
      <w:r w:rsidR="003951DA" w:rsidRPr="003951DA">
        <w:t>subsection (</w:t>
      </w:r>
      <w:r w:rsidRPr="003951DA">
        <w:t>1B); and</w:t>
      </w:r>
    </w:p>
    <w:p w:rsidR="00EA3985" w:rsidRPr="003951DA" w:rsidRDefault="00EA3985" w:rsidP="003951DA">
      <w:pPr>
        <w:pStyle w:val="paragraph"/>
      </w:pPr>
      <w:r w:rsidRPr="003951DA">
        <w:tab/>
        <w:t>(c)</w:t>
      </w:r>
      <w:r w:rsidRPr="003951DA">
        <w:tab/>
        <w:t>at least one week before making the application or appointment:</w:t>
      </w:r>
    </w:p>
    <w:p w:rsidR="00EA3985" w:rsidRPr="003951DA" w:rsidRDefault="00EA3985" w:rsidP="003951DA">
      <w:pPr>
        <w:pStyle w:val="paragraphsub"/>
      </w:pPr>
      <w:r w:rsidRPr="003951DA">
        <w:tab/>
        <w:t>(i)</w:t>
      </w:r>
      <w:r w:rsidRPr="003951DA">
        <w:tab/>
        <w:t>if there is an approved form for the purposes of this paragraph—the person did not give APRA notice in the approved form indicating that the person proposed to make the application or appointment; or</w:t>
      </w:r>
    </w:p>
    <w:p w:rsidR="00EA3985" w:rsidRPr="003951DA" w:rsidRDefault="00EA3985" w:rsidP="003951DA">
      <w:pPr>
        <w:pStyle w:val="paragraphsub"/>
      </w:pPr>
      <w:r w:rsidRPr="003951DA">
        <w:tab/>
        <w:t>(ii)</w:t>
      </w:r>
      <w:r w:rsidRPr="003951DA">
        <w:tab/>
        <w:t>otherwise—the person did not give APRA written notice indicating that the person proposed to make the application or appointment.</w:t>
      </w:r>
    </w:p>
    <w:p w:rsidR="00EA3985" w:rsidRPr="003951DA" w:rsidRDefault="00EA3985" w:rsidP="003951DA">
      <w:pPr>
        <w:pStyle w:val="Penalty"/>
      </w:pPr>
      <w:r w:rsidRPr="003951DA">
        <w:t>Penalty:</w:t>
      </w:r>
      <w:r w:rsidRPr="003951DA">
        <w:tab/>
        <w:t>60 penalty units.</w:t>
      </w:r>
    </w:p>
    <w:p w:rsidR="00EA3985" w:rsidRPr="003951DA" w:rsidRDefault="003F38CC" w:rsidP="003951DA">
      <w:pPr>
        <w:pStyle w:val="ItemHead"/>
      </w:pPr>
      <w:r w:rsidRPr="003951DA">
        <w:lastRenderedPageBreak/>
        <w:t>242</w:t>
      </w:r>
      <w:r w:rsidR="00EA3985" w:rsidRPr="003951DA">
        <w:t xml:space="preserve">  Subsection</w:t>
      </w:r>
      <w:r w:rsidR="003951DA" w:rsidRPr="003951DA">
        <w:t> </w:t>
      </w:r>
      <w:r w:rsidR="00EA3985" w:rsidRPr="003951DA">
        <w:t>62C(1)</w:t>
      </w:r>
    </w:p>
    <w:p w:rsidR="00EA3985" w:rsidRPr="003951DA" w:rsidRDefault="00EA3985" w:rsidP="003951DA">
      <w:pPr>
        <w:pStyle w:val="Item"/>
      </w:pPr>
      <w:r w:rsidRPr="003951DA">
        <w:t>Omit “the winding</w:t>
      </w:r>
      <w:r w:rsidR="002E7F35">
        <w:noBreakHyphen/>
      </w:r>
      <w:r w:rsidRPr="003951DA">
        <w:t>up of an ADI”, substitute “the winding</w:t>
      </w:r>
      <w:r w:rsidR="002E7F35">
        <w:noBreakHyphen/>
      </w:r>
      <w:r w:rsidRPr="003951DA">
        <w:t xml:space="preserve">up of an entity covered by </w:t>
      </w:r>
      <w:r w:rsidR="003951DA" w:rsidRPr="003951DA">
        <w:t>subsection (</w:t>
      </w:r>
      <w:r w:rsidRPr="003951DA">
        <w:t>4), or the proposed winding</w:t>
      </w:r>
      <w:r w:rsidR="002E7F35">
        <w:noBreakHyphen/>
      </w:r>
      <w:r w:rsidRPr="003951DA">
        <w:t xml:space="preserve">up of an entity covered by </w:t>
      </w:r>
      <w:r w:rsidR="003951DA" w:rsidRPr="003951DA">
        <w:t>subsection (</w:t>
      </w:r>
      <w:r w:rsidRPr="003951DA">
        <w:t>4)”.</w:t>
      </w:r>
    </w:p>
    <w:p w:rsidR="00EA3985" w:rsidRPr="003951DA" w:rsidRDefault="003F38CC" w:rsidP="003951DA">
      <w:pPr>
        <w:pStyle w:val="ItemHead"/>
      </w:pPr>
      <w:r w:rsidRPr="003951DA">
        <w:t>243</w:t>
      </w:r>
      <w:r w:rsidR="00EA3985" w:rsidRPr="003951DA">
        <w:t xml:space="preserve">  At the end of section</w:t>
      </w:r>
      <w:r w:rsidR="003951DA" w:rsidRPr="003951DA">
        <w:t> </w:t>
      </w:r>
      <w:r w:rsidR="00EA3985" w:rsidRPr="003951DA">
        <w:t>62C</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This subsection covers the following entities:</w:t>
      </w:r>
    </w:p>
    <w:p w:rsidR="00EA3985" w:rsidRPr="003951DA" w:rsidRDefault="00EA3985" w:rsidP="003951DA">
      <w:pPr>
        <w:pStyle w:val="paragraph"/>
      </w:pPr>
      <w:r w:rsidRPr="003951DA">
        <w:tab/>
        <w:t>(a)</w:t>
      </w:r>
      <w:r w:rsidRPr="003951DA">
        <w:tab/>
        <w:t>an ADI;</w:t>
      </w:r>
    </w:p>
    <w:p w:rsidR="00EA3985" w:rsidRPr="003951DA" w:rsidRDefault="00EA3985" w:rsidP="003951DA">
      <w:pPr>
        <w:pStyle w:val="paragraph"/>
      </w:pPr>
      <w:r w:rsidRPr="003951DA">
        <w:tab/>
        <w:t>(b)</w:t>
      </w:r>
      <w:r w:rsidRPr="003951DA">
        <w:tab/>
        <w:t>an authorised NOHC;</w:t>
      </w:r>
    </w:p>
    <w:p w:rsidR="00EA3985" w:rsidRPr="003951DA" w:rsidRDefault="00EA3985" w:rsidP="003951DA">
      <w:pPr>
        <w:pStyle w:val="paragraph"/>
      </w:pPr>
      <w:r w:rsidRPr="003951DA">
        <w:tab/>
        <w:t>(c)</w:t>
      </w:r>
      <w:r w:rsidRPr="003951DA">
        <w:tab/>
        <w:t>a subsidiary of an ADI or authorised NOHC.</w:t>
      </w:r>
    </w:p>
    <w:p w:rsidR="00EA3985" w:rsidRPr="003951DA" w:rsidRDefault="003F38CC" w:rsidP="003951DA">
      <w:pPr>
        <w:pStyle w:val="ItemHead"/>
      </w:pPr>
      <w:r w:rsidRPr="003951DA">
        <w:t>244</w:t>
      </w:r>
      <w:r w:rsidR="00EA3985" w:rsidRPr="003951DA">
        <w:t xml:space="preserve">  After section</w:t>
      </w:r>
      <w:r w:rsidR="003951DA" w:rsidRPr="003951DA">
        <w:t> </w:t>
      </w:r>
      <w:r w:rsidR="00EA3985" w:rsidRPr="003951DA">
        <w:t>62C</w:t>
      </w:r>
    </w:p>
    <w:p w:rsidR="00EA3985" w:rsidRPr="003951DA" w:rsidRDefault="00EA3985" w:rsidP="003951DA">
      <w:pPr>
        <w:pStyle w:val="Item"/>
      </w:pPr>
      <w:r w:rsidRPr="003951DA">
        <w:t>Insert:</w:t>
      </w:r>
    </w:p>
    <w:p w:rsidR="00EA3985" w:rsidRPr="003951DA" w:rsidRDefault="00EA3985" w:rsidP="003951DA">
      <w:pPr>
        <w:pStyle w:val="ActHead5"/>
      </w:pPr>
      <w:bookmarkStart w:id="62" w:name="_Toc508111945"/>
      <w:r w:rsidRPr="003951DA">
        <w:rPr>
          <w:rStyle w:val="CharSectno"/>
        </w:rPr>
        <w:t>62D</w:t>
      </w:r>
      <w:r w:rsidRPr="003951DA">
        <w:t xml:space="preserve">  Application by APRA for directions</w:t>
      </w:r>
      <w:bookmarkEnd w:id="62"/>
    </w:p>
    <w:p w:rsidR="00EA3985" w:rsidRPr="003951DA" w:rsidRDefault="00EA3985" w:rsidP="003951DA">
      <w:pPr>
        <w:pStyle w:val="subsection"/>
      </w:pPr>
      <w:r w:rsidRPr="003951DA">
        <w:tab/>
        <w:t>(1)</w:t>
      </w:r>
      <w:r w:rsidRPr="003951DA">
        <w:tab/>
        <w:t>APRA may apply to the Federal Court of Australia for directions regarding any matter arising under:</w:t>
      </w:r>
    </w:p>
    <w:p w:rsidR="00EA3985" w:rsidRPr="003951DA" w:rsidRDefault="00EA3985" w:rsidP="003951DA">
      <w:pPr>
        <w:pStyle w:val="paragraph"/>
      </w:pPr>
      <w:r w:rsidRPr="003951DA">
        <w:tab/>
        <w:t>(a)</w:t>
      </w:r>
      <w:r w:rsidRPr="003951DA">
        <w:tab/>
        <w:t>the winding</w:t>
      </w:r>
      <w:r w:rsidR="002E7F35">
        <w:noBreakHyphen/>
      </w:r>
      <w:r w:rsidRPr="003951DA">
        <w:t>up of an entity covered by subsection</w:t>
      </w:r>
      <w:r w:rsidR="003951DA" w:rsidRPr="003951DA">
        <w:t> </w:t>
      </w:r>
      <w:r w:rsidRPr="003951DA">
        <w:t>62C(4) (whether the winding</w:t>
      </w:r>
      <w:r w:rsidR="002E7F35">
        <w:noBreakHyphen/>
      </w:r>
      <w:r w:rsidRPr="003951DA">
        <w:t xml:space="preserve">up occurs as a result of an application made under the </w:t>
      </w:r>
      <w:r w:rsidRPr="003951DA">
        <w:rPr>
          <w:i/>
        </w:rPr>
        <w:t>Corporations Act 2001</w:t>
      </w:r>
      <w:r w:rsidRPr="003951DA">
        <w:t xml:space="preserve"> or by APRA under section</w:t>
      </w:r>
      <w:r w:rsidR="003951DA" w:rsidRPr="003951DA">
        <w:t> </w:t>
      </w:r>
      <w:r w:rsidRPr="003951DA">
        <w:t>11EA or 16AAA); or</w:t>
      </w:r>
    </w:p>
    <w:p w:rsidR="00EA3985" w:rsidRPr="003951DA" w:rsidRDefault="00EA3985" w:rsidP="003951DA">
      <w:pPr>
        <w:pStyle w:val="paragraph"/>
      </w:pPr>
      <w:r w:rsidRPr="003951DA">
        <w:tab/>
        <w:t>(b)</w:t>
      </w:r>
      <w:r w:rsidRPr="003951DA">
        <w:tab/>
        <w:t>the proposed winding</w:t>
      </w:r>
      <w:r w:rsidR="002E7F35">
        <w:noBreakHyphen/>
      </w:r>
      <w:r w:rsidRPr="003951DA">
        <w:t>up of an entity covered by subsection</w:t>
      </w:r>
      <w:r w:rsidR="003951DA" w:rsidRPr="003951DA">
        <w:t> </w:t>
      </w:r>
      <w:r w:rsidRPr="003951DA">
        <w:t>62C(4) (whether the winding</w:t>
      </w:r>
      <w:r w:rsidR="002E7F35">
        <w:noBreakHyphen/>
      </w:r>
      <w:r w:rsidRPr="003951DA">
        <w:t xml:space="preserve">up will occur as a result of an application made, or proposed to be made, under the </w:t>
      </w:r>
      <w:r w:rsidRPr="003951DA">
        <w:rPr>
          <w:i/>
        </w:rPr>
        <w:t>Corporations Act 2001</w:t>
      </w:r>
      <w:r w:rsidRPr="003951DA">
        <w:t xml:space="preserve"> or by APRA under section</w:t>
      </w:r>
      <w:r w:rsidR="003951DA" w:rsidRPr="003951DA">
        <w:t> </w:t>
      </w:r>
      <w:r w:rsidRPr="003951DA">
        <w:t>11EA or 16AAA).</w:t>
      </w:r>
    </w:p>
    <w:p w:rsidR="00EA3985" w:rsidRPr="003951DA" w:rsidRDefault="00EA3985" w:rsidP="003951DA">
      <w:pPr>
        <w:pStyle w:val="subsection"/>
      </w:pPr>
      <w:r w:rsidRPr="003951DA">
        <w:tab/>
        <w:t>(2)</w:t>
      </w:r>
      <w:r w:rsidRPr="003951DA">
        <w:tab/>
        <w:t>APRA must give the liquidator written notice that APRA proposes to make the application.</w:t>
      </w:r>
    </w:p>
    <w:p w:rsidR="00EA3985" w:rsidRPr="003951DA" w:rsidRDefault="00EA3985" w:rsidP="003951DA">
      <w:pPr>
        <w:pStyle w:val="subsection"/>
      </w:pPr>
      <w:r w:rsidRPr="003951DA">
        <w:tab/>
        <w:t>(3)</w:t>
      </w:r>
      <w:r w:rsidRPr="003951DA">
        <w:tab/>
        <w:t>The notice must include details of the proposed application.</w:t>
      </w:r>
    </w:p>
    <w:p w:rsidR="00EA3985" w:rsidRPr="003951DA" w:rsidRDefault="00EA3985" w:rsidP="003951DA">
      <w:pPr>
        <w:pStyle w:val="subsection"/>
      </w:pPr>
      <w:r w:rsidRPr="003951DA">
        <w:tab/>
        <w:t>(4)</w:t>
      </w:r>
      <w:r w:rsidRPr="003951DA">
        <w:tab/>
        <w:t>The liquidator is entitled to be heard on the application.</w:t>
      </w:r>
    </w:p>
    <w:p w:rsidR="00EA3985" w:rsidRPr="003951DA" w:rsidRDefault="00EA3985" w:rsidP="003951DA">
      <w:pPr>
        <w:pStyle w:val="ActHead5"/>
      </w:pPr>
      <w:bookmarkStart w:id="63" w:name="_Toc508111946"/>
      <w:r w:rsidRPr="003951DA">
        <w:rPr>
          <w:rStyle w:val="CharSectno"/>
        </w:rPr>
        <w:lastRenderedPageBreak/>
        <w:t>62E</w:t>
      </w:r>
      <w:r w:rsidRPr="003951DA">
        <w:t xml:space="preserve">  APRA may request information from liquidator</w:t>
      </w:r>
      <w:bookmarkEnd w:id="63"/>
    </w:p>
    <w:p w:rsidR="00EA3985" w:rsidRPr="003951DA" w:rsidRDefault="00EA3985" w:rsidP="003951DA">
      <w:pPr>
        <w:pStyle w:val="subsection"/>
      </w:pPr>
      <w:r w:rsidRPr="003951DA">
        <w:tab/>
        <w:t>(1)</w:t>
      </w:r>
      <w:r w:rsidRPr="003951DA">
        <w:tab/>
        <w:t>APRA may request a liquidator of an entity covered by subsection</w:t>
      </w:r>
      <w:r w:rsidR="003951DA" w:rsidRPr="003951DA">
        <w:t> </w:t>
      </w:r>
      <w:r w:rsidRPr="003951DA">
        <w:t>62C(4) in writing to give APRA, within a reasonable time specified in the request, specified information in writing about:</w:t>
      </w:r>
    </w:p>
    <w:p w:rsidR="00EA3985" w:rsidRPr="003951DA" w:rsidRDefault="00EA3985" w:rsidP="003951DA">
      <w:pPr>
        <w:pStyle w:val="paragraph"/>
      </w:pPr>
      <w:r w:rsidRPr="003951DA">
        <w:tab/>
        <w:t>(a)</w:t>
      </w:r>
      <w:r w:rsidRPr="003951DA">
        <w:tab/>
        <w:t>the winding</w:t>
      </w:r>
      <w:r w:rsidR="002E7F35">
        <w:noBreakHyphen/>
      </w:r>
      <w:r w:rsidRPr="003951DA">
        <w:t>up of the entity (whether the winding</w:t>
      </w:r>
      <w:r w:rsidR="002E7F35">
        <w:noBreakHyphen/>
      </w:r>
      <w:r w:rsidRPr="003951DA">
        <w:t xml:space="preserve">up occurs as a result of an application made under the </w:t>
      </w:r>
      <w:r w:rsidRPr="003951DA">
        <w:rPr>
          <w:i/>
        </w:rPr>
        <w:t>Corporations Act 2001</w:t>
      </w:r>
      <w:r w:rsidRPr="003951DA">
        <w:t xml:space="preserve"> or by APRA under section</w:t>
      </w:r>
      <w:r w:rsidR="003951DA" w:rsidRPr="003951DA">
        <w:t> </w:t>
      </w:r>
      <w:r w:rsidRPr="003951DA">
        <w:t>11EA or 16AAA) and the other affairs of the entity; or</w:t>
      </w:r>
    </w:p>
    <w:p w:rsidR="00EA3985" w:rsidRPr="003951DA" w:rsidRDefault="00EA3985" w:rsidP="003951DA">
      <w:pPr>
        <w:pStyle w:val="paragraph"/>
      </w:pPr>
      <w:r w:rsidRPr="003951DA">
        <w:tab/>
        <w:t>(b)</w:t>
      </w:r>
      <w:r w:rsidRPr="003951DA">
        <w:tab/>
        <w:t>the proposed winding</w:t>
      </w:r>
      <w:r w:rsidR="002E7F35">
        <w:noBreakHyphen/>
      </w:r>
      <w:r w:rsidRPr="003951DA">
        <w:t>up of the entity (whether the winding</w:t>
      </w:r>
      <w:r w:rsidR="002E7F35">
        <w:noBreakHyphen/>
      </w:r>
      <w:r w:rsidRPr="003951DA">
        <w:t xml:space="preserve">up will occur as a result of an application made, or proposed to be made, under the </w:t>
      </w:r>
      <w:r w:rsidRPr="003951DA">
        <w:rPr>
          <w:i/>
        </w:rPr>
        <w:t>Corporations Act 2001</w:t>
      </w:r>
      <w:r w:rsidRPr="003951DA">
        <w:t xml:space="preserve"> or by APRA under section</w:t>
      </w:r>
      <w:r w:rsidR="003951DA" w:rsidRPr="003951DA">
        <w:t> </w:t>
      </w:r>
      <w:r w:rsidRPr="003951DA">
        <w:t>11EA or 16AAA) and the other affairs of the entity.</w:t>
      </w:r>
    </w:p>
    <w:p w:rsidR="00EA3985" w:rsidRPr="003951DA" w:rsidRDefault="00EA3985" w:rsidP="003951DA">
      <w:pPr>
        <w:pStyle w:val="subsection"/>
      </w:pPr>
      <w:r w:rsidRPr="003951DA">
        <w:tab/>
        <w:t>(2)</w:t>
      </w:r>
      <w:r w:rsidRPr="003951DA">
        <w:tab/>
        <w:t>The liquidator must comply with the request.</w:t>
      </w:r>
    </w:p>
    <w:p w:rsidR="00EA3985" w:rsidRPr="003951DA" w:rsidRDefault="00EA3985" w:rsidP="003951DA">
      <w:pPr>
        <w:pStyle w:val="notetext"/>
      </w:pPr>
      <w:r w:rsidRPr="003951DA">
        <w:t>Note:</w:t>
      </w:r>
      <w:r w:rsidRPr="003951DA">
        <w:tab/>
        <w:t xml:space="preserve">Action may be taken under the </w:t>
      </w:r>
      <w:r w:rsidRPr="003951DA">
        <w:rPr>
          <w:i/>
        </w:rPr>
        <w:t>Corporations Act 2001</w:t>
      </w:r>
      <w:r w:rsidRPr="003951DA">
        <w:t xml:space="preserve"> against a liquidator who does not comply with such a request.</w:t>
      </w:r>
    </w:p>
    <w:p w:rsidR="00EA3985" w:rsidRPr="003951DA" w:rsidRDefault="003F38CC" w:rsidP="003951DA">
      <w:pPr>
        <w:pStyle w:val="ItemHead"/>
      </w:pPr>
      <w:r w:rsidRPr="003951DA">
        <w:t>245</w:t>
      </w:r>
      <w:r w:rsidR="00EA3985" w:rsidRPr="003951DA">
        <w:t xml:space="preserve">  Section</w:t>
      </w:r>
      <w:r w:rsidR="003951DA" w:rsidRPr="003951DA">
        <w:t> </w:t>
      </w:r>
      <w:r w:rsidR="00EA3985" w:rsidRPr="003951DA">
        <w:t>65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64" w:name="_Toc508111947"/>
      <w:r w:rsidRPr="003951DA">
        <w:rPr>
          <w:rStyle w:val="CharSectno"/>
        </w:rPr>
        <w:t>65</w:t>
      </w:r>
      <w:r w:rsidRPr="003951DA">
        <w:t xml:space="preserve">  ADIs etc. may be directed to comply with Act</w:t>
      </w:r>
      <w:bookmarkEnd w:id="64"/>
    </w:p>
    <w:p w:rsidR="00EA3985" w:rsidRPr="003951DA" w:rsidRDefault="003F38CC" w:rsidP="003951DA">
      <w:pPr>
        <w:pStyle w:val="ItemHead"/>
      </w:pPr>
      <w:r w:rsidRPr="003951DA">
        <w:t>246</w:t>
      </w:r>
      <w:r w:rsidR="00EA3985" w:rsidRPr="003951DA">
        <w:t xml:space="preserve">  Subsection</w:t>
      </w:r>
      <w:r w:rsidR="003951DA" w:rsidRPr="003951DA">
        <w:t> </w:t>
      </w:r>
      <w:r w:rsidR="00EA3985" w:rsidRPr="003951DA">
        <w:t>65(1)</w:t>
      </w:r>
    </w:p>
    <w:p w:rsidR="00EA3985" w:rsidRPr="003951DA" w:rsidRDefault="00EA3985" w:rsidP="003951DA">
      <w:pPr>
        <w:pStyle w:val="Item"/>
      </w:pPr>
      <w:r w:rsidRPr="003951DA">
        <w:t>Omit “Where an ADI or an authorised NOHC”, substitute “Where an ADI, an authorised NOHC or a subsidiary of an ADI or of an authorised NOHC”.</w:t>
      </w:r>
    </w:p>
    <w:p w:rsidR="00EA3985" w:rsidRPr="003951DA" w:rsidRDefault="003F38CC" w:rsidP="003951DA">
      <w:pPr>
        <w:pStyle w:val="ItemHead"/>
      </w:pPr>
      <w:r w:rsidRPr="003951DA">
        <w:t>247</w:t>
      </w:r>
      <w:r w:rsidR="00EA3985" w:rsidRPr="003951DA">
        <w:t xml:space="preserve">  Section</w:t>
      </w:r>
      <w:r w:rsidR="003951DA" w:rsidRPr="003951DA">
        <w:t> </w:t>
      </w:r>
      <w:r w:rsidR="00EA3985" w:rsidRPr="003951DA">
        <w:t>65</w:t>
      </w:r>
    </w:p>
    <w:p w:rsidR="00EA3985" w:rsidRPr="003951DA" w:rsidRDefault="00EA3985" w:rsidP="003951DA">
      <w:pPr>
        <w:pStyle w:val="Item"/>
      </w:pPr>
      <w:r w:rsidRPr="003951DA">
        <w:t>Omit “the ADI or NOHC” (wherever occurring), substitute “the ADI, NOHC or subsidiary”.</w:t>
      </w:r>
    </w:p>
    <w:p w:rsidR="00EA3985" w:rsidRPr="003951DA" w:rsidRDefault="003F38CC" w:rsidP="003951DA">
      <w:pPr>
        <w:pStyle w:val="ItemHead"/>
      </w:pPr>
      <w:r w:rsidRPr="003951DA">
        <w:t>248</w:t>
      </w:r>
      <w:r w:rsidR="00EA3985" w:rsidRPr="003951DA">
        <w:t xml:space="preserve">  Subsection</w:t>
      </w:r>
      <w:r w:rsidR="003951DA" w:rsidRPr="003951DA">
        <w:t> </w:t>
      </w:r>
      <w:r w:rsidR="00EA3985" w:rsidRPr="003951DA">
        <w:t>65(3)</w:t>
      </w:r>
    </w:p>
    <w:p w:rsidR="00EA3985" w:rsidRPr="003951DA" w:rsidRDefault="00EA3985" w:rsidP="003951DA">
      <w:pPr>
        <w:pStyle w:val="Item"/>
      </w:pPr>
      <w:r w:rsidRPr="003951DA">
        <w:t>Omit “authorised NOHCs”, substitute “authorised NOHCs and such subsidiaries”.</w:t>
      </w:r>
    </w:p>
    <w:p w:rsidR="00EA3985" w:rsidRPr="003951DA" w:rsidRDefault="003F38CC" w:rsidP="003951DA">
      <w:pPr>
        <w:pStyle w:val="ItemHead"/>
      </w:pPr>
      <w:r w:rsidRPr="003951DA">
        <w:lastRenderedPageBreak/>
        <w:t>249</w:t>
      </w:r>
      <w:r w:rsidR="00EA3985" w:rsidRPr="003951DA">
        <w:t xml:space="preserve">  After section</w:t>
      </w:r>
      <w:r w:rsidR="003951DA" w:rsidRPr="003951DA">
        <w:t> </w:t>
      </w:r>
      <w:r w:rsidR="00EA3985" w:rsidRPr="003951DA">
        <w:t>69B</w:t>
      </w:r>
    </w:p>
    <w:p w:rsidR="00EA3985" w:rsidRPr="003951DA" w:rsidRDefault="00EA3985" w:rsidP="003951DA">
      <w:pPr>
        <w:pStyle w:val="ActHead5"/>
      </w:pPr>
      <w:bookmarkStart w:id="65" w:name="_Toc508111948"/>
      <w:r w:rsidRPr="003951DA">
        <w:rPr>
          <w:rStyle w:val="CharSectno"/>
        </w:rPr>
        <w:t>69BA</w:t>
      </w:r>
      <w:r w:rsidRPr="003951DA">
        <w:t xml:space="preserve">  Institution of offence proceedings no bar to winding up</w:t>
      </w:r>
      <w:bookmarkEnd w:id="65"/>
    </w:p>
    <w:p w:rsidR="00EA3985" w:rsidRPr="003951DA" w:rsidRDefault="00EA3985" w:rsidP="003951DA">
      <w:pPr>
        <w:pStyle w:val="subsection"/>
      </w:pPr>
      <w:r w:rsidRPr="003951DA">
        <w:tab/>
      </w:r>
      <w:r w:rsidRPr="003951DA">
        <w:tab/>
        <w:t xml:space="preserve">The institution of proceedings against a body corporate for an offence against this Act or the </w:t>
      </w:r>
      <w:r w:rsidRPr="003951DA">
        <w:rPr>
          <w:i/>
        </w:rPr>
        <w:t>Financial Sector (Collection of Data) Act 2001</w:t>
      </w:r>
      <w:r w:rsidRPr="003951DA">
        <w:t xml:space="preserve"> does not prevent the institution of proceedings for the winding</w:t>
      </w:r>
      <w:r w:rsidR="002E7F35">
        <w:noBreakHyphen/>
      </w:r>
      <w:r w:rsidRPr="003951DA">
        <w:t>up of the body corporate on a ground that relates to the matter that constitutes the offence.</w:t>
      </w:r>
    </w:p>
    <w:p w:rsidR="00EA3985" w:rsidRPr="003951DA" w:rsidRDefault="003F38CC" w:rsidP="003951DA">
      <w:pPr>
        <w:pStyle w:val="ItemHead"/>
      </w:pPr>
      <w:r w:rsidRPr="003951DA">
        <w:t>250</w:t>
      </w:r>
      <w:r w:rsidR="00EA3985" w:rsidRPr="003951DA">
        <w:t xml:space="preserve">  After subsection</w:t>
      </w:r>
      <w:r w:rsidR="003951DA" w:rsidRPr="003951DA">
        <w:t> </w:t>
      </w:r>
      <w:r w:rsidR="00EA3985" w:rsidRPr="003951DA">
        <w:t>69F(4)</w:t>
      </w:r>
    </w:p>
    <w:p w:rsidR="00EA3985" w:rsidRPr="003951DA" w:rsidRDefault="00EA3985" w:rsidP="003951DA">
      <w:pPr>
        <w:pStyle w:val="Item"/>
      </w:pPr>
      <w:r w:rsidRPr="003951DA">
        <w:t>Insert:</w:t>
      </w:r>
    </w:p>
    <w:p w:rsidR="00EA3985" w:rsidRPr="003951DA" w:rsidRDefault="00EA3985" w:rsidP="003951DA">
      <w:pPr>
        <w:pStyle w:val="SubsectionHead"/>
      </w:pPr>
      <w:r w:rsidRPr="003951DA">
        <w:t>References to a holding company of an ADI</w:t>
      </w:r>
    </w:p>
    <w:p w:rsidR="00EA3985" w:rsidRPr="003951DA" w:rsidRDefault="00EA3985" w:rsidP="003951DA">
      <w:pPr>
        <w:pStyle w:val="subsection"/>
      </w:pPr>
      <w:r w:rsidRPr="003951DA">
        <w:tab/>
        <w:t>(4A)</w:t>
      </w:r>
      <w:r w:rsidRPr="003951DA">
        <w:tab/>
        <w:t>This Act has, by force of this subsection, the effect it would have if the Act separately provided as mentioned in the following paragraphs:</w:t>
      </w:r>
    </w:p>
    <w:p w:rsidR="00EA3985" w:rsidRPr="003951DA" w:rsidRDefault="00EA3985" w:rsidP="003951DA">
      <w:pPr>
        <w:pStyle w:val="paragraph"/>
      </w:pPr>
      <w:r w:rsidRPr="003951DA">
        <w:tab/>
        <w:t>(a)</w:t>
      </w:r>
      <w:r w:rsidRPr="003951DA">
        <w:tab/>
        <w:t>the Act has effect as if a reference to a holding company of an ADI were expressly limited to a reference to a holding company of an ADI, being a holding company that is a corporation to which paragraph</w:t>
      </w:r>
      <w:r w:rsidR="003951DA" w:rsidRPr="003951DA">
        <w:t> </w:t>
      </w:r>
      <w:r w:rsidRPr="003951DA">
        <w:t>51(xx) of the Constitution applies;</w:t>
      </w:r>
    </w:p>
    <w:p w:rsidR="00EA3985" w:rsidRPr="003951DA" w:rsidRDefault="00EA3985" w:rsidP="003951DA">
      <w:pPr>
        <w:pStyle w:val="paragraph"/>
      </w:pPr>
      <w:r w:rsidRPr="003951DA">
        <w:tab/>
        <w:t>(b)</w:t>
      </w:r>
      <w:r w:rsidRPr="003951DA">
        <w:tab/>
        <w:t xml:space="preserve">the Act has effect as if a reference to a holding company of an ADI were expressly limited to a reference to a holding company of an ADI, being a holding company that carries on banking business as mentioned in </w:t>
      </w:r>
      <w:r w:rsidR="003951DA" w:rsidRPr="003951DA">
        <w:t>paragraph (</w:t>
      </w:r>
      <w:r w:rsidRPr="003951DA">
        <w:t xml:space="preserve">a) of the </w:t>
      </w:r>
      <w:r w:rsidRPr="003951DA">
        <w:rPr>
          <w:b/>
          <w:i/>
        </w:rPr>
        <w:t>banking business definition</w:t>
      </w:r>
      <w:r w:rsidRPr="003951DA">
        <w:t>;</w:t>
      </w:r>
    </w:p>
    <w:p w:rsidR="00EA3985" w:rsidRPr="003951DA" w:rsidRDefault="00EA3985" w:rsidP="003951DA">
      <w:pPr>
        <w:pStyle w:val="paragraph"/>
      </w:pPr>
      <w:r w:rsidRPr="003951DA">
        <w:tab/>
        <w:t>(c)</w:t>
      </w:r>
      <w:r w:rsidRPr="003951DA">
        <w:tab/>
        <w:t xml:space="preserve">the Act has effect as if a reference to a holding company of an ADI were expressly limited to a reference to a holding company of an ADI, being a holding company that carries on banking business as mentioned in </w:t>
      </w:r>
      <w:r w:rsidR="003951DA" w:rsidRPr="003951DA">
        <w:t>paragraph (</w:t>
      </w:r>
      <w:r w:rsidRPr="003951DA">
        <w:t xml:space="preserve">b) of the </w:t>
      </w:r>
      <w:r w:rsidRPr="003951DA">
        <w:rPr>
          <w:b/>
          <w:i/>
        </w:rPr>
        <w:t>banking business definition</w:t>
      </w:r>
      <w:r w:rsidRPr="003951DA">
        <w:t>.</w:t>
      </w:r>
    </w:p>
    <w:p w:rsidR="00EA3985" w:rsidRPr="003951DA" w:rsidRDefault="003F38CC" w:rsidP="003951DA">
      <w:pPr>
        <w:pStyle w:val="ItemHead"/>
      </w:pPr>
      <w:r w:rsidRPr="003951DA">
        <w:t>251</w:t>
      </w:r>
      <w:r w:rsidR="00EA3985" w:rsidRPr="003951DA">
        <w:t xml:space="preserve">  Section</w:t>
      </w:r>
      <w:r w:rsidR="003951DA" w:rsidRPr="003951DA">
        <w:t> </w:t>
      </w:r>
      <w:r w:rsidR="00EA3985" w:rsidRPr="003951DA">
        <w:t>70A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66" w:name="_Toc508111949"/>
      <w:r w:rsidRPr="003951DA">
        <w:rPr>
          <w:rStyle w:val="CharSectno"/>
        </w:rPr>
        <w:lastRenderedPageBreak/>
        <w:t>70A</w:t>
      </w:r>
      <w:r w:rsidRPr="003951DA">
        <w:t xml:space="preserve">  Protection from liability—general</w:t>
      </w:r>
      <w:bookmarkEnd w:id="66"/>
    </w:p>
    <w:p w:rsidR="00EA3985" w:rsidRPr="003951DA" w:rsidRDefault="003F38CC" w:rsidP="003951DA">
      <w:pPr>
        <w:pStyle w:val="ItemHead"/>
      </w:pPr>
      <w:r w:rsidRPr="003951DA">
        <w:t>252</w:t>
      </w:r>
      <w:r w:rsidR="00EA3985" w:rsidRPr="003951DA">
        <w:t xml:space="preserve">  After section</w:t>
      </w:r>
      <w:r w:rsidR="003951DA" w:rsidRPr="003951DA">
        <w:t> </w:t>
      </w:r>
      <w:r w:rsidR="00EA3985" w:rsidRPr="003951DA">
        <w:t>70A</w:t>
      </w:r>
    </w:p>
    <w:p w:rsidR="00EA3985" w:rsidRPr="003951DA" w:rsidRDefault="00EA3985" w:rsidP="003951DA">
      <w:pPr>
        <w:pStyle w:val="Item"/>
      </w:pPr>
      <w:r w:rsidRPr="003951DA">
        <w:t>Insert:</w:t>
      </w:r>
    </w:p>
    <w:p w:rsidR="00EA3985" w:rsidRPr="003951DA" w:rsidRDefault="00EA3985" w:rsidP="003951DA">
      <w:pPr>
        <w:pStyle w:val="ActHead5"/>
      </w:pPr>
      <w:bookmarkStart w:id="67" w:name="_Toc508111950"/>
      <w:r w:rsidRPr="003951DA">
        <w:rPr>
          <w:rStyle w:val="CharSectno"/>
        </w:rPr>
        <w:t>70AA</w:t>
      </w:r>
      <w:r w:rsidRPr="003951DA">
        <w:t xml:space="preserve">  Protection from liability—directions and secrecy</w:t>
      </w:r>
      <w:bookmarkEnd w:id="67"/>
    </w:p>
    <w:p w:rsidR="00EA3985" w:rsidRPr="003951DA" w:rsidRDefault="00EA3985" w:rsidP="003951DA">
      <w:pPr>
        <w:pStyle w:val="subsection"/>
      </w:pPr>
      <w:r w:rsidRPr="003951DA">
        <w:tab/>
        <w:t>(1)</w:t>
      </w:r>
      <w:r w:rsidRPr="003951DA">
        <w:tab/>
        <w:t>An action, suit or proceeding (whether criminal or civil) does not lie against a person in relation to anything done, or omitted to be done, in good faith by the person if:</w:t>
      </w:r>
    </w:p>
    <w:p w:rsidR="00EA3985" w:rsidRPr="003951DA" w:rsidRDefault="00EA3985" w:rsidP="003951DA">
      <w:pPr>
        <w:pStyle w:val="paragraph"/>
      </w:pPr>
      <w:r w:rsidRPr="003951DA">
        <w:tab/>
        <w:t>(a)</w:t>
      </w:r>
      <w:r w:rsidRPr="003951DA">
        <w:tab/>
        <w:t>the person does the thing, or omits to do the thing, for the purpose of any of the following:</w:t>
      </w:r>
    </w:p>
    <w:p w:rsidR="00EA3985" w:rsidRPr="003951DA" w:rsidRDefault="00EA3985" w:rsidP="003951DA">
      <w:pPr>
        <w:pStyle w:val="paragraphsub"/>
      </w:pPr>
      <w:r w:rsidRPr="003951DA">
        <w:tab/>
        <w:t>(i)</w:t>
      </w:r>
      <w:r w:rsidRPr="003951DA">
        <w:tab/>
        <w:t>complying with a direction under this Act given by APRA to a body corporate;</w:t>
      </w:r>
    </w:p>
    <w:p w:rsidR="00EA3985" w:rsidRPr="003951DA" w:rsidRDefault="00EA3985" w:rsidP="003951DA">
      <w:pPr>
        <w:pStyle w:val="paragraphsub"/>
      </w:pPr>
      <w:r w:rsidRPr="003951DA">
        <w:tab/>
        <w:t>(ii)</w:t>
      </w:r>
      <w:r w:rsidRPr="003951DA">
        <w:tab/>
        <w:t>complying with section</w:t>
      </w:r>
      <w:r w:rsidR="003951DA" w:rsidRPr="003951DA">
        <w:t> </w:t>
      </w:r>
      <w:r w:rsidRPr="003951DA">
        <w:t xml:space="preserve">11CI (secrecy) </w:t>
      </w:r>
      <w:r w:rsidRPr="003951DA">
        <w:rPr>
          <w:rFonts w:eastAsiaTheme="minorHAnsi"/>
          <w:szCs w:val="22"/>
          <w:lang w:eastAsia="en-US"/>
        </w:rPr>
        <w:t xml:space="preserve">in relation to a direction under this Act given </w:t>
      </w:r>
      <w:r w:rsidRPr="003951DA">
        <w:t xml:space="preserve">by APRA </w:t>
      </w:r>
      <w:r w:rsidRPr="003951DA">
        <w:rPr>
          <w:rFonts w:eastAsiaTheme="minorHAnsi"/>
          <w:szCs w:val="22"/>
          <w:lang w:eastAsia="en-US"/>
        </w:rPr>
        <w:t>to a body corporate</w:t>
      </w:r>
      <w:r w:rsidRPr="003951DA">
        <w:t>; and</w:t>
      </w:r>
    </w:p>
    <w:p w:rsidR="00EA3985" w:rsidRPr="003951DA" w:rsidRDefault="00EA3985" w:rsidP="003951DA">
      <w:pPr>
        <w:pStyle w:val="paragraph"/>
      </w:pPr>
      <w:r w:rsidRPr="003951DA">
        <w:tab/>
        <w:t>(b)</w:t>
      </w:r>
      <w:r w:rsidRPr="003951DA">
        <w:tab/>
        <w:t>it is reasonable for the person to do the thing, or to omit to do the thing, in order to achieve that purpose; and</w:t>
      </w:r>
    </w:p>
    <w:p w:rsidR="00EA3985" w:rsidRPr="003951DA" w:rsidRDefault="00EA3985" w:rsidP="003951DA">
      <w:pPr>
        <w:pStyle w:val="paragraph"/>
      </w:pPr>
      <w:r w:rsidRPr="003951DA">
        <w:tab/>
        <w:t>(c)</w:t>
      </w:r>
      <w:r w:rsidRPr="003951DA">
        <w:tab/>
        <w:t>the person is any of the following:</w:t>
      </w:r>
    </w:p>
    <w:p w:rsidR="00E23983" w:rsidRPr="003951DA" w:rsidRDefault="00E23983" w:rsidP="003951DA">
      <w:pPr>
        <w:pStyle w:val="paragraphsub"/>
      </w:pPr>
      <w:r w:rsidRPr="003951DA">
        <w:tab/>
        <w:t>(i)</w:t>
      </w:r>
      <w:r w:rsidRPr="003951DA">
        <w:tab/>
        <w:t>an officer or senior manager of the body corporate, or of a member of a relevant group of bodies corporate of which the body corporate is also a member;</w:t>
      </w:r>
    </w:p>
    <w:p w:rsidR="00E23983" w:rsidRPr="003951DA" w:rsidRDefault="00E23983" w:rsidP="003951DA">
      <w:pPr>
        <w:pStyle w:val="paragraphsub"/>
      </w:pPr>
      <w:r w:rsidRPr="003951DA">
        <w:tab/>
        <w:t>(ii)</w:t>
      </w:r>
      <w:r w:rsidRPr="003951DA">
        <w:tab/>
        <w:t>an employee or agent of the body corporate, or of a member of a relevant group of bodies corporate of which the body corporate is also a member;</w:t>
      </w:r>
    </w:p>
    <w:p w:rsidR="00EA3985" w:rsidRPr="003951DA" w:rsidRDefault="00EA3985" w:rsidP="003951DA">
      <w:pPr>
        <w:pStyle w:val="paragraphsub"/>
      </w:pPr>
      <w:r w:rsidRPr="003951DA">
        <w:tab/>
        <w:t>(iii)</w:t>
      </w:r>
      <w:r w:rsidRPr="003951DA">
        <w:tab/>
        <w:t>the body corporate or a member of a relevant group of bodies corporate of which the body corporate is also a member.</w:t>
      </w:r>
    </w:p>
    <w:p w:rsidR="00EA3985" w:rsidRPr="003951DA" w:rsidRDefault="00EA3985" w:rsidP="003951DA">
      <w:pPr>
        <w:pStyle w:val="subsection"/>
      </w:pPr>
      <w:r w:rsidRPr="003951DA">
        <w:tab/>
        <w:t>(2)</w:t>
      </w:r>
      <w:r w:rsidRPr="003951DA">
        <w:tab/>
        <w:t xml:space="preserve">For the purposes of </w:t>
      </w:r>
      <w:r w:rsidR="003951DA" w:rsidRPr="003951DA">
        <w:t>paragraph (</w:t>
      </w:r>
      <w:r w:rsidRPr="003951DA">
        <w:t>1)(b), treat it as reasonable for a person to do a thing, or to omit to do a thing, in order to achieve a purpose unless no reasonable person in that person’s position would do the thing, or omit to do the thing, in order to achieve that purpose.</w:t>
      </w:r>
    </w:p>
    <w:p w:rsidR="00EA3985" w:rsidRPr="003951DA" w:rsidRDefault="00EA3985" w:rsidP="003951DA">
      <w:pPr>
        <w:pStyle w:val="subsection"/>
      </w:pPr>
      <w:r w:rsidRPr="003951DA">
        <w:tab/>
        <w:t>(3)</w:t>
      </w:r>
      <w:r w:rsidRPr="003951DA">
        <w:tab/>
        <w:t>In this section:</w:t>
      </w:r>
    </w:p>
    <w:p w:rsidR="00EA3985" w:rsidRPr="003951DA" w:rsidRDefault="00EA3985" w:rsidP="003951DA">
      <w:pPr>
        <w:pStyle w:val="Definition"/>
      </w:pPr>
      <w:r w:rsidRPr="003951DA">
        <w:rPr>
          <w:b/>
          <w:i/>
        </w:rPr>
        <w:lastRenderedPageBreak/>
        <w:t xml:space="preserve">employee </w:t>
      </w:r>
      <w:r w:rsidRPr="003951DA">
        <w:t>of a body corporate includes a person engaged to provide advice or services to the body corporate.</w:t>
      </w:r>
    </w:p>
    <w:p w:rsidR="00EA3985" w:rsidRPr="003951DA" w:rsidRDefault="00EA3985" w:rsidP="003951DA">
      <w:pPr>
        <w:pStyle w:val="Definition"/>
      </w:pPr>
      <w:r w:rsidRPr="003951DA">
        <w:rPr>
          <w:b/>
          <w:i/>
        </w:rPr>
        <w:t>officer</w:t>
      </w:r>
      <w:r w:rsidRPr="003951DA">
        <w:t xml:space="preserve"> has the meaning given by section</w:t>
      </w:r>
      <w:r w:rsidR="003951DA" w:rsidRPr="003951DA">
        <w:t> </w:t>
      </w:r>
      <w:r w:rsidRPr="003951DA">
        <w:t xml:space="preserve">9 of the </w:t>
      </w:r>
      <w:r w:rsidRPr="003951DA">
        <w:rPr>
          <w:i/>
        </w:rPr>
        <w:t>Corporations Act 2001</w:t>
      </w:r>
      <w:r w:rsidRPr="003951DA">
        <w:t>.</w:t>
      </w:r>
    </w:p>
    <w:p w:rsidR="00EA3985" w:rsidRPr="003951DA" w:rsidRDefault="00EA3985" w:rsidP="003951DA">
      <w:pPr>
        <w:pStyle w:val="ActHead5"/>
      </w:pPr>
      <w:bookmarkStart w:id="68" w:name="_Toc508111951"/>
      <w:r w:rsidRPr="003951DA">
        <w:rPr>
          <w:rStyle w:val="CharSectno"/>
        </w:rPr>
        <w:t>70AB</w:t>
      </w:r>
      <w:r w:rsidRPr="003951DA">
        <w:t xml:space="preserve">  Protection from liability—provisions do not limit each other</w:t>
      </w:r>
      <w:bookmarkEnd w:id="68"/>
    </w:p>
    <w:p w:rsidR="00EA3985" w:rsidRPr="003951DA" w:rsidRDefault="00EA3985" w:rsidP="003951DA">
      <w:pPr>
        <w:pStyle w:val="subsection"/>
      </w:pPr>
      <w:r w:rsidRPr="003951DA">
        <w:tab/>
      </w:r>
      <w:r w:rsidRPr="003951DA">
        <w:tab/>
        <w:t>The following provisions do not limit the operation of each other:</w:t>
      </w:r>
    </w:p>
    <w:p w:rsidR="00EA3985" w:rsidRPr="003951DA" w:rsidRDefault="00EA3985" w:rsidP="003951DA">
      <w:pPr>
        <w:pStyle w:val="paragraph"/>
      </w:pPr>
      <w:r w:rsidRPr="003951DA">
        <w:tab/>
        <w:t>(a)</w:t>
      </w:r>
      <w:r w:rsidRPr="003951DA">
        <w:tab/>
        <w:t>section</w:t>
      </w:r>
      <w:r w:rsidR="003951DA" w:rsidRPr="003951DA">
        <w:t> </w:t>
      </w:r>
      <w:r w:rsidRPr="003951DA">
        <w:t>14C;</w:t>
      </w:r>
    </w:p>
    <w:p w:rsidR="00EA3985" w:rsidRPr="003951DA" w:rsidRDefault="00EA3985" w:rsidP="003951DA">
      <w:pPr>
        <w:pStyle w:val="paragraph"/>
      </w:pPr>
      <w:r w:rsidRPr="003951DA">
        <w:tab/>
        <w:t>(b)</w:t>
      </w:r>
      <w:r w:rsidRPr="003951DA">
        <w:tab/>
        <w:t>section</w:t>
      </w:r>
      <w:r w:rsidR="003951DA" w:rsidRPr="003951DA">
        <w:t> </w:t>
      </w:r>
      <w:r w:rsidRPr="003951DA">
        <w:t>52A;</w:t>
      </w:r>
    </w:p>
    <w:p w:rsidR="00EA3985" w:rsidRPr="003951DA" w:rsidRDefault="00EA3985" w:rsidP="003951DA">
      <w:pPr>
        <w:pStyle w:val="paragraph"/>
      </w:pPr>
      <w:r w:rsidRPr="003951DA">
        <w:tab/>
        <w:t>(c)</w:t>
      </w:r>
      <w:r w:rsidRPr="003951DA">
        <w:tab/>
        <w:t>section</w:t>
      </w:r>
      <w:r w:rsidR="003951DA" w:rsidRPr="003951DA">
        <w:t> </w:t>
      </w:r>
      <w:r w:rsidRPr="003951DA">
        <w:t>52B;</w:t>
      </w:r>
    </w:p>
    <w:p w:rsidR="00EA3985" w:rsidRPr="003951DA" w:rsidRDefault="00EA3985" w:rsidP="003951DA">
      <w:pPr>
        <w:pStyle w:val="paragraph"/>
      </w:pPr>
      <w:r w:rsidRPr="003951DA">
        <w:tab/>
        <w:t>(d)</w:t>
      </w:r>
      <w:r w:rsidRPr="003951DA">
        <w:tab/>
        <w:t>section</w:t>
      </w:r>
      <w:r w:rsidR="003951DA" w:rsidRPr="003951DA">
        <w:t> </w:t>
      </w:r>
      <w:r w:rsidRPr="003951DA">
        <w:t>70A;</w:t>
      </w:r>
    </w:p>
    <w:p w:rsidR="00EA3985" w:rsidRPr="003951DA" w:rsidRDefault="00EA3985" w:rsidP="003951DA">
      <w:pPr>
        <w:pStyle w:val="paragraph"/>
      </w:pPr>
      <w:r w:rsidRPr="003951DA">
        <w:tab/>
        <w:t>(e)</w:t>
      </w:r>
      <w:r w:rsidRPr="003951DA">
        <w:tab/>
        <w:t>section</w:t>
      </w:r>
      <w:r w:rsidR="003951DA" w:rsidRPr="003951DA">
        <w:t> </w:t>
      </w:r>
      <w:r w:rsidRPr="003951DA">
        <w:t>70AA;</w:t>
      </w:r>
    </w:p>
    <w:p w:rsidR="00EA3985" w:rsidRPr="003951DA" w:rsidRDefault="00EA3985" w:rsidP="003951DA">
      <w:pPr>
        <w:pStyle w:val="paragraph"/>
      </w:pPr>
      <w:r w:rsidRPr="003951DA">
        <w:tab/>
        <w:t>(f)</w:t>
      </w:r>
      <w:r w:rsidRPr="003951DA">
        <w:tab/>
        <w:t>section</w:t>
      </w:r>
      <w:r w:rsidR="003951DA" w:rsidRPr="003951DA">
        <w:t> </w:t>
      </w:r>
      <w:r w:rsidRPr="003951DA">
        <w:t xml:space="preserve">58 of the </w:t>
      </w:r>
      <w:r w:rsidRPr="003951DA">
        <w:rPr>
          <w:i/>
        </w:rPr>
        <w:t>Australian Prudential Regulation Authority Act 1998</w:t>
      </w:r>
      <w:r w:rsidRPr="003951DA">
        <w:t>.</w:t>
      </w:r>
    </w:p>
    <w:p w:rsidR="00EA3985" w:rsidRPr="003951DA" w:rsidRDefault="00EA3985" w:rsidP="003951DA">
      <w:pPr>
        <w:pStyle w:val="ActHead7"/>
        <w:pageBreakBefore/>
      </w:pPr>
      <w:bookmarkStart w:id="69" w:name="_Toc508111952"/>
      <w:r w:rsidRPr="003951DA">
        <w:rPr>
          <w:rStyle w:val="CharAmPartNo"/>
        </w:rPr>
        <w:lastRenderedPageBreak/>
        <w:t>Part</w:t>
      </w:r>
      <w:r w:rsidR="003951DA" w:rsidRPr="003951DA">
        <w:rPr>
          <w:rStyle w:val="CharAmPartNo"/>
        </w:rPr>
        <w:t> </w:t>
      </w:r>
      <w:r w:rsidRPr="003951DA">
        <w:rPr>
          <w:rStyle w:val="CharAmPartNo"/>
        </w:rPr>
        <w:t>2</w:t>
      </w:r>
      <w:r w:rsidRPr="003951DA">
        <w:t>—</w:t>
      </w:r>
      <w:r w:rsidRPr="003951DA">
        <w:rPr>
          <w:rStyle w:val="CharAmPartText"/>
        </w:rPr>
        <w:t>Application provisions</w:t>
      </w:r>
      <w:bookmarkEnd w:id="69"/>
    </w:p>
    <w:p w:rsidR="00EA3985" w:rsidRPr="003951DA" w:rsidRDefault="003F38CC" w:rsidP="003951DA">
      <w:pPr>
        <w:pStyle w:val="ItemHead"/>
      </w:pPr>
      <w:r w:rsidRPr="003951DA">
        <w:t>253</w:t>
      </w:r>
      <w:r w:rsidR="00EA3985" w:rsidRPr="003951DA">
        <w:t xml:space="preserve">  Interpretation</w:t>
      </w:r>
    </w:p>
    <w:p w:rsidR="00EA3985" w:rsidRPr="003951DA" w:rsidRDefault="00EA3985" w:rsidP="003951DA">
      <w:pPr>
        <w:pStyle w:val="Item"/>
      </w:pPr>
      <w:r w:rsidRPr="003951DA">
        <w:t>In this Part:</w:t>
      </w:r>
    </w:p>
    <w:p w:rsidR="00EA3985" w:rsidRPr="003951DA" w:rsidRDefault="00EA3985" w:rsidP="003951DA">
      <w:pPr>
        <w:pStyle w:val="Item"/>
      </w:pPr>
      <w:r w:rsidRPr="003951DA">
        <w:rPr>
          <w:b/>
          <w:i/>
        </w:rPr>
        <w:t>commencement time</w:t>
      </w:r>
      <w:r w:rsidRPr="003951DA">
        <w:t xml:space="preserve"> means the time when this item commences.</w:t>
      </w:r>
    </w:p>
    <w:p w:rsidR="00EA3985" w:rsidRPr="003951DA" w:rsidRDefault="00EA3985" w:rsidP="003951DA">
      <w:pPr>
        <w:pStyle w:val="Item"/>
      </w:pPr>
      <w:r w:rsidRPr="003951DA">
        <w:rPr>
          <w:b/>
          <w:i/>
        </w:rPr>
        <w:t>new Banking Act</w:t>
      </w:r>
      <w:r w:rsidRPr="003951DA">
        <w:t xml:space="preserve"> means the </w:t>
      </w:r>
      <w:r w:rsidRPr="003951DA">
        <w:rPr>
          <w:i/>
        </w:rPr>
        <w:t>Banking Act 1959</w:t>
      </w:r>
      <w:r w:rsidRPr="003951DA">
        <w:t xml:space="preserve"> as amended by this Schedule.</w:t>
      </w:r>
    </w:p>
    <w:p w:rsidR="00EA3985" w:rsidRPr="003951DA" w:rsidRDefault="00EA3985" w:rsidP="003951DA">
      <w:pPr>
        <w:pStyle w:val="Item"/>
      </w:pPr>
      <w:r w:rsidRPr="003951DA">
        <w:rPr>
          <w:b/>
          <w:i/>
        </w:rPr>
        <w:t>old Banking Act</w:t>
      </w:r>
      <w:r w:rsidRPr="003951DA">
        <w:t xml:space="preserve"> means the </w:t>
      </w:r>
      <w:r w:rsidRPr="003951DA">
        <w:rPr>
          <w:i/>
        </w:rPr>
        <w:t>Banking Act 1959</w:t>
      </w:r>
      <w:r w:rsidRPr="003951DA">
        <w:t xml:space="preserve"> as in force immediately before the commencement time.</w:t>
      </w:r>
    </w:p>
    <w:p w:rsidR="00EA3985" w:rsidRPr="003951DA" w:rsidRDefault="003F38CC" w:rsidP="003951DA">
      <w:pPr>
        <w:pStyle w:val="ItemHead"/>
      </w:pPr>
      <w:r w:rsidRPr="003951DA">
        <w:t>254</w:t>
      </w:r>
      <w:r w:rsidR="00EA3985" w:rsidRPr="003951DA">
        <w:t xml:space="preserve">  Application—amendments to directions powers</w:t>
      </w:r>
    </w:p>
    <w:p w:rsidR="00EA3985" w:rsidRPr="003951DA" w:rsidRDefault="00EA3985" w:rsidP="003951DA">
      <w:pPr>
        <w:pStyle w:val="Subitem"/>
      </w:pPr>
      <w:r w:rsidRPr="003951DA">
        <w:t xml:space="preserve">(1) </w:t>
      </w:r>
      <w:r w:rsidRPr="003951DA">
        <w:tab/>
        <w:t>The amendments made by this Schedule to section</w:t>
      </w:r>
      <w:r w:rsidR="003951DA" w:rsidRPr="003951DA">
        <w:t> </w:t>
      </w:r>
      <w:r w:rsidRPr="003951DA">
        <w:t xml:space="preserve">11CA of the </w:t>
      </w:r>
      <w:r w:rsidRPr="003951DA">
        <w:rPr>
          <w:i/>
        </w:rPr>
        <w:t>Banking Act 1959</w:t>
      </w:r>
      <w:r w:rsidRPr="003951DA">
        <w:t xml:space="preserve"> apply to directions given on and after the commencement time.</w:t>
      </w:r>
    </w:p>
    <w:p w:rsidR="00EA3985" w:rsidRPr="003951DA" w:rsidRDefault="00EA3985" w:rsidP="003951DA">
      <w:pPr>
        <w:pStyle w:val="Subitem"/>
      </w:pPr>
      <w:r w:rsidRPr="003951DA">
        <w:t xml:space="preserve">(2) </w:t>
      </w:r>
      <w:r w:rsidRPr="003951DA">
        <w:tab/>
        <w:t>The amendments made by this Schedule to Subdivision AA of Division</w:t>
      </w:r>
      <w:r w:rsidR="003951DA" w:rsidRPr="003951DA">
        <w:t> </w:t>
      </w:r>
      <w:r w:rsidRPr="003951DA">
        <w:t>2 of Part</w:t>
      </w:r>
      <w:r w:rsidR="003951DA" w:rsidRPr="003951DA">
        <w:t> </w:t>
      </w:r>
      <w:r w:rsidRPr="003951DA">
        <w:t xml:space="preserve">II of the </w:t>
      </w:r>
      <w:r w:rsidRPr="003951DA">
        <w:rPr>
          <w:i/>
        </w:rPr>
        <w:t>Banking Act 1959</w:t>
      </w:r>
      <w:r w:rsidRPr="003951DA">
        <w:t xml:space="preserve"> apply to directions given on and after the commencement time.</w:t>
      </w:r>
    </w:p>
    <w:p w:rsidR="00EA3985" w:rsidRPr="003951DA" w:rsidRDefault="00EA3985" w:rsidP="003951DA">
      <w:pPr>
        <w:pStyle w:val="Subitem"/>
      </w:pPr>
      <w:r w:rsidRPr="003951DA">
        <w:t xml:space="preserve">(3) </w:t>
      </w:r>
      <w:r w:rsidRPr="003951DA">
        <w:tab/>
        <w:t>The amendments made by this Schedule to section</w:t>
      </w:r>
      <w:r w:rsidR="003951DA" w:rsidRPr="003951DA">
        <w:t> </w:t>
      </w:r>
      <w:r w:rsidRPr="003951DA">
        <w:t xml:space="preserve">65 of the </w:t>
      </w:r>
      <w:r w:rsidRPr="003951DA">
        <w:rPr>
          <w:i/>
        </w:rPr>
        <w:t>Banking Act 1959</w:t>
      </w:r>
      <w:r w:rsidRPr="003951DA">
        <w:t xml:space="preserve"> apply to directions given on and after the commencement time.</w:t>
      </w:r>
    </w:p>
    <w:p w:rsidR="00EA3985" w:rsidRPr="003951DA" w:rsidRDefault="003F38CC" w:rsidP="003951DA">
      <w:pPr>
        <w:pStyle w:val="ItemHead"/>
      </w:pPr>
      <w:r w:rsidRPr="003951DA">
        <w:t>255</w:t>
      </w:r>
      <w:r w:rsidR="00EA3985" w:rsidRPr="003951DA">
        <w:t xml:space="preserve">  Continuation of prudential standards</w:t>
      </w:r>
    </w:p>
    <w:p w:rsidR="00EA3985" w:rsidRPr="003951DA" w:rsidRDefault="00EA3985" w:rsidP="003951DA">
      <w:pPr>
        <w:pStyle w:val="Item"/>
      </w:pPr>
      <w:r w:rsidRPr="003951DA">
        <w:t>To avoid doubt, the amendments made by this Schedule do not affect the validity of a prudential standard made under section</w:t>
      </w:r>
      <w:r w:rsidR="003951DA" w:rsidRPr="003951DA">
        <w:t> </w:t>
      </w:r>
      <w:r w:rsidRPr="003951DA">
        <w:t xml:space="preserve">11AF of the </w:t>
      </w:r>
      <w:r w:rsidRPr="003951DA">
        <w:rPr>
          <w:i/>
        </w:rPr>
        <w:t xml:space="preserve">Banking Act 1959 </w:t>
      </w:r>
      <w:r w:rsidRPr="003951DA">
        <w:t>that was in force immediately before the commencement time.</w:t>
      </w:r>
    </w:p>
    <w:p w:rsidR="00EA3985" w:rsidRPr="003951DA" w:rsidRDefault="003F38CC" w:rsidP="003951DA">
      <w:pPr>
        <w:pStyle w:val="ItemHead"/>
      </w:pPr>
      <w:r w:rsidRPr="003951DA">
        <w:t>256</w:t>
      </w:r>
      <w:r w:rsidR="00EA3985" w:rsidRPr="003951DA">
        <w:t xml:space="preserve">  Saving—conditions on section</w:t>
      </w:r>
      <w:r w:rsidR="003951DA" w:rsidRPr="003951DA">
        <w:t> </w:t>
      </w:r>
      <w:r w:rsidR="00EA3985" w:rsidRPr="003951DA">
        <w:t>9 authority</w:t>
      </w:r>
    </w:p>
    <w:p w:rsidR="00EA3985" w:rsidRPr="003951DA" w:rsidRDefault="00EA3985" w:rsidP="003951DA">
      <w:pPr>
        <w:pStyle w:val="Subitem"/>
      </w:pPr>
      <w:r w:rsidRPr="003951DA">
        <w:t>(1)</w:t>
      </w:r>
      <w:r w:rsidRPr="003951DA">
        <w:tab/>
        <w:t>A condition in effect under subsection</w:t>
      </w:r>
      <w:r w:rsidR="003951DA" w:rsidRPr="003951DA">
        <w:t> </w:t>
      </w:r>
      <w:r w:rsidRPr="003951DA">
        <w:t>9(4) of the old Banking Act is taken to be in effect on and after the commencement time under section</w:t>
      </w:r>
      <w:r w:rsidR="003951DA" w:rsidRPr="003951DA">
        <w:t> </w:t>
      </w:r>
      <w:r w:rsidRPr="003951DA">
        <w:t>9AA of the new Banking Act.</w:t>
      </w:r>
    </w:p>
    <w:p w:rsidR="00EA3985" w:rsidRPr="003951DA" w:rsidRDefault="00EA3985" w:rsidP="003951DA">
      <w:pPr>
        <w:pStyle w:val="Subitem"/>
      </w:pPr>
      <w:r w:rsidRPr="003951DA">
        <w:t>(2)</w:t>
      </w:r>
      <w:r w:rsidRPr="003951DA">
        <w:tab/>
        <w:t>To avoid doubt, this item does not prevent the variation or revocation of a condition on or after the commencement time.</w:t>
      </w:r>
    </w:p>
    <w:p w:rsidR="00EA3985" w:rsidRPr="003951DA" w:rsidRDefault="003F38CC" w:rsidP="003951DA">
      <w:pPr>
        <w:pStyle w:val="ItemHead"/>
      </w:pPr>
      <w:r w:rsidRPr="003951DA">
        <w:lastRenderedPageBreak/>
        <w:t>257</w:t>
      </w:r>
      <w:r w:rsidR="00EA3985" w:rsidRPr="003951DA">
        <w:t xml:space="preserve">  Application—conditions on section</w:t>
      </w:r>
      <w:r w:rsidR="003951DA" w:rsidRPr="003951DA">
        <w:t> </w:t>
      </w:r>
      <w:r w:rsidR="00EA3985" w:rsidRPr="003951DA">
        <w:t>9 authority</w:t>
      </w:r>
    </w:p>
    <w:p w:rsidR="00EA3985" w:rsidRPr="003951DA" w:rsidRDefault="00EA3985" w:rsidP="003951DA">
      <w:pPr>
        <w:pStyle w:val="Item"/>
      </w:pPr>
      <w:r w:rsidRPr="003951DA">
        <w:t>The am</w:t>
      </w:r>
      <w:r w:rsidR="003F38CC" w:rsidRPr="003951DA">
        <w:t>endments made by items</w:t>
      </w:r>
      <w:r w:rsidR="003951DA" w:rsidRPr="003951DA">
        <w:t> </w:t>
      </w:r>
      <w:r w:rsidR="003F38CC" w:rsidRPr="003951DA">
        <w:t>13 and 14</w:t>
      </w:r>
      <w:r w:rsidRPr="003951DA">
        <w:t xml:space="preserve"> of this Schedule apply to:</w:t>
      </w:r>
    </w:p>
    <w:p w:rsidR="00EA3985" w:rsidRPr="003951DA" w:rsidRDefault="00EA3985" w:rsidP="003951DA">
      <w:pPr>
        <w:pStyle w:val="paragraph"/>
      </w:pPr>
      <w:r w:rsidRPr="003951DA">
        <w:tab/>
        <w:t>(a)</w:t>
      </w:r>
      <w:r w:rsidRPr="003951DA">
        <w:tab/>
        <w:t>the imposition of new conditions on a body corporate’s section</w:t>
      </w:r>
      <w:r w:rsidR="003951DA" w:rsidRPr="003951DA">
        <w:t> </w:t>
      </w:r>
      <w:r w:rsidRPr="003951DA">
        <w:t>9 authority on or after the commencement time; and</w:t>
      </w:r>
    </w:p>
    <w:p w:rsidR="00093A01" w:rsidRPr="003951DA" w:rsidRDefault="00EA3985" w:rsidP="003951DA">
      <w:pPr>
        <w:pStyle w:val="paragraph"/>
      </w:pPr>
      <w:r w:rsidRPr="003951DA">
        <w:tab/>
        <w:t>(b)</w:t>
      </w:r>
      <w:r w:rsidRPr="003951DA">
        <w:tab/>
        <w:t>the variation or revocation of conditions on a body corporate’s section</w:t>
      </w:r>
      <w:r w:rsidR="003951DA" w:rsidRPr="003951DA">
        <w:t> </w:t>
      </w:r>
      <w:r w:rsidRPr="003951DA">
        <w:t>9 authority on or after the commencement time (even if the conditions were imposed before the commencement time)</w:t>
      </w:r>
      <w:r w:rsidR="00093A01" w:rsidRPr="003951DA">
        <w:t>; and</w:t>
      </w:r>
    </w:p>
    <w:p w:rsidR="00EA3985" w:rsidRPr="003951DA" w:rsidRDefault="00093A01" w:rsidP="003951DA">
      <w:pPr>
        <w:pStyle w:val="paragraph"/>
      </w:pPr>
      <w:r w:rsidRPr="003951DA">
        <w:tab/>
        <w:t>(c)</w:t>
      </w:r>
      <w:r w:rsidRPr="003951DA">
        <w:tab/>
        <w:t>the doing of an act on or after the commencement time, or the failure to do an act on or after the commencement time, resulting in a contravention of such a condition.</w:t>
      </w:r>
    </w:p>
    <w:p w:rsidR="00EA3985" w:rsidRPr="003951DA" w:rsidRDefault="003F38CC" w:rsidP="003951DA">
      <w:pPr>
        <w:pStyle w:val="ItemHead"/>
      </w:pPr>
      <w:r w:rsidRPr="003951DA">
        <w:t>258</w:t>
      </w:r>
      <w:r w:rsidR="00EA3985" w:rsidRPr="003951DA">
        <w:t xml:space="preserve">  Application—revocation of section</w:t>
      </w:r>
      <w:r w:rsidR="003951DA" w:rsidRPr="003951DA">
        <w:t> </w:t>
      </w:r>
      <w:r w:rsidR="00EA3985" w:rsidRPr="003951DA">
        <w:t>9 authority</w:t>
      </w:r>
    </w:p>
    <w:p w:rsidR="00EA3985" w:rsidRPr="003951DA" w:rsidRDefault="00EA3985" w:rsidP="003951DA">
      <w:pPr>
        <w:pStyle w:val="Subitem"/>
      </w:pPr>
      <w:r w:rsidRPr="003951DA">
        <w:t>(</w:t>
      </w:r>
      <w:r w:rsidR="003F38CC" w:rsidRPr="003951DA">
        <w:t>1)</w:t>
      </w:r>
      <w:r w:rsidR="003F38CC" w:rsidRPr="003951DA">
        <w:tab/>
        <w:t>The amendment made by item</w:t>
      </w:r>
      <w:r w:rsidR="003951DA" w:rsidRPr="003951DA">
        <w:t> </w:t>
      </w:r>
      <w:r w:rsidR="003F38CC" w:rsidRPr="003951DA">
        <w:t>16</w:t>
      </w:r>
      <w:r w:rsidRPr="003951DA">
        <w:t xml:space="preserve"> of this Schedule applies to a body corporate’s section</w:t>
      </w:r>
      <w:r w:rsidR="003951DA" w:rsidRPr="003951DA">
        <w:t> </w:t>
      </w:r>
      <w:r w:rsidRPr="003951DA">
        <w:t>9 authority, whether the authority was granted before, on or after the commencement time.</w:t>
      </w:r>
    </w:p>
    <w:p w:rsidR="00EA3985" w:rsidRPr="003951DA" w:rsidRDefault="00EA3985" w:rsidP="003951DA">
      <w:pPr>
        <w:pStyle w:val="Subitem"/>
      </w:pPr>
      <w:r w:rsidRPr="003951DA">
        <w:t>(</w:t>
      </w:r>
      <w:r w:rsidR="003F38CC" w:rsidRPr="003951DA">
        <w:t>2)</w:t>
      </w:r>
      <w:r w:rsidR="003F38CC" w:rsidRPr="003951DA">
        <w:tab/>
        <w:t>The amendment made by item</w:t>
      </w:r>
      <w:r w:rsidR="003951DA" w:rsidRPr="003951DA">
        <w:t> </w:t>
      </w:r>
      <w:r w:rsidR="003F38CC" w:rsidRPr="003951DA">
        <w:t>16</w:t>
      </w:r>
      <w:r w:rsidRPr="003951DA">
        <w:t xml:space="preserve"> of this Schedule applies in relation to a matter mentioned in a paragraph of subsection</w:t>
      </w:r>
      <w:r w:rsidR="003951DA" w:rsidRPr="003951DA">
        <w:t> </w:t>
      </w:r>
      <w:r w:rsidRPr="003951DA">
        <w:t>9A(2) of the new Banking Act that occurs on or after the commencement time (including such a matter that starts before the commencement time and continues on or after the commencement time).</w:t>
      </w:r>
    </w:p>
    <w:p w:rsidR="005A1177" w:rsidRPr="003951DA" w:rsidRDefault="005A1177" w:rsidP="003951DA">
      <w:pPr>
        <w:pStyle w:val="ItemHead"/>
      </w:pPr>
      <w:r w:rsidRPr="003951DA">
        <w:t>259  Saving—conditions on NOHC authority</w:t>
      </w:r>
    </w:p>
    <w:p w:rsidR="005A1177" w:rsidRPr="003951DA" w:rsidRDefault="005A1177" w:rsidP="003951DA">
      <w:pPr>
        <w:pStyle w:val="Subitem"/>
      </w:pPr>
      <w:r w:rsidRPr="003951DA">
        <w:t>(1)</w:t>
      </w:r>
      <w:r w:rsidRPr="003951DA">
        <w:tab/>
        <w:t>A condition in effect under subsection</w:t>
      </w:r>
      <w:r w:rsidR="003951DA" w:rsidRPr="003951DA">
        <w:t> </w:t>
      </w:r>
      <w:r w:rsidRPr="003951DA">
        <w:t>11AA(3) of the old Banking Act is taken to be in effect on and after the commencement time under section</w:t>
      </w:r>
      <w:r w:rsidR="003951DA" w:rsidRPr="003951DA">
        <w:t> </w:t>
      </w:r>
      <w:r w:rsidRPr="003951DA">
        <w:t>11AAA of the new Banking Act.</w:t>
      </w:r>
    </w:p>
    <w:p w:rsidR="005A1177" w:rsidRPr="003951DA" w:rsidRDefault="005A1177" w:rsidP="003951DA">
      <w:pPr>
        <w:pStyle w:val="Subitem"/>
      </w:pPr>
      <w:r w:rsidRPr="003951DA">
        <w:t>(2)</w:t>
      </w:r>
      <w:r w:rsidRPr="003951DA">
        <w:tab/>
        <w:t>To avoid doubt, this item does not prevent the variation or revocation of a condition on or after the commencement time.</w:t>
      </w:r>
    </w:p>
    <w:p w:rsidR="005A1177" w:rsidRPr="003951DA" w:rsidRDefault="005A1177" w:rsidP="003951DA">
      <w:pPr>
        <w:pStyle w:val="ItemHead"/>
      </w:pPr>
      <w:r w:rsidRPr="003951DA">
        <w:t>260  Application—conditions on NOHC authority</w:t>
      </w:r>
    </w:p>
    <w:p w:rsidR="005A1177" w:rsidRPr="003951DA" w:rsidRDefault="005A1177" w:rsidP="003951DA">
      <w:pPr>
        <w:pStyle w:val="Item"/>
      </w:pPr>
      <w:r w:rsidRPr="003951DA">
        <w:t>The amendments made by items</w:t>
      </w:r>
      <w:r w:rsidR="003951DA" w:rsidRPr="003951DA">
        <w:t> </w:t>
      </w:r>
      <w:r w:rsidRPr="003951DA">
        <w:t>17 and 18 of this Schedule apply to:</w:t>
      </w:r>
    </w:p>
    <w:p w:rsidR="005A1177" w:rsidRPr="003951DA" w:rsidRDefault="005A1177" w:rsidP="003951DA">
      <w:pPr>
        <w:pStyle w:val="paragraph"/>
      </w:pPr>
      <w:r w:rsidRPr="003951DA">
        <w:tab/>
        <w:t>(a)</w:t>
      </w:r>
      <w:r w:rsidRPr="003951DA">
        <w:tab/>
        <w:t>the imposition of new conditions on a body corporate’s NOHC authority on or after the commencement time; and</w:t>
      </w:r>
    </w:p>
    <w:p w:rsidR="00093A01" w:rsidRPr="003951DA" w:rsidRDefault="005A1177" w:rsidP="003951DA">
      <w:pPr>
        <w:pStyle w:val="paragraph"/>
      </w:pPr>
      <w:r w:rsidRPr="003951DA">
        <w:tab/>
        <w:t>(b)</w:t>
      </w:r>
      <w:r w:rsidRPr="003951DA">
        <w:tab/>
        <w:t xml:space="preserve">the variation or revocation of conditions on a body corporate’s NOHC authority on or after the commencement </w:t>
      </w:r>
      <w:r w:rsidRPr="003951DA">
        <w:lastRenderedPageBreak/>
        <w:t>time (even if the conditions were imposed before the commencement time)</w:t>
      </w:r>
      <w:r w:rsidR="00093A01" w:rsidRPr="003951DA">
        <w:t>; and</w:t>
      </w:r>
    </w:p>
    <w:p w:rsidR="005A1177" w:rsidRPr="003951DA" w:rsidRDefault="00093A01" w:rsidP="003951DA">
      <w:pPr>
        <w:pStyle w:val="paragraph"/>
      </w:pPr>
      <w:r w:rsidRPr="003951DA">
        <w:tab/>
        <w:t>(c)</w:t>
      </w:r>
      <w:r w:rsidRPr="003951DA">
        <w:tab/>
        <w:t>the doing of an act on or after the commencement time, or the failure to do an act on or after the commencement time, resulting in a contravention of such a condition.</w:t>
      </w:r>
    </w:p>
    <w:p w:rsidR="005A1177" w:rsidRPr="003951DA" w:rsidRDefault="005A1177" w:rsidP="003951DA">
      <w:pPr>
        <w:pStyle w:val="ItemHead"/>
      </w:pPr>
      <w:r w:rsidRPr="003951DA">
        <w:t>261  Application—revocation of NOHC authority</w:t>
      </w:r>
    </w:p>
    <w:p w:rsidR="005A1177" w:rsidRPr="003951DA" w:rsidRDefault="005A1177" w:rsidP="003951DA">
      <w:pPr>
        <w:pStyle w:val="Subitem"/>
      </w:pPr>
      <w:r w:rsidRPr="003951DA">
        <w:t>(1)</w:t>
      </w:r>
      <w:r w:rsidRPr="003951DA">
        <w:tab/>
      </w:r>
      <w:r w:rsidR="00971401" w:rsidRPr="003951DA">
        <w:t>The amendments made by items</w:t>
      </w:r>
      <w:r w:rsidR="003951DA" w:rsidRPr="003951DA">
        <w:t> </w:t>
      </w:r>
      <w:r w:rsidR="00971401" w:rsidRPr="003951DA">
        <w:t>19 and 20 of this Schedule apply to</w:t>
      </w:r>
      <w:r w:rsidRPr="003951DA">
        <w:t xml:space="preserve"> a body corporate’s NOHC authority, whether the authority was granted before, on or after the commencement time.</w:t>
      </w:r>
    </w:p>
    <w:p w:rsidR="005A1177" w:rsidRPr="003951DA" w:rsidRDefault="005A1177" w:rsidP="003951DA">
      <w:pPr>
        <w:pStyle w:val="Subitem"/>
      </w:pPr>
      <w:r w:rsidRPr="003951DA">
        <w:t>(2)</w:t>
      </w:r>
      <w:r w:rsidRPr="003951DA">
        <w:tab/>
      </w:r>
      <w:r w:rsidR="00971401" w:rsidRPr="003951DA">
        <w:t>The amendments made by items</w:t>
      </w:r>
      <w:r w:rsidR="003951DA" w:rsidRPr="003951DA">
        <w:t> </w:t>
      </w:r>
      <w:r w:rsidR="00971401" w:rsidRPr="003951DA">
        <w:t xml:space="preserve">19 and 20 of this Schedule apply </w:t>
      </w:r>
      <w:r w:rsidRPr="003951DA">
        <w:t>in relation to a matter mentioned in a paragraph of subsection</w:t>
      </w:r>
      <w:r w:rsidR="003951DA" w:rsidRPr="003951DA">
        <w:t> </w:t>
      </w:r>
      <w:r w:rsidRPr="003951DA">
        <w:t>11AB(2) of the new Banking Act that occurs on or after the commencement time (including such a matter that starts before the commencement time and continues on or after the commencement time).</w:t>
      </w:r>
    </w:p>
    <w:p w:rsidR="00EA3985" w:rsidRPr="003951DA" w:rsidRDefault="005A1177" w:rsidP="003951DA">
      <w:pPr>
        <w:pStyle w:val="ItemHead"/>
      </w:pPr>
      <w:r w:rsidRPr="003951DA">
        <w:t>262</w:t>
      </w:r>
      <w:r w:rsidR="00EA3985" w:rsidRPr="003951DA">
        <w:t xml:space="preserve">  Application—conversion and write</w:t>
      </w:r>
      <w:r w:rsidR="002E7F35">
        <w:noBreakHyphen/>
      </w:r>
      <w:r w:rsidR="00EA3985" w:rsidRPr="003951DA">
        <w:t>off provisions</w:t>
      </w:r>
    </w:p>
    <w:p w:rsidR="00EA3985" w:rsidRPr="003951DA" w:rsidRDefault="003F38CC" w:rsidP="003951DA">
      <w:pPr>
        <w:pStyle w:val="Item"/>
      </w:pPr>
      <w:r w:rsidRPr="003951DA">
        <w:t>The amendment made by item</w:t>
      </w:r>
      <w:r w:rsidR="003951DA" w:rsidRPr="003951DA">
        <w:t> </w:t>
      </w:r>
      <w:r w:rsidRPr="003951DA">
        <w:t>31</w:t>
      </w:r>
      <w:r w:rsidR="00EA3985" w:rsidRPr="003951DA">
        <w:t xml:space="preserve"> of this Schedule applies in relation to the conversion or writing</w:t>
      </w:r>
      <w:r w:rsidR="002E7F35">
        <w:noBreakHyphen/>
      </w:r>
      <w:r w:rsidR="00EA3985" w:rsidRPr="003951DA">
        <w:t>off of any instrument on or after the commencement time, whether the instrument was issued before</w:t>
      </w:r>
      <w:r w:rsidR="00CC0D45" w:rsidRPr="003951DA">
        <w:t>, at</w:t>
      </w:r>
      <w:r w:rsidR="00EA3985" w:rsidRPr="003951DA">
        <w:t xml:space="preserve"> or after that time.</w:t>
      </w:r>
    </w:p>
    <w:p w:rsidR="00EA3985" w:rsidRPr="003951DA" w:rsidRDefault="005A1177" w:rsidP="003951DA">
      <w:pPr>
        <w:pStyle w:val="ItemHead"/>
      </w:pPr>
      <w:r w:rsidRPr="003951DA">
        <w:t>263</w:t>
      </w:r>
      <w:r w:rsidR="00EA3985" w:rsidRPr="003951DA">
        <w:t xml:space="preserve">  Application—stay provisions</w:t>
      </w:r>
    </w:p>
    <w:p w:rsidR="00EA3985" w:rsidRPr="003951DA" w:rsidRDefault="00EA3985" w:rsidP="003951DA">
      <w:pPr>
        <w:pStyle w:val="Subitem"/>
      </w:pPr>
      <w:r w:rsidRPr="003951DA">
        <w:t>(</w:t>
      </w:r>
      <w:r w:rsidR="003F38CC" w:rsidRPr="003951DA">
        <w:t>1)</w:t>
      </w:r>
      <w:r w:rsidR="003F38CC" w:rsidRPr="003951DA">
        <w:tab/>
        <w:t>The amendment made by item</w:t>
      </w:r>
      <w:r w:rsidR="003951DA" w:rsidRPr="003951DA">
        <w:t> </w:t>
      </w:r>
      <w:r w:rsidR="003F38CC" w:rsidRPr="003951DA">
        <w:t>43</w:t>
      </w:r>
      <w:r w:rsidRPr="003951DA">
        <w:t xml:space="preserve"> of this Schedule applies in relation to a direction referred to in subsection</w:t>
      </w:r>
      <w:r w:rsidR="003951DA" w:rsidRPr="003951DA">
        <w:t> </w:t>
      </w:r>
      <w:r w:rsidRPr="003951DA">
        <w:t>11CD(1B) of the new Banking Act that is given on or after the commencement time.</w:t>
      </w:r>
    </w:p>
    <w:p w:rsidR="00EA3985" w:rsidRPr="003951DA" w:rsidRDefault="00EA3985" w:rsidP="003951DA">
      <w:pPr>
        <w:pStyle w:val="Subitem"/>
      </w:pPr>
      <w:r w:rsidRPr="003951DA">
        <w:t>(</w:t>
      </w:r>
      <w:r w:rsidR="003F38CC" w:rsidRPr="003951DA">
        <w:t>2)</w:t>
      </w:r>
      <w:r w:rsidR="003F38CC" w:rsidRPr="003951DA">
        <w:tab/>
        <w:t>The amendment made by item</w:t>
      </w:r>
      <w:r w:rsidR="003951DA" w:rsidRPr="003951DA">
        <w:t> </w:t>
      </w:r>
      <w:r w:rsidR="003F38CC" w:rsidRPr="003951DA">
        <w:t>102</w:t>
      </w:r>
      <w:r w:rsidRPr="003951DA">
        <w:t xml:space="preserve"> of this Schedule applies in relation to a recapitalisation direction referred to in subsection</w:t>
      </w:r>
      <w:r w:rsidR="003951DA" w:rsidRPr="003951DA">
        <w:t> </w:t>
      </w:r>
      <w:r w:rsidRPr="003951DA">
        <w:t>13N(3) of the new Banking Act that is given on or after the commencement time.</w:t>
      </w:r>
    </w:p>
    <w:p w:rsidR="00EA3985" w:rsidRPr="003951DA" w:rsidRDefault="00EA3985" w:rsidP="003951DA">
      <w:pPr>
        <w:pStyle w:val="Subitem"/>
      </w:pPr>
      <w:r w:rsidRPr="003951DA">
        <w:t>(</w:t>
      </w:r>
      <w:r w:rsidR="003F38CC" w:rsidRPr="003951DA">
        <w:t>3)</w:t>
      </w:r>
      <w:r w:rsidR="003F38CC" w:rsidRPr="003951DA">
        <w:tab/>
        <w:t>The amendment made by item</w:t>
      </w:r>
      <w:r w:rsidR="003951DA" w:rsidRPr="003951DA">
        <w:t> </w:t>
      </w:r>
      <w:r w:rsidR="003F38CC" w:rsidRPr="003951DA">
        <w:t>143</w:t>
      </w:r>
      <w:r w:rsidRPr="003951DA">
        <w:t xml:space="preserve"> of this Schedule applies in relation to an act referred to in subsection</w:t>
      </w:r>
      <w:r w:rsidR="003951DA" w:rsidRPr="003951DA">
        <w:t> </w:t>
      </w:r>
      <w:r w:rsidRPr="003951DA">
        <w:t>14AC(3) of the new Banking Act that is done on or after the commencement time.</w:t>
      </w:r>
    </w:p>
    <w:p w:rsidR="00EA3985" w:rsidRPr="003951DA" w:rsidRDefault="00EA3985" w:rsidP="003951DA">
      <w:pPr>
        <w:pStyle w:val="Subitem"/>
      </w:pPr>
      <w:r w:rsidRPr="003951DA">
        <w:t>(</w:t>
      </w:r>
      <w:r w:rsidR="003F38CC" w:rsidRPr="003951DA">
        <w:t>4)</w:t>
      </w:r>
      <w:r w:rsidR="003F38CC" w:rsidRPr="003951DA">
        <w:tab/>
        <w:t>The amendment made by item</w:t>
      </w:r>
      <w:r w:rsidR="003951DA" w:rsidRPr="003951DA">
        <w:t> </w:t>
      </w:r>
      <w:r w:rsidR="003F38CC" w:rsidRPr="003951DA">
        <w:t>191</w:t>
      </w:r>
      <w:r w:rsidRPr="003951DA">
        <w:t xml:space="preserve"> of this Schedule applies in relation to a Banking Act statutory manager taking control, or being appointed to take control, of the business of a body corporate as referred to in </w:t>
      </w:r>
      <w:r w:rsidRPr="003951DA">
        <w:lastRenderedPageBreak/>
        <w:t>subsection</w:t>
      </w:r>
      <w:r w:rsidR="003951DA" w:rsidRPr="003951DA">
        <w:t> </w:t>
      </w:r>
      <w:r w:rsidRPr="003951DA">
        <w:t>15C(3) of the new Banking Act if the control is taken, or the appointment is made, on or after the commencement time.</w:t>
      </w:r>
    </w:p>
    <w:p w:rsidR="00EA3985" w:rsidRPr="003951DA" w:rsidRDefault="00EA3985" w:rsidP="003951DA">
      <w:pPr>
        <w:pStyle w:val="ActHead6"/>
        <w:pageBreakBefore/>
      </w:pPr>
      <w:bookmarkStart w:id="70" w:name="_Toc508111953"/>
      <w:r w:rsidRPr="003951DA">
        <w:rPr>
          <w:rStyle w:val="CharAmSchNo"/>
        </w:rPr>
        <w:lastRenderedPageBreak/>
        <w:t>Schedule</w:t>
      </w:r>
      <w:r w:rsidR="003951DA" w:rsidRPr="003951DA">
        <w:rPr>
          <w:rStyle w:val="CharAmSchNo"/>
        </w:rPr>
        <w:t> </w:t>
      </w:r>
      <w:r w:rsidRPr="003951DA">
        <w:rPr>
          <w:rStyle w:val="CharAmSchNo"/>
        </w:rPr>
        <w:t>2</w:t>
      </w:r>
      <w:r w:rsidRPr="003951DA">
        <w:t>—</w:t>
      </w:r>
      <w:r w:rsidRPr="003951DA">
        <w:rPr>
          <w:rStyle w:val="CharAmSchText"/>
        </w:rPr>
        <w:t>Amendment of the Insurance Act 1973</w:t>
      </w:r>
      <w:bookmarkEnd w:id="70"/>
    </w:p>
    <w:p w:rsidR="00EA3985" w:rsidRPr="003951DA" w:rsidRDefault="00EA3985" w:rsidP="003951DA">
      <w:pPr>
        <w:pStyle w:val="ActHead7"/>
      </w:pPr>
      <w:bookmarkStart w:id="71" w:name="_Toc508111954"/>
      <w:r w:rsidRPr="003951DA">
        <w:rPr>
          <w:rStyle w:val="CharAmPartNo"/>
        </w:rPr>
        <w:t>Part</w:t>
      </w:r>
      <w:r w:rsidR="003951DA" w:rsidRPr="003951DA">
        <w:rPr>
          <w:rStyle w:val="CharAmPartNo"/>
        </w:rPr>
        <w:t> </w:t>
      </w:r>
      <w:r w:rsidRPr="003951DA">
        <w:rPr>
          <w:rStyle w:val="CharAmPartNo"/>
        </w:rPr>
        <w:t>1</w:t>
      </w:r>
      <w:r w:rsidRPr="003951DA">
        <w:t>—</w:t>
      </w:r>
      <w:r w:rsidRPr="003951DA">
        <w:rPr>
          <w:rStyle w:val="CharAmPartText"/>
        </w:rPr>
        <w:t>Main amendments</w:t>
      </w:r>
      <w:bookmarkEnd w:id="71"/>
    </w:p>
    <w:p w:rsidR="00EA3985" w:rsidRPr="003951DA" w:rsidRDefault="00EA3985" w:rsidP="003951DA">
      <w:pPr>
        <w:pStyle w:val="ActHead9"/>
        <w:rPr>
          <w:i w:val="0"/>
        </w:rPr>
      </w:pPr>
      <w:bookmarkStart w:id="72" w:name="_Toc508111955"/>
      <w:r w:rsidRPr="003951DA">
        <w:t>Insurance Act 1973</w:t>
      </w:r>
      <w:bookmarkEnd w:id="72"/>
    </w:p>
    <w:p w:rsidR="00EA3985" w:rsidRPr="003951DA" w:rsidRDefault="003F38CC" w:rsidP="003951DA">
      <w:pPr>
        <w:pStyle w:val="ItemHead"/>
      </w:pPr>
      <w:r w:rsidRPr="003951DA">
        <w:t>1</w:t>
      </w:r>
      <w:r w:rsidR="00EA3985" w:rsidRPr="003951DA">
        <w:t xml:space="preserve">  Subsection</w:t>
      </w:r>
      <w:r w:rsidR="003951DA" w:rsidRPr="003951DA">
        <w:t> </w:t>
      </w:r>
      <w:r w:rsidR="00EA3985" w:rsidRPr="003951DA">
        <w:t>3(1)</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administrator</w:t>
      </w:r>
      <w:r w:rsidRPr="003951DA">
        <w:t>, of a body corporate’s business, means an administrator appointed under subsection</w:t>
      </w:r>
      <w:r w:rsidR="003951DA" w:rsidRPr="003951DA">
        <w:t> </w:t>
      </w:r>
      <w:r w:rsidRPr="003951DA">
        <w:t>62ZOA(1) to take control of the body corporate’s business.</w:t>
      </w:r>
    </w:p>
    <w:p w:rsidR="00EA3985" w:rsidRPr="003951DA" w:rsidRDefault="00EA3985" w:rsidP="003951DA">
      <w:pPr>
        <w:pStyle w:val="Definition"/>
      </w:pPr>
      <w:r w:rsidRPr="003951DA">
        <w:rPr>
          <w:b/>
          <w:i/>
        </w:rPr>
        <w:t>Australian business assets and liabilities</w:t>
      </w:r>
      <w:r w:rsidRPr="003951DA">
        <w:t>, of a foreign general insurer, has the meaning given by subsection</w:t>
      </w:r>
      <w:r w:rsidR="003951DA" w:rsidRPr="003951DA">
        <w:t> </w:t>
      </w:r>
      <w:r w:rsidRPr="003951DA">
        <w:t>62ZVA(3).</w:t>
      </w:r>
    </w:p>
    <w:p w:rsidR="00EA3985" w:rsidRPr="003951DA" w:rsidRDefault="00EA3985" w:rsidP="003951DA">
      <w:pPr>
        <w:pStyle w:val="Definition"/>
      </w:pPr>
      <w:r w:rsidRPr="003951DA">
        <w:rPr>
          <w:b/>
          <w:i/>
        </w:rPr>
        <w:t>Australian financial sector statutory manager</w:t>
      </w:r>
      <w:r w:rsidRPr="003951DA">
        <w:t xml:space="preserve"> (or </w:t>
      </w:r>
      <w:r w:rsidRPr="003951DA">
        <w:rPr>
          <w:b/>
          <w:i/>
        </w:rPr>
        <w:t>AFS statutory manager</w:t>
      </w:r>
      <w:r w:rsidRPr="003951DA">
        <w:t>) means:</w:t>
      </w:r>
    </w:p>
    <w:p w:rsidR="00EA3985" w:rsidRPr="003951DA" w:rsidRDefault="00EA3985" w:rsidP="003951DA">
      <w:pPr>
        <w:pStyle w:val="paragraphsub"/>
      </w:pPr>
      <w:r w:rsidRPr="003951DA">
        <w:tab/>
        <w:t>(a)</w:t>
      </w:r>
      <w:r w:rsidRPr="003951DA">
        <w:tab/>
        <w:t xml:space="preserve">a Banking Act statutory manager (within the meaning of the </w:t>
      </w:r>
      <w:r w:rsidRPr="003951DA">
        <w:rPr>
          <w:i/>
        </w:rPr>
        <w:t>Banking Act 1959</w:t>
      </w:r>
      <w:r w:rsidRPr="003951DA">
        <w:t>); or</w:t>
      </w:r>
    </w:p>
    <w:p w:rsidR="00EA3985" w:rsidRPr="003951DA" w:rsidRDefault="00EA3985" w:rsidP="003951DA">
      <w:pPr>
        <w:pStyle w:val="paragraphsub"/>
      </w:pPr>
      <w:r w:rsidRPr="003951DA">
        <w:tab/>
        <w:t>(b)</w:t>
      </w:r>
      <w:r w:rsidRPr="003951DA">
        <w:tab/>
        <w:t>an Insurance Act statutory manager; or</w:t>
      </w:r>
    </w:p>
    <w:p w:rsidR="00EA3985" w:rsidRPr="003951DA" w:rsidRDefault="00EA3985" w:rsidP="003951DA">
      <w:pPr>
        <w:pStyle w:val="paragraphsub"/>
      </w:pPr>
      <w:r w:rsidRPr="003951DA">
        <w:tab/>
        <w:t>(c)</w:t>
      </w:r>
      <w:r w:rsidRPr="003951DA">
        <w:tab/>
        <w:t xml:space="preserve">a Life Insurance Act statutory manager (within the meaning of the </w:t>
      </w:r>
      <w:r w:rsidRPr="003951DA">
        <w:rPr>
          <w:i/>
        </w:rPr>
        <w:t>Life Insurance Act 1995</w:t>
      </w:r>
      <w:r w:rsidRPr="003951DA">
        <w:t>).</w:t>
      </w:r>
    </w:p>
    <w:p w:rsidR="00EA3985" w:rsidRPr="003951DA" w:rsidRDefault="00EA3985" w:rsidP="003951DA">
      <w:pPr>
        <w:pStyle w:val="Definition"/>
      </w:pPr>
      <w:r w:rsidRPr="003951DA">
        <w:rPr>
          <w:b/>
          <w:i/>
        </w:rPr>
        <w:t>direction under this Act</w:t>
      </w:r>
      <w:r w:rsidRPr="003951DA">
        <w:t xml:space="preserve"> means a direction under any of the following provisions:</w:t>
      </w:r>
    </w:p>
    <w:p w:rsidR="00EA3985" w:rsidRPr="003951DA" w:rsidRDefault="00EA3985" w:rsidP="003951DA">
      <w:pPr>
        <w:pStyle w:val="paragraph"/>
      </w:pPr>
      <w:r w:rsidRPr="003951DA">
        <w:tab/>
        <w:t>(a)</w:t>
      </w:r>
      <w:r w:rsidRPr="003951DA">
        <w:tab/>
        <w:t>section</w:t>
      </w:r>
      <w:r w:rsidR="003951DA" w:rsidRPr="003951DA">
        <w:t> </w:t>
      </w:r>
      <w:r w:rsidRPr="003951DA">
        <w:t>17;</w:t>
      </w:r>
    </w:p>
    <w:p w:rsidR="00EA3985" w:rsidRPr="003951DA" w:rsidRDefault="00EA3985" w:rsidP="003951DA">
      <w:pPr>
        <w:pStyle w:val="paragraph"/>
      </w:pPr>
      <w:r w:rsidRPr="003951DA">
        <w:tab/>
        <w:t>(b)</w:t>
      </w:r>
      <w:r w:rsidRPr="003951DA">
        <w:tab/>
        <w:t>section</w:t>
      </w:r>
      <w:r w:rsidR="003951DA" w:rsidRPr="003951DA">
        <w:t> </w:t>
      </w:r>
      <w:r w:rsidRPr="003951DA">
        <w:t>27;</w:t>
      </w:r>
    </w:p>
    <w:p w:rsidR="00EA3985" w:rsidRPr="003951DA" w:rsidRDefault="00EA3985" w:rsidP="003951DA">
      <w:pPr>
        <w:pStyle w:val="paragraph"/>
      </w:pPr>
      <w:r w:rsidRPr="003951DA">
        <w:tab/>
        <w:t>(c)</w:t>
      </w:r>
      <w:r w:rsidRPr="003951DA">
        <w:tab/>
        <w:t>section</w:t>
      </w:r>
      <w:r w:rsidR="003951DA" w:rsidRPr="003951DA">
        <w:t> </w:t>
      </w:r>
      <w:r w:rsidRPr="003951DA">
        <w:t>49R;</w:t>
      </w:r>
    </w:p>
    <w:p w:rsidR="00EA3985" w:rsidRPr="003951DA" w:rsidRDefault="00EA3985" w:rsidP="003951DA">
      <w:pPr>
        <w:pStyle w:val="paragraph"/>
      </w:pPr>
      <w:r w:rsidRPr="003951DA">
        <w:tab/>
        <w:t>(d)</w:t>
      </w:r>
      <w:r w:rsidRPr="003951DA">
        <w:tab/>
        <w:t>section</w:t>
      </w:r>
      <w:r w:rsidR="003951DA" w:rsidRPr="003951DA">
        <w:t> </w:t>
      </w:r>
      <w:r w:rsidRPr="003951DA">
        <w:t>74;</w:t>
      </w:r>
    </w:p>
    <w:p w:rsidR="00EA3985" w:rsidRPr="003951DA" w:rsidRDefault="00EA3985" w:rsidP="003951DA">
      <w:pPr>
        <w:pStyle w:val="paragraph"/>
      </w:pPr>
      <w:r w:rsidRPr="003951DA">
        <w:tab/>
        <w:t>(e)</w:t>
      </w:r>
      <w:r w:rsidRPr="003951DA">
        <w:tab/>
        <w:t>section</w:t>
      </w:r>
      <w:r w:rsidR="003951DA" w:rsidRPr="003951DA">
        <w:t> </w:t>
      </w:r>
      <w:r w:rsidRPr="003951DA">
        <w:t>76;</w:t>
      </w:r>
    </w:p>
    <w:p w:rsidR="00EA3985" w:rsidRPr="003951DA" w:rsidRDefault="00EA3985" w:rsidP="003951DA">
      <w:pPr>
        <w:pStyle w:val="paragraph"/>
      </w:pPr>
      <w:r w:rsidRPr="003951DA">
        <w:tab/>
        <w:t>(f)</w:t>
      </w:r>
      <w:r w:rsidRPr="003951DA">
        <w:tab/>
        <w:t>section</w:t>
      </w:r>
      <w:r w:rsidR="003951DA" w:rsidRPr="003951DA">
        <w:t> </w:t>
      </w:r>
      <w:r w:rsidRPr="003951DA">
        <w:t>78;</w:t>
      </w:r>
    </w:p>
    <w:p w:rsidR="00EA3985" w:rsidRPr="003951DA" w:rsidRDefault="00EA3985" w:rsidP="003951DA">
      <w:pPr>
        <w:pStyle w:val="paragraph"/>
      </w:pPr>
      <w:r w:rsidRPr="003951DA">
        <w:tab/>
        <w:t>(g)</w:t>
      </w:r>
      <w:r w:rsidRPr="003951DA">
        <w:tab/>
        <w:t>section</w:t>
      </w:r>
      <w:r w:rsidR="003951DA" w:rsidRPr="003951DA">
        <w:t> </w:t>
      </w:r>
      <w:r w:rsidRPr="003951DA">
        <w:t>103B;</w:t>
      </w:r>
    </w:p>
    <w:p w:rsidR="00EA3985" w:rsidRPr="003951DA" w:rsidRDefault="00EA3985" w:rsidP="003951DA">
      <w:pPr>
        <w:pStyle w:val="paragraph"/>
      </w:pPr>
      <w:r w:rsidRPr="003951DA">
        <w:tab/>
        <w:t>(h)</w:t>
      </w:r>
      <w:r w:rsidRPr="003951DA">
        <w:tab/>
        <w:t>section</w:t>
      </w:r>
      <w:r w:rsidR="003951DA" w:rsidRPr="003951DA">
        <w:t> </w:t>
      </w:r>
      <w:r w:rsidRPr="003951DA">
        <w:t>104.</w:t>
      </w:r>
    </w:p>
    <w:p w:rsidR="00EA3985" w:rsidRPr="003951DA" w:rsidRDefault="003F38CC" w:rsidP="003951DA">
      <w:pPr>
        <w:pStyle w:val="ItemHead"/>
      </w:pPr>
      <w:r w:rsidRPr="003951DA">
        <w:lastRenderedPageBreak/>
        <w:t>2</w:t>
      </w:r>
      <w:r w:rsidR="00EA3985" w:rsidRPr="003951DA">
        <w:t xml:space="preserve">  Subsection</w:t>
      </w:r>
      <w:r w:rsidR="003951DA" w:rsidRPr="003951DA">
        <w:t> </w:t>
      </w:r>
      <w:r w:rsidR="00EA3985" w:rsidRPr="003951DA">
        <w:t>3(1) (</w:t>
      </w:r>
      <w:r w:rsidR="003951DA" w:rsidRPr="003951DA">
        <w:t>paragraph (</w:t>
      </w:r>
      <w:r w:rsidR="00EA3985" w:rsidRPr="003951DA">
        <w:t xml:space="preserve">a) of the definition of </w:t>
      </w:r>
      <w:r w:rsidR="00EA3985" w:rsidRPr="003951DA">
        <w:rPr>
          <w:i/>
        </w:rPr>
        <w:t>external administrator</w:t>
      </w:r>
      <w:r w:rsidR="00EA3985" w:rsidRPr="003951DA">
        <w:t>)</w:t>
      </w:r>
    </w:p>
    <w:p w:rsidR="00EA3985" w:rsidRPr="003951DA" w:rsidRDefault="00EA3985" w:rsidP="003951DA">
      <w:pPr>
        <w:pStyle w:val="Item"/>
      </w:pPr>
      <w:r w:rsidRPr="003951DA">
        <w:t>Omit “or provisional liquidator”.</w:t>
      </w:r>
    </w:p>
    <w:p w:rsidR="00EA3985" w:rsidRPr="003951DA" w:rsidRDefault="003F38CC" w:rsidP="003951DA">
      <w:pPr>
        <w:pStyle w:val="ItemHead"/>
      </w:pPr>
      <w:r w:rsidRPr="003951DA">
        <w:t>3</w:t>
      </w:r>
      <w:r w:rsidR="00EA3985" w:rsidRPr="003951DA">
        <w:t xml:space="preserve">  Subsection</w:t>
      </w:r>
      <w:r w:rsidR="003951DA" w:rsidRPr="003951DA">
        <w:t> </w:t>
      </w:r>
      <w:r w:rsidR="00EA3985" w:rsidRPr="003951DA">
        <w:t>3(1) (</w:t>
      </w:r>
      <w:r w:rsidR="003951DA" w:rsidRPr="003951DA">
        <w:t>paragraph (</w:t>
      </w:r>
      <w:r w:rsidR="00EA3985" w:rsidRPr="003951DA">
        <w:t xml:space="preserve">b) of the definition of </w:t>
      </w:r>
      <w:r w:rsidR="00EA3985" w:rsidRPr="003951DA">
        <w:rPr>
          <w:i/>
        </w:rPr>
        <w:t>external administrator</w:t>
      </w:r>
      <w:r w:rsidR="00EA3985" w:rsidRPr="003951DA">
        <w:t>)</w:t>
      </w:r>
    </w:p>
    <w:p w:rsidR="00EA3985" w:rsidRPr="003951DA" w:rsidRDefault="00EA3985" w:rsidP="003951DA">
      <w:pPr>
        <w:pStyle w:val="Item"/>
      </w:pPr>
      <w:r w:rsidRPr="003951DA">
        <w:t>Omit “a judicial manager”, substitute “a judicial manager or an Insurance Act statutory manager”.</w:t>
      </w:r>
    </w:p>
    <w:p w:rsidR="00EA3985" w:rsidRPr="003951DA" w:rsidRDefault="003F38CC" w:rsidP="003951DA">
      <w:pPr>
        <w:pStyle w:val="ItemHead"/>
      </w:pPr>
      <w:r w:rsidRPr="003951DA">
        <w:t>4</w:t>
      </w:r>
      <w:r w:rsidR="00EA3985" w:rsidRPr="003951DA">
        <w:t xml:space="preserve">  Subsection</w:t>
      </w:r>
      <w:r w:rsidR="003951DA" w:rsidRPr="003951DA">
        <w:t> </w:t>
      </w:r>
      <w:r w:rsidR="00EA3985" w:rsidRPr="003951DA">
        <w:t>3(1)</w:t>
      </w:r>
    </w:p>
    <w:p w:rsidR="00EA3985" w:rsidRPr="003951DA" w:rsidRDefault="00EA3985" w:rsidP="003951DA">
      <w:pPr>
        <w:pStyle w:val="Item"/>
      </w:pPr>
      <w:r w:rsidRPr="003951DA">
        <w:t>Insert:</w:t>
      </w:r>
    </w:p>
    <w:p w:rsidR="00EA3985" w:rsidRPr="003951DA" w:rsidRDefault="00EA3985" w:rsidP="003951DA">
      <w:pPr>
        <w:pStyle w:val="Definition"/>
        <w:rPr>
          <w:b/>
          <w:i/>
        </w:rPr>
      </w:pPr>
      <w:r w:rsidRPr="003951DA">
        <w:rPr>
          <w:b/>
          <w:i/>
        </w:rPr>
        <w:t xml:space="preserve">financial market </w:t>
      </w:r>
      <w:r w:rsidRPr="003951DA">
        <w:t>has the meaning given by section</w:t>
      </w:r>
      <w:r w:rsidR="003951DA" w:rsidRPr="003951DA">
        <w:t> </w:t>
      </w:r>
      <w:r w:rsidRPr="003951DA">
        <w:t xml:space="preserve">761A of the </w:t>
      </w:r>
      <w:r w:rsidRPr="003951DA">
        <w:rPr>
          <w:i/>
        </w:rPr>
        <w:t>Corporations Act 2001</w:t>
      </w:r>
      <w:r w:rsidRPr="003951DA">
        <w:t>.</w:t>
      </w:r>
    </w:p>
    <w:p w:rsidR="00EA3985" w:rsidRPr="003951DA" w:rsidRDefault="00EA3985" w:rsidP="003951DA">
      <w:pPr>
        <w:pStyle w:val="Definition"/>
        <w:rPr>
          <w:b/>
          <w:i/>
        </w:rPr>
      </w:pPr>
      <w:r w:rsidRPr="003951DA">
        <w:rPr>
          <w:b/>
          <w:i/>
        </w:rPr>
        <w:t>holding company</w:t>
      </w:r>
      <w:r w:rsidRPr="003951DA">
        <w:t>, of a body corporate, means another body corporate of which the first body corporate is a subsidiary.</w:t>
      </w:r>
    </w:p>
    <w:p w:rsidR="00EA3985" w:rsidRPr="003951DA" w:rsidRDefault="00EA3985" w:rsidP="003951DA">
      <w:pPr>
        <w:pStyle w:val="Definition"/>
      </w:pPr>
      <w:r w:rsidRPr="003951DA">
        <w:rPr>
          <w:b/>
          <w:i/>
        </w:rPr>
        <w:t>Insurance Act statutory manager</w:t>
      </w:r>
      <w:r w:rsidRPr="003951DA">
        <w:t xml:space="preserve"> has the meaning given by subsection</w:t>
      </w:r>
      <w:r w:rsidR="003951DA" w:rsidRPr="003951DA">
        <w:t> </w:t>
      </w:r>
      <w:r w:rsidRPr="003951DA">
        <w:t>62ZOA(8).</w:t>
      </w:r>
    </w:p>
    <w:p w:rsidR="00EA3985" w:rsidRPr="003951DA" w:rsidRDefault="00EA3985" w:rsidP="003951DA">
      <w:pPr>
        <w:pStyle w:val="Definition"/>
      </w:pPr>
      <w:r w:rsidRPr="003951DA">
        <w:rPr>
          <w:b/>
          <w:i/>
        </w:rPr>
        <w:t>liquidator</w:t>
      </w:r>
      <w:r w:rsidRPr="003951DA">
        <w:t xml:space="preserve"> includes a provisional liquidator.</w:t>
      </w:r>
    </w:p>
    <w:p w:rsidR="00EA3985" w:rsidRPr="003951DA" w:rsidRDefault="00EA3985" w:rsidP="003951DA">
      <w:pPr>
        <w:pStyle w:val="Definition"/>
      </w:pPr>
      <w:r w:rsidRPr="003951DA">
        <w:rPr>
          <w:b/>
          <w:i/>
        </w:rPr>
        <w:t xml:space="preserve">listing rules </w:t>
      </w:r>
      <w:r w:rsidRPr="003951DA">
        <w:t>has the meaning given by section</w:t>
      </w:r>
      <w:r w:rsidR="003951DA" w:rsidRPr="003951DA">
        <w:t> </w:t>
      </w:r>
      <w:r w:rsidRPr="003951DA">
        <w:t xml:space="preserve">761A of the </w:t>
      </w:r>
      <w:r w:rsidRPr="003951DA">
        <w:rPr>
          <w:i/>
        </w:rPr>
        <w:t>Corporations Act 2001</w:t>
      </w:r>
      <w:r w:rsidRPr="003951DA">
        <w:t>.</w:t>
      </w:r>
    </w:p>
    <w:p w:rsidR="00EA3985" w:rsidRPr="003951DA" w:rsidRDefault="00EA3985" w:rsidP="003951DA">
      <w:pPr>
        <w:pStyle w:val="Definition"/>
      </w:pPr>
      <w:r w:rsidRPr="003951DA">
        <w:rPr>
          <w:b/>
          <w:i/>
        </w:rPr>
        <w:t xml:space="preserve">NOHC/NOHC subsidiary </w:t>
      </w:r>
      <w:r w:rsidRPr="003951DA">
        <w:t>has the meaning given by subsection</w:t>
      </w:r>
      <w:r w:rsidR="003951DA" w:rsidRPr="003951DA">
        <w:t> </w:t>
      </w:r>
      <w:r w:rsidRPr="003951DA">
        <w:t>103A(5).</w:t>
      </w:r>
    </w:p>
    <w:p w:rsidR="00EA3985" w:rsidRPr="003951DA" w:rsidRDefault="003F38CC" w:rsidP="003951DA">
      <w:pPr>
        <w:pStyle w:val="ItemHead"/>
      </w:pPr>
      <w:r w:rsidRPr="003951DA">
        <w:t>5</w:t>
      </w:r>
      <w:r w:rsidR="00EA3985" w:rsidRPr="003951DA">
        <w:t xml:space="preserve">  Subsection</w:t>
      </w:r>
      <w:r w:rsidR="003951DA" w:rsidRPr="003951DA">
        <w:t> </w:t>
      </w:r>
      <w:r w:rsidR="00EA3985" w:rsidRPr="003951DA">
        <w:t xml:space="preserve">3(1) (definition of </w:t>
      </w:r>
      <w:r w:rsidR="00EA3985" w:rsidRPr="003951DA">
        <w:rPr>
          <w:i/>
        </w:rPr>
        <w:t>prudential matters</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t>prudential matters</w:t>
      </w:r>
      <w:r w:rsidRPr="003951DA">
        <w:t xml:space="preserve"> means matters relating to:</w:t>
      </w:r>
    </w:p>
    <w:p w:rsidR="00EA3985" w:rsidRPr="003951DA" w:rsidRDefault="00EA3985" w:rsidP="003951DA">
      <w:pPr>
        <w:pStyle w:val="paragraph"/>
      </w:pPr>
      <w:r w:rsidRPr="003951DA">
        <w:tab/>
        <w:t>(a)</w:t>
      </w:r>
      <w:r w:rsidRPr="003951DA">
        <w:tab/>
        <w:t>the conduct of any part of the affairs of, or the structuring or organising of, a general insurer, an authorised NOHC, a relevant group of bodies corporate, or a particular member or members of such a group, in such a way as:</w:t>
      </w:r>
    </w:p>
    <w:p w:rsidR="00EA3985" w:rsidRPr="003951DA" w:rsidRDefault="00EA3985" w:rsidP="003951DA">
      <w:pPr>
        <w:pStyle w:val="paragraphsub"/>
      </w:pPr>
      <w:r w:rsidRPr="003951DA">
        <w:tab/>
        <w:t>(i)</w:t>
      </w:r>
      <w:r w:rsidRPr="003951DA">
        <w:tab/>
        <w:t>to keep the general insurer, NOHC, group or member or members of the group in a sound financial position; or</w:t>
      </w:r>
    </w:p>
    <w:p w:rsidR="00EA3985" w:rsidRPr="003951DA" w:rsidRDefault="00EA3985" w:rsidP="003951DA">
      <w:pPr>
        <w:pStyle w:val="paragraphsub"/>
      </w:pPr>
      <w:r w:rsidRPr="003951DA">
        <w:lastRenderedPageBreak/>
        <w:tab/>
        <w:t>(ii)</w:t>
      </w:r>
      <w:r w:rsidRPr="003951DA">
        <w:tab/>
        <w:t>to facilitate resolution of the general insurer, NOHC, group or member or members of the group; or</w:t>
      </w:r>
    </w:p>
    <w:p w:rsidR="00EA3985" w:rsidRPr="003951DA" w:rsidRDefault="00EA3985" w:rsidP="003951DA">
      <w:pPr>
        <w:pStyle w:val="paragraphsub"/>
      </w:pPr>
      <w:r w:rsidRPr="003951DA">
        <w:rPr>
          <w:lang w:eastAsia="en-US"/>
        </w:rPr>
        <w:tab/>
        <w:t>(iii)</w:t>
      </w:r>
      <w:r w:rsidRPr="003951DA">
        <w:rPr>
          <w:lang w:eastAsia="en-US"/>
        </w:rPr>
        <w:tab/>
        <w:t>to protect the interests of policyholders</w:t>
      </w:r>
      <w:r w:rsidRPr="003951DA">
        <w:t xml:space="preserve"> of any general insurer; or</w:t>
      </w:r>
    </w:p>
    <w:p w:rsidR="00EA3985" w:rsidRPr="003951DA" w:rsidRDefault="00EA3985" w:rsidP="003951DA">
      <w:pPr>
        <w:pStyle w:val="paragraphsub"/>
      </w:pPr>
      <w:r w:rsidRPr="003951DA">
        <w:tab/>
        <w:t>(iv)</w:t>
      </w:r>
      <w:r w:rsidRPr="003951DA">
        <w:tab/>
        <w:t>not to cause or promote instability in the Australian financial system; or</w:t>
      </w:r>
    </w:p>
    <w:p w:rsidR="00EA3985" w:rsidRPr="003951DA" w:rsidRDefault="00EA3985" w:rsidP="003951DA">
      <w:pPr>
        <w:pStyle w:val="paragraph"/>
      </w:pPr>
      <w:r w:rsidRPr="003951DA">
        <w:tab/>
        <w:t>(b)</w:t>
      </w:r>
      <w:r w:rsidRPr="003951DA">
        <w:tab/>
        <w:t>the conduct of any part of the affairs of a general insurer, an authorised NOHC, a relevant group of bodies corporate, or a particular member or members of such a group, with integrity, prudence and professional skill.</w:t>
      </w:r>
    </w:p>
    <w:p w:rsidR="00EA3985" w:rsidRPr="003951DA" w:rsidRDefault="003F38CC" w:rsidP="003951DA">
      <w:pPr>
        <w:pStyle w:val="ItemHead"/>
      </w:pPr>
      <w:r w:rsidRPr="003951DA">
        <w:t>6</w:t>
      </w:r>
      <w:r w:rsidR="00EA3985" w:rsidRPr="003951DA">
        <w:t xml:space="preserve">  Subsection</w:t>
      </w:r>
      <w:r w:rsidR="003951DA" w:rsidRPr="003951DA">
        <w:t> </w:t>
      </w:r>
      <w:r w:rsidR="00EA3985" w:rsidRPr="003951DA">
        <w:t xml:space="preserve">3(1) (definition of </w:t>
      </w:r>
      <w:r w:rsidR="00EA3985" w:rsidRPr="003951DA">
        <w:rPr>
          <w:i/>
        </w:rPr>
        <w:t>recapitalisation direction</w:t>
      </w:r>
      <w:r w:rsidR="00EA3985" w:rsidRPr="003951DA">
        <w:t>)</w:t>
      </w:r>
    </w:p>
    <w:p w:rsidR="00EA3985" w:rsidRPr="003951DA" w:rsidRDefault="00EA3985" w:rsidP="003951DA">
      <w:pPr>
        <w:pStyle w:val="Item"/>
      </w:pPr>
      <w:r w:rsidRPr="003951DA">
        <w:t>Omit “subsection</w:t>
      </w:r>
      <w:r w:rsidR="003951DA" w:rsidRPr="003951DA">
        <w:t> </w:t>
      </w:r>
      <w:r w:rsidRPr="003951DA">
        <w:t>103B(1)”, substitute “subsection</w:t>
      </w:r>
      <w:r w:rsidR="003951DA" w:rsidRPr="003951DA">
        <w:t> </w:t>
      </w:r>
      <w:r w:rsidRPr="003951DA">
        <w:t>103B(1) or (1B)”.</w:t>
      </w:r>
    </w:p>
    <w:p w:rsidR="00EA3985" w:rsidRPr="003951DA" w:rsidRDefault="003F38CC" w:rsidP="003951DA">
      <w:pPr>
        <w:pStyle w:val="ItemHead"/>
      </w:pPr>
      <w:r w:rsidRPr="003951DA">
        <w:t>7</w:t>
      </w:r>
      <w:r w:rsidR="00EA3985" w:rsidRPr="003951DA">
        <w:t xml:space="preserve">  Subsection</w:t>
      </w:r>
      <w:r w:rsidR="003951DA" w:rsidRPr="003951DA">
        <w:t> </w:t>
      </w:r>
      <w:r w:rsidR="00EA3985" w:rsidRPr="003951DA">
        <w:t>3(1)</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related body corporate</w:t>
      </w:r>
      <w:r w:rsidRPr="003951DA">
        <w:t>, in relation to a body corporate, means:</w:t>
      </w:r>
    </w:p>
    <w:p w:rsidR="00EA3985" w:rsidRPr="003951DA" w:rsidRDefault="00EA3985" w:rsidP="003951DA">
      <w:pPr>
        <w:pStyle w:val="paragraph"/>
      </w:pPr>
      <w:r w:rsidRPr="003951DA">
        <w:tab/>
        <w:t>(a)</w:t>
      </w:r>
      <w:r w:rsidRPr="003951DA">
        <w:tab/>
        <w:t>in Part</w:t>
      </w:r>
      <w:r w:rsidR="003951DA" w:rsidRPr="003951DA">
        <w:t> </w:t>
      </w:r>
      <w:r w:rsidRPr="003951DA">
        <w:t>V—a body corporate that is related to the first</w:t>
      </w:r>
      <w:r w:rsidR="002E7F35">
        <w:noBreakHyphen/>
      </w:r>
      <w:r w:rsidRPr="003951DA">
        <w:t>mentioned body, as determined in accordance with section</w:t>
      </w:r>
      <w:r w:rsidR="003951DA" w:rsidRPr="003951DA">
        <w:t> </w:t>
      </w:r>
      <w:r w:rsidRPr="003951DA">
        <w:t>50; and</w:t>
      </w:r>
    </w:p>
    <w:p w:rsidR="00EA3985" w:rsidRPr="003951DA" w:rsidRDefault="00EA3985" w:rsidP="003951DA">
      <w:pPr>
        <w:pStyle w:val="paragraph"/>
      </w:pPr>
      <w:r w:rsidRPr="003951DA">
        <w:tab/>
        <w:t>(b)</w:t>
      </w:r>
      <w:r w:rsidRPr="003951DA">
        <w:tab/>
        <w:t>otherwise—a body corporate that is related to the first</w:t>
      </w:r>
      <w:r w:rsidR="002E7F35">
        <w:noBreakHyphen/>
      </w:r>
      <w:r w:rsidRPr="003951DA">
        <w:t>mentioned body, as determined in accordance with section</w:t>
      </w:r>
      <w:r w:rsidR="003951DA" w:rsidRPr="003951DA">
        <w:t> </w:t>
      </w:r>
      <w:r w:rsidRPr="003951DA">
        <w:t>4B.</w:t>
      </w:r>
    </w:p>
    <w:p w:rsidR="00EA3985" w:rsidRPr="003951DA" w:rsidRDefault="00EA3985" w:rsidP="003951DA">
      <w:pPr>
        <w:pStyle w:val="Definition"/>
      </w:pPr>
      <w:r w:rsidRPr="003951DA">
        <w:rPr>
          <w:b/>
          <w:i/>
        </w:rPr>
        <w:t>relevant group of bodies corporate</w:t>
      </w:r>
      <w:r w:rsidRPr="003951DA">
        <w:t xml:space="preserve"> has the meaning given by section</w:t>
      </w:r>
      <w:r w:rsidR="003951DA" w:rsidRPr="003951DA">
        <w:t> </w:t>
      </w:r>
      <w:r w:rsidRPr="003951DA">
        <w:t>4A.</w:t>
      </w:r>
    </w:p>
    <w:p w:rsidR="00EA3985" w:rsidRPr="003951DA" w:rsidRDefault="00EA3985" w:rsidP="003951DA">
      <w:pPr>
        <w:pStyle w:val="Definition"/>
      </w:pPr>
      <w:r w:rsidRPr="003951DA">
        <w:rPr>
          <w:b/>
          <w:i/>
        </w:rPr>
        <w:t>resolution</w:t>
      </w:r>
      <w:r w:rsidRPr="003951DA">
        <w:t xml:space="preserve"> means the process by which APRA or other relevant persons manage or respond to an entity:</w:t>
      </w:r>
    </w:p>
    <w:p w:rsidR="00EA3985" w:rsidRPr="003951DA" w:rsidRDefault="00EA3985" w:rsidP="003951DA">
      <w:pPr>
        <w:pStyle w:val="paragraph"/>
      </w:pPr>
      <w:r w:rsidRPr="003951DA">
        <w:tab/>
        <w:t>(a)</w:t>
      </w:r>
      <w:r w:rsidRPr="003951DA">
        <w:tab/>
        <w:t>being unable to meet its obligations; or</w:t>
      </w:r>
    </w:p>
    <w:p w:rsidR="00EA3985" w:rsidRPr="003951DA" w:rsidRDefault="00EA3985" w:rsidP="003951DA">
      <w:pPr>
        <w:pStyle w:val="paragraph"/>
      </w:pPr>
      <w:r w:rsidRPr="003951DA">
        <w:tab/>
        <w:t>(b)</w:t>
      </w:r>
      <w:r w:rsidRPr="003951DA">
        <w:tab/>
        <w:t>being considered likely to be unable, or being considered likely to become unable, to meet its obligations; or</w:t>
      </w:r>
    </w:p>
    <w:p w:rsidR="00EA3985" w:rsidRPr="003951DA" w:rsidRDefault="00EA3985" w:rsidP="003951DA">
      <w:pPr>
        <w:pStyle w:val="paragraph"/>
      </w:pPr>
      <w:r w:rsidRPr="003951DA">
        <w:tab/>
        <w:t>(c)</w:t>
      </w:r>
      <w:r w:rsidRPr="003951DA">
        <w:tab/>
        <w:t>suspending payment, or being considered likely to suspend payment;</w:t>
      </w:r>
    </w:p>
    <w:p w:rsidR="00EA3985" w:rsidRPr="003951DA" w:rsidRDefault="00EA3985" w:rsidP="003951DA">
      <w:pPr>
        <w:pStyle w:val="subsection2"/>
      </w:pPr>
      <w:r w:rsidRPr="003951DA">
        <w:t>including through the exercise of powers and functions under this Act or another law.</w:t>
      </w:r>
    </w:p>
    <w:p w:rsidR="00EA3985" w:rsidRPr="003951DA" w:rsidRDefault="00EA3985" w:rsidP="003951DA">
      <w:pPr>
        <w:pStyle w:val="Definition"/>
      </w:pPr>
      <w:r w:rsidRPr="003951DA">
        <w:rPr>
          <w:b/>
          <w:i/>
        </w:rPr>
        <w:lastRenderedPageBreak/>
        <w:t>transferred liabilities determination</w:t>
      </w:r>
      <w:r w:rsidRPr="003951DA">
        <w:t xml:space="preserve"> means a determination under subsection</w:t>
      </w:r>
      <w:r w:rsidR="003951DA" w:rsidRPr="003951DA">
        <w:t> </w:t>
      </w:r>
      <w:r w:rsidRPr="003951DA">
        <w:t>62ZZMA(1).</w:t>
      </w:r>
    </w:p>
    <w:p w:rsidR="00EA3985" w:rsidRPr="003951DA" w:rsidRDefault="003F38CC" w:rsidP="003951DA">
      <w:pPr>
        <w:pStyle w:val="ItemHead"/>
      </w:pPr>
      <w:r w:rsidRPr="003951DA">
        <w:t>8</w:t>
      </w:r>
      <w:r w:rsidR="00EA3985" w:rsidRPr="003951DA">
        <w:t xml:space="preserve">  Section</w:t>
      </w:r>
      <w:r w:rsidR="003951DA" w:rsidRPr="003951DA">
        <w:t> </w:t>
      </w:r>
      <w:r w:rsidR="00EA3985" w:rsidRPr="003951DA">
        <w:t>4</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73" w:name="_Toc508111956"/>
      <w:r w:rsidRPr="003951DA">
        <w:rPr>
          <w:rStyle w:val="CharSectno"/>
        </w:rPr>
        <w:t>4</w:t>
      </w:r>
      <w:r w:rsidRPr="003951DA">
        <w:t xml:space="preserve">  Meaning of subsidiary</w:t>
      </w:r>
      <w:bookmarkEnd w:id="73"/>
    </w:p>
    <w:p w:rsidR="00EA3985" w:rsidRPr="003951DA" w:rsidRDefault="00EA3985" w:rsidP="003951DA">
      <w:pPr>
        <w:pStyle w:val="subsection"/>
      </w:pPr>
      <w:r w:rsidRPr="003951DA">
        <w:tab/>
      </w:r>
      <w:r w:rsidRPr="003951DA">
        <w:tab/>
        <w:t>For the purposes of this Act (except Part</w:t>
      </w:r>
      <w:r w:rsidR="003951DA" w:rsidRPr="003951DA">
        <w:t> </w:t>
      </w:r>
      <w:r w:rsidRPr="003951DA">
        <w:t xml:space="preserve">V), the question whether a body corporate is a </w:t>
      </w:r>
      <w:r w:rsidRPr="003951DA">
        <w:rPr>
          <w:b/>
          <w:i/>
        </w:rPr>
        <w:t>subsidiary</w:t>
      </w:r>
      <w:r w:rsidRPr="003951DA">
        <w:t xml:space="preserve"> of another body corporate is to be determined in the same way as that question is determined for the purposes of the </w:t>
      </w:r>
      <w:r w:rsidRPr="003951DA">
        <w:rPr>
          <w:i/>
        </w:rPr>
        <w:t>Corporations Act 2001</w:t>
      </w:r>
      <w:r w:rsidRPr="003951DA">
        <w:t>.</w:t>
      </w:r>
    </w:p>
    <w:p w:rsidR="00EA3985" w:rsidRPr="003951DA" w:rsidRDefault="00EA3985" w:rsidP="003951DA">
      <w:pPr>
        <w:pStyle w:val="ActHead5"/>
      </w:pPr>
      <w:bookmarkStart w:id="74" w:name="_Toc508111957"/>
      <w:r w:rsidRPr="003951DA">
        <w:rPr>
          <w:rStyle w:val="CharSectno"/>
        </w:rPr>
        <w:t>4A</w:t>
      </w:r>
      <w:r w:rsidRPr="003951DA">
        <w:t xml:space="preserve">  Meaning of relevant group of bodies corporate</w:t>
      </w:r>
      <w:bookmarkEnd w:id="74"/>
    </w:p>
    <w:p w:rsidR="00EA3985" w:rsidRPr="003951DA" w:rsidRDefault="00EA3985" w:rsidP="003951DA">
      <w:pPr>
        <w:pStyle w:val="subsection"/>
      </w:pPr>
      <w:r w:rsidRPr="003951DA">
        <w:tab/>
      </w:r>
      <w:r w:rsidRPr="003951DA">
        <w:tab/>
        <w:t>For the purposes of this Act:</w:t>
      </w:r>
    </w:p>
    <w:p w:rsidR="00EA3985" w:rsidRPr="003951DA" w:rsidRDefault="00EA3985" w:rsidP="003951DA">
      <w:pPr>
        <w:pStyle w:val="paragraph"/>
      </w:pPr>
      <w:r w:rsidRPr="003951DA">
        <w:tab/>
        <w:t>(a)</w:t>
      </w:r>
      <w:r w:rsidRPr="003951DA">
        <w:tab/>
        <w:t xml:space="preserve">a general insurer and its subsidiaries together constitute a </w:t>
      </w:r>
      <w:r w:rsidRPr="003951DA">
        <w:rPr>
          <w:b/>
          <w:i/>
        </w:rPr>
        <w:t>relevant group of bodies corporate</w:t>
      </w:r>
      <w:r w:rsidRPr="003951DA">
        <w:t>; and</w:t>
      </w:r>
    </w:p>
    <w:p w:rsidR="00EA3985" w:rsidRPr="003951DA" w:rsidRDefault="00EA3985" w:rsidP="003951DA">
      <w:pPr>
        <w:pStyle w:val="paragraph"/>
      </w:pPr>
      <w:r w:rsidRPr="003951DA">
        <w:tab/>
        <w:t>(b)</w:t>
      </w:r>
      <w:r w:rsidRPr="003951DA">
        <w:tab/>
        <w:t xml:space="preserve">an authorised NOHC and its subsidiaries together also constitute a </w:t>
      </w:r>
      <w:r w:rsidRPr="003951DA">
        <w:rPr>
          <w:b/>
          <w:i/>
        </w:rPr>
        <w:t>relevant group of bodies corporate</w:t>
      </w:r>
      <w:r w:rsidRPr="003951DA">
        <w:t>.</w:t>
      </w:r>
    </w:p>
    <w:p w:rsidR="00EA3985" w:rsidRPr="003951DA" w:rsidRDefault="00EA3985" w:rsidP="003951DA">
      <w:pPr>
        <w:pStyle w:val="ActHead5"/>
      </w:pPr>
      <w:bookmarkStart w:id="75" w:name="_Toc508111958"/>
      <w:r w:rsidRPr="003951DA">
        <w:rPr>
          <w:rStyle w:val="CharSectno"/>
        </w:rPr>
        <w:t>4B</w:t>
      </w:r>
      <w:r w:rsidRPr="003951DA">
        <w:t xml:space="preserve">  Determining whether bodies corporate are related to one another</w:t>
      </w:r>
      <w:bookmarkEnd w:id="75"/>
    </w:p>
    <w:p w:rsidR="00EA3985" w:rsidRPr="003951DA" w:rsidRDefault="00EA3985" w:rsidP="003951DA">
      <w:pPr>
        <w:pStyle w:val="subsection"/>
      </w:pPr>
      <w:r w:rsidRPr="003951DA">
        <w:tab/>
      </w:r>
      <w:r w:rsidRPr="003951DA">
        <w:tab/>
        <w:t>For the purposes of this Act (except Part</w:t>
      </w:r>
      <w:r w:rsidR="003951DA" w:rsidRPr="003951DA">
        <w:t> </w:t>
      </w:r>
      <w:r w:rsidRPr="003951DA">
        <w:t xml:space="preserve">V), the question whether a body corporate is related to another body corporate is to be determined in the same way as that question is determined for the purposes of the </w:t>
      </w:r>
      <w:r w:rsidRPr="003951DA">
        <w:rPr>
          <w:i/>
        </w:rPr>
        <w:t>Corporations Act 2001</w:t>
      </w:r>
      <w:r w:rsidRPr="003951DA">
        <w:t>.</w:t>
      </w:r>
    </w:p>
    <w:p w:rsidR="00EA3985" w:rsidRPr="003951DA" w:rsidRDefault="003F38CC" w:rsidP="003951DA">
      <w:pPr>
        <w:pStyle w:val="ItemHead"/>
      </w:pPr>
      <w:r w:rsidRPr="003951DA">
        <w:t>9</w:t>
      </w:r>
      <w:r w:rsidR="00EA3985" w:rsidRPr="003951DA">
        <w:t xml:space="preserve">  Section</w:t>
      </w:r>
      <w:r w:rsidR="003951DA" w:rsidRPr="003951DA">
        <w:t> </w:t>
      </w:r>
      <w:r w:rsidR="00EA3985" w:rsidRPr="003951DA">
        <w:t>15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76" w:name="_Toc508111959"/>
      <w:r w:rsidRPr="003951DA">
        <w:rPr>
          <w:rStyle w:val="CharSectno"/>
        </w:rPr>
        <w:t>15</w:t>
      </w:r>
      <w:r w:rsidRPr="003951DA">
        <w:t xml:space="preserve">  Revocation of authorisation etc.</w:t>
      </w:r>
      <w:bookmarkEnd w:id="76"/>
    </w:p>
    <w:p w:rsidR="00EA3985" w:rsidRPr="003951DA" w:rsidRDefault="003F38CC" w:rsidP="003951DA">
      <w:pPr>
        <w:pStyle w:val="ItemHead"/>
      </w:pPr>
      <w:r w:rsidRPr="003951DA">
        <w:t>10</w:t>
      </w:r>
      <w:r w:rsidR="00EA3985" w:rsidRPr="003951DA">
        <w:t xml:space="preserve">  Subparagraph 15(1)(a)(iii)</w:t>
      </w:r>
    </w:p>
    <w:p w:rsidR="00EA3985" w:rsidRPr="003951DA" w:rsidRDefault="00EA3985" w:rsidP="003951DA">
      <w:pPr>
        <w:pStyle w:val="Item"/>
      </w:pPr>
      <w:r w:rsidRPr="003951DA">
        <w:t>Repeal the subparagraph, substitute:</w:t>
      </w:r>
    </w:p>
    <w:p w:rsidR="00EA3985" w:rsidRPr="003951DA" w:rsidRDefault="00EA3985" w:rsidP="003951DA">
      <w:pPr>
        <w:pStyle w:val="paragraphsub"/>
      </w:pPr>
      <w:r w:rsidRPr="003951DA">
        <w:tab/>
        <w:t>(iia)</w:t>
      </w:r>
      <w:r w:rsidRPr="003951DA">
        <w:tab/>
        <w:t>a requirement of a provision of another law of the Commonwealth, if the provision is specified in the regulations; or</w:t>
      </w:r>
    </w:p>
    <w:p w:rsidR="00EA3985" w:rsidRPr="003951DA" w:rsidRDefault="00EA3985" w:rsidP="003951DA">
      <w:pPr>
        <w:pStyle w:val="paragraphsub"/>
      </w:pPr>
      <w:r w:rsidRPr="003951DA">
        <w:lastRenderedPageBreak/>
        <w:tab/>
        <w:t>(iii)</w:t>
      </w:r>
      <w:r w:rsidRPr="003951DA">
        <w:tab/>
        <w:t>a direction under this Act to the insurer; or</w:t>
      </w:r>
    </w:p>
    <w:p w:rsidR="00EA3985" w:rsidRPr="003951DA" w:rsidRDefault="003F38CC" w:rsidP="003951DA">
      <w:pPr>
        <w:pStyle w:val="ItemHead"/>
      </w:pPr>
      <w:r w:rsidRPr="003951DA">
        <w:t>11</w:t>
      </w:r>
      <w:r w:rsidR="00EA3985" w:rsidRPr="003951DA">
        <w:t xml:space="preserve">  After paragraph</w:t>
      </w:r>
      <w:r w:rsidR="003951DA" w:rsidRPr="003951DA">
        <w:t> </w:t>
      </w:r>
      <w:r w:rsidR="00EA3985" w:rsidRPr="003951DA">
        <w:t>15(1)(f)</w:t>
      </w:r>
    </w:p>
    <w:p w:rsidR="00EA3985" w:rsidRPr="003951DA" w:rsidRDefault="00EA3985" w:rsidP="003951DA">
      <w:pPr>
        <w:pStyle w:val="Item"/>
      </w:pPr>
      <w:r w:rsidRPr="003951DA">
        <w:t>Insert:</w:t>
      </w:r>
    </w:p>
    <w:p w:rsidR="00EA3985" w:rsidRPr="003951DA" w:rsidRDefault="00EA3985" w:rsidP="003951DA">
      <w:pPr>
        <w:pStyle w:val="paragraph"/>
      </w:pPr>
      <w:r w:rsidRPr="003951DA">
        <w:tab/>
        <w:t>(fa)</w:t>
      </w:r>
      <w:r w:rsidRPr="003951DA">
        <w:tab/>
        <w:t>both of the following apply:</w:t>
      </w:r>
    </w:p>
    <w:p w:rsidR="00EA3985" w:rsidRPr="003951DA" w:rsidRDefault="00EA3985" w:rsidP="003951DA">
      <w:pPr>
        <w:pStyle w:val="paragraphsub"/>
      </w:pPr>
      <w:r w:rsidRPr="003951DA">
        <w:tab/>
        <w:t>(i)</w:t>
      </w:r>
      <w:r w:rsidRPr="003951DA">
        <w:tab/>
        <w:t>the insurer is a foreign corporation within the meaning of paragraph</w:t>
      </w:r>
      <w:r w:rsidR="003951DA" w:rsidRPr="003951DA">
        <w:t> </w:t>
      </w:r>
      <w:r w:rsidRPr="003951DA">
        <w:t>51(xx) of the Constitution;</w:t>
      </w:r>
    </w:p>
    <w:p w:rsidR="00EA3985" w:rsidRPr="003951DA" w:rsidRDefault="00EA3985" w:rsidP="003951DA">
      <w:pPr>
        <w:pStyle w:val="paragraphsub"/>
      </w:pPr>
      <w:r w:rsidRPr="003951DA">
        <w:tab/>
        <w:t>(ii)</w:t>
      </w:r>
      <w:r w:rsidRPr="003951DA">
        <w:tab/>
        <w:t>an authorisation (however described) for the insurer to carry on insurance business in a foreign country has been revoked or otherwise withdrawn in that foreign country; or</w:t>
      </w:r>
    </w:p>
    <w:p w:rsidR="00EA3985" w:rsidRPr="003951DA" w:rsidRDefault="003F38CC" w:rsidP="003951DA">
      <w:pPr>
        <w:pStyle w:val="ItemHead"/>
      </w:pPr>
      <w:r w:rsidRPr="003951DA">
        <w:t>12</w:t>
      </w:r>
      <w:r w:rsidR="00EA3985" w:rsidRPr="003951DA">
        <w:t xml:space="preserve">  Paragraph 15(1)(g)</w:t>
      </w:r>
    </w:p>
    <w:p w:rsidR="00EA3985" w:rsidRPr="003951DA" w:rsidRDefault="00EA3985" w:rsidP="003951DA">
      <w:pPr>
        <w:pStyle w:val="Item"/>
      </w:pPr>
      <w:r w:rsidRPr="003951DA">
        <w:t>Omit “authority”, substitute “authorisation”.</w:t>
      </w:r>
    </w:p>
    <w:p w:rsidR="00EA3985" w:rsidRPr="003951DA" w:rsidRDefault="003F38CC" w:rsidP="003951DA">
      <w:pPr>
        <w:pStyle w:val="ItemHead"/>
      </w:pPr>
      <w:r w:rsidRPr="003951DA">
        <w:t>13</w:t>
      </w:r>
      <w:r w:rsidR="00EA3985" w:rsidRPr="003951DA">
        <w:t xml:space="preserve">  Subparagraph 21(1)(a)(iii)</w:t>
      </w:r>
    </w:p>
    <w:p w:rsidR="00EA3985" w:rsidRPr="003951DA" w:rsidRDefault="00EA3985" w:rsidP="003951DA">
      <w:pPr>
        <w:pStyle w:val="Item"/>
      </w:pPr>
      <w:r w:rsidRPr="003951DA">
        <w:t>Repeal the subparagraph, substitute:</w:t>
      </w:r>
    </w:p>
    <w:p w:rsidR="00EA3985" w:rsidRPr="003951DA" w:rsidRDefault="00EA3985" w:rsidP="003951DA">
      <w:pPr>
        <w:pStyle w:val="paragraphsub"/>
      </w:pPr>
      <w:r w:rsidRPr="003951DA">
        <w:tab/>
        <w:t>(iia)</w:t>
      </w:r>
      <w:r w:rsidRPr="003951DA">
        <w:tab/>
        <w:t>a requirement of a provision of another law of the Commonwealth, if the provision is specified in the regulations; or</w:t>
      </w:r>
    </w:p>
    <w:p w:rsidR="00EA3985" w:rsidRPr="003951DA" w:rsidRDefault="00EA3985" w:rsidP="003951DA">
      <w:pPr>
        <w:pStyle w:val="paragraphsub"/>
      </w:pPr>
      <w:r w:rsidRPr="003951DA">
        <w:tab/>
        <w:t>(iii)</w:t>
      </w:r>
      <w:r w:rsidRPr="003951DA">
        <w:tab/>
        <w:t>a direction under this Act to the authorised NOHC; or</w:t>
      </w:r>
    </w:p>
    <w:p w:rsidR="00EA3985" w:rsidRPr="003951DA" w:rsidRDefault="003F38CC" w:rsidP="003951DA">
      <w:pPr>
        <w:pStyle w:val="ItemHead"/>
      </w:pPr>
      <w:r w:rsidRPr="003951DA">
        <w:t>14</w:t>
      </w:r>
      <w:r w:rsidR="00EA3985" w:rsidRPr="003951DA">
        <w:t xml:space="preserve">  At the end of Division</w:t>
      </w:r>
      <w:r w:rsidR="003951DA" w:rsidRPr="003951DA">
        <w:t> </w:t>
      </w:r>
      <w:r w:rsidR="00EA3985" w:rsidRPr="003951DA">
        <w:t>4 of Part</w:t>
      </w:r>
      <w:r w:rsidR="003951DA" w:rsidRPr="003951DA">
        <w:t> </w:t>
      </w:r>
      <w:r w:rsidR="00EA3985" w:rsidRPr="003951DA">
        <w:t>III</w:t>
      </w:r>
    </w:p>
    <w:p w:rsidR="00EA3985" w:rsidRPr="003951DA" w:rsidRDefault="00EA3985" w:rsidP="003951DA">
      <w:pPr>
        <w:pStyle w:val="Item"/>
      </w:pPr>
      <w:r w:rsidRPr="003951DA">
        <w:t>Add:</w:t>
      </w:r>
    </w:p>
    <w:p w:rsidR="00EA3985" w:rsidRPr="003951DA" w:rsidRDefault="00EA3985" w:rsidP="003951DA">
      <w:pPr>
        <w:pStyle w:val="ActHead5"/>
      </w:pPr>
      <w:bookmarkStart w:id="77" w:name="_Toc508111960"/>
      <w:r w:rsidRPr="003951DA">
        <w:rPr>
          <w:rStyle w:val="CharSectno"/>
        </w:rPr>
        <w:t>23A</w:t>
      </w:r>
      <w:r w:rsidRPr="003951DA">
        <w:t xml:space="preserve">  APRA may give notice to ensure that general insurer has an authorised NOHC</w:t>
      </w:r>
      <w:bookmarkEnd w:id="77"/>
    </w:p>
    <w:p w:rsidR="00EA3985" w:rsidRPr="003951DA" w:rsidRDefault="00EA3985" w:rsidP="003951DA">
      <w:pPr>
        <w:pStyle w:val="subsection"/>
      </w:pPr>
      <w:r w:rsidRPr="003951DA">
        <w:tab/>
        <w:t>(1)</w:t>
      </w:r>
      <w:r w:rsidRPr="003951DA">
        <w:tab/>
        <w:t>This section applies if:</w:t>
      </w:r>
    </w:p>
    <w:p w:rsidR="00EA3985" w:rsidRPr="003951DA" w:rsidRDefault="00EA3985" w:rsidP="003951DA">
      <w:pPr>
        <w:pStyle w:val="paragraph"/>
      </w:pPr>
      <w:r w:rsidRPr="003951DA">
        <w:tab/>
        <w:t>(a)</w:t>
      </w:r>
      <w:r w:rsidRPr="003951DA">
        <w:tab/>
        <w:t>a body corporate is a holding company of a general insurer; and</w:t>
      </w:r>
    </w:p>
    <w:p w:rsidR="00EA3985" w:rsidRPr="003951DA" w:rsidRDefault="00EA3985" w:rsidP="003951DA">
      <w:pPr>
        <w:pStyle w:val="paragraph"/>
      </w:pPr>
      <w:r w:rsidRPr="003951DA">
        <w:tab/>
        <w:t>(b)</w:t>
      </w:r>
      <w:r w:rsidRPr="003951DA">
        <w:tab/>
        <w:t>the general insurer is not a subsidiary of an authorised NOHC.</w:t>
      </w:r>
    </w:p>
    <w:p w:rsidR="00EA3985" w:rsidRPr="003951DA" w:rsidRDefault="00EA3985" w:rsidP="003951DA">
      <w:pPr>
        <w:pStyle w:val="subsection"/>
      </w:pPr>
      <w:r w:rsidRPr="003951DA">
        <w:tab/>
        <w:t>(2)</w:t>
      </w:r>
      <w:r w:rsidRPr="003951DA">
        <w:tab/>
        <w:t>APRA may, by notice in writing to the body corporate, require it to ensure, in accordance with the conditions (if any) specified in the notice, that either of the following occurs:</w:t>
      </w:r>
    </w:p>
    <w:p w:rsidR="00EA3985" w:rsidRPr="003951DA" w:rsidRDefault="00EA3985" w:rsidP="003951DA">
      <w:pPr>
        <w:pStyle w:val="paragraph"/>
      </w:pPr>
      <w:r w:rsidRPr="003951DA">
        <w:lastRenderedPageBreak/>
        <w:tab/>
        <w:t>(a)</w:t>
      </w:r>
      <w:r w:rsidRPr="003951DA">
        <w:tab/>
        <w:t>the body corporate becomes an authorised NOHC of the general insurer;</w:t>
      </w:r>
    </w:p>
    <w:p w:rsidR="00EA3985" w:rsidRPr="003951DA" w:rsidRDefault="00EA3985" w:rsidP="003951DA">
      <w:pPr>
        <w:pStyle w:val="paragraph"/>
      </w:pPr>
      <w:r w:rsidRPr="003951DA">
        <w:tab/>
        <w:t>(b)</w:t>
      </w:r>
      <w:r w:rsidRPr="003951DA">
        <w:tab/>
        <w:t>a subsidiary of the body corporate becomes an authorised NOHC of the general insurer.</w:t>
      </w:r>
    </w:p>
    <w:p w:rsidR="00EA3985" w:rsidRPr="003951DA" w:rsidRDefault="00EA3985" w:rsidP="003951DA">
      <w:pPr>
        <w:pStyle w:val="notetext"/>
      </w:pPr>
      <w:r w:rsidRPr="003951DA">
        <w:t>Note:</w:t>
      </w:r>
      <w:r w:rsidRPr="003951DA">
        <w:tab/>
        <w:t>See Part</w:t>
      </w:r>
      <w:r w:rsidR="003951DA" w:rsidRPr="003951DA">
        <w:t> </w:t>
      </w:r>
      <w:r w:rsidRPr="003951DA">
        <w:t xml:space="preserve">4A of the </w:t>
      </w:r>
      <w:r w:rsidRPr="003951DA">
        <w:rPr>
          <w:i/>
        </w:rPr>
        <w:t>Financial Sector (Transfer and Restructure) Act 1999</w:t>
      </w:r>
      <w:r w:rsidRPr="003951DA">
        <w:t xml:space="preserve"> for other provisions that deal with a restructure arrangement to make an operating body a subsidiary of a NOHC.</w:t>
      </w:r>
    </w:p>
    <w:p w:rsidR="00EA3985" w:rsidRPr="003951DA" w:rsidRDefault="00EA3985" w:rsidP="003951DA">
      <w:pPr>
        <w:pStyle w:val="subsection"/>
      </w:pPr>
      <w:r w:rsidRPr="003951DA">
        <w:tab/>
        <w:t>(3)</w:t>
      </w:r>
      <w:r w:rsidRPr="003951DA">
        <w:tab/>
        <w:t>The notice may deal with the time by which, or period during which, it is to be complied with.</w:t>
      </w:r>
    </w:p>
    <w:p w:rsidR="00EA3985" w:rsidRPr="003951DA" w:rsidRDefault="00EA3985" w:rsidP="003951DA">
      <w:pPr>
        <w:pStyle w:val="subsection"/>
      </w:pPr>
      <w:r w:rsidRPr="003951DA">
        <w:tab/>
        <w:t>(4)</w:t>
      </w:r>
      <w:r w:rsidRPr="003951DA">
        <w:tab/>
        <w:t>The body corporate has power to comply with the notice despite anything in its constitution or any contract or arrangement to which it is a party.</w:t>
      </w:r>
    </w:p>
    <w:p w:rsidR="00EA3985" w:rsidRPr="003951DA" w:rsidRDefault="00EA3985" w:rsidP="003951DA">
      <w:pPr>
        <w:pStyle w:val="subsection"/>
      </w:pPr>
      <w:r w:rsidRPr="003951DA">
        <w:tab/>
        <w:t>(5)</w:t>
      </w:r>
      <w:r w:rsidRPr="003951DA">
        <w:tab/>
        <w:t xml:space="preserve">APRA may, by notice in writing to the body corporate, vary the notice mentioned in </w:t>
      </w:r>
      <w:r w:rsidR="003951DA" w:rsidRPr="003951DA">
        <w:t>subsection (</w:t>
      </w:r>
      <w:r w:rsidRPr="003951DA">
        <w:t>2) if, at the time of the variation, it considers that the variation is necessary and appropriate.</w:t>
      </w:r>
    </w:p>
    <w:p w:rsidR="00EA3985" w:rsidRPr="003951DA" w:rsidRDefault="00EA3985" w:rsidP="003951DA">
      <w:pPr>
        <w:pStyle w:val="subsection"/>
      </w:pPr>
      <w:r w:rsidRPr="003951DA">
        <w:tab/>
        <w:t>(6)</w:t>
      </w:r>
      <w:r w:rsidRPr="003951DA">
        <w:tab/>
        <w:t xml:space="preserve">The notice mentioned in </w:t>
      </w:r>
      <w:r w:rsidR="003951DA" w:rsidRPr="003951DA">
        <w:t>subsection (</w:t>
      </w:r>
      <w:r w:rsidRPr="003951DA">
        <w:t xml:space="preserve">2) has effect until APRA revokes it by notice in writing to the body corporate. APRA may revoke the notice mentioned in </w:t>
      </w:r>
      <w:r w:rsidR="003951DA" w:rsidRPr="003951DA">
        <w:t>subsection (</w:t>
      </w:r>
      <w:r w:rsidRPr="003951DA">
        <w:t>2) if, at the time of revocation, it considers that the notice is no longer necessary or appropriate.</w:t>
      </w:r>
    </w:p>
    <w:p w:rsidR="00EA3985" w:rsidRPr="003951DA" w:rsidRDefault="00EA3985" w:rsidP="003951DA">
      <w:pPr>
        <w:pStyle w:val="subsection"/>
      </w:pPr>
      <w:r w:rsidRPr="003951DA">
        <w:tab/>
        <w:t>(7)</w:t>
      </w:r>
      <w:r w:rsidRPr="003951DA">
        <w:tab/>
        <w:t>Part</w:t>
      </w:r>
      <w:r w:rsidR="003951DA" w:rsidRPr="003951DA">
        <w:t> </w:t>
      </w:r>
      <w:r w:rsidRPr="003951DA">
        <w:t xml:space="preserve">VI applies to a decision to give a notice under </w:t>
      </w:r>
      <w:r w:rsidR="003951DA" w:rsidRPr="003951DA">
        <w:t>subsection (</w:t>
      </w:r>
      <w:r w:rsidRPr="003951DA">
        <w:t>2).</w:t>
      </w:r>
    </w:p>
    <w:p w:rsidR="00EA3985" w:rsidRPr="003951DA" w:rsidRDefault="00EA3985" w:rsidP="003951DA">
      <w:pPr>
        <w:pStyle w:val="subsection"/>
      </w:pPr>
      <w:r w:rsidRPr="003951DA">
        <w:tab/>
        <w:t>(8)</w:t>
      </w:r>
      <w:r w:rsidRPr="003951DA">
        <w:tab/>
        <w:t>Section</w:t>
      </w:r>
      <w:r w:rsidR="003951DA" w:rsidRPr="003951DA">
        <w:t> </w:t>
      </w:r>
      <w:r w:rsidRPr="003951DA">
        <w:t xml:space="preserve">108 applies in relation to a notice to a body corporate under </w:t>
      </w:r>
      <w:r w:rsidR="003951DA" w:rsidRPr="003951DA">
        <w:t>subsection (</w:t>
      </w:r>
      <w:r w:rsidRPr="003951DA">
        <w:t>2) in the same way in which it applies to a direction to a general insurer under section</w:t>
      </w:r>
      <w:r w:rsidR="003951DA" w:rsidRPr="003951DA">
        <w:t> </w:t>
      </w:r>
      <w:r w:rsidRPr="003951DA">
        <w:t>104.</w:t>
      </w:r>
    </w:p>
    <w:p w:rsidR="00EA3985" w:rsidRPr="003951DA" w:rsidRDefault="00EA3985" w:rsidP="003951DA">
      <w:pPr>
        <w:pStyle w:val="subsection"/>
      </w:pPr>
      <w:r w:rsidRPr="003951DA">
        <w:tab/>
        <w:t>(9)</w:t>
      </w:r>
      <w:r w:rsidRPr="003951DA">
        <w:tab/>
        <w:t>However, section</w:t>
      </w:r>
      <w:r w:rsidR="003951DA" w:rsidRPr="003951DA">
        <w:t> </w:t>
      </w:r>
      <w:r w:rsidRPr="003951DA">
        <w:t xml:space="preserve">108 does not apply to a contravention by a body corporate of a requirement in a notice under </w:t>
      </w:r>
      <w:r w:rsidR="003951DA" w:rsidRPr="003951DA">
        <w:t>subsection (</w:t>
      </w:r>
      <w:r w:rsidRPr="003951DA">
        <w:t>2) if:</w:t>
      </w:r>
    </w:p>
    <w:p w:rsidR="00EA3985" w:rsidRPr="003951DA" w:rsidRDefault="00EA3985" w:rsidP="003951DA">
      <w:pPr>
        <w:pStyle w:val="paragraph"/>
      </w:pPr>
      <w:r w:rsidRPr="003951DA">
        <w:tab/>
        <w:t>(a)</w:t>
      </w:r>
      <w:r w:rsidRPr="003951DA">
        <w:tab/>
        <w:t>the contravention happens merely because APRA refuses to authorise the body corporate (or its subsidiary) under section</w:t>
      </w:r>
      <w:r w:rsidR="003951DA" w:rsidRPr="003951DA">
        <w:t> </w:t>
      </w:r>
      <w:r w:rsidRPr="003951DA">
        <w:t>18; and</w:t>
      </w:r>
    </w:p>
    <w:p w:rsidR="00EA3985" w:rsidRPr="003951DA" w:rsidRDefault="00EA3985" w:rsidP="003951DA">
      <w:pPr>
        <w:pStyle w:val="paragraph"/>
      </w:pPr>
      <w:r w:rsidRPr="003951DA">
        <w:tab/>
        <w:t>(b)</w:t>
      </w:r>
      <w:r w:rsidRPr="003951DA">
        <w:tab/>
        <w:t>APRA’s reasons for that refusal do not include the reason that one or more conditions specified in the notice are not satisfied.</w:t>
      </w:r>
    </w:p>
    <w:p w:rsidR="00EA3985" w:rsidRPr="003951DA" w:rsidRDefault="003F38CC" w:rsidP="003951DA">
      <w:pPr>
        <w:pStyle w:val="ItemHead"/>
      </w:pPr>
      <w:r w:rsidRPr="003951DA">
        <w:lastRenderedPageBreak/>
        <w:t>15</w:t>
      </w:r>
      <w:r w:rsidR="00EA3985" w:rsidRPr="003951DA">
        <w:t xml:space="preserve">  Subparagraph 32(3)(a)(iv)</w:t>
      </w:r>
    </w:p>
    <w:p w:rsidR="00EA3985" w:rsidRPr="003951DA" w:rsidRDefault="00EA3985" w:rsidP="003951DA">
      <w:pPr>
        <w:pStyle w:val="Item"/>
      </w:pPr>
      <w:r w:rsidRPr="003951DA">
        <w:t>Omit “NOHCs; or”, substitute “NOHCs;”.</w:t>
      </w:r>
    </w:p>
    <w:p w:rsidR="00EA3985" w:rsidRPr="003951DA" w:rsidRDefault="003F38CC" w:rsidP="003951DA">
      <w:pPr>
        <w:pStyle w:val="ItemHead"/>
      </w:pPr>
      <w:r w:rsidRPr="003951DA">
        <w:t>16</w:t>
      </w:r>
      <w:r w:rsidR="00EA3985" w:rsidRPr="003951DA">
        <w:t xml:space="preserve">  At the end of paragraph</w:t>
      </w:r>
      <w:r w:rsidR="003951DA" w:rsidRPr="003951DA">
        <w:t> </w:t>
      </w:r>
      <w:r w:rsidR="00EA3985" w:rsidRPr="003951DA">
        <w:t>32(3)(a)</w:t>
      </w:r>
    </w:p>
    <w:p w:rsidR="00EA3985" w:rsidRPr="003951DA" w:rsidRDefault="00EA3985" w:rsidP="003951DA">
      <w:pPr>
        <w:pStyle w:val="Item"/>
      </w:pPr>
      <w:r w:rsidRPr="003951DA">
        <w:t>Add:</w:t>
      </w:r>
    </w:p>
    <w:p w:rsidR="00EA3985" w:rsidRPr="003951DA" w:rsidRDefault="00EA3985" w:rsidP="003951DA">
      <w:pPr>
        <w:pStyle w:val="paragraphsub"/>
      </w:pPr>
      <w:r w:rsidRPr="003951DA">
        <w:tab/>
        <w:t>(v)</w:t>
      </w:r>
      <w:r w:rsidRPr="003951DA">
        <w:tab/>
        <w:t>each subsidiary of a general insurer or of an authorised NOHC;</w:t>
      </w:r>
    </w:p>
    <w:p w:rsidR="00EA3985" w:rsidRPr="003951DA" w:rsidRDefault="00EA3985" w:rsidP="003951DA">
      <w:pPr>
        <w:pStyle w:val="paragraphsub"/>
      </w:pPr>
      <w:r w:rsidRPr="003951DA">
        <w:tab/>
        <w:t>(vi)</w:t>
      </w:r>
      <w:r w:rsidRPr="003951DA">
        <w:tab/>
        <w:t>each subsidiary of a general insurer or of an authorised NOHC, included in a specified class of subsidiaries; or</w:t>
      </w:r>
    </w:p>
    <w:p w:rsidR="00EA3985" w:rsidRPr="003951DA" w:rsidRDefault="003F38CC" w:rsidP="003951DA">
      <w:pPr>
        <w:pStyle w:val="ItemHead"/>
      </w:pPr>
      <w:r w:rsidRPr="003951DA">
        <w:t>17</w:t>
      </w:r>
      <w:r w:rsidR="00EA3985" w:rsidRPr="003951DA">
        <w:t xml:space="preserve">  After Division</w:t>
      </w:r>
      <w:r w:rsidR="003951DA" w:rsidRPr="003951DA">
        <w:t> </w:t>
      </w:r>
      <w:r w:rsidR="00EA3985" w:rsidRPr="003951DA">
        <w:t>1 of Part</w:t>
      </w:r>
      <w:r w:rsidR="003951DA" w:rsidRPr="003951DA">
        <w:t> </w:t>
      </w:r>
      <w:r w:rsidR="00EA3985" w:rsidRPr="003951DA">
        <w:t>IIIA</w:t>
      </w:r>
    </w:p>
    <w:p w:rsidR="00EA3985" w:rsidRPr="003951DA" w:rsidRDefault="00EA3985" w:rsidP="003951DA">
      <w:pPr>
        <w:pStyle w:val="Item"/>
      </w:pPr>
      <w:r w:rsidRPr="003951DA">
        <w:t>Insert:</w:t>
      </w:r>
    </w:p>
    <w:p w:rsidR="00EA3985" w:rsidRPr="003951DA" w:rsidRDefault="00EA3985" w:rsidP="003951DA">
      <w:pPr>
        <w:pStyle w:val="ActHead3"/>
      </w:pPr>
      <w:bookmarkStart w:id="78" w:name="_Toc508111961"/>
      <w:r w:rsidRPr="003951DA">
        <w:rPr>
          <w:rStyle w:val="CharDivNo"/>
        </w:rPr>
        <w:t>Division</w:t>
      </w:r>
      <w:r w:rsidR="003951DA" w:rsidRPr="003951DA">
        <w:rPr>
          <w:rStyle w:val="CharDivNo"/>
        </w:rPr>
        <w:t> </w:t>
      </w:r>
      <w:r w:rsidRPr="003951DA">
        <w:rPr>
          <w:rStyle w:val="CharDivNo"/>
        </w:rPr>
        <w:t>2</w:t>
      </w:r>
      <w:r w:rsidRPr="003951DA">
        <w:t>—</w:t>
      </w:r>
      <w:r w:rsidRPr="003951DA">
        <w:rPr>
          <w:rStyle w:val="CharDivText"/>
        </w:rPr>
        <w:t>Conversion and write</w:t>
      </w:r>
      <w:r w:rsidR="002E7F35">
        <w:rPr>
          <w:rStyle w:val="CharDivText"/>
        </w:rPr>
        <w:noBreakHyphen/>
      </w:r>
      <w:r w:rsidRPr="003951DA">
        <w:rPr>
          <w:rStyle w:val="CharDivText"/>
        </w:rPr>
        <w:t>off provisions</w:t>
      </w:r>
      <w:bookmarkEnd w:id="78"/>
    </w:p>
    <w:p w:rsidR="00EA3985" w:rsidRPr="003951DA" w:rsidRDefault="00EA3985" w:rsidP="003951DA">
      <w:pPr>
        <w:pStyle w:val="ActHead5"/>
      </w:pPr>
      <w:bookmarkStart w:id="79" w:name="_Toc508111962"/>
      <w:r w:rsidRPr="003951DA">
        <w:rPr>
          <w:rStyle w:val="CharSectno"/>
        </w:rPr>
        <w:t>36A</w:t>
      </w:r>
      <w:r w:rsidRPr="003951DA">
        <w:t xml:space="preserve">  Definitions</w:t>
      </w:r>
      <w:bookmarkEnd w:id="79"/>
    </w:p>
    <w:p w:rsidR="00EA3985" w:rsidRPr="003951DA" w:rsidRDefault="00EA3985" w:rsidP="003951DA">
      <w:pPr>
        <w:pStyle w:val="subsection"/>
      </w:pPr>
      <w:r w:rsidRPr="003951DA">
        <w:tab/>
      </w:r>
      <w:r w:rsidRPr="003951DA">
        <w:tab/>
        <w:t>In this Division:</w:t>
      </w:r>
    </w:p>
    <w:p w:rsidR="00EA3985" w:rsidRPr="003951DA" w:rsidRDefault="00EA3985" w:rsidP="003951DA">
      <w:pPr>
        <w:pStyle w:val="Definition"/>
      </w:pPr>
      <w:r w:rsidRPr="003951DA">
        <w:rPr>
          <w:b/>
          <w:i/>
        </w:rPr>
        <w:t>clearing and settlement facility</w:t>
      </w:r>
      <w:r w:rsidRPr="003951DA">
        <w:t xml:space="preserve"> has the meaning given by Division</w:t>
      </w:r>
      <w:r w:rsidR="003951DA" w:rsidRPr="003951DA">
        <w:t> </w:t>
      </w:r>
      <w:r w:rsidRPr="003951DA">
        <w:t>6 of Part</w:t>
      </w:r>
      <w:r w:rsidR="003951DA" w:rsidRPr="003951DA">
        <w:t> </w:t>
      </w:r>
      <w:r w:rsidRPr="003951DA">
        <w:t xml:space="preserve">7.1 of the </w:t>
      </w:r>
      <w:r w:rsidRPr="003951DA">
        <w:rPr>
          <w:i/>
        </w:rPr>
        <w:t>Corporations Act 2001</w:t>
      </w:r>
      <w:r w:rsidRPr="003951DA">
        <w:t>.</w:t>
      </w:r>
    </w:p>
    <w:p w:rsidR="00EA3985" w:rsidRPr="003951DA" w:rsidRDefault="00EA3985" w:rsidP="003951DA">
      <w:pPr>
        <w:pStyle w:val="Definition"/>
      </w:pPr>
      <w:r w:rsidRPr="003951DA">
        <w:rPr>
          <w:b/>
          <w:i/>
        </w:rPr>
        <w:t>conversion and write</w:t>
      </w:r>
      <w:r w:rsidR="002E7F35">
        <w:rPr>
          <w:b/>
          <w:i/>
        </w:rPr>
        <w:noBreakHyphen/>
      </w:r>
      <w:r w:rsidRPr="003951DA">
        <w:rPr>
          <w:b/>
          <w:i/>
        </w:rPr>
        <w:t>off provisions</w:t>
      </w:r>
      <w:r w:rsidRPr="003951DA">
        <w:t xml:space="preserve"> means the provisions of the prudential standards that relate to the conversion or writing off of:</w:t>
      </w:r>
    </w:p>
    <w:p w:rsidR="00EA3985" w:rsidRPr="003951DA" w:rsidRDefault="00EA3985" w:rsidP="003951DA">
      <w:pPr>
        <w:pStyle w:val="paragraph"/>
      </w:pPr>
      <w:r w:rsidRPr="003951DA">
        <w:tab/>
        <w:t>(a)</w:t>
      </w:r>
      <w:r w:rsidRPr="003951DA">
        <w:tab/>
        <w:t>Additional Tier 1 and Tier 2 capital; or</w:t>
      </w:r>
    </w:p>
    <w:p w:rsidR="00EA3985" w:rsidRPr="003951DA" w:rsidRDefault="00EA3985" w:rsidP="003951DA">
      <w:pPr>
        <w:pStyle w:val="paragraph"/>
      </w:pPr>
      <w:r w:rsidRPr="003951DA">
        <w:tab/>
        <w:t>(b)</w:t>
      </w:r>
      <w:r w:rsidRPr="003951DA">
        <w:tab/>
        <w:t>any other instrument.</w:t>
      </w:r>
    </w:p>
    <w:p w:rsidR="00EA3985" w:rsidRPr="003951DA" w:rsidRDefault="00EA3985" w:rsidP="003951DA">
      <w:pPr>
        <w:pStyle w:val="Definition"/>
      </w:pPr>
      <w:r w:rsidRPr="003951DA">
        <w:rPr>
          <w:b/>
          <w:i/>
        </w:rPr>
        <w:t>conversion entity</w:t>
      </w:r>
      <w:r w:rsidRPr="003951DA">
        <w:t xml:space="preserve">: an entity (the </w:t>
      </w:r>
      <w:r w:rsidRPr="003951DA">
        <w:rPr>
          <w:b/>
          <w:i/>
        </w:rPr>
        <w:t>first entity</w:t>
      </w:r>
      <w:r w:rsidRPr="003951DA">
        <w:t xml:space="preserve">) is a </w:t>
      </w:r>
      <w:r w:rsidRPr="003951DA">
        <w:rPr>
          <w:b/>
          <w:i/>
        </w:rPr>
        <w:t>conversion entity</w:t>
      </w:r>
      <w:r w:rsidRPr="003951DA">
        <w:t xml:space="preserve"> for an instrument</w:t>
      </w:r>
      <w:r w:rsidRPr="003951DA">
        <w:rPr>
          <w:b/>
          <w:i/>
        </w:rPr>
        <w:t xml:space="preserve"> </w:t>
      </w:r>
      <w:r w:rsidRPr="003951DA">
        <w:t>if:</w:t>
      </w:r>
    </w:p>
    <w:p w:rsidR="00EA3985" w:rsidRPr="003951DA" w:rsidRDefault="00EA3985" w:rsidP="003951DA">
      <w:pPr>
        <w:pStyle w:val="paragraph"/>
      </w:pPr>
      <w:r w:rsidRPr="003951DA">
        <w:tab/>
        <w:t>(a)</w:t>
      </w:r>
      <w:r w:rsidRPr="003951DA">
        <w:tab/>
        <w:t>the instrument is issued by another entity, or another entity is a party to the instrument; and</w:t>
      </w:r>
    </w:p>
    <w:p w:rsidR="00EA3985" w:rsidRPr="003951DA" w:rsidRDefault="00EA3985" w:rsidP="003951DA">
      <w:pPr>
        <w:pStyle w:val="paragraph"/>
      </w:pPr>
      <w:r w:rsidRPr="003951DA">
        <w:tab/>
        <w:t>(b)</w:t>
      </w:r>
      <w:r w:rsidRPr="003951DA">
        <w:tab/>
        <w:t>the instrument converts, in accordance with the terms of the instrument, into one or more ordinary shares of the first entity.</w:t>
      </w:r>
    </w:p>
    <w:p w:rsidR="00EA3985" w:rsidRPr="003951DA" w:rsidRDefault="00EA3985" w:rsidP="003951DA">
      <w:pPr>
        <w:pStyle w:val="Definition"/>
      </w:pPr>
      <w:r w:rsidRPr="003951DA">
        <w:rPr>
          <w:b/>
          <w:i/>
        </w:rPr>
        <w:t>converts</w:t>
      </w:r>
      <w:r w:rsidRPr="003951DA">
        <w:t xml:space="preserve">: an instrument </w:t>
      </w:r>
      <w:r w:rsidRPr="003951DA">
        <w:rPr>
          <w:b/>
          <w:i/>
        </w:rPr>
        <w:t>converts</w:t>
      </w:r>
      <w:r w:rsidRPr="003951DA">
        <w:t xml:space="preserve"> into one or more ordinary shares of an entity including by redeeming or cancelling the instrument or rights under the instrument, and replacing the instrument or rights with ordinary shares.</w:t>
      </w:r>
    </w:p>
    <w:p w:rsidR="00EA3985" w:rsidRPr="003951DA" w:rsidRDefault="00EA3985" w:rsidP="003951DA">
      <w:pPr>
        <w:pStyle w:val="Definition"/>
      </w:pPr>
      <w:r w:rsidRPr="003951DA">
        <w:rPr>
          <w:b/>
          <w:i/>
        </w:rPr>
        <w:lastRenderedPageBreak/>
        <w:t xml:space="preserve">operating rules </w:t>
      </w:r>
      <w:r w:rsidRPr="003951DA">
        <w:t>has the meaning given by section</w:t>
      </w:r>
      <w:r w:rsidR="003951DA" w:rsidRPr="003951DA">
        <w:t> </w:t>
      </w:r>
      <w:r w:rsidRPr="003951DA">
        <w:t xml:space="preserve">761A of the </w:t>
      </w:r>
      <w:r w:rsidRPr="003951DA">
        <w:rPr>
          <w:i/>
        </w:rPr>
        <w:t>Corporations Act 2001</w:t>
      </w:r>
      <w:r w:rsidRPr="003951DA">
        <w:t>.</w:t>
      </w:r>
    </w:p>
    <w:p w:rsidR="00EA3985" w:rsidRPr="003951DA" w:rsidRDefault="00EA3985" w:rsidP="003951DA">
      <w:pPr>
        <w:pStyle w:val="Definition"/>
      </w:pPr>
      <w:r w:rsidRPr="003951DA">
        <w:rPr>
          <w:b/>
          <w:i/>
        </w:rPr>
        <w:t>related subsidiary</w:t>
      </w:r>
      <w:r w:rsidRPr="003951DA">
        <w:t xml:space="preserve"> of a general insurer means a subsidiary of a holding company of the general insurer.</w:t>
      </w:r>
    </w:p>
    <w:p w:rsidR="00EA3985" w:rsidRPr="003951DA" w:rsidRDefault="00EA3985" w:rsidP="003951DA">
      <w:pPr>
        <w:pStyle w:val="Definition"/>
      </w:pPr>
      <w:r w:rsidRPr="003951DA">
        <w:rPr>
          <w:b/>
          <w:i/>
        </w:rPr>
        <w:t>specified law</w:t>
      </w:r>
      <w:r w:rsidRPr="003951DA">
        <w:t xml:space="preserve"> means any of the following:</w:t>
      </w:r>
    </w:p>
    <w:p w:rsidR="00EA3985" w:rsidRPr="003951DA" w:rsidRDefault="00EA3985" w:rsidP="003951DA">
      <w:pPr>
        <w:pStyle w:val="paragraph"/>
      </w:pPr>
      <w:r w:rsidRPr="003951DA">
        <w:tab/>
        <w:t>(a)</w:t>
      </w:r>
      <w:r w:rsidRPr="003951DA">
        <w:tab/>
        <w:t xml:space="preserve">the </w:t>
      </w:r>
      <w:r w:rsidRPr="003951DA">
        <w:rPr>
          <w:i/>
        </w:rPr>
        <w:t>Financial Sector (Shareholdings) Act 1998</w:t>
      </w:r>
      <w:r w:rsidRPr="003951DA">
        <w:t>;</w:t>
      </w:r>
    </w:p>
    <w:p w:rsidR="00EA3985" w:rsidRPr="003951DA" w:rsidRDefault="00EA3985" w:rsidP="003951DA">
      <w:pPr>
        <w:pStyle w:val="paragraph"/>
      </w:pPr>
      <w:r w:rsidRPr="003951DA">
        <w:tab/>
        <w:t>(b)</w:t>
      </w:r>
      <w:r w:rsidRPr="003951DA">
        <w:tab/>
        <w:t xml:space="preserve">the </w:t>
      </w:r>
      <w:r w:rsidRPr="003951DA">
        <w:rPr>
          <w:i/>
        </w:rPr>
        <w:t>Foreign Acquisitions and Takeovers Act 1975</w:t>
      </w:r>
      <w:r w:rsidRPr="003951DA">
        <w:t>;</w:t>
      </w:r>
    </w:p>
    <w:p w:rsidR="00EA3985" w:rsidRPr="003951DA" w:rsidRDefault="00EA3985" w:rsidP="003951DA">
      <w:pPr>
        <w:pStyle w:val="paragraph"/>
      </w:pPr>
      <w:r w:rsidRPr="003951DA">
        <w:tab/>
        <w:t>(c)</w:t>
      </w:r>
      <w:r w:rsidRPr="003951DA">
        <w:tab/>
        <w:t>Chapter</w:t>
      </w:r>
      <w:r w:rsidR="003951DA" w:rsidRPr="003951DA">
        <w:t> </w:t>
      </w:r>
      <w:r w:rsidRPr="003951DA">
        <w:t xml:space="preserve">6 of the </w:t>
      </w:r>
      <w:r w:rsidRPr="003951DA">
        <w:rPr>
          <w:i/>
        </w:rPr>
        <w:t xml:space="preserve">Corporations Act 2001 </w:t>
      </w:r>
      <w:r w:rsidRPr="003951DA">
        <w:t>(takeovers);</w:t>
      </w:r>
    </w:p>
    <w:p w:rsidR="00EA3985" w:rsidRPr="003951DA" w:rsidRDefault="00EA3985" w:rsidP="003951DA">
      <w:pPr>
        <w:pStyle w:val="paragraph"/>
      </w:pPr>
      <w:r w:rsidRPr="003951DA">
        <w:tab/>
        <w:t>(d)</w:t>
      </w:r>
      <w:r w:rsidRPr="003951DA">
        <w:tab/>
        <w:t>any other Australian law, or law of a foreign country or part of a foreign country, prescribed by the regulations for the purposes of this paragraph.</w:t>
      </w:r>
    </w:p>
    <w:p w:rsidR="00EA3985" w:rsidRPr="003951DA" w:rsidRDefault="00EA3985" w:rsidP="003951DA">
      <w:pPr>
        <w:pStyle w:val="ActHead5"/>
      </w:pPr>
      <w:bookmarkStart w:id="80" w:name="_Toc508111963"/>
      <w:r w:rsidRPr="003951DA">
        <w:rPr>
          <w:rStyle w:val="CharSectno"/>
        </w:rPr>
        <w:t>36B</w:t>
      </w:r>
      <w:r w:rsidRPr="003951DA">
        <w:t xml:space="preserve">  Conversion and write</w:t>
      </w:r>
      <w:r w:rsidR="002E7F35">
        <w:noBreakHyphen/>
      </w:r>
      <w:r w:rsidRPr="003951DA">
        <w:t>off provisions</w:t>
      </w:r>
      <w:bookmarkEnd w:id="80"/>
    </w:p>
    <w:p w:rsidR="00EA3985" w:rsidRPr="003951DA" w:rsidRDefault="00EA3985" w:rsidP="003951DA">
      <w:pPr>
        <w:pStyle w:val="SubsectionHead"/>
      </w:pPr>
      <w:r w:rsidRPr="003951DA">
        <w:t>Application</w:t>
      </w:r>
    </w:p>
    <w:p w:rsidR="00EA3985" w:rsidRPr="003951DA" w:rsidRDefault="00EA3985" w:rsidP="003951DA">
      <w:pPr>
        <w:pStyle w:val="subsection"/>
      </w:pPr>
      <w:r w:rsidRPr="003951DA">
        <w:tab/>
        <w:t>(1)</w:t>
      </w:r>
      <w:r w:rsidRPr="003951DA">
        <w:tab/>
        <w:t>This section applies in relation to an instrument that contains terms that are for the purposes of the conversion and write</w:t>
      </w:r>
      <w:r w:rsidR="002E7F35">
        <w:noBreakHyphen/>
      </w:r>
      <w:r w:rsidRPr="003951DA">
        <w:t>off provisions and that is issued by, or to which any of the following is a party:</w:t>
      </w:r>
    </w:p>
    <w:p w:rsidR="00EA3985" w:rsidRPr="003951DA" w:rsidRDefault="00EA3985" w:rsidP="003951DA">
      <w:pPr>
        <w:pStyle w:val="paragraph"/>
      </w:pPr>
      <w:r w:rsidRPr="003951DA">
        <w:tab/>
        <w:t>(a)</w:t>
      </w:r>
      <w:r w:rsidRPr="003951DA">
        <w:tab/>
        <w:t>a general insure</w:t>
      </w:r>
      <w:r w:rsidR="0085149F" w:rsidRPr="003951DA">
        <w:t>r;</w:t>
      </w:r>
    </w:p>
    <w:p w:rsidR="00EA3985" w:rsidRPr="003951DA" w:rsidRDefault="00EA3985" w:rsidP="003951DA">
      <w:pPr>
        <w:pStyle w:val="paragraph"/>
      </w:pPr>
      <w:r w:rsidRPr="003951DA">
        <w:tab/>
        <w:t>(b)</w:t>
      </w:r>
      <w:r w:rsidRPr="003951DA">
        <w:tab/>
        <w:t xml:space="preserve">a holding </w:t>
      </w:r>
      <w:r w:rsidR="0085149F" w:rsidRPr="003951DA">
        <w:t>company of a general insurer;</w:t>
      </w:r>
    </w:p>
    <w:p w:rsidR="00EA3985" w:rsidRPr="003951DA" w:rsidRDefault="00EA3985" w:rsidP="003951DA">
      <w:pPr>
        <w:pStyle w:val="paragraph"/>
      </w:pPr>
      <w:r w:rsidRPr="003951DA">
        <w:tab/>
        <w:t>(c)</w:t>
      </w:r>
      <w:r w:rsidRPr="003951DA">
        <w:tab/>
        <w:t>a subsidiary or related sub</w:t>
      </w:r>
      <w:r w:rsidR="0085149F" w:rsidRPr="003951DA">
        <w:t>sidiary of a general insurer;</w:t>
      </w:r>
    </w:p>
    <w:p w:rsidR="00EA3985" w:rsidRPr="003951DA" w:rsidRDefault="00EA3985" w:rsidP="003951DA">
      <w:pPr>
        <w:pStyle w:val="paragraph"/>
      </w:pPr>
      <w:r w:rsidRPr="003951DA">
        <w:tab/>
        <w:t>(d)</w:t>
      </w:r>
      <w:r w:rsidRPr="003951DA">
        <w:tab/>
        <w:t>an entity of a kind prescribed by the regulations for the purposes of this paragraph.</w:t>
      </w:r>
    </w:p>
    <w:p w:rsidR="00EA3985" w:rsidRPr="003951DA" w:rsidRDefault="00EA3985" w:rsidP="003951DA">
      <w:pPr>
        <w:pStyle w:val="SubsectionHead"/>
      </w:pPr>
      <w:r w:rsidRPr="003951DA">
        <w:t>Conversion of instrument despite other laws etc.</w:t>
      </w:r>
    </w:p>
    <w:p w:rsidR="00EA3985" w:rsidRPr="003951DA" w:rsidRDefault="00EA3985" w:rsidP="003951DA">
      <w:pPr>
        <w:pStyle w:val="subsection"/>
      </w:pPr>
      <w:r w:rsidRPr="003951DA">
        <w:tab/>
        <w:t>(2)</w:t>
      </w:r>
      <w:r w:rsidRPr="003951DA">
        <w:tab/>
        <w:t>The instrument may be converted in accordance with the terms of the instrument despite:</w:t>
      </w:r>
    </w:p>
    <w:p w:rsidR="00EA3985" w:rsidRPr="003951DA" w:rsidRDefault="00EA3985" w:rsidP="003951DA">
      <w:pPr>
        <w:pStyle w:val="paragraph"/>
      </w:pPr>
      <w:r w:rsidRPr="003951DA">
        <w:tab/>
        <w:t>(a)</w:t>
      </w:r>
      <w:r w:rsidRPr="003951DA">
        <w:tab/>
        <w:t>any Australian law or any law of a foreign country or a part of a foreign country, other than a specified law; and</w:t>
      </w:r>
    </w:p>
    <w:p w:rsidR="00EA3985" w:rsidRPr="003951DA" w:rsidRDefault="00EA3985" w:rsidP="003951DA">
      <w:pPr>
        <w:pStyle w:val="paragraph"/>
      </w:pPr>
      <w:r w:rsidRPr="003951DA">
        <w:tab/>
        <w:t>(b)</w:t>
      </w:r>
      <w:r w:rsidRPr="003951DA">
        <w:tab/>
        <w:t xml:space="preserve">the constitution of any of the following entities (the </w:t>
      </w:r>
      <w:r w:rsidRPr="003951DA">
        <w:rPr>
          <w:b/>
          <w:i/>
        </w:rPr>
        <w:t>relevant entity</w:t>
      </w:r>
      <w:r w:rsidRPr="003951DA">
        <w:t>):</w:t>
      </w:r>
    </w:p>
    <w:p w:rsidR="00EA3985" w:rsidRPr="003951DA" w:rsidRDefault="00EA3985" w:rsidP="003951DA">
      <w:pPr>
        <w:pStyle w:val="paragraphsub"/>
      </w:pPr>
      <w:r w:rsidRPr="003951DA">
        <w:tab/>
        <w:t>(i)</w:t>
      </w:r>
      <w:r w:rsidRPr="003951DA">
        <w:tab/>
        <w:t>the entity issuing the instrument;</w:t>
      </w:r>
    </w:p>
    <w:p w:rsidR="00EA3985" w:rsidRPr="003951DA" w:rsidRDefault="00EA3985" w:rsidP="003951DA">
      <w:pPr>
        <w:pStyle w:val="paragraphsub"/>
      </w:pPr>
      <w:r w:rsidRPr="003951DA">
        <w:tab/>
        <w:t>(ii)</w:t>
      </w:r>
      <w:r w:rsidRPr="003951DA">
        <w:tab/>
        <w:t>any entity that is a party to the instrument;</w:t>
      </w:r>
    </w:p>
    <w:p w:rsidR="00EA3985" w:rsidRPr="003951DA" w:rsidRDefault="00EA3985" w:rsidP="003951DA">
      <w:pPr>
        <w:pStyle w:val="paragraphsub"/>
      </w:pPr>
      <w:r w:rsidRPr="003951DA">
        <w:tab/>
        <w:t>(iii)</w:t>
      </w:r>
      <w:r w:rsidRPr="003951DA">
        <w:tab/>
        <w:t>any conversion entity for the instrument; and</w:t>
      </w:r>
    </w:p>
    <w:p w:rsidR="00EA3985" w:rsidRPr="003951DA" w:rsidRDefault="00EA3985" w:rsidP="003951DA">
      <w:pPr>
        <w:pStyle w:val="paragraph"/>
      </w:pPr>
      <w:r w:rsidRPr="003951DA">
        <w:lastRenderedPageBreak/>
        <w:tab/>
        <w:t>(c)</w:t>
      </w:r>
      <w:r w:rsidRPr="003951DA">
        <w:tab/>
        <w:t>any contract or arrangement to which a relevant entity is a party; and</w:t>
      </w:r>
    </w:p>
    <w:p w:rsidR="00EA3985" w:rsidRPr="003951DA" w:rsidRDefault="00EA3985" w:rsidP="003951DA">
      <w:pPr>
        <w:pStyle w:val="paragraph"/>
      </w:pPr>
      <w:r w:rsidRPr="003951DA">
        <w:tab/>
        <w:t>(d)</w:t>
      </w:r>
      <w:r w:rsidRPr="003951DA">
        <w:tab/>
        <w:t>any listing rules or operating rules of a financial market in whose official list a relevant entity is included; and</w:t>
      </w:r>
    </w:p>
    <w:p w:rsidR="00EA3985" w:rsidRPr="003951DA" w:rsidRDefault="00EA3985" w:rsidP="003951DA">
      <w:pPr>
        <w:pStyle w:val="paragraph"/>
      </w:pPr>
      <w:r w:rsidRPr="003951DA">
        <w:tab/>
        <w:t>(e)</w:t>
      </w:r>
      <w:r w:rsidRPr="003951DA">
        <w:tab/>
        <w:t>any operating rules of a clearing and settlement facility through which the instrument is traded.</w:t>
      </w:r>
    </w:p>
    <w:p w:rsidR="00EA3985" w:rsidRPr="003951DA" w:rsidRDefault="00EA3985" w:rsidP="003951DA">
      <w:pPr>
        <w:pStyle w:val="SubsectionHead"/>
      </w:pPr>
      <w:r w:rsidRPr="003951DA">
        <w:t>Write</w:t>
      </w:r>
      <w:r w:rsidR="002E7F35">
        <w:noBreakHyphen/>
      </w:r>
      <w:r w:rsidRPr="003951DA">
        <w:t>off of instrument despite other laws etc.</w:t>
      </w:r>
    </w:p>
    <w:p w:rsidR="00EA3985" w:rsidRPr="003951DA" w:rsidRDefault="00EA3985" w:rsidP="003951DA">
      <w:pPr>
        <w:pStyle w:val="subsection"/>
      </w:pPr>
      <w:r w:rsidRPr="003951DA">
        <w:tab/>
        <w:t>(3)</w:t>
      </w:r>
      <w:r w:rsidRPr="003951DA">
        <w:tab/>
        <w:t>The instrument may be written off in accordance with the terms of the instrument despite:</w:t>
      </w:r>
    </w:p>
    <w:p w:rsidR="00EA3985" w:rsidRPr="003951DA" w:rsidRDefault="00EA3985" w:rsidP="003951DA">
      <w:pPr>
        <w:pStyle w:val="paragraph"/>
      </w:pPr>
      <w:r w:rsidRPr="003951DA">
        <w:tab/>
        <w:t>(a)</w:t>
      </w:r>
      <w:r w:rsidRPr="003951DA">
        <w:tab/>
        <w:t>any Australian law or any law of a foreign country or a part of a foreign country; and</w:t>
      </w:r>
    </w:p>
    <w:p w:rsidR="00EA3985" w:rsidRPr="003951DA" w:rsidRDefault="00EA3985" w:rsidP="003951DA">
      <w:pPr>
        <w:pStyle w:val="paragraph"/>
      </w:pPr>
      <w:r w:rsidRPr="003951DA">
        <w:tab/>
        <w:t>(b)</w:t>
      </w:r>
      <w:r w:rsidRPr="003951DA">
        <w:tab/>
        <w:t xml:space="preserve">the constitution of either of the following entities (the </w:t>
      </w:r>
      <w:r w:rsidRPr="003951DA">
        <w:rPr>
          <w:b/>
          <w:i/>
        </w:rPr>
        <w:t>relevant entity</w:t>
      </w:r>
      <w:r w:rsidRPr="003951DA">
        <w:t>):</w:t>
      </w:r>
    </w:p>
    <w:p w:rsidR="00EA3985" w:rsidRPr="003951DA" w:rsidRDefault="00EA3985" w:rsidP="003951DA">
      <w:pPr>
        <w:pStyle w:val="paragraphsub"/>
      </w:pPr>
      <w:r w:rsidRPr="003951DA">
        <w:tab/>
        <w:t>(i)</w:t>
      </w:r>
      <w:r w:rsidRPr="003951DA">
        <w:tab/>
        <w:t>the entity issuing the instrument;</w:t>
      </w:r>
    </w:p>
    <w:p w:rsidR="00EA3985" w:rsidRPr="003951DA" w:rsidRDefault="00EA3985" w:rsidP="003951DA">
      <w:pPr>
        <w:pStyle w:val="paragraphsub"/>
      </w:pPr>
      <w:r w:rsidRPr="003951DA">
        <w:tab/>
        <w:t>(ii)</w:t>
      </w:r>
      <w:r w:rsidRPr="003951DA">
        <w:tab/>
        <w:t>any entity that is a party to the instrument; and</w:t>
      </w:r>
    </w:p>
    <w:p w:rsidR="00EA3985" w:rsidRPr="003951DA" w:rsidRDefault="00EA3985" w:rsidP="003951DA">
      <w:pPr>
        <w:pStyle w:val="paragraph"/>
      </w:pPr>
      <w:r w:rsidRPr="003951DA">
        <w:tab/>
        <w:t>(c)</w:t>
      </w:r>
      <w:r w:rsidRPr="003951DA">
        <w:tab/>
        <w:t>any contract or arrangement to which a relevant entity is a party; and</w:t>
      </w:r>
    </w:p>
    <w:p w:rsidR="00EA3985" w:rsidRPr="003951DA" w:rsidRDefault="00EA3985" w:rsidP="003951DA">
      <w:pPr>
        <w:pStyle w:val="paragraph"/>
      </w:pPr>
      <w:r w:rsidRPr="003951DA">
        <w:tab/>
        <w:t>(d)</w:t>
      </w:r>
      <w:r w:rsidRPr="003951DA">
        <w:tab/>
        <w:t>any listing rules or operating rules of a financial market in whose official list a relevant entity is included; and</w:t>
      </w:r>
    </w:p>
    <w:p w:rsidR="00EA3985" w:rsidRPr="003951DA" w:rsidRDefault="00EA3985" w:rsidP="003951DA">
      <w:pPr>
        <w:pStyle w:val="paragraph"/>
      </w:pPr>
      <w:r w:rsidRPr="003951DA">
        <w:tab/>
        <w:t>(e)</w:t>
      </w:r>
      <w:r w:rsidRPr="003951DA">
        <w:tab/>
        <w:t>any operating rules of a clearing and settlement facility through which the instrument is traded.</w:t>
      </w:r>
    </w:p>
    <w:p w:rsidR="00EA3985" w:rsidRPr="003951DA" w:rsidRDefault="00EA3985" w:rsidP="003951DA">
      <w:pPr>
        <w:pStyle w:val="ActHead5"/>
      </w:pPr>
      <w:bookmarkStart w:id="81" w:name="_Toc508111964"/>
      <w:r w:rsidRPr="003951DA">
        <w:rPr>
          <w:rStyle w:val="CharSectno"/>
        </w:rPr>
        <w:t>36C</w:t>
      </w:r>
      <w:r w:rsidRPr="003951DA">
        <w:t xml:space="preserve">  Conversion or write</w:t>
      </w:r>
      <w:r w:rsidR="002E7F35">
        <w:noBreakHyphen/>
      </w:r>
      <w:r w:rsidRPr="003951DA">
        <w:t>off etc. not grounds for denial of obligations</w:t>
      </w:r>
      <w:bookmarkEnd w:id="81"/>
    </w:p>
    <w:p w:rsidR="00EA3985" w:rsidRPr="003951DA" w:rsidRDefault="00EA3985" w:rsidP="003951DA">
      <w:pPr>
        <w:pStyle w:val="subsection"/>
      </w:pPr>
      <w:r w:rsidRPr="003951DA">
        <w:tab/>
        <w:t>(1)</w:t>
      </w:r>
      <w:r w:rsidRPr="003951DA">
        <w:tab/>
        <w:t xml:space="preserve">This section applies if an entity (the </w:t>
      </w:r>
      <w:r w:rsidRPr="003951DA">
        <w:rPr>
          <w:b/>
          <w:i/>
        </w:rPr>
        <w:t>first entity</w:t>
      </w:r>
      <w:r w:rsidRPr="003951DA">
        <w:t>)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first entity), to do any of the following:</w:t>
      </w:r>
    </w:p>
    <w:p w:rsidR="00EA3985" w:rsidRPr="003951DA" w:rsidRDefault="00EA3985" w:rsidP="003951DA">
      <w:pPr>
        <w:pStyle w:val="paragraph"/>
      </w:pPr>
      <w:r w:rsidRPr="003951DA">
        <w:tab/>
        <w:t>(a)</w:t>
      </w:r>
      <w:r w:rsidRPr="003951DA">
        <w:tab/>
        <w:t>deny any obligation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lastRenderedPageBreak/>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a relevant instrument being converted in accordance with the terms of the instrument;</w:t>
      </w:r>
    </w:p>
    <w:p w:rsidR="00EA3985" w:rsidRPr="003951DA" w:rsidRDefault="00EA3985" w:rsidP="003951DA">
      <w:pPr>
        <w:pStyle w:val="paragraph"/>
      </w:pPr>
      <w:r w:rsidRPr="003951DA">
        <w:tab/>
        <w:t>(b)</w:t>
      </w:r>
      <w:r w:rsidRPr="003951DA">
        <w:tab/>
        <w:t>a relevant instrument being written off in accordance with the terms of the instrument;</w:t>
      </w:r>
    </w:p>
    <w:p w:rsidR="00EA3985" w:rsidRPr="003951DA" w:rsidRDefault="00EA3985" w:rsidP="003951DA">
      <w:pPr>
        <w:pStyle w:val="paragraph"/>
      </w:pPr>
      <w:r w:rsidRPr="003951DA">
        <w:tab/>
        <w:t>(c)</w:t>
      </w:r>
      <w:r w:rsidRPr="003951DA">
        <w:tab/>
      </w:r>
      <w:r w:rsidR="005C3688" w:rsidRPr="003951DA">
        <w:t xml:space="preserve">the making of a determination (however described) by APRA </w:t>
      </w:r>
      <w:r w:rsidRPr="003951DA">
        <w:t>that results in a relevant instrument being required to be converted or written off in accordance with the terms of the instrument.</w:t>
      </w:r>
    </w:p>
    <w:p w:rsidR="00EA3985" w:rsidRPr="003951DA" w:rsidRDefault="00EA3985" w:rsidP="003951DA">
      <w:pPr>
        <w:pStyle w:val="subsection"/>
      </w:pPr>
      <w:r w:rsidRPr="003951DA">
        <w:tab/>
        <w:t>(4)</w:t>
      </w:r>
      <w:r w:rsidRPr="003951DA">
        <w:tab/>
        <w:t>In this section:</w:t>
      </w:r>
    </w:p>
    <w:p w:rsidR="00EA3985" w:rsidRPr="003951DA" w:rsidRDefault="00EA3985" w:rsidP="003951DA">
      <w:pPr>
        <w:pStyle w:val="Definition"/>
      </w:pPr>
      <w:r w:rsidRPr="003951DA">
        <w:rPr>
          <w:b/>
          <w:i/>
        </w:rPr>
        <w:t>relevant instrument</w:t>
      </w:r>
      <w:r w:rsidRPr="003951DA">
        <w:t xml:space="preserve"> means:</w:t>
      </w:r>
    </w:p>
    <w:p w:rsidR="00EA3985" w:rsidRPr="003951DA" w:rsidRDefault="00EA3985" w:rsidP="003951DA">
      <w:pPr>
        <w:pStyle w:val="paragraph"/>
      </w:pPr>
      <w:r w:rsidRPr="003951DA">
        <w:tab/>
        <w:t>(a)</w:t>
      </w:r>
      <w:r w:rsidRPr="003951DA">
        <w:tab/>
        <w:t>an instrument to which section</w:t>
      </w:r>
      <w:r w:rsidR="003951DA" w:rsidRPr="003951DA">
        <w:t> </w:t>
      </w:r>
      <w:r w:rsidRPr="003951DA">
        <w:t>36B applies:</w:t>
      </w:r>
    </w:p>
    <w:p w:rsidR="00EA3985" w:rsidRPr="003951DA" w:rsidRDefault="00EA3985" w:rsidP="003951DA">
      <w:pPr>
        <w:pStyle w:val="paragraphsub"/>
      </w:pPr>
      <w:r w:rsidRPr="003951DA">
        <w:tab/>
        <w:t>(i)</w:t>
      </w:r>
      <w:r w:rsidRPr="003951DA">
        <w:tab/>
        <w:t>that is issued by the first entity; or</w:t>
      </w:r>
    </w:p>
    <w:p w:rsidR="00EA3985" w:rsidRPr="003951DA" w:rsidRDefault="00EA3985" w:rsidP="003951DA">
      <w:pPr>
        <w:pStyle w:val="paragraphsub"/>
      </w:pPr>
      <w:r w:rsidRPr="003951DA">
        <w:tab/>
        <w:t>(ii)</w:t>
      </w:r>
      <w:r w:rsidRPr="003951DA">
        <w:tab/>
        <w:t>to which the first entity is a party; or</w:t>
      </w:r>
    </w:p>
    <w:p w:rsidR="00EA3985" w:rsidRPr="003951DA" w:rsidRDefault="00EA3985" w:rsidP="003951DA">
      <w:pPr>
        <w:pStyle w:val="paragraphsub"/>
      </w:pPr>
      <w:r w:rsidRPr="003951DA">
        <w:tab/>
        <w:t>(iii)</w:t>
      </w:r>
      <w:r w:rsidRPr="003951DA">
        <w:tab/>
        <w:t>for which the first entity is a conversion entity; or</w:t>
      </w:r>
    </w:p>
    <w:p w:rsidR="00EA3985" w:rsidRPr="003951DA" w:rsidRDefault="00EA3985" w:rsidP="003951DA">
      <w:pPr>
        <w:pStyle w:val="paragraph"/>
      </w:pPr>
      <w:r w:rsidRPr="003951DA">
        <w:tab/>
        <w:t>(b)</w:t>
      </w:r>
      <w:r w:rsidRPr="003951DA">
        <w:tab/>
        <w:t>if the first entity is a body corporate that is a member of a relevant group of bodies corporate—an instrument to which section</w:t>
      </w:r>
      <w:r w:rsidR="003951DA" w:rsidRPr="003951DA">
        <w:t> </w:t>
      </w:r>
      <w:r w:rsidRPr="003951DA">
        <w:t>36B applies:</w:t>
      </w:r>
    </w:p>
    <w:p w:rsidR="00EA3985" w:rsidRPr="003951DA" w:rsidRDefault="00EA3985" w:rsidP="003951DA">
      <w:pPr>
        <w:pStyle w:val="paragraphsub"/>
      </w:pPr>
      <w:r w:rsidRPr="003951DA">
        <w:tab/>
        <w:t>(i)</w:t>
      </w:r>
      <w:r w:rsidRPr="003951DA">
        <w:tab/>
        <w:t>that is issued by another member of the group; or</w:t>
      </w:r>
    </w:p>
    <w:p w:rsidR="00EA3985" w:rsidRPr="003951DA" w:rsidRDefault="00EA3985" w:rsidP="003951DA">
      <w:pPr>
        <w:pStyle w:val="paragraphsub"/>
      </w:pPr>
      <w:r w:rsidRPr="003951DA">
        <w:tab/>
        <w:t>(ii)</w:t>
      </w:r>
      <w:r w:rsidRPr="003951DA">
        <w:tab/>
        <w:t>to which another member of the group is a party; or</w:t>
      </w:r>
    </w:p>
    <w:p w:rsidR="00EA3985" w:rsidRPr="003951DA" w:rsidRDefault="00EA3985" w:rsidP="003951DA">
      <w:pPr>
        <w:pStyle w:val="paragraphsub"/>
      </w:pPr>
      <w:r w:rsidRPr="003951DA">
        <w:tab/>
        <w:t>(iii)</w:t>
      </w:r>
      <w:r w:rsidRPr="003951DA">
        <w:tab/>
        <w:t>for which another member of the group is a conversion entity.</w:t>
      </w:r>
    </w:p>
    <w:p w:rsidR="00EA3985" w:rsidRPr="003951DA" w:rsidRDefault="003F38CC" w:rsidP="003951DA">
      <w:pPr>
        <w:pStyle w:val="ItemHead"/>
      </w:pPr>
      <w:r w:rsidRPr="003951DA">
        <w:t>18</w:t>
      </w:r>
      <w:r w:rsidR="00EA3985" w:rsidRPr="003951DA">
        <w:t xml:space="preserve">  Subsection</w:t>
      </w:r>
      <w:r w:rsidR="003951DA" w:rsidRPr="003951DA">
        <w:t> </w:t>
      </w:r>
      <w:r w:rsidR="00EA3985" w:rsidRPr="003951DA">
        <w:t>38A(2)</w:t>
      </w:r>
    </w:p>
    <w:p w:rsidR="00EA3985" w:rsidRPr="003951DA" w:rsidRDefault="00EA3985" w:rsidP="003951DA">
      <w:pPr>
        <w:pStyle w:val="Item"/>
      </w:pPr>
      <w:r w:rsidRPr="003951DA">
        <w:t>Omit “related body corporate” (wherever occurring), substitute “whistleblower related body corporate”.</w:t>
      </w:r>
    </w:p>
    <w:p w:rsidR="00EA3985" w:rsidRPr="003951DA" w:rsidRDefault="003F38CC" w:rsidP="003951DA">
      <w:pPr>
        <w:pStyle w:val="ItemHead"/>
      </w:pPr>
      <w:r w:rsidRPr="003951DA">
        <w:t>19</w:t>
      </w:r>
      <w:r w:rsidR="00EA3985" w:rsidRPr="003951DA">
        <w:t xml:space="preserve">  Subsection</w:t>
      </w:r>
      <w:r w:rsidR="003951DA" w:rsidRPr="003951DA">
        <w:t> </w:t>
      </w:r>
      <w:r w:rsidR="00EA3985" w:rsidRPr="003951DA">
        <w:t>38A(3)</w:t>
      </w:r>
    </w:p>
    <w:p w:rsidR="00EA3985" w:rsidRPr="003951DA" w:rsidRDefault="00EA3985" w:rsidP="003951DA">
      <w:pPr>
        <w:pStyle w:val="Item"/>
      </w:pPr>
      <w:r w:rsidRPr="003951DA">
        <w:t>Omit “</w:t>
      </w:r>
      <w:r w:rsidRPr="003951DA">
        <w:rPr>
          <w:b/>
          <w:i/>
        </w:rPr>
        <w:t>related body corporate</w:t>
      </w:r>
      <w:r w:rsidRPr="003951DA">
        <w:t>”, substitute “</w:t>
      </w:r>
      <w:r w:rsidRPr="003951DA">
        <w:rPr>
          <w:b/>
          <w:i/>
        </w:rPr>
        <w:t>whistleblower related body corporate</w:t>
      </w:r>
      <w:r w:rsidRPr="003951DA">
        <w:t>”.</w:t>
      </w:r>
    </w:p>
    <w:p w:rsidR="00EA3985" w:rsidRPr="003951DA" w:rsidRDefault="003F38CC" w:rsidP="003951DA">
      <w:pPr>
        <w:pStyle w:val="ItemHead"/>
      </w:pPr>
      <w:r w:rsidRPr="003951DA">
        <w:lastRenderedPageBreak/>
        <w:t>20</w:t>
      </w:r>
      <w:r w:rsidR="00EA3985" w:rsidRPr="003951DA">
        <w:t xml:space="preserve">  Subparagraph 38E(1)(b)(i)</w:t>
      </w:r>
    </w:p>
    <w:p w:rsidR="00EA3985" w:rsidRPr="003951DA" w:rsidRDefault="00EA3985" w:rsidP="003951DA">
      <w:pPr>
        <w:pStyle w:val="Item"/>
      </w:pPr>
      <w:r w:rsidRPr="003951DA">
        <w:t>Omit “a related body corporate in within”, substitute “a whistleblower related body corporate within”.</w:t>
      </w:r>
    </w:p>
    <w:p w:rsidR="00EA3985" w:rsidRPr="003951DA" w:rsidRDefault="003F38CC" w:rsidP="003951DA">
      <w:pPr>
        <w:pStyle w:val="ItemHead"/>
      </w:pPr>
      <w:r w:rsidRPr="003951DA">
        <w:t>21</w:t>
      </w:r>
      <w:r w:rsidR="00EA3985" w:rsidRPr="003951DA">
        <w:t xml:space="preserve">  Subparagraph 38E(1)(b)(ii)</w:t>
      </w:r>
    </w:p>
    <w:p w:rsidR="00EA3985" w:rsidRPr="003951DA" w:rsidRDefault="00EA3985" w:rsidP="003951DA">
      <w:pPr>
        <w:pStyle w:val="Item"/>
      </w:pPr>
      <w:r w:rsidRPr="003951DA">
        <w:t>Omit “related body corporate”, substitute “whistleblower related body corporate within the meaning of subsection</w:t>
      </w:r>
      <w:r w:rsidR="003951DA" w:rsidRPr="003951DA">
        <w:t> </w:t>
      </w:r>
      <w:r w:rsidRPr="003951DA">
        <w:t>38A(3)”.</w:t>
      </w:r>
    </w:p>
    <w:p w:rsidR="00EA3985" w:rsidRPr="003951DA" w:rsidRDefault="003F38CC" w:rsidP="003951DA">
      <w:pPr>
        <w:pStyle w:val="ItemHead"/>
      </w:pPr>
      <w:r w:rsidRPr="003951DA">
        <w:t>22</w:t>
      </w:r>
      <w:r w:rsidR="00EA3985" w:rsidRPr="003951DA">
        <w:t xml:space="preserve">  Paragraph 38E(1)(c)</w:t>
      </w:r>
    </w:p>
    <w:p w:rsidR="00EA3985" w:rsidRPr="003951DA" w:rsidRDefault="00EA3985" w:rsidP="003951DA">
      <w:pPr>
        <w:pStyle w:val="Item"/>
      </w:pPr>
      <w:r w:rsidRPr="003951DA">
        <w:t>Omit “related body corporate” (wherever occurring), substitute “whistleblower related body corporate within the meaning of subsection</w:t>
      </w:r>
      <w:r w:rsidR="003951DA" w:rsidRPr="003951DA">
        <w:t> </w:t>
      </w:r>
      <w:r w:rsidRPr="003951DA">
        <w:t>38A(3)”.</w:t>
      </w:r>
    </w:p>
    <w:p w:rsidR="00EA3985" w:rsidRPr="003951DA" w:rsidRDefault="003F38CC" w:rsidP="003951DA">
      <w:pPr>
        <w:pStyle w:val="ItemHead"/>
      </w:pPr>
      <w:r w:rsidRPr="003951DA">
        <w:t>23</w:t>
      </w:r>
      <w:r w:rsidR="00EA3985" w:rsidRPr="003951DA">
        <w:t xml:space="preserve">  Section</w:t>
      </w:r>
      <w:r w:rsidR="003951DA" w:rsidRPr="003951DA">
        <w:t> </w:t>
      </w:r>
      <w:r w:rsidR="00EA3985" w:rsidRPr="003951DA">
        <w:t>49C</w:t>
      </w:r>
    </w:p>
    <w:p w:rsidR="00EA3985" w:rsidRPr="003951DA" w:rsidRDefault="00EA3985" w:rsidP="003951DA">
      <w:pPr>
        <w:pStyle w:val="Item"/>
      </w:pPr>
      <w:r w:rsidRPr="003951DA">
        <w:t>Repeal the section.</w:t>
      </w:r>
    </w:p>
    <w:p w:rsidR="00EA3985" w:rsidRPr="003951DA" w:rsidRDefault="003F38CC" w:rsidP="003951DA">
      <w:pPr>
        <w:pStyle w:val="ItemHead"/>
      </w:pPr>
      <w:r w:rsidRPr="003951DA">
        <w:t>24</w:t>
      </w:r>
      <w:r w:rsidR="00EA3985" w:rsidRPr="003951DA">
        <w:t xml:space="preserve">  At the end of section</w:t>
      </w:r>
      <w:r w:rsidR="003951DA" w:rsidRPr="003951DA">
        <w:t> </w:t>
      </w:r>
      <w:r w:rsidR="00EA3985" w:rsidRPr="003951DA">
        <w:t>50</w:t>
      </w:r>
    </w:p>
    <w:p w:rsidR="00EA3985" w:rsidRPr="003951DA" w:rsidRDefault="00EA3985" w:rsidP="003951DA">
      <w:pPr>
        <w:pStyle w:val="Item"/>
      </w:pPr>
      <w:r w:rsidRPr="003951DA">
        <w:t>Add:</w:t>
      </w:r>
    </w:p>
    <w:p w:rsidR="00EA3985" w:rsidRPr="003951DA" w:rsidRDefault="00EA3985" w:rsidP="003951DA">
      <w:pPr>
        <w:pStyle w:val="subsection"/>
      </w:pPr>
      <w:r w:rsidRPr="003951DA">
        <w:tab/>
        <w:t>(3)</w:t>
      </w:r>
      <w:r w:rsidRPr="003951DA">
        <w:tab/>
        <w:t xml:space="preserve">The question whether bodies corporate are related to each other for the purposes of this Part is to be determined in the same way as the question whether bodies corporate are related to each other would be determined under the </w:t>
      </w:r>
      <w:r w:rsidRPr="003951DA">
        <w:rPr>
          <w:i/>
        </w:rPr>
        <w:t>Corporations Act 2001</w:t>
      </w:r>
      <w:r w:rsidRPr="003951DA">
        <w:t xml:space="preserve"> if, in section</w:t>
      </w:r>
      <w:r w:rsidR="003951DA" w:rsidRPr="003951DA">
        <w:t> </w:t>
      </w:r>
      <w:r w:rsidRPr="003951DA">
        <w:t>46 of that Act:</w:t>
      </w:r>
    </w:p>
    <w:p w:rsidR="00EA3985" w:rsidRPr="003951DA" w:rsidRDefault="00EA3985" w:rsidP="003951DA">
      <w:pPr>
        <w:pStyle w:val="paragraph"/>
      </w:pPr>
      <w:r w:rsidRPr="003951DA">
        <w:tab/>
        <w:t>(a)</w:t>
      </w:r>
      <w:r w:rsidRPr="003951DA">
        <w:tab/>
        <w:t>the reference to a body corporate that is in a position to cast, or control the casting of, more than one</w:t>
      </w:r>
      <w:r w:rsidR="002E7F35">
        <w:noBreakHyphen/>
      </w:r>
      <w:r w:rsidRPr="003951DA">
        <w:t>half of the maximum number of votes that might be cast at a general meeting of another body corporate were a reference to a body corporate that is in a position to cast, or control the casting of, more than one</w:t>
      </w:r>
      <w:r w:rsidR="002E7F35">
        <w:noBreakHyphen/>
      </w:r>
      <w:r w:rsidRPr="003951DA">
        <w:t>quarter of that number of votes; and</w:t>
      </w:r>
    </w:p>
    <w:p w:rsidR="00EA3985" w:rsidRPr="003951DA" w:rsidRDefault="00EA3985" w:rsidP="003951DA">
      <w:pPr>
        <w:pStyle w:val="paragraph"/>
      </w:pPr>
      <w:r w:rsidRPr="003951DA">
        <w:tab/>
        <w:t>(b)</w:t>
      </w:r>
      <w:r w:rsidRPr="003951DA">
        <w:tab/>
        <w:t>the reference to a body corporate holding more than one</w:t>
      </w:r>
      <w:r w:rsidR="002E7F35">
        <w:noBreakHyphen/>
      </w:r>
      <w:r w:rsidRPr="003951DA">
        <w:t>half of the issued share capital of another body corporate were a reference to a body corporate holding more than one</w:t>
      </w:r>
      <w:r w:rsidR="002E7F35">
        <w:noBreakHyphen/>
      </w:r>
      <w:r w:rsidRPr="003951DA">
        <w:t>quarter of the issued share capital of another body corporate.</w:t>
      </w:r>
    </w:p>
    <w:p w:rsidR="00EA3985" w:rsidRPr="003951DA" w:rsidRDefault="003F38CC" w:rsidP="003951DA">
      <w:pPr>
        <w:pStyle w:val="ItemHead"/>
      </w:pPr>
      <w:r w:rsidRPr="003951DA">
        <w:t>25</w:t>
      </w:r>
      <w:r w:rsidR="00EA3985" w:rsidRPr="003951DA">
        <w:t xml:space="preserve">  Part</w:t>
      </w:r>
      <w:r w:rsidR="003951DA" w:rsidRPr="003951DA">
        <w:t> </w:t>
      </w:r>
      <w:r w:rsidR="00EA3985" w:rsidRPr="003951DA">
        <w:t>VB (heading)</w:t>
      </w:r>
    </w:p>
    <w:p w:rsidR="00EA3985" w:rsidRPr="003951DA" w:rsidRDefault="00EA3985" w:rsidP="003951DA">
      <w:pPr>
        <w:pStyle w:val="Item"/>
      </w:pPr>
      <w:r w:rsidRPr="003951DA">
        <w:t>Repeal the heading, substitute:</w:t>
      </w:r>
    </w:p>
    <w:p w:rsidR="00EA3985" w:rsidRPr="003951DA" w:rsidRDefault="00EA3985" w:rsidP="003951DA">
      <w:pPr>
        <w:pStyle w:val="ActHead2"/>
      </w:pPr>
      <w:bookmarkStart w:id="82" w:name="f_Check_Lines_above"/>
      <w:bookmarkStart w:id="83" w:name="_Toc508111965"/>
      <w:bookmarkEnd w:id="82"/>
      <w:r w:rsidRPr="003951DA">
        <w:rPr>
          <w:rStyle w:val="CharPartNo"/>
        </w:rPr>
        <w:lastRenderedPageBreak/>
        <w:t>Part</w:t>
      </w:r>
      <w:r w:rsidR="003951DA" w:rsidRPr="003951DA">
        <w:rPr>
          <w:rStyle w:val="CharPartNo"/>
        </w:rPr>
        <w:t> </w:t>
      </w:r>
      <w:r w:rsidRPr="003951DA">
        <w:rPr>
          <w:rStyle w:val="CharPartNo"/>
        </w:rPr>
        <w:t>VB</w:t>
      </w:r>
      <w:r w:rsidRPr="003951DA">
        <w:t>—</w:t>
      </w:r>
      <w:r w:rsidRPr="003951DA">
        <w:rPr>
          <w:rStyle w:val="CharPartText"/>
        </w:rPr>
        <w:t>Judicial management, statutory management, other external administration and winding up</w:t>
      </w:r>
      <w:bookmarkEnd w:id="83"/>
    </w:p>
    <w:p w:rsidR="00EA3985" w:rsidRPr="003951DA" w:rsidRDefault="003F38CC" w:rsidP="003951DA">
      <w:pPr>
        <w:pStyle w:val="ItemHead"/>
      </w:pPr>
      <w:r w:rsidRPr="003951DA">
        <w:t>26</w:t>
      </w:r>
      <w:r w:rsidR="00EA3985" w:rsidRPr="003951DA">
        <w:t xml:space="preserve">  Section</w:t>
      </w:r>
      <w:r w:rsidR="003951DA" w:rsidRPr="003951DA">
        <w:t> </w:t>
      </w:r>
      <w:r w:rsidR="00EA3985" w:rsidRPr="003951DA">
        <w:t>62L (note)</w:t>
      </w:r>
    </w:p>
    <w:p w:rsidR="00EA3985" w:rsidRPr="003951DA" w:rsidRDefault="00EA3985" w:rsidP="003951DA">
      <w:pPr>
        <w:pStyle w:val="Item"/>
      </w:pPr>
      <w:r w:rsidRPr="003951DA">
        <w:t>Repeal the note, substitute:</w:t>
      </w:r>
    </w:p>
    <w:p w:rsidR="00EA3985" w:rsidRPr="003951DA" w:rsidRDefault="00EA3985" w:rsidP="003951DA">
      <w:pPr>
        <w:pStyle w:val="notetext"/>
      </w:pPr>
      <w:r w:rsidRPr="003951DA">
        <w:t>Note:</w:t>
      </w:r>
      <w:r w:rsidRPr="003951DA">
        <w:tab/>
        <w:t>This section and other provisions relating to judicial management do not apply to the aspects described in subsection</w:t>
      </w:r>
      <w:r w:rsidR="003951DA" w:rsidRPr="003951DA">
        <w:t> </w:t>
      </w:r>
      <w:r w:rsidRPr="003951DA">
        <w:t>62ZVA(1) of the business and management of a foreign general insurer.</w:t>
      </w:r>
    </w:p>
    <w:p w:rsidR="00EA3985" w:rsidRPr="003951DA" w:rsidRDefault="003F38CC" w:rsidP="003951DA">
      <w:pPr>
        <w:pStyle w:val="ItemHead"/>
      </w:pPr>
      <w:r w:rsidRPr="003951DA">
        <w:t>27</w:t>
      </w:r>
      <w:r w:rsidR="00EA3985" w:rsidRPr="003951DA">
        <w:t xml:space="preserve">  Section</w:t>
      </w:r>
      <w:r w:rsidR="003951DA" w:rsidRPr="003951DA">
        <w:t> </w:t>
      </w:r>
      <w:r w:rsidR="00EA3985" w:rsidRPr="003951DA">
        <w:t>62M</w:t>
      </w:r>
    </w:p>
    <w:p w:rsidR="00EA3985" w:rsidRPr="003951DA" w:rsidRDefault="00EA3985" w:rsidP="003951DA">
      <w:pPr>
        <w:pStyle w:val="Item"/>
      </w:pPr>
      <w:r w:rsidRPr="003951DA">
        <w:t>Before “On an application”, insert “(1)”.</w:t>
      </w:r>
    </w:p>
    <w:p w:rsidR="00EA3985" w:rsidRPr="003951DA" w:rsidRDefault="003F38CC" w:rsidP="003951DA">
      <w:pPr>
        <w:pStyle w:val="ItemHead"/>
      </w:pPr>
      <w:r w:rsidRPr="003951DA">
        <w:t>28</w:t>
      </w:r>
      <w:r w:rsidR="00EA3985" w:rsidRPr="003951DA">
        <w:t xml:space="preserve">  Subparagraph 62M(a)(i)</w:t>
      </w:r>
    </w:p>
    <w:p w:rsidR="00EA3985" w:rsidRPr="003951DA" w:rsidRDefault="00EA3985" w:rsidP="003951DA">
      <w:pPr>
        <w:pStyle w:val="Item"/>
      </w:pPr>
      <w:r w:rsidRPr="003951DA">
        <w:t>Before “the general insurer”, insert “in the absence of external support,”.</w:t>
      </w:r>
    </w:p>
    <w:p w:rsidR="00EA3985" w:rsidRPr="003951DA" w:rsidRDefault="003F38CC" w:rsidP="003951DA">
      <w:pPr>
        <w:pStyle w:val="ItemHead"/>
      </w:pPr>
      <w:r w:rsidRPr="003951DA">
        <w:t>29</w:t>
      </w:r>
      <w:r w:rsidR="00EA3985" w:rsidRPr="003951DA">
        <w:t xml:space="preserve">  Subparagraph 62M(a)(ii)</w:t>
      </w:r>
    </w:p>
    <w:p w:rsidR="00EA3985" w:rsidRPr="003951DA" w:rsidRDefault="00EA3985" w:rsidP="003951DA">
      <w:pPr>
        <w:pStyle w:val="Item"/>
      </w:pPr>
      <w:r w:rsidRPr="003951DA">
        <w:t>After “the general insurer is a foreign general insurer and”, insert “, in the absence of external support,”.</w:t>
      </w:r>
    </w:p>
    <w:p w:rsidR="00EA3985" w:rsidRPr="003951DA" w:rsidRDefault="003F38CC" w:rsidP="003951DA">
      <w:pPr>
        <w:pStyle w:val="ItemHead"/>
      </w:pPr>
      <w:r w:rsidRPr="003951DA">
        <w:t>30</w:t>
      </w:r>
      <w:r w:rsidR="00EA3985" w:rsidRPr="003951DA">
        <w:t xml:space="preserve">  After subparagraph</w:t>
      </w:r>
      <w:r w:rsidR="003951DA" w:rsidRPr="003951DA">
        <w:t> </w:t>
      </w:r>
      <w:r w:rsidR="00EA3985" w:rsidRPr="003951DA">
        <w:t>62M(a)(iv)</w:t>
      </w:r>
    </w:p>
    <w:p w:rsidR="00EA3985" w:rsidRPr="003951DA" w:rsidRDefault="00EA3985" w:rsidP="003951DA">
      <w:pPr>
        <w:pStyle w:val="Item"/>
      </w:pPr>
      <w:r w:rsidRPr="003951DA">
        <w:t>Insert:</w:t>
      </w:r>
    </w:p>
    <w:p w:rsidR="00EA3985" w:rsidRPr="003951DA" w:rsidRDefault="00EA3985" w:rsidP="003951DA">
      <w:pPr>
        <w:pStyle w:val="paragraphsub"/>
      </w:pPr>
      <w:r w:rsidRPr="003951DA">
        <w:tab/>
        <w:t>(iva)</w:t>
      </w:r>
      <w:r w:rsidRPr="003951DA">
        <w:tab/>
        <w:t xml:space="preserve">an external administrator has been appointed to a holding company of the general insurer (or a similar appointment has been made in a foreign country in respect of such a holding company), and the requirement in </w:t>
      </w:r>
      <w:r w:rsidR="003951DA" w:rsidRPr="003951DA">
        <w:t>subsection (</w:t>
      </w:r>
      <w:r w:rsidRPr="003951DA">
        <w:t>2) is satisfied; or</w:t>
      </w:r>
    </w:p>
    <w:p w:rsidR="00EA3985" w:rsidRPr="003951DA" w:rsidRDefault="00EA3985" w:rsidP="003951DA">
      <w:pPr>
        <w:pStyle w:val="paragraphsub"/>
      </w:pPr>
      <w:r w:rsidRPr="003951DA">
        <w:tab/>
        <w:t>(ivb)</w:t>
      </w:r>
      <w:r w:rsidRPr="003951DA">
        <w:tab/>
        <w:t>if the general insurer is a foreign general insurer—an application for the appointment of an external administrator of the foreign general insurer, or for a similar procedure in respect of the foreign general insurer, has been made in a foreign country; or</w:t>
      </w:r>
    </w:p>
    <w:p w:rsidR="00EA3985" w:rsidRPr="003951DA" w:rsidRDefault="00EA3985" w:rsidP="003951DA">
      <w:pPr>
        <w:pStyle w:val="paragraphsub"/>
      </w:pPr>
      <w:r w:rsidRPr="003951DA">
        <w:tab/>
        <w:t>(ivc)</w:t>
      </w:r>
      <w:r w:rsidRPr="003951DA">
        <w:tab/>
        <w:t xml:space="preserve">if the general insurer is a foreign general insurer—an external administrator has been appointed to the foreign general insurer, or a similar appointment has been made </w:t>
      </w:r>
      <w:r w:rsidRPr="003951DA">
        <w:lastRenderedPageBreak/>
        <w:t>in respect of the foreign general insurer, in a foreign country; or</w:t>
      </w:r>
    </w:p>
    <w:p w:rsidR="00EA3985" w:rsidRPr="003951DA" w:rsidRDefault="003F38CC" w:rsidP="003951DA">
      <w:pPr>
        <w:pStyle w:val="ItemHead"/>
      </w:pPr>
      <w:r w:rsidRPr="003951DA">
        <w:t>31</w:t>
      </w:r>
      <w:r w:rsidR="00EA3985" w:rsidRPr="003951DA">
        <w:t xml:space="preserve">  Section</w:t>
      </w:r>
      <w:r w:rsidR="003951DA" w:rsidRPr="003951DA">
        <w:t> </w:t>
      </w:r>
      <w:r w:rsidR="00EA3985" w:rsidRPr="003951DA">
        <w:t>62M (note 1)</w:t>
      </w:r>
    </w:p>
    <w:p w:rsidR="00EA3985" w:rsidRPr="003951DA" w:rsidRDefault="00EA3985" w:rsidP="003951DA">
      <w:pPr>
        <w:pStyle w:val="Item"/>
      </w:pPr>
      <w:r w:rsidRPr="003951DA">
        <w:t>Repeal the note, substitute:</w:t>
      </w:r>
    </w:p>
    <w:p w:rsidR="00EA3985" w:rsidRPr="003951DA" w:rsidRDefault="00EA3985" w:rsidP="003951DA">
      <w:pPr>
        <w:pStyle w:val="notetext"/>
      </w:pPr>
      <w:r w:rsidRPr="003951DA">
        <w:t>Note 1:</w:t>
      </w:r>
      <w:r w:rsidRPr="003951DA">
        <w:tab/>
        <w:t>This section and other provisions relating to judicial management do not apply to the aspects described in subsection</w:t>
      </w:r>
      <w:r w:rsidR="003951DA" w:rsidRPr="003951DA">
        <w:t> </w:t>
      </w:r>
      <w:r w:rsidRPr="003951DA">
        <w:t>62ZVA(1) of the business and management of a foreign general insurer.</w:t>
      </w:r>
    </w:p>
    <w:p w:rsidR="00EA3985" w:rsidRPr="003951DA" w:rsidRDefault="003F38CC" w:rsidP="003951DA">
      <w:pPr>
        <w:pStyle w:val="ItemHead"/>
      </w:pPr>
      <w:r w:rsidRPr="003951DA">
        <w:t>32</w:t>
      </w:r>
      <w:r w:rsidR="00EA3985" w:rsidRPr="003951DA">
        <w:t xml:space="preserve">  At the end of section</w:t>
      </w:r>
      <w:r w:rsidR="003951DA" w:rsidRPr="003951DA">
        <w:t> </w:t>
      </w:r>
      <w:r w:rsidR="00EA3985" w:rsidRPr="003951DA">
        <w:t>62M</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t xml:space="preserve">For the purposes of </w:t>
      </w:r>
      <w:r w:rsidR="003951DA" w:rsidRPr="003951DA">
        <w:t>subparagraph (</w:t>
      </w:r>
      <w:r w:rsidRPr="003951DA">
        <w:t>1)(a)(iva), the requirement in this subsection is that the appointment mentioned in that subparagraph poses a significant threat to:</w:t>
      </w:r>
    </w:p>
    <w:p w:rsidR="00EA3985" w:rsidRPr="003951DA" w:rsidRDefault="00EA3985" w:rsidP="003951DA">
      <w:pPr>
        <w:pStyle w:val="paragraph"/>
      </w:pPr>
      <w:r w:rsidRPr="003951DA">
        <w:tab/>
        <w:t>(a)</w:t>
      </w:r>
      <w:r w:rsidRPr="003951DA">
        <w:tab/>
        <w:t>the operation or soundness of the general insurer; or</w:t>
      </w:r>
    </w:p>
    <w:p w:rsidR="00EA3985" w:rsidRPr="003951DA" w:rsidRDefault="00EA3985" w:rsidP="003951DA">
      <w:pPr>
        <w:pStyle w:val="paragraph"/>
      </w:pPr>
      <w:r w:rsidRPr="003951DA">
        <w:tab/>
        <w:t>(b)</w:t>
      </w:r>
      <w:r w:rsidRPr="003951DA">
        <w:tab/>
        <w:t>the interests of policyholders of the general insurer; or</w:t>
      </w:r>
    </w:p>
    <w:p w:rsidR="00EA3985" w:rsidRPr="003951DA" w:rsidRDefault="00EA3985" w:rsidP="003951DA">
      <w:pPr>
        <w:pStyle w:val="paragraph"/>
      </w:pPr>
      <w:r w:rsidRPr="003951DA">
        <w:tab/>
        <w:t>(c)</w:t>
      </w:r>
      <w:r w:rsidRPr="003951DA">
        <w:tab/>
        <w:t>the stability of the financial system in Australia.</w:t>
      </w:r>
    </w:p>
    <w:p w:rsidR="00EA3985" w:rsidRPr="003951DA" w:rsidRDefault="00EA3985" w:rsidP="003951DA">
      <w:pPr>
        <w:pStyle w:val="subsection"/>
      </w:pPr>
      <w:r w:rsidRPr="003951DA">
        <w:tab/>
        <w:t>(3)</w:t>
      </w:r>
      <w:r w:rsidRPr="003951DA">
        <w:tab/>
        <w:t xml:space="preserve">The regulations may specify that a particular form of support for a general insurer is not to be considered external support for the purposes of </w:t>
      </w:r>
      <w:r w:rsidR="003951DA" w:rsidRPr="003951DA">
        <w:t>subparagraphs (</w:t>
      </w:r>
      <w:r w:rsidRPr="003951DA">
        <w:t>1)(a)(i) and (ii).</w:t>
      </w:r>
    </w:p>
    <w:p w:rsidR="00EA3985" w:rsidRPr="003951DA" w:rsidRDefault="003F38CC" w:rsidP="003951DA">
      <w:pPr>
        <w:pStyle w:val="ItemHead"/>
      </w:pPr>
      <w:r w:rsidRPr="003951DA">
        <w:t>33</w:t>
      </w:r>
      <w:r w:rsidR="00EA3985" w:rsidRPr="003951DA">
        <w:t xml:space="preserve">  Section</w:t>
      </w:r>
      <w:r w:rsidR="003951DA" w:rsidRPr="003951DA">
        <w:t> </w:t>
      </w:r>
      <w:r w:rsidR="00EA3985" w:rsidRPr="003951DA">
        <w:t>62P</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84" w:name="_Toc508111966"/>
      <w:r w:rsidRPr="003951DA">
        <w:rPr>
          <w:rStyle w:val="CharSectno"/>
        </w:rPr>
        <w:t>62P</w:t>
      </w:r>
      <w:r w:rsidRPr="003951DA">
        <w:t xml:space="preserve">  Moratorium—effect of judicial management on court and tribunal proceedings</w:t>
      </w:r>
      <w:bookmarkEnd w:id="84"/>
    </w:p>
    <w:p w:rsidR="00EA3985" w:rsidRPr="003951DA" w:rsidRDefault="00EA3985" w:rsidP="003951DA">
      <w:pPr>
        <w:pStyle w:val="subsection"/>
      </w:pPr>
      <w:r w:rsidRPr="003951DA">
        <w:tab/>
        <w:t>(1)</w:t>
      </w:r>
      <w:r w:rsidRPr="003951DA">
        <w:tab/>
        <w:t xml:space="preserve">A person cannot begin or continue a proceeding in a court or tribunal covered by </w:t>
      </w:r>
      <w:r w:rsidR="003951DA" w:rsidRPr="003951DA">
        <w:t>subsection (</w:t>
      </w:r>
      <w:r w:rsidRPr="003951DA">
        <w:t>9) in respect of a general insurer if the general insurer is under judicial management.</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court or tribunal grants leave for the proceedings to be begun or continued on the ground that the person would be caused hardship if leave were not granted; and</w:t>
      </w:r>
    </w:p>
    <w:p w:rsidR="00EA3985" w:rsidRPr="003951DA" w:rsidRDefault="00EA3985" w:rsidP="003951DA">
      <w:pPr>
        <w:pStyle w:val="paragraph"/>
      </w:pPr>
      <w:r w:rsidRPr="003951DA">
        <w:lastRenderedPageBreak/>
        <w:tab/>
        <w:t>(b)</w:t>
      </w:r>
      <w:r w:rsidRPr="003951DA">
        <w:tab/>
        <w:t>the beginning or continuing of the proceedings is in accordance with such terms (if any) as the court or tribunal imposes.</w:t>
      </w:r>
    </w:p>
    <w:p w:rsidR="00EA3985" w:rsidRPr="003951DA" w:rsidRDefault="00EA3985" w:rsidP="003951DA">
      <w:pPr>
        <w:pStyle w:val="subsection"/>
      </w:pPr>
      <w:r w:rsidRPr="003951DA">
        <w:tab/>
        <w:t>(3)</w:t>
      </w:r>
      <w:r w:rsidRPr="003951DA">
        <w:tab/>
        <w:t xml:space="preserve">A person intending to apply for leave of the court or tribunal under </w:t>
      </w:r>
      <w:r w:rsidR="003951DA" w:rsidRPr="003951DA">
        <w:t>paragraph (</w:t>
      </w:r>
      <w:r w:rsidRPr="003951DA">
        <w:t>2)(a) must give APRA and the judicial manager at least 10 days notice of the intention to apply (or a shorter period, if the court or tribunal considers that exceptional circumstances make this necessary).</w:t>
      </w:r>
    </w:p>
    <w:p w:rsidR="00EA3985" w:rsidRPr="003951DA" w:rsidRDefault="00EA3985" w:rsidP="003951DA">
      <w:pPr>
        <w:pStyle w:val="subsection"/>
      </w:pPr>
      <w:r w:rsidRPr="003951DA">
        <w:tab/>
        <w:t>(4)</w:t>
      </w:r>
      <w:r w:rsidRPr="003951DA">
        <w:tab/>
        <w:t>APRA may apply to the court or tribunal to be joined as a party to the proceedings for leave. If APRA is joined as a party, the court or tribunal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or tribunal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or tribunal decides to impose such terms—the nature of those terms.</w:t>
      </w:r>
    </w:p>
    <w:p w:rsidR="00EA3985" w:rsidRPr="003951DA" w:rsidRDefault="00EA3985" w:rsidP="003951DA">
      <w:pPr>
        <w:pStyle w:val="subsection"/>
      </w:pPr>
      <w:r w:rsidRPr="003951DA">
        <w:tab/>
        <w:t>(5)</w:t>
      </w:r>
      <w:r w:rsidRPr="003951DA">
        <w:tab/>
        <w:t>The judicial manager may apply to the court or tribunal to be joined as a party to the proceedings for leave. If the judicial manager is joined as a party, the court or tribunal must have regard to the judicial manager’s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or tribunal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or tribunal decides to impose such terms—the nature of those terms.</w:t>
      </w:r>
    </w:p>
    <w:p w:rsidR="00EA3985" w:rsidRPr="003951DA" w:rsidRDefault="00EA3985" w:rsidP="003951DA">
      <w:pPr>
        <w:pStyle w:val="subsection"/>
      </w:pPr>
      <w:r w:rsidRPr="003951DA">
        <w:tab/>
        <w:t>(6)</w:t>
      </w:r>
      <w:r w:rsidRPr="003951DA">
        <w:tab/>
      </w:r>
      <w:r w:rsidR="003951DA" w:rsidRPr="003951DA">
        <w:t>Subsection (</w:t>
      </w:r>
      <w:r w:rsidRPr="003951DA">
        <w:t>1) also does not apply if the judicial manager, after considering APRA’s views, consents to the proceedings beginning or continuing.</w:t>
      </w:r>
    </w:p>
    <w:p w:rsidR="00EA3985" w:rsidRPr="003951DA" w:rsidRDefault="00EA3985" w:rsidP="003951DA">
      <w:pPr>
        <w:pStyle w:val="subsection"/>
      </w:pPr>
      <w:r w:rsidRPr="003951DA">
        <w:tab/>
        <w:t>(7)</w:t>
      </w:r>
      <w:r w:rsidRPr="003951DA">
        <w:tab/>
        <w:t xml:space="preserve">The judicial manager cannot revoke a consent given for the purposes of </w:t>
      </w:r>
      <w:r w:rsidR="003951DA" w:rsidRPr="003951DA">
        <w:t>subsection (</w:t>
      </w:r>
      <w:r w:rsidRPr="003951DA">
        <w:t>6).</w:t>
      </w:r>
    </w:p>
    <w:p w:rsidR="00EA3985" w:rsidRPr="003951DA" w:rsidRDefault="00EA3985" w:rsidP="003951DA">
      <w:pPr>
        <w:pStyle w:val="subsection"/>
      </w:pPr>
      <w:r w:rsidRPr="003951DA">
        <w:tab/>
        <w:t>(8)</w:t>
      </w:r>
      <w:r w:rsidRPr="003951DA">
        <w:tab/>
        <w:t xml:space="preserve">The judicial manager is not liable to an action or other proceedings for damages in respect of a refusal to give consent under </w:t>
      </w:r>
      <w:r w:rsidR="003951DA" w:rsidRPr="003951DA">
        <w:t>subsection (</w:t>
      </w:r>
      <w:r w:rsidRPr="003951DA">
        <w:t>6).</w:t>
      </w:r>
    </w:p>
    <w:p w:rsidR="00EA3985" w:rsidRPr="003951DA" w:rsidRDefault="00EA3985" w:rsidP="003951DA">
      <w:pPr>
        <w:pStyle w:val="subsection"/>
      </w:pPr>
      <w:r w:rsidRPr="003951DA">
        <w:lastRenderedPageBreak/>
        <w:tab/>
        <w:t>(9)</w:t>
      </w:r>
      <w:r w:rsidRPr="003951DA">
        <w:tab/>
        <w:t>A proceeding in a court or tribunal is covered by this subsection in respect of a general insurer if it is any of the following:</w:t>
      </w:r>
    </w:p>
    <w:p w:rsidR="00EA3985" w:rsidRPr="003951DA" w:rsidRDefault="00EA3985" w:rsidP="003951DA">
      <w:pPr>
        <w:pStyle w:val="paragraph"/>
      </w:pPr>
      <w:r w:rsidRPr="003951DA">
        <w:tab/>
        <w:t>(a)</w:t>
      </w:r>
      <w:r w:rsidRPr="003951DA">
        <w:tab/>
        <w:t>a proceeding against the general insurer (including a cross</w:t>
      </w:r>
      <w:r w:rsidR="002E7F35">
        <w:noBreakHyphen/>
      </w:r>
      <w:r w:rsidRPr="003951DA">
        <w:t>claim or third party claim against the general insurer);</w:t>
      </w:r>
    </w:p>
    <w:p w:rsidR="00EA3985" w:rsidRPr="003951DA" w:rsidRDefault="00EA3985" w:rsidP="003951DA">
      <w:pPr>
        <w:pStyle w:val="paragraph"/>
      </w:pPr>
      <w:r w:rsidRPr="003951DA">
        <w:tab/>
        <w:t>(b)</w:t>
      </w:r>
      <w:r w:rsidRPr="003951DA">
        <w:tab/>
        <w:t>a proceeding in relation to property of the general insurer;</w:t>
      </w:r>
    </w:p>
    <w:p w:rsidR="00EA3985" w:rsidRPr="003951DA" w:rsidRDefault="00EA3985" w:rsidP="003951DA">
      <w:pPr>
        <w:pStyle w:val="paragraph"/>
      </w:pPr>
      <w:r w:rsidRPr="003951DA">
        <w:tab/>
        <w:t>(c)</w:t>
      </w:r>
      <w:r w:rsidRPr="003951DA">
        <w:tab/>
        <w:t>a proceeding to enforce any security (including a mortgage or charge) granted by the general insurer, or by a related body corporate of the general insurer, over any property that the general insurer owns, uses, possesses, occupies or in which the general insurer otherwise has an interest.</w:t>
      </w:r>
    </w:p>
    <w:p w:rsidR="00EA3985" w:rsidRPr="003951DA" w:rsidRDefault="00EA3985" w:rsidP="003951DA">
      <w:pPr>
        <w:pStyle w:val="subsection"/>
      </w:pPr>
      <w:r w:rsidRPr="003951DA">
        <w:tab/>
        <w:t>(10)</w:t>
      </w:r>
      <w:r w:rsidRPr="003951DA">
        <w:tab/>
      </w:r>
      <w:r w:rsidR="003951DA" w:rsidRPr="003951DA">
        <w:t>Subsection (</w:t>
      </w:r>
      <w:r w:rsidRPr="003951DA">
        <w:t>9) does not cover a proceeding in respect of an offence or a contravention of a provision of a law for which a pecuniary penalty (however described) may be imposed.</w:t>
      </w:r>
    </w:p>
    <w:p w:rsidR="00EA3985" w:rsidRPr="003951DA" w:rsidRDefault="00EA3985" w:rsidP="003951DA">
      <w:pPr>
        <w:pStyle w:val="subsection"/>
      </w:pPr>
      <w:r w:rsidRPr="003951DA">
        <w:tab/>
        <w:t>(11)</w:t>
      </w:r>
      <w:r w:rsidRPr="003951DA">
        <w:tab/>
        <w:t>In this section, a reference to a tribunal includes a reference to the following:</w:t>
      </w:r>
    </w:p>
    <w:p w:rsidR="00EA3985" w:rsidRPr="003951DA" w:rsidRDefault="00EA3985" w:rsidP="003951DA">
      <w:pPr>
        <w:pStyle w:val="paragraph"/>
      </w:pPr>
      <w:r w:rsidRPr="003951DA">
        <w:tab/>
        <w:t>(a)</w:t>
      </w:r>
      <w:r w:rsidRPr="003951DA">
        <w:tab/>
        <w:t>an industrial tribunal;</w:t>
      </w:r>
    </w:p>
    <w:p w:rsidR="00EA3985" w:rsidRPr="003951DA" w:rsidRDefault="00EA3985" w:rsidP="003951DA">
      <w:pPr>
        <w:pStyle w:val="paragraph"/>
      </w:pPr>
      <w:r w:rsidRPr="003951DA">
        <w:tab/>
        <w:t>(b)</w:t>
      </w:r>
      <w:r w:rsidRPr="003951DA">
        <w:tab/>
        <w:t>an arbitral tribunal.</w:t>
      </w:r>
    </w:p>
    <w:p w:rsidR="00EA3985" w:rsidRPr="003951DA" w:rsidRDefault="00EA3985" w:rsidP="003951DA">
      <w:pPr>
        <w:pStyle w:val="ActHead5"/>
      </w:pPr>
      <w:bookmarkStart w:id="85" w:name="_Toc508111967"/>
      <w:r w:rsidRPr="003951DA">
        <w:rPr>
          <w:rStyle w:val="CharSectno"/>
        </w:rPr>
        <w:t>62PA</w:t>
      </w:r>
      <w:r w:rsidRPr="003951DA">
        <w:t xml:space="preserve">  Moratorium—effect of judicial management on enforcement process regarding property</w:t>
      </w:r>
      <w:bookmarkEnd w:id="85"/>
    </w:p>
    <w:p w:rsidR="00EA3985" w:rsidRPr="003951DA" w:rsidRDefault="00EA3985" w:rsidP="003951DA">
      <w:pPr>
        <w:pStyle w:val="subsection"/>
      </w:pPr>
      <w:r w:rsidRPr="003951DA">
        <w:tab/>
        <w:t>(1)</w:t>
      </w:r>
      <w:r w:rsidRPr="003951DA">
        <w:tab/>
        <w:t>No enforcement process in relation to property of a general insurer can be begun or proceeded with if the general insurer is under judicial management.</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Federal Court grants leave for the process to be begun or continued on the ground that the person would be caused hardship if leave were not granted; or</w:t>
      </w:r>
    </w:p>
    <w:p w:rsidR="00EA3985" w:rsidRPr="003951DA" w:rsidRDefault="00EA3985" w:rsidP="003951DA">
      <w:pPr>
        <w:pStyle w:val="paragraph"/>
      </w:pPr>
      <w:r w:rsidRPr="003951DA">
        <w:tab/>
        <w:t>(b)</w:t>
      </w:r>
      <w:r w:rsidRPr="003951DA">
        <w:tab/>
        <w:t>the beginning or continuing of the process is in accordance with such terms (if any) as the Federal Court imposes.</w:t>
      </w:r>
    </w:p>
    <w:p w:rsidR="00EA3985" w:rsidRPr="003951DA" w:rsidRDefault="00EA3985" w:rsidP="003951DA">
      <w:pPr>
        <w:pStyle w:val="subsection"/>
      </w:pPr>
      <w:r w:rsidRPr="003951DA">
        <w:tab/>
        <w:t>(3)</w:t>
      </w:r>
      <w:r w:rsidRPr="003951DA">
        <w:tab/>
        <w:t xml:space="preserve">A person intending to apply for leave of the Federal Court under </w:t>
      </w:r>
      <w:r w:rsidR="003951DA" w:rsidRPr="003951DA">
        <w:t>paragraph (</w:t>
      </w:r>
      <w:r w:rsidRPr="003951DA">
        <w:t>2)(a) must give APRA and the judicial manager at least 10 days notice of the intention to apply (or a shorter period, if the Federal Court considers that exceptional circumstances make this necessary).</w:t>
      </w:r>
    </w:p>
    <w:p w:rsidR="00EA3985" w:rsidRPr="003951DA" w:rsidRDefault="00EA3985" w:rsidP="003951DA">
      <w:pPr>
        <w:pStyle w:val="subsection"/>
      </w:pPr>
      <w:r w:rsidRPr="003951DA">
        <w:lastRenderedPageBreak/>
        <w:tab/>
        <w:t>(4)</w:t>
      </w:r>
      <w:r w:rsidRPr="003951DA">
        <w:tab/>
        <w:t>APRA may apply to the Federal Court to be joined as a party to the proceedings for leave. If APRA is joined as a party, the Federal Court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Federal Court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Federal Court decides to impose such terms—the nature of those terms.</w:t>
      </w:r>
    </w:p>
    <w:p w:rsidR="00EA3985" w:rsidRPr="003951DA" w:rsidRDefault="00EA3985" w:rsidP="003951DA">
      <w:pPr>
        <w:pStyle w:val="subsection"/>
      </w:pPr>
      <w:r w:rsidRPr="003951DA">
        <w:tab/>
        <w:t>(5)</w:t>
      </w:r>
      <w:r w:rsidRPr="003951DA">
        <w:tab/>
        <w:t>The judicial manager may apply to the Federal Court to be joined as a party to the proceedings for leave. If the judicial manager is joined as a party, the Federal Court must have regard to the judicial manager’s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Federal Court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Federal Court decides to impose such terms—the nature of those terms.</w:t>
      </w:r>
    </w:p>
    <w:p w:rsidR="00EA3985" w:rsidRPr="003951DA" w:rsidRDefault="00EA3985" w:rsidP="003951DA">
      <w:pPr>
        <w:pStyle w:val="subsection"/>
      </w:pPr>
      <w:r w:rsidRPr="003951DA">
        <w:tab/>
        <w:t>(6)</w:t>
      </w:r>
      <w:r w:rsidRPr="003951DA">
        <w:tab/>
      </w:r>
      <w:r w:rsidR="003951DA" w:rsidRPr="003951DA">
        <w:t>Subsection (</w:t>
      </w:r>
      <w:r w:rsidRPr="003951DA">
        <w:t>1) also does not apply if the judicial manager consents to the process beginning or continuing.</w:t>
      </w:r>
    </w:p>
    <w:p w:rsidR="00EA3985" w:rsidRPr="003951DA" w:rsidRDefault="00EA3985" w:rsidP="003951DA">
      <w:pPr>
        <w:pStyle w:val="subsection"/>
      </w:pPr>
      <w:r w:rsidRPr="003951DA">
        <w:tab/>
        <w:t>(7)</w:t>
      </w:r>
      <w:r w:rsidRPr="003951DA">
        <w:tab/>
        <w:t xml:space="preserve">The judicial manager cannot revoke a consent given for the purposes of </w:t>
      </w:r>
      <w:r w:rsidR="003951DA" w:rsidRPr="003951DA">
        <w:t>subsection (</w:t>
      </w:r>
      <w:r w:rsidRPr="003951DA">
        <w:t>6).</w:t>
      </w:r>
    </w:p>
    <w:p w:rsidR="00EA3985" w:rsidRPr="003951DA" w:rsidRDefault="00EA3985" w:rsidP="003951DA">
      <w:pPr>
        <w:pStyle w:val="subsection"/>
      </w:pPr>
      <w:r w:rsidRPr="003951DA">
        <w:tab/>
        <w:t>(8)</w:t>
      </w:r>
      <w:r w:rsidRPr="003951DA">
        <w:tab/>
        <w:t xml:space="preserve">The judicial manager is not liable to an action or other proceedings for damages in respect of a refusal to give consent under </w:t>
      </w:r>
      <w:r w:rsidR="003951DA" w:rsidRPr="003951DA">
        <w:t>subsection (</w:t>
      </w:r>
      <w:r w:rsidRPr="003951DA">
        <w:t>6).</w:t>
      </w:r>
    </w:p>
    <w:p w:rsidR="00EA3985" w:rsidRPr="003951DA" w:rsidRDefault="00EA3985" w:rsidP="003951DA">
      <w:pPr>
        <w:pStyle w:val="ActHead5"/>
      </w:pPr>
      <w:bookmarkStart w:id="86" w:name="_Toc508111968"/>
      <w:r w:rsidRPr="003951DA">
        <w:rPr>
          <w:rStyle w:val="CharSectno"/>
        </w:rPr>
        <w:t>62PB</w:t>
      </w:r>
      <w:r w:rsidRPr="003951DA">
        <w:t xml:space="preserve">  Moratorium—effect of judicial management on disposal of property</w:t>
      </w:r>
      <w:bookmarkEnd w:id="86"/>
    </w:p>
    <w:p w:rsidR="00EA3985" w:rsidRPr="003951DA" w:rsidRDefault="00EA3985" w:rsidP="003951DA">
      <w:pPr>
        <w:pStyle w:val="subsection"/>
      </w:pPr>
      <w:r w:rsidRPr="003951DA">
        <w:tab/>
        <w:t>(1)</w:t>
      </w:r>
      <w:r w:rsidRPr="003951DA">
        <w:tab/>
        <w:t>A person must not dispose of property if:</w:t>
      </w:r>
    </w:p>
    <w:p w:rsidR="00EA3985" w:rsidRPr="003951DA" w:rsidRDefault="00EA3985" w:rsidP="003951DA">
      <w:pPr>
        <w:pStyle w:val="paragraph"/>
      </w:pPr>
      <w:r w:rsidRPr="003951DA">
        <w:tab/>
        <w:t>(a)</w:t>
      </w:r>
      <w:r w:rsidRPr="003951DA">
        <w:tab/>
        <w:t>the property is owned by another person; and</w:t>
      </w:r>
    </w:p>
    <w:p w:rsidR="00EA3985" w:rsidRPr="003951DA" w:rsidRDefault="00EA3985" w:rsidP="003951DA">
      <w:pPr>
        <w:pStyle w:val="paragraph"/>
      </w:pPr>
      <w:r w:rsidRPr="003951DA">
        <w:tab/>
        <w:t>(b)</w:t>
      </w:r>
      <w:r w:rsidRPr="003951DA">
        <w:tab/>
        <w:t>the other person is a general insurer; and</w:t>
      </w:r>
    </w:p>
    <w:p w:rsidR="00EA3985" w:rsidRPr="003951DA" w:rsidRDefault="00EA3985" w:rsidP="003951DA">
      <w:pPr>
        <w:pStyle w:val="paragraph"/>
      </w:pPr>
      <w:r w:rsidRPr="003951DA">
        <w:tab/>
        <w:t>(c)</w:t>
      </w:r>
      <w:r w:rsidRPr="003951DA">
        <w:tab/>
        <w:t>the general insurer is under judicial management.</w:t>
      </w:r>
    </w:p>
    <w:p w:rsidR="00EA3985" w:rsidRPr="003951DA" w:rsidRDefault="00EA3985" w:rsidP="003951DA">
      <w:pPr>
        <w:pStyle w:val="notetext"/>
      </w:pPr>
      <w:r w:rsidRPr="003951DA">
        <w:t>Note:</w:t>
      </w:r>
      <w:r w:rsidRPr="003951DA">
        <w:tab/>
        <w:t>The Federal Court may grant an injunction under section</w:t>
      </w:r>
      <w:r w:rsidR="003951DA" w:rsidRPr="003951DA">
        <w:t> </w:t>
      </w:r>
      <w:r w:rsidRPr="003951DA">
        <w:t>129D in respect of a contravention of this subsection.</w:t>
      </w:r>
    </w:p>
    <w:p w:rsidR="00EA3985" w:rsidRPr="003951DA" w:rsidRDefault="00EA3985" w:rsidP="003951DA">
      <w:pPr>
        <w:pStyle w:val="subsection"/>
      </w:pPr>
      <w:r w:rsidRPr="003951DA">
        <w:lastRenderedPageBreak/>
        <w:tab/>
        <w:t>(2)</w:t>
      </w:r>
      <w:r w:rsidRPr="003951DA">
        <w:tab/>
      </w:r>
      <w:r w:rsidR="003951DA" w:rsidRPr="003951DA">
        <w:t>Subsection (</w:t>
      </w:r>
      <w:r w:rsidRPr="003951DA">
        <w:t>1) does not apply if the judicial manager consents to the disposal.</w:t>
      </w:r>
    </w:p>
    <w:p w:rsidR="00EA3985" w:rsidRPr="003951DA" w:rsidRDefault="00EA3985" w:rsidP="003951DA">
      <w:pPr>
        <w:pStyle w:val="subsection"/>
      </w:pPr>
      <w:r w:rsidRPr="003951DA">
        <w:tab/>
        <w:t>(3)</w:t>
      </w:r>
      <w:r w:rsidRPr="003951DA">
        <w:tab/>
        <w:t xml:space="preserve">The judicial manager is not liable to an action or other proceedings for damages in respect of a refusal to give consent under </w:t>
      </w:r>
      <w:r w:rsidR="003951DA" w:rsidRPr="003951DA">
        <w:t>subsection (</w:t>
      </w:r>
      <w:r w:rsidRPr="003951DA">
        <w:t>2).</w:t>
      </w:r>
    </w:p>
    <w:p w:rsidR="00EA3985" w:rsidRPr="003951DA" w:rsidRDefault="00EA3985" w:rsidP="003951DA">
      <w:pPr>
        <w:pStyle w:val="ActHead5"/>
      </w:pPr>
      <w:bookmarkStart w:id="87" w:name="_Toc508111969"/>
      <w:r w:rsidRPr="003951DA">
        <w:rPr>
          <w:rStyle w:val="CharSectno"/>
        </w:rPr>
        <w:t>62PC</w:t>
      </w:r>
      <w:r w:rsidRPr="003951DA">
        <w:t xml:space="preserve">  Moratorium—Restrictions on exercise of third party property rights</w:t>
      </w:r>
      <w:bookmarkEnd w:id="87"/>
    </w:p>
    <w:p w:rsidR="00EA3985" w:rsidRPr="003951DA" w:rsidRDefault="00EA3985" w:rsidP="003951DA">
      <w:pPr>
        <w:pStyle w:val="subsection"/>
      </w:pPr>
      <w:r w:rsidRPr="003951DA">
        <w:tab/>
        <w:t>(1)</w:t>
      </w:r>
      <w:r w:rsidRPr="003951DA">
        <w:tab/>
        <w:t>Section</w:t>
      </w:r>
      <w:r w:rsidR="003951DA" w:rsidRPr="003951DA">
        <w:t> </w:t>
      </w:r>
      <w:r w:rsidRPr="003951DA">
        <w:t xml:space="preserve">440B of the </w:t>
      </w:r>
      <w:r w:rsidRPr="003951DA">
        <w:rPr>
          <w:i/>
        </w:rPr>
        <w:t>Corporations Act 2001</w:t>
      </w:r>
      <w:r w:rsidRPr="003951DA">
        <w:t xml:space="preserve"> applies during a period in which a general insurer is under judicial management in the same way it applies during the administration of a company.</w:t>
      </w:r>
    </w:p>
    <w:p w:rsidR="00EA3985" w:rsidRPr="003951DA" w:rsidRDefault="00EA3985" w:rsidP="003951DA">
      <w:pPr>
        <w:pStyle w:val="subsection"/>
      </w:pPr>
      <w:r w:rsidRPr="003951DA">
        <w:tab/>
        <w:t>(2)</w:t>
      </w:r>
      <w:r w:rsidRPr="003951DA">
        <w:tab/>
        <w:t>For the purposes of this section, treat the reference in paragraph</w:t>
      </w:r>
      <w:r w:rsidR="003951DA" w:rsidRPr="003951DA">
        <w:t> </w:t>
      </w:r>
      <w:r w:rsidRPr="003951DA">
        <w:t xml:space="preserve">440B(2)(a) of the </w:t>
      </w:r>
      <w:r w:rsidRPr="003951DA">
        <w:rPr>
          <w:i/>
        </w:rPr>
        <w:t>Corporations Act 2001</w:t>
      </w:r>
      <w:r w:rsidRPr="003951DA">
        <w:t xml:space="preserve"> to the administrator’s written consent as being a reference to the judicial manager’s written consent.</w:t>
      </w:r>
    </w:p>
    <w:p w:rsidR="00EA3985" w:rsidRPr="003951DA" w:rsidRDefault="00EA3985" w:rsidP="003951DA">
      <w:pPr>
        <w:pStyle w:val="subsection"/>
      </w:pPr>
      <w:r w:rsidRPr="003951DA">
        <w:tab/>
        <w:t>(3)</w:t>
      </w:r>
      <w:r w:rsidRPr="003951DA">
        <w:tab/>
        <w:t xml:space="preserve">The judicial manager is not liable to an action or other proceedings for damages in respect of a refusal to give consent as mentioned in </w:t>
      </w:r>
      <w:r w:rsidR="003951DA" w:rsidRPr="003951DA">
        <w:t>subsection (</w:t>
      </w:r>
      <w:r w:rsidRPr="003951DA">
        <w:t>2).</w:t>
      </w:r>
    </w:p>
    <w:p w:rsidR="00EA3985" w:rsidRPr="003951DA" w:rsidRDefault="00EA3985" w:rsidP="003951DA">
      <w:pPr>
        <w:pStyle w:val="subsection"/>
      </w:pPr>
      <w:r w:rsidRPr="003951DA">
        <w:tab/>
        <w:t>(4)</w:t>
      </w:r>
      <w:r w:rsidRPr="003951DA">
        <w:tab/>
        <w:t>This section applies despite sections</w:t>
      </w:r>
      <w:r w:rsidR="003951DA" w:rsidRPr="003951DA">
        <w:t> </w:t>
      </w:r>
      <w:r w:rsidRPr="003951DA">
        <w:t>62P, 62PA and 62PB.</w:t>
      </w:r>
    </w:p>
    <w:p w:rsidR="00EA3985" w:rsidRPr="003951DA" w:rsidRDefault="00EA3985" w:rsidP="003951DA">
      <w:pPr>
        <w:pStyle w:val="ActHead5"/>
      </w:pPr>
      <w:bookmarkStart w:id="88" w:name="_Toc508111970"/>
      <w:r w:rsidRPr="003951DA">
        <w:rPr>
          <w:rStyle w:val="CharSectno"/>
        </w:rPr>
        <w:t>62PD</w:t>
      </w:r>
      <w:r w:rsidRPr="003951DA">
        <w:t xml:space="preserve">  Moratorium—effect of judicial management on supply of essential services</w:t>
      </w:r>
      <w:bookmarkEnd w:id="88"/>
    </w:p>
    <w:p w:rsidR="00EA3985" w:rsidRPr="003951DA" w:rsidRDefault="00EA3985" w:rsidP="003951DA">
      <w:pPr>
        <w:pStyle w:val="subsection"/>
      </w:pPr>
      <w:r w:rsidRPr="003951DA">
        <w:tab/>
        <w:t>(1)</w:t>
      </w:r>
      <w:r w:rsidRPr="003951DA">
        <w:tab/>
        <w:t>If:</w:t>
      </w:r>
    </w:p>
    <w:p w:rsidR="00EA3985" w:rsidRPr="003951DA" w:rsidRDefault="00EA3985" w:rsidP="003951DA">
      <w:pPr>
        <w:pStyle w:val="paragraph"/>
      </w:pPr>
      <w:r w:rsidRPr="003951DA">
        <w:tab/>
        <w:t>(a)</w:t>
      </w:r>
      <w:r w:rsidRPr="003951DA">
        <w:tab/>
        <w:t>a general insurer is under judicial management; and</w:t>
      </w:r>
    </w:p>
    <w:p w:rsidR="00EA3985" w:rsidRPr="003951DA" w:rsidRDefault="00EA3985" w:rsidP="003951DA">
      <w:pPr>
        <w:pStyle w:val="paragraph"/>
      </w:pPr>
      <w:r w:rsidRPr="003951DA">
        <w:tab/>
        <w:t>(b)</w:t>
      </w:r>
      <w:r w:rsidRPr="003951DA">
        <w:tab/>
        <w:t xml:space="preserve">the judicial manager requests, or authorises someone else to request, a person or authority (the </w:t>
      </w:r>
      <w:r w:rsidRPr="003951DA">
        <w:rPr>
          <w:b/>
          <w:i/>
        </w:rPr>
        <w:t>supplier</w:t>
      </w:r>
      <w:r w:rsidRPr="003951DA">
        <w:t>) to supply an essential service to the general insurer in Australia; and</w:t>
      </w:r>
    </w:p>
    <w:p w:rsidR="00EA3985" w:rsidRPr="003951DA" w:rsidRDefault="00EA3985" w:rsidP="003951DA">
      <w:pPr>
        <w:pStyle w:val="paragraph"/>
      </w:pPr>
      <w:r w:rsidRPr="003951DA">
        <w:tab/>
        <w:t>(c)</w:t>
      </w:r>
      <w:r w:rsidRPr="003951DA">
        <w:tab/>
        <w:t>the general insurer owes an amount to the supplier in respect of the supply of the essential service before the day on which the judicial manager took control of the general insurer’s business;</w:t>
      </w:r>
    </w:p>
    <w:p w:rsidR="00EA3985" w:rsidRPr="003951DA" w:rsidRDefault="00EA3985" w:rsidP="003951DA">
      <w:pPr>
        <w:pStyle w:val="subsection2"/>
      </w:pPr>
      <w:r w:rsidRPr="003951DA">
        <w:t>the supplier must not:</w:t>
      </w:r>
    </w:p>
    <w:p w:rsidR="00EA3985" w:rsidRPr="003951DA" w:rsidRDefault="00EA3985" w:rsidP="003951DA">
      <w:pPr>
        <w:pStyle w:val="paragraph"/>
      </w:pPr>
      <w:r w:rsidRPr="003951DA">
        <w:tab/>
        <w:t>(d)</w:t>
      </w:r>
      <w:r w:rsidRPr="003951DA">
        <w:tab/>
        <w:t>refuse to comply with the request for the reason only that the amount is owing; or</w:t>
      </w:r>
    </w:p>
    <w:p w:rsidR="00EA3985" w:rsidRPr="003951DA" w:rsidRDefault="00EA3985" w:rsidP="003951DA">
      <w:pPr>
        <w:pStyle w:val="paragraph"/>
      </w:pPr>
      <w:r w:rsidRPr="003951DA">
        <w:lastRenderedPageBreak/>
        <w:tab/>
        <w:t>(e)</w:t>
      </w:r>
      <w:r w:rsidRPr="003951DA">
        <w:tab/>
        <w:t>make it a condition of the supply of the essential service pursuant to the request that the amount is to be paid.</w:t>
      </w:r>
    </w:p>
    <w:p w:rsidR="00EA3985" w:rsidRPr="003951DA" w:rsidRDefault="00EA3985" w:rsidP="003951DA">
      <w:pPr>
        <w:pStyle w:val="notetext"/>
      </w:pPr>
      <w:r w:rsidRPr="003951DA">
        <w:t>Note:</w:t>
      </w:r>
      <w:r w:rsidRPr="003951DA">
        <w:tab/>
        <w:t>The Federal Court may grant an injunction under section</w:t>
      </w:r>
      <w:r w:rsidR="003951DA" w:rsidRPr="003951DA">
        <w:t> </w:t>
      </w:r>
      <w:r w:rsidRPr="003951DA">
        <w:t>129D</w:t>
      </w:r>
      <w:r w:rsidRPr="003951DA">
        <w:rPr>
          <w:i/>
        </w:rPr>
        <w:t xml:space="preserve"> </w:t>
      </w:r>
      <w:r w:rsidRPr="003951DA">
        <w:t>in respect of a contravention of this subsection.</w:t>
      </w:r>
    </w:p>
    <w:p w:rsidR="00EA3985" w:rsidRPr="003951DA" w:rsidRDefault="00EA3985" w:rsidP="003951DA">
      <w:pPr>
        <w:pStyle w:val="subsection"/>
      </w:pPr>
      <w:r w:rsidRPr="003951DA">
        <w:tab/>
        <w:t>(2)</w:t>
      </w:r>
      <w:r w:rsidRPr="003951DA">
        <w:tab/>
        <w:t>In this section:</w:t>
      </w:r>
    </w:p>
    <w:p w:rsidR="00EA3985" w:rsidRPr="003951DA" w:rsidRDefault="00EA3985" w:rsidP="003951DA">
      <w:pPr>
        <w:pStyle w:val="Definition"/>
      </w:pPr>
      <w:r w:rsidRPr="003951DA">
        <w:rPr>
          <w:b/>
          <w:i/>
        </w:rPr>
        <w:t>essential service</w:t>
      </w:r>
      <w:r w:rsidRPr="003951DA">
        <w:t xml:space="preserve"> has the same meaning as in section</w:t>
      </w:r>
      <w:r w:rsidR="003951DA" w:rsidRPr="003951DA">
        <w:t> </w:t>
      </w:r>
      <w:r w:rsidRPr="003951DA">
        <w:t xml:space="preserve">600F of the </w:t>
      </w:r>
      <w:r w:rsidRPr="003951DA">
        <w:rPr>
          <w:i/>
        </w:rPr>
        <w:t>Corporations Act 2001.</w:t>
      </w:r>
    </w:p>
    <w:p w:rsidR="00EA3985" w:rsidRPr="003951DA" w:rsidRDefault="00EA3985" w:rsidP="003951DA">
      <w:pPr>
        <w:pStyle w:val="ActHead5"/>
      </w:pPr>
      <w:bookmarkStart w:id="89" w:name="_Toc508111971"/>
      <w:r w:rsidRPr="003951DA">
        <w:rPr>
          <w:rStyle w:val="CharSectno"/>
        </w:rPr>
        <w:t>62PE</w:t>
      </w:r>
      <w:r w:rsidRPr="003951DA">
        <w:t xml:space="preserve">  Moratorium—effect of judicial management on annual general meeting</w:t>
      </w:r>
      <w:bookmarkEnd w:id="89"/>
    </w:p>
    <w:p w:rsidR="00EA3985" w:rsidRPr="003951DA" w:rsidRDefault="00EA3985" w:rsidP="003951DA">
      <w:pPr>
        <w:pStyle w:val="subsection"/>
      </w:pPr>
      <w:r w:rsidRPr="003951DA">
        <w:tab/>
        <w:t>(1)</w:t>
      </w:r>
      <w:r w:rsidRPr="003951DA">
        <w:tab/>
        <w:t>This section applies to a general insurer that is required under section</w:t>
      </w:r>
      <w:r w:rsidR="003951DA" w:rsidRPr="003951DA">
        <w:t> </w:t>
      </w:r>
      <w:r w:rsidRPr="003951DA">
        <w:t>250N</w:t>
      </w:r>
      <w:r w:rsidRPr="003951DA">
        <w:rPr>
          <w:i/>
        </w:rPr>
        <w:t xml:space="preserve"> </w:t>
      </w:r>
      <w:r w:rsidRPr="003951DA">
        <w:t>or section</w:t>
      </w:r>
      <w:r w:rsidR="003951DA" w:rsidRPr="003951DA">
        <w:t> </w:t>
      </w:r>
      <w:r w:rsidRPr="003951DA">
        <w:t xml:space="preserve">601BR of the </w:t>
      </w:r>
      <w:r w:rsidRPr="003951DA">
        <w:rPr>
          <w:i/>
        </w:rPr>
        <w:t>Corporations Act 2001</w:t>
      </w:r>
      <w:r w:rsidRPr="003951DA">
        <w:t xml:space="preserve"> to hold an annual general meeting within a particular period.</w:t>
      </w:r>
    </w:p>
    <w:p w:rsidR="00EA3985" w:rsidRPr="003951DA" w:rsidRDefault="00EA3985" w:rsidP="003951DA">
      <w:pPr>
        <w:pStyle w:val="subsection"/>
      </w:pPr>
      <w:r w:rsidRPr="003951DA">
        <w:tab/>
        <w:t>(2)</w:t>
      </w:r>
      <w:r w:rsidRPr="003951DA">
        <w:tab/>
        <w:t>Despite section</w:t>
      </w:r>
      <w:r w:rsidR="003951DA" w:rsidRPr="003951DA">
        <w:t> </w:t>
      </w:r>
      <w:r w:rsidRPr="003951DA">
        <w:t>250N and section</w:t>
      </w:r>
      <w:r w:rsidR="003951DA" w:rsidRPr="003951DA">
        <w:t> </w:t>
      </w:r>
      <w:r w:rsidRPr="003951DA">
        <w:t>601BR</w:t>
      </w:r>
      <w:r w:rsidRPr="003951DA">
        <w:rPr>
          <w:i/>
        </w:rPr>
        <w:t xml:space="preserve"> </w:t>
      </w:r>
      <w:r w:rsidRPr="003951DA">
        <w:t>of that Act, if the general insurer is under judicial management at the end of that period, the general insurer need not hold that annual general meeting.</w:t>
      </w:r>
    </w:p>
    <w:p w:rsidR="00EA3985" w:rsidRPr="003951DA" w:rsidRDefault="003F38CC" w:rsidP="003951DA">
      <w:pPr>
        <w:pStyle w:val="ItemHead"/>
      </w:pPr>
      <w:r w:rsidRPr="003951DA">
        <w:t>34</w:t>
      </w:r>
      <w:r w:rsidR="00EA3985" w:rsidRPr="003951DA">
        <w:t xml:space="preserve">  Section</w:t>
      </w:r>
      <w:r w:rsidR="003951DA" w:rsidRPr="003951DA">
        <w:t> </w:t>
      </w:r>
      <w:r w:rsidR="00EA3985" w:rsidRPr="003951DA">
        <w:t>62Q</w:t>
      </w:r>
    </w:p>
    <w:p w:rsidR="00EA3985" w:rsidRPr="003951DA" w:rsidRDefault="00EA3985" w:rsidP="003951DA">
      <w:pPr>
        <w:pStyle w:val="Item"/>
      </w:pPr>
      <w:r w:rsidRPr="003951DA">
        <w:t>Repeal the section.</w:t>
      </w:r>
    </w:p>
    <w:p w:rsidR="00EA3985" w:rsidRPr="003951DA" w:rsidRDefault="003F38CC" w:rsidP="003951DA">
      <w:pPr>
        <w:pStyle w:val="ItemHead"/>
      </w:pPr>
      <w:r w:rsidRPr="003951DA">
        <w:t>35</w:t>
      </w:r>
      <w:r w:rsidR="00EA3985" w:rsidRPr="003951DA">
        <w:t xml:space="preserve">  After subsection</w:t>
      </w:r>
      <w:r w:rsidR="003951DA" w:rsidRPr="003951DA">
        <w:t> </w:t>
      </w:r>
      <w:r w:rsidR="00EA3985" w:rsidRPr="003951DA">
        <w:t>62R(1)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If, subsequent to that order, a situation arises where there is no judicial manager of the general insurer, or it appears to the Federal Court that it is likely that such a situation will arise, the Federal Court may appoint another judicial manager of the general insurer.</w:t>
      </w:r>
    </w:p>
    <w:p w:rsidR="00EA3985" w:rsidRPr="003951DA" w:rsidRDefault="00EA3985" w:rsidP="003951DA">
      <w:pPr>
        <w:pStyle w:val="subsection"/>
      </w:pPr>
      <w:r w:rsidRPr="003951DA">
        <w:tab/>
        <w:t>(1B)</w:t>
      </w:r>
      <w:r w:rsidRPr="003951DA">
        <w:tab/>
        <w:t>If the Federal Court appoints 2 or more judicial managers of a general insurer, or appoints one or more additional judicial managers of a general insurer:</w:t>
      </w:r>
    </w:p>
    <w:p w:rsidR="00EA3985" w:rsidRPr="003951DA" w:rsidRDefault="00EA3985" w:rsidP="003951DA">
      <w:pPr>
        <w:pStyle w:val="paragraph"/>
      </w:pPr>
      <w:r w:rsidRPr="003951DA">
        <w:tab/>
        <w:t>(a)</w:t>
      </w:r>
      <w:r w:rsidRPr="003951DA">
        <w:tab/>
        <w:t xml:space="preserve">except to the extent (if any) specified in a declaration by the Federal Court under </w:t>
      </w:r>
      <w:r w:rsidR="003951DA" w:rsidRPr="003951DA">
        <w:t>paragraph (</w:t>
      </w:r>
      <w:r w:rsidRPr="003951DA">
        <w:t>b), the functions and powers under this Act of a judicial manager of the general insurer may be performed or exercised by:</w:t>
      </w:r>
    </w:p>
    <w:p w:rsidR="00EA3985" w:rsidRPr="003951DA" w:rsidRDefault="00EA3985" w:rsidP="003951DA">
      <w:pPr>
        <w:pStyle w:val="paragraphsub"/>
      </w:pPr>
      <w:r w:rsidRPr="003951DA">
        <w:lastRenderedPageBreak/>
        <w:tab/>
        <w:t>(i)</w:t>
      </w:r>
      <w:r w:rsidRPr="003951DA">
        <w:tab/>
        <w:t>all of the judicial managers of the general insurer acting jointly; or</w:t>
      </w:r>
    </w:p>
    <w:p w:rsidR="00EA3985" w:rsidRPr="003951DA" w:rsidRDefault="00EA3985" w:rsidP="003951DA">
      <w:pPr>
        <w:pStyle w:val="paragraphsub"/>
      </w:pPr>
      <w:r w:rsidRPr="003951DA">
        <w:tab/>
        <w:t>(ii)</w:t>
      </w:r>
      <w:r w:rsidRPr="003951DA">
        <w:tab/>
        <w:t>each of the judicial managers of the general insurer acting individually; and</w:t>
      </w:r>
    </w:p>
    <w:p w:rsidR="00EA3985" w:rsidRPr="003951DA" w:rsidRDefault="00EA3985" w:rsidP="003951DA">
      <w:pPr>
        <w:pStyle w:val="paragraph"/>
      </w:pPr>
      <w:r w:rsidRPr="003951DA">
        <w:tab/>
        <w:t>(b)</w:t>
      </w:r>
      <w:r w:rsidRPr="003951DA">
        <w:tab/>
        <w:t xml:space="preserve">at the time of appointment, the Federal Court may make a declaration for the purposes of </w:t>
      </w:r>
      <w:r w:rsidR="003951DA" w:rsidRPr="003951DA">
        <w:t>paragraph (</w:t>
      </w:r>
      <w:r w:rsidRPr="003951DA">
        <w:t>a), specifying limits or conditions on the judicial managers’ ability to perform functions and exercise powers jointly or individually; and</w:t>
      </w:r>
    </w:p>
    <w:p w:rsidR="00EA3985" w:rsidRPr="003951DA" w:rsidRDefault="00EA3985" w:rsidP="003951DA">
      <w:pPr>
        <w:pStyle w:val="paragraph"/>
      </w:pPr>
      <w:r w:rsidRPr="003951DA">
        <w:tab/>
        <w:t>(c)</w:t>
      </w:r>
      <w:r w:rsidRPr="003951DA">
        <w:tab/>
        <w:t>treat a reference in this Act to a judicial manager as being a reference to whichever one or more of those judicial managers the case requires.</w:t>
      </w:r>
    </w:p>
    <w:p w:rsidR="00EA3985" w:rsidRPr="003951DA" w:rsidRDefault="003F38CC" w:rsidP="003951DA">
      <w:pPr>
        <w:pStyle w:val="ItemHead"/>
      </w:pPr>
      <w:r w:rsidRPr="003951DA">
        <w:t>36</w:t>
      </w:r>
      <w:r w:rsidR="00EA3985" w:rsidRPr="003951DA">
        <w:t xml:space="preserve">  Subsection</w:t>
      </w:r>
      <w:r w:rsidR="003951DA" w:rsidRPr="003951DA">
        <w:t> </w:t>
      </w:r>
      <w:r w:rsidR="00EA3985" w:rsidRPr="003951DA">
        <w:t>62R(2)</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(2)</w:t>
      </w:r>
      <w:r w:rsidRPr="003951DA">
        <w:tab/>
        <w:t>The Federal Court may cancel the appointment of a judicial manager and appoint another person as judicial manager:</w:t>
      </w:r>
    </w:p>
    <w:p w:rsidR="00EA3985" w:rsidRPr="003951DA" w:rsidRDefault="00EA3985" w:rsidP="003951DA">
      <w:pPr>
        <w:pStyle w:val="paragraph"/>
      </w:pPr>
      <w:r w:rsidRPr="003951DA">
        <w:tab/>
        <w:t>(a)</w:t>
      </w:r>
      <w:r w:rsidRPr="003951DA">
        <w:tab/>
        <w:t>on application by APRA; or</w:t>
      </w:r>
    </w:p>
    <w:p w:rsidR="00EA3985" w:rsidRPr="003951DA" w:rsidRDefault="00EA3985" w:rsidP="003951DA">
      <w:pPr>
        <w:pStyle w:val="paragraph"/>
      </w:pPr>
      <w:r w:rsidRPr="003951DA">
        <w:tab/>
        <w:t>(b)</w:t>
      </w:r>
      <w:r w:rsidRPr="003951DA">
        <w:tab/>
        <w:t>of its own motion.</w:t>
      </w:r>
    </w:p>
    <w:p w:rsidR="00EA3985" w:rsidRPr="003951DA" w:rsidRDefault="003F38CC" w:rsidP="003951DA">
      <w:pPr>
        <w:pStyle w:val="ItemHead"/>
      </w:pPr>
      <w:r w:rsidRPr="003951DA">
        <w:t>37</w:t>
      </w:r>
      <w:r w:rsidR="00EA3985" w:rsidRPr="003951DA">
        <w:t xml:space="preserve">  Subsection</w:t>
      </w:r>
      <w:r w:rsidR="003951DA" w:rsidRPr="003951DA">
        <w:t> </w:t>
      </w:r>
      <w:r w:rsidR="00EA3985" w:rsidRPr="003951DA">
        <w:t>62R(3)</w:t>
      </w:r>
    </w:p>
    <w:p w:rsidR="00EA3985" w:rsidRPr="003951DA" w:rsidRDefault="00EA3985" w:rsidP="003951DA">
      <w:pPr>
        <w:pStyle w:val="Item"/>
      </w:pPr>
      <w:r w:rsidRPr="003951DA">
        <w:t>Omit “However,”.</w:t>
      </w:r>
    </w:p>
    <w:p w:rsidR="00EA3985" w:rsidRPr="003951DA" w:rsidRDefault="003F38CC" w:rsidP="003951DA">
      <w:pPr>
        <w:pStyle w:val="ItemHead"/>
      </w:pPr>
      <w:r w:rsidRPr="003951DA">
        <w:t>38</w:t>
      </w:r>
      <w:r w:rsidR="00EA3985" w:rsidRPr="003951DA">
        <w:t xml:space="preserve">  Section</w:t>
      </w:r>
      <w:r w:rsidR="003951DA" w:rsidRPr="003951DA">
        <w:t> </w:t>
      </w:r>
      <w:r w:rsidR="00EA3985" w:rsidRPr="003951DA">
        <w:t>62T</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90" w:name="_Toc508111972"/>
      <w:r w:rsidRPr="003951DA">
        <w:rPr>
          <w:rStyle w:val="CharSectno"/>
        </w:rPr>
        <w:t>62T</w:t>
      </w:r>
      <w:r w:rsidRPr="003951DA">
        <w:t xml:space="preserve">  Effect of judicial management on powers of officers etc.</w:t>
      </w:r>
      <w:bookmarkEnd w:id="90"/>
    </w:p>
    <w:p w:rsidR="00EA3985" w:rsidRPr="003951DA" w:rsidRDefault="00EA3985" w:rsidP="003951DA">
      <w:pPr>
        <w:pStyle w:val="subsection"/>
      </w:pPr>
      <w:r w:rsidRPr="003951DA">
        <w:tab/>
        <w:t>(1)</w:t>
      </w:r>
      <w:r w:rsidRPr="003951DA">
        <w:tab/>
        <w:t xml:space="preserve">Subject to </w:t>
      </w:r>
      <w:r w:rsidR="003951DA" w:rsidRPr="003951DA">
        <w:t>subsection (</w:t>
      </w:r>
      <w:r w:rsidRPr="003951DA">
        <w:t>3), if the Federal Court has made an order placing a general insurer under judicial management:</w:t>
      </w:r>
    </w:p>
    <w:p w:rsidR="00EA3985" w:rsidRPr="003951DA" w:rsidRDefault="00EA3985" w:rsidP="003951DA">
      <w:pPr>
        <w:pStyle w:val="paragraph"/>
      </w:pPr>
      <w:r w:rsidRPr="003951DA">
        <w:tab/>
        <w:t>(a)</w:t>
      </w:r>
      <w:r w:rsidRPr="003951DA">
        <w:tab/>
        <w:t>at the time the judicial management commences:</w:t>
      </w:r>
    </w:p>
    <w:p w:rsidR="00EA3985" w:rsidRPr="003951DA" w:rsidRDefault="00EA3985" w:rsidP="003951DA">
      <w:pPr>
        <w:pStyle w:val="paragraphsub"/>
      </w:pPr>
      <w:r w:rsidRPr="003951DA">
        <w:tab/>
        <w:t>(i)</w:t>
      </w:r>
      <w:r w:rsidRPr="003951DA">
        <w:tab/>
        <w:t>a person with the powers and functions of an officer of the general insurer immediately before that time ceases to have those powers and functions; and</w:t>
      </w:r>
    </w:p>
    <w:p w:rsidR="00EA3985" w:rsidRPr="003951DA" w:rsidRDefault="00EA3985" w:rsidP="003951DA">
      <w:pPr>
        <w:pStyle w:val="paragraphsub"/>
      </w:pPr>
      <w:r w:rsidRPr="003951DA">
        <w:tab/>
        <w:t>(ii)</w:t>
      </w:r>
      <w:r w:rsidRPr="003951DA">
        <w:tab/>
        <w:t xml:space="preserve">if the general insurer is a foreign general insurer and there is a person with the powers and functions of an agent of the general insurer for the purposes of </w:t>
      </w:r>
      <w:r w:rsidRPr="003951DA">
        <w:lastRenderedPageBreak/>
        <w:t>section</w:t>
      </w:r>
      <w:r w:rsidR="003951DA" w:rsidRPr="003951DA">
        <w:t> </w:t>
      </w:r>
      <w:r w:rsidRPr="003951DA">
        <w:t>118 immediately before that time—the person ceases to have those powers and functions; and</w:t>
      </w:r>
    </w:p>
    <w:p w:rsidR="00EA3985" w:rsidRPr="003951DA" w:rsidRDefault="00EA3985" w:rsidP="003951DA">
      <w:pPr>
        <w:pStyle w:val="paragraphsub"/>
      </w:pPr>
      <w:r w:rsidRPr="003951DA">
        <w:tab/>
        <w:t>(iii)</w:t>
      </w:r>
      <w:r w:rsidRPr="003951DA">
        <w:tab/>
        <w:t xml:space="preserve">the judicial manager appointed by the Court starts to have the powers and functions mentioned in </w:t>
      </w:r>
      <w:r w:rsidR="003951DA" w:rsidRPr="003951DA">
        <w:t>subparagraph (</w:t>
      </w:r>
      <w:r w:rsidRPr="003951DA">
        <w:t xml:space="preserve">i) (and, if applicable, </w:t>
      </w:r>
      <w:r w:rsidR="003951DA" w:rsidRPr="003951DA">
        <w:t>subparagraph (</w:t>
      </w:r>
      <w:r w:rsidRPr="003951DA">
        <w:t>ii)); and</w:t>
      </w:r>
    </w:p>
    <w:p w:rsidR="00EA3985" w:rsidRPr="003951DA" w:rsidRDefault="00EA3985" w:rsidP="003951DA">
      <w:pPr>
        <w:pStyle w:val="paragraph"/>
      </w:pPr>
      <w:r w:rsidRPr="003951DA">
        <w:tab/>
        <w:t>(b)</w:t>
      </w:r>
      <w:r w:rsidRPr="003951DA">
        <w:tab/>
        <w:t>while the general insurer is under judicial management:</w:t>
      </w:r>
    </w:p>
    <w:p w:rsidR="00EA3985" w:rsidRPr="003951DA" w:rsidRDefault="00EA3985" w:rsidP="003951DA">
      <w:pPr>
        <w:pStyle w:val="paragraphsub"/>
      </w:pPr>
      <w:r w:rsidRPr="003951DA">
        <w:tab/>
        <w:t>(i)</w:t>
      </w:r>
      <w:r w:rsidRPr="003951DA">
        <w:tab/>
        <w:t xml:space="preserve">if a person mentioned in </w:t>
      </w:r>
      <w:r w:rsidR="003951DA" w:rsidRPr="003951DA">
        <w:t>subparagraph (</w:t>
      </w:r>
      <w:r w:rsidRPr="003951DA">
        <w:t>a)(i) or (ii) purports to act in relation to the general insurer’s business, the purported act is invalid and of no effect; and</w:t>
      </w:r>
    </w:p>
    <w:p w:rsidR="00EA3985" w:rsidRPr="003951DA" w:rsidRDefault="00EA3985" w:rsidP="003951DA">
      <w:pPr>
        <w:pStyle w:val="paragraphsub"/>
      </w:pPr>
      <w:r w:rsidRPr="003951DA">
        <w:tab/>
        <w:t>(ii)</w:t>
      </w:r>
      <w:r w:rsidRPr="003951DA">
        <w:tab/>
        <w:t>the judicial manager has the powers and functions of the members of the board of directors of the general insurer (collectively and individually), including the board’s powers of delegation.</w:t>
      </w:r>
    </w:p>
    <w:p w:rsidR="00EA3985" w:rsidRPr="003951DA" w:rsidRDefault="00EA3985" w:rsidP="003951DA">
      <w:pPr>
        <w:pStyle w:val="subsection"/>
      </w:pPr>
      <w:r w:rsidRPr="003951DA">
        <w:tab/>
        <w:t>(2)</w:t>
      </w:r>
      <w:r w:rsidRPr="003951DA">
        <w:tab/>
      </w:r>
      <w:r w:rsidR="003951DA" w:rsidRPr="003951DA">
        <w:t>Subsection (</w:t>
      </w:r>
      <w:r w:rsidRPr="003951DA">
        <w:t>1) does not remove an officer or agent of the general insurer from office.</w:t>
      </w:r>
    </w:p>
    <w:p w:rsidR="00EA3985" w:rsidRPr="003951DA" w:rsidRDefault="00EA3985" w:rsidP="003951DA">
      <w:pPr>
        <w:pStyle w:val="subsection"/>
      </w:pPr>
      <w:r w:rsidRPr="003951DA">
        <w:tab/>
        <w:t>(3)</w:t>
      </w:r>
      <w:r w:rsidRPr="003951DA">
        <w:tab/>
        <w:t>A general insurer may not issue policies without the leave of the Federal Court if the company is under judicial management.</w:t>
      </w:r>
    </w:p>
    <w:p w:rsidR="00EA3985" w:rsidRPr="003951DA" w:rsidRDefault="00EA3985" w:rsidP="003951DA">
      <w:pPr>
        <w:pStyle w:val="notetext"/>
      </w:pPr>
      <w:r w:rsidRPr="003951DA">
        <w:t>Note:</w:t>
      </w:r>
      <w:r w:rsidRPr="003951DA">
        <w:tab/>
        <w:t>This section and other provisions relating to judicial management do not apply to the aspects described in subsection</w:t>
      </w:r>
      <w:r w:rsidR="003951DA" w:rsidRPr="003951DA">
        <w:t> </w:t>
      </w:r>
      <w:r w:rsidRPr="003951DA">
        <w:t>62ZVA(1) of the business and management of a foreign general insurer.</w:t>
      </w:r>
    </w:p>
    <w:p w:rsidR="00EA3985" w:rsidRPr="003951DA" w:rsidRDefault="00EA3985" w:rsidP="003951DA">
      <w:pPr>
        <w:pStyle w:val="subsection"/>
      </w:pPr>
      <w:r w:rsidRPr="003951DA">
        <w:tab/>
        <w:t>(4)</w:t>
      </w:r>
      <w:r w:rsidRPr="003951DA">
        <w:tab/>
        <w:t xml:space="preserve">In this section, </w:t>
      </w:r>
      <w:r w:rsidRPr="003951DA">
        <w:rPr>
          <w:b/>
          <w:i/>
        </w:rPr>
        <w:t>officer</w:t>
      </w:r>
      <w:r w:rsidRPr="003951DA">
        <w:t xml:space="preserve"> has the same meaning as it has in the </w:t>
      </w:r>
      <w:r w:rsidRPr="003951DA">
        <w:rPr>
          <w:i/>
        </w:rPr>
        <w:t>Corporations Act 2001</w:t>
      </w:r>
      <w:r w:rsidRPr="003951DA">
        <w:t>.</w:t>
      </w:r>
    </w:p>
    <w:p w:rsidR="00EA3985" w:rsidRPr="003951DA" w:rsidRDefault="003F38CC" w:rsidP="003951DA">
      <w:pPr>
        <w:pStyle w:val="ItemHead"/>
      </w:pPr>
      <w:r w:rsidRPr="003951DA">
        <w:t>39</w:t>
      </w:r>
      <w:r w:rsidR="00EA3985" w:rsidRPr="003951DA">
        <w:t xml:space="preserve">  Subsection</w:t>
      </w:r>
      <w:r w:rsidR="003951DA" w:rsidRPr="003951DA">
        <w:t> </w:t>
      </w:r>
      <w:r w:rsidR="00EA3985" w:rsidRPr="003951DA">
        <w:t>62U(1)</w:t>
      </w:r>
    </w:p>
    <w:p w:rsidR="00EA3985" w:rsidRPr="003951DA" w:rsidRDefault="00EA3985" w:rsidP="003951DA">
      <w:pPr>
        <w:pStyle w:val="Item"/>
      </w:pPr>
      <w:r w:rsidRPr="003951DA">
        <w:t>Omit “when the management of the general insurer vests in the judicial manager appointed by the Federal Court”, substitute “when the judicial management of the general insurer commences”.</w:t>
      </w:r>
    </w:p>
    <w:p w:rsidR="00EA3985" w:rsidRPr="003951DA" w:rsidRDefault="003F38CC" w:rsidP="003951DA">
      <w:pPr>
        <w:pStyle w:val="ItemHead"/>
      </w:pPr>
      <w:r w:rsidRPr="003951DA">
        <w:t>40</w:t>
      </w:r>
      <w:r w:rsidR="00EA3985" w:rsidRPr="003951DA">
        <w:t xml:space="preserve">  Subsection</w:t>
      </w:r>
      <w:r w:rsidR="003951DA" w:rsidRPr="003951DA">
        <w:t> </w:t>
      </w:r>
      <w:r w:rsidR="00EA3985" w:rsidRPr="003951DA">
        <w:t>62U(2)</w:t>
      </w:r>
    </w:p>
    <w:p w:rsidR="00EA3985" w:rsidRPr="003951DA" w:rsidRDefault="00EA3985" w:rsidP="003951DA">
      <w:pPr>
        <w:pStyle w:val="Item"/>
      </w:pPr>
      <w:r w:rsidRPr="003951DA">
        <w:t>Omit “while the management of the general insurer is vested in the judicial manager appointed by the Federal Court”, substitute “while the general insurer is under judicial management”.</w:t>
      </w:r>
    </w:p>
    <w:p w:rsidR="00EA3985" w:rsidRPr="003951DA" w:rsidRDefault="003F38CC" w:rsidP="003951DA">
      <w:pPr>
        <w:pStyle w:val="ItemHead"/>
      </w:pPr>
      <w:r w:rsidRPr="003951DA">
        <w:lastRenderedPageBreak/>
        <w:t>41</w:t>
      </w:r>
      <w:r w:rsidR="00EA3985" w:rsidRPr="003951DA">
        <w:t xml:space="preserve">  Subsection</w:t>
      </w:r>
      <w:r w:rsidR="003951DA" w:rsidRPr="003951DA">
        <w:t> </w:t>
      </w:r>
      <w:r w:rsidR="00EA3985" w:rsidRPr="003951DA">
        <w:t>62U(3)</w:t>
      </w:r>
    </w:p>
    <w:p w:rsidR="00EA3985" w:rsidRPr="003951DA" w:rsidRDefault="00EA3985" w:rsidP="003951DA">
      <w:pPr>
        <w:pStyle w:val="Item"/>
      </w:pPr>
      <w:r w:rsidRPr="003951DA">
        <w:t>Omit “while the management of the general insurer is vested in a judicial manager”, substitute “while the general insurer is under judicial management”.</w:t>
      </w:r>
    </w:p>
    <w:p w:rsidR="00EA3985" w:rsidRPr="003951DA" w:rsidRDefault="003F38CC" w:rsidP="003951DA">
      <w:pPr>
        <w:pStyle w:val="ItemHead"/>
      </w:pPr>
      <w:r w:rsidRPr="003951DA">
        <w:t>42</w:t>
      </w:r>
      <w:r w:rsidR="00EA3985" w:rsidRPr="003951DA">
        <w:t xml:space="preserve">  Subsection</w:t>
      </w:r>
      <w:r w:rsidR="003951DA" w:rsidRPr="003951DA">
        <w:t> </w:t>
      </w:r>
      <w:r w:rsidR="00EA3985" w:rsidRPr="003951DA">
        <w:t>62U(4)</w:t>
      </w:r>
    </w:p>
    <w:p w:rsidR="00EA3985" w:rsidRPr="003951DA" w:rsidRDefault="00EA3985" w:rsidP="003951DA">
      <w:pPr>
        <w:pStyle w:val="Item"/>
      </w:pPr>
      <w:r w:rsidRPr="003951DA">
        <w:t>Omit “that the management of the general insurer vests in the judicial manager when the judicial management commences”, substitute “that the general insurer is under judicial management”.</w:t>
      </w:r>
    </w:p>
    <w:p w:rsidR="00EA3985" w:rsidRPr="003951DA" w:rsidRDefault="003F38CC" w:rsidP="003951DA">
      <w:pPr>
        <w:pStyle w:val="ItemHead"/>
      </w:pPr>
      <w:r w:rsidRPr="003951DA">
        <w:t>43</w:t>
      </w:r>
      <w:r w:rsidR="00EA3985" w:rsidRPr="003951DA">
        <w:t xml:space="preserve">  Section</w:t>
      </w:r>
      <w:r w:rsidR="003951DA" w:rsidRPr="003951DA">
        <w:t> </w:t>
      </w:r>
      <w:r w:rsidR="00EA3985" w:rsidRPr="003951DA">
        <w:t>62V</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91" w:name="_Toc508111973"/>
      <w:r w:rsidRPr="003951DA">
        <w:rPr>
          <w:rStyle w:val="CharSectno"/>
        </w:rPr>
        <w:t>62V</w:t>
      </w:r>
      <w:r w:rsidRPr="003951DA">
        <w:t xml:space="preserve">  Judicial management not ground for denial of obligations</w:t>
      </w:r>
      <w:bookmarkEnd w:id="91"/>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the making by the Federal Court of an order that the body corporate be placed under judicial management;</w:t>
      </w:r>
    </w:p>
    <w:p w:rsidR="00EA3985" w:rsidRPr="003951DA" w:rsidRDefault="00EA3985" w:rsidP="003951DA">
      <w:pPr>
        <w:pStyle w:val="paragraph"/>
      </w:pPr>
      <w:r w:rsidRPr="003951DA">
        <w:tab/>
        <w:t>(b)</w:t>
      </w:r>
      <w:r w:rsidRPr="003951DA">
        <w:tab/>
        <w:t>the commencement of the judicial management of the body corporate;</w:t>
      </w:r>
    </w:p>
    <w:p w:rsidR="00EA3985" w:rsidRPr="003951DA" w:rsidRDefault="00EA3985" w:rsidP="003951DA">
      <w:pPr>
        <w:pStyle w:val="paragraph"/>
      </w:pPr>
      <w:r w:rsidRPr="003951DA">
        <w:tab/>
        <w:t>(c)</w:t>
      </w:r>
      <w:r w:rsidRPr="003951DA">
        <w:tab/>
        <w:t>if the body corporate is a member of a relevant group of bodies corporate:</w:t>
      </w:r>
    </w:p>
    <w:p w:rsidR="00EA3985" w:rsidRPr="003951DA" w:rsidRDefault="00EA3985" w:rsidP="003951DA">
      <w:pPr>
        <w:pStyle w:val="paragraphsub"/>
      </w:pPr>
      <w:r w:rsidRPr="003951DA">
        <w:lastRenderedPageBreak/>
        <w:tab/>
        <w:t>(i)</w:t>
      </w:r>
      <w:r w:rsidRPr="003951DA">
        <w:tab/>
        <w:t>the making by the Federal Court of an order that another member of the group be placed under judicial management; or</w:t>
      </w:r>
    </w:p>
    <w:p w:rsidR="00EA3985" w:rsidRPr="003951DA" w:rsidRDefault="00EA3985" w:rsidP="003951DA">
      <w:pPr>
        <w:pStyle w:val="paragraphsub"/>
      </w:pPr>
      <w:r w:rsidRPr="003951DA">
        <w:tab/>
        <w:t>(ii)</w:t>
      </w:r>
      <w:r w:rsidRPr="003951DA">
        <w:tab/>
        <w:t>the commencement of the judicial management of another member of the group.</w:t>
      </w:r>
    </w:p>
    <w:p w:rsidR="00EA3985" w:rsidRPr="003951DA" w:rsidRDefault="003F38CC" w:rsidP="003951DA">
      <w:pPr>
        <w:pStyle w:val="ItemHead"/>
      </w:pPr>
      <w:r w:rsidRPr="003951DA">
        <w:t>44</w:t>
      </w:r>
      <w:r w:rsidR="00EA3985" w:rsidRPr="003951DA">
        <w:t xml:space="preserve">  Section</w:t>
      </w:r>
      <w:r w:rsidR="003951DA" w:rsidRPr="003951DA">
        <w:t> </w:t>
      </w:r>
      <w:r w:rsidR="00EA3985" w:rsidRPr="003951DA">
        <w:t>62W</w:t>
      </w:r>
    </w:p>
    <w:p w:rsidR="00EA3985" w:rsidRPr="003951DA" w:rsidRDefault="00EA3985" w:rsidP="003951DA">
      <w:pPr>
        <w:pStyle w:val="Item"/>
      </w:pPr>
      <w:r w:rsidRPr="003951DA">
        <w:t>Before “The appointment of”, insert “(1)”.</w:t>
      </w:r>
    </w:p>
    <w:p w:rsidR="00EA3985" w:rsidRPr="003951DA" w:rsidRDefault="003F38CC" w:rsidP="003951DA">
      <w:pPr>
        <w:pStyle w:val="ItemHead"/>
      </w:pPr>
      <w:r w:rsidRPr="003951DA">
        <w:t>45</w:t>
      </w:r>
      <w:r w:rsidR="00EA3985" w:rsidRPr="003951DA">
        <w:t xml:space="preserve">  Section</w:t>
      </w:r>
      <w:r w:rsidR="003951DA" w:rsidRPr="003951DA">
        <w:t> </w:t>
      </w:r>
      <w:r w:rsidR="00EA3985" w:rsidRPr="003951DA">
        <w:t>62W</w:t>
      </w:r>
    </w:p>
    <w:p w:rsidR="00EA3985" w:rsidRPr="003951DA" w:rsidRDefault="00EA3985" w:rsidP="003951DA">
      <w:pPr>
        <w:pStyle w:val="Item"/>
      </w:pPr>
      <w:r w:rsidRPr="003951DA">
        <w:t xml:space="preserve">Omit “The appointment of a judicial manager under this Part does not affect”, substitute “None of the matters mentioned in </w:t>
      </w:r>
      <w:r w:rsidR="003951DA" w:rsidRPr="003951DA">
        <w:t>subsection (</w:t>
      </w:r>
      <w:r w:rsidRPr="003951DA">
        <w:t>2) affect”.</w:t>
      </w:r>
    </w:p>
    <w:p w:rsidR="00EA3985" w:rsidRPr="003951DA" w:rsidRDefault="003F38CC" w:rsidP="003951DA">
      <w:pPr>
        <w:pStyle w:val="ItemHead"/>
      </w:pPr>
      <w:r w:rsidRPr="003951DA">
        <w:t>46</w:t>
      </w:r>
      <w:r w:rsidR="00EA3985" w:rsidRPr="003951DA">
        <w:t xml:space="preserve">  At the end of section</w:t>
      </w:r>
      <w:r w:rsidR="003951DA" w:rsidRPr="003951DA">
        <w:t> </w:t>
      </w:r>
      <w:r w:rsidR="00EA3985" w:rsidRPr="003951DA">
        <w:t>62W</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t>The matters are as follows:</w:t>
      </w:r>
    </w:p>
    <w:p w:rsidR="00EA3985" w:rsidRPr="003951DA" w:rsidRDefault="00EA3985" w:rsidP="003951DA">
      <w:pPr>
        <w:pStyle w:val="paragraph"/>
      </w:pPr>
      <w:r w:rsidRPr="003951DA">
        <w:tab/>
        <w:t>(a)</w:t>
      </w:r>
      <w:r w:rsidRPr="003951DA">
        <w:tab/>
        <w:t>the making by the Federal Court of an order that the general insurer be placed under judicial management;</w:t>
      </w:r>
    </w:p>
    <w:p w:rsidR="00EA3985" w:rsidRPr="003951DA" w:rsidRDefault="00EA3985" w:rsidP="003951DA">
      <w:pPr>
        <w:pStyle w:val="paragraph"/>
      </w:pPr>
      <w:r w:rsidRPr="003951DA">
        <w:tab/>
        <w:t>(b)</w:t>
      </w:r>
      <w:r w:rsidRPr="003951DA">
        <w:tab/>
        <w:t>the commencement of the judicial management of the general insurer.</w:t>
      </w:r>
    </w:p>
    <w:p w:rsidR="00EA3985" w:rsidRPr="003951DA" w:rsidRDefault="003F38CC" w:rsidP="003951DA">
      <w:pPr>
        <w:pStyle w:val="ItemHead"/>
      </w:pPr>
      <w:r w:rsidRPr="003951DA">
        <w:t>47</w:t>
      </w:r>
      <w:r w:rsidR="00EA3985" w:rsidRPr="003951DA">
        <w:t xml:space="preserve">  Paragraph 62Z(4)(a)</w:t>
      </w:r>
    </w:p>
    <w:p w:rsidR="00EA3985" w:rsidRPr="003951DA" w:rsidRDefault="00EA3985" w:rsidP="003951DA">
      <w:pPr>
        <w:pStyle w:val="Item"/>
      </w:pPr>
      <w:r w:rsidRPr="003951DA">
        <w:t xml:space="preserve">After “the </w:t>
      </w:r>
      <w:r w:rsidRPr="003951DA">
        <w:rPr>
          <w:i/>
        </w:rPr>
        <w:t>Corporations Act 2001</w:t>
      </w:r>
      <w:r w:rsidRPr="003951DA">
        <w:t>”, insert “(without limiting the scope of section</w:t>
      </w:r>
      <w:r w:rsidR="003951DA" w:rsidRPr="003951DA">
        <w:t> </w:t>
      </w:r>
      <w:r w:rsidRPr="003951DA">
        <w:t>127B of this Act)”.</w:t>
      </w:r>
    </w:p>
    <w:p w:rsidR="00EA3985" w:rsidRPr="003951DA" w:rsidRDefault="003F38CC" w:rsidP="003951DA">
      <w:pPr>
        <w:pStyle w:val="ItemHead"/>
      </w:pPr>
      <w:r w:rsidRPr="003951DA">
        <w:t>48</w:t>
      </w:r>
      <w:r w:rsidR="00EA3985" w:rsidRPr="003951DA">
        <w:t xml:space="preserve">  Paragraph 62Z(4)(d)</w:t>
      </w:r>
    </w:p>
    <w:p w:rsidR="00EA3985" w:rsidRPr="003951DA" w:rsidRDefault="00EA3985" w:rsidP="003951DA">
      <w:pPr>
        <w:pStyle w:val="Item"/>
      </w:pPr>
      <w:r w:rsidRPr="003951DA">
        <w:t>Omit “(as defined in section</w:t>
      </w:r>
      <w:r w:rsidR="003951DA" w:rsidRPr="003951DA">
        <w:t> </w:t>
      </w:r>
      <w:r w:rsidRPr="003951DA">
        <w:t xml:space="preserve">761A of the </w:t>
      </w:r>
      <w:r w:rsidRPr="003951DA">
        <w:rPr>
          <w:i/>
        </w:rPr>
        <w:t>Corporations Act 2001</w:t>
      </w:r>
      <w:r w:rsidRPr="003951DA">
        <w:t>) of a financial market (as defined in that section)”, substitute “of a financial market”.</w:t>
      </w:r>
    </w:p>
    <w:p w:rsidR="00EA3985" w:rsidRPr="003951DA" w:rsidRDefault="003F38CC" w:rsidP="003951DA">
      <w:pPr>
        <w:pStyle w:val="ItemHead"/>
      </w:pPr>
      <w:r w:rsidRPr="003951DA">
        <w:t>49</w:t>
      </w:r>
      <w:r w:rsidR="00EA3985" w:rsidRPr="003951DA">
        <w:t xml:space="preserve">  Section</w:t>
      </w:r>
      <w:r w:rsidR="003951DA" w:rsidRPr="003951DA">
        <w:t> </w:t>
      </w:r>
      <w:r w:rsidR="00EA3985" w:rsidRPr="003951DA">
        <w:t>62ZB</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92" w:name="_Toc508111974"/>
      <w:r w:rsidRPr="003951DA">
        <w:rPr>
          <w:rStyle w:val="CharSectno"/>
        </w:rPr>
        <w:lastRenderedPageBreak/>
        <w:t>62ZB</w:t>
      </w:r>
      <w:r w:rsidRPr="003951DA">
        <w:t xml:space="preserve">  Act under section</w:t>
      </w:r>
      <w:r w:rsidR="003951DA" w:rsidRPr="003951DA">
        <w:t> </w:t>
      </w:r>
      <w:r w:rsidRPr="003951DA">
        <w:t>62Z not ground for denial of obligations</w:t>
      </w:r>
      <w:bookmarkEnd w:id="92"/>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a judicial manager doing an act under subsection</w:t>
      </w:r>
      <w:r w:rsidR="003951DA" w:rsidRPr="003951DA">
        <w:t> </w:t>
      </w:r>
      <w:r w:rsidRPr="003951DA">
        <w:t>62Z(1) relating to the body corporate;</w:t>
      </w:r>
    </w:p>
    <w:p w:rsidR="00EA3985" w:rsidRPr="003951DA" w:rsidRDefault="00EA3985" w:rsidP="003951DA">
      <w:pPr>
        <w:pStyle w:val="paragraph"/>
      </w:pPr>
      <w:r w:rsidRPr="003951DA">
        <w:tab/>
        <w:t>(b)</w:t>
      </w:r>
      <w:r w:rsidRPr="003951DA">
        <w:tab/>
        <w:t>if the body corporate is a member of a relevant group of bodies corporate—a judicial manager doing an act under subsection</w:t>
      </w:r>
      <w:r w:rsidR="003951DA" w:rsidRPr="003951DA">
        <w:t> </w:t>
      </w:r>
      <w:r w:rsidRPr="003951DA">
        <w:t>62Z(1) relating to another member of the group.</w:t>
      </w:r>
    </w:p>
    <w:p w:rsidR="00EA3985" w:rsidRPr="003951DA" w:rsidRDefault="003F38CC" w:rsidP="003951DA">
      <w:pPr>
        <w:pStyle w:val="ItemHead"/>
      </w:pPr>
      <w:r w:rsidRPr="003951DA">
        <w:t>50</w:t>
      </w:r>
      <w:r w:rsidR="00EA3985" w:rsidRPr="003951DA">
        <w:t xml:space="preserve">  Subsection</w:t>
      </w:r>
      <w:r w:rsidR="003951DA" w:rsidRPr="003951DA">
        <w:t> </w:t>
      </w:r>
      <w:r w:rsidR="00EA3985" w:rsidRPr="003951DA">
        <w:t>62ZF(5)</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(5)</w:t>
      </w:r>
      <w:r w:rsidRPr="003951DA">
        <w:tab/>
        <w:t>At the time when an order cancelling the judicial management of the general insurer comes into force:</w:t>
      </w:r>
    </w:p>
    <w:p w:rsidR="00EA3985" w:rsidRPr="003951DA" w:rsidRDefault="00EA3985" w:rsidP="003951DA">
      <w:pPr>
        <w:pStyle w:val="paragraph"/>
      </w:pPr>
      <w:r w:rsidRPr="003951DA">
        <w:tab/>
        <w:t>(a)</w:t>
      </w:r>
      <w:r w:rsidRPr="003951DA">
        <w:tab/>
        <w:t>the judicial manager ceases to have the powers and functions of an officer of the general insurer; and</w:t>
      </w:r>
    </w:p>
    <w:p w:rsidR="00EA3985" w:rsidRPr="003951DA" w:rsidRDefault="00EA3985" w:rsidP="003951DA">
      <w:pPr>
        <w:pStyle w:val="paragraph"/>
      </w:pPr>
      <w:r w:rsidRPr="003951DA">
        <w:tab/>
        <w:t>(b)</w:t>
      </w:r>
      <w:r w:rsidRPr="003951DA">
        <w:tab/>
        <w:t>the board of directors or other governing body of the general insurer starts to have those powers; and</w:t>
      </w:r>
    </w:p>
    <w:p w:rsidR="00EA3985" w:rsidRPr="003951DA" w:rsidRDefault="00EA3985" w:rsidP="003951DA">
      <w:pPr>
        <w:pStyle w:val="paragraph"/>
      </w:pPr>
      <w:r w:rsidRPr="003951DA">
        <w:tab/>
        <w:t>(c)</w:t>
      </w:r>
      <w:r w:rsidRPr="003951DA">
        <w:tab/>
        <w:t>if the general insurer is a foreign general insurer and there is a person appointed as an agent of the general insurer for the purposes of section</w:t>
      </w:r>
      <w:r w:rsidR="003951DA" w:rsidRPr="003951DA">
        <w:t> </w:t>
      </w:r>
      <w:r w:rsidRPr="003951DA">
        <w:t>118—the person starts to have the powers and functions of such an agent.</w:t>
      </w:r>
    </w:p>
    <w:p w:rsidR="00EA3985" w:rsidRPr="003951DA" w:rsidRDefault="003F38CC" w:rsidP="003951DA">
      <w:pPr>
        <w:pStyle w:val="ItemHead"/>
      </w:pPr>
      <w:r w:rsidRPr="003951DA">
        <w:lastRenderedPageBreak/>
        <w:t>51</w:t>
      </w:r>
      <w:r w:rsidR="00EA3985" w:rsidRPr="003951DA">
        <w:t xml:space="preserve">  Paragraph 62ZI(2)(aa)</w:t>
      </w:r>
    </w:p>
    <w:p w:rsidR="00EA3985" w:rsidRPr="003951DA" w:rsidRDefault="00EA3985" w:rsidP="003951DA">
      <w:pPr>
        <w:pStyle w:val="Item"/>
      </w:pPr>
      <w:r w:rsidRPr="003951DA">
        <w:t>Omit “</w:t>
      </w:r>
      <w:r w:rsidRPr="003951DA">
        <w:rPr>
          <w:i/>
        </w:rPr>
        <w:t>Financial Sector (Business Transfer and Group Restructure) Act 1999</w:t>
      </w:r>
      <w:r w:rsidRPr="003951DA">
        <w:t>”</w:t>
      </w:r>
      <w:r w:rsidRPr="003951DA">
        <w:rPr>
          <w:i/>
        </w:rPr>
        <w:t>,</w:t>
      </w:r>
      <w:r w:rsidRPr="003951DA">
        <w:t xml:space="preserve"> substitute “</w:t>
      </w:r>
      <w:r w:rsidRPr="003951DA">
        <w:rPr>
          <w:i/>
        </w:rPr>
        <w:t>Financial Sector (Transfer and Restructure) Act 1999</w:t>
      </w:r>
      <w:r w:rsidRPr="003951DA">
        <w:t>”.</w:t>
      </w:r>
    </w:p>
    <w:p w:rsidR="00EA3985" w:rsidRPr="003951DA" w:rsidRDefault="003F38CC" w:rsidP="003951DA">
      <w:pPr>
        <w:pStyle w:val="ItemHead"/>
      </w:pPr>
      <w:r w:rsidRPr="003951DA">
        <w:t>52</w:t>
      </w:r>
      <w:r w:rsidR="00EA3985" w:rsidRPr="003951DA">
        <w:t xml:space="preserve">  After paragraph</w:t>
      </w:r>
      <w:r w:rsidR="003951DA" w:rsidRPr="003951DA">
        <w:t> </w:t>
      </w:r>
      <w:r w:rsidR="00EA3985" w:rsidRPr="003951DA">
        <w:t>62ZI(2)(aa)</w:t>
      </w:r>
    </w:p>
    <w:p w:rsidR="00EA3985" w:rsidRPr="003951DA" w:rsidRDefault="00EA3985" w:rsidP="003951DA">
      <w:pPr>
        <w:pStyle w:val="Item"/>
      </w:pPr>
      <w:r w:rsidRPr="003951DA">
        <w:t>Insert:</w:t>
      </w:r>
    </w:p>
    <w:p w:rsidR="00EA3985" w:rsidRPr="003951DA" w:rsidRDefault="00EA3985" w:rsidP="003951DA">
      <w:pPr>
        <w:pStyle w:val="paragraph"/>
      </w:pPr>
      <w:r w:rsidRPr="003951DA">
        <w:tab/>
        <w:t>(ab)</w:t>
      </w:r>
      <w:r w:rsidRPr="003951DA">
        <w:tab/>
        <w:t>to transfer shares in the company to another company under section</w:t>
      </w:r>
      <w:r w:rsidR="003951DA" w:rsidRPr="003951DA">
        <w:t> </w:t>
      </w:r>
      <w:r w:rsidRPr="003951DA">
        <w:t xml:space="preserve">25AA of the </w:t>
      </w:r>
      <w:r w:rsidRPr="003951DA">
        <w:rPr>
          <w:i/>
        </w:rPr>
        <w:t>Financial Sector (Transfer and Restructure) Act 1999</w:t>
      </w:r>
      <w:r w:rsidRPr="003951DA">
        <w:t>;</w:t>
      </w:r>
    </w:p>
    <w:p w:rsidR="00EA3985" w:rsidRPr="003951DA" w:rsidRDefault="003F38CC" w:rsidP="003951DA">
      <w:pPr>
        <w:pStyle w:val="ItemHead"/>
      </w:pPr>
      <w:r w:rsidRPr="003951DA">
        <w:t>53</w:t>
      </w:r>
      <w:r w:rsidR="00EA3985" w:rsidRPr="003951DA">
        <w:t xml:space="preserve">  Subparagraph 62ZJ(3)(b)(i)</w:t>
      </w:r>
    </w:p>
    <w:p w:rsidR="00EA3985" w:rsidRPr="003951DA" w:rsidRDefault="00EA3985" w:rsidP="003951DA">
      <w:pPr>
        <w:pStyle w:val="Item"/>
      </w:pPr>
      <w:r w:rsidRPr="003951DA">
        <w:t xml:space="preserve">After “the </w:t>
      </w:r>
      <w:r w:rsidRPr="003951DA">
        <w:rPr>
          <w:i/>
        </w:rPr>
        <w:t>Corporations Act 2001</w:t>
      </w:r>
      <w:r w:rsidRPr="003951DA">
        <w:t>”, insert “(without limiting the scope of section</w:t>
      </w:r>
      <w:r w:rsidR="003951DA" w:rsidRPr="003951DA">
        <w:t> </w:t>
      </w:r>
      <w:r w:rsidRPr="003951DA">
        <w:t>127B of this Act)”.</w:t>
      </w:r>
    </w:p>
    <w:p w:rsidR="00EA3985" w:rsidRPr="003951DA" w:rsidRDefault="003F38CC" w:rsidP="003951DA">
      <w:pPr>
        <w:pStyle w:val="ItemHead"/>
      </w:pPr>
      <w:r w:rsidRPr="003951DA">
        <w:t>54</w:t>
      </w:r>
      <w:r w:rsidR="00EA3985" w:rsidRPr="003951DA">
        <w:t xml:space="preserve">  Subparagraph 62ZJ(3)(b)(iv)</w:t>
      </w:r>
    </w:p>
    <w:p w:rsidR="00EA3985" w:rsidRPr="003951DA" w:rsidRDefault="00EA3985" w:rsidP="003951DA">
      <w:pPr>
        <w:pStyle w:val="Item"/>
      </w:pPr>
      <w:r w:rsidRPr="003951DA">
        <w:t>Omit “(as defined in section</w:t>
      </w:r>
      <w:r w:rsidR="003951DA" w:rsidRPr="003951DA">
        <w:t> </w:t>
      </w:r>
      <w:r w:rsidRPr="003951DA">
        <w:t xml:space="preserve">761A of the </w:t>
      </w:r>
      <w:r w:rsidRPr="003951DA">
        <w:rPr>
          <w:i/>
        </w:rPr>
        <w:t>Corporations Act 2001</w:t>
      </w:r>
      <w:r w:rsidRPr="003951DA">
        <w:t>) of a financial market (as defined in that section)”, substitute “of a financial market”.</w:t>
      </w:r>
    </w:p>
    <w:p w:rsidR="00EA3985" w:rsidRPr="003951DA" w:rsidRDefault="003F38CC" w:rsidP="003951DA">
      <w:pPr>
        <w:pStyle w:val="ItemHead"/>
      </w:pPr>
      <w:r w:rsidRPr="003951DA">
        <w:t>55</w:t>
      </w:r>
      <w:r w:rsidR="00EA3985" w:rsidRPr="003951DA">
        <w:t xml:space="preserve">  Subsection</w:t>
      </w:r>
      <w:r w:rsidR="003951DA" w:rsidRPr="003951DA">
        <w:t> </w:t>
      </w:r>
      <w:r w:rsidR="00EA3985" w:rsidRPr="003951DA">
        <w:t>62ZK(2)</w:t>
      </w:r>
    </w:p>
    <w:p w:rsidR="00EA3985" w:rsidRPr="003951DA" w:rsidRDefault="00EA3985" w:rsidP="003951DA">
      <w:pPr>
        <w:pStyle w:val="Item"/>
      </w:pPr>
      <w:r w:rsidRPr="003951DA">
        <w:t>Omit “the management of the general insurer continues to be vested in the judicial manager”, substitute “the general insurer continues to be under judicial management”.</w:t>
      </w:r>
    </w:p>
    <w:p w:rsidR="00EA3985" w:rsidRPr="003951DA" w:rsidRDefault="003F38CC" w:rsidP="003951DA">
      <w:pPr>
        <w:pStyle w:val="ItemHead"/>
      </w:pPr>
      <w:r w:rsidRPr="003951DA">
        <w:t>56</w:t>
      </w:r>
      <w:r w:rsidR="00EA3985" w:rsidRPr="003951DA">
        <w:t xml:space="preserve">  Section</w:t>
      </w:r>
      <w:r w:rsidR="003951DA" w:rsidRPr="003951DA">
        <w:t> </w:t>
      </w:r>
      <w:r w:rsidR="00EA3985" w:rsidRPr="003951DA">
        <w:t>62ZM</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93" w:name="_Toc508111975"/>
      <w:r w:rsidRPr="003951DA">
        <w:rPr>
          <w:rStyle w:val="CharSectno"/>
        </w:rPr>
        <w:t>62ZM</w:t>
      </w:r>
      <w:r w:rsidRPr="003951DA">
        <w:t xml:space="preserve">  Immunity</w:t>
      </w:r>
      <w:bookmarkEnd w:id="93"/>
    </w:p>
    <w:p w:rsidR="00EA3985" w:rsidRPr="003951DA" w:rsidRDefault="00EA3985" w:rsidP="003951DA">
      <w:pPr>
        <w:pStyle w:val="subsection"/>
      </w:pPr>
      <w:r w:rsidRPr="003951DA">
        <w:tab/>
        <w:t>(1)</w:t>
      </w:r>
      <w:r w:rsidRPr="003951DA">
        <w:tab/>
        <w:t>A judicial manager, or a person acting on behalf of a judicial manager, is not subject to any liability (whether civil or criminal) in respect of anything done, or omitted to be done, in the exercise or performance, or the purported exercise or performance, of powers, functions or duties conferred or imposed on the judicial manager by or under this Act.</w:t>
      </w:r>
    </w:p>
    <w:p w:rsidR="00EA3985" w:rsidRPr="003951DA" w:rsidRDefault="00EA3985" w:rsidP="003951DA">
      <w:pPr>
        <w:pStyle w:val="subsection"/>
      </w:pPr>
      <w:r w:rsidRPr="003951DA">
        <w:tab/>
        <w:t>(2)</w:t>
      </w:r>
      <w:r w:rsidRPr="003951DA">
        <w:tab/>
      </w:r>
      <w:r w:rsidR="003951DA" w:rsidRPr="003951DA">
        <w:t>Subsection (</w:t>
      </w:r>
      <w:r w:rsidRPr="003951DA">
        <w:t>1) does not apply to an act or omission in bad faith.</w:t>
      </w:r>
    </w:p>
    <w:p w:rsidR="00EA3985" w:rsidRPr="003951DA" w:rsidRDefault="00EA3985" w:rsidP="003951DA">
      <w:pPr>
        <w:pStyle w:val="subsection"/>
      </w:pPr>
      <w:r w:rsidRPr="003951DA">
        <w:lastRenderedPageBreak/>
        <w:tab/>
        <w:t>(3)</w:t>
      </w:r>
      <w:r w:rsidRPr="003951DA">
        <w:tab/>
        <w:t>A judicial manager is not liable under section</w:t>
      </w:r>
      <w:r w:rsidR="003951DA" w:rsidRPr="003951DA">
        <w:t> </w:t>
      </w:r>
      <w:r w:rsidRPr="003951DA">
        <w:t xml:space="preserve">588G of the </w:t>
      </w:r>
      <w:r w:rsidRPr="003951DA">
        <w:rPr>
          <w:i/>
        </w:rPr>
        <w:t>Corporations Act 2001</w:t>
      </w:r>
      <w:r w:rsidRPr="003951DA">
        <w:t xml:space="preserve">. This subsection does not limit the scope of </w:t>
      </w:r>
      <w:r w:rsidR="003951DA" w:rsidRPr="003951DA">
        <w:t>subsection (</w:t>
      </w:r>
      <w:r w:rsidRPr="003951DA">
        <w:t>1).</w:t>
      </w:r>
    </w:p>
    <w:p w:rsidR="00EA3985" w:rsidRPr="003951DA" w:rsidRDefault="00EA3985" w:rsidP="003951DA">
      <w:pPr>
        <w:pStyle w:val="SubsectionHead"/>
      </w:pPr>
      <w:r w:rsidRPr="003951DA">
        <w:t>Signpost to secrecy obligations</w:t>
      </w:r>
    </w:p>
    <w:p w:rsidR="00EA3985" w:rsidRPr="003951DA" w:rsidRDefault="00EA3985" w:rsidP="003951DA">
      <w:pPr>
        <w:pStyle w:val="subsection"/>
      </w:pPr>
      <w:r w:rsidRPr="003951DA">
        <w:tab/>
        <w:t>(4)</w:t>
      </w:r>
      <w:r w:rsidRPr="003951DA">
        <w:tab/>
        <w:t>Part</w:t>
      </w:r>
      <w:r w:rsidR="003951DA" w:rsidRPr="003951DA">
        <w:t> </w:t>
      </w:r>
      <w:r w:rsidRPr="003951DA">
        <w:t xml:space="preserve">6 of the </w:t>
      </w:r>
      <w:r w:rsidRPr="003951DA">
        <w:rPr>
          <w:i/>
        </w:rPr>
        <w:t>Australian Prudential Regulation Authority Act 1998</w:t>
      </w:r>
      <w:r w:rsidRPr="003951DA">
        <w:t xml:space="preserve"> prohibits certain disclosures of information received by judicial managers under this Act.</w:t>
      </w:r>
    </w:p>
    <w:p w:rsidR="00EA3985" w:rsidRPr="003951DA" w:rsidRDefault="003F38CC" w:rsidP="003951DA">
      <w:pPr>
        <w:pStyle w:val="ItemHead"/>
      </w:pPr>
      <w:r w:rsidRPr="003951DA">
        <w:t>57</w:t>
      </w:r>
      <w:r w:rsidR="00EA3985" w:rsidRPr="003951DA">
        <w:t xml:space="preserve">  Section</w:t>
      </w:r>
      <w:r w:rsidR="003951DA" w:rsidRPr="003951DA">
        <w:t> </w:t>
      </w:r>
      <w:r w:rsidR="00EA3985" w:rsidRPr="003951DA">
        <w:t>62ZO</w:t>
      </w:r>
    </w:p>
    <w:p w:rsidR="00EA3985" w:rsidRPr="003951DA" w:rsidRDefault="00EA3985" w:rsidP="003951DA">
      <w:pPr>
        <w:pStyle w:val="Item"/>
      </w:pPr>
      <w:r w:rsidRPr="003951DA">
        <w:t>Repeal the section.</w:t>
      </w:r>
    </w:p>
    <w:p w:rsidR="00EA3985" w:rsidRPr="003951DA" w:rsidRDefault="003F38CC" w:rsidP="003951DA">
      <w:pPr>
        <w:pStyle w:val="ItemHead"/>
      </w:pPr>
      <w:r w:rsidRPr="003951DA">
        <w:t>58</w:t>
      </w:r>
      <w:r w:rsidR="00EA3985" w:rsidRPr="003951DA">
        <w:t xml:space="preserve">  After Division</w:t>
      </w:r>
      <w:r w:rsidR="003951DA" w:rsidRPr="003951DA">
        <w:t> </w:t>
      </w:r>
      <w:r w:rsidR="00EA3985" w:rsidRPr="003951DA">
        <w:t>1 of Part</w:t>
      </w:r>
      <w:r w:rsidR="003951DA" w:rsidRPr="003951DA">
        <w:t> </w:t>
      </w:r>
      <w:r w:rsidR="00EA3985" w:rsidRPr="003951DA">
        <w:t>VB</w:t>
      </w:r>
    </w:p>
    <w:p w:rsidR="00EA3985" w:rsidRPr="003951DA" w:rsidRDefault="00EA3985" w:rsidP="003951DA">
      <w:pPr>
        <w:pStyle w:val="Item"/>
      </w:pPr>
      <w:r w:rsidRPr="003951DA">
        <w:t>Insert:</w:t>
      </w:r>
    </w:p>
    <w:p w:rsidR="00EA3985" w:rsidRPr="003951DA" w:rsidRDefault="00EA3985" w:rsidP="003951DA">
      <w:pPr>
        <w:pStyle w:val="ActHead3"/>
      </w:pPr>
      <w:bookmarkStart w:id="94" w:name="_Toc508111976"/>
      <w:r w:rsidRPr="003951DA">
        <w:rPr>
          <w:rStyle w:val="CharDivNo"/>
        </w:rPr>
        <w:t>Division</w:t>
      </w:r>
      <w:r w:rsidR="003951DA" w:rsidRPr="003951DA">
        <w:rPr>
          <w:rStyle w:val="CharDivNo"/>
        </w:rPr>
        <w:t> </w:t>
      </w:r>
      <w:r w:rsidRPr="003951DA">
        <w:rPr>
          <w:rStyle w:val="CharDivNo"/>
        </w:rPr>
        <w:t>1A</w:t>
      </w:r>
      <w:r w:rsidRPr="003951DA">
        <w:t>—</w:t>
      </w:r>
      <w:r w:rsidRPr="003951DA">
        <w:rPr>
          <w:rStyle w:val="CharDivText"/>
        </w:rPr>
        <w:t>Statutory management of general insurers</w:t>
      </w:r>
      <w:bookmarkEnd w:id="94"/>
    </w:p>
    <w:p w:rsidR="00EA3985" w:rsidRPr="003951DA" w:rsidRDefault="00EA3985" w:rsidP="003951DA">
      <w:pPr>
        <w:pStyle w:val="ActHead4"/>
      </w:pPr>
      <w:bookmarkStart w:id="95" w:name="_Toc508111977"/>
      <w:r w:rsidRPr="003951DA">
        <w:rPr>
          <w:rStyle w:val="CharSubdNo"/>
        </w:rPr>
        <w:t>Subdivision A</w:t>
      </w:r>
      <w:r w:rsidRPr="003951DA">
        <w:t>—</w:t>
      </w:r>
      <w:r w:rsidRPr="003951DA">
        <w:rPr>
          <w:rStyle w:val="CharSubdText"/>
        </w:rPr>
        <w:t>General provisions relating to statutory management</w:t>
      </w:r>
      <w:bookmarkEnd w:id="95"/>
    </w:p>
    <w:p w:rsidR="00EA3985" w:rsidRPr="003951DA" w:rsidRDefault="00EA3985" w:rsidP="003951DA">
      <w:pPr>
        <w:pStyle w:val="ActHead5"/>
      </w:pPr>
      <w:bookmarkStart w:id="96" w:name="_Toc508111978"/>
      <w:r w:rsidRPr="003951DA">
        <w:rPr>
          <w:rStyle w:val="CharSectno"/>
        </w:rPr>
        <w:t>62ZOA</w:t>
      </w:r>
      <w:r w:rsidRPr="003951DA">
        <w:t xml:space="preserve">  Consequences of inability or failure of general insurer etc. to meet certain requirements</w:t>
      </w:r>
      <w:bookmarkEnd w:id="96"/>
    </w:p>
    <w:p w:rsidR="00EA3985" w:rsidRPr="003951DA" w:rsidRDefault="00EA3985" w:rsidP="003951DA">
      <w:pPr>
        <w:pStyle w:val="SubsectionHead"/>
      </w:pPr>
      <w:r w:rsidRPr="003951DA">
        <w:t>Appointment of administrator or control by APRA</w:t>
      </w:r>
    </w:p>
    <w:p w:rsidR="00EA3985" w:rsidRPr="003951DA" w:rsidRDefault="00EA3985" w:rsidP="003951DA">
      <w:pPr>
        <w:pStyle w:val="subsection"/>
      </w:pPr>
      <w:r w:rsidRPr="003951DA">
        <w:tab/>
        <w:t>(1)</w:t>
      </w:r>
      <w:r w:rsidRPr="003951DA">
        <w:tab/>
        <w:t>APRA may take control of a general insurer’s business or appoint an administrator to take control of the general insurer’s business if both of the following requirements are met:</w:t>
      </w:r>
    </w:p>
    <w:p w:rsidR="00EA3985" w:rsidRPr="003951DA" w:rsidRDefault="00EA3985" w:rsidP="003951DA">
      <w:pPr>
        <w:pStyle w:val="paragraph"/>
      </w:pPr>
      <w:r w:rsidRPr="003951DA">
        <w:tab/>
        <w:t>(a)</w:t>
      </w:r>
      <w:r w:rsidRPr="003951DA">
        <w:tab/>
        <w:t>APRA is satisfied of the matters of which the Federal Court is required to be satisfied for the purposes of section</w:t>
      </w:r>
      <w:r w:rsidR="003951DA" w:rsidRPr="003951DA">
        <w:t> </w:t>
      </w:r>
      <w:r w:rsidRPr="003951DA">
        <w:t>62L or 62M;</w:t>
      </w:r>
    </w:p>
    <w:p w:rsidR="00EA3985" w:rsidRPr="003951DA" w:rsidRDefault="00EA3985" w:rsidP="003951DA">
      <w:pPr>
        <w:pStyle w:val="paragraph"/>
      </w:pPr>
      <w:r w:rsidRPr="003951DA">
        <w:tab/>
        <w:t>(b)</w:t>
      </w:r>
      <w:r w:rsidRPr="003951DA">
        <w:tab/>
      </w:r>
      <w:r w:rsidR="003951DA" w:rsidRPr="003951DA">
        <w:t>subsection (</w:t>
      </w:r>
      <w:r w:rsidRPr="003951DA">
        <w:t>2) applies.</w:t>
      </w:r>
    </w:p>
    <w:p w:rsidR="00EA3985" w:rsidRPr="003951DA" w:rsidRDefault="00EA3985" w:rsidP="003951DA">
      <w:pPr>
        <w:pStyle w:val="subsection"/>
      </w:pPr>
      <w:r w:rsidRPr="003951DA">
        <w:tab/>
        <w:t>(2)</w:t>
      </w:r>
      <w:r w:rsidRPr="003951DA">
        <w:tab/>
        <w:t>This subsection applies if APRA is satisfied that at least one of the following situations exists:</w:t>
      </w:r>
    </w:p>
    <w:p w:rsidR="00EA3985" w:rsidRPr="003951DA" w:rsidRDefault="00EA3985" w:rsidP="003951DA">
      <w:pPr>
        <w:pStyle w:val="paragraph"/>
      </w:pPr>
      <w:r w:rsidRPr="003951DA">
        <w:tab/>
        <w:t>(a)</w:t>
      </w:r>
      <w:r w:rsidRPr="003951DA">
        <w:tab/>
        <w:t>both:</w:t>
      </w:r>
    </w:p>
    <w:p w:rsidR="00EA3985" w:rsidRPr="003951DA" w:rsidRDefault="00EA3985" w:rsidP="003951DA">
      <w:pPr>
        <w:pStyle w:val="paragraphsub"/>
      </w:pPr>
      <w:r w:rsidRPr="003951DA">
        <w:tab/>
        <w:t>(i)</w:t>
      </w:r>
      <w:r w:rsidRPr="003951DA">
        <w:tab/>
        <w:t xml:space="preserve">an AFS statutory manager has taken control of a body corporate under this Act, the </w:t>
      </w:r>
      <w:r w:rsidRPr="003951DA">
        <w:rPr>
          <w:i/>
        </w:rPr>
        <w:t>Banking Act 1959</w:t>
      </w:r>
      <w:r w:rsidRPr="003951DA">
        <w:t xml:space="preserve"> or the </w:t>
      </w:r>
      <w:r w:rsidRPr="003951DA">
        <w:rPr>
          <w:i/>
        </w:rPr>
        <w:lastRenderedPageBreak/>
        <w:t>Life Insurance Act 1995</w:t>
      </w:r>
      <w:r w:rsidRPr="003951DA">
        <w:t xml:space="preserve"> (or APRA intends for that to occur); and</w:t>
      </w:r>
    </w:p>
    <w:p w:rsidR="00EA3985" w:rsidRPr="003951DA" w:rsidRDefault="00EA3985" w:rsidP="003951DA">
      <w:pPr>
        <w:pStyle w:val="paragraphsub"/>
      </w:pPr>
      <w:r w:rsidRPr="003951DA">
        <w:tab/>
        <w:t>(ii)</w:t>
      </w:r>
      <w:r w:rsidRPr="003951DA">
        <w:tab/>
        <w:t>the general insurer and the body corporate are related bodies corporate;</w:t>
      </w:r>
    </w:p>
    <w:p w:rsidR="00EA3985" w:rsidRPr="003951DA" w:rsidRDefault="00EA3985" w:rsidP="003951DA">
      <w:pPr>
        <w:pStyle w:val="paragraph"/>
      </w:pPr>
      <w:r w:rsidRPr="003951DA">
        <w:tab/>
        <w:t>(b)</w:t>
      </w:r>
      <w:r w:rsidRPr="003951DA">
        <w:tab/>
        <w:t>both:</w:t>
      </w:r>
    </w:p>
    <w:p w:rsidR="00EA3985" w:rsidRPr="003951DA" w:rsidRDefault="00EA3985" w:rsidP="003951DA">
      <w:pPr>
        <w:pStyle w:val="paragraphsub"/>
      </w:pPr>
      <w:r w:rsidRPr="003951DA">
        <w:tab/>
        <w:t>(i)</w:t>
      </w:r>
      <w:r w:rsidRPr="003951DA">
        <w:tab/>
        <w:t>the general insurer’s financial position is deteriorating rapidly, or is likely to deteriorate rapidly; and</w:t>
      </w:r>
    </w:p>
    <w:p w:rsidR="00EA3985" w:rsidRPr="003951DA" w:rsidRDefault="00EA3985" w:rsidP="003951DA">
      <w:pPr>
        <w:pStyle w:val="paragraphsub"/>
      </w:pPr>
      <w:r w:rsidRPr="003951DA">
        <w:tab/>
        <w:t>(ii)</w:t>
      </w:r>
      <w:r w:rsidRPr="003951DA">
        <w:tab/>
        <w:t>failure to respond quickly to the deterioration would be likely to prejudice the interests of policyholders of the insurer;</w:t>
      </w:r>
    </w:p>
    <w:p w:rsidR="00EA3985" w:rsidRPr="003951DA" w:rsidRDefault="00EA3985" w:rsidP="003951DA">
      <w:pPr>
        <w:pStyle w:val="paragraph"/>
      </w:pPr>
      <w:r w:rsidRPr="003951DA">
        <w:tab/>
        <w:t>(c)</w:t>
      </w:r>
      <w:r w:rsidRPr="003951DA">
        <w:tab/>
        <w:t>it is likely that the insurer will be unable to carry on insurance business in Australia consistently with the stability of the financial system in Australia;</w:t>
      </w:r>
    </w:p>
    <w:p w:rsidR="00EA3985" w:rsidRPr="003951DA" w:rsidRDefault="00EA3985" w:rsidP="003951DA">
      <w:pPr>
        <w:pStyle w:val="paragraph"/>
      </w:pPr>
      <w:r w:rsidRPr="003951DA">
        <w:tab/>
        <w:t>(d)</w:t>
      </w:r>
      <w:r w:rsidRPr="003951DA">
        <w:tab/>
        <w:t>an external administrator has been appointed to a holding company of the general insurer (or a similar appointment has been made in a foreign country in respect of such a holding company), and the appointment poses a significant threat to:</w:t>
      </w:r>
    </w:p>
    <w:p w:rsidR="00EA3985" w:rsidRPr="003951DA" w:rsidRDefault="00EA3985" w:rsidP="003951DA">
      <w:pPr>
        <w:pStyle w:val="paragraphsub"/>
      </w:pPr>
      <w:r w:rsidRPr="003951DA">
        <w:tab/>
        <w:t>(i)</w:t>
      </w:r>
      <w:r w:rsidRPr="003951DA">
        <w:tab/>
        <w:t>the operation or soundness of the general insurer; or</w:t>
      </w:r>
    </w:p>
    <w:p w:rsidR="00EA3985" w:rsidRPr="003951DA" w:rsidRDefault="00EA3985" w:rsidP="003951DA">
      <w:pPr>
        <w:pStyle w:val="paragraphsub"/>
      </w:pPr>
      <w:r w:rsidRPr="003951DA">
        <w:tab/>
        <w:t>(ii)</w:t>
      </w:r>
      <w:r w:rsidRPr="003951DA">
        <w:tab/>
        <w:t>the interests of policyholders of the general insurer; or</w:t>
      </w:r>
    </w:p>
    <w:p w:rsidR="00EA3985" w:rsidRPr="003951DA" w:rsidRDefault="00EA3985" w:rsidP="003951DA">
      <w:pPr>
        <w:pStyle w:val="paragraphsub"/>
      </w:pPr>
      <w:r w:rsidRPr="003951DA">
        <w:tab/>
        <w:t>(iii)</w:t>
      </w:r>
      <w:r w:rsidRPr="003951DA">
        <w:tab/>
        <w:t>the stability of the financial system in Australia;</w:t>
      </w:r>
    </w:p>
    <w:p w:rsidR="00EA3985" w:rsidRPr="003951DA" w:rsidRDefault="00EA3985" w:rsidP="003951DA">
      <w:pPr>
        <w:pStyle w:val="paragraph"/>
      </w:pPr>
      <w:r w:rsidRPr="003951DA">
        <w:tab/>
        <w:t>(e)</w:t>
      </w:r>
      <w:r w:rsidRPr="003951DA">
        <w:tab/>
        <w:t>if the general insurer is a foreign general insurer:</w:t>
      </w:r>
    </w:p>
    <w:p w:rsidR="00EA3985" w:rsidRPr="003951DA" w:rsidRDefault="00EA3985" w:rsidP="003951DA">
      <w:pPr>
        <w:pStyle w:val="paragraphsub"/>
      </w:pPr>
      <w:r w:rsidRPr="003951DA">
        <w:tab/>
        <w:t>(i)</w:t>
      </w:r>
      <w:r w:rsidRPr="003951DA">
        <w:tab/>
        <w:t>an application for the appointment of an external administrator of the foreign general insurer, or for a similar procedure in respect of the foreign general insurer, has been made in a foreign country; or</w:t>
      </w:r>
    </w:p>
    <w:p w:rsidR="00EA3985" w:rsidRPr="003951DA" w:rsidRDefault="00EA3985" w:rsidP="003951DA">
      <w:pPr>
        <w:pStyle w:val="paragraphsub"/>
      </w:pPr>
      <w:r w:rsidRPr="003951DA">
        <w:tab/>
        <w:t>(ii)</w:t>
      </w:r>
      <w:r w:rsidRPr="003951DA">
        <w:tab/>
        <w:t>an external administrator has been appointed to the foreign general insurer, or a similar appointment has been made in respect of the foreign general insurer, in a foreign country.</w:t>
      </w:r>
    </w:p>
    <w:p w:rsidR="00EA3985" w:rsidRPr="003951DA" w:rsidRDefault="00EA3985" w:rsidP="003951DA">
      <w:pPr>
        <w:pStyle w:val="subsection"/>
      </w:pPr>
      <w:r w:rsidRPr="003951DA">
        <w:tab/>
        <w:t>(3)</w:t>
      </w:r>
      <w:r w:rsidRPr="003951DA">
        <w:tab/>
        <w:t xml:space="preserve">APRA may take any of the actions mentioned in </w:t>
      </w:r>
      <w:r w:rsidR="003951DA" w:rsidRPr="003951DA">
        <w:t>subsection (</w:t>
      </w:r>
      <w:r w:rsidRPr="003951DA">
        <w:t xml:space="preserve">4) in relation to a body corporate (the </w:t>
      </w:r>
      <w:r w:rsidRPr="003951DA">
        <w:rPr>
          <w:b/>
          <w:i/>
        </w:rPr>
        <w:t>target body corporate</w:t>
      </w:r>
      <w:r w:rsidRPr="003951DA">
        <w:t>) if:</w:t>
      </w:r>
    </w:p>
    <w:p w:rsidR="00EA3985" w:rsidRPr="003951DA" w:rsidRDefault="00EA3985" w:rsidP="003951DA">
      <w:pPr>
        <w:pStyle w:val="paragraph"/>
      </w:pPr>
      <w:r w:rsidRPr="003951DA">
        <w:tab/>
        <w:t>(a)</w:t>
      </w:r>
      <w:r w:rsidRPr="003951DA">
        <w:tab/>
        <w:t>the target body corporate is a body corporate that is any of the following:</w:t>
      </w:r>
    </w:p>
    <w:p w:rsidR="00EA3985" w:rsidRPr="003951DA" w:rsidRDefault="00EA3985" w:rsidP="003951DA">
      <w:pPr>
        <w:pStyle w:val="paragraphsub"/>
      </w:pPr>
      <w:r w:rsidRPr="003951DA">
        <w:tab/>
        <w:t>(i)</w:t>
      </w:r>
      <w:r w:rsidRPr="003951DA">
        <w:tab/>
        <w:t xml:space="preserve">an authorised NOHC of a general insurer (the </w:t>
      </w:r>
      <w:r w:rsidRPr="003951DA">
        <w:rPr>
          <w:b/>
          <w:i/>
        </w:rPr>
        <w:t>relevant general insurer</w:t>
      </w:r>
      <w:r w:rsidRPr="003951DA">
        <w:t>);</w:t>
      </w:r>
    </w:p>
    <w:p w:rsidR="00EA3985" w:rsidRPr="003951DA" w:rsidRDefault="00EA3985" w:rsidP="003951DA">
      <w:pPr>
        <w:pStyle w:val="paragraphsub"/>
      </w:pPr>
      <w:r w:rsidRPr="003951DA">
        <w:lastRenderedPageBreak/>
        <w:tab/>
        <w:t>(ii)</w:t>
      </w:r>
      <w:r w:rsidRPr="003951DA">
        <w:tab/>
        <w:t xml:space="preserve">a subsidiary of an authorised NOHC of a general insurer (also the </w:t>
      </w:r>
      <w:r w:rsidRPr="003951DA">
        <w:rPr>
          <w:b/>
          <w:i/>
        </w:rPr>
        <w:t>relevant general insurer</w:t>
      </w:r>
      <w:r w:rsidRPr="003951DA">
        <w:t>);</w:t>
      </w:r>
    </w:p>
    <w:p w:rsidR="00EA3985" w:rsidRPr="003951DA" w:rsidRDefault="00EA3985" w:rsidP="003951DA">
      <w:pPr>
        <w:pStyle w:val="paragraphsub"/>
      </w:pPr>
      <w:r w:rsidRPr="003951DA">
        <w:tab/>
        <w:t>(iii)</w:t>
      </w:r>
      <w:r w:rsidRPr="003951DA">
        <w:tab/>
        <w:t xml:space="preserve">a subsidiary of a general insurer (also the </w:t>
      </w:r>
      <w:r w:rsidRPr="003951DA">
        <w:rPr>
          <w:b/>
          <w:i/>
        </w:rPr>
        <w:t>relevant general insurer</w:t>
      </w:r>
      <w:r w:rsidRPr="003951DA">
        <w:t>); and</w:t>
      </w:r>
    </w:p>
    <w:p w:rsidR="00EA3985" w:rsidRPr="003951DA" w:rsidRDefault="00EA3985" w:rsidP="003951DA">
      <w:pPr>
        <w:pStyle w:val="paragraph"/>
      </w:pPr>
      <w:r w:rsidRPr="003951DA">
        <w:tab/>
        <w:t>(b)</w:t>
      </w:r>
      <w:r w:rsidRPr="003951DA">
        <w:tab/>
        <w:t xml:space="preserve">the condition in </w:t>
      </w:r>
      <w:r w:rsidR="003951DA" w:rsidRPr="003951DA">
        <w:t>subsection (</w:t>
      </w:r>
      <w:r w:rsidRPr="003951DA">
        <w:t>5), (6) or (7) is satisfied; and</w:t>
      </w:r>
    </w:p>
    <w:p w:rsidR="00EA3985" w:rsidRPr="003951DA" w:rsidRDefault="00EA3985" w:rsidP="003951DA">
      <w:pPr>
        <w:pStyle w:val="paragraph"/>
      </w:pPr>
      <w:r w:rsidRPr="003951DA">
        <w:tab/>
        <w:t>(c)</w:t>
      </w:r>
      <w:r w:rsidRPr="003951DA">
        <w:tab/>
        <w:t>the target body corporate is incorporated in Australia; and</w:t>
      </w:r>
    </w:p>
    <w:p w:rsidR="00EA3985" w:rsidRPr="003951DA" w:rsidRDefault="00EA3985" w:rsidP="003951DA">
      <w:pPr>
        <w:pStyle w:val="paragraph"/>
      </w:pPr>
      <w:r w:rsidRPr="003951DA">
        <w:tab/>
        <w:t>(d)</w:t>
      </w:r>
      <w:r w:rsidRPr="003951DA">
        <w:tab/>
        <w:t>the target body corporate is not a body corporate of a kind specified in regulations (if any) made for the purposes of this paragraph.</w:t>
      </w:r>
    </w:p>
    <w:p w:rsidR="00EA3985" w:rsidRPr="003951DA" w:rsidRDefault="00EA3985" w:rsidP="003951DA">
      <w:pPr>
        <w:pStyle w:val="subsection"/>
      </w:pPr>
      <w:r w:rsidRPr="003951DA">
        <w:tab/>
        <w:t>(4)</w:t>
      </w:r>
      <w:r w:rsidRPr="003951DA">
        <w:tab/>
        <w:t>The actions are as follows:</w:t>
      </w:r>
    </w:p>
    <w:p w:rsidR="00EA3985" w:rsidRPr="003951DA" w:rsidRDefault="00EA3985" w:rsidP="003951DA">
      <w:pPr>
        <w:pStyle w:val="paragraph"/>
      </w:pPr>
      <w:r w:rsidRPr="003951DA">
        <w:tab/>
        <w:t>(a)</w:t>
      </w:r>
      <w:r w:rsidRPr="003951DA">
        <w:tab/>
        <w:t>taking control of the business of the target body corporate;</w:t>
      </w:r>
    </w:p>
    <w:p w:rsidR="00EA3985" w:rsidRPr="003951DA" w:rsidRDefault="00EA3985" w:rsidP="003951DA">
      <w:pPr>
        <w:pStyle w:val="paragraph"/>
      </w:pPr>
      <w:r w:rsidRPr="003951DA">
        <w:tab/>
        <w:t>(b)</w:t>
      </w:r>
      <w:r w:rsidRPr="003951DA">
        <w:tab/>
        <w:t>appointing an administrator to take control of the business of the target body corporate.</w:t>
      </w:r>
    </w:p>
    <w:p w:rsidR="00EA3985" w:rsidRPr="003951DA" w:rsidRDefault="00EA3985" w:rsidP="003951DA">
      <w:pPr>
        <w:pStyle w:val="subsection"/>
      </w:pPr>
      <w:r w:rsidRPr="003951DA">
        <w:tab/>
        <w:t>(5)</w:t>
      </w:r>
      <w:r w:rsidRPr="003951DA">
        <w:tab/>
        <w:t>The condition in this subsection is satisfied if:</w:t>
      </w:r>
    </w:p>
    <w:p w:rsidR="00EA3985" w:rsidRPr="003951DA" w:rsidRDefault="00EA3985" w:rsidP="003951DA">
      <w:pPr>
        <w:pStyle w:val="paragraph"/>
      </w:pPr>
      <w:r w:rsidRPr="003951DA">
        <w:tab/>
        <w:t>(a)</w:t>
      </w:r>
      <w:r w:rsidRPr="003951DA">
        <w:tab/>
        <w:t>either:</w:t>
      </w:r>
    </w:p>
    <w:p w:rsidR="00EA3985" w:rsidRPr="003951DA" w:rsidRDefault="00EA3985" w:rsidP="003951DA">
      <w:pPr>
        <w:pStyle w:val="paragraphsub"/>
      </w:pPr>
      <w:r w:rsidRPr="003951DA">
        <w:tab/>
        <w:t>(i)</w:t>
      </w:r>
      <w:r w:rsidRPr="003951DA">
        <w:tab/>
        <w:t>an Insurance Act statutory manager has taken control of the relevant general insurer; or</w:t>
      </w:r>
    </w:p>
    <w:p w:rsidR="00EA3985" w:rsidRPr="003951DA" w:rsidRDefault="00EA3985" w:rsidP="003951DA">
      <w:pPr>
        <w:pStyle w:val="paragraphsub"/>
        <w:rPr>
          <w:i/>
        </w:rPr>
      </w:pPr>
      <w:r w:rsidRPr="003951DA">
        <w:tab/>
        <w:t>(ii)</w:t>
      </w:r>
      <w:r w:rsidRPr="003951DA">
        <w:tab/>
        <w:t xml:space="preserve">the conditions in </w:t>
      </w:r>
      <w:r w:rsidR="003951DA" w:rsidRPr="003951DA">
        <w:t>paragraphs (</w:t>
      </w:r>
      <w:r w:rsidRPr="003951DA">
        <w:t>1)(a) and (b)</w:t>
      </w:r>
      <w:r w:rsidRPr="003951DA">
        <w:rPr>
          <w:i/>
        </w:rPr>
        <w:t xml:space="preserve"> </w:t>
      </w:r>
      <w:r w:rsidRPr="003951DA">
        <w:t>are satisfied in relation to the relevant general insurer, and APRA intends that an Insurance Act statutory manager will take control of the relevant general insurer; and</w:t>
      </w:r>
    </w:p>
    <w:p w:rsidR="00EA3985" w:rsidRPr="003951DA" w:rsidRDefault="00EA3985" w:rsidP="003951DA">
      <w:pPr>
        <w:pStyle w:val="paragraph"/>
      </w:pPr>
      <w:r w:rsidRPr="003951DA">
        <w:tab/>
        <w:t>(b)</w:t>
      </w:r>
      <w:r w:rsidRPr="003951DA">
        <w:tab/>
        <w:t>APRA considers that the target body corporate provides services that are, or conducts business that is, essential to the capacity of the relevant general insurer to maintain its operations.</w:t>
      </w:r>
    </w:p>
    <w:p w:rsidR="00EA3985" w:rsidRPr="003951DA" w:rsidRDefault="00EA3985" w:rsidP="003951DA">
      <w:pPr>
        <w:pStyle w:val="subsection"/>
      </w:pPr>
      <w:r w:rsidRPr="003951DA">
        <w:tab/>
        <w:t>(6)</w:t>
      </w:r>
      <w:r w:rsidRPr="003951DA">
        <w:tab/>
        <w:t>The condition in this subsection is satisfied if:</w:t>
      </w:r>
    </w:p>
    <w:p w:rsidR="00EA3985" w:rsidRPr="003951DA" w:rsidRDefault="00EA3985" w:rsidP="003951DA">
      <w:pPr>
        <w:pStyle w:val="paragraph"/>
      </w:pPr>
      <w:r w:rsidRPr="003951DA">
        <w:tab/>
        <w:t>(a)</w:t>
      </w:r>
      <w:r w:rsidRPr="003951DA">
        <w:tab/>
        <w:t>either:</w:t>
      </w:r>
    </w:p>
    <w:p w:rsidR="00EA3985" w:rsidRPr="003951DA" w:rsidRDefault="00EA3985" w:rsidP="003951DA">
      <w:pPr>
        <w:pStyle w:val="paragraphsub"/>
      </w:pPr>
      <w:r w:rsidRPr="003951DA">
        <w:tab/>
        <w:t>(i)</w:t>
      </w:r>
      <w:r w:rsidRPr="003951DA">
        <w:tab/>
        <w:t>an Insurance Act statutory manager has taken control of the relevant general insurer; or</w:t>
      </w:r>
    </w:p>
    <w:p w:rsidR="00EA3985" w:rsidRPr="003951DA" w:rsidRDefault="00EA3985" w:rsidP="003951DA">
      <w:pPr>
        <w:pStyle w:val="paragraphsub"/>
        <w:rPr>
          <w:i/>
        </w:rPr>
      </w:pPr>
      <w:r w:rsidRPr="003951DA">
        <w:tab/>
        <w:t>(ii)</w:t>
      </w:r>
      <w:r w:rsidRPr="003951DA">
        <w:tab/>
        <w:t xml:space="preserve">the conditions in </w:t>
      </w:r>
      <w:r w:rsidR="003951DA" w:rsidRPr="003951DA">
        <w:t>paragraphs (</w:t>
      </w:r>
      <w:r w:rsidRPr="003951DA">
        <w:t>1)(a) and (b)</w:t>
      </w:r>
      <w:r w:rsidRPr="003951DA">
        <w:rPr>
          <w:i/>
        </w:rPr>
        <w:t xml:space="preserve"> </w:t>
      </w:r>
      <w:r w:rsidRPr="003951DA">
        <w:t>are satisfied in relation to the relevant general insurer, and APRA intends that an Insurance Act statutory manager will take control of the relevant general insurer; and</w:t>
      </w:r>
    </w:p>
    <w:p w:rsidR="00EA3985" w:rsidRPr="003951DA" w:rsidRDefault="00EA3985" w:rsidP="003951DA">
      <w:pPr>
        <w:pStyle w:val="paragraph"/>
      </w:pPr>
      <w:r w:rsidRPr="003951DA">
        <w:tab/>
        <w:t>(b)</w:t>
      </w:r>
      <w:r w:rsidRPr="003951DA">
        <w:tab/>
        <w:t xml:space="preserve">APRA considers that it is necessary for an Insurance Act statutory manager to take control of the target body </w:t>
      </w:r>
      <w:r w:rsidRPr="003951DA">
        <w:lastRenderedPageBreak/>
        <w:t>corporate, in order to facilitate the resolution of any of the following:</w:t>
      </w:r>
    </w:p>
    <w:p w:rsidR="00EA3985" w:rsidRPr="003951DA" w:rsidRDefault="00EA3985" w:rsidP="003951DA">
      <w:pPr>
        <w:pStyle w:val="paragraphsub"/>
      </w:pPr>
      <w:r w:rsidRPr="003951DA">
        <w:tab/>
        <w:t>(i)</w:t>
      </w:r>
      <w:r w:rsidRPr="003951DA">
        <w:tab/>
        <w:t>the relevant general insurer;</w:t>
      </w:r>
    </w:p>
    <w:p w:rsidR="00EA3985" w:rsidRPr="003951DA" w:rsidRDefault="00EA3985" w:rsidP="003951DA">
      <w:pPr>
        <w:pStyle w:val="paragraphsub"/>
      </w:pPr>
      <w:r w:rsidRPr="003951DA">
        <w:tab/>
        <w:t>(ii)</w:t>
      </w:r>
      <w:r w:rsidRPr="003951DA">
        <w:tab/>
        <w:t>an authorised NOHC of the relevant general insurer;</w:t>
      </w:r>
    </w:p>
    <w:p w:rsidR="00EA3985" w:rsidRPr="003951DA" w:rsidRDefault="00EA3985" w:rsidP="003951DA">
      <w:pPr>
        <w:pStyle w:val="paragraphsub"/>
      </w:pPr>
      <w:r w:rsidRPr="003951DA">
        <w:tab/>
        <w:t>(iii)</w:t>
      </w:r>
      <w:r w:rsidRPr="003951DA">
        <w:tab/>
        <w:t>a relevant group of bodies corporate of which the relevant general insurer is a member;</w:t>
      </w:r>
    </w:p>
    <w:p w:rsidR="00EA3985" w:rsidRPr="003951DA" w:rsidRDefault="00EA3985" w:rsidP="003951DA">
      <w:pPr>
        <w:pStyle w:val="paragraphsub"/>
      </w:pPr>
      <w:r w:rsidRPr="003951DA">
        <w:tab/>
        <w:t>(iv)</w:t>
      </w:r>
      <w:r w:rsidRPr="003951DA">
        <w:tab/>
        <w:t>a particular member or particular members of such a group.</w:t>
      </w:r>
    </w:p>
    <w:p w:rsidR="00EA3985" w:rsidRPr="003951DA" w:rsidRDefault="00EA3985" w:rsidP="003951DA">
      <w:pPr>
        <w:pStyle w:val="subsection"/>
      </w:pPr>
      <w:r w:rsidRPr="003951DA">
        <w:tab/>
        <w:t>(7)</w:t>
      </w:r>
      <w:r w:rsidRPr="003951DA">
        <w:tab/>
        <w:t>The condition in this subsection is satisfied if:</w:t>
      </w:r>
    </w:p>
    <w:p w:rsidR="00EA3985" w:rsidRPr="003951DA" w:rsidRDefault="00EA3985" w:rsidP="003951DA">
      <w:pPr>
        <w:pStyle w:val="paragraph"/>
      </w:pPr>
      <w:r w:rsidRPr="003951DA">
        <w:tab/>
        <w:t>(a)</w:t>
      </w:r>
      <w:r w:rsidRPr="003951DA">
        <w:tab/>
        <w:t>there is an external administrator of the target body corporate, or APRA considers that, in the absence of external support:</w:t>
      </w:r>
    </w:p>
    <w:p w:rsidR="00EA3985" w:rsidRPr="003951DA" w:rsidRDefault="00EA3985" w:rsidP="003951DA">
      <w:pPr>
        <w:pStyle w:val="paragraphsub"/>
      </w:pPr>
      <w:r w:rsidRPr="003951DA">
        <w:tab/>
        <w:t>(i)</w:t>
      </w:r>
      <w:r w:rsidRPr="003951DA">
        <w:tab/>
        <w:t>the target body corporate may become unable to meet its obligations; or</w:t>
      </w:r>
    </w:p>
    <w:p w:rsidR="00EA3985" w:rsidRPr="003951DA" w:rsidRDefault="00EA3985" w:rsidP="003951DA">
      <w:pPr>
        <w:pStyle w:val="paragraphsub"/>
      </w:pPr>
      <w:r w:rsidRPr="003951DA">
        <w:tab/>
        <w:t>(ii)</w:t>
      </w:r>
      <w:r w:rsidRPr="003951DA">
        <w:tab/>
        <w:t>the target body corporate may suspend payment; and</w:t>
      </w:r>
    </w:p>
    <w:p w:rsidR="00EA3985" w:rsidRPr="003951DA" w:rsidRDefault="00EA3985" w:rsidP="003951DA">
      <w:pPr>
        <w:pStyle w:val="paragraph"/>
      </w:pPr>
      <w:r w:rsidRPr="003951DA">
        <w:tab/>
        <w:t>(b)</w:t>
      </w:r>
      <w:r w:rsidRPr="003951DA">
        <w:tab/>
        <w:t xml:space="preserve">APRA considers that it is necessary to take an action mentioned in </w:t>
      </w:r>
      <w:r w:rsidR="003951DA" w:rsidRPr="003951DA">
        <w:t>subsection (</w:t>
      </w:r>
      <w:r w:rsidRPr="003951DA">
        <w:t>4) in respect of the target body corporate in order to enable the relevant general insurer to maintain its operations</w:t>
      </w:r>
      <w:r w:rsidRPr="003951DA">
        <w:rPr>
          <w:i/>
        </w:rPr>
        <w:t>,</w:t>
      </w:r>
      <w:r w:rsidRPr="003951DA">
        <w:t xml:space="preserve"> or in order to facilitate the resolution of any of the following:</w:t>
      </w:r>
    </w:p>
    <w:p w:rsidR="00EA3985" w:rsidRPr="003951DA" w:rsidRDefault="00EA3985" w:rsidP="003951DA">
      <w:pPr>
        <w:pStyle w:val="paragraphsub"/>
      </w:pPr>
      <w:r w:rsidRPr="003951DA">
        <w:tab/>
        <w:t>(i)</w:t>
      </w:r>
      <w:r w:rsidRPr="003951DA">
        <w:tab/>
        <w:t>the relevant general insurer;</w:t>
      </w:r>
    </w:p>
    <w:p w:rsidR="00EA3985" w:rsidRPr="003951DA" w:rsidRDefault="00EA3985" w:rsidP="003951DA">
      <w:pPr>
        <w:pStyle w:val="paragraphsub"/>
      </w:pPr>
      <w:r w:rsidRPr="003951DA">
        <w:tab/>
        <w:t>(ii)</w:t>
      </w:r>
      <w:r w:rsidRPr="003951DA">
        <w:tab/>
        <w:t>an authorised NOHC of the relevant general insurer;</w:t>
      </w:r>
    </w:p>
    <w:p w:rsidR="00EA3985" w:rsidRPr="003951DA" w:rsidRDefault="00EA3985" w:rsidP="003951DA">
      <w:pPr>
        <w:pStyle w:val="paragraphsub"/>
      </w:pPr>
      <w:r w:rsidRPr="003951DA">
        <w:tab/>
        <w:t>(iii)</w:t>
      </w:r>
      <w:r w:rsidRPr="003951DA">
        <w:tab/>
        <w:t>a relevant group of bodies corporate of which the relevant general insurer is a member;</w:t>
      </w:r>
    </w:p>
    <w:p w:rsidR="00EA3985" w:rsidRPr="003951DA" w:rsidRDefault="00EA3985" w:rsidP="003951DA">
      <w:pPr>
        <w:pStyle w:val="paragraphsub"/>
      </w:pPr>
      <w:r w:rsidRPr="003951DA">
        <w:tab/>
        <w:t>(iv)</w:t>
      </w:r>
      <w:r w:rsidRPr="003951DA">
        <w:tab/>
        <w:t>a particular member or particular members of such a group.</w:t>
      </w:r>
    </w:p>
    <w:p w:rsidR="00EA3985" w:rsidRPr="003951DA" w:rsidRDefault="00EA3985" w:rsidP="003951DA">
      <w:pPr>
        <w:pStyle w:val="subsection"/>
      </w:pPr>
      <w:r w:rsidRPr="003951DA">
        <w:tab/>
        <w:t>(8)</w:t>
      </w:r>
      <w:r w:rsidRPr="003951DA">
        <w:tab/>
        <w:t>If:</w:t>
      </w:r>
    </w:p>
    <w:p w:rsidR="00EA3985" w:rsidRPr="003951DA" w:rsidRDefault="00EA3985" w:rsidP="003951DA">
      <w:pPr>
        <w:pStyle w:val="paragraph"/>
      </w:pPr>
      <w:r w:rsidRPr="003951DA">
        <w:tab/>
        <w:t>(a)</w:t>
      </w:r>
      <w:r w:rsidRPr="003951DA">
        <w:tab/>
        <w:t xml:space="preserve">APRA is in control of a body corporate’s business under this Subdivision—APRA is the </w:t>
      </w:r>
      <w:r w:rsidRPr="003951DA">
        <w:rPr>
          <w:b/>
          <w:i/>
        </w:rPr>
        <w:t>Insurance Act statutory manager</w:t>
      </w:r>
      <w:r w:rsidRPr="003951DA">
        <w:t xml:space="preserve"> of the body corporate; or</w:t>
      </w:r>
    </w:p>
    <w:p w:rsidR="00EA3985" w:rsidRPr="003951DA" w:rsidRDefault="00EA3985" w:rsidP="003951DA">
      <w:pPr>
        <w:pStyle w:val="paragraph"/>
      </w:pPr>
      <w:r w:rsidRPr="003951DA">
        <w:tab/>
        <w:t>(b)</w:t>
      </w:r>
      <w:r w:rsidRPr="003951DA">
        <w:tab/>
        <w:t xml:space="preserve">an administrator appointed by APRA is in control of a body corporate’s business under this Subdivision—the administrator is the </w:t>
      </w:r>
      <w:r w:rsidRPr="003951DA">
        <w:rPr>
          <w:b/>
          <w:i/>
        </w:rPr>
        <w:t>Insurance Act statutory manager</w:t>
      </w:r>
      <w:r w:rsidRPr="003951DA">
        <w:t xml:space="preserve"> of the body corporate.</w:t>
      </w:r>
    </w:p>
    <w:p w:rsidR="00EA3985" w:rsidRPr="003951DA" w:rsidRDefault="00EA3985" w:rsidP="003951DA">
      <w:pPr>
        <w:pStyle w:val="notetext"/>
      </w:pPr>
      <w:r w:rsidRPr="003951DA">
        <w:lastRenderedPageBreak/>
        <w:t>Note:</w:t>
      </w:r>
      <w:r w:rsidRPr="003951DA">
        <w:tab/>
        <w:t>This section and other provisions relating to statutory management do not apply to the aspects described in subsection</w:t>
      </w:r>
      <w:r w:rsidR="003951DA" w:rsidRPr="003951DA">
        <w:t> </w:t>
      </w:r>
      <w:r w:rsidRPr="003951DA">
        <w:t>62ZVA(1) of the business and management of a foreign general insurer.</w:t>
      </w:r>
    </w:p>
    <w:p w:rsidR="00EA3985" w:rsidRPr="003951DA" w:rsidRDefault="00EA3985" w:rsidP="003951DA">
      <w:pPr>
        <w:pStyle w:val="subsection"/>
      </w:pPr>
      <w:r w:rsidRPr="003951DA">
        <w:tab/>
        <w:t>(9)</w:t>
      </w:r>
      <w:r w:rsidRPr="003951DA">
        <w:tab/>
        <w:t>If APRA appoints 2 or more Insurance Act statutory managers of a body corporate, or appoints one or more additional Insurance Act statutory managers of a body corporate:</w:t>
      </w:r>
    </w:p>
    <w:p w:rsidR="00EA3985" w:rsidRPr="003951DA" w:rsidRDefault="00EA3985" w:rsidP="003951DA">
      <w:pPr>
        <w:pStyle w:val="paragraph"/>
      </w:pPr>
      <w:r w:rsidRPr="003951DA">
        <w:tab/>
        <w:t>(a)</w:t>
      </w:r>
      <w:r w:rsidRPr="003951DA">
        <w:tab/>
        <w:t>the functions and powers under this Act of an Insurance Act statutory manager of the body corporate may be performed or exercised by:</w:t>
      </w:r>
    </w:p>
    <w:p w:rsidR="00EA3985" w:rsidRPr="003951DA" w:rsidRDefault="00EA3985" w:rsidP="003951DA">
      <w:pPr>
        <w:pStyle w:val="paragraphsub"/>
      </w:pPr>
      <w:r w:rsidRPr="003951DA">
        <w:tab/>
        <w:t>(i)</w:t>
      </w:r>
      <w:r w:rsidRPr="003951DA">
        <w:tab/>
        <w:t>all of the Insurance Act statutory managers of the body corporate acting jointly; or</w:t>
      </w:r>
    </w:p>
    <w:p w:rsidR="00EA3985" w:rsidRPr="003951DA" w:rsidRDefault="00EA3985" w:rsidP="003951DA">
      <w:pPr>
        <w:pStyle w:val="paragraphsub"/>
      </w:pPr>
      <w:r w:rsidRPr="003951DA">
        <w:tab/>
        <w:t>(ii)</w:t>
      </w:r>
      <w:r w:rsidRPr="003951DA">
        <w:tab/>
        <w:t xml:space="preserve">each of the Insurance Act statutory managers of the body corporate acting individually (except to the extent (if any) specified in a notice given by APRA under </w:t>
      </w:r>
      <w:r w:rsidR="003951DA" w:rsidRPr="003951DA">
        <w:t>paragraph (</w:t>
      </w:r>
      <w:r w:rsidRPr="003951DA">
        <w:t>b)); and</w:t>
      </w:r>
    </w:p>
    <w:p w:rsidR="00EA3985" w:rsidRPr="003951DA" w:rsidRDefault="00EA3985" w:rsidP="003951DA">
      <w:pPr>
        <w:pStyle w:val="paragraph"/>
      </w:pPr>
      <w:r w:rsidRPr="003951DA">
        <w:tab/>
        <w:t>(b)</w:t>
      </w:r>
      <w:r w:rsidRPr="003951DA">
        <w:tab/>
        <w:t xml:space="preserve">at the time of appointment, APRA may give all of the Insurance Act statutory managers of the body corporate a notice in writing for the purposes of </w:t>
      </w:r>
      <w:r w:rsidR="003951DA" w:rsidRPr="003951DA">
        <w:t>subparagraph (</w:t>
      </w:r>
      <w:r w:rsidRPr="003951DA">
        <w:t>a)(ii), specifying limits or conditions on their ability to perform functions and exercise powers individually; and</w:t>
      </w:r>
    </w:p>
    <w:p w:rsidR="00EA3985" w:rsidRPr="003951DA" w:rsidRDefault="00EA3985" w:rsidP="003951DA">
      <w:pPr>
        <w:pStyle w:val="paragraph"/>
      </w:pPr>
      <w:r w:rsidRPr="003951DA">
        <w:tab/>
        <w:t>(c)</w:t>
      </w:r>
      <w:r w:rsidRPr="003951DA">
        <w:tab/>
        <w:t>treat a reference in this Act to an Insurance Act statutory manager as being a reference to whichever one or more of those Insurance Act statutory managers the case requires.</w:t>
      </w:r>
    </w:p>
    <w:p w:rsidR="00EA3985" w:rsidRPr="003951DA" w:rsidRDefault="00EA3985" w:rsidP="003951DA">
      <w:pPr>
        <w:pStyle w:val="ActHead5"/>
      </w:pPr>
      <w:bookmarkStart w:id="97" w:name="_Toc508111979"/>
      <w:r w:rsidRPr="003951DA">
        <w:rPr>
          <w:rStyle w:val="CharSectno"/>
        </w:rPr>
        <w:t>62ZOB</w:t>
      </w:r>
      <w:r w:rsidRPr="003951DA">
        <w:t xml:space="preserve">  Start of control of body corporate’s business by Insurance Act statutory manager</w:t>
      </w:r>
      <w:bookmarkEnd w:id="97"/>
    </w:p>
    <w:p w:rsidR="00EA3985" w:rsidRPr="003951DA" w:rsidRDefault="00EA3985" w:rsidP="003951DA">
      <w:pPr>
        <w:pStyle w:val="subsection"/>
      </w:pPr>
      <w:r w:rsidRPr="003951DA">
        <w:tab/>
        <w:t>(1)</w:t>
      </w:r>
      <w:r w:rsidRPr="003951DA">
        <w:tab/>
        <w:t>After the decision that an Insurance Act statutory manager will take control of a body corporate’s business is made, APRA must give the body corporate written notice that the Insurance Act statutory manager will take, or is taking, control of the business.</w:t>
      </w:r>
    </w:p>
    <w:p w:rsidR="00EA3985" w:rsidRPr="003951DA" w:rsidRDefault="00EA3985" w:rsidP="003951DA">
      <w:pPr>
        <w:pStyle w:val="notetext"/>
      </w:pPr>
      <w:r w:rsidRPr="003951DA">
        <w:t>Note:</w:t>
      </w:r>
      <w:r w:rsidRPr="003951DA">
        <w:tab/>
        <w:t>Subsections</w:t>
      </w:r>
      <w:r w:rsidR="003951DA" w:rsidRPr="003951DA">
        <w:t> </w:t>
      </w:r>
      <w:r w:rsidRPr="003951DA">
        <w:t>62ZOQ(4) and 62ZOZA(3) also require APRA to give notice of the taking of control.</w:t>
      </w:r>
    </w:p>
    <w:p w:rsidR="00EA3985" w:rsidRPr="003951DA" w:rsidRDefault="00EA3985" w:rsidP="003951DA">
      <w:pPr>
        <w:pStyle w:val="subsection"/>
      </w:pPr>
      <w:r w:rsidRPr="003951DA">
        <w:tab/>
        <w:t>(2)</w:t>
      </w:r>
      <w:r w:rsidRPr="003951DA">
        <w:tab/>
        <w:t>An Insurance Act statutory manager takes control of a body corporate’s business:</w:t>
      </w:r>
    </w:p>
    <w:p w:rsidR="00EA3985" w:rsidRPr="003951DA" w:rsidRDefault="00EA3985" w:rsidP="003951DA">
      <w:pPr>
        <w:pStyle w:val="paragraph"/>
      </w:pPr>
      <w:r w:rsidRPr="003951DA">
        <w:tab/>
        <w:t>(a)</w:t>
      </w:r>
      <w:r w:rsidRPr="003951DA">
        <w:tab/>
        <w:t xml:space="preserve">at the time specified in a notice under this section as the time when the Insurance Act statutory manager takes control of </w:t>
      </w:r>
      <w:r w:rsidRPr="003951DA">
        <w:lastRenderedPageBreak/>
        <w:t>the business (which must not be earlier than the notice is given); or</w:t>
      </w:r>
    </w:p>
    <w:p w:rsidR="00EA3985" w:rsidRPr="003951DA" w:rsidRDefault="00EA3985" w:rsidP="003951DA">
      <w:pPr>
        <w:pStyle w:val="paragraph"/>
      </w:pPr>
      <w:r w:rsidRPr="003951DA">
        <w:tab/>
        <w:t>(b)</w:t>
      </w:r>
      <w:r w:rsidRPr="003951DA">
        <w:tab/>
        <w:t>if a notice under this section does not specify a time as the time when the Insurance Act statutory manager takes control of the business—at the time the notice is given.</w:t>
      </w:r>
    </w:p>
    <w:p w:rsidR="00EA3985" w:rsidRPr="003951DA" w:rsidRDefault="00EA3985" w:rsidP="003951DA">
      <w:pPr>
        <w:pStyle w:val="subsection"/>
      </w:pPr>
      <w:r w:rsidRPr="003951DA">
        <w:tab/>
        <w:t>(3)</w:t>
      </w:r>
      <w:r w:rsidRPr="003951DA">
        <w:tab/>
        <w:t xml:space="preserve">A notice under </w:t>
      </w:r>
      <w:r w:rsidR="003951DA" w:rsidRPr="003951DA">
        <w:t>subsection (</w:t>
      </w:r>
      <w:r w:rsidRPr="003951DA">
        <w:t>1) is not a legislative instrument.</w:t>
      </w:r>
    </w:p>
    <w:p w:rsidR="00EA3985" w:rsidRPr="003951DA" w:rsidRDefault="00EA3985" w:rsidP="003951DA">
      <w:pPr>
        <w:pStyle w:val="ActHead5"/>
      </w:pPr>
      <w:bookmarkStart w:id="98" w:name="_Toc508111980"/>
      <w:r w:rsidRPr="003951DA">
        <w:rPr>
          <w:rStyle w:val="CharSectno"/>
        </w:rPr>
        <w:t>62ZOC</w:t>
      </w:r>
      <w:r w:rsidRPr="003951DA">
        <w:t xml:space="preserve">  Insurance Act statutory managers—termination of control</w:t>
      </w:r>
      <w:bookmarkEnd w:id="98"/>
    </w:p>
    <w:p w:rsidR="00EA3985" w:rsidRPr="003951DA" w:rsidRDefault="00EA3985" w:rsidP="003951DA">
      <w:pPr>
        <w:pStyle w:val="SubsectionHead"/>
      </w:pPr>
      <w:r w:rsidRPr="003951DA">
        <w:t>Conditions necessary for termination of control</w:t>
      </w:r>
    </w:p>
    <w:p w:rsidR="00EA3985" w:rsidRPr="003951DA" w:rsidRDefault="00EA3985" w:rsidP="003951DA">
      <w:pPr>
        <w:pStyle w:val="subsection"/>
      </w:pPr>
      <w:r w:rsidRPr="003951DA">
        <w:tab/>
        <w:t>(1)</w:t>
      </w:r>
      <w:r w:rsidRPr="003951DA">
        <w:tab/>
        <w:t>If APRA assumes control of a body corporate’s business or appoints an administrator of a body corporate’s business, APRA must ensure that either it or an administrator of the body corporate’s business has control of the body corporate’s business until:</w:t>
      </w:r>
    </w:p>
    <w:p w:rsidR="00EA3985" w:rsidRPr="003951DA" w:rsidRDefault="00EA3985" w:rsidP="003951DA">
      <w:pPr>
        <w:pStyle w:val="paragraph"/>
      </w:pPr>
      <w:r w:rsidRPr="003951DA">
        <w:tab/>
        <w:t>(a)</w:t>
      </w:r>
      <w:r w:rsidRPr="003951DA">
        <w:tab/>
        <w:t>APRA considers that it is no longer necessary for it or an administrator to remain in control of the body corporate’s business; or</w:t>
      </w:r>
    </w:p>
    <w:p w:rsidR="00EA3985" w:rsidRPr="003951DA" w:rsidRDefault="00EA3985" w:rsidP="003951DA">
      <w:pPr>
        <w:pStyle w:val="paragraph"/>
      </w:pPr>
      <w:r w:rsidRPr="003951DA">
        <w:tab/>
        <w:t>(b)</w:t>
      </w:r>
      <w:r w:rsidRPr="003951DA">
        <w:tab/>
        <w:t xml:space="preserve">APRA has applied for the body corporate </w:t>
      </w:r>
      <w:bookmarkStart w:id="99" w:name="OLE_LINK1"/>
      <w:bookmarkStart w:id="100" w:name="OLE_LINK2"/>
      <w:r w:rsidRPr="003951DA">
        <w:t>to be wound up</w:t>
      </w:r>
      <w:bookmarkEnd w:id="99"/>
      <w:bookmarkEnd w:id="100"/>
      <w:r w:rsidRPr="003951DA">
        <w:t>.</w:t>
      </w:r>
    </w:p>
    <w:p w:rsidR="00EA3985" w:rsidRPr="003951DA" w:rsidRDefault="00EA3985" w:rsidP="003951DA">
      <w:pPr>
        <w:pStyle w:val="subsection2"/>
      </w:pPr>
      <w:r w:rsidRPr="003951DA">
        <w:t xml:space="preserve">A termination of control that is permitted under this section is called an </w:t>
      </w:r>
      <w:r w:rsidRPr="003951DA">
        <w:rPr>
          <w:b/>
          <w:i/>
        </w:rPr>
        <w:t>ultimate termination of control</w:t>
      </w:r>
      <w:r w:rsidRPr="003951DA">
        <w:t>.</w:t>
      </w:r>
    </w:p>
    <w:p w:rsidR="00EA3985" w:rsidRPr="003951DA" w:rsidRDefault="00EA3985" w:rsidP="003951DA">
      <w:pPr>
        <w:pStyle w:val="notetext"/>
      </w:pPr>
      <w:r w:rsidRPr="003951DA">
        <w:t>Note:</w:t>
      </w:r>
      <w:r w:rsidRPr="003951DA">
        <w:tab/>
        <w:t>This provision does not prevent a change, or changes, between control of a body corporate’s business by APRA and an administrator or between administrators.</w:t>
      </w:r>
    </w:p>
    <w:p w:rsidR="00EA3985" w:rsidRPr="003951DA" w:rsidRDefault="00EA3985" w:rsidP="003951DA">
      <w:pPr>
        <w:pStyle w:val="SubsectionHead"/>
      </w:pPr>
      <w:r w:rsidRPr="003951DA">
        <w:t>Events to precede termination</w:t>
      </w:r>
    </w:p>
    <w:p w:rsidR="00EA3985" w:rsidRPr="003951DA" w:rsidRDefault="00EA3985" w:rsidP="003951DA">
      <w:pPr>
        <w:pStyle w:val="subsection"/>
      </w:pPr>
      <w:r w:rsidRPr="003951DA">
        <w:tab/>
        <w:t>(2)</w:t>
      </w:r>
      <w:r w:rsidRPr="003951DA">
        <w:tab/>
        <w:t>Before making an ultimate termination of control by an Insurance Act statutory manager of a body corporate’s business, APRA must:</w:t>
      </w:r>
    </w:p>
    <w:p w:rsidR="00EA3985" w:rsidRPr="003951DA" w:rsidRDefault="00EA3985" w:rsidP="003951DA">
      <w:pPr>
        <w:pStyle w:val="paragraph"/>
      </w:pPr>
      <w:r w:rsidRPr="003951DA">
        <w:tab/>
        <w:t>(a)</w:t>
      </w:r>
      <w:r w:rsidRPr="003951DA">
        <w:tab/>
        <w:t>do both of the following:</w:t>
      </w:r>
    </w:p>
    <w:p w:rsidR="00EA3985" w:rsidRPr="003951DA" w:rsidRDefault="00EA3985" w:rsidP="003951DA">
      <w:pPr>
        <w:pStyle w:val="paragraphsub"/>
      </w:pPr>
      <w:r w:rsidRPr="003951DA">
        <w:tab/>
        <w:t>(i)</w:t>
      </w:r>
      <w:r w:rsidRPr="003951DA">
        <w:tab/>
        <w:t>ensure that directors of the body corporate have been appointed or elected under the body corporate’s constitution at a meeting called by the statutory manager in accordance with the body corporate’s constitution;</w:t>
      </w:r>
    </w:p>
    <w:p w:rsidR="00EA3985" w:rsidRPr="003951DA" w:rsidRDefault="00EA3985" w:rsidP="003951DA">
      <w:pPr>
        <w:pStyle w:val="paragraphsub"/>
      </w:pPr>
      <w:r w:rsidRPr="003951DA">
        <w:tab/>
        <w:t>(ii)</w:t>
      </w:r>
      <w:r w:rsidRPr="003951DA">
        <w:tab/>
        <w:t>if the body corporate is a foreign general insurer—appoint an agent in Australia for the purpose of section</w:t>
      </w:r>
      <w:r w:rsidR="003951DA" w:rsidRPr="003951DA">
        <w:t> </w:t>
      </w:r>
      <w:r w:rsidRPr="003951DA">
        <w:t>118 by instrument in writing; or</w:t>
      </w:r>
    </w:p>
    <w:p w:rsidR="00EA3985" w:rsidRPr="003951DA" w:rsidRDefault="00EA3985" w:rsidP="003951DA">
      <w:pPr>
        <w:pStyle w:val="paragraph"/>
      </w:pPr>
      <w:r w:rsidRPr="003951DA">
        <w:lastRenderedPageBreak/>
        <w:tab/>
        <w:t>(b)</w:t>
      </w:r>
      <w:r w:rsidRPr="003951DA">
        <w:tab/>
        <w:t>do both of the following:</w:t>
      </w:r>
    </w:p>
    <w:p w:rsidR="00EA3985" w:rsidRPr="003951DA" w:rsidRDefault="00EA3985" w:rsidP="003951DA">
      <w:pPr>
        <w:pStyle w:val="paragraphsub"/>
      </w:pPr>
      <w:r w:rsidRPr="003951DA">
        <w:tab/>
        <w:t>(i)</w:t>
      </w:r>
      <w:r w:rsidRPr="003951DA">
        <w:tab/>
        <w:t>appoint directors of the body corporate by instrument in writing;</w:t>
      </w:r>
    </w:p>
    <w:p w:rsidR="00EA3985" w:rsidRPr="003951DA" w:rsidRDefault="00EA3985" w:rsidP="003951DA">
      <w:pPr>
        <w:pStyle w:val="paragraphsub"/>
      </w:pPr>
      <w:r w:rsidRPr="003951DA">
        <w:tab/>
        <w:t>(ii)</w:t>
      </w:r>
      <w:r w:rsidRPr="003951DA">
        <w:tab/>
        <w:t>if the body corporate is a foreign general insurer—appoint an agent in Australia for the purpose of section</w:t>
      </w:r>
      <w:r w:rsidR="003951DA" w:rsidRPr="003951DA">
        <w:t> </w:t>
      </w:r>
      <w:r w:rsidRPr="003951DA">
        <w:t>118 by instrument in writing; or</w:t>
      </w:r>
    </w:p>
    <w:p w:rsidR="00EA3985" w:rsidRPr="003951DA" w:rsidRDefault="00EA3985" w:rsidP="003951DA">
      <w:pPr>
        <w:pStyle w:val="paragraph"/>
      </w:pPr>
      <w:r w:rsidRPr="003951DA">
        <w:tab/>
        <w:t>(c)</w:t>
      </w:r>
      <w:r w:rsidRPr="003951DA">
        <w:tab/>
        <w:t>ensure that a liquidator has been appointed:</w:t>
      </w:r>
    </w:p>
    <w:p w:rsidR="00EA3985" w:rsidRPr="003951DA" w:rsidRDefault="00EA3985" w:rsidP="003951DA">
      <w:pPr>
        <w:pStyle w:val="paragraphsub"/>
      </w:pPr>
      <w:r w:rsidRPr="003951DA">
        <w:tab/>
        <w:t>(i)</w:t>
      </w:r>
      <w:r w:rsidRPr="003951DA">
        <w:tab/>
        <w:t xml:space="preserve">unless </w:t>
      </w:r>
      <w:r w:rsidR="003951DA" w:rsidRPr="003951DA">
        <w:t>subparagraph (</w:t>
      </w:r>
      <w:r w:rsidRPr="003951DA">
        <w:t>ii) applies—for the body corporate; or</w:t>
      </w:r>
    </w:p>
    <w:p w:rsidR="00EA3985" w:rsidRPr="003951DA" w:rsidRDefault="00EA3985" w:rsidP="003951DA">
      <w:pPr>
        <w:pStyle w:val="paragraphsub"/>
      </w:pPr>
      <w:r w:rsidRPr="003951DA">
        <w:tab/>
        <w:t>(ii)</w:t>
      </w:r>
      <w:r w:rsidRPr="003951DA">
        <w:tab/>
        <w:t>if the body corporate is a foreign general insurer—for the body corporate in relation to its Australian business assets and liabilities.</w:t>
      </w:r>
    </w:p>
    <w:p w:rsidR="00EA3985" w:rsidRPr="003951DA" w:rsidRDefault="00EA3985" w:rsidP="003951DA">
      <w:pPr>
        <w:pStyle w:val="SubsectionHead"/>
      </w:pPr>
      <w:r w:rsidRPr="003951DA">
        <w:t>Power to terminate control</w:t>
      </w:r>
    </w:p>
    <w:p w:rsidR="00EA3985" w:rsidRPr="003951DA" w:rsidRDefault="00EA3985" w:rsidP="003951DA">
      <w:pPr>
        <w:pStyle w:val="subsection"/>
      </w:pPr>
      <w:r w:rsidRPr="003951DA">
        <w:tab/>
        <w:t>(3)</w:t>
      </w:r>
      <w:r w:rsidRPr="003951DA">
        <w:tab/>
        <w:t xml:space="preserve">If the requirements in </w:t>
      </w:r>
      <w:r w:rsidR="003951DA" w:rsidRPr="003951DA">
        <w:t>subsections (</w:t>
      </w:r>
      <w:r w:rsidRPr="003951DA">
        <w:t>1) and (2) are satisfied, APRA may by instrument in writing make an ultimate termination of control of a body corporate’s business by an Insurance Act statutory manager.</w:t>
      </w:r>
    </w:p>
    <w:p w:rsidR="00EA3985" w:rsidRPr="003951DA" w:rsidRDefault="00EA3985" w:rsidP="003951DA">
      <w:pPr>
        <w:pStyle w:val="subsection"/>
      </w:pPr>
      <w:r w:rsidRPr="003951DA">
        <w:tab/>
        <w:t>(4)</w:t>
      </w:r>
      <w:r w:rsidRPr="003951DA">
        <w:tab/>
        <w:t>If the Insurance Act statutory manager at the time of the termination is an administrator, the instrument of termination also operates as a termination of the appointment of the administrator. A copy of the instrument must be given to the administrator. However, mere failure to give the copy to the administrator does not affect the termination of the appointment.</w:t>
      </w:r>
    </w:p>
    <w:p w:rsidR="00EA3985" w:rsidRPr="003951DA" w:rsidRDefault="00EA3985" w:rsidP="003951DA">
      <w:pPr>
        <w:pStyle w:val="SubsectionHead"/>
      </w:pPr>
      <w:r w:rsidRPr="003951DA">
        <w:t>Period of director’s appointment</w:t>
      </w:r>
    </w:p>
    <w:p w:rsidR="00EA3985" w:rsidRPr="003951DA" w:rsidRDefault="00EA3985" w:rsidP="003951DA">
      <w:pPr>
        <w:pStyle w:val="subsection"/>
      </w:pPr>
      <w:r w:rsidRPr="003951DA">
        <w:tab/>
        <w:t>(5)</w:t>
      </w:r>
      <w:r w:rsidRPr="003951DA">
        <w:tab/>
        <w:t xml:space="preserve">If a director is elected or appointed under </w:t>
      </w:r>
      <w:r w:rsidR="003951DA" w:rsidRPr="003951DA">
        <w:t>subsection (</w:t>
      </w:r>
      <w:r w:rsidRPr="003951DA">
        <w:t>2), the director takes office on the termination of the Insurance Act statutory manager’s control of the body corporate’s business. If the director was appointed by APRA, the director holds office until the body corporate’s next annual general meeting, subject to any terms and conditions imposed by APRA on the director’s appointment. If the director was appointed or elected under the body corporate’s constitution, the constitution governs the appointment.</w:t>
      </w:r>
    </w:p>
    <w:p w:rsidR="00EA3985" w:rsidRPr="003951DA" w:rsidRDefault="00EA3985" w:rsidP="003951DA">
      <w:pPr>
        <w:pStyle w:val="notetext"/>
      </w:pPr>
      <w:r w:rsidRPr="003951DA">
        <w:t>Note:</w:t>
      </w:r>
      <w:r w:rsidRPr="003951DA">
        <w:tab/>
        <w:t>For further information about what happens when an Insurance Act statutory manager is in control of a body corporate’s business, see Subdivision B.</w:t>
      </w:r>
    </w:p>
    <w:p w:rsidR="00EA3985" w:rsidRPr="003951DA" w:rsidRDefault="00EA3985" w:rsidP="003951DA">
      <w:pPr>
        <w:pStyle w:val="ActHead4"/>
      </w:pPr>
      <w:bookmarkStart w:id="101" w:name="_Toc508111981"/>
      <w:r w:rsidRPr="003951DA">
        <w:rPr>
          <w:rStyle w:val="CharSubdNo"/>
        </w:rPr>
        <w:lastRenderedPageBreak/>
        <w:t>Subdivision B</w:t>
      </w:r>
      <w:r w:rsidRPr="003951DA">
        <w:t>—</w:t>
      </w:r>
      <w:r w:rsidRPr="003951DA">
        <w:rPr>
          <w:rStyle w:val="CharSubdText"/>
        </w:rPr>
        <w:t>Provisions dealing with control of a body corporate’s business by an Insurance Act statutory manager</w:t>
      </w:r>
      <w:bookmarkEnd w:id="101"/>
    </w:p>
    <w:p w:rsidR="00EA3985" w:rsidRPr="003951DA" w:rsidRDefault="00EA3985" w:rsidP="003951DA">
      <w:pPr>
        <w:pStyle w:val="ActHead5"/>
      </w:pPr>
      <w:bookmarkStart w:id="102" w:name="_Toc508111982"/>
      <w:r w:rsidRPr="003951DA">
        <w:rPr>
          <w:rStyle w:val="CharSectno"/>
        </w:rPr>
        <w:t>62ZOD</w:t>
      </w:r>
      <w:r w:rsidRPr="003951DA">
        <w:t xml:space="preserve">  Insurance Act statutory manager’s powers and functions</w:t>
      </w:r>
      <w:bookmarkEnd w:id="102"/>
    </w:p>
    <w:p w:rsidR="00EA3985" w:rsidRPr="003951DA" w:rsidRDefault="00EA3985" w:rsidP="003951DA">
      <w:pPr>
        <w:pStyle w:val="SubsectionHead"/>
      </w:pPr>
      <w:r w:rsidRPr="003951DA">
        <w:t>Insurance Act statutory manager’s powers and functions include powers and functions of board</w:t>
      </w:r>
    </w:p>
    <w:p w:rsidR="00EA3985" w:rsidRPr="003951DA" w:rsidRDefault="00EA3985" w:rsidP="003951DA">
      <w:pPr>
        <w:pStyle w:val="subsection"/>
      </w:pPr>
      <w:r w:rsidRPr="003951DA">
        <w:tab/>
        <w:t>(1)</w:t>
      </w:r>
      <w:r w:rsidRPr="003951DA">
        <w:tab/>
        <w:t>An Insurance Act statutory manager has the powers and functions of the members of the board of directors of the body corporate (collectively and individually), including the board’s powers of delegation.</w:t>
      </w:r>
    </w:p>
    <w:p w:rsidR="00EA3985" w:rsidRPr="003951DA" w:rsidRDefault="00EA3985" w:rsidP="003951DA">
      <w:pPr>
        <w:pStyle w:val="notetext"/>
      </w:pPr>
      <w:r w:rsidRPr="003951DA">
        <w:t>Note:</w:t>
      </w:r>
      <w:r w:rsidRPr="003951DA">
        <w:tab/>
        <w:t>When an Insurance Act statutory manager takes control of the business of a body corporate, the directors of the body corporate cease to hold office (see section</w:t>
      </w:r>
      <w:r w:rsidR="003951DA" w:rsidRPr="003951DA">
        <w:t> </w:t>
      </w:r>
      <w:r w:rsidRPr="003951DA">
        <w:t>62ZOP).</w:t>
      </w:r>
    </w:p>
    <w:p w:rsidR="00EA3985" w:rsidRPr="003951DA" w:rsidRDefault="00EA3985" w:rsidP="003951DA">
      <w:pPr>
        <w:pStyle w:val="SubsectionHead"/>
      </w:pPr>
      <w:r w:rsidRPr="003951DA">
        <w:t>Insurance Act statutory manager’s power to obtain information</w:t>
      </w:r>
    </w:p>
    <w:p w:rsidR="00EA3985" w:rsidRPr="003951DA" w:rsidRDefault="00EA3985" w:rsidP="003951DA">
      <w:pPr>
        <w:pStyle w:val="subsection"/>
      </w:pPr>
      <w:r w:rsidRPr="003951DA">
        <w:tab/>
        <w:t>(2)</w:t>
      </w:r>
      <w:r w:rsidRPr="003951DA">
        <w:tab/>
        <w:t>An Insurance Act statutory manager may, for the purposes of this Division, require a person who has, at any time, been an officer of the body corporate to give the Insurance Act statutory manager any information relating to the business of the body corporate that the Insurance Act statutory manager requires. A requirement to give information may include a requirement to produce books, accounts or documents.</w:t>
      </w:r>
    </w:p>
    <w:p w:rsidR="00EA3985" w:rsidRPr="003951DA" w:rsidRDefault="00EA3985" w:rsidP="003951DA">
      <w:pPr>
        <w:pStyle w:val="subsection"/>
      </w:pPr>
      <w:r w:rsidRPr="003951DA">
        <w:tab/>
        <w:t>(3)</w:t>
      </w:r>
      <w:r w:rsidRPr="003951DA">
        <w:tab/>
        <w:t>A person who is or has been an officer of a body corporate commits an offence if:</w:t>
      </w:r>
    </w:p>
    <w:p w:rsidR="00EA3985" w:rsidRPr="003951DA" w:rsidRDefault="00EA3985" w:rsidP="003951DA">
      <w:pPr>
        <w:pStyle w:val="paragraph"/>
      </w:pPr>
      <w:r w:rsidRPr="003951DA">
        <w:tab/>
        <w:t>(a)</w:t>
      </w:r>
      <w:r w:rsidRPr="003951DA">
        <w:tab/>
        <w:t>there is an Insurance Act statutory manager in relation to the body corporate; and</w:t>
      </w:r>
    </w:p>
    <w:p w:rsidR="00EA3985" w:rsidRPr="003951DA" w:rsidRDefault="00EA3985" w:rsidP="003951DA">
      <w:pPr>
        <w:pStyle w:val="paragraph"/>
      </w:pPr>
      <w:r w:rsidRPr="003951DA">
        <w:tab/>
        <w:t>(b)</w:t>
      </w:r>
      <w:r w:rsidRPr="003951DA">
        <w:tab/>
        <w:t xml:space="preserve">under </w:t>
      </w:r>
      <w:r w:rsidR="003951DA" w:rsidRPr="003951DA">
        <w:t>subsection (</w:t>
      </w:r>
      <w:r w:rsidRPr="003951DA">
        <w:t>2), the Insurance Act statutory manager requires the person to give information or to produce books, accounts or documents; and</w:t>
      </w:r>
    </w:p>
    <w:p w:rsidR="00EA3985" w:rsidRPr="003951DA" w:rsidRDefault="00EA3985" w:rsidP="003951DA">
      <w:pPr>
        <w:pStyle w:val="paragraph"/>
      </w:pPr>
      <w:r w:rsidRPr="003951DA">
        <w:tab/>
        <w:t>(c)</w:t>
      </w:r>
      <w:r w:rsidRPr="003951DA">
        <w:tab/>
        <w:t>the person fails to comply with the requirement.</w:t>
      </w:r>
    </w:p>
    <w:p w:rsidR="00EA3985" w:rsidRPr="003951DA" w:rsidRDefault="00EA3985" w:rsidP="003951DA">
      <w:pPr>
        <w:pStyle w:val="Penalty"/>
      </w:pPr>
      <w:r w:rsidRPr="003951DA">
        <w:t>Penalty:</w:t>
      </w:r>
      <w:r w:rsidRPr="003951DA">
        <w:tab/>
        <w:t>Imprisonment for 12 months.</w:t>
      </w:r>
    </w:p>
    <w:p w:rsidR="00EA3985" w:rsidRPr="003951DA" w:rsidRDefault="00EA3985" w:rsidP="003951DA">
      <w:pPr>
        <w:pStyle w:val="notetext"/>
      </w:pPr>
      <w:r w:rsidRPr="003951DA">
        <w:t>Note 1:</w:t>
      </w:r>
      <w:r w:rsidRPr="003951DA">
        <w:tab/>
        <w:t>Subsection</w:t>
      </w:r>
      <w:r w:rsidR="003951DA" w:rsidRPr="003951DA">
        <w:t> </w:t>
      </w:r>
      <w:r w:rsidRPr="003951DA">
        <w:t xml:space="preserve">4B(2) of the </w:t>
      </w:r>
      <w:r w:rsidRPr="003951DA">
        <w:rPr>
          <w:i/>
        </w:rPr>
        <w:t xml:space="preserve">Crimes Act 1914 </w:t>
      </w:r>
      <w:r w:rsidRPr="003951DA">
        <w:t xml:space="preserve">allows a court to impose a fine instead of, or in addition to, a term of imprisonment. The </w:t>
      </w:r>
      <w:r w:rsidRPr="003951DA">
        <w:lastRenderedPageBreak/>
        <w:t>maximum fine a court may impose is worked out as provided in that subsection.</w:t>
      </w:r>
    </w:p>
    <w:p w:rsidR="00EA3985" w:rsidRPr="003951DA" w:rsidRDefault="00EA3985" w:rsidP="003951DA">
      <w:pPr>
        <w:pStyle w:val="notetext"/>
      </w:pPr>
      <w:r w:rsidRPr="003951DA">
        <w:t>Note 2:</w:t>
      </w:r>
      <w:r w:rsidRPr="003951DA">
        <w:tab/>
        <w:t>If a body corporate is convicted of an offence against this subsection, subsection</w:t>
      </w:r>
      <w:r w:rsidR="003951DA" w:rsidRPr="003951DA">
        <w:t> </w:t>
      </w:r>
      <w:r w:rsidRPr="003951DA">
        <w:t xml:space="preserve">4B(3) of the </w:t>
      </w:r>
      <w:r w:rsidRPr="003951DA">
        <w:rPr>
          <w:i/>
        </w:rPr>
        <w:t>Crimes Act 1914</w:t>
      </w:r>
      <w:r w:rsidRPr="003951DA">
        <w:t xml:space="preserve"> allows a court to impose a fine of up to 5 times the maximum fine worked out as mentioned in Note 2.</w:t>
      </w:r>
    </w:p>
    <w:p w:rsidR="00EA3985" w:rsidRPr="003951DA" w:rsidRDefault="00EA3985" w:rsidP="003951DA">
      <w:pPr>
        <w:pStyle w:val="subsection"/>
      </w:pPr>
      <w:r w:rsidRPr="003951DA">
        <w:tab/>
        <w:t>(4)</w:t>
      </w:r>
      <w:r w:rsidRPr="003951DA">
        <w:tab/>
        <w:t xml:space="preserve">An individual is not excused from complying with a requirement under </w:t>
      </w:r>
      <w:r w:rsidR="003951DA" w:rsidRPr="003951DA">
        <w:t>subsection (</w:t>
      </w:r>
      <w:r w:rsidRPr="003951DA">
        <w:t>2) to give information on the ground that doing so would tend to incriminate the individual or make the individual liable to a penalty.</w:t>
      </w:r>
    </w:p>
    <w:p w:rsidR="00EA3985" w:rsidRPr="003951DA" w:rsidRDefault="00EA3985" w:rsidP="003951DA">
      <w:pPr>
        <w:pStyle w:val="subsection"/>
      </w:pPr>
      <w:r w:rsidRPr="003951DA">
        <w:tab/>
        <w:t>(5)</w:t>
      </w:r>
      <w:r w:rsidRPr="003951DA">
        <w:tab/>
        <w:t>If:</w:t>
      </w:r>
    </w:p>
    <w:p w:rsidR="00EA3985" w:rsidRPr="003951DA" w:rsidRDefault="00EA3985" w:rsidP="003951DA">
      <w:pPr>
        <w:pStyle w:val="paragraph"/>
      </w:pPr>
      <w:r w:rsidRPr="003951DA">
        <w:tab/>
        <w:t>(a)</w:t>
      </w:r>
      <w:r w:rsidRPr="003951DA">
        <w:tab/>
        <w:t xml:space="preserve">before giving information in compliance with a requirement under </w:t>
      </w:r>
      <w:r w:rsidR="003951DA" w:rsidRPr="003951DA">
        <w:t>subsection (</w:t>
      </w:r>
      <w:r w:rsidRPr="003951DA">
        <w:t>2), an individual claims that giving the information might tend to incriminate the individual or make the individual liable to a penalty; and</w:t>
      </w:r>
    </w:p>
    <w:p w:rsidR="00EA3985" w:rsidRPr="003951DA" w:rsidRDefault="00EA3985" w:rsidP="003951DA">
      <w:pPr>
        <w:pStyle w:val="paragraph"/>
      </w:pPr>
      <w:r w:rsidRPr="003951DA">
        <w:tab/>
        <w:t>(b)</w:t>
      </w:r>
      <w:r w:rsidRPr="003951DA">
        <w:tab/>
        <w:t>giving the information might in fact tend to incriminate the individual or make the individual so liable;</w:t>
      </w:r>
    </w:p>
    <w:p w:rsidR="00EA3985" w:rsidRPr="003951DA" w:rsidRDefault="00EA3985" w:rsidP="003951DA">
      <w:pPr>
        <w:pStyle w:val="subsection2"/>
      </w:pPr>
      <w:r w:rsidRPr="003951DA">
        <w:t>the information given in compliance with the requirement is not admissible in evidence against the individual in a criminal proceeding or a proceeding for the imposition of a penalty, other than a proceeding in respect of the falsity of the information.</w:t>
      </w:r>
    </w:p>
    <w:p w:rsidR="00EA3985" w:rsidRPr="003951DA" w:rsidRDefault="00EA3985" w:rsidP="003951DA">
      <w:pPr>
        <w:pStyle w:val="subsection"/>
      </w:pPr>
      <w:r w:rsidRPr="003951DA">
        <w:tab/>
        <w:t>(6)</w:t>
      </w:r>
      <w:r w:rsidRPr="003951DA">
        <w:tab/>
      </w:r>
      <w:r w:rsidR="003951DA" w:rsidRPr="003951DA">
        <w:t>Subsections (</w:t>
      </w:r>
      <w:r w:rsidRPr="003951DA">
        <w:t>4) and (5) apply to the production of books, accounts or documents in a corresponding way to the way in which they apply to the giving of information.</w:t>
      </w:r>
    </w:p>
    <w:p w:rsidR="00EA3985" w:rsidRPr="003951DA" w:rsidRDefault="00EA3985" w:rsidP="003951DA">
      <w:pPr>
        <w:pStyle w:val="SubsectionHead"/>
      </w:pPr>
      <w:r w:rsidRPr="003951DA">
        <w:t>Insurance Act statutory manager’s power to sell whole or part of body corporate’s business</w:t>
      </w:r>
    </w:p>
    <w:p w:rsidR="00EA3985" w:rsidRPr="003951DA" w:rsidRDefault="00EA3985" w:rsidP="003951DA">
      <w:pPr>
        <w:pStyle w:val="subsection"/>
      </w:pPr>
      <w:r w:rsidRPr="003951DA">
        <w:tab/>
        <w:t>(7)</w:t>
      </w:r>
      <w:r w:rsidRPr="003951DA">
        <w:tab/>
        <w:t>An Insurance Act statutory manager may sell or otherwise dispose of the whole or any part of the body corporate’s business. The sale or disposal may occur on any terms and conditions that the Insurance Act statutory manager considers appropriate.</w:t>
      </w:r>
    </w:p>
    <w:p w:rsidR="00EA3985" w:rsidRPr="003951DA" w:rsidRDefault="00EA3985" w:rsidP="003951DA">
      <w:pPr>
        <w:pStyle w:val="SubsectionHead"/>
      </w:pPr>
      <w:r w:rsidRPr="003951DA">
        <w:t>Insurance Act statutory manager’s powers to alter body corporate’s constitution etc.</w:t>
      </w:r>
    </w:p>
    <w:p w:rsidR="00EA3985" w:rsidRPr="003951DA" w:rsidRDefault="00EA3985" w:rsidP="003951DA">
      <w:pPr>
        <w:pStyle w:val="subsection"/>
      </w:pPr>
      <w:r w:rsidRPr="003951DA">
        <w:tab/>
        <w:t>(8)</w:t>
      </w:r>
      <w:r w:rsidRPr="003951DA">
        <w:tab/>
        <w:t xml:space="preserve">An Insurance Act statutory manager may, if the body corporate concerned is registered under the </w:t>
      </w:r>
      <w:r w:rsidRPr="003951DA">
        <w:rPr>
          <w:i/>
        </w:rPr>
        <w:t>Corporations Act 2001</w:t>
      </w:r>
      <w:r w:rsidRPr="003951DA">
        <w:t xml:space="preserve">, alter the </w:t>
      </w:r>
      <w:r w:rsidRPr="003951DA">
        <w:lastRenderedPageBreak/>
        <w:t>body corporate’s constitution, rules or other arrangements for governance if the alteration:</w:t>
      </w:r>
    </w:p>
    <w:p w:rsidR="00EA3985" w:rsidRPr="003951DA" w:rsidRDefault="00EA3985" w:rsidP="003951DA">
      <w:pPr>
        <w:pStyle w:val="paragraph"/>
      </w:pPr>
      <w:r w:rsidRPr="003951DA">
        <w:tab/>
        <w:t>(a)</w:t>
      </w:r>
      <w:r w:rsidRPr="003951DA">
        <w:tab/>
        <w:t>is necessary or convenient for enabling or facilitating the performance of the Insurance Act statutory manager’s functions and duties, or the exercise of the Insurance Act statutory manager’s other powers, under this Division in relation to the body corporate; and</w:t>
      </w:r>
    </w:p>
    <w:p w:rsidR="00EA3985" w:rsidRPr="003951DA" w:rsidRDefault="00EA3985" w:rsidP="003951DA">
      <w:pPr>
        <w:pStyle w:val="paragraph"/>
      </w:pPr>
      <w:r w:rsidRPr="003951DA">
        <w:tab/>
        <w:t>(b)</w:t>
      </w:r>
      <w:r w:rsidRPr="003951DA">
        <w:tab/>
        <w:t>promotes:</w:t>
      </w:r>
    </w:p>
    <w:p w:rsidR="00EA3985" w:rsidRPr="003951DA" w:rsidRDefault="00EA3985" w:rsidP="003951DA">
      <w:pPr>
        <w:pStyle w:val="paragraphsub"/>
      </w:pPr>
      <w:r w:rsidRPr="003951DA">
        <w:tab/>
        <w:t>(i)</w:t>
      </w:r>
      <w:r w:rsidRPr="003951DA">
        <w:tab/>
        <w:t>the protection of the policyholders of the body corporate; and</w:t>
      </w:r>
    </w:p>
    <w:p w:rsidR="00EA3985" w:rsidRPr="003951DA" w:rsidRDefault="00EA3985" w:rsidP="003951DA">
      <w:pPr>
        <w:pStyle w:val="paragraphsub"/>
      </w:pPr>
      <w:r w:rsidRPr="003951DA">
        <w:tab/>
        <w:t>(ii)</w:t>
      </w:r>
      <w:r w:rsidRPr="003951DA">
        <w:tab/>
        <w:t>financial system stability in Australia.</w:t>
      </w:r>
    </w:p>
    <w:p w:rsidR="00EA3985" w:rsidRPr="003951DA" w:rsidRDefault="00EA3985" w:rsidP="003951DA">
      <w:pPr>
        <w:pStyle w:val="subsection"/>
      </w:pPr>
      <w:r w:rsidRPr="003951DA">
        <w:tab/>
        <w:t>(9)</w:t>
      </w:r>
      <w:r w:rsidRPr="003951DA">
        <w:tab/>
        <w:t xml:space="preserve">An Insurance Act statutory manager may do an act under </w:t>
      </w:r>
      <w:r w:rsidR="003951DA" w:rsidRPr="003951DA">
        <w:t>subsection (</w:t>
      </w:r>
      <w:r w:rsidRPr="003951DA">
        <w:t>7) or (8) despite:</w:t>
      </w:r>
    </w:p>
    <w:p w:rsidR="00EA3985" w:rsidRPr="003951DA" w:rsidRDefault="00EA3985" w:rsidP="003951DA">
      <w:pPr>
        <w:pStyle w:val="paragraph"/>
      </w:pPr>
      <w:r w:rsidRPr="003951DA">
        <w:tab/>
        <w:t>(a)</w:t>
      </w:r>
      <w:r w:rsidRPr="003951DA">
        <w:tab/>
        <w:t xml:space="preserve">the </w:t>
      </w:r>
      <w:r w:rsidRPr="003951DA">
        <w:rPr>
          <w:i/>
        </w:rPr>
        <w:t>Corporations Act 2001</w:t>
      </w:r>
      <w:r w:rsidRPr="003951DA">
        <w:t>; and</w:t>
      </w:r>
    </w:p>
    <w:p w:rsidR="00EA3985" w:rsidRPr="003951DA" w:rsidRDefault="00EA3985" w:rsidP="003951DA">
      <w:pPr>
        <w:pStyle w:val="paragraph"/>
      </w:pPr>
      <w:r w:rsidRPr="003951DA">
        <w:tab/>
        <w:t>(b)</w:t>
      </w:r>
      <w:r w:rsidRPr="003951DA">
        <w:tab/>
        <w:t>the body corporate’s constitution; and</w:t>
      </w:r>
    </w:p>
    <w:p w:rsidR="00EA3985" w:rsidRPr="003951DA" w:rsidRDefault="00EA3985" w:rsidP="003951DA">
      <w:pPr>
        <w:pStyle w:val="paragraph"/>
      </w:pPr>
      <w:r w:rsidRPr="003951DA">
        <w:tab/>
        <w:t>(c)</w:t>
      </w:r>
      <w:r w:rsidRPr="003951DA">
        <w:tab/>
        <w:t>any contract or arrangement to which the body corporate is party; and</w:t>
      </w:r>
    </w:p>
    <w:p w:rsidR="00EA3985" w:rsidRPr="003951DA" w:rsidRDefault="00EA3985" w:rsidP="003951DA">
      <w:pPr>
        <w:pStyle w:val="paragraph"/>
      </w:pPr>
      <w:r w:rsidRPr="003951DA">
        <w:tab/>
        <w:t>(d)</w:t>
      </w:r>
      <w:r w:rsidRPr="003951DA">
        <w:tab/>
        <w:t>any listing rules of a financial market in whose official list the body corporate is included.</w:t>
      </w:r>
    </w:p>
    <w:p w:rsidR="00EA3985" w:rsidRPr="003951DA" w:rsidRDefault="00EA3985" w:rsidP="003951DA">
      <w:pPr>
        <w:pStyle w:val="SubsectionHead"/>
      </w:pPr>
      <w:r w:rsidRPr="003951DA">
        <w:t>Interpretation</w:t>
      </w:r>
    </w:p>
    <w:p w:rsidR="00EA3985" w:rsidRPr="003951DA" w:rsidRDefault="00EA3985" w:rsidP="003951DA">
      <w:pPr>
        <w:pStyle w:val="subsection"/>
      </w:pPr>
      <w:r w:rsidRPr="003951DA">
        <w:tab/>
        <w:t>(10)</w:t>
      </w:r>
      <w:r w:rsidRPr="003951DA">
        <w:tab/>
        <w:t>In this section:</w:t>
      </w:r>
    </w:p>
    <w:p w:rsidR="00EA3985" w:rsidRPr="003951DA" w:rsidRDefault="00EA3985" w:rsidP="003951DA">
      <w:pPr>
        <w:pStyle w:val="Definition"/>
      </w:pPr>
      <w:r w:rsidRPr="003951DA">
        <w:rPr>
          <w:b/>
          <w:i/>
        </w:rPr>
        <w:t>officer</w:t>
      </w:r>
      <w:r w:rsidRPr="003951DA">
        <w:t xml:space="preserve"> has the meaning given by section</w:t>
      </w:r>
      <w:r w:rsidR="003951DA" w:rsidRPr="003951DA">
        <w:t> </w:t>
      </w:r>
      <w:r w:rsidRPr="003951DA">
        <w:t xml:space="preserve">9 of the </w:t>
      </w:r>
      <w:r w:rsidRPr="003951DA">
        <w:rPr>
          <w:i/>
        </w:rPr>
        <w:t>Corporations Act 2001</w:t>
      </w:r>
      <w:r w:rsidRPr="003951DA">
        <w:t>.</w:t>
      </w:r>
    </w:p>
    <w:p w:rsidR="00EA3985" w:rsidRPr="003951DA" w:rsidRDefault="00EA3985" w:rsidP="003951DA">
      <w:pPr>
        <w:pStyle w:val="ActHead5"/>
      </w:pPr>
      <w:bookmarkStart w:id="103" w:name="_Toc508111983"/>
      <w:r w:rsidRPr="003951DA">
        <w:rPr>
          <w:rStyle w:val="CharSectno"/>
        </w:rPr>
        <w:t>62ZOE</w:t>
      </w:r>
      <w:r w:rsidRPr="003951DA">
        <w:t xml:space="preserve">  Safeguards on exercise of Insurance Act statutory manager’s powers and functions</w:t>
      </w:r>
      <w:bookmarkEnd w:id="103"/>
    </w:p>
    <w:p w:rsidR="00EA3985" w:rsidRPr="003951DA" w:rsidRDefault="00EA3985" w:rsidP="003951DA">
      <w:pPr>
        <w:pStyle w:val="subsection"/>
      </w:pPr>
      <w:r w:rsidRPr="003951DA">
        <w:tab/>
        <w:t>(1)</w:t>
      </w:r>
      <w:r w:rsidRPr="003951DA">
        <w:tab/>
        <w:t xml:space="preserve">Despite anything else in this Subdivision, an Insurance Act statutory manager of a body corporate (the </w:t>
      </w:r>
      <w:r w:rsidRPr="003951DA">
        <w:rPr>
          <w:b/>
          <w:i/>
        </w:rPr>
        <w:t>body corporate under management</w:t>
      </w:r>
      <w:r w:rsidRPr="003951DA">
        <w:t>) may not perform a function or exercise a power under section</w:t>
      </w:r>
      <w:r w:rsidR="003951DA" w:rsidRPr="003951DA">
        <w:t> </w:t>
      </w:r>
      <w:r w:rsidRPr="003951DA">
        <w:t>62ZOD if:</w:t>
      </w:r>
    </w:p>
    <w:p w:rsidR="00EA3985" w:rsidRPr="003951DA" w:rsidRDefault="00EA3985" w:rsidP="003951DA">
      <w:pPr>
        <w:pStyle w:val="paragraph"/>
      </w:pPr>
      <w:r w:rsidRPr="003951DA">
        <w:tab/>
        <w:t>(a)</w:t>
      </w:r>
      <w:r w:rsidRPr="003951DA">
        <w:tab/>
        <w:t xml:space="preserve">either or both of </w:t>
      </w:r>
      <w:r w:rsidR="003951DA" w:rsidRPr="003951DA">
        <w:t>subsections (</w:t>
      </w:r>
      <w:r w:rsidRPr="003951DA">
        <w:t>2) and (3) apply; and</w:t>
      </w:r>
    </w:p>
    <w:p w:rsidR="00EA3985" w:rsidRPr="003951DA" w:rsidRDefault="00EA3985" w:rsidP="003951DA">
      <w:pPr>
        <w:pStyle w:val="paragraph"/>
      </w:pPr>
      <w:r w:rsidRPr="003951DA">
        <w:tab/>
        <w:t>(b)</w:t>
      </w:r>
      <w:r w:rsidRPr="003951DA">
        <w:tab/>
        <w:t>the performance of the function or the exercise of the power is not for the purposes of:</w:t>
      </w:r>
    </w:p>
    <w:p w:rsidR="00EA3985" w:rsidRPr="003951DA" w:rsidRDefault="00EA3985" w:rsidP="003951DA">
      <w:pPr>
        <w:pStyle w:val="paragraphsub"/>
      </w:pPr>
      <w:r w:rsidRPr="003951DA">
        <w:lastRenderedPageBreak/>
        <w:tab/>
        <w:t>(i)</w:t>
      </w:r>
      <w:r w:rsidRPr="003951DA">
        <w:tab/>
        <w:t>an act of the Insurance Act statutory manager under subsection</w:t>
      </w:r>
      <w:r w:rsidR="003951DA" w:rsidRPr="003951DA">
        <w:t> </w:t>
      </w:r>
      <w:r w:rsidRPr="003951DA">
        <w:t>62ZOF(1); or</w:t>
      </w:r>
    </w:p>
    <w:p w:rsidR="00EA3985" w:rsidRPr="003951DA" w:rsidRDefault="00EA3985" w:rsidP="003951DA">
      <w:pPr>
        <w:pStyle w:val="paragraphsub"/>
      </w:pPr>
      <w:r w:rsidRPr="003951DA">
        <w:tab/>
        <w:t>(ii)</w:t>
      </w:r>
      <w:r w:rsidRPr="003951DA">
        <w:tab/>
        <w:t>Part</w:t>
      </w:r>
      <w:r w:rsidR="003951DA" w:rsidRPr="003951DA">
        <w:t> </w:t>
      </w:r>
      <w:r w:rsidRPr="003951DA">
        <w:t xml:space="preserve">3 or 4 of the </w:t>
      </w:r>
      <w:r w:rsidRPr="003951DA">
        <w:rPr>
          <w:i/>
        </w:rPr>
        <w:t>Financial Sector (Transfer and Restructure) Act 1999</w:t>
      </w:r>
      <w:r w:rsidRPr="003951DA">
        <w:t>.</w:t>
      </w:r>
    </w:p>
    <w:p w:rsidR="00EA3985" w:rsidRPr="003951DA" w:rsidRDefault="00EA3985" w:rsidP="003951DA">
      <w:pPr>
        <w:pStyle w:val="subsection"/>
      </w:pPr>
      <w:r w:rsidRPr="003951DA">
        <w:tab/>
        <w:t>(2)</w:t>
      </w:r>
      <w:r w:rsidRPr="003951DA">
        <w:tab/>
        <w:t>This subsection applies if:</w:t>
      </w:r>
    </w:p>
    <w:p w:rsidR="00EA3985" w:rsidRPr="003951DA" w:rsidRDefault="00EA3985" w:rsidP="003951DA">
      <w:pPr>
        <w:pStyle w:val="paragraph"/>
      </w:pPr>
      <w:r w:rsidRPr="003951DA">
        <w:tab/>
        <w:t>(a)</w:t>
      </w:r>
      <w:r w:rsidRPr="003951DA">
        <w:tab/>
        <w:t>the body corporate under management is not a general insurer; and</w:t>
      </w:r>
    </w:p>
    <w:p w:rsidR="00EA3985" w:rsidRPr="003951DA" w:rsidRDefault="00EA3985" w:rsidP="003951DA">
      <w:pPr>
        <w:pStyle w:val="paragraph"/>
      </w:pPr>
      <w:r w:rsidRPr="003951DA">
        <w:tab/>
        <w:t>(b)</w:t>
      </w:r>
      <w:r w:rsidRPr="003951DA">
        <w:tab/>
        <w:t>the performance or the exercise would result in:</w:t>
      </w:r>
    </w:p>
    <w:p w:rsidR="00EA3985" w:rsidRPr="003951DA" w:rsidRDefault="00EA3985" w:rsidP="003951DA">
      <w:pPr>
        <w:pStyle w:val="paragraphsub"/>
      </w:pPr>
      <w:r w:rsidRPr="003951DA">
        <w:tab/>
        <w:t>(i)</w:t>
      </w:r>
      <w:r w:rsidRPr="003951DA">
        <w:tab/>
        <w:t>the provision of services by the body corporate under management to a related body corporate of the body corporate under management; or</w:t>
      </w:r>
    </w:p>
    <w:p w:rsidR="00EA3985" w:rsidRPr="003951DA" w:rsidRDefault="00EA3985" w:rsidP="003951DA">
      <w:pPr>
        <w:pStyle w:val="paragraphsub"/>
      </w:pPr>
      <w:r w:rsidRPr="003951DA">
        <w:tab/>
        <w:t>(ii)</w:t>
      </w:r>
      <w:r w:rsidRPr="003951DA">
        <w:tab/>
        <w:t>the provision of services by a related body corporate of the body corporate under management to the body corporate under management; or</w:t>
      </w:r>
    </w:p>
    <w:p w:rsidR="00EA3985" w:rsidRPr="003951DA" w:rsidRDefault="00EA3985" w:rsidP="003951DA">
      <w:pPr>
        <w:pStyle w:val="paragraphsub"/>
      </w:pPr>
      <w:r w:rsidRPr="003951DA">
        <w:tab/>
        <w:t>(iii)</w:t>
      </w:r>
      <w:r w:rsidRPr="003951DA">
        <w:tab/>
        <w:t xml:space="preserve">subject to </w:t>
      </w:r>
      <w:r w:rsidR="003951DA" w:rsidRPr="003951DA">
        <w:t>subsection (</w:t>
      </w:r>
      <w:r w:rsidRPr="003951DA">
        <w:t>4), the transfer of assets between the body corporate under management and another body corporate (otherwise than in the ordinary course of business); and</w:t>
      </w:r>
    </w:p>
    <w:p w:rsidR="00EA3985" w:rsidRPr="003951DA" w:rsidRDefault="00EA3985" w:rsidP="003951DA">
      <w:pPr>
        <w:pStyle w:val="paragraph"/>
      </w:pPr>
      <w:r w:rsidRPr="003951DA">
        <w:tab/>
        <w:t>(c)</w:t>
      </w:r>
      <w:r w:rsidRPr="003951DA">
        <w:tab/>
        <w:t>the performance or the exercise is not required or permitted by a binding arrangement that was in existence immediately before the Insurance Act statutory manager started to be in control of the business of the body corporate under management; and</w:t>
      </w:r>
    </w:p>
    <w:p w:rsidR="00EA3985" w:rsidRPr="003951DA" w:rsidRDefault="00EA3985" w:rsidP="003951DA">
      <w:pPr>
        <w:pStyle w:val="paragraph"/>
      </w:pPr>
      <w:r w:rsidRPr="003951DA">
        <w:tab/>
        <w:t>(d)</w:t>
      </w:r>
      <w:r w:rsidRPr="003951DA">
        <w:tab/>
        <w:t>the provision or transfer is not for fair value.</w:t>
      </w:r>
    </w:p>
    <w:p w:rsidR="00EA3985" w:rsidRPr="003951DA" w:rsidRDefault="00EA3985" w:rsidP="003951DA">
      <w:pPr>
        <w:pStyle w:val="subsection"/>
      </w:pPr>
      <w:r w:rsidRPr="003951DA">
        <w:tab/>
        <w:t>(3)</w:t>
      </w:r>
      <w:r w:rsidRPr="003951DA">
        <w:tab/>
        <w:t>This subsection applies if:</w:t>
      </w:r>
    </w:p>
    <w:p w:rsidR="00EA3985" w:rsidRPr="003951DA" w:rsidRDefault="00EA3985" w:rsidP="003951DA">
      <w:pPr>
        <w:pStyle w:val="paragraph"/>
      </w:pPr>
      <w:r w:rsidRPr="003951DA">
        <w:tab/>
        <w:t>(a)</w:t>
      </w:r>
      <w:r w:rsidRPr="003951DA">
        <w:tab/>
        <w:t>the body corporate under management is an authorised NOHC of a general insurer; and</w:t>
      </w:r>
    </w:p>
    <w:p w:rsidR="00EA3985" w:rsidRPr="003951DA" w:rsidRDefault="00EA3985" w:rsidP="003951DA">
      <w:pPr>
        <w:pStyle w:val="paragraph"/>
      </w:pPr>
      <w:r w:rsidRPr="003951DA">
        <w:tab/>
        <w:t>(b)</w:t>
      </w:r>
      <w:r w:rsidRPr="003951DA">
        <w:tab/>
        <w:t>the performance or the exercise requires using funds of the body corporate or a subsidiary of the body corporate to increase the level of capital of the general insurer to a specified level; and</w:t>
      </w:r>
    </w:p>
    <w:p w:rsidR="00EA3985" w:rsidRPr="003951DA" w:rsidRDefault="00EA3985" w:rsidP="003951DA">
      <w:pPr>
        <w:pStyle w:val="paragraph"/>
      </w:pPr>
      <w:r w:rsidRPr="003951DA">
        <w:tab/>
        <w:t>(c)</w:t>
      </w:r>
      <w:r w:rsidRPr="003951DA">
        <w:tab/>
        <w:t>the shareholders of the body corporate have not agreed, by ordinary resolution, to that use of the funds.</w:t>
      </w:r>
    </w:p>
    <w:p w:rsidR="00EA3985" w:rsidRPr="003951DA" w:rsidRDefault="00EA3985" w:rsidP="003951DA">
      <w:pPr>
        <w:pStyle w:val="subsection"/>
      </w:pPr>
      <w:r w:rsidRPr="003951DA">
        <w:tab/>
        <w:t>(4)</w:t>
      </w:r>
      <w:r w:rsidRPr="003951DA">
        <w:tab/>
        <w:t xml:space="preserve">Treat the requirement in </w:t>
      </w:r>
      <w:r w:rsidR="003951DA" w:rsidRPr="003951DA">
        <w:t>subparagraph (</w:t>
      </w:r>
      <w:r w:rsidRPr="003951DA">
        <w:t>2)(b)(iii) as not being met if:</w:t>
      </w:r>
    </w:p>
    <w:p w:rsidR="00EA3985" w:rsidRPr="003951DA" w:rsidRDefault="00EA3985" w:rsidP="003951DA">
      <w:pPr>
        <w:pStyle w:val="paragraph"/>
      </w:pPr>
      <w:r w:rsidRPr="003951DA">
        <w:lastRenderedPageBreak/>
        <w:tab/>
        <w:t>(a)</w:t>
      </w:r>
      <w:r w:rsidRPr="003951DA">
        <w:tab/>
        <w:t>the body corporate under management is an authorised NOHC of a general insurer; and</w:t>
      </w:r>
    </w:p>
    <w:p w:rsidR="00EA3985" w:rsidRPr="003951DA" w:rsidRDefault="00EA3985" w:rsidP="003951DA">
      <w:pPr>
        <w:pStyle w:val="paragraph"/>
      </w:pPr>
      <w:r w:rsidRPr="003951DA">
        <w:tab/>
        <w:t>(b)</w:t>
      </w:r>
      <w:r w:rsidRPr="003951DA">
        <w:tab/>
        <w:t>the transfer of assets mentioned in that subparagraph is a transfer of funds to increase the level of capital of the general insurer to a specified level; and</w:t>
      </w:r>
    </w:p>
    <w:p w:rsidR="00EA3985" w:rsidRPr="003951DA" w:rsidRDefault="00EA3985" w:rsidP="003951DA">
      <w:pPr>
        <w:pStyle w:val="paragraph"/>
      </w:pPr>
      <w:r w:rsidRPr="003951DA">
        <w:tab/>
        <w:t>(c)</w:t>
      </w:r>
      <w:r w:rsidRPr="003951DA">
        <w:tab/>
        <w:t>the shareholders of the body corporate have agreed, by ordinary resolution, to that use of the funds.</w:t>
      </w:r>
    </w:p>
    <w:p w:rsidR="00EA3985" w:rsidRPr="003951DA" w:rsidRDefault="00EA3985" w:rsidP="003951DA">
      <w:pPr>
        <w:pStyle w:val="ActHead5"/>
      </w:pPr>
      <w:bookmarkStart w:id="104" w:name="_Toc508111984"/>
      <w:r w:rsidRPr="003951DA">
        <w:rPr>
          <w:rStyle w:val="CharSectno"/>
        </w:rPr>
        <w:t>62ZOF</w:t>
      </w:r>
      <w:r w:rsidRPr="003951DA">
        <w:t xml:space="preserve">  Insurance Act statutory manager’s additional powers to facilitate recapitalisation</w:t>
      </w:r>
      <w:bookmarkEnd w:id="104"/>
    </w:p>
    <w:p w:rsidR="00EA3985" w:rsidRPr="003951DA" w:rsidRDefault="00EA3985" w:rsidP="003951DA">
      <w:pPr>
        <w:pStyle w:val="SubsectionHead"/>
      </w:pPr>
      <w:r w:rsidRPr="003951DA">
        <w:t>Powers</w:t>
      </w:r>
    </w:p>
    <w:p w:rsidR="00EA3985" w:rsidRPr="003951DA" w:rsidRDefault="00EA3985" w:rsidP="003951DA">
      <w:pPr>
        <w:pStyle w:val="subsection"/>
      </w:pPr>
      <w:r w:rsidRPr="003951DA">
        <w:tab/>
        <w:t>(1)</w:t>
      </w:r>
      <w:r w:rsidRPr="003951DA">
        <w:tab/>
        <w:t xml:space="preserve">An Insurance Act statutory manager of a body corporate that is a company that has a share capital and is registered under the </w:t>
      </w:r>
      <w:r w:rsidRPr="003951DA">
        <w:rPr>
          <w:i/>
        </w:rPr>
        <w:t>Corporations Act 2001</w:t>
      </w:r>
      <w:r w:rsidRPr="003951DA">
        <w:t xml:space="preserve"> may do one or more of the following acts on terms determined by the Insurance Act statutory manager:</w:t>
      </w:r>
    </w:p>
    <w:p w:rsidR="00EA3985" w:rsidRPr="003951DA" w:rsidRDefault="00EA3985" w:rsidP="003951DA">
      <w:pPr>
        <w:pStyle w:val="paragraph"/>
      </w:pPr>
      <w:r w:rsidRPr="003951DA">
        <w:tab/>
        <w:t>(a)</w:t>
      </w:r>
      <w:r w:rsidRPr="003951DA">
        <w:tab/>
        <w:t>issue shares, or rights to acquire shares, in the company;</w:t>
      </w:r>
    </w:p>
    <w:p w:rsidR="00EA3985" w:rsidRPr="003951DA" w:rsidRDefault="00EA3985" w:rsidP="003951DA">
      <w:pPr>
        <w:pStyle w:val="paragraph"/>
      </w:pPr>
      <w:r w:rsidRPr="003951DA">
        <w:tab/>
        <w:t>(b)</w:t>
      </w:r>
      <w:r w:rsidRPr="003951DA">
        <w:tab/>
        <w:t>cancel shares, or rights to acquire shares, in the company;</w:t>
      </w:r>
    </w:p>
    <w:p w:rsidR="00EA3985" w:rsidRPr="003951DA" w:rsidRDefault="00EA3985" w:rsidP="003951DA">
      <w:pPr>
        <w:pStyle w:val="paragraph"/>
      </w:pPr>
      <w:r w:rsidRPr="003951DA">
        <w:tab/>
        <w:t>(c)</w:t>
      </w:r>
      <w:r w:rsidRPr="003951DA">
        <w:tab/>
        <w:t>reduce the company’s share capital by cancelling any paid</w:t>
      </w:r>
      <w:r w:rsidR="002E7F35">
        <w:noBreakHyphen/>
      </w:r>
      <w:r w:rsidRPr="003951DA">
        <w:t>up share capital that is not represented by available assets;</w:t>
      </w:r>
    </w:p>
    <w:p w:rsidR="00EA3985" w:rsidRPr="003951DA" w:rsidRDefault="00EA3985" w:rsidP="003951DA">
      <w:pPr>
        <w:pStyle w:val="paragraph"/>
      </w:pPr>
      <w:r w:rsidRPr="003951DA">
        <w:tab/>
        <w:t>(d)</w:t>
      </w:r>
      <w:r w:rsidRPr="003951DA">
        <w:tab/>
        <w:t>sell shares, or rights to acquire shares, in the company;</w:t>
      </w:r>
    </w:p>
    <w:p w:rsidR="00EA3985" w:rsidRPr="003951DA" w:rsidRDefault="00EA3985" w:rsidP="003951DA">
      <w:pPr>
        <w:pStyle w:val="paragraph"/>
      </w:pPr>
      <w:r w:rsidRPr="003951DA">
        <w:tab/>
        <w:t>(e)</w:t>
      </w:r>
      <w:r w:rsidRPr="003951DA">
        <w:tab/>
        <w:t>vary or cancel rights or restrictions attached to shares in a class of shares in the company.</w:t>
      </w:r>
    </w:p>
    <w:p w:rsidR="00EA3985" w:rsidRPr="003951DA" w:rsidRDefault="00EA3985" w:rsidP="003951DA">
      <w:pPr>
        <w:pStyle w:val="notetext"/>
      </w:pPr>
      <w:r w:rsidRPr="003951DA">
        <w:t>Note:</w:t>
      </w:r>
      <w:r w:rsidRPr="003951DA">
        <w:tab/>
        <w:t>Before doing such an act, the Insurance Act statutory manager will usually need to get and consider a report on the fair value of each share or right concerned: see section</w:t>
      </w:r>
      <w:r w:rsidR="003951DA" w:rsidRPr="003951DA">
        <w:t> </w:t>
      </w:r>
      <w:r w:rsidRPr="003951DA">
        <w:t>62ZOG.</w:t>
      </w:r>
    </w:p>
    <w:p w:rsidR="00EA3985" w:rsidRPr="003951DA" w:rsidRDefault="00EA3985" w:rsidP="003951DA">
      <w:pPr>
        <w:pStyle w:val="SubsectionHead"/>
      </w:pPr>
      <w:r w:rsidRPr="003951DA">
        <w:t>Giving company members notice of exercise of powers</w:t>
      </w:r>
    </w:p>
    <w:p w:rsidR="00EA3985" w:rsidRPr="003951DA" w:rsidRDefault="00EA3985" w:rsidP="003951DA">
      <w:pPr>
        <w:pStyle w:val="subsection"/>
      </w:pPr>
      <w:r w:rsidRPr="003951DA">
        <w:tab/>
        <w:t>(2)</w:t>
      </w:r>
      <w:r w:rsidRPr="003951DA">
        <w:tab/>
        <w:t xml:space="preserve">As soon as practicable after doing an act described in </w:t>
      </w:r>
      <w:r w:rsidR="003951DA" w:rsidRPr="003951DA">
        <w:t>paragraph (</w:t>
      </w:r>
      <w:r w:rsidRPr="003951DA">
        <w:t xml:space="preserve">1)(a), (b), (c) or (e) or </w:t>
      </w:r>
      <w:r w:rsidR="003951DA" w:rsidRPr="003951DA">
        <w:t>subsection (</w:t>
      </w:r>
      <w:r w:rsidRPr="003951DA">
        <w:t>3), the Insurance Act statutory manager must give written notice to the persons who were members (under section</w:t>
      </w:r>
      <w:r w:rsidR="003951DA" w:rsidRPr="003951DA">
        <w:t> </w:t>
      </w:r>
      <w:r w:rsidRPr="003951DA">
        <w:t xml:space="preserve">231 of the </w:t>
      </w:r>
      <w:r w:rsidRPr="003951DA">
        <w:rPr>
          <w:i/>
        </w:rPr>
        <w:t>Corporations Act 2001</w:t>
      </w:r>
      <w:r w:rsidRPr="003951DA">
        <w:t>) of the company just before the act, identifying the act and explaining its effect on their interests as members.</w:t>
      </w:r>
    </w:p>
    <w:p w:rsidR="00EA3985" w:rsidRPr="003951DA" w:rsidRDefault="00EA3985" w:rsidP="003951DA">
      <w:pPr>
        <w:pStyle w:val="subsection"/>
      </w:pPr>
      <w:r w:rsidRPr="003951DA">
        <w:lastRenderedPageBreak/>
        <w:tab/>
        <w:t>(3)</w:t>
      </w:r>
      <w:r w:rsidRPr="003951DA">
        <w:tab/>
        <w:t xml:space="preserve">One of the acts to which </w:t>
      </w:r>
      <w:r w:rsidR="003951DA" w:rsidRPr="003951DA">
        <w:t>subsection (</w:t>
      </w:r>
      <w:r w:rsidRPr="003951DA">
        <w:t xml:space="preserve">2) relates is the offering of shares, or rights to acquire shares, in the company for sale under </w:t>
      </w:r>
      <w:r w:rsidR="003951DA" w:rsidRPr="003951DA">
        <w:t>paragraph (</w:t>
      </w:r>
      <w:r w:rsidRPr="003951DA">
        <w:t>1)(d).</w:t>
      </w:r>
    </w:p>
    <w:p w:rsidR="00EA3985" w:rsidRPr="003951DA" w:rsidRDefault="00EA3985" w:rsidP="003951DA">
      <w:pPr>
        <w:pStyle w:val="SubsectionHead"/>
      </w:pPr>
      <w:r w:rsidRPr="003951DA">
        <w:t>Exercise of powers despite other laws etc.</w:t>
      </w:r>
    </w:p>
    <w:p w:rsidR="00EA3985" w:rsidRPr="003951DA" w:rsidRDefault="00EA3985" w:rsidP="003951DA">
      <w:pPr>
        <w:pStyle w:val="subsection"/>
      </w:pPr>
      <w:r w:rsidRPr="003951DA">
        <w:tab/>
        <w:t>(4)</w:t>
      </w:r>
      <w:r w:rsidRPr="003951DA">
        <w:tab/>
        <w:t xml:space="preserve">An Insurance Act statutory manager may do an act under </w:t>
      </w:r>
      <w:r w:rsidR="003951DA" w:rsidRPr="003951DA">
        <w:t>subsection (</w:t>
      </w:r>
      <w:r w:rsidRPr="003951DA">
        <w:t>1) despite:</w:t>
      </w:r>
    </w:p>
    <w:p w:rsidR="00EA3985" w:rsidRPr="003951DA" w:rsidRDefault="00EA3985" w:rsidP="003951DA">
      <w:pPr>
        <w:pStyle w:val="paragraph"/>
      </w:pPr>
      <w:r w:rsidRPr="003951DA">
        <w:tab/>
        <w:t>(a)</w:t>
      </w:r>
      <w:r w:rsidRPr="003951DA">
        <w:tab/>
        <w:t xml:space="preserve">the </w:t>
      </w:r>
      <w:r w:rsidRPr="003951DA">
        <w:rPr>
          <w:i/>
        </w:rPr>
        <w:t>Corporations Act 2001</w:t>
      </w:r>
      <w:r w:rsidRPr="003951DA">
        <w:t>; and</w:t>
      </w:r>
    </w:p>
    <w:p w:rsidR="00EA3985" w:rsidRPr="003951DA" w:rsidRDefault="00EA3985" w:rsidP="003951DA">
      <w:pPr>
        <w:pStyle w:val="paragraph"/>
      </w:pPr>
      <w:r w:rsidRPr="003951DA">
        <w:tab/>
        <w:t>(b)</w:t>
      </w:r>
      <w:r w:rsidRPr="003951DA">
        <w:tab/>
        <w:t>the company’s constitution; and</w:t>
      </w:r>
    </w:p>
    <w:p w:rsidR="00EA3985" w:rsidRPr="003951DA" w:rsidRDefault="00EA3985" w:rsidP="003951DA">
      <w:pPr>
        <w:pStyle w:val="paragraph"/>
      </w:pPr>
      <w:r w:rsidRPr="003951DA">
        <w:tab/>
        <w:t>(c)</w:t>
      </w:r>
      <w:r w:rsidRPr="003951DA">
        <w:tab/>
        <w:t>any contract or arrangement to which the company is party; and</w:t>
      </w:r>
    </w:p>
    <w:p w:rsidR="00EA3985" w:rsidRPr="003951DA" w:rsidRDefault="00EA3985" w:rsidP="003951DA">
      <w:pPr>
        <w:pStyle w:val="paragraph"/>
      </w:pPr>
      <w:r w:rsidRPr="003951DA">
        <w:tab/>
        <w:t>(d)</w:t>
      </w:r>
      <w:r w:rsidRPr="003951DA">
        <w:tab/>
        <w:t>any listing rules of a financial market in whose official list the company is included.</w:t>
      </w:r>
    </w:p>
    <w:p w:rsidR="00EA3985" w:rsidRPr="003951DA" w:rsidRDefault="00EA3985" w:rsidP="003951DA">
      <w:pPr>
        <w:pStyle w:val="SubsectionHead"/>
      </w:pPr>
      <w:r w:rsidRPr="003951DA">
        <w:t>Section does not apply to foreign general insurers etc.</w:t>
      </w:r>
    </w:p>
    <w:p w:rsidR="00EA3985" w:rsidRPr="003951DA" w:rsidRDefault="00EA3985" w:rsidP="003951DA">
      <w:pPr>
        <w:pStyle w:val="subsection"/>
      </w:pPr>
      <w:r w:rsidRPr="003951DA">
        <w:tab/>
        <w:t>(5)</w:t>
      </w:r>
      <w:r w:rsidRPr="003951DA">
        <w:tab/>
        <w:t>This section does not apply in relation to a body corporate that is:</w:t>
      </w:r>
    </w:p>
    <w:p w:rsidR="00EA3985" w:rsidRPr="003951DA" w:rsidRDefault="00EA3985" w:rsidP="003951DA">
      <w:pPr>
        <w:pStyle w:val="paragraph"/>
      </w:pPr>
      <w:r w:rsidRPr="003951DA">
        <w:tab/>
        <w:t>(a)</w:t>
      </w:r>
      <w:r w:rsidRPr="003951DA">
        <w:tab/>
        <w:t>a foreign general insurer; or</w:t>
      </w:r>
    </w:p>
    <w:p w:rsidR="00EA3985" w:rsidRPr="003951DA" w:rsidRDefault="00EA3985" w:rsidP="003951DA">
      <w:pPr>
        <w:pStyle w:val="paragraph"/>
      </w:pPr>
      <w:r w:rsidRPr="003951DA">
        <w:tab/>
        <w:t>(b)</w:t>
      </w:r>
      <w:r w:rsidRPr="003951DA">
        <w:tab/>
        <w:t>a subsidiary of a foreign general insurer; or</w:t>
      </w:r>
    </w:p>
    <w:p w:rsidR="00EA3985" w:rsidRPr="003951DA" w:rsidRDefault="00EA3985" w:rsidP="003951DA">
      <w:pPr>
        <w:pStyle w:val="paragraph"/>
      </w:pPr>
      <w:r w:rsidRPr="003951DA">
        <w:tab/>
        <w:t>(c)</w:t>
      </w:r>
      <w:r w:rsidRPr="003951DA">
        <w:tab/>
        <w:t>an authorised NOHC of a foreign general insurer.</w:t>
      </w:r>
    </w:p>
    <w:p w:rsidR="00EA3985" w:rsidRPr="003951DA" w:rsidRDefault="00EA3985" w:rsidP="003951DA">
      <w:pPr>
        <w:pStyle w:val="ActHead5"/>
      </w:pPr>
      <w:bookmarkStart w:id="105" w:name="_Toc508111985"/>
      <w:r w:rsidRPr="003951DA">
        <w:rPr>
          <w:rStyle w:val="CharSectno"/>
        </w:rPr>
        <w:t>62ZOG</w:t>
      </w:r>
      <w:r w:rsidRPr="003951DA">
        <w:t xml:space="preserve">  Considering report before acting under section</w:t>
      </w:r>
      <w:r w:rsidR="003951DA" w:rsidRPr="003951DA">
        <w:t> </w:t>
      </w:r>
      <w:r w:rsidRPr="003951DA">
        <w:t>62ZOF</w:t>
      </w:r>
      <w:bookmarkEnd w:id="105"/>
    </w:p>
    <w:p w:rsidR="00EA3985" w:rsidRPr="003951DA" w:rsidRDefault="00EA3985" w:rsidP="003951DA">
      <w:pPr>
        <w:pStyle w:val="SubsectionHead"/>
      </w:pPr>
      <w:r w:rsidRPr="003951DA">
        <w:t>Getting and considering report on fair value of shares or rights</w:t>
      </w:r>
    </w:p>
    <w:p w:rsidR="00EA3985" w:rsidRPr="003951DA" w:rsidRDefault="00EA3985" w:rsidP="003951DA">
      <w:pPr>
        <w:pStyle w:val="subsection"/>
      </w:pPr>
      <w:r w:rsidRPr="003951DA">
        <w:tab/>
        <w:t>(1)</w:t>
      </w:r>
      <w:r w:rsidRPr="003951DA">
        <w:tab/>
        <w:t>Before determining terms for an act under subsection</w:t>
      </w:r>
      <w:r w:rsidR="003951DA" w:rsidRPr="003951DA">
        <w:t> </w:t>
      </w:r>
      <w:r w:rsidRPr="003951DA">
        <w:t>62ZOF(1), the Insurance Act statutory manager must:</w:t>
      </w:r>
    </w:p>
    <w:p w:rsidR="00EA3985" w:rsidRPr="003951DA" w:rsidRDefault="00EA3985" w:rsidP="003951DA">
      <w:pPr>
        <w:pStyle w:val="paragraph"/>
      </w:pPr>
      <w:r w:rsidRPr="003951DA">
        <w:tab/>
        <w:t>(a)</w:t>
      </w:r>
      <w:r w:rsidRPr="003951DA">
        <w:tab/>
        <w:t xml:space="preserve">obtain a report meeting the requirements in </w:t>
      </w:r>
      <w:r w:rsidR="003951DA" w:rsidRPr="003951DA">
        <w:t>subsection (</w:t>
      </w:r>
      <w:r w:rsidRPr="003951DA">
        <w:t>2) of this section on the fair value of the shares or rights concerned from an expert who is not an associate of the statutory manager, or of the company, under Division</w:t>
      </w:r>
      <w:r w:rsidR="003951DA" w:rsidRPr="003951DA">
        <w:t> </w:t>
      </w:r>
      <w:r w:rsidRPr="003951DA">
        <w:t>2 of Part</w:t>
      </w:r>
      <w:r w:rsidR="003951DA" w:rsidRPr="003951DA">
        <w:t> </w:t>
      </w:r>
      <w:r w:rsidRPr="003951DA">
        <w:t xml:space="preserve">1.2 of the </w:t>
      </w:r>
      <w:r w:rsidRPr="003951DA">
        <w:rPr>
          <w:i/>
        </w:rPr>
        <w:t>Corporations Act 2001</w:t>
      </w:r>
      <w:r w:rsidRPr="003951DA">
        <w:t>; and</w:t>
      </w:r>
    </w:p>
    <w:p w:rsidR="00EA3985" w:rsidRPr="003951DA" w:rsidRDefault="00EA3985" w:rsidP="003951DA">
      <w:pPr>
        <w:pStyle w:val="paragraph"/>
        <w:keepNext/>
        <w:keepLines/>
      </w:pPr>
      <w:r w:rsidRPr="003951DA">
        <w:tab/>
        <w:t>(b)</w:t>
      </w:r>
      <w:r w:rsidRPr="003951DA">
        <w:tab/>
        <w:t>consider the report;</w:t>
      </w:r>
    </w:p>
    <w:p w:rsidR="00EA3985" w:rsidRPr="003951DA" w:rsidRDefault="00EA3985" w:rsidP="003951DA">
      <w:pPr>
        <w:pStyle w:val="subsection2"/>
      </w:pPr>
      <w:r w:rsidRPr="003951DA">
        <w:t xml:space="preserve">unless APRA determines under </w:t>
      </w:r>
      <w:r w:rsidR="003951DA" w:rsidRPr="003951DA">
        <w:t>subsection (</w:t>
      </w:r>
      <w:r w:rsidRPr="003951DA">
        <w:t>8) that this subsection does not apply in relation to that act relating to those shares or rights.</w:t>
      </w:r>
    </w:p>
    <w:p w:rsidR="00EA3985" w:rsidRPr="003951DA" w:rsidRDefault="00EA3985" w:rsidP="003951DA">
      <w:pPr>
        <w:pStyle w:val="SubsectionHead"/>
      </w:pPr>
      <w:r w:rsidRPr="003951DA">
        <w:lastRenderedPageBreak/>
        <w:t>Content of report</w:t>
      </w:r>
    </w:p>
    <w:p w:rsidR="00EA3985" w:rsidRPr="003951DA" w:rsidRDefault="00EA3985" w:rsidP="003951DA">
      <w:pPr>
        <w:pStyle w:val="subsection"/>
      </w:pPr>
      <w:r w:rsidRPr="003951DA">
        <w:tab/>
        <w:t>(2)</w:t>
      </w:r>
      <w:r w:rsidRPr="003951DA">
        <w:tab/>
        <w:t>The report must set out:</w:t>
      </w:r>
    </w:p>
    <w:p w:rsidR="00EA3985" w:rsidRPr="003951DA" w:rsidRDefault="00EA3985" w:rsidP="003951DA">
      <w:pPr>
        <w:pStyle w:val="paragraph"/>
      </w:pPr>
      <w:r w:rsidRPr="003951DA">
        <w:tab/>
        <w:t>(a)</w:t>
      </w:r>
      <w:r w:rsidRPr="003951DA">
        <w:tab/>
        <w:t>the amount that is, in the expert’s opinion, the fair value for each share or right concerned; and</w:t>
      </w:r>
    </w:p>
    <w:p w:rsidR="00EA3985" w:rsidRPr="003951DA" w:rsidRDefault="00EA3985" w:rsidP="003951DA">
      <w:pPr>
        <w:pStyle w:val="paragraph"/>
      </w:pPr>
      <w:r w:rsidRPr="003951DA">
        <w:tab/>
        <w:t>(b)</w:t>
      </w:r>
      <w:r w:rsidRPr="003951DA">
        <w:tab/>
        <w:t>the reasons for forming the opinion; and</w:t>
      </w:r>
    </w:p>
    <w:p w:rsidR="00EA3985" w:rsidRPr="003951DA" w:rsidRDefault="00EA3985" w:rsidP="003951DA">
      <w:pPr>
        <w:pStyle w:val="paragraph"/>
      </w:pPr>
      <w:r w:rsidRPr="003951DA">
        <w:tab/>
        <w:t>(c)</w:t>
      </w:r>
      <w:r w:rsidRPr="003951DA">
        <w:tab/>
        <w:t>any relationship between the expert and any of the following persons:</w:t>
      </w:r>
    </w:p>
    <w:p w:rsidR="00EA3985" w:rsidRPr="003951DA" w:rsidRDefault="00EA3985" w:rsidP="003951DA">
      <w:pPr>
        <w:pStyle w:val="paragraphsub"/>
      </w:pPr>
      <w:r w:rsidRPr="003951DA">
        <w:tab/>
        <w:t>(i)</w:t>
      </w:r>
      <w:r w:rsidRPr="003951DA">
        <w:tab/>
        <w:t>the Insurance Act statutory manager;</w:t>
      </w:r>
    </w:p>
    <w:p w:rsidR="00EA3985" w:rsidRPr="003951DA" w:rsidRDefault="00EA3985" w:rsidP="003951DA">
      <w:pPr>
        <w:pStyle w:val="paragraphsub"/>
      </w:pPr>
      <w:r w:rsidRPr="003951DA">
        <w:tab/>
        <w:t>(ii)</w:t>
      </w:r>
      <w:r w:rsidRPr="003951DA">
        <w:tab/>
        <w:t>a person who is an associate of the Insurance Act statutory manager under Division</w:t>
      </w:r>
      <w:r w:rsidR="003951DA" w:rsidRPr="003951DA">
        <w:t> </w:t>
      </w:r>
      <w:r w:rsidRPr="003951DA">
        <w:t>2 of Part</w:t>
      </w:r>
      <w:r w:rsidR="003951DA" w:rsidRPr="003951DA">
        <w:t> </w:t>
      </w:r>
      <w:r w:rsidRPr="003951DA">
        <w:t xml:space="preserve">1.2 of the </w:t>
      </w:r>
      <w:r w:rsidRPr="003951DA">
        <w:rPr>
          <w:i/>
        </w:rPr>
        <w:t>Corporations Act 2001</w:t>
      </w:r>
      <w:r w:rsidRPr="003951DA">
        <w:t>;</w:t>
      </w:r>
    </w:p>
    <w:p w:rsidR="00EA3985" w:rsidRPr="003951DA" w:rsidRDefault="00EA3985" w:rsidP="003951DA">
      <w:pPr>
        <w:pStyle w:val="paragraphsub"/>
      </w:pPr>
      <w:r w:rsidRPr="003951DA">
        <w:tab/>
        <w:t>(iii)</w:t>
      </w:r>
      <w:r w:rsidRPr="003951DA">
        <w:tab/>
        <w:t>the body corporate;</w:t>
      </w:r>
    </w:p>
    <w:p w:rsidR="00EA3985" w:rsidRPr="003951DA" w:rsidRDefault="00EA3985" w:rsidP="003951DA">
      <w:pPr>
        <w:pStyle w:val="paragraphsub"/>
      </w:pPr>
      <w:r w:rsidRPr="003951DA">
        <w:tab/>
        <w:t>(iv)</w:t>
      </w:r>
      <w:r w:rsidRPr="003951DA">
        <w:tab/>
        <w:t>a person who is an associate of the body corporate under Division</w:t>
      </w:r>
      <w:r w:rsidR="003951DA" w:rsidRPr="003951DA">
        <w:t> </w:t>
      </w:r>
      <w:r w:rsidRPr="003951DA">
        <w:t>2 of Part</w:t>
      </w:r>
      <w:r w:rsidR="003951DA" w:rsidRPr="003951DA">
        <w:t> </w:t>
      </w:r>
      <w:r w:rsidRPr="003951DA">
        <w:t xml:space="preserve">1.2 of the </w:t>
      </w:r>
      <w:r w:rsidRPr="003951DA">
        <w:rPr>
          <w:i/>
        </w:rPr>
        <w:t>Corporations Act 2001</w:t>
      </w:r>
      <w:r w:rsidRPr="003951DA">
        <w:t>;</w:t>
      </w:r>
    </w:p>
    <w:p w:rsidR="00EA3985" w:rsidRPr="003951DA" w:rsidRDefault="00EA3985" w:rsidP="003951DA">
      <w:pPr>
        <w:pStyle w:val="paragraph"/>
      </w:pPr>
      <w:r w:rsidRPr="003951DA">
        <w:tab/>
      </w:r>
      <w:r w:rsidRPr="003951DA">
        <w:tab/>
        <w:t>including any circumstances in which the expert gives them advice, or acts on their behalf, in the proper performance of the functions attaching to the expert’s professional capacity or business relationship with them; and</w:t>
      </w:r>
    </w:p>
    <w:p w:rsidR="00EA3985" w:rsidRPr="003951DA" w:rsidRDefault="00EA3985" w:rsidP="003951DA">
      <w:pPr>
        <w:pStyle w:val="paragraph"/>
      </w:pPr>
      <w:r w:rsidRPr="003951DA">
        <w:tab/>
        <w:t>(d)</w:t>
      </w:r>
      <w:r w:rsidRPr="003951DA">
        <w:tab/>
        <w:t>any financial or other interest of the expert that could reasonably be regarded as being capable of affecting the expert’s ability to give an unbiased opinion in relation to the matter being reported on.</w:t>
      </w:r>
    </w:p>
    <w:p w:rsidR="00EA3985" w:rsidRPr="003951DA" w:rsidRDefault="00EA3985" w:rsidP="003951DA">
      <w:pPr>
        <w:pStyle w:val="SubsectionHead"/>
      </w:pPr>
      <w:r w:rsidRPr="003951DA">
        <w:t>Determining fair value of shares</w:t>
      </w:r>
    </w:p>
    <w:p w:rsidR="00EA3985" w:rsidRPr="003951DA" w:rsidRDefault="00EA3985" w:rsidP="003951DA">
      <w:pPr>
        <w:pStyle w:val="subsection"/>
      </w:pPr>
      <w:r w:rsidRPr="003951DA">
        <w:tab/>
        <w:t>(3)</w:t>
      </w:r>
      <w:r w:rsidRPr="003951DA">
        <w:tab/>
        <w:t xml:space="preserve">In determining for the purposes of </w:t>
      </w:r>
      <w:r w:rsidR="003951DA" w:rsidRPr="003951DA">
        <w:t>paragraph (</w:t>
      </w:r>
      <w:r w:rsidRPr="003951DA">
        <w:t>2)(a) the amount that is, in the expert’s opinion, the fair value for each share concerned, the expert must:</w:t>
      </w:r>
    </w:p>
    <w:p w:rsidR="00EA3985" w:rsidRPr="003951DA" w:rsidRDefault="00EA3985" w:rsidP="003951DA">
      <w:pPr>
        <w:pStyle w:val="paragraph"/>
      </w:pPr>
      <w:r w:rsidRPr="003951DA">
        <w:tab/>
        <w:t>(a)</w:t>
      </w:r>
      <w:r w:rsidRPr="003951DA">
        <w:tab/>
        <w:t>first, assess the value of the company as a whole, in accordance with the assumptions (if any) notified to the expert by the Minister for the valuation of the company; and</w:t>
      </w:r>
    </w:p>
    <w:p w:rsidR="00EA3985" w:rsidRPr="003951DA" w:rsidRDefault="00EA3985" w:rsidP="003951DA">
      <w:pPr>
        <w:pStyle w:val="paragraph"/>
      </w:pPr>
      <w:r w:rsidRPr="003951DA">
        <w:tab/>
        <w:t>(b)</w:t>
      </w:r>
      <w:r w:rsidRPr="003951DA">
        <w:tab/>
        <w:t>then allocate that value among the classes of shares in the company that either have been issued or that the Insurance Act statutory manager proposes to issue (taking into account the relative financial risk, and voting and distribution rights, of the classes); and</w:t>
      </w:r>
    </w:p>
    <w:p w:rsidR="00EA3985" w:rsidRPr="003951DA" w:rsidRDefault="00EA3985" w:rsidP="003951DA">
      <w:pPr>
        <w:pStyle w:val="paragraph"/>
      </w:pPr>
      <w:r w:rsidRPr="003951DA">
        <w:lastRenderedPageBreak/>
        <w:tab/>
        <w:t>(c)</w:t>
      </w:r>
      <w:r w:rsidRPr="003951DA">
        <w:tab/>
        <w:t>then allocate the value of each class pro rata among the shares in that class that either have been issued or that the Insurance Act statutory manager proposes to issue (without allowing a premium or applying a discount for particular shares in that class).</w:t>
      </w:r>
    </w:p>
    <w:p w:rsidR="00EA3985" w:rsidRPr="003951DA" w:rsidRDefault="00EA3985" w:rsidP="003951DA">
      <w:pPr>
        <w:pStyle w:val="SubsectionHead"/>
      </w:pPr>
      <w:r w:rsidRPr="003951DA">
        <w:t>Assumptions for valuation of company</w:t>
      </w:r>
    </w:p>
    <w:p w:rsidR="00EA3985" w:rsidRPr="003951DA" w:rsidRDefault="00EA3985" w:rsidP="003951DA">
      <w:pPr>
        <w:pStyle w:val="subsection"/>
      </w:pPr>
      <w:r w:rsidRPr="003951DA">
        <w:tab/>
        <w:t>(4)</w:t>
      </w:r>
      <w:r w:rsidRPr="003951DA">
        <w:tab/>
        <w:t>The Minister may give the expert written notice of assumptions for the valuation of the company. The Minister may, by further written notice given to the expert, revoke, but not vary, notice of the assumptions. A notice under this subsection is not a legislative instrument.</w:t>
      </w:r>
    </w:p>
    <w:p w:rsidR="00EA3985" w:rsidRPr="003951DA" w:rsidRDefault="00EA3985" w:rsidP="003951DA">
      <w:pPr>
        <w:pStyle w:val="SubsectionHead"/>
      </w:pPr>
      <w:r w:rsidRPr="003951DA">
        <w:t>Determining fair value of rights</w:t>
      </w:r>
    </w:p>
    <w:p w:rsidR="00EA3985" w:rsidRPr="003951DA" w:rsidRDefault="00EA3985" w:rsidP="003951DA">
      <w:pPr>
        <w:pStyle w:val="subsection"/>
      </w:pPr>
      <w:r w:rsidRPr="003951DA">
        <w:tab/>
        <w:t>(5)</w:t>
      </w:r>
      <w:r w:rsidRPr="003951DA">
        <w:tab/>
        <w:t xml:space="preserve">In determining for the purposes of </w:t>
      </w:r>
      <w:r w:rsidR="003951DA" w:rsidRPr="003951DA">
        <w:t>paragraph (</w:t>
      </w:r>
      <w:r w:rsidRPr="003951DA">
        <w:t>2)(a) the amount that is, in the expert’s opinion, the fair value for each right concerned, the expert must act in accordance with the assumptions (if any) notified to the expert by the Minister for the valuation of the right.</w:t>
      </w:r>
    </w:p>
    <w:p w:rsidR="00EA3985" w:rsidRPr="003951DA" w:rsidRDefault="00EA3985" w:rsidP="003951DA">
      <w:pPr>
        <w:pStyle w:val="SubsectionHead"/>
      </w:pPr>
      <w:r w:rsidRPr="003951DA">
        <w:t>Assumptions for valuation of rights</w:t>
      </w:r>
    </w:p>
    <w:p w:rsidR="00EA3985" w:rsidRPr="003951DA" w:rsidRDefault="00EA3985" w:rsidP="003951DA">
      <w:pPr>
        <w:pStyle w:val="subsection"/>
      </w:pPr>
      <w:r w:rsidRPr="003951DA">
        <w:tab/>
        <w:t>(6)</w:t>
      </w:r>
      <w:r w:rsidRPr="003951DA">
        <w:tab/>
        <w:t>The Minister may give the expert written notice of assumptions for the valuation of the rights concerned. The Minister may, by further written notice given to the expert, revoke, but not vary, notice of the assumptions. A notice under this subsection is not a legislative instrument.</w:t>
      </w:r>
    </w:p>
    <w:p w:rsidR="00EA3985" w:rsidRPr="003951DA" w:rsidRDefault="00EA3985" w:rsidP="003951DA">
      <w:pPr>
        <w:pStyle w:val="SubsectionHead"/>
      </w:pPr>
      <w:r w:rsidRPr="003951DA">
        <w:t>Contravention does not invalidate act</w:t>
      </w:r>
    </w:p>
    <w:p w:rsidR="00EA3985" w:rsidRPr="003951DA" w:rsidRDefault="00EA3985" w:rsidP="003951DA">
      <w:pPr>
        <w:pStyle w:val="subsection"/>
      </w:pPr>
      <w:r w:rsidRPr="003951DA">
        <w:tab/>
        <w:t>(7)</w:t>
      </w:r>
      <w:r w:rsidRPr="003951DA">
        <w:tab/>
        <w:t xml:space="preserve">A contravention of </w:t>
      </w:r>
      <w:r w:rsidR="003951DA" w:rsidRPr="003951DA">
        <w:t>subsection (</w:t>
      </w:r>
      <w:r w:rsidRPr="003951DA">
        <w:t>1), (2), (3), (5) or (9) does not affect the validity of anything done under section</w:t>
      </w:r>
      <w:r w:rsidR="003951DA" w:rsidRPr="003951DA">
        <w:t> </w:t>
      </w:r>
      <w:r w:rsidRPr="003951DA">
        <w:t>62ZOF.</w:t>
      </w:r>
    </w:p>
    <w:p w:rsidR="00EA3985" w:rsidRPr="003951DA" w:rsidRDefault="00EA3985" w:rsidP="003951DA">
      <w:pPr>
        <w:pStyle w:val="SubsectionHead"/>
      </w:pPr>
      <w:r w:rsidRPr="003951DA">
        <w:t xml:space="preserve">Exemption from </w:t>
      </w:r>
      <w:r w:rsidR="003951DA" w:rsidRPr="003951DA">
        <w:t>subsection (</w:t>
      </w:r>
      <w:r w:rsidRPr="003951DA">
        <w:t>1)</w:t>
      </w:r>
    </w:p>
    <w:p w:rsidR="00EA3985" w:rsidRPr="003951DA" w:rsidRDefault="00EA3985" w:rsidP="003951DA">
      <w:pPr>
        <w:pStyle w:val="subsection"/>
      </w:pPr>
      <w:r w:rsidRPr="003951DA">
        <w:tab/>
        <w:t>(8)</w:t>
      </w:r>
      <w:r w:rsidRPr="003951DA">
        <w:tab/>
        <w:t xml:space="preserve">APRA may determine in writing that </w:t>
      </w:r>
      <w:r w:rsidR="003951DA" w:rsidRPr="003951DA">
        <w:t>subsection (</w:t>
      </w:r>
      <w:r w:rsidRPr="003951DA">
        <w:t>1) does not apply in relation to an act relating to shares or rights if APRA is satisfied that delaying the act to enable compliance with that subsection in relation to the act would detrimentally affect:</w:t>
      </w:r>
    </w:p>
    <w:p w:rsidR="00EA3985" w:rsidRPr="003951DA" w:rsidRDefault="00EA3985" w:rsidP="003951DA">
      <w:pPr>
        <w:pStyle w:val="paragraph"/>
      </w:pPr>
      <w:r w:rsidRPr="003951DA">
        <w:tab/>
        <w:t>(a)</w:t>
      </w:r>
      <w:r w:rsidRPr="003951DA">
        <w:tab/>
        <w:t>policyholders with:</w:t>
      </w:r>
    </w:p>
    <w:p w:rsidR="00EA3985" w:rsidRPr="003951DA" w:rsidRDefault="00EA3985" w:rsidP="003951DA">
      <w:pPr>
        <w:pStyle w:val="paragraphsub"/>
      </w:pPr>
      <w:r w:rsidRPr="003951DA">
        <w:lastRenderedPageBreak/>
        <w:tab/>
        <w:t>(i)</w:t>
      </w:r>
      <w:r w:rsidRPr="003951DA">
        <w:tab/>
        <w:t>if the company is a general insurer—the general insurer; or</w:t>
      </w:r>
    </w:p>
    <w:p w:rsidR="00EA3985" w:rsidRPr="003951DA" w:rsidRDefault="00EA3985" w:rsidP="003951DA">
      <w:pPr>
        <w:pStyle w:val="paragraphsub"/>
      </w:pPr>
      <w:r w:rsidRPr="003951DA">
        <w:tab/>
        <w:t>(ii)</w:t>
      </w:r>
      <w:r w:rsidRPr="003951DA">
        <w:tab/>
        <w:t>if the company is not a general insurer—the relevant general insurer mentioned in subsection</w:t>
      </w:r>
      <w:r w:rsidR="003951DA" w:rsidRPr="003951DA">
        <w:t> </w:t>
      </w:r>
      <w:r w:rsidRPr="003951DA">
        <w:t>62ZOA(3); and</w:t>
      </w:r>
    </w:p>
    <w:p w:rsidR="00EA3985" w:rsidRPr="003951DA" w:rsidRDefault="00EA3985" w:rsidP="003951DA">
      <w:pPr>
        <w:pStyle w:val="paragraph"/>
      </w:pPr>
      <w:r w:rsidRPr="003951DA">
        <w:tab/>
        <w:t>(b)</w:t>
      </w:r>
      <w:r w:rsidRPr="003951DA">
        <w:tab/>
        <w:t>financial system stability in Australia.</w:t>
      </w:r>
    </w:p>
    <w:p w:rsidR="00EA3985" w:rsidRPr="003951DA" w:rsidRDefault="00EA3985" w:rsidP="003951DA">
      <w:pPr>
        <w:pStyle w:val="subsection"/>
      </w:pPr>
      <w:r w:rsidRPr="003951DA">
        <w:tab/>
        <w:t>(9)</w:t>
      </w:r>
      <w:r w:rsidRPr="003951DA">
        <w:tab/>
        <w:t>APRA must:</w:t>
      </w:r>
    </w:p>
    <w:p w:rsidR="00EA3985" w:rsidRPr="003951DA" w:rsidRDefault="00EA3985" w:rsidP="003951DA">
      <w:pPr>
        <w:pStyle w:val="paragraph"/>
      </w:pPr>
      <w:r w:rsidRPr="003951DA">
        <w:tab/>
        <w:t>(a)</w:t>
      </w:r>
      <w:r w:rsidRPr="003951DA">
        <w:tab/>
        <w:t xml:space="preserve">publish a copy of a determination under </w:t>
      </w:r>
      <w:r w:rsidR="003951DA" w:rsidRPr="003951DA">
        <w:t>subsection (</w:t>
      </w:r>
      <w:r w:rsidRPr="003951DA">
        <w:t xml:space="preserve">8) in the </w:t>
      </w:r>
      <w:r w:rsidRPr="003951DA">
        <w:rPr>
          <w:i/>
        </w:rPr>
        <w:t>Gazette</w:t>
      </w:r>
      <w:r w:rsidRPr="003951DA">
        <w:t>; and</w:t>
      </w:r>
    </w:p>
    <w:p w:rsidR="00EA3985" w:rsidRPr="003951DA" w:rsidRDefault="00EA3985" w:rsidP="003951DA">
      <w:pPr>
        <w:pStyle w:val="paragraph"/>
      </w:pPr>
      <w:r w:rsidRPr="003951DA">
        <w:tab/>
        <w:t>(b)</w:t>
      </w:r>
      <w:r w:rsidRPr="003951DA">
        <w:tab/>
        <w:t xml:space="preserve">give a copy of a determination under </w:t>
      </w:r>
      <w:r w:rsidR="003951DA" w:rsidRPr="003951DA">
        <w:t>subsection (</w:t>
      </w:r>
      <w:r w:rsidRPr="003951DA">
        <w:t>8) to the Insurance Act statutory manager concerned (unless that manager is APRA).</w:t>
      </w:r>
    </w:p>
    <w:p w:rsidR="00EA3985" w:rsidRPr="003951DA" w:rsidRDefault="00EA3985" w:rsidP="003951DA">
      <w:pPr>
        <w:pStyle w:val="subsection"/>
      </w:pPr>
      <w:r w:rsidRPr="003951DA">
        <w:tab/>
        <w:t>(10)</w:t>
      </w:r>
      <w:r w:rsidRPr="003951DA">
        <w:tab/>
        <w:t xml:space="preserve">A determination made under </w:t>
      </w:r>
      <w:r w:rsidR="003951DA" w:rsidRPr="003951DA">
        <w:t>subsection (</w:t>
      </w:r>
      <w:r w:rsidRPr="003951DA">
        <w:t>8) is not a legislative instrument.</w:t>
      </w:r>
    </w:p>
    <w:p w:rsidR="00EA3985" w:rsidRPr="003951DA" w:rsidRDefault="00EA3985" w:rsidP="003951DA">
      <w:pPr>
        <w:pStyle w:val="ActHead5"/>
      </w:pPr>
      <w:bookmarkStart w:id="106" w:name="_Toc508111986"/>
      <w:r w:rsidRPr="003951DA">
        <w:rPr>
          <w:rStyle w:val="CharSectno"/>
        </w:rPr>
        <w:t>62ZOH</w:t>
      </w:r>
      <w:r w:rsidRPr="003951DA">
        <w:t xml:space="preserve">  Act under section</w:t>
      </w:r>
      <w:r w:rsidR="003951DA" w:rsidRPr="003951DA">
        <w:t> </w:t>
      </w:r>
      <w:r w:rsidRPr="003951DA">
        <w:t>62ZOF not ground for denying obligation</w:t>
      </w:r>
      <w:bookmarkEnd w:id="106"/>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an Insurance Act statutory manager of the body corporate doing an act under subsection</w:t>
      </w:r>
      <w:r w:rsidR="003951DA" w:rsidRPr="003951DA">
        <w:t> </w:t>
      </w:r>
      <w:r w:rsidRPr="003951DA">
        <w:t>62ZOF(1) relating to the body corporate;</w:t>
      </w:r>
    </w:p>
    <w:p w:rsidR="00EA3985" w:rsidRPr="003951DA" w:rsidRDefault="00EA3985" w:rsidP="003951DA">
      <w:pPr>
        <w:pStyle w:val="paragraph"/>
      </w:pPr>
      <w:r w:rsidRPr="003951DA">
        <w:tab/>
        <w:t>(b)</w:t>
      </w:r>
      <w:r w:rsidRPr="003951DA">
        <w:tab/>
        <w:t xml:space="preserve">if the body corporate is a member of a relevant group of bodies corporate—an Insurance Act statutory manager of </w:t>
      </w:r>
      <w:r w:rsidRPr="003951DA">
        <w:lastRenderedPageBreak/>
        <w:t>another member of the group doing an act under subsection</w:t>
      </w:r>
      <w:r w:rsidR="003951DA" w:rsidRPr="003951DA">
        <w:t> </w:t>
      </w:r>
      <w:r w:rsidRPr="003951DA">
        <w:t>62ZOF(1) in relation that other member.</w:t>
      </w:r>
    </w:p>
    <w:p w:rsidR="00EA3985" w:rsidRPr="003951DA" w:rsidRDefault="00EA3985" w:rsidP="003951DA">
      <w:pPr>
        <w:pStyle w:val="ActHead5"/>
      </w:pPr>
      <w:bookmarkStart w:id="107" w:name="_Toc508111987"/>
      <w:r w:rsidRPr="003951DA">
        <w:rPr>
          <w:rStyle w:val="CharSectno"/>
        </w:rPr>
        <w:t>62ZOI</w:t>
      </w:r>
      <w:r w:rsidRPr="003951DA">
        <w:t xml:space="preserve">  APRA may require a person to give information etc. for the purposes of this Division</w:t>
      </w:r>
      <w:bookmarkEnd w:id="107"/>
    </w:p>
    <w:p w:rsidR="00EA3985" w:rsidRPr="003951DA" w:rsidRDefault="00EA3985" w:rsidP="003951DA">
      <w:pPr>
        <w:pStyle w:val="SubsectionHead"/>
      </w:pPr>
      <w:r w:rsidRPr="003951DA">
        <w:t>APRA may require person to give information etc.</w:t>
      </w:r>
    </w:p>
    <w:p w:rsidR="00EA3985" w:rsidRPr="003951DA" w:rsidRDefault="00EA3985" w:rsidP="003951DA">
      <w:pPr>
        <w:pStyle w:val="subsection"/>
      </w:pPr>
      <w:r w:rsidRPr="003951DA">
        <w:tab/>
        <w:t>(1)</w:t>
      </w:r>
      <w:r w:rsidRPr="003951DA">
        <w:tab/>
        <w:t>APRA may require a person, by written notice given to the person, to give APRA information, or documents containing information, relating to the business of a body corporate that has an Insurance Act statutory manager if:</w:t>
      </w:r>
    </w:p>
    <w:p w:rsidR="00EA3985" w:rsidRPr="003951DA" w:rsidRDefault="00EA3985" w:rsidP="003951DA">
      <w:pPr>
        <w:pStyle w:val="paragraph"/>
      </w:pPr>
      <w:r w:rsidRPr="003951DA">
        <w:tab/>
        <w:t>(a)</w:t>
      </w:r>
      <w:r w:rsidRPr="003951DA">
        <w:tab/>
        <w:t>in a case where the Insurance Act statutory manager is APRA:</w:t>
      </w:r>
    </w:p>
    <w:p w:rsidR="00EA3985" w:rsidRPr="003951DA" w:rsidRDefault="00EA3985" w:rsidP="003951DA">
      <w:pPr>
        <w:pStyle w:val="paragraphsub"/>
      </w:pPr>
      <w:r w:rsidRPr="003951DA">
        <w:tab/>
        <w:t>(i)</w:t>
      </w:r>
      <w:r w:rsidRPr="003951DA">
        <w:tab/>
        <w:t>APRA believes, on reasonable grounds, that the person has such information or documents; and</w:t>
      </w:r>
    </w:p>
    <w:p w:rsidR="00EA3985" w:rsidRPr="003951DA" w:rsidRDefault="00EA3985" w:rsidP="003951DA">
      <w:pPr>
        <w:pStyle w:val="paragraphsub"/>
      </w:pPr>
      <w:r w:rsidRPr="003951DA">
        <w:tab/>
        <w:t>(ii)</w:t>
      </w:r>
      <w:r w:rsidRPr="003951DA">
        <w:tab/>
        <w:t>APRA requires the information or documents for the purposes of this Division; and</w:t>
      </w:r>
    </w:p>
    <w:p w:rsidR="00EA3985" w:rsidRPr="003951DA" w:rsidRDefault="00EA3985" w:rsidP="003951DA">
      <w:pPr>
        <w:pStyle w:val="paragraph"/>
      </w:pPr>
      <w:r w:rsidRPr="003951DA">
        <w:tab/>
        <w:t>(b)</w:t>
      </w:r>
      <w:r w:rsidRPr="003951DA">
        <w:tab/>
        <w:t>in a case where the Insurance Act statutory manager is not APRA:</w:t>
      </w:r>
    </w:p>
    <w:p w:rsidR="00EA3985" w:rsidRPr="003951DA" w:rsidRDefault="00EA3985" w:rsidP="003951DA">
      <w:pPr>
        <w:pStyle w:val="paragraphsub"/>
      </w:pPr>
      <w:r w:rsidRPr="003951DA">
        <w:tab/>
        <w:t>(i)</w:t>
      </w:r>
      <w:r w:rsidRPr="003951DA">
        <w:tab/>
        <w:t>the Insurance Act statutory manager requests, in writing, that APRA require the person to give the information or documents under this subsection; and</w:t>
      </w:r>
    </w:p>
    <w:p w:rsidR="00EA3985" w:rsidRPr="003951DA" w:rsidRDefault="00EA3985" w:rsidP="003951DA">
      <w:pPr>
        <w:pStyle w:val="paragraphsub"/>
      </w:pPr>
      <w:r w:rsidRPr="003951DA">
        <w:tab/>
        <w:t>(ii)</w:t>
      </w:r>
      <w:r w:rsidRPr="003951DA">
        <w:tab/>
        <w:t>APRA believes, on reasonable grounds, that the person has such information or documents; and</w:t>
      </w:r>
    </w:p>
    <w:p w:rsidR="00EA3985" w:rsidRPr="003951DA" w:rsidRDefault="00EA3985" w:rsidP="003951DA">
      <w:pPr>
        <w:pStyle w:val="paragraphsub"/>
      </w:pPr>
      <w:r w:rsidRPr="003951DA">
        <w:tab/>
        <w:t>(iii)</w:t>
      </w:r>
      <w:r w:rsidRPr="003951DA">
        <w:tab/>
        <w:t>APRA is satisfied that the Insurance Act statutory manager requires the information or documents for the purposes of this Division.</w:t>
      </w:r>
    </w:p>
    <w:p w:rsidR="00EA3985" w:rsidRPr="003951DA" w:rsidRDefault="00EA3985" w:rsidP="003951DA">
      <w:pPr>
        <w:pStyle w:val="subsection"/>
      </w:pPr>
      <w:r w:rsidRPr="003951DA">
        <w:tab/>
        <w:t>(2)</w:t>
      </w:r>
      <w:r w:rsidRPr="003951DA">
        <w:tab/>
        <w:t>The notice:</w:t>
      </w:r>
    </w:p>
    <w:p w:rsidR="00EA3985" w:rsidRPr="003951DA" w:rsidRDefault="00EA3985" w:rsidP="003951DA">
      <w:pPr>
        <w:pStyle w:val="paragraph"/>
      </w:pPr>
      <w:r w:rsidRPr="003951DA">
        <w:tab/>
        <w:t>(a)</w:t>
      </w:r>
      <w:r w:rsidRPr="003951DA">
        <w:tab/>
        <w:t>must specify a period within which the information or documents must be given to APRA; and</w:t>
      </w:r>
    </w:p>
    <w:p w:rsidR="00EA3985" w:rsidRPr="003951DA" w:rsidRDefault="00EA3985" w:rsidP="003951DA">
      <w:pPr>
        <w:pStyle w:val="paragraph"/>
      </w:pPr>
      <w:r w:rsidRPr="003951DA">
        <w:tab/>
        <w:t>(b)</w:t>
      </w:r>
      <w:r w:rsidRPr="003951DA">
        <w:tab/>
        <w:t>may specify the form and manner in which the information or documents must be given to APRA.</w:t>
      </w:r>
    </w:p>
    <w:p w:rsidR="00EA3985" w:rsidRPr="003951DA" w:rsidRDefault="00EA3985" w:rsidP="003951DA">
      <w:pPr>
        <w:pStyle w:val="subsection"/>
      </w:pPr>
      <w:r w:rsidRPr="003951DA">
        <w:tab/>
        <w:t>(3)</w:t>
      </w:r>
      <w:r w:rsidRPr="003951DA">
        <w:tab/>
        <w:t xml:space="preserve">The period specified under </w:t>
      </w:r>
      <w:r w:rsidR="003951DA" w:rsidRPr="003951DA">
        <w:t>paragraph (</w:t>
      </w:r>
      <w:r w:rsidRPr="003951DA">
        <w:t>2)(a) must be reasonable in all the circumstances.</w:t>
      </w:r>
    </w:p>
    <w:p w:rsidR="00EA3985" w:rsidRPr="003951DA" w:rsidRDefault="00EA3985" w:rsidP="003951DA">
      <w:pPr>
        <w:pStyle w:val="SubsectionHead"/>
      </w:pPr>
      <w:r w:rsidRPr="003951DA">
        <w:lastRenderedPageBreak/>
        <w:t>Offence</w:t>
      </w:r>
    </w:p>
    <w:p w:rsidR="00EA3985" w:rsidRPr="003951DA" w:rsidRDefault="00EA3985" w:rsidP="003951DA">
      <w:pPr>
        <w:pStyle w:val="subsection"/>
      </w:pPr>
      <w:r w:rsidRPr="003951DA">
        <w:tab/>
        <w:t>(4)</w:t>
      </w:r>
      <w:r w:rsidRPr="003951DA">
        <w:tab/>
        <w:t>A person commits an offence if:</w:t>
      </w:r>
    </w:p>
    <w:p w:rsidR="00EA3985" w:rsidRPr="003951DA" w:rsidRDefault="00EA3985" w:rsidP="003951DA">
      <w:pPr>
        <w:pStyle w:val="paragraph"/>
      </w:pPr>
      <w:r w:rsidRPr="003951DA">
        <w:tab/>
        <w:t>(a)</w:t>
      </w:r>
      <w:r w:rsidRPr="003951DA">
        <w:tab/>
        <w:t xml:space="preserve">APRA requires the person to give APRA information or documents under </w:t>
      </w:r>
      <w:r w:rsidR="003951DA" w:rsidRPr="003951DA">
        <w:t>subsection (</w:t>
      </w:r>
      <w:r w:rsidRPr="003951DA">
        <w:t>1); and</w:t>
      </w:r>
    </w:p>
    <w:p w:rsidR="00EA3985" w:rsidRPr="003951DA" w:rsidRDefault="00EA3985" w:rsidP="003951DA">
      <w:pPr>
        <w:pStyle w:val="paragraph"/>
      </w:pPr>
      <w:r w:rsidRPr="003951DA">
        <w:tab/>
        <w:t>(b)</w:t>
      </w:r>
      <w:r w:rsidRPr="003951DA">
        <w:tab/>
        <w:t>the person refuses or fails to give the information or documents as required.</w:t>
      </w:r>
    </w:p>
    <w:p w:rsidR="00EA3985" w:rsidRPr="003951DA" w:rsidRDefault="00EA3985" w:rsidP="003951DA">
      <w:pPr>
        <w:pStyle w:val="Penalty"/>
      </w:pPr>
      <w:r w:rsidRPr="003951DA">
        <w:t>Penalty:</w:t>
      </w:r>
      <w:r w:rsidRPr="003951DA">
        <w:tab/>
        <w:t>Imprisonment for 12 months or 50 penalty units, or both.</w:t>
      </w:r>
    </w:p>
    <w:p w:rsidR="00EA3985" w:rsidRPr="003951DA" w:rsidRDefault="00EA3985" w:rsidP="003951DA">
      <w:pPr>
        <w:pStyle w:val="SubsectionHead"/>
      </w:pPr>
      <w:r w:rsidRPr="003951DA">
        <w:t>Self</w:t>
      </w:r>
      <w:r w:rsidR="002E7F35">
        <w:noBreakHyphen/>
      </w:r>
      <w:r w:rsidRPr="003951DA">
        <w:t>incrimination</w:t>
      </w:r>
    </w:p>
    <w:p w:rsidR="00EA3985" w:rsidRPr="003951DA" w:rsidRDefault="00EA3985" w:rsidP="003951DA">
      <w:pPr>
        <w:pStyle w:val="subsection"/>
      </w:pPr>
      <w:r w:rsidRPr="003951DA">
        <w:tab/>
        <w:t>(5)</w:t>
      </w:r>
      <w:r w:rsidRPr="003951DA">
        <w:tab/>
        <w:t xml:space="preserve">A person is not excused from complying with a requirement under </w:t>
      </w:r>
      <w:r w:rsidR="003951DA" w:rsidRPr="003951DA">
        <w:t>subsection (</w:t>
      </w:r>
      <w:r w:rsidRPr="003951DA">
        <w:t>1) to give information or documents on the ground that doing so would tend to incriminate the individual or make the individual liable to a penalty.</w:t>
      </w:r>
    </w:p>
    <w:p w:rsidR="00EA3985" w:rsidRPr="003951DA" w:rsidRDefault="00EA3985" w:rsidP="003951DA">
      <w:pPr>
        <w:pStyle w:val="subsection"/>
      </w:pPr>
      <w:r w:rsidRPr="003951DA">
        <w:tab/>
        <w:t>(6)</w:t>
      </w:r>
      <w:r w:rsidRPr="003951DA">
        <w:tab/>
        <w:t>However, in the case of an individual:</w:t>
      </w:r>
    </w:p>
    <w:p w:rsidR="00EA3985" w:rsidRPr="003951DA" w:rsidRDefault="00EA3985" w:rsidP="003951DA">
      <w:pPr>
        <w:pStyle w:val="paragraph"/>
      </w:pPr>
      <w:r w:rsidRPr="003951DA">
        <w:tab/>
        <w:t>(a)</w:t>
      </w:r>
      <w:r w:rsidRPr="003951DA">
        <w:tab/>
        <w:t>the information or document given; and</w:t>
      </w:r>
    </w:p>
    <w:p w:rsidR="00EA3985" w:rsidRPr="003951DA" w:rsidRDefault="00EA3985" w:rsidP="003951DA">
      <w:pPr>
        <w:pStyle w:val="paragraph"/>
      </w:pPr>
      <w:r w:rsidRPr="003951DA">
        <w:tab/>
        <w:t>(b)</w:t>
      </w:r>
      <w:r w:rsidRPr="003951DA">
        <w:tab/>
        <w:t>giving the information or document; and</w:t>
      </w:r>
    </w:p>
    <w:p w:rsidR="00EA3985" w:rsidRPr="003951DA" w:rsidRDefault="00EA3985" w:rsidP="003951DA">
      <w:pPr>
        <w:pStyle w:val="paragraph"/>
      </w:pPr>
      <w:r w:rsidRPr="003951DA">
        <w:tab/>
        <w:t>(c)</w:t>
      </w:r>
      <w:r w:rsidRPr="003951DA">
        <w:tab/>
        <w:t>any information, document or thing obtained as a direct or indirect consequence of giving the information or document;</w:t>
      </w:r>
    </w:p>
    <w:p w:rsidR="00EA3985" w:rsidRPr="003951DA" w:rsidRDefault="00EA3985" w:rsidP="003951DA">
      <w:pPr>
        <w:pStyle w:val="subsection2"/>
      </w:pPr>
      <w:r w:rsidRPr="003951DA">
        <w:t>are not admissible in evidence against the individual in a criminal proceeding or a proceeding for the imposition of a penalty, other than a proceeding in respect of the falsity of the information or document.</w:t>
      </w:r>
    </w:p>
    <w:p w:rsidR="00EA3985" w:rsidRPr="003951DA" w:rsidRDefault="00EA3985" w:rsidP="003951DA">
      <w:pPr>
        <w:pStyle w:val="SubsectionHead"/>
      </w:pPr>
      <w:r w:rsidRPr="003951DA">
        <w:t>Section</w:t>
      </w:r>
      <w:r w:rsidR="003951DA" w:rsidRPr="003951DA">
        <w:t> </w:t>
      </w:r>
      <w:r w:rsidRPr="003951DA">
        <w:t>62ZOD not limited</w:t>
      </w:r>
    </w:p>
    <w:p w:rsidR="00EA3985" w:rsidRPr="003951DA" w:rsidRDefault="00EA3985" w:rsidP="003951DA">
      <w:pPr>
        <w:pStyle w:val="subsection"/>
      </w:pPr>
      <w:r w:rsidRPr="003951DA">
        <w:tab/>
        <w:t>(7)</w:t>
      </w:r>
      <w:r w:rsidRPr="003951DA">
        <w:tab/>
        <w:t>This section does not limit section</w:t>
      </w:r>
      <w:r w:rsidR="003951DA" w:rsidRPr="003951DA">
        <w:t> </w:t>
      </w:r>
      <w:r w:rsidRPr="003951DA">
        <w:t>62ZOD.</w:t>
      </w:r>
    </w:p>
    <w:p w:rsidR="00EA3985" w:rsidRPr="003951DA" w:rsidRDefault="00EA3985" w:rsidP="003951DA">
      <w:pPr>
        <w:pStyle w:val="ActHead5"/>
      </w:pPr>
      <w:bookmarkStart w:id="108" w:name="_Toc508111988"/>
      <w:r w:rsidRPr="003951DA">
        <w:rPr>
          <w:rStyle w:val="CharSectno"/>
        </w:rPr>
        <w:t>62ZOJ</w:t>
      </w:r>
      <w:r w:rsidRPr="003951DA">
        <w:t xml:space="preserve">  Administrator in control—additional powers to recommend action by APRA</w:t>
      </w:r>
      <w:bookmarkEnd w:id="108"/>
    </w:p>
    <w:p w:rsidR="00EA3985" w:rsidRPr="003951DA" w:rsidRDefault="00EA3985" w:rsidP="003951DA">
      <w:pPr>
        <w:pStyle w:val="SubsectionHead"/>
      </w:pPr>
      <w:r w:rsidRPr="003951DA">
        <w:t>Types of recommendation</w:t>
      </w:r>
    </w:p>
    <w:p w:rsidR="00EA3985" w:rsidRPr="003951DA" w:rsidRDefault="00EA3985" w:rsidP="003951DA">
      <w:pPr>
        <w:pStyle w:val="subsection"/>
      </w:pPr>
      <w:r w:rsidRPr="003951DA">
        <w:tab/>
        <w:t>(1)</w:t>
      </w:r>
      <w:r w:rsidRPr="003951DA">
        <w:tab/>
        <w:t>An administrator of a body corporate’s business may make any of the following recommendations to APRA, by instrument in writing given to APRA:</w:t>
      </w:r>
    </w:p>
    <w:p w:rsidR="00EA3985" w:rsidRPr="003951DA" w:rsidRDefault="00EA3985" w:rsidP="003951DA">
      <w:pPr>
        <w:pStyle w:val="paragraph"/>
      </w:pPr>
      <w:r w:rsidRPr="003951DA">
        <w:lastRenderedPageBreak/>
        <w:tab/>
        <w:t>(a)</w:t>
      </w:r>
      <w:r w:rsidRPr="003951DA">
        <w:tab/>
        <w:t>that APRA make a particular direction under subsection</w:t>
      </w:r>
      <w:r w:rsidR="003951DA" w:rsidRPr="003951DA">
        <w:rPr>
          <w:u w:val="single"/>
        </w:rPr>
        <w:t> </w:t>
      </w:r>
      <w:r w:rsidRPr="003951DA">
        <w:t>62ZOM(3) or Division</w:t>
      </w:r>
      <w:r w:rsidR="003951DA" w:rsidRPr="003951DA">
        <w:t> </w:t>
      </w:r>
      <w:r w:rsidRPr="003951DA">
        <w:t>2 of Part</w:t>
      </w:r>
      <w:r w:rsidR="003951DA" w:rsidRPr="003951DA">
        <w:t> </w:t>
      </w:r>
      <w:r w:rsidRPr="003951DA">
        <w:t>IX in respect of the body corporate;</w:t>
      </w:r>
    </w:p>
    <w:p w:rsidR="00EA3985" w:rsidRPr="003951DA" w:rsidRDefault="00EA3985" w:rsidP="003951DA">
      <w:pPr>
        <w:pStyle w:val="paragraph"/>
      </w:pPr>
      <w:r w:rsidRPr="003951DA">
        <w:tab/>
        <w:t>(b)</w:t>
      </w:r>
      <w:r w:rsidRPr="003951DA">
        <w:tab/>
        <w:t>that APRA apply for the body corporate to be wound up;</w:t>
      </w:r>
    </w:p>
    <w:p w:rsidR="00EA3985" w:rsidRPr="003951DA" w:rsidRDefault="00EA3985" w:rsidP="003951DA">
      <w:pPr>
        <w:pStyle w:val="paragraph"/>
      </w:pPr>
      <w:r w:rsidRPr="003951DA">
        <w:tab/>
        <w:t>(c)</w:t>
      </w:r>
      <w:r w:rsidRPr="003951DA">
        <w:tab/>
        <w:t>if the body corporate is a general insurer—that APRA revoke the general insurer’s authorisation under section</w:t>
      </w:r>
      <w:r w:rsidR="003951DA" w:rsidRPr="003951DA">
        <w:t> </w:t>
      </w:r>
      <w:r w:rsidRPr="003951DA">
        <w:t>12;</w:t>
      </w:r>
    </w:p>
    <w:p w:rsidR="00EA3985" w:rsidRPr="003951DA" w:rsidRDefault="00EA3985" w:rsidP="003951DA">
      <w:pPr>
        <w:pStyle w:val="paragraph"/>
      </w:pPr>
      <w:r w:rsidRPr="003951DA">
        <w:tab/>
        <w:t>(d)</w:t>
      </w:r>
      <w:r w:rsidRPr="003951DA">
        <w:tab/>
        <w:t>if the body corporate is an authorised NOHC—that APRA revoke the authorised NOHC’s authorisation under section</w:t>
      </w:r>
      <w:r w:rsidR="003951DA" w:rsidRPr="003951DA">
        <w:t> </w:t>
      </w:r>
      <w:r w:rsidRPr="003951DA">
        <w:t>18.</w:t>
      </w:r>
    </w:p>
    <w:p w:rsidR="00EA3985" w:rsidRPr="003951DA" w:rsidRDefault="00EA3985" w:rsidP="003951DA">
      <w:pPr>
        <w:pStyle w:val="SubsectionHead"/>
      </w:pPr>
      <w:r w:rsidRPr="003951DA">
        <w:t>Effect of recommendation</w:t>
      </w:r>
    </w:p>
    <w:p w:rsidR="00EA3985" w:rsidRPr="003951DA" w:rsidRDefault="00EA3985" w:rsidP="003951DA">
      <w:pPr>
        <w:pStyle w:val="subsection"/>
      </w:pPr>
      <w:r w:rsidRPr="003951DA">
        <w:tab/>
        <w:t>(2)</w:t>
      </w:r>
      <w:r w:rsidRPr="003951DA">
        <w:tab/>
        <w:t>If an administrator of a body corporate’s business makes a recommendation under this section, APRA must consider the recommendation but is not required to act on it.</w:t>
      </w:r>
    </w:p>
    <w:p w:rsidR="00EA3985" w:rsidRPr="003951DA" w:rsidRDefault="00EA3985" w:rsidP="003951DA">
      <w:pPr>
        <w:pStyle w:val="ActHead5"/>
      </w:pPr>
      <w:bookmarkStart w:id="109" w:name="_Toc508111989"/>
      <w:r w:rsidRPr="003951DA">
        <w:rPr>
          <w:rStyle w:val="CharSectno"/>
        </w:rPr>
        <w:t>62ZOK</w:t>
      </w:r>
      <w:r w:rsidRPr="003951DA">
        <w:t xml:space="preserve">  Insurance Act statutory manager’s liabilities and duties</w:t>
      </w:r>
      <w:bookmarkEnd w:id="109"/>
    </w:p>
    <w:p w:rsidR="00EA3985" w:rsidRPr="003951DA" w:rsidRDefault="00EA3985" w:rsidP="003951DA">
      <w:pPr>
        <w:pStyle w:val="SubsectionHead"/>
      </w:pPr>
      <w:r w:rsidRPr="003951DA">
        <w:t>Immunity</w:t>
      </w:r>
    </w:p>
    <w:p w:rsidR="00EA3985" w:rsidRPr="003951DA" w:rsidRDefault="00EA3985" w:rsidP="003951DA">
      <w:pPr>
        <w:pStyle w:val="subsection"/>
      </w:pPr>
      <w:r w:rsidRPr="003951DA">
        <w:tab/>
        <w:t>(1)</w:t>
      </w:r>
      <w:r w:rsidRPr="003951DA">
        <w:tab/>
        <w:t>An Insurance Act statutory manager, or a person acting on behalf of an Insurance Act statutory manager, is not subject to any liability (whether civil or criminal) in respect of anything done, or omitted to be done, in the exercise or performance, or the purported exercise or performance, of powers, functions or duties conferred or imposed on the Insurance Act statutory manager by or under this Act.</w:t>
      </w:r>
    </w:p>
    <w:p w:rsidR="00EA3985" w:rsidRPr="003951DA" w:rsidRDefault="00EA3985" w:rsidP="003951DA">
      <w:pPr>
        <w:pStyle w:val="subsection"/>
      </w:pPr>
      <w:r w:rsidRPr="003951DA">
        <w:tab/>
        <w:t>(2)</w:t>
      </w:r>
      <w:r w:rsidRPr="003951DA">
        <w:tab/>
      </w:r>
      <w:r w:rsidR="003951DA" w:rsidRPr="003951DA">
        <w:t>Subsection (</w:t>
      </w:r>
      <w:r w:rsidRPr="003951DA">
        <w:t>1) does not apply to an act or omission in bad faith.</w:t>
      </w:r>
    </w:p>
    <w:p w:rsidR="00EA3985" w:rsidRPr="003951DA" w:rsidRDefault="00EA3985" w:rsidP="003951DA">
      <w:pPr>
        <w:pStyle w:val="subsection"/>
      </w:pPr>
      <w:r w:rsidRPr="003951DA">
        <w:tab/>
        <w:t>(3)</w:t>
      </w:r>
      <w:r w:rsidRPr="003951DA">
        <w:tab/>
        <w:t>To avoid doubt, an Insurance Act statutory manager is not liable under section</w:t>
      </w:r>
      <w:r w:rsidR="003951DA" w:rsidRPr="003951DA">
        <w:t> </w:t>
      </w:r>
      <w:r w:rsidRPr="003951DA">
        <w:t xml:space="preserve">588G of the </w:t>
      </w:r>
      <w:r w:rsidRPr="003951DA">
        <w:rPr>
          <w:i/>
        </w:rPr>
        <w:t>Corporations Act 2001</w:t>
      </w:r>
      <w:r w:rsidRPr="003951DA">
        <w:t xml:space="preserve"> in respect of anything done, or omitted to be done, in the exercise or performance, or the purported exercise or performance, of powers, functions or duties conferred or imposed on the Insurance Act statutory manager by or under this Act. This subsection does not limit the scope of </w:t>
      </w:r>
      <w:r w:rsidR="003951DA" w:rsidRPr="003951DA">
        <w:t>subsection (</w:t>
      </w:r>
      <w:r w:rsidRPr="003951DA">
        <w:t>1).</w:t>
      </w:r>
    </w:p>
    <w:p w:rsidR="00EA3985" w:rsidRPr="003951DA" w:rsidRDefault="00EA3985" w:rsidP="003951DA">
      <w:pPr>
        <w:pStyle w:val="SubsectionHead"/>
      </w:pPr>
      <w:r w:rsidRPr="003951DA">
        <w:lastRenderedPageBreak/>
        <w:t>Signpost to secrecy obligations</w:t>
      </w:r>
    </w:p>
    <w:p w:rsidR="00EA3985" w:rsidRPr="003951DA" w:rsidRDefault="00EA3985" w:rsidP="003951DA">
      <w:pPr>
        <w:pStyle w:val="subsection"/>
      </w:pPr>
      <w:r w:rsidRPr="003951DA">
        <w:tab/>
        <w:t>(4)</w:t>
      </w:r>
      <w:r w:rsidRPr="003951DA">
        <w:tab/>
        <w:t>Part</w:t>
      </w:r>
      <w:r w:rsidR="003951DA" w:rsidRPr="003951DA">
        <w:t> </w:t>
      </w:r>
      <w:r w:rsidRPr="003951DA">
        <w:t xml:space="preserve">6 of the </w:t>
      </w:r>
      <w:r w:rsidRPr="003951DA">
        <w:rPr>
          <w:i/>
        </w:rPr>
        <w:t>Australian Prudential Regulation Authority Act 1998</w:t>
      </w:r>
      <w:r w:rsidRPr="003951DA">
        <w:t xml:space="preserve"> prohibits certain disclosures of information received by Insurance Act statutory managers under this Act.</w:t>
      </w:r>
    </w:p>
    <w:p w:rsidR="00EA3985" w:rsidRPr="003951DA" w:rsidRDefault="00EA3985" w:rsidP="003951DA">
      <w:pPr>
        <w:pStyle w:val="ActHead5"/>
      </w:pPr>
      <w:bookmarkStart w:id="110" w:name="_Toc508111990"/>
      <w:r w:rsidRPr="003951DA">
        <w:rPr>
          <w:rStyle w:val="CharSectno"/>
        </w:rPr>
        <w:t>62ZOL</w:t>
      </w:r>
      <w:r w:rsidRPr="003951DA">
        <w:t xml:space="preserve">  Transaction by Insurance Act statutory manager not voidable under section</w:t>
      </w:r>
      <w:r w:rsidR="003951DA" w:rsidRPr="003951DA">
        <w:t> </w:t>
      </w:r>
      <w:r w:rsidRPr="003951DA">
        <w:t xml:space="preserve">588FE of the </w:t>
      </w:r>
      <w:r w:rsidRPr="003951DA">
        <w:rPr>
          <w:i/>
        </w:rPr>
        <w:t>Corporations Act 2001</w:t>
      </w:r>
      <w:bookmarkEnd w:id="110"/>
    </w:p>
    <w:p w:rsidR="00EA3985" w:rsidRPr="003951DA" w:rsidRDefault="00EA3985" w:rsidP="003951DA">
      <w:pPr>
        <w:pStyle w:val="subsection"/>
      </w:pPr>
      <w:r w:rsidRPr="003951DA">
        <w:tab/>
      </w:r>
      <w:r w:rsidRPr="003951DA">
        <w:tab/>
        <w:t>A transaction of a body corporate is not voidable under section</w:t>
      </w:r>
      <w:r w:rsidR="003951DA" w:rsidRPr="003951DA">
        <w:t> </w:t>
      </w:r>
      <w:r w:rsidRPr="003951DA">
        <w:t xml:space="preserve">588FE of the </w:t>
      </w:r>
      <w:r w:rsidRPr="003951DA">
        <w:rPr>
          <w:i/>
        </w:rPr>
        <w:t>Corporations Act 2001</w:t>
      </w:r>
      <w:r w:rsidRPr="003951DA">
        <w:t xml:space="preserve"> merely because:</w:t>
      </w:r>
    </w:p>
    <w:p w:rsidR="00EA3985" w:rsidRPr="003951DA" w:rsidRDefault="00EA3985" w:rsidP="003951DA">
      <w:pPr>
        <w:pStyle w:val="paragraph"/>
      </w:pPr>
      <w:r w:rsidRPr="003951DA">
        <w:tab/>
        <w:t>(a)</w:t>
      </w:r>
      <w:r w:rsidRPr="003951DA">
        <w:tab/>
        <w:t>the transaction was entered into at a time when an Insurance Act statutory manager was in control of the body corporate’s business; and</w:t>
      </w:r>
    </w:p>
    <w:p w:rsidR="00EA3985" w:rsidRPr="003951DA" w:rsidRDefault="00EA3985" w:rsidP="003951DA">
      <w:pPr>
        <w:pStyle w:val="paragraph"/>
      </w:pPr>
      <w:r w:rsidRPr="003951DA">
        <w:tab/>
        <w:t>(b)</w:t>
      </w:r>
      <w:r w:rsidRPr="003951DA">
        <w:tab/>
        <w:t>the transaction is:</w:t>
      </w:r>
    </w:p>
    <w:p w:rsidR="00EA3985" w:rsidRPr="003951DA" w:rsidRDefault="00EA3985" w:rsidP="003951DA">
      <w:pPr>
        <w:pStyle w:val="paragraphsub"/>
      </w:pPr>
      <w:r w:rsidRPr="003951DA">
        <w:tab/>
        <w:t>(i)</w:t>
      </w:r>
      <w:r w:rsidRPr="003951DA">
        <w:tab/>
        <w:t>an uncommercial transaction (within the meaning of that Act) of the body corporate; or</w:t>
      </w:r>
    </w:p>
    <w:p w:rsidR="00EA3985" w:rsidRPr="003951DA" w:rsidRDefault="00EA3985" w:rsidP="003951DA">
      <w:pPr>
        <w:pStyle w:val="paragraphsub"/>
      </w:pPr>
      <w:r w:rsidRPr="003951DA">
        <w:tab/>
        <w:t>(ii)</w:t>
      </w:r>
      <w:r w:rsidRPr="003951DA">
        <w:tab/>
        <w:t>an unfair preference (within the meaning of that Act) given by the body corporate to a creditor of the company; or</w:t>
      </w:r>
    </w:p>
    <w:p w:rsidR="00EA3985" w:rsidRPr="003951DA" w:rsidRDefault="00EA3985" w:rsidP="003951DA">
      <w:pPr>
        <w:pStyle w:val="paragraphsub"/>
      </w:pPr>
      <w:r w:rsidRPr="003951DA">
        <w:tab/>
        <w:t>(iii)</w:t>
      </w:r>
      <w:r w:rsidRPr="003951DA">
        <w:tab/>
        <w:t>an insolvent transaction (within the meaning of that Act) of the body corporate.</w:t>
      </w:r>
    </w:p>
    <w:p w:rsidR="00EA3985" w:rsidRPr="003951DA" w:rsidRDefault="00EA3985" w:rsidP="003951DA">
      <w:pPr>
        <w:pStyle w:val="ActHead5"/>
      </w:pPr>
      <w:bookmarkStart w:id="111" w:name="_Toc508111991"/>
      <w:r w:rsidRPr="003951DA">
        <w:rPr>
          <w:rStyle w:val="CharSectno"/>
        </w:rPr>
        <w:t>62ZOM</w:t>
      </w:r>
      <w:r w:rsidRPr="003951DA">
        <w:t xml:space="preserve">  Administrator in control—additional duties</w:t>
      </w:r>
      <w:bookmarkEnd w:id="111"/>
    </w:p>
    <w:p w:rsidR="00EA3985" w:rsidRPr="003951DA" w:rsidRDefault="00EA3985" w:rsidP="003951DA">
      <w:pPr>
        <w:pStyle w:val="SubsectionHead"/>
      </w:pPr>
      <w:r w:rsidRPr="003951DA">
        <w:t>Duty to report to APRA on request</w:t>
      </w:r>
    </w:p>
    <w:p w:rsidR="00EA3985" w:rsidRPr="003951DA" w:rsidRDefault="00EA3985" w:rsidP="003951DA">
      <w:pPr>
        <w:pStyle w:val="subsection"/>
      </w:pPr>
      <w:r w:rsidRPr="003951DA">
        <w:tab/>
        <w:t>(1)</w:t>
      </w:r>
      <w:r w:rsidRPr="003951DA">
        <w:tab/>
        <w:t>A person who is an administrator of a body corporate’s business must give to APRA a written report showing how the control of the body corporate’s business is being carried out if APRA requests that such a report be provided to it. The report must be given to APRA within a reasonable time after the request.</w:t>
      </w:r>
    </w:p>
    <w:p w:rsidR="00EA3985" w:rsidRPr="003951DA" w:rsidRDefault="00EA3985" w:rsidP="003951DA">
      <w:pPr>
        <w:pStyle w:val="SubsectionHead"/>
      </w:pPr>
      <w:r w:rsidRPr="003951DA">
        <w:t>Duty to report to APRA on termination of appointment</w:t>
      </w:r>
    </w:p>
    <w:p w:rsidR="00EA3985" w:rsidRPr="003951DA" w:rsidRDefault="00EA3985" w:rsidP="003951DA">
      <w:pPr>
        <w:pStyle w:val="subsection"/>
      </w:pPr>
      <w:r w:rsidRPr="003951DA">
        <w:tab/>
        <w:t>(2)</w:t>
      </w:r>
      <w:r w:rsidRPr="003951DA">
        <w:tab/>
        <w:t xml:space="preserve">A person who was an administrator of a body corporate’s business must give to APRA a written report showing how the control of the body corporate’s business was carried out over the period of the </w:t>
      </w:r>
      <w:r w:rsidRPr="003951DA">
        <w:lastRenderedPageBreak/>
        <w:t>administrator’s appointment if the administrator’s appointment has been terminated. The report must be given to APRA within a reasonable time of the termination.</w:t>
      </w:r>
    </w:p>
    <w:p w:rsidR="00EA3985" w:rsidRPr="003951DA" w:rsidRDefault="00EA3985" w:rsidP="003951DA">
      <w:pPr>
        <w:pStyle w:val="SubsectionHead"/>
      </w:pPr>
      <w:r w:rsidRPr="003951DA">
        <w:t>Duty to follow directions by APRA</w:t>
      </w:r>
    </w:p>
    <w:p w:rsidR="00EA3985" w:rsidRPr="003951DA" w:rsidRDefault="00EA3985" w:rsidP="003951DA">
      <w:pPr>
        <w:pStyle w:val="subsection"/>
      </w:pPr>
      <w:r w:rsidRPr="003951DA">
        <w:tab/>
        <w:t>(3)</w:t>
      </w:r>
      <w:r w:rsidRPr="003951DA">
        <w:tab/>
        <w:t>APRA may give an administrator of a body corporate’s business a direction relating to the control of the body corporate’s business, and may alter such a direction. If a direction (including an altered direction) is given to an administrator by APRA, the administrator must:</w:t>
      </w:r>
    </w:p>
    <w:p w:rsidR="00EA3985" w:rsidRPr="003951DA" w:rsidRDefault="00EA3985" w:rsidP="003951DA">
      <w:pPr>
        <w:pStyle w:val="paragraph"/>
      </w:pPr>
      <w:r w:rsidRPr="003951DA">
        <w:tab/>
        <w:t>(a)</w:t>
      </w:r>
      <w:r w:rsidRPr="003951DA">
        <w:tab/>
        <w:t>act in accordance with the direction; or</w:t>
      </w:r>
    </w:p>
    <w:p w:rsidR="00EA3985" w:rsidRPr="003951DA" w:rsidRDefault="00EA3985" w:rsidP="003951DA">
      <w:pPr>
        <w:pStyle w:val="paragraph"/>
      </w:pPr>
      <w:r w:rsidRPr="003951DA">
        <w:tab/>
        <w:t>(b)</w:t>
      </w:r>
      <w:r w:rsidRPr="003951DA">
        <w:tab/>
        <w:t>immediately provide to APRA information relating to the control of the body corporate’s business and request APRA to alter the direction.</w:t>
      </w:r>
    </w:p>
    <w:p w:rsidR="00EA3985" w:rsidRPr="003951DA" w:rsidRDefault="00EA3985" w:rsidP="003951DA">
      <w:pPr>
        <w:pStyle w:val="subsection"/>
      </w:pPr>
      <w:r w:rsidRPr="003951DA">
        <w:tab/>
        <w:t>(4)</w:t>
      </w:r>
      <w:r w:rsidRPr="003951DA">
        <w:tab/>
        <w:t>If an administrator of a body corporate’s business requests APRA to alter a direction and APRA considers the request then confirms the direction, the administrator must act in accordance with the direction.</w:t>
      </w:r>
    </w:p>
    <w:p w:rsidR="00EA3985" w:rsidRPr="003951DA" w:rsidRDefault="00EA3985" w:rsidP="003951DA">
      <w:pPr>
        <w:pStyle w:val="ActHead5"/>
      </w:pPr>
      <w:bookmarkStart w:id="112" w:name="_Toc508111992"/>
      <w:r w:rsidRPr="003951DA">
        <w:rPr>
          <w:rStyle w:val="CharSectno"/>
        </w:rPr>
        <w:t>62ZON</w:t>
      </w:r>
      <w:r w:rsidRPr="003951DA">
        <w:t xml:space="preserve">  Administrator in control—additional duties where action may affect financial system stability in Australia</w:t>
      </w:r>
      <w:bookmarkEnd w:id="112"/>
    </w:p>
    <w:p w:rsidR="00EA3985" w:rsidRPr="003951DA" w:rsidRDefault="00EA3985" w:rsidP="003951DA">
      <w:pPr>
        <w:pStyle w:val="subsection"/>
      </w:pPr>
      <w:r w:rsidRPr="003951DA">
        <w:tab/>
        <w:t>(1)</w:t>
      </w:r>
      <w:r w:rsidRPr="003951DA">
        <w:tab/>
        <w:t>If an administrator of a body corporate’s business has reasonable cause to believe that an action that the administrator proposes to take is an action that is likely to have a detrimental effect on financial system stability in Australia, the administrator must:</w:t>
      </w:r>
    </w:p>
    <w:p w:rsidR="00EA3985" w:rsidRPr="003951DA" w:rsidRDefault="00EA3985" w:rsidP="003951DA">
      <w:pPr>
        <w:pStyle w:val="paragraph"/>
      </w:pPr>
      <w:r w:rsidRPr="003951DA">
        <w:tab/>
        <w:t>(a)</w:t>
      </w:r>
      <w:r w:rsidRPr="003951DA">
        <w:tab/>
        <w:t>notify APRA as soon as practicable; and</w:t>
      </w:r>
    </w:p>
    <w:p w:rsidR="00EA3985" w:rsidRPr="003951DA" w:rsidRDefault="00EA3985" w:rsidP="003951DA">
      <w:pPr>
        <w:pStyle w:val="paragraph"/>
      </w:pPr>
      <w:r w:rsidRPr="003951DA">
        <w:tab/>
        <w:t>(b)</w:t>
      </w:r>
      <w:r w:rsidRPr="003951DA">
        <w:tab/>
        <w:t>obtain APRA’s written consent before taking the action.</w:t>
      </w:r>
    </w:p>
    <w:p w:rsidR="00EA3985" w:rsidRPr="003951DA" w:rsidRDefault="00EA3985" w:rsidP="003951DA">
      <w:pPr>
        <w:pStyle w:val="subsection"/>
      </w:pPr>
      <w:r w:rsidRPr="003951DA">
        <w:tab/>
        <w:t>(2)</w:t>
      </w:r>
      <w:r w:rsidRPr="003951DA">
        <w:tab/>
        <w:t xml:space="preserve">The administrator is not required to comply with </w:t>
      </w:r>
      <w:r w:rsidR="003951DA" w:rsidRPr="003951DA">
        <w:t>subsection (</w:t>
      </w:r>
      <w:r w:rsidRPr="003951DA">
        <w:t>1) if the administrator is satisfied that it is not reasonably practicable to do so, having regard to urgency or other similar constraint.</w:t>
      </w:r>
    </w:p>
    <w:p w:rsidR="00EA3985" w:rsidRPr="003951DA" w:rsidRDefault="00EA3985" w:rsidP="003951DA">
      <w:pPr>
        <w:pStyle w:val="subsection"/>
      </w:pPr>
      <w:r w:rsidRPr="003951DA">
        <w:tab/>
        <w:t>(3)</w:t>
      </w:r>
      <w:r w:rsidRPr="003951DA">
        <w:tab/>
        <w:t>The performance of a function or the exercise of a power by an administrator is not invalid merely because of a failure by the administrator to comply with this section.</w:t>
      </w:r>
    </w:p>
    <w:p w:rsidR="00EA3985" w:rsidRPr="003951DA" w:rsidRDefault="00EA3985" w:rsidP="003951DA">
      <w:pPr>
        <w:pStyle w:val="ActHead5"/>
      </w:pPr>
      <w:bookmarkStart w:id="113" w:name="_Toc508111993"/>
      <w:r w:rsidRPr="003951DA">
        <w:rPr>
          <w:rStyle w:val="CharSectno"/>
        </w:rPr>
        <w:lastRenderedPageBreak/>
        <w:t>62ZOO</w:t>
      </w:r>
      <w:r w:rsidRPr="003951DA">
        <w:t xml:space="preserve">  Termination of Insurance Act statutory manager’s appointment</w:t>
      </w:r>
      <w:bookmarkEnd w:id="113"/>
    </w:p>
    <w:p w:rsidR="00EA3985" w:rsidRPr="003951DA" w:rsidRDefault="00EA3985" w:rsidP="003951DA">
      <w:pPr>
        <w:pStyle w:val="subsection"/>
      </w:pPr>
      <w:r w:rsidRPr="003951DA">
        <w:tab/>
        <w:t>(1)</w:t>
      </w:r>
      <w:r w:rsidRPr="003951DA">
        <w:tab/>
        <w:t>APRA may terminate the appointment of an administrator of a body corporate’s business and either appoint another person as administrator of the body corporate’s business or itself take control of the body corporate’s business if:</w:t>
      </w:r>
    </w:p>
    <w:p w:rsidR="00EA3985" w:rsidRPr="003951DA" w:rsidRDefault="00EA3985" w:rsidP="003951DA">
      <w:pPr>
        <w:pStyle w:val="paragraph"/>
      </w:pPr>
      <w:r w:rsidRPr="003951DA">
        <w:tab/>
        <w:t>(a)</w:t>
      </w:r>
      <w:r w:rsidRPr="003951DA">
        <w:tab/>
        <w:t>the administrator contravenes a requirement of this Division; or</w:t>
      </w:r>
    </w:p>
    <w:p w:rsidR="00EA3985" w:rsidRPr="003951DA" w:rsidRDefault="00EA3985" w:rsidP="003951DA">
      <w:pPr>
        <w:pStyle w:val="paragraph"/>
      </w:pPr>
      <w:r w:rsidRPr="003951DA">
        <w:tab/>
        <w:t>(b)</w:t>
      </w:r>
      <w:r w:rsidRPr="003951DA">
        <w:tab/>
        <w:t>APRA considers such action necessary to:</w:t>
      </w:r>
    </w:p>
    <w:p w:rsidR="00EA3985" w:rsidRPr="003951DA" w:rsidRDefault="00EA3985" w:rsidP="003951DA">
      <w:pPr>
        <w:pStyle w:val="paragraphsub"/>
      </w:pPr>
      <w:r w:rsidRPr="003951DA">
        <w:tab/>
        <w:t>(i)</w:t>
      </w:r>
      <w:r w:rsidRPr="003951DA">
        <w:tab/>
        <w:t>facilitate the resolution of the body corporate, a relevant group of bodies corporate of which the body corporate is a member, or another member of such a group; or</w:t>
      </w:r>
    </w:p>
    <w:p w:rsidR="00EA3985" w:rsidRPr="003951DA" w:rsidRDefault="00EA3985" w:rsidP="003951DA">
      <w:pPr>
        <w:pStyle w:val="paragraphsub"/>
      </w:pPr>
      <w:r w:rsidRPr="003951DA">
        <w:tab/>
        <w:t>(ii)</w:t>
      </w:r>
      <w:r w:rsidRPr="003951DA">
        <w:tab/>
        <w:t>if the body corporate is a general insurer—protect the interests of policyholders of the general insurer; or</w:t>
      </w:r>
    </w:p>
    <w:p w:rsidR="00EA3985" w:rsidRPr="003951DA" w:rsidRDefault="00EA3985" w:rsidP="003951DA">
      <w:pPr>
        <w:pStyle w:val="paragraphsub"/>
      </w:pPr>
      <w:r w:rsidRPr="003951DA">
        <w:tab/>
        <w:t>(iii)</w:t>
      </w:r>
      <w:r w:rsidRPr="003951DA">
        <w:tab/>
        <w:t>promote financial system stability in Australia.</w:t>
      </w:r>
    </w:p>
    <w:p w:rsidR="00EA3985" w:rsidRPr="003951DA" w:rsidRDefault="00EA3985" w:rsidP="003951DA">
      <w:pPr>
        <w:pStyle w:val="subsection"/>
      </w:pPr>
      <w:r w:rsidRPr="003951DA">
        <w:tab/>
        <w:t>(2)</w:t>
      </w:r>
      <w:r w:rsidRPr="003951DA">
        <w:tab/>
        <w:t>If:</w:t>
      </w:r>
    </w:p>
    <w:p w:rsidR="00EA3985" w:rsidRPr="003951DA" w:rsidRDefault="00EA3985" w:rsidP="003951DA">
      <w:pPr>
        <w:pStyle w:val="paragraph"/>
      </w:pPr>
      <w:r w:rsidRPr="003951DA">
        <w:tab/>
        <w:t>(a)</w:t>
      </w:r>
      <w:r w:rsidRPr="003951DA">
        <w:tab/>
        <w:t>APRA is the statutory manager of a body corporate; and</w:t>
      </w:r>
    </w:p>
    <w:p w:rsidR="00EA3985" w:rsidRPr="003951DA" w:rsidRDefault="00EA3985" w:rsidP="003951DA">
      <w:pPr>
        <w:pStyle w:val="paragraph"/>
      </w:pPr>
      <w:r w:rsidRPr="003951DA">
        <w:tab/>
        <w:t>(b)</w:t>
      </w:r>
      <w:r w:rsidRPr="003951DA">
        <w:tab/>
        <w:t xml:space="preserve">the requirement in </w:t>
      </w:r>
      <w:r w:rsidR="003951DA" w:rsidRPr="003951DA">
        <w:t>paragraph (</w:t>
      </w:r>
      <w:r w:rsidRPr="003951DA">
        <w:t>1)(b) is satisfied;</w:t>
      </w:r>
    </w:p>
    <w:p w:rsidR="00EA3985" w:rsidRPr="003951DA" w:rsidRDefault="00EA3985" w:rsidP="003951DA">
      <w:pPr>
        <w:pStyle w:val="subsection2"/>
      </w:pPr>
      <w:r w:rsidRPr="003951DA">
        <w:t>it may cease to be the statutory manager of the body corporate and appoint a person as administrator of the body corporate’s business.</w:t>
      </w:r>
    </w:p>
    <w:p w:rsidR="00EA3985" w:rsidRPr="003951DA" w:rsidRDefault="00EA3985" w:rsidP="003951DA">
      <w:pPr>
        <w:pStyle w:val="subsection"/>
      </w:pPr>
      <w:r w:rsidRPr="003951DA">
        <w:tab/>
        <w:t>(3)</w:t>
      </w:r>
      <w:r w:rsidRPr="003951DA">
        <w:tab/>
        <w:t>This section has effect subject to section</w:t>
      </w:r>
      <w:r w:rsidR="003951DA" w:rsidRPr="003951DA">
        <w:t> </w:t>
      </w:r>
      <w:r w:rsidRPr="003951DA">
        <w:t>62ZOC.</w:t>
      </w:r>
    </w:p>
    <w:p w:rsidR="00EA3985" w:rsidRPr="003951DA" w:rsidRDefault="00EA3985" w:rsidP="003951DA">
      <w:pPr>
        <w:pStyle w:val="ActHead5"/>
      </w:pPr>
      <w:bookmarkStart w:id="114" w:name="_Toc508111994"/>
      <w:r w:rsidRPr="003951DA">
        <w:rPr>
          <w:rStyle w:val="CharSectno"/>
        </w:rPr>
        <w:t>62ZOP</w:t>
      </w:r>
      <w:r w:rsidRPr="003951DA">
        <w:t xml:space="preserve">  Effect on directors of Insurance Act statutory manager taking control of a body corporate’s business</w:t>
      </w:r>
      <w:bookmarkEnd w:id="114"/>
    </w:p>
    <w:p w:rsidR="00EA3985" w:rsidRPr="003951DA" w:rsidRDefault="00EA3985" w:rsidP="003951DA">
      <w:pPr>
        <w:pStyle w:val="subsection"/>
      </w:pPr>
      <w:r w:rsidRPr="003951DA">
        <w:tab/>
        <w:t>(1)</w:t>
      </w:r>
      <w:r w:rsidRPr="003951DA">
        <w:tab/>
        <w:t>The directors of a body corporate cease to hold office when an Insurance Act statutory manager takes control of the body corporate’s business.</w:t>
      </w:r>
    </w:p>
    <w:p w:rsidR="00EA3985" w:rsidRPr="003951DA" w:rsidRDefault="00EA3985" w:rsidP="003951DA">
      <w:pPr>
        <w:pStyle w:val="notetext"/>
      </w:pPr>
      <w:r w:rsidRPr="003951DA">
        <w:t>Note:</w:t>
      </w:r>
      <w:r w:rsidRPr="003951DA">
        <w:tab/>
        <w:t xml:space="preserve">For the definition of </w:t>
      </w:r>
      <w:r w:rsidRPr="003951DA">
        <w:rPr>
          <w:b/>
          <w:i/>
        </w:rPr>
        <w:t>director</w:t>
      </w:r>
      <w:r w:rsidRPr="003951DA">
        <w:t xml:space="preserve">, see </w:t>
      </w:r>
      <w:r w:rsidR="003951DA" w:rsidRPr="003951DA">
        <w:t>subsection (</w:t>
      </w:r>
      <w:r w:rsidRPr="003951DA">
        <w:t>10).</w:t>
      </w:r>
    </w:p>
    <w:p w:rsidR="00EA3985" w:rsidRPr="003951DA" w:rsidRDefault="00EA3985" w:rsidP="003951DA">
      <w:pPr>
        <w:pStyle w:val="subsection"/>
      </w:pPr>
      <w:r w:rsidRPr="003951DA">
        <w:tab/>
        <w:t>(2)</w:t>
      </w:r>
      <w:r w:rsidRPr="003951DA">
        <w:tab/>
        <w:t>A director of a body corporate must not be appointed or elected while an Insurance Act statutory manager is in control of the body corporate’s business unless the appointment is made under subsection</w:t>
      </w:r>
      <w:r w:rsidR="003951DA" w:rsidRPr="003951DA">
        <w:t> </w:t>
      </w:r>
      <w:r w:rsidRPr="003951DA">
        <w:t>62ZOC(2).</w:t>
      </w:r>
    </w:p>
    <w:p w:rsidR="00EA3985" w:rsidRPr="003951DA" w:rsidRDefault="00EA3985" w:rsidP="003951DA">
      <w:pPr>
        <w:pStyle w:val="subsection"/>
      </w:pPr>
      <w:r w:rsidRPr="003951DA">
        <w:lastRenderedPageBreak/>
        <w:tab/>
        <w:t>(3)</w:t>
      </w:r>
      <w:r w:rsidRPr="003951DA">
        <w:tab/>
        <w:t>The appointment of an agent of a body corporate under section</w:t>
      </w:r>
      <w:r w:rsidR="003951DA" w:rsidRPr="003951DA">
        <w:t> </w:t>
      </w:r>
      <w:r w:rsidRPr="003951DA">
        <w:t>118 ceases to have effect when an Insurance Act statutory manager takes control of the body corporate’s business.</w:t>
      </w:r>
    </w:p>
    <w:p w:rsidR="00EA3985" w:rsidRPr="003951DA" w:rsidRDefault="00EA3985" w:rsidP="003951DA">
      <w:pPr>
        <w:pStyle w:val="subsection"/>
      </w:pPr>
      <w:r w:rsidRPr="003951DA">
        <w:tab/>
        <w:t>(4)</w:t>
      </w:r>
      <w:r w:rsidRPr="003951DA">
        <w:tab/>
        <w:t>A person must not be appointed as an agent of a body corporate under section</w:t>
      </w:r>
      <w:r w:rsidR="003951DA" w:rsidRPr="003951DA">
        <w:t> </w:t>
      </w:r>
      <w:r w:rsidRPr="003951DA">
        <w:t>118 while an Insurance Act statutory manager is in control of the body corporate’s business unless the appointment is made under subsection</w:t>
      </w:r>
      <w:r w:rsidR="003951DA" w:rsidRPr="003951DA">
        <w:t> </w:t>
      </w:r>
      <w:r w:rsidRPr="003951DA">
        <w:t>62ZOC(2).</w:t>
      </w:r>
    </w:p>
    <w:p w:rsidR="00EA3985" w:rsidRPr="003951DA" w:rsidRDefault="00EA3985" w:rsidP="003951DA">
      <w:pPr>
        <w:pStyle w:val="subsection"/>
      </w:pPr>
      <w:r w:rsidRPr="003951DA">
        <w:tab/>
        <w:t>(5)</w:t>
      </w:r>
      <w:r w:rsidRPr="003951DA">
        <w:tab/>
        <w:t xml:space="preserve">If a person who ceased to hold office as a director of a body corporate under </w:t>
      </w:r>
      <w:r w:rsidR="003951DA" w:rsidRPr="003951DA">
        <w:t>subsection (</w:t>
      </w:r>
      <w:r w:rsidRPr="003951DA">
        <w:t xml:space="preserve">1), or a purported director of a body corporate appointed or elected in contravention of </w:t>
      </w:r>
      <w:r w:rsidR="003951DA" w:rsidRPr="003951DA">
        <w:t>subsection (</w:t>
      </w:r>
      <w:r w:rsidRPr="003951DA">
        <w:t>2), purports to act in relation to the body corporate’s business while an Insurance Act statutory manager has control of the body corporate’s business, those acts are invalid and of no effect.</w:t>
      </w:r>
    </w:p>
    <w:p w:rsidR="00EA3985" w:rsidRPr="003951DA" w:rsidRDefault="00EA3985" w:rsidP="003951DA">
      <w:pPr>
        <w:pStyle w:val="subsection"/>
      </w:pPr>
      <w:r w:rsidRPr="003951DA">
        <w:tab/>
        <w:t>(6)</w:t>
      </w:r>
      <w:r w:rsidRPr="003951DA">
        <w:tab/>
        <w:t>If a person whose appointment as an agent of a body corporate under section</w:t>
      </w:r>
      <w:r w:rsidR="003951DA" w:rsidRPr="003951DA">
        <w:t> </w:t>
      </w:r>
      <w:r w:rsidRPr="003951DA">
        <w:t xml:space="preserve">118 ceased to have effect under </w:t>
      </w:r>
      <w:r w:rsidR="003951DA" w:rsidRPr="003951DA">
        <w:t>subsection (</w:t>
      </w:r>
      <w:r w:rsidRPr="003951DA">
        <w:t>3) purports to act in relation to the body corporate’s business while an Insurance Act statutory manager has control of the body corporate’s business, those acts are invalid and of no effect.</w:t>
      </w:r>
    </w:p>
    <w:p w:rsidR="00EA3985" w:rsidRPr="003951DA" w:rsidRDefault="00EA3985" w:rsidP="003951DA">
      <w:pPr>
        <w:pStyle w:val="subsection"/>
      </w:pPr>
      <w:r w:rsidRPr="003951DA">
        <w:tab/>
        <w:t>(7)</w:t>
      </w:r>
      <w:r w:rsidRPr="003951DA">
        <w:tab/>
      </w:r>
      <w:r w:rsidR="003951DA" w:rsidRPr="003951DA">
        <w:t>Subsections (</w:t>
      </w:r>
      <w:r w:rsidRPr="003951DA">
        <w:t>1), (2) and (5) do not apply in relation to a body corporate that is a foreign general insurer.</w:t>
      </w:r>
    </w:p>
    <w:p w:rsidR="00EA3985" w:rsidRPr="003951DA" w:rsidRDefault="00EA3985" w:rsidP="003951DA">
      <w:pPr>
        <w:pStyle w:val="subsection"/>
      </w:pPr>
      <w:r w:rsidRPr="003951DA">
        <w:tab/>
        <w:t>(8)</w:t>
      </w:r>
      <w:r w:rsidRPr="003951DA">
        <w:tab/>
      </w:r>
      <w:r w:rsidR="003951DA" w:rsidRPr="003951DA">
        <w:t>Subsection (</w:t>
      </w:r>
      <w:r w:rsidRPr="003951DA">
        <w:t>9) applies if:</w:t>
      </w:r>
    </w:p>
    <w:p w:rsidR="00EA3985" w:rsidRPr="003951DA" w:rsidRDefault="00EA3985" w:rsidP="003951DA">
      <w:pPr>
        <w:pStyle w:val="paragraph"/>
      </w:pPr>
      <w:r w:rsidRPr="003951DA">
        <w:tab/>
        <w:t>(a)</w:t>
      </w:r>
      <w:r w:rsidRPr="003951DA">
        <w:tab/>
      </w:r>
      <w:r w:rsidR="003951DA" w:rsidRPr="003951DA">
        <w:t>subsections (</w:t>
      </w:r>
      <w:r w:rsidRPr="003951DA">
        <w:t xml:space="preserve">1), (2) and (5) do not apply in relation to a body corporate because of </w:t>
      </w:r>
      <w:r w:rsidR="003951DA" w:rsidRPr="003951DA">
        <w:t>subsection (</w:t>
      </w:r>
      <w:r w:rsidRPr="003951DA">
        <w:t>7); and</w:t>
      </w:r>
    </w:p>
    <w:p w:rsidR="00EA3985" w:rsidRPr="003951DA" w:rsidRDefault="00EA3985" w:rsidP="003951DA">
      <w:pPr>
        <w:pStyle w:val="paragraph"/>
      </w:pPr>
      <w:r w:rsidRPr="003951DA">
        <w:tab/>
        <w:t>(b)</w:t>
      </w:r>
      <w:r w:rsidRPr="003951DA">
        <w:tab/>
        <w:t>an Insurance Act statutory manager takes control of the body corporate’s business; and</w:t>
      </w:r>
    </w:p>
    <w:p w:rsidR="00EA3985" w:rsidRPr="003951DA" w:rsidRDefault="00EA3985" w:rsidP="003951DA">
      <w:pPr>
        <w:pStyle w:val="paragraph"/>
      </w:pPr>
      <w:r w:rsidRPr="003951DA">
        <w:tab/>
        <w:t>(c)</w:t>
      </w:r>
      <w:r w:rsidRPr="003951DA">
        <w:tab/>
        <w:t>a director of the body corporate acts, or purports to act in relation to the body corporate’s business while the Insurance Act statutory manager has control of the body corporate’s business.</w:t>
      </w:r>
    </w:p>
    <w:p w:rsidR="00EA3985" w:rsidRPr="003951DA" w:rsidRDefault="00EA3985" w:rsidP="003951DA">
      <w:pPr>
        <w:pStyle w:val="subsection"/>
      </w:pPr>
      <w:r w:rsidRPr="003951DA">
        <w:tab/>
        <w:t>(9)</w:t>
      </w:r>
      <w:r w:rsidRPr="003951DA">
        <w:tab/>
        <w:t>Those acts are invalid and of no effect to the extent that they relate to:</w:t>
      </w:r>
    </w:p>
    <w:p w:rsidR="00EA3985" w:rsidRPr="003951DA" w:rsidRDefault="00EA3985" w:rsidP="003951DA">
      <w:pPr>
        <w:pStyle w:val="paragraph"/>
      </w:pPr>
      <w:r w:rsidRPr="003951DA">
        <w:tab/>
        <w:t>(a)</w:t>
      </w:r>
      <w:r w:rsidRPr="003951DA">
        <w:tab/>
        <w:t>the Australian business assets and liabilities of the body corporate; or</w:t>
      </w:r>
    </w:p>
    <w:p w:rsidR="00EA3985" w:rsidRPr="003951DA" w:rsidRDefault="00EA3985" w:rsidP="003951DA">
      <w:pPr>
        <w:pStyle w:val="paragraph"/>
      </w:pPr>
      <w:r w:rsidRPr="003951DA">
        <w:lastRenderedPageBreak/>
        <w:tab/>
        <w:t>(b)</w:t>
      </w:r>
      <w:r w:rsidRPr="003951DA">
        <w:tab/>
        <w:t>the management of the body corporate, to the extent that the management relates to the Australian business assets and liabilities of the body corporate.</w:t>
      </w:r>
    </w:p>
    <w:p w:rsidR="00EA3985" w:rsidRPr="003951DA" w:rsidRDefault="00EA3985" w:rsidP="003951DA">
      <w:pPr>
        <w:pStyle w:val="subsection"/>
      </w:pPr>
      <w:r w:rsidRPr="003951DA">
        <w:tab/>
        <w:t>(10)</w:t>
      </w:r>
      <w:r w:rsidRPr="003951DA">
        <w:tab/>
        <w:t xml:space="preserve">For the purposes of this section, </w:t>
      </w:r>
      <w:r w:rsidRPr="003951DA">
        <w:rPr>
          <w:b/>
          <w:i/>
        </w:rPr>
        <w:t>director</w:t>
      </w:r>
      <w:r w:rsidRPr="003951DA">
        <w:t xml:space="preserve"> has the same meaning as it has in the </w:t>
      </w:r>
      <w:r w:rsidRPr="003951DA">
        <w:rPr>
          <w:i/>
        </w:rPr>
        <w:t>Corporations Act 2001</w:t>
      </w:r>
      <w:r w:rsidRPr="003951DA">
        <w:t>.</w:t>
      </w:r>
    </w:p>
    <w:p w:rsidR="00EA3985" w:rsidRPr="003951DA" w:rsidRDefault="00EA3985" w:rsidP="003951DA">
      <w:pPr>
        <w:pStyle w:val="ActHead5"/>
      </w:pPr>
      <w:bookmarkStart w:id="115" w:name="_Toc508111995"/>
      <w:r w:rsidRPr="003951DA">
        <w:rPr>
          <w:rStyle w:val="CharSectno"/>
        </w:rPr>
        <w:t>62ZOQ</w:t>
      </w:r>
      <w:r w:rsidRPr="003951DA">
        <w:t xml:space="preserve">  Effect on external administrator of Insurance Act statutory manager taking control of a body corporate’s business</w:t>
      </w:r>
      <w:bookmarkEnd w:id="115"/>
    </w:p>
    <w:p w:rsidR="00EA3985" w:rsidRPr="003951DA" w:rsidRDefault="00EA3985" w:rsidP="003951DA">
      <w:pPr>
        <w:pStyle w:val="subsection"/>
      </w:pPr>
      <w:r w:rsidRPr="003951DA">
        <w:tab/>
        <w:t>(1)</w:t>
      </w:r>
      <w:r w:rsidRPr="003951DA">
        <w:tab/>
        <w:t>The appointment of an external administrator of a body corporate is terminated when an Insurance Act statutory manager takes control of the body corporate’s business.</w:t>
      </w:r>
    </w:p>
    <w:p w:rsidR="00EA3985" w:rsidRPr="003951DA" w:rsidRDefault="00EA3985" w:rsidP="003951DA">
      <w:pPr>
        <w:pStyle w:val="notetext"/>
      </w:pPr>
      <w:r w:rsidRPr="003951DA">
        <w:t>Note:</w:t>
      </w:r>
      <w:r w:rsidRPr="003951DA">
        <w:tab/>
        <w:t xml:space="preserve">For the definition of </w:t>
      </w:r>
      <w:r w:rsidRPr="003951DA">
        <w:rPr>
          <w:b/>
          <w:i/>
        </w:rPr>
        <w:t>external administrator</w:t>
      </w:r>
      <w:r w:rsidRPr="003951DA">
        <w:t>, see subsection</w:t>
      </w:r>
      <w:r w:rsidR="003951DA" w:rsidRPr="003951DA">
        <w:t> </w:t>
      </w:r>
      <w:r w:rsidRPr="003951DA">
        <w:t>3(1).</w:t>
      </w:r>
    </w:p>
    <w:p w:rsidR="00EA3985" w:rsidRPr="003951DA" w:rsidRDefault="00EA3985" w:rsidP="003951DA">
      <w:pPr>
        <w:pStyle w:val="subsection"/>
      </w:pPr>
      <w:r w:rsidRPr="003951DA">
        <w:tab/>
        <w:t>(2)</w:t>
      </w:r>
      <w:r w:rsidRPr="003951DA">
        <w:tab/>
        <w:t>An external administrator of a body corporate must not be appointed while an Insurance Act statutory manager is in control of the body corporate’s business unless APRA approves the appointment.</w:t>
      </w:r>
    </w:p>
    <w:p w:rsidR="00EA3985" w:rsidRPr="003951DA" w:rsidRDefault="00EA3985" w:rsidP="003951DA">
      <w:pPr>
        <w:pStyle w:val="subsection"/>
      </w:pPr>
      <w:r w:rsidRPr="003951DA">
        <w:tab/>
        <w:t>(3)</w:t>
      </w:r>
      <w:r w:rsidRPr="003951DA">
        <w:tab/>
        <w:t xml:space="preserve">If a person who ceased to be the external administrator of a body corporate under </w:t>
      </w:r>
      <w:r w:rsidR="003951DA" w:rsidRPr="003951DA">
        <w:t>subsection (</w:t>
      </w:r>
      <w:r w:rsidRPr="003951DA">
        <w:t xml:space="preserve">1), or a purported external administrator of the body corporate appointed in contravention of </w:t>
      </w:r>
      <w:r w:rsidR="003951DA" w:rsidRPr="003951DA">
        <w:t>subsection (</w:t>
      </w:r>
      <w:r w:rsidRPr="003951DA">
        <w:t>2), purports to act in relation to the body corporate’s business while an Insurance Act statutory manager has control of the body corporate’s business, those acts are invalid and of no effect.</w:t>
      </w:r>
    </w:p>
    <w:p w:rsidR="00EA3985" w:rsidRPr="003951DA" w:rsidRDefault="00EA3985" w:rsidP="003951DA">
      <w:pPr>
        <w:pStyle w:val="subsection"/>
      </w:pPr>
      <w:r w:rsidRPr="003951DA">
        <w:tab/>
        <w:t>(4)</w:t>
      </w:r>
      <w:r w:rsidRPr="003951DA">
        <w:tab/>
        <w:t>APRA must inform the external administrator of a body corporate that an Insurance Act statutory manager will take control of the body corporate’s business as soon as possible after the decision that an Insurance Act statutory manager will take control of the body corporate’s business is made. However, failure to inform the external administrator does not affect the operation of this section.</w:t>
      </w:r>
    </w:p>
    <w:p w:rsidR="00EA3985" w:rsidRPr="003951DA" w:rsidRDefault="00EA3985" w:rsidP="003951DA">
      <w:pPr>
        <w:pStyle w:val="ActHead5"/>
      </w:pPr>
      <w:bookmarkStart w:id="116" w:name="_Toc508111996"/>
      <w:r w:rsidRPr="003951DA">
        <w:rPr>
          <w:rStyle w:val="CharSectno"/>
        </w:rPr>
        <w:t>62ZOR</w:t>
      </w:r>
      <w:r w:rsidRPr="003951DA">
        <w:t xml:space="preserve">  Moratorium—effect of Insurance Act statutory management on court and tribunal proceedings</w:t>
      </w:r>
      <w:bookmarkEnd w:id="116"/>
    </w:p>
    <w:p w:rsidR="00EA3985" w:rsidRPr="003951DA" w:rsidRDefault="00EA3985" w:rsidP="003951DA">
      <w:pPr>
        <w:pStyle w:val="subsection"/>
      </w:pPr>
      <w:r w:rsidRPr="003951DA">
        <w:tab/>
        <w:t>(1)</w:t>
      </w:r>
      <w:r w:rsidRPr="003951DA">
        <w:tab/>
        <w:t xml:space="preserve">A person cannot begin or continue a proceeding in a court or tribunal covered by </w:t>
      </w:r>
      <w:r w:rsidR="003951DA" w:rsidRPr="003951DA">
        <w:t>subsection (</w:t>
      </w:r>
      <w:r w:rsidRPr="003951DA">
        <w:t xml:space="preserve">8) in respect of a body corporate if </w:t>
      </w:r>
      <w:r w:rsidRPr="003951DA">
        <w:lastRenderedPageBreak/>
        <w:t>an Insurance Act statutory manager is in control of the body corporate’s business.</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court or tribunal grants leave for the proceedings to be begun or continued on the ground that the person would be caused hardship if leave were not granted; and</w:t>
      </w:r>
    </w:p>
    <w:p w:rsidR="00EA3985" w:rsidRPr="003951DA" w:rsidRDefault="00EA3985" w:rsidP="003951DA">
      <w:pPr>
        <w:pStyle w:val="paragraph"/>
      </w:pPr>
      <w:r w:rsidRPr="003951DA">
        <w:tab/>
        <w:t>(b)</w:t>
      </w:r>
      <w:r w:rsidRPr="003951DA">
        <w:tab/>
        <w:t>the beginning or continuing of the proceedings is in accordance with such terms (if any) as the court or tribunal imposes.</w:t>
      </w:r>
    </w:p>
    <w:p w:rsidR="00EA3985" w:rsidRPr="003951DA" w:rsidRDefault="00EA3985" w:rsidP="003951DA">
      <w:pPr>
        <w:pStyle w:val="subsection"/>
      </w:pPr>
      <w:r w:rsidRPr="003951DA">
        <w:tab/>
        <w:t>(3)</w:t>
      </w:r>
      <w:r w:rsidRPr="003951DA">
        <w:tab/>
        <w:t xml:space="preserve">A person intending to apply for leave of the court or tribunal under </w:t>
      </w:r>
      <w:r w:rsidR="003951DA" w:rsidRPr="003951DA">
        <w:t>paragraph (</w:t>
      </w:r>
      <w:r w:rsidRPr="003951DA">
        <w:t>2)(a) must give APRA at least 10 days notice of the intention to apply (or a shorter period, if the court or tribunal considers that exceptional circumstances make this necessary).</w:t>
      </w:r>
    </w:p>
    <w:p w:rsidR="00EA3985" w:rsidRPr="003951DA" w:rsidRDefault="00EA3985" w:rsidP="003951DA">
      <w:pPr>
        <w:pStyle w:val="subsection"/>
      </w:pPr>
      <w:r w:rsidRPr="003951DA">
        <w:tab/>
        <w:t>(4)</w:t>
      </w:r>
      <w:r w:rsidRPr="003951DA">
        <w:tab/>
        <w:t>APRA may apply to the court or tribunal to be joined as a party to the proceedings for leave. If APRA is joined as a party, the court or tribunal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or tribunal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or tribunal decides to impose such terms—the nature of those terms.</w:t>
      </w:r>
    </w:p>
    <w:p w:rsidR="00EA3985" w:rsidRPr="003951DA" w:rsidRDefault="00EA3985" w:rsidP="003951DA">
      <w:pPr>
        <w:pStyle w:val="subsection"/>
      </w:pPr>
      <w:r w:rsidRPr="003951DA">
        <w:tab/>
        <w:t>(5)</w:t>
      </w:r>
      <w:r w:rsidRPr="003951DA">
        <w:tab/>
      </w:r>
      <w:r w:rsidR="003951DA" w:rsidRPr="003951DA">
        <w:t>Subsection (</w:t>
      </w:r>
      <w:r w:rsidRPr="003951DA">
        <w:t>1) also does not apply if:</w:t>
      </w:r>
    </w:p>
    <w:p w:rsidR="00EA3985" w:rsidRPr="003951DA" w:rsidRDefault="00EA3985" w:rsidP="003951DA">
      <w:pPr>
        <w:pStyle w:val="paragraph"/>
      </w:pPr>
      <w:r w:rsidRPr="003951DA">
        <w:tab/>
        <w:t>(a)</w:t>
      </w:r>
      <w:r w:rsidRPr="003951DA">
        <w:tab/>
        <w:t>APRA consents in writing to the proceedings beginning or continuing; or</w:t>
      </w:r>
    </w:p>
    <w:p w:rsidR="00EA3985" w:rsidRPr="003951DA" w:rsidRDefault="00EA3985" w:rsidP="003951DA">
      <w:pPr>
        <w:pStyle w:val="paragraph"/>
      </w:pPr>
      <w:r w:rsidRPr="003951DA">
        <w:tab/>
        <w:t>(b)</w:t>
      </w:r>
      <w:r w:rsidRPr="003951DA">
        <w:tab/>
        <w:t>the Insurance Act statutory manager, after considering APRA’s views, consents to the proceedings beginning or continuing.</w:t>
      </w:r>
    </w:p>
    <w:p w:rsidR="00EA3985" w:rsidRPr="003951DA" w:rsidRDefault="00EA3985" w:rsidP="003951DA">
      <w:pPr>
        <w:pStyle w:val="subsection"/>
      </w:pPr>
      <w:r w:rsidRPr="003951DA">
        <w:tab/>
        <w:t>(6)</w:t>
      </w:r>
      <w:r w:rsidRPr="003951DA">
        <w:tab/>
        <w:t xml:space="preserve">APRA (or the Insurance Act statutory manager) cannot revoke a consent given for the purposes of </w:t>
      </w:r>
      <w:r w:rsidR="003951DA" w:rsidRPr="003951DA">
        <w:t>subsection (</w:t>
      </w:r>
      <w:r w:rsidRPr="003951DA">
        <w:t>5).</w:t>
      </w:r>
    </w:p>
    <w:p w:rsidR="00EA3985" w:rsidRPr="003951DA" w:rsidRDefault="00EA3985" w:rsidP="003951DA">
      <w:pPr>
        <w:pStyle w:val="subsection"/>
      </w:pPr>
      <w:r w:rsidRPr="003951DA">
        <w:tab/>
        <w:t>(7)</w:t>
      </w:r>
      <w:r w:rsidRPr="003951DA">
        <w:tab/>
        <w:t xml:space="preserve">Neither APRA nor the Insurance Act statutory manager is liable to an action or other proceedings for damages in respect of a refusal to give consent under </w:t>
      </w:r>
      <w:r w:rsidR="003951DA" w:rsidRPr="003951DA">
        <w:t>subsection (</w:t>
      </w:r>
      <w:r w:rsidRPr="003951DA">
        <w:t>5).</w:t>
      </w:r>
    </w:p>
    <w:p w:rsidR="00EA3985" w:rsidRPr="003951DA" w:rsidRDefault="00EA3985" w:rsidP="003951DA">
      <w:pPr>
        <w:pStyle w:val="subsection"/>
      </w:pPr>
      <w:r w:rsidRPr="003951DA">
        <w:lastRenderedPageBreak/>
        <w:tab/>
        <w:t>(8)</w:t>
      </w:r>
      <w:r w:rsidRPr="003951DA">
        <w:tab/>
        <w:t>A proceeding in a court or tribunal is covered by this subsection in respect of a body corporate if it is any of the following:</w:t>
      </w:r>
    </w:p>
    <w:p w:rsidR="00EA3985" w:rsidRPr="003951DA" w:rsidRDefault="00EA3985" w:rsidP="003951DA">
      <w:pPr>
        <w:pStyle w:val="paragraph"/>
      </w:pPr>
      <w:r w:rsidRPr="003951DA">
        <w:tab/>
        <w:t>(a)</w:t>
      </w:r>
      <w:r w:rsidRPr="003951DA">
        <w:tab/>
        <w:t>a proceeding against the body corporate (including a cross</w:t>
      </w:r>
      <w:r w:rsidR="002E7F35">
        <w:noBreakHyphen/>
      </w:r>
      <w:r w:rsidRPr="003951DA">
        <w:t>claim or third party claim against the body corporate);</w:t>
      </w:r>
    </w:p>
    <w:p w:rsidR="00EA3985" w:rsidRPr="003951DA" w:rsidRDefault="00EA3985" w:rsidP="003951DA">
      <w:pPr>
        <w:pStyle w:val="paragraph"/>
      </w:pPr>
      <w:r w:rsidRPr="003951DA">
        <w:tab/>
        <w:t>(b)</w:t>
      </w:r>
      <w:r w:rsidRPr="003951DA">
        <w:tab/>
        <w:t>a proceeding in relation to property of the body corporate;</w:t>
      </w:r>
    </w:p>
    <w:p w:rsidR="00EA3985" w:rsidRPr="003951DA" w:rsidRDefault="00EA3985" w:rsidP="003951DA">
      <w:pPr>
        <w:pStyle w:val="paragraph"/>
      </w:pPr>
      <w:r w:rsidRPr="003951DA">
        <w:tab/>
        <w:t>(c)</w:t>
      </w:r>
      <w:r w:rsidRPr="003951DA">
        <w:tab/>
        <w:t>a proceeding to enforce any security (including a mortgage or charge) granted by the body corporate, or by a related body corporate of the body corporate, over any property that the body corporate owns, uses, possesses, occupies or in which the body corporate otherwise has an interest.</w:t>
      </w:r>
    </w:p>
    <w:p w:rsidR="00EA3985" w:rsidRPr="003951DA" w:rsidRDefault="00EA3985" w:rsidP="003951DA">
      <w:pPr>
        <w:pStyle w:val="subsection"/>
      </w:pPr>
      <w:r w:rsidRPr="003951DA">
        <w:tab/>
        <w:t>(9)</w:t>
      </w:r>
      <w:r w:rsidRPr="003951DA">
        <w:tab/>
      </w:r>
      <w:r w:rsidR="003951DA" w:rsidRPr="003951DA">
        <w:t>Subsection (</w:t>
      </w:r>
      <w:r w:rsidRPr="003951DA">
        <w:t>8) does not cover a proceeding in respect of an offence or a contravention of a provision of a law for which a pecuniary penalty (however described) may be imposed.</w:t>
      </w:r>
    </w:p>
    <w:p w:rsidR="00EA3985" w:rsidRPr="003951DA" w:rsidRDefault="00EA3985" w:rsidP="003951DA">
      <w:pPr>
        <w:pStyle w:val="subsection"/>
      </w:pPr>
      <w:r w:rsidRPr="003951DA">
        <w:tab/>
        <w:t>(10)</w:t>
      </w:r>
      <w:r w:rsidRPr="003951DA">
        <w:tab/>
        <w:t>In this section, a reference to a tribunal includes a reference to the following:</w:t>
      </w:r>
    </w:p>
    <w:p w:rsidR="00EA3985" w:rsidRPr="003951DA" w:rsidRDefault="00EA3985" w:rsidP="003951DA">
      <w:pPr>
        <w:pStyle w:val="paragraph"/>
      </w:pPr>
      <w:r w:rsidRPr="003951DA">
        <w:tab/>
        <w:t>(a)</w:t>
      </w:r>
      <w:r w:rsidRPr="003951DA">
        <w:tab/>
        <w:t>an industrial tribunal;</w:t>
      </w:r>
    </w:p>
    <w:p w:rsidR="00EA3985" w:rsidRPr="003951DA" w:rsidRDefault="00EA3985" w:rsidP="003951DA">
      <w:pPr>
        <w:pStyle w:val="paragraph"/>
      </w:pPr>
      <w:r w:rsidRPr="003951DA">
        <w:tab/>
        <w:t>(b)</w:t>
      </w:r>
      <w:r w:rsidRPr="003951DA">
        <w:tab/>
        <w:t>an arbitral tribunal.</w:t>
      </w:r>
    </w:p>
    <w:p w:rsidR="00EA3985" w:rsidRPr="003951DA" w:rsidRDefault="00EA3985" w:rsidP="003951DA">
      <w:pPr>
        <w:pStyle w:val="ActHead5"/>
      </w:pPr>
      <w:bookmarkStart w:id="117" w:name="_Toc508111997"/>
      <w:r w:rsidRPr="003951DA">
        <w:rPr>
          <w:rStyle w:val="CharSectno"/>
        </w:rPr>
        <w:t>62ZOS</w:t>
      </w:r>
      <w:r w:rsidRPr="003951DA">
        <w:t xml:space="preserve">  Moratorium—effect of Insurance Act statutory management on enforcement process regarding property</w:t>
      </w:r>
      <w:bookmarkEnd w:id="117"/>
    </w:p>
    <w:p w:rsidR="00EA3985" w:rsidRPr="003951DA" w:rsidRDefault="00EA3985" w:rsidP="003951DA">
      <w:pPr>
        <w:pStyle w:val="subsection"/>
      </w:pPr>
      <w:r w:rsidRPr="003951DA">
        <w:tab/>
        <w:t>(1)</w:t>
      </w:r>
      <w:r w:rsidRPr="003951DA">
        <w:tab/>
        <w:t>No enforcement process in relation to property of a body corporate can be begun or proceeded with if an Insurance Act statutory manager is in control of the body corporate’s business.</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Federal Court grants leave for the process to be begun or continued on the ground that the person would be caused hardship if leave were not granted; or</w:t>
      </w:r>
    </w:p>
    <w:p w:rsidR="00EA3985" w:rsidRPr="003951DA" w:rsidRDefault="00EA3985" w:rsidP="003951DA">
      <w:pPr>
        <w:pStyle w:val="paragraph"/>
      </w:pPr>
      <w:r w:rsidRPr="003951DA">
        <w:tab/>
        <w:t>(b)</w:t>
      </w:r>
      <w:r w:rsidRPr="003951DA">
        <w:tab/>
        <w:t>the beginning or continuing of the process is in accordance with such terms (if any) as the Court imposes.</w:t>
      </w:r>
    </w:p>
    <w:p w:rsidR="00EA3985" w:rsidRPr="003951DA" w:rsidRDefault="00EA3985" w:rsidP="003951DA">
      <w:pPr>
        <w:pStyle w:val="subsection"/>
      </w:pPr>
      <w:r w:rsidRPr="003951DA">
        <w:tab/>
        <w:t>(3)</w:t>
      </w:r>
      <w:r w:rsidRPr="003951DA">
        <w:tab/>
        <w:t xml:space="preserve">A person intending to apply for leave of the Federal Court under </w:t>
      </w:r>
      <w:r w:rsidR="003951DA" w:rsidRPr="003951DA">
        <w:t>paragraph (</w:t>
      </w:r>
      <w:r w:rsidRPr="003951DA">
        <w:t>2)(a) must give APRA at least 10 days notice of the intention to apply (or a shorter period, if the Court considers that exceptional circumstances make this necessary).</w:t>
      </w:r>
    </w:p>
    <w:p w:rsidR="00EA3985" w:rsidRPr="003951DA" w:rsidRDefault="00EA3985" w:rsidP="003951DA">
      <w:pPr>
        <w:pStyle w:val="subsection"/>
      </w:pPr>
      <w:r w:rsidRPr="003951DA">
        <w:lastRenderedPageBreak/>
        <w:tab/>
        <w:t>(4)</w:t>
      </w:r>
      <w:r w:rsidRPr="003951DA">
        <w:tab/>
        <w:t>APRA may apply to the Federal Court to be joined as a party to the proceedings for leave. If APRA is joined as a party, the Federal Court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decides to impose such terms—the nature of those terms.</w:t>
      </w:r>
    </w:p>
    <w:p w:rsidR="00EA3985" w:rsidRPr="003951DA" w:rsidRDefault="00EA3985" w:rsidP="003951DA">
      <w:pPr>
        <w:pStyle w:val="subsection"/>
      </w:pPr>
      <w:r w:rsidRPr="003951DA">
        <w:tab/>
        <w:t>(5)</w:t>
      </w:r>
      <w:r w:rsidRPr="003951DA">
        <w:tab/>
      </w:r>
      <w:r w:rsidR="003951DA" w:rsidRPr="003951DA">
        <w:t>Subsection (</w:t>
      </w:r>
      <w:r w:rsidRPr="003951DA">
        <w:t>1) also does not apply if:</w:t>
      </w:r>
    </w:p>
    <w:p w:rsidR="00EA3985" w:rsidRPr="003951DA" w:rsidRDefault="00EA3985" w:rsidP="003951DA">
      <w:pPr>
        <w:pStyle w:val="paragraph"/>
      </w:pPr>
      <w:r w:rsidRPr="003951DA">
        <w:tab/>
        <w:t>(a)</w:t>
      </w:r>
      <w:r w:rsidRPr="003951DA">
        <w:tab/>
        <w:t>APRA consents to the process beginning or continuing; or</w:t>
      </w:r>
    </w:p>
    <w:p w:rsidR="00EA3985" w:rsidRPr="003951DA" w:rsidRDefault="00EA3985" w:rsidP="003951DA">
      <w:pPr>
        <w:pStyle w:val="paragraph"/>
      </w:pPr>
      <w:r w:rsidRPr="003951DA">
        <w:tab/>
        <w:t>(b)</w:t>
      </w:r>
      <w:r w:rsidRPr="003951DA">
        <w:tab/>
        <w:t>the Insurance Act statutory manager consents to the process beginning or continuing.</w:t>
      </w:r>
    </w:p>
    <w:p w:rsidR="00EA3985" w:rsidRPr="003951DA" w:rsidRDefault="00EA3985" w:rsidP="003951DA">
      <w:pPr>
        <w:pStyle w:val="subsection"/>
      </w:pPr>
      <w:r w:rsidRPr="003951DA">
        <w:tab/>
        <w:t>(6)</w:t>
      </w:r>
      <w:r w:rsidRPr="003951DA">
        <w:tab/>
        <w:t xml:space="preserve">APRA (or the Insurance Act statutory manager) cannot revoke a consent given for the purposes of </w:t>
      </w:r>
      <w:r w:rsidR="003951DA" w:rsidRPr="003951DA">
        <w:t>subsection (</w:t>
      </w:r>
      <w:r w:rsidRPr="003951DA">
        <w:t>5).</w:t>
      </w:r>
    </w:p>
    <w:p w:rsidR="00EA3985" w:rsidRPr="003951DA" w:rsidRDefault="00EA3985" w:rsidP="003951DA">
      <w:pPr>
        <w:pStyle w:val="subsection"/>
      </w:pPr>
      <w:r w:rsidRPr="003951DA">
        <w:tab/>
        <w:t>(7)</w:t>
      </w:r>
      <w:r w:rsidRPr="003951DA">
        <w:tab/>
        <w:t xml:space="preserve">Neither APRA nor the Insurance Act statutory manager is liable to an action or other proceedings for damages in respect of a refusal to give consent under </w:t>
      </w:r>
      <w:r w:rsidR="003951DA" w:rsidRPr="003951DA">
        <w:t>subsection (</w:t>
      </w:r>
      <w:r w:rsidRPr="003951DA">
        <w:t>5).</w:t>
      </w:r>
    </w:p>
    <w:p w:rsidR="00EA3985" w:rsidRPr="003951DA" w:rsidRDefault="00EA3985" w:rsidP="003951DA">
      <w:pPr>
        <w:pStyle w:val="ActHead5"/>
      </w:pPr>
      <w:bookmarkStart w:id="118" w:name="_Toc508111998"/>
      <w:r w:rsidRPr="003951DA">
        <w:rPr>
          <w:rStyle w:val="CharSectno"/>
        </w:rPr>
        <w:t>62ZOT</w:t>
      </w:r>
      <w:r w:rsidRPr="003951DA">
        <w:t xml:space="preserve">  Moratorium—effect of Insurance Act statutory management on disposal of property</w:t>
      </w:r>
      <w:bookmarkEnd w:id="118"/>
    </w:p>
    <w:p w:rsidR="00EA3985" w:rsidRPr="003951DA" w:rsidRDefault="00EA3985" w:rsidP="003951DA">
      <w:pPr>
        <w:pStyle w:val="subsection"/>
      </w:pPr>
      <w:r w:rsidRPr="003951DA">
        <w:tab/>
        <w:t>(1)</w:t>
      </w:r>
      <w:r w:rsidRPr="003951DA">
        <w:tab/>
        <w:t>A person must not dispose of property if:</w:t>
      </w:r>
    </w:p>
    <w:p w:rsidR="00EA3985" w:rsidRPr="003951DA" w:rsidRDefault="00EA3985" w:rsidP="003951DA">
      <w:pPr>
        <w:pStyle w:val="paragraph"/>
      </w:pPr>
      <w:r w:rsidRPr="003951DA">
        <w:tab/>
        <w:t>(a)</w:t>
      </w:r>
      <w:r w:rsidRPr="003951DA">
        <w:tab/>
        <w:t>the property is owned by another person; and</w:t>
      </w:r>
    </w:p>
    <w:p w:rsidR="00EA3985" w:rsidRPr="003951DA" w:rsidRDefault="00EA3985" w:rsidP="003951DA">
      <w:pPr>
        <w:pStyle w:val="paragraph"/>
      </w:pPr>
      <w:r w:rsidRPr="003951DA">
        <w:tab/>
        <w:t>(b)</w:t>
      </w:r>
      <w:r w:rsidRPr="003951DA">
        <w:tab/>
        <w:t>the other person is a body corporate; and</w:t>
      </w:r>
    </w:p>
    <w:p w:rsidR="00EA3985" w:rsidRPr="003951DA" w:rsidRDefault="00EA3985" w:rsidP="003951DA">
      <w:pPr>
        <w:pStyle w:val="paragraph"/>
      </w:pPr>
      <w:r w:rsidRPr="003951DA">
        <w:tab/>
        <w:t>(c)</w:t>
      </w:r>
      <w:r w:rsidRPr="003951DA">
        <w:tab/>
        <w:t>an Insurance Act statutory manager is in control of the body corporate’s business.</w:t>
      </w:r>
    </w:p>
    <w:p w:rsidR="00EA3985" w:rsidRPr="003951DA" w:rsidRDefault="00EA3985" w:rsidP="003951DA">
      <w:pPr>
        <w:pStyle w:val="notetext"/>
      </w:pPr>
      <w:r w:rsidRPr="003951DA">
        <w:t>Note:</w:t>
      </w:r>
      <w:r w:rsidRPr="003951DA">
        <w:tab/>
        <w:t>The Federal Court may grant an injunction under section</w:t>
      </w:r>
      <w:r w:rsidR="003951DA" w:rsidRPr="003951DA">
        <w:t> </w:t>
      </w:r>
      <w:r w:rsidRPr="003951DA">
        <w:t>129D in respect of a contravention of this subsection.</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APRA consents to the disposal; or</w:t>
      </w:r>
    </w:p>
    <w:p w:rsidR="00EA3985" w:rsidRPr="003951DA" w:rsidRDefault="00EA3985" w:rsidP="003951DA">
      <w:pPr>
        <w:pStyle w:val="paragraph"/>
      </w:pPr>
      <w:r w:rsidRPr="003951DA">
        <w:tab/>
        <w:t>(b)</w:t>
      </w:r>
      <w:r w:rsidRPr="003951DA">
        <w:tab/>
        <w:t>the Insurance Act statutory manager consents to the disposal.</w:t>
      </w:r>
    </w:p>
    <w:p w:rsidR="00EA3985" w:rsidRPr="003951DA" w:rsidRDefault="00EA3985" w:rsidP="003951DA">
      <w:pPr>
        <w:pStyle w:val="subsection"/>
      </w:pPr>
      <w:r w:rsidRPr="003951DA">
        <w:tab/>
        <w:t>(3)</w:t>
      </w:r>
      <w:r w:rsidRPr="003951DA">
        <w:tab/>
        <w:t xml:space="preserve">Neither APRA nor the Insurance Act statutory manager is liable to an action or other proceedings for damages in respect of a refusal to give consent under </w:t>
      </w:r>
      <w:r w:rsidR="003951DA" w:rsidRPr="003951DA">
        <w:t>subsection (</w:t>
      </w:r>
      <w:r w:rsidRPr="003951DA">
        <w:t>2).</w:t>
      </w:r>
    </w:p>
    <w:p w:rsidR="00EA3985" w:rsidRPr="003951DA" w:rsidRDefault="00EA3985" w:rsidP="003951DA">
      <w:pPr>
        <w:pStyle w:val="ActHead5"/>
      </w:pPr>
      <w:bookmarkStart w:id="119" w:name="_Toc508111999"/>
      <w:r w:rsidRPr="003951DA">
        <w:rPr>
          <w:rStyle w:val="CharSectno"/>
        </w:rPr>
        <w:lastRenderedPageBreak/>
        <w:t>62ZOU</w:t>
      </w:r>
      <w:r w:rsidRPr="003951DA">
        <w:t xml:space="preserve">  Moratorium—Restrictions on exercise of third party property rights</w:t>
      </w:r>
      <w:bookmarkEnd w:id="119"/>
    </w:p>
    <w:p w:rsidR="00EA3985" w:rsidRPr="003951DA" w:rsidRDefault="00EA3985" w:rsidP="003951DA">
      <w:pPr>
        <w:pStyle w:val="subsection"/>
      </w:pPr>
      <w:r w:rsidRPr="003951DA">
        <w:tab/>
        <w:t>(1)</w:t>
      </w:r>
      <w:r w:rsidRPr="003951DA">
        <w:tab/>
        <w:t>Section</w:t>
      </w:r>
      <w:r w:rsidR="003951DA" w:rsidRPr="003951DA">
        <w:t> </w:t>
      </w:r>
      <w:r w:rsidRPr="003951DA">
        <w:t xml:space="preserve">440B of the </w:t>
      </w:r>
      <w:r w:rsidRPr="003951DA">
        <w:rPr>
          <w:i/>
        </w:rPr>
        <w:t>Corporations Act 2001</w:t>
      </w:r>
      <w:r w:rsidRPr="003951DA">
        <w:t xml:space="preserve"> applies during a period in which an Insurance Act statutory manager is in control of a body corporate’s business in the same way it applies during the administration of a company.</w:t>
      </w:r>
    </w:p>
    <w:p w:rsidR="00EA3985" w:rsidRPr="003951DA" w:rsidRDefault="00EA3985" w:rsidP="003951DA">
      <w:pPr>
        <w:pStyle w:val="subsection"/>
      </w:pPr>
      <w:r w:rsidRPr="003951DA">
        <w:tab/>
        <w:t>(2)</w:t>
      </w:r>
      <w:r w:rsidRPr="003951DA">
        <w:tab/>
        <w:t>For the purposes of this section, treat the reference in paragraph</w:t>
      </w:r>
      <w:r w:rsidR="003951DA" w:rsidRPr="003951DA">
        <w:t> </w:t>
      </w:r>
      <w:r w:rsidRPr="003951DA">
        <w:t xml:space="preserve">440B(2)(a) of the </w:t>
      </w:r>
      <w:r w:rsidRPr="003951DA">
        <w:rPr>
          <w:i/>
        </w:rPr>
        <w:t>Corporations Act 2001</w:t>
      </w:r>
      <w:r w:rsidRPr="003951DA">
        <w:t xml:space="preserve"> to the administrator’s written consent as being a reference to:</w:t>
      </w:r>
    </w:p>
    <w:p w:rsidR="00EA3985" w:rsidRPr="003951DA" w:rsidRDefault="00EA3985" w:rsidP="003951DA">
      <w:pPr>
        <w:pStyle w:val="paragraph"/>
      </w:pPr>
      <w:r w:rsidRPr="003951DA">
        <w:tab/>
        <w:t>(a)</w:t>
      </w:r>
      <w:r w:rsidRPr="003951DA">
        <w:tab/>
        <w:t>the Insurance Act statutory manager’s written consent; or</w:t>
      </w:r>
    </w:p>
    <w:p w:rsidR="00EA3985" w:rsidRPr="003951DA" w:rsidRDefault="00EA3985" w:rsidP="003951DA">
      <w:pPr>
        <w:pStyle w:val="paragraph"/>
      </w:pPr>
      <w:r w:rsidRPr="003951DA">
        <w:tab/>
        <w:t>(b)</w:t>
      </w:r>
      <w:r w:rsidRPr="003951DA">
        <w:tab/>
        <w:t>APRA’s written consent.</w:t>
      </w:r>
    </w:p>
    <w:p w:rsidR="00EA3985" w:rsidRPr="003951DA" w:rsidRDefault="00EA3985" w:rsidP="003951DA">
      <w:pPr>
        <w:pStyle w:val="subsection"/>
      </w:pPr>
      <w:r w:rsidRPr="003951DA">
        <w:tab/>
        <w:t>(3)</w:t>
      </w:r>
      <w:r w:rsidRPr="003951DA">
        <w:tab/>
        <w:t xml:space="preserve">Neither APRA nor an Insurance Act statutory manager is liable to an action or other proceedings for damages in respect of a refusal to give consent as mentioned in </w:t>
      </w:r>
      <w:r w:rsidR="003951DA" w:rsidRPr="003951DA">
        <w:t>subsection (</w:t>
      </w:r>
      <w:r w:rsidRPr="003951DA">
        <w:t>2).</w:t>
      </w:r>
    </w:p>
    <w:p w:rsidR="00EA3985" w:rsidRPr="003951DA" w:rsidRDefault="00EA3985" w:rsidP="003951DA">
      <w:pPr>
        <w:pStyle w:val="subsection"/>
      </w:pPr>
      <w:r w:rsidRPr="003951DA">
        <w:tab/>
        <w:t>(4)</w:t>
      </w:r>
      <w:r w:rsidRPr="003951DA">
        <w:tab/>
        <w:t>This section applies despite sections</w:t>
      </w:r>
      <w:r w:rsidR="003951DA" w:rsidRPr="003951DA">
        <w:t> </w:t>
      </w:r>
      <w:r w:rsidRPr="003951DA">
        <w:t>62ZOR, 62ZOS and 62ZOT.</w:t>
      </w:r>
    </w:p>
    <w:p w:rsidR="00EA3985" w:rsidRPr="003951DA" w:rsidRDefault="00EA3985" w:rsidP="003951DA">
      <w:pPr>
        <w:pStyle w:val="ActHead5"/>
      </w:pPr>
      <w:bookmarkStart w:id="120" w:name="_Toc508112000"/>
      <w:r w:rsidRPr="003951DA">
        <w:rPr>
          <w:rStyle w:val="CharSectno"/>
        </w:rPr>
        <w:t>62ZOV</w:t>
      </w:r>
      <w:r w:rsidRPr="003951DA">
        <w:t xml:space="preserve">  Moratorium—effect of Insurance Act statutory management on supply of essential services</w:t>
      </w:r>
      <w:bookmarkEnd w:id="120"/>
    </w:p>
    <w:p w:rsidR="00EA3985" w:rsidRPr="003951DA" w:rsidRDefault="00EA3985" w:rsidP="003951DA">
      <w:pPr>
        <w:pStyle w:val="subsection"/>
      </w:pPr>
      <w:r w:rsidRPr="003951DA">
        <w:tab/>
        <w:t>(1)</w:t>
      </w:r>
      <w:r w:rsidRPr="003951DA">
        <w:tab/>
        <w:t>If:</w:t>
      </w:r>
    </w:p>
    <w:p w:rsidR="00EA3985" w:rsidRPr="003951DA" w:rsidRDefault="00EA3985" w:rsidP="003951DA">
      <w:pPr>
        <w:pStyle w:val="paragraph"/>
      </w:pPr>
      <w:r w:rsidRPr="003951DA">
        <w:tab/>
        <w:t>(a)</w:t>
      </w:r>
      <w:r w:rsidRPr="003951DA">
        <w:tab/>
        <w:t>an Insurance Act statutory manager is in control of a body corporate’s business; and</w:t>
      </w:r>
    </w:p>
    <w:p w:rsidR="00EA3985" w:rsidRPr="003951DA" w:rsidRDefault="00EA3985" w:rsidP="003951DA">
      <w:pPr>
        <w:pStyle w:val="paragraph"/>
      </w:pPr>
      <w:r w:rsidRPr="003951DA">
        <w:tab/>
        <w:t>(b)</w:t>
      </w:r>
      <w:r w:rsidRPr="003951DA">
        <w:tab/>
        <w:t xml:space="preserve">the Insurance Act statutory manager requests, or authorises someone else to request, a person or authority (the </w:t>
      </w:r>
      <w:r w:rsidRPr="003951DA">
        <w:rPr>
          <w:b/>
          <w:i/>
        </w:rPr>
        <w:t>supplier</w:t>
      </w:r>
      <w:r w:rsidRPr="003951DA">
        <w:t>) to supply an essential service to the body corporate in Australia; and</w:t>
      </w:r>
    </w:p>
    <w:p w:rsidR="00EA3985" w:rsidRPr="003951DA" w:rsidRDefault="00EA3985" w:rsidP="003951DA">
      <w:pPr>
        <w:pStyle w:val="paragraph"/>
      </w:pPr>
      <w:r w:rsidRPr="003951DA">
        <w:tab/>
        <w:t>(c)</w:t>
      </w:r>
      <w:r w:rsidRPr="003951DA">
        <w:tab/>
        <w:t>the body corporate owes an amount to the supplier in respect of the supply of the essential service before the day on which the Insurance Act statutory manager took control of the body corporate’s business;</w:t>
      </w:r>
    </w:p>
    <w:p w:rsidR="00EA3985" w:rsidRPr="003951DA" w:rsidRDefault="00EA3985" w:rsidP="003951DA">
      <w:pPr>
        <w:pStyle w:val="subsection2"/>
      </w:pPr>
      <w:r w:rsidRPr="003951DA">
        <w:t>the supplier must not:</w:t>
      </w:r>
    </w:p>
    <w:p w:rsidR="00EA3985" w:rsidRPr="003951DA" w:rsidRDefault="00EA3985" w:rsidP="003951DA">
      <w:pPr>
        <w:pStyle w:val="paragraph"/>
      </w:pPr>
      <w:r w:rsidRPr="003951DA">
        <w:tab/>
        <w:t>(d)</w:t>
      </w:r>
      <w:r w:rsidRPr="003951DA">
        <w:tab/>
        <w:t>refuse to comply with the request for the reason only that the amount is owing; or</w:t>
      </w:r>
    </w:p>
    <w:p w:rsidR="00EA3985" w:rsidRPr="003951DA" w:rsidRDefault="00EA3985" w:rsidP="003951DA">
      <w:pPr>
        <w:pStyle w:val="paragraph"/>
      </w:pPr>
      <w:r w:rsidRPr="003951DA">
        <w:tab/>
        <w:t>(e)</w:t>
      </w:r>
      <w:r w:rsidRPr="003951DA">
        <w:tab/>
        <w:t>make it a condition of the supply of the essential service pursuant to the request that the amount is to be paid.</w:t>
      </w:r>
    </w:p>
    <w:p w:rsidR="00EA3985" w:rsidRPr="003951DA" w:rsidRDefault="00EA3985" w:rsidP="003951DA">
      <w:pPr>
        <w:pStyle w:val="notetext"/>
      </w:pPr>
      <w:r w:rsidRPr="003951DA">
        <w:lastRenderedPageBreak/>
        <w:t>Note:</w:t>
      </w:r>
      <w:r w:rsidRPr="003951DA">
        <w:tab/>
        <w:t>The Federal Court may grant an injunction under section</w:t>
      </w:r>
      <w:r w:rsidR="003951DA" w:rsidRPr="003951DA">
        <w:t> </w:t>
      </w:r>
      <w:r w:rsidRPr="003951DA">
        <w:t>129D in respect of a contravention of this subsection.</w:t>
      </w:r>
    </w:p>
    <w:p w:rsidR="00EA3985" w:rsidRPr="003951DA" w:rsidRDefault="00EA3985" w:rsidP="003951DA">
      <w:pPr>
        <w:pStyle w:val="subsection"/>
      </w:pPr>
      <w:r w:rsidRPr="003951DA">
        <w:tab/>
        <w:t>(2)</w:t>
      </w:r>
      <w:r w:rsidRPr="003951DA">
        <w:tab/>
        <w:t>In this section:</w:t>
      </w:r>
    </w:p>
    <w:p w:rsidR="00EA3985" w:rsidRPr="003951DA" w:rsidRDefault="00EA3985" w:rsidP="003951DA">
      <w:pPr>
        <w:pStyle w:val="Definition"/>
      </w:pPr>
      <w:r w:rsidRPr="003951DA">
        <w:rPr>
          <w:b/>
          <w:i/>
        </w:rPr>
        <w:t>essential service</w:t>
      </w:r>
      <w:r w:rsidRPr="003951DA">
        <w:t xml:space="preserve"> has the same meaning as in section</w:t>
      </w:r>
      <w:r w:rsidR="003951DA" w:rsidRPr="003951DA">
        <w:t> </w:t>
      </w:r>
      <w:r w:rsidRPr="003951DA">
        <w:t xml:space="preserve">600F of the </w:t>
      </w:r>
      <w:r w:rsidRPr="003951DA">
        <w:rPr>
          <w:i/>
        </w:rPr>
        <w:t>Corporations Act 2001.</w:t>
      </w:r>
    </w:p>
    <w:p w:rsidR="00EA3985" w:rsidRPr="003951DA" w:rsidRDefault="00EA3985" w:rsidP="003951DA">
      <w:pPr>
        <w:pStyle w:val="ActHead5"/>
      </w:pPr>
      <w:bookmarkStart w:id="121" w:name="_Toc508112001"/>
      <w:r w:rsidRPr="003951DA">
        <w:rPr>
          <w:rStyle w:val="CharSectno"/>
        </w:rPr>
        <w:t>62ZOW</w:t>
      </w:r>
      <w:r w:rsidRPr="003951DA">
        <w:t xml:space="preserve">  Moratorium—effect of Insurance Act statutory management on annual general meeting</w:t>
      </w:r>
      <w:bookmarkEnd w:id="121"/>
    </w:p>
    <w:p w:rsidR="00EA3985" w:rsidRPr="003951DA" w:rsidRDefault="00EA3985" w:rsidP="003951DA">
      <w:pPr>
        <w:pStyle w:val="subsection"/>
      </w:pPr>
      <w:r w:rsidRPr="003951DA">
        <w:tab/>
        <w:t>(1)</w:t>
      </w:r>
      <w:r w:rsidRPr="003951DA">
        <w:tab/>
        <w:t>This section applies to a body corporate that is required under section</w:t>
      </w:r>
      <w:r w:rsidR="003951DA" w:rsidRPr="003951DA">
        <w:t> </w:t>
      </w:r>
      <w:r w:rsidRPr="003951DA">
        <w:t>250N</w:t>
      </w:r>
      <w:r w:rsidRPr="003951DA">
        <w:rPr>
          <w:i/>
        </w:rPr>
        <w:t xml:space="preserve"> </w:t>
      </w:r>
      <w:r w:rsidRPr="003951DA">
        <w:t>or section</w:t>
      </w:r>
      <w:r w:rsidR="003951DA" w:rsidRPr="003951DA">
        <w:t> </w:t>
      </w:r>
      <w:r w:rsidRPr="003951DA">
        <w:t xml:space="preserve">601BR of the </w:t>
      </w:r>
      <w:r w:rsidRPr="003951DA">
        <w:rPr>
          <w:i/>
        </w:rPr>
        <w:t>Corporations Act 2001</w:t>
      </w:r>
      <w:r w:rsidRPr="003951DA">
        <w:t xml:space="preserve"> to hold an annual general meeting within a particular period.</w:t>
      </w:r>
    </w:p>
    <w:p w:rsidR="00EA3985" w:rsidRPr="003951DA" w:rsidRDefault="00EA3985" w:rsidP="003951DA">
      <w:pPr>
        <w:pStyle w:val="subsection"/>
      </w:pPr>
      <w:r w:rsidRPr="003951DA">
        <w:tab/>
        <w:t>(2)</w:t>
      </w:r>
      <w:r w:rsidRPr="003951DA">
        <w:tab/>
        <w:t>Despite section</w:t>
      </w:r>
      <w:r w:rsidR="003951DA" w:rsidRPr="003951DA">
        <w:t> </w:t>
      </w:r>
      <w:r w:rsidRPr="003951DA">
        <w:t>250N and section</w:t>
      </w:r>
      <w:r w:rsidR="003951DA" w:rsidRPr="003951DA">
        <w:t> </w:t>
      </w:r>
      <w:r w:rsidRPr="003951DA">
        <w:t>601BR</w:t>
      </w:r>
      <w:r w:rsidRPr="003951DA">
        <w:rPr>
          <w:i/>
        </w:rPr>
        <w:t xml:space="preserve"> </w:t>
      </w:r>
      <w:r w:rsidRPr="003951DA">
        <w:t>of that Act, if an Insurance Act statutory manager is in control of the body corporate’s business at the end of that period, the body corporate need not hold that annual general meeting.</w:t>
      </w:r>
    </w:p>
    <w:p w:rsidR="00EA3985" w:rsidRPr="003951DA" w:rsidRDefault="00EA3985" w:rsidP="003951DA">
      <w:pPr>
        <w:pStyle w:val="ActHead5"/>
      </w:pPr>
      <w:bookmarkStart w:id="122" w:name="_Toc508112002"/>
      <w:r w:rsidRPr="003951DA">
        <w:rPr>
          <w:rStyle w:val="CharSectno"/>
        </w:rPr>
        <w:t>62ZOX</w:t>
      </w:r>
      <w:r w:rsidRPr="003951DA">
        <w:t xml:space="preserve">  Insurance Act statutory manager being in control not grounds for denial of obligations</w:t>
      </w:r>
      <w:bookmarkEnd w:id="122"/>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lastRenderedPageBreak/>
        <w:tab/>
        <w:t>(a)</w:t>
      </w:r>
      <w:r w:rsidRPr="003951DA">
        <w:tab/>
        <w:t>an Insurance Act statutory manager being in control, or being appointed to take control, of the business of the body corporate;</w:t>
      </w:r>
    </w:p>
    <w:p w:rsidR="00EA3985" w:rsidRPr="003951DA" w:rsidRDefault="00EA3985" w:rsidP="003951DA">
      <w:pPr>
        <w:pStyle w:val="paragraph"/>
      </w:pPr>
      <w:r w:rsidRPr="003951DA">
        <w:tab/>
        <w:t>(b)</w:t>
      </w:r>
      <w:r w:rsidRPr="003951DA">
        <w:tab/>
        <w:t>if the body corporate is a member of a relevant group of bodies corporate—an Insurance Act statutory manager being in control, or being appointed to take control, of the business of another member of the group.</w:t>
      </w:r>
    </w:p>
    <w:p w:rsidR="00EA3985" w:rsidRPr="003951DA" w:rsidRDefault="00EA3985" w:rsidP="003951DA">
      <w:pPr>
        <w:pStyle w:val="ActHead5"/>
      </w:pPr>
      <w:bookmarkStart w:id="123" w:name="_Toc508112003"/>
      <w:r w:rsidRPr="003951DA">
        <w:rPr>
          <w:rStyle w:val="CharSectno"/>
        </w:rPr>
        <w:t>62ZOY</w:t>
      </w:r>
      <w:r w:rsidRPr="003951DA">
        <w:t xml:space="preserve">  Application of other provisions</w:t>
      </w:r>
      <w:bookmarkEnd w:id="123"/>
    </w:p>
    <w:p w:rsidR="00EA3985" w:rsidRPr="003951DA" w:rsidRDefault="00EA3985" w:rsidP="003951DA">
      <w:pPr>
        <w:pStyle w:val="subsection"/>
      </w:pPr>
      <w:r w:rsidRPr="003951DA">
        <w:tab/>
        <w:t>(1)</w:t>
      </w:r>
      <w:r w:rsidRPr="003951DA">
        <w:tab/>
        <w:t xml:space="preserve">None of the matters mentioned in </w:t>
      </w:r>
      <w:r w:rsidR="003951DA" w:rsidRPr="003951DA">
        <w:t>subsection (</w:t>
      </w:r>
      <w:r w:rsidRPr="003951DA">
        <w:t>2) affect:</w:t>
      </w:r>
    </w:p>
    <w:p w:rsidR="00EA3985" w:rsidRPr="003951DA" w:rsidRDefault="00EA3985" w:rsidP="003951DA">
      <w:pPr>
        <w:pStyle w:val="paragraph"/>
      </w:pPr>
      <w:r w:rsidRPr="003951DA">
        <w:tab/>
        <w:t>(a)</w:t>
      </w:r>
      <w:r w:rsidRPr="003951DA">
        <w:tab/>
        <w:t xml:space="preserve">the continued operation of other provisions of this Act or the operation of the </w:t>
      </w:r>
      <w:r w:rsidRPr="003951DA">
        <w:rPr>
          <w:i/>
        </w:rPr>
        <w:t>Financial Sector (Collection of Data) Act 2001</w:t>
      </w:r>
      <w:r w:rsidRPr="003951DA">
        <w:t xml:space="preserve"> in relation to a body corporate; or</w:t>
      </w:r>
    </w:p>
    <w:p w:rsidR="00EA3985" w:rsidRPr="003951DA" w:rsidRDefault="00EA3985" w:rsidP="003951DA">
      <w:pPr>
        <w:pStyle w:val="paragraph"/>
      </w:pPr>
      <w:r w:rsidRPr="003951DA">
        <w:tab/>
        <w:t>(b)</w:t>
      </w:r>
      <w:r w:rsidRPr="003951DA">
        <w:tab/>
        <w:t>the obligation of a body corporate to comply with those other provisions and that Act.</w:t>
      </w:r>
    </w:p>
    <w:p w:rsidR="00EA3985" w:rsidRPr="003951DA" w:rsidRDefault="00EA3985" w:rsidP="003951DA">
      <w:pPr>
        <w:pStyle w:val="subsection"/>
      </w:pPr>
      <w:r w:rsidRPr="003951DA">
        <w:tab/>
        <w:t>(2)</w:t>
      </w:r>
      <w:r w:rsidRPr="003951DA">
        <w:tab/>
        <w:t>The matters are as follows:</w:t>
      </w:r>
    </w:p>
    <w:p w:rsidR="00EA3985" w:rsidRPr="003951DA" w:rsidRDefault="00EA3985" w:rsidP="003951DA">
      <w:pPr>
        <w:pStyle w:val="paragraph"/>
      </w:pPr>
      <w:r w:rsidRPr="003951DA">
        <w:tab/>
        <w:t>(a)</w:t>
      </w:r>
      <w:r w:rsidRPr="003951DA">
        <w:tab/>
        <w:t>the appointment of an Insurance Act statutory manager of the body corporate’s business under this Division;</w:t>
      </w:r>
    </w:p>
    <w:p w:rsidR="00EA3985" w:rsidRPr="003951DA" w:rsidRDefault="00EA3985" w:rsidP="003951DA">
      <w:pPr>
        <w:pStyle w:val="paragraph"/>
      </w:pPr>
      <w:r w:rsidRPr="003951DA">
        <w:tab/>
        <w:t>(b)</w:t>
      </w:r>
      <w:r w:rsidRPr="003951DA">
        <w:tab/>
        <w:t>the fact that an Insurance Act statutory manager is in control of the body corporate’s business.</w:t>
      </w:r>
    </w:p>
    <w:p w:rsidR="00EA3985" w:rsidRPr="003951DA" w:rsidRDefault="00EA3985" w:rsidP="003951DA">
      <w:pPr>
        <w:pStyle w:val="subsection"/>
      </w:pPr>
      <w:r w:rsidRPr="003951DA">
        <w:tab/>
        <w:t>(3)</w:t>
      </w:r>
      <w:r w:rsidRPr="003951DA">
        <w:tab/>
        <w:t xml:space="preserve">The </w:t>
      </w:r>
      <w:r w:rsidRPr="003951DA">
        <w:rPr>
          <w:i/>
        </w:rPr>
        <w:t>Public Governance, Performance and Accountability Act 2013</w:t>
      </w:r>
      <w:r w:rsidRPr="003951DA">
        <w:t xml:space="preserve"> does not apply to a body corporate that has an Insurance Act statutory manager.</w:t>
      </w:r>
    </w:p>
    <w:p w:rsidR="00EA3985" w:rsidRPr="003951DA" w:rsidRDefault="00EA3985" w:rsidP="003951DA">
      <w:pPr>
        <w:pStyle w:val="ActHead5"/>
      </w:pPr>
      <w:bookmarkStart w:id="124" w:name="_Toc508112004"/>
      <w:r w:rsidRPr="003951DA">
        <w:rPr>
          <w:rStyle w:val="CharSectno"/>
        </w:rPr>
        <w:t>62ZOZ</w:t>
      </w:r>
      <w:r w:rsidRPr="003951DA">
        <w:t xml:space="preserve">  Costs of statutory management</w:t>
      </w:r>
      <w:bookmarkEnd w:id="124"/>
    </w:p>
    <w:p w:rsidR="00EA3985" w:rsidRPr="003951DA" w:rsidRDefault="00EA3985" w:rsidP="003951DA">
      <w:pPr>
        <w:pStyle w:val="subsection"/>
      </w:pPr>
      <w:r w:rsidRPr="003951DA">
        <w:tab/>
        <w:t>(1)</w:t>
      </w:r>
      <w:r w:rsidRPr="003951DA">
        <w:tab/>
        <w:t>APRA’s costs (including costs in the nature of remuneration and expenses) of being in control of a body corporate’s business, or of having an administrator in control of a body corporate’s business, are payable from the body corporate’s funds and are a debt due to APRA.</w:t>
      </w:r>
    </w:p>
    <w:p w:rsidR="00EA3985" w:rsidRPr="003951DA" w:rsidRDefault="00EA3985" w:rsidP="003951DA">
      <w:pPr>
        <w:pStyle w:val="subsection"/>
      </w:pPr>
      <w:r w:rsidRPr="003951DA">
        <w:tab/>
        <w:t>(2)</w:t>
      </w:r>
      <w:r w:rsidRPr="003951DA">
        <w:tab/>
        <w:t>Despite anything contained in any law relating to the winding</w:t>
      </w:r>
      <w:r w:rsidR="002E7F35">
        <w:noBreakHyphen/>
      </w:r>
      <w:r w:rsidRPr="003951DA">
        <w:t xml:space="preserve">up of companies, debts due to APRA by a body corporate under </w:t>
      </w:r>
      <w:r w:rsidR="003951DA" w:rsidRPr="003951DA">
        <w:t>subsection (</w:t>
      </w:r>
      <w:r w:rsidRPr="003951DA">
        <w:t>1)</w:t>
      </w:r>
      <w:r w:rsidRPr="003951DA">
        <w:rPr>
          <w:i/>
        </w:rPr>
        <w:t xml:space="preserve"> </w:t>
      </w:r>
      <w:r w:rsidRPr="003951DA">
        <w:t>have priority in a winding</w:t>
      </w:r>
      <w:r w:rsidR="002E7F35">
        <w:noBreakHyphen/>
      </w:r>
      <w:r w:rsidRPr="003951DA">
        <w:t>up of the body corporate over all other unsecured debts.</w:t>
      </w:r>
    </w:p>
    <w:p w:rsidR="00EA3985" w:rsidRPr="003951DA" w:rsidRDefault="00EA3985" w:rsidP="003951DA">
      <w:pPr>
        <w:pStyle w:val="ActHead5"/>
      </w:pPr>
      <w:bookmarkStart w:id="125" w:name="_Toc508112005"/>
      <w:r w:rsidRPr="003951DA">
        <w:rPr>
          <w:rStyle w:val="CharSectno"/>
        </w:rPr>
        <w:lastRenderedPageBreak/>
        <w:t>62ZOZA</w:t>
      </w:r>
      <w:r w:rsidRPr="003951DA">
        <w:t xml:space="preserve">  APRA must report to Treasurer and publish information about statutory management</w:t>
      </w:r>
      <w:bookmarkEnd w:id="125"/>
    </w:p>
    <w:p w:rsidR="00EA3985" w:rsidRPr="003951DA" w:rsidRDefault="00EA3985" w:rsidP="003951DA">
      <w:pPr>
        <w:pStyle w:val="SubsectionHead"/>
      </w:pPr>
      <w:r w:rsidRPr="003951DA">
        <w:t>Reports to the Treasurer</w:t>
      </w:r>
    </w:p>
    <w:p w:rsidR="00EA3985" w:rsidRPr="003951DA" w:rsidRDefault="00EA3985" w:rsidP="003951DA">
      <w:pPr>
        <w:pStyle w:val="subsection"/>
      </w:pPr>
      <w:r w:rsidRPr="003951DA">
        <w:tab/>
        <w:t>(1)</w:t>
      </w:r>
      <w:r w:rsidRPr="003951DA">
        <w:tab/>
        <w:t>If the Treasurer requests APRA to give him or her a written report concerning the activities of Insurance Act statutory managers in respect of specified body corporates or in respect of a specified period, APRA must give the Treasurer such a written report within a reasonable time after the Treasurer requests it.</w:t>
      </w:r>
    </w:p>
    <w:p w:rsidR="00EA3985" w:rsidRPr="003951DA" w:rsidRDefault="00EA3985" w:rsidP="003951DA">
      <w:pPr>
        <w:pStyle w:val="subsection"/>
      </w:pPr>
      <w:r w:rsidRPr="003951DA">
        <w:tab/>
        <w:t>(2)</w:t>
      </w:r>
      <w:r w:rsidRPr="003951DA">
        <w:tab/>
        <w:t>If an Insurance Act statutory manager takes control of a body corporate’s business during a financial year, or if there is an ultimate termination of control during a financial year, APRA must give the Treasurer a written report within a reasonable time after the end of the financial year concerning activities of all Insurance Act statutory managers and each ultimate termination of control that occurred during that financial year.</w:t>
      </w:r>
    </w:p>
    <w:p w:rsidR="00EA3985" w:rsidRPr="003951DA" w:rsidRDefault="00EA3985" w:rsidP="003951DA">
      <w:pPr>
        <w:pStyle w:val="SubsectionHead"/>
      </w:pPr>
      <w:r w:rsidRPr="003951DA">
        <w:t>Requirement to publish notices in Gazette</w:t>
      </w:r>
    </w:p>
    <w:p w:rsidR="00EA3985" w:rsidRPr="003951DA" w:rsidRDefault="00EA3985" w:rsidP="003951DA">
      <w:pPr>
        <w:pStyle w:val="subsection"/>
      </w:pPr>
      <w:r w:rsidRPr="003951DA">
        <w:tab/>
        <w:t>(3)</w:t>
      </w:r>
      <w:r w:rsidRPr="003951DA">
        <w:tab/>
        <w:t>If APRA:</w:t>
      </w:r>
    </w:p>
    <w:p w:rsidR="00EA3985" w:rsidRPr="003951DA" w:rsidRDefault="00EA3985" w:rsidP="003951DA">
      <w:pPr>
        <w:pStyle w:val="paragraph"/>
      </w:pPr>
      <w:r w:rsidRPr="003951DA">
        <w:tab/>
        <w:t>(a)</w:t>
      </w:r>
      <w:r w:rsidRPr="003951DA">
        <w:tab/>
        <w:t>takes control of a body corporate’s business; or</w:t>
      </w:r>
    </w:p>
    <w:p w:rsidR="00EA3985" w:rsidRPr="003951DA" w:rsidRDefault="00EA3985" w:rsidP="003951DA">
      <w:pPr>
        <w:pStyle w:val="paragraph"/>
      </w:pPr>
      <w:r w:rsidRPr="003951DA">
        <w:tab/>
        <w:t>(b)</w:t>
      </w:r>
      <w:r w:rsidRPr="003951DA">
        <w:tab/>
        <w:t>appoints an administrator of a body corporate’s business; or</w:t>
      </w:r>
    </w:p>
    <w:p w:rsidR="00EA3985" w:rsidRPr="003951DA" w:rsidRDefault="00EA3985" w:rsidP="003951DA">
      <w:pPr>
        <w:pStyle w:val="paragraph"/>
      </w:pPr>
      <w:r w:rsidRPr="003951DA">
        <w:tab/>
        <w:t>(c)</w:t>
      </w:r>
      <w:r w:rsidRPr="003951DA">
        <w:tab/>
        <w:t>makes an ultimate termination of control in respect of a body corporate’s business;</w:t>
      </w:r>
    </w:p>
    <w:p w:rsidR="00EA3985" w:rsidRPr="003951DA" w:rsidRDefault="00EA3985" w:rsidP="003951DA">
      <w:pPr>
        <w:pStyle w:val="subsection2"/>
      </w:pPr>
      <w:r w:rsidRPr="003951DA">
        <w:t xml:space="preserve">APRA must publish notice of that fact in the </w:t>
      </w:r>
      <w:r w:rsidRPr="003951DA">
        <w:rPr>
          <w:i/>
        </w:rPr>
        <w:t>Gazette</w:t>
      </w:r>
      <w:r w:rsidRPr="003951DA">
        <w:t>. However, mere failure to publish such a notice does not affect the validity of the act.</w:t>
      </w:r>
    </w:p>
    <w:p w:rsidR="00EA3985" w:rsidRPr="003951DA" w:rsidRDefault="00EA3985" w:rsidP="003951DA">
      <w:pPr>
        <w:pStyle w:val="ActHead5"/>
      </w:pPr>
      <w:bookmarkStart w:id="126" w:name="_Toc508112006"/>
      <w:r w:rsidRPr="003951DA">
        <w:rPr>
          <w:rStyle w:val="CharSectno"/>
        </w:rPr>
        <w:t>62ZOZB</w:t>
      </w:r>
      <w:r w:rsidRPr="003951DA">
        <w:t xml:space="preserve">  Exceptions to Part</w:t>
      </w:r>
      <w:r w:rsidR="003951DA" w:rsidRPr="003951DA">
        <w:t> </w:t>
      </w:r>
      <w:r w:rsidRPr="003951DA">
        <w:t xml:space="preserve">IV of the </w:t>
      </w:r>
      <w:r w:rsidRPr="003951DA">
        <w:rPr>
          <w:i/>
        </w:rPr>
        <w:t>Competition and Consumer Act 2010</w:t>
      </w:r>
      <w:bookmarkEnd w:id="126"/>
    </w:p>
    <w:p w:rsidR="00EA3985" w:rsidRPr="003951DA" w:rsidRDefault="00EA3985" w:rsidP="003951DA">
      <w:pPr>
        <w:pStyle w:val="subsection"/>
      </w:pPr>
      <w:r w:rsidRPr="003951DA">
        <w:tab/>
      </w:r>
      <w:r w:rsidRPr="003951DA">
        <w:tab/>
        <w:t>For the purposes of subsection</w:t>
      </w:r>
      <w:r w:rsidR="003951DA" w:rsidRPr="003951DA">
        <w:t> </w:t>
      </w:r>
      <w:r w:rsidRPr="003951DA">
        <w:t xml:space="preserve">51(1) of the </w:t>
      </w:r>
      <w:r w:rsidRPr="003951DA">
        <w:rPr>
          <w:i/>
        </w:rPr>
        <w:t>Competition and Consumer Act 2010</w:t>
      </w:r>
      <w:r w:rsidRPr="003951DA">
        <w:t>, the following things are specified and specifically authorised:</w:t>
      </w:r>
    </w:p>
    <w:p w:rsidR="00EA3985" w:rsidRPr="003951DA" w:rsidRDefault="00EA3985" w:rsidP="003951DA">
      <w:pPr>
        <w:pStyle w:val="paragraph"/>
      </w:pPr>
      <w:r w:rsidRPr="003951DA">
        <w:tab/>
        <w:t>(a)</w:t>
      </w:r>
      <w:r w:rsidRPr="003951DA">
        <w:tab/>
        <w:t>the acquisition of assets in:</w:t>
      </w:r>
    </w:p>
    <w:p w:rsidR="00EA3985" w:rsidRPr="003951DA" w:rsidRDefault="00EA3985" w:rsidP="003951DA">
      <w:pPr>
        <w:pStyle w:val="paragraphsub"/>
      </w:pPr>
      <w:r w:rsidRPr="003951DA">
        <w:tab/>
        <w:t>(i)</w:t>
      </w:r>
      <w:r w:rsidRPr="003951DA">
        <w:tab/>
        <w:t xml:space="preserve">a sale or disposal of the whole or part of the business of a body corporate under this Division by an Insurance </w:t>
      </w:r>
      <w:r w:rsidRPr="003951DA">
        <w:lastRenderedPageBreak/>
        <w:t>Act statutory manager in control of the body corporate’s business; or</w:t>
      </w:r>
    </w:p>
    <w:p w:rsidR="00EA3985" w:rsidRPr="003951DA" w:rsidRDefault="00EA3985" w:rsidP="003951DA">
      <w:pPr>
        <w:pStyle w:val="paragraphsub"/>
      </w:pPr>
      <w:r w:rsidRPr="003951DA">
        <w:tab/>
        <w:t>(ii)</w:t>
      </w:r>
      <w:r w:rsidRPr="003951DA">
        <w:tab/>
        <w:t>a transfer of insurance business of a general insurer under a scheme prepared by an Insurance Act statutory manager in control of the general insurer’s business and confirmed (with or without modifications) by the Federal Court under Division</w:t>
      </w:r>
      <w:r w:rsidR="003951DA" w:rsidRPr="003951DA">
        <w:t> </w:t>
      </w:r>
      <w:r w:rsidRPr="003951DA">
        <w:t>3A of Part</w:t>
      </w:r>
      <w:r w:rsidR="003951DA" w:rsidRPr="003951DA">
        <w:t> </w:t>
      </w:r>
      <w:r w:rsidRPr="003951DA">
        <w:t>III;</w:t>
      </w:r>
    </w:p>
    <w:p w:rsidR="00EA3985" w:rsidRPr="003951DA" w:rsidRDefault="00EA3985" w:rsidP="003951DA">
      <w:pPr>
        <w:pStyle w:val="paragraph"/>
      </w:pPr>
      <w:r w:rsidRPr="003951DA">
        <w:tab/>
      </w:r>
      <w:r w:rsidRPr="003951DA">
        <w:tab/>
        <w:t>(whether the assets are shares in another body corporate or other assets);</w:t>
      </w:r>
    </w:p>
    <w:p w:rsidR="00EA3985" w:rsidRPr="003951DA" w:rsidRDefault="00EA3985" w:rsidP="003951DA">
      <w:pPr>
        <w:pStyle w:val="paragraph"/>
        <w:keepNext/>
      </w:pPr>
      <w:r w:rsidRPr="003951DA">
        <w:tab/>
        <w:t>(b)</w:t>
      </w:r>
      <w:r w:rsidRPr="003951DA">
        <w:tab/>
        <w:t>the acquisition of shares in a body corporate as a direct result of:</w:t>
      </w:r>
    </w:p>
    <w:p w:rsidR="00EA3985" w:rsidRPr="003951DA" w:rsidRDefault="00EA3985" w:rsidP="003951DA">
      <w:pPr>
        <w:pStyle w:val="paragraphsub"/>
      </w:pPr>
      <w:r w:rsidRPr="003951DA">
        <w:tab/>
        <w:t>(i)</w:t>
      </w:r>
      <w:r w:rsidRPr="003951DA">
        <w:tab/>
        <w:t>the issue or sale of the shares under this Division by an Insurance Act statutory manager in control of the body corporate’s business; or</w:t>
      </w:r>
    </w:p>
    <w:p w:rsidR="00EA3985" w:rsidRPr="003951DA" w:rsidRDefault="00EA3985" w:rsidP="003951DA">
      <w:pPr>
        <w:pStyle w:val="paragraphsub"/>
      </w:pPr>
      <w:r w:rsidRPr="003951DA">
        <w:tab/>
        <w:t>(ii)</w:t>
      </w:r>
      <w:r w:rsidRPr="003951DA">
        <w:tab/>
        <w:t>the exercise of a right to acquire shares that was issued or sold under this Division by an Insurance Act statutory manager in control of the body corporate’s business.</w:t>
      </w:r>
    </w:p>
    <w:p w:rsidR="00EA3985" w:rsidRPr="003951DA" w:rsidRDefault="003F38CC" w:rsidP="003951DA">
      <w:pPr>
        <w:pStyle w:val="ItemHead"/>
      </w:pPr>
      <w:r w:rsidRPr="003951DA">
        <w:t>59</w:t>
      </w:r>
      <w:r w:rsidR="00EA3985" w:rsidRPr="003951DA">
        <w:t xml:space="preserve">  Section</w:t>
      </w:r>
      <w:r w:rsidR="003951DA" w:rsidRPr="003951DA">
        <w:t> </w:t>
      </w:r>
      <w:r w:rsidR="00EA3985" w:rsidRPr="003951DA">
        <w:t>62ZQ</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27" w:name="_Toc508112007"/>
      <w:r w:rsidRPr="003951DA">
        <w:rPr>
          <w:rStyle w:val="CharSectno"/>
        </w:rPr>
        <w:t>62ZQ</w:t>
      </w:r>
      <w:r w:rsidRPr="003951DA">
        <w:t xml:space="preserve">  Involving APRA in proposed appointment of external administrators of general insurers and NOHCs</w:t>
      </w:r>
      <w:bookmarkEnd w:id="127"/>
    </w:p>
    <w:p w:rsidR="00EA3985" w:rsidRPr="003951DA" w:rsidRDefault="00EA3985" w:rsidP="003951DA">
      <w:pPr>
        <w:pStyle w:val="subsection"/>
      </w:pPr>
      <w:r w:rsidRPr="003951DA">
        <w:tab/>
        <w:t>(1)</w:t>
      </w:r>
      <w:r w:rsidRPr="003951DA">
        <w:tab/>
        <w:t>At least one week before a person other than APRA:</w:t>
      </w:r>
    </w:p>
    <w:p w:rsidR="00EA3985" w:rsidRPr="003951DA" w:rsidRDefault="00EA3985" w:rsidP="003951DA">
      <w:pPr>
        <w:pStyle w:val="paragraph"/>
      </w:pPr>
      <w:r w:rsidRPr="003951DA">
        <w:tab/>
        <w:t>(a)</w:t>
      </w:r>
      <w:r w:rsidRPr="003951DA">
        <w:tab/>
        <w:t>makes an application to a court under Chapter</w:t>
      </w:r>
      <w:r w:rsidR="003951DA" w:rsidRPr="003951DA">
        <w:t> </w:t>
      </w:r>
      <w:r w:rsidRPr="003951DA">
        <w:t xml:space="preserve">5 of the </w:t>
      </w:r>
      <w:r w:rsidRPr="003951DA">
        <w:rPr>
          <w:i/>
        </w:rPr>
        <w:t>Corporations Act 2001</w:t>
      </w:r>
      <w:r w:rsidRPr="003951DA">
        <w:t xml:space="preserve"> for the appointment of an external administrator of a general insurer or of an authorised NOHC of a general insurer; or</w:t>
      </w:r>
    </w:p>
    <w:p w:rsidR="00EA3985" w:rsidRPr="003951DA" w:rsidRDefault="00EA3985" w:rsidP="003951DA">
      <w:pPr>
        <w:pStyle w:val="paragraph"/>
      </w:pPr>
      <w:r w:rsidRPr="003951DA">
        <w:tab/>
        <w:t>(b)</w:t>
      </w:r>
      <w:r w:rsidRPr="003951DA">
        <w:tab/>
        <w:t>makes another kind of application (whether or not to a court) for the appointment of an external administrator of a general insurer or of an authorised NOHC of a general insurer; or</w:t>
      </w:r>
    </w:p>
    <w:p w:rsidR="00EA3985" w:rsidRPr="003951DA" w:rsidRDefault="00EA3985" w:rsidP="003951DA">
      <w:pPr>
        <w:pStyle w:val="paragraph"/>
      </w:pPr>
      <w:r w:rsidRPr="003951DA">
        <w:tab/>
        <w:t>(c)</w:t>
      </w:r>
      <w:r w:rsidRPr="003951DA">
        <w:tab/>
        <w:t>appoints an external administrator of a general insurer or of an authorised NOHC of a general insurer (otherwise than as the result of an application made by another person);</w:t>
      </w:r>
    </w:p>
    <w:p w:rsidR="00EA3985" w:rsidRPr="003951DA" w:rsidRDefault="00EA3985" w:rsidP="003951DA">
      <w:pPr>
        <w:pStyle w:val="subsection2"/>
      </w:pPr>
      <w:r w:rsidRPr="003951DA">
        <w:t>the person must give APRA written notice that the person proposes to make the application or appointment.</w:t>
      </w:r>
    </w:p>
    <w:p w:rsidR="00EA3985" w:rsidRPr="003951DA" w:rsidRDefault="00EA3985" w:rsidP="003951DA">
      <w:pPr>
        <w:pStyle w:val="subsection"/>
      </w:pPr>
      <w:r w:rsidRPr="003951DA">
        <w:lastRenderedPageBreak/>
        <w:tab/>
        <w:t>(2)</w:t>
      </w:r>
      <w:r w:rsidRPr="003951DA">
        <w:tab/>
        <w:t>If there is an approved form for the notice, the person must give the notice in the approved form.</w:t>
      </w:r>
    </w:p>
    <w:p w:rsidR="00EA3985" w:rsidRPr="003951DA" w:rsidRDefault="00EA3985" w:rsidP="003951DA">
      <w:pPr>
        <w:pStyle w:val="subsection"/>
      </w:pPr>
      <w:r w:rsidRPr="003951DA">
        <w:tab/>
        <w:t>(3)</w:t>
      </w:r>
      <w:r w:rsidRPr="003951DA">
        <w:tab/>
      </w:r>
      <w:r w:rsidR="003951DA" w:rsidRPr="003951DA">
        <w:t>Subsection (</w:t>
      </w:r>
      <w:r w:rsidRPr="003951DA">
        <w:t>1) does not apply if APRA gives the person written notice, before the person makes the application or appointment, that APRA consents to the person making the application or appointment.</w:t>
      </w:r>
    </w:p>
    <w:p w:rsidR="00EA3985" w:rsidRPr="003951DA" w:rsidRDefault="00EA3985" w:rsidP="003951DA">
      <w:pPr>
        <w:pStyle w:val="subsection"/>
      </w:pPr>
      <w:r w:rsidRPr="003951DA">
        <w:tab/>
        <w:t>(4)</w:t>
      </w:r>
      <w:r w:rsidRPr="003951DA">
        <w:tab/>
        <w:t>APRA is entitled to be heard on the application.</w:t>
      </w:r>
    </w:p>
    <w:p w:rsidR="00EA3985" w:rsidRPr="003951DA" w:rsidRDefault="00EA3985" w:rsidP="003951DA">
      <w:pPr>
        <w:pStyle w:val="subsection"/>
      </w:pPr>
      <w:r w:rsidRPr="003951DA">
        <w:tab/>
        <w:t>(5)</w:t>
      </w:r>
      <w:r w:rsidRPr="003951DA">
        <w:tab/>
        <w:t>After receiving the notice, APRA may request the person to provide details of the proposed application.</w:t>
      </w:r>
    </w:p>
    <w:p w:rsidR="00EA3985" w:rsidRPr="003951DA" w:rsidRDefault="00EA3985" w:rsidP="003951DA">
      <w:pPr>
        <w:pStyle w:val="SubsectionHead"/>
      </w:pPr>
      <w:r w:rsidRPr="003951DA">
        <w:t>Offence</w:t>
      </w:r>
    </w:p>
    <w:p w:rsidR="00EA3985" w:rsidRPr="003951DA" w:rsidRDefault="00EA3985" w:rsidP="003951DA">
      <w:pPr>
        <w:pStyle w:val="subsection"/>
      </w:pPr>
      <w:r w:rsidRPr="003951DA">
        <w:tab/>
        <w:t>(6)</w:t>
      </w:r>
      <w:r w:rsidRPr="003951DA">
        <w:tab/>
        <w:t>A person (other than APRA) commits an offence if:</w:t>
      </w:r>
    </w:p>
    <w:p w:rsidR="00EA3985" w:rsidRPr="003951DA" w:rsidRDefault="00EA3985" w:rsidP="003951DA">
      <w:pPr>
        <w:pStyle w:val="paragraph"/>
      </w:pPr>
      <w:r w:rsidRPr="003951DA">
        <w:tab/>
        <w:t>(a)</w:t>
      </w:r>
      <w:r w:rsidRPr="003951DA">
        <w:tab/>
        <w:t>the person:</w:t>
      </w:r>
    </w:p>
    <w:p w:rsidR="00EA3985" w:rsidRPr="003951DA" w:rsidRDefault="00EA3985" w:rsidP="003951DA">
      <w:pPr>
        <w:pStyle w:val="paragraphsub"/>
      </w:pPr>
      <w:r w:rsidRPr="003951DA">
        <w:tab/>
        <w:t>(i)</w:t>
      </w:r>
      <w:r w:rsidRPr="003951DA">
        <w:tab/>
        <w:t>makes an application to a court under Chapter</w:t>
      </w:r>
      <w:r w:rsidR="003951DA" w:rsidRPr="003951DA">
        <w:t> </w:t>
      </w:r>
      <w:r w:rsidRPr="003951DA">
        <w:t xml:space="preserve">5 of the </w:t>
      </w:r>
      <w:r w:rsidRPr="003951DA">
        <w:rPr>
          <w:i/>
        </w:rPr>
        <w:t>Corporations Act 2001</w:t>
      </w:r>
      <w:r w:rsidRPr="003951DA">
        <w:t xml:space="preserve"> for the appointment of an external administrator of a general insurer or of an authorised NOHC of a general insurer; or</w:t>
      </w:r>
    </w:p>
    <w:p w:rsidR="00EA3985" w:rsidRPr="003951DA" w:rsidRDefault="00EA3985" w:rsidP="003951DA">
      <w:pPr>
        <w:pStyle w:val="paragraphsub"/>
      </w:pPr>
      <w:r w:rsidRPr="003951DA">
        <w:tab/>
        <w:t>(ii)</w:t>
      </w:r>
      <w:r w:rsidRPr="003951DA">
        <w:tab/>
        <w:t>makes another kind of application (whether or not to a court) for the appointment of an external administrator of a general insurer or of an authorised NOHC of a general insurer; or</w:t>
      </w:r>
    </w:p>
    <w:p w:rsidR="00EA3985" w:rsidRPr="003951DA" w:rsidRDefault="00EA3985" w:rsidP="003951DA">
      <w:pPr>
        <w:pStyle w:val="paragraphsub"/>
      </w:pPr>
      <w:r w:rsidRPr="003951DA">
        <w:tab/>
        <w:t>(iii)</w:t>
      </w:r>
      <w:r w:rsidRPr="003951DA">
        <w:tab/>
        <w:t>appoints an external administrator of a general insurer or of an authorised NOHC of a general insurer (otherwise than as the result of an application made by another person); and</w:t>
      </w:r>
    </w:p>
    <w:p w:rsidR="00EA3985" w:rsidRPr="003951DA" w:rsidRDefault="00EA3985" w:rsidP="003951DA">
      <w:pPr>
        <w:pStyle w:val="paragraph"/>
      </w:pPr>
      <w:r w:rsidRPr="003951DA">
        <w:tab/>
        <w:t>(b)</w:t>
      </w:r>
      <w:r w:rsidRPr="003951DA">
        <w:tab/>
        <w:t xml:space="preserve">APRA did not give the person written notice, before the person made the application or appointment, of APRA’s consent to the person making the application or appointment, in accordance with </w:t>
      </w:r>
      <w:r w:rsidR="003951DA" w:rsidRPr="003951DA">
        <w:t>subsection (</w:t>
      </w:r>
      <w:r w:rsidRPr="003951DA">
        <w:t>3); and</w:t>
      </w:r>
    </w:p>
    <w:p w:rsidR="00EA3985" w:rsidRPr="003951DA" w:rsidRDefault="00EA3985" w:rsidP="003951DA">
      <w:pPr>
        <w:pStyle w:val="paragraph"/>
      </w:pPr>
      <w:r w:rsidRPr="003951DA">
        <w:tab/>
        <w:t>(c)</w:t>
      </w:r>
      <w:r w:rsidRPr="003951DA">
        <w:tab/>
        <w:t>at least one week before making the application or appointment:</w:t>
      </w:r>
    </w:p>
    <w:p w:rsidR="00EA3985" w:rsidRPr="003951DA" w:rsidRDefault="00EA3985" w:rsidP="003951DA">
      <w:pPr>
        <w:pStyle w:val="paragraphsub"/>
      </w:pPr>
      <w:r w:rsidRPr="003951DA">
        <w:tab/>
        <w:t>(i)</w:t>
      </w:r>
      <w:r w:rsidRPr="003951DA">
        <w:tab/>
        <w:t>if there is an approved form for the purposes of this paragraph—the person did not give APRA notice in the approved form indicating that the person proposed to make the application or appointment; or</w:t>
      </w:r>
    </w:p>
    <w:p w:rsidR="00EA3985" w:rsidRPr="003951DA" w:rsidRDefault="00EA3985" w:rsidP="003951DA">
      <w:pPr>
        <w:pStyle w:val="paragraphsub"/>
      </w:pPr>
      <w:r w:rsidRPr="003951DA">
        <w:lastRenderedPageBreak/>
        <w:tab/>
        <w:t>(ii)</w:t>
      </w:r>
      <w:r w:rsidRPr="003951DA">
        <w:tab/>
        <w:t>otherwise—the person did not give APRA written notice indicating that the person proposed to make the application or appointment.</w:t>
      </w:r>
    </w:p>
    <w:p w:rsidR="00EA3985" w:rsidRPr="003951DA" w:rsidRDefault="00EA3985" w:rsidP="003951DA">
      <w:pPr>
        <w:pStyle w:val="Penalty"/>
      </w:pPr>
      <w:r w:rsidRPr="003951DA">
        <w:t>Penalty:</w:t>
      </w:r>
      <w:r w:rsidRPr="003951DA">
        <w:tab/>
        <w:t>60 penalty units.</w:t>
      </w:r>
    </w:p>
    <w:p w:rsidR="00EA3985" w:rsidRPr="003951DA" w:rsidRDefault="00EA3985" w:rsidP="003951DA">
      <w:pPr>
        <w:pStyle w:val="subsection"/>
      </w:pPr>
      <w:r w:rsidRPr="003951DA">
        <w:tab/>
        <w:t>(7)</w:t>
      </w:r>
      <w:r w:rsidRPr="003951DA">
        <w:tab/>
        <w:t xml:space="preserve">An offence against </w:t>
      </w:r>
      <w:r w:rsidR="003951DA" w:rsidRPr="003951DA">
        <w:t>subsection (</w:t>
      </w:r>
      <w:r w:rsidRPr="003951DA">
        <w:t>6) is an offence of strict liability.</w:t>
      </w:r>
    </w:p>
    <w:p w:rsidR="00EA3985" w:rsidRPr="003951DA" w:rsidRDefault="00EA3985" w:rsidP="003951DA">
      <w:pPr>
        <w:pStyle w:val="notetext"/>
      </w:pPr>
      <w:r w:rsidRPr="003951DA">
        <w:t>Note:</w:t>
      </w:r>
      <w:r w:rsidRPr="003951DA">
        <w:tab/>
        <w:t>For strict liability, see section</w:t>
      </w:r>
      <w:r w:rsidR="003951DA" w:rsidRPr="003951DA">
        <w:t> </w:t>
      </w:r>
      <w:r w:rsidRPr="003951DA">
        <w:t xml:space="preserve">6.1 of the </w:t>
      </w:r>
      <w:r w:rsidRPr="003951DA">
        <w:rPr>
          <w:i/>
        </w:rPr>
        <w:t>Criminal Code</w:t>
      </w:r>
      <w:r w:rsidRPr="003951DA">
        <w:t>.</w:t>
      </w:r>
    </w:p>
    <w:p w:rsidR="00EA3985" w:rsidRPr="003951DA" w:rsidRDefault="003F38CC" w:rsidP="003951DA">
      <w:pPr>
        <w:pStyle w:val="ItemHead"/>
      </w:pPr>
      <w:r w:rsidRPr="003951DA">
        <w:t>60</w:t>
      </w:r>
      <w:r w:rsidR="00EA3985" w:rsidRPr="003951DA">
        <w:t xml:space="preserve">  Subsection</w:t>
      </w:r>
      <w:r w:rsidR="003951DA" w:rsidRPr="003951DA">
        <w:t> </w:t>
      </w:r>
      <w:r w:rsidR="00EA3985" w:rsidRPr="003951DA">
        <w:t>62ZR(1)</w:t>
      </w:r>
    </w:p>
    <w:p w:rsidR="00EA3985" w:rsidRPr="003951DA" w:rsidRDefault="00EA3985" w:rsidP="003951DA">
      <w:pPr>
        <w:pStyle w:val="Item"/>
      </w:pPr>
      <w:r w:rsidRPr="003951DA">
        <w:t>Omit “the winding</w:t>
      </w:r>
      <w:r w:rsidR="002E7F35">
        <w:noBreakHyphen/>
      </w:r>
      <w:r w:rsidRPr="003951DA">
        <w:t>up of a general insurer”, substitute “the winding</w:t>
      </w:r>
      <w:r w:rsidR="002E7F35">
        <w:noBreakHyphen/>
      </w:r>
      <w:r w:rsidRPr="003951DA">
        <w:t xml:space="preserve">up of an entity covered by </w:t>
      </w:r>
      <w:r w:rsidR="003951DA" w:rsidRPr="003951DA">
        <w:t>subsection (</w:t>
      </w:r>
      <w:r w:rsidRPr="003951DA">
        <w:t>4), or the proposed winding</w:t>
      </w:r>
      <w:r w:rsidR="002E7F35">
        <w:noBreakHyphen/>
      </w:r>
      <w:r w:rsidRPr="003951DA">
        <w:t xml:space="preserve">up of an entity covered by </w:t>
      </w:r>
      <w:r w:rsidR="003951DA" w:rsidRPr="003951DA">
        <w:t>subsection (</w:t>
      </w:r>
      <w:r w:rsidRPr="003951DA">
        <w:t>4)”.</w:t>
      </w:r>
    </w:p>
    <w:p w:rsidR="00EA3985" w:rsidRPr="003951DA" w:rsidRDefault="003F38CC" w:rsidP="003951DA">
      <w:pPr>
        <w:pStyle w:val="ItemHead"/>
      </w:pPr>
      <w:r w:rsidRPr="003951DA">
        <w:t>61</w:t>
      </w:r>
      <w:r w:rsidR="00EA3985" w:rsidRPr="003951DA">
        <w:t xml:space="preserve">  At the end of section</w:t>
      </w:r>
      <w:r w:rsidR="003951DA" w:rsidRPr="003951DA">
        <w:t> </w:t>
      </w:r>
      <w:r w:rsidR="00EA3985" w:rsidRPr="003951DA">
        <w:t>62ZR</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This subsection covers the following entities:</w:t>
      </w:r>
    </w:p>
    <w:p w:rsidR="00EA3985" w:rsidRPr="003951DA" w:rsidRDefault="00EA3985" w:rsidP="003951DA">
      <w:pPr>
        <w:pStyle w:val="paragraph"/>
      </w:pPr>
      <w:r w:rsidRPr="003951DA">
        <w:tab/>
        <w:t>(a)</w:t>
      </w:r>
      <w:r w:rsidRPr="003951DA">
        <w:tab/>
        <w:t>a general insurer;</w:t>
      </w:r>
    </w:p>
    <w:p w:rsidR="00EA3985" w:rsidRPr="003951DA" w:rsidRDefault="00EA3985" w:rsidP="003951DA">
      <w:pPr>
        <w:pStyle w:val="paragraph"/>
      </w:pPr>
      <w:r w:rsidRPr="003951DA">
        <w:tab/>
        <w:t>(b)</w:t>
      </w:r>
      <w:r w:rsidRPr="003951DA">
        <w:tab/>
        <w:t>an authorised NOHC;</w:t>
      </w:r>
    </w:p>
    <w:p w:rsidR="00EA3985" w:rsidRPr="003951DA" w:rsidRDefault="00EA3985" w:rsidP="003951DA">
      <w:pPr>
        <w:pStyle w:val="paragraph"/>
      </w:pPr>
      <w:r w:rsidRPr="003951DA">
        <w:tab/>
        <w:t>(c)</w:t>
      </w:r>
      <w:r w:rsidRPr="003951DA">
        <w:tab/>
        <w:t>a subsidiary of a general insurer or authorised NOHC.</w:t>
      </w:r>
    </w:p>
    <w:p w:rsidR="00EA3985" w:rsidRPr="003951DA" w:rsidRDefault="003F38CC" w:rsidP="003951DA">
      <w:pPr>
        <w:pStyle w:val="ItemHead"/>
      </w:pPr>
      <w:r w:rsidRPr="003951DA">
        <w:t>62</w:t>
      </w:r>
      <w:r w:rsidR="00EA3985" w:rsidRPr="003951DA">
        <w:t xml:space="preserve">  Subsection</w:t>
      </w:r>
      <w:r w:rsidR="003951DA" w:rsidRPr="003951DA">
        <w:t> </w:t>
      </w:r>
      <w:r w:rsidR="00EA3985" w:rsidRPr="003951DA">
        <w:t>62ZS(1)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APRA may apply to the Federal Court for directions regarding any matter arising under:</w:t>
      </w:r>
    </w:p>
    <w:p w:rsidR="00EA3985" w:rsidRPr="003951DA" w:rsidRDefault="00EA3985" w:rsidP="003951DA">
      <w:pPr>
        <w:pStyle w:val="paragraph"/>
      </w:pPr>
      <w:r w:rsidRPr="003951DA">
        <w:tab/>
        <w:t>(a)</w:t>
      </w:r>
      <w:r w:rsidRPr="003951DA">
        <w:tab/>
        <w:t>the winding</w:t>
      </w:r>
      <w:r w:rsidR="002E7F35">
        <w:noBreakHyphen/>
      </w:r>
      <w:r w:rsidRPr="003951DA">
        <w:t>up of an entity covered by subsection</w:t>
      </w:r>
      <w:r w:rsidR="003951DA" w:rsidRPr="003951DA">
        <w:t> </w:t>
      </w:r>
      <w:r w:rsidRPr="003951DA">
        <w:t>62ZR(4) (whether the winding</w:t>
      </w:r>
      <w:r w:rsidR="002E7F35">
        <w:noBreakHyphen/>
      </w:r>
      <w:r w:rsidRPr="003951DA">
        <w:t xml:space="preserve">up occurs as a result of an application made under the </w:t>
      </w:r>
      <w:r w:rsidRPr="003951DA">
        <w:rPr>
          <w:i/>
        </w:rPr>
        <w:t>Corporations Act 2001</w:t>
      </w:r>
      <w:r w:rsidRPr="003951DA">
        <w:t xml:space="preserve"> or by APRA under Division</w:t>
      </w:r>
      <w:r w:rsidR="003951DA" w:rsidRPr="003951DA">
        <w:t> </w:t>
      </w:r>
      <w:r w:rsidRPr="003951DA">
        <w:t>3 of this Part); or</w:t>
      </w:r>
    </w:p>
    <w:p w:rsidR="00EA3985" w:rsidRPr="003951DA" w:rsidRDefault="00EA3985" w:rsidP="003951DA">
      <w:pPr>
        <w:pStyle w:val="paragraph"/>
      </w:pPr>
      <w:r w:rsidRPr="003951DA">
        <w:tab/>
        <w:t>(b)</w:t>
      </w:r>
      <w:r w:rsidRPr="003951DA">
        <w:tab/>
        <w:t>the proposed winding</w:t>
      </w:r>
      <w:r w:rsidR="002E7F35">
        <w:noBreakHyphen/>
      </w:r>
      <w:r w:rsidRPr="003951DA">
        <w:t>up of an entity covered by subsection</w:t>
      </w:r>
      <w:r w:rsidR="003951DA" w:rsidRPr="003951DA">
        <w:t> </w:t>
      </w:r>
      <w:r w:rsidRPr="003951DA">
        <w:t>62ZR(4) (whether the winding</w:t>
      </w:r>
      <w:r w:rsidR="002E7F35">
        <w:noBreakHyphen/>
      </w:r>
      <w:r w:rsidRPr="003951DA">
        <w:t xml:space="preserve">up will occur as a result of an application made, or proposed to be made, under the </w:t>
      </w:r>
      <w:r w:rsidRPr="003951DA">
        <w:rPr>
          <w:i/>
        </w:rPr>
        <w:t>Corporations Act 2001</w:t>
      </w:r>
      <w:r w:rsidRPr="003951DA">
        <w:t xml:space="preserve"> or by APRA under Division</w:t>
      </w:r>
      <w:r w:rsidR="003951DA" w:rsidRPr="003951DA">
        <w:t> </w:t>
      </w:r>
      <w:r w:rsidRPr="003951DA">
        <w:t>3 of this Part).</w:t>
      </w:r>
    </w:p>
    <w:p w:rsidR="00EA3985" w:rsidRPr="003951DA" w:rsidRDefault="003F38CC" w:rsidP="003951DA">
      <w:pPr>
        <w:pStyle w:val="ItemHead"/>
      </w:pPr>
      <w:r w:rsidRPr="003951DA">
        <w:lastRenderedPageBreak/>
        <w:t>63</w:t>
      </w:r>
      <w:r w:rsidR="00EA3985" w:rsidRPr="003951DA">
        <w:t xml:space="preserve">  Subsection</w:t>
      </w:r>
      <w:r w:rsidR="003951DA" w:rsidRPr="003951DA">
        <w:t> </w:t>
      </w:r>
      <w:r w:rsidR="00EA3985" w:rsidRPr="003951DA">
        <w:t>62ZT(1)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APRA may request a liquidator of an entity covered by subsection</w:t>
      </w:r>
      <w:r w:rsidR="003951DA" w:rsidRPr="003951DA">
        <w:t> </w:t>
      </w:r>
      <w:r w:rsidRPr="003951DA">
        <w:t>62ZR(4) in writing to give APRA, within a reasonable time specified in the request, specified information in writing about:</w:t>
      </w:r>
    </w:p>
    <w:p w:rsidR="00EA3985" w:rsidRPr="003951DA" w:rsidRDefault="00EA3985" w:rsidP="003951DA">
      <w:pPr>
        <w:pStyle w:val="paragraph"/>
      </w:pPr>
      <w:r w:rsidRPr="003951DA">
        <w:tab/>
        <w:t>(a)</w:t>
      </w:r>
      <w:r w:rsidRPr="003951DA">
        <w:tab/>
        <w:t>the winding</w:t>
      </w:r>
      <w:r w:rsidR="002E7F35">
        <w:noBreakHyphen/>
      </w:r>
      <w:r w:rsidRPr="003951DA">
        <w:t>up of the entity (whether the winding</w:t>
      </w:r>
      <w:r w:rsidR="002E7F35">
        <w:noBreakHyphen/>
      </w:r>
      <w:r w:rsidRPr="003951DA">
        <w:t xml:space="preserve">up occurs as a result of an application made under the </w:t>
      </w:r>
      <w:r w:rsidRPr="003951DA">
        <w:rPr>
          <w:i/>
        </w:rPr>
        <w:t>Corporations Act 2001</w:t>
      </w:r>
      <w:r w:rsidRPr="003951DA">
        <w:t xml:space="preserve"> or by APRA under Division</w:t>
      </w:r>
      <w:r w:rsidR="003951DA" w:rsidRPr="003951DA">
        <w:t> </w:t>
      </w:r>
      <w:r w:rsidRPr="003951DA">
        <w:t>3 of this Part) and the other affairs of the general insurer; or</w:t>
      </w:r>
    </w:p>
    <w:p w:rsidR="00EA3985" w:rsidRPr="003951DA" w:rsidRDefault="00EA3985" w:rsidP="003951DA">
      <w:pPr>
        <w:pStyle w:val="paragraph"/>
      </w:pPr>
      <w:r w:rsidRPr="003951DA">
        <w:tab/>
        <w:t>(b)</w:t>
      </w:r>
      <w:r w:rsidRPr="003951DA">
        <w:tab/>
        <w:t>the proposed winding</w:t>
      </w:r>
      <w:r w:rsidR="002E7F35">
        <w:noBreakHyphen/>
      </w:r>
      <w:r w:rsidRPr="003951DA">
        <w:t>up of the entity (whether the winding</w:t>
      </w:r>
      <w:r w:rsidR="002E7F35">
        <w:noBreakHyphen/>
      </w:r>
      <w:r w:rsidRPr="003951DA">
        <w:t xml:space="preserve">up will occur as a result of an application made, or proposed to be made, under the </w:t>
      </w:r>
      <w:r w:rsidRPr="003951DA">
        <w:rPr>
          <w:i/>
        </w:rPr>
        <w:t>Corporations Act 2001</w:t>
      </w:r>
      <w:r w:rsidRPr="003951DA">
        <w:t xml:space="preserve"> or by APRA under Division</w:t>
      </w:r>
      <w:r w:rsidR="003951DA" w:rsidRPr="003951DA">
        <w:t> </w:t>
      </w:r>
      <w:r w:rsidRPr="003951DA">
        <w:t>3 of this Part) and the other affairs of the general insurer.</w:t>
      </w:r>
    </w:p>
    <w:p w:rsidR="00EA3985" w:rsidRPr="003951DA" w:rsidRDefault="003F38CC" w:rsidP="003951DA">
      <w:pPr>
        <w:pStyle w:val="ItemHead"/>
      </w:pPr>
      <w:r w:rsidRPr="003951DA">
        <w:t>64</w:t>
      </w:r>
      <w:r w:rsidR="00EA3985" w:rsidRPr="003951DA">
        <w:t xml:space="preserve">  At the end of section</w:t>
      </w:r>
      <w:r w:rsidR="003951DA" w:rsidRPr="003951DA">
        <w:t> </w:t>
      </w:r>
      <w:r w:rsidR="00EA3985" w:rsidRPr="003951DA">
        <w:t>62ZU</w:t>
      </w:r>
    </w:p>
    <w:p w:rsidR="00EA3985" w:rsidRPr="003951DA" w:rsidRDefault="00EA3985" w:rsidP="003951DA">
      <w:pPr>
        <w:pStyle w:val="Item"/>
      </w:pPr>
      <w:r w:rsidRPr="003951DA">
        <w:t>Add:</w:t>
      </w:r>
    </w:p>
    <w:p w:rsidR="00EA3985" w:rsidRPr="003951DA" w:rsidRDefault="00EA3985" w:rsidP="003951DA">
      <w:pPr>
        <w:pStyle w:val="subsection"/>
      </w:pPr>
      <w:r w:rsidRPr="003951DA">
        <w:tab/>
        <w:t>(3)</w:t>
      </w:r>
      <w:r w:rsidRPr="003951DA">
        <w:tab/>
        <w:t xml:space="preserve">To avoid doubt, </w:t>
      </w:r>
      <w:r w:rsidR="003951DA" w:rsidRPr="003951DA">
        <w:t>subsection (</w:t>
      </w:r>
      <w:r w:rsidRPr="003951DA">
        <w:t>1) applies whether or not an Insurance Act statutory manager is in control of:</w:t>
      </w:r>
    </w:p>
    <w:p w:rsidR="00EA3985" w:rsidRPr="003951DA" w:rsidRDefault="00EA3985" w:rsidP="003951DA">
      <w:pPr>
        <w:pStyle w:val="paragraph"/>
      </w:pPr>
      <w:r w:rsidRPr="003951DA">
        <w:tab/>
        <w:t>(a)</w:t>
      </w:r>
      <w:r w:rsidRPr="003951DA">
        <w:tab/>
        <w:t xml:space="preserve">unless </w:t>
      </w:r>
      <w:r w:rsidR="003951DA" w:rsidRPr="003951DA">
        <w:t>paragraph (</w:t>
      </w:r>
      <w:r w:rsidRPr="003951DA">
        <w:t>b) applies—the general insurer’s business; or</w:t>
      </w:r>
    </w:p>
    <w:p w:rsidR="00EA3985" w:rsidRPr="003951DA" w:rsidRDefault="00EA3985" w:rsidP="003951DA">
      <w:pPr>
        <w:pStyle w:val="paragraph"/>
      </w:pPr>
      <w:r w:rsidRPr="003951DA">
        <w:tab/>
        <w:t>(b)</w:t>
      </w:r>
      <w:r w:rsidRPr="003951DA">
        <w:tab/>
        <w:t>if the general insurer is a foreign general insurer—the Australian business assets and liabilities of the foreign general insurer.</w:t>
      </w:r>
    </w:p>
    <w:p w:rsidR="00EA3985" w:rsidRPr="003951DA" w:rsidRDefault="003F38CC" w:rsidP="003951DA">
      <w:pPr>
        <w:pStyle w:val="ItemHead"/>
      </w:pPr>
      <w:r w:rsidRPr="003951DA">
        <w:t>65</w:t>
      </w:r>
      <w:r w:rsidR="00EA3985" w:rsidRPr="003951DA">
        <w:t xml:space="preserve">  At the end of section</w:t>
      </w:r>
      <w:r w:rsidR="003951DA" w:rsidRPr="003951DA">
        <w:t> </w:t>
      </w:r>
      <w:r w:rsidR="00EA3985" w:rsidRPr="003951DA">
        <w:t>62ZV</w:t>
      </w:r>
    </w:p>
    <w:p w:rsidR="00EA3985" w:rsidRPr="003951DA" w:rsidRDefault="00EA3985" w:rsidP="003951DA">
      <w:pPr>
        <w:pStyle w:val="notetext"/>
      </w:pPr>
      <w:r w:rsidRPr="003951DA">
        <w:t>Note:</w:t>
      </w:r>
      <w:r w:rsidRPr="003951DA">
        <w:tab/>
        <w:t>APRA may choose to apply under section</w:t>
      </w:r>
      <w:r w:rsidR="003951DA" w:rsidRPr="003951DA">
        <w:t> </w:t>
      </w:r>
      <w:r w:rsidRPr="003951DA">
        <w:t xml:space="preserve">62ZU for an order that a general insurer be wound up. Alternatively, APRA may choose to apply under the </w:t>
      </w:r>
      <w:r w:rsidRPr="003951DA">
        <w:rPr>
          <w:i/>
        </w:rPr>
        <w:t>Corporations Act 2001</w:t>
      </w:r>
      <w:r w:rsidRPr="003951DA">
        <w:t xml:space="preserve"> for an order that the general insurer be wound up (for example, under section</w:t>
      </w:r>
      <w:r w:rsidR="003951DA" w:rsidRPr="003951DA">
        <w:t> </w:t>
      </w:r>
      <w:r w:rsidRPr="003951DA">
        <w:t>459P or 462 of that Act).</w:t>
      </w:r>
    </w:p>
    <w:p w:rsidR="00EA3985" w:rsidRPr="003951DA" w:rsidRDefault="003F38CC" w:rsidP="003951DA">
      <w:pPr>
        <w:pStyle w:val="ItemHead"/>
      </w:pPr>
      <w:r w:rsidRPr="003951DA">
        <w:t>66</w:t>
      </w:r>
      <w:r w:rsidR="00EA3985" w:rsidRPr="003951DA">
        <w:t xml:space="preserve">  At the end of Part</w:t>
      </w:r>
      <w:r w:rsidR="003951DA" w:rsidRPr="003951DA">
        <w:t> </w:t>
      </w:r>
      <w:r w:rsidR="00EA3985" w:rsidRPr="003951DA">
        <w:t>VB</w:t>
      </w:r>
    </w:p>
    <w:p w:rsidR="00EA3985" w:rsidRPr="003951DA" w:rsidRDefault="00EA3985" w:rsidP="003951DA">
      <w:pPr>
        <w:pStyle w:val="Item"/>
      </w:pPr>
      <w:r w:rsidRPr="003951DA">
        <w:t>Add:</w:t>
      </w:r>
    </w:p>
    <w:p w:rsidR="00EA3985" w:rsidRPr="003951DA" w:rsidRDefault="00EA3985" w:rsidP="003951DA">
      <w:pPr>
        <w:pStyle w:val="ActHead3"/>
      </w:pPr>
      <w:bookmarkStart w:id="128" w:name="_Toc508112008"/>
      <w:r w:rsidRPr="003951DA">
        <w:rPr>
          <w:rStyle w:val="CharDivNo"/>
        </w:rPr>
        <w:lastRenderedPageBreak/>
        <w:t>Division</w:t>
      </w:r>
      <w:r w:rsidR="003951DA" w:rsidRPr="003951DA">
        <w:rPr>
          <w:rStyle w:val="CharDivNo"/>
        </w:rPr>
        <w:t> </w:t>
      </w:r>
      <w:r w:rsidRPr="003951DA">
        <w:rPr>
          <w:rStyle w:val="CharDivNo"/>
        </w:rPr>
        <w:t>4</w:t>
      </w:r>
      <w:r w:rsidRPr="003951DA">
        <w:t>—</w:t>
      </w:r>
      <w:r w:rsidRPr="003951DA">
        <w:rPr>
          <w:rStyle w:val="CharDivText"/>
        </w:rPr>
        <w:t>Special provisions relating to foreign general insurers</w:t>
      </w:r>
      <w:bookmarkEnd w:id="128"/>
    </w:p>
    <w:p w:rsidR="00EA3985" w:rsidRPr="003951DA" w:rsidRDefault="00EA3985" w:rsidP="003951DA">
      <w:pPr>
        <w:pStyle w:val="ActHead5"/>
      </w:pPr>
      <w:bookmarkStart w:id="129" w:name="_Toc508112009"/>
      <w:r w:rsidRPr="003951DA">
        <w:rPr>
          <w:rStyle w:val="CharSectno"/>
        </w:rPr>
        <w:t>62ZVA</w:t>
      </w:r>
      <w:r w:rsidRPr="003951DA">
        <w:t xml:space="preserve">  Limited application of Divisions</w:t>
      </w:r>
      <w:r w:rsidR="003951DA" w:rsidRPr="003951DA">
        <w:t> </w:t>
      </w:r>
      <w:r w:rsidRPr="003951DA">
        <w:t>1, 1A and 2 to foreign general insurers</w:t>
      </w:r>
      <w:bookmarkEnd w:id="129"/>
    </w:p>
    <w:p w:rsidR="00EA3985" w:rsidRPr="003951DA" w:rsidRDefault="00EA3985" w:rsidP="003951DA">
      <w:pPr>
        <w:pStyle w:val="subsection"/>
      </w:pPr>
      <w:r w:rsidRPr="003951DA">
        <w:tab/>
        <w:t>(1)</w:t>
      </w:r>
      <w:r w:rsidRPr="003951DA">
        <w:tab/>
        <w:t>Divisions</w:t>
      </w:r>
      <w:r w:rsidR="003951DA" w:rsidRPr="003951DA">
        <w:t> </w:t>
      </w:r>
      <w:r w:rsidRPr="003951DA">
        <w:t>1, 1A and 2 do not apply in relation to:</w:t>
      </w:r>
    </w:p>
    <w:p w:rsidR="00EA3985" w:rsidRPr="003951DA" w:rsidRDefault="00EA3985" w:rsidP="003951DA">
      <w:pPr>
        <w:pStyle w:val="paragraph"/>
      </w:pPr>
      <w:r w:rsidRPr="003951DA">
        <w:tab/>
        <w:t>(a)</w:t>
      </w:r>
      <w:r w:rsidRPr="003951DA">
        <w:tab/>
        <w:t>business of a foreign general insurer (other than Australian business assets and liabilities); or</w:t>
      </w:r>
    </w:p>
    <w:p w:rsidR="00EA3985" w:rsidRPr="003951DA" w:rsidRDefault="00EA3985" w:rsidP="003951DA">
      <w:pPr>
        <w:pStyle w:val="paragraph"/>
        <w:rPr>
          <w:i/>
        </w:rPr>
      </w:pPr>
      <w:r w:rsidRPr="003951DA">
        <w:tab/>
        <w:t>(b)</w:t>
      </w:r>
      <w:r w:rsidRPr="003951DA">
        <w:tab/>
        <w:t>the management of a foreign general insurer, to the extent that the management relates to such business of the foreign general insurer.</w:t>
      </w:r>
    </w:p>
    <w:p w:rsidR="00EA3985" w:rsidRPr="003951DA" w:rsidRDefault="00EA3985" w:rsidP="003951DA">
      <w:pPr>
        <w:pStyle w:val="subsection"/>
      </w:pPr>
      <w:r w:rsidRPr="003951DA">
        <w:tab/>
        <w:t>(2)</w:t>
      </w:r>
      <w:r w:rsidRPr="003951DA">
        <w:tab/>
        <w:t>Subsection</w:t>
      </w:r>
      <w:r w:rsidR="003951DA" w:rsidRPr="003951DA">
        <w:t> </w:t>
      </w:r>
      <w:r w:rsidRPr="003951DA">
        <w:t>62T(3) does not apply to the issue of policies by a foreign general insurer in the course of insurance business carried on outside Australia by the foreign general insurer.</w:t>
      </w:r>
    </w:p>
    <w:p w:rsidR="00EA3985" w:rsidRPr="003951DA" w:rsidRDefault="00EA3985" w:rsidP="003951DA">
      <w:pPr>
        <w:pStyle w:val="subsection"/>
      </w:pPr>
      <w:r w:rsidRPr="003951DA">
        <w:tab/>
        <w:t>(3)</w:t>
      </w:r>
      <w:r w:rsidRPr="003951DA">
        <w:tab/>
        <w:t>In this section:</w:t>
      </w:r>
    </w:p>
    <w:p w:rsidR="00EA3985" w:rsidRPr="003951DA" w:rsidRDefault="00EA3985" w:rsidP="003951DA">
      <w:pPr>
        <w:pStyle w:val="Definition"/>
      </w:pPr>
      <w:r w:rsidRPr="003951DA">
        <w:rPr>
          <w:b/>
          <w:i/>
        </w:rPr>
        <w:t>asset</w:t>
      </w:r>
      <w:r w:rsidRPr="003951DA">
        <w:t xml:space="preserve"> has the same meaning as in the </w:t>
      </w:r>
      <w:r w:rsidRPr="003951DA">
        <w:rPr>
          <w:i/>
        </w:rPr>
        <w:t>Financial Sector (Transfer and Restructure) Act 1999</w:t>
      </w:r>
      <w:r w:rsidRPr="003951DA">
        <w:t>.</w:t>
      </w:r>
    </w:p>
    <w:p w:rsidR="00EA3985" w:rsidRPr="003951DA" w:rsidRDefault="00EA3985" w:rsidP="003951DA">
      <w:pPr>
        <w:pStyle w:val="Definition"/>
      </w:pPr>
      <w:r w:rsidRPr="003951DA">
        <w:rPr>
          <w:b/>
          <w:i/>
        </w:rPr>
        <w:t>Australian business assets and liabilities</w:t>
      </w:r>
      <w:r w:rsidRPr="003951DA">
        <w:t>, of a foreign general insurer, means the following:</w:t>
      </w:r>
    </w:p>
    <w:p w:rsidR="00EA3985" w:rsidRPr="003951DA" w:rsidRDefault="00EA3985" w:rsidP="003951DA">
      <w:pPr>
        <w:pStyle w:val="paragraph"/>
      </w:pPr>
      <w:r w:rsidRPr="003951DA">
        <w:tab/>
        <w:t>(a)</w:t>
      </w:r>
      <w:r w:rsidRPr="003951DA">
        <w:tab/>
        <w:t>the assets and liabilities of the foreign general insurer in Australia;</w:t>
      </w:r>
    </w:p>
    <w:p w:rsidR="00EA3985" w:rsidRPr="003951DA" w:rsidRDefault="00EA3985" w:rsidP="003951DA">
      <w:pPr>
        <w:pStyle w:val="paragraph"/>
      </w:pPr>
      <w:r w:rsidRPr="003951DA">
        <w:tab/>
        <w:t>(b)</w:t>
      </w:r>
      <w:r w:rsidRPr="003951DA">
        <w:tab/>
        <w:t>any other assets and liabilities of the foreign general insurer that:</w:t>
      </w:r>
    </w:p>
    <w:p w:rsidR="00EA3985" w:rsidRPr="003951DA" w:rsidRDefault="00EA3985" w:rsidP="003951DA">
      <w:pPr>
        <w:pStyle w:val="paragraphsub"/>
      </w:pPr>
      <w:r w:rsidRPr="003951DA">
        <w:tab/>
        <w:t>(i)</w:t>
      </w:r>
      <w:r w:rsidRPr="003951DA">
        <w:tab/>
        <w:t>are related to its operations in Australia; and</w:t>
      </w:r>
    </w:p>
    <w:p w:rsidR="00F85B68" w:rsidRPr="003951DA" w:rsidRDefault="00F85B68" w:rsidP="003951DA">
      <w:pPr>
        <w:pStyle w:val="paragraphsub"/>
      </w:pPr>
      <w:r w:rsidRPr="003951DA">
        <w:tab/>
        <w:t>(ii)</w:t>
      </w:r>
      <w:r w:rsidRPr="003951DA">
        <w:tab/>
        <w:t>if regulations are made for the purposes of this subparagraph—are of a kind specified in those regulations.</w:t>
      </w:r>
    </w:p>
    <w:p w:rsidR="00EA3985" w:rsidRPr="003951DA" w:rsidRDefault="00EA3985" w:rsidP="003951DA">
      <w:pPr>
        <w:pStyle w:val="Definition"/>
      </w:pPr>
      <w:r w:rsidRPr="003951DA">
        <w:rPr>
          <w:b/>
          <w:i/>
        </w:rPr>
        <w:t>liability</w:t>
      </w:r>
      <w:r w:rsidRPr="003951DA">
        <w:t xml:space="preserve"> has the same meaning as in the </w:t>
      </w:r>
      <w:r w:rsidRPr="003951DA">
        <w:rPr>
          <w:i/>
        </w:rPr>
        <w:t>Financial Sector (Transfer and Restructure) Act 1999</w:t>
      </w:r>
      <w:r w:rsidRPr="003951DA">
        <w:t>.</w:t>
      </w:r>
    </w:p>
    <w:p w:rsidR="00EA3985" w:rsidRPr="003951DA" w:rsidRDefault="003F38CC" w:rsidP="003951DA">
      <w:pPr>
        <w:pStyle w:val="ItemHead"/>
      </w:pPr>
      <w:r w:rsidRPr="003951DA">
        <w:t>67</w:t>
      </w:r>
      <w:r w:rsidR="00EA3985" w:rsidRPr="003951DA">
        <w:t xml:space="preserve">  After subparagraph</w:t>
      </w:r>
      <w:r w:rsidR="003951DA" w:rsidRPr="003951DA">
        <w:t> </w:t>
      </w:r>
      <w:r w:rsidR="00EA3985" w:rsidRPr="003951DA">
        <w:t>62ZW(a)(i)</w:t>
      </w:r>
    </w:p>
    <w:p w:rsidR="00EA3985" w:rsidRPr="003951DA" w:rsidRDefault="00EA3985" w:rsidP="003951DA">
      <w:pPr>
        <w:pStyle w:val="Item"/>
      </w:pPr>
      <w:r w:rsidRPr="003951DA">
        <w:t>Insert:</w:t>
      </w:r>
    </w:p>
    <w:p w:rsidR="00EA3985" w:rsidRPr="003951DA" w:rsidRDefault="00EA3985" w:rsidP="003951DA">
      <w:pPr>
        <w:pStyle w:val="paragraphsub"/>
      </w:pPr>
      <w:r w:rsidRPr="003951DA">
        <w:lastRenderedPageBreak/>
        <w:tab/>
        <w:t>(ia)</w:t>
      </w:r>
      <w:r w:rsidRPr="003951DA">
        <w:tab/>
        <w:t>that is under statutory management under Division</w:t>
      </w:r>
      <w:r w:rsidR="003951DA" w:rsidRPr="003951DA">
        <w:t> </w:t>
      </w:r>
      <w:r w:rsidRPr="003951DA">
        <w:t>1A of Part</w:t>
      </w:r>
      <w:r w:rsidR="003951DA" w:rsidRPr="003951DA">
        <w:t> </w:t>
      </w:r>
      <w:r w:rsidRPr="003951DA">
        <w:t>VB; or</w:t>
      </w:r>
    </w:p>
    <w:p w:rsidR="00EA3985" w:rsidRPr="003951DA" w:rsidRDefault="003F38CC" w:rsidP="003951DA">
      <w:pPr>
        <w:pStyle w:val="ItemHead"/>
      </w:pPr>
      <w:r w:rsidRPr="003951DA">
        <w:t>68</w:t>
      </w:r>
      <w:r w:rsidR="00EA3985" w:rsidRPr="003951DA">
        <w:t xml:space="preserve">  At the end of section</w:t>
      </w:r>
      <w:r w:rsidR="003951DA" w:rsidRPr="003951DA">
        <w:t> </w:t>
      </w:r>
      <w:r w:rsidR="00EA3985" w:rsidRPr="003951DA">
        <w:t>62ZW</w:t>
      </w:r>
    </w:p>
    <w:p w:rsidR="00EA3985" w:rsidRPr="003951DA" w:rsidRDefault="00EA3985" w:rsidP="003951DA">
      <w:pPr>
        <w:pStyle w:val="Item"/>
      </w:pPr>
      <w:r w:rsidRPr="003951DA">
        <w:t>Add:</w:t>
      </w:r>
    </w:p>
    <w:p w:rsidR="00EA3985" w:rsidRPr="003951DA" w:rsidRDefault="00EA3985" w:rsidP="003951DA">
      <w:pPr>
        <w:pStyle w:val="paragraph"/>
      </w:pPr>
      <w:r w:rsidRPr="003951DA">
        <w:tab/>
        <w:t>; and (d)</w:t>
      </w:r>
      <w:r w:rsidRPr="003951DA">
        <w:tab/>
        <w:t xml:space="preserve">allows APRA to facilitate a transfer of business from the declared general insurer to a receiving body under the </w:t>
      </w:r>
      <w:r w:rsidRPr="003951DA">
        <w:rPr>
          <w:i/>
        </w:rPr>
        <w:t>Financial Sector (Transfer and Restructure) Act 1999</w:t>
      </w:r>
      <w:r w:rsidRPr="003951DA">
        <w:t xml:space="preserve"> by entitling the receiving body to amounts in respect of the protected policies.</w:t>
      </w:r>
    </w:p>
    <w:p w:rsidR="00EA3985" w:rsidRPr="003951DA" w:rsidRDefault="003F38CC" w:rsidP="003951DA">
      <w:pPr>
        <w:pStyle w:val="ItemHead"/>
      </w:pPr>
      <w:r w:rsidRPr="003951DA">
        <w:t>69</w:t>
      </w:r>
      <w:r w:rsidR="00EA3985" w:rsidRPr="003951DA">
        <w:t xml:space="preserve">  Paragraph 62ZZC(1)(a)</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(a)</w:t>
      </w:r>
      <w:r w:rsidRPr="003951DA">
        <w:tab/>
        <w:t>any of the following requirements are satisfied:</w:t>
      </w:r>
    </w:p>
    <w:p w:rsidR="00EA3985" w:rsidRPr="003951DA" w:rsidRDefault="00EA3985" w:rsidP="003951DA">
      <w:pPr>
        <w:pStyle w:val="paragraphsub"/>
      </w:pPr>
      <w:r w:rsidRPr="003951DA">
        <w:tab/>
        <w:t>(i)</w:t>
      </w:r>
      <w:r w:rsidRPr="003951DA">
        <w:tab/>
        <w:t>the general insurer is under judicial management under Division</w:t>
      </w:r>
      <w:r w:rsidR="003951DA" w:rsidRPr="003951DA">
        <w:t> </w:t>
      </w:r>
      <w:r w:rsidRPr="003951DA">
        <w:t>1 of Part</w:t>
      </w:r>
      <w:r w:rsidR="003951DA" w:rsidRPr="003951DA">
        <w:t> </w:t>
      </w:r>
      <w:r w:rsidRPr="003951DA">
        <w:t>VB;</w:t>
      </w:r>
    </w:p>
    <w:p w:rsidR="00EA3985" w:rsidRPr="003951DA" w:rsidRDefault="00EA3985" w:rsidP="003951DA">
      <w:pPr>
        <w:pStyle w:val="paragraphsub"/>
      </w:pPr>
      <w:r w:rsidRPr="003951DA">
        <w:tab/>
        <w:t>(ii)</w:t>
      </w:r>
      <w:r w:rsidRPr="003951DA">
        <w:tab/>
        <w:t>the general insurer is under statutory management under Division</w:t>
      </w:r>
      <w:r w:rsidR="003951DA" w:rsidRPr="003951DA">
        <w:t> </w:t>
      </w:r>
      <w:r w:rsidRPr="003951DA">
        <w:t>1A of Part</w:t>
      </w:r>
      <w:r w:rsidR="003951DA" w:rsidRPr="003951DA">
        <w:t> </w:t>
      </w:r>
      <w:r w:rsidRPr="003951DA">
        <w:t>VB;</w:t>
      </w:r>
    </w:p>
    <w:p w:rsidR="00EA3985" w:rsidRPr="003951DA" w:rsidRDefault="00EA3985" w:rsidP="003951DA">
      <w:pPr>
        <w:pStyle w:val="paragraphsub"/>
      </w:pPr>
      <w:r w:rsidRPr="003951DA">
        <w:tab/>
        <w:t>(iii)</w:t>
      </w:r>
      <w:r w:rsidRPr="003951DA">
        <w:tab/>
        <w:t>an external administrator for the general insurer has been appointed under Chapter</w:t>
      </w:r>
      <w:r w:rsidR="003951DA" w:rsidRPr="003951DA">
        <w:t> </w:t>
      </w:r>
      <w:r w:rsidRPr="003951DA">
        <w:t xml:space="preserve">5 of the </w:t>
      </w:r>
      <w:r w:rsidRPr="003951DA">
        <w:rPr>
          <w:i/>
        </w:rPr>
        <w:t>Corporations Act 2001</w:t>
      </w:r>
      <w:r w:rsidRPr="003951DA">
        <w:t>; and</w:t>
      </w:r>
    </w:p>
    <w:p w:rsidR="00EA3985" w:rsidRPr="003951DA" w:rsidRDefault="003F38CC" w:rsidP="003951DA">
      <w:pPr>
        <w:pStyle w:val="ItemHead"/>
      </w:pPr>
      <w:r w:rsidRPr="003951DA">
        <w:t>70</w:t>
      </w:r>
      <w:r w:rsidR="00EA3985" w:rsidRPr="003951DA">
        <w:t xml:space="preserve">  Subsection</w:t>
      </w:r>
      <w:r w:rsidR="003951DA" w:rsidRPr="003951DA">
        <w:t> </w:t>
      </w:r>
      <w:r w:rsidR="00EA3985" w:rsidRPr="003951DA">
        <w:t>62ZZC(1) (note 2)</w:t>
      </w:r>
    </w:p>
    <w:p w:rsidR="00EA3985" w:rsidRPr="003951DA" w:rsidRDefault="00EA3985" w:rsidP="003951DA">
      <w:pPr>
        <w:pStyle w:val="Item"/>
      </w:pPr>
      <w:r w:rsidRPr="003951DA">
        <w:t>After “the judicial management” insert “or statutory management”.</w:t>
      </w:r>
    </w:p>
    <w:p w:rsidR="00EA3985" w:rsidRPr="003951DA" w:rsidRDefault="003F38CC" w:rsidP="003951DA">
      <w:pPr>
        <w:pStyle w:val="ItemHead"/>
      </w:pPr>
      <w:r w:rsidRPr="003951DA">
        <w:t>71</w:t>
      </w:r>
      <w:r w:rsidR="00EA3985" w:rsidRPr="003951DA">
        <w:t xml:space="preserve">  After section</w:t>
      </w:r>
      <w:r w:rsidR="003951DA" w:rsidRPr="003951DA">
        <w:t> </w:t>
      </w:r>
      <w:r w:rsidR="00EA3985" w:rsidRPr="003951DA">
        <w:t>62ZZF</w:t>
      </w:r>
    </w:p>
    <w:p w:rsidR="00EA3985" w:rsidRPr="003951DA" w:rsidRDefault="00EA3985" w:rsidP="003951DA">
      <w:pPr>
        <w:pStyle w:val="Item"/>
      </w:pPr>
      <w:r w:rsidRPr="003951DA">
        <w:t>Insert:</w:t>
      </w:r>
    </w:p>
    <w:p w:rsidR="00EA3985" w:rsidRPr="003951DA" w:rsidRDefault="00EA3985" w:rsidP="003951DA">
      <w:pPr>
        <w:pStyle w:val="ActHead5"/>
      </w:pPr>
      <w:bookmarkStart w:id="130" w:name="_Toc508112010"/>
      <w:r w:rsidRPr="003951DA">
        <w:rPr>
          <w:rStyle w:val="CharSectno"/>
        </w:rPr>
        <w:t>62ZZFA</w:t>
      </w:r>
      <w:r w:rsidRPr="003951DA">
        <w:t xml:space="preserve">  Interim claims and payments for section</w:t>
      </w:r>
      <w:r w:rsidR="003951DA" w:rsidRPr="003951DA">
        <w:t> </w:t>
      </w:r>
      <w:r w:rsidRPr="003951DA">
        <w:t>62ZZF entitlements</w:t>
      </w:r>
      <w:bookmarkEnd w:id="130"/>
    </w:p>
    <w:p w:rsidR="00EA3985" w:rsidRPr="003951DA" w:rsidRDefault="00EA3985" w:rsidP="003951DA">
      <w:pPr>
        <w:pStyle w:val="subsection"/>
      </w:pPr>
      <w:r w:rsidRPr="003951DA">
        <w:tab/>
        <w:t>(1)</w:t>
      </w:r>
      <w:r w:rsidRPr="003951DA">
        <w:tab/>
        <w:t>This section applies if:</w:t>
      </w:r>
    </w:p>
    <w:p w:rsidR="00EA3985" w:rsidRPr="003951DA" w:rsidRDefault="00EA3985" w:rsidP="003951DA">
      <w:pPr>
        <w:pStyle w:val="paragraph"/>
      </w:pPr>
      <w:r w:rsidRPr="003951DA">
        <w:tab/>
        <w:t>(a)</w:t>
      </w:r>
      <w:r w:rsidRPr="003951DA">
        <w:tab/>
        <w:t>a person makes a claim under insurance cover provided under a protected policy, in the approved form (if any), within the period mentioned in paragraph</w:t>
      </w:r>
      <w:r w:rsidR="003951DA" w:rsidRPr="003951DA">
        <w:t> </w:t>
      </w:r>
      <w:r w:rsidRPr="003951DA">
        <w:t>62ZZF(1)(b); and</w:t>
      </w:r>
    </w:p>
    <w:p w:rsidR="00EA3985" w:rsidRPr="003951DA" w:rsidRDefault="00EA3985" w:rsidP="003951DA">
      <w:pPr>
        <w:pStyle w:val="paragraph"/>
      </w:pPr>
      <w:r w:rsidRPr="003951DA">
        <w:tab/>
        <w:t>(b)</w:t>
      </w:r>
      <w:r w:rsidRPr="003951DA">
        <w:tab/>
        <w:t>the person is not covered by a determination under section</w:t>
      </w:r>
      <w:r w:rsidR="003951DA" w:rsidRPr="003951DA">
        <w:t> </w:t>
      </w:r>
      <w:r w:rsidRPr="003951DA">
        <w:t>62ZZ; and</w:t>
      </w:r>
    </w:p>
    <w:p w:rsidR="00EA3985" w:rsidRPr="003951DA" w:rsidRDefault="00EA3985" w:rsidP="003951DA">
      <w:pPr>
        <w:pStyle w:val="paragraph"/>
      </w:pPr>
      <w:r w:rsidRPr="003951DA">
        <w:lastRenderedPageBreak/>
        <w:tab/>
        <w:t>(c)</w:t>
      </w:r>
      <w:r w:rsidRPr="003951DA">
        <w:tab/>
        <w:t xml:space="preserve">APRA becomes aware that the person has made an interim claim for payment of part or parts of </w:t>
      </w:r>
      <w:r w:rsidRPr="003951DA">
        <w:rPr>
          <w:rFonts w:eastAsiaTheme="minorHAnsi"/>
          <w:szCs w:val="22"/>
          <w:lang w:eastAsia="en-US"/>
        </w:rPr>
        <w:t>the person’s entitlement under section</w:t>
      </w:r>
      <w:r w:rsidR="003951DA" w:rsidRPr="003951DA">
        <w:rPr>
          <w:rFonts w:eastAsiaTheme="minorHAnsi"/>
          <w:szCs w:val="22"/>
          <w:lang w:eastAsia="en-US"/>
        </w:rPr>
        <w:t> </w:t>
      </w:r>
      <w:r w:rsidRPr="003951DA">
        <w:rPr>
          <w:rFonts w:eastAsiaTheme="minorHAnsi"/>
          <w:szCs w:val="22"/>
          <w:lang w:eastAsia="en-US"/>
        </w:rPr>
        <w:t>62ZZF</w:t>
      </w:r>
      <w:r w:rsidRPr="003951DA">
        <w:t xml:space="preserve"> (whether or not the person has made a previous interim claim for such a payment); and</w:t>
      </w:r>
    </w:p>
    <w:p w:rsidR="00EA3985" w:rsidRPr="003951DA" w:rsidRDefault="00EA3985" w:rsidP="003951DA">
      <w:pPr>
        <w:pStyle w:val="paragraph"/>
      </w:pPr>
      <w:r w:rsidRPr="003951DA">
        <w:tab/>
        <w:t>(d)</w:t>
      </w:r>
      <w:r w:rsidRPr="003951DA">
        <w:tab/>
        <w:t xml:space="preserve">APRA determines, under </w:t>
      </w:r>
      <w:r w:rsidR="003951DA" w:rsidRPr="003951DA">
        <w:t>subsection (</w:t>
      </w:r>
      <w:r w:rsidRPr="003951DA">
        <w:t xml:space="preserve">2), the amount of the interim claim mentioned in </w:t>
      </w:r>
      <w:r w:rsidR="003951DA" w:rsidRPr="003951DA">
        <w:t>paragraph (</w:t>
      </w:r>
      <w:r w:rsidRPr="003951DA">
        <w:t>c) that ought to be recognised as valid; and</w:t>
      </w:r>
    </w:p>
    <w:p w:rsidR="00EA3985" w:rsidRPr="003951DA" w:rsidRDefault="00EA3985" w:rsidP="003951DA">
      <w:pPr>
        <w:pStyle w:val="paragraph"/>
      </w:pPr>
      <w:r w:rsidRPr="003951DA">
        <w:tab/>
        <w:t>(e)</w:t>
      </w:r>
      <w:r w:rsidRPr="003951DA">
        <w:tab/>
        <w:t>if the regulations prescribe conditions for the purposes of this paragraph—those conditions are met.</w:t>
      </w:r>
    </w:p>
    <w:p w:rsidR="00EA3985" w:rsidRPr="003951DA" w:rsidRDefault="00EA3985" w:rsidP="003951DA">
      <w:pPr>
        <w:pStyle w:val="subsection"/>
      </w:pPr>
      <w:r w:rsidRPr="003951DA">
        <w:tab/>
        <w:t>(2)</w:t>
      </w:r>
      <w:r w:rsidRPr="003951DA">
        <w:tab/>
        <w:t xml:space="preserve">For the purposes of </w:t>
      </w:r>
      <w:r w:rsidR="003951DA" w:rsidRPr="003951DA">
        <w:t>paragraph (</w:t>
      </w:r>
      <w:r w:rsidRPr="003951DA">
        <w:t xml:space="preserve">1)(d), APRA may determine, in writing, the amount of the interim claim mentioned in </w:t>
      </w:r>
      <w:r w:rsidR="003951DA" w:rsidRPr="003951DA">
        <w:t>subsection (</w:t>
      </w:r>
      <w:r w:rsidRPr="003951DA">
        <w:t>1)(c), to the extent that it ought to be recognised as valid.</w:t>
      </w:r>
    </w:p>
    <w:p w:rsidR="00EA3985" w:rsidRPr="003951DA" w:rsidRDefault="00EA3985" w:rsidP="003951DA">
      <w:pPr>
        <w:pStyle w:val="subsection"/>
      </w:pPr>
      <w:r w:rsidRPr="003951DA">
        <w:tab/>
        <w:t>(3)</w:t>
      </w:r>
      <w:r w:rsidRPr="003951DA">
        <w:tab/>
        <w:t xml:space="preserve">If the regulations prescribe conditions according to which APRA can make a determination under </w:t>
      </w:r>
      <w:r w:rsidR="003951DA" w:rsidRPr="003951DA">
        <w:t>subsection (</w:t>
      </w:r>
      <w:r w:rsidRPr="003951DA">
        <w:t>2), APRA can only make such a determination in accordance with those conditions.</w:t>
      </w:r>
    </w:p>
    <w:p w:rsidR="00EA3985" w:rsidRPr="003951DA" w:rsidRDefault="00EA3985" w:rsidP="003951DA">
      <w:pPr>
        <w:pStyle w:val="subsection"/>
      </w:pPr>
      <w:r w:rsidRPr="003951DA">
        <w:tab/>
        <w:t>(4)</w:t>
      </w:r>
      <w:r w:rsidRPr="003951DA">
        <w:tab/>
        <w:t>The person is entitled to be paid by APRA an amount equal to:</w:t>
      </w:r>
    </w:p>
    <w:p w:rsidR="00EA3985" w:rsidRPr="003951DA" w:rsidRDefault="00EA3985" w:rsidP="003951DA">
      <w:pPr>
        <w:pStyle w:val="paragraph"/>
      </w:pPr>
      <w:r w:rsidRPr="003951DA">
        <w:tab/>
        <w:t>(a)</w:t>
      </w:r>
      <w:r w:rsidRPr="003951DA">
        <w:tab/>
        <w:t xml:space="preserve">unless </w:t>
      </w:r>
      <w:r w:rsidR="003951DA" w:rsidRPr="003951DA">
        <w:t>paragraph (</w:t>
      </w:r>
      <w:r w:rsidRPr="003951DA">
        <w:t xml:space="preserve">b) applies—the amount mentioned in </w:t>
      </w:r>
      <w:r w:rsidR="003951DA" w:rsidRPr="003951DA">
        <w:t>paragraph (</w:t>
      </w:r>
      <w:r w:rsidRPr="003951DA">
        <w:t>1)(d); or</w:t>
      </w:r>
    </w:p>
    <w:p w:rsidR="00EA3985" w:rsidRPr="003951DA" w:rsidRDefault="00EA3985" w:rsidP="003951DA">
      <w:pPr>
        <w:pStyle w:val="paragraph"/>
      </w:pPr>
      <w:r w:rsidRPr="003951DA">
        <w:tab/>
        <w:t>(b)</w:t>
      </w:r>
      <w:r w:rsidRPr="003951DA">
        <w:tab/>
        <w:t>if the regulations prescribe limits, or methods for determining limits, for entitlements under this subsection—the lesser of:</w:t>
      </w:r>
    </w:p>
    <w:p w:rsidR="00EA3985" w:rsidRPr="003951DA" w:rsidRDefault="00EA3985" w:rsidP="003951DA">
      <w:pPr>
        <w:pStyle w:val="paragraphsub"/>
      </w:pPr>
      <w:r w:rsidRPr="003951DA">
        <w:tab/>
        <w:t>(i)</w:t>
      </w:r>
      <w:r w:rsidRPr="003951DA">
        <w:tab/>
        <w:t xml:space="preserve">the amount mentioned in </w:t>
      </w:r>
      <w:r w:rsidR="003951DA" w:rsidRPr="003951DA">
        <w:t>paragraph (</w:t>
      </w:r>
      <w:r w:rsidRPr="003951DA">
        <w:t>1)(d); or</w:t>
      </w:r>
    </w:p>
    <w:p w:rsidR="00EA3985" w:rsidRPr="003951DA" w:rsidRDefault="00EA3985" w:rsidP="003951DA">
      <w:pPr>
        <w:pStyle w:val="paragraphsub"/>
      </w:pPr>
      <w:r w:rsidRPr="003951DA">
        <w:tab/>
        <w:t>(ii)</w:t>
      </w:r>
      <w:r w:rsidRPr="003951DA">
        <w:tab/>
        <w:t>the applicable limit specified in or worked out in accordance with the regulations.</w:t>
      </w:r>
    </w:p>
    <w:p w:rsidR="00EA3985" w:rsidRPr="003951DA" w:rsidRDefault="00EA3985" w:rsidP="003951DA">
      <w:pPr>
        <w:pStyle w:val="subsection"/>
      </w:pPr>
      <w:r w:rsidRPr="003951DA">
        <w:tab/>
        <w:t>(5)</w:t>
      </w:r>
      <w:r w:rsidRPr="003951DA">
        <w:tab/>
        <w:t>If the person is entitled under subsection</w:t>
      </w:r>
      <w:r w:rsidR="003951DA" w:rsidRPr="003951DA">
        <w:t> </w:t>
      </w:r>
      <w:r w:rsidRPr="003951DA">
        <w:t xml:space="preserve">62ZZF(2) or (3) to be paid an amount by APRA in respect of the claim mentioned in </w:t>
      </w:r>
      <w:r w:rsidR="003951DA" w:rsidRPr="003951DA">
        <w:t>paragraph (</w:t>
      </w:r>
      <w:r w:rsidRPr="003951DA">
        <w:t xml:space="preserve">1)(a), the person’s entitlement under </w:t>
      </w:r>
      <w:r w:rsidR="003951DA" w:rsidRPr="003951DA">
        <w:t>subsection (</w:t>
      </w:r>
      <w:r w:rsidRPr="003951DA">
        <w:t>4) to be paid an amount discharges, to the extent of that amount, the person’s entitlement under subsection</w:t>
      </w:r>
      <w:r w:rsidR="003951DA" w:rsidRPr="003951DA">
        <w:t> </w:t>
      </w:r>
      <w:r w:rsidRPr="003951DA">
        <w:t>62ZZF(2) or (3).</w:t>
      </w:r>
    </w:p>
    <w:p w:rsidR="00EA3985" w:rsidRPr="003951DA" w:rsidRDefault="003F38CC" w:rsidP="003951DA">
      <w:pPr>
        <w:pStyle w:val="ItemHead"/>
      </w:pPr>
      <w:r w:rsidRPr="003951DA">
        <w:t>72</w:t>
      </w:r>
      <w:r w:rsidR="00EA3985" w:rsidRPr="003951DA">
        <w:t xml:space="preserve">  Subsection</w:t>
      </w:r>
      <w:r w:rsidR="003951DA" w:rsidRPr="003951DA">
        <w:t> </w:t>
      </w:r>
      <w:r w:rsidR="00EA3985" w:rsidRPr="003951DA">
        <w:t>62ZZG(2) (note)</w:t>
      </w:r>
    </w:p>
    <w:p w:rsidR="00EA3985" w:rsidRPr="003951DA" w:rsidRDefault="00EA3985" w:rsidP="003951DA">
      <w:pPr>
        <w:pStyle w:val="Item"/>
      </w:pPr>
      <w:r w:rsidRPr="003951DA">
        <w:t>Omit “under section</w:t>
      </w:r>
      <w:r w:rsidR="003951DA" w:rsidRPr="003951DA">
        <w:t> </w:t>
      </w:r>
      <w:r w:rsidRPr="003951DA">
        <w:t xml:space="preserve">51 of the </w:t>
      </w:r>
      <w:r w:rsidRPr="003951DA">
        <w:rPr>
          <w:i/>
        </w:rPr>
        <w:t>Insurance Contracts Act 1984</w:t>
      </w:r>
      <w:r w:rsidRPr="003951DA">
        <w:t>”, substitute “under various provisions”.</w:t>
      </w:r>
    </w:p>
    <w:p w:rsidR="00EA3985" w:rsidRPr="003951DA" w:rsidRDefault="003F38CC" w:rsidP="003951DA">
      <w:pPr>
        <w:pStyle w:val="ItemHead"/>
      </w:pPr>
      <w:r w:rsidRPr="003951DA">
        <w:lastRenderedPageBreak/>
        <w:t>73</w:t>
      </w:r>
      <w:r w:rsidR="00EA3985" w:rsidRPr="003951DA">
        <w:t xml:space="preserve">  Subsection</w:t>
      </w:r>
      <w:r w:rsidR="003951DA" w:rsidRPr="003951DA">
        <w:t> </w:t>
      </w:r>
      <w:r w:rsidR="00EA3985" w:rsidRPr="003951DA">
        <w:t>62ZZG(3) (note 1)</w:t>
      </w:r>
    </w:p>
    <w:p w:rsidR="00EA3985" w:rsidRPr="003951DA" w:rsidRDefault="00EA3985" w:rsidP="003951DA">
      <w:pPr>
        <w:pStyle w:val="Item"/>
      </w:pPr>
      <w:r w:rsidRPr="003951DA">
        <w:t>Omit “under section</w:t>
      </w:r>
      <w:r w:rsidR="003951DA" w:rsidRPr="003951DA">
        <w:t> </w:t>
      </w:r>
      <w:r w:rsidRPr="003951DA">
        <w:t xml:space="preserve">51 of the </w:t>
      </w:r>
      <w:r w:rsidRPr="003951DA">
        <w:rPr>
          <w:i/>
        </w:rPr>
        <w:t>Insurance Contracts Act 1984</w:t>
      </w:r>
      <w:r w:rsidRPr="003951DA">
        <w:t>”, substitute “under various provisions”.</w:t>
      </w:r>
    </w:p>
    <w:p w:rsidR="00FD360E" w:rsidRPr="003951DA" w:rsidRDefault="00FD360E" w:rsidP="003951DA">
      <w:pPr>
        <w:pStyle w:val="ItemHead"/>
      </w:pPr>
      <w:r w:rsidRPr="003951DA">
        <w:t>7</w:t>
      </w:r>
      <w:r w:rsidR="00141E56" w:rsidRPr="003951DA">
        <w:t>4</w:t>
      </w:r>
      <w:r w:rsidRPr="003951DA">
        <w:t xml:space="preserve">  Subsection</w:t>
      </w:r>
      <w:r w:rsidR="003951DA" w:rsidRPr="003951DA">
        <w:t> </w:t>
      </w:r>
      <w:r w:rsidRPr="003951DA">
        <w:t>62ZZG(3) (note 2)</w:t>
      </w:r>
    </w:p>
    <w:p w:rsidR="00FD360E" w:rsidRPr="003951DA" w:rsidRDefault="00FD360E" w:rsidP="003951DA">
      <w:pPr>
        <w:pStyle w:val="Item"/>
      </w:pPr>
      <w:r w:rsidRPr="003951DA">
        <w:t>Omit “also”.</w:t>
      </w:r>
    </w:p>
    <w:p w:rsidR="00EA3985" w:rsidRPr="003951DA" w:rsidRDefault="003F38CC" w:rsidP="003951DA">
      <w:pPr>
        <w:pStyle w:val="ItemHead"/>
      </w:pPr>
      <w:r w:rsidRPr="003951DA">
        <w:t>75</w:t>
      </w:r>
      <w:r w:rsidR="00EA3985" w:rsidRPr="003951DA">
        <w:t xml:space="preserve">  After section</w:t>
      </w:r>
      <w:r w:rsidR="003951DA" w:rsidRPr="003951DA">
        <w:t> </w:t>
      </w:r>
      <w:r w:rsidR="00EA3985" w:rsidRPr="003951DA">
        <w:t>62ZZG</w:t>
      </w:r>
    </w:p>
    <w:p w:rsidR="00EA3985" w:rsidRPr="003951DA" w:rsidRDefault="00EA3985" w:rsidP="003951DA">
      <w:pPr>
        <w:pStyle w:val="Item"/>
      </w:pPr>
      <w:r w:rsidRPr="003951DA">
        <w:t>Insert:</w:t>
      </w:r>
    </w:p>
    <w:p w:rsidR="00EA3985" w:rsidRPr="003951DA" w:rsidRDefault="00EA3985" w:rsidP="003951DA">
      <w:pPr>
        <w:pStyle w:val="ActHead5"/>
      </w:pPr>
      <w:bookmarkStart w:id="131" w:name="_Toc508112011"/>
      <w:r w:rsidRPr="003951DA">
        <w:rPr>
          <w:rStyle w:val="CharSectno"/>
        </w:rPr>
        <w:t>62ZZGA</w:t>
      </w:r>
      <w:r w:rsidRPr="003951DA">
        <w:t xml:space="preserve">  Interim claims and payments for section</w:t>
      </w:r>
      <w:r w:rsidR="003951DA" w:rsidRPr="003951DA">
        <w:t> </w:t>
      </w:r>
      <w:r w:rsidRPr="003951DA">
        <w:t>62ZZG entitlements</w:t>
      </w:r>
      <w:bookmarkEnd w:id="131"/>
    </w:p>
    <w:p w:rsidR="00EA3985" w:rsidRPr="003951DA" w:rsidRDefault="00EA3985" w:rsidP="003951DA">
      <w:pPr>
        <w:pStyle w:val="subsection"/>
      </w:pPr>
      <w:r w:rsidRPr="003951DA">
        <w:tab/>
        <w:t>(1)</w:t>
      </w:r>
      <w:r w:rsidRPr="003951DA">
        <w:tab/>
        <w:t>This section applies if:</w:t>
      </w:r>
    </w:p>
    <w:p w:rsidR="00EA3985" w:rsidRPr="003951DA" w:rsidRDefault="00EA3985" w:rsidP="003951DA">
      <w:pPr>
        <w:pStyle w:val="paragraph"/>
      </w:pPr>
      <w:r w:rsidRPr="003951DA">
        <w:tab/>
        <w:t>(a)</w:t>
      </w:r>
      <w:r w:rsidRPr="003951DA">
        <w:tab/>
        <w:t>a person makes a claim under insurance cover provided under a protected policy, in the approved form (if any), within the period mentioned in paragraph</w:t>
      </w:r>
      <w:r w:rsidR="003951DA" w:rsidRPr="003951DA">
        <w:t> </w:t>
      </w:r>
      <w:r w:rsidRPr="003951DA">
        <w:t>62ZZG(1)(aa); and</w:t>
      </w:r>
    </w:p>
    <w:p w:rsidR="00EA3985" w:rsidRPr="003951DA" w:rsidRDefault="00EA3985" w:rsidP="003951DA">
      <w:pPr>
        <w:pStyle w:val="paragraph"/>
      </w:pPr>
      <w:r w:rsidRPr="003951DA">
        <w:tab/>
        <w:t>(b)</w:t>
      </w:r>
      <w:r w:rsidRPr="003951DA">
        <w:tab/>
        <w:t>the person is not covered by a determination under section</w:t>
      </w:r>
      <w:r w:rsidR="003951DA" w:rsidRPr="003951DA">
        <w:t> </w:t>
      </w:r>
      <w:r w:rsidRPr="003951DA">
        <w:t>62ZZ; and</w:t>
      </w:r>
    </w:p>
    <w:p w:rsidR="00EA3985" w:rsidRPr="003951DA" w:rsidRDefault="00EA3985" w:rsidP="003951DA">
      <w:pPr>
        <w:pStyle w:val="paragraph"/>
      </w:pPr>
      <w:r w:rsidRPr="003951DA">
        <w:tab/>
        <w:t>(c)</w:t>
      </w:r>
      <w:r w:rsidRPr="003951DA">
        <w:tab/>
        <w:t xml:space="preserve">APRA becomes aware that the person has made an interim claim for payment of part or parts of </w:t>
      </w:r>
      <w:r w:rsidRPr="003951DA">
        <w:rPr>
          <w:rFonts w:eastAsiaTheme="minorHAnsi"/>
          <w:szCs w:val="22"/>
          <w:lang w:eastAsia="en-US"/>
        </w:rPr>
        <w:t>the person’s entitlement under section</w:t>
      </w:r>
      <w:r w:rsidR="003951DA" w:rsidRPr="003951DA">
        <w:rPr>
          <w:rFonts w:eastAsiaTheme="minorHAnsi"/>
          <w:szCs w:val="22"/>
          <w:lang w:eastAsia="en-US"/>
        </w:rPr>
        <w:t> </w:t>
      </w:r>
      <w:r w:rsidRPr="003951DA">
        <w:rPr>
          <w:rFonts w:eastAsiaTheme="minorHAnsi"/>
          <w:szCs w:val="22"/>
          <w:lang w:eastAsia="en-US"/>
        </w:rPr>
        <w:t>62ZZG</w:t>
      </w:r>
      <w:r w:rsidRPr="003951DA">
        <w:t xml:space="preserve"> (whether or not the person has made a previous interim claim for such a payment); and</w:t>
      </w:r>
    </w:p>
    <w:p w:rsidR="00EA3985" w:rsidRPr="003951DA" w:rsidRDefault="00EA3985" w:rsidP="003951DA">
      <w:pPr>
        <w:pStyle w:val="paragraph"/>
      </w:pPr>
      <w:r w:rsidRPr="003951DA">
        <w:tab/>
        <w:t>(d)</w:t>
      </w:r>
      <w:r w:rsidRPr="003951DA">
        <w:tab/>
        <w:t xml:space="preserve">APRA determines, under </w:t>
      </w:r>
      <w:r w:rsidR="003951DA" w:rsidRPr="003951DA">
        <w:t>subsection (</w:t>
      </w:r>
      <w:r w:rsidRPr="003951DA">
        <w:t xml:space="preserve">2), the amount of the interim claim mentioned in </w:t>
      </w:r>
      <w:r w:rsidR="003951DA" w:rsidRPr="003951DA">
        <w:t>paragraph (</w:t>
      </w:r>
      <w:r w:rsidRPr="003951DA">
        <w:t>c) that ought to be recognised as valid; and</w:t>
      </w:r>
    </w:p>
    <w:p w:rsidR="00EA3985" w:rsidRPr="003951DA" w:rsidRDefault="00EA3985" w:rsidP="003951DA">
      <w:pPr>
        <w:pStyle w:val="paragraph"/>
      </w:pPr>
      <w:r w:rsidRPr="003951DA">
        <w:tab/>
        <w:t>(e)</w:t>
      </w:r>
      <w:r w:rsidRPr="003951DA">
        <w:tab/>
        <w:t>if the regulations prescribe conditions for the purposes of this paragraph—those conditions are met.</w:t>
      </w:r>
    </w:p>
    <w:p w:rsidR="00EA3985" w:rsidRPr="003951DA" w:rsidRDefault="00EA3985" w:rsidP="003951DA">
      <w:pPr>
        <w:pStyle w:val="subsection"/>
      </w:pPr>
      <w:r w:rsidRPr="003951DA">
        <w:tab/>
        <w:t>(2)</w:t>
      </w:r>
      <w:r w:rsidRPr="003951DA">
        <w:tab/>
        <w:t xml:space="preserve">For the purposes of </w:t>
      </w:r>
      <w:r w:rsidR="003951DA" w:rsidRPr="003951DA">
        <w:t>paragraph (</w:t>
      </w:r>
      <w:r w:rsidRPr="003951DA">
        <w:t xml:space="preserve">1)(d), APRA may determine, in writing, the amount of the interim claim mentioned in </w:t>
      </w:r>
      <w:r w:rsidR="003951DA" w:rsidRPr="003951DA">
        <w:t>subsection (</w:t>
      </w:r>
      <w:r w:rsidRPr="003951DA">
        <w:t>1)(c), to the extent that it ought to be recognised as valid.</w:t>
      </w:r>
    </w:p>
    <w:p w:rsidR="00EA3985" w:rsidRPr="003951DA" w:rsidRDefault="00EA3985" w:rsidP="003951DA">
      <w:pPr>
        <w:pStyle w:val="subsection"/>
      </w:pPr>
      <w:r w:rsidRPr="003951DA">
        <w:tab/>
        <w:t>(3)</w:t>
      </w:r>
      <w:r w:rsidRPr="003951DA">
        <w:tab/>
        <w:t xml:space="preserve">If the regulations prescribe conditions according to which APRA can make a determination under </w:t>
      </w:r>
      <w:r w:rsidR="003951DA" w:rsidRPr="003951DA">
        <w:t>subsection (</w:t>
      </w:r>
      <w:r w:rsidRPr="003951DA">
        <w:t>2), APRA can only make such a determination in accordance with those conditions.</w:t>
      </w:r>
    </w:p>
    <w:p w:rsidR="00EA3985" w:rsidRPr="003951DA" w:rsidRDefault="00EA3985" w:rsidP="003951DA">
      <w:pPr>
        <w:pStyle w:val="subsection"/>
      </w:pPr>
      <w:r w:rsidRPr="003951DA">
        <w:tab/>
        <w:t>(4)</w:t>
      </w:r>
      <w:r w:rsidRPr="003951DA">
        <w:tab/>
        <w:t>The person is entitled to be paid by APRA an amount equal to:</w:t>
      </w:r>
    </w:p>
    <w:p w:rsidR="00EA3985" w:rsidRPr="003951DA" w:rsidRDefault="00EA3985" w:rsidP="003951DA">
      <w:pPr>
        <w:pStyle w:val="paragraph"/>
      </w:pPr>
      <w:r w:rsidRPr="003951DA">
        <w:lastRenderedPageBreak/>
        <w:tab/>
        <w:t>(a)</w:t>
      </w:r>
      <w:r w:rsidRPr="003951DA">
        <w:tab/>
        <w:t xml:space="preserve">unless </w:t>
      </w:r>
      <w:r w:rsidR="003951DA" w:rsidRPr="003951DA">
        <w:t>paragraph (</w:t>
      </w:r>
      <w:r w:rsidRPr="003951DA">
        <w:t xml:space="preserve">b) applies—the amount mentioned in </w:t>
      </w:r>
      <w:r w:rsidR="003951DA" w:rsidRPr="003951DA">
        <w:t>paragraph (</w:t>
      </w:r>
      <w:r w:rsidRPr="003951DA">
        <w:t>1)(d); or</w:t>
      </w:r>
    </w:p>
    <w:p w:rsidR="00EA3985" w:rsidRPr="003951DA" w:rsidRDefault="00EA3985" w:rsidP="003951DA">
      <w:pPr>
        <w:pStyle w:val="paragraph"/>
      </w:pPr>
      <w:r w:rsidRPr="003951DA">
        <w:tab/>
        <w:t>(b)</w:t>
      </w:r>
      <w:r w:rsidRPr="003951DA">
        <w:tab/>
        <w:t>if the regulations prescribe limits, or methods for determining limits, for entitlements under this subsection—the lesser of:</w:t>
      </w:r>
    </w:p>
    <w:p w:rsidR="00EA3985" w:rsidRPr="003951DA" w:rsidRDefault="00EA3985" w:rsidP="003951DA">
      <w:pPr>
        <w:pStyle w:val="paragraphsub"/>
      </w:pPr>
      <w:r w:rsidRPr="003951DA">
        <w:tab/>
        <w:t>(i)</w:t>
      </w:r>
      <w:r w:rsidRPr="003951DA">
        <w:tab/>
        <w:t xml:space="preserve">the amount mentioned in </w:t>
      </w:r>
      <w:r w:rsidR="003951DA" w:rsidRPr="003951DA">
        <w:t>paragraph (</w:t>
      </w:r>
      <w:r w:rsidRPr="003951DA">
        <w:t>1)(d); or</w:t>
      </w:r>
    </w:p>
    <w:p w:rsidR="00EA3985" w:rsidRPr="003951DA" w:rsidRDefault="00EA3985" w:rsidP="003951DA">
      <w:pPr>
        <w:pStyle w:val="paragraphsub"/>
      </w:pPr>
      <w:r w:rsidRPr="003951DA">
        <w:tab/>
        <w:t>(ii)</w:t>
      </w:r>
      <w:r w:rsidRPr="003951DA">
        <w:tab/>
        <w:t>the applicable limit specified in or worked out in accordance with the regulations.</w:t>
      </w:r>
    </w:p>
    <w:p w:rsidR="00EA3985" w:rsidRPr="003951DA" w:rsidRDefault="00EA3985" w:rsidP="003951DA">
      <w:pPr>
        <w:pStyle w:val="subsection"/>
      </w:pPr>
      <w:r w:rsidRPr="003951DA">
        <w:tab/>
        <w:t>(5)</w:t>
      </w:r>
      <w:r w:rsidRPr="003951DA">
        <w:tab/>
        <w:t>If the person is entitled under subsection</w:t>
      </w:r>
      <w:r w:rsidR="003951DA" w:rsidRPr="003951DA">
        <w:t> </w:t>
      </w:r>
      <w:r w:rsidRPr="003951DA">
        <w:t xml:space="preserve">62ZZG(2) or (3) to be paid an amount by APRA in respect of the claim mentioned in </w:t>
      </w:r>
      <w:r w:rsidR="003951DA" w:rsidRPr="003951DA">
        <w:t>paragraph (</w:t>
      </w:r>
      <w:r w:rsidRPr="003951DA">
        <w:t xml:space="preserve">1)(a), the person’s entitlement under </w:t>
      </w:r>
      <w:r w:rsidR="003951DA" w:rsidRPr="003951DA">
        <w:t>subsection (</w:t>
      </w:r>
      <w:r w:rsidRPr="003951DA">
        <w:t>4) to be paid an amount discharges, to the extent of that amount, the person’s entitlement under subsection</w:t>
      </w:r>
      <w:r w:rsidR="003951DA" w:rsidRPr="003951DA">
        <w:t> </w:t>
      </w:r>
      <w:r w:rsidRPr="003951DA">
        <w:t>62ZZG(2) or (3).</w:t>
      </w:r>
    </w:p>
    <w:p w:rsidR="00EA3985" w:rsidRPr="003951DA" w:rsidRDefault="003F38CC" w:rsidP="003951DA">
      <w:pPr>
        <w:pStyle w:val="ItemHead"/>
      </w:pPr>
      <w:r w:rsidRPr="003951DA">
        <w:t>76</w:t>
      </w:r>
      <w:r w:rsidR="00EA3985" w:rsidRPr="003951DA">
        <w:t xml:space="preserve">  Subsection</w:t>
      </w:r>
      <w:r w:rsidR="003951DA" w:rsidRPr="003951DA">
        <w:t> </w:t>
      </w:r>
      <w:r w:rsidR="00EA3985" w:rsidRPr="003951DA">
        <w:t>62ZZH(1)</w:t>
      </w:r>
    </w:p>
    <w:p w:rsidR="00EA3985" w:rsidRPr="003951DA" w:rsidRDefault="00EA3985" w:rsidP="003951DA">
      <w:pPr>
        <w:pStyle w:val="Item"/>
      </w:pPr>
      <w:r w:rsidRPr="003951DA">
        <w:t>Omit “62ZZF, 62ZZG,”, substitute “62ZZF, 62ZZFA, 62ZZG, 62ZZGA,”.</w:t>
      </w:r>
    </w:p>
    <w:p w:rsidR="00EA3985" w:rsidRPr="003951DA" w:rsidRDefault="003F38CC" w:rsidP="003951DA">
      <w:pPr>
        <w:pStyle w:val="ItemHead"/>
      </w:pPr>
      <w:r w:rsidRPr="003951DA">
        <w:t>77</w:t>
      </w:r>
      <w:r w:rsidR="00EA3985" w:rsidRPr="003951DA">
        <w:t xml:space="preserve">  Subsection</w:t>
      </w:r>
      <w:r w:rsidR="003951DA" w:rsidRPr="003951DA">
        <w:t> </w:t>
      </w:r>
      <w:r w:rsidR="00EA3985" w:rsidRPr="003951DA">
        <w:t>62ZZH(1) (note)</w:t>
      </w:r>
    </w:p>
    <w:p w:rsidR="00EA3985" w:rsidRPr="003951DA" w:rsidRDefault="00EA3985" w:rsidP="003951DA">
      <w:pPr>
        <w:pStyle w:val="Item"/>
      </w:pPr>
      <w:r w:rsidRPr="003951DA">
        <w:t>Omit “62ZZF and 62ZZG”, substitute “62ZZF, 62ZZFA, 62ZZG and 62ZZGA”.</w:t>
      </w:r>
    </w:p>
    <w:p w:rsidR="00EA3985" w:rsidRPr="003951DA" w:rsidRDefault="003F38CC" w:rsidP="003951DA">
      <w:pPr>
        <w:pStyle w:val="ItemHead"/>
      </w:pPr>
      <w:r w:rsidRPr="003951DA">
        <w:t>78</w:t>
      </w:r>
      <w:r w:rsidR="00EA3985" w:rsidRPr="003951DA">
        <w:t xml:space="preserve">  Subsection</w:t>
      </w:r>
      <w:r w:rsidR="003951DA" w:rsidRPr="003951DA">
        <w:t> </w:t>
      </w:r>
      <w:r w:rsidR="00EA3985" w:rsidRPr="003951DA">
        <w:t>62ZZJ(3)</w:t>
      </w:r>
    </w:p>
    <w:p w:rsidR="00EA3985" w:rsidRPr="003951DA" w:rsidRDefault="00EA3985" w:rsidP="003951DA">
      <w:pPr>
        <w:pStyle w:val="Item"/>
      </w:pPr>
      <w:r w:rsidRPr="003951DA">
        <w:t>Omit “section</w:t>
      </w:r>
      <w:r w:rsidR="003951DA" w:rsidRPr="003951DA">
        <w:t> </w:t>
      </w:r>
      <w:r w:rsidRPr="003951DA">
        <w:t xml:space="preserve">51 of the </w:t>
      </w:r>
      <w:r w:rsidRPr="003951DA">
        <w:rPr>
          <w:i/>
        </w:rPr>
        <w:t>Insurance Contracts Act 1984</w:t>
      </w:r>
      <w:r w:rsidRPr="003951DA">
        <w:t>, or section</w:t>
      </w:r>
      <w:r w:rsidR="003951DA" w:rsidRPr="003951DA">
        <w:t> </w:t>
      </w:r>
      <w:r w:rsidRPr="003951DA">
        <w:t>601AG of the</w:t>
      </w:r>
      <w:r w:rsidRPr="003951DA">
        <w:rPr>
          <w:i/>
        </w:rPr>
        <w:t xml:space="preserve"> Corporations Act 2001</w:t>
      </w:r>
      <w:r w:rsidRPr="003951DA">
        <w:t xml:space="preserve">,”, substitute “any provision mentioned in </w:t>
      </w:r>
      <w:r w:rsidR="003951DA" w:rsidRPr="003951DA">
        <w:t>subsection (</w:t>
      </w:r>
      <w:r w:rsidRPr="003951DA">
        <w:t>4B)”.</w:t>
      </w:r>
    </w:p>
    <w:p w:rsidR="00EA3985" w:rsidRPr="003951DA" w:rsidRDefault="003F38CC" w:rsidP="003951DA">
      <w:pPr>
        <w:pStyle w:val="ItemHead"/>
      </w:pPr>
      <w:r w:rsidRPr="003951DA">
        <w:t>79</w:t>
      </w:r>
      <w:r w:rsidR="00EA3985" w:rsidRPr="003951DA">
        <w:t xml:space="preserve">  Paragraph 62ZZJ(4)(a)</w:t>
      </w:r>
    </w:p>
    <w:p w:rsidR="00EA3985" w:rsidRPr="003951DA" w:rsidRDefault="00EA3985" w:rsidP="003951DA">
      <w:pPr>
        <w:pStyle w:val="Item"/>
      </w:pPr>
      <w:r w:rsidRPr="003951DA">
        <w:t>Omit “section</w:t>
      </w:r>
      <w:r w:rsidR="003951DA" w:rsidRPr="003951DA">
        <w:t> </w:t>
      </w:r>
      <w:r w:rsidRPr="003951DA">
        <w:t xml:space="preserve">51 of the </w:t>
      </w:r>
      <w:r w:rsidRPr="003951DA">
        <w:rPr>
          <w:i/>
        </w:rPr>
        <w:t>Insurance Contracts Act 1984</w:t>
      </w:r>
      <w:r w:rsidRPr="003951DA">
        <w:t>, or section</w:t>
      </w:r>
      <w:r w:rsidR="003951DA" w:rsidRPr="003951DA">
        <w:t> </w:t>
      </w:r>
      <w:r w:rsidRPr="003951DA">
        <w:t>601AG of the</w:t>
      </w:r>
      <w:r w:rsidRPr="003951DA">
        <w:rPr>
          <w:i/>
        </w:rPr>
        <w:t xml:space="preserve"> Corporations Act 2001</w:t>
      </w:r>
      <w:r w:rsidRPr="003951DA">
        <w:t xml:space="preserve">,”, substitute “any provision mentioned in </w:t>
      </w:r>
      <w:r w:rsidR="003951DA" w:rsidRPr="003951DA">
        <w:t>subsection (</w:t>
      </w:r>
      <w:r w:rsidRPr="003951DA">
        <w:t>4B)”.</w:t>
      </w:r>
    </w:p>
    <w:p w:rsidR="00EA3985" w:rsidRPr="003951DA" w:rsidRDefault="003F38CC" w:rsidP="003951DA">
      <w:pPr>
        <w:pStyle w:val="ItemHead"/>
      </w:pPr>
      <w:r w:rsidRPr="003951DA">
        <w:t>80</w:t>
      </w:r>
      <w:r w:rsidR="00EA3985" w:rsidRPr="003951DA">
        <w:t xml:space="preserve">  After subsection</w:t>
      </w:r>
      <w:r w:rsidR="003951DA" w:rsidRPr="003951DA">
        <w:t> </w:t>
      </w:r>
      <w:r w:rsidR="00EA3985" w:rsidRPr="003951DA">
        <w:t>62ZZJ(4A)</w:t>
      </w:r>
    </w:p>
    <w:p w:rsidR="00EA3985" w:rsidRPr="003951DA" w:rsidRDefault="00EA3985" w:rsidP="003951DA">
      <w:pPr>
        <w:pStyle w:val="Item"/>
      </w:pPr>
      <w:r w:rsidRPr="003951DA">
        <w:t>Insert:</w:t>
      </w:r>
    </w:p>
    <w:p w:rsidR="00EA3985" w:rsidRPr="003951DA" w:rsidRDefault="00EA3985" w:rsidP="003951DA">
      <w:pPr>
        <w:pStyle w:val="subsection"/>
      </w:pPr>
      <w:r w:rsidRPr="003951DA">
        <w:tab/>
        <w:t>(4B)</w:t>
      </w:r>
      <w:r w:rsidRPr="003951DA">
        <w:tab/>
        <w:t>The provisions are as follows:</w:t>
      </w:r>
    </w:p>
    <w:p w:rsidR="00EA3985" w:rsidRPr="003951DA" w:rsidRDefault="00EA3985" w:rsidP="003951DA">
      <w:pPr>
        <w:pStyle w:val="paragraph"/>
      </w:pPr>
      <w:r w:rsidRPr="003951DA">
        <w:tab/>
        <w:t>(a)</w:t>
      </w:r>
      <w:r w:rsidRPr="003951DA">
        <w:tab/>
        <w:t>section</w:t>
      </w:r>
      <w:r w:rsidR="003951DA" w:rsidRPr="003951DA">
        <w:t> </w:t>
      </w:r>
      <w:r w:rsidRPr="003951DA">
        <w:t xml:space="preserve">51 of the </w:t>
      </w:r>
      <w:r w:rsidRPr="003951DA">
        <w:rPr>
          <w:i/>
        </w:rPr>
        <w:t>Insurance Contracts Act 1984</w:t>
      </w:r>
      <w:r w:rsidRPr="003951DA">
        <w:t>;</w:t>
      </w:r>
    </w:p>
    <w:p w:rsidR="00EA3985" w:rsidRPr="003951DA" w:rsidRDefault="00EA3985" w:rsidP="003951DA">
      <w:pPr>
        <w:pStyle w:val="paragraph"/>
      </w:pPr>
      <w:r w:rsidRPr="003951DA">
        <w:tab/>
        <w:t>(b)</w:t>
      </w:r>
      <w:r w:rsidRPr="003951DA">
        <w:tab/>
        <w:t>section</w:t>
      </w:r>
      <w:r w:rsidR="003951DA" w:rsidRPr="003951DA">
        <w:t> </w:t>
      </w:r>
      <w:r w:rsidRPr="003951DA">
        <w:t>601AG of the</w:t>
      </w:r>
      <w:r w:rsidRPr="003951DA">
        <w:rPr>
          <w:i/>
        </w:rPr>
        <w:t xml:space="preserve"> Corporations Act 2001</w:t>
      </w:r>
      <w:r w:rsidRPr="003951DA">
        <w:t>;</w:t>
      </w:r>
    </w:p>
    <w:p w:rsidR="00EA3985" w:rsidRPr="003951DA" w:rsidRDefault="00EA3985" w:rsidP="003951DA">
      <w:pPr>
        <w:pStyle w:val="paragraph"/>
      </w:pPr>
      <w:r w:rsidRPr="003951DA">
        <w:lastRenderedPageBreak/>
        <w:tab/>
        <w:t>(c)</w:t>
      </w:r>
      <w:r w:rsidRPr="003951DA">
        <w:tab/>
        <w:t>any provision of any law specified in the regulations for the purposes of this paragraph.</w:t>
      </w:r>
    </w:p>
    <w:p w:rsidR="00EA3985" w:rsidRPr="003951DA" w:rsidRDefault="003F38CC" w:rsidP="003951DA">
      <w:pPr>
        <w:pStyle w:val="ItemHead"/>
      </w:pPr>
      <w:r w:rsidRPr="003951DA">
        <w:t>81</w:t>
      </w:r>
      <w:r w:rsidR="00EA3985" w:rsidRPr="003951DA">
        <w:t xml:space="preserve">  After subsection</w:t>
      </w:r>
      <w:r w:rsidR="003951DA" w:rsidRPr="003951DA">
        <w:t> </w:t>
      </w:r>
      <w:r w:rsidR="00EA3985" w:rsidRPr="003951DA">
        <w:t>62ZZK(1)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For the purposes of this section, treat the application of an amount, or part of an amount, in satisfaction of a liability of the person as being an application of the amount, or the part of the amount, for the person’s benefit.</w:t>
      </w:r>
    </w:p>
    <w:p w:rsidR="00EA3985" w:rsidRPr="003951DA" w:rsidRDefault="003F38CC" w:rsidP="003951DA">
      <w:pPr>
        <w:pStyle w:val="ItemHead"/>
      </w:pPr>
      <w:r w:rsidRPr="003951DA">
        <w:t>82</w:t>
      </w:r>
      <w:r w:rsidR="00EA3985" w:rsidRPr="003951DA">
        <w:t xml:space="preserve">  Subsection</w:t>
      </w:r>
      <w:r w:rsidR="003951DA" w:rsidRPr="003951DA">
        <w:t> </w:t>
      </w:r>
      <w:r w:rsidR="00EA3985" w:rsidRPr="003951DA">
        <w:t>62ZZKA(3)</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83</w:t>
      </w:r>
      <w:r w:rsidR="00EA3985" w:rsidRPr="003951DA">
        <w:t xml:space="preserve">  After subsection</w:t>
      </w:r>
      <w:r w:rsidR="003951DA" w:rsidRPr="003951DA">
        <w:t> </w:t>
      </w:r>
      <w:r w:rsidR="00EA3985" w:rsidRPr="003951DA">
        <w:t>62ZZM(1)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To avoid doubt, for the purposes of subsection</w:t>
      </w:r>
      <w:r w:rsidR="003951DA" w:rsidRPr="003951DA">
        <w:t> </w:t>
      </w:r>
      <w:r w:rsidRPr="003951DA">
        <w:t xml:space="preserve">562(1) of the </w:t>
      </w:r>
      <w:r w:rsidRPr="003951DA">
        <w:rPr>
          <w:i/>
        </w:rPr>
        <w:t>Corporations Act 2001</w:t>
      </w:r>
      <w:r w:rsidRPr="003951DA">
        <w:t xml:space="preserve">, the amount taken to have been paid by the general insurer to the person under </w:t>
      </w:r>
      <w:r w:rsidR="003951DA" w:rsidRPr="003951DA">
        <w:t>subsection (</w:t>
      </w:r>
      <w:r w:rsidRPr="003951DA">
        <w:t>1) is taken to have been received by the person from the general insurer.</w:t>
      </w:r>
    </w:p>
    <w:p w:rsidR="00EA3985" w:rsidRPr="003951DA" w:rsidRDefault="003F38CC" w:rsidP="003951DA">
      <w:pPr>
        <w:pStyle w:val="ItemHead"/>
      </w:pPr>
      <w:r w:rsidRPr="003951DA">
        <w:t>84</w:t>
      </w:r>
      <w:r w:rsidR="00EA3985" w:rsidRPr="003951DA">
        <w:t xml:space="preserve">  At the end of Division</w:t>
      </w:r>
      <w:r w:rsidR="003951DA" w:rsidRPr="003951DA">
        <w:t> </w:t>
      </w:r>
      <w:r w:rsidR="00EA3985" w:rsidRPr="003951DA">
        <w:t>3 of Part</w:t>
      </w:r>
      <w:r w:rsidR="003951DA" w:rsidRPr="003951DA">
        <w:t> </w:t>
      </w:r>
      <w:r w:rsidR="00EA3985" w:rsidRPr="003951DA">
        <w:t>VC</w:t>
      </w:r>
    </w:p>
    <w:p w:rsidR="00EA3985" w:rsidRPr="003951DA" w:rsidRDefault="00EA3985" w:rsidP="003951DA">
      <w:pPr>
        <w:pStyle w:val="Item"/>
      </w:pPr>
      <w:r w:rsidRPr="003951DA">
        <w:t>Add:</w:t>
      </w:r>
    </w:p>
    <w:p w:rsidR="00EA3985" w:rsidRPr="003951DA" w:rsidRDefault="00EA3985" w:rsidP="003951DA">
      <w:pPr>
        <w:pStyle w:val="ActHead5"/>
      </w:pPr>
      <w:bookmarkStart w:id="132" w:name="_Toc508112012"/>
      <w:r w:rsidRPr="003951DA">
        <w:rPr>
          <w:rStyle w:val="CharSectno"/>
        </w:rPr>
        <w:t>62ZZMA</w:t>
      </w:r>
      <w:r w:rsidRPr="003951DA">
        <w:t xml:space="preserve">  APRA may make transferred liabilities determination where transfer of business</w:t>
      </w:r>
      <w:bookmarkEnd w:id="132"/>
    </w:p>
    <w:p w:rsidR="00EA3985" w:rsidRPr="003951DA" w:rsidRDefault="00EA3985" w:rsidP="003951DA">
      <w:pPr>
        <w:pStyle w:val="subsection"/>
      </w:pPr>
      <w:r w:rsidRPr="003951DA">
        <w:tab/>
        <w:t>(1)</w:t>
      </w:r>
      <w:r w:rsidRPr="003951DA">
        <w:tab/>
        <w:t xml:space="preserve">APRA may make a determination (a </w:t>
      </w:r>
      <w:r w:rsidRPr="003951DA">
        <w:rPr>
          <w:b/>
          <w:i/>
        </w:rPr>
        <w:t>transferred liabilities determination</w:t>
      </w:r>
      <w:r w:rsidRPr="003951DA">
        <w:t>) if:</w:t>
      </w:r>
    </w:p>
    <w:p w:rsidR="00EA3985" w:rsidRPr="003951DA" w:rsidRDefault="00EA3985" w:rsidP="003951DA">
      <w:pPr>
        <w:pStyle w:val="paragraph"/>
      </w:pPr>
      <w:r w:rsidRPr="003951DA">
        <w:tab/>
        <w:t>(a)</w:t>
      </w:r>
      <w:r w:rsidRPr="003951DA">
        <w:tab/>
        <w:t>a general insurer is a declared general insurer as a result of the Minister having made a declaration under section</w:t>
      </w:r>
      <w:r w:rsidR="003951DA" w:rsidRPr="003951DA">
        <w:t> </w:t>
      </w:r>
      <w:r w:rsidRPr="003951DA">
        <w:t>62ZZC; and</w:t>
      </w:r>
    </w:p>
    <w:p w:rsidR="00EA3985" w:rsidRPr="003951DA" w:rsidRDefault="00EA3985" w:rsidP="003951DA">
      <w:pPr>
        <w:pStyle w:val="paragraph"/>
      </w:pPr>
      <w:r w:rsidRPr="003951DA">
        <w:tab/>
        <w:t>(b)</w:t>
      </w:r>
      <w:r w:rsidRPr="003951DA">
        <w:tab/>
        <w:t>APRA has made, or proposes to make, a determination under section</w:t>
      </w:r>
      <w:r w:rsidR="003951DA" w:rsidRPr="003951DA">
        <w:t> </w:t>
      </w:r>
      <w:r w:rsidRPr="003951DA">
        <w:t xml:space="preserve">25 of the </w:t>
      </w:r>
      <w:r w:rsidRPr="003951DA">
        <w:rPr>
          <w:i/>
        </w:rPr>
        <w:t>Financial Sector (Transfer and Restructure) Act 1999</w:t>
      </w:r>
      <w:r w:rsidRPr="003951DA">
        <w:t xml:space="preserve"> (compulsory transfer determination) that there is to be a total transfer or partial transfer of business from the declared general insurer to a receiving body (within the meaning of that Act); and</w:t>
      </w:r>
    </w:p>
    <w:p w:rsidR="00EA3985" w:rsidRPr="003951DA" w:rsidRDefault="00EA3985" w:rsidP="003951DA">
      <w:pPr>
        <w:pStyle w:val="paragraph"/>
      </w:pPr>
      <w:r w:rsidRPr="003951DA">
        <w:lastRenderedPageBreak/>
        <w:tab/>
        <w:t>(c)</w:t>
      </w:r>
      <w:r w:rsidRPr="003951DA">
        <w:tab/>
        <w:t>the transfer of business will transfer the liabilities of the declared general insurer in respect of one or more protected policies issued by the declared general insurer; and</w:t>
      </w:r>
    </w:p>
    <w:p w:rsidR="00EA3985" w:rsidRPr="003951DA" w:rsidRDefault="00EA3985" w:rsidP="003951DA">
      <w:pPr>
        <w:pStyle w:val="paragraph"/>
      </w:pPr>
      <w:r w:rsidRPr="003951DA">
        <w:tab/>
        <w:t>(d)</w:t>
      </w:r>
      <w:r w:rsidRPr="003951DA">
        <w:tab/>
        <w:t>APRA is satisfied that it will be able to identify each of those protected policies; and</w:t>
      </w:r>
    </w:p>
    <w:p w:rsidR="00EA3985" w:rsidRPr="003951DA" w:rsidRDefault="00EA3985" w:rsidP="003951DA">
      <w:pPr>
        <w:pStyle w:val="paragraph"/>
      </w:pPr>
      <w:r w:rsidRPr="003951DA">
        <w:tab/>
        <w:t>(e)</w:t>
      </w:r>
      <w:r w:rsidRPr="003951DA">
        <w:tab/>
        <w:t>APRA has worked out:</w:t>
      </w:r>
    </w:p>
    <w:p w:rsidR="00EA3985" w:rsidRPr="003951DA" w:rsidRDefault="00EA3985" w:rsidP="003951DA">
      <w:pPr>
        <w:pStyle w:val="paragraphsub"/>
      </w:pPr>
      <w:r w:rsidRPr="003951DA">
        <w:tab/>
        <w:t>(i)</w:t>
      </w:r>
      <w:r w:rsidRPr="003951DA">
        <w:tab/>
        <w:t xml:space="preserve">APRA’s reasonable estimate of the total amount (the </w:t>
      </w:r>
      <w:r w:rsidRPr="003951DA">
        <w:rPr>
          <w:b/>
          <w:i/>
        </w:rPr>
        <w:t>FCS amount</w:t>
      </w:r>
      <w:r w:rsidRPr="003951DA">
        <w:t>) to which policyholders of those protected policies will be entitled (disregarding the determination) under sections</w:t>
      </w:r>
      <w:r w:rsidR="003951DA" w:rsidRPr="003951DA">
        <w:t> </w:t>
      </w:r>
      <w:r w:rsidRPr="003951DA">
        <w:t xml:space="preserve">62ZZF and 62ZZG as a result of the Minister’s declaration mentioned in </w:t>
      </w:r>
      <w:r w:rsidR="003951DA" w:rsidRPr="003951DA">
        <w:t>paragraph (</w:t>
      </w:r>
      <w:r w:rsidRPr="003951DA">
        <w:t>a); and</w:t>
      </w:r>
    </w:p>
    <w:p w:rsidR="00EA3985" w:rsidRPr="003951DA" w:rsidRDefault="00EA3985" w:rsidP="003951DA">
      <w:pPr>
        <w:pStyle w:val="paragraphsub"/>
      </w:pPr>
      <w:r w:rsidRPr="003951DA">
        <w:tab/>
        <w:t>(ii)</w:t>
      </w:r>
      <w:r w:rsidRPr="003951DA">
        <w:tab/>
        <w:t xml:space="preserve">APRA’s reasonable estimate of the total amount (the </w:t>
      </w:r>
      <w:r w:rsidRPr="003951DA">
        <w:rPr>
          <w:b/>
          <w:i/>
        </w:rPr>
        <w:t>administration amount</w:t>
      </w:r>
      <w:r w:rsidRPr="003951DA">
        <w:t>) of the costs that would be incurred by APRA in relation to the exercise of its powers and the performance of its functions under this Part relating to the declared general insurer if it did not make the determination; and</w:t>
      </w:r>
    </w:p>
    <w:p w:rsidR="00EA3985" w:rsidRPr="003951DA" w:rsidRDefault="00EA3985" w:rsidP="003951DA">
      <w:pPr>
        <w:pStyle w:val="paragraph"/>
      </w:pPr>
      <w:r w:rsidRPr="003951DA">
        <w:tab/>
        <w:t>(f)</w:t>
      </w:r>
      <w:r w:rsidRPr="003951DA">
        <w:tab/>
        <w:t>APRA has worked out a total payment amount in accordance with section</w:t>
      </w:r>
      <w:r w:rsidR="003951DA" w:rsidRPr="003951DA">
        <w:t> </w:t>
      </w:r>
      <w:r w:rsidRPr="003951DA">
        <w:t>62ZZMB; and</w:t>
      </w:r>
    </w:p>
    <w:p w:rsidR="00EA3985" w:rsidRPr="003951DA" w:rsidRDefault="00EA3985" w:rsidP="003951DA">
      <w:pPr>
        <w:pStyle w:val="paragraph"/>
      </w:pPr>
      <w:r w:rsidRPr="003951DA">
        <w:tab/>
        <w:t>(g)</w:t>
      </w:r>
      <w:r w:rsidRPr="003951DA">
        <w:tab/>
        <w:t>APRA considers that it is reasonable in the circumstances to make the determination.</w:t>
      </w:r>
    </w:p>
    <w:p w:rsidR="00EA3985" w:rsidRPr="003951DA" w:rsidRDefault="00EA3985" w:rsidP="003951DA">
      <w:pPr>
        <w:pStyle w:val="subsection"/>
      </w:pPr>
      <w:r w:rsidRPr="003951DA">
        <w:tab/>
        <w:t>(2)</w:t>
      </w:r>
      <w:r w:rsidRPr="003951DA">
        <w:tab/>
        <w:t>However, APRA cannot make the determination if APRA has already issued a certificate of transfer under section</w:t>
      </w:r>
      <w:r w:rsidR="003951DA" w:rsidRPr="003951DA">
        <w:t> </w:t>
      </w:r>
      <w:r w:rsidRPr="003951DA">
        <w:t xml:space="preserve">33 of the </w:t>
      </w:r>
      <w:r w:rsidRPr="003951DA">
        <w:rPr>
          <w:i/>
        </w:rPr>
        <w:t>Financial Sector (Transfer and Restructure) Act 1999</w:t>
      </w:r>
      <w:r w:rsidRPr="003951DA">
        <w:t xml:space="preserve"> stating that the transfer is to take effect.</w:t>
      </w:r>
    </w:p>
    <w:p w:rsidR="00EA3985" w:rsidRPr="003951DA" w:rsidRDefault="00EA3985" w:rsidP="003951DA">
      <w:pPr>
        <w:pStyle w:val="subsection"/>
      </w:pPr>
      <w:r w:rsidRPr="003951DA">
        <w:tab/>
        <w:t>(3)</w:t>
      </w:r>
      <w:r w:rsidRPr="003951DA">
        <w:tab/>
        <w:t>The determination must be in writing.</w:t>
      </w:r>
    </w:p>
    <w:p w:rsidR="00EA3985" w:rsidRPr="003951DA" w:rsidRDefault="00EA3985" w:rsidP="003951DA">
      <w:pPr>
        <w:pStyle w:val="subsection"/>
      </w:pPr>
      <w:r w:rsidRPr="003951DA">
        <w:tab/>
        <w:t>(4)</w:t>
      </w:r>
      <w:r w:rsidRPr="003951DA">
        <w:tab/>
        <w:t>The determination must specify the following:</w:t>
      </w:r>
    </w:p>
    <w:p w:rsidR="00EA3985" w:rsidRPr="003951DA" w:rsidRDefault="00EA3985" w:rsidP="003951DA">
      <w:pPr>
        <w:pStyle w:val="paragraph"/>
      </w:pPr>
      <w:r w:rsidRPr="003951DA">
        <w:tab/>
        <w:t>(a)</w:t>
      </w:r>
      <w:r w:rsidRPr="003951DA">
        <w:tab/>
        <w:t>the declared general insurer;</w:t>
      </w:r>
    </w:p>
    <w:p w:rsidR="00EA3985" w:rsidRPr="003951DA" w:rsidRDefault="00EA3985" w:rsidP="003951DA">
      <w:pPr>
        <w:pStyle w:val="paragraph"/>
      </w:pPr>
      <w:r w:rsidRPr="003951DA">
        <w:tab/>
        <w:t>(b)</w:t>
      </w:r>
      <w:r w:rsidRPr="003951DA">
        <w:tab/>
        <w:t>the receiving body;</w:t>
      </w:r>
    </w:p>
    <w:p w:rsidR="00EA3985" w:rsidRPr="003951DA" w:rsidRDefault="00EA3985" w:rsidP="003951DA">
      <w:pPr>
        <w:pStyle w:val="paragraph"/>
      </w:pPr>
      <w:r w:rsidRPr="003951DA">
        <w:tab/>
        <w:t>(c)</w:t>
      </w:r>
      <w:r w:rsidRPr="003951DA">
        <w:tab/>
        <w:t>a description, in general or detailed terms, of all the protected policies of the declared general insurer;</w:t>
      </w:r>
    </w:p>
    <w:p w:rsidR="00EA3985" w:rsidRPr="003951DA" w:rsidRDefault="00EA3985" w:rsidP="003951DA">
      <w:pPr>
        <w:pStyle w:val="paragraph"/>
      </w:pPr>
      <w:r w:rsidRPr="003951DA">
        <w:tab/>
        <w:t>(d)</w:t>
      </w:r>
      <w:r w:rsidRPr="003951DA">
        <w:tab/>
        <w:t>the FCS amount;</w:t>
      </w:r>
    </w:p>
    <w:p w:rsidR="00EA3985" w:rsidRPr="003951DA" w:rsidRDefault="00EA3985" w:rsidP="003951DA">
      <w:pPr>
        <w:pStyle w:val="paragraph"/>
      </w:pPr>
      <w:r w:rsidRPr="003951DA">
        <w:tab/>
        <w:t>(e)</w:t>
      </w:r>
      <w:r w:rsidRPr="003951DA">
        <w:tab/>
        <w:t>the administration amount;</w:t>
      </w:r>
    </w:p>
    <w:p w:rsidR="00EA3985" w:rsidRPr="003951DA" w:rsidRDefault="00EA3985" w:rsidP="003951DA">
      <w:pPr>
        <w:pStyle w:val="paragraph"/>
      </w:pPr>
      <w:r w:rsidRPr="003951DA">
        <w:tab/>
        <w:t>(f)</w:t>
      </w:r>
      <w:r w:rsidRPr="003951DA">
        <w:tab/>
        <w:t>the total payment amount;</w:t>
      </w:r>
    </w:p>
    <w:p w:rsidR="00EA3985" w:rsidRPr="003951DA" w:rsidRDefault="00EA3985" w:rsidP="003951DA">
      <w:pPr>
        <w:pStyle w:val="paragraph"/>
      </w:pPr>
      <w:r w:rsidRPr="003951DA">
        <w:tab/>
        <w:t>(g)</w:t>
      </w:r>
      <w:r w:rsidRPr="003951DA">
        <w:tab/>
        <w:t>the FCS payment amount;</w:t>
      </w:r>
    </w:p>
    <w:p w:rsidR="00EA3985" w:rsidRPr="003951DA" w:rsidRDefault="00EA3985" w:rsidP="003951DA">
      <w:pPr>
        <w:pStyle w:val="paragraph"/>
      </w:pPr>
      <w:r w:rsidRPr="003951DA">
        <w:lastRenderedPageBreak/>
        <w:tab/>
        <w:t>(h)</w:t>
      </w:r>
      <w:r w:rsidRPr="003951DA">
        <w:tab/>
        <w:t>the administration payment amount;</w:t>
      </w:r>
    </w:p>
    <w:p w:rsidR="00EA3985" w:rsidRPr="003951DA" w:rsidRDefault="00EA3985" w:rsidP="003951DA">
      <w:pPr>
        <w:pStyle w:val="paragraph"/>
      </w:pPr>
      <w:r w:rsidRPr="003951DA">
        <w:tab/>
        <w:t>(i)</w:t>
      </w:r>
      <w:r w:rsidRPr="003951DA">
        <w:tab/>
        <w:t>any other information that APRA considers appropriate.</w:t>
      </w:r>
    </w:p>
    <w:p w:rsidR="00EA3985" w:rsidRPr="003951DA" w:rsidRDefault="00EA3985" w:rsidP="003951DA">
      <w:pPr>
        <w:pStyle w:val="subsection"/>
      </w:pPr>
      <w:r w:rsidRPr="003951DA">
        <w:tab/>
        <w:t>(5)</w:t>
      </w:r>
      <w:r w:rsidRPr="003951DA">
        <w:tab/>
        <w:t xml:space="preserve">A determination under </w:t>
      </w:r>
      <w:r w:rsidR="003951DA" w:rsidRPr="003951DA">
        <w:t>subsection (</w:t>
      </w:r>
      <w:r w:rsidRPr="003951DA">
        <w:t>1) may be varied, but not revoked, in accordance with subsection</w:t>
      </w:r>
      <w:r w:rsidR="003951DA" w:rsidRPr="003951DA">
        <w:t> </w:t>
      </w:r>
      <w:r w:rsidRPr="003951DA">
        <w:t xml:space="preserve">33(3) of the </w:t>
      </w:r>
      <w:r w:rsidRPr="003951DA">
        <w:rPr>
          <w:i/>
        </w:rPr>
        <w:t>Acts Interpretation Act 1901</w:t>
      </w:r>
      <w:r w:rsidRPr="003951DA">
        <w:t>.</w:t>
      </w:r>
    </w:p>
    <w:p w:rsidR="00EA3985" w:rsidRPr="003951DA" w:rsidRDefault="00EA3985" w:rsidP="003951DA">
      <w:pPr>
        <w:pStyle w:val="subsection"/>
      </w:pPr>
      <w:r w:rsidRPr="003951DA">
        <w:tab/>
        <w:t>(6)</w:t>
      </w:r>
      <w:r w:rsidRPr="003951DA">
        <w:tab/>
        <w:t xml:space="preserve">A determination made under </w:t>
      </w:r>
      <w:r w:rsidR="003951DA" w:rsidRPr="003951DA">
        <w:t>subsection (</w:t>
      </w:r>
      <w:r w:rsidRPr="003951DA">
        <w:t>1) is not a legislative instrument.</w:t>
      </w:r>
    </w:p>
    <w:p w:rsidR="00EA3985" w:rsidRPr="003951DA" w:rsidRDefault="00EA3985" w:rsidP="003951DA">
      <w:pPr>
        <w:pStyle w:val="ActHead5"/>
      </w:pPr>
      <w:bookmarkStart w:id="133" w:name="_Toc508112013"/>
      <w:r w:rsidRPr="003951DA">
        <w:rPr>
          <w:rStyle w:val="CharSectno"/>
        </w:rPr>
        <w:t>62ZZMB</w:t>
      </w:r>
      <w:r w:rsidRPr="003951DA">
        <w:t xml:space="preserve">  Payment amounts under transferred liabilities determination</w:t>
      </w:r>
      <w:bookmarkEnd w:id="133"/>
    </w:p>
    <w:p w:rsidR="00EA3985" w:rsidRPr="003951DA" w:rsidRDefault="00EA3985" w:rsidP="003951DA">
      <w:pPr>
        <w:pStyle w:val="subsection"/>
      </w:pPr>
      <w:r w:rsidRPr="003951DA">
        <w:tab/>
        <w:t>(1)</w:t>
      </w:r>
      <w:r w:rsidRPr="003951DA">
        <w:tab/>
        <w:t>For the purposes of paragraph</w:t>
      </w:r>
      <w:r w:rsidR="003951DA" w:rsidRPr="003951DA">
        <w:t> </w:t>
      </w:r>
      <w:r w:rsidRPr="003951DA">
        <w:t>62ZZMA(1)(f), APRA may work out:</w:t>
      </w:r>
    </w:p>
    <w:p w:rsidR="00EA3985" w:rsidRPr="003951DA" w:rsidRDefault="00EA3985" w:rsidP="003951DA">
      <w:pPr>
        <w:pStyle w:val="paragraph"/>
      </w:pPr>
      <w:r w:rsidRPr="003951DA">
        <w:tab/>
        <w:t>(a)</w:t>
      </w:r>
      <w:r w:rsidRPr="003951DA">
        <w:tab/>
        <w:t xml:space="preserve">an amount (the </w:t>
      </w:r>
      <w:r w:rsidRPr="003951DA">
        <w:rPr>
          <w:b/>
          <w:i/>
        </w:rPr>
        <w:t>FCS payment amount</w:t>
      </w:r>
      <w:r w:rsidRPr="003951DA">
        <w:t>) that:</w:t>
      </w:r>
    </w:p>
    <w:p w:rsidR="00EA3985" w:rsidRPr="003951DA" w:rsidRDefault="00EA3985" w:rsidP="003951DA">
      <w:pPr>
        <w:pStyle w:val="paragraphsub"/>
      </w:pPr>
      <w:r w:rsidRPr="003951DA">
        <w:tab/>
        <w:t>(i)</w:t>
      </w:r>
      <w:r w:rsidRPr="003951DA">
        <w:tab/>
        <w:t>is equal to or less than the FCS amount; and</w:t>
      </w:r>
    </w:p>
    <w:p w:rsidR="00EA3985" w:rsidRPr="003951DA" w:rsidRDefault="00EA3985" w:rsidP="003951DA">
      <w:pPr>
        <w:pStyle w:val="paragraphsub"/>
      </w:pPr>
      <w:r w:rsidRPr="003951DA">
        <w:tab/>
        <w:t>(ii)</w:t>
      </w:r>
      <w:r w:rsidRPr="003951DA">
        <w:tab/>
        <w:t>APRA considers to be appropriate; and</w:t>
      </w:r>
    </w:p>
    <w:p w:rsidR="00EA3985" w:rsidRPr="003951DA" w:rsidRDefault="00EA3985" w:rsidP="003951DA">
      <w:pPr>
        <w:pStyle w:val="paragraph"/>
      </w:pPr>
      <w:r w:rsidRPr="003951DA">
        <w:tab/>
        <w:t>(b)</w:t>
      </w:r>
      <w:r w:rsidRPr="003951DA">
        <w:tab/>
        <w:t xml:space="preserve">an amount (the </w:t>
      </w:r>
      <w:r w:rsidRPr="003951DA">
        <w:rPr>
          <w:b/>
          <w:i/>
        </w:rPr>
        <w:t>administration payment amount</w:t>
      </w:r>
      <w:r w:rsidRPr="003951DA">
        <w:t>) that:</w:t>
      </w:r>
    </w:p>
    <w:p w:rsidR="00EA3985" w:rsidRPr="003951DA" w:rsidRDefault="00EA3985" w:rsidP="003951DA">
      <w:pPr>
        <w:pStyle w:val="paragraphsub"/>
      </w:pPr>
      <w:r w:rsidRPr="003951DA">
        <w:tab/>
        <w:t>(i)</w:t>
      </w:r>
      <w:r w:rsidRPr="003951DA">
        <w:tab/>
        <w:t>is equal to or less than the administration amount; and</w:t>
      </w:r>
    </w:p>
    <w:p w:rsidR="00EA3985" w:rsidRPr="003951DA" w:rsidRDefault="00EA3985" w:rsidP="003951DA">
      <w:pPr>
        <w:pStyle w:val="paragraphsub"/>
      </w:pPr>
      <w:r w:rsidRPr="003951DA">
        <w:tab/>
        <w:t>(ii)</w:t>
      </w:r>
      <w:r w:rsidRPr="003951DA">
        <w:tab/>
        <w:t>APRA considers to be appropriate; and</w:t>
      </w:r>
    </w:p>
    <w:p w:rsidR="00EA3985" w:rsidRPr="003951DA" w:rsidRDefault="00EA3985" w:rsidP="003951DA">
      <w:pPr>
        <w:pStyle w:val="paragraph"/>
      </w:pPr>
      <w:r w:rsidRPr="003951DA">
        <w:tab/>
        <w:t>(c)</w:t>
      </w:r>
      <w:r w:rsidRPr="003951DA">
        <w:tab/>
        <w:t xml:space="preserve">the amount (the </w:t>
      </w:r>
      <w:r w:rsidRPr="003951DA">
        <w:rPr>
          <w:b/>
          <w:i/>
        </w:rPr>
        <w:t>total payment amount</w:t>
      </w:r>
      <w:r w:rsidRPr="003951DA">
        <w:t>) that is the sum of the FCS payment amount and the administration payment amount.</w:t>
      </w:r>
    </w:p>
    <w:p w:rsidR="00EA3985" w:rsidRPr="003951DA" w:rsidRDefault="00EA3985" w:rsidP="003951DA">
      <w:pPr>
        <w:pStyle w:val="subsection"/>
      </w:pPr>
      <w:r w:rsidRPr="003951DA">
        <w:tab/>
        <w:t>(2)</w:t>
      </w:r>
      <w:r w:rsidRPr="003951DA">
        <w:tab/>
        <w:t>In working out the FCS payment amount</w:t>
      </w:r>
      <w:r w:rsidR="00CC0D45" w:rsidRPr="003951DA">
        <w:t xml:space="preserve"> and the administration payment amount</w:t>
      </w:r>
      <w:r w:rsidRPr="003951DA">
        <w:t>, APRA must have regard to the following:</w:t>
      </w:r>
    </w:p>
    <w:p w:rsidR="00EA3985" w:rsidRPr="003951DA" w:rsidRDefault="00EA3985" w:rsidP="003951DA">
      <w:pPr>
        <w:pStyle w:val="paragraph"/>
      </w:pPr>
      <w:r w:rsidRPr="003951DA">
        <w:tab/>
        <w:t>(a)</w:t>
      </w:r>
      <w:r w:rsidRPr="003951DA">
        <w:tab/>
        <w:t>the total</w:t>
      </w:r>
      <w:r w:rsidRPr="003951DA">
        <w:rPr>
          <w:i/>
        </w:rPr>
        <w:t xml:space="preserve"> </w:t>
      </w:r>
      <w:r w:rsidRPr="003951DA">
        <w:t>value of the assets that will be transferred to the receiving body in accordance with the transfer of business;</w:t>
      </w:r>
    </w:p>
    <w:p w:rsidR="00EA3985" w:rsidRPr="003951DA" w:rsidRDefault="00EA3985" w:rsidP="003951DA">
      <w:pPr>
        <w:pStyle w:val="paragraph"/>
      </w:pPr>
      <w:r w:rsidRPr="003951DA">
        <w:tab/>
        <w:t>(b)</w:t>
      </w:r>
      <w:r w:rsidRPr="003951DA">
        <w:tab/>
        <w:t>the total</w:t>
      </w:r>
      <w:r w:rsidRPr="003951DA">
        <w:rPr>
          <w:i/>
        </w:rPr>
        <w:t xml:space="preserve"> </w:t>
      </w:r>
      <w:r w:rsidRPr="003951DA">
        <w:t>value of the liabilities that will be transferred from the declared general insurer to the receiving body in accordance with the transfer of business;</w:t>
      </w:r>
    </w:p>
    <w:p w:rsidR="00EA3985" w:rsidRPr="003951DA" w:rsidRDefault="00EA3985" w:rsidP="003951DA">
      <w:pPr>
        <w:pStyle w:val="paragraph"/>
      </w:pPr>
      <w:r w:rsidRPr="003951DA">
        <w:tab/>
        <w:t>(c)</w:t>
      </w:r>
      <w:r w:rsidRPr="003951DA">
        <w:tab/>
        <w:t>any other matter that APRA considers appropriate.</w:t>
      </w:r>
    </w:p>
    <w:p w:rsidR="00EA3985" w:rsidRPr="003951DA" w:rsidRDefault="00EA3985" w:rsidP="003951DA">
      <w:pPr>
        <w:pStyle w:val="subsection"/>
      </w:pPr>
      <w:r w:rsidRPr="003951DA">
        <w:tab/>
        <w:t>(3)</w:t>
      </w:r>
      <w:r w:rsidRPr="003951DA">
        <w:tab/>
        <w:t>The FCS payment amount or the administration payment amount may be a nil amount.</w:t>
      </w:r>
    </w:p>
    <w:p w:rsidR="00EA3985" w:rsidRPr="003951DA" w:rsidRDefault="00EA3985" w:rsidP="003951DA">
      <w:pPr>
        <w:pStyle w:val="ActHead5"/>
      </w:pPr>
      <w:bookmarkStart w:id="134" w:name="_Toc508112014"/>
      <w:r w:rsidRPr="003951DA">
        <w:rPr>
          <w:rStyle w:val="CharSectno"/>
        </w:rPr>
        <w:lastRenderedPageBreak/>
        <w:t>62ZZMC</w:t>
      </w:r>
      <w:r w:rsidRPr="003951DA">
        <w:t xml:space="preserve">  Consequences of transferred liabilities determination once certificate of transfer issued</w:t>
      </w:r>
      <w:bookmarkEnd w:id="134"/>
    </w:p>
    <w:p w:rsidR="00EA3985" w:rsidRPr="003951DA" w:rsidRDefault="00EA3985" w:rsidP="003951DA">
      <w:pPr>
        <w:pStyle w:val="SubsectionHead"/>
      </w:pPr>
      <w:r w:rsidRPr="003951DA">
        <w:t>Application of section</w:t>
      </w:r>
    </w:p>
    <w:p w:rsidR="00EA3985" w:rsidRPr="003951DA" w:rsidRDefault="00EA3985" w:rsidP="003951DA">
      <w:pPr>
        <w:pStyle w:val="subsection"/>
      </w:pPr>
      <w:r w:rsidRPr="003951DA">
        <w:tab/>
        <w:t>(1)</w:t>
      </w:r>
      <w:r w:rsidRPr="003951DA">
        <w:tab/>
        <w:t>This section applies if:</w:t>
      </w:r>
    </w:p>
    <w:p w:rsidR="00EA3985" w:rsidRPr="003951DA" w:rsidRDefault="00EA3985" w:rsidP="003951DA">
      <w:pPr>
        <w:pStyle w:val="paragraph"/>
      </w:pPr>
      <w:r w:rsidRPr="003951DA">
        <w:tab/>
        <w:t>(a)</w:t>
      </w:r>
      <w:r w:rsidRPr="003951DA">
        <w:tab/>
        <w:t>APRA has made a transferred liabilities determination; and</w:t>
      </w:r>
    </w:p>
    <w:p w:rsidR="00EA3985" w:rsidRPr="003951DA" w:rsidRDefault="00EA3985" w:rsidP="003951DA">
      <w:pPr>
        <w:pStyle w:val="paragraph"/>
      </w:pPr>
      <w:r w:rsidRPr="003951DA">
        <w:tab/>
        <w:t>(b)</w:t>
      </w:r>
      <w:r w:rsidRPr="003951DA">
        <w:tab/>
        <w:t>APRA has issued a certificate of transfer under section</w:t>
      </w:r>
      <w:r w:rsidR="003951DA" w:rsidRPr="003951DA">
        <w:t> </w:t>
      </w:r>
      <w:r w:rsidRPr="003951DA">
        <w:t xml:space="preserve">33 of the </w:t>
      </w:r>
      <w:r w:rsidRPr="003951DA">
        <w:rPr>
          <w:i/>
        </w:rPr>
        <w:t>Financial Sector (Transfer and Restructure) Act 1999</w:t>
      </w:r>
      <w:r w:rsidRPr="003951DA">
        <w:t xml:space="preserve"> stating that the transfer is to take effect.</w:t>
      </w:r>
    </w:p>
    <w:p w:rsidR="00EA3985" w:rsidRPr="003951DA" w:rsidRDefault="00EA3985" w:rsidP="003951DA">
      <w:pPr>
        <w:pStyle w:val="SubsectionHead"/>
      </w:pPr>
      <w:r w:rsidRPr="003951DA">
        <w:t>Receiving body entitled to total payment amount</w:t>
      </w:r>
    </w:p>
    <w:p w:rsidR="00EA3985" w:rsidRPr="003951DA" w:rsidRDefault="00EA3985" w:rsidP="003951DA">
      <w:pPr>
        <w:pStyle w:val="subsection"/>
      </w:pPr>
      <w:r w:rsidRPr="003951DA">
        <w:tab/>
        <w:t>(2)</w:t>
      </w:r>
      <w:r w:rsidRPr="003951DA">
        <w:tab/>
        <w:t>The receiving body is entitled to be paid by APRA an amount equal to the total payment amount specified in the determination.</w:t>
      </w:r>
    </w:p>
    <w:p w:rsidR="00EA3985" w:rsidRPr="003951DA" w:rsidRDefault="00EA3985" w:rsidP="003951DA">
      <w:pPr>
        <w:pStyle w:val="SubsectionHead"/>
      </w:pPr>
      <w:r w:rsidRPr="003951DA">
        <w:t>Reduction of rights and entitlements of policyholder</w:t>
      </w:r>
    </w:p>
    <w:p w:rsidR="00EA3985" w:rsidRPr="003951DA" w:rsidRDefault="00EA3985" w:rsidP="003951DA">
      <w:pPr>
        <w:pStyle w:val="subsection"/>
      </w:pPr>
      <w:r w:rsidRPr="003951DA">
        <w:tab/>
        <w:t>(3)</w:t>
      </w:r>
      <w:r w:rsidRPr="003951DA">
        <w:tab/>
        <w:t>A policyholder’s entitlement under this Division to be paid an amount in respect of a protected policy with the declared general insurer is reduced to nil, if the transfer of business will transfer the liability of the declared general insurer in respect of that protected policy.</w:t>
      </w:r>
    </w:p>
    <w:p w:rsidR="00EA3985" w:rsidRPr="003951DA" w:rsidRDefault="00EA3985" w:rsidP="003951DA">
      <w:pPr>
        <w:pStyle w:val="SubsectionHead"/>
      </w:pPr>
      <w:r w:rsidRPr="003951DA">
        <w:t>Declared general insurer liable to APRA for total payment amount</w:t>
      </w:r>
    </w:p>
    <w:p w:rsidR="00EA3985" w:rsidRPr="003951DA" w:rsidRDefault="00EA3985" w:rsidP="003951DA">
      <w:pPr>
        <w:pStyle w:val="subsection"/>
      </w:pPr>
      <w:r w:rsidRPr="003951DA">
        <w:tab/>
        <w:t>(4)</w:t>
      </w:r>
      <w:r w:rsidRPr="003951DA">
        <w:tab/>
        <w:t>The declared general insurer is liable to pay to APRA an amount equal to the sum of the total payment amount specified in the determination.</w:t>
      </w:r>
    </w:p>
    <w:p w:rsidR="00EA3985" w:rsidRPr="003951DA" w:rsidRDefault="00EA3985" w:rsidP="003951DA">
      <w:pPr>
        <w:pStyle w:val="subsection"/>
      </w:pPr>
      <w:r w:rsidRPr="003951DA">
        <w:tab/>
        <w:t>(5)</w:t>
      </w:r>
      <w:r w:rsidRPr="003951DA">
        <w:tab/>
        <w:t>That liability is due and payable to APRA when the certificate of transfer comes into force.</w:t>
      </w:r>
    </w:p>
    <w:p w:rsidR="00EA3985" w:rsidRPr="003951DA" w:rsidRDefault="00EA3985" w:rsidP="003951DA">
      <w:pPr>
        <w:pStyle w:val="subsection"/>
      </w:pPr>
      <w:r w:rsidRPr="003951DA">
        <w:tab/>
        <w:t>(6)</w:t>
      </w:r>
      <w:r w:rsidRPr="003951DA">
        <w:tab/>
        <w:t>Despite subsection</w:t>
      </w:r>
      <w:r w:rsidR="003951DA" w:rsidRPr="003951DA">
        <w:t> </w:t>
      </w:r>
      <w:r w:rsidRPr="003951DA">
        <w:t>62ZZL(1), APRA does not have the rights mentioned in that subsection.</w:t>
      </w:r>
    </w:p>
    <w:p w:rsidR="00EA3985" w:rsidRPr="003951DA" w:rsidRDefault="00EA3985" w:rsidP="003951DA">
      <w:pPr>
        <w:pStyle w:val="ActHead5"/>
      </w:pPr>
      <w:bookmarkStart w:id="135" w:name="_Toc508112015"/>
      <w:r w:rsidRPr="003951DA">
        <w:rPr>
          <w:rStyle w:val="CharSectno"/>
        </w:rPr>
        <w:lastRenderedPageBreak/>
        <w:t>62ZZMD</w:t>
      </w:r>
      <w:r w:rsidRPr="003951DA">
        <w:t xml:space="preserve">  Certain provisions do not apply in relation to entitlement of receiving body as a result of transferred liabilities determination</w:t>
      </w:r>
      <w:bookmarkEnd w:id="135"/>
    </w:p>
    <w:p w:rsidR="00EA3985" w:rsidRPr="003951DA" w:rsidRDefault="00EA3985" w:rsidP="003951DA">
      <w:pPr>
        <w:pStyle w:val="subsection"/>
      </w:pPr>
      <w:r w:rsidRPr="003951DA">
        <w:tab/>
      </w:r>
      <w:r w:rsidRPr="003951DA">
        <w:tab/>
        <w:t>To avoid doubt, sections</w:t>
      </w:r>
      <w:r w:rsidR="003951DA" w:rsidRPr="003951DA">
        <w:t> </w:t>
      </w:r>
      <w:r w:rsidRPr="003951DA">
        <w:t>62ZZK, 62ZZKA, 62ZZL and 62ZZM do not apply in relation to an entitlement under subsection</w:t>
      </w:r>
      <w:r w:rsidR="003951DA" w:rsidRPr="003951DA">
        <w:t> </w:t>
      </w:r>
      <w:r w:rsidRPr="003951DA">
        <w:t>62ZZMC(2).</w:t>
      </w:r>
    </w:p>
    <w:p w:rsidR="00EA3985" w:rsidRPr="003951DA" w:rsidRDefault="003F38CC" w:rsidP="003951DA">
      <w:pPr>
        <w:pStyle w:val="ItemHead"/>
      </w:pPr>
      <w:r w:rsidRPr="003951DA">
        <w:t>85</w:t>
      </w:r>
      <w:r w:rsidR="00EA3985" w:rsidRPr="003951DA">
        <w:t xml:space="preserve">  Paragraph 62ZZO(b)</w:t>
      </w:r>
    </w:p>
    <w:p w:rsidR="00EA3985" w:rsidRPr="003951DA" w:rsidRDefault="00EA3985" w:rsidP="003951DA">
      <w:pPr>
        <w:pStyle w:val="Item"/>
      </w:pPr>
      <w:r w:rsidRPr="003951DA">
        <w:t>Omit “(including a provisional liquidator)”.</w:t>
      </w:r>
    </w:p>
    <w:p w:rsidR="00EA3985" w:rsidRPr="003951DA" w:rsidRDefault="003F38CC" w:rsidP="003951DA">
      <w:pPr>
        <w:pStyle w:val="ItemHead"/>
      </w:pPr>
      <w:r w:rsidRPr="003951DA">
        <w:t>86</w:t>
      </w:r>
      <w:r w:rsidR="00EA3985" w:rsidRPr="003951DA">
        <w:t xml:space="preserve">  After paragraph</w:t>
      </w:r>
      <w:r w:rsidR="003951DA" w:rsidRPr="003951DA">
        <w:t> </w:t>
      </w:r>
      <w:r w:rsidR="00EA3985" w:rsidRPr="003951DA">
        <w:t>62ZZO(c)</w:t>
      </w:r>
    </w:p>
    <w:p w:rsidR="00EA3985" w:rsidRPr="003951DA" w:rsidRDefault="00EA3985" w:rsidP="003951DA">
      <w:pPr>
        <w:pStyle w:val="Item"/>
      </w:pPr>
      <w:r w:rsidRPr="003951DA">
        <w:t>Insert:</w:t>
      </w:r>
    </w:p>
    <w:p w:rsidR="00EA3985" w:rsidRPr="003951DA" w:rsidRDefault="00EA3985" w:rsidP="003951DA">
      <w:pPr>
        <w:pStyle w:val="paragraph"/>
      </w:pPr>
      <w:r w:rsidRPr="003951DA">
        <w:tab/>
        <w:t>; (d)</w:t>
      </w:r>
      <w:r w:rsidRPr="003951DA">
        <w:tab/>
        <w:t>an administrator appointed under subsection</w:t>
      </w:r>
      <w:r w:rsidR="003951DA" w:rsidRPr="003951DA">
        <w:t> </w:t>
      </w:r>
      <w:r w:rsidRPr="003951DA">
        <w:t>62ZOA(1) to take control of a general insurer’s business.</w:t>
      </w:r>
    </w:p>
    <w:p w:rsidR="00EA3985" w:rsidRPr="003951DA" w:rsidRDefault="003F38CC" w:rsidP="003951DA">
      <w:pPr>
        <w:pStyle w:val="ItemHead"/>
      </w:pPr>
      <w:r w:rsidRPr="003951DA">
        <w:t>87</w:t>
      </w:r>
      <w:r w:rsidR="00EA3985" w:rsidRPr="003951DA">
        <w:t xml:space="preserve">  Paragraph 62ZZP(1)(b)</w:t>
      </w:r>
    </w:p>
    <w:p w:rsidR="00EA3985" w:rsidRPr="003951DA" w:rsidRDefault="00EA3985" w:rsidP="003951DA">
      <w:pPr>
        <w:pStyle w:val="Item"/>
      </w:pPr>
      <w:r w:rsidRPr="003951DA">
        <w:t>Omit “(including a provisional liquidator)”.</w:t>
      </w:r>
    </w:p>
    <w:p w:rsidR="00EA3985" w:rsidRPr="003951DA" w:rsidRDefault="003F38CC" w:rsidP="003951DA">
      <w:pPr>
        <w:pStyle w:val="ItemHead"/>
      </w:pPr>
      <w:r w:rsidRPr="003951DA">
        <w:t>88</w:t>
      </w:r>
      <w:r w:rsidR="00EA3985" w:rsidRPr="003951DA">
        <w:t xml:space="preserve">  After paragraph</w:t>
      </w:r>
      <w:r w:rsidR="003951DA" w:rsidRPr="003951DA">
        <w:t> </w:t>
      </w:r>
      <w:r w:rsidR="00EA3985" w:rsidRPr="003951DA">
        <w:t>62ZZP(1)(c)</w:t>
      </w:r>
    </w:p>
    <w:p w:rsidR="00EA3985" w:rsidRPr="003951DA" w:rsidRDefault="00EA3985" w:rsidP="003951DA">
      <w:pPr>
        <w:pStyle w:val="Item"/>
      </w:pPr>
      <w:r w:rsidRPr="003951DA">
        <w:t>Insert:</w:t>
      </w:r>
    </w:p>
    <w:p w:rsidR="00EA3985" w:rsidRPr="003951DA" w:rsidRDefault="00EA3985" w:rsidP="003951DA">
      <w:pPr>
        <w:pStyle w:val="paragraph"/>
      </w:pPr>
      <w:r w:rsidRPr="003951DA">
        <w:tab/>
        <w:t>or (d)</w:t>
      </w:r>
      <w:r w:rsidRPr="003951DA">
        <w:tab/>
        <w:t>an administrator appointed under subsection</w:t>
      </w:r>
      <w:r w:rsidR="003951DA" w:rsidRPr="003951DA">
        <w:t> </w:t>
      </w:r>
      <w:r w:rsidRPr="003951DA">
        <w:t>62ZOA(1) to take control of a general insurer’s business; or</w:t>
      </w:r>
    </w:p>
    <w:p w:rsidR="00EA3985" w:rsidRPr="003951DA" w:rsidRDefault="00EA3985" w:rsidP="003951DA">
      <w:pPr>
        <w:pStyle w:val="paragraph"/>
      </w:pPr>
      <w:r w:rsidRPr="003951DA">
        <w:tab/>
        <w:t>(e)</w:t>
      </w:r>
      <w:r w:rsidRPr="003951DA">
        <w:tab/>
        <w:t>any other person;</w:t>
      </w:r>
    </w:p>
    <w:p w:rsidR="00EA3985" w:rsidRPr="003951DA" w:rsidRDefault="003F38CC" w:rsidP="003951DA">
      <w:pPr>
        <w:pStyle w:val="ItemHead"/>
      </w:pPr>
      <w:r w:rsidRPr="003951DA">
        <w:t>89</w:t>
      </w:r>
      <w:r w:rsidR="00EA3985" w:rsidRPr="003951DA">
        <w:t xml:space="preserve">  Subsection</w:t>
      </w:r>
      <w:r w:rsidR="003951DA" w:rsidRPr="003951DA">
        <w:t> </w:t>
      </w:r>
      <w:r w:rsidR="00EA3985" w:rsidRPr="003951DA">
        <w:t>62ZZP(1)</w:t>
      </w:r>
    </w:p>
    <w:p w:rsidR="00EA3985" w:rsidRPr="003951DA" w:rsidRDefault="00EA3985" w:rsidP="003951DA">
      <w:pPr>
        <w:pStyle w:val="Item"/>
      </w:pPr>
      <w:r w:rsidRPr="003951DA">
        <w:t>Omit “or judicial manager”, substitute “, judicial manager, administrator or other person”.</w:t>
      </w:r>
    </w:p>
    <w:p w:rsidR="00EA3985" w:rsidRPr="003951DA" w:rsidRDefault="003F38CC" w:rsidP="003951DA">
      <w:pPr>
        <w:pStyle w:val="ItemHead"/>
      </w:pPr>
      <w:r w:rsidRPr="003951DA">
        <w:t>90</w:t>
      </w:r>
      <w:r w:rsidR="00EA3985" w:rsidRPr="003951DA">
        <w:t xml:space="preserve">  Paragraph 62ZZP(4)(da)</w:t>
      </w:r>
    </w:p>
    <w:p w:rsidR="00EA3985" w:rsidRPr="003951DA" w:rsidRDefault="00EA3985" w:rsidP="003951DA">
      <w:pPr>
        <w:pStyle w:val="Item"/>
      </w:pPr>
      <w:r w:rsidRPr="003951DA">
        <w:t>Omit “or report”.</w:t>
      </w:r>
    </w:p>
    <w:p w:rsidR="00EA3985" w:rsidRPr="003951DA" w:rsidRDefault="003F38CC" w:rsidP="003951DA">
      <w:pPr>
        <w:pStyle w:val="ItemHead"/>
      </w:pPr>
      <w:r w:rsidRPr="003951DA">
        <w:t>91</w:t>
      </w:r>
      <w:r w:rsidR="00EA3985" w:rsidRPr="003951DA">
        <w:t xml:space="preserve">  Paragraph 62ZZP(4)(e)</w:t>
      </w:r>
    </w:p>
    <w:p w:rsidR="00EA3985" w:rsidRPr="003951DA" w:rsidRDefault="00EA3985" w:rsidP="003951DA">
      <w:pPr>
        <w:pStyle w:val="Item"/>
      </w:pPr>
      <w:r w:rsidRPr="003951DA">
        <w:t>Omit “(c) and (d)”, substitute “(c), (da), (db) and (d)”.</w:t>
      </w:r>
    </w:p>
    <w:p w:rsidR="00EA3985" w:rsidRPr="003951DA" w:rsidRDefault="003F38CC" w:rsidP="003951DA">
      <w:pPr>
        <w:pStyle w:val="ItemHead"/>
      </w:pPr>
      <w:r w:rsidRPr="003951DA">
        <w:t>92</w:t>
      </w:r>
      <w:r w:rsidR="00EA3985" w:rsidRPr="003951DA">
        <w:t xml:space="preserve">  Subsection</w:t>
      </w:r>
      <w:r w:rsidR="003951DA" w:rsidRPr="003951DA">
        <w:t> </w:t>
      </w:r>
      <w:r w:rsidR="00EA3985" w:rsidRPr="003951DA">
        <w:t>62ZZQ(5)</w:t>
      </w:r>
    </w:p>
    <w:p w:rsidR="00EA3985" w:rsidRPr="003951DA" w:rsidRDefault="00EA3985" w:rsidP="003951DA">
      <w:pPr>
        <w:pStyle w:val="Item"/>
      </w:pPr>
      <w:r w:rsidRPr="003951DA">
        <w:t>Omit “(including a provisional liquidator)”.</w:t>
      </w:r>
    </w:p>
    <w:p w:rsidR="00EA3985" w:rsidRPr="003951DA" w:rsidRDefault="003F38CC" w:rsidP="003951DA">
      <w:pPr>
        <w:pStyle w:val="ItemHead"/>
      </w:pPr>
      <w:r w:rsidRPr="003951DA">
        <w:lastRenderedPageBreak/>
        <w:t>93</w:t>
      </w:r>
      <w:r w:rsidR="00EA3985" w:rsidRPr="003951DA">
        <w:t xml:space="preserve">  Subsection</w:t>
      </w:r>
      <w:r w:rsidR="003951DA" w:rsidRPr="003951DA">
        <w:t> </w:t>
      </w:r>
      <w:r w:rsidR="00EA3985" w:rsidRPr="003951DA">
        <w:t>62ZZQ(7)</w:t>
      </w:r>
    </w:p>
    <w:p w:rsidR="00EA3985" w:rsidRPr="003951DA" w:rsidRDefault="00EA3985" w:rsidP="003951DA">
      <w:pPr>
        <w:pStyle w:val="Item"/>
      </w:pPr>
      <w:r w:rsidRPr="003951DA">
        <w:t>Omit “(including a provisional liquidator)”.</w:t>
      </w:r>
    </w:p>
    <w:p w:rsidR="00EA3985" w:rsidRPr="003951DA" w:rsidRDefault="003F38CC" w:rsidP="003951DA">
      <w:pPr>
        <w:pStyle w:val="ItemHead"/>
      </w:pPr>
      <w:r w:rsidRPr="003951DA">
        <w:t>94</w:t>
      </w:r>
      <w:r w:rsidR="00EA3985" w:rsidRPr="003951DA">
        <w:t xml:space="preserve">  At the end of section</w:t>
      </w:r>
      <w:r w:rsidR="003951DA" w:rsidRPr="003951DA">
        <w:t> </w:t>
      </w:r>
      <w:r w:rsidR="00EA3985" w:rsidRPr="003951DA">
        <w:t>62ZZQ</w:t>
      </w:r>
    </w:p>
    <w:p w:rsidR="00EA3985" w:rsidRPr="003951DA" w:rsidRDefault="00EA3985" w:rsidP="003951DA">
      <w:pPr>
        <w:pStyle w:val="Item"/>
      </w:pPr>
      <w:r w:rsidRPr="003951DA">
        <w:t>Add:</w:t>
      </w:r>
    </w:p>
    <w:p w:rsidR="00EA3985" w:rsidRPr="003951DA" w:rsidRDefault="00EA3985" w:rsidP="003951DA">
      <w:pPr>
        <w:pStyle w:val="SubsectionHead"/>
      </w:pPr>
      <w:r w:rsidRPr="003951DA">
        <w:t>Requirement made of other person—civil penalty</w:t>
      </w:r>
    </w:p>
    <w:p w:rsidR="00EA3985" w:rsidRPr="003951DA" w:rsidRDefault="00EA3985" w:rsidP="003951DA">
      <w:pPr>
        <w:pStyle w:val="subsection"/>
      </w:pPr>
      <w:r w:rsidRPr="003951DA">
        <w:tab/>
        <w:t>(11)</w:t>
      </w:r>
      <w:r w:rsidRPr="003951DA">
        <w:tab/>
        <w:t>A person mentioned in paragraph</w:t>
      </w:r>
      <w:r w:rsidR="003951DA" w:rsidRPr="003951DA">
        <w:t> </w:t>
      </w:r>
      <w:r w:rsidRPr="003951DA">
        <w:t>62ZZP(1)(e) must comply with a requirement made of the person under subsection</w:t>
      </w:r>
      <w:r w:rsidR="003951DA" w:rsidRPr="003951DA">
        <w:t> </w:t>
      </w:r>
      <w:r w:rsidRPr="003951DA">
        <w:t>62ZZP(1).</w:t>
      </w:r>
    </w:p>
    <w:p w:rsidR="00EA3985" w:rsidRPr="003951DA" w:rsidRDefault="00EA3985" w:rsidP="003951DA">
      <w:pPr>
        <w:pStyle w:val="Penalty"/>
      </w:pPr>
      <w:r w:rsidRPr="003951DA">
        <w:t>Civil penalty:</w:t>
      </w:r>
      <w:r w:rsidRPr="003951DA">
        <w:tab/>
        <w:t>200 penalty units.</w:t>
      </w:r>
    </w:p>
    <w:p w:rsidR="00EA3985" w:rsidRPr="003951DA" w:rsidRDefault="003F38CC" w:rsidP="003951DA">
      <w:pPr>
        <w:pStyle w:val="ItemHead"/>
      </w:pPr>
      <w:r w:rsidRPr="003951DA">
        <w:t>95</w:t>
      </w:r>
      <w:r w:rsidR="00EA3985" w:rsidRPr="003951DA">
        <w:t xml:space="preserve">  Section</w:t>
      </w:r>
      <w:r w:rsidR="003951DA" w:rsidRPr="003951DA">
        <w:t> </w:t>
      </w:r>
      <w:r w:rsidR="00EA3985" w:rsidRPr="003951DA">
        <w:t>103A</w:t>
      </w:r>
    </w:p>
    <w:p w:rsidR="00EA3985" w:rsidRPr="003951DA" w:rsidRDefault="00EA3985" w:rsidP="003951DA">
      <w:pPr>
        <w:pStyle w:val="Item"/>
      </w:pPr>
      <w:r w:rsidRPr="003951DA">
        <w:t>Before “This Division”, insert “(1)”.</w:t>
      </w:r>
    </w:p>
    <w:p w:rsidR="00EA3985" w:rsidRPr="003951DA" w:rsidRDefault="003F38CC" w:rsidP="003951DA">
      <w:pPr>
        <w:pStyle w:val="ItemHead"/>
      </w:pPr>
      <w:r w:rsidRPr="003951DA">
        <w:t>96</w:t>
      </w:r>
      <w:r w:rsidR="00EA3985" w:rsidRPr="003951DA">
        <w:t xml:space="preserve">  At the end of section</w:t>
      </w:r>
      <w:r w:rsidR="003951DA" w:rsidRPr="003951DA">
        <w:t> </w:t>
      </w:r>
      <w:r w:rsidR="00EA3985" w:rsidRPr="003951DA">
        <w:t>103A</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r>
      <w:r w:rsidR="003951DA" w:rsidRPr="003951DA">
        <w:t>Subsections (</w:t>
      </w:r>
      <w:r w:rsidRPr="003951DA">
        <w:t>3) and (4) apply if:</w:t>
      </w:r>
    </w:p>
    <w:p w:rsidR="00EA3985" w:rsidRPr="003951DA" w:rsidRDefault="00EA3985" w:rsidP="003951DA">
      <w:pPr>
        <w:pStyle w:val="paragraph"/>
      </w:pPr>
      <w:r w:rsidRPr="003951DA">
        <w:tab/>
        <w:t>(a)</w:t>
      </w:r>
      <w:r w:rsidRPr="003951DA">
        <w:tab/>
        <w:t>APRA has given a recapitalisation direction to the general insurer under subsection</w:t>
      </w:r>
      <w:r w:rsidR="003951DA" w:rsidRPr="003951DA">
        <w:t> </w:t>
      </w:r>
      <w:r w:rsidRPr="003951DA">
        <w:t xml:space="preserve">103B(1) (the </w:t>
      </w:r>
      <w:r w:rsidRPr="003951DA">
        <w:rPr>
          <w:b/>
          <w:i/>
        </w:rPr>
        <w:t>primary recapitalisation direction</w:t>
      </w:r>
      <w:r w:rsidRPr="003951DA">
        <w:t>); and</w:t>
      </w:r>
    </w:p>
    <w:p w:rsidR="00EA3985" w:rsidRPr="003951DA" w:rsidRDefault="00EA3985" w:rsidP="003951DA">
      <w:pPr>
        <w:pStyle w:val="paragraph"/>
      </w:pPr>
      <w:r w:rsidRPr="003951DA">
        <w:tab/>
        <w:t>(b)</w:t>
      </w:r>
      <w:r w:rsidRPr="003951DA">
        <w:tab/>
        <w:t>the general insurer is a subsidiary of a NOHC/NOHC subsidiary; and</w:t>
      </w:r>
    </w:p>
    <w:p w:rsidR="00EA3985" w:rsidRPr="003951DA" w:rsidRDefault="00EA3985" w:rsidP="003951DA">
      <w:pPr>
        <w:pStyle w:val="paragraph"/>
      </w:pPr>
      <w:r w:rsidRPr="003951DA">
        <w:tab/>
        <w:t>(c)</w:t>
      </w:r>
      <w:r w:rsidRPr="003951DA">
        <w:tab/>
        <w:t>the NOHC/NOHC subsidiary is a company that:</w:t>
      </w:r>
    </w:p>
    <w:p w:rsidR="00EA3985" w:rsidRPr="003951DA" w:rsidRDefault="00EA3985" w:rsidP="003951DA">
      <w:pPr>
        <w:pStyle w:val="paragraphsub"/>
      </w:pPr>
      <w:r w:rsidRPr="003951DA">
        <w:tab/>
        <w:t>(i)</w:t>
      </w:r>
      <w:r w:rsidRPr="003951DA">
        <w:tab/>
        <w:t xml:space="preserve">is registered under the </w:t>
      </w:r>
      <w:r w:rsidRPr="003951DA">
        <w:rPr>
          <w:i/>
        </w:rPr>
        <w:t>Corporations Act 2001</w:t>
      </w:r>
      <w:r w:rsidRPr="003951DA">
        <w:t>; and</w:t>
      </w:r>
    </w:p>
    <w:p w:rsidR="00EA3985" w:rsidRPr="003951DA" w:rsidRDefault="00EA3985" w:rsidP="003951DA">
      <w:pPr>
        <w:pStyle w:val="paragraphsub"/>
      </w:pPr>
      <w:r w:rsidRPr="003951DA">
        <w:tab/>
        <w:t>(ii)</w:t>
      </w:r>
      <w:r w:rsidRPr="003951DA">
        <w:tab/>
        <w:t>has a share capital; and</w:t>
      </w:r>
    </w:p>
    <w:p w:rsidR="00EA3985" w:rsidRPr="003951DA" w:rsidRDefault="00EA3985" w:rsidP="003951DA">
      <w:pPr>
        <w:pStyle w:val="paragraph"/>
      </w:pPr>
      <w:r w:rsidRPr="003951DA">
        <w:tab/>
        <w:t>(d)</w:t>
      </w:r>
      <w:r w:rsidRPr="003951DA">
        <w:tab/>
        <w:t>the NOHC/NOHC subsidiary does not have an Insurance Act statutory manager.</w:t>
      </w:r>
    </w:p>
    <w:p w:rsidR="00EA3985" w:rsidRPr="003951DA" w:rsidRDefault="00EA3985" w:rsidP="003951DA">
      <w:pPr>
        <w:pStyle w:val="subsection"/>
      </w:pPr>
      <w:r w:rsidRPr="003951DA">
        <w:tab/>
        <w:t>(3)</w:t>
      </w:r>
      <w:r w:rsidRPr="003951DA">
        <w:tab/>
        <w:t>This Division applies to the NOHC/NOHC subsidiary in the same way that it does to a general insurer.</w:t>
      </w:r>
    </w:p>
    <w:p w:rsidR="00EA3985" w:rsidRPr="003951DA" w:rsidRDefault="00EA3985" w:rsidP="003951DA">
      <w:pPr>
        <w:pStyle w:val="subsection"/>
      </w:pPr>
      <w:r w:rsidRPr="003951DA">
        <w:tab/>
        <w:t>(4)</w:t>
      </w:r>
      <w:r w:rsidRPr="003951DA">
        <w:tab/>
        <w:t>However, disregard the following provisions in applying this Division to the NOHC/NOHC subsidiary:</w:t>
      </w:r>
    </w:p>
    <w:p w:rsidR="00EA3985" w:rsidRPr="003951DA" w:rsidRDefault="00EA3985" w:rsidP="003951DA">
      <w:pPr>
        <w:pStyle w:val="paragraph"/>
      </w:pPr>
      <w:r w:rsidRPr="003951DA">
        <w:tab/>
        <w:t>(a)</w:t>
      </w:r>
      <w:r w:rsidRPr="003951DA">
        <w:tab/>
        <w:t>subsection</w:t>
      </w:r>
      <w:r w:rsidR="003951DA" w:rsidRPr="003951DA">
        <w:t> </w:t>
      </w:r>
      <w:r w:rsidRPr="003951DA">
        <w:t>103B(1);</w:t>
      </w:r>
    </w:p>
    <w:p w:rsidR="00EA3985" w:rsidRPr="003951DA" w:rsidRDefault="00EA3985" w:rsidP="003951DA">
      <w:pPr>
        <w:pStyle w:val="paragraph"/>
      </w:pPr>
      <w:r w:rsidRPr="003951DA">
        <w:tab/>
        <w:t>(b)</w:t>
      </w:r>
      <w:r w:rsidRPr="003951DA">
        <w:tab/>
        <w:t>subsection</w:t>
      </w:r>
      <w:r w:rsidR="003951DA" w:rsidRPr="003951DA">
        <w:t> </w:t>
      </w:r>
      <w:r w:rsidRPr="003951DA">
        <w:t>103C(1).</w:t>
      </w:r>
    </w:p>
    <w:p w:rsidR="00EA3985" w:rsidRPr="003951DA" w:rsidRDefault="00EA3985" w:rsidP="003951DA">
      <w:pPr>
        <w:pStyle w:val="subsection"/>
      </w:pPr>
      <w:r w:rsidRPr="003951DA">
        <w:lastRenderedPageBreak/>
        <w:tab/>
        <w:t>(5)</w:t>
      </w:r>
      <w:r w:rsidRPr="003951DA">
        <w:tab/>
        <w:t>In this section:</w:t>
      </w:r>
    </w:p>
    <w:p w:rsidR="00EA3985" w:rsidRPr="003951DA" w:rsidRDefault="00EA3985" w:rsidP="003951DA">
      <w:pPr>
        <w:pStyle w:val="Definition"/>
      </w:pPr>
      <w:r w:rsidRPr="003951DA">
        <w:rPr>
          <w:b/>
          <w:i/>
        </w:rPr>
        <w:t xml:space="preserve">NOHC/NOHC subsidiary </w:t>
      </w:r>
      <w:r w:rsidRPr="003951DA">
        <w:t>means a body corporate that is any of the following:</w:t>
      </w:r>
    </w:p>
    <w:p w:rsidR="00EA3985" w:rsidRPr="003951DA" w:rsidRDefault="00EA3985" w:rsidP="003951DA">
      <w:pPr>
        <w:pStyle w:val="paragraph"/>
      </w:pPr>
      <w:r w:rsidRPr="003951DA">
        <w:tab/>
        <w:t>(a)</w:t>
      </w:r>
      <w:r w:rsidRPr="003951DA">
        <w:tab/>
        <w:t>an authorised NOHC;</w:t>
      </w:r>
    </w:p>
    <w:p w:rsidR="00EA3985" w:rsidRPr="003951DA" w:rsidRDefault="00EA3985" w:rsidP="003951DA">
      <w:pPr>
        <w:pStyle w:val="paragraph"/>
      </w:pPr>
      <w:r w:rsidRPr="003951DA">
        <w:tab/>
        <w:t>(b)</w:t>
      </w:r>
      <w:r w:rsidRPr="003951DA">
        <w:tab/>
        <w:t>a subsidiary of an authorised NOHC.</w:t>
      </w:r>
    </w:p>
    <w:p w:rsidR="00EA3985" w:rsidRPr="003951DA" w:rsidRDefault="003F38CC" w:rsidP="003951DA">
      <w:pPr>
        <w:pStyle w:val="ItemHead"/>
      </w:pPr>
      <w:r w:rsidRPr="003951DA">
        <w:t>97</w:t>
      </w:r>
      <w:r w:rsidR="00EA3985" w:rsidRPr="003951DA">
        <w:t xml:space="preserve">  Paragraph 103B(1)(b)</w:t>
      </w:r>
    </w:p>
    <w:p w:rsidR="00EA3985" w:rsidRPr="003951DA" w:rsidRDefault="00EA3985" w:rsidP="003951DA">
      <w:pPr>
        <w:pStyle w:val="Item"/>
      </w:pPr>
      <w:r w:rsidRPr="003951DA">
        <w:t>After “APRA considers that”, insert “, in the absence of external support”.</w:t>
      </w:r>
    </w:p>
    <w:p w:rsidR="00EA3985" w:rsidRPr="003951DA" w:rsidRDefault="003F38CC" w:rsidP="003951DA">
      <w:pPr>
        <w:pStyle w:val="ItemHead"/>
      </w:pPr>
      <w:r w:rsidRPr="003951DA">
        <w:t>98</w:t>
      </w:r>
      <w:r w:rsidR="00EA3985" w:rsidRPr="003951DA">
        <w:t xml:space="preserve">  After subsection</w:t>
      </w:r>
      <w:r w:rsidR="003951DA" w:rsidRPr="003951DA">
        <w:t> </w:t>
      </w:r>
      <w:r w:rsidR="00EA3985" w:rsidRPr="003951DA">
        <w:t>103B(1)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r>
      <w:r w:rsidR="003951DA" w:rsidRPr="003951DA">
        <w:t>Subsection (</w:t>
      </w:r>
      <w:r w:rsidRPr="003951DA">
        <w:t>1B) applies if subsections</w:t>
      </w:r>
      <w:r w:rsidR="003951DA" w:rsidRPr="003951DA">
        <w:t> </w:t>
      </w:r>
      <w:r w:rsidRPr="003951DA">
        <w:t>103A(3) and (4) apply to a NOHC/NOHC subsidiary because of a primary recapitalisation direction given to a general insurer (as mentioned in subsection</w:t>
      </w:r>
      <w:r w:rsidR="003951DA" w:rsidRPr="003951DA">
        <w:t> </w:t>
      </w:r>
      <w:r w:rsidRPr="003951DA">
        <w:t>103A(2)).</w:t>
      </w:r>
    </w:p>
    <w:p w:rsidR="00EA3985" w:rsidRPr="003951DA" w:rsidRDefault="00EA3985" w:rsidP="003951DA">
      <w:pPr>
        <w:pStyle w:val="subsection"/>
      </w:pPr>
      <w:r w:rsidRPr="003951DA">
        <w:tab/>
        <w:t>(1B)</w:t>
      </w:r>
      <w:r w:rsidRPr="003951DA">
        <w:tab/>
        <w:t xml:space="preserve">For the purposes of facilitating compliance with the primary recapitalisation direction, APRA may give the NOHC/NOHC subsidiary a direction (also a </w:t>
      </w:r>
      <w:r w:rsidRPr="003951DA">
        <w:rPr>
          <w:b/>
          <w:i/>
        </w:rPr>
        <w:t>recapitalisation direction</w:t>
      </w:r>
      <w:r w:rsidRPr="003951DA">
        <w:t>) that requires the NOHC/NOHC subsidiary to do anything that is specified in the direction.</w:t>
      </w:r>
    </w:p>
    <w:p w:rsidR="00EA3985" w:rsidRPr="003951DA" w:rsidRDefault="003F38CC" w:rsidP="003951DA">
      <w:pPr>
        <w:pStyle w:val="ItemHead"/>
      </w:pPr>
      <w:r w:rsidRPr="003951DA">
        <w:t>99</w:t>
      </w:r>
      <w:r w:rsidR="00EA3985" w:rsidRPr="003951DA">
        <w:t xml:space="preserve">  After subsection</w:t>
      </w:r>
      <w:r w:rsidR="003951DA" w:rsidRPr="003951DA">
        <w:t> </w:t>
      </w:r>
      <w:r w:rsidR="00EA3985" w:rsidRPr="003951DA">
        <w:t>103B(2)</w:t>
      </w:r>
    </w:p>
    <w:p w:rsidR="00EA3985" w:rsidRPr="003951DA" w:rsidRDefault="00EA3985" w:rsidP="003951DA">
      <w:pPr>
        <w:pStyle w:val="Item"/>
      </w:pPr>
      <w:r w:rsidRPr="003951DA">
        <w:t>Insert:</w:t>
      </w:r>
    </w:p>
    <w:p w:rsidR="00EA3985" w:rsidRPr="003951DA" w:rsidRDefault="00EA3985" w:rsidP="003951DA">
      <w:pPr>
        <w:pStyle w:val="subsection"/>
      </w:pPr>
      <w:r w:rsidRPr="003951DA">
        <w:tab/>
        <w:t>(2A)</w:t>
      </w:r>
      <w:r w:rsidRPr="003951DA">
        <w:tab/>
        <w:t xml:space="preserve">The regulations may specify that a particular form of support is not external support for the purposes of </w:t>
      </w:r>
      <w:r w:rsidR="003951DA" w:rsidRPr="003951DA">
        <w:t>paragraph (</w:t>
      </w:r>
      <w:r w:rsidRPr="003951DA">
        <w:t>1)(b).</w:t>
      </w:r>
    </w:p>
    <w:p w:rsidR="00EA3985" w:rsidRPr="003951DA" w:rsidRDefault="003F38CC" w:rsidP="003951DA">
      <w:pPr>
        <w:pStyle w:val="ItemHead"/>
      </w:pPr>
      <w:r w:rsidRPr="003951DA">
        <w:t>100</w:t>
      </w:r>
      <w:r w:rsidR="00EA3985" w:rsidRPr="003951DA">
        <w:t xml:space="preserve">  At the end of section</w:t>
      </w:r>
      <w:r w:rsidR="003951DA" w:rsidRPr="003951DA">
        <w:t> </w:t>
      </w:r>
      <w:r w:rsidR="00EA3985" w:rsidRPr="003951DA">
        <w:t>103B</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A recapitalisation direction may deal with the time by which, or period during which, it is to be complied with.</w:t>
      </w:r>
    </w:p>
    <w:p w:rsidR="00EA3985" w:rsidRPr="003951DA" w:rsidRDefault="00EA3985" w:rsidP="003951DA">
      <w:pPr>
        <w:pStyle w:val="subsection"/>
      </w:pPr>
      <w:r w:rsidRPr="003951DA">
        <w:tab/>
        <w:t>(5)</w:t>
      </w:r>
      <w:r w:rsidRPr="003951DA">
        <w:tab/>
        <w:t>APRA may, by notice in writing to the general insurer, vary the recapitalisation direction if, at the time of the variation, it considers that the variation is necessary and appropriate.</w:t>
      </w:r>
    </w:p>
    <w:p w:rsidR="00EA3985" w:rsidRPr="003951DA" w:rsidRDefault="00EA3985" w:rsidP="003951DA">
      <w:pPr>
        <w:pStyle w:val="subsection"/>
      </w:pPr>
      <w:r w:rsidRPr="003951DA">
        <w:lastRenderedPageBreak/>
        <w:tab/>
        <w:t>(6)</w:t>
      </w:r>
      <w:r w:rsidRPr="003951DA">
        <w:tab/>
        <w:t>The direction has effect until APRA revokes it by notice in writing to the general insurer. APRA may revoke the direction if, at the time of revocation, it considers that the direction is no longer necessary or appropriate.</w:t>
      </w:r>
    </w:p>
    <w:p w:rsidR="00EA3985" w:rsidRPr="003951DA" w:rsidRDefault="003F38CC" w:rsidP="003951DA">
      <w:pPr>
        <w:pStyle w:val="ItemHead"/>
      </w:pPr>
      <w:r w:rsidRPr="003951DA">
        <w:t>101</w:t>
      </w:r>
      <w:r w:rsidR="00EA3985" w:rsidRPr="003951DA">
        <w:t xml:space="preserve">  After subsection</w:t>
      </w:r>
      <w:r w:rsidR="003951DA" w:rsidRPr="003951DA">
        <w:t> </w:t>
      </w:r>
      <w:r w:rsidR="00EA3985" w:rsidRPr="003951DA">
        <w:t>103C(1)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If the recapitalisation direction is a direction to a NOHC/NOHC subsidiary under subsection</w:t>
      </w:r>
      <w:r w:rsidR="003951DA" w:rsidRPr="003951DA">
        <w:t> </w:t>
      </w:r>
      <w:r w:rsidRPr="003951DA">
        <w:t>103B(1B), the direction may direct the NOHC/NOHC subsidiary to do any of the following:</w:t>
      </w:r>
    </w:p>
    <w:p w:rsidR="00EA3985" w:rsidRPr="003951DA" w:rsidRDefault="00EA3985" w:rsidP="003951DA">
      <w:pPr>
        <w:pStyle w:val="paragraph"/>
      </w:pPr>
      <w:r w:rsidRPr="003951DA">
        <w:tab/>
        <w:t>(a)</w:t>
      </w:r>
      <w:r w:rsidRPr="003951DA">
        <w:tab/>
        <w:t>issue:</w:t>
      </w:r>
    </w:p>
    <w:p w:rsidR="00EA3985" w:rsidRPr="003951DA" w:rsidRDefault="00EA3985" w:rsidP="003951DA">
      <w:pPr>
        <w:pStyle w:val="paragraphsub"/>
      </w:pPr>
      <w:r w:rsidRPr="003951DA">
        <w:tab/>
        <w:t>(i)</w:t>
      </w:r>
      <w:r w:rsidRPr="003951DA">
        <w:tab/>
        <w:t>shares, or rights to acquire shares, in the NOHC/NOHC subsidiary; or</w:t>
      </w:r>
    </w:p>
    <w:p w:rsidR="00EA3985" w:rsidRPr="003951DA" w:rsidRDefault="00EA3985" w:rsidP="003951DA">
      <w:pPr>
        <w:pStyle w:val="paragraphsub"/>
      </w:pPr>
      <w:r w:rsidRPr="003951DA">
        <w:tab/>
        <w:t>(ii)</w:t>
      </w:r>
      <w:r w:rsidRPr="003951DA">
        <w:tab/>
        <w:t>other capital instruments in the NOHC/NOHC subsidiary of a kind specified in the direction;</w:t>
      </w:r>
    </w:p>
    <w:p w:rsidR="00EA3985" w:rsidRPr="003951DA" w:rsidRDefault="00EA3985" w:rsidP="003951DA">
      <w:pPr>
        <w:pStyle w:val="paragraph"/>
      </w:pPr>
      <w:r w:rsidRPr="003951DA">
        <w:tab/>
        <w:t>(b)</w:t>
      </w:r>
      <w:r w:rsidRPr="003951DA">
        <w:tab/>
        <w:t>acquire:</w:t>
      </w:r>
    </w:p>
    <w:p w:rsidR="00EA3985" w:rsidRPr="003951DA" w:rsidRDefault="00EA3985" w:rsidP="003951DA">
      <w:pPr>
        <w:pStyle w:val="paragraphsub"/>
      </w:pPr>
      <w:r w:rsidRPr="003951DA">
        <w:tab/>
        <w:t>(i)</w:t>
      </w:r>
      <w:r w:rsidRPr="003951DA">
        <w:tab/>
        <w:t>shares, or rights to acquire shares, in the general insurer mentioned in subsection</w:t>
      </w:r>
      <w:r w:rsidR="003951DA" w:rsidRPr="003951DA">
        <w:t> </w:t>
      </w:r>
      <w:r w:rsidRPr="003951DA">
        <w:t>103B(1A); or</w:t>
      </w:r>
    </w:p>
    <w:p w:rsidR="00EA3985" w:rsidRPr="003951DA" w:rsidRDefault="00EA3985" w:rsidP="003951DA">
      <w:pPr>
        <w:pStyle w:val="paragraphsub"/>
      </w:pPr>
      <w:r w:rsidRPr="003951DA">
        <w:tab/>
        <w:t>(ii)</w:t>
      </w:r>
      <w:r w:rsidRPr="003951DA">
        <w:tab/>
        <w:t>other capital instruments in the general insurer mentioned in subsection</w:t>
      </w:r>
      <w:r w:rsidR="003951DA" w:rsidRPr="003951DA">
        <w:t> </w:t>
      </w:r>
      <w:r w:rsidRPr="003951DA">
        <w:t>103B(1A) of a kind specified in the direction;</w:t>
      </w:r>
    </w:p>
    <w:p w:rsidR="00EA3985" w:rsidRPr="003951DA" w:rsidRDefault="00EA3985" w:rsidP="003951DA">
      <w:pPr>
        <w:pStyle w:val="paragraph"/>
      </w:pPr>
      <w:r w:rsidRPr="003951DA">
        <w:tab/>
        <w:t>(c)</w:t>
      </w:r>
      <w:r w:rsidRPr="003951DA">
        <w:tab/>
        <w:t>acquire:</w:t>
      </w:r>
    </w:p>
    <w:p w:rsidR="00EA3985" w:rsidRPr="003951DA" w:rsidRDefault="00EA3985" w:rsidP="003951DA">
      <w:pPr>
        <w:pStyle w:val="paragraphsub"/>
      </w:pPr>
      <w:r w:rsidRPr="003951DA">
        <w:tab/>
        <w:t>(i)</w:t>
      </w:r>
      <w:r w:rsidRPr="003951DA">
        <w:tab/>
        <w:t xml:space="preserve">shares, or rights to acquire shares, in a specified body corporate covered by </w:t>
      </w:r>
      <w:r w:rsidR="003951DA" w:rsidRPr="003951DA">
        <w:t>subsection (</w:t>
      </w:r>
      <w:r w:rsidRPr="003951DA">
        <w:t>1B); or</w:t>
      </w:r>
    </w:p>
    <w:p w:rsidR="00EA3985" w:rsidRPr="003951DA" w:rsidRDefault="00EA3985" w:rsidP="003951DA">
      <w:pPr>
        <w:pStyle w:val="paragraphsub"/>
      </w:pPr>
      <w:r w:rsidRPr="003951DA">
        <w:tab/>
        <w:t>(ii)</w:t>
      </w:r>
      <w:r w:rsidRPr="003951DA">
        <w:tab/>
        <w:t xml:space="preserve">other capital instruments in a specified body corporate covered by </w:t>
      </w:r>
      <w:r w:rsidR="003951DA" w:rsidRPr="003951DA">
        <w:t>subsection (</w:t>
      </w:r>
      <w:r w:rsidRPr="003951DA">
        <w:t>1B), of a kind specified in the direction.</w:t>
      </w:r>
    </w:p>
    <w:p w:rsidR="00EA3985" w:rsidRPr="003951DA" w:rsidRDefault="00EA3985" w:rsidP="003951DA">
      <w:pPr>
        <w:pStyle w:val="subsection"/>
      </w:pPr>
      <w:r w:rsidRPr="003951DA">
        <w:tab/>
        <w:t>(1B)</w:t>
      </w:r>
      <w:r w:rsidRPr="003951DA">
        <w:tab/>
        <w:t>This subsection covers a body corporate if:</w:t>
      </w:r>
    </w:p>
    <w:p w:rsidR="00EA3985" w:rsidRPr="003951DA" w:rsidRDefault="00EA3985" w:rsidP="003951DA">
      <w:pPr>
        <w:pStyle w:val="paragraph"/>
      </w:pPr>
      <w:r w:rsidRPr="003951DA">
        <w:tab/>
        <w:t>(a)</w:t>
      </w:r>
      <w:r w:rsidRPr="003951DA">
        <w:tab/>
        <w:t>the body corporate is a subsidiary of the NOHC/NOHC subsidiary; and</w:t>
      </w:r>
    </w:p>
    <w:p w:rsidR="00EA3985" w:rsidRPr="003951DA" w:rsidRDefault="00EA3985" w:rsidP="003951DA">
      <w:pPr>
        <w:pStyle w:val="paragraph"/>
      </w:pPr>
      <w:r w:rsidRPr="003951DA">
        <w:tab/>
        <w:t>(b)</w:t>
      </w:r>
      <w:r w:rsidRPr="003951DA">
        <w:tab/>
        <w:t>the general insurer is a subsidiary of the body corporate.</w:t>
      </w:r>
    </w:p>
    <w:p w:rsidR="00EA3985" w:rsidRPr="003951DA" w:rsidRDefault="00EA3985" w:rsidP="003951DA">
      <w:pPr>
        <w:pStyle w:val="subsection"/>
      </w:pPr>
      <w:r w:rsidRPr="003951DA">
        <w:tab/>
        <w:t>(1C)</w:t>
      </w:r>
      <w:r w:rsidRPr="003951DA">
        <w:tab/>
        <w:t xml:space="preserve">Without limiting the generality of </w:t>
      </w:r>
      <w:r w:rsidR="003951DA" w:rsidRPr="003951DA">
        <w:t>subsections (</w:t>
      </w:r>
      <w:r w:rsidRPr="003951DA">
        <w:t xml:space="preserve">1), (1A) and (2), but subject to </w:t>
      </w:r>
      <w:r w:rsidR="003951DA" w:rsidRPr="003951DA">
        <w:t>subsection (</w:t>
      </w:r>
      <w:r w:rsidRPr="003951DA">
        <w:t>3), a direction referred to in those subsections may:</w:t>
      </w:r>
    </w:p>
    <w:p w:rsidR="00EA3985" w:rsidRPr="003951DA" w:rsidRDefault="00EA3985" w:rsidP="003951DA">
      <w:pPr>
        <w:pStyle w:val="paragraph"/>
      </w:pPr>
      <w:r w:rsidRPr="003951DA">
        <w:lastRenderedPageBreak/>
        <w:tab/>
        <w:t>(a)</w:t>
      </w:r>
      <w:r w:rsidRPr="003951DA">
        <w:tab/>
        <w:t>deal with some only of the matters referred to in those subsections; or</w:t>
      </w:r>
    </w:p>
    <w:p w:rsidR="00EA3985" w:rsidRPr="003951DA" w:rsidRDefault="00EA3985" w:rsidP="003951DA">
      <w:pPr>
        <w:pStyle w:val="paragraph"/>
      </w:pPr>
      <w:r w:rsidRPr="003951DA">
        <w:tab/>
        <w:t>(b)</w:t>
      </w:r>
      <w:r w:rsidRPr="003951DA">
        <w:tab/>
        <w:t>deal with a particular class or particular classes of those matters; or</w:t>
      </w:r>
    </w:p>
    <w:p w:rsidR="00EA3985" w:rsidRPr="003951DA" w:rsidRDefault="00EA3985" w:rsidP="003951DA">
      <w:pPr>
        <w:pStyle w:val="paragraph"/>
      </w:pPr>
      <w:r w:rsidRPr="003951DA">
        <w:tab/>
        <w:t>(c)</w:t>
      </w:r>
      <w:r w:rsidRPr="003951DA">
        <w:tab/>
        <w:t>make different provision with respect to different matters or different classes of matters.</w:t>
      </w:r>
    </w:p>
    <w:p w:rsidR="00EA3985" w:rsidRPr="003951DA" w:rsidRDefault="003F38CC" w:rsidP="003951DA">
      <w:pPr>
        <w:pStyle w:val="ItemHead"/>
      </w:pPr>
      <w:r w:rsidRPr="003951DA">
        <w:t>102</w:t>
      </w:r>
      <w:r w:rsidR="00EA3985" w:rsidRPr="003951DA">
        <w:t xml:space="preserve">  Subsection</w:t>
      </w:r>
      <w:r w:rsidR="003951DA" w:rsidRPr="003951DA">
        <w:t> </w:t>
      </w:r>
      <w:r w:rsidR="00EA3985" w:rsidRPr="003951DA">
        <w:t>103C(2)</w:t>
      </w:r>
    </w:p>
    <w:p w:rsidR="00EA3985" w:rsidRPr="003951DA" w:rsidRDefault="00EA3985" w:rsidP="003951DA">
      <w:pPr>
        <w:pStyle w:val="Item"/>
      </w:pPr>
      <w:r w:rsidRPr="003951DA">
        <w:t>Omit “</w:t>
      </w:r>
      <w:r w:rsidR="003951DA" w:rsidRPr="003951DA">
        <w:t>paragraph (</w:t>
      </w:r>
      <w:r w:rsidRPr="003951DA">
        <w:t>1)(a)”, substitute “</w:t>
      </w:r>
      <w:r w:rsidR="003951DA" w:rsidRPr="003951DA">
        <w:t>paragraph (</w:t>
      </w:r>
      <w:r w:rsidRPr="003951DA">
        <w:t xml:space="preserve">1)(a) or </w:t>
      </w:r>
      <w:r w:rsidR="003951DA" w:rsidRPr="003951DA">
        <w:t>subparagraph (</w:t>
      </w:r>
      <w:r w:rsidRPr="003951DA">
        <w:t>1A)(a)(i), (1A)(b)(i) or (1A)(c)(i)”.</w:t>
      </w:r>
    </w:p>
    <w:p w:rsidR="00EA3985" w:rsidRPr="003951DA" w:rsidRDefault="003F38CC" w:rsidP="003951DA">
      <w:pPr>
        <w:pStyle w:val="ItemHead"/>
      </w:pPr>
      <w:r w:rsidRPr="003951DA">
        <w:t>103</w:t>
      </w:r>
      <w:r w:rsidR="00EA3985" w:rsidRPr="003951DA">
        <w:t xml:space="preserve">  Subsection</w:t>
      </w:r>
      <w:r w:rsidR="003951DA" w:rsidRPr="003951DA">
        <w:t> </w:t>
      </w:r>
      <w:r w:rsidR="00EA3985" w:rsidRPr="003951DA">
        <w:t>103C(3)</w:t>
      </w:r>
    </w:p>
    <w:p w:rsidR="00EA3985" w:rsidRPr="003951DA" w:rsidRDefault="00EA3985" w:rsidP="003951DA">
      <w:pPr>
        <w:pStyle w:val="Item"/>
      </w:pPr>
      <w:r w:rsidRPr="003951DA">
        <w:t>Omit “</w:t>
      </w:r>
      <w:r w:rsidR="003951DA" w:rsidRPr="003951DA">
        <w:t>paragraph (</w:t>
      </w:r>
      <w:r w:rsidRPr="003951DA">
        <w:t>1)(b)”, substitute “</w:t>
      </w:r>
      <w:r w:rsidR="003951DA" w:rsidRPr="003951DA">
        <w:t>paragraph (</w:t>
      </w:r>
      <w:r w:rsidRPr="003951DA">
        <w:t xml:space="preserve">1)(b) or </w:t>
      </w:r>
      <w:r w:rsidR="003951DA" w:rsidRPr="003951DA">
        <w:t>subparagraph (</w:t>
      </w:r>
      <w:r w:rsidRPr="003951DA">
        <w:t>1A)(a)(ii), (1A)(b)(ii) or (1A)(c)(ii)”.</w:t>
      </w:r>
    </w:p>
    <w:p w:rsidR="00EA3985" w:rsidRPr="003951DA" w:rsidRDefault="003F38CC" w:rsidP="003951DA">
      <w:pPr>
        <w:pStyle w:val="ItemHead"/>
      </w:pPr>
      <w:r w:rsidRPr="003951DA">
        <w:t>104</w:t>
      </w:r>
      <w:r w:rsidR="00EA3985" w:rsidRPr="003951DA">
        <w:t xml:space="preserve">  Subsection</w:t>
      </w:r>
      <w:r w:rsidR="003951DA" w:rsidRPr="003951DA">
        <w:t> </w:t>
      </w:r>
      <w:r w:rsidR="00EA3985" w:rsidRPr="003951DA">
        <w:t>103D(3) (heading)</w:t>
      </w:r>
    </w:p>
    <w:p w:rsidR="00EA3985" w:rsidRPr="003951DA" w:rsidRDefault="00EA3985" w:rsidP="003951DA">
      <w:pPr>
        <w:pStyle w:val="Item"/>
      </w:pPr>
      <w:r w:rsidRPr="003951DA">
        <w:t>Repeal the heading, substitute:</w:t>
      </w:r>
    </w:p>
    <w:p w:rsidR="00EA3985" w:rsidRPr="003951DA" w:rsidRDefault="00EA3985" w:rsidP="003951DA">
      <w:pPr>
        <w:pStyle w:val="SubsectionHead"/>
      </w:pPr>
      <w:r w:rsidRPr="003951DA">
        <w:t>Issue or acquisition of shares etc. despite other laws etc.</w:t>
      </w:r>
    </w:p>
    <w:p w:rsidR="00EA3985" w:rsidRPr="003951DA" w:rsidRDefault="003F38CC" w:rsidP="003951DA">
      <w:pPr>
        <w:pStyle w:val="ItemHead"/>
      </w:pPr>
      <w:r w:rsidRPr="003951DA">
        <w:t>105</w:t>
      </w:r>
      <w:r w:rsidR="00EA3985" w:rsidRPr="003951DA">
        <w:t xml:space="preserve">  Subsection</w:t>
      </w:r>
      <w:r w:rsidR="003951DA" w:rsidRPr="003951DA">
        <w:t> </w:t>
      </w:r>
      <w:r w:rsidR="00EA3985" w:rsidRPr="003951DA">
        <w:t>103D(3)</w:t>
      </w:r>
    </w:p>
    <w:p w:rsidR="00EA3985" w:rsidRPr="003951DA" w:rsidRDefault="00EA3985" w:rsidP="003951DA">
      <w:pPr>
        <w:pStyle w:val="Item"/>
      </w:pPr>
      <w:r w:rsidRPr="003951DA">
        <w:t>After “issue”, insert “or acquire”.</w:t>
      </w:r>
    </w:p>
    <w:p w:rsidR="00EA3985" w:rsidRPr="003951DA" w:rsidRDefault="003F38CC" w:rsidP="003951DA">
      <w:pPr>
        <w:pStyle w:val="ItemHead"/>
      </w:pPr>
      <w:r w:rsidRPr="003951DA">
        <w:t>106</w:t>
      </w:r>
      <w:r w:rsidR="00EA3985" w:rsidRPr="003951DA">
        <w:t xml:space="preserve">  Paragraph 103D(3)(a)</w:t>
      </w:r>
    </w:p>
    <w:p w:rsidR="00EA3985" w:rsidRPr="003951DA" w:rsidRDefault="00EA3985" w:rsidP="003951DA">
      <w:pPr>
        <w:pStyle w:val="Item"/>
      </w:pPr>
      <w:r w:rsidRPr="003951DA">
        <w:t xml:space="preserve">After “the </w:t>
      </w:r>
      <w:r w:rsidRPr="003951DA">
        <w:rPr>
          <w:i/>
        </w:rPr>
        <w:t>Corporations Act 2001</w:t>
      </w:r>
      <w:r w:rsidRPr="003951DA">
        <w:t>”, insert “(without limiting the scope of section</w:t>
      </w:r>
      <w:r w:rsidR="003951DA" w:rsidRPr="003951DA">
        <w:t> </w:t>
      </w:r>
      <w:r w:rsidRPr="003951DA">
        <w:t>127B of this Act)”.</w:t>
      </w:r>
    </w:p>
    <w:p w:rsidR="00EA3985" w:rsidRPr="003951DA" w:rsidRDefault="003F38CC" w:rsidP="003951DA">
      <w:pPr>
        <w:pStyle w:val="ItemHead"/>
      </w:pPr>
      <w:r w:rsidRPr="003951DA">
        <w:t>107</w:t>
      </w:r>
      <w:r w:rsidR="00EA3985" w:rsidRPr="003951DA">
        <w:t xml:space="preserve">  Paragraph 103D(3)(d)</w:t>
      </w:r>
    </w:p>
    <w:p w:rsidR="00EA3985" w:rsidRPr="003951DA" w:rsidRDefault="00EA3985" w:rsidP="003951DA">
      <w:pPr>
        <w:pStyle w:val="Item"/>
      </w:pPr>
      <w:r w:rsidRPr="003951DA">
        <w:t>Omit “(as defined in section</w:t>
      </w:r>
      <w:r w:rsidR="003951DA" w:rsidRPr="003951DA">
        <w:t> </w:t>
      </w:r>
      <w:r w:rsidRPr="003951DA">
        <w:t xml:space="preserve">761A of the </w:t>
      </w:r>
      <w:r w:rsidRPr="003951DA">
        <w:rPr>
          <w:i/>
        </w:rPr>
        <w:t>Corporations Act 2001</w:t>
      </w:r>
      <w:r w:rsidRPr="003951DA">
        <w:t>) of a financial market (as defined in that section)”, substitute “of a financial market”.</w:t>
      </w:r>
    </w:p>
    <w:p w:rsidR="00EA3985" w:rsidRPr="003951DA" w:rsidRDefault="003F38CC" w:rsidP="003951DA">
      <w:pPr>
        <w:pStyle w:val="ItemHead"/>
      </w:pPr>
      <w:r w:rsidRPr="003951DA">
        <w:t>108</w:t>
      </w:r>
      <w:r w:rsidR="00EA3985" w:rsidRPr="003951DA">
        <w:t xml:space="preserve">  After subsection</w:t>
      </w:r>
      <w:r w:rsidR="003951DA" w:rsidRPr="003951DA">
        <w:t> </w:t>
      </w:r>
      <w:r w:rsidR="00EA3985" w:rsidRPr="003951DA">
        <w:t>103E(1)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If the recapitalisation direction is a direction to a NOHC/NOHC subsidiary under subsection</w:t>
      </w:r>
      <w:r w:rsidR="003951DA" w:rsidRPr="003951DA">
        <w:t> </w:t>
      </w:r>
      <w:r w:rsidRPr="003951DA">
        <w:t xml:space="preserve">103B(1B), treat the reference in </w:t>
      </w:r>
      <w:r w:rsidR="003951DA" w:rsidRPr="003951DA">
        <w:t>paragraph (</w:t>
      </w:r>
      <w:r w:rsidRPr="003951DA">
        <w:t xml:space="preserve">1)(a) to “the policyholders of the insurer” as being a </w:t>
      </w:r>
      <w:r w:rsidRPr="003951DA">
        <w:lastRenderedPageBreak/>
        <w:t>reference to “the policyholders of the general insurer mentioned in subsection</w:t>
      </w:r>
      <w:r w:rsidR="003951DA" w:rsidRPr="003951DA">
        <w:t> </w:t>
      </w:r>
      <w:r w:rsidRPr="003951DA">
        <w:t>103B(1A)”.</w:t>
      </w:r>
    </w:p>
    <w:p w:rsidR="00EA3985" w:rsidRPr="003951DA" w:rsidRDefault="003F38CC" w:rsidP="003951DA">
      <w:pPr>
        <w:pStyle w:val="ItemHead"/>
      </w:pPr>
      <w:r w:rsidRPr="003951DA">
        <w:t>109</w:t>
      </w:r>
      <w:r w:rsidR="00EA3985" w:rsidRPr="003951DA">
        <w:t xml:space="preserve">  At the end of section</w:t>
      </w:r>
      <w:r w:rsidR="003951DA" w:rsidRPr="003951DA">
        <w:t> </w:t>
      </w:r>
      <w:r w:rsidR="00EA3985" w:rsidRPr="003951DA">
        <w:t>103E</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If the recapitalisation direction is a direction to a NOHC/NOHC subsidiary under subsection</w:t>
      </w:r>
      <w:r w:rsidR="003951DA" w:rsidRPr="003951DA">
        <w:t> </w:t>
      </w:r>
      <w:r w:rsidRPr="003951DA">
        <w:t xml:space="preserve">103B(1B), treat the references in </w:t>
      </w:r>
      <w:r w:rsidR="003951DA" w:rsidRPr="003951DA">
        <w:t>paragraph (</w:t>
      </w:r>
      <w:r w:rsidRPr="003951DA">
        <w:t>3)(c) to “the insurer” as being a reference to “the NOHC/NOHC subsidiary mentioned in subsection</w:t>
      </w:r>
      <w:r w:rsidR="003951DA" w:rsidRPr="003951DA">
        <w:t> </w:t>
      </w:r>
      <w:r w:rsidRPr="003951DA">
        <w:t>103B(1B)”.</w:t>
      </w:r>
    </w:p>
    <w:p w:rsidR="00EA3985" w:rsidRPr="003951DA" w:rsidRDefault="003F38CC" w:rsidP="003951DA">
      <w:pPr>
        <w:pStyle w:val="ItemHead"/>
      </w:pPr>
      <w:r w:rsidRPr="003951DA">
        <w:t>110</w:t>
      </w:r>
      <w:r w:rsidR="00EA3985" w:rsidRPr="003951DA">
        <w:t xml:space="preserve">  Section</w:t>
      </w:r>
      <w:r w:rsidR="003951DA" w:rsidRPr="003951DA">
        <w:t> </w:t>
      </w:r>
      <w:r w:rsidR="00EA3985" w:rsidRPr="003951DA">
        <w:t>103K</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36" w:name="_Toc508112016"/>
      <w:r w:rsidRPr="003951DA">
        <w:rPr>
          <w:rStyle w:val="CharSectno"/>
        </w:rPr>
        <w:t>103K</w:t>
      </w:r>
      <w:r w:rsidRPr="003951DA">
        <w:t xml:space="preserve">  Recapitalisation direction not grounds for denial of obligations</w:t>
      </w:r>
      <w:bookmarkEnd w:id="136"/>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the body corporate being subject to a recapitalisation direction;</w:t>
      </w:r>
    </w:p>
    <w:p w:rsidR="00EA3985" w:rsidRPr="003951DA" w:rsidRDefault="00EA3985" w:rsidP="003951DA">
      <w:pPr>
        <w:pStyle w:val="paragraph"/>
      </w:pPr>
      <w:r w:rsidRPr="003951DA">
        <w:tab/>
        <w:t>(b)</w:t>
      </w:r>
      <w:r w:rsidRPr="003951DA">
        <w:tab/>
        <w:t>if the body corporate is a member of a relevant group of bodies corporate—another member of the group being subject to a recapitalisation direction.</w:t>
      </w:r>
    </w:p>
    <w:p w:rsidR="00EA3985" w:rsidRPr="003951DA" w:rsidRDefault="003F38CC" w:rsidP="003951DA">
      <w:pPr>
        <w:pStyle w:val="ItemHead"/>
      </w:pPr>
      <w:r w:rsidRPr="003951DA">
        <w:lastRenderedPageBreak/>
        <w:t>111</w:t>
      </w:r>
      <w:r w:rsidR="00EA3985" w:rsidRPr="003951DA">
        <w:t xml:space="preserve">  Subsection</w:t>
      </w:r>
      <w:r w:rsidR="003951DA" w:rsidRPr="003951DA">
        <w:t> </w:t>
      </w:r>
      <w:r w:rsidR="00EA3985" w:rsidRPr="003951DA">
        <w:t>103L(9)</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112</w:t>
      </w:r>
      <w:r w:rsidR="00EA3985" w:rsidRPr="003951DA">
        <w:t xml:space="preserve">  Subsection</w:t>
      </w:r>
      <w:r w:rsidR="003951DA" w:rsidRPr="003951DA">
        <w:t> </w:t>
      </w:r>
      <w:r w:rsidR="00EA3985" w:rsidRPr="003951DA">
        <w:t>104(1)</w:t>
      </w:r>
    </w:p>
    <w:p w:rsidR="00EA3985" w:rsidRPr="003951DA" w:rsidRDefault="00EA3985" w:rsidP="003951DA">
      <w:pPr>
        <w:pStyle w:val="Item"/>
      </w:pPr>
      <w:r w:rsidRPr="003951DA">
        <w:t xml:space="preserve">Omit “Without limiting </w:t>
      </w:r>
      <w:r w:rsidR="003951DA" w:rsidRPr="003951DA">
        <w:t>subsection (</w:t>
      </w:r>
      <w:r w:rsidRPr="003951DA">
        <w:t>1A), APRA may”, substitute “APRA may”.</w:t>
      </w:r>
    </w:p>
    <w:p w:rsidR="00EA3985" w:rsidRPr="003951DA" w:rsidRDefault="003F38CC" w:rsidP="003951DA">
      <w:pPr>
        <w:pStyle w:val="ItemHead"/>
      </w:pPr>
      <w:r w:rsidRPr="003951DA">
        <w:t>113</w:t>
      </w:r>
      <w:r w:rsidR="00EA3985" w:rsidRPr="003951DA">
        <w:t xml:space="preserve">  Paragraph 104(1)(b)</w:t>
      </w:r>
    </w:p>
    <w:p w:rsidR="00EA3985" w:rsidRPr="003951DA" w:rsidRDefault="00EA3985" w:rsidP="003951DA">
      <w:pPr>
        <w:pStyle w:val="Item"/>
      </w:pPr>
      <w:r w:rsidRPr="003951DA">
        <w:t>Omit “and such a contravention is likely to give rise to a prudential risk”, substitute “and the direction is reasonably necessary for one or more prudential matters relating to the body corporate”.</w:t>
      </w:r>
    </w:p>
    <w:p w:rsidR="00EA3985" w:rsidRPr="003951DA" w:rsidRDefault="003F38CC" w:rsidP="003951DA">
      <w:pPr>
        <w:pStyle w:val="ItemHead"/>
      </w:pPr>
      <w:r w:rsidRPr="003951DA">
        <w:t>114</w:t>
      </w:r>
      <w:r w:rsidR="00EA3985" w:rsidRPr="003951DA">
        <w:t xml:space="preserve">  Subsection</w:t>
      </w:r>
      <w:r w:rsidR="003951DA" w:rsidRPr="003951DA">
        <w:t> </w:t>
      </w:r>
      <w:r w:rsidR="00EA3985" w:rsidRPr="003951DA">
        <w:t>104(1A)</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(1A)</w:t>
      </w:r>
      <w:r w:rsidRPr="003951DA">
        <w:tab/>
        <w:t xml:space="preserve">APRA may give a body corporate that is a general insurer or is an authorised NOHC a direction of a kind specified in </w:t>
      </w:r>
      <w:r w:rsidR="003951DA" w:rsidRPr="003951DA">
        <w:t>subsection (</w:t>
      </w:r>
      <w:r w:rsidRPr="003951DA">
        <w:t>3) if APRA has reason to believe that:</w:t>
      </w:r>
    </w:p>
    <w:p w:rsidR="00EA3985" w:rsidRPr="003951DA" w:rsidRDefault="00EA3985" w:rsidP="003951DA">
      <w:pPr>
        <w:pStyle w:val="paragraph"/>
      </w:pPr>
      <w:r w:rsidRPr="003951DA">
        <w:tab/>
        <w:t>(a)</w:t>
      </w:r>
      <w:r w:rsidRPr="003951DA">
        <w:tab/>
        <w:t xml:space="preserve">a subsidiary of the body corporate has contravened a provision of this Act, regulations made under this Act, prudential standards, or the </w:t>
      </w:r>
      <w:r w:rsidRPr="003951DA">
        <w:rPr>
          <w:i/>
        </w:rPr>
        <w:t>Financial Sector (Collection of Data) Act 2001</w:t>
      </w:r>
      <w:r w:rsidRPr="003951DA">
        <w:t>; or</w:t>
      </w:r>
    </w:p>
    <w:p w:rsidR="00EA3985" w:rsidRPr="003951DA" w:rsidRDefault="00EA3985" w:rsidP="003951DA">
      <w:pPr>
        <w:pStyle w:val="paragraph"/>
      </w:pPr>
      <w:r w:rsidRPr="003951DA">
        <w:tab/>
        <w:t>(b)</w:t>
      </w:r>
      <w:r w:rsidRPr="003951DA">
        <w:tab/>
        <w:t xml:space="preserve">a subsidiary of the body corporate is likely to contravene this Act, regulations made under this Act, prudential standards, or the </w:t>
      </w:r>
      <w:r w:rsidRPr="003951DA">
        <w:rPr>
          <w:i/>
        </w:rPr>
        <w:t>Financial Sector (Collection of Data) Act 2001</w:t>
      </w:r>
      <w:r w:rsidRPr="003951DA">
        <w:t>; or</w:t>
      </w:r>
    </w:p>
    <w:p w:rsidR="00EA3985" w:rsidRPr="003951DA" w:rsidRDefault="00EA3985" w:rsidP="003951DA">
      <w:pPr>
        <w:pStyle w:val="paragraph"/>
      </w:pPr>
      <w:r w:rsidRPr="003951DA">
        <w:tab/>
        <w:t>(c)</w:t>
      </w:r>
      <w:r w:rsidRPr="003951DA">
        <w:tab/>
        <w:t>the direction is in respect of a subsidiary of the body corporate and is necessary in the interests of:</w:t>
      </w:r>
    </w:p>
    <w:p w:rsidR="00EA3985" w:rsidRPr="003951DA" w:rsidRDefault="00EA3985" w:rsidP="003951DA">
      <w:pPr>
        <w:pStyle w:val="paragraphsub"/>
      </w:pPr>
      <w:r w:rsidRPr="003951DA">
        <w:tab/>
        <w:t>(i)</w:t>
      </w:r>
      <w:r w:rsidRPr="003951DA">
        <w:tab/>
        <w:t>if the body corporate is a general insurer—policyholders of the general insurer; or</w:t>
      </w:r>
    </w:p>
    <w:p w:rsidR="00EA3985" w:rsidRPr="003951DA" w:rsidRDefault="00EA3985" w:rsidP="003951DA">
      <w:pPr>
        <w:pStyle w:val="paragraphsub"/>
      </w:pPr>
      <w:r w:rsidRPr="003951DA">
        <w:tab/>
        <w:t>(ii)</w:t>
      </w:r>
      <w:r w:rsidRPr="003951DA">
        <w:tab/>
        <w:t>if the body corporate is an authorised NOHC—policyholders of any general insurer that is a subsidiary of the NOHC; or</w:t>
      </w:r>
    </w:p>
    <w:p w:rsidR="00EA3985" w:rsidRPr="003951DA" w:rsidRDefault="00EA3985" w:rsidP="003951DA">
      <w:pPr>
        <w:pStyle w:val="paragraph"/>
      </w:pPr>
      <w:r w:rsidRPr="003951DA">
        <w:tab/>
        <w:t>(d)</w:t>
      </w:r>
      <w:r w:rsidRPr="003951DA">
        <w:tab/>
        <w:t>a subsidiary of the body corporate is, or is about to become, unable to meet the subsidiary’s liabilities; or</w:t>
      </w:r>
    </w:p>
    <w:p w:rsidR="00EA3985" w:rsidRPr="003951DA" w:rsidRDefault="00EA3985" w:rsidP="003951DA">
      <w:pPr>
        <w:pStyle w:val="paragraph"/>
      </w:pPr>
      <w:r w:rsidRPr="003951DA">
        <w:tab/>
        <w:t>(e)</w:t>
      </w:r>
      <w:r w:rsidRPr="003951DA">
        <w:tab/>
        <w:t>there is, or there might be, a material risk to the security of the assets of a subsidiary of the body corporate; or</w:t>
      </w:r>
    </w:p>
    <w:p w:rsidR="00EA3985" w:rsidRPr="003951DA" w:rsidRDefault="00EA3985" w:rsidP="003951DA">
      <w:pPr>
        <w:pStyle w:val="paragraph"/>
      </w:pPr>
      <w:r w:rsidRPr="003951DA">
        <w:lastRenderedPageBreak/>
        <w:tab/>
        <w:t>(f)</w:t>
      </w:r>
      <w:r w:rsidRPr="003951DA">
        <w:tab/>
        <w:t>there has been, or there might be, a material deterioration in the financial condition of a subsidiary of the body corporate; or</w:t>
      </w:r>
    </w:p>
    <w:p w:rsidR="00EA3985" w:rsidRPr="003951DA" w:rsidRDefault="00EA3985" w:rsidP="003951DA">
      <w:pPr>
        <w:pStyle w:val="paragraph"/>
      </w:pPr>
      <w:r w:rsidRPr="003951DA">
        <w:tab/>
        <w:t>(g)</w:t>
      </w:r>
      <w:r w:rsidRPr="003951DA">
        <w:tab/>
        <w:t>a subsidiary of the body corporate is conducting the subsidiary’s affairs in an improper or financially unsound way; or</w:t>
      </w:r>
    </w:p>
    <w:p w:rsidR="00EA3985" w:rsidRPr="003951DA" w:rsidRDefault="00EA3985" w:rsidP="003951DA">
      <w:pPr>
        <w:pStyle w:val="paragraph"/>
      </w:pPr>
      <w:r w:rsidRPr="003951DA">
        <w:tab/>
        <w:t>(h)</w:t>
      </w:r>
      <w:r w:rsidRPr="003951DA">
        <w:tab/>
        <w:t>a subsidiary of the body corporate is conducting the subsidiary’s affairs in a way that may cause or promote instability in the Australian financial system; or</w:t>
      </w:r>
    </w:p>
    <w:p w:rsidR="00EA3985" w:rsidRPr="003951DA" w:rsidRDefault="00EA3985" w:rsidP="003951DA">
      <w:pPr>
        <w:pStyle w:val="paragraph"/>
      </w:pPr>
      <w:r w:rsidRPr="003951DA">
        <w:tab/>
        <w:t>(j)</w:t>
      </w:r>
      <w:r w:rsidRPr="003951DA">
        <w:tab/>
        <w:t>a subsidiary of the body corporate is conducting the subsidiary’s affairs in a way that may cause it to be unable to continue to supply services to:</w:t>
      </w:r>
    </w:p>
    <w:p w:rsidR="00EA3985" w:rsidRPr="003951DA" w:rsidRDefault="00EA3985" w:rsidP="003951DA">
      <w:pPr>
        <w:pStyle w:val="paragraphsub"/>
      </w:pPr>
      <w:r w:rsidRPr="003951DA">
        <w:tab/>
        <w:t>(i)</w:t>
      </w:r>
      <w:r w:rsidRPr="003951DA">
        <w:tab/>
        <w:t>if the body corporate is a general insurer—the general insurer; or</w:t>
      </w:r>
    </w:p>
    <w:p w:rsidR="00EA3985" w:rsidRPr="003951DA" w:rsidRDefault="00EA3985" w:rsidP="003951DA">
      <w:pPr>
        <w:pStyle w:val="paragraphsub"/>
      </w:pPr>
      <w:r w:rsidRPr="003951DA">
        <w:tab/>
        <w:t>(ii)</w:t>
      </w:r>
      <w:r w:rsidRPr="003951DA">
        <w:tab/>
        <w:t>if the body corporate is an authorised NOHC—any general insurer that is a subsidiary of the NOHC; or</w:t>
      </w:r>
    </w:p>
    <w:p w:rsidR="00EA3985" w:rsidRPr="003951DA" w:rsidRDefault="00EA3985" w:rsidP="003951DA">
      <w:pPr>
        <w:pStyle w:val="paragraph"/>
      </w:pPr>
      <w:r w:rsidRPr="003951DA">
        <w:tab/>
        <w:t>(k)</w:t>
      </w:r>
      <w:r w:rsidRPr="003951DA">
        <w:tab/>
        <w:t>the direction is in respect of a subsidiary of the body corporate and the failure to issue a direction would materially prejudice the interests of:</w:t>
      </w:r>
    </w:p>
    <w:p w:rsidR="00EA3985" w:rsidRPr="003951DA" w:rsidRDefault="00EA3985" w:rsidP="003951DA">
      <w:pPr>
        <w:pStyle w:val="paragraphsub"/>
      </w:pPr>
      <w:r w:rsidRPr="003951DA">
        <w:tab/>
        <w:t>(i)</w:t>
      </w:r>
      <w:r w:rsidRPr="003951DA">
        <w:tab/>
        <w:t>if the body corporate is a general insurer—policyholders of the general insurer; or</w:t>
      </w:r>
    </w:p>
    <w:p w:rsidR="00EA3985" w:rsidRPr="003951DA" w:rsidRDefault="00EA3985" w:rsidP="003951DA">
      <w:pPr>
        <w:pStyle w:val="paragraphsub"/>
      </w:pPr>
      <w:r w:rsidRPr="003951DA">
        <w:tab/>
        <w:t>(ii)</w:t>
      </w:r>
      <w:r w:rsidRPr="003951DA">
        <w:tab/>
        <w:t>if the body corporate is an authorised NOHC—policyholders of any general insurer that is a subsidiary of the NOHC.</w:t>
      </w:r>
    </w:p>
    <w:p w:rsidR="00EA3985" w:rsidRPr="003951DA" w:rsidRDefault="00EA3985" w:rsidP="003951DA">
      <w:pPr>
        <w:pStyle w:val="subsection"/>
      </w:pPr>
      <w:r w:rsidRPr="003951DA">
        <w:tab/>
        <w:t>(1B)</w:t>
      </w:r>
      <w:r w:rsidRPr="003951DA">
        <w:tab/>
        <w:t xml:space="preserve">However, APRA can only make a direction as a result of a ground referred to in </w:t>
      </w:r>
      <w:r w:rsidR="003951DA" w:rsidRPr="003951DA">
        <w:t>paragraph (</w:t>
      </w:r>
      <w:r w:rsidRPr="003951DA">
        <w:t>1A)(a), (b), (d), (e), (f), (g) or (j) if APRA considers that the direction is reasonably necessary for one or more prudential matters relating to the body corporate.</w:t>
      </w:r>
    </w:p>
    <w:p w:rsidR="00EA3985" w:rsidRPr="003951DA" w:rsidRDefault="00EA3985" w:rsidP="003951DA">
      <w:pPr>
        <w:pStyle w:val="subsection"/>
      </w:pPr>
      <w:r w:rsidRPr="003951DA">
        <w:tab/>
        <w:t>(1C)</w:t>
      </w:r>
      <w:r w:rsidRPr="003951DA">
        <w:tab/>
        <w:t xml:space="preserve">APRA may give a body corporate that is a subsidiary of a general insurer or of an authorised NOHC a direction of a kind specified in </w:t>
      </w:r>
      <w:r w:rsidR="003951DA" w:rsidRPr="003951DA">
        <w:t>subsection (</w:t>
      </w:r>
      <w:r w:rsidRPr="003951DA">
        <w:t>3) if:</w:t>
      </w:r>
    </w:p>
    <w:p w:rsidR="00EA3985" w:rsidRPr="003951DA" w:rsidRDefault="00EA3985" w:rsidP="003951DA">
      <w:pPr>
        <w:pStyle w:val="paragraph"/>
      </w:pPr>
      <w:r w:rsidRPr="003951DA">
        <w:tab/>
        <w:t>(a)</w:t>
      </w:r>
      <w:r w:rsidRPr="003951DA">
        <w:tab/>
        <w:t xml:space="preserve">APRA has given the general insurer or authorised NOHC a direction under </w:t>
      </w:r>
      <w:r w:rsidR="003951DA" w:rsidRPr="003951DA">
        <w:t>subsection (</w:t>
      </w:r>
      <w:r w:rsidRPr="003951DA">
        <w:t>1A) because one or more of the grounds referred to in that subsection have been satisfied in respect of the subsidiary; or</w:t>
      </w:r>
    </w:p>
    <w:p w:rsidR="00EA3985" w:rsidRPr="003951DA" w:rsidRDefault="00EA3985" w:rsidP="003951DA">
      <w:pPr>
        <w:pStyle w:val="paragraph"/>
      </w:pPr>
      <w:r w:rsidRPr="003951DA">
        <w:lastRenderedPageBreak/>
        <w:tab/>
        <w:t>(b)</w:t>
      </w:r>
      <w:r w:rsidRPr="003951DA">
        <w:tab/>
        <w:t xml:space="preserve">APRA may give the general insurer or authorised NOHC a direction under </w:t>
      </w:r>
      <w:r w:rsidR="003951DA" w:rsidRPr="003951DA">
        <w:t>subsection (</w:t>
      </w:r>
      <w:r w:rsidRPr="003951DA">
        <w:t>1A) because one or more of the grounds referred to in that subsection have been satisfied in respect of the subsidiary.</w:t>
      </w:r>
    </w:p>
    <w:p w:rsidR="00EA3985" w:rsidRPr="003951DA" w:rsidRDefault="00EA3985" w:rsidP="003951DA">
      <w:pPr>
        <w:pStyle w:val="subsection"/>
      </w:pPr>
      <w:r w:rsidRPr="003951DA">
        <w:tab/>
        <w:t>(1D)</w:t>
      </w:r>
      <w:r w:rsidRPr="003951DA">
        <w:tab/>
        <w:t xml:space="preserve">APRA cannot give a direction under </w:t>
      </w:r>
      <w:r w:rsidR="003951DA" w:rsidRPr="003951DA">
        <w:t>subsection (</w:t>
      </w:r>
      <w:r w:rsidRPr="003951DA">
        <w:t>1C) to a body corporate of a kind specified in regulations (if any) made for the purposes of this subsection.</w:t>
      </w:r>
    </w:p>
    <w:p w:rsidR="00EA3985" w:rsidRPr="003951DA" w:rsidRDefault="00EA3985" w:rsidP="003951DA">
      <w:pPr>
        <w:pStyle w:val="subsection"/>
      </w:pPr>
      <w:r w:rsidRPr="003951DA">
        <w:tab/>
        <w:t>(1E)</w:t>
      </w:r>
      <w:r w:rsidRPr="003951DA">
        <w:tab/>
      </w:r>
      <w:r w:rsidR="003951DA" w:rsidRPr="003951DA">
        <w:t>Subsections (</w:t>
      </w:r>
      <w:r w:rsidRPr="003951DA">
        <w:t>1), (1A) and (1C) do not limit each other.</w:t>
      </w:r>
    </w:p>
    <w:p w:rsidR="00EA3985" w:rsidRPr="003951DA" w:rsidRDefault="003F38CC" w:rsidP="003951DA">
      <w:pPr>
        <w:pStyle w:val="ItemHead"/>
      </w:pPr>
      <w:r w:rsidRPr="003951DA">
        <w:t>115</w:t>
      </w:r>
      <w:r w:rsidR="00EA3985" w:rsidRPr="003951DA">
        <w:t xml:space="preserve">  Paragraph 104(2)(b)</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(b)</w:t>
      </w:r>
      <w:r w:rsidRPr="003951DA">
        <w:tab/>
        <w:t>specify:</w:t>
      </w:r>
    </w:p>
    <w:p w:rsidR="00EA3985" w:rsidRPr="003951DA" w:rsidRDefault="00EA3985" w:rsidP="003951DA">
      <w:pPr>
        <w:pStyle w:val="paragraphsub"/>
      </w:pPr>
      <w:r w:rsidRPr="003951DA">
        <w:tab/>
        <w:t>(i)</w:t>
      </w:r>
      <w:r w:rsidRPr="003951DA">
        <w:tab/>
        <w:t xml:space="preserve">in the case of a direction under </w:t>
      </w:r>
      <w:r w:rsidR="003951DA" w:rsidRPr="003951DA">
        <w:t>subsection (</w:t>
      </w:r>
      <w:r w:rsidRPr="003951DA">
        <w:t xml:space="preserve">1C)—the ground referred to in </w:t>
      </w:r>
      <w:r w:rsidR="003951DA" w:rsidRPr="003951DA">
        <w:t>subsection (</w:t>
      </w:r>
      <w:r w:rsidRPr="003951DA">
        <w:t>1A) as a result of which the direction is given; or</w:t>
      </w:r>
    </w:p>
    <w:p w:rsidR="00EA3985" w:rsidRPr="003951DA" w:rsidRDefault="00EA3985" w:rsidP="003951DA">
      <w:pPr>
        <w:pStyle w:val="paragraphsub"/>
      </w:pPr>
      <w:r w:rsidRPr="003951DA">
        <w:tab/>
        <w:t>(ii)</w:t>
      </w:r>
      <w:r w:rsidRPr="003951DA">
        <w:tab/>
        <w:t xml:space="preserve">otherwise—the ground referred to in </w:t>
      </w:r>
      <w:r w:rsidR="003951DA" w:rsidRPr="003951DA">
        <w:t>subsection (</w:t>
      </w:r>
      <w:r w:rsidRPr="003951DA">
        <w:t>1) or (1A) as a result of which the direction is given.</w:t>
      </w:r>
    </w:p>
    <w:p w:rsidR="00EA3985" w:rsidRPr="003951DA" w:rsidRDefault="003F38CC" w:rsidP="003951DA">
      <w:pPr>
        <w:pStyle w:val="ItemHead"/>
      </w:pPr>
      <w:r w:rsidRPr="003951DA">
        <w:t>116</w:t>
      </w:r>
      <w:r w:rsidR="00EA3985" w:rsidRPr="003951DA">
        <w:t xml:space="preserve">  After subsection</w:t>
      </w:r>
      <w:r w:rsidR="003951DA" w:rsidRPr="003951DA">
        <w:t> </w:t>
      </w:r>
      <w:r w:rsidR="00EA3985" w:rsidRPr="003951DA">
        <w:t>104(2)</w:t>
      </w:r>
    </w:p>
    <w:p w:rsidR="00EA3985" w:rsidRPr="003951DA" w:rsidRDefault="00EA3985" w:rsidP="003951DA">
      <w:pPr>
        <w:pStyle w:val="Item"/>
      </w:pPr>
      <w:r w:rsidRPr="003951DA">
        <w:t>Insert:</w:t>
      </w:r>
    </w:p>
    <w:p w:rsidR="00EA3985" w:rsidRPr="003951DA" w:rsidRDefault="00EA3985" w:rsidP="003951DA">
      <w:pPr>
        <w:pStyle w:val="SubsectionHead"/>
      </w:pPr>
      <w:r w:rsidRPr="003951DA">
        <w:t>APRA may disregard external support</w:t>
      </w:r>
    </w:p>
    <w:p w:rsidR="00EA3985" w:rsidRPr="003951DA" w:rsidRDefault="00EA3985" w:rsidP="003951DA">
      <w:pPr>
        <w:pStyle w:val="subsection"/>
      </w:pPr>
      <w:r w:rsidRPr="003951DA">
        <w:tab/>
        <w:t>(2A)</w:t>
      </w:r>
      <w:r w:rsidRPr="003951DA">
        <w:tab/>
        <w:t xml:space="preserve">In deciding whether to give a direction under </w:t>
      </w:r>
      <w:r w:rsidR="003951DA" w:rsidRPr="003951DA">
        <w:t>subsection (</w:t>
      </w:r>
      <w:r w:rsidRPr="003951DA">
        <w:t>1), (1A) or (1C) to a body corporate, APRA may disregard any external support for the body corporate.</w:t>
      </w:r>
    </w:p>
    <w:p w:rsidR="00EA3985" w:rsidRPr="003951DA" w:rsidRDefault="00EA3985" w:rsidP="003951DA">
      <w:pPr>
        <w:pStyle w:val="subsection"/>
      </w:pPr>
      <w:r w:rsidRPr="003951DA">
        <w:tab/>
        <w:t>(2B)</w:t>
      </w:r>
      <w:r w:rsidRPr="003951DA">
        <w:tab/>
        <w:t xml:space="preserve">The regulations may specify that a particular form of support is not external support for the purposes of </w:t>
      </w:r>
      <w:r w:rsidR="003951DA" w:rsidRPr="003951DA">
        <w:t>subsection (</w:t>
      </w:r>
      <w:r w:rsidRPr="003951DA">
        <w:t>2A).</w:t>
      </w:r>
    </w:p>
    <w:p w:rsidR="00EA3985" w:rsidRPr="003951DA" w:rsidRDefault="003F38CC" w:rsidP="003951DA">
      <w:pPr>
        <w:pStyle w:val="ItemHead"/>
      </w:pPr>
      <w:r w:rsidRPr="003951DA">
        <w:t>117</w:t>
      </w:r>
      <w:r w:rsidR="00EA3985" w:rsidRPr="003951DA">
        <w:t xml:space="preserve">  Paragraph 104(3)(u)</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(u)</w:t>
      </w:r>
      <w:r w:rsidRPr="003951DA">
        <w:tab/>
        <w:t>to make changes to the body corporate’s systems, business practices or operations;</w:t>
      </w:r>
    </w:p>
    <w:p w:rsidR="00EA3985" w:rsidRPr="003951DA" w:rsidRDefault="00EA3985" w:rsidP="003951DA">
      <w:pPr>
        <w:pStyle w:val="paragraph"/>
      </w:pPr>
      <w:r w:rsidRPr="003951DA">
        <w:tab/>
        <w:t>(v)</w:t>
      </w:r>
      <w:r w:rsidRPr="003951DA">
        <w:tab/>
        <w:t>to reconstruct, amalgamate or otherwise alter all or part of any of the following:</w:t>
      </w:r>
    </w:p>
    <w:p w:rsidR="00EA3985" w:rsidRPr="003951DA" w:rsidRDefault="00EA3985" w:rsidP="003951DA">
      <w:pPr>
        <w:pStyle w:val="paragraphsub"/>
      </w:pPr>
      <w:r w:rsidRPr="003951DA">
        <w:lastRenderedPageBreak/>
        <w:tab/>
        <w:t>(i)</w:t>
      </w:r>
      <w:r w:rsidRPr="003951DA">
        <w:tab/>
        <w:t>the business, structure or organisation of the body corporate;</w:t>
      </w:r>
    </w:p>
    <w:p w:rsidR="00EA3985" w:rsidRPr="003951DA" w:rsidRDefault="00EA3985" w:rsidP="003951DA">
      <w:pPr>
        <w:pStyle w:val="paragraphsub"/>
      </w:pPr>
      <w:r w:rsidRPr="003951DA">
        <w:tab/>
        <w:t>(ii)</w:t>
      </w:r>
      <w:r w:rsidRPr="003951DA">
        <w:tab/>
        <w:t>the business, structure or organisation of the group constituted by the body corporate and its subsidiaries;</w:t>
      </w:r>
    </w:p>
    <w:p w:rsidR="00EA3985" w:rsidRPr="003951DA" w:rsidRDefault="00EA3985" w:rsidP="003951DA">
      <w:pPr>
        <w:pStyle w:val="paragraph"/>
      </w:pPr>
      <w:r w:rsidRPr="003951DA">
        <w:tab/>
        <w:t>(w)</w:t>
      </w:r>
      <w:r w:rsidRPr="003951DA">
        <w:tab/>
        <w:t>to do, or to refrain from doing, anything else in relation to the affairs of the body corporate.</w:t>
      </w:r>
    </w:p>
    <w:p w:rsidR="00EA3985" w:rsidRPr="003951DA" w:rsidRDefault="003F38CC" w:rsidP="003951DA">
      <w:pPr>
        <w:pStyle w:val="ItemHead"/>
      </w:pPr>
      <w:r w:rsidRPr="003951DA">
        <w:t>118</w:t>
      </w:r>
      <w:r w:rsidR="00EA3985" w:rsidRPr="003951DA">
        <w:t xml:space="preserve">  After subsection</w:t>
      </w:r>
      <w:r w:rsidR="003951DA" w:rsidRPr="003951DA">
        <w:t> </w:t>
      </w:r>
      <w:r w:rsidR="00EA3985" w:rsidRPr="003951DA">
        <w:t>104(4)</w:t>
      </w:r>
    </w:p>
    <w:p w:rsidR="00EA3985" w:rsidRPr="003951DA" w:rsidRDefault="00EA3985" w:rsidP="003951DA">
      <w:pPr>
        <w:pStyle w:val="Item"/>
      </w:pPr>
      <w:r w:rsidRPr="003951DA">
        <w:t>Insert:</w:t>
      </w:r>
    </w:p>
    <w:p w:rsidR="00EA3985" w:rsidRPr="003951DA" w:rsidRDefault="00EA3985" w:rsidP="003951DA">
      <w:pPr>
        <w:pStyle w:val="subsection"/>
      </w:pPr>
      <w:r w:rsidRPr="003951DA">
        <w:tab/>
        <w:t>(4A)</w:t>
      </w:r>
      <w:r w:rsidRPr="003951DA">
        <w:tab/>
        <w:t xml:space="preserve">Without limiting the generality of </w:t>
      </w:r>
      <w:r w:rsidR="003951DA" w:rsidRPr="003951DA">
        <w:t>paragraph (</w:t>
      </w:r>
      <w:r w:rsidRPr="003951DA">
        <w:t>3)(w), a direction under that paragraph to a foreign general insurer may be any one or more of the following:</w:t>
      </w:r>
    </w:p>
    <w:p w:rsidR="00EA3985" w:rsidRPr="003951DA" w:rsidRDefault="00EA3985" w:rsidP="003951DA">
      <w:pPr>
        <w:pStyle w:val="paragraph"/>
      </w:pPr>
      <w:r w:rsidRPr="003951DA">
        <w:tab/>
        <w:t>(a)</w:t>
      </w:r>
      <w:r w:rsidRPr="003951DA">
        <w:tab/>
        <w:t>a direction that the foreign general insurer act in a way so as to ensure that:</w:t>
      </w:r>
    </w:p>
    <w:p w:rsidR="00EA3985" w:rsidRPr="003951DA" w:rsidRDefault="00EA3985" w:rsidP="003951DA">
      <w:pPr>
        <w:pStyle w:val="paragraphsub"/>
      </w:pPr>
      <w:r w:rsidRPr="003951DA">
        <w:tab/>
        <w:t>(i)</w:t>
      </w:r>
      <w:r w:rsidRPr="003951DA">
        <w:tab/>
        <w:t>a particular asset, or a particular class of assets, of the foreign general insurer is returned to the control (however described) of the part of the foreign general insurer’s insurance business that is carried on in Australia; or</w:t>
      </w:r>
    </w:p>
    <w:p w:rsidR="00EA3985" w:rsidRPr="003951DA" w:rsidRDefault="00EA3985" w:rsidP="003951DA">
      <w:pPr>
        <w:pStyle w:val="paragraphsub"/>
      </w:pPr>
      <w:r w:rsidRPr="003951DA">
        <w:tab/>
        <w:t>(ii)</w:t>
      </w:r>
      <w:r w:rsidRPr="003951DA">
        <w:tab/>
        <w:t>a particular liability, or a particular class of liabilities, of the foreign general insurer ceases to be the responsibility (however described) of the part of the foreign general insurer’s insurance business that is carried on in Australia;</w:t>
      </w:r>
    </w:p>
    <w:p w:rsidR="00EA3985" w:rsidRPr="003951DA" w:rsidRDefault="00EA3985" w:rsidP="003951DA">
      <w:pPr>
        <w:pStyle w:val="paragraph"/>
      </w:pPr>
      <w:r w:rsidRPr="003951DA">
        <w:tab/>
        <w:t>(b)</w:t>
      </w:r>
      <w:r w:rsidRPr="003951DA">
        <w:tab/>
        <w:t>a direction that the foreign general insurer not act in a way that has the result that:</w:t>
      </w:r>
    </w:p>
    <w:p w:rsidR="00EA3985" w:rsidRPr="003951DA" w:rsidRDefault="00EA3985" w:rsidP="003951DA">
      <w:pPr>
        <w:pStyle w:val="paragraphsub"/>
      </w:pPr>
      <w:r w:rsidRPr="003951DA">
        <w:tab/>
        <w:t>(i)</w:t>
      </w:r>
      <w:r w:rsidRPr="003951DA">
        <w:tab/>
        <w:t>a particular asset, or a particular class of assets, of the foreign general insurer ceases to be under the control (however described) of the part of the foreign general insurer’s insurance business that is carried on in Australia; or</w:t>
      </w:r>
    </w:p>
    <w:p w:rsidR="00EA3985" w:rsidRPr="003951DA" w:rsidRDefault="00EA3985" w:rsidP="003951DA">
      <w:pPr>
        <w:pStyle w:val="paragraphsub"/>
      </w:pPr>
      <w:r w:rsidRPr="003951DA">
        <w:tab/>
        <w:t>(ii)</w:t>
      </w:r>
      <w:r w:rsidRPr="003951DA">
        <w:tab/>
        <w:t>a particular liability, or a particular class of liabilities, of the foreign general insurer becomes the responsibility (however described) of the part of the foreign general insurer’s insurance business that is carried on in Australia.</w:t>
      </w:r>
    </w:p>
    <w:p w:rsidR="00EA3985" w:rsidRPr="003951DA" w:rsidRDefault="00EA3985" w:rsidP="003951DA">
      <w:pPr>
        <w:pStyle w:val="subsection"/>
      </w:pPr>
      <w:r w:rsidRPr="003951DA">
        <w:lastRenderedPageBreak/>
        <w:tab/>
        <w:t>(4B)</w:t>
      </w:r>
      <w:r w:rsidRPr="003951DA">
        <w:tab/>
        <w:t xml:space="preserve">The kinds of direction that may be given as mentioned in </w:t>
      </w:r>
      <w:r w:rsidR="003951DA" w:rsidRPr="003951DA">
        <w:t>subsection (</w:t>
      </w:r>
      <w:r w:rsidRPr="003951DA">
        <w:t>3) are not limited by any other provision in this Part.</w:t>
      </w:r>
    </w:p>
    <w:p w:rsidR="00EA3985" w:rsidRPr="003951DA" w:rsidRDefault="00EA3985" w:rsidP="003951DA">
      <w:pPr>
        <w:pStyle w:val="subsection"/>
      </w:pPr>
      <w:r w:rsidRPr="003951DA">
        <w:tab/>
        <w:t>(4C)</w:t>
      </w:r>
      <w:r w:rsidRPr="003951DA">
        <w:tab/>
        <w:t xml:space="preserve">The kinds of direction that may be given as mentioned in a particular paragraph of </w:t>
      </w:r>
      <w:r w:rsidR="003951DA" w:rsidRPr="003951DA">
        <w:t>subsection (</w:t>
      </w:r>
      <w:r w:rsidRPr="003951DA">
        <w:t>3) are not limited by any other paragraph of that subsection.</w:t>
      </w:r>
    </w:p>
    <w:p w:rsidR="00EA3985" w:rsidRPr="003951DA" w:rsidRDefault="003F38CC" w:rsidP="003951DA">
      <w:pPr>
        <w:pStyle w:val="ItemHead"/>
      </w:pPr>
      <w:r w:rsidRPr="003951DA">
        <w:t>119</w:t>
      </w:r>
      <w:r w:rsidR="00EA3985" w:rsidRPr="003951DA">
        <w:t xml:space="preserve">  Subsection</w:t>
      </w:r>
      <w:r w:rsidR="003951DA" w:rsidRPr="003951DA">
        <w:t> </w:t>
      </w:r>
      <w:r w:rsidR="00EA3985" w:rsidRPr="003951DA">
        <w:t>104(10)</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(10)</w:t>
      </w:r>
      <w:r w:rsidRPr="003951DA">
        <w:tab/>
        <w:t>Part</w:t>
      </w:r>
      <w:r w:rsidR="003951DA" w:rsidRPr="003951DA">
        <w:t> </w:t>
      </w:r>
      <w:r w:rsidRPr="003951DA">
        <w:t>VI applies to a decision to give a direction:</w:t>
      </w:r>
    </w:p>
    <w:p w:rsidR="00EA3985" w:rsidRPr="003951DA" w:rsidRDefault="00EA3985" w:rsidP="003951DA">
      <w:pPr>
        <w:pStyle w:val="paragraph"/>
      </w:pPr>
      <w:r w:rsidRPr="003951DA">
        <w:tab/>
        <w:t>(a)</w:t>
      </w:r>
      <w:r w:rsidRPr="003951DA">
        <w:tab/>
        <w:t xml:space="preserve">under </w:t>
      </w:r>
      <w:r w:rsidR="003951DA" w:rsidRPr="003951DA">
        <w:t>subsection (</w:t>
      </w:r>
      <w:r w:rsidRPr="003951DA">
        <w:t xml:space="preserve">1) as a result of the ground referred to in </w:t>
      </w:r>
      <w:r w:rsidR="003951DA" w:rsidRPr="003951DA">
        <w:t>paragraph (</w:t>
      </w:r>
      <w:r w:rsidRPr="003951DA">
        <w:t>1)(a), (b), (c) or (d); or</w:t>
      </w:r>
    </w:p>
    <w:p w:rsidR="00EA3985" w:rsidRPr="003951DA" w:rsidRDefault="00EA3985" w:rsidP="003951DA">
      <w:pPr>
        <w:pStyle w:val="paragraph"/>
      </w:pPr>
      <w:r w:rsidRPr="003951DA">
        <w:tab/>
        <w:t>(b)</w:t>
      </w:r>
      <w:r w:rsidRPr="003951DA">
        <w:tab/>
        <w:t xml:space="preserve">under </w:t>
      </w:r>
      <w:r w:rsidR="003951DA" w:rsidRPr="003951DA">
        <w:t>subsection (</w:t>
      </w:r>
      <w:r w:rsidRPr="003951DA">
        <w:t xml:space="preserve">1A) as a result of the ground referred to in </w:t>
      </w:r>
      <w:r w:rsidR="003951DA" w:rsidRPr="003951DA">
        <w:t>paragraph (</w:t>
      </w:r>
      <w:r w:rsidRPr="003951DA">
        <w:t>1A)(a), (b) or (c); or</w:t>
      </w:r>
    </w:p>
    <w:p w:rsidR="00EA3985" w:rsidRPr="003951DA" w:rsidRDefault="00EA3985" w:rsidP="003951DA">
      <w:pPr>
        <w:pStyle w:val="paragraph"/>
      </w:pPr>
      <w:r w:rsidRPr="003951DA">
        <w:tab/>
        <w:t>(c)</w:t>
      </w:r>
      <w:r w:rsidRPr="003951DA">
        <w:tab/>
        <w:t xml:space="preserve">under </w:t>
      </w:r>
      <w:r w:rsidR="003951DA" w:rsidRPr="003951DA">
        <w:t>subsection (</w:t>
      </w:r>
      <w:r w:rsidRPr="003951DA">
        <w:t xml:space="preserve">1C) as a result of the ground referred to in </w:t>
      </w:r>
      <w:r w:rsidR="003951DA" w:rsidRPr="003951DA">
        <w:t>paragraph (</w:t>
      </w:r>
      <w:r w:rsidRPr="003951DA">
        <w:t xml:space="preserve">1C)(a) or (b), to the extent that the paragraph relates to a ground referred to in </w:t>
      </w:r>
      <w:r w:rsidR="003951DA" w:rsidRPr="003951DA">
        <w:t>paragraph (</w:t>
      </w:r>
      <w:r w:rsidRPr="003951DA">
        <w:t>1A)(a), (b) or (c).</w:t>
      </w:r>
    </w:p>
    <w:p w:rsidR="00EA3985" w:rsidRPr="003951DA" w:rsidRDefault="003F38CC" w:rsidP="003951DA">
      <w:pPr>
        <w:pStyle w:val="ItemHead"/>
      </w:pPr>
      <w:r w:rsidRPr="003951DA">
        <w:t>120</w:t>
      </w:r>
      <w:r w:rsidR="00EA3985" w:rsidRPr="003951DA">
        <w:t xml:space="preserve">  Subsections</w:t>
      </w:r>
      <w:r w:rsidR="003951DA" w:rsidRPr="003951DA">
        <w:t> </w:t>
      </w:r>
      <w:r w:rsidR="00EA3985" w:rsidRPr="003951DA">
        <w:t>105(1) to (2)</w:t>
      </w:r>
    </w:p>
    <w:p w:rsidR="00EA3985" w:rsidRPr="003951DA" w:rsidRDefault="00EA3985" w:rsidP="003951DA">
      <w:pPr>
        <w:pStyle w:val="Item"/>
      </w:pPr>
      <w:r w:rsidRPr="003951DA">
        <w:t>Repeal the subsections, substitute:</w:t>
      </w:r>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(1A)</w:t>
      </w:r>
      <w:r w:rsidRPr="003951DA">
        <w:tab/>
        <w:t xml:space="preserve">None of the matters mentioned in </w:t>
      </w:r>
      <w:r w:rsidR="003951DA" w:rsidRPr="003951DA">
        <w:t>subsection (</w:t>
      </w:r>
      <w:r w:rsidRPr="003951DA">
        <w:t>1B)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2"/>
      </w:pPr>
      <w:r w:rsidRPr="003951DA">
        <w:t xml:space="preserve">This subsection has effect subject to </w:t>
      </w:r>
      <w:r w:rsidR="003951DA" w:rsidRPr="003951DA">
        <w:t>subsections (</w:t>
      </w:r>
      <w:r w:rsidRPr="003951DA">
        <w:t>2) and (3).</w:t>
      </w:r>
    </w:p>
    <w:p w:rsidR="00EA3985" w:rsidRPr="003951DA" w:rsidRDefault="00EA3985" w:rsidP="003951DA">
      <w:pPr>
        <w:pStyle w:val="subsection"/>
      </w:pPr>
      <w:r w:rsidRPr="003951DA">
        <w:tab/>
        <w:t>(1B)</w:t>
      </w:r>
      <w:r w:rsidRPr="003951DA">
        <w:tab/>
        <w:t>The matters are as follows:</w:t>
      </w:r>
    </w:p>
    <w:p w:rsidR="00EA3985" w:rsidRPr="003951DA" w:rsidRDefault="00EA3985" w:rsidP="003951DA">
      <w:pPr>
        <w:pStyle w:val="paragraph"/>
      </w:pPr>
      <w:r w:rsidRPr="003951DA">
        <w:lastRenderedPageBreak/>
        <w:tab/>
        <w:t>(a)</w:t>
      </w:r>
      <w:r w:rsidRPr="003951DA">
        <w:tab/>
        <w:t>the body corporate being subject to a direction by APRA under section</w:t>
      </w:r>
      <w:r w:rsidR="003951DA" w:rsidRPr="003951DA">
        <w:t> </w:t>
      </w:r>
      <w:r w:rsidRPr="003951DA">
        <w:t>104;</w:t>
      </w:r>
    </w:p>
    <w:p w:rsidR="00EA3985" w:rsidRPr="003951DA" w:rsidRDefault="00EA3985" w:rsidP="003951DA">
      <w:pPr>
        <w:pStyle w:val="paragraph"/>
      </w:pPr>
      <w:r w:rsidRPr="003951DA">
        <w:tab/>
        <w:t>(b)</w:t>
      </w:r>
      <w:r w:rsidRPr="003951DA">
        <w:tab/>
        <w:t>if the body corporate is a member of a relevant group of bodies corporate—another member of the group being subject to a direction by APRA under section</w:t>
      </w:r>
      <w:r w:rsidR="003951DA" w:rsidRPr="003951DA">
        <w:t> </w:t>
      </w:r>
      <w:r w:rsidRPr="003951DA">
        <w:t>104.</w:t>
      </w:r>
    </w:p>
    <w:p w:rsidR="00EA3985" w:rsidRPr="003951DA" w:rsidRDefault="00EA3985" w:rsidP="003951DA">
      <w:pPr>
        <w:pStyle w:val="subsection"/>
      </w:pPr>
      <w:r w:rsidRPr="003951DA">
        <w:tab/>
        <w:t>(2)</w:t>
      </w:r>
      <w:r w:rsidRPr="003951DA">
        <w:tab/>
        <w:t>If the body corporate is prevented from fulfilling its obligations under the contract because of a direction under section</w:t>
      </w:r>
      <w:r w:rsidR="003951DA" w:rsidRPr="003951DA">
        <w:t> </w:t>
      </w:r>
      <w:r w:rsidRPr="003951DA">
        <w:t>104, other than a direction under paragraph</w:t>
      </w:r>
      <w:r w:rsidR="003951DA" w:rsidRPr="003951DA">
        <w:t> </w:t>
      </w:r>
      <w:r w:rsidRPr="003951DA">
        <w:t xml:space="preserve">104(3)(t), the other party or parties to the contract are, subject to any orders made under </w:t>
      </w:r>
      <w:r w:rsidR="003951DA" w:rsidRPr="003951DA">
        <w:t>subsection (</w:t>
      </w:r>
      <w:r w:rsidRPr="003951DA">
        <w:t>3) of this section, relieved from obligations owed to the body corporate under the contract.</w:t>
      </w:r>
    </w:p>
    <w:p w:rsidR="00EA3985" w:rsidRPr="003951DA" w:rsidRDefault="003F38CC" w:rsidP="003951DA">
      <w:pPr>
        <w:pStyle w:val="ItemHead"/>
      </w:pPr>
      <w:r w:rsidRPr="003951DA">
        <w:t>121</w:t>
      </w:r>
      <w:r w:rsidR="00EA3985" w:rsidRPr="003951DA">
        <w:t xml:space="preserve">  Subsection</w:t>
      </w:r>
      <w:r w:rsidR="003951DA" w:rsidRPr="003951DA">
        <w:t> </w:t>
      </w:r>
      <w:r w:rsidR="00EA3985" w:rsidRPr="003951DA">
        <w:t>106(1)</w:t>
      </w:r>
    </w:p>
    <w:p w:rsidR="00EA3985" w:rsidRPr="003951DA" w:rsidRDefault="00EA3985" w:rsidP="003951DA">
      <w:pPr>
        <w:pStyle w:val="Item"/>
      </w:pPr>
      <w:r w:rsidRPr="003951DA">
        <w:t>Omit “general insurer or authorised NOHC”, substitute “general insurer, authorised NOHC or other body corporate”.</w:t>
      </w:r>
    </w:p>
    <w:p w:rsidR="00EA3985" w:rsidRPr="003951DA" w:rsidRDefault="003F38CC" w:rsidP="003951DA">
      <w:pPr>
        <w:pStyle w:val="ItemHead"/>
      </w:pPr>
      <w:r w:rsidRPr="003951DA">
        <w:t>122</w:t>
      </w:r>
      <w:r w:rsidR="00EA3985" w:rsidRPr="003951DA">
        <w:t xml:space="preserve">  Paragraph 106(3)(a)</w:t>
      </w:r>
    </w:p>
    <w:p w:rsidR="00EA3985" w:rsidRPr="003951DA" w:rsidRDefault="00EA3985" w:rsidP="003951DA">
      <w:pPr>
        <w:pStyle w:val="Item"/>
      </w:pPr>
      <w:r w:rsidRPr="003951DA">
        <w:t>Omit “a particular general insurer or authorised NOHC”, substitute “a particular general insurer, authorised NOHC or other body corporate”.</w:t>
      </w:r>
    </w:p>
    <w:p w:rsidR="00EA3985" w:rsidRPr="003951DA" w:rsidRDefault="003F38CC" w:rsidP="003951DA">
      <w:pPr>
        <w:pStyle w:val="ItemHead"/>
      </w:pPr>
      <w:r w:rsidRPr="003951DA">
        <w:t>123</w:t>
      </w:r>
      <w:r w:rsidR="00EA3985" w:rsidRPr="003951DA">
        <w:t xml:space="preserve">  Paragraph 106(3)(b)</w:t>
      </w:r>
    </w:p>
    <w:p w:rsidR="00EA3985" w:rsidRPr="003951DA" w:rsidRDefault="00EA3985" w:rsidP="003951DA">
      <w:pPr>
        <w:pStyle w:val="Item"/>
      </w:pPr>
      <w:r w:rsidRPr="003951DA">
        <w:t>Omit “any general insurers or authorised NOHCs”, substitute “any general insurers, authorised NOHCs or other bodies corporate”.</w:t>
      </w:r>
    </w:p>
    <w:p w:rsidR="00EA3985" w:rsidRPr="003951DA" w:rsidRDefault="003F38CC" w:rsidP="003951DA">
      <w:pPr>
        <w:pStyle w:val="ItemHead"/>
      </w:pPr>
      <w:r w:rsidRPr="003951DA">
        <w:t>124</w:t>
      </w:r>
      <w:r w:rsidR="00EA3985" w:rsidRPr="003951DA">
        <w:t xml:space="preserve">  Paragraph 106(4)(a)</w:t>
      </w:r>
    </w:p>
    <w:p w:rsidR="00EA3985" w:rsidRPr="003951DA" w:rsidRDefault="00EA3985" w:rsidP="003951DA">
      <w:pPr>
        <w:pStyle w:val="Item"/>
      </w:pPr>
      <w:r w:rsidRPr="003951DA">
        <w:t>Omit “any general insurer or authorised NOHC”, substitute “any general insurer, authorised NOHC or other body corporate”.</w:t>
      </w:r>
    </w:p>
    <w:p w:rsidR="00EA3985" w:rsidRPr="003951DA" w:rsidRDefault="003F38CC" w:rsidP="003951DA">
      <w:pPr>
        <w:pStyle w:val="ItemHead"/>
      </w:pPr>
      <w:r w:rsidRPr="003951DA">
        <w:t>125</w:t>
      </w:r>
      <w:r w:rsidR="00EA3985" w:rsidRPr="003951DA">
        <w:t xml:space="preserve">  Section</w:t>
      </w:r>
      <w:r w:rsidR="003951DA" w:rsidRPr="003951DA">
        <w:t> </w:t>
      </w:r>
      <w:r w:rsidR="00EA3985" w:rsidRPr="003951DA">
        <w:t>107</w:t>
      </w:r>
    </w:p>
    <w:p w:rsidR="00EA3985" w:rsidRPr="003951DA" w:rsidRDefault="00EA3985" w:rsidP="003951DA">
      <w:pPr>
        <w:pStyle w:val="Item"/>
      </w:pPr>
      <w:r w:rsidRPr="003951DA">
        <w:t>Repeal the section.</w:t>
      </w:r>
    </w:p>
    <w:p w:rsidR="00EA3985" w:rsidRPr="003951DA" w:rsidRDefault="003F38CC" w:rsidP="003951DA">
      <w:pPr>
        <w:pStyle w:val="ItemHead"/>
      </w:pPr>
      <w:r w:rsidRPr="003951DA">
        <w:t>126</w:t>
      </w:r>
      <w:r w:rsidR="00EA3985" w:rsidRPr="003951DA">
        <w:t xml:space="preserve">  Subsection</w:t>
      </w:r>
      <w:r w:rsidR="003951DA" w:rsidRPr="003951DA">
        <w:t> </w:t>
      </w:r>
      <w:r w:rsidR="00EA3985" w:rsidRPr="003951DA">
        <w:t>108(1)</w:t>
      </w:r>
    </w:p>
    <w:p w:rsidR="00EA3985" w:rsidRPr="003951DA" w:rsidRDefault="00EA3985" w:rsidP="003951DA">
      <w:pPr>
        <w:pStyle w:val="Item"/>
      </w:pPr>
      <w:r w:rsidRPr="003951DA">
        <w:t>Omit “A general insurer or an authorised NOHC”, substitute “A general insurer, an authorised NOHC or another body corporate”.</w:t>
      </w:r>
    </w:p>
    <w:p w:rsidR="00EA3985" w:rsidRPr="003951DA" w:rsidRDefault="003F38CC" w:rsidP="003951DA">
      <w:pPr>
        <w:pStyle w:val="ItemHead"/>
      </w:pPr>
      <w:r w:rsidRPr="003951DA">
        <w:lastRenderedPageBreak/>
        <w:t>127</w:t>
      </w:r>
      <w:r w:rsidR="00EA3985" w:rsidRPr="003951DA">
        <w:t xml:space="preserve">  Paragraph 108(1)(c)</w:t>
      </w:r>
    </w:p>
    <w:p w:rsidR="00EA3985" w:rsidRPr="003951DA" w:rsidRDefault="00EA3985" w:rsidP="003951DA">
      <w:pPr>
        <w:pStyle w:val="Item"/>
      </w:pPr>
      <w:r w:rsidRPr="003951DA">
        <w:t>Omit “general insurer or authorised NOHC”, substitute “general insurer, authorised NOHC or other body corporate”.</w:t>
      </w:r>
    </w:p>
    <w:p w:rsidR="00EA3985" w:rsidRPr="003951DA" w:rsidRDefault="003F38CC" w:rsidP="003951DA">
      <w:pPr>
        <w:pStyle w:val="ItemHead"/>
      </w:pPr>
      <w:r w:rsidRPr="003951DA">
        <w:t>128</w:t>
      </w:r>
      <w:r w:rsidR="00EA3985" w:rsidRPr="003951DA">
        <w:t xml:space="preserve">  Subsection</w:t>
      </w:r>
      <w:r w:rsidR="003951DA" w:rsidRPr="003951DA">
        <w:t> </w:t>
      </w:r>
      <w:r w:rsidR="00EA3985" w:rsidRPr="003951DA">
        <w:t>108(3)</w:t>
      </w:r>
    </w:p>
    <w:p w:rsidR="00EA3985" w:rsidRPr="003951DA" w:rsidRDefault="00EA3985" w:rsidP="003951DA">
      <w:pPr>
        <w:pStyle w:val="Item"/>
      </w:pPr>
      <w:r w:rsidRPr="003951DA">
        <w:t>Omit “a general insurer or authorised NOHC”, substitute “a general insurer, an authorised NOHC or another body corporate”.</w:t>
      </w:r>
    </w:p>
    <w:p w:rsidR="00EA3985" w:rsidRPr="003951DA" w:rsidRDefault="003F38CC" w:rsidP="003951DA">
      <w:pPr>
        <w:pStyle w:val="ItemHead"/>
      </w:pPr>
      <w:r w:rsidRPr="003951DA">
        <w:t>129</w:t>
      </w:r>
      <w:r w:rsidR="00EA3985" w:rsidRPr="003951DA">
        <w:t xml:space="preserve">  Subsection</w:t>
      </w:r>
      <w:r w:rsidR="003951DA" w:rsidRPr="003951DA">
        <w:t> </w:t>
      </w:r>
      <w:r w:rsidR="00EA3985" w:rsidRPr="003951DA">
        <w:t>108(3)</w:t>
      </w:r>
    </w:p>
    <w:p w:rsidR="00EA3985" w:rsidRPr="003951DA" w:rsidRDefault="00EA3985" w:rsidP="003951DA">
      <w:pPr>
        <w:pStyle w:val="Item"/>
      </w:pPr>
      <w:r w:rsidRPr="003951DA">
        <w:t>Omit “insurer or NOHC” (wherever occurring), substitute “insurer, NOHC or other body corporate”.</w:t>
      </w:r>
    </w:p>
    <w:p w:rsidR="00EA3985" w:rsidRPr="003951DA" w:rsidRDefault="003F38CC" w:rsidP="003951DA">
      <w:pPr>
        <w:pStyle w:val="ItemHead"/>
      </w:pPr>
      <w:r w:rsidRPr="003951DA">
        <w:t>130</w:t>
      </w:r>
      <w:r w:rsidR="00EA3985" w:rsidRPr="003951DA">
        <w:t xml:space="preserve">  Subsection</w:t>
      </w:r>
      <w:r w:rsidR="003951DA" w:rsidRPr="003951DA">
        <w:t> </w:t>
      </w:r>
      <w:r w:rsidR="00EA3985" w:rsidRPr="003951DA">
        <w:t>108(4)</w:t>
      </w:r>
    </w:p>
    <w:p w:rsidR="00EA3985" w:rsidRPr="003951DA" w:rsidRDefault="00EA3985" w:rsidP="003951DA">
      <w:pPr>
        <w:pStyle w:val="Item"/>
      </w:pPr>
      <w:r w:rsidRPr="003951DA">
        <w:t>Omit “a general insurer or an authorised NOHC”, substitute “a general insurer, an authorised NOHC or another body corporate”.</w:t>
      </w:r>
    </w:p>
    <w:p w:rsidR="00EA3985" w:rsidRPr="003951DA" w:rsidRDefault="003F38CC" w:rsidP="003951DA">
      <w:pPr>
        <w:pStyle w:val="ItemHead"/>
      </w:pPr>
      <w:r w:rsidRPr="003951DA">
        <w:t>131</w:t>
      </w:r>
      <w:r w:rsidR="00EA3985" w:rsidRPr="003951DA">
        <w:t xml:space="preserve">  Subsection</w:t>
      </w:r>
      <w:r w:rsidR="003951DA" w:rsidRPr="003951DA">
        <w:t> </w:t>
      </w:r>
      <w:r w:rsidR="00EA3985" w:rsidRPr="003951DA">
        <w:t>108(4)</w:t>
      </w:r>
    </w:p>
    <w:p w:rsidR="00EA3985" w:rsidRPr="003951DA" w:rsidRDefault="00EA3985" w:rsidP="003951DA">
      <w:pPr>
        <w:pStyle w:val="Item"/>
      </w:pPr>
      <w:r w:rsidRPr="003951DA">
        <w:t>Omit “insurer or NOHC” (wherever occurring), substitute “insurer, NOHC or other body corporate”.</w:t>
      </w:r>
    </w:p>
    <w:p w:rsidR="00EA3985" w:rsidRPr="003951DA" w:rsidRDefault="003F38CC" w:rsidP="003951DA">
      <w:pPr>
        <w:pStyle w:val="ItemHead"/>
      </w:pPr>
      <w:r w:rsidRPr="003951DA">
        <w:t>132</w:t>
      </w:r>
      <w:r w:rsidR="00EA3985" w:rsidRPr="003951DA">
        <w:t xml:space="preserve">  Paragraph 108(4)(c)</w:t>
      </w:r>
    </w:p>
    <w:p w:rsidR="00EA3985" w:rsidRPr="003951DA" w:rsidRDefault="00EA3985" w:rsidP="003951DA">
      <w:pPr>
        <w:pStyle w:val="Item"/>
      </w:pPr>
      <w:r w:rsidRPr="003951DA">
        <w:t>Omit “the general insurer or authorised NOHC”, substitute “the insurer, authorised NOHC or other body corporate”.</w:t>
      </w:r>
    </w:p>
    <w:p w:rsidR="00EA3985" w:rsidRPr="003951DA" w:rsidRDefault="003F38CC" w:rsidP="003951DA">
      <w:pPr>
        <w:pStyle w:val="ItemHead"/>
      </w:pPr>
      <w:r w:rsidRPr="003951DA">
        <w:t>133</w:t>
      </w:r>
      <w:r w:rsidR="00EA3985" w:rsidRPr="003951DA">
        <w:t xml:space="preserve">  Subsection</w:t>
      </w:r>
      <w:r w:rsidR="003951DA" w:rsidRPr="003951DA">
        <w:t> </w:t>
      </w:r>
      <w:r w:rsidR="00EA3985" w:rsidRPr="003951DA">
        <w:t>108(6)</w:t>
      </w:r>
    </w:p>
    <w:p w:rsidR="00EA3985" w:rsidRPr="003951DA" w:rsidRDefault="00EA3985" w:rsidP="003951DA">
      <w:pPr>
        <w:pStyle w:val="Item"/>
      </w:pPr>
      <w:r w:rsidRPr="003951DA">
        <w:t>Omit “a general insurer or authorised NOHC”, substitute “a general insurer, an authorised NOHC or another body corporate”.</w:t>
      </w:r>
    </w:p>
    <w:p w:rsidR="00EA3985" w:rsidRPr="003951DA" w:rsidRDefault="003F38CC" w:rsidP="003951DA">
      <w:pPr>
        <w:pStyle w:val="ItemHead"/>
      </w:pPr>
      <w:r w:rsidRPr="003951DA">
        <w:t>134</w:t>
      </w:r>
      <w:r w:rsidR="00EA3985" w:rsidRPr="003951DA">
        <w:t xml:space="preserve">  Subsection</w:t>
      </w:r>
      <w:r w:rsidR="003951DA" w:rsidRPr="003951DA">
        <w:t> </w:t>
      </w:r>
      <w:r w:rsidR="00EA3985" w:rsidRPr="003951DA">
        <w:t>108(6)</w:t>
      </w:r>
    </w:p>
    <w:p w:rsidR="00EA3985" w:rsidRPr="003951DA" w:rsidRDefault="00EA3985" w:rsidP="003951DA">
      <w:pPr>
        <w:pStyle w:val="Item"/>
      </w:pPr>
      <w:r w:rsidRPr="003951DA">
        <w:t>Omit “insurer or NOHC”, substitute “insurer, NOHC or other body corporate”.</w:t>
      </w:r>
    </w:p>
    <w:p w:rsidR="00EA3985" w:rsidRPr="003951DA" w:rsidRDefault="003F38CC" w:rsidP="003951DA">
      <w:pPr>
        <w:pStyle w:val="ItemHead"/>
      </w:pPr>
      <w:r w:rsidRPr="003951DA">
        <w:t>135</w:t>
      </w:r>
      <w:r w:rsidR="00EA3985" w:rsidRPr="003951DA">
        <w:t xml:space="preserve">  At the end of Part</w:t>
      </w:r>
      <w:r w:rsidR="003951DA" w:rsidRPr="003951DA">
        <w:t> </w:t>
      </w:r>
      <w:r w:rsidR="00EA3985" w:rsidRPr="003951DA">
        <w:t>IX</w:t>
      </w:r>
    </w:p>
    <w:p w:rsidR="00EA3985" w:rsidRPr="003951DA" w:rsidRDefault="00EA3985" w:rsidP="003951DA">
      <w:pPr>
        <w:pStyle w:val="Item"/>
      </w:pPr>
      <w:r w:rsidRPr="003951DA">
        <w:t>Add:</w:t>
      </w:r>
    </w:p>
    <w:p w:rsidR="00EA3985" w:rsidRPr="003951DA" w:rsidRDefault="00EA3985" w:rsidP="003951DA">
      <w:pPr>
        <w:pStyle w:val="ActHead3"/>
      </w:pPr>
      <w:bookmarkStart w:id="137" w:name="_Toc508112017"/>
      <w:r w:rsidRPr="003951DA">
        <w:rPr>
          <w:rStyle w:val="CharDivNo"/>
        </w:rPr>
        <w:lastRenderedPageBreak/>
        <w:t>Division</w:t>
      </w:r>
      <w:r w:rsidR="003951DA" w:rsidRPr="003951DA">
        <w:rPr>
          <w:rStyle w:val="CharDivNo"/>
        </w:rPr>
        <w:t> </w:t>
      </w:r>
      <w:r w:rsidRPr="003951DA">
        <w:rPr>
          <w:rStyle w:val="CharDivNo"/>
        </w:rPr>
        <w:t>3</w:t>
      </w:r>
      <w:r w:rsidRPr="003951DA">
        <w:t>—</w:t>
      </w:r>
      <w:r w:rsidRPr="003951DA">
        <w:rPr>
          <w:rStyle w:val="CharDivText"/>
        </w:rPr>
        <w:t>Secrecy and disclosure provisions relating to all directions</w:t>
      </w:r>
      <w:bookmarkEnd w:id="137"/>
    </w:p>
    <w:p w:rsidR="00EA3985" w:rsidRPr="003951DA" w:rsidRDefault="00EA3985" w:rsidP="003951DA">
      <w:pPr>
        <w:pStyle w:val="ActHead5"/>
      </w:pPr>
      <w:bookmarkStart w:id="138" w:name="_Toc508112018"/>
      <w:r w:rsidRPr="003951DA">
        <w:rPr>
          <w:rStyle w:val="CharSectno"/>
        </w:rPr>
        <w:t>109</w:t>
      </w:r>
      <w:r w:rsidRPr="003951DA">
        <w:t xml:space="preserve">  APRA may determine that a direction is covered by secrecy provision</w:t>
      </w:r>
      <w:bookmarkEnd w:id="138"/>
    </w:p>
    <w:p w:rsidR="00EA3985" w:rsidRPr="003951DA" w:rsidRDefault="00EA3985" w:rsidP="003951DA">
      <w:pPr>
        <w:pStyle w:val="subsection"/>
      </w:pPr>
      <w:r w:rsidRPr="003951DA">
        <w:tab/>
        <w:t>(1)</w:t>
      </w:r>
      <w:r w:rsidRPr="003951DA">
        <w:tab/>
        <w:t xml:space="preserve">This section applies if APRA has given an entity (the </w:t>
      </w:r>
      <w:r w:rsidRPr="003951DA">
        <w:rPr>
          <w:b/>
          <w:i/>
        </w:rPr>
        <w:t>directed entity</w:t>
      </w:r>
      <w:r w:rsidRPr="003951DA">
        <w:t>) a direction under this Act.</w:t>
      </w:r>
    </w:p>
    <w:p w:rsidR="00EA3985" w:rsidRPr="003951DA" w:rsidRDefault="00EA3985" w:rsidP="003951DA">
      <w:pPr>
        <w:pStyle w:val="subsection"/>
      </w:pPr>
      <w:r w:rsidRPr="003951DA">
        <w:tab/>
        <w:t>(2)</w:t>
      </w:r>
      <w:r w:rsidRPr="003951DA">
        <w:tab/>
        <w:t>APRA may determine, in writing, that the direction is covered under this subsection if APRA considers that the determination is necessary to protect the policyholders of any general insurer or to promote financial system stability in Australia.</w:t>
      </w:r>
    </w:p>
    <w:p w:rsidR="00EA3985" w:rsidRPr="003951DA" w:rsidRDefault="00EA3985" w:rsidP="003951DA">
      <w:pPr>
        <w:pStyle w:val="notetext"/>
      </w:pPr>
      <w:r w:rsidRPr="003951DA">
        <w:t>Note:</w:t>
      </w:r>
      <w:r w:rsidRPr="003951DA">
        <w:tab/>
        <w:t>For repeal of a determination, see subsection</w:t>
      </w:r>
      <w:r w:rsidR="003951DA" w:rsidRPr="003951DA">
        <w:t> </w:t>
      </w:r>
      <w:r w:rsidRPr="003951DA">
        <w:t xml:space="preserve">33(3) of the </w:t>
      </w:r>
      <w:r w:rsidRPr="003951DA">
        <w:rPr>
          <w:i/>
        </w:rPr>
        <w:t>Acts Interpretation Act 1901</w:t>
      </w:r>
      <w:r w:rsidRPr="003951DA">
        <w:t>.</w:t>
      </w:r>
    </w:p>
    <w:p w:rsidR="00EA3985" w:rsidRPr="003951DA" w:rsidRDefault="00EA3985" w:rsidP="003951DA">
      <w:pPr>
        <w:pStyle w:val="subsection"/>
      </w:pPr>
      <w:r w:rsidRPr="003951DA">
        <w:tab/>
        <w:t>(3)</w:t>
      </w:r>
      <w:r w:rsidRPr="003951DA">
        <w:tab/>
        <w:t>APRA must give the directed entity a copy of the determination as soon as practicable after making it.</w:t>
      </w:r>
    </w:p>
    <w:p w:rsidR="00EA3985" w:rsidRPr="003951DA" w:rsidRDefault="00EA3985" w:rsidP="003951DA">
      <w:pPr>
        <w:pStyle w:val="subsection"/>
      </w:pPr>
      <w:r w:rsidRPr="003951DA">
        <w:tab/>
        <w:t>(4)</w:t>
      </w:r>
      <w:r w:rsidRPr="003951DA">
        <w:tab/>
        <w:t xml:space="preserve">An instrument under </w:t>
      </w:r>
      <w:r w:rsidR="003951DA" w:rsidRPr="003951DA">
        <w:t>subsection (</w:t>
      </w:r>
      <w:r w:rsidRPr="003951DA">
        <w:t>2) is not a legislative instrument.</w:t>
      </w:r>
    </w:p>
    <w:p w:rsidR="00EA3985" w:rsidRPr="003951DA" w:rsidRDefault="00EA3985" w:rsidP="003951DA">
      <w:pPr>
        <w:pStyle w:val="subsection"/>
      </w:pPr>
      <w:r w:rsidRPr="003951DA">
        <w:tab/>
        <w:t>(5)</w:t>
      </w:r>
      <w:r w:rsidRPr="003951DA">
        <w:tab/>
        <w:t xml:space="preserve">If APRA makes a determination under </w:t>
      </w:r>
      <w:r w:rsidR="003951DA" w:rsidRPr="003951DA">
        <w:t>subsection (</w:t>
      </w:r>
      <w:r w:rsidRPr="003951DA">
        <w:t>2), APRA must consider whether it is appropriate in the circumstances to also make a determination under either or both of subsections</w:t>
      </w:r>
      <w:r w:rsidR="003951DA" w:rsidRPr="003951DA">
        <w:t> </w:t>
      </w:r>
      <w:r w:rsidRPr="003951DA">
        <w:t>109C(2) and 109C(5).</w:t>
      </w:r>
    </w:p>
    <w:p w:rsidR="00EA3985" w:rsidRPr="003951DA" w:rsidRDefault="00EA3985" w:rsidP="003951DA">
      <w:pPr>
        <w:pStyle w:val="ActHead5"/>
      </w:pPr>
      <w:bookmarkStart w:id="139" w:name="_Toc508112019"/>
      <w:r w:rsidRPr="003951DA">
        <w:rPr>
          <w:rStyle w:val="CharSectno"/>
        </w:rPr>
        <w:t>109A</w:t>
      </w:r>
      <w:r w:rsidRPr="003951DA">
        <w:t xml:space="preserve">  Secrecy relating to directions</w:t>
      </w:r>
      <w:bookmarkEnd w:id="139"/>
    </w:p>
    <w:p w:rsidR="00EA3985" w:rsidRPr="003951DA" w:rsidRDefault="00EA3985" w:rsidP="003951DA">
      <w:pPr>
        <w:pStyle w:val="subsection"/>
      </w:pPr>
      <w:r w:rsidRPr="003951DA">
        <w:tab/>
        <w:t>(1)</w:t>
      </w:r>
      <w:r w:rsidRPr="003951DA">
        <w:tab/>
        <w:t>A person commits an offence if:</w:t>
      </w:r>
    </w:p>
    <w:p w:rsidR="00EA3985" w:rsidRPr="003951DA" w:rsidRDefault="00EA3985" w:rsidP="003951DA">
      <w:pPr>
        <w:pStyle w:val="paragraph"/>
      </w:pPr>
      <w:r w:rsidRPr="003951DA">
        <w:tab/>
        <w:t>(a)</w:t>
      </w:r>
      <w:r w:rsidRPr="003951DA">
        <w:tab/>
        <w:t xml:space="preserve">APRA has given an entity (the </w:t>
      </w:r>
      <w:r w:rsidRPr="003951DA">
        <w:rPr>
          <w:b/>
          <w:i/>
        </w:rPr>
        <w:t>directed entity</w:t>
      </w:r>
      <w:r w:rsidRPr="003951DA">
        <w:t>) a direction under this Act; and</w:t>
      </w:r>
    </w:p>
    <w:p w:rsidR="00EA3985" w:rsidRPr="003951DA" w:rsidRDefault="00EA3985" w:rsidP="003951DA">
      <w:pPr>
        <w:pStyle w:val="paragraph"/>
      </w:pPr>
      <w:r w:rsidRPr="003951DA">
        <w:tab/>
        <w:t>(b)</w:t>
      </w:r>
      <w:r w:rsidRPr="003951DA">
        <w:tab/>
        <w:t>the direction is covered by a determination under subsection</w:t>
      </w:r>
      <w:r w:rsidR="003951DA" w:rsidRPr="003951DA">
        <w:t> </w:t>
      </w:r>
      <w:r w:rsidRPr="003951DA">
        <w:t>109(2); and</w:t>
      </w:r>
    </w:p>
    <w:p w:rsidR="00EA3985" w:rsidRPr="003951DA" w:rsidRDefault="00EA3985" w:rsidP="003951DA">
      <w:pPr>
        <w:pStyle w:val="paragraph"/>
      </w:pPr>
      <w:r w:rsidRPr="003951DA">
        <w:tab/>
        <w:t>(c)</w:t>
      </w:r>
      <w:r w:rsidRPr="003951DA">
        <w:tab/>
        <w:t xml:space="preserve">the person is, or has been, covered by </w:t>
      </w:r>
      <w:r w:rsidR="003951DA" w:rsidRPr="003951DA">
        <w:t>subsection (</w:t>
      </w:r>
      <w:r w:rsidRPr="003951DA">
        <w:t>2) of this section in relation to the direction; and</w:t>
      </w:r>
    </w:p>
    <w:p w:rsidR="00EA3985" w:rsidRPr="003951DA" w:rsidRDefault="00EA3985" w:rsidP="003951DA">
      <w:pPr>
        <w:pStyle w:val="paragraph"/>
      </w:pPr>
      <w:r w:rsidRPr="003951DA">
        <w:tab/>
        <w:t>(d)</w:t>
      </w:r>
      <w:r w:rsidRPr="003951DA">
        <w:tab/>
        <w:t>the person discloses information; and</w:t>
      </w:r>
    </w:p>
    <w:p w:rsidR="00EA3985" w:rsidRPr="003951DA" w:rsidRDefault="00EA3985" w:rsidP="003951DA">
      <w:pPr>
        <w:pStyle w:val="paragraph"/>
      </w:pPr>
      <w:r w:rsidRPr="003951DA">
        <w:tab/>
        <w:t>(e)</w:t>
      </w:r>
      <w:r w:rsidRPr="003951DA">
        <w:tab/>
        <w:t>the information reveals the fact that the direction was made.</w:t>
      </w:r>
    </w:p>
    <w:p w:rsidR="00EA3985" w:rsidRPr="003951DA" w:rsidRDefault="00EA3985" w:rsidP="003951DA">
      <w:pPr>
        <w:pStyle w:val="Penalty"/>
      </w:pPr>
      <w:r w:rsidRPr="003951DA">
        <w:t>Penalty:</w:t>
      </w:r>
      <w:r w:rsidRPr="003951DA">
        <w:tab/>
        <w:t>Imprisonment for 2 years.</w:t>
      </w:r>
    </w:p>
    <w:p w:rsidR="00EA3985" w:rsidRPr="003951DA" w:rsidRDefault="00EA3985" w:rsidP="003951DA">
      <w:pPr>
        <w:pStyle w:val="subsection"/>
      </w:pPr>
      <w:r w:rsidRPr="003951DA">
        <w:lastRenderedPageBreak/>
        <w:tab/>
        <w:t>(2)</w:t>
      </w:r>
      <w:r w:rsidRPr="003951DA">
        <w:tab/>
        <w:t>A person is covered by this subsection in relation to the direction if the person is:</w:t>
      </w:r>
    </w:p>
    <w:p w:rsidR="00EA3985" w:rsidRPr="003951DA" w:rsidRDefault="00EA3985" w:rsidP="003951DA">
      <w:pPr>
        <w:pStyle w:val="paragraph"/>
      </w:pPr>
      <w:r w:rsidRPr="003951DA">
        <w:tab/>
        <w:t>(a)</w:t>
      </w:r>
      <w:r w:rsidRPr="003951DA">
        <w:tab/>
        <w:t>the directed entity; or</w:t>
      </w:r>
    </w:p>
    <w:p w:rsidR="00EA3985" w:rsidRPr="003951DA" w:rsidRDefault="00EA3985" w:rsidP="003951DA">
      <w:pPr>
        <w:pStyle w:val="paragraph"/>
      </w:pPr>
      <w:r w:rsidRPr="003951DA">
        <w:tab/>
        <w:t>(b)</w:t>
      </w:r>
      <w:r w:rsidRPr="003951DA">
        <w:tab/>
        <w:t>an officer, employee or contractor of the directed entity at a time on or after APRA gave the directed entity the direction; or</w:t>
      </w:r>
    </w:p>
    <w:p w:rsidR="00EA3985" w:rsidRPr="003951DA" w:rsidRDefault="00EA3985" w:rsidP="003951DA">
      <w:pPr>
        <w:pStyle w:val="paragraph"/>
      </w:pPr>
      <w:r w:rsidRPr="003951DA">
        <w:tab/>
        <w:t>(c)</w:t>
      </w:r>
      <w:r w:rsidRPr="003951DA">
        <w:tab/>
        <w:t>any other person who, because of his or her employment, or in the course of that employment, has acquired information that reveals the fact that the direction was made.</w:t>
      </w:r>
    </w:p>
    <w:p w:rsidR="00EA3985" w:rsidRPr="003951DA" w:rsidRDefault="00EA3985" w:rsidP="003951DA">
      <w:pPr>
        <w:pStyle w:val="SubsectionHead"/>
      </w:pPr>
      <w:r w:rsidRPr="003951DA">
        <w:t>Exception</w:t>
      </w:r>
    </w:p>
    <w:p w:rsidR="00EA3985" w:rsidRPr="003951DA" w:rsidRDefault="00EA3985" w:rsidP="003951DA">
      <w:pPr>
        <w:pStyle w:val="subsection"/>
      </w:pPr>
      <w:r w:rsidRPr="003951DA">
        <w:tab/>
        <w:t>(3)</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disclosure is authorised by section</w:t>
      </w:r>
      <w:r w:rsidR="003951DA" w:rsidRPr="003951DA">
        <w:t> </w:t>
      </w:r>
      <w:r w:rsidRPr="003951DA">
        <w:t>109B, 109C, 109D, 109E, 109F or 109G; or</w:t>
      </w:r>
    </w:p>
    <w:p w:rsidR="00EA3985" w:rsidRPr="003951DA" w:rsidRDefault="00EA3985" w:rsidP="003951DA">
      <w:pPr>
        <w:pStyle w:val="paragraph"/>
      </w:pPr>
      <w:r w:rsidRPr="003951DA">
        <w:tab/>
        <w:t>(b)</w:t>
      </w:r>
      <w:r w:rsidRPr="003951DA">
        <w:tab/>
        <w:t>the disclosure is required by an order or direction of a court or tribunal.</w:t>
      </w:r>
    </w:p>
    <w:p w:rsidR="00EA3985" w:rsidRPr="003951DA" w:rsidRDefault="00EA3985" w:rsidP="003951DA">
      <w:pPr>
        <w:pStyle w:val="notetext"/>
      </w:pPr>
      <w:r w:rsidRPr="003951DA">
        <w:t>Note:</w:t>
      </w:r>
      <w:r w:rsidRPr="003951DA">
        <w:tab/>
        <w:t xml:space="preserve">A defendant bears an evidential burden in relation to a matter in </w:t>
      </w:r>
      <w:r w:rsidR="003951DA" w:rsidRPr="003951DA">
        <w:t>subsection (</w:t>
      </w:r>
      <w:r w:rsidRPr="003951DA">
        <w:t>2) (see subsection</w:t>
      </w:r>
      <w:r w:rsidR="003951DA" w:rsidRPr="003951DA">
        <w:t> </w:t>
      </w:r>
      <w:r w:rsidRPr="003951DA">
        <w:t xml:space="preserve">13.3(3) of the </w:t>
      </w:r>
      <w:r w:rsidRPr="003951DA">
        <w:rPr>
          <w:i/>
        </w:rPr>
        <w:t>Criminal Code</w:t>
      </w:r>
      <w:r w:rsidRPr="003951DA">
        <w:t>).</w:t>
      </w:r>
    </w:p>
    <w:p w:rsidR="00EA3985" w:rsidRPr="003951DA" w:rsidRDefault="00EA3985" w:rsidP="003951DA">
      <w:pPr>
        <w:pStyle w:val="ActHead5"/>
      </w:pPr>
      <w:bookmarkStart w:id="140" w:name="_Toc508112020"/>
      <w:r w:rsidRPr="003951DA">
        <w:rPr>
          <w:rStyle w:val="CharSectno"/>
        </w:rPr>
        <w:t>109B</w:t>
      </w:r>
      <w:r w:rsidRPr="003951DA">
        <w:t xml:space="preserve">  Disclosure of publicly available information</w:t>
      </w:r>
      <w:bookmarkEnd w:id="140"/>
    </w:p>
    <w:p w:rsidR="00EA3985" w:rsidRPr="003951DA" w:rsidRDefault="00EA3985" w:rsidP="003951DA">
      <w:pPr>
        <w:pStyle w:val="subsection"/>
      </w:pPr>
      <w:r w:rsidRPr="003951DA">
        <w:tab/>
      </w:r>
      <w:r w:rsidRPr="003951DA">
        <w:tab/>
        <w:t>A person covered by subsection</w:t>
      </w:r>
      <w:r w:rsidR="003951DA" w:rsidRPr="003951DA">
        <w:t> </w:t>
      </w:r>
      <w:r w:rsidRPr="003951DA">
        <w:t>109A(2) in relation to a direction may disclose information that reveals the fact that the direction was made, to the extent that the information has already been lawfully made available to the public.</w:t>
      </w:r>
    </w:p>
    <w:p w:rsidR="00EA3985" w:rsidRPr="003951DA" w:rsidRDefault="00EA3985" w:rsidP="003951DA">
      <w:pPr>
        <w:pStyle w:val="ActHead5"/>
      </w:pPr>
      <w:bookmarkStart w:id="141" w:name="_Toc508112021"/>
      <w:r w:rsidRPr="003951DA">
        <w:rPr>
          <w:rStyle w:val="CharSectno"/>
        </w:rPr>
        <w:t>109C</w:t>
      </w:r>
      <w:r w:rsidRPr="003951DA">
        <w:t xml:space="preserve">  Disclosure allowed by APRA</w:t>
      </w:r>
      <w:bookmarkEnd w:id="141"/>
    </w:p>
    <w:p w:rsidR="00EA3985" w:rsidRPr="003951DA" w:rsidRDefault="00EA3985" w:rsidP="003951DA">
      <w:pPr>
        <w:pStyle w:val="subsection"/>
      </w:pPr>
      <w:r w:rsidRPr="003951DA">
        <w:tab/>
        <w:t>(1)</w:t>
      </w:r>
      <w:r w:rsidRPr="003951DA">
        <w:tab/>
        <w:t>A person covered by subsection</w:t>
      </w:r>
      <w:r w:rsidR="003951DA" w:rsidRPr="003951DA">
        <w:t> </w:t>
      </w:r>
      <w:r w:rsidRPr="003951DA">
        <w:t>109A(2) in relation to a direction may disclose information that reveals the fact that the direction was made if:</w:t>
      </w:r>
    </w:p>
    <w:p w:rsidR="00EA3985" w:rsidRPr="003951DA" w:rsidRDefault="00EA3985" w:rsidP="003951DA">
      <w:pPr>
        <w:pStyle w:val="paragraph"/>
      </w:pPr>
      <w:r w:rsidRPr="003951DA">
        <w:tab/>
        <w:t>(a)</w:t>
      </w:r>
      <w:r w:rsidRPr="003951DA">
        <w:tab/>
        <w:t xml:space="preserve">a determination under </w:t>
      </w:r>
      <w:r w:rsidR="003951DA" w:rsidRPr="003951DA">
        <w:t>subsection (</w:t>
      </w:r>
      <w:r w:rsidRPr="003951DA">
        <w:t>2) allows the disclosure by the person; and</w:t>
      </w:r>
    </w:p>
    <w:p w:rsidR="00EA3985" w:rsidRPr="003951DA" w:rsidRDefault="00EA3985" w:rsidP="003951DA">
      <w:pPr>
        <w:pStyle w:val="paragraph"/>
      </w:pPr>
      <w:r w:rsidRPr="003951DA">
        <w:tab/>
        <w:t>(b)</w:t>
      </w:r>
      <w:r w:rsidRPr="003951DA">
        <w:tab/>
        <w:t>if APRA has included conditions in the determination—those conditions are satisfied.</w:t>
      </w:r>
    </w:p>
    <w:p w:rsidR="00EA3985" w:rsidRPr="003951DA" w:rsidRDefault="00EA3985" w:rsidP="003951DA">
      <w:pPr>
        <w:pStyle w:val="SubsectionHead"/>
      </w:pPr>
      <w:r w:rsidRPr="003951DA">
        <w:lastRenderedPageBreak/>
        <w:t>Determinations relating to specified person</w:t>
      </w:r>
    </w:p>
    <w:p w:rsidR="00EA3985" w:rsidRPr="003951DA" w:rsidRDefault="00EA3985" w:rsidP="003951DA">
      <w:pPr>
        <w:pStyle w:val="subsection"/>
      </w:pPr>
      <w:r w:rsidRPr="003951DA">
        <w:tab/>
        <w:t>(2)</w:t>
      </w:r>
      <w:r w:rsidRPr="003951DA">
        <w:tab/>
        <w:t>APRA may, in writing, make a determination allowing:</w:t>
      </w:r>
    </w:p>
    <w:p w:rsidR="00EA3985" w:rsidRPr="003951DA" w:rsidRDefault="00EA3985" w:rsidP="003951DA">
      <w:pPr>
        <w:pStyle w:val="paragraph"/>
      </w:pPr>
      <w:r w:rsidRPr="003951DA">
        <w:tab/>
        <w:t>(a)</w:t>
      </w:r>
      <w:r w:rsidRPr="003951DA">
        <w:tab/>
        <w:t>a specified person covered by subsection</w:t>
      </w:r>
      <w:r w:rsidR="003951DA" w:rsidRPr="003951DA">
        <w:t> </w:t>
      </w:r>
      <w:r w:rsidRPr="003951DA">
        <w:t>109A(2) in relation to a specified direction; or</w:t>
      </w:r>
    </w:p>
    <w:p w:rsidR="00EA3985" w:rsidRPr="003951DA" w:rsidRDefault="00EA3985" w:rsidP="003951DA">
      <w:pPr>
        <w:pStyle w:val="paragraph"/>
      </w:pPr>
      <w:r w:rsidRPr="003951DA">
        <w:tab/>
        <w:t>(b)</w:t>
      </w:r>
      <w:r w:rsidRPr="003951DA">
        <w:tab/>
        <w:t>a specified person covered by subsection</w:t>
      </w:r>
      <w:r w:rsidR="003951DA" w:rsidRPr="003951DA">
        <w:t> </w:t>
      </w:r>
      <w:r w:rsidRPr="003951DA">
        <w:t>109A(2) in relation to a direction that is in a specified class of directions;</w:t>
      </w:r>
    </w:p>
    <w:p w:rsidR="00EA3985" w:rsidRPr="003951DA" w:rsidRDefault="00EA3985" w:rsidP="003951DA">
      <w:pPr>
        <w:pStyle w:val="subsection2"/>
      </w:pPr>
      <w:r w:rsidRPr="003951DA">
        <w:t>to disclose specified information in relation to the direction.</w:t>
      </w:r>
    </w:p>
    <w:p w:rsidR="00EA3985" w:rsidRPr="003951DA" w:rsidRDefault="00EA3985" w:rsidP="003951DA">
      <w:pPr>
        <w:pStyle w:val="subsection"/>
      </w:pPr>
      <w:r w:rsidRPr="003951DA">
        <w:tab/>
        <w:t>(3)</w:t>
      </w:r>
      <w:r w:rsidRPr="003951DA">
        <w:tab/>
        <w:t xml:space="preserve">An instrument under </w:t>
      </w:r>
      <w:r w:rsidR="003951DA" w:rsidRPr="003951DA">
        <w:t>subsection (</w:t>
      </w:r>
      <w:r w:rsidRPr="003951DA">
        <w:t>2) is not a legislative instrument.</w:t>
      </w:r>
    </w:p>
    <w:p w:rsidR="00EA3985" w:rsidRPr="003951DA" w:rsidRDefault="00EA3985" w:rsidP="003951DA">
      <w:pPr>
        <w:pStyle w:val="subsection"/>
      </w:pPr>
      <w:r w:rsidRPr="003951DA">
        <w:tab/>
        <w:t>(4)</w:t>
      </w:r>
      <w:r w:rsidRPr="003951DA">
        <w:tab/>
        <w:t>APRA must give a copy of the determination as soon as practicable after making it to:</w:t>
      </w:r>
    </w:p>
    <w:p w:rsidR="00EA3985" w:rsidRPr="003951DA" w:rsidRDefault="00EA3985" w:rsidP="003951DA">
      <w:pPr>
        <w:pStyle w:val="paragraph"/>
      </w:pPr>
      <w:r w:rsidRPr="003951DA">
        <w:tab/>
        <w:t>(a)</w:t>
      </w:r>
      <w:r w:rsidRPr="003951DA">
        <w:tab/>
        <w:t>the directed entity; and</w:t>
      </w:r>
    </w:p>
    <w:p w:rsidR="00EA3985" w:rsidRPr="003951DA" w:rsidRDefault="00EA3985" w:rsidP="003951DA">
      <w:pPr>
        <w:pStyle w:val="paragraph"/>
      </w:pPr>
      <w:r w:rsidRPr="003951DA">
        <w:tab/>
        <w:t>(b)</w:t>
      </w:r>
      <w:r w:rsidRPr="003951DA">
        <w:tab/>
        <w:t>the person specified, or each person specified, in the determination.</w:t>
      </w:r>
    </w:p>
    <w:p w:rsidR="00EA3985" w:rsidRPr="003951DA" w:rsidRDefault="00EA3985" w:rsidP="003951DA">
      <w:pPr>
        <w:pStyle w:val="SubsectionHead"/>
      </w:pPr>
      <w:r w:rsidRPr="003951DA">
        <w:t>Determinations relating to specified class of persons</w:t>
      </w:r>
    </w:p>
    <w:p w:rsidR="00EA3985" w:rsidRPr="003951DA" w:rsidRDefault="00EA3985" w:rsidP="003951DA">
      <w:pPr>
        <w:pStyle w:val="subsection"/>
      </w:pPr>
      <w:r w:rsidRPr="003951DA">
        <w:tab/>
        <w:t>(5)</w:t>
      </w:r>
      <w:r w:rsidRPr="003951DA">
        <w:tab/>
        <w:t>APRA may, by legislative instrument, make a determination allowing a specified class of persons covered by subsection</w:t>
      </w:r>
      <w:r w:rsidR="003951DA" w:rsidRPr="003951DA">
        <w:t> </w:t>
      </w:r>
      <w:r w:rsidRPr="003951DA">
        <w:t>109A(2) in relation to a direction that is in a specified class of directions to disclose:</w:t>
      </w:r>
    </w:p>
    <w:p w:rsidR="00EA3985" w:rsidRPr="003951DA" w:rsidRDefault="00EA3985" w:rsidP="003951DA">
      <w:pPr>
        <w:pStyle w:val="paragraph"/>
      </w:pPr>
      <w:r w:rsidRPr="003951DA">
        <w:tab/>
        <w:t>(a)</w:t>
      </w:r>
      <w:r w:rsidRPr="003951DA">
        <w:tab/>
        <w:t>specified kinds of</w:t>
      </w:r>
      <w:r w:rsidRPr="003951DA">
        <w:rPr>
          <w:i/>
        </w:rPr>
        <w:t xml:space="preserve"> </w:t>
      </w:r>
      <w:r w:rsidRPr="003951DA">
        <w:t>information in relation to the direction; or</w:t>
      </w:r>
    </w:p>
    <w:p w:rsidR="00EA3985" w:rsidRPr="003951DA" w:rsidRDefault="00EA3985" w:rsidP="003951DA">
      <w:pPr>
        <w:pStyle w:val="paragraph"/>
      </w:pPr>
      <w:r w:rsidRPr="003951DA">
        <w:tab/>
        <w:t>(b)</w:t>
      </w:r>
      <w:r w:rsidRPr="003951DA">
        <w:tab/>
        <w:t>any kind of information in relation to the direction.</w:t>
      </w:r>
    </w:p>
    <w:p w:rsidR="00EA3985" w:rsidRPr="003951DA" w:rsidRDefault="00EA3985" w:rsidP="003951DA">
      <w:pPr>
        <w:pStyle w:val="SubsectionHead"/>
      </w:pPr>
      <w:r w:rsidRPr="003951DA">
        <w:t>Conditions in determinations</w:t>
      </w:r>
    </w:p>
    <w:p w:rsidR="00EA3985" w:rsidRPr="003951DA" w:rsidRDefault="00EA3985" w:rsidP="003951DA">
      <w:pPr>
        <w:pStyle w:val="subsection"/>
      </w:pPr>
      <w:r w:rsidRPr="003951DA">
        <w:tab/>
        <w:t>(6)</w:t>
      </w:r>
      <w:r w:rsidRPr="003951DA">
        <w:tab/>
        <w:t xml:space="preserve">APRA may include conditions in a determination under </w:t>
      </w:r>
      <w:r w:rsidR="003951DA" w:rsidRPr="003951DA">
        <w:t>subsection (</w:t>
      </w:r>
      <w:r w:rsidRPr="003951DA">
        <w:t>2) or (5) that relate to any of the following:</w:t>
      </w:r>
    </w:p>
    <w:p w:rsidR="00EA3985" w:rsidRPr="003951DA" w:rsidRDefault="00EA3985" w:rsidP="003951DA">
      <w:pPr>
        <w:pStyle w:val="paragraph"/>
      </w:pPr>
      <w:r w:rsidRPr="003951DA">
        <w:tab/>
        <w:t>(a)</w:t>
      </w:r>
      <w:r w:rsidRPr="003951DA">
        <w:tab/>
        <w:t>the kind of entities to which the disclosure may be made;</w:t>
      </w:r>
    </w:p>
    <w:p w:rsidR="00EA3985" w:rsidRPr="003951DA" w:rsidRDefault="00EA3985" w:rsidP="003951DA">
      <w:pPr>
        <w:pStyle w:val="paragraph"/>
      </w:pPr>
      <w:r w:rsidRPr="003951DA">
        <w:tab/>
        <w:t>(b)</w:t>
      </w:r>
      <w:r w:rsidRPr="003951DA">
        <w:tab/>
        <w:t>the way in which the disclosure is to be made;</w:t>
      </w:r>
    </w:p>
    <w:p w:rsidR="00EA3985" w:rsidRPr="003951DA" w:rsidRDefault="00EA3985" w:rsidP="003951DA">
      <w:pPr>
        <w:pStyle w:val="paragraph"/>
      </w:pPr>
      <w:r w:rsidRPr="003951DA">
        <w:tab/>
        <w:t>(c)</w:t>
      </w:r>
      <w:r w:rsidRPr="003951DA">
        <w:tab/>
        <w:t>any other matter that APRA considers appropriate.</w:t>
      </w:r>
    </w:p>
    <w:p w:rsidR="00EA3985" w:rsidRPr="003951DA" w:rsidRDefault="00EA3985" w:rsidP="003951DA">
      <w:pPr>
        <w:pStyle w:val="ActHead5"/>
      </w:pPr>
      <w:bookmarkStart w:id="142" w:name="_Toc508112022"/>
      <w:r w:rsidRPr="003951DA">
        <w:rPr>
          <w:rStyle w:val="CharSectno"/>
        </w:rPr>
        <w:lastRenderedPageBreak/>
        <w:t>109D</w:t>
      </w:r>
      <w:r w:rsidRPr="003951DA">
        <w:t xml:space="preserve">  Disclosure to legal representative for purpose of seeking legal advice</w:t>
      </w:r>
      <w:bookmarkEnd w:id="142"/>
    </w:p>
    <w:p w:rsidR="00EA3985" w:rsidRPr="003951DA" w:rsidRDefault="00EA3985" w:rsidP="003951DA">
      <w:pPr>
        <w:pStyle w:val="subsection"/>
      </w:pPr>
      <w:r w:rsidRPr="003951DA">
        <w:tab/>
      </w:r>
      <w:r w:rsidRPr="003951DA">
        <w:tab/>
        <w:t>A person covered by subsection</w:t>
      </w:r>
      <w:r w:rsidR="003951DA" w:rsidRPr="003951DA">
        <w:t> </w:t>
      </w:r>
      <w:r w:rsidRPr="003951DA">
        <w:t>109A(2) in relation to a direction may disclose information that reveals the fact that the direction was made if:</w:t>
      </w:r>
    </w:p>
    <w:p w:rsidR="00EA3985" w:rsidRPr="003951DA" w:rsidRDefault="00EA3985" w:rsidP="003951DA">
      <w:pPr>
        <w:pStyle w:val="paragraph"/>
      </w:pPr>
      <w:r w:rsidRPr="003951DA">
        <w:tab/>
        <w:t>(a)</w:t>
      </w:r>
      <w:r w:rsidRPr="003951DA">
        <w:tab/>
        <w:t>the disclosure is to the person’s legal representative; and</w:t>
      </w:r>
    </w:p>
    <w:p w:rsidR="00EA3985" w:rsidRPr="003951DA" w:rsidRDefault="00EA3985" w:rsidP="003951DA">
      <w:pPr>
        <w:pStyle w:val="paragraph"/>
      </w:pPr>
      <w:r w:rsidRPr="003951DA">
        <w:tab/>
        <w:t>(b)</w:t>
      </w:r>
      <w:r w:rsidRPr="003951DA">
        <w:tab/>
        <w:t>the purpose of the person making the disclosure is for the legal representative to provide legal advice, or another legal service, in relation to the direction.</w:t>
      </w:r>
    </w:p>
    <w:p w:rsidR="00EA3985" w:rsidRPr="003951DA" w:rsidRDefault="00EA3985" w:rsidP="003951DA">
      <w:pPr>
        <w:pStyle w:val="ActHead5"/>
      </w:pPr>
      <w:bookmarkStart w:id="143" w:name="_Toc508112023"/>
      <w:r w:rsidRPr="003951DA">
        <w:rPr>
          <w:rStyle w:val="CharSectno"/>
        </w:rPr>
        <w:t>109E</w:t>
      </w:r>
      <w:r w:rsidRPr="003951DA">
        <w:t xml:space="preserve">  Disclosure allowed by APRA Act secrecy provision</w:t>
      </w:r>
      <w:bookmarkEnd w:id="143"/>
    </w:p>
    <w:p w:rsidR="00EA3985" w:rsidRPr="003951DA" w:rsidRDefault="00EA3985" w:rsidP="003951DA">
      <w:pPr>
        <w:pStyle w:val="subsection"/>
      </w:pPr>
      <w:r w:rsidRPr="003951DA">
        <w:tab/>
        <w:t>(1)</w:t>
      </w:r>
      <w:r w:rsidRPr="003951DA">
        <w:tab/>
        <w:t>A person covered by subsection</w:t>
      </w:r>
      <w:r w:rsidR="003951DA" w:rsidRPr="003951DA">
        <w:t> </w:t>
      </w:r>
      <w:r w:rsidRPr="003951DA">
        <w:t>109A(2) in relation to a direction may disclose information that reveals the fact that the direction was made if:</w:t>
      </w:r>
    </w:p>
    <w:p w:rsidR="00EA3985" w:rsidRPr="003951DA" w:rsidRDefault="00EA3985" w:rsidP="003951DA">
      <w:pPr>
        <w:pStyle w:val="paragraph"/>
      </w:pPr>
      <w:r w:rsidRPr="003951DA">
        <w:tab/>
        <w:t>(a)</w:t>
      </w:r>
      <w:r w:rsidRPr="003951DA">
        <w:tab/>
        <w:t>the person is:</w:t>
      </w:r>
    </w:p>
    <w:p w:rsidR="00EA3985" w:rsidRPr="003951DA" w:rsidRDefault="00EA3985" w:rsidP="003951DA">
      <w:pPr>
        <w:pStyle w:val="paragraphsub"/>
      </w:pPr>
      <w:r w:rsidRPr="003951DA">
        <w:tab/>
        <w:t>(i)</w:t>
      </w:r>
      <w:r w:rsidRPr="003951DA">
        <w:tab/>
        <w:t>an APRA member (within the meaning of subsection</w:t>
      </w:r>
      <w:r w:rsidR="003951DA" w:rsidRPr="003951DA">
        <w:t> </w:t>
      </w:r>
      <w:r w:rsidRPr="003951DA">
        <w:t xml:space="preserve">56(1) of the </w:t>
      </w:r>
      <w:r w:rsidRPr="003951DA">
        <w:rPr>
          <w:i/>
        </w:rPr>
        <w:t>Australian Prudential Regulation Authority Act 1998</w:t>
      </w:r>
      <w:r w:rsidRPr="003951DA">
        <w:t>); or</w:t>
      </w:r>
    </w:p>
    <w:p w:rsidR="00EA3985" w:rsidRPr="003951DA" w:rsidRDefault="00EA3985" w:rsidP="003951DA">
      <w:pPr>
        <w:pStyle w:val="paragraphsub"/>
      </w:pPr>
      <w:r w:rsidRPr="003951DA">
        <w:tab/>
        <w:t>(ii)</w:t>
      </w:r>
      <w:r w:rsidRPr="003951DA">
        <w:tab/>
        <w:t>an APRA staff member (within the meaning of that subsection); or</w:t>
      </w:r>
    </w:p>
    <w:p w:rsidR="00EA3985" w:rsidRPr="003951DA" w:rsidRDefault="00EA3985" w:rsidP="003951DA">
      <w:pPr>
        <w:pStyle w:val="paragraphsub"/>
      </w:pPr>
      <w:r w:rsidRPr="003951DA">
        <w:tab/>
        <w:t>(iii)</w:t>
      </w:r>
      <w:r w:rsidRPr="003951DA">
        <w:tab/>
        <w:t xml:space="preserve">a Commonwealth officer (within the meaning of the </w:t>
      </w:r>
      <w:r w:rsidRPr="003951DA">
        <w:rPr>
          <w:i/>
        </w:rPr>
        <w:t>Crimes Act 1914</w:t>
      </w:r>
      <w:r w:rsidRPr="003951DA">
        <w:t xml:space="preserve">) who is covered by </w:t>
      </w:r>
      <w:r w:rsidR="003951DA" w:rsidRPr="003951DA">
        <w:t>paragraph (</w:t>
      </w:r>
      <w:r w:rsidRPr="003951DA">
        <w:t xml:space="preserve">c) of the definition of </w:t>
      </w:r>
      <w:r w:rsidRPr="003951DA">
        <w:rPr>
          <w:b/>
          <w:i/>
        </w:rPr>
        <w:t>officer</w:t>
      </w:r>
      <w:r w:rsidRPr="003951DA">
        <w:t xml:space="preserve"> in subsection</w:t>
      </w:r>
      <w:r w:rsidR="003951DA" w:rsidRPr="003951DA">
        <w:t> </w:t>
      </w:r>
      <w:r w:rsidRPr="003951DA">
        <w:t xml:space="preserve">56(1) of the </w:t>
      </w:r>
      <w:r w:rsidRPr="003951DA">
        <w:rPr>
          <w:i/>
        </w:rPr>
        <w:t>Australian Prudential Regulation Authority Act 1998</w:t>
      </w:r>
      <w:r w:rsidRPr="003951DA">
        <w:t>; and</w:t>
      </w:r>
    </w:p>
    <w:p w:rsidR="00EA3985" w:rsidRPr="003951DA" w:rsidRDefault="00EA3985" w:rsidP="003951DA">
      <w:pPr>
        <w:pStyle w:val="paragraph"/>
      </w:pPr>
      <w:r w:rsidRPr="003951DA">
        <w:tab/>
        <w:t>(b)</w:t>
      </w:r>
      <w:r w:rsidRPr="003951DA">
        <w:tab/>
        <w:t>the information is protected information (within the meaning of subsection</w:t>
      </w:r>
      <w:r w:rsidR="003951DA" w:rsidRPr="003951DA">
        <w:t> </w:t>
      </w:r>
      <w:r w:rsidRPr="003951DA">
        <w:t>56(1) of that Act), or is contained in a protected document (within the meaning of that subsection); and</w:t>
      </w:r>
    </w:p>
    <w:p w:rsidR="00EA3985" w:rsidRPr="003951DA" w:rsidRDefault="00EA3985" w:rsidP="003951DA">
      <w:pPr>
        <w:pStyle w:val="paragraph"/>
      </w:pPr>
      <w:r w:rsidRPr="003951DA">
        <w:tab/>
        <w:t>(c)</w:t>
      </w:r>
      <w:r w:rsidRPr="003951DA">
        <w:tab/>
        <w:t>the disclosure is in accordance with subsection</w:t>
      </w:r>
      <w:r w:rsidR="003951DA" w:rsidRPr="003951DA">
        <w:t> </w:t>
      </w:r>
      <w:r w:rsidRPr="003951DA">
        <w:t>56(3), (4), (5), (5AA), (6), (6A), (7), (7A), (7B) or (7C) of that Act.</w:t>
      </w:r>
    </w:p>
    <w:p w:rsidR="00EA3985" w:rsidRPr="003951DA" w:rsidRDefault="00EA3985" w:rsidP="003951DA">
      <w:pPr>
        <w:pStyle w:val="SubsectionHead"/>
      </w:pPr>
      <w:r w:rsidRPr="003951DA">
        <w:t>Relationship to APRA Act secrecy provision</w:t>
      </w:r>
    </w:p>
    <w:p w:rsidR="00EA3985" w:rsidRPr="003951DA" w:rsidRDefault="00EA3985" w:rsidP="003951DA">
      <w:pPr>
        <w:pStyle w:val="subsection"/>
      </w:pPr>
      <w:r w:rsidRPr="003951DA">
        <w:tab/>
        <w:t>(2)</w:t>
      </w:r>
      <w:r w:rsidRPr="003951DA">
        <w:tab/>
        <w:t>Disclosure of information in relation to a direction is not an offence under section</w:t>
      </w:r>
      <w:r w:rsidR="003951DA" w:rsidRPr="003951DA">
        <w:t> </w:t>
      </w:r>
      <w:r w:rsidRPr="003951DA">
        <w:t xml:space="preserve">56 of the </w:t>
      </w:r>
      <w:r w:rsidRPr="003951DA">
        <w:rPr>
          <w:i/>
        </w:rPr>
        <w:t>Australian Prudential Regulation Authority Act 1998</w:t>
      </w:r>
      <w:r w:rsidRPr="003951DA">
        <w:t xml:space="preserve"> if the disclosure is authorised by section</w:t>
      </w:r>
      <w:r w:rsidR="003951DA" w:rsidRPr="003951DA">
        <w:t> </w:t>
      </w:r>
      <w:r w:rsidRPr="003951DA">
        <w:t>109B, 109C, 109D, 109F or 109G.</w:t>
      </w:r>
    </w:p>
    <w:p w:rsidR="00EA3985" w:rsidRPr="003951DA" w:rsidRDefault="00EA3985" w:rsidP="003951DA">
      <w:pPr>
        <w:pStyle w:val="ActHead5"/>
      </w:pPr>
      <w:bookmarkStart w:id="144" w:name="_Toc508112024"/>
      <w:r w:rsidRPr="003951DA">
        <w:rPr>
          <w:rStyle w:val="CharSectno"/>
        </w:rPr>
        <w:lastRenderedPageBreak/>
        <w:t>109F</w:t>
      </w:r>
      <w:r w:rsidRPr="003951DA">
        <w:t xml:space="preserve">  Disclosure in circumstances set out in the regulations</w:t>
      </w:r>
      <w:bookmarkEnd w:id="144"/>
    </w:p>
    <w:p w:rsidR="00EA3985" w:rsidRPr="003951DA" w:rsidRDefault="00EA3985" w:rsidP="003951DA">
      <w:pPr>
        <w:pStyle w:val="subsection"/>
      </w:pPr>
      <w:r w:rsidRPr="003951DA">
        <w:tab/>
      </w:r>
      <w:r w:rsidRPr="003951DA">
        <w:tab/>
        <w:t>A person covered by subsection</w:t>
      </w:r>
      <w:r w:rsidR="003951DA" w:rsidRPr="003951DA">
        <w:t> </w:t>
      </w:r>
      <w:r w:rsidRPr="003951DA">
        <w:t>109A(2) in relation to a direction may disclose information that reveals the fact that the direction was made, if the disclosure is made in circumstances (if any) set out in the regulations.</w:t>
      </w:r>
    </w:p>
    <w:p w:rsidR="00EA3985" w:rsidRPr="003951DA" w:rsidRDefault="00EA3985" w:rsidP="003951DA">
      <w:pPr>
        <w:pStyle w:val="ActHead5"/>
      </w:pPr>
      <w:bookmarkStart w:id="145" w:name="_Toc508112025"/>
      <w:r w:rsidRPr="003951DA">
        <w:rPr>
          <w:rStyle w:val="CharSectno"/>
        </w:rPr>
        <w:t>109G</w:t>
      </w:r>
      <w:r w:rsidRPr="003951DA">
        <w:t xml:space="preserve">  Disclosure for purpose</w:t>
      </w:r>
      <w:bookmarkEnd w:id="145"/>
    </w:p>
    <w:p w:rsidR="00EA3985" w:rsidRPr="003951DA" w:rsidRDefault="00EA3985" w:rsidP="003951DA">
      <w:pPr>
        <w:pStyle w:val="subsection"/>
      </w:pPr>
      <w:r w:rsidRPr="003951DA">
        <w:tab/>
      </w:r>
      <w:r w:rsidRPr="003951DA">
        <w:tab/>
        <w:t>A person covered by subsection</w:t>
      </w:r>
      <w:r w:rsidR="003951DA" w:rsidRPr="003951DA">
        <w:t> </w:t>
      </w:r>
      <w:r w:rsidRPr="003951DA">
        <w:t xml:space="preserve">109A(2) (the </w:t>
      </w:r>
      <w:r w:rsidRPr="003951DA">
        <w:rPr>
          <w:b/>
          <w:i/>
        </w:rPr>
        <w:t>relevant person</w:t>
      </w:r>
      <w:r w:rsidRPr="003951DA">
        <w:t>) in relation to a direction may disclose information that reveals the fact that the direction was made if:</w:t>
      </w:r>
    </w:p>
    <w:p w:rsidR="00EA3985" w:rsidRPr="003951DA" w:rsidRDefault="00EA3985" w:rsidP="003951DA">
      <w:pPr>
        <w:pStyle w:val="paragraph"/>
      </w:pPr>
      <w:r w:rsidRPr="003951DA">
        <w:tab/>
        <w:t>(a)</w:t>
      </w:r>
      <w:r w:rsidRPr="003951DA">
        <w:tab/>
        <w:t>another person covered by subsection</w:t>
      </w:r>
      <w:r w:rsidR="003951DA" w:rsidRPr="003951DA">
        <w:t> </w:t>
      </w:r>
      <w:r w:rsidRPr="003951DA">
        <w:t>109A(2) in relation to the direction disclosed that information to the relevant person for a particular purpose in accordance with section</w:t>
      </w:r>
      <w:r w:rsidR="003951DA" w:rsidRPr="003951DA">
        <w:t> </w:t>
      </w:r>
      <w:r w:rsidRPr="003951DA">
        <w:t>109C, 109D, 109E or 109F, or in accordance with a previous operation of this section; and</w:t>
      </w:r>
    </w:p>
    <w:p w:rsidR="00EA3985" w:rsidRPr="003951DA" w:rsidRDefault="00EA3985" w:rsidP="003951DA">
      <w:pPr>
        <w:pStyle w:val="paragraph"/>
      </w:pPr>
      <w:r w:rsidRPr="003951DA">
        <w:tab/>
        <w:t>(b)</w:t>
      </w:r>
      <w:r w:rsidRPr="003951DA">
        <w:tab/>
        <w:t>the disclosure by the relevant person is for the same purpose.</w:t>
      </w:r>
    </w:p>
    <w:p w:rsidR="00EA3985" w:rsidRPr="003951DA" w:rsidRDefault="00EA3985" w:rsidP="003951DA">
      <w:pPr>
        <w:pStyle w:val="ActHead5"/>
      </w:pPr>
      <w:bookmarkStart w:id="146" w:name="_Toc508112026"/>
      <w:r w:rsidRPr="003951DA">
        <w:rPr>
          <w:rStyle w:val="CharSectno"/>
        </w:rPr>
        <w:t>109H</w:t>
      </w:r>
      <w:r w:rsidRPr="003951DA">
        <w:t xml:space="preserve">  Exceptions operate independently</w:t>
      </w:r>
      <w:bookmarkEnd w:id="146"/>
    </w:p>
    <w:p w:rsidR="00EA3985" w:rsidRPr="003951DA" w:rsidRDefault="00EA3985" w:rsidP="003951DA">
      <w:pPr>
        <w:pStyle w:val="subsection"/>
      </w:pPr>
      <w:r w:rsidRPr="003951DA">
        <w:tab/>
      </w:r>
      <w:r w:rsidRPr="003951DA">
        <w:tab/>
        <w:t>Sections</w:t>
      </w:r>
      <w:r w:rsidR="003951DA" w:rsidRPr="003951DA">
        <w:t> </w:t>
      </w:r>
      <w:r w:rsidRPr="003951DA">
        <w:t>109B, 109C, 109D, 109E, 109F and 109G do not limit each other.</w:t>
      </w:r>
    </w:p>
    <w:p w:rsidR="00EA3985" w:rsidRPr="003951DA" w:rsidRDefault="003F38CC" w:rsidP="003951DA">
      <w:pPr>
        <w:pStyle w:val="ItemHead"/>
      </w:pPr>
      <w:r w:rsidRPr="003951DA">
        <w:t>136</w:t>
      </w:r>
      <w:r w:rsidR="00EA3985" w:rsidRPr="003951DA">
        <w:t xml:space="preserve">  At the end of section</w:t>
      </w:r>
      <w:r w:rsidR="003951DA" w:rsidRPr="003951DA">
        <w:t> </w:t>
      </w:r>
      <w:r w:rsidR="00EA3985" w:rsidRPr="003951DA">
        <w:t>127</w:t>
      </w:r>
    </w:p>
    <w:p w:rsidR="00EA3985" w:rsidRPr="003951DA" w:rsidRDefault="00EA3985" w:rsidP="003951DA">
      <w:pPr>
        <w:pStyle w:val="Item"/>
      </w:pPr>
      <w:r w:rsidRPr="003951DA">
        <w:t>Add:</w:t>
      </w:r>
    </w:p>
    <w:p w:rsidR="00EA3985" w:rsidRPr="003951DA" w:rsidRDefault="00EA3985" w:rsidP="003951DA">
      <w:pPr>
        <w:pStyle w:val="subsection"/>
      </w:pPr>
      <w:r w:rsidRPr="003951DA">
        <w:tab/>
        <w:t>(5)</w:t>
      </w:r>
      <w:r w:rsidRPr="003951DA">
        <w:tab/>
        <w:t>This Act has, by force of this subsection, the effect it would have if the Act separately provided as mentioned in the following paragraphs:</w:t>
      </w:r>
    </w:p>
    <w:p w:rsidR="00EA3985" w:rsidRPr="003951DA" w:rsidRDefault="00EA3985" w:rsidP="003951DA">
      <w:pPr>
        <w:pStyle w:val="paragraph"/>
      </w:pPr>
      <w:r w:rsidRPr="003951DA">
        <w:tab/>
        <w:t>(a)</w:t>
      </w:r>
      <w:r w:rsidRPr="003951DA">
        <w:tab/>
        <w:t>the Act has effect as if a reference to a holding company of a general insurer were expressly limited to a reference to such a holding company that is a corporation to which paragraph</w:t>
      </w:r>
      <w:r w:rsidR="003951DA" w:rsidRPr="003951DA">
        <w:t> </w:t>
      </w:r>
      <w:r w:rsidRPr="003951DA">
        <w:t>51(xx) of the Constitution applies;</w:t>
      </w:r>
    </w:p>
    <w:p w:rsidR="00EA3985" w:rsidRPr="003951DA" w:rsidRDefault="00EA3985" w:rsidP="003951DA">
      <w:pPr>
        <w:pStyle w:val="paragraph"/>
      </w:pPr>
      <w:r w:rsidRPr="003951DA">
        <w:tab/>
        <w:t>(b)</w:t>
      </w:r>
      <w:r w:rsidRPr="003951DA">
        <w:tab/>
        <w:t>this Act has effect as if a reference to a holding company of a general insurer were expressly limited to a reference to such a holding company that carries on banking with respect to which the Parliament has the power to make laws under paragraph</w:t>
      </w:r>
      <w:r w:rsidR="003951DA" w:rsidRPr="003951DA">
        <w:t> </w:t>
      </w:r>
      <w:r w:rsidRPr="003951DA">
        <w:t>51(xiii) of the Constitution.</w:t>
      </w:r>
    </w:p>
    <w:p w:rsidR="00EA3985" w:rsidRPr="003951DA" w:rsidRDefault="003F38CC" w:rsidP="003951DA">
      <w:pPr>
        <w:pStyle w:val="ItemHead"/>
      </w:pPr>
      <w:r w:rsidRPr="003951DA">
        <w:lastRenderedPageBreak/>
        <w:t>137</w:t>
      </w:r>
      <w:r w:rsidR="00EA3985" w:rsidRPr="003951DA">
        <w:t xml:space="preserve">  After section</w:t>
      </w:r>
      <w:r w:rsidR="003951DA" w:rsidRPr="003951DA">
        <w:t> </w:t>
      </w:r>
      <w:r w:rsidR="00EA3985" w:rsidRPr="003951DA">
        <w:t>127A</w:t>
      </w:r>
    </w:p>
    <w:p w:rsidR="00EA3985" w:rsidRPr="003951DA" w:rsidRDefault="00EA3985" w:rsidP="003951DA">
      <w:pPr>
        <w:pStyle w:val="Item"/>
      </w:pPr>
      <w:r w:rsidRPr="003951DA">
        <w:t>Insert:</w:t>
      </w:r>
    </w:p>
    <w:p w:rsidR="00EA3985" w:rsidRPr="003951DA" w:rsidRDefault="00EA3985" w:rsidP="003951DA">
      <w:pPr>
        <w:pStyle w:val="ActHead5"/>
      </w:pPr>
      <w:bookmarkStart w:id="147" w:name="_Toc508112027"/>
      <w:r w:rsidRPr="003951DA">
        <w:rPr>
          <w:rStyle w:val="CharSectno"/>
        </w:rPr>
        <w:t>127B</w:t>
      </w:r>
      <w:r w:rsidRPr="003951DA">
        <w:t xml:space="preserve">  Protection from liability—general</w:t>
      </w:r>
      <w:bookmarkEnd w:id="147"/>
    </w:p>
    <w:p w:rsidR="00EA3985" w:rsidRPr="003951DA" w:rsidRDefault="00EA3985" w:rsidP="003951DA">
      <w:pPr>
        <w:pStyle w:val="subsection"/>
      </w:pPr>
      <w:r w:rsidRPr="003951DA">
        <w:tab/>
        <w:t>(1)</w:t>
      </w:r>
      <w:r w:rsidRPr="003951DA">
        <w:tab/>
        <w:t>A person is not subject to any liability to any person in respect of anything done, or omitted to be done, in good faith and without negligence in the exercise or performance, or the purported exercise or performance, of powers, functions or duties under this Act.</w:t>
      </w:r>
    </w:p>
    <w:p w:rsidR="00EA3985" w:rsidRPr="003951DA" w:rsidRDefault="00EA3985" w:rsidP="003951DA">
      <w:pPr>
        <w:pStyle w:val="subsection"/>
      </w:pPr>
      <w:r w:rsidRPr="003951DA">
        <w:tab/>
        <w:t>(2)</w:t>
      </w:r>
      <w:r w:rsidRPr="003951DA">
        <w:tab/>
        <w:t>To avoid doubt, any information provided by a person to APRA under section</w:t>
      </w:r>
      <w:r w:rsidR="003951DA" w:rsidRPr="003951DA">
        <w:t> </w:t>
      </w:r>
      <w:r w:rsidRPr="003951DA">
        <w:t xml:space="preserve">49B is taken, for the purposes of </w:t>
      </w:r>
      <w:r w:rsidR="003951DA" w:rsidRPr="003951DA">
        <w:t>subsection (</w:t>
      </w:r>
      <w:r w:rsidRPr="003951DA">
        <w:t>1), to be provided in the exercise of a power or the performance of a function under this Act.</w:t>
      </w:r>
    </w:p>
    <w:p w:rsidR="00EA3985" w:rsidRPr="003951DA" w:rsidRDefault="00EA3985" w:rsidP="003951DA">
      <w:pPr>
        <w:pStyle w:val="subsection"/>
      </w:pPr>
      <w:r w:rsidRPr="003951DA">
        <w:tab/>
        <w:t>(3)</w:t>
      </w:r>
      <w:r w:rsidRPr="003951DA">
        <w:tab/>
      </w:r>
      <w:r w:rsidR="003951DA" w:rsidRPr="003951DA">
        <w:t>Subsection (</w:t>
      </w:r>
      <w:r w:rsidRPr="003951DA">
        <w:t>1) does not apply to a person referred to in section</w:t>
      </w:r>
      <w:r w:rsidR="003951DA" w:rsidRPr="003951DA">
        <w:t> </w:t>
      </w:r>
      <w:r w:rsidRPr="003951DA">
        <w:t xml:space="preserve">58 of the </w:t>
      </w:r>
      <w:r w:rsidRPr="003951DA">
        <w:rPr>
          <w:i/>
        </w:rPr>
        <w:t>Australian Prudential Regulation Authority Act 1998</w:t>
      </w:r>
      <w:r w:rsidRPr="003951DA">
        <w:t xml:space="preserve"> and, to avoid doubt, does not affect the operation of that section.</w:t>
      </w:r>
    </w:p>
    <w:p w:rsidR="00EA3985" w:rsidRPr="003951DA" w:rsidRDefault="00EA3985" w:rsidP="003951DA">
      <w:pPr>
        <w:pStyle w:val="ActHead5"/>
      </w:pPr>
      <w:bookmarkStart w:id="148" w:name="_Toc508112028"/>
      <w:r w:rsidRPr="003951DA">
        <w:rPr>
          <w:rStyle w:val="CharSectno"/>
        </w:rPr>
        <w:t>127C</w:t>
      </w:r>
      <w:r w:rsidRPr="003951DA">
        <w:t xml:space="preserve">  Protection from liability—directions and secrecy</w:t>
      </w:r>
      <w:bookmarkEnd w:id="148"/>
    </w:p>
    <w:p w:rsidR="00EA3985" w:rsidRPr="003951DA" w:rsidRDefault="00EA3985" w:rsidP="003951DA">
      <w:pPr>
        <w:pStyle w:val="subsection"/>
      </w:pPr>
      <w:r w:rsidRPr="003951DA">
        <w:tab/>
        <w:t>(1)</w:t>
      </w:r>
      <w:r w:rsidRPr="003951DA">
        <w:tab/>
        <w:t>An action, suit or proceeding (whether criminal or civil) does not lie against a person in relation to anything done, or omitted to be done, in good faith by the person if:</w:t>
      </w:r>
    </w:p>
    <w:p w:rsidR="00EA3985" w:rsidRPr="003951DA" w:rsidRDefault="00EA3985" w:rsidP="003951DA">
      <w:pPr>
        <w:pStyle w:val="paragraph"/>
      </w:pPr>
      <w:r w:rsidRPr="003951DA">
        <w:tab/>
        <w:t>(a)</w:t>
      </w:r>
      <w:r w:rsidRPr="003951DA">
        <w:tab/>
        <w:t>the person does the thing, or omits to do the thing, for the purpose of any of the following:</w:t>
      </w:r>
    </w:p>
    <w:p w:rsidR="00EA3985" w:rsidRPr="003951DA" w:rsidRDefault="00EA3985" w:rsidP="003951DA">
      <w:pPr>
        <w:pStyle w:val="paragraphsub"/>
      </w:pPr>
      <w:r w:rsidRPr="003951DA">
        <w:tab/>
        <w:t>(i)</w:t>
      </w:r>
      <w:r w:rsidRPr="003951DA">
        <w:tab/>
        <w:t>complying with a direction under this Act given by APRA to a body corporate;</w:t>
      </w:r>
    </w:p>
    <w:p w:rsidR="00EA3985" w:rsidRPr="003951DA" w:rsidRDefault="00EA3985" w:rsidP="003951DA">
      <w:pPr>
        <w:pStyle w:val="paragraphsub"/>
      </w:pPr>
      <w:r w:rsidRPr="003951DA">
        <w:tab/>
        <w:t>(ii)</w:t>
      </w:r>
      <w:r w:rsidRPr="003951DA">
        <w:tab/>
        <w:t>complying with section</w:t>
      </w:r>
      <w:r w:rsidR="003951DA" w:rsidRPr="003951DA">
        <w:t> </w:t>
      </w:r>
      <w:r w:rsidRPr="003951DA">
        <w:t xml:space="preserve">109A (secrecy) </w:t>
      </w:r>
      <w:r w:rsidRPr="003951DA">
        <w:rPr>
          <w:rFonts w:eastAsiaTheme="minorHAnsi"/>
          <w:szCs w:val="22"/>
          <w:lang w:eastAsia="en-US"/>
        </w:rPr>
        <w:t xml:space="preserve">in relation to a direction under this Act given </w:t>
      </w:r>
      <w:r w:rsidRPr="003951DA">
        <w:t xml:space="preserve">by APRA </w:t>
      </w:r>
      <w:r w:rsidRPr="003951DA">
        <w:rPr>
          <w:rFonts w:eastAsiaTheme="minorHAnsi"/>
          <w:szCs w:val="22"/>
          <w:lang w:eastAsia="en-US"/>
        </w:rPr>
        <w:t>to a body corporate</w:t>
      </w:r>
      <w:r w:rsidRPr="003951DA">
        <w:t>; and</w:t>
      </w:r>
    </w:p>
    <w:p w:rsidR="00EA3985" w:rsidRPr="003951DA" w:rsidRDefault="00EA3985" w:rsidP="003951DA">
      <w:pPr>
        <w:pStyle w:val="paragraph"/>
      </w:pPr>
      <w:r w:rsidRPr="003951DA">
        <w:tab/>
        <w:t>(b)</w:t>
      </w:r>
      <w:r w:rsidRPr="003951DA">
        <w:tab/>
        <w:t>it is reasonable for the person to do the thing, or to omit to do the thing, in order to achieve that purpose; and</w:t>
      </w:r>
    </w:p>
    <w:p w:rsidR="00EA3985" w:rsidRPr="003951DA" w:rsidRDefault="00EA3985" w:rsidP="003951DA">
      <w:pPr>
        <w:pStyle w:val="paragraph"/>
      </w:pPr>
      <w:r w:rsidRPr="003951DA">
        <w:tab/>
        <w:t>(c)</w:t>
      </w:r>
      <w:r w:rsidRPr="003951DA">
        <w:tab/>
        <w:t>the person is any of the following:</w:t>
      </w:r>
    </w:p>
    <w:p w:rsidR="00E23983" w:rsidRPr="003951DA" w:rsidRDefault="00E23983" w:rsidP="003951DA">
      <w:pPr>
        <w:pStyle w:val="paragraphsub"/>
      </w:pPr>
      <w:r w:rsidRPr="003951DA">
        <w:tab/>
        <w:t>(i)</w:t>
      </w:r>
      <w:r w:rsidRPr="003951DA">
        <w:tab/>
        <w:t>an officer or senior manager of the body corporate, or of a member of a relevant group of bodies corporate of which the body corporate is also a member;</w:t>
      </w:r>
    </w:p>
    <w:p w:rsidR="00E23983" w:rsidRPr="003951DA" w:rsidRDefault="00E23983" w:rsidP="003951DA">
      <w:pPr>
        <w:pStyle w:val="paragraphsub"/>
      </w:pPr>
      <w:r w:rsidRPr="003951DA">
        <w:lastRenderedPageBreak/>
        <w:tab/>
        <w:t>(ii)</w:t>
      </w:r>
      <w:r w:rsidRPr="003951DA">
        <w:tab/>
        <w:t>an employee or agent of the body corporate, or of a member of a relevant group of bodies corporate of which the body corporate is also a member;</w:t>
      </w:r>
    </w:p>
    <w:p w:rsidR="00EA3985" w:rsidRPr="003951DA" w:rsidRDefault="00EA3985" w:rsidP="003951DA">
      <w:pPr>
        <w:pStyle w:val="paragraphsub"/>
      </w:pPr>
      <w:r w:rsidRPr="003951DA">
        <w:tab/>
        <w:t>(iii)</w:t>
      </w:r>
      <w:r w:rsidRPr="003951DA">
        <w:tab/>
        <w:t>the body corporate or a member of a relevant group of bodies corporate of which the body corporate is also a member.</w:t>
      </w:r>
    </w:p>
    <w:p w:rsidR="00EA3985" w:rsidRPr="003951DA" w:rsidRDefault="00EA3985" w:rsidP="003951DA">
      <w:pPr>
        <w:pStyle w:val="subsection"/>
      </w:pPr>
      <w:r w:rsidRPr="003951DA">
        <w:tab/>
        <w:t>(2)</w:t>
      </w:r>
      <w:r w:rsidRPr="003951DA">
        <w:tab/>
        <w:t xml:space="preserve">For the purposes of </w:t>
      </w:r>
      <w:r w:rsidR="003951DA" w:rsidRPr="003951DA">
        <w:t>paragraph (</w:t>
      </w:r>
      <w:r w:rsidRPr="003951DA">
        <w:t>1)(b), treat it as reasonable for a person to do a thing, or to omit to do a thing, in order to achieve a purpose unless no reasonable person in that person’s position would do the thing, or omit to do the thing, in order to achieve that purpose.</w:t>
      </w:r>
    </w:p>
    <w:p w:rsidR="00EA3985" w:rsidRPr="003951DA" w:rsidRDefault="00EA3985" w:rsidP="003951DA">
      <w:pPr>
        <w:pStyle w:val="subsection"/>
      </w:pPr>
      <w:r w:rsidRPr="003951DA">
        <w:tab/>
        <w:t>(3)</w:t>
      </w:r>
      <w:r w:rsidRPr="003951DA">
        <w:tab/>
        <w:t>In this section:</w:t>
      </w:r>
    </w:p>
    <w:p w:rsidR="00EA3985" w:rsidRPr="003951DA" w:rsidRDefault="00EA3985" w:rsidP="003951DA">
      <w:pPr>
        <w:pStyle w:val="Definition"/>
      </w:pPr>
      <w:r w:rsidRPr="003951DA">
        <w:rPr>
          <w:b/>
          <w:i/>
        </w:rPr>
        <w:t xml:space="preserve">employee </w:t>
      </w:r>
      <w:r w:rsidRPr="003951DA">
        <w:t>of a body corporate includes a person engaged to provide advice or services to the body corporate.</w:t>
      </w:r>
    </w:p>
    <w:p w:rsidR="00EA3985" w:rsidRPr="003951DA" w:rsidRDefault="00EA3985" w:rsidP="003951DA">
      <w:pPr>
        <w:pStyle w:val="Definition"/>
      </w:pPr>
      <w:r w:rsidRPr="003951DA">
        <w:rPr>
          <w:b/>
          <w:i/>
        </w:rPr>
        <w:t>officer</w:t>
      </w:r>
      <w:r w:rsidRPr="003951DA">
        <w:t xml:space="preserve"> has the meaning given by section</w:t>
      </w:r>
      <w:r w:rsidR="003951DA" w:rsidRPr="003951DA">
        <w:t> </w:t>
      </w:r>
      <w:r w:rsidRPr="003951DA">
        <w:t xml:space="preserve">9 of the </w:t>
      </w:r>
      <w:r w:rsidRPr="003951DA">
        <w:rPr>
          <w:i/>
        </w:rPr>
        <w:t>Corporations Act 2001</w:t>
      </w:r>
      <w:r w:rsidRPr="003951DA">
        <w:t>.</w:t>
      </w:r>
    </w:p>
    <w:p w:rsidR="00EA3985" w:rsidRPr="003951DA" w:rsidRDefault="00EA3985" w:rsidP="003951DA">
      <w:pPr>
        <w:pStyle w:val="ActHead5"/>
      </w:pPr>
      <w:bookmarkStart w:id="149" w:name="_Toc508112029"/>
      <w:r w:rsidRPr="003951DA">
        <w:rPr>
          <w:rStyle w:val="CharSectno"/>
        </w:rPr>
        <w:t>127D</w:t>
      </w:r>
      <w:r w:rsidRPr="003951DA">
        <w:t xml:space="preserve">  Protection from liability—provisions do not limit each other</w:t>
      </w:r>
      <w:bookmarkEnd w:id="149"/>
    </w:p>
    <w:p w:rsidR="00EA3985" w:rsidRPr="003951DA" w:rsidRDefault="00EA3985" w:rsidP="003951DA">
      <w:pPr>
        <w:pStyle w:val="subsection"/>
      </w:pPr>
      <w:r w:rsidRPr="003951DA">
        <w:tab/>
      </w:r>
      <w:r w:rsidRPr="003951DA">
        <w:tab/>
        <w:t>The following provisions do not limit the operation of each other:</w:t>
      </w:r>
    </w:p>
    <w:p w:rsidR="00EA3985" w:rsidRPr="003951DA" w:rsidRDefault="00EA3985" w:rsidP="003951DA">
      <w:pPr>
        <w:pStyle w:val="paragraph"/>
      </w:pPr>
      <w:r w:rsidRPr="003951DA">
        <w:tab/>
        <w:t>(a)</w:t>
      </w:r>
      <w:r w:rsidRPr="003951DA">
        <w:tab/>
        <w:t>section</w:t>
      </w:r>
      <w:r w:rsidR="003951DA" w:rsidRPr="003951DA">
        <w:t> </w:t>
      </w:r>
      <w:r w:rsidRPr="003951DA">
        <w:t>62ZOK;</w:t>
      </w:r>
    </w:p>
    <w:p w:rsidR="00EA3985" w:rsidRPr="003951DA" w:rsidRDefault="00EA3985" w:rsidP="003951DA">
      <w:pPr>
        <w:pStyle w:val="paragraph"/>
      </w:pPr>
      <w:r w:rsidRPr="003951DA">
        <w:tab/>
        <w:t>(b)</w:t>
      </w:r>
      <w:r w:rsidRPr="003951DA">
        <w:tab/>
        <w:t>section</w:t>
      </w:r>
      <w:r w:rsidR="003951DA" w:rsidRPr="003951DA">
        <w:t> </w:t>
      </w:r>
      <w:r w:rsidRPr="003951DA">
        <w:t>38A;</w:t>
      </w:r>
    </w:p>
    <w:p w:rsidR="00EA3985" w:rsidRPr="003951DA" w:rsidRDefault="00EA3985" w:rsidP="003951DA">
      <w:pPr>
        <w:pStyle w:val="paragraph"/>
      </w:pPr>
      <w:r w:rsidRPr="003951DA">
        <w:tab/>
        <w:t>(c)</w:t>
      </w:r>
      <w:r w:rsidRPr="003951DA">
        <w:tab/>
        <w:t>section</w:t>
      </w:r>
      <w:r w:rsidR="003951DA" w:rsidRPr="003951DA">
        <w:t> </w:t>
      </w:r>
      <w:r w:rsidRPr="003951DA">
        <w:t>38B;</w:t>
      </w:r>
    </w:p>
    <w:p w:rsidR="00EA3985" w:rsidRPr="003951DA" w:rsidRDefault="00EA3985" w:rsidP="003951DA">
      <w:pPr>
        <w:pStyle w:val="paragraph"/>
      </w:pPr>
      <w:r w:rsidRPr="003951DA">
        <w:tab/>
        <w:t>(d)</w:t>
      </w:r>
      <w:r w:rsidRPr="003951DA">
        <w:tab/>
        <w:t>section</w:t>
      </w:r>
      <w:r w:rsidR="003951DA" w:rsidRPr="003951DA">
        <w:t> </w:t>
      </w:r>
      <w:r w:rsidRPr="003951DA">
        <w:t>127B;</w:t>
      </w:r>
    </w:p>
    <w:p w:rsidR="00EA3985" w:rsidRPr="003951DA" w:rsidRDefault="00EA3985" w:rsidP="003951DA">
      <w:pPr>
        <w:pStyle w:val="paragraph"/>
      </w:pPr>
      <w:r w:rsidRPr="003951DA">
        <w:tab/>
        <w:t>(e)</w:t>
      </w:r>
      <w:r w:rsidRPr="003951DA">
        <w:tab/>
        <w:t>section</w:t>
      </w:r>
      <w:r w:rsidR="003951DA" w:rsidRPr="003951DA">
        <w:t> </w:t>
      </w:r>
      <w:r w:rsidRPr="003951DA">
        <w:t>127C;</w:t>
      </w:r>
    </w:p>
    <w:p w:rsidR="00EA3985" w:rsidRPr="003951DA" w:rsidRDefault="00EA3985" w:rsidP="003951DA">
      <w:pPr>
        <w:pStyle w:val="paragraph"/>
      </w:pPr>
      <w:r w:rsidRPr="003951DA">
        <w:tab/>
        <w:t>(f)</w:t>
      </w:r>
      <w:r w:rsidRPr="003951DA">
        <w:tab/>
        <w:t>section</w:t>
      </w:r>
      <w:r w:rsidR="003951DA" w:rsidRPr="003951DA">
        <w:t> </w:t>
      </w:r>
      <w:r w:rsidRPr="003951DA">
        <w:t>62ZM;</w:t>
      </w:r>
    </w:p>
    <w:p w:rsidR="00EA3985" w:rsidRPr="003951DA" w:rsidRDefault="00EA3985" w:rsidP="003951DA">
      <w:pPr>
        <w:pStyle w:val="paragraph"/>
      </w:pPr>
      <w:r w:rsidRPr="003951DA">
        <w:tab/>
        <w:t>(g)</w:t>
      </w:r>
      <w:r w:rsidRPr="003951DA">
        <w:tab/>
        <w:t>section</w:t>
      </w:r>
      <w:r w:rsidR="003951DA" w:rsidRPr="003951DA">
        <w:t> </w:t>
      </w:r>
      <w:r w:rsidRPr="003951DA">
        <w:t xml:space="preserve">58 of the </w:t>
      </w:r>
      <w:r w:rsidRPr="003951DA">
        <w:rPr>
          <w:i/>
        </w:rPr>
        <w:t>Australian Prudential Regulation Authority Act 1998</w:t>
      </w:r>
      <w:r w:rsidRPr="003951DA">
        <w:t>.</w:t>
      </w:r>
    </w:p>
    <w:p w:rsidR="00EA3985" w:rsidRPr="003951DA" w:rsidRDefault="00EA3985" w:rsidP="003951DA">
      <w:pPr>
        <w:pStyle w:val="ActHead5"/>
      </w:pPr>
      <w:bookmarkStart w:id="150" w:name="_Toc508112030"/>
      <w:r w:rsidRPr="003951DA">
        <w:rPr>
          <w:rStyle w:val="CharSectno"/>
        </w:rPr>
        <w:t>127E</w:t>
      </w:r>
      <w:r w:rsidRPr="003951DA">
        <w:t xml:space="preserve">  Act has effect despite the Corporations Act</w:t>
      </w:r>
      <w:bookmarkEnd w:id="150"/>
    </w:p>
    <w:p w:rsidR="00EA3985" w:rsidRPr="003951DA" w:rsidRDefault="00EA3985" w:rsidP="003951DA">
      <w:pPr>
        <w:pStyle w:val="subsection"/>
      </w:pPr>
      <w:r w:rsidRPr="003951DA">
        <w:tab/>
      </w:r>
      <w:r w:rsidRPr="003951DA">
        <w:tab/>
        <w:t xml:space="preserve">This Act has effect despite any provision of the </w:t>
      </w:r>
      <w:r w:rsidRPr="003951DA">
        <w:rPr>
          <w:i/>
        </w:rPr>
        <w:t>Corporations Act 2001</w:t>
      </w:r>
      <w:r w:rsidRPr="003951DA">
        <w:t>.</w:t>
      </w:r>
    </w:p>
    <w:p w:rsidR="00EA3985" w:rsidRPr="003951DA" w:rsidRDefault="003F38CC" w:rsidP="003951DA">
      <w:pPr>
        <w:pStyle w:val="ItemHead"/>
      </w:pPr>
      <w:r w:rsidRPr="003951DA">
        <w:lastRenderedPageBreak/>
        <w:t>138</w:t>
      </w:r>
      <w:r w:rsidR="00EA3985" w:rsidRPr="003951DA">
        <w:t xml:space="preserve">  After section</w:t>
      </w:r>
      <w:r w:rsidR="003951DA" w:rsidRPr="003951DA">
        <w:t> </w:t>
      </w:r>
      <w:r w:rsidR="00EA3985" w:rsidRPr="003951DA">
        <w:t>129</w:t>
      </w:r>
    </w:p>
    <w:p w:rsidR="00EA3985" w:rsidRPr="003951DA" w:rsidRDefault="00EA3985" w:rsidP="003951DA">
      <w:pPr>
        <w:pStyle w:val="Item"/>
      </w:pPr>
      <w:r w:rsidRPr="003951DA">
        <w:t>Insert:</w:t>
      </w:r>
    </w:p>
    <w:p w:rsidR="00EA3985" w:rsidRPr="003951DA" w:rsidRDefault="00EA3985" w:rsidP="003951DA">
      <w:pPr>
        <w:pStyle w:val="ActHead5"/>
      </w:pPr>
      <w:bookmarkStart w:id="151" w:name="_Toc508112031"/>
      <w:r w:rsidRPr="003951DA">
        <w:rPr>
          <w:rStyle w:val="CharSectno"/>
        </w:rPr>
        <w:t>129AA</w:t>
      </w:r>
      <w:r w:rsidRPr="003951DA">
        <w:t xml:space="preserve">  Institution of offence proceedings no bar to judicial management or winding up</w:t>
      </w:r>
      <w:bookmarkEnd w:id="151"/>
    </w:p>
    <w:p w:rsidR="00EA3985" w:rsidRPr="003951DA" w:rsidRDefault="00EA3985" w:rsidP="003951DA">
      <w:pPr>
        <w:pStyle w:val="subsection"/>
      </w:pPr>
      <w:r w:rsidRPr="003951DA">
        <w:tab/>
      </w:r>
      <w:r w:rsidRPr="003951DA">
        <w:tab/>
        <w:t xml:space="preserve">The institution of proceedings against a body corporate for an offence against this Act or the </w:t>
      </w:r>
      <w:r w:rsidRPr="003951DA">
        <w:rPr>
          <w:i/>
        </w:rPr>
        <w:t>Financial Sector (Collection of Data) Act 2001</w:t>
      </w:r>
      <w:r w:rsidRPr="003951DA">
        <w:t xml:space="preserve"> does not prevent the institution of proceedings for:</w:t>
      </w:r>
    </w:p>
    <w:p w:rsidR="00EA3985" w:rsidRPr="003951DA" w:rsidRDefault="00EA3985" w:rsidP="003951DA">
      <w:pPr>
        <w:pStyle w:val="paragraph"/>
      </w:pPr>
      <w:r w:rsidRPr="003951DA">
        <w:tab/>
        <w:t>(a)</w:t>
      </w:r>
      <w:r w:rsidRPr="003951DA">
        <w:tab/>
        <w:t>the judicial management; or</w:t>
      </w:r>
    </w:p>
    <w:p w:rsidR="00EA3985" w:rsidRPr="003951DA" w:rsidRDefault="00EA3985" w:rsidP="003951DA">
      <w:pPr>
        <w:pStyle w:val="paragraph"/>
      </w:pPr>
      <w:r w:rsidRPr="003951DA">
        <w:tab/>
        <w:t>(b)</w:t>
      </w:r>
      <w:r w:rsidRPr="003951DA">
        <w:tab/>
        <w:t>the winding</w:t>
      </w:r>
      <w:r w:rsidR="002E7F35">
        <w:noBreakHyphen/>
      </w:r>
      <w:r w:rsidRPr="003951DA">
        <w:t>up;</w:t>
      </w:r>
    </w:p>
    <w:p w:rsidR="00EA3985" w:rsidRPr="003951DA" w:rsidRDefault="00EA3985" w:rsidP="003951DA">
      <w:pPr>
        <w:pStyle w:val="subsection2"/>
      </w:pPr>
      <w:r w:rsidRPr="003951DA">
        <w:t>of the body corporate on a ground that relates to the matter that constitutes the offence.</w:t>
      </w:r>
    </w:p>
    <w:p w:rsidR="00EA3985" w:rsidRPr="003951DA" w:rsidRDefault="00EA3985" w:rsidP="003951DA">
      <w:pPr>
        <w:pStyle w:val="ActHead7"/>
        <w:pageBreakBefore/>
      </w:pPr>
      <w:bookmarkStart w:id="152" w:name="_Toc508112032"/>
      <w:r w:rsidRPr="003951DA">
        <w:rPr>
          <w:rStyle w:val="CharAmPartNo"/>
        </w:rPr>
        <w:lastRenderedPageBreak/>
        <w:t>Part</w:t>
      </w:r>
      <w:r w:rsidR="003951DA" w:rsidRPr="003951DA">
        <w:rPr>
          <w:rStyle w:val="CharAmPartNo"/>
        </w:rPr>
        <w:t> </w:t>
      </w:r>
      <w:r w:rsidRPr="003951DA">
        <w:rPr>
          <w:rStyle w:val="CharAmPartNo"/>
        </w:rPr>
        <w:t>2</w:t>
      </w:r>
      <w:r w:rsidRPr="003951DA">
        <w:t>—</w:t>
      </w:r>
      <w:r w:rsidRPr="003951DA">
        <w:rPr>
          <w:rStyle w:val="CharAmPartText"/>
        </w:rPr>
        <w:t>Application provisions</w:t>
      </w:r>
      <w:bookmarkEnd w:id="152"/>
    </w:p>
    <w:p w:rsidR="00EA3985" w:rsidRPr="003951DA" w:rsidRDefault="003F38CC" w:rsidP="003951DA">
      <w:pPr>
        <w:pStyle w:val="ItemHead"/>
      </w:pPr>
      <w:r w:rsidRPr="003951DA">
        <w:t>139</w:t>
      </w:r>
      <w:r w:rsidR="00EA3985" w:rsidRPr="003951DA">
        <w:t xml:space="preserve">  Interpretation</w:t>
      </w:r>
    </w:p>
    <w:p w:rsidR="00EA3985" w:rsidRPr="003951DA" w:rsidRDefault="00EA3985" w:rsidP="003951DA">
      <w:pPr>
        <w:pStyle w:val="Item"/>
      </w:pPr>
      <w:r w:rsidRPr="003951DA">
        <w:t>In this Part:</w:t>
      </w:r>
    </w:p>
    <w:p w:rsidR="00EA3985" w:rsidRPr="003951DA" w:rsidRDefault="00EA3985" w:rsidP="003951DA">
      <w:pPr>
        <w:pStyle w:val="Item"/>
      </w:pPr>
      <w:r w:rsidRPr="003951DA">
        <w:rPr>
          <w:b/>
          <w:i/>
        </w:rPr>
        <w:t>commencement time</w:t>
      </w:r>
      <w:r w:rsidRPr="003951DA">
        <w:t xml:space="preserve"> means the time when this item commences.</w:t>
      </w:r>
    </w:p>
    <w:p w:rsidR="00EA3985" w:rsidRPr="003951DA" w:rsidRDefault="00EA3985" w:rsidP="003951DA">
      <w:pPr>
        <w:pStyle w:val="Item"/>
      </w:pPr>
      <w:r w:rsidRPr="003951DA">
        <w:rPr>
          <w:b/>
          <w:i/>
        </w:rPr>
        <w:t>new Insurance Act</w:t>
      </w:r>
      <w:r w:rsidRPr="003951DA">
        <w:t xml:space="preserve"> means the </w:t>
      </w:r>
      <w:r w:rsidRPr="003951DA">
        <w:rPr>
          <w:i/>
        </w:rPr>
        <w:t>Insurance Act 1973</w:t>
      </w:r>
      <w:r w:rsidRPr="003951DA">
        <w:t xml:space="preserve"> as amended by this Schedule.</w:t>
      </w:r>
    </w:p>
    <w:p w:rsidR="00EA3985" w:rsidRPr="003951DA" w:rsidRDefault="003F38CC" w:rsidP="003951DA">
      <w:pPr>
        <w:pStyle w:val="ItemHead"/>
      </w:pPr>
      <w:r w:rsidRPr="003951DA">
        <w:t>140</w:t>
      </w:r>
      <w:r w:rsidR="00EA3985" w:rsidRPr="003951DA">
        <w:t xml:space="preserve">  Application—amendments to directions powers</w:t>
      </w:r>
    </w:p>
    <w:p w:rsidR="00EA3985" w:rsidRPr="003951DA" w:rsidRDefault="00EA3985" w:rsidP="003951DA">
      <w:pPr>
        <w:pStyle w:val="Subitem"/>
      </w:pPr>
      <w:r w:rsidRPr="003951DA">
        <w:t>(1)</w:t>
      </w:r>
      <w:r w:rsidRPr="003951DA">
        <w:tab/>
        <w:t>The amendments made by this Schedule to section</w:t>
      </w:r>
      <w:r w:rsidR="003951DA" w:rsidRPr="003951DA">
        <w:t> </w:t>
      </w:r>
      <w:r w:rsidRPr="003951DA">
        <w:t>104 of the</w:t>
      </w:r>
      <w:r w:rsidRPr="003951DA">
        <w:rPr>
          <w:i/>
        </w:rPr>
        <w:t xml:space="preserve"> Insurance Act 1973</w:t>
      </w:r>
      <w:r w:rsidRPr="003951DA">
        <w:t xml:space="preserve"> apply to directions given on and after the commencement time.</w:t>
      </w:r>
    </w:p>
    <w:p w:rsidR="00EA3985" w:rsidRPr="003951DA" w:rsidRDefault="00EA3985" w:rsidP="003951DA">
      <w:pPr>
        <w:pStyle w:val="Subitem"/>
      </w:pPr>
      <w:r w:rsidRPr="003951DA">
        <w:t xml:space="preserve">(2) </w:t>
      </w:r>
      <w:r w:rsidRPr="003951DA">
        <w:tab/>
        <w:t>The amendments made by this Schedule to Division</w:t>
      </w:r>
      <w:r w:rsidR="003951DA" w:rsidRPr="003951DA">
        <w:t> </w:t>
      </w:r>
      <w:r w:rsidRPr="003951DA">
        <w:t>1 of Part</w:t>
      </w:r>
      <w:r w:rsidR="003951DA" w:rsidRPr="003951DA">
        <w:t> </w:t>
      </w:r>
      <w:r w:rsidRPr="003951DA">
        <w:t xml:space="preserve">IX of the </w:t>
      </w:r>
      <w:r w:rsidRPr="003951DA">
        <w:rPr>
          <w:i/>
        </w:rPr>
        <w:t>Insurance Act 1973</w:t>
      </w:r>
      <w:r w:rsidRPr="003951DA">
        <w:t xml:space="preserve"> apply to directions given on and after the commencement time.</w:t>
      </w:r>
    </w:p>
    <w:p w:rsidR="00EA3985" w:rsidRPr="003951DA" w:rsidRDefault="003F38CC" w:rsidP="003951DA">
      <w:pPr>
        <w:pStyle w:val="ItemHead"/>
      </w:pPr>
      <w:r w:rsidRPr="003951DA">
        <w:t>141</w:t>
      </w:r>
      <w:r w:rsidR="00EA3985" w:rsidRPr="003951DA">
        <w:t xml:space="preserve">  Continuation of prudential standards</w:t>
      </w:r>
    </w:p>
    <w:p w:rsidR="00EA3985" w:rsidRPr="003951DA" w:rsidRDefault="00EA3985" w:rsidP="003951DA">
      <w:pPr>
        <w:pStyle w:val="Item"/>
      </w:pPr>
      <w:r w:rsidRPr="003951DA">
        <w:t>To avoid doubt, the amendments made by this Schedule do not affect the validity of a prudential standard made under section</w:t>
      </w:r>
      <w:r w:rsidR="003951DA" w:rsidRPr="003951DA">
        <w:t> </w:t>
      </w:r>
      <w:r w:rsidRPr="003951DA">
        <w:t xml:space="preserve">32 of the </w:t>
      </w:r>
      <w:r w:rsidRPr="003951DA">
        <w:rPr>
          <w:i/>
        </w:rPr>
        <w:t>Insurance Act 1973</w:t>
      </w:r>
      <w:r w:rsidRPr="003951DA">
        <w:t xml:space="preserve"> that was in force immediately before the commencement time.</w:t>
      </w:r>
    </w:p>
    <w:p w:rsidR="00EA3985" w:rsidRPr="003951DA" w:rsidRDefault="003F38CC" w:rsidP="003951DA">
      <w:pPr>
        <w:pStyle w:val="ItemHead"/>
      </w:pPr>
      <w:r w:rsidRPr="003951DA">
        <w:t>142</w:t>
      </w:r>
      <w:r w:rsidR="00EA3985" w:rsidRPr="003951DA">
        <w:t xml:space="preserve">  Application—revocation of authorisation under section</w:t>
      </w:r>
      <w:r w:rsidR="003951DA" w:rsidRPr="003951DA">
        <w:t> </w:t>
      </w:r>
      <w:r w:rsidR="00EA3985" w:rsidRPr="003951DA">
        <w:t>12</w:t>
      </w:r>
    </w:p>
    <w:p w:rsidR="00EA3985" w:rsidRPr="003951DA" w:rsidRDefault="00EA3985" w:rsidP="003951DA">
      <w:pPr>
        <w:pStyle w:val="Subitem"/>
      </w:pPr>
      <w:r w:rsidRPr="003951DA">
        <w:t>(1)</w:t>
      </w:r>
      <w:r w:rsidR="003F38CC" w:rsidRPr="003951DA">
        <w:tab/>
        <w:t>The amendments made by items</w:t>
      </w:r>
      <w:r w:rsidR="003951DA" w:rsidRPr="003951DA">
        <w:t> </w:t>
      </w:r>
      <w:r w:rsidR="003F38CC" w:rsidRPr="003951DA">
        <w:t>9 to 12</w:t>
      </w:r>
      <w:r w:rsidRPr="003951DA">
        <w:t xml:space="preserve"> of this Schedule apply to a general insurer’s authorisation under section</w:t>
      </w:r>
      <w:r w:rsidR="003951DA" w:rsidRPr="003951DA">
        <w:t> </w:t>
      </w:r>
      <w:r w:rsidRPr="003951DA">
        <w:t xml:space="preserve">12 of the </w:t>
      </w:r>
      <w:r w:rsidRPr="003951DA">
        <w:rPr>
          <w:i/>
        </w:rPr>
        <w:t>Insurance Act 1973</w:t>
      </w:r>
      <w:r w:rsidRPr="003951DA">
        <w:t>, whether the authorisation was granted before, on or after the commencement time.</w:t>
      </w:r>
    </w:p>
    <w:p w:rsidR="00EA3985" w:rsidRPr="003951DA" w:rsidRDefault="00EA3985" w:rsidP="003951DA">
      <w:pPr>
        <w:pStyle w:val="Subitem"/>
      </w:pPr>
      <w:r w:rsidRPr="003951DA">
        <w:t>(2)</w:t>
      </w:r>
      <w:r w:rsidRPr="003951DA">
        <w:tab/>
        <w:t>The a</w:t>
      </w:r>
      <w:r w:rsidR="003F38CC" w:rsidRPr="003951DA">
        <w:t>mendments made by items</w:t>
      </w:r>
      <w:r w:rsidR="003951DA" w:rsidRPr="003951DA">
        <w:t> </w:t>
      </w:r>
      <w:r w:rsidR="003F38CC" w:rsidRPr="003951DA">
        <w:t>9 to 12</w:t>
      </w:r>
      <w:r w:rsidRPr="003951DA">
        <w:t xml:space="preserve"> of this Schedule apply in relation to a matter mentioned in a paragraph of subsection</w:t>
      </w:r>
      <w:r w:rsidR="003951DA" w:rsidRPr="003951DA">
        <w:t> </w:t>
      </w:r>
      <w:r w:rsidRPr="003951DA">
        <w:t>15(1) of the new Insurance Act that occurs on or after the commencement time (including such a matter that starts before the commencement time and continues on or after the commencement time).</w:t>
      </w:r>
    </w:p>
    <w:p w:rsidR="00F33ED9" w:rsidRPr="003951DA" w:rsidRDefault="00F33ED9" w:rsidP="003951DA">
      <w:pPr>
        <w:pStyle w:val="ItemHead"/>
      </w:pPr>
      <w:r w:rsidRPr="003951DA">
        <w:lastRenderedPageBreak/>
        <w:t>143  Application—revocation of NOHC authorisation</w:t>
      </w:r>
    </w:p>
    <w:p w:rsidR="00F33ED9" w:rsidRPr="003951DA" w:rsidRDefault="00F33ED9" w:rsidP="003951DA">
      <w:pPr>
        <w:pStyle w:val="Subitem"/>
      </w:pPr>
      <w:r w:rsidRPr="003951DA">
        <w:t>(1)</w:t>
      </w:r>
      <w:r w:rsidRPr="003951DA">
        <w:tab/>
        <w:t>The amendment made by item</w:t>
      </w:r>
      <w:r w:rsidR="003951DA" w:rsidRPr="003951DA">
        <w:t> </w:t>
      </w:r>
      <w:r w:rsidRPr="003951DA">
        <w:t>13 of this Schedule applies to a NOHC authorisation, whether the authorisation was granted before, on or after the commencement time.</w:t>
      </w:r>
    </w:p>
    <w:p w:rsidR="00F33ED9" w:rsidRPr="003951DA" w:rsidRDefault="00F33ED9" w:rsidP="003951DA">
      <w:pPr>
        <w:pStyle w:val="Subitem"/>
      </w:pPr>
      <w:r w:rsidRPr="003951DA">
        <w:t>(2)</w:t>
      </w:r>
      <w:r w:rsidRPr="003951DA">
        <w:tab/>
        <w:t>The amendment made by item</w:t>
      </w:r>
      <w:r w:rsidR="003951DA" w:rsidRPr="003951DA">
        <w:t> </w:t>
      </w:r>
      <w:r w:rsidRPr="003951DA">
        <w:t>13 of this Schedule applies in relation to a matter mentioned in a paragraph of subsection</w:t>
      </w:r>
      <w:r w:rsidR="003951DA" w:rsidRPr="003951DA">
        <w:t> </w:t>
      </w:r>
      <w:r w:rsidRPr="003951DA">
        <w:t>21(1) of the new Insurance Act that occurs on or after the commencement time (including such a matter that starts before the commencement time and continues on or after the commencement time).</w:t>
      </w:r>
    </w:p>
    <w:p w:rsidR="00EA3985" w:rsidRPr="003951DA" w:rsidRDefault="00F33ED9" w:rsidP="003951DA">
      <w:pPr>
        <w:pStyle w:val="ItemHead"/>
      </w:pPr>
      <w:r w:rsidRPr="003951DA">
        <w:t>144</w:t>
      </w:r>
      <w:r w:rsidR="00EA3985" w:rsidRPr="003951DA">
        <w:t xml:space="preserve">  Application—conversion and write</w:t>
      </w:r>
      <w:r w:rsidR="002E7F35">
        <w:noBreakHyphen/>
      </w:r>
      <w:r w:rsidR="00EA3985" w:rsidRPr="003951DA">
        <w:t>off provisions</w:t>
      </w:r>
    </w:p>
    <w:p w:rsidR="00EA3985" w:rsidRPr="003951DA" w:rsidRDefault="003F38CC" w:rsidP="003951DA">
      <w:pPr>
        <w:pStyle w:val="Item"/>
      </w:pPr>
      <w:r w:rsidRPr="003951DA">
        <w:t>The amendment made by item</w:t>
      </w:r>
      <w:r w:rsidR="003951DA" w:rsidRPr="003951DA">
        <w:t> </w:t>
      </w:r>
      <w:r w:rsidRPr="003951DA">
        <w:t>17</w:t>
      </w:r>
      <w:r w:rsidR="00EA3985" w:rsidRPr="003951DA">
        <w:t xml:space="preserve"> of this Schedule applies in relation to the conversion or writing</w:t>
      </w:r>
      <w:r w:rsidR="002E7F35">
        <w:noBreakHyphen/>
      </w:r>
      <w:r w:rsidR="00EA3985" w:rsidRPr="003951DA">
        <w:t>off of any instrument at or after the commencement time, whether the instrument was issued before, at or after that time.</w:t>
      </w:r>
    </w:p>
    <w:p w:rsidR="00EA3985" w:rsidRPr="003951DA" w:rsidRDefault="00F33ED9" w:rsidP="003951DA">
      <w:pPr>
        <w:pStyle w:val="ItemHead"/>
      </w:pPr>
      <w:r w:rsidRPr="003951DA">
        <w:t>145</w:t>
      </w:r>
      <w:r w:rsidR="00EA3985" w:rsidRPr="003951DA">
        <w:t xml:space="preserve">  Application—stay provisions</w:t>
      </w:r>
    </w:p>
    <w:p w:rsidR="00EA3985" w:rsidRPr="003951DA" w:rsidRDefault="00EA3985" w:rsidP="003951DA">
      <w:pPr>
        <w:pStyle w:val="Subitem"/>
      </w:pPr>
      <w:r w:rsidRPr="003951DA">
        <w:t>(1)</w:t>
      </w:r>
      <w:r w:rsidRPr="003951DA">
        <w:tab/>
        <w:t>The amendment made by item</w:t>
      </w:r>
      <w:r w:rsidR="003951DA" w:rsidRPr="003951DA">
        <w:t> </w:t>
      </w:r>
      <w:r w:rsidRPr="003951DA">
        <w:t>43 of this Schedule applies in relation to a matter referred to in subsection</w:t>
      </w:r>
      <w:r w:rsidR="003951DA" w:rsidRPr="003951DA">
        <w:t> </w:t>
      </w:r>
      <w:r w:rsidRPr="003951DA">
        <w:t>62V(3) of the new Insurance Act that occurs on or after the commencement time.</w:t>
      </w:r>
    </w:p>
    <w:p w:rsidR="00EA3985" w:rsidRPr="003951DA" w:rsidRDefault="00EA3985" w:rsidP="003951DA">
      <w:pPr>
        <w:pStyle w:val="Subitem"/>
      </w:pPr>
      <w:r w:rsidRPr="003951DA">
        <w:t>(2)</w:t>
      </w:r>
      <w:r w:rsidRPr="003951DA">
        <w:tab/>
        <w:t>The amendment made by item</w:t>
      </w:r>
      <w:r w:rsidR="003951DA" w:rsidRPr="003951DA">
        <w:t> </w:t>
      </w:r>
      <w:r w:rsidRPr="003951DA">
        <w:t>49 of this Schedule applies in relation to an act referred to in subsection</w:t>
      </w:r>
      <w:r w:rsidR="003951DA" w:rsidRPr="003951DA">
        <w:t> </w:t>
      </w:r>
      <w:r w:rsidRPr="003951DA">
        <w:t>62ZB(3) of the new Insurance Act that is done on or after the commencement time.</w:t>
      </w:r>
    </w:p>
    <w:p w:rsidR="00EA3985" w:rsidRPr="003951DA" w:rsidRDefault="00EA3985" w:rsidP="003951DA">
      <w:pPr>
        <w:pStyle w:val="Subitem"/>
      </w:pPr>
      <w:r w:rsidRPr="003951DA">
        <w:t>(3)</w:t>
      </w:r>
      <w:r w:rsidRPr="003951DA">
        <w:tab/>
        <w:t>The amendment made by item</w:t>
      </w:r>
      <w:r w:rsidR="003951DA" w:rsidRPr="003951DA">
        <w:t> </w:t>
      </w:r>
      <w:r w:rsidRPr="003951DA">
        <w:t>1</w:t>
      </w:r>
      <w:r w:rsidR="003F38CC" w:rsidRPr="003951DA">
        <w:t>1</w:t>
      </w:r>
      <w:r w:rsidRPr="003951DA">
        <w:t>0 of this Schedule applies in relation to a recapitalisation direction referred to in subsection</w:t>
      </w:r>
      <w:r w:rsidR="003951DA" w:rsidRPr="003951DA">
        <w:t> </w:t>
      </w:r>
      <w:r w:rsidRPr="003951DA">
        <w:t>103K(3) of the new Insurance Act that is given on or after the commencement time.</w:t>
      </w:r>
    </w:p>
    <w:p w:rsidR="00EA3985" w:rsidRPr="003951DA" w:rsidRDefault="00EA3985" w:rsidP="003951DA">
      <w:pPr>
        <w:pStyle w:val="Subitem"/>
      </w:pPr>
      <w:r w:rsidRPr="003951DA">
        <w:t>(4</w:t>
      </w:r>
      <w:r w:rsidR="003F38CC" w:rsidRPr="003951DA">
        <w:t>)</w:t>
      </w:r>
      <w:r w:rsidR="003F38CC" w:rsidRPr="003951DA">
        <w:tab/>
        <w:t>The amendment made by item</w:t>
      </w:r>
      <w:r w:rsidR="003951DA" w:rsidRPr="003951DA">
        <w:t> </w:t>
      </w:r>
      <w:r w:rsidR="003F38CC" w:rsidRPr="003951DA">
        <w:t>120</w:t>
      </w:r>
      <w:r w:rsidRPr="003951DA">
        <w:t xml:space="preserve"> of this Schedule applies in relation to a direction referred to in subsection</w:t>
      </w:r>
      <w:r w:rsidR="003951DA" w:rsidRPr="003951DA">
        <w:t> </w:t>
      </w:r>
      <w:r w:rsidRPr="003951DA">
        <w:t>105(1B) of the new Insurance Act that is given on or after the commencement time.</w:t>
      </w:r>
    </w:p>
    <w:p w:rsidR="00EA3985" w:rsidRPr="003951DA" w:rsidRDefault="00EA3985" w:rsidP="003951DA">
      <w:pPr>
        <w:pStyle w:val="ActHead6"/>
        <w:pageBreakBefore/>
      </w:pPr>
      <w:bookmarkStart w:id="153" w:name="_Toc508112033"/>
      <w:r w:rsidRPr="003951DA">
        <w:rPr>
          <w:rStyle w:val="CharAmSchNo"/>
        </w:rPr>
        <w:lastRenderedPageBreak/>
        <w:t>Schedule</w:t>
      </w:r>
      <w:r w:rsidR="003951DA" w:rsidRPr="003951DA">
        <w:rPr>
          <w:rStyle w:val="CharAmSchNo"/>
        </w:rPr>
        <w:t> </w:t>
      </w:r>
      <w:r w:rsidRPr="003951DA">
        <w:rPr>
          <w:rStyle w:val="CharAmSchNo"/>
        </w:rPr>
        <w:t>3</w:t>
      </w:r>
      <w:r w:rsidRPr="003951DA">
        <w:t>—</w:t>
      </w:r>
      <w:r w:rsidRPr="003951DA">
        <w:rPr>
          <w:rStyle w:val="CharAmSchText"/>
        </w:rPr>
        <w:t>Amendment of the Life Insurance Act 1995</w:t>
      </w:r>
      <w:bookmarkEnd w:id="153"/>
    </w:p>
    <w:p w:rsidR="00EA3985" w:rsidRPr="003951DA" w:rsidRDefault="00EA3985" w:rsidP="003951DA">
      <w:pPr>
        <w:pStyle w:val="ActHead7"/>
      </w:pPr>
      <w:bookmarkStart w:id="154" w:name="_Toc508112034"/>
      <w:r w:rsidRPr="003951DA">
        <w:rPr>
          <w:rStyle w:val="CharAmPartNo"/>
        </w:rPr>
        <w:t>Part</w:t>
      </w:r>
      <w:r w:rsidR="003951DA" w:rsidRPr="003951DA">
        <w:rPr>
          <w:rStyle w:val="CharAmPartNo"/>
        </w:rPr>
        <w:t> </w:t>
      </w:r>
      <w:r w:rsidRPr="003951DA">
        <w:rPr>
          <w:rStyle w:val="CharAmPartNo"/>
        </w:rPr>
        <w:t>1</w:t>
      </w:r>
      <w:r w:rsidRPr="003951DA">
        <w:t>—</w:t>
      </w:r>
      <w:r w:rsidRPr="003951DA">
        <w:rPr>
          <w:rStyle w:val="CharAmPartText"/>
        </w:rPr>
        <w:t>Main amendments</w:t>
      </w:r>
      <w:bookmarkEnd w:id="154"/>
    </w:p>
    <w:p w:rsidR="00EA3985" w:rsidRPr="003951DA" w:rsidRDefault="00EA3985" w:rsidP="003951DA">
      <w:pPr>
        <w:pStyle w:val="ActHead9"/>
        <w:rPr>
          <w:i w:val="0"/>
        </w:rPr>
      </w:pPr>
      <w:bookmarkStart w:id="155" w:name="_Toc508112035"/>
      <w:r w:rsidRPr="003951DA">
        <w:t>Life Insurance Act 1995</w:t>
      </w:r>
      <w:bookmarkEnd w:id="155"/>
    </w:p>
    <w:p w:rsidR="00EA3985" w:rsidRPr="003951DA" w:rsidRDefault="003F38CC" w:rsidP="003951DA">
      <w:pPr>
        <w:pStyle w:val="ItemHead"/>
      </w:pPr>
      <w:r w:rsidRPr="003951DA">
        <w:t>1</w:t>
      </w:r>
      <w:r w:rsidR="00EA3985" w:rsidRPr="003951DA">
        <w:t xml:space="preserve">  At the end of section</w:t>
      </w:r>
      <w:r w:rsidR="003951DA" w:rsidRPr="003951DA">
        <w:t> </w:t>
      </w:r>
      <w:r w:rsidR="00EA3985" w:rsidRPr="003951DA">
        <w:t>4</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Without prejudice to its effect apart from this subsection, this Act also has the effect it would have if each reference to a holding company of a life company were, by express provision, confined to such a holding company that:</w:t>
      </w:r>
    </w:p>
    <w:p w:rsidR="00EA3985" w:rsidRPr="003951DA" w:rsidRDefault="00EA3985" w:rsidP="003951DA">
      <w:pPr>
        <w:pStyle w:val="paragraph"/>
      </w:pPr>
      <w:r w:rsidRPr="003951DA">
        <w:tab/>
        <w:t>(a)</w:t>
      </w:r>
      <w:r w:rsidRPr="003951DA">
        <w:tab/>
        <w:t>is a corporation to which paragraph</w:t>
      </w:r>
      <w:r w:rsidR="003951DA" w:rsidRPr="003951DA">
        <w:t> </w:t>
      </w:r>
      <w:r w:rsidRPr="003951DA">
        <w:t>51(xx) of the Constitution applies; or</w:t>
      </w:r>
    </w:p>
    <w:p w:rsidR="00EA3985" w:rsidRPr="003951DA" w:rsidRDefault="00EA3985" w:rsidP="003951DA">
      <w:pPr>
        <w:pStyle w:val="paragraph"/>
      </w:pPr>
      <w:r w:rsidRPr="003951DA">
        <w:tab/>
        <w:t>(b)</w:t>
      </w:r>
      <w:r w:rsidRPr="003951DA">
        <w:tab/>
        <w:t>carries on banking with respect to which the Parliament has the power to make laws under paragraph</w:t>
      </w:r>
      <w:r w:rsidR="003951DA" w:rsidRPr="003951DA">
        <w:t> </w:t>
      </w:r>
      <w:r w:rsidRPr="003951DA">
        <w:t>51(xiii) of the Constitution.</w:t>
      </w:r>
    </w:p>
    <w:p w:rsidR="00EA3985" w:rsidRPr="003951DA" w:rsidRDefault="003F38CC" w:rsidP="003951DA">
      <w:pPr>
        <w:pStyle w:val="ItemHead"/>
      </w:pPr>
      <w:r w:rsidRPr="003951DA">
        <w:t>2</w:t>
      </w:r>
      <w:r w:rsidR="00EA3985" w:rsidRPr="003951DA">
        <w:t xml:space="preserve">  After subparagraph</w:t>
      </w:r>
      <w:r w:rsidR="003951DA" w:rsidRPr="003951DA">
        <w:t> </w:t>
      </w:r>
      <w:r w:rsidR="00EA3985" w:rsidRPr="003951DA">
        <w:t>7(1)(a)(iii)</w:t>
      </w:r>
    </w:p>
    <w:p w:rsidR="00EA3985" w:rsidRPr="003951DA" w:rsidRDefault="00EA3985" w:rsidP="003951DA">
      <w:pPr>
        <w:pStyle w:val="Item"/>
      </w:pPr>
      <w:r w:rsidRPr="003951DA">
        <w:t>Insert:</w:t>
      </w:r>
    </w:p>
    <w:p w:rsidR="00EA3985" w:rsidRPr="003951DA" w:rsidRDefault="00EA3985" w:rsidP="003951DA">
      <w:pPr>
        <w:pStyle w:val="paragraphsub"/>
      </w:pPr>
      <w:r w:rsidRPr="003951DA">
        <w:tab/>
        <w:t>(iiia)</w:t>
      </w:r>
      <w:r w:rsidRPr="003951DA">
        <w:tab/>
        <w:t>Part</w:t>
      </w:r>
      <w:r w:rsidR="003951DA" w:rsidRPr="003951DA">
        <w:t> </w:t>
      </w:r>
      <w:r w:rsidRPr="003951DA">
        <w:t>10A; and</w:t>
      </w:r>
    </w:p>
    <w:p w:rsidR="00EA3985" w:rsidRPr="003951DA" w:rsidRDefault="003F38CC" w:rsidP="003951DA">
      <w:pPr>
        <w:pStyle w:val="ItemHead"/>
      </w:pPr>
      <w:r w:rsidRPr="003951DA">
        <w:t>3</w:t>
      </w:r>
      <w:r w:rsidR="00EA3985" w:rsidRPr="003951DA">
        <w:t xml:space="preserve">  At the end of subsection</w:t>
      </w:r>
      <w:r w:rsidR="003951DA" w:rsidRPr="003951DA">
        <w:t> </w:t>
      </w:r>
      <w:r w:rsidR="00EA3985" w:rsidRPr="003951DA">
        <w:t>7A(1)</w:t>
      </w:r>
    </w:p>
    <w:p w:rsidR="00EA3985" w:rsidRPr="003951DA" w:rsidRDefault="00EA3985" w:rsidP="003951DA">
      <w:pPr>
        <w:pStyle w:val="Item"/>
      </w:pPr>
      <w:r w:rsidRPr="003951DA">
        <w:t>Add:</w:t>
      </w:r>
    </w:p>
    <w:p w:rsidR="00EA3985" w:rsidRPr="003951DA" w:rsidRDefault="00EA3985" w:rsidP="003951DA">
      <w:pPr>
        <w:pStyle w:val="paragraph"/>
      </w:pPr>
      <w:r w:rsidRPr="003951DA">
        <w:tab/>
        <w:t>; (j)</w:t>
      </w:r>
      <w:r w:rsidRPr="003951DA">
        <w:tab/>
        <w:t>section</w:t>
      </w:r>
      <w:r w:rsidR="003951DA" w:rsidRPr="003951DA">
        <w:t> </w:t>
      </w:r>
      <w:r w:rsidRPr="003951DA">
        <w:t>230AAA.</w:t>
      </w:r>
    </w:p>
    <w:p w:rsidR="00EA3985" w:rsidRPr="003951DA" w:rsidRDefault="003F38CC" w:rsidP="003951DA">
      <w:pPr>
        <w:pStyle w:val="ItemHead"/>
      </w:pPr>
      <w:r w:rsidRPr="003951DA">
        <w:t>4</w:t>
      </w:r>
      <w:r w:rsidR="00EA3985" w:rsidRPr="003951DA">
        <w:t xml:space="preserve">  After section</w:t>
      </w:r>
      <w:r w:rsidR="003951DA" w:rsidRPr="003951DA">
        <w:t> </w:t>
      </w:r>
      <w:r w:rsidR="00EA3985" w:rsidRPr="003951DA">
        <w:t>15</w:t>
      </w:r>
    </w:p>
    <w:p w:rsidR="00EA3985" w:rsidRPr="003951DA" w:rsidRDefault="00EA3985" w:rsidP="003951DA">
      <w:pPr>
        <w:pStyle w:val="Item"/>
      </w:pPr>
      <w:r w:rsidRPr="003951DA">
        <w:t>Insert:</w:t>
      </w:r>
    </w:p>
    <w:p w:rsidR="00EA3985" w:rsidRPr="003951DA" w:rsidRDefault="00EA3985" w:rsidP="003951DA">
      <w:pPr>
        <w:pStyle w:val="ActHead5"/>
      </w:pPr>
      <w:bookmarkStart w:id="156" w:name="_Toc508112036"/>
      <w:r w:rsidRPr="003951DA">
        <w:rPr>
          <w:rStyle w:val="CharSectno"/>
        </w:rPr>
        <w:t>15A</w:t>
      </w:r>
      <w:r w:rsidRPr="003951DA">
        <w:t xml:space="preserve">  Relevant group of bodies corporate</w:t>
      </w:r>
      <w:bookmarkEnd w:id="156"/>
    </w:p>
    <w:p w:rsidR="00EA3985" w:rsidRPr="003951DA" w:rsidRDefault="00EA3985" w:rsidP="003951DA">
      <w:pPr>
        <w:pStyle w:val="subsection"/>
      </w:pPr>
      <w:r w:rsidRPr="003951DA">
        <w:tab/>
      </w:r>
      <w:r w:rsidRPr="003951DA">
        <w:tab/>
        <w:t>For the purposes of this Act:</w:t>
      </w:r>
    </w:p>
    <w:p w:rsidR="00EA3985" w:rsidRPr="003951DA" w:rsidRDefault="00EA3985" w:rsidP="003951DA">
      <w:pPr>
        <w:pStyle w:val="paragraph"/>
      </w:pPr>
      <w:r w:rsidRPr="003951DA">
        <w:tab/>
        <w:t>(a)</w:t>
      </w:r>
      <w:r w:rsidRPr="003951DA">
        <w:tab/>
        <w:t xml:space="preserve">a life company and its subsidiaries together constitute a </w:t>
      </w:r>
      <w:r w:rsidRPr="003951DA">
        <w:rPr>
          <w:b/>
          <w:i/>
        </w:rPr>
        <w:t>relevant group of bodies corporate</w:t>
      </w:r>
      <w:r w:rsidRPr="003951DA">
        <w:t>; and</w:t>
      </w:r>
    </w:p>
    <w:p w:rsidR="00EA3985" w:rsidRPr="003951DA" w:rsidRDefault="00EA3985" w:rsidP="003951DA">
      <w:pPr>
        <w:pStyle w:val="paragraph"/>
      </w:pPr>
      <w:r w:rsidRPr="003951DA">
        <w:lastRenderedPageBreak/>
        <w:tab/>
        <w:t>(b)</w:t>
      </w:r>
      <w:r w:rsidRPr="003951DA">
        <w:tab/>
        <w:t xml:space="preserve">a registered NOHC and its subsidiaries together also constitute a </w:t>
      </w:r>
      <w:r w:rsidRPr="003951DA">
        <w:rPr>
          <w:b/>
          <w:i/>
        </w:rPr>
        <w:t>relevant group of bodies corporate</w:t>
      </w:r>
      <w:r w:rsidRPr="003951DA">
        <w:t>.</w:t>
      </w:r>
    </w:p>
    <w:p w:rsidR="00EA3985" w:rsidRPr="003951DA" w:rsidRDefault="003F38CC" w:rsidP="003951DA">
      <w:pPr>
        <w:pStyle w:val="ItemHead"/>
      </w:pPr>
      <w:r w:rsidRPr="003951DA">
        <w:t>5</w:t>
      </w:r>
      <w:r w:rsidR="00EA3985" w:rsidRPr="003951DA">
        <w:t xml:space="preserve">  Section</w:t>
      </w:r>
      <w:r w:rsidR="003951DA" w:rsidRPr="003951DA">
        <w:t> </w:t>
      </w:r>
      <w:r w:rsidR="00EA3985" w:rsidRPr="003951DA">
        <w:t>16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157" w:name="_Toc508112037"/>
      <w:r w:rsidRPr="003951DA">
        <w:rPr>
          <w:rStyle w:val="CharSectno"/>
        </w:rPr>
        <w:t>16</w:t>
      </w:r>
      <w:r w:rsidRPr="003951DA">
        <w:t xml:space="preserve">  Related bodies corporate and subsidiaries</w:t>
      </w:r>
      <w:bookmarkEnd w:id="157"/>
    </w:p>
    <w:p w:rsidR="00EA3985" w:rsidRPr="003951DA" w:rsidRDefault="003F38CC" w:rsidP="003951DA">
      <w:pPr>
        <w:pStyle w:val="ItemHead"/>
      </w:pPr>
      <w:r w:rsidRPr="003951DA">
        <w:t>6</w:t>
      </w:r>
      <w:r w:rsidR="00EA3985" w:rsidRPr="003951DA">
        <w:t xml:space="preserve">  Section</w:t>
      </w:r>
      <w:r w:rsidR="003951DA" w:rsidRPr="003951DA">
        <w:t> </w:t>
      </w:r>
      <w:r w:rsidR="00EA3985" w:rsidRPr="003951DA">
        <w:t>16ZE</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58" w:name="_Toc508112038"/>
      <w:r w:rsidRPr="003951DA">
        <w:rPr>
          <w:rStyle w:val="CharSectno"/>
        </w:rPr>
        <w:t>16ZE</w:t>
      </w:r>
      <w:r w:rsidRPr="003951DA">
        <w:t xml:space="preserve">  Limited application of Act to eligible foreign life insurance companies</w:t>
      </w:r>
      <w:bookmarkEnd w:id="158"/>
    </w:p>
    <w:p w:rsidR="00EA3985" w:rsidRPr="003951DA" w:rsidRDefault="00EA3985" w:rsidP="003951DA">
      <w:pPr>
        <w:pStyle w:val="subsection"/>
      </w:pPr>
      <w:r w:rsidRPr="003951DA">
        <w:tab/>
        <w:t>(1)</w:t>
      </w:r>
      <w:r w:rsidRPr="003951DA">
        <w:tab/>
        <w:t>Subject to this section, this Act does not apply in relation to life insurance business carried on outside Australia by an eligible foreign life insurance company.</w:t>
      </w:r>
    </w:p>
    <w:p w:rsidR="00EA3985" w:rsidRPr="003951DA" w:rsidRDefault="00EA3985" w:rsidP="003951DA">
      <w:pPr>
        <w:pStyle w:val="subsection"/>
      </w:pPr>
      <w:r w:rsidRPr="003951DA">
        <w:tab/>
        <w:t>(2)</w:t>
      </w:r>
      <w:r w:rsidRPr="003951DA">
        <w:tab/>
      </w:r>
      <w:r w:rsidR="003951DA" w:rsidRPr="003951DA">
        <w:t>Subsection (</w:t>
      </w:r>
      <w:r w:rsidRPr="003951DA">
        <w:t>1) does not apply to sections</w:t>
      </w:r>
      <w:r w:rsidR="003951DA" w:rsidRPr="003951DA">
        <w:t> </w:t>
      </w:r>
      <w:r w:rsidRPr="003951DA">
        <w:t>180, 181 and 182.</w:t>
      </w:r>
    </w:p>
    <w:p w:rsidR="00EA3985" w:rsidRPr="003951DA" w:rsidRDefault="00EA3985" w:rsidP="003951DA">
      <w:pPr>
        <w:pStyle w:val="subsection"/>
      </w:pPr>
      <w:r w:rsidRPr="003951DA">
        <w:tab/>
        <w:t>(3)</w:t>
      </w:r>
      <w:r w:rsidRPr="003951DA">
        <w:tab/>
      </w:r>
      <w:r w:rsidR="003951DA" w:rsidRPr="003951DA">
        <w:t>Subsection (</w:t>
      </w:r>
      <w:r w:rsidRPr="003951DA">
        <w:t xml:space="preserve">1) also does not apply to the provisions listed in </w:t>
      </w:r>
      <w:r w:rsidR="003951DA" w:rsidRPr="003951DA">
        <w:t>subsection (</w:t>
      </w:r>
      <w:r w:rsidRPr="003951DA">
        <w:t>4), however those provisions do not apply in relation to:</w:t>
      </w:r>
    </w:p>
    <w:p w:rsidR="00EA3985" w:rsidRPr="003951DA" w:rsidRDefault="00EA3985" w:rsidP="003951DA">
      <w:pPr>
        <w:pStyle w:val="paragraph"/>
      </w:pPr>
      <w:r w:rsidRPr="003951DA">
        <w:tab/>
        <w:t>(a)</w:t>
      </w:r>
      <w:r w:rsidRPr="003951DA">
        <w:tab/>
        <w:t>business of an eligible foreign life insurance company (other than Australian business assets and liabilities); or</w:t>
      </w:r>
    </w:p>
    <w:p w:rsidR="00EA3985" w:rsidRPr="003951DA" w:rsidRDefault="00EA3985" w:rsidP="003951DA">
      <w:pPr>
        <w:pStyle w:val="paragraph"/>
      </w:pPr>
      <w:r w:rsidRPr="003951DA">
        <w:tab/>
        <w:t>(b)</w:t>
      </w:r>
      <w:r w:rsidRPr="003951DA">
        <w:tab/>
        <w:t>the management of an eligible foreign life insurance company, to the extent that the management relates to such business of the eligible foreign life insurance company.</w:t>
      </w:r>
    </w:p>
    <w:p w:rsidR="00EA3985" w:rsidRPr="003951DA" w:rsidRDefault="00EA3985" w:rsidP="003951DA">
      <w:pPr>
        <w:pStyle w:val="subsection"/>
      </w:pPr>
      <w:r w:rsidRPr="003951DA">
        <w:tab/>
        <w:t>(4)</w:t>
      </w:r>
      <w:r w:rsidRPr="003951DA">
        <w:tab/>
        <w:t>The provisions are as follows:</w:t>
      </w:r>
    </w:p>
    <w:p w:rsidR="00EA3985" w:rsidRPr="003951DA" w:rsidRDefault="00EA3985" w:rsidP="003951DA">
      <w:pPr>
        <w:pStyle w:val="paragraph"/>
      </w:pPr>
      <w:r w:rsidRPr="003951DA">
        <w:tab/>
        <w:t>(a)</w:t>
      </w:r>
      <w:r w:rsidRPr="003951DA">
        <w:tab/>
        <w:t>Divisions</w:t>
      </w:r>
      <w:r w:rsidR="003951DA" w:rsidRPr="003951DA">
        <w:t> </w:t>
      </w:r>
      <w:r w:rsidRPr="003951DA">
        <w:t>1, 1AA and 1A of Part</w:t>
      </w:r>
      <w:r w:rsidR="003951DA" w:rsidRPr="003951DA">
        <w:t> </w:t>
      </w:r>
      <w:r w:rsidRPr="003951DA">
        <w:t>8;</w:t>
      </w:r>
    </w:p>
    <w:p w:rsidR="00EA3985" w:rsidRPr="003951DA" w:rsidRDefault="00EA3985" w:rsidP="003951DA">
      <w:pPr>
        <w:pStyle w:val="paragraph"/>
      </w:pPr>
      <w:r w:rsidRPr="003951DA">
        <w:tab/>
        <w:t>(b)</w:t>
      </w:r>
      <w:r w:rsidRPr="003951DA">
        <w:tab/>
        <w:t>sections</w:t>
      </w:r>
      <w:r w:rsidR="003951DA" w:rsidRPr="003951DA">
        <w:t> </w:t>
      </w:r>
      <w:r w:rsidRPr="003951DA">
        <w:t>183, 183A, 183B, 183, 184, 185, 186, 187 and 188.</w:t>
      </w:r>
    </w:p>
    <w:p w:rsidR="00EA3985" w:rsidRPr="003951DA" w:rsidRDefault="00EA3985" w:rsidP="003951DA">
      <w:pPr>
        <w:pStyle w:val="subsection"/>
      </w:pPr>
      <w:r w:rsidRPr="003951DA">
        <w:tab/>
        <w:t>(5)</w:t>
      </w:r>
      <w:r w:rsidRPr="003951DA">
        <w:tab/>
        <w:t>Subsection</w:t>
      </w:r>
      <w:r w:rsidR="003951DA" w:rsidRPr="003951DA">
        <w:t> </w:t>
      </w:r>
      <w:r w:rsidRPr="003951DA">
        <w:t>165(4) does not apply to the issue of policies by an eligible foreign life insurance company in the course of carrying on life insurance business carried on outside Australia by the company.</w:t>
      </w:r>
    </w:p>
    <w:p w:rsidR="00EA3985" w:rsidRPr="003951DA" w:rsidRDefault="00EA3985" w:rsidP="003951DA">
      <w:pPr>
        <w:pStyle w:val="subsection"/>
      </w:pPr>
      <w:r w:rsidRPr="003951DA">
        <w:tab/>
        <w:t>(6)</w:t>
      </w:r>
      <w:r w:rsidRPr="003951DA">
        <w:tab/>
        <w:t>In this section:</w:t>
      </w:r>
    </w:p>
    <w:p w:rsidR="00EA3985" w:rsidRPr="003951DA" w:rsidRDefault="00EA3985" w:rsidP="003951DA">
      <w:pPr>
        <w:pStyle w:val="Definition"/>
      </w:pPr>
      <w:r w:rsidRPr="003951DA">
        <w:rPr>
          <w:b/>
          <w:i/>
        </w:rPr>
        <w:lastRenderedPageBreak/>
        <w:t>asset</w:t>
      </w:r>
      <w:r w:rsidRPr="003951DA">
        <w:t xml:space="preserve"> has the same meaning as in the </w:t>
      </w:r>
      <w:r w:rsidRPr="003951DA">
        <w:rPr>
          <w:i/>
        </w:rPr>
        <w:t>Financial Sector (Transfer and Restructure) Act 1999</w:t>
      </w:r>
      <w:r w:rsidRPr="003951DA">
        <w:t>.</w:t>
      </w:r>
    </w:p>
    <w:p w:rsidR="00EA3985" w:rsidRPr="003951DA" w:rsidRDefault="00EA3985" w:rsidP="003951DA">
      <w:pPr>
        <w:pStyle w:val="Definition"/>
      </w:pPr>
      <w:r w:rsidRPr="003951DA">
        <w:rPr>
          <w:b/>
          <w:i/>
        </w:rPr>
        <w:t>Australian business assets and liabilities</w:t>
      </w:r>
      <w:r w:rsidRPr="003951DA">
        <w:t>, of an eligible foreign life insurance company, means the following:</w:t>
      </w:r>
    </w:p>
    <w:p w:rsidR="00EA3985" w:rsidRPr="003951DA" w:rsidRDefault="00EA3985" w:rsidP="003951DA">
      <w:pPr>
        <w:pStyle w:val="paragraph"/>
      </w:pPr>
      <w:r w:rsidRPr="003951DA">
        <w:tab/>
        <w:t>(a)</w:t>
      </w:r>
      <w:r w:rsidRPr="003951DA">
        <w:tab/>
        <w:t>the assets and liabilities of the eligible foreign life insurance company in Australia;</w:t>
      </w:r>
    </w:p>
    <w:p w:rsidR="00EA3985" w:rsidRPr="003951DA" w:rsidRDefault="00EA3985" w:rsidP="003951DA">
      <w:pPr>
        <w:pStyle w:val="paragraph"/>
      </w:pPr>
      <w:r w:rsidRPr="003951DA">
        <w:tab/>
        <w:t>(b)</w:t>
      </w:r>
      <w:r w:rsidRPr="003951DA">
        <w:tab/>
        <w:t>any other assets and liabilities of the eligible foreign life insurance company that:</w:t>
      </w:r>
    </w:p>
    <w:p w:rsidR="00EA3985" w:rsidRPr="003951DA" w:rsidRDefault="00EA3985" w:rsidP="003951DA">
      <w:pPr>
        <w:pStyle w:val="paragraphsub"/>
      </w:pPr>
      <w:r w:rsidRPr="003951DA">
        <w:tab/>
        <w:t>(i)</w:t>
      </w:r>
      <w:r w:rsidRPr="003951DA">
        <w:tab/>
        <w:t>are related to its operations in Australia; and</w:t>
      </w:r>
    </w:p>
    <w:p w:rsidR="00F85B68" w:rsidRPr="003951DA" w:rsidRDefault="00F85B68" w:rsidP="003951DA">
      <w:pPr>
        <w:pStyle w:val="paragraphsub"/>
      </w:pPr>
      <w:r w:rsidRPr="003951DA">
        <w:tab/>
        <w:t>(ii)</w:t>
      </w:r>
      <w:r w:rsidRPr="003951DA">
        <w:tab/>
        <w:t>if regulations are made for the purposes of this subparagraph—are of a kind specified in those regulations.</w:t>
      </w:r>
    </w:p>
    <w:p w:rsidR="00EA3985" w:rsidRPr="003951DA" w:rsidRDefault="00EA3985" w:rsidP="003951DA">
      <w:pPr>
        <w:pStyle w:val="Definition"/>
      </w:pPr>
      <w:r w:rsidRPr="003951DA">
        <w:rPr>
          <w:b/>
          <w:i/>
        </w:rPr>
        <w:t>liability</w:t>
      </w:r>
      <w:r w:rsidRPr="003951DA">
        <w:t xml:space="preserve"> has the same meaning as in the </w:t>
      </w:r>
      <w:r w:rsidRPr="003951DA">
        <w:rPr>
          <w:i/>
        </w:rPr>
        <w:t>Financial Sector (Transfer and Restructure) Act 1999</w:t>
      </w:r>
      <w:r w:rsidRPr="003951DA">
        <w:t>.</w:t>
      </w:r>
    </w:p>
    <w:p w:rsidR="00EA3985" w:rsidRPr="003951DA" w:rsidRDefault="003F38CC" w:rsidP="003951DA">
      <w:pPr>
        <w:pStyle w:val="ItemHead"/>
      </w:pPr>
      <w:r w:rsidRPr="003951DA">
        <w:t>7</w:t>
      </w:r>
      <w:r w:rsidR="00EA3985" w:rsidRPr="003951DA">
        <w:t xml:space="preserve">  Section</w:t>
      </w:r>
      <w:r w:rsidR="003951DA" w:rsidRPr="003951DA">
        <w:t> </w:t>
      </w:r>
      <w:r w:rsidR="00EA3985" w:rsidRPr="003951DA">
        <w:t>22</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59" w:name="_Toc508112039"/>
      <w:r w:rsidRPr="003951DA">
        <w:rPr>
          <w:rStyle w:val="CharSectno"/>
        </w:rPr>
        <w:t>22</w:t>
      </w:r>
      <w:r w:rsidRPr="003951DA">
        <w:t xml:space="preserve">  Conditions on registration</w:t>
      </w:r>
      <w:bookmarkEnd w:id="159"/>
    </w:p>
    <w:p w:rsidR="00EA3985" w:rsidRPr="003951DA" w:rsidRDefault="00EA3985" w:rsidP="003951DA">
      <w:pPr>
        <w:pStyle w:val="subsection"/>
      </w:pPr>
      <w:r w:rsidRPr="003951DA">
        <w:tab/>
        <w:t>(1)</w:t>
      </w:r>
      <w:r w:rsidRPr="003951DA">
        <w:tab/>
        <w:t>APRA may, at any time, by giving written notice to a company:</w:t>
      </w:r>
    </w:p>
    <w:p w:rsidR="00EA3985" w:rsidRPr="003951DA" w:rsidRDefault="00EA3985" w:rsidP="003951DA">
      <w:pPr>
        <w:pStyle w:val="paragraph"/>
      </w:pPr>
      <w:r w:rsidRPr="003951DA">
        <w:tab/>
        <w:t>(a)</w:t>
      </w:r>
      <w:r w:rsidRPr="003951DA">
        <w:tab/>
        <w:t>impose conditions, or additional conditions, on the company’s registration under section</w:t>
      </w:r>
      <w:r w:rsidR="003951DA" w:rsidRPr="003951DA">
        <w:t> </w:t>
      </w:r>
      <w:r w:rsidRPr="003951DA">
        <w:t>21; or</w:t>
      </w:r>
    </w:p>
    <w:p w:rsidR="00EA3985" w:rsidRPr="003951DA" w:rsidRDefault="00EA3985" w:rsidP="003951DA">
      <w:pPr>
        <w:pStyle w:val="paragraph"/>
      </w:pPr>
      <w:r w:rsidRPr="003951DA">
        <w:tab/>
        <w:t>(b)</w:t>
      </w:r>
      <w:r w:rsidRPr="003951DA">
        <w:tab/>
        <w:t>vary or revoke conditions imposed on the company’s registration under section</w:t>
      </w:r>
      <w:r w:rsidR="003951DA" w:rsidRPr="003951DA">
        <w:t> </w:t>
      </w:r>
      <w:r w:rsidRPr="003951DA">
        <w:t>21.</w:t>
      </w:r>
    </w:p>
    <w:p w:rsidR="00EA3985" w:rsidRPr="003951DA" w:rsidRDefault="00EA3985" w:rsidP="003951DA">
      <w:pPr>
        <w:pStyle w:val="subsection2"/>
      </w:pPr>
      <w:r w:rsidRPr="003951DA">
        <w:t>The conditions must relate to prudential matters.</w:t>
      </w:r>
    </w:p>
    <w:p w:rsidR="00EA3985" w:rsidRPr="003951DA" w:rsidRDefault="00EA3985" w:rsidP="003951DA">
      <w:pPr>
        <w:pStyle w:val="subsection"/>
      </w:pPr>
      <w:r w:rsidRPr="003951DA">
        <w:tab/>
        <w:t>(2)</w:t>
      </w:r>
      <w:r w:rsidRPr="003951DA">
        <w:tab/>
        <w:t>A condition may be expressed to have effect despite anything in the prudential standards.</w:t>
      </w:r>
    </w:p>
    <w:p w:rsidR="00EA3985" w:rsidRPr="003951DA" w:rsidRDefault="00EA3985" w:rsidP="003951DA">
      <w:pPr>
        <w:pStyle w:val="subsection"/>
      </w:pPr>
      <w:r w:rsidRPr="003951DA">
        <w:tab/>
        <w:t>(3)</w:t>
      </w:r>
      <w:r w:rsidRPr="003951DA">
        <w:tab/>
        <w:t>Without limiting the conditions that APRA may impose on a registration, APRA may make the registration conditional on a body corporate, of which the company is a subsidiary, being a</w:t>
      </w:r>
      <w:r w:rsidR="008043EC" w:rsidRPr="003951DA">
        <w:t xml:space="preserve"> registered </w:t>
      </w:r>
      <w:r w:rsidRPr="003951DA">
        <w:t>NOHC.</w:t>
      </w:r>
    </w:p>
    <w:p w:rsidR="00EA3985" w:rsidRPr="003951DA" w:rsidRDefault="00EA3985" w:rsidP="003951DA">
      <w:pPr>
        <w:pStyle w:val="subsection"/>
      </w:pPr>
      <w:r w:rsidRPr="003951DA">
        <w:tab/>
        <w:t>(4)</w:t>
      </w:r>
      <w:r w:rsidRPr="003951DA">
        <w:tab/>
        <w:t>If APRA imposes, varies or revokes the conditions on a company’s registration, APRA must:</w:t>
      </w:r>
    </w:p>
    <w:p w:rsidR="00EA3985" w:rsidRPr="003951DA" w:rsidRDefault="00EA3985" w:rsidP="003951DA">
      <w:pPr>
        <w:pStyle w:val="paragraph"/>
      </w:pPr>
      <w:r w:rsidRPr="003951DA">
        <w:lastRenderedPageBreak/>
        <w:tab/>
        <w:t>(a)</w:t>
      </w:r>
      <w:r w:rsidRPr="003951DA">
        <w:tab/>
        <w:t>give written notice to the company; and</w:t>
      </w:r>
    </w:p>
    <w:p w:rsidR="00EA3985" w:rsidRPr="003951DA" w:rsidRDefault="00EA3985" w:rsidP="003951DA">
      <w:pPr>
        <w:pStyle w:val="paragraph"/>
      </w:pPr>
      <w:r w:rsidRPr="003951DA">
        <w:tab/>
        <w:t>(b)</w:t>
      </w:r>
      <w:r w:rsidRPr="003951DA">
        <w:tab/>
        <w:t xml:space="preserve">ensure that notice that the action has been taken is published in the </w:t>
      </w:r>
      <w:r w:rsidRPr="003951DA">
        <w:rPr>
          <w:i/>
        </w:rPr>
        <w:t>Gazette</w:t>
      </w:r>
      <w:r w:rsidRPr="003951DA">
        <w:t>.</w:t>
      </w:r>
    </w:p>
    <w:p w:rsidR="00EA3985" w:rsidRPr="003951DA" w:rsidRDefault="00EA3985" w:rsidP="003951DA">
      <w:pPr>
        <w:pStyle w:val="subsection"/>
      </w:pPr>
      <w:r w:rsidRPr="003951DA">
        <w:tab/>
        <w:t>(5)</w:t>
      </w:r>
      <w:r w:rsidRPr="003951DA">
        <w:tab/>
        <w:t xml:space="preserve">The taking of an action is not invalid merely because of a failure to comply with </w:t>
      </w:r>
      <w:r w:rsidR="003951DA" w:rsidRPr="003951DA">
        <w:t>subsection (</w:t>
      </w:r>
      <w:r w:rsidRPr="003951DA">
        <w:t>4).</w:t>
      </w:r>
    </w:p>
    <w:p w:rsidR="00EA3985" w:rsidRPr="003951DA" w:rsidRDefault="00EA3985" w:rsidP="003951DA">
      <w:pPr>
        <w:pStyle w:val="ActHead5"/>
      </w:pPr>
      <w:bookmarkStart w:id="160" w:name="_Toc508112040"/>
      <w:r w:rsidRPr="003951DA">
        <w:rPr>
          <w:rStyle w:val="CharSectno"/>
        </w:rPr>
        <w:t>23</w:t>
      </w:r>
      <w:r w:rsidRPr="003951DA">
        <w:t xml:space="preserve">  Breach of registration conditions</w:t>
      </w:r>
      <w:bookmarkEnd w:id="160"/>
    </w:p>
    <w:p w:rsidR="00EA3985" w:rsidRPr="003951DA" w:rsidRDefault="00EA3985" w:rsidP="003951DA">
      <w:pPr>
        <w:pStyle w:val="subsection"/>
      </w:pPr>
      <w:r w:rsidRPr="003951DA">
        <w:tab/>
        <w:t>(1)</w:t>
      </w:r>
      <w:r w:rsidRPr="003951DA">
        <w:tab/>
        <w:t>A company commits an offence if:</w:t>
      </w:r>
    </w:p>
    <w:p w:rsidR="00EA3985" w:rsidRPr="003951DA" w:rsidRDefault="00EA3985" w:rsidP="003951DA">
      <w:pPr>
        <w:pStyle w:val="paragraph"/>
      </w:pPr>
      <w:r w:rsidRPr="003951DA">
        <w:tab/>
        <w:t>(a)</w:t>
      </w:r>
      <w:r w:rsidRPr="003951DA">
        <w:tab/>
        <w:t>the company does an act or fails to do an act; and</w:t>
      </w:r>
    </w:p>
    <w:p w:rsidR="00EA3985" w:rsidRPr="003951DA" w:rsidRDefault="00EA3985" w:rsidP="003951DA">
      <w:pPr>
        <w:pStyle w:val="paragraph"/>
      </w:pPr>
      <w:r w:rsidRPr="003951DA">
        <w:tab/>
        <w:t>(b)</w:t>
      </w:r>
      <w:r w:rsidRPr="003951DA">
        <w:tab/>
        <w:t>doing the act or failing to do the act results in a contravention of a condition of the company’s registration under section</w:t>
      </w:r>
      <w:r w:rsidR="003951DA" w:rsidRPr="003951DA">
        <w:t> </w:t>
      </w:r>
      <w:r w:rsidRPr="003951DA">
        <w:t>21; and</w:t>
      </w:r>
    </w:p>
    <w:p w:rsidR="00EA3985" w:rsidRPr="003951DA" w:rsidRDefault="00EA3985" w:rsidP="003951DA">
      <w:pPr>
        <w:pStyle w:val="paragraph"/>
        <w:rPr>
          <w:i/>
        </w:rPr>
      </w:pPr>
      <w:r w:rsidRPr="003951DA">
        <w:tab/>
        <w:t>(c)</w:t>
      </w:r>
      <w:r w:rsidRPr="003951DA">
        <w:tab/>
        <w:t>there is no determination in force under section</w:t>
      </w:r>
      <w:r w:rsidR="003951DA" w:rsidRPr="003951DA">
        <w:t> </w:t>
      </w:r>
      <w:r w:rsidRPr="003951DA">
        <w:t>7A that this subsection does not apply to the company</w:t>
      </w:r>
      <w:r w:rsidRPr="003951DA">
        <w:rPr>
          <w:i/>
        </w:rPr>
        <w:t>.</w:t>
      </w:r>
    </w:p>
    <w:p w:rsidR="00EA3985" w:rsidRPr="003951DA" w:rsidRDefault="00EA3985" w:rsidP="003951DA">
      <w:pPr>
        <w:pStyle w:val="Penalty"/>
      </w:pPr>
      <w:r w:rsidRPr="003951DA">
        <w:t>Penalty:</w:t>
      </w:r>
      <w:r w:rsidRPr="003951DA">
        <w:tab/>
        <w:t>300 penalty units.</w:t>
      </w:r>
    </w:p>
    <w:p w:rsidR="00EA3985" w:rsidRPr="003951DA" w:rsidRDefault="00EA3985" w:rsidP="003951DA">
      <w:pPr>
        <w:pStyle w:val="subsection"/>
      </w:pPr>
      <w:r w:rsidRPr="003951DA">
        <w:tab/>
        <w:t>(2)</w:t>
      </w:r>
      <w:r w:rsidRPr="003951DA">
        <w:tab/>
        <w:t>If an individual:</w:t>
      </w:r>
    </w:p>
    <w:p w:rsidR="00EA3985" w:rsidRPr="003951DA" w:rsidRDefault="00EA3985" w:rsidP="003951DA">
      <w:pPr>
        <w:pStyle w:val="paragraph"/>
      </w:pPr>
      <w:r w:rsidRPr="003951DA">
        <w:tab/>
        <w:t>(a)</w:t>
      </w:r>
      <w:r w:rsidRPr="003951DA">
        <w:tab/>
        <w:t xml:space="preserve">commits an offence against </w:t>
      </w:r>
      <w:r w:rsidR="003951DA" w:rsidRPr="003951DA">
        <w:t>subsection (</w:t>
      </w:r>
      <w:r w:rsidRPr="003951DA">
        <w:t>1) because of Part</w:t>
      </w:r>
      <w:r w:rsidR="003951DA" w:rsidRPr="003951DA">
        <w:t> </w:t>
      </w:r>
      <w:r w:rsidRPr="003951DA">
        <w:t xml:space="preserve">2.4 of the </w:t>
      </w:r>
      <w:r w:rsidRPr="003951DA">
        <w:rPr>
          <w:i/>
        </w:rPr>
        <w:t>Criminal Code</w:t>
      </w:r>
      <w:r w:rsidRPr="003951DA">
        <w:t>; or</w:t>
      </w:r>
    </w:p>
    <w:p w:rsidR="00EA3985" w:rsidRPr="003951DA" w:rsidRDefault="00EA3985" w:rsidP="003951DA">
      <w:pPr>
        <w:pStyle w:val="paragraph"/>
      </w:pPr>
      <w:r w:rsidRPr="003951DA">
        <w:tab/>
        <w:t>(b)</w:t>
      </w:r>
      <w:r w:rsidRPr="003951DA">
        <w:tab/>
        <w:t>commits an offence under Part</w:t>
      </w:r>
      <w:r w:rsidR="003951DA" w:rsidRPr="003951DA">
        <w:t> </w:t>
      </w:r>
      <w:r w:rsidRPr="003951DA">
        <w:t xml:space="preserve">2.4 of the </w:t>
      </w:r>
      <w:r w:rsidRPr="003951DA">
        <w:rPr>
          <w:i/>
        </w:rPr>
        <w:t>Criminal Code</w:t>
      </w:r>
      <w:r w:rsidRPr="003951DA">
        <w:t xml:space="preserve"> in relation to an offence against </w:t>
      </w:r>
      <w:r w:rsidR="003951DA" w:rsidRPr="003951DA">
        <w:t>subsection (</w:t>
      </w:r>
      <w:r w:rsidRPr="003951DA">
        <w:t>1);</w:t>
      </w:r>
    </w:p>
    <w:p w:rsidR="00EA3985" w:rsidRPr="003951DA" w:rsidRDefault="00EA3985" w:rsidP="003951DA">
      <w:pPr>
        <w:pStyle w:val="subsection2"/>
        <w:rPr>
          <w:i/>
        </w:rPr>
      </w:pPr>
      <w:r w:rsidRPr="003951DA">
        <w:t>he or she is punishable, on conviction, by a fine not exceeding 60 penalty units.</w:t>
      </w:r>
    </w:p>
    <w:p w:rsidR="00EA3985" w:rsidRPr="003951DA" w:rsidRDefault="00EA3985" w:rsidP="003951DA">
      <w:pPr>
        <w:pStyle w:val="subsection"/>
      </w:pPr>
      <w:r w:rsidRPr="003951DA">
        <w:tab/>
        <w:t>(3)</w:t>
      </w:r>
      <w:r w:rsidRPr="003951DA">
        <w:tab/>
        <w:t>An offence against this section is an offence of strict liability.</w:t>
      </w:r>
    </w:p>
    <w:p w:rsidR="00EA3985" w:rsidRPr="003951DA" w:rsidRDefault="00EA3985" w:rsidP="003951DA">
      <w:pPr>
        <w:pStyle w:val="notetext"/>
      </w:pPr>
      <w:r w:rsidRPr="003951DA">
        <w:t>Note:</w:t>
      </w:r>
      <w:r w:rsidRPr="003951DA">
        <w:tab/>
        <w:t>For strict liability, see section</w:t>
      </w:r>
      <w:r w:rsidR="003951DA" w:rsidRPr="003951DA">
        <w:t> </w:t>
      </w:r>
      <w:r w:rsidRPr="003951DA">
        <w:t xml:space="preserve">6.1 of the </w:t>
      </w:r>
      <w:r w:rsidRPr="003951DA">
        <w:rPr>
          <w:i/>
        </w:rPr>
        <w:t>Criminal Code</w:t>
      </w:r>
      <w:r w:rsidRPr="003951DA">
        <w:t>.</w:t>
      </w:r>
    </w:p>
    <w:p w:rsidR="00EA3985" w:rsidRPr="003951DA" w:rsidRDefault="003F38CC" w:rsidP="003951DA">
      <w:pPr>
        <w:pStyle w:val="ItemHead"/>
      </w:pPr>
      <w:r w:rsidRPr="003951DA">
        <w:t>8</w:t>
      </w:r>
      <w:r w:rsidR="00EA3985" w:rsidRPr="003951DA">
        <w:t xml:space="preserve">  Section</w:t>
      </w:r>
      <w:r w:rsidR="003951DA" w:rsidRPr="003951DA">
        <w:t> </w:t>
      </w:r>
      <w:r w:rsidR="00EA3985" w:rsidRPr="003951DA">
        <w:t>26</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61" w:name="_Toc508112041"/>
      <w:r w:rsidRPr="003951DA">
        <w:rPr>
          <w:rStyle w:val="CharSectno"/>
        </w:rPr>
        <w:t>26</w:t>
      </w:r>
      <w:r w:rsidRPr="003951DA">
        <w:t xml:space="preserve">  When APRA may revoke registration</w:t>
      </w:r>
      <w:bookmarkEnd w:id="161"/>
    </w:p>
    <w:p w:rsidR="00EA3985" w:rsidRPr="003951DA" w:rsidRDefault="00EA3985" w:rsidP="003951DA">
      <w:pPr>
        <w:pStyle w:val="subsection"/>
      </w:pPr>
      <w:r w:rsidRPr="003951DA">
        <w:tab/>
        <w:t>(1)</w:t>
      </w:r>
      <w:r w:rsidRPr="003951DA">
        <w:tab/>
        <w:t>APRA may revoke (in writing) a company’s registration under section</w:t>
      </w:r>
      <w:r w:rsidR="003951DA" w:rsidRPr="003951DA">
        <w:t> </w:t>
      </w:r>
      <w:r w:rsidRPr="003951DA">
        <w:t>21 if APRA is satisfied that the company has no liabilities in respect of life insurance business carried on by it in Australia and that:</w:t>
      </w:r>
    </w:p>
    <w:p w:rsidR="00EA3985" w:rsidRPr="003951DA" w:rsidRDefault="00EA3985" w:rsidP="003951DA">
      <w:pPr>
        <w:pStyle w:val="paragraph"/>
      </w:pPr>
      <w:r w:rsidRPr="003951DA">
        <w:lastRenderedPageBreak/>
        <w:tab/>
        <w:t>(a)</w:t>
      </w:r>
      <w:r w:rsidRPr="003951DA">
        <w:tab/>
        <w:t>the company has failed to comply with:</w:t>
      </w:r>
    </w:p>
    <w:p w:rsidR="00EA3985" w:rsidRPr="003951DA" w:rsidRDefault="00EA3985" w:rsidP="003951DA">
      <w:pPr>
        <w:pStyle w:val="paragraphsub"/>
      </w:pPr>
      <w:r w:rsidRPr="003951DA">
        <w:tab/>
        <w:t>(i)</w:t>
      </w:r>
      <w:r w:rsidRPr="003951DA">
        <w:tab/>
        <w:t>a requirement of this Act or of an instrument made for the purposes of this Act; or</w:t>
      </w:r>
    </w:p>
    <w:p w:rsidR="00EA3985" w:rsidRPr="003951DA" w:rsidRDefault="00EA3985" w:rsidP="003951DA">
      <w:pPr>
        <w:pStyle w:val="paragraphsub"/>
      </w:pPr>
      <w:r w:rsidRPr="003951DA">
        <w:tab/>
        <w:t>(ii)</w:t>
      </w:r>
      <w:r w:rsidRPr="003951DA">
        <w:tab/>
        <w:t xml:space="preserve">a requirement of the </w:t>
      </w:r>
      <w:r w:rsidRPr="003951DA">
        <w:rPr>
          <w:i/>
        </w:rPr>
        <w:t>Financial Sector (Collection of Data) Act 2001</w:t>
      </w:r>
      <w:r w:rsidRPr="003951DA">
        <w:t>; or</w:t>
      </w:r>
    </w:p>
    <w:p w:rsidR="00EA3985" w:rsidRPr="003951DA" w:rsidRDefault="00EA3985" w:rsidP="003951DA">
      <w:pPr>
        <w:pStyle w:val="paragraphsub"/>
      </w:pPr>
      <w:r w:rsidRPr="003951DA">
        <w:tab/>
        <w:t>(iii)</w:t>
      </w:r>
      <w:r w:rsidRPr="003951DA">
        <w:tab/>
        <w:t>a requirement of a provision of another law of the Commonwealth, if the provision is specified in the regulations; or</w:t>
      </w:r>
    </w:p>
    <w:p w:rsidR="00EA3985" w:rsidRPr="003951DA" w:rsidRDefault="00EA3985" w:rsidP="003951DA">
      <w:pPr>
        <w:pStyle w:val="paragraphsub"/>
      </w:pPr>
      <w:r w:rsidRPr="003951DA">
        <w:tab/>
        <w:t>(iv)</w:t>
      </w:r>
      <w:r w:rsidRPr="003951DA">
        <w:tab/>
        <w:t>a direction under this Act; or</w:t>
      </w:r>
    </w:p>
    <w:p w:rsidR="00EA3985" w:rsidRPr="003951DA" w:rsidRDefault="00EA3985" w:rsidP="003951DA">
      <w:pPr>
        <w:pStyle w:val="paragraphsub"/>
      </w:pPr>
      <w:r w:rsidRPr="003951DA">
        <w:tab/>
        <w:t>(v)</w:t>
      </w:r>
      <w:r w:rsidRPr="003951DA">
        <w:tab/>
        <w:t>a condition of the company’s registration; or</w:t>
      </w:r>
    </w:p>
    <w:p w:rsidR="00EA3985" w:rsidRPr="003951DA" w:rsidRDefault="00EA3985" w:rsidP="003951DA">
      <w:pPr>
        <w:pStyle w:val="paragraph"/>
      </w:pPr>
      <w:r w:rsidRPr="003951DA">
        <w:tab/>
        <w:t>(b)</w:t>
      </w:r>
      <w:r w:rsidRPr="003951DA">
        <w:tab/>
        <w:t>it would be contrary to the public interest for the registration to remain in force; or</w:t>
      </w:r>
    </w:p>
    <w:p w:rsidR="00EA3985" w:rsidRPr="003951DA" w:rsidRDefault="00EA3985" w:rsidP="003951DA">
      <w:pPr>
        <w:pStyle w:val="paragraph"/>
      </w:pPr>
      <w:r w:rsidRPr="003951DA">
        <w:tab/>
        <w:t>(c)</w:t>
      </w:r>
      <w:r w:rsidRPr="003951DA">
        <w:tab/>
        <w:t>the company has failed to pay:</w:t>
      </w:r>
    </w:p>
    <w:p w:rsidR="00EA3985" w:rsidRPr="003951DA" w:rsidRDefault="00EA3985" w:rsidP="003951DA">
      <w:pPr>
        <w:pStyle w:val="paragraphsub"/>
      </w:pPr>
      <w:r w:rsidRPr="003951DA">
        <w:tab/>
        <w:t>(i)</w:t>
      </w:r>
      <w:r w:rsidRPr="003951DA">
        <w:tab/>
        <w:t xml:space="preserve">an amount of levy or late penalty to which the </w:t>
      </w:r>
      <w:r w:rsidRPr="003951DA">
        <w:rPr>
          <w:i/>
        </w:rPr>
        <w:t>Financial Institutions Supervisory Levies Collection Act 1998</w:t>
      </w:r>
      <w:r w:rsidRPr="003951DA">
        <w:t xml:space="preserve"> applies; or</w:t>
      </w:r>
    </w:p>
    <w:p w:rsidR="00EA3985" w:rsidRPr="003951DA" w:rsidRDefault="00EA3985" w:rsidP="003951DA">
      <w:pPr>
        <w:pStyle w:val="paragraphsub"/>
      </w:pPr>
      <w:r w:rsidRPr="003951DA">
        <w:tab/>
        <w:t>(ii)</w:t>
      </w:r>
      <w:r w:rsidRPr="003951DA">
        <w:tab/>
        <w:t>an amount of charge fixed under section</w:t>
      </w:r>
      <w:r w:rsidR="003951DA" w:rsidRPr="003951DA">
        <w:t> </w:t>
      </w:r>
      <w:r w:rsidRPr="003951DA">
        <w:t xml:space="preserve">51 of the </w:t>
      </w:r>
      <w:r w:rsidRPr="003951DA">
        <w:rPr>
          <w:i/>
        </w:rPr>
        <w:t>Australian Prudential Regulation Authority Act 1998</w:t>
      </w:r>
      <w:r w:rsidRPr="003951DA">
        <w:t>; or</w:t>
      </w:r>
    </w:p>
    <w:p w:rsidR="00EA3985" w:rsidRPr="003951DA" w:rsidRDefault="00EA3985" w:rsidP="003951DA">
      <w:pPr>
        <w:pStyle w:val="paragraph"/>
      </w:pPr>
      <w:r w:rsidRPr="003951DA">
        <w:tab/>
        <w:t>(d)</w:t>
      </w:r>
      <w:r w:rsidRPr="003951DA">
        <w:tab/>
        <w:t>the company is insolvent and is unlikely to return to solvency within a reasonable period of time; or</w:t>
      </w:r>
    </w:p>
    <w:p w:rsidR="00EA3985" w:rsidRPr="003951DA" w:rsidRDefault="00EA3985" w:rsidP="003951DA">
      <w:pPr>
        <w:pStyle w:val="paragraph"/>
      </w:pPr>
      <w:r w:rsidRPr="003951DA">
        <w:tab/>
        <w:t>(e)</w:t>
      </w:r>
      <w:r w:rsidRPr="003951DA">
        <w:tab/>
        <w:t>the company has inadequate capital and is unlikely to have adequate capital within a reasonable period of time; or</w:t>
      </w:r>
    </w:p>
    <w:p w:rsidR="00EA3985" w:rsidRPr="003951DA" w:rsidRDefault="00EA3985" w:rsidP="003951DA">
      <w:pPr>
        <w:pStyle w:val="paragraph"/>
      </w:pPr>
      <w:r w:rsidRPr="003951DA">
        <w:tab/>
        <w:t>(f)</w:t>
      </w:r>
      <w:r w:rsidRPr="003951DA">
        <w:tab/>
        <w:t>the company has ceased to carry on life insurance business in Australia; or</w:t>
      </w:r>
    </w:p>
    <w:p w:rsidR="00EA3985" w:rsidRPr="003951DA" w:rsidRDefault="00EA3985" w:rsidP="003951DA">
      <w:pPr>
        <w:pStyle w:val="paragraph"/>
      </w:pPr>
      <w:r w:rsidRPr="003951DA">
        <w:tab/>
        <w:t>(g)</w:t>
      </w:r>
      <w:r w:rsidRPr="003951DA">
        <w:tab/>
        <w:t>the company has not, within the period of 12 months after it was granted a registration, carried on life insurance business in Australia; or</w:t>
      </w:r>
    </w:p>
    <w:p w:rsidR="00EA3985" w:rsidRPr="003951DA" w:rsidRDefault="00EA3985" w:rsidP="003951DA">
      <w:pPr>
        <w:pStyle w:val="paragraph"/>
      </w:pPr>
      <w:r w:rsidRPr="003951DA">
        <w:tab/>
        <w:t>(h)</w:t>
      </w:r>
      <w:r w:rsidRPr="003951DA">
        <w:tab/>
        <w:t>both of the following apply:</w:t>
      </w:r>
    </w:p>
    <w:p w:rsidR="00EA3985" w:rsidRPr="003951DA" w:rsidRDefault="00EA3985" w:rsidP="003951DA">
      <w:pPr>
        <w:pStyle w:val="paragraphsub"/>
      </w:pPr>
      <w:r w:rsidRPr="003951DA">
        <w:tab/>
        <w:t>(i)</w:t>
      </w:r>
      <w:r w:rsidRPr="003951DA">
        <w:tab/>
        <w:t>the company is a foreign corporation within the meaning of paragraph</w:t>
      </w:r>
      <w:r w:rsidR="003951DA" w:rsidRPr="003951DA">
        <w:t> </w:t>
      </w:r>
      <w:r w:rsidRPr="003951DA">
        <w:t>51(xx) of the Constitution;</w:t>
      </w:r>
    </w:p>
    <w:p w:rsidR="00EA3985" w:rsidRPr="003951DA" w:rsidRDefault="00EA3985" w:rsidP="003951DA">
      <w:pPr>
        <w:pStyle w:val="paragraphsub"/>
      </w:pPr>
      <w:r w:rsidRPr="003951DA">
        <w:tab/>
        <w:t>(ii)</w:t>
      </w:r>
      <w:r w:rsidRPr="003951DA">
        <w:tab/>
        <w:t>an authorisation (however described) for the company to carry on life insurance business in a foreign country has been revoked or otherwise withdrawn in that foreign country.</w:t>
      </w:r>
    </w:p>
    <w:p w:rsidR="00EA3985" w:rsidRPr="003951DA" w:rsidRDefault="00EA3985" w:rsidP="003951DA">
      <w:pPr>
        <w:pStyle w:val="subsection"/>
      </w:pPr>
      <w:r w:rsidRPr="003951DA">
        <w:tab/>
        <w:t>(2)</w:t>
      </w:r>
      <w:r w:rsidRPr="003951DA">
        <w:tab/>
        <w:t>Before revoking a company’s registration, APRA must give written notice to the company advising it that:</w:t>
      </w:r>
    </w:p>
    <w:p w:rsidR="00EA3985" w:rsidRPr="003951DA" w:rsidRDefault="00EA3985" w:rsidP="003951DA">
      <w:pPr>
        <w:pStyle w:val="paragraph"/>
      </w:pPr>
      <w:r w:rsidRPr="003951DA">
        <w:lastRenderedPageBreak/>
        <w:tab/>
        <w:t>(a)</w:t>
      </w:r>
      <w:r w:rsidRPr="003951DA">
        <w:tab/>
        <w:t>APRA is considering revoking the registration for the reasons specified; and</w:t>
      </w:r>
    </w:p>
    <w:p w:rsidR="00EA3985" w:rsidRPr="003951DA" w:rsidRDefault="00EA3985" w:rsidP="003951DA">
      <w:pPr>
        <w:pStyle w:val="paragraph"/>
      </w:pPr>
      <w:r w:rsidRPr="003951DA">
        <w:tab/>
        <w:t>(b)</w:t>
      </w:r>
      <w:r w:rsidRPr="003951DA">
        <w:tab/>
        <w:t>the company may make submissions about the revocation to APRA, in accordance with the notice, by a specified date (which must be at least 90 days after the notice is given).</w:t>
      </w:r>
    </w:p>
    <w:p w:rsidR="00EA3985" w:rsidRPr="003951DA" w:rsidRDefault="00EA3985" w:rsidP="003951DA">
      <w:pPr>
        <w:pStyle w:val="subsection"/>
      </w:pPr>
      <w:r w:rsidRPr="003951DA">
        <w:tab/>
        <w:t>(3)</w:t>
      </w:r>
      <w:r w:rsidRPr="003951DA">
        <w:tab/>
        <w:t xml:space="preserve">To avoid doubt, APRA may give a notice under </w:t>
      </w:r>
      <w:r w:rsidR="003951DA" w:rsidRPr="003951DA">
        <w:t>subsection (</w:t>
      </w:r>
      <w:r w:rsidRPr="003951DA">
        <w:t>2) to a company even if, at the time the notice is given, APRA is not satisfied that the company has no liabilities in respect of life insurance business carried on by it in Australia.</w:t>
      </w:r>
    </w:p>
    <w:p w:rsidR="00EA3985" w:rsidRPr="003951DA" w:rsidRDefault="00EA3985" w:rsidP="003951DA">
      <w:pPr>
        <w:pStyle w:val="subsection"/>
      </w:pPr>
      <w:r w:rsidRPr="003951DA">
        <w:tab/>
        <w:t>(4)</w:t>
      </w:r>
      <w:r w:rsidRPr="003951DA">
        <w:tab/>
        <w:t xml:space="preserve">If APRA gives a notice under </w:t>
      </w:r>
      <w:r w:rsidR="003951DA" w:rsidRPr="003951DA">
        <w:t>subsection (</w:t>
      </w:r>
      <w:r w:rsidRPr="003951DA">
        <w:t xml:space="preserve">2) to a company, APRA must not revoke the company’s registration until after the date specified in the notice, and after consideration of any submission, as mentioned in </w:t>
      </w:r>
      <w:r w:rsidR="003951DA" w:rsidRPr="003951DA">
        <w:t>paragraph (</w:t>
      </w:r>
      <w:r w:rsidRPr="003951DA">
        <w:t>2)(b).</w:t>
      </w:r>
    </w:p>
    <w:p w:rsidR="00EA3985" w:rsidRPr="003951DA" w:rsidRDefault="00EA3985" w:rsidP="003951DA">
      <w:pPr>
        <w:pStyle w:val="subsection"/>
      </w:pPr>
      <w:r w:rsidRPr="003951DA">
        <w:tab/>
        <w:t>(5)</w:t>
      </w:r>
      <w:r w:rsidRPr="003951DA">
        <w:tab/>
        <w:t xml:space="preserve">APRA may decide that </w:t>
      </w:r>
      <w:r w:rsidR="003951DA" w:rsidRPr="003951DA">
        <w:t>subsection (</w:t>
      </w:r>
      <w:r w:rsidRPr="003951DA">
        <w:t>2) does not apply if APRA is satisfied that complying with that subsection could result in a delay in revocation that would be contrary to the public interest.</w:t>
      </w:r>
    </w:p>
    <w:p w:rsidR="00EA3985" w:rsidRPr="003951DA" w:rsidRDefault="00EA3985" w:rsidP="003951DA">
      <w:pPr>
        <w:pStyle w:val="subsection"/>
      </w:pPr>
      <w:r w:rsidRPr="003951DA">
        <w:tab/>
        <w:t>(6)</w:t>
      </w:r>
      <w:r w:rsidRPr="003951DA">
        <w:tab/>
        <w:t>If APRA revokes a company’s registration, APRA must:</w:t>
      </w:r>
    </w:p>
    <w:p w:rsidR="00EA3985" w:rsidRPr="003951DA" w:rsidRDefault="00EA3985" w:rsidP="003951DA">
      <w:pPr>
        <w:pStyle w:val="paragraph"/>
      </w:pPr>
      <w:r w:rsidRPr="003951DA">
        <w:tab/>
        <w:t>(a)</w:t>
      </w:r>
      <w:r w:rsidRPr="003951DA">
        <w:tab/>
        <w:t>give written notice to the company; and</w:t>
      </w:r>
    </w:p>
    <w:p w:rsidR="00EA3985" w:rsidRPr="003951DA" w:rsidRDefault="00EA3985" w:rsidP="003951DA">
      <w:pPr>
        <w:pStyle w:val="paragraph"/>
      </w:pPr>
      <w:r w:rsidRPr="003951DA">
        <w:tab/>
        <w:t>(b)</w:t>
      </w:r>
      <w:r w:rsidRPr="003951DA">
        <w:tab/>
        <w:t xml:space="preserve">ensure that notice of the revocation is published in the </w:t>
      </w:r>
      <w:r w:rsidRPr="003951DA">
        <w:rPr>
          <w:i/>
        </w:rPr>
        <w:t>Gazette</w:t>
      </w:r>
      <w:r w:rsidRPr="003951DA">
        <w:t>.</w:t>
      </w:r>
    </w:p>
    <w:p w:rsidR="00EA3985" w:rsidRPr="003951DA" w:rsidRDefault="00EA3985" w:rsidP="003951DA">
      <w:pPr>
        <w:pStyle w:val="subsection"/>
      </w:pPr>
      <w:r w:rsidRPr="003951DA">
        <w:tab/>
        <w:t>(7)</w:t>
      </w:r>
      <w:r w:rsidRPr="003951DA">
        <w:tab/>
        <w:t xml:space="preserve">A revocation is not invalid merely because of a failure to comply with </w:t>
      </w:r>
      <w:r w:rsidR="003951DA" w:rsidRPr="003951DA">
        <w:t>subsection (</w:t>
      </w:r>
      <w:r w:rsidRPr="003951DA">
        <w:t>6).</w:t>
      </w:r>
    </w:p>
    <w:p w:rsidR="00EA3985" w:rsidRPr="003951DA" w:rsidRDefault="003F38CC" w:rsidP="003951DA">
      <w:pPr>
        <w:pStyle w:val="ItemHead"/>
      </w:pPr>
      <w:r w:rsidRPr="003951DA">
        <w:t>9</w:t>
      </w:r>
      <w:r w:rsidR="00EA3985" w:rsidRPr="003951DA">
        <w:t xml:space="preserve">  Subsection</w:t>
      </w:r>
      <w:r w:rsidR="003951DA" w:rsidRPr="003951DA">
        <w:t> </w:t>
      </w:r>
      <w:r w:rsidR="00EA3985" w:rsidRPr="003951DA">
        <w:t>27(1)</w:t>
      </w:r>
    </w:p>
    <w:p w:rsidR="00EA3985" w:rsidRPr="003951DA" w:rsidRDefault="00EA3985" w:rsidP="003951DA">
      <w:pPr>
        <w:pStyle w:val="Item"/>
      </w:pPr>
      <w:r w:rsidRPr="003951DA">
        <w:t>Omit “APRA may cancel (under this section) the registration under section</w:t>
      </w:r>
      <w:r w:rsidR="003951DA" w:rsidRPr="003951DA">
        <w:t> </w:t>
      </w:r>
      <w:r w:rsidRPr="003951DA">
        <w:t>21 of the company by giving the company written notice of cancellation”, substitute “APRA may revoke (under this section) the registration under section</w:t>
      </w:r>
      <w:r w:rsidR="003951DA" w:rsidRPr="003951DA">
        <w:t> </w:t>
      </w:r>
      <w:r w:rsidRPr="003951DA">
        <w:t>21 of the company by giving the company written notice of revocation”.</w:t>
      </w:r>
    </w:p>
    <w:p w:rsidR="00EA3985" w:rsidRPr="003951DA" w:rsidRDefault="003F38CC" w:rsidP="003951DA">
      <w:pPr>
        <w:pStyle w:val="ItemHead"/>
      </w:pPr>
      <w:r w:rsidRPr="003951DA">
        <w:t>10</w:t>
      </w:r>
      <w:r w:rsidR="00EA3985" w:rsidRPr="003951DA">
        <w:t xml:space="preserve">  Subsection</w:t>
      </w:r>
      <w:r w:rsidR="003951DA" w:rsidRPr="003951DA">
        <w:t> </w:t>
      </w:r>
      <w:r w:rsidR="00EA3985" w:rsidRPr="003951DA">
        <w:t>27(2)</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lastRenderedPageBreak/>
        <w:tab/>
        <w:t>(2)</w:t>
      </w:r>
      <w:r w:rsidRPr="003951DA">
        <w:tab/>
        <w:t>Revocation under this section of the registration of a company takes effect when APRA gives the company written notice of revocation.</w:t>
      </w:r>
    </w:p>
    <w:p w:rsidR="00EA3985" w:rsidRPr="003951DA" w:rsidRDefault="003F38CC" w:rsidP="003951DA">
      <w:pPr>
        <w:pStyle w:val="ItemHead"/>
      </w:pPr>
      <w:r w:rsidRPr="003951DA">
        <w:t>11</w:t>
      </w:r>
      <w:r w:rsidR="00EA3985" w:rsidRPr="003951DA">
        <w:t xml:space="preserve">  At the end of Division</w:t>
      </w:r>
      <w:r w:rsidR="003951DA" w:rsidRPr="003951DA">
        <w:t> </w:t>
      </w:r>
      <w:r w:rsidR="00EA3985" w:rsidRPr="003951DA">
        <w:t>1 of Part</w:t>
      </w:r>
      <w:r w:rsidR="003951DA" w:rsidRPr="003951DA">
        <w:t> </w:t>
      </w:r>
      <w:r w:rsidR="00EA3985" w:rsidRPr="003951DA">
        <w:t>3</w:t>
      </w:r>
    </w:p>
    <w:p w:rsidR="00EA3985" w:rsidRPr="003951DA" w:rsidRDefault="00EA3985" w:rsidP="003951DA">
      <w:pPr>
        <w:pStyle w:val="Item"/>
      </w:pPr>
      <w:r w:rsidRPr="003951DA">
        <w:t>Add:</w:t>
      </w:r>
    </w:p>
    <w:p w:rsidR="00EA3985" w:rsidRPr="003951DA" w:rsidRDefault="00EA3985" w:rsidP="003951DA">
      <w:pPr>
        <w:pStyle w:val="ActHead5"/>
      </w:pPr>
      <w:bookmarkStart w:id="162" w:name="_Toc508112042"/>
      <w:r w:rsidRPr="003951DA">
        <w:rPr>
          <w:rStyle w:val="CharSectno"/>
        </w:rPr>
        <w:t>27A</w:t>
      </w:r>
      <w:r w:rsidRPr="003951DA">
        <w:t xml:space="preserve">  Assignment of liabilities to enable revocation</w:t>
      </w:r>
      <w:bookmarkEnd w:id="162"/>
    </w:p>
    <w:p w:rsidR="00EA3985" w:rsidRPr="003951DA" w:rsidRDefault="00EA3985" w:rsidP="003951DA">
      <w:pPr>
        <w:pStyle w:val="subsection"/>
      </w:pPr>
      <w:r w:rsidRPr="003951DA">
        <w:tab/>
        <w:t>(1)</w:t>
      </w:r>
      <w:r w:rsidRPr="003951DA">
        <w:tab/>
        <w:t>If APRA considers that it would, under section</w:t>
      </w:r>
      <w:r w:rsidR="003951DA" w:rsidRPr="003951DA">
        <w:t> </w:t>
      </w:r>
      <w:r w:rsidRPr="003951DA">
        <w:t>26, revoke a company’s registration if the company had no liabilities in respect of life insurance business carried on by it in Australia, APRA may direct the company to arrange, subject to APRA’s approval, to assign those liabilities to one or more other companies that are registered under section</w:t>
      </w:r>
      <w:r w:rsidR="003951DA" w:rsidRPr="003951DA">
        <w:t> </w:t>
      </w:r>
      <w:r w:rsidRPr="003951DA">
        <w:t>21. The company must effect the assignment of the liabilities within the period specified in the direction and comply with such conditions relating to the assignment as are specified by APRA in the direction.</w:t>
      </w:r>
    </w:p>
    <w:p w:rsidR="00EA3985" w:rsidRPr="003951DA" w:rsidRDefault="00EA3985" w:rsidP="003951DA">
      <w:pPr>
        <w:pStyle w:val="subsection"/>
      </w:pPr>
      <w:r w:rsidRPr="003951DA">
        <w:tab/>
        <w:t>(2)</w:t>
      </w:r>
      <w:r w:rsidRPr="003951DA">
        <w:tab/>
      </w:r>
      <w:r w:rsidR="003951DA" w:rsidRPr="003951DA">
        <w:t>Subsection (</w:t>
      </w:r>
      <w:r w:rsidRPr="003951DA">
        <w:t>1) has effect despite subsection</w:t>
      </w:r>
      <w:r w:rsidR="003951DA" w:rsidRPr="003951DA">
        <w:t> </w:t>
      </w:r>
      <w:r w:rsidRPr="003951DA">
        <w:t>190(1).</w:t>
      </w:r>
    </w:p>
    <w:p w:rsidR="00EA3985" w:rsidRPr="003951DA" w:rsidRDefault="00EA3985" w:rsidP="003951DA">
      <w:pPr>
        <w:pStyle w:val="notetext"/>
      </w:pPr>
      <w:r w:rsidRPr="003951DA">
        <w:t>Note:</w:t>
      </w:r>
      <w:r w:rsidRPr="003951DA">
        <w:tab/>
        <w:t>A company that has asked APRA for a revocation under section</w:t>
      </w:r>
      <w:r w:rsidR="003951DA" w:rsidRPr="003951DA">
        <w:t> </w:t>
      </w:r>
      <w:r w:rsidRPr="003951DA">
        <w:t>27 may, for the purpose of obtaining the revocation, make an application to the Court under Part</w:t>
      </w:r>
      <w:r w:rsidR="003951DA" w:rsidRPr="003951DA">
        <w:t> </w:t>
      </w:r>
      <w:r w:rsidRPr="003951DA">
        <w:t>9 for an order transferring the company’s life insurance business to another company.</w:t>
      </w:r>
    </w:p>
    <w:p w:rsidR="00EA3985" w:rsidRPr="003951DA" w:rsidRDefault="00EA3985" w:rsidP="003951DA">
      <w:pPr>
        <w:pStyle w:val="subsection"/>
      </w:pPr>
      <w:r w:rsidRPr="003951DA">
        <w:tab/>
        <w:t>(3)</w:t>
      </w:r>
      <w:r w:rsidRPr="003951DA">
        <w:tab/>
        <w:t xml:space="preserve">A company must not assign its liabilities under this section, and a purported assignment under this section is of no effect, unless the assignment is approved by APRA under </w:t>
      </w:r>
      <w:r w:rsidR="003951DA" w:rsidRPr="003951DA">
        <w:t>subsection (</w:t>
      </w:r>
      <w:r w:rsidRPr="003951DA">
        <w:t>4).</w:t>
      </w:r>
    </w:p>
    <w:p w:rsidR="00EA3985" w:rsidRPr="003951DA" w:rsidRDefault="00EA3985" w:rsidP="003951DA">
      <w:pPr>
        <w:pStyle w:val="subsection"/>
      </w:pPr>
      <w:r w:rsidRPr="003951DA">
        <w:tab/>
        <w:t>(4)</w:t>
      </w:r>
      <w:r w:rsidRPr="003951DA">
        <w:tab/>
        <w:t>APRA may only approve a proposed assignment of a company’s liabilities under this section if APRA is satisfied that the assignment is appropriate, having regard to:</w:t>
      </w:r>
    </w:p>
    <w:p w:rsidR="00EA3985" w:rsidRPr="003951DA" w:rsidRDefault="00EA3985" w:rsidP="003951DA">
      <w:pPr>
        <w:pStyle w:val="paragraph"/>
      </w:pPr>
      <w:r w:rsidRPr="003951DA">
        <w:tab/>
        <w:t>(a)</w:t>
      </w:r>
      <w:r w:rsidRPr="003951DA">
        <w:tab/>
        <w:t>the interests of the company’s policy owners; and</w:t>
      </w:r>
    </w:p>
    <w:p w:rsidR="00EA3985" w:rsidRPr="003951DA" w:rsidRDefault="00EA3985" w:rsidP="003951DA">
      <w:pPr>
        <w:pStyle w:val="paragraph"/>
      </w:pPr>
      <w:r w:rsidRPr="003951DA">
        <w:tab/>
        <w:t>(b)</w:t>
      </w:r>
      <w:r w:rsidRPr="003951DA">
        <w:tab/>
        <w:t>the interests of the policy owners of the company or companies to which the liabilities are to be assigned; and</w:t>
      </w:r>
    </w:p>
    <w:p w:rsidR="00EA3985" w:rsidRPr="003951DA" w:rsidRDefault="00EA3985" w:rsidP="003951DA">
      <w:pPr>
        <w:pStyle w:val="paragraph"/>
      </w:pPr>
      <w:r w:rsidRPr="003951DA">
        <w:tab/>
        <w:t>(c)</w:t>
      </w:r>
      <w:r w:rsidRPr="003951DA">
        <w:tab/>
        <w:t>the public interest; and</w:t>
      </w:r>
    </w:p>
    <w:p w:rsidR="00EA3985" w:rsidRPr="003951DA" w:rsidRDefault="00EA3985" w:rsidP="003951DA">
      <w:pPr>
        <w:pStyle w:val="paragraph"/>
      </w:pPr>
      <w:r w:rsidRPr="003951DA">
        <w:tab/>
        <w:t>(d)</w:t>
      </w:r>
      <w:r w:rsidRPr="003951DA">
        <w:tab/>
        <w:t>any other matter APRA considers relevant.</w:t>
      </w:r>
    </w:p>
    <w:p w:rsidR="00EA3985" w:rsidRPr="003951DA" w:rsidRDefault="00EA3985" w:rsidP="003951DA">
      <w:pPr>
        <w:pStyle w:val="subsection2"/>
      </w:pPr>
      <w:r w:rsidRPr="003951DA">
        <w:t>The approval must be in writing and may be made subject to specified conditions.</w:t>
      </w:r>
    </w:p>
    <w:p w:rsidR="00EA3985" w:rsidRPr="003951DA" w:rsidRDefault="00EA3985" w:rsidP="003951DA">
      <w:pPr>
        <w:pStyle w:val="subsection"/>
      </w:pPr>
      <w:r w:rsidRPr="003951DA">
        <w:lastRenderedPageBreak/>
        <w:tab/>
        <w:t>(5)</w:t>
      </w:r>
      <w:r w:rsidRPr="003951DA">
        <w:tab/>
        <w:t xml:space="preserve">If a company (the </w:t>
      </w:r>
      <w:r w:rsidRPr="003951DA">
        <w:rPr>
          <w:b/>
          <w:i/>
        </w:rPr>
        <w:t>first company</w:t>
      </w:r>
      <w:r w:rsidRPr="003951DA">
        <w:t xml:space="preserve">) accepts an assignment of liabilities from another company (the </w:t>
      </w:r>
      <w:r w:rsidRPr="003951DA">
        <w:rPr>
          <w:b/>
          <w:i/>
        </w:rPr>
        <w:t>second company</w:t>
      </w:r>
      <w:r w:rsidRPr="003951DA">
        <w:t xml:space="preserve">) approved by APRA under </w:t>
      </w:r>
      <w:r w:rsidR="003951DA" w:rsidRPr="003951DA">
        <w:t>subsection (</w:t>
      </w:r>
      <w:r w:rsidRPr="003951DA">
        <w:t>4), the following are taken to have occurred:</w:t>
      </w:r>
    </w:p>
    <w:p w:rsidR="00EA3985" w:rsidRPr="003951DA" w:rsidRDefault="00EA3985" w:rsidP="003951DA">
      <w:pPr>
        <w:pStyle w:val="paragraph"/>
      </w:pPr>
      <w:r w:rsidRPr="003951DA">
        <w:tab/>
        <w:t>(a)</w:t>
      </w:r>
      <w:r w:rsidRPr="003951DA">
        <w:tab/>
        <w:t xml:space="preserve">policies in respect of which liability is accepted by the first company (the </w:t>
      </w:r>
      <w:r w:rsidRPr="003951DA">
        <w:rPr>
          <w:b/>
          <w:i/>
        </w:rPr>
        <w:t>transferring policies</w:t>
      </w:r>
      <w:r w:rsidRPr="003951DA">
        <w:t>) are to be treated for all purposes as if each policy had been transferred by novation from the second company to the first company;</w:t>
      </w:r>
    </w:p>
    <w:p w:rsidR="00EA3985" w:rsidRPr="003951DA" w:rsidRDefault="00EA3985" w:rsidP="003951DA">
      <w:pPr>
        <w:pStyle w:val="paragraph"/>
      </w:pPr>
      <w:r w:rsidRPr="003951DA">
        <w:tab/>
        <w:t>(b)</w:t>
      </w:r>
      <w:r w:rsidRPr="003951DA">
        <w:tab/>
        <w:t>a policy owner of a transferring policy is taken to have the same rights against the first company as the person would have against that company had the person’s policy been transferred by novation to the first company;</w:t>
      </w:r>
    </w:p>
    <w:p w:rsidR="00EA3985" w:rsidRPr="003951DA" w:rsidRDefault="00EA3985" w:rsidP="003951DA">
      <w:pPr>
        <w:pStyle w:val="paragraph"/>
      </w:pPr>
      <w:r w:rsidRPr="003951DA">
        <w:tab/>
        <w:t>(c)</w:t>
      </w:r>
      <w:r w:rsidRPr="003951DA">
        <w:tab/>
        <w:t>the rights of the first company against policy owners of transferring policies are the same as they would be had the transferring policies been transferred by novation to the first company from the second company.</w:t>
      </w:r>
    </w:p>
    <w:p w:rsidR="00EA3985" w:rsidRPr="003951DA" w:rsidRDefault="00EA3985" w:rsidP="003951DA">
      <w:pPr>
        <w:pStyle w:val="subsection"/>
      </w:pPr>
      <w:r w:rsidRPr="003951DA">
        <w:tab/>
        <w:t>(6)</w:t>
      </w:r>
      <w:r w:rsidRPr="003951DA">
        <w:tab/>
        <w:t>If APRA approves an assignment, the company must:</w:t>
      </w:r>
    </w:p>
    <w:p w:rsidR="00EA3985" w:rsidRPr="003951DA" w:rsidRDefault="00EA3985" w:rsidP="003951DA">
      <w:pPr>
        <w:pStyle w:val="paragraph"/>
      </w:pPr>
      <w:r w:rsidRPr="003951DA">
        <w:tab/>
        <w:t>(a)</w:t>
      </w:r>
      <w:r w:rsidRPr="003951DA">
        <w:tab/>
        <w:t>comply with the conditions on the approval; and</w:t>
      </w:r>
    </w:p>
    <w:p w:rsidR="00EA3985" w:rsidRPr="003951DA" w:rsidRDefault="00EA3985" w:rsidP="003951DA">
      <w:pPr>
        <w:pStyle w:val="paragraph"/>
      </w:pPr>
      <w:r w:rsidRPr="003951DA">
        <w:tab/>
        <w:t>(b)</w:t>
      </w:r>
      <w:r w:rsidRPr="003951DA">
        <w:tab/>
        <w:t>give reasonable notice (in writing) of the assignment to the company’s policy owners; and</w:t>
      </w:r>
    </w:p>
    <w:p w:rsidR="00EA3985" w:rsidRPr="003951DA" w:rsidRDefault="00EA3985" w:rsidP="003951DA">
      <w:pPr>
        <w:pStyle w:val="paragraph"/>
      </w:pPr>
      <w:r w:rsidRPr="003951DA">
        <w:tab/>
        <w:t>(c)</w:t>
      </w:r>
      <w:r w:rsidRPr="003951DA">
        <w:tab/>
        <w:t>give APRA such written evidence of the assignment as APRA reasonably requires.</w:t>
      </w:r>
    </w:p>
    <w:p w:rsidR="00EA3985" w:rsidRPr="003951DA" w:rsidRDefault="00EA3985" w:rsidP="003951DA">
      <w:pPr>
        <w:pStyle w:val="subsection"/>
      </w:pPr>
      <w:r w:rsidRPr="003951DA">
        <w:tab/>
        <w:t>(7)</w:t>
      </w:r>
      <w:r w:rsidRPr="003951DA">
        <w:tab/>
        <w:t>An assignment of liabilities under this section may include the assignment of any rights or benefits in connection with life policies in respect of the life insurance business carried on in Australia by the company concerned.</w:t>
      </w:r>
    </w:p>
    <w:p w:rsidR="00EA3985" w:rsidRPr="003951DA" w:rsidRDefault="00EA3985" w:rsidP="003951DA">
      <w:pPr>
        <w:pStyle w:val="subsection"/>
      </w:pPr>
      <w:r w:rsidRPr="003951DA">
        <w:tab/>
        <w:t>(8)</w:t>
      </w:r>
      <w:r w:rsidRPr="003951DA">
        <w:tab/>
        <w:t xml:space="preserve">A direction under </w:t>
      </w:r>
      <w:r w:rsidR="003951DA" w:rsidRPr="003951DA">
        <w:t>subsection (</w:t>
      </w:r>
      <w:r w:rsidRPr="003951DA">
        <w:t xml:space="preserve">1) has effect despite anything in the </w:t>
      </w:r>
      <w:r w:rsidRPr="003951DA">
        <w:rPr>
          <w:i/>
        </w:rPr>
        <w:t>Insurance Acquisitions and Takeovers Act 1991</w:t>
      </w:r>
      <w:r w:rsidRPr="003951DA">
        <w:t>.</w:t>
      </w:r>
    </w:p>
    <w:p w:rsidR="00EA3985" w:rsidRPr="003951DA" w:rsidRDefault="00EA3985" w:rsidP="003951DA">
      <w:pPr>
        <w:pStyle w:val="subsection"/>
      </w:pPr>
      <w:r w:rsidRPr="003951DA">
        <w:tab/>
        <w:t>(9)</w:t>
      </w:r>
      <w:r w:rsidRPr="003951DA">
        <w:tab/>
        <w:t>A company commits an offence if:</w:t>
      </w:r>
    </w:p>
    <w:p w:rsidR="00EA3985" w:rsidRPr="003951DA" w:rsidRDefault="00EA3985" w:rsidP="003951DA">
      <w:pPr>
        <w:pStyle w:val="paragraph"/>
      </w:pPr>
      <w:r w:rsidRPr="003951DA">
        <w:tab/>
        <w:t>(a)</w:t>
      </w:r>
      <w:r w:rsidRPr="003951DA">
        <w:tab/>
        <w:t>the company does, or fails to do, an act; and</w:t>
      </w:r>
    </w:p>
    <w:p w:rsidR="00EA3985" w:rsidRPr="003951DA" w:rsidRDefault="00EA3985" w:rsidP="003951DA">
      <w:pPr>
        <w:pStyle w:val="paragraph"/>
      </w:pPr>
      <w:r w:rsidRPr="003951DA">
        <w:tab/>
        <w:t>(b)</w:t>
      </w:r>
      <w:r w:rsidRPr="003951DA">
        <w:tab/>
        <w:t>by doing or failing to do the act, the company fails to comply with a direction under this section.</w:t>
      </w:r>
    </w:p>
    <w:p w:rsidR="00EA3985" w:rsidRPr="003951DA" w:rsidRDefault="00EA3985" w:rsidP="003951DA">
      <w:pPr>
        <w:pStyle w:val="Penalty"/>
      </w:pPr>
      <w:r w:rsidRPr="003951DA">
        <w:t>Penalty:</w:t>
      </w:r>
      <w:r w:rsidRPr="003951DA">
        <w:tab/>
        <w:t>300 penalty units.</w:t>
      </w:r>
    </w:p>
    <w:p w:rsidR="00EA3985" w:rsidRPr="003951DA" w:rsidRDefault="00EA3985" w:rsidP="003951DA">
      <w:pPr>
        <w:pStyle w:val="subsection"/>
      </w:pPr>
      <w:r w:rsidRPr="003951DA">
        <w:tab/>
        <w:t>(10)</w:t>
      </w:r>
      <w:r w:rsidRPr="003951DA">
        <w:tab/>
        <w:t>If an individual:</w:t>
      </w:r>
    </w:p>
    <w:p w:rsidR="00EA3985" w:rsidRPr="003951DA" w:rsidRDefault="00EA3985" w:rsidP="003951DA">
      <w:pPr>
        <w:pStyle w:val="paragraph"/>
      </w:pPr>
      <w:r w:rsidRPr="003951DA">
        <w:lastRenderedPageBreak/>
        <w:tab/>
        <w:t>(a)</w:t>
      </w:r>
      <w:r w:rsidRPr="003951DA">
        <w:tab/>
        <w:t xml:space="preserve">commits an offence against </w:t>
      </w:r>
      <w:r w:rsidR="003951DA" w:rsidRPr="003951DA">
        <w:t>subsection (</w:t>
      </w:r>
      <w:r w:rsidRPr="003951DA">
        <w:t>9) because of Part</w:t>
      </w:r>
      <w:r w:rsidR="003951DA" w:rsidRPr="003951DA">
        <w:t> </w:t>
      </w:r>
      <w:r w:rsidRPr="003951DA">
        <w:t xml:space="preserve">2.4 of the </w:t>
      </w:r>
      <w:r w:rsidRPr="003951DA">
        <w:rPr>
          <w:i/>
        </w:rPr>
        <w:t>Criminal Code</w:t>
      </w:r>
      <w:r w:rsidRPr="003951DA">
        <w:t>; or</w:t>
      </w:r>
    </w:p>
    <w:p w:rsidR="00EA3985" w:rsidRPr="003951DA" w:rsidRDefault="00EA3985" w:rsidP="003951DA">
      <w:pPr>
        <w:pStyle w:val="paragraph"/>
      </w:pPr>
      <w:r w:rsidRPr="003951DA">
        <w:tab/>
        <w:t>(b)</w:t>
      </w:r>
      <w:r w:rsidRPr="003951DA">
        <w:tab/>
        <w:t>commits an offence under Part</w:t>
      </w:r>
      <w:r w:rsidR="003951DA" w:rsidRPr="003951DA">
        <w:t> </w:t>
      </w:r>
      <w:r w:rsidRPr="003951DA">
        <w:t xml:space="preserve">2.4 of the </w:t>
      </w:r>
      <w:r w:rsidRPr="003951DA">
        <w:rPr>
          <w:i/>
        </w:rPr>
        <w:t>Criminal Code</w:t>
      </w:r>
      <w:r w:rsidRPr="003951DA">
        <w:t xml:space="preserve"> in relation to an offence against </w:t>
      </w:r>
      <w:r w:rsidR="003951DA" w:rsidRPr="003951DA">
        <w:t>subsection (</w:t>
      </w:r>
      <w:r w:rsidRPr="003951DA">
        <w:t>9);</w:t>
      </w:r>
    </w:p>
    <w:p w:rsidR="00EA3985" w:rsidRPr="003951DA" w:rsidRDefault="00EA3985" w:rsidP="003951DA">
      <w:pPr>
        <w:pStyle w:val="subsection2"/>
      </w:pPr>
      <w:r w:rsidRPr="003951DA">
        <w:t>he or she is punishable, on conviction, by a fine not exceeding 60 penalty units.</w:t>
      </w:r>
    </w:p>
    <w:p w:rsidR="00EA3985" w:rsidRPr="003951DA" w:rsidRDefault="00EA3985" w:rsidP="003951DA">
      <w:pPr>
        <w:pStyle w:val="subsection"/>
      </w:pPr>
      <w:r w:rsidRPr="003951DA">
        <w:tab/>
        <w:t>(11)</w:t>
      </w:r>
      <w:r w:rsidRPr="003951DA">
        <w:tab/>
        <w:t>An offence against this section is an offence of strict liability.</w:t>
      </w:r>
    </w:p>
    <w:p w:rsidR="00EA3985" w:rsidRPr="003951DA" w:rsidRDefault="00EA3985" w:rsidP="003951DA">
      <w:pPr>
        <w:pStyle w:val="notetext"/>
      </w:pPr>
      <w:r w:rsidRPr="003951DA">
        <w:t>Note:</w:t>
      </w:r>
      <w:r w:rsidRPr="003951DA">
        <w:tab/>
        <w:t>For strict liability, see section</w:t>
      </w:r>
      <w:r w:rsidR="003951DA" w:rsidRPr="003951DA">
        <w:t> </w:t>
      </w:r>
      <w:r w:rsidRPr="003951DA">
        <w:t xml:space="preserve">6.1 of the </w:t>
      </w:r>
      <w:r w:rsidRPr="003951DA">
        <w:rPr>
          <w:i/>
        </w:rPr>
        <w:t>Criminal Code</w:t>
      </w:r>
      <w:r w:rsidRPr="003951DA">
        <w:t>.</w:t>
      </w:r>
    </w:p>
    <w:p w:rsidR="00EA3985" w:rsidRPr="003951DA" w:rsidRDefault="003F38CC" w:rsidP="003951DA">
      <w:pPr>
        <w:pStyle w:val="ItemHead"/>
      </w:pPr>
      <w:r w:rsidRPr="003951DA">
        <w:t>12</w:t>
      </w:r>
      <w:r w:rsidR="00EA3985" w:rsidRPr="003951DA">
        <w:t xml:space="preserve">  At the end of subsection</w:t>
      </w:r>
      <w:r w:rsidR="003951DA" w:rsidRPr="003951DA">
        <w:t> </w:t>
      </w:r>
      <w:r w:rsidR="00EA3985" w:rsidRPr="003951DA">
        <w:t>28B(1)</w:t>
      </w:r>
    </w:p>
    <w:p w:rsidR="00EA3985" w:rsidRPr="003951DA" w:rsidRDefault="00EA3985" w:rsidP="003951DA">
      <w:pPr>
        <w:pStyle w:val="Item"/>
      </w:pPr>
      <w:r w:rsidRPr="003951DA">
        <w:t>Add:</w:t>
      </w:r>
    </w:p>
    <w:p w:rsidR="00EA3985" w:rsidRPr="003951DA" w:rsidRDefault="00EA3985" w:rsidP="003951DA">
      <w:pPr>
        <w:pStyle w:val="subsection2"/>
      </w:pPr>
      <w:r w:rsidRPr="003951DA">
        <w:t>The conditions must relate to prudential matters.</w:t>
      </w:r>
    </w:p>
    <w:p w:rsidR="00EA3985" w:rsidRPr="003951DA" w:rsidRDefault="003F38CC" w:rsidP="003951DA">
      <w:pPr>
        <w:pStyle w:val="ItemHead"/>
      </w:pPr>
      <w:r w:rsidRPr="003951DA">
        <w:t>13</w:t>
      </w:r>
      <w:r w:rsidR="00EA3985" w:rsidRPr="003951DA">
        <w:t xml:space="preserve">  Subsection</w:t>
      </w:r>
      <w:r w:rsidR="003951DA" w:rsidRPr="003951DA">
        <w:t> </w:t>
      </w:r>
      <w:r w:rsidR="00EA3985" w:rsidRPr="003951DA">
        <w:t>28B(3)</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(3)</w:t>
      </w:r>
      <w:r w:rsidRPr="003951DA">
        <w:tab/>
        <w:t>If APRA imposes, varies or revokes the conditions on a NOHC registration, APRA must:</w:t>
      </w:r>
    </w:p>
    <w:p w:rsidR="00EA3985" w:rsidRPr="003951DA" w:rsidRDefault="00EA3985" w:rsidP="003951DA">
      <w:pPr>
        <w:pStyle w:val="paragraph"/>
      </w:pPr>
      <w:r w:rsidRPr="003951DA">
        <w:tab/>
        <w:t>(a)</w:t>
      </w:r>
      <w:r w:rsidRPr="003951DA">
        <w:tab/>
        <w:t>give written notice to the registered NOHC; and</w:t>
      </w:r>
    </w:p>
    <w:p w:rsidR="00EA3985" w:rsidRPr="003951DA" w:rsidRDefault="00EA3985" w:rsidP="003951DA">
      <w:pPr>
        <w:pStyle w:val="paragraph"/>
      </w:pPr>
      <w:r w:rsidRPr="003951DA">
        <w:tab/>
        <w:t>(b)</w:t>
      </w:r>
      <w:r w:rsidRPr="003951DA">
        <w:tab/>
        <w:t xml:space="preserve">ensure that notice that the action has been taken is published in the </w:t>
      </w:r>
      <w:r w:rsidRPr="003951DA">
        <w:rPr>
          <w:i/>
        </w:rPr>
        <w:t>Gazette</w:t>
      </w:r>
      <w:r w:rsidRPr="003951DA">
        <w:t>.</w:t>
      </w:r>
    </w:p>
    <w:p w:rsidR="00EA3985" w:rsidRPr="003951DA" w:rsidRDefault="003F38CC" w:rsidP="003951DA">
      <w:pPr>
        <w:pStyle w:val="ItemHead"/>
      </w:pPr>
      <w:r w:rsidRPr="003951DA">
        <w:t>14</w:t>
      </w:r>
      <w:r w:rsidR="00EA3985" w:rsidRPr="003951DA">
        <w:t xml:space="preserve">  After section</w:t>
      </w:r>
      <w:r w:rsidR="003951DA" w:rsidRPr="003951DA">
        <w:t> </w:t>
      </w:r>
      <w:r w:rsidR="00EA3985" w:rsidRPr="003951DA">
        <w:t>28B</w:t>
      </w:r>
    </w:p>
    <w:p w:rsidR="00EA3985" w:rsidRPr="003951DA" w:rsidRDefault="00EA3985" w:rsidP="003951DA">
      <w:pPr>
        <w:pStyle w:val="Item"/>
      </w:pPr>
      <w:r w:rsidRPr="003951DA">
        <w:t>Insert:</w:t>
      </w:r>
    </w:p>
    <w:p w:rsidR="00EA3985" w:rsidRPr="003951DA" w:rsidRDefault="00EA3985" w:rsidP="003951DA">
      <w:pPr>
        <w:pStyle w:val="ActHead5"/>
      </w:pPr>
      <w:bookmarkStart w:id="163" w:name="_Toc508112043"/>
      <w:r w:rsidRPr="003951DA">
        <w:rPr>
          <w:rStyle w:val="CharSectno"/>
        </w:rPr>
        <w:t>28BA</w:t>
      </w:r>
      <w:r w:rsidRPr="003951DA">
        <w:t xml:space="preserve">  Breach of conditions on a NOHC registration</w:t>
      </w:r>
      <w:bookmarkEnd w:id="163"/>
    </w:p>
    <w:p w:rsidR="00EA3985" w:rsidRPr="003951DA" w:rsidRDefault="00EA3985" w:rsidP="003951DA">
      <w:pPr>
        <w:pStyle w:val="subsection"/>
      </w:pPr>
      <w:r w:rsidRPr="003951DA">
        <w:tab/>
        <w:t>(1)</w:t>
      </w:r>
      <w:r w:rsidRPr="003951DA">
        <w:tab/>
        <w:t>A body corporate commits an offence if:</w:t>
      </w:r>
    </w:p>
    <w:p w:rsidR="00EA3985" w:rsidRPr="003951DA" w:rsidRDefault="00EA3985" w:rsidP="003951DA">
      <w:pPr>
        <w:pStyle w:val="paragraph"/>
      </w:pPr>
      <w:r w:rsidRPr="003951DA">
        <w:tab/>
        <w:t>(a)</w:t>
      </w:r>
      <w:r w:rsidRPr="003951DA">
        <w:tab/>
        <w:t>the body corporate does an act or fails to do an act; and</w:t>
      </w:r>
    </w:p>
    <w:p w:rsidR="00EA3985" w:rsidRPr="003951DA" w:rsidRDefault="00EA3985" w:rsidP="003951DA">
      <w:pPr>
        <w:pStyle w:val="paragraph"/>
      </w:pPr>
      <w:r w:rsidRPr="003951DA">
        <w:tab/>
        <w:t>(b)</w:t>
      </w:r>
      <w:r w:rsidRPr="003951DA">
        <w:tab/>
        <w:t>doing the act or failing to do the act results in a contravention of a condition of the body corporate’s NOHC registration; and</w:t>
      </w:r>
    </w:p>
    <w:p w:rsidR="00EA3985" w:rsidRPr="003951DA" w:rsidRDefault="00EA3985" w:rsidP="003951DA">
      <w:pPr>
        <w:pStyle w:val="paragraph"/>
        <w:rPr>
          <w:i/>
        </w:rPr>
      </w:pPr>
      <w:r w:rsidRPr="003951DA">
        <w:tab/>
        <w:t>(c)</w:t>
      </w:r>
      <w:r w:rsidRPr="003951DA">
        <w:tab/>
        <w:t>there is no determination in force under section</w:t>
      </w:r>
      <w:r w:rsidR="003951DA" w:rsidRPr="003951DA">
        <w:t> </w:t>
      </w:r>
      <w:r w:rsidRPr="003951DA">
        <w:t>7A that this subsection does not apply to the body corporate</w:t>
      </w:r>
      <w:r w:rsidRPr="003951DA">
        <w:rPr>
          <w:i/>
        </w:rPr>
        <w:t>.</w:t>
      </w:r>
    </w:p>
    <w:p w:rsidR="00EA3985" w:rsidRPr="003951DA" w:rsidRDefault="00EA3985" w:rsidP="003951DA">
      <w:pPr>
        <w:pStyle w:val="Penalty"/>
      </w:pPr>
      <w:r w:rsidRPr="003951DA">
        <w:t>Penalty:</w:t>
      </w:r>
      <w:r w:rsidRPr="003951DA">
        <w:tab/>
        <w:t>300 penalty units.</w:t>
      </w:r>
    </w:p>
    <w:p w:rsidR="00EA3985" w:rsidRPr="003951DA" w:rsidRDefault="00EA3985" w:rsidP="003951DA">
      <w:pPr>
        <w:pStyle w:val="subsection"/>
      </w:pPr>
      <w:r w:rsidRPr="003951DA">
        <w:lastRenderedPageBreak/>
        <w:tab/>
        <w:t>(2)</w:t>
      </w:r>
      <w:r w:rsidRPr="003951DA">
        <w:tab/>
        <w:t>If an individual:</w:t>
      </w:r>
    </w:p>
    <w:p w:rsidR="00EA3985" w:rsidRPr="003951DA" w:rsidRDefault="00EA3985" w:rsidP="003951DA">
      <w:pPr>
        <w:pStyle w:val="paragraph"/>
      </w:pPr>
      <w:r w:rsidRPr="003951DA">
        <w:tab/>
        <w:t>(a)</w:t>
      </w:r>
      <w:r w:rsidRPr="003951DA">
        <w:tab/>
        <w:t xml:space="preserve">commits an offence against </w:t>
      </w:r>
      <w:r w:rsidR="003951DA" w:rsidRPr="003951DA">
        <w:t>subsection (</w:t>
      </w:r>
      <w:r w:rsidRPr="003951DA">
        <w:t>1) because of Part</w:t>
      </w:r>
      <w:r w:rsidR="003951DA" w:rsidRPr="003951DA">
        <w:t> </w:t>
      </w:r>
      <w:r w:rsidRPr="003951DA">
        <w:t xml:space="preserve">2.4 of the </w:t>
      </w:r>
      <w:r w:rsidRPr="003951DA">
        <w:rPr>
          <w:i/>
        </w:rPr>
        <w:t>Criminal Code</w:t>
      </w:r>
      <w:r w:rsidRPr="003951DA">
        <w:t>; or</w:t>
      </w:r>
    </w:p>
    <w:p w:rsidR="00EA3985" w:rsidRPr="003951DA" w:rsidRDefault="00EA3985" w:rsidP="003951DA">
      <w:pPr>
        <w:pStyle w:val="paragraph"/>
      </w:pPr>
      <w:r w:rsidRPr="003951DA">
        <w:tab/>
        <w:t>(b)</w:t>
      </w:r>
      <w:r w:rsidRPr="003951DA">
        <w:tab/>
        <w:t>commits an offence under Part</w:t>
      </w:r>
      <w:r w:rsidR="003951DA" w:rsidRPr="003951DA">
        <w:t> </w:t>
      </w:r>
      <w:r w:rsidRPr="003951DA">
        <w:t xml:space="preserve">2.4 of the </w:t>
      </w:r>
      <w:r w:rsidRPr="003951DA">
        <w:rPr>
          <w:i/>
        </w:rPr>
        <w:t>Criminal Code</w:t>
      </w:r>
      <w:r w:rsidRPr="003951DA">
        <w:t xml:space="preserve"> in relation to an offence against </w:t>
      </w:r>
      <w:r w:rsidR="003951DA" w:rsidRPr="003951DA">
        <w:t>subsection (</w:t>
      </w:r>
      <w:r w:rsidRPr="003951DA">
        <w:t>1);</w:t>
      </w:r>
    </w:p>
    <w:p w:rsidR="00EA3985" w:rsidRPr="003951DA" w:rsidRDefault="00EA3985" w:rsidP="003951DA">
      <w:pPr>
        <w:pStyle w:val="subsection2"/>
        <w:rPr>
          <w:i/>
        </w:rPr>
      </w:pPr>
      <w:r w:rsidRPr="003951DA">
        <w:t>he or she is punishable, on conviction, by a fine not exceeding 60 penalty units.</w:t>
      </w:r>
    </w:p>
    <w:p w:rsidR="00EA3985" w:rsidRPr="003951DA" w:rsidRDefault="00EA3985" w:rsidP="003951DA">
      <w:pPr>
        <w:pStyle w:val="subsection"/>
      </w:pPr>
      <w:r w:rsidRPr="003951DA">
        <w:tab/>
        <w:t>(3)</w:t>
      </w:r>
      <w:r w:rsidRPr="003951DA">
        <w:tab/>
        <w:t>An offence against this section is an offence of strict liability.</w:t>
      </w:r>
    </w:p>
    <w:p w:rsidR="00EA3985" w:rsidRPr="003951DA" w:rsidRDefault="00EA3985" w:rsidP="003951DA">
      <w:pPr>
        <w:pStyle w:val="notetext"/>
      </w:pPr>
      <w:r w:rsidRPr="003951DA">
        <w:t>Note:</w:t>
      </w:r>
      <w:r w:rsidRPr="003951DA">
        <w:tab/>
        <w:t>For strict liability, see section</w:t>
      </w:r>
      <w:r w:rsidR="003951DA" w:rsidRPr="003951DA">
        <w:t> </w:t>
      </w:r>
      <w:r w:rsidRPr="003951DA">
        <w:t xml:space="preserve">6.1 of the </w:t>
      </w:r>
      <w:r w:rsidRPr="003951DA">
        <w:rPr>
          <w:i/>
        </w:rPr>
        <w:t>Criminal Code</w:t>
      </w:r>
      <w:r w:rsidRPr="003951DA">
        <w:t>.</w:t>
      </w:r>
    </w:p>
    <w:p w:rsidR="00EA3985" w:rsidRPr="003951DA" w:rsidRDefault="003F38CC" w:rsidP="003951DA">
      <w:pPr>
        <w:pStyle w:val="ItemHead"/>
      </w:pPr>
      <w:r w:rsidRPr="003951DA">
        <w:t>15</w:t>
      </w:r>
      <w:r w:rsidR="00EA3985" w:rsidRPr="003951DA">
        <w:t xml:space="preserve">  Subparagraph 28C(1)(a)(iii)</w:t>
      </w:r>
    </w:p>
    <w:p w:rsidR="00EA3985" w:rsidRPr="003951DA" w:rsidRDefault="00EA3985" w:rsidP="003951DA">
      <w:pPr>
        <w:pStyle w:val="Item"/>
      </w:pPr>
      <w:r w:rsidRPr="003951DA">
        <w:t>Repeal the subparagraph, substitute:</w:t>
      </w:r>
    </w:p>
    <w:p w:rsidR="00EA3985" w:rsidRPr="003951DA" w:rsidRDefault="00EA3985" w:rsidP="003951DA">
      <w:pPr>
        <w:pStyle w:val="paragraphsub"/>
      </w:pPr>
      <w:r w:rsidRPr="003951DA">
        <w:tab/>
        <w:t>(iia)</w:t>
      </w:r>
      <w:r w:rsidRPr="003951DA">
        <w:tab/>
        <w:t>a requirement of a provision of another law of the Commonwealth, if the provision is specified in the regulations; or</w:t>
      </w:r>
    </w:p>
    <w:p w:rsidR="00EA3985" w:rsidRPr="003951DA" w:rsidRDefault="00EA3985" w:rsidP="003951DA">
      <w:pPr>
        <w:pStyle w:val="paragraphsub"/>
      </w:pPr>
      <w:r w:rsidRPr="003951DA">
        <w:tab/>
        <w:t>(iii)</w:t>
      </w:r>
      <w:r w:rsidRPr="003951DA">
        <w:tab/>
        <w:t xml:space="preserve">a direction under this Act to the </w:t>
      </w:r>
      <w:r w:rsidR="001C50AB" w:rsidRPr="003951DA">
        <w:t xml:space="preserve">registered </w:t>
      </w:r>
      <w:r w:rsidRPr="003951DA">
        <w:t>NOHC; or</w:t>
      </w:r>
    </w:p>
    <w:p w:rsidR="00EA3985" w:rsidRPr="003951DA" w:rsidRDefault="003F38CC" w:rsidP="003951DA">
      <w:pPr>
        <w:pStyle w:val="ItemHead"/>
      </w:pPr>
      <w:r w:rsidRPr="003951DA">
        <w:t>16</w:t>
      </w:r>
      <w:r w:rsidR="00EA3985" w:rsidRPr="003951DA">
        <w:t xml:space="preserve">  Section</w:t>
      </w:r>
      <w:r w:rsidR="003951DA" w:rsidRPr="003951DA">
        <w:t> </w:t>
      </w:r>
      <w:r w:rsidR="00EA3985" w:rsidRPr="003951DA">
        <w:t>28</w:t>
      </w:r>
    </w:p>
    <w:p w:rsidR="00EA3985" w:rsidRPr="003951DA" w:rsidRDefault="00EA3985" w:rsidP="003951DA">
      <w:pPr>
        <w:pStyle w:val="Item"/>
      </w:pPr>
      <w:r w:rsidRPr="003951DA">
        <w:t>Omit “cancels a company’s registration by a notice under subsection</w:t>
      </w:r>
      <w:r w:rsidR="003951DA" w:rsidRPr="003951DA">
        <w:t> </w:t>
      </w:r>
      <w:r w:rsidRPr="003951DA">
        <w:t>26(2) or 27(1), the notice may state that the registration continues in effect in relation to a specified matter or specified period, as though the cancellation”, substitute “revokes a company’s registration by a notice under subsection</w:t>
      </w:r>
      <w:r w:rsidR="003951DA" w:rsidRPr="003951DA">
        <w:t> </w:t>
      </w:r>
      <w:r w:rsidRPr="003951DA">
        <w:t>26(1) or 27(1), the notice may state that the registration continues in effect in relation to a specified matter or specified period, as though the revocation”.</w:t>
      </w:r>
    </w:p>
    <w:p w:rsidR="00EA3985" w:rsidRPr="003951DA" w:rsidRDefault="003F38CC" w:rsidP="003951DA">
      <w:pPr>
        <w:pStyle w:val="ItemHead"/>
      </w:pPr>
      <w:r w:rsidRPr="003951DA">
        <w:t>17</w:t>
      </w:r>
      <w:r w:rsidR="00EA3985" w:rsidRPr="003951DA">
        <w:t xml:space="preserve">  At the end of Division</w:t>
      </w:r>
      <w:r w:rsidR="003951DA" w:rsidRPr="003951DA">
        <w:t> </w:t>
      </w:r>
      <w:r w:rsidR="00EA3985" w:rsidRPr="003951DA">
        <w:t>2 of Part</w:t>
      </w:r>
      <w:r w:rsidR="003951DA" w:rsidRPr="003951DA">
        <w:t> </w:t>
      </w:r>
      <w:r w:rsidR="00EA3985" w:rsidRPr="003951DA">
        <w:t>3</w:t>
      </w:r>
    </w:p>
    <w:p w:rsidR="00EA3985" w:rsidRPr="003951DA" w:rsidRDefault="00EA3985" w:rsidP="003951DA">
      <w:pPr>
        <w:pStyle w:val="Item"/>
      </w:pPr>
      <w:r w:rsidRPr="003951DA">
        <w:t>Add:</w:t>
      </w:r>
    </w:p>
    <w:p w:rsidR="00EA3985" w:rsidRPr="003951DA" w:rsidRDefault="00EA3985" w:rsidP="003951DA">
      <w:pPr>
        <w:pStyle w:val="ActHead5"/>
      </w:pPr>
      <w:bookmarkStart w:id="164" w:name="_Toc508112044"/>
      <w:r w:rsidRPr="003951DA">
        <w:rPr>
          <w:rStyle w:val="CharSectno"/>
        </w:rPr>
        <w:t>28AA</w:t>
      </w:r>
      <w:r w:rsidRPr="003951DA">
        <w:t xml:space="preserve">  APRA may give notice to ensure that life company has a registered NOHC</w:t>
      </w:r>
      <w:bookmarkEnd w:id="164"/>
    </w:p>
    <w:p w:rsidR="00EA3985" w:rsidRPr="003951DA" w:rsidRDefault="00EA3985" w:rsidP="003951DA">
      <w:pPr>
        <w:pStyle w:val="subsection"/>
      </w:pPr>
      <w:r w:rsidRPr="003951DA">
        <w:tab/>
        <w:t>(1)</w:t>
      </w:r>
      <w:r w:rsidRPr="003951DA">
        <w:tab/>
        <w:t>This section applies if:</w:t>
      </w:r>
    </w:p>
    <w:p w:rsidR="00EA3985" w:rsidRPr="003951DA" w:rsidRDefault="00EA3985" w:rsidP="003951DA">
      <w:pPr>
        <w:pStyle w:val="paragraph"/>
      </w:pPr>
      <w:r w:rsidRPr="003951DA">
        <w:tab/>
        <w:t>(a)</w:t>
      </w:r>
      <w:r w:rsidRPr="003951DA">
        <w:tab/>
        <w:t>a body corporate is a holding company of a life company; and</w:t>
      </w:r>
    </w:p>
    <w:p w:rsidR="00EA3985" w:rsidRPr="003951DA" w:rsidRDefault="00EA3985" w:rsidP="003951DA">
      <w:pPr>
        <w:pStyle w:val="paragraph"/>
      </w:pPr>
      <w:r w:rsidRPr="003951DA">
        <w:tab/>
        <w:t>(b)</w:t>
      </w:r>
      <w:r w:rsidRPr="003951DA">
        <w:tab/>
        <w:t>the life company is not a subsidiary of a registered NOHC.</w:t>
      </w:r>
    </w:p>
    <w:p w:rsidR="00EA3985" w:rsidRPr="003951DA" w:rsidRDefault="00EA3985" w:rsidP="003951DA">
      <w:pPr>
        <w:pStyle w:val="subsection"/>
      </w:pPr>
      <w:r w:rsidRPr="003951DA">
        <w:lastRenderedPageBreak/>
        <w:tab/>
        <w:t>(2)</w:t>
      </w:r>
      <w:r w:rsidRPr="003951DA">
        <w:tab/>
        <w:t>APRA may, by notice in writing to the body corporate, require it to ensure, in accordance with the conditions (if any) specified in the notice, that either of the following occurs:</w:t>
      </w:r>
    </w:p>
    <w:p w:rsidR="00EA3985" w:rsidRPr="003951DA" w:rsidRDefault="00EA3985" w:rsidP="003951DA">
      <w:pPr>
        <w:pStyle w:val="paragraph"/>
      </w:pPr>
      <w:r w:rsidRPr="003951DA">
        <w:tab/>
        <w:t>(a)</w:t>
      </w:r>
      <w:r w:rsidRPr="003951DA">
        <w:tab/>
        <w:t>the body corporate becomes a registered NOHC of the life company;</w:t>
      </w:r>
    </w:p>
    <w:p w:rsidR="00EA3985" w:rsidRPr="003951DA" w:rsidRDefault="00EA3985" w:rsidP="003951DA">
      <w:pPr>
        <w:pStyle w:val="paragraph"/>
      </w:pPr>
      <w:r w:rsidRPr="003951DA">
        <w:tab/>
        <w:t>(b)</w:t>
      </w:r>
      <w:r w:rsidRPr="003951DA">
        <w:tab/>
        <w:t>a subsidiary of the body corporate becomes a registered NOHC of the life company.</w:t>
      </w:r>
    </w:p>
    <w:p w:rsidR="00EA3985" w:rsidRPr="003951DA" w:rsidRDefault="00EA3985" w:rsidP="003951DA">
      <w:pPr>
        <w:pStyle w:val="notetext"/>
      </w:pPr>
      <w:r w:rsidRPr="003951DA">
        <w:t>Note:</w:t>
      </w:r>
      <w:r w:rsidRPr="003951DA">
        <w:tab/>
        <w:t>See Part</w:t>
      </w:r>
      <w:r w:rsidR="003951DA" w:rsidRPr="003951DA">
        <w:t> </w:t>
      </w:r>
      <w:r w:rsidRPr="003951DA">
        <w:t xml:space="preserve">4A of the </w:t>
      </w:r>
      <w:r w:rsidRPr="003951DA">
        <w:rPr>
          <w:i/>
        </w:rPr>
        <w:t>Financial Sector (Transfer and Restructure) Act 1999</w:t>
      </w:r>
      <w:r w:rsidRPr="003951DA">
        <w:t xml:space="preserve"> for other provisions that deal with a restructure arrangement to make an operating body a subsidiary of a NOHC.</w:t>
      </w:r>
    </w:p>
    <w:p w:rsidR="00EA3985" w:rsidRPr="003951DA" w:rsidRDefault="00EA3985" w:rsidP="003951DA">
      <w:pPr>
        <w:pStyle w:val="subsection"/>
      </w:pPr>
      <w:r w:rsidRPr="003951DA">
        <w:tab/>
        <w:t>(3)</w:t>
      </w:r>
      <w:r w:rsidRPr="003951DA">
        <w:tab/>
        <w:t>The notice may deal with the time by which, or period during which, it is to be complied with.</w:t>
      </w:r>
    </w:p>
    <w:p w:rsidR="00EA3985" w:rsidRPr="003951DA" w:rsidRDefault="00EA3985" w:rsidP="003951DA">
      <w:pPr>
        <w:pStyle w:val="subsection"/>
      </w:pPr>
      <w:r w:rsidRPr="003951DA">
        <w:tab/>
        <w:t>(4)</w:t>
      </w:r>
      <w:r w:rsidRPr="003951DA">
        <w:tab/>
        <w:t>The body corporate has power to comply with the notice despite anything in its constitution or any contract or arrangement to which it is a party.</w:t>
      </w:r>
    </w:p>
    <w:p w:rsidR="00EA3985" w:rsidRPr="003951DA" w:rsidRDefault="00EA3985" w:rsidP="003951DA">
      <w:pPr>
        <w:pStyle w:val="subsection"/>
      </w:pPr>
      <w:r w:rsidRPr="003951DA">
        <w:tab/>
        <w:t>(5)</w:t>
      </w:r>
      <w:r w:rsidRPr="003951DA">
        <w:tab/>
        <w:t xml:space="preserve">APRA may, by notice in writing to the body corporate, vary the notice mentioned in </w:t>
      </w:r>
      <w:r w:rsidR="003951DA" w:rsidRPr="003951DA">
        <w:t>subsection (</w:t>
      </w:r>
      <w:r w:rsidRPr="003951DA">
        <w:t>2) if, at the time of the variation, it considers that the variation is necessary and appropriate.</w:t>
      </w:r>
    </w:p>
    <w:p w:rsidR="00EA3985" w:rsidRPr="003951DA" w:rsidRDefault="00EA3985" w:rsidP="003951DA">
      <w:pPr>
        <w:pStyle w:val="subsection"/>
      </w:pPr>
      <w:r w:rsidRPr="003951DA">
        <w:tab/>
        <w:t>(6)</w:t>
      </w:r>
      <w:r w:rsidRPr="003951DA">
        <w:tab/>
        <w:t xml:space="preserve">The notice mentioned in </w:t>
      </w:r>
      <w:r w:rsidR="003951DA" w:rsidRPr="003951DA">
        <w:t>subsection (</w:t>
      </w:r>
      <w:r w:rsidRPr="003951DA">
        <w:t xml:space="preserve">2) has effect until APRA revokes it by notice in writing to the body corporate. APRA may revoke the notice mentioned in </w:t>
      </w:r>
      <w:r w:rsidR="003951DA" w:rsidRPr="003951DA">
        <w:t>subsection (</w:t>
      </w:r>
      <w:r w:rsidRPr="003951DA">
        <w:t>2) if, at the time of revocation, it considers that the notice is no longer necessary or appropriate.</w:t>
      </w:r>
    </w:p>
    <w:p w:rsidR="00EA3985" w:rsidRPr="003951DA" w:rsidRDefault="00EA3985" w:rsidP="003951DA">
      <w:pPr>
        <w:pStyle w:val="subsection"/>
      </w:pPr>
      <w:r w:rsidRPr="003951DA">
        <w:tab/>
        <w:t>(7)</w:t>
      </w:r>
      <w:r w:rsidRPr="003951DA">
        <w:tab/>
        <w:t>Section</w:t>
      </w:r>
      <w:r w:rsidR="003951DA" w:rsidRPr="003951DA">
        <w:t> </w:t>
      </w:r>
      <w:r w:rsidRPr="003951DA">
        <w:t xml:space="preserve">230F applies in relation to a notice to a body corporate under </w:t>
      </w:r>
      <w:r w:rsidR="003951DA" w:rsidRPr="003951DA">
        <w:t>subsection (</w:t>
      </w:r>
      <w:r w:rsidRPr="003951DA">
        <w:t>2) in the same way in which it applies to a direction to a life company under section</w:t>
      </w:r>
      <w:r w:rsidR="003951DA" w:rsidRPr="003951DA">
        <w:t> </w:t>
      </w:r>
      <w:r w:rsidRPr="003951DA">
        <w:t>230B.</w:t>
      </w:r>
    </w:p>
    <w:p w:rsidR="00EA3985" w:rsidRPr="003951DA" w:rsidRDefault="00EA3985" w:rsidP="003951DA">
      <w:pPr>
        <w:pStyle w:val="subsection"/>
      </w:pPr>
      <w:r w:rsidRPr="003951DA">
        <w:tab/>
        <w:t>(8)</w:t>
      </w:r>
      <w:r w:rsidRPr="003951DA">
        <w:tab/>
        <w:t>However, section</w:t>
      </w:r>
      <w:r w:rsidR="003951DA" w:rsidRPr="003951DA">
        <w:t> </w:t>
      </w:r>
      <w:r w:rsidRPr="003951DA">
        <w:t xml:space="preserve">230F does not apply to a contravention by a body corporate of a requirement in a notice under </w:t>
      </w:r>
      <w:r w:rsidR="003951DA" w:rsidRPr="003951DA">
        <w:t>subsection (</w:t>
      </w:r>
      <w:r w:rsidRPr="003951DA">
        <w:t>2) if:</w:t>
      </w:r>
    </w:p>
    <w:p w:rsidR="00EA3985" w:rsidRPr="003951DA" w:rsidRDefault="00EA3985" w:rsidP="003951DA">
      <w:pPr>
        <w:pStyle w:val="paragraph"/>
      </w:pPr>
      <w:r w:rsidRPr="003951DA">
        <w:tab/>
        <w:t>(a)</w:t>
      </w:r>
      <w:r w:rsidRPr="003951DA">
        <w:tab/>
        <w:t>the contravention happens merely because APRA refuses to register the body corporate (or its subsidiary) under Division</w:t>
      </w:r>
      <w:r w:rsidR="003951DA" w:rsidRPr="003951DA">
        <w:t> </w:t>
      </w:r>
      <w:r w:rsidRPr="003951DA">
        <w:t>2 of Part</w:t>
      </w:r>
      <w:r w:rsidR="003951DA" w:rsidRPr="003951DA">
        <w:t> </w:t>
      </w:r>
      <w:r w:rsidRPr="003951DA">
        <w:t>3; and</w:t>
      </w:r>
    </w:p>
    <w:p w:rsidR="00EA3985" w:rsidRPr="003951DA" w:rsidRDefault="00EA3985" w:rsidP="003951DA">
      <w:pPr>
        <w:pStyle w:val="paragraph"/>
      </w:pPr>
      <w:r w:rsidRPr="003951DA">
        <w:tab/>
        <w:t>(b)</w:t>
      </w:r>
      <w:r w:rsidRPr="003951DA">
        <w:tab/>
        <w:t>APRA’s reasons for that refusal do not include the reason that one or more conditions specified in the notice are not satisfied.</w:t>
      </w:r>
    </w:p>
    <w:p w:rsidR="00EA3985" w:rsidRPr="003951DA" w:rsidRDefault="003F38CC" w:rsidP="003951DA">
      <w:pPr>
        <w:pStyle w:val="ItemHead"/>
      </w:pPr>
      <w:r w:rsidRPr="003951DA">
        <w:lastRenderedPageBreak/>
        <w:t>18</w:t>
      </w:r>
      <w:r w:rsidR="00EA3985" w:rsidRPr="003951DA">
        <w:t xml:space="preserve">  Paragraph 43(3)(c)</w:t>
      </w:r>
    </w:p>
    <w:p w:rsidR="00EA3985" w:rsidRPr="003951DA" w:rsidRDefault="00EA3985" w:rsidP="003951DA">
      <w:pPr>
        <w:pStyle w:val="Item"/>
      </w:pPr>
      <w:r w:rsidRPr="003951DA">
        <w:t>Omit “a statutory fund in a related company that is not a subsidiary of the life company”, substitute “a statutory fund in a company that is related to the life company but is not a subsidiary of the life company”.</w:t>
      </w:r>
    </w:p>
    <w:p w:rsidR="00EA3985" w:rsidRPr="003951DA" w:rsidRDefault="003F38CC" w:rsidP="003951DA">
      <w:pPr>
        <w:pStyle w:val="ItemHead"/>
      </w:pPr>
      <w:r w:rsidRPr="003951DA">
        <w:t>19</w:t>
      </w:r>
      <w:r w:rsidR="00EA3985" w:rsidRPr="003951DA">
        <w:t xml:space="preserve">  Subsection</w:t>
      </w:r>
      <w:r w:rsidR="003951DA" w:rsidRPr="003951DA">
        <w:t> </w:t>
      </w:r>
      <w:r w:rsidR="00EA3985" w:rsidRPr="003951DA">
        <w:t>88A(1)</w:t>
      </w:r>
    </w:p>
    <w:p w:rsidR="00EA3985" w:rsidRPr="003951DA" w:rsidRDefault="00EA3985" w:rsidP="003951DA">
      <w:pPr>
        <w:pStyle w:val="Item"/>
      </w:pPr>
      <w:r w:rsidRPr="003951DA">
        <w:t>Omit “(1)”.</w:t>
      </w:r>
    </w:p>
    <w:p w:rsidR="00EA3985" w:rsidRPr="003951DA" w:rsidRDefault="003F38CC" w:rsidP="003951DA">
      <w:pPr>
        <w:pStyle w:val="ItemHead"/>
      </w:pPr>
      <w:r w:rsidRPr="003951DA">
        <w:t>20</w:t>
      </w:r>
      <w:r w:rsidR="00EA3985" w:rsidRPr="003951DA">
        <w:t xml:space="preserve">  Subsection</w:t>
      </w:r>
      <w:r w:rsidR="003951DA" w:rsidRPr="003951DA">
        <w:t> </w:t>
      </w:r>
      <w:r w:rsidR="00EA3985" w:rsidRPr="003951DA">
        <w:t>88A(2)</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21</w:t>
      </w:r>
      <w:r w:rsidR="00EA3985" w:rsidRPr="003951DA">
        <w:t xml:space="preserve">  Subsection</w:t>
      </w:r>
      <w:r w:rsidR="003951DA" w:rsidRPr="003951DA">
        <w:t> </w:t>
      </w:r>
      <w:r w:rsidR="00EA3985" w:rsidRPr="003951DA">
        <w:t>98A(1)</w:t>
      </w:r>
    </w:p>
    <w:p w:rsidR="00EA3985" w:rsidRPr="003951DA" w:rsidRDefault="00EA3985" w:rsidP="003951DA">
      <w:pPr>
        <w:pStyle w:val="Item"/>
      </w:pPr>
      <w:r w:rsidRPr="003951DA">
        <w:t>Omit “(1)”.</w:t>
      </w:r>
    </w:p>
    <w:p w:rsidR="00EA3985" w:rsidRPr="003951DA" w:rsidRDefault="003F38CC" w:rsidP="003951DA">
      <w:pPr>
        <w:pStyle w:val="ItemHead"/>
      </w:pPr>
      <w:r w:rsidRPr="003951DA">
        <w:t>22</w:t>
      </w:r>
      <w:r w:rsidR="00EA3985" w:rsidRPr="003951DA">
        <w:t xml:space="preserve">  Subsection</w:t>
      </w:r>
      <w:r w:rsidR="003951DA" w:rsidRPr="003951DA">
        <w:t> </w:t>
      </w:r>
      <w:r w:rsidR="00EA3985" w:rsidRPr="003951DA">
        <w:t>98A(2)</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23</w:t>
      </w:r>
      <w:r w:rsidR="00EA3985" w:rsidRPr="003951DA">
        <w:t xml:space="preserve">  At the end of section</w:t>
      </w:r>
      <w:r w:rsidR="003951DA" w:rsidRPr="003951DA">
        <w:t> </w:t>
      </w:r>
      <w:r w:rsidR="00EA3985" w:rsidRPr="003951DA">
        <w:t>158</w:t>
      </w:r>
    </w:p>
    <w:p w:rsidR="00EA3985" w:rsidRPr="003951DA" w:rsidRDefault="00EA3985" w:rsidP="003951DA">
      <w:pPr>
        <w:pStyle w:val="Item"/>
      </w:pPr>
      <w:r w:rsidRPr="003951DA">
        <w:t>Add:</w:t>
      </w:r>
    </w:p>
    <w:p w:rsidR="00EA3985" w:rsidRPr="003951DA" w:rsidRDefault="00EA3985" w:rsidP="003951DA">
      <w:pPr>
        <w:pStyle w:val="notetext"/>
      </w:pPr>
      <w:r w:rsidRPr="003951DA">
        <w:t>Note:</w:t>
      </w:r>
      <w:r w:rsidRPr="003951DA">
        <w:tab/>
        <w:t>This section and other provisions relating to judicial management do not apply to the aspects described in subsection</w:t>
      </w:r>
      <w:r w:rsidR="003951DA" w:rsidRPr="003951DA">
        <w:t> </w:t>
      </w:r>
      <w:r w:rsidRPr="003951DA">
        <w:t>16ZE(3) of the business and management of an eligible foreign life insurance company.</w:t>
      </w:r>
    </w:p>
    <w:p w:rsidR="00EA3985" w:rsidRPr="003951DA" w:rsidRDefault="003F38CC" w:rsidP="003951DA">
      <w:pPr>
        <w:pStyle w:val="ItemHead"/>
      </w:pPr>
      <w:r w:rsidRPr="003951DA">
        <w:t>24</w:t>
      </w:r>
      <w:r w:rsidR="00EA3985" w:rsidRPr="003951DA">
        <w:t xml:space="preserve">  Section</w:t>
      </w:r>
      <w:r w:rsidR="003951DA" w:rsidRPr="003951DA">
        <w:t> </w:t>
      </w:r>
      <w:r w:rsidR="00EA3985" w:rsidRPr="003951DA">
        <w:t>159</w:t>
      </w:r>
    </w:p>
    <w:p w:rsidR="00EA3985" w:rsidRPr="003951DA" w:rsidRDefault="00EA3985" w:rsidP="003951DA">
      <w:pPr>
        <w:pStyle w:val="Item"/>
      </w:pPr>
      <w:r w:rsidRPr="003951DA">
        <w:t>Before “On an application”, insert “(1)”.</w:t>
      </w:r>
    </w:p>
    <w:p w:rsidR="00EA3985" w:rsidRPr="003951DA" w:rsidRDefault="003F38CC" w:rsidP="003951DA">
      <w:pPr>
        <w:pStyle w:val="ItemHead"/>
      </w:pPr>
      <w:r w:rsidRPr="003951DA">
        <w:t>25</w:t>
      </w:r>
      <w:r w:rsidR="00EA3985" w:rsidRPr="003951DA">
        <w:t xml:space="preserve">  Subparagraph 159(a)(i)</w:t>
      </w:r>
    </w:p>
    <w:p w:rsidR="00EA3985" w:rsidRPr="003951DA" w:rsidRDefault="00EA3985" w:rsidP="003951DA">
      <w:pPr>
        <w:pStyle w:val="Item"/>
      </w:pPr>
      <w:r w:rsidRPr="003951DA">
        <w:t>Before “the company”, insert “in the absence of external support,”.</w:t>
      </w:r>
    </w:p>
    <w:p w:rsidR="00EA3985" w:rsidRPr="003951DA" w:rsidRDefault="003F38CC" w:rsidP="003951DA">
      <w:pPr>
        <w:pStyle w:val="ItemHead"/>
      </w:pPr>
      <w:r w:rsidRPr="003951DA">
        <w:t>26</w:t>
      </w:r>
      <w:r w:rsidR="00EA3985" w:rsidRPr="003951DA">
        <w:t xml:space="preserve">  After subparagraph</w:t>
      </w:r>
      <w:r w:rsidR="003951DA" w:rsidRPr="003951DA">
        <w:t> </w:t>
      </w:r>
      <w:r w:rsidR="00EA3985" w:rsidRPr="003951DA">
        <w:t>159(a)(iii)</w:t>
      </w:r>
    </w:p>
    <w:p w:rsidR="00EA3985" w:rsidRPr="003951DA" w:rsidRDefault="00EA3985" w:rsidP="003951DA">
      <w:pPr>
        <w:pStyle w:val="Item"/>
      </w:pPr>
      <w:r w:rsidRPr="003951DA">
        <w:t>Insert:</w:t>
      </w:r>
    </w:p>
    <w:p w:rsidR="00EA3985" w:rsidRPr="003951DA" w:rsidRDefault="00EA3985" w:rsidP="003951DA">
      <w:pPr>
        <w:pStyle w:val="paragraphsub"/>
      </w:pPr>
      <w:r w:rsidRPr="003951DA">
        <w:tab/>
        <w:t>(iiia)</w:t>
      </w:r>
      <w:r w:rsidRPr="003951DA">
        <w:tab/>
        <w:t xml:space="preserve">an external administrator has been appointed to a holding company of the company (or a similar appointment has been made in a foreign country in respect of such a holding company), and the requirement in </w:t>
      </w:r>
      <w:r w:rsidR="003951DA" w:rsidRPr="003951DA">
        <w:t>subsection (</w:t>
      </w:r>
      <w:r w:rsidRPr="003951DA">
        <w:t>2) is satisfied; or</w:t>
      </w:r>
    </w:p>
    <w:p w:rsidR="00EA3985" w:rsidRPr="003951DA" w:rsidRDefault="00EA3985" w:rsidP="003951DA">
      <w:pPr>
        <w:pStyle w:val="paragraphsub"/>
      </w:pPr>
      <w:r w:rsidRPr="003951DA">
        <w:lastRenderedPageBreak/>
        <w:tab/>
        <w:t>(iiib)</w:t>
      </w:r>
      <w:r w:rsidRPr="003951DA">
        <w:tab/>
        <w:t>if the company is an eligible foreign life insurance company—an application for the appointment of an external administrator of the eligible foreign life insurance company, or for a similar procedure in respect of the eligible foreign life insurance company, has been made in a foreign country; or</w:t>
      </w:r>
    </w:p>
    <w:p w:rsidR="00EA3985" w:rsidRPr="003951DA" w:rsidRDefault="00EA3985" w:rsidP="003951DA">
      <w:pPr>
        <w:pStyle w:val="paragraphsub"/>
      </w:pPr>
      <w:r w:rsidRPr="003951DA">
        <w:tab/>
        <w:t>(iiic)</w:t>
      </w:r>
      <w:r w:rsidRPr="003951DA">
        <w:tab/>
        <w:t>if the company is an eligible foreign life insurance company—an external administrator has been appointed to the eligible foreign life insurance company, or a similar appointment has been made in respect of the eligible foreign life insurance company, in a foreign country; or</w:t>
      </w:r>
    </w:p>
    <w:p w:rsidR="00EA3985" w:rsidRPr="003951DA" w:rsidRDefault="003F38CC" w:rsidP="003951DA">
      <w:pPr>
        <w:pStyle w:val="ItemHead"/>
      </w:pPr>
      <w:r w:rsidRPr="003951DA">
        <w:t>27</w:t>
      </w:r>
      <w:r w:rsidR="00EA3985" w:rsidRPr="003951DA">
        <w:t xml:space="preserve">  At the end of section</w:t>
      </w:r>
      <w:r w:rsidR="003951DA" w:rsidRPr="003951DA">
        <w:t> </w:t>
      </w:r>
      <w:r w:rsidR="00EA3985" w:rsidRPr="003951DA">
        <w:t>159</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t xml:space="preserve">For the purposes of </w:t>
      </w:r>
      <w:r w:rsidR="003951DA" w:rsidRPr="003951DA">
        <w:t>subparagraph (</w:t>
      </w:r>
      <w:r w:rsidRPr="003951DA">
        <w:t>1)(a)(iiia), the requirement in this subsection is that the appointment mentioned in that subparagraph poses a significant threat to:</w:t>
      </w:r>
    </w:p>
    <w:p w:rsidR="00EA3985" w:rsidRPr="003951DA" w:rsidRDefault="00EA3985" w:rsidP="003951DA">
      <w:pPr>
        <w:pStyle w:val="paragraph"/>
      </w:pPr>
      <w:r w:rsidRPr="003951DA">
        <w:tab/>
        <w:t>(a)</w:t>
      </w:r>
      <w:r w:rsidRPr="003951DA">
        <w:tab/>
        <w:t>the operation or soundness of the life company; or</w:t>
      </w:r>
    </w:p>
    <w:p w:rsidR="00E75D72" w:rsidRPr="003951DA" w:rsidRDefault="00EA3985" w:rsidP="003951DA">
      <w:pPr>
        <w:pStyle w:val="paragraph"/>
      </w:pPr>
      <w:r w:rsidRPr="003951DA">
        <w:tab/>
        <w:t>(b)</w:t>
      </w:r>
      <w:r w:rsidRPr="003951DA">
        <w:tab/>
        <w:t xml:space="preserve">the interests of </w:t>
      </w:r>
      <w:r w:rsidR="00E75D72" w:rsidRPr="003951DA">
        <w:t>owners of policies issued by the life company; or</w:t>
      </w:r>
    </w:p>
    <w:p w:rsidR="00EA3985" w:rsidRPr="003951DA" w:rsidRDefault="00EA3985" w:rsidP="003951DA">
      <w:pPr>
        <w:pStyle w:val="paragraph"/>
      </w:pPr>
      <w:r w:rsidRPr="003951DA">
        <w:tab/>
        <w:t>(c)</w:t>
      </w:r>
      <w:r w:rsidRPr="003951DA">
        <w:tab/>
        <w:t>the stability of the financial system in Australia.</w:t>
      </w:r>
    </w:p>
    <w:p w:rsidR="00EA3985" w:rsidRPr="003951DA" w:rsidRDefault="00EA3985" w:rsidP="003951DA">
      <w:pPr>
        <w:pStyle w:val="subsection"/>
      </w:pPr>
      <w:r w:rsidRPr="003951DA">
        <w:tab/>
        <w:t>(3)</w:t>
      </w:r>
      <w:r w:rsidRPr="003951DA">
        <w:tab/>
        <w:t xml:space="preserve">The regulations may specify that a particular form of support for a company is not to be considered external support for the purposes of </w:t>
      </w:r>
      <w:r w:rsidR="003951DA" w:rsidRPr="003951DA">
        <w:t>subparagraph (</w:t>
      </w:r>
      <w:r w:rsidRPr="003951DA">
        <w:t>1)(a)(i).</w:t>
      </w:r>
    </w:p>
    <w:p w:rsidR="00EA3985" w:rsidRPr="003951DA" w:rsidRDefault="003F38CC" w:rsidP="003951DA">
      <w:pPr>
        <w:pStyle w:val="ItemHead"/>
      </w:pPr>
      <w:r w:rsidRPr="003951DA">
        <w:t>28</w:t>
      </w:r>
      <w:r w:rsidR="00EA3985" w:rsidRPr="003951DA">
        <w:t xml:space="preserve">  Section</w:t>
      </w:r>
      <w:r w:rsidR="003951DA" w:rsidRPr="003951DA">
        <w:t> </w:t>
      </w:r>
      <w:r w:rsidR="00EA3985" w:rsidRPr="003951DA">
        <w:t>161</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65" w:name="_Toc508112045"/>
      <w:r w:rsidRPr="003951DA">
        <w:rPr>
          <w:rStyle w:val="CharSectno"/>
        </w:rPr>
        <w:t>161</w:t>
      </w:r>
      <w:r w:rsidRPr="003951DA">
        <w:t xml:space="preserve">  Moratorium—effect of judicial management on court and tribunal proceedings</w:t>
      </w:r>
      <w:bookmarkEnd w:id="165"/>
    </w:p>
    <w:p w:rsidR="00EA3985" w:rsidRPr="003951DA" w:rsidRDefault="00EA3985" w:rsidP="003951DA">
      <w:pPr>
        <w:pStyle w:val="subsection"/>
      </w:pPr>
      <w:r w:rsidRPr="003951DA">
        <w:tab/>
        <w:t>(1)</w:t>
      </w:r>
      <w:r w:rsidRPr="003951DA">
        <w:tab/>
        <w:t xml:space="preserve">A person cannot begin or continue a proceeding in a court or tribunal covered by </w:t>
      </w:r>
      <w:r w:rsidR="003951DA" w:rsidRPr="003951DA">
        <w:t>subsection (</w:t>
      </w:r>
      <w:r w:rsidRPr="003951DA">
        <w:t>9) in respect of a life company if the life company is under judicial management.</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lastRenderedPageBreak/>
        <w:tab/>
        <w:t>(a)</w:t>
      </w:r>
      <w:r w:rsidRPr="003951DA">
        <w:tab/>
        <w:t>the court or tribunal grants leave for the proceedings to be begun or continued on the ground that the person would be caused hardship if leave were not granted; and</w:t>
      </w:r>
    </w:p>
    <w:p w:rsidR="00EA3985" w:rsidRPr="003951DA" w:rsidRDefault="00EA3985" w:rsidP="003951DA">
      <w:pPr>
        <w:pStyle w:val="paragraph"/>
      </w:pPr>
      <w:r w:rsidRPr="003951DA">
        <w:tab/>
        <w:t>(b)</w:t>
      </w:r>
      <w:r w:rsidRPr="003951DA">
        <w:tab/>
        <w:t>the beginning or continuing of the proceedings is in accordance with such terms (if any) as the court or tribunal imposes.</w:t>
      </w:r>
    </w:p>
    <w:p w:rsidR="00EA3985" w:rsidRPr="003951DA" w:rsidRDefault="00EA3985" w:rsidP="003951DA">
      <w:pPr>
        <w:pStyle w:val="subsection"/>
      </w:pPr>
      <w:r w:rsidRPr="003951DA">
        <w:tab/>
        <w:t>(3)</w:t>
      </w:r>
      <w:r w:rsidRPr="003951DA">
        <w:tab/>
        <w:t xml:space="preserve">A person intending to apply for leave of the court or tribunal under </w:t>
      </w:r>
      <w:r w:rsidR="003951DA" w:rsidRPr="003951DA">
        <w:t>paragraph (</w:t>
      </w:r>
      <w:r w:rsidRPr="003951DA">
        <w:t>2)(a) must give APRA and the judicial manager at least 10 days notice of the intention to apply (or a shorter period, if the court or tribunal considers that exceptional circumstances make this necessary).</w:t>
      </w:r>
    </w:p>
    <w:p w:rsidR="00EA3985" w:rsidRPr="003951DA" w:rsidRDefault="00EA3985" w:rsidP="003951DA">
      <w:pPr>
        <w:pStyle w:val="subsection"/>
      </w:pPr>
      <w:r w:rsidRPr="003951DA">
        <w:tab/>
        <w:t>(4)</w:t>
      </w:r>
      <w:r w:rsidRPr="003951DA">
        <w:tab/>
        <w:t>APRA may apply to the court or tribunal to be joined as a party to the proceedings for leave. If APRA is joined as a party, the court or tribunal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or tribunal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or tribunal decides to impose such terms—the nature of those terms.</w:t>
      </w:r>
    </w:p>
    <w:p w:rsidR="00EA3985" w:rsidRPr="003951DA" w:rsidRDefault="00EA3985" w:rsidP="003951DA">
      <w:pPr>
        <w:pStyle w:val="subsection"/>
      </w:pPr>
      <w:r w:rsidRPr="003951DA">
        <w:tab/>
        <w:t>(5)</w:t>
      </w:r>
      <w:r w:rsidRPr="003951DA">
        <w:tab/>
        <w:t>The judicial manager may apply to the court or tribunal to be joined as a party to the proceedings for leave. If the judicial manager is joined as a party, the court or tribunal must have regard to the judicial manager’s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or tribunal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or tribunal decides to impose such terms—the nature of those terms.</w:t>
      </w:r>
    </w:p>
    <w:p w:rsidR="00EA3985" w:rsidRPr="003951DA" w:rsidRDefault="00EA3985" w:rsidP="003951DA">
      <w:pPr>
        <w:pStyle w:val="subsection"/>
      </w:pPr>
      <w:r w:rsidRPr="003951DA">
        <w:tab/>
        <w:t>(6)</w:t>
      </w:r>
      <w:r w:rsidRPr="003951DA">
        <w:tab/>
      </w:r>
      <w:r w:rsidR="003951DA" w:rsidRPr="003951DA">
        <w:t>Subsection (</w:t>
      </w:r>
      <w:r w:rsidRPr="003951DA">
        <w:t>1) also does not apply if the judicial manager, after considering APRA’s views, consents to the proceedings beginning or continuing.</w:t>
      </w:r>
    </w:p>
    <w:p w:rsidR="00EA3985" w:rsidRPr="003951DA" w:rsidRDefault="00EA3985" w:rsidP="003951DA">
      <w:pPr>
        <w:pStyle w:val="subsection"/>
      </w:pPr>
      <w:r w:rsidRPr="003951DA">
        <w:tab/>
        <w:t>(7)</w:t>
      </w:r>
      <w:r w:rsidRPr="003951DA">
        <w:tab/>
        <w:t xml:space="preserve">The judicial manager cannot revoke a consent given for the purposes of </w:t>
      </w:r>
      <w:r w:rsidR="003951DA" w:rsidRPr="003951DA">
        <w:t>subsection (</w:t>
      </w:r>
      <w:r w:rsidRPr="003951DA">
        <w:t>6).</w:t>
      </w:r>
    </w:p>
    <w:p w:rsidR="00EA3985" w:rsidRPr="003951DA" w:rsidRDefault="00EA3985" w:rsidP="003951DA">
      <w:pPr>
        <w:pStyle w:val="subsection"/>
      </w:pPr>
      <w:r w:rsidRPr="003951DA">
        <w:lastRenderedPageBreak/>
        <w:tab/>
        <w:t>(8)</w:t>
      </w:r>
      <w:r w:rsidRPr="003951DA">
        <w:tab/>
        <w:t xml:space="preserve">The judicial manager is not liable to an action or other proceedings for damages in respect of a refusal to give consent under </w:t>
      </w:r>
      <w:r w:rsidR="003951DA" w:rsidRPr="003951DA">
        <w:t>subsection (</w:t>
      </w:r>
      <w:r w:rsidRPr="003951DA">
        <w:t>6).</w:t>
      </w:r>
    </w:p>
    <w:p w:rsidR="00EA3985" w:rsidRPr="003951DA" w:rsidRDefault="00EA3985" w:rsidP="003951DA">
      <w:pPr>
        <w:pStyle w:val="subsection"/>
      </w:pPr>
      <w:r w:rsidRPr="003951DA">
        <w:tab/>
        <w:t>(9)</w:t>
      </w:r>
      <w:r w:rsidRPr="003951DA">
        <w:tab/>
        <w:t>A proceeding in a court or tribunal is covered by this subsection in respect of a life company if it is any of the following:</w:t>
      </w:r>
    </w:p>
    <w:p w:rsidR="00EA3985" w:rsidRPr="003951DA" w:rsidRDefault="00EA3985" w:rsidP="003951DA">
      <w:pPr>
        <w:pStyle w:val="paragraph"/>
      </w:pPr>
      <w:r w:rsidRPr="003951DA">
        <w:tab/>
        <w:t>(a)</w:t>
      </w:r>
      <w:r w:rsidRPr="003951DA">
        <w:tab/>
        <w:t>a proceeding against the life company (including a cross</w:t>
      </w:r>
      <w:r w:rsidR="002E7F35">
        <w:noBreakHyphen/>
      </w:r>
      <w:r w:rsidRPr="003951DA">
        <w:t>claim or third party claim against the life company);</w:t>
      </w:r>
    </w:p>
    <w:p w:rsidR="00EA3985" w:rsidRPr="003951DA" w:rsidRDefault="00EA3985" w:rsidP="003951DA">
      <w:pPr>
        <w:pStyle w:val="paragraph"/>
      </w:pPr>
      <w:r w:rsidRPr="003951DA">
        <w:tab/>
        <w:t>(b)</w:t>
      </w:r>
      <w:r w:rsidRPr="003951DA">
        <w:tab/>
        <w:t>a proceeding in relation to property of the life company;</w:t>
      </w:r>
    </w:p>
    <w:p w:rsidR="00EA3985" w:rsidRPr="003951DA" w:rsidRDefault="00EA3985" w:rsidP="003951DA">
      <w:pPr>
        <w:pStyle w:val="paragraph"/>
      </w:pPr>
      <w:r w:rsidRPr="003951DA">
        <w:tab/>
        <w:t>(c)</w:t>
      </w:r>
      <w:r w:rsidRPr="003951DA">
        <w:tab/>
        <w:t>a proceeding to enforce any security (including a mortgage or charge) granted by the life company, or by a related body corporate of the life company, over any property that the life company owns, uses, possesses, occupies or in which the life company otherwise has an interest.</w:t>
      </w:r>
    </w:p>
    <w:p w:rsidR="00EA3985" w:rsidRPr="003951DA" w:rsidRDefault="00EA3985" w:rsidP="003951DA">
      <w:pPr>
        <w:pStyle w:val="subsection"/>
      </w:pPr>
      <w:r w:rsidRPr="003951DA">
        <w:tab/>
        <w:t>(10)</w:t>
      </w:r>
      <w:r w:rsidRPr="003951DA">
        <w:tab/>
      </w:r>
      <w:r w:rsidR="003951DA" w:rsidRPr="003951DA">
        <w:t>Subsection (</w:t>
      </w:r>
      <w:r w:rsidRPr="003951DA">
        <w:t>9) does not cover a proceeding in respect of an offence or a contravention of a provision of a law for which a pecuniary penalty (however described) may be imposed.</w:t>
      </w:r>
    </w:p>
    <w:p w:rsidR="00EA3985" w:rsidRPr="003951DA" w:rsidRDefault="00EA3985" w:rsidP="003951DA">
      <w:pPr>
        <w:pStyle w:val="subsection"/>
      </w:pPr>
      <w:r w:rsidRPr="003951DA">
        <w:tab/>
        <w:t>(11)</w:t>
      </w:r>
      <w:r w:rsidRPr="003951DA">
        <w:tab/>
        <w:t>In this section, a reference to a tribunal includes a reference to the following:</w:t>
      </w:r>
    </w:p>
    <w:p w:rsidR="00EA3985" w:rsidRPr="003951DA" w:rsidRDefault="00EA3985" w:rsidP="003951DA">
      <w:pPr>
        <w:pStyle w:val="paragraph"/>
      </w:pPr>
      <w:r w:rsidRPr="003951DA">
        <w:tab/>
        <w:t>(a)</w:t>
      </w:r>
      <w:r w:rsidRPr="003951DA">
        <w:tab/>
        <w:t>an industrial tribunal;</w:t>
      </w:r>
    </w:p>
    <w:p w:rsidR="00EA3985" w:rsidRPr="003951DA" w:rsidRDefault="00EA3985" w:rsidP="003951DA">
      <w:pPr>
        <w:pStyle w:val="paragraph"/>
      </w:pPr>
      <w:r w:rsidRPr="003951DA">
        <w:tab/>
        <w:t>(b)</w:t>
      </w:r>
      <w:r w:rsidRPr="003951DA">
        <w:tab/>
        <w:t>an arbitral tribunal.</w:t>
      </w:r>
    </w:p>
    <w:p w:rsidR="00EA3985" w:rsidRPr="003951DA" w:rsidRDefault="00EA3985" w:rsidP="003951DA">
      <w:pPr>
        <w:pStyle w:val="ActHead5"/>
      </w:pPr>
      <w:bookmarkStart w:id="166" w:name="_Toc508112046"/>
      <w:r w:rsidRPr="003951DA">
        <w:rPr>
          <w:rStyle w:val="CharSectno"/>
        </w:rPr>
        <w:t>161A</w:t>
      </w:r>
      <w:r w:rsidRPr="003951DA">
        <w:t xml:space="preserve">  Moratorium—effect of judicial management on enforcement process regarding property</w:t>
      </w:r>
      <w:bookmarkEnd w:id="166"/>
    </w:p>
    <w:p w:rsidR="00EA3985" w:rsidRPr="003951DA" w:rsidRDefault="00EA3985" w:rsidP="003951DA">
      <w:pPr>
        <w:pStyle w:val="subsection"/>
      </w:pPr>
      <w:r w:rsidRPr="003951DA">
        <w:tab/>
        <w:t>(1)</w:t>
      </w:r>
      <w:r w:rsidRPr="003951DA">
        <w:tab/>
        <w:t>No enforcement process in relation to property of a life company can be begun or proceeded with if the life company is under judicial management.</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Court grants leave for the process to be begun or continued on the ground that the person would be caused hardship if leave were not granted; or</w:t>
      </w:r>
    </w:p>
    <w:p w:rsidR="00EA3985" w:rsidRPr="003951DA" w:rsidRDefault="00EA3985" w:rsidP="003951DA">
      <w:pPr>
        <w:pStyle w:val="paragraph"/>
      </w:pPr>
      <w:r w:rsidRPr="003951DA">
        <w:tab/>
        <w:t>(b)</w:t>
      </w:r>
      <w:r w:rsidRPr="003951DA">
        <w:tab/>
        <w:t>the beginning or continuing of the process is in accordance with such terms (if any) as the Court imposes.</w:t>
      </w:r>
    </w:p>
    <w:p w:rsidR="00EA3985" w:rsidRPr="003951DA" w:rsidRDefault="00EA3985" w:rsidP="003951DA">
      <w:pPr>
        <w:pStyle w:val="subsection"/>
      </w:pPr>
      <w:r w:rsidRPr="003951DA">
        <w:tab/>
        <w:t>(3)</w:t>
      </w:r>
      <w:r w:rsidRPr="003951DA">
        <w:tab/>
        <w:t xml:space="preserve">A person intending to apply for leave of the Court under </w:t>
      </w:r>
      <w:r w:rsidR="003951DA" w:rsidRPr="003951DA">
        <w:t>paragraph (</w:t>
      </w:r>
      <w:r w:rsidRPr="003951DA">
        <w:t xml:space="preserve">2)(a) must give APRA and the judicial manager at least </w:t>
      </w:r>
      <w:r w:rsidRPr="003951DA">
        <w:lastRenderedPageBreak/>
        <w:t>10 days notice of the intention to apply (or a shorter period, if the Court considers that exceptional circumstances make this necessary).</w:t>
      </w:r>
    </w:p>
    <w:p w:rsidR="00EA3985" w:rsidRPr="003951DA" w:rsidRDefault="00EA3985" w:rsidP="003951DA">
      <w:pPr>
        <w:pStyle w:val="subsection"/>
      </w:pPr>
      <w:r w:rsidRPr="003951DA">
        <w:tab/>
        <w:t>(4)</w:t>
      </w:r>
      <w:r w:rsidRPr="003951DA">
        <w:tab/>
        <w:t>APRA may apply to the Court to be joined as a party to the proceedings for leave. If APRA is joined as a party, the Court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decides to impose such terms—the nature of those terms.</w:t>
      </w:r>
    </w:p>
    <w:p w:rsidR="00EA3985" w:rsidRPr="003951DA" w:rsidRDefault="00EA3985" w:rsidP="003951DA">
      <w:pPr>
        <w:pStyle w:val="subsection"/>
      </w:pPr>
      <w:r w:rsidRPr="003951DA">
        <w:tab/>
        <w:t>(5)</w:t>
      </w:r>
      <w:r w:rsidRPr="003951DA">
        <w:tab/>
        <w:t>The judicial manager may apply to the Court to be joined as a party to the proceedings for leave. If the judicial manager is joined as a party, the Court must have regard to the judicial manager’s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decides to impose such terms—the nature of those terms.</w:t>
      </w:r>
    </w:p>
    <w:p w:rsidR="00EA3985" w:rsidRPr="003951DA" w:rsidRDefault="00EA3985" w:rsidP="003951DA">
      <w:pPr>
        <w:pStyle w:val="subsection"/>
      </w:pPr>
      <w:r w:rsidRPr="003951DA">
        <w:tab/>
        <w:t>(6)</w:t>
      </w:r>
      <w:r w:rsidRPr="003951DA">
        <w:tab/>
      </w:r>
      <w:r w:rsidR="003951DA" w:rsidRPr="003951DA">
        <w:t>Subsection (</w:t>
      </w:r>
      <w:r w:rsidRPr="003951DA">
        <w:t>1) also does not apply if the judicial manager consents to the process beginning or continuing.</w:t>
      </w:r>
    </w:p>
    <w:p w:rsidR="00EA3985" w:rsidRPr="003951DA" w:rsidRDefault="00EA3985" w:rsidP="003951DA">
      <w:pPr>
        <w:pStyle w:val="subsection"/>
      </w:pPr>
      <w:r w:rsidRPr="003951DA">
        <w:tab/>
        <w:t>(7)</w:t>
      </w:r>
      <w:r w:rsidRPr="003951DA">
        <w:tab/>
        <w:t xml:space="preserve">The judicial manager cannot revoke a consent given for the purposes of </w:t>
      </w:r>
      <w:r w:rsidR="003951DA" w:rsidRPr="003951DA">
        <w:t>subsection (</w:t>
      </w:r>
      <w:r w:rsidRPr="003951DA">
        <w:t>6).</w:t>
      </w:r>
    </w:p>
    <w:p w:rsidR="00EA3985" w:rsidRPr="003951DA" w:rsidRDefault="00EA3985" w:rsidP="003951DA">
      <w:pPr>
        <w:pStyle w:val="subsection"/>
      </w:pPr>
      <w:r w:rsidRPr="003951DA">
        <w:tab/>
        <w:t>(8)</w:t>
      </w:r>
      <w:r w:rsidRPr="003951DA">
        <w:tab/>
        <w:t xml:space="preserve">The judicial manager is not liable to an action or other proceedings for damages in respect of a refusal to give consent under </w:t>
      </w:r>
      <w:r w:rsidR="003951DA" w:rsidRPr="003951DA">
        <w:t>subsection (</w:t>
      </w:r>
      <w:r w:rsidRPr="003951DA">
        <w:t>6).</w:t>
      </w:r>
    </w:p>
    <w:p w:rsidR="00EA3985" w:rsidRPr="003951DA" w:rsidRDefault="00EA3985" w:rsidP="003951DA">
      <w:pPr>
        <w:pStyle w:val="ActHead5"/>
      </w:pPr>
      <w:bookmarkStart w:id="167" w:name="_Toc508112047"/>
      <w:r w:rsidRPr="003951DA">
        <w:rPr>
          <w:rStyle w:val="CharSectno"/>
        </w:rPr>
        <w:t>161B</w:t>
      </w:r>
      <w:r w:rsidRPr="003951DA">
        <w:t xml:space="preserve">  Moratorium—effect of judicial management on disposal of property</w:t>
      </w:r>
      <w:bookmarkEnd w:id="167"/>
    </w:p>
    <w:p w:rsidR="00EA3985" w:rsidRPr="003951DA" w:rsidRDefault="00EA3985" w:rsidP="003951DA">
      <w:pPr>
        <w:pStyle w:val="subsection"/>
      </w:pPr>
      <w:r w:rsidRPr="003951DA">
        <w:tab/>
        <w:t>(1)</w:t>
      </w:r>
      <w:r w:rsidRPr="003951DA">
        <w:tab/>
        <w:t>A person must not dispose of property if:</w:t>
      </w:r>
    </w:p>
    <w:p w:rsidR="00EA3985" w:rsidRPr="003951DA" w:rsidRDefault="00EA3985" w:rsidP="003951DA">
      <w:pPr>
        <w:pStyle w:val="paragraph"/>
      </w:pPr>
      <w:r w:rsidRPr="003951DA">
        <w:tab/>
        <w:t>(a)</w:t>
      </w:r>
      <w:r w:rsidRPr="003951DA">
        <w:tab/>
        <w:t>the property is owned by another person; and</w:t>
      </w:r>
    </w:p>
    <w:p w:rsidR="00EA3985" w:rsidRPr="003951DA" w:rsidRDefault="00EA3985" w:rsidP="003951DA">
      <w:pPr>
        <w:pStyle w:val="paragraph"/>
      </w:pPr>
      <w:r w:rsidRPr="003951DA">
        <w:tab/>
        <w:t>(b)</w:t>
      </w:r>
      <w:r w:rsidRPr="003951DA">
        <w:tab/>
        <w:t>the other person is a life company; and</w:t>
      </w:r>
    </w:p>
    <w:p w:rsidR="00EA3985" w:rsidRPr="003951DA" w:rsidRDefault="00EA3985" w:rsidP="003951DA">
      <w:pPr>
        <w:pStyle w:val="paragraph"/>
      </w:pPr>
      <w:r w:rsidRPr="003951DA">
        <w:lastRenderedPageBreak/>
        <w:tab/>
        <w:t>(c)</w:t>
      </w:r>
      <w:r w:rsidRPr="003951DA">
        <w:tab/>
        <w:t>the life company is under judicial management.</w:t>
      </w:r>
    </w:p>
    <w:p w:rsidR="00EA3985" w:rsidRPr="003951DA" w:rsidRDefault="00EA3985" w:rsidP="003951DA">
      <w:pPr>
        <w:pStyle w:val="notetext"/>
      </w:pPr>
      <w:r w:rsidRPr="003951DA">
        <w:t>Note:</w:t>
      </w:r>
      <w:r w:rsidRPr="003951DA">
        <w:tab/>
        <w:t>The Court may grant an injunction under section</w:t>
      </w:r>
      <w:r w:rsidR="003951DA" w:rsidRPr="003951DA">
        <w:t> </w:t>
      </w:r>
      <w:r w:rsidRPr="003951DA">
        <w:t>235 in respect of a contravention of this subsection.</w:t>
      </w:r>
    </w:p>
    <w:p w:rsidR="00EA3985" w:rsidRPr="003951DA" w:rsidRDefault="00EA3985" w:rsidP="003951DA">
      <w:pPr>
        <w:pStyle w:val="subsection"/>
      </w:pPr>
      <w:r w:rsidRPr="003951DA">
        <w:tab/>
        <w:t>(2)</w:t>
      </w:r>
      <w:r w:rsidRPr="003951DA">
        <w:tab/>
      </w:r>
      <w:r w:rsidR="003951DA" w:rsidRPr="003951DA">
        <w:t>Subsection (</w:t>
      </w:r>
      <w:r w:rsidRPr="003951DA">
        <w:t>1) does not apply if the judicial manager consents to the disposal.</w:t>
      </w:r>
    </w:p>
    <w:p w:rsidR="00EA3985" w:rsidRPr="003951DA" w:rsidRDefault="00EA3985" w:rsidP="003951DA">
      <w:pPr>
        <w:pStyle w:val="subsection"/>
      </w:pPr>
      <w:r w:rsidRPr="003951DA">
        <w:tab/>
        <w:t>(3)</w:t>
      </w:r>
      <w:r w:rsidRPr="003951DA">
        <w:tab/>
        <w:t xml:space="preserve">The judicial manager is not liable to an action or other proceedings for damages in respect of a refusal to give consent under </w:t>
      </w:r>
      <w:r w:rsidR="003951DA" w:rsidRPr="003951DA">
        <w:t>subsection (</w:t>
      </w:r>
      <w:r w:rsidRPr="003951DA">
        <w:t>2).</w:t>
      </w:r>
    </w:p>
    <w:p w:rsidR="00EA3985" w:rsidRPr="003951DA" w:rsidRDefault="00EA3985" w:rsidP="003951DA">
      <w:pPr>
        <w:pStyle w:val="ActHead5"/>
      </w:pPr>
      <w:bookmarkStart w:id="168" w:name="_Toc508112048"/>
      <w:r w:rsidRPr="003951DA">
        <w:rPr>
          <w:rStyle w:val="CharSectno"/>
        </w:rPr>
        <w:t>161C</w:t>
      </w:r>
      <w:r w:rsidRPr="003951DA">
        <w:t xml:space="preserve">  Moratorium—Restrictions on exercise of third party property rights</w:t>
      </w:r>
      <w:bookmarkEnd w:id="168"/>
    </w:p>
    <w:p w:rsidR="00EA3985" w:rsidRPr="003951DA" w:rsidRDefault="00EA3985" w:rsidP="003951DA">
      <w:pPr>
        <w:pStyle w:val="subsection"/>
      </w:pPr>
      <w:r w:rsidRPr="003951DA">
        <w:tab/>
        <w:t>(1)</w:t>
      </w:r>
      <w:r w:rsidRPr="003951DA">
        <w:tab/>
        <w:t>Section</w:t>
      </w:r>
      <w:r w:rsidR="003951DA" w:rsidRPr="003951DA">
        <w:t> </w:t>
      </w:r>
      <w:r w:rsidRPr="003951DA">
        <w:t xml:space="preserve">440B of the </w:t>
      </w:r>
      <w:r w:rsidRPr="003951DA">
        <w:rPr>
          <w:i/>
        </w:rPr>
        <w:t>Corporations Act 2001</w:t>
      </w:r>
      <w:r w:rsidRPr="003951DA">
        <w:t xml:space="preserve"> applies during a period in which a life company is under judicial management in the same way it applies during the administration of a company.</w:t>
      </w:r>
    </w:p>
    <w:p w:rsidR="00EA3985" w:rsidRPr="003951DA" w:rsidRDefault="00EA3985" w:rsidP="003951DA">
      <w:pPr>
        <w:pStyle w:val="subsection"/>
      </w:pPr>
      <w:r w:rsidRPr="003951DA">
        <w:tab/>
        <w:t>(2)</w:t>
      </w:r>
      <w:r w:rsidRPr="003951DA">
        <w:tab/>
        <w:t>For the purposes of this section, treat the reference in paragraph</w:t>
      </w:r>
      <w:r w:rsidR="003951DA" w:rsidRPr="003951DA">
        <w:t> </w:t>
      </w:r>
      <w:r w:rsidRPr="003951DA">
        <w:t xml:space="preserve">440B(2)(a) of the </w:t>
      </w:r>
      <w:r w:rsidRPr="003951DA">
        <w:rPr>
          <w:i/>
        </w:rPr>
        <w:t>Corporations Act 2001</w:t>
      </w:r>
      <w:r w:rsidRPr="003951DA">
        <w:t xml:space="preserve"> to the administrator’s written consent as being a reference to the judicial manager’s written consent.</w:t>
      </w:r>
    </w:p>
    <w:p w:rsidR="00EA3985" w:rsidRPr="003951DA" w:rsidRDefault="00EA3985" w:rsidP="003951DA">
      <w:pPr>
        <w:pStyle w:val="subsection"/>
      </w:pPr>
      <w:r w:rsidRPr="003951DA">
        <w:tab/>
        <w:t>(3)</w:t>
      </w:r>
      <w:r w:rsidRPr="003951DA">
        <w:tab/>
        <w:t xml:space="preserve">The judicial manager is not liable to an action or other proceedings for damages in respect of a refusal to give consent as mentioned in </w:t>
      </w:r>
      <w:r w:rsidR="003951DA" w:rsidRPr="003951DA">
        <w:t>subsection (</w:t>
      </w:r>
      <w:r w:rsidRPr="003951DA">
        <w:t>2).</w:t>
      </w:r>
    </w:p>
    <w:p w:rsidR="00EA3985" w:rsidRPr="003951DA" w:rsidRDefault="00EA3985" w:rsidP="003951DA">
      <w:pPr>
        <w:pStyle w:val="subsection"/>
      </w:pPr>
      <w:r w:rsidRPr="003951DA">
        <w:tab/>
        <w:t>(4)</w:t>
      </w:r>
      <w:r w:rsidRPr="003951DA">
        <w:tab/>
        <w:t>This section applies despite sections</w:t>
      </w:r>
      <w:r w:rsidR="003951DA" w:rsidRPr="003951DA">
        <w:t> </w:t>
      </w:r>
      <w:r w:rsidRPr="003951DA">
        <w:t>161, 161A and 161B.</w:t>
      </w:r>
    </w:p>
    <w:p w:rsidR="00EA3985" w:rsidRPr="003951DA" w:rsidRDefault="00EA3985" w:rsidP="003951DA">
      <w:pPr>
        <w:pStyle w:val="ActHead5"/>
      </w:pPr>
      <w:bookmarkStart w:id="169" w:name="_Toc508112049"/>
      <w:r w:rsidRPr="003951DA">
        <w:rPr>
          <w:rStyle w:val="CharSectno"/>
        </w:rPr>
        <w:t>161D</w:t>
      </w:r>
      <w:r w:rsidRPr="003951DA">
        <w:t xml:space="preserve">  Moratorium—effect of judicial management on supply of essential services</w:t>
      </w:r>
      <w:bookmarkEnd w:id="169"/>
    </w:p>
    <w:p w:rsidR="00EA3985" w:rsidRPr="003951DA" w:rsidRDefault="00EA3985" w:rsidP="003951DA">
      <w:pPr>
        <w:pStyle w:val="subsection"/>
      </w:pPr>
      <w:r w:rsidRPr="003951DA">
        <w:tab/>
        <w:t>(1)</w:t>
      </w:r>
      <w:r w:rsidRPr="003951DA">
        <w:tab/>
        <w:t>If:</w:t>
      </w:r>
    </w:p>
    <w:p w:rsidR="00EA3985" w:rsidRPr="003951DA" w:rsidRDefault="00EA3985" w:rsidP="003951DA">
      <w:pPr>
        <w:pStyle w:val="paragraph"/>
      </w:pPr>
      <w:r w:rsidRPr="003951DA">
        <w:tab/>
        <w:t>(a)</w:t>
      </w:r>
      <w:r w:rsidRPr="003951DA">
        <w:tab/>
        <w:t>a life company is under judicial management; and</w:t>
      </w:r>
    </w:p>
    <w:p w:rsidR="00EA3985" w:rsidRPr="003951DA" w:rsidRDefault="00EA3985" w:rsidP="003951DA">
      <w:pPr>
        <w:pStyle w:val="paragraph"/>
      </w:pPr>
      <w:r w:rsidRPr="003951DA">
        <w:tab/>
        <w:t>(b)</w:t>
      </w:r>
      <w:r w:rsidRPr="003951DA">
        <w:tab/>
        <w:t xml:space="preserve">the judicial manager requests, or authorises someone else to request, a person or authority (the </w:t>
      </w:r>
      <w:r w:rsidRPr="003951DA">
        <w:rPr>
          <w:b/>
          <w:i/>
        </w:rPr>
        <w:t>supplier</w:t>
      </w:r>
      <w:r w:rsidRPr="003951DA">
        <w:t>) to supply an essential service to the life company in Australia; and</w:t>
      </w:r>
    </w:p>
    <w:p w:rsidR="00EA3985" w:rsidRPr="003951DA" w:rsidRDefault="00EA3985" w:rsidP="003951DA">
      <w:pPr>
        <w:pStyle w:val="paragraph"/>
      </w:pPr>
      <w:r w:rsidRPr="003951DA">
        <w:tab/>
        <w:t>(c)</w:t>
      </w:r>
      <w:r w:rsidRPr="003951DA">
        <w:tab/>
        <w:t xml:space="preserve">the life company owes an amount to the supplier in respect of the supply of the essential service before the day on which </w:t>
      </w:r>
      <w:r w:rsidRPr="003951DA">
        <w:lastRenderedPageBreak/>
        <w:t>the judicial manager took control of the life company’s business;</w:t>
      </w:r>
    </w:p>
    <w:p w:rsidR="00EA3985" w:rsidRPr="003951DA" w:rsidRDefault="00EA3985" w:rsidP="003951DA">
      <w:pPr>
        <w:pStyle w:val="subsection2"/>
      </w:pPr>
      <w:r w:rsidRPr="003951DA">
        <w:t>the supplier must not:</w:t>
      </w:r>
    </w:p>
    <w:p w:rsidR="00EA3985" w:rsidRPr="003951DA" w:rsidRDefault="00EA3985" w:rsidP="003951DA">
      <w:pPr>
        <w:pStyle w:val="paragraph"/>
      </w:pPr>
      <w:r w:rsidRPr="003951DA">
        <w:tab/>
        <w:t>(d)</w:t>
      </w:r>
      <w:r w:rsidRPr="003951DA">
        <w:tab/>
        <w:t>refuse to comply with the request for the reason only that the amount is owing; or</w:t>
      </w:r>
    </w:p>
    <w:p w:rsidR="00EA3985" w:rsidRPr="003951DA" w:rsidRDefault="00EA3985" w:rsidP="003951DA">
      <w:pPr>
        <w:pStyle w:val="paragraph"/>
      </w:pPr>
      <w:r w:rsidRPr="003951DA">
        <w:tab/>
        <w:t>(e)</w:t>
      </w:r>
      <w:r w:rsidRPr="003951DA">
        <w:tab/>
        <w:t>make it a condition of the supply of the essential service pursuant to the request that the amount is to be paid.</w:t>
      </w:r>
    </w:p>
    <w:p w:rsidR="00EA3985" w:rsidRPr="003951DA" w:rsidRDefault="00EA3985" w:rsidP="003951DA">
      <w:pPr>
        <w:pStyle w:val="notetext"/>
      </w:pPr>
      <w:r w:rsidRPr="003951DA">
        <w:t>Note:</w:t>
      </w:r>
      <w:r w:rsidRPr="003951DA">
        <w:tab/>
        <w:t>The Court may grant an injunction under section</w:t>
      </w:r>
      <w:r w:rsidR="003951DA" w:rsidRPr="003951DA">
        <w:t> </w:t>
      </w:r>
      <w:r w:rsidRPr="003951DA">
        <w:t>235 in respect of a contravention of this subsection.</w:t>
      </w:r>
    </w:p>
    <w:p w:rsidR="00EA3985" w:rsidRPr="003951DA" w:rsidRDefault="00EA3985" w:rsidP="003951DA">
      <w:pPr>
        <w:pStyle w:val="subsection"/>
      </w:pPr>
      <w:r w:rsidRPr="003951DA">
        <w:tab/>
        <w:t>(2)</w:t>
      </w:r>
      <w:r w:rsidRPr="003951DA">
        <w:tab/>
        <w:t>In this section:</w:t>
      </w:r>
    </w:p>
    <w:p w:rsidR="00EA3985" w:rsidRPr="003951DA" w:rsidRDefault="00EA3985" w:rsidP="003951DA">
      <w:pPr>
        <w:pStyle w:val="Definition"/>
      </w:pPr>
      <w:r w:rsidRPr="003951DA">
        <w:rPr>
          <w:b/>
          <w:i/>
        </w:rPr>
        <w:t>essential service</w:t>
      </w:r>
      <w:r w:rsidRPr="003951DA">
        <w:t xml:space="preserve"> has the same meaning as in section</w:t>
      </w:r>
      <w:r w:rsidR="003951DA" w:rsidRPr="003951DA">
        <w:t> </w:t>
      </w:r>
      <w:r w:rsidRPr="003951DA">
        <w:t xml:space="preserve">600F of the </w:t>
      </w:r>
      <w:r w:rsidRPr="003951DA">
        <w:rPr>
          <w:i/>
        </w:rPr>
        <w:t>Corporations Act 2001.</w:t>
      </w:r>
    </w:p>
    <w:p w:rsidR="00EA3985" w:rsidRPr="003951DA" w:rsidRDefault="00EA3985" w:rsidP="003951DA">
      <w:pPr>
        <w:pStyle w:val="ActHead5"/>
      </w:pPr>
      <w:bookmarkStart w:id="170" w:name="_Toc508112050"/>
      <w:r w:rsidRPr="003951DA">
        <w:rPr>
          <w:rStyle w:val="CharSectno"/>
        </w:rPr>
        <w:t>161E</w:t>
      </w:r>
      <w:r w:rsidRPr="003951DA">
        <w:t xml:space="preserve">  Moratorium—effect of judicial management on annual general meeting</w:t>
      </w:r>
      <w:bookmarkEnd w:id="170"/>
    </w:p>
    <w:p w:rsidR="00EA3985" w:rsidRPr="003951DA" w:rsidRDefault="00EA3985" w:rsidP="003951DA">
      <w:pPr>
        <w:pStyle w:val="subsection"/>
      </w:pPr>
      <w:r w:rsidRPr="003951DA">
        <w:tab/>
        <w:t>(1)</w:t>
      </w:r>
      <w:r w:rsidRPr="003951DA">
        <w:tab/>
        <w:t>This section applies to a life company that is required under section</w:t>
      </w:r>
      <w:r w:rsidR="003951DA" w:rsidRPr="003951DA">
        <w:t> </w:t>
      </w:r>
      <w:r w:rsidRPr="003951DA">
        <w:t>250N</w:t>
      </w:r>
      <w:r w:rsidRPr="003951DA">
        <w:rPr>
          <w:i/>
        </w:rPr>
        <w:t xml:space="preserve"> </w:t>
      </w:r>
      <w:r w:rsidRPr="003951DA">
        <w:t>or section</w:t>
      </w:r>
      <w:r w:rsidR="003951DA" w:rsidRPr="003951DA">
        <w:t> </w:t>
      </w:r>
      <w:r w:rsidRPr="003951DA">
        <w:t xml:space="preserve">601BR of the </w:t>
      </w:r>
      <w:r w:rsidRPr="003951DA">
        <w:rPr>
          <w:i/>
        </w:rPr>
        <w:t>Corporations Act 2001</w:t>
      </w:r>
      <w:r w:rsidRPr="003951DA">
        <w:t xml:space="preserve"> to hold an annual general meeting within a particular period.</w:t>
      </w:r>
    </w:p>
    <w:p w:rsidR="00EA3985" w:rsidRPr="003951DA" w:rsidRDefault="00EA3985" w:rsidP="003951DA">
      <w:pPr>
        <w:pStyle w:val="subsection"/>
      </w:pPr>
      <w:r w:rsidRPr="003951DA">
        <w:tab/>
        <w:t>(2)</w:t>
      </w:r>
      <w:r w:rsidRPr="003951DA">
        <w:tab/>
        <w:t>Despite section</w:t>
      </w:r>
      <w:r w:rsidR="003951DA" w:rsidRPr="003951DA">
        <w:t> </w:t>
      </w:r>
      <w:r w:rsidRPr="003951DA">
        <w:t>250N and section</w:t>
      </w:r>
      <w:r w:rsidR="003951DA" w:rsidRPr="003951DA">
        <w:t> </w:t>
      </w:r>
      <w:r w:rsidRPr="003951DA">
        <w:t>601BR</w:t>
      </w:r>
      <w:r w:rsidRPr="003951DA">
        <w:rPr>
          <w:i/>
        </w:rPr>
        <w:t xml:space="preserve"> </w:t>
      </w:r>
      <w:r w:rsidRPr="003951DA">
        <w:t>of that Act, if the life company is under judicial management at the end of that period, the life company need not hold that annual general meeting.</w:t>
      </w:r>
    </w:p>
    <w:p w:rsidR="00EA3985" w:rsidRPr="003951DA" w:rsidRDefault="00EA3985" w:rsidP="003951DA">
      <w:pPr>
        <w:pStyle w:val="subsection"/>
      </w:pPr>
      <w:r w:rsidRPr="003951DA">
        <w:tab/>
        <w:t>(3)</w:t>
      </w:r>
      <w:r w:rsidRPr="003951DA">
        <w:tab/>
        <w:t xml:space="preserve">To avoid doubt, </w:t>
      </w:r>
      <w:r w:rsidR="003951DA" w:rsidRPr="003951DA">
        <w:t>subsection (</w:t>
      </w:r>
      <w:r w:rsidRPr="003951DA">
        <w:t>2) does not apply if only part of the business of the life company is under judicial management.</w:t>
      </w:r>
    </w:p>
    <w:p w:rsidR="00EA3985" w:rsidRPr="003951DA" w:rsidRDefault="003F38CC" w:rsidP="003951DA">
      <w:pPr>
        <w:pStyle w:val="ItemHead"/>
      </w:pPr>
      <w:r w:rsidRPr="003951DA">
        <w:t>29</w:t>
      </w:r>
      <w:r w:rsidR="00EA3985" w:rsidRPr="003951DA">
        <w:t xml:space="preserve">  Section</w:t>
      </w:r>
      <w:r w:rsidR="003951DA" w:rsidRPr="003951DA">
        <w:t> </w:t>
      </w:r>
      <w:r w:rsidR="00EA3985" w:rsidRPr="003951DA">
        <w:t>162</w:t>
      </w:r>
    </w:p>
    <w:p w:rsidR="00EA3985" w:rsidRPr="003951DA" w:rsidRDefault="00EA3985" w:rsidP="003951DA">
      <w:pPr>
        <w:pStyle w:val="Item"/>
      </w:pPr>
      <w:r w:rsidRPr="003951DA">
        <w:t>Repeal the section.</w:t>
      </w:r>
    </w:p>
    <w:p w:rsidR="00EA3985" w:rsidRPr="003951DA" w:rsidRDefault="003F38CC" w:rsidP="003951DA">
      <w:pPr>
        <w:pStyle w:val="ItemHead"/>
      </w:pPr>
      <w:r w:rsidRPr="003951DA">
        <w:t>30</w:t>
      </w:r>
      <w:r w:rsidR="00EA3985" w:rsidRPr="003951DA">
        <w:t xml:space="preserve">  After subsection</w:t>
      </w:r>
      <w:r w:rsidR="003951DA" w:rsidRPr="003951DA">
        <w:t> </w:t>
      </w:r>
      <w:r w:rsidR="00EA3985" w:rsidRPr="003951DA">
        <w:t>163(1)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If, subsequent to that order, a situation arises where there is no judicial manager of the company, or it appears to the Court that it is likely that such a situation will arise, the Court may appoint another judicial manager of the company.</w:t>
      </w:r>
    </w:p>
    <w:p w:rsidR="00EA3985" w:rsidRPr="003951DA" w:rsidRDefault="00EA3985" w:rsidP="003951DA">
      <w:pPr>
        <w:pStyle w:val="subsection"/>
      </w:pPr>
      <w:r w:rsidRPr="003951DA">
        <w:lastRenderedPageBreak/>
        <w:tab/>
        <w:t>(1B)</w:t>
      </w:r>
      <w:r w:rsidRPr="003951DA">
        <w:tab/>
        <w:t>If the Court appoints 2 or more judicial managers of a company, or appoints one or more additional judicial managers of a company:</w:t>
      </w:r>
    </w:p>
    <w:p w:rsidR="00EA3985" w:rsidRPr="003951DA" w:rsidRDefault="00EA3985" w:rsidP="003951DA">
      <w:pPr>
        <w:pStyle w:val="paragraph"/>
      </w:pPr>
      <w:r w:rsidRPr="003951DA">
        <w:tab/>
        <w:t>(a)</w:t>
      </w:r>
      <w:r w:rsidRPr="003951DA">
        <w:tab/>
        <w:t xml:space="preserve">except to the extent (if any) specified in a declaration by the Court under </w:t>
      </w:r>
      <w:r w:rsidR="003951DA" w:rsidRPr="003951DA">
        <w:t>paragraph (</w:t>
      </w:r>
      <w:r w:rsidRPr="003951DA">
        <w:t>b), the functions and powers under this Act of a judicial manager of the company may be performed or exercised by:</w:t>
      </w:r>
    </w:p>
    <w:p w:rsidR="00EA3985" w:rsidRPr="003951DA" w:rsidRDefault="00EA3985" w:rsidP="003951DA">
      <w:pPr>
        <w:pStyle w:val="paragraphsub"/>
      </w:pPr>
      <w:r w:rsidRPr="003951DA">
        <w:tab/>
        <w:t>(i)</w:t>
      </w:r>
      <w:r w:rsidRPr="003951DA">
        <w:tab/>
        <w:t>all of the judicial managers of the company acting jointly; or</w:t>
      </w:r>
    </w:p>
    <w:p w:rsidR="00EA3985" w:rsidRPr="003951DA" w:rsidRDefault="00EA3985" w:rsidP="003951DA">
      <w:pPr>
        <w:pStyle w:val="paragraphsub"/>
      </w:pPr>
      <w:r w:rsidRPr="003951DA">
        <w:tab/>
        <w:t>(ii)</w:t>
      </w:r>
      <w:r w:rsidRPr="003951DA">
        <w:tab/>
        <w:t>each of the judicial managers of the company acting individually; and</w:t>
      </w:r>
    </w:p>
    <w:p w:rsidR="00EA3985" w:rsidRPr="003951DA" w:rsidRDefault="00EA3985" w:rsidP="003951DA">
      <w:pPr>
        <w:pStyle w:val="paragraph"/>
      </w:pPr>
      <w:r w:rsidRPr="003951DA">
        <w:tab/>
        <w:t>(b)</w:t>
      </w:r>
      <w:r w:rsidRPr="003951DA">
        <w:tab/>
        <w:t xml:space="preserve">at the time of appointment, the Court may make a declaration for the purposes of </w:t>
      </w:r>
      <w:r w:rsidR="003951DA" w:rsidRPr="003951DA">
        <w:t>paragraph (</w:t>
      </w:r>
      <w:r w:rsidRPr="003951DA">
        <w:t>a), specifying limits or conditions on the judicial managers’ ability to perform functions and exercise powers jointly or individually; and</w:t>
      </w:r>
    </w:p>
    <w:p w:rsidR="00EA3985" w:rsidRPr="003951DA" w:rsidRDefault="00EA3985" w:rsidP="003951DA">
      <w:pPr>
        <w:pStyle w:val="paragraph"/>
      </w:pPr>
      <w:r w:rsidRPr="003951DA">
        <w:tab/>
        <w:t>(c)</w:t>
      </w:r>
      <w:r w:rsidRPr="003951DA">
        <w:tab/>
        <w:t>treat a reference in this Act to a judicial manager as being a reference to whichever one or more of those judicial managers the case requires.</w:t>
      </w:r>
    </w:p>
    <w:p w:rsidR="00EA3985" w:rsidRPr="003951DA" w:rsidRDefault="003F38CC" w:rsidP="003951DA">
      <w:pPr>
        <w:pStyle w:val="ItemHead"/>
      </w:pPr>
      <w:r w:rsidRPr="003951DA">
        <w:t>31</w:t>
      </w:r>
      <w:r w:rsidR="00EA3985" w:rsidRPr="003951DA">
        <w:t xml:space="preserve">  Subsection</w:t>
      </w:r>
      <w:r w:rsidR="003951DA" w:rsidRPr="003951DA">
        <w:t> </w:t>
      </w:r>
      <w:r w:rsidR="00EA3985" w:rsidRPr="003951DA">
        <w:t>163(2)</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(2)</w:t>
      </w:r>
      <w:r w:rsidRPr="003951DA">
        <w:tab/>
        <w:t>The Court may cancel the appointment of a judicial manager and appoint another person as judicial manager:</w:t>
      </w:r>
    </w:p>
    <w:p w:rsidR="00EA3985" w:rsidRPr="003951DA" w:rsidRDefault="00EA3985" w:rsidP="003951DA">
      <w:pPr>
        <w:pStyle w:val="paragraph"/>
      </w:pPr>
      <w:r w:rsidRPr="003951DA">
        <w:tab/>
        <w:t>(a)</w:t>
      </w:r>
      <w:r w:rsidRPr="003951DA">
        <w:tab/>
        <w:t>on application by APRA; or</w:t>
      </w:r>
    </w:p>
    <w:p w:rsidR="00EA3985" w:rsidRPr="003951DA" w:rsidRDefault="00EA3985" w:rsidP="003951DA">
      <w:pPr>
        <w:pStyle w:val="paragraph"/>
      </w:pPr>
      <w:r w:rsidRPr="003951DA">
        <w:tab/>
        <w:t>(b)</w:t>
      </w:r>
      <w:r w:rsidRPr="003951DA">
        <w:tab/>
        <w:t>of its own motion.</w:t>
      </w:r>
    </w:p>
    <w:p w:rsidR="00EA3985" w:rsidRPr="003951DA" w:rsidRDefault="003F38CC" w:rsidP="003951DA">
      <w:pPr>
        <w:pStyle w:val="ItemHead"/>
      </w:pPr>
      <w:r w:rsidRPr="003951DA">
        <w:t>32</w:t>
      </w:r>
      <w:r w:rsidR="00EA3985" w:rsidRPr="003951DA">
        <w:t xml:space="preserve">  Subsection</w:t>
      </w:r>
      <w:r w:rsidR="003951DA" w:rsidRPr="003951DA">
        <w:t> </w:t>
      </w:r>
      <w:r w:rsidR="00EA3985" w:rsidRPr="003951DA">
        <w:t>163(3)</w:t>
      </w:r>
    </w:p>
    <w:p w:rsidR="00EA3985" w:rsidRPr="003951DA" w:rsidRDefault="00EA3985" w:rsidP="003951DA">
      <w:pPr>
        <w:pStyle w:val="Item"/>
      </w:pPr>
      <w:r w:rsidRPr="003951DA">
        <w:t>Omit “However,”.</w:t>
      </w:r>
    </w:p>
    <w:p w:rsidR="00EA3985" w:rsidRPr="003951DA" w:rsidRDefault="003F38CC" w:rsidP="003951DA">
      <w:pPr>
        <w:pStyle w:val="ItemHead"/>
      </w:pPr>
      <w:r w:rsidRPr="003951DA">
        <w:t>33</w:t>
      </w:r>
      <w:r w:rsidR="00EA3985" w:rsidRPr="003951DA">
        <w:t xml:space="preserve">  Section</w:t>
      </w:r>
      <w:r w:rsidR="003951DA" w:rsidRPr="003951DA">
        <w:t> </w:t>
      </w:r>
      <w:r w:rsidR="00EA3985" w:rsidRPr="003951DA">
        <w:t>165</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71" w:name="_Toc508112051"/>
      <w:r w:rsidRPr="003951DA">
        <w:rPr>
          <w:rStyle w:val="CharSectno"/>
        </w:rPr>
        <w:t>165</w:t>
      </w:r>
      <w:r w:rsidRPr="003951DA">
        <w:t xml:space="preserve">  Effect of judicial management on powers of officers etc.</w:t>
      </w:r>
      <w:bookmarkEnd w:id="171"/>
    </w:p>
    <w:p w:rsidR="00EA3985" w:rsidRPr="003951DA" w:rsidRDefault="00EA3985" w:rsidP="003951DA">
      <w:pPr>
        <w:pStyle w:val="subsection"/>
      </w:pPr>
      <w:r w:rsidRPr="003951DA">
        <w:tab/>
        <w:t>(1)</w:t>
      </w:r>
      <w:r w:rsidRPr="003951DA">
        <w:tab/>
        <w:t xml:space="preserve">Subject to </w:t>
      </w:r>
      <w:r w:rsidR="003951DA" w:rsidRPr="003951DA">
        <w:t>subsection (</w:t>
      </w:r>
      <w:r w:rsidRPr="003951DA">
        <w:t>4), if the Court has made an order placing a company under judicial management:</w:t>
      </w:r>
    </w:p>
    <w:p w:rsidR="00EA3985" w:rsidRPr="003951DA" w:rsidRDefault="00EA3985" w:rsidP="003951DA">
      <w:pPr>
        <w:pStyle w:val="paragraph"/>
      </w:pPr>
      <w:r w:rsidRPr="003951DA">
        <w:tab/>
        <w:t>(a)</w:t>
      </w:r>
      <w:r w:rsidRPr="003951DA">
        <w:tab/>
        <w:t>at the time the judicial management commences:</w:t>
      </w:r>
    </w:p>
    <w:p w:rsidR="00EA3985" w:rsidRPr="003951DA" w:rsidRDefault="00EA3985" w:rsidP="003951DA">
      <w:pPr>
        <w:pStyle w:val="paragraphsub"/>
      </w:pPr>
      <w:r w:rsidRPr="003951DA">
        <w:lastRenderedPageBreak/>
        <w:tab/>
        <w:t>(i)</w:t>
      </w:r>
      <w:r w:rsidRPr="003951DA">
        <w:tab/>
        <w:t>a person with the powers and functions of an officer of the company immediately before that time ceases to have those powers and functions; and</w:t>
      </w:r>
    </w:p>
    <w:p w:rsidR="00EA3985" w:rsidRPr="003951DA" w:rsidRDefault="00EA3985" w:rsidP="003951DA">
      <w:pPr>
        <w:pStyle w:val="paragraphsub"/>
      </w:pPr>
      <w:r w:rsidRPr="003951DA">
        <w:tab/>
        <w:t>(ii)</w:t>
      </w:r>
      <w:r w:rsidRPr="003951DA">
        <w:tab/>
        <w:t>if the company is an eligible foreign life insurance company and there is a person with the powers and functions of a member of the Compliance Committee of the company immediately before that time—the person ceases to have those powers and functions; and</w:t>
      </w:r>
    </w:p>
    <w:p w:rsidR="00EA3985" w:rsidRPr="003951DA" w:rsidRDefault="00EA3985" w:rsidP="003951DA">
      <w:pPr>
        <w:pStyle w:val="paragraphsub"/>
      </w:pPr>
      <w:r w:rsidRPr="003951DA">
        <w:tab/>
        <w:t>(iii)</w:t>
      </w:r>
      <w:r w:rsidRPr="003951DA">
        <w:tab/>
        <w:t xml:space="preserve">the judicial manager appointed by the Court starts to have the powers and functions mentioned in </w:t>
      </w:r>
      <w:r w:rsidR="003951DA" w:rsidRPr="003951DA">
        <w:t>subparagraph (</w:t>
      </w:r>
      <w:r w:rsidRPr="003951DA">
        <w:t xml:space="preserve">i) (and, if applicable, </w:t>
      </w:r>
      <w:r w:rsidR="003951DA" w:rsidRPr="003951DA">
        <w:t>subparagraph (</w:t>
      </w:r>
      <w:r w:rsidRPr="003951DA">
        <w:t>ii)); and</w:t>
      </w:r>
    </w:p>
    <w:p w:rsidR="00EA3985" w:rsidRPr="003951DA" w:rsidRDefault="00EA3985" w:rsidP="003951DA">
      <w:pPr>
        <w:pStyle w:val="paragraph"/>
      </w:pPr>
      <w:r w:rsidRPr="003951DA">
        <w:tab/>
        <w:t>(b)</w:t>
      </w:r>
      <w:r w:rsidRPr="003951DA">
        <w:tab/>
        <w:t>while the company is under judicial management:</w:t>
      </w:r>
    </w:p>
    <w:p w:rsidR="00EA3985" w:rsidRPr="003951DA" w:rsidRDefault="00EA3985" w:rsidP="003951DA">
      <w:pPr>
        <w:pStyle w:val="paragraphsub"/>
      </w:pPr>
      <w:r w:rsidRPr="003951DA">
        <w:tab/>
        <w:t>(i)</w:t>
      </w:r>
      <w:r w:rsidRPr="003951DA">
        <w:tab/>
        <w:t xml:space="preserve">if a person mentioned in </w:t>
      </w:r>
      <w:r w:rsidR="003951DA" w:rsidRPr="003951DA">
        <w:t>subparagraph (</w:t>
      </w:r>
      <w:r w:rsidRPr="003951DA">
        <w:t>a)(i) or (ii) purports to act in relation to the company’s business, the purported act is invalid and of no effect; and</w:t>
      </w:r>
    </w:p>
    <w:p w:rsidR="00EA3985" w:rsidRPr="003951DA" w:rsidRDefault="00EA3985" w:rsidP="003951DA">
      <w:pPr>
        <w:pStyle w:val="paragraphsub"/>
      </w:pPr>
      <w:r w:rsidRPr="003951DA">
        <w:tab/>
        <w:t>(ii)</w:t>
      </w:r>
      <w:r w:rsidRPr="003951DA">
        <w:tab/>
        <w:t>the judicial manager has the powers and functions of the members of the board of directors of the company (collectively and individually), including the board’s powers of delegation.</w:t>
      </w:r>
    </w:p>
    <w:p w:rsidR="00EA3985" w:rsidRPr="003951DA" w:rsidRDefault="00EA3985" w:rsidP="003951DA">
      <w:pPr>
        <w:pStyle w:val="subsection"/>
      </w:pPr>
      <w:r w:rsidRPr="003951DA">
        <w:tab/>
        <w:t>(2)</w:t>
      </w:r>
      <w:r w:rsidRPr="003951DA">
        <w:tab/>
        <w:t xml:space="preserve">Subject to </w:t>
      </w:r>
      <w:r w:rsidR="003951DA" w:rsidRPr="003951DA">
        <w:t>subsection (</w:t>
      </w:r>
      <w:r w:rsidRPr="003951DA">
        <w:t>4), if the Court has made an order placing part of the business of a company under judicial management:</w:t>
      </w:r>
    </w:p>
    <w:p w:rsidR="00EA3985" w:rsidRPr="003951DA" w:rsidRDefault="00EA3985" w:rsidP="003951DA">
      <w:pPr>
        <w:pStyle w:val="paragraph"/>
      </w:pPr>
      <w:r w:rsidRPr="003951DA">
        <w:tab/>
        <w:t>(a)</w:t>
      </w:r>
      <w:r w:rsidRPr="003951DA">
        <w:tab/>
        <w:t>at the time the judicial management commences:</w:t>
      </w:r>
    </w:p>
    <w:p w:rsidR="00EA3985" w:rsidRPr="003951DA" w:rsidRDefault="00EA3985" w:rsidP="003951DA">
      <w:pPr>
        <w:pStyle w:val="paragraphsub"/>
      </w:pPr>
      <w:r w:rsidRPr="003951DA">
        <w:tab/>
        <w:t>(i)</w:t>
      </w:r>
      <w:r w:rsidRPr="003951DA">
        <w:tab/>
        <w:t>a person with the powers and functions of an officer of the company in relation to that part of the business immediately before that time ceases to have those powers and functions in relation to that part of the business; and</w:t>
      </w:r>
    </w:p>
    <w:p w:rsidR="00EA3985" w:rsidRPr="003951DA" w:rsidRDefault="00EA3985" w:rsidP="003951DA">
      <w:pPr>
        <w:pStyle w:val="paragraphsub"/>
      </w:pPr>
      <w:r w:rsidRPr="003951DA">
        <w:tab/>
        <w:t>(ii)</w:t>
      </w:r>
      <w:r w:rsidRPr="003951DA">
        <w:tab/>
        <w:t>if the company is an eligible foreign life insurance company and there is a person with the powers and functions of a member of the Compliance Committee of the company immediately before that time in relation to that part of the business—the person ceases to have those powers and functions in relation to that part of the business; and</w:t>
      </w:r>
    </w:p>
    <w:p w:rsidR="00EA3985" w:rsidRPr="003951DA" w:rsidRDefault="00EA3985" w:rsidP="003951DA">
      <w:pPr>
        <w:pStyle w:val="paragraphsub"/>
      </w:pPr>
      <w:r w:rsidRPr="003951DA">
        <w:tab/>
        <w:t>(iii)</w:t>
      </w:r>
      <w:r w:rsidRPr="003951DA">
        <w:tab/>
        <w:t xml:space="preserve">the judicial manager appointed by the Court starts to have the powers and functions mentioned in </w:t>
      </w:r>
      <w:r w:rsidR="003951DA" w:rsidRPr="003951DA">
        <w:lastRenderedPageBreak/>
        <w:t>subparagraph (</w:t>
      </w:r>
      <w:r w:rsidRPr="003951DA">
        <w:t xml:space="preserve">i) (and, if applicable, </w:t>
      </w:r>
      <w:r w:rsidR="003951DA" w:rsidRPr="003951DA">
        <w:t>subparagraph (</w:t>
      </w:r>
      <w:r w:rsidRPr="003951DA">
        <w:t>ii)) in relation to that part of the business; and</w:t>
      </w:r>
    </w:p>
    <w:p w:rsidR="00EA3985" w:rsidRPr="003951DA" w:rsidRDefault="00EA3985" w:rsidP="003951DA">
      <w:pPr>
        <w:pStyle w:val="paragraph"/>
      </w:pPr>
      <w:r w:rsidRPr="003951DA">
        <w:tab/>
        <w:t>(b)</w:t>
      </w:r>
      <w:r w:rsidRPr="003951DA">
        <w:tab/>
        <w:t>while the company is under judicial management:</w:t>
      </w:r>
    </w:p>
    <w:p w:rsidR="00EA3985" w:rsidRPr="003951DA" w:rsidRDefault="00EA3985" w:rsidP="003951DA">
      <w:pPr>
        <w:pStyle w:val="paragraphsub"/>
      </w:pPr>
      <w:r w:rsidRPr="003951DA">
        <w:tab/>
        <w:t>(i)</w:t>
      </w:r>
      <w:r w:rsidRPr="003951DA">
        <w:tab/>
        <w:t xml:space="preserve">if a person mentioned in </w:t>
      </w:r>
      <w:r w:rsidR="003951DA" w:rsidRPr="003951DA">
        <w:t>subparagraph (</w:t>
      </w:r>
      <w:r w:rsidRPr="003951DA">
        <w:t>a)(i) or (ii) purports to act in relation to that part of the business, the purported act is invalid and of no effect; and</w:t>
      </w:r>
    </w:p>
    <w:p w:rsidR="00EA3985" w:rsidRPr="003951DA" w:rsidRDefault="00EA3985" w:rsidP="003951DA">
      <w:pPr>
        <w:pStyle w:val="paragraphsub"/>
      </w:pPr>
      <w:r w:rsidRPr="003951DA">
        <w:tab/>
        <w:t>(ii)</w:t>
      </w:r>
      <w:r w:rsidRPr="003951DA">
        <w:tab/>
        <w:t>the judicial manager has the powers and functions of the members of the board of directors of the company (collectively and individually), including the board’s powers of delegation, in relation to that part of the business.</w:t>
      </w:r>
    </w:p>
    <w:p w:rsidR="00EA3985" w:rsidRPr="003951DA" w:rsidRDefault="00EA3985" w:rsidP="003951DA">
      <w:pPr>
        <w:pStyle w:val="subsection"/>
      </w:pPr>
      <w:r w:rsidRPr="003951DA">
        <w:tab/>
        <w:t>(3)</w:t>
      </w:r>
      <w:r w:rsidRPr="003951DA">
        <w:tab/>
      </w:r>
      <w:r w:rsidR="003951DA" w:rsidRPr="003951DA">
        <w:t>Subsections (</w:t>
      </w:r>
      <w:r w:rsidRPr="003951DA">
        <w:t>1) and (2) do not remove an officer or member of the Compliance Committee of the company from office.</w:t>
      </w:r>
    </w:p>
    <w:p w:rsidR="00EA3985" w:rsidRPr="003951DA" w:rsidRDefault="00EA3985" w:rsidP="003951DA">
      <w:pPr>
        <w:pStyle w:val="subsection"/>
      </w:pPr>
      <w:r w:rsidRPr="003951DA">
        <w:tab/>
        <w:t>(4)</w:t>
      </w:r>
      <w:r w:rsidRPr="003951DA">
        <w:tab/>
        <w:t>A life company may not issue policies without the leave of the Court if the company, or any part of the business of the company, is under judicial management.</w:t>
      </w:r>
    </w:p>
    <w:p w:rsidR="00EA3985" w:rsidRPr="003951DA" w:rsidRDefault="00EA3985" w:rsidP="003951DA">
      <w:pPr>
        <w:pStyle w:val="subsection"/>
      </w:pPr>
      <w:r w:rsidRPr="003951DA">
        <w:tab/>
        <w:t>(5)</w:t>
      </w:r>
      <w:r w:rsidRPr="003951DA">
        <w:tab/>
      </w:r>
      <w:r w:rsidR="003951DA" w:rsidRPr="003951DA">
        <w:t>Subsection (</w:t>
      </w:r>
      <w:r w:rsidRPr="003951DA">
        <w:t>4) does not prevent the variation of a policy under section</w:t>
      </w:r>
      <w:r w:rsidR="003951DA" w:rsidRPr="003951DA">
        <w:t> </w:t>
      </w:r>
      <w:r w:rsidRPr="003951DA">
        <w:t>209.</w:t>
      </w:r>
    </w:p>
    <w:p w:rsidR="00EA3985" w:rsidRPr="003951DA" w:rsidRDefault="00EA3985" w:rsidP="003951DA">
      <w:pPr>
        <w:pStyle w:val="subsection"/>
      </w:pPr>
      <w:r w:rsidRPr="003951DA">
        <w:tab/>
        <w:t>(6)</w:t>
      </w:r>
      <w:r w:rsidRPr="003951DA">
        <w:tab/>
        <w:t xml:space="preserve">In this section, </w:t>
      </w:r>
      <w:r w:rsidRPr="003951DA">
        <w:rPr>
          <w:b/>
          <w:i/>
        </w:rPr>
        <w:t>officer</w:t>
      </w:r>
      <w:r w:rsidRPr="003951DA">
        <w:t xml:space="preserve"> has the same meaning as it has in the </w:t>
      </w:r>
      <w:r w:rsidRPr="003951DA">
        <w:rPr>
          <w:i/>
        </w:rPr>
        <w:t>Corporations Act 2001</w:t>
      </w:r>
      <w:r w:rsidRPr="003951DA">
        <w:t>.</w:t>
      </w:r>
    </w:p>
    <w:p w:rsidR="00EA3985" w:rsidRPr="003951DA" w:rsidRDefault="00EA3985" w:rsidP="003951DA">
      <w:pPr>
        <w:pStyle w:val="notetext"/>
      </w:pPr>
      <w:r w:rsidRPr="003951DA">
        <w:t>Note:</w:t>
      </w:r>
      <w:r w:rsidRPr="003951DA">
        <w:tab/>
        <w:t>This section and other provisions relating to judicial management do not apply to the aspects described in subsection</w:t>
      </w:r>
      <w:r w:rsidR="003951DA" w:rsidRPr="003951DA">
        <w:t> </w:t>
      </w:r>
      <w:r w:rsidRPr="003951DA">
        <w:t>16ZE(3) of the business and management of an eligible foreign life insurance company.</w:t>
      </w:r>
    </w:p>
    <w:p w:rsidR="00EA3985" w:rsidRPr="003951DA" w:rsidRDefault="003F38CC" w:rsidP="003951DA">
      <w:pPr>
        <w:pStyle w:val="ItemHead"/>
      </w:pPr>
      <w:r w:rsidRPr="003951DA">
        <w:t>34</w:t>
      </w:r>
      <w:r w:rsidR="00EA3985" w:rsidRPr="003951DA">
        <w:t xml:space="preserve">  Subsection</w:t>
      </w:r>
      <w:r w:rsidR="003951DA" w:rsidRPr="003951DA">
        <w:t> </w:t>
      </w:r>
      <w:r w:rsidR="00EA3985" w:rsidRPr="003951DA">
        <w:t>165A(1)</w:t>
      </w:r>
    </w:p>
    <w:p w:rsidR="00EA3985" w:rsidRPr="003951DA" w:rsidRDefault="00EA3985" w:rsidP="003951DA">
      <w:pPr>
        <w:pStyle w:val="Item"/>
      </w:pPr>
      <w:r w:rsidRPr="003951DA">
        <w:t>Omit “when the management of the company vests in the judicial manager appointed by the Court”, substitute “when the judicial management of the company commences”.</w:t>
      </w:r>
    </w:p>
    <w:p w:rsidR="00EA3985" w:rsidRPr="003951DA" w:rsidRDefault="003F38CC" w:rsidP="003951DA">
      <w:pPr>
        <w:pStyle w:val="ItemHead"/>
      </w:pPr>
      <w:r w:rsidRPr="003951DA">
        <w:t>35</w:t>
      </w:r>
      <w:r w:rsidR="00EA3985" w:rsidRPr="003951DA">
        <w:t xml:space="preserve">  Subsection</w:t>
      </w:r>
      <w:r w:rsidR="003951DA" w:rsidRPr="003951DA">
        <w:t> </w:t>
      </w:r>
      <w:r w:rsidR="00EA3985" w:rsidRPr="003951DA">
        <w:t>165A(2)</w:t>
      </w:r>
    </w:p>
    <w:p w:rsidR="00EA3985" w:rsidRPr="003951DA" w:rsidRDefault="00EA3985" w:rsidP="003951DA">
      <w:pPr>
        <w:pStyle w:val="Item"/>
      </w:pPr>
      <w:r w:rsidRPr="003951DA">
        <w:t>Omit “while the management of the company is vested in the judicial manager appointed by the Court”, substitute “while the company is under judicial management”.</w:t>
      </w:r>
    </w:p>
    <w:p w:rsidR="00EA3985" w:rsidRPr="003951DA" w:rsidRDefault="003F38CC" w:rsidP="003951DA">
      <w:pPr>
        <w:pStyle w:val="ItemHead"/>
      </w:pPr>
      <w:r w:rsidRPr="003951DA">
        <w:lastRenderedPageBreak/>
        <w:t>36</w:t>
      </w:r>
      <w:r w:rsidR="00EA3985" w:rsidRPr="003951DA">
        <w:t xml:space="preserve">  Subsection</w:t>
      </w:r>
      <w:r w:rsidR="003951DA" w:rsidRPr="003951DA">
        <w:t> </w:t>
      </w:r>
      <w:r w:rsidR="00EA3985" w:rsidRPr="003951DA">
        <w:t>165A(3)</w:t>
      </w:r>
    </w:p>
    <w:p w:rsidR="00EA3985" w:rsidRPr="003951DA" w:rsidRDefault="00EA3985" w:rsidP="003951DA">
      <w:pPr>
        <w:pStyle w:val="Item"/>
      </w:pPr>
      <w:r w:rsidRPr="003951DA">
        <w:t>Omit “while the management of the company is vested in a judicial manager”, substitute “while the company is under judicial management”.</w:t>
      </w:r>
    </w:p>
    <w:p w:rsidR="00EA3985" w:rsidRPr="003951DA" w:rsidRDefault="003F38CC" w:rsidP="003951DA">
      <w:pPr>
        <w:pStyle w:val="ItemHead"/>
      </w:pPr>
      <w:r w:rsidRPr="003951DA">
        <w:t>37</w:t>
      </w:r>
      <w:r w:rsidR="00EA3985" w:rsidRPr="003951DA">
        <w:t xml:space="preserve">  Subsection</w:t>
      </w:r>
      <w:r w:rsidR="003951DA" w:rsidRPr="003951DA">
        <w:t> </w:t>
      </w:r>
      <w:r w:rsidR="00EA3985" w:rsidRPr="003951DA">
        <w:t>165A(4)</w:t>
      </w:r>
    </w:p>
    <w:p w:rsidR="00EA3985" w:rsidRPr="003951DA" w:rsidRDefault="00EA3985" w:rsidP="003951DA">
      <w:pPr>
        <w:pStyle w:val="Item"/>
      </w:pPr>
      <w:r w:rsidRPr="003951DA">
        <w:t>Omit “that the management of the company vests in the judicial manager when the judicial management commences”, substitute “that the company is under judicial management”.</w:t>
      </w:r>
    </w:p>
    <w:p w:rsidR="00EA3985" w:rsidRPr="003951DA" w:rsidRDefault="003F38CC" w:rsidP="003951DA">
      <w:pPr>
        <w:pStyle w:val="ItemHead"/>
      </w:pPr>
      <w:r w:rsidRPr="003951DA">
        <w:t>38</w:t>
      </w:r>
      <w:r w:rsidR="00EA3985" w:rsidRPr="003951DA">
        <w:t xml:space="preserve">  Section</w:t>
      </w:r>
      <w:r w:rsidR="003951DA" w:rsidRPr="003951DA">
        <w:t> </w:t>
      </w:r>
      <w:r w:rsidR="00EA3985" w:rsidRPr="003951DA">
        <w:t>165B</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72" w:name="_Toc508112052"/>
      <w:r w:rsidRPr="003951DA">
        <w:rPr>
          <w:rStyle w:val="CharSectno"/>
        </w:rPr>
        <w:t>165B</w:t>
      </w:r>
      <w:r w:rsidRPr="003951DA">
        <w:t xml:space="preserve">  Judicial management not ground for denial of obligations</w:t>
      </w:r>
      <w:bookmarkEnd w:id="172"/>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the making by the Court of an order that the body corporate, or part of the business of the body corporate, be placed under judicial management;</w:t>
      </w:r>
    </w:p>
    <w:p w:rsidR="00EA3985" w:rsidRPr="003951DA" w:rsidRDefault="00EA3985" w:rsidP="003951DA">
      <w:pPr>
        <w:pStyle w:val="paragraph"/>
      </w:pPr>
      <w:r w:rsidRPr="003951DA">
        <w:tab/>
        <w:t>(b)</w:t>
      </w:r>
      <w:r w:rsidRPr="003951DA">
        <w:tab/>
        <w:t>the commencement of the judicial management of the body corporate, or of part of the business of the body corporate;</w:t>
      </w:r>
    </w:p>
    <w:p w:rsidR="00EA3985" w:rsidRPr="003951DA" w:rsidRDefault="00EA3985" w:rsidP="003951DA">
      <w:pPr>
        <w:pStyle w:val="paragraph"/>
      </w:pPr>
      <w:r w:rsidRPr="003951DA">
        <w:tab/>
        <w:t>(c)</w:t>
      </w:r>
      <w:r w:rsidRPr="003951DA">
        <w:tab/>
        <w:t>if the body corporate is a member of a relevant group of bodies corporate:</w:t>
      </w:r>
    </w:p>
    <w:p w:rsidR="00EA3985" w:rsidRPr="003951DA" w:rsidRDefault="00EA3985" w:rsidP="003951DA">
      <w:pPr>
        <w:pStyle w:val="paragraphsub"/>
      </w:pPr>
      <w:r w:rsidRPr="003951DA">
        <w:lastRenderedPageBreak/>
        <w:tab/>
        <w:t>(i)</w:t>
      </w:r>
      <w:r w:rsidRPr="003951DA">
        <w:tab/>
        <w:t>the making by the Court of an order that another member of the group, or part of the business of another member of the group, be placed under judicial management; or</w:t>
      </w:r>
    </w:p>
    <w:p w:rsidR="00EA3985" w:rsidRPr="003951DA" w:rsidRDefault="00EA3985" w:rsidP="003951DA">
      <w:pPr>
        <w:pStyle w:val="paragraphsub"/>
      </w:pPr>
      <w:r w:rsidRPr="003951DA">
        <w:tab/>
        <w:t>(ii)</w:t>
      </w:r>
      <w:r w:rsidRPr="003951DA">
        <w:tab/>
        <w:t>the commencement of the judicial management of another member of the group, or part of the business of another member of the group.</w:t>
      </w:r>
    </w:p>
    <w:p w:rsidR="00EA3985" w:rsidRPr="003951DA" w:rsidRDefault="003F38CC" w:rsidP="003951DA">
      <w:pPr>
        <w:pStyle w:val="ItemHead"/>
      </w:pPr>
      <w:r w:rsidRPr="003951DA">
        <w:t>39</w:t>
      </w:r>
      <w:r w:rsidR="00EA3985" w:rsidRPr="003951DA">
        <w:t xml:space="preserve">  Section</w:t>
      </w:r>
      <w:r w:rsidR="003951DA" w:rsidRPr="003951DA">
        <w:t> </w:t>
      </w:r>
      <w:r w:rsidR="00EA3985" w:rsidRPr="003951DA">
        <w:t>166</w:t>
      </w:r>
    </w:p>
    <w:p w:rsidR="00EA3985" w:rsidRPr="003951DA" w:rsidRDefault="00EA3985" w:rsidP="003951DA">
      <w:pPr>
        <w:pStyle w:val="Item"/>
      </w:pPr>
      <w:r w:rsidRPr="003951DA">
        <w:t>Before “The appointment of”, insert “(1)”.</w:t>
      </w:r>
    </w:p>
    <w:p w:rsidR="00EA3985" w:rsidRPr="003951DA" w:rsidRDefault="003F38CC" w:rsidP="003951DA">
      <w:pPr>
        <w:pStyle w:val="ItemHead"/>
      </w:pPr>
      <w:r w:rsidRPr="003951DA">
        <w:t>40</w:t>
      </w:r>
      <w:r w:rsidR="00EA3985" w:rsidRPr="003951DA">
        <w:t xml:space="preserve">  Section</w:t>
      </w:r>
      <w:r w:rsidR="003951DA" w:rsidRPr="003951DA">
        <w:t> </w:t>
      </w:r>
      <w:r w:rsidR="00EA3985" w:rsidRPr="003951DA">
        <w:t>166</w:t>
      </w:r>
    </w:p>
    <w:p w:rsidR="00EA3985" w:rsidRPr="003951DA" w:rsidRDefault="00EA3985" w:rsidP="003951DA">
      <w:pPr>
        <w:pStyle w:val="Item"/>
      </w:pPr>
      <w:r w:rsidRPr="003951DA">
        <w:t xml:space="preserve">Omit “The appointment of a judicial manager under this Part does not affect”, substitute “None of the matters mentioned in </w:t>
      </w:r>
      <w:r w:rsidR="003951DA" w:rsidRPr="003951DA">
        <w:t>subsection (</w:t>
      </w:r>
      <w:r w:rsidRPr="003951DA">
        <w:t>2) affect”.</w:t>
      </w:r>
    </w:p>
    <w:p w:rsidR="00EA3985" w:rsidRPr="003951DA" w:rsidRDefault="003F38CC" w:rsidP="003951DA">
      <w:pPr>
        <w:pStyle w:val="ItemHead"/>
      </w:pPr>
      <w:r w:rsidRPr="003951DA">
        <w:t>41</w:t>
      </w:r>
      <w:r w:rsidR="00EA3985" w:rsidRPr="003951DA">
        <w:t xml:space="preserve">  At the end of section</w:t>
      </w:r>
      <w:r w:rsidR="003951DA" w:rsidRPr="003951DA">
        <w:t> </w:t>
      </w:r>
      <w:r w:rsidR="00EA3985" w:rsidRPr="003951DA">
        <w:t>166</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t>The matters are as follows:</w:t>
      </w:r>
    </w:p>
    <w:p w:rsidR="00EA3985" w:rsidRPr="003951DA" w:rsidRDefault="00EA3985" w:rsidP="003951DA">
      <w:pPr>
        <w:pStyle w:val="paragraph"/>
      </w:pPr>
      <w:r w:rsidRPr="003951DA">
        <w:tab/>
        <w:t>(a)</w:t>
      </w:r>
      <w:r w:rsidRPr="003951DA">
        <w:tab/>
        <w:t>the making by the Court of an order that the life company be placed under judicial management;</w:t>
      </w:r>
    </w:p>
    <w:p w:rsidR="00EA3985" w:rsidRPr="003951DA" w:rsidRDefault="00EA3985" w:rsidP="003951DA">
      <w:pPr>
        <w:pStyle w:val="paragraph"/>
      </w:pPr>
      <w:r w:rsidRPr="003951DA">
        <w:tab/>
        <w:t>(b)</w:t>
      </w:r>
      <w:r w:rsidRPr="003951DA">
        <w:tab/>
        <w:t>the commencement of the judicial management of the life company.</w:t>
      </w:r>
    </w:p>
    <w:p w:rsidR="00EA3985" w:rsidRPr="003951DA" w:rsidRDefault="003F38CC" w:rsidP="003951DA">
      <w:pPr>
        <w:pStyle w:val="ItemHead"/>
      </w:pPr>
      <w:r w:rsidRPr="003951DA">
        <w:t>42</w:t>
      </w:r>
      <w:r w:rsidR="00EA3985" w:rsidRPr="003951DA">
        <w:t xml:space="preserve">  Paragraph 168A(4)(a)</w:t>
      </w:r>
    </w:p>
    <w:p w:rsidR="00EA3985" w:rsidRPr="003951DA" w:rsidRDefault="00EA3985" w:rsidP="003951DA">
      <w:pPr>
        <w:pStyle w:val="Item"/>
      </w:pPr>
      <w:r w:rsidRPr="003951DA">
        <w:t xml:space="preserve">After “the </w:t>
      </w:r>
      <w:r w:rsidRPr="003951DA">
        <w:rPr>
          <w:i/>
        </w:rPr>
        <w:t>Corporations Act 2001</w:t>
      </w:r>
      <w:r w:rsidRPr="003951DA">
        <w:t>”, insert “(without limiting the scope of section</w:t>
      </w:r>
      <w:r w:rsidR="003951DA" w:rsidRPr="003951DA">
        <w:t> </w:t>
      </w:r>
      <w:r w:rsidRPr="003951DA">
        <w:t>251AA of this Act)”.</w:t>
      </w:r>
    </w:p>
    <w:p w:rsidR="00EA3985" w:rsidRPr="003951DA" w:rsidRDefault="003F38CC" w:rsidP="003951DA">
      <w:pPr>
        <w:pStyle w:val="ItemHead"/>
      </w:pPr>
      <w:r w:rsidRPr="003951DA">
        <w:t>43</w:t>
      </w:r>
      <w:r w:rsidR="00EA3985" w:rsidRPr="003951DA">
        <w:t xml:space="preserve">  Paragraph 168A(4)(d)</w:t>
      </w:r>
    </w:p>
    <w:p w:rsidR="00EA3985" w:rsidRPr="003951DA" w:rsidRDefault="00EA3985" w:rsidP="003951DA">
      <w:pPr>
        <w:pStyle w:val="Item"/>
      </w:pPr>
      <w:r w:rsidRPr="003951DA">
        <w:t>Omit “(as defined in section</w:t>
      </w:r>
      <w:r w:rsidR="003951DA" w:rsidRPr="003951DA">
        <w:t> </w:t>
      </w:r>
      <w:r w:rsidRPr="003951DA">
        <w:t xml:space="preserve">761A of the </w:t>
      </w:r>
      <w:r w:rsidRPr="003951DA">
        <w:rPr>
          <w:i/>
        </w:rPr>
        <w:t>Corporations Act 2001</w:t>
      </w:r>
      <w:r w:rsidRPr="003951DA">
        <w:t>) of a financial market (as defined in that section)”, substitute “of a financial market”.</w:t>
      </w:r>
    </w:p>
    <w:p w:rsidR="00EA3985" w:rsidRPr="003951DA" w:rsidRDefault="003F38CC" w:rsidP="003951DA">
      <w:pPr>
        <w:pStyle w:val="ItemHead"/>
      </w:pPr>
      <w:r w:rsidRPr="003951DA">
        <w:t>44</w:t>
      </w:r>
      <w:r w:rsidR="00EA3985" w:rsidRPr="003951DA">
        <w:t xml:space="preserve">  Section</w:t>
      </w:r>
      <w:r w:rsidR="003951DA" w:rsidRPr="003951DA">
        <w:t> </w:t>
      </w:r>
      <w:r w:rsidR="00EA3985" w:rsidRPr="003951DA">
        <w:t>168C</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73" w:name="_Toc508112053"/>
      <w:r w:rsidRPr="003951DA">
        <w:rPr>
          <w:rStyle w:val="CharSectno"/>
        </w:rPr>
        <w:lastRenderedPageBreak/>
        <w:t>168C</w:t>
      </w:r>
      <w:r w:rsidRPr="003951DA">
        <w:t xml:space="preserve">  Act under section</w:t>
      </w:r>
      <w:r w:rsidR="003951DA" w:rsidRPr="003951DA">
        <w:t> </w:t>
      </w:r>
      <w:r w:rsidRPr="003951DA">
        <w:t>168A not ground for denial of obligations</w:t>
      </w:r>
      <w:bookmarkEnd w:id="173"/>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a judicial manager doing an act under subsection</w:t>
      </w:r>
      <w:r w:rsidR="003951DA" w:rsidRPr="003951DA">
        <w:t> </w:t>
      </w:r>
      <w:r w:rsidRPr="003951DA">
        <w:t>168A(1) relating to the body corporate;</w:t>
      </w:r>
    </w:p>
    <w:p w:rsidR="00EA3985" w:rsidRPr="003951DA" w:rsidRDefault="00EA3985" w:rsidP="003951DA">
      <w:pPr>
        <w:pStyle w:val="paragraph"/>
      </w:pPr>
      <w:r w:rsidRPr="003951DA">
        <w:tab/>
        <w:t>(b)</w:t>
      </w:r>
      <w:r w:rsidRPr="003951DA">
        <w:tab/>
        <w:t>if the body corporate is a member of a relevant group of bodies corporate—a judicial manager of another member of the group doing an act under subsection</w:t>
      </w:r>
      <w:r w:rsidR="003951DA" w:rsidRPr="003951DA">
        <w:t> </w:t>
      </w:r>
      <w:r w:rsidRPr="003951DA">
        <w:t>168A(1) relating to that other member.</w:t>
      </w:r>
    </w:p>
    <w:p w:rsidR="00EA3985" w:rsidRPr="003951DA" w:rsidRDefault="003F38CC" w:rsidP="003951DA">
      <w:pPr>
        <w:pStyle w:val="ItemHead"/>
      </w:pPr>
      <w:r w:rsidRPr="003951DA">
        <w:t>45</w:t>
      </w:r>
      <w:r w:rsidR="00EA3985" w:rsidRPr="003951DA">
        <w:t xml:space="preserve">  Subsection</w:t>
      </w:r>
      <w:r w:rsidR="003951DA" w:rsidRPr="003951DA">
        <w:t> </w:t>
      </w:r>
      <w:r w:rsidR="00EA3985" w:rsidRPr="003951DA">
        <w:t>172(5)</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(5)</w:t>
      </w:r>
      <w:r w:rsidRPr="003951DA">
        <w:tab/>
        <w:t>At the time when an order cancelling the judicial management of the life company comes into force:</w:t>
      </w:r>
    </w:p>
    <w:p w:rsidR="00EA3985" w:rsidRPr="003951DA" w:rsidRDefault="00EA3985" w:rsidP="003951DA">
      <w:pPr>
        <w:pStyle w:val="paragraph"/>
      </w:pPr>
      <w:r w:rsidRPr="003951DA">
        <w:tab/>
        <w:t>(a)</w:t>
      </w:r>
      <w:r w:rsidRPr="003951DA">
        <w:tab/>
        <w:t>the judicial manager ceases to have the powers and functions of an officer of the life company; and</w:t>
      </w:r>
    </w:p>
    <w:p w:rsidR="00EA3985" w:rsidRPr="003951DA" w:rsidRDefault="00EA3985" w:rsidP="003951DA">
      <w:pPr>
        <w:pStyle w:val="paragraph"/>
      </w:pPr>
      <w:r w:rsidRPr="003951DA">
        <w:tab/>
        <w:t>(b)</w:t>
      </w:r>
      <w:r w:rsidRPr="003951DA">
        <w:tab/>
        <w:t>the board of directors or other governing body of the life company starts to have those powers; and</w:t>
      </w:r>
    </w:p>
    <w:p w:rsidR="00EA3985" w:rsidRPr="003951DA" w:rsidRDefault="00EA3985" w:rsidP="003951DA">
      <w:pPr>
        <w:pStyle w:val="paragraph"/>
      </w:pPr>
      <w:r w:rsidRPr="003951DA">
        <w:tab/>
        <w:t>(c)</w:t>
      </w:r>
      <w:r w:rsidRPr="003951DA">
        <w:tab/>
        <w:t>if the company is an eligible foreign life insurance company and there is a committee of the company tha</w:t>
      </w:r>
      <w:r w:rsidR="00FD360E" w:rsidRPr="003951DA">
        <w:t xml:space="preserve">t satisfies the requirements </w:t>
      </w:r>
      <w:r w:rsidRPr="003951DA">
        <w:t>mentioned in subsections</w:t>
      </w:r>
      <w:r w:rsidR="003951DA" w:rsidRPr="003951DA">
        <w:t> </w:t>
      </w:r>
      <w:r w:rsidRPr="003951DA">
        <w:t>16ZF(1) and (2)—the members of the committee start to have the powers mentioned in that section.</w:t>
      </w:r>
    </w:p>
    <w:p w:rsidR="00EA3985" w:rsidRPr="003951DA" w:rsidRDefault="003F38CC" w:rsidP="003951DA">
      <w:pPr>
        <w:pStyle w:val="ItemHead"/>
      </w:pPr>
      <w:r w:rsidRPr="003951DA">
        <w:lastRenderedPageBreak/>
        <w:t>46</w:t>
      </w:r>
      <w:r w:rsidR="00EA3985" w:rsidRPr="003951DA">
        <w:t xml:space="preserve">  Paragraph 175(2)(aa)</w:t>
      </w:r>
    </w:p>
    <w:p w:rsidR="00EA3985" w:rsidRPr="003951DA" w:rsidRDefault="00EA3985" w:rsidP="003951DA">
      <w:pPr>
        <w:pStyle w:val="Item"/>
      </w:pPr>
      <w:r w:rsidRPr="003951DA">
        <w:t>Omit “</w:t>
      </w:r>
      <w:r w:rsidRPr="003951DA">
        <w:rPr>
          <w:i/>
        </w:rPr>
        <w:t>Financial Sector (Business Transfer and Group Restructure) Act 1999</w:t>
      </w:r>
      <w:r w:rsidRPr="003951DA">
        <w:t>”, substitute “</w:t>
      </w:r>
      <w:r w:rsidRPr="003951DA">
        <w:rPr>
          <w:i/>
        </w:rPr>
        <w:t>Financial Sector (Transfer and Restructure) Act 1999</w:t>
      </w:r>
      <w:r w:rsidRPr="003951DA">
        <w:t>”.</w:t>
      </w:r>
    </w:p>
    <w:p w:rsidR="00EA3985" w:rsidRPr="003951DA" w:rsidRDefault="003F38CC" w:rsidP="003951DA">
      <w:pPr>
        <w:pStyle w:val="ItemHead"/>
      </w:pPr>
      <w:r w:rsidRPr="003951DA">
        <w:t>47</w:t>
      </w:r>
      <w:r w:rsidR="00EA3985" w:rsidRPr="003951DA">
        <w:t xml:space="preserve">  After paragraph</w:t>
      </w:r>
      <w:r w:rsidR="003951DA" w:rsidRPr="003951DA">
        <w:t> </w:t>
      </w:r>
      <w:r w:rsidR="00EA3985" w:rsidRPr="003951DA">
        <w:t>175(2)(aa)</w:t>
      </w:r>
    </w:p>
    <w:p w:rsidR="00EA3985" w:rsidRPr="003951DA" w:rsidRDefault="00EA3985" w:rsidP="003951DA">
      <w:pPr>
        <w:pStyle w:val="Item"/>
      </w:pPr>
      <w:r w:rsidRPr="003951DA">
        <w:t>Insert:</w:t>
      </w:r>
    </w:p>
    <w:p w:rsidR="00EA3985" w:rsidRPr="003951DA" w:rsidRDefault="00EA3985" w:rsidP="003951DA">
      <w:pPr>
        <w:pStyle w:val="paragraph"/>
      </w:pPr>
      <w:r w:rsidRPr="003951DA">
        <w:tab/>
        <w:t>(ab)</w:t>
      </w:r>
      <w:r w:rsidRPr="003951DA">
        <w:tab/>
        <w:t>to transfer shares in the company to another company under section</w:t>
      </w:r>
      <w:r w:rsidR="003951DA" w:rsidRPr="003951DA">
        <w:t> </w:t>
      </w:r>
      <w:r w:rsidRPr="003951DA">
        <w:t xml:space="preserve">25AA of the </w:t>
      </w:r>
      <w:r w:rsidRPr="003951DA">
        <w:rPr>
          <w:i/>
        </w:rPr>
        <w:t>Financial Sector (Transfer and Restructure) Act 1999</w:t>
      </w:r>
      <w:r w:rsidRPr="003951DA">
        <w:t>;</w:t>
      </w:r>
    </w:p>
    <w:p w:rsidR="00EA3985" w:rsidRPr="003951DA" w:rsidRDefault="003F38CC" w:rsidP="003951DA">
      <w:pPr>
        <w:pStyle w:val="ItemHead"/>
      </w:pPr>
      <w:r w:rsidRPr="003951DA">
        <w:t>48</w:t>
      </w:r>
      <w:r w:rsidR="00EA3985" w:rsidRPr="003951DA">
        <w:t xml:space="preserve">  Subparagraph 176(3)(b)(i)</w:t>
      </w:r>
    </w:p>
    <w:p w:rsidR="00EA3985" w:rsidRPr="003951DA" w:rsidRDefault="00EA3985" w:rsidP="003951DA">
      <w:pPr>
        <w:pStyle w:val="Item"/>
      </w:pPr>
      <w:r w:rsidRPr="003951DA">
        <w:t xml:space="preserve">After “the </w:t>
      </w:r>
      <w:r w:rsidRPr="003951DA">
        <w:rPr>
          <w:i/>
        </w:rPr>
        <w:t>Corporations Act 2001</w:t>
      </w:r>
      <w:r w:rsidRPr="003951DA">
        <w:t>”, insert “(without limiting the scope of section</w:t>
      </w:r>
      <w:r w:rsidR="003951DA" w:rsidRPr="003951DA">
        <w:t> </w:t>
      </w:r>
      <w:r w:rsidRPr="003951DA">
        <w:t>251AA of this Act)”.</w:t>
      </w:r>
    </w:p>
    <w:p w:rsidR="00EA3985" w:rsidRPr="003951DA" w:rsidRDefault="003F38CC" w:rsidP="003951DA">
      <w:pPr>
        <w:pStyle w:val="ItemHead"/>
      </w:pPr>
      <w:r w:rsidRPr="003951DA">
        <w:t>49</w:t>
      </w:r>
      <w:r w:rsidR="00EA3985" w:rsidRPr="003951DA">
        <w:t xml:space="preserve">  Subparagraph 176(3)(b)(iv)</w:t>
      </w:r>
    </w:p>
    <w:p w:rsidR="00EA3985" w:rsidRPr="003951DA" w:rsidRDefault="00EA3985" w:rsidP="003951DA">
      <w:pPr>
        <w:pStyle w:val="Item"/>
      </w:pPr>
      <w:r w:rsidRPr="003951DA">
        <w:t>Omit “(as defined in section</w:t>
      </w:r>
      <w:r w:rsidR="003951DA" w:rsidRPr="003951DA">
        <w:t> </w:t>
      </w:r>
      <w:r w:rsidRPr="003951DA">
        <w:t xml:space="preserve">761A of the </w:t>
      </w:r>
      <w:r w:rsidRPr="003951DA">
        <w:rPr>
          <w:i/>
        </w:rPr>
        <w:t>Corporations Act 2001</w:t>
      </w:r>
      <w:r w:rsidRPr="003951DA">
        <w:t>) of a financial market (as defined in that section)”, substitute “of a financial market”.</w:t>
      </w:r>
    </w:p>
    <w:p w:rsidR="00EA3985" w:rsidRPr="003951DA" w:rsidRDefault="003F38CC" w:rsidP="003951DA">
      <w:pPr>
        <w:pStyle w:val="ItemHead"/>
      </w:pPr>
      <w:r w:rsidRPr="003951DA">
        <w:t>50</w:t>
      </w:r>
      <w:r w:rsidR="00EA3985" w:rsidRPr="003951DA">
        <w:t xml:space="preserve">  Subsection</w:t>
      </w:r>
      <w:r w:rsidR="003951DA" w:rsidRPr="003951DA">
        <w:t> </w:t>
      </w:r>
      <w:r w:rsidR="00EA3985" w:rsidRPr="003951DA">
        <w:t>177(2)</w:t>
      </w:r>
    </w:p>
    <w:p w:rsidR="00EA3985" w:rsidRPr="003951DA" w:rsidRDefault="00EA3985" w:rsidP="003951DA">
      <w:pPr>
        <w:pStyle w:val="Item"/>
      </w:pPr>
      <w:r w:rsidRPr="003951DA">
        <w:t>Omit “the management of the company, or of that part of the business of the company, as the case may be, continues to be vested in the judicial manager”, substitute “the company continues to be under judicial management”.</w:t>
      </w:r>
    </w:p>
    <w:p w:rsidR="00EA3985" w:rsidRPr="003951DA" w:rsidRDefault="003F38CC" w:rsidP="003951DA">
      <w:pPr>
        <w:pStyle w:val="ItemHead"/>
      </w:pPr>
      <w:r w:rsidRPr="003951DA">
        <w:t>51</w:t>
      </w:r>
      <w:r w:rsidR="00EA3985" w:rsidRPr="003951DA">
        <w:t xml:space="preserve">  Section</w:t>
      </w:r>
      <w:r w:rsidR="003951DA" w:rsidRPr="003951DA">
        <w:t> </w:t>
      </w:r>
      <w:r w:rsidR="00EA3985" w:rsidRPr="003951DA">
        <w:t>179</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174" w:name="_Toc508112054"/>
      <w:r w:rsidRPr="003951DA">
        <w:rPr>
          <w:rStyle w:val="CharSectno"/>
        </w:rPr>
        <w:t>179</w:t>
      </w:r>
      <w:r w:rsidRPr="003951DA">
        <w:t xml:space="preserve">  Immunity</w:t>
      </w:r>
      <w:bookmarkEnd w:id="174"/>
    </w:p>
    <w:p w:rsidR="00EA3985" w:rsidRPr="003951DA" w:rsidRDefault="00EA3985" w:rsidP="003951DA">
      <w:pPr>
        <w:pStyle w:val="subsection"/>
      </w:pPr>
      <w:r w:rsidRPr="003951DA">
        <w:tab/>
        <w:t>(1)</w:t>
      </w:r>
      <w:r w:rsidRPr="003951DA">
        <w:tab/>
        <w:t>A judicial manager, or a person acting on behalf of a judicial manager, is not subject to any liability (whether civil or criminal) in respect of anything done, or omitted to be done, in the exercise or performance, or the purported exercise or performance, of powers, functions or duties conferred or imposed on the judicial manager by or under this Act.</w:t>
      </w:r>
    </w:p>
    <w:p w:rsidR="00EA3985" w:rsidRPr="003951DA" w:rsidRDefault="00EA3985" w:rsidP="003951DA">
      <w:pPr>
        <w:pStyle w:val="subsection"/>
      </w:pPr>
      <w:r w:rsidRPr="003951DA">
        <w:lastRenderedPageBreak/>
        <w:tab/>
        <w:t>(2)</w:t>
      </w:r>
      <w:r w:rsidRPr="003951DA">
        <w:tab/>
      </w:r>
      <w:r w:rsidR="003951DA" w:rsidRPr="003951DA">
        <w:t>Subsection (</w:t>
      </w:r>
      <w:r w:rsidRPr="003951DA">
        <w:t>1) does not apply to an act or omission in bad faith.</w:t>
      </w:r>
    </w:p>
    <w:p w:rsidR="00EA3985" w:rsidRPr="003951DA" w:rsidRDefault="00EA3985" w:rsidP="003951DA">
      <w:pPr>
        <w:pStyle w:val="subsection"/>
      </w:pPr>
      <w:r w:rsidRPr="003951DA">
        <w:tab/>
        <w:t>(3)</w:t>
      </w:r>
      <w:r w:rsidRPr="003951DA">
        <w:tab/>
        <w:t>A judicial manager is not liable under section</w:t>
      </w:r>
      <w:r w:rsidR="003951DA" w:rsidRPr="003951DA">
        <w:t> </w:t>
      </w:r>
      <w:r w:rsidRPr="003951DA">
        <w:t xml:space="preserve">588G of the </w:t>
      </w:r>
      <w:r w:rsidRPr="003951DA">
        <w:rPr>
          <w:i/>
        </w:rPr>
        <w:t>Corporations Act 2001</w:t>
      </w:r>
      <w:r w:rsidRPr="003951DA">
        <w:t xml:space="preserve">. This subsection does not limit the scope of </w:t>
      </w:r>
      <w:r w:rsidR="003951DA" w:rsidRPr="003951DA">
        <w:t>subsection (</w:t>
      </w:r>
      <w:r w:rsidRPr="003951DA">
        <w:t>1).</w:t>
      </w:r>
    </w:p>
    <w:p w:rsidR="00EA3985" w:rsidRPr="003951DA" w:rsidRDefault="00EA3985" w:rsidP="003951DA">
      <w:pPr>
        <w:pStyle w:val="SubsectionHead"/>
      </w:pPr>
      <w:r w:rsidRPr="003951DA">
        <w:t>Signpost to secrecy obligations</w:t>
      </w:r>
    </w:p>
    <w:p w:rsidR="00EA3985" w:rsidRPr="003951DA" w:rsidRDefault="00EA3985" w:rsidP="003951DA">
      <w:pPr>
        <w:pStyle w:val="subsection"/>
      </w:pPr>
      <w:r w:rsidRPr="003951DA">
        <w:tab/>
        <w:t>(4)</w:t>
      </w:r>
      <w:r w:rsidRPr="003951DA">
        <w:tab/>
        <w:t>Part</w:t>
      </w:r>
      <w:r w:rsidR="003951DA" w:rsidRPr="003951DA">
        <w:t> </w:t>
      </w:r>
      <w:r w:rsidRPr="003951DA">
        <w:t xml:space="preserve">6 of the </w:t>
      </w:r>
      <w:r w:rsidRPr="003951DA">
        <w:rPr>
          <w:i/>
        </w:rPr>
        <w:t>Australian Prudential Regulation Authority Act 1998</w:t>
      </w:r>
      <w:r w:rsidRPr="003951DA">
        <w:t xml:space="preserve"> prohibits certain disclosures of information received by judicial managers under this Act.</w:t>
      </w:r>
    </w:p>
    <w:p w:rsidR="00EA3985" w:rsidRPr="003951DA" w:rsidRDefault="003F38CC" w:rsidP="003951DA">
      <w:pPr>
        <w:pStyle w:val="ItemHead"/>
      </w:pPr>
      <w:r w:rsidRPr="003951DA">
        <w:t>52</w:t>
      </w:r>
      <w:r w:rsidR="00EA3985" w:rsidRPr="003951DA">
        <w:t xml:space="preserve">  After Division</w:t>
      </w:r>
      <w:r w:rsidR="003951DA" w:rsidRPr="003951DA">
        <w:t> </w:t>
      </w:r>
      <w:r w:rsidR="00EA3985" w:rsidRPr="003951DA">
        <w:t>1 of Part</w:t>
      </w:r>
      <w:r w:rsidR="003951DA" w:rsidRPr="003951DA">
        <w:t> </w:t>
      </w:r>
      <w:r w:rsidR="00EA3985" w:rsidRPr="003951DA">
        <w:t>8</w:t>
      </w:r>
    </w:p>
    <w:p w:rsidR="00EA3985" w:rsidRPr="003951DA" w:rsidRDefault="00EA3985" w:rsidP="003951DA">
      <w:pPr>
        <w:pStyle w:val="Item"/>
      </w:pPr>
      <w:r w:rsidRPr="003951DA">
        <w:t>Insert:</w:t>
      </w:r>
    </w:p>
    <w:p w:rsidR="00EA3985" w:rsidRPr="003951DA" w:rsidRDefault="00EA3985" w:rsidP="003951DA">
      <w:pPr>
        <w:pStyle w:val="ActHead3"/>
      </w:pPr>
      <w:bookmarkStart w:id="175" w:name="_Toc508112055"/>
      <w:r w:rsidRPr="003951DA">
        <w:rPr>
          <w:rStyle w:val="CharDivNo"/>
        </w:rPr>
        <w:t>Division</w:t>
      </w:r>
      <w:r w:rsidR="003951DA" w:rsidRPr="003951DA">
        <w:rPr>
          <w:rStyle w:val="CharDivNo"/>
        </w:rPr>
        <w:t> </w:t>
      </w:r>
      <w:r w:rsidRPr="003951DA">
        <w:rPr>
          <w:rStyle w:val="CharDivNo"/>
        </w:rPr>
        <w:t>1AA</w:t>
      </w:r>
      <w:r w:rsidRPr="003951DA">
        <w:t>—</w:t>
      </w:r>
      <w:r w:rsidRPr="003951DA">
        <w:rPr>
          <w:rStyle w:val="CharDivText"/>
        </w:rPr>
        <w:t>Statutory management of life company</w:t>
      </w:r>
      <w:bookmarkEnd w:id="175"/>
    </w:p>
    <w:p w:rsidR="00EA3985" w:rsidRPr="003951DA" w:rsidRDefault="00EA3985" w:rsidP="003951DA">
      <w:pPr>
        <w:pStyle w:val="ActHead4"/>
      </w:pPr>
      <w:bookmarkStart w:id="176" w:name="_Toc508112056"/>
      <w:r w:rsidRPr="003951DA">
        <w:rPr>
          <w:rStyle w:val="CharSubdNo"/>
        </w:rPr>
        <w:t>Subdivision A</w:t>
      </w:r>
      <w:r w:rsidRPr="003951DA">
        <w:t>—</w:t>
      </w:r>
      <w:r w:rsidRPr="003951DA">
        <w:rPr>
          <w:rStyle w:val="CharSubdText"/>
        </w:rPr>
        <w:t>General provisions relating to statutory management</w:t>
      </w:r>
      <w:bookmarkEnd w:id="176"/>
    </w:p>
    <w:p w:rsidR="00EA3985" w:rsidRPr="003951DA" w:rsidRDefault="00EA3985" w:rsidP="003951DA">
      <w:pPr>
        <w:pStyle w:val="ActHead5"/>
      </w:pPr>
      <w:bookmarkStart w:id="177" w:name="_Toc508112057"/>
      <w:r w:rsidRPr="003951DA">
        <w:rPr>
          <w:rStyle w:val="CharSectno"/>
        </w:rPr>
        <w:t>179AA</w:t>
      </w:r>
      <w:r w:rsidRPr="003951DA">
        <w:t xml:space="preserve">  Consequences of inability or failure of life company etc. to meet certain requirements</w:t>
      </w:r>
      <w:bookmarkEnd w:id="177"/>
    </w:p>
    <w:p w:rsidR="00EA3985" w:rsidRPr="003951DA" w:rsidRDefault="00EA3985" w:rsidP="003951DA">
      <w:pPr>
        <w:pStyle w:val="SubsectionHead"/>
      </w:pPr>
      <w:r w:rsidRPr="003951DA">
        <w:t>Appointment of administrator or control by APRA</w:t>
      </w:r>
    </w:p>
    <w:p w:rsidR="00EA3985" w:rsidRPr="003951DA" w:rsidRDefault="00EA3985" w:rsidP="003951DA">
      <w:pPr>
        <w:pStyle w:val="subsection"/>
      </w:pPr>
      <w:r w:rsidRPr="003951DA">
        <w:tab/>
        <w:t>(1)</w:t>
      </w:r>
      <w:r w:rsidRPr="003951DA">
        <w:tab/>
        <w:t>APRA may take control of a life company’s business or appoint an administrator to take control of the life company’s business if both of the following requirements are met:</w:t>
      </w:r>
    </w:p>
    <w:p w:rsidR="00EA3985" w:rsidRPr="003951DA" w:rsidRDefault="00EA3985" w:rsidP="003951DA">
      <w:pPr>
        <w:pStyle w:val="paragraph"/>
      </w:pPr>
      <w:r w:rsidRPr="003951DA">
        <w:tab/>
        <w:t>(a)</w:t>
      </w:r>
      <w:r w:rsidRPr="003951DA">
        <w:tab/>
        <w:t>APRA is satisfied of the matters of which the Court is required to be satisfied for the purposes of section</w:t>
      </w:r>
      <w:r w:rsidR="003951DA" w:rsidRPr="003951DA">
        <w:t> </w:t>
      </w:r>
      <w:r w:rsidRPr="003951DA">
        <w:t>158 or 159;</w:t>
      </w:r>
    </w:p>
    <w:p w:rsidR="00EA3985" w:rsidRPr="003951DA" w:rsidRDefault="00EA3985" w:rsidP="003951DA">
      <w:pPr>
        <w:pStyle w:val="paragraph"/>
      </w:pPr>
      <w:r w:rsidRPr="003951DA">
        <w:tab/>
        <w:t>(b)</w:t>
      </w:r>
      <w:r w:rsidRPr="003951DA">
        <w:tab/>
      </w:r>
      <w:r w:rsidR="003951DA" w:rsidRPr="003951DA">
        <w:t>subsection (</w:t>
      </w:r>
      <w:r w:rsidRPr="003951DA">
        <w:t>2) applies.</w:t>
      </w:r>
    </w:p>
    <w:p w:rsidR="00EA3985" w:rsidRPr="003951DA" w:rsidRDefault="00EA3985" w:rsidP="003951DA">
      <w:pPr>
        <w:pStyle w:val="subsection"/>
      </w:pPr>
      <w:r w:rsidRPr="003951DA">
        <w:tab/>
        <w:t>(2)</w:t>
      </w:r>
      <w:r w:rsidRPr="003951DA">
        <w:tab/>
        <w:t>This subsection applies if APRA is satisfied that at least one of the following situations exists:</w:t>
      </w:r>
    </w:p>
    <w:p w:rsidR="00EA3985" w:rsidRPr="003951DA" w:rsidRDefault="00EA3985" w:rsidP="003951DA">
      <w:pPr>
        <w:pStyle w:val="paragraph"/>
      </w:pPr>
      <w:r w:rsidRPr="003951DA">
        <w:tab/>
        <w:t>(a)</w:t>
      </w:r>
      <w:r w:rsidRPr="003951DA">
        <w:tab/>
        <w:t>both:</w:t>
      </w:r>
    </w:p>
    <w:p w:rsidR="00EA3985" w:rsidRPr="003951DA" w:rsidRDefault="00EA3985" w:rsidP="003951DA">
      <w:pPr>
        <w:pStyle w:val="paragraphsub"/>
      </w:pPr>
      <w:r w:rsidRPr="003951DA">
        <w:tab/>
        <w:t>(i)</w:t>
      </w:r>
      <w:r w:rsidRPr="003951DA">
        <w:tab/>
        <w:t xml:space="preserve">an AFS statutory manager has taken control of a body corporate under this Act, the </w:t>
      </w:r>
      <w:r w:rsidRPr="003951DA">
        <w:rPr>
          <w:i/>
        </w:rPr>
        <w:t>Banking Act 1959</w:t>
      </w:r>
      <w:r w:rsidRPr="003951DA">
        <w:t xml:space="preserve"> or the </w:t>
      </w:r>
      <w:r w:rsidRPr="003951DA">
        <w:rPr>
          <w:i/>
        </w:rPr>
        <w:lastRenderedPageBreak/>
        <w:t>Insurance Act 1973</w:t>
      </w:r>
      <w:r w:rsidRPr="003951DA">
        <w:t xml:space="preserve"> (or APRA intends for that to occur); and</w:t>
      </w:r>
    </w:p>
    <w:p w:rsidR="00EA3985" w:rsidRPr="003951DA" w:rsidRDefault="00EA3985" w:rsidP="003951DA">
      <w:pPr>
        <w:pStyle w:val="paragraphsub"/>
      </w:pPr>
      <w:r w:rsidRPr="003951DA">
        <w:tab/>
        <w:t>(ii)</w:t>
      </w:r>
      <w:r w:rsidRPr="003951DA">
        <w:tab/>
        <w:t>the life company and the body corporate are related bodies corporate;</w:t>
      </w:r>
    </w:p>
    <w:p w:rsidR="00EA3985" w:rsidRPr="003951DA" w:rsidRDefault="00EA3985" w:rsidP="003951DA">
      <w:pPr>
        <w:pStyle w:val="paragraph"/>
      </w:pPr>
      <w:r w:rsidRPr="003951DA">
        <w:tab/>
        <w:t>(b)</w:t>
      </w:r>
      <w:r w:rsidRPr="003951DA">
        <w:tab/>
        <w:t>both:</w:t>
      </w:r>
    </w:p>
    <w:p w:rsidR="00EA3985" w:rsidRPr="003951DA" w:rsidRDefault="00EA3985" w:rsidP="003951DA">
      <w:pPr>
        <w:pStyle w:val="paragraphsub"/>
      </w:pPr>
      <w:r w:rsidRPr="003951DA">
        <w:tab/>
        <w:t>(i)</w:t>
      </w:r>
      <w:r w:rsidRPr="003951DA">
        <w:tab/>
        <w:t>the life company’s financial position is deteriorating rapidly, or is likely to deteriorate rapidly; and</w:t>
      </w:r>
    </w:p>
    <w:p w:rsidR="00EA3985" w:rsidRPr="003951DA" w:rsidRDefault="00EA3985" w:rsidP="003951DA">
      <w:pPr>
        <w:pStyle w:val="paragraphsub"/>
      </w:pPr>
      <w:r w:rsidRPr="003951DA">
        <w:tab/>
        <w:t>(ii)</w:t>
      </w:r>
      <w:r w:rsidRPr="003951DA">
        <w:tab/>
        <w:t>failure to respond quickly to the deterioration would be likely to prejudice the interests of policy owners of the life company;</w:t>
      </w:r>
    </w:p>
    <w:p w:rsidR="00EA3985" w:rsidRPr="003951DA" w:rsidRDefault="00EA3985" w:rsidP="003951DA">
      <w:pPr>
        <w:pStyle w:val="paragraph"/>
      </w:pPr>
      <w:r w:rsidRPr="003951DA">
        <w:tab/>
        <w:t>(c)</w:t>
      </w:r>
      <w:r w:rsidRPr="003951DA">
        <w:tab/>
        <w:t>it is likely that the life company will be unable to carry on life insurance business in Australia consistently with the stability of the financial system in Australia;</w:t>
      </w:r>
    </w:p>
    <w:p w:rsidR="00EA3985" w:rsidRPr="003951DA" w:rsidRDefault="00EA3985" w:rsidP="003951DA">
      <w:pPr>
        <w:pStyle w:val="paragraph"/>
      </w:pPr>
      <w:r w:rsidRPr="003951DA">
        <w:tab/>
        <w:t>(d)</w:t>
      </w:r>
      <w:r w:rsidRPr="003951DA">
        <w:tab/>
        <w:t>an external administrator has been appointed to a holding company of the life company (or a similar appointment has been made in a foreign country in respect of such a holding company), and the appointment poses a significant threat to:</w:t>
      </w:r>
    </w:p>
    <w:p w:rsidR="00EA3985" w:rsidRPr="003951DA" w:rsidRDefault="00EA3985" w:rsidP="003951DA">
      <w:pPr>
        <w:pStyle w:val="paragraphsub"/>
      </w:pPr>
      <w:r w:rsidRPr="003951DA">
        <w:tab/>
        <w:t>(i)</w:t>
      </w:r>
      <w:r w:rsidRPr="003951DA">
        <w:tab/>
        <w:t>the operation or soundness of the life company; or</w:t>
      </w:r>
    </w:p>
    <w:p w:rsidR="00EA3985" w:rsidRPr="003951DA" w:rsidRDefault="00EA3985" w:rsidP="003951DA">
      <w:pPr>
        <w:pStyle w:val="paragraphsub"/>
      </w:pPr>
      <w:r w:rsidRPr="003951DA">
        <w:tab/>
        <w:t>(ii)</w:t>
      </w:r>
      <w:r w:rsidRPr="003951DA">
        <w:tab/>
        <w:t>the interests of policy owners of the life company; or</w:t>
      </w:r>
    </w:p>
    <w:p w:rsidR="00EA3985" w:rsidRPr="003951DA" w:rsidRDefault="00EA3985" w:rsidP="003951DA">
      <w:pPr>
        <w:pStyle w:val="paragraphsub"/>
      </w:pPr>
      <w:r w:rsidRPr="003951DA">
        <w:tab/>
        <w:t>(iii)</w:t>
      </w:r>
      <w:r w:rsidRPr="003951DA">
        <w:tab/>
        <w:t>the stability of the financial system in Australia;</w:t>
      </w:r>
    </w:p>
    <w:p w:rsidR="00EA3985" w:rsidRPr="003951DA" w:rsidRDefault="00EA3985" w:rsidP="003951DA">
      <w:pPr>
        <w:pStyle w:val="paragraph"/>
      </w:pPr>
      <w:r w:rsidRPr="003951DA">
        <w:tab/>
        <w:t>(e)</w:t>
      </w:r>
      <w:r w:rsidRPr="003951DA">
        <w:tab/>
        <w:t>if the life company is an eligible foreign life insurance company:</w:t>
      </w:r>
    </w:p>
    <w:p w:rsidR="00EA3985" w:rsidRPr="003951DA" w:rsidRDefault="00EA3985" w:rsidP="003951DA">
      <w:pPr>
        <w:pStyle w:val="paragraphsub"/>
      </w:pPr>
      <w:r w:rsidRPr="003951DA">
        <w:tab/>
        <w:t>(i)</w:t>
      </w:r>
      <w:r w:rsidRPr="003951DA">
        <w:tab/>
        <w:t>an application for the appointment of an external administrator of the eligible foreign life insurance company, or for a similar procedure in respect of the eligible foreign life insurance company, has been made in a foreign country; or</w:t>
      </w:r>
    </w:p>
    <w:p w:rsidR="00EA3985" w:rsidRPr="003951DA" w:rsidRDefault="00EA3985" w:rsidP="003951DA">
      <w:pPr>
        <w:pStyle w:val="paragraphsub"/>
      </w:pPr>
      <w:r w:rsidRPr="003951DA">
        <w:tab/>
        <w:t>(ii)</w:t>
      </w:r>
      <w:r w:rsidRPr="003951DA">
        <w:tab/>
        <w:t>an external administrator has been appointed to the eligible foreign life insurance company, or a similar appointment has been made in respect of the eligible foreign life insurance company, in a foreign country.</w:t>
      </w:r>
    </w:p>
    <w:p w:rsidR="00EA3985" w:rsidRPr="003951DA" w:rsidRDefault="00EA3985" w:rsidP="003951DA">
      <w:pPr>
        <w:pStyle w:val="subsection"/>
      </w:pPr>
      <w:r w:rsidRPr="003951DA">
        <w:tab/>
        <w:t>(3)</w:t>
      </w:r>
      <w:r w:rsidRPr="003951DA">
        <w:tab/>
        <w:t xml:space="preserve">APRA may take any of the actions mentioned in </w:t>
      </w:r>
      <w:r w:rsidR="003951DA" w:rsidRPr="003951DA">
        <w:t>subsection (</w:t>
      </w:r>
      <w:r w:rsidRPr="003951DA">
        <w:t xml:space="preserve">4) in relation to a body corporate (the </w:t>
      </w:r>
      <w:r w:rsidRPr="003951DA">
        <w:rPr>
          <w:b/>
          <w:i/>
        </w:rPr>
        <w:t>target body corporate</w:t>
      </w:r>
      <w:r w:rsidRPr="003951DA">
        <w:t>) if:</w:t>
      </w:r>
    </w:p>
    <w:p w:rsidR="00EA3985" w:rsidRPr="003951DA" w:rsidRDefault="00EA3985" w:rsidP="003951DA">
      <w:pPr>
        <w:pStyle w:val="paragraph"/>
      </w:pPr>
      <w:r w:rsidRPr="003951DA">
        <w:tab/>
        <w:t>(a)</w:t>
      </w:r>
      <w:r w:rsidRPr="003951DA">
        <w:tab/>
        <w:t>the target body corporate is a body corporate that is any of the following:</w:t>
      </w:r>
    </w:p>
    <w:p w:rsidR="00EA3985" w:rsidRPr="003951DA" w:rsidRDefault="00EA3985" w:rsidP="003951DA">
      <w:pPr>
        <w:pStyle w:val="paragraphsub"/>
      </w:pPr>
      <w:r w:rsidRPr="003951DA">
        <w:tab/>
        <w:t>(i)</w:t>
      </w:r>
      <w:r w:rsidRPr="003951DA">
        <w:tab/>
        <w:t xml:space="preserve">a registered NOHC of a life company (the </w:t>
      </w:r>
      <w:r w:rsidRPr="003951DA">
        <w:rPr>
          <w:b/>
          <w:i/>
        </w:rPr>
        <w:t>relevant life company</w:t>
      </w:r>
      <w:r w:rsidRPr="003951DA">
        <w:t>);</w:t>
      </w:r>
    </w:p>
    <w:p w:rsidR="00EA3985" w:rsidRPr="003951DA" w:rsidRDefault="00EA3985" w:rsidP="003951DA">
      <w:pPr>
        <w:pStyle w:val="paragraphsub"/>
      </w:pPr>
      <w:r w:rsidRPr="003951DA">
        <w:lastRenderedPageBreak/>
        <w:tab/>
        <w:t>(ii)</w:t>
      </w:r>
      <w:r w:rsidRPr="003951DA">
        <w:tab/>
        <w:t xml:space="preserve">a subsidiary of a registered NOHC of a life company (also the </w:t>
      </w:r>
      <w:r w:rsidRPr="003951DA">
        <w:rPr>
          <w:b/>
          <w:i/>
        </w:rPr>
        <w:t>relevant life company</w:t>
      </w:r>
      <w:r w:rsidRPr="003951DA">
        <w:t>);</w:t>
      </w:r>
    </w:p>
    <w:p w:rsidR="00EA3985" w:rsidRPr="003951DA" w:rsidRDefault="00EA3985" w:rsidP="003951DA">
      <w:pPr>
        <w:pStyle w:val="paragraphsub"/>
      </w:pPr>
      <w:r w:rsidRPr="003951DA">
        <w:tab/>
        <w:t>(iii)</w:t>
      </w:r>
      <w:r w:rsidRPr="003951DA">
        <w:tab/>
        <w:t xml:space="preserve">a subsidiary of a life company (also the </w:t>
      </w:r>
      <w:r w:rsidRPr="003951DA">
        <w:rPr>
          <w:b/>
          <w:i/>
        </w:rPr>
        <w:t>relevant life company</w:t>
      </w:r>
      <w:r w:rsidRPr="003951DA">
        <w:t>); and</w:t>
      </w:r>
    </w:p>
    <w:p w:rsidR="00EA3985" w:rsidRPr="003951DA" w:rsidRDefault="00EA3985" w:rsidP="003951DA">
      <w:pPr>
        <w:pStyle w:val="paragraph"/>
      </w:pPr>
      <w:r w:rsidRPr="003951DA">
        <w:tab/>
        <w:t>(b)</w:t>
      </w:r>
      <w:r w:rsidRPr="003951DA">
        <w:tab/>
        <w:t xml:space="preserve">the condition in </w:t>
      </w:r>
      <w:r w:rsidR="003951DA" w:rsidRPr="003951DA">
        <w:t>subsection (</w:t>
      </w:r>
      <w:r w:rsidRPr="003951DA">
        <w:t>5), (6) or (7) is satisfied; and</w:t>
      </w:r>
    </w:p>
    <w:p w:rsidR="00EA3985" w:rsidRPr="003951DA" w:rsidRDefault="00EA3985" w:rsidP="003951DA">
      <w:pPr>
        <w:pStyle w:val="paragraph"/>
      </w:pPr>
      <w:r w:rsidRPr="003951DA">
        <w:tab/>
        <w:t>(c)</w:t>
      </w:r>
      <w:r w:rsidRPr="003951DA">
        <w:tab/>
        <w:t>the target body corporate is incorporated in Australia; and</w:t>
      </w:r>
    </w:p>
    <w:p w:rsidR="00EA3985" w:rsidRPr="003951DA" w:rsidRDefault="00EA3985" w:rsidP="003951DA">
      <w:pPr>
        <w:pStyle w:val="paragraph"/>
      </w:pPr>
      <w:r w:rsidRPr="003951DA">
        <w:tab/>
        <w:t>(d)</w:t>
      </w:r>
      <w:r w:rsidRPr="003951DA">
        <w:tab/>
        <w:t>the target body corporate is not a body corporate of a kind specified in regulations (if any) made for the purposes of this paragraph.</w:t>
      </w:r>
    </w:p>
    <w:p w:rsidR="00EA3985" w:rsidRPr="003951DA" w:rsidRDefault="00EA3985" w:rsidP="003951DA">
      <w:pPr>
        <w:pStyle w:val="subsection"/>
      </w:pPr>
      <w:r w:rsidRPr="003951DA">
        <w:tab/>
        <w:t>(4)</w:t>
      </w:r>
      <w:r w:rsidRPr="003951DA">
        <w:tab/>
        <w:t>The actions are as follows:</w:t>
      </w:r>
    </w:p>
    <w:p w:rsidR="00EA3985" w:rsidRPr="003951DA" w:rsidRDefault="00EA3985" w:rsidP="003951DA">
      <w:pPr>
        <w:pStyle w:val="paragraph"/>
      </w:pPr>
      <w:r w:rsidRPr="003951DA">
        <w:tab/>
        <w:t>(a)</w:t>
      </w:r>
      <w:r w:rsidRPr="003951DA">
        <w:tab/>
        <w:t>taking control of the business of the target body corporate;</w:t>
      </w:r>
    </w:p>
    <w:p w:rsidR="00EA3985" w:rsidRPr="003951DA" w:rsidRDefault="00EA3985" w:rsidP="003951DA">
      <w:pPr>
        <w:pStyle w:val="paragraph"/>
      </w:pPr>
      <w:r w:rsidRPr="003951DA">
        <w:tab/>
        <w:t>(b)</w:t>
      </w:r>
      <w:r w:rsidRPr="003951DA">
        <w:tab/>
        <w:t>appointing an administrator to take control of the business of the target body corporate.</w:t>
      </w:r>
    </w:p>
    <w:p w:rsidR="00EA3985" w:rsidRPr="003951DA" w:rsidRDefault="00EA3985" w:rsidP="003951DA">
      <w:pPr>
        <w:pStyle w:val="subsection"/>
      </w:pPr>
      <w:r w:rsidRPr="003951DA">
        <w:tab/>
        <w:t>(5)</w:t>
      </w:r>
      <w:r w:rsidRPr="003951DA">
        <w:tab/>
        <w:t>The condition in this subsection is satisfied if:</w:t>
      </w:r>
    </w:p>
    <w:p w:rsidR="00EA3985" w:rsidRPr="003951DA" w:rsidRDefault="00EA3985" w:rsidP="003951DA">
      <w:pPr>
        <w:pStyle w:val="paragraph"/>
      </w:pPr>
      <w:r w:rsidRPr="003951DA">
        <w:tab/>
        <w:t>(a)</w:t>
      </w:r>
      <w:r w:rsidRPr="003951DA">
        <w:tab/>
        <w:t>either:</w:t>
      </w:r>
    </w:p>
    <w:p w:rsidR="00EA3985" w:rsidRPr="003951DA" w:rsidRDefault="00EA3985" w:rsidP="003951DA">
      <w:pPr>
        <w:pStyle w:val="paragraphsub"/>
      </w:pPr>
      <w:r w:rsidRPr="003951DA">
        <w:tab/>
        <w:t>(i)</w:t>
      </w:r>
      <w:r w:rsidRPr="003951DA">
        <w:tab/>
        <w:t>a Life Insurance Act statutory manager has taken control of the relevant life company; or</w:t>
      </w:r>
    </w:p>
    <w:p w:rsidR="00EA3985" w:rsidRPr="003951DA" w:rsidRDefault="00EA3985" w:rsidP="003951DA">
      <w:pPr>
        <w:pStyle w:val="paragraphsub"/>
        <w:rPr>
          <w:i/>
        </w:rPr>
      </w:pPr>
      <w:r w:rsidRPr="003951DA">
        <w:tab/>
        <w:t>(ii)</w:t>
      </w:r>
      <w:r w:rsidRPr="003951DA">
        <w:tab/>
        <w:t xml:space="preserve">the conditions in </w:t>
      </w:r>
      <w:r w:rsidR="003951DA" w:rsidRPr="003951DA">
        <w:t>paragraphs (</w:t>
      </w:r>
      <w:r w:rsidRPr="003951DA">
        <w:t>1)(a) and (b)</w:t>
      </w:r>
      <w:r w:rsidRPr="003951DA">
        <w:rPr>
          <w:i/>
        </w:rPr>
        <w:t xml:space="preserve"> </w:t>
      </w:r>
      <w:r w:rsidRPr="003951DA">
        <w:t>are satisfied in relation to the relevant life company, and APRA intends that a Life Insurance Act statutory manager will take control of the relevant life company; and</w:t>
      </w:r>
    </w:p>
    <w:p w:rsidR="00EA3985" w:rsidRPr="003951DA" w:rsidRDefault="00EA3985" w:rsidP="003951DA">
      <w:pPr>
        <w:pStyle w:val="paragraph"/>
      </w:pPr>
      <w:r w:rsidRPr="003951DA">
        <w:tab/>
        <w:t>(b)</w:t>
      </w:r>
      <w:r w:rsidRPr="003951DA">
        <w:tab/>
        <w:t>APRA considers that the target body corporate provides services that are, or conducts business that is, essential to the capacity of the relevant life company to maintain its operations.</w:t>
      </w:r>
    </w:p>
    <w:p w:rsidR="00EA3985" w:rsidRPr="003951DA" w:rsidRDefault="00EA3985" w:rsidP="003951DA">
      <w:pPr>
        <w:pStyle w:val="subsection"/>
      </w:pPr>
      <w:r w:rsidRPr="003951DA">
        <w:tab/>
        <w:t>(6)</w:t>
      </w:r>
      <w:r w:rsidRPr="003951DA">
        <w:tab/>
        <w:t>The condition in this subsection is satisfied if:</w:t>
      </w:r>
    </w:p>
    <w:p w:rsidR="00EA3985" w:rsidRPr="003951DA" w:rsidRDefault="00EA3985" w:rsidP="003951DA">
      <w:pPr>
        <w:pStyle w:val="paragraph"/>
      </w:pPr>
      <w:r w:rsidRPr="003951DA">
        <w:tab/>
        <w:t>(a)</w:t>
      </w:r>
      <w:r w:rsidRPr="003951DA">
        <w:tab/>
        <w:t>either:</w:t>
      </w:r>
    </w:p>
    <w:p w:rsidR="00EA3985" w:rsidRPr="003951DA" w:rsidRDefault="00EA3985" w:rsidP="003951DA">
      <w:pPr>
        <w:pStyle w:val="paragraphsub"/>
      </w:pPr>
      <w:r w:rsidRPr="003951DA">
        <w:tab/>
        <w:t>(i)</w:t>
      </w:r>
      <w:r w:rsidRPr="003951DA">
        <w:tab/>
        <w:t>a Life Insurance Act statutory manager has taken control of the relevant life company; or</w:t>
      </w:r>
    </w:p>
    <w:p w:rsidR="00EA3985" w:rsidRPr="003951DA" w:rsidRDefault="00EA3985" w:rsidP="003951DA">
      <w:pPr>
        <w:pStyle w:val="paragraphsub"/>
        <w:rPr>
          <w:i/>
        </w:rPr>
      </w:pPr>
      <w:r w:rsidRPr="003951DA">
        <w:tab/>
        <w:t>(ii)</w:t>
      </w:r>
      <w:r w:rsidRPr="003951DA">
        <w:tab/>
        <w:t xml:space="preserve">the conditions in </w:t>
      </w:r>
      <w:r w:rsidR="003951DA" w:rsidRPr="003951DA">
        <w:t>paragraphs (</w:t>
      </w:r>
      <w:r w:rsidRPr="003951DA">
        <w:t>1)(a) and (b)</w:t>
      </w:r>
      <w:r w:rsidRPr="003951DA">
        <w:rPr>
          <w:i/>
        </w:rPr>
        <w:t xml:space="preserve"> </w:t>
      </w:r>
      <w:r w:rsidRPr="003951DA">
        <w:t>are satisfied in relation to the relevant life company, and APRA intends that a Life Insurance Act statutory manager will take control of the relevant life company; and</w:t>
      </w:r>
    </w:p>
    <w:p w:rsidR="00EA3985" w:rsidRPr="003951DA" w:rsidRDefault="00EA3985" w:rsidP="003951DA">
      <w:pPr>
        <w:pStyle w:val="paragraph"/>
      </w:pPr>
      <w:r w:rsidRPr="003951DA">
        <w:tab/>
        <w:t>(b)</w:t>
      </w:r>
      <w:r w:rsidRPr="003951DA">
        <w:tab/>
        <w:t xml:space="preserve">APRA considers that it is necessary for a Life Insurance Act statutory manager to take control of the target body </w:t>
      </w:r>
      <w:r w:rsidRPr="003951DA">
        <w:lastRenderedPageBreak/>
        <w:t>corporate, in order to facilitate the resolution of any of the following:</w:t>
      </w:r>
    </w:p>
    <w:p w:rsidR="00EA3985" w:rsidRPr="003951DA" w:rsidRDefault="00EA3985" w:rsidP="003951DA">
      <w:pPr>
        <w:pStyle w:val="paragraphsub"/>
      </w:pPr>
      <w:r w:rsidRPr="003951DA">
        <w:tab/>
        <w:t>(i)</w:t>
      </w:r>
      <w:r w:rsidRPr="003951DA">
        <w:tab/>
        <w:t>the relevant life company;</w:t>
      </w:r>
    </w:p>
    <w:p w:rsidR="00EA3985" w:rsidRPr="003951DA" w:rsidRDefault="00EA3985" w:rsidP="003951DA">
      <w:pPr>
        <w:pStyle w:val="paragraphsub"/>
      </w:pPr>
      <w:r w:rsidRPr="003951DA">
        <w:tab/>
        <w:t>(ii)</w:t>
      </w:r>
      <w:r w:rsidRPr="003951DA">
        <w:tab/>
        <w:t>a registered NOHC of the relevant life company;</w:t>
      </w:r>
    </w:p>
    <w:p w:rsidR="00EA3985" w:rsidRPr="003951DA" w:rsidRDefault="00EA3985" w:rsidP="003951DA">
      <w:pPr>
        <w:pStyle w:val="paragraphsub"/>
      </w:pPr>
      <w:r w:rsidRPr="003951DA">
        <w:tab/>
        <w:t>(iii)</w:t>
      </w:r>
      <w:r w:rsidRPr="003951DA">
        <w:tab/>
        <w:t>a relevant group of bodies corporate of which the relevant life company is a member;</w:t>
      </w:r>
    </w:p>
    <w:p w:rsidR="00EA3985" w:rsidRPr="003951DA" w:rsidRDefault="00EA3985" w:rsidP="003951DA">
      <w:pPr>
        <w:pStyle w:val="paragraphsub"/>
      </w:pPr>
      <w:r w:rsidRPr="003951DA">
        <w:tab/>
        <w:t>(iv)</w:t>
      </w:r>
      <w:r w:rsidRPr="003951DA">
        <w:tab/>
        <w:t>a particular member or particular members of such a group.</w:t>
      </w:r>
    </w:p>
    <w:p w:rsidR="00EA3985" w:rsidRPr="003951DA" w:rsidRDefault="00EA3985" w:rsidP="003951DA">
      <w:pPr>
        <w:pStyle w:val="subsection"/>
      </w:pPr>
      <w:r w:rsidRPr="003951DA">
        <w:tab/>
        <w:t>(7)</w:t>
      </w:r>
      <w:r w:rsidRPr="003951DA">
        <w:tab/>
        <w:t>The condition in this subsection is satisfied if:</w:t>
      </w:r>
    </w:p>
    <w:p w:rsidR="00EA3985" w:rsidRPr="003951DA" w:rsidRDefault="00EA3985" w:rsidP="003951DA">
      <w:pPr>
        <w:pStyle w:val="paragraph"/>
      </w:pPr>
      <w:r w:rsidRPr="003951DA">
        <w:tab/>
        <w:t>(a)</w:t>
      </w:r>
      <w:r w:rsidRPr="003951DA">
        <w:tab/>
        <w:t>there is an external administrator of the target body corporate, or APRA considers that, in the absence of external support:</w:t>
      </w:r>
    </w:p>
    <w:p w:rsidR="00EA3985" w:rsidRPr="003951DA" w:rsidRDefault="00EA3985" w:rsidP="003951DA">
      <w:pPr>
        <w:pStyle w:val="paragraphsub"/>
      </w:pPr>
      <w:r w:rsidRPr="003951DA">
        <w:tab/>
        <w:t>(i)</w:t>
      </w:r>
      <w:r w:rsidRPr="003951DA">
        <w:tab/>
        <w:t>the target body corporate may become unable to meet its obligations; or</w:t>
      </w:r>
    </w:p>
    <w:p w:rsidR="00EA3985" w:rsidRPr="003951DA" w:rsidRDefault="00EA3985" w:rsidP="003951DA">
      <w:pPr>
        <w:pStyle w:val="paragraphsub"/>
      </w:pPr>
      <w:r w:rsidRPr="003951DA">
        <w:tab/>
        <w:t>(ii)</w:t>
      </w:r>
      <w:r w:rsidRPr="003951DA">
        <w:tab/>
        <w:t>the target body corporate may suspend payment; and</w:t>
      </w:r>
    </w:p>
    <w:p w:rsidR="00EA3985" w:rsidRPr="003951DA" w:rsidRDefault="00EA3985" w:rsidP="003951DA">
      <w:pPr>
        <w:pStyle w:val="paragraph"/>
      </w:pPr>
      <w:r w:rsidRPr="003951DA">
        <w:tab/>
        <w:t>(b)</w:t>
      </w:r>
      <w:r w:rsidRPr="003951DA">
        <w:tab/>
        <w:t xml:space="preserve">APRA considers that it is necessary to take an action mentioned in </w:t>
      </w:r>
      <w:r w:rsidR="003951DA" w:rsidRPr="003951DA">
        <w:t>subsection (</w:t>
      </w:r>
      <w:r w:rsidRPr="003951DA">
        <w:t>4) in respect of the target body corporate in order to enable the relevant life company to maintain its operations</w:t>
      </w:r>
      <w:r w:rsidRPr="003951DA">
        <w:rPr>
          <w:i/>
        </w:rPr>
        <w:t>,</w:t>
      </w:r>
      <w:r w:rsidRPr="003951DA">
        <w:t xml:space="preserve"> or in order to facilitate the resolution of any of the following:</w:t>
      </w:r>
    </w:p>
    <w:p w:rsidR="00EA3985" w:rsidRPr="003951DA" w:rsidRDefault="00EA3985" w:rsidP="003951DA">
      <w:pPr>
        <w:pStyle w:val="paragraphsub"/>
      </w:pPr>
      <w:r w:rsidRPr="003951DA">
        <w:tab/>
        <w:t>(i)</w:t>
      </w:r>
      <w:r w:rsidRPr="003951DA">
        <w:tab/>
        <w:t>the relevant life company;</w:t>
      </w:r>
    </w:p>
    <w:p w:rsidR="00EA3985" w:rsidRPr="003951DA" w:rsidRDefault="00EA3985" w:rsidP="003951DA">
      <w:pPr>
        <w:pStyle w:val="paragraphsub"/>
      </w:pPr>
      <w:r w:rsidRPr="003951DA">
        <w:tab/>
        <w:t>(ii)</w:t>
      </w:r>
      <w:r w:rsidRPr="003951DA">
        <w:tab/>
        <w:t>a registered NOHC of the relevant life company;</w:t>
      </w:r>
    </w:p>
    <w:p w:rsidR="00EA3985" w:rsidRPr="003951DA" w:rsidRDefault="00EA3985" w:rsidP="003951DA">
      <w:pPr>
        <w:pStyle w:val="paragraphsub"/>
      </w:pPr>
      <w:r w:rsidRPr="003951DA">
        <w:tab/>
        <w:t>(iii)</w:t>
      </w:r>
      <w:r w:rsidRPr="003951DA">
        <w:tab/>
        <w:t>a relevant group of bodies corporate of which the relevant life company is a member;</w:t>
      </w:r>
    </w:p>
    <w:p w:rsidR="00EA3985" w:rsidRPr="003951DA" w:rsidRDefault="00EA3985" w:rsidP="003951DA">
      <w:pPr>
        <w:pStyle w:val="paragraphsub"/>
      </w:pPr>
      <w:r w:rsidRPr="003951DA">
        <w:tab/>
        <w:t>(iv)</w:t>
      </w:r>
      <w:r w:rsidRPr="003951DA">
        <w:tab/>
        <w:t>a particular member or particular members of such a group.</w:t>
      </w:r>
    </w:p>
    <w:p w:rsidR="00EA3985" w:rsidRPr="003951DA" w:rsidRDefault="00EA3985" w:rsidP="003951DA">
      <w:pPr>
        <w:pStyle w:val="subsection"/>
      </w:pPr>
      <w:r w:rsidRPr="003951DA">
        <w:tab/>
        <w:t>(8)</w:t>
      </w:r>
      <w:r w:rsidRPr="003951DA">
        <w:tab/>
        <w:t>If:</w:t>
      </w:r>
    </w:p>
    <w:p w:rsidR="00EA3985" w:rsidRPr="003951DA" w:rsidRDefault="00EA3985" w:rsidP="003951DA">
      <w:pPr>
        <w:pStyle w:val="paragraph"/>
      </w:pPr>
      <w:r w:rsidRPr="003951DA">
        <w:tab/>
        <w:t>(a)</w:t>
      </w:r>
      <w:r w:rsidRPr="003951DA">
        <w:tab/>
        <w:t xml:space="preserve">APRA is in control of a body corporate’s business under this Subdivision—APRA is the </w:t>
      </w:r>
      <w:r w:rsidRPr="003951DA">
        <w:rPr>
          <w:b/>
          <w:i/>
        </w:rPr>
        <w:t>Life Insurance Act statutory manager</w:t>
      </w:r>
      <w:r w:rsidRPr="003951DA">
        <w:t xml:space="preserve"> of the body corporate; or</w:t>
      </w:r>
    </w:p>
    <w:p w:rsidR="00EA3985" w:rsidRPr="003951DA" w:rsidRDefault="00EA3985" w:rsidP="003951DA">
      <w:pPr>
        <w:pStyle w:val="paragraph"/>
      </w:pPr>
      <w:r w:rsidRPr="003951DA">
        <w:tab/>
        <w:t>(b)</w:t>
      </w:r>
      <w:r w:rsidRPr="003951DA">
        <w:tab/>
        <w:t xml:space="preserve">an administrator appointed by APRA is in control of a body corporate’s business under this Subdivision—the administrator is the </w:t>
      </w:r>
      <w:r w:rsidRPr="003951DA">
        <w:rPr>
          <w:b/>
          <w:i/>
        </w:rPr>
        <w:t>Life Insurance Act statutory manager</w:t>
      </w:r>
      <w:r w:rsidRPr="003951DA">
        <w:t xml:space="preserve"> of the body corporate.</w:t>
      </w:r>
    </w:p>
    <w:p w:rsidR="00EA3985" w:rsidRPr="003951DA" w:rsidRDefault="00EA3985" w:rsidP="003951DA">
      <w:pPr>
        <w:pStyle w:val="notetext"/>
      </w:pPr>
      <w:r w:rsidRPr="003951DA">
        <w:t>Note:</w:t>
      </w:r>
      <w:r w:rsidRPr="003951DA">
        <w:tab/>
        <w:t>This section and other provisions relating to statutory management do not apply to the aspects described in subsection</w:t>
      </w:r>
      <w:r w:rsidR="003951DA" w:rsidRPr="003951DA">
        <w:t> </w:t>
      </w:r>
      <w:r w:rsidRPr="003951DA">
        <w:t xml:space="preserve">16ZE(3) of the </w:t>
      </w:r>
      <w:r w:rsidRPr="003951DA">
        <w:lastRenderedPageBreak/>
        <w:t>business and management of an eligible foreign life insurance company.</w:t>
      </w:r>
    </w:p>
    <w:p w:rsidR="00EA3985" w:rsidRPr="003951DA" w:rsidRDefault="00EA3985" w:rsidP="003951DA">
      <w:pPr>
        <w:pStyle w:val="subsection"/>
      </w:pPr>
      <w:r w:rsidRPr="003951DA">
        <w:tab/>
        <w:t>(9)</w:t>
      </w:r>
      <w:r w:rsidRPr="003951DA">
        <w:tab/>
        <w:t>If APRA appoints 2 or more Life Insurance Act statutory managers of a body corporate, or appoints one or more additional Life Insurance Act statutory managers of a body corporate:</w:t>
      </w:r>
    </w:p>
    <w:p w:rsidR="00EA3985" w:rsidRPr="003951DA" w:rsidRDefault="00EA3985" w:rsidP="003951DA">
      <w:pPr>
        <w:pStyle w:val="paragraph"/>
      </w:pPr>
      <w:r w:rsidRPr="003951DA">
        <w:tab/>
        <w:t>(a)</w:t>
      </w:r>
      <w:r w:rsidRPr="003951DA">
        <w:tab/>
        <w:t>the functions and powers under this Act of a Life Insurance Act statutory manager of the body corporate may be performed or exercised by:</w:t>
      </w:r>
    </w:p>
    <w:p w:rsidR="00EA3985" w:rsidRPr="003951DA" w:rsidRDefault="00EA3985" w:rsidP="003951DA">
      <w:pPr>
        <w:pStyle w:val="paragraphsub"/>
      </w:pPr>
      <w:r w:rsidRPr="003951DA">
        <w:tab/>
        <w:t>(i)</w:t>
      </w:r>
      <w:r w:rsidRPr="003951DA">
        <w:tab/>
        <w:t>all of the Life Insurance Act statutory managers of the body corporate acting jointly; or</w:t>
      </w:r>
    </w:p>
    <w:p w:rsidR="00EA3985" w:rsidRPr="003951DA" w:rsidRDefault="00EA3985" w:rsidP="003951DA">
      <w:pPr>
        <w:pStyle w:val="paragraphsub"/>
      </w:pPr>
      <w:r w:rsidRPr="003951DA">
        <w:tab/>
        <w:t>(ii)</w:t>
      </w:r>
      <w:r w:rsidRPr="003951DA">
        <w:tab/>
        <w:t xml:space="preserve">each of the Life Insurance Act statutory managers of the body corporate acting individually (except to the extent (if any) specified in a notice given by APRA under </w:t>
      </w:r>
      <w:r w:rsidR="003951DA" w:rsidRPr="003951DA">
        <w:t>paragraph (</w:t>
      </w:r>
      <w:r w:rsidRPr="003951DA">
        <w:t>b)); and</w:t>
      </w:r>
    </w:p>
    <w:p w:rsidR="00EA3985" w:rsidRPr="003951DA" w:rsidRDefault="00EA3985" w:rsidP="003951DA">
      <w:pPr>
        <w:pStyle w:val="paragraph"/>
      </w:pPr>
      <w:r w:rsidRPr="003951DA">
        <w:tab/>
        <w:t>(b)</w:t>
      </w:r>
      <w:r w:rsidRPr="003951DA">
        <w:tab/>
        <w:t xml:space="preserve">at the time of appointment, APRA may give all of the Life Insurance Act statutory managers of the body corporate a notice in writing for the purposes of </w:t>
      </w:r>
      <w:r w:rsidR="003951DA" w:rsidRPr="003951DA">
        <w:t>subparagraph (</w:t>
      </w:r>
      <w:r w:rsidRPr="003951DA">
        <w:t>a)(ii), specifying limits or conditions on their ability to perform functions and exercise powers individually; and</w:t>
      </w:r>
    </w:p>
    <w:p w:rsidR="00EA3985" w:rsidRPr="003951DA" w:rsidRDefault="00EA3985" w:rsidP="003951DA">
      <w:pPr>
        <w:pStyle w:val="paragraph"/>
      </w:pPr>
      <w:r w:rsidRPr="003951DA">
        <w:tab/>
        <w:t>(c)</w:t>
      </w:r>
      <w:r w:rsidRPr="003951DA">
        <w:tab/>
        <w:t>treat a reference in this Act to a Life Insurance Act statutory manager as being a reference to whichever one or more of those Life Insurance Act statutory managers the case requires.</w:t>
      </w:r>
    </w:p>
    <w:p w:rsidR="00EA3985" w:rsidRPr="003951DA" w:rsidRDefault="00EA3985" w:rsidP="003951DA">
      <w:pPr>
        <w:pStyle w:val="ActHead5"/>
      </w:pPr>
      <w:bookmarkStart w:id="178" w:name="_Toc508112058"/>
      <w:r w:rsidRPr="003951DA">
        <w:rPr>
          <w:rStyle w:val="CharSectno"/>
        </w:rPr>
        <w:t>179AB</w:t>
      </w:r>
      <w:r w:rsidRPr="003951DA">
        <w:t xml:space="preserve">  Start of control of body corporate’s business by Life Insurance Act statutory manager</w:t>
      </w:r>
      <w:bookmarkEnd w:id="178"/>
    </w:p>
    <w:p w:rsidR="00EA3985" w:rsidRPr="003951DA" w:rsidRDefault="00EA3985" w:rsidP="003951DA">
      <w:pPr>
        <w:pStyle w:val="subsection"/>
      </w:pPr>
      <w:r w:rsidRPr="003951DA">
        <w:tab/>
        <w:t>(1)</w:t>
      </w:r>
      <w:r w:rsidRPr="003951DA">
        <w:tab/>
        <w:t>After the decision that a Life Insurance Act statutory manager will take control of a body corporate’s business is made, APRA must give the body corporate written notice that the Life Insurance Act statutory manager will take, or is taking, control of the business.</w:t>
      </w:r>
    </w:p>
    <w:p w:rsidR="00EA3985" w:rsidRPr="003951DA" w:rsidRDefault="00EA3985" w:rsidP="003951DA">
      <w:pPr>
        <w:pStyle w:val="notetext"/>
      </w:pPr>
      <w:r w:rsidRPr="003951DA">
        <w:t>Note:</w:t>
      </w:r>
      <w:r w:rsidRPr="003951DA">
        <w:tab/>
        <w:t>Subsections</w:t>
      </w:r>
      <w:r w:rsidR="003951DA" w:rsidRPr="003951DA">
        <w:t> </w:t>
      </w:r>
      <w:r w:rsidRPr="003951DA">
        <w:t>179AQ(4) and 179AZA(3) also require APRA to give notice of the taking of control.</w:t>
      </w:r>
    </w:p>
    <w:p w:rsidR="00EA3985" w:rsidRPr="003951DA" w:rsidRDefault="00EA3985" w:rsidP="003951DA">
      <w:pPr>
        <w:pStyle w:val="subsection"/>
      </w:pPr>
      <w:r w:rsidRPr="003951DA">
        <w:tab/>
        <w:t>(2)</w:t>
      </w:r>
      <w:r w:rsidRPr="003951DA">
        <w:tab/>
        <w:t>A Life Insurance Act statutory manager takes control of a body corporate’s business:</w:t>
      </w:r>
    </w:p>
    <w:p w:rsidR="00EA3985" w:rsidRPr="003951DA" w:rsidRDefault="00EA3985" w:rsidP="003951DA">
      <w:pPr>
        <w:pStyle w:val="paragraph"/>
      </w:pPr>
      <w:r w:rsidRPr="003951DA">
        <w:tab/>
        <w:t>(a)</w:t>
      </w:r>
      <w:r w:rsidRPr="003951DA">
        <w:tab/>
        <w:t xml:space="preserve">at the time specified in a notice under this section as the time when the Life Insurance Act statutory manager takes control </w:t>
      </w:r>
      <w:r w:rsidRPr="003951DA">
        <w:lastRenderedPageBreak/>
        <w:t>of the business (which must not be earlier than the notice is given); or</w:t>
      </w:r>
    </w:p>
    <w:p w:rsidR="00EA3985" w:rsidRPr="003951DA" w:rsidRDefault="00EA3985" w:rsidP="003951DA">
      <w:pPr>
        <w:pStyle w:val="paragraph"/>
      </w:pPr>
      <w:r w:rsidRPr="003951DA">
        <w:tab/>
        <w:t>(b)</w:t>
      </w:r>
      <w:r w:rsidRPr="003951DA">
        <w:tab/>
        <w:t>if a notice under this section does not specify a time as the time when the Life Insurance Act statutory manager takes control of the business—at the time the notice is given.</w:t>
      </w:r>
    </w:p>
    <w:p w:rsidR="00EA3985" w:rsidRPr="003951DA" w:rsidRDefault="00EA3985" w:rsidP="003951DA">
      <w:pPr>
        <w:pStyle w:val="subsection"/>
      </w:pPr>
      <w:r w:rsidRPr="003951DA">
        <w:tab/>
        <w:t>(3)</w:t>
      </w:r>
      <w:r w:rsidRPr="003951DA">
        <w:tab/>
        <w:t xml:space="preserve">A notice under </w:t>
      </w:r>
      <w:r w:rsidR="003951DA" w:rsidRPr="003951DA">
        <w:t>subsection (</w:t>
      </w:r>
      <w:r w:rsidRPr="003951DA">
        <w:t>1) is not a legislative instrument.</w:t>
      </w:r>
    </w:p>
    <w:p w:rsidR="00EA3985" w:rsidRPr="003951DA" w:rsidRDefault="00EA3985" w:rsidP="003951DA">
      <w:pPr>
        <w:pStyle w:val="ActHead5"/>
      </w:pPr>
      <w:bookmarkStart w:id="179" w:name="_Toc508112059"/>
      <w:r w:rsidRPr="003951DA">
        <w:rPr>
          <w:rStyle w:val="CharSectno"/>
        </w:rPr>
        <w:t>179AC</w:t>
      </w:r>
      <w:r w:rsidRPr="003951DA">
        <w:t xml:space="preserve">  Life Insurance Act statutory managers—termination of control</w:t>
      </w:r>
      <w:bookmarkEnd w:id="179"/>
    </w:p>
    <w:p w:rsidR="00EA3985" w:rsidRPr="003951DA" w:rsidRDefault="00EA3985" w:rsidP="003951DA">
      <w:pPr>
        <w:pStyle w:val="SubsectionHead"/>
      </w:pPr>
      <w:r w:rsidRPr="003951DA">
        <w:t>Conditions necessary for termination of control</w:t>
      </w:r>
    </w:p>
    <w:p w:rsidR="00EA3985" w:rsidRPr="003951DA" w:rsidRDefault="00EA3985" w:rsidP="003951DA">
      <w:pPr>
        <w:pStyle w:val="subsection"/>
      </w:pPr>
      <w:r w:rsidRPr="003951DA">
        <w:tab/>
        <w:t>(1)</w:t>
      </w:r>
      <w:r w:rsidRPr="003951DA">
        <w:tab/>
        <w:t>If APRA assumes control of a body corporate’s business or appoints an administrator of a body corporate’s business, APRA must ensure that either it or an administrator of the body corporate’s business has control of the body corporate’s business until:</w:t>
      </w:r>
    </w:p>
    <w:p w:rsidR="00EA3985" w:rsidRPr="003951DA" w:rsidRDefault="00EA3985" w:rsidP="003951DA">
      <w:pPr>
        <w:pStyle w:val="paragraph"/>
      </w:pPr>
      <w:r w:rsidRPr="003951DA">
        <w:tab/>
        <w:t>(a)</w:t>
      </w:r>
      <w:r w:rsidRPr="003951DA">
        <w:tab/>
        <w:t>APRA considers that it is no longer necessary for it or an administrator to remain in control of the body corporate’s business; or</w:t>
      </w:r>
    </w:p>
    <w:p w:rsidR="00EA3985" w:rsidRPr="003951DA" w:rsidRDefault="00EA3985" w:rsidP="003951DA">
      <w:pPr>
        <w:pStyle w:val="paragraph"/>
      </w:pPr>
      <w:r w:rsidRPr="003951DA">
        <w:tab/>
        <w:t>(b)</w:t>
      </w:r>
      <w:r w:rsidRPr="003951DA">
        <w:tab/>
        <w:t>APRA has applied for the body corporate to be wound up.</w:t>
      </w:r>
    </w:p>
    <w:p w:rsidR="00EA3985" w:rsidRPr="003951DA" w:rsidRDefault="00EA3985" w:rsidP="003951DA">
      <w:pPr>
        <w:pStyle w:val="subsection2"/>
      </w:pPr>
      <w:r w:rsidRPr="003951DA">
        <w:t xml:space="preserve">A termination of control that is permitted under this section is called an </w:t>
      </w:r>
      <w:r w:rsidRPr="003951DA">
        <w:rPr>
          <w:b/>
          <w:i/>
        </w:rPr>
        <w:t>ultimate termination of control</w:t>
      </w:r>
      <w:r w:rsidRPr="003951DA">
        <w:t>.</w:t>
      </w:r>
    </w:p>
    <w:p w:rsidR="00EA3985" w:rsidRPr="003951DA" w:rsidRDefault="00EA3985" w:rsidP="003951DA">
      <w:pPr>
        <w:pStyle w:val="notetext"/>
      </w:pPr>
      <w:r w:rsidRPr="003951DA">
        <w:t>Note:</w:t>
      </w:r>
      <w:r w:rsidRPr="003951DA">
        <w:tab/>
        <w:t>This provision does not prevent a change, or changes, between control of a body corporate’s business by APRA and an administrator or between administrators.</w:t>
      </w:r>
    </w:p>
    <w:p w:rsidR="00EA3985" w:rsidRPr="003951DA" w:rsidRDefault="00EA3985" w:rsidP="003951DA">
      <w:pPr>
        <w:pStyle w:val="SubsectionHead"/>
      </w:pPr>
      <w:r w:rsidRPr="003951DA">
        <w:t>Events to precede termination</w:t>
      </w:r>
    </w:p>
    <w:p w:rsidR="00EA3985" w:rsidRPr="003951DA" w:rsidRDefault="00EA3985" w:rsidP="003951DA">
      <w:pPr>
        <w:pStyle w:val="subsection"/>
      </w:pPr>
      <w:r w:rsidRPr="003951DA">
        <w:tab/>
        <w:t>(2)</w:t>
      </w:r>
      <w:r w:rsidRPr="003951DA">
        <w:tab/>
        <w:t>Before making an ultimate termination of control by a Life Insurance Act statutory manager of a body corporate’s business, APRA must:</w:t>
      </w:r>
    </w:p>
    <w:p w:rsidR="00EA3985" w:rsidRPr="003951DA" w:rsidRDefault="00EA3985" w:rsidP="003951DA">
      <w:pPr>
        <w:pStyle w:val="paragraph"/>
      </w:pPr>
      <w:r w:rsidRPr="003951DA">
        <w:tab/>
        <w:t>(a)</w:t>
      </w:r>
      <w:r w:rsidRPr="003951DA">
        <w:tab/>
        <w:t>do both of the following:</w:t>
      </w:r>
    </w:p>
    <w:p w:rsidR="00EA3985" w:rsidRPr="003951DA" w:rsidRDefault="00EA3985" w:rsidP="003951DA">
      <w:pPr>
        <w:pStyle w:val="paragraphsub"/>
      </w:pPr>
      <w:r w:rsidRPr="003951DA">
        <w:tab/>
        <w:t>(i)</w:t>
      </w:r>
      <w:r w:rsidRPr="003951DA">
        <w:tab/>
        <w:t>ensure that directors of the body corporate have been appointed or elected under the body corporate’s constitution at a meeting called by the statutory manager in accordance with the body corporate’s constitution;</w:t>
      </w:r>
    </w:p>
    <w:p w:rsidR="00EA3985" w:rsidRPr="003951DA" w:rsidRDefault="00EA3985" w:rsidP="003951DA">
      <w:pPr>
        <w:pStyle w:val="paragraphsub"/>
      </w:pPr>
      <w:r w:rsidRPr="003951DA">
        <w:lastRenderedPageBreak/>
        <w:tab/>
        <w:t>(ii)</w:t>
      </w:r>
      <w:r w:rsidRPr="003951DA">
        <w:tab/>
        <w:t>if the body corporate is an eligible foreign life insurance company—ensure that a Compliance Committee of the body corporate is established and operating for the purpose of section</w:t>
      </w:r>
      <w:r w:rsidR="003951DA" w:rsidRPr="003951DA">
        <w:t> </w:t>
      </w:r>
      <w:r w:rsidRPr="003951DA">
        <w:t>16ZF; or</w:t>
      </w:r>
    </w:p>
    <w:p w:rsidR="00EA3985" w:rsidRPr="003951DA" w:rsidRDefault="00EA3985" w:rsidP="003951DA">
      <w:pPr>
        <w:pStyle w:val="paragraph"/>
      </w:pPr>
      <w:r w:rsidRPr="003951DA">
        <w:tab/>
        <w:t>(b)</w:t>
      </w:r>
      <w:r w:rsidRPr="003951DA">
        <w:tab/>
        <w:t>do both of the following:</w:t>
      </w:r>
    </w:p>
    <w:p w:rsidR="00EA3985" w:rsidRPr="003951DA" w:rsidRDefault="00EA3985" w:rsidP="003951DA">
      <w:pPr>
        <w:pStyle w:val="paragraphsub"/>
      </w:pPr>
      <w:r w:rsidRPr="003951DA">
        <w:tab/>
        <w:t>(i)</w:t>
      </w:r>
      <w:r w:rsidRPr="003951DA">
        <w:tab/>
        <w:t>appoint directors of the body corporate by instrument in writing;</w:t>
      </w:r>
    </w:p>
    <w:p w:rsidR="00EA3985" w:rsidRPr="003951DA" w:rsidRDefault="00EA3985" w:rsidP="003951DA">
      <w:pPr>
        <w:pStyle w:val="paragraphsub"/>
      </w:pPr>
      <w:r w:rsidRPr="003951DA">
        <w:tab/>
        <w:t>(ii)</w:t>
      </w:r>
      <w:r w:rsidRPr="003951DA">
        <w:tab/>
        <w:t>if the body corporate is an eligible foreign life insurance company—ensure that a Compliance Committee of the body corporate is established and operating for the purpose of section</w:t>
      </w:r>
      <w:r w:rsidR="003951DA" w:rsidRPr="003951DA">
        <w:t> </w:t>
      </w:r>
      <w:r w:rsidRPr="003951DA">
        <w:t>16ZF; or</w:t>
      </w:r>
    </w:p>
    <w:p w:rsidR="00EA3985" w:rsidRPr="003951DA" w:rsidRDefault="00EA3985" w:rsidP="003951DA">
      <w:pPr>
        <w:pStyle w:val="paragraph"/>
      </w:pPr>
      <w:r w:rsidRPr="003951DA">
        <w:tab/>
        <w:t>(c)</w:t>
      </w:r>
      <w:r w:rsidRPr="003951DA">
        <w:tab/>
        <w:t>ensure that a liquidator has been appointed:</w:t>
      </w:r>
    </w:p>
    <w:p w:rsidR="00EA3985" w:rsidRPr="003951DA" w:rsidRDefault="00EA3985" w:rsidP="003951DA">
      <w:pPr>
        <w:pStyle w:val="paragraphsub"/>
      </w:pPr>
      <w:r w:rsidRPr="003951DA">
        <w:tab/>
        <w:t>(i)</w:t>
      </w:r>
      <w:r w:rsidRPr="003951DA">
        <w:tab/>
        <w:t xml:space="preserve">unless </w:t>
      </w:r>
      <w:r w:rsidR="003951DA" w:rsidRPr="003951DA">
        <w:t>subparagraph (</w:t>
      </w:r>
      <w:r w:rsidRPr="003951DA">
        <w:t>ii) applies—for the body corporate; or</w:t>
      </w:r>
    </w:p>
    <w:p w:rsidR="00EA3985" w:rsidRPr="003951DA" w:rsidRDefault="00EA3985" w:rsidP="003951DA">
      <w:pPr>
        <w:pStyle w:val="paragraphsub"/>
      </w:pPr>
      <w:r w:rsidRPr="003951DA">
        <w:tab/>
        <w:t>(ii)</w:t>
      </w:r>
      <w:r w:rsidRPr="003951DA">
        <w:tab/>
        <w:t>if the body corporate is an eligible foreign life insurance company—for the body corporate in relation to its Australian business assets and liabilities.</w:t>
      </w:r>
    </w:p>
    <w:p w:rsidR="00EA3985" w:rsidRPr="003951DA" w:rsidRDefault="00EA3985" w:rsidP="003951DA">
      <w:pPr>
        <w:pStyle w:val="SubsectionHead"/>
      </w:pPr>
      <w:r w:rsidRPr="003951DA">
        <w:t>Power to terminate control</w:t>
      </w:r>
    </w:p>
    <w:p w:rsidR="00EA3985" w:rsidRPr="003951DA" w:rsidRDefault="00EA3985" w:rsidP="003951DA">
      <w:pPr>
        <w:pStyle w:val="subsection"/>
      </w:pPr>
      <w:r w:rsidRPr="003951DA">
        <w:tab/>
        <w:t>(3)</w:t>
      </w:r>
      <w:r w:rsidRPr="003951DA">
        <w:tab/>
        <w:t xml:space="preserve">If the requirements in </w:t>
      </w:r>
      <w:r w:rsidR="003951DA" w:rsidRPr="003951DA">
        <w:t>subsections (</w:t>
      </w:r>
      <w:r w:rsidRPr="003951DA">
        <w:t>1) and (2) are satisfied, APRA may by instrument in writing make an ultimate termination of control of a body corporate’s business by a Life Insurance Act statutory manager.</w:t>
      </w:r>
    </w:p>
    <w:p w:rsidR="00EA3985" w:rsidRPr="003951DA" w:rsidRDefault="00EA3985" w:rsidP="003951DA">
      <w:pPr>
        <w:pStyle w:val="subsection"/>
      </w:pPr>
      <w:r w:rsidRPr="003951DA">
        <w:tab/>
        <w:t>(4)</w:t>
      </w:r>
      <w:r w:rsidRPr="003951DA">
        <w:tab/>
        <w:t>If the Life Insurance Act statutory manager at the time of the termination is an administrator, the instrument of termination also operates as a termination of the appointment of the administrator. A copy of the instrument must be given to the administrator. However, mere failure to give the copy to the administrator does not affect the termination of the appointment.</w:t>
      </w:r>
    </w:p>
    <w:p w:rsidR="00EA3985" w:rsidRPr="003951DA" w:rsidRDefault="00EA3985" w:rsidP="003951DA">
      <w:pPr>
        <w:pStyle w:val="SubsectionHead"/>
      </w:pPr>
      <w:r w:rsidRPr="003951DA">
        <w:t>Period of director’s appointment</w:t>
      </w:r>
    </w:p>
    <w:p w:rsidR="00EA3985" w:rsidRPr="003951DA" w:rsidRDefault="00EA3985" w:rsidP="003951DA">
      <w:pPr>
        <w:pStyle w:val="subsection"/>
      </w:pPr>
      <w:r w:rsidRPr="003951DA">
        <w:tab/>
        <w:t>(5)</w:t>
      </w:r>
      <w:r w:rsidRPr="003951DA">
        <w:tab/>
        <w:t xml:space="preserve">If a director is elected or appointed under </w:t>
      </w:r>
      <w:r w:rsidR="003951DA" w:rsidRPr="003951DA">
        <w:t>subsection (</w:t>
      </w:r>
      <w:r w:rsidRPr="003951DA">
        <w:t xml:space="preserve">2), the director takes office on the termination of the Life Insurance Act statutory manager’s control of the body corporate’s business. If the director was appointed by APRA, the director holds office until the body corporate’s next annual general meeting, subject to any terms </w:t>
      </w:r>
      <w:r w:rsidRPr="003951DA">
        <w:lastRenderedPageBreak/>
        <w:t>and conditions imposed by APRA on the director’s appointment. If the director was appointed or elected under the body corporate’s constitution, the constitution governs the appointment.</w:t>
      </w:r>
    </w:p>
    <w:p w:rsidR="00EA3985" w:rsidRPr="003951DA" w:rsidRDefault="00EA3985" w:rsidP="003951DA">
      <w:pPr>
        <w:pStyle w:val="notetext"/>
      </w:pPr>
      <w:r w:rsidRPr="003951DA">
        <w:t>Note:</w:t>
      </w:r>
      <w:r w:rsidRPr="003951DA">
        <w:tab/>
        <w:t>For further information about what happens when a Life Insurance Act statutory manager is in control of a body corporate’s business, see Subdivision B.</w:t>
      </w:r>
    </w:p>
    <w:p w:rsidR="00EA3985" w:rsidRPr="003951DA" w:rsidRDefault="00EA3985" w:rsidP="003951DA">
      <w:pPr>
        <w:pStyle w:val="ActHead4"/>
      </w:pPr>
      <w:bookmarkStart w:id="180" w:name="_Toc508112060"/>
      <w:r w:rsidRPr="003951DA">
        <w:rPr>
          <w:rStyle w:val="CharSubdNo"/>
        </w:rPr>
        <w:t>Subdivision B</w:t>
      </w:r>
      <w:r w:rsidRPr="003951DA">
        <w:t>—</w:t>
      </w:r>
      <w:r w:rsidRPr="003951DA">
        <w:rPr>
          <w:rStyle w:val="CharSubdText"/>
        </w:rPr>
        <w:t>Provisions dealing with control of a body corporate’s business by a Life Insurance Act statutory manager</w:t>
      </w:r>
      <w:bookmarkEnd w:id="180"/>
    </w:p>
    <w:p w:rsidR="00EA3985" w:rsidRPr="003951DA" w:rsidRDefault="00EA3985" w:rsidP="003951DA">
      <w:pPr>
        <w:pStyle w:val="ActHead5"/>
      </w:pPr>
      <w:bookmarkStart w:id="181" w:name="_Toc508112061"/>
      <w:r w:rsidRPr="003951DA">
        <w:rPr>
          <w:rStyle w:val="CharSectno"/>
        </w:rPr>
        <w:t>179AD</w:t>
      </w:r>
      <w:r w:rsidRPr="003951DA">
        <w:t xml:space="preserve">  Life Insurance Act statutory manager’s powers and functions</w:t>
      </w:r>
      <w:bookmarkEnd w:id="181"/>
    </w:p>
    <w:p w:rsidR="00EA3985" w:rsidRPr="003951DA" w:rsidRDefault="00EA3985" w:rsidP="003951DA">
      <w:pPr>
        <w:pStyle w:val="SubsectionHead"/>
      </w:pPr>
      <w:r w:rsidRPr="003951DA">
        <w:t>Life Insurance Act statutory manager’s powers and functions include powers and functions of board</w:t>
      </w:r>
    </w:p>
    <w:p w:rsidR="00EA3985" w:rsidRPr="003951DA" w:rsidRDefault="00EA3985" w:rsidP="003951DA">
      <w:pPr>
        <w:pStyle w:val="subsection"/>
      </w:pPr>
      <w:r w:rsidRPr="003951DA">
        <w:tab/>
        <w:t>(1)</w:t>
      </w:r>
      <w:r w:rsidRPr="003951DA">
        <w:tab/>
        <w:t>A Life Insurance Act statutory manager has the powers and functions of the members of the board of directors of the body corporate (collectively and individually), including the board’s powers of delegation.</w:t>
      </w:r>
    </w:p>
    <w:p w:rsidR="00EA3985" w:rsidRPr="003951DA" w:rsidRDefault="00EA3985" w:rsidP="003951DA">
      <w:pPr>
        <w:pStyle w:val="notetext"/>
      </w:pPr>
      <w:r w:rsidRPr="003951DA">
        <w:t>Note:</w:t>
      </w:r>
      <w:r w:rsidRPr="003951DA">
        <w:tab/>
        <w:t>When a Life Insurance Act statutory manager takes control of the business of a body corporate, the directors of the body corporate cease to hold office (see section</w:t>
      </w:r>
      <w:r w:rsidR="003951DA" w:rsidRPr="003951DA">
        <w:t> </w:t>
      </w:r>
      <w:r w:rsidRPr="003951DA">
        <w:t>179AP).</w:t>
      </w:r>
    </w:p>
    <w:p w:rsidR="00EA3985" w:rsidRPr="003951DA" w:rsidRDefault="00EA3985" w:rsidP="003951DA">
      <w:pPr>
        <w:pStyle w:val="SubsectionHead"/>
      </w:pPr>
      <w:r w:rsidRPr="003951DA">
        <w:t>Life Insurance Act statutory manager’s power to obtain information</w:t>
      </w:r>
    </w:p>
    <w:p w:rsidR="00EA3985" w:rsidRPr="003951DA" w:rsidRDefault="00EA3985" w:rsidP="003951DA">
      <w:pPr>
        <w:pStyle w:val="subsection"/>
      </w:pPr>
      <w:r w:rsidRPr="003951DA">
        <w:tab/>
        <w:t>(2)</w:t>
      </w:r>
      <w:r w:rsidRPr="003951DA">
        <w:tab/>
        <w:t>A Life Insurance Act statutory manager may, for the purposes of this Division, require a person who has, at any time, been an officer of the body corporate to give the Life Insurance Act statutory manager any information relating to the business of the body corporate that the Life Insurance Act statutory manager requires. A requirement to give information may include a requirement to produce books, accounts or documents.</w:t>
      </w:r>
    </w:p>
    <w:p w:rsidR="00EA3985" w:rsidRPr="003951DA" w:rsidRDefault="00EA3985" w:rsidP="003951DA">
      <w:pPr>
        <w:pStyle w:val="subsection"/>
      </w:pPr>
      <w:r w:rsidRPr="003951DA">
        <w:tab/>
        <w:t>(3)</w:t>
      </w:r>
      <w:r w:rsidRPr="003951DA">
        <w:tab/>
        <w:t>A person who is or has been an officer of a body corporate commits an offence if:</w:t>
      </w:r>
    </w:p>
    <w:p w:rsidR="00EA3985" w:rsidRPr="003951DA" w:rsidRDefault="00EA3985" w:rsidP="003951DA">
      <w:pPr>
        <w:pStyle w:val="paragraph"/>
      </w:pPr>
      <w:r w:rsidRPr="003951DA">
        <w:tab/>
        <w:t>(a)</w:t>
      </w:r>
      <w:r w:rsidRPr="003951DA">
        <w:tab/>
        <w:t>there is a Life Insurance Act statutory manager in relation to the body corporate; and</w:t>
      </w:r>
    </w:p>
    <w:p w:rsidR="00EA3985" w:rsidRPr="003951DA" w:rsidRDefault="00EA3985" w:rsidP="003951DA">
      <w:pPr>
        <w:pStyle w:val="paragraph"/>
      </w:pPr>
      <w:r w:rsidRPr="003951DA">
        <w:lastRenderedPageBreak/>
        <w:tab/>
        <w:t>(b)</w:t>
      </w:r>
      <w:r w:rsidRPr="003951DA">
        <w:tab/>
        <w:t xml:space="preserve">under </w:t>
      </w:r>
      <w:r w:rsidR="003951DA" w:rsidRPr="003951DA">
        <w:t>subsection (</w:t>
      </w:r>
      <w:r w:rsidRPr="003951DA">
        <w:t>2), the Life Insurance Act statutory manager requires the person to give information or to produce books, accounts or documents; and</w:t>
      </w:r>
    </w:p>
    <w:p w:rsidR="00EA3985" w:rsidRPr="003951DA" w:rsidRDefault="00EA3985" w:rsidP="003951DA">
      <w:pPr>
        <w:pStyle w:val="paragraph"/>
      </w:pPr>
      <w:r w:rsidRPr="003951DA">
        <w:tab/>
        <w:t>(c)</w:t>
      </w:r>
      <w:r w:rsidRPr="003951DA">
        <w:tab/>
        <w:t>the person fails to comply with the requirement.</w:t>
      </w:r>
    </w:p>
    <w:p w:rsidR="00EA3985" w:rsidRPr="003951DA" w:rsidRDefault="00EA3985" w:rsidP="003951DA">
      <w:pPr>
        <w:pStyle w:val="Penalty"/>
      </w:pPr>
      <w:r w:rsidRPr="003951DA">
        <w:t>Penalty:</w:t>
      </w:r>
      <w:r w:rsidRPr="003951DA">
        <w:tab/>
        <w:t>Imprisonment for 12 months.</w:t>
      </w:r>
    </w:p>
    <w:p w:rsidR="00EA3985" w:rsidRPr="003951DA" w:rsidRDefault="00EA3985" w:rsidP="003951DA">
      <w:pPr>
        <w:pStyle w:val="notetext"/>
      </w:pPr>
      <w:r w:rsidRPr="003951DA">
        <w:t>Note 1:</w:t>
      </w:r>
      <w:r w:rsidRPr="003951DA">
        <w:tab/>
        <w:t>Subsection</w:t>
      </w:r>
      <w:r w:rsidR="003951DA" w:rsidRPr="003951DA">
        <w:t> </w:t>
      </w:r>
      <w:r w:rsidRPr="003951DA">
        <w:t xml:space="preserve">4B(2) of the </w:t>
      </w:r>
      <w:r w:rsidRPr="003951DA">
        <w:rPr>
          <w:i/>
        </w:rPr>
        <w:t xml:space="preserve">Crimes Act 1914 </w:t>
      </w:r>
      <w:r w:rsidRPr="003951DA">
        <w:t>allows a court to impose a fine instead of, or in addition to, a term of imprisonment. The maximum fine a court may impose is worked out as provided in that subsection.</w:t>
      </w:r>
    </w:p>
    <w:p w:rsidR="00EA3985" w:rsidRPr="003951DA" w:rsidRDefault="00EA3985" w:rsidP="003951DA">
      <w:pPr>
        <w:pStyle w:val="notetext"/>
      </w:pPr>
      <w:r w:rsidRPr="003951DA">
        <w:t>Note 2:</w:t>
      </w:r>
      <w:r w:rsidRPr="003951DA">
        <w:tab/>
        <w:t>If a body corporate is convicted of an offence against this subsection, subsection</w:t>
      </w:r>
      <w:r w:rsidR="003951DA" w:rsidRPr="003951DA">
        <w:t> </w:t>
      </w:r>
      <w:r w:rsidRPr="003951DA">
        <w:t xml:space="preserve">4B(3) of the </w:t>
      </w:r>
      <w:r w:rsidRPr="003951DA">
        <w:rPr>
          <w:i/>
        </w:rPr>
        <w:t>Crimes Act 1914</w:t>
      </w:r>
      <w:r w:rsidRPr="003951DA">
        <w:t xml:space="preserve"> allows a court to impose a fine of up to 5 times the maximum fine worked out as mentioned in Note 2.</w:t>
      </w:r>
    </w:p>
    <w:p w:rsidR="00EA3985" w:rsidRPr="003951DA" w:rsidRDefault="00EA3985" w:rsidP="003951DA">
      <w:pPr>
        <w:pStyle w:val="subsection"/>
      </w:pPr>
      <w:r w:rsidRPr="003951DA">
        <w:tab/>
        <w:t>(4)</w:t>
      </w:r>
      <w:r w:rsidRPr="003951DA">
        <w:tab/>
        <w:t xml:space="preserve">An individual is not excused from complying with a requirement under </w:t>
      </w:r>
      <w:r w:rsidR="003951DA" w:rsidRPr="003951DA">
        <w:t>subsection (</w:t>
      </w:r>
      <w:r w:rsidRPr="003951DA">
        <w:t>2) to give information on the ground that doing so would tend to incriminate the individual or make the individual liable to a penalty.</w:t>
      </w:r>
    </w:p>
    <w:p w:rsidR="00EA3985" w:rsidRPr="003951DA" w:rsidRDefault="00EA3985" w:rsidP="003951DA">
      <w:pPr>
        <w:pStyle w:val="subsection"/>
      </w:pPr>
      <w:r w:rsidRPr="003951DA">
        <w:tab/>
        <w:t>(5)</w:t>
      </w:r>
      <w:r w:rsidRPr="003951DA">
        <w:tab/>
        <w:t>If:</w:t>
      </w:r>
    </w:p>
    <w:p w:rsidR="00EA3985" w:rsidRPr="003951DA" w:rsidRDefault="00EA3985" w:rsidP="003951DA">
      <w:pPr>
        <w:pStyle w:val="paragraph"/>
      </w:pPr>
      <w:r w:rsidRPr="003951DA">
        <w:tab/>
        <w:t>(a)</w:t>
      </w:r>
      <w:r w:rsidRPr="003951DA">
        <w:tab/>
        <w:t xml:space="preserve">before giving information in compliance with a requirement under </w:t>
      </w:r>
      <w:r w:rsidR="003951DA" w:rsidRPr="003951DA">
        <w:t>subsection (</w:t>
      </w:r>
      <w:r w:rsidRPr="003951DA">
        <w:t>2), an individual claims that giving the information might tend to incriminate the individual or make the individual liable to a penalty; and</w:t>
      </w:r>
    </w:p>
    <w:p w:rsidR="00EA3985" w:rsidRPr="003951DA" w:rsidRDefault="00EA3985" w:rsidP="003951DA">
      <w:pPr>
        <w:pStyle w:val="paragraph"/>
      </w:pPr>
      <w:r w:rsidRPr="003951DA">
        <w:tab/>
        <w:t>(b)</w:t>
      </w:r>
      <w:r w:rsidRPr="003951DA">
        <w:tab/>
        <w:t>giving the information might in fact tend to incriminate the individual or make the individual so liable;</w:t>
      </w:r>
    </w:p>
    <w:p w:rsidR="00EA3985" w:rsidRPr="003951DA" w:rsidRDefault="00EA3985" w:rsidP="003951DA">
      <w:pPr>
        <w:pStyle w:val="subsection2"/>
      </w:pPr>
      <w:r w:rsidRPr="003951DA">
        <w:t>the information given in compliance with the requirement is not admissible in evidence against the individual in a criminal proceeding or a proceeding for the imposition of a penalty, other than a proceeding in respect of the falsity of the information.</w:t>
      </w:r>
    </w:p>
    <w:p w:rsidR="00EA3985" w:rsidRPr="003951DA" w:rsidRDefault="00EA3985" w:rsidP="003951DA">
      <w:pPr>
        <w:pStyle w:val="subsection"/>
      </w:pPr>
      <w:r w:rsidRPr="003951DA">
        <w:tab/>
        <w:t>(6)</w:t>
      </w:r>
      <w:r w:rsidRPr="003951DA">
        <w:tab/>
      </w:r>
      <w:r w:rsidR="003951DA" w:rsidRPr="003951DA">
        <w:t>Subsections (</w:t>
      </w:r>
      <w:r w:rsidRPr="003951DA">
        <w:t>4) and (5) apply to the production of books, accounts or documents in a corresponding way to the way in which they apply to the giving of information.</w:t>
      </w:r>
    </w:p>
    <w:p w:rsidR="00EA3985" w:rsidRPr="003951DA" w:rsidRDefault="00EA3985" w:rsidP="003951DA">
      <w:pPr>
        <w:pStyle w:val="SubsectionHead"/>
      </w:pPr>
      <w:r w:rsidRPr="003951DA">
        <w:t>Life Insurance Act statutory manager’s power to sell whole or part of body corporate’s business</w:t>
      </w:r>
    </w:p>
    <w:p w:rsidR="00EA3985" w:rsidRPr="003951DA" w:rsidRDefault="00EA3985" w:rsidP="003951DA">
      <w:pPr>
        <w:pStyle w:val="subsection"/>
      </w:pPr>
      <w:r w:rsidRPr="003951DA">
        <w:tab/>
        <w:t>(7)</w:t>
      </w:r>
      <w:r w:rsidRPr="003951DA">
        <w:tab/>
        <w:t xml:space="preserve">A Life Insurance Act statutory manager may sell or otherwise dispose of the whole or any part of the body corporate’s business. </w:t>
      </w:r>
      <w:r w:rsidRPr="003951DA">
        <w:lastRenderedPageBreak/>
        <w:t>The sale or disposal may occur on any terms and conditions that the Life Insurance Act statutory manager considers appropriate.</w:t>
      </w:r>
    </w:p>
    <w:p w:rsidR="00EA3985" w:rsidRPr="003951DA" w:rsidRDefault="00EA3985" w:rsidP="003951DA">
      <w:pPr>
        <w:pStyle w:val="SubsectionHead"/>
      </w:pPr>
      <w:r w:rsidRPr="003951DA">
        <w:t>Life Insurance Act statutory manager’s powers to alter body corporate’s constitution etc.</w:t>
      </w:r>
    </w:p>
    <w:p w:rsidR="00EA3985" w:rsidRPr="003951DA" w:rsidRDefault="00EA3985" w:rsidP="003951DA">
      <w:pPr>
        <w:pStyle w:val="subsection"/>
      </w:pPr>
      <w:r w:rsidRPr="003951DA">
        <w:tab/>
        <w:t>(8)</w:t>
      </w:r>
      <w:r w:rsidRPr="003951DA">
        <w:tab/>
        <w:t xml:space="preserve">A Life Insurance Act statutory manager may, if the body corporate concerned is registered under the </w:t>
      </w:r>
      <w:r w:rsidRPr="003951DA">
        <w:rPr>
          <w:i/>
        </w:rPr>
        <w:t>Corporations Act 2001</w:t>
      </w:r>
      <w:r w:rsidRPr="003951DA">
        <w:t>, alter the body corporate’s constitution, rules or other arrangements for governance if the alteration:</w:t>
      </w:r>
    </w:p>
    <w:p w:rsidR="00EA3985" w:rsidRPr="003951DA" w:rsidRDefault="00EA3985" w:rsidP="003951DA">
      <w:pPr>
        <w:pStyle w:val="paragraph"/>
      </w:pPr>
      <w:r w:rsidRPr="003951DA">
        <w:tab/>
        <w:t>(a)</w:t>
      </w:r>
      <w:r w:rsidRPr="003951DA">
        <w:tab/>
        <w:t>is necessary or convenient for enabling or facilitating the performance of the Life Insurance Act statutory manager’s functions and duties, or the exercise of the Life Insurance Act statutory manager’s other powers, under this Division in relation to the body corporate; and</w:t>
      </w:r>
    </w:p>
    <w:p w:rsidR="00EA3985" w:rsidRPr="003951DA" w:rsidRDefault="00EA3985" w:rsidP="003951DA">
      <w:pPr>
        <w:pStyle w:val="paragraph"/>
      </w:pPr>
      <w:r w:rsidRPr="003951DA">
        <w:tab/>
        <w:t>(b)</w:t>
      </w:r>
      <w:r w:rsidRPr="003951DA">
        <w:tab/>
        <w:t>promotes:</w:t>
      </w:r>
    </w:p>
    <w:p w:rsidR="00EA3985" w:rsidRPr="003951DA" w:rsidRDefault="00EA3985" w:rsidP="003951DA">
      <w:pPr>
        <w:pStyle w:val="paragraphsub"/>
      </w:pPr>
      <w:r w:rsidRPr="003951DA">
        <w:tab/>
        <w:t>(i)</w:t>
      </w:r>
      <w:r w:rsidRPr="003951DA">
        <w:tab/>
        <w:t>the protection of the policy owners of the body corporate; and</w:t>
      </w:r>
    </w:p>
    <w:p w:rsidR="00EA3985" w:rsidRPr="003951DA" w:rsidRDefault="00EA3985" w:rsidP="003951DA">
      <w:pPr>
        <w:pStyle w:val="paragraphsub"/>
      </w:pPr>
      <w:r w:rsidRPr="003951DA">
        <w:tab/>
        <w:t>(ii)</w:t>
      </w:r>
      <w:r w:rsidRPr="003951DA">
        <w:tab/>
        <w:t>financial system stability in Australia.</w:t>
      </w:r>
    </w:p>
    <w:p w:rsidR="00EA3985" w:rsidRPr="003951DA" w:rsidRDefault="00EA3985" w:rsidP="003951DA">
      <w:pPr>
        <w:pStyle w:val="subsection"/>
      </w:pPr>
      <w:r w:rsidRPr="003951DA">
        <w:tab/>
        <w:t>(9)</w:t>
      </w:r>
      <w:r w:rsidRPr="003951DA">
        <w:tab/>
        <w:t xml:space="preserve">A Life Insurance Act statutory manager may do an act under </w:t>
      </w:r>
      <w:r w:rsidR="003951DA" w:rsidRPr="003951DA">
        <w:t>subsection (</w:t>
      </w:r>
      <w:r w:rsidRPr="003951DA">
        <w:t>7) or (8) despite:</w:t>
      </w:r>
    </w:p>
    <w:p w:rsidR="00EA3985" w:rsidRPr="003951DA" w:rsidRDefault="00EA3985" w:rsidP="003951DA">
      <w:pPr>
        <w:pStyle w:val="paragraph"/>
      </w:pPr>
      <w:r w:rsidRPr="003951DA">
        <w:tab/>
        <w:t>(a)</w:t>
      </w:r>
      <w:r w:rsidRPr="003951DA">
        <w:tab/>
        <w:t xml:space="preserve">the </w:t>
      </w:r>
      <w:r w:rsidRPr="003951DA">
        <w:rPr>
          <w:i/>
        </w:rPr>
        <w:t>Corporations Act 2001</w:t>
      </w:r>
      <w:r w:rsidRPr="003951DA">
        <w:t>; and</w:t>
      </w:r>
    </w:p>
    <w:p w:rsidR="00EA3985" w:rsidRPr="003951DA" w:rsidRDefault="00EA3985" w:rsidP="003951DA">
      <w:pPr>
        <w:pStyle w:val="paragraph"/>
      </w:pPr>
      <w:r w:rsidRPr="003951DA">
        <w:tab/>
        <w:t>(b)</w:t>
      </w:r>
      <w:r w:rsidRPr="003951DA">
        <w:tab/>
        <w:t>the body corporate’s constitution; and</w:t>
      </w:r>
    </w:p>
    <w:p w:rsidR="00EA3985" w:rsidRPr="003951DA" w:rsidRDefault="00EA3985" w:rsidP="003951DA">
      <w:pPr>
        <w:pStyle w:val="paragraph"/>
      </w:pPr>
      <w:r w:rsidRPr="003951DA">
        <w:tab/>
        <w:t>(c)</w:t>
      </w:r>
      <w:r w:rsidRPr="003951DA">
        <w:tab/>
        <w:t>any contract or arrangement to which the body corporate is party; and</w:t>
      </w:r>
    </w:p>
    <w:p w:rsidR="00EA3985" w:rsidRPr="003951DA" w:rsidRDefault="00EA3985" w:rsidP="003951DA">
      <w:pPr>
        <w:pStyle w:val="paragraph"/>
      </w:pPr>
      <w:r w:rsidRPr="003951DA">
        <w:tab/>
        <w:t>(d)</w:t>
      </w:r>
      <w:r w:rsidRPr="003951DA">
        <w:tab/>
        <w:t>any listing rules of a financial market in whose official list the body corporate is included.</w:t>
      </w:r>
    </w:p>
    <w:p w:rsidR="00EA3985" w:rsidRPr="003951DA" w:rsidRDefault="00EA3985" w:rsidP="003951DA">
      <w:pPr>
        <w:pStyle w:val="SubsectionHead"/>
      </w:pPr>
      <w:r w:rsidRPr="003951DA">
        <w:t>Interpretation</w:t>
      </w:r>
    </w:p>
    <w:p w:rsidR="00EA3985" w:rsidRPr="003951DA" w:rsidRDefault="00EA3985" w:rsidP="003951DA">
      <w:pPr>
        <w:pStyle w:val="subsection"/>
      </w:pPr>
      <w:r w:rsidRPr="003951DA">
        <w:tab/>
        <w:t>(10)</w:t>
      </w:r>
      <w:r w:rsidRPr="003951DA">
        <w:tab/>
        <w:t>In this section:</w:t>
      </w:r>
    </w:p>
    <w:p w:rsidR="00EA3985" w:rsidRPr="003951DA" w:rsidRDefault="00EA3985" w:rsidP="003951DA">
      <w:pPr>
        <w:pStyle w:val="Definition"/>
      </w:pPr>
      <w:r w:rsidRPr="003951DA">
        <w:rPr>
          <w:b/>
          <w:i/>
        </w:rPr>
        <w:t>officer</w:t>
      </w:r>
      <w:r w:rsidRPr="003951DA">
        <w:t xml:space="preserve"> has the meaning given by section</w:t>
      </w:r>
      <w:r w:rsidR="003951DA" w:rsidRPr="003951DA">
        <w:t> </w:t>
      </w:r>
      <w:r w:rsidRPr="003951DA">
        <w:t xml:space="preserve">9 of the </w:t>
      </w:r>
      <w:r w:rsidRPr="003951DA">
        <w:rPr>
          <w:i/>
        </w:rPr>
        <w:t>Corporations Act 2001</w:t>
      </w:r>
      <w:r w:rsidRPr="003951DA">
        <w:t>.</w:t>
      </w:r>
    </w:p>
    <w:p w:rsidR="00EA3985" w:rsidRPr="003951DA" w:rsidRDefault="00EA3985" w:rsidP="003951DA">
      <w:pPr>
        <w:pStyle w:val="ActHead5"/>
      </w:pPr>
      <w:bookmarkStart w:id="182" w:name="_Toc508112062"/>
      <w:r w:rsidRPr="003951DA">
        <w:rPr>
          <w:rStyle w:val="CharSectno"/>
        </w:rPr>
        <w:lastRenderedPageBreak/>
        <w:t>179AE</w:t>
      </w:r>
      <w:r w:rsidRPr="003951DA">
        <w:t xml:space="preserve">  Safeguards on exercise of Life Insurance Act statutory manager’s powers and functions</w:t>
      </w:r>
      <w:bookmarkEnd w:id="182"/>
    </w:p>
    <w:p w:rsidR="00EA3985" w:rsidRPr="003951DA" w:rsidRDefault="00EA3985" w:rsidP="003951DA">
      <w:pPr>
        <w:pStyle w:val="subsection"/>
      </w:pPr>
      <w:r w:rsidRPr="003951DA">
        <w:tab/>
        <w:t>(1)</w:t>
      </w:r>
      <w:r w:rsidRPr="003951DA">
        <w:tab/>
        <w:t xml:space="preserve">Despite anything else in this Subdivision, a Life Insurance Act statutory manager of a body corporate (the </w:t>
      </w:r>
      <w:r w:rsidRPr="003951DA">
        <w:rPr>
          <w:b/>
          <w:i/>
        </w:rPr>
        <w:t>body corporate under management</w:t>
      </w:r>
      <w:r w:rsidRPr="003951DA">
        <w:t>) may not perform a function or exercise a power under section</w:t>
      </w:r>
      <w:r w:rsidR="003951DA" w:rsidRPr="003951DA">
        <w:t> </w:t>
      </w:r>
      <w:r w:rsidRPr="003951DA">
        <w:t>179AD if:</w:t>
      </w:r>
    </w:p>
    <w:p w:rsidR="00EA3985" w:rsidRPr="003951DA" w:rsidRDefault="00EA3985" w:rsidP="003951DA">
      <w:pPr>
        <w:pStyle w:val="paragraph"/>
      </w:pPr>
      <w:r w:rsidRPr="003951DA">
        <w:tab/>
        <w:t>(a)</w:t>
      </w:r>
      <w:r w:rsidRPr="003951DA">
        <w:tab/>
        <w:t xml:space="preserve">either or both of </w:t>
      </w:r>
      <w:r w:rsidR="003951DA" w:rsidRPr="003951DA">
        <w:t>subsections (</w:t>
      </w:r>
      <w:r w:rsidRPr="003951DA">
        <w:t>2) and (3) apply; and</w:t>
      </w:r>
    </w:p>
    <w:p w:rsidR="00EA3985" w:rsidRPr="003951DA" w:rsidRDefault="00EA3985" w:rsidP="003951DA">
      <w:pPr>
        <w:pStyle w:val="paragraph"/>
      </w:pPr>
      <w:r w:rsidRPr="003951DA">
        <w:tab/>
        <w:t>(b)</w:t>
      </w:r>
      <w:r w:rsidRPr="003951DA">
        <w:tab/>
        <w:t>the performance of the function or the exercise of the power is not for the purposes of:</w:t>
      </w:r>
    </w:p>
    <w:p w:rsidR="00EA3985" w:rsidRPr="003951DA" w:rsidRDefault="00EA3985" w:rsidP="003951DA">
      <w:pPr>
        <w:pStyle w:val="paragraphsub"/>
      </w:pPr>
      <w:r w:rsidRPr="003951DA">
        <w:tab/>
        <w:t>(i)</w:t>
      </w:r>
      <w:r w:rsidRPr="003951DA">
        <w:tab/>
        <w:t>an act of the Life Insurance Act statutory manager under subsection</w:t>
      </w:r>
      <w:r w:rsidR="003951DA" w:rsidRPr="003951DA">
        <w:t> </w:t>
      </w:r>
      <w:r w:rsidRPr="003951DA">
        <w:t>179AF(1); or</w:t>
      </w:r>
    </w:p>
    <w:p w:rsidR="00EA3985" w:rsidRPr="003951DA" w:rsidRDefault="00EA3985" w:rsidP="003951DA">
      <w:pPr>
        <w:pStyle w:val="paragraphsub"/>
      </w:pPr>
      <w:r w:rsidRPr="003951DA">
        <w:tab/>
        <w:t>(ii)</w:t>
      </w:r>
      <w:r w:rsidRPr="003951DA">
        <w:tab/>
        <w:t>Part</w:t>
      </w:r>
      <w:r w:rsidR="003951DA" w:rsidRPr="003951DA">
        <w:t> </w:t>
      </w:r>
      <w:r w:rsidRPr="003951DA">
        <w:t xml:space="preserve">3 or 4 of the </w:t>
      </w:r>
      <w:r w:rsidRPr="003951DA">
        <w:rPr>
          <w:i/>
        </w:rPr>
        <w:t>Financial Sector (Transfer and Restructure) Act 1999</w:t>
      </w:r>
      <w:r w:rsidRPr="003951DA">
        <w:t>.</w:t>
      </w:r>
    </w:p>
    <w:p w:rsidR="00EA3985" w:rsidRPr="003951DA" w:rsidRDefault="00EA3985" w:rsidP="003951DA">
      <w:pPr>
        <w:pStyle w:val="subsection"/>
      </w:pPr>
      <w:r w:rsidRPr="003951DA">
        <w:tab/>
        <w:t>(2)</w:t>
      </w:r>
      <w:r w:rsidRPr="003951DA">
        <w:tab/>
        <w:t>This subsection applies if:</w:t>
      </w:r>
    </w:p>
    <w:p w:rsidR="00EA3985" w:rsidRPr="003951DA" w:rsidRDefault="00EA3985" w:rsidP="003951DA">
      <w:pPr>
        <w:pStyle w:val="paragraph"/>
      </w:pPr>
      <w:r w:rsidRPr="003951DA">
        <w:tab/>
        <w:t>(a)</w:t>
      </w:r>
      <w:r w:rsidRPr="003951DA">
        <w:tab/>
        <w:t>the body corporate under management is not a life company; and</w:t>
      </w:r>
    </w:p>
    <w:p w:rsidR="00EA3985" w:rsidRPr="003951DA" w:rsidRDefault="00EA3985" w:rsidP="003951DA">
      <w:pPr>
        <w:pStyle w:val="paragraph"/>
      </w:pPr>
      <w:r w:rsidRPr="003951DA">
        <w:tab/>
        <w:t>(b)</w:t>
      </w:r>
      <w:r w:rsidRPr="003951DA">
        <w:tab/>
        <w:t>the performance or the exercise would result in:</w:t>
      </w:r>
    </w:p>
    <w:p w:rsidR="00EA3985" w:rsidRPr="003951DA" w:rsidRDefault="00EA3985" w:rsidP="003951DA">
      <w:pPr>
        <w:pStyle w:val="paragraphsub"/>
      </w:pPr>
      <w:r w:rsidRPr="003951DA">
        <w:tab/>
        <w:t>(i)</w:t>
      </w:r>
      <w:r w:rsidRPr="003951DA">
        <w:tab/>
        <w:t>the provision of services by the body corporate under management to a related body corporate of the body corporate under management; or</w:t>
      </w:r>
    </w:p>
    <w:p w:rsidR="00EA3985" w:rsidRPr="003951DA" w:rsidRDefault="00EA3985" w:rsidP="003951DA">
      <w:pPr>
        <w:pStyle w:val="paragraphsub"/>
      </w:pPr>
      <w:r w:rsidRPr="003951DA">
        <w:tab/>
        <w:t>(ii)</w:t>
      </w:r>
      <w:r w:rsidRPr="003951DA">
        <w:tab/>
        <w:t>the provision of services by a related body corporate of the body corporate under management to the body corporate under management; or</w:t>
      </w:r>
    </w:p>
    <w:p w:rsidR="00EA3985" w:rsidRPr="003951DA" w:rsidRDefault="00EA3985" w:rsidP="003951DA">
      <w:pPr>
        <w:pStyle w:val="paragraphsub"/>
      </w:pPr>
      <w:r w:rsidRPr="003951DA">
        <w:tab/>
        <w:t>(iii)</w:t>
      </w:r>
      <w:r w:rsidRPr="003951DA">
        <w:tab/>
        <w:t xml:space="preserve">subject to </w:t>
      </w:r>
      <w:r w:rsidR="003951DA" w:rsidRPr="003951DA">
        <w:t>subsection (</w:t>
      </w:r>
      <w:r w:rsidRPr="003951DA">
        <w:t>4), the transfer of assets between the body corporate under management and another body corporate (otherwise than in the ordinary course of business); and</w:t>
      </w:r>
    </w:p>
    <w:p w:rsidR="00EA3985" w:rsidRPr="003951DA" w:rsidRDefault="00EA3985" w:rsidP="003951DA">
      <w:pPr>
        <w:pStyle w:val="paragraph"/>
      </w:pPr>
      <w:r w:rsidRPr="003951DA">
        <w:tab/>
        <w:t>(c)</w:t>
      </w:r>
      <w:r w:rsidRPr="003951DA">
        <w:tab/>
        <w:t>the performance or the exercise is not required or permitted by a binding arrangement that was in existence immediately before the Life Insurance Act statutory manager started to be in control of the business of the body corporate under management; and</w:t>
      </w:r>
    </w:p>
    <w:p w:rsidR="00EA3985" w:rsidRPr="003951DA" w:rsidRDefault="00EA3985" w:rsidP="003951DA">
      <w:pPr>
        <w:pStyle w:val="paragraph"/>
      </w:pPr>
      <w:r w:rsidRPr="003951DA">
        <w:tab/>
        <w:t>(d)</w:t>
      </w:r>
      <w:r w:rsidRPr="003951DA">
        <w:tab/>
        <w:t>the provision or transfer is not for fair value.</w:t>
      </w:r>
    </w:p>
    <w:p w:rsidR="00EA3985" w:rsidRPr="003951DA" w:rsidRDefault="00EA3985" w:rsidP="003951DA">
      <w:pPr>
        <w:pStyle w:val="subsection"/>
      </w:pPr>
      <w:r w:rsidRPr="003951DA">
        <w:tab/>
        <w:t>(3)</w:t>
      </w:r>
      <w:r w:rsidRPr="003951DA">
        <w:tab/>
        <w:t>This subsection applies if:</w:t>
      </w:r>
    </w:p>
    <w:p w:rsidR="00EA3985" w:rsidRPr="003951DA" w:rsidRDefault="00EA3985" w:rsidP="003951DA">
      <w:pPr>
        <w:pStyle w:val="paragraph"/>
      </w:pPr>
      <w:r w:rsidRPr="003951DA">
        <w:lastRenderedPageBreak/>
        <w:tab/>
        <w:t>(a)</w:t>
      </w:r>
      <w:r w:rsidRPr="003951DA">
        <w:tab/>
        <w:t>the body corporate under management is a registered NOHC of a life company; and</w:t>
      </w:r>
    </w:p>
    <w:p w:rsidR="00EA3985" w:rsidRPr="003951DA" w:rsidRDefault="00EA3985" w:rsidP="003951DA">
      <w:pPr>
        <w:pStyle w:val="paragraph"/>
      </w:pPr>
      <w:r w:rsidRPr="003951DA">
        <w:tab/>
        <w:t>(b)</w:t>
      </w:r>
      <w:r w:rsidRPr="003951DA">
        <w:tab/>
        <w:t>the performance or the exercise requires using funds of the body corporate or a subsidiary of the body corporate to increase the level of capital of the life company to a specified level; and</w:t>
      </w:r>
    </w:p>
    <w:p w:rsidR="00EA3985" w:rsidRPr="003951DA" w:rsidRDefault="00EA3985" w:rsidP="003951DA">
      <w:pPr>
        <w:pStyle w:val="paragraph"/>
      </w:pPr>
      <w:r w:rsidRPr="003951DA">
        <w:tab/>
        <w:t>(c)</w:t>
      </w:r>
      <w:r w:rsidRPr="003951DA">
        <w:tab/>
        <w:t>the shareholders of the body corporate have not agreed, by ordinary resolution, to that use of the funds.</w:t>
      </w:r>
    </w:p>
    <w:p w:rsidR="00EA3985" w:rsidRPr="003951DA" w:rsidRDefault="00EA3985" w:rsidP="003951DA">
      <w:pPr>
        <w:pStyle w:val="subsection"/>
      </w:pPr>
      <w:r w:rsidRPr="003951DA">
        <w:tab/>
        <w:t>(4)</w:t>
      </w:r>
      <w:r w:rsidRPr="003951DA">
        <w:tab/>
        <w:t xml:space="preserve">Treat the requirement in </w:t>
      </w:r>
      <w:r w:rsidR="003951DA" w:rsidRPr="003951DA">
        <w:t>subparagraph (</w:t>
      </w:r>
      <w:r w:rsidRPr="003951DA">
        <w:t>2)(b)(iii) as not being met if:</w:t>
      </w:r>
    </w:p>
    <w:p w:rsidR="00EA3985" w:rsidRPr="003951DA" w:rsidRDefault="00EA3985" w:rsidP="003951DA">
      <w:pPr>
        <w:pStyle w:val="paragraph"/>
      </w:pPr>
      <w:r w:rsidRPr="003951DA">
        <w:tab/>
        <w:t>(a)</w:t>
      </w:r>
      <w:r w:rsidRPr="003951DA">
        <w:tab/>
        <w:t>the body corporate under management is a registered NOHC of a life company; and</w:t>
      </w:r>
    </w:p>
    <w:p w:rsidR="00EA3985" w:rsidRPr="003951DA" w:rsidRDefault="00EA3985" w:rsidP="003951DA">
      <w:pPr>
        <w:pStyle w:val="paragraph"/>
      </w:pPr>
      <w:r w:rsidRPr="003951DA">
        <w:tab/>
        <w:t>(b)</w:t>
      </w:r>
      <w:r w:rsidRPr="003951DA">
        <w:tab/>
        <w:t>the transfer of assets mentioned in that subparagraph is a transfer of funds to increase the level of capital of the life company to a specified level; and</w:t>
      </w:r>
    </w:p>
    <w:p w:rsidR="00EA3985" w:rsidRPr="003951DA" w:rsidRDefault="00EA3985" w:rsidP="003951DA">
      <w:pPr>
        <w:pStyle w:val="paragraph"/>
      </w:pPr>
      <w:r w:rsidRPr="003951DA">
        <w:tab/>
        <w:t>(c)</w:t>
      </w:r>
      <w:r w:rsidRPr="003951DA">
        <w:tab/>
        <w:t>the shareholders of the body corporate have agreed, by ordinary resolution, to that use of the funds.</w:t>
      </w:r>
    </w:p>
    <w:p w:rsidR="00EA3985" w:rsidRPr="003951DA" w:rsidRDefault="00EA3985" w:rsidP="003951DA">
      <w:pPr>
        <w:pStyle w:val="ActHead5"/>
      </w:pPr>
      <w:bookmarkStart w:id="183" w:name="_Toc508112063"/>
      <w:r w:rsidRPr="003951DA">
        <w:rPr>
          <w:rStyle w:val="CharSectno"/>
        </w:rPr>
        <w:t>179AF</w:t>
      </w:r>
      <w:r w:rsidRPr="003951DA">
        <w:t xml:space="preserve">  Life Insurance Act statutory manager’s additional powers to facilitate recapitalisation</w:t>
      </w:r>
      <w:bookmarkEnd w:id="183"/>
    </w:p>
    <w:p w:rsidR="00EA3985" w:rsidRPr="003951DA" w:rsidRDefault="00EA3985" w:rsidP="003951DA">
      <w:pPr>
        <w:pStyle w:val="SubsectionHead"/>
      </w:pPr>
      <w:r w:rsidRPr="003951DA">
        <w:t>Powers</w:t>
      </w:r>
    </w:p>
    <w:p w:rsidR="00EA3985" w:rsidRPr="003951DA" w:rsidRDefault="00EA3985" w:rsidP="003951DA">
      <w:pPr>
        <w:pStyle w:val="subsection"/>
      </w:pPr>
      <w:r w:rsidRPr="003951DA">
        <w:tab/>
        <w:t>(1)</w:t>
      </w:r>
      <w:r w:rsidRPr="003951DA">
        <w:tab/>
        <w:t xml:space="preserve">A Life Insurance Act statutory manager of a body corporate that is a company that has a share capital and is registered under the </w:t>
      </w:r>
      <w:r w:rsidRPr="003951DA">
        <w:rPr>
          <w:i/>
        </w:rPr>
        <w:t>Corporations Act 2001</w:t>
      </w:r>
      <w:r w:rsidRPr="003951DA">
        <w:t xml:space="preserve"> may do one or more of the following acts on terms determined by the Life Insurance Act statutory manager:</w:t>
      </w:r>
    </w:p>
    <w:p w:rsidR="00EA3985" w:rsidRPr="003951DA" w:rsidRDefault="00EA3985" w:rsidP="003951DA">
      <w:pPr>
        <w:pStyle w:val="paragraph"/>
      </w:pPr>
      <w:r w:rsidRPr="003951DA">
        <w:tab/>
        <w:t>(a)</w:t>
      </w:r>
      <w:r w:rsidRPr="003951DA">
        <w:tab/>
        <w:t>issue shares, or rights to acquire shares, in the company;</w:t>
      </w:r>
    </w:p>
    <w:p w:rsidR="00EA3985" w:rsidRPr="003951DA" w:rsidRDefault="00EA3985" w:rsidP="003951DA">
      <w:pPr>
        <w:pStyle w:val="paragraph"/>
      </w:pPr>
      <w:r w:rsidRPr="003951DA">
        <w:tab/>
        <w:t>(b)</w:t>
      </w:r>
      <w:r w:rsidRPr="003951DA">
        <w:tab/>
        <w:t>cancel shares, or rights to acquire shares, in the company;</w:t>
      </w:r>
    </w:p>
    <w:p w:rsidR="00EA3985" w:rsidRPr="003951DA" w:rsidRDefault="00EA3985" w:rsidP="003951DA">
      <w:pPr>
        <w:pStyle w:val="paragraph"/>
      </w:pPr>
      <w:r w:rsidRPr="003951DA">
        <w:tab/>
        <w:t>(c)</w:t>
      </w:r>
      <w:r w:rsidRPr="003951DA">
        <w:tab/>
        <w:t>reduce the company’s share capital by cancelling any paid</w:t>
      </w:r>
      <w:r w:rsidR="002E7F35">
        <w:noBreakHyphen/>
      </w:r>
      <w:r w:rsidRPr="003951DA">
        <w:t>up share capital that is not represented by available assets;</w:t>
      </w:r>
    </w:p>
    <w:p w:rsidR="00EA3985" w:rsidRPr="003951DA" w:rsidRDefault="00EA3985" w:rsidP="003951DA">
      <w:pPr>
        <w:pStyle w:val="paragraph"/>
      </w:pPr>
      <w:r w:rsidRPr="003951DA">
        <w:tab/>
        <w:t>(d)</w:t>
      </w:r>
      <w:r w:rsidRPr="003951DA">
        <w:tab/>
        <w:t>sell shares, or rights to acquire shares, in the company;</w:t>
      </w:r>
    </w:p>
    <w:p w:rsidR="00EA3985" w:rsidRPr="003951DA" w:rsidRDefault="00EA3985" w:rsidP="003951DA">
      <w:pPr>
        <w:pStyle w:val="paragraph"/>
      </w:pPr>
      <w:r w:rsidRPr="003951DA">
        <w:tab/>
        <w:t>(e)</w:t>
      </w:r>
      <w:r w:rsidRPr="003951DA">
        <w:tab/>
        <w:t>vary or cancel rights or restrictions attached to shares in a class of shares in the company.</w:t>
      </w:r>
    </w:p>
    <w:p w:rsidR="00EA3985" w:rsidRPr="003951DA" w:rsidRDefault="00EA3985" w:rsidP="003951DA">
      <w:pPr>
        <w:pStyle w:val="notetext"/>
      </w:pPr>
      <w:r w:rsidRPr="003951DA">
        <w:t>Note:</w:t>
      </w:r>
      <w:r w:rsidRPr="003951DA">
        <w:tab/>
        <w:t>Before doing such an act, the Life Insurance Act statutory manager will usually need to get and consider a report on the fair value of each share or right concerned: see section</w:t>
      </w:r>
      <w:r w:rsidR="003951DA" w:rsidRPr="003951DA">
        <w:t> </w:t>
      </w:r>
      <w:r w:rsidRPr="003951DA">
        <w:t>179AG.</w:t>
      </w:r>
    </w:p>
    <w:p w:rsidR="00EA3985" w:rsidRPr="003951DA" w:rsidRDefault="00EA3985" w:rsidP="003951DA">
      <w:pPr>
        <w:pStyle w:val="SubsectionHead"/>
      </w:pPr>
      <w:r w:rsidRPr="003951DA">
        <w:lastRenderedPageBreak/>
        <w:t>Giving company members notice of exercise of powers</w:t>
      </w:r>
    </w:p>
    <w:p w:rsidR="00EA3985" w:rsidRPr="003951DA" w:rsidRDefault="00EA3985" w:rsidP="003951DA">
      <w:pPr>
        <w:pStyle w:val="subsection"/>
      </w:pPr>
      <w:r w:rsidRPr="003951DA">
        <w:tab/>
        <w:t>(2)</w:t>
      </w:r>
      <w:r w:rsidRPr="003951DA">
        <w:tab/>
        <w:t xml:space="preserve">As soon as practicable after doing an act described in </w:t>
      </w:r>
      <w:r w:rsidR="003951DA" w:rsidRPr="003951DA">
        <w:t>paragraph (</w:t>
      </w:r>
      <w:r w:rsidRPr="003951DA">
        <w:t xml:space="preserve">1)(a), (b), (c) or (e) or </w:t>
      </w:r>
      <w:r w:rsidR="003951DA" w:rsidRPr="003951DA">
        <w:t>subsection (</w:t>
      </w:r>
      <w:r w:rsidRPr="003951DA">
        <w:t>3), the Life Insurance Act statutory manager must give written notice to the persons who were members (under section</w:t>
      </w:r>
      <w:r w:rsidR="003951DA" w:rsidRPr="003951DA">
        <w:t> </w:t>
      </w:r>
      <w:r w:rsidRPr="003951DA">
        <w:t xml:space="preserve">231 of the </w:t>
      </w:r>
      <w:r w:rsidRPr="003951DA">
        <w:rPr>
          <w:i/>
        </w:rPr>
        <w:t>Corporations Act 2001</w:t>
      </w:r>
      <w:r w:rsidRPr="003951DA">
        <w:t>) of the company just before the act, identifying the act and explaining its effect on their interests as members.</w:t>
      </w:r>
    </w:p>
    <w:p w:rsidR="00EA3985" w:rsidRPr="003951DA" w:rsidRDefault="00EA3985" w:rsidP="003951DA">
      <w:pPr>
        <w:pStyle w:val="subsection"/>
      </w:pPr>
      <w:r w:rsidRPr="003951DA">
        <w:tab/>
        <w:t>(3)</w:t>
      </w:r>
      <w:r w:rsidRPr="003951DA">
        <w:tab/>
        <w:t xml:space="preserve">One of the acts to which </w:t>
      </w:r>
      <w:r w:rsidR="003951DA" w:rsidRPr="003951DA">
        <w:t>subsection (</w:t>
      </w:r>
      <w:r w:rsidRPr="003951DA">
        <w:t xml:space="preserve">2) relates is the offering of shares, or rights to acquire shares, in the company for sale under </w:t>
      </w:r>
      <w:r w:rsidR="003951DA" w:rsidRPr="003951DA">
        <w:t>paragraph (</w:t>
      </w:r>
      <w:r w:rsidRPr="003951DA">
        <w:t>1)(d).</w:t>
      </w:r>
    </w:p>
    <w:p w:rsidR="00EA3985" w:rsidRPr="003951DA" w:rsidRDefault="00EA3985" w:rsidP="003951DA">
      <w:pPr>
        <w:pStyle w:val="SubsectionHead"/>
      </w:pPr>
      <w:r w:rsidRPr="003951DA">
        <w:t>Exercise of powers despite other laws etc.</w:t>
      </w:r>
    </w:p>
    <w:p w:rsidR="00EA3985" w:rsidRPr="003951DA" w:rsidRDefault="00EA3985" w:rsidP="003951DA">
      <w:pPr>
        <w:pStyle w:val="subsection"/>
      </w:pPr>
      <w:r w:rsidRPr="003951DA">
        <w:tab/>
        <w:t>(4)</w:t>
      </w:r>
      <w:r w:rsidRPr="003951DA">
        <w:tab/>
        <w:t xml:space="preserve">A Life Insurance Act statutory manager may do an act under </w:t>
      </w:r>
      <w:r w:rsidR="003951DA" w:rsidRPr="003951DA">
        <w:t>subsection (</w:t>
      </w:r>
      <w:r w:rsidRPr="003951DA">
        <w:t>1) despite:</w:t>
      </w:r>
    </w:p>
    <w:p w:rsidR="00EA3985" w:rsidRPr="003951DA" w:rsidRDefault="00EA3985" w:rsidP="003951DA">
      <w:pPr>
        <w:pStyle w:val="paragraph"/>
      </w:pPr>
      <w:r w:rsidRPr="003951DA">
        <w:tab/>
        <w:t>(a)</w:t>
      </w:r>
      <w:r w:rsidRPr="003951DA">
        <w:tab/>
        <w:t xml:space="preserve">the </w:t>
      </w:r>
      <w:r w:rsidRPr="003951DA">
        <w:rPr>
          <w:i/>
        </w:rPr>
        <w:t>Corporations Act 2001</w:t>
      </w:r>
      <w:r w:rsidRPr="003951DA">
        <w:t>; and</w:t>
      </w:r>
    </w:p>
    <w:p w:rsidR="00EA3985" w:rsidRPr="003951DA" w:rsidRDefault="00EA3985" w:rsidP="003951DA">
      <w:pPr>
        <w:pStyle w:val="paragraph"/>
      </w:pPr>
      <w:r w:rsidRPr="003951DA">
        <w:tab/>
        <w:t>(b)</w:t>
      </w:r>
      <w:r w:rsidRPr="003951DA">
        <w:tab/>
        <w:t>the company’s constitution; and</w:t>
      </w:r>
    </w:p>
    <w:p w:rsidR="00EA3985" w:rsidRPr="003951DA" w:rsidRDefault="00EA3985" w:rsidP="003951DA">
      <w:pPr>
        <w:pStyle w:val="paragraph"/>
      </w:pPr>
      <w:r w:rsidRPr="003951DA">
        <w:tab/>
        <w:t>(c)</w:t>
      </w:r>
      <w:r w:rsidRPr="003951DA">
        <w:tab/>
        <w:t>any contract or arrangement to which the company is party; and</w:t>
      </w:r>
    </w:p>
    <w:p w:rsidR="00EA3985" w:rsidRPr="003951DA" w:rsidRDefault="00EA3985" w:rsidP="003951DA">
      <w:pPr>
        <w:pStyle w:val="paragraph"/>
      </w:pPr>
      <w:r w:rsidRPr="003951DA">
        <w:tab/>
        <w:t>(d)</w:t>
      </w:r>
      <w:r w:rsidRPr="003951DA">
        <w:tab/>
        <w:t>any listing rules of a financial market in whose official list the company is included.</w:t>
      </w:r>
    </w:p>
    <w:p w:rsidR="00EA3985" w:rsidRPr="003951DA" w:rsidRDefault="00EA3985" w:rsidP="003951DA">
      <w:pPr>
        <w:pStyle w:val="SubsectionHead"/>
      </w:pPr>
      <w:r w:rsidRPr="003951DA">
        <w:t>Section does not apply to EFLICs etc.</w:t>
      </w:r>
    </w:p>
    <w:p w:rsidR="00EA3985" w:rsidRPr="003951DA" w:rsidRDefault="00EA3985" w:rsidP="003951DA">
      <w:pPr>
        <w:pStyle w:val="subsection"/>
      </w:pPr>
      <w:r w:rsidRPr="003951DA">
        <w:tab/>
        <w:t>(5)</w:t>
      </w:r>
      <w:r w:rsidRPr="003951DA">
        <w:tab/>
        <w:t>This section does not apply in relation to a body corporate that is:</w:t>
      </w:r>
    </w:p>
    <w:p w:rsidR="00EA3985" w:rsidRPr="003951DA" w:rsidRDefault="00EA3985" w:rsidP="003951DA">
      <w:pPr>
        <w:pStyle w:val="paragraph"/>
      </w:pPr>
      <w:r w:rsidRPr="003951DA">
        <w:tab/>
        <w:t>(a)</w:t>
      </w:r>
      <w:r w:rsidRPr="003951DA">
        <w:tab/>
        <w:t>an eligible foreign life insurance company; or</w:t>
      </w:r>
    </w:p>
    <w:p w:rsidR="00EA3985" w:rsidRPr="003951DA" w:rsidRDefault="00EA3985" w:rsidP="003951DA">
      <w:pPr>
        <w:pStyle w:val="paragraph"/>
      </w:pPr>
      <w:r w:rsidRPr="003951DA">
        <w:tab/>
        <w:t>(b)</w:t>
      </w:r>
      <w:r w:rsidRPr="003951DA">
        <w:tab/>
        <w:t>a subsidiary of an eligible foreign life insurance company; or</w:t>
      </w:r>
    </w:p>
    <w:p w:rsidR="00EA3985" w:rsidRPr="003951DA" w:rsidRDefault="00EA3985" w:rsidP="003951DA">
      <w:pPr>
        <w:pStyle w:val="paragraph"/>
      </w:pPr>
      <w:r w:rsidRPr="003951DA">
        <w:tab/>
        <w:t>(c)</w:t>
      </w:r>
      <w:r w:rsidRPr="003951DA">
        <w:tab/>
        <w:t>a registered NOHC of an eligible foreign life insurance company.</w:t>
      </w:r>
    </w:p>
    <w:p w:rsidR="00EA3985" w:rsidRPr="003951DA" w:rsidRDefault="00EA3985" w:rsidP="003951DA">
      <w:pPr>
        <w:pStyle w:val="ActHead5"/>
      </w:pPr>
      <w:bookmarkStart w:id="184" w:name="_Toc508112064"/>
      <w:r w:rsidRPr="003951DA">
        <w:rPr>
          <w:rStyle w:val="CharSectno"/>
        </w:rPr>
        <w:t>179AG</w:t>
      </w:r>
      <w:r w:rsidRPr="003951DA">
        <w:t xml:space="preserve">  Considering report before acting under section</w:t>
      </w:r>
      <w:r w:rsidR="003951DA" w:rsidRPr="003951DA">
        <w:t> </w:t>
      </w:r>
      <w:r w:rsidRPr="003951DA">
        <w:t>179AF</w:t>
      </w:r>
      <w:bookmarkEnd w:id="184"/>
    </w:p>
    <w:p w:rsidR="00EA3985" w:rsidRPr="003951DA" w:rsidRDefault="00EA3985" w:rsidP="003951DA">
      <w:pPr>
        <w:pStyle w:val="SubsectionHead"/>
      </w:pPr>
      <w:r w:rsidRPr="003951DA">
        <w:t>Getting and considering report on fair value of shares or rights</w:t>
      </w:r>
    </w:p>
    <w:p w:rsidR="00EA3985" w:rsidRPr="003951DA" w:rsidRDefault="00EA3985" w:rsidP="003951DA">
      <w:pPr>
        <w:pStyle w:val="subsection"/>
      </w:pPr>
      <w:r w:rsidRPr="003951DA">
        <w:tab/>
        <w:t>(1)</w:t>
      </w:r>
      <w:r w:rsidRPr="003951DA">
        <w:tab/>
        <w:t>Before determining terms for an act under subsection</w:t>
      </w:r>
      <w:r w:rsidR="003951DA" w:rsidRPr="003951DA">
        <w:t> </w:t>
      </w:r>
      <w:r w:rsidRPr="003951DA">
        <w:t>179AF(1), the Life Insurance Act statutory manager must:</w:t>
      </w:r>
    </w:p>
    <w:p w:rsidR="00EA3985" w:rsidRPr="003951DA" w:rsidRDefault="00EA3985" w:rsidP="003951DA">
      <w:pPr>
        <w:pStyle w:val="paragraph"/>
      </w:pPr>
      <w:r w:rsidRPr="003951DA">
        <w:tab/>
        <w:t>(a)</w:t>
      </w:r>
      <w:r w:rsidRPr="003951DA">
        <w:tab/>
        <w:t xml:space="preserve">obtain a report meeting the requirements in </w:t>
      </w:r>
      <w:r w:rsidR="003951DA" w:rsidRPr="003951DA">
        <w:t>subsection (</w:t>
      </w:r>
      <w:r w:rsidRPr="003951DA">
        <w:t xml:space="preserve">2) of this section on the fair value of the shares or rights concerned </w:t>
      </w:r>
      <w:r w:rsidRPr="003951DA">
        <w:lastRenderedPageBreak/>
        <w:t>from an expert who is not an associate of the statutory manager, or of the company, under Division</w:t>
      </w:r>
      <w:r w:rsidR="003951DA" w:rsidRPr="003951DA">
        <w:t> </w:t>
      </w:r>
      <w:r w:rsidRPr="003951DA">
        <w:t>2 of Part</w:t>
      </w:r>
      <w:r w:rsidR="003951DA" w:rsidRPr="003951DA">
        <w:t> </w:t>
      </w:r>
      <w:r w:rsidRPr="003951DA">
        <w:t xml:space="preserve">1.2 of the </w:t>
      </w:r>
      <w:r w:rsidRPr="003951DA">
        <w:rPr>
          <w:i/>
        </w:rPr>
        <w:t>Corporations Act 2001</w:t>
      </w:r>
      <w:r w:rsidRPr="003951DA">
        <w:t>; and</w:t>
      </w:r>
    </w:p>
    <w:p w:rsidR="00EA3985" w:rsidRPr="003951DA" w:rsidRDefault="00EA3985" w:rsidP="003951DA">
      <w:pPr>
        <w:pStyle w:val="paragraph"/>
        <w:keepNext/>
        <w:keepLines/>
      </w:pPr>
      <w:r w:rsidRPr="003951DA">
        <w:tab/>
        <w:t>(b)</w:t>
      </w:r>
      <w:r w:rsidRPr="003951DA">
        <w:tab/>
        <w:t>consider the report;</w:t>
      </w:r>
    </w:p>
    <w:p w:rsidR="00EA3985" w:rsidRPr="003951DA" w:rsidRDefault="00EA3985" w:rsidP="003951DA">
      <w:pPr>
        <w:pStyle w:val="subsection2"/>
      </w:pPr>
      <w:r w:rsidRPr="003951DA">
        <w:t xml:space="preserve">unless APRA determines under </w:t>
      </w:r>
      <w:r w:rsidR="003951DA" w:rsidRPr="003951DA">
        <w:t>subsection (</w:t>
      </w:r>
      <w:r w:rsidRPr="003951DA">
        <w:t>8) that this subsection does not apply in relation to that act relating to those shares or rights.</w:t>
      </w:r>
    </w:p>
    <w:p w:rsidR="00EA3985" w:rsidRPr="003951DA" w:rsidRDefault="00EA3985" w:rsidP="003951DA">
      <w:pPr>
        <w:pStyle w:val="SubsectionHead"/>
      </w:pPr>
      <w:r w:rsidRPr="003951DA">
        <w:t>Content of report</w:t>
      </w:r>
    </w:p>
    <w:p w:rsidR="00EA3985" w:rsidRPr="003951DA" w:rsidRDefault="00EA3985" w:rsidP="003951DA">
      <w:pPr>
        <w:pStyle w:val="subsection"/>
      </w:pPr>
      <w:r w:rsidRPr="003951DA">
        <w:tab/>
        <w:t>(2)</w:t>
      </w:r>
      <w:r w:rsidRPr="003951DA">
        <w:tab/>
        <w:t>The report must set out:</w:t>
      </w:r>
    </w:p>
    <w:p w:rsidR="00EA3985" w:rsidRPr="003951DA" w:rsidRDefault="00EA3985" w:rsidP="003951DA">
      <w:pPr>
        <w:pStyle w:val="paragraph"/>
      </w:pPr>
      <w:r w:rsidRPr="003951DA">
        <w:tab/>
        <w:t>(a)</w:t>
      </w:r>
      <w:r w:rsidRPr="003951DA">
        <w:tab/>
        <w:t>the amount that is, in the expert’s opinion, the fair value for each share or right concerned; and</w:t>
      </w:r>
    </w:p>
    <w:p w:rsidR="00EA3985" w:rsidRPr="003951DA" w:rsidRDefault="00EA3985" w:rsidP="003951DA">
      <w:pPr>
        <w:pStyle w:val="paragraph"/>
      </w:pPr>
      <w:r w:rsidRPr="003951DA">
        <w:tab/>
        <w:t>(b)</w:t>
      </w:r>
      <w:r w:rsidRPr="003951DA">
        <w:tab/>
        <w:t>the reasons for forming the opinion; and</w:t>
      </w:r>
    </w:p>
    <w:p w:rsidR="00EA3985" w:rsidRPr="003951DA" w:rsidRDefault="00EA3985" w:rsidP="003951DA">
      <w:pPr>
        <w:pStyle w:val="paragraph"/>
      </w:pPr>
      <w:r w:rsidRPr="003951DA">
        <w:tab/>
        <w:t>(c)</w:t>
      </w:r>
      <w:r w:rsidRPr="003951DA">
        <w:tab/>
        <w:t>any relationship between the expert and any of the following persons:</w:t>
      </w:r>
    </w:p>
    <w:p w:rsidR="00EA3985" w:rsidRPr="003951DA" w:rsidRDefault="00EA3985" w:rsidP="003951DA">
      <w:pPr>
        <w:pStyle w:val="paragraphsub"/>
      </w:pPr>
      <w:r w:rsidRPr="003951DA">
        <w:tab/>
        <w:t>(i)</w:t>
      </w:r>
      <w:r w:rsidRPr="003951DA">
        <w:tab/>
        <w:t>the Life Insurance Act statutory manager;</w:t>
      </w:r>
    </w:p>
    <w:p w:rsidR="00EA3985" w:rsidRPr="003951DA" w:rsidRDefault="00EA3985" w:rsidP="003951DA">
      <w:pPr>
        <w:pStyle w:val="paragraphsub"/>
      </w:pPr>
      <w:r w:rsidRPr="003951DA">
        <w:tab/>
        <w:t>(ii)</w:t>
      </w:r>
      <w:r w:rsidRPr="003951DA">
        <w:tab/>
        <w:t>a person who is an associate of the Life Insurance Act statutory manager under Division</w:t>
      </w:r>
      <w:r w:rsidR="003951DA" w:rsidRPr="003951DA">
        <w:t> </w:t>
      </w:r>
      <w:r w:rsidRPr="003951DA">
        <w:t>2 of Part</w:t>
      </w:r>
      <w:r w:rsidR="003951DA" w:rsidRPr="003951DA">
        <w:t> </w:t>
      </w:r>
      <w:r w:rsidRPr="003951DA">
        <w:t xml:space="preserve">1.2 of the </w:t>
      </w:r>
      <w:r w:rsidRPr="003951DA">
        <w:rPr>
          <w:i/>
        </w:rPr>
        <w:t>Corporations Act 2001</w:t>
      </w:r>
      <w:r w:rsidRPr="003951DA">
        <w:t>;</w:t>
      </w:r>
    </w:p>
    <w:p w:rsidR="00EA3985" w:rsidRPr="003951DA" w:rsidRDefault="00EA3985" w:rsidP="003951DA">
      <w:pPr>
        <w:pStyle w:val="paragraphsub"/>
      </w:pPr>
      <w:r w:rsidRPr="003951DA">
        <w:tab/>
        <w:t>(iii)</w:t>
      </w:r>
      <w:r w:rsidRPr="003951DA">
        <w:tab/>
        <w:t>the body corporate;</w:t>
      </w:r>
    </w:p>
    <w:p w:rsidR="00EA3985" w:rsidRPr="003951DA" w:rsidRDefault="00EA3985" w:rsidP="003951DA">
      <w:pPr>
        <w:pStyle w:val="paragraphsub"/>
      </w:pPr>
      <w:r w:rsidRPr="003951DA">
        <w:tab/>
        <w:t>(iv)</w:t>
      </w:r>
      <w:r w:rsidRPr="003951DA">
        <w:tab/>
        <w:t>a person who is an associate of the body corporate under Division</w:t>
      </w:r>
      <w:r w:rsidR="003951DA" w:rsidRPr="003951DA">
        <w:t> </w:t>
      </w:r>
      <w:r w:rsidRPr="003951DA">
        <w:t>2 of Part</w:t>
      </w:r>
      <w:r w:rsidR="003951DA" w:rsidRPr="003951DA">
        <w:t> </w:t>
      </w:r>
      <w:r w:rsidRPr="003951DA">
        <w:t xml:space="preserve">1.2 of the </w:t>
      </w:r>
      <w:r w:rsidRPr="003951DA">
        <w:rPr>
          <w:i/>
        </w:rPr>
        <w:t>Corporations Act 2001</w:t>
      </w:r>
      <w:r w:rsidRPr="003951DA">
        <w:t>;</w:t>
      </w:r>
    </w:p>
    <w:p w:rsidR="00EA3985" w:rsidRPr="003951DA" w:rsidRDefault="00EA3985" w:rsidP="003951DA">
      <w:pPr>
        <w:pStyle w:val="paragraph"/>
      </w:pPr>
      <w:r w:rsidRPr="003951DA">
        <w:tab/>
      </w:r>
      <w:r w:rsidRPr="003951DA">
        <w:tab/>
        <w:t>including any circumstances in which the expert gives them advice, or acts on their behalf, in the proper performance of the functions attaching to the expert’s professional capacity or business relationship with them; and</w:t>
      </w:r>
    </w:p>
    <w:p w:rsidR="00EA3985" w:rsidRPr="003951DA" w:rsidRDefault="00EA3985" w:rsidP="003951DA">
      <w:pPr>
        <w:pStyle w:val="paragraph"/>
      </w:pPr>
      <w:r w:rsidRPr="003951DA">
        <w:tab/>
        <w:t>(d)</w:t>
      </w:r>
      <w:r w:rsidRPr="003951DA">
        <w:tab/>
        <w:t>any financial or other interest of the expert that could reasonably be regarded as being capable of affecting the expert’s ability to give an unbiased opinion in relation to the matter being reported on.</w:t>
      </w:r>
    </w:p>
    <w:p w:rsidR="00EA3985" w:rsidRPr="003951DA" w:rsidRDefault="00EA3985" w:rsidP="003951DA">
      <w:pPr>
        <w:pStyle w:val="SubsectionHead"/>
      </w:pPr>
      <w:r w:rsidRPr="003951DA">
        <w:t>Determining fair value of shares</w:t>
      </w:r>
    </w:p>
    <w:p w:rsidR="00EA3985" w:rsidRPr="003951DA" w:rsidRDefault="00EA3985" w:rsidP="003951DA">
      <w:pPr>
        <w:pStyle w:val="subsection"/>
      </w:pPr>
      <w:r w:rsidRPr="003951DA">
        <w:tab/>
        <w:t>(3)</w:t>
      </w:r>
      <w:r w:rsidRPr="003951DA">
        <w:tab/>
        <w:t xml:space="preserve">In determining for the purposes of </w:t>
      </w:r>
      <w:r w:rsidR="003951DA" w:rsidRPr="003951DA">
        <w:t>paragraph (</w:t>
      </w:r>
      <w:r w:rsidRPr="003951DA">
        <w:t>2)(a) the amount that is, in the expert’s opinion, the fair value for each share concerned, the expert must:</w:t>
      </w:r>
    </w:p>
    <w:p w:rsidR="00EA3985" w:rsidRPr="003951DA" w:rsidRDefault="00EA3985" w:rsidP="003951DA">
      <w:pPr>
        <w:pStyle w:val="paragraph"/>
      </w:pPr>
      <w:r w:rsidRPr="003951DA">
        <w:lastRenderedPageBreak/>
        <w:tab/>
        <w:t>(a)</w:t>
      </w:r>
      <w:r w:rsidRPr="003951DA">
        <w:tab/>
        <w:t>first, assess the value of the company as a whole, in accordance with the assumptions (if any) notified to the expert by the Minister for the valuation of the company; and</w:t>
      </w:r>
    </w:p>
    <w:p w:rsidR="00EA3985" w:rsidRPr="003951DA" w:rsidRDefault="00EA3985" w:rsidP="003951DA">
      <w:pPr>
        <w:pStyle w:val="paragraph"/>
      </w:pPr>
      <w:r w:rsidRPr="003951DA">
        <w:tab/>
        <w:t>(b)</w:t>
      </w:r>
      <w:r w:rsidRPr="003951DA">
        <w:tab/>
        <w:t>then allocate that value among the classes of shares in the company that either have been issued or that the Life Insurance Act statutory manager proposes to issue (taking into account the relative financial risk, and voting and distribution rights, of the classes); and</w:t>
      </w:r>
    </w:p>
    <w:p w:rsidR="00EA3985" w:rsidRPr="003951DA" w:rsidRDefault="00EA3985" w:rsidP="003951DA">
      <w:pPr>
        <w:pStyle w:val="paragraph"/>
      </w:pPr>
      <w:r w:rsidRPr="003951DA">
        <w:tab/>
        <w:t>(c)</w:t>
      </w:r>
      <w:r w:rsidRPr="003951DA">
        <w:tab/>
        <w:t>then allocate the value of each class pro rata among the shares in that class that either have been issued or that the Life Insurance Act statutory manager proposes to issue (without allowing a premium or applying a discount for particular shares in that class).</w:t>
      </w:r>
    </w:p>
    <w:p w:rsidR="00EA3985" w:rsidRPr="003951DA" w:rsidRDefault="00EA3985" w:rsidP="003951DA">
      <w:pPr>
        <w:pStyle w:val="SubsectionHead"/>
      </w:pPr>
      <w:r w:rsidRPr="003951DA">
        <w:t>Assumptions for valuation of company</w:t>
      </w:r>
    </w:p>
    <w:p w:rsidR="00EA3985" w:rsidRPr="003951DA" w:rsidRDefault="00EA3985" w:rsidP="003951DA">
      <w:pPr>
        <w:pStyle w:val="subsection"/>
      </w:pPr>
      <w:r w:rsidRPr="003951DA">
        <w:tab/>
        <w:t>(4)</w:t>
      </w:r>
      <w:r w:rsidRPr="003951DA">
        <w:tab/>
        <w:t>The Minister may give the expert written notice of assumptions for the valuation of the company. The Minister may, by further written notice given to the expert, revoke, but not vary, notice of the assumptions. A notice under this subsection is not a legislative instrument.</w:t>
      </w:r>
    </w:p>
    <w:p w:rsidR="00EA3985" w:rsidRPr="003951DA" w:rsidRDefault="00EA3985" w:rsidP="003951DA">
      <w:pPr>
        <w:pStyle w:val="SubsectionHead"/>
      </w:pPr>
      <w:r w:rsidRPr="003951DA">
        <w:t>Determining fair value of rights</w:t>
      </w:r>
    </w:p>
    <w:p w:rsidR="00EA3985" w:rsidRPr="003951DA" w:rsidRDefault="00EA3985" w:rsidP="003951DA">
      <w:pPr>
        <w:pStyle w:val="subsection"/>
      </w:pPr>
      <w:r w:rsidRPr="003951DA">
        <w:tab/>
        <w:t>(5)</w:t>
      </w:r>
      <w:r w:rsidRPr="003951DA">
        <w:tab/>
        <w:t xml:space="preserve">In determining for the purposes of </w:t>
      </w:r>
      <w:r w:rsidR="003951DA" w:rsidRPr="003951DA">
        <w:t>paragraph (</w:t>
      </w:r>
      <w:r w:rsidRPr="003951DA">
        <w:t>2)(a) the amount that is, in the expert’s opinion, the fair value for each right concerned, the expert must act in accordance with the assumptions (if any) notified to the expert by the Minister for the valuation of the right.</w:t>
      </w:r>
    </w:p>
    <w:p w:rsidR="00EA3985" w:rsidRPr="003951DA" w:rsidRDefault="00EA3985" w:rsidP="003951DA">
      <w:pPr>
        <w:pStyle w:val="SubsectionHead"/>
      </w:pPr>
      <w:r w:rsidRPr="003951DA">
        <w:t>Assumptions for valuation of rights</w:t>
      </w:r>
    </w:p>
    <w:p w:rsidR="00EA3985" w:rsidRPr="003951DA" w:rsidRDefault="00EA3985" w:rsidP="003951DA">
      <w:pPr>
        <w:pStyle w:val="subsection"/>
      </w:pPr>
      <w:r w:rsidRPr="003951DA">
        <w:tab/>
        <w:t>(6)</w:t>
      </w:r>
      <w:r w:rsidRPr="003951DA">
        <w:tab/>
        <w:t>The Minister may give the expert written notice of assumptions for the valuation of the rights concerned. The Minister may, by further written notice given to the expert, revoke, but not vary, notice of the assumptions. A notice under this subsection is not a legislative instrument.</w:t>
      </w:r>
    </w:p>
    <w:p w:rsidR="00EA3985" w:rsidRPr="003951DA" w:rsidRDefault="00EA3985" w:rsidP="003951DA">
      <w:pPr>
        <w:pStyle w:val="SubsectionHead"/>
      </w:pPr>
      <w:r w:rsidRPr="003951DA">
        <w:t>Contravention does not invalidate act</w:t>
      </w:r>
    </w:p>
    <w:p w:rsidR="00EA3985" w:rsidRPr="003951DA" w:rsidRDefault="00EA3985" w:rsidP="003951DA">
      <w:pPr>
        <w:pStyle w:val="subsection"/>
      </w:pPr>
      <w:r w:rsidRPr="003951DA">
        <w:tab/>
        <w:t>(7)</w:t>
      </w:r>
      <w:r w:rsidRPr="003951DA">
        <w:tab/>
        <w:t xml:space="preserve">A contravention of </w:t>
      </w:r>
      <w:r w:rsidR="003951DA" w:rsidRPr="003951DA">
        <w:t>subsection (</w:t>
      </w:r>
      <w:r w:rsidRPr="003951DA">
        <w:t>1), (2), (3), (5) or (9) does not affect the validity of anything done under section</w:t>
      </w:r>
      <w:r w:rsidR="003951DA" w:rsidRPr="003951DA">
        <w:t> </w:t>
      </w:r>
      <w:r w:rsidRPr="003951DA">
        <w:t>179AF.</w:t>
      </w:r>
    </w:p>
    <w:p w:rsidR="00EA3985" w:rsidRPr="003951DA" w:rsidRDefault="00EA3985" w:rsidP="003951DA">
      <w:pPr>
        <w:pStyle w:val="SubsectionHead"/>
      </w:pPr>
      <w:r w:rsidRPr="003951DA">
        <w:lastRenderedPageBreak/>
        <w:t xml:space="preserve">Exemption from </w:t>
      </w:r>
      <w:r w:rsidR="003951DA" w:rsidRPr="003951DA">
        <w:t>subsection (</w:t>
      </w:r>
      <w:r w:rsidRPr="003951DA">
        <w:t>1)</w:t>
      </w:r>
    </w:p>
    <w:p w:rsidR="00EA3985" w:rsidRPr="003951DA" w:rsidRDefault="00EA3985" w:rsidP="003951DA">
      <w:pPr>
        <w:pStyle w:val="subsection"/>
      </w:pPr>
      <w:r w:rsidRPr="003951DA">
        <w:tab/>
        <w:t>(8)</w:t>
      </w:r>
      <w:r w:rsidRPr="003951DA">
        <w:tab/>
        <w:t xml:space="preserve">APRA may determine in writing that </w:t>
      </w:r>
      <w:r w:rsidR="003951DA" w:rsidRPr="003951DA">
        <w:t>subsection (</w:t>
      </w:r>
      <w:r w:rsidRPr="003951DA">
        <w:t>1) does not apply in relation to an act relating to shares or rights if APRA is satisfied that delaying the act to enable compliance with that subsection in relation to the act would detrimentally affect:</w:t>
      </w:r>
    </w:p>
    <w:p w:rsidR="00EA3985" w:rsidRPr="003951DA" w:rsidRDefault="00EA3985" w:rsidP="003951DA">
      <w:pPr>
        <w:pStyle w:val="paragraph"/>
      </w:pPr>
      <w:r w:rsidRPr="003951DA">
        <w:tab/>
        <w:t>(a)</w:t>
      </w:r>
      <w:r w:rsidRPr="003951DA">
        <w:tab/>
        <w:t>policy owners with:</w:t>
      </w:r>
    </w:p>
    <w:p w:rsidR="00EA3985" w:rsidRPr="003951DA" w:rsidRDefault="00EA3985" w:rsidP="003951DA">
      <w:pPr>
        <w:pStyle w:val="paragraphsub"/>
      </w:pPr>
      <w:r w:rsidRPr="003951DA">
        <w:tab/>
        <w:t>(i)</w:t>
      </w:r>
      <w:r w:rsidRPr="003951DA">
        <w:tab/>
        <w:t>if the company is a life company—the life company; or</w:t>
      </w:r>
    </w:p>
    <w:p w:rsidR="00EA3985" w:rsidRPr="003951DA" w:rsidRDefault="00EA3985" w:rsidP="003951DA">
      <w:pPr>
        <w:pStyle w:val="paragraphsub"/>
      </w:pPr>
      <w:r w:rsidRPr="003951DA">
        <w:tab/>
        <w:t>(ii)</w:t>
      </w:r>
      <w:r w:rsidRPr="003951DA">
        <w:tab/>
        <w:t>if the company is not a life company—the relevant life company mentioned in subsection</w:t>
      </w:r>
      <w:r w:rsidR="003951DA" w:rsidRPr="003951DA">
        <w:t> </w:t>
      </w:r>
      <w:r w:rsidRPr="003951DA">
        <w:t>179AA(3); and</w:t>
      </w:r>
    </w:p>
    <w:p w:rsidR="00EA3985" w:rsidRPr="003951DA" w:rsidRDefault="00EA3985" w:rsidP="003951DA">
      <w:pPr>
        <w:pStyle w:val="paragraph"/>
      </w:pPr>
      <w:r w:rsidRPr="003951DA">
        <w:tab/>
        <w:t>(b)</w:t>
      </w:r>
      <w:r w:rsidRPr="003951DA">
        <w:tab/>
        <w:t>financial system stability in Australia.</w:t>
      </w:r>
    </w:p>
    <w:p w:rsidR="00EA3985" w:rsidRPr="003951DA" w:rsidRDefault="00EA3985" w:rsidP="003951DA">
      <w:pPr>
        <w:pStyle w:val="subsection"/>
      </w:pPr>
      <w:r w:rsidRPr="003951DA">
        <w:tab/>
        <w:t>(9)</w:t>
      </w:r>
      <w:r w:rsidRPr="003951DA">
        <w:tab/>
        <w:t>APRA must:</w:t>
      </w:r>
    </w:p>
    <w:p w:rsidR="00EA3985" w:rsidRPr="003951DA" w:rsidRDefault="00EA3985" w:rsidP="003951DA">
      <w:pPr>
        <w:pStyle w:val="paragraph"/>
      </w:pPr>
      <w:r w:rsidRPr="003951DA">
        <w:tab/>
        <w:t>(a)</w:t>
      </w:r>
      <w:r w:rsidRPr="003951DA">
        <w:tab/>
        <w:t xml:space="preserve">publish a copy of a determination under </w:t>
      </w:r>
      <w:r w:rsidR="003951DA" w:rsidRPr="003951DA">
        <w:t>subsection (</w:t>
      </w:r>
      <w:r w:rsidRPr="003951DA">
        <w:t xml:space="preserve">8) in the </w:t>
      </w:r>
      <w:r w:rsidRPr="003951DA">
        <w:rPr>
          <w:i/>
        </w:rPr>
        <w:t>Gazette</w:t>
      </w:r>
      <w:r w:rsidRPr="003951DA">
        <w:t>; and</w:t>
      </w:r>
    </w:p>
    <w:p w:rsidR="00EA3985" w:rsidRPr="003951DA" w:rsidRDefault="00EA3985" w:rsidP="003951DA">
      <w:pPr>
        <w:pStyle w:val="paragraph"/>
      </w:pPr>
      <w:r w:rsidRPr="003951DA">
        <w:tab/>
        <w:t>(b)</w:t>
      </w:r>
      <w:r w:rsidRPr="003951DA">
        <w:tab/>
        <w:t xml:space="preserve">give a copy of a determination under </w:t>
      </w:r>
      <w:r w:rsidR="003951DA" w:rsidRPr="003951DA">
        <w:t>subsection (</w:t>
      </w:r>
      <w:r w:rsidRPr="003951DA">
        <w:t>8) to the Life Insurance Act statutory manager concerned (unless that manager is APRA).</w:t>
      </w:r>
    </w:p>
    <w:p w:rsidR="00EA3985" w:rsidRPr="003951DA" w:rsidRDefault="00EA3985" w:rsidP="003951DA">
      <w:pPr>
        <w:pStyle w:val="subsection"/>
      </w:pPr>
      <w:r w:rsidRPr="003951DA">
        <w:tab/>
        <w:t>(10)</w:t>
      </w:r>
      <w:r w:rsidRPr="003951DA">
        <w:tab/>
        <w:t xml:space="preserve">A determination made under </w:t>
      </w:r>
      <w:r w:rsidR="003951DA" w:rsidRPr="003951DA">
        <w:t>subsection (</w:t>
      </w:r>
      <w:r w:rsidRPr="003951DA">
        <w:t>8) is not a legislative instrument.</w:t>
      </w:r>
    </w:p>
    <w:p w:rsidR="00EA3985" w:rsidRPr="003951DA" w:rsidRDefault="00EA3985" w:rsidP="003951DA">
      <w:pPr>
        <w:pStyle w:val="ActHead5"/>
      </w:pPr>
      <w:bookmarkStart w:id="185" w:name="_Toc508112065"/>
      <w:r w:rsidRPr="003951DA">
        <w:rPr>
          <w:rStyle w:val="CharSectno"/>
        </w:rPr>
        <w:t>179AH</w:t>
      </w:r>
      <w:r w:rsidRPr="003951DA">
        <w:t xml:space="preserve">  Act under section</w:t>
      </w:r>
      <w:r w:rsidR="003951DA" w:rsidRPr="003951DA">
        <w:t> </w:t>
      </w:r>
      <w:r w:rsidRPr="003951DA">
        <w:t>179AF not ground for denying obligation</w:t>
      </w:r>
      <w:bookmarkEnd w:id="185"/>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lastRenderedPageBreak/>
        <w:tab/>
        <w:t>(a)</w:t>
      </w:r>
      <w:r w:rsidRPr="003951DA">
        <w:tab/>
        <w:t>a Life Insurance Act statutory manager of the body corporate doing an act under subsection</w:t>
      </w:r>
      <w:r w:rsidR="003951DA" w:rsidRPr="003951DA">
        <w:t> </w:t>
      </w:r>
      <w:r w:rsidRPr="003951DA">
        <w:t>179AF(1) relating to the body corporate;</w:t>
      </w:r>
    </w:p>
    <w:p w:rsidR="00EA3985" w:rsidRPr="003951DA" w:rsidRDefault="00EA3985" w:rsidP="003951DA">
      <w:pPr>
        <w:pStyle w:val="paragraph"/>
      </w:pPr>
      <w:r w:rsidRPr="003951DA">
        <w:tab/>
        <w:t>(b)</w:t>
      </w:r>
      <w:r w:rsidRPr="003951DA">
        <w:tab/>
        <w:t>if the body corporate is a member of a relevant group of bodies corporate—a Life Insurance Act statutory manager of another member of the group doing an act under subsection</w:t>
      </w:r>
      <w:r w:rsidR="003951DA" w:rsidRPr="003951DA">
        <w:t> </w:t>
      </w:r>
      <w:r w:rsidRPr="003951DA">
        <w:t>179AF(1) in relation that other member.</w:t>
      </w:r>
    </w:p>
    <w:p w:rsidR="00EA3985" w:rsidRPr="003951DA" w:rsidRDefault="00EA3985" w:rsidP="003951DA">
      <w:pPr>
        <w:pStyle w:val="ActHead5"/>
      </w:pPr>
      <w:bookmarkStart w:id="186" w:name="_Toc508112066"/>
      <w:r w:rsidRPr="003951DA">
        <w:rPr>
          <w:rStyle w:val="CharSectno"/>
        </w:rPr>
        <w:t>179AI</w:t>
      </w:r>
      <w:r w:rsidRPr="003951DA">
        <w:t xml:space="preserve">  APRA may require a person to give information etc. for the purposes of this Division</w:t>
      </w:r>
      <w:bookmarkEnd w:id="186"/>
    </w:p>
    <w:p w:rsidR="00EA3985" w:rsidRPr="003951DA" w:rsidRDefault="00EA3985" w:rsidP="003951DA">
      <w:pPr>
        <w:pStyle w:val="SubsectionHead"/>
      </w:pPr>
      <w:r w:rsidRPr="003951DA">
        <w:t>APRA may require person to give information etc.</w:t>
      </w:r>
    </w:p>
    <w:p w:rsidR="00EA3985" w:rsidRPr="003951DA" w:rsidRDefault="00EA3985" w:rsidP="003951DA">
      <w:pPr>
        <w:pStyle w:val="subsection"/>
      </w:pPr>
      <w:r w:rsidRPr="003951DA">
        <w:tab/>
        <w:t>(1)</w:t>
      </w:r>
      <w:r w:rsidRPr="003951DA">
        <w:tab/>
        <w:t>APRA may require a person, by written notice given to the person, to give APRA information, or documents containing information, relating to the business of a body corporate that has a Life Insurance Act statutory manager if:</w:t>
      </w:r>
    </w:p>
    <w:p w:rsidR="00EA3985" w:rsidRPr="003951DA" w:rsidRDefault="00EA3985" w:rsidP="003951DA">
      <w:pPr>
        <w:pStyle w:val="paragraph"/>
      </w:pPr>
      <w:r w:rsidRPr="003951DA">
        <w:tab/>
        <w:t>(a)</w:t>
      </w:r>
      <w:r w:rsidRPr="003951DA">
        <w:tab/>
        <w:t>in a case where the Life Insurance Act statutory manager is APRA:</w:t>
      </w:r>
    </w:p>
    <w:p w:rsidR="00EA3985" w:rsidRPr="003951DA" w:rsidRDefault="00EA3985" w:rsidP="003951DA">
      <w:pPr>
        <w:pStyle w:val="paragraphsub"/>
      </w:pPr>
      <w:r w:rsidRPr="003951DA">
        <w:tab/>
        <w:t>(i)</w:t>
      </w:r>
      <w:r w:rsidRPr="003951DA">
        <w:tab/>
        <w:t>APRA believes, on reasonable grounds, that the person has such information or documents; and</w:t>
      </w:r>
    </w:p>
    <w:p w:rsidR="00EA3985" w:rsidRPr="003951DA" w:rsidRDefault="00EA3985" w:rsidP="003951DA">
      <w:pPr>
        <w:pStyle w:val="paragraphsub"/>
      </w:pPr>
      <w:r w:rsidRPr="003951DA">
        <w:tab/>
        <w:t>(ii)</w:t>
      </w:r>
      <w:r w:rsidRPr="003951DA">
        <w:tab/>
        <w:t>APRA requires the information or documents for the purposes of this Division; and</w:t>
      </w:r>
    </w:p>
    <w:p w:rsidR="00EA3985" w:rsidRPr="003951DA" w:rsidRDefault="00EA3985" w:rsidP="003951DA">
      <w:pPr>
        <w:pStyle w:val="paragraph"/>
      </w:pPr>
      <w:r w:rsidRPr="003951DA">
        <w:tab/>
        <w:t>(b)</w:t>
      </w:r>
      <w:r w:rsidRPr="003951DA">
        <w:tab/>
        <w:t>in a case where the Life Insurance Act statutory manager is not APRA:</w:t>
      </w:r>
    </w:p>
    <w:p w:rsidR="00EA3985" w:rsidRPr="003951DA" w:rsidRDefault="00EA3985" w:rsidP="003951DA">
      <w:pPr>
        <w:pStyle w:val="paragraphsub"/>
      </w:pPr>
      <w:r w:rsidRPr="003951DA">
        <w:tab/>
        <w:t>(i)</w:t>
      </w:r>
      <w:r w:rsidRPr="003951DA">
        <w:tab/>
        <w:t>the Life Insurance Act statutory manager requests, in writing, that APRA require the person to give the information or documents under this subsection; and</w:t>
      </w:r>
    </w:p>
    <w:p w:rsidR="00EA3985" w:rsidRPr="003951DA" w:rsidRDefault="00EA3985" w:rsidP="003951DA">
      <w:pPr>
        <w:pStyle w:val="paragraphsub"/>
      </w:pPr>
      <w:r w:rsidRPr="003951DA">
        <w:tab/>
        <w:t>(ii)</w:t>
      </w:r>
      <w:r w:rsidRPr="003951DA">
        <w:tab/>
        <w:t>APRA believes, on reasonable grounds, that the person has such information or documents; and</w:t>
      </w:r>
    </w:p>
    <w:p w:rsidR="00EA3985" w:rsidRPr="003951DA" w:rsidRDefault="00EA3985" w:rsidP="003951DA">
      <w:pPr>
        <w:pStyle w:val="paragraphsub"/>
      </w:pPr>
      <w:r w:rsidRPr="003951DA">
        <w:tab/>
        <w:t>(iii)</w:t>
      </w:r>
      <w:r w:rsidRPr="003951DA">
        <w:tab/>
        <w:t>APRA is satisfied that the Life Insurance Act statutory manager requires the information or documents for the purposes of this Division.</w:t>
      </w:r>
    </w:p>
    <w:p w:rsidR="00EA3985" w:rsidRPr="003951DA" w:rsidRDefault="00EA3985" w:rsidP="003951DA">
      <w:pPr>
        <w:pStyle w:val="subsection"/>
      </w:pPr>
      <w:r w:rsidRPr="003951DA">
        <w:tab/>
        <w:t>(2)</w:t>
      </w:r>
      <w:r w:rsidRPr="003951DA">
        <w:tab/>
        <w:t>The notice:</w:t>
      </w:r>
    </w:p>
    <w:p w:rsidR="00EA3985" w:rsidRPr="003951DA" w:rsidRDefault="00EA3985" w:rsidP="003951DA">
      <w:pPr>
        <w:pStyle w:val="paragraph"/>
      </w:pPr>
      <w:r w:rsidRPr="003951DA">
        <w:tab/>
        <w:t>(a)</w:t>
      </w:r>
      <w:r w:rsidRPr="003951DA">
        <w:tab/>
        <w:t>must specify a period within which the information or documents must be given to APRA; and</w:t>
      </w:r>
    </w:p>
    <w:p w:rsidR="00EA3985" w:rsidRPr="003951DA" w:rsidRDefault="00EA3985" w:rsidP="003951DA">
      <w:pPr>
        <w:pStyle w:val="paragraph"/>
      </w:pPr>
      <w:r w:rsidRPr="003951DA">
        <w:lastRenderedPageBreak/>
        <w:tab/>
        <w:t>(b)</w:t>
      </w:r>
      <w:r w:rsidRPr="003951DA">
        <w:tab/>
        <w:t>may specify the form and manner in which the information or documents must be given to APRA.</w:t>
      </w:r>
    </w:p>
    <w:p w:rsidR="00EA3985" w:rsidRPr="003951DA" w:rsidRDefault="00EA3985" w:rsidP="003951DA">
      <w:pPr>
        <w:pStyle w:val="subsection"/>
      </w:pPr>
      <w:r w:rsidRPr="003951DA">
        <w:tab/>
        <w:t>(3)</w:t>
      </w:r>
      <w:r w:rsidRPr="003951DA">
        <w:tab/>
        <w:t xml:space="preserve">The period specified under </w:t>
      </w:r>
      <w:r w:rsidR="003951DA" w:rsidRPr="003951DA">
        <w:t>paragraph (</w:t>
      </w:r>
      <w:r w:rsidRPr="003951DA">
        <w:t>2)(a) must be reasonable in all the circumstances.</w:t>
      </w:r>
    </w:p>
    <w:p w:rsidR="00EA3985" w:rsidRPr="003951DA" w:rsidRDefault="00EA3985" w:rsidP="003951DA">
      <w:pPr>
        <w:pStyle w:val="SubsectionHead"/>
      </w:pPr>
      <w:r w:rsidRPr="003951DA">
        <w:t>Offence</w:t>
      </w:r>
    </w:p>
    <w:p w:rsidR="00EA3985" w:rsidRPr="003951DA" w:rsidRDefault="00EA3985" w:rsidP="003951DA">
      <w:pPr>
        <w:pStyle w:val="subsection"/>
      </w:pPr>
      <w:r w:rsidRPr="003951DA">
        <w:tab/>
        <w:t>(4)</w:t>
      </w:r>
      <w:r w:rsidRPr="003951DA">
        <w:tab/>
        <w:t>A person commits an offence if:</w:t>
      </w:r>
    </w:p>
    <w:p w:rsidR="00EA3985" w:rsidRPr="003951DA" w:rsidRDefault="00EA3985" w:rsidP="003951DA">
      <w:pPr>
        <w:pStyle w:val="paragraph"/>
      </w:pPr>
      <w:r w:rsidRPr="003951DA">
        <w:tab/>
        <w:t>(a)</w:t>
      </w:r>
      <w:r w:rsidRPr="003951DA">
        <w:tab/>
        <w:t xml:space="preserve">APRA requires the person to give APRA information or documents under </w:t>
      </w:r>
      <w:r w:rsidR="003951DA" w:rsidRPr="003951DA">
        <w:t>subsection (</w:t>
      </w:r>
      <w:r w:rsidRPr="003951DA">
        <w:t>1); and</w:t>
      </w:r>
    </w:p>
    <w:p w:rsidR="00EA3985" w:rsidRPr="003951DA" w:rsidRDefault="00EA3985" w:rsidP="003951DA">
      <w:pPr>
        <w:pStyle w:val="paragraph"/>
      </w:pPr>
      <w:r w:rsidRPr="003951DA">
        <w:tab/>
        <w:t>(b)</w:t>
      </w:r>
      <w:r w:rsidRPr="003951DA">
        <w:tab/>
        <w:t>the person refuses or fails to give the information or documents as required.</w:t>
      </w:r>
    </w:p>
    <w:p w:rsidR="00EA3985" w:rsidRPr="003951DA" w:rsidRDefault="00EA3985" w:rsidP="003951DA">
      <w:pPr>
        <w:pStyle w:val="Penalty"/>
      </w:pPr>
      <w:r w:rsidRPr="003951DA">
        <w:t>Penalty:</w:t>
      </w:r>
      <w:r w:rsidRPr="003951DA">
        <w:tab/>
        <w:t>Imprisonment for 12 months or 50 penalty units, or both.</w:t>
      </w:r>
    </w:p>
    <w:p w:rsidR="00EA3985" w:rsidRPr="003951DA" w:rsidRDefault="00EA3985" w:rsidP="003951DA">
      <w:pPr>
        <w:pStyle w:val="SubsectionHead"/>
      </w:pPr>
      <w:r w:rsidRPr="003951DA">
        <w:t>Self</w:t>
      </w:r>
      <w:r w:rsidR="002E7F35">
        <w:noBreakHyphen/>
      </w:r>
      <w:r w:rsidRPr="003951DA">
        <w:t>incrimination</w:t>
      </w:r>
    </w:p>
    <w:p w:rsidR="00EA3985" w:rsidRPr="003951DA" w:rsidRDefault="00EA3985" w:rsidP="003951DA">
      <w:pPr>
        <w:pStyle w:val="subsection"/>
      </w:pPr>
      <w:r w:rsidRPr="003951DA">
        <w:tab/>
        <w:t>(5)</w:t>
      </w:r>
      <w:r w:rsidRPr="003951DA">
        <w:tab/>
        <w:t xml:space="preserve">A person is not excused from complying with a requirement under </w:t>
      </w:r>
      <w:r w:rsidR="003951DA" w:rsidRPr="003951DA">
        <w:t>subsection (</w:t>
      </w:r>
      <w:r w:rsidRPr="003951DA">
        <w:t>1) to give information or documents on the ground that doing so would tend to incriminate the individual or make the individual liable to a penalty.</w:t>
      </w:r>
    </w:p>
    <w:p w:rsidR="00EA3985" w:rsidRPr="003951DA" w:rsidRDefault="00EA3985" w:rsidP="003951DA">
      <w:pPr>
        <w:pStyle w:val="subsection"/>
      </w:pPr>
      <w:r w:rsidRPr="003951DA">
        <w:tab/>
        <w:t>(6)</w:t>
      </w:r>
      <w:r w:rsidRPr="003951DA">
        <w:tab/>
        <w:t>However, in the case of an individual:</w:t>
      </w:r>
    </w:p>
    <w:p w:rsidR="00EA3985" w:rsidRPr="003951DA" w:rsidRDefault="00EA3985" w:rsidP="003951DA">
      <w:pPr>
        <w:pStyle w:val="paragraph"/>
      </w:pPr>
      <w:r w:rsidRPr="003951DA">
        <w:tab/>
        <w:t>(a)</w:t>
      </w:r>
      <w:r w:rsidRPr="003951DA">
        <w:tab/>
        <w:t>the information or document given; and</w:t>
      </w:r>
    </w:p>
    <w:p w:rsidR="00EA3985" w:rsidRPr="003951DA" w:rsidRDefault="00EA3985" w:rsidP="003951DA">
      <w:pPr>
        <w:pStyle w:val="paragraph"/>
      </w:pPr>
      <w:r w:rsidRPr="003951DA">
        <w:tab/>
        <w:t>(b)</w:t>
      </w:r>
      <w:r w:rsidRPr="003951DA">
        <w:tab/>
        <w:t>giving the information or document; and</w:t>
      </w:r>
    </w:p>
    <w:p w:rsidR="00EA3985" w:rsidRPr="003951DA" w:rsidRDefault="00EA3985" w:rsidP="003951DA">
      <w:pPr>
        <w:pStyle w:val="paragraph"/>
      </w:pPr>
      <w:r w:rsidRPr="003951DA">
        <w:tab/>
        <w:t>(c)</w:t>
      </w:r>
      <w:r w:rsidRPr="003951DA">
        <w:tab/>
        <w:t>any information, document or thing obtained as a direct or indirect consequence of giving the information or document;</w:t>
      </w:r>
    </w:p>
    <w:p w:rsidR="00EA3985" w:rsidRPr="003951DA" w:rsidRDefault="00EA3985" w:rsidP="003951DA">
      <w:pPr>
        <w:pStyle w:val="subsection2"/>
      </w:pPr>
      <w:r w:rsidRPr="003951DA">
        <w:t>are not admissible in evidence against the individual in a criminal proceeding or a proceeding for the imposition of a penalty, other than a proceeding in respect of the falsity of the information or document.</w:t>
      </w:r>
    </w:p>
    <w:p w:rsidR="00EA3985" w:rsidRPr="003951DA" w:rsidRDefault="00EA3985" w:rsidP="003951DA">
      <w:pPr>
        <w:pStyle w:val="SubsectionHead"/>
      </w:pPr>
      <w:r w:rsidRPr="003951DA">
        <w:t>Section</w:t>
      </w:r>
      <w:r w:rsidR="003951DA" w:rsidRPr="003951DA">
        <w:t> </w:t>
      </w:r>
      <w:r w:rsidRPr="003951DA">
        <w:t>179AD not limited</w:t>
      </w:r>
    </w:p>
    <w:p w:rsidR="00EA3985" w:rsidRPr="003951DA" w:rsidRDefault="00EA3985" w:rsidP="003951DA">
      <w:pPr>
        <w:pStyle w:val="subsection"/>
      </w:pPr>
      <w:r w:rsidRPr="003951DA">
        <w:tab/>
        <w:t>(7)</w:t>
      </w:r>
      <w:r w:rsidRPr="003951DA">
        <w:tab/>
        <w:t>This section does not limit section</w:t>
      </w:r>
      <w:r w:rsidR="003951DA" w:rsidRPr="003951DA">
        <w:t> </w:t>
      </w:r>
      <w:r w:rsidRPr="003951DA">
        <w:t>179AD.</w:t>
      </w:r>
    </w:p>
    <w:p w:rsidR="00EA3985" w:rsidRPr="003951DA" w:rsidRDefault="00EA3985" w:rsidP="003951DA">
      <w:pPr>
        <w:pStyle w:val="ActHead5"/>
      </w:pPr>
      <w:bookmarkStart w:id="187" w:name="_Toc508112067"/>
      <w:r w:rsidRPr="003951DA">
        <w:rPr>
          <w:rStyle w:val="CharSectno"/>
        </w:rPr>
        <w:lastRenderedPageBreak/>
        <w:t>179AJ</w:t>
      </w:r>
      <w:r w:rsidRPr="003951DA">
        <w:t xml:space="preserve">  Administrator in control—additional powers to recommend action by APRA</w:t>
      </w:r>
      <w:bookmarkEnd w:id="187"/>
    </w:p>
    <w:p w:rsidR="00EA3985" w:rsidRPr="003951DA" w:rsidRDefault="00EA3985" w:rsidP="003951DA">
      <w:pPr>
        <w:pStyle w:val="SubsectionHead"/>
      </w:pPr>
      <w:r w:rsidRPr="003951DA">
        <w:t>Types of recommendation</w:t>
      </w:r>
    </w:p>
    <w:p w:rsidR="00EA3985" w:rsidRPr="003951DA" w:rsidRDefault="00EA3985" w:rsidP="003951DA">
      <w:pPr>
        <w:pStyle w:val="subsection"/>
      </w:pPr>
      <w:r w:rsidRPr="003951DA">
        <w:tab/>
        <w:t>(1)</w:t>
      </w:r>
      <w:r w:rsidRPr="003951DA">
        <w:tab/>
        <w:t>An administrator of a body corporate’s business may make any of the following recommendations to APRA, by instrument in writing given to APRA:</w:t>
      </w:r>
    </w:p>
    <w:p w:rsidR="00EA3985" w:rsidRPr="003951DA" w:rsidRDefault="00EA3985" w:rsidP="003951DA">
      <w:pPr>
        <w:pStyle w:val="paragraph"/>
      </w:pPr>
      <w:r w:rsidRPr="003951DA">
        <w:tab/>
        <w:t>(a)</w:t>
      </w:r>
      <w:r w:rsidRPr="003951DA">
        <w:tab/>
        <w:t>that APRA make a particular direction under subsection</w:t>
      </w:r>
      <w:r w:rsidR="003951DA" w:rsidRPr="003951DA">
        <w:t> </w:t>
      </w:r>
      <w:r w:rsidRPr="003951DA">
        <w:t>179AM(3) or Subdivision B of Division</w:t>
      </w:r>
      <w:r w:rsidR="003951DA" w:rsidRPr="003951DA">
        <w:t> </w:t>
      </w:r>
      <w:r w:rsidRPr="003951DA">
        <w:t>2 of Part</w:t>
      </w:r>
      <w:r w:rsidR="003951DA" w:rsidRPr="003951DA">
        <w:t> </w:t>
      </w:r>
      <w:r w:rsidRPr="003951DA">
        <w:t>10A in respect of the body corporate;</w:t>
      </w:r>
    </w:p>
    <w:p w:rsidR="00EA3985" w:rsidRPr="003951DA" w:rsidRDefault="00EA3985" w:rsidP="003951DA">
      <w:pPr>
        <w:pStyle w:val="paragraph"/>
      </w:pPr>
      <w:r w:rsidRPr="003951DA">
        <w:tab/>
        <w:t>(b)</w:t>
      </w:r>
      <w:r w:rsidRPr="003951DA">
        <w:tab/>
        <w:t>that APRA apply for the body corporate to be wound up;</w:t>
      </w:r>
    </w:p>
    <w:p w:rsidR="00EA3985" w:rsidRPr="003951DA" w:rsidRDefault="00EA3985" w:rsidP="003951DA">
      <w:pPr>
        <w:pStyle w:val="paragraph"/>
      </w:pPr>
      <w:r w:rsidRPr="003951DA">
        <w:tab/>
        <w:t>(c)</w:t>
      </w:r>
      <w:r w:rsidRPr="003951DA">
        <w:tab/>
        <w:t>if the body corporate is a life company—that APRA revoke the life company’s registration under section</w:t>
      </w:r>
      <w:r w:rsidR="003951DA" w:rsidRPr="003951DA">
        <w:t> </w:t>
      </w:r>
      <w:r w:rsidRPr="003951DA">
        <w:t>21;</w:t>
      </w:r>
    </w:p>
    <w:p w:rsidR="00EA3985" w:rsidRPr="003951DA" w:rsidRDefault="00EA3985" w:rsidP="003951DA">
      <w:pPr>
        <w:pStyle w:val="paragraph"/>
      </w:pPr>
      <w:r w:rsidRPr="003951DA">
        <w:tab/>
        <w:t>(d)</w:t>
      </w:r>
      <w:r w:rsidRPr="003951DA">
        <w:tab/>
        <w:t>if the body corporate is a registered NOHC—that APRA revoke the registered NOHC’s registration under section</w:t>
      </w:r>
      <w:r w:rsidR="003951DA" w:rsidRPr="003951DA">
        <w:t> </w:t>
      </w:r>
      <w:r w:rsidRPr="003951DA">
        <w:t>28A.</w:t>
      </w:r>
    </w:p>
    <w:p w:rsidR="00EA3985" w:rsidRPr="003951DA" w:rsidRDefault="00EA3985" w:rsidP="003951DA">
      <w:pPr>
        <w:pStyle w:val="SubsectionHead"/>
      </w:pPr>
      <w:r w:rsidRPr="003951DA">
        <w:t>Effect of recommendation</w:t>
      </w:r>
    </w:p>
    <w:p w:rsidR="00EA3985" w:rsidRPr="003951DA" w:rsidRDefault="00EA3985" w:rsidP="003951DA">
      <w:pPr>
        <w:pStyle w:val="subsection"/>
      </w:pPr>
      <w:r w:rsidRPr="003951DA">
        <w:tab/>
        <w:t>(2)</w:t>
      </w:r>
      <w:r w:rsidRPr="003951DA">
        <w:tab/>
        <w:t>If an administrator of a body corporate’s business makes a recommendation under this section, APRA must consider the recommendation but is not required to act on it.</w:t>
      </w:r>
    </w:p>
    <w:p w:rsidR="00EA3985" w:rsidRPr="003951DA" w:rsidRDefault="00EA3985" w:rsidP="003951DA">
      <w:pPr>
        <w:pStyle w:val="ActHead5"/>
      </w:pPr>
      <w:bookmarkStart w:id="188" w:name="_Toc508112068"/>
      <w:r w:rsidRPr="003951DA">
        <w:rPr>
          <w:rStyle w:val="CharSectno"/>
        </w:rPr>
        <w:t>179AK</w:t>
      </w:r>
      <w:r w:rsidRPr="003951DA">
        <w:t xml:space="preserve">  Life Insurance Act statutory manager’s liabilities and duties</w:t>
      </w:r>
      <w:bookmarkEnd w:id="188"/>
    </w:p>
    <w:p w:rsidR="00EA3985" w:rsidRPr="003951DA" w:rsidRDefault="00EA3985" w:rsidP="003951DA">
      <w:pPr>
        <w:pStyle w:val="SubsectionHead"/>
      </w:pPr>
      <w:r w:rsidRPr="003951DA">
        <w:t>Immunity</w:t>
      </w:r>
    </w:p>
    <w:p w:rsidR="00EA3985" w:rsidRPr="003951DA" w:rsidRDefault="00EA3985" w:rsidP="003951DA">
      <w:pPr>
        <w:pStyle w:val="subsection"/>
      </w:pPr>
      <w:r w:rsidRPr="003951DA">
        <w:tab/>
        <w:t>(1)</w:t>
      </w:r>
      <w:r w:rsidRPr="003951DA">
        <w:tab/>
        <w:t>A Life Insurance Act statutory manager, or a person acting on behalf of a Life Insurance Act statutory manager, is not subject to any liability (whether civil or criminal) in respect of anything done, or omitted to be done, in the exercise or performance, or the purported exercise or performance, of powers, functions or duties conferred or imposed on the Life Insurance Act statutory manager by or under this Act.</w:t>
      </w:r>
    </w:p>
    <w:p w:rsidR="00EA3985" w:rsidRPr="003951DA" w:rsidRDefault="00EA3985" w:rsidP="003951DA">
      <w:pPr>
        <w:pStyle w:val="subsection"/>
      </w:pPr>
      <w:r w:rsidRPr="003951DA">
        <w:tab/>
        <w:t>(2)</w:t>
      </w:r>
      <w:r w:rsidRPr="003951DA">
        <w:tab/>
      </w:r>
      <w:r w:rsidR="003951DA" w:rsidRPr="003951DA">
        <w:t>Subsection (</w:t>
      </w:r>
      <w:r w:rsidRPr="003951DA">
        <w:t>1) does not apply to an act or omission in bad faith.</w:t>
      </w:r>
    </w:p>
    <w:p w:rsidR="00EA3985" w:rsidRPr="003951DA" w:rsidRDefault="00EA3985" w:rsidP="003951DA">
      <w:pPr>
        <w:pStyle w:val="subsection"/>
      </w:pPr>
      <w:r w:rsidRPr="003951DA">
        <w:tab/>
        <w:t>(3)</w:t>
      </w:r>
      <w:r w:rsidRPr="003951DA">
        <w:tab/>
        <w:t>To avoid doubt, a Life Insurance Act statutory manager is not liable under section</w:t>
      </w:r>
      <w:r w:rsidR="003951DA" w:rsidRPr="003951DA">
        <w:t> </w:t>
      </w:r>
      <w:r w:rsidRPr="003951DA">
        <w:t xml:space="preserve">588G of the </w:t>
      </w:r>
      <w:r w:rsidRPr="003951DA">
        <w:rPr>
          <w:i/>
        </w:rPr>
        <w:t>Corporations Act 2001</w:t>
      </w:r>
      <w:r w:rsidRPr="003951DA">
        <w:t xml:space="preserve"> in respect </w:t>
      </w:r>
      <w:r w:rsidRPr="003951DA">
        <w:lastRenderedPageBreak/>
        <w:t xml:space="preserve">of anything done, or omitted to be done, in the exercise or performance, or the purported exercise or performance, of powers, functions or duties conferred or imposed on the Life Insurance Act statutory manager by or under this Act. This subsection does not limit the scope of </w:t>
      </w:r>
      <w:r w:rsidR="003951DA" w:rsidRPr="003951DA">
        <w:t>subsection (</w:t>
      </w:r>
      <w:r w:rsidRPr="003951DA">
        <w:t>1).</w:t>
      </w:r>
    </w:p>
    <w:p w:rsidR="00EA3985" w:rsidRPr="003951DA" w:rsidRDefault="00EA3985" w:rsidP="003951DA">
      <w:pPr>
        <w:pStyle w:val="SubsectionHead"/>
      </w:pPr>
      <w:r w:rsidRPr="003951DA">
        <w:t>Signpost to secrecy obligations</w:t>
      </w:r>
    </w:p>
    <w:p w:rsidR="00EA3985" w:rsidRPr="003951DA" w:rsidRDefault="00EA3985" w:rsidP="003951DA">
      <w:pPr>
        <w:pStyle w:val="subsection"/>
      </w:pPr>
      <w:r w:rsidRPr="003951DA">
        <w:tab/>
        <w:t>(4)</w:t>
      </w:r>
      <w:r w:rsidRPr="003951DA">
        <w:tab/>
        <w:t>Part</w:t>
      </w:r>
      <w:r w:rsidR="003951DA" w:rsidRPr="003951DA">
        <w:t> </w:t>
      </w:r>
      <w:r w:rsidRPr="003951DA">
        <w:t xml:space="preserve">6 of the </w:t>
      </w:r>
      <w:r w:rsidRPr="003951DA">
        <w:rPr>
          <w:i/>
        </w:rPr>
        <w:t>Australian Prudential Regulation Authority Act 1998</w:t>
      </w:r>
      <w:r w:rsidRPr="003951DA">
        <w:t xml:space="preserve"> prohibits certain disclosures of information received by Life Insurance Act statutory managers under this Act.</w:t>
      </w:r>
    </w:p>
    <w:p w:rsidR="00EA3985" w:rsidRPr="003951DA" w:rsidRDefault="00EA3985" w:rsidP="003951DA">
      <w:pPr>
        <w:pStyle w:val="ActHead5"/>
      </w:pPr>
      <w:bookmarkStart w:id="189" w:name="_Toc508112069"/>
      <w:r w:rsidRPr="003951DA">
        <w:rPr>
          <w:rStyle w:val="CharSectno"/>
        </w:rPr>
        <w:t>179AL</w:t>
      </w:r>
      <w:r w:rsidRPr="003951DA">
        <w:t xml:space="preserve">  Transaction by Life Insurance Act statutory manager not voidable under section</w:t>
      </w:r>
      <w:r w:rsidR="003951DA" w:rsidRPr="003951DA">
        <w:t> </w:t>
      </w:r>
      <w:r w:rsidRPr="003951DA">
        <w:t xml:space="preserve">588FE of the </w:t>
      </w:r>
      <w:r w:rsidRPr="003951DA">
        <w:rPr>
          <w:i/>
        </w:rPr>
        <w:t>Corporations Act 2001</w:t>
      </w:r>
      <w:bookmarkEnd w:id="189"/>
    </w:p>
    <w:p w:rsidR="00EA3985" w:rsidRPr="003951DA" w:rsidRDefault="00EA3985" w:rsidP="003951DA">
      <w:pPr>
        <w:pStyle w:val="subsection"/>
      </w:pPr>
      <w:r w:rsidRPr="003951DA">
        <w:tab/>
      </w:r>
      <w:r w:rsidRPr="003951DA">
        <w:tab/>
        <w:t>A transaction of a body corporate is not voidable under section</w:t>
      </w:r>
      <w:r w:rsidR="003951DA" w:rsidRPr="003951DA">
        <w:t> </w:t>
      </w:r>
      <w:r w:rsidRPr="003951DA">
        <w:t xml:space="preserve">588FE of the </w:t>
      </w:r>
      <w:r w:rsidRPr="003951DA">
        <w:rPr>
          <w:i/>
        </w:rPr>
        <w:t>Corporations Act 2001</w:t>
      </w:r>
      <w:r w:rsidRPr="003951DA">
        <w:t xml:space="preserve"> merely because:</w:t>
      </w:r>
    </w:p>
    <w:p w:rsidR="00EA3985" w:rsidRPr="003951DA" w:rsidRDefault="00EA3985" w:rsidP="003951DA">
      <w:pPr>
        <w:pStyle w:val="paragraph"/>
      </w:pPr>
      <w:r w:rsidRPr="003951DA">
        <w:tab/>
        <w:t>(a)</w:t>
      </w:r>
      <w:r w:rsidRPr="003951DA">
        <w:tab/>
        <w:t>the transaction was entered into at a time when a Life Insurance Act statutory manager was in control of the body corporate’s business; and</w:t>
      </w:r>
    </w:p>
    <w:p w:rsidR="00EA3985" w:rsidRPr="003951DA" w:rsidRDefault="00EA3985" w:rsidP="003951DA">
      <w:pPr>
        <w:pStyle w:val="paragraph"/>
      </w:pPr>
      <w:r w:rsidRPr="003951DA">
        <w:tab/>
        <w:t>(b)</w:t>
      </w:r>
      <w:r w:rsidRPr="003951DA">
        <w:tab/>
        <w:t>the transaction is:</w:t>
      </w:r>
    </w:p>
    <w:p w:rsidR="00EA3985" w:rsidRPr="003951DA" w:rsidRDefault="00EA3985" w:rsidP="003951DA">
      <w:pPr>
        <w:pStyle w:val="paragraphsub"/>
      </w:pPr>
      <w:r w:rsidRPr="003951DA">
        <w:tab/>
        <w:t>(i)</w:t>
      </w:r>
      <w:r w:rsidRPr="003951DA">
        <w:tab/>
        <w:t>an uncommercial transaction (within the meaning of that Act) of the body corporate; or</w:t>
      </w:r>
    </w:p>
    <w:p w:rsidR="00EA3985" w:rsidRPr="003951DA" w:rsidRDefault="00EA3985" w:rsidP="003951DA">
      <w:pPr>
        <w:pStyle w:val="paragraphsub"/>
      </w:pPr>
      <w:r w:rsidRPr="003951DA">
        <w:tab/>
        <w:t>(ii)</w:t>
      </w:r>
      <w:r w:rsidRPr="003951DA">
        <w:tab/>
        <w:t>an unfair preference (within the meaning of that Act) given by the body corporate to a creditor of the company; or</w:t>
      </w:r>
    </w:p>
    <w:p w:rsidR="00EA3985" w:rsidRPr="003951DA" w:rsidRDefault="00EA3985" w:rsidP="003951DA">
      <w:pPr>
        <w:pStyle w:val="paragraphsub"/>
      </w:pPr>
      <w:r w:rsidRPr="003951DA">
        <w:tab/>
        <w:t>(iii)</w:t>
      </w:r>
      <w:r w:rsidRPr="003951DA">
        <w:tab/>
        <w:t>an insolvent transaction (within the meaning of that Act) of the body corporate.</w:t>
      </w:r>
    </w:p>
    <w:p w:rsidR="00EA3985" w:rsidRPr="003951DA" w:rsidRDefault="00EA3985" w:rsidP="003951DA">
      <w:pPr>
        <w:pStyle w:val="ActHead5"/>
      </w:pPr>
      <w:bookmarkStart w:id="190" w:name="_Toc508112070"/>
      <w:r w:rsidRPr="003951DA">
        <w:rPr>
          <w:rStyle w:val="CharSectno"/>
        </w:rPr>
        <w:t>179AM</w:t>
      </w:r>
      <w:r w:rsidRPr="003951DA">
        <w:t xml:space="preserve">  Administrator in control—additional duties</w:t>
      </w:r>
      <w:bookmarkEnd w:id="190"/>
    </w:p>
    <w:p w:rsidR="00EA3985" w:rsidRPr="003951DA" w:rsidRDefault="00EA3985" w:rsidP="003951DA">
      <w:pPr>
        <w:pStyle w:val="SubsectionHead"/>
      </w:pPr>
      <w:r w:rsidRPr="003951DA">
        <w:t>Duty to report to APRA on request</w:t>
      </w:r>
    </w:p>
    <w:p w:rsidR="00EA3985" w:rsidRPr="003951DA" w:rsidRDefault="00EA3985" w:rsidP="003951DA">
      <w:pPr>
        <w:pStyle w:val="subsection"/>
      </w:pPr>
      <w:r w:rsidRPr="003951DA">
        <w:tab/>
        <w:t>(1)</w:t>
      </w:r>
      <w:r w:rsidRPr="003951DA">
        <w:tab/>
        <w:t>A person who is an administrator of a body corporate’s business must give to APRA a written report showing how the control of the body corporate’s business is being carried out if APRA requests that such a report be provided to it. The report must be given to APRA within a reasonable time after the request.</w:t>
      </w:r>
    </w:p>
    <w:p w:rsidR="00EA3985" w:rsidRPr="003951DA" w:rsidRDefault="00EA3985" w:rsidP="003951DA">
      <w:pPr>
        <w:pStyle w:val="SubsectionHead"/>
      </w:pPr>
      <w:r w:rsidRPr="003951DA">
        <w:lastRenderedPageBreak/>
        <w:t>Duty to report to APRA on termination of appointment</w:t>
      </w:r>
    </w:p>
    <w:p w:rsidR="00EA3985" w:rsidRPr="003951DA" w:rsidRDefault="00EA3985" w:rsidP="003951DA">
      <w:pPr>
        <w:pStyle w:val="subsection"/>
      </w:pPr>
      <w:r w:rsidRPr="003951DA">
        <w:tab/>
        <w:t>(2)</w:t>
      </w:r>
      <w:r w:rsidRPr="003951DA">
        <w:tab/>
        <w:t>A person who was an administrator of a body corporate’s business must give to APRA a written report showing how the control of the body corporate’s business was carried out over the period of the administrator’s appointment if the administrator’s appointment has been terminated. The report must be given to APRA within a reasonable time of the termination.</w:t>
      </w:r>
    </w:p>
    <w:p w:rsidR="00EA3985" w:rsidRPr="003951DA" w:rsidRDefault="00EA3985" w:rsidP="003951DA">
      <w:pPr>
        <w:pStyle w:val="SubsectionHead"/>
      </w:pPr>
      <w:r w:rsidRPr="003951DA">
        <w:t>Duty to follow directions by APRA</w:t>
      </w:r>
    </w:p>
    <w:p w:rsidR="00EA3985" w:rsidRPr="003951DA" w:rsidRDefault="00EA3985" w:rsidP="003951DA">
      <w:pPr>
        <w:pStyle w:val="subsection"/>
      </w:pPr>
      <w:r w:rsidRPr="003951DA">
        <w:tab/>
        <w:t>(3)</w:t>
      </w:r>
      <w:r w:rsidRPr="003951DA">
        <w:tab/>
        <w:t>APRA may give an administrator of a body corporate’s business a direction relating to the control of the body corporate’s business, and may alter such a direction. If a direction (including an altered direction) is given to an administrator by APRA, the administrator must:</w:t>
      </w:r>
    </w:p>
    <w:p w:rsidR="00EA3985" w:rsidRPr="003951DA" w:rsidRDefault="00EA3985" w:rsidP="003951DA">
      <w:pPr>
        <w:pStyle w:val="paragraph"/>
      </w:pPr>
      <w:r w:rsidRPr="003951DA">
        <w:tab/>
        <w:t>(a)</w:t>
      </w:r>
      <w:r w:rsidRPr="003951DA">
        <w:tab/>
        <w:t>act in accordance with the direction; or</w:t>
      </w:r>
    </w:p>
    <w:p w:rsidR="00EA3985" w:rsidRPr="003951DA" w:rsidRDefault="00EA3985" w:rsidP="003951DA">
      <w:pPr>
        <w:pStyle w:val="paragraph"/>
      </w:pPr>
      <w:r w:rsidRPr="003951DA">
        <w:tab/>
        <w:t>(b)</w:t>
      </w:r>
      <w:r w:rsidRPr="003951DA">
        <w:tab/>
        <w:t>immediately provide to APRA information relating to the control of the body corporate’s business and request APRA to alter the direction.</w:t>
      </w:r>
    </w:p>
    <w:p w:rsidR="00EA3985" w:rsidRPr="003951DA" w:rsidRDefault="00EA3985" w:rsidP="003951DA">
      <w:pPr>
        <w:pStyle w:val="subsection"/>
      </w:pPr>
      <w:r w:rsidRPr="003951DA">
        <w:tab/>
        <w:t>(4)</w:t>
      </w:r>
      <w:r w:rsidRPr="003951DA">
        <w:tab/>
        <w:t>If an administrator of a body corporate’s business requests APRA to alter a direction and APRA considers the request then confirms the direction, the administrator must act in accordance with the direction.</w:t>
      </w:r>
    </w:p>
    <w:p w:rsidR="00EA3985" w:rsidRPr="003951DA" w:rsidRDefault="00EA3985" w:rsidP="003951DA">
      <w:pPr>
        <w:pStyle w:val="ActHead5"/>
      </w:pPr>
      <w:bookmarkStart w:id="191" w:name="_Toc508112071"/>
      <w:r w:rsidRPr="003951DA">
        <w:rPr>
          <w:rStyle w:val="CharSectno"/>
        </w:rPr>
        <w:t>179AN</w:t>
      </w:r>
      <w:r w:rsidRPr="003951DA">
        <w:t xml:space="preserve">  Administrator in control—additional duties where action may affect financial system stability in Australia</w:t>
      </w:r>
      <w:bookmarkEnd w:id="191"/>
    </w:p>
    <w:p w:rsidR="00EA3985" w:rsidRPr="003951DA" w:rsidRDefault="00EA3985" w:rsidP="003951DA">
      <w:pPr>
        <w:pStyle w:val="subsection"/>
      </w:pPr>
      <w:r w:rsidRPr="003951DA">
        <w:tab/>
        <w:t>(1)</w:t>
      </w:r>
      <w:r w:rsidRPr="003951DA">
        <w:tab/>
        <w:t>If an administrator of a body corporate’s business has reasonable cause to believe that an action that the administrator proposes to take is an action that is likely to have a detrimental effect on financial system stability in Australia, the administrator must:</w:t>
      </w:r>
    </w:p>
    <w:p w:rsidR="00EA3985" w:rsidRPr="003951DA" w:rsidRDefault="00EA3985" w:rsidP="003951DA">
      <w:pPr>
        <w:pStyle w:val="paragraph"/>
      </w:pPr>
      <w:r w:rsidRPr="003951DA">
        <w:tab/>
        <w:t>(a)</w:t>
      </w:r>
      <w:r w:rsidRPr="003951DA">
        <w:tab/>
        <w:t>notify APRA as soon as practicable; and</w:t>
      </w:r>
    </w:p>
    <w:p w:rsidR="00EA3985" w:rsidRPr="003951DA" w:rsidRDefault="00EA3985" w:rsidP="003951DA">
      <w:pPr>
        <w:pStyle w:val="paragraph"/>
      </w:pPr>
      <w:r w:rsidRPr="003951DA">
        <w:tab/>
        <w:t>(b)</w:t>
      </w:r>
      <w:r w:rsidRPr="003951DA">
        <w:tab/>
        <w:t>obtain APRA’s written consent before taking the action.</w:t>
      </w:r>
    </w:p>
    <w:p w:rsidR="00EA3985" w:rsidRPr="003951DA" w:rsidRDefault="00EA3985" w:rsidP="003951DA">
      <w:pPr>
        <w:pStyle w:val="subsection"/>
      </w:pPr>
      <w:r w:rsidRPr="003951DA">
        <w:tab/>
        <w:t>(2)</w:t>
      </w:r>
      <w:r w:rsidRPr="003951DA">
        <w:tab/>
        <w:t xml:space="preserve">The administrator is not required to comply with </w:t>
      </w:r>
      <w:r w:rsidR="003951DA" w:rsidRPr="003951DA">
        <w:t>subsection (</w:t>
      </w:r>
      <w:r w:rsidRPr="003951DA">
        <w:t>1) if the administrator is satisfied that it is not reasonably practicable to do so, having regard to urgency or other similar constraint.</w:t>
      </w:r>
    </w:p>
    <w:p w:rsidR="00EA3985" w:rsidRPr="003951DA" w:rsidRDefault="00EA3985" w:rsidP="003951DA">
      <w:pPr>
        <w:pStyle w:val="subsection"/>
      </w:pPr>
      <w:r w:rsidRPr="003951DA">
        <w:lastRenderedPageBreak/>
        <w:tab/>
        <w:t>(3)</w:t>
      </w:r>
      <w:r w:rsidRPr="003951DA">
        <w:tab/>
        <w:t>The performance of a function or the exercise of a power by an administrator is not invalid merely because of a failure by the administrator to comply with this section.</w:t>
      </w:r>
    </w:p>
    <w:p w:rsidR="00EA3985" w:rsidRPr="003951DA" w:rsidRDefault="00EA3985" w:rsidP="003951DA">
      <w:pPr>
        <w:pStyle w:val="ActHead5"/>
      </w:pPr>
      <w:bookmarkStart w:id="192" w:name="_Toc508112072"/>
      <w:r w:rsidRPr="003951DA">
        <w:rPr>
          <w:rStyle w:val="CharSectno"/>
        </w:rPr>
        <w:t>179AO</w:t>
      </w:r>
      <w:r w:rsidRPr="003951DA">
        <w:t xml:space="preserve">  Termination of Life Insurance Act statutory manager’s appointment</w:t>
      </w:r>
      <w:bookmarkEnd w:id="192"/>
    </w:p>
    <w:p w:rsidR="00EA3985" w:rsidRPr="003951DA" w:rsidRDefault="00EA3985" w:rsidP="003951DA">
      <w:pPr>
        <w:pStyle w:val="subsection"/>
      </w:pPr>
      <w:r w:rsidRPr="003951DA">
        <w:tab/>
        <w:t>(1)</w:t>
      </w:r>
      <w:r w:rsidRPr="003951DA">
        <w:tab/>
        <w:t>APRA may terminate the appointment of an administrator of a body corporate’s business and either appoint another person as administrator of the body corporate’s business or itself take control of the body corporate’s business if:</w:t>
      </w:r>
    </w:p>
    <w:p w:rsidR="00EA3985" w:rsidRPr="003951DA" w:rsidRDefault="00EA3985" w:rsidP="003951DA">
      <w:pPr>
        <w:pStyle w:val="paragraph"/>
      </w:pPr>
      <w:r w:rsidRPr="003951DA">
        <w:tab/>
        <w:t>(a)</w:t>
      </w:r>
      <w:r w:rsidRPr="003951DA">
        <w:tab/>
        <w:t>the administrator contravenes a requirement of this Division; or</w:t>
      </w:r>
    </w:p>
    <w:p w:rsidR="00EA3985" w:rsidRPr="003951DA" w:rsidRDefault="00EA3985" w:rsidP="003951DA">
      <w:pPr>
        <w:pStyle w:val="paragraph"/>
      </w:pPr>
      <w:r w:rsidRPr="003951DA">
        <w:tab/>
        <w:t>(b)</w:t>
      </w:r>
      <w:r w:rsidRPr="003951DA">
        <w:tab/>
        <w:t>APRA considers such action necessary to:</w:t>
      </w:r>
    </w:p>
    <w:p w:rsidR="00EA3985" w:rsidRPr="003951DA" w:rsidRDefault="00EA3985" w:rsidP="003951DA">
      <w:pPr>
        <w:pStyle w:val="paragraphsub"/>
      </w:pPr>
      <w:r w:rsidRPr="003951DA">
        <w:tab/>
        <w:t>(i)</w:t>
      </w:r>
      <w:r w:rsidRPr="003951DA">
        <w:tab/>
        <w:t>facilitate the resolution of the body corporate, a relevant group of bodies corporate of which the body corporate is a member, or another member of such a group; or</w:t>
      </w:r>
    </w:p>
    <w:p w:rsidR="00EA3985" w:rsidRPr="003951DA" w:rsidRDefault="00EA3985" w:rsidP="003951DA">
      <w:pPr>
        <w:pStyle w:val="paragraphsub"/>
      </w:pPr>
      <w:r w:rsidRPr="003951DA">
        <w:tab/>
        <w:t>(ii)</w:t>
      </w:r>
      <w:r w:rsidRPr="003951DA">
        <w:tab/>
        <w:t>if the body corporate is a life company—protect the interests of policy owners of the life company; or</w:t>
      </w:r>
    </w:p>
    <w:p w:rsidR="00EA3985" w:rsidRPr="003951DA" w:rsidRDefault="00EA3985" w:rsidP="003951DA">
      <w:pPr>
        <w:pStyle w:val="paragraphsub"/>
      </w:pPr>
      <w:r w:rsidRPr="003951DA">
        <w:tab/>
        <w:t>(iii)</w:t>
      </w:r>
      <w:r w:rsidRPr="003951DA">
        <w:tab/>
        <w:t>promote financial system stability in Australia.</w:t>
      </w:r>
    </w:p>
    <w:p w:rsidR="00EA3985" w:rsidRPr="003951DA" w:rsidRDefault="00EA3985" w:rsidP="003951DA">
      <w:pPr>
        <w:pStyle w:val="subsection"/>
      </w:pPr>
      <w:r w:rsidRPr="003951DA">
        <w:tab/>
        <w:t>(2)</w:t>
      </w:r>
      <w:r w:rsidRPr="003951DA">
        <w:tab/>
        <w:t>If:</w:t>
      </w:r>
    </w:p>
    <w:p w:rsidR="00EA3985" w:rsidRPr="003951DA" w:rsidRDefault="00EA3985" w:rsidP="003951DA">
      <w:pPr>
        <w:pStyle w:val="paragraph"/>
      </w:pPr>
      <w:r w:rsidRPr="003951DA">
        <w:tab/>
        <w:t>(a)</w:t>
      </w:r>
      <w:r w:rsidRPr="003951DA">
        <w:tab/>
        <w:t>APRA is the statutory manager of a body corporate; and</w:t>
      </w:r>
    </w:p>
    <w:p w:rsidR="00EA3985" w:rsidRPr="003951DA" w:rsidRDefault="00EA3985" w:rsidP="003951DA">
      <w:pPr>
        <w:pStyle w:val="paragraph"/>
      </w:pPr>
      <w:r w:rsidRPr="003951DA">
        <w:tab/>
        <w:t>(b)</w:t>
      </w:r>
      <w:r w:rsidRPr="003951DA">
        <w:tab/>
        <w:t xml:space="preserve">the requirement in </w:t>
      </w:r>
      <w:r w:rsidR="003951DA" w:rsidRPr="003951DA">
        <w:t>paragraph (</w:t>
      </w:r>
      <w:r w:rsidRPr="003951DA">
        <w:t>1)(b) is satisfied;</w:t>
      </w:r>
    </w:p>
    <w:p w:rsidR="00EA3985" w:rsidRPr="003951DA" w:rsidRDefault="00EA3985" w:rsidP="003951DA">
      <w:pPr>
        <w:pStyle w:val="subsection2"/>
      </w:pPr>
      <w:r w:rsidRPr="003951DA">
        <w:t>it may cease to be the statutory manager of the body corporate and appoint a person as administrator of the body corporate’s business.</w:t>
      </w:r>
    </w:p>
    <w:p w:rsidR="00EA3985" w:rsidRPr="003951DA" w:rsidRDefault="00EA3985" w:rsidP="003951DA">
      <w:pPr>
        <w:pStyle w:val="subsection"/>
      </w:pPr>
      <w:r w:rsidRPr="003951DA">
        <w:tab/>
        <w:t>(3)</w:t>
      </w:r>
      <w:r w:rsidRPr="003951DA">
        <w:tab/>
        <w:t>This section has effect subject to section</w:t>
      </w:r>
      <w:r w:rsidR="003951DA" w:rsidRPr="003951DA">
        <w:t> </w:t>
      </w:r>
      <w:r w:rsidRPr="003951DA">
        <w:t>179AC.</w:t>
      </w:r>
    </w:p>
    <w:p w:rsidR="00EA3985" w:rsidRPr="003951DA" w:rsidRDefault="00EA3985" w:rsidP="003951DA">
      <w:pPr>
        <w:pStyle w:val="ActHead5"/>
      </w:pPr>
      <w:bookmarkStart w:id="193" w:name="_Toc508112073"/>
      <w:r w:rsidRPr="003951DA">
        <w:rPr>
          <w:rStyle w:val="CharSectno"/>
        </w:rPr>
        <w:t>179AP</w:t>
      </w:r>
      <w:r w:rsidRPr="003951DA">
        <w:t xml:space="preserve">  Effect on directors of Life Insurance Act statutory manager taking control of a body corporate’s business</w:t>
      </w:r>
      <w:bookmarkEnd w:id="193"/>
    </w:p>
    <w:p w:rsidR="00EA3985" w:rsidRPr="003951DA" w:rsidRDefault="00EA3985" w:rsidP="003951DA">
      <w:pPr>
        <w:pStyle w:val="subsection"/>
      </w:pPr>
      <w:r w:rsidRPr="003951DA">
        <w:tab/>
        <w:t>(1)</w:t>
      </w:r>
      <w:r w:rsidRPr="003951DA">
        <w:tab/>
        <w:t>The directors of a body corporate cease to hold office when a Life Insurance Act statutory manager takes control of the body corporate’s business.</w:t>
      </w:r>
    </w:p>
    <w:p w:rsidR="00EA3985" w:rsidRPr="003951DA" w:rsidRDefault="00EA3985" w:rsidP="003951DA">
      <w:pPr>
        <w:pStyle w:val="notetext"/>
      </w:pPr>
      <w:r w:rsidRPr="003951DA">
        <w:t>Note:</w:t>
      </w:r>
      <w:r w:rsidRPr="003951DA">
        <w:tab/>
        <w:t xml:space="preserve">For the definition of </w:t>
      </w:r>
      <w:r w:rsidRPr="003951DA">
        <w:rPr>
          <w:b/>
          <w:i/>
        </w:rPr>
        <w:t>director</w:t>
      </w:r>
      <w:r w:rsidRPr="003951DA">
        <w:t xml:space="preserve">, see </w:t>
      </w:r>
      <w:r w:rsidR="003951DA" w:rsidRPr="003951DA">
        <w:t>subsection (</w:t>
      </w:r>
      <w:r w:rsidRPr="003951DA">
        <w:t>4).</w:t>
      </w:r>
    </w:p>
    <w:p w:rsidR="00EA3985" w:rsidRPr="003951DA" w:rsidRDefault="00EA3985" w:rsidP="003951DA">
      <w:pPr>
        <w:pStyle w:val="subsection"/>
      </w:pPr>
      <w:r w:rsidRPr="003951DA">
        <w:tab/>
        <w:t>(2)</w:t>
      </w:r>
      <w:r w:rsidRPr="003951DA">
        <w:tab/>
        <w:t xml:space="preserve">A director of a body corporate must not be appointed or elected while a Life Insurance Act statutory manager is in control of the </w:t>
      </w:r>
      <w:r w:rsidRPr="003951DA">
        <w:lastRenderedPageBreak/>
        <w:t>body corporate’s business unless the appointment is made under subsection</w:t>
      </w:r>
      <w:r w:rsidR="003951DA" w:rsidRPr="003951DA">
        <w:t> </w:t>
      </w:r>
      <w:r w:rsidRPr="003951DA">
        <w:t>179AC(2).</w:t>
      </w:r>
    </w:p>
    <w:p w:rsidR="00EA3985" w:rsidRPr="003951DA" w:rsidRDefault="00EA3985" w:rsidP="003951DA">
      <w:pPr>
        <w:pStyle w:val="subsection"/>
      </w:pPr>
      <w:r w:rsidRPr="003951DA">
        <w:tab/>
        <w:t>(3)</w:t>
      </w:r>
      <w:r w:rsidRPr="003951DA">
        <w:tab/>
        <w:t>The appointment of a person as a member of the Compliance Committee of an eligible foreign life insurance company under section</w:t>
      </w:r>
      <w:r w:rsidR="003951DA" w:rsidRPr="003951DA">
        <w:t> </w:t>
      </w:r>
      <w:r w:rsidRPr="003951DA">
        <w:t>16ZF ceases to have effect when a Life Insurance Act statutory manager takes control of the eligible foreign life insurance company’s business.</w:t>
      </w:r>
    </w:p>
    <w:p w:rsidR="00EA3985" w:rsidRPr="003951DA" w:rsidRDefault="00EA3985" w:rsidP="003951DA">
      <w:pPr>
        <w:pStyle w:val="subsection"/>
      </w:pPr>
      <w:r w:rsidRPr="003951DA">
        <w:tab/>
        <w:t>(4)</w:t>
      </w:r>
      <w:r w:rsidRPr="003951DA">
        <w:tab/>
        <w:t>A person must not be appointed as a member of the Compliance Committee of an eligible foreign life insurance company under section</w:t>
      </w:r>
      <w:r w:rsidR="003951DA" w:rsidRPr="003951DA">
        <w:t> </w:t>
      </w:r>
      <w:r w:rsidRPr="003951DA">
        <w:t>16ZF while a Life Insurance Act statutory manager is in control of the eligible foreign life insurance company’s business unless the appointment is made under subsection</w:t>
      </w:r>
      <w:r w:rsidR="003951DA" w:rsidRPr="003951DA">
        <w:t> </w:t>
      </w:r>
      <w:r w:rsidRPr="003951DA">
        <w:t>179AC(2).</w:t>
      </w:r>
    </w:p>
    <w:p w:rsidR="00EA3985" w:rsidRPr="003951DA" w:rsidRDefault="00EA3985" w:rsidP="003951DA">
      <w:pPr>
        <w:pStyle w:val="subsection"/>
      </w:pPr>
      <w:r w:rsidRPr="003951DA">
        <w:tab/>
        <w:t>(5)</w:t>
      </w:r>
      <w:r w:rsidRPr="003951DA">
        <w:tab/>
        <w:t xml:space="preserve">If a person who ceased to hold office as a director of a body corporate under </w:t>
      </w:r>
      <w:r w:rsidR="003951DA" w:rsidRPr="003951DA">
        <w:t>subsection (</w:t>
      </w:r>
      <w:r w:rsidRPr="003951DA">
        <w:t xml:space="preserve">1), or a purported director of a body corporate appointed or elected in contravention of </w:t>
      </w:r>
      <w:r w:rsidR="003951DA" w:rsidRPr="003951DA">
        <w:t>subsection (</w:t>
      </w:r>
      <w:r w:rsidRPr="003951DA">
        <w:t>2), purports to act in relation to the body corporate’s business while a Life Insurance Act statutory manager has control of the body corporate’s business, those acts are invalid and of no effect.</w:t>
      </w:r>
    </w:p>
    <w:p w:rsidR="00EA3985" w:rsidRPr="003951DA" w:rsidRDefault="00EA3985" w:rsidP="003951DA">
      <w:pPr>
        <w:pStyle w:val="subsection"/>
      </w:pPr>
      <w:r w:rsidRPr="003951DA">
        <w:tab/>
        <w:t>(6)</w:t>
      </w:r>
      <w:r w:rsidRPr="003951DA">
        <w:tab/>
        <w:t>If a person whose appointment as a member of the Compliance Committee of a body corporate under section</w:t>
      </w:r>
      <w:r w:rsidR="003951DA" w:rsidRPr="003951DA">
        <w:t> </w:t>
      </w:r>
      <w:r w:rsidRPr="003951DA">
        <w:t xml:space="preserve">16ZF ceased to have effect under </w:t>
      </w:r>
      <w:r w:rsidR="003951DA" w:rsidRPr="003951DA">
        <w:t>subsection (</w:t>
      </w:r>
      <w:r w:rsidRPr="003951DA">
        <w:t>3) purports to act in relation to the body corporate’s business while a Life Insurance Act statutory manager has control of the body corporate’s business, those acts are invalid and of no effect.</w:t>
      </w:r>
    </w:p>
    <w:p w:rsidR="00EA3985" w:rsidRPr="003951DA" w:rsidRDefault="00EA3985" w:rsidP="003951DA">
      <w:pPr>
        <w:pStyle w:val="subsection"/>
      </w:pPr>
      <w:r w:rsidRPr="003951DA">
        <w:tab/>
        <w:t>(7)</w:t>
      </w:r>
      <w:r w:rsidRPr="003951DA">
        <w:tab/>
      </w:r>
      <w:r w:rsidR="003951DA" w:rsidRPr="003951DA">
        <w:t>Subsections (</w:t>
      </w:r>
      <w:r w:rsidRPr="003951DA">
        <w:t>1), (2) and (5) do not apply in relation to a body corporate that is an eligible foreign life insurance company.</w:t>
      </w:r>
    </w:p>
    <w:p w:rsidR="00EA3985" w:rsidRPr="003951DA" w:rsidRDefault="00EA3985" w:rsidP="003951DA">
      <w:pPr>
        <w:pStyle w:val="subsection"/>
      </w:pPr>
      <w:r w:rsidRPr="003951DA">
        <w:tab/>
        <w:t>(8)</w:t>
      </w:r>
      <w:r w:rsidRPr="003951DA">
        <w:tab/>
      </w:r>
      <w:r w:rsidR="003951DA" w:rsidRPr="003951DA">
        <w:t>Subsection (</w:t>
      </w:r>
      <w:r w:rsidRPr="003951DA">
        <w:t>9) applies if:</w:t>
      </w:r>
    </w:p>
    <w:p w:rsidR="00EA3985" w:rsidRPr="003951DA" w:rsidRDefault="00EA3985" w:rsidP="003951DA">
      <w:pPr>
        <w:pStyle w:val="paragraph"/>
      </w:pPr>
      <w:r w:rsidRPr="003951DA">
        <w:tab/>
        <w:t>(a)</w:t>
      </w:r>
      <w:r w:rsidRPr="003951DA">
        <w:tab/>
      </w:r>
      <w:r w:rsidR="003951DA" w:rsidRPr="003951DA">
        <w:t>subsections (</w:t>
      </w:r>
      <w:r w:rsidRPr="003951DA">
        <w:t xml:space="preserve">1), (2) and (5) do not apply in relation to a body corporate because of </w:t>
      </w:r>
      <w:r w:rsidR="003951DA" w:rsidRPr="003951DA">
        <w:t>subsection (</w:t>
      </w:r>
      <w:r w:rsidRPr="003951DA">
        <w:t>7); and</w:t>
      </w:r>
    </w:p>
    <w:p w:rsidR="00EA3985" w:rsidRPr="003951DA" w:rsidRDefault="00EA3985" w:rsidP="003951DA">
      <w:pPr>
        <w:pStyle w:val="paragraph"/>
      </w:pPr>
      <w:r w:rsidRPr="003951DA">
        <w:tab/>
        <w:t>(b)</w:t>
      </w:r>
      <w:r w:rsidRPr="003951DA">
        <w:tab/>
        <w:t>a Life Insurance Act statutory manager takes control of the body corporate’s business; and</w:t>
      </w:r>
    </w:p>
    <w:p w:rsidR="00EA3985" w:rsidRPr="003951DA" w:rsidRDefault="00EA3985" w:rsidP="003951DA">
      <w:pPr>
        <w:pStyle w:val="paragraph"/>
      </w:pPr>
      <w:r w:rsidRPr="003951DA">
        <w:tab/>
        <w:t>(c)</w:t>
      </w:r>
      <w:r w:rsidRPr="003951DA">
        <w:tab/>
        <w:t>a director of the body corporate acts, or purports to act in relation to the body corporate’s business while the Life Insurance Act statutory manager has control of the body corporate’s business.</w:t>
      </w:r>
    </w:p>
    <w:p w:rsidR="00EA3985" w:rsidRPr="003951DA" w:rsidRDefault="00EA3985" w:rsidP="003951DA">
      <w:pPr>
        <w:pStyle w:val="subsection"/>
      </w:pPr>
      <w:r w:rsidRPr="003951DA">
        <w:lastRenderedPageBreak/>
        <w:tab/>
        <w:t>(9)</w:t>
      </w:r>
      <w:r w:rsidRPr="003951DA">
        <w:tab/>
        <w:t>Those acts are invalid and of no effect to the extent that they relate to:</w:t>
      </w:r>
    </w:p>
    <w:p w:rsidR="00EA3985" w:rsidRPr="003951DA" w:rsidRDefault="00EA3985" w:rsidP="003951DA">
      <w:pPr>
        <w:pStyle w:val="paragraph"/>
      </w:pPr>
      <w:r w:rsidRPr="003951DA">
        <w:tab/>
        <w:t>(a)</w:t>
      </w:r>
      <w:r w:rsidRPr="003951DA">
        <w:tab/>
        <w:t>the Australian business assets and liabilities of the body corporate; or</w:t>
      </w:r>
    </w:p>
    <w:p w:rsidR="00EA3985" w:rsidRPr="003951DA" w:rsidRDefault="00EA3985" w:rsidP="003951DA">
      <w:pPr>
        <w:pStyle w:val="paragraph"/>
      </w:pPr>
      <w:r w:rsidRPr="003951DA">
        <w:tab/>
        <w:t>(b)</w:t>
      </w:r>
      <w:r w:rsidRPr="003951DA">
        <w:tab/>
        <w:t>the management of the body corporate, to the extent that the management relates to the Australian business assets and liabilities of the body corporate.</w:t>
      </w:r>
    </w:p>
    <w:p w:rsidR="00EA3985" w:rsidRPr="003951DA" w:rsidRDefault="00EA3985" w:rsidP="003951DA">
      <w:pPr>
        <w:pStyle w:val="subsection"/>
      </w:pPr>
      <w:r w:rsidRPr="003951DA">
        <w:tab/>
        <w:t>(10)</w:t>
      </w:r>
      <w:r w:rsidRPr="003951DA">
        <w:tab/>
        <w:t xml:space="preserve">For the purposes of this section, </w:t>
      </w:r>
      <w:r w:rsidRPr="003951DA">
        <w:rPr>
          <w:b/>
          <w:i/>
        </w:rPr>
        <w:t>director</w:t>
      </w:r>
      <w:r w:rsidRPr="003951DA">
        <w:t xml:space="preserve"> has the same meaning as it has in the </w:t>
      </w:r>
      <w:r w:rsidRPr="003951DA">
        <w:rPr>
          <w:i/>
        </w:rPr>
        <w:t>Corporations Act 2001</w:t>
      </w:r>
      <w:r w:rsidRPr="003951DA">
        <w:t>.</w:t>
      </w:r>
    </w:p>
    <w:p w:rsidR="00EA3985" w:rsidRPr="003951DA" w:rsidRDefault="00EA3985" w:rsidP="003951DA">
      <w:pPr>
        <w:pStyle w:val="ActHead5"/>
      </w:pPr>
      <w:bookmarkStart w:id="194" w:name="_Toc508112074"/>
      <w:r w:rsidRPr="003951DA">
        <w:rPr>
          <w:rStyle w:val="CharSectno"/>
        </w:rPr>
        <w:t>179AQ</w:t>
      </w:r>
      <w:r w:rsidRPr="003951DA">
        <w:t xml:space="preserve">  Effect on external administrator of Life Insurance Act statutory manager taking control of a body corporate’s business</w:t>
      </w:r>
      <w:bookmarkEnd w:id="194"/>
    </w:p>
    <w:p w:rsidR="00EA3985" w:rsidRPr="003951DA" w:rsidRDefault="00EA3985" w:rsidP="003951DA">
      <w:pPr>
        <w:pStyle w:val="subsection"/>
      </w:pPr>
      <w:r w:rsidRPr="003951DA">
        <w:tab/>
        <w:t>(1)</w:t>
      </w:r>
      <w:r w:rsidRPr="003951DA">
        <w:tab/>
        <w:t>The appointment of an external administrator of a body corporate is terminated when a Life Insurance Act statutory manager takes control of the body corporate’s business.</w:t>
      </w:r>
    </w:p>
    <w:p w:rsidR="00EA3985" w:rsidRPr="003951DA" w:rsidRDefault="00EA3985" w:rsidP="003951DA">
      <w:pPr>
        <w:pStyle w:val="notetext"/>
      </w:pPr>
      <w:r w:rsidRPr="003951DA">
        <w:t>Note:</w:t>
      </w:r>
      <w:r w:rsidRPr="003951DA">
        <w:tab/>
        <w:t xml:space="preserve">For the definition of </w:t>
      </w:r>
      <w:r w:rsidRPr="003951DA">
        <w:rPr>
          <w:b/>
          <w:i/>
        </w:rPr>
        <w:t>external administrator</w:t>
      </w:r>
      <w:r w:rsidRPr="003951DA">
        <w:t>, see the Schedule.</w:t>
      </w:r>
    </w:p>
    <w:p w:rsidR="00EA3985" w:rsidRPr="003951DA" w:rsidRDefault="00EA3985" w:rsidP="003951DA">
      <w:pPr>
        <w:pStyle w:val="subsection"/>
      </w:pPr>
      <w:r w:rsidRPr="003951DA">
        <w:tab/>
        <w:t>(2)</w:t>
      </w:r>
      <w:r w:rsidRPr="003951DA">
        <w:tab/>
        <w:t>An external administrator of a body corporate must not be appointed while a Life Insurance Act statutory manager is in control of the body corporate’s business unless APRA approves the appointment.</w:t>
      </w:r>
    </w:p>
    <w:p w:rsidR="00EA3985" w:rsidRPr="003951DA" w:rsidRDefault="00EA3985" w:rsidP="003951DA">
      <w:pPr>
        <w:pStyle w:val="subsection"/>
      </w:pPr>
      <w:r w:rsidRPr="003951DA">
        <w:tab/>
        <w:t>(3)</w:t>
      </w:r>
      <w:r w:rsidRPr="003951DA">
        <w:tab/>
        <w:t xml:space="preserve">If a person who ceased to be the external administrator of a body corporate under </w:t>
      </w:r>
      <w:r w:rsidR="003951DA" w:rsidRPr="003951DA">
        <w:t>subsection (</w:t>
      </w:r>
      <w:r w:rsidRPr="003951DA">
        <w:t xml:space="preserve">1), or a purported external administrator of the body corporate appointed in contravention of </w:t>
      </w:r>
      <w:r w:rsidR="003951DA" w:rsidRPr="003951DA">
        <w:t>subsection (</w:t>
      </w:r>
      <w:r w:rsidRPr="003951DA">
        <w:t>2), purports to act in relation to the body corporate’s business while a Life Insurance Act statutory manager has control of the body corporate’s business, those acts are invalid and of no effect.</w:t>
      </w:r>
    </w:p>
    <w:p w:rsidR="00EA3985" w:rsidRPr="003951DA" w:rsidRDefault="00EA3985" w:rsidP="003951DA">
      <w:pPr>
        <w:pStyle w:val="subsection"/>
      </w:pPr>
      <w:r w:rsidRPr="003951DA">
        <w:tab/>
        <w:t>(4)</w:t>
      </w:r>
      <w:r w:rsidRPr="003951DA">
        <w:tab/>
        <w:t>APRA must inform the external administrator of a body corporate that a Life Insurance Act statutory manager will take control of the body corporate’s business as soon as possible after the decision that a Life Insurance Act statutory manager will take control of the body corporate’s business is made. However, failure to inform the external administrator does not affect the operation of this section.</w:t>
      </w:r>
    </w:p>
    <w:p w:rsidR="00EA3985" w:rsidRPr="003951DA" w:rsidRDefault="00EA3985" w:rsidP="003951DA">
      <w:pPr>
        <w:pStyle w:val="ActHead5"/>
      </w:pPr>
      <w:bookmarkStart w:id="195" w:name="_Toc508112075"/>
      <w:r w:rsidRPr="003951DA">
        <w:rPr>
          <w:rStyle w:val="CharSectno"/>
        </w:rPr>
        <w:lastRenderedPageBreak/>
        <w:t>179AR</w:t>
      </w:r>
      <w:r w:rsidRPr="003951DA">
        <w:t xml:space="preserve">  Moratorium—effect of Life Insurance Act statutory management on court and tribunal proceedings</w:t>
      </w:r>
      <w:bookmarkEnd w:id="195"/>
    </w:p>
    <w:p w:rsidR="00EA3985" w:rsidRPr="003951DA" w:rsidRDefault="00EA3985" w:rsidP="003951DA">
      <w:pPr>
        <w:pStyle w:val="subsection"/>
      </w:pPr>
      <w:r w:rsidRPr="003951DA">
        <w:tab/>
        <w:t>(1)</w:t>
      </w:r>
      <w:r w:rsidRPr="003951DA">
        <w:tab/>
        <w:t xml:space="preserve">A person cannot begin or continue a proceeding in a court or tribunal covered by </w:t>
      </w:r>
      <w:r w:rsidR="003951DA" w:rsidRPr="003951DA">
        <w:t>subsection (</w:t>
      </w:r>
      <w:r w:rsidRPr="003951DA">
        <w:t>8) in respect of a body corporate if a Life Insurance Act statutory manager is in control of the body corporate’s business.</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court or tribunal grants leave for the proceedings to be begun or continued on the ground that the person would be caused hardship if leave were not granted; and</w:t>
      </w:r>
    </w:p>
    <w:p w:rsidR="00EA3985" w:rsidRPr="003951DA" w:rsidRDefault="00EA3985" w:rsidP="003951DA">
      <w:pPr>
        <w:pStyle w:val="paragraph"/>
      </w:pPr>
      <w:r w:rsidRPr="003951DA">
        <w:tab/>
        <w:t>(b)</w:t>
      </w:r>
      <w:r w:rsidRPr="003951DA">
        <w:tab/>
        <w:t>the beginning or continuing of the proceedings is in accordance with such terms (if any) as the court or tribunal imposes.</w:t>
      </w:r>
    </w:p>
    <w:p w:rsidR="00EA3985" w:rsidRPr="003951DA" w:rsidRDefault="00EA3985" w:rsidP="003951DA">
      <w:pPr>
        <w:pStyle w:val="subsection"/>
      </w:pPr>
      <w:r w:rsidRPr="003951DA">
        <w:tab/>
        <w:t>(3)</w:t>
      </w:r>
      <w:r w:rsidRPr="003951DA">
        <w:tab/>
        <w:t xml:space="preserve">A person intending to apply for leave of the court or tribunal under </w:t>
      </w:r>
      <w:r w:rsidR="003951DA" w:rsidRPr="003951DA">
        <w:t>paragraph (</w:t>
      </w:r>
      <w:r w:rsidRPr="003951DA">
        <w:t>2)(a) must give APRA at least 10 days notice of the intention to apply (or a shorter period, if the court or tribunal considers that exceptional circumstances make this necessary).</w:t>
      </w:r>
    </w:p>
    <w:p w:rsidR="00EA3985" w:rsidRPr="003951DA" w:rsidRDefault="00EA3985" w:rsidP="003951DA">
      <w:pPr>
        <w:pStyle w:val="subsection"/>
      </w:pPr>
      <w:r w:rsidRPr="003951DA">
        <w:tab/>
        <w:t>(4)</w:t>
      </w:r>
      <w:r w:rsidRPr="003951DA">
        <w:tab/>
        <w:t>APRA may apply to the court or tribunal to be joined as a party to the proceedings for leave. If APRA is joined as a party, the court or tribunal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or tribunal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or tribunal decides to impose such terms—the nature of those terms.</w:t>
      </w:r>
    </w:p>
    <w:p w:rsidR="00EA3985" w:rsidRPr="003951DA" w:rsidRDefault="00EA3985" w:rsidP="003951DA">
      <w:pPr>
        <w:pStyle w:val="subsection"/>
      </w:pPr>
      <w:r w:rsidRPr="003951DA">
        <w:tab/>
        <w:t>(5)</w:t>
      </w:r>
      <w:r w:rsidRPr="003951DA">
        <w:tab/>
      </w:r>
      <w:r w:rsidR="003951DA" w:rsidRPr="003951DA">
        <w:t>Subsection (</w:t>
      </w:r>
      <w:r w:rsidRPr="003951DA">
        <w:t>1) also does not apply if:</w:t>
      </w:r>
    </w:p>
    <w:p w:rsidR="00EA3985" w:rsidRPr="003951DA" w:rsidRDefault="00EA3985" w:rsidP="003951DA">
      <w:pPr>
        <w:pStyle w:val="paragraph"/>
      </w:pPr>
      <w:r w:rsidRPr="003951DA">
        <w:tab/>
        <w:t>(a)</w:t>
      </w:r>
      <w:r w:rsidRPr="003951DA">
        <w:tab/>
        <w:t>APRA consents in writing to the proceedings beginning or continuing; or</w:t>
      </w:r>
    </w:p>
    <w:p w:rsidR="00EA3985" w:rsidRPr="003951DA" w:rsidRDefault="00EA3985" w:rsidP="003951DA">
      <w:pPr>
        <w:pStyle w:val="paragraph"/>
      </w:pPr>
      <w:r w:rsidRPr="003951DA">
        <w:tab/>
        <w:t>(b)</w:t>
      </w:r>
      <w:r w:rsidRPr="003951DA">
        <w:tab/>
        <w:t>the Life Insurance Act statutory manager, after considering APRA’s views, consents to the proceedings beginning or continuing.</w:t>
      </w:r>
    </w:p>
    <w:p w:rsidR="00EA3985" w:rsidRPr="003951DA" w:rsidRDefault="00EA3985" w:rsidP="003951DA">
      <w:pPr>
        <w:pStyle w:val="subsection"/>
      </w:pPr>
      <w:r w:rsidRPr="003951DA">
        <w:tab/>
        <w:t>(6)</w:t>
      </w:r>
      <w:r w:rsidRPr="003951DA">
        <w:tab/>
        <w:t xml:space="preserve">APRA (or the Life Insurance Act statutory manager) cannot revoke a consent given for the purposes of </w:t>
      </w:r>
      <w:r w:rsidR="003951DA" w:rsidRPr="003951DA">
        <w:t>subsection (</w:t>
      </w:r>
      <w:r w:rsidRPr="003951DA">
        <w:t>5).</w:t>
      </w:r>
    </w:p>
    <w:p w:rsidR="00EA3985" w:rsidRPr="003951DA" w:rsidRDefault="00EA3985" w:rsidP="003951DA">
      <w:pPr>
        <w:pStyle w:val="subsection"/>
      </w:pPr>
      <w:r w:rsidRPr="003951DA">
        <w:lastRenderedPageBreak/>
        <w:tab/>
        <w:t>(7)</w:t>
      </w:r>
      <w:r w:rsidRPr="003951DA">
        <w:tab/>
        <w:t xml:space="preserve">Neither APRA nor the Life Insurance Act statutory manager is liable to an action or other proceedings for damages in respect of a refusal to give consent under </w:t>
      </w:r>
      <w:r w:rsidR="003951DA" w:rsidRPr="003951DA">
        <w:t>subsection (</w:t>
      </w:r>
      <w:r w:rsidRPr="003951DA">
        <w:t>5).</w:t>
      </w:r>
    </w:p>
    <w:p w:rsidR="00EA3985" w:rsidRPr="003951DA" w:rsidRDefault="00EA3985" w:rsidP="003951DA">
      <w:pPr>
        <w:pStyle w:val="subsection"/>
      </w:pPr>
      <w:r w:rsidRPr="003951DA">
        <w:tab/>
        <w:t>(8)</w:t>
      </w:r>
      <w:r w:rsidRPr="003951DA">
        <w:tab/>
        <w:t>A proceeding in a court or tribunal is covered by this subsection in respect of a body corporate if it is any of the following:</w:t>
      </w:r>
    </w:p>
    <w:p w:rsidR="00EA3985" w:rsidRPr="003951DA" w:rsidRDefault="00EA3985" w:rsidP="003951DA">
      <w:pPr>
        <w:pStyle w:val="paragraph"/>
      </w:pPr>
      <w:r w:rsidRPr="003951DA">
        <w:tab/>
        <w:t>(a)</w:t>
      </w:r>
      <w:r w:rsidRPr="003951DA">
        <w:tab/>
        <w:t>a proceeding against the body corporate (including a cross</w:t>
      </w:r>
      <w:r w:rsidR="002E7F35">
        <w:noBreakHyphen/>
      </w:r>
      <w:r w:rsidRPr="003951DA">
        <w:t>claim or third party claim against the body corporate);</w:t>
      </w:r>
    </w:p>
    <w:p w:rsidR="00EA3985" w:rsidRPr="003951DA" w:rsidRDefault="00EA3985" w:rsidP="003951DA">
      <w:pPr>
        <w:pStyle w:val="paragraph"/>
      </w:pPr>
      <w:r w:rsidRPr="003951DA">
        <w:tab/>
        <w:t>(b)</w:t>
      </w:r>
      <w:r w:rsidRPr="003951DA">
        <w:tab/>
        <w:t>a proceeding in relation to property of the body corporate;</w:t>
      </w:r>
    </w:p>
    <w:p w:rsidR="00EA3985" w:rsidRPr="003951DA" w:rsidRDefault="00EA3985" w:rsidP="003951DA">
      <w:pPr>
        <w:pStyle w:val="paragraph"/>
      </w:pPr>
      <w:r w:rsidRPr="003951DA">
        <w:tab/>
        <w:t>(c)</w:t>
      </w:r>
      <w:r w:rsidRPr="003951DA">
        <w:tab/>
        <w:t>a proceeding to enforce any security (including a mortgage or charge) granted by the body corporate, or by a related body corporate of the body corporate, over any property that the body corporate owns, uses, possesses, occupies or in which the body corporate otherwise has an interest.</w:t>
      </w:r>
    </w:p>
    <w:p w:rsidR="00EA3985" w:rsidRPr="003951DA" w:rsidRDefault="00EA3985" w:rsidP="003951DA">
      <w:pPr>
        <w:pStyle w:val="subsection"/>
      </w:pPr>
      <w:r w:rsidRPr="003951DA">
        <w:tab/>
        <w:t>(9)</w:t>
      </w:r>
      <w:r w:rsidRPr="003951DA">
        <w:tab/>
      </w:r>
      <w:r w:rsidR="003951DA" w:rsidRPr="003951DA">
        <w:t>Subsection (</w:t>
      </w:r>
      <w:r w:rsidRPr="003951DA">
        <w:t>8) does not cover a proceeding in respect of an offence or a contravention of a provision of a law for which a pecuniary penalty (however described) may be imposed.</w:t>
      </w:r>
    </w:p>
    <w:p w:rsidR="00EA3985" w:rsidRPr="003951DA" w:rsidRDefault="00EA3985" w:rsidP="003951DA">
      <w:pPr>
        <w:pStyle w:val="subsection"/>
      </w:pPr>
      <w:r w:rsidRPr="003951DA">
        <w:tab/>
        <w:t>(10)</w:t>
      </w:r>
      <w:r w:rsidRPr="003951DA">
        <w:tab/>
        <w:t>In this section, a reference to a tribunal includes a reference to the following:</w:t>
      </w:r>
    </w:p>
    <w:p w:rsidR="00EA3985" w:rsidRPr="003951DA" w:rsidRDefault="00EA3985" w:rsidP="003951DA">
      <w:pPr>
        <w:pStyle w:val="paragraph"/>
      </w:pPr>
      <w:r w:rsidRPr="003951DA">
        <w:tab/>
        <w:t>(a)</w:t>
      </w:r>
      <w:r w:rsidRPr="003951DA">
        <w:tab/>
        <w:t>an industrial tribunal;</w:t>
      </w:r>
    </w:p>
    <w:p w:rsidR="00EA3985" w:rsidRPr="003951DA" w:rsidRDefault="00EA3985" w:rsidP="003951DA">
      <w:pPr>
        <w:pStyle w:val="paragraph"/>
      </w:pPr>
      <w:r w:rsidRPr="003951DA">
        <w:tab/>
        <w:t>(b)</w:t>
      </w:r>
      <w:r w:rsidRPr="003951DA">
        <w:tab/>
        <w:t>an arbitral tribunal.</w:t>
      </w:r>
    </w:p>
    <w:p w:rsidR="00EA3985" w:rsidRPr="003951DA" w:rsidRDefault="00EA3985" w:rsidP="003951DA">
      <w:pPr>
        <w:pStyle w:val="ActHead5"/>
      </w:pPr>
      <w:bookmarkStart w:id="196" w:name="_Toc508112076"/>
      <w:r w:rsidRPr="003951DA">
        <w:rPr>
          <w:rStyle w:val="CharSectno"/>
        </w:rPr>
        <w:t>179AS</w:t>
      </w:r>
      <w:r w:rsidRPr="003951DA">
        <w:t xml:space="preserve">  Moratorium—effect of Life Insurance Act statutory management on enforcement process regarding property</w:t>
      </w:r>
      <w:bookmarkEnd w:id="196"/>
    </w:p>
    <w:p w:rsidR="00EA3985" w:rsidRPr="003951DA" w:rsidRDefault="00EA3985" w:rsidP="003951DA">
      <w:pPr>
        <w:pStyle w:val="subsection"/>
      </w:pPr>
      <w:r w:rsidRPr="003951DA">
        <w:tab/>
        <w:t>(1)</w:t>
      </w:r>
      <w:r w:rsidRPr="003951DA">
        <w:tab/>
        <w:t>No enforcement process in relation to property of a body corporate can be begun or proceeded with if a Life Insurance Act statutory manager is in control of the body corporate’s business.</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Court grants leave for the process to be begun or continued on the ground that the person would be caused hardship if leave were not granted; or</w:t>
      </w:r>
    </w:p>
    <w:p w:rsidR="00EA3985" w:rsidRPr="003951DA" w:rsidRDefault="00EA3985" w:rsidP="003951DA">
      <w:pPr>
        <w:pStyle w:val="paragraph"/>
      </w:pPr>
      <w:r w:rsidRPr="003951DA">
        <w:tab/>
        <w:t>(b)</w:t>
      </w:r>
      <w:r w:rsidRPr="003951DA">
        <w:tab/>
        <w:t>the beginning or continuing of the process is in accordance with such terms (if any) as the Court imposes.</w:t>
      </w:r>
    </w:p>
    <w:p w:rsidR="00EA3985" w:rsidRPr="003951DA" w:rsidRDefault="00EA3985" w:rsidP="003951DA">
      <w:pPr>
        <w:pStyle w:val="subsection"/>
      </w:pPr>
      <w:r w:rsidRPr="003951DA">
        <w:tab/>
        <w:t>(3)</w:t>
      </w:r>
      <w:r w:rsidRPr="003951DA">
        <w:tab/>
        <w:t xml:space="preserve">A person intending to apply for leave of the Court under </w:t>
      </w:r>
      <w:r w:rsidR="003951DA" w:rsidRPr="003951DA">
        <w:t>paragraph (</w:t>
      </w:r>
      <w:r w:rsidRPr="003951DA">
        <w:t xml:space="preserve">2)(a) must give APRA at least 10 days notice of the </w:t>
      </w:r>
      <w:r w:rsidRPr="003951DA">
        <w:lastRenderedPageBreak/>
        <w:t>intention to apply (or a shorter period, if the Court considers that exceptional circumstances make this necessary).</w:t>
      </w:r>
    </w:p>
    <w:p w:rsidR="00EA3985" w:rsidRPr="003951DA" w:rsidRDefault="00EA3985" w:rsidP="003951DA">
      <w:pPr>
        <w:pStyle w:val="subsection"/>
      </w:pPr>
      <w:r w:rsidRPr="003951DA">
        <w:tab/>
        <w:t>(4)</w:t>
      </w:r>
      <w:r w:rsidRPr="003951DA">
        <w:tab/>
        <w:t>APRA may apply to the Court to be joined as a party to the proceedings for leave. If APRA is joined as a party, the Court must have regard to APRA’s views in deciding:</w:t>
      </w:r>
    </w:p>
    <w:p w:rsidR="00EA3985" w:rsidRPr="003951DA" w:rsidRDefault="00EA3985" w:rsidP="003951DA">
      <w:pPr>
        <w:pStyle w:val="paragraph"/>
      </w:pPr>
      <w:r w:rsidRPr="003951DA">
        <w:tab/>
        <w:t>(a)</w:t>
      </w:r>
      <w:r w:rsidRPr="003951DA">
        <w:tab/>
        <w:t xml:space="preserve">whether to grant leave under </w:t>
      </w:r>
      <w:r w:rsidR="003951DA" w:rsidRPr="003951DA">
        <w:t>paragraph (</w:t>
      </w:r>
      <w:r w:rsidRPr="003951DA">
        <w:t>2)(a); and</w:t>
      </w:r>
    </w:p>
    <w:p w:rsidR="00EA3985" w:rsidRPr="003951DA" w:rsidRDefault="00EA3985" w:rsidP="003951DA">
      <w:pPr>
        <w:pStyle w:val="paragraph"/>
      </w:pPr>
      <w:r w:rsidRPr="003951DA">
        <w:tab/>
        <w:t>(b)</w:t>
      </w:r>
      <w:r w:rsidRPr="003951DA">
        <w:tab/>
        <w:t xml:space="preserve">if the Court decides to grant the leave—whether to impose terms as mentioned in </w:t>
      </w:r>
      <w:r w:rsidR="003951DA" w:rsidRPr="003951DA">
        <w:t>paragraph (</w:t>
      </w:r>
      <w:r w:rsidRPr="003951DA">
        <w:t>2)(b); and</w:t>
      </w:r>
    </w:p>
    <w:p w:rsidR="00EA3985" w:rsidRPr="003951DA" w:rsidRDefault="00EA3985" w:rsidP="003951DA">
      <w:pPr>
        <w:pStyle w:val="paragraph"/>
      </w:pPr>
      <w:r w:rsidRPr="003951DA">
        <w:tab/>
        <w:t>(c)</w:t>
      </w:r>
      <w:r w:rsidRPr="003951DA">
        <w:tab/>
        <w:t>if the Court decides to impose such terms—the nature of those terms.</w:t>
      </w:r>
    </w:p>
    <w:p w:rsidR="00EA3985" w:rsidRPr="003951DA" w:rsidRDefault="00EA3985" w:rsidP="003951DA">
      <w:pPr>
        <w:pStyle w:val="subsection"/>
      </w:pPr>
      <w:r w:rsidRPr="003951DA">
        <w:tab/>
        <w:t>(5)</w:t>
      </w:r>
      <w:r w:rsidRPr="003951DA">
        <w:tab/>
      </w:r>
      <w:r w:rsidR="003951DA" w:rsidRPr="003951DA">
        <w:t>Subsection (</w:t>
      </w:r>
      <w:r w:rsidRPr="003951DA">
        <w:t>1) also does not apply if:</w:t>
      </w:r>
    </w:p>
    <w:p w:rsidR="00EA3985" w:rsidRPr="003951DA" w:rsidRDefault="00EA3985" w:rsidP="003951DA">
      <w:pPr>
        <w:pStyle w:val="paragraph"/>
      </w:pPr>
      <w:r w:rsidRPr="003951DA">
        <w:tab/>
        <w:t>(a)</w:t>
      </w:r>
      <w:r w:rsidRPr="003951DA">
        <w:tab/>
        <w:t>APRA consents to the process beginning or continuing; or</w:t>
      </w:r>
    </w:p>
    <w:p w:rsidR="00EA3985" w:rsidRPr="003951DA" w:rsidRDefault="00EA3985" w:rsidP="003951DA">
      <w:pPr>
        <w:pStyle w:val="paragraph"/>
      </w:pPr>
      <w:r w:rsidRPr="003951DA">
        <w:tab/>
        <w:t>(b)</w:t>
      </w:r>
      <w:r w:rsidRPr="003951DA">
        <w:tab/>
        <w:t>the Life Insurance Act statutory manager consents to the process beginning or continuing.</w:t>
      </w:r>
    </w:p>
    <w:p w:rsidR="00EA3985" w:rsidRPr="003951DA" w:rsidRDefault="00EA3985" w:rsidP="003951DA">
      <w:pPr>
        <w:pStyle w:val="subsection"/>
      </w:pPr>
      <w:r w:rsidRPr="003951DA">
        <w:tab/>
        <w:t>(6)</w:t>
      </w:r>
      <w:r w:rsidRPr="003951DA">
        <w:tab/>
        <w:t xml:space="preserve">APRA (or the Life Insurance Act statutory manager) cannot revoke a consent given for the purposes of </w:t>
      </w:r>
      <w:r w:rsidR="003951DA" w:rsidRPr="003951DA">
        <w:t>subsection (</w:t>
      </w:r>
      <w:r w:rsidRPr="003951DA">
        <w:t>5).</w:t>
      </w:r>
    </w:p>
    <w:p w:rsidR="00EA3985" w:rsidRPr="003951DA" w:rsidRDefault="00EA3985" w:rsidP="003951DA">
      <w:pPr>
        <w:pStyle w:val="subsection"/>
      </w:pPr>
      <w:r w:rsidRPr="003951DA">
        <w:tab/>
        <w:t>(7)</w:t>
      </w:r>
      <w:r w:rsidRPr="003951DA">
        <w:tab/>
        <w:t xml:space="preserve">Neither APRA nor the Life Insurance Act statutory manager is liable to an action or other proceedings for damages in respect of a refusal to give consent under </w:t>
      </w:r>
      <w:r w:rsidR="003951DA" w:rsidRPr="003951DA">
        <w:t>subsection (</w:t>
      </w:r>
      <w:r w:rsidRPr="003951DA">
        <w:t>5).</w:t>
      </w:r>
    </w:p>
    <w:p w:rsidR="00EA3985" w:rsidRPr="003951DA" w:rsidRDefault="00EA3985" w:rsidP="003951DA">
      <w:pPr>
        <w:pStyle w:val="ActHead5"/>
      </w:pPr>
      <w:bookmarkStart w:id="197" w:name="_Toc508112077"/>
      <w:r w:rsidRPr="003951DA">
        <w:rPr>
          <w:rStyle w:val="CharSectno"/>
        </w:rPr>
        <w:t>179AT</w:t>
      </w:r>
      <w:r w:rsidRPr="003951DA">
        <w:t xml:space="preserve">  Moratorium—effect of Life Insurance Act statutory management on disposal of property</w:t>
      </w:r>
      <w:bookmarkEnd w:id="197"/>
    </w:p>
    <w:p w:rsidR="00EA3985" w:rsidRPr="003951DA" w:rsidRDefault="00EA3985" w:rsidP="003951DA">
      <w:pPr>
        <w:pStyle w:val="subsection"/>
      </w:pPr>
      <w:r w:rsidRPr="003951DA">
        <w:tab/>
        <w:t>(1)</w:t>
      </w:r>
      <w:r w:rsidRPr="003951DA">
        <w:tab/>
        <w:t>A person must not dispose of property if:</w:t>
      </w:r>
    </w:p>
    <w:p w:rsidR="00EA3985" w:rsidRPr="003951DA" w:rsidRDefault="00EA3985" w:rsidP="003951DA">
      <w:pPr>
        <w:pStyle w:val="paragraph"/>
      </w:pPr>
      <w:r w:rsidRPr="003951DA">
        <w:tab/>
        <w:t>(a)</w:t>
      </w:r>
      <w:r w:rsidRPr="003951DA">
        <w:tab/>
        <w:t>the property is owned by another person; and</w:t>
      </w:r>
    </w:p>
    <w:p w:rsidR="00EA3985" w:rsidRPr="003951DA" w:rsidRDefault="00EA3985" w:rsidP="003951DA">
      <w:pPr>
        <w:pStyle w:val="paragraph"/>
      </w:pPr>
      <w:r w:rsidRPr="003951DA">
        <w:tab/>
        <w:t>(b)</w:t>
      </w:r>
      <w:r w:rsidRPr="003951DA">
        <w:tab/>
        <w:t>the other person is a body corporate; and</w:t>
      </w:r>
    </w:p>
    <w:p w:rsidR="00EA3985" w:rsidRPr="003951DA" w:rsidRDefault="00EA3985" w:rsidP="003951DA">
      <w:pPr>
        <w:pStyle w:val="paragraph"/>
      </w:pPr>
      <w:r w:rsidRPr="003951DA">
        <w:tab/>
        <w:t>(c)</w:t>
      </w:r>
      <w:r w:rsidRPr="003951DA">
        <w:tab/>
        <w:t>a Life Insurance Act statutory manager is in control of the body corporate’s business.</w:t>
      </w:r>
    </w:p>
    <w:p w:rsidR="00EA3985" w:rsidRPr="003951DA" w:rsidRDefault="00EA3985" w:rsidP="003951DA">
      <w:pPr>
        <w:pStyle w:val="notetext"/>
      </w:pPr>
      <w:r w:rsidRPr="003951DA">
        <w:t>Note:</w:t>
      </w:r>
      <w:r w:rsidRPr="003951DA">
        <w:tab/>
        <w:t>The Court may grant an injunction under section</w:t>
      </w:r>
      <w:r w:rsidR="003951DA" w:rsidRPr="003951DA">
        <w:t> </w:t>
      </w:r>
      <w:r w:rsidRPr="003951DA">
        <w:t>235 in respect of a contravention of this subsection.</w:t>
      </w:r>
    </w:p>
    <w:p w:rsidR="00EA3985" w:rsidRPr="003951DA" w:rsidRDefault="00EA3985" w:rsidP="003951DA">
      <w:pPr>
        <w:pStyle w:val="subsection"/>
      </w:pPr>
      <w:r w:rsidRPr="003951DA">
        <w:tab/>
        <w:t>(2)</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APRA consents to the disposal; or</w:t>
      </w:r>
    </w:p>
    <w:p w:rsidR="00EA3985" w:rsidRPr="003951DA" w:rsidRDefault="00EA3985" w:rsidP="003951DA">
      <w:pPr>
        <w:pStyle w:val="paragraph"/>
      </w:pPr>
      <w:r w:rsidRPr="003951DA">
        <w:tab/>
        <w:t>(b)</w:t>
      </w:r>
      <w:r w:rsidRPr="003951DA">
        <w:tab/>
        <w:t>the Life Insurance Act statutory manager consents to the disposal.</w:t>
      </w:r>
    </w:p>
    <w:p w:rsidR="00EA3985" w:rsidRPr="003951DA" w:rsidRDefault="00EA3985" w:rsidP="003951DA">
      <w:pPr>
        <w:pStyle w:val="subsection"/>
      </w:pPr>
      <w:r w:rsidRPr="003951DA">
        <w:lastRenderedPageBreak/>
        <w:tab/>
        <w:t>(3)</w:t>
      </w:r>
      <w:r w:rsidRPr="003951DA">
        <w:tab/>
        <w:t xml:space="preserve">Neither APRA nor the Life Insurance Act statutory manager is liable to an action or other proceedings for damages in respect of a refusal to give consent under </w:t>
      </w:r>
      <w:r w:rsidR="003951DA" w:rsidRPr="003951DA">
        <w:t>subsection (</w:t>
      </w:r>
      <w:r w:rsidRPr="003951DA">
        <w:t>2).</w:t>
      </w:r>
    </w:p>
    <w:p w:rsidR="00EA3985" w:rsidRPr="003951DA" w:rsidRDefault="00EA3985" w:rsidP="003951DA">
      <w:pPr>
        <w:pStyle w:val="ActHead5"/>
      </w:pPr>
      <w:bookmarkStart w:id="198" w:name="_Toc508112078"/>
      <w:r w:rsidRPr="003951DA">
        <w:rPr>
          <w:rStyle w:val="CharSectno"/>
        </w:rPr>
        <w:t>179AU</w:t>
      </w:r>
      <w:r w:rsidRPr="003951DA">
        <w:t xml:space="preserve">  Moratorium—Restrictions on exercise of third party property rights</w:t>
      </w:r>
      <w:bookmarkEnd w:id="198"/>
    </w:p>
    <w:p w:rsidR="00EA3985" w:rsidRPr="003951DA" w:rsidRDefault="00EA3985" w:rsidP="003951DA">
      <w:pPr>
        <w:pStyle w:val="subsection"/>
      </w:pPr>
      <w:r w:rsidRPr="003951DA">
        <w:tab/>
        <w:t>(1)</w:t>
      </w:r>
      <w:r w:rsidRPr="003951DA">
        <w:tab/>
        <w:t>Section</w:t>
      </w:r>
      <w:r w:rsidR="003951DA" w:rsidRPr="003951DA">
        <w:t> </w:t>
      </w:r>
      <w:r w:rsidRPr="003951DA">
        <w:t xml:space="preserve">440B of the </w:t>
      </w:r>
      <w:r w:rsidRPr="003951DA">
        <w:rPr>
          <w:i/>
        </w:rPr>
        <w:t>Corporations Act 2001</w:t>
      </w:r>
      <w:r w:rsidRPr="003951DA">
        <w:t xml:space="preserve"> applies during a period in which a Life Insurance Act statutory manager is in control of a body corporate’s business in the same way it applies during the administration of a company.</w:t>
      </w:r>
    </w:p>
    <w:p w:rsidR="00EA3985" w:rsidRPr="003951DA" w:rsidRDefault="00EA3985" w:rsidP="003951DA">
      <w:pPr>
        <w:pStyle w:val="subsection"/>
      </w:pPr>
      <w:r w:rsidRPr="003951DA">
        <w:tab/>
        <w:t>(2)</w:t>
      </w:r>
      <w:r w:rsidRPr="003951DA">
        <w:tab/>
        <w:t>For the purposes of this section, treat the reference in paragraph</w:t>
      </w:r>
      <w:r w:rsidR="003951DA" w:rsidRPr="003951DA">
        <w:t> </w:t>
      </w:r>
      <w:r w:rsidRPr="003951DA">
        <w:t xml:space="preserve">440B(2)(a) of the </w:t>
      </w:r>
      <w:r w:rsidRPr="003951DA">
        <w:rPr>
          <w:i/>
        </w:rPr>
        <w:t>Corporations Act 2001</w:t>
      </w:r>
      <w:r w:rsidRPr="003951DA">
        <w:t xml:space="preserve"> to the administrator’s written consent as being a reference to:</w:t>
      </w:r>
    </w:p>
    <w:p w:rsidR="00EA3985" w:rsidRPr="003951DA" w:rsidRDefault="00EA3985" w:rsidP="003951DA">
      <w:pPr>
        <w:pStyle w:val="paragraph"/>
      </w:pPr>
      <w:r w:rsidRPr="003951DA">
        <w:tab/>
        <w:t>(a)</w:t>
      </w:r>
      <w:r w:rsidRPr="003951DA">
        <w:tab/>
        <w:t>the Life Insurance Act statutory manager’s written consent; or</w:t>
      </w:r>
    </w:p>
    <w:p w:rsidR="00EA3985" w:rsidRPr="003951DA" w:rsidRDefault="00EA3985" w:rsidP="003951DA">
      <w:pPr>
        <w:pStyle w:val="paragraph"/>
      </w:pPr>
      <w:r w:rsidRPr="003951DA">
        <w:tab/>
        <w:t>(b)</w:t>
      </w:r>
      <w:r w:rsidRPr="003951DA">
        <w:tab/>
        <w:t>APRA’s written consent.</w:t>
      </w:r>
    </w:p>
    <w:p w:rsidR="00EA3985" w:rsidRPr="003951DA" w:rsidRDefault="00EA3985" w:rsidP="003951DA">
      <w:pPr>
        <w:pStyle w:val="subsection"/>
      </w:pPr>
      <w:r w:rsidRPr="003951DA">
        <w:tab/>
        <w:t>(3)</w:t>
      </w:r>
      <w:r w:rsidRPr="003951DA">
        <w:tab/>
        <w:t xml:space="preserve">Neither APRA nor a Life Insurance Act statutory manager is liable to an action or other proceedings for damages in respect of a refusal to give consent as mentioned in </w:t>
      </w:r>
      <w:r w:rsidR="003951DA" w:rsidRPr="003951DA">
        <w:t>subsection (</w:t>
      </w:r>
      <w:r w:rsidRPr="003951DA">
        <w:t>2).</w:t>
      </w:r>
    </w:p>
    <w:p w:rsidR="00EA3985" w:rsidRPr="003951DA" w:rsidRDefault="00EA3985" w:rsidP="003951DA">
      <w:pPr>
        <w:pStyle w:val="subsection"/>
      </w:pPr>
      <w:r w:rsidRPr="003951DA">
        <w:tab/>
        <w:t>(4)</w:t>
      </w:r>
      <w:r w:rsidRPr="003951DA">
        <w:tab/>
        <w:t>This section applies despite sections</w:t>
      </w:r>
      <w:r w:rsidR="003951DA" w:rsidRPr="003951DA">
        <w:t> </w:t>
      </w:r>
      <w:r w:rsidRPr="003951DA">
        <w:t>179AR, 179AS and 179AT.</w:t>
      </w:r>
    </w:p>
    <w:p w:rsidR="00EA3985" w:rsidRPr="003951DA" w:rsidRDefault="00EA3985" w:rsidP="003951DA">
      <w:pPr>
        <w:pStyle w:val="ActHead5"/>
      </w:pPr>
      <w:bookmarkStart w:id="199" w:name="_Toc508112079"/>
      <w:r w:rsidRPr="003951DA">
        <w:rPr>
          <w:rStyle w:val="CharSectno"/>
        </w:rPr>
        <w:t>179AV</w:t>
      </w:r>
      <w:r w:rsidRPr="003951DA">
        <w:t xml:space="preserve">  Moratorium—effect of Life Insurance Act statutory management on supply of essential services</w:t>
      </w:r>
      <w:bookmarkEnd w:id="199"/>
    </w:p>
    <w:p w:rsidR="00EA3985" w:rsidRPr="003951DA" w:rsidRDefault="00EA3985" w:rsidP="003951DA">
      <w:pPr>
        <w:pStyle w:val="subsection"/>
      </w:pPr>
      <w:r w:rsidRPr="003951DA">
        <w:tab/>
        <w:t>(1)</w:t>
      </w:r>
      <w:r w:rsidRPr="003951DA">
        <w:tab/>
        <w:t>If:</w:t>
      </w:r>
    </w:p>
    <w:p w:rsidR="00EA3985" w:rsidRPr="003951DA" w:rsidRDefault="00EA3985" w:rsidP="003951DA">
      <w:pPr>
        <w:pStyle w:val="paragraph"/>
      </w:pPr>
      <w:r w:rsidRPr="003951DA">
        <w:tab/>
        <w:t>(a)</w:t>
      </w:r>
      <w:r w:rsidRPr="003951DA">
        <w:tab/>
        <w:t>a Life Insurance Act statutory manager is in control of a body corporate’s business; and</w:t>
      </w:r>
    </w:p>
    <w:p w:rsidR="00EA3985" w:rsidRPr="003951DA" w:rsidRDefault="00EA3985" w:rsidP="003951DA">
      <w:pPr>
        <w:pStyle w:val="paragraph"/>
      </w:pPr>
      <w:r w:rsidRPr="003951DA">
        <w:tab/>
        <w:t>(b)</w:t>
      </w:r>
      <w:r w:rsidRPr="003951DA">
        <w:tab/>
        <w:t xml:space="preserve">the Life Insurance Act statutory manager requests, or authorises someone else to request, a person or authority (the </w:t>
      </w:r>
      <w:r w:rsidRPr="003951DA">
        <w:rPr>
          <w:b/>
          <w:i/>
        </w:rPr>
        <w:t>supplier</w:t>
      </w:r>
      <w:r w:rsidRPr="003951DA">
        <w:t>) to supply an essential service to the body corporate in Australia; and</w:t>
      </w:r>
    </w:p>
    <w:p w:rsidR="00EA3985" w:rsidRPr="003951DA" w:rsidRDefault="00EA3985" w:rsidP="003951DA">
      <w:pPr>
        <w:pStyle w:val="paragraph"/>
      </w:pPr>
      <w:r w:rsidRPr="003951DA">
        <w:tab/>
        <w:t>(c)</w:t>
      </w:r>
      <w:r w:rsidRPr="003951DA">
        <w:tab/>
        <w:t>the body corporate owes an amount to the supplier in respect of the supply of the essential service before the day on which the Life Insurance Act statutory manager took control of the body corporate’s business;</w:t>
      </w:r>
    </w:p>
    <w:p w:rsidR="00EA3985" w:rsidRPr="003951DA" w:rsidRDefault="00EA3985" w:rsidP="003951DA">
      <w:pPr>
        <w:pStyle w:val="subsection2"/>
      </w:pPr>
      <w:r w:rsidRPr="003951DA">
        <w:lastRenderedPageBreak/>
        <w:t>the supplier must not:</w:t>
      </w:r>
    </w:p>
    <w:p w:rsidR="00EA3985" w:rsidRPr="003951DA" w:rsidRDefault="00EA3985" w:rsidP="003951DA">
      <w:pPr>
        <w:pStyle w:val="paragraph"/>
      </w:pPr>
      <w:r w:rsidRPr="003951DA">
        <w:tab/>
        <w:t>(d)</w:t>
      </w:r>
      <w:r w:rsidRPr="003951DA">
        <w:tab/>
        <w:t>refuse to comply with the request for the reason only that the amount is owing; or</w:t>
      </w:r>
    </w:p>
    <w:p w:rsidR="00EA3985" w:rsidRPr="003951DA" w:rsidRDefault="00EA3985" w:rsidP="003951DA">
      <w:pPr>
        <w:pStyle w:val="paragraph"/>
      </w:pPr>
      <w:r w:rsidRPr="003951DA">
        <w:tab/>
        <w:t>(e)</w:t>
      </w:r>
      <w:r w:rsidRPr="003951DA">
        <w:tab/>
        <w:t>make it a condition of the supply of the essential service pursuant to the request that the amount is to be paid.</w:t>
      </w:r>
    </w:p>
    <w:p w:rsidR="00EA3985" w:rsidRPr="003951DA" w:rsidRDefault="00EA3985" w:rsidP="003951DA">
      <w:pPr>
        <w:pStyle w:val="notetext"/>
      </w:pPr>
      <w:r w:rsidRPr="003951DA">
        <w:t>Note:</w:t>
      </w:r>
      <w:r w:rsidRPr="003951DA">
        <w:tab/>
        <w:t>The Court may grant an injunction under section</w:t>
      </w:r>
      <w:r w:rsidR="003951DA" w:rsidRPr="003951DA">
        <w:t> </w:t>
      </w:r>
      <w:r w:rsidRPr="003951DA">
        <w:t>235 in respect of a contravention of this subsection.</w:t>
      </w:r>
    </w:p>
    <w:p w:rsidR="00EA3985" w:rsidRPr="003951DA" w:rsidRDefault="00EA3985" w:rsidP="003951DA">
      <w:pPr>
        <w:pStyle w:val="subsection"/>
      </w:pPr>
      <w:r w:rsidRPr="003951DA">
        <w:tab/>
        <w:t>(2)</w:t>
      </w:r>
      <w:r w:rsidRPr="003951DA">
        <w:tab/>
        <w:t>In this section:</w:t>
      </w:r>
    </w:p>
    <w:p w:rsidR="00EA3985" w:rsidRPr="003951DA" w:rsidRDefault="00EA3985" w:rsidP="003951DA">
      <w:pPr>
        <w:pStyle w:val="Definition"/>
      </w:pPr>
      <w:r w:rsidRPr="003951DA">
        <w:rPr>
          <w:b/>
          <w:i/>
        </w:rPr>
        <w:t>essential service</w:t>
      </w:r>
      <w:r w:rsidRPr="003951DA">
        <w:t xml:space="preserve"> has the same meaning as in section</w:t>
      </w:r>
      <w:r w:rsidR="003951DA" w:rsidRPr="003951DA">
        <w:t> </w:t>
      </w:r>
      <w:r w:rsidRPr="003951DA">
        <w:t xml:space="preserve">600F of the </w:t>
      </w:r>
      <w:r w:rsidRPr="003951DA">
        <w:rPr>
          <w:i/>
        </w:rPr>
        <w:t>Corporations Act 2001.</w:t>
      </w:r>
    </w:p>
    <w:p w:rsidR="00EA3985" w:rsidRPr="003951DA" w:rsidRDefault="00EA3985" w:rsidP="003951DA">
      <w:pPr>
        <w:pStyle w:val="ActHead5"/>
      </w:pPr>
      <w:bookmarkStart w:id="200" w:name="_Toc508112080"/>
      <w:r w:rsidRPr="003951DA">
        <w:rPr>
          <w:rStyle w:val="CharSectno"/>
        </w:rPr>
        <w:t>179AW</w:t>
      </w:r>
      <w:r w:rsidRPr="003951DA">
        <w:t xml:space="preserve">  Moratorium—effect of Life Insurance Act statutory management on annual general meeting</w:t>
      </w:r>
      <w:bookmarkEnd w:id="200"/>
    </w:p>
    <w:p w:rsidR="00EA3985" w:rsidRPr="003951DA" w:rsidRDefault="00EA3985" w:rsidP="003951DA">
      <w:pPr>
        <w:pStyle w:val="subsection"/>
      </w:pPr>
      <w:r w:rsidRPr="003951DA">
        <w:tab/>
        <w:t>(1)</w:t>
      </w:r>
      <w:r w:rsidRPr="003951DA">
        <w:tab/>
        <w:t>This section applies to a body corporate that is required under section</w:t>
      </w:r>
      <w:r w:rsidR="003951DA" w:rsidRPr="003951DA">
        <w:t> </w:t>
      </w:r>
      <w:r w:rsidRPr="003951DA">
        <w:t>250N</w:t>
      </w:r>
      <w:r w:rsidRPr="003951DA">
        <w:rPr>
          <w:i/>
        </w:rPr>
        <w:t xml:space="preserve"> </w:t>
      </w:r>
      <w:r w:rsidRPr="003951DA">
        <w:t>or section</w:t>
      </w:r>
      <w:r w:rsidR="003951DA" w:rsidRPr="003951DA">
        <w:t> </w:t>
      </w:r>
      <w:r w:rsidRPr="003951DA">
        <w:t xml:space="preserve">601BR of the </w:t>
      </w:r>
      <w:r w:rsidRPr="003951DA">
        <w:rPr>
          <w:i/>
        </w:rPr>
        <w:t>Corporations Act 2001</w:t>
      </w:r>
      <w:r w:rsidRPr="003951DA">
        <w:t xml:space="preserve"> to hold an annual general meeting within a particular period.</w:t>
      </w:r>
    </w:p>
    <w:p w:rsidR="00EA3985" w:rsidRPr="003951DA" w:rsidRDefault="00EA3985" w:rsidP="003951DA">
      <w:pPr>
        <w:pStyle w:val="subsection"/>
        <w:rPr>
          <w:b/>
          <w:kern w:val="28"/>
          <w:sz w:val="24"/>
        </w:rPr>
      </w:pPr>
      <w:r w:rsidRPr="003951DA">
        <w:tab/>
        <w:t>(2)</w:t>
      </w:r>
      <w:r w:rsidRPr="003951DA">
        <w:tab/>
        <w:t>Despite section</w:t>
      </w:r>
      <w:r w:rsidR="003951DA" w:rsidRPr="003951DA">
        <w:t> </w:t>
      </w:r>
      <w:r w:rsidRPr="003951DA">
        <w:t>250N and section</w:t>
      </w:r>
      <w:r w:rsidR="003951DA" w:rsidRPr="003951DA">
        <w:t> </w:t>
      </w:r>
      <w:r w:rsidRPr="003951DA">
        <w:t>601BR</w:t>
      </w:r>
      <w:r w:rsidRPr="003951DA">
        <w:rPr>
          <w:i/>
        </w:rPr>
        <w:t xml:space="preserve"> </w:t>
      </w:r>
      <w:r w:rsidRPr="003951DA">
        <w:t>of that Act, if a Life Insurance Act statutory manager is in control of the body corporate’s business at the end of that period, the body corporate need not hold that annual general meeting.</w:t>
      </w:r>
    </w:p>
    <w:p w:rsidR="00EA3985" w:rsidRPr="003951DA" w:rsidRDefault="00EA3985" w:rsidP="003951DA">
      <w:pPr>
        <w:pStyle w:val="ActHead5"/>
      </w:pPr>
      <w:bookmarkStart w:id="201" w:name="_Toc508112081"/>
      <w:r w:rsidRPr="003951DA">
        <w:rPr>
          <w:rStyle w:val="CharSectno"/>
        </w:rPr>
        <w:t>179AX</w:t>
      </w:r>
      <w:r w:rsidRPr="003951DA">
        <w:t xml:space="preserve">  Life Insurance Act statutory manager being in control not grounds for denial of obligations</w:t>
      </w:r>
      <w:bookmarkEnd w:id="201"/>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lastRenderedPageBreak/>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a Life Insurance Act statutory manager being in control, or being appointed to take control, of the business of the body corporate;</w:t>
      </w:r>
    </w:p>
    <w:p w:rsidR="00EA3985" w:rsidRPr="003951DA" w:rsidRDefault="00EA3985" w:rsidP="003951DA">
      <w:pPr>
        <w:pStyle w:val="paragraph"/>
      </w:pPr>
      <w:r w:rsidRPr="003951DA">
        <w:tab/>
        <w:t>(b)</w:t>
      </w:r>
      <w:r w:rsidRPr="003951DA">
        <w:tab/>
        <w:t>if the body corporate is a member of a relevant group of bodies corporate—a Life Insurance Act statutory manager being in control, or being appointed to take control, of the business of another member of the group.</w:t>
      </w:r>
    </w:p>
    <w:p w:rsidR="00EA3985" w:rsidRPr="003951DA" w:rsidRDefault="00EA3985" w:rsidP="003951DA">
      <w:pPr>
        <w:pStyle w:val="ActHead5"/>
      </w:pPr>
      <w:bookmarkStart w:id="202" w:name="_Toc508112082"/>
      <w:r w:rsidRPr="003951DA">
        <w:rPr>
          <w:rStyle w:val="CharSectno"/>
        </w:rPr>
        <w:t>179AY</w:t>
      </w:r>
      <w:r w:rsidRPr="003951DA">
        <w:t xml:space="preserve">  Application of other provisions</w:t>
      </w:r>
      <w:bookmarkEnd w:id="202"/>
    </w:p>
    <w:p w:rsidR="00EA3985" w:rsidRPr="003951DA" w:rsidRDefault="00EA3985" w:rsidP="003951DA">
      <w:pPr>
        <w:pStyle w:val="subsection"/>
      </w:pPr>
      <w:r w:rsidRPr="003951DA">
        <w:tab/>
        <w:t>(1)</w:t>
      </w:r>
      <w:r w:rsidRPr="003951DA">
        <w:tab/>
        <w:t xml:space="preserve">None of the matters mentioned in </w:t>
      </w:r>
      <w:r w:rsidR="003951DA" w:rsidRPr="003951DA">
        <w:t>subsection (</w:t>
      </w:r>
      <w:r w:rsidRPr="003951DA">
        <w:t>2) affect:</w:t>
      </w:r>
    </w:p>
    <w:p w:rsidR="00EA3985" w:rsidRPr="003951DA" w:rsidRDefault="00EA3985" w:rsidP="003951DA">
      <w:pPr>
        <w:pStyle w:val="paragraph"/>
      </w:pPr>
      <w:r w:rsidRPr="003951DA">
        <w:tab/>
        <w:t>(a)</w:t>
      </w:r>
      <w:r w:rsidRPr="003951DA">
        <w:tab/>
        <w:t xml:space="preserve">the continued operation of other provisions of this Act or the operation of the </w:t>
      </w:r>
      <w:r w:rsidRPr="003951DA">
        <w:rPr>
          <w:i/>
        </w:rPr>
        <w:t>Financial Sector (Collection of Data) Act 2001</w:t>
      </w:r>
      <w:r w:rsidRPr="003951DA">
        <w:t xml:space="preserve"> in relation to a body corporate; or</w:t>
      </w:r>
    </w:p>
    <w:p w:rsidR="00EA3985" w:rsidRPr="003951DA" w:rsidRDefault="00EA3985" w:rsidP="003951DA">
      <w:pPr>
        <w:pStyle w:val="paragraph"/>
      </w:pPr>
      <w:r w:rsidRPr="003951DA">
        <w:tab/>
        <w:t>(b)</w:t>
      </w:r>
      <w:r w:rsidRPr="003951DA">
        <w:tab/>
        <w:t>the obligation of a body corporate to comply with those other provisions and that Act.</w:t>
      </w:r>
    </w:p>
    <w:p w:rsidR="00EA3985" w:rsidRPr="003951DA" w:rsidRDefault="00EA3985" w:rsidP="003951DA">
      <w:pPr>
        <w:pStyle w:val="subsection"/>
      </w:pPr>
      <w:r w:rsidRPr="003951DA">
        <w:tab/>
        <w:t>(2)</w:t>
      </w:r>
      <w:r w:rsidRPr="003951DA">
        <w:tab/>
        <w:t>The matters are as follows:</w:t>
      </w:r>
    </w:p>
    <w:p w:rsidR="00EA3985" w:rsidRPr="003951DA" w:rsidRDefault="00EA3985" w:rsidP="003951DA">
      <w:pPr>
        <w:pStyle w:val="paragraph"/>
      </w:pPr>
      <w:r w:rsidRPr="003951DA">
        <w:tab/>
        <w:t>(a)</w:t>
      </w:r>
      <w:r w:rsidRPr="003951DA">
        <w:tab/>
        <w:t>the appointment of a Life Insurance Act statutory manager of the body corporate’s business under this Division;</w:t>
      </w:r>
    </w:p>
    <w:p w:rsidR="00EA3985" w:rsidRPr="003951DA" w:rsidRDefault="00EA3985" w:rsidP="003951DA">
      <w:pPr>
        <w:pStyle w:val="paragraph"/>
      </w:pPr>
      <w:r w:rsidRPr="003951DA">
        <w:tab/>
        <w:t>(b)</w:t>
      </w:r>
      <w:r w:rsidRPr="003951DA">
        <w:tab/>
        <w:t>the fact that a Life Insurance Act statutory manager is in control of the body corporate’s business.</w:t>
      </w:r>
    </w:p>
    <w:p w:rsidR="00EA3985" w:rsidRPr="003951DA" w:rsidRDefault="00EA3985" w:rsidP="003951DA">
      <w:pPr>
        <w:pStyle w:val="subsection"/>
      </w:pPr>
      <w:r w:rsidRPr="003951DA">
        <w:tab/>
        <w:t>(3)</w:t>
      </w:r>
      <w:r w:rsidRPr="003951DA">
        <w:tab/>
        <w:t xml:space="preserve">The </w:t>
      </w:r>
      <w:r w:rsidRPr="003951DA">
        <w:rPr>
          <w:i/>
        </w:rPr>
        <w:t>Public Governance, Performance and Accountability Act 2013</w:t>
      </w:r>
      <w:r w:rsidRPr="003951DA">
        <w:t xml:space="preserve"> does not apply to a body corporate that has a Life Insurance Act statutory manager.</w:t>
      </w:r>
    </w:p>
    <w:p w:rsidR="00EA3985" w:rsidRPr="003951DA" w:rsidRDefault="00EA3985" w:rsidP="003951DA">
      <w:pPr>
        <w:pStyle w:val="ActHead5"/>
      </w:pPr>
      <w:bookmarkStart w:id="203" w:name="_Toc508112083"/>
      <w:r w:rsidRPr="003951DA">
        <w:rPr>
          <w:rStyle w:val="CharSectno"/>
        </w:rPr>
        <w:t>179AZ</w:t>
      </w:r>
      <w:r w:rsidRPr="003951DA">
        <w:t xml:space="preserve">  Costs of statutory management</w:t>
      </w:r>
      <w:bookmarkEnd w:id="203"/>
    </w:p>
    <w:p w:rsidR="00EA3985" w:rsidRPr="003951DA" w:rsidRDefault="00EA3985" w:rsidP="003951DA">
      <w:pPr>
        <w:pStyle w:val="subsection"/>
      </w:pPr>
      <w:r w:rsidRPr="003951DA">
        <w:tab/>
        <w:t>(1)</w:t>
      </w:r>
      <w:r w:rsidRPr="003951DA">
        <w:tab/>
        <w:t>APRA’s costs (including costs in the nature of remuneration and expenses) of being in control of a body corporate’s business, or of having an administrator in control of a body corporate’s business, are payable from the body corporate’s funds and are a debt due to APRA.</w:t>
      </w:r>
    </w:p>
    <w:p w:rsidR="00EA3985" w:rsidRPr="003951DA" w:rsidRDefault="00EA3985" w:rsidP="003951DA">
      <w:pPr>
        <w:pStyle w:val="subsection"/>
      </w:pPr>
      <w:r w:rsidRPr="003951DA">
        <w:lastRenderedPageBreak/>
        <w:tab/>
        <w:t>(2)</w:t>
      </w:r>
      <w:r w:rsidRPr="003951DA">
        <w:tab/>
        <w:t>Despite anything contained in any law relating to the winding</w:t>
      </w:r>
      <w:r w:rsidR="002E7F35">
        <w:noBreakHyphen/>
      </w:r>
      <w:r w:rsidRPr="003951DA">
        <w:t xml:space="preserve">up of companies, debts due to APRA by a body corporate under </w:t>
      </w:r>
      <w:r w:rsidR="003951DA" w:rsidRPr="003951DA">
        <w:t>subsection (</w:t>
      </w:r>
      <w:r w:rsidRPr="003951DA">
        <w:t>1)</w:t>
      </w:r>
      <w:r w:rsidRPr="003951DA">
        <w:rPr>
          <w:i/>
        </w:rPr>
        <w:t xml:space="preserve"> </w:t>
      </w:r>
      <w:r w:rsidRPr="003951DA">
        <w:t>have priority in a winding</w:t>
      </w:r>
      <w:r w:rsidR="002E7F35">
        <w:noBreakHyphen/>
      </w:r>
      <w:r w:rsidRPr="003951DA">
        <w:t>up of the body corporate over all other unsecured debts.</w:t>
      </w:r>
    </w:p>
    <w:p w:rsidR="00EA3985" w:rsidRPr="003951DA" w:rsidRDefault="00EA3985" w:rsidP="003951DA">
      <w:pPr>
        <w:pStyle w:val="subsection"/>
      </w:pPr>
      <w:r w:rsidRPr="003951DA">
        <w:tab/>
        <w:t>(3)</w:t>
      </w:r>
      <w:r w:rsidRPr="003951DA">
        <w:tab/>
        <w:t xml:space="preserve">If the body corporate is a life company, </w:t>
      </w:r>
      <w:r w:rsidR="003951DA" w:rsidRPr="003951DA">
        <w:t>subsection (</w:t>
      </w:r>
      <w:r w:rsidRPr="003951DA">
        <w:t>2) does not apply the extent that a debt due to APRA by the life company is referable to the business of a statutory fund of the life company.</w:t>
      </w:r>
    </w:p>
    <w:p w:rsidR="00EA3985" w:rsidRPr="003951DA" w:rsidRDefault="00EA3985" w:rsidP="003951DA">
      <w:pPr>
        <w:pStyle w:val="notetext"/>
      </w:pPr>
      <w:r w:rsidRPr="003951DA">
        <w:t>Note:</w:t>
      </w:r>
      <w:r w:rsidRPr="003951DA">
        <w:tab/>
        <w:t>APRA may be able to recover a debt that is referable to the business of a statutory fund of the life company that is being wound up, in accordance with paragraph</w:t>
      </w:r>
      <w:r w:rsidR="003951DA" w:rsidRPr="003951DA">
        <w:t> </w:t>
      </w:r>
      <w:r w:rsidRPr="003951DA">
        <w:t>187(3)(c).</w:t>
      </w:r>
    </w:p>
    <w:p w:rsidR="00EA3985" w:rsidRPr="003951DA" w:rsidRDefault="00EA3985" w:rsidP="003951DA">
      <w:pPr>
        <w:pStyle w:val="ActHead5"/>
      </w:pPr>
      <w:bookmarkStart w:id="204" w:name="_Toc508112084"/>
      <w:r w:rsidRPr="003951DA">
        <w:rPr>
          <w:rStyle w:val="CharSectno"/>
        </w:rPr>
        <w:t>179AZA</w:t>
      </w:r>
      <w:r w:rsidRPr="003951DA">
        <w:t xml:space="preserve">  APRA must report to Treasurer and publish information about statutory management</w:t>
      </w:r>
      <w:bookmarkEnd w:id="204"/>
    </w:p>
    <w:p w:rsidR="00EA3985" w:rsidRPr="003951DA" w:rsidRDefault="00EA3985" w:rsidP="003951DA">
      <w:pPr>
        <w:pStyle w:val="SubsectionHead"/>
      </w:pPr>
      <w:r w:rsidRPr="003951DA">
        <w:t>Reports to the Treasurer</w:t>
      </w:r>
    </w:p>
    <w:p w:rsidR="00EA3985" w:rsidRPr="003951DA" w:rsidRDefault="00EA3985" w:rsidP="003951DA">
      <w:pPr>
        <w:pStyle w:val="subsection"/>
      </w:pPr>
      <w:r w:rsidRPr="003951DA">
        <w:tab/>
        <w:t>(1)</w:t>
      </w:r>
      <w:r w:rsidRPr="003951DA">
        <w:tab/>
        <w:t>If the Treasurer requests APRA to give him or her a written report concerning the activities of Life Insurance Act statutory managers in respect of specified body corporates or in respect of a specified period, APRA must give the Treasurer such a written report within a reasonable time after the Treasurer requests it.</w:t>
      </w:r>
    </w:p>
    <w:p w:rsidR="00EA3985" w:rsidRPr="003951DA" w:rsidRDefault="00EA3985" w:rsidP="003951DA">
      <w:pPr>
        <w:pStyle w:val="subsection"/>
      </w:pPr>
      <w:r w:rsidRPr="003951DA">
        <w:tab/>
        <w:t>(2)</w:t>
      </w:r>
      <w:r w:rsidRPr="003951DA">
        <w:tab/>
        <w:t>If a Life Insurance Act statutory manager takes control of a body corporate’s business during a financial year, or if there is an ultimate termination of control during a financial year, APRA must give the Treasurer a written report within a reasonable time after the end of the financial year concerning activities of all Life Insurance Act statutory managers and each ultimate termination of control that occurred during that financial year.</w:t>
      </w:r>
    </w:p>
    <w:p w:rsidR="00EA3985" w:rsidRPr="003951DA" w:rsidRDefault="00EA3985" w:rsidP="003951DA">
      <w:pPr>
        <w:pStyle w:val="SubsectionHead"/>
      </w:pPr>
      <w:r w:rsidRPr="003951DA">
        <w:t>Requirement to publish notices in Gazette</w:t>
      </w:r>
    </w:p>
    <w:p w:rsidR="00EA3985" w:rsidRPr="003951DA" w:rsidRDefault="00EA3985" w:rsidP="003951DA">
      <w:pPr>
        <w:pStyle w:val="subsection"/>
      </w:pPr>
      <w:r w:rsidRPr="003951DA">
        <w:tab/>
        <w:t>(3)</w:t>
      </w:r>
      <w:r w:rsidRPr="003951DA">
        <w:tab/>
        <w:t>If APRA:</w:t>
      </w:r>
    </w:p>
    <w:p w:rsidR="00EA3985" w:rsidRPr="003951DA" w:rsidRDefault="00EA3985" w:rsidP="003951DA">
      <w:pPr>
        <w:pStyle w:val="paragraph"/>
      </w:pPr>
      <w:r w:rsidRPr="003951DA">
        <w:tab/>
        <w:t>(a)</w:t>
      </w:r>
      <w:r w:rsidRPr="003951DA">
        <w:tab/>
        <w:t>takes control of a body corporate’s business; or</w:t>
      </w:r>
    </w:p>
    <w:p w:rsidR="00EA3985" w:rsidRPr="003951DA" w:rsidRDefault="00EA3985" w:rsidP="003951DA">
      <w:pPr>
        <w:pStyle w:val="paragraph"/>
      </w:pPr>
      <w:r w:rsidRPr="003951DA">
        <w:tab/>
        <w:t>(b)</w:t>
      </w:r>
      <w:r w:rsidRPr="003951DA">
        <w:tab/>
        <w:t>appoints an administrator of a body corporate’s business; or</w:t>
      </w:r>
    </w:p>
    <w:p w:rsidR="00EA3985" w:rsidRPr="003951DA" w:rsidRDefault="00EA3985" w:rsidP="003951DA">
      <w:pPr>
        <w:pStyle w:val="paragraph"/>
      </w:pPr>
      <w:r w:rsidRPr="003951DA">
        <w:tab/>
        <w:t>(c)</w:t>
      </w:r>
      <w:r w:rsidRPr="003951DA">
        <w:tab/>
        <w:t>makes an ultimate termination of control in respect of a body corporate’s business;</w:t>
      </w:r>
    </w:p>
    <w:p w:rsidR="00EA3985" w:rsidRPr="003951DA" w:rsidRDefault="00EA3985" w:rsidP="003951DA">
      <w:pPr>
        <w:pStyle w:val="subsection2"/>
      </w:pPr>
      <w:r w:rsidRPr="003951DA">
        <w:lastRenderedPageBreak/>
        <w:t xml:space="preserve">APRA must publish notice of that fact in the </w:t>
      </w:r>
      <w:r w:rsidRPr="003951DA">
        <w:rPr>
          <w:i/>
        </w:rPr>
        <w:t>Gazette</w:t>
      </w:r>
      <w:r w:rsidRPr="003951DA">
        <w:t>. However, mere failure to publish such a notice does not affect the validity of the act.</w:t>
      </w:r>
    </w:p>
    <w:p w:rsidR="00EA3985" w:rsidRPr="003951DA" w:rsidRDefault="00EA3985" w:rsidP="003951DA">
      <w:pPr>
        <w:pStyle w:val="ActHead5"/>
      </w:pPr>
      <w:bookmarkStart w:id="205" w:name="_Toc508112085"/>
      <w:r w:rsidRPr="003951DA">
        <w:rPr>
          <w:rStyle w:val="CharSectno"/>
        </w:rPr>
        <w:t>179AZB</w:t>
      </w:r>
      <w:r w:rsidRPr="003951DA">
        <w:t xml:space="preserve">  Exceptions to Part</w:t>
      </w:r>
      <w:r w:rsidR="003951DA" w:rsidRPr="003951DA">
        <w:t> </w:t>
      </w:r>
      <w:r w:rsidRPr="003951DA">
        <w:t xml:space="preserve">IV of the </w:t>
      </w:r>
      <w:r w:rsidRPr="003951DA">
        <w:rPr>
          <w:i/>
        </w:rPr>
        <w:t>Competition and Consumer Act 2010</w:t>
      </w:r>
      <w:bookmarkEnd w:id="205"/>
    </w:p>
    <w:p w:rsidR="00EA3985" w:rsidRPr="003951DA" w:rsidRDefault="00EA3985" w:rsidP="003951DA">
      <w:pPr>
        <w:pStyle w:val="subsection"/>
      </w:pPr>
      <w:r w:rsidRPr="003951DA">
        <w:tab/>
      </w:r>
      <w:r w:rsidRPr="003951DA">
        <w:tab/>
        <w:t>For the purposes of subsection</w:t>
      </w:r>
      <w:r w:rsidR="003951DA" w:rsidRPr="003951DA">
        <w:t> </w:t>
      </w:r>
      <w:r w:rsidRPr="003951DA">
        <w:t xml:space="preserve">51(1) of the </w:t>
      </w:r>
      <w:r w:rsidRPr="003951DA">
        <w:rPr>
          <w:i/>
        </w:rPr>
        <w:t>Competition and Consumer Act 2010</w:t>
      </w:r>
      <w:r w:rsidRPr="003951DA">
        <w:t>, the following things are specified and specifically authorised:</w:t>
      </w:r>
    </w:p>
    <w:p w:rsidR="00EA3985" w:rsidRPr="003951DA" w:rsidRDefault="00EA3985" w:rsidP="003951DA">
      <w:pPr>
        <w:pStyle w:val="paragraph"/>
      </w:pPr>
      <w:r w:rsidRPr="003951DA">
        <w:tab/>
        <w:t>(a)</w:t>
      </w:r>
      <w:r w:rsidRPr="003951DA">
        <w:tab/>
        <w:t>the acquisition of assets in:</w:t>
      </w:r>
    </w:p>
    <w:p w:rsidR="00EA3985" w:rsidRPr="003951DA" w:rsidRDefault="00EA3985" w:rsidP="003951DA">
      <w:pPr>
        <w:pStyle w:val="paragraphsub"/>
      </w:pPr>
      <w:r w:rsidRPr="003951DA">
        <w:tab/>
        <w:t>(i)</w:t>
      </w:r>
      <w:r w:rsidRPr="003951DA">
        <w:tab/>
        <w:t>a sale or disposal of the whole or part of the business of a body corporate under this Division by a Life Insurance Act statutory manager in control of the body corporate’s business; or</w:t>
      </w:r>
    </w:p>
    <w:p w:rsidR="00EA3985" w:rsidRPr="003951DA" w:rsidRDefault="00EA3985" w:rsidP="003951DA">
      <w:pPr>
        <w:pStyle w:val="paragraphsub"/>
      </w:pPr>
      <w:r w:rsidRPr="003951DA">
        <w:tab/>
        <w:t>(ii)</w:t>
      </w:r>
      <w:r w:rsidRPr="003951DA">
        <w:tab/>
        <w:t>a transfer of life insurance business of a life company under a scheme prepared by a Life Insurance Act statutory manager in control of the life company’s business and confirmed (with or without modifications) by the Court under Part</w:t>
      </w:r>
      <w:r w:rsidR="003951DA" w:rsidRPr="003951DA">
        <w:t> </w:t>
      </w:r>
      <w:r w:rsidRPr="003951DA">
        <w:t>9;</w:t>
      </w:r>
    </w:p>
    <w:p w:rsidR="00EA3985" w:rsidRPr="003951DA" w:rsidRDefault="00EA3985" w:rsidP="003951DA">
      <w:pPr>
        <w:pStyle w:val="paragraph"/>
      </w:pPr>
      <w:r w:rsidRPr="003951DA">
        <w:tab/>
      </w:r>
      <w:r w:rsidRPr="003951DA">
        <w:tab/>
        <w:t>(whether the assets are shares in another body corporate or other assets);</w:t>
      </w:r>
    </w:p>
    <w:p w:rsidR="00EA3985" w:rsidRPr="003951DA" w:rsidRDefault="00EA3985" w:rsidP="003951DA">
      <w:pPr>
        <w:pStyle w:val="paragraph"/>
        <w:keepNext/>
      </w:pPr>
      <w:r w:rsidRPr="003951DA">
        <w:tab/>
        <w:t>(b)</w:t>
      </w:r>
      <w:r w:rsidRPr="003951DA">
        <w:tab/>
        <w:t>the acquisition of shares in a body corporate as a direct result of:</w:t>
      </w:r>
    </w:p>
    <w:p w:rsidR="00EA3985" w:rsidRPr="003951DA" w:rsidRDefault="00EA3985" w:rsidP="003951DA">
      <w:pPr>
        <w:pStyle w:val="paragraphsub"/>
      </w:pPr>
      <w:r w:rsidRPr="003951DA">
        <w:tab/>
        <w:t>(i)</w:t>
      </w:r>
      <w:r w:rsidRPr="003951DA">
        <w:tab/>
        <w:t>the issue or sale of the shares under this Division by a Life Insurance Act statutory manager in control of the body corporate’s business; or</w:t>
      </w:r>
    </w:p>
    <w:p w:rsidR="00EA3985" w:rsidRPr="003951DA" w:rsidRDefault="00EA3985" w:rsidP="003951DA">
      <w:pPr>
        <w:pStyle w:val="paragraphsub"/>
      </w:pPr>
      <w:r w:rsidRPr="003951DA">
        <w:tab/>
        <w:t>(ii)</w:t>
      </w:r>
      <w:r w:rsidRPr="003951DA">
        <w:tab/>
        <w:t>the exercise of a right to acquire shares that was issued or sold under this Division by a Life Insurance Act statutory manager in control of the body corporate’s business.</w:t>
      </w:r>
    </w:p>
    <w:p w:rsidR="00EA3985" w:rsidRPr="003951DA" w:rsidRDefault="003F38CC" w:rsidP="003951DA">
      <w:pPr>
        <w:pStyle w:val="ItemHead"/>
      </w:pPr>
      <w:r w:rsidRPr="003951DA">
        <w:t>53</w:t>
      </w:r>
      <w:r w:rsidR="00EA3985" w:rsidRPr="003951DA">
        <w:t xml:space="preserve">  Section</w:t>
      </w:r>
      <w:r w:rsidR="003951DA" w:rsidRPr="003951DA">
        <w:t> </w:t>
      </w:r>
      <w:r w:rsidR="00EA3985" w:rsidRPr="003951DA">
        <w:t>179C</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206" w:name="_Toc508112086"/>
      <w:r w:rsidRPr="003951DA">
        <w:rPr>
          <w:rStyle w:val="CharSectno"/>
        </w:rPr>
        <w:lastRenderedPageBreak/>
        <w:t>179C</w:t>
      </w:r>
      <w:r w:rsidRPr="003951DA">
        <w:t xml:space="preserve">  Involving APRA in proposed appointment of external administrators of life companies and NOHCs</w:t>
      </w:r>
      <w:bookmarkEnd w:id="206"/>
    </w:p>
    <w:p w:rsidR="00EA3985" w:rsidRPr="003951DA" w:rsidRDefault="00EA3985" w:rsidP="003951DA">
      <w:pPr>
        <w:pStyle w:val="subsection"/>
      </w:pPr>
      <w:r w:rsidRPr="003951DA">
        <w:tab/>
        <w:t>(1)</w:t>
      </w:r>
      <w:r w:rsidRPr="003951DA">
        <w:tab/>
        <w:t>At least one week before a person other than APRA:</w:t>
      </w:r>
    </w:p>
    <w:p w:rsidR="00EA3985" w:rsidRPr="003951DA" w:rsidRDefault="00EA3985" w:rsidP="003951DA">
      <w:pPr>
        <w:pStyle w:val="paragraph"/>
      </w:pPr>
      <w:r w:rsidRPr="003951DA">
        <w:tab/>
        <w:t>(a)</w:t>
      </w:r>
      <w:r w:rsidRPr="003951DA">
        <w:tab/>
        <w:t>makes an application to a court under Chapter</w:t>
      </w:r>
      <w:r w:rsidR="003951DA" w:rsidRPr="003951DA">
        <w:t> </w:t>
      </w:r>
      <w:r w:rsidRPr="003951DA">
        <w:t xml:space="preserve">5 of the </w:t>
      </w:r>
      <w:r w:rsidRPr="003951DA">
        <w:rPr>
          <w:i/>
        </w:rPr>
        <w:t>Corporations Act 2001</w:t>
      </w:r>
      <w:r w:rsidRPr="003951DA">
        <w:t xml:space="preserve"> for the appointment of an external administrator of a life company or of a registered NOHC of a life company; or</w:t>
      </w:r>
    </w:p>
    <w:p w:rsidR="00EA3985" w:rsidRPr="003951DA" w:rsidRDefault="00EA3985" w:rsidP="003951DA">
      <w:pPr>
        <w:pStyle w:val="paragraph"/>
      </w:pPr>
      <w:r w:rsidRPr="003951DA">
        <w:tab/>
        <w:t>(b)</w:t>
      </w:r>
      <w:r w:rsidRPr="003951DA">
        <w:tab/>
        <w:t>makes another kind of application (whether or not to a court) for the appointment of an external administrator of a life company or of a registered NOHC of a life company; or</w:t>
      </w:r>
    </w:p>
    <w:p w:rsidR="00EA3985" w:rsidRPr="003951DA" w:rsidRDefault="00EA3985" w:rsidP="003951DA">
      <w:pPr>
        <w:pStyle w:val="paragraph"/>
      </w:pPr>
      <w:r w:rsidRPr="003951DA">
        <w:tab/>
        <w:t>(c)</w:t>
      </w:r>
      <w:r w:rsidRPr="003951DA">
        <w:tab/>
        <w:t>appoints an external administrator of a life company or of a registered NOHC of a life company (otherwise than as the result of an application made by another person);</w:t>
      </w:r>
    </w:p>
    <w:p w:rsidR="00EA3985" w:rsidRPr="003951DA" w:rsidRDefault="00EA3985" w:rsidP="003951DA">
      <w:pPr>
        <w:pStyle w:val="subsection2"/>
      </w:pPr>
      <w:r w:rsidRPr="003951DA">
        <w:t>the person must give APRA written notice that the person proposes to make the application or appointment.</w:t>
      </w:r>
    </w:p>
    <w:p w:rsidR="00EA3985" w:rsidRPr="003951DA" w:rsidRDefault="00EA3985" w:rsidP="003951DA">
      <w:pPr>
        <w:pStyle w:val="subsection"/>
      </w:pPr>
      <w:r w:rsidRPr="003951DA">
        <w:tab/>
        <w:t>(2)</w:t>
      </w:r>
      <w:r w:rsidRPr="003951DA">
        <w:tab/>
        <w:t>If there is an approved form for the notice, the person must give the notice in the approved form.</w:t>
      </w:r>
    </w:p>
    <w:p w:rsidR="00EA3985" w:rsidRPr="003951DA" w:rsidRDefault="00EA3985" w:rsidP="003951DA">
      <w:pPr>
        <w:pStyle w:val="subsection"/>
      </w:pPr>
      <w:r w:rsidRPr="003951DA">
        <w:tab/>
        <w:t>(3)</w:t>
      </w:r>
      <w:r w:rsidRPr="003951DA">
        <w:tab/>
      </w:r>
      <w:r w:rsidR="003951DA" w:rsidRPr="003951DA">
        <w:t>Subsection (</w:t>
      </w:r>
      <w:r w:rsidRPr="003951DA">
        <w:t>1) does not apply if APRA gives the person written notice, before the person makes the application or appointment, that APRA consents to the person making the application or appointment.</w:t>
      </w:r>
    </w:p>
    <w:p w:rsidR="00EA3985" w:rsidRPr="003951DA" w:rsidRDefault="00EA3985" w:rsidP="003951DA">
      <w:pPr>
        <w:pStyle w:val="subsection"/>
      </w:pPr>
      <w:r w:rsidRPr="003951DA">
        <w:tab/>
        <w:t>(4)</w:t>
      </w:r>
      <w:r w:rsidRPr="003951DA">
        <w:tab/>
        <w:t>APRA is entitled to be heard on the application.</w:t>
      </w:r>
    </w:p>
    <w:p w:rsidR="00EA3985" w:rsidRPr="003951DA" w:rsidRDefault="00EA3985" w:rsidP="003951DA">
      <w:pPr>
        <w:pStyle w:val="subsection"/>
      </w:pPr>
      <w:r w:rsidRPr="003951DA">
        <w:tab/>
        <w:t>(5)</w:t>
      </w:r>
      <w:r w:rsidRPr="003951DA">
        <w:tab/>
        <w:t>After receiving the notice, APRA may request the person to provide details of the proposed application.</w:t>
      </w:r>
    </w:p>
    <w:p w:rsidR="00EA3985" w:rsidRPr="003951DA" w:rsidRDefault="00EA3985" w:rsidP="003951DA">
      <w:pPr>
        <w:pStyle w:val="SubsectionHead"/>
      </w:pPr>
      <w:r w:rsidRPr="003951DA">
        <w:t>Offence</w:t>
      </w:r>
    </w:p>
    <w:p w:rsidR="00EA3985" w:rsidRPr="003951DA" w:rsidRDefault="00EA3985" w:rsidP="003951DA">
      <w:pPr>
        <w:pStyle w:val="subsection"/>
      </w:pPr>
      <w:r w:rsidRPr="003951DA">
        <w:tab/>
        <w:t>(6)</w:t>
      </w:r>
      <w:r w:rsidRPr="003951DA">
        <w:tab/>
        <w:t>A person (other than APRA) commits an offence if:</w:t>
      </w:r>
    </w:p>
    <w:p w:rsidR="00EA3985" w:rsidRPr="003951DA" w:rsidRDefault="00EA3985" w:rsidP="003951DA">
      <w:pPr>
        <w:pStyle w:val="paragraph"/>
      </w:pPr>
      <w:r w:rsidRPr="003951DA">
        <w:tab/>
        <w:t>(a)</w:t>
      </w:r>
      <w:r w:rsidRPr="003951DA">
        <w:tab/>
        <w:t>the person:</w:t>
      </w:r>
    </w:p>
    <w:p w:rsidR="00EA3985" w:rsidRPr="003951DA" w:rsidRDefault="00EA3985" w:rsidP="003951DA">
      <w:pPr>
        <w:pStyle w:val="paragraphsub"/>
      </w:pPr>
      <w:r w:rsidRPr="003951DA">
        <w:tab/>
        <w:t>(i)</w:t>
      </w:r>
      <w:r w:rsidRPr="003951DA">
        <w:tab/>
        <w:t>makes an application to a court under Chapter</w:t>
      </w:r>
      <w:r w:rsidR="003951DA" w:rsidRPr="003951DA">
        <w:t> </w:t>
      </w:r>
      <w:r w:rsidRPr="003951DA">
        <w:t xml:space="preserve">5 of the </w:t>
      </w:r>
      <w:r w:rsidRPr="003951DA">
        <w:rPr>
          <w:i/>
        </w:rPr>
        <w:t>Corporations Act 2001</w:t>
      </w:r>
      <w:r w:rsidRPr="003951DA">
        <w:t xml:space="preserve"> for the appointment of an external administrator of a life company or of a registered NOHC of a life company; or</w:t>
      </w:r>
    </w:p>
    <w:p w:rsidR="00EA3985" w:rsidRPr="003951DA" w:rsidRDefault="00EA3985" w:rsidP="003951DA">
      <w:pPr>
        <w:pStyle w:val="paragraphsub"/>
      </w:pPr>
      <w:r w:rsidRPr="003951DA">
        <w:tab/>
        <w:t>(ii)</w:t>
      </w:r>
      <w:r w:rsidRPr="003951DA">
        <w:tab/>
        <w:t xml:space="preserve">makes another kind of application (whether or not to a court) for the appointment of an external administrator </w:t>
      </w:r>
      <w:r w:rsidRPr="003951DA">
        <w:lastRenderedPageBreak/>
        <w:t>of a life company or of a registered NOHC of a life company; or</w:t>
      </w:r>
    </w:p>
    <w:p w:rsidR="00EA3985" w:rsidRPr="003951DA" w:rsidRDefault="00EA3985" w:rsidP="003951DA">
      <w:pPr>
        <w:pStyle w:val="paragraphsub"/>
      </w:pPr>
      <w:r w:rsidRPr="003951DA">
        <w:tab/>
        <w:t>(iii)</w:t>
      </w:r>
      <w:r w:rsidRPr="003951DA">
        <w:tab/>
        <w:t>appoints an external administrator of a life company or of a registered NOHC of a life company (otherwise than as the result of an application made by another person); and</w:t>
      </w:r>
    </w:p>
    <w:p w:rsidR="00EA3985" w:rsidRPr="003951DA" w:rsidRDefault="00EA3985" w:rsidP="003951DA">
      <w:pPr>
        <w:pStyle w:val="paragraph"/>
      </w:pPr>
      <w:r w:rsidRPr="003951DA">
        <w:tab/>
        <w:t>(b)</w:t>
      </w:r>
      <w:r w:rsidRPr="003951DA">
        <w:tab/>
        <w:t xml:space="preserve">APRA did not give the person written notice, before the person made the application or appointment, of APRA’s consent to the person making the application or appointment, in accordance with </w:t>
      </w:r>
      <w:r w:rsidR="003951DA" w:rsidRPr="003951DA">
        <w:t>subsection (</w:t>
      </w:r>
      <w:r w:rsidRPr="003951DA">
        <w:t>3); and</w:t>
      </w:r>
    </w:p>
    <w:p w:rsidR="00EA3985" w:rsidRPr="003951DA" w:rsidRDefault="00EA3985" w:rsidP="003951DA">
      <w:pPr>
        <w:pStyle w:val="paragraph"/>
      </w:pPr>
      <w:r w:rsidRPr="003951DA">
        <w:tab/>
        <w:t>(c)</w:t>
      </w:r>
      <w:r w:rsidRPr="003951DA">
        <w:tab/>
        <w:t>at least one week before making the application or appointment:</w:t>
      </w:r>
    </w:p>
    <w:p w:rsidR="00EA3985" w:rsidRPr="003951DA" w:rsidRDefault="00EA3985" w:rsidP="003951DA">
      <w:pPr>
        <w:pStyle w:val="paragraphsub"/>
      </w:pPr>
      <w:r w:rsidRPr="003951DA">
        <w:tab/>
        <w:t>(i)</w:t>
      </w:r>
      <w:r w:rsidRPr="003951DA">
        <w:tab/>
        <w:t>if there is an approved form for the purposes of this paragraph—the person did not give APRA notice in the approved form indicating that the person proposed to make the application or appointment; or</w:t>
      </w:r>
    </w:p>
    <w:p w:rsidR="00EA3985" w:rsidRPr="003951DA" w:rsidRDefault="00EA3985" w:rsidP="003951DA">
      <w:pPr>
        <w:pStyle w:val="paragraphsub"/>
      </w:pPr>
      <w:r w:rsidRPr="003951DA">
        <w:tab/>
        <w:t>(ii)</w:t>
      </w:r>
      <w:r w:rsidRPr="003951DA">
        <w:tab/>
        <w:t>otherwise—the person did not give APRA written notice indicating that the person proposed to make the application or appointment.</w:t>
      </w:r>
    </w:p>
    <w:p w:rsidR="00EA3985" w:rsidRPr="003951DA" w:rsidRDefault="00EA3985" w:rsidP="003951DA">
      <w:pPr>
        <w:pStyle w:val="Penalty"/>
      </w:pPr>
      <w:r w:rsidRPr="003951DA">
        <w:t>Penalty:</w:t>
      </w:r>
      <w:r w:rsidRPr="003951DA">
        <w:tab/>
        <w:t>60 penalty units.</w:t>
      </w:r>
    </w:p>
    <w:p w:rsidR="00EA3985" w:rsidRPr="003951DA" w:rsidRDefault="00EA3985" w:rsidP="003951DA">
      <w:pPr>
        <w:pStyle w:val="subsection"/>
      </w:pPr>
      <w:r w:rsidRPr="003951DA">
        <w:tab/>
        <w:t>(7)</w:t>
      </w:r>
      <w:r w:rsidRPr="003951DA">
        <w:tab/>
        <w:t xml:space="preserve">An offence against </w:t>
      </w:r>
      <w:r w:rsidR="003951DA" w:rsidRPr="003951DA">
        <w:t>subsection (</w:t>
      </w:r>
      <w:r w:rsidRPr="003951DA">
        <w:t>6) is an offence of strict liability.</w:t>
      </w:r>
    </w:p>
    <w:p w:rsidR="00EA3985" w:rsidRPr="003951DA" w:rsidRDefault="00EA3985" w:rsidP="003951DA">
      <w:pPr>
        <w:pStyle w:val="notetext"/>
      </w:pPr>
      <w:r w:rsidRPr="003951DA">
        <w:t>Note:</w:t>
      </w:r>
      <w:r w:rsidRPr="003951DA">
        <w:tab/>
        <w:t>For strict liability, see section</w:t>
      </w:r>
      <w:r w:rsidR="003951DA" w:rsidRPr="003951DA">
        <w:t> </w:t>
      </w:r>
      <w:r w:rsidRPr="003951DA">
        <w:t xml:space="preserve">6.1 of the </w:t>
      </w:r>
      <w:r w:rsidRPr="003951DA">
        <w:rPr>
          <w:i/>
        </w:rPr>
        <w:t>Criminal Code</w:t>
      </w:r>
      <w:r w:rsidRPr="003951DA">
        <w:t>.</w:t>
      </w:r>
    </w:p>
    <w:p w:rsidR="00EA3985" w:rsidRPr="003951DA" w:rsidRDefault="003F38CC" w:rsidP="003951DA">
      <w:pPr>
        <w:pStyle w:val="ItemHead"/>
      </w:pPr>
      <w:r w:rsidRPr="003951DA">
        <w:t>54</w:t>
      </w:r>
      <w:r w:rsidR="00EA3985" w:rsidRPr="003951DA">
        <w:t xml:space="preserve">  Subsection</w:t>
      </w:r>
      <w:r w:rsidR="003951DA" w:rsidRPr="003951DA">
        <w:t> </w:t>
      </w:r>
      <w:r w:rsidR="00EA3985" w:rsidRPr="003951DA">
        <w:t>181(2)</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(2)</w:t>
      </w:r>
      <w:r w:rsidRPr="003951DA">
        <w:tab/>
        <w:t>APRA may only make an application if any of the following requirements are met:</w:t>
      </w:r>
    </w:p>
    <w:p w:rsidR="00EA3985" w:rsidRPr="003951DA" w:rsidRDefault="00EA3985" w:rsidP="003951DA">
      <w:pPr>
        <w:pStyle w:val="paragraph"/>
      </w:pPr>
      <w:r w:rsidRPr="003951DA">
        <w:tab/>
        <w:t>(a)</w:t>
      </w:r>
      <w:r w:rsidRPr="003951DA">
        <w:tab/>
        <w:t>APRA is satisfied that it is necessary or proper that the application be made, having regard to the conclusions reached by APRA as a result of any of the following situations:</w:t>
      </w:r>
    </w:p>
    <w:p w:rsidR="00EA3985" w:rsidRPr="003951DA" w:rsidRDefault="00EA3985" w:rsidP="003951DA">
      <w:pPr>
        <w:pStyle w:val="paragraphsub"/>
      </w:pPr>
      <w:r w:rsidRPr="003951DA">
        <w:tab/>
        <w:t>(i)</w:t>
      </w:r>
      <w:r w:rsidRPr="003951DA">
        <w:tab/>
        <w:t>APRA investigating the business of the life company under Division</w:t>
      </w:r>
      <w:r w:rsidR="003951DA" w:rsidRPr="003951DA">
        <w:t> </w:t>
      </w:r>
      <w:r w:rsidRPr="003951DA">
        <w:t>3 of Part</w:t>
      </w:r>
      <w:r w:rsidR="003951DA" w:rsidRPr="003951DA">
        <w:t> </w:t>
      </w:r>
      <w:r w:rsidRPr="003951DA">
        <w:t>7;</w:t>
      </w:r>
    </w:p>
    <w:p w:rsidR="00EA3985" w:rsidRPr="003951DA" w:rsidRDefault="00EA3985" w:rsidP="003951DA">
      <w:pPr>
        <w:pStyle w:val="paragraphsub"/>
      </w:pPr>
      <w:r w:rsidRPr="003951DA">
        <w:tab/>
        <w:t>(ii)</w:t>
      </w:r>
      <w:r w:rsidRPr="003951DA">
        <w:tab/>
        <w:t>APRA taking control of the life company’s business under subsection</w:t>
      </w:r>
      <w:r w:rsidR="003951DA" w:rsidRPr="003951DA">
        <w:t> </w:t>
      </w:r>
      <w:r w:rsidRPr="003951DA">
        <w:t>179AA(1);</w:t>
      </w:r>
    </w:p>
    <w:p w:rsidR="00EA3985" w:rsidRPr="003951DA" w:rsidRDefault="00EA3985" w:rsidP="003951DA">
      <w:pPr>
        <w:pStyle w:val="paragraphsub"/>
      </w:pPr>
      <w:r w:rsidRPr="003951DA">
        <w:lastRenderedPageBreak/>
        <w:tab/>
        <w:t>(iii)</w:t>
      </w:r>
      <w:r w:rsidRPr="003951DA">
        <w:tab/>
        <w:t>an administrator of the life company’s business recommending to APRA under section</w:t>
      </w:r>
      <w:r w:rsidR="003951DA" w:rsidRPr="003951DA">
        <w:t> </w:t>
      </w:r>
      <w:r w:rsidRPr="003951DA">
        <w:t>179AJ that APRA apply for the life company to be wound up;</w:t>
      </w:r>
    </w:p>
    <w:p w:rsidR="00EA3985" w:rsidRPr="003951DA" w:rsidRDefault="00EA3985" w:rsidP="003951DA">
      <w:pPr>
        <w:pStyle w:val="paragraph"/>
      </w:pPr>
      <w:r w:rsidRPr="003951DA">
        <w:tab/>
        <w:t>(b)</w:t>
      </w:r>
      <w:r w:rsidRPr="003951DA">
        <w:tab/>
        <w:t>if the life company is an eligible foreign life insurance company—APRA considers that any of the following requirements are met:</w:t>
      </w:r>
    </w:p>
    <w:p w:rsidR="00EA3985" w:rsidRPr="003951DA" w:rsidRDefault="00EA3985" w:rsidP="003951DA">
      <w:pPr>
        <w:pStyle w:val="paragraphsub"/>
      </w:pPr>
      <w:r w:rsidRPr="003951DA">
        <w:tab/>
        <w:t>(i)</w:t>
      </w:r>
      <w:r w:rsidRPr="003951DA">
        <w:tab/>
        <w:t>an application for the appointment of an external administrator of the eligible foreign life insurance company, or for a similar procedure in respect of the eligible foreign life insurance company, has been made in one or more foreign countries;</w:t>
      </w:r>
    </w:p>
    <w:p w:rsidR="00EA3985" w:rsidRPr="003951DA" w:rsidRDefault="00EA3985" w:rsidP="003951DA">
      <w:pPr>
        <w:pStyle w:val="paragraphsub"/>
      </w:pPr>
      <w:r w:rsidRPr="003951DA">
        <w:tab/>
        <w:t>(ii)</w:t>
      </w:r>
      <w:r w:rsidRPr="003951DA">
        <w:tab/>
        <w:t>an external administrator has been appointed to the eligible foreign life insurance company, or a similar appointment has been made in respect of the eligible foreign life insurance company, in a foreign country.</w:t>
      </w:r>
    </w:p>
    <w:p w:rsidR="00EA3985" w:rsidRPr="003951DA" w:rsidRDefault="003F38CC" w:rsidP="003951DA">
      <w:pPr>
        <w:pStyle w:val="ItemHead"/>
      </w:pPr>
      <w:r w:rsidRPr="003951DA">
        <w:t>55</w:t>
      </w:r>
      <w:r w:rsidR="00EA3985" w:rsidRPr="003951DA">
        <w:t xml:space="preserve">  At the end of section</w:t>
      </w:r>
      <w:r w:rsidR="003951DA" w:rsidRPr="003951DA">
        <w:t> </w:t>
      </w:r>
      <w:r w:rsidR="00EA3985" w:rsidRPr="003951DA">
        <w:t>181</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 xml:space="preserve">To avoid doubt, </w:t>
      </w:r>
      <w:r w:rsidR="003951DA" w:rsidRPr="003951DA">
        <w:t>subsection (</w:t>
      </w:r>
      <w:r w:rsidRPr="003951DA">
        <w:t>1) applies whether or not a Life Insurance Act statutory manager is in control of:</w:t>
      </w:r>
    </w:p>
    <w:p w:rsidR="00EA3985" w:rsidRPr="003951DA" w:rsidRDefault="00EA3985" w:rsidP="003951DA">
      <w:pPr>
        <w:pStyle w:val="paragraph"/>
      </w:pPr>
      <w:r w:rsidRPr="003951DA">
        <w:tab/>
        <w:t>(a)</w:t>
      </w:r>
      <w:r w:rsidRPr="003951DA">
        <w:tab/>
        <w:t xml:space="preserve">unless </w:t>
      </w:r>
      <w:r w:rsidR="003951DA" w:rsidRPr="003951DA">
        <w:t>paragraph (</w:t>
      </w:r>
      <w:r w:rsidRPr="003951DA">
        <w:t>b) applies—the life company’s business; or</w:t>
      </w:r>
    </w:p>
    <w:p w:rsidR="00EA3985" w:rsidRPr="003951DA" w:rsidRDefault="00EA3985" w:rsidP="003951DA">
      <w:pPr>
        <w:pStyle w:val="paragraph"/>
      </w:pPr>
      <w:r w:rsidRPr="003951DA">
        <w:tab/>
        <w:t>(b)</w:t>
      </w:r>
      <w:r w:rsidRPr="003951DA">
        <w:tab/>
        <w:t>if the life company is an eligible foreign life insurance company—the Australian business assets and liabilities of the eligible foreign life insurance company.</w:t>
      </w:r>
    </w:p>
    <w:p w:rsidR="00EA3985" w:rsidRPr="003951DA" w:rsidRDefault="003F38CC" w:rsidP="003951DA">
      <w:pPr>
        <w:pStyle w:val="ItemHead"/>
      </w:pPr>
      <w:r w:rsidRPr="003951DA">
        <w:t>56</w:t>
      </w:r>
      <w:r w:rsidR="00EA3985" w:rsidRPr="003951DA">
        <w:t xml:space="preserve">  Subsection</w:t>
      </w:r>
      <w:r w:rsidR="003951DA" w:rsidRPr="003951DA">
        <w:t> </w:t>
      </w:r>
      <w:r w:rsidR="00EA3985" w:rsidRPr="003951DA">
        <w:t>183(1)</w:t>
      </w:r>
    </w:p>
    <w:p w:rsidR="00EA3985" w:rsidRPr="003951DA" w:rsidRDefault="00EA3985" w:rsidP="003951DA">
      <w:pPr>
        <w:pStyle w:val="Item"/>
      </w:pPr>
      <w:r w:rsidRPr="003951DA">
        <w:t xml:space="preserve">Omit “a life company”, substitute “an entity covered by </w:t>
      </w:r>
      <w:r w:rsidR="003951DA" w:rsidRPr="003951DA">
        <w:t>subsection (</w:t>
      </w:r>
      <w:r w:rsidRPr="003951DA">
        <w:t>4), or the proposed winding</w:t>
      </w:r>
      <w:r w:rsidR="002E7F35">
        <w:noBreakHyphen/>
      </w:r>
      <w:r w:rsidRPr="003951DA">
        <w:t xml:space="preserve">up of an entity covered by </w:t>
      </w:r>
      <w:r w:rsidR="003951DA" w:rsidRPr="003951DA">
        <w:t>subsection (</w:t>
      </w:r>
      <w:r w:rsidRPr="003951DA">
        <w:t>4)”.</w:t>
      </w:r>
    </w:p>
    <w:p w:rsidR="00EA3985" w:rsidRPr="003951DA" w:rsidRDefault="003F38CC" w:rsidP="003951DA">
      <w:pPr>
        <w:pStyle w:val="ItemHead"/>
      </w:pPr>
      <w:r w:rsidRPr="003951DA">
        <w:t>57</w:t>
      </w:r>
      <w:r w:rsidR="00EA3985" w:rsidRPr="003951DA">
        <w:t xml:space="preserve">  At the end of section</w:t>
      </w:r>
      <w:r w:rsidR="003951DA" w:rsidRPr="003951DA">
        <w:t> </w:t>
      </w:r>
      <w:r w:rsidR="00EA3985" w:rsidRPr="003951DA">
        <w:t>183</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This subsection covers the following entities:</w:t>
      </w:r>
    </w:p>
    <w:p w:rsidR="00EA3985" w:rsidRPr="003951DA" w:rsidRDefault="00EA3985" w:rsidP="003951DA">
      <w:pPr>
        <w:pStyle w:val="paragraph"/>
      </w:pPr>
      <w:r w:rsidRPr="003951DA">
        <w:tab/>
        <w:t>(a)</w:t>
      </w:r>
      <w:r w:rsidRPr="003951DA">
        <w:tab/>
        <w:t>a life company;</w:t>
      </w:r>
    </w:p>
    <w:p w:rsidR="00EA3985" w:rsidRPr="003951DA" w:rsidRDefault="00EA3985" w:rsidP="003951DA">
      <w:pPr>
        <w:pStyle w:val="paragraph"/>
      </w:pPr>
      <w:r w:rsidRPr="003951DA">
        <w:tab/>
        <w:t>(b)</w:t>
      </w:r>
      <w:r w:rsidRPr="003951DA">
        <w:tab/>
        <w:t>a registered NOHC;</w:t>
      </w:r>
    </w:p>
    <w:p w:rsidR="00EA3985" w:rsidRPr="003951DA" w:rsidRDefault="00EA3985" w:rsidP="003951DA">
      <w:pPr>
        <w:pStyle w:val="paragraph"/>
      </w:pPr>
      <w:r w:rsidRPr="003951DA">
        <w:tab/>
        <w:t>(c)</w:t>
      </w:r>
      <w:r w:rsidRPr="003951DA">
        <w:tab/>
        <w:t>a subsidiary of a life company or registered NOHC.</w:t>
      </w:r>
    </w:p>
    <w:p w:rsidR="00EA3985" w:rsidRPr="003951DA" w:rsidRDefault="003F38CC" w:rsidP="003951DA">
      <w:pPr>
        <w:pStyle w:val="ItemHead"/>
      </w:pPr>
      <w:r w:rsidRPr="003951DA">
        <w:lastRenderedPageBreak/>
        <w:t>58</w:t>
      </w:r>
      <w:r w:rsidR="00EA3985" w:rsidRPr="003951DA">
        <w:t xml:space="preserve">  Paragraph 183B(2)(a)</w:t>
      </w:r>
    </w:p>
    <w:p w:rsidR="00EA3985" w:rsidRPr="003951DA" w:rsidRDefault="00EA3985" w:rsidP="003951DA">
      <w:pPr>
        <w:pStyle w:val="Item"/>
      </w:pPr>
      <w:r w:rsidRPr="003951DA">
        <w:t>After “the winding up of the friendly society”, insert “, or the proposed winding up of the friendly society”.</w:t>
      </w:r>
    </w:p>
    <w:p w:rsidR="00EA3985" w:rsidRPr="003951DA" w:rsidRDefault="003F38CC" w:rsidP="003951DA">
      <w:pPr>
        <w:pStyle w:val="ItemHead"/>
      </w:pPr>
      <w:r w:rsidRPr="003951DA">
        <w:t>59</w:t>
      </w:r>
      <w:r w:rsidR="00EA3985" w:rsidRPr="003951DA">
        <w:t xml:space="preserve">  Subsection</w:t>
      </w:r>
      <w:r w:rsidR="003951DA" w:rsidRPr="003951DA">
        <w:t> </w:t>
      </w:r>
      <w:r w:rsidR="00EA3985" w:rsidRPr="003951DA">
        <w:t>184(1)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APRA may apply to the Court for directions regarding any matter arising under:</w:t>
      </w:r>
    </w:p>
    <w:p w:rsidR="00EA3985" w:rsidRPr="003951DA" w:rsidRDefault="00EA3985" w:rsidP="003951DA">
      <w:pPr>
        <w:pStyle w:val="paragraph"/>
      </w:pPr>
      <w:r w:rsidRPr="003951DA">
        <w:tab/>
        <w:t>(a)</w:t>
      </w:r>
      <w:r w:rsidRPr="003951DA">
        <w:tab/>
        <w:t>the winding</w:t>
      </w:r>
      <w:r w:rsidR="002E7F35">
        <w:noBreakHyphen/>
      </w:r>
      <w:r w:rsidRPr="003951DA">
        <w:t>up of an entity covered by subsection</w:t>
      </w:r>
      <w:r w:rsidR="003951DA" w:rsidRPr="003951DA">
        <w:t> </w:t>
      </w:r>
      <w:r w:rsidRPr="003951DA">
        <w:t>183(4); or</w:t>
      </w:r>
    </w:p>
    <w:p w:rsidR="00EA3985" w:rsidRPr="003951DA" w:rsidRDefault="00EA3985" w:rsidP="003951DA">
      <w:pPr>
        <w:pStyle w:val="paragraph"/>
      </w:pPr>
      <w:r w:rsidRPr="003951DA">
        <w:tab/>
        <w:t>(b)</w:t>
      </w:r>
      <w:r w:rsidRPr="003951DA">
        <w:tab/>
        <w:t>the proposed winding</w:t>
      </w:r>
      <w:r w:rsidR="002E7F35">
        <w:noBreakHyphen/>
      </w:r>
      <w:r w:rsidRPr="003951DA">
        <w:t>up of an entity covered by subsection</w:t>
      </w:r>
      <w:r w:rsidR="003951DA" w:rsidRPr="003951DA">
        <w:t> </w:t>
      </w:r>
      <w:r w:rsidRPr="003951DA">
        <w:t>183(4).</w:t>
      </w:r>
    </w:p>
    <w:p w:rsidR="00EA3985" w:rsidRPr="003951DA" w:rsidRDefault="003F38CC" w:rsidP="003951DA">
      <w:pPr>
        <w:pStyle w:val="ItemHead"/>
      </w:pPr>
      <w:r w:rsidRPr="003951DA">
        <w:t>60</w:t>
      </w:r>
      <w:r w:rsidR="00EA3985" w:rsidRPr="003951DA">
        <w:t xml:space="preserve">  Subsection</w:t>
      </w:r>
      <w:r w:rsidR="003951DA" w:rsidRPr="003951DA">
        <w:t> </w:t>
      </w:r>
      <w:r w:rsidR="00EA3985" w:rsidRPr="003951DA">
        <w:t>185(1)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APRA may ask a liquidator for specified information in writing about:</w:t>
      </w:r>
    </w:p>
    <w:p w:rsidR="00EA3985" w:rsidRPr="003951DA" w:rsidRDefault="00EA3985" w:rsidP="003951DA">
      <w:pPr>
        <w:pStyle w:val="paragraph"/>
      </w:pPr>
      <w:r w:rsidRPr="003951DA">
        <w:tab/>
        <w:t>(a)</w:t>
      </w:r>
      <w:r w:rsidRPr="003951DA">
        <w:tab/>
        <w:t>the winding</w:t>
      </w:r>
      <w:r w:rsidR="002E7F35">
        <w:noBreakHyphen/>
      </w:r>
      <w:r w:rsidRPr="003951DA">
        <w:t>up of an entity covered by subsection</w:t>
      </w:r>
      <w:r w:rsidR="003951DA" w:rsidRPr="003951DA">
        <w:t> </w:t>
      </w:r>
      <w:r w:rsidRPr="003951DA">
        <w:t>183(4) and the other affairs of the entity; or</w:t>
      </w:r>
    </w:p>
    <w:p w:rsidR="00EA3985" w:rsidRPr="003951DA" w:rsidRDefault="00EA3985" w:rsidP="003951DA">
      <w:pPr>
        <w:pStyle w:val="paragraph"/>
      </w:pPr>
      <w:r w:rsidRPr="003951DA">
        <w:tab/>
        <w:t>(b)</w:t>
      </w:r>
      <w:r w:rsidRPr="003951DA">
        <w:tab/>
        <w:t>the proposed winding</w:t>
      </w:r>
      <w:r w:rsidR="002E7F35">
        <w:noBreakHyphen/>
      </w:r>
      <w:r w:rsidRPr="003951DA">
        <w:t>up of an entity covered by subsection</w:t>
      </w:r>
      <w:r w:rsidR="003951DA" w:rsidRPr="003951DA">
        <w:t> </w:t>
      </w:r>
      <w:r w:rsidRPr="003951DA">
        <w:t>183(4) and the other affairs of the entity.</w:t>
      </w:r>
    </w:p>
    <w:p w:rsidR="00EA3985" w:rsidRPr="003951DA" w:rsidRDefault="003F38CC" w:rsidP="003951DA">
      <w:pPr>
        <w:pStyle w:val="ItemHead"/>
      </w:pPr>
      <w:r w:rsidRPr="003951DA">
        <w:t>61</w:t>
      </w:r>
      <w:r w:rsidR="00EA3985" w:rsidRPr="003951DA">
        <w:t xml:space="preserve">  Subsection</w:t>
      </w:r>
      <w:r w:rsidR="003951DA" w:rsidRPr="003951DA">
        <w:t> </w:t>
      </w:r>
      <w:r w:rsidR="00EA3985" w:rsidRPr="003951DA">
        <w:t>190(5)</w:t>
      </w:r>
    </w:p>
    <w:p w:rsidR="00EA3985" w:rsidRPr="003951DA" w:rsidRDefault="00EA3985" w:rsidP="003951DA">
      <w:pPr>
        <w:pStyle w:val="Item"/>
      </w:pPr>
      <w:r w:rsidRPr="003951DA">
        <w:t>Omit “</w:t>
      </w:r>
      <w:r w:rsidRPr="003951DA">
        <w:rPr>
          <w:i/>
        </w:rPr>
        <w:t>Financial Sector (Business Transfer and Group Restructure) Act 1999</w:t>
      </w:r>
      <w:r w:rsidR="00FD360E" w:rsidRPr="003951DA">
        <w:t>”</w:t>
      </w:r>
      <w:r w:rsidRPr="003951DA">
        <w:t>, substitute “</w:t>
      </w:r>
      <w:r w:rsidRPr="003951DA">
        <w:rPr>
          <w:i/>
        </w:rPr>
        <w:t>Financial Sector (Transfer and Restructure) Act 1999</w:t>
      </w:r>
      <w:r w:rsidRPr="003951DA">
        <w:t>”.</w:t>
      </w:r>
    </w:p>
    <w:p w:rsidR="00EA3985" w:rsidRPr="003951DA" w:rsidRDefault="003F38CC" w:rsidP="003951DA">
      <w:pPr>
        <w:pStyle w:val="ItemHead"/>
      </w:pPr>
      <w:r w:rsidRPr="003951DA">
        <w:t>62</w:t>
      </w:r>
      <w:r w:rsidR="00EA3985" w:rsidRPr="003951DA">
        <w:t xml:space="preserve">  After paragraph</w:t>
      </w:r>
      <w:r w:rsidR="003951DA" w:rsidRPr="003951DA">
        <w:t> </w:t>
      </w:r>
      <w:r w:rsidR="00EA3985" w:rsidRPr="003951DA">
        <w:t>230A(3A)(d)</w:t>
      </w:r>
    </w:p>
    <w:p w:rsidR="00EA3985" w:rsidRPr="003951DA" w:rsidRDefault="00EA3985" w:rsidP="003951DA">
      <w:pPr>
        <w:pStyle w:val="Item"/>
      </w:pPr>
      <w:r w:rsidRPr="003951DA">
        <w:t>Insert:</w:t>
      </w:r>
    </w:p>
    <w:p w:rsidR="00EA3985" w:rsidRPr="003951DA" w:rsidRDefault="00EA3985" w:rsidP="003951DA">
      <w:pPr>
        <w:pStyle w:val="paragraph"/>
      </w:pPr>
      <w:r w:rsidRPr="003951DA">
        <w:tab/>
        <w:t>or (e)</w:t>
      </w:r>
      <w:r w:rsidRPr="003951DA">
        <w:tab/>
        <w:t>each subsidiary of a life company or of a registered NOHC; or</w:t>
      </w:r>
    </w:p>
    <w:p w:rsidR="00EA3985" w:rsidRPr="003951DA" w:rsidRDefault="00EA3985" w:rsidP="003951DA">
      <w:pPr>
        <w:pStyle w:val="paragraph"/>
      </w:pPr>
      <w:r w:rsidRPr="003951DA">
        <w:tab/>
        <w:t>(f)</w:t>
      </w:r>
      <w:r w:rsidRPr="003951DA">
        <w:tab/>
        <w:t>each subsidiary of a life company or of a registered NOHC, included in a specified class of subsidiaries;</w:t>
      </w:r>
    </w:p>
    <w:p w:rsidR="00EA3985" w:rsidRPr="003951DA" w:rsidRDefault="003F38CC" w:rsidP="003951DA">
      <w:pPr>
        <w:pStyle w:val="ItemHead"/>
      </w:pPr>
      <w:r w:rsidRPr="003951DA">
        <w:t>63</w:t>
      </w:r>
      <w:r w:rsidR="00EA3985" w:rsidRPr="003951DA">
        <w:t xml:space="preserve">  At the end of Division</w:t>
      </w:r>
      <w:r w:rsidR="003951DA" w:rsidRPr="003951DA">
        <w:t> </w:t>
      </w:r>
      <w:r w:rsidR="00EA3985" w:rsidRPr="003951DA">
        <w:t>1 of Part</w:t>
      </w:r>
      <w:r w:rsidR="003951DA" w:rsidRPr="003951DA">
        <w:t> </w:t>
      </w:r>
      <w:r w:rsidR="00EA3985" w:rsidRPr="003951DA">
        <w:t>10A</w:t>
      </w:r>
    </w:p>
    <w:p w:rsidR="00EA3985" w:rsidRPr="003951DA" w:rsidRDefault="00EA3985" w:rsidP="003951DA">
      <w:pPr>
        <w:pStyle w:val="Item"/>
      </w:pPr>
      <w:r w:rsidRPr="003951DA">
        <w:t>Add:</w:t>
      </w:r>
    </w:p>
    <w:p w:rsidR="00EA3985" w:rsidRPr="003951DA" w:rsidRDefault="00EA3985" w:rsidP="003951DA">
      <w:pPr>
        <w:pStyle w:val="ActHead5"/>
      </w:pPr>
      <w:bookmarkStart w:id="207" w:name="_Toc508112087"/>
      <w:r w:rsidRPr="003951DA">
        <w:rPr>
          <w:rStyle w:val="CharSectno"/>
        </w:rPr>
        <w:lastRenderedPageBreak/>
        <w:t>230AAA</w:t>
      </w:r>
      <w:r w:rsidRPr="003951DA">
        <w:t xml:space="preserve">  Obligation to comply with the prudential standards</w:t>
      </w:r>
      <w:bookmarkEnd w:id="207"/>
    </w:p>
    <w:p w:rsidR="00EA3985" w:rsidRPr="003951DA" w:rsidRDefault="00EA3985" w:rsidP="003951DA">
      <w:pPr>
        <w:pStyle w:val="subsection"/>
      </w:pPr>
      <w:r w:rsidRPr="003951DA">
        <w:tab/>
      </w:r>
      <w:r w:rsidRPr="003951DA">
        <w:tab/>
        <w:t>A life company, registered NOHC or a subsidiary of a life company or registered NOHC to which a prudential standard applies must comply with the standard.</w:t>
      </w:r>
    </w:p>
    <w:p w:rsidR="00EA3985" w:rsidRPr="003951DA" w:rsidRDefault="003F38CC" w:rsidP="003951DA">
      <w:pPr>
        <w:pStyle w:val="ItemHead"/>
      </w:pPr>
      <w:r w:rsidRPr="003951DA">
        <w:t>64</w:t>
      </w:r>
      <w:r w:rsidR="00EA3985" w:rsidRPr="003951DA">
        <w:t xml:space="preserve">  After Division</w:t>
      </w:r>
      <w:r w:rsidR="003951DA" w:rsidRPr="003951DA">
        <w:t> </w:t>
      </w:r>
      <w:r w:rsidR="00EA3985" w:rsidRPr="003951DA">
        <w:t>1 of Part</w:t>
      </w:r>
      <w:r w:rsidR="003951DA" w:rsidRPr="003951DA">
        <w:t> </w:t>
      </w:r>
      <w:r w:rsidR="00EA3985" w:rsidRPr="003951DA">
        <w:t>10A</w:t>
      </w:r>
    </w:p>
    <w:p w:rsidR="00EA3985" w:rsidRPr="003951DA" w:rsidRDefault="00EA3985" w:rsidP="003951DA">
      <w:pPr>
        <w:pStyle w:val="Item"/>
      </w:pPr>
      <w:r w:rsidRPr="003951DA">
        <w:t>Insert:</w:t>
      </w:r>
    </w:p>
    <w:p w:rsidR="00EA3985" w:rsidRPr="003951DA" w:rsidRDefault="00EA3985" w:rsidP="003951DA">
      <w:pPr>
        <w:pStyle w:val="ActHead3"/>
      </w:pPr>
      <w:bookmarkStart w:id="208" w:name="_Toc508112088"/>
      <w:r w:rsidRPr="003951DA">
        <w:rPr>
          <w:rStyle w:val="CharDivNo"/>
        </w:rPr>
        <w:t>Division</w:t>
      </w:r>
      <w:r w:rsidR="003951DA" w:rsidRPr="003951DA">
        <w:rPr>
          <w:rStyle w:val="CharDivNo"/>
        </w:rPr>
        <w:t> </w:t>
      </w:r>
      <w:r w:rsidRPr="003951DA">
        <w:rPr>
          <w:rStyle w:val="CharDivNo"/>
        </w:rPr>
        <w:t>1A</w:t>
      </w:r>
      <w:r w:rsidRPr="003951DA">
        <w:t>—</w:t>
      </w:r>
      <w:r w:rsidRPr="003951DA">
        <w:rPr>
          <w:rStyle w:val="CharDivText"/>
        </w:rPr>
        <w:t>Conversion and write</w:t>
      </w:r>
      <w:r w:rsidR="002E7F35">
        <w:rPr>
          <w:rStyle w:val="CharDivText"/>
        </w:rPr>
        <w:noBreakHyphen/>
      </w:r>
      <w:r w:rsidRPr="003951DA">
        <w:rPr>
          <w:rStyle w:val="CharDivText"/>
        </w:rPr>
        <w:t>off provisions</w:t>
      </w:r>
      <w:bookmarkEnd w:id="208"/>
    </w:p>
    <w:p w:rsidR="00EA3985" w:rsidRPr="003951DA" w:rsidRDefault="00EA3985" w:rsidP="003951DA">
      <w:pPr>
        <w:pStyle w:val="ActHead5"/>
      </w:pPr>
      <w:bookmarkStart w:id="209" w:name="_Toc508112089"/>
      <w:r w:rsidRPr="003951DA">
        <w:rPr>
          <w:rStyle w:val="CharSectno"/>
        </w:rPr>
        <w:t>230AAB</w:t>
      </w:r>
      <w:r w:rsidRPr="003951DA">
        <w:t xml:space="preserve">  Definitions</w:t>
      </w:r>
      <w:bookmarkEnd w:id="209"/>
    </w:p>
    <w:p w:rsidR="00EA3985" w:rsidRPr="003951DA" w:rsidRDefault="00EA3985" w:rsidP="003951DA">
      <w:pPr>
        <w:pStyle w:val="subsection"/>
      </w:pPr>
      <w:r w:rsidRPr="003951DA">
        <w:tab/>
      </w:r>
      <w:r w:rsidRPr="003951DA">
        <w:tab/>
        <w:t>In this Division:</w:t>
      </w:r>
    </w:p>
    <w:p w:rsidR="00EA3985" w:rsidRPr="003951DA" w:rsidRDefault="00EA3985" w:rsidP="003951DA">
      <w:pPr>
        <w:pStyle w:val="Definition"/>
      </w:pPr>
      <w:r w:rsidRPr="003951DA">
        <w:rPr>
          <w:b/>
          <w:i/>
        </w:rPr>
        <w:t>clearing and settlement facility</w:t>
      </w:r>
      <w:r w:rsidRPr="003951DA">
        <w:t xml:space="preserve"> has the meaning given by Division</w:t>
      </w:r>
      <w:r w:rsidR="003951DA" w:rsidRPr="003951DA">
        <w:t> </w:t>
      </w:r>
      <w:r w:rsidRPr="003951DA">
        <w:t>6 of Part</w:t>
      </w:r>
      <w:r w:rsidR="003951DA" w:rsidRPr="003951DA">
        <w:t> </w:t>
      </w:r>
      <w:r w:rsidRPr="003951DA">
        <w:t xml:space="preserve">7.1 of the </w:t>
      </w:r>
      <w:r w:rsidRPr="003951DA">
        <w:rPr>
          <w:i/>
        </w:rPr>
        <w:t>Corporations Act 2001</w:t>
      </w:r>
      <w:r w:rsidRPr="003951DA">
        <w:t>.</w:t>
      </w:r>
    </w:p>
    <w:p w:rsidR="00EA3985" w:rsidRPr="003951DA" w:rsidRDefault="00EA3985" w:rsidP="003951DA">
      <w:pPr>
        <w:pStyle w:val="Definition"/>
      </w:pPr>
      <w:r w:rsidRPr="003951DA">
        <w:rPr>
          <w:b/>
          <w:i/>
        </w:rPr>
        <w:t>conversion and write</w:t>
      </w:r>
      <w:r w:rsidR="002E7F35">
        <w:rPr>
          <w:b/>
          <w:i/>
        </w:rPr>
        <w:noBreakHyphen/>
      </w:r>
      <w:r w:rsidRPr="003951DA">
        <w:rPr>
          <w:b/>
          <w:i/>
        </w:rPr>
        <w:t>off provisions</w:t>
      </w:r>
      <w:r w:rsidRPr="003951DA">
        <w:t xml:space="preserve"> means the provisions of the prudential standards that relate to the conversion or writing off of:</w:t>
      </w:r>
    </w:p>
    <w:p w:rsidR="00EA3985" w:rsidRPr="003951DA" w:rsidRDefault="00EA3985" w:rsidP="003951DA">
      <w:pPr>
        <w:pStyle w:val="paragraph"/>
      </w:pPr>
      <w:r w:rsidRPr="003951DA">
        <w:tab/>
        <w:t>(a)</w:t>
      </w:r>
      <w:r w:rsidRPr="003951DA">
        <w:tab/>
        <w:t>Additional Tier 1 and Tier 2 capital; or</w:t>
      </w:r>
    </w:p>
    <w:p w:rsidR="00EA3985" w:rsidRPr="003951DA" w:rsidRDefault="00EA3985" w:rsidP="003951DA">
      <w:pPr>
        <w:pStyle w:val="paragraph"/>
      </w:pPr>
      <w:r w:rsidRPr="003951DA">
        <w:tab/>
        <w:t>(b)</w:t>
      </w:r>
      <w:r w:rsidRPr="003951DA">
        <w:tab/>
        <w:t>any other instrument.</w:t>
      </w:r>
    </w:p>
    <w:p w:rsidR="00EA3985" w:rsidRPr="003951DA" w:rsidRDefault="00EA3985" w:rsidP="003951DA">
      <w:pPr>
        <w:pStyle w:val="Definition"/>
      </w:pPr>
      <w:r w:rsidRPr="003951DA">
        <w:rPr>
          <w:b/>
          <w:i/>
        </w:rPr>
        <w:t>conversion entity</w:t>
      </w:r>
      <w:r w:rsidRPr="003951DA">
        <w:t xml:space="preserve">: an entity (the </w:t>
      </w:r>
      <w:r w:rsidRPr="003951DA">
        <w:rPr>
          <w:b/>
          <w:i/>
        </w:rPr>
        <w:t>first entity</w:t>
      </w:r>
      <w:r w:rsidRPr="003951DA">
        <w:t xml:space="preserve">) is a </w:t>
      </w:r>
      <w:r w:rsidRPr="003951DA">
        <w:rPr>
          <w:b/>
          <w:i/>
        </w:rPr>
        <w:t>conversion entity</w:t>
      </w:r>
      <w:r w:rsidRPr="003951DA">
        <w:t xml:space="preserve"> for an instrument</w:t>
      </w:r>
      <w:r w:rsidRPr="003951DA">
        <w:rPr>
          <w:b/>
          <w:i/>
        </w:rPr>
        <w:t xml:space="preserve"> </w:t>
      </w:r>
      <w:r w:rsidRPr="003951DA">
        <w:t>if:</w:t>
      </w:r>
    </w:p>
    <w:p w:rsidR="00EA3985" w:rsidRPr="003951DA" w:rsidRDefault="00EA3985" w:rsidP="003951DA">
      <w:pPr>
        <w:pStyle w:val="paragraph"/>
      </w:pPr>
      <w:r w:rsidRPr="003951DA">
        <w:tab/>
        <w:t>(a)</w:t>
      </w:r>
      <w:r w:rsidRPr="003951DA">
        <w:tab/>
        <w:t>the instrument is issued by another entity, or another entity is a party to the instrument; and</w:t>
      </w:r>
    </w:p>
    <w:p w:rsidR="00EA3985" w:rsidRPr="003951DA" w:rsidRDefault="00EA3985" w:rsidP="003951DA">
      <w:pPr>
        <w:pStyle w:val="paragraph"/>
      </w:pPr>
      <w:r w:rsidRPr="003951DA">
        <w:tab/>
        <w:t>(b)</w:t>
      </w:r>
      <w:r w:rsidRPr="003951DA">
        <w:tab/>
        <w:t>the instrument converts, in accordance with the terms of the instrument, into one or more ordinary shares of the first entity.</w:t>
      </w:r>
    </w:p>
    <w:p w:rsidR="00EA3985" w:rsidRPr="003951DA" w:rsidRDefault="00EA3985" w:rsidP="003951DA">
      <w:pPr>
        <w:pStyle w:val="Definition"/>
      </w:pPr>
      <w:r w:rsidRPr="003951DA">
        <w:rPr>
          <w:b/>
          <w:i/>
        </w:rPr>
        <w:t>converts</w:t>
      </w:r>
      <w:r w:rsidRPr="003951DA">
        <w:t xml:space="preserve">: an instrument </w:t>
      </w:r>
      <w:r w:rsidRPr="003951DA">
        <w:rPr>
          <w:b/>
          <w:i/>
        </w:rPr>
        <w:t>converts</w:t>
      </w:r>
      <w:r w:rsidRPr="003951DA">
        <w:t xml:space="preserve"> into one or more ordinary shares of an entity including by redeeming or cancelling the instrument or rights under the instrument, and replacing the instrument or rights with ordinary shares.</w:t>
      </w:r>
    </w:p>
    <w:p w:rsidR="00EA3985" w:rsidRPr="003951DA" w:rsidRDefault="00EA3985" w:rsidP="003951DA">
      <w:pPr>
        <w:pStyle w:val="Definition"/>
      </w:pPr>
      <w:r w:rsidRPr="003951DA">
        <w:rPr>
          <w:b/>
          <w:i/>
        </w:rPr>
        <w:t xml:space="preserve">operating rules </w:t>
      </w:r>
      <w:r w:rsidRPr="003951DA">
        <w:t>has the meaning given by section</w:t>
      </w:r>
      <w:r w:rsidR="003951DA" w:rsidRPr="003951DA">
        <w:t> </w:t>
      </w:r>
      <w:r w:rsidRPr="003951DA">
        <w:t xml:space="preserve">761A of the </w:t>
      </w:r>
      <w:r w:rsidRPr="003951DA">
        <w:rPr>
          <w:i/>
        </w:rPr>
        <w:t>Corporations Act 2001</w:t>
      </w:r>
      <w:r w:rsidRPr="003951DA">
        <w:t>.</w:t>
      </w:r>
    </w:p>
    <w:p w:rsidR="00EA3985" w:rsidRPr="003951DA" w:rsidRDefault="00EA3985" w:rsidP="003951DA">
      <w:pPr>
        <w:pStyle w:val="Definition"/>
      </w:pPr>
      <w:r w:rsidRPr="003951DA">
        <w:rPr>
          <w:b/>
          <w:i/>
        </w:rPr>
        <w:lastRenderedPageBreak/>
        <w:t>related subsidiary</w:t>
      </w:r>
      <w:r w:rsidRPr="003951DA">
        <w:t xml:space="preserve"> of a life company means a subsidiary of a holding company of the life company.</w:t>
      </w:r>
    </w:p>
    <w:p w:rsidR="00EA3985" w:rsidRPr="003951DA" w:rsidRDefault="00EA3985" w:rsidP="003951DA">
      <w:pPr>
        <w:pStyle w:val="Definition"/>
      </w:pPr>
      <w:r w:rsidRPr="003951DA">
        <w:rPr>
          <w:b/>
          <w:i/>
        </w:rPr>
        <w:t>specified law</w:t>
      </w:r>
      <w:r w:rsidRPr="003951DA">
        <w:t xml:space="preserve"> means any of the following:</w:t>
      </w:r>
    </w:p>
    <w:p w:rsidR="00EA3985" w:rsidRPr="003951DA" w:rsidRDefault="00EA3985" w:rsidP="003951DA">
      <w:pPr>
        <w:pStyle w:val="paragraph"/>
      </w:pPr>
      <w:r w:rsidRPr="003951DA">
        <w:tab/>
        <w:t>(a)</w:t>
      </w:r>
      <w:r w:rsidRPr="003951DA">
        <w:tab/>
        <w:t xml:space="preserve">the </w:t>
      </w:r>
      <w:r w:rsidRPr="003951DA">
        <w:rPr>
          <w:i/>
        </w:rPr>
        <w:t>Financial Sector (Shareholdings) Act 1998</w:t>
      </w:r>
      <w:r w:rsidRPr="003951DA">
        <w:t>;</w:t>
      </w:r>
    </w:p>
    <w:p w:rsidR="00EA3985" w:rsidRPr="003951DA" w:rsidRDefault="00EA3985" w:rsidP="003951DA">
      <w:pPr>
        <w:pStyle w:val="paragraph"/>
      </w:pPr>
      <w:r w:rsidRPr="003951DA">
        <w:tab/>
        <w:t>(b)</w:t>
      </w:r>
      <w:r w:rsidRPr="003951DA">
        <w:tab/>
        <w:t xml:space="preserve">the </w:t>
      </w:r>
      <w:r w:rsidRPr="003951DA">
        <w:rPr>
          <w:i/>
        </w:rPr>
        <w:t>Foreign Acquisitions and Takeovers Act 1975</w:t>
      </w:r>
      <w:r w:rsidRPr="003951DA">
        <w:t>;</w:t>
      </w:r>
    </w:p>
    <w:p w:rsidR="00EA3985" w:rsidRPr="003951DA" w:rsidRDefault="00EA3985" w:rsidP="003951DA">
      <w:pPr>
        <w:pStyle w:val="paragraph"/>
      </w:pPr>
      <w:r w:rsidRPr="003951DA">
        <w:tab/>
        <w:t>(c)</w:t>
      </w:r>
      <w:r w:rsidRPr="003951DA">
        <w:tab/>
        <w:t>Chapter</w:t>
      </w:r>
      <w:r w:rsidR="003951DA" w:rsidRPr="003951DA">
        <w:t> </w:t>
      </w:r>
      <w:r w:rsidRPr="003951DA">
        <w:t xml:space="preserve">6 of the </w:t>
      </w:r>
      <w:r w:rsidRPr="003951DA">
        <w:rPr>
          <w:i/>
        </w:rPr>
        <w:t xml:space="preserve">Corporations Act 2001 </w:t>
      </w:r>
      <w:r w:rsidRPr="003951DA">
        <w:t>(takeovers);</w:t>
      </w:r>
    </w:p>
    <w:p w:rsidR="00EA3985" w:rsidRPr="003951DA" w:rsidRDefault="00EA3985" w:rsidP="003951DA">
      <w:pPr>
        <w:pStyle w:val="paragraph"/>
      </w:pPr>
      <w:r w:rsidRPr="003951DA">
        <w:tab/>
        <w:t>(d)</w:t>
      </w:r>
      <w:r w:rsidRPr="003951DA">
        <w:tab/>
        <w:t>any other Australian law, or law of a foreign country or part of a foreign country, prescribed by the regulations for the purposes of this paragraph.</w:t>
      </w:r>
    </w:p>
    <w:p w:rsidR="00EA3985" w:rsidRPr="003951DA" w:rsidRDefault="00EA3985" w:rsidP="003951DA">
      <w:pPr>
        <w:pStyle w:val="ActHead5"/>
      </w:pPr>
      <w:bookmarkStart w:id="210" w:name="_Toc508112090"/>
      <w:r w:rsidRPr="003951DA">
        <w:rPr>
          <w:rStyle w:val="CharSectno"/>
        </w:rPr>
        <w:t>230AAC</w:t>
      </w:r>
      <w:r w:rsidRPr="003951DA">
        <w:t xml:space="preserve">  Conversion and write</w:t>
      </w:r>
      <w:r w:rsidR="002E7F35">
        <w:noBreakHyphen/>
      </w:r>
      <w:r w:rsidRPr="003951DA">
        <w:t>off provisions</w:t>
      </w:r>
      <w:bookmarkEnd w:id="210"/>
    </w:p>
    <w:p w:rsidR="00EA3985" w:rsidRPr="003951DA" w:rsidRDefault="00EA3985" w:rsidP="003951DA">
      <w:pPr>
        <w:pStyle w:val="SubsectionHead"/>
      </w:pPr>
      <w:r w:rsidRPr="003951DA">
        <w:t>Application</w:t>
      </w:r>
    </w:p>
    <w:p w:rsidR="00EA3985" w:rsidRPr="003951DA" w:rsidRDefault="00EA3985" w:rsidP="003951DA">
      <w:pPr>
        <w:pStyle w:val="subsection"/>
      </w:pPr>
      <w:r w:rsidRPr="003951DA">
        <w:tab/>
        <w:t>(1)</w:t>
      </w:r>
      <w:r w:rsidRPr="003951DA">
        <w:tab/>
        <w:t>This section applies in relation to an instrument that contains terms that are for the purposes of the conversion and write</w:t>
      </w:r>
      <w:r w:rsidR="002E7F35">
        <w:noBreakHyphen/>
      </w:r>
      <w:r w:rsidRPr="003951DA">
        <w:t>off provisions and is issued by, or to which any of the following is a party:</w:t>
      </w:r>
    </w:p>
    <w:p w:rsidR="00EA3985" w:rsidRPr="003951DA" w:rsidRDefault="00CD677E" w:rsidP="003951DA">
      <w:pPr>
        <w:pStyle w:val="paragraph"/>
      </w:pPr>
      <w:r w:rsidRPr="003951DA">
        <w:tab/>
        <w:t>(a)</w:t>
      </w:r>
      <w:r w:rsidRPr="003951DA">
        <w:tab/>
        <w:t>a life company;</w:t>
      </w:r>
    </w:p>
    <w:p w:rsidR="00EA3985" w:rsidRPr="003951DA" w:rsidRDefault="00EA3985" w:rsidP="003951DA">
      <w:pPr>
        <w:pStyle w:val="paragraph"/>
      </w:pPr>
      <w:r w:rsidRPr="003951DA">
        <w:tab/>
        <w:t>(b)</w:t>
      </w:r>
      <w:r w:rsidRPr="003951DA">
        <w:tab/>
        <w:t>a holding company of a life company</w:t>
      </w:r>
      <w:r w:rsidR="00CD677E" w:rsidRPr="003951DA">
        <w:t>;</w:t>
      </w:r>
    </w:p>
    <w:p w:rsidR="00EA3985" w:rsidRPr="003951DA" w:rsidRDefault="00EA3985" w:rsidP="003951DA">
      <w:pPr>
        <w:pStyle w:val="paragraph"/>
      </w:pPr>
      <w:r w:rsidRPr="003951DA">
        <w:tab/>
        <w:t>(c)</w:t>
      </w:r>
      <w:r w:rsidRPr="003951DA">
        <w:tab/>
        <w:t xml:space="preserve">a subsidiary or related </w:t>
      </w:r>
      <w:r w:rsidR="00CD677E" w:rsidRPr="003951DA">
        <w:t>subsidiary of a life company;</w:t>
      </w:r>
    </w:p>
    <w:p w:rsidR="00EA3985" w:rsidRPr="003951DA" w:rsidRDefault="00EA3985" w:rsidP="003951DA">
      <w:pPr>
        <w:pStyle w:val="paragraph"/>
      </w:pPr>
      <w:r w:rsidRPr="003951DA">
        <w:tab/>
        <w:t>(d)</w:t>
      </w:r>
      <w:r w:rsidRPr="003951DA">
        <w:tab/>
        <w:t>an entity of a kind prescribed by the regulations for the purposes of this paragraph.</w:t>
      </w:r>
    </w:p>
    <w:p w:rsidR="00EA3985" w:rsidRPr="003951DA" w:rsidRDefault="00EA3985" w:rsidP="003951DA">
      <w:pPr>
        <w:pStyle w:val="SubsectionHead"/>
      </w:pPr>
      <w:r w:rsidRPr="003951DA">
        <w:t>Conversion of instrument despite other laws etc.</w:t>
      </w:r>
    </w:p>
    <w:p w:rsidR="00EA3985" w:rsidRPr="003951DA" w:rsidRDefault="00EA3985" w:rsidP="003951DA">
      <w:pPr>
        <w:pStyle w:val="subsection"/>
      </w:pPr>
      <w:r w:rsidRPr="003951DA">
        <w:tab/>
        <w:t>(2)</w:t>
      </w:r>
      <w:r w:rsidRPr="003951DA">
        <w:tab/>
        <w:t>The instrument may be converted in accordance with the terms of the instrument despite:</w:t>
      </w:r>
    </w:p>
    <w:p w:rsidR="00EA3985" w:rsidRPr="003951DA" w:rsidRDefault="00EA3985" w:rsidP="003951DA">
      <w:pPr>
        <w:pStyle w:val="paragraph"/>
      </w:pPr>
      <w:r w:rsidRPr="003951DA">
        <w:tab/>
        <w:t>(a)</w:t>
      </w:r>
      <w:r w:rsidRPr="003951DA">
        <w:tab/>
        <w:t>any Australian law or any law of a foreign country or a part of a foreign country, other than a specified law; and</w:t>
      </w:r>
    </w:p>
    <w:p w:rsidR="00EA3985" w:rsidRPr="003951DA" w:rsidRDefault="00EA3985" w:rsidP="003951DA">
      <w:pPr>
        <w:pStyle w:val="paragraph"/>
      </w:pPr>
      <w:r w:rsidRPr="003951DA">
        <w:tab/>
        <w:t>(b)</w:t>
      </w:r>
      <w:r w:rsidRPr="003951DA">
        <w:tab/>
        <w:t xml:space="preserve">the constitution of any of the following entities (the </w:t>
      </w:r>
      <w:r w:rsidRPr="003951DA">
        <w:rPr>
          <w:b/>
          <w:i/>
        </w:rPr>
        <w:t>relevant entity</w:t>
      </w:r>
      <w:r w:rsidRPr="003951DA">
        <w:t>):</w:t>
      </w:r>
    </w:p>
    <w:p w:rsidR="00EA3985" w:rsidRPr="003951DA" w:rsidRDefault="00EA3985" w:rsidP="003951DA">
      <w:pPr>
        <w:pStyle w:val="paragraphsub"/>
      </w:pPr>
      <w:r w:rsidRPr="003951DA">
        <w:tab/>
        <w:t>(i)</w:t>
      </w:r>
      <w:r w:rsidRPr="003951DA">
        <w:tab/>
        <w:t>the entity issuing the instrument;</w:t>
      </w:r>
    </w:p>
    <w:p w:rsidR="00EA3985" w:rsidRPr="003951DA" w:rsidRDefault="00EA3985" w:rsidP="003951DA">
      <w:pPr>
        <w:pStyle w:val="paragraphsub"/>
      </w:pPr>
      <w:r w:rsidRPr="003951DA">
        <w:tab/>
        <w:t>(ii)</w:t>
      </w:r>
      <w:r w:rsidRPr="003951DA">
        <w:tab/>
        <w:t>any entity that is a party to the instrument;</w:t>
      </w:r>
    </w:p>
    <w:p w:rsidR="00EA3985" w:rsidRPr="003951DA" w:rsidRDefault="00EA3985" w:rsidP="003951DA">
      <w:pPr>
        <w:pStyle w:val="paragraphsub"/>
      </w:pPr>
      <w:r w:rsidRPr="003951DA">
        <w:tab/>
        <w:t>(iii)</w:t>
      </w:r>
      <w:r w:rsidRPr="003951DA">
        <w:tab/>
        <w:t>any conversion entity for the instrument; and</w:t>
      </w:r>
    </w:p>
    <w:p w:rsidR="00EA3985" w:rsidRPr="003951DA" w:rsidRDefault="00EA3985" w:rsidP="003951DA">
      <w:pPr>
        <w:pStyle w:val="paragraph"/>
      </w:pPr>
      <w:r w:rsidRPr="003951DA">
        <w:tab/>
        <w:t>(c)</w:t>
      </w:r>
      <w:r w:rsidRPr="003951DA">
        <w:tab/>
        <w:t>any contract or arrangement to which a relevant entity is a party; and</w:t>
      </w:r>
    </w:p>
    <w:p w:rsidR="00EA3985" w:rsidRPr="003951DA" w:rsidRDefault="00EA3985" w:rsidP="003951DA">
      <w:pPr>
        <w:pStyle w:val="paragraph"/>
      </w:pPr>
      <w:r w:rsidRPr="003951DA">
        <w:lastRenderedPageBreak/>
        <w:tab/>
        <w:t>(d)</w:t>
      </w:r>
      <w:r w:rsidRPr="003951DA">
        <w:tab/>
        <w:t>any listing rules or operating rules of a financial market in whose official list a relevant entity is included; and</w:t>
      </w:r>
    </w:p>
    <w:p w:rsidR="00EA3985" w:rsidRPr="003951DA" w:rsidRDefault="00EA3985" w:rsidP="003951DA">
      <w:pPr>
        <w:pStyle w:val="paragraph"/>
      </w:pPr>
      <w:r w:rsidRPr="003951DA">
        <w:tab/>
        <w:t>(e)</w:t>
      </w:r>
      <w:r w:rsidRPr="003951DA">
        <w:tab/>
        <w:t>any operating rules of a clearing and settlement facility through which the instrument is traded.</w:t>
      </w:r>
    </w:p>
    <w:p w:rsidR="00EA3985" w:rsidRPr="003951DA" w:rsidRDefault="00EA3985" w:rsidP="003951DA">
      <w:pPr>
        <w:pStyle w:val="SubsectionHead"/>
      </w:pPr>
      <w:r w:rsidRPr="003951DA">
        <w:t>Write</w:t>
      </w:r>
      <w:r w:rsidR="002E7F35">
        <w:noBreakHyphen/>
      </w:r>
      <w:r w:rsidRPr="003951DA">
        <w:t>off of instrument despite other laws etc.</w:t>
      </w:r>
    </w:p>
    <w:p w:rsidR="00EA3985" w:rsidRPr="003951DA" w:rsidRDefault="00EA3985" w:rsidP="003951DA">
      <w:pPr>
        <w:pStyle w:val="subsection"/>
      </w:pPr>
      <w:r w:rsidRPr="003951DA">
        <w:tab/>
        <w:t>(3)</w:t>
      </w:r>
      <w:r w:rsidRPr="003951DA">
        <w:tab/>
        <w:t>The instrument may be written off in accordance with the terms of the instrument despite:</w:t>
      </w:r>
    </w:p>
    <w:p w:rsidR="00EA3985" w:rsidRPr="003951DA" w:rsidRDefault="00EA3985" w:rsidP="003951DA">
      <w:pPr>
        <w:pStyle w:val="paragraph"/>
      </w:pPr>
      <w:r w:rsidRPr="003951DA">
        <w:tab/>
        <w:t>(a)</w:t>
      </w:r>
      <w:r w:rsidRPr="003951DA">
        <w:tab/>
        <w:t>any Australian law or any law of a foreign country or a part of a foreign country; and</w:t>
      </w:r>
    </w:p>
    <w:p w:rsidR="00EA3985" w:rsidRPr="003951DA" w:rsidRDefault="00EA3985" w:rsidP="003951DA">
      <w:pPr>
        <w:pStyle w:val="paragraph"/>
      </w:pPr>
      <w:r w:rsidRPr="003951DA">
        <w:tab/>
        <w:t>(b)</w:t>
      </w:r>
      <w:r w:rsidRPr="003951DA">
        <w:tab/>
        <w:t xml:space="preserve">the constitution of either of the following entities (the </w:t>
      </w:r>
      <w:r w:rsidRPr="003951DA">
        <w:rPr>
          <w:b/>
          <w:i/>
        </w:rPr>
        <w:t>relevant entity</w:t>
      </w:r>
      <w:r w:rsidRPr="003951DA">
        <w:t>):</w:t>
      </w:r>
    </w:p>
    <w:p w:rsidR="00EA3985" w:rsidRPr="003951DA" w:rsidRDefault="00EA3985" w:rsidP="003951DA">
      <w:pPr>
        <w:pStyle w:val="paragraphsub"/>
      </w:pPr>
      <w:r w:rsidRPr="003951DA">
        <w:tab/>
        <w:t>(i)</w:t>
      </w:r>
      <w:r w:rsidRPr="003951DA">
        <w:tab/>
        <w:t>the entity issuing the instrument;</w:t>
      </w:r>
    </w:p>
    <w:p w:rsidR="00EA3985" w:rsidRPr="003951DA" w:rsidRDefault="00EA3985" w:rsidP="003951DA">
      <w:pPr>
        <w:pStyle w:val="paragraphsub"/>
      </w:pPr>
      <w:r w:rsidRPr="003951DA">
        <w:tab/>
        <w:t>(ii)</w:t>
      </w:r>
      <w:r w:rsidRPr="003951DA">
        <w:tab/>
        <w:t>any entity that is a party to the instrument; and</w:t>
      </w:r>
    </w:p>
    <w:p w:rsidR="00EA3985" w:rsidRPr="003951DA" w:rsidRDefault="00EA3985" w:rsidP="003951DA">
      <w:pPr>
        <w:pStyle w:val="paragraph"/>
      </w:pPr>
      <w:r w:rsidRPr="003951DA">
        <w:tab/>
        <w:t>(c)</w:t>
      </w:r>
      <w:r w:rsidRPr="003951DA">
        <w:tab/>
        <w:t>any contract or arrangement to which a relevant entity is a party; and</w:t>
      </w:r>
    </w:p>
    <w:p w:rsidR="00EA3985" w:rsidRPr="003951DA" w:rsidRDefault="00EA3985" w:rsidP="003951DA">
      <w:pPr>
        <w:pStyle w:val="paragraph"/>
      </w:pPr>
      <w:r w:rsidRPr="003951DA">
        <w:tab/>
        <w:t>(d)</w:t>
      </w:r>
      <w:r w:rsidRPr="003951DA">
        <w:tab/>
        <w:t>any listing rules or operating rules of a financial market in whose official list a relevant entity is included; and</w:t>
      </w:r>
    </w:p>
    <w:p w:rsidR="00EA3985" w:rsidRPr="003951DA" w:rsidRDefault="00EA3985" w:rsidP="003951DA">
      <w:pPr>
        <w:pStyle w:val="paragraph"/>
      </w:pPr>
      <w:r w:rsidRPr="003951DA">
        <w:tab/>
        <w:t>(e)</w:t>
      </w:r>
      <w:r w:rsidRPr="003951DA">
        <w:tab/>
        <w:t>any operating rules of a clearing and settlement facility through which the instrument is traded.</w:t>
      </w:r>
    </w:p>
    <w:p w:rsidR="00EA3985" w:rsidRPr="003951DA" w:rsidRDefault="00EA3985" w:rsidP="003951DA">
      <w:pPr>
        <w:pStyle w:val="ActHead5"/>
      </w:pPr>
      <w:bookmarkStart w:id="211" w:name="_Toc508112091"/>
      <w:r w:rsidRPr="003951DA">
        <w:rPr>
          <w:rStyle w:val="CharSectno"/>
        </w:rPr>
        <w:t>230AAD</w:t>
      </w:r>
      <w:r w:rsidRPr="003951DA">
        <w:t xml:space="preserve">  Conversion or write</w:t>
      </w:r>
      <w:r w:rsidR="002E7F35">
        <w:noBreakHyphen/>
      </w:r>
      <w:r w:rsidRPr="003951DA">
        <w:t>off etc. not grounds for denial of obligations</w:t>
      </w:r>
      <w:bookmarkEnd w:id="211"/>
    </w:p>
    <w:p w:rsidR="00EA3985" w:rsidRPr="003951DA" w:rsidRDefault="00EA3985" w:rsidP="003951DA">
      <w:pPr>
        <w:pStyle w:val="subsection"/>
      </w:pPr>
      <w:r w:rsidRPr="003951DA">
        <w:tab/>
        <w:t>(1)</w:t>
      </w:r>
      <w:r w:rsidRPr="003951DA">
        <w:tab/>
        <w:t xml:space="preserve">This section applies if an entity (the </w:t>
      </w:r>
      <w:r w:rsidRPr="003951DA">
        <w:rPr>
          <w:b/>
          <w:i/>
        </w:rPr>
        <w:t>first entity</w:t>
      </w:r>
      <w:r w:rsidRPr="003951DA">
        <w:t>)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 xml:space="preserve">None of the matters mentioned in </w:t>
      </w:r>
      <w:r w:rsidR="003951DA" w:rsidRPr="003951DA">
        <w:t>subsection (</w:t>
      </w:r>
      <w:r w:rsidRPr="003951DA">
        <w:t>3) allows the contract, or a party to the contract (other than the first entity), to do any of the following:</w:t>
      </w:r>
    </w:p>
    <w:p w:rsidR="00EA3985" w:rsidRPr="003951DA" w:rsidRDefault="00EA3985" w:rsidP="003951DA">
      <w:pPr>
        <w:pStyle w:val="paragraph"/>
      </w:pPr>
      <w:r w:rsidRPr="003951DA">
        <w:tab/>
        <w:t>(a)</w:t>
      </w:r>
      <w:r w:rsidRPr="003951DA">
        <w:tab/>
        <w:t>deny any obligation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lastRenderedPageBreak/>
        <w:tab/>
        <w:t>(3)</w:t>
      </w:r>
      <w:r w:rsidRPr="003951DA">
        <w:tab/>
        <w:t>The matters are as follows:</w:t>
      </w:r>
    </w:p>
    <w:p w:rsidR="00EA3985" w:rsidRPr="003951DA" w:rsidRDefault="00EA3985" w:rsidP="003951DA">
      <w:pPr>
        <w:pStyle w:val="paragraph"/>
      </w:pPr>
      <w:r w:rsidRPr="003951DA">
        <w:tab/>
        <w:t>(a)</w:t>
      </w:r>
      <w:r w:rsidRPr="003951DA">
        <w:tab/>
        <w:t>a relevant instrument being converted in accordance with the terms of the instrument;</w:t>
      </w:r>
    </w:p>
    <w:p w:rsidR="00EA3985" w:rsidRPr="003951DA" w:rsidRDefault="00EA3985" w:rsidP="003951DA">
      <w:pPr>
        <w:pStyle w:val="paragraph"/>
      </w:pPr>
      <w:r w:rsidRPr="003951DA">
        <w:tab/>
        <w:t>(b)</w:t>
      </w:r>
      <w:r w:rsidRPr="003951DA">
        <w:tab/>
        <w:t>a relevant instrument being written off in accordance with the terms of the instrument;</w:t>
      </w:r>
    </w:p>
    <w:p w:rsidR="00EA3985" w:rsidRPr="003951DA" w:rsidRDefault="00EA3985" w:rsidP="003951DA">
      <w:pPr>
        <w:pStyle w:val="paragraph"/>
      </w:pPr>
      <w:r w:rsidRPr="003951DA">
        <w:tab/>
        <w:t>(c)</w:t>
      </w:r>
      <w:r w:rsidRPr="003951DA">
        <w:tab/>
      </w:r>
      <w:r w:rsidR="005C3688" w:rsidRPr="003951DA">
        <w:t xml:space="preserve">the making of a determination (however described) by APRA </w:t>
      </w:r>
      <w:r w:rsidRPr="003951DA">
        <w:t>that results in a relevant instrument being required to be converted or written off in accordance with the terms of the instrument.</w:t>
      </w:r>
    </w:p>
    <w:p w:rsidR="00EA3985" w:rsidRPr="003951DA" w:rsidRDefault="00EA3985" w:rsidP="003951DA">
      <w:pPr>
        <w:pStyle w:val="subsection"/>
      </w:pPr>
      <w:r w:rsidRPr="003951DA">
        <w:tab/>
        <w:t>(4)</w:t>
      </w:r>
      <w:r w:rsidRPr="003951DA">
        <w:tab/>
        <w:t>In this section:</w:t>
      </w:r>
    </w:p>
    <w:p w:rsidR="00EA3985" w:rsidRPr="003951DA" w:rsidRDefault="00EA3985" w:rsidP="003951DA">
      <w:pPr>
        <w:pStyle w:val="Definition"/>
      </w:pPr>
      <w:r w:rsidRPr="003951DA">
        <w:rPr>
          <w:b/>
          <w:i/>
        </w:rPr>
        <w:t>relevant instrument</w:t>
      </w:r>
      <w:r w:rsidRPr="003951DA">
        <w:t xml:space="preserve"> means:</w:t>
      </w:r>
    </w:p>
    <w:p w:rsidR="00EA3985" w:rsidRPr="003951DA" w:rsidRDefault="00EA3985" w:rsidP="003951DA">
      <w:pPr>
        <w:pStyle w:val="paragraph"/>
      </w:pPr>
      <w:r w:rsidRPr="003951DA">
        <w:tab/>
        <w:t>(a)</w:t>
      </w:r>
      <w:r w:rsidRPr="003951DA">
        <w:tab/>
        <w:t>an instrument to which section</w:t>
      </w:r>
      <w:r w:rsidR="003951DA" w:rsidRPr="003951DA">
        <w:t> </w:t>
      </w:r>
      <w:r w:rsidRPr="003951DA">
        <w:t>230AAC applies:</w:t>
      </w:r>
    </w:p>
    <w:p w:rsidR="00EA3985" w:rsidRPr="003951DA" w:rsidRDefault="00EA3985" w:rsidP="003951DA">
      <w:pPr>
        <w:pStyle w:val="paragraphsub"/>
      </w:pPr>
      <w:r w:rsidRPr="003951DA">
        <w:tab/>
        <w:t>(i)</w:t>
      </w:r>
      <w:r w:rsidRPr="003951DA">
        <w:tab/>
        <w:t>that is issued by the first entity; or</w:t>
      </w:r>
    </w:p>
    <w:p w:rsidR="00EA3985" w:rsidRPr="003951DA" w:rsidRDefault="00EA3985" w:rsidP="003951DA">
      <w:pPr>
        <w:pStyle w:val="paragraphsub"/>
      </w:pPr>
      <w:r w:rsidRPr="003951DA">
        <w:tab/>
        <w:t>(ii)</w:t>
      </w:r>
      <w:r w:rsidRPr="003951DA">
        <w:tab/>
        <w:t>to which the first entity is a party; or</w:t>
      </w:r>
    </w:p>
    <w:p w:rsidR="00EA3985" w:rsidRPr="003951DA" w:rsidRDefault="00EA3985" w:rsidP="003951DA">
      <w:pPr>
        <w:pStyle w:val="paragraphsub"/>
      </w:pPr>
      <w:r w:rsidRPr="003951DA">
        <w:tab/>
        <w:t>(iii)</w:t>
      </w:r>
      <w:r w:rsidRPr="003951DA">
        <w:tab/>
        <w:t>for which the first entity is a conversion entity; or</w:t>
      </w:r>
    </w:p>
    <w:p w:rsidR="00EA3985" w:rsidRPr="003951DA" w:rsidRDefault="00EA3985" w:rsidP="003951DA">
      <w:pPr>
        <w:pStyle w:val="paragraph"/>
      </w:pPr>
      <w:r w:rsidRPr="003951DA">
        <w:tab/>
        <w:t>(b)</w:t>
      </w:r>
      <w:r w:rsidRPr="003951DA">
        <w:tab/>
        <w:t>if the first entity is a body corporate that is a member of a relevant group of bodies corporate—an instrument to which section</w:t>
      </w:r>
      <w:r w:rsidR="003951DA" w:rsidRPr="003951DA">
        <w:t> </w:t>
      </w:r>
      <w:r w:rsidRPr="003951DA">
        <w:t>230AAC applies:</w:t>
      </w:r>
    </w:p>
    <w:p w:rsidR="00EA3985" w:rsidRPr="003951DA" w:rsidRDefault="00EA3985" w:rsidP="003951DA">
      <w:pPr>
        <w:pStyle w:val="paragraphsub"/>
      </w:pPr>
      <w:r w:rsidRPr="003951DA">
        <w:tab/>
        <w:t>(i)</w:t>
      </w:r>
      <w:r w:rsidRPr="003951DA">
        <w:tab/>
        <w:t>that is issued by another member of the group; or</w:t>
      </w:r>
    </w:p>
    <w:p w:rsidR="00EA3985" w:rsidRPr="003951DA" w:rsidRDefault="00EA3985" w:rsidP="003951DA">
      <w:pPr>
        <w:pStyle w:val="paragraphsub"/>
      </w:pPr>
      <w:r w:rsidRPr="003951DA">
        <w:tab/>
        <w:t>(ii)</w:t>
      </w:r>
      <w:r w:rsidRPr="003951DA">
        <w:tab/>
        <w:t>to which another member of the group is a party; or</w:t>
      </w:r>
    </w:p>
    <w:p w:rsidR="00EA3985" w:rsidRPr="003951DA" w:rsidRDefault="00EA3985" w:rsidP="003951DA">
      <w:pPr>
        <w:pStyle w:val="paragraphsub"/>
      </w:pPr>
      <w:r w:rsidRPr="003951DA">
        <w:tab/>
        <w:t>(iii)</w:t>
      </w:r>
      <w:r w:rsidRPr="003951DA">
        <w:tab/>
        <w:t>for which another member of the group is a conversion entity.</w:t>
      </w:r>
    </w:p>
    <w:p w:rsidR="00EA3985" w:rsidRPr="003951DA" w:rsidRDefault="003F38CC" w:rsidP="003951DA">
      <w:pPr>
        <w:pStyle w:val="ItemHead"/>
      </w:pPr>
      <w:r w:rsidRPr="003951DA">
        <w:t>65</w:t>
      </w:r>
      <w:r w:rsidR="00EA3985" w:rsidRPr="003951DA">
        <w:t xml:space="preserve">  Section</w:t>
      </w:r>
      <w:r w:rsidR="003951DA" w:rsidRPr="003951DA">
        <w:t> </w:t>
      </w:r>
      <w:r w:rsidR="00EA3985" w:rsidRPr="003951DA">
        <w:t>230AA</w:t>
      </w:r>
    </w:p>
    <w:p w:rsidR="00EA3985" w:rsidRPr="003951DA" w:rsidRDefault="00EA3985" w:rsidP="003951DA">
      <w:pPr>
        <w:pStyle w:val="Item"/>
      </w:pPr>
      <w:r w:rsidRPr="003951DA">
        <w:t>Before “This Subdivision”, insert “(1)”.</w:t>
      </w:r>
    </w:p>
    <w:p w:rsidR="00EA3985" w:rsidRPr="003951DA" w:rsidRDefault="003F38CC" w:rsidP="003951DA">
      <w:pPr>
        <w:pStyle w:val="ItemHead"/>
      </w:pPr>
      <w:r w:rsidRPr="003951DA">
        <w:t>66</w:t>
      </w:r>
      <w:r w:rsidR="00EA3985" w:rsidRPr="003951DA">
        <w:t xml:space="preserve">  At the end of section</w:t>
      </w:r>
      <w:r w:rsidR="003951DA" w:rsidRPr="003951DA">
        <w:t> </w:t>
      </w:r>
      <w:r w:rsidR="00EA3985" w:rsidRPr="003951DA">
        <w:t>230AA</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r>
      <w:r w:rsidR="003951DA" w:rsidRPr="003951DA">
        <w:t>Subsections (</w:t>
      </w:r>
      <w:r w:rsidRPr="003951DA">
        <w:t>3) and (4) apply if:</w:t>
      </w:r>
    </w:p>
    <w:p w:rsidR="00EA3985" w:rsidRPr="003951DA" w:rsidRDefault="00EA3985" w:rsidP="003951DA">
      <w:pPr>
        <w:pStyle w:val="paragraph"/>
      </w:pPr>
      <w:r w:rsidRPr="003951DA">
        <w:tab/>
        <w:t>(a)</w:t>
      </w:r>
      <w:r w:rsidRPr="003951DA">
        <w:tab/>
        <w:t>APRA has given a recapitalisation direction to the life company under subsection</w:t>
      </w:r>
      <w:r w:rsidR="003951DA" w:rsidRPr="003951DA">
        <w:t> </w:t>
      </w:r>
      <w:r w:rsidRPr="003951DA">
        <w:t xml:space="preserve">230AB(1) (the </w:t>
      </w:r>
      <w:r w:rsidRPr="003951DA">
        <w:rPr>
          <w:b/>
          <w:i/>
        </w:rPr>
        <w:t>primary recapitalisation direction</w:t>
      </w:r>
      <w:r w:rsidRPr="003951DA">
        <w:t>); and</w:t>
      </w:r>
    </w:p>
    <w:p w:rsidR="00EA3985" w:rsidRPr="003951DA" w:rsidRDefault="00EA3985" w:rsidP="003951DA">
      <w:pPr>
        <w:pStyle w:val="paragraph"/>
      </w:pPr>
      <w:r w:rsidRPr="003951DA">
        <w:tab/>
        <w:t>(b)</w:t>
      </w:r>
      <w:r w:rsidRPr="003951DA">
        <w:tab/>
        <w:t>the life company is a subsidiary of a NOHC/NOHC subsidiary; and</w:t>
      </w:r>
    </w:p>
    <w:p w:rsidR="00EA3985" w:rsidRPr="003951DA" w:rsidRDefault="00EA3985" w:rsidP="003951DA">
      <w:pPr>
        <w:pStyle w:val="paragraph"/>
      </w:pPr>
      <w:r w:rsidRPr="003951DA">
        <w:tab/>
        <w:t>(c)</w:t>
      </w:r>
      <w:r w:rsidRPr="003951DA">
        <w:tab/>
        <w:t>the NOHC/NOHC subsidiary is a company that:</w:t>
      </w:r>
    </w:p>
    <w:p w:rsidR="00EA3985" w:rsidRPr="003951DA" w:rsidRDefault="00EA3985" w:rsidP="003951DA">
      <w:pPr>
        <w:pStyle w:val="paragraphsub"/>
      </w:pPr>
      <w:r w:rsidRPr="003951DA">
        <w:lastRenderedPageBreak/>
        <w:tab/>
        <w:t>(i)</w:t>
      </w:r>
      <w:r w:rsidRPr="003951DA">
        <w:tab/>
        <w:t xml:space="preserve">is registered under the </w:t>
      </w:r>
      <w:r w:rsidRPr="003951DA">
        <w:rPr>
          <w:i/>
        </w:rPr>
        <w:t>Corporations Act 2001</w:t>
      </w:r>
      <w:r w:rsidRPr="003951DA">
        <w:t>; and</w:t>
      </w:r>
    </w:p>
    <w:p w:rsidR="00EA3985" w:rsidRPr="003951DA" w:rsidRDefault="00EA3985" w:rsidP="003951DA">
      <w:pPr>
        <w:pStyle w:val="paragraphsub"/>
      </w:pPr>
      <w:r w:rsidRPr="003951DA">
        <w:tab/>
        <w:t>(ii)</w:t>
      </w:r>
      <w:r w:rsidRPr="003951DA">
        <w:tab/>
        <w:t>has a share capital; and</w:t>
      </w:r>
    </w:p>
    <w:p w:rsidR="00EA3985" w:rsidRPr="003951DA" w:rsidRDefault="00EA3985" w:rsidP="003951DA">
      <w:pPr>
        <w:pStyle w:val="paragraph"/>
      </w:pPr>
      <w:r w:rsidRPr="003951DA">
        <w:tab/>
        <w:t>(d)</w:t>
      </w:r>
      <w:r w:rsidRPr="003951DA">
        <w:tab/>
        <w:t>the NOHC/NOHC subsidiary does not have a Life Insurance Act statutory manager.</w:t>
      </w:r>
    </w:p>
    <w:p w:rsidR="00EA3985" w:rsidRPr="003951DA" w:rsidRDefault="00EA3985" w:rsidP="003951DA">
      <w:pPr>
        <w:pStyle w:val="subsection"/>
      </w:pPr>
      <w:r w:rsidRPr="003951DA">
        <w:tab/>
        <w:t>(3)</w:t>
      </w:r>
      <w:r w:rsidRPr="003951DA">
        <w:tab/>
        <w:t>This Subdivision applies to the NOHC/NOHC subsidiary in the same way that it does to a life company.</w:t>
      </w:r>
    </w:p>
    <w:p w:rsidR="00EA3985" w:rsidRPr="003951DA" w:rsidRDefault="00EA3985" w:rsidP="003951DA">
      <w:pPr>
        <w:pStyle w:val="subsection"/>
      </w:pPr>
      <w:r w:rsidRPr="003951DA">
        <w:tab/>
        <w:t>(4)</w:t>
      </w:r>
      <w:r w:rsidRPr="003951DA">
        <w:tab/>
        <w:t>However, disregard the following provisions in applying this Subdivision to the NOHC/NOHC subsidiary:</w:t>
      </w:r>
    </w:p>
    <w:p w:rsidR="00EA3985" w:rsidRPr="003951DA" w:rsidRDefault="00EA3985" w:rsidP="003951DA">
      <w:pPr>
        <w:pStyle w:val="paragraph"/>
      </w:pPr>
      <w:r w:rsidRPr="003951DA">
        <w:tab/>
        <w:t>(a)</w:t>
      </w:r>
      <w:r w:rsidRPr="003951DA">
        <w:tab/>
        <w:t>subsection</w:t>
      </w:r>
      <w:r w:rsidR="003951DA" w:rsidRPr="003951DA">
        <w:t> </w:t>
      </w:r>
      <w:r w:rsidRPr="003951DA">
        <w:t>230AB(1);</w:t>
      </w:r>
    </w:p>
    <w:p w:rsidR="00EA3985" w:rsidRPr="003951DA" w:rsidRDefault="00EA3985" w:rsidP="003951DA">
      <w:pPr>
        <w:pStyle w:val="paragraph"/>
      </w:pPr>
      <w:r w:rsidRPr="003951DA">
        <w:tab/>
        <w:t>(b)</w:t>
      </w:r>
      <w:r w:rsidRPr="003951DA">
        <w:tab/>
        <w:t>subsection</w:t>
      </w:r>
      <w:r w:rsidR="003951DA" w:rsidRPr="003951DA">
        <w:t> </w:t>
      </w:r>
      <w:r w:rsidRPr="003951DA">
        <w:t>230AC(1).</w:t>
      </w:r>
    </w:p>
    <w:p w:rsidR="00EA3985" w:rsidRPr="003951DA" w:rsidRDefault="00EA3985" w:rsidP="003951DA">
      <w:pPr>
        <w:pStyle w:val="subsection"/>
      </w:pPr>
      <w:r w:rsidRPr="003951DA">
        <w:tab/>
        <w:t>(5)</w:t>
      </w:r>
      <w:r w:rsidRPr="003951DA">
        <w:tab/>
        <w:t>In this section:</w:t>
      </w:r>
    </w:p>
    <w:p w:rsidR="00EA3985" w:rsidRPr="003951DA" w:rsidRDefault="00EA3985" w:rsidP="003951DA">
      <w:pPr>
        <w:pStyle w:val="Definition"/>
      </w:pPr>
      <w:r w:rsidRPr="003951DA">
        <w:rPr>
          <w:b/>
          <w:i/>
        </w:rPr>
        <w:t xml:space="preserve">NOHC/NOHC subsidiary </w:t>
      </w:r>
      <w:r w:rsidRPr="003951DA">
        <w:t>means a body corporate that is any of the following:</w:t>
      </w:r>
    </w:p>
    <w:p w:rsidR="00EA3985" w:rsidRPr="003951DA" w:rsidRDefault="00EA3985" w:rsidP="003951DA">
      <w:pPr>
        <w:pStyle w:val="paragraph"/>
      </w:pPr>
      <w:r w:rsidRPr="003951DA">
        <w:tab/>
        <w:t>(a)</w:t>
      </w:r>
      <w:r w:rsidRPr="003951DA">
        <w:tab/>
        <w:t>a registered NOHC;</w:t>
      </w:r>
    </w:p>
    <w:p w:rsidR="00EA3985" w:rsidRPr="003951DA" w:rsidRDefault="00EA3985" w:rsidP="003951DA">
      <w:pPr>
        <w:pStyle w:val="paragraph"/>
      </w:pPr>
      <w:r w:rsidRPr="003951DA">
        <w:tab/>
        <w:t>(b)</w:t>
      </w:r>
      <w:r w:rsidRPr="003951DA">
        <w:tab/>
        <w:t>a subsidiary of a registered NOHC.</w:t>
      </w:r>
    </w:p>
    <w:p w:rsidR="00EA3985" w:rsidRPr="003951DA" w:rsidRDefault="003F38CC" w:rsidP="003951DA">
      <w:pPr>
        <w:pStyle w:val="ItemHead"/>
      </w:pPr>
      <w:r w:rsidRPr="003951DA">
        <w:t>67</w:t>
      </w:r>
      <w:r w:rsidR="00EA3985" w:rsidRPr="003951DA">
        <w:t xml:space="preserve">  Paragraph 230AB(1)(b)</w:t>
      </w:r>
    </w:p>
    <w:p w:rsidR="00EA3985" w:rsidRPr="003951DA" w:rsidRDefault="00EA3985" w:rsidP="003951DA">
      <w:pPr>
        <w:pStyle w:val="Item"/>
      </w:pPr>
      <w:r w:rsidRPr="003951DA">
        <w:t>After “APRA considers that”, insert “, in the absence of external support”.</w:t>
      </w:r>
    </w:p>
    <w:p w:rsidR="00EA3985" w:rsidRPr="003951DA" w:rsidRDefault="003F38CC" w:rsidP="003951DA">
      <w:pPr>
        <w:pStyle w:val="ItemHead"/>
      </w:pPr>
      <w:r w:rsidRPr="003951DA">
        <w:t>68</w:t>
      </w:r>
      <w:r w:rsidR="00EA3985" w:rsidRPr="003951DA">
        <w:t xml:space="preserve">  After subsection</w:t>
      </w:r>
      <w:r w:rsidR="003951DA" w:rsidRPr="003951DA">
        <w:t> </w:t>
      </w:r>
      <w:r w:rsidR="00EA3985" w:rsidRPr="003951DA">
        <w:t>230AB(1)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r>
      <w:r w:rsidR="003951DA" w:rsidRPr="003951DA">
        <w:t>Subsection (</w:t>
      </w:r>
      <w:r w:rsidRPr="003951DA">
        <w:t>1B) applies if subsections</w:t>
      </w:r>
      <w:r w:rsidR="003951DA" w:rsidRPr="003951DA">
        <w:t> </w:t>
      </w:r>
      <w:r w:rsidRPr="003951DA">
        <w:t>230AA(3) and (4) apply to a NOHC/NOHC subsidiary because of a primary recapitalisation direction given to a life company (as mentioned in subsection</w:t>
      </w:r>
      <w:r w:rsidR="003951DA" w:rsidRPr="003951DA">
        <w:t> </w:t>
      </w:r>
      <w:r w:rsidRPr="003951DA">
        <w:t>230AA(2)).</w:t>
      </w:r>
    </w:p>
    <w:p w:rsidR="00EA3985" w:rsidRPr="003951DA" w:rsidRDefault="00EA3985" w:rsidP="003951DA">
      <w:pPr>
        <w:pStyle w:val="subsection"/>
      </w:pPr>
      <w:r w:rsidRPr="003951DA">
        <w:tab/>
        <w:t>(1B)</w:t>
      </w:r>
      <w:r w:rsidRPr="003951DA">
        <w:tab/>
        <w:t xml:space="preserve">For the purposes of facilitating compliance with the primary recapitalisation direction, APRA may give the NOHC/NOHC subsidiary a direction (also a </w:t>
      </w:r>
      <w:r w:rsidRPr="003951DA">
        <w:rPr>
          <w:b/>
          <w:i/>
        </w:rPr>
        <w:t>recapitalisation direction</w:t>
      </w:r>
      <w:r w:rsidRPr="003951DA">
        <w:t>) that requires the NOHC/NOHC subsidiary to do anything that is specified in the direction.</w:t>
      </w:r>
    </w:p>
    <w:p w:rsidR="00EA3985" w:rsidRPr="003951DA" w:rsidRDefault="003F38CC" w:rsidP="003951DA">
      <w:pPr>
        <w:pStyle w:val="ItemHead"/>
      </w:pPr>
      <w:r w:rsidRPr="003951DA">
        <w:lastRenderedPageBreak/>
        <w:t>69</w:t>
      </w:r>
      <w:r w:rsidR="00EA3985" w:rsidRPr="003951DA">
        <w:t xml:space="preserve">  After subsection</w:t>
      </w:r>
      <w:r w:rsidR="003951DA" w:rsidRPr="003951DA">
        <w:t> </w:t>
      </w:r>
      <w:r w:rsidR="00EA3985" w:rsidRPr="003951DA">
        <w:t>230AB(2)</w:t>
      </w:r>
    </w:p>
    <w:p w:rsidR="00EA3985" w:rsidRPr="003951DA" w:rsidRDefault="00EA3985" w:rsidP="003951DA">
      <w:pPr>
        <w:pStyle w:val="Item"/>
      </w:pPr>
      <w:r w:rsidRPr="003951DA">
        <w:t>Insert:</w:t>
      </w:r>
    </w:p>
    <w:p w:rsidR="00EA3985" w:rsidRPr="003951DA" w:rsidRDefault="00EA3985" w:rsidP="003951DA">
      <w:pPr>
        <w:pStyle w:val="subsection"/>
      </w:pPr>
      <w:r w:rsidRPr="003951DA">
        <w:tab/>
        <w:t>(2A)</w:t>
      </w:r>
      <w:r w:rsidRPr="003951DA">
        <w:tab/>
        <w:t xml:space="preserve">The regulations may specify that a particular form of support is not external support for the purposes of </w:t>
      </w:r>
      <w:r w:rsidR="003951DA" w:rsidRPr="003951DA">
        <w:t>paragraph (</w:t>
      </w:r>
      <w:r w:rsidRPr="003951DA">
        <w:t>1)(b).</w:t>
      </w:r>
    </w:p>
    <w:p w:rsidR="00EA3985" w:rsidRPr="003951DA" w:rsidRDefault="003F38CC" w:rsidP="003951DA">
      <w:pPr>
        <w:pStyle w:val="ItemHead"/>
      </w:pPr>
      <w:r w:rsidRPr="003951DA">
        <w:t>70</w:t>
      </w:r>
      <w:r w:rsidR="00EA3985" w:rsidRPr="003951DA">
        <w:t xml:space="preserve">  At the end of section</w:t>
      </w:r>
      <w:r w:rsidR="003951DA" w:rsidRPr="003951DA">
        <w:t> </w:t>
      </w:r>
      <w:r w:rsidR="00EA3985" w:rsidRPr="003951DA">
        <w:t>230AB</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A recapitalisation direction may deal with the time by which, or period during which, it is to be complied with.</w:t>
      </w:r>
    </w:p>
    <w:p w:rsidR="00EA3985" w:rsidRPr="003951DA" w:rsidRDefault="00EA3985" w:rsidP="003951DA">
      <w:pPr>
        <w:pStyle w:val="subsection"/>
      </w:pPr>
      <w:r w:rsidRPr="003951DA">
        <w:tab/>
        <w:t>(5)</w:t>
      </w:r>
      <w:r w:rsidRPr="003951DA">
        <w:tab/>
        <w:t>APRA may, by notice in writing to the life company, vary the recapitalisation direction if, at the time of the variation, it considers that the variation is necessary and appropriate.</w:t>
      </w:r>
    </w:p>
    <w:p w:rsidR="00EA3985" w:rsidRPr="003951DA" w:rsidRDefault="00EA3985" w:rsidP="003951DA">
      <w:pPr>
        <w:pStyle w:val="subsection"/>
      </w:pPr>
      <w:r w:rsidRPr="003951DA">
        <w:tab/>
        <w:t>(6)</w:t>
      </w:r>
      <w:r w:rsidRPr="003951DA">
        <w:tab/>
        <w:t>The direction has effect until APRA revokes it by notice in writing to the life company. APRA may revoke the direction if, at the time of revocation, it considers that the direction is no longer necessary or appropriate.</w:t>
      </w:r>
    </w:p>
    <w:p w:rsidR="00EA3985" w:rsidRPr="003951DA" w:rsidRDefault="003F38CC" w:rsidP="003951DA">
      <w:pPr>
        <w:pStyle w:val="ItemHead"/>
      </w:pPr>
      <w:r w:rsidRPr="003951DA">
        <w:t>71</w:t>
      </w:r>
      <w:r w:rsidR="00EA3985" w:rsidRPr="003951DA">
        <w:t xml:space="preserve">  After subsection</w:t>
      </w:r>
      <w:r w:rsidR="003951DA" w:rsidRPr="003951DA">
        <w:t> </w:t>
      </w:r>
      <w:r w:rsidR="00EA3985" w:rsidRPr="003951DA">
        <w:t>230AC(1)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If the recapitalisation direction is a direction to a NOHC/NOHC subsidiary under subsection</w:t>
      </w:r>
      <w:r w:rsidR="003951DA" w:rsidRPr="003951DA">
        <w:t> </w:t>
      </w:r>
      <w:r w:rsidRPr="003951DA">
        <w:t>230AB(1B), the direction may direct the NOHC/NOHC subsidiary to do any of the following:</w:t>
      </w:r>
    </w:p>
    <w:p w:rsidR="00EA3985" w:rsidRPr="003951DA" w:rsidRDefault="00EA3985" w:rsidP="003951DA">
      <w:pPr>
        <w:pStyle w:val="paragraph"/>
      </w:pPr>
      <w:r w:rsidRPr="003951DA">
        <w:tab/>
        <w:t>(a)</w:t>
      </w:r>
      <w:r w:rsidRPr="003951DA">
        <w:tab/>
        <w:t>issue:</w:t>
      </w:r>
    </w:p>
    <w:p w:rsidR="00EA3985" w:rsidRPr="003951DA" w:rsidRDefault="00EA3985" w:rsidP="003951DA">
      <w:pPr>
        <w:pStyle w:val="paragraphsub"/>
      </w:pPr>
      <w:r w:rsidRPr="003951DA">
        <w:tab/>
        <w:t>(i)</w:t>
      </w:r>
      <w:r w:rsidRPr="003951DA">
        <w:tab/>
        <w:t>shares, or rights to acquire shares, in the NOHC/NOHC subsidiary; or</w:t>
      </w:r>
    </w:p>
    <w:p w:rsidR="00EA3985" w:rsidRPr="003951DA" w:rsidRDefault="00EA3985" w:rsidP="003951DA">
      <w:pPr>
        <w:pStyle w:val="paragraphsub"/>
      </w:pPr>
      <w:r w:rsidRPr="003951DA">
        <w:tab/>
        <w:t>(ii)</w:t>
      </w:r>
      <w:r w:rsidRPr="003951DA">
        <w:tab/>
        <w:t>other capital instruments in the NOHC/NOHC subsidiary of a kind specified in the direction;</w:t>
      </w:r>
    </w:p>
    <w:p w:rsidR="00EA3985" w:rsidRPr="003951DA" w:rsidRDefault="00EA3985" w:rsidP="003951DA">
      <w:pPr>
        <w:pStyle w:val="paragraph"/>
      </w:pPr>
      <w:r w:rsidRPr="003951DA">
        <w:tab/>
        <w:t>(b)</w:t>
      </w:r>
      <w:r w:rsidRPr="003951DA">
        <w:tab/>
        <w:t>acquire:</w:t>
      </w:r>
    </w:p>
    <w:p w:rsidR="00EA3985" w:rsidRPr="003951DA" w:rsidRDefault="00EA3985" w:rsidP="003951DA">
      <w:pPr>
        <w:pStyle w:val="paragraphsub"/>
      </w:pPr>
      <w:r w:rsidRPr="003951DA">
        <w:tab/>
        <w:t>(i)</w:t>
      </w:r>
      <w:r w:rsidRPr="003951DA">
        <w:tab/>
        <w:t>shares, or rights to acquire shares, in the life company mentioned in subsection</w:t>
      </w:r>
      <w:r w:rsidR="003951DA" w:rsidRPr="003951DA">
        <w:t> </w:t>
      </w:r>
      <w:r w:rsidRPr="003951DA">
        <w:t>230AB(1A); or</w:t>
      </w:r>
    </w:p>
    <w:p w:rsidR="00EA3985" w:rsidRPr="003951DA" w:rsidRDefault="00EA3985" w:rsidP="003951DA">
      <w:pPr>
        <w:pStyle w:val="paragraphsub"/>
      </w:pPr>
      <w:r w:rsidRPr="003951DA">
        <w:tab/>
        <w:t>(ii)</w:t>
      </w:r>
      <w:r w:rsidRPr="003951DA">
        <w:tab/>
        <w:t>other capital instruments in the life company mentioned in subsection</w:t>
      </w:r>
      <w:r w:rsidR="003951DA" w:rsidRPr="003951DA">
        <w:t> </w:t>
      </w:r>
      <w:r w:rsidRPr="003951DA">
        <w:t>230AB(1A) of a kind specified in the direction;</w:t>
      </w:r>
    </w:p>
    <w:p w:rsidR="00EA3985" w:rsidRPr="003951DA" w:rsidRDefault="00EA3985" w:rsidP="003951DA">
      <w:pPr>
        <w:pStyle w:val="paragraph"/>
      </w:pPr>
      <w:r w:rsidRPr="003951DA">
        <w:tab/>
        <w:t>(c)</w:t>
      </w:r>
      <w:r w:rsidRPr="003951DA">
        <w:tab/>
        <w:t>acquire:</w:t>
      </w:r>
    </w:p>
    <w:p w:rsidR="00EA3985" w:rsidRPr="003951DA" w:rsidRDefault="00EA3985" w:rsidP="003951DA">
      <w:pPr>
        <w:pStyle w:val="paragraphsub"/>
      </w:pPr>
      <w:r w:rsidRPr="003951DA">
        <w:lastRenderedPageBreak/>
        <w:tab/>
        <w:t>(i)</w:t>
      </w:r>
      <w:r w:rsidRPr="003951DA">
        <w:tab/>
        <w:t xml:space="preserve">shares, or rights to acquire shares, in a specified body corporate covered by </w:t>
      </w:r>
      <w:r w:rsidR="003951DA" w:rsidRPr="003951DA">
        <w:t>subsection (</w:t>
      </w:r>
      <w:r w:rsidRPr="003951DA">
        <w:t>1B); or</w:t>
      </w:r>
    </w:p>
    <w:p w:rsidR="00EA3985" w:rsidRPr="003951DA" w:rsidRDefault="00EA3985" w:rsidP="003951DA">
      <w:pPr>
        <w:pStyle w:val="paragraphsub"/>
      </w:pPr>
      <w:r w:rsidRPr="003951DA">
        <w:tab/>
        <w:t>(ii)</w:t>
      </w:r>
      <w:r w:rsidRPr="003951DA">
        <w:tab/>
        <w:t xml:space="preserve">other capital instruments in a specified body corporate covered by </w:t>
      </w:r>
      <w:r w:rsidR="003951DA" w:rsidRPr="003951DA">
        <w:t>subsection (</w:t>
      </w:r>
      <w:r w:rsidRPr="003951DA">
        <w:t>1B), of a kind specified in the direction.</w:t>
      </w:r>
    </w:p>
    <w:p w:rsidR="00EA3985" w:rsidRPr="003951DA" w:rsidRDefault="00EA3985" w:rsidP="003951DA">
      <w:pPr>
        <w:pStyle w:val="subsection"/>
      </w:pPr>
      <w:r w:rsidRPr="003951DA">
        <w:tab/>
        <w:t>(1B)</w:t>
      </w:r>
      <w:r w:rsidRPr="003951DA">
        <w:tab/>
        <w:t>This subsection covers a body corporate if:</w:t>
      </w:r>
    </w:p>
    <w:p w:rsidR="00EA3985" w:rsidRPr="003951DA" w:rsidRDefault="00EA3985" w:rsidP="003951DA">
      <w:pPr>
        <w:pStyle w:val="paragraph"/>
      </w:pPr>
      <w:r w:rsidRPr="003951DA">
        <w:tab/>
        <w:t>(a)</w:t>
      </w:r>
      <w:r w:rsidRPr="003951DA">
        <w:tab/>
        <w:t>the body corporate is a subsidiary of the NOHC/NOHC subsidiary; and</w:t>
      </w:r>
    </w:p>
    <w:p w:rsidR="00EA3985" w:rsidRPr="003951DA" w:rsidRDefault="00EA3985" w:rsidP="003951DA">
      <w:pPr>
        <w:pStyle w:val="paragraph"/>
      </w:pPr>
      <w:r w:rsidRPr="003951DA">
        <w:tab/>
        <w:t>(b)</w:t>
      </w:r>
      <w:r w:rsidRPr="003951DA">
        <w:tab/>
        <w:t>the life company is a subsidiary of the body corporate.</w:t>
      </w:r>
    </w:p>
    <w:p w:rsidR="00EA3985" w:rsidRPr="003951DA" w:rsidRDefault="00EA3985" w:rsidP="003951DA">
      <w:pPr>
        <w:pStyle w:val="subsection"/>
      </w:pPr>
      <w:r w:rsidRPr="003951DA">
        <w:tab/>
        <w:t>(1C)</w:t>
      </w:r>
      <w:r w:rsidRPr="003951DA">
        <w:tab/>
        <w:t xml:space="preserve">Without limiting the generality of </w:t>
      </w:r>
      <w:r w:rsidR="003951DA" w:rsidRPr="003951DA">
        <w:t>subsections (</w:t>
      </w:r>
      <w:r w:rsidRPr="003951DA">
        <w:t xml:space="preserve">1), (1A) and (2), but subject to </w:t>
      </w:r>
      <w:r w:rsidR="003951DA" w:rsidRPr="003951DA">
        <w:t>subsection (</w:t>
      </w:r>
      <w:r w:rsidRPr="003951DA">
        <w:t>3), a direction referred to in those subsections may:</w:t>
      </w:r>
    </w:p>
    <w:p w:rsidR="00EA3985" w:rsidRPr="003951DA" w:rsidRDefault="00EA3985" w:rsidP="003951DA">
      <w:pPr>
        <w:pStyle w:val="paragraph"/>
      </w:pPr>
      <w:r w:rsidRPr="003951DA">
        <w:tab/>
        <w:t>(a)</w:t>
      </w:r>
      <w:r w:rsidRPr="003951DA">
        <w:tab/>
        <w:t>deal with some only of the matters referred to in those subsections; or</w:t>
      </w:r>
    </w:p>
    <w:p w:rsidR="00EA3985" w:rsidRPr="003951DA" w:rsidRDefault="00EA3985" w:rsidP="003951DA">
      <w:pPr>
        <w:pStyle w:val="paragraph"/>
      </w:pPr>
      <w:r w:rsidRPr="003951DA">
        <w:tab/>
        <w:t>(b)</w:t>
      </w:r>
      <w:r w:rsidRPr="003951DA">
        <w:tab/>
        <w:t>deal with a particular class or particular classes of those matters; or</w:t>
      </w:r>
    </w:p>
    <w:p w:rsidR="00EA3985" w:rsidRPr="003951DA" w:rsidRDefault="00EA3985" w:rsidP="003951DA">
      <w:pPr>
        <w:pStyle w:val="paragraph"/>
      </w:pPr>
      <w:r w:rsidRPr="003951DA">
        <w:tab/>
        <w:t>(c)</w:t>
      </w:r>
      <w:r w:rsidRPr="003951DA">
        <w:tab/>
        <w:t>make different provision with respect to different matters or different classes of matters.</w:t>
      </w:r>
    </w:p>
    <w:p w:rsidR="00EA3985" w:rsidRPr="003951DA" w:rsidRDefault="003F38CC" w:rsidP="003951DA">
      <w:pPr>
        <w:pStyle w:val="ItemHead"/>
      </w:pPr>
      <w:r w:rsidRPr="003951DA">
        <w:t>72</w:t>
      </w:r>
      <w:r w:rsidR="00EA3985" w:rsidRPr="003951DA">
        <w:t xml:space="preserve">  Subsection</w:t>
      </w:r>
      <w:r w:rsidR="003951DA" w:rsidRPr="003951DA">
        <w:t> </w:t>
      </w:r>
      <w:r w:rsidR="00EA3985" w:rsidRPr="003951DA">
        <w:t>230AC(2)</w:t>
      </w:r>
    </w:p>
    <w:p w:rsidR="00EA3985" w:rsidRPr="003951DA" w:rsidRDefault="00EA3985" w:rsidP="003951DA">
      <w:pPr>
        <w:pStyle w:val="Item"/>
      </w:pPr>
      <w:r w:rsidRPr="003951DA">
        <w:t>Omit “</w:t>
      </w:r>
      <w:r w:rsidR="003951DA" w:rsidRPr="003951DA">
        <w:t>paragraph (</w:t>
      </w:r>
      <w:r w:rsidRPr="003951DA">
        <w:t>1)(a)”, substitute “</w:t>
      </w:r>
      <w:r w:rsidR="003951DA" w:rsidRPr="003951DA">
        <w:t>paragraph (</w:t>
      </w:r>
      <w:r w:rsidRPr="003951DA">
        <w:t xml:space="preserve">1)(a) or </w:t>
      </w:r>
      <w:r w:rsidR="003951DA" w:rsidRPr="003951DA">
        <w:t>subparagraph (</w:t>
      </w:r>
      <w:r w:rsidRPr="003951DA">
        <w:t>1A)(a)(i), (1A)(b)(i) or (1A)(c)(i)”.</w:t>
      </w:r>
    </w:p>
    <w:p w:rsidR="00EA3985" w:rsidRPr="003951DA" w:rsidRDefault="003F38CC" w:rsidP="003951DA">
      <w:pPr>
        <w:pStyle w:val="ItemHead"/>
      </w:pPr>
      <w:r w:rsidRPr="003951DA">
        <w:t>73</w:t>
      </w:r>
      <w:r w:rsidR="00EA3985" w:rsidRPr="003951DA">
        <w:t xml:space="preserve">  Subsection</w:t>
      </w:r>
      <w:r w:rsidR="003951DA" w:rsidRPr="003951DA">
        <w:t> </w:t>
      </w:r>
      <w:r w:rsidR="00EA3985" w:rsidRPr="003951DA">
        <w:t>230AC(3)</w:t>
      </w:r>
    </w:p>
    <w:p w:rsidR="00EA3985" w:rsidRPr="003951DA" w:rsidRDefault="00EA3985" w:rsidP="003951DA">
      <w:pPr>
        <w:pStyle w:val="Item"/>
      </w:pPr>
      <w:r w:rsidRPr="003951DA">
        <w:t>Omit “</w:t>
      </w:r>
      <w:r w:rsidR="003951DA" w:rsidRPr="003951DA">
        <w:t>paragraph (</w:t>
      </w:r>
      <w:r w:rsidRPr="003951DA">
        <w:t>1)(b)”, substitute “</w:t>
      </w:r>
      <w:r w:rsidR="003951DA" w:rsidRPr="003951DA">
        <w:t>paragraph (</w:t>
      </w:r>
      <w:r w:rsidRPr="003951DA">
        <w:t xml:space="preserve">1)(b) or </w:t>
      </w:r>
      <w:r w:rsidR="003951DA" w:rsidRPr="003951DA">
        <w:t>subparagraph (</w:t>
      </w:r>
      <w:r w:rsidRPr="003951DA">
        <w:t>1A)(a)(ii), (1A)(b)(ii) or (1A)(c)(ii)”.</w:t>
      </w:r>
    </w:p>
    <w:p w:rsidR="00EA3985" w:rsidRPr="003951DA" w:rsidRDefault="003F38CC" w:rsidP="003951DA">
      <w:pPr>
        <w:pStyle w:val="ItemHead"/>
      </w:pPr>
      <w:r w:rsidRPr="003951DA">
        <w:t>74</w:t>
      </w:r>
      <w:r w:rsidR="00EA3985" w:rsidRPr="003951DA">
        <w:t xml:space="preserve">  Subsection</w:t>
      </w:r>
      <w:r w:rsidR="003951DA" w:rsidRPr="003951DA">
        <w:t> </w:t>
      </w:r>
      <w:r w:rsidR="00EA3985" w:rsidRPr="003951DA">
        <w:t>230AD(3) (heading)</w:t>
      </w:r>
    </w:p>
    <w:p w:rsidR="00EA3985" w:rsidRPr="003951DA" w:rsidRDefault="00EA3985" w:rsidP="003951DA">
      <w:pPr>
        <w:pStyle w:val="Item"/>
      </w:pPr>
      <w:r w:rsidRPr="003951DA">
        <w:t>Repeal the heading, substitute:</w:t>
      </w:r>
    </w:p>
    <w:p w:rsidR="00EA3985" w:rsidRPr="003951DA" w:rsidRDefault="00EA3985" w:rsidP="003951DA">
      <w:pPr>
        <w:pStyle w:val="SubsectionHead"/>
      </w:pPr>
      <w:r w:rsidRPr="003951DA">
        <w:t>Issue or acquisition of shares etc. despite other laws etc.</w:t>
      </w:r>
    </w:p>
    <w:p w:rsidR="00EA3985" w:rsidRPr="003951DA" w:rsidRDefault="003F38CC" w:rsidP="003951DA">
      <w:pPr>
        <w:pStyle w:val="ItemHead"/>
      </w:pPr>
      <w:r w:rsidRPr="003951DA">
        <w:t>75</w:t>
      </w:r>
      <w:r w:rsidR="00EA3985" w:rsidRPr="003951DA">
        <w:t xml:space="preserve">  Subsection</w:t>
      </w:r>
      <w:r w:rsidR="003951DA" w:rsidRPr="003951DA">
        <w:t> </w:t>
      </w:r>
      <w:r w:rsidR="00EA3985" w:rsidRPr="003951DA">
        <w:t>230AD(3)</w:t>
      </w:r>
    </w:p>
    <w:p w:rsidR="00EA3985" w:rsidRPr="003951DA" w:rsidRDefault="00EA3985" w:rsidP="003951DA">
      <w:pPr>
        <w:pStyle w:val="Item"/>
      </w:pPr>
      <w:r w:rsidRPr="003951DA">
        <w:t>After “issue”, insert “or acquire”.</w:t>
      </w:r>
    </w:p>
    <w:p w:rsidR="00EA3985" w:rsidRPr="003951DA" w:rsidRDefault="003F38CC" w:rsidP="003951DA">
      <w:pPr>
        <w:pStyle w:val="ItemHead"/>
      </w:pPr>
      <w:r w:rsidRPr="003951DA">
        <w:lastRenderedPageBreak/>
        <w:t>76</w:t>
      </w:r>
      <w:r w:rsidR="00EA3985" w:rsidRPr="003951DA">
        <w:t xml:space="preserve">  Paragraph 230AD(3)(a)</w:t>
      </w:r>
    </w:p>
    <w:p w:rsidR="00EA3985" w:rsidRPr="003951DA" w:rsidRDefault="00EA3985" w:rsidP="003951DA">
      <w:pPr>
        <w:pStyle w:val="Item"/>
      </w:pPr>
      <w:r w:rsidRPr="003951DA">
        <w:t xml:space="preserve">After “the </w:t>
      </w:r>
      <w:r w:rsidRPr="003951DA">
        <w:rPr>
          <w:i/>
        </w:rPr>
        <w:t>Corporations Act 2001</w:t>
      </w:r>
      <w:r w:rsidRPr="003951DA">
        <w:t>”, insert “(without limiting the scope of section</w:t>
      </w:r>
      <w:r w:rsidR="003951DA" w:rsidRPr="003951DA">
        <w:t> </w:t>
      </w:r>
      <w:r w:rsidRPr="003951DA">
        <w:t>251AA of this Act)”.</w:t>
      </w:r>
    </w:p>
    <w:p w:rsidR="00EA3985" w:rsidRPr="003951DA" w:rsidRDefault="003F38CC" w:rsidP="003951DA">
      <w:pPr>
        <w:pStyle w:val="ItemHead"/>
      </w:pPr>
      <w:r w:rsidRPr="003951DA">
        <w:t>77</w:t>
      </w:r>
      <w:r w:rsidR="00EA3985" w:rsidRPr="003951DA">
        <w:t xml:space="preserve">  Paragraph 230AD(3)(d)</w:t>
      </w:r>
    </w:p>
    <w:p w:rsidR="00EA3985" w:rsidRPr="003951DA" w:rsidRDefault="00EA3985" w:rsidP="003951DA">
      <w:pPr>
        <w:pStyle w:val="Item"/>
      </w:pPr>
      <w:r w:rsidRPr="003951DA">
        <w:t>Omit “(as defined in section</w:t>
      </w:r>
      <w:r w:rsidR="003951DA" w:rsidRPr="003951DA">
        <w:t> </w:t>
      </w:r>
      <w:r w:rsidRPr="003951DA">
        <w:t xml:space="preserve">761A of the </w:t>
      </w:r>
      <w:r w:rsidRPr="003951DA">
        <w:rPr>
          <w:i/>
        </w:rPr>
        <w:t>Corporations Act 2001</w:t>
      </w:r>
      <w:r w:rsidRPr="003951DA">
        <w:t>) of a financial market (as defined in that section)”, substitute “of a financial market”.</w:t>
      </w:r>
    </w:p>
    <w:p w:rsidR="00EA3985" w:rsidRPr="003951DA" w:rsidRDefault="003F38CC" w:rsidP="003951DA">
      <w:pPr>
        <w:pStyle w:val="ItemHead"/>
      </w:pPr>
      <w:r w:rsidRPr="003951DA">
        <w:t>78</w:t>
      </w:r>
      <w:r w:rsidR="00EA3985" w:rsidRPr="003951DA">
        <w:t xml:space="preserve">  After subsection</w:t>
      </w:r>
      <w:r w:rsidR="003951DA" w:rsidRPr="003951DA">
        <w:t> </w:t>
      </w:r>
      <w:r w:rsidR="00EA3985" w:rsidRPr="003951DA">
        <w:t>230AE(1)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If the recapitalisation direction is a direction to a NOHC/NOHC subsidiary under subsection</w:t>
      </w:r>
      <w:r w:rsidR="003951DA" w:rsidRPr="003951DA">
        <w:t> </w:t>
      </w:r>
      <w:r w:rsidRPr="003951DA">
        <w:t xml:space="preserve">230AB(1B), treat the reference in </w:t>
      </w:r>
      <w:r w:rsidR="003951DA" w:rsidRPr="003951DA">
        <w:t>paragraph (</w:t>
      </w:r>
      <w:r w:rsidRPr="003951DA">
        <w:t>1)(a) to “the policy owners of the company” as being a reference to “the policy owners of the life company mentioned in subsection</w:t>
      </w:r>
      <w:r w:rsidR="003951DA" w:rsidRPr="003951DA">
        <w:t> </w:t>
      </w:r>
      <w:r w:rsidRPr="003951DA">
        <w:t>230AB(1A)”.</w:t>
      </w:r>
    </w:p>
    <w:p w:rsidR="00EA3985" w:rsidRPr="003951DA" w:rsidRDefault="003F38CC" w:rsidP="003951DA">
      <w:pPr>
        <w:pStyle w:val="ItemHead"/>
      </w:pPr>
      <w:r w:rsidRPr="003951DA">
        <w:t>79</w:t>
      </w:r>
      <w:r w:rsidR="00EA3985" w:rsidRPr="003951DA">
        <w:t xml:space="preserve">  At the end of section</w:t>
      </w:r>
      <w:r w:rsidR="003951DA" w:rsidRPr="003951DA">
        <w:t> </w:t>
      </w:r>
      <w:r w:rsidR="00EA3985" w:rsidRPr="003951DA">
        <w:t>230AE</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t>If the recapitalisation direction is a direction to a NOHC/NOHC subsidiary under subsection</w:t>
      </w:r>
      <w:r w:rsidR="003951DA" w:rsidRPr="003951DA">
        <w:t> </w:t>
      </w:r>
      <w:r w:rsidRPr="003951DA">
        <w:t xml:space="preserve">230AB(1B), treat the references in </w:t>
      </w:r>
      <w:r w:rsidR="003951DA" w:rsidRPr="003951DA">
        <w:t>paragraph (</w:t>
      </w:r>
      <w:r w:rsidRPr="003951DA">
        <w:t>3)(c) to “the company” as being a reference to “the NOHC/NOHC subsidiary mentioned in subsection</w:t>
      </w:r>
      <w:r w:rsidR="003951DA" w:rsidRPr="003951DA">
        <w:t> </w:t>
      </w:r>
      <w:r w:rsidRPr="003951DA">
        <w:t>230AB(1B)”.</w:t>
      </w:r>
    </w:p>
    <w:p w:rsidR="00EA3985" w:rsidRPr="003951DA" w:rsidRDefault="003F38CC" w:rsidP="003951DA">
      <w:pPr>
        <w:pStyle w:val="ItemHead"/>
      </w:pPr>
      <w:r w:rsidRPr="003951DA">
        <w:t>80</w:t>
      </w:r>
      <w:r w:rsidR="00EA3985" w:rsidRPr="003951DA">
        <w:t xml:space="preserve">  Section</w:t>
      </w:r>
      <w:r w:rsidR="003951DA" w:rsidRPr="003951DA">
        <w:t> </w:t>
      </w:r>
      <w:r w:rsidR="00EA3985" w:rsidRPr="003951DA">
        <w:t>230AJ</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212" w:name="_Toc508112092"/>
      <w:r w:rsidRPr="003951DA">
        <w:rPr>
          <w:rStyle w:val="CharSectno"/>
        </w:rPr>
        <w:t>230AJ</w:t>
      </w:r>
      <w:r w:rsidRPr="003951DA">
        <w:t xml:space="preserve">  Recapitalisation direction not grounds for denial of obligations</w:t>
      </w:r>
      <w:bookmarkEnd w:id="212"/>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lastRenderedPageBreak/>
        <w:tab/>
        <w:t>(2)</w:t>
      </w:r>
      <w:r w:rsidRPr="003951DA">
        <w:tab/>
        <w:t xml:space="preserve">None of the matters mentioned in </w:t>
      </w:r>
      <w:r w:rsidR="003951DA" w:rsidRPr="003951DA">
        <w:t>subsection (</w:t>
      </w:r>
      <w:r w:rsidRPr="003951DA">
        <w:t>3)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(3)</w:t>
      </w:r>
      <w:r w:rsidRPr="003951DA">
        <w:tab/>
        <w:t>The matters are as follows:</w:t>
      </w:r>
    </w:p>
    <w:p w:rsidR="00EA3985" w:rsidRPr="003951DA" w:rsidRDefault="00EA3985" w:rsidP="003951DA">
      <w:pPr>
        <w:pStyle w:val="paragraph"/>
      </w:pPr>
      <w:r w:rsidRPr="003951DA">
        <w:tab/>
        <w:t>(a)</w:t>
      </w:r>
      <w:r w:rsidRPr="003951DA">
        <w:tab/>
        <w:t>the body corporate being subject to a recapitalisation direction;</w:t>
      </w:r>
    </w:p>
    <w:p w:rsidR="00EA3985" w:rsidRPr="003951DA" w:rsidRDefault="00EA3985" w:rsidP="003951DA">
      <w:pPr>
        <w:pStyle w:val="paragraph"/>
      </w:pPr>
      <w:r w:rsidRPr="003951DA">
        <w:tab/>
        <w:t>(b)</w:t>
      </w:r>
      <w:r w:rsidRPr="003951DA">
        <w:tab/>
        <w:t>if the body corporate is a member of a relevant group of bodies corporate—another member of the group being subject to a recapitalisation direction.</w:t>
      </w:r>
    </w:p>
    <w:p w:rsidR="00EA3985" w:rsidRPr="003951DA" w:rsidRDefault="003F38CC" w:rsidP="003951DA">
      <w:pPr>
        <w:pStyle w:val="ItemHead"/>
      </w:pPr>
      <w:r w:rsidRPr="003951DA">
        <w:t>81</w:t>
      </w:r>
      <w:r w:rsidR="00EA3985" w:rsidRPr="003951DA">
        <w:t xml:space="preserve">  Subsection</w:t>
      </w:r>
      <w:r w:rsidR="003951DA" w:rsidRPr="003951DA">
        <w:t> </w:t>
      </w:r>
      <w:r w:rsidR="00EA3985" w:rsidRPr="003951DA">
        <w:t>230AK(9)</w:t>
      </w:r>
    </w:p>
    <w:p w:rsidR="00EA3985" w:rsidRPr="003951DA" w:rsidRDefault="00EA3985" w:rsidP="003951DA">
      <w:pPr>
        <w:pStyle w:val="Item"/>
      </w:pPr>
      <w:r w:rsidRPr="003951DA">
        <w:t>Repeal the subsection.</w:t>
      </w:r>
    </w:p>
    <w:p w:rsidR="00EA3985" w:rsidRPr="003951DA" w:rsidRDefault="003F38CC" w:rsidP="003951DA">
      <w:pPr>
        <w:pStyle w:val="ItemHead"/>
      </w:pPr>
      <w:r w:rsidRPr="003951DA">
        <w:t>82</w:t>
      </w:r>
      <w:r w:rsidR="00EA3985" w:rsidRPr="003951DA">
        <w:t xml:space="preserve">  Subsection</w:t>
      </w:r>
      <w:r w:rsidR="003951DA" w:rsidRPr="003951DA">
        <w:t> </w:t>
      </w:r>
      <w:r w:rsidR="00EA3985" w:rsidRPr="003951DA">
        <w:t>230B(1)</w:t>
      </w:r>
    </w:p>
    <w:p w:rsidR="00EA3985" w:rsidRPr="003951DA" w:rsidRDefault="00EA3985" w:rsidP="003951DA">
      <w:pPr>
        <w:pStyle w:val="Item"/>
      </w:pPr>
      <w:r w:rsidRPr="003951DA">
        <w:t xml:space="preserve">Omit “Without limiting </w:t>
      </w:r>
      <w:r w:rsidR="003951DA" w:rsidRPr="003951DA">
        <w:t>subsection (</w:t>
      </w:r>
      <w:r w:rsidRPr="003951DA">
        <w:t>1AA), APRA may”, substitute “APRA may”.</w:t>
      </w:r>
    </w:p>
    <w:p w:rsidR="00EA3985" w:rsidRPr="003951DA" w:rsidRDefault="003F38CC" w:rsidP="003951DA">
      <w:pPr>
        <w:pStyle w:val="ItemHead"/>
      </w:pPr>
      <w:r w:rsidRPr="003951DA">
        <w:t>83</w:t>
      </w:r>
      <w:r w:rsidR="00EA3985" w:rsidRPr="003951DA">
        <w:t xml:space="preserve">  Paragraph 230B(1)(b)</w:t>
      </w:r>
    </w:p>
    <w:p w:rsidR="00EA3985" w:rsidRPr="003951DA" w:rsidRDefault="00EA3985" w:rsidP="003951DA">
      <w:pPr>
        <w:pStyle w:val="Item"/>
      </w:pPr>
      <w:r w:rsidRPr="003951DA">
        <w:t>Omit “and such a contravention is likely to give rise to a prudential risk”, substitute “and the direction is reasonably necessary for one or more prudential matters relating to the body corporate”.</w:t>
      </w:r>
    </w:p>
    <w:p w:rsidR="00EA3985" w:rsidRPr="003951DA" w:rsidRDefault="003F38CC" w:rsidP="003951DA">
      <w:pPr>
        <w:pStyle w:val="ItemHead"/>
      </w:pPr>
      <w:r w:rsidRPr="003951DA">
        <w:t>84</w:t>
      </w:r>
      <w:r w:rsidR="00EA3985" w:rsidRPr="003951DA">
        <w:t xml:space="preserve">  Subsection</w:t>
      </w:r>
      <w:r w:rsidR="003951DA" w:rsidRPr="003951DA">
        <w:t> </w:t>
      </w:r>
      <w:r w:rsidR="00EA3985" w:rsidRPr="003951DA">
        <w:t>230B(1AA)</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(1AA)</w:t>
      </w:r>
      <w:r w:rsidRPr="003951DA">
        <w:tab/>
        <w:t xml:space="preserve">APRA may give a body corporate that is a life company or is a registered NOHC a direction of a kind specified in </w:t>
      </w:r>
      <w:r w:rsidR="003951DA" w:rsidRPr="003951DA">
        <w:t>subsection (</w:t>
      </w:r>
      <w:r w:rsidRPr="003951DA">
        <w:t>2) if APRA has reason to believe that:</w:t>
      </w:r>
    </w:p>
    <w:p w:rsidR="00EA3985" w:rsidRPr="003951DA" w:rsidRDefault="00EA3985" w:rsidP="003951DA">
      <w:pPr>
        <w:pStyle w:val="paragraph"/>
      </w:pPr>
      <w:r w:rsidRPr="003951DA">
        <w:tab/>
        <w:t>(a)</w:t>
      </w:r>
      <w:r w:rsidRPr="003951DA">
        <w:tab/>
        <w:t xml:space="preserve">a subsidiary of the body corporate has contravened a provision of this Act or the </w:t>
      </w:r>
      <w:r w:rsidRPr="003951DA">
        <w:rPr>
          <w:i/>
        </w:rPr>
        <w:t>Financial Sector (Collection of Data) Act 2001</w:t>
      </w:r>
      <w:r w:rsidRPr="003951DA">
        <w:t>; or</w:t>
      </w:r>
    </w:p>
    <w:p w:rsidR="00EA3985" w:rsidRPr="003951DA" w:rsidRDefault="00EA3985" w:rsidP="003951DA">
      <w:pPr>
        <w:pStyle w:val="paragraph"/>
      </w:pPr>
      <w:r w:rsidRPr="003951DA">
        <w:tab/>
        <w:t>(b)</w:t>
      </w:r>
      <w:r w:rsidRPr="003951DA">
        <w:tab/>
        <w:t xml:space="preserve">a subsidiary of the body corporate is likely to contravene this Act or the </w:t>
      </w:r>
      <w:r w:rsidRPr="003951DA">
        <w:rPr>
          <w:i/>
        </w:rPr>
        <w:t>Financial Sector (Collection of Data) Act 2001</w:t>
      </w:r>
      <w:r w:rsidRPr="003951DA">
        <w:t>; or</w:t>
      </w:r>
    </w:p>
    <w:p w:rsidR="00EA3985" w:rsidRPr="003951DA" w:rsidRDefault="00EA3985" w:rsidP="003951DA">
      <w:pPr>
        <w:pStyle w:val="paragraph"/>
      </w:pPr>
      <w:r w:rsidRPr="003951DA">
        <w:lastRenderedPageBreak/>
        <w:tab/>
        <w:t>(c)</w:t>
      </w:r>
      <w:r w:rsidRPr="003951DA">
        <w:tab/>
        <w:t>the direction is in respect of a subsidiary of the body corporate and is necessary in the interests of:</w:t>
      </w:r>
    </w:p>
    <w:p w:rsidR="00EA3985" w:rsidRPr="003951DA" w:rsidRDefault="00EA3985" w:rsidP="003951DA">
      <w:pPr>
        <w:pStyle w:val="paragraphsub"/>
      </w:pPr>
      <w:r w:rsidRPr="003951DA">
        <w:tab/>
        <w:t>(i)</w:t>
      </w:r>
      <w:r w:rsidRPr="003951DA">
        <w:tab/>
        <w:t>if the body corporate is a life company—policy owners or prospective policy owners of the life company; or</w:t>
      </w:r>
    </w:p>
    <w:p w:rsidR="00EA3985" w:rsidRPr="003951DA" w:rsidRDefault="00EA3985" w:rsidP="003951DA">
      <w:pPr>
        <w:pStyle w:val="paragraphsub"/>
      </w:pPr>
      <w:r w:rsidRPr="003951DA">
        <w:tab/>
        <w:t>(ii)</w:t>
      </w:r>
      <w:r w:rsidRPr="003951DA">
        <w:tab/>
        <w:t>if the body corporate is a registered NOHC—policy owners or prospective policy owners of any life company that is a subsidiary of the NOHC; or</w:t>
      </w:r>
    </w:p>
    <w:p w:rsidR="00EA3985" w:rsidRPr="003951DA" w:rsidRDefault="00EA3985" w:rsidP="003951DA">
      <w:pPr>
        <w:pStyle w:val="paragraph"/>
      </w:pPr>
      <w:r w:rsidRPr="003951DA">
        <w:tab/>
        <w:t>(d)</w:t>
      </w:r>
      <w:r w:rsidRPr="003951DA">
        <w:tab/>
        <w:t>a subsidiary of the body corporate is, or is about to become, unable to meet the subsidiary’s liabilities; or</w:t>
      </w:r>
    </w:p>
    <w:p w:rsidR="00EA3985" w:rsidRPr="003951DA" w:rsidRDefault="00EA3985" w:rsidP="003951DA">
      <w:pPr>
        <w:pStyle w:val="paragraph"/>
      </w:pPr>
      <w:r w:rsidRPr="003951DA">
        <w:tab/>
        <w:t>(e)</w:t>
      </w:r>
      <w:r w:rsidRPr="003951DA">
        <w:tab/>
        <w:t>there is, or there might be, a material risk to the security of the assets of a subsidiary of the body corporate; or</w:t>
      </w:r>
    </w:p>
    <w:p w:rsidR="00EA3985" w:rsidRPr="003951DA" w:rsidRDefault="00EA3985" w:rsidP="003951DA">
      <w:pPr>
        <w:pStyle w:val="paragraph"/>
      </w:pPr>
      <w:r w:rsidRPr="003951DA">
        <w:tab/>
        <w:t>(f)</w:t>
      </w:r>
      <w:r w:rsidRPr="003951DA">
        <w:tab/>
        <w:t>there has been, or there might be, a material deterioration in the financial condition of a subsidiary of the body corporate; or</w:t>
      </w:r>
    </w:p>
    <w:p w:rsidR="00EA3985" w:rsidRPr="003951DA" w:rsidRDefault="00EA3985" w:rsidP="003951DA">
      <w:pPr>
        <w:pStyle w:val="paragraph"/>
      </w:pPr>
      <w:r w:rsidRPr="003951DA">
        <w:tab/>
        <w:t>(g)</w:t>
      </w:r>
      <w:r w:rsidRPr="003951DA">
        <w:tab/>
        <w:t>a subsidiary of the body corporate is conducting the subsidiary’s affairs in an improper or financially unsound way; or</w:t>
      </w:r>
    </w:p>
    <w:p w:rsidR="00EA3985" w:rsidRPr="003951DA" w:rsidRDefault="00EA3985" w:rsidP="003951DA">
      <w:pPr>
        <w:pStyle w:val="paragraph"/>
      </w:pPr>
      <w:r w:rsidRPr="003951DA">
        <w:tab/>
        <w:t>(h)</w:t>
      </w:r>
      <w:r w:rsidRPr="003951DA">
        <w:tab/>
        <w:t>a subsidiary of the body corporate is conducting the subsidiary’s affairs in a way that may cause or promote instability in the Australian financial system; or</w:t>
      </w:r>
    </w:p>
    <w:p w:rsidR="00EA3985" w:rsidRPr="003951DA" w:rsidRDefault="00EA3985" w:rsidP="003951DA">
      <w:pPr>
        <w:pStyle w:val="paragraph"/>
      </w:pPr>
      <w:r w:rsidRPr="003951DA">
        <w:tab/>
        <w:t>(j)</w:t>
      </w:r>
      <w:r w:rsidRPr="003951DA">
        <w:tab/>
        <w:t>a subsidiary of the body corporate is conducting the subsidiary’s affairs in a way that may cause it to be unable to continue to supply services to:</w:t>
      </w:r>
    </w:p>
    <w:p w:rsidR="00EA3985" w:rsidRPr="003951DA" w:rsidRDefault="00EA3985" w:rsidP="003951DA">
      <w:pPr>
        <w:pStyle w:val="paragraphsub"/>
      </w:pPr>
      <w:r w:rsidRPr="003951DA">
        <w:tab/>
        <w:t>(i)</w:t>
      </w:r>
      <w:r w:rsidRPr="003951DA">
        <w:tab/>
        <w:t>if the body corporate is a life company—the life company; or</w:t>
      </w:r>
    </w:p>
    <w:p w:rsidR="00EA3985" w:rsidRPr="003951DA" w:rsidRDefault="00EA3985" w:rsidP="003951DA">
      <w:pPr>
        <w:pStyle w:val="paragraphsub"/>
      </w:pPr>
      <w:r w:rsidRPr="003951DA">
        <w:tab/>
        <w:t>(ii)</w:t>
      </w:r>
      <w:r w:rsidRPr="003951DA">
        <w:tab/>
        <w:t>if the body corporate is a registered NOHC—any life company that is a subsidiary of the NOHC; or</w:t>
      </w:r>
    </w:p>
    <w:p w:rsidR="00EA3985" w:rsidRPr="003951DA" w:rsidRDefault="00EA3985" w:rsidP="003951DA">
      <w:pPr>
        <w:pStyle w:val="paragraph"/>
      </w:pPr>
      <w:r w:rsidRPr="003951DA">
        <w:tab/>
        <w:t>(k)</w:t>
      </w:r>
      <w:r w:rsidRPr="003951DA">
        <w:tab/>
        <w:t>the direction is in respect of a subsidiary of the body corporate and the failure to issue a direction would materially prejudice the interests of:</w:t>
      </w:r>
    </w:p>
    <w:p w:rsidR="00EA3985" w:rsidRPr="003951DA" w:rsidRDefault="00EA3985" w:rsidP="003951DA">
      <w:pPr>
        <w:pStyle w:val="paragraphsub"/>
      </w:pPr>
      <w:r w:rsidRPr="003951DA">
        <w:tab/>
        <w:t>(i)</w:t>
      </w:r>
      <w:r w:rsidRPr="003951DA">
        <w:tab/>
        <w:t>if the body corporate is a life company—policy owners or prospective policy owners of the life company; or</w:t>
      </w:r>
    </w:p>
    <w:p w:rsidR="00EA3985" w:rsidRPr="003951DA" w:rsidRDefault="00EA3985" w:rsidP="003951DA">
      <w:pPr>
        <w:pStyle w:val="paragraphsub"/>
      </w:pPr>
      <w:r w:rsidRPr="003951DA">
        <w:tab/>
        <w:t>(ii)</w:t>
      </w:r>
      <w:r w:rsidRPr="003951DA">
        <w:tab/>
        <w:t>if the body corporate is a registered NOHC—policy owners or prospective policy owners of any life company that is a subsidiary of the NOHC.</w:t>
      </w:r>
    </w:p>
    <w:p w:rsidR="00EA3985" w:rsidRPr="003951DA" w:rsidRDefault="00EA3985" w:rsidP="003951DA">
      <w:pPr>
        <w:pStyle w:val="subsection"/>
      </w:pPr>
      <w:r w:rsidRPr="003951DA">
        <w:tab/>
        <w:t>(1AB)</w:t>
      </w:r>
      <w:r w:rsidRPr="003951DA">
        <w:tab/>
        <w:t xml:space="preserve">However, APRA can only make a direction as a result of a ground referred to in </w:t>
      </w:r>
      <w:r w:rsidR="003951DA" w:rsidRPr="003951DA">
        <w:t>paragraph (</w:t>
      </w:r>
      <w:r w:rsidRPr="003951DA">
        <w:t xml:space="preserve">1AA)(a), (b), (d), (e), (f), (g) or (j) if </w:t>
      </w:r>
      <w:r w:rsidRPr="003951DA">
        <w:lastRenderedPageBreak/>
        <w:t>APRA considers that the direction is reasonably necessary for one or more prudential matters relating to the body corporate.</w:t>
      </w:r>
    </w:p>
    <w:p w:rsidR="00EA3985" w:rsidRPr="003951DA" w:rsidRDefault="00EA3985" w:rsidP="003951DA">
      <w:pPr>
        <w:pStyle w:val="subsection"/>
      </w:pPr>
      <w:r w:rsidRPr="003951DA">
        <w:tab/>
        <w:t>(1AC)</w:t>
      </w:r>
      <w:r w:rsidRPr="003951DA">
        <w:tab/>
        <w:t xml:space="preserve">APRA may give a body corporate that is a subsidiary of a life company or of a registered NOHC a direction of a kind specified in </w:t>
      </w:r>
      <w:r w:rsidR="003951DA" w:rsidRPr="003951DA">
        <w:t>subsection (</w:t>
      </w:r>
      <w:r w:rsidRPr="003951DA">
        <w:t>3) if:</w:t>
      </w:r>
    </w:p>
    <w:p w:rsidR="00EA3985" w:rsidRPr="003951DA" w:rsidRDefault="00EA3985" w:rsidP="003951DA">
      <w:pPr>
        <w:pStyle w:val="paragraph"/>
      </w:pPr>
      <w:r w:rsidRPr="003951DA">
        <w:tab/>
        <w:t>(a)</w:t>
      </w:r>
      <w:r w:rsidRPr="003951DA">
        <w:tab/>
        <w:t xml:space="preserve">APRA has given the life company or registered NOHC a direction under </w:t>
      </w:r>
      <w:r w:rsidR="003951DA" w:rsidRPr="003951DA">
        <w:t>subsection (</w:t>
      </w:r>
      <w:r w:rsidRPr="003951DA">
        <w:t>1AA) because one or more of the grounds referred to in that subsection have been satisfied in respect of the subsidiary; or</w:t>
      </w:r>
    </w:p>
    <w:p w:rsidR="00EA3985" w:rsidRPr="003951DA" w:rsidRDefault="00EA3985" w:rsidP="003951DA">
      <w:pPr>
        <w:pStyle w:val="paragraph"/>
      </w:pPr>
      <w:r w:rsidRPr="003951DA">
        <w:tab/>
        <w:t>(b)</w:t>
      </w:r>
      <w:r w:rsidRPr="003951DA">
        <w:tab/>
        <w:t xml:space="preserve">APRA may give the life company or registered NOHC a direction under </w:t>
      </w:r>
      <w:r w:rsidR="003951DA" w:rsidRPr="003951DA">
        <w:t>subsection (</w:t>
      </w:r>
      <w:r w:rsidRPr="003951DA">
        <w:t>1AA) because one or more of the grounds referred to in that subsection have been satisfied in respect of the subsidiary.</w:t>
      </w:r>
    </w:p>
    <w:p w:rsidR="00EA3985" w:rsidRPr="003951DA" w:rsidRDefault="00EA3985" w:rsidP="003951DA">
      <w:pPr>
        <w:pStyle w:val="subsection"/>
      </w:pPr>
      <w:r w:rsidRPr="003951DA">
        <w:tab/>
        <w:t>(1AD)</w:t>
      </w:r>
      <w:r w:rsidRPr="003951DA">
        <w:tab/>
        <w:t xml:space="preserve">APRA cannot give a direction under </w:t>
      </w:r>
      <w:r w:rsidR="003951DA" w:rsidRPr="003951DA">
        <w:t>subsection (</w:t>
      </w:r>
      <w:r w:rsidRPr="003951DA">
        <w:t>1AC) to a body corporate of a kind specified in regulations (if any) made for the purposes of this subsection.</w:t>
      </w:r>
    </w:p>
    <w:p w:rsidR="00EA3985" w:rsidRPr="003951DA" w:rsidRDefault="00EA3985" w:rsidP="003951DA">
      <w:pPr>
        <w:pStyle w:val="subsection"/>
      </w:pPr>
      <w:r w:rsidRPr="003951DA">
        <w:tab/>
        <w:t>(1AE)</w:t>
      </w:r>
      <w:r w:rsidRPr="003951DA">
        <w:tab/>
      </w:r>
      <w:r w:rsidR="003951DA" w:rsidRPr="003951DA">
        <w:t>Subsections (</w:t>
      </w:r>
      <w:r w:rsidRPr="003951DA">
        <w:t>1), (1AA) and (1AC) do not limit each other.</w:t>
      </w:r>
    </w:p>
    <w:p w:rsidR="00EA3985" w:rsidRPr="003951DA" w:rsidRDefault="003F38CC" w:rsidP="003951DA">
      <w:pPr>
        <w:pStyle w:val="ItemHead"/>
      </w:pPr>
      <w:r w:rsidRPr="003951DA">
        <w:t>85</w:t>
      </w:r>
      <w:r w:rsidR="00EA3985" w:rsidRPr="003951DA">
        <w:t xml:space="preserve">  Paragraph 230B(1A)(b)</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(b)</w:t>
      </w:r>
      <w:r w:rsidRPr="003951DA">
        <w:tab/>
        <w:t>specify:</w:t>
      </w:r>
    </w:p>
    <w:p w:rsidR="00EA3985" w:rsidRPr="003951DA" w:rsidRDefault="00EA3985" w:rsidP="003951DA">
      <w:pPr>
        <w:pStyle w:val="paragraphsub"/>
      </w:pPr>
      <w:r w:rsidRPr="003951DA">
        <w:tab/>
        <w:t>(i)</w:t>
      </w:r>
      <w:r w:rsidRPr="003951DA">
        <w:tab/>
        <w:t xml:space="preserve">in the case of a direction under </w:t>
      </w:r>
      <w:r w:rsidR="003951DA" w:rsidRPr="003951DA">
        <w:t>subsection (</w:t>
      </w:r>
      <w:r w:rsidRPr="003951DA">
        <w:t xml:space="preserve">1AC)—the ground referred to in </w:t>
      </w:r>
      <w:r w:rsidR="003951DA" w:rsidRPr="003951DA">
        <w:t>subsection (</w:t>
      </w:r>
      <w:r w:rsidRPr="003951DA">
        <w:t>1AA) as a result of which the direction is given; or</w:t>
      </w:r>
    </w:p>
    <w:p w:rsidR="00EA3985" w:rsidRPr="003951DA" w:rsidRDefault="00EA3985" w:rsidP="003951DA">
      <w:pPr>
        <w:pStyle w:val="paragraphsub"/>
      </w:pPr>
      <w:r w:rsidRPr="003951DA">
        <w:tab/>
        <w:t>(ii)</w:t>
      </w:r>
      <w:r w:rsidRPr="003951DA">
        <w:tab/>
        <w:t xml:space="preserve">otherwise—the ground referred to in </w:t>
      </w:r>
      <w:r w:rsidR="003951DA" w:rsidRPr="003951DA">
        <w:t>subsection (</w:t>
      </w:r>
      <w:r w:rsidRPr="003951DA">
        <w:t>1) or (1AA) as a result of which the direction is given.</w:t>
      </w:r>
    </w:p>
    <w:p w:rsidR="00EA3985" w:rsidRPr="003951DA" w:rsidRDefault="003F38CC" w:rsidP="003951DA">
      <w:pPr>
        <w:pStyle w:val="ItemHead"/>
      </w:pPr>
      <w:r w:rsidRPr="003951DA">
        <w:t>86</w:t>
      </w:r>
      <w:r w:rsidR="00EA3985" w:rsidRPr="003951DA">
        <w:t xml:space="preserve">  After subsection</w:t>
      </w:r>
      <w:r w:rsidR="003951DA" w:rsidRPr="003951DA">
        <w:t> </w:t>
      </w:r>
      <w:r w:rsidR="00EA3985" w:rsidRPr="003951DA">
        <w:t>230B(1A)</w:t>
      </w:r>
    </w:p>
    <w:p w:rsidR="00EA3985" w:rsidRPr="003951DA" w:rsidRDefault="00EA3985" w:rsidP="003951DA">
      <w:pPr>
        <w:pStyle w:val="Item"/>
      </w:pPr>
      <w:r w:rsidRPr="003951DA">
        <w:t>Insert:</w:t>
      </w:r>
    </w:p>
    <w:p w:rsidR="00EA3985" w:rsidRPr="003951DA" w:rsidRDefault="00EA3985" w:rsidP="003951DA">
      <w:pPr>
        <w:pStyle w:val="subsection"/>
      </w:pPr>
      <w:r w:rsidRPr="003951DA">
        <w:tab/>
        <w:t>(1B)</w:t>
      </w:r>
      <w:r w:rsidRPr="003951DA">
        <w:tab/>
        <w:t xml:space="preserve">In deciding whether to give a direction under </w:t>
      </w:r>
      <w:r w:rsidR="003951DA" w:rsidRPr="003951DA">
        <w:t>subsection (</w:t>
      </w:r>
      <w:r w:rsidRPr="003951DA">
        <w:t>1), (1AA) or (1AC) to a body corporate, APRA may disregard any external support for the body corporate.</w:t>
      </w:r>
    </w:p>
    <w:p w:rsidR="00EA3985" w:rsidRPr="003951DA" w:rsidRDefault="00EA3985" w:rsidP="003951DA">
      <w:pPr>
        <w:pStyle w:val="subsection"/>
      </w:pPr>
      <w:r w:rsidRPr="003951DA">
        <w:tab/>
        <w:t>(1C)</w:t>
      </w:r>
      <w:r w:rsidRPr="003951DA">
        <w:tab/>
        <w:t xml:space="preserve">The regulations may specify that a particular form of support is not external support for the purposes of </w:t>
      </w:r>
      <w:r w:rsidR="003951DA" w:rsidRPr="003951DA">
        <w:t>subsection (</w:t>
      </w:r>
      <w:r w:rsidRPr="003951DA">
        <w:t>1B).</w:t>
      </w:r>
    </w:p>
    <w:p w:rsidR="00EA3985" w:rsidRPr="003951DA" w:rsidRDefault="003F38CC" w:rsidP="003951DA">
      <w:pPr>
        <w:pStyle w:val="ItemHead"/>
      </w:pPr>
      <w:r w:rsidRPr="003951DA">
        <w:lastRenderedPageBreak/>
        <w:t>87</w:t>
      </w:r>
      <w:r w:rsidR="00EA3985" w:rsidRPr="003951DA">
        <w:t xml:space="preserve">  Paragraph 230B(2)(v)</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(v)</w:t>
      </w:r>
      <w:r w:rsidRPr="003951DA">
        <w:tab/>
        <w:t>to make changes to the body corporate’s systems, business practices or operations;</w:t>
      </w:r>
    </w:p>
    <w:p w:rsidR="00EA3985" w:rsidRPr="003951DA" w:rsidRDefault="00EA3985" w:rsidP="003951DA">
      <w:pPr>
        <w:pStyle w:val="paragraph"/>
      </w:pPr>
      <w:r w:rsidRPr="003951DA">
        <w:tab/>
        <w:t>(w)</w:t>
      </w:r>
      <w:r w:rsidRPr="003951DA">
        <w:tab/>
        <w:t>to reconstruct, amalgamate or otherwise alter all or part of any of the following:</w:t>
      </w:r>
    </w:p>
    <w:p w:rsidR="00EA3985" w:rsidRPr="003951DA" w:rsidRDefault="00EA3985" w:rsidP="003951DA">
      <w:pPr>
        <w:pStyle w:val="paragraphsub"/>
      </w:pPr>
      <w:r w:rsidRPr="003951DA">
        <w:tab/>
        <w:t>(i)</w:t>
      </w:r>
      <w:r w:rsidRPr="003951DA">
        <w:tab/>
        <w:t>the business, structure or organisation of the body corporate;</w:t>
      </w:r>
    </w:p>
    <w:p w:rsidR="00EA3985" w:rsidRPr="003951DA" w:rsidRDefault="00EA3985" w:rsidP="003951DA">
      <w:pPr>
        <w:pStyle w:val="paragraphsub"/>
      </w:pPr>
      <w:r w:rsidRPr="003951DA">
        <w:tab/>
        <w:t>(ii)</w:t>
      </w:r>
      <w:r w:rsidRPr="003951DA">
        <w:tab/>
        <w:t>the business, structure or organisation of the group constituted by the body corporate and its subsidiaries;</w:t>
      </w:r>
    </w:p>
    <w:p w:rsidR="00EA3985" w:rsidRPr="003951DA" w:rsidRDefault="00EA3985" w:rsidP="003951DA">
      <w:pPr>
        <w:pStyle w:val="paragraph"/>
      </w:pPr>
      <w:r w:rsidRPr="003951DA">
        <w:tab/>
        <w:t>(x)</w:t>
      </w:r>
      <w:r w:rsidRPr="003951DA">
        <w:tab/>
        <w:t>to do, or to refrain from doing, anything else in relation to the affairs of the body corporate.</w:t>
      </w:r>
    </w:p>
    <w:p w:rsidR="00EA3985" w:rsidRPr="003951DA" w:rsidRDefault="003F38CC" w:rsidP="003951DA">
      <w:pPr>
        <w:pStyle w:val="ItemHead"/>
      </w:pPr>
      <w:r w:rsidRPr="003951DA">
        <w:t>88</w:t>
      </w:r>
      <w:r w:rsidR="00EA3985" w:rsidRPr="003951DA">
        <w:t xml:space="preserve">  After subsection</w:t>
      </w:r>
      <w:r w:rsidR="003951DA" w:rsidRPr="003951DA">
        <w:t> </w:t>
      </w:r>
      <w:r w:rsidR="00EA3985" w:rsidRPr="003951DA">
        <w:t>230B(3)</w:t>
      </w:r>
    </w:p>
    <w:p w:rsidR="00EA3985" w:rsidRPr="003951DA" w:rsidRDefault="00EA3985" w:rsidP="003951DA">
      <w:pPr>
        <w:pStyle w:val="Item"/>
      </w:pPr>
      <w:r w:rsidRPr="003951DA">
        <w:t>Insert:</w:t>
      </w:r>
    </w:p>
    <w:p w:rsidR="00EA3985" w:rsidRPr="003951DA" w:rsidRDefault="00EA3985" w:rsidP="003951DA">
      <w:pPr>
        <w:pStyle w:val="subsection"/>
      </w:pPr>
      <w:r w:rsidRPr="003951DA">
        <w:tab/>
        <w:t>(3A)</w:t>
      </w:r>
      <w:r w:rsidRPr="003951DA">
        <w:tab/>
        <w:t xml:space="preserve">Without limiting the generality of </w:t>
      </w:r>
      <w:r w:rsidR="003951DA" w:rsidRPr="003951DA">
        <w:t>paragraph (</w:t>
      </w:r>
      <w:r w:rsidRPr="003951DA">
        <w:t>2)(x), a direction under that paragraph to an eligible foreign life insurance company may be any one or more of the following:</w:t>
      </w:r>
    </w:p>
    <w:p w:rsidR="00EA3985" w:rsidRPr="003951DA" w:rsidRDefault="00EA3985" w:rsidP="003951DA">
      <w:pPr>
        <w:pStyle w:val="paragraph"/>
      </w:pPr>
      <w:r w:rsidRPr="003951DA">
        <w:tab/>
        <w:t>(a)</w:t>
      </w:r>
      <w:r w:rsidRPr="003951DA">
        <w:tab/>
        <w:t>a direction that the company act in a way so as to ensure that:</w:t>
      </w:r>
    </w:p>
    <w:p w:rsidR="00EA3985" w:rsidRPr="003951DA" w:rsidRDefault="00EA3985" w:rsidP="003951DA">
      <w:pPr>
        <w:pStyle w:val="paragraphsub"/>
      </w:pPr>
      <w:r w:rsidRPr="003951DA">
        <w:tab/>
        <w:t>(i)</w:t>
      </w:r>
      <w:r w:rsidRPr="003951DA">
        <w:tab/>
        <w:t>a particular asset, or a particular class of assets, of the company is returned to the control (however described) of the part of the company’s life insurance business that is carried on in Australia; or</w:t>
      </w:r>
    </w:p>
    <w:p w:rsidR="00EA3985" w:rsidRPr="003951DA" w:rsidRDefault="00EA3985" w:rsidP="003951DA">
      <w:pPr>
        <w:pStyle w:val="paragraphsub"/>
      </w:pPr>
      <w:r w:rsidRPr="003951DA">
        <w:tab/>
        <w:t>(ii)</w:t>
      </w:r>
      <w:r w:rsidRPr="003951DA">
        <w:tab/>
        <w:t>a particular liability, or a particular class of liabilities, of the company ceases to be the responsibility (however described) of the part of the company’s life insurance business that is carried on in Australia;</w:t>
      </w:r>
    </w:p>
    <w:p w:rsidR="00EA3985" w:rsidRPr="003951DA" w:rsidRDefault="00EA3985" w:rsidP="003951DA">
      <w:pPr>
        <w:pStyle w:val="paragraph"/>
      </w:pPr>
      <w:r w:rsidRPr="003951DA">
        <w:tab/>
        <w:t>(b)</w:t>
      </w:r>
      <w:r w:rsidRPr="003951DA">
        <w:tab/>
        <w:t>a direction that the company not act in a way that has the result that:</w:t>
      </w:r>
    </w:p>
    <w:p w:rsidR="00EA3985" w:rsidRPr="003951DA" w:rsidRDefault="00EA3985" w:rsidP="003951DA">
      <w:pPr>
        <w:pStyle w:val="paragraphsub"/>
      </w:pPr>
      <w:r w:rsidRPr="003951DA">
        <w:tab/>
        <w:t>(i)</w:t>
      </w:r>
      <w:r w:rsidRPr="003951DA">
        <w:tab/>
        <w:t>a particular asset, or a particular class of assets, of the company ceases to be under the control (however described) of the part of the company’s life insurance business that is carried on in Australia; or</w:t>
      </w:r>
    </w:p>
    <w:p w:rsidR="00EA3985" w:rsidRPr="003951DA" w:rsidRDefault="00EA3985" w:rsidP="003951DA">
      <w:pPr>
        <w:pStyle w:val="paragraphsub"/>
      </w:pPr>
      <w:r w:rsidRPr="003951DA">
        <w:tab/>
        <w:t>(ii)</w:t>
      </w:r>
      <w:r w:rsidRPr="003951DA">
        <w:tab/>
        <w:t xml:space="preserve">a particular liability, or a particular class of liabilities, of the company becomes the responsibility (however </w:t>
      </w:r>
      <w:r w:rsidRPr="003951DA">
        <w:lastRenderedPageBreak/>
        <w:t>described) of the part of the company’s life insurance business that is carried on in Australia.</w:t>
      </w:r>
    </w:p>
    <w:p w:rsidR="00EA3985" w:rsidRPr="003951DA" w:rsidRDefault="00EA3985" w:rsidP="003951DA">
      <w:pPr>
        <w:pStyle w:val="subsection"/>
      </w:pPr>
      <w:r w:rsidRPr="003951DA">
        <w:tab/>
        <w:t>(3B)</w:t>
      </w:r>
      <w:r w:rsidRPr="003951DA">
        <w:tab/>
        <w:t xml:space="preserve">The kinds of direction that may be given as mentioned in </w:t>
      </w:r>
      <w:r w:rsidR="003951DA" w:rsidRPr="003951DA">
        <w:t>subsection (</w:t>
      </w:r>
      <w:r w:rsidRPr="003951DA">
        <w:t>2) are not limited by any other provision in this Part.</w:t>
      </w:r>
    </w:p>
    <w:p w:rsidR="00EA3985" w:rsidRPr="003951DA" w:rsidRDefault="00EA3985" w:rsidP="003951DA">
      <w:pPr>
        <w:pStyle w:val="subsection"/>
      </w:pPr>
      <w:r w:rsidRPr="003951DA">
        <w:tab/>
        <w:t>(3C)</w:t>
      </w:r>
      <w:r w:rsidRPr="003951DA">
        <w:tab/>
        <w:t xml:space="preserve">The kinds of direction that may be given as mentioned in a particular paragraph of </w:t>
      </w:r>
      <w:r w:rsidR="003951DA" w:rsidRPr="003951DA">
        <w:t>subsection (</w:t>
      </w:r>
      <w:r w:rsidRPr="003951DA">
        <w:t>2) are not limited by any other paragraph of that subsection.</w:t>
      </w:r>
    </w:p>
    <w:p w:rsidR="00EA3985" w:rsidRPr="003951DA" w:rsidRDefault="003F38CC" w:rsidP="003951DA">
      <w:pPr>
        <w:pStyle w:val="ItemHead"/>
      </w:pPr>
      <w:r w:rsidRPr="003951DA">
        <w:t>89</w:t>
      </w:r>
      <w:r w:rsidR="00EA3985" w:rsidRPr="003951DA">
        <w:t xml:space="preserve">  Subsections</w:t>
      </w:r>
      <w:r w:rsidR="003951DA" w:rsidRPr="003951DA">
        <w:t> </w:t>
      </w:r>
      <w:r w:rsidR="00EA3985" w:rsidRPr="003951DA">
        <w:t>230C(1) to (2)</w:t>
      </w:r>
    </w:p>
    <w:p w:rsidR="00EA3985" w:rsidRPr="003951DA" w:rsidRDefault="00EA3985" w:rsidP="003951DA">
      <w:pPr>
        <w:pStyle w:val="Item"/>
      </w:pPr>
      <w:r w:rsidRPr="003951DA">
        <w:t>Repeal the subsections, substitute:</w:t>
      </w:r>
    </w:p>
    <w:p w:rsidR="00EA3985" w:rsidRPr="003951DA" w:rsidRDefault="00EA3985" w:rsidP="003951DA">
      <w:pPr>
        <w:pStyle w:val="subsection"/>
      </w:pPr>
      <w:r w:rsidRPr="003951DA">
        <w:tab/>
        <w:t>(1)</w:t>
      </w:r>
      <w:r w:rsidRPr="003951DA">
        <w:tab/>
        <w:t>This section applies if a body corporate is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(1A)</w:t>
      </w:r>
      <w:r w:rsidRPr="003951DA">
        <w:tab/>
        <w:t xml:space="preserve">None of the matters mentioned in </w:t>
      </w:r>
      <w:r w:rsidR="003951DA" w:rsidRPr="003951DA">
        <w:t>subsection (</w:t>
      </w:r>
      <w:r w:rsidRPr="003951DA">
        <w:t>1B)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2"/>
      </w:pPr>
      <w:r w:rsidRPr="003951DA">
        <w:t xml:space="preserve">This subsection has effect subject to </w:t>
      </w:r>
      <w:r w:rsidR="003951DA" w:rsidRPr="003951DA">
        <w:t>subsections (</w:t>
      </w:r>
      <w:r w:rsidRPr="003951DA">
        <w:t>2) and (3).</w:t>
      </w:r>
    </w:p>
    <w:p w:rsidR="00EA3985" w:rsidRPr="003951DA" w:rsidRDefault="00EA3985" w:rsidP="003951DA">
      <w:pPr>
        <w:pStyle w:val="subsection"/>
      </w:pPr>
      <w:r w:rsidRPr="003951DA">
        <w:tab/>
        <w:t>(1B)</w:t>
      </w:r>
      <w:r w:rsidRPr="003951DA">
        <w:tab/>
        <w:t>The matters are as follows:</w:t>
      </w:r>
    </w:p>
    <w:p w:rsidR="00EA3985" w:rsidRPr="003951DA" w:rsidRDefault="00EA3985" w:rsidP="003951DA">
      <w:pPr>
        <w:pStyle w:val="paragraph"/>
      </w:pPr>
      <w:r w:rsidRPr="003951DA">
        <w:tab/>
        <w:t>(a)</w:t>
      </w:r>
      <w:r w:rsidRPr="003951DA">
        <w:tab/>
        <w:t>the body corporate being subject to a direction by APRA under section</w:t>
      </w:r>
      <w:r w:rsidR="003951DA" w:rsidRPr="003951DA">
        <w:t> </w:t>
      </w:r>
      <w:r w:rsidRPr="003951DA">
        <w:t>230B;</w:t>
      </w:r>
    </w:p>
    <w:p w:rsidR="00EA3985" w:rsidRPr="003951DA" w:rsidRDefault="00EA3985" w:rsidP="003951DA">
      <w:pPr>
        <w:pStyle w:val="paragraph"/>
      </w:pPr>
      <w:r w:rsidRPr="003951DA">
        <w:tab/>
        <w:t>(b)</w:t>
      </w:r>
      <w:r w:rsidRPr="003951DA">
        <w:tab/>
        <w:t>if the body corporate is a member of a relevant group of bodies corporate—another member of the group being subject to a direction by APRA under section</w:t>
      </w:r>
      <w:r w:rsidR="003951DA" w:rsidRPr="003951DA">
        <w:t> </w:t>
      </w:r>
      <w:r w:rsidRPr="003951DA">
        <w:t>230B.</w:t>
      </w:r>
    </w:p>
    <w:p w:rsidR="00EA3985" w:rsidRPr="003951DA" w:rsidRDefault="00EA3985" w:rsidP="003951DA">
      <w:pPr>
        <w:pStyle w:val="subsection"/>
      </w:pPr>
      <w:r w:rsidRPr="003951DA">
        <w:tab/>
        <w:t>(2)</w:t>
      </w:r>
      <w:r w:rsidRPr="003951DA">
        <w:tab/>
        <w:t>If the body corporate is prevented from fulfilling its obligations under the contract because of a direction under section</w:t>
      </w:r>
      <w:r w:rsidR="003951DA" w:rsidRPr="003951DA">
        <w:t> </w:t>
      </w:r>
      <w:r w:rsidRPr="003951DA">
        <w:t>230B, other than a direction under paragraph</w:t>
      </w:r>
      <w:r w:rsidR="003951DA" w:rsidRPr="003951DA">
        <w:t> </w:t>
      </w:r>
      <w:r w:rsidRPr="003951DA">
        <w:t xml:space="preserve">230B(2)(o), the other party or parties to the contract are, subject to any orders made under </w:t>
      </w:r>
      <w:r w:rsidR="003951DA" w:rsidRPr="003951DA">
        <w:lastRenderedPageBreak/>
        <w:t>subsection (</w:t>
      </w:r>
      <w:r w:rsidRPr="003951DA">
        <w:t>3), relieved from obligations owed to the body corporate under the contract.</w:t>
      </w:r>
    </w:p>
    <w:p w:rsidR="00EA3985" w:rsidRPr="003951DA" w:rsidRDefault="003F38CC" w:rsidP="003951DA">
      <w:pPr>
        <w:pStyle w:val="ItemHead"/>
      </w:pPr>
      <w:r w:rsidRPr="003951DA">
        <w:t>90</w:t>
      </w:r>
      <w:r w:rsidR="00EA3985" w:rsidRPr="003951DA">
        <w:t xml:space="preserve">  Subsection</w:t>
      </w:r>
      <w:r w:rsidR="003951DA" w:rsidRPr="003951DA">
        <w:t> </w:t>
      </w:r>
      <w:r w:rsidR="00EA3985" w:rsidRPr="003951DA">
        <w:t>230D(1)</w:t>
      </w:r>
    </w:p>
    <w:p w:rsidR="00EA3985" w:rsidRPr="003951DA" w:rsidRDefault="00EA3985" w:rsidP="003951DA">
      <w:pPr>
        <w:pStyle w:val="Item"/>
      </w:pPr>
      <w:r w:rsidRPr="003951DA">
        <w:t>Omit “life company or registered NOHC”, substitute “life company, registered NOHC or other body corporate”.</w:t>
      </w:r>
    </w:p>
    <w:p w:rsidR="00EA3985" w:rsidRPr="003951DA" w:rsidRDefault="003F38CC" w:rsidP="003951DA">
      <w:pPr>
        <w:pStyle w:val="ItemHead"/>
      </w:pPr>
      <w:r w:rsidRPr="003951DA">
        <w:t>91</w:t>
      </w:r>
      <w:r w:rsidR="00EA3985" w:rsidRPr="003951DA">
        <w:t xml:space="preserve">  Paragraph 230D(3)(a)</w:t>
      </w:r>
    </w:p>
    <w:p w:rsidR="00EA3985" w:rsidRPr="003951DA" w:rsidRDefault="00EA3985" w:rsidP="003951DA">
      <w:pPr>
        <w:pStyle w:val="Item"/>
      </w:pPr>
      <w:r w:rsidRPr="003951DA">
        <w:t>Omit “a particular life company or registered NOHC”, substitute “a particular life company, registered NOHC or other body corporate”.</w:t>
      </w:r>
    </w:p>
    <w:p w:rsidR="00EA3985" w:rsidRPr="003951DA" w:rsidRDefault="003F38CC" w:rsidP="003951DA">
      <w:pPr>
        <w:pStyle w:val="ItemHead"/>
      </w:pPr>
      <w:r w:rsidRPr="003951DA">
        <w:t>92</w:t>
      </w:r>
      <w:r w:rsidR="00EA3985" w:rsidRPr="003951DA">
        <w:t xml:space="preserve">  Paragraph 230D(3)(b)</w:t>
      </w:r>
    </w:p>
    <w:p w:rsidR="00EA3985" w:rsidRPr="003951DA" w:rsidRDefault="00EA3985" w:rsidP="003951DA">
      <w:pPr>
        <w:pStyle w:val="Item"/>
      </w:pPr>
      <w:r w:rsidRPr="003951DA">
        <w:t>Omit “any life companies or registered NOHCs”, substitute “any life companies, registered NOHCs or other bodies corporate”.</w:t>
      </w:r>
    </w:p>
    <w:p w:rsidR="00EA3985" w:rsidRPr="003951DA" w:rsidRDefault="003F38CC" w:rsidP="003951DA">
      <w:pPr>
        <w:pStyle w:val="ItemHead"/>
      </w:pPr>
      <w:r w:rsidRPr="003951DA">
        <w:t>93</w:t>
      </w:r>
      <w:r w:rsidR="00EA3985" w:rsidRPr="003951DA">
        <w:t xml:space="preserve">  Subsection</w:t>
      </w:r>
      <w:r w:rsidR="003951DA" w:rsidRPr="003951DA">
        <w:t> </w:t>
      </w:r>
      <w:r w:rsidR="00EA3985" w:rsidRPr="003951DA">
        <w:t>230D(4)</w:t>
      </w:r>
    </w:p>
    <w:p w:rsidR="00EA3985" w:rsidRPr="003951DA" w:rsidRDefault="00EA3985" w:rsidP="003951DA">
      <w:pPr>
        <w:pStyle w:val="Item"/>
      </w:pPr>
      <w:r w:rsidRPr="003951DA">
        <w:t>Omit “any life company or registered NOHC”, substitute “any life company, registered NOHC or other body corporate”.</w:t>
      </w:r>
    </w:p>
    <w:p w:rsidR="00EA3985" w:rsidRPr="003951DA" w:rsidRDefault="003F38CC" w:rsidP="003951DA">
      <w:pPr>
        <w:pStyle w:val="ItemHead"/>
      </w:pPr>
      <w:r w:rsidRPr="003951DA">
        <w:t>94</w:t>
      </w:r>
      <w:r w:rsidR="00EA3985" w:rsidRPr="003951DA">
        <w:t xml:space="preserve">  Section</w:t>
      </w:r>
      <w:r w:rsidR="003951DA" w:rsidRPr="003951DA">
        <w:t> </w:t>
      </w:r>
      <w:r w:rsidR="00EA3985" w:rsidRPr="003951DA">
        <w:t>230E</w:t>
      </w:r>
    </w:p>
    <w:p w:rsidR="00EA3985" w:rsidRPr="003951DA" w:rsidRDefault="00EA3985" w:rsidP="003951DA">
      <w:pPr>
        <w:pStyle w:val="Item"/>
      </w:pPr>
      <w:r w:rsidRPr="003951DA">
        <w:t>Repeal the section.</w:t>
      </w:r>
    </w:p>
    <w:p w:rsidR="00EA3985" w:rsidRPr="003951DA" w:rsidRDefault="003F38CC" w:rsidP="003951DA">
      <w:pPr>
        <w:pStyle w:val="ItemHead"/>
      </w:pPr>
      <w:r w:rsidRPr="003951DA">
        <w:t>95</w:t>
      </w:r>
      <w:r w:rsidR="00EA3985" w:rsidRPr="003951DA">
        <w:t xml:space="preserve">  Subsection</w:t>
      </w:r>
      <w:r w:rsidR="003951DA" w:rsidRPr="003951DA">
        <w:t> </w:t>
      </w:r>
      <w:r w:rsidR="00EA3985" w:rsidRPr="003951DA">
        <w:t>230F(1)</w:t>
      </w:r>
    </w:p>
    <w:p w:rsidR="00EA3985" w:rsidRPr="003951DA" w:rsidRDefault="00EA3985" w:rsidP="003951DA">
      <w:pPr>
        <w:pStyle w:val="Item"/>
      </w:pPr>
      <w:r w:rsidRPr="003951DA">
        <w:t>Omit “A life company or registered NOHC”, substitute “A life company, registered NOHC or other body corporate”.</w:t>
      </w:r>
    </w:p>
    <w:p w:rsidR="00EA3985" w:rsidRPr="003951DA" w:rsidRDefault="003F38CC" w:rsidP="003951DA">
      <w:pPr>
        <w:pStyle w:val="ItemHead"/>
      </w:pPr>
      <w:r w:rsidRPr="003951DA">
        <w:t>96</w:t>
      </w:r>
      <w:r w:rsidR="00EA3985" w:rsidRPr="003951DA">
        <w:t xml:space="preserve">  Subsection</w:t>
      </w:r>
      <w:r w:rsidR="003951DA" w:rsidRPr="003951DA">
        <w:t> </w:t>
      </w:r>
      <w:r w:rsidR="00EA3985" w:rsidRPr="003951DA">
        <w:t>230F(2)</w:t>
      </w:r>
    </w:p>
    <w:p w:rsidR="00EA3985" w:rsidRPr="003951DA" w:rsidRDefault="00EA3985" w:rsidP="003951DA">
      <w:pPr>
        <w:pStyle w:val="Item"/>
      </w:pPr>
      <w:r w:rsidRPr="003951DA">
        <w:t>Omit “a life company or registered NOHC”, substitute “a life company, registered NOHC or other body corporate”.</w:t>
      </w:r>
    </w:p>
    <w:p w:rsidR="00EA3985" w:rsidRPr="003951DA" w:rsidRDefault="003F38CC" w:rsidP="003951DA">
      <w:pPr>
        <w:pStyle w:val="ItemHead"/>
      </w:pPr>
      <w:r w:rsidRPr="003951DA">
        <w:t>97</w:t>
      </w:r>
      <w:r w:rsidR="00EA3985" w:rsidRPr="003951DA">
        <w:t xml:space="preserve">  Subsection</w:t>
      </w:r>
      <w:r w:rsidR="003951DA" w:rsidRPr="003951DA">
        <w:t> </w:t>
      </w:r>
      <w:r w:rsidR="00EA3985" w:rsidRPr="003951DA">
        <w:t>230F(2)</w:t>
      </w:r>
    </w:p>
    <w:p w:rsidR="00EA3985" w:rsidRPr="003951DA" w:rsidRDefault="00EA3985" w:rsidP="003951DA">
      <w:pPr>
        <w:pStyle w:val="Item"/>
      </w:pPr>
      <w:r w:rsidRPr="003951DA">
        <w:t>Omit “company or NOHC” (wherever occurring), substitute “life company, NOHC or other body corporate”.</w:t>
      </w:r>
    </w:p>
    <w:p w:rsidR="00EA3985" w:rsidRPr="003951DA" w:rsidRDefault="003F38CC" w:rsidP="003951DA">
      <w:pPr>
        <w:pStyle w:val="ItemHead"/>
      </w:pPr>
      <w:r w:rsidRPr="003951DA">
        <w:t>98</w:t>
      </w:r>
      <w:r w:rsidR="00EA3985" w:rsidRPr="003951DA">
        <w:t xml:space="preserve">  Subsection</w:t>
      </w:r>
      <w:r w:rsidR="003951DA" w:rsidRPr="003951DA">
        <w:t> </w:t>
      </w:r>
      <w:r w:rsidR="00EA3985" w:rsidRPr="003951DA">
        <w:t>230F(3)</w:t>
      </w:r>
    </w:p>
    <w:p w:rsidR="00EA3985" w:rsidRPr="003951DA" w:rsidRDefault="00EA3985" w:rsidP="003951DA">
      <w:pPr>
        <w:pStyle w:val="Item"/>
      </w:pPr>
      <w:r w:rsidRPr="003951DA">
        <w:t>Omit “a life company or registered NOHC”, substitute “a life company, registered NOHC or other body corporate”.</w:t>
      </w:r>
    </w:p>
    <w:p w:rsidR="00EA3985" w:rsidRPr="003951DA" w:rsidRDefault="003F38CC" w:rsidP="003951DA">
      <w:pPr>
        <w:pStyle w:val="ItemHead"/>
      </w:pPr>
      <w:r w:rsidRPr="003951DA">
        <w:lastRenderedPageBreak/>
        <w:t>99</w:t>
      </w:r>
      <w:r w:rsidR="00EA3985" w:rsidRPr="003951DA">
        <w:t xml:space="preserve">  Subsection</w:t>
      </w:r>
      <w:r w:rsidR="003951DA" w:rsidRPr="003951DA">
        <w:t> </w:t>
      </w:r>
      <w:r w:rsidR="00EA3985" w:rsidRPr="003951DA">
        <w:t>230F(3)</w:t>
      </w:r>
    </w:p>
    <w:p w:rsidR="00EA3985" w:rsidRPr="003951DA" w:rsidRDefault="00EA3985" w:rsidP="003951DA">
      <w:pPr>
        <w:pStyle w:val="Item"/>
      </w:pPr>
      <w:r w:rsidRPr="003951DA">
        <w:t>Omit “company or NOHC” (wherever occurring), substitute “life company, NOHC or other body corporate”.</w:t>
      </w:r>
    </w:p>
    <w:p w:rsidR="00EA3985" w:rsidRPr="003951DA" w:rsidRDefault="003F38CC" w:rsidP="003951DA">
      <w:pPr>
        <w:pStyle w:val="ItemHead"/>
      </w:pPr>
      <w:r w:rsidRPr="003951DA">
        <w:t>100</w:t>
      </w:r>
      <w:r w:rsidR="00EA3985" w:rsidRPr="003951DA">
        <w:t xml:space="preserve">  Subsection</w:t>
      </w:r>
      <w:r w:rsidR="003951DA" w:rsidRPr="003951DA">
        <w:t> </w:t>
      </w:r>
      <w:r w:rsidR="00EA3985" w:rsidRPr="003951DA">
        <w:t>230F(4)</w:t>
      </w:r>
    </w:p>
    <w:p w:rsidR="00EA3985" w:rsidRPr="003951DA" w:rsidRDefault="00EA3985" w:rsidP="003951DA">
      <w:pPr>
        <w:pStyle w:val="Item"/>
      </w:pPr>
      <w:r w:rsidRPr="003951DA">
        <w:t>Omit “a life company or registered NOHC”, substitute “a life company, registered NOHC or other body corporate”.</w:t>
      </w:r>
    </w:p>
    <w:p w:rsidR="00EA3985" w:rsidRPr="003951DA" w:rsidRDefault="003F38CC" w:rsidP="003951DA">
      <w:pPr>
        <w:pStyle w:val="ItemHead"/>
      </w:pPr>
      <w:r w:rsidRPr="003951DA">
        <w:t>101</w:t>
      </w:r>
      <w:r w:rsidR="00EA3985" w:rsidRPr="003951DA">
        <w:t xml:space="preserve">  Subsection</w:t>
      </w:r>
      <w:r w:rsidR="003951DA" w:rsidRPr="003951DA">
        <w:t> </w:t>
      </w:r>
      <w:r w:rsidR="00EA3985" w:rsidRPr="003951DA">
        <w:t>230F(4)</w:t>
      </w:r>
    </w:p>
    <w:p w:rsidR="00EA3985" w:rsidRPr="003951DA" w:rsidRDefault="00EA3985" w:rsidP="003951DA">
      <w:pPr>
        <w:pStyle w:val="Item"/>
      </w:pPr>
      <w:r w:rsidRPr="003951DA">
        <w:t>Omit “company or NOHC”, substitute “life company, NOHC or other body corporate”.</w:t>
      </w:r>
    </w:p>
    <w:p w:rsidR="00EA3985" w:rsidRPr="003951DA" w:rsidRDefault="003F38CC" w:rsidP="003951DA">
      <w:pPr>
        <w:pStyle w:val="ItemHead"/>
      </w:pPr>
      <w:r w:rsidRPr="003951DA">
        <w:t>102</w:t>
      </w:r>
      <w:r w:rsidR="00EA3985" w:rsidRPr="003951DA">
        <w:t xml:space="preserve">  At the end of Division</w:t>
      </w:r>
      <w:r w:rsidR="003951DA" w:rsidRPr="003951DA">
        <w:t> </w:t>
      </w:r>
      <w:r w:rsidR="00EA3985" w:rsidRPr="003951DA">
        <w:t>2 of Part</w:t>
      </w:r>
      <w:r w:rsidR="003951DA" w:rsidRPr="003951DA">
        <w:t> </w:t>
      </w:r>
      <w:r w:rsidR="00EA3985" w:rsidRPr="003951DA">
        <w:t>10A</w:t>
      </w:r>
    </w:p>
    <w:p w:rsidR="00EA3985" w:rsidRPr="003951DA" w:rsidRDefault="00EA3985" w:rsidP="003951DA">
      <w:pPr>
        <w:pStyle w:val="Item"/>
      </w:pPr>
      <w:r w:rsidRPr="003951DA">
        <w:t>Add:</w:t>
      </w:r>
    </w:p>
    <w:p w:rsidR="00EA3985" w:rsidRPr="003951DA" w:rsidRDefault="00EA3985" w:rsidP="003951DA">
      <w:pPr>
        <w:pStyle w:val="ActHead4"/>
      </w:pPr>
      <w:bookmarkStart w:id="213" w:name="_Toc508112093"/>
      <w:r w:rsidRPr="003951DA">
        <w:rPr>
          <w:rStyle w:val="CharSubdNo"/>
        </w:rPr>
        <w:t>Subdivision C</w:t>
      </w:r>
      <w:r w:rsidRPr="003951DA">
        <w:t>—</w:t>
      </w:r>
      <w:r w:rsidRPr="003951DA">
        <w:rPr>
          <w:rStyle w:val="CharSubdText"/>
        </w:rPr>
        <w:t>Secrecy and disclosure provisions relating to all directions</w:t>
      </w:r>
      <w:bookmarkEnd w:id="213"/>
    </w:p>
    <w:p w:rsidR="00EA3985" w:rsidRPr="003951DA" w:rsidRDefault="00EA3985" w:rsidP="003951DA">
      <w:pPr>
        <w:pStyle w:val="ActHead5"/>
      </w:pPr>
      <w:bookmarkStart w:id="214" w:name="_Toc508112094"/>
      <w:r w:rsidRPr="003951DA">
        <w:rPr>
          <w:rStyle w:val="CharSectno"/>
        </w:rPr>
        <w:t>231</w:t>
      </w:r>
      <w:r w:rsidRPr="003951DA">
        <w:t xml:space="preserve">  APRA may determine that a direction is covered by secrecy provision</w:t>
      </w:r>
      <w:bookmarkEnd w:id="214"/>
    </w:p>
    <w:p w:rsidR="00EA3985" w:rsidRPr="003951DA" w:rsidRDefault="00EA3985" w:rsidP="003951DA">
      <w:pPr>
        <w:pStyle w:val="subsection"/>
      </w:pPr>
      <w:r w:rsidRPr="003951DA">
        <w:tab/>
        <w:t>(1)</w:t>
      </w:r>
      <w:r w:rsidRPr="003951DA">
        <w:tab/>
        <w:t xml:space="preserve">This section applies if APRA has given an entity (the </w:t>
      </w:r>
      <w:r w:rsidRPr="003951DA">
        <w:rPr>
          <w:b/>
          <w:i/>
        </w:rPr>
        <w:t>directed entity</w:t>
      </w:r>
      <w:r w:rsidRPr="003951DA">
        <w:t>) a direction under this Act.</w:t>
      </w:r>
    </w:p>
    <w:p w:rsidR="00EA3985" w:rsidRPr="003951DA" w:rsidRDefault="00EA3985" w:rsidP="003951DA">
      <w:pPr>
        <w:pStyle w:val="subsection"/>
      </w:pPr>
      <w:r w:rsidRPr="003951DA">
        <w:tab/>
        <w:t>(2)</w:t>
      </w:r>
      <w:r w:rsidRPr="003951DA">
        <w:tab/>
        <w:t>APRA may determine, in writing, that the direction is covered under this subsection if APRA considers that the determination is necessary to protect the policy owners of any life company or to promote financial system stability in Australia.</w:t>
      </w:r>
    </w:p>
    <w:p w:rsidR="00EA3985" w:rsidRPr="003951DA" w:rsidRDefault="00EA3985" w:rsidP="003951DA">
      <w:pPr>
        <w:pStyle w:val="notetext"/>
      </w:pPr>
      <w:r w:rsidRPr="003951DA">
        <w:t>Note:</w:t>
      </w:r>
      <w:r w:rsidRPr="003951DA">
        <w:tab/>
        <w:t>For repeal of a determination, see subsection</w:t>
      </w:r>
      <w:r w:rsidR="003951DA" w:rsidRPr="003951DA">
        <w:t> </w:t>
      </w:r>
      <w:r w:rsidRPr="003951DA">
        <w:t xml:space="preserve">33(3) of the </w:t>
      </w:r>
      <w:r w:rsidRPr="003951DA">
        <w:rPr>
          <w:i/>
        </w:rPr>
        <w:t>Acts Interpretation Act 1901</w:t>
      </w:r>
      <w:r w:rsidRPr="003951DA">
        <w:t>.</w:t>
      </w:r>
    </w:p>
    <w:p w:rsidR="00EA3985" w:rsidRPr="003951DA" w:rsidRDefault="00EA3985" w:rsidP="003951DA">
      <w:pPr>
        <w:pStyle w:val="subsection"/>
      </w:pPr>
      <w:r w:rsidRPr="003951DA">
        <w:tab/>
        <w:t>(3)</w:t>
      </w:r>
      <w:r w:rsidRPr="003951DA">
        <w:tab/>
        <w:t>APRA must give the directed entity a copy of the determination as soon as practicable after making it.</w:t>
      </w:r>
    </w:p>
    <w:p w:rsidR="00EA3985" w:rsidRPr="003951DA" w:rsidRDefault="00EA3985" w:rsidP="003951DA">
      <w:pPr>
        <w:pStyle w:val="subsection"/>
      </w:pPr>
      <w:r w:rsidRPr="003951DA">
        <w:tab/>
        <w:t>(4)</w:t>
      </w:r>
      <w:r w:rsidRPr="003951DA">
        <w:tab/>
        <w:t xml:space="preserve">An instrument under </w:t>
      </w:r>
      <w:r w:rsidR="003951DA" w:rsidRPr="003951DA">
        <w:t>subsection (</w:t>
      </w:r>
      <w:r w:rsidRPr="003951DA">
        <w:t>2) is not a legislative instrument.</w:t>
      </w:r>
    </w:p>
    <w:p w:rsidR="00EA3985" w:rsidRPr="003951DA" w:rsidRDefault="00EA3985" w:rsidP="003951DA">
      <w:pPr>
        <w:pStyle w:val="subsection"/>
      </w:pPr>
      <w:r w:rsidRPr="003951DA">
        <w:tab/>
        <w:t>(5)</w:t>
      </w:r>
      <w:r w:rsidRPr="003951DA">
        <w:tab/>
        <w:t xml:space="preserve">If APRA makes a determination under </w:t>
      </w:r>
      <w:r w:rsidR="003951DA" w:rsidRPr="003951DA">
        <w:t>subsection (</w:t>
      </w:r>
      <w:r w:rsidRPr="003951DA">
        <w:t xml:space="preserve">2), APRA must consider whether it is appropriate in the circumstances to also </w:t>
      </w:r>
      <w:r w:rsidRPr="003951DA">
        <w:lastRenderedPageBreak/>
        <w:t>make a determination under either or both of subsections</w:t>
      </w:r>
      <w:r w:rsidR="003951DA" w:rsidRPr="003951DA">
        <w:t> </w:t>
      </w:r>
      <w:r w:rsidRPr="003951DA">
        <w:t>231C(2) and 231C(5).</w:t>
      </w:r>
    </w:p>
    <w:p w:rsidR="00EA3985" w:rsidRPr="003951DA" w:rsidRDefault="00EA3985" w:rsidP="003951DA">
      <w:pPr>
        <w:pStyle w:val="ActHead5"/>
      </w:pPr>
      <w:bookmarkStart w:id="215" w:name="_Toc508112095"/>
      <w:r w:rsidRPr="003951DA">
        <w:rPr>
          <w:rStyle w:val="CharSectno"/>
        </w:rPr>
        <w:t>231A</w:t>
      </w:r>
      <w:r w:rsidRPr="003951DA">
        <w:t xml:space="preserve">  Secrecy relating to directions</w:t>
      </w:r>
      <w:bookmarkEnd w:id="215"/>
    </w:p>
    <w:p w:rsidR="00EA3985" w:rsidRPr="003951DA" w:rsidRDefault="00EA3985" w:rsidP="003951DA">
      <w:pPr>
        <w:pStyle w:val="subsection"/>
      </w:pPr>
      <w:r w:rsidRPr="003951DA">
        <w:tab/>
        <w:t>(1)</w:t>
      </w:r>
      <w:r w:rsidRPr="003951DA">
        <w:tab/>
        <w:t>A person commits an offence if:</w:t>
      </w:r>
    </w:p>
    <w:p w:rsidR="00EA3985" w:rsidRPr="003951DA" w:rsidRDefault="00EA3985" w:rsidP="003951DA">
      <w:pPr>
        <w:pStyle w:val="paragraph"/>
      </w:pPr>
      <w:r w:rsidRPr="003951DA">
        <w:tab/>
        <w:t>(a)</w:t>
      </w:r>
      <w:r w:rsidRPr="003951DA">
        <w:tab/>
        <w:t xml:space="preserve">APRA has given an entity (the </w:t>
      </w:r>
      <w:r w:rsidRPr="003951DA">
        <w:rPr>
          <w:b/>
          <w:i/>
        </w:rPr>
        <w:t>directed entity</w:t>
      </w:r>
      <w:r w:rsidRPr="003951DA">
        <w:t>) a direction under this Act; and</w:t>
      </w:r>
    </w:p>
    <w:p w:rsidR="00EA3985" w:rsidRPr="003951DA" w:rsidRDefault="00EA3985" w:rsidP="003951DA">
      <w:pPr>
        <w:pStyle w:val="paragraph"/>
      </w:pPr>
      <w:r w:rsidRPr="003951DA">
        <w:tab/>
        <w:t>(b)</w:t>
      </w:r>
      <w:r w:rsidRPr="003951DA">
        <w:tab/>
        <w:t>the direction is covered by a determination under subsection</w:t>
      </w:r>
      <w:r w:rsidR="003951DA" w:rsidRPr="003951DA">
        <w:t> </w:t>
      </w:r>
      <w:r w:rsidRPr="003951DA">
        <w:t>231(2); and</w:t>
      </w:r>
    </w:p>
    <w:p w:rsidR="00EA3985" w:rsidRPr="003951DA" w:rsidRDefault="00EA3985" w:rsidP="003951DA">
      <w:pPr>
        <w:pStyle w:val="paragraph"/>
      </w:pPr>
      <w:r w:rsidRPr="003951DA">
        <w:tab/>
        <w:t>(c)</w:t>
      </w:r>
      <w:r w:rsidRPr="003951DA">
        <w:tab/>
        <w:t xml:space="preserve">the person is, or has been, covered by </w:t>
      </w:r>
      <w:r w:rsidR="003951DA" w:rsidRPr="003951DA">
        <w:t>subsection (</w:t>
      </w:r>
      <w:r w:rsidRPr="003951DA">
        <w:t>2) of this section in relation to the direction; and</w:t>
      </w:r>
    </w:p>
    <w:p w:rsidR="00EA3985" w:rsidRPr="003951DA" w:rsidRDefault="00EA3985" w:rsidP="003951DA">
      <w:pPr>
        <w:pStyle w:val="paragraph"/>
      </w:pPr>
      <w:r w:rsidRPr="003951DA">
        <w:tab/>
        <w:t>(d)</w:t>
      </w:r>
      <w:r w:rsidRPr="003951DA">
        <w:tab/>
        <w:t>the person discloses information; and</w:t>
      </w:r>
    </w:p>
    <w:p w:rsidR="00EA3985" w:rsidRPr="003951DA" w:rsidRDefault="00EA3985" w:rsidP="003951DA">
      <w:pPr>
        <w:pStyle w:val="paragraph"/>
      </w:pPr>
      <w:r w:rsidRPr="003951DA">
        <w:tab/>
        <w:t>(e)</w:t>
      </w:r>
      <w:r w:rsidRPr="003951DA">
        <w:tab/>
        <w:t>the information reveals the fact that the direction was made.</w:t>
      </w:r>
    </w:p>
    <w:p w:rsidR="00EA3985" w:rsidRPr="003951DA" w:rsidRDefault="00EA3985" w:rsidP="003951DA">
      <w:pPr>
        <w:pStyle w:val="Penalty"/>
      </w:pPr>
      <w:r w:rsidRPr="003951DA">
        <w:t>Penalty:</w:t>
      </w:r>
      <w:r w:rsidRPr="003951DA">
        <w:tab/>
        <w:t>Imprisonment for 2 years.</w:t>
      </w:r>
    </w:p>
    <w:p w:rsidR="00EA3985" w:rsidRPr="003951DA" w:rsidRDefault="00EA3985" w:rsidP="003951DA">
      <w:pPr>
        <w:pStyle w:val="subsection"/>
      </w:pPr>
      <w:r w:rsidRPr="003951DA">
        <w:tab/>
        <w:t>(2)</w:t>
      </w:r>
      <w:r w:rsidRPr="003951DA">
        <w:tab/>
        <w:t>A person is covered by this subsection in relation to the direction if the person is:</w:t>
      </w:r>
    </w:p>
    <w:p w:rsidR="00EA3985" w:rsidRPr="003951DA" w:rsidRDefault="00EA3985" w:rsidP="003951DA">
      <w:pPr>
        <w:pStyle w:val="paragraph"/>
      </w:pPr>
      <w:r w:rsidRPr="003951DA">
        <w:tab/>
        <w:t>(a)</w:t>
      </w:r>
      <w:r w:rsidRPr="003951DA">
        <w:tab/>
        <w:t>the directed entity; or</w:t>
      </w:r>
    </w:p>
    <w:p w:rsidR="00EA3985" w:rsidRPr="003951DA" w:rsidRDefault="00EA3985" w:rsidP="003951DA">
      <w:pPr>
        <w:pStyle w:val="paragraph"/>
      </w:pPr>
      <w:r w:rsidRPr="003951DA">
        <w:tab/>
        <w:t>(b)</w:t>
      </w:r>
      <w:r w:rsidRPr="003951DA">
        <w:tab/>
        <w:t>an officer, employee or contractor of the directed entity at a time on or after APRA gave the directed entity the direction; or</w:t>
      </w:r>
    </w:p>
    <w:p w:rsidR="00EA3985" w:rsidRPr="003951DA" w:rsidRDefault="00EA3985" w:rsidP="003951DA">
      <w:pPr>
        <w:pStyle w:val="paragraph"/>
      </w:pPr>
      <w:r w:rsidRPr="003951DA">
        <w:tab/>
        <w:t>(c)</w:t>
      </w:r>
      <w:r w:rsidRPr="003951DA">
        <w:tab/>
        <w:t>any other person who, because of his or her employment, or in the course of that employment, has acquired information that reveals the fact that the direction was made.</w:t>
      </w:r>
    </w:p>
    <w:p w:rsidR="00EA3985" w:rsidRPr="003951DA" w:rsidRDefault="00EA3985" w:rsidP="003951DA">
      <w:pPr>
        <w:pStyle w:val="SubsectionHead"/>
      </w:pPr>
      <w:r w:rsidRPr="003951DA">
        <w:t>Exception</w:t>
      </w:r>
    </w:p>
    <w:p w:rsidR="00EA3985" w:rsidRPr="003951DA" w:rsidRDefault="00EA3985" w:rsidP="003951DA">
      <w:pPr>
        <w:pStyle w:val="subsection"/>
      </w:pPr>
      <w:r w:rsidRPr="003951DA">
        <w:tab/>
        <w:t>(3)</w:t>
      </w:r>
      <w:r w:rsidRPr="003951DA">
        <w:tab/>
      </w:r>
      <w:r w:rsidR="003951DA" w:rsidRPr="003951DA">
        <w:t>Subsection (</w:t>
      </w:r>
      <w:r w:rsidRPr="003951DA">
        <w:t>1) does not apply if:</w:t>
      </w:r>
    </w:p>
    <w:p w:rsidR="00EA3985" w:rsidRPr="003951DA" w:rsidRDefault="00EA3985" w:rsidP="003951DA">
      <w:pPr>
        <w:pStyle w:val="paragraph"/>
      </w:pPr>
      <w:r w:rsidRPr="003951DA">
        <w:tab/>
        <w:t>(a)</w:t>
      </w:r>
      <w:r w:rsidRPr="003951DA">
        <w:tab/>
        <w:t>the disclosure is authorised by section</w:t>
      </w:r>
      <w:r w:rsidR="003951DA" w:rsidRPr="003951DA">
        <w:t> </w:t>
      </w:r>
      <w:r w:rsidRPr="003951DA">
        <w:t>231B, 231C, 231D, 231E, 231F or 231G; or</w:t>
      </w:r>
    </w:p>
    <w:p w:rsidR="00EA3985" w:rsidRPr="003951DA" w:rsidRDefault="00EA3985" w:rsidP="003951DA">
      <w:pPr>
        <w:pStyle w:val="paragraph"/>
      </w:pPr>
      <w:r w:rsidRPr="003951DA">
        <w:tab/>
        <w:t>(b)</w:t>
      </w:r>
      <w:r w:rsidRPr="003951DA">
        <w:tab/>
        <w:t>the disclosure is required by an order or direction of a court or tribunal.</w:t>
      </w:r>
    </w:p>
    <w:p w:rsidR="00EA3985" w:rsidRPr="003951DA" w:rsidRDefault="00EA3985" w:rsidP="003951DA">
      <w:pPr>
        <w:pStyle w:val="notetext"/>
      </w:pPr>
      <w:r w:rsidRPr="003951DA">
        <w:t>Note:</w:t>
      </w:r>
      <w:r w:rsidRPr="003951DA">
        <w:tab/>
        <w:t xml:space="preserve">A defendant bears an evidential burden in relation to a matter in </w:t>
      </w:r>
      <w:r w:rsidR="003951DA" w:rsidRPr="003951DA">
        <w:t>subsection (</w:t>
      </w:r>
      <w:r w:rsidRPr="003951DA">
        <w:t>2) (see subsection</w:t>
      </w:r>
      <w:r w:rsidR="003951DA" w:rsidRPr="003951DA">
        <w:t> </w:t>
      </w:r>
      <w:r w:rsidRPr="003951DA">
        <w:t xml:space="preserve">13.3(3) of the </w:t>
      </w:r>
      <w:r w:rsidRPr="003951DA">
        <w:rPr>
          <w:i/>
        </w:rPr>
        <w:t>Criminal Code</w:t>
      </w:r>
      <w:r w:rsidRPr="003951DA">
        <w:t>).</w:t>
      </w:r>
    </w:p>
    <w:p w:rsidR="00EA3985" w:rsidRPr="003951DA" w:rsidRDefault="00EA3985" w:rsidP="003951DA">
      <w:pPr>
        <w:pStyle w:val="ActHead5"/>
      </w:pPr>
      <w:bookmarkStart w:id="216" w:name="_Toc508112096"/>
      <w:r w:rsidRPr="003951DA">
        <w:rPr>
          <w:rStyle w:val="CharSectno"/>
        </w:rPr>
        <w:lastRenderedPageBreak/>
        <w:t>231B</w:t>
      </w:r>
      <w:r w:rsidRPr="003951DA">
        <w:t xml:space="preserve">  Disclosure of publicly available information</w:t>
      </w:r>
      <w:bookmarkEnd w:id="216"/>
    </w:p>
    <w:p w:rsidR="00EA3985" w:rsidRPr="003951DA" w:rsidRDefault="00EA3985" w:rsidP="003951DA">
      <w:pPr>
        <w:pStyle w:val="subsection"/>
      </w:pPr>
      <w:r w:rsidRPr="003951DA">
        <w:tab/>
      </w:r>
      <w:r w:rsidRPr="003951DA">
        <w:tab/>
        <w:t>A person covered by subsection</w:t>
      </w:r>
      <w:r w:rsidR="003951DA" w:rsidRPr="003951DA">
        <w:t> </w:t>
      </w:r>
      <w:r w:rsidRPr="003951DA">
        <w:t>231A(2) in relation to a direction may disclose information that reveals the fact that the direction was made, to the extent that the information has already been lawfully made available to the public.</w:t>
      </w:r>
    </w:p>
    <w:p w:rsidR="00EA3985" w:rsidRPr="003951DA" w:rsidRDefault="00EA3985" w:rsidP="003951DA">
      <w:pPr>
        <w:pStyle w:val="ActHead5"/>
      </w:pPr>
      <w:bookmarkStart w:id="217" w:name="_Toc508112097"/>
      <w:r w:rsidRPr="003951DA">
        <w:rPr>
          <w:rStyle w:val="CharSectno"/>
        </w:rPr>
        <w:t>231C</w:t>
      </w:r>
      <w:r w:rsidRPr="003951DA">
        <w:t xml:space="preserve">  Disclosure allowed by APRA</w:t>
      </w:r>
      <w:bookmarkEnd w:id="217"/>
    </w:p>
    <w:p w:rsidR="00EA3985" w:rsidRPr="003951DA" w:rsidRDefault="00EA3985" w:rsidP="003951DA">
      <w:pPr>
        <w:pStyle w:val="subsection"/>
      </w:pPr>
      <w:r w:rsidRPr="003951DA">
        <w:tab/>
        <w:t>(1)</w:t>
      </w:r>
      <w:r w:rsidRPr="003951DA">
        <w:tab/>
        <w:t>A person covered by subsection</w:t>
      </w:r>
      <w:r w:rsidR="003951DA" w:rsidRPr="003951DA">
        <w:t> </w:t>
      </w:r>
      <w:r w:rsidRPr="003951DA">
        <w:t>231A(2) in relation to a direction may disclose information that reveals the fact that the direction was made if:</w:t>
      </w:r>
    </w:p>
    <w:p w:rsidR="00EA3985" w:rsidRPr="003951DA" w:rsidRDefault="00EA3985" w:rsidP="003951DA">
      <w:pPr>
        <w:pStyle w:val="paragraph"/>
      </w:pPr>
      <w:r w:rsidRPr="003951DA">
        <w:tab/>
        <w:t>(a)</w:t>
      </w:r>
      <w:r w:rsidRPr="003951DA">
        <w:tab/>
        <w:t xml:space="preserve">a determination under </w:t>
      </w:r>
      <w:r w:rsidR="003951DA" w:rsidRPr="003951DA">
        <w:t>subsection (</w:t>
      </w:r>
      <w:r w:rsidRPr="003951DA">
        <w:t>2) allows the disclosure by the person; and</w:t>
      </w:r>
    </w:p>
    <w:p w:rsidR="00EA3985" w:rsidRPr="003951DA" w:rsidRDefault="00EA3985" w:rsidP="003951DA">
      <w:pPr>
        <w:pStyle w:val="paragraph"/>
      </w:pPr>
      <w:r w:rsidRPr="003951DA">
        <w:tab/>
        <w:t>(b)</w:t>
      </w:r>
      <w:r w:rsidRPr="003951DA">
        <w:tab/>
        <w:t>if APRA has included conditions in the determination—those conditions are satisfied.</w:t>
      </w:r>
    </w:p>
    <w:p w:rsidR="00EA3985" w:rsidRPr="003951DA" w:rsidRDefault="00EA3985" w:rsidP="003951DA">
      <w:pPr>
        <w:pStyle w:val="SubsectionHead"/>
      </w:pPr>
      <w:r w:rsidRPr="003951DA">
        <w:t>Determinations relating to specified person</w:t>
      </w:r>
    </w:p>
    <w:p w:rsidR="00EA3985" w:rsidRPr="003951DA" w:rsidRDefault="00EA3985" w:rsidP="003951DA">
      <w:pPr>
        <w:pStyle w:val="subsection"/>
      </w:pPr>
      <w:r w:rsidRPr="003951DA">
        <w:tab/>
        <w:t>(2)</w:t>
      </w:r>
      <w:r w:rsidRPr="003951DA">
        <w:tab/>
        <w:t>APRA may, in writing, make a determination allowing:</w:t>
      </w:r>
    </w:p>
    <w:p w:rsidR="00EA3985" w:rsidRPr="003951DA" w:rsidRDefault="00EA3985" w:rsidP="003951DA">
      <w:pPr>
        <w:pStyle w:val="paragraph"/>
      </w:pPr>
      <w:r w:rsidRPr="003951DA">
        <w:tab/>
        <w:t>(a)</w:t>
      </w:r>
      <w:r w:rsidRPr="003951DA">
        <w:tab/>
        <w:t>a specified person covered by subsection</w:t>
      </w:r>
      <w:r w:rsidR="003951DA" w:rsidRPr="003951DA">
        <w:t> </w:t>
      </w:r>
      <w:r w:rsidRPr="003951DA">
        <w:t>231A(2) in relation to a specified direction; or</w:t>
      </w:r>
    </w:p>
    <w:p w:rsidR="00EA3985" w:rsidRPr="003951DA" w:rsidRDefault="00EA3985" w:rsidP="003951DA">
      <w:pPr>
        <w:pStyle w:val="paragraph"/>
      </w:pPr>
      <w:r w:rsidRPr="003951DA">
        <w:tab/>
        <w:t>(b)</w:t>
      </w:r>
      <w:r w:rsidRPr="003951DA">
        <w:tab/>
        <w:t>a specified person covered by subsection</w:t>
      </w:r>
      <w:r w:rsidR="003951DA" w:rsidRPr="003951DA">
        <w:t> </w:t>
      </w:r>
      <w:r w:rsidRPr="003951DA">
        <w:t>231A(2) in relation to a direction that is in a specified class of directions;</w:t>
      </w:r>
    </w:p>
    <w:p w:rsidR="00EA3985" w:rsidRPr="003951DA" w:rsidRDefault="00EA3985" w:rsidP="003951DA">
      <w:pPr>
        <w:pStyle w:val="subsection2"/>
      </w:pPr>
      <w:r w:rsidRPr="003951DA">
        <w:t>to disclose specified information in relation to the direction.</w:t>
      </w:r>
    </w:p>
    <w:p w:rsidR="00EA3985" w:rsidRPr="003951DA" w:rsidRDefault="00EA3985" w:rsidP="003951DA">
      <w:pPr>
        <w:pStyle w:val="subsection"/>
      </w:pPr>
      <w:r w:rsidRPr="003951DA">
        <w:tab/>
        <w:t>(3)</w:t>
      </w:r>
      <w:r w:rsidRPr="003951DA">
        <w:tab/>
        <w:t xml:space="preserve">An instrument under </w:t>
      </w:r>
      <w:r w:rsidR="003951DA" w:rsidRPr="003951DA">
        <w:t>subsection (</w:t>
      </w:r>
      <w:r w:rsidRPr="003951DA">
        <w:t>2) is not a legislative instrument.</w:t>
      </w:r>
    </w:p>
    <w:p w:rsidR="00EA3985" w:rsidRPr="003951DA" w:rsidRDefault="00EA3985" w:rsidP="003951DA">
      <w:pPr>
        <w:pStyle w:val="subsection"/>
      </w:pPr>
      <w:r w:rsidRPr="003951DA">
        <w:tab/>
        <w:t>(4)</w:t>
      </w:r>
      <w:r w:rsidRPr="003951DA">
        <w:tab/>
        <w:t>APRA must give a copy of the determination as soon as practicable after making it to:</w:t>
      </w:r>
    </w:p>
    <w:p w:rsidR="00EA3985" w:rsidRPr="003951DA" w:rsidRDefault="00EA3985" w:rsidP="003951DA">
      <w:pPr>
        <w:pStyle w:val="paragraph"/>
      </w:pPr>
      <w:r w:rsidRPr="003951DA">
        <w:tab/>
        <w:t>(a)</w:t>
      </w:r>
      <w:r w:rsidRPr="003951DA">
        <w:tab/>
        <w:t>the directed entity; and</w:t>
      </w:r>
    </w:p>
    <w:p w:rsidR="00EA3985" w:rsidRPr="003951DA" w:rsidRDefault="00EA3985" w:rsidP="003951DA">
      <w:pPr>
        <w:pStyle w:val="paragraph"/>
      </w:pPr>
      <w:r w:rsidRPr="003951DA">
        <w:tab/>
        <w:t>(b)</w:t>
      </w:r>
      <w:r w:rsidRPr="003951DA">
        <w:tab/>
        <w:t>the person specified, or each person specified, in the determination.</w:t>
      </w:r>
    </w:p>
    <w:p w:rsidR="00EA3985" w:rsidRPr="003951DA" w:rsidRDefault="00EA3985" w:rsidP="003951DA">
      <w:pPr>
        <w:pStyle w:val="SubsectionHead"/>
      </w:pPr>
      <w:r w:rsidRPr="003951DA">
        <w:t>Determinations relating to specified class of persons</w:t>
      </w:r>
    </w:p>
    <w:p w:rsidR="00EA3985" w:rsidRPr="003951DA" w:rsidRDefault="00EA3985" w:rsidP="003951DA">
      <w:pPr>
        <w:pStyle w:val="subsection"/>
      </w:pPr>
      <w:r w:rsidRPr="003951DA">
        <w:tab/>
        <w:t>(5)</w:t>
      </w:r>
      <w:r w:rsidRPr="003951DA">
        <w:tab/>
        <w:t>APRA may, by legislative instrument, make a determination allowing a specified class of persons covered by subsection</w:t>
      </w:r>
      <w:r w:rsidR="003951DA" w:rsidRPr="003951DA">
        <w:t> </w:t>
      </w:r>
      <w:r w:rsidRPr="003951DA">
        <w:t>231A(2) in relation to a direction that is in a specified class of directions to disclose:</w:t>
      </w:r>
    </w:p>
    <w:p w:rsidR="00EA3985" w:rsidRPr="003951DA" w:rsidRDefault="00EA3985" w:rsidP="003951DA">
      <w:pPr>
        <w:pStyle w:val="paragraph"/>
      </w:pPr>
      <w:r w:rsidRPr="003951DA">
        <w:lastRenderedPageBreak/>
        <w:tab/>
        <w:t>(a)</w:t>
      </w:r>
      <w:r w:rsidRPr="003951DA">
        <w:tab/>
        <w:t>specified kinds of</w:t>
      </w:r>
      <w:r w:rsidRPr="003951DA">
        <w:rPr>
          <w:i/>
        </w:rPr>
        <w:t xml:space="preserve"> </w:t>
      </w:r>
      <w:r w:rsidRPr="003951DA">
        <w:t>information in relation to the direction; or</w:t>
      </w:r>
    </w:p>
    <w:p w:rsidR="00EA3985" w:rsidRPr="003951DA" w:rsidRDefault="00EA3985" w:rsidP="003951DA">
      <w:pPr>
        <w:pStyle w:val="paragraph"/>
      </w:pPr>
      <w:r w:rsidRPr="003951DA">
        <w:tab/>
        <w:t>(b)</w:t>
      </w:r>
      <w:r w:rsidRPr="003951DA">
        <w:tab/>
        <w:t>any kind of information in relation to the direction.</w:t>
      </w:r>
    </w:p>
    <w:p w:rsidR="00EA3985" w:rsidRPr="003951DA" w:rsidRDefault="00EA3985" w:rsidP="003951DA">
      <w:pPr>
        <w:pStyle w:val="SubsectionHead"/>
      </w:pPr>
      <w:r w:rsidRPr="003951DA">
        <w:t>Conditions in determinations</w:t>
      </w:r>
    </w:p>
    <w:p w:rsidR="00EA3985" w:rsidRPr="003951DA" w:rsidRDefault="00EA3985" w:rsidP="003951DA">
      <w:pPr>
        <w:pStyle w:val="subsection"/>
      </w:pPr>
      <w:r w:rsidRPr="003951DA">
        <w:tab/>
        <w:t>(6)</w:t>
      </w:r>
      <w:r w:rsidRPr="003951DA">
        <w:tab/>
        <w:t xml:space="preserve">APRA may include conditions in a determination under </w:t>
      </w:r>
      <w:r w:rsidR="003951DA" w:rsidRPr="003951DA">
        <w:t>subsection (</w:t>
      </w:r>
      <w:r w:rsidRPr="003951DA">
        <w:t>2) or (5) that relate to any of the following:</w:t>
      </w:r>
    </w:p>
    <w:p w:rsidR="00EA3985" w:rsidRPr="003951DA" w:rsidRDefault="00EA3985" w:rsidP="003951DA">
      <w:pPr>
        <w:pStyle w:val="paragraph"/>
      </w:pPr>
      <w:r w:rsidRPr="003951DA">
        <w:tab/>
        <w:t>(a)</w:t>
      </w:r>
      <w:r w:rsidRPr="003951DA">
        <w:tab/>
        <w:t>the kind of entities to which the disclosure may be made;</w:t>
      </w:r>
    </w:p>
    <w:p w:rsidR="00EA3985" w:rsidRPr="003951DA" w:rsidRDefault="00EA3985" w:rsidP="003951DA">
      <w:pPr>
        <w:pStyle w:val="paragraph"/>
      </w:pPr>
      <w:r w:rsidRPr="003951DA">
        <w:tab/>
        <w:t>(b)</w:t>
      </w:r>
      <w:r w:rsidRPr="003951DA">
        <w:tab/>
        <w:t>the way in which the disclosure is to be made;</w:t>
      </w:r>
    </w:p>
    <w:p w:rsidR="00EA3985" w:rsidRPr="003951DA" w:rsidRDefault="00EA3985" w:rsidP="003951DA">
      <w:pPr>
        <w:pStyle w:val="paragraph"/>
      </w:pPr>
      <w:r w:rsidRPr="003951DA">
        <w:tab/>
        <w:t>(c)</w:t>
      </w:r>
      <w:r w:rsidRPr="003951DA">
        <w:tab/>
        <w:t>any other matter that APRA considers appropriate.</w:t>
      </w:r>
    </w:p>
    <w:p w:rsidR="00EA3985" w:rsidRPr="003951DA" w:rsidRDefault="00EA3985" w:rsidP="003951DA">
      <w:pPr>
        <w:pStyle w:val="ActHead5"/>
      </w:pPr>
      <w:bookmarkStart w:id="218" w:name="_Toc508112098"/>
      <w:r w:rsidRPr="003951DA">
        <w:rPr>
          <w:rStyle w:val="CharSectno"/>
        </w:rPr>
        <w:t>231D</w:t>
      </w:r>
      <w:r w:rsidRPr="003951DA">
        <w:t xml:space="preserve">  Disclosure to legal representative for purpose of seeking legal advice</w:t>
      </w:r>
      <w:bookmarkEnd w:id="218"/>
    </w:p>
    <w:p w:rsidR="00EA3985" w:rsidRPr="003951DA" w:rsidRDefault="00EA3985" w:rsidP="003951DA">
      <w:pPr>
        <w:pStyle w:val="subsection"/>
      </w:pPr>
      <w:r w:rsidRPr="003951DA">
        <w:tab/>
      </w:r>
      <w:r w:rsidRPr="003951DA">
        <w:tab/>
        <w:t>A person covered by subsection</w:t>
      </w:r>
      <w:r w:rsidR="003951DA" w:rsidRPr="003951DA">
        <w:t> </w:t>
      </w:r>
      <w:r w:rsidRPr="003951DA">
        <w:t>231A(2) in relation to a direction may disclose information that reveals the fact that the direction was made if:</w:t>
      </w:r>
    </w:p>
    <w:p w:rsidR="00EA3985" w:rsidRPr="003951DA" w:rsidRDefault="00EA3985" w:rsidP="003951DA">
      <w:pPr>
        <w:pStyle w:val="paragraph"/>
      </w:pPr>
      <w:r w:rsidRPr="003951DA">
        <w:tab/>
        <w:t>(a)</w:t>
      </w:r>
      <w:r w:rsidRPr="003951DA">
        <w:tab/>
        <w:t>the disclosure is to the person’s legal representative; and</w:t>
      </w:r>
    </w:p>
    <w:p w:rsidR="00EA3985" w:rsidRPr="003951DA" w:rsidRDefault="00EA3985" w:rsidP="003951DA">
      <w:pPr>
        <w:pStyle w:val="paragraph"/>
      </w:pPr>
      <w:r w:rsidRPr="003951DA">
        <w:tab/>
        <w:t>(b)</w:t>
      </w:r>
      <w:r w:rsidRPr="003951DA">
        <w:tab/>
        <w:t>the purpose of the person making the disclosure is for the legal representative to provide legal advice, or another legal service, in relation to the direction.</w:t>
      </w:r>
    </w:p>
    <w:p w:rsidR="00EA3985" w:rsidRPr="003951DA" w:rsidRDefault="00EA3985" w:rsidP="003951DA">
      <w:pPr>
        <w:pStyle w:val="ActHead5"/>
      </w:pPr>
      <w:bookmarkStart w:id="219" w:name="_Toc508112099"/>
      <w:r w:rsidRPr="003951DA">
        <w:rPr>
          <w:rStyle w:val="CharSectno"/>
        </w:rPr>
        <w:t>231E</w:t>
      </w:r>
      <w:r w:rsidRPr="003951DA">
        <w:t xml:space="preserve">  Disclosure allowed by APRA Act secrecy provision</w:t>
      </w:r>
      <w:bookmarkEnd w:id="219"/>
    </w:p>
    <w:p w:rsidR="00EA3985" w:rsidRPr="003951DA" w:rsidRDefault="00EA3985" w:rsidP="003951DA">
      <w:pPr>
        <w:pStyle w:val="subsection"/>
      </w:pPr>
      <w:r w:rsidRPr="003951DA">
        <w:tab/>
        <w:t>(1)</w:t>
      </w:r>
      <w:r w:rsidRPr="003951DA">
        <w:tab/>
        <w:t>A person covered by subsection</w:t>
      </w:r>
      <w:r w:rsidR="003951DA" w:rsidRPr="003951DA">
        <w:t> </w:t>
      </w:r>
      <w:r w:rsidRPr="003951DA">
        <w:t>231A(2) in relation to a direction may disclose information that reveals the fact that the direction was made if:</w:t>
      </w:r>
    </w:p>
    <w:p w:rsidR="00EA3985" w:rsidRPr="003951DA" w:rsidRDefault="00EA3985" w:rsidP="003951DA">
      <w:pPr>
        <w:pStyle w:val="paragraph"/>
      </w:pPr>
      <w:r w:rsidRPr="003951DA">
        <w:tab/>
        <w:t>(a)</w:t>
      </w:r>
      <w:r w:rsidRPr="003951DA">
        <w:tab/>
        <w:t>the person is:</w:t>
      </w:r>
    </w:p>
    <w:p w:rsidR="00EA3985" w:rsidRPr="003951DA" w:rsidRDefault="00EA3985" w:rsidP="003951DA">
      <w:pPr>
        <w:pStyle w:val="paragraphsub"/>
      </w:pPr>
      <w:r w:rsidRPr="003951DA">
        <w:tab/>
        <w:t>(i)</w:t>
      </w:r>
      <w:r w:rsidRPr="003951DA">
        <w:tab/>
        <w:t>an APRA member (within the meaning of subsection</w:t>
      </w:r>
      <w:r w:rsidR="003951DA" w:rsidRPr="003951DA">
        <w:t> </w:t>
      </w:r>
      <w:r w:rsidRPr="003951DA">
        <w:t xml:space="preserve">56(1) of the </w:t>
      </w:r>
      <w:r w:rsidRPr="003951DA">
        <w:rPr>
          <w:i/>
        </w:rPr>
        <w:t>Australian Prudential Regulation Authority Act 1998</w:t>
      </w:r>
      <w:r w:rsidRPr="003951DA">
        <w:t>); or</w:t>
      </w:r>
    </w:p>
    <w:p w:rsidR="00EA3985" w:rsidRPr="003951DA" w:rsidRDefault="00EA3985" w:rsidP="003951DA">
      <w:pPr>
        <w:pStyle w:val="paragraphsub"/>
      </w:pPr>
      <w:r w:rsidRPr="003951DA">
        <w:tab/>
        <w:t>(ii)</w:t>
      </w:r>
      <w:r w:rsidRPr="003951DA">
        <w:tab/>
        <w:t>an APRA staff member (within the meaning of that subsection); or</w:t>
      </w:r>
    </w:p>
    <w:p w:rsidR="00EA3985" w:rsidRPr="003951DA" w:rsidRDefault="00EA3985" w:rsidP="003951DA">
      <w:pPr>
        <w:pStyle w:val="paragraphsub"/>
      </w:pPr>
      <w:r w:rsidRPr="003951DA">
        <w:tab/>
        <w:t>(iii)</w:t>
      </w:r>
      <w:r w:rsidRPr="003951DA">
        <w:tab/>
        <w:t xml:space="preserve">a Commonwealth officer (within the meaning of the </w:t>
      </w:r>
      <w:r w:rsidRPr="003951DA">
        <w:rPr>
          <w:i/>
        </w:rPr>
        <w:t>Crimes Act 1914</w:t>
      </w:r>
      <w:r w:rsidRPr="003951DA">
        <w:t xml:space="preserve">) who is covered by </w:t>
      </w:r>
      <w:r w:rsidR="003951DA" w:rsidRPr="003951DA">
        <w:t>paragraph (</w:t>
      </w:r>
      <w:r w:rsidRPr="003951DA">
        <w:t xml:space="preserve">c) of the definition of </w:t>
      </w:r>
      <w:r w:rsidRPr="003951DA">
        <w:rPr>
          <w:b/>
          <w:i/>
        </w:rPr>
        <w:t>officer</w:t>
      </w:r>
      <w:r w:rsidRPr="003951DA">
        <w:t xml:space="preserve"> in subsection</w:t>
      </w:r>
      <w:r w:rsidR="003951DA" w:rsidRPr="003951DA">
        <w:t> </w:t>
      </w:r>
      <w:r w:rsidRPr="003951DA">
        <w:t xml:space="preserve">56(1) of the </w:t>
      </w:r>
      <w:r w:rsidRPr="003951DA">
        <w:rPr>
          <w:i/>
        </w:rPr>
        <w:t>Australian Prudential Regulation Authority Act 1998</w:t>
      </w:r>
      <w:r w:rsidRPr="003951DA">
        <w:t>; and</w:t>
      </w:r>
    </w:p>
    <w:p w:rsidR="00EA3985" w:rsidRPr="003951DA" w:rsidRDefault="00EA3985" w:rsidP="003951DA">
      <w:pPr>
        <w:pStyle w:val="paragraph"/>
      </w:pPr>
      <w:r w:rsidRPr="003951DA">
        <w:lastRenderedPageBreak/>
        <w:tab/>
        <w:t>(b)</w:t>
      </w:r>
      <w:r w:rsidRPr="003951DA">
        <w:tab/>
        <w:t>the information is protected information (within the meaning of subsection</w:t>
      </w:r>
      <w:r w:rsidR="003951DA" w:rsidRPr="003951DA">
        <w:t> </w:t>
      </w:r>
      <w:r w:rsidRPr="003951DA">
        <w:t>56(1) of that Act), or is contained in a protected document (within the meaning of that subsection); and</w:t>
      </w:r>
    </w:p>
    <w:p w:rsidR="00EA3985" w:rsidRPr="003951DA" w:rsidRDefault="00EA3985" w:rsidP="003951DA">
      <w:pPr>
        <w:pStyle w:val="paragraph"/>
      </w:pPr>
      <w:r w:rsidRPr="003951DA">
        <w:tab/>
        <w:t>(c)</w:t>
      </w:r>
      <w:r w:rsidRPr="003951DA">
        <w:tab/>
        <w:t>the disclosure is in accordance with subsection</w:t>
      </w:r>
      <w:r w:rsidR="003951DA" w:rsidRPr="003951DA">
        <w:t> </w:t>
      </w:r>
      <w:r w:rsidRPr="003951DA">
        <w:t>56(3), (4), (5), (5AA), (6), (6A), (7), (7A), (7B) or (7C) of that Act.</w:t>
      </w:r>
    </w:p>
    <w:p w:rsidR="00EA3985" w:rsidRPr="003951DA" w:rsidRDefault="00EA3985" w:rsidP="003951DA">
      <w:pPr>
        <w:pStyle w:val="SubsectionHead"/>
      </w:pPr>
      <w:r w:rsidRPr="003951DA">
        <w:t>Relationship to APRA Act secrecy provision</w:t>
      </w:r>
    </w:p>
    <w:p w:rsidR="00EA3985" w:rsidRPr="003951DA" w:rsidRDefault="00EA3985" w:rsidP="003951DA">
      <w:pPr>
        <w:pStyle w:val="subsection"/>
      </w:pPr>
      <w:r w:rsidRPr="003951DA">
        <w:tab/>
        <w:t>(2)</w:t>
      </w:r>
      <w:r w:rsidRPr="003951DA">
        <w:tab/>
        <w:t>Disclosure of information in relation to a direction is not an offence under section</w:t>
      </w:r>
      <w:r w:rsidR="003951DA" w:rsidRPr="003951DA">
        <w:t> </w:t>
      </w:r>
      <w:r w:rsidRPr="003951DA">
        <w:t xml:space="preserve">56 of the </w:t>
      </w:r>
      <w:r w:rsidRPr="003951DA">
        <w:rPr>
          <w:i/>
        </w:rPr>
        <w:t>Australian Prudential Regulation Authority Act 1998</w:t>
      </w:r>
      <w:r w:rsidRPr="003951DA">
        <w:t xml:space="preserve"> if the disclosure is authorised by section</w:t>
      </w:r>
      <w:r w:rsidR="003951DA" w:rsidRPr="003951DA">
        <w:t> </w:t>
      </w:r>
      <w:r w:rsidRPr="003951DA">
        <w:t>231B, 231C, 231D, 231F or 231G.</w:t>
      </w:r>
    </w:p>
    <w:p w:rsidR="00EA3985" w:rsidRPr="003951DA" w:rsidRDefault="00EA3985" w:rsidP="003951DA">
      <w:pPr>
        <w:pStyle w:val="ActHead5"/>
      </w:pPr>
      <w:bookmarkStart w:id="220" w:name="_Toc508112100"/>
      <w:r w:rsidRPr="003951DA">
        <w:rPr>
          <w:rStyle w:val="CharSectno"/>
        </w:rPr>
        <w:t>231F</w:t>
      </w:r>
      <w:r w:rsidRPr="003951DA">
        <w:t xml:space="preserve">  Disclosure in circumstances set out in the regulations</w:t>
      </w:r>
      <w:bookmarkEnd w:id="220"/>
    </w:p>
    <w:p w:rsidR="00EA3985" w:rsidRPr="003951DA" w:rsidRDefault="00EA3985" w:rsidP="003951DA">
      <w:pPr>
        <w:pStyle w:val="subsection"/>
      </w:pPr>
      <w:r w:rsidRPr="003951DA">
        <w:tab/>
      </w:r>
      <w:r w:rsidRPr="003951DA">
        <w:tab/>
        <w:t>A person covered by subsection</w:t>
      </w:r>
      <w:r w:rsidR="003951DA" w:rsidRPr="003951DA">
        <w:t> </w:t>
      </w:r>
      <w:r w:rsidRPr="003951DA">
        <w:t>231A(2) in relation to a direction may disclose information that reveals the fact that the direction was made, if the disclosure is made in circumstances (if any) set out in the regulations.</w:t>
      </w:r>
    </w:p>
    <w:p w:rsidR="00EA3985" w:rsidRPr="003951DA" w:rsidRDefault="00EA3985" w:rsidP="003951DA">
      <w:pPr>
        <w:pStyle w:val="ActHead5"/>
      </w:pPr>
      <w:bookmarkStart w:id="221" w:name="_Toc508112101"/>
      <w:r w:rsidRPr="003951DA">
        <w:rPr>
          <w:rStyle w:val="CharSectno"/>
        </w:rPr>
        <w:t>231G</w:t>
      </w:r>
      <w:r w:rsidRPr="003951DA">
        <w:t xml:space="preserve">  Disclosure for purpose</w:t>
      </w:r>
      <w:bookmarkEnd w:id="221"/>
    </w:p>
    <w:p w:rsidR="00EA3985" w:rsidRPr="003951DA" w:rsidRDefault="00EA3985" w:rsidP="003951DA">
      <w:pPr>
        <w:pStyle w:val="subsection"/>
      </w:pPr>
      <w:r w:rsidRPr="003951DA">
        <w:tab/>
      </w:r>
      <w:r w:rsidRPr="003951DA">
        <w:tab/>
        <w:t>A person covered by subsection</w:t>
      </w:r>
      <w:r w:rsidR="003951DA" w:rsidRPr="003951DA">
        <w:t> </w:t>
      </w:r>
      <w:r w:rsidRPr="003951DA">
        <w:t xml:space="preserve">231A(2) (the </w:t>
      </w:r>
      <w:r w:rsidRPr="003951DA">
        <w:rPr>
          <w:b/>
          <w:i/>
        </w:rPr>
        <w:t>relevant person</w:t>
      </w:r>
      <w:r w:rsidRPr="003951DA">
        <w:t>) in relation to a direction may disclose information that reveals the fact that the direction was made if:</w:t>
      </w:r>
    </w:p>
    <w:p w:rsidR="00EA3985" w:rsidRPr="003951DA" w:rsidRDefault="00EA3985" w:rsidP="003951DA">
      <w:pPr>
        <w:pStyle w:val="paragraph"/>
      </w:pPr>
      <w:r w:rsidRPr="003951DA">
        <w:tab/>
        <w:t>(a)</w:t>
      </w:r>
      <w:r w:rsidRPr="003951DA">
        <w:tab/>
        <w:t>another person covered by subsection</w:t>
      </w:r>
      <w:r w:rsidR="003951DA" w:rsidRPr="003951DA">
        <w:t> </w:t>
      </w:r>
      <w:r w:rsidRPr="003951DA">
        <w:t>231A(2) in relation to the direction disclosed that information to the relevant person for a particular purpose in accordance with section</w:t>
      </w:r>
      <w:r w:rsidR="003951DA" w:rsidRPr="003951DA">
        <w:t> </w:t>
      </w:r>
      <w:r w:rsidRPr="003951DA">
        <w:t>231C, 231D, 231E or 231F, or in accordance with a previous operation of this section; and</w:t>
      </w:r>
    </w:p>
    <w:p w:rsidR="00EA3985" w:rsidRPr="003951DA" w:rsidRDefault="00EA3985" w:rsidP="003951DA">
      <w:pPr>
        <w:pStyle w:val="paragraph"/>
      </w:pPr>
      <w:r w:rsidRPr="003951DA">
        <w:tab/>
        <w:t>(b)</w:t>
      </w:r>
      <w:r w:rsidRPr="003951DA">
        <w:tab/>
        <w:t>the disclosure by the relevant person is for the same purpose.</w:t>
      </w:r>
    </w:p>
    <w:p w:rsidR="00EA3985" w:rsidRPr="003951DA" w:rsidRDefault="00EA3985" w:rsidP="003951DA">
      <w:pPr>
        <w:pStyle w:val="ActHead5"/>
      </w:pPr>
      <w:bookmarkStart w:id="222" w:name="_Toc508112102"/>
      <w:r w:rsidRPr="003951DA">
        <w:rPr>
          <w:rStyle w:val="CharSectno"/>
        </w:rPr>
        <w:t>231H</w:t>
      </w:r>
      <w:r w:rsidRPr="003951DA">
        <w:t xml:space="preserve">  Exceptions operate independently</w:t>
      </w:r>
      <w:bookmarkEnd w:id="222"/>
    </w:p>
    <w:p w:rsidR="00EA3985" w:rsidRPr="003951DA" w:rsidRDefault="00EA3985" w:rsidP="003951DA">
      <w:pPr>
        <w:pStyle w:val="subsection"/>
      </w:pPr>
      <w:r w:rsidRPr="003951DA">
        <w:tab/>
      </w:r>
      <w:r w:rsidRPr="003951DA">
        <w:tab/>
        <w:t>Sections</w:t>
      </w:r>
      <w:r w:rsidR="003951DA" w:rsidRPr="003951DA">
        <w:t> </w:t>
      </w:r>
      <w:r w:rsidRPr="003951DA">
        <w:t>231B, 231C, 231D, 231E, 231F and 231G do not limit each other.</w:t>
      </w:r>
    </w:p>
    <w:p w:rsidR="00EA3985" w:rsidRPr="003951DA" w:rsidRDefault="003F38CC" w:rsidP="003951DA">
      <w:pPr>
        <w:pStyle w:val="ItemHead"/>
      </w:pPr>
      <w:r w:rsidRPr="003951DA">
        <w:t>103</w:t>
      </w:r>
      <w:r w:rsidR="00EA3985" w:rsidRPr="003951DA">
        <w:t xml:space="preserve">  Subsection</w:t>
      </w:r>
      <w:r w:rsidR="003951DA" w:rsidRPr="003951DA">
        <w:t> </w:t>
      </w:r>
      <w:r w:rsidR="00EA3985" w:rsidRPr="003951DA">
        <w:t xml:space="preserve">236(1) (definition of </w:t>
      </w:r>
      <w:r w:rsidR="00EA3985" w:rsidRPr="003951DA">
        <w:rPr>
          <w:i/>
        </w:rPr>
        <w:t>reviewable decision</w:t>
      </w:r>
      <w:r w:rsidR="00EA3985" w:rsidRPr="003951DA">
        <w:t>)</w:t>
      </w:r>
    </w:p>
    <w:p w:rsidR="00EA3985" w:rsidRPr="003951DA" w:rsidRDefault="00EA3985" w:rsidP="003951DA">
      <w:pPr>
        <w:pStyle w:val="Item"/>
      </w:pPr>
      <w:r w:rsidRPr="003951DA">
        <w:t xml:space="preserve">Omit “, subject to </w:t>
      </w:r>
      <w:r w:rsidR="003951DA" w:rsidRPr="003951DA">
        <w:t>subsection (</w:t>
      </w:r>
      <w:r w:rsidRPr="003951DA">
        <w:t>1AA),”.</w:t>
      </w:r>
    </w:p>
    <w:p w:rsidR="00EA3985" w:rsidRPr="003951DA" w:rsidRDefault="003F38CC" w:rsidP="003951DA">
      <w:pPr>
        <w:pStyle w:val="ItemHead"/>
      </w:pPr>
      <w:r w:rsidRPr="003951DA">
        <w:lastRenderedPageBreak/>
        <w:t>104</w:t>
      </w:r>
      <w:r w:rsidR="00EA3985" w:rsidRPr="003951DA">
        <w:t xml:space="preserve">  Subsection</w:t>
      </w:r>
      <w:r w:rsidR="003951DA" w:rsidRPr="003951DA">
        <w:t> </w:t>
      </w:r>
      <w:r w:rsidR="00EA3985" w:rsidRPr="003951DA">
        <w:t>236(1) (</w:t>
      </w:r>
      <w:r w:rsidR="003951DA" w:rsidRPr="003951DA">
        <w:t>paragraphs (</w:t>
      </w:r>
      <w:r w:rsidR="00EA3985" w:rsidRPr="003951DA">
        <w:t xml:space="preserve">g) and (ga) of the definition of </w:t>
      </w:r>
      <w:r w:rsidR="00EA3985" w:rsidRPr="003951DA">
        <w:rPr>
          <w:i/>
        </w:rPr>
        <w:t>reviewable decision</w:t>
      </w:r>
      <w:r w:rsidR="00EA3985" w:rsidRPr="003951DA">
        <w:t>)</w:t>
      </w:r>
    </w:p>
    <w:p w:rsidR="00EA3985" w:rsidRPr="003951DA" w:rsidRDefault="00EA3985" w:rsidP="003951DA">
      <w:pPr>
        <w:pStyle w:val="Item"/>
      </w:pPr>
      <w:r w:rsidRPr="003951DA">
        <w:t>Repeal the paragraphs, substitute:</w:t>
      </w:r>
    </w:p>
    <w:p w:rsidR="00EA3985" w:rsidRPr="003951DA" w:rsidRDefault="00EA3985" w:rsidP="003951DA">
      <w:pPr>
        <w:pStyle w:val="paragraph"/>
      </w:pPr>
      <w:r w:rsidRPr="003951DA">
        <w:tab/>
        <w:t>(g)</w:t>
      </w:r>
      <w:r w:rsidRPr="003951DA">
        <w:tab/>
        <w:t>a decision to revoke registration under subsection</w:t>
      </w:r>
      <w:r w:rsidR="003951DA" w:rsidRPr="003951DA">
        <w:t> </w:t>
      </w:r>
      <w:r w:rsidRPr="003951DA">
        <w:t>26(1);</w:t>
      </w:r>
    </w:p>
    <w:p w:rsidR="00EA3985" w:rsidRPr="003951DA" w:rsidRDefault="00EA3985" w:rsidP="003951DA">
      <w:pPr>
        <w:pStyle w:val="paragraph"/>
      </w:pPr>
      <w:r w:rsidRPr="003951DA">
        <w:tab/>
        <w:t>(ga)</w:t>
      </w:r>
      <w:r w:rsidRPr="003951DA">
        <w:tab/>
        <w:t>a refusal to revoke the registration of a company under section</w:t>
      </w:r>
      <w:r w:rsidR="003951DA" w:rsidRPr="003951DA">
        <w:t> </w:t>
      </w:r>
      <w:r w:rsidRPr="003951DA">
        <w:t>27;</w:t>
      </w:r>
    </w:p>
    <w:p w:rsidR="00EA3985" w:rsidRPr="003951DA" w:rsidRDefault="00EA3985" w:rsidP="003951DA">
      <w:pPr>
        <w:pStyle w:val="paragraph"/>
      </w:pPr>
      <w:r w:rsidRPr="003951DA">
        <w:tab/>
        <w:t>(gaa)</w:t>
      </w:r>
      <w:r w:rsidRPr="003951DA">
        <w:tab/>
        <w:t>a decision to give a direction under subsection</w:t>
      </w:r>
      <w:r w:rsidR="003951DA" w:rsidRPr="003951DA">
        <w:t> </w:t>
      </w:r>
      <w:r w:rsidRPr="003951DA">
        <w:t>27A(1);</w:t>
      </w:r>
    </w:p>
    <w:p w:rsidR="00EA3985" w:rsidRPr="003951DA" w:rsidRDefault="00EA3985" w:rsidP="003951DA">
      <w:pPr>
        <w:pStyle w:val="paragraph"/>
      </w:pPr>
      <w:r w:rsidRPr="003951DA">
        <w:tab/>
        <w:t>(gab)</w:t>
      </w:r>
      <w:r w:rsidRPr="003951DA">
        <w:tab/>
        <w:t>a refusal to approve a proposed assignment under subsection</w:t>
      </w:r>
      <w:r w:rsidR="003951DA" w:rsidRPr="003951DA">
        <w:t> </w:t>
      </w:r>
      <w:r w:rsidRPr="003951DA">
        <w:t>27A(4);</w:t>
      </w:r>
    </w:p>
    <w:p w:rsidR="00EA3985" w:rsidRPr="003951DA" w:rsidRDefault="00EA3985" w:rsidP="003951DA">
      <w:pPr>
        <w:pStyle w:val="paragraph"/>
      </w:pPr>
      <w:r w:rsidRPr="003951DA">
        <w:tab/>
        <w:t>(gac)</w:t>
      </w:r>
      <w:r w:rsidRPr="003951DA">
        <w:tab/>
        <w:t>a decision to impose conditions on an approval under subsection</w:t>
      </w:r>
      <w:r w:rsidR="003951DA" w:rsidRPr="003951DA">
        <w:t> </w:t>
      </w:r>
      <w:r w:rsidRPr="003951DA">
        <w:t>27A(4);</w:t>
      </w:r>
    </w:p>
    <w:p w:rsidR="00EA3985" w:rsidRPr="003951DA" w:rsidRDefault="003F38CC" w:rsidP="003951DA">
      <w:pPr>
        <w:pStyle w:val="ItemHead"/>
      </w:pPr>
      <w:r w:rsidRPr="003951DA">
        <w:t>105</w:t>
      </w:r>
      <w:r w:rsidR="00EA3985" w:rsidRPr="003951DA">
        <w:t xml:space="preserve">  Subsection</w:t>
      </w:r>
      <w:r w:rsidR="003951DA" w:rsidRPr="003951DA">
        <w:t> </w:t>
      </w:r>
      <w:r w:rsidR="00EA3985" w:rsidRPr="003951DA">
        <w:t xml:space="preserve">236(1) (after </w:t>
      </w:r>
      <w:r w:rsidR="003951DA" w:rsidRPr="003951DA">
        <w:t>paragraph (</w:t>
      </w:r>
      <w:r w:rsidR="00EA3985" w:rsidRPr="003951DA">
        <w:t xml:space="preserve">ge) of the definition of </w:t>
      </w:r>
      <w:r w:rsidR="00EA3985" w:rsidRPr="003951DA">
        <w:rPr>
          <w:i/>
        </w:rPr>
        <w:t>reviewable decision</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(gf)</w:t>
      </w:r>
      <w:r w:rsidRPr="003951DA">
        <w:tab/>
        <w:t>a decision to give a notice under subsection</w:t>
      </w:r>
      <w:r w:rsidR="003951DA" w:rsidRPr="003951DA">
        <w:t> </w:t>
      </w:r>
      <w:r w:rsidRPr="003951DA">
        <w:t>28AA(2);</w:t>
      </w:r>
    </w:p>
    <w:p w:rsidR="00EA3985" w:rsidRPr="003951DA" w:rsidRDefault="003F38CC" w:rsidP="003951DA">
      <w:pPr>
        <w:pStyle w:val="ItemHead"/>
      </w:pPr>
      <w:r w:rsidRPr="003951DA">
        <w:t>106</w:t>
      </w:r>
      <w:r w:rsidR="00EA3985" w:rsidRPr="003951DA">
        <w:t xml:space="preserve">  Subsection</w:t>
      </w:r>
      <w:r w:rsidR="003951DA" w:rsidRPr="003951DA">
        <w:t> </w:t>
      </w:r>
      <w:r w:rsidR="00EA3985" w:rsidRPr="003951DA">
        <w:t xml:space="preserve">236(1) (at the end of the definition of </w:t>
      </w:r>
      <w:r w:rsidR="00EA3985" w:rsidRPr="003951DA">
        <w:rPr>
          <w:i/>
        </w:rPr>
        <w:t>reviewable decision</w:t>
      </w:r>
      <w:r w:rsidR="00EA3985" w:rsidRPr="003951DA">
        <w:t>)</w:t>
      </w:r>
    </w:p>
    <w:p w:rsidR="00EA3985" w:rsidRPr="003951DA" w:rsidRDefault="00EA3985" w:rsidP="003951DA">
      <w:pPr>
        <w:pStyle w:val="Item"/>
      </w:pPr>
      <w:r w:rsidRPr="003951DA">
        <w:t>Add:</w:t>
      </w:r>
    </w:p>
    <w:p w:rsidR="00EA3985" w:rsidRPr="003951DA" w:rsidRDefault="00EA3985" w:rsidP="003951DA">
      <w:pPr>
        <w:pStyle w:val="paragraph"/>
      </w:pPr>
      <w:r w:rsidRPr="003951DA">
        <w:tab/>
        <w:t>; (zr)</w:t>
      </w:r>
      <w:r w:rsidRPr="003951DA">
        <w:tab/>
        <w:t>a decision to give a direction under subsection</w:t>
      </w:r>
      <w:r w:rsidR="003951DA" w:rsidRPr="003951DA">
        <w:t> </w:t>
      </w:r>
      <w:r w:rsidRPr="003951DA">
        <w:t>230B(1AA) as a result of the ground referred to in paragraph</w:t>
      </w:r>
      <w:r w:rsidR="003951DA" w:rsidRPr="003951DA">
        <w:t> </w:t>
      </w:r>
      <w:r w:rsidRPr="003951DA">
        <w:t>230B(1AA)(a), (b) or (c);</w:t>
      </w:r>
    </w:p>
    <w:p w:rsidR="00EA3985" w:rsidRPr="003951DA" w:rsidRDefault="00EA3985" w:rsidP="003951DA">
      <w:pPr>
        <w:pStyle w:val="paragraph"/>
      </w:pPr>
      <w:r w:rsidRPr="003951DA">
        <w:tab/>
        <w:t>(zs)</w:t>
      </w:r>
      <w:r w:rsidRPr="003951DA">
        <w:tab/>
        <w:t>a decision to give a direction under subsection</w:t>
      </w:r>
      <w:r w:rsidR="003951DA" w:rsidRPr="003951DA">
        <w:t> </w:t>
      </w:r>
      <w:r w:rsidRPr="003951DA">
        <w:t>230B(1AC) as a result of the ground referred to in paragraph</w:t>
      </w:r>
      <w:r w:rsidR="003951DA" w:rsidRPr="003951DA">
        <w:t> </w:t>
      </w:r>
      <w:r w:rsidRPr="003951DA">
        <w:t>230B(1AC)(a) or (b), to the extent that the paragraph relates to a ground referred to in paragraph</w:t>
      </w:r>
      <w:r w:rsidR="003951DA" w:rsidRPr="003951DA">
        <w:t> </w:t>
      </w:r>
      <w:r w:rsidRPr="003951DA">
        <w:t>230B(1AA)(a), (b) or (c).</w:t>
      </w:r>
    </w:p>
    <w:p w:rsidR="00EA3985" w:rsidRPr="003951DA" w:rsidRDefault="003F38CC" w:rsidP="003951DA">
      <w:pPr>
        <w:pStyle w:val="ItemHead"/>
      </w:pPr>
      <w:r w:rsidRPr="003951DA">
        <w:t>107</w:t>
      </w:r>
      <w:r w:rsidR="00EA3985" w:rsidRPr="003951DA">
        <w:t xml:space="preserve">  After section</w:t>
      </w:r>
      <w:r w:rsidR="003951DA" w:rsidRPr="003951DA">
        <w:t> </w:t>
      </w:r>
      <w:r w:rsidR="00EA3985" w:rsidRPr="003951DA">
        <w:t>246</w:t>
      </w:r>
    </w:p>
    <w:p w:rsidR="00EA3985" w:rsidRPr="003951DA" w:rsidRDefault="00EA3985" w:rsidP="003951DA">
      <w:pPr>
        <w:pStyle w:val="Item"/>
      </w:pPr>
      <w:r w:rsidRPr="003951DA">
        <w:t>Insert:</w:t>
      </w:r>
    </w:p>
    <w:p w:rsidR="00EA3985" w:rsidRPr="003951DA" w:rsidRDefault="00EA3985" w:rsidP="003951DA">
      <w:pPr>
        <w:pStyle w:val="ActHead5"/>
      </w:pPr>
      <w:bookmarkStart w:id="223" w:name="_Toc508112103"/>
      <w:r w:rsidRPr="003951DA">
        <w:rPr>
          <w:rStyle w:val="CharSectno"/>
        </w:rPr>
        <w:t>246A</w:t>
      </w:r>
      <w:r w:rsidRPr="003951DA">
        <w:t xml:space="preserve">  Protection from liability—general</w:t>
      </w:r>
      <w:bookmarkEnd w:id="223"/>
    </w:p>
    <w:p w:rsidR="00EA3985" w:rsidRPr="003951DA" w:rsidRDefault="00EA3985" w:rsidP="003951DA">
      <w:pPr>
        <w:pStyle w:val="subsection"/>
      </w:pPr>
      <w:r w:rsidRPr="003951DA">
        <w:tab/>
        <w:t>(1)</w:t>
      </w:r>
      <w:r w:rsidRPr="003951DA">
        <w:tab/>
        <w:t xml:space="preserve">A person is not subject to any liability to any person in respect of anything done, or omitted to be done, in good faith and without negligence in the exercise or performance, or the purported </w:t>
      </w:r>
      <w:r w:rsidRPr="003951DA">
        <w:lastRenderedPageBreak/>
        <w:t>exercise or performance, of powers, functions or duties under this Act.</w:t>
      </w:r>
    </w:p>
    <w:p w:rsidR="00EA3985" w:rsidRPr="003951DA" w:rsidRDefault="00EA3985" w:rsidP="003951DA">
      <w:pPr>
        <w:pStyle w:val="subsection"/>
      </w:pPr>
      <w:r w:rsidRPr="003951DA">
        <w:tab/>
        <w:t>(2)</w:t>
      </w:r>
      <w:r w:rsidRPr="003951DA">
        <w:tab/>
        <w:t>To avoid doubt, any information provided by a person to APRA under section</w:t>
      </w:r>
      <w:r w:rsidR="003951DA" w:rsidRPr="003951DA">
        <w:t> </w:t>
      </w:r>
      <w:r w:rsidRPr="003951DA">
        <w:t xml:space="preserve">88A or 98A is taken, for the purposes of </w:t>
      </w:r>
      <w:r w:rsidR="003951DA" w:rsidRPr="003951DA">
        <w:t>subsection (</w:t>
      </w:r>
      <w:r w:rsidRPr="003951DA">
        <w:t>1), to be provided in the exercise of a power or the performance of a function under this Act.</w:t>
      </w:r>
    </w:p>
    <w:p w:rsidR="00EA3985" w:rsidRPr="003951DA" w:rsidRDefault="00EA3985" w:rsidP="003951DA">
      <w:pPr>
        <w:pStyle w:val="subsection"/>
      </w:pPr>
      <w:r w:rsidRPr="003951DA">
        <w:tab/>
        <w:t>(3)</w:t>
      </w:r>
      <w:r w:rsidRPr="003951DA">
        <w:tab/>
      </w:r>
      <w:r w:rsidR="003951DA" w:rsidRPr="003951DA">
        <w:t>Subsection (</w:t>
      </w:r>
      <w:r w:rsidRPr="003951DA">
        <w:t>1) does not apply to a person referred to in section</w:t>
      </w:r>
      <w:r w:rsidR="003951DA" w:rsidRPr="003951DA">
        <w:t> </w:t>
      </w:r>
      <w:r w:rsidRPr="003951DA">
        <w:t xml:space="preserve">58 of the </w:t>
      </w:r>
      <w:r w:rsidRPr="003951DA">
        <w:rPr>
          <w:i/>
        </w:rPr>
        <w:t>Australian Prudential Regulation Authority Act 1998</w:t>
      </w:r>
      <w:r w:rsidRPr="003951DA">
        <w:t xml:space="preserve"> and, to avoid doubt, does not affect the operation of that section.</w:t>
      </w:r>
    </w:p>
    <w:p w:rsidR="00EA3985" w:rsidRPr="003951DA" w:rsidRDefault="00EA3985" w:rsidP="003951DA">
      <w:pPr>
        <w:pStyle w:val="ActHead5"/>
      </w:pPr>
      <w:bookmarkStart w:id="224" w:name="_Toc508112104"/>
      <w:r w:rsidRPr="003951DA">
        <w:rPr>
          <w:rStyle w:val="CharSectno"/>
        </w:rPr>
        <w:t>246B</w:t>
      </w:r>
      <w:r w:rsidRPr="003951DA">
        <w:t xml:space="preserve">  Protection from liability—directions and secrecy</w:t>
      </w:r>
      <w:bookmarkEnd w:id="224"/>
    </w:p>
    <w:p w:rsidR="00EA3985" w:rsidRPr="003951DA" w:rsidRDefault="00EA3985" w:rsidP="003951DA">
      <w:pPr>
        <w:pStyle w:val="subsection"/>
      </w:pPr>
      <w:r w:rsidRPr="003951DA">
        <w:tab/>
        <w:t>(1)</w:t>
      </w:r>
      <w:r w:rsidRPr="003951DA">
        <w:tab/>
        <w:t>An action, suit or proceeding (whether criminal or civil) does not lie against a person in relation to anything done, or omitted to be done, in good faith by the person if:</w:t>
      </w:r>
    </w:p>
    <w:p w:rsidR="00EA3985" w:rsidRPr="003951DA" w:rsidRDefault="00EA3985" w:rsidP="003951DA">
      <w:pPr>
        <w:pStyle w:val="paragraph"/>
      </w:pPr>
      <w:r w:rsidRPr="003951DA">
        <w:tab/>
        <w:t>(a)</w:t>
      </w:r>
      <w:r w:rsidRPr="003951DA">
        <w:tab/>
        <w:t>the person does the thing, or omits to do the thing, for the purpose of any of the following:</w:t>
      </w:r>
    </w:p>
    <w:p w:rsidR="00EA3985" w:rsidRPr="003951DA" w:rsidRDefault="00EA3985" w:rsidP="003951DA">
      <w:pPr>
        <w:pStyle w:val="paragraphsub"/>
      </w:pPr>
      <w:r w:rsidRPr="003951DA">
        <w:tab/>
        <w:t>(i)</w:t>
      </w:r>
      <w:r w:rsidRPr="003951DA">
        <w:tab/>
        <w:t>complying with a direction under this Act given by APRA to a body corporate;</w:t>
      </w:r>
    </w:p>
    <w:p w:rsidR="00EA3985" w:rsidRPr="003951DA" w:rsidRDefault="00EA3985" w:rsidP="003951DA">
      <w:pPr>
        <w:pStyle w:val="paragraphsub"/>
      </w:pPr>
      <w:r w:rsidRPr="003951DA">
        <w:tab/>
        <w:t>(ii)</w:t>
      </w:r>
      <w:r w:rsidRPr="003951DA">
        <w:tab/>
        <w:t>complying with section</w:t>
      </w:r>
      <w:r w:rsidR="003951DA" w:rsidRPr="003951DA">
        <w:t> </w:t>
      </w:r>
      <w:r w:rsidRPr="003951DA">
        <w:t xml:space="preserve">231A (secrecy) </w:t>
      </w:r>
      <w:r w:rsidRPr="003951DA">
        <w:rPr>
          <w:rFonts w:eastAsiaTheme="minorHAnsi"/>
          <w:szCs w:val="22"/>
          <w:lang w:eastAsia="en-US"/>
        </w:rPr>
        <w:t xml:space="preserve">in relation to a direction under this Act given </w:t>
      </w:r>
      <w:r w:rsidRPr="003951DA">
        <w:t xml:space="preserve">by APRA </w:t>
      </w:r>
      <w:r w:rsidRPr="003951DA">
        <w:rPr>
          <w:rFonts w:eastAsiaTheme="minorHAnsi"/>
          <w:szCs w:val="22"/>
          <w:lang w:eastAsia="en-US"/>
        </w:rPr>
        <w:t>to a body corporate</w:t>
      </w:r>
      <w:r w:rsidRPr="003951DA">
        <w:t>; and</w:t>
      </w:r>
    </w:p>
    <w:p w:rsidR="00EA3985" w:rsidRPr="003951DA" w:rsidRDefault="00EA3985" w:rsidP="003951DA">
      <w:pPr>
        <w:pStyle w:val="paragraph"/>
      </w:pPr>
      <w:r w:rsidRPr="003951DA">
        <w:tab/>
        <w:t>(b)</w:t>
      </w:r>
      <w:r w:rsidRPr="003951DA">
        <w:tab/>
        <w:t>it is reasonable for the person to do the thing, or to omit to do the thing, in order to achieve that purpose; and</w:t>
      </w:r>
    </w:p>
    <w:p w:rsidR="00EA3985" w:rsidRPr="003951DA" w:rsidRDefault="00EA3985" w:rsidP="003951DA">
      <w:pPr>
        <w:pStyle w:val="paragraph"/>
      </w:pPr>
      <w:r w:rsidRPr="003951DA">
        <w:tab/>
        <w:t>(c)</w:t>
      </w:r>
      <w:r w:rsidRPr="003951DA">
        <w:tab/>
        <w:t>the person is any of the following:</w:t>
      </w:r>
    </w:p>
    <w:p w:rsidR="00E23983" w:rsidRPr="003951DA" w:rsidRDefault="00E23983" w:rsidP="003951DA">
      <w:pPr>
        <w:pStyle w:val="paragraphsub"/>
      </w:pPr>
      <w:r w:rsidRPr="003951DA">
        <w:tab/>
        <w:t>(i)</w:t>
      </w:r>
      <w:r w:rsidRPr="003951DA">
        <w:tab/>
        <w:t>an officer or senior manager of the body corporate, or of a member of a relevant group of bodies corporate of which the body corporate is also a member;</w:t>
      </w:r>
    </w:p>
    <w:p w:rsidR="00E23983" w:rsidRPr="003951DA" w:rsidRDefault="00E23983" w:rsidP="003951DA">
      <w:pPr>
        <w:pStyle w:val="paragraphsub"/>
      </w:pPr>
      <w:r w:rsidRPr="003951DA">
        <w:tab/>
        <w:t>(ii)</w:t>
      </w:r>
      <w:r w:rsidRPr="003951DA">
        <w:tab/>
        <w:t>an employee or agent of the body corporate, or of a member of a relevant group of bodies corporate of which the body corporate is also a member;</w:t>
      </w:r>
    </w:p>
    <w:p w:rsidR="00EA3985" w:rsidRPr="003951DA" w:rsidRDefault="00EA3985" w:rsidP="003951DA">
      <w:pPr>
        <w:pStyle w:val="paragraphsub"/>
      </w:pPr>
      <w:r w:rsidRPr="003951DA">
        <w:tab/>
        <w:t>(iii)</w:t>
      </w:r>
      <w:r w:rsidRPr="003951DA">
        <w:tab/>
        <w:t>the body corporate or a member of a relevant group of bodies corporate of which the body corporate is also a member.</w:t>
      </w:r>
    </w:p>
    <w:p w:rsidR="00EA3985" w:rsidRPr="003951DA" w:rsidRDefault="00EA3985" w:rsidP="003951DA">
      <w:pPr>
        <w:pStyle w:val="subsection"/>
      </w:pPr>
      <w:r w:rsidRPr="003951DA">
        <w:tab/>
        <w:t>(2)</w:t>
      </w:r>
      <w:r w:rsidRPr="003951DA">
        <w:tab/>
        <w:t xml:space="preserve">For the purposes of </w:t>
      </w:r>
      <w:r w:rsidR="003951DA" w:rsidRPr="003951DA">
        <w:t>paragraph (</w:t>
      </w:r>
      <w:r w:rsidRPr="003951DA">
        <w:t xml:space="preserve">1)(b), treat it as reasonable for a person to do a thing, or to omit to do a thing, in order to achieve a </w:t>
      </w:r>
      <w:r w:rsidRPr="003951DA">
        <w:lastRenderedPageBreak/>
        <w:t>purpose unless no reasonable person in that person’s position would do the thing, or omit to do the thing, in order to achieve that purpose.</w:t>
      </w:r>
    </w:p>
    <w:p w:rsidR="00EA3985" w:rsidRPr="003951DA" w:rsidRDefault="00EA3985" w:rsidP="003951DA">
      <w:pPr>
        <w:pStyle w:val="subsection"/>
      </w:pPr>
      <w:r w:rsidRPr="003951DA">
        <w:tab/>
        <w:t>(3)</w:t>
      </w:r>
      <w:r w:rsidRPr="003951DA">
        <w:tab/>
        <w:t>In this section:</w:t>
      </w:r>
    </w:p>
    <w:p w:rsidR="00EA3985" w:rsidRPr="003951DA" w:rsidRDefault="00EA3985" w:rsidP="003951DA">
      <w:pPr>
        <w:pStyle w:val="Definition"/>
      </w:pPr>
      <w:r w:rsidRPr="003951DA">
        <w:rPr>
          <w:b/>
          <w:i/>
        </w:rPr>
        <w:t xml:space="preserve">employee </w:t>
      </w:r>
      <w:r w:rsidRPr="003951DA">
        <w:t>of a body corporate includes a person engaged to provide advice or services to the body corporate.</w:t>
      </w:r>
    </w:p>
    <w:p w:rsidR="00EA3985" w:rsidRPr="003951DA" w:rsidRDefault="00EA3985" w:rsidP="003951DA">
      <w:pPr>
        <w:pStyle w:val="Definition"/>
      </w:pPr>
      <w:r w:rsidRPr="003951DA">
        <w:rPr>
          <w:b/>
          <w:i/>
        </w:rPr>
        <w:t>officer</w:t>
      </w:r>
      <w:r w:rsidRPr="003951DA">
        <w:t xml:space="preserve"> has the meaning given by section</w:t>
      </w:r>
      <w:r w:rsidR="003951DA" w:rsidRPr="003951DA">
        <w:t> </w:t>
      </w:r>
      <w:r w:rsidRPr="003951DA">
        <w:t xml:space="preserve">9 of the </w:t>
      </w:r>
      <w:r w:rsidRPr="003951DA">
        <w:rPr>
          <w:i/>
        </w:rPr>
        <w:t>Corporations Act 2001</w:t>
      </w:r>
      <w:r w:rsidRPr="003951DA">
        <w:t>.</w:t>
      </w:r>
    </w:p>
    <w:p w:rsidR="00EA3985" w:rsidRPr="003951DA" w:rsidRDefault="00EA3985" w:rsidP="003951DA">
      <w:pPr>
        <w:pStyle w:val="ActHead5"/>
      </w:pPr>
      <w:bookmarkStart w:id="225" w:name="_Toc508112105"/>
      <w:r w:rsidRPr="003951DA">
        <w:rPr>
          <w:rStyle w:val="CharSectno"/>
        </w:rPr>
        <w:t>246C</w:t>
      </w:r>
      <w:r w:rsidRPr="003951DA">
        <w:t xml:space="preserve">  Protection from liability—provisions do not limit each other</w:t>
      </w:r>
      <w:bookmarkEnd w:id="225"/>
    </w:p>
    <w:p w:rsidR="00EA3985" w:rsidRPr="003951DA" w:rsidRDefault="00EA3985" w:rsidP="003951DA">
      <w:pPr>
        <w:pStyle w:val="subsection"/>
      </w:pPr>
      <w:r w:rsidRPr="003951DA">
        <w:tab/>
      </w:r>
      <w:r w:rsidRPr="003951DA">
        <w:tab/>
        <w:t>The following provisions do not limit the operation of each other:</w:t>
      </w:r>
    </w:p>
    <w:p w:rsidR="00EA3985" w:rsidRPr="003951DA" w:rsidRDefault="00EA3985" w:rsidP="003951DA">
      <w:pPr>
        <w:pStyle w:val="paragraph"/>
      </w:pPr>
      <w:r w:rsidRPr="003951DA">
        <w:tab/>
        <w:t>(a)</w:t>
      </w:r>
      <w:r w:rsidRPr="003951DA">
        <w:tab/>
        <w:t>section</w:t>
      </w:r>
      <w:r w:rsidR="003951DA" w:rsidRPr="003951DA">
        <w:t> </w:t>
      </w:r>
      <w:r w:rsidRPr="003951DA">
        <w:t>179AK;</w:t>
      </w:r>
    </w:p>
    <w:p w:rsidR="00EA3985" w:rsidRPr="003951DA" w:rsidRDefault="00EA3985" w:rsidP="003951DA">
      <w:pPr>
        <w:pStyle w:val="paragraph"/>
      </w:pPr>
      <w:r w:rsidRPr="003951DA">
        <w:tab/>
        <w:t>(b)</w:t>
      </w:r>
      <w:r w:rsidRPr="003951DA">
        <w:tab/>
        <w:t>subsection</w:t>
      </w:r>
      <w:r w:rsidR="003951DA" w:rsidRPr="003951DA">
        <w:t> </w:t>
      </w:r>
      <w:r w:rsidRPr="003951DA">
        <w:t>50(2);</w:t>
      </w:r>
    </w:p>
    <w:p w:rsidR="00EA3985" w:rsidRPr="003951DA" w:rsidRDefault="00EA3985" w:rsidP="003951DA">
      <w:pPr>
        <w:pStyle w:val="paragraph"/>
      </w:pPr>
      <w:r w:rsidRPr="003951DA">
        <w:tab/>
        <w:t>(c)</w:t>
      </w:r>
      <w:r w:rsidRPr="003951DA">
        <w:tab/>
        <w:t>section</w:t>
      </w:r>
      <w:r w:rsidR="003951DA" w:rsidRPr="003951DA">
        <w:t> </w:t>
      </w:r>
      <w:r w:rsidRPr="003951DA">
        <w:t>89;</w:t>
      </w:r>
    </w:p>
    <w:p w:rsidR="00EA3985" w:rsidRPr="003951DA" w:rsidRDefault="00EA3985" w:rsidP="003951DA">
      <w:pPr>
        <w:pStyle w:val="paragraph"/>
      </w:pPr>
      <w:r w:rsidRPr="003951DA">
        <w:tab/>
        <w:t>(d)</w:t>
      </w:r>
      <w:r w:rsidRPr="003951DA">
        <w:tab/>
        <w:t>section</w:t>
      </w:r>
      <w:r w:rsidR="003951DA" w:rsidRPr="003951DA">
        <w:t> </w:t>
      </w:r>
      <w:r w:rsidRPr="003951DA">
        <w:t>99;</w:t>
      </w:r>
    </w:p>
    <w:p w:rsidR="00EA3985" w:rsidRPr="003951DA" w:rsidRDefault="00EA3985" w:rsidP="003951DA">
      <w:pPr>
        <w:pStyle w:val="paragraph"/>
      </w:pPr>
      <w:r w:rsidRPr="003951DA">
        <w:tab/>
        <w:t>(e)</w:t>
      </w:r>
      <w:r w:rsidRPr="003951DA">
        <w:tab/>
        <w:t>section</w:t>
      </w:r>
      <w:r w:rsidR="003951DA" w:rsidRPr="003951DA">
        <w:t> </w:t>
      </w:r>
      <w:r w:rsidRPr="003951DA">
        <w:t>156A;</w:t>
      </w:r>
    </w:p>
    <w:p w:rsidR="00EA3985" w:rsidRPr="003951DA" w:rsidRDefault="00EA3985" w:rsidP="003951DA">
      <w:pPr>
        <w:pStyle w:val="paragraph"/>
      </w:pPr>
      <w:r w:rsidRPr="003951DA">
        <w:tab/>
        <w:t>(f)</w:t>
      </w:r>
      <w:r w:rsidRPr="003951DA">
        <w:tab/>
        <w:t>section</w:t>
      </w:r>
      <w:r w:rsidR="003951DA" w:rsidRPr="003951DA">
        <w:t> </w:t>
      </w:r>
      <w:r w:rsidRPr="003951DA">
        <w:t>156B;</w:t>
      </w:r>
    </w:p>
    <w:p w:rsidR="00EA3985" w:rsidRPr="003951DA" w:rsidRDefault="00EA3985" w:rsidP="003951DA">
      <w:pPr>
        <w:pStyle w:val="paragraph"/>
      </w:pPr>
      <w:r w:rsidRPr="003951DA">
        <w:tab/>
        <w:t>(g)</w:t>
      </w:r>
      <w:r w:rsidRPr="003951DA">
        <w:tab/>
        <w:t>section</w:t>
      </w:r>
      <w:r w:rsidR="003951DA" w:rsidRPr="003951DA">
        <w:t> </w:t>
      </w:r>
      <w:r w:rsidRPr="003951DA">
        <w:t>179;</w:t>
      </w:r>
    </w:p>
    <w:p w:rsidR="00EA3985" w:rsidRPr="003951DA" w:rsidRDefault="00EA3985" w:rsidP="003951DA">
      <w:pPr>
        <w:pStyle w:val="paragraph"/>
      </w:pPr>
      <w:r w:rsidRPr="003951DA">
        <w:tab/>
        <w:t>(h)</w:t>
      </w:r>
      <w:r w:rsidRPr="003951DA">
        <w:tab/>
        <w:t>section</w:t>
      </w:r>
      <w:r w:rsidR="003951DA" w:rsidRPr="003951DA">
        <w:t> </w:t>
      </w:r>
      <w:r w:rsidRPr="003951DA">
        <w:t>246A;</w:t>
      </w:r>
    </w:p>
    <w:p w:rsidR="00EA3985" w:rsidRPr="003951DA" w:rsidRDefault="00EA3985" w:rsidP="003951DA">
      <w:pPr>
        <w:pStyle w:val="paragraph"/>
      </w:pPr>
      <w:r w:rsidRPr="003951DA">
        <w:tab/>
        <w:t>(i)</w:t>
      </w:r>
      <w:r w:rsidRPr="003951DA">
        <w:tab/>
        <w:t>section</w:t>
      </w:r>
      <w:r w:rsidR="003951DA" w:rsidRPr="003951DA">
        <w:t> </w:t>
      </w:r>
      <w:r w:rsidRPr="003951DA">
        <w:t>246B;</w:t>
      </w:r>
    </w:p>
    <w:p w:rsidR="00EA3985" w:rsidRPr="003951DA" w:rsidRDefault="00EA3985" w:rsidP="003951DA">
      <w:pPr>
        <w:pStyle w:val="paragraph"/>
      </w:pPr>
      <w:r w:rsidRPr="003951DA">
        <w:tab/>
        <w:t>(j)</w:t>
      </w:r>
      <w:r w:rsidRPr="003951DA">
        <w:tab/>
        <w:t>section</w:t>
      </w:r>
      <w:r w:rsidR="003951DA" w:rsidRPr="003951DA">
        <w:t> </w:t>
      </w:r>
      <w:r w:rsidRPr="003951DA">
        <w:t>247;</w:t>
      </w:r>
    </w:p>
    <w:p w:rsidR="00EA3985" w:rsidRPr="003951DA" w:rsidRDefault="00EA3985" w:rsidP="003951DA">
      <w:pPr>
        <w:pStyle w:val="paragraph"/>
      </w:pPr>
      <w:r w:rsidRPr="003951DA">
        <w:tab/>
        <w:t>(k)</w:t>
      </w:r>
      <w:r w:rsidRPr="003951DA">
        <w:tab/>
        <w:t>section</w:t>
      </w:r>
      <w:r w:rsidR="003951DA" w:rsidRPr="003951DA">
        <w:t> </w:t>
      </w:r>
      <w:r w:rsidRPr="003951DA">
        <w:t xml:space="preserve">58 of the </w:t>
      </w:r>
      <w:r w:rsidRPr="003951DA">
        <w:rPr>
          <w:i/>
        </w:rPr>
        <w:t>Australian Prudential Regulation Authority Act 1998</w:t>
      </w:r>
      <w:r w:rsidRPr="003951DA">
        <w:t>.</w:t>
      </w:r>
    </w:p>
    <w:p w:rsidR="00EA3985" w:rsidRPr="003951DA" w:rsidRDefault="003F38CC" w:rsidP="003951DA">
      <w:pPr>
        <w:pStyle w:val="ItemHead"/>
      </w:pPr>
      <w:r w:rsidRPr="003951DA">
        <w:t>108</w:t>
      </w:r>
      <w:r w:rsidR="00EA3985" w:rsidRPr="003951DA">
        <w:t xml:space="preserve">  After section</w:t>
      </w:r>
      <w:r w:rsidR="003951DA" w:rsidRPr="003951DA">
        <w:t> </w:t>
      </w:r>
      <w:r w:rsidR="00EA3985" w:rsidRPr="003951DA">
        <w:t>251</w:t>
      </w:r>
    </w:p>
    <w:p w:rsidR="00EA3985" w:rsidRPr="003951DA" w:rsidRDefault="00EA3985" w:rsidP="003951DA">
      <w:pPr>
        <w:pStyle w:val="Item"/>
      </w:pPr>
      <w:r w:rsidRPr="003951DA">
        <w:t>Insert:</w:t>
      </w:r>
    </w:p>
    <w:p w:rsidR="00EA3985" w:rsidRPr="003951DA" w:rsidRDefault="00EA3985" w:rsidP="003951DA">
      <w:pPr>
        <w:pStyle w:val="ActHead5"/>
      </w:pPr>
      <w:bookmarkStart w:id="226" w:name="_Toc508112106"/>
      <w:r w:rsidRPr="003951DA">
        <w:rPr>
          <w:rStyle w:val="CharSectno"/>
        </w:rPr>
        <w:t>251AA</w:t>
      </w:r>
      <w:r w:rsidRPr="003951DA">
        <w:t xml:space="preserve">  Act has effect despite the Corporations Act</w:t>
      </w:r>
      <w:bookmarkEnd w:id="226"/>
    </w:p>
    <w:p w:rsidR="00EA3985" w:rsidRPr="003951DA" w:rsidRDefault="00EA3985" w:rsidP="003951DA">
      <w:pPr>
        <w:pStyle w:val="subsection"/>
      </w:pPr>
      <w:r w:rsidRPr="003951DA">
        <w:tab/>
      </w:r>
      <w:r w:rsidRPr="003951DA">
        <w:tab/>
        <w:t xml:space="preserve">This Act has effect despite any provision of the </w:t>
      </w:r>
      <w:r w:rsidRPr="003951DA">
        <w:rPr>
          <w:i/>
        </w:rPr>
        <w:t>Corporations Act 2001</w:t>
      </w:r>
      <w:r w:rsidRPr="003951DA">
        <w:t>.</w:t>
      </w:r>
    </w:p>
    <w:p w:rsidR="00EA3985" w:rsidRPr="003951DA" w:rsidRDefault="003F38CC" w:rsidP="003951DA">
      <w:pPr>
        <w:pStyle w:val="ItemHead"/>
      </w:pPr>
      <w:r w:rsidRPr="003951DA">
        <w:t>109</w:t>
      </w:r>
      <w:r w:rsidR="00EA3985" w:rsidRPr="003951DA">
        <w:t xml:space="preserve">  Subsection</w:t>
      </w:r>
      <w:r w:rsidR="003951DA" w:rsidRPr="003951DA">
        <w:t> </w:t>
      </w:r>
      <w:r w:rsidR="00EA3985" w:rsidRPr="003951DA">
        <w:t>254(5)</w:t>
      </w:r>
    </w:p>
    <w:p w:rsidR="00EA3985" w:rsidRPr="003951DA" w:rsidRDefault="00EA3985" w:rsidP="003951DA">
      <w:pPr>
        <w:pStyle w:val="Item"/>
      </w:pPr>
      <w:r w:rsidRPr="003951DA">
        <w:t>Omit “</w:t>
      </w:r>
      <w:r w:rsidR="003951DA" w:rsidRPr="003951DA">
        <w:t>paragraph (</w:t>
      </w:r>
      <w:r w:rsidRPr="003951DA">
        <w:t>1)(a)”, substitute “</w:t>
      </w:r>
      <w:r w:rsidR="003951DA" w:rsidRPr="003951DA">
        <w:t>paragraph (</w:t>
      </w:r>
      <w:r w:rsidRPr="003951DA">
        <w:t>1)(g)”.</w:t>
      </w:r>
    </w:p>
    <w:p w:rsidR="00EA3985" w:rsidRPr="003951DA" w:rsidRDefault="003F38CC" w:rsidP="003951DA">
      <w:pPr>
        <w:pStyle w:val="ItemHead"/>
      </w:pPr>
      <w:r w:rsidRPr="003951DA">
        <w:lastRenderedPageBreak/>
        <w:t>110</w:t>
      </w:r>
      <w:r w:rsidR="00EA3985" w:rsidRPr="003951DA">
        <w:t xml:space="preserve">  Schedule</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administrator</w:t>
      </w:r>
      <w:r w:rsidRPr="003951DA">
        <w:t>, of a body corporate’s business, means an administrator appointed under subsection</w:t>
      </w:r>
      <w:r w:rsidR="003951DA" w:rsidRPr="003951DA">
        <w:t> </w:t>
      </w:r>
      <w:r w:rsidRPr="003951DA">
        <w:t>179AA(1) to take control of the body corporate’s business.</w:t>
      </w:r>
    </w:p>
    <w:p w:rsidR="00EA3985" w:rsidRPr="003951DA" w:rsidRDefault="00EA3985" w:rsidP="003951DA">
      <w:pPr>
        <w:pStyle w:val="Definition"/>
      </w:pPr>
      <w:r w:rsidRPr="003951DA">
        <w:rPr>
          <w:b/>
          <w:i/>
        </w:rPr>
        <w:t>Australian business assets and liabilities</w:t>
      </w:r>
      <w:r w:rsidRPr="003951DA">
        <w:t>, of an eligible foreign life insurance company, has the meaning given by subsection</w:t>
      </w:r>
      <w:r w:rsidR="003951DA" w:rsidRPr="003951DA">
        <w:t> </w:t>
      </w:r>
      <w:r w:rsidRPr="003951DA">
        <w:t>16ZE(6).</w:t>
      </w:r>
    </w:p>
    <w:p w:rsidR="00EA3985" w:rsidRPr="003951DA" w:rsidRDefault="00EA3985" w:rsidP="003951DA">
      <w:pPr>
        <w:pStyle w:val="Definition"/>
      </w:pPr>
      <w:r w:rsidRPr="003951DA">
        <w:rPr>
          <w:b/>
          <w:i/>
        </w:rPr>
        <w:t>Australian financial sector statutory manager</w:t>
      </w:r>
      <w:r w:rsidRPr="003951DA">
        <w:t xml:space="preserve"> (or </w:t>
      </w:r>
      <w:r w:rsidRPr="003951DA">
        <w:rPr>
          <w:b/>
          <w:i/>
        </w:rPr>
        <w:t>AFS statutory manager</w:t>
      </w:r>
      <w:r w:rsidRPr="003951DA">
        <w:t>) means:</w:t>
      </w:r>
    </w:p>
    <w:p w:rsidR="00EA3985" w:rsidRPr="003951DA" w:rsidRDefault="00EA3985" w:rsidP="003951DA">
      <w:pPr>
        <w:pStyle w:val="paragraph"/>
      </w:pPr>
      <w:r w:rsidRPr="003951DA">
        <w:tab/>
        <w:t>(a)</w:t>
      </w:r>
      <w:r w:rsidRPr="003951DA">
        <w:tab/>
        <w:t xml:space="preserve">a Banking Act statutory manager (within the meaning of the </w:t>
      </w:r>
      <w:r w:rsidRPr="003951DA">
        <w:rPr>
          <w:i/>
        </w:rPr>
        <w:t>Banking Act 1959</w:t>
      </w:r>
      <w:r w:rsidRPr="003951DA">
        <w:t>); or</w:t>
      </w:r>
    </w:p>
    <w:p w:rsidR="00EA3985" w:rsidRPr="003951DA" w:rsidRDefault="00EA3985" w:rsidP="003951DA">
      <w:pPr>
        <w:pStyle w:val="paragraph"/>
      </w:pPr>
      <w:r w:rsidRPr="003951DA">
        <w:tab/>
        <w:t>(b)</w:t>
      </w:r>
      <w:r w:rsidRPr="003951DA">
        <w:tab/>
        <w:t xml:space="preserve">an Insurance Act statutory manager (within the meaning of the </w:t>
      </w:r>
      <w:r w:rsidRPr="003951DA">
        <w:rPr>
          <w:i/>
        </w:rPr>
        <w:t>Insurance Act 1973</w:t>
      </w:r>
      <w:r w:rsidRPr="003951DA">
        <w:t>); or</w:t>
      </w:r>
    </w:p>
    <w:p w:rsidR="00EA3985" w:rsidRPr="003951DA" w:rsidRDefault="00EA3985" w:rsidP="003951DA">
      <w:pPr>
        <w:pStyle w:val="paragraph"/>
      </w:pPr>
      <w:r w:rsidRPr="003951DA">
        <w:tab/>
        <w:t>(c)</w:t>
      </w:r>
      <w:r w:rsidRPr="003951DA">
        <w:tab/>
        <w:t>a Life Insurance Act statutory manager.</w:t>
      </w:r>
    </w:p>
    <w:p w:rsidR="00EA3985" w:rsidRPr="003951DA" w:rsidRDefault="00EA3985" w:rsidP="003951DA">
      <w:pPr>
        <w:pStyle w:val="Definition"/>
      </w:pPr>
      <w:r w:rsidRPr="003951DA">
        <w:rPr>
          <w:b/>
          <w:i/>
        </w:rPr>
        <w:t>direction under this Act</w:t>
      </w:r>
      <w:r w:rsidRPr="003951DA">
        <w:t xml:space="preserve"> means a direction under any of the following provisions:</w:t>
      </w:r>
    </w:p>
    <w:p w:rsidR="00EA3985" w:rsidRPr="003951DA" w:rsidRDefault="00EA3985" w:rsidP="003951DA">
      <w:pPr>
        <w:pStyle w:val="paragraph"/>
      </w:pPr>
      <w:r w:rsidRPr="003951DA">
        <w:tab/>
        <w:t>(a)</w:t>
      </w:r>
      <w:r w:rsidRPr="003951DA">
        <w:tab/>
        <w:t>section</w:t>
      </w:r>
      <w:r w:rsidR="003951DA" w:rsidRPr="003951DA">
        <w:t> </w:t>
      </w:r>
      <w:r w:rsidRPr="003951DA">
        <w:t>27A;</w:t>
      </w:r>
    </w:p>
    <w:p w:rsidR="00EA3985" w:rsidRPr="003951DA" w:rsidRDefault="00EA3985" w:rsidP="003951DA">
      <w:pPr>
        <w:pStyle w:val="paragraph"/>
      </w:pPr>
      <w:r w:rsidRPr="003951DA">
        <w:tab/>
        <w:t>(b)</w:t>
      </w:r>
      <w:r w:rsidRPr="003951DA">
        <w:tab/>
        <w:t>section</w:t>
      </w:r>
      <w:r w:rsidR="003951DA" w:rsidRPr="003951DA">
        <w:t> </w:t>
      </w:r>
      <w:r w:rsidRPr="003951DA">
        <w:t>125A;</w:t>
      </w:r>
    </w:p>
    <w:p w:rsidR="00EA3985" w:rsidRPr="003951DA" w:rsidRDefault="00EA3985" w:rsidP="003951DA">
      <w:pPr>
        <w:pStyle w:val="paragraph"/>
      </w:pPr>
      <w:r w:rsidRPr="003951DA">
        <w:tab/>
        <w:t>(c)</w:t>
      </w:r>
      <w:r w:rsidRPr="003951DA">
        <w:tab/>
        <w:t>section</w:t>
      </w:r>
      <w:r w:rsidR="003951DA" w:rsidRPr="003951DA">
        <w:t> </w:t>
      </w:r>
      <w:r w:rsidRPr="003951DA">
        <w:t>230AB;</w:t>
      </w:r>
    </w:p>
    <w:p w:rsidR="00EA3985" w:rsidRPr="003951DA" w:rsidRDefault="00EA3985" w:rsidP="003951DA">
      <w:pPr>
        <w:pStyle w:val="paragraph"/>
      </w:pPr>
      <w:r w:rsidRPr="003951DA">
        <w:tab/>
        <w:t>(d)</w:t>
      </w:r>
      <w:r w:rsidRPr="003951DA">
        <w:tab/>
        <w:t>section</w:t>
      </w:r>
      <w:r w:rsidR="003951DA" w:rsidRPr="003951DA">
        <w:t> </w:t>
      </w:r>
      <w:r w:rsidRPr="003951DA">
        <w:t>230B.</w:t>
      </w:r>
    </w:p>
    <w:p w:rsidR="00EA3985" w:rsidRPr="003951DA" w:rsidRDefault="003F38CC" w:rsidP="003951DA">
      <w:pPr>
        <w:pStyle w:val="ItemHead"/>
      </w:pPr>
      <w:r w:rsidRPr="003951DA">
        <w:t>111</w:t>
      </w:r>
      <w:r w:rsidR="00EA3985" w:rsidRPr="003951DA">
        <w:t xml:space="preserve">  Schedule (</w:t>
      </w:r>
      <w:r w:rsidR="003951DA" w:rsidRPr="003951DA">
        <w:t>paragraph (</w:t>
      </w:r>
      <w:r w:rsidR="00EA3985" w:rsidRPr="003951DA">
        <w:t xml:space="preserve">a) of the definition of </w:t>
      </w:r>
      <w:r w:rsidR="00EA3985" w:rsidRPr="003951DA">
        <w:rPr>
          <w:i/>
        </w:rPr>
        <w:t>external administrator</w:t>
      </w:r>
      <w:r w:rsidR="00EA3985" w:rsidRPr="003951DA">
        <w:t>)</w:t>
      </w:r>
    </w:p>
    <w:p w:rsidR="00EA3985" w:rsidRPr="003951DA" w:rsidRDefault="00EA3985" w:rsidP="003951DA">
      <w:pPr>
        <w:pStyle w:val="Item"/>
      </w:pPr>
      <w:r w:rsidRPr="003951DA">
        <w:t>Omit “or provisional liquidator”.</w:t>
      </w:r>
    </w:p>
    <w:p w:rsidR="00EA3985" w:rsidRPr="003951DA" w:rsidRDefault="003F38CC" w:rsidP="003951DA">
      <w:pPr>
        <w:pStyle w:val="ItemHead"/>
      </w:pPr>
      <w:r w:rsidRPr="003951DA">
        <w:t>112</w:t>
      </w:r>
      <w:r w:rsidR="00EA3985" w:rsidRPr="003951DA">
        <w:t xml:space="preserve">  Schedule (</w:t>
      </w:r>
      <w:r w:rsidR="003951DA" w:rsidRPr="003951DA">
        <w:t>paragraph (</w:t>
      </w:r>
      <w:r w:rsidR="00EA3985" w:rsidRPr="003951DA">
        <w:t xml:space="preserve">b) of the definition of </w:t>
      </w:r>
      <w:r w:rsidR="00EA3985" w:rsidRPr="003951DA">
        <w:rPr>
          <w:i/>
        </w:rPr>
        <w:t>external administrator</w:t>
      </w:r>
      <w:r w:rsidR="00EA3985" w:rsidRPr="003951DA">
        <w:t>)</w:t>
      </w:r>
    </w:p>
    <w:p w:rsidR="00EA3985" w:rsidRPr="003951DA" w:rsidRDefault="00EA3985" w:rsidP="003951DA">
      <w:pPr>
        <w:pStyle w:val="Item"/>
      </w:pPr>
      <w:r w:rsidRPr="003951DA">
        <w:t>Omit “a judicial manager”, substitute “a judicial manager or Life Insurance Act statutory manager”.</w:t>
      </w:r>
    </w:p>
    <w:p w:rsidR="00EA3985" w:rsidRPr="003951DA" w:rsidRDefault="003F38CC" w:rsidP="003951DA">
      <w:pPr>
        <w:pStyle w:val="ItemHead"/>
      </w:pPr>
      <w:r w:rsidRPr="003951DA">
        <w:t>113</w:t>
      </w:r>
      <w:r w:rsidR="00EA3985" w:rsidRPr="003951DA">
        <w:t xml:space="preserve">  Schedule</w:t>
      </w:r>
    </w:p>
    <w:p w:rsidR="00EA3985" w:rsidRPr="003951DA" w:rsidRDefault="00EA3985" w:rsidP="003951DA">
      <w:pPr>
        <w:pStyle w:val="Item"/>
      </w:pPr>
      <w:r w:rsidRPr="003951DA">
        <w:t>Insert:</w:t>
      </w:r>
    </w:p>
    <w:p w:rsidR="00EA3985" w:rsidRPr="003951DA" w:rsidRDefault="00EA3985" w:rsidP="003951DA">
      <w:pPr>
        <w:pStyle w:val="Definition"/>
        <w:rPr>
          <w:b/>
          <w:i/>
        </w:rPr>
      </w:pPr>
      <w:r w:rsidRPr="003951DA">
        <w:rPr>
          <w:b/>
          <w:i/>
        </w:rPr>
        <w:lastRenderedPageBreak/>
        <w:t xml:space="preserve">financial market </w:t>
      </w:r>
      <w:r w:rsidRPr="003951DA">
        <w:t>has the meaning given by section</w:t>
      </w:r>
      <w:r w:rsidR="003951DA" w:rsidRPr="003951DA">
        <w:t> </w:t>
      </w:r>
      <w:r w:rsidRPr="003951DA">
        <w:t xml:space="preserve">761A of the </w:t>
      </w:r>
      <w:r w:rsidRPr="003951DA">
        <w:rPr>
          <w:i/>
        </w:rPr>
        <w:t>Corporations Act 2001</w:t>
      </w:r>
      <w:r w:rsidRPr="003951DA">
        <w:t>.</w:t>
      </w:r>
    </w:p>
    <w:p w:rsidR="00EA3985" w:rsidRPr="003951DA" w:rsidRDefault="00EA3985" w:rsidP="003951DA">
      <w:pPr>
        <w:pStyle w:val="Definition"/>
      </w:pPr>
      <w:r w:rsidRPr="003951DA">
        <w:rPr>
          <w:b/>
          <w:i/>
        </w:rPr>
        <w:t>holding company</w:t>
      </w:r>
      <w:r w:rsidRPr="003951DA">
        <w:t>, of a body corporate, means another body corporate of which the first body corporate is a subsidiary.</w:t>
      </w:r>
    </w:p>
    <w:p w:rsidR="00EA3985" w:rsidRPr="003951DA" w:rsidRDefault="00EA3985" w:rsidP="003951DA">
      <w:pPr>
        <w:pStyle w:val="Definition"/>
      </w:pPr>
      <w:r w:rsidRPr="003951DA">
        <w:rPr>
          <w:b/>
          <w:i/>
        </w:rPr>
        <w:t>Life Insurance Act statutory manager</w:t>
      </w:r>
      <w:r w:rsidRPr="003951DA">
        <w:t xml:space="preserve"> has the meaning given by subsection</w:t>
      </w:r>
      <w:r w:rsidR="003951DA" w:rsidRPr="003951DA">
        <w:t> </w:t>
      </w:r>
      <w:r w:rsidRPr="003951DA">
        <w:t>179AA(8).</w:t>
      </w:r>
    </w:p>
    <w:p w:rsidR="00EA3985" w:rsidRPr="003951DA" w:rsidRDefault="00EA3985" w:rsidP="003951DA">
      <w:pPr>
        <w:pStyle w:val="Definition"/>
      </w:pPr>
      <w:r w:rsidRPr="003951DA">
        <w:rPr>
          <w:b/>
          <w:i/>
        </w:rPr>
        <w:t>liquidator</w:t>
      </w:r>
      <w:r w:rsidRPr="003951DA">
        <w:t xml:space="preserve"> includes a provisional liquidator.</w:t>
      </w:r>
    </w:p>
    <w:p w:rsidR="00EA3985" w:rsidRPr="003951DA" w:rsidRDefault="00EA3985" w:rsidP="003951DA">
      <w:pPr>
        <w:pStyle w:val="Definition"/>
      </w:pPr>
      <w:r w:rsidRPr="003951DA">
        <w:rPr>
          <w:b/>
          <w:i/>
        </w:rPr>
        <w:t xml:space="preserve">listing rules </w:t>
      </w:r>
      <w:r w:rsidRPr="003951DA">
        <w:t>has the meaning given by section</w:t>
      </w:r>
      <w:r w:rsidR="003951DA" w:rsidRPr="003951DA">
        <w:t> </w:t>
      </w:r>
      <w:r w:rsidRPr="003951DA">
        <w:t xml:space="preserve">761A of the </w:t>
      </w:r>
      <w:r w:rsidRPr="003951DA">
        <w:rPr>
          <w:i/>
        </w:rPr>
        <w:t>Corporations Act 2001</w:t>
      </w:r>
      <w:r w:rsidRPr="003951DA">
        <w:t>.</w:t>
      </w:r>
    </w:p>
    <w:p w:rsidR="00EA3985" w:rsidRPr="003951DA" w:rsidRDefault="00EA3985" w:rsidP="003951DA">
      <w:pPr>
        <w:pStyle w:val="Definition"/>
      </w:pPr>
      <w:r w:rsidRPr="003951DA">
        <w:rPr>
          <w:b/>
          <w:i/>
        </w:rPr>
        <w:t xml:space="preserve">NOHC/NOHC subsidiary </w:t>
      </w:r>
      <w:r w:rsidRPr="003951DA">
        <w:t>has the meaning given by subsection</w:t>
      </w:r>
      <w:r w:rsidR="003951DA" w:rsidRPr="003951DA">
        <w:t> </w:t>
      </w:r>
      <w:r w:rsidRPr="003951DA">
        <w:t>230AA(5).</w:t>
      </w:r>
    </w:p>
    <w:p w:rsidR="00EA3985" w:rsidRPr="003951DA" w:rsidRDefault="00EA3985" w:rsidP="003951DA">
      <w:pPr>
        <w:pStyle w:val="Definition"/>
      </w:pPr>
      <w:r w:rsidRPr="003951DA">
        <w:rPr>
          <w:b/>
          <w:i/>
        </w:rPr>
        <w:t>prudential matters</w:t>
      </w:r>
      <w:r w:rsidRPr="003951DA">
        <w:t xml:space="preserve"> means matters relating to:</w:t>
      </w:r>
    </w:p>
    <w:p w:rsidR="00EA3985" w:rsidRPr="003951DA" w:rsidRDefault="00EA3985" w:rsidP="003951DA">
      <w:pPr>
        <w:pStyle w:val="paragraph"/>
      </w:pPr>
      <w:r w:rsidRPr="003951DA">
        <w:tab/>
        <w:t>(a)</w:t>
      </w:r>
      <w:r w:rsidRPr="003951DA">
        <w:tab/>
        <w:t>the conduct of any part of the affairs of, or the structuring or organising of, a life company, a registered NOHC, a relevant group of bodies corporate, or a particular member or members of such a group, in such a way as:</w:t>
      </w:r>
    </w:p>
    <w:p w:rsidR="00EA3985" w:rsidRPr="003951DA" w:rsidRDefault="00EA3985" w:rsidP="003951DA">
      <w:pPr>
        <w:pStyle w:val="paragraphsub"/>
      </w:pPr>
      <w:r w:rsidRPr="003951DA">
        <w:tab/>
        <w:t>(i)</w:t>
      </w:r>
      <w:r w:rsidRPr="003951DA">
        <w:tab/>
        <w:t>to keep the life company, NOHC, group or member or members of the group in a sound financial position; or</w:t>
      </w:r>
    </w:p>
    <w:p w:rsidR="00EA3985" w:rsidRPr="003951DA" w:rsidRDefault="00EA3985" w:rsidP="003951DA">
      <w:pPr>
        <w:pStyle w:val="paragraphsub"/>
      </w:pPr>
      <w:r w:rsidRPr="003951DA">
        <w:tab/>
        <w:t>(ii)</w:t>
      </w:r>
      <w:r w:rsidRPr="003951DA">
        <w:tab/>
        <w:t>to facilitate resolution of the life company, NOHC, group or member or members of the group; or</w:t>
      </w:r>
    </w:p>
    <w:p w:rsidR="00EA3985" w:rsidRPr="003951DA" w:rsidRDefault="00EA3985" w:rsidP="003951DA">
      <w:pPr>
        <w:pStyle w:val="paragraphsub"/>
      </w:pPr>
      <w:r w:rsidRPr="003951DA">
        <w:rPr>
          <w:lang w:eastAsia="en-US"/>
        </w:rPr>
        <w:tab/>
        <w:t>(iii)</w:t>
      </w:r>
      <w:r w:rsidRPr="003951DA">
        <w:rPr>
          <w:lang w:eastAsia="en-US"/>
        </w:rPr>
        <w:tab/>
        <w:t>to protect the interests of policy owners</w:t>
      </w:r>
      <w:r w:rsidRPr="003951DA">
        <w:t xml:space="preserve"> of any life company; or</w:t>
      </w:r>
    </w:p>
    <w:p w:rsidR="00EA3985" w:rsidRPr="003951DA" w:rsidRDefault="00EA3985" w:rsidP="003951DA">
      <w:pPr>
        <w:pStyle w:val="paragraphsub"/>
      </w:pPr>
      <w:r w:rsidRPr="003951DA">
        <w:tab/>
        <w:t>(iv)</w:t>
      </w:r>
      <w:r w:rsidRPr="003951DA">
        <w:tab/>
        <w:t>not to cause or promote instability in the Australian financial system; or</w:t>
      </w:r>
    </w:p>
    <w:p w:rsidR="00EA3985" w:rsidRPr="003951DA" w:rsidRDefault="00EA3985" w:rsidP="003951DA">
      <w:pPr>
        <w:pStyle w:val="paragraph"/>
      </w:pPr>
      <w:r w:rsidRPr="003951DA">
        <w:tab/>
        <w:t>(b)</w:t>
      </w:r>
      <w:r w:rsidRPr="003951DA">
        <w:tab/>
        <w:t>the conduct of any part of the affairs of a life company, a registered NOHC, a relevant group of bodies corporate, or a particular member or members of such a group, with integrity, prudence and professional skill.</w:t>
      </w:r>
    </w:p>
    <w:p w:rsidR="00EA3985" w:rsidRPr="003951DA" w:rsidRDefault="003F38CC" w:rsidP="003951DA">
      <w:pPr>
        <w:pStyle w:val="ItemHead"/>
      </w:pPr>
      <w:r w:rsidRPr="003951DA">
        <w:t>114</w:t>
      </w:r>
      <w:r w:rsidR="00EA3985" w:rsidRPr="003951DA">
        <w:t xml:space="preserve">  Schedule (definition of </w:t>
      </w:r>
      <w:r w:rsidR="00EA3985" w:rsidRPr="003951DA">
        <w:rPr>
          <w:i/>
        </w:rPr>
        <w:t>recapitalisation direction</w:t>
      </w:r>
      <w:r w:rsidR="00EA3985" w:rsidRPr="003951DA">
        <w:t>)</w:t>
      </w:r>
    </w:p>
    <w:p w:rsidR="00EA3985" w:rsidRPr="003951DA" w:rsidRDefault="00EA3985" w:rsidP="003951DA">
      <w:pPr>
        <w:pStyle w:val="Item"/>
      </w:pPr>
      <w:r w:rsidRPr="003951DA">
        <w:t>Omit “subsection</w:t>
      </w:r>
      <w:r w:rsidR="003951DA" w:rsidRPr="003951DA">
        <w:t> </w:t>
      </w:r>
      <w:r w:rsidRPr="003951DA">
        <w:t>230AB(1)”, substitute “subsection</w:t>
      </w:r>
      <w:r w:rsidR="003951DA" w:rsidRPr="003951DA">
        <w:t> </w:t>
      </w:r>
      <w:r w:rsidRPr="003951DA">
        <w:t>230AB(1) or (1B)”.</w:t>
      </w:r>
    </w:p>
    <w:p w:rsidR="00EA3985" w:rsidRPr="003951DA" w:rsidRDefault="003F38CC" w:rsidP="003951DA">
      <w:pPr>
        <w:pStyle w:val="ItemHead"/>
      </w:pPr>
      <w:r w:rsidRPr="003951DA">
        <w:lastRenderedPageBreak/>
        <w:t>115</w:t>
      </w:r>
      <w:r w:rsidR="00EA3985" w:rsidRPr="003951DA">
        <w:t xml:space="preserve">  Schedule</w:t>
      </w:r>
    </w:p>
    <w:p w:rsidR="00EA3985" w:rsidRPr="003951DA" w:rsidRDefault="00EA3985" w:rsidP="003951DA">
      <w:pPr>
        <w:pStyle w:val="Item"/>
      </w:pPr>
      <w:r w:rsidRPr="003951DA">
        <w:t>Insert:</w:t>
      </w:r>
    </w:p>
    <w:p w:rsidR="00EA3985" w:rsidRPr="003951DA" w:rsidRDefault="00EA3985" w:rsidP="003951DA">
      <w:pPr>
        <w:pStyle w:val="Definition"/>
        <w:rPr>
          <w:b/>
          <w:i/>
        </w:rPr>
      </w:pPr>
      <w:r w:rsidRPr="003951DA">
        <w:rPr>
          <w:b/>
          <w:i/>
        </w:rPr>
        <w:t>related body corporate</w:t>
      </w:r>
      <w:r w:rsidRPr="003951DA">
        <w:t>:</w:t>
      </w:r>
    </w:p>
    <w:p w:rsidR="00EA3985" w:rsidRPr="003951DA" w:rsidRDefault="00EA3985" w:rsidP="003951DA">
      <w:pPr>
        <w:pStyle w:val="paragraph"/>
      </w:pPr>
      <w:r w:rsidRPr="003951DA">
        <w:tab/>
        <w:t>(a)</w:t>
      </w:r>
      <w:r w:rsidRPr="003951DA">
        <w:tab/>
        <w:t>in Part</w:t>
      </w:r>
      <w:r w:rsidR="003951DA" w:rsidRPr="003951DA">
        <w:t> </w:t>
      </w:r>
      <w:r w:rsidRPr="003951DA">
        <w:t>7—has the meaning given by section</w:t>
      </w:r>
      <w:r w:rsidR="003951DA" w:rsidRPr="003951DA">
        <w:t> </w:t>
      </w:r>
      <w:r w:rsidRPr="003951DA">
        <w:t>129; and</w:t>
      </w:r>
    </w:p>
    <w:p w:rsidR="00EA3985" w:rsidRPr="003951DA" w:rsidRDefault="00EA3985" w:rsidP="003951DA">
      <w:pPr>
        <w:pStyle w:val="paragraph"/>
      </w:pPr>
      <w:r w:rsidRPr="003951DA">
        <w:tab/>
        <w:t>(b)</w:t>
      </w:r>
      <w:r w:rsidRPr="003951DA">
        <w:tab/>
        <w:t>otherwise—has the meaning given by section</w:t>
      </w:r>
      <w:r w:rsidR="003951DA" w:rsidRPr="003951DA">
        <w:t> </w:t>
      </w:r>
      <w:r w:rsidRPr="003951DA">
        <w:t>16.</w:t>
      </w:r>
    </w:p>
    <w:p w:rsidR="00EA3985" w:rsidRPr="003951DA" w:rsidRDefault="003F38CC" w:rsidP="003951DA">
      <w:pPr>
        <w:pStyle w:val="ItemHead"/>
      </w:pPr>
      <w:r w:rsidRPr="003951DA">
        <w:t>116</w:t>
      </w:r>
      <w:r w:rsidR="00EA3985" w:rsidRPr="003951DA">
        <w:t xml:space="preserve">  Schedule (definition of </w:t>
      </w:r>
      <w:r w:rsidR="00EA3985" w:rsidRPr="003951DA">
        <w:rPr>
          <w:i/>
        </w:rPr>
        <w:t>related company</w:t>
      </w:r>
      <w:r w:rsidR="00EA3985" w:rsidRPr="003951DA">
        <w:t>)</w:t>
      </w:r>
    </w:p>
    <w:p w:rsidR="00EA3985" w:rsidRPr="003951DA" w:rsidRDefault="00EA3985" w:rsidP="003951DA">
      <w:pPr>
        <w:pStyle w:val="Item"/>
      </w:pPr>
      <w:r w:rsidRPr="003951DA">
        <w:t>Repeal the definition.</w:t>
      </w:r>
    </w:p>
    <w:p w:rsidR="00EA3985" w:rsidRPr="003951DA" w:rsidRDefault="003F38CC" w:rsidP="003951DA">
      <w:pPr>
        <w:pStyle w:val="ItemHead"/>
      </w:pPr>
      <w:r w:rsidRPr="003951DA">
        <w:t>117</w:t>
      </w:r>
      <w:r w:rsidR="00EA3985" w:rsidRPr="003951DA">
        <w:t xml:space="preserve">  Schedule</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relevant group of bodies corporate</w:t>
      </w:r>
      <w:r w:rsidRPr="003951DA">
        <w:t xml:space="preserve"> has the meaning given by section</w:t>
      </w:r>
      <w:r w:rsidR="003951DA" w:rsidRPr="003951DA">
        <w:t> </w:t>
      </w:r>
      <w:r w:rsidRPr="003951DA">
        <w:t>15A.</w:t>
      </w:r>
    </w:p>
    <w:p w:rsidR="00EA3985" w:rsidRPr="003951DA" w:rsidRDefault="00EA3985" w:rsidP="003951DA">
      <w:pPr>
        <w:pStyle w:val="Definition"/>
      </w:pPr>
      <w:r w:rsidRPr="003951DA">
        <w:rPr>
          <w:b/>
          <w:i/>
        </w:rPr>
        <w:t>resolution</w:t>
      </w:r>
      <w:r w:rsidRPr="003951DA">
        <w:t xml:space="preserve"> means the process by which APRA or other relevant persons manage or respond to an entity:</w:t>
      </w:r>
    </w:p>
    <w:p w:rsidR="00EA3985" w:rsidRPr="003951DA" w:rsidRDefault="00EA3985" w:rsidP="003951DA">
      <w:pPr>
        <w:pStyle w:val="paragraph"/>
      </w:pPr>
      <w:r w:rsidRPr="003951DA">
        <w:tab/>
        <w:t>(a)</w:t>
      </w:r>
      <w:r w:rsidRPr="003951DA">
        <w:tab/>
        <w:t>being unable to meet its obligations; or</w:t>
      </w:r>
    </w:p>
    <w:p w:rsidR="00EA3985" w:rsidRPr="003951DA" w:rsidRDefault="00EA3985" w:rsidP="003951DA">
      <w:pPr>
        <w:pStyle w:val="paragraph"/>
      </w:pPr>
      <w:r w:rsidRPr="003951DA">
        <w:tab/>
        <w:t>(b)</w:t>
      </w:r>
      <w:r w:rsidRPr="003951DA">
        <w:tab/>
        <w:t>being considered likely to be unable, or being considered likely to become unable, to meet its obligations; or</w:t>
      </w:r>
    </w:p>
    <w:p w:rsidR="00EA3985" w:rsidRPr="003951DA" w:rsidRDefault="00EA3985" w:rsidP="003951DA">
      <w:pPr>
        <w:pStyle w:val="paragraph"/>
      </w:pPr>
      <w:r w:rsidRPr="003951DA">
        <w:tab/>
        <w:t>(c)</w:t>
      </w:r>
      <w:r w:rsidRPr="003951DA">
        <w:tab/>
        <w:t>suspending payment, or being considered likely to suspend payment;</w:t>
      </w:r>
    </w:p>
    <w:p w:rsidR="00EA3985" w:rsidRPr="003951DA" w:rsidRDefault="00EA3985" w:rsidP="003951DA">
      <w:pPr>
        <w:pStyle w:val="subsection2"/>
      </w:pPr>
      <w:r w:rsidRPr="003951DA">
        <w:t>including through the exercise of powers and functions under this Act or another law.</w:t>
      </w:r>
    </w:p>
    <w:p w:rsidR="00EA3985" w:rsidRPr="003951DA" w:rsidRDefault="00EA3985" w:rsidP="003951DA">
      <w:pPr>
        <w:pStyle w:val="Definition"/>
      </w:pPr>
      <w:r w:rsidRPr="003951DA">
        <w:rPr>
          <w:b/>
          <w:i/>
        </w:rPr>
        <w:t xml:space="preserve">subsidiary </w:t>
      </w:r>
      <w:r w:rsidRPr="003951DA">
        <w:t>has the meaning given by section</w:t>
      </w:r>
      <w:r w:rsidR="003951DA" w:rsidRPr="003951DA">
        <w:t> </w:t>
      </w:r>
      <w:r w:rsidRPr="003951DA">
        <w:t>16.</w:t>
      </w:r>
    </w:p>
    <w:p w:rsidR="00EA3985" w:rsidRPr="003951DA" w:rsidRDefault="00EA3985" w:rsidP="003951DA">
      <w:pPr>
        <w:pStyle w:val="ActHead7"/>
        <w:pageBreakBefore/>
      </w:pPr>
      <w:bookmarkStart w:id="227" w:name="_Toc508112107"/>
      <w:r w:rsidRPr="003951DA">
        <w:rPr>
          <w:rStyle w:val="CharAmPartNo"/>
        </w:rPr>
        <w:lastRenderedPageBreak/>
        <w:t>Part</w:t>
      </w:r>
      <w:r w:rsidR="003951DA" w:rsidRPr="003951DA">
        <w:rPr>
          <w:rStyle w:val="CharAmPartNo"/>
        </w:rPr>
        <w:t> </w:t>
      </w:r>
      <w:r w:rsidRPr="003951DA">
        <w:rPr>
          <w:rStyle w:val="CharAmPartNo"/>
        </w:rPr>
        <w:t>2</w:t>
      </w:r>
      <w:r w:rsidRPr="003951DA">
        <w:t>—</w:t>
      </w:r>
      <w:r w:rsidRPr="003951DA">
        <w:rPr>
          <w:rStyle w:val="CharAmPartText"/>
        </w:rPr>
        <w:t>Application provisions</w:t>
      </w:r>
      <w:bookmarkEnd w:id="227"/>
    </w:p>
    <w:p w:rsidR="00EA3985" w:rsidRPr="003951DA" w:rsidRDefault="003F38CC" w:rsidP="003951DA">
      <w:pPr>
        <w:pStyle w:val="ItemHead"/>
      </w:pPr>
      <w:r w:rsidRPr="003951DA">
        <w:t>118</w:t>
      </w:r>
      <w:r w:rsidR="00EA3985" w:rsidRPr="003951DA">
        <w:t xml:space="preserve">  Interpretation</w:t>
      </w:r>
    </w:p>
    <w:p w:rsidR="00EA3985" w:rsidRPr="003951DA" w:rsidRDefault="00EA3985" w:rsidP="003951DA">
      <w:pPr>
        <w:pStyle w:val="Item"/>
      </w:pPr>
      <w:r w:rsidRPr="003951DA">
        <w:t>In this Part:</w:t>
      </w:r>
    </w:p>
    <w:p w:rsidR="00EA3985" w:rsidRPr="003951DA" w:rsidRDefault="00EA3985" w:rsidP="003951DA">
      <w:pPr>
        <w:pStyle w:val="Item"/>
      </w:pPr>
      <w:r w:rsidRPr="003951DA">
        <w:rPr>
          <w:b/>
          <w:i/>
        </w:rPr>
        <w:t>commencement time</w:t>
      </w:r>
      <w:r w:rsidRPr="003951DA">
        <w:t xml:space="preserve"> means the time when this item commences.</w:t>
      </w:r>
    </w:p>
    <w:p w:rsidR="00EA3985" w:rsidRPr="003951DA" w:rsidRDefault="00EA3985" w:rsidP="003951DA">
      <w:pPr>
        <w:pStyle w:val="Item"/>
      </w:pPr>
      <w:r w:rsidRPr="003951DA">
        <w:rPr>
          <w:b/>
          <w:i/>
        </w:rPr>
        <w:t>new Life Insurance Act</w:t>
      </w:r>
      <w:r w:rsidRPr="003951DA">
        <w:t xml:space="preserve"> means the </w:t>
      </w:r>
      <w:r w:rsidRPr="003951DA">
        <w:rPr>
          <w:i/>
        </w:rPr>
        <w:t>Life Insurance Act 1995</w:t>
      </w:r>
      <w:r w:rsidRPr="003951DA">
        <w:t xml:space="preserve"> as amended by this Schedule.</w:t>
      </w:r>
    </w:p>
    <w:p w:rsidR="00EA3985" w:rsidRPr="003951DA" w:rsidRDefault="00EA3985" w:rsidP="003951DA">
      <w:pPr>
        <w:pStyle w:val="Item"/>
      </w:pPr>
      <w:r w:rsidRPr="003951DA">
        <w:rPr>
          <w:b/>
          <w:i/>
        </w:rPr>
        <w:t>old Life Insurance Act</w:t>
      </w:r>
      <w:r w:rsidRPr="003951DA">
        <w:t xml:space="preserve"> means the </w:t>
      </w:r>
      <w:r w:rsidRPr="003951DA">
        <w:rPr>
          <w:i/>
        </w:rPr>
        <w:t>Life Insurance Act 1995</w:t>
      </w:r>
      <w:r w:rsidRPr="003951DA">
        <w:t xml:space="preserve"> as in force immediately before the commencement time.</w:t>
      </w:r>
    </w:p>
    <w:p w:rsidR="00EA3985" w:rsidRPr="003951DA" w:rsidRDefault="003F38CC" w:rsidP="003951DA">
      <w:pPr>
        <w:pStyle w:val="ItemHead"/>
      </w:pPr>
      <w:r w:rsidRPr="003951DA">
        <w:t>119</w:t>
      </w:r>
      <w:r w:rsidR="00EA3985" w:rsidRPr="003951DA">
        <w:t xml:space="preserve">  Application—amendments to directions powers</w:t>
      </w:r>
    </w:p>
    <w:p w:rsidR="00EA3985" w:rsidRPr="003951DA" w:rsidRDefault="00EA3985" w:rsidP="003951DA">
      <w:pPr>
        <w:pStyle w:val="Subitem"/>
      </w:pPr>
      <w:r w:rsidRPr="003951DA">
        <w:t>(1)</w:t>
      </w:r>
      <w:r w:rsidRPr="003951DA">
        <w:tab/>
        <w:t>The amendments made by this Schedule to section</w:t>
      </w:r>
      <w:r w:rsidR="003951DA" w:rsidRPr="003951DA">
        <w:t> </w:t>
      </w:r>
      <w:r w:rsidRPr="003951DA">
        <w:t xml:space="preserve">230B of the </w:t>
      </w:r>
      <w:r w:rsidRPr="003951DA">
        <w:rPr>
          <w:i/>
        </w:rPr>
        <w:t>Life Insurance Act 1995</w:t>
      </w:r>
      <w:r w:rsidRPr="003951DA">
        <w:t xml:space="preserve"> apply to directions given on and after the commencement time.</w:t>
      </w:r>
    </w:p>
    <w:p w:rsidR="00EA3985" w:rsidRPr="003951DA" w:rsidRDefault="00EA3985" w:rsidP="003951DA">
      <w:pPr>
        <w:pStyle w:val="Subitem"/>
      </w:pPr>
      <w:r w:rsidRPr="003951DA">
        <w:t>(2)</w:t>
      </w:r>
      <w:r w:rsidRPr="003951DA">
        <w:tab/>
        <w:t>The amendments made by this Schedule to Subdivision A of Division</w:t>
      </w:r>
      <w:r w:rsidR="003951DA" w:rsidRPr="003951DA">
        <w:t> </w:t>
      </w:r>
      <w:r w:rsidRPr="003951DA">
        <w:t>2 of Part</w:t>
      </w:r>
      <w:r w:rsidR="003951DA" w:rsidRPr="003951DA">
        <w:t> </w:t>
      </w:r>
      <w:r w:rsidRPr="003951DA">
        <w:t xml:space="preserve">10A of the </w:t>
      </w:r>
      <w:r w:rsidRPr="003951DA">
        <w:rPr>
          <w:i/>
        </w:rPr>
        <w:t xml:space="preserve">Life Insurance Act 1995 </w:t>
      </w:r>
      <w:r w:rsidRPr="003951DA">
        <w:t>apply to directions given on and after the commencement time.</w:t>
      </w:r>
    </w:p>
    <w:p w:rsidR="00EA3985" w:rsidRPr="003951DA" w:rsidRDefault="003F38CC" w:rsidP="003951DA">
      <w:pPr>
        <w:pStyle w:val="ItemHead"/>
      </w:pPr>
      <w:r w:rsidRPr="003951DA">
        <w:t>120</w:t>
      </w:r>
      <w:r w:rsidR="00EA3985" w:rsidRPr="003951DA">
        <w:t xml:space="preserve">  Continuation of prudential standards</w:t>
      </w:r>
    </w:p>
    <w:p w:rsidR="00EA3985" w:rsidRPr="003951DA" w:rsidRDefault="00EA3985" w:rsidP="003951DA">
      <w:pPr>
        <w:pStyle w:val="Item"/>
      </w:pPr>
      <w:r w:rsidRPr="003951DA">
        <w:t>To avoid doubt, the amendments made by this Schedule do not affect the validity of a prudential standard made under section</w:t>
      </w:r>
      <w:r w:rsidR="003951DA" w:rsidRPr="003951DA">
        <w:t> </w:t>
      </w:r>
      <w:r w:rsidRPr="003951DA">
        <w:t xml:space="preserve">230A of the </w:t>
      </w:r>
      <w:r w:rsidRPr="003951DA">
        <w:rPr>
          <w:i/>
        </w:rPr>
        <w:t>Life Insurance Act 1995</w:t>
      </w:r>
      <w:r w:rsidRPr="003951DA">
        <w:t xml:space="preserve"> that was in force immediately before the commencement time.</w:t>
      </w:r>
    </w:p>
    <w:p w:rsidR="00EA3985" w:rsidRPr="003951DA" w:rsidRDefault="003F38CC" w:rsidP="003951DA">
      <w:pPr>
        <w:pStyle w:val="ItemHead"/>
      </w:pPr>
      <w:r w:rsidRPr="003951DA">
        <w:t>121</w:t>
      </w:r>
      <w:r w:rsidR="00EA3985" w:rsidRPr="003951DA">
        <w:t xml:space="preserve">  Saving—conditions on registration under section</w:t>
      </w:r>
      <w:r w:rsidR="003951DA" w:rsidRPr="003951DA">
        <w:t> </w:t>
      </w:r>
      <w:r w:rsidR="00EA3985" w:rsidRPr="003951DA">
        <w:t>21</w:t>
      </w:r>
    </w:p>
    <w:p w:rsidR="00EA3985" w:rsidRPr="003951DA" w:rsidRDefault="00EA3985" w:rsidP="003951DA">
      <w:pPr>
        <w:pStyle w:val="Subitem"/>
      </w:pPr>
      <w:r w:rsidRPr="003951DA">
        <w:t>(1)</w:t>
      </w:r>
      <w:r w:rsidRPr="003951DA">
        <w:tab/>
        <w:t>A condition in effect under subsection</w:t>
      </w:r>
      <w:r w:rsidR="003951DA" w:rsidRPr="003951DA">
        <w:t> </w:t>
      </w:r>
      <w:r w:rsidRPr="003951DA">
        <w:t>22(1) of the old Life Insurance Act is taken to be in effect on and after the commencement time under section</w:t>
      </w:r>
      <w:r w:rsidR="003951DA" w:rsidRPr="003951DA">
        <w:t> </w:t>
      </w:r>
      <w:r w:rsidRPr="003951DA">
        <w:t>22 of the new Life Insurance Act.</w:t>
      </w:r>
    </w:p>
    <w:p w:rsidR="00EA3985" w:rsidRPr="003951DA" w:rsidRDefault="00EA3985" w:rsidP="003951DA">
      <w:pPr>
        <w:pStyle w:val="Subitem"/>
      </w:pPr>
      <w:r w:rsidRPr="003951DA">
        <w:t>(2)</w:t>
      </w:r>
      <w:r w:rsidRPr="003951DA">
        <w:tab/>
        <w:t>To avoid doubt, this item does not prevent the variation or revocation of a condition on or after the commencement time.</w:t>
      </w:r>
    </w:p>
    <w:p w:rsidR="00EA3985" w:rsidRPr="003951DA" w:rsidRDefault="003F38CC" w:rsidP="003951DA">
      <w:pPr>
        <w:pStyle w:val="ItemHead"/>
      </w:pPr>
      <w:r w:rsidRPr="003951DA">
        <w:t>122</w:t>
      </w:r>
      <w:r w:rsidR="00EA3985" w:rsidRPr="003951DA">
        <w:t xml:space="preserve">  Application—conditions on registration under section</w:t>
      </w:r>
      <w:r w:rsidR="003951DA" w:rsidRPr="003951DA">
        <w:t> </w:t>
      </w:r>
      <w:r w:rsidR="00EA3985" w:rsidRPr="003951DA">
        <w:t>21</w:t>
      </w:r>
    </w:p>
    <w:p w:rsidR="00EA3985" w:rsidRPr="003951DA" w:rsidRDefault="003F38CC" w:rsidP="003951DA">
      <w:pPr>
        <w:pStyle w:val="Item"/>
      </w:pPr>
      <w:r w:rsidRPr="003951DA">
        <w:t>The amendment made by item</w:t>
      </w:r>
      <w:r w:rsidR="003951DA" w:rsidRPr="003951DA">
        <w:t> </w:t>
      </w:r>
      <w:r w:rsidRPr="003951DA">
        <w:t>7</w:t>
      </w:r>
      <w:r w:rsidR="00EA3985" w:rsidRPr="003951DA">
        <w:t xml:space="preserve"> of this Schedule applies to:</w:t>
      </w:r>
    </w:p>
    <w:p w:rsidR="00EA3985" w:rsidRPr="003951DA" w:rsidRDefault="00EA3985" w:rsidP="003951DA">
      <w:pPr>
        <w:pStyle w:val="paragraph"/>
      </w:pPr>
      <w:r w:rsidRPr="003951DA">
        <w:lastRenderedPageBreak/>
        <w:tab/>
        <w:t>(a)</w:t>
      </w:r>
      <w:r w:rsidRPr="003951DA">
        <w:tab/>
        <w:t>the imposition of new conditions on a company’s registration under section</w:t>
      </w:r>
      <w:r w:rsidR="003951DA" w:rsidRPr="003951DA">
        <w:t> </w:t>
      </w:r>
      <w:r w:rsidRPr="003951DA">
        <w:t xml:space="preserve">21 of the </w:t>
      </w:r>
      <w:r w:rsidRPr="003951DA">
        <w:rPr>
          <w:i/>
        </w:rPr>
        <w:t>Life Insurance Act 1995</w:t>
      </w:r>
      <w:r w:rsidRPr="003951DA">
        <w:t xml:space="preserve"> on or after the commencement time; and</w:t>
      </w:r>
    </w:p>
    <w:p w:rsidR="00093A01" w:rsidRPr="003951DA" w:rsidRDefault="00EA3985" w:rsidP="003951DA">
      <w:pPr>
        <w:pStyle w:val="paragraph"/>
      </w:pPr>
      <w:r w:rsidRPr="003951DA">
        <w:tab/>
        <w:t>(b)</w:t>
      </w:r>
      <w:r w:rsidRPr="003951DA">
        <w:tab/>
        <w:t>the variation or revocation of conditions on a company’s registration under section</w:t>
      </w:r>
      <w:r w:rsidR="003951DA" w:rsidRPr="003951DA">
        <w:t> </w:t>
      </w:r>
      <w:r w:rsidRPr="003951DA">
        <w:t xml:space="preserve">21 of the </w:t>
      </w:r>
      <w:r w:rsidRPr="003951DA">
        <w:rPr>
          <w:i/>
        </w:rPr>
        <w:t>Life Insurance Act 1995</w:t>
      </w:r>
      <w:r w:rsidRPr="003951DA">
        <w:t xml:space="preserve"> on or after the commencement time (even if the conditions were imposed before the commencement time)</w:t>
      </w:r>
      <w:r w:rsidR="00093A01" w:rsidRPr="003951DA">
        <w:t>; and</w:t>
      </w:r>
    </w:p>
    <w:p w:rsidR="00EA3985" w:rsidRPr="003951DA" w:rsidRDefault="00093A01" w:rsidP="003951DA">
      <w:pPr>
        <w:pStyle w:val="paragraph"/>
      </w:pPr>
      <w:r w:rsidRPr="003951DA">
        <w:tab/>
        <w:t>(c)</w:t>
      </w:r>
      <w:r w:rsidRPr="003951DA">
        <w:tab/>
        <w:t>the doing of an act on or after the commencement time, or the failure to do an act on or after the commencement time, resulting in a contravention of such a condition.</w:t>
      </w:r>
    </w:p>
    <w:p w:rsidR="00EA3985" w:rsidRPr="003951DA" w:rsidRDefault="003F38CC" w:rsidP="003951DA">
      <w:pPr>
        <w:pStyle w:val="ItemHead"/>
      </w:pPr>
      <w:r w:rsidRPr="003951DA">
        <w:t>123</w:t>
      </w:r>
      <w:r w:rsidR="00EA3985" w:rsidRPr="003951DA">
        <w:t xml:space="preserve">  Application—revocation of registration under section</w:t>
      </w:r>
      <w:r w:rsidR="003951DA" w:rsidRPr="003951DA">
        <w:t> </w:t>
      </w:r>
      <w:r w:rsidR="00EA3985" w:rsidRPr="003951DA">
        <w:t>21</w:t>
      </w:r>
    </w:p>
    <w:p w:rsidR="00EA3985" w:rsidRPr="003951DA" w:rsidRDefault="00EA3985" w:rsidP="003951DA">
      <w:pPr>
        <w:pStyle w:val="Subitem"/>
      </w:pPr>
      <w:r w:rsidRPr="003951DA">
        <w:t>(1</w:t>
      </w:r>
      <w:r w:rsidR="003F38CC" w:rsidRPr="003951DA">
        <w:t>)</w:t>
      </w:r>
      <w:r w:rsidR="003F38CC" w:rsidRPr="003951DA">
        <w:tab/>
        <w:t>The amendments made by items</w:t>
      </w:r>
      <w:r w:rsidR="003951DA" w:rsidRPr="003951DA">
        <w:t> </w:t>
      </w:r>
      <w:r w:rsidR="003F38CC" w:rsidRPr="003951DA">
        <w:t>8</w:t>
      </w:r>
      <w:r w:rsidR="005C13C3" w:rsidRPr="003951DA">
        <w:t>, 9, 10</w:t>
      </w:r>
      <w:r w:rsidR="005F1889" w:rsidRPr="003951DA">
        <w:t>,</w:t>
      </w:r>
      <w:r w:rsidR="005C13C3" w:rsidRPr="003951DA">
        <w:t xml:space="preserve"> 11 and </w:t>
      </w:r>
      <w:r w:rsidR="003F38CC" w:rsidRPr="003951DA">
        <w:t>16</w:t>
      </w:r>
      <w:r w:rsidRPr="003951DA">
        <w:t xml:space="preserve"> of this Schedule apply to a company’s registration under section</w:t>
      </w:r>
      <w:r w:rsidR="003951DA" w:rsidRPr="003951DA">
        <w:t> </w:t>
      </w:r>
      <w:r w:rsidRPr="003951DA">
        <w:t xml:space="preserve">21 of the </w:t>
      </w:r>
      <w:r w:rsidRPr="003951DA">
        <w:rPr>
          <w:i/>
        </w:rPr>
        <w:t>Life Insurance Act 1995</w:t>
      </w:r>
      <w:r w:rsidRPr="003951DA">
        <w:t xml:space="preserve"> whether the registration was made before, on or after the commencement time.</w:t>
      </w:r>
    </w:p>
    <w:p w:rsidR="00EA3985" w:rsidRPr="003951DA" w:rsidRDefault="00EA3985" w:rsidP="003951DA">
      <w:pPr>
        <w:pStyle w:val="Subitem"/>
      </w:pPr>
      <w:r w:rsidRPr="003951DA">
        <w:t>(2)</w:t>
      </w:r>
      <w:r w:rsidRPr="003951DA">
        <w:tab/>
      </w:r>
      <w:r w:rsidR="005C13C3" w:rsidRPr="003951DA">
        <w:t>The amendments made by items</w:t>
      </w:r>
      <w:r w:rsidR="003951DA" w:rsidRPr="003951DA">
        <w:t> </w:t>
      </w:r>
      <w:r w:rsidR="005C13C3" w:rsidRPr="003951DA">
        <w:t>8, 9, 10</w:t>
      </w:r>
      <w:r w:rsidR="005F1889" w:rsidRPr="003951DA">
        <w:t>,</w:t>
      </w:r>
      <w:r w:rsidR="005C13C3" w:rsidRPr="003951DA">
        <w:t xml:space="preserve"> 11 and 16 of this Schedule </w:t>
      </w:r>
      <w:r w:rsidR="004708F8" w:rsidRPr="003951DA">
        <w:t xml:space="preserve">apply </w:t>
      </w:r>
      <w:r w:rsidRPr="003951DA">
        <w:t>in relation to a matter mentioned in a paragraph of subsection</w:t>
      </w:r>
      <w:r w:rsidR="003951DA" w:rsidRPr="003951DA">
        <w:t> </w:t>
      </w:r>
      <w:r w:rsidRPr="003951DA">
        <w:t>26(1) of the new Life Insurance Act that occurs on or after the commencement time (including such a matter that starts before the commencement time and continues on or after the commencement time).</w:t>
      </w:r>
    </w:p>
    <w:p w:rsidR="00466984" w:rsidRPr="003951DA" w:rsidRDefault="00466984" w:rsidP="003951DA">
      <w:pPr>
        <w:pStyle w:val="ItemHead"/>
      </w:pPr>
      <w:r w:rsidRPr="003951DA">
        <w:t xml:space="preserve">124  Saving—conditions on </w:t>
      </w:r>
      <w:r w:rsidR="005C13C3" w:rsidRPr="003951DA">
        <w:t xml:space="preserve">NOHC </w:t>
      </w:r>
      <w:r w:rsidRPr="003951DA">
        <w:t>registration</w:t>
      </w:r>
    </w:p>
    <w:p w:rsidR="00466984" w:rsidRPr="003951DA" w:rsidRDefault="00466984" w:rsidP="003951DA">
      <w:pPr>
        <w:pStyle w:val="Subitem"/>
      </w:pPr>
      <w:r w:rsidRPr="003951DA">
        <w:t>(1)</w:t>
      </w:r>
      <w:r w:rsidRPr="003951DA">
        <w:tab/>
        <w:t>A condition in effect under subsection</w:t>
      </w:r>
      <w:r w:rsidR="003951DA" w:rsidRPr="003951DA">
        <w:t> </w:t>
      </w:r>
      <w:r w:rsidRPr="003951DA">
        <w:t>2</w:t>
      </w:r>
      <w:r w:rsidR="005C13C3" w:rsidRPr="003951DA">
        <w:t>8B</w:t>
      </w:r>
      <w:r w:rsidRPr="003951DA">
        <w:t>(1) of the old Life Insurance Act is taken to be in effect on and after the co</w:t>
      </w:r>
      <w:r w:rsidR="005C13C3" w:rsidRPr="003951DA">
        <w:t>mmencement time under section</w:t>
      </w:r>
      <w:r w:rsidR="003951DA" w:rsidRPr="003951DA">
        <w:t> </w:t>
      </w:r>
      <w:r w:rsidR="005C13C3" w:rsidRPr="003951DA">
        <w:t>28B</w:t>
      </w:r>
      <w:r w:rsidRPr="003951DA">
        <w:t xml:space="preserve"> of the new Life Insurance Act.</w:t>
      </w:r>
    </w:p>
    <w:p w:rsidR="00466984" w:rsidRPr="003951DA" w:rsidRDefault="00466984" w:rsidP="003951DA">
      <w:pPr>
        <w:pStyle w:val="Subitem"/>
      </w:pPr>
      <w:r w:rsidRPr="003951DA">
        <w:t>(2)</w:t>
      </w:r>
      <w:r w:rsidRPr="003951DA">
        <w:tab/>
        <w:t>To avoid doubt, this item does not prevent the variation or revocation of a condition on or after the commencement time.</w:t>
      </w:r>
    </w:p>
    <w:p w:rsidR="00466984" w:rsidRPr="003951DA" w:rsidRDefault="00466984" w:rsidP="003951DA">
      <w:pPr>
        <w:pStyle w:val="ItemHead"/>
      </w:pPr>
      <w:r w:rsidRPr="003951DA">
        <w:t xml:space="preserve">125  Application—conditions on </w:t>
      </w:r>
      <w:r w:rsidR="005C13C3" w:rsidRPr="003951DA">
        <w:t>NOHC registration</w:t>
      </w:r>
    </w:p>
    <w:p w:rsidR="00466984" w:rsidRPr="003951DA" w:rsidRDefault="00466984" w:rsidP="003951DA">
      <w:pPr>
        <w:pStyle w:val="Item"/>
      </w:pPr>
      <w:r w:rsidRPr="003951DA">
        <w:t>The amendment</w:t>
      </w:r>
      <w:r w:rsidR="005C13C3" w:rsidRPr="003951DA">
        <w:t>s</w:t>
      </w:r>
      <w:r w:rsidRPr="003951DA">
        <w:t xml:space="preserve"> made by item</w:t>
      </w:r>
      <w:r w:rsidR="005C13C3" w:rsidRPr="003951DA">
        <w:t>s</w:t>
      </w:r>
      <w:r w:rsidR="003951DA" w:rsidRPr="003951DA">
        <w:t> </w:t>
      </w:r>
      <w:r w:rsidR="005C13C3" w:rsidRPr="003951DA">
        <w:t xml:space="preserve">12, 13 and 14 </w:t>
      </w:r>
      <w:r w:rsidRPr="003951DA">
        <w:t>of this</w:t>
      </w:r>
      <w:r w:rsidR="005C13C3" w:rsidRPr="003951DA">
        <w:t xml:space="preserve"> Schedule apply</w:t>
      </w:r>
      <w:r w:rsidRPr="003951DA">
        <w:t xml:space="preserve"> to:</w:t>
      </w:r>
    </w:p>
    <w:p w:rsidR="00466984" w:rsidRPr="003951DA" w:rsidRDefault="00466984" w:rsidP="003951DA">
      <w:pPr>
        <w:pStyle w:val="paragraph"/>
      </w:pPr>
      <w:r w:rsidRPr="003951DA">
        <w:tab/>
        <w:t>(a)</w:t>
      </w:r>
      <w:r w:rsidRPr="003951DA">
        <w:tab/>
        <w:t xml:space="preserve">the imposition of new conditions on a </w:t>
      </w:r>
      <w:r w:rsidR="005C13C3" w:rsidRPr="003951DA">
        <w:t xml:space="preserve">NOHC registration </w:t>
      </w:r>
      <w:r w:rsidRPr="003951DA">
        <w:t>on or after the commencement time; and</w:t>
      </w:r>
    </w:p>
    <w:p w:rsidR="00093A01" w:rsidRPr="003951DA" w:rsidRDefault="00466984" w:rsidP="003951DA">
      <w:pPr>
        <w:pStyle w:val="paragraph"/>
      </w:pPr>
      <w:r w:rsidRPr="003951DA">
        <w:lastRenderedPageBreak/>
        <w:tab/>
        <w:t>(b)</w:t>
      </w:r>
      <w:r w:rsidRPr="003951DA">
        <w:tab/>
        <w:t xml:space="preserve">the variation or revocation of conditions on a </w:t>
      </w:r>
      <w:r w:rsidR="005C13C3" w:rsidRPr="003951DA">
        <w:t xml:space="preserve">NOHC registration </w:t>
      </w:r>
      <w:r w:rsidRPr="003951DA">
        <w:t>on or after the commencement time (even if the conditions were imposed before the commencement time)</w:t>
      </w:r>
      <w:r w:rsidR="00093A01" w:rsidRPr="003951DA">
        <w:t>; and</w:t>
      </w:r>
    </w:p>
    <w:p w:rsidR="00466984" w:rsidRPr="003951DA" w:rsidRDefault="00093A01" w:rsidP="003951DA">
      <w:pPr>
        <w:pStyle w:val="paragraph"/>
      </w:pPr>
      <w:r w:rsidRPr="003951DA">
        <w:tab/>
        <w:t>(c)</w:t>
      </w:r>
      <w:r w:rsidRPr="003951DA">
        <w:tab/>
        <w:t>the doing of an act on or after the commencement time, or the failure to do an act on or after the commencement time, resulting in a contravention of such a condition.</w:t>
      </w:r>
    </w:p>
    <w:p w:rsidR="00466984" w:rsidRPr="003951DA" w:rsidRDefault="00466984" w:rsidP="003951DA">
      <w:pPr>
        <w:pStyle w:val="ItemHead"/>
      </w:pPr>
      <w:r w:rsidRPr="003951DA">
        <w:t xml:space="preserve">126  Application—revocation of </w:t>
      </w:r>
      <w:r w:rsidR="005C13C3" w:rsidRPr="003951DA">
        <w:t>NOHC registration</w:t>
      </w:r>
    </w:p>
    <w:p w:rsidR="00466984" w:rsidRPr="003951DA" w:rsidRDefault="00466984" w:rsidP="003951DA">
      <w:pPr>
        <w:pStyle w:val="Subitem"/>
      </w:pPr>
      <w:r w:rsidRPr="003951DA">
        <w:t>(1</w:t>
      </w:r>
      <w:r w:rsidR="005C13C3" w:rsidRPr="003951DA">
        <w:t>)</w:t>
      </w:r>
      <w:r w:rsidR="005C13C3" w:rsidRPr="003951DA">
        <w:tab/>
        <w:t>The amendment</w:t>
      </w:r>
      <w:r w:rsidRPr="003951DA">
        <w:t xml:space="preserve"> made by item</w:t>
      </w:r>
      <w:r w:rsidR="003951DA" w:rsidRPr="003951DA">
        <w:t> </w:t>
      </w:r>
      <w:r w:rsidR="005C13C3" w:rsidRPr="003951DA">
        <w:t>15 of this Schedule applies</w:t>
      </w:r>
      <w:r w:rsidRPr="003951DA">
        <w:t xml:space="preserve"> to a </w:t>
      </w:r>
      <w:r w:rsidR="005C13C3" w:rsidRPr="003951DA">
        <w:t xml:space="preserve">NOHC registration </w:t>
      </w:r>
      <w:r w:rsidRPr="003951DA">
        <w:t>whether the registration was made before, on or after the commencement time.</w:t>
      </w:r>
    </w:p>
    <w:p w:rsidR="00466984" w:rsidRPr="003951DA" w:rsidRDefault="00466984" w:rsidP="003951DA">
      <w:pPr>
        <w:pStyle w:val="Subitem"/>
      </w:pPr>
      <w:r w:rsidRPr="003951DA">
        <w:t>(2)</w:t>
      </w:r>
      <w:r w:rsidRPr="003951DA">
        <w:tab/>
      </w:r>
      <w:r w:rsidR="005C13C3" w:rsidRPr="003951DA">
        <w:t>The amendment made by item</w:t>
      </w:r>
      <w:r w:rsidR="003951DA" w:rsidRPr="003951DA">
        <w:t> </w:t>
      </w:r>
      <w:r w:rsidR="005C13C3" w:rsidRPr="003951DA">
        <w:t xml:space="preserve">15 of this Schedule applies </w:t>
      </w:r>
      <w:r w:rsidRPr="003951DA">
        <w:t>in relation to a matter mentioned</w:t>
      </w:r>
      <w:r w:rsidR="005C13C3" w:rsidRPr="003951DA">
        <w:t xml:space="preserve"> in a paragraph of subsection</w:t>
      </w:r>
      <w:r w:rsidR="003951DA" w:rsidRPr="003951DA">
        <w:t> </w:t>
      </w:r>
      <w:r w:rsidR="005C13C3" w:rsidRPr="003951DA">
        <w:t>28C</w:t>
      </w:r>
      <w:r w:rsidRPr="003951DA">
        <w:t>(1) of the new Life Insurance Act that occurs on or after the commencement time (including such a matter that starts before the commencement time and continues on or after the commencement time).</w:t>
      </w:r>
    </w:p>
    <w:p w:rsidR="00EA3985" w:rsidRPr="003951DA" w:rsidRDefault="00466984" w:rsidP="003951DA">
      <w:pPr>
        <w:pStyle w:val="ItemHead"/>
      </w:pPr>
      <w:r w:rsidRPr="003951DA">
        <w:t>127</w:t>
      </w:r>
      <w:r w:rsidR="00EA3985" w:rsidRPr="003951DA">
        <w:t xml:space="preserve">  Application—stay provisions</w:t>
      </w:r>
    </w:p>
    <w:p w:rsidR="00EA3985" w:rsidRPr="003951DA" w:rsidRDefault="00EA3985" w:rsidP="003951DA">
      <w:pPr>
        <w:pStyle w:val="Subitem"/>
      </w:pPr>
      <w:r w:rsidRPr="003951DA">
        <w:t>(</w:t>
      </w:r>
      <w:r w:rsidR="003F38CC" w:rsidRPr="003951DA">
        <w:t>1)</w:t>
      </w:r>
      <w:r w:rsidR="003F38CC" w:rsidRPr="003951DA">
        <w:tab/>
        <w:t>The amendment made by item</w:t>
      </w:r>
      <w:r w:rsidR="003951DA" w:rsidRPr="003951DA">
        <w:t> </w:t>
      </w:r>
      <w:r w:rsidR="003F38CC" w:rsidRPr="003951DA">
        <w:t>38</w:t>
      </w:r>
      <w:r w:rsidRPr="003951DA">
        <w:t xml:space="preserve"> of this Schedule applies in relation to a matter referred to in subsection</w:t>
      </w:r>
      <w:r w:rsidR="003951DA" w:rsidRPr="003951DA">
        <w:t> </w:t>
      </w:r>
      <w:r w:rsidRPr="003951DA">
        <w:t>165B(3) of the new Life Insurance Act that occurs on or after the commencement time.</w:t>
      </w:r>
    </w:p>
    <w:p w:rsidR="00EA3985" w:rsidRPr="003951DA" w:rsidRDefault="00EA3985" w:rsidP="003951DA">
      <w:pPr>
        <w:pStyle w:val="Subitem"/>
      </w:pPr>
      <w:r w:rsidRPr="003951DA">
        <w:t>(</w:t>
      </w:r>
      <w:r w:rsidR="003F38CC" w:rsidRPr="003951DA">
        <w:t>2)</w:t>
      </w:r>
      <w:r w:rsidR="003F38CC" w:rsidRPr="003951DA">
        <w:tab/>
        <w:t>The amendment made by item</w:t>
      </w:r>
      <w:r w:rsidR="003951DA" w:rsidRPr="003951DA">
        <w:t> </w:t>
      </w:r>
      <w:r w:rsidR="003F38CC" w:rsidRPr="003951DA">
        <w:t>44</w:t>
      </w:r>
      <w:r w:rsidRPr="003951DA">
        <w:t xml:space="preserve"> of this Schedule applies in relation to an act referred to in subsection</w:t>
      </w:r>
      <w:r w:rsidR="003951DA" w:rsidRPr="003951DA">
        <w:t> </w:t>
      </w:r>
      <w:r w:rsidRPr="003951DA">
        <w:t>168C(3) of the new Life Insurance Act that is done on or after the commencement time.</w:t>
      </w:r>
    </w:p>
    <w:p w:rsidR="00EA3985" w:rsidRPr="003951DA" w:rsidRDefault="00EA3985" w:rsidP="003951DA">
      <w:pPr>
        <w:pStyle w:val="Subitem"/>
      </w:pPr>
      <w:r w:rsidRPr="003951DA">
        <w:t>(</w:t>
      </w:r>
      <w:r w:rsidR="003F38CC" w:rsidRPr="003951DA">
        <w:t>3)</w:t>
      </w:r>
      <w:r w:rsidR="003F38CC" w:rsidRPr="003951DA">
        <w:tab/>
        <w:t>The amendment made by item</w:t>
      </w:r>
      <w:r w:rsidR="003951DA" w:rsidRPr="003951DA">
        <w:t> </w:t>
      </w:r>
      <w:r w:rsidR="003F38CC" w:rsidRPr="003951DA">
        <w:t>80</w:t>
      </w:r>
      <w:r w:rsidRPr="003951DA">
        <w:t xml:space="preserve"> of this Schedule applies in relation to a recapitalisation direction referred to in subsection</w:t>
      </w:r>
      <w:r w:rsidR="003951DA" w:rsidRPr="003951DA">
        <w:t> </w:t>
      </w:r>
      <w:r w:rsidRPr="003951DA">
        <w:t>230AJ(3) of the new Life Insurance Act that is given on or after the commencement time.</w:t>
      </w:r>
    </w:p>
    <w:p w:rsidR="00EA3985" w:rsidRPr="003951DA" w:rsidRDefault="00EA3985" w:rsidP="003951DA">
      <w:pPr>
        <w:pStyle w:val="Subitem"/>
      </w:pPr>
      <w:r w:rsidRPr="003951DA">
        <w:t>(4)</w:t>
      </w:r>
      <w:r w:rsidRPr="003951DA">
        <w:tab/>
        <w:t>Th</w:t>
      </w:r>
      <w:r w:rsidR="003F38CC" w:rsidRPr="003951DA">
        <w:t>e amendment made by item</w:t>
      </w:r>
      <w:r w:rsidR="003951DA" w:rsidRPr="003951DA">
        <w:t> </w:t>
      </w:r>
      <w:r w:rsidR="003F38CC" w:rsidRPr="003951DA">
        <w:t>89</w:t>
      </w:r>
      <w:r w:rsidRPr="003951DA">
        <w:t xml:space="preserve"> of this Schedule applies in relation to a direction referred to in subsection</w:t>
      </w:r>
      <w:r w:rsidR="003951DA" w:rsidRPr="003951DA">
        <w:t> </w:t>
      </w:r>
      <w:r w:rsidRPr="003951DA">
        <w:t>230C(1B) of the new Life Insurance Act that is given on or after the commencement time.</w:t>
      </w:r>
    </w:p>
    <w:p w:rsidR="00EA3985" w:rsidRPr="003951DA" w:rsidRDefault="00466984" w:rsidP="003951DA">
      <w:pPr>
        <w:pStyle w:val="ItemHead"/>
      </w:pPr>
      <w:r w:rsidRPr="003951DA">
        <w:lastRenderedPageBreak/>
        <w:t>128</w:t>
      </w:r>
      <w:r w:rsidR="00EA3985" w:rsidRPr="003951DA">
        <w:t xml:space="preserve">  Application—conversion and write</w:t>
      </w:r>
      <w:r w:rsidR="002E7F35">
        <w:noBreakHyphen/>
      </w:r>
      <w:r w:rsidR="00EA3985" w:rsidRPr="003951DA">
        <w:t>off provisions</w:t>
      </w:r>
    </w:p>
    <w:p w:rsidR="00EA3985" w:rsidRPr="003951DA" w:rsidRDefault="00EA3985" w:rsidP="003951DA">
      <w:pPr>
        <w:pStyle w:val="Item"/>
      </w:pPr>
      <w:r w:rsidRPr="003951DA">
        <w:t>The amend</w:t>
      </w:r>
      <w:r w:rsidR="003F38CC" w:rsidRPr="003951DA">
        <w:t>ment made by item</w:t>
      </w:r>
      <w:r w:rsidR="003951DA" w:rsidRPr="003951DA">
        <w:t> </w:t>
      </w:r>
      <w:r w:rsidR="003F38CC" w:rsidRPr="003951DA">
        <w:t>64</w:t>
      </w:r>
      <w:r w:rsidRPr="003951DA">
        <w:t xml:space="preserve"> of this Schedule applies in relation to the conversion or writing</w:t>
      </w:r>
      <w:r w:rsidR="002E7F35">
        <w:noBreakHyphen/>
      </w:r>
      <w:r w:rsidRPr="003951DA">
        <w:t>off of any instrument at or after the commencement time, whether the instrument was issued before, at or after that time.</w:t>
      </w:r>
    </w:p>
    <w:p w:rsidR="00EA3985" w:rsidRPr="003951DA" w:rsidRDefault="00EA3985" w:rsidP="003951DA">
      <w:pPr>
        <w:pStyle w:val="ActHead6"/>
        <w:pageBreakBefore/>
      </w:pPr>
      <w:bookmarkStart w:id="228" w:name="_Toc508112108"/>
      <w:r w:rsidRPr="003951DA">
        <w:rPr>
          <w:rStyle w:val="CharAmSchNo"/>
        </w:rPr>
        <w:lastRenderedPageBreak/>
        <w:t>Schedule</w:t>
      </w:r>
      <w:r w:rsidR="003951DA" w:rsidRPr="003951DA">
        <w:rPr>
          <w:rStyle w:val="CharAmSchNo"/>
        </w:rPr>
        <w:t> </w:t>
      </w:r>
      <w:r w:rsidRPr="003951DA">
        <w:rPr>
          <w:rStyle w:val="CharAmSchNo"/>
        </w:rPr>
        <w:t>4</w:t>
      </w:r>
      <w:r w:rsidRPr="003951DA">
        <w:t>—</w:t>
      </w:r>
      <w:r w:rsidRPr="003951DA">
        <w:rPr>
          <w:rStyle w:val="CharAmSchText"/>
        </w:rPr>
        <w:t>Amendment of the Financial Sector (Business Transfer and Group Restructure) Act 1999</w:t>
      </w:r>
      <w:bookmarkEnd w:id="228"/>
    </w:p>
    <w:p w:rsidR="00EA3985" w:rsidRPr="003951DA" w:rsidRDefault="00EA3985" w:rsidP="003951DA">
      <w:pPr>
        <w:pStyle w:val="Header"/>
      </w:pPr>
      <w:r w:rsidRPr="003951DA">
        <w:rPr>
          <w:rStyle w:val="CharAmPartNo"/>
        </w:rPr>
        <w:t xml:space="preserve"> </w:t>
      </w:r>
      <w:r w:rsidRPr="003951DA">
        <w:rPr>
          <w:rStyle w:val="CharAmPartText"/>
        </w:rPr>
        <w:t xml:space="preserve"> </w:t>
      </w:r>
    </w:p>
    <w:p w:rsidR="00EA3985" w:rsidRPr="003951DA" w:rsidRDefault="00EA3985" w:rsidP="003951DA">
      <w:pPr>
        <w:pStyle w:val="ActHead9"/>
        <w:rPr>
          <w:i w:val="0"/>
        </w:rPr>
      </w:pPr>
      <w:bookmarkStart w:id="229" w:name="_Toc508112109"/>
      <w:r w:rsidRPr="003951DA">
        <w:t>Financial Sector (Business Transfer and Group Restructure) Act 1999</w:t>
      </w:r>
      <w:bookmarkEnd w:id="229"/>
    </w:p>
    <w:p w:rsidR="00EA3985" w:rsidRPr="003951DA" w:rsidRDefault="003F38CC" w:rsidP="003951DA">
      <w:pPr>
        <w:pStyle w:val="ItemHead"/>
      </w:pPr>
      <w:r w:rsidRPr="003951DA">
        <w:t>1</w:t>
      </w:r>
      <w:r w:rsidR="00EA3985" w:rsidRPr="003951DA">
        <w:t xml:space="preserve">  Title</w:t>
      </w:r>
    </w:p>
    <w:p w:rsidR="00EA3985" w:rsidRPr="003951DA" w:rsidRDefault="00EA3985" w:rsidP="003951DA">
      <w:pPr>
        <w:pStyle w:val="Item"/>
      </w:pPr>
      <w:r w:rsidRPr="003951DA">
        <w:t>After “</w:t>
      </w:r>
      <w:r w:rsidRPr="003951DA">
        <w:rPr>
          <w:b/>
        </w:rPr>
        <w:t>to provide for transfers of business between some kinds of financial institutions,</w:t>
      </w:r>
      <w:r w:rsidRPr="003951DA">
        <w:t>”, insert “</w:t>
      </w:r>
      <w:r w:rsidRPr="003951DA">
        <w:rPr>
          <w:b/>
        </w:rPr>
        <w:t>to provide for transfers of shares and other interests in some kinds of financial institutions,</w:t>
      </w:r>
      <w:r w:rsidRPr="003951DA">
        <w:t>”.</w:t>
      </w:r>
    </w:p>
    <w:p w:rsidR="00EA3985" w:rsidRPr="003951DA" w:rsidRDefault="003F38CC" w:rsidP="003951DA">
      <w:pPr>
        <w:pStyle w:val="ItemHead"/>
      </w:pPr>
      <w:r w:rsidRPr="003951DA">
        <w:t>2</w:t>
      </w:r>
      <w:r w:rsidR="00EA3985" w:rsidRPr="003951DA">
        <w:t xml:space="preserve">  Section</w:t>
      </w:r>
      <w:r w:rsidR="003951DA" w:rsidRPr="003951DA">
        <w:t> </w:t>
      </w:r>
      <w:r w:rsidR="00EA3985" w:rsidRPr="003951DA">
        <w:t>1</w:t>
      </w:r>
    </w:p>
    <w:p w:rsidR="00EA3985" w:rsidRPr="003951DA" w:rsidRDefault="00EA3985" w:rsidP="003951DA">
      <w:pPr>
        <w:pStyle w:val="Item"/>
      </w:pPr>
      <w:r w:rsidRPr="003951DA">
        <w:t>Omit “</w:t>
      </w:r>
      <w:r w:rsidRPr="003951DA">
        <w:rPr>
          <w:i/>
        </w:rPr>
        <w:t>(Business Transfer and Group Restructure)</w:t>
      </w:r>
      <w:r w:rsidRPr="003951DA">
        <w:t>”, substitute “</w:t>
      </w:r>
      <w:r w:rsidRPr="003951DA">
        <w:rPr>
          <w:i/>
        </w:rPr>
        <w:t>(Transfer and Restructure)</w:t>
      </w:r>
      <w:r w:rsidRPr="003951DA">
        <w:t>”.</w:t>
      </w:r>
    </w:p>
    <w:p w:rsidR="00EA3985" w:rsidRPr="003951DA" w:rsidRDefault="00EA3985" w:rsidP="003951DA">
      <w:pPr>
        <w:pStyle w:val="notemargin"/>
      </w:pPr>
      <w:r w:rsidRPr="003951DA">
        <w:t>Note:</w:t>
      </w:r>
      <w:r w:rsidRPr="003951DA">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3951DA" w:rsidRPr="003951DA">
        <w:t> </w:t>
      </w:r>
      <w:r w:rsidRPr="003951DA">
        <w:t xml:space="preserve">10 of the </w:t>
      </w:r>
      <w:r w:rsidRPr="003951DA">
        <w:rPr>
          <w:i/>
        </w:rPr>
        <w:t>Acts Interpretation Act 1901</w:t>
      </w:r>
      <w:r w:rsidRPr="003951DA">
        <w:t>).</w:t>
      </w:r>
    </w:p>
    <w:p w:rsidR="00EA3985" w:rsidRPr="003951DA" w:rsidRDefault="003F38CC" w:rsidP="003951DA">
      <w:pPr>
        <w:pStyle w:val="ItemHead"/>
      </w:pPr>
      <w:r w:rsidRPr="003951DA">
        <w:t>3</w:t>
      </w:r>
      <w:r w:rsidR="00EA3985" w:rsidRPr="003951DA">
        <w:t xml:space="preserve">  Subsection</w:t>
      </w:r>
      <w:r w:rsidR="003951DA" w:rsidRPr="003951DA">
        <w:t> </w:t>
      </w:r>
      <w:r w:rsidR="00EA3985" w:rsidRPr="003951DA">
        <w:t>4(1)</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Australian business assets and liabilities</w:t>
      </w:r>
      <w:r w:rsidRPr="003951DA">
        <w:t>, of a body corporate that is a foreign ADI, a foreign general insurer or an eligible foreign life insurance company, means the following:</w:t>
      </w:r>
    </w:p>
    <w:p w:rsidR="00EA3985" w:rsidRPr="003951DA" w:rsidRDefault="00EA3985" w:rsidP="003951DA">
      <w:pPr>
        <w:pStyle w:val="paragraph"/>
      </w:pPr>
      <w:r w:rsidRPr="003951DA">
        <w:tab/>
        <w:t>(a)</w:t>
      </w:r>
      <w:r w:rsidRPr="003951DA">
        <w:tab/>
        <w:t>the assets and liabilities of the body corporate in Australia;</w:t>
      </w:r>
    </w:p>
    <w:p w:rsidR="00EA3985" w:rsidRPr="003951DA" w:rsidRDefault="00EA3985" w:rsidP="003951DA">
      <w:pPr>
        <w:pStyle w:val="paragraph"/>
      </w:pPr>
      <w:r w:rsidRPr="003951DA">
        <w:tab/>
        <w:t>(b)</w:t>
      </w:r>
      <w:r w:rsidRPr="003951DA">
        <w:tab/>
        <w:t>any other rights and liabilities of the body corporate that:</w:t>
      </w:r>
    </w:p>
    <w:p w:rsidR="00EA3985" w:rsidRPr="003951DA" w:rsidRDefault="00EA3985" w:rsidP="003951DA">
      <w:pPr>
        <w:pStyle w:val="paragraphsub"/>
      </w:pPr>
      <w:r w:rsidRPr="003951DA">
        <w:tab/>
        <w:t>(i)</w:t>
      </w:r>
      <w:r w:rsidRPr="003951DA">
        <w:tab/>
        <w:t>are related to its operations in Australia; and</w:t>
      </w:r>
    </w:p>
    <w:p w:rsidR="00F85B68" w:rsidRPr="003951DA" w:rsidRDefault="00F85B68" w:rsidP="003951DA">
      <w:pPr>
        <w:pStyle w:val="paragraphsub"/>
      </w:pPr>
      <w:r w:rsidRPr="003951DA">
        <w:tab/>
        <w:t>(ii)</w:t>
      </w:r>
      <w:r w:rsidRPr="003951DA">
        <w:tab/>
        <w:t>if regulations are made for the purposes of this subparagraph—are of a kind specified in those regulations.</w:t>
      </w:r>
    </w:p>
    <w:p w:rsidR="00EA3985" w:rsidRPr="003951DA" w:rsidRDefault="003F38CC" w:rsidP="003951DA">
      <w:pPr>
        <w:pStyle w:val="ItemHead"/>
      </w:pPr>
      <w:r w:rsidRPr="003951DA">
        <w:t>4</w:t>
      </w:r>
      <w:r w:rsidR="00EA3985" w:rsidRPr="003951DA">
        <w:t xml:space="preserve">  Subsection</w:t>
      </w:r>
      <w:r w:rsidR="003951DA" w:rsidRPr="003951DA">
        <w:t> </w:t>
      </w:r>
      <w:r w:rsidR="00EA3985" w:rsidRPr="003951DA">
        <w:t xml:space="preserve">4(1) (definition of </w:t>
      </w:r>
      <w:r w:rsidR="00EA3985" w:rsidRPr="003951DA">
        <w:rPr>
          <w:i/>
        </w:rPr>
        <w:t>certificate of transfer</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lastRenderedPageBreak/>
        <w:t>certificate of transfer</w:t>
      </w:r>
      <w:r w:rsidRPr="003951DA">
        <w:t>:</w:t>
      </w:r>
    </w:p>
    <w:p w:rsidR="00EA3985" w:rsidRPr="003951DA" w:rsidRDefault="00EA3985" w:rsidP="003951DA">
      <w:pPr>
        <w:pStyle w:val="paragraph"/>
      </w:pPr>
      <w:r w:rsidRPr="003951DA">
        <w:tab/>
        <w:t>(a)</w:t>
      </w:r>
      <w:r w:rsidRPr="003951DA">
        <w:tab/>
        <w:t>in relation to a voluntary transfer of business—means a certificate issued under section</w:t>
      </w:r>
      <w:r w:rsidR="003951DA" w:rsidRPr="003951DA">
        <w:t> </w:t>
      </w:r>
      <w:r w:rsidRPr="003951DA">
        <w:t>18; and</w:t>
      </w:r>
    </w:p>
    <w:p w:rsidR="00EA3985" w:rsidRPr="003951DA" w:rsidRDefault="00EA3985" w:rsidP="003951DA">
      <w:pPr>
        <w:pStyle w:val="paragraph"/>
      </w:pPr>
      <w:r w:rsidRPr="003951DA">
        <w:tab/>
        <w:t>(b)</w:t>
      </w:r>
      <w:r w:rsidRPr="003951DA">
        <w:tab/>
        <w:t>in relation to a compulsory transfer of business—means a certificate issued under section</w:t>
      </w:r>
      <w:r w:rsidR="003951DA" w:rsidRPr="003951DA">
        <w:t> </w:t>
      </w:r>
      <w:r w:rsidRPr="003951DA">
        <w:t>33; and</w:t>
      </w:r>
    </w:p>
    <w:p w:rsidR="00EA3985" w:rsidRPr="003951DA" w:rsidRDefault="00EA3985" w:rsidP="003951DA">
      <w:pPr>
        <w:pStyle w:val="paragraph"/>
      </w:pPr>
      <w:r w:rsidRPr="003951DA">
        <w:tab/>
        <w:t>(c)</w:t>
      </w:r>
      <w:r w:rsidRPr="003951DA">
        <w:tab/>
        <w:t>in relation to a compulsory transfer of shares—means a certificate issued under section</w:t>
      </w:r>
      <w:r w:rsidR="003951DA" w:rsidRPr="003951DA">
        <w:t> </w:t>
      </w:r>
      <w:r w:rsidRPr="003951DA">
        <w:t>33.</w:t>
      </w:r>
    </w:p>
    <w:p w:rsidR="00EA3985" w:rsidRPr="003951DA" w:rsidRDefault="003F38CC" w:rsidP="003951DA">
      <w:pPr>
        <w:pStyle w:val="ItemHead"/>
      </w:pPr>
      <w:r w:rsidRPr="003951DA">
        <w:t>5</w:t>
      </w:r>
      <w:r w:rsidR="00EA3985" w:rsidRPr="003951DA">
        <w:t xml:space="preserve">  Subsection</w:t>
      </w:r>
      <w:r w:rsidR="003951DA" w:rsidRPr="003951DA">
        <w:t> </w:t>
      </w:r>
      <w:r w:rsidR="00EA3985" w:rsidRPr="003951DA">
        <w:t xml:space="preserve">4(1) (definition of </w:t>
      </w:r>
      <w:r w:rsidR="00EA3985" w:rsidRPr="003951DA">
        <w:rPr>
          <w:i/>
        </w:rPr>
        <w:t>compulsory transfer determination</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t>compulsory transfer determination</w:t>
      </w:r>
      <w:r w:rsidRPr="003951DA">
        <w:t xml:space="preserve"> means:</w:t>
      </w:r>
    </w:p>
    <w:p w:rsidR="00EA3985" w:rsidRPr="003951DA" w:rsidRDefault="00EA3985" w:rsidP="003951DA">
      <w:pPr>
        <w:pStyle w:val="paragraph"/>
      </w:pPr>
      <w:r w:rsidRPr="003951DA">
        <w:tab/>
        <w:t>(a)</w:t>
      </w:r>
      <w:r w:rsidRPr="003951DA">
        <w:tab/>
        <w:t>a compulsory transfer of business determination; or</w:t>
      </w:r>
    </w:p>
    <w:p w:rsidR="00EA3985" w:rsidRPr="003951DA" w:rsidRDefault="00EA3985" w:rsidP="003951DA">
      <w:pPr>
        <w:pStyle w:val="paragraph"/>
      </w:pPr>
      <w:r w:rsidRPr="003951DA">
        <w:tab/>
        <w:t>(b)</w:t>
      </w:r>
      <w:r w:rsidRPr="003951DA">
        <w:tab/>
        <w:t>a compulsory transfer of shares determination.</w:t>
      </w:r>
    </w:p>
    <w:p w:rsidR="00EA3985" w:rsidRPr="003951DA" w:rsidRDefault="003F38CC" w:rsidP="003951DA">
      <w:pPr>
        <w:pStyle w:val="ItemHead"/>
      </w:pPr>
      <w:r w:rsidRPr="003951DA">
        <w:t>6</w:t>
      </w:r>
      <w:r w:rsidR="00EA3985" w:rsidRPr="003951DA">
        <w:t xml:space="preserve">  Subsection</w:t>
      </w:r>
      <w:r w:rsidR="003951DA" w:rsidRPr="003951DA">
        <w:t> </w:t>
      </w:r>
      <w:r w:rsidR="00EA3985" w:rsidRPr="003951DA">
        <w:t>4(1)</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 xml:space="preserve">compulsory transfer of business determination </w:t>
      </w:r>
      <w:r w:rsidRPr="003951DA">
        <w:t>means a determination under section</w:t>
      </w:r>
      <w:r w:rsidR="003951DA" w:rsidRPr="003951DA">
        <w:t> </w:t>
      </w:r>
      <w:r w:rsidRPr="003951DA">
        <w:t>25.</w:t>
      </w:r>
    </w:p>
    <w:p w:rsidR="00EA3985" w:rsidRPr="003951DA" w:rsidRDefault="00EA3985" w:rsidP="003951DA">
      <w:pPr>
        <w:pStyle w:val="Definition"/>
      </w:pPr>
      <w:r w:rsidRPr="003951DA">
        <w:rPr>
          <w:b/>
          <w:i/>
        </w:rPr>
        <w:t xml:space="preserve">compulsory transfer of shares determination </w:t>
      </w:r>
      <w:r w:rsidRPr="003951DA">
        <w:t>means a determination under section</w:t>
      </w:r>
      <w:r w:rsidR="003951DA" w:rsidRPr="003951DA">
        <w:t> </w:t>
      </w:r>
      <w:r w:rsidRPr="003951DA">
        <w:t>25AA.</w:t>
      </w:r>
    </w:p>
    <w:p w:rsidR="00EA3985" w:rsidRPr="003951DA" w:rsidRDefault="00EA3985" w:rsidP="003951DA">
      <w:pPr>
        <w:pStyle w:val="Definition"/>
      </w:pPr>
      <w:r w:rsidRPr="003951DA">
        <w:rPr>
          <w:b/>
          <w:i/>
        </w:rPr>
        <w:t xml:space="preserve">eligible foreign life insurance company </w:t>
      </w:r>
      <w:r w:rsidRPr="003951DA">
        <w:t xml:space="preserve">has the same meaning as in the </w:t>
      </w:r>
      <w:r w:rsidRPr="003951DA">
        <w:rPr>
          <w:i/>
        </w:rPr>
        <w:t>Life Insurance Act 1995</w:t>
      </w:r>
      <w:r w:rsidRPr="003951DA">
        <w:t>.</w:t>
      </w:r>
    </w:p>
    <w:p w:rsidR="00EA3985" w:rsidRPr="003951DA" w:rsidRDefault="00EA3985" w:rsidP="003951DA">
      <w:pPr>
        <w:pStyle w:val="Definition"/>
      </w:pPr>
      <w:r w:rsidRPr="003951DA">
        <w:rPr>
          <w:b/>
          <w:i/>
        </w:rPr>
        <w:t xml:space="preserve">foreign ADI </w:t>
      </w:r>
      <w:r w:rsidRPr="003951DA">
        <w:t xml:space="preserve">has the same meaning as in the </w:t>
      </w:r>
      <w:r w:rsidRPr="003951DA">
        <w:rPr>
          <w:i/>
        </w:rPr>
        <w:t>Banking Act 1959</w:t>
      </w:r>
      <w:r w:rsidRPr="003951DA">
        <w:t>.</w:t>
      </w:r>
    </w:p>
    <w:p w:rsidR="00EA3985" w:rsidRPr="003951DA" w:rsidRDefault="00EA3985" w:rsidP="003951DA">
      <w:pPr>
        <w:pStyle w:val="Definition"/>
      </w:pPr>
      <w:r w:rsidRPr="003951DA">
        <w:rPr>
          <w:b/>
          <w:i/>
        </w:rPr>
        <w:t>foreign general insurer</w:t>
      </w:r>
      <w:r w:rsidRPr="003951DA">
        <w:t xml:space="preserve"> has the same meaning as in the </w:t>
      </w:r>
      <w:r w:rsidRPr="003951DA">
        <w:rPr>
          <w:i/>
        </w:rPr>
        <w:t>Insurance Act 1973</w:t>
      </w:r>
      <w:r w:rsidRPr="003951DA">
        <w:t>.</w:t>
      </w:r>
    </w:p>
    <w:p w:rsidR="00EA3985" w:rsidRPr="003951DA" w:rsidRDefault="003F38CC" w:rsidP="003951DA">
      <w:pPr>
        <w:pStyle w:val="ItemHead"/>
      </w:pPr>
      <w:r w:rsidRPr="003951DA">
        <w:t>7</w:t>
      </w:r>
      <w:r w:rsidR="00EA3985" w:rsidRPr="003951DA">
        <w:t xml:space="preserve">  Subsection</w:t>
      </w:r>
      <w:r w:rsidR="003951DA" w:rsidRPr="003951DA">
        <w:t> </w:t>
      </w:r>
      <w:r w:rsidR="00EA3985" w:rsidRPr="003951DA">
        <w:t>4(1) (definition of</w:t>
      </w:r>
      <w:r w:rsidR="00EA3985" w:rsidRPr="003951DA">
        <w:rPr>
          <w:i/>
        </w:rPr>
        <w:t xml:space="preserve"> partial transfer</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t xml:space="preserve">partial transfer </w:t>
      </w:r>
      <w:r w:rsidRPr="003951DA">
        <w:t>means a transfer of business described in subsection</w:t>
      </w:r>
      <w:r w:rsidR="003951DA" w:rsidRPr="003951DA">
        <w:t> </w:t>
      </w:r>
      <w:r w:rsidRPr="003951DA">
        <w:t>8(2).</w:t>
      </w:r>
    </w:p>
    <w:p w:rsidR="00EA3985" w:rsidRPr="003951DA" w:rsidRDefault="003F38CC" w:rsidP="003951DA">
      <w:pPr>
        <w:pStyle w:val="ItemHead"/>
      </w:pPr>
      <w:r w:rsidRPr="003951DA">
        <w:lastRenderedPageBreak/>
        <w:t>8</w:t>
      </w:r>
      <w:r w:rsidR="00EA3985" w:rsidRPr="003951DA">
        <w:t xml:space="preserve">  Subsection</w:t>
      </w:r>
      <w:r w:rsidR="003951DA" w:rsidRPr="003951DA">
        <w:t> </w:t>
      </w:r>
      <w:r w:rsidR="00EA3985" w:rsidRPr="003951DA">
        <w:t xml:space="preserve">4(1) (after </w:t>
      </w:r>
      <w:r w:rsidR="003951DA" w:rsidRPr="003951DA">
        <w:t>paragraph (</w:t>
      </w:r>
      <w:r w:rsidR="00EA3985" w:rsidRPr="003951DA">
        <w:t xml:space="preserve">a) of the definition of </w:t>
      </w:r>
      <w:r w:rsidR="00EA3985" w:rsidRPr="003951DA">
        <w:rPr>
          <w:i/>
        </w:rPr>
        <w:t>receiving body</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(aa)</w:t>
      </w:r>
      <w:r w:rsidRPr="003951DA">
        <w:tab/>
        <w:t>in relation to a transfer of shares under Part</w:t>
      </w:r>
      <w:r w:rsidR="003951DA" w:rsidRPr="003951DA">
        <w:t> </w:t>
      </w:r>
      <w:r w:rsidRPr="003951DA">
        <w:t>4—a body corporate to which shares in another body corporate are to be transferred, or have been transferred under that Part; or</w:t>
      </w:r>
    </w:p>
    <w:p w:rsidR="00EA3985" w:rsidRPr="003951DA" w:rsidRDefault="003F38CC" w:rsidP="003951DA">
      <w:pPr>
        <w:pStyle w:val="ItemHead"/>
      </w:pPr>
      <w:r w:rsidRPr="003951DA">
        <w:t>9</w:t>
      </w:r>
      <w:r w:rsidR="00EA3985" w:rsidRPr="003951DA">
        <w:t xml:space="preserve">  Subsection</w:t>
      </w:r>
      <w:r w:rsidR="003951DA" w:rsidRPr="003951DA">
        <w:t> </w:t>
      </w:r>
      <w:r w:rsidR="00EA3985" w:rsidRPr="003951DA">
        <w:t>4(1) (definition of</w:t>
      </w:r>
      <w:r w:rsidR="00EA3985" w:rsidRPr="003951DA">
        <w:rPr>
          <w:i/>
        </w:rPr>
        <w:t xml:space="preserve"> regulated body</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t xml:space="preserve">regulated body </w:t>
      </w:r>
      <w:r w:rsidRPr="003951DA">
        <w:t>means a body corporate that is:</w:t>
      </w:r>
    </w:p>
    <w:p w:rsidR="00EA3985" w:rsidRPr="003951DA" w:rsidRDefault="00EA3985" w:rsidP="003951DA">
      <w:pPr>
        <w:pStyle w:val="paragraph"/>
      </w:pPr>
      <w:r w:rsidRPr="003951DA">
        <w:tab/>
        <w:t>(a)</w:t>
      </w:r>
      <w:r w:rsidRPr="003951DA">
        <w:tab/>
        <w:t>an ADI; or</w:t>
      </w:r>
    </w:p>
    <w:p w:rsidR="00EA3985" w:rsidRPr="003951DA" w:rsidRDefault="00EA3985" w:rsidP="003951DA">
      <w:pPr>
        <w:pStyle w:val="paragraph"/>
      </w:pPr>
      <w:r w:rsidRPr="003951DA">
        <w:tab/>
        <w:t>(b)</w:t>
      </w:r>
      <w:r w:rsidRPr="003951DA">
        <w:tab/>
        <w:t>a life insurance company; or</w:t>
      </w:r>
    </w:p>
    <w:p w:rsidR="00EA3985" w:rsidRPr="003951DA" w:rsidRDefault="00EA3985" w:rsidP="003951DA">
      <w:pPr>
        <w:pStyle w:val="paragraph"/>
      </w:pPr>
      <w:r w:rsidRPr="003951DA">
        <w:tab/>
        <w:t>(c)</w:t>
      </w:r>
      <w:r w:rsidRPr="003951DA">
        <w:tab/>
        <w:t>a general insurer.</w:t>
      </w:r>
    </w:p>
    <w:p w:rsidR="00EA3985" w:rsidRPr="003951DA" w:rsidRDefault="003F38CC" w:rsidP="003951DA">
      <w:pPr>
        <w:pStyle w:val="ItemHead"/>
      </w:pPr>
      <w:r w:rsidRPr="003951DA">
        <w:t>10</w:t>
      </w:r>
      <w:r w:rsidR="00EA3985" w:rsidRPr="003951DA">
        <w:t xml:space="preserve">  Subsection</w:t>
      </w:r>
      <w:r w:rsidR="003951DA" w:rsidRPr="003951DA">
        <w:t> </w:t>
      </w:r>
      <w:r w:rsidR="00EA3985" w:rsidRPr="003951DA">
        <w:t>4(1) (definition of</w:t>
      </w:r>
      <w:r w:rsidR="00EA3985" w:rsidRPr="003951DA">
        <w:rPr>
          <w:i/>
        </w:rPr>
        <w:t xml:space="preserve"> regulated business</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t>regulated business</w:t>
      </w:r>
      <w:r w:rsidRPr="003951DA">
        <w:t xml:space="preserve"> in relation to a regulated body, means:</w:t>
      </w:r>
    </w:p>
    <w:p w:rsidR="00EA3985" w:rsidRPr="003951DA" w:rsidRDefault="00EA3985" w:rsidP="003951DA">
      <w:pPr>
        <w:pStyle w:val="paragraph"/>
      </w:pPr>
      <w:r w:rsidRPr="003951DA">
        <w:tab/>
        <w:t>(a)</w:t>
      </w:r>
      <w:r w:rsidRPr="003951DA">
        <w:tab/>
        <w:t xml:space="preserve">for a body that is an ADI—the body’s banking business (within the meaning of the </w:t>
      </w:r>
      <w:r w:rsidRPr="003951DA">
        <w:rPr>
          <w:i/>
        </w:rPr>
        <w:t>Banking Act 1959</w:t>
      </w:r>
      <w:r w:rsidRPr="003951DA">
        <w:t>); or</w:t>
      </w:r>
    </w:p>
    <w:p w:rsidR="00EA3985" w:rsidRPr="003951DA" w:rsidRDefault="00EA3985" w:rsidP="003951DA">
      <w:pPr>
        <w:pStyle w:val="paragraph"/>
      </w:pPr>
      <w:r w:rsidRPr="003951DA">
        <w:tab/>
        <w:t>(b)</w:t>
      </w:r>
      <w:r w:rsidRPr="003951DA">
        <w:tab/>
        <w:t xml:space="preserve">for a body that is a life insurance company—the body’s life insurance business (within the meaning of the </w:t>
      </w:r>
      <w:r w:rsidRPr="003951DA">
        <w:rPr>
          <w:i/>
        </w:rPr>
        <w:t>Life Insurance Act 1995</w:t>
      </w:r>
      <w:r w:rsidRPr="003951DA">
        <w:t>); or</w:t>
      </w:r>
    </w:p>
    <w:p w:rsidR="00EA3985" w:rsidRPr="003951DA" w:rsidRDefault="00EA3985" w:rsidP="003951DA">
      <w:pPr>
        <w:pStyle w:val="paragraph"/>
      </w:pPr>
      <w:r w:rsidRPr="003951DA">
        <w:tab/>
        <w:t>(c)</w:t>
      </w:r>
      <w:r w:rsidRPr="003951DA">
        <w:tab/>
        <w:t>for a body that is a general insurer—the body’s insurance business (within the meaning of the</w:t>
      </w:r>
      <w:r w:rsidRPr="003951DA">
        <w:rPr>
          <w:i/>
        </w:rPr>
        <w:t xml:space="preserve"> Insurance Act 1973</w:t>
      </w:r>
      <w:r w:rsidRPr="003951DA">
        <w:t>).</w:t>
      </w:r>
    </w:p>
    <w:p w:rsidR="00EA3985" w:rsidRPr="003951DA" w:rsidRDefault="003F38CC" w:rsidP="003951DA">
      <w:pPr>
        <w:pStyle w:val="ItemHead"/>
      </w:pPr>
      <w:r w:rsidRPr="003951DA">
        <w:t>11</w:t>
      </w:r>
      <w:r w:rsidR="00EA3985" w:rsidRPr="003951DA">
        <w:t xml:space="preserve">  Subsection</w:t>
      </w:r>
      <w:r w:rsidR="003951DA" w:rsidRPr="003951DA">
        <w:t> </w:t>
      </w:r>
      <w:r w:rsidR="00EA3985" w:rsidRPr="003951DA">
        <w:t xml:space="preserve">4(1) (definition of </w:t>
      </w:r>
      <w:r w:rsidR="00EA3985" w:rsidRPr="003951DA">
        <w:rPr>
          <w:i/>
        </w:rPr>
        <w:t>related</w:t>
      </w:r>
      <w:r w:rsidR="00EA3985" w:rsidRPr="003951DA">
        <w:t>)</w:t>
      </w:r>
    </w:p>
    <w:p w:rsidR="00EA3985" w:rsidRPr="003951DA" w:rsidRDefault="00EA3985" w:rsidP="003951DA">
      <w:pPr>
        <w:pStyle w:val="Item"/>
      </w:pPr>
      <w:r w:rsidRPr="003951DA">
        <w:t>Repeal the definition.</w:t>
      </w:r>
    </w:p>
    <w:p w:rsidR="00EA3985" w:rsidRPr="003951DA" w:rsidRDefault="003F38CC" w:rsidP="003951DA">
      <w:pPr>
        <w:pStyle w:val="ItemHead"/>
      </w:pPr>
      <w:r w:rsidRPr="003951DA">
        <w:t>12</w:t>
      </w:r>
      <w:r w:rsidR="00EA3985" w:rsidRPr="003951DA">
        <w:t xml:space="preserve">  Subsection</w:t>
      </w:r>
      <w:r w:rsidR="003951DA" w:rsidRPr="003951DA">
        <w:t> </w:t>
      </w:r>
      <w:r w:rsidR="00EA3985" w:rsidRPr="003951DA">
        <w:t>4(1)</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related body corporate</w:t>
      </w:r>
      <w:r w:rsidRPr="003951DA">
        <w:t>, in relation to a body corporate, means a body corporate that is related to the first</w:t>
      </w:r>
      <w:r w:rsidR="002E7F35">
        <w:noBreakHyphen/>
      </w:r>
      <w:r w:rsidRPr="003951DA">
        <w:t>mentioned body, as determined in accordance with section</w:t>
      </w:r>
      <w:r w:rsidR="003951DA" w:rsidRPr="003951DA">
        <w:t> </w:t>
      </w:r>
      <w:r w:rsidRPr="003951DA">
        <w:t>4A.</w:t>
      </w:r>
    </w:p>
    <w:p w:rsidR="00EA3985" w:rsidRPr="003951DA" w:rsidRDefault="00EA3985" w:rsidP="003951DA">
      <w:pPr>
        <w:pStyle w:val="Definition"/>
      </w:pPr>
      <w:r w:rsidRPr="003951DA">
        <w:rPr>
          <w:b/>
          <w:i/>
        </w:rPr>
        <w:lastRenderedPageBreak/>
        <w:t>relevant group of bodies corporate</w:t>
      </w:r>
      <w:r w:rsidRPr="003951DA">
        <w:t xml:space="preserve"> has the meaning given by section</w:t>
      </w:r>
      <w:r w:rsidR="003951DA" w:rsidRPr="003951DA">
        <w:t> </w:t>
      </w:r>
      <w:r w:rsidRPr="003951DA">
        <w:t>4B.</w:t>
      </w:r>
    </w:p>
    <w:p w:rsidR="00EA3985" w:rsidRPr="003951DA" w:rsidRDefault="003F38CC" w:rsidP="003951DA">
      <w:pPr>
        <w:pStyle w:val="ItemHead"/>
      </w:pPr>
      <w:r w:rsidRPr="003951DA">
        <w:t>13</w:t>
      </w:r>
      <w:r w:rsidR="00EA3985" w:rsidRPr="003951DA">
        <w:t xml:space="preserve">  Subsection</w:t>
      </w:r>
      <w:r w:rsidR="003951DA" w:rsidRPr="003951DA">
        <w:t> </w:t>
      </w:r>
      <w:r w:rsidR="00EA3985" w:rsidRPr="003951DA">
        <w:t xml:space="preserve">4(1) (definition of </w:t>
      </w:r>
      <w:r w:rsidR="00EA3985" w:rsidRPr="003951DA">
        <w:rPr>
          <w:i/>
        </w:rPr>
        <w:t>total transfer</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t xml:space="preserve">total transfer </w:t>
      </w:r>
      <w:r w:rsidRPr="003951DA">
        <w:t>means a transfer of business described in subsection</w:t>
      </w:r>
      <w:r w:rsidR="003951DA" w:rsidRPr="003951DA">
        <w:t> </w:t>
      </w:r>
      <w:r w:rsidRPr="003951DA">
        <w:t>8(3).</w:t>
      </w:r>
    </w:p>
    <w:p w:rsidR="00EA3985" w:rsidRPr="003951DA" w:rsidRDefault="003F38CC" w:rsidP="003951DA">
      <w:pPr>
        <w:pStyle w:val="ItemHead"/>
      </w:pPr>
      <w:r w:rsidRPr="003951DA">
        <w:t>14</w:t>
      </w:r>
      <w:r w:rsidR="00EA3985" w:rsidRPr="003951DA">
        <w:t xml:space="preserve">  Subsection</w:t>
      </w:r>
      <w:r w:rsidR="003951DA" w:rsidRPr="003951DA">
        <w:t> </w:t>
      </w:r>
      <w:r w:rsidR="00EA3985" w:rsidRPr="003951DA">
        <w:t xml:space="preserve">4(1) (after </w:t>
      </w:r>
      <w:r w:rsidR="003951DA" w:rsidRPr="003951DA">
        <w:t>paragraph (</w:t>
      </w:r>
      <w:r w:rsidR="00EA3985" w:rsidRPr="003951DA">
        <w:t>a) of the definition of</w:t>
      </w:r>
      <w:r w:rsidR="00EA3985" w:rsidRPr="003951DA">
        <w:rPr>
          <w:i/>
        </w:rPr>
        <w:t xml:space="preserve"> transferring body</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(aa)</w:t>
      </w:r>
      <w:r w:rsidRPr="003951DA">
        <w:tab/>
        <w:t>in relation to a transfer of shares under Part</w:t>
      </w:r>
      <w:r w:rsidR="003951DA" w:rsidRPr="003951DA">
        <w:t> </w:t>
      </w:r>
      <w:r w:rsidRPr="003951DA">
        <w:t>4—a body corporate, shares in which are to be transferred, or have been transferred, to another body corporate under that Part; or</w:t>
      </w:r>
    </w:p>
    <w:p w:rsidR="00EA3985" w:rsidRPr="003951DA" w:rsidRDefault="003F38CC" w:rsidP="003951DA">
      <w:pPr>
        <w:pStyle w:val="ItemHead"/>
      </w:pPr>
      <w:r w:rsidRPr="003951DA">
        <w:t>15</w:t>
      </w:r>
      <w:r w:rsidR="00EA3985" w:rsidRPr="003951DA">
        <w:t xml:space="preserve">  After section</w:t>
      </w:r>
      <w:r w:rsidR="003951DA" w:rsidRPr="003951DA">
        <w:t> </w:t>
      </w:r>
      <w:r w:rsidR="00EA3985" w:rsidRPr="003951DA">
        <w:t>4</w:t>
      </w:r>
    </w:p>
    <w:p w:rsidR="00EA3985" w:rsidRPr="003951DA" w:rsidRDefault="00EA3985" w:rsidP="003951DA">
      <w:pPr>
        <w:pStyle w:val="Item"/>
      </w:pPr>
      <w:r w:rsidRPr="003951DA">
        <w:t>Insert:</w:t>
      </w:r>
    </w:p>
    <w:p w:rsidR="00EA3985" w:rsidRPr="003951DA" w:rsidRDefault="00EA3985" w:rsidP="003951DA">
      <w:pPr>
        <w:pStyle w:val="ActHead5"/>
      </w:pPr>
      <w:bookmarkStart w:id="230" w:name="_Toc508112110"/>
      <w:r w:rsidRPr="003951DA">
        <w:rPr>
          <w:rStyle w:val="CharSectno"/>
        </w:rPr>
        <w:t>4A</w:t>
      </w:r>
      <w:r w:rsidRPr="003951DA">
        <w:t xml:space="preserve">  Related body corporate</w:t>
      </w:r>
      <w:bookmarkEnd w:id="230"/>
    </w:p>
    <w:p w:rsidR="00EA3985" w:rsidRPr="003951DA" w:rsidRDefault="00EA3985" w:rsidP="003951DA">
      <w:pPr>
        <w:pStyle w:val="subsection"/>
      </w:pPr>
      <w:r w:rsidRPr="003951DA">
        <w:tab/>
      </w:r>
      <w:r w:rsidRPr="003951DA">
        <w:tab/>
        <w:t xml:space="preserve">For the purposes of this Act, the question whether a body corporate is related to another body corporate is to be determined in the same way as that question is determined for the purposes of the </w:t>
      </w:r>
      <w:r w:rsidRPr="003951DA">
        <w:rPr>
          <w:i/>
        </w:rPr>
        <w:t>Corporations Act 2001</w:t>
      </w:r>
      <w:r w:rsidRPr="003951DA">
        <w:t>.</w:t>
      </w:r>
    </w:p>
    <w:p w:rsidR="00EA3985" w:rsidRPr="003951DA" w:rsidRDefault="00EA3985" w:rsidP="003951DA">
      <w:pPr>
        <w:pStyle w:val="ActHead5"/>
      </w:pPr>
      <w:bookmarkStart w:id="231" w:name="_Toc508112111"/>
      <w:r w:rsidRPr="003951DA">
        <w:rPr>
          <w:rStyle w:val="CharSectno"/>
        </w:rPr>
        <w:t>4B</w:t>
      </w:r>
      <w:r w:rsidRPr="003951DA">
        <w:t xml:space="preserve">  Relevant group of bodies corporate</w:t>
      </w:r>
      <w:bookmarkEnd w:id="231"/>
    </w:p>
    <w:p w:rsidR="00EA3985" w:rsidRPr="003951DA" w:rsidRDefault="00EA3985" w:rsidP="003951DA">
      <w:pPr>
        <w:pStyle w:val="subsection"/>
      </w:pPr>
      <w:r w:rsidRPr="003951DA">
        <w:tab/>
      </w:r>
      <w:r w:rsidRPr="003951DA">
        <w:tab/>
        <w:t xml:space="preserve">For the purposes of this Act, each of the following constitutes a </w:t>
      </w:r>
      <w:r w:rsidRPr="003951DA">
        <w:rPr>
          <w:b/>
          <w:i/>
        </w:rPr>
        <w:t>relevant group of bodies corporate</w:t>
      </w:r>
      <w:r w:rsidRPr="003951DA">
        <w:t>:</w:t>
      </w:r>
    </w:p>
    <w:p w:rsidR="00EA3985" w:rsidRPr="003951DA" w:rsidRDefault="00EA3985" w:rsidP="003951DA">
      <w:pPr>
        <w:pStyle w:val="paragraph"/>
      </w:pPr>
      <w:r w:rsidRPr="003951DA">
        <w:tab/>
        <w:t>(a)</w:t>
      </w:r>
      <w:r w:rsidRPr="003951DA">
        <w:tab/>
        <w:t>a regulated body and its subsidiaries;</w:t>
      </w:r>
    </w:p>
    <w:p w:rsidR="00EA3985" w:rsidRPr="003951DA" w:rsidRDefault="00EA3985" w:rsidP="003951DA">
      <w:pPr>
        <w:pStyle w:val="paragraph"/>
      </w:pPr>
      <w:r w:rsidRPr="003951DA">
        <w:tab/>
        <w:t>(b)</w:t>
      </w:r>
      <w:r w:rsidRPr="003951DA">
        <w:tab/>
        <w:t xml:space="preserve">an authorised NOHC (within the meaning of the </w:t>
      </w:r>
      <w:r w:rsidRPr="003951DA">
        <w:rPr>
          <w:i/>
        </w:rPr>
        <w:t>Banking Act 1959</w:t>
      </w:r>
      <w:r w:rsidRPr="003951DA">
        <w:t>) and its subsidiaries;</w:t>
      </w:r>
    </w:p>
    <w:p w:rsidR="00EA3985" w:rsidRPr="003951DA" w:rsidRDefault="00EA3985" w:rsidP="003951DA">
      <w:pPr>
        <w:pStyle w:val="paragraph"/>
      </w:pPr>
      <w:r w:rsidRPr="003951DA">
        <w:tab/>
        <w:t>(c)</w:t>
      </w:r>
      <w:r w:rsidRPr="003951DA">
        <w:tab/>
        <w:t xml:space="preserve">an authorised NOHC (within the meaning of the </w:t>
      </w:r>
      <w:r w:rsidRPr="003951DA">
        <w:rPr>
          <w:i/>
        </w:rPr>
        <w:t>Insurance Act 1973</w:t>
      </w:r>
      <w:r w:rsidRPr="003951DA">
        <w:t>) and its subsidiaries;</w:t>
      </w:r>
    </w:p>
    <w:p w:rsidR="00EA3985" w:rsidRPr="003951DA" w:rsidRDefault="00EA3985" w:rsidP="003951DA">
      <w:pPr>
        <w:pStyle w:val="paragraph"/>
      </w:pPr>
      <w:r w:rsidRPr="003951DA">
        <w:tab/>
        <w:t>(d)</w:t>
      </w:r>
      <w:r w:rsidRPr="003951DA">
        <w:tab/>
        <w:t xml:space="preserve">a registered NOHC (within the meaning of the </w:t>
      </w:r>
      <w:r w:rsidRPr="003951DA">
        <w:rPr>
          <w:i/>
        </w:rPr>
        <w:t>Life Insurance Act 1995</w:t>
      </w:r>
      <w:r w:rsidRPr="003951DA">
        <w:t>) and its subsidiaries.</w:t>
      </w:r>
    </w:p>
    <w:p w:rsidR="00EA3985" w:rsidRPr="003951DA" w:rsidRDefault="003F38CC" w:rsidP="003951DA">
      <w:pPr>
        <w:pStyle w:val="ItemHead"/>
      </w:pPr>
      <w:r w:rsidRPr="003951DA">
        <w:lastRenderedPageBreak/>
        <w:t>16</w:t>
      </w:r>
      <w:r w:rsidR="00EA3985" w:rsidRPr="003951DA">
        <w:t xml:space="preserve">  Paragraph 8(1)(a)</w:t>
      </w:r>
    </w:p>
    <w:p w:rsidR="00EA3985" w:rsidRPr="003951DA" w:rsidRDefault="00EA3985" w:rsidP="003951DA">
      <w:pPr>
        <w:pStyle w:val="Item"/>
      </w:pPr>
      <w:r w:rsidRPr="003951DA">
        <w:t>Omit “transfers under Part</w:t>
      </w:r>
      <w:r w:rsidR="003951DA" w:rsidRPr="003951DA">
        <w:t> </w:t>
      </w:r>
      <w:r w:rsidRPr="003951DA">
        <w:t>3”, substitute “transfers of business under Part</w:t>
      </w:r>
      <w:r w:rsidR="003951DA" w:rsidRPr="003951DA">
        <w:t> </w:t>
      </w:r>
      <w:r w:rsidRPr="003951DA">
        <w:t>3”.</w:t>
      </w:r>
    </w:p>
    <w:p w:rsidR="00EA3985" w:rsidRPr="003951DA" w:rsidRDefault="003F38CC" w:rsidP="003951DA">
      <w:pPr>
        <w:pStyle w:val="ItemHead"/>
      </w:pPr>
      <w:r w:rsidRPr="003951DA">
        <w:t>17</w:t>
      </w:r>
      <w:r w:rsidR="00EA3985" w:rsidRPr="003951DA">
        <w:t xml:space="preserve">  Paragraph 8(1)(b)</w:t>
      </w:r>
    </w:p>
    <w:p w:rsidR="00EA3985" w:rsidRPr="003951DA" w:rsidRDefault="00EA3985" w:rsidP="003951DA">
      <w:pPr>
        <w:pStyle w:val="Item"/>
      </w:pPr>
      <w:r w:rsidRPr="003951DA">
        <w:t>Omit “transfers under Part</w:t>
      </w:r>
      <w:r w:rsidR="003951DA" w:rsidRPr="003951DA">
        <w:t> </w:t>
      </w:r>
      <w:r w:rsidRPr="003951DA">
        <w:t>4”, substitute “transfers of business under Part</w:t>
      </w:r>
      <w:r w:rsidR="003951DA" w:rsidRPr="003951DA">
        <w:t> </w:t>
      </w:r>
      <w:r w:rsidRPr="003951DA">
        <w:t>4”.</w:t>
      </w:r>
    </w:p>
    <w:p w:rsidR="00EA3985" w:rsidRPr="003951DA" w:rsidRDefault="003F38CC" w:rsidP="003951DA">
      <w:pPr>
        <w:pStyle w:val="ItemHead"/>
      </w:pPr>
      <w:r w:rsidRPr="003951DA">
        <w:t>18</w:t>
      </w:r>
      <w:r w:rsidR="00EA3985" w:rsidRPr="003951DA">
        <w:t xml:space="preserve">  Subsection</w:t>
      </w:r>
      <w:r w:rsidR="003951DA" w:rsidRPr="003951DA">
        <w:t> </w:t>
      </w:r>
      <w:r w:rsidR="00EA3985" w:rsidRPr="003951DA">
        <w:t>8(1)</w:t>
      </w:r>
    </w:p>
    <w:p w:rsidR="00EA3985" w:rsidRPr="003951DA" w:rsidRDefault="00EA3985" w:rsidP="003951DA">
      <w:pPr>
        <w:pStyle w:val="Item"/>
      </w:pPr>
      <w:r w:rsidRPr="003951DA">
        <w:t>Omit “Either kind of transfer”, substitute “Either kind of transfer of business”.</w:t>
      </w:r>
    </w:p>
    <w:p w:rsidR="00EA3985" w:rsidRPr="003951DA" w:rsidRDefault="003F38CC" w:rsidP="003951DA">
      <w:pPr>
        <w:pStyle w:val="ItemHead"/>
      </w:pPr>
      <w:r w:rsidRPr="003951DA">
        <w:t>19</w:t>
      </w:r>
      <w:r w:rsidR="00EA3985" w:rsidRPr="003951DA">
        <w:t xml:space="preserve">  After subsection</w:t>
      </w:r>
      <w:r w:rsidR="003951DA" w:rsidRPr="003951DA">
        <w:t> </w:t>
      </w:r>
      <w:r w:rsidR="00EA3985" w:rsidRPr="003951DA">
        <w:t>8(1)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This Act also provides for</w:t>
      </w:r>
      <w:r w:rsidRPr="003951DA">
        <w:rPr>
          <w:b/>
          <w:i/>
        </w:rPr>
        <w:t xml:space="preserve"> compulsory transfers</w:t>
      </w:r>
      <w:r w:rsidRPr="003951DA">
        <w:t xml:space="preserve"> of shares in regulated bodies.</w:t>
      </w:r>
    </w:p>
    <w:p w:rsidR="00EA3985" w:rsidRPr="003951DA" w:rsidRDefault="003F38CC" w:rsidP="003951DA">
      <w:pPr>
        <w:pStyle w:val="ItemHead"/>
      </w:pPr>
      <w:r w:rsidRPr="003951DA">
        <w:t>20</w:t>
      </w:r>
      <w:r w:rsidR="00EA3985" w:rsidRPr="003951DA">
        <w:t xml:space="preserve">  At the end of subsection</w:t>
      </w:r>
      <w:r w:rsidR="003951DA" w:rsidRPr="003951DA">
        <w:t> </w:t>
      </w:r>
      <w:r w:rsidR="00EA3985" w:rsidRPr="003951DA">
        <w:t>8(4)</w:t>
      </w:r>
    </w:p>
    <w:p w:rsidR="00EA3985" w:rsidRPr="003951DA" w:rsidRDefault="00EA3985" w:rsidP="003951DA">
      <w:pPr>
        <w:pStyle w:val="Item"/>
      </w:pPr>
      <w:r w:rsidRPr="003951DA">
        <w:t>Add:</w:t>
      </w:r>
    </w:p>
    <w:p w:rsidR="00EA3985" w:rsidRPr="003951DA" w:rsidRDefault="00EA3985" w:rsidP="003951DA">
      <w:pPr>
        <w:pStyle w:val="notetext"/>
      </w:pPr>
      <w:r w:rsidRPr="003951DA">
        <w:t>Note:</w:t>
      </w:r>
      <w:r w:rsidRPr="003951DA">
        <w:tab/>
        <w:t>The regulated bodies making the application cannot be general insurers (see section</w:t>
      </w:r>
      <w:r w:rsidR="003951DA" w:rsidRPr="003951DA">
        <w:t> </w:t>
      </w:r>
      <w:r w:rsidRPr="003951DA">
        <w:t>10).</w:t>
      </w:r>
    </w:p>
    <w:p w:rsidR="00EA3985" w:rsidRPr="003951DA" w:rsidRDefault="003F38CC" w:rsidP="003951DA">
      <w:pPr>
        <w:pStyle w:val="ItemHead"/>
      </w:pPr>
      <w:r w:rsidRPr="003951DA">
        <w:t>21</w:t>
      </w:r>
      <w:r w:rsidR="00EA3985" w:rsidRPr="003951DA">
        <w:t xml:space="preserve">  Paragraph 8(5)(a)</w:t>
      </w:r>
    </w:p>
    <w:p w:rsidR="00EA3985" w:rsidRPr="003951DA" w:rsidRDefault="00EA3985" w:rsidP="003951DA">
      <w:pPr>
        <w:pStyle w:val="Item"/>
      </w:pPr>
      <w:r w:rsidRPr="003951DA">
        <w:t>Omit “</w:t>
      </w:r>
      <w:r w:rsidRPr="003951DA">
        <w:rPr>
          <w:b/>
          <w:i/>
        </w:rPr>
        <w:t>compulsory transfer determination</w:t>
      </w:r>
      <w:r w:rsidRPr="003951DA">
        <w:t>”, substitute “</w:t>
      </w:r>
      <w:r w:rsidRPr="003951DA">
        <w:rPr>
          <w:b/>
          <w:i/>
        </w:rPr>
        <w:t>compulsory transfer of business determination</w:t>
      </w:r>
      <w:r w:rsidRPr="003951DA">
        <w:t>”.</w:t>
      </w:r>
    </w:p>
    <w:p w:rsidR="00EA3985" w:rsidRPr="003951DA" w:rsidRDefault="003F38CC" w:rsidP="003951DA">
      <w:pPr>
        <w:pStyle w:val="ItemHead"/>
      </w:pPr>
      <w:r w:rsidRPr="003951DA">
        <w:t>22</w:t>
      </w:r>
      <w:r w:rsidR="00EA3985" w:rsidRPr="003951DA">
        <w:t xml:space="preserve">  After subsection</w:t>
      </w:r>
      <w:r w:rsidR="003951DA" w:rsidRPr="003951DA">
        <w:t> </w:t>
      </w:r>
      <w:r w:rsidR="00EA3985" w:rsidRPr="003951DA">
        <w:t>8(5)</w:t>
      </w:r>
    </w:p>
    <w:p w:rsidR="00EA3985" w:rsidRPr="003951DA" w:rsidRDefault="00EA3985" w:rsidP="003951DA">
      <w:pPr>
        <w:pStyle w:val="Item"/>
      </w:pPr>
      <w:r w:rsidRPr="003951DA">
        <w:t>Insert:</w:t>
      </w:r>
    </w:p>
    <w:p w:rsidR="00EA3985" w:rsidRPr="003951DA" w:rsidRDefault="00EA3985" w:rsidP="003951DA">
      <w:pPr>
        <w:pStyle w:val="subsection"/>
      </w:pPr>
      <w:r w:rsidRPr="003951DA">
        <w:tab/>
        <w:t>(5A)</w:t>
      </w:r>
      <w:r w:rsidRPr="003951DA">
        <w:tab/>
        <w:t>For a compulsory transfer of shares to take effect, APRA must:</w:t>
      </w:r>
    </w:p>
    <w:p w:rsidR="00EA3985" w:rsidRPr="003951DA" w:rsidRDefault="00EA3985" w:rsidP="003951DA">
      <w:pPr>
        <w:pStyle w:val="paragraph"/>
      </w:pPr>
      <w:r w:rsidRPr="003951DA">
        <w:tab/>
        <w:t>(a)</w:t>
      </w:r>
      <w:r w:rsidRPr="003951DA">
        <w:tab/>
        <w:t xml:space="preserve">make a determination (the </w:t>
      </w:r>
      <w:r w:rsidRPr="003951DA">
        <w:rPr>
          <w:b/>
          <w:i/>
        </w:rPr>
        <w:t>compulsory transfer of shares determination</w:t>
      </w:r>
      <w:r w:rsidRPr="003951DA">
        <w:t xml:space="preserve">) that there is to be a transfer of shares in a body (the </w:t>
      </w:r>
      <w:r w:rsidRPr="003951DA">
        <w:rPr>
          <w:b/>
          <w:i/>
        </w:rPr>
        <w:t>transferring body</w:t>
      </w:r>
      <w:r w:rsidRPr="003951DA">
        <w:t>) to another body (the</w:t>
      </w:r>
      <w:r w:rsidRPr="003951DA">
        <w:rPr>
          <w:b/>
          <w:i/>
        </w:rPr>
        <w:t xml:space="preserve"> receiving body</w:t>
      </w:r>
      <w:r w:rsidRPr="003951DA">
        <w:t>); and</w:t>
      </w:r>
    </w:p>
    <w:p w:rsidR="00EA3985" w:rsidRPr="003951DA" w:rsidRDefault="00EA3985" w:rsidP="003951DA">
      <w:pPr>
        <w:pStyle w:val="paragraph"/>
      </w:pPr>
      <w:r w:rsidRPr="003951DA">
        <w:tab/>
        <w:t>(b)</w:t>
      </w:r>
      <w:r w:rsidRPr="003951DA">
        <w:tab/>
        <w:t xml:space="preserve">issue a certificate (the </w:t>
      </w:r>
      <w:r w:rsidRPr="003951DA">
        <w:rPr>
          <w:b/>
          <w:i/>
        </w:rPr>
        <w:t>certificate of transfer</w:t>
      </w:r>
      <w:r w:rsidRPr="003951DA">
        <w:t>) stating that the transfer is to take effect.</w:t>
      </w:r>
    </w:p>
    <w:p w:rsidR="00EA3985" w:rsidRPr="003951DA" w:rsidRDefault="00EA3985" w:rsidP="003951DA">
      <w:pPr>
        <w:pStyle w:val="subsection2"/>
      </w:pPr>
      <w:r w:rsidRPr="003951DA">
        <w:lastRenderedPageBreak/>
        <w:t>The transfer of shares takes effect when the certificate of transfer comes into force.</w:t>
      </w:r>
    </w:p>
    <w:p w:rsidR="00EA3985" w:rsidRPr="003951DA" w:rsidRDefault="003F38CC" w:rsidP="003951DA">
      <w:pPr>
        <w:pStyle w:val="ItemHead"/>
      </w:pPr>
      <w:r w:rsidRPr="003951DA">
        <w:t>23</w:t>
      </w:r>
      <w:r w:rsidR="00EA3985" w:rsidRPr="003951DA">
        <w:t xml:space="preserve">  At the end of subsection</w:t>
      </w:r>
      <w:r w:rsidR="003951DA" w:rsidRPr="003951DA">
        <w:t> </w:t>
      </w:r>
      <w:r w:rsidR="00EA3985" w:rsidRPr="003951DA">
        <w:t>9(1)</w:t>
      </w:r>
    </w:p>
    <w:p w:rsidR="00EA3985" w:rsidRPr="003951DA" w:rsidRDefault="00EA3985" w:rsidP="003951DA">
      <w:pPr>
        <w:pStyle w:val="Item"/>
      </w:pPr>
      <w:r w:rsidRPr="003951DA">
        <w:t>Add:</w:t>
      </w:r>
    </w:p>
    <w:p w:rsidR="00EA3985" w:rsidRPr="003951DA" w:rsidRDefault="00EA3985" w:rsidP="003951DA">
      <w:pPr>
        <w:pStyle w:val="notetext"/>
      </w:pPr>
      <w:r w:rsidRPr="003951DA">
        <w:t>Note:</w:t>
      </w:r>
      <w:r w:rsidRPr="003951DA">
        <w:tab/>
        <w:t>The regulated bodies making the application cannot be general insurers (see section</w:t>
      </w:r>
      <w:r w:rsidR="003951DA" w:rsidRPr="003951DA">
        <w:t> </w:t>
      </w:r>
      <w:r w:rsidRPr="003951DA">
        <w:t>10).</w:t>
      </w:r>
    </w:p>
    <w:p w:rsidR="00EA3985" w:rsidRPr="003951DA" w:rsidRDefault="003F38CC" w:rsidP="003951DA">
      <w:pPr>
        <w:pStyle w:val="ItemHead"/>
      </w:pPr>
      <w:r w:rsidRPr="003951DA">
        <w:t>24</w:t>
      </w:r>
      <w:r w:rsidR="00EA3985" w:rsidRPr="003951DA">
        <w:t xml:space="preserve">  Subsection</w:t>
      </w:r>
      <w:r w:rsidR="003951DA" w:rsidRPr="003951DA">
        <w:t> </w:t>
      </w:r>
      <w:r w:rsidR="00EA3985" w:rsidRPr="003951DA">
        <w:t>11(1)</w:t>
      </w:r>
    </w:p>
    <w:p w:rsidR="00EA3985" w:rsidRPr="003951DA" w:rsidRDefault="00EA3985" w:rsidP="003951DA">
      <w:pPr>
        <w:pStyle w:val="Item"/>
      </w:pPr>
      <w:r w:rsidRPr="003951DA">
        <w:t>Omit “approve a transfer of business if APRA considers that:”, substitute “approve a transfer of business if:”.</w:t>
      </w:r>
    </w:p>
    <w:p w:rsidR="00EA3985" w:rsidRPr="003951DA" w:rsidRDefault="003F38CC" w:rsidP="003951DA">
      <w:pPr>
        <w:pStyle w:val="ItemHead"/>
      </w:pPr>
      <w:r w:rsidRPr="003951DA">
        <w:t>25</w:t>
      </w:r>
      <w:r w:rsidR="00EA3985" w:rsidRPr="003951DA">
        <w:t xml:space="preserve">  Paragraph 11(1)(a)</w:t>
      </w:r>
    </w:p>
    <w:p w:rsidR="00EA3985" w:rsidRPr="003951DA" w:rsidRDefault="00EA3985" w:rsidP="003951DA">
      <w:pPr>
        <w:pStyle w:val="Item"/>
      </w:pPr>
      <w:r w:rsidRPr="003951DA">
        <w:t>Before “application for approval”, insert “APRA considers that”.</w:t>
      </w:r>
    </w:p>
    <w:p w:rsidR="00EA3985" w:rsidRPr="003951DA" w:rsidRDefault="003F38CC" w:rsidP="003951DA">
      <w:pPr>
        <w:pStyle w:val="ItemHead"/>
      </w:pPr>
      <w:r w:rsidRPr="003951DA">
        <w:t>26</w:t>
      </w:r>
      <w:r w:rsidR="00EA3985" w:rsidRPr="003951DA">
        <w:t xml:space="preserve">  Paragraph 11(1)(b)</w:t>
      </w:r>
    </w:p>
    <w:p w:rsidR="00EA3985" w:rsidRPr="003951DA" w:rsidRDefault="00EA3985" w:rsidP="003951DA">
      <w:pPr>
        <w:pStyle w:val="Item"/>
      </w:pPr>
      <w:r w:rsidRPr="003951DA">
        <w:t>Before “the transfer has been”, insert “APRA considers that”.</w:t>
      </w:r>
    </w:p>
    <w:p w:rsidR="00EA3985" w:rsidRPr="003951DA" w:rsidRDefault="003F38CC" w:rsidP="003951DA">
      <w:pPr>
        <w:pStyle w:val="ItemHead"/>
      </w:pPr>
      <w:r w:rsidRPr="003951DA">
        <w:t>27</w:t>
      </w:r>
      <w:r w:rsidR="00EA3985" w:rsidRPr="003951DA">
        <w:t xml:space="preserve">  Paragraph 11(1)(c)</w:t>
      </w:r>
    </w:p>
    <w:p w:rsidR="00EA3985" w:rsidRPr="003951DA" w:rsidRDefault="00EA3985" w:rsidP="003951DA">
      <w:pPr>
        <w:pStyle w:val="Item"/>
      </w:pPr>
      <w:r w:rsidRPr="003951DA">
        <w:t>Before “the transfer should be approved”, insert “APRA considers that”.</w:t>
      </w:r>
    </w:p>
    <w:p w:rsidR="00EA3985" w:rsidRPr="003951DA" w:rsidRDefault="003F38CC" w:rsidP="003951DA">
      <w:pPr>
        <w:pStyle w:val="ItemHead"/>
      </w:pPr>
      <w:r w:rsidRPr="003951DA">
        <w:t>28</w:t>
      </w:r>
      <w:r w:rsidR="00EA3985" w:rsidRPr="003951DA">
        <w:t xml:space="preserve">  Paragraph 11(1)(d)</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(d)</w:t>
      </w:r>
      <w:r w:rsidRPr="003951DA">
        <w:tab/>
        <w:t>where:</w:t>
      </w:r>
    </w:p>
    <w:p w:rsidR="00EA3985" w:rsidRPr="003951DA" w:rsidRDefault="00EA3985" w:rsidP="003951DA">
      <w:pPr>
        <w:pStyle w:val="paragraphsub"/>
      </w:pPr>
      <w:r w:rsidRPr="003951DA">
        <w:tab/>
        <w:t>(i)</w:t>
      </w:r>
      <w:r w:rsidRPr="003951DA">
        <w:tab/>
        <w:t>the transferring body is established in a State or Territory; and</w:t>
      </w:r>
    </w:p>
    <w:p w:rsidR="00EA3985" w:rsidRPr="003951DA" w:rsidRDefault="00EA3985" w:rsidP="003951DA">
      <w:pPr>
        <w:pStyle w:val="paragraphsub"/>
      </w:pPr>
      <w:r w:rsidRPr="003951DA">
        <w:tab/>
        <w:t>(ii)</w:t>
      </w:r>
      <w:r w:rsidRPr="003951DA">
        <w:tab/>
        <w:t>the receiving body is established in a State or Territory;</w:t>
      </w:r>
    </w:p>
    <w:p w:rsidR="00EA3985" w:rsidRPr="003951DA" w:rsidRDefault="00EA3985" w:rsidP="003951DA">
      <w:pPr>
        <w:pStyle w:val="paragraph"/>
      </w:pPr>
      <w:r w:rsidRPr="003951DA">
        <w:tab/>
      </w:r>
      <w:r w:rsidRPr="003951DA">
        <w:tab/>
        <w:t>APRA has considered whether legislation to facilitate the transfer that satisfies the requirements of section</w:t>
      </w:r>
      <w:r w:rsidR="003951DA" w:rsidRPr="003951DA">
        <w:t> </w:t>
      </w:r>
      <w:r w:rsidRPr="003951DA">
        <w:t>14 has been enacted in the State or Territory in which the transferring body is established and the State or Territory in which the receiving body is established; and</w:t>
      </w:r>
    </w:p>
    <w:p w:rsidR="00EA3985" w:rsidRPr="003951DA" w:rsidRDefault="003F38CC" w:rsidP="003951DA">
      <w:pPr>
        <w:pStyle w:val="ItemHead"/>
      </w:pPr>
      <w:r w:rsidRPr="003951DA">
        <w:t>29</w:t>
      </w:r>
      <w:r w:rsidR="00EA3985" w:rsidRPr="003951DA">
        <w:t xml:space="preserve">  After subsection</w:t>
      </w:r>
      <w:r w:rsidR="003951DA" w:rsidRPr="003951DA">
        <w:t> </w:t>
      </w:r>
      <w:r w:rsidR="00EA3985" w:rsidRPr="003951DA">
        <w:t>11(1)</w:t>
      </w:r>
    </w:p>
    <w:p w:rsidR="00EA3985" w:rsidRPr="003951DA" w:rsidRDefault="00EA3985" w:rsidP="003951DA">
      <w:pPr>
        <w:pStyle w:val="Item"/>
      </w:pPr>
      <w:r w:rsidRPr="003951DA">
        <w:t>Insert:</w:t>
      </w:r>
    </w:p>
    <w:p w:rsidR="00EA3985" w:rsidRPr="003951DA" w:rsidRDefault="00EA3985" w:rsidP="003951DA">
      <w:pPr>
        <w:pStyle w:val="subsection"/>
      </w:pPr>
      <w:r w:rsidRPr="003951DA">
        <w:lastRenderedPageBreak/>
        <w:tab/>
        <w:t>(1A)</w:t>
      </w:r>
      <w:r w:rsidRPr="003951DA">
        <w:tab/>
        <w:t xml:space="preserve">To avoid doubt, APRA may make a determination under this section even if the legislation mentioned in </w:t>
      </w:r>
      <w:r w:rsidR="003951DA" w:rsidRPr="003951DA">
        <w:t>paragraph (</w:t>
      </w:r>
      <w:r w:rsidRPr="003951DA">
        <w:t>1)(d) has not been enacted as mentioned in that paragraph.</w:t>
      </w:r>
    </w:p>
    <w:p w:rsidR="00EA3985" w:rsidRPr="003951DA" w:rsidRDefault="003F38CC" w:rsidP="003951DA">
      <w:pPr>
        <w:pStyle w:val="ItemHead"/>
      </w:pPr>
      <w:r w:rsidRPr="003951DA">
        <w:t>30</w:t>
      </w:r>
      <w:r w:rsidR="00EA3985" w:rsidRPr="003951DA">
        <w:t xml:space="preserve">  Section</w:t>
      </w:r>
      <w:r w:rsidR="003951DA" w:rsidRPr="003951DA">
        <w:t> </w:t>
      </w:r>
      <w:r w:rsidR="00EA3985" w:rsidRPr="003951DA">
        <w:t>14</w:t>
      </w:r>
    </w:p>
    <w:p w:rsidR="00EA3985" w:rsidRPr="003951DA" w:rsidRDefault="00EA3985" w:rsidP="003951DA">
      <w:pPr>
        <w:pStyle w:val="Item"/>
      </w:pPr>
      <w:r w:rsidRPr="003951DA">
        <w:t>Before “State or Territory legislation referred”, insert “(1)”.</w:t>
      </w:r>
    </w:p>
    <w:p w:rsidR="00EA3985" w:rsidRPr="003951DA" w:rsidRDefault="003F38CC" w:rsidP="003951DA">
      <w:pPr>
        <w:pStyle w:val="ItemHead"/>
      </w:pPr>
      <w:r w:rsidRPr="003951DA">
        <w:t>31</w:t>
      </w:r>
      <w:r w:rsidR="00EA3985" w:rsidRPr="003951DA">
        <w:t xml:space="preserve">  At the end of section</w:t>
      </w:r>
      <w:r w:rsidR="003951DA" w:rsidRPr="003951DA">
        <w:t> </w:t>
      </w:r>
      <w:r w:rsidR="00EA3985" w:rsidRPr="003951DA">
        <w:t>14</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t>To avoid doubt, this section is enacted only for the purposes of paragraph</w:t>
      </w:r>
      <w:r w:rsidR="003951DA" w:rsidRPr="003951DA">
        <w:t> </w:t>
      </w:r>
      <w:r w:rsidRPr="003951DA">
        <w:t>11(1)(d).</w:t>
      </w:r>
    </w:p>
    <w:p w:rsidR="00EA3985" w:rsidRPr="003951DA" w:rsidRDefault="00EA3985" w:rsidP="003951DA">
      <w:pPr>
        <w:pStyle w:val="notetext"/>
      </w:pPr>
      <w:r w:rsidRPr="003951DA">
        <w:t>Note:</w:t>
      </w:r>
      <w:r w:rsidRPr="003951DA">
        <w:tab/>
        <w:t>Under that paragraph, in order to make a determination under section</w:t>
      </w:r>
      <w:r w:rsidR="003951DA" w:rsidRPr="003951DA">
        <w:t> </w:t>
      </w:r>
      <w:r w:rsidRPr="003951DA">
        <w:t>11 where both the transferring body and the receiving body are established in a State or Territory, APRA needs to consider whether legislation satisfying the requirements of this section has been enacted. However, APRA is not prevented from making such a determination if such legislation has not been enacted (see subsection</w:t>
      </w:r>
      <w:r w:rsidR="003951DA" w:rsidRPr="003951DA">
        <w:t> </w:t>
      </w:r>
      <w:r w:rsidRPr="003951DA">
        <w:t>11(1A)).</w:t>
      </w:r>
    </w:p>
    <w:p w:rsidR="00EA3985" w:rsidRPr="003951DA" w:rsidRDefault="003F38CC" w:rsidP="003951DA">
      <w:pPr>
        <w:pStyle w:val="ItemHead"/>
      </w:pPr>
      <w:r w:rsidRPr="003951DA">
        <w:t>32</w:t>
      </w:r>
      <w:r w:rsidR="00EA3985" w:rsidRPr="003951DA">
        <w:t xml:space="preserve">  Paragraph 24(1)(a)</w:t>
      </w:r>
    </w:p>
    <w:p w:rsidR="00EA3985" w:rsidRPr="003951DA" w:rsidRDefault="00EA3985" w:rsidP="003951DA">
      <w:pPr>
        <w:pStyle w:val="Item"/>
      </w:pPr>
      <w:r w:rsidRPr="003951DA">
        <w:t>Omit “</w:t>
      </w:r>
      <w:r w:rsidRPr="003951DA">
        <w:rPr>
          <w:b/>
          <w:i/>
        </w:rPr>
        <w:t>compulsory transfer determination</w:t>
      </w:r>
      <w:r w:rsidRPr="003951DA">
        <w:t>”, substitute “</w:t>
      </w:r>
      <w:r w:rsidRPr="003951DA">
        <w:rPr>
          <w:b/>
          <w:i/>
        </w:rPr>
        <w:t>compulsory transfer of business determination</w:t>
      </w:r>
      <w:r w:rsidRPr="003951DA">
        <w:t>”.</w:t>
      </w:r>
    </w:p>
    <w:p w:rsidR="00EA3985" w:rsidRPr="003951DA" w:rsidRDefault="003F38CC" w:rsidP="003951DA">
      <w:pPr>
        <w:pStyle w:val="ItemHead"/>
      </w:pPr>
      <w:r w:rsidRPr="003951DA">
        <w:t>33</w:t>
      </w:r>
      <w:r w:rsidR="00EA3985" w:rsidRPr="003951DA">
        <w:t xml:space="preserve">  After subsection</w:t>
      </w:r>
      <w:r w:rsidR="003951DA" w:rsidRPr="003951DA">
        <w:t> </w:t>
      </w:r>
      <w:r w:rsidR="00EA3985" w:rsidRPr="003951DA">
        <w:t>24(1)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For a compulsory transfer of shares to take effect, APRA must:</w:t>
      </w:r>
    </w:p>
    <w:p w:rsidR="00EA3985" w:rsidRPr="003951DA" w:rsidRDefault="00EA3985" w:rsidP="003951DA">
      <w:pPr>
        <w:pStyle w:val="paragraph"/>
      </w:pPr>
      <w:r w:rsidRPr="003951DA">
        <w:tab/>
        <w:t>(a)</w:t>
      </w:r>
      <w:r w:rsidRPr="003951DA">
        <w:tab/>
        <w:t xml:space="preserve">make a determination (the </w:t>
      </w:r>
      <w:r w:rsidRPr="003951DA">
        <w:rPr>
          <w:b/>
          <w:i/>
        </w:rPr>
        <w:t>compulsory transfer of shares determination</w:t>
      </w:r>
      <w:r w:rsidRPr="003951DA">
        <w:t xml:space="preserve">) that there is to be a transfer of shares in a body (the </w:t>
      </w:r>
      <w:r w:rsidRPr="003951DA">
        <w:rPr>
          <w:b/>
          <w:i/>
        </w:rPr>
        <w:t>transferring body</w:t>
      </w:r>
      <w:r w:rsidRPr="003951DA">
        <w:t>) to another body (the</w:t>
      </w:r>
      <w:r w:rsidRPr="003951DA">
        <w:rPr>
          <w:b/>
          <w:i/>
        </w:rPr>
        <w:t xml:space="preserve"> receiving body</w:t>
      </w:r>
      <w:r w:rsidRPr="003951DA">
        <w:t>) (see section</w:t>
      </w:r>
      <w:r w:rsidR="003951DA" w:rsidRPr="003951DA">
        <w:t> </w:t>
      </w:r>
      <w:r w:rsidRPr="003951DA">
        <w:t>25AA); and</w:t>
      </w:r>
    </w:p>
    <w:p w:rsidR="00EA3985" w:rsidRPr="003951DA" w:rsidRDefault="00EA3985" w:rsidP="003951DA">
      <w:pPr>
        <w:pStyle w:val="paragraph"/>
      </w:pPr>
      <w:r w:rsidRPr="003951DA">
        <w:tab/>
        <w:t>(b)</w:t>
      </w:r>
      <w:r w:rsidRPr="003951DA">
        <w:tab/>
        <w:t xml:space="preserve">issue a certificate (the </w:t>
      </w:r>
      <w:r w:rsidRPr="003951DA">
        <w:rPr>
          <w:b/>
          <w:i/>
        </w:rPr>
        <w:t>certificate of transfer</w:t>
      </w:r>
      <w:r w:rsidRPr="003951DA">
        <w:t>) stating that the transfer is to take effect (see section</w:t>
      </w:r>
      <w:r w:rsidR="003951DA" w:rsidRPr="003951DA">
        <w:t> </w:t>
      </w:r>
      <w:r w:rsidRPr="003951DA">
        <w:t>33).</w:t>
      </w:r>
    </w:p>
    <w:p w:rsidR="00EA3985" w:rsidRPr="003951DA" w:rsidRDefault="00EA3985" w:rsidP="003951DA">
      <w:pPr>
        <w:pStyle w:val="subsection"/>
      </w:pPr>
      <w:r w:rsidRPr="003951DA">
        <w:tab/>
        <w:t>(1B)</w:t>
      </w:r>
      <w:r w:rsidRPr="003951DA">
        <w:tab/>
        <w:t xml:space="preserve">A compulsory transfer of business determination and a compulsory transfer of shares determination are both </w:t>
      </w:r>
      <w:r w:rsidRPr="003951DA">
        <w:rPr>
          <w:b/>
          <w:i/>
        </w:rPr>
        <w:t>compulsory transfer determinations</w:t>
      </w:r>
      <w:r w:rsidRPr="003951DA">
        <w:t>.</w:t>
      </w:r>
    </w:p>
    <w:p w:rsidR="00EA3985" w:rsidRPr="003951DA" w:rsidRDefault="003F38CC" w:rsidP="003951DA">
      <w:pPr>
        <w:pStyle w:val="ItemHead"/>
      </w:pPr>
      <w:r w:rsidRPr="003951DA">
        <w:lastRenderedPageBreak/>
        <w:t>34</w:t>
      </w:r>
      <w:r w:rsidR="00EA3985" w:rsidRPr="003951DA">
        <w:t xml:space="preserve">  Subsection</w:t>
      </w:r>
      <w:r w:rsidR="003951DA" w:rsidRPr="003951DA">
        <w:t> </w:t>
      </w:r>
      <w:r w:rsidR="00EA3985" w:rsidRPr="003951DA">
        <w:t>24(2)</w:t>
      </w:r>
    </w:p>
    <w:p w:rsidR="00EA3985" w:rsidRPr="003951DA" w:rsidRDefault="00EA3985" w:rsidP="003951DA">
      <w:pPr>
        <w:pStyle w:val="Item"/>
      </w:pPr>
      <w:r w:rsidRPr="003951DA">
        <w:t>Omit “the compulsory transfer determination”, substitute “a compulsory transfer determination”.</w:t>
      </w:r>
    </w:p>
    <w:p w:rsidR="00EA3985" w:rsidRPr="003951DA" w:rsidRDefault="003F38CC" w:rsidP="003951DA">
      <w:pPr>
        <w:pStyle w:val="ItemHead"/>
      </w:pPr>
      <w:r w:rsidRPr="003951DA">
        <w:t>35</w:t>
      </w:r>
      <w:r w:rsidR="00EA3985" w:rsidRPr="003951DA">
        <w:t xml:space="preserve">  Subsection</w:t>
      </w:r>
      <w:r w:rsidR="003951DA" w:rsidRPr="003951DA">
        <w:t> </w:t>
      </w:r>
      <w:r w:rsidR="00EA3985" w:rsidRPr="003951DA">
        <w:t>24(3)</w:t>
      </w:r>
    </w:p>
    <w:p w:rsidR="00EA3985" w:rsidRPr="003951DA" w:rsidRDefault="00EA3985" w:rsidP="003951DA">
      <w:pPr>
        <w:pStyle w:val="Item"/>
      </w:pPr>
      <w:r w:rsidRPr="003951DA">
        <w:t>Omit “The compulsory transfer determination”, substitute “A compulsory transfer determination”.</w:t>
      </w:r>
    </w:p>
    <w:p w:rsidR="00EA3985" w:rsidRPr="003951DA" w:rsidRDefault="003F38CC" w:rsidP="003951DA">
      <w:pPr>
        <w:pStyle w:val="ItemHead"/>
      </w:pPr>
      <w:r w:rsidRPr="003951DA">
        <w:t>36</w:t>
      </w:r>
      <w:r w:rsidR="00EA3985" w:rsidRPr="003951DA">
        <w:t xml:space="preserve">  Subsection</w:t>
      </w:r>
      <w:r w:rsidR="003951DA" w:rsidRPr="003951DA">
        <w:t> </w:t>
      </w:r>
      <w:r w:rsidR="00EA3985" w:rsidRPr="003951DA">
        <w:t>24(3)</w:t>
      </w:r>
    </w:p>
    <w:p w:rsidR="00EA3985" w:rsidRPr="003951DA" w:rsidRDefault="00EA3985" w:rsidP="003951DA">
      <w:pPr>
        <w:pStyle w:val="Item"/>
      </w:pPr>
      <w:r w:rsidRPr="003951DA">
        <w:t>Omit “the certificate of transfer”, substitute “a certificate of transfer”.</w:t>
      </w:r>
    </w:p>
    <w:p w:rsidR="00EA3985" w:rsidRPr="003951DA" w:rsidRDefault="003F38CC" w:rsidP="003951DA">
      <w:pPr>
        <w:pStyle w:val="ItemHead"/>
      </w:pPr>
      <w:r w:rsidRPr="003951DA">
        <w:t>37</w:t>
      </w:r>
      <w:r w:rsidR="00EA3985" w:rsidRPr="003951DA">
        <w:t xml:space="preserve">  Subsection</w:t>
      </w:r>
      <w:r w:rsidR="003951DA" w:rsidRPr="003951DA">
        <w:t> </w:t>
      </w:r>
      <w:r w:rsidR="00EA3985" w:rsidRPr="003951DA">
        <w:t>24(4)</w:t>
      </w:r>
    </w:p>
    <w:p w:rsidR="00EA3985" w:rsidRPr="003951DA" w:rsidRDefault="00EA3985" w:rsidP="003951DA">
      <w:pPr>
        <w:pStyle w:val="Item"/>
      </w:pPr>
      <w:r w:rsidRPr="003951DA">
        <w:t>Omit “the certificate of transfer”, substitute “a certificate of transfer for a transfer of shares or for a transfer of business”.</w:t>
      </w:r>
    </w:p>
    <w:p w:rsidR="00EA3985" w:rsidRPr="003951DA" w:rsidRDefault="003F38CC" w:rsidP="003951DA">
      <w:pPr>
        <w:pStyle w:val="ItemHead"/>
      </w:pPr>
      <w:r w:rsidRPr="003951DA">
        <w:t>38</w:t>
      </w:r>
      <w:r w:rsidR="00EA3985" w:rsidRPr="003951DA">
        <w:t xml:space="preserve">  Subsection</w:t>
      </w:r>
      <w:r w:rsidR="003951DA" w:rsidRPr="003951DA">
        <w:t> </w:t>
      </w:r>
      <w:r w:rsidR="00EA3985" w:rsidRPr="003951DA">
        <w:t>24(5)</w:t>
      </w:r>
    </w:p>
    <w:p w:rsidR="00EA3985" w:rsidRPr="003951DA" w:rsidRDefault="00EA3985" w:rsidP="003951DA">
      <w:pPr>
        <w:pStyle w:val="Item"/>
      </w:pPr>
      <w:r w:rsidRPr="003951DA">
        <w:t>Omit “The transfer of business”, substitute “A transfer of business”.</w:t>
      </w:r>
    </w:p>
    <w:p w:rsidR="00EA3985" w:rsidRPr="003951DA" w:rsidRDefault="003F38CC" w:rsidP="003951DA">
      <w:pPr>
        <w:pStyle w:val="ItemHead"/>
      </w:pPr>
      <w:r w:rsidRPr="003951DA">
        <w:t>39</w:t>
      </w:r>
      <w:r w:rsidR="00EA3985" w:rsidRPr="003951DA">
        <w:t xml:space="preserve">  At the end of section</w:t>
      </w:r>
      <w:r w:rsidR="003951DA" w:rsidRPr="003951DA">
        <w:t> </w:t>
      </w:r>
      <w:r w:rsidR="00EA3985" w:rsidRPr="003951DA">
        <w:t>24</w:t>
      </w:r>
    </w:p>
    <w:p w:rsidR="00EA3985" w:rsidRPr="003951DA" w:rsidRDefault="00EA3985" w:rsidP="003951DA">
      <w:pPr>
        <w:pStyle w:val="Item"/>
      </w:pPr>
      <w:r w:rsidRPr="003951DA">
        <w:t>Add:</w:t>
      </w:r>
    </w:p>
    <w:p w:rsidR="00EA3985" w:rsidRPr="003951DA" w:rsidRDefault="00EA3985" w:rsidP="003951DA">
      <w:pPr>
        <w:pStyle w:val="subsection"/>
      </w:pPr>
      <w:r w:rsidRPr="003951DA">
        <w:tab/>
        <w:t>(6)</w:t>
      </w:r>
      <w:r w:rsidRPr="003951DA">
        <w:tab/>
        <w:t>A transfer of shares takes effect when the certificate of transfer comes into force (see section</w:t>
      </w:r>
      <w:r w:rsidR="003951DA" w:rsidRPr="003951DA">
        <w:t> </w:t>
      </w:r>
      <w:r w:rsidRPr="003951DA">
        <w:t>35A).</w:t>
      </w:r>
    </w:p>
    <w:p w:rsidR="00EA3985" w:rsidRPr="003951DA" w:rsidRDefault="003F38CC" w:rsidP="003951DA">
      <w:pPr>
        <w:pStyle w:val="ItemHead"/>
      </w:pPr>
      <w:r w:rsidRPr="003951DA">
        <w:t>40</w:t>
      </w:r>
      <w:r w:rsidR="00EA3985" w:rsidRPr="003951DA">
        <w:t xml:space="preserve">  Section</w:t>
      </w:r>
      <w:r w:rsidR="003951DA" w:rsidRPr="003951DA">
        <w:t> </w:t>
      </w:r>
      <w:r w:rsidR="00EA3985" w:rsidRPr="003951DA">
        <w:t>25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232" w:name="_Toc508112112"/>
      <w:r w:rsidRPr="003951DA">
        <w:rPr>
          <w:rStyle w:val="CharSectno"/>
        </w:rPr>
        <w:t>25</w:t>
      </w:r>
      <w:r w:rsidRPr="003951DA">
        <w:t xml:space="preserve">  Compulsory transfer of business determinations</w:t>
      </w:r>
      <w:bookmarkEnd w:id="232"/>
    </w:p>
    <w:p w:rsidR="00EA3985" w:rsidRPr="003951DA" w:rsidRDefault="003F38CC" w:rsidP="003951DA">
      <w:pPr>
        <w:pStyle w:val="ItemHead"/>
      </w:pPr>
      <w:r w:rsidRPr="003951DA">
        <w:t>41</w:t>
      </w:r>
      <w:r w:rsidR="00EA3985" w:rsidRPr="003951DA">
        <w:t xml:space="preserve">  Subparagraphs</w:t>
      </w:r>
      <w:r w:rsidR="003951DA" w:rsidRPr="003951DA">
        <w:t> </w:t>
      </w:r>
      <w:r w:rsidR="00EA3985" w:rsidRPr="003951DA">
        <w:t>25(1)(a)(iii) and (iv)</w:t>
      </w:r>
    </w:p>
    <w:p w:rsidR="00EA3985" w:rsidRPr="003951DA" w:rsidRDefault="00EA3985" w:rsidP="003951DA">
      <w:pPr>
        <w:pStyle w:val="Item"/>
      </w:pPr>
      <w:r w:rsidRPr="003951DA">
        <w:t>Repeal the subparagraphs, substitute:</w:t>
      </w:r>
    </w:p>
    <w:p w:rsidR="00EA3985" w:rsidRPr="003951DA" w:rsidRDefault="00EA3985" w:rsidP="003951DA">
      <w:pPr>
        <w:pStyle w:val="paragraphsub"/>
      </w:pPr>
      <w:r w:rsidRPr="003951DA">
        <w:tab/>
        <w:t>(iii)</w:t>
      </w:r>
      <w:r w:rsidRPr="003951DA">
        <w:tab/>
        <w:t>APRA is investigating the affairs of the transferring body, or has appointed a person to investigate the affairs of the transferring body, under subsection</w:t>
      </w:r>
      <w:r w:rsidR="003951DA" w:rsidRPr="003951DA">
        <w:t> </w:t>
      </w:r>
      <w:r w:rsidRPr="003951DA">
        <w:t xml:space="preserve">13A(1) of the </w:t>
      </w:r>
      <w:r w:rsidRPr="003951DA">
        <w:rPr>
          <w:i/>
        </w:rPr>
        <w:t>Banking Act 1959</w:t>
      </w:r>
      <w:r w:rsidRPr="003951DA">
        <w:t>; or</w:t>
      </w:r>
    </w:p>
    <w:p w:rsidR="00EA3985" w:rsidRPr="003951DA" w:rsidRDefault="00EA3985" w:rsidP="003951DA">
      <w:pPr>
        <w:pStyle w:val="paragraphsub"/>
      </w:pPr>
      <w:r w:rsidRPr="003951DA">
        <w:tab/>
        <w:t>(iv)</w:t>
      </w:r>
      <w:r w:rsidRPr="003951DA">
        <w:tab/>
        <w:t xml:space="preserve">there is a Banking Act statutory manager of the transferring body under the </w:t>
      </w:r>
      <w:r w:rsidRPr="003951DA">
        <w:rPr>
          <w:i/>
        </w:rPr>
        <w:t>Banking Act 1959</w:t>
      </w:r>
      <w:r w:rsidRPr="003951DA">
        <w:t>; or</w:t>
      </w:r>
    </w:p>
    <w:p w:rsidR="00EA3985" w:rsidRPr="003951DA" w:rsidRDefault="003F38CC" w:rsidP="003951DA">
      <w:pPr>
        <w:pStyle w:val="ItemHead"/>
      </w:pPr>
      <w:r w:rsidRPr="003951DA">
        <w:lastRenderedPageBreak/>
        <w:t>42</w:t>
      </w:r>
      <w:r w:rsidR="00EA3985" w:rsidRPr="003951DA">
        <w:t xml:space="preserve">  Paragraph 25(1B)(a)</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(a)</w:t>
      </w:r>
      <w:r w:rsidRPr="003951DA">
        <w:tab/>
        <w:t>APRA is making, or has made within a reasonable period:</w:t>
      </w:r>
    </w:p>
    <w:p w:rsidR="00EA3985" w:rsidRPr="003951DA" w:rsidRDefault="00EA3985" w:rsidP="003951DA">
      <w:pPr>
        <w:pStyle w:val="paragraphsub"/>
      </w:pPr>
      <w:r w:rsidRPr="003951DA">
        <w:tab/>
        <w:t>(i)</w:t>
      </w:r>
      <w:r w:rsidRPr="003951DA">
        <w:tab/>
        <w:t xml:space="preserve">a determination under </w:t>
      </w:r>
      <w:r w:rsidR="003951DA" w:rsidRPr="003951DA">
        <w:t>subsection (</w:t>
      </w:r>
      <w:r w:rsidRPr="003951DA">
        <w:t xml:space="preserve">1) or (1A) relating to the ADI for the total transfer or partial transfer of its business to a body corporate (the </w:t>
      </w:r>
      <w:r w:rsidRPr="003951DA">
        <w:rPr>
          <w:b/>
          <w:i/>
        </w:rPr>
        <w:t>original receiving body</w:t>
      </w:r>
      <w:r w:rsidRPr="003951DA">
        <w:t>) (whether or not the transfer provided for in that determination has occurred); or</w:t>
      </w:r>
    </w:p>
    <w:p w:rsidR="00EA3985" w:rsidRPr="003951DA" w:rsidRDefault="00EA3985" w:rsidP="003951DA">
      <w:pPr>
        <w:pStyle w:val="paragraphsub"/>
      </w:pPr>
      <w:r w:rsidRPr="003951DA">
        <w:tab/>
        <w:t>(ii)</w:t>
      </w:r>
      <w:r w:rsidRPr="003951DA">
        <w:tab/>
        <w:t>a determination under section</w:t>
      </w:r>
      <w:r w:rsidR="003951DA" w:rsidRPr="003951DA">
        <w:t> </w:t>
      </w:r>
      <w:r w:rsidRPr="003951DA">
        <w:t xml:space="preserve">25AA relating to the ADI for the transfer of the shares in the ADI to a body corporate (also the </w:t>
      </w:r>
      <w:r w:rsidRPr="003951DA">
        <w:rPr>
          <w:b/>
          <w:i/>
        </w:rPr>
        <w:t>original receiving body</w:t>
      </w:r>
      <w:r w:rsidRPr="003951DA">
        <w:t>) (whether or not the transfer provided for in that determination has occurred); and</w:t>
      </w:r>
    </w:p>
    <w:p w:rsidR="00EA3985" w:rsidRPr="003951DA" w:rsidRDefault="003F38CC" w:rsidP="003951DA">
      <w:pPr>
        <w:pStyle w:val="ItemHead"/>
      </w:pPr>
      <w:r w:rsidRPr="003951DA">
        <w:t>43</w:t>
      </w:r>
      <w:r w:rsidR="00EA3985" w:rsidRPr="003951DA">
        <w:t xml:space="preserve">  Subparagraph 25(1C)(a)(iii)</w:t>
      </w:r>
    </w:p>
    <w:p w:rsidR="00EA3985" w:rsidRPr="003951DA" w:rsidRDefault="00EA3985" w:rsidP="003951DA">
      <w:pPr>
        <w:pStyle w:val="Item"/>
      </w:pPr>
      <w:r w:rsidRPr="003951DA">
        <w:t>Omit “company; and”, substitute “company; or”.</w:t>
      </w:r>
    </w:p>
    <w:p w:rsidR="00EA3985" w:rsidRPr="003951DA" w:rsidRDefault="003F38CC" w:rsidP="003951DA">
      <w:pPr>
        <w:pStyle w:val="ItemHead"/>
      </w:pPr>
      <w:r w:rsidRPr="003951DA">
        <w:t>44</w:t>
      </w:r>
      <w:r w:rsidR="00EA3985" w:rsidRPr="003951DA">
        <w:t xml:space="preserve">  At the end of paragraph</w:t>
      </w:r>
      <w:r w:rsidR="003951DA" w:rsidRPr="003951DA">
        <w:t> </w:t>
      </w:r>
      <w:r w:rsidR="00EA3985" w:rsidRPr="003951DA">
        <w:t>25(1C)(a)</w:t>
      </w:r>
    </w:p>
    <w:p w:rsidR="00EA3985" w:rsidRPr="003951DA" w:rsidRDefault="00EA3985" w:rsidP="003951DA">
      <w:pPr>
        <w:pStyle w:val="Item"/>
      </w:pPr>
      <w:r w:rsidRPr="003951DA">
        <w:t>Add:</w:t>
      </w:r>
    </w:p>
    <w:p w:rsidR="00EA3985" w:rsidRPr="003951DA" w:rsidRDefault="00EA3985" w:rsidP="003951DA">
      <w:pPr>
        <w:pStyle w:val="paragraphsub"/>
      </w:pPr>
      <w:r w:rsidRPr="003951DA">
        <w:tab/>
        <w:t>(iv)</w:t>
      </w:r>
      <w:r w:rsidRPr="003951DA">
        <w:tab/>
        <w:t xml:space="preserve">there is a Life Insurance Act statutory manager of the transferring body under the </w:t>
      </w:r>
      <w:r w:rsidRPr="003951DA">
        <w:rPr>
          <w:i/>
        </w:rPr>
        <w:t>Life</w:t>
      </w:r>
      <w:r w:rsidRPr="003951DA">
        <w:t xml:space="preserve"> </w:t>
      </w:r>
      <w:r w:rsidRPr="003951DA">
        <w:rPr>
          <w:i/>
        </w:rPr>
        <w:t>Insurance Act 1995</w:t>
      </w:r>
      <w:r w:rsidRPr="003951DA">
        <w:t>; and</w:t>
      </w:r>
    </w:p>
    <w:p w:rsidR="00EA3985" w:rsidRPr="003951DA" w:rsidRDefault="003F38CC" w:rsidP="003951DA">
      <w:pPr>
        <w:pStyle w:val="ItemHead"/>
      </w:pPr>
      <w:r w:rsidRPr="003951DA">
        <w:t>45</w:t>
      </w:r>
      <w:r w:rsidR="00EA3985" w:rsidRPr="003951DA">
        <w:t xml:space="preserve">  Subsection</w:t>
      </w:r>
      <w:r w:rsidR="003951DA" w:rsidRPr="003951DA">
        <w:t> </w:t>
      </w:r>
      <w:r w:rsidR="00EA3985" w:rsidRPr="003951DA">
        <w:t>25(1D)</w:t>
      </w:r>
    </w:p>
    <w:p w:rsidR="00EA3985" w:rsidRPr="003951DA" w:rsidRDefault="00EA3985" w:rsidP="003951DA">
      <w:pPr>
        <w:pStyle w:val="Item"/>
      </w:pPr>
      <w:r w:rsidRPr="003951DA">
        <w:t>Omit “only the business”, substitute “only business”.</w:t>
      </w:r>
    </w:p>
    <w:p w:rsidR="00EA3985" w:rsidRPr="003951DA" w:rsidRDefault="003F38CC" w:rsidP="003951DA">
      <w:pPr>
        <w:pStyle w:val="ItemHead"/>
      </w:pPr>
      <w:r w:rsidRPr="003951DA">
        <w:t>46</w:t>
      </w:r>
      <w:r w:rsidR="00EA3985" w:rsidRPr="003951DA">
        <w:t xml:space="preserve">  After subparagraph</w:t>
      </w:r>
      <w:r w:rsidR="003951DA" w:rsidRPr="003951DA">
        <w:t> </w:t>
      </w:r>
      <w:r w:rsidR="00EA3985" w:rsidRPr="003951DA">
        <w:t>25(1D)(a)(iii)</w:t>
      </w:r>
    </w:p>
    <w:p w:rsidR="00EA3985" w:rsidRPr="003951DA" w:rsidRDefault="00EA3985" w:rsidP="003951DA">
      <w:pPr>
        <w:pStyle w:val="Item"/>
      </w:pPr>
      <w:r w:rsidRPr="003951DA">
        <w:t>Insert:</w:t>
      </w:r>
    </w:p>
    <w:p w:rsidR="00EA3985" w:rsidRPr="003951DA" w:rsidRDefault="00EA3985" w:rsidP="003951DA">
      <w:pPr>
        <w:pStyle w:val="paragraphsub"/>
      </w:pPr>
      <w:r w:rsidRPr="003951DA">
        <w:tab/>
        <w:t>(iiia)</w:t>
      </w:r>
      <w:r w:rsidRPr="003951DA">
        <w:tab/>
        <w:t xml:space="preserve">there is a Life Insurance Act statutory manager of the transferring body under the </w:t>
      </w:r>
      <w:r w:rsidRPr="003951DA">
        <w:rPr>
          <w:i/>
        </w:rPr>
        <w:t>Life</w:t>
      </w:r>
      <w:r w:rsidRPr="003951DA">
        <w:t xml:space="preserve"> </w:t>
      </w:r>
      <w:r w:rsidRPr="003951DA">
        <w:rPr>
          <w:i/>
        </w:rPr>
        <w:t>Insurance Act 1995</w:t>
      </w:r>
      <w:r w:rsidRPr="003951DA">
        <w:t>; or</w:t>
      </w:r>
    </w:p>
    <w:p w:rsidR="00EA3985" w:rsidRPr="003951DA" w:rsidRDefault="003F38CC" w:rsidP="003951DA">
      <w:pPr>
        <w:pStyle w:val="ItemHead"/>
      </w:pPr>
      <w:r w:rsidRPr="003951DA">
        <w:t>47</w:t>
      </w:r>
      <w:r w:rsidR="00EA3985" w:rsidRPr="003951DA">
        <w:t xml:space="preserve">  After subsection</w:t>
      </w:r>
      <w:r w:rsidR="003951DA" w:rsidRPr="003951DA">
        <w:t> </w:t>
      </w:r>
      <w:r w:rsidR="00EA3985" w:rsidRPr="003951DA">
        <w:t>25(1D)</w:t>
      </w:r>
    </w:p>
    <w:p w:rsidR="00EA3985" w:rsidRPr="003951DA" w:rsidRDefault="00EA3985" w:rsidP="003951DA">
      <w:pPr>
        <w:pStyle w:val="Item"/>
      </w:pPr>
      <w:r w:rsidRPr="003951DA">
        <w:t>Insert:</w:t>
      </w:r>
    </w:p>
    <w:p w:rsidR="00EA3985" w:rsidRPr="003951DA" w:rsidRDefault="00EA3985" w:rsidP="003951DA">
      <w:pPr>
        <w:pStyle w:val="SubsectionHead"/>
      </w:pPr>
      <w:r w:rsidRPr="003951DA">
        <w:lastRenderedPageBreak/>
        <w:t>Transfer from a body corporate related to a life insurance company to another body</w:t>
      </w:r>
    </w:p>
    <w:p w:rsidR="00EA3985" w:rsidRPr="003951DA" w:rsidRDefault="00EA3985" w:rsidP="003951DA">
      <w:pPr>
        <w:pStyle w:val="subsection"/>
      </w:pPr>
      <w:r w:rsidRPr="003951DA">
        <w:tab/>
        <w:t>(1DA)</w:t>
      </w:r>
      <w:r w:rsidRPr="003951DA">
        <w:tab/>
        <w:t xml:space="preserve">APRA may make a written determination that there is to be a total transfer or partial transfer of business from a body corporate that is related to a life insurance company and is not an ADI, general insurer or life insurance company to another body corporate (the </w:t>
      </w:r>
      <w:r w:rsidRPr="003951DA">
        <w:rPr>
          <w:b/>
          <w:i/>
        </w:rPr>
        <w:t>transferee</w:t>
      </w:r>
      <w:r w:rsidRPr="003951DA">
        <w:t>). APRA may make the determination only if:</w:t>
      </w:r>
    </w:p>
    <w:p w:rsidR="00EA3985" w:rsidRPr="003951DA" w:rsidRDefault="00EA3985" w:rsidP="003951DA">
      <w:pPr>
        <w:pStyle w:val="paragraph"/>
      </w:pPr>
      <w:r w:rsidRPr="003951DA">
        <w:tab/>
        <w:t>(a)</w:t>
      </w:r>
      <w:r w:rsidRPr="003951DA">
        <w:tab/>
        <w:t>APRA is making, or has made within a reasonable period:</w:t>
      </w:r>
    </w:p>
    <w:p w:rsidR="00EA3985" w:rsidRPr="003951DA" w:rsidRDefault="00EA3985" w:rsidP="003951DA">
      <w:pPr>
        <w:pStyle w:val="paragraphsub"/>
      </w:pPr>
      <w:r w:rsidRPr="003951DA">
        <w:tab/>
        <w:t>(i)</w:t>
      </w:r>
      <w:r w:rsidRPr="003951DA">
        <w:tab/>
        <w:t xml:space="preserve">a determination under </w:t>
      </w:r>
      <w:r w:rsidR="003951DA" w:rsidRPr="003951DA">
        <w:t>subsection (</w:t>
      </w:r>
      <w:r w:rsidRPr="003951DA">
        <w:t xml:space="preserve">1C) or (1D) relating to the life insurance company for the total transfer or partial transfer of its business to a body corporate (the </w:t>
      </w:r>
      <w:r w:rsidRPr="003951DA">
        <w:rPr>
          <w:b/>
          <w:i/>
        </w:rPr>
        <w:t>original receiving body</w:t>
      </w:r>
      <w:r w:rsidRPr="003951DA">
        <w:t>) (whether or not the transfer provided for in that determination has occurred); or</w:t>
      </w:r>
    </w:p>
    <w:p w:rsidR="00EA3985" w:rsidRPr="003951DA" w:rsidRDefault="00EA3985" w:rsidP="003951DA">
      <w:pPr>
        <w:pStyle w:val="paragraphsub"/>
      </w:pPr>
      <w:r w:rsidRPr="003951DA">
        <w:tab/>
        <w:t>(ii)</w:t>
      </w:r>
      <w:r w:rsidRPr="003951DA">
        <w:tab/>
        <w:t>a determination under section</w:t>
      </w:r>
      <w:r w:rsidR="003951DA" w:rsidRPr="003951DA">
        <w:t> </w:t>
      </w:r>
      <w:r w:rsidRPr="003951DA">
        <w:t xml:space="preserve">25AA relating to the life insurance company for the transfer of the shares in the life insurance company to a body corporate (also the </w:t>
      </w:r>
      <w:r w:rsidRPr="003951DA">
        <w:rPr>
          <w:b/>
          <w:i/>
        </w:rPr>
        <w:t>original receiving body</w:t>
      </w:r>
      <w:r w:rsidRPr="003951DA">
        <w:t>) (whether or not the transfer provided for in that determination has occurred); and</w:t>
      </w:r>
    </w:p>
    <w:p w:rsidR="00EA3985" w:rsidRPr="003951DA" w:rsidRDefault="00EA3985" w:rsidP="003951DA">
      <w:pPr>
        <w:pStyle w:val="paragraph"/>
      </w:pPr>
      <w:r w:rsidRPr="003951DA">
        <w:tab/>
        <w:t>(b)</w:t>
      </w:r>
      <w:r w:rsidRPr="003951DA">
        <w:tab/>
        <w:t>the transferee is the original receiving body or is related to the original receiving body.</w:t>
      </w:r>
    </w:p>
    <w:p w:rsidR="00EA3985" w:rsidRPr="003951DA" w:rsidRDefault="003F38CC" w:rsidP="003951DA">
      <w:pPr>
        <w:pStyle w:val="ItemHead"/>
      </w:pPr>
      <w:r w:rsidRPr="003951DA">
        <w:t>48</w:t>
      </w:r>
      <w:r w:rsidR="00EA3985" w:rsidRPr="003951DA">
        <w:t xml:space="preserve">  Subparagraph 25(1E)(a)(iii)</w:t>
      </w:r>
    </w:p>
    <w:p w:rsidR="00EA3985" w:rsidRPr="003951DA" w:rsidRDefault="00EA3985" w:rsidP="003951DA">
      <w:pPr>
        <w:pStyle w:val="Item"/>
      </w:pPr>
      <w:r w:rsidRPr="003951DA">
        <w:t>Omit “insurer; and”, substitute “insurer; or”.</w:t>
      </w:r>
    </w:p>
    <w:p w:rsidR="00EA3985" w:rsidRPr="003951DA" w:rsidRDefault="003F38CC" w:rsidP="003951DA">
      <w:pPr>
        <w:pStyle w:val="ItemHead"/>
      </w:pPr>
      <w:r w:rsidRPr="003951DA">
        <w:t>49</w:t>
      </w:r>
      <w:r w:rsidR="00EA3985" w:rsidRPr="003951DA">
        <w:t xml:space="preserve">  At the end of paragraph</w:t>
      </w:r>
      <w:r w:rsidR="003951DA" w:rsidRPr="003951DA">
        <w:t> </w:t>
      </w:r>
      <w:r w:rsidR="00EA3985" w:rsidRPr="003951DA">
        <w:t>25(1E)(a)</w:t>
      </w:r>
    </w:p>
    <w:p w:rsidR="00EA3985" w:rsidRPr="003951DA" w:rsidRDefault="00EA3985" w:rsidP="003951DA">
      <w:pPr>
        <w:pStyle w:val="Item"/>
      </w:pPr>
      <w:r w:rsidRPr="003951DA">
        <w:t>Add:</w:t>
      </w:r>
    </w:p>
    <w:p w:rsidR="00EA3985" w:rsidRPr="003951DA" w:rsidRDefault="00EA3985" w:rsidP="003951DA">
      <w:pPr>
        <w:pStyle w:val="paragraphsub"/>
      </w:pPr>
      <w:r w:rsidRPr="003951DA">
        <w:tab/>
        <w:t>(iv)</w:t>
      </w:r>
      <w:r w:rsidRPr="003951DA">
        <w:tab/>
        <w:t xml:space="preserve">there is an Insurance Act statutory manager of the transferring body under the </w:t>
      </w:r>
      <w:r w:rsidRPr="003951DA">
        <w:rPr>
          <w:i/>
        </w:rPr>
        <w:t>Insurance Act 1973</w:t>
      </w:r>
      <w:r w:rsidRPr="003951DA">
        <w:t>; and</w:t>
      </w:r>
    </w:p>
    <w:p w:rsidR="00EA3985" w:rsidRPr="003951DA" w:rsidRDefault="003F38CC" w:rsidP="003951DA">
      <w:pPr>
        <w:pStyle w:val="ItemHead"/>
      </w:pPr>
      <w:r w:rsidRPr="003951DA">
        <w:t>50</w:t>
      </w:r>
      <w:r w:rsidR="00EA3985" w:rsidRPr="003951DA">
        <w:t xml:space="preserve">  Subsection</w:t>
      </w:r>
      <w:r w:rsidR="003951DA" w:rsidRPr="003951DA">
        <w:t> </w:t>
      </w:r>
      <w:r w:rsidR="00EA3985" w:rsidRPr="003951DA">
        <w:t>25(1F)</w:t>
      </w:r>
    </w:p>
    <w:p w:rsidR="00EA3985" w:rsidRPr="003951DA" w:rsidRDefault="00EA3985" w:rsidP="003951DA">
      <w:pPr>
        <w:pStyle w:val="Item"/>
      </w:pPr>
      <w:r w:rsidRPr="003951DA">
        <w:t>Omit “only the business”, substitute “only business”.</w:t>
      </w:r>
    </w:p>
    <w:p w:rsidR="00EA3985" w:rsidRPr="003951DA" w:rsidRDefault="003F38CC" w:rsidP="003951DA">
      <w:pPr>
        <w:pStyle w:val="ItemHead"/>
      </w:pPr>
      <w:r w:rsidRPr="003951DA">
        <w:t>51</w:t>
      </w:r>
      <w:r w:rsidR="00EA3985" w:rsidRPr="003951DA">
        <w:t xml:space="preserve">  After subparagraph</w:t>
      </w:r>
      <w:r w:rsidR="003951DA" w:rsidRPr="003951DA">
        <w:t> </w:t>
      </w:r>
      <w:r w:rsidR="00EA3985" w:rsidRPr="003951DA">
        <w:t>25(1F)(a)(iii)</w:t>
      </w:r>
    </w:p>
    <w:p w:rsidR="00EA3985" w:rsidRPr="003951DA" w:rsidRDefault="00EA3985" w:rsidP="003951DA">
      <w:pPr>
        <w:pStyle w:val="Item"/>
      </w:pPr>
      <w:r w:rsidRPr="003951DA">
        <w:t>Insert:</w:t>
      </w:r>
    </w:p>
    <w:p w:rsidR="00EA3985" w:rsidRPr="003951DA" w:rsidRDefault="00EA3985" w:rsidP="003951DA">
      <w:pPr>
        <w:pStyle w:val="paragraphsub"/>
      </w:pPr>
      <w:r w:rsidRPr="003951DA">
        <w:tab/>
        <w:t>(iiia)</w:t>
      </w:r>
      <w:r w:rsidRPr="003951DA">
        <w:tab/>
        <w:t xml:space="preserve">there is an Insurance Act statutory manager of the transferring body under the </w:t>
      </w:r>
      <w:r w:rsidRPr="003951DA">
        <w:rPr>
          <w:i/>
        </w:rPr>
        <w:t>Insurance Act 1973</w:t>
      </w:r>
      <w:r w:rsidRPr="003951DA">
        <w:t>; or</w:t>
      </w:r>
    </w:p>
    <w:p w:rsidR="00EA3985" w:rsidRPr="003951DA" w:rsidRDefault="003F38CC" w:rsidP="003951DA">
      <w:pPr>
        <w:pStyle w:val="ItemHead"/>
      </w:pPr>
      <w:r w:rsidRPr="003951DA">
        <w:lastRenderedPageBreak/>
        <w:t>52</w:t>
      </w:r>
      <w:r w:rsidR="00EA3985" w:rsidRPr="003951DA">
        <w:t xml:space="preserve">  After subsection</w:t>
      </w:r>
      <w:r w:rsidR="003951DA" w:rsidRPr="003951DA">
        <w:t> </w:t>
      </w:r>
      <w:r w:rsidR="00EA3985" w:rsidRPr="003951DA">
        <w:t>25(1F)</w:t>
      </w:r>
    </w:p>
    <w:p w:rsidR="00EA3985" w:rsidRPr="003951DA" w:rsidRDefault="00EA3985" w:rsidP="003951DA">
      <w:pPr>
        <w:pStyle w:val="Item"/>
      </w:pPr>
      <w:r w:rsidRPr="003951DA">
        <w:t>Insert:</w:t>
      </w:r>
    </w:p>
    <w:p w:rsidR="00EA3985" w:rsidRPr="003951DA" w:rsidRDefault="00EA3985" w:rsidP="003951DA">
      <w:pPr>
        <w:pStyle w:val="SubsectionHead"/>
      </w:pPr>
      <w:r w:rsidRPr="003951DA">
        <w:t>Transfer from a body corporate related to a general insurer to another body</w:t>
      </w:r>
    </w:p>
    <w:p w:rsidR="00EA3985" w:rsidRPr="003951DA" w:rsidRDefault="00EA3985" w:rsidP="003951DA">
      <w:pPr>
        <w:pStyle w:val="subsection"/>
      </w:pPr>
      <w:r w:rsidRPr="003951DA">
        <w:tab/>
        <w:t>(1G)</w:t>
      </w:r>
      <w:r w:rsidRPr="003951DA">
        <w:tab/>
        <w:t xml:space="preserve">APRA may make a written determination that there is to be a total transfer or partial transfer of business from a body corporate that is related to a general insurer and is not an ADI, general insurer or life insurance company to another body corporate (the </w:t>
      </w:r>
      <w:r w:rsidRPr="003951DA">
        <w:rPr>
          <w:b/>
          <w:i/>
        </w:rPr>
        <w:t>transferee</w:t>
      </w:r>
      <w:r w:rsidRPr="003951DA">
        <w:t>). APRA may make the determination only if:</w:t>
      </w:r>
    </w:p>
    <w:p w:rsidR="00EA3985" w:rsidRPr="003951DA" w:rsidRDefault="00EA3985" w:rsidP="003951DA">
      <w:pPr>
        <w:pStyle w:val="paragraph"/>
      </w:pPr>
      <w:r w:rsidRPr="003951DA">
        <w:tab/>
        <w:t>(a)</w:t>
      </w:r>
      <w:r w:rsidRPr="003951DA">
        <w:tab/>
        <w:t>APRA is making, or has made within a reasonable period:</w:t>
      </w:r>
    </w:p>
    <w:p w:rsidR="00EA3985" w:rsidRPr="003951DA" w:rsidRDefault="00EA3985" w:rsidP="003951DA">
      <w:pPr>
        <w:pStyle w:val="paragraphsub"/>
      </w:pPr>
      <w:r w:rsidRPr="003951DA">
        <w:tab/>
        <w:t>(i)</w:t>
      </w:r>
      <w:r w:rsidRPr="003951DA">
        <w:tab/>
        <w:t xml:space="preserve">a determination under </w:t>
      </w:r>
      <w:r w:rsidR="003951DA" w:rsidRPr="003951DA">
        <w:t>subsection (</w:t>
      </w:r>
      <w:r w:rsidRPr="003951DA">
        <w:t xml:space="preserve">1E) or (1F) relating to the general insurer for the total transfer or partial transfer of its business to a body corporate (the </w:t>
      </w:r>
      <w:r w:rsidRPr="003951DA">
        <w:rPr>
          <w:b/>
          <w:i/>
        </w:rPr>
        <w:t>original receiving body</w:t>
      </w:r>
      <w:r w:rsidRPr="003951DA">
        <w:t>) (whether or not the transfer provided for in that determination has occurred); or</w:t>
      </w:r>
    </w:p>
    <w:p w:rsidR="00EA3985" w:rsidRPr="003951DA" w:rsidRDefault="00EA3985" w:rsidP="003951DA">
      <w:pPr>
        <w:pStyle w:val="paragraphsub"/>
      </w:pPr>
      <w:r w:rsidRPr="003951DA">
        <w:tab/>
        <w:t>(ii)</w:t>
      </w:r>
      <w:r w:rsidRPr="003951DA">
        <w:tab/>
        <w:t>a determination under section</w:t>
      </w:r>
      <w:r w:rsidR="003951DA" w:rsidRPr="003951DA">
        <w:t> </w:t>
      </w:r>
      <w:r w:rsidRPr="003951DA">
        <w:t xml:space="preserve">25AA relating to the general insurer for the transfer of the shares in the general insurer to a body corporate (also the </w:t>
      </w:r>
      <w:r w:rsidRPr="003951DA">
        <w:rPr>
          <w:b/>
          <w:i/>
        </w:rPr>
        <w:t>original receiving body</w:t>
      </w:r>
      <w:r w:rsidRPr="003951DA">
        <w:t>) (whether or not the transfer provided for in that determination has occurred); and</w:t>
      </w:r>
    </w:p>
    <w:p w:rsidR="00EA3985" w:rsidRPr="003951DA" w:rsidRDefault="00EA3985" w:rsidP="003951DA">
      <w:pPr>
        <w:pStyle w:val="paragraph"/>
      </w:pPr>
      <w:r w:rsidRPr="003951DA">
        <w:tab/>
        <w:t>(b)</w:t>
      </w:r>
      <w:r w:rsidRPr="003951DA">
        <w:tab/>
        <w:t>the transferee is the original receiving body or is related to the original receiving body.</w:t>
      </w:r>
    </w:p>
    <w:p w:rsidR="00EA3985" w:rsidRPr="003951DA" w:rsidRDefault="003F38CC" w:rsidP="003951DA">
      <w:pPr>
        <w:pStyle w:val="ItemHead"/>
      </w:pPr>
      <w:r w:rsidRPr="003951DA">
        <w:t>53</w:t>
      </w:r>
      <w:r w:rsidR="00EA3985" w:rsidRPr="003951DA">
        <w:t xml:space="preserve">  Paragraph 25(2)(f)</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(f)</w:t>
      </w:r>
      <w:r w:rsidRPr="003951DA">
        <w:tab/>
        <w:t>where:</w:t>
      </w:r>
    </w:p>
    <w:p w:rsidR="00EA3985" w:rsidRPr="003951DA" w:rsidRDefault="00EA3985" w:rsidP="003951DA">
      <w:pPr>
        <w:pStyle w:val="paragraphsub"/>
      </w:pPr>
      <w:r w:rsidRPr="003951DA">
        <w:tab/>
        <w:t>(i)</w:t>
      </w:r>
      <w:r w:rsidRPr="003951DA">
        <w:tab/>
        <w:t>the transferring body is established in a State or Territory; and</w:t>
      </w:r>
    </w:p>
    <w:p w:rsidR="00EA3985" w:rsidRPr="003951DA" w:rsidRDefault="00EA3985" w:rsidP="003951DA">
      <w:pPr>
        <w:pStyle w:val="paragraphsub"/>
      </w:pPr>
      <w:r w:rsidRPr="003951DA">
        <w:tab/>
        <w:t>(ii)</w:t>
      </w:r>
      <w:r w:rsidRPr="003951DA">
        <w:tab/>
        <w:t>the receiving body is established in a State or Territory;</w:t>
      </w:r>
    </w:p>
    <w:p w:rsidR="00EA3985" w:rsidRPr="003951DA" w:rsidRDefault="00EA3985" w:rsidP="003951DA">
      <w:pPr>
        <w:pStyle w:val="paragraph"/>
      </w:pPr>
      <w:r w:rsidRPr="003951DA">
        <w:tab/>
      </w:r>
      <w:r w:rsidRPr="003951DA">
        <w:tab/>
        <w:t>APRA has considered whether legislation to facilitate the transfer that satisfies the requirements of section</w:t>
      </w:r>
      <w:r w:rsidR="003951DA" w:rsidRPr="003951DA">
        <w:t> </w:t>
      </w:r>
      <w:r w:rsidRPr="003951DA">
        <w:t>14 has been enacted in the State or Territory in which the transferring body is established and the State or Territory in which the receiving body is established; and</w:t>
      </w:r>
    </w:p>
    <w:p w:rsidR="00EA3985" w:rsidRPr="003951DA" w:rsidRDefault="003F38CC" w:rsidP="003951DA">
      <w:pPr>
        <w:pStyle w:val="ItemHead"/>
      </w:pPr>
      <w:r w:rsidRPr="003951DA">
        <w:lastRenderedPageBreak/>
        <w:t>54</w:t>
      </w:r>
      <w:r w:rsidR="00EA3985" w:rsidRPr="003951DA">
        <w:t xml:space="preserve">  After subsection</w:t>
      </w:r>
      <w:r w:rsidR="003951DA" w:rsidRPr="003951DA">
        <w:t> </w:t>
      </w:r>
      <w:r w:rsidR="00EA3985" w:rsidRPr="003951DA">
        <w:t>25(2)</w:t>
      </w:r>
    </w:p>
    <w:p w:rsidR="00EA3985" w:rsidRPr="003951DA" w:rsidRDefault="00EA3985" w:rsidP="003951DA">
      <w:pPr>
        <w:pStyle w:val="Item"/>
      </w:pPr>
      <w:r w:rsidRPr="003951DA">
        <w:t>Insert:</w:t>
      </w:r>
    </w:p>
    <w:p w:rsidR="00EA3985" w:rsidRPr="003951DA" w:rsidRDefault="00EA3985" w:rsidP="003951DA">
      <w:pPr>
        <w:pStyle w:val="subsection"/>
      </w:pPr>
      <w:r w:rsidRPr="003951DA">
        <w:tab/>
        <w:t>(2A)</w:t>
      </w:r>
      <w:r w:rsidRPr="003951DA">
        <w:tab/>
        <w:t xml:space="preserve">To avoid doubt, APRA may make a determination under this section even if the legislation mentioned in </w:t>
      </w:r>
      <w:r w:rsidR="003951DA" w:rsidRPr="003951DA">
        <w:t>paragraph (</w:t>
      </w:r>
      <w:r w:rsidRPr="003951DA">
        <w:t>2)(f) has not been enacted as mentioned in that paragraph.</w:t>
      </w:r>
    </w:p>
    <w:p w:rsidR="00EA3985" w:rsidRPr="003951DA" w:rsidRDefault="003F38CC" w:rsidP="003951DA">
      <w:pPr>
        <w:pStyle w:val="ItemHead"/>
      </w:pPr>
      <w:r w:rsidRPr="003951DA">
        <w:t>55</w:t>
      </w:r>
      <w:r w:rsidR="00EA3985" w:rsidRPr="003951DA">
        <w:t xml:space="preserve">  After section</w:t>
      </w:r>
      <w:r w:rsidR="003951DA" w:rsidRPr="003951DA">
        <w:t> </w:t>
      </w:r>
      <w:r w:rsidR="00EA3985" w:rsidRPr="003951DA">
        <w:t>25</w:t>
      </w:r>
    </w:p>
    <w:p w:rsidR="00EA3985" w:rsidRPr="003951DA" w:rsidRDefault="00EA3985" w:rsidP="003951DA">
      <w:pPr>
        <w:pStyle w:val="Item"/>
      </w:pPr>
      <w:r w:rsidRPr="003951DA">
        <w:t>Insert:</w:t>
      </w:r>
    </w:p>
    <w:p w:rsidR="00EA3985" w:rsidRPr="003951DA" w:rsidRDefault="00EA3985" w:rsidP="003951DA">
      <w:pPr>
        <w:pStyle w:val="ActHead5"/>
      </w:pPr>
      <w:bookmarkStart w:id="233" w:name="_Toc508112113"/>
      <w:r w:rsidRPr="003951DA">
        <w:rPr>
          <w:rStyle w:val="CharSectno"/>
        </w:rPr>
        <w:t>25AA</w:t>
      </w:r>
      <w:r w:rsidRPr="003951DA">
        <w:t xml:space="preserve">  Compulsory transfer of shares determinations</w:t>
      </w:r>
      <w:bookmarkEnd w:id="233"/>
    </w:p>
    <w:p w:rsidR="00EA3985" w:rsidRPr="003951DA" w:rsidRDefault="00EA3985" w:rsidP="003951DA">
      <w:pPr>
        <w:pStyle w:val="SubsectionHead"/>
      </w:pPr>
      <w:r w:rsidRPr="003951DA">
        <w:t>Transferring body is regulated body</w:t>
      </w:r>
    </w:p>
    <w:p w:rsidR="00EA3985" w:rsidRPr="003951DA" w:rsidRDefault="00EA3985" w:rsidP="003951DA">
      <w:pPr>
        <w:pStyle w:val="subsection"/>
      </w:pPr>
      <w:r w:rsidRPr="003951DA">
        <w:tab/>
        <w:t>(1)</w:t>
      </w:r>
      <w:r w:rsidRPr="003951DA">
        <w:tab/>
        <w:t>APRA may make a written determination that there is to be a transfer of shares in a regulated body to another body corporate. APRA may make the determination only if:</w:t>
      </w:r>
    </w:p>
    <w:p w:rsidR="00EA3985" w:rsidRPr="003951DA" w:rsidRDefault="00EA3985" w:rsidP="003951DA">
      <w:pPr>
        <w:pStyle w:val="paragraph"/>
      </w:pPr>
      <w:r w:rsidRPr="003951DA">
        <w:tab/>
        <w:t>(a)</w:t>
      </w:r>
      <w:r w:rsidRPr="003951DA">
        <w:tab/>
        <w:t>any of the following requirements are met:</w:t>
      </w:r>
    </w:p>
    <w:p w:rsidR="00EA3985" w:rsidRPr="003951DA" w:rsidRDefault="00EA3985" w:rsidP="003951DA">
      <w:pPr>
        <w:pStyle w:val="paragraphsub"/>
      </w:pPr>
      <w:r w:rsidRPr="003951DA">
        <w:tab/>
        <w:t>(i)</w:t>
      </w:r>
      <w:r w:rsidRPr="003951DA">
        <w:tab/>
        <w:t>if the regulated body is an ADI—the Minister has declared under section</w:t>
      </w:r>
      <w:r w:rsidR="003951DA" w:rsidRPr="003951DA">
        <w:t> </w:t>
      </w:r>
      <w:r w:rsidRPr="003951DA">
        <w:t>25A that a transfer of shares in the transferring body to the receiving body should occur;</w:t>
      </w:r>
    </w:p>
    <w:p w:rsidR="00EA3985" w:rsidRPr="003951DA" w:rsidRDefault="00EA3985" w:rsidP="003951DA">
      <w:pPr>
        <w:pStyle w:val="paragraphsub"/>
      </w:pPr>
      <w:r w:rsidRPr="003951DA">
        <w:tab/>
        <w:t>(ii)</w:t>
      </w:r>
      <w:r w:rsidRPr="003951DA">
        <w:tab/>
        <w:t xml:space="preserve">if the regulated body is an ADI and </w:t>
      </w:r>
      <w:r w:rsidR="003951DA" w:rsidRPr="003951DA">
        <w:t>subparagraph (</w:t>
      </w:r>
      <w:r w:rsidRPr="003951DA">
        <w:t>i) does not apply—APRA is satisfied that any of the conditions in subparagraph</w:t>
      </w:r>
      <w:r w:rsidR="003951DA" w:rsidRPr="003951DA">
        <w:t> </w:t>
      </w:r>
      <w:r w:rsidRPr="003951DA">
        <w:t>25(1)(a)(i), (ii), (iii), (iv) or (v) have been satisfied;</w:t>
      </w:r>
    </w:p>
    <w:p w:rsidR="00EA3985" w:rsidRPr="003951DA" w:rsidRDefault="00EA3985" w:rsidP="003951DA">
      <w:pPr>
        <w:pStyle w:val="paragraphsub"/>
      </w:pPr>
      <w:r w:rsidRPr="003951DA">
        <w:tab/>
        <w:t>(iii)</w:t>
      </w:r>
      <w:r w:rsidRPr="003951DA">
        <w:tab/>
        <w:t>if the regulated body is a life insurance company—APRA is satisfied that any of the conditions in subparagraph</w:t>
      </w:r>
      <w:r w:rsidR="003951DA" w:rsidRPr="003951DA">
        <w:t> </w:t>
      </w:r>
      <w:r w:rsidRPr="003951DA">
        <w:t>25(1C)(a)(i), (ii), (iii) or (iv) have been satisfied;</w:t>
      </w:r>
    </w:p>
    <w:p w:rsidR="00EA3985" w:rsidRPr="003951DA" w:rsidRDefault="00EA3985" w:rsidP="003951DA">
      <w:pPr>
        <w:pStyle w:val="paragraphsub"/>
      </w:pPr>
      <w:r w:rsidRPr="003951DA">
        <w:tab/>
        <w:t>(iv)</w:t>
      </w:r>
      <w:r w:rsidRPr="003951DA">
        <w:tab/>
        <w:t>if the regulated body is a general insurer—APRA is satisfied that any of the conditions in subparagraph</w:t>
      </w:r>
      <w:r w:rsidR="003951DA" w:rsidRPr="003951DA">
        <w:t> </w:t>
      </w:r>
      <w:r w:rsidRPr="003951DA">
        <w:t>25(1E)(a)(i), (ii), (iii) or (iv) have been satisfied; and</w:t>
      </w:r>
    </w:p>
    <w:p w:rsidR="00EA3985" w:rsidRPr="003951DA" w:rsidRDefault="00EA3985" w:rsidP="003951DA">
      <w:pPr>
        <w:pStyle w:val="paragraph"/>
      </w:pPr>
      <w:r w:rsidRPr="003951DA">
        <w:tab/>
        <w:t>(b)</w:t>
      </w:r>
      <w:r w:rsidRPr="003951DA">
        <w:tab/>
        <w:t xml:space="preserve">if the transferring body is an ADI—APRA has considered the interests of depositors of the transferring body (when viewed as a group) and considers that, having regard to their </w:t>
      </w:r>
      <w:r w:rsidRPr="003951DA">
        <w:lastRenderedPageBreak/>
        <w:t>interests, it would be appropriate for the transfer to be made; and</w:t>
      </w:r>
    </w:p>
    <w:p w:rsidR="00EA3985" w:rsidRPr="003951DA" w:rsidRDefault="00EA3985" w:rsidP="003951DA">
      <w:pPr>
        <w:pStyle w:val="paragraph"/>
      </w:pPr>
      <w:r w:rsidRPr="003951DA">
        <w:tab/>
        <w:t>(c)</w:t>
      </w:r>
      <w:r w:rsidRPr="003951DA">
        <w:tab/>
        <w:t>if the transferring body is a life insurance company or general insurer—APRA has considered the interests of policy owners of the transferring body (when viewed as a group) and considers that, having regard to their interests, it would be appropriate for the transfer to be made; and</w:t>
      </w:r>
    </w:p>
    <w:p w:rsidR="00EA3985" w:rsidRPr="003951DA" w:rsidRDefault="00EA3985" w:rsidP="003951DA">
      <w:pPr>
        <w:pStyle w:val="paragraph"/>
      </w:pPr>
      <w:r w:rsidRPr="003951DA">
        <w:tab/>
        <w:t>(d)</w:t>
      </w:r>
      <w:r w:rsidRPr="003951DA">
        <w:tab/>
        <w:t>if the receiving body is an ADI—APRA is satisfied that the transfer is appropriate, having regard to the interests of depositors of the receiving body when viewed as a group; and</w:t>
      </w:r>
    </w:p>
    <w:p w:rsidR="00EA3985" w:rsidRPr="003951DA" w:rsidRDefault="00EA3985" w:rsidP="003951DA">
      <w:pPr>
        <w:pStyle w:val="paragraph"/>
      </w:pPr>
      <w:r w:rsidRPr="003951DA">
        <w:tab/>
        <w:t>(e)</w:t>
      </w:r>
      <w:r w:rsidRPr="003951DA">
        <w:tab/>
        <w:t>if the receiving body is a life insurance company or general insurer—APRA is satisfied that the transfer is appropriate, having regard to the interests of policy owners of the receiving body when viewed as a group; and</w:t>
      </w:r>
    </w:p>
    <w:p w:rsidR="00EA3985" w:rsidRPr="003951DA" w:rsidRDefault="00EA3985" w:rsidP="003951DA">
      <w:pPr>
        <w:pStyle w:val="paragraph"/>
      </w:pPr>
      <w:r w:rsidRPr="003951DA">
        <w:tab/>
        <w:t>(f)</w:t>
      </w:r>
      <w:r w:rsidRPr="003951DA">
        <w:tab/>
        <w:t xml:space="preserve">the conditions in </w:t>
      </w:r>
      <w:r w:rsidR="003951DA" w:rsidRPr="003951DA">
        <w:t>subsection (</w:t>
      </w:r>
      <w:r w:rsidRPr="003951DA">
        <w:t>3) exist.</w:t>
      </w:r>
    </w:p>
    <w:p w:rsidR="00EA3985" w:rsidRPr="003951DA" w:rsidRDefault="00EA3985" w:rsidP="003951DA">
      <w:pPr>
        <w:pStyle w:val="SubsectionHead"/>
      </w:pPr>
      <w:r w:rsidRPr="003951DA">
        <w:t>Transferring body cannot be foreign body</w:t>
      </w:r>
    </w:p>
    <w:p w:rsidR="00EA3985" w:rsidRPr="003951DA" w:rsidRDefault="00EA3985" w:rsidP="003951DA">
      <w:pPr>
        <w:pStyle w:val="subsection"/>
      </w:pPr>
      <w:r w:rsidRPr="003951DA">
        <w:tab/>
        <w:t>(2)</w:t>
      </w:r>
      <w:r w:rsidRPr="003951DA">
        <w:tab/>
        <w:t>APRA cannot make a determination under this section if the transferring body is any of the following:</w:t>
      </w:r>
    </w:p>
    <w:p w:rsidR="00EA3985" w:rsidRPr="003951DA" w:rsidRDefault="00EA3985" w:rsidP="003951DA">
      <w:pPr>
        <w:pStyle w:val="paragraph"/>
      </w:pPr>
      <w:r w:rsidRPr="003951DA">
        <w:tab/>
        <w:t>(a)</w:t>
      </w:r>
      <w:r w:rsidRPr="003951DA">
        <w:tab/>
        <w:t>a foreign ADI;</w:t>
      </w:r>
    </w:p>
    <w:p w:rsidR="00EA3985" w:rsidRPr="003951DA" w:rsidRDefault="00EA3985" w:rsidP="003951DA">
      <w:pPr>
        <w:pStyle w:val="paragraph"/>
      </w:pPr>
      <w:r w:rsidRPr="003951DA">
        <w:tab/>
        <w:t>(b)</w:t>
      </w:r>
      <w:r w:rsidRPr="003951DA">
        <w:tab/>
        <w:t>a foreign general insurer;</w:t>
      </w:r>
    </w:p>
    <w:p w:rsidR="00EA3985" w:rsidRPr="003951DA" w:rsidRDefault="00EA3985" w:rsidP="003951DA">
      <w:pPr>
        <w:pStyle w:val="paragraph"/>
      </w:pPr>
      <w:r w:rsidRPr="003951DA">
        <w:tab/>
        <w:t>(c)</w:t>
      </w:r>
      <w:r w:rsidRPr="003951DA">
        <w:tab/>
        <w:t>an eligible foreign life insurance company.</w:t>
      </w:r>
    </w:p>
    <w:p w:rsidR="00EA3985" w:rsidRPr="003951DA" w:rsidRDefault="00EA3985" w:rsidP="003951DA">
      <w:pPr>
        <w:pStyle w:val="SubsectionHead"/>
      </w:pPr>
      <w:r w:rsidRPr="003951DA">
        <w:t>Common conditions for making a determination under this section</w:t>
      </w:r>
    </w:p>
    <w:p w:rsidR="00EA3985" w:rsidRPr="003951DA" w:rsidRDefault="00EA3985" w:rsidP="003951DA">
      <w:pPr>
        <w:pStyle w:val="subsection"/>
      </w:pPr>
      <w:r w:rsidRPr="003951DA">
        <w:rPr>
          <w:rStyle w:val="NoteHeadingChar"/>
        </w:rPr>
        <w:tab/>
        <w:t>(3)</w:t>
      </w:r>
      <w:r w:rsidRPr="003951DA">
        <w:tab/>
        <w:t>APRA may make a determination under this section only if:</w:t>
      </w:r>
    </w:p>
    <w:p w:rsidR="00EA3985" w:rsidRPr="003951DA" w:rsidRDefault="00EA3985" w:rsidP="003951DA">
      <w:pPr>
        <w:pStyle w:val="paragraph"/>
      </w:pPr>
      <w:r w:rsidRPr="003951DA">
        <w:tab/>
        <w:t>(a)</w:t>
      </w:r>
      <w:r w:rsidRPr="003951DA">
        <w:tab/>
        <w:t>APRA is satisfied that the board of directors of the receiving body has consented to the transfer; and</w:t>
      </w:r>
    </w:p>
    <w:p w:rsidR="00EA3985" w:rsidRPr="003951DA" w:rsidRDefault="00EA3985" w:rsidP="003951DA">
      <w:pPr>
        <w:pStyle w:val="paragraph"/>
      </w:pPr>
      <w:r w:rsidRPr="003951DA">
        <w:tab/>
        <w:t>(b)</w:t>
      </w:r>
      <w:r w:rsidRPr="003951DA">
        <w:tab/>
        <w:t>APRA is satisfied that the transfer is appropriate, having regard to:</w:t>
      </w:r>
    </w:p>
    <w:p w:rsidR="00EA3985" w:rsidRPr="003951DA" w:rsidRDefault="00EA3985" w:rsidP="003951DA">
      <w:pPr>
        <w:pStyle w:val="paragraphsub"/>
      </w:pPr>
      <w:r w:rsidRPr="003951DA">
        <w:tab/>
        <w:t>(i)</w:t>
      </w:r>
      <w:r w:rsidRPr="003951DA">
        <w:tab/>
        <w:t>the interests of the financial sector as a whole; and</w:t>
      </w:r>
    </w:p>
    <w:p w:rsidR="00EA3985" w:rsidRPr="003951DA" w:rsidRDefault="00EA3985" w:rsidP="003951DA">
      <w:pPr>
        <w:pStyle w:val="paragraphsub"/>
      </w:pPr>
      <w:r w:rsidRPr="003951DA">
        <w:tab/>
        <w:t>(ii)</w:t>
      </w:r>
      <w:r w:rsidRPr="003951DA">
        <w:tab/>
        <w:t>any other matters that APRA considers relevant; and</w:t>
      </w:r>
    </w:p>
    <w:p w:rsidR="00EA3985" w:rsidRPr="003951DA" w:rsidRDefault="00EA3985" w:rsidP="003951DA">
      <w:pPr>
        <w:pStyle w:val="paragraph"/>
      </w:pPr>
      <w:r w:rsidRPr="003951DA">
        <w:tab/>
        <w:t>(c)</w:t>
      </w:r>
      <w:r w:rsidRPr="003951DA">
        <w:tab/>
        <w:t>either:</w:t>
      </w:r>
    </w:p>
    <w:p w:rsidR="00EA3985" w:rsidRPr="003951DA" w:rsidRDefault="00EA3985" w:rsidP="003951DA">
      <w:pPr>
        <w:pStyle w:val="paragraphsub"/>
      </w:pPr>
      <w:r w:rsidRPr="003951DA">
        <w:tab/>
        <w:t>(i)</w:t>
      </w:r>
      <w:r w:rsidRPr="003951DA">
        <w:tab/>
        <w:t>the Minister has consented to the transfer; or</w:t>
      </w:r>
    </w:p>
    <w:p w:rsidR="00EA3985" w:rsidRPr="003951DA" w:rsidRDefault="00EA3985" w:rsidP="003951DA">
      <w:pPr>
        <w:pStyle w:val="paragraphsub"/>
      </w:pPr>
      <w:r w:rsidRPr="003951DA">
        <w:tab/>
        <w:t>(ii)</w:t>
      </w:r>
      <w:r w:rsidRPr="003951DA">
        <w:tab/>
        <w:t>the Minister’s consent to the transfer is not required (see section</w:t>
      </w:r>
      <w:r w:rsidR="003951DA" w:rsidRPr="003951DA">
        <w:t> </w:t>
      </w:r>
      <w:r w:rsidRPr="003951DA">
        <w:t>29).</w:t>
      </w:r>
    </w:p>
    <w:p w:rsidR="00EA3985" w:rsidRPr="003951DA" w:rsidRDefault="00EA3985" w:rsidP="003951DA">
      <w:pPr>
        <w:pStyle w:val="SubsectionHead"/>
      </w:pPr>
      <w:r w:rsidRPr="003951DA">
        <w:lastRenderedPageBreak/>
        <w:t>Formal requirements for determinations under this section</w:t>
      </w:r>
    </w:p>
    <w:p w:rsidR="00EA3985" w:rsidRPr="003951DA" w:rsidRDefault="00EA3985" w:rsidP="003951DA">
      <w:pPr>
        <w:pStyle w:val="subsection"/>
      </w:pPr>
      <w:r w:rsidRPr="003951DA">
        <w:tab/>
        <w:t>(4)</w:t>
      </w:r>
      <w:r w:rsidRPr="003951DA">
        <w:tab/>
        <w:t>A determination under this section must include particulars of the transfer, including the names of the transferring body and the receiving body.</w:t>
      </w:r>
    </w:p>
    <w:p w:rsidR="00EA3985" w:rsidRPr="003951DA" w:rsidRDefault="00EA3985" w:rsidP="003951DA">
      <w:pPr>
        <w:pStyle w:val="subsection"/>
      </w:pPr>
      <w:r w:rsidRPr="003951DA">
        <w:tab/>
        <w:t>(5)</w:t>
      </w:r>
      <w:r w:rsidRPr="003951DA">
        <w:tab/>
        <w:t>A determination under this section must include a statement of the reasons why the determination has been made.</w:t>
      </w:r>
    </w:p>
    <w:p w:rsidR="00EA3985" w:rsidRPr="003951DA" w:rsidRDefault="00EA3985" w:rsidP="003951DA">
      <w:pPr>
        <w:pStyle w:val="subsection"/>
      </w:pPr>
      <w:r w:rsidRPr="003951DA">
        <w:tab/>
        <w:t>(6)</w:t>
      </w:r>
      <w:r w:rsidRPr="003951DA">
        <w:tab/>
        <w:t>A determination under this section must be signed by an authorised APRA officer.</w:t>
      </w:r>
    </w:p>
    <w:p w:rsidR="00EA3985" w:rsidRPr="003951DA" w:rsidRDefault="00EA3985" w:rsidP="003951DA">
      <w:pPr>
        <w:pStyle w:val="SubsectionHead"/>
      </w:pPr>
      <w:r w:rsidRPr="003951DA">
        <w:t>Determinations under this section are not legislative instruments</w:t>
      </w:r>
    </w:p>
    <w:p w:rsidR="00EA3985" w:rsidRPr="003951DA" w:rsidRDefault="00EA3985" w:rsidP="003951DA">
      <w:pPr>
        <w:pStyle w:val="subsection"/>
      </w:pPr>
      <w:r w:rsidRPr="003951DA">
        <w:tab/>
        <w:t>(7)</w:t>
      </w:r>
      <w:r w:rsidRPr="003951DA">
        <w:tab/>
        <w:t>A determination made under this section is not a legislative instrument.</w:t>
      </w:r>
    </w:p>
    <w:p w:rsidR="00EA3985" w:rsidRPr="003951DA" w:rsidRDefault="003F38CC" w:rsidP="003951DA">
      <w:pPr>
        <w:pStyle w:val="ItemHead"/>
      </w:pPr>
      <w:r w:rsidRPr="003951DA">
        <w:t>56</w:t>
      </w:r>
      <w:r w:rsidR="00EA3985" w:rsidRPr="003951DA">
        <w:t xml:space="preserve">  Section</w:t>
      </w:r>
      <w:r w:rsidR="003951DA" w:rsidRPr="003951DA">
        <w:t> </w:t>
      </w:r>
      <w:r w:rsidR="00EA3985" w:rsidRPr="003951DA">
        <w:t>25A</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234" w:name="_Toc508112114"/>
      <w:r w:rsidRPr="003951DA">
        <w:rPr>
          <w:rStyle w:val="CharSectno"/>
        </w:rPr>
        <w:t>25A</w:t>
      </w:r>
      <w:r w:rsidRPr="003951DA">
        <w:t xml:space="preserve">  Ministerial declaration that compulsory transfer should occur in relation to ADI</w:t>
      </w:r>
      <w:bookmarkEnd w:id="234"/>
    </w:p>
    <w:p w:rsidR="00EA3985" w:rsidRPr="003951DA" w:rsidRDefault="00EA3985" w:rsidP="003951DA">
      <w:pPr>
        <w:pStyle w:val="subsection"/>
      </w:pPr>
      <w:r w:rsidRPr="003951DA">
        <w:tab/>
        <w:t>(1)</w:t>
      </w:r>
      <w:r w:rsidRPr="003951DA">
        <w:tab/>
        <w:t>The Minister may declare, in writing given to APRA, that:</w:t>
      </w:r>
    </w:p>
    <w:p w:rsidR="00EA3985" w:rsidRPr="003951DA" w:rsidRDefault="00EA3985" w:rsidP="003951DA">
      <w:pPr>
        <w:pStyle w:val="paragraph"/>
      </w:pPr>
      <w:r w:rsidRPr="003951DA">
        <w:tab/>
        <w:t>(a)</w:t>
      </w:r>
      <w:r w:rsidRPr="003951DA">
        <w:tab/>
        <w:t>a transfer of business should occur from a specified ADI to another specified body corporate; or</w:t>
      </w:r>
    </w:p>
    <w:p w:rsidR="00EA3985" w:rsidRPr="003951DA" w:rsidRDefault="00EA3985" w:rsidP="003951DA">
      <w:pPr>
        <w:pStyle w:val="paragraph"/>
      </w:pPr>
      <w:r w:rsidRPr="003951DA">
        <w:tab/>
        <w:t>(b)</w:t>
      </w:r>
      <w:r w:rsidRPr="003951DA">
        <w:tab/>
        <w:t>a transfer of shares in a specified ADI to another specified body corporate should occur; or</w:t>
      </w:r>
    </w:p>
    <w:p w:rsidR="00EA3985" w:rsidRPr="003951DA" w:rsidRDefault="00EA3985" w:rsidP="003951DA">
      <w:pPr>
        <w:pStyle w:val="paragraph"/>
      </w:pPr>
      <w:r w:rsidRPr="003951DA">
        <w:tab/>
        <w:t>(c)</w:t>
      </w:r>
      <w:r w:rsidRPr="003951DA">
        <w:tab/>
        <w:t>either:</w:t>
      </w:r>
    </w:p>
    <w:p w:rsidR="00EA3985" w:rsidRPr="003951DA" w:rsidRDefault="00EA3985" w:rsidP="003951DA">
      <w:pPr>
        <w:pStyle w:val="paragraphsub"/>
      </w:pPr>
      <w:r w:rsidRPr="003951DA">
        <w:tab/>
        <w:t>(i)</w:t>
      </w:r>
      <w:r w:rsidRPr="003951DA">
        <w:tab/>
        <w:t>a transfer of business should occur from a specified ADI to another specified body corporate; or</w:t>
      </w:r>
    </w:p>
    <w:p w:rsidR="00EA3985" w:rsidRPr="003951DA" w:rsidRDefault="00EA3985" w:rsidP="003951DA">
      <w:pPr>
        <w:pStyle w:val="paragraphsub"/>
      </w:pPr>
      <w:r w:rsidRPr="003951DA">
        <w:tab/>
        <w:t>(ii)</w:t>
      </w:r>
      <w:r w:rsidRPr="003951DA">
        <w:tab/>
        <w:t>a transfer of shares in a specified ADI to another specified body corporate should occur.</w:t>
      </w:r>
    </w:p>
    <w:p w:rsidR="00EA3985" w:rsidRPr="003951DA" w:rsidRDefault="00EA3985" w:rsidP="003951DA">
      <w:pPr>
        <w:pStyle w:val="subsection"/>
      </w:pPr>
      <w:r w:rsidRPr="003951DA">
        <w:tab/>
        <w:t>(2)</w:t>
      </w:r>
      <w:r w:rsidRPr="003951DA">
        <w:tab/>
        <w:t xml:space="preserve">A declaration made under </w:t>
      </w:r>
      <w:r w:rsidR="003951DA" w:rsidRPr="003951DA">
        <w:t>subsection (</w:t>
      </w:r>
      <w:r w:rsidRPr="003951DA">
        <w:t>1) is not a legislative instrument.</w:t>
      </w:r>
    </w:p>
    <w:p w:rsidR="00EA3985" w:rsidRPr="003951DA" w:rsidRDefault="003F38CC" w:rsidP="003951DA">
      <w:pPr>
        <w:pStyle w:val="ItemHead"/>
      </w:pPr>
      <w:r w:rsidRPr="003951DA">
        <w:t>57</w:t>
      </w:r>
      <w:r w:rsidR="00EA3985" w:rsidRPr="003951DA">
        <w:t xml:space="preserve">  Section</w:t>
      </w:r>
      <w:r w:rsidR="003951DA" w:rsidRPr="003951DA">
        <w:t> </w:t>
      </w:r>
      <w:r w:rsidR="00EA3985" w:rsidRPr="003951DA">
        <w:t>26</w:t>
      </w:r>
    </w:p>
    <w:p w:rsidR="00EA3985" w:rsidRPr="003951DA" w:rsidRDefault="00EA3985" w:rsidP="003951DA">
      <w:pPr>
        <w:pStyle w:val="Item"/>
      </w:pPr>
      <w:r w:rsidRPr="003951DA">
        <w:t>Omit “the compulsory transfer determination” (wherever occurring), substitute “a compulsory transfer determination”.</w:t>
      </w:r>
    </w:p>
    <w:p w:rsidR="00EA3985" w:rsidRPr="003951DA" w:rsidRDefault="003F38CC" w:rsidP="003951DA">
      <w:pPr>
        <w:pStyle w:val="ItemHead"/>
      </w:pPr>
      <w:r w:rsidRPr="003951DA">
        <w:lastRenderedPageBreak/>
        <w:t>58</w:t>
      </w:r>
      <w:r w:rsidR="00EA3985" w:rsidRPr="003951DA">
        <w:t xml:space="preserve">  Subsection</w:t>
      </w:r>
      <w:r w:rsidR="003951DA" w:rsidRPr="003951DA">
        <w:t> </w:t>
      </w:r>
      <w:r w:rsidR="00EA3985" w:rsidRPr="003951DA">
        <w:t>27(1)</w:t>
      </w:r>
    </w:p>
    <w:p w:rsidR="00EA3985" w:rsidRPr="003951DA" w:rsidRDefault="00EA3985" w:rsidP="003951DA">
      <w:pPr>
        <w:pStyle w:val="Item"/>
      </w:pPr>
      <w:r w:rsidRPr="003951DA">
        <w:t>After “paragraph</w:t>
      </w:r>
      <w:r w:rsidR="003951DA" w:rsidRPr="003951DA">
        <w:t> </w:t>
      </w:r>
      <w:r w:rsidRPr="003951DA">
        <w:t>25(2)(d)”, insert “or 25AA(3)(a)”.</w:t>
      </w:r>
    </w:p>
    <w:p w:rsidR="00EA3985" w:rsidRPr="003951DA" w:rsidRDefault="003F38CC" w:rsidP="003951DA">
      <w:pPr>
        <w:pStyle w:val="ItemHead"/>
      </w:pPr>
      <w:r w:rsidRPr="003951DA">
        <w:t>59</w:t>
      </w:r>
      <w:r w:rsidR="00EA3985" w:rsidRPr="003951DA">
        <w:t xml:space="preserve">  Section</w:t>
      </w:r>
      <w:r w:rsidR="003951DA" w:rsidRPr="003951DA">
        <w:t> </w:t>
      </w:r>
      <w:r w:rsidR="00EA3985" w:rsidRPr="003951DA">
        <w:t>28</w:t>
      </w:r>
    </w:p>
    <w:p w:rsidR="00EA3985" w:rsidRPr="003951DA" w:rsidRDefault="00EA3985" w:rsidP="003951DA">
      <w:pPr>
        <w:pStyle w:val="Item"/>
      </w:pPr>
      <w:r w:rsidRPr="003951DA">
        <w:t>Before “State or Territory legislation referred”, insert “(1)”.</w:t>
      </w:r>
    </w:p>
    <w:p w:rsidR="00EA3985" w:rsidRPr="003951DA" w:rsidRDefault="003F38CC" w:rsidP="003951DA">
      <w:pPr>
        <w:pStyle w:val="ItemHead"/>
      </w:pPr>
      <w:r w:rsidRPr="003951DA">
        <w:t>60</w:t>
      </w:r>
      <w:r w:rsidR="00EA3985" w:rsidRPr="003951DA">
        <w:t xml:space="preserve">  Section</w:t>
      </w:r>
      <w:r w:rsidR="003951DA" w:rsidRPr="003951DA">
        <w:t> </w:t>
      </w:r>
      <w:r w:rsidR="00EA3985" w:rsidRPr="003951DA">
        <w:t>28</w:t>
      </w:r>
    </w:p>
    <w:p w:rsidR="00EA3985" w:rsidRPr="003951DA" w:rsidRDefault="00EA3985" w:rsidP="003951DA">
      <w:pPr>
        <w:pStyle w:val="Item"/>
      </w:pPr>
      <w:r w:rsidRPr="003951DA">
        <w:t>After “State or Territory legislation referred to in paragraph</w:t>
      </w:r>
      <w:r w:rsidR="003951DA" w:rsidRPr="003951DA">
        <w:t> </w:t>
      </w:r>
      <w:r w:rsidRPr="003951DA">
        <w:t>25(2)(f)”, insert “, as that paragraph applies in relation to a compulsory transfer of business”.</w:t>
      </w:r>
    </w:p>
    <w:p w:rsidR="00EA3985" w:rsidRPr="003951DA" w:rsidRDefault="003F38CC" w:rsidP="003951DA">
      <w:pPr>
        <w:pStyle w:val="ItemHead"/>
      </w:pPr>
      <w:r w:rsidRPr="003951DA">
        <w:t>61</w:t>
      </w:r>
      <w:r w:rsidR="00EA3985" w:rsidRPr="003951DA">
        <w:t xml:space="preserve">  At the end of section</w:t>
      </w:r>
      <w:r w:rsidR="003951DA" w:rsidRPr="003951DA">
        <w:t> </w:t>
      </w:r>
      <w:r w:rsidR="00EA3985" w:rsidRPr="003951DA">
        <w:t>28</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t>To avoid doubt, this section is enacted only for the purposes of paragraph</w:t>
      </w:r>
      <w:r w:rsidR="003951DA" w:rsidRPr="003951DA">
        <w:t> </w:t>
      </w:r>
      <w:r w:rsidRPr="003951DA">
        <w:t>25(2)(f).</w:t>
      </w:r>
    </w:p>
    <w:p w:rsidR="00EA3985" w:rsidRPr="003951DA" w:rsidRDefault="00EA3985" w:rsidP="003951DA">
      <w:pPr>
        <w:pStyle w:val="notetext"/>
      </w:pPr>
      <w:r w:rsidRPr="003951DA">
        <w:t>Note:</w:t>
      </w:r>
      <w:r w:rsidRPr="003951DA">
        <w:tab/>
        <w:t>Under that paragraph, in order to make a determination under section</w:t>
      </w:r>
      <w:r w:rsidR="003951DA" w:rsidRPr="003951DA">
        <w:t> </w:t>
      </w:r>
      <w:r w:rsidRPr="003951DA">
        <w:t>25 where both the transferring body and the receiving body are established in a State or Territory, APRA needs to consider whether legislation satisfying the requirements of this section has been enacted. However, APRA is not prevented from making such a determination if such legislation has not been enacted (see subsection</w:t>
      </w:r>
      <w:r w:rsidR="003951DA" w:rsidRPr="003951DA">
        <w:t> </w:t>
      </w:r>
      <w:r w:rsidRPr="003951DA">
        <w:t>25(2A)).</w:t>
      </w:r>
    </w:p>
    <w:p w:rsidR="00EA3985" w:rsidRPr="003951DA" w:rsidRDefault="003F38CC" w:rsidP="003951DA">
      <w:pPr>
        <w:pStyle w:val="ItemHead"/>
      </w:pPr>
      <w:r w:rsidRPr="003951DA">
        <w:t>62</w:t>
      </w:r>
      <w:r w:rsidR="00EA3985" w:rsidRPr="003951DA">
        <w:t xml:space="preserve">  Section</w:t>
      </w:r>
      <w:r w:rsidR="003951DA" w:rsidRPr="003951DA">
        <w:t> </w:t>
      </w:r>
      <w:r w:rsidR="00EA3985" w:rsidRPr="003951DA">
        <w:t>29</w:t>
      </w:r>
    </w:p>
    <w:p w:rsidR="00EA3985" w:rsidRPr="003951DA" w:rsidRDefault="00EA3985" w:rsidP="003951DA">
      <w:pPr>
        <w:pStyle w:val="Item"/>
      </w:pPr>
      <w:r w:rsidRPr="003951DA">
        <w:t>Before “The Minister’s”, insert “(1)”.</w:t>
      </w:r>
    </w:p>
    <w:p w:rsidR="00EA3985" w:rsidRPr="003951DA" w:rsidRDefault="003F38CC" w:rsidP="003951DA">
      <w:pPr>
        <w:pStyle w:val="ItemHead"/>
      </w:pPr>
      <w:r w:rsidRPr="003951DA">
        <w:t>63</w:t>
      </w:r>
      <w:r w:rsidR="00EA3985" w:rsidRPr="003951DA">
        <w:t xml:space="preserve">  Section</w:t>
      </w:r>
      <w:r w:rsidR="003951DA" w:rsidRPr="003951DA">
        <w:t> </w:t>
      </w:r>
      <w:r w:rsidR="00EA3985" w:rsidRPr="003951DA">
        <w:t>29</w:t>
      </w:r>
    </w:p>
    <w:p w:rsidR="00EA3985" w:rsidRPr="003951DA" w:rsidRDefault="0065177D" w:rsidP="003951DA">
      <w:pPr>
        <w:pStyle w:val="Item"/>
      </w:pPr>
      <w:r w:rsidRPr="003951DA">
        <w:t>Omit</w:t>
      </w:r>
      <w:r w:rsidR="00EA3985" w:rsidRPr="003951DA">
        <w:t xml:space="preserve"> “</w:t>
      </w:r>
      <w:r w:rsidR="00CC0D45" w:rsidRPr="003951DA">
        <w:t>the transfer of business (see paragraph</w:t>
      </w:r>
      <w:r w:rsidR="003951DA" w:rsidRPr="003951DA">
        <w:t> </w:t>
      </w:r>
      <w:r w:rsidR="00CC0D45" w:rsidRPr="003951DA">
        <w:t>25(2)(g))</w:t>
      </w:r>
      <w:r w:rsidR="00EA3985" w:rsidRPr="003951DA">
        <w:t xml:space="preserve">”, </w:t>
      </w:r>
      <w:r w:rsidR="00027FCE" w:rsidRPr="003951DA">
        <w:t>substitute</w:t>
      </w:r>
      <w:r w:rsidR="00EA3985" w:rsidRPr="003951DA">
        <w:t xml:space="preserve"> “</w:t>
      </w:r>
      <w:r w:rsidR="00CC0D45" w:rsidRPr="003951DA">
        <w:t>a transfer of business</w:t>
      </w:r>
      <w:r w:rsidRPr="003951DA">
        <w:t xml:space="preserve"> (see paragraph</w:t>
      </w:r>
      <w:r w:rsidR="003951DA" w:rsidRPr="003951DA">
        <w:t> </w:t>
      </w:r>
      <w:r w:rsidRPr="003951DA">
        <w:t>25(2)(g))</w:t>
      </w:r>
      <w:r w:rsidR="00CC0D45" w:rsidRPr="003951DA">
        <w:t xml:space="preserve"> or a transfer of shares</w:t>
      </w:r>
      <w:r w:rsidRPr="003951DA">
        <w:t xml:space="preserve"> (see paragraph</w:t>
      </w:r>
      <w:r w:rsidR="003951DA" w:rsidRPr="003951DA">
        <w:t> </w:t>
      </w:r>
      <w:r w:rsidR="00EA3985" w:rsidRPr="003951DA">
        <w:t>25AA(3)(c)</w:t>
      </w:r>
      <w:r w:rsidR="00CC0D45" w:rsidRPr="003951DA">
        <w:t>)</w:t>
      </w:r>
      <w:r w:rsidR="00EA3985" w:rsidRPr="003951DA">
        <w:t>”.</w:t>
      </w:r>
    </w:p>
    <w:p w:rsidR="00EA3985" w:rsidRPr="003951DA" w:rsidRDefault="003F38CC" w:rsidP="003951DA">
      <w:pPr>
        <w:pStyle w:val="ItemHead"/>
      </w:pPr>
      <w:r w:rsidRPr="003951DA">
        <w:t>64</w:t>
      </w:r>
      <w:r w:rsidR="00EA3985" w:rsidRPr="003951DA">
        <w:t xml:space="preserve">  At the end of section</w:t>
      </w:r>
      <w:r w:rsidR="003951DA" w:rsidRPr="003951DA">
        <w:t> </w:t>
      </w:r>
      <w:r w:rsidR="00EA3985" w:rsidRPr="003951DA">
        <w:t>29</w:t>
      </w:r>
    </w:p>
    <w:p w:rsidR="00EA3985" w:rsidRPr="003951DA" w:rsidRDefault="00EA3985" w:rsidP="003951DA">
      <w:pPr>
        <w:pStyle w:val="Item"/>
      </w:pPr>
      <w:r w:rsidRPr="003951DA">
        <w:t>Add:</w:t>
      </w:r>
    </w:p>
    <w:p w:rsidR="00EA3985" w:rsidRPr="003951DA" w:rsidRDefault="00EA3985" w:rsidP="003951DA">
      <w:pPr>
        <w:pStyle w:val="subsection"/>
      </w:pPr>
      <w:r w:rsidRPr="003951DA">
        <w:tab/>
        <w:t>(2)</w:t>
      </w:r>
      <w:r w:rsidRPr="003951DA">
        <w:tab/>
        <w:t xml:space="preserve">A determination made under </w:t>
      </w:r>
      <w:r w:rsidR="003951DA" w:rsidRPr="003951DA">
        <w:t>paragraph (</w:t>
      </w:r>
      <w:r w:rsidRPr="003951DA">
        <w:t>1)(a) is not a legislative instrument.</w:t>
      </w:r>
    </w:p>
    <w:p w:rsidR="00EA3985" w:rsidRPr="003951DA" w:rsidRDefault="00EA3985" w:rsidP="003951DA">
      <w:pPr>
        <w:pStyle w:val="subsection"/>
      </w:pPr>
      <w:r w:rsidRPr="003951DA">
        <w:lastRenderedPageBreak/>
        <w:tab/>
        <w:t>(3)</w:t>
      </w:r>
      <w:r w:rsidRPr="003951DA">
        <w:tab/>
        <w:t xml:space="preserve">A determination made under </w:t>
      </w:r>
      <w:r w:rsidR="003951DA" w:rsidRPr="003951DA">
        <w:t>paragraph (</w:t>
      </w:r>
      <w:r w:rsidRPr="003951DA">
        <w:t>1)(b) is a legislative instrument.</w:t>
      </w:r>
    </w:p>
    <w:p w:rsidR="00EA3985" w:rsidRPr="003951DA" w:rsidRDefault="003F38CC" w:rsidP="003951DA">
      <w:pPr>
        <w:pStyle w:val="ItemHead"/>
      </w:pPr>
      <w:r w:rsidRPr="003951DA">
        <w:t>65</w:t>
      </w:r>
      <w:r w:rsidR="00EA3985" w:rsidRPr="003951DA">
        <w:t xml:space="preserve">  Subsection</w:t>
      </w:r>
      <w:r w:rsidR="003951DA" w:rsidRPr="003951DA">
        <w:t> </w:t>
      </w:r>
      <w:r w:rsidR="00EA3985" w:rsidRPr="003951DA">
        <w:t>30(1)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The transferring body or the receiving body, or both of those bodies, may provide APRA with a written statement specifying, or specifying a mechanism for determining, things that are to happen, or that are taken to be the case, in relation to:</w:t>
      </w:r>
    </w:p>
    <w:p w:rsidR="00EA3985" w:rsidRPr="003951DA" w:rsidRDefault="00EA3985" w:rsidP="003951DA">
      <w:pPr>
        <w:pStyle w:val="paragraph"/>
      </w:pPr>
      <w:r w:rsidRPr="003951DA">
        <w:tab/>
        <w:t>(a)</w:t>
      </w:r>
      <w:r w:rsidRPr="003951DA">
        <w:tab/>
        <w:t>in the case of a transfer of business—assets and liabilities that are to be transferred, or in relation to the transfer of business that is to be effected; or</w:t>
      </w:r>
    </w:p>
    <w:p w:rsidR="00EA3985" w:rsidRPr="003951DA" w:rsidRDefault="00EA3985" w:rsidP="003951DA">
      <w:pPr>
        <w:pStyle w:val="paragraph"/>
      </w:pPr>
      <w:r w:rsidRPr="003951DA">
        <w:tab/>
        <w:t>(b)</w:t>
      </w:r>
      <w:r w:rsidRPr="003951DA">
        <w:tab/>
        <w:t>in the case of a transfer of shares—shares that are to be transferred, or in relation to the transfer of shares that is to be effected.</w:t>
      </w:r>
    </w:p>
    <w:p w:rsidR="00EA3985" w:rsidRPr="003951DA" w:rsidRDefault="003F38CC" w:rsidP="003951DA">
      <w:pPr>
        <w:pStyle w:val="ItemHead"/>
      </w:pPr>
      <w:r w:rsidRPr="003951DA">
        <w:t>66</w:t>
      </w:r>
      <w:r w:rsidR="00EA3985" w:rsidRPr="003951DA">
        <w:t xml:space="preserve">  Subsection</w:t>
      </w:r>
      <w:r w:rsidR="003951DA" w:rsidRPr="003951DA">
        <w:t> </w:t>
      </w:r>
      <w:r w:rsidR="00EA3985" w:rsidRPr="003951DA">
        <w:t>31(1)</w:t>
      </w:r>
    </w:p>
    <w:p w:rsidR="00EA3985" w:rsidRPr="003951DA" w:rsidRDefault="00EA3985" w:rsidP="003951DA">
      <w:pPr>
        <w:pStyle w:val="Item"/>
      </w:pPr>
      <w:r w:rsidRPr="003951DA">
        <w:t>Omit “The compulsory transfer determination”, substitute “A compulsory transfer determination”.</w:t>
      </w:r>
    </w:p>
    <w:p w:rsidR="00EA3985" w:rsidRPr="003951DA" w:rsidRDefault="003F38CC" w:rsidP="003951DA">
      <w:pPr>
        <w:pStyle w:val="ItemHead"/>
      </w:pPr>
      <w:r w:rsidRPr="003951DA">
        <w:t>67</w:t>
      </w:r>
      <w:r w:rsidR="00EA3985" w:rsidRPr="003951DA">
        <w:t xml:space="preserve">  Paragraph 31(1)(a)</w:t>
      </w:r>
    </w:p>
    <w:p w:rsidR="00EA3985" w:rsidRPr="003951DA" w:rsidRDefault="00EA3985" w:rsidP="003951DA">
      <w:pPr>
        <w:pStyle w:val="Item"/>
      </w:pPr>
      <w:r w:rsidRPr="003951DA">
        <w:t>Omit “transfer of business”, substitute “transfer of business or transfer of shares”.</w:t>
      </w:r>
    </w:p>
    <w:p w:rsidR="00EA3985" w:rsidRPr="003951DA" w:rsidRDefault="003F38CC" w:rsidP="003951DA">
      <w:pPr>
        <w:pStyle w:val="ItemHead"/>
      </w:pPr>
      <w:r w:rsidRPr="003951DA">
        <w:t>68</w:t>
      </w:r>
      <w:r w:rsidR="00EA3985" w:rsidRPr="003951DA">
        <w:t xml:space="preserve">  Paragraph 31(1)(b)</w:t>
      </w:r>
    </w:p>
    <w:p w:rsidR="00EA3985" w:rsidRPr="003951DA" w:rsidRDefault="00EA3985" w:rsidP="003951DA">
      <w:pPr>
        <w:pStyle w:val="Item"/>
      </w:pPr>
      <w:r w:rsidRPr="003951DA">
        <w:t>Omit “transfer of business”, substitute “transfer of business or transfer of shares”.</w:t>
      </w:r>
    </w:p>
    <w:p w:rsidR="00EA3985" w:rsidRPr="003951DA" w:rsidRDefault="003F38CC" w:rsidP="003951DA">
      <w:pPr>
        <w:pStyle w:val="ItemHead"/>
      </w:pPr>
      <w:r w:rsidRPr="003951DA">
        <w:t>69</w:t>
      </w:r>
      <w:r w:rsidR="00EA3985" w:rsidRPr="003951DA">
        <w:t xml:space="preserve">  Section</w:t>
      </w:r>
      <w:r w:rsidR="003951DA" w:rsidRPr="003951DA">
        <w:t> </w:t>
      </w:r>
      <w:r w:rsidR="00EA3985" w:rsidRPr="003951DA">
        <w:t>32</w:t>
      </w:r>
    </w:p>
    <w:p w:rsidR="00EA3985" w:rsidRPr="003951DA" w:rsidRDefault="00EA3985" w:rsidP="003951DA">
      <w:pPr>
        <w:pStyle w:val="Item"/>
      </w:pPr>
      <w:r w:rsidRPr="003951DA">
        <w:t>Omit “the compulsory transfer determination”, substitute “a compulsory transfer determination”.</w:t>
      </w:r>
    </w:p>
    <w:p w:rsidR="00EA3985" w:rsidRPr="003951DA" w:rsidRDefault="003F38CC" w:rsidP="003951DA">
      <w:pPr>
        <w:pStyle w:val="ItemHead"/>
      </w:pPr>
      <w:r w:rsidRPr="003951DA">
        <w:t>70</w:t>
      </w:r>
      <w:r w:rsidR="00EA3985" w:rsidRPr="003951DA">
        <w:t xml:space="preserve">  Paragraph 33(1)(c)</w:t>
      </w:r>
    </w:p>
    <w:p w:rsidR="00EA3985" w:rsidRPr="003951DA" w:rsidRDefault="00EA3985" w:rsidP="003951DA">
      <w:pPr>
        <w:pStyle w:val="Item"/>
      </w:pPr>
      <w:r w:rsidRPr="003951DA">
        <w:t>Omit “paragraph</w:t>
      </w:r>
      <w:r w:rsidR="003951DA" w:rsidRPr="003951DA">
        <w:t> </w:t>
      </w:r>
      <w:r w:rsidRPr="003951DA">
        <w:t>25(2)(d)”, substitute “paragraph</w:t>
      </w:r>
      <w:r w:rsidR="003951DA" w:rsidRPr="003951DA">
        <w:t> </w:t>
      </w:r>
      <w:r w:rsidRPr="003951DA">
        <w:t>25(2)(d) or 25AA(3)(a)”.</w:t>
      </w:r>
    </w:p>
    <w:p w:rsidR="00EA3985" w:rsidRPr="003951DA" w:rsidRDefault="003F38CC" w:rsidP="003951DA">
      <w:pPr>
        <w:pStyle w:val="ItemHead"/>
      </w:pPr>
      <w:r w:rsidRPr="003951DA">
        <w:lastRenderedPageBreak/>
        <w:t>71</w:t>
      </w:r>
      <w:r w:rsidR="00EA3985" w:rsidRPr="003951DA">
        <w:t xml:space="preserve">  Paragraph 33(2)(b)</w:t>
      </w:r>
    </w:p>
    <w:p w:rsidR="00EA3985" w:rsidRPr="003951DA" w:rsidRDefault="00EA3985" w:rsidP="003951DA">
      <w:pPr>
        <w:pStyle w:val="Item"/>
      </w:pPr>
      <w:r w:rsidRPr="003951DA">
        <w:t>Omit “state whether”, substitute “in the case of a transfer of business—state whether”.</w:t>
      </w:r>
    </w:p>
    <w:p w:rsidR="00EA3985" w:rsidRPr="003951DA" w:rsidRDefault="003F38CC" w:rsidP="003951DA">
      <w:pPr>
        <w:pStyle w:val="ItemHead"/>
      </w:pPr>
      <w:r w:rsidRPr="003951DA">
        <w:t>72</w:t>
      </w:r>
      <w:r w:rsidR="00EA3985" w:rsidRPr="003951DA">
        <w:t xml:space="preserve">  Paragraph 33(2)(c)</w:t>
      </w:r>
    </w:p>
    <w:p w:rsidR="00EA3985" w:rsidRPr="003951DA" w:rsidRDefault="00EA3985" w:rsidP="003951DA">
      <w:pPr>
        <w:pStyle w:val="Item"/>
      </w:pPr>
      <w:r w:rsidRPr="003951DA">
        <w:t>Omit “if it is a partial transfer”, substitute “in the case of a transfer of business that is a partial transfer”.</w:t>
      </w:r>
    </w:p>
    <w:p w:rsidR="00EA3985" w:rsidRPr="003951DA" w:rsidRDefault="003F38CC" w:rsidP="003951DA">
      <w:pPr>
        <w:pStyle w:val="ItemHead"/>
      </w:pPr>
      <w:r w:rsidRPr="003951DA">
        <w:t>73</w:t>
      </w:r>
      <w:r w:rsidR="00EA3985" w:rsidRPr="003951DA">
        <w:t xml:space="preserve">  Subsection</w:t>
      </w:r>
      <w:r w:rsidR="003951DA" w:rsidRPr="003951DA">
        <w:t> </w:t>
      </w:r>
      <w:r w:rsidR="00EA3985" w:rsidRPr="003951DA">
        <w:t>33(3)</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(3)</w:t>
      </w:r>
      <w:r w:rsidRPr="003951DA">
        <w:tab/>
        <w:t>The certificate may include provisions specifying, or specifying a mechanism for determining, other things that are to happen, or that are taken to be the case:</w:t>
      </w:r>
    </w:p>
    <w:p w:rsidR="00EA3985" w:rsidRPr="003951DA" w:rsidRDefault="00EA3985" w:rsidP="003951DA">
      <w:pPr>
        <w:pStyle w:val="paragraph"/>
      </w:pPr>
      <w:r w:rsidRPr="003951DA">
        <w:tab/>
        <w:t>(a)</w:t>
      </w:r>
      <w:r w:rsidRPr="003951DA">
        <w:tab/>
        <w:t>in the case of a transfer of business—in relation to assets and liabilities that are to be transferred, or in relation to the transfer of business that is to be effected, whether the transfer is total or partial; or</w:t>
      </w:r>
    </w:p>
    <w:p w:rsidR="00EA3985" w:rsidRPr="003951DA" w:rsidRDefault="00EA3985" w:rsidP="003951DA">
      <w:pPr>
        <w:pStyle w:val="paragraph"/>
      </w:pPr>
      <w:r w:rsidRPr="003951DA">
        <w:tab/>
        <w:t>(b)</w:t>
      </w:r>
      <w:r w:rsidRPr="003951DA">
        <w:tab/>
        <w:t>in the case of a transfer of shares—in relation to shares that are to be transferred, or in relation to the transfer of shares that is to be effected.</w:t>
      </w:r>
    </w:p>
    <w:p w:rsidR="00EA3985" w:rsidRPr="003951DA" w:rsidRDefault="003F38CC" w:rsidP="003951DA">
      <w:pPr>
        <w:pStyle w:val="ItemHead"/>
      </w:pPr>
      <w:r w:rsidRPr="003951DA">
        <w:t>74</w:t>
      </w:r>
      <w:r w:rsidR="00EA3985" w:rsidRPr="003951DA">
        <w:t xml:space="preserve">  Section</w:t>
      </w:r>
      <w:r w:rsidR="003951DA" w:rsidRPr="003951DA">
        <w:t> </w:t>
      </w:r>
      <w:r w:rsidR="00EA3985" w:rsidRPr="003951DA">
        <w:t>35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235" w:name="_Toc508112115"/>
      <w:r w:rsidRPr="003951DA">
        <w:rPr>
          <w:rStyle w:val="CharSectno"/>
        </w:rPr>
        <w:t>35</w:t>
      </w:r>
      <w:r w:rsidRPr="003951DA">
        <w:t xml:space="preserve">  Time and effect of compulsory transfer—transfer of business</w:t>
      </w:r>
      <w:bookmarkEnd w:id="235"/>
    </w:p>
    <w:p w:rsidR="00EA3985" w:rsidRPr="003951DA" w:rsidRDefault="003F38CC" w:rsidP="003951DA">
      <w:pPr>
        <w:pStyle w:val="ItemHead"/>
      </w:pPr>
      <w:r w:rsidRPr="003951DA">
        <w:t>75</w:t>
      </w:r>
      <w:r w:rsidR="00EA3985" w:rsidRPr="003951DA">
        <w:t xml:space="preserve">  Before subsection</w:t>
      </w:r>
      <w:r w:rsidR="003951DA" w:rsidRPr="003951DA">
        <w:t> </w:t>
      </w:r>
      <w:r w:rsidR="00EA3985" w:rsidRPr="003951DA">
        <w:t>35(1)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This section applies if a compulsory transfer of business determination has been made.</w:t>
      </w:r>
    </w:p>
    <w:p w:rsidR="00EA3985" w:rsidRPr="003951DA" w:rsidRDefault="003F38CC" w:rsidP="003951DA">
      <w:pPr>
        <w:pStyle w:val="ItemHead"/>
      </w:pPr>
      <w:r w:rsidRPr="003951DA">
        <w:t>76</w:t>
      </w:r>
      <w:r w:rsidR="00EA3985" w:rsidRPr="003951DA">
        <w:t xml:space="preserve">  After section</w:t>
      </w:r>
      <w:r w:rsidR="003951DA" w:rsidRPr="003951DA">
        <w:t> </w:t>
      </w:r>
      <w:r w:rsidR="00EA3985" w:rsidRPr="003951DA">
        <w:t>35</w:t>
      </w:r>
    </w:p>
    <w:p w:rsidR="00EA3985" w:rsidRPr="003951DA" w:rsidRDefault="00EA3985" w:rsidP="003951DA">
      <w:pPr>
        <w:pStyle w:val="Item"/>
      </w:pPr>
      <w:r w:rsidRPr="003951DA">
        <w:t>Insert:</w:t>
      </w:r>
    </w:p>
    <w:p w:rsidR="00EA3985" w:rsidRPr="003951DA" w:rsidRDefault="00EA3985" w:rsidP="003951DA">
      <w:pPr>
        <w:pStyle w:val="ActHead5"/>
      </w:pPr>
      <w:bookmarkStart w:id="236" w:name="_Toc508112116"/>
      <w:r w:rsidRPr="003951DA">
        <w:rPr>
          <w:rStyle w:val="CharSectno"/>
        </w:rPr>
        <w:lastRenderedPageBreak/>
        <w:t>35A</w:t>
      </w:r>
      <w:r w:rsidRPr="003951DA">
        <w:t xml:space="preserve">  Time and effect of compulsory transfer—transfer of shares</w:t>
      </w:r>
      <w:bookmarkEnd w:id="236"/>
    </w:p>
    <w:p w:rsidR="00EA3985" w:rsidRPr="003951DA" w:rsidRDefault="00EA3985" w:rsidP="003951DA">
      <w:pPr>
        <w:pStyle w:val="subsection"/>
      </w:pPr>
      <w:r w:rsidRPr="003951DA">
        <w:tab/>
        <w:t>(1)</w:t>
      </w:r>
      <w:r w:rsidRPr="003951DA">
        <w:tab/>
        <w:t>This section applies if a compulsory transfer of shares determination has been made.</w:t>
      </w:r>
    </w:p>
    <w:p w:rsidR="00EA3985" w:rsidRPr="003951DA" w:rsidRDefault="00EA3985" w:rsidP="003951DA">
      <w:pPr>
        <w:pStyle w:val="subsection"/>
      </w:pPr>
      <w:r w:rsidRPr="003951DA">
        <w:tab/>
        <w:t>(2)</w:t>
      </w:r>
      <w:r w:rsidRPr="003951DA">
        <w:tab/>
        <w:t>When the certificate of transfer comes into force, all the shares in the transferring body, wherever those shares are located, become shares held by the receiving body without any transfer, conveyance or assignment.</w:t>
      </w:r>
    </w:p>
    <w:p w:rsidR="00EA3985" w:rsidRPr="003951DA" w:rsidRDefault="00EA3985" w:rsidP="003951DA">
      <w:pPr>
        <w:pStyle w:val="subsection"/>
      </w:pPr>
      <w:r w:rsidRPr="003951DA">
        <w:tab/>
        <w:t>(3)</w:t>
      </w:r>
      <w:r w:rsidRPr="003951DA">
        <w:tab/>
        <w:t>Furthermore, those shares become shares held by the receiving body free from any trust, liability or other encumbrance.</w:t>
      </w:r>
    </w:p>
    <w:p w:rsidR="00EA3985" w:rsidRPr="003951DA" w:rsidRDefault="00EA3985" w:rsidP="003951DA">
      <w:pPr>
        <w:pStyle w:val="subsection"/>
      </w:pPr>
      <w:r w:rsidRPr="003951DA">
        <w:tab/>
        <w:t>(4)</w:t>
      </w:r>
      <w:r w:rsidRPr="003951DA">
        <w:tab/>
        <w:t>If the certificate includes provisions of a kind referred to in subsection</w:t>
      </w:r>
      <w:r w:rsidR="003951DA" w:rsidRPr="003951DA">
        <w:t> </w:t>
      </w:r>
      <w:r w:rsidRPr="003951DA">
        <w:t>33(3):</w:t>
      </w:r>
    </w:p>
    <w:p w:rsidR="00EA3985" w:rsidRPr="003951DA" w:rsidRDefault="00EA3985" w:rsidP="003951DA">
      <w:pPr>
        <w:pStyle w:val="paragraph"/>
      </w:pPr>
      <w:r w:rsidRPr="003951DA">
        <w:tab/>
        <w:t>(a)</w:t>
      </w:r>
      <w:r w:rsidRPr="003951DA">
        <w:tab/>
        <w:t>if the provisions specify that particular things are to happen or are taken to be the case—those things are, by force of this section, taken to happen, or to be the case, in accordance with those provisions; and</w:t>
      </w:r>
    </w:p>
    <w:p w:rsidR="00EA3985" w:rsidRPr="003951DA" w:rsidRDefault="00EA3985" w:rsidP="003951DA">
      <w:pPr>
        <w:pStyle w:val="paragraph"/>
      </w:pPr>
      <w:r w:rsidRPr="003951DA">
        <w:tab/>
        <w:t>(b)</w:t>
      </w:r>
      <w:r w:rsidRPr="003951DA">
        <w:tab/>
        <w:t>if the provisions specify a mechanism for determining things that are to happen or are taken to be the case—things determined in accordance with that mechanism are, by force of this section, taken to happen, or to be the case, as determined in accordance with that mechanism.</w:t>
      </w:r>
    </w:p>
    <w:p w:rsidR="00EA3985" w:rsidRPr="003951DA" w:rsidRDefault="00EA3985" w:rsidP="003951DA">
      <w:pPr>
        <w:pStyle w:val="subsection"/>
      </w:pPr>
      <w:r w:rsidRPr="003951DA">
        <w:tab/>
        <w:t>(5)</w:t>
      </w:r>
      <w:r w:rsidRPr="003951DA">
        <w:tab/>
        <w:t>If there is an approved section</w:t>
      </w:r>
      <w:r w:rsidR="003951DA" w:rsidRPr="003951DA">
        <w:t> </w:t>
      </w:r>
      <w:r w:rsidRPr="003951DA">
        <w:t>30 statement in relation to the transfer, then:</w:t>
      </w:r>
    </w:p>
    <w:p w:rsidR="00EA3985" w:rsidRPr="003951DA" w:rsidRDefault="00EA3985" w:rsidP="003951DA">
      <w:pPr>
        <w:pStyle w:val="paragraph"/>
      </w:pPr>
      <w:r w:rsidRPr="003951DA">
        <w:tab/>
        <w:t>(a)</w:t>
      </w:r>
      <w:r w:rsidRPr="003951DA">
        <w:tab/>
        <w:t>if the statement specifies that particular things are to happen or are taken to be the case—those things are, by force of this section, taken to happen, or to be the case, in accordance with the statement; and</w:t>
      </w:r>
    </w:p>
    <w:p w:rsidR="00EA3985" w:rsidRPr="003951DA" w:rsidRDefault="00EA3985" w:rsidP="003951DA">
      <w:pPr>
        <w:pStyle w:val="paragraph"/>
      </w:pPr>
      <w:r w:rsidRPr="003951DA">
        <w:tab/>
        <w:t>(b)</w:t>
      </w:r>
      <w:r w:rsidRPr="003951DA">
        <w:tab/>
        <w:t>if the statement specifies a mechanism for determining things that are to happen or are taken to be the case—things determined in accordance with that mechanism are, by force of this section, taken to happen, or to be the case, as determined in accordance with that mechanism.</w:t>
      </w:r>
    </w:p>
    <w:p w:rsidR="00EA3985" w:rsidRPr="003951DA" w:rsidRDefault="003F38CC" w:rsidP="003951DA">
      <w:pPr>
        <w:pStyle w:val="ItemHead"/>
      </w:pPr>
      <w:r w:rsidRPr="003951DA">
        <w:t>77</w:t>
      </w:r>
      <w:r w:rsidR="00EA3985" w:rsidRPr="003951DA">
        <w:t xml:space="preserve">  Before subsection</w:t>
      </w:r>
      <w:r w:rsidR="003951DA" w:rsidRPr="003951DA">
        <w:t> </w:t>
      </w:r>
      <w:r w:rsidR="00EA3985" w:rsidRPr="003951DA">
        <w:t>36(1)</w:t>
      </w:r>
    </w:p>
    <w:p w:rsidR="00EA3985" w:rsidRPr="003951DA" w:rsidRDefault="00EA3985" w:rsidP="003951DA">
      <w:pPr>
        <w:pStyle w:val="Item"/>
      </w:pPr>
      <w:r w:rsidRPr="003951DA">
        <w:t>Insert:</w:t>
      </w:r>
    </w:p>
    <w:p w:rsidR="00EA3985" w:rsidRPr="003951DA" w:rsidRDefault="00EA3985" w:rsidP="003951DA">
      <w:pPr>
        <w:pStyle w:val="subsection"/>
      </w:pPr>
      <w:r w:rsidRPr="003951DA">
        <w:lastRenderedPageBreak/>
        <w:tab/>
        <w:t>(1A)</w:t>
      </w:r>
      <w:r w:rsidRPr="003951DA">
        <w:tab/>
        <w:t>This section applies if a compulsory transfer of business determination has been made</w:t>
      </w:r>
    </w:p>
    <w:p w:rsidR="00EA3985" w:rsidRPr="003951DA" w:rsidRDefault="003F38CC" w:rsidP="003951DA">
      <w:pPr>
        <w:pStyle w:val="ItemHead"/>
      </w:pPr>
      <w:r w:rsidRPr="003951DA">
        <w:t>78</w:t>
      </w:r>
      <w:r w:rsidR="00EA3985" w:rsidRPr="003951DA">
        <w:t xml:space="preserve">  Section</w:t>
      </w:r>
      <w:r w:rsidR="003951DA" w:rsidRPr="003951DA">
        <w:t> </w:t>
      </w:r>
      <w:r w:rsidR="00EA3985" w:rsidRPr="003951DA">
        <w:t>36AA</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237" w:name="_Toc508112117"/>
      <w:r w:rsidRPr="003951DA">
        <w:rPr>
          <w:rStyle w:val="CharSectno"/>
        </w:rPr>
        <w:t>36AA</w:t>
      </w:r>
      <w:r w:rsidRPr="003951DA">
        <w:t xml:space="preserve">  Compulsory transfer not ground for denial of obligations</w:t>
      </w:r>
      <w:bookmarkEnd w:id="237"/>
    </w:p>
    <w:p w:rsidR="00EA3985" w:rsidRPr="003951DA" w:rsidRDefault="00EA3985" w:rsidP="003951DA">
      <w:pPr>
        <w:pStyle w:val="subsection"/>
      </w:pPr>
      <w:r w:rsidRPr="003951DA">
        <w:tab/>
        <w:t>(1)</w:t>
      </w:r>
      <w:r w:rsidRPr="003951DA">
        <w:tab/>
        <w:t xml:space="preserve">This section applies if a body corporate covered by </w:t>
      </w:r>
      <w:r w:rsidR="003951DA" w:rsidRPr="003951DA">
        <w:t>subsection (</w:t>
      </w:r>
      <w:r w:rsidRPr="003951DA">
        <w:t>2) is or was party to a contract, whether the proper law of the contract is:</w:t>
      </w:r>
    </w:p>
    <w:p w:rsidR="00EA3985" w:rsidRPr="003951DA" w:rsidRDefault="00EA3985" w:rsidP="003951DA">
      <w:pPr>
        <w:pStyle w:val="paragraph"/>
      </w:pPr>
      <w:r w:rsidRPr="003951DA">
        <w:tab/>
        <w:t>(a)</w:t>
      </w:r>
      <w:r w:rsidRPr="003951DA">
        <w:tab/>
        <w:t>Australian law (including the law of a State or Territory); or</w:t>
      </w:r>
    </w:p>
    <w:p w:rsidR="00EA3985" w:rsidRPr="003951DA" w:rsidRDefault="00EA3985" w:rsidP="003951DA">
      <w:pPr>
        <w:pStyle w:val="paragraph"/>
      </w:pPr>
      <w:r w:rsidRPr="003951DA">
        <w:tab/>
        <w:t>(b)</w:t>
      </w:r>
      <w:r w:rsidRPr="003951DA">
        <w:tab/>
        <w:t>law of a foreign country (including the law of part of a foreign country).</w:t>
      </w:r>
    </w:p>
    <w:p w:rsidR="00EA3985" w:rsidRPr="003951DA" w:rsidRDefault="00EA3985" w:rsidP="003951DA">
      <w:pPr>
        <w:pStyle w:val="subsection"/>
      </w:pPr>
      <w:r w:rsidRPr="003951DA">
        <w:tab/>
        <w:t>(2)</w:t>
      </w:r>
      <w:r w:rsidRPr="003951DA">
        <w:tab/>
        <w:t>This subsection covers the following:</w:t>
      </w:r>
    </w:p>
    <w:p w:rsidR="00EA3985" w:rsidRPr="003951DA" w:rsidRDefault="00EA3985" w:rsidP="003951DA">
      <w:pPr>
        <w:pStyle w:val="paragraph"/>
      </w:pPr>
      <w:r w:rsidRPr="003951DA">
        <w:tab/>
        <w:t>(a)</w:t>
      </w:r>
      <w:r w:rsidRPr="003951DA">
        <w:tab/>
        <w:t>a body corporate that is, or is proposed to become, a transferring body;</w:t>
      </w:r>
    </w:p>
    <w:p w:rsidR="00EA3985" w:rsidRPr="003951DA" w:rsidRDefault="00EA3985" w:rsidP="003951DA">
      <w:pPr>
        <w:pStyle w:val="paragraph"/>
      </w:pPr>
      <w:r w:rsidRPr="003951DA">
        <w:tab/>
        <w:t>(b)</w:t>
      </w:r>
      <w:r w:rsidRPr="003951DA">
        <w:tab/>
        <w:t>a body corporate that is a member of a relevant group of bodies corporate, if another member of that group is, or is proposed to become, a transferring body.</w:t>
      </w:r>
    </w:p>
    <w:p w:rsidR="00EA3985" w:rsidRPr="003951DA" w:rsidRDefault="00EA3985" w:rsidP="003951DA">
      <w:pPr>
        <w:pStyle w:val="subsection"/>
      </w:pPr>
      <w:r w:rsidRPr="003951DA">
        <w:tab/>
        <w:t>(3)</w:t>
      </w:r>
      <w:r w:rsidRPr="003951DA">
        <w:tab/>
        <w:t xml:space="preserve">None of the matters mentioned in </w:t>
      </w:r>
      <w:r w:rsidR="003951DA" w:rsidRPr="003951DA">
        <w:t>subsection (</w:t>
      </w:r>
      <w:r w:rsidRPr="003951DA">
        <w:t>4) allows the contract, or a party to the contract (other than the body corporate), to do any of the following:</w:t>
      </w:r>
    </w:p>
    <w:p w:rsidR="00EA3985" w:rsidRPr="003951DA" w:rsidRDefault="00EA3985" w:rsidP="003951DA">
      <w:pPr>
        <w:pStyle w:val="paragraph"/>
      </w:pPr>
      <w:r w:rsidRPr="003951DA">
        <w:tab/>
        <w:t>(a)</w:t>
      </w:r>
      <w:r w:rsidRPr="003951DA">
        <w:tab/>
        <w:t>deny any obligations under the contract;</w:t>
      </w:r>
    </w:p>
    <w:p w:rsidR="00EA3985" w:rsidRPr="003951DA" w:rsidRDefault="00EA3985" w:rsidP="003951DA">
      <w:pPr>
        <w:pStyle w:val="paragraph"/>
      </w:pPr>
      <w:r w:rsidRPr="003951DA">
        <w:tab/>
        <w:t>(b)</w:t>
      </w:r>
      <w:r w:rsidRPr="003951DA">
        <w:tab/>
        <w:t>accelerate any debt under the contract;</w:t>
      </w:r>
    </w:p>
    <w:p w:rsidR="00EA3985" w:rsidRPr="003951DA" w:rsidRDefault="00EA3985" w:rsidP="003951DA">
      <w:pPr>
        <w:pStyle w:val="paragraph"/>
      </w:pPr>
      <w:r w:rsidRPr="003951DA">
        <w:tab/>
        <w:t>(c)</w:t>
      </w:r>
      <w:r w:rsidRPr="003951DA">
        <w:tab/>
        <w:t>close out any transaction relating to the contract;</w:t>
      </w:r>
    </w:p>
    <w:p w:rsidR="00EA3985" w:rsidRPr="003951DA" w:rsidRDefault="00EA3985" w:rsidP="003951DA">
      <w:pPr>
        <w:pStyle w:val="paragraph"/>
      </w:pPr>
      <w:r w:rsidRPr="003951DA">
        <w:tab/>
        <w:t>(d)</w:t>
      </w:r>
      <w:r w:rsidRPr="003951DA">
        <w:tab/>
        <w:t>enforce any security under the contract.</w:t>
      </w:r>
    </w:p>
    <w:p w:rsidR="00EA3985" w:rsidRPr="003951DA" w:rsidRDefault="00EA3985" w:rsidP="003951DA">
      <w:pPr>
        <w:pStyle w:val="subsection"/>
      </w:pPr>
      <w:r w:rsidRPr="003951DA">
        <w:tab/>
        <w:t>(4)</w:t>
      </w:r>
      <w:r w:rsidRPr="003951DA">
        <w:tab/>
        <w:t>The matters are as follows:</w:t>
      </w:r>
    </w:p>
    <w:p w:rsidR="00EA3985" w:rsidRPr="003951DA" w:rsidRDefault="00EA3985" w:rsidP="003951DA">
      <w:pPr>
        <w:pStyle w:val="paragraph"/>
      </w:pPr>
      <w:r w:rsidRPr="003951DA">
        <w:tab/>
        <w:t>(a)</w:t>
      </w:r>
      <w:r w:rsidRPr="003951DA">
        <w:tab/>
        <w:t>an act being done for the purposes of Division</w:t>
      </w:r>
      <w:r w:rsidR="003951DA" w:rsidRPr="003951DA">
        <w:t> </w:t>
      </w:r>
      <w:r w:rsidRPr="003951DA">
        <w:t>2 or 3, or a certificate of transfer coming into force under Division</w:t>
      </w:r>
      <w:r w:rsidR="003951DA" w:rsidRPr="003951DA">
        <w:t> </w:t>
      </w:r>
      <w:r w:rsidRPr="003951DA">
        <w:t>3, in connection with the body corporate;</w:t>
      </w:r>
    </w:p>
    <w:p w:rsidR="00EA3985" w:rsidRPr="003951DA" w:rsidRDefault="00EA3985" w:rsidP="003951DA">
      <w:pPr>
        <w:pStyle w:val="paragraph"/>
      </w:pPr>
      <w:r w:rsidRPr="003951DA">
        <w:tab/>
        <w:t>(b)</w:t>
      </w:r>
      <w:r w:rsidRPr="003951DA">
        <w:tab/>
        <w:t>if the body corporate is a member of a relevant group of bodies corporate—an act being done for the purposes of Division</w:t>
      </w:r>
      <w:r w:rsidR="003951DA" w:rsidRPr="003951DA">
        <w:t> </w:t>
      </w:r>
      <w:r w:rsidRPr="003951DA">
        <w:t>2 or 3, or a certificate of transfer coming into force under Division</w:t>
      </w:r>
      <w:r w:rsidR="003951DA" w:rsidRPr="003951DA">
        <w:t> </w:t>
      </w:r>
      <w:r w:rsidRPr="003951DA">
        <w:t>3, in connection with another member of the group.</w:t>
      </w:r>
    </w:p>
    <w:p w:rsidR="00EA3985" w:rsidRPr="003951DA" w:rsidRDefault="003F38CC" w:rsidP="003951DA">
      <w:pPr>
        <w:pStyle w:val="ItemHead"/>
      </w:pPr>
      <w:r w:rsidRPr="003951DA">
        <w:lastRenderedPageBreak/>
        <w:t>79</w:t>
      </w:r>
      <w:r w:rsidR="00EA3985" w:rsidRPr="003951DA">
        <w:t xml:space="preserve">  At the end of Part</w:t>
      </w:r>
      <w:r w:rsidR="003951DA" w:rsidRPr="003951DA">
        <w:t> </w:t>
      </w:r>
      <w:r w:rsidR="00EA3985" w:rsidRPr="003951DA">
        <w:t>4</w:t>
      </w:r>
    </w:p>
    <w:p w:rsidR="00EA3985" w:rsidRPr="003951DA" w:rsidRDefault="00EA3985" w:rsidP="003951DA">
      <w:pPr>
        <w:pStyle w:val="Item"/>
      </w:pPr>
      <w:r w:rsidRPr="003951DA">
        <w:t>Add:</w:t>
      </w:r>
    </w:p>
    <w:p w:rsidR="00EA3985" w:rsidRPr="003951DA" w:rsidRDefault="00EA3985" w:rsidP="003951DA">
      <w:pPr>
        <w:pStyle w:val="ActHead3"/>
      </w:pPr>
      <w:bookmarkStart w:id="238" w:name="_Toc508112118"/>
      <w:r w:rsidRPr="003951DA">
        <w:rPr>
          <w:rStyle w:val="CharDivNo"/>
        </w:rPr>
        <w:t>Division</w:t>
      </w:r>
      <w:r w:rsidR="003951DA" w:rsidRPr="003951DA">
        <w:rPr>
          <w:rStyle w:val="CharDivNo"/>
        </w:rPr>
        <w:t> </w:t>
      </w:r>
      <w:r w:rsidRPr="003951DA">
        <w:rPr>
          <w:rStyle w:val="CharDivNo"/>
        </w:rPr>
        <w:t>5</w:t>
      </w:r>
      <w:r w:rsidRPr="003951DA">
        <w:t>—</w:t>
      </w:r>
      <w:r w:rsidRPr="003951DA">
        <w:rPr>
          <w:rStyle w:val="CharDivText"/>
        </w:rPr>
        <w:t>Special provisions relating to compulsory transfers of shares</w:t>
      </w:r>
      <w:bookmarkEnd w:id="238"/>
    </w:p>
    <w:p w:rsidR="00EA3985" w:rsidRPr="003951DA" w:rsidRDefault="00EA3985" w:rsidP="003951DA">
      <w:pPr>
        <w:pStyle w:val="ActHead5"/>
      </w:pPr>
      <w:bookmarkStart w:id="239" w:name="_Toc508112119"/>
      <w:r w:rsidRPr="003951DA">
        <w:rPr>
          <w:rStyle w:val="CharSectno"/>
        </w:rPr>
        <w:t>36AC</w:t>
      </w:r>
      <w:r w:rsidRPr="003951DA">
        <w:t xml:space="preserve">  Application of Division</w:t>
      </w:r>
      <w:bookmarkEnd w:id="239"/>
    </w:p>
    <w:p w:rsidR="00EA3985" w:rsidRPr="003951DA" w:rsidRDefault="00EA3985" w:rsidP="003951DA">
      <w:pPr>
        <w:pStyle w:val="subsection"/>
      </w:pPr>
      <w:r w:rsidRPr="003951DA">
        <w:tab/>
      </w:r>
      <w:r w:rsidRPr="003951DA">
        <w:tab/>
        <w:t>This Division applies in relation to a compulsory transfer of shares under this Part, or a proposed compulsory transfer of shares under this Part.</w:t>
      </w:r>
    </w:p>
    <w:p w:rsidR="00EA3985" w:rsidRPr="003951DA" w:rsidRDefault="00EA3985" w:rsidP="003951DA">
      <w:pPr>
        <w:pStyle w:val="ActHead5"/>
        <w:rPr>
          <w:i/>
        </w:rPr>
      </w:pPr>
      <w:bookmarkStart w:id="240" w:name="_Toc508112120"/>
      <w:r w:rsidRPr="003951DA">
        <w:rPr>
          <w:rStyle w:val="CharSectno"/>
        </w:rPr>
        <w:t>36AD</w:t>
      </w:r>
      <w:r w:rsidRPr="003951DA">
        <w:t xml:space="preserve">  Extended meaning of </w:t>
      </w:r>
      <w:r w:rsidRPr="003951DA">
        <w:rPr>
          <w:i/>
        </w:rPr>
        <w:t>share</w:t>
      </w:r>
      <w:bookmarkEnd w:id="240"/>
    </w:p>
    <w:p w:rsidR="00EA3985" w:rsidRPr="003951DA" w:rsidRDefault="00EA3985" w:rsidP="003951DA">
      <w:pPr>
        <w:pStyle w:val="subsection"/>
      </w:pPr>
      <w:r w:rsidRPr="003951DA">
        <w:tab/>
      </w:r>
      <w:r w:rsidRPr="003951DA">
        <w:tab/>
        <w:t>Treat all of the following things as being a share:</w:t>
      </w:r>
    </w:p>
    <w:p w:rsidR="00EA3985" w:rsidRPr="003951DA" w:rsidRDefault="00EA3985" w:rsidP="003951DA">
      <w:pPr>
        <w:pStyle w:val="paragraph"/>
      </w:pPr>
      <w:r w:rsidRPr="003951DA">
        <w:tab/>
        <w:t>(a)</w:t>
      </w:r>
      <w:r w:rsidRPr="003951DA">
        <w:tab/>
        <w:t>a legal or equitable right or interest in a share;</w:t>
      </w:r>
    </w:p>
    <w:p w:rsidR="00EA3985" w:rsidRPr="003951DA" w:rsidRDefault="00EA3985" w:rsidP="003951DA">
      <w:pPr>
        <w:pStyle w:val="paragraph"/>
      </w:pPr>
      <w:r w:rsidRPr="003951DA">
        <w:tab/>
        <w:t>(b)</w:t>
      </w:r>
      <w:r w:rsidRPr="003951DA">
        <w:tab/>
        <w:t>an interest in a share that is an interest of a kind specified in the regulations.</w:t>
      </w:r>
    </w:p>
    <w:p w:rsidR="00EA3985" w:rsidRPr="003951DA" w:rsidRDefault="00EA3985" w:rsidP="003951DA">
      <w:pPr>
        <w:pStyle w:val="ActHead5"/>
      </w:pPr>
      <w:bookmarkStart w:id="241" w:name="_Toc508112121"/>
      <w:r w:rsidRPr="003951DA">
        <w:rPr>
          <w:rStyle w:val="CharSectno"/>
        </w:rPr>
        <w:t>36AE</w:t>
      </w:r>
      <w:r w:rsidRPr="003951DA">
        <w:t xml:space="preserve">  Regulations may make special provision in relation to compulsory transfer of shares</w:t>
      </w:r>
      <w:bookmarkEnd w:id="241"/>
    </w:p>
    <w:p w:rsidR="00EA3985" w:rsidRPr="003951DA" w:rsidRDefault="00EA3985" w:rsidP="003951DA">
      <w:pPr>
        <w:pStyle w:val="subsection"/>
      </w:pPr>
      <w:r w:rsidRPr="003951DA">
        <w:tab/>
        <w:t>(1)</w:t>
      </w:r>
      <w:r w:rsidRPr="003951DA">
        <w:tab/>
        <w:t>The regulations may provide in relation to any of the following matters:</w:t>
      </w:r>
    </w:p>
    <w:p w:rsidR="00EA3985" w:rsidRPr="003951DA" w:rsidRDefault="00EA3985" w:rsidP="003951DA">
      <w:pPr>
        <w:pStyle w:val="paragraph"/>
      </w:pPr>
      <w:r w:rsidRPr="003951DA">
        <w:tab/>
        <w:t>(a)</w:t>
      </w:r>
      <w:r w:rsidRPr="003951DA">
        <w:tab/>
        <w:t>the payment to a holder of shares in the transferring body of a purchase price for those shares;</w:t>
      </w:r>
    </w:p>
    <w:p w:rsidR="00EA3985" w:rsidRPr="003951DA" w:rsidRDefault="00EA3985" w:rsidP="003951DA">
      <w:pPr>
        <w:pStyle w:val="paragraph"/>
      </w:pPr>
      <w:r w:rsidRPr="003951DA">
        <w:tab/>
        <w:t>(b)</w:t>
      </w:r>
      <w:r w:rsidRPr="003951DA">
        <w:tab/>
        <w:t>the resolution of disputes involving a holder of shares in the transferring body (including the resolution of such disputes by the Federal Court);</w:t>
      </w:r>
    </w:p>
    <w:p w:rsidR="00EA3985" w:rsidRPr="003951DA" w:rsidRDefault="00AA5974" w:rsidP="003951DA">
      <w:pPr>
        <w:pStyle w:val="paragraph"/>
      </w:pPr>
      <w:r w:rsidRPr="003951DA">
        <w:tab/>
        <w:t>(c</w:t>
      </w:r>
      <w:r w:rsidR="00EA3985" w:rsidRPr="003951DA">
        <w:t>)</w:t>
      </w:r>
      <w:r w:rsidR="00EA3985" w:rsidRPr="003951DA">
        <w:tab/>
        <w:t>the publication of information relating to the compulsory transfer of shares, or proposed compulsory transfer of shares, by APRA, the transferring body and the receiving body;</w:t>
      </w:r>
    </w:p>
    <w:p w:rsidR="00EA3985" w:rsidRPr="003951DA" w:rsidRDefault="00AA5974" w:rsidP="003951DA">
      <w:pPr>
        <w:pStyle w:val="paragraph"/>
      </w:pPr>
      <w:r w:rsidRPr="003951DA">
        <w:tab/>
        <w:t>(d</w:t>
      </w:r>
      <w:r w:rsidR="00EA3985" w:rsidRPr="003951DA">
        <w:t>)</w:t>
      </w:r>
      <w:r w:rsidR="00EA3985" w:rsidRPr="003951DA">
        <w:tab/>
        <w:t>the freeing of shares in the transferring body from any trust, liability or other encumbrance when they become shares held by the receiving body;</w:t>
      </w:r>
    </w:p>
    <w:p w:rsidR="00EA3985" w:rsidRPr="003951DA" w:rsidRDefault="00AA5974" w:rsidP="003951DA">
      <w:pPr>
        <w:pStyle w:val="paragraph"/>
      </w:pPr>
      <w:r w:rsidRPr="003951DA">
        <w:tab/>
        <w:t>(e</w:t>
      </w:r>
      <w:r w:rsidR="00EA3985" w:rsidRPr="003951DA">
        <w:t>)</w:t>
      </w:r>
      <w:r w:rsidR="00EA3985" w:rsidRPr="003951DA">
        <w:tab/>
        <w:t>any matter incidental to:</w:t>
      </w:r>
    </w:p>
    <w:p w:rsidR="00EA3985" w:rsidRPr="003951DA" w:rsidRDefault="00EA3985" w:rsidP="003951DA">
      <w:pPr>
        <w:pStyle w:val="paragraphsub"/>
      </w:pPr>
      <w:r w:rsidRPr="003951DA">
        <w:lastRenderedPageBreak/>
        <w:tab/>
        <w:t>(i)</w:t>
      </w:r>
      <w:r w:rsidRPr="003951DA">
        <w:tab/>
        <w:t>the compulsory transfer of shares, or proposed compulsory transfer of shares; or</w:t>
      </w:r>
    </w:p>
    <w:p w:rsidR="00EA3985" w:rsidRPr="003951DA" w:rsidRDefault="00EA3985" w:rsidP="003951DA">
      <w:pPr>
        <w:pStyle w:val="paragraphsub"/>
      </w:pPr>
      <w:r w:rsidRPr="003951DA">
        <w:tab/>
        <w:t>(ii)</w:t>
      </w:r>
      <w:r w:rsidRPr="003951DA">
        <w:tab/>
        <w:t>any of the other matters mentioned in this subsection.</w:t>
      </w:r>
    </w:p>
    <w:p w:rsidR="00EA3985" w:rsidRPr="003951DA" w:rsidRDefault="00EA3985" w:rsidP="003951DA">
      <w:pPr>
        <w:pStyle w:val="subsection"/>
      </w:pPr>
      <w:r w:rsidRPr="003951DA">
        <w:tab/>
        <w:t>(2)</w:t>
      </w:r>
      <w:r w:rsidRPr="003951DA">
        <w:tab/>
        <w:t>The regulations may prescribe penalties, not exceeding 50 penalty units, for offences against the regulations.</w:t>
      </w:r>
    </w:p>
    <w:p w:rsidR="00EA3985" w:rsidRPr="003951DA" w:rsidRDefault="00EA3985" w:rsidP="003951DA">
      <w:pPr>
        <w:pStyle w:val="subsection"/>
      </w:pPr>
      <w:r w:rsidRPr="003951DA">
        <w:tab/>
        <w:t>(3)</w:t>
      </w:r>
      <w:r w:rsidRPr="003951DA">
        <w:tab/>
        <w:t>This section does not limit the regulations that may be made for the purposes of this Act.</w:t>
      </w:r>
    </w:p>
    <w:p w:rsidR="00EA3985" w:rsidRPr="003951DA" w:rsidRDefault="003F38CC" w:rsidP="003951DA">
      <w:pPr>
        <w:pStyle w:val="ItemHead"/>
      </w:pPr>
      <w:r w:rsidRPr="003951DA">
        <w:t>80</w:t>
      </w:r>
      <w:r w:rsidR="00EA3985" w:rsidRPr="003951DA">
        <w:t xml:space="preserve">  Section</w:t>
      </w:r>
      <w:r w:rsidR="003951DA" w:rsidRPr="003951DA">
        <w:t> </w:t>
      </w:r>
      <w:r w:rsidR="00EA3985" w:rsidRPr="003951DA">
        <w:t>36A(1)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 xml:space="preserve">This Part deals with proposals by an ADI, general insurer or life insurer (the </w:t>
      </w:r>
      <w:r w:rsidRPr="003951DA">
        <w:rPr>
          <w:b/>
          <w:i/>
        </w:rPr>
        <w:t>operating body</w:t>
      </w:r>
      <w:r w:rsidRPr="003951DA">
        <w:t>) for a restructure arrangement (under Part</w:t>
      </w:r>
      <w:r w:rsidR="003951DA" w:rsidRPr="003951DA">
        <w:t> </w:t>
      </w:r>
      <w:r w:rsidRPr="003951DA">
        <w:t xml:space="preserve">5.1 of the </w:t>
      </w:r>
      <w:r w:rsidRPr="003951DA">
        <w:rPr>
          <w:i/>
        </w:rPr>
        <w:t>Corporations Act 2001</w:t>
      </w:r>
      <w:r w:rsidRPr="003951DA">
        <w:t>) that would:</w:t>
      </w:r>
    </w:p>
    <w:p w:rsidR="00EA3985" w:rsidRPr="003951DA" w:rsidRDefault="00EA3985" w:rsidP="003951DA">
      <w:pPr>
        <w:pStyle w:val="paragraph"/>
      </w:pPr>
      <w:r w:rsidRPr="003951DA">
        <w:tab/>
        <w:t>(a)</w:t>
      </w:r>
      <w:r w:rsidRPr="003951DA">
        <w:tab/>
        <w:t>make the operating body a subsidiary of a non</w:t>
      </w:r>
      <w:r w:rsidR="002E7F35">
        <w:noBreakHyphen/>
      </w:r>
      <w:r w:rsidRPr="003951DA">
        <w:t>operating holding company (</w:t>
      </w:r>
      <w:r w:rsidRPr="003951DA">
        <w:rPr>
          <w:b/>
          <w:i/>
        </w:rPr>
        <w:t>NOHC</w:t>
      </w:r>
      <w:r w:rsidRPr="003951DA">
        <w:t>); or</w:t>
      </w:r>
    </w:p>
    <w:p w:rsidR="00EA3985" w:rsidRPr="003951DA" w:rsidRDefault="00EA3985" w:rsidP="003951DA">
      <w:pPr>
        <w:pStyle w:val="paragraph"/>
      </w:pPr>
      <w:r w:rsidRPr="003951DA">
        <w:tab/>
        <w:t>(b)</w:t>
      </w:r>
      <w:r w:rsidRPr="003951DA">
        <w:tab/>
        <w:t>would facilitate compliance by the operating body (or a related body corporate of the operating body) with a requirement under certain directions or prudential standards.</w:t>
      </w:r>
    </w:p>
    <w:p w:rsidR="00EA3985" w:rsidRPr="003951DA" w:rsidRDefault="003F38CC" w:rsidP="003951DA">
      <w:pPr>
        <w:pStyle w:val="ItemHead"/>
      </w:pPr>
      <w:r w:rsidRPr="003951DA">
        <w:t>81</w:t>
      </w:r>
      <w:r w:rsidR="00EA3985" w:rsidRPr="003951DA">
        <w:t xml:space="preserve">  Section</w:t>
      </w:r>
      <w:r w:rsidR="003951DA" w:rsidRPr="003951DA">
        <w:t> </w:t>
      </w:r>
      <w:r w:rsidR="00EA3985" w:rsidRPr="003951DA">
        <w:t>36A(3)</w:t>
      </w:r>
    </w:p>
    <w:p w:rsidR="00EA3985" w:rsidRPr="003951DA" w:rsidRDefault="00EA3985" w:rsidP="003951DA">
      <w:pPr>
        <w:pStyle w:val="Item"/>
      </w:pPr>
      <w:r w:rsidRPr="003951DA">
        <w:t>Omit “the NOHC”.</w:t>
      </w:r>
    </w:p>
    <w:p w:rsidR="00EA3985" w:rsidRPr="003951DA" w:rsidRDefault="003F38CC" w:rsidP="003951DA">
      <w:pPr>
        <w:pStyle w:val="ItemHead"/>
      </w:pPr>
      <w:r w:rsidRPr="003951DA">
        <w:t>82</w:t>
      </w:r>
      <w:r w:rsidR="00EA3985" w:rsidRPr="003951DA">
        <w:t xml:space="preserve">  Paragraph 36B(1)(b)</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(b)</w:t>
      </w:r>
      <w:r w:rsidRPr="003951DA">
        <w:tab/>
        <w:t>the arrangement would:</w:t>
      </w:r>
    </w:p>
    <w:p w:rsidR="00EA3985" w:rsidRPr="003951DA" w:rsidRDefault="00EA3985" w:rsidP="003951DA">
      <w:pPr>
        <w:pStyle w:val="paragraphsub"/>
      </w:pPr>
      <w:r w:rsidRPr="003951DA">
        <w:tab/>
        <w:t>(i)</w:t>
      </w:r>
      <w:r w:rsidRPr="003951DA">
        <w:tab/>
        <w:t>result in the operating body becoming a subsidiary of a NOHC; or</w:t>
      </w:r>
    </w:p>
    <w:p w:rsidR="00EA3985" w:rsidRPr="003951DA" w:rsidRDefault="00EA3985" w:rsidP="003951DA">
      <w:pPr>
        <w:pStyle w:val="paragraphsub"/>
      </w:pPr>
      <w:r w:rsidRPr="003951DA">
        <w:tab/>
        <w:t>(ii)</w:t>
      </w:r>
      <w:r w:rsidRPr="003951DA">
        <w:tab/>
        <w:t xml:space="preserve">facilitate compliance by the operating body (or a related body corporate of the operating body) with a requirement covered by </w:t>
      </w:r>
      <w:r w:rsidR="003951DA" w:rsidRPr="003951DA">
        <w:t>subsection (</w:t>
      </w:r>
      <w:r w:rsidRPr="003951DA">
        <w:t>1A).</w:t>
      </w:r>
    </w:p>
    <w:p w:rsidR="00EA3985" w:rsidRPr="003951DA" w:rsidRDefault="003F38CC" w:rsidP="003951DA">
      <w:pPr>
        <w:pStyle w:val="ItemHead"/>
      </w:pPr>
      <w:r w:rsidRPr="003951DA">
        <w:t>83</w:t>
      </w:r>
      <w:r w:rsidR="00EA3985" w:rsidRPr="003951DA">
        <w:t xml:space="preserve">  After subsection</w:t>
      </w:r>
      <w:r w:rsidR="003951DA" w:rsidRPr="003951DA">
        <w:t> </w:t>
      </w:r>
      <w:r w:rsidR="00EA3985" w:rsidRPr="003951DA">
        <w:t>36B(1)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t>This subsection covers a requirement under any of the following:</w:t>
      </w:r>
    </w:p>
    <w:p w:rsidR="00EA3985" w:rsidRPr="003951DA" w:rsidRDefault="00EA3985" w:rsidP="003951DA">
      <w:pPr>
        <w:pStyle w:val="paragraph"/>
      </w:pPr>
      <w:r w:rsidRPr="003951DA">
        <w:lastRenderedPageBreak/>
        <w:tab/>
        <w:t>(a)</w:t>
      </w:r>
      <w:r w:rsidRPr="003951DA">
        <w:tab/>
        <w:t>a direction under any of the following:</w:t>
      </w:r>
    </w:p>
    <w:p w:rsidR="00EA3985" w:rsidRPr="003951DA" w:rsidRDefault="00EA3985" w:rsidP="003951DA">
      <w:pPr>
        <w:pStyle w:val="paragraphsub"/>
      </w:pPr>
      <w:r w:rsidRPr="003951DA">
        <w:tab/>
        <w:t>(i)</w:t>
      </w:r>
      <w:r w:rsidRPr="003951DA">
        <w:tab/>
        <w:t>section</w:t>
      </w:r>
      <w:r w:rsidR="003951DA" w:rsidRPr="003951DA">
        <w:t> </w:t>
      </w:r>
      <w:r w:rsidRPr="003951DA">
        <w:t xml:space="preserve">11CA of the </w:t>
      </w:r>
      <w:r w:rsidRPr="003951DA">
        <w:rPr>
          <w:i/>
        </w:rPr>
        <w:t>Banking Act 1959</w:t>
      </w:r>
      <w:r w:rsidRPr="003951DA">
        <w:t>;</w:t>
      </w:r>
    </w:p>
    <w:p w:rsidR="00EA3985" w:rsidRPr="003951DA" w:rsidRDefault="00EA3985" w:rsidP="003951DA">
      <w:pPr>
        <w:pStyle w:val="paragraphsub"/>
      </w:pPr>
      <w:r w:rsidRPr="003951DA">
        <w:tab/>
        <w:t>(ii)</w:t>
      </w:r>
      <w:r w:rsidRPr="003951DA">
        <w:tab/>
        <w:t>section</w:t>
      </w:r>
      <w:r w:rsidR="003951DA" w:rsidRPr="003951DA">
        <w:t> </w:t>
      </w:r>
      <w:r w:rsidRPr="003951DA">
        <w:t>104 of the</w:t>
      </w:r>
      <w:r w:rsidRPr="003951DA">
        <w:rPr>
          <w:i/>
        </w:rPr>
        <w:t xml:space="preserve"> Insurance Act 1973</w:t>
      </w:r>
      <w:r w:rsidRPr="003951DA">
        <w:t>;</w:t>
      </w:r>
    </w:p>
    <w:p w:rsidR="00EA3985" w:rsidRPr="003951DA" w:rsidRDefault="00EA3985" w:rsidP="003951DA">
      <w:pPr>
        <w:pStyle w:val="paragraphsub"/>
      </w:pPr>
      <w:r w:rsidRPr="003951DA">
        <w:tab/>
        <w:t>(iii)</w:t>
      </w:r>
      <w:r w:rsidRPr="003951DA">
        <w:tab/>
        <w:t>section</w:t>
      </w:r>
      <w:r w:rsidR="003951DA" w:rsidRPr="003951DA">
        <w:t> </w:t>
      </w:r>
      <w:r w:rsidRPr="003951DA">
        <w:t>230B of the</w:t>
      </w:r>
      <w:r w:rsidRPr="003951DA">
        <w:rPr>
          <w:i/>
        </w:rPr>
        <w:t xml:space="preserve"> Life Insurance Act 1995</w:t>
      </w:r>
      <w:r w:rsidRPr="003951DA">
        <w:t>;</w:t>
      </w:r>
    </w:p>
    <w:p w:rsidR="00EA3985" w:rsidRPr="003951DA" w:rsidRDefault="00EA3985" w:rsidP="003951DA">
      <w:pPr>
        <w:pStyle w:val="paragraph"/>
      </w:pPr>
      <w:r w:rsidRPr="003951DA">
        <w:tab/>
        <w:t>(b)</w:t>
      </w:r>
      <w:r w:rsidRPr="003951DA">
        <w:tab/>
        <w:t xml:space="preserve">a prudential standard mentioned in the definition of </w:t>
      </w:r>
      <w:r w:rsidRPr="003951DA">
        <w:rPr>
          <w:b/>
          <w:i/>
        </w:rPr>
        <w:t>prudential requirements</w:t>
      </w:r>
      <w:r w:rsidRPr="003951DA">
        <w:t xml:space="preserve"> in subsection</w:t>
      </w:r>
      <w:r w:rsidR="003951DA" w:rsidRPr="003951DA">
        <w:t> </w:t>
      </w:r>
      <w:r w:rsidRPr="003951DA">
        <w:t>36C(4)</w:t>
      </w:r>
      <w:r w:rsidRPr="003951DA">
        <w:rPr>
          <w:i/>
        </w:rPr>
        <w:t>.</w:t>
      </w:r>
    </w:p>
    <w:p w:rsidR="00EA3985" w:rsidRPr="003951DA" w:rsidRDefault="003F38CC" w:rsidP="003951DA">
      <w:pPr>
        <w:pStyle w:val="ItemHead"/>
      </w:pPr>
      <w:r w:rsidRPr="003951DA">
        <w:t>84</w:t>
      </w:r>
      <w:r w:rsidR="00EA3985" w:rsidRPr="003951DA">
        <w:t xml:space="preserve">  Subsection</w:t>
      </w:r>
      <w:r w:rsidR="003951DA" w:rsidRPr="003951DA">
        <w:t> </w:t>
      </w:r>
      <w:r w:rsidR="00EA3985" w:rsidRPr="003951DA">
        <w:t>36E(1)</w:t>
      </w:r>
    </w:p>
    <w:p w:rsidR="00EA3985" w:rsidRPr="003951DA" w:rsidRDefault="00EA3985" w:rsidP="003951DA">
      <w:pPr>
        <w:pStyle w:val="Item"/>
      </w:pPr>
      <w:r w:rsidRPr="003951DA">
        <w:t>Omit “(for example, the body that is to become the NOHC)”.</w:t>
      </w:r>
    </w:p>
    <w:p w:rsidR="00EA3985" w:rsidRPr="003951DA" w:rsidRDefault="003F38CC" w:rsidP="003951DA">
      <w:pPr>
        <w:pStyle w:val="ItemHead"/>
      </w:pPr>
      <w:r w:rsidRPr="003951DA">
        <w:t>85</w:t>
      </w:r>
      <w:r w:rsidR="00EA3985" w:rsidRPr="003951DA">
        <w:t xml:space="preserve">  Subsection</w:t>
      </w:r>
      <w:r w:rsidR="003951DA" w:rsidRPr="003951DA">
        <w:t> </w:t>
      </w:r>
      <w:r w:rsidR="00EA3985" w:rsidRPr="003951DA">
        <w:t>36G(1)</w:t>
      </w:r>
    </w:p>
    <w:p w:rsidR="00EA3985" w:rsidRPr="003951DA" w:rsidRDefault="00EA3985" w:rsidP="003951DA">
      <w:pPr>
        <w:pStyle w:val="Item"/>
      </w:pPr>
      <w:r w:rsidRPr="003951DA">
        <w:t>Repeal the subsection, substitute:</w:t>
      </w:r>
    </w:p>
    <w:p w:rsidR="00EA3985" w:rsidRPr="003951DA" w:rsidRDefault="00EA3985" w:rsidP="003951DA">
      <w:pPr>
        <w:pStyle w:val="subsection"/>
      </w:pPr>
      <w:r w:rsidRPr="003951DA">
        <w:tab/>
        <w:t>(1)</w:t>
      </w:r>
      <w:r w:rsidRPr="003951DA">
        <w:tab/>
        <w:t xml:space="preserve">A </w:t>
      </w:r>
      <w:r w:rsidRPr="003951DA">
        <w:rPr>
          <w:b/>
          <w:i/>
        </w:rPr>
        <w:t xml:space="preserve">restructure instrument </w:t>
      </w:r>
      <w:r w:rsidRPr="003951DA">
        <w:t xml:space="preserve">included in a restructure approval is an instrument in relation to an operating body that gives relief (as mentioned in </w:t>
      </w:r>
      <w:r w:rsidR="003951DA" w:rsidRPr="003951DA">
        <w:t>subsection (</w:t>
      </w:r>
      <w:r w:rsidRPr="003951DA">
        <w:t>2)) to:</w:t>
      </w:r>
    </w:p>
    <w:p w:rsidR="00EA3985" w:rsidRPr="003951DA" w:rsidRDefault="00EA3985" w:rsidP="003951DA">
      <w:pPr>
        <w:pStyle w:val="paragraph"/>
      </w:pPr>
      <w:r w:rsidRPr="003951DA">
        <w:tab/>
        <w:t>(a)</w:t>
      </w:r>
      <w:r w:rsidRPr="003951DA">
        <w:tab/>
        <w:t>if the restructure approval relates to a restructure arrangement covered by subparagraph</w:t>
      </w:r>
      <w:r w:rsidR="003951DA" w:rsidRPr="003951DA">
        <w:t> </w:t>
      </w:r>
      <w:r w:rsidRPr="003951DA">
        <w:t>36B(1)(b)(i)—any or all of the following, as specified in the instrument:</w:t>
      </w:r>
    </w:p>
    <w:p w:rsidR="00EA3985" w:rsidRPr="003951DA" w:rsidRDefault="00EA3985" w:rsidP="003951DA">
      <w:pPr>
        <w:pStyle w:val="paragraphsub"/>
      </w:pPr>
      <w:r w:rsidRPr="003951DA">
        <w:tab/>
        <w:t>(i)</w:t>
      </w:r>
      <w:r w:rsidRPr="003951DA">
        <w:tab/>
        <w:t>the NOHC that is the subject of the restructure approval;</w:t>
      </w:r>
    </w:p>
    <w:p w:rsidR="00EA3985" w:rsidRPr="003951DA" w:rsidRDefault="00EA3985" w:rsidP="003951DA">
      <w:pPr>
        <w:pStyle w:val="paragraphsub"/>
      </w:pPr>
      <w:r w:rsidRPr="003951DA">
        <w:tab/>
        <w:t>(ii)</w:t>
      </w:r>
      <w:r w:rsidRPr="003951DA">
        <w:tab/>
        <w:t>any body corporate related to that NOHC;</w:t>
      </w:r>
    </w:p>
    <w:p w:rsidR="00EA3985" w:rsidRPr="003951DA" w:rsidRDefault="00EA3985" w:rsidP="003951DA">
      <w:pPr>
        <w:pStyle w:val="paragraphsub"/>
      </w:pPr>
      <w:r w:rsidRPr="003951DA">
        <w:tab/>
        <w:t>(iii)</w:t>
      </w:r>
      <w:r w:rsidRPr="003951DA">
        <w:tab/>
        <w:t>if the instrument specifies a requirement in Division</w:t>
      </w:r>
      <w:r w:rsidR="003951DA" w:rsidRPr="003951DA">
        <w:t> </w:t>
      </w:r>
      <w:r w:rsidRPr="003951DA">
        <w:t>1 of Part</w:t>
      </w:r>
      <w:r w:rsidR="003951DA" w:rsidRPr="003951DA">
        <w:t> </w:t>
      </w:r>
      <w:r w:rsidRPr="003951DA">
        <w:t xml:space="preserve">2J.1 of the </w:t>
      </w:r>
      <w:r w:rsidRPr="003951DA">
        <w:rPr>
          <w:i/>
        </w:rPr>
        <w:t>Corporations Act 2001</w:t>
      </w:r>
      <w:r w:rsidRPr="003951DA">
        <w:t>—any other person involved in complying with the requirement; or</w:t>
      </w:r>
    </w:p>
    <w:p w:rsidR="00EA3985" w:rsidRPr="003951DA" w:rsidRDefault="00EA3985" w:rsidP="003951DA">
      <w:pPr>
        <w:pStyle w:val="paragraph"/>
      </w:pPr>
      <w:r w:rsidRPr="003951DA">
        <w:tab/>
        <w:t>(b)</w:t>
      </w:r>
      <w:r w:rsidRPr="003951DA">
        <w:tab/>
        <w:t>if the restructure approval relates to a restructure arrangement covered by subparagraph</w:t>
      </w:r>
      <w:r w:rsidR="003951DA" w:rsidRPr="003951DA">
        <w:t> </w:t>
      </w:r>
      <w:r w:rsidRPr="003951DA">
        <w:t>36B(1)(b)(ii)—any or all of the following, as specified in the instrument:</w:t>
      </w:r>
    </w:p>
    <w:p w:rsidR="00EA3985" w:rsidRPr="003951DA" w:rsidRDefault="00EA3985" w:rsidP="003951DA">
      <w:pPr>
        <w:pStyle w:val="paragraphsub"/>
      </w:pPr>
      <w:r w:rsidRPr="003951DA">
        <w:tab/>
        <w:t>(i)</w:t>
      </w:r>
      <w:r w:rsidRPr="003951DA">
        <w:tab/>
        <w:t>the operating body;</w:t>
      </w:r>
    </w:p>
    <w:p w:rsidR="00EA3985" w:rsidRPr="003951DA" w:rsidRDefault="00EA3985" w:rsidP="003951DA">
      <w:pPr>
        <w:pStyle w:val="paragraphsub"/>
      </w:pPr>
      <w:r w:rsidRPr="003951DA">
        <w:tab/>
        <w:t>(ii)</w:t>
      </w:r>
      <w:r w:rsidRPr="003951DA">
        <w:tab/>
        <w:t>any body corporate related to the operating body;</w:t>
      </w:r>
    </w:p>
    <w:p w:rsidR="00EA3985" w:rsidRPr="003951DA" w:rsidRDefault="00EA3985" w:rsidP="003951DA">
      <w:pPr>
        <w:pStyle w:val="paragraphsub"/>
      </w:pPr>
      <w:r w:rsidRPr="003951DA">
        <w:tab/>
        <w:t>(iii)</w:t>
      </w:r>
      <w:r w:rsidRPr="003951DA">
        <w:tab/>
        <w:t>if the instrument specifies a requirement in Division</w:t>
      </w:r>
      <w:r w:rsidR="003951DA" w:rsidRPr="003951DA">
        <w:t> </w:t>
      </w:r>
      <w:r w:rsidRPr="003951DA">
        <w:t>1 of Part</w:t>
      </w:r>
      <w:r w:rsidR="003951DA" w:rsidRPr="003951DA">
        <w:t> </w:t>
      </w:r>
      <w:r w:rsidRPr="003951DA">
        <w:t xml:space="preserve">2J.1 of the </w:t>
      </w:r>
      <w:r w:rsidRPr="003951DA">
        <w:rPr>
          <w:i/>
        </w:rPr>
        <w:t>Corporations Act 2001</w:t>
      </w:r>
      <w:r w:rsidRPr="003951DA">
        <w:t>—any other person involved in complying with the requirement.</w:t>
      </w:r>
    </w:p>
    <w:p w:rsidR="00EA3985" w:rsidRPr="003951DA" w:rsidRDefault="003F38CC" w:rsidP="003951DA">
      <w:pPr>
        <w:pStyle w:val="ItemHead"/>
      </w:pPr>
      <w:r w:rsidRPr="003951DA">
        <w:t>86</w:t>
      </w:r>
      <w:r w:rsidR="00EA3985" w:rsidRPr="003951DA">
        <w:t xml:space="preserve">  Section</w:t>
      </w:r>
      <w:r w:rsidR="003951DA" w:rsidRPr="003951DA">
        <w:t> </w:t>
      </w:r>
      <w:r w:rsidR="00EA3985" w:rsidRPr="003951DA">
        <w:t>36L</w:t>
      </w:r>
    </w:p>
    <w:p w:rsidR="00EA3985" w:rsidRPr="003951DA" w:rsidRDefault="00EA3985" w:rsidP="003951DA">
      <w:pPr>
        <w:pStyle w:val="Item"/>
      </w:pPr>
      <w:r w:rsidRPr="003951DA">
        <w:t>Repeal the section, substitute:</w:t>
      </w:r>
    </w:p>
    <w:p w:rsidR="00EA3985" w:rsidRPr="003951DA" w:rsidRDefault="00EA3985" w:rsidP="003951DA">
      <w:pPr>
        <w:pStyle w:val="ActHead5"/>
      </w:pPr>
      <w:bookmarkStart w:id="242" w:name="_Toc508112122"/>
      <w:r w:rsidRPr="003951DA">
        <w:rPr>
          <w:rStyle w:val="CharSectno"/>
        </w:rPr>
        <w:lastRenderedPageBreak/>
        <w:t>36L</w:t>
      </w:r>
      <w:r w:rsidRPr="003951DA">
        <w:t xml:space="preserve">  What is an internal transfer certificate?</w:t>
      </w:r>
      <w:bookmarkEnd w:id="242"/>
    </w:p>
    <w:p w:rsidR="00EA3985" w:rsidRPr="003951DA" w:rsidRDefault="00EA3985" w:rsidP="003951DA">
      <w:pPr>
        <w:pStyle w:val="subsection"/>
      </w:pPr>
      <w:r w:rsidRPr="003951DA">
        <w:tab/>
      </w:r>
      <w:r w:rsidRPr="003951DA">
        <w:tab/>
        <w:t xml:space="preserve">An </w:t>
      </w:r>
      <w:r w:rsidRPr="003951DA">
        <w:rPr>
          <w:b/>
          <w:i/>
        </w:rPr>
        <w:t xml:space="preserve">internal transfer certificate </w:t>
      </w:r>
      <w:r w:rsidRPr="003951DA">
        <w:t>is a certificate, issued by APRA under section</w:t>
      </w:r>
      <w:r w:rsidR="003951DA" w:rsidRPr="003951DA">
        <w:t> </w:t>
      </w:r>
      <w:r w:rsidRPr="003951DA">
        <w:t>36M for the purpose of giving effect to a restructure arrangement described in a restructure approval, giving effect to:</w:t>
      </w:r>
    </w:p>
    <w:p w:rsidR="00EA3985" w:rsidRPr="003951DA" w:rsidRDefault="00EA3985" w:rsidP="003951DA">
      <w:pPr>
        <w:pStyle w:val="paragraph"/>
      </w:pPr>
      <w:r w:rsidRPr="003951DA">
        <w:tab/>
        <w:t>(a)</w:t>
      </w:r>
      <w:r w:rsidRPr="003951DA">
        <w:tab/>
        <w:t>if the restructure arrangement is covered by subparagraph</w:t>
      </w:r>
      <w:r w:rsidR="003951DA" w:rsidRPr="003951DA">
        <w:t> </w:t>
      </w:r>
      <w:r w:rsidRPr="003951DA">
        <w:t>36B(1)(b)(i)—the transfer of specified assets and liabilities between any 2 of the following bodies (including a transfer between any 2 subsidiaries of the NOHC</w:t>
      </w:r>
      <w:r w:rsidR="00324B22" w:rsidRPr="003951DA">
        <w:t xml:space="preserve"> that is the subject of the restructure arrangement</w:t>
      </w:r>
      <w:r w:rsidRPr="003951DA">
        <w:t>):</w:t>
      </w:r>
    </w:p>
    <w:p w:rsidR="00EA3985" w:rsidRPr="003951DA" w:rsidRDefault="00EA3985" w:rsidP="003951DA">
      <w:pPr>
        <w:pStyle w:val="paragraphsub"/>
      </w:pPr>
      <w:r w:rsidRPr="003951DA">
        <w:tab/>
        <w:t>(i)</w:t>
      </w:r>
      <w:r w:rsidRPr="003951DA">
        <w:tab/>
        <w:t>the NOHC;</w:t>
      </w:r>
    </w:p>
    <w:p w:rsidR="00EA3985" w:rsidRPr="003951DA" w:rsidRDefault="00EA3985" w:rsidP="003951DA">
      <w:pPr>
        <w:pStyle w:val="paragraphsub"/>
      </w:pPr>
      <w:r w:rsidRPr="003951DA">
        <w:tab/>
        <w:t>(ii)</w:t>
      </w:r>
      <w:r w:rsidRPr="003951DA">
        <w:tab/>
        <w:t>the operating body;</w:t>
      </w:r>
    </w:p>
    <w:p w:rsidR="00EA3985" w:rsidRPr="003951DA" w:rsidRDefault="00EA3985" w:rsidP="003951DA">
      <w:pPr>
        <w:pStyle w:val="paragraphsub"/>
      </w:pPr>
      <w:r w:rsidRPr="003951DA">
        <w:tab/>
        <w:t>(iii)</w:t>
      </w:r>
      <w:r w:rsidRPr="003951DA">
        <w:tab/>
        <w:t>any other subsidiary of the NOHC; or</w:t>
      </w:r>
    </w:p>
    <w:p w:rsidR="00EA3985" w:rsidRPr="003951DA" w:rsidRDefault="00EA3985" w:rsidP="003951DA">
      <w:pPr>
        <w:pStyle w:val="paragraph"/>
      </w:pPr>
      <w:r w:rsidRPr="003951DA">
        <w:tab/>
        <w:t>(b)</w:t>
      </w:r>
      <w:r w:rsidRPr="003951DA">
        <w:tab/>
        <w:t>if the restructure approval relates to a restructure arrangement covered by subparagraph</w:t>
      </w:r>
      <w:r w:rsidR="003951DA" w:rsidRPr="003951DA">
        <w:t> </w:t>
      </w:r>
      <w:r w:rsidRPr="003951DA">
        <w:t>36B(1)(b)(ii)—the transfer of specified assets and liabilities between any 2 of the following bodies (including a transfer between any 2 related bodies corporate of the operating body):</w:t>
      </w:r>
    </w:p>
    <w:p w:rsidR="00EA3985" w:rsidRPr="003951DA" w:rsidRDefault="00EA3985" w:rsidP="003951DA">
      <w:pPr>
        <w:pStyle w:val="paragraphsub"/>
      </w:pPr>
      <w:r w:rsidRPr="003951DA">
        <w:tab/>
        <w:t>(i)</w:t>
      </w:r>
      <w:r w:rsidRPr="003951DA">
        <w:tab/>
        <w:t>the operating body;</w:t>
      </w:r>
    </w:p>
    <w:p w:rsidR="00EA3985" w:rsidRPr="003951DA" w:rsidRDefault="00EA3985" w:rsidP="003951DA">
      <w:pPr>
        <w:pStyle w:val="paragraphsub"/>
      </w:pPr>
      <w:r w:rsidRPr="003951DA">
        <w:tab/>
        <w:t>(ii)</w:t>
      </w:r>
      <w:r w:rsidRPr="003951DA">
        <w:tab/>
        <w:t>a related body corporate of the operating body.</w:t>
      </w:r>
    </w:p>
    <w:p w:rsidR="00EA3985" w:rsidRPr="003951DA" w:rsidRDefault="00EA3985" w:rsidP="003951DA">
      <w:pPr>
        <w:pStyle w:val="notetext"/>
      </w:pPr>
      <w:r w:rsidRPr="003951DA">
        <w:t>Note:</w:t>
      </w:r>
      <w:r w:rsidRPr="003951DA">
        <w:tab/>
        <w:t>The assets or liabilities may be specified by reference to a class or classes of assets or liabilities—see subsection</w:t>
      </w:r>
      <w:r w:rsidR="003951DA" w:rsidRPr="003951DA">
        <w:t> </w:t>
      </w:r>
      <w:r w:rsidRPr="003951DA">
        <w:t xml:space="preserve">33(3A) of the </w:t>
      </w:r>
      <w:r w:rsidRPr="003951DA">
        <w:rPr>
          <w:i/>
        </w:rPr>
        <w:t>Acts Interpretation Act 1901</w:t>
      </w:r>
      <w:r w:rsidRPr="003951DA">
        <w:t>.</w:t>
      </w:r>
    </w:p>
    <w:p w:rsidR="00EA3985" w:rsidRPr="003951DA" w:rsidRDefault="003F38CC" w:rsidP="003951DA">
      <w:pPr>
        <w:pStyle w:val="ItemHead"/>
      </w:pPr>
      <w:r w:rsidRPr="003951DA">
        <w:t>87</w:t>
      </w:r>
      <w:r w:rsidR="00EA3985" w:rsidRPr="003951DA">
        <w:t xml:space="preserve">  Paragraphs 37(1)(c) and (d)</w:t>
      </w:r>
    </w:p>
    <w:p w:rsidR="00EA3985" w:rsidRPr="003951DA" w:rsidRDefault="00EA3985" w:rsidP="003951DA">
      <w:pPr>
        <w:pStyle w:val="Item"/>
      </w:pPr>
      <w:r w:rsidRPr="003951DA">
        <w:t>Repeal the paragraphs, substitute:</w:t>
      </w:r>
    </w:p>
    <w:p w:rsidR="00EA3985" w:rsidRPr="003951DA" w:rsidRDefault="00EA3985" w:rsidP="003951DA">
      <w:pPr>
        <w:pStyle w:val="paragraph"/>
      </w:pPr>
      <w:r w:rsidRPr="003951DA">
        <w:tab/>
        <w:t>(c)</w:t>
      </w:r>
      <w:r w:rsidRPr="003951DA">
        <w:tab/>
        <w:t>in the case of a transfer of business—a specified asset of the transferring body has become a transferred asset of that receiving body; or</w:t>
      </w:r>
    </w:p>
    <w:p w:rsidR="00EA3985" w:rsidRPr="003951DA" w:rsidRDefault="00EA3985" w:rsidP="003951DA">
      <w:pPr>
        <w:pStyle w:val="paragraph"/>
      </w:pPr>
      <w:r w:rsidRPr="003951DA">
        <w:tab/>
        <w:t>(d)</w:t>
      </w:r>
      <w:r w:rsidRPr="003951DA">
        <w:tab/>
        <w:t>in the case of a transfer of business—a specified liability of the transferring body has become a transferred liability of the receiving body; or</w:t>
      </w:r>
    </w:p>
    <w:p w:rsidR="00EA3985" w:rsidRPr="003951DA" w:rsidRDefault="00EA3985" w:rsidP="003951DA">
      <w:pPr>
        <w:pStyle w:val="paragraph"/>
      </w:pPr>
      <w:r w:rsidRPr="003951DA">
        <w:tab/>
        <w:t>(e)</w:t>
      </w:r>
      <w:r w:rsidRPr="003951DA">
        <w:tab/>
        <w:t>in the case of a transfer of shares—a specified share in the transferring body has become a share held by that receiving body.</w:t>
      </w:r>
    </w:p>
    <w:p w:rsidR="00EA3985" w:rsidRPr="003951DA" w:rsidRDefault="003F38CC" w:rsidP="003951DA">
      <w:pPr>
        <w:pStyle w:val="ItemHead"/>
      </w:pPr>
      <w:r w:rsidRPr="003951DA">
        <w:lastRenderedPageBreak/>
        <w:t>88</w:t>
      </w:r>
      <w:r w:rsidR="00EA3985" w:rsidRPr="003951DA">
        <w:t xml:space="preserve">  Section</w:t>
      </w:r>
      <w:r w:rsidR="003951DA" w:rsidRPr="003951DA">
        <w:t> </w:t>
      </w:r>
      <w:r w:rsidR="00EA3985" w:rsidRPr="003951DA">
        <w:t>41(1)</w:t>
      </w:r>
    </w:p>
    <w:p w:rsidR="00EA3985" w:rsidRPr="003951DA" w:rsidRDefault="00EA3985" w:rsidP="003951DA">
      <w:pPr>
        <w:pStyle w:val="Item"/>
      </w:pPr>
      <w:r w:rsidRPr="003951DA">
        <w:t xml:space="preserve">Omit “For the purposes of deciding whether or how to perform or exercise functions or powers under this Act in relation to a transfer of business, or a proposed or possible transfer of business, from or to an ADI, or in relation to the restructure, or the possible restructure, of an ADI and one or more related bodies corporate”, substitute “For the purposes of deciding whether or how to perform or exercise functions or powers under this Act in relation to things mentioned in </w:t>
      </w:r>
      <w:r w:rsidR="003951DA" w:rsidRPr="003951DA">
        <w:t>subsection (</w:t>
      </w:r>
      <w:r w:rsidRPr="003951DA">
        <w:t>1A)”.</w:t>
      </w:r>
    </w:p>
    <w:p w:rsidR="00EA3985" w:rsidRPr="003951DA" w:rsidRDefault="003F38CC" w:rsidP="003951DA">
      <w:pPr>
        <w:pStyle w:val="ItemHead"/>
      </w:pPr>
      <w:r w:rsidRPr="003951DA">
        <w:t>89</w:t>
      </w:r>
      <w:r w:rsidR="00EA3985" w:rsidRPr="003951DA">
        <w:t xml:space="preserve">  After subsection</w:t>
      </w:r>
      <w:r w:rsidR="003951DA" w:rsidRPr="003951DA">
        <w:t> </w:t>
      </w:r>
      <w:r w:rsidR="00EA3985" w:rsidRPr="003951DA">
        <w:t>41(1)</w:t>
      </w:r>
    </w:p>
    <w:p w:rsidR="00EA3985" w:rsidRPr="003951DA" w:rsidRDefault="00EA3985" w:rsidP="003951DA">
      <w:pPr>
        <w:pStyle w:val="Item"/>
      </w:pPr>
      <w:r w:rsidRPr="003951DA">
        <w:t>Insert:</w:t>
      </w:r>
    </w:p>
    <w:p w:rsidR="00EA3985" w:rsidRPr="003951DA" w:rsidRDefault="00EA3985" w:rsidP="003951DA">
      <w:pPr>
        <w:pStyle w:val="subsection"/>
      </w:pPr>
      <w:r w:rsidRPr="003951DA">
        <w:tab/>
        <w:t>(1A)</w:t>
      </w:r>
      <w:r w:rsidRPr="003951DA">
        <w:tab/>
      </w:r>
      <w:r w:rsidRPr="003951DA">
        <w:rPr>
          <w:rFonts w:eastAsiaTheme="minorHAnsi"/>
          <w:szCs w:val="22"/>
          <w:lang w:eastAsia="en-US"/>
        </w:rPr>
        <w:t xml:space="preserve">For the purposes of </w:t>
      </w:r>
      <w:r w:rsidR="003951DA" w:rsidRPr="003951DA">
        <w:rPr>
          <w:rFonts w:eastAsiaTheme="minorHAnsi"/>
          <w:szCs w:val="22"/>
          <w:lang w:eastAsia="en-US"/>
        </w:rPr>
        <w:t>subsection (</w:t>
      </w:r>
      <w:r w:rsidRPr="003951DA">
        <w:rPr>
          <w:rFonts w:eastAsiaTheme="minorHAnsi"/>
          <w:szCs w:val="22"/>
          <w:lang w:eastAsia="en-US"/>
        </w:rPr>
        <w:t>1), the things mentioned in this subsection are</w:t>
      </w:r>
      <w:r w:rsidRPr="003951DA">
        <w:t xml:space="preserve"> as follows:</w:t>
      </w:r>
    </w:p>
    <w:p w:rsidR="00EA3985" w:rsidRPr="003951DA" w:rsidRDefault="00EA3985" w:rsidP="003951DA">
      <w:pPr>
        <w:pStyle w:val="paragraph"/>
      </w:pPr>
      <w:r w:rsidRPr="003951DA">
        <w:tab/>
        <w:t>(a)</w:t>
      </w:r>
      <w:r w:rsidRPr="003951DA">
        <w:tab/>
        <w:t>a transfer of business, or a proposed or possible transfer of business, from or to an ADI;</w:t>
      </w:r>
    </w:p>
    <w:p w:rsidR="00EA3985" w:rsidRPr="003951DA" w:rsidRDefault="00EA3985" w:rsidP="003951DA">
      <w:pPr>
        <w:pStyle w:val="paragraph"/>
      </w:pPr>
      <w:r w:rsidRPr="003951DA">
        <w:tab/>
        <w:t>(b)</w:t>
      </w:r>
      <w:r w:rsidRPr="003951DA">
        <w:tab/>
        <w:t>a transfer of shares, or a proposed or possible transfer of transfer of shares in an ADI;</w:t>
      </w:r>
    </w:p>
    <w:p w:rsidR="00EA3985" w:rsidRPr="003951DA" w:rsidRDefault="00EA3985" w:rsidP="003951DA">
      <w:pPr>
        <w:pStyle w:val="paragraph"/>
      </w:pPr>
      <w:r w:rsidRPr="003951DA">
        <w:tab/>
        <w:t>(c)</w:t>
      </w:r>
      <w:r w:rsidRPr="003951DA">
        <w:tab/>
        <w:t>the restructure, or the possible restructure, of an ADI and one or more related bodies corporate.</w:t>
      </w:r>
    </w:p>
    <w:p w:rsidR="00EA3985" w:rsidRPr="003951DA" w:rsidRDefault="003F38CC" w:rsidP="003951DA">
      <w:pPr>
        <w:pStyle w:val="ItemHead"/>
      </w:pPr>
      <w:r w:rsidRPr="003951DA">
        <w:t>90</w:t>
      </w:r>
      <w:r w:rsidR="00EA3985" w:rsidRPr="003951DA">
        <w:t xml:space="preserve">  Subsection</w:t>
      </w:r>
      <w:r w:rsidR="003951DA" w:rsidRPr="003951DA">
        <w:t> </w:t>
      </w:r>
      <w:r w:rsidR="00EA3985" w:rsidRPr="003951DA">
        <w:t>41(2)</w:t>
      </w:r>
    </w:p>
    <w:p w:rsidR="00EA3985" w:rsidRPr="003951DA" w:rsidRDefault="00EA3985" w:rsidP="003951DA">
      <w:pPr>
        <w:pStyle w:val="Item"/>
      </w:pPr>
      <w:r w:rsidRPr="003951DA">
        <w:t xml:space="preserve">Omit “For the purpose of deciding whether or how to perform or exercise functions or powers under this Act in relation to a transfer of business, or a proposed or possible transfer of business, from or to a life insurance company, or in relation to the restructure, or the possible restructure, of a life insurance company and one or more related bodies corporate”, substitute “For the purposes of deciding whether or how to perform or exercise functions or powers under this Act in relation to things mentioned in </w:t>
      </w:r>
      <w:r w:rsidR="003951DA" w:rsidRPr="003951DA">
        <w:t>subsection (</w:t>
      </w:r>
      <w:r w:rsidRPr="003951DA">
        <w:t>3)”.</w:t>
      </w:r>
    </w:p>
    <w:p w:rsidR="00EA3985" w:rsidRPr="003951DA" w:rsidRDefault="003F38CC" w:rsidP="003951DA">
      <w:pPr>
        <w:pStyle w:val="ItemHead"/>
      </w:pPr>
      <w:r w:rsidRPr="003951DA">
        <w:t>91</w:t>
      </w:r>
      <w:r w:rsidR="00EA3985" w:rsidRPr="003951DA">
        <w:t xml:space="preserve">  Subsection</w:t>
      </w:r>
      <w:r w:rsidR="003951DA" w:rsidRPr="003951DA">
        <w:t> </w:t>
      </w:r>
      <w:r w:rsidR="00EA3985" w:rsidRPr="003951DA">
        <w:t>41(3)</w:t>
      </w:r>
    </w:p>
    <w:p w:rsidR="00EA3985" w:rsidRPr="003951DA" w:rsidRDefault="00EA3985" w:rsidP="003951DA">
      <w:pPr>
        <w:pStyle w:val="Item"/>
      </w:pPr>
      <w:r w:rsidRPr="003951DA">
        <w:t>Repeal the subsection, substitute:</w:t>
      </w:r>
    </w:p>
    <w:p w:rsidR="00E75D72" w:rsidRPr="003951DA" w:rsidRDefault="00EA3985" w:rsidP="003951DA">
      <w:pPr>
        <w:pStyle w:val="subsection"/>
      </w:pPr>
      <w:r w:rsidRPr="003951DA">
        <w:tab/>
        <w:t>(3)</w:t>
      </w:r>
      <w:r w:rsidRPr="003951DA">
        <w:tab/>
      </w:r>
      <w:r w:rsidR="00E75D72" w:rsidRPr="003951DA">
        <w:rPr>
          <w:rFonts w:eastAsiaTheme="minorHAnsi"/>
          <w:szCs w:val="22"/>
          <w:lang w:eastAsia="en-US"/>
        </w:rPr>
        <w:t xml:space="preserve">For the purposes of </w:t>
      </w:r>
      <w:r w:rsidR="003951DA" w:rsidRPr="003951DA">
        <w:rPr>
          <w:rFonts w:eastAsiaTheme="minorHAnsi"/>
          <w:szCs w:val="22"/>
          <w:lang w:eastAsia="en-US"/>
        </w:rPr>
        <w:t>subsection (</w:t>
      </w:r>
      <w:r w:rsidR="00E75D72" w:rsidRPr="003951DA">
        <w:rPr>
          <w:rFonts w:eastAsiaTheme="minorHAnsi"/>
          <w:szCs w:val="22"/>
          <w:lang w:eastAsia="en-US"/>
        </w:rPr>
        <w:t>2), the things mentioned in this subsection are</w:t>
      </w:r>
      <w:r w:rsidR="00E75D72" w:rsidRPr="003951DA">
        <w:t xml:space="preserve"> as follows:</w:t>
      </w:r>
    </w:p>
    <w:p w:rsidR="00EA3985" w:rsidRPr="003951DA" w:rsidRDefault="00EA3985" w:rsidP="003951DA">
      <w:pPr>
        <w:pStyle w:val="paragraph"/>
      </w:pPr>
      <w:r w:rsidRPr="003951DA">
        <w:lastRenderedPageBreak/>
        <w:tab/>
        <w:t>(a)</w:t>
      </w:r>
      <w:r w:rsidRPr="003951DA">
        <w:tab/>
        <w:t>a transfer of business, or a proposed or possible transfer of business, from or to a life insurance company;</w:t>
      </w:r>
    </w:p>
    <w:p w:rsidR="00EA3985" w:rsidRPr="003951DA" w:rsidRDefault="00EA3985" w:rsidP="003951DA">
      <w:pPr>
        <w:pStyle w:val="paragraph"/>
      </w:pPr>
      <w:r w:rsidRPr="003951DA">
        <w:tab/>
        <w:t>(b)</w:t>
      </w:r>
      <w:r w:rsidRPr="003951DA">
        <w:tab/>
        <w:t>a transfer of shares, or a proposed or possible transfer of transfer of shares in a life insurance company;</w:t>
      </w:r>
    </w:p>
    <w:p w:rsidR="00EA3985" w:rsidRPr="003951DA" w:rsidRDefault="00EA3985" w:rsidP="003951DA">
      <w:pPr>
        <w:pStyle w:val="paragraph"/>
      </w:pPr>
      <w:r w:rsidRPr="003951DA">
        <w:tab/>
        <w:t>(c)</w:t>
      </w:r>
      <w:r w:rsidRPr="003951DA">
        <w:tab/>
        <w:t>the restructure, or the possible restructure, of a life insurance company and one or more related bodies corporate.</w:t>
      </w:r>
    </w:p>
    <w:p w:rsidR="00EA3985" w:rsidRPr="003951DA" w:rsidRDefault="00EA3985" w:rsidP="003951DA">
      <w:pPr>
        <w:pStyle w:val="subsection"/>
      </w:pPr>
      <w:r w:rsidRPr="003951DA">
        <w:tab/>
        <w:t>(4)</w:t>
      </w:r>
      <w:r w:rsidRPr="003951DA">
        <w:tab/>
        <w:t xml:space="preserve">For the purposes of deciding whether or how to perform or exercise functions or powers under this Act in relation to things mentioned in </w:t>
      </w:r>
      <w:r w:rsidR="003951DA" w:rsidRPr="003951DA">
        <w:t>subsection (</w:t>
      </w:r>
      <w:r w:rsidRPr="003951DA">
        <w:t>5), each of the following provisions:</w:t>
      </w:r>
    </w:p>
    <w:p w:rsidR="00EA3985" w:rsidRPr="003951DA" w:rsidRDefault="00EA3985" w:rsidP="003951DA">
      <w:pPr>
        <w:pStyle w:val="paragraph"/>
      </w:pPr>
      <w:r w:rsidRPr="003951DA">
        <w:tab/>
        <w:t>(a)</w:t>
      </w:r>
      <w:r w:rsidRPr="003951DA">
        <w:tab/>
        <w:t>section</w:t>
      </w:r>
      <w:r w:rsidR="003951DA" w:rsidRPr="003951DA">
        <w:t> </w:t>
      </w:r>
      <w:r w:rsidRPr="003951DA">
        <w:t xml:space="preserve">115 of the </w:t>
      </w:r>
      <w:r w:rsidRPr="003951DA">
        <w:rPr>
          <w:i/>
        </w:rPr>
        <w:t>Insurance Act 1973</w:t>
      </w:r>
      <w:r w:rsidRPr="003951DA">
        <w:t>;</w:t>
      </w:r>
    </w:p>
    <w:p w:rsidR="00EA3985" w:rsidRPr="003951DA" w:rsidRDefault="00EA3985" w:rsidP="003951DA">
      <w:pPr>
        <w:pStyle w:val="paragraph"/>
      </w:pPr>
      <w:r w:rsidRPr="003951DA">
        <w:tab/>
        <w:t>(b)</w:t>
      </w:r>
      <w:r w:rsidRPr="003951DA">
        <w:tab/>
        <w:t>any other provision of that Act, or of another Act, prescribed by the regulations;</w:t>
      </w:r>
    </w:p>
    <w:p w:rsidR="00EA3985" w:rsidRPr="003951DA" w:rsidRDefault="00EA3985" w:rsidP="003951DA">
      <w:pPr>
        <w:pStyle w:val="subsection2"/>
      </w:pPr>
      <w:r w:rsidRPr="003951DA">
        <w:t>has effect as if this Act were part of the Act that contains the provision.</w:t>
      </w:r>
    </w:p>
    <w:p w:rsidR="00E75D72" w:rsidRPr="003951DA" w:rsidRDefault="00EA3985" w:rsidP="003951DA">
      <w:pPr>
        <w:pStyle w:val="subsection"/>
      </w:pPr>
      <w:r w:rsidRPr="003951DA">
        <w:tab/>
        <w:t>(5)</w:t>
      </w:r>
      <w:r w:rsidRPr="003951DA">
        <w:tab/>
      </w:r>
      <w:r w:rsidR="00E75D72" w:rsidRPr="003951DA">
        <w:rPr>
          <w:rFonts w:eastAsiaTheme="minorHAnsi"/>
          <w:szCs w:val="22"/>
          <w:lang w:eastAsia="en-US"/>
        </w:rPr>
        <w:t xml:space="preserve">For the purposes of </w:t>
      </w:r>
      <w:r w:rsidR="003951DA" w:rsidRPr="003951DA">
        <w:rPr>
          <w:rFonts w:eastAsiaTheme="minorHAnsi"/>
          <w:szCs w:val="22"/>
          <w:lang w:eastAsia="en-US"/>
        </w:rPr>
        <w:t>subsection (</w:t>
      </w:r>
      <w:r w:rsidR="00E75D72" w:rsidRPr="003951DA">
        <w:rPr>
          <w:rFonts w:eastAsiaTheme="minorHAnsi"/>
          <w:szCs w:val="22"/>
          <w:lang w:eastAsia="en-US"/>
        </w:rPr>
        <w:t>4), the things mentioned in this subsection are</w:t>
      </w:r>
      <w:r w:rsidR="00E75D72" w:rsidRPr="003951DA">
        <w:t xml:space="preserve"> as follows:</w:t>
      </w:r>
    </w:p>
    <w:p w:rsidR="00EA3985" w:rsidRPr="003951DA" w:rsidRDefault="00EA3985" w:rsidP="003951DA">
      <w:pPr>
        <w:pStyle w:val="paragraph"/>
      </w:pPr>
      <w:r w:rsidRPr="003951DA">
        <w:tab/>
        <w:t>(a)</w:t>
      </w:r>
      <w:r w:rsidRPr="003951DA">
        <w:tab/>
        <w:t>a transfer of business, or a proposed or possible transfer of business, from or to a general insurer;</w:t>
      </w:r>
    </w:p>
    <w:p w:rsidR="00EA3985" w:rsidRPr="003951DA" w:rsidRDefault="00EA3985" w:rsidP="003951DA">
      <w:pPr>
        <w:pStyle w:val="paragraph"/>
      </w:pPr>
      <w:r w:rsidRPr="003951DA">
        <w:tab/>
        <w:t>(b)</w:t>
      </w:r>
      <w:r w:rsidRPr="003951DA">
        <w:tab/>
        <w:t>a transfer of shares, or a proposed or possible transfer of transfer of shares in a general insurer;</w:t>
      </w:r>
    </w:p>
    <w:p w:rsidR="00EA3985" w:rsidRPr="003951DA" w:rsidRDefault="00EA3985" w:rsidP="003951DA">
      <w:pPr>
        <w:pStyle w:val="paragraph"/>
      </w:pPr>
      <w:r w:rsidRPr="003951DA">
        <w:tab/>
        <w:t>(c)</w:t>
      </w:r>
      <w:r w:rsidRPr="003951DA">
        <w:tab/>
        <w:t>the restructure, or the possible restructure, of a general insurer and one or more related bodies corporate.</w:t>
      </w:r>
    </w:p>
    <w:p w:rsidR="00EA3985" w:rsidRPr="003951DA" w:rsidRDefault="003F38CC" w:rsidP="003951DA">
      <w:pPr>
        <w:pStyle w:val="ItemHead"/>
      </w:pPr>
      <w:r w:rsidRPr="003951DA">
        <w:t>92</w:t>
      </w:r>
      <w:r w:rsidR="00EA3985" w:rsidRPr="003951DA">
        <w:t xml:space="preserve">  Section</w:t>
      </w:r>
      <w:r w:rsidR="003951DA" w:rsidRPr="003951DA">
        <w:t> </w:t>
      </w:r>
      <w:r w:rsidR="00EA3985" w:rsidRPr="003951DA">
        <w:t>42</w:t>
      </w:r>
    </w:p>
    <w:p w:rsidR="00EA3985" w:rsidRPr="003951DA" w:rsidRDefault="00EA3985" w:rsidP="003951DA">
      <w:pPr>
        <w:pStyle w:val="Item"/>
      </w:pPr>
      <w:r w:rsidRPr="003951DA">
        <w:t>Omit “about the business that is to be, or that may be, transferred.”, substitute:</w:t>
      </w:r>
    </w:p>
    <w:p w:rsidR="00EA3985" w:rsidRPr="003951DA" w:rsidRDefault="00EA3985" w:rsidP="003951DA">
      <w:pPr>
        <w:pStyle w:val="subsection"/>
      </w:pPr>
      <w:r w:rsidRPr="003951DA">
        <w:tab/>
      </w:r>
      <w:r w:rsidRPr="003951DA">
        <w:tab/>
        <w:t>about:</w:t>
      </w:r>
    </w:p>
    <w:p w:rsidR="00EA3985" w:rsidRPr="003951DA" w:rsidRDefault="00EA3985" w:rsidP="003951DA">
      <w:pPr>
        <w:pStyle w:val="paragraph"/>
      </w:pPr>
      <w:r w:rsidRPr="003951DA">
        <w:tab/>
        <w:t>(a)</w:t>
      </w:r>
      <w:r w:rsidRPr="003951DA">
        <w:tab/>
        <w:t>in the case of a transfer of business—the business that is to be, or that may be, transferred; or</w:t>
      </w:r>
    </w:p>
    <w:p w:rsidR="00EA3985" w:rsidRPr="003951DA" w:rsidRDefault="00EA3985" w:rsidP="003951DA">
      <w:pPr>
        <w:pStyle w:val="paragraph"/>
      </w:pPr>
      <w:r w:rsidRPr="003951DA">
        <w:tab/>
        <w:t>(b)</w:t>
      </w:r>
      <w:r w:rsidRPr="003951DA">
        <w:tab/>
        <w:t>in the case of a transfer of shares:</w:t>
      </w:r>
    </w:p>
    <w:p w:rsidR="00EA3985" w:rsidRPr="003951DA" w:rsidRDefault="00EA3985" w:rsidP="003951DA">
      <w:pPr>
        <w:pStyle w:val="paragraphsub"/>
      </w:pPr>
      <w:r w:rsidRPr="003951DA">
        <w:tab/>
        <w:t>(i)</w:t>
      </w:r>
      <w:r w:rsidRPr="003951DA">
        <w:tab/>
        <w:t>the shares that are to be, or that may be, transferred; and</w:t>
      </w:r>
    </w:p>
    <w:p w:rsidR="00EA3985" w:rsidRPr="003951DA" w:rsidRDefault="00EA3985" w:rsidP="003951DA">
      <w:pPr>
        <w:pStyle w:val="paragraphsub"/>
      </w:pPr>
      <w:r w:rsidRPr="003951DA">
        <w:tab/>
        <w:t>(ii)</w:t>
      </w:r>
      <w:r w:rsidRPr="003951DA">
        <w:tab/>
        <w:t>the business of the transferring body.</w:t>
      </w:r>
    </w:p>
    <w:p w:rsidR="00EA3985" w:rsidRPr="003951DA" w:rsidRDefault="003F38CC" w:rsidP="003951DA">
      <w:pPr>
        <w:pStyle w:val="ItemHead"/>
      </w:pPr>
      <w:r w:rsidRPr="003951DA">
        <w:lastRenderedPageBreak/>
        <w:t>93</w:t>
      </w:r>
      <w:r w:rsidR="00EA3985" w:rsidRPr="003951DA">
        <w:t xml:space="preserve">  Subsection</w:t>
      </w:r>
      <w:r w:rsidR="003951DA" w:rsidRPr="003951DA">
        <w:t> </w:t>
      </w:r>
      <w:r w:rsidR="00EA3985" w:rsidRPr="003951DA">
        <w:t>43(4)</w:t>
      </w:r>
    </w:p>
    <w:p w:rsidR="00EA3985" w:rsidRPr="003951DA" w:rsidRDefault="00EA3985" w:rsidP="003951DA">
      <w:pPr>
        <w:pStyle w:val="Item"/>
      </w:pPr>
      <w:r w:rsidRPr="003951DA">
        <w:t>Omit “a transfer of business”, substitute “the transfer of business or transfer of shares”.</w:t>
      </w:r>
    </w:p>
    <w:p w:rsidR="00EA3985" w:rsidRPr="003951DA" w:rsidRDefault="003F38CC" w:rsidP="003951DA">
      <w:pPr>
        <w:pStyle w:val="ItemHead"/>
      </w:pPr>
      <w:r w:rsidRPr="003951DA">
        <w:t>94</w:t>
      </w:r>
      <w:r w:rsidR="00EA3985" w:rsidRPr="003951DA">
        <w:t xml:space="preserve">  Subsection</w:t>
      </w:r>
      <w:r w:rsidR="003951DA" w:rsidRPr="003951DA">
        <w:t> </w:t>
      </w:r>
      <w:r w:rsidR="00EA3985" w:rsidRPr="003951DA">
        <w:t>43(9)</w:t>
      </w:r>
    </w:p>
    <w:p w:rsidR="00EA3985" w:rsidRPr="003951DA" w:rsidRDefault="00EA3985" w:rsidP="003951DA">
      <w:pPr>
        <w:pStyle w:val="Item"/>
      </w:pPr>
      <w:r w:rsidRPr="003951DA">
        <w:t>Omit “a transfer of business (whether voluntary or compulsory),”, substitute “a transfer of business (whether voluntary or compulsory), a transfer of shares,”.</w:t>
      </w:r>
    </w:p>
    <w:p w:rsidR="00EA3985" w:rsidRPr="003951DA" w:rsidRDefault="003F38CC" w:rsidP="003951DA">
      <w:pPr>
        <w:pStyle w:val="ItemHead"/>
      </w:pPr>
      <w:r w:rsidRPr="003951DA">
        <w:t>95</w:t>
      </w:r>
      <w:r w:rsidR="00EA3985" w:rsidRPr="003951DA">
        <w:t xml:space="preserve">  Paragraph</w:t>
      </w:r>
      <w:r w:rsidR="00324B22" w:rsidRPr="003951DA">
        <w:t>s</w:t>
      </w:r>
      <w:r w:rsidR="00EA3985" w:rsidRPr="003951DA">
        <w:t xml:space="preserve"> 43(9A)(a)</w:t>
      </w:r>
      <w:r w:rsidR="00324B22" w:rsidRPr="003951DA">
        <w:t xml:space="preserve"> and (b)</w:t>
      </w:r>
    </w:p>
    <w:p w:rsidR="00324B22" w:rsidRPr="003951DA" w:rsidRDefault="00324B22" w:rsidP="003951DA">
      <w:pPr>
        <w:pStyle w:val="Item"/>
      </w:pPr>
      <w:r w:rsidRPr="003951DA">
        <w:t>Repeal the paragraphs, substitute:</w:t>
      </w:r>
    </w:p>
    <w:p w:rsidR="00324B22" w:rsidRPr="003951DA" w:rsidRDefault="00324B22" w:rsidP="003951DA">
      <w:pPr>
        <w:pStyle w:val="paragraph"/>
      </w:pPr>
      <w:r w:rsidRPr="003951DA">
        <w:tab/>
        <w:t>(a)</w:t>
      </w:r>
      <w:r w:rsidRPr="003951DA">
        <w:tab/>
        <w:t>a transfer of business or transfer of shares under Part</w:t>
      </w:r>
      <w:r w:rsidR="003951DA" w:rsidRPr="003951DA">
        <w:t> </w:t>
      </w:r>
      <w:r w:rsidRPr="003951DA">
        <w:t>4;</w:t>
      </w:r>
    </w:p>
    <w:p w:rsidR="00324B22" w:rsidRPr="003951DA" w:rsidRDefault="00324B22" w:rsidP="003951DA">
      <w:pPr>
        <w:pStyle w:val="paragraph"/>
      </w:pPr>
      <w:r w:rsidRPr="003951DA">
        <w:tab/>
        <w:t>(b)</w:t>
      </w:r>
      <w:r w:rsidRPr="003951DA">
        <w:tab/>
        <w:t>anything done to enable or facilitate a transfer of business or transfer of shares under Part</w:t>
      </w:r>
      <w:r w:rsidR="003951DA" w:rsidRPr="003951DA">
        <w:t> </w:t>
      </w:r>
      <w:r w:rsidRPr="003951DA">
        <w:t>4 (including an agreement referred to in section</w:t>
      </w:r>
      <w:r w:rsidR="003951DA" w:rsidRPr="003951DA">
        <w:t> </w:t>
      </w:r>
      <w:r w:rsidRPr="003951DA">
        <w:t>30).</w:t>
      </w:r>
    </w:p>
    <w:p w:rsidR="00EA3985" w:rsidRPr="003951DA" w:rsidRDefault="003F38CC" w:rsidP="003951DA">
      <w:pPr>
        <w:pStyle w:val="ItemHead"/>
      </w:pPr>
      <w:r w:rsidRPr="003951DA">
        <w:t>96</w:t>
      </w:r>
      <w:r w:rsidR="00EA3985" w:rsidRPr="003951DA">
        <w:t xml:space="preserve">  After section</w:t>
      </w:r>
      <w:r w:rsidR="003951DA" w:rsidRPr="003951DA">
        <w:t> </w:t>
      </w:r>
      <w:r w:rsidR="00EA3985" w:rsidRPr="003951DA">
        <w:t>43</w:t>
      </w:r>
    </w:p>
    <w:p w:rsidR="00EA3985" w:rsidRPr="003951DA" w:rsidRDefault="00EA3985" w:rsidP="003951DA">
      <w:pPr>
        <w:pStyle w:val="Item"/>
      </w:pPr>
      <w:r w:rsidRPr="003951DA">
        <w:t>Insert:</w:t>
      </w:r>
    </w:p>
    <w:p w:rsidR="00EA3985" w:rsidRPr="003951DA" w:rsidRDefault="00EA3985" w:rsidP="003951DA">
      <w:pPr>
        <w:pStyle w:val="ActHead5"/>
      </w:pPr>
      <w:bookmarkStart w:id="243" w:name="_Toc508112123"/>
      <w:r w:rsidRPr="003951DA">
        <w:rPr>
          <w:rStyle w:val="CharSectno"/>
        </w:rPr>
        <w:t>43A</w:t>
      </w:r>
      <w:r w:rsidRPr="003951DA">
        <w:t xml:space="preserve">  Transfers of Australian regulated business of foreign body</w:t>
      </w:r>
      <w:bookmarkEnd w:id="243"/>
    </w:p>
    <w:p w:rsidR="00EA3985" w:rsidRPr="003951DA" w:rsidRDefault="00EA3985" w:rsidP="003951DA">
      <w:pPr>
        <w:pStyle w:val="subsection"/>
      </w:pPr>
      <w:r w:rsidRPr="003951DA">
        <w:tab/>
        <w:t>(1)</w:t>
      </w:r>
      <w:r w:rsidRPr="003951DA">
        <w:tab/>
        <w:t>This section applies to a transfer of business under Part</w:t>
      </w:r>
      <w:r w:rsidR="003951DA" w:rsidRPr="003951DA">
        <w:t> </w:t>
      </w:r>
      <w:r w:rsidRPr="003951DA">
        <w:t>3 or 4 from a transferring body</w:t>
      </w:r>
      <w:r w:rsidRPr="003951DA">
        <w:rPr>
          <w:b/>
          <w:i/>
        </w:rPr>
        <w:t xml:space="preserve"> </w:t>
      </w:r>
      <w:r w:rsidRPr="003951DA">
        <w:t>to another body if the transferring body is:</w:t>
      </w:r>
    </w:p>
    <w:p w:rsidR="00EA3985" w:rsidRPr="003951DA" w:rsidRDefault="00EA3985" w:rsidP="003951DA">
      <w:pPr>
        <w:pStyle w:val="paragraph"/>
      </w:pPr>
      <w:r w:rsidRPr="003951DA">
        <w:tab/>
        <w:t>(a)</w:t>
      </w:r>
      <w:r w:rsidRPr="003951DA">
        <w:tab/>
        <w:t>a foreign ADI; or</w:t>
      </w:r>
    </w:p>
    <w:p w:rsidR="00EA3985" w:rsidRPr="003951DA" w:rsidRDefault="00EA3985" w:rsidP="003951DA">
      <w:pPr>
        <w:pStyle w:val="paragraph"/>
      </w:pPr>
      <w:r w:rsidRPr="003951DA">
        <w:tab/>
        <w:t>(b)</w:t>
      </w:r>
      <w:r w:rsidRPr="003951DA">
        <w:tab/>
        <w:t>a foreign general insurer; or</w:t>
      </w:r>
    </w:p>
    <w:p w:rsidR="00EA3985" w:rsidRPr="003951DA" w:rsidRDefault="00EA3985" w:rsidP="003951DA">
      <w:pPr>
        <w:pStyle w:val="paragraph"/>
      </w:pPr>
      <w:r w:rsidRPr="003951DA">
        <w:tab/>
        <w:t>(c)</w:t>
      </w:r>
      <w:r w:rsidRPr="003951DA">
        <w:tab/>
        <w:t>an eligible foreign life insurance company.</w:t>
      </w:r>
    </w:p>
    <w:p w:rsidR="00EA3985" w:rsidRPr="003951DA" w:rsidRDefault="00EA3985" w:rsidP="003951DA">
      <w:pPr>
        <w:pStyle w:val="subsection"/>
      </w:pPr>
      <w:r w:rsidRPr="003951DA">
        <w:tab/>
        <w:t>(2)</w:t>
      </w:r>
      <w:r w:rsidRPr="003951DA">
        <w:tab/>
        <w:t>For the purposes of the transfer of business, treat the Australian business assets and liabilities of the transferring body as the entire business of the transferring body.</w:t>
      </w:r>
    </w:p>
    <w:p w:rsidR="00EA3985" w:rsidRPr="003951DA" w:rsidRDefault="00EA3985" w:rsidP="003951DA">
      <w:pPr>
        <w:pStyle w:val="ActHead6"/>
        <w:pageBreakBefore/>
      </w:pPr>
      <w:bookmarkStart w:id="244" w:name="_Toc508112124"/>
      <w:r w:rsidRPr="003951DA">
        <w:rPr>
          <w:rStyle w:val="CharAmSchNo"/>
        </w:rPr>
        <w:lastRenderedPageBreak/>
        <w:t>Schedule</w:t>
      </w:r>
      <w:r w:rsidR="003951DA" w:rsidRPr="003951DA">
        <w:rPr>
          <w:rStyle w:val="CharAmSchNo"/>
        </w:rPr>
        <w:t> </w:t>
      </w:r>
      <w:r w:rsidRPr="003951DA">
        <w:rPr>
          <w:rStyle w:val="CharAmSchNo"/>
        </w:rPr>
        <w:t>5</w:t>
      </w:r>
      <w:r w:rsidRPr="003951DA">
        <w:t>—</w:t>
      </w:r>
      <w:r w:rsidRPr="003951DA">
        <w:rPr>
          <w:rStyle w:val="CharAmSchText"/>
        </w:rPr>
        <w:t>Amendment of the Payment Systems and Netting Act 1998</w:t>
      </w:r>
      <w:bookmarkEnd w:id="244"/>
    </w:p>
    <w:p w:rsidR="00EA3985" w:rsidRPr="003951DA" w:rsidRDefault="00EA3985" w:rsidP="003951DA">
      <w:pPr>
        <w:pStyle w:val="ActHead7"/>
      </w:pPr>
      <w:bookmarkStart w:id="245" w:name="_Toc508112125"/>
      <w:r w:rsidRPr="003951DA">
        <w:rPr>
          <w:rStyle w:val="CharAmPartNo"/>
        </w:rPr>
        <w:t>Part</w:t>
      </w:r>
      <w:r w:rsidR="003951DA" w:rsidRPr="003951DA">
        <w:rPr>
          <w:rStyle w:val="CharAmPartNo"/>
        </w:rPr>
        <w:t> </w:t>
      </w:r>
      <w:r w:rsidRPr="003951DA">
        <w:rPr>
          <w:rStyle w:val="CharAmPartNo"/>
        </w:rPr>
        <w:t>1</w:t>
      </w:r>
      <w:r w:rsidRPr="003951DA">
        <w:t>—</w:t>
      </w:r>
      <w:r w:rsidRPr="003951DA">
        <w:rPr>
          <w:rStyle w:val="CharAmPartText"/>
        </w:rPr>
        <w:t>Main amendments</w:t>
      </w:r>
      <w:bookmarkEnd w:id="245"/>
    </w:p>
    <w:p w:rsidR="00EA3985" w:rsidRPr="003951DA" w:rsidRDefault="00EA3985" w:rsidP="003951DA">
      <w:pPr>
        <w:pStyle w:val="ActHead9"/>
        <w:rPr>
          <w:i w:val="0"/>
        </w:rPr>
      </w:pPr>
      <w:bookmarkStart w:id="246" w:name="_Toc508112126"/>
      <w:r w:rsidRPr="003951DA">
        <w:t>Payment Systems and Netting Act 1998</w:t>
      </w:r>
      <w:bookmarkEnd w:id="246"/>
    </w:p>
    <w:p w:rsidR="00EA3985" w:rsidRPr="003951DA" w:rsidRDefault="003F38CC" w:rsidP="003951DA">
      <w:pPr>
        <w:pStyle w:val="ItemHead"/>
      </w:pPr>
      <w:r w:rsidRPr="003951DA">
        <w:t>1</w:t>
      </w:r>
      <w:r w:rsidR="00EA3985" w:rsidRPr="003951DA">
        <w:t xml:space="preserve">  Section</w:t>
      </w:r>
      <w:r w:rsidR="003951DA" w:rsidRPr="003951DA">
        <w:t> </w:t>
      </w:r>
      <w:r w:rsidR="00EA3985" w:rsidRPr="003951DA">
        <w:t>5</w:t>
      </w:r>
    </w:p>
    <w:p w:rsidR="00EA3985" w:rsidRPr="003951DA" w:rsidRDefault="00EA3985" w:rsidP="003951DA">
      <w:pPr>
        <w:pStyle w:val="Item"/>
      </w:pPr>
      <w:r w:rsidRPr="003951DA">
        <w:t>Insert:</w:t>
      </w:r>
    </w:p>
    <w:p w:rsidR="00EA3985" w:rsidRPr="003951DA" w:rsidRDefault="00EA3985" w:rsidP="003951DA">
      <w:pPr>
        <w:pStyle w:val="Definition"/>
        <w:rPr>
          <w:b/>
          <w:i/>
        </w:rPr>
      </w:pPr>
      <w:r w:rsidRPr="003951DA">
        <w:rPr>
          <w:b/>
          <w:i/>
        </w:rPr>
        <w:t>ADI</w:t>
      </w:r>
      <w:r w:rsidRPr="003951DA">
        <w:t xml:space="preserve"> means an authorised deposit</w:t>
      </w:r>
      <w:r w:rsidR="002E7F35">
        <w:noBreakHyphen/>
      </w:r>
      <w:r w:rsidRPr="003951DA">
        <w:t xml:space="preserve">taking institution within the meaning of the </w:t>
      </w:r>
      <w:r w:rsidRPr="003951DA">
        <w:rPr>
          <w:i/>
        </w:rPr>
        <w:t>Banking Act 1959</w:t>
      </w:r>
      <w:r w:rsidRPr="003951DA">
        <w:t>.</w:t>
      </w:r>
    </w:p>
    <w:p w:rsidR="00EA3985" w:rsidRPr="003951DA" w:rsidRDefault="00EA3985" w:rsidP="003951DA">
      <w:pPr>
        <w:pStyle w:val="Definition"/>
      </w:pPr>
      <w:r w:rsidRPr="003951DA">
        <w:rPr>
          <w:b/>
          <w:i/>
        </w:rPr>
        <w:t>Banking Act statutory manager</w:t>
      </w:r>
      <w:r w:rsidRPr="003951DA">
        <w:t xml:space="preserve"> has the same meaning as in the </w:t>
      </w:r>
      <w:r w:rsidRPr="003951DA">
        <w:rPr>
          <w:i/>
        </w:rPr>
        <w:t>Banking Act 1959</w:t>
      </w:r>
      <w:r w:rsidRPr="003951DA">
        <w:t>.</w:t>
      </w:r>
    </w:p>
    <w:p w:rsidR="00EA3985" w:rsidRPr="003951DA" w:rsidRDefault="003F38CC" w:rsidP="003951DA">
      <w:pPr>
        <w:pStyle w:val="ItemHead"/>
      </w:pPr>
      <w:r w:rsidRPr="003951DA">
        <w:t>2</w:t>
      </w:r>
      <w:r w:rsidR="00EA3985" w:rsidRPr="003951DA">
        <w:t xml:space="preserve">  Section</w:t>
      </w:r>
      <w:r w:rsidR="003951DA" w:rsidRPr="003951DA">
        <w:t> </w:t>
      </w:r>
      <w:r w:rsidR="00EA3985" w:rsidRPr="003951DA">
        <w:t xml:space="preserve">5 (definition of </w:t>
      </w:r>
      <w:r w:rsidR="00EA3985" w:rsidRPr="003951DA">
        <w:rPr>
          <w:i/>
        </w:rPr>
        <w:t>Business Transfer Act</w:t>
      </w:r>
      <w:r w:rsidR="00EA3985" w:rsidRPr="003951DA">
        <w:t>)</w:t>
      </w:r>
    </w:p>
    <w:p w:rsidR="00EA3985" w:rsidRPr="003951DA" w:rsidRDefault="00EA3985" w:rsidP="003951DA">
      <w:pPr>
        <w:pStyle w:val="Item"/>
      </w:pPr>
      <w:r w:rsidRPr="003951DA">
        <w:t>Omit “</w:t>
      </w:r>
      <w:r w:rsidRPr="003951DA">
        <w:rPr>
          <w:i/>
        </w:rPr>
        <w:t>Financial Sector (Business Transfer and Group Restructure) Act 1999</w:t>
      </w:r>
      <w:r w:rsidRPr="003951DA">
        <w:t>”, substitute “</w:t>
      </w:r>
      <w:r w:rsidRPr="003951DA">
        <w:rPr>
          <w:i/>
        </w:rPr>
        <w:t>Financial Sector (Transfer and Restructure) Act 1999</w:t>
      </w:r>
      <w:r w:rsidRPr="003951DA">
        <w:t>”.</w:t>
      </w:r>
    </w:p>
    <w:p w:rsidR="00EA3985" w:rsidRPr="003951DA" w:rsidRDefault="003F38CC" w:rsidP="003951DA">
      <w:pPr>
        <w:pStyle w:val="ItemHead"/>
      </w:pPr>
      <w:r w:rsidRPr="003951DA">
        <w:t>3</w:t>
      </w:r>
      <w:r w:rsidR="00EA3985" w:rsidRPr="003951DA">
        <w:t xml:space="preserve">  Section</w:t>
      </w:r>
      <w:r w:rsidR="003951DA" w:rsidRPr="003951DA">
        <w:t> </w:t>
      </w:r>
      <w:r w:rsidR="00EA3985" w:rsidRPr="003951DA">
        <w:t xml:space="preserve">5 (before </w:t>
      </w:r>
      <w:r w:rsidR="003951DA" w:rsidRPr="003951DA">
        <w:t>paragraph (</w:t>
      </w:r>
      <w:r w:rsidR="00EA3985" w:rsidRPr="003951DA">
        <w:t xml:space="preserve">a) of the definition of </w:t>
      </w:r>
      <w:r w:rsidR="00EA3985" w:rsidRPr="003951DA">
        <w:rPr>
          <w:i/>
        </w:rPr>
        <w:t>direction stay provision</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(aa)</w:t>
      </w:r>
      <w:r w:rsidRPr="003951DA">
        <w:tab/>
        <w:t>subsection</w:t>
      </w:r>
      <w:r w:rsidR="003951DA" w:rsidRPr="003951DA">
        <w:t> </w:t>
      </w:r>
      <w:r w:rsidRPr="003951DA">
        <w:t xml:space="preserve">11CAC(2) of the </w:t>
      </w:r>
      <w:r w:rsidRPr="003951DA">
        <w:rPr>
          <w:i/>
        </w:rPr>
        <w:t>Banking Act 1959</w:t>
      </w:r>
      <w:r w:rsidRPr="003951DA">
        <w:t>;</w:t>
      </w:r>
    </w:p>
    <w:p w:rsidR="00EA3985" w:rsidRPr="003951DA" w:rsidRDefault="003F38CC" w:rsidP="003951DA">
      <w:pPr>
        <w:pStyle w:val="ItemHead"/>
      </w:pPr>
      <w:r w:rsidRPr="003951DA">
        <w:t>4</w:t>
      </w:r>
      <w:r w:rsidR="00EA3985" w:rsidRPr="003951DA">
        <w:t xml:space="preserve">  Section</w:t>
      </w:r>
      <w:r w:rsidR="003951DA" w:rsidRPr="003951DA">
        <w:t> </w:t>
      </w:r>
      <w:r w:rsidR="00EA3985" w:rsidRPr="003951DA">
        <w:t xml:space="preserve">5 (after </w:t>
      </w:r>
      <w:r w:rsidR="003951DA" w:rsidRPr="003951DA">
        <w:t>paragraph (</w:t>
      </w:r>
      <w:r w:rsidR="00EA3985" w:rsidRPr="003951DA">
        <w:t xml:space="preserve">b) of the definition of </w:t>
      </w:r>
      <w:r w:rsidR="00EA3985" w:rsidRPr="003951DA">
        <w:rPr>
          <w:i/>
        </w:rPr>
        <w:t>direction stay provision</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(ba)</w:t>
      </w:r>
      <w:r w:rsidRPr="003951DA">
        <w:tab/>
        <w:t>subsection</w:t>
      </w:r>
      <w:r w:rsidR="003951DA" w:rsidRPr="003951DA">
        <w:t> </w:t>
      </w:r>
      <w:r w:rsidRPr="003951DA">
        <w:t xml:space="preserve">36C(2) of the </w:t>
      </w:r>
      <w:r w:rsidRPr="003951DA">
        <w:rPr>
          <w:i/>
        </w:rPr>
        <w:t>Insurance Act 1973</w:t>
      </w:r>
      <w:r w:rsidRPr="003951DA">
        <w:t>;</w:t>
      </w:r>
    </w:p>
    <w:p w:rsidR="00EA3985" w:rsidRPr="003951DA" w:rsidRDefault="003F38CC" w:rsidP="003951DA">
      <w:pPr>
        <w:pStyle w:val="ItemHead"/>
      </w:pPr>
      <w:r w:rsidRPr="003951DA">
        <w:t>5</w:t>
      </w:r>
      <w:r w:rsidR="00EA3985" w:rsidRPr="003951DA">
        <w:t xml:space="preserve">  Section</w:t>
      </w:r>
      <w:r w:rsidR="003951DA" w:rsidRPr="003951DA">
        <w:t> </w:t>
      </w:r>
      <w:r w:rsidR="00EA3985" w:rsidRPr="003951DA">
        <w:t xml:space="preserve">5 (after </w:t>
      </w:r>
      <w:r w:rsidR="003951DA" w:rsidRPr="003951DA">
        <w:t>paragraph (</w:t>
      </w:r>
      <w:r w:rsidR="00EA3985" w:rsidRPr="003951DA">
        <w:t xml:space="preserve">d) of the definition of </w:t>
      </w:r>
      <w:r w:rsidR="00EA3985" w:rsidRPr="003951DA">
        <w:rPr>
          <w:i/>
        </w:rPr>
        <w:t>direction stay provision</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(da)</w:t>
      </w:r>
      <w:r w:rsidRPr="003951DA">
        <w:tab/>
        <w:t>subsection</w:t>
      </w:r>
      <w:r w:rsidR="003951DA" w:rsidRPr="003951DA">
        <w:t> </w:t>
      </w:r>
      <w:r w:rsidRPr="003951DA">
        <w:t xml:space="preserve">230AAD(2) of the </w:t>
      </w:r>
      <w:r w:rsidRPr="003951DA">
        <w:rPr>
          <w:i/>
        </w:rPr>
        <w:t>Life</w:t>
      </w:r>
      <w:r w:rsidRPr="003951DA">
        <w:t xml:space="preserve"> </w:t>
      </w:r>
      <w:r w:rsidRPr="003951DA">
        <w:rPr>
          <w:i/>
        </w:rPr>
        <w:t>Insurance Act 1995</w:t>
      </w:r>
      <w:r w:rsidRPr="003951DA">
        <w:t>;</w:t>
      </w:r>
    </w:p>
    <w:p w:rsidR="00EA3985" w:rsidRPr="003951DA" w:rsidRDefault="003F38CC" w:rsidP="003951DA">
      <w:pPr>
        <w:pStyle w:val="ItemHead"/>
      </w:pPr>
      <w:r w:rsidRPr="003951DA">
        <w:lastRenderedPageBreak/>
        <w:t>6</w:t>
      </w:r>
      <w:r w:rsidR="00EA3985" w:rsidRPr="003951DA">
        <w:t xml:space="preserve">  Section</w:t>
      </w:r>
      <w:r w:rsidR="003951DA" w:rsidRPr="003951DA">
        <w:t> </w:t>
      </w:r>
      <w:r w:rsidR="00EA3985" w:rsidRPr="003951DA">
        <w:t>5 (</w:t>
      </w:r>
      <w:r w:rsidR="003951DA" w:rsidRPr="003951DA">
        <w:t>paragraph (</w:t>
      </w:r>
      <w:r w:rsidR="00EA3985" w:rsidRPr="003951DA">
        <w:t xml:space="preserve">d) of the definition of </w:t>
      </w:r>
      <w:r w:rsidR="00EA3985" w:rsidRPr="003951DA">
        <w:rPr>
          <w:i/>
        </w:rPr>
        <w:t>external administration</w:t>
      </w:r>
      <w:r w:rsidR="00EA3985" w:rsidRPr="003951DA">
        <w:t>)</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(d)</w:t>
      </w:r>
      <w:r w:rsidRPr="003951DA">
        <w:tab/>
        <w:t xml:space="preserve">a Banking Act statutory manager takes control of the person’s business under the </w:t>
      </w:r>
      <w:r w:rsidRPr="003951DA">
        <w:rPr>
          <w:i/>
        </w:rPr>
        <w:t>Banking Act 1959</w:t>
      </w:r>
      <w:r w:rsidRPr="003951DA">
        <w:t>; or</w:t>
      </w:r>
    </w:p>
    <w:p w:rsidR="00EA3985" w:rsidRPr="003951DA" w:rsidRDefault="00EA3985" w:rsidP="003951DA">
      <w:pPr>
        <w:pStyle w:val="paragraph"/>
      </w:pPr>
      <w:r w:rsidRPr="003951DA">
        <w:tab/>
        <w:t>(da)</w:t>
      </w:r>
      <w:r w:rsidRPr="003951DA">
        <w:tab/>
        <w:t>an Insurance Act statutory manager takes control of the person’s business under the</w:t>
      </w:r>
      <w:r w:rsidRPr="003951DA">
        <w:rPr>
          <w:i/>
        </w:rPr>
        <w:t xml:space="preserve"> Insurance Act 1973</w:t>
      </w:r>
      <w:r w:rsidRPr="003951DA">
        <w:t>; or</w:t>
      </w:r>
    </w:p>
    <w:p w:rsidR="00EA3985" w:rsidRPr="003951DA" w:rsidRDefault="00EA3985" w:rsidP="003951DA">
      <w:pPr>
        <w:pStyle w:val="paragraph"/>
      </w:pPr>
      <w:r w:rsidRPr="003951DA">
        <w:tab/>
        <w:t>(db)</w:t>
      </w:r>
      <w:r w:rsidRPr="003951DA">
        <w:tab/>
        <w:t>a Life Insurance Act statutory manager takes control of the person’s business under the</w:t>
      </w:r>
      <w:r w:rsidRPr="003951DA">
        <w:rPr>
          <w:i/>
        </w:rPr>
        <w:t xml:space="preserve"> Life Insurance Act 1995</w:t>
      </w:r>
      <w:r w:rsidRPr="003951DA">
        <w:t>; or</w:t>
      </w:r>
    </w:p>
    <w:p w:rsidR="00EA3985" w:rsidRPr="003951DA" w:rsidRDefault="003F38CC" w:rsidP="003951DA">
      <w:pPr>
        <w:pStyle w:val="ItemHead"/>
      </w:pPr>
      <w:r w:rsidRPr="003951DA">
        <w:t>7</w:t>
      </w:r>
      <w:r w:rsidR="00EA3985" w:rsidRPr="003951DA">
        <w:t xml:space="preserve">  Section</w:t>
      </w:r>
      <w:r w:rsidR="003951DA" w:rsidRPr="003951DA">
        <w:t> </w:t>
      </w:r>
      <w:r w:rsidR="00EA3985" w:rsidRPr="003951DA">
        <w:t>5</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general insurer</w:t>
      </w:r>
      <w:r w:rsidRPr="003951DA">
        <w:t xml:space="preserve"> has the same meaning as in the </w:t>
      </w:r>
      <w:r w:rsidRPr="003951DA">
        <w:rPr>
          <w:i/>
        </w:rPr>
        <w:t>Insurance Act 1973</w:t>
      </w:r>
      <w:r w:rsidRPr="003951DA">
        <w:t>.</w:t>
      </w:r>
    </w:p>
    <w:p w:rsidR="00EA3985" w:rsidRPr="003951DA" w:rsidRDefault="00EA3985" w:rsidP="003951DA">
      <w:pPr>
        <w:pStyle w:val="Definition"/>
      </w:pPr>
      <w:r w:rsidRPr="003951DA">
        <w:rPr>
          <w:b/>
          <w:i/>
        </w:rPr>
        <w:t>Insurance Act statutory manager</w:t>
      </w:r>
      <w:r w:rsidRPr="003951DA">
        <w:t xml:space="preserve"> has the same meaning as in the</w:t>
      </w:r>
      <w:r w:rsidRPr="003951DA">
        <w:rPr>
          <w:i/>
        </w:rPr>
        <w:t xml:space="preserve"> Insurance Act 1973</w:t>
      </w:r>
      <w:r w:rsidRPr="003951DA">
        <w:t>.</w:t>
      </w:r>
    </w:p>
    <w:p w:rsidR="00EA3985" w:rsidRPr="003951DA" w:rsidRDefault="00EA3985" w:rsidP="003951DA">
      <w:pPr>
        <w:pStyle w:val="Definition"/>
        <w:rPr>
          <w:b/>
          <w:i/>
        </w:rPr>
      </w:pPr>
      <w:r w:rsidRPr="003951DA">
        <w:rPr>
          <w:b/>
          <w:i/>
        </w:rPr>
        <w:t>life company</w:t>
      </w:r>
      <w:r w:rsidRPr="003951DA">
        <w:t xml:space="preserve"> has the same meaning as in the </w:t>
      </w:r>
      <w:r w:rsidRPr="003951DA">
        <w:rPr>
          <w:i/>
        </w:rPr>
        <w:t>Life Insurance Act 1995</w:t>
      </w:r>
      <w:r w:rsidRPr="003951DA">
        <w:t>.</w:t>
      </w:r>
    </w:p>
    <w:p w:rsidR="00EA3985" w:rsidRPr="003951DA" w:rsidRDefault="00EA3985" w:rsidP="003951DA">
      <w:pPr>
        <w:pStyle w:val="Definition"/>
      </w:pPr>
      <w:r w:rsidRPr="003951DA">
        <w:rPr>
          <w:b/>
          <w:i/>
        </w:rPr>
        <w:t>Life Insurance Act statutory manager</w:t>
      </w:r>
      <w:r w:rsidRPr="003951DA">
        <w:t xml:space="preserve"> has the same meaning as in the</w:t>
      </w:r>
      <w:r w:rsidRPr="003951DA">
        <w:rPr>
          <w:i/>
        </w:rPr>
        <w:t xml:space="preserve"> Life Insurance Act 1995</w:t>
      </w:r>
      <w:r w:rsidRPr="003951DA">
        <w:t>.</w:t>
      </w:r>
    </w:p>
    <w:p w:rsidR="00EA3985" w:rsidRPr="003951DA" w:rsidRDefault="00EA3985" w:rsidP="003951DA">
      <w:pPr>
        <w:pStyle w:val="Definition"/>
      </w:pPr>
      <w:r w:rsidRPr="003951DA">
        <w:rPr>
          <w:b/>
          <w:i/>
        </w:rPr>
        <w:t>receiving body</w:t>
      </w:r>
      <w:r w:rsidRPr="003951DA">
        <w:t xml:space="preserve"> has the same meaning as in the Business Transfer Act.</w:t>
      </w:r>
    </w:p>
    <w:p w:rsidR="00EA3985" w:rsidRPr="003951DA" w:rsidRDefault="003F38CC" w:rsidP="003951DA">
      <w:pPr>
        <w:pStyle w:val="ItemHead"/>
      </w:pPr>
      <w:r w:rsidRPr="003951DA">
        <w:t>8</w:t>
      </w:r>
      <w:r w:rsidR="00EA3985" w:rsidRPr="003951DA">
        <w:t xml:space="preserve">  Section</w:t>
      </w:r>
      <w:r w:rsidR="003951DA" w:rsidRPr="003951DA">
        <w:t> </w:t>
      </w:r>
      <w:r w:rsidR="00EA3985" w:rsidRPr="003951DA">
        <w:t xml:space="preserve">5 (definition of </w:t>
      </w:r>
      <w:r w:rsidR="00EA3985" w:rsidRPr="003951DA">
        <w:rPr>
          <w:i/>
        </w:rPr>
        <w:t>regulated body</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t>regulated body</w:t>
      </w:r>
      <w:r w:rsidRPr="003951DA">
        <w:t xml:space="preserve"> means a body corporate that is any of the following:</w:t>
      </w:r>
    </w:p>
    <w:p w:rsidR="00EA3985" w:rsidRPr="003951DA" w:rsidRDefault="00EA3985" w:rsidP="003951DA">
      <w:pPr>
        <w:pStyle w:val="paragraph"/>
      </w:pPr>
      <w:r w:rsidRPr="003951DA">
        <w:tab/>
        <w:t>(a)</w:t>
      </w:r>
      <w:r w:rsidRPr="003951DA">
        <w:tab/>
        <w:t>an ADI;</w:t>
      </w:r>
    </w:p>
    <w:p w:rsidR="00EA3985" w:rsidRPr="003951DA" w:rsidRDefault="00EA3985" w:rsidP="003951DA">
      <w:pPr>
        <w:pStyle w:val="paragraph"/>
      </w:pPr>
      <w:r w:rsidRPr="003951DA">
        <w:tab/>
        <w:t>(b)</w:t>
      </w:r>
      <w:r w:rsidRPr="003951DA">
        <w:tab/>
        <w:t>a general insurer;</w:t>
      </w:r>
    </w:p>
    <w:p w:rsidR="00EA3985" w:rsidRPr="003951DA" w:rsidRDefault="00EA3985" w:rsidP="003951DA">
      <w:pPr>
        <w:pStyle w:val="paragraph"/>
      </w:pPr>
      <w:r w:rsidRPr="003951DA">
        <w:tab/>
        <w:t>(c)</w:t>
      </w:r>
      <w:r w:rsidRPr="003951DA">
        <w:tab/>
        <w:t>a life company;</w:t>
      </w:r>
    </w:p>
    <w:p w:rsidR="00EA3985" w:rsidRPr="003951DA" w:rsidRDefault="00EA3985" w:rsidP="003951DA">
      <w:pPr>
        <w:pStyle w:val="paragraph"/>
      </w:pPr>
      <w:r w:rsidRPr="003951DA">
        <w:tab/>
        <w:t>(d)</w:t>
      </w:r>
      <w:r w:rsidRPr="003951DA">
        <w:tab/>
        <w:t xml:space="preserve">an authorised NOHC (within the meaning of the </w:t>
      </w:r>
      <w:r w:rsidRPr="003951DA">
        <w:rPr>
          <w:i/>
        </w:rPr>
        <w:t>Banking Act 1959</w:t>
      </w:r>
      <w:r w:rsidRPr="003951DA">
        <w:t>);</w:t>
      </w:r>
    </w:p>
    <w:p w:rsidR="00EA3985" w:rsidRPr="003951DA" w:rsidRDefault="00EA3985" w:rsidP="003951DA">
      <w:pPr>
        <w:pStyle w:val="paragraph"/>
      </w:pPr>
      <w:r w:rsidRPr="003951DA">
        <w:lastRenderedPageBreak/>
        <w:tab/>
        <w:t>(e)</w:t>
      </w:r>
      <w:r w:rsidRPr="003951DA">
        <w:tab/>
        <w:t xml:space="preserve">an authorised NOHC (within the meaning of the </w:t>
      </w:r>
      <w:r w:rsidRPr="003951DA">
        <w:rPr>
          <w:i/>
        </w:rPr>
        <w:t>Insurance Act 1973</w:t>
      </w:r>
      <w:r w:rsidRPr="003951DA">
        <w:t>);</w:t>
      </w:r>
    </w:p>
    <w:p w:rsidR="00EA3985" w:rsidRPr="003951DA" w:rsidRDefault="00EA3985" w:rsidP="003951DA">
      <w:pPr>
        <w:pStyle w:val="paragraph"/>
      </w:pPr>
      <w:r w:rsidRPr="003951DA">
        <w:tab/>
        <w:t>(f)</w:t>
      </w:r>
      <w:r w:rsidRPr="003951DA">
        <w:tab/>
        <w:t xml:space="preserve">a registered NOHC (within the meaning of the </w:t>
      </w:r>
      <w:r w:rsidRPr="003951DA">
        <w:rPr>
          <w:i/>
        </w:rPr>
        <w:t>Life Insurance Act 1995</w:t>
      </w:r>
      <w:r w:rsidRPr="003951DA">
        <w:t>);</w:t>
      </w:r>
    </w:p>
    <w:p w:rsidR="00EA3985" w:rsidRPr="003951DA" w:rsidRDefault="00EA3985" w:rsidP="003951DA">
      <w:pPr>
        <w:pStyle w:val="paragraph"/>
      </w:pPr>
      <w:r w:rsidRPr="003951DA">
        <w:tab/>
        <w:t>(g)</w:t>
      </w:r>
      <w:r w:rsidRPr="003951DA">
        <w:tab/>
        <w:t xml:space="preserve">a subsidiary of a body corporate mentioned in </w:t>
      </w:r>
      <w:r w:rsidR="003951DA" w:rsidRPr="003951DA">
        <w:t>paragraph (</w:t>
      </w:r>
      <w:r w:rsidRPr="003951DA">
        <w:t>a), (b), (c), (d), (e) or (f);</w:t>
      </w:r>
    </w:p>
    <w:p w:rsidR="00EA3985" w:rsidRPr="003951DA" w:rsidRDefault="00EA3985" w:rsidP="003951DA">
      <w:pPr>
        <w:pStyle w:val="paragraph"/>
      </w:pPr>
      <w:r w:rsidRPr="003951DA">
        <w:tab/>
        <w:t>(h)</w:t>
      </w:r>
      <w:r w:rsidRPr="003951DA">
        <w:tab/>
        <w:t xml:space="preserve">a private health insurer within the meaning of the </w:t>
      </w:r>
      <w:r w:rsidRPr="003951DA">
        <w:rPr>
          <w:i/>
        </w:rPr>
        <w:t>Private Health Insurance (Prudential Supervision) Act 2015</w:t>
      </w:r>
      <w:r w:rsidRPr="003951DA">
        <w:t>.</w:t>
      </w:r>
    </w:p>
    <w:p w:rsidR="00EA3985" w:rsidRPr="003951DA" w:rsidRDefault="003F38CC" w:rsidP="003951DA">
      <w:pPr>
        <w:pStyle w:val="ItemHead"/>
      </w:pPr>
      <w:r w:rsidRPr="003951DA">
        <w:t>9</w:t>
      </w:r>
      <w:r w:rsidR="00EA3985" w:rsidRPr="003951DA">
        <w:t xml:space="preserve">  Section</w:t>
      </w:r>
      <w:r w:rsidR="003951DA" w:rsidRPr="003951DA">
        <w:t> </w:t>
      </w:r>
      <w:r w:rsidR="00EA3985" w:rsidRPr="003951DA">
        <w:t xml:space="preserve">5 (definition of </w:t>
      </w:r>
      <w:r w:rsidR="00EA3985" w:rsidRPr="003951DA">
        <w:rPr>
          <w:i/>
        </w:rPr>
        <w:t>regulated business</w:t>
      </w:r>
      <w:r w:rsidR="00EA3985" w:rsidRPr="003951DA">
        <w:t>)</w:t>
      </w:r>
    </w:p>
    <w:p w:rsidR="00EA3985" w:rsidRPr="003951DA" w:rsidRDefault="00EA3985" w:rsidP="003951DA">
      <w:pPr>
        <w:pStyle w:val="Item"/>
      </w:pPr>
      <w:r w:rsidRPr="003951DA">
        <w:t>Repeal the definition, substitute:</w:t>
      </w:r>
    </w:p>
    <w:p w:rsidR="00EA3985" w:rsidRPr="003951DA" w:rsidRDefault="00EA3985" w:rsidP="003951DA">
      <w:pPr>
        <w:pStyle w:val="Definition"/>
      </w:pPr>
      <w:r w:rsidRPr="003951DA">
        <w:rPr>
          <w:b/>
          <w:i/>
        </w:rPr>
        <w:t>regulated business</w:t>
      </w:r>
      <w:r w:rsidRPr="003951DA">
        <w:t>:</w:t>
      </w:r>
    </w:p>
    <w:p w:rsidR="00EA3985" w:rsidRPr="003951DA" w:rsidRDefault="00EA3985" w:rsidP="003951DA">
      <w:pPr>
        <w:pStyle w:val="paragraph"/>
      </w:pPr>
      <w:r w:rsidRPr="003951DA">
        <w:tab/>
        <w:t>(a)</w:t>
      </w:r>
      <w:r w:rsidRPr="003951DA">
        <w:tab/>
        <w:t xml:space="preserve">in relation to an ADI—means the ADI’s banking business (within the meaning of the </w:t>
      </w:r>
      <w:r w:rsidRPr="003951DA">
        <w:rPr>
          <w:i/>
        </w:rPr>
        <w:t>Banking Act 1959</w:t>
      </w:r>
      <w:r w:rsidRPr="003951DA">
        <w:t>); and</w:t>
      </w:r>
    </w:p>
    <w:p w:rsidR="00EA3985" w:rsidRPr="003951DA" w:rsidRDefault="00EA3985" w:rsidP="003951DA">
      <w:pPr>
        <w:pStyle w:val="paragraph"/>
      </w:pPr>
      <w:r w:rsidRPr="003951DA">
        <w:tab/>
        <w:t>(b)</w:t>
      </w:r>
      <w:r w:rsidRPr="003951DA">
        <w:tab/>
        <w:t xml:space="preserve">in relation to a general insurer—means the general insurer’s insurance business (within the meaning of the </w:t>
      </w:r>
      <w:r w:rsidRPr="003951DA">
        <w:rPr>
          <w:i/>
        </w:rPr>
        <w:t>Insurance Act 1973</w:t>
      </w:r>
      <w:r w:rsidRPr="003951DA">
        <w:t>); and</w:t>
      </w:r>
    </w:p>
    <w:p w:rsidR="00EA3985" w:rsidRPr="003951DA" w:rsidRDefault="00EA3985" w:rsidP="003951DA">
      <w:pPr>
        <w:pStyle w:val="paragraph"/>
      </w:pPr>
      <w:r w:rsidRPr="003951DA">
        <w:tab/>
        <w:t>(c)</w:t>
      </w:r>
      <w:r w:rsidRPr="003951DA">
        <w:tab/>
        <w:t xml:space="preserve">in relation to a life company—means the life company’s life insurance business (within the meaning of the </w:t>
      </w:r>
      <w:r w:rsidRPr="003951DA">
        <w:rPr>
          <w:i/>
        </w:rPr>
        <w:t>Life Insurance Act 1995</w:t>
      </w:r>
      <w:r w:rsidRPr="003951DA">
        <w:t>).</w:t>
      </w:r>
    </w:p>
    <w:p w:rsidR="00EA3985" w:rsidRPr="003951DA" w:rsidRDefault="003F38CC" w:rsidP="003951DA">
      <w:pPr>
        <w:pStyle w:val="ItemHead"/>
      </w:pPr>
      <w:r w:rsidRPr="003951DA">
        <w:t>10</w:t>
      </w:r>
      <w:r w:rsidR="00EA3985" w:rsidRPr="003951DA">
        <w:t xml:space="preserve">  Section</w:t>
      </w:r>
      <w:r w:rsidR="003951DA" w:rsidRPr="003951DA">
        <w:t> </w:t>
      </w:r>
      <w:r w:rsidR="00EA3985" w:rsidRPr="003951DA">
        <w:t>5</w:t>
      </w:r>
    </w:p>
    <w:p w:rsidR="00EA3985" w:rsidRPr="003951DA" w:rsidRDefault="00EA3985" w:rsidP="003951DA">
      <w:pPr>
        <w:pStyle w:val="Item"/>
      </w:pPr>
      <w:r w:rsidRPr="003951DA">
        <w:t>Insert:</w:t>
      </w:r>
    </w:p>
    <w:p w:rsidR="00EA3985" w:rsidRPr="003951DA" w:rsidRDefault="00EA3985" w:rsidP="003951DA">
      <w:pPr>
        <w:pStyle w:val="Definition"/>
      </w:pPr>
      <w:r w:rsidRPr="003951DA">
        <w:rPr>
          <w:b/>
          <w:i/>
        </w:rPr>
        <w:t>related body corporate</w:t>
      </w:r>
      <w:r w:rsidRPr="003951DA">
        <w:t>, in relation to a body corporate, means a body corporate that is related to the first</w:t>
      </w:r>
      <w:r w:rsidR="002E7F35">
        <w:noBreakHyphen/>
      </w:r>
      <w:r w:rsidRPr="003951DA">
        <w:t>mentioned body, as determined in accordance with section</w:t>
      </w:r>
      <w:r w:rsidR="003951DA" w:rsidRPr="003951DA">
        <w:t> </w:t>
      </w:r>
      <w:r w:rsidRPr="003951DA">
        <w:t>5AA.</w:t>
      </w:r>
    </w:p>
    <w:p w:rsidR="00EA3985" w:rsidRPr="003951DA" w:rsidRDefault="00EA3985" w:rsidP="003951DA">
      <w:pPr>
        <w:pStyle w:val="Definition"/>
      </w:pPr>
      <w:r w:rsidRPr="003951DA">
        <w:rPr>
          <w:b/>
          <w:i/>
        </w:rPr>
        <w:t>specified moratorium provision</w:t>
      </w:r>
      <w:r w:rsidRPr="003951DA">
        <w:t xml:space="preserve">: each of the following is a </w:t>
      </w:r>
      <w:r w:rsidRPr="003951DA">
        <w:rPr>
          <w:b/>
          <w:i/>
        </w:rPr>
        <w:t>specified moratorium provision</w:t>
      </w:r>
      <w:r w:rsidRPr="003951DA">
        <w:t>:</w:t>
      </w:r>
    </w:p>
    <w:p w:rsidR="00EA3985" w:rsidRPr="003951DA" w:rsidRDefault="00EA3985" w:rsidP="003951DA">
      <w:pPr>
        <w:pStyle w:val="paragraph"/>
      </w:pPr>
      <w:r w:rsidRPr="003951DA">
        <w:tab/>
        <w:t>(a)</w:t>
      </w:r>
      <w:r w:rsidRPr="003951DA">
        <w:tab/>
        <w:t>section</w:t>
      </w:r>
      <w:r w:rsidR="003951DA" w:rsidRPr="003951DA">
        <w:t> </w:t>
      </w:r>
      <w:r w:rsidRPr="003951DA">
        <w:t xml:space="preserve">15BA of the </w:t>
      </w:r>
      <w:r w:rsidRPr="003951DA">
        <w:rPr>
          <w:i/>
        </w:rPr>
        <w:t>Banking Act 1959</w:t>
      </w:r>
      <w:r w:rsidRPr="003951DA">
        <w:t>;</w:t>
      </w:r>
    </w:p>
    <w:p w:rsidR="00EA3985" w:rsidRPr="003951DA" w:rsidRDefault="00EA3985" w:rsidP="003951DA">
      <w:pPr>
        <w:pStyle w:val="paragraph"/>
      </w:pPr>
      <w:r w:rsidRPr="003951DA">
        <w:tab/>
        <w:t>(b)</w:t>
      </w:r>
      <w:r w:rsidRPr="003951DA">
        <w:tab/>
        <w:t>section</w:t>
      </w:r>
      <w:r w:rsidR="003951DA" w:rsidRPr="003951DA">
        <w:t> </w:t>
      </w:r>
      <w:r w:rsidRPr="003951DA">
        <w:t xml:space="preserve">15BB of the </w:t>
      </w:r>
      <w:r w:rsidRPr="003951DA">
        <w:rPr>
          <w:i/>
        </w:rPr>
        <w:t>Banking Act 1959</w:t>
      </w:r>
      <w:r w:rsidRPr="003951DA">
        <w:t>;</w:t>
      </w:r>
    </w:p>
    <w:p w:rsidR="00EA3985" w:rsidRPr="003951DA" w:rsidRDefault="00EA3985" w:rsidP="003951DA">
      <w:pPr>
        <w:pStyle w:val="paragraph"/>
      </w:pPr>
      <w:r w:rsidRPr="003951DA">
        <w:tab/>
        <w:t>(c)</w:t>
      </w:r>
      <w:r w:rsidRPr="003951DA">
        <w:tab/>
        <w:t>section</w:t>
      </w:r>
      <w:r w:rsidR="003951DA" w:rsidRPr="003951DA">
        <w:t> </w:t>
      </w:r>
      <w:r w:rsidRPr="003951DA">
        <w:t xml:space="preserve">15BC of the </w:t>
      </w:r>
      <w:r w:rsidRPr="003951DA">
        <w:rPr>
          <w:i/>
        </w:rPr>
        <w:t>Banking Act 1959</w:t>
      </w:r>
      <w:r w:rsidRPr="003951DA">
        <w:t>;</w:t>
      </w:r>
    </w:p>
    <w:p w:rsidR="00EA3985" w:rsidRPr="003951DA" w:rsidRDefault="00EA3985" w:rsidP="003951DA">
      <w:pPr>
        <w:pStyle w:val="paragraph"/>
      </w:pPr>
      <w:r w:rsidRPr="003951DA">
        <w:tab/>
        <w:t>(d)</w:t>
      </w:r>
      <w:r w:rsidRPr="003951DA">
        <w:tab/>
        <w:t>section</w:t>
      </w:r>
      <w:r w:rsidR="003951DA" w:rsidRPr="003951DA">
        <w:t> </w:t>
      </w:r>
      <w:r w:rsidRPr="003951DA">
        <w:t xml:space="preserve">62PA of the </w:t>
      </w:r>
      <w:r w:rsidRPr="003951DA">
        <w:rPr>
          <w:i/>
        </w:rPr>
        <w:t>Insurance Act 1973</w:t>
      </w:r>
      <w:r w:rsidRPr="003951DA">
        <w:t>;</w:t>
      </w:r>
    </w:p>
    <w:p w:rsidR="00EA3985" w:rsidRPr="003951DA" w:rsidRDefault="00EA3985" w:rsidP="003951DA">
      <w:pPr>
        <w:pStyle w:val="paragraph"/>
      </w:pPr>
      <w:r w:rsidRPr="003951DA">
        <w:tab/>
        <w:t>(e)</w:t>
      </w:r>
      <w:r w:rsidRPr="003951DA">
        <w:tab/>
        <w:t>section</w:t>
      </w:r>
      <w:r w:rsidR="003951DA" w:rsidRPr="003951DA">
        <w:t> </w:t>
      </w:r>
      <w:r w:rsidRPr="003951DA">
        <w:t xml:space="preserve">62PB of the </w:t>
      </w:r>
      <w:r w:rsidRPr="003951DA">
        <w:rPr>
          <w:i/>
        </w:rPr>
        <w:t>Insurance Act 1973</w:t>
      </w:r>
      <w:r w:rsidRPr="003951DA">
        <w:t>;</w:t>
      </w:r>
    </w:p>
    <w:p w:rsidR="00EA3985" w:rsidRPr="003951DA" w:rsidRDefault="00EA3985" w:rsidP="003951DA">
      <w:pPr>
        <w:pStyle w:val="paragraph"/>
      </w:pPr>
      <w:r w:rsidRPr="003951DA">
        <w:tab/>
        <w:t>(f)</w:t>
      </w:r>
      <w:r w:rsidRPr="003951DA">
        <w:tab/>
        <w:t>section</w:t>
      </w:r>
      <w:r w:rsidR="003951DA" w:rsidRPr="003951DA">
        <w:t> </w:t>
      </w:r>
      <w:r w:rsidRPr="003951DA">
        <w:t xml:space="preserve">62PC of the </w:t>
      </w:r>
      <w:r w:rsidRPr="003951DA">
        <w:rPr>
          <w:i/>
        </w:rPr>
        <w:t>Insurance Act 1973</w:t>
      </w:r>
      <w:r w:rsidRPr="003951DA">
        <w:t>;</w:t>
      </w:r>
    </w:p>
    <w:p w:rsidR="00EA3985" w:rsidRPr="003951DA" w:rsidRDefault="00EA3985" w:rsidP="003951DA">
      <w:pPr>
        <w:pStyle w:val="paragraph"/>
      </w:pPr>
      <w:r w:rsidRPr="003951DA">
        <w:tab/>
        <w:t>(g)</w:t>
      </w:r>
      <w:r w:rsidRPr="003951DA">
        <w:tab/>
        <w:t>section</w:t>
      </w:r>
      <w:r w:rsidR="003951DA" w:rsidRPr="003951DA">
        <w:t> </w:t>
      </w:r>
      <w:r w:rsidRPr="003951DA">
        <w:t xml:space="preserve">62ZOS of the </w:t>
      </w:r>
      <w:r w:rsidRPr="003951DA">
        <w:rPr>
          <w:i/>
        </w:rPr>
        <w:t>Insurance Act 1973</w:t>
      </w:r>
      <w:r w:rsidRPr="003951DA">
        <w:t>;</w:t>
      </w:r>
    </w:p>
    <w:p w:rsidR="00EA3985" w:rsidRPr="003951DA" w:rsidRDefault="00EA3985" w:rsidP="003951DA">
      <w:pPr>
        <w:pStyle w:val="paragraph"/>
      </w:pPr>
      <w:r w:rsidRPr="003951DA">
        <w:lastRenderedPageBreak/>
        <w:tab/>
        <w:t>(h)</w:t>
      </w:r>
      <w:r w:rsidRPr="003951DA">
        <w:tab/>
        <w:t>section</w:t>
      </w:r>
      <w:r w:rsidR="003951DA" w:rsidRPr="003951DA">
        <w:t> </w:t>
      </w:r>
      <w:r w:rsidRPr="003951DA">
        <w:t xml:space="preserve">62ZOT of the </w:t>
      </w:r>
      <w:r w:rsidRPr="003951DA">
        <w:rPr>
          <w:i/>
        </w:rPr>
        <w:t>Insurance Act 1973</w:t>
      </w:r>
      <w:r w:rsidRPr="003951DA">
        <w:t>;</w:t>
      </w:r>
    </w:p>
    <w:p w:rsidR="00EA3985" w:rsidRPr="003951DA" w:rsidRDefault="00EA3985" w:rsidP="003951DA">
      <w:pPr>
        <w:pStyle w:val="paragraph"/>
      </w:pPr>
      <w:r w:rsidRPr="003951DA">
        <w:tab/>
        <w:t>(j)</w:t>
      </w:r>
      <w:r w:rsidRPr="003951DA">
        <w:tab/>
        <w:t>section</w:t>
      </w:r>
      <w:r w:rsidR="003951DA" w:rsidRPr="003951DA">
        <w:t> </w:t>
      </w:r>
      <w:r w:rsidRPr="003951DA">
        <w:t xml:space="preserve">62ZOU of the </w:t>
      </w:r>
      <w:r w:rsidRPr="003951DA">
        <w:rPr>
          <w:i/>
        </w:rPr>
        <w:t>Insurance Act 1973</w:t>
      </w:r>
      <w:r w:rsidRPr="003951DA">
        <w:t>;</w:t>
      </w:r>
    </w:p>
    <w:p w:rsidR="00EA3985" w:rsidRPr="003951DA" w:rsidRDefault="00EA3985" w:rsidP="003951DA">
      <w:pPr>
        <w:pStyle w:val="paragraph"/>
      </w:pPr>
      <w:r w:rsidRPr="003951DA">
        <w:tab/>
        <w:t>(k)</w:t>
      </w:r>
      <w:r w:rsidRPr="003951DA">
        <w:tab/>
        <w:t>section</w:t>
      </w:r>
      <w:r w:rsidR="003951DA" w:rsidRPr="003951DA">
        <w:t> </w:t>
      </w:r>
      <w:r w:rsidRPr="003951DA">
        <w:t xml:space="preserve">161A of the </w:t>
      </w:r>
      <w:r w:rsidRPr="003951DA">
        <w:rPr>
          <w:i/>
        </w:rPr>
        <w:t>Life Insurance Act 1995</w:t>
      </w:r>
      <w:r w:rsidRPr="003951DA">
        <w:t>;</w:t>
      </w:r>
    </w:p>
    <w:p w:rsidR="00EA3985" w:rsidRPr="003951DA" w:rsidRDefault="00EA3985" w:rsidP="003951DA">
      <w:pPr>
        <w:pStyle w:val="paragraph"/>
      </w:pPr>
      <w:r w:rsidRPr="003951DA">
        <w:tab/>
        <w:t>(l)</w:t>
      </w:r>
      <w:r w:rsidRPr="003951DA">
        <w:tab/>
        <w:t>section</w:t>
      </w:r>
      <w:r w:rsidR="003951DA" w:rsidRPr="003951DA">
        <w:t> </w:t>
      </w:r>
      <w:r w:rsidRPr="003951DA">
        <w:t xml:space="preserve">161B of the </w:t>
      </w:r>
      <w:r w:rsidRPr="003951DA">
        <w:rPr>
          <w:i/>
        </w:rPr>
        <w:t>Life Insurance Act 1995</w:t>
      </w:r>
      <w:r w:rsidRPr="003951DA">
        <w:t>;</w:t>
      </w:r>
    </w:p>
    <w:p w:rsidR="00EA3985" w:rsidRPr="003951DA" w:rsidRDefault="00EA3985" w:rsidP="003951DA">
      <w:pPr>
        <w:pStyle w:val="paragraph"/>
      </w:pPr>
      <w:r w:rsidRPr="003951DA">
        <w:tab/>
        <w:t>(m)</w:t>
      </w:r>
      <w:r w:rsidRPr="003951DA">
        <w:tab/>
        <w:t>section</w:t>
      </w:r>
      <w:r w:rsidR="003951DA" w:rsidRPr="003951DA">
        <w:t> </w:t>
      </w:r>
      <w:r w:rsidRPr="003951DA">
        <w:t xml:space="preserve">161C of the </w:t>
      </w:r>
      <w:r w:rsidRPr="003951DA">
        <w:rPr>
          <w:i/>
        </w:rPr>
        <w:t>Life Insurance Act 1995</w:t>
      </w:r>
      <w:r w:rsidRPr="003951DA">
        <w:t>;</w:t>
      </w:r>
    </w:p>
    <w:p w:rsidR="00EA3985" w:rsidRPr="003951DA" w:rsidRDefault="00EA3985" w:rsidP="003951DA">
      <w:pPr>
        <w:pStyle w:val="paragraph"/>
      </w:pPr>
      <w:r w:rsidRPr="003951DA">
        <w:tab/>
        <w:t>(n)</w:t>
      </w:r>
      <w:r w:rsidRPr="003951DA">
        <w:tab/>
        <w:t>section</w:t>
      </w:r>
      <w:r w:rsidR="003951DA" w:rsidRPr="003951DA">
        <w:t> </w:t>
      </w:r>
      <w:r w:rsidRPr="003951DA">
        <w:t xml:space="preserve">179AS of the </w:t>
      </w:r>
      <w:r w:rsidRPr="003951DA">
        <w:rPr>
          <w:i/>
        </w:rPr>
        <w:t>Life Insurance Act 1995</w:t>
      </w:r>
      <w:r w:rsidRPr="003951DA">
        <w:t>;</w:t>
      </w:r>
    </w:p>
    <w:p w:rsidR="00EA3985" w:rsidRPr="003951DA" w:rsidRDefault="00EA3985" w:rsidP="003951DA">
      <w:pPr>
        <w:pStyle w:val="paragraph"/>
      </w:pPr>
      <w:r w:rsidRPr="003951DA">
        <w:tab/>
        <w:t>(o)</w:t>
      </w:r>
      <w:r w:rsidRPr="003951DA">
        <w:tab/>
        <w:t>section</w:t>
      </w:r>
      <w:r w:rsidR="003951DA" w:rsidRPr="003951DA">
        <w:t> </w:t>
      </w:r>
      <w:r w:rsidRPr="003951DA">
        <w:t xml:space="preserve">179AT of the </w:t>
      </w:r>
      <w:r w:rsidRPr="003951DA">
        <w:rPr>
          <w:i/>
        </w:rPr>
        <w:t>Life Insurance Act 1995</w:t>
      </w:r>
      <w:r w:rsidRPr="003951DA">
        <w:t>;</w:t>
      </w:r>
    </w:p>
    <w:p w:rsidR="00EA3985" w:rsidRPr="003951DA" w:rsidRDefault="00EA3985" w:rsidP="003951DA">
      <w:pPr>
        <w:pStyle w:val="paragraph"/>
      </w:pPr>
      <w:r w:rsidRPr="003951DA">
        <w:tab/>
        <w:t>(p)</w:t>
      </w:r>
      <w:r w:rsidRPr="003951DA">
        <w:tab/>
        <w:t>section</w:t>
      </w:r>
      <w:r w:rsidR="003951DA" w:rsidRPr="003951DA">
        <w:t> </w:t>
      </w:r>
      <w:r w:rsidRPr="003951DA">
        <w:t xml:space="preserve">179AU of the </w:t>
      </w:r>
      <w:r w:rsidRPr="003951DA">
        <w:rPr>
          <w:i/>
        </w:rPr>
        <w:t>Life Insurance Act 1995</w:t>
      </w:r>
      <w:r w:rsidRPr="003951DA">
        <w:t>.</w:t>
      </w:r>
    </w:p>
    <w:p w:rsidR="00EA3985" w:rsidRPr="003951DA" w:rsidRDefault="003F38CC" w:rsidP="003951DA">
      <w:pPr>
        <w:pStyle w:val="ItemHead"/>
      </w:pPr>
      <w:r w:rsidRPr="003951DA">
        <w:t>11</w:t>
      </w:r>
      <w:r w:rsidR="00EA3985" w:rsidRPr="003951DA">
        <w:t xml:space="preserve">  Section</w:t>
      </w:r>
      <w:r w:rsidR="003951DA" w:rsidRPr="003951DA">
        <w:t> </w:t>
      </w:r>
      <w:r w:rsidR="00EA3985" w:rsidRPr="003951DA">
        <w:t xml:space="preserve">5 (after </w:t>
      </w:r>
      <w:r w:rsidR="003951DA" w:rsidRPr="003951DA">
        <w:t>paragraph (</w:t>
      </w:r>
      <w:r w:rsidR="00EA3985" w:rsidRPr="003951DA">
        <w:t xml:space="preserve">fb) of the definition of </w:t>
      </w:r>
      <w:r w:rsidR="00EA3985" w:rsidRPr="003951DA">
        <w:rPr>
          <w:i/>
        </w:rPr>
        <w:t>specified provisions</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(fc)</w:t>
      </w:r>
      <w:r w:rsidRPr="003951DA">
        <w:tab/>
        <w:t>the specified moratorium provisions; and</w:t>
      </w:r>
    </w:p>
    <w:p w:rsidR="00EA3985" w:rsidRPr="003951DA" w:rsidRDefault="003F38CC" w:rsidP="003951DA">
      <w:pPr>
        <w:pStyle w:val="ItemHead"/>
      </w:pPr>
      <w:r w:rsidRPr="003951DA">
        <w:t>12</w:t>
      </w:r>
      <w:r w:rsidR="00EA3985" w:rsidRPr="003951DA">
        <w:t xml:space="preserve">  Section</w:t>
      </w:r>
      <w:r w:rsidR="003951DA" w:rsidRPr="003951DA">
        <w:t> </w:t>
      </w:r>
      <w:r w:rsidR="00EA3985" w:rsidRPr="003951DA">
        <w:t xml:space="preserve">5 (before </w:t>
      </w:r>
      <w:r w:rsidR="003951DA" w:rsidRPr="003951DA">
        <w:t>paragraph (</w:t>
      </w:r>
      <w:r w:rsidR="00EA3985" w:rsidRPr="003951DA">
        <w:t xml:space="preserve">a) of the definition of </w:t>
      </w:r>
      <w:r w:rsidR="00EA3985" w:rsidRPr="003951DA">
        <w:rPr>
          <w:i/>
        </w:rPr>
        <w:t>specified stay provision</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(aa)</w:t>
      </w:r>
      <w:r w:rsidRPr="003951DA">
        <w:tab/>
        <w:t>subsection</w:t>
      </w:r>
      <w:r w:rsidR="003951DA" w:rsidRPr="003951DA">
        <w:t> </w:t>
      </w:r>
      <w:r w:rsidRPr="003951DA">
        <w:t xml:space="preserve">11CAC(2) of the </w:t>
      </w:r>
      <w:r w:rsidRPr="003951DA">
        <w:rPr>
          <w:i/>
        </w:rPr>
        <w:t>Banking Act 1959</w:t>
      </w:r>
      <w:r w:rsidRPr="003951DA">
        <w:t>;</w:t>
      </w:r>
    </w:p>
    <w:p w:rsidR="00EA3985" w:rsidRPr="003951DA" w:rsidRDefault="003F38CC" w:rsidP="003951DA">
      <w:pPr>
        <w:pStyle w:val="ItemHead"/>
      </w:pPr>
      <w:r w:rsidRPr="003951DA">
        <w:t>13</w:t>
      </w:r>
      <w:r w:rsidR="00EA3985" w:rsidRPr="003951DA">
        <w:t xml:space="preserve">  Section</w:t>
      </w:r>
      <w:r w:rsidR="003951DA" w:rsidRPr="003951DA">
        <w:t> </w:t>
      </w:r>
      <w:r w:rsidR="00EA3985" w:rsidRPr="003951DA">
        <w:t xml:space="preserve">5 (after </w:t>
      </w:r>
      <w:r w:rsidR="003951DA" w:rsidRPr="003951DA">
        <w:t>paragraph (</w:t>
      </w:r>
      <w:r w:rsidR="00EA3985" w:rsidRPr="003951DA">
        <w:t xml:space="preserve">e) of the definition of </w:t>
      </w:r>
      <w:r w:rsidR="00EA3985" w:rsidRPr="003951DA">
        <w:rPr>
          <w:i/>
        </w:rPr>
        <w:t>specified stay provision</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(ea)</w:t>
      </w:r>
      <w:r w:rsidRPr="003951DA">
        <w:tab/>
        <w:t>subsection</w:t>
      </w:r>
      <w:r w:rsidR="003951DA" w:rsidRPr="003951DA">
        <w:t> </w:t>
      </w:r>
      <w:r w:rsidRPr="003951DA">
        <w:t xml:space="preserve">36C(2) of the </w:t>
      </w:r>
      <w:r w:rsidRPr="003951DA">
        <w:rPr>
          <w:i/>
        </w:rPr>
        <w:t>Insurance Act 1973</w:t>
      </w:r>
      <w:r w:rsidRPr="003951DA">
        <w:t>;</w:t>
      </w:r>
    </w:p>
    <w:p w:rsidR="00EA3985" w:rsidRPr="003951DA" w:rsidRDefault="003F38CC" w:rsidP="003951DA">
      <w:pPr>
        <w:pStyle w:val="ItemHead"/>
      </w:pPr>
      <w:r w:rsidRPr="003951DA">
        <w:t>14</w:t>
      </w:r>
      <w:r w:rsidR="00EA3985" w:rsidRPr="003951DA">
        <w:t xml:space="preserve">  Section</w:t>
      </w:r>
      <w:r w:rsidR="003951DA" w:rsidRPr="003951DA">
        <w:t> </w:t>
      </w:r>
      <w:r w:rsidR="00EA3985" w:rsidRPr="003951DA">
        <w:t xml:space="preserve">5 (after </w:t>
      </w:r>
      <w:r w:rsidR="003951DA" w:rsidRPr="003951DA">
        <w:t>paragraph (</w:t>
      </w:r>
      <w:r w:rsidR="00EA3985" w:rsidRPr="003951DA">
        <w:t xml:space="preserve">g) of the definition of </w:t>
      </w:r>
      <w:r w:rsidR="00EA3985" w:rsidRPr="003951DA">
        <w:rPr>
          <w:i/>
        </w:rPr>
        <w:t>specified stay provision</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(ga)</w:t>
      </w:r>
      <w:r w:rsidRPr="003951DA">
        <w:tab/>
        <w:t>subsection</w:t>
      </w:r>
      <w:r w:rsidR="003951DA" w:rsidRPr="003951DA">
        <w:t> </w:t>
      </w:r>
      <w:r w:rsidRPr="003951DA">
        <w:t xml:space="preserve">62ZOH(2) of the </w:t>
      </w:r>
      <w:r w:rsidRPr="003951DA">
        <w:rPr>
          <w:i/>
        </w:rPr>
        <w:t>Insurance Act 1973</w:t>
      </w:r>
      <w:r w:rsidRPr="003951DA">
        <w:t>;</w:t>
      </w:r>
    </w:p>
    <w:p w:rsidR="00EA3985" w:rsidRPr="003951DA" w:rsidRDefault="00EA3985" w:rsidP="003951DA">
      <w:pPr>
        <w:pStyle w:val="paragraph"/>
      </w:pPr>
      <w:r w:rsidRPr="003951DA">
        <w:tab/>
        <w:t>(gb)</w:t>
      </w:r>
      <w:r w:rsidRPr="003951DA">
        <w:tab/>
        <w:t>subsection</w:t>
      </w:r>
      <w:r w:rsidR="003951DA" w:rsidRPr="003951DA">
        <w:t> </w:t>
      </w:r>
      <w:r w:rsidRPr="003951DA">
        <w:t xml:space="preserve">62ZOX(2) of the </w:t>
      </w:r>
      <w:r w:rsidRPr="003951DA">
        <w:rPr>
          <w:i/>
        </w:rPr>
        <w:t>Insurance Act 1973</w:t>
      </w:r>
      <w:r w:rsidRPr="003951DA">
        <w:t>;</w:t>
      </w:r>
    </w:p>
    <w:p w:rsidR="00EA3985" w:rsidRPr="003951DA" w:rsidRDefault="003F38CC" w:rsidP="003951DA">
      <w:pPr>
        <w:pStyle w:val="ItemHead"/>
      </w:pPr>
      <w:r w:rsidRPr="003951DA">
        <w:t>15</w:t>
      </w:r>
      <w:r w:rsidR="00EA3985" w:rsidRPr="003951DA">
        <w:t xml:space="preserve">  Section</w:t>
      </w:r>
      <w:r w:rsidR="003951DA" w:rsidRPr="003951DA">
        <w:t> </w:t>
      </w:r>
      <w:r w:rsidR="00EA3985" w:rsidRPr="003951DA">
        <w:t xml:space="preserve">5 (after </w:t>
      </w:r>
      <w:r w:rsidR="003951DA" w:rsidRPr="003951DA">
        <w:t>paragraph (</w:t>
      </w:r>
      <w:r w:rsidR="00EA3985" w:rsidRPr="003951DA">
        <w:t xml:space="preserve">k) of the definition of </w:t>
      </w:r>
      <w:r w:rsidR="00EA3985" w:rsidRPr="003951DA">
        <w:rPr>
          <w:i/>
        </w:rPr>
        <w:t>specified stay provision</w:t>
      </w:r>
      <w:r w:rsidR="00EA3985" w:rsidRPr="003951DA">
        <w:t>)</w:t>
      </w:r>
    </w:p>
    <w:p w:rsidR="00EA3985" w:rsidRPr="003951DA" w:rsidRDefault="00EA3985" w:rsidP="003951DA">
      <w:pPr>
        <w:pStyle w:val="Item"/>
      </w:pPr>
      <w:r w:rsidRPr="003951DA">
        <w:t>Insert:</w:t>
      </w:r>
    </w:p>
    <w:p w:rsidR="00EA3985" w:rsidRPr="003951DA" w:rsidRDefault="00EA3985" w:rsidP="003951DA">
      <w:pPr>
        <w:pStyle w:val="paragraph"/>
      </w:pPr>
      <w:r w:rsidRPr="003951DA">
        <w:tab/>
        <w:t>(ka)</w:t>
      </w:r>
      <w:r w:rsidRPr="003951DA">
        <w:tab/>
        <w:t>subsection</w:t>
      </w:r>
      <w:r w:rsidR="003951DA" w:rsidRPr="003951DA">
        <w:t> </w:t>
      </w:r>
      <w:r w:rsidRPr="003951DA">
        <w:t xml:space="preserve">179AH(2) of the </w:t>
      </w:r>
      <w:r w:rsidRPr="003951DA">
        <w:rPr>
          <w:i/>
        </w:rPr>
        <w:t>Life Insurance Act 1995</w:t>
      </w:r>
      <w:r w:rsidRPr="003951DA">
        <w:t>;</w:t>
      </w:r>
    </w:p>
    <w:p w:rsidR="00EA3985" w:rsidRPr="003951DA" w:rsidRDefault="00EA3985" w:rsidP="003951DA">
      <w:pPr>
        <w:pStyle w:val="paragraph"/>
      </w:pPr>
      <w:r w:rsidRPr="003951DA">
        <w:tab/>
        <w:t>(kb)</w:t>
      </w:r>
      <w:r w:rsidRPr="003951DA">
        <w:tab/>
        <w:t>subsection</w:t>
      </w:r>
      <w:r w:rsidR="003951DA" w:rsidRPr="003951DA">
        <w:t> </w:t>
      </w:r>
      <w:r w:rsidRPr="003951DA">
        <w:t xml:space="preserve">179AX(2) of the </w:t>
      </w:r>
      <w:r w:rsidRPr="003951DA">
        <w:rPr>
          <w:i/>
        </w:rPr>
        <w:t>Life Insurance Act 1995</w:t>
      </w:r>
      <w:r w:rsidRPr="003951DA">
        <w:t>;</w:t>
      </w:r>
    </w:p>
    <w:p w:rsidR="00EA3985" w:rsidRPr="003951DA" w:rsidRDefault="00EA3985" w:rsidP="003951DA">
      <w:pPr>
        <w:pStyle w:val="paragraph"/>
      </w:pPr>
      <w:r w:rsidRPr="003951DA">
        <w:lastRenderedPageBreak/>
        <w:tab/>
        <w:t>(kc)</w:t>
      </w:r>
      <w:r w:rsidRPr="003951DA">
        <w:tab/>
        <w:t>subsection</w:t>
      </w:r>
      <w:r w:rsidR="003951DA" w:rsidRPr="003951DA">
        <w:t> </w:t>
      </w:r>
      <w:r w:rsidRPr="003951DA">
        <w:t xml:space="preserve">230AAD(2) of the </w:t>
      </w:r>
      <w:r w:rsidRPr="003951DA">
        <w:rPr>
          <w:i/>
        </w:rPr>
        <w:t>Life</w:t>
      </w:r>
      <w:r w:rsidRPr="003951DA">
        <w:t xml:space="preserve"> </w:t>
      </w:r>
      <w:r w:rsidRPr="003951DA">
        <w:rPr>
          <w:i/>
        </w:rPr>
        <w:t>Insurance Act 1995</w:t>
      </w:r>
      <w:r w:rsidRPr="003951DA">
        <w:t>;</w:t>
      </w:r>
    </w:p>
    <w:p w:rsidR="00EA3985" w:rsidRPr="003951DA" w:rsidRDefault="003F38CC" w:rsidP="003951DA">
      <w:pPr>
        <w:pStyle w:val="ItemHead"/>
      </w:pPr>
      <w:r w:rsidRPr="003951DA">
        <w:t>16</w:t>
      </w:r>
      <w:r w:rsidR="00EA3985" w:rsidRPr="003951DA">
        <w:t xml:space="preserve">  Section</w:t>
      </w:r>
      <w:r w:rsidR="003951DA" w:rsidRPr="003951DA">
        <w:t> </w:t>
      </w:r>
      <w:r w:rsidR="00EA3985" w:rsidRPr="003951DA">
        <w:t>5 (</w:t>
      </w:r>
      <w:r w:rsidR="003951DA" w:rsidRPr="003951DA">
        <w:t>paragraph (</w:t>
      </w:r>
      <w:r w:rsidR="00EA3985" w:rsidRPr="003951DA">
        <w:t>a) of the definition of</w:t>
      </w:r>
      <w:r w:rsidR="00EA3985" w:rsidRPr="003951DA">
        <w:rPr>
          <w:i/>
        </w:rPr>
        <w:t xml:space="preserve"> statutory/judicial management</w:t>
      </w:r>
      <w:r w:rsidR="00EA3985" w:rsidRPr="003951DA">
        <w:t>)</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(a)</w:t>
      </w:r>
      <w:r w:rsidRPr="003951DA">
        <w:tab/>
        <w:t>a Banking Act statutory manager, Insurance Act statutory manager or Life Insurance Act statutory manager has control of the person’s business; or</w:t>
      </w:r>
    </w:p>
    <w:p w:rsidR="00EA3985" w:rsidRPr="003951DA" w:rsidRDefault="003F38CC" w:rsidP="003951DA">
      <w:pPr>
        <w:pStyle w:val="ItemHead"/>
      </w:pPr>
      <w:r w:rsidRPr="003951DA">
        <w:t>17</w:t>
      </w:r>
      <w:r w:rsidR="00EA3985" w:rsidRPr="003951DA">
        <w:t xml:space="preserve">  After section</w:t>
      </w:r>
      <w:r w:rsidR="003951DA" w:rsidRPr="003951DA">
        <w:t> </w:t>
      </w:r>
      <w:r w:rsidR="00EA3985" w:rsidRPr="003951DA">
        <w:t>5</w:t>
      </w:r>
    </w:p>
    <w:p w:rsidR="00EA3985" w:rsidRPr="003951DA" w:rsidRDefault="00EA3985" w:rsidP="003951DA">
      <w:pPr>
        <w:pStyle w:val="Item"/>
      </w:pPr>
      <w:r w:rsidRPr="003951DA">
        <w:t>Insert:</w:t>
      </w:r>
    </w:p>
    <w:p w:rsidR="00EA3985" w:rsidRPr="003951DA" w:rsidRDefault="00EA3985" w:rsidP="003951DA">
      <w:pPr>
        <w:pStyle w:val="ActHead5"/>
      </w:pPr>
      <w:bookmarkStart w:id="247" w:name="_Toc508112127"/>
      <w:r w:rsidRPr="003951DA">
        <w:rPr>
          <w:rStyle w:val="CharSectno"/>
        </w:rPr>
        <w:t>5AA</w:t>
      </w:r>
      <w:r w:rsidRPr="003951DA">
        <w:t xml:space="preserve">  Meaning of related body corporate</w:t>
      </w:r>
      <w:bookmarkEnd w:id="247"/>
    </w:p>
    <w:p w:rsidR="00EA3985" w:rsidRPr="003951DA" w:rsidRDefault="00EA3985" w:rsidP="003951DA">
      <w:pPr>
        <w:pStyle w:val="subsection"/>
      </w:pPr>
      <w:r w:rsidRPr="003951DA">
        <w:tab/>
      </w:r>
      <w:r w:rsidRPr="003951DA">
        <w:tab/>
        <w:t xml:space="preserve">For the purposes of this Act, the question whether a body corporate is related to another body corporate is to be determined in the same way as that question is determined for the purposes of the </w:t>
      </w:r>
      <w:r w:rsidRPr="003951DA">
        <w:rPr>
          <w:i/>
        </w:rPr>
        <w:t>Corporations Act 2001</w:t>
      </w:r>
      <w:r w:rsidRPr="003951DA">
        <w:t>.</w:t>
      </w:r>
    </w:p>
    <w:p w:rsidR="00EA3985" w:rsidRPr="003951DA" w:rsidRDefault="00EA3985" w:rsidP="003951DA">
      <w:pPr>
        <w:pStyle w:val="ActHead5"/>
      </w:pPr>
      <w:bookmarkStart w:id="248" w:name="_Toc508112128"/>
      <w:r w:rsidRPr="003951DA">
        <w:rPr>
          <w:rStyle w:val="CharSectno"/>
        </w:rPr>
        <w:t>5AB</w:t>
      </w:r>
      <w:r w:rsidRPr="003951DA">
        <w:t xml:space="preserve">  Meaning of subsidiary</w:t>
      </w:r>
      <w:bookmarkEnd w:id="248"/>
    </w:p>
    <w:p w:rsidR="00EA3985" w:rsidRPr="003951DA" w:rsidRDefault="00EA3985" w:rsidP="003951DA">
      <w:pPr>
        <w:pStyle w:val="subsection"/>
      </w:pPr>
      <w:r w:rsidRPr="003951DA">
        <w:tab/>
      </w:r>
      <w:r w:rsidRPr="003951DA">
        <w:tab/>
        <w:t xml:space="preserve">For the purposes of this Act, the question whether a body corporate is a subsidiary of another body corporate is to be determined in the same way as that question is determined for the purposes of the </w:t>
      </w:r>
      <w:r w:rsidRPr="003951DA">
        <w:rPr>
          <w:i/>
        </w:rPr>
        <w:t>Corporations Act 2001</w:t>
      </w:r>
      <w:r w:rsidRPr="003951DA">
        <w:t>.</w:t>
      </w:r>
    </w:p>
    <w:p w:rsidR="00EA3985" w:rsidRPr="003951DA" w:rsidRDefault="003F38CC" w:rsidP="003951DA">
      <w:pPr>
        <w:pStyle w:val="ItemHead"/>
      </w:pPr>
      <w:r w:rsidRPr="003951DA">
        <w:t>18</w:t>
      </w:r>
      <w:r w:rsidR="00EA3985" w:rsidRPr="003951DA">
        <w:t xml:space="preserve">  Subsection</w:t>
      </w:r>
      <w:r w:rsidR="003951DA" w:rsidRPr="003951DA">
        <w:t> </w:t>
      </w:r>
      <w:r w:rsidR="00EA3985" w:rsidRPr="003951DA">
        <w:t>15A(1)</w:t>
      </w:r>
    </w:p>
    <w:p w:rsidR="00EA3985" w:rsidRPr="003951DA" w:rsidRDefault="00EA3985" w:rsidP="003951DA">
      <w:pPr>
        <w:pStyle w:val="Item"/>
      </w:pPr>
      <w:r w:rsidRPr="003951DA">
        <w:t>Omit “to which a regulated body is a party”.</w:t>
      </w:r>
    </w:p>
    <w:p w:rsidR="00EA3985" w:rsidRPr="003951DA" w:rsidRDefault="003F38CC" w:rsidP="003951DA">
      <w:pPr>
        <w:pStyle w:val="ItemHead"/>
      </w:pPr>
      <w:r w:rsidRPr="003951DA">
        <w:t>19</w:t>
      </w:r>
      <w:r w:rsidR="00EA3985" w:rsidRPr="003951DA">
        <w:t xml:space="preserve">  Before paragraph</w:t>
      </w:r>
      <w:r w:rsidR="003951DA" w:rsidRPr="003951DA">
        <w:t> </w:t>
      </w:r>
      <w:r w:rsidR="00EA3985" w:rsidRPr="003951DA">
        <w:t>15A(1)(a)</w:t>
      </w:r>
    </w:p>
    <w:p w:rsidR="00EA3985" w:rsidRPr="003951DA" w:rsidRDefault="00EA3985" w:rsidP="003951DA">
      <w:pPr>
        <w:pStyle w:val="Item"/>
      </w:pPr>
      <w:r w:rsidRPr="003951DA">
        <w:t>Insert:</w:t>
      </w:r>
    </w:p>
    <w:p w:rsidR="00EA3985" w:rsidRPr="003951DA" w:rsidRDefault="00EA3985" w:rsidP="003951DA">
      <w:pPr>
        <w:pStyle w:val="paragraph"/>
      </w:pPr>
      <w:r w:rsidRPr="003951DA">
        <w:tab/>
        <w:t>(aa)</w:t>
      </w:r>
      <w:r w:rsidRPr="003951DA">
        <w:tab/>
        <w:t>a party to the contract is:</w:t>
      </w:r>
    </w:p>
    <w:p w:rsidR="00EA3985" w:rsidRPr="003951DA" w:rsidRDefault="00EA3985" w:rsidP="003951DA">
      <w:pPr>
        <w:pStyle w:val="paragraphsub"/>
      </w:pPr>
      <w:r w:rsidRPr="003951DA">
        <w:tab/>
        <w:t>(i)</w:t>
      </w:r>
      <w:r w:rsidRPr="003951DA">
        <w:tab/>
        <w:t>a regulated body; or</w:t>
      </w:r>
    </w:p>
    <w:p w:rsidR="00EA3985" w:rsidRPr="003951DA" w:rsidRDefault="00EA3985" w:rsidP="003951DA">
      <w:pPr>
        <w:pStyle w:val="paragraphsub"/>
      </w:pPr>
      <w:r w:rsidRPr="003951DA">
        <w:tab/>
        <w:t>(ii)</w:t>
      </w:r>
      <w:r w:rsidRPr="003951DA">
        <w:tab/>
        <w:t>a related body corporate of a regulated body; and</w:t>
      </w:r>
    </w:p>
    <w:p w:rsidR="00EA3985" w:rsidRPr="003951DA" w:rsidRDefault="003F38CC" w:rsidP="003951DA">
      <w:pPr>
        <w:pStyle w:val="ItemHead"/>
      </w:pPr>
      <w:r w:rsidRPr="003951DA">
        <w:t>20</w:t>
      </w:r>
      <w:r w:rsidR="00EA3985" w:rsidRPr="003951DA">
        <w:t xml:space="preserve">  Subsection</w:t>
      </w:r>
      <w:r w:rsidR="003951DA" w:rsidRPr="003951DA">
        <w:t> </w:t>
      </w:r>
      <w:r w:rsidR="00EA3985" w:rsidRPr="003951DA">
        <w:t>15A(2)</w:t>
      </w:r>
    </w:p>
    <w:p w:rsidR="00EA3985" w:rsidRPr="003951DA" w:rsidRDefault="00EA3985" w:rsidP="003951DA">
      <w:pPr>
        <w:pStyle w:val="Item"/>
      </w:pPr>
      <w:r w:rsidRPr="003951DA">
        <w:t>Omit “to which a regulated body is a party”.</w:t>
      </w:r>
    </w:p>
    <w:p w:rsidR="00EA3985" w:rsidRPr="003951DA" w:rsidRDefault="003F38CC" w:rsidP="003951DA">
      <w:pPr>
        <w:pStyle w:val="ItemHead"/>
      </w:pPr>
      <w:r w:rsidRPr="003951DA">
        <w:lastRenderedPageBreak/>
        <w:t>21</w:t>
      </w:r>
      <w:r w:rsidR="00EA3985" w:rsidRPr="003951DA">
        <w:t xml:space="preserve">  Before paragraph</w:t>
      </w:r>
      <w:r w:rsidR="003951DA" w:rsidRPr="003951DA">
        <w:t> </w:t>
      </w:r>
      <w:r w:rsidR="00EA3985" w:rsidRPr="003951DA">
        <w:t>15A(2)(a)</w:t>
      </w:r>
    </w:p>
    <w:p w:rsidR="00EA3985" w:rsidRPr="003951DA" w:rsidRDefault="00EA3985" w:rsidP="003951DA">
      <w:pPr>
        <w:pStyle w:val="Item"/>
      </w:pPr>
      <w:r w:rsidRPr="003951DA">
        <w:t>Insert:</w:t>
      </w:r>
    </w:p>
    <w:p w:rsidR="00EA3985" w:rsidRPr="003951DA" w:rsidRDefault="00EA3985" w:rsidP="003951DA">
      <w:pPr>
        <w:pStyle w:val="paragraph"/>
      </w:pPr>
      <w:r w:rsidRPr="003951DA">
        <w:tab/>
        <w:t>(aa)</w:t>
      </w:r>
      <w:r w:rsidRPr="003951DA">
        <w:tab/>
        <w:t>a party to the contract is:</w:t>
      </w:r>
    </w:p>
    <w:p w:rsidR="00EA3985" w:rsidRPr="003951DA" w:rsidRDefault="00EA3985" w:rsidP="003951DA">
      <w:pPr>
        <w:pStyle w:val="paragraphsub"/>
      </w:pPr>
      <w:r w:rsidRPr="003951DA">
        <w:tab/>
        <w:t>(i)</w:t>
      </w:r>
      <w:r w:rsidRPr="003951DA">
        <w:tab/>
        <w:t>a regulated body; or</w:t>
      </w:r>
    </w:p>
    <w:p w:rsidR="00EA3985" w:rsidRPr="003951DA" w:rsidRDefault="00EA3985" w:rsidP="003951DA">
      <w:pPr>
        <w:pStyle w:val="paragraphsub"/>
      </w:pPr>
      <w:r w:rsidRPr="003951DA">
        <w:tab/>
        <w:t>(ii)</w:t>
      </w:r>
      <w:r w:rsidRPr="003951DA">
        <w:tab/>
        <w:t>a related body corporate of a regulated body; and</w:t>
      </w:r>
    </w:p>
    <w:p w:rsidR="00EA3985" w:rsidRPr="003951DA" w:rsidRDefault="003F38CC" w:rsidP="003951DA">
      <w:pPr>
        <w:pStyle w:val="ItemHead"/>
      </w:pPr>
      <w:r w:rsidRPr="003951DA">
        <w:t>22</w:t>
      </w:r>
      <w:r w:rsidR="00EA3985" w:rsidRPr="003951DA">
        <w:t xml:space="preserve">  Paragraph 15B(1)(a)</w:t>
      </w:r>
    </w:p>
    <w:p w:rsidR="00EA3985" w:rsidRPr="003951DA" w:rsidRDefault="00EA3985" w:rsidP="003951DA">
      <w:pPr>
        <w:pStyle w:val="Item"/>
      </w:pPr>
      <w:r w:rsidRPr="003951DA">
        <w:t>Omit “to which a regulated body is a party”.</w:t>
      </w:r>
    </w:p>
    <w:p w:rsidR="00EA3985" w:rsidRPr="003951DA" w:rsidRDefault="003F38CC" w:rsidP="003951DA">
      <w:pPr>
        <w:pStyle w:val="ItemHead"/>
      </w:pPr>
      <w:r w:rsidRPr="003951DA">
        <w:t>23</w:t>
      </w:r>
      <w:r w:rsidR="00EA3985" w:rsidRPr="003951DA">
        <w:t xml:space="preserve">  After paragraph</w:t>
      </w:r>
      <w:r w:rsidR="003951DA" w:rsidRPr="003951DA">
        <w:t> </w:t>
      </w:r>
      <w:r w:rsidR="00EA3985" w:rsidRPr="003951DA">
        <w:t>15B(1)(a)</w:t>
      </w:r>
    </w:p>
    <w:p w:rsidR="00EA3985" w:rsidRPr="003951DA" w:rsidRDefault="00EA3985" w:rsidP="003951DA">
      <w:pPr>
        <w:pStyle w:val="Item"/>
      </w:pPr>
      <w:r w:rsidRPr="003951DA">
        <w:t>Insert:</w:t>
      </w:r>
    </w:p>
    <w:p w:rsidR="00EA3985" w:rsidRPr="003951DA" w:rsidRDefault="00EA3985" w:rsidP="003951DA">
      <w:pPr>
        <w:pStyle w:val="paragraph"/>
      </w:pPr>
      <w:r w:rsidRPr="003951DA">
        <w:tab/>
        <w:t>(aa)</w:t>
      </w:r>
      <w:r w:rsidRPr="003951DA">
        <w:tab/>
        <w:t>a party to the contract is:</w:t>
      </w:r>
    </w:p>
    <w:p w:rsidR="00EA3985" w:rsidRPr="003951DA" w:rsidRDefault="00EA3985" w:rsidP="003951DA">
      <w:pPr>
        <w:pStyle w:val="paragraphsub"/>
      </w:pPr>
      <w:r w:rsidRPr="003951DA">
        <w:tab/>
        <w:t>(i)</w:t>
      </w:r>
      <w:r w:rsidRPr="003951DA">
        <w:tab/>
        <w:t>a regulated body; or</w:t>
      </w:r>
    </w:p>
    <w:p w:rsidR="00EA3985" w:rsidRPr="003951DA" w:rsidRDefault="00EA3985" w:rsidP="003951DA">
      <w:pPr>
        <w:pStyle w:val="paragraphsub"/>
      </w:pPr>
      <w:r w:rsidRPr="003951DA">
        <w:tab/>
        <w:t>(ii)</w:t>
      </w:r>
      <w:r w:rsidRPr="003951DA">
        <w:tab/>
        <w:t>a related body corporate of a regulated body; and</w:t>
      </w:r>
    </w:p>
    <w:p w:rsidR="00EA3985" w:rsidRPr="003951DA" w:rsidRDefault="003F38CC" w:rsidP="003951DA">
      <w:pPr>
        <w:pStyle w:val="ItemHead"/>
      </w:pPr>
      <w:r w:rsidRPr="003951DA">
        <w:t>24</w:t>
      </w:r>
      <w:r w:rsidR="00EA3985" w:rsidRPr="003951DA">
        <w:t xml:space="preserve">  After paragraph</w:t>
      </w:r>
      <w:r w:rsidR="003951DA" w:rsidRPr="003951DA">
        <w:t> </w:t>
      </w:r>
      <w:r w:rsidR="00EA3985" w:rsidRPr="003951DA">
        <w:t>15B(1)(b)</w:t>
      </w:r>
    </w:p>
    <w:p w:rsidR="00EA3985" w:rsidRPr="003951DA" w:rsidRDefault="00EA3985" w:rsidP="003951DA">
      <w:pPr>
        <w:pStyle w:val="Item"/>
      </w:pPr>
      <w:r w:rsidRPr="003951DA">
        <w:t>Omit “a party”, substitute “the party”.</w:t>
      </w:r>
    </w:p>
    <w:p w:rsidR="00EA3985" w:rsidRPr="003951DA" w:rsidRDefault="003F38CC" w:rsidP="003951DA">
      <w:pPr>
        <w:pStyle w:val="ItemHead"/>
      </w:pPr>
      <w:r w:rsidRPr="003951DA">
        <w:t>25</w:t>
      </w:r>
      <w:r w:rsidR="00EA3985" w:rsidRPr="003951DA">
        <w:t xml:space="preserve">  Section</w:t>
      </w:r>
      <w:r w:rsidR="003951DA" w:rsidRPr="003951DA">
        <w:t> </w:t>
      </w:r>
      <w:r w:rsidR="00EA3985" w:rsidRPr="003951DA">
        <w:t>15C (heading)</w:t>
      </w:r>
    </w:p>
    <w:p w:rsidR="00EA3985" w:rsidRPr="003951DA" w:rsidRDefault="00EA3985" w:rsidP="003951DA">
      <w:pPr>
        <w:pStyle w:val="Item"/>
      </w:pPr>
      <w:r w:rsidRPr="003951DA">
        <w:t>Repeal the heading, substitute:</w:t>
      </w:r>
    </w:p>
    <w:p w:rsidR="00EA3985" w:rsidRPr="003951DA" w:rsidRDefault="00EA3985" w:rsidP="003951DA">
      <w:pPr>
        <w:pStyle w:val="ActHead5"/>
      </w:pPr>
      <w:bookmarkStart w:id="249" w:name="_Toc508112129"/>
      <w:r w:rsidRPr="003951DA">
        <w:rPr>
          <w:rStyle w:val="CharSectno"/>
        </w:rPr>
        <w:t>15C</w:t>
      </w:r>
      <w:r w:rsidRPr="003951DA">
        <w:t xml:space="preserve">  When APRA may declare that non</w:t>
      </w:r>
      <w:r w:rsidR="002E7F35">
        <w:noBreakHyphen/>
      </w:r>
      <w:r w:rsidRPr="003951DA">
        <w:t>direction stays continue—regulated body is party to trigger contract</w:t>
      </w:r>
      <w:bookmarkEnd w:id="249"/>
    </w:p>
    <w:p w:rsidR="00EA3985" w:rsidRPr="003951DA" w:rsidRDefault="003F38CC" w:rsidP="003951DA">
      <w:pPr>
        <w:pStyle w:val="ItemHead"/>
      </w:pPr>
      <w:r w:rsidRPr="003951DA">
        <w:t>26</w:t>
      </w:r>
      <w:r w:rsidR="00EA3985" w:rsidRPr="003951DA">
        <w:t xml:space="preserve">  Subsections</w:t>
      </w:r>
      <w:r w:rsidR="003951DA" w:rsidRPr="003951DA">
        <w:t> </w:t>
      </w:r>
      <w:r w:rsidR="00EA3985" w:rsidRPr="003951DA">
        <w:t>15C(1) and (2)</w:t>
      </w:r>
    </w:p>
    <w:p w:rsidR="00EA3985" w:rsidRPr="003951DA" w:rsidRDefault="00EA3985" w:rsidP="003951DA">
      <w:pPr>
        <w:pStyle w:val="Item"/>
      </w:pPr>
      <w:r w:rsidRPr="003951DA">
        <w:t>Repeal the subsections, substitute:</w:t>
      </w:r>
    </w:p>
    <w:p w:rsidR="00EA3985" w:rsidRPr="003951DA" w:rsidRDefault="00EA3985" w:rsidP="003951DA">
      <w:pPr>
        <w:pStyle w:val="subsection"/>
      </w:pPr>
      <w:r w:rsidRPr="003951DA">
        <w:tab/>
        <w:t>(1)</w:t>
      </w:r>
      <w:r w:rsidRPr="003951DA">
        <w:tab/>
      </w:r>
      <w:r w:rsidR="003951DA" w:rsidRPr="003951DA">
        <w:t>Subsection (</w:t>
      </w:r>
      <w:r w:rsidRPr="003951DA">
        <w:t>2) applies if:</w:t>
      </w:r>
    </w:p>
    <w:p w:rsidR="00EA3985" w:rsidRPr="003951DA" w:rsidRDefault="00EA3985" w:rsidP="003951DA">
      <w:pPr>
        <w:pStyle w:val="paragraph"/>
      </w:pPr>
      <w:r w:rsidRPr="003951DA">
        <w:tab/>
        <w:t>(a)</w:t>
      </w:r>
      <w:r w:rsidRPr="003951DA">
        <w:tab/>
        <w:t>a trigger event to which a specified stay provision (other than a direction stay provision) applies:</w:t>
      </w:r>
    </w:p>
    <w:p w:rsidR="00EA3985" w:rsidRPr="003951DA" w:rsidRDefault="00EA3985" w:rsidP="003951DA">
      <w:pPr>
        <w:pStyle w:val="paragraphsub"/>
      </w:pPr>
      <w:r w:rsidRPr="003951DA">
        <w:tab/>
        <w:t>(i)</w:t>
      </w:r>
      <w:r w:rsidRPr="003951DA">
        <w:tab/>
        <w:t>is an event that involves a regulated body; and</w:t>
      </w:r>
    </w:p>
    <w:p w:rsidR="00EA3985" w:rsidRPr="003951DA" w:rsidRDefault="00EA3985" w:rsidP="003951DA">
      <w:pPr>
        <w:pStyle w:val="paragraphsub"/>
      </w:pPr>
      <w:r w:rsidRPr="003951DA">
        <w:tab/>
        <w:t>(ii)</w:t>
      </w:r>
      <w:r w:rsidRPr="003951DA">
        <w:tab/>
        <w:t>happens in relation to a close</w:t>
      </w:r>
      <w:r w:rsidR="002E7F35">
        <w:noBreakHyphen/>
      </w:r>
      <w:r w:rsidRPr="003951DA">
        <w:t>out netting contract (the</w:t>
      </w:r>
      <w:r w:rsidRPr="003951DA">
        <w:rPr>
          <w:b/>
          <w:i/>
        </w:rPr>
        <w:t xml:space="preserve"> trigger contract</w:t>
      </w:r>
      <w:r w:rsidRPr="003951DA">
        <w:t>) to which the regulated body is a party; and</w:t>
      </w:r>
    </w:p>
    <w:p w:rsidR="00EA3985" w:rsidRPr="003951DA" w:rsidRDefault="00EA3985" w:rsidP="003951DA">
      <w:pPr>
        <w:pStyle w:val="paragraph"/>
      </w:pPr>
      <w:r w:rsidRPr="003951DA">
        <w:lastRenderedPageBreak/>
        <w:tab/>
        <w:t>(b)</w:t>
      </w:r>
      <w:r w:rsidRPr="003951DA">
        <w:tab/>
        <w:t xml:space="preserve">APRA is satisfied that all the matters in </w:t>
      </w:r>
      <w:r w:rsidR="003951DA" w:rsidRPr="003951DA">
        <w:t>subsection (</w:t>
      </w:r>
      <w:r w:rsidRPr="003951DA">
        <w:t xml:space="preserve">3) will be satisfied in relation to the party in respect of which the declaration under </w:t>
      </w:r>
      <w:r w:rsidR="003951DA" w:rsidRPr="003951DA">
        <w:t>subsection (</w:t>
      </w:r>
      <w:r w:rsidRPr="003951DA">
        <w:t>2) will be made:</w:t>
      </w:r>
    </w:p>
    <w:p w:rsidR="00EA3985" w:rsidRPr="003951DA" w:rsidRDefault="00EA3985" w:rsidP="003951DA">
      <w:pPr>
        <w:pStyle w:val="paragraphsub"/>
      </w:pPr>
      <w:r w:rsidRPr="003951DA">
        <w:tab/>
        <w:t>(i)</w:t>
      </w:r>
      <w:r w:rsidRPr="003951DA">
        <w:tab/>
        <w:t xml:space="preserve">unless </w:t>
      </w:r>
      <w:r w:rsidR="003951DA" w:rsidRPr="003951DA">
        <w:t>subparagraph (</w:t>
      </w:r>
      <w:r w:rsidRPr="003951DA">
        <w:t>ii) applies—at the time the declaration will be made; or</w:t>
      </w:r>
    </w:p>
    <w:p w:rsidR="00EA3985" w:rsidRPr="003951DA" w:rsidRDefault="00EA3985" w:rsidP="003951DA">
      <w:pPr>
        <w:pStyle w:val="paragraphsub"/>
      </w:pPr>
      <w:r w:rsidRPr="003951DA">
        <w:tab/>
        <w:t>(ii)</w:t>
      </w:r>
      <w:r w:rsidRPr="003951DA">
        <w:tab/>
        <w:t xml:space="preserve">if a certificate of transfer will come into force under the Business Transfer Act for a transfer of business from the </w:t>
      </w:r>
      <w:r w:rsidR="00D9624D" w:rsidRPr="003951DA">
        <w:t xml:space="preserve">regulated </w:t>
      </w:r>
      <w:r w:rsidRPr="003951DA">
        <w:t>body to a receiving body—just after that coming into force; and</w:t>
      </w:r>
    </w:p>
    <w:p w:rsidR="00EA3985" w:rsidRPr="003951DA" w:rsidRDefault="00EA3985" w:rsidP="003951DA">
      <w:pPr>
        <w:pStyle w:val="paragraph"/>
      </w:pPr>
      <w:r w:rsidRPr="003951DA">
        <w:tab/>
        <w:t>(c)</w:t>
      </w:r>
      <w:r w:rsidRPr="003951DA">
        <w:tab/>
        <w:t xml:space="preserve">the party in respect of which the declaration under </w:t>
      </w:r>
      <w:r w:rsidR="003951DA" w:rsidRPr="003951DA">
        <w:t>subsection (</w:t>
      </w:r>
      <w:r w:rsidRPr="003951DA">
        <w:t xml:space="preserve">2) will be made is not in external administration (disregarding </w:t>
      </w:r>
      <w:r w:rsidR="003951DA" w:rsidRPr="003951DA">
        <w:t>paragraphs (</w:t>
      </w:r>
      <w:r w:rsidRPr="003951DA">
        <w:t xml:space="preserve">d), (da), (db), (e) and (f) of the definition of </w:t>
      </w:r>
      <w:r w:rsidRPr="003951DA">
        <w:rPr>
          <w:b/>
          <w:i/>
        </w:rPr>
        <w:t>external administration</w:t>
      </w:r>
      <w:r w:rsidRPr="003951DA">
        <w:t xml:space="preserve"> in section</w:t>
      </w:r>
      <w:r w:rsidR="003951DA" w:rsidRPr="003951DA">
        <w:t> </w:t>
      </w:r>
      <w:r w:rsidRPr="003951DA">
        <w:t>5); and</w:t>
      </w:r>
    </w:p>
    <w:p w:rsidR="00EA3985" w:rsidRPr="003951DA" w:rsidRDefault="00EA3985" w:rsidP="003951DA">
      <w:pPr>
        <w:pStyle w:val="paragraph"/>
      </w:pPr>
      <w:r w:rsidRPr="003951DA">
        <w:tab/>
        <w:t>(d)</w:t>
      </w:r>
      <w:r w:rsidRPr="003951DA">
        <w:tab/>
        <w:t>APRA has not already made a declaration under section</w:t>
      </w:r>
      <w:r w:rsidR="003951DA" w:rsidRPr="003951DA">
        <w:t> </w:t>
      </w:r>
      <w:r w:rsidRPr="003951DA">
        <w:t>15B in relation to the trigger event happening in relation to the trigger contract.</w:t>
      </w:r>
    </w:p>
    <w:p w:rsidR="00EA3985" w:rsidRPr="003951DA" w:rsidRDefault="00EA3985" w:rsidP="003951DA">
      <w:pPr>
        <w:pStyle w:val="subsection"/>
      </w:pPr>
      <w:r w:rsidRPr="003951DA">
        <w:tab/>
        <w:t>(2)</w:t>
      </w:r>
      <w:r w:rsidRPr="003951DA">
        <w:tab/>
        <w:t>APRA may, before the end of the resolution period for the trigger event, declare that the specified stay provision is to continue to apply to:</w:t>
      </w:r>
    </w:p>
    <w:p w:rsidR="00EA3985" w:rsidRPr="003951DA" w:rsidRDefault="00EA3985" w:rsidP="003951DA">
      <w:pPr>
        <w:pStyle w:val="paragraph"/>
      </w:pPr>
      <w:r w:rsidRPr="003951DA">
        <w:tab/>
        <w:t>(a)</w:t>
      </w:r>
      <w:r w:rsidRPr="003951DA">
        <w:tab/>
        <w:t xml:space="preserve">unless </w:t>
      </w:r>
      <w:r w:rsidR="003951DA" w:rsidRPr="003951DA">
        <w:t>paragraph (</w:t>
      </w:r>
      <w:r w:rsidRPr="003951DA">
        <w:t>b) or (c) applies:</w:t>
      </w:r>
    </w:p>
    <w:p w:rsidR="00EA3985" w:rsidRPr="003951DA" w:rsidRDefault="00EA3985" w:rsidP="003951DA">
      <w:pPr>
        <w:pStyle w:val="paragraphsub"/>
      </w:pPr>
      <w:r w:rsidRPr="003951DA">
        <w:tab/>
        <w:t>(i)</w:t>
      </w:r>
      <w:r w:rsidRPr="003951DA">
        <w:tab/>
        <w:t>all close</w:t>
      </w:r>
      <w:r w:rsidR="002E7F35">
        <w:noBreakHyphen/>
      </w:r>
      <w:r w:rsidRPr="003951DA">
        <w:t>out netting contracts to which the regulated body is a party; and</w:t>
      </w:r>
    </w:p>
    <w:p w:rsidR="00EA3985" w:rsidRPr="003951DA" w:rsidRDefault="00EA3985" w:rsidP="003951DA">
      <w:pPr>
        <w:pStyle w:val="paragraphsub"/>
      </w:pPr>
      <w:r w:rsidRPr="003951DA">
        <w:tab/>
        <w:t>(ii)</w:t>
      </w:r>
      <w:r w:rsidRPr="003951DA">
        <w:tab/>
        <w:t>all securities given over financial property, in respect of obligations under those close</w:t>
      </w:r>
      <w:r w:rsidR="002E7F35">
        <w:noBreakHyphen/>
      </w:r>
      <w:r w:rsidRPr="003951DA">
        <w:t>out netting contracts; or</w:t>
      </w:r>
    </w:p>
    <w:p w:rsidR="00EA3985" w:rsidRPr="003951DA" w:rsidRDefault="00EA3985" w:rsidP="003951DA">
      <w:pPr>
        <w:pStyle w:val="paragraph"/>
      </w:pPr>
      <w:r w:rsidRPr="003951DA">
        <w:tab/>
        <w:t>(b)</w:t>
      </w:r>
      <w:r w:rsidRPr="003951DA">
        <w:tab/>
        <w:t>in the case of a total transfer under the Business Transfer Act:</w:t>
      </w:r>
    </w:p>
    <w:p w:rsidR="00EA3985" w:rsidRPr="003951DA" w:rsidRDefault="00EA3985" w:rsidP="003951DA">
      <w:pPr>
        <w:pStyle w:val="paragraphsub"/>
      </w:pPr>
      <w:r w:rsidRPr="003951DA">
        <w:tab/>
        <w:t>(i)</w:t>
      </w:r>
      <w:r w:rsidRPr="003951DA">
        <w:tab/>
        <w:t>all close</w:t>
      </w:r>
      <w:r w:rsidR="002E7F35">
        <w:noBreakHyphen/>
      </w:r>
      <w:r w:rsidRPr="003951DA">
        <w:t>out netting contracts to which the regulated body is a party (and to which the receiving body will become a party immediately after the transfer); and</w:t>
      </w:r>
    </w:p>
    <w:p w:rsidR="00EA3985" w:rsidRPr="003951DA" w:rsidRDefault="00EA3985" w:rsidP="003951DA">
      <w:pPr>
        <w:pStyle w:val="paragraphsub"/>
      </w:pPr>
      <w:r w:rsidRPr="003951DA">
        <w:tab/>
        <w:t>(ii)</w:t>
      </w:r>
      <w:r w:rsidRPr="003951DA">
        <w:tab/>
        <w:t>all securities given over financial property, in respect of obligations under those close</w:t>
      </w:r>
      <w:r w:rsidR="002E7F35">
        <w:noBreakHyphen/>
      </w:r>
      <w:r w:rsidRPr="003951DA">
        <w:t>out netting contracts; or</w:t>
      </w:r>
    </w:p>
    <w:p w:rsidR="00EA3985" w:rsidRPr="003951DA" w:rsidRDefault="00EA3985" w:rsidP="003951DA">
      <w:pPr>
        <w:pStyle w:val="paragraph"/>
      </w:pPr>
      <w:r w:rsidRPr="003951DA">
        <w:tab/>
        <w:t>(c)</w:t>
      </w:r>
      <w:r w:rsidRPr="003951DA">
        <w:tab/>
        <w:t>in the case of a partial transfer under the Business Transfer Act—either or both of the following:</w:t>
      </w:r>
    </w:p>
    <w:p w:rsidR="00EA3985" w:rsidRPr="003951DA" w:rsidRDefault="00EA3985" w:rsidP="003951DA">
      <w:pPr>
        <w:pStyle w:val="paragraphsub"/>
      </w:pPr>
      <w:r w:rsidRPr="003951DA">
        <w:tab/>
        <w:t>(i)</w:t>
      </w:r>
      <w:r w:rsidRPr="003951DA">
        <w:tab/>
        <w:t>all close</w:t>
      </w:r>
      <w:r w:rsidR="002E7F35">
        <w:noBreakHyphen/>
      </w:r>
      <w:r w:rsidRPr="003951DA">
        <w:t>out netting contracts to which the regulated body is a party (and to which the regulated body will remain a party immediately after the transfer), and all securities given over financial property in respect of obligations under those contracts;</w:t>
      </w:r>
    </w:p>
    <w:p w:rsidR="00EA3985" w:rsidRPr="003951DA" w:rsidRDefault="00EA3985" w:rsidP="003951DA">
      <w:pPr>
        <w:pStyle w:val="paragraphsub"/>
      </w:pPr>
      <w:r w:rsidRPr="003951DA">
        <w:lastRenderedPageBreak/>
        <w:tab/>
        <w:t>(ii)</w:t>
      </w:r>
      <w:r w:rsidRPr="003951DA">
        <w:tab/>
        <w:t>all close</w:t>
      </w:r>
      <w:r w:rsidR="002E7F35">
        <w:noBreakHyphen/>
      </w:r>
      <w:r w:rsidRPr="003951DA">
        <w:t>out netting contracts to which the regulated body is a party (and to which the receiving body will become a party immediately after the transfer), and all securities given over financial property in respect of obligations under those contracts.</w:t>
      </w:r>
    </w:p>
    <w:p w:rsidR="00EA3985" w:rsidRPr="003951DA" w:rsidRDefault="003F38CC" w:rsidP="003951DA">
      <w:pPr>
        <w:pStyle w:val="ItemHead"/>
      </w:pPr>
      <w:r w:rsidRPr="003951DA">
        <w:t>27</w:t>
      </w:r>
      <w:r w:rsidR="00EA3985" w:rsidRPr="003951DA">
        <w:t xml:space="preserve">  Paragraphs 15C(3)(c) and (d)</w:t>
      </w:r>
    </w:p>
    <w:p w:rsidR="00EA3985" w:rsidRPr="003951DA" w:rsidRDefault="00EA3985" w:rsidP="003951DA">
      <w:pPr>
        <w:pStyle w:val="Item"/>
      </w:pPr>
      <w:r w:rsidRPr="003951DA">
        <w:t>Repeal the paragraphs, substitute:</w:t>
      </w:r>
    </w:p>
    <w:p w:rsidR="00EA3985" w:rsidRPr="003951DA" w:rsidRDefault="00EA3985" w:rsidP="003951DA">
      <w:pPr>
        <w:pStyle w:val="paragraph"/>
      </w:pPr>
      <w:r w:rsidRPr="003951DA">
        <w:tab/>
        <w:t>(c)</w:t>
      </w:r>
      <w:r w:rsidRPr="003951DA">
        <w:tab/>
        <w:t>if the party is an ADI, a general insurer or a life company—that the party has each material authorisation (however described) necessary for its regulated business;</w:t>
      </w:r>
    </w:p>
    <w:p w:rsidR="00EA3985" w:rsidRPr="003951DA" w:rsidRDefault="00EA3985" w:rsidP="003951DA">
      <w:pPr>
        <w:pStyle w:val="paragraph"/>
      </w:pPr>
      <w:r w:rsidRPr="003951DA">
        <w:tab/>
        <w:t>(d)</w:t>
      </w:r>
      <w:r w:rsidRPr="003951DA">
        <w:tab/>
        <w:t xml:space="preserve">if minimum capital requirements under the </w:t>
      </w:r>
      <w:r w:rsidRPr="003951DA">
        <w:rPr>
          <w:i/>
        </w:rPr>
        <w:t>Banking Act 1959</w:t>
      </w:r>
      <w:r w:rsidRPr="003951DA">
        <w:t xml:space="preserve">, the </w:t>
      </w:r>
      <w:r w:rsidRPr="003951DA">
        <w:rPr>
          <w:i/>
        </w:rPr>
        <w:t>Insurance Act 1973</w:t>
      </w:r>
      <w:r w:rsidRPr="003951DA">
        <w:t xml:space="preserve"> or the </w:t>
      </w:r>
      <w:r w:rsidRPr="003951DA">
        <w:rPr>
          <w:i/>
        </w:rPr>
        <w:t>Life Insurance Act 1995</w:t>
      </w:r>
      <w:r w:rsidRPr="003951DA">
        <w:t xml:space="preserve"> apply to the party—that either </w:t>
      </w:r>
      <w:r w:rsidR="003951DA" w:rsidRPr="003951DA">
        <w:t>subsection (</w:t>
      </w:r>
      <w:r w:rsidRPr="003951DA">
        <w:t xml:space="preserve">4) or </w:t>
      </w:r>
      <w:r w:rsidR="003951DA" w:rsidRPr="003951DA">
        <w:t>subsection (</w:t>
      </w:r>
      <w:r w:rsidRPr="003951DA">
        <w:t>5) is satisfied in respect of the party.</w:t>
      </w:r>
    </w:p>
    <w:p w:rsidR="00EA3985" w:rsidRPr="003951DA" w:rsidRDefault="003F38CC" w:rsidP="003951DA">
      <w:pPr>
        <w:pStyle w:val="ItemHead"/>
      </w:pPr>
      <w:r w:rsidRPr="003951DA">
        <w:t>28</w:t>
      </w:r>
      <w:r w:rsidR="00EA3985" w:rsidRPr="003951DA">
        <w:t xml:space="preserve">  Paragraph 15C(5)(b)</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(b)</w:t>
      </w:r>
      <w:r w:rsidRPr="003951DA">
        <w:tab/>
        <w:t>those arrangements will remain in place until at least the earliest day on which one or more of the following occurs:</w:t>
      </w:r>
    </w:p>
    <w:p w:rsidR="00EA3985" w:rsidRPr="003951DA" w:rsidRDefault="00EA3985" w:rsidP="003951DA">
      <w:pPr>
        <w:pStyle w:val="paragraphsub"/>
      </w:pPr>
      <w:r w:rsidRPr="003951DA">
        <w:tab/>
        <w:t>(i)</w:t>
      </w:r>
      <w:r w:rsidRPr="003951DA">
        <w:tab/>
      </w:r>
      <w:r w:rsidR="003951DA" w:rsidRPr="003951DA">
        <w:t>subsection (</w:t>
      </w:r>
      <w:r w:rsidRPr="003951DA">
        <w:t>4) is satisfied;</w:t>
      </w:r>
    </w:p>
    <w:p w:rsidR="00EA3985" w:rsidRPr="003951DA" w:rsidRDefault="00EA3985" w:rsidP="003951DA">
      <w:pPr>
        <w:pStyle w:val="paragraphsub"/>
      </w:pPr>
      <w:r w:rsidRPr="003951DA">
        <w:tab/>
        <w:t>(ii)</w:t>
      </w:r>
      <w:r w:rsidRPr="003951DA">
        <w:tab/>
        <w:t>if a Banking Act statutory manager is in control of the party’s business—APRA makes an ultimate termination of control under subsection</w:t>
      </w:r>
      <w:r w:rsidR="003951DA" w:rsidRPr="003951DA">
        <w:t> </w:t>
      </w:r>
      <w:r w:rsidRPr="003951DA">
        <w:t xml:space="preserve">13C(3) of the </w:t>
      </w:r>
      <w:r w:rsidRPr="003951DA">
        <w:rPr>
          <w:i/>
        </w:rPr>
        <w:t>Banking Act 1959</w:t>
      </w:r>
      <w:r w:rsidRPr="003951DA">
        <w:t>;</w:t>
      </w:r>
    </w:p>
    <w:p w:rsidR="00EA3985" w:rsidRPr="003951DA" w:rsidRDefault="00EA3985" w:rsidP="003951DA">
      <w:pPr>
        <w:pStyle w:val="paragraphsub"/>
      </w:pPr>
      <w:r w:rsidRPr="003951DA">
        <w:tab/>
        <w:t>(iii)</w:t>
      </w:r>
      <w:r w:rsidRPr="003951DA">
        <w:tab/>
        <w:t>if an Insurance Act statutory manager is in control of the party’s business—APRA makes an ultimate termination of control under subsection</w:t>
      </w:r>
      <w:r w:rsidR="003951DA" w:rsidRPr="003951DA">
        <w:t> </w:t>
      </w:r>
      <w:r w:rsidRPr="003951DA">
        <w:t xml:space="preserve">62ZOC(3) of the </w:t>
      </w:r>
      <w:r w:rsidRPr="003951DA">
        <w:rPr>
          <w:i/>
        </w:rPr>
        <w:t>Insurance Act 1973</w:t>
      </w:r>
      <w:r w:rsidRPr="003951DA">
        <w:t>;</w:t>
      </w:r>
    </w:p>
    <w:p w:rsidR="00EA3985" w:rsidRPr="003951DA" w:rsidRDefault="00EA3985" w:rsidP="003951DA">
      <w:pPr>
        <w:pStyle w:val="paragraphsub"/>
      </w:pPr>
      <w:r w:rsidRPr="003951DA">
        <w:tab/>
        <w:t>(iv)</w:t>
      </w:r>
      <w:r w:rsidRPr="003951DA">
        <w:tab/>
        <w:t>if a Life Insurance Act statutory manager is in control of the party’s business—APRA makes an ultimate termination of control under subsection</w:t>
      </w:r>
      <w:r w:rsidR="003951DA" w:rsidRPr="003951DA">
        <w:t> </w:t>
      </w:r>
      <w:r w:rsidRPr="003951DA">
        <w:t xml:space="preserve">179AC(3) of the </w:t>
      </w:r>
      <w:r w:rsidRPr="003951DA">
        <w:rPr>
          <w:i/>
        </w:rPr>
        <w:t>Life Insurance Act 1995</w:t>
      </w:r>
      <w:r w:rsidRPr="003951DA">
        <w:t>;</w:t>
      </w:r>
    </w:p>
    <w:p w:rsidR="00EA3985" w:rsidRPr="003951DA" w:rsidRDefault="00EA3985" w:rsidP="003951DA">
      <w:pPr>
        <w:pStyle w:val="paragraphsub"/>
      </w:pPr>
      <w:r w:rsidRPr="003951DA">
        <w:tab/>
        <w:t>(v)</w:t>
      </w:r>
      <w:r w:rsidRPr="003951DA">
        <w:tab/>
        <w:t xml:space="preserve">if the party is under judicial management under the </w:t>
      </w:r>
      <w:r w:rsidRPr="003951DA">
        <w:rPr>
          <w:i/>
        </w:rPr>
        <w:t>Insurance Act 1973</w:t>
      </w:r>
      <w:r w:rsidRPr="003951DA">
        <w:t>—an order under section</w:t>
      </w:r>
      <w:r w:rsidR="003951DA" w:rsidRPr="003951DA">
        <w:t> </w:t>
      </w:r>
      <w:r w:rsidRPr="003951DA">
        <w:t>62ZF of that Act cancelling the judicial management comes into force;</w:t>
      </w:r>
    </w:p>
    <w:p w:rsidR="00EA3985" w:rsidRPr="003951DA" w:rsidRDefault="00EA3985" w:rsidP="003951DA">
      <w:pPr>
        <w:pStyle w:val="paragraphsub"/>
      </w:pPr>
      <w:r w:rsidRPr="003951DA">
        <w:lastRenderedPageBreak/>
        <w:tab/>
        <w:t>(vi)</w:t>
      </w:r>
      <w:r w:rsidRPr="003951DA">
        <w:tab/>
        <w:t xml:space="preserve">if the party is under judicial management under the </w:t>
      </w:r>
      <w:r w:rsidRPr="003951DA">
        <w:rPr>
          <w:i/>
        </w:rPr>
        <w:t>Life Insurance Act 1995</w:t>
      </w:r>
      <w:r w:rsidRPr="003951DA">
        <w:t>—an order under section</w:t>
      </w:r>
      <w:r w:rsidR="003951DA" w:rsidRPr="003951DA">
        <w:t> </w:t>
      </w:r>
      <w:r w:rsidRPr="003951DA">
        <w:t>172 of that Act cancelling the judicial management comes into force.</w:t>
      </w:r>
    </w:p>
    <w:p w:rsidR="00EA3985" w:rsidRPr="003951DA" w:rsidRDefault="003F38CC" w:rsidP="003951DA">
      <w:pPr>
        <w:pStyle w:val="ItemHead"/>
      </w:pPr>
      <w:r w:rsidRPr="003951DA">
        <w:t>29</w:t>
      </w:r>
      <w:r w:rsidR="00EA3985" w:rsidRPr="003951DA">
        <w:t xml:space="preserve">  At the end of Division</w:t>
      </w:r>
      <w:r w:rsidR="003951DA" w:rsidRPr="003951DA">
        <w:t> </w:t>
      </w:r>
      <w:r w:rsidR="00EA3985" w:rsidRPr="003951DA">
        <w:t>2 of Part</w:t>
      </w:r>
      <w:r w:rsidR="003951DA" w:rsidRPr="003951DA">
        <w:t> </w:t>
      </w:r>
      <w:r w:rsidR="00EA3985" w:rsidRPr="003951DA">
        <w:t>4</w:t>
      </w:r>
    </w:p>
    <w:p w:rsidR="00EA3985" w:rsidRPr="003951DA" w:rsidRDefault="00EA3985" w:rsidP="003951DA">
      <w:pPr>
        <w:pStyle w:val="Item"/>
      </w:pPr>
      <w:r w:rsidRPr="003951DA">
        <w:t>Add:</w:t>
      </w:r>
    </w:p>
    <w:p w:rsidR="00EA3985" w:rsidRPr="003951DA" w:rsidRDefault="00EA3985" w:rsidP="003951DA">
      <w:pPr>
        <w:pStyle w:val="ActHead5"/>
      </w:pPr>
      <w:bookmarkStart w:id="250" w:name="_Toc508112130"/>
      <w:r w:rsidRPr="003951DA">
        <w:rPr>
          <w:rStyle w:val="CharSectno"/>
        </w:rPr>
        <w:t>15D</w:t>
      </w:r>
      <w:r w:rsidRPr="003951DA">
        <w:t xml:space="preserve">  When APRA may declare that non</w:t>
      </w:r>
      <w:r w:rsidR="002E7F35">
        <w:noBreakHyphen/>
      </w:r>
      <w:r w:rsidRPr="003951DA">
        <w:t>direction stays continue—related body corporate of regulated body is party to trigger contract</w:t>
      </w:r>
      <w:bookmarkEnd w:id="250"/>
    </w:p>
    <w:p w:rsidR="00EA3985" w:rsidRPr="003951DA" w:rsidRDefault="00EA3985" w:rsidP="003951DA">
      <w:pPr>
        <w:pStyle w:val="subsection"/>
      </w:pPr>
      <w:r w:rsidRPr="003951DA">
        <w:tab/>
        <w:t>(1)</w:t>
      </w:r>
      <w:r w:rsidRPr="003951DA">
        <w:tab/>
      </w:r>
      <w:r w:rsidR="003951DA" w:rsidRPr="003951DA">
        <w:t>Subsection (</w:t>
      </w:r>
      <w:r w:rsidRPr="003951DA">
        <w:t>3) applies if:</w:t>
      </w:r>
    </w:p>
    <w:p w:rsidR="00EA3985" w:rsidRPr="003951DA" w:rsidRDefault="00EA3985" w:rsidP="003951DA">
      <w:pPr>
        <w:pStyle w:val="paragraph"/>
      </w:pPr>
      <w:r w:rsidRPr="003951DA">
        <w:tab/>
        <w:t>(a)</w:t>
      </w:r>
      <w:r w:rsidRPr="003951DA">
        <w:tab/>
        <w:t>a trigger event to which a specified stay provision (other than a direction stay provision) applies:</w:t>
      </w:r>
    </w:p>
    <w:p w:rsidR="00EA3985" w:rsidRPr="003951DA" w:rsidRDefault="00EA3985" w:rsidP="003951DA">
      <w:pPr>
        <w:pStyle w:val="paragraphsub"/>
      </w:pPr>
      <w:r w:rsidRPr="003951DA">
        <w:tab/>
        <w:t>(i)</w:t>
      </w:r>
      <w:r w:rsidRPr="003951DA">
        <w:tab/>
        <w:t xml:space="preserve">is an event that involves a regulated body (the </w:t>
      </w:r>
      <w:r w:rsidRPr="003951DA">
        <w:rPr>
          <w:b/>
          <w:i/>
        </w:rPr>
        <w:t>trigger body</w:t>
      </w:r>
      <w:r w:rsidRPr="003951DA">
        <w:t>); and</w:t>
      </w:r>
    </w:p>
    <w:p w:rsidR="00EA3985" w:rsidRPr="003951DA" w:rsidRDefault="00EA3985" w:rsidP="003951DA">
      <w:pPr>
        <w:pStyle w:val="paragraphsub"/>
      </w:pPr>
      <w:r w:rsidRPr="003951DA">
        <w:tab/>
        <w:t>(ii)</w:t>
      </w:r>
      <w:r w:rsidRPr="003951DA">
        <w:tab/>
        <w:t>happens in relation to one or more close</w:t>
      </w:r>
      <w:r w:rsidR="002E7F35">
        <w:noBreakHyphen/>
      </w:r>
      <w:r w:rsidRPr="003951DA">
        <w:t xml:space="preserve">out netting contracts (each of which is a </w:t>
      </w:r>
      <w:r w:rsidRPr="003951DA">
        <w:rPr>
          <w:b/>
          <w:i/>
        </w:rPr>
        <w:t>trigger contract</w:t>
      </w:r>
      <w:r w:rsidRPr="003951DA">
        <w:t>) to which a related body corporate of the trigger body (the</w:t>
      </w:r>
      <w:r w:rsidRPr="003951DA">
        <w:rPr>
          <w:b/>
          <w:i/>
        </w:rPr>
        <w:t xml:space="preserve"> contracting body</w:t>
      </w:r>
      <w:r w:rsidRPr="003951DA">
        <w:t>) is a party; and</w:t>
      </w:r>
    </w:p>
    <w:p w:rsidR="00EA3985" w:rsidRPr="003951DA" w:rsidRDefault="00EA3985" w:rsidP="003951DA">
      <w:pPr>
        <w:pStyle w:val="paragraph"/>
      </w:pPr>
      <w:r w:rsidRPr="003951DA">
        <w:tab/>
        <w:t>(b)</w:t>
      </w:r>
      <w:r w:rsidRPr="003951DA">
        <w:tab/>
        <w:t xml:space="preserve">APRA is satisfied that all the matters in </w:t>
      </w:r>
      <w:r w:rsidR="003951DA" w:rsidRPr="003951DA">
        <w:t>subsection (</w:t>
      </w:r>
      <w:r w:rsidRPr="003951DA">
        <w:t xml:space="preserve">5) will be satisfied in relation to each entity covered under </w:t>
      </w:r>
      <w:r w:rsidR="003951DA" w:rsidRPr="003951DA">
        <w:t>subsection (</w:t>
      </w:r>
      <w:r w:rsidRPr="003951DA">
        <w:t>2):</w:t>
      </w:r>
    </w:p>
    <w:p w:rsidR="00EA3985" w:rsidRPr="003951DA" w:rsidRDefault="00EA3985" w:rsidP="003951DA">
      <w:pPr>
        <w:pStyle w:val="paragraphsub"/>
      </w:pPr>
      <w:r w:rsidRPr="003951DA">
        <w:tab/>
        <w:t>(i)</w:t>
      </w:r>
      <w:r w:rsidRPr="003951DA">
        <w:tab/>
        <w:t xml:space="preserve">unless </w:t>
      </w:r>
      <w:r w:rsidR="003951DA" w:rsidRPr="003951DA">
        <w:t>subparagraph (</w:t>
      </w:r>
      <w:r w:rsidRPr="003951DA">
        <w:t>ii) applies—at the time the declaration will be made; or</w:t>
      </w:r>
    </w:p>
    <w:p w:rsidR="00EA3985" w:rsidRPr="003951DA" w:rsidRDefault="00EA3985" w:rsidP="003951DA">
      <w:pPr>
        <w:pStyle w:val="paragraphsub"/>
      </w:pPr>
      <w:r w:rsidRPr="003951DA">
        <w:tab/>
        <w:t>(ii)</w:t>
      </w:r>
      <w:r w:rsidRPr="003951DA">
        <w:tab/>
        <w:t>if a certificate of transfer will come into force under the Business Transfer Act for a transfer of business from the trigger body to a receiving body—just after that coming into force; and</w:t>
      </w:r>
    </w:p>
    <w:p w:rsidR="00EA3985" w:rsidRPr="003951DA" w:rsidRDefault="00EA3985" w:rsidP="003951DA">
      <w:pPr>
        <w:pStyle w:val="paragraph"/>
      </w:pPr>
      <w:r w:rsidRPr="003951DA">
        <w:tab/>
        <w:t>(c)</w:t>
      </w:r>
      <w:r w:rsidRPr="003951DA">
        <w:tab/>
        <w:t xml:space="preserve">each entity covered under </w:t>
      </w:r>
      <w:r w:rsidR="003951DA" w:rsidRPr="003951DA">
        <w:t>subsection (</w:t>
      </w:r>
      <w:r w:rsidRPr="003951DA">
        <w:t xml:space="preserve">2) is not in external administration (disregarding </w:t>
      </w:r>
      <w:r w:rsidR="003951DA" w:rsidRPr="003951DA">
        <w:t>paragraphs (</w:t>
      </w:r>
      <w:r w:rsidRPr="003951DA">
        <w:t xml:space="preserve">d), (da), (db), (e) and (f) of the definition of </w:t>
      </w:r>
      <w:r w:rsidRPr="003951DA">
        <w:rPr>
          <w:b/>
          <w:i/>
        </w:rPr>
        <w:t>external administration</w:t>
      </w:r>
      <w:r w:rsidRPr="003951DA">
        <w:t xml:space="preserve"> in section</w:t>
      </w:r>
      <w:r w:rsidR="003951DA" w:rsidRPr="003951DA">
        <w:t> </w:t>
      </w:r>
      <w:r w:rsidRPr="003951DA">
        <w:t>5); and</w:t>
      </w:r>
    </w:p>
    <w:p w:rsidR="00EA3985" w:rsidRPr="003951DA" w:rsidRDefault="00EA3985" w:rsidP="003951DA">
      <w:pPr>
        <w:pStyle w:val="paragraph"/>
      </w:pPr>
      <w:r w:rsidRPr="003951DA">
        <w:tab/>
        <w:t>(d)</w:t>
      </w:r>
      <w:r w:rsidRPr="003951DA">
        <w:tab/>
        <w:t>APRA has not already made a declaration under section</w:t>
      </w:r>
      <w:r w:rsidR="003951DA" w:rsidRPr="003951DA">
        <w:t> </w:t>
      </w:r>
      <w:r w:rsidRPr="003951DA">
        <w:t>15B in relation to the trigger event happening in relation to the trigger contract.</w:t>
      </w:r>
    </w:p>
    <w:p w:rsidR="00EA3985" w:rsidRPr="003951DA" w:rsidRDefault="00EA3985" w:rsidP="003951DA">
      <w:pPr>
        <w:pStyle w:val="subsection"/>
      </w:pPr>
      <w:r w:rsidRPr="003951DA">
        <w:lastRenderedPageBreak/>
        <w:tab/>
        <w:t>(2)</w:t>
      </w:r>
      <w:r w:rsidRPr="003951DA">
        <w:tab/>
        <w:t xml:space="preserve">For the purposes of </w:t>
      </w:r>
      <w:r w:rsidR="003951DA" w:rsidRPr="003951DA">
        <w:t>paragraphs (</w:t>
      </w:r>
      <w:r w:rsidRPr="003951DA">
        <w:t>1)(b) and (c), an entity is covered under this subsection if it is:</w:t>
      </w:r>
    </w:p>
    <w:p w:rsidR="00EA3985" w:rsidRPr="003951DA" w:rsidRDefault="00EA3985" w:rsidP="003951DA">
      <w:pPr>
        <w:pStyle w:val="paragraph"/>
      </w:pPr>
      <w:r w:rsidRPr="003951DA">
        <w:tab/>
        <w:t>(a)</w:t>
      </w:r>
      <w:r w:rsidRPr="003951DA">
        <w:tab/>
        <w:t>if section</w:t>
      </w:r>
      <w:r w:rsidR="003951DA" w:rsidRPr="003951DA">
        <w:t> </w:t>
      </w:r>
      <w:r w:rsidRPr="003951DA">
        <w:t>15E does not apply—the trigger body; or</w:t>
      </w:r>
    </w:p>
    <w:p w:rsidR="00EA3985" w:rsidRPr="003951DA" w:rsidRDefault="00EA3985" w:rsidP="003951DA">
      <w:pPr>
        <w:pStyle w:val="paragraph"/>
      </w:pPr>
      <w:r w:rsidRPr="003951DA">
        <w:tab/>
        <w:t>(b)</w:t>
      </w:r>
      <w:r w:rsidRPr="003951DA">
        <w:tab/>
        <w:t>if section</w:t>
      </w:r>
      <w:r w:rsidR="003951DA" w:rsidRPr="003951DA">
        <w:t> </w:t>
      </w:r>
      <w:r w:rsidRPr="003951DA">
        <w:t>15E applies because of a transfer of business under the Business Transfer Act from the trigger body to a receiving body:</w:t>
      </w:r>
    </w:p>
    <w:p w:rsidR="00EA3985" w:rsidRPr="003951DA" w:rsidRDefault="00EA3985" w:rsidP="003951DA">
      <w:pPr>
        <w:pStyle w:val="paragraphsub"/>
      </w:pPr>
      <w:r w:rsidRPr="003951DA">
        <w:tab/>
        <w:t>(i)</w:t>
      </w:r>
      <w:r w:rsidRPr="003951DA">
        <w:tab/>
        <w:t>in the case of a total transfer of business—the receiving body; or</w:t>
      </w:r>
    </w:p>
    <w:p w:rsidR="00EA3985" w:rsidRPr="003951DA" w:rsidRDefault="00EA3985" w:rsidP="003951DA">
      <w:pPr>
        <w:pStyle w:val="paragraphsub"/>
      </w:pPr>
      <w:r w:rsidRPr="003951DA">
        <w:tab/>
        <w:t>(ii)</w:t>
      </w:r>
      <w:r w:rsidRPr="003951DA">
        <w:tab/>
        <w:t>in the case of a partial transfer of business—an entity specified in a determination under subsection</w:t>
      </w:r>
      <w:r w:rsidR="003951DA" w:rsidRPr="003951DA">
        <w:t> </w:t>
      </w:r>
      <w:r w:rsidRPr="003951DA">
        <w:t>15E(3).</w:t>
      </w:r>
    </w:p>
    <w:p w:rsidR="00EA3985" w:rsidRPr="003951DA" w:rsidRDefault="00EA3985" w:rsidP="003951DA">
      <w:pPr>
        <w:pStyle w:val="subsection"/>
      </w:pPr>
      <w:r w:rsidRPr="003951DA">
        <w:tab/>
        <w:t>(3)</w:t>
      </w:r>
      <w:r w:rsidRPr="003951DA">
        <w:tab/>
        <w:t>APRA may, before the end of the resolution period for the trigger event, make a declaration that the specified stay provision is to continue to apply to:</w:t>
      </w:r>
    </w:p>
    <w:p w:rsidR="00EA3985" w:rsidRPr="003951DA" w:rsidRDefault="00EA3985" w:rsidP="003951DA">
      <w:pPr>
        <w:pStyle w:val="paragraph"/>
      </w:pPr>
      <w:r w:rsidRPr="003951DA">
        <w:tab/>
        <w:t>(a)</w:t>
      </w:r>
      <w:r w:rsidRPr="003951DA">
        <w:tab/>
        <w:t>each trigger contract specified in the declaration; and</w:t>
      </w:r>
    </w:p>
    <w:p w:rsidR="00EA3985" w:rsidRPr="003951DA" w:rsidRDefault="00EA3985" w:rsidP="003951DA">
      <w:pPr>
        <w:pStyle w:val="paragraph"/>
      </w:pPr>
      <w:r w:rsidRPr="003951DA">
        <w:tab/>
        <w:t>(b)</w:t>
      </w:r>
      <w:r w:rsidRPr="003951DA">
        <w:tab/>
        <w:t>all securities given over financial property, in respect of obligations under each trigger contract specified in the declaration.</w:t>
      </w:r>
    </w:p>
    <w:p w:rsidR="00EA3985" w:rsidRPr="003951DA" w:rsidRDefault="00EA3985" w:rsidP="003951DA">
      <w:pPr>
        <w:pStyle w:val="subsection"/>
      </w:pPr>
      <w:r w:rsidRPr="003951DA">
        <w:tab/>
        <w:t>(4)</w:t>
      </w:r>
      <w:r w:rsidRPr="003951DA">
        <w:tab/>
        <w:t xml:space="preserve">APRA may specify either or both of the following in a declaration under </w:t>
      </w:r>
      <w:r w:rsidR="003951DA" w:rsidRPr="003951DA">
        <w:t>subsection (</w:t>
      </w:r>
      <w:r w:rsidRPr="003951DA">
        <w:t>3):</w:t>
      </w:r>
    </w:p>
    <w:p w:rsidR="00EA3985" w:rsidRPr="003951DA" w:rsidRDefault="00EA3985" w:rsidP="003951DA">
      <w:pPr>
        <w:pStyle w:val="paragraph"/>
      </w:pPr>
      <w:r w:rsidRPr="003951DA">
        <w:tab/>
        <w:t>(a)</w:t>
      </w:r>
      <w:r w:rsidRPr="003951DA">
        <w:tab/>
        <w:t>one or more trigger contracts;</w:t>
      </w:r>
    </w:p>
    <w:p w:rsidR="00EA3985" w:rsidRPr="003951DA" w:rsidRDefault="00EA3985" w:rsidP="003951DA">
      <w:pPr>
        <w:pStyle w:val="paragraph"/>
      </w:pPr>
      <w:r w:rsidRPr="003951DA">
        <w:tab/>
        <w:t>(b)</w:t>
      </w:r>
      <w:r w:rsidRPr="003951DA">
        <w:tab/>
        <w:t>one or more classes of trigger contracts.</w:t>
      </w:r>
    </w:p>
    <w:p w:rsidR="00EA3985" w:rsidRPr="003951DA" w:rsidRDefault="00EA3985" w:rsidP="003951DA">
      <w:pPr>
        <w:pStyle w:val="notetext"/>
      </w:pPr>
      <w:r w:rsidRPr="003951DA">
        <w:t>Note:</w:t>
      </w:r>
      <w:r w:rsidRPr="003951DA">
        <w:tab/>
        <w:t>See subsection</w:t>
      </w:r>
      <w:r w:rsidR="003951DA" w:rsidRPr="003951DA">
        <w:t> </w:t>
      </w:r>
      <w:r w:rsidRPr="003951DA">
        <w:t xml:space="preserve">15E(2) for a restriction on when APRA may make a declaration under </w:t>
      </w:r>
      <w:r w:rsidR="003951DA" w:rsidRPr="003951DA">
        <w:t>subsection (</w:t>
      </w:r>
      <w:r w:rsidRPr="003951DA">
        <w:t>2) of this section in the case of a transfer of business from the trigger body to a receiving body.</w:t>
      </w:r>
    </w:p>
    <w:p w:rsidR="00EA3985" w:rsidRPr="003951DA" w:rsidRDefault="00EA3985" w:rsidP="003951DA">
      <w:pPr>
        <w:pStyle w:val="subsection"/>
      </w:pPr>
      <w:r w:rsidRPr="003951DA">
        <w:tab/>
        <w:t>(5)</w:t>
      </w:r>
      <w:r w:rsidRPr="003951DA">
        <w:tab/>
        <w:t xml:space="preserve">For the purposes of </w:t>
      </w:r>
      <w:r w:rsidR="003951DA" w:rsidRPr="003951DA">
        <w:t>paragraph (</w:t>
      </w:r>
      <w:r w:rsidRPr="003951DA">
        <w:t>1)(b), the matters are as follows:</w:t>
      </w:r>
    </w:p>
    <w:p w:rsidR="00EA3985" w:rsidRPr="003951DA" w:rsidRDefault="00EA3985" w:rsidP="003951DA">
      <w:pPr>
        <w:pStyle w:val="paragraph"/>
      </w:pPr>
      <w:r w:rsidRPr="003951DA">
        <w:tab/>
        <w:t>(a)</w:t>
      </w:r>
      <w:r w:rsidRPr="003951DA">
        <w:tab/>
        <w:t xml:space="preserve">that the entity covered under </w:t>
      </w:r>
      <w:r w:rsidR="003951DA" w:rsidRPr="003951DA">
        <w:t>subsection (</w:t>
      </w:r>
      <w:r w:rsidRPr="003951DA">
        <w:t>2) is able to meet all its liabilities under:</w:t>
      </w:r>
    </w:p>
    <w:p w:rsidR="00EA3985" w:rsidRPr="003951DA" w:rsidRDefault="00EA3985" w:rsidP="003951DA">
      <w:pPr>
        <w:pStyle w:val="paragraphsub"/>
      </w:pPr>
      <w:r w:rsidRPr="003951DA">
        <w:tab/>
        <w:t>(i)</w:t>
      </w:r>
      <w:r w:rsidRPr="003951DA">
        <w:tab/>
        <w:t>close</w:t>
      </w:r>
      <w:r w:rsidR="002E7F35">
        <w:noBreakHyphen/>
      </w:r>
      <w:r w:rsidRPr="003951DA">
        <w:t>out netting contracts to which it is a party; and</w:t>
      </w:r>
    </w:p>
    <w:p w:rsidR="00EA3985" w:rsidRPr="003951DA" w:rsidRDefault="00EA3985" w:rsidP="003951DA">
      <w:pPr>
        <w:pStyle w:val="paragraphsub"/>
      </w:pPr>
      <w:r w:rsidRPr="003951DA">
        <w:tab/>
        <w:t>(ii)</w:t>
      </w:r>
      <w:r w:rsidRPr="003951DA">
        <w:tab/>
        <w:t>securities given over financial property in respect of obligations of the entity under those contracts;</w:t>
      </w:r>
    </w:p>
    <w:p w:rsidR="00EA3985" w:rsidRPr="003951DA" w:rsidRDefault="00EA3985" w:rsidP="003951DA">
      <w:pPr>
        <w:pStyle w:val="paragraph"/>
      </w:pPr>
      <w:r w:rsidRPr="003951DA">
        <w:tab/>
      </w:r>
      <w:r w:rsidRPr="003951DA">
        <w:tab/>
        <w:t>as and when they become due and payable;</w:t>
      </w:r>
    </w:p>
    <w:p w:rsidR="00EA3985" w:rsidRPr="003951DA" w:rsidRDefault="00EA3985" w:rsidP="003951DA">
      <w:pPr>
        <w:pStyle w:val="paragraph"/>
      </w:pPr>
      <w:r w:rsidRPr="003951DA">
        <w:tab/>
        <w:t>(b)</w:t>
      </w:r>
      <w:r w:rsidRPr="003951DA">
        <w:tab/>
        <w:t xml:space="preserve">that the entity covered under </w:t>
      </w:r>
      <w:r w:rsidR="003951DA" w:rsidRPr="003951DA">
        <w:t>subsection (</w:t>
      </w:r>
      <w:r w:rsidRPr="003951DA">
        <w:t xml:space="preserve">2) is solvent (within the meaning of the </w:t>
      </w:r>
      <w:r w:rsidRPr="003951DA">
        <w:rPr>
          <w:i/>
        </w:rPr>
        <w:t>Corporations Act 2001</w:t>
      </w:r>
      <w:r w:rsidRPr="003951DA">
        <w:t>);</w:t>
      </w:r>
    </w:p>
    <w:p w:rsidR="00EA3985" w:rsidRPr="003951DA" w:rsidRDefault="00EA3985" w:rsidP="003951DA">
      <w:pPr>
        <w:pStyle w:val="paragraph"/>
      </w:pPr>
      <w:r w:rsidRPr="003951DA">
        <w:tab/>
        <w:t>(c)</w:t>
      </w:r>
      <w:r w:rsidRPr="003951DA">
        <w:tab/>
        <w:t xml:space="preserve">if the entity covered under </w:t>
      </w:r>
      <w:r w:rsidR="003951DA" w:rsidRPr="003951DA">
        <w:t>subsection (</w:t>
      </w:r>
      <w:r w:rsidRPr="003951DA">
        <w:t xml:space="preserve">2) is an ADI, a general insurer or a life company—that the entity has each material </w:t>
      </w:r>
      <w:r w:rsidRPr="003951DA">
        <w:lastRenderedPageBreak/>
        <w:t>authorisation (however described) necessary for its regulated business;</w:t>
      </w:r>
    </w:p>
    <w:p w:rsidR="00EA3985" w:rsidRPr="003951DA" w:rsidRDefault="00EA3985" w:rsidP="003951DA">
      <w:pPr>
        <w:pStyle w:val="paragraph"/>
      </w:pPr>
      <w:r w:rsidRPr="003951DA">
        <w:tab/>
        <w:t>(d)</w:t>
      </w:r>
      <w:r w:rsidRPr="003951DA">
        <w:tab/>
        <w:t xml:space="preserve">if minimum capital requirements under the </w:t>
      </w:r>
      <w:r w:rsidRPr="003951DA">
        <w:rPr>
          <w:i/>
        </w:rPr>
        <w:t>Banking Act 1959</w:t>
      </w:r>
      <w:r w:rsidRPr="003951DA">
        <w:t xml:space="preserve">, the </w:t>
      </w:r>
      <w:r w:rsidRPr="003951DA">
        <w:rPr>
          <w:i/>
        </w:rPr>
        <w:t>Insurance Act 1973</w:t>
      </w:r>
      <w:r w:rsidRPr="003951DA">
        <w:t xml:space="preserve"> or the </w:t>
      </w:r>
      <w:r w:rsidRPr="003951DA">
        <w:rPr>
          <w:i/>
        </w:rPr>
        <w:t>Life Insurance Act 1995</w:t>
      </w:r>
      <w:r w:rsidRPr="003951DA">
        <w:t xml:space="preserve"> apply to the entity covered under </w:t>
      </w:r>
      <w:r w:rsidR="003951DA" w:rsidRPr="003951DA">
        <w:t>subsection (</w:t>
      </w:r>
      <w:r w:rsidRPr="003951DA">
        <w:t xml:space="preserve">2)—that either </w:t>
      </w:r>
      <w:r w:rsidR="003951DA" w:rsidRPr="003951DA">
        <w:t>subsection (</w:t>
      </w:r>
      <w:r w:rsidRPr="003951DA">
        <w:t xml:space="preserve">6) or </w:t>
      </w:r>
      <w:r w:rsidR="003951DA" w:rsidRPr="003951DA">
        <w:t>subsection (</w:t>
      </w:r>
      <w:r w:rsidRPr="003951DA">
        <w:t xml:space="preserve">7) is satisfied in respect of the entity covered under </w:t>
      </w:r>
      <w:r w:rsidR="003951DA" w:rsidRPr="003951DA">
        <w:t>subsection (</w:t>
      </w:r>
      <w:r w:rsidRPr="003951DA">
        <w:t>2).</w:t>
      </w:r>
    </w:p>
    <w:p w:rsidR="00EA3985" w:rsidRPr="003951DA" w:rsidRDefault="00EA3985" w:rsidP="003951DA">
      <w:pPr>
        <w:pStyle w:val="subsection"/>
      </w:pPr>
      <w:r w:rsidRPr="003951DA">
        <w:tab/>
        <w:t>(6)</w:t>
      </w:r>
      <w:r w:rsidRPr="003951DA">
        <w:tab/>
        <w:t>This subsection is satisfied if the entity’s level of capital complies with the minimum capital requirements that apply to it under:</w:t>
      </w:r>
    </w:p>
    <w:p w:rsidR="00EA3985" w:rsidRPr="003951DA" w:rsidRDefault="00EA3985" w:rsidP="003951DA">
      <w:pPr>
        <w:pStyle w:val="paragraph"/>
      </w:pPr>
      <w:r w:rsidRPr="003951DA">
        <w:tab/>
        <w:t>(a)</w:t>
      </w:r>
      <w:r w:rsidRPr="003951DA">
        <w:tab/>
        <w:t xml:space="preserve">the </w:t>
      </w:r>
      <w:r w:rsidRPr="003951DA">
        <w:rPr>
          <w:i/>
        </w:rPr>
        <w:t>Banking Act 1959</w:t>
      </w:r>
      <w:r w:rsidRPr="003951DA">
        <w:t xml:space="preserve">, the </w:t>
      </w:r>
      <w:r w:rsidRPr="003951DA">
        <w:rPr>
          <w:i/>
        </w:rPr>
        <w:t xml:space="preserve">Insurance Act 1973 </w:t>
      </w:r>
      <w:r w:rsidRPr="003951DA">
        <w:t>or</w:t>
      </w:r>
      <w:r w:rsidRPr="003951DA">
        <w:rPr>
          <w:i/>
        </w:rPr>
        <w:t xml:space="preserve"> </w:t>
      </w:r>
      <w:r w:rsidRPr="003951DA">
        <w:t xml:space="preserve">the </w:t>
      </w:r>
      <w:r w:rsidRPr="003951DA">
        <w:rPr>
          <w:i/>
        </w:rPr>
        <w:t xml:space="preserve">Life Insurance Act 1995 </w:t>
      </w:r>
      <w:r w:rsidRPr="003951DA">
        <w:t>(as the case requires); and</w:t>
      </w:r>
    </w:p>
    <w:p w:rsidR="00EA3985" w:rsidRPr="003951DA" w:rsidRDefault="00EA3985" w:rsidP="003951DA">
      <w:pPr>
        <w:pStyle w:val="paragraph"/>
      </w:pPr>
      <w:r w:rsidRPr="003951DA">
        <w:tab/>
        <w:t>(b)</w:t>
      </w:r>
      <w:r w:rsidRPr="003951DA">
        <w:tab/>
        <w:t>the applicable</w:t>
      </w:r>
      <w:r w:rsidRPr="003951DA">
        <w:rPr>
          <w:i/>
        </w:rPr>
        <w:t xml:space="preserve"> </w:t>
      </w:r>
      <w:r w:rsidRPr="003951DA">
        <w:t>prudential standards made under that Act.</w:t>
      </w:r>
    </w:p>
    <w:p w:rsidR="00EA3985" w:rsidRPr="003951DA" w:rsidRDefault="00EA3985" w:rsidP="003951DA">
      <w:pPr>
        <w:pStyle w:val="subsection"/>
      </w:pPr>
      <w:r w:rsidRPr="003951DA">
        <w:tab/>
        <w:t>(7)</w:t>
      </w:r>
      <w:r w:rsidRPr="003951DA">
        <w:tab/>
        <w:t>This subsection is satisfied if:</w:t>
      </w:r>
    </w:p>
    <w:p w:rsidR="00EA3985" w:rsidRPr="003951DA" w:rsidRDefault="00EA3985" w:rsidP="003951DA">
      <w:pPr>
        <w:pStyle w:val="paragraph"/>
      </w:pPr>
      <w:r w:rsidRPr="003951DA">
        <w:tab/>
        <w:t>(a)</w:t>
      </w:r>
      <w:r w:rsidRPr="003951DA">
        <w:tab/>
        <w:t>arrangements are in place to ensure that the entity performs all its obligations under:</w:t>
      </w:r>
    </w:p>
    <w:p w:rsidR="00EA3985" w:rsidRPr="003951DA" w:rsidRDefault="00EA3985" w:rsidP="003951DA">
      <w:pPr>
        <w:pStyle w:val="paragraphsub"/>
      </w:pPr>
      <w:r w:rsidRPr="003951DA">
        <w:tab/>
        <w:t>(i)</w:t>
      </w:r>
      <w:r w:rsidRPr="003951DA">
        <w:tab/>
        <w:t>close</w:t>
      </w:r>
      <w:r w:rsidR="002E7F35">
        <w:noBreakHyphen/>
      </w:r>
      <w:r w:rsidRPr="003951DA">
        <w:t>out netting contracts to which it is a party; and</w:t>
      </w:r>
    </w:p>
    <w:p w:rsidR="00EA3985" w:rsidRPr="003951DA" w:rsidRDefault="00EA3985" w:rsidP="003951DA">
      <w:pPr>
        <w:pStyle w:val="paragraphsub"/>
      </w:pPr>
      <w:r w:rsidRPr="003951DA">
        <w:tab/>
        <w:t>(ii)</w:t>
      </w:r>
      <w:r w:rsidRPr="003951DA">
        <w:tab/>
        <w:t>securities given over financial property in respect of obligations of the entity under those contracts;</w:t>
      </w:r>
    </w:p>
    <w:p w:rsidR="00EA3985" w:rsidRPr="003951DA" w:rsidRDefault="00EA3985" w:rsidP="003951DA">
      <w:pPr>
        <w:pStyle w:val="paragraph"/>
      </w:pPr>
      <w:r w:rsidRPr="003951DA">
        <w:tab/>
      </w:r>
      <w:r w:rsidRPr="003951DA">
        <w:tab/>
        <w:t>as and when they are due to be performed; and</w:t>
      </w:r>
    </w:p>
    <w:p w:rsidR="00EA3985" w:rsidRPr="003951DA" w:rsidRDefault="00EA3985" w:rsidP="003951DA">
      <w:pPr>
        <w:pStyle w:val="paragraph"/>
      </w:pPr>
      <w:r w:rsidRPr="003951DA">
        <w:tab/>
        <w:t>(b)</w:t>
      </w:r>
      <w:r w:rsidRPr="003951DA">
        <w:tab/>
        <w:t>those arrangements will remain in place until at least the earliest day on which one or more of the following occurs:</w:t>
      </w:r>
    </w:p>
    <w:p w:rsidR="00EA3985" w:rsidRPr="003951DA" w:rsidRDefault="00EA3985" w:rsidP="003951DA">
      <w:pPr>
        <w:pStyle w:val="paragraphsub"/>
      </w:pPr>
      <w:r w:rsidRPr="003951DA">
        <w:tab/>
        <w:t>(i)</w:t>
      </w:r>
      <w:r w:rsidRPr="003951DA">
        <w:tab/>
      </w:r>
      <w:r w:rsidR="003951DA" w:rsidRPr="003951DA">
        <w:t>subsection (</w:t>
      </w:r>
      <w:r w:rsidRPr="003951DA">
        <w:t>6) is satisfied;</w:t>
      </w:r>
    </w:p>
    <w:p w:rsidR="00EA3985" w:rsidRPr="003951DA" w:rsidRDefault="00EA3985" w:rsidP="003951DA">
      <w:pPr>
        <w:pStyle w:val="paragraphsub"/>
      </w:pPr>
      <w:r w:rsidRPr="003951DA">
        <w:tab/>
        <w:t>(ii)</w:t>
      </w:r>
      <w:r w:rsidRPr="003951DA">
        <w:tab/>
        <w:t>if a Banking Act statutory manager is in control of the entity’s business—APRA makes an ultimate termination of control under subsection</w:t>
      </w:r>
      <w:r w:rsidR="003951DA" w:rsidRPr="003951DA">
        <w:t> </w:t>
      </w:r>
      <w:r w:rsidRPr="003951DA">
        <w:t xml:space="preserve">13C(3) of the </w:t>
      </w:r>
      <w:r w:rsidRPr="003951DA">
        <w:rPr>
          <w:i/>
        </w:rPr>
        <w:t>Banking Act 1959</w:t>
      </w:r>
      <w:r w:rsidRPr="003951DA">
        <w:t>;</w:t>
      </w:r>
    </w:p>
    <w:p w:rsidR="00EA3985" w:rsidRPr="003951DA" w:rsidRDefault="00EA3985" w:rsidP="003951DA">
      <w:pPr>
        <w:pStyle w:val="paragraphsub"/>
      </w:pPr>
      <w:r w:rsidRPr="003951DA">
        <w:tab/>
        <w:t>(iii)</w:t>
      </w:r>
      <w:r w:rsidRPr="003951DA">
        <w:tab/>
        <w:t>if an Insurance Act statutory manager is in control of the entity’s business—APRA makes an ultimate termination of control under subsection</w:t>
      </w:r>
      <w:r w:rsidR="003951DA" w:rsidRPr="003951DA">
        <w:t> </w:t>
      </w:r>
      <w:r w:rsidRPr="003951DA">
        <w:t xml:space="preserve">62ZOC(3) of the </w:t>
      </w:r>
      <w:r w:rsidRPr="003951DA">
        <w:rPr>
          <w:i/>
        </w:rPr>
        <w:t>Insurance Act 1973</w:t>
      </w:r>
      <w:r w:rsidRPr="003951DA">
        <w:t>;</w:t>
      </w:r>
    </w:p>
    <w:p w:rsidR="00EA3985" w:rsidRPr="003951DA" w:rsidRDefault="00EA3985" w:rsidP="003951DA">
      <w:pPr>
        <w:pStyle w:val="paragraphsub"/>
      </w:pPr>
      <w:r w:rsidRPr="003951DA">
        <w:tab/>
        <w:t>(iv)</w:t>
      </w:r>
      <w:r w:rsidRPr="003951DA">
        <w:tab/>
        <w:t>if a Life Insurance Act statutory manager is in control of the entity’s business—APRA makes an ultimate termination of control under subsection</w:t>
      </w:r>
      <w:r w:rsidR="003951DA" w:rsidRPr="003951DA">
        <w:t> </w:t>
      </w:r>
      <w:r w:rsidRPr="003951DA">
        <w:t xml:space="preserve">179AC(3) of the </w:t>
      </w:r>
      <w:r w:rsidRPr="003951DA">
        <w:rPr>
          <w:i/>
        </w:rPr>
        <w:t>Life Insurance Act 1995</w:t>
      </w:r>
      <w:r w:rsidRPr="003951DA">
        <w:t>;</w:t>
      </w:r>
    </w:p>
    <w:p w:rsidR="00EA3985" w:rsidRPr="003951DA" w:rsidRDefault="00EA3985" w:rsidP="003951DA">
      <w:pPr>
        <w:pStyle w:val="paragraphsub"/>
      </w:pPr>
      <w:r w:rsidRPr="003951DA">
        <w:tab/>
        <w:t>(v)</w:t>
      </w:r>
      <w:r w:rsidRPr="003951DA">
        <w:tab/>
        <w:t xml:space="preserve">if the entity is under judicial management under the </w:t>
      </w:r>
      <w:r w:rsidRPr="003951DA">
        <w:rPr>
          <w:i/>
        </w:rPr>
        <w:t>Insurance Act 1973</w:t>
      </w:r>
      <w:r w:rsidRPr="003951DA">
        <w:t>—an order under section</w:t>
      </w:r>
      <w:r w:rsidR="003951DA" w:rsidRPr="003951DA">
        <w:t> </w:t>
      </w:r>
      <w:r w:rsidRPr="003951DA">
        <w:t xml:space="preserve">62ZF of </w:t>
      </w:r>
      <w:r w:rsidRPr="003951DA">
        <w:lastRenderedPageBreak/>
        <w:t>that Act cancelling the judicial management comes into force;</w:t>
      </w:r>
    </w:p>
    <w:p w:rsidR="00EA3985" w:rsidRPr="003951DA" w:rsidRDefault="00EA3985" w:rsidP="003951DA">
      <w:pPr>
        <w:pStyle w:val="paragraphsub"/>
      </w:pPr>
      <w:r w:rsidRPr="003951DA">
        <w:tab/>
        <w:t>(vi)</w:t>
      </w:r>
      <w:r w:rsidRPr="003951DA">
        <w:tab/>
        <w:t xml:space="preserve">if the entity is under judicial management under the </w:t>
      </w:r>
      <w:r w:rsidRPr="003951DA">
        <w:rPr>
          <w:i/>
        </w:rPr>
        <w:t>Life Insurance Act 1995</w:t>
      </w:r>
      <w:r w:rsidRPr="003951DA">
        <w:t>—an order under section</w:t>
      </w:r>
      <w:r w:rsidR="003951DA" w:rsidRPr="003951DA">
        <w:t> </w:t>
      </w:r>
      <w:r w:rsidRPr="003951DA">
        <w:t>172 of that Act cancelling the judicial management comes into force.</w:t>
      </w:r>
    </w:p>
    <w:p w:rsidR="00EA3985" w:rsidRPr="003951DA" w:rsidRDefault="00EA3985" w:rsidP="003951DA">
      <w:pPr>
        <w:pStyle w:val="subsection"/>
      </w:pPr>
      <w:r w:rsidRPr="003951DA">
        <w:tab/>
        <w:t>(8)</w:t>
      </w:r>
      <w:r w:rsidRPr="003951DA">
        <w:tab/>
        <w:t xml:space="preserve">A declaration under </w:t>
      </w:r>
      <w:r w:rsidR="003951DA" w:rsidRPr="003951DA">
        <w:t>subsection (</w:t>
      </w:r>
      <w:r w:rsidRPr="003951DA">
        <w:t>3) cannot be varied or revoked.</w:t>
      </w:r>
    </w:p>
    <w:p w:rsidR="00EA3985" w:rsidRPr="003951DA" w:rsidRDefault="00EA3985" w:rsidP="003951DA">
      <w:pPr>
        <w:pStyle w:val="subsection"/>
      </w:pPr>
      <w:r w:rsidRPr="003951DA">
        <w:tab/>
        <w:t>(9)</w:t>
      </w:r>
      <w:r w:rsidRPr="003951DA">
        <w:tab/>
        <w:t>A declaration under this section is not a legislative instrument.</w:t>
      </w:r>
    </w:p>
    <w:p w:rsidR="00EA3985" w:rsidRPr="003951DA" w:rsidRDefault="00EA3985" w:rsidP="003951DA">
      <w:pPr>
        <w:pStyle w:val="subsection"/>
      </w:pPr>
      <w:r w:rsidRPr="003951DA">
        <w:tab/>
        <w:t>(10)</w:t>
      </w:r>
      <w:r w:rsidRPr="003951DA">
        <w:tab/>
        <w:t>The regulations may do any of the following:</w:t>
      </w:r>
    </w:p>
    <w:p w:rsidR="00EA3985" w:rsidRPr="003951DA" w:rsidRDefault="00EA3985" w:rsidP="003951DA">
      <w:pPr>
        <w:pStyle w:val="paragraph"/>
      </w:pPr>
      <w:r w:rsidRPr="003951DA">
        <w:tab/>
        <w:t>(a)</w:t>
      </w:r>
      <w:r w:rsidRPr="003951DA">
        <w:tab/>
        <w:t xml:space="preserve">prescribe requirements relating to how declarations under </w:t>
      </w:r>
      <w:r w:rsidR="003951DA" w:rsidRPr="003951DA">
        <w:t>subsection (</w:t>
      </w:r>
      <w:r w:rsidRPr="003951DA">
        <w:t>3) are to be made (including requirements relating to the content or form of declarations);</w:t>
      </w:r>
    </w:p>
    <w:p w:rsidR="00EA3985" w:rsidRPr="003951DA" w:rsidRDefault="00EA3985" w:rsidP="003951DA">
      <w:pPr>
        <w:pStyle w:val="paragraph"/>
      </w:pPr>
      <w:r w:rsidRPr="003951DA">
        <w:tab/>
        <w:t>(b)</w:t>
      </w:r>
      <w:r w:rsidRPr="003951DA">
        <w:tab/>
        <w:t xml:space="preserve">prescribe requirements relating to the notification or publication of declarations under </w:t>
      </w:r>
      <w:r w:rsidR="003951DA" w:rsidRPr="003951DA">
        <w:t>subsection (</w:t>
      </w:r>
      <w:r w:rsidRPr="003951DA">
        <w:t>3);</w:t>
      </w:r>
    </w:p>
    <w:p w:rsidR="00EA3985" w:rsidRPr="003951DA" w:rsidRDefault="00EA3985" w:rsidP="003951DA">
      <w:pPr>
        <w:pStyle w:val="paragraph"/>
      </w:pPr>
      <w:r w:rsidRPr="003951DA">
        <w:tab/>
        <w:t>(c)</w:t>
      </w:r>
      <w:r w:rsidRPr="003951DA">
        <w:tab/>
        <w:t xml:space="preserve">include provisions that apply to determining, either generally or for a particular purpose, the time when declarations under </w:t>
      </w:r>
      <w:r w:rsidR="003951DA" w:rsidRPr="003951DA">
        <w:t>subsection (</w:t>
      </w:r>
      <w:r w:rsidRPr="003951DA">
        <w:t>3) are taken to be made.</w:t>
      </w:r>
    </w:p>
    <w:p w:rsidR="00EA3985" w:rsidRPr="003951DA" w:rsidRDefault="00EA3985" w:rsidP="003951DA">
      <w:pPr>
        <w:pStyle w:val="notetext"/>
      </w:pPr>
      <w:r w:rsidRPr="003951DA">
        <w:t>Note:</w:t>
      </w:r>
      <w:r w:rsidRPr="003951DA">
        <w:tab/>
        <w:t xml:space="preserve">Regulations under </w:t>
      </w:r>
      <w:r w:rsidR="003951DA" w:rsidRPr="003951DA">
        <w:t>paragraph (</w:t>
      </w:r>
      <w:r w:rsidRPr="003951DA">
        <w:t xml:space="preserve">c) may (for example) provide that, for the purpose of this section, a declaration is taken not to have been made until certain requirements of regulations under </w:t>
      </w:r>
      <w:r w:rsidR="003951DA" w:rsidRPr="003951DA">
        <w:t>paragraph (</w:t>
      </w:r>
      <w:r w:rsidRPr="003951DA">
        <w:t>b) have been complied with.</w:t>
      </w:r>
    </w:p>
    <w:p w:rsidR="00EA3985" w:rsidRPr="003951DA" w:rsidRDefault="00EA3985" w:rsidP="003951DA">
      <w:pPr>
        <w:pStyle w:val="ActHead5"/>
      </w:pPr>
      <w:bookmarkStart w:id="251" w:name="_Toc508112131"/>
      <w:r w:rsidRPr="003951DA">
        <w:rPr>
          <w:rStyle w:val="CharSectno"/>
        </w:rPr>
        <w:t>15E</w:t>
      </w:r>
      <w:r w:rsidRPr="003951DA">
        <w:t xml:space="preserve">  Declaration under subsection</w:t>
      </w:r>
      <w:r w:rsidR="003951DA" w:rsidRPr="003951DA">
        <w:t> </w:t>
      </w:r>
      <w:r w:rsidRPr="003951DA">
        <w:t>15D(3)—total or partial transfer of business</w:t>
      </w:r>
      <w:bookmarkEnd w:id="251"/>
    </w:p>
    <w:p w:rsidR="00EA3985" w:rsidRPr="003951DA" w:rsidRDefault="00EA3985" w:rsidP="003951DA">
      <w:pPr>
        <w:pStyle w:val="subsection"/>
      </w:pPr>
      <w:r w:rsidRPr="003951DA">
        <w:tab/>
        <w:t>(1)</w:t>
      </w:r>
      <w:r w:rsidRPr="003951DA">
        <w:tab/>
        <w:t>This section applies if:</w:t>
      </w:r>
    </w:p>
    <w:p w:rsidR="00EA3985" w:rsidRPr="003951DA" w:rsidRDefault="00EA3985" w:rsidP="003951DA">
      <w:pPr>
        <w:pStyle w:val="paragraph"/>
      </w:pPr>
      <w:r w:rsidRPr="003951DA">
        <w:tab/>
        <w:t>(a)</w:t>
      </w:r>
      <w:r w:rsidRPr="003951DA">
        <w:tab/>
        <w:t>the requirement in paragraph</w:t>
      </w:r>
      <w:r w:rsidR="003951DA" w:rsidRPr="003951DA">
        <w:t> </w:t>
      </w:r>
      <w:r w:rsidRPr="003951DA">
        <w:t>15D(1)(a) is satisfied in relation to a trigger event; and</w:t>
      </w:r>
    </w:p>
    <w:p w:rsidR="00EA3985" w:rsidRPr="003951DA" w:rsidRDefault="00EA3985" w:rsidP="003951DA">
      <w:pPr>
        <w:pStyle w:val="paragraph"/>
      </w:pPr>
      <w:r w:rsidRPr="003951DA">
        <w:tab/>
        <w:t>(b)</w:t>
      </w:r>
      <w:r w:rsidRPr="003951DA">
        <w:tab/>
        <w:t>a certificate of transfer will come into force under the Business Transfer Act for:</w:t>
      </w:r>
    </w:p>
    <w:p w:rsidR="00EA3985" w:rsidRPr="003951DA" w:rsidRDefault="00EA3985" w:rsidP="003951DA">
      <w:pPr>
        <w:pStyle w:val="paragraphsub"/>
      </w:pPr>
      <w:r w:rsidRPr="003951DA">
        <w:tab/>
        <w:t>(i)</w:t>
      </w:r>
      <w:r w:rsidRPr="003951DA">
        <w:tab/>
        <w:t>a total transfer of business from the trigger body to a receiving body; or</w:t>
      </w:r>
    </w:p>
    <w:p w:rsidR="00EA3985" w:rsidRPr="003951DA" w:rsidRDefault="00EA3985" w:rsidP="003951DA">
      <w:pPr>
        <w:pStyle w:val="paragraphsub"/>
      </w:pPr>
      <w:r w:rsidRPr="003951DA">
        <w:tab/>
        <w:t>(ii)</w:t>
      </w:r>
      <w:r w:rsidRPr="003951DA">
        <w:tab/>
        <w:t>a partial transfer of business from the trigger body to a receiving body.</w:t>
      </w:r>
    </w:p>
    <w:p w:rsidR="00EA3985" w:rsidRPr="003951DA" w:rsidRDefault="00EA3985" w:rsidP="003951DA">
      <w:pPr>
        <w:pStyle w:val="subsection"/>
      </w:pPr>
      <w:r w:rsidRPr="003951DA">
        <w:tab/>
        <w:t>(2)</w:t>
      </w:r>
      <w:r w:rsidRPr="003951DA">
        <w:tab/>
        <w:t>APRA must not make a declaration under subsection</w:t>
      </w:r>
      <w:r w:rsidR="003951DA" w:rsidRPr="003951DA">
        <w:t> </w:t>
      </w:r>
      <w:r w:rsidRPr="003951DA">
        <w:t xml:space="preserve">15D(3) in relation to the trigger event unless APRA is satisfied that the </w:t>
      </w:r>
      <w:r w:rsidRPr="003951DA">
        <w:lastRenderedPageBreak/>
        <w:t>declaration will not have a detrimental effect on any counterparty to a close</w:t>
      </w:r>
      <w:r w:rsidR="002E7F35">
        <w:noBreakHyphen/>
      </w:r>
      <w:r w:rsidRPr="003951DA">
        <w:t>out netting contract to which the declaration would apply.</w:t>
      </w:r>
    </w:p>
    <w:p w:rsidR="00EA3985" w:rsidRPr="003951DA" w:rsidRDefault="00EA3985" w:rsidP="003951DA">
      <w:pPr>
        <w:pStyle w:val="subsection"/>
      </w:pPr>
      <w:r w:rsidRPr="003951DA">
        <w:tab/>
        <w:t>(3)</w:t>
      </w:r>
      <w:r w:rsidRPr="003951DA">
        <w:tab/>
        <w:t>For the purposes of subparagraph</w:t>
      </w:r>
      <w:r w:rsidR="003951DA" w:rsidRPr="003951DA">
        <w:t> </w:t>
      </w:r>
      <w:r w:rsidRPr="003951DA">
        <w:t>15D(2)(b)(ii), APRA may make a written determination specifying either or both of the following:</w:t>
      </w:r>
    </w:p>
    <w:p w:rsidR="00EA3985" w:rsidRPr="003951DA" w:rsidRDefault="00EA3985" w:rsidP="003951DA">
      <w:pPr>
        <w:pStyle w:val="paragraph"/>
      </w:pPr>
      <w:r w:rsidRPr="003951DA">
        <w:tab/>
        <w:t>(a)</w:t>
      </w:r>
      <w:r w:rsidRPr="003951DA">
        <w:tab/>
        <w:t>the trigger body;</w:t>
      </w:r>
    </w:p>
    <w:p w:rsidR="00EA3985" w:rsidRPr="003951DA" w:rsidRDefault="00EA3985" w:rsidP="003951DA">
      <w:pPr>
        <w:pStyle w:val="paragraph"/>
      </w:pPr>
      <w:r w:rsidRPr="003951DA">
        <w:tab/>
        <w:t>(b)</w:t>
      </w:r>
      <w:r w:rsidRPr="003951DA">
        <w:tab/>
        <w:t>the receiving body.</w:t>
      </w:r>
    </w:p>
    <w:p w:rsidR="00EA3985" w:rsidRPr="003951DA" w:rsidRDefault="00EA3985" w:rsidP="003951DA">
      <w:pPr>
        <w:pStyle w:val="subsection"/>
      </w:pPr>
      <w:r w:rsidRPr="003951DA">
        <w:tab/>
        <w:t>(4)</w:t>
      </w:r>
      <w:r w:rsidRPr="003951DA">
        <w:tab/>
        <w:t xml:space="preserve">A determination under </w:t>
      </w:r>
      <w:r w:rsidR="003951DA" w:rsidRPr="003951DA">
        <w:t>subsection (</w:t>
      </w:r>
      <w:r w:rsidRPr="003951DA">
        <w:t>3) cannot be varied or revoked.</w:t>
      </w:r>
    </w:p>
    <w:p w:rsidR="00EA3985" w:rsidRPr="003951DA" w:rsidRDefault="00EA3985" w:rsidP="003951DA">
      <w:pPr>
        <w:pStyle w:val="subsection"/>
      </w:pPr>
      <w:r w:rsidRPr="003951DA">
        <w:tab/>
        <w:t>(5)</w:t>
      </w:r>
      <w:r w:rsidRPr="003951DA">
        <w:tab/>
        <w:t xml:space="preserve">A determination under </w:t>
      </w:r>
      <w:r w:rsidR="003951DA" w:rsidRPr="003951DA">
        <w:t>subsection (</w:t>
      </w:r>
      <w:r w:rsidR="00906CF1" w:rsidRPr="003951DA">
        <w:t xml:space="preserve">3) </w:t>
      </w:r>
      <w:r w:rsidRPr="003951DA">
        <w:t>is not a legislative instrument.</w:t>
      </w:r>
    </w:p>
    <w:p w:rsidR="00EA3985" w:rsidRPr="003951DA" w:rsidRDefault="00EA3985" w:rsidP="003951DA">
      <w:pPr>
        <w:pStyle w:val="subsection"/>
      </w:pPr>
      <w:r w:rsidRPr="003951DA">
        <w:tab/>
        <w:t>(6)</w:t>
      </w:r>
      <w:r w:rsidRPr="003951DA">
        <w:tab/>
        <w:t>The regulations may do any of the following:</w:t>
      </w:r>
    </w:p>
    <w:p w:rsidR="00EA3985" w:rsidRPr="003951DA" w:rsidRDefault="00EA3985" w:rsidP="003951DA">
      <w:pPr>
        <w:pStyle w:val="paragraph"/>
      </w:pPr>
      <w:r w:rsidRPr="003951DA">
        <w:tab/>
        <w:t>(a)</w:t>
      </w:r>
      <w:r w:rsidRPr="003951DA">
        <w:tab/>
        <w:t xml:space="preserve">prescribe requirements relating to how determinations under </w:t>
      </w:r>
      <w:r w:rsidR="003951DA" w:rsidRPr="003951DA">
        <w:t>subsection (</w:t>
      </w:r>
      <w:r w:rsidRPr="003951DA">
        <w:t>3) are to be made (including requirements relating to the content or form of declarations);</w:t>
      </w:r>
    </w:p>
    <w:p w:rsidR="00EA3985" w:rsidRPr="003951DA" w:rsidRDefault="00EA3985" w:rsidP="003951DA">
      <w:pPr>
        <w:pStyle w:val="paragraph"/>
      </w:pPr>
      <w:r w:rsidRPr="003951DA">
        <w:tab/>
        <w:t>(b)</w:t>
      </w:r>
      <w:r w:rsidRPr="003951DA">
        <w:tab/>
        <w:t xml:space="preserve">prescribe requirements relating to the notification or publication of determinations under </w:t>
      </w:r>
      <w:r w:rsidR="003951DA" w:rsidRPr="003951DA">
        <w:t>subsection (</w:t>
      </w:r>
      <w:r w:rsidRPr="003951DA">
        <w:t>3);</w:t>
      </w:r>
    </w:p>
    <w:p w:rsidR="00EA3985" w:rsidRPr="003951DA" w:rsidRDefault="00EA3985" w:rsidP="003951DA">
      <w:pPr>
        <w:pStyle w:val="paragraph"/>
      </w:pPr>
      <w:r w:rsidRPr="003951DA">
        <w:tab/>
        <w:t>(c)</w:t>
      </w:r>
      <w:r w:rsidRPr="003951DA">
        <w:tab/>
        <w:t xml:space="preserve">include provisions that apply to determining, either generally or for a particular purpose, the time when determinations under </w:t>
      </w:r>
      <w:r w:rsidR="003951DA" w:rsidRPr="003951DA">
        <w:t>subsection (</w:t>
      </w:r>
      <w:r w:rsidRPr="003951DA">
        <w:t>3) are taken to be made.</w:t>
      </w:r>
    </w:p>
    <w:p w:rsidR="00EA3985" w:rsidRPr="003951DA" w:rsidRDefault="00EA3985" w:rsidP="003951DA">
      <w:pPr>
        <w:pStyle w:val="notetext"/>
      </w:pPr>
      <w:r w:rsidRPr="003951DA">
        <w:t>Note:</w:t>
      </w:r>
      <w:r w:rsidRPr="003951DA">
        <w:tab/>
        <w:t xml:space="preserve">Regulations under </w:t>
      </w:r>
      <w:r w:rsidR="003951DA" w:rsidRPr="003951DA">
        <w:t>paragraph (</w:t>
      </w:r>
      <w:r w:rsidRPr="003951DA">
        <w:t xml:space="preserve">c) may (for example) provide that, for the purpose of this section, a determination is taken not to have been made until certain requirements of regulations under </w:t>
      </w:r>
      <w:r w:rsidR="003951DA" w:rsidRPr="003951DA">
        <w:t>paragraph (</w:t>
      </w:r>
      <w:r w:rsidRPr="003951DA">
        <w:t>b) have been complied with.</w:t>
      </w:r>
    </w:p>
    <w:p w:rsidR="00EA3985" w:rsidRPr="003951DA" w:rsidRDefault="00EA3985" w:rsidP="003951DA">
      <w:pPr>
        <w:pStyle w:val="ActHead7"/>
        <w:pageBreakBefore/>
      </w:pPr>
      <w:bookmarkStart w:id="252" w:name="_Toc508112132"/>
      <w:r w:rsidRPr="003951DA">
        <w:rPr>
          <w:rStyle w:val="CharAmPartNo"/>
        </w:rPr>
        <w:lastRenderedPageBreak/>
        <w:t>Part</w:t>
      </w:r>
      <w:r w:rsidR="003951DA" w:rsidRPr="003951DA">
        <w:rPr>
          <w:rStyle w:val="CharAmPartNo"/>
        </w:rPr>
        <w:t> </w:t>
      </w:r>
      <w:r w:rsidRPr="003951DA">
        <w:rPr>
          <w:rStyle w:val="CharAmPartNo"/>
        </w:rPr>
        <w:t>2</w:t>
      </w:r>
      <w:r w:rsidRPr="003951DA">
        <w:t>—</w:t>
      </w:r>
      <w:r w:rsidRPr="003951DA">
        <w:rPr>
          <w:rStyle w:val="CharAmPartText"/>
        </w:rPr>
        <w:t>Application provisions</w:t>
      </w:r>
      <w:bookmarkEnd w:id="252"/>
    </w:p>
    <w:p w:rsidR="00EA3985" w:rsidRPr="003951DA" w:rsidRDefault="003F38CC" w:rsidP="003951DA">
      <w:pPr>
        <w:pStyle w:val="ItemHead"/>
      </w:pPr>
      <w:r w:rsidRPr="003951DA">
        <w:t>30</w:t>
      </w:r>
      <w:r w:rsidR="00EA3985" w:rsidRPr="003951DA">
        <w:t xml:space="preserve">  Interpretation</w:t>
      </w:r>
    </w:p>
    <w:p w:rsidR="00EA3985" w:rsidRPr="003951DA" w:rsidRDefault="00EA3985" w:rsidP="003951DA">
      <w:pPr>
        <w:pStyle w:val="Item"/>
      </w:pPr>
      <w:r w:rsidRPr="003951DA">
        <w:t>In this Part:</w:t>
      </w:r>
    </w:p>
    <w:p w:rsidR="00EA3985" w:rsidRPr="003951DA" w:rsidRDefault="00EA3985" w:rsidP="003951DA">
      <w:pPr>
        <w:pStyle w:val="Item"/>
      </w:pPr>
      <w:r w:rsidRPr="003951DA">
        <w:rPr>
          <w:b/>
          <w:i/>
        </w:rPr>
        <w:t>commencement time</w:t>
      </w:r>
      <w:r w:rsidRPr="003951DA">
        <w:t xml:space="preserve"> means the time when this item commences.</w:t>
      </w:r>
    </w:p>
    <w:p w:rsidR="00EA3985" w:rsidRPr="003951DA" w:rsidRDefault="003F38CC" w:rsidP="003951DA">
      <w:pPr>
        <w:pStyle w:val="ItemHead"/>
      </w:pPr>
      <w:r w:rsidRPr="003951DA">
        <w:t>31</w:t>
      </w:r>
      <w:r w:rsidR="00EA3985" w:rsidRPr="003951DA">
        <w:t xml:space="preserve">  Application—ceasing non</w:t>
      </w:r>
      <w:r w:rsidR="002E7F35">
        <w:noBreakHyphen/>
      </w:r>
      <w:r w:rsidR="00EA3985" w:rsidRPr="003951DA">
        <w:t>direction stays for derivatives contracts</w:t>
      </w:r>
    </w:p>
    <w:p w:rsidR="00EA3985" w:rsidRPr="003951DA" w:rsidRDefault="003F38CC" w:rsidP="003951DA">
      <w:pPr>
        <w:pStyle w:val="Item"/>
      </w:pPr>
      <w:r w:rsidRPr="003951DA">
        <w:t>The amendments made by items</w:t>
      </w:r>
      <w:r w:rsidR="003951DA" w:rsidRPr="003951DA">
        <w:t> </w:t>
      </w:r>
      <w:r w:rsidRPr="003951DA">
        <w:t>18 to 29</w:t>
      </w:r>
      <w:r w:rsidR="00EA3985" w:rsidRPr="003951DA">
        <w:t xml:space="preserve"> of this Schedule apply in relation to trigger events that happen on or after the commencement time.</w:t>
      </w:r>
    </w:p>
    <w:p w:rsidR="00EA3985" w:rsidRPr="003951DA" w:rsidRDefault="00EA3985" w:rsidP="003951DA">
      <w:pPr>
        <w:pStyle w:val="ActHead6"/>
        <w:pageBreakBefore/>
      </w:pPr>
      <w:bookmarkStart w:id="253" w:name="_Toc508112133"/>
      <w:r w:rsidRPr="003951DA">
        <w:rPr>
          <w:rStyle w:val="CharAmSchNo"/>
        </w:rPr>
        <w:lastRenderedPageBreak/>
        <w:t>Schedule</w:t>
      </w:r>
      <w:r w:rsidR="003951DA" w:rsidRPr="003951DA">
        <w:rPr>
          <w:rStyle w:val="CharAmSchNo"/>
        </w:rPr>
        <w:t> </w:t>
      </w:r>
      <w:r w:rsidRPr="003951DA">
        <w:rPr>
          <w:rStyle w:val="CharAmSchNo"/>
        </w:rPr>
        <w:t>6</w:t>
      </w:r>
      <w:r w:rsidRPr="003951DA">
        <w:t>—</w:t>
      </w:r>
      <w:r w:rsidRPr="003951DA">
        <w:rPr>
          <w:rStyle w:val="CharAmSchText"/>
        </w:rPr>
        <w:t>Amendment of the Australian Prudential Regulation Authority Act 1998</w:t>
      </w:r>
      <w:bookmarkEnd w:id="253"/>
    </w:p>
    <w:p w:rsidR="00FD360E" w:rsidRPr="003951DA" w:rsidRDefault="00FD360E" w:rsidP="003951DA">
      <w:pPr>
        <w:pStyle w:val="Header"/>
      </w:pPr>
      <w:r w:rsidRPr="003951DA">
        <w:rPr>
          <w:rStyle w:val="CharAmPartNo"/>
        </w:rPr>
        <w:t xml:space="preserve"> </w:t>
      </w:r>
      <w:r w:rsidRPr="003951DA">
        <w:rPr>
          <w:rStyle w:val="CharAmPartText"/>
        </w:rPr>
        <w:t xml:space="preserve"> </w:t>
      </w:r>
    </w:p>
    <w:p w:rsidR="00EA3985" w:rsidRPr="003951DA" w:rsidRDefault="00EA3985" w:rsidP="003951DA">
      <w:pPr>
        <w:pStyle w:val="ActHead9"/>
        <w:rPr>
          <w:i w:val="0"/>
        </w:rPr>
      </w:pPr>
      <w:bookmarkStart w:id="254" w:name="_Toc508112134"/>
      <w:r w:rsidRPr="003951DA">
        <w:t>Australian Prudential Regulation Authority Act 1998</w:t>
      </w:r>
      <w:bookmarkEnd w:id="254"/>
    </w:p>
    <w:p w:rsidR="00EA3985" w:rsidRPr="003951DA" w:rsidRDefault="003F38CC" w:rsidP="003951DA">
      <w:pPr>
        <w:pStyle w:val="ItemHead"/>
      </w:pPr>
      <w:r w:rsidRPr="003951DA">
        <w:t>1</w:t>
      </w:r>
      <w:r w:rsidR="00EA3985" w:rsidRPr="003951DA">
        <w:t xml:space="preserve">  Subsection</w:t>
      </w:r>
      <w:r w:rsidR="003951DA" w:rsidRPr="003951DA">
        <w:t> </w:t>
      </w:r>
      <w:r w:rsidR="00EA3985" w:rsidRPr="003951DA">
        <w:t>3(1) (</w:t>
      </w:r>
      <w:r w:rsidR="003951DA" w:rsidRPr="003951DA">
        <w:t>paragraph (</w:t>
      </w:r>
      <w:r w:rsidR="00EA3985" w:rsidRPr="003951DA">
        <w:t xml:space="preserve">f) of the definition of </w:t>
      </w:r>
      <w:r w:rsidR="00EA3985" w:rsidRPr="003951DA">
        <w:rPr>
          <w:i/>
        </w:rPr>
        <w:t>prudential regulation framework law</w:t>
      </w:r>
      <w:r w:rsidR="00EA3985" w:rsidRPr="003951DA">
        <w:t>)</w:t>
      </w:r>
    </w:p>
    <w:p w:rsidR="00EA3985" w:rsidRPr="003951DA" w:rsidRDefault="00EA3985" w:rsidP="003951DA">
      <w:pPr>
        <w:pStyle w:val="Item"/>
      </w:pPr>
      <w:r w:rsidRPr="003951DA">
        <w:t>Repeal the paragraph, substitute:</w:t>
      </w:r>
    </w:p>
    <w:p w:rsidR="00EA3985" w:rsidRPr="003951DA" w:rsidRDefault="00EA3985" w:rsidP="003951DA">
      <w:pPr>
        <w:pStyle w:val="paragraph"/>
      </w:pPr>
      <w:r w:rsidRPr="003951DA">
        <w:tab/>
        <w:t>(f)</w:t>
      </w:r>
      <w:r w:rsidRPr="003951DA">
        <w:tab/>
        <w:t xml:space="preserve">the </w:t>
      </w:r>
      <w:r w:rsidRPr="003951DA">
        <w:rPr>
          <w:i/>
        </w:rPr>
        <w:t>Financial Sector (Transfer and Restructure) Act 1999</w:t>
      </w:r>
      <w:r w:rsidRPr="003951DA">
        <w:t>;</w:t>
      </w:r>
    </w:p>
    <w:p w:rsidR="00EA3985" w:rsidRPr="003951DA" w:rsidRDefault="003F38CC" w:rsidP="003951DA">
      <w:pPr>
        <w:pStyle w:val="ItemHead"/>
      </w:pPr>
      <w:r w:rsidRPr="003951DA">
        <w:t>2</w:t>
      </w:r>
      <w:r w:rsidR="00EA3985" w:rsidRPr="003951DA">
        <w:t xml:space="preserve">  Section</w:t>
      </w:r>
      <w:r w:rsidR="003951DA" w:rsidRPr="003951DA">
        <w:t> </w:t>
      </w:r>
      <w:r w:rsidR="00EA3985" w:rsidRPr="003951DA">
        <w:t>48</w:t>
      </w:r>
    </w:p>
    <w:p w:rsidR="00EA3985" w:rsidRPr="003951DA" w:rsidRDefault="00EA3985" w:rsidP="003951DA">
      <w:pPr>
        <w:pStyle w:val="Item"/>
      </w:pPr>
      <w:r w:rsidRPr="003951DA">
        <w:t>After “investigators and administrators under Division</w:t>
      </w:r>
      <w:r w:rsidR="003951DA" w:rsidRPr="003951DA">
        <w:t> </w:t>
      </w:r>
      <w:r w:rsidRPr="003951DA">
        <w:t>2 of Part</w:t>
      </w:r>
      <w:r w:rsidR="003951DA" w:rsidRPr="003951DA">
        <w:t> </w:t>
      </w:r>
      <w:r w:rsidRPr="003951DA">
        <w:t xml:space="preserve">II of the </w:t>
      </w:r>
      <w:r w:rsidRPr="003951DA">
        <w:rPr>
          <w:i/>
        </w:rPr>
        <w:t>Banking Act 1959</w:t>
      </w:r>
      <w:r w:rsidRPr="003951DA">
        <w:t>”, insert “</w:t>
      </w:r>
      <w:r w:rsidR="00651A39" w:rsidRPr="003951DA">
        <w:t xml:space="preserve">, </w:t>
      </w:r>
      <w:r w:rsidRPr="003951DA">
        <w:t>Division</w:t>
      </w:r>
      <w:r w:rsidR="003951DA" w:rsidRPr="003951DA">
        <w:t> </w:t>
      </w:r>
      <w:r w:rsidRPr="003951DA">
        <w:t>1A of Part</w:t>
      </w:r>
      <w:r w:rsidR="003951DA" w:rsidRPr="003951DA">
        <w:t> </w:t>
      </w:r>
      <w:r w:rsidRPr="003951DA">
        <w:t>VB of the</w:t>
      </w:r>
      <w:r w:rsidRPr="003951DA">
        <w:rPr>
          <w:i/>
        </w:rPr>
        <w:t xml:space="preserve"> Insurance Act 1973 </w:t>
      </w:r>
      <w:r w:rsidRPr="003951DA">
        <w:t>or Division</w:t>
      </w:r>
      <w:r w:rsidR="003951DA" w:rsidRPr="003951DA">
        <w:t> </w:t>
      </w:r>
      <w:r w:rsidRPr="003951DA">
        <w:t>1AA of Part</w:t>
      </w:r>
      <w:r w:rsidR="003951DA" w:rsidRPr="003951DA">
        <w:t> </w:t>
      </w:r>
      <w:r w:rsidRPr="003951DA">
        <w:t>8 of the</w:t>
      </w:r>
      <w:r w:rsidRPr="003951DA">
        <w:rPr>
          <w:i/>
        </w:rPr>
        <w:t xml:space="preserve"> Life Insurance Act 1995</w:t>
      </w:r>
      <w:r w:rsidRPr="003951DA">
        <w:t>.</w:t>
      </w:r>
    </w:p>
    <w:p w:rsidR="00EA3985" w:rsidRPr="003951DA" w:rsidRDefault="003F38CC" w:rsidP="003951DA">
      <w:pPr>
        <w:pStyle w:val="ItemHead"/>
      </w:pPr>
      <w:r w:rsidRPr="003951DA">
        <w:t>3</w:t>
      </w:r>
      <w:r w:rsidR="00EA3985" w:rsidRPr="003951DA">
        <w:t xml:space="preserve">  After subparagraph</w:t>
      </w:r>
      <w:r w:rsidR="003951DA" w:rsidRPr="003951DA">
        <w:t> </w:t>
      </w:r>
      <w:r w:rsidR="00EA3985" w:rsidRPr="003951DA">
        <w:t>54C(a)(i)</w:t>
      </w:r>
    </w:p>
    <w:p w:rsidR="00EA3985" w:rsidRPr="003951DA" w:rsidRDefault="00EA3985" w:rsidP="003951DA">
      <w:pPr>
        <w:pStyle w:val="Item"/>
      </w:pPr>
      <w:r w:rsidRPr="003951DA">
        <w:t>Insert:</w:t>
      </w:r>
    </w:p>
    <w:p w:rsidR="00EA3985" w:rsidRPr="003951DA" w:rsidRDefault="00EA3985" w:rsidP="003951DA">
      <w:pPr>
        <w:pStyle w:val="paragraphsub"/>
      </w:pPr>
      <w:r w:rsidRPr="003951DA">
        <w:tab/>
        <w:t>(ia)</w:t>
      </w:r>
      <w:r w:rsidRPr="003951DA">
        <w:tab/>
        <w:t>meeting the entitlement of a receiving body under subsection</w:t>
      </w:r>
      <w:r w:rsidR="003951DA" w:rsidRPr="003951DA">
        <w:t> </w:t>
      </w:r>
      <w:r w:rsidRPr="003951DA">
        <w:t>16AIC(2) of that Act (Payment of receiving body under transferred liabilities determination), to the extent that the entitlement is comprised of the FCS payment amount mentioned in paragraph</w:t>
      </w:r>
      <w:r w:rsidR="003951DA" w:rsidRPr="003951DA">
        <w:t> </w:t>
      </w:r>
      <w:r w:rsidRPr="003951DA">
        <w:t>16AIB(1)(a)</w:t>
      </w:r>
      <w:r w:rsidR="00F8556B" w:rsidRPr="003951DA">
        <w:t xml:space="preserve"> of that Act</w:t>
      </w:r>
      <w:r w:rsidRPr="003951DA">
        <w:t>; or</w:t>
      </w:r>
    </w:p>
    <w:p w:rsidR="00EA3985" w:rsidRPr="003951DA" w:rsidRDefault="003F38CC" w:rsidP="003951DA">
      <w:pPr>
        <w:pStyle w:val="ItemHead"/>
      </w:pPr>
      <w:r w:rsidRPr="003951DA">
        <w:t>4</w:t>
      </w:r>
      <w:r w:rsidR="00EA3985" w:rsidRPr="003951DA">
        <w:t xml:space="preserve">  After subparagraph</w:t>
      </w:r>
      <w:r w:rsidR="003951DA" w:rsidRPr="003951DA">
        <w:t> </w:t>
      </w:r>
      <w:r w:rsidR="00EA3985" w:rsidRPr="003951DA">
        <w:t>54C(b)(i)</w:t>
      </w:r>
    </w:p>
    <w:p w:rsidR="00EA3985" w:rsidRPr="003951DA" w:rsidRDefault="00EA3985" w:rsidP="003951DA">
      <w:pPr>
        <w:pStyle w:val="Item"/>
      </w:pPr>
      <w:r w:rsidRPr="003951DA">
        <w:t>Insert:</w:t>
      </w:r>
    </w:p>
    <w:p w:rsidR="00EA3985" w:rsidRPr="003951DA" w:rsidRDefault="00EA3985" w:rsidP="003951DA">
      <w:pPr>
        <w:pStyle w:val="paragraphsub"/>
      </w:pPr>
      <w:r w:rsidRPr="003951DA">
        <w:tab/>
        <w:t>(ia)</w:t>
      </w:r>
      <w:r w:rsidRPr="003951DA">
        <w:tab/>
        <w:t>meeting the entitlement of a receiving body under subsection</w:t>
      </w:r>
      <w:r w:rsidR="003951DA" w:rsidRPr="003951DA">
        <w:t> </w:t>
      </w:r>
      <w:r w:rsidRPr="003951DA">
        <w:t>62ZZMC(2) of that Act (Payment of receiving body under transferred liabilities determination), to the extent that the entitlement is comprised of the FCS payment amount mentioned in paragraph</w:t>
      </w:r>
      <w:r w:rsidR="003951DA" w:rsidRPr="003951DA">
        <w:t> </w:t>
      </w:r>
      <w:r w:rsidRPr="003951DA">
        <w:t>62ZZMB(1)(a)</w:t>
      </w:r>
      <w:r w:rsidR="00F8556B" w:rsidRPr="003951DA">
        <w:t xml:space="preserve"> of that Act</w:t>
      </w:r>
      <w:r w:rsidRPr="003951DA">
        <w:t>; or</w:t>
      </w:r>
    </w:p>
    <w:p w:rsidR="00EA3985" w:rsidRPr="003951DA" w:rsidRDefault="003F38CC" w:rsidP="003951DA">
      <w:pPr>
        <w:pStyle w:val="ItemHead"/>
      </w:pPr>
      <w:r w:rsidRPr="003951DA">
        <w:t>5</w:t>
      </w:r>
      <w:r w:rsidR="00EA3985" w:rsidRPr="003951DA">
        <w:t xml:space="preserve">  At the end of section</w:t>
      </w:r>
      <w:r w:rsidR="003951DA" w:rsidRPr="003951DA">
        <w:t> </w:t>
      </w:r>
      <w:r w:rsidR="00EA3985" w:rsidRPr="003951DA">
        <w:t>58</w:t>
      </w:r>
    </w:p>
    <w:p w:rsidR="00EA3985" w:rsidRPr="003951DA" w:rsidRDefault="00EA3985" w:rsidP="003951DA">
      <w:pPr>
        <w:pStyle w:val="Item"/>
      </w:pPr>
      <w:r w:rsidRPr="003951DA">
        <w:t>Add:</w:t>
      </w:r>
    </w:p>
    <w:p w:rsidR="00EA3985" w:rsidRPr="003951DA" w:rsidRDefault="00EA3985" w:rsidP="003951DA">
      <w:pPr>
        <w:pStyle w:val="subsection"/>
      </w:pPr>
      <w:r w:rsidRPr="003951DA">
        <w:tab/>
        <w:t>(4)</w:t>
      </w:r>
      <w:r w:rsidRPr="003951DA">
        <w:tab/>
      </w:r>
      <w:r w:rsidR="003951DA" w:rsidRPr="003951DA">
        <w:t>Subsection (</w:t>
      </w:r>
      <w:r w:rsidRPr="003951DA">
        <w:t>1) does not limit, and is not limited by, any of the following provisions:</w:t>
      </w:r>
    </w:p>
    <w:p w:rsidR="00EA3985" w:rsidRPr="003951DA" w:rsidRDefault="00EA3985" w:rsidP="003951DA">
      <w:pPr>
        <w:pStyle w:val="paragraph"/>
      </w:pPr>
      <w:r w:rsidRPr="003951DA">
        <w:tab/>
        <w:t>(a)</w:t>
      </w:r>
      <w:r w:rsidRPr="003951DA">
        <w:tab/>
        <w:t>section</w:t>
      </w:r>
      <w:r w:rsidR="003951DA" w:rsidRPr="003951DA">
        <w:t> </w:t>
      </w:r>
      <w:r w:rsidRPr="003951DA">
        <w:t xml:space="preserve">14C, 52A, 52B, 70A or 70AA of the </w:t>
      </w:r>
      <w:r w:rsidRPr="003951DA">
        <w:rPr>
          <w:i/>
        </w:rPr>
        <w:t>Banking Act 1959;</w:t>
      </w:r>
    </w:p>
    <w:p w:rsidR="00EA3985" w:rsidRPr="003951DA" w:rsidRDefault="00EA3985" w:rsidP="003951DA">
      <w:pPr>
        <w:pStyle w:val="paragraph"/>
      </w:pPr>
      <w:r w:rsidRPr="003951DA">
        <w:tab/>
        <w:t>(b)</w:t>
      </w:r>
      <w:r w:rsidRPr="003951DA">
        <w:tab/>
        <w:t>section</w:t>
      </w:r>
      <w:r w:rsidR="003951DA" w:rsidRPr="003951DA">
        <w:t> </w:t>
      </w:r>
      <w:r w:rsidRPr="003951DA">
        <w:t xml:space="preserve">62ZOK, 38A, 38B, 127B or 127C of the </w:t>
      </w:r>
      <w:r w:rsidRPr="003951DA">
        <w:rPr>
          <w:i/>
        </w:rPr>
        <w:t>Insurance Act 1973</w:t>
      </w:r>
      <w:r w:rsidRPr="003951DA">
        <w:t>;</w:t>
      </w:r>
    </w:p>
    <w:p w:rsidR="00EA3985" w:rsidRPr="003951DA" w:rsidRDefault="00EA3985" w:rsidP="003951DA">
      <w:pPr>
        <w:pStyle w:val="paragraph"/>
      </w:pPr>
      <w:r w:rsidRPr="003951DA">
        <w:tab/>
        <w:t>(c)</w:t>
      </w:r>
      <w:r w:rsidRPr="003951DA">
        <w:tab/>
        <w:t>section</w:t>
      </w:r>
      <w:r w:rsidR="003951DA" w:rsidRPr="003951DA">
        <w:t> </w:t>
      </w:r>
      <w:r w:rsidRPr="003951DA">
        <w:t xml:space="preserve">179AK, 156A, 156B, 246A or 246B of the </w:t>
      </w:r>
      <w:r w:rsidRPr="003951DA">
        <w:rPr>
          <w:i/>
        </w:rPr>
        <w:t>Life Insurance Act 1995.</w:t>
      </w:r>
    </w:p>
    <w:p w:rsidR="00EA3985" w:rsidRPr="003951DA" w:rsidRDefault="003F38CC" w:rsidP="003951DA">
      <w:pPr>
        <w:pStyle w:val="ItemHead"/>
      </w:pPr>
      <w:r w:rsidRPr="003951DA">
        <w:t>6</w:t>
      </w:r>
      <w:r w:rsidR="00EA3985" w:rsidRPr="003951DA">
        <w:t xml:space="preserve">  Subparagraph 59(2)(a)(i)</w:t>
      </w:r>
    </w:p>
    <w:p w:rsidR="00EA3985" w:rsidRPr="003951DA" w:rsidRDefault="00EA3985" w:rsidP="003951DA">
      <w:pPr>
        <w:pStyle w:val="Item"/>
      </w:pPr>
      <w:r w:rsidRPr="003951DA">
        <w:t>Repeal the subparagraph, substitute:</w:t>
      </w:r>
    </w:p>
    <w:p w:rsidR="00EA3985" w:rsidRPr="003951DA" w:rsidRDefault="00EA3985" w:rsidP="003951DA">
      <w:pPr>
        <w:pStyle w:val="paragraphsub"/>
      </w:pPr>
      <w:r w:rsidRPr="003951DA">
        <w:tab/>
        <w:t>(i)</w:t>
      </w:r>
      <w:r w:rsidRPr="003951DA">
        <w:tab/>
        <w:t>the activities of persons conducting investigations under Division</w:t>
      </w:r>
      <w:r w:rsidR="003951DA" w:rsidRPr="003951DA">
        <w:t> </w:t>
      </w:r>
      <w:r w:rsidRPr="003951DA">
        <w:t>2 of Part</w:t>
      </w:r>
      <w:r w:rsidR="003951DA" w:rsidRPr="003951DA">
        <w:t> </w:t>
      </w:r>
      <w:r w:rsidRPr="003951DA">
        <w:t xml:space="preserve">II of the </w:t>
      </w:r>
      <w:r w:rsidRPr="003951DA">
        <w:rPr>
          <w:i/>
        </w:rPr>
        <w:t>Banking Act 1959</w:t>
      </w:r>
      <w:r w:rsidRPr="003951DA">
        <w:t>;</w:t>
      </w:r>
    </w:p>
    <w:p w:rsidR="00EA3985" w:rsidRPr="003951DA" w:rsidRDefault="003F38CC" w:rsidP="003951DA">
      <w:pPr>
        <w:pStyle w:val="ItemHead"/>
      </w:pPr>
      <w:r w:rsidRPr="003951DA">
        <w:t>7</w:t>
      </w:r>
      <w:r w:rsidR="00EA3985" w:rsidRPr="003951DA">
        <w:t xml:space="preserve">  After paragraph</w:t>
      </w:r>
      <w:r w:rsidR="003951DA" w:rsidRPr="003951DA">
        <w:t> </w:t>
      </w:r>
      <w:r w:rsidR="00EA3985" w:rsidRPr="003951DA">
        <w:t>59(2)(a)</w:t>
      </w:r>
    </w:p>
    <w:p w:rsidR="00EA3985" w:rsidRPr="003951DA" w:rsidRDefault="00EA3985" w:rsidP="003951DA">
      <w:pPr>
        <w:pStyle w:val="Item"/>
      </w:pPr>
      <w:r w:rsidRPr="003951DA">
        <w:t>Insert:</w:t>
      </w:r>
    </w:p>
    <w:p w:rsidR="00EA3985" w:rsidRPr="003951DA" w:rsidRDefault="00EA3985" w:rsidP="003951DA">
      <w:pPr>
        <w:pStyle w:val="paragraph"/>
      </w:pPr>
      <w:r w:rsidRPr="003951DA">
        <w:tab/>
        <w:t>(aaa)</w:t>
      </w:r>
      <w:r w:rsidRPr="003951DA">
        <w:tab/>
        <w:t>information on the following matters:</w:t>
      </w:r>
    </w:p>
    <w:p w:rsidR="00EA3985" w:rsidRPr="003951DA" w:rsidRDefault="00EA3985" w:rsidP="003951DA">
      <w:pPr>
        <w:pStyle w:val="paragraphsub"/>
      </w:pPr>
      <w:r w:rsidRPr="003951DA">
        <w:tab/>
        <w:t>(i)</w:t>
      </w:r>
      <w:r w:rsidRPr="003951DA">
        <w:tab/>
        <w:t xml:space="preserve">the activities of Banking Act statutory managers (within the meaning of the </w:t>
      </w:r>
      <w:r w:rsidRPr="003951DA">
        <w:rPr>
          <w:i/>
        </w:rPr>
        <w:t>Banking Act 1959</w:t>
      </w:r>
      <w:r w:rsidRPr="003951DA">
        <w:t>);</w:t>
      </w:r>
    </w:p>
    <w:p w:rsidR="00EA3985" w:rsidRPr="003951DA" w:rsidRDefault="00EA3985" w:rsidP="003951DA">
      <w:pPr>
        <w:pStyle w:val="paragraphsub"/>
      </w:pPr>
      <w:r w:rsidRPr="003951DA">
        <w:tab/>
        <w:t>(ii)</w:t>
      </w:r>
      <w:r w:rsidRPr="003951DA">
        <w:tab/>
        <w:t xml:space="preserve">the activities of Insurance Act statutory managers (within the meaning of the </w:t>
      </w:r>
      <w:r w:rsidRPr="003951DA">
        <w:rPr>
          <w:i/>
        </w:rPr>
        <w:t>Insurance Act 1973</w:t>
      </w:r>
      <w:r w:rsidRPr="003951DA">
        <w:t>);</w:t>
      </w:r>
    </w:p>
    <w:p w:rsidR="00EA3985" w:rsidRPr="003951DA" w:rsidRDefault="00EA3985" w:rsidP="003951DA">
      <w:pPr>
        <w:pStyle w:val="paragraphsub"/>
      </w:pPr>
      <w:r w:rsidRPr="003951DA">
        <w:tab/>
        <w:t>(iii)</w:t>
      </w:r>
      <w:r w:rsidRPr="003951DA">
        <w:tab/>
        <w:t xml:space="preserve">the activities of Life Insurance Act statutory managers (within the meaning of the </w:t>
      </w:r>
      <w:r w:rsidRPr="003951DA">
        <w:rPr>
          <w:i/>
        </w:rPr>
        <w:t>Life Insurance Act 1995</w:t>
      </w:r>
      <w:r w:rsidRPr="003951DA">
        <w:t>);</w:t>
      </w:r>
    </w:p>
    <w:p w:rsidR="00EA3985" w:rsidRPr="003951DA" w:rsidRDefault="00EA3985" w:rsidP="003951DA">
      <w:pPr>
        <w:pStyle w:val="ActHead6"/>
        <w:pageBreakBefore/>
      </w:pPr>
      <w:bookmarkStart w:id="255" w:name="opcCurrentFind"/>
      <w:bookmarkStart w:id="256" w:name="_Toc508112135"/>
      <w:r w:rsidRPr="003951DA">
        <w:rPr>
          <w:rStyle w:val="CharAmSchNo"/>
        </w:rPr>
        <w:t>Schedule</w:t>
      </w:r>
      <w:r w:rsidR="003951DA" w:rsidRPr="003951DA">
        <w:rPr>
          <w:rStyle w:val="CharAmSchNo"/>
        </w:rPr>
        <w:t> </w:t>
      </w:r>
      <w:r w:rsidRPr="003951DA">
        <w:rPr>
          <w:rStyle w:val="CharAmSchNo"/>
        </w:rPr>
        <w:t>7</w:t>
      </w:r>
      <w:r w:rsidRPr="003951DA">
        <w:t>—</w:t>
      </w:r>
      <w:r w:rsidRPr="003951DA">
        <w:rPr>
          <w:rStyle w:val="CharAmSchText"/>
        </w:rPr>
        <w:t>Amendments of other Acts</w:t>
      </w:r>
      <w:bookmarkEnd w:id="256"/>
    </w:p>
    <w:bookmarkEnd w:id="255"/>
    <w:p w:rsidR="00EA3985" w:rsidRPr="003951DA" w:rsidRDefault="00EA3985" w:rsidP="003951DA">
      <w:pPr>
        <w:pStyle w:val="Header"/>
      </w:pPr>
      <w:r w:rsidRPr="003951DA">
        <w:rPr>
          <w:rStyle w:val="CharAmPartNo"/>
        </w:rPr>
        <w:t xml:space="preserve"> </w:t>
      </w:r>
      <w:r w:rsidRPr="003951DA">
        <w:rPr>
          <w:rStyle w:val="CharAmPartText"/>
        </w:rPr>
        <w:t xml:space="preserve"> </w:t>
      </w:r>
    </w:p>
    <w:p w:rsidR="00EA3985" w:rsidRPr="003951DA" w:rsidRDefault="00EA3985" w:rsidP="003951DA">
      <w:pPr>
        <w:pStyle w:val="ActHead9"/>
        <w:rPr>
          <w:i w:val="0"/>
        </w:rPr>
      </w:pPr>
      <w:bookmarkStart w:id="257" w:name="_Toc508112136"/>
      <w:r w:rsidRPr="003951DA">
        <w:t>Corporations Act 2001</w:t>
      </w:r>
      <w:bookmarkEnd w:id="257"/>
    </w:p>
    <w:p w:rsidR="00EA3985" w:rsidRPr="003951DA" w:rsidRDefault="003F38CC" w:rsidP="003951DA">
      <w:pPr>
        <w:pStyle w:val="ItemHead"/>
      </w:pPr>
      <w:r w:rsidRPr="003951DA">
        <w:t>1</w:t>
      </w:r>
      <w:r w:rsidR="00EA3985" w:rsidRPr="003951DA">
        <w:t xml:space="preserve">  At the end of subsection</w:t>
      </w:r>
      <w:r w:rsidR="003951DA" w:rsidRPr="003951DA">
        <w:t> </w:t>
      </w:r>
      <w:r w:rsidR="00EA3985" w:rsidRPr="003951DA">
        <w:t>256B(1)</w:t>
      </w:r>
    </w:p>
    <w:p w:rsidR="00EA3985" w:rsidRPr="003951DA" w:rsidRDefault="00EA3985" w:rsidP="003951DA">
      <w:pPr>
        <w:pStyle w:val="Item"/>
      </w:pPr>
      <w:r w:rsidRPr="003951DA">
        <w:t>Add:</w:t>
      </w:r>
    </w:p>
    <w:p w:rsidR="00EA3985" w:rsidRPr="003951DA" w:rsidRDefault="00EA3985" w:rsidP="003951DA">
      <w:pPr>
        <w:pStyle w:val="notetext"/>
      </w:pPr>
      <w:r w:rsidRPr="003951DA">
        <w:t>Note 5:</w:t>
      </w:r>
      <w:r w:rsidRPr="003951DA">
        <w:tab/>
        <w:t>A company may reduce its share capital for the purposes of the conversion and write</w:t>
      </w:r>
      <w:r w:rsidR="002E7F35">
        <w:noBreakHyphen/>
      </w:r>
      <w:r w:rsidRPr="003951DA">
        <w:t>off provisions determined by APRA despite this Division (see Subdivision B of Division</w:t>
      </w:r>
      <w:r w:rsidR="003951DA" w:rsidRPr="003951DA">
        <w:t> </w:t>
      </w:r>
      <w:r w:rsidRPr="003951DA">
        <w:t>1A of Part</w:t>
      </w:r>
      <w:r w:rsidR="003951DA" w:rsidRPr="003951DA">
        <w:t> </w:t>
      </w:r>
      <w:r w:rsidRPr="003951DA">
        <w:t xml:space="preserve">II of the </w:t>
      </w:r>
      <w:r w:rsidRPr="003951DA">
        <w:rPr>
          <w:i/>
        </w:rPr>
        <w:t>Banking Act 1959</w:t>
      </w:r>
      <w:r w:rsidRPr="003951DA">
        <w:t>, Division</w:t>
      </w:r>
      <w:r w:rsidR="003951DA" w:rsidRPr="003951DA">
        <w:t> </w:t>
      </w:r>
      <w:r w:rsidRPr="003951DA">
        <w:t>2 of Part</w:t>
      </w:r>
      <w:r w:rsidR="003951DA" w:rsidRPr="003951DA">
        <w:t> </w:t>
      </w:r>
      <w:r w:rsidRPr="003951DA">
        <w:t xml:space="preserve">IIIA of the </w:t>
      </w:r>
      <w:r w:rsidRPr="003951DA">
        <w:rPr>
          <w:i/>
        </w:rPr>
        <w:t>Insurance Act 1973</w:t>
      </w:r>
      <w:r w:rsidRPr="003951DA">
        <w:t xml:space="preserve"> and Division</w:t>
      </w:r>
      <w:r w:rsidR="003951DA" w:rsidRPr="003951DA">
        <w:t> </w:t>
      </w:r>
      <w:r w:rsidRPr="003951DA">
        <w:t>1A of Part</w:t>
      </w:r>
      <w:r w:rsidR="003951DA" w:rsidRPr="003951DA">
        <w:t> </w:t>
      </w:r>
      <w:r w:rsidRPr="003951DA">
        <w:t xml:space="preserve">10A of the </w:t>
      </w:r>
      <w:r w:rsidRPr="003951DA">
        <w:rPr>
          <w:i/>
        </w:rPr>
        <w:t>Life Insurance Act 1995</w:t>
      </w:r>
      <w:r w:rsidRPr="003951DA">
        <w:t>).</w:t>
      </w:r>
    </w:p>
    <w:p w:rsidR="00EA3985" w:rsidRPr="003951DA" w:rsidRDefault="003F38CC" w:rsidP="003951DA">
      <w:pPr>
        <w:pStyle w:val="ItemHead"/>
      </w:pPr>
      <w:r w:rsidRPr="003951DA">
        <w:t>2</w:t>
      </w:r>
      <w:r w:rsidR="00EA3985" w:rsidRPr="003951DA">
        <w:t xml:space="preserve">  At the end of subsection</w:t>
      </w:r>
      <w:r w:rsidR="003951DA" w:rsidRPr="003951DA">
        <w:t> </w:t>
      </w:r>
      <w:r w:rsidR="00EA3985" w:rsidRPr="003951DA">
        <w:t>437F(8)</w:t>
      </w:r>
    </w:p>
    <w:p w:rsidR="00EA3985" w:rsidRPr="003951DA" w:rsidRDefault="00EA3985" w:rsidP="003951DA">
      <w:pPr>
        <w:pStyle w:val="Item"/>
      </w:pPr>
      <w:r w:rsidRPr="003951DA">
        <w:t>Add:</w:t>
      </w:r>
    </w:p>
    <w:p w:rsidR="00EA3985" w:rsidRPr="003951DA" w:rsidRDefault="00EA3985" w:rsidP="003951DA">
      <w:pPr>
        <w:pStyle w:val="notetext"/>
      </w:pPr>
      <w:r w:rsidRPr="003951DA">
        <w:t>Note:</w:t>
      </w:r>
      <w:r w:rsidRPr="003951DA">
        <w:tab/>
        <w:t>An alteration in the status of members of a company that is made during the administration of the company may not be void if it is made for the purposes of the conversion and write</w:t>
      </w:r>
      <w:r w:rsidR="002E7F35">
        <w:noBreakHyphen/>
      </w:r>
      <w:r w:rsidRPr="003951DA">
        <w:t>off provisions determined by APRA (see Subdivision B of Division</w:t>
      </w:r>
      <w:r w:rsidR="003951DA" w:rsidRPr="003951DA">
        <w:t> </w:t>
      </w:r>
      <w:r w:rsidRPr="003951DA">
        <w:t>1A of Part</w:t>
      </w:r>
      <w:r w:rsidR="003951DA" w:rsidRPr="003951DA">
        <w:t> </w:t>
      </w:r>
      <w:r w:rsidRPr="003951DA">
        <w:t xml:space="preserve">II of the </w:t>
      </w:r>
      <w:r w:rsidRPr="003951DA">
        <w:rPr>
          <w:i/>
        </w:rPr>
        <w:t>Banking Act 1959</w:t>
      </w:r>
      <w:r w:rsidRPr="003951DA">
        <w:t>, Division</w:t>
      </w:r>
      <w:r w:rsidR="003951DA" w:rsidRPr="003951DA">
        <w:t> </w:t>
      </w:r>
      <w:r w:rsidRPr="003951DA">
        <w:t>2 of Part</w:t>
      </w:r>
      <w:r w:rsidR="003951DA" w:rsidRPr="003951DA">
        <w:t> </w:t>
      </w:r>
      <w:r w:rsidRPr="003951DA">
        <w:t xml:space="preserve">IIIA of the </w:t>
      </w:r>
      <w:r w:rsidRPr="003951DA">
        <w:rPr>
          <w:i/>
        </w:rPr>
        <w:t>Insurance Act 1973</w:t>
      </w:r>
      <w:r w:rsidRPr="003951DA">
        <w:t xml:space="preserve"> and Division</w:t>
      </w:r>
      <w:r w:rsidR="003951DA" w:rsidRPr="003951DA">
        <w:t> </w:t>
      </w:r>
      <w:r w:rsidRPr="003951DA">
        <w:t>1A of Part</w:t>
      </w:r>
      <w:r w:rsidR="003951DA" w:rsidRPr="003951DA">
        <w:t> </w:t>
      </w:r>
      <w:r w:rsidRPr="003951DA">
        <w:t xml:space="preserve">10A of the </w:t>
      </w:r>
      <w:r w:rsidRPr="003951DA">
        <w:rPr>
          <w:i/>
        </w:rPr>
        <w:t>Life Insurance Act 1995</w:t>
      </w:r>
      <w:r w:rsidRPr="003951DA">
        <w:t>).</w:t>
      </w:r>
    </w:p>
    <w:p w:rsidR="00EA3985" w:rsidRPr="003951DA" w:rsidRDefault="003F38CC" w:rsidP="003951DA">
      <w:pPr>
        <w:pStyle w:val="ItemHead"/>
      </w:pPr>
      <w:r w:rsidRPr="003951DA">
        <w:t>3</w:t>
      </w:r>
      <w:r w:rsidR="00EA3985" w:rsidRPr="003951DA">
        <w:t xml:space="preserve">  At the end of subsection</w:t>
      </w:r>
      <w:r w:rsidR="003951DA" w:rsidRPr="003951DA">
        <w:t> </w:t>
      </w:r>
      <w:r w:rsidR="00EA3985" w:rsidRPr="003951DA">
        <w:t>468A(8)</w:t>
      </w:r>
    </w:p>
    <w:p w:rsidR="00EA3985" w:rsidRPr="003951DA" w:rsidRDefault="00EA3985" w:rsidP="003951DA">
      <w:pPr>
        <w:pStyle w:val="Item"/>
      </w:pPr>
      <w:r w:rsidRPr="003951DA">
        <w:t>Add:</w:t>
      </w:r>
    </w:p>
    <w:p w:rsidR="00EA3985" w:rsidRPr="003951DA" w:rsidRDefault="00EA3985" w:rsidP="003951DA">
      <w:pPr>
        <w:pStyle w:val="notetext"/>
      </w:pPr>
      <w:r w:rsidRPr="003951DA">
        <w:t>Note:</w:t>
      </w:r>
      <w:r w:rsidRPr="003951DA">
        <w:tab/>
        <w:t>An alteration in the status of members of a company that is made after the commencement of the winding up by the Court may not be void if it is made for the purposes of the conversion and write</w:t>
      </w:r>
      <w:r w:rsidR="002E7F35">
        <w:noBreakHyphen/>
      </w:r>
      <w:r w:rsidRPr="003951DA">
        <w:t>off provisions (see Subdivision B of Division</w:t>
      </w:r>
      <w:r w:rsidR="003951DA" w:rsidRPr="003951DA">
        <w:t> </w:t>
      </w:r>
      <w:r w:rsidRPr="003951DA">
        <w:t>1A of Part</w:t>
      </w:r>
      <w:r w:rsidR="003951DA" w:rsidRPr="003951DA">
        <w:t> </w:t>
      </w:r>
      <w:r w:rsidRPr="003951DA">
        <w:t xml:space="preserve">II of the </w:t>
      </w:r>
      <w:r w:rsidRPr="003951DA">
        <w:rPr>
          <w:i/>
        </w:rPr>
        <w:t>Banking Act 1959</w:t>
      </w:r>
      <w:r w:rsidRPr="003951DA">
        <w:t>, Division</w:t>
      </w:r>
      <w:r w:rsidR="003951DA" w:rsidRPr="003951DA">
        <w:t> </w:t>
      </w:r>
      <w:r w:rsidRPr="003951DA">
        <w:t>2 of Part</w:t>
      </w:r>
      <w:r w:rsidR="003951DA" w:rsidRPr="003951DA">
        <w:t> </w:t>
      </w:r>
      <w:r w:rsidRPr="003951DA">
        <w:t xml:space="preserve">IIIA of the </w:t>
      </w:r>
      <w:r w:rsidRPr="003951DA">
        <w:rPr>
          <w:i/>
        </w:rPr>
        <w:t>Insurance Act 1973</w:t>
      </w:r>
      <w:r w:rsidRPr="003951DA">
        <w:t xml:space="preserve"> and Division</w:t>
      </w:r>
      <w:r w:rsidR="003951DA" w:rsidRPr="003951DA">
        <w:t> </w:t>
      </w:r>
      <w:r w:rsidRPr="003951DA">
        <w:t>1A of Part</w:t>
      </w:r>
      <w:r w:rsidR="003951DA" w:rsidRPr="003951DA">
        <w:t> </w:t>
      </w:r>
      <w:r w:rsidRPr="003951DA">
        <w:t xml:space="preserve">10A of the </w:t>
      </w:r>
      <w:r w:rsidRPr="003951DA">
        <w:rPr>
          <w:i/>
        </w:rPr>
        <w:t>Life Insurance Act 1995</w:t>
      </w:r>
      <w:r w:rsidRPr="003951DA">
        <w:t>).</w:t>
      </w:r>
    </w:p>
    <w:p w:rsidR="00EA3985" w:rsidRPr="003951DA" w:rsidRDefault="00EA3985" w:rsidP="003951DA">
      <w:pPr>
        <w:pStyle w:val="ActHead9"/>
        <w:rPr>
          <w:i w:val="0"/>
        </w:rPr>
      </w:pPr>
      <w:bookmarkStart w:id="258" w:name="_Toc508112137"/>
      <w:r w:rsidRPr="003951DA">
        <w:t>Income Tax Assessment Act 1997</w:t>
      </w:r>
      <w:bookmarkEnd w:id="258"/>
    </w:p>
    <w:p w:rsidR="00EA3985" w:rsidRPr="003951DA" w:rsidRDefault="003F38CC" w:rsidP="003951DA">
      <w:pPr>
        <w:pStyle w:val="ItemHead"/>
      </w:pPr>
      <w:r w:rsidRPr="003951DA">
        <w:t>4</w:t>
      </w:r>
      <w:r w:rsidR="00EA3985" w:rsidRPr="003951DA">
        <w:t xml:space="preserve">  Paragraph 202</w:t>
      </w:r>
      <w:r w:rsidR="002E7F35">
        <w:noBreakHyphen/>
      </w:r>
      <w:r w:rsidR="00EA3985" w:rsidRPr="003951DA">
        <w:t>47(1)(a)</w:t>
      </w:r>
    </w:p>
    <w:p w:rsidR="00EA3985" w:rsidRPr="003951DA" w:rsidRDefault="00EA3985" w:rsidP="003951DA">
      <w:pPr>
        <w:pStyle w:val="Item"/>
      </w:pPr>
      <w:r w:rsidRPr="003951DA">
        <w:t>Omit “</w:t>
      </w:r>
      <w:r w:rsidRPr="003951DA">
        <w:rPr>
          <w:i/>
        </w:rPr>
        <w:t>Financial Sector (Business Transfer and Group Restructure) Act 1999</w:t>
      </w:r>
      <w:r w:rsidRPr="003951DA">
        <w:t>”, substitute “</w:t>
      </w:r>
      <w:r w:rsidRPr="003951DA">
        <w:rPr>
          <w:i/>
        </w:rPr>
        <w:t>Financial Sector (Transfer and Restructure) Act 1999</w:t>
      </w:r>
      <w:r w:rsidRPr="003951DA">
        <w:t>”.</w:t>
      </w:r>
    </w:p>
    <w:p w:rsidR="00EA3985" w:rsidRPr="003951DA" w:rsidRDefault="003F38CC" w:rsidP="003951DA">
      <w:pPr>
        <w:pStyle w:val="ItemHead"/>
      </w:pPr>
      <w:r w:rsidRPr="003951DA">
        <w:t>5</w:t>
      </w:r>
      <w:r w:rsidR="00EA3985" w:rsidRPr="003951DA">
        <w:t xml:space="preserve">  Section</w:t>
      </w:r>
      <w:r w:rsidR="003951DA" w:rsidRPr="003951DA">
        <w:t> </w:t>
      </w:r>
      <w:r w:rsidR="00EA3985" w:rsidRPr="003951DA">
        <w:t>320</w:t>
      </w:r>
      <w:r w:rsidR="002E7F35">
        <w:noBreakHyphen/>
      </w:r>
      <w:r w:rsidR="00EA3985" w:rsidRPr="003951DA">
        <w:t>300</w:t>
      </w:r>
    </w:p>
    <w:p w:rsidR="00EA3985" w:rsidRPr="003951DA" w:rsidRDefault="00EA3985" w:rsidP="003951DA">
      <w:pPr>
        <w:pStyle w:val="Item"/>
      </w:pPr>
      <w:r w:rsidRPr="003951DA">
        <w:t>Omit “</w:t>
      </w:r>
      <w:r w:rsidRPr="003951DA">
        <w:rPr>
          <w:i/>
        </w:rPr>
        <w:t>Financial Sector (Business Transfer and Group Restructure) Act 1999</w:t>
      </w:r>
      <w:r w:rsidRPr="003951DA">
        <w:t>”</w:t>
      </w:r>
      <w:r w:rsidRPr="003951DA">
        <w:rPr>
          <w:i/>
        </w:rPr>
        <w:t>,</w:t>
      </w:r>
      <w:r w:rsidRPr="003951DA">
        <w:t xml:space="preserve"> substitute “</w:t>
      </w:r>
      <w:r w:rsidRPr="003951DA">
        <w:rPr>
          <w:i/>
        </w:rPr>
        <w:t>Financial Sector (Transfer and Restructure) Act 1999</w:t>
      </w:r>
      <w:r w:rsidRPr="003951DA">
        <w:t>”.</w:t>
      </w:r>
    </w:p>
    <w:p w:rsidR="0085149F" w:rsidRPr="003951DA" w:rsidRDefault="0085149F" w:rsidP="003951DA">
      <w:pPr>
        <w:pStyle w:val="ItemHead"/>
      </w:pPr>
      <w:r w:rsidRPr="003951DA">
        <w:t>6  Paragraph 320</w:t>
      </w:r>
      <w:r w:rsidR="002E7F35">
        <w:noBreakHyphen/>
      </w:r>
      <w:r w:rsidRPr="003951DA">
        <w:t>305(b)</w:t>
      </w:r>
    </w:p>
    <w:p w:rsidR="0085149F" w:rsidRPr="003951DA" w:rsidRDefault="0085149F" w:rsidP="003951DA">
      <w:pPr>
        <w:pStyle w:val="Item"/>
      </w:pPr>
      <w:r w:rsidRPr="003951DA">
        <w:t>Omit “</w:t>
      </w:r>
      <w:r w:rsidRPr="003951DA">
        <w:rPr>
          <w:i/>
        </w:rPr>
        <w:t>Financial Sector (Business Transfer and Group Restructure) Act 1999</w:t>
      </w:r>
      <w:r w:rsidRPr="003951DA">
        <w:t>”</w:t>
      </w:r>
      <w:r w:rsidRPr="003951DA">
        <w:rPr>
          <w:i/>
        </w:rPr>
        <w:t>,</w:t>
      </w:r>
      <w:r w:rsidRPr="003951DA">
        <w:t xml:space="preserve"> substitute “</w:t>
      </w:r>
      <w:r w:rsidRPr="003951DA">
        <w:rPr>
          <w:i/>
        </w:rPr>
        <w:t>Financial Sector (Transfer and Restructure) Act 1999</w:t>
      </w:r>
      <w:r w:rsidRPr="003951DA">
        <w:t>”.</w:t>
      </w:r>
    </w:p>
    <w:p w:rsidR="00EA3985" w:rsidRPr="003951DA" w:rsidRDefault="0085149F" w:rsidP="003951DA">
      <w:pPr>
        <w:pStyle w:val="ItemHead"/>
      </w:pPr>
      <w:r w:rsidRPr="003951DA">
        <w:t>7</w:t>
      </w:r>
      <w:r w:rsidR="00EA3985" w:rsidRPr="003951DA">
        <w:t xml:space="preserve">  Paragraph 322</w:t>
      </w:r>
      <w:r w:rsidR="002E7F35">
        <w:noBreakHyphen/>
      </w:r>
      <w:r w:rsidR="00EA3985" w:rsidRPr="003951DA">
        <w:t>30(b)</w:t>
      </w:r>
    </w:p>
    <w:p w:rsidR="00EA3985" w:rsidRPr="003951DA" w:rsidRDefault="00EA3985" w:rsidP="003951DA">
      <w:pPr>
        <w:pStyle w:val="Item"/>
      </w:pPr>
      <w:r w:rsidRPr="003951DA">
        <w:t>Omit “Division</w:t>
      </w:r>
      <w:r w:rsidR="003951DA" w:rsidRPr="003951DA">
        <w:t> </w:t>
      </w:r>
      <w:r w:rsidRPr="003951DA">
        <w:t>3 of Part</w:t>
      </w:r>
      <w:r w:rsidR="003951DA" w:rsidRPr="003951DA">
        <w:t> </w:t>
      </w:r>
      <w:r w:rsidRPr="003951DA">
        <w:t>VC”, substitute “section</w:t>
      </w:r>
      <w:r w:rsidR="003951DA" w:rsidRPr="003951DA">
        <w:t> </w:t>
      </w:r>
      <w:r w:rsidRPr="003951DA">
        <w:t>62ZZF, 62ZZFA, 62ZZG or 62ZZGA”.</w:t>
      </w:r>
    </w:p>
    <w:p w:rsidR="00EA3985" w:rsidRPr="003951DA" w:rsidRDefault="0085149F" w:rsidP="003951DA">
      <w:pPr>
        <w:pStyle w:val="ItemHead"/>
      </w:pPr>
      <w:r w:rsidRPr="003951DA">
        <w:t>8</w:t>
      </w:r>
      <w:r w:rsidR="00EA3985" w:rsidRPr="003951DA">
        <w:t xml:space="preserve">  Section</w:t>
      </w:r>
      <w:r w:rsidR="003951DA" w:rsidRPr="003951DA">
        <w:t> </w:t>
      </w:r>
      <w:r w:rsidR="00EA3985" w:rsidRPr="003951DA">
        <w:t>322</w:t>
      </w:r>
      <w:r w:rsidR="002E7F35">
        <w:noBreakHyphen/>
      </w:r>
      <w:r w:rsidR="00EA3985" w:rsidRPr="003951DA">
        <w:t>30 (note 2)</w:t>
      </w:r>
    </w:p>
    <w:p w:rsidR="00EA3985" w:rsidRPr="003951DA" w:rsidRDefault="00EA3985" w:rsidP="003951DA">
      <w:pPr>
        <w:pStyle w:val="Item"/>
      </w:pPr>
      <w:r w:rsidRPr="003951DA">
        <w:t>Omit “Division</w:t>
      </w:r>
      <w:r w:rsidR="003951DA" w:rsidRPr="003951DA">
        <w:t> </w:t>
      </w:r>
      <w:r w:rsidRPr="003951DA">
        <w:t>3 of Part</w:t>
      </w:r>
      <w:r w:rsidR="003951DA" w:rsidRPr="003951DA">
        <w:t> </w:t>
      </w:r>
      <w:r w:rsidRPr="003951DA">
        <w:t xml:space="preserve">VC of the </w:t>
      </w:r>
      <w:r w:rsidRPr="003951DA">
        <w:rPr>
          <w:i/>
        </w:rPr>
        <w:t>Insurance Act 1973</w:t>
      </w:r>
      <w:r w:rsidRPr="003951DA">
        <w:t xml:space="preserve"> entitles”, substitute “Sections</w:t>
      </w:r>
      <w:r w:rsidR="003951DA" w:rsidRPr="003951DA">
        <w:t> </w:t>
      </w:r>
      <w:r w:rsidRPr="003951DA">
        <w:t xml:space="preserve">62ZZF, 62ZZFA, 62ZZG and 62ZZGA of the </w:t>
      </w:r>
      <w:r w:rsidRPr="003951DA">
        <w:rPr>
          <w:i/>
        </w:rPr>
        <w:t>Insurance Act 1973</w:t>
      </w:r>
      <w:r w:rsidRPr="003951DA">
        <w:t xml:space="preserve"> entitle”.</w:t>
      </w:r>
    </w:p>
    <w:p w:rsidR="00EA3985" w:rsidRPr="003951DA" w:rsidRDefault="003F38CC" w:rsidP="003951DA">
      <w:pPr>
        <w:pStyle w:val="ItemHead"/>
      </w:pPr>
      <w:r w:rsidRPr="003951DA">
        <w:t>9</w:t>
      </w:r>
      <w:r w:rsidR="00EA3985" w:rsidRPr="003951DA">
        <w:t xml:space="preserve">  Paragraph 615</w:t>
      </w:r>
      <w:r w:rsidR="002E7F35">
        <w:noBreakHyphen/>
      </w:r>
      <w:r w:rsidR="00EA3985" w:rsidRPr="003951DA">
        <w:t>35(a)</w:t>
      </w:r>
    </w:p>
    <w:p w:rsidR="00EA3985" w:rsidRPr="003951DA" w:rsidRDefault="00EA3985" w:rsidP="003951DA">
      <w:pPr>
        <w:pStyle w:val="Item"/>
      </w:pPr>
      <w:r w:rsidRPr="003951DA">
        <w:t>Omit “</w:t>
      </w:r>
      <w:r w:rsidRPr="003951DA">
        <w:rPr>
          <w:i/>
        </w:rPr>
        <w:t>Financial Sector (Business Transfer and Group Restructure) Act 1999</w:t>
      </w:r>
      <w:r w:rsidRPr="003951DA">
        <w:t>”</w:t>
      </w:r>
      <w:r w:rsidRPr="003951DA">
        <w:rPr>
          <w:i/>
        </w:rPr>
        <w:t>,</w:t>
      </w:r>
      <w:r w:rsidRPr="003951DA">
        <w:t xml:space="preserve"> substitute “</w:t>
      </w:r>
      <w:r w:rsidRPr="003951DA">
        <w:rPr>
          <w:i/>
        </w:rPr>
        <w:t>Financial Sector (Transfer and Restructure) Act 1999</w:t>
      </w:r>
      <w:r w:rsidRPr="003951DA">
        <w:t>”.</w:t>
      </w:r>
    </w:p>
    <w:p w:rsidR="00EA3985" w:rsidRPr="003951DA" w:rsidRDefault="003F38CC" w:rsidP="003951DA">
      <w:pPr>
        <w:pStyle w:val="ItemHead"/>
      </w:pPr>
      <w:r w:rsidRPr="003951DA">
        <w:t>10</w:t>
      </w:r>
      <w:r w:rsidR="00EA3985" w:rsidRPr="003951DA">
        <w:t xml:space="preserve">  Subsection</w:t>
      </w:r>
      <w:r w:rsidR="003951DA" w:rsidRPr="003951DA">
        <w:t> </w:t>
      </w:r>
      <w:r w:rsidR="00EA3985" w:rsidRPr="003951DA">
        <w:t>703</w:t>
      </w:r>
      <w:r w:rsidR="002E7F35">
        <w:noBreakHyphen/>
      </w:r>
      <w:r w:rsidR="00EA3985" w:rsidRPr="003951DA">
        <w:t>37(1)</w:t>
      </w:r>
    </w:p>
    <w:p w:rsidR="00EA3985" w:rsidRPr="003951DA" w:rsidRDefault="00EA3985" w:rsidP="003951DA">
      <w:pPr>
        <w:pStyle w:val="Item"/>
      </w:pPr>
      <w:r w:rsidRPr="003951DA">
        <w:t>Omit “</w:t>
      </w:r>
      <w:r w:rsidRPr="003951DA">
        <w:rPr>
          <w:i/>
        </w:rPr>
        <w:t>Financial Sector (Business Transfer and Group Restructure) Act 1999</w:t>
      </w:r>
      <w:r w:rsidRPr="003951DA">
        <w:t>”, substitute “</w:t>
      </w:r>
      <w:r w:rsidRPr="003951DA">
        <w:rPr>
          <w:i/>
        </w:rPr>
        <w:t>Financial Sector (Transfer and Restructure) Act 1999</w:t>
      </w:r>
      <w:r w:rsidRPr="003951DA">
        <w:t>”.</w:t>
      </w:r>
    </w:p>
    <w:p w:rsidR="00EA3985" w:rsidRPr="003951DA" w:rsidRDefault="003F38CC" w:rsidP="003951DA">
      <w:pPr>
        <w:pStyle w:val="ItemHead"/>
      </w:pPr>
      <w:r w:rsidRPr="003951DA">
        <w:t>11</w:t>
      </w:r>
      <w:r w:rsidR="00EA3985" w:rsidRPr="003951DA">
        <w:t xml:space="preserve">  Paragraph 703</w:t>
      </w:r>
      <w:r w:rsidR="002E7F35">
        <w:noBreakHyphen/>
      </w:r>
      <w:r w:rsidR="00EA3985" w:rsidRPr="003951DA">
        <w:t>37(4)(a)</w:t>
      </w:r>
    </w:p>
    <w:p w:rsidR="002E7F35" w:rsidRDefault="00EA3985" w:rsidP="003951DA">
      <w:pPr>
        <w:pStyle w:val="Item"/>
      </w:pPr>
      <w:r w:rsidRPr="003951DA">
        <w:t>Omit “</w:t>
      </w:r>
      <w:r w:rsidRPr="003951DA">
        <w:rPr>
          <w:i/>
        </w:rPr>
        <w:t>Financial Sector (Business Transfer and Group Restructure) Act 1999</w:t>
      </w:r>
      <w:r w:rsidRPr="003951DA">
        <w:t>”, substitute “</w:t>
      </w:r>
      <w:r w:rsidRPr="003951DA">
        <w:rPr>
          <w:i/>
        </w:rPr>
        <w:t>Financial Sector (Transfer and Restructure) Act 1999</w:t>
      </w:r>
      <w:r w:rsidRPr="003951DA">
        <w:t>”.</w:t>
      </w:r>
    </w:p>
    <w:p w:rsidR="00B214F3" w:rsidRDefault="00B214F3" w:rsidP="00B214F3">
      <w:pPr>
        <w:pStyle w:val="ItemHead"/>
        <w:sectPr w:rsidR="00B214F3" w:rsidSect="00B214F3">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4045B5" w:rsidRDefault="004045B5" w:rsidP="000C5962">
      <w:pPr>
        <w:pStyle w:val="2ndRd"/>
        <w:keepNext/>
        <w:spacing w:line="260" w:lineRule="atLeast"/>
        <w:rPr>
          <w:i/>
        </w:rPr>
      </w:pPr>
      <w:r>
        <w:t>[</w:t>
      </w:r>
      <w:r>
        <w:rPr>
          <w:i/>
        </w:rPr>
        <w:t>Minister’s second reading speech made in—</w:t>
      </w:r>
    </w:p>
    <w:p w:rsidR="004045B5" w:rsidRDefault="004045B5" w:rsidP="000C5962">
      <w:pPr>
        <w:pStyle w:val="2ndRd"/>
        <w:keepNext/>
        <w:spacing w:line="260" w:lineRule="atLeast"/>
        <w:rPr>
          <w:i/>
        </w:rPr>
      </w:pPr>
      <w:r>
        <w:rPr>
          <w:i/>
        </w:rPr>
        <w:t>House of Representatives on 19 October 2017</w:t>
      </w:r>
    </w:p>
    <w:p w:rsidR="004045B5" w:rsidRDefault="004045B5" w:rsidP="000C5962">
      <w:pPr>
        <w:pStyle w:val="2ndRd"/>
        <w:keepNext/>
        <w:spacing w:line="260" w:lineRule="atLeast"/>
        <w:rPr>
          <w:i/>
        </w:rPr>
      </w:pPr>
      <w:r>
        <w:rPr>
          <w:i/>
        </w:rPr>
        <w:t>Senate on 13 February 2018</w:t>
      </w:r>
      <w:r>
        <w:t>]</w:t>
      </w:r>
    </w:p>
    <w:p w:rsidR="004045B5" w:rsidRDefault="004045B5" w:rsidP="004045B5">
      <w:pPr>
        <w:framePr w:hSpace="180" w:wrap="around" w:vAnchor="text" w:hAnchor="page" w:x="2384" w:y="9403"/>
      </w:pPr>
      <w:r>
        <w:t>(231/17)</w:t>
      </w:r>
    </w:p>
    <w:p w:rsidR="004045B5" w:rsidRDefault="004045B5"/>
    <w:sectPr w:rsidR="004045B5" w:rsidSect="00B214F3">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30" w:rsidRDefault="00781530" w:rsidP="0048364F">
      <w:pPr>
        <w:spacing w:line="240" w:lineRule="auto"/>
      </w:pPr>
      <w:r>
        <w:separator/>
      </w:r>
    </w:p>
  </w:endnote>
  <w:endnote w:type="continuationSeparator" w:id="0">
    <w:p w:rsidR="00781530" w:rsidRDefault="0078153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B5" w:rsidRDefault="004045B5" w:rsidP="00E95EC7">
    <w:pPr>
      <w:pStyle w:val="ScalePlusRef"/>
    </w:pPr>
    <w:r>
      <w:t>Note: An electronic version of this Act is available on the Federal Register of Legislation (</w:t>
    </w:r>
    <w:hyperlink r:id="rId1" w:history="1">
      <w:r>
        <w:t>https://www.legislation.gov.au/</w:t>
      </w:r>
    </w:hyperlink>
    <w:r>
      <w:t>)</w:t>
    </w:r>
  </w:p>
  <w:p w:rsidR="004045B5" w:rsidRDefault="004045B5" w:rsidP="00E95EC7"/>
  <w:p w:rsidR="00781530" w:rsidRDefault="00781530" w:rsidP="003951DA">
    <w:pPr>
      <w:pStyle w:val="Footer"/>
      <w:spacing w:before="120"/>
    </w:pPr>
  </w:p>
  <w:p w:rsidR="00781530" w:rsidRPr="005F1388" w:rsidRDefault="00781530" w:rsidP="00685F42">
    <w:pPr>
      <w:pStyle w:val="Footer"/>
      <w:tabs>
        <w:tab w:val="clear" w:pos="4153"/>
        <w:tab w:val="clear" w:pos="8306"/>
        <w:tab w:val="center" w:pos="4150"/>
        <w:tab w:val="right" w:pos="8307"/>
      </w:tabs>
      <w:spacing w:before="120"/>
      <w:rPr>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F3" w:rsidRPr="00A961C4" w:rsidRDefault="00B214F3" w:rsidP="003951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214F3" w:rsidTr="003951DA">
      <w:tc>
        <w:tcPr>
          <w:tcW w:w="1247" w:type="dxa"/>
        </w:tcPr>
        <w:p w:rsidR="00B214F3" w:rsidRDefault="00B214F3" w:rsidP="000608A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C7769">
            <w:rPr>
              <w:i/>
              <w:sz w:val="18"/>
            </w:rPr>
            <w:t>No. 10, 2018</w:t>
          </w:r>
          <w:r w:rsidRPr="007A1328">
            <w:rPr>
              <w:i/>
              <w:sz w:val="18"/>
            </w:rPr>
            <w:fldChar w:fldCharType="end"/>
          </w:r>
        </w:p>
      </w:tc>
      <w:tc>
        <w:tcPr>
          <w:tcW w:w="5387" w:type="dxa"/>
        </w:tcPr>
        <w:p w:rsidR="00B214F3" w:rsidRDefault="00B214F3" w:rsidP="000608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7769">
            <w:rPr>
              <w:i/>
              <w:sz w:val="18"/>
            </w:rPr>
            <w:t>Financial Sector Legislation Amendment (Crisis Resolution Powers and Other Measures) Act 2018</w:t>
          </w:r>
          <w:r w:rsidRPr="007A1328">
            <w:rPr>
              <w:i/>
              <w:sz w:val="18"/>
            </w:rPr>
            <w:fldChar w:fldCharType="end"/>
          </w:r>
        </w:p>
      </w:tc>
      <w:tc>
        <w:tcPr>
          <w:tcW w:w="669" w:type="dxa"/>
        </w:tcPr>
        <w:p w:rsidR="00B214F3" w:rsidRDefault="00B214F3" w:rsidP="000608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7769">
            <w:rPr>
              <w:i/>
              <w:noProof/>
              <w:sz w:val="18"/>
            </w:rPr>
            <w:t>301</w:t>
          </w:r>
          <w:r w:rsidRPr="007A1328">
            <w:rPr>
              <w:i/>
              <w:sz w:val="18"/>
            </w:rPr>
            <w:fldChar w:fldCharType="end"/>
          </w:r>
        </w:p>
      </w:tc>
    </w:tr>
  </w:tbl>
  <w:p w:rsidR="00B214F3" w:rsidRPr="00A961C4" w:rsidRDefault="00B214F3"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ED79B6" w:rsidRDefault="00781530" w:rsidP="003951DA">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Default="00781530" w:rsidP="003951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036C" w:rsidTr="000C36B7">
      <w:tc>
        <w:tcPr>
          <w:tcW w:w="646" w:type="dxa"/>
        </w:tcPr>
        <w:p w:rsidR="0069036C" w:rsidRDefault="0069036C" w:rsidP="000C36B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7769">
            <w:rPr>
              <w:i/>
              <w:noProof/>
              <w:sz w:val="18"/>
            </w:rPr>
            <w:t>ii</w:t>
          </w:r>
          <w:r w:rsidRPr="00ED79B6">
            <w:rPr>
              <w:i/>
              <w:sz w:val="18"/>
            </w:rPr>
            <w:fldChar w:fldCharType="end"/>
          </w:r>
        </w:p>
      </w:tc>
      <w:tc>
        <w:tcPr>
          <w:tcW w:w="5387" w:type="dxa"/>
        </w:tcPr>
        <w:p w:rsidR="0069036C" w:rsidRDefault="0069036C" w:rsidP="000C36B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C7769">
            <w:rPr>
              <w:i/>
              <w:sz w:val="18"/>
            </w:rPr>
            <w:t>Financial Sector Legislation Amendment (Crisis Resolution Powers and Other Measures) Act 2018</w:t>
          </w:r>
          <w:r w:rsidRPr="00ED79B6">
            <w:rPr>
              <w:i/>
              <w:sz w:val="18"/>
            </w:rPr>
            <w:fldChar w:fldCharType="end"/>
          </w:r>
        </w:p>
      </w:tc>
      <w:tc>
        <w:tcPr>
          <w:tcW w:w="1270" w:type="dxa"/>
        </w:tcPr>
        <w:p w:rsidR="0069036C" w:rsidRDefault="00AE1DA3" w:rsidP="000C36B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7769">
            <w:rPr>
              <w:i/>
              <w:sz w:val="18"/>
            </w:rPr>
            <w:t>No. 10, 2018</w:t>
          </w:r>
          <w:r w:rsidRPr="00ED79B6">
            <w:rPr>
              <w:i/>
              <w:sz w:val="18"/>
            </w:rPr>
            <w:fldChar w:fldCharType="end"/>
          </w:r>
        </w:p>
      </w:tc>
    </w:tr>
  </w:tbl>
  <w:p w:rsidR="00781530" w:rsidRDefault="007815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Default="00781530" w:rsidP="003951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036C" w:rsidTr="000C36B7">
      <w:tc>
        <w:tcPr>
          <w:tcW w:w="1247" w:type="dxa"/>
        </w:tcPr>
        <w:p w:rsidR="0069036C" w:rsidRDefault="0069036C" w:rsidP="00AE1DA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7769">
            <w:rPr>
              <w:i/>
              <w:sz w:val="18"/>
            </w:rPr>
            <w:t>No. 10, 2018</w:t>
          </w:r>
          <w:r w:rsidRPr="00ED79B6">
            <w:rPr>
              <w:i/>
              <w:sz w:val="18"/>
            </w:rPr>
            <w:fldChar w:fldCharType="end"/>
          </w:r>
        </w:p>
      </w:tc>
      <w:tc>
        <w:tcPr>
          <w:tcW w:w="5387" w:type="dxa"/>
        </w:tcPr>
        <w:p w:rsidR="0069036C" w:rsidRDefault="0069036C" w:rsidP="000C36B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C7769">
            <w:rPr>
              <w:i/>
              <w:sz w:val="18"/>
            </w:rPr>
            <w:t>Financial Sector Legislation Amendment (Crisis Resolution Powers and Other Measures) Act 2018</w:t>
          </w:r>
          <w:r w:rsidRPr="00ED79B6">
            <w:rPr>
              <w:i/>
              <w:sz w:val="18"/>
            </w:rPr>
            <w:fldChar w:fldCharType="end"/>
          </w:r>
        </w:p>
      </w:tc>
      <w:tc>
        <w:tcPr>
          <w:tcW w:w="669" w:type="dxa"/>
        </w:tcPr>
        <w:p w:rsidR="0069036C" w:rsidRDefault="0069036C" w:rsidP="000C36B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7769">
            <w:rPr>
              <w:i/>
              <w:noProof/>
              <w:sz w:val="18"/>
            </w:rPr>
            <w:t>i</w:t>
          </w:r>
          <w:r w:rsidRPr="00ED79B6">
            <w:rPr>
              <w:i/>
              <w:sz w:val="18"/>
            </w:rPr>
            <w:fldChar w:fldCharType="end"/>
          </w:r>
        </w:p>
      </w:tc>
    </w:tr>
  </w:tbl>
  <w:p w:rsidR="00781530" w:rsidRPr="00ED79B6" w:rsidRDefault="00781530" w:rsidP="00055B5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A961C4" w:rsidRDefault="00781530" w:rsidP="003951D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1530" w:rsidTr="003951DA">
      <w:tc>
        <w:tcPr>
          <w:tcW w:w="646" w:type="dxa"/>
        </w:tcPr>
        <w:p w:rsidR="00781530" w:rsidRDefault="00781530" w:rsidP="000608A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7769">
            <w:rPr>
              <w:i/>
              <w:noProof/>
              <w:sz w:val="18"/>
            </w:rPr>
            <w:t>132</w:t>
          </w:r>
          <w:r w:rsidRPr="007A1328">
            <w:rPr>
              <w:i/>
              <w:sz w:val="18"/>
            </w:rPr>
            <w:fldChar w:fldCharType="end"/>
          </w:r>
        </w:p>
      </w:tc>
      <w:tc>
        <w:tcPr>
          <w:tcW w:w="5387" w:type="dxa"/>
        </w:tcPr>
        <w:p w:rsidR="00781530" w:rsidRDefault="00781530" w:rsidP="000608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7769">
            <w:rPr>
              <w:i/>
              <w:sz w:val="18"/>
            </w:rPr>
            <w:t>Financial Sector Legislation Amendment (Crisis Resolution Powers and Other Measures) Act 2018</w:t>
          </w:r>
          <w:r w:rsidRPr="007A1328">
            <w:rPr>
              <w:i/>
              <w:sz w:val="18"/>
            </w:rPr>
            <w:fldChar w:fldCharType="end"/>
          </w:r>
        </w:p>
      </w:tc>
      <w:tc>
        <w:tcPr>
          <w:tcW w:w="1270" w:type="dxa"/>
        </w:tcPr>
        <w:p w:rsidR="00781530" w:rsidRDefault="00AE1DA3" w:rsidP="000608A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7769">
            <w:rPr>
              <w:i/>
              <w:sz w:val="18"/>
            </w:rPr>
            <w:t>No. 10, 2018</w:t>
          </w:r>
          <w:r w:rsidRPr="00ED79B6">
            <w:rPr>
              <w:i/>
              <w:sz w:val="18"/>
            </w:rPr>
            <w:fldChar w:fldCharType="end"/>
          </w:r>
        </w:p>
      </w:tc>
    </w:tr>
  </w:tbl>
  <w:p w:rsidR="00781530" w:rsidRPr="00A961C4" w:rsidRDefault="00781530" w:rsidP="00055B5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A961C4" w:rsidRDefault="00781530" w:rsidP="003951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81530" w:rsidTr="003951DA">
      <w:tc>
        <w:tcPr>
          <w:tcW w:w="1247" w:type="dxa"/>
        </w:tcPr>
        <w:p w:rsidR="00781530" w:rsidRDefault="00AE1DA3" w:rsidP="000608A7">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7769">
            <w:rPr>
              <w:i/>
              <w:sz w:val="18"/>
            </w:rPr>
            <w:t>No. 10, 2018</w:t>
          </w:r>
          <w:r w:rsidRPr="00ED79B6">
            <w:rPr>
              <w:i/>
              <w:sz w:val="18"/>
            </w:rPr>
            <w:fldChar w:fldCharType="end"/>
          </w:r>
        </w:p>
      </w:tc>
      <w:tc>
        <w:tcPr>
          <w:tcW w:w="5387" w:type="dxa"/>
        </w:tcPr>
        <w:p w:rsidR="00781530" w:rsidRDefault="00781530" w:rsidP="000608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7769">
            <w:rPr>
              <w:i/>
              <w:sz w:val="18"/>
            </w:rPr>
            <w:t>Financial Sector Legislation Amendment (Crisis Resolution Powers and Other Measures) Act 2018</w:t>
          </w:r>
          <w:r w:rsidRPr="007A1328">
            <w:rPr>
              <w:i/>
              <w:sz w:val="18"/>
            </w:rPr>
            <w:fldChar w:fldCharType="end"/>
          </w:r>
        </w:p>
      </w:tc>
      <w:tc>
        <w:tcPr>
          <w:tcW w:w="669" w:type="dxa"/>
        </w:tcPr>
        <w:p w:rsidR="00781530" w:rsidRDefault="00781530" w:rsidP="000608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7769">
            <w:rPr>
              <w:i/>
              <w:noProof/>
              <w:sz w:val="18"/>
            </w:rPr>
            <w:t>133</w:t>
          </w:r>
          <w:r w:rsidRPr="007A1328">
            <w:rPr>
              <w:i/>
              <w:sz w:val="18"/>
            </w:rPr>
            <w:fldChar w:fldCharType="end"/>
          </w:r>
        </w:p>
      </w:tc>
    </w:tr>
  </w:tbl>
  <w:p w:rsidR="00781530" w:rsidRPr="00055B5C" w:rsidRDefault="00781530" w:rsidP="00055B5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A961C4" w:rsidRDefault="00781530" w:rsidP="003951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81530" w:rsidTr="003951DA">
      <w:tc>
        <w:tcPr>
          <w:tcW w:w="1247" w:type="dxa"/>
        </w:tcPr>
        <w:p w:rsidR="00781530" w:rsidRDefault="00AE1DA3" w:rsidP="000608A7">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7769">
            <w:rPr>
              <w:i/>
              <w:sz w:val="18"/>
            </w:rPr>
            <w:t>No. 10, 2018</w:t>
          </w:r>
          <w:r w:rsidRPr="00ED79B6">
            <w:rPr>
              <w:i/>
              <w:sz w:val="18"/>
            </w:rPr>
            <w:fldChar w:fldCharType="end"/>
          </w:r>
        </w:p>
      </w:tc>
      <w:tc>
        <w:tcPr>
          <w:tcW w:w="5387" w:type="dxa"/>
        </w:tcPr>
        <w:p w:rsidR="00781530" w:rsidRDefault="00781530" w:rsidP="000608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7769">
            <w:rPr>
              <w:i/>
              <w:sz w:val="18"/>
            </w:rPr>
            <w:t>Financial Sector Legislation Amendment (Crisis Resolution Powers and Other Measures) Act 2018</w:t>
          </w:r>
          <w:r w:rsidRPr="007A1328">
            <w:rPr>
              <w:i/>
              <w:sz w:val="18"/>
            </w:rPr>
            <w:fldChar w:fldCharType="end"/>
          </w:r>
        </w:p>
      </w:tc>
      <w:tc>
        <w:tcPr>
          <w:tcW w:w="669" w:type="dxa"/>
        </w:tcPr>
        <w:p w:rsidR="00781530" w:rsidRDefault="00781530" w:rsidP="000608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7769">
            <w:rPr>
              <w:i/>
              <w:noProof/>
              <w:sz w:val="18"/>
            </w:rPr>
            <w:t>1</w:t>
          </w:r>
          <w:r w:rsidRPr="007A1328">
            <w:rPr>
              <w:i/>
              <w:sz w:val="18"/>
            </w:rPr>
            <w:fldChar w:fldCharType="end"/>
          </w:r>
        </w:p>
      </w:tc>
    </w:tr>
  </w:tbl>
  <w:p w:rsidR="00781530" w:rsidRPr="00A961C4" w:rsidRDefault="00781530" w:rsidP="00055B5C">
    <w:pPr>
      <w:jc w:val="right"/>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F3" w:rsidRPr="00A961C4" w:rsidRDefault="00B214F3" w:rsidP="003951D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14F3" w:rsidTr="003951DA">
      <w:tc>
        <w:tcPr>
          <w:tcW w:w="646" w:type="dxa"/>
        </w:tcPr>
        <w:p w:rsidR="00B214F3" w:rsidRDefault="00B214F3" w:rsidP="000608A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7769">
            <w:rPr>
              <w:i/>
              <w:noProof/>
              <w:sz w:val="18"/>
            </w:rPr>
            <w:t>301</w:t>
          </w:r>
          <w:r w:rsidRPr="007A1328">
            <w:rPr>
              <w:i/>
              <w:sz w:val="18"/>
            </w:rPr>
            <w:fldChar w:fldCharType="end"/>
          </w:r>
        </w:p>
      </w:tc>
      <w:tc>
        <w:tcPr>
          <w:tcW w:w="5387" w:type="dxa"/>
        </w:tcPr>
        <w:p w:rsidR="00B214F3" w:rsidRDefault="00B214F3" w:rsidP="000608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7769">
            <w:rPr>
              <w:i/>
              <w:sz w:val="18"/>
            </w:rPr>
            <w:t>Financial Sector Legislation Amendment (Crisis Resolution Powers and Other Measures) Act 2018</w:t>
          </w:r>
          <w:r w:rsidRPr="007A1328">
            <w:rPr>
              <w:i/>
              <w:sz w:val="18"/>
            </w:rPr>
            <w:fldChar w:fldCharType="end"/>
          </w:r>
        </w:p>
      </w:tc>
      <w:tc>
        <w:tcPr>
          <w:tcW w:w="1270" w:type="dxa"/>
        </w:tcPr>
        <w:p w:rsidR="00B214F3" w:rsidRDefault="00B214F3" w:rsidP="000608A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C7769">
            <w:rPr>
              <w:i/>
              <w:sz w:val="18"/>
            </w:rPr>
            <w:t>No. 10, 2018</w:t>
          </w:r>
          <w:r w:rsidRPr="007A1328">
            <w:rPr>
              <w:i/>
              <w:sz w:val="18"/>
            </w:rPr>
            <w:fldChar w:fldCharType="end"/>
          </w:r>
        </w:p>
      </w:tc>
    </w:tr>
  </w:tbl>
  <w:p w:rsidR="00B214F3" w:rsidRPr="00A961C4" w:rsidRDefault="00B214F3" w:rsidP="00055B5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F3" w:rsidRPr="00A961C4" w:rsidRDefault="00B214F3" w:rsidP="003951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14F3" w:rsidTr="003951DA">
      <w:tc>
        <w:tcPr>
          <w:tcW w:w="1247" w:type="dxa"/>
        </w:tcPr>
        <w:p w:rsidR="00B214F3" w:rsidRDefault="00AE1DA3" w:rsidP="000608A7">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7769">
            <w:rPr>
              <w:i/>
              <w:sz w:val="18"/>
            </w:rPr>
            <w:t>No. 10, 2018</w:t>
          </w:r>
          <w:r w:rsidRPr="00ED79B6">
            <w:rPr>
              <w:i/>
              <w:sz w:val="18"/>
            </w:rPr>
            <w:fldChar w:fldCharType="end"/>
          </w:r>
        </w:p>
      </w:tc>
      <w:tc>
        <w:tcPr>
          <w:tcW w:w="5387" w:type="dxa"/>
        </w:tcPr>
        <w:p w:rsidR="00B214F3" w:rsidRDefault="00B214F3" w:rsidP="000608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7769">
            <w:rPr>
              <w:i/>
              <w:sz w:val="18"/>
            </w:rPr>
            <w:t>Financial Sector Legislation Amendment (Crisis Resolution Powers and Other Measures) Act 2018</w:t>
          </w:r>
          <w:r w:rsidRPr="007A1328">
            <w:rPr>
              <w:i/>
              <w:sz w:val="18"/>
            </w:rPr>
            <w:fldChar w:fldCharType="end"/>
          </w:r>
        </w:p>
      </w:tc>
      <w:tc>
        <w:tcPr>
          <w:tcW w:w="669" w:type="dxa"/>
        </w:tcPr>
        <w:p w:rsidR="00B214F3" w:rsidRDefault="00B214F3" w:rsidP="000608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7769">
            <w:rPr>
              <w:i/>
              <w:noProof/>
              <w:sz w:val="18"/>
            </w:rPr>
            <w:t>303</w:t>
          </w:r>
          <w:r w:rsidRPr="007A1328">
            <w:rPr>
              <w:i/>
              <w:sz w:val="18"/>
            </w:rPr>
            <w:fldChar w:fldCharType="end"/>
          </w:r>
        </w:p>
      </w:tc>
    </w:tr>
  </w:tbl>
  <w:p w:rsidR="00B214F3" w:rsidRPr="00055B5C" w:rsidRDefault="00B214F3" w:rsidP="00055B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30" w:rsidRDefault="00781530" w:rsidP="0048364F">
      <w:pPr>
        <w:spacing w:line="240" w:lineRule="auto"/>
      </w:pPr>
      <w:r>
        <w:separator/>
      </w:r>
    </w:p>
  </w:footnote>
  <w:footnote w:type="continuationSeparator" w:id="0">
    <w:p w:rsidR="00781530" w:rsidRDefault="0078153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5F1388" w:rsidRDefault="00781530"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F3" w:rsidRPr="00A961C4" w:rsidRDefault="00B214F3" w:rsidP="0048364F">
    <w:pPr>
      <w:rPr>
        <w:b/>
        <w:sz w:val="20"/>
      </w:rPr>
    </w:pPr>
  </w:p>
  <w:p w:rsidR="00B214F3" w:rsidRPr="00A961C4" w:rsidRDefault="00B214F3" w:rsidP="0048364F">
    <w:pPr>
      <w:rPr>
        <w:b/>
        <w:sz w:val="20"/>
      </w:rPr>
    </w:pPr>
  </w:p>
  <w:p w:rsidR="00B214F3" w:rsidRPr="00A961C4" w:rsidRDefault="00B214F3"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F3" w:rsidRPr="00A961C4" w:rsidRDefault="00B214F3" w:rsidP="0048364F">
    <w:pPr>
      <w:jc w:val="right"/>
      <w:rPr>
        <w:sz w:val="20"/>
      </w:rPr>
    </w:pPr>
  </w:p>
  <w:p w:rsidR="00B214F3" w:rsidRPr="00A961C4" w:rsidRDefault="00B214F3" w:rsidP="0048364F">
    <w:pPr>
      <w:jc w:val="right"/>
      <w:rPr>
        <w:b/>
        <w:sz w:val="20"/>
      </w:rPr>
    </w:pPr>
  </w:p>
  <w:p w:rsidR="00B214F3" w:rsidRPr="00A961C4" w:rsidRDefault="00B214F3"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F3" w:rsidRPr="00A961C4" w:rsidRDefault="00B214F3"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5F1388" w:rsidRDefault="0078153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5F1388" w:rsidRDefault="0078153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ED79B6" w:rsidRDefault="0078153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ED79B6" w:rsidRDefault="0078153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ED79B6" w:rsidRDefault="0078153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A961C4" w:rsidRDefault="00781530" w:rsidP="0048364F">
    <w:pPr>
      <w:rPr>
        <w:b/>
        <w:sz w:val="20"/>
      </w:rPr>
    </w:pPr>
    <w:r>
      <w:rPr>
        <w:b/>
        <w:sz w:val="20"/>
      </w:rPr>
      <w:fldChar w:fldCharType="begin"/>
    </w:r>
    <w:r>
      <w:rPr>
        <w:b/>
        <w:sz w:val="20"/>
      </w:rPr>
      <w:instrText xml:space="preserve"> STYLEREF CharAmSchNo </w:instrText>
    </w:r>
    <w:r w:rsidR="00AC7769">
      <w:rPr>
        <w:b/>
        <w:sz w:val="20"/>
      </w:rPr>
      <w:fldChar w:fldCharType="separate"/>
    </w:r>
    <w:r w:rsidR="00AC7769">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C7769">
      <w:rPr>
        <w:sz w:val="20"/>
      </w:rPr>
      <w:fldChar w:fldCharType="separate"/>
    </w:r>
    <w:r w:rsidR="00AC7769">
      <w:rPr>
        <w:noProof/>
        <w:sz w:val="20"/>
      </w:rPr>
      <w:t>Amendment of the Insurance Act 1973</w:t>
    </w:r>
    <w:r>
      <w:rPr>
        <w:sz w:val="20"/>
      </w:rPr>
      <w:fldChar w:fldCharType="end"/>
    </w:r>
  </w:p>
  <w:p w:rsidR="00781530" w:rsidRPr="00A961C4" w:rsidRDefault="00781530" w:rsidP="0048364F">
    <w:pPr>
      <w:rPr>
        <w:b/>
        <w:sz w:val="20"/>
      </w:rPr>
    </w:pPr>
    <w:r>
      <w:rPr>
        <w:b/>
        <w:sz w:val="20"/>
      </w:rPr>
      <w:fldChar w:fldCharType="begin"/>
    </w:r>
    <w:r>
      <w:rPr>
        <w:b/>
        <w:sz w:val="20"/>
      </w:rPr>
      <w:instrText xml:space="preserve"> STYLEREF CharAmPartNo </w:instrText>
    </w:r>
    <w:r w:rsidR="00AC7769">
      <w:rPr>
        <w:b/>
        <w:sz w:val="20"/>
      </w:rPr>
      <w:fldChar w:fldCharType="separate"/>
    </w:r>
    <w:r w:rsidR="00AC776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C7769">
      <w:rPr>
        <w:sz w:val="20"/>
      </w:rPr>
      <w:fldChar w:fldCharType="separate"/>
    </w:r>
    <w:r w:rsidR="00AC7769">
      <w:rPr>
        <w:noProof/>
        <w:sz w:val="20"/>
      </w:rPr>
      <w:t>Main amendments</w:t>
    </w:r>
    <w:r>
      <w:rPr>
        <w:sz w:val="20"/>
      </w:rPr>
      <w:fldChar w:fldCharType="end"/>
    </w:r>
  </w:p>
  <w:p w:rsidR="00781530" w:rsidRPr="00A961C4" w:rsidRDefault="0078153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A961C4" w:rsidRDefault="00781530" w:rsidP="0048364F">
    <w:pPr>
      <w:jc w:val="right"/>
      <w:rPr>
        <w:sz w:val="20"/>
      </w:rPr>
    </w:pPr>
    <w:r w:rsidRPr="00A961C4">
      <w:rPr>
        <w:sz w:val="20"/>
      </w:rPr>
      <w:fldChar w:fldCharType="begin"/>
    </w:r>
    <w:r w:rsidRPr="00A961C4">
      <w:rPr>
        <w:sz w:val="20"/>
      </w:rPr>
      <w:instrText xml:space="preserve"> STYLEREF CharAmSchText </w:instrText>
    </w:r>
    <w:r w:rsidR="00AC7769">
      <w:rPr>
        <w:sz w:val="20"/>
      </w:rPr>
      <w:fldChar w:fldCharType="separate"/>
    </w:r>
    <w:r w:rsidR="00AC7769">
      <w:rPr>
        <w:noProof/>
        <w:sz w:val="20"/>
      </w:rPr>
      <w:t>Amendment of the Insurance Act 1973</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C7769">
      <w:rPr>
        <w:b/>
        <w:sz w:val="20"/>
      </w:rPr>
      <w:fldChar w:fldCharType="separate"/>
    </w:r>
    <w:r w:rsidR="00AC7769">
      <w:rPr>
        <w:b/>
        <w:noProof/>
        <w:sz w:val="20"/>
      </w:rPr>
      <w:t>Schedule 2</w:t>
    </w:r>
    <w:r>
      <w:rPr>
        <w:b/>
        <w:sz w:val="20"/>
      </w:rPr>
      <w:fldChar w:fldCharType="end"/>
    </w:r>
  </w:p>
  <w:p w:rsidR="00781530" w:rsidRPr="00A961C4" w:rsidRDefault="00781530" w:rsidP="0048364F">
    <w:pPr>
      <w:jc w:val="right"/>
      <w:rPr>
        <w:b/>
        <w:sz w:val="20"/>
      </w:rPr>
    </w:pPr>
    <w:r w:rsidRPr="00A961C4">
      <w:rPr>
        <w:sz w:val="20"/>
      </w:rPr>
      <w:fldChar w:fldCharType="begin"/>
    </w:r>
    <w:r w:rsidRPr="00A961C4">
      <w:rPr>
        <w:sz w:val="20"/>
      </w:rPr>
      <w:instrText xml:space="preserve"> STYLEREF CharAmPartText </w:instrText>
    </w:r>
    <w:r w:rsidR="00AC7769">
      <w:rPr>
        <w:sz w:val="20"/>
      </w:rPr>
      <w:fldChar w:fldCharType="separate"/>
    </w:r>
    <w:r w:rsidR="00AC7769">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C7769">
      <w:rPr>
        <w:b/>
        <w:sz w:val="20"/>
      </w:rPr>
      <w:fldChar w:fldCharType="separate"/>
    </w:r>
    <w:r w:rsidR="00AC7769">
      <w:rPr>
        <w:b/>
        <w:noProof/>
        <w:sz w:val="20"/>
      </w:rPr>
      <w:t>Part 1</w:t>
    </w:r>
    <w:r w:rsidRPr="00A961C4">
      <w:rPr>
        <w:b/>
        <w:sz w:val="20"/>
      </w:rPr>
      <w:fldChar w:fldCharType="end"/>
    </w:r>
  </w:p>
  <w:p w:rsidR="00781530" w:rsidRPr="00A961C4" w:rsidRDefault="0078153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0" w:rsidRPr="00A961C4" w:rsidRDefault="0078153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CDF3C27-C175-41AE-9788-3541AB7E0ABC}"/>
    <w:docVar w:name="dgnword-eventsink" w:val="296782544"/>
  </w:docVars>
  <w:rsids>
    <w:rsidRoot w:val="00D723DA"/>
    <w:rsid w:val="000009F3"/>
    <w:rsid w:val="0000584F"/>
    <w:rsid w:val="00006FEF"/>
    <w:rsid w:val="00010AA6"/>
    <w:rsid w:val="000113BC"/>
    <w:rsid w:val="000136AF"/>
    <w:rsid w:val="00016380"/>
    <w:rsid w:val="000165DE"/>
    <w:rsid w:val="00020132"/>
    <w:rsid w:val="0002148F"/>
    <w:rsid w:val="00022147"/>
    <w:rsid w:val="00027FCE"/>
    <w:rsid w:val="00032986"/>
    <w:rsid w:val="000359E7"/>
    <w:rsid w:val="00035A33"/>
    <w:rsid w:val="0003716A"/>
    <w:rsid w:val="000417C9"/>
    <w:rsid w:val="00045351"/>
    <w:rsid w:val="00045FF9"/>
    <w:rsid w:val="00050001"/>
    <w:rsid w:val="00052A29"/>
    <w:rsid w:val="00055B5C"/>
    <w:rsid w:val="000608A7"/>
    <w:rsid w:val="00060FF9"/>
    <w:rsid w:val="000614BF"/>
    <w:rsid w:val="00062807"/>
    <w:rsid w:val="000628A2"/>
    <w:rsid w:val="000676DA"/>
    <w:rsid w:val="00071EE9"/>
    <w:rsid w:val="00072013"/>
    <w:rsid w:val="00072CC3"/>
    <w:rsid w:val="0007347B"/>
    <w:rsid w:val="00074326"/>
    <w:rsid w:val="00074C23"/>
    <w:rsid w:val="00081B28"/>
    <w:rsid w:val="00084FA2"/>
    <w:rsid w:val="000929A2"/>
    <w:rsid w:val="00092E58"/>
    <w:rsid w:val="00093A01"/>
    <w:rsid w:val="00094814"/>
    <w:rsid w:val="000A06AF"/>
    <w:rsid w:val="000A0AE8"/>
    <w:rsid w:val="000A5C35"/>
    <w:rsid w:val="000A6A34"/>
    <w:rsid w:val="000B1FD2"/>
    <w:rsid w:val="000B453D"/>
    <w:rsid w:val="000B784F"/>
    <w:rsid w:val="000C3878"/>
    <w:rsid w:val="000C4C27"/>
    <w:rsid w:val="000C5BA6"/>
    <w:rsid w:val="000C5BAE"/>
    <w:rsid w:val="000C6913"/>
    <w:rsid w:val="000C75B3"/>
    <w:rsid w:val="000D05EF"/>
    <w:rsid w:val="000D0AEC"/>
    <w:rsid w:val="000D1FD9"/>
    <w:rsid w:val="000D2D9C"/>
    <w:rsid w:val="000D77E0"/>
    <w:rsid w:val="000E1922"/>
    <w:rsid w:val="000E25B3"/>
    <w:rsid w:val="000E4304"/>
    <w:rsid w:val="000E6D30"/>
    <w:rsid w:val="000F21C1"/>
    <w:rsid w:val="000F756F"/>
    <w:rsid w:val="000F7ED1"/>
    <w:rsid w:val="001017C3"/>
    <w:rsid w:val="00101D90"/>
    <w:rsid w:val="0010362B"/>
    <w:rsid w:val="00104702"/>
    <w:rsid w:val="0010745C"/>
    <w:rsid w:val="00110178"/>
    <w:rsid w:val="0011249E"/>
    <w:rsid w:val="00113BD1"/>
    <w:rsid w:val="00117B23"/>
    <w:rsid w:val="00122206"/>
    <w:rsid w:val="00123A90"/>
    <w:rsid w:val="001255E4"/>
    <w:rsid w:val="00132492"/>
    <w:rsid w:val="00135ACF"/>
    <w:rsid w:val="001367AC"/>
    <w:rsid w:val="00141DA8"/>
    <w:rsid w:val="00141E56"/>
    <w:rsid w:val="001434F5"/>
    <w:rsid w:val="0014396A"/>
    <w:rsid w:val="00145940"/>
    <w:rsid w:val="00153DCA"/>
    <w:rsid w:val="001546D9"/>
    <w:rsid w:val="0015646E"/>
    <w:rsid w:val="00160309"/>
    <w:rsid w:val="00160670"/>
    <w:rsid w:val="00162F76"/>
    <w:rsid w:val="001643C9"/>
    <w:rsid w:val="001649FE"/>
    <w:rsid w:val="00165568"/>
    <w:rsid w:val="00166C2F"/>
    <w:rsid w:val="001716C9"/>
    <w:rsid w:val="00173363"/>
    <w:rsid w:val="00173504"/>
    <w:rsid w:val="001736D2"/>
    <w:rsid w:val="00173B94"/>
    <w:rsid w:val="00175051"/>
    <w:rsid w:val="001802FA"/>
    <w:rsid w:val="00180AEF"/>
    <w:rsid w:val="001814FC"/>
    <w:rsid w:val="001854B4"/>
    <w:rsid w:val="001859E3"/>
    <w:rsid w:val="00186B29"/>
    <w:rsid w:val="00190F37"/>
    <w:rsid w:val="001917DA"/>
    <w:rsid w:val="001939E1"/>
    <w:rsid w:val="00194D43"/>
    <w:rsid w:val="00195382"/>
    <w:rsid w:val="001A3658"/>
    <w:rsid w:val="001A3D82"/>
    <w:rsid w:val="001A5722"/>
    <w:rsid w:val="001A759A"/>
    <w:rsid w:val="001B773E"/>
    <w:rsid w:val="001B7A5D"/>
    <w:rsid w:val="001C1ABE"/>
    <w:rsid w:val="001C2418"/>
    <w:rsid w:val="001C3804"/>
    <w:rsid w:val="001C50AB"/>
    <w:rsid w:val="001C69C4"/>
    <w:rsid w:val="001D0D5B"/>
    <w:rsid w:val="001D3FED"/>
    <w:rsid w:val="001D4466"/>
    <w:rsid w:val="001D6357"/>
    <w:rsid w:val="001D65FE"/>
    <w:rsid w:val="001D7D10"/>
    <w:rsid w:val="001E1FAD"/>
    <w:rsid w:val="001E3590"/>
    <w:rsid w:val="001E7407"/>
    <w:rsid w:val="001F1297"/>
    <w:rsid w:val="001F1C6F"/>
    <w:rsid w:val="001F6A6E"/>
    <w:rsid w:val="001F76B4"/>
    <w:rsid w:val="001F781E"/>
    <w:rsid w:val="00201D27"/>
    <w:rsid w:val="00202618"/>
    <w:rsid w:val="0020312C"/>
    <w:rsid w:val="00205C20"/>
    <w:rsid w:val="0021046E"/>
    <w:rsid w:val="002107D9"/>
    <w:rsid w:val="00216B3B"/>
    <w:rsid w:val="002170C2"/>
    <w:rsid w:val="00223DD6"/>
    <w:rsid w:val="00230EA5"/>
    <w:rsid w:val="002319E4"/>
    <w:rsid w:val="00232DB2"/>
    <w:rsid w:val="00233567"/>
    <w:rsid w:val="00240276"/>
    <w:rsid w:val="00240749"/>
    <w:rsid w:val="002423CA"/>
    <w:rsid w:val="00242499"/>
    <w:rsid w:val="00252B25"/>
    <w:rsid w:val="00254C6C"/>
    <w:rsid w:val="00257139"/>
    <w:rsid w:val="00263820"/>
    <w:rsid w:val="00272FD2"/>
    <w:rsid w:val="00274928"/>
    <w:rsid w:val="002776AC"/>
    <w:rsid w:val="00281EEC"/>
    <w:rsid w:val="00282285"/>
    <w:rsid w:val="002825B3"/>
    <w:rsid w:val="00285072"/>
    <w:rsid w:val="00287271"/>
    <w:rsid w:val="00287B6C"/>
    <w:rsid w:val="00293B89"/>
    <w:rsid w:val="00295075"/>
    <w:rsid w:val="002953C6"/>
    <w:rsid w:val="00297ECB"/>
    <w:rsid w:val="002A1B96"/>
    <w:rsid w:val="002A3A09"/>
    <w:rsid w:val="002A4F77"/>
    <w:rsid w:val="002A75B5"/>
    <w:rsid w:val="002B5A30"/>
    <w:rsid w:val="002B70C9"/>
    <w:rsid w:val="002C00AE"/>
    <w:rsid w:val="002C4FAD"/>
    <w:rsid w:val="002C7FD5"/>
    <w:rsid w:val="002D043A"/>
    <w:rsid w:val="002D395A"/>
    <w:rsid w:val="002D5C94"/>
    <w:rsid w:val="002E0211"/>
    <w:rsid w:val="002E599E"/>
    <w:rsid w:val="002E5DFD"/>
    <w:rsid w:val="002E7F35"/>
    <w:rsid w:val="002F1CEB"/>
    <w:rsid w:val="002F371A"/>
    <w:rsid w:val="002F3D20"/>
    <w:rsid w:val="00300398"/>
    <w:rsid w:val="00301EEE"/>
    <w:rsid w:val="003065BA"/>
    <w:rsid w:val="00306A22"/>
    <w:rsid w:val="00306D86"/>
    <w:rsid w:val="00311996"/>
    <w:rsid w:val="00313FF9"/>
    <w:rsid w:val="0032075F"/>
    <w:rsid w:val="00324052"/>
    <w:rsid w:val="00324B22"/>
    <w:rsid w:val="003351E6"/>
    <w:rsid w:val="003415D3"/>
    <w:rsid w:val="00341CCA"/>
    <w:rsid w:val="003466F2"/>
    <w:rsid w:val="003469D4"/>
    <w:rsid w:val="00350417"/>
    <w:rsid w:val="00352B0F"/>
    <w:rsid w:val="003535B9"/>
    <w:rsid w:val="00354F7B"/>
    <w:rsid w:val="0037178E"/>
    <w:rsid w:val="0037596F"/>
    <w:rsid w:val="00375C6C"/>
    <w:rsid w:val="003854E9"/>
    <w:rsid w:val="00391EE2"/>
    <w:rsid w:val="0039485D"/>
    <w:rsid w:val="003951DA"/>
    <w:rsid w:val="003968D6"/>
    <w:rsid w:val="003975A8"/>
    <w:rsid w:val="003A0B2A"/>
    <w:rsid w:val="003A52CC"/>
    <w:rsid w:val="003A6802"/>
    <w:rsid w:val="003B5348"/>
    <w:rsid w:val="003B54F3"/>
    <w:rsid w:val="003B69C8"/>
    <w:rsid w:val="003C31F7"/>
    <w:rsid w:val="003C5F2B"/>
    <w:rsid w:val="003C7B1F"/>
    <w:rsid w:val="003D0BFE"/>
    <w:rsid w:val="003D5700"/>
    <w:rsid w:val="003E66C0"/>
    <w:rsid w:val="003E6FC8"/>
    <w:rsid w:val="003F250F"/>
    <w:rsid w:val="003F38CC"/>
    <w:rsid w:val="004045B5"/>
    <w:rsid w:val="00405579"/>
    <w:rsid w:val="00410B8E"/>
    <w:rsid w:val="004116CD"/>
    <w:rsid w:val="00415E3F"/>
    <w:rsid w:val="00417EF7"/>
    <w:rsid w:val="00421971"/>
    <w:rsid w:val="00421FC1"/>
    <w:rsid w:val="00422845"/>
    <w:rsid w:val="004229C7"/>
    <w:rsid w:val="00424CA9"/>
    <w:rsid w:val="00431BED"/>
    <w:rsid w:val="0043576E"/>
    <w:rsid w:val="00436785"/>
    <w:rsid w:val="00436BD5"/>
    <w:rsid w:val="0043702E"/>
    <w:rsid w:val="00437E4B"/>
    <w:rsid w:val="0044054A"/>
    <w:rsid w:val="0044291A"/>
    <w:rsid w:val="004518F1"/>
    <w:rsid w:val="00452384"/>
    <w:rsid w:val="004559C1"/>
    <w:rsid w:val="00455E2C"/>
    <w:rsid w:val="00466984"/>
    <w:rsid w:val="004708F8"/>
    <w:rsid w:val="004712DB"/>
    <w:rsid w:val="00471AB1"/>
    <w:rsid w:val="00472EE5"/>
    <w:rsid w:val="004751FB"/>
    <w:rsid w:val="004777B4"/>
    <w:rsid w:val="0048066D"/>
    <w:rsid w:val="0048196B"/>
    <w:rsid w:val="0048364F"/>
    <w:rsid w:val="00492900"/>
    <w:rsid w:val="00494BE0"/>
    <w:rsid w:val="00494C22"/>
    <w:rsid w:val="00496F97"/>
    <w:rsid w:val="004A3613"/>
    <w:rsid w:val="004A55BA"/>
    <w:rsid w:val="004A6C21"/>
    <w:rsid w:val="004B254B"/>
    <w:rsid w:val="004B6321"/>
    <w:rsid w:val="004C0A01"/>
    <w:rsid w:val="004C1A47"/>
    <w:rsid w:val="004C28C3"/>
    <w:rsid w:val="004C3EFC"/>
    <w:rsid w:val="004C7C8C"/>
    <w:rsid w:val="004C7F80"/>
    <w:rsid w:val="004D1A74"/>
    <w:rsid w:val="004D51BE"/>
    <w:rsid w:val="004D580B"/>
    <w:rsid w:val="004E034A"/>
    <w:rsid w:val="004E2A4A"/>
    <w:rsid w:val="004E33A3"/>
    <w:rsid w:val="004E358D"/>
    <w:rsid w:val="004E40C5"/>
    <w:rsid w:val="004F0D23"/>
    <w:rsid w:val="004F1FAC"/>
    <w:rsid w:val="004F2A5C"/>
    <w:rsid w:val="004F3FCD"/>
    <w:rsid w:val="00505E1D"/>
    <w:rsid w:val="0050646C"/>
    <w:rsid w:val="00510AB1"/>
    <w:rsid w:val="0051629D"/>
    <w:rsid w:val="00516B8D"/>
    <w:rsid w:val="00517110"/>
    <w:rsid w:val="00523075"/>
    <w:rsid w:val="005320E0"/>
    <w:rsid w:val="005328AC"/>
    <w:rsid w:val="005352FD"/>
    <w:rsid w:val="00535F97"/>
    <w:rsid w:val="00537FBC"/>
    <w:rsid w:val="00543469"/>
    <w:rsid w:val="00546BCE"/>
    <w:rsid w:val="00551B54"/>
    <w:rsid w:val="00551EC7"/>
    <w:rsid w:val="00554BE8"/>
    <w:rsid w:val="00554F6E"/>
    <w:rsid w:val="00557B5E"/>
    <w:rsid w:val="005613F1"/>
    <w:rsid w:val="0056238E"/>
    <w:rsid w:val="005710DF"/>
    <w:rsid w:val="00571EA3"/>
    <w:rsid w:val="005725D3"/>
    <w:rsid w:val="00574358"/>
    <w:rsid w:val="005774C2"/>
    <w:rsid w:val="00580C0B"/>
    <w:rsid w:val="005843C0"/>
    <w:rsid w:val="00584811"/>
    <w:rsid w:val="00590716"/>
    <w:rsid w:val="00593AA6"/>
    <w:rsid w:val="00594161"/>
    <w:rsid w:val="00594749"/>
    <w:rsid w:val="00594BEC"/>
    <w:rsid w:val="005A0D92"/>
    <w:rsid w:val="005A1177"/>
    <w:rsid w:val="005A2063"/>
    <w:rsid w:val="005A3588"/>
    <w:rsid w:val="005A549E"/>
    <w:rsid w:val="005A5508"/>
    <w:rsid w:val="005A6BD1"/>
    <w:rsid w:val="005B0FBC"/>
    <w:rsid w:val="005B3289"/>
    <w:rsid w:val="005B3368"/>
    <w:rsid w:val="005B4067"/>
    <w:rsid w:val="005B717B"/>
    <w:rsid w:val="005C13C3"/>
    <w:rsid w:val="005C3688"/>
    <w:rsid w:val="005C3F41"/>
    <w:rsid w:val="005C6D47"/>
    <w:rsid w:val="005C7266"/>
    <w:rsid w:val="005D1B67"/>
    <w:rsid w:val="005D5D1A"/>
    <w:rsid w:val="005E152A"/>
    <w:rsid w:val="005E3A94"/>
    <w:rsid w:val="005E6DAD"/>
    <w:rsid w:val="005E6EDA"/>
    <w:rsid w:val="005F0BAD"/>
    <w:rsid w:val="005F1889"/>
    <w:rsid w:val="005F3340"/>
    <w:rsid w:val="00600219"/>
    <w:rsid w:val="0060163F"/>
    <w:rsid w:val="0061009B"/>
    <w:rsid w:val="006107D0"/>
    <w:rsid w:val="0061471A"/>
    <w:rsid w:val="006164D5"/>
    <w:rsid w:val="0062510A"/>
    <w:rsid w:val="00626391"/>
    <w:rsid w:val="00630DC1"/>
    <w:rsid w:val="00631682"/>
    <w:rsid w:val="00636736"/>
    <w:rsid w:val="00641DE5"/>
    <w:rsid w:val="006431ED"/>
    <w:rsid w:val="0064366F"/>
    <w:rsid w:val="00646734"/>
    <w:rsid w:val="0065177D"/>
    <w:rsid w:val="00651A39"/>
    <w:rsid w:val="00654189"/>
    <w:rsid w:val="00654965"/>
    <w:rsid w:val="00656F0C"/>
    <w:rsid w:val="006603BE"/>
    <w:rsid w:val="006608CD"/>
    <w:rsid w:val="0066248E"/>
    <w:rsid w:val="006640CD"/>
    <w:rsid w:val="00664199"/>
    <w:rsid w:val="00667395"/>
    <w:rsid w:val="00673913"/>
    <w:rsid w:val="0067656B"/>
    <w:rsid w:val="00677CC2"/>
    <w:rsid w:val="00681F92"/>
    <w:rsid w:val="00682777"/>
    <w:rsid w:val="006842C2"/>
    <w:rsid w:val="00685B74"/>
    <w:rsid w:val="00685F42"/>
    <w:rsid w:val="00687F9E"/>
    <w:rsid w:val="0069036C"/>
    <w:rsid w:val="0069207B"/>
    <w:rsid w:val="00695492"/>
    <w:rsid w:val="00695CB3"/>
    <w:rsid w:val="006A22A2"/>
    <w:rsid w:val="006A550E"/>
    <w:rsid w:val="006C0DB6"/>
    <w:rsid w:val="006C2874"/>
    <w:rsid w:val="006C35B7"/>
    <w:rsid w:val="006C361A"/>
    <w:rsid w:val="006C4032"/>
    <w:rsid w:val="006C6176"/>
    <w:rsid w:val="006C794E"/>
    <w:rsid w:val="006C7F8C"/>
    <w:rsid w:val="006D380D"/>
    <w:rsid w:val="006D5E67"/>
    <w:rsid w:val="006E0135"/>
    <w:rsid w:val="006E1367"/>
    <w:rsid w:val="006E1608"/>
    <w:rsid w:val="006E2251"/>
    <w:rsid w:val="006E303A"/>
    <w:rsid w:val="006E73CD"/>
    <w:rsid w:val="006F2154"/>
    <w:rsid w:val="006F4489"/>
    <w:rsid w:val="006F453E"/>
    <w:rsid w:val="006F47FF"/>
    <w:rsid w:val="006F4E40"/>
    <w:rsid w:val="006F5116"/>
    <w:rsid w:val="006F5598"/>
    <w:rsid w:val="006F7369"/>
    <w:rsid w:val="006F76CC"/>
    <w:rsid w:val="006F7E19"/>
    <w:rsid w:val="00700B2C"/>
    <w:rsid w:val="007013A3"/>
    <w:rsid w:val="00701675"/>
    <w:rsid w:val="00702474"/>
    <w:rsid w:val="007050B9"/>
    <w:rsid w:val="00706D7F"/>
    <w:rsid w:val="00707592"/>
    <w:rsid w:val="00712D8D"/>
    <w:rsid w:val="00713084"/>
    <w:rsid w:val="007130A9"/>
    <w:rsid w:val="00714B26"/>
    <w:rsid w:val="00715CA4"/>
    <w:rsid w:val="00717731"/>
    <w:rsid w:val="00731E00"/>
    <w:rsid w:val="007323E0"/>
    <w:rsid w:val="00733FC7"/>
    <w:rsid w:val="00736E7E"/>
    <w:rsid w:val="007440B7"/>
    <w:rsid w:val="00744D62"/>
    <w:rsid w:val="00745939"/>
    <w:rsid w:val="007479AC"/>
    <w:rsid w:val="00752E0D"/>
    <w:rsid w:val="00753D33"/>
    <w:rsid w:val="00761605"/>
    <w:rsid w:val="007634AD"/>
    <w:rsid w:val="007715C9"/>
    <w:rsid w:val="00772CBF"/>
    <w:rsid w:val="00774044"/>
    <w:rsid w:val="007748D7"/>
    <w:rsid w:val="00774EDD"/>
    <w:rsid w:val="007757EC"/>
    <w:rsid w:val="007760D6"/>
    <w:rsid w:val="00776985"/>
    <w:rsid w:val="00781530"/>
    <w:rsid w:val="0078338E"/>
    <w:rsid w:val="0079004F"/>
    <w:rsid w:val="00790150"/>
    <w:rsid w:val="007913C9"/>
    <w:rsid w:val="00793A79"/>
    <w:rsid w:val="00797281"/>
    <w:rsid w:val="00797C87"/>
    <w:rsid w:val="007A0BAB"/>
    <w:rsid w:val="007A2FD7"/>
    <w:rsid w:val="007A5C4E"/>
    <w:rsid w:val="007B1B6A"/>
    <w:rsid w:val="007B2168"/>
    <w:rsid w:val="007B34F3"/>
    <w:rsid w:val="007C12D8"/>
    <w:rsid w:val="007C6384"/>
    <w:rsid w:val="007D4F6E"/>
    <w:rsid w:val="007D5B24"/>
    <w:rsid w:val="007D79CD"/>
    <w:rsid w:val="007E1018"/>
    <w:rsid w:val="007E4225"/>
    <w:rsid w:val="007E43F2"/>
    <w:rsid w:val="007E54D0"/>
    <w:rsid w:val="007E7D4A"/>
    <w:rsid w:val="008006CC"/>
    <w:rsid w:val="008043EC"/>
    <w:rsid w:val="00807F18"/>
    <w:rsid w:val="0081246C"/>
    <w:rsid w:val="00814911"/>
    <w:rsid w:val="00820AF5"/>
    <w:rsid w:val="008221BF"/>
    <w:rsid w:val="00823D44"/>
    <w:rsid w:val="00831E8D"/>
    <w:rsid w:val="00834552"/>
    <w:rsid w:val="00841419"/>
    <w:rsid w:val="00842773"/>
    <w:rsid w:val="00842F69"/>
    <w:rsid w:val="00844756"/>
    <w:rsid w:val="00844E09"/>
    <w:rsid w:val="0085149F"/>
    <w:rsid w:val="00854427"/>
    <w:rsid w:val="00855A13"/>
    <w:rsid w:val="00856875"/>
    <w:rsid w:val="00856A31"/>
    <w:rsid w:val="00857D6B"/>
    <w:rsid w:val="00861CCD"/>
    <w:rsid w:val="008754D0"/>
    <w:rsid w:val="00877BB9"/>
    <w:rsid w:val="00877D48"/>
    <w:rsid w:val="00880E94"/>
    <w:rsid w:val="008835CC"/>
    <w:rsid w:val="00883781"/>
    <w:rsid w:val="00885570"/>
    <w:rsid w:val="00885D35"/>
    <w:rsid w:val="008869A5"/>
    <w:rsid w:val="00891818"/>
    <w:rsid w:val="008922D9"/>
    <w:rsid w:val="0089326C"/>
    <w:rsid w:val="00893958"/>
    <w:rsid w:val="008A2E77"/>
    <w:rsid w:val="008A4235"/>
    <w:rsid w:val="008A5280"/>
    <w:rsid w:val="008A64A8"/>
    <w:rsid w:val="008B1400"/>
    <w:rsid w:val="008B2AE7"/>
    <w:rsid w:val="008B6764"/>
    <w:rsid w:val="008C0C09"/>
    <w:rsid w:val="008C42C2"/>
    <w:rsid w:val="008C692B"/>
    <w:rsid w:val="008C6F6F"/>
    <w:rsid w:val="008D0EE0"/>
    <w:rsid w:val="008D1BCA"/>
    <w:rsid w:val="008D426E"/>
    <w:rsid w:val="008D760E"/>
    <w:rsid w:val="008E490B"/>
    <w:rsid w:val="008E5E51"/>
    <w:rsid w:val="008F2C5F"/>
    <w:rsid w:val="008F4709"/>
    <w:rsid w:val="008F4F1C"/>
    <w:rsid w:val="008F53DD"/>
    <w:rsid w:val="008F69A3"/>
    <w:rsid w:val="008F77C4"/>
    <w:rsid w:val="0090008C"/>
    <w:rsid w:val="00906CF1"/>
    <w:rsid w:val="00907865"/>
    <w:rsid w:val="00907DAA"/>
    <w:rsid w:val="009103F3"/>
    <w:rsid w:val="00910F66"/>
    <w:rsid w:val="00911ECE"/>
    <w:rsid w:val="00916192"/>
    <w:rsid w:val="009176FF"/>
    <w:rsid w:val="00923789"/>
    <w:rsid w:val="00923916"/>
    <w:rsid w:val="00926E89"/>
    <w:rsid w:val="0092799F"/>
    <w:rsid w:val="00932377"/>
    <w:rsid w:val="00933A3D"/>
    <w:rsid w:val="00940415"/>
    <w:rsid w:val="00941B82"/>
    <w:rsid w:val="00945997"/>
    <w:rsid w:val="009479B6"/>
    <w:rsid w:val="009524C6"/>
    <w:rsid w:val="009537D9"/>
    <w:rsid w:val="00957529"/>
    <w:rsid w:val="00963B68"/>
    <w:rsid w:val="009669F7"/>
    <w:rsid w:val="00967042"/>
    <w:rsid w:val="00971401"/>
    <w:rsid w:val="009763BD"/>
    <w:rsid w:val="00982140"/>
    <w:rsid w:val="0098255A"/>
    <w:rsid w:val="00982762"/>
    <w:rsid w:val="00983D94"/>
    <w:rsid w:val="009845BE"/>
    <w:rsid w:val="00985EA5"/>
    <w:rsid w:val="00986E8A"/>
    <w:rsid w:val="00992681"/>
    <w:rsid w:val="00995C59"/>
    <w:rsid w:val="009969C9"/>
    <w:rsid w:val="009A392A"/>
    <w:rsid w:val="009A681A"/>
    <w:rsid w:val="009A7659"/>
    <w:rsid w:val="009D0002"/>
    <w:rsid w:val="009D0D68"/>
    <w:rsid w:val="009D41C5"/>
    <w:rsid w:val="009D4810"/>
    <w:rsid w:val="009D4C53"/>
    <w:rsid w:val="009D7226"/>
    <w:rsid w:val="009D7CB7"/>
    <w:rsid w:val="009E05EC"/>
    <w:rsid w:val="009E4412"/>
    <w:rsid w:val="009E5538"/>
    <w:rsid w:val="009E600F"/>
    <w:rsid w:val="009F007F"/>
    <w:rsid w:val="009F55A8"/>
    <w:rsid w:val="009F64C7"/>
    <w:rsid w:val="00A032DA"/>
    <w:rsid w:val="00A04A7A"/>
    <w:rsid w:val="00A06C74"/>
    <w:rsid w:val="00A10775"/>
    <w:rsid w:val="00A12093"/>
    <w:rsid w:val="00A14A04"/>
    <w:rsid w:val="00A16BA1"/>
    <w:rsid w:val="00A17D59"/>
    <w:rsid w:val="00A231E2"/>
    <w:rsid w:val="00A26778"/>
    <w:rsid w:val="00A30B29"/>
    <w:rsid w:val="00A30E9D"/>
    <w:rsid w:val="00A36C48"/>
    <w:rsid w:val="00A41E0B"/>
    <w:rsid w:val="00A42FA7"/>
    <w:rsid w:val="00A4336C"/>
    <w:rsid w:val="00A4422D"/>
    <w:rsid w:val="00A53954"/>
    <w:rsid w:val="00A55631"/>
    <w:rsid w:val="00A61580"/>
    <w:rsid w:val="00A64912"/>
    <w:rsid w:val="00A70A74"/>
    <w:rsid w:val="00A72C06"/>
    <w:rsid w:val="00A77712"/>
    <w:rsid w:val="00A80C35"/>
    <w:rsid w:val="00A8402B"/>
    <w:rsid w:val="00A8421C"/>
    <w:rsid w:val="00A906BD"/>
    <w:rsid w:val="00A94ED4"/>
    <w:rsid w:val="00AA30B8"/>
    <w:rsid w:val="00AA3795"/>
    <w:rsid w:val="00AA5974"/>
    <w:rsid w:val="00AA6581"/>
    <w:rsid w:val="00AC1E75"/>
    <w:rsid w:val="00AC2C71"/>
    <w:rsid w:val="00AC4530"/>
    <w:rsid w:val="00AC6456"/>
    <w:rsid w:val="00AC7769"/>
    <w:rsid w:val="00AC7D5A"/>
    <w:rsid w:val="00AD2603"/>
    <w:rsid w:val="00AD5641"/>
    <w:rsid w:val="00AD74D5"/>
    <w:rsid w:val="00AE1088"/>
    <w:rsid w:val="00AE1DA3"/>
    <w:rsid w:val="00AE6BE9"/>
    <w:rsid w:val="00AF1BA4"/>
    <w:rsid w:val="00B032D8"/>
    <w:rsid w:val="00B161EE"/>
    <w:rsid w:val="00B214F3"/>
    <w:rsid w:val="00B22204"/>
    <w:rsid w:val="00B25BAB"/>
    <w:rsid w:val="00B31C07"/>
    <w:rsid w:val="00B33945"/>
    <w:rsid w:val="00B33B3C"/>
    <w:rsid w:val="00B37116"/>
    <w:rsid w:val="00B46410"/>
    <w:rsid w:val="00B505D5"/>
    <w:rsid w:val="00B52290"/>
    <w:rsid w:val="00B522D0"/>
    <w:rsid w:val="00B54B56"/>
    <w:rsid w:val="00B6382D"/>
    <w:rsid w:val="00B702C9"/>
    <w:rsid w:val="00B7508B"/>
    <w:rsid w:val="00B75F5A"/>
    <w:rsid w:val="00B7780D"/>
    <w:rsid w:val="00B870F4"/>
    <w:rsid w:val="00B87296"/>
    <w:rsid w:val="00B90525"/>
    <w:rsid w:val="00B9541A"/>
    <w:rsid w:val="00B9796B"/>
    <w:rsid w:val="00B97B1F"/>
    <w:rsid w:val="00BA2824"/>
    <w:rsid w:val="00BA367C"/>
    <w:rsid w:val="00BA5026"/>
    <w:rsid w:val="00BA527E"/>
    <w:rsid w:val="00BA6961"/>
    <w:rsid w:val="00BB1412"/>
    <w:rsid w:val="00BB19D7"/>
    <w:rsid w:val="00BB40BF"/>
    <w:rsid w:val="00BB6233"/>
    <w:rsid w:val="00BC0CD1"/>
    <w:rsid w:val="00BC3AF1"/>
    <w:rsid w:val="00BC3C3A"/>
    <w:rsid w:val="00BC4ABC"/>
    <w:rsid w:val="00BD78F2"/>
    <w:rsid w:val="00BE31B7"/>
    <w:rsid w:val="00BE3F5D"/>
    <w:rsid w:val="00BE4463"/>
    <w:rsid w:val="00BE719A"/>
    <w:rsid w:val="00BE720A"/>
    <w:rsid w:val="00BF0461"/>
    <w:rsid w:val="00BF1DD2"/>
    <w:rsid w:val="00BF4944"/>
    <w:rsid w:val="00BF56D4"/>
    <w:rsid w:val="00BF6E17"/>
    <w:rsid w:val="00BF735A"/>
    <w:rsid w:val="00C04409"/>
    <w:rsid w:val="00C067E5"/>
    <w:rsid w:val="00C112DB"/>
    <w:rsid w:val="00C13401"/>
    <w:rsid w:val="00C140E1"/>
    <w:rsid w:val="00C164CA"/>
    <w:rsid w:val="00C176CF"/>
    <w:rsid w:val="00C17F17"/>
    <w:rsid w:val="00C20A4D"/>
    <w:rsid w:val="00C212AC"/>
    <w:rsid w:val="00C311FE"/>
    <w:rsid w:val="00C333F9"/>
    <w:rsid w:val="00C412AA"/>
    <w:rsid w:val="00C41EFC"/>
    <w:rsid w:val="00C42BF8"/>
    <w:rsid w:val="00C460AE"/>
    <w:rsid w:val="00C50043"/>
    <w:rsid w:val="00C5100A"/>
    <w:rsid w:val="00C51F13"/>
    <w:rsid w:val="00C53D81"/>
    <w:rsid w:val="00C5446A"/>
    <w:rsid w:val="00C54E84"/>
    <w:rsid w:val="00C634DF"/>
    <w:rsid w:val="00C7273B"/>
    <w:rsid w:val="00C74E65"/>
    <w:rsid w:val="00C7573B"/>
    <w:rsid w:val="00C76241"/>
    <w:rsid w:val="00C76CF3"/>
    <w:rsid w:val="00C80D30"/>
    <w:rsid w:val="00C81561"/>
    <w:rsid w:val="00C84723"/>
    <w:rsid w:val="00C85055"/>
    <w:rsid w:val="00C90067"/>
    <w:rsid w:val="00C93E60"/>
    <w:rsid w:val="00C94364"/>
    <w:rsid w:val="00CA1C33"/>
    <w:rsid w:val="00CA1D17"/>
    <w:rsid w:val="00CA5961"/>
    <w:rsid w:val="00CB0332"/>
    <w:rsid w:val="00CB5854"/>
    <w:rsid w:val="00CC0D45"/>
    <w:rsid w:val="00CC2469"/>
    <w:rsid w:val="00CC36B3"/>
    <w:rsid w:val="00CD274A"/>
    <w:rsid w:val="00CD57F8"/>
    <w:rsid w:val="00CD646D"/>
    <w:rsid w:val="00CD677E"/>
    <w:rsid w:val="00CE02BB"/>
    <w:rsid w:val="00CE1E31"/>
    <w:rsid w:val="00CF0BB2"/>
    <w:rsid w:val="00D00EAA"/>
    <w:rsid w:val="00D01347"/>
    <w:rsid w:val="00D02E21"/>
    <w:rsid w:val="00D034C1"/>
    <w:rsid w:val="00D121D6"/>
    <w:rsid w:val="00D13441"/>
    <w:rsid w:val="00D13737"/>
    <w:rsid w:val="00D140FA"/>
    <w:rsid w:val="00D2308C"/>
    <w:rsid w:val="00D238D1"/>
    <w:rsid w:val="00D243A3"/>
    <w:rsid w:val="00D246C4"/>
    <w:rsid w:val="00D33282"/>
    <w:rsid w:val="00D36324"/>
    <w:rsid w:val="00D43A2B"/>
    <w:rsid w:val="00D477C3"/>
    <w:rsid w:val="00D52EFE"/>
    <w:rsid w:val="00D55706"/>
    <w:rsid w:val="00D560CD"/>
    <w:rsid w:val="00D61299"/>
    <w:rsid w:val="00D61CED"/>
    <w:rsid w:val="00D63EF6"/>
    <w:rsid w:val="00D650AC"/>
    <w:rsid w:val="00D6696E"/>
    <w:rsid w:val="00D70DFB"/>
    <w:rsid w:val="00D723DA"/>
    <w:rsid w:val="00D73029"/>
    <w:rsid w:val="00D766DF"/>
    <w:rsid w:val="00D86CD4"/>
    <w:rsid w:val="00D909EF"/>
    <w:rsid w:val="00D92094"/>
    <w:rsid w:val="00D92EE9"/>
    <w:rsid w:val="00D9624D"/>
    <w:rsid w:val="00DA58E2"/>
    <w:rsid w:val="00DA595B"/>
    <w:rsid w:val="00DA78F6"/>
    <w:rsid w:val="00DB1B44"/>
    <w:rsid w:val="00DB23EA"/>
    <w:rsid w:val="00DC0C8B"/>
    <w:rsid w:val="00DC1316"/>
    <w:rsid w:val="00DC4D79"/>
    <w:rsid w:val="00DD09D4"/>
    <w:rsid w:val="00DD2A05"/>
    <w:rsid w:val="00DD3187"/>
    <w:rsid w:val="00DD36FB"/>
    <w:rsid w:val="00DD4EB8"/>
    <w:rsid w:val="00DD7893"/>
    <w:rsid w:val="00DD7BB5"/>
    <w:rsid w:val="00DE044F"/>
    <w:rsid w:val="00DE09ED"/>
    <w:rsid w:val="00DF1677"/>
    <w:rsid w:val="00DF21E5"/>
    <w:rsid w:val="00DF38B5"/>
    <w:rsid w:val="00DF3D16"/>
    <w:rsid w:val="00DF3D3D"/>
    <w:rsid w:val="00DF7AE9"/>
    <w:rsid w:val="00E02F75"/>
    <w:rsid w:val="00E05704"/>
    <w:rsid w:val="00E1399B"/>
    <w:rsid w:val="00E23983"/>
    <w:rsid w:val="00E24D66"/>
    <w:rsid w:val="00E2734F"/>
    <w:rsid w:val="00E31BD8"/>
    <w:rsid w:val="00E32EA2"/>
    <w:rsid w:val="00E34E84"/>
    <w:rsid w:val="00E360C5"/>
    <w:rsid w:val="00E40BDC"/>
    <w:rsid w:val="00E4218B"/>
    <w:rsid w:val="00E42AD9"/>
    <w:rsid w:val="00E450A0"/>
    <w:rsid w:val="00E46CF0"/>
    <w:rsid w:val="00E50667"/>
    <w:rsid w:val="00E5103C"/>
    <w:rsid w:val="00E527AC"/>
    <w:rsid w:val="00E52CFD"/>
    <w:rsid w:val="00E54292"/>
    <w:rsid w:val="00E54384"/>
    <w:rsid w:val="00E64EAE"/>
    <w:rsid w:val="00E73220"/>
    <w:rsid w:val="00E74DC7"/>
    <w:rsid w:val="00E75A9E"/>
    <w:rsid w:val="00E75D72"/>
    <w:rsid w:val="00E80A20"/>
    <w:rsid w:val="00E812C5"/>
    <w:rsid w:val="00E83077"/>
    <w:rsid w:val="00E85D2D"/>
    <w:rsid w:val="00E87699"/>
    <w:rsid w:val="00E87CC9"/>
    <w:rsid w:val="00E924B6"/>
    <w:rsid w:val="00EA3985"/>
    <w:rsid w:val="00EB2519"/>
    <w:rsid w:val="00EB6928"/>
    <w:rsid w:val="00EC11EC"/>
    <w:rsid w:val="00EC2B4B"/>
    <w:rsid w:val="00EC3FF5"/>
    <w:rsid w:val="00ED0175"/>
    <w:rsid w:val="00ED492F"/>
    <w:rsid w:val="00ED56B9"/>
    <w:rsid w:val="00ED61E5"/>
    <w:rsid w:val="00EE3ADA"/>
    <w:rsid w:val="00EF0845"/>
    <w:rsid w:val="00EF12A8"/>
    <w:rsid w:val="00EF2B1E"/>
    <w:rsid w:val="00EF2E3A"/>
    <w:rsid w:val="00EF4B25"/>
    <w:rsid w:val="00EF6F78"/>
    <w:rsid w:val="00F047E2"/>
    <w:rsid w:val="00F078DC"/>
    <w:rsid w:val="00F10DC1"/>
    <w:rsid w:val="00F13E86"/>
    <w:rsid w:val="00F17B00"/>
    <w:rsid w:val="00F24E5C"/>
    <w:rsid w:val="00F268A1"/>
    <w:rsid w:val="00F27969"/>
    <w:rsid w:val="00F3196A"/>
    <w:rsid w:val="00F31D1D"/>
    <w:rsid w:val="00F33ED9"/>
    <w:rsid w:val="00F36708"/>
    <w:rsid w:val="00F43B7D"/>
    <w:rsid w:val="00F44644"/>
    <w:rsid w:val="00F46449"/>
    <w:rsid w:val="00F54159"/>
    <w:rsid w:val="00F55071"/>
    <w:rsid w:val="00F574DD"/>
    <w:rsid w:val="00F61398"/>
    <w:rsid w:val="00F61B1F"/>
    <w:rsid w:val="00F65494"/>
    <w:rsid w:val="00F677A9"/>
    <w:rsid w:val="00F7713C"/>
    <w:rsid w:val="00F80967"/>
    <w:rsid w:val="00F83127"/>
    <w:rsid w:val="00F835A9"/>
    <w:rsid w:val="00F837EF"/>
    <w:rsid w:val="00F83F2B"/>
    <w:rsid w:val="00F84CF5"/>
    <w:rsid w:val="00F8556B"/>
    <w:rsid w:val="00F85B68"/>
    <w:rsid w:val="00F874BC"/>
    <w:rsid w:val="00F92D35"/>
    <w:rsid w:val="00F946FD"/>
    <w:rsid w:val="00F9558E"/>
    <w:rsid w:val="00FA0B5D"/>
    <w:rsid w:val="00FA0E99"/>
    <w:rsid w:val="00FA420B"/>
    <w:rsid w:val="00FA7BC1"/>
    <w:rsid w:val="00FB3B67"/>
    <w:rsid w:val="00FB517D"/>
    <w:rsid w:val="00FB7E27"/>
    <w:rsid w:val="00FC620B"/>
    <w:rsid w:val="00FD1E13"/>
    <w:rsid w:val="00FD360E"/>
    <w:rsid w:val="00FD5F3F"/>
    <w:rsid w:val="00FE41C9"/>
    <w:rsid w:val="00FE6E21"/>
    <w:rsid w:val="00FE7F93"/>
    <w:rsid w:val="00FF3D9E"/>
    <w:rsid w:val="00FF405D"/>
    <w:rsid w:val="00FF4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3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51DA"/>
    <w:pPr>
      <w:spacing w:line="260" w:lineRule="atLeast"/>
    </w:pPr>
    <w:rPr>
      <w:sz w:val="22"/>
    </w:rPr>
  </w:style>
  <w:style w:type="paragraph" w:styleId="Heading1">
    <w:name w:val="heading 1"/>
    <w:basedOn w:val="Normal"/>
    <w:next w:val="Normal"/>
    <w:link w:val="Heading1Char"/>
    <w:uiPriority w:val="9"/>
    <w:qFormat/>
    <w:rsid w:val="00B214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14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14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14F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14F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14F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14F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14F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14F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51DA"/>
  </w:style>
  <w:style w:type="paragraph" w:customStyle="1" w:styleId="OPCParaBase">
    <w:name w:val="OPCParaBase"/>
    <w:link w:val="OPCParaBaseChar"/>
    <w:qFormat/>
    <w:rsid w:val="003951D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951DA"/>
    <w:pPr>
      <w:spacing w:line="240" w:lineRule="auto"/>
    </w:pPr>
    <w:rPr>
      <w:b/>
      <w:sz w:val="40"/>
    </w:rPr>
  </w:style>
  <w:style w:type="paragraph" w:customStyle="1" w:styleId="ActHead1">
    <w:name w:val="ActHead 1"/>
    <w:aliases w:val="c"/>
    <w:basedOn w:val="OPCParaBase"/>
    <w:next w:val="Normal"/>
    <w:qFormat/>
    <w:rsid w:val="003951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51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51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51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51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51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51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51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51D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951DA"/>
  </w:style>
  <w:style w:type="paragraph" w:customStyle="1" w:styleId="Blocks">
    <w:name w:val="Blocks"/>
    <w:aliases w:val="bb"/>
    <w:basedOn w:val="OPCParaBase"/>
    <w:qFormat/>
    <w:rsid w:val="003951DA"/>
    <w:pPr>
      <w:spacing w:line="240" w:lineRule="auto"/>
    </w:pPr>
    <w:rPr>
      <w:sz w:val="24"/>
    </w:rPr>
  </w:style>
  <w:style w:type="paragraph" w:customStyle="1" w:styleId="BoxText">
    <w:name w:val="BoxText"/>
    <w:aliases w:val="bt"/>
    <w:basedOn w:val="OPCParaBase"/>
    <w:qFormat/>
    <w:rsid w:val="003951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51DA"/>
    <w:rPr>
      <w:b/>
    </w:rPr>
  </w:style>
  <w:style w:type="paragraph" w:customStyle="1" w:styleId="BoxHeadItalic">
    <w:name w:val="BoxHeadItalic"/>
    <w:aliases w:val="bhi"/>
    <w:basedOn w:val="BoxText"/>
    <w:next w:val="BoxStep"/>
    <w:qFormat/>
    <w:rsid w:val="003951DA"/>
    <w:rPr>
      <w:i/>
    </w:rPr>
  </w:style>
  <w:style w:type="paragraph" w:customStyle="1" w:styleId="BoxList">
    <w:name w:val="BoxList"/>
    <w:aliases w:val="bl"/>
    <w:basedOn w:val="BoxText"/>
    <w:qFormat/>
    <w:rsid w:val="003951DA"/>
    <w:pPr>
      <w:ind w:left="1559" w:hanging="425"/>
    </w:pPr>
  </w:style>
  <w:style w:type="paragraph" w:customStyle="1" w:styleId="BoxNote">
    <w:name w:val="BoxNote"/>
    <w:aliases w:val="bn"/>
    <w:basedOn w:val="BoxText"/>
    <w:qFormat/>
    <w:rsid w:val="003951DA"/>
    <w:pPr>
      <w:tabs>
        <w:tab w:val="left" w:pos="1985"/>
      </w:tabs>
      <w:spacing w:before="122" w:line="198" w:lineRule="exact"/>
      <w:ind w:left="2948" w:hanging="1814"/>
    </w:pPr>
    <w:rPr>
      <w:sz w:val="18"/>
    </w:rPr>
  </w:style>
  <w:style w:type="paragraph" w:customStyle="1" w:styleId="BoxPara">
    <w:name w:val="BoxPara"/>
    <w:aliases w:val="bp"/>
    <w:basedOn w:val="BoxText"/>
    <w:qFormat/>
    <w:rsid w:val="003951DA"/>
    <w:pPr>
      <w:tabs>
        <w:tab w:val="right" w:pos="2268"/>
      </w:tabs>
      <w:ind w:left="2552" w:hanging="1418"/>
    </w:pPr>
  </w:style>
  <w:style w:type="paragraph" w:customStyle="1" w:styleId="BoxStep">
    <w:name w:val="BoxStep"/>
    <w:aliases w:val="bs"/>
    <w:basedOn w:val="BoxText"/>
    <w:qFormat/>
    <w:rsid w:val="003951DA"/>
    <w:pPr>
      <w:ind w:left="1985" w:hanging="851"/>
    </w:pPr>
  </w:style>
  <w:style w:type="character" w:customStyle="1" w:styleId="CharAmPartNo">
    <w:name w:val="CharAmPartNo"/>
    <w:basedOn w:val="OPCCharBase"/>
    <w:qFormat/>
    <w:rsid w:val="003951DA"/>
  </w:style>
  <w:style w:type="character" w:customStyle="1" w:styleId="CharAmPartText">
    <w:name w:val="CharAmPartText"/>
    <w:basedOn w:val="OPCCharBase"/>
    <w:qFormat/>
    <w:rsid w:val="003951DA"/>
  </w:style>
  <w:style w:type="character" w:customStyle="1" w:styleId="CharAmSchNo">
    <w:name w:val="CharAmSchNo"/>
    <w:basedOn w:val="OPCCharBase"/>
    <w:qFormat/>
    <w:rsid w:val="003951DA"/>
  </w:style>
  <w:style w:type="character" w:customStyle="1" w:styleId="CharAmSchText">
    <w:name w:val="CharAmSchText"/>
    <w:basedOn w:val="OPCCharBase"/>
    <w:qFormat/>
    <w:rsid w:val="003951DA"/>
  </w:style>
  <w:style w:type="character" w:customStyle="1" w:styleId="CharBoldItalic">
    <w:name w:val="CharBoldItalic"/>
    <w:basedOn w:val="OPCCharBase"/>
    <w:uiPriority w:val="1"/>
    <w:qFormat/>
    <w:rsid w:val="003951DA"/>
    <w:rPr>
      <w:b/>
      <w:i/>
    </w:rPr>
  </w:style>
  <w:style w:type="character" w:customStyle="1" w:styleId="CharChapNo">
    <w:name w:val="CharChapNo"/>
    <w:basedOn w:val="OPCCharBase"/>
    <w:uiPriority w:val="1"/>
    <w:qFormat/>
    <w:rsid w:val="003951DA"/>
  </w:style>
  <w:style w:type="character" w:customStyle="1" w:styleId="CharChapText">
    <w:name w:val="CharChapText"/>
    <w:basedOn w:val="OPCCharBase"/>
    <w:uiPriority w:val="1"/>
    <w:qFormat/>
    <w:rsid w:val="003951DA"/>
  </w:style>
  <w:style w:type="character" w:customStyle="1" w:styleId="CharDivNo">
    <w:name w:val="CharDivNo"/>
    <w:basedOn w:val="OPCCharBase"/>
    <w:uiPriority w:val="1"/>
    <w:qFormat/>
    <w:rsid w:val="003951DA"/>
  </w:style>
  <w:style w:type="character" w:customStyle="1" w:styleId="CharDivText">
    <w:name w:val="CharDivText"/>
    <w:basedOn w:val="OPCCharBase"/>
    <w:uiPriority w:val="1"/>
    <w:qFormat/>
    <w:rsid w:val="003951DA"/>
  </w:style>
  <w:style w:type="character" w:customStyle="1" w:styleId="CharItalic">
    <w:name w:val="CharItalic"/>
    <w:basedOn w:val="OPCCharBase"/>
    <w:uiPriority w:val="1"/>
    <w:qFormat/>
    <w:rsid w:val="003951DA"/>
    <w:rPr>
      <w:i/>
    </w:rPr>
  </w:style>
  <w:style w:type="character" w:customStyle="1" w:styleId="CharPartNo">
    <w:name w:val="CharPartNo"/>
    <w:basedOn w:val="OPCCharBase"/>
    <w:uiPriority w:val="1"/>
    <w:qFormat/>
    <w:rsid w:val="003951DA"/>
  </w:style>
  <w:style w:type="character" w:customStyle="1" w:styleId="CharPartText">
    <w:name w:val="CharPartText"/>
    <w:basedOn w:val="OPCCharBase"/>
    <w:uiPriority w:val="1"/>
    <w:qFormat/>
    <w:rsid w:val="003951DA"/>
  </w:style>
  <w:style w:type="character" w:customStyle="1" w:styleId="CharSectno">
    <w:name w:val="CharSectno"/>
    <w:basedOn w:val="OPCCharBase"/>
    <w:qFormat/>
    <w:rsid w:val="003951DA"/>
  </w:style>
  <w:style w:type="character" w:customStyle="1" w:styleId="CharSubdNo">
    <w:name w:val="CharSubdNo"/>
    <w:basedOn w:val="OPCCharBase"/>
    <w:uiPriority w:val="1"/>
    <w:qFormat/>
    <w:rsid w:val="003951DA"/>
  </w:style>
  <w:style w:type="character" w:customStyle="1" w:styleId="CharSubdText">
    <w:name w:val="CharSubdText"/>
    <w:basedOn w:val="OPCCharBase"/>
    <w:uiPriority w:val="1"/>
    <w:qFormat/>
    <w:rsid w:val="003951DA"/>
  </w:style>
  <w:style w:type="paragraph" w:customStyle="1" w:styleId="CTA--">
    <w:name w:val="CTA --"/>
    <w:basedOn w:val="OPCParaBase"/>
    <w:next w:val="Normal"/>
    <w:rsid w:val="003951DA"/>
    <w:pPr>
      <w:spacing w:before="60" w:line="240" w:lineRule="atLeast"/>
      <w:ind w:left="142" w:hanging="142"/>
    </w:pPr>
    <w:rPr>
      <w:sz w:val="20"/>
    </w:rPr>
  </w:style>
  <w:style w:type="paragraph" w:customStyle="1" w:styleId="CTA-">
    <w:name w:val="CTA -"/>
    <w:basedOn w:val="OPCParaBase"/>
    <w:rsid w:val="003951DA"/>
    <w:pPr>
      <w:spacing w:before="60" w:line="240" w:lineRule="atLeast"/>
      <w:ind w:left="85" w:hanging="85"/>
    </w:pPr>
    <w:rPr>
      <w:sz w:val="20"/>
    </w:rPr>
  </w:style>
  <w:style w:type="paragraph" w:customStyle="1" w:styleId="CTA---">
    <w:name w:val="CTA ---"/>
    <w:basedOn w:val="OPCParaBase"/>
    <w:next w:val="Normal"/>
    <w:rsid w:val="003951DA"/>
    <w:pPr>
      <w:spacing w:before="60" w:line="240" w:lineRule="atLeast"/>
      <w:ind w:left="198" w:hanging="198"/>
    </w:pPr>
    <w:rPr>
      <w:sz w:val="20"/>
    </w:rPr>
  </w:style>
  <w:style w:type="paragraph" w:customStyle="1" w:styleId="CTA----">
    <w:name w:val="CTA ----"/>
    <w:basedOn w:val="OPCParaBase"/>
    <w:next w:val="Normal"/>
    <w:rsid w:val="003951DA"/>
    <w:pPr>
      <w:spacing w:before="60" w:line="240" w:lineRule="atLeast"/>
      <w:ind w:left="255" w:hanging="255"/>
    </w:pPr>
    <w:rPr>
      <w:sz w:val="20"/>
    </w:rPr>
  </w:style>
  <w:style w:type="paragraph" w:customStyle="1" w:styleId="CTA1a">
    <w:name w:val="CTA 1(a)"/>
    <w:basedOn w:val="OPCParaBase"/>
    <w:rsid w:val="003951DA"/>
    <w:pPr>
      <w:tabs>
        <w:tab w:val="right" w:pos="414"/>
      </w:tabs>
      <w:spacing w:before="40" w:line="240" w:lineRule="atLeast"/>
      <w:ind w:left="675" w:hanging="675"/>
    </w:pPr>
    <w:rPr>
      <w:sz w:val="20"/>
    </w:rPr>
  </w:style>
  <w:style w:type="paragraph" w:customStyle="1" w:styleId="CTA1ai">
    <w:name w:val="CTA 1(a)(i)"/>
    <w:basedOn w:val="OPCParaBase"/>
    <w:rsid w:val="003951DA"/>
    <w:pPr>
      <w:tabs>
        <w:tab w:val="right" w:pos="1004"/>
      </w:tabs>
      <w:spacing w:before="40" w:line="240" w:lineRule="atLeast"/>
      <w:ind w:left="1253" w:hanging="1253"/>
    </w:pPr>
    <w:rPr>
      <w:sz w:val="20"/>
    </w:rPr>
  </w:style>
  <w:style w:type="paragraph" w:customStyle="1" w:styleId="CTA2a">
    <w:name w:val="CTA 2(a)"/>
    <w:basedOn w:val="OPCParaBase"/>
    <w:rsid w:val="003951DA"/>
    <w:pPr>
      <w:tabs>
        <w:tab w:val="right" w:pos="482"/>
      </w:tabs>
      <w:spacing w:before="40" w:line="240" w:lineRule="atLeast"/>
      <w:ind w:left="748" w:hanging="748"/>
    </w:pPr>
    <w:rPr>
      <w:sz w:val="20"/>
    </w:rPr>
  </w:style>
  <w:style w:type="paragraph" w:customStyle="1" w:styleId="CTA2ai">
    <w:name w:val="CTA 2(a)(i)"/>
    <w:basedOn w:val="OPCParaBase"/>
    <w:rsid w:val="003951DA"/>
    <w:pPr>
      <w:tabs>
        <w:tab w:val="right" w:pos="1089"/>
      </w:tabs>
      <w:spacing w:before="40" w:line="240" w:lineRule="atLeast"/>
      <w:ind w:left="1327" w:hanging="1327"/>
    </w:pPr>
    <w:rPr>
      <w:sz w:val="20"/>
    </w:rPr>
  </w:style>
  <w:style w:type="paragraph" w:customStyle="1" w:styleId="CTA3a">
    <w:name w:val="CTA 3(a)"/>
    <w:basedOn w:val="OPCParaBase"/>
    <w:rsid w:val="003951DA"/>
    <w:pPr>
      <w:tabs>
        <w:tab w:val="right" w:pos="556"/>
      </w:tabs>
      <w:spacing w:before="40" w:line="240" w:lineRule="atLeast"/>
      <w:ind w:left="805" w:hanging="805"/>
    </w:pPr>
    <w:rPr>
      <w:sz w:val="20"/>
    </w:rPr>
  </w:style>
  <w:style w:type="paragraph" w:customStyle="1" w:styleId="CTA3ai">
    <w:name w:val="CTA 3(a)(i)"/>
    <w:basedOn w:val="OPCParaBase"/>
    <w:rsid w:val="003951DA"/>
    <w:pPr>
      <w:tabs>
        <w:tab w:val="right" w:pos="1140"/>
      </w:tabs>
      <w:spacing w:before="40" w:line="240" w:lineRule="atLeast"/>
      <w:ind w:left="1361" w:hanging="1361"/>
    </w:pPr>
    <w:rPr>
      <w:sz w:val="20"/>
    </w:rPr>
  </w:style>
  <w:style w:type="paragraph" w:customStyle="1" w:styleId="CTA4a">
    <w:name w:val="CTA 4(a)"/>
    <w:basedOn w:val="OPCParaBase"/>
    <w:rsid w:val="003951DA"/>
    <w:pPr>
      <w:tabs>
        <w:tab w:val="right" w:pos="624"/>
      </w:tabs>
      <w:spacing w:before="40" w:line="240" w:lineRule="atLeast"/>
      <w:ind w:left="873" w:hanging="873"/>
    </w:pPr>
    <w:rPr>
      <w:sz w:val="20"/>
    </w:rPr>
  </w:style>
  <w:style w:type="paragraph" w:customStyle="1" w:styleId="CTA4ai">
    <w:name w:val="CTA 4(a)(i)"/>
    <w:basedOn w:val="OPCParaBase"/>
    <w:rsid w:val="003951DA"/>
    <w:pPr>
      <w:tabs>
        <w:tab w:val="right" w:pos="1213"/>
      </w:tabs>
      <w:spacing w:before="40" w:line="240" w:lineRule="atLeast"/>
      <w:ind w:left="1452" w:hanging="1452"/>
    </w:pPr>
    <w:rPr>
      <w:sz w:val="20"/>
    </w:rPr>
  </w:style>
  <w:style w:type="paragraph" w:customStyle="1" w:styleId="CTACAPS">
    <w:name w:val="CTA CAPS"/>
    <w:basedOn w:val="OPCParaBase"/>
    <w:rsid w:val="003951DA"/>
    <w:pPr>
      <w:spacing w:before="60" w:line="240" w:lineRule="atLeast"/>
    </w:pPr>
    <w:rPr>
      <w:sz w:val="20"/>
    </w:rPr>
  </w:style>
  <w:style w:type="paragraph" w:customStyle="1" w:styleId="CTAright">
    <w:name w:val="CTA right"/>
    <w:basedOn w:val="OPCParaBase"/>
    <w:rsid w:val="003951DA"/>
    <w:pPr>
      <w:spacing w:before="60" w:line="240" w:lineRule="auto"/>
      <w:jc w:val="right"/>
    </w:pPr>
    <w:rPr>
      <w:sz w:val="20"/>
    </w:rPr>
  </w:style>
  <w:style w:type="paragraph" w:customStyle="1" w:styleId="subsection">
    <w:name w:val="subsection"/>
    <w:aliases w:val="ss"/>
    <w:basedOn w:val="OPCParaBase"/>
    <w:link w:val="subsectionChar"/>
    <w:rsid w:val="003951DA"/>
    <w:pPr>
      <w:tabs>
        <w:tab w:val="right" w:pos="1021"/>
      </w:tabs>
      <w:spacing w:before="180" w:line="240" w:lineRule="auto"/>
      <w:ind w:left="1134" w:hanging="1134"/>
    </w:pPr>
  </w:style>
  <w:style w:type="paragraph" w:customStyle="1" w:styleId="Definition">
    <w:name w:val="Definition"/>
    <w:aliases w:val="dd"/>
    <w:basedOn w:val="OPCParaBase"/>
    <w:rsid w:val="003951DA"/>
    <w:pPr>
      <w:spacing w:before="180" w:line="240" w:lineRule="auto"/>
      <w:ind w:left="1134"/>
    </w:pPr>
  </w:style>
  <w:style w:type="paragraph" w:customStyle="1" w:styleId="ETAsubitem">
    <w:name w:val="ETA(subitem)"/>
    <w:basedOn w:val="OPCParaBase"/>
    <w:rsid w:val="003951DA"/>
    <w:pPr>
      <w:tabs>
        <w:tab w:val="right" w:pos="340"/>
      </w:tabs>
      <w:spacing w:before="60" w:line="240" w:lineRule="auto"/>
      <w:ind w:left="454" w:hanging="454"/>
    </w:pPr>
    <w:rPr>
      <w:sz w:val="20"/>
    </w:rPr>
  </w:style>
  <w:style w:type="paragraph" w:customStyle="1" w:styleId="ETApara">
    <w:name w:val="ETA(para)"/>
    <w:basedOn w:val="OPCParaBase"/>
    <w:rsid w:val="003951DA"/>
    <w:pPr>
      <w:tabs>
        <w:tab w:val="right" w:pos="754"/>
      </w:tabs>
      <w:spacing w:before="60" w:line="240" w:lineRule="auto"/>
      <w:ind w:left="828" w:hanging="828"/>
    </w:pPr>
    <w:rPr>
      <w:sz w:val="20"/>
    </w:rPr>
  </w:style>
  <w:style w:type="paragraph" w:customStyle="1" w:styleId="ETAsubpara">
    <w:name w:val="ETA(subpara)"/>
    <w:basedOn w:val="OPCParaBase"/>
    <w:rsid w:val="003951DA"/>
    <w:pPr>
      <w:tabs>
        <w:tab w:val="right" w:pos="1083"/>
      </w:tabs>
      <w:spacing w:before="60" w:line="240" w:lineRule="auto"/>
      <w:ind w:left="1191" w:hanging="1191"/>
    </w:pPr>
    <w:rPr>
      <w:sz w:val="20"/>
    </w:rPr>
  </w:style>
  <w:style w:type="paragraph" w:customStyle="1" w:styleId="ETAsub-subpara">
    <w:name w:val="ETA(sub-subpara)"/>
    <w:basedOn w:val="OPCParaBase"/>
    <w:rsid w:val="003951DA"/>
    <w:pPr>
      <w:tabs>
        <w:tab w:val="right" w:pos="1412"/>
      </w:tabs>
      <w:spacing w:before="60" w:line="240" w:lineRule="auto"/>
      <w:ind w:left="1525" w:hanging="1525"/>
    </w:pPr>
    <w:rPr>
      <w:sz w:val="20"/>
    </w:rPr>
  </w:style>
  <w:style w:type="paragraph" w:customStyle="1" w:styleId="Formula">
    <w:name w:val="Formula"/>
    <w:basedOn w:val="OPCParaBase"/>
    <w:rsid w:val="003951DA"/>
    <w:pPr>
      <w:spacing w:line="240" w:lineRule="auto"/>
      <w:ind w:left="1134"/>
    </w:pPr>
    <w:rPr>
      <w:sz w:val="20"/>
    </w:rPr>
  </w:style>
  <w:style w:type="paragraph" w:styleId="Header">
    <w:name w:val="header"/>
    <w:basedOn w:val="OPCParaBase"/>
    <w:link w:val="HeaderChar"/>
    <w:unhideWhenUsed/>
    <w:rsid w:val="003951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51DA"/>
    <w:rPr>
      <w:rFonts w:eastAsia="Times New Roman" w:cs="Times New Roman"/>
      <w:sz w:val="16"/>
      <w:lang w:eastAsia="en-AU"/>
    </w:rPr>
  </w:style>
  <w:style w:type="paragraph" w:customStyle="1" w:styleId="House">
    <w:name w:val="House"/>
    <w:basedOn w:val="OPCParaBase"/>
    <w:rsid w:val="003951DA"/>
    <w:pPr>
      <w:spacing w:line="240" w:lineRule="auto"/>
    </w:pPr>
    <w:rPr>
      <w:sz w:val="28"/>
    </w:rPr>
  </w:style>
  <w:style w:type="paragraph" w:customStyle="1" w:styleId="Item">
    <w:name w:val="Item"/>
    <w:aliases w:val="i"/>
    <w:basedOn w:val="OPCParaBase"/>
    <w:next w:val="ItemHead"/>
    <w:rsid w:val="003951DA"/>
    <w:pPr>
      <w:keepLines/>
      <w:spacing w:before="80" w:line="240" w:lineRule="auto"/>
      <w:ind w:left="709"/>
    </w:pPr>
  </w:style>
  <w:style w:type="paragraph" w:customStyle="1" w:styleId="ItemHead">
    <w:name w:val="ItemHead"/>
    <w:aliases w:val="ih"/>
    <w:basedOn w:val="OPCParaBase"/>
    <w:next w:val="Item"/>
    <w:rsid w:val="003951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51DA"/>
    <w:pPr>
      <w:spacing w:line="240" w:lineRule="auto"/>
    </w:pPr>
    <w:rPr>
      <w:b/>
      <w:sz w:val="32"/>
    </w:rPr>
  </w:style>
  <w:style w:type="paragraph" w:customStyle="1" w:styleId="notedraft">
    <w:name w:val="note(draft)"/>
    <w:aliases w:val="nd"/>
    <w:basedOn w:val="OPCParaBase"/>
    <w:rsid w:val="003951DA"/>
    <w:pPr>
      <w:spacing w:before="240" w:line="240" w:lineRule="auto"/>
      <w:ind w:left="284" w:hanging="284"/>
    </w:pPr>
    <w:rPr>
      <w:i/>
      <w:sz w:val="24"/>
    </w:rPr>
  </w:style>
  <w:style w:type="paragraph" w:customStyle="1" w:styleId="notemargin">
    <w:name w:val="note(margin)"/>
    <w:aliases w:val="nm"/>
    <w:basedOn w:val="OPCParaBase"/>
    <w:rsid w:val="003951DA"/>
    <w:pPr>
      <w:tabs>
        <w:tab w:val="left" w:pos="709"/>
      </w:tabs>
      <w:spacing w:before="122" w:line="198" w:lineRule="exact"/>
      <w:ind w:left="709" w:hanging="709"/>
    </w:pPr>
    <w:rPr>
      <w:sz w:val="18"/>
    </w:rPr>
  </w:style>
  <w:style w:type="paragraph" w:customStyle="1" w:styleId="noteToPara">
    <w:name w:val="noteToPara"/>
    <w:aliases w:val="ntp"/>
    <w:basedOn w:val="OPCParaBase"/>
    <w:rsid w:val="003951DA"/>
    <w:pPr>
      <w:spacing w:before="122" w:line="198" w:lineRule="exact"/>
      <w:ind w:left="2353" w:hanging="709"/>
    </w:pPr>
    <w:rPr>
      <w:sz w:val="18"/>
    </w:rPr>
  </w:style>
  <w:style w:type="paragraph" w:customStyle="1" w:styleId="noteParlAmend">
    <w:name w:val="note(ParlAmend)"/>
    <w:aliases w:val="npp"/>
    <w:basedOn w:val="OPCParaBase"/>
    <w:next w:val="ParlAmend"/>
    <w:rsid w:val="003951DA"/>
    <w:pPr>
      <w:spacing w:line="240" w:lineRule="auto"/>
      <w:jc w:val="right"/>
    </w:pPr>
    <w:rPr>
      <w:rFonts w:ascii="Arial" w:hAnsi="Arial"/>
      <w:b/>
      <w:i/>
    </w:rPr>
  </w:style>
  <w:style w:type="paragraph" w:customStyle="1" w:styleId="Page1">
    <w:name w:val="Page1"/>
    <w:basedOn w:val="OPCParaBase"/>
    <w:rsid w:val="003951DA"/>
    <w:pPr>
      <w:spacing w:before="400" w:line="240" w:lineRule="auto"/>
    </w:pPr>
    <w:rPr>
      <w:b/>
      <w:sz w:val="32"/>
    </w:rPr>
  </w:style>
  <w:style w:type="paragraph" w:customStyle="1" w:styleId="PageBreak">
    <w:name w:val="PageBreak"/>
    <w:aliases w:val="pb"/>
    <w:basedOn w:val="OPCParaBase"/>
    <w:rsid w:val="003951DA"/>
    <w:pPr>
      <w:spacing w:line="240" w:lineRule="auto"/>
    </w:pPr>
    <w:rPr>
      <w:sz w:val="20"/>
    </w:rPr>
  </w:style>
  <w:style w:type="paragraph" w:customStyle="1" w:styleId="paragraphsub">
    <w:name w:val="paragraph(sub)"/>
    <w:aliases w:val="aa"/>
    <w:basedOn w:val="OPCParaBase"/>
    <w:rsid w:val="003951DA"/>
    <w:pPr>
      <w:tabs>
        <w:tab w:val="right" w:pos="1985"/>
      </w:tabs>
      <w:spacing w:before="40" w:line="240" w:lineRule="auto"/>
      <w:ind w:left="2098" w:hanging="2098"/>
    </w:pPr>
  </w:style>
  <w:style w:type="paragraph" w:customStyle="1" w:styleId="paragraphsub-sub">
    <w:name w:val="paragraph(sub-sub)"/>
    <w:aliases w:val="aaa"/>
    <w:basedOn w:val="OPCParaBase"/>
    <w:rsid w:val="003951DA"/>
    <w:pPr>
      <w:tabs>
        <w:tab w:val="right" w:pos="2722"/>
      </w:tabs>
      <w:spacing w:before="40" w:line="240" w:lineRule="auto"/>
      <w:ind w:left="2835" w:hanging="2835"/>
    </w:pPr>
  </w:style>
  <w:style w:type="paragraph" w:customStyle="1" w:styleId="paragraph">
    <w:name w:val="paragraph"/>
    <w:aliases w:val="a"/>
    <w:basedOn w:val="OPCParaBase"/>
    <w:link w:val="paragraphChar"/>
    <w:rsid w:val="003951DA"/>
    <w:pPr>
      <w:tabs>
        <w:tab w:val="right" w:pos="1531"/>
      </w:tabs>
      <w:spacing w:before="40" w:line="240" w:lineRule="auto"/>
      <w:ind w:left="1644" w:hanging="1644"/>
    </w:pPr>
  </w:style>
  <w:style w:type="paragraph" w:customStyle="1" w:styleId="ParlAmend">
    <w:name w:val="ParlAmend"/>
    <w:aliases w:val="pp"/>
    <w:basedOn w:val="OPCParaBase"/>
    <w:rsid w:val="003951DA"/>
    <w:pPr>
      <w:spacing w:before="240" w:line="240" w:lineRule="atLeast"/>
      <w:ind w:hanging="567"/>
    </w:pPr>
    <w:rPr>
      <w:sz w:val="24"/>
    </w:rPr>
  </w:style>
  <w:style w:type="paragraph" w:customStyle="1" w:styleId="Penalty">
    <w:name w:val="Penalty"/>
    <w:basedOn w:val="OPCParaBase"/>
    <w:rsid w:val="003951DA"/>
    <w:pPr>
      <w:tabs>
        <w:tab w:val="left" w:pos="2977"/>
      </w:tabs>
      <w:spacing w:before="180" w:line="240" w:lineRule="auto"/>
      <w:ind w:left="1985" w:hanging="851"/>
    </w:pPr>
  </w:style>
  <w:style w:type="paragraph" w:customStyle="1" w:styleId="Portfolio">
    <w:name w:val="Portfolio"/>
    <w:basedOn w:val="OPCParaBase"/>
    <w:rsid w:val="003951DA"/>
    <w:pPr>
      <w:spacing w:line="240" w:lineRule="auto"/>
    </w:pPr>
    <w:rPr>
      <w:i/>
      <w:sz w:val="20"/>
    </w:rPr>
  </w:style>
  <w:style w:type="paragraph" w:customStyle="1" w:styleId="Preamble">
    <w:name w:val="Preamble"/>
    <w:basedOn w:val="OPCParaBase"/>
    <w:next w:val="Normal"/>
    <w:rsid w:val="003951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51DA"/>
    <w:pPr>
      <w:spacing w:line="240" w:lineRule="auto"/>
    </w:pPr>
    <w:rPr>
      <w:i/>
      <w:sz w:val="20"/>
    </w:rPr>
  </w:style>
  <w:style w:type="paragraph" w:customStyle="1" w:styleId="Session">
    <w:name w:val="Session"/>
    <w:basedOn w:val="OPCParaBase"/>
    <w:rsid w:val="003951DA"/>
    <w:pPr>
      <w:spacing w:line="240" w:lineRule="auto"/>
    </w:pPr>
    <w:rPr>
      <w:sz w:val="28"/>
    </w:rPr>
  </w:style>
  <w:style w:type="paragraph" w:customStyle="1" w:styleId="Sponsor">
    <w:name w:val="Sponsor"/>
    <w:basedOn w:val="OPCParaBase"/>
    <w:rsid w:val="003951DA"/>
    <w:pPr>
      <w:spacing w:line="240" w:lineRule="auto"/>
    </w:pPr>
    <w:rPr>
      <w:i/>
    </w:rPr>
  </w:style>
  <w:style w:type="paragraph" w:customStyle="1" w:styleId="Subitem">
    <w:name w:val="Subitem"/>
    <w:aliases w:val="iss"/>
    <w:basedOn w:val="OPCParaBase"/>
    <w:rsid w:val="003951DA"/>
    <w:pPr>
      <w:spacing w:before="180" w:line="240" w:lineRule="auto"/>
      <w:ind w:left="709" w:hanging="709"/>
    </w:pPr>
  </w:style>
  <w:style w:type="paragraph" w:customStyle="1" w:styleId="SubitemHead">
    <w:name w:val="SubitemHead"/>
    <w:aliases w:val="issh"/>
    <w:basedOn w:val="OPCParaBase"/>
    <w:rsid w:val="003951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51DA"/>
    <w:pPr>
      <w:spacing w:before="40" w:line="240" w:lineRule="auto"/>
      <w:ind w:left="1134"/>
    </w:pPr>
  </w:style>
  <w:style w:type="paragraph" w:customStyle="1" w:styleId="SubsectionHead">
    <w:name w:val="SubsectionHead"/>
    <w:aliases w:val="ssh"/>
    <w:basedOn w:val="OPCParaBase"/>
    <w:next w:val="subsection"/>
    <w:rsid w:val="003951DA"/>
    <w:pPr>
      <w:keepNext/>
      <w:keepLines/>
      <w:spacing w:before="240" w:line="240" w:lineRule="auto"/>
      <w:ind w:left="1134"/>
    </w:pPr>
    <w:rPr>
      <w:i/>
    </w:rPr>
  </w:style>
  <w:style w:type="paragraph" w:customStyle="1" w:styleId="Tablea">
    <w:name w:val="Table(a)"/>
    <w:aliases w:val="ta"/>
    <w:basedOn w:val="OPCParaBase"/>
    <w:rsid w:val="003951DA"/>
    <w:pPr>
      <w:spacing w:before="60" w:line="240" w:lineRule="auto"/>
      <w:ind w:left="284" w:hanging="284"/>
    </w:pPr>
    <w:rPr>
      <w:sz w:val="20"/>
    </w:rPr>
  </w:style>
  <w:style w:type="paragraph" w:customStyle="1" w:styleId="TableAA">
    <w:name w:val="Table(AA)"/>
    <w:aliases w:val="taaa"/>
    <w:basedOn w:val="OPCParaBase"/>
    <w:rsid w:val="003951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51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51DA"/>
    <w:pPr>
      <w:spacing w:before="60" w:line="240" w:lineRule="atLeast"/>
    </w:pPr>
    <w:rPr>
      <w:sz w:val="20"/>
    </w:rPr>
  </w:style>
  <w:style w:type="paragraph" w:customStyle="1" w:styleId="TLPBoxTextnote">
    <w:name w:val="TLPBoxText(note"/>
    <w:aliases w:val="right)"/>
    <w:basedOn w:val="OPCParaBase"/>
    <w:rsid w:val="003951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51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51DA"/>
    <w:pPr>
      <w:spacing w:before="122" w:line="198" w:lineRule="exact"/>
      <w:ind w:left="1985" w:hanging="851"/>
      <w:jc w:val="right"/>
    </w:pPr>
    <w:rPr>
      <w:sz w:val="18"/>
    </w:rPr>
  </w:style>
  <w:style w:type="paragraph" w:customStyle="1" w:styleId="TLPTableBullet">
    <w:name w:val="TLPTableBullet"/>
    <w:aliases w:val="ttb"/>
    <w:basedOn w:val="OPCParaBase"/>
    <w:rsid w:val="003951DA"/>
    <w:pPr>
      <w:spacing w:line="240" w:lineRule="exact"/>
      <w:ind w:left="284" w:hanging="284"/>
    </w:pPr>
    <w:rPr>
      <w:sz w:val="20"/>
    </w:rPr>
  </w:style>
  <w:style w:type="paragraph" w:styleId="TOC1">
    <w:name w:val="toc 1"/>
    <w:basedOn w:val="OPCParaBase"/>
    <w:next w:val="Normal"/>
    <w:uiPriority w:val="39"/>
    <w:unhideWhenUsed/>
    <w:rsid w:val="003951D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51D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51D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51D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51D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51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51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51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51D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51DA"/>
    <w:pPr>
      <w:keepLines/>
      <w:spacing w:before="240" w:after="120" w:line="240" w:lineRule="auto"/>
      <w:ind w:left="794"/>
    </w:pPr>
    <w:rPr>
      <w:b/>
      <w:kern w:val="28"/>
      <w:sz w:val="20"/>
    </w:rPr>
  </w:style>
  <w:style w:type="paragraph" w:customStyle="1" w:styleId="TofSectsHeading">
    <w:name w:val="TofSects(Heading)"/>
    <w:basedOn w:val="OPCParaBase"/>
    <w:rsid w:val="003951DA"/>
    <w:pPr>
      <w:spacing w:before="240" w:after="120" w:line="240" w:lineRule="auto"/>
    </w:pPr>
    <w:rPr>
      <w:b/>
      <w:sz w:val="24"/>
    </w:rPr>
  </w:style>
  <w:style w:type="paragraph" w:customStyle="1" w:styleId="TofSectsSection">
    <w:name w:val="TofSects(Section)"/>
    <w:basedOn w:val="OPCParaBase"/>
    <w:rsid w:val="003951DA"/>
    <w:pPr>
      <w:keepLines/>
      <w:spacing w:before="40" w:line="240" w:lineRule="auto"/>
      <w:ind w:left="1588" w:hanging="794"/>
    </w:pPr>
    <w:rPr>
      <w:kern w:val="28"/>
      <w:sz w:val="18"/>
    </w:rPr>
  </w:style>
  <w:style w:type="paragraph" w:customStyle="1" w:styleId="TofSectsSubdiv">
    <w:name w:val="TofSects(Subdiv)"/>
    <w:basedOn w:val="OPCParaBase"/>
    <w:rsid w:val="003951DA"/>
    <w:pPr>
      <w:keepLines/>
      <w:spacing w:before="80" w:line="240" w:lineRule="auto"/>
      <w:ind w:left="1588" w:hanging="794"/>
    </w:pPr>
    <w:rPr>
      <w:kern w:val="28"/>
    </w:rPr>
  </w:style>
  <w:style w:type="paragraph" w:customStyle="1" w:styleId="WRStyle">
    <w:name w:val="WR Style"/>
    <w:aliases w:val="WR"/>
    <w:basedOn w:val="OPCParaBase"/>
    <w:rsid w:val="003951DA"/>
    <w:pPr>
      <w:spacing w:before="240" w:line="240" w:lineRule="auto"/>
      <w:ind w:left="284" w:hanging="284"/>
    </w:pPr>
    <w:rPr>
      <w:b/>
      <w:i/>
      <w:kern w:val="28"/>
      <w:sz w:val="24"/>
    </w:rPr>
  </w:style>
  <w:style w:type="paragraph" w:customStyle="1" w:styleId="notepara">
    <w:name w:val="note(para)"/>
    <w:aliases w:val="na"/>
    <w:basedOn w:val="OPCParaBase"/>
    <w:rsid w:val="003951DA"/>
    <w:pPr>
      <w:spacing w:before="40" w:line="198" w:lineRule="exact"/>
      <w:ind w:left="2354" w:hanging="369"/>
    </w:pPr>
    <w:rPr>
      <w:sz w:val="18"/>
    </w:rPr>
  </w:style>
  <w:style w:type="paragraph" w:styleId="Footer">
    <w:name w:val="footer"/>
    <w:link w:val="FooterChar"/>
    <w:rsid w:val="003951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51DA"/>
    <w:rPr>
      <w:rFonts w:eastAsia="Times New Roman" w:cs="Times New Roman"/>
      <w:sz w:val="22"/>
      <w:szCs w:val="24"/>
      <w:lang w:eastAsia="en-AU"/>
    </w:rPr>
  </w:style>
  <w:style w:type="character" w:styleId="LineNumber">
    <w:name w:val="line number"/>
    <w:basedOn w:val="OPCCharBase"/>
    <w:uiPriority w:val="99"/>
    <w:semiHidden/>
    <w:unhideWhenUsed/>
    <w:rsid w:val="003951DA"/>
    <w:rPr>
      <w:sz w:val="16"/>
    </w:rPr>
  </w:style>
  <w:style w:type="table" w:customStyle="1" w:styleId="CFlag">
    <w:name w:val="CFlag"/>
    <w:basedOn w:val="TableNormal"/>
    <w:uiPriority w:val="99"/>
    <w:rsid w:val="003951DA"/>
    <w:rPr>
      <w:rFonts w:eastAsia="Times New Roman" w:cs="Times New Roman"/>
      <w:lang w:eastAsia="en-AU"/>
    </w:rPr>
    <w:tblPr/>
  </w:style>
  <w:style w:type="paragraph" w:customStyle="1" w:styleId="NotesHeading1">
    <w:name w:val="NotesHeading 1"/>
    <w:basedOn w:val="OPCParaBase"/>
    <w:next w:val="Normal"/>
    <w:rsid w:val="003951DA"/>
    <w:rPr>
      <w:b/>
      <w:sz w:val="28"/>
      <w:szCs w:val="28"/>
    </w:rPr>
  </w:style>
  <w:style w:type="paragraph" w:customStyle="1" w:styleId="NotesHeading2">
    <w:name w:val="NotesHeading 2"/>
    <w:basedOn w:val="OPCParaBase"/>
    <w:next w:val="Normal"/>
    <w:rsid w:val="003951DA"/>
    <w:rPr>
      <w:b/>
      <w:sz w:val="28"/>
      <w:szCs w:val="28"/>
    </w:rPr>
  </w:style>
  <w:style w:type="paragraph" w:customStyle="1" w:styleId="SignCoverPageEnd">
    <w:name w:val="SignCoverPageEnd"/>
    <w:basedOn w:val="OPCParaBase"/>
    <w:next w:val="Normal"/>
    <w:rsid w:val="003951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51DA"/>
    <w:pPr>
      <w:pBdr>
        <w:top w:val="single" w:sz="4" w:space="1" w:color="auto"/>
      </w:pBdr>
      <w:spacing w:before="360"/>
      <w:ind w:right="397"/>
      <w:jc w:val="both"/>
    </w:pPr>
  </w:style>
  <w:style w:type="paragraph" w:customStyle="1" w:styleId="Paragraphsub-sub-sub">
    <w:name w:val="Paragraph(sub-sub-sub)"/>
    <w:aliases w:val="aaaa"/>
    <w:basedOn w:val="OPCParaBase"/>
    <w:rsid w:val="003951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51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51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51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51D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51DA"/>
    <w:pPr>
      <w:spacing w:before="120"/>
    </w:pPr>
  </w:style>
  <w:style w:type="paragraph" w:customStyle="1" w:styleId="TableTextEndNotes">
    <w:name w:val="TableTextEndNotes"/>
    <w:aliases w:val="Tten"/>
    <w:basedOn w:val="Normal"/>
    <w:rsid w:val="003951DA"/>
    <w:pPr>
      <w:spacing w:before="60" w:line="240" w:lineRule="auto"/>
    </w:pPr>
    <w:rPr>
      <w:rFonts w:cs="Arial"/>
      <w:sz w:val="20"/>
      <w:szCs w:val="22"/>
    </w:rPr>
  </w:style>
  <w:style w:type="paragraph" w:customStyle="1" w:styleId="TableHeading">
    <w:name w:val="TableHeading"/>
    <w:aliases w:val="th"/>
    <w:basedOn w:val="OPCParaBase"/>
    <w:next w:val="Tabletext"/>
    <w:rsid w:val="003951DA"/>
    <w:pPr>
      <w:keepNext/>
      <w:spacing w:before="60" w:line="240" w:lineRule="atLeast"/>
    </w:pPr>
    <w:rPr>
      <w:b/>
      <w:sz w:val="20"/>
    </w:rPr>
  </w:style>
  <w:style w:type="paragraph" w:customStyle="1" w:styleId="NoteToSubpara">
    <w:name w:val="NoteToSubpara"/>
    <w:aliases w:val="nts"/>
    <w:basedOn w:val="OPCParaBase"/>
    <w:rsid w:val="003951DA"/>
    <w:pPr>
      <w:spacing w:before="40" w:line="198" w:lineRule="exact"/>
      <w:ind w:left="2835" w:hanging="709"/>
    </w:pPr>
    <w:rPr>
      <w:sz w:val="18"/>
    </w:rPr>
  </w:style>
  <w:style w:type="paragraph" w:customStyle="1" w:styleId="ENoteTableHeading">
    <w:name w:val="ENoteTableHeading"/>
    <w:aliases w:val="enth"/>
    <w:basedOn w:val="OPCParaBase"/>
    <w:rsid w:val="003951DA"/>
    <w:pPr>
      <w:keepNext/>
      <w:spacing w:before="60" w:line="240" w:lineRule="atLeast"/>
    </w:pPr>
    <w:rPr>
      <w:rFonts w:ascii="Arial" w:hAnsi="Arial"/>
      <w:b/>
      <w:sz w:val="16"/>
    </w:rPr>
  </w:style>
  <w:style w:type="paragraph" w:customStyle="1" w:styleId="ENoteTTi">
    <w:name w:val="ENoteTTi"/>
    <w:aliases w:val="entti"/>
    <w:basedOn w:val="OPCParaBase"/>
    <w:rsid w:val="003951DA"/>
    <w:pPr>
      <w:keepNext/>
      <w:spacing w:before="60" w:line="240" w:lineRule="atLeast"/>
      <w:ind w:left="170"/>
    </w:pPr>
    <w:rPr>
      <w:sz w:val="16"/>
    </w:rPr>
  </w:style>
  <w:style w:type="paragraph" w:customStyle="1" w:styleId="ENotesHeading1">
    <w:name w:val="ENotesHeading 1"/>
    <w:aliases w:val="Enh1"/>
    <w:basedOn w:val="OPCParaBase"/>
    <w:next w:val="Normal"/>
    <w:rsid w:val="003951DA"/>
    <w:pPr>
      <w:spacing w:before="120"/>
      <w:outlineLvl w:val="1"/>
    </w:pPr>
    <w:rPr>
      <w:b/>
      <w:sz w:val="28"/>
      <w:szCs w:val="28"/>
    </w:rPr>
  </w:style>
  <w:style w:type="paragraph" w:customStyle="1" w:styleId="ENotesHeading2">
    <w:name w:val="ENotesHeading 2"/>
    <w:aliases w:val="Enh2"/>
    <w:basedOn w:val="OPCParaBase"/>
    <w:next w:val="Normal"/>
    <w:rsid w:val="003951DA"/>
    <w:pPr>
      <w:spacing w:before="120" w:after="120"/>
      <w:outlineLvl w:val="2"/>
    </w:pPr>
    <w:rPr>
      <w:b/>
      <w:sz w:val="24"/>
      <w:szCs w:val="28"/>
    </w:rPr>
  </w:style>
  <w:style w:type="paragraph" w:customStyle="1" w:styleId="ENoteTTIndentHeading">
    <w:name w:val="ENoteTTIndentHeading"/>
    <w:aliases w:val="enTTHi"/>
    <w:basedOn w:val="OPCParaBase"/>
    <w:rsid w:val="003951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51DA"/>
    <w:pPr>
      <w:spacing w:before="60" w:line="240" w:lineRule="atLeast"/>
    </w:pPr>
    <w:rPr>
      <w:sz w:val="16"/>
    </w:rPr>
  </w:style>
  <w:style w:type="paragraph" w:customStyle="1" w:styleId="MadeunderText">
    <w:name w:val="MadeunderText"/>
    <w:basedOn w:val="OPCParaBase"/>
    <w:next w:val="Normal"/>
    <w:rsid w:val="003951DA"/>
    <w:pPr>
      <w:spacing w:before="240"/>
    </w:pPr>
    <w:rPr>
      <w:sz w:val="24"/>
      <w:szCs w:val="24"/>
    </w:rPr>
  </w:style>
  <w:style w:type="paragraph" w:customStyle="1" w:styleId="ENotesHeading3">
    <w:name w:val="ENotesHeading 3"/>
    <w:aliases w:val="Enh3"/>
    <w:basedOn w:val="OPCParaBase"/>
    <w:next w:val="Normal"/>
    <w:rsid w:val="003951DA"/>
    <w:pPr>
      <w:keepNext/>
      <w:spacing w:before="120" w:line="240" w:lineRule="auto"/>
      <w:outlineLvl w:val="4"/>
    </w:pPr>
    <w:rPr>
      <w:b/>
      <w:szCs w:val="24"/>
    </w:rPr>
  </w:style>
  <w:style w:type="paragraph" w:customStyle="1" w:styleId="SubPartCASA">
    <w:name w:val="SubPart(CASA)"/>
    <w:aliases w:val="csp"/>
    <w:basedOn w:val="OPCParaBase"/>
    <w:next w:val="ActHead3"/>
    <w:rsid w:val="003951DA"/>
    <w:pPr>
      <w:keepNext/>
      <w:keepLines/>
      <w:spacing w:before="280"/>
      <w:outlineLvl w:val="1"/>
    </w:pPr>
    <w:rPr>
      <w:b/>
      <w:kern w:val="28"/>
      <w:sz w:val="32"/>
    </w:rPr>
  </w:style>
  <w:style w:type="character" w:customStyle="1" w:styleId="CharSubPartTextCASA">
    <w:name w:val="CharSubPartText(CASA)"/>
    <w:basedOn w:val="OPCCharBase"/>
    <w:uiPriority w:val="1"/>
    <w:rsid w:val="003951DA"/>
  </w:style>
  <w:style w:type="character" w:customStyle="1" w:styleId="CharSubPartNoCASA">
    <w:name w:val="CharSubPartNo(CASA)"/>
    <w:basedOn w:val="OPCCharBase"/>
    <w:uiPriority w:val="1"/>
    <w:rsid w:val="003951DA"/>
  </w:style>
  <w:style w:type="paragraph" w:customStyle="1" w:styleId="ENoteTTIndentHeadingSub">
    <w:name w:val="ENoteTTIndentHeadingSub"/>
    <w:aliases w:val="enTTHis"/>
    <w:basedOn w:val="OPCParaBase"/>
    <w:rsid w:val="003951DA"/>
    <w:pPr>
      <w:keepNext/>
      <w:spacing w:before="60" w:line="240" w:lineRule="atLeast"/>
      <w:ind w:left="340"/>
    </w:pPr>
    <w:rPr>
      <w:b/>
      <w:sz w:val="16"/>
    </w:rPr>
  </w:style>
  <w:style w:type="paragraph" w:customStyle="1" w:styleId="ENoteTTiSub">
    <w:name w:val="ENoteTTiSub"/>
    <w:aliases w:val="enttis"/>
    <w:basedOn w:val="OPCParaBase"/>
    <w:rsid w:val="003951DA"/>
    <w:pPr>
      <w:keepNext/>
      <w:spacing w:before="60" w:line="240" w:lineRule="atLeast"/>
      <w:ind w:left="340"/>
    </w:pPr>
    <w:rPr>
      <w:sz w:val="16"/>
    </w:rPr>
  </w:style>
  <w:style w:type="paragraph" w:customStyle="1" w:styleId="SubDivisionMigration">
    <w:name w:val="SubDivisionMigration"/>
    <w:aliases w:val="sdm"/>
    <w:basedOn w:val="OPCParaBase"/>
    <w:rsid w:val="003951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51DA"/>
    <w:pPr>
      <w:keepNext/>
      <w:keepLines/>
      <w:spacing w:before="240" w:line="240" w:lineRule="auto"/>
      <w:ind w:left="1134" w:hanging="1134"/>
    </w:pPr>
    <w:rPr>
      <w:b/>
      <w:sz w:val="28"/>
    </w:rPr>
  </w:style>
  <w:style w:type="table" w:styleId="TableGrid">
    <w:name w:val="Table Grid"/>
    <w:basedOn w:val="TableNormal"/>
    <w:uiPriority w:val="59"/>
    <w:rsid w:val="0039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951D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951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51DA"/>
    <w:rPr>
      <w:sz w:val="22"/>
    </w:rPr>
  </w:style>
  <w:style w:type="paragraph" w:customStyle="1" w:styleId="SOTextNote">
    <w:name w:val="SO TextNote"/>
    <w:aliases w:val="sont"/>
    <w:basedOn w:val="SOText"/>
    <w:qFormat/>
    <w:rsid w:val="003951DA"/>
    <w:pPr>
      <w:spacing w:before="122" w:line="198" w:lineRule="exact"/>
      <w:ind w:left="1843" w:hanging="709"/>
    </w:pPr>
    <w:rPr>
      <w:sz w:val="18"/>
    </w:rPr>
  </w:style>
  <w:style w:type="paragraph" w:customStyle="1" w:styleId="SOPara">
    <w:name w:val="SO Para"/>
    <w:aliases w:val="soa"/>
    <w:basedOn w:val="SOText"/>
    <w:link w:val="SOParaChar"/>
    <w:qFormat/>
    <w:rsid w:val="003951DA"/>
    <w:pPr>
      <w:tabs>
        <w:tab w:val="right" w:pos="1786"/>
      </w:tabs>
      <w:spacing w:before="40"/>
      <w:ind w:left="2070" w:hanging="936"/>
    </w:pPr>
  </w:style>
  <w:style w:type="character" w:customStyle="1" w:styleId="SOParaChar">
    <w:name w:val="SO Para Char"/>
    <w:aliases w:val="soa Char"/>
    <w:basedOn w:val="DefaultParagraphFont"/>
    <w:link w:val="SOPara"/>
    <w:rsid w:val="003951DA"/>
    <w:rPr>
      <w:sz w:val="22"/>
    </w:rPr>
  </w:style>
  <w:style w:type="paragraph" w:customStyle="1" w:styleId="FileName">
    <w:name w:val="FileName"/>
    <w:basedOn w:val="Normal"/>
    <w:rsid w:val="003951DA"/>
  </w:style>
  <w:style w:type="paragraph" w:customStyle="1" w:styleId="SOHeadBold">
    <w:name w:val="SO HeadBold"/>
    <w:aliases w:val="sohb"/>
    <w:basedOn w:val="SOText"/>
    <w:next w:val="SOText"/>
    <w:link w:val="SOHeadBoldChar"/>
    <w:qFormat/>
    <w:rsid w:val="003951DA"/>
    <w:rPr>
      <w:b/>
    </w:rPr>
  </w:style>
  <w:style w:type="character" w:customStyle="1" w:styleId="SOHeadBoldChar">
    <w:name w:val="SO HeadBold Char"/>
    <w:aliases w:val="sohb Char"/>
    <w:basedOn w:val="DefaultParagraphFont"/>
    <w:link w:val="SOHeadBold"/>
    <w:rsid w:val="003951DA"/>
    <w:rPr>
      <w:b/>
      <w:sz w:val="22"/>
    </w:rPr>
  </w:style>
  <w:style w:type="paragraph" w:customStyle="1" w:styleId="SOHeadItalic">
    <w:name w:val="SO HeadItalic"/>
    <w:aliases w:val="sohi"/>
    <w:basedOn w:val="SOText"/>
    <w:next w:val="SOText"/>
    <w:link w:val="SOHeadItalicChar"/>
    <w:qFormat/>
    <w:rsid w:val="003951DA"/>
    <w:rPr>
      <w:i/>
    </w:rPr>
  </w:style>
  <w:style w:type="character" w:customStyle="1" w:styleId="SOHeadItalicChar">
    <w:name w:val="SO HeadItalic Char"/>
    <w:aliases w:val="sohi Char"/>
    <w:basedOn w:val="DefaultParagraphFont"/>
    <w:link w:val="SOHeadItalic"/>
    <w:rsid w:val="003951DA"/>
    <w:rPr>
      <w:i/>
      <w:sz w:val="22"/>
    </w:rPr>
  </w:style>
  <w:style w:type="paragraph" w:customStyle="1" w:styleId="SOBullet">
    <w:name w:val="SO Bullet"/>
    <w:aliases w:val="sotb"/>
    <w:basedOn w:val="SOText"/>
    <w:link w:val="SOBulletChar"/>
    <w:qFormat/>
    <w:rsid w:val="003951DA"/>
    <w:pPr>
      <w:ind w:left="1559" w:hanging="425"/>
    </w:pPr>
  </w:style>
  <w:style w:type="character" w:customStyle="1" w:styleId="SOBulletChar">
    <w:name w:val="SO Bullet Char"/>
    <w:aliases w:val="sotb Char"/>
    <w:basedOn w:val="DefaultParagraphFont"/>
    <w:link w:val="SOBullet"/>
    <w:rsid w:val="003951DA"/>
    <w:rPr>
      <w:sz w:val="22"/>
    </w:rPr>
  </w:style>
  <w:style w:type="paragraph" w:customStyle="1" w:styleId="SOBulletNote">
    <w:name w:val="SO BulletNote"/>
    <w:aliases w:val="sonb"/>
    <w:basedOn w:val="SOTextNote"/>
    <w:link w:val="SOBulletNoteChar"/>
    <w:qFormat/>
    <w:rsid w:val="003951DA"/>
    <w:pPr>
      <w:tabs>
        <w:tab w:val="left" w:pos="1560"/>
      </w:tabs>
      <w:ind w:left="2268" w:hanging="1134"/>
    </w:pPr>
  </w:style>
  <w:style w:type="character" w:customStyle="1" w:styleId="SOBulletNoteChar">
    <w:name w:val="SO BulletNote Char"/>
    <w:aliases w:val="sonb Char"/>
    <w:basedOn w:val="DefaultParagraphFont"/>
    <w:link w:val="SOBulletNote"/>
    <w:rsid w:val="003951DA"/>
    <w:rPr>
      <w:sz w:val="18"/>
    </w:rPr>
  </w:style>
  <w:style w:type="paragraph" w:customStyle="1" w:styleId="SOText2">
    <w:name w:val="SO Text2"/>
    <w:aliases w:val="sot2"/>
    <w:basedOn w:val="Normal"/>
    <w:next w:val="SOText"/>
    <w:link w:val="SOText2Char"/>
    <w:rsid w:val="003951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51DA"/>
    <w:rPr>
      <w:sz w:val="22"/>
    </w:rPr>
  </w:style>
  <w:style w:type="character" w:customStyle="1" w:styleId="paragraphChar">
    <w:name w:val="paragraph Char"/>
    <w:aliases w:val="a Char"/>
    <w:link w:val="paragraph"/>
    <w:rsid w:val="00A30E9D"/>
    <w:rPr>
      <w:rFonts w:eastAsia="Times New Roman" w:cs="Times New Roman"/>
      <w:sz w:val="22"/>
      <w:lang w:eastAsia="en-AU"/>
    </w:rPr>
  </w:style>
  <w:style w:type="character" w:customStyle="1" w:styleId="subsectionChar">
    <w:name w:val="subsection Char"/>
    <w:aliases w:val="ss Char"/>
    <w:link w:val="subsection"/>
    <w:rsid w:val="00A30E9D"/>
    <w:rPr>
      <w:rFonts w:eastAsia="Times New Roman" w:cs="Times New Roman"/>
      <w:sz w:val="22"/>
      <w:lang w:eastAsia="en-AU"/>
    </w:rPr>
  </w:style>
  <w:style w:type="character" w:customStyle="1" w:styleId="notetextChar">
    <w:name w:val="note(text) Char"/>
    <w:aliases w:val="n Char"/>
    <w:link w:val="notetext"/>
    <w:rsid w:val="00A30E9D"/>
    <w:rPr>
      <w:rFonts w:eastAsia="Times New Roman" w:cs="Times New Roman"/>
      <w:sz w:val="18"/>
      <w:lang w:eastAsia="en-AU"/>
    </w:rPr>
  </w:style>
  <w:style w:type="paragraph" w:styleId="FootnoteText">
    <w:name w:val="footnote text"/>
    <w:basedOn w:val="Normal"/>
    <w:link w:val="FootnoteTextChar"/>
    <w:uiPriority w:val="99"/>
    <w:semiHidden/>
    <w:unhideWhenUsed/>
    <w:rsid w:val="00A30E9D"/>
    <w:pPr>
      <w:spacing w:line="240" w:lineRule="auto"/>
    </w:pPr>
    <w:rPr>
      <w:sz w:val="20"/>
    </w:rPr>
  </w:style>
  <w:style w:type="character" w:customStyle="1" w:styleId="FootnoteTextChar">
    <w:name w:val="Footnote Text Char"/>
    <w:basedOn w:val="DefaultParagraphFont"/>
    <w:link w:val="FootnoteText"/>
    <w:uiPriority w:val="99"/>
    <w:semiHidden/>
    <w:rsid w:val="00A30E9D"/>
  </w:style>
  <w:style w:type="character" w:styleId="FootnoteReference">
    <w:name w:val="footnote reference"/>
    <w:basedOn w:val="DefaultParagraphFont"/>
    <w:uiPriority w:val="99"/>
    <w:semiHidden/>
    <w:unhideWhenUsed/>
    <w:rsid w:val="00A30E9D"/>
    <w:rPr>
      <w:vertAlign w:val="superscript"/>
    </w:rPr>
  </w:style>
  <w:style w:type="paragraph" w:styleId="ListParagraph">
    <w:name w:val="List Paragraph"/>
    <w:basedOn w:val="Normal"/>
    <w:uiPriority w:val="34"/>
    <w:qFormat/>
    <w:rsid w:val="00A30E9D"/>
    <w:pPr>
      <w:spacing w:before="200" w:line="240" w:lineRule="auto"/>
      <w:ind w:left="720"/>
      <w:contextualSpacing/>
    </w:pPr>
    <w:rPr>
      <w:rFonts w:ascii="Arial" w:eastAsia="Times New Roman" w:hAnsi="Arial" w:cs="Times New Roman"/>
      <w:szCs w:val="24"/>
      <w:lang w:eastAsia="en-AU"/>
    </w:rPr>
  </w:style>
  <w:style w:type="character" w:customStyle="1" w:styleId="ActHead5Char">
    <w:name w:val="ActHead 5 Char"/>
    <w:aliases w:val="s Char"/>
    <w:link w:val="ActHead5"/>
    <w:rsid w:val="001802FA"/>
    <w:rPr>
      <w:rFonts w:eastAsia="Times New Roman" w:cs="Times New Roman"/>
      <w:b/>
      <w:kern w:val="28"/>
      <w:sz w:val="24"/>
      <w:lang w:eastAsia="en-AU"/>
    </w:rPr>
  </w:style>
  <w:style w:type="paragraph" w:styleId="NoteHeading">
    <w:name w:val="Note Heading"/>
    <w:next w:val="Normal"/>
    <w:link w:val="NoteHeadingChar"/>
    <w:rsid w:val="009E4412"/>
    <w:rPr>
      <w:rFonts w:eastAsia="Times New Roman" w:cs="Times New Roman"/>
      <w:sz w:val="22"/>
      <w:szCs w:val="24"/>
      <w:lang w:eastAsia="en-AU"/>
    </w:rPr>
  </w:style>
  <w:style w:type="character" w:customStyle="1" w:styleId="NoteHeadingChar">
    <w:name w:val="Note Heading Char"/>
    <w:basedOn w:val="DefaultParagraphFont"/>
    <w:link w:val="NoteHeading"/>
    <w:rsid w:val="009E4412"/>
    <w:rPr>
      <w:rFonts w:eastAsia="Times New Roman" w:cs="Times New Roman"/>
      <w:sz w:val="22"/>
      <w:szCs w:val="24"/>
      <w:lang w:eastAsia="en-AU"/>
    </w:rPr>
  </w:style>
  <w:style w:type="character" w:styleId="Hyperlink">
    <w:name w:val="Hyperlink"/>
    <w:basedOn w:val="DefaultParagraphFont"/>
    <w:uiPriority w:val="99"/>
    <w:semiHidden/>
    <w:unhideWhenUsed/>
    <w:rsid w:val="00685B74"/>
    <w:rPr>
      <w:color w:val="0000FF" w:themeColor="hyperlink"/>
      <w:u w:val="single"/>
    </w:rPr>
  </w:style>
  <w:style w:type="character" w:styleId="FollowedHyperlink">
    <w:name w:val="FollowedHyperlink"/>
    <w:basedOn w:val="DefaultParagraphFont"/>
    <w:uiPriority w:val="99"/>
    <w:semiHidden/>
    <w:unhideWhenUsed/>
    <w:rsid w:val="00685B74"/>
    <w:rPr>
      <w:color w:val="0000FF" w:themeColor="hyperlink"/>
      <w:u w:val="single"/>
    </w:rPr>
  </w:style>
  <w:style w:type="character" w:customStyle="1" w:styleId="Heading1Char">
    <w:name w:val="Heading 1 Char"/>
    <w:basedOn w:val="DefaultParagraphFont"/>
    <w:link w:val="Heading1"/>
    <w:uiPriority w:val="9"/>
    <w:rsid w:val="00B214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214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14F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14F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14F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214F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214F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14F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14F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214F3"/>
    <w:pPr>
      <w:spacing w:before="800"/>
    </w:pPr>
  </w:style>
  <w:style w:type="character" w:customStyle="1" w:styleId="OPCParaBaseChar">
    <w:name w:val="OPCParaBase Char"/>
    <w:basedOn w:val="DefaultParagraphFont"/>
    <w:link w:val="OPCParaBase"/>
    <w:rsid w:val="00B214F3"/>
    <w:rPr>
      <w:rFonts w:eastAsia="Times New Roman" w:cs="Times New Roman"/>
      <w:sz w:val="22"/>
      <w:lang w:eastAsia="en-AU"/>
    </w:rPr>
  </w:style>
  <w:style w:type="character" w:customStyle="1" w:styleId="ShortTChar">
    <w:name w:val="ShortT Char"/>
    <w:basedOn w:val="OPCParaBaseChar"/>
    <w:link w:val="ShortT"/>
    <w:rsid w:val="00B214F3"/>
    <w:rPr>
      <w:rFonts w:eastAsia="Times New Roman" w:cs="Times New Roman"/>
      <w:b/>
      <w:sz w:val="40"/>
      <w:lang w:eastAsia="en-AU"/>
    </w:rPr>
  </w:style>
  <w:style w:type="character" w:customStyle="1" w:styleId="ShortTP1Char">
    <w:name w:val="ShortTP1 Char"/>
    <w:basedOn w:val="ShortTChar"/>
    <w:link w:val="ShortTP1"/>
    <w:rsid w:val="00B214F3"/>
    <w:rPr>
      <w:rFonts w:eastAsia="Times New Roman" w:cs="Times New Roman"/>
      <w:b/>
      <w:sz w:val="40"/>
      <w:lang w:eastAsia="en-AU"/>
    </w:rPr>
  </w:style>
  <w:style w:type="paragraph" w:customStyle="1" w:styleId="ActNoP1">
    <w:name w:val="ActNoP1"/>
    <w:basedOn w:val="Actno"/>
    <w:link w:val="ActNoP1Char"/>
    <w:rsid w:val="00B214F3"/>
    <w:pPr>
      <w:spacing w:before="800"/>
    </w:pPr>
    <w:rPr>
      <w:sz w:val="28"/>
    </w:rPr>
  </w:style>
  <w:style w:type="character" w:customStyle="1" w:styleId="ActnoChar">
    <w:name w:val="Actno Char"/>
    <w:basedOn w:val="ShortTChar"/>
    <w:link w:val="Actno"/>
    <w:rsid w:val="00B214F3"/>
    <w:rPr>
      <w:rFonts w:eastAsia="Times New Roman" w:cs="Times New Roman"/>
      <w:b/>
      <w:sz w:val="40"/>
      <w:lang w:eastAsia="en-AU"/>
    </w:rPr>
  </w:style>
  <w:style w:type="character" w:customStyle="1" w:styleId="ActNoP1Char">
    <w:name w:val="ActNoP1 Char"/>
    <w:basedOn w:val="ActnoChar"/>
    <w:link w:val="ActNoP1"/>
    <w:rsid w:val="00B214F3"/>
    <w:rPr>
      <w:rFonts w:eastAsia="Times New Roman" w:cs="Times New Roman"/>
      <w:b/>
      <w:sz w:val="28"/>
      <w:lang w:eastAsia="en-AU"/>
    </w:rPr>
  </w:style>
  <w:style w:type="paragraph" w:customStyle="1" w:styleId="ShortTCP">
    <w:name w:val="ShortTCP"/>
    <w:basedOn w:val="ShortT"/>
    <w:link w:val="ShortTCPChar"/>
    <w:rsid w:val="00B214F3"/>
  </w:style>
  <w:style w:type="character" w:customStyle="1" w:styleId="ShortTCPChar">
    <w:name w:val="ShortTCP Char"/>
    <w:basedOn w:val="ShortTChar"/>
    <w:link w:val="ShortTCP"/>
    <w:rsid w:val="00B214F3"/>
    <w:rPr>
      <w:rFonts w:eastAsia="Times New Roman" w:cs="Times New Roman"/>
      <w:b/>
      <w:sz w:val="40"/>
      <w:lang w:eastAsia="en-AU"/>
    </w:rPr>
  </w:style>
  <w:style w:type="paragraph" w:customStyle="1" w:styleId="ActNoCP">
    <w:name w:val="ActNoCP"/>
    <w:basedOn w:val="Actno"/>
    <w:link w:val="ActNoCPChar"/>
    <w:rsid w:val="00B214F3"/>
    <w:pPr>
      <w:spacing w:before="400"/>
    </w:pPr>
  </w:style>
  <w:style w:type="character" w:customStyle="1" w:styleId="ActNoCPChar">
    <w:name w:val="ActNoCP Char"/>
    <w:basedOn w:val="ActnoChar"/>
    <w:link w:val="ActNoCP"/>
    <w:rsid w:val="00B214F3"/>
    <w:rPr>
      <w:rFonts w:eastAsia="Times New Roman" w:cs="Times New Roman"/>
      <w:b/>
      <w:sz w:val="40"/>
      <w:lang w:eastAsia="en-AU"/>
    </w:rPr>
  </w:style>
  <w:style w:type="paragraph" w:customStyle="1" w:styleId="AssentBk">
    <w:name w:val="AssentBk"/>
    <w:basedOn w:val="Normal"/>
    <w:rsid w:val="00B214F3"/>
    <w:pPr>
      <w:spacing w:line="240" w:lineRule="auto"/>
    </w:pPr>
    <w:rPr>
      <w:rFonts w:eastAsia="Times New Roman" w:cs="Times New Roman"/>
      <w:sz w:val="20"/>
      <w:lang w:eastAsia="en-AU"/>
    </w:rPr>
  </w:style>
  <w:style w:type="paragraph" w:customStyle="1" w:styleId="AssentDt">
    <w:name w:val="AssentDt"/>
    <w:basedOn w:val="Normal"/>
    <w:rsid w:val="004045B5"/>
    <w:pPr>
      <w:spacing w:line="240" w:lineRule="auto"/>
    </w:pPr>
    <w:rPr>
      <w:rFonts w:eastAsia="Times New Roman" w:cs="Times New Roman"/>
      <w:sz w:val="20"/>
      <w:lang w:eastAsia="en-AU"/>
    </w:rPr>
  </w:style>
  <w:style w:type="paragraph" w:customStyle="1" w:styleId="2ndRd">
    <w:name w:val="2ndRd"/>
    <w:basedOn w:val="Normal"/>
    <w:rsid w:val="004045B5"/>
    <w:pPr>
      <w:spacing w:line="240" w:lineRule="auto"/>
    </w:pPr>
    <w:rPr>
      <w:rFonts w:eastAsia="Times New Roman" w:cs="Times New Roman"/>
      <w:sz w:val="20"/>
      <w:lang w:eastAsia="en-AU"/>
    </w:rPr>
  </w:style>
  <w:style w:type="paragraph" w:customStyle="1" w:styleId="ScalePlusRef">
    <w:name w:val="ScalePlusRef"/>
    <w:basedOn w:val="Normal"/>
    <w:rsid w:val="004045B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51DA"/>
    <w:pPr>
      <w:spacing w:line="260" w:lineRule="atLeast"/>
    </w:pPr>
    <w:rPr>
      <w:sz w:val="22"/>
    </w:rPr>
  </w:style>
  <w:style w:type="paragraph" w:styleId="Heading1">
    <w:name w:val="heading 1"/>
    <w:basedOn w:val="Normal"/>
    <w:next w:val="Normal"/>
    <w:link w:val="Heading1Char"/>
    <w:uiPriority w:val="9"/>
    <w:qFormat/>
    <w:rsid w:val="00B214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14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14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14F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14F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14F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14F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14F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14F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51DA"/>
  </w:style>
  <w:style w:type="paragraph" w:customStyle="1" w:styleId="OPCParaBase">
    <w:name w:val="OPCParaBase"/>
    <w:link w:val="OPCParaBaseChar"/>
    <w:qFormat/>
    <w:rsid w:val="003951D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951DA"/>
    <w:pPr>
      <w:spacing w:line="240" w:lineRule="auto"/>
    </w:pPr>
    <w:rPr>
      <w:b/>
      <w:sz w:val="40"/>
    </w:rPr>
  </w:style>
  <w:style w:type="paragraph" w:customStyle="1" w:styleId="ActHead1">
    <w:name w:val="ActHead 1"/>
    <w:aliases w:val="c"/>
    <w:basedOn w:val="OPCParaBase"/>
    <w:next w:val="Normal"/>
    <w:qFormat/>
    <w:rsid w:val="003951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51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51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51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51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51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51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51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51D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951DA"/>
  </w:style>
  <w:style w:type="paragraph" w:customStyle="1" w:styleId="Blocks">
    <w:name w:val="Blocks"/>
    <w:aliases w:val="bb"/>
    <w:basedOn w:val="OPCParaBase"/>
    <w:qFormat/>
    <w:rsid w:val="003951DA"/>
    <w:pPr>
      <w:spacing w:line="240" w:lineRule="auto"/>
    </w:pPr>
    <w:rPr>
      <w:sz w:val="24"/>
    </w:rPr>
  </w:style>
  <w:style w:type="paragraph" w:customStyle="1" w:styleId="BoxText">
    <w:name w:val="BoxText"/>
    <w:aliases w:val="bt"/>
    <w:basedOn w:val="OPCParaBase"/>
    <w:qFormat/>
    <w:rsid w:val="003951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51DA"/>
    <w:rPr>
      <w:b/>
    </w:rPr>
  </w:style>
  <w:style w:type="paragraph" w:customStyle="1" w:styleId="BoxHeadItalic">
    <w:name w:val="BoxHeadItalic"/>
    <w:aliases w:val="bhi"/>
    <w:basedOn w:val="BoxText"/>
    <w:next w:val="BoxStep"/>
    <w:qFormat/>
    <w:rsid w:val="003951DA"/>
    <w:rPr>
      <w:i/>
    </w:rPr>
  </w:style>
  <w:style w:type="paragraph" w:customStyle="1" w:styleId="BoxList">
    <w:name w:val="BoxList"/>
    <w:aliases w:val="bl"/>
    <w:basedOn w:val="BoxText"/>
    <w:qFormat/>
    <w:rsid w:val="003951DA"/>
    <w:pPr>
      <w:ind w:left="1559" w:hanging="425"/>
    </w:pPr>
  </w:style>
  <w:style w:type="paragraph" w:customStyle="1" w:styleId="BoxNote">
    <w:name w:val="BoxNote"/>
    <w:aliases w:val="bn"/>
    <w:basedOn w:val="BoxText"/>
    <w:qFormat/>
    <w:rsid w:val="003951DA"/>
    <w:pPr>
      <w:tabs>
        <w:tab w:val="left" w:pos="1985"/>
      </w:tabs>
      <w:spacing w:before="122" w:line="198" w:lineRule="exact"/>
      <w:ind w:left="2948" w:hanging="1814"/>
    </w:pPr>
    <w:rPr>
      <w:sz w:val="18"/>
    </w:rPr>
  </w:style>
  <w:style w:type="paragraph" w:customStyle="1" w:styleId="BoxPara">
    <w:name w:val="BoxPara"/>
    <w:aliases w:val="bp"/>
    <w:basedOn w:val="BoxText"/>
    <w:qFormat/>
    <w:rsid w:val="003951DA"/>
    <w:pPr>
      <w:tabs>
        <w:tab w:val="right" w:pos="2268"/>
      </w:tabs>
      <w:ind w:left="2552" w:hanging="1418"/>
    </w:pPr>
  </w:style>
  <w:style w:type="paragraph" w:customStyle="1" w:styleId="BoxStep">
    <w:name w:val="BoxStep"/>
    <w:aliases w:val="bs"/>
    <w:basedOn w:val="BoxText"/>
    <w:qFormat/>
    <w:rsid w:val="003951DA"/>
    <w:pPr>
      <w:ind w:left="1985" w:hanging="851"/>
    </w:pPr>
  </w:style>
  <w:style w:type="character" w:customStyle="1" w:styleId="CharAmPartNo">
    <w:name w:val="CharAmPartNo"/>
    <w:basedOn w:val="OPCCharBase"/>
    <w:qFormat/>
    <w:rsid w:val="003951DA"/>
  </w:style>
  <w:style w:type="character" w:customStyle="1" w:styleId="CharAmPartText">
    <w:name w:val="CharAmPartText"/>
    <w:basedOn w:val="OPCCharBase"/>
    <w:qFormat/>
    <w:rsid w:val="003951DA"/>
  </w:style>
  <w:style w:type="character" w:customStyle="1" w:styleId="CharAmSchNo">
    <w:name w:val="CharAmSchNo"/>
    <w:basedOn w:val="OPCCharBase"/>
    <w:qFormat/>
    <w:rsid w:val="003951DA"/>
  </w:style>
  <w:style w:type="character" w:customStyle="1" w:styleId="CharAmSchText">
    <w:name w:val="CharAmSchText"/>
    <w:basedOn w:val="OPCCharBase"/>
    <w:qFormat/>
    <w:rsid w:val="003951DA"/>
  </w:style>
  <w:style w:type="character" w:customStyle="1" w:styleId="CharBoldItalic">
    <w:name w:val="CharBoldItalic"/>
    <w:basedOn w:val="OPCCharBase"/>
    <w:uiPriority w:val="1"/>
    <w:qFormat/>
    <w:rsid w:val="003951DA"/>
    <w:rPr>
      <w:b/>
      <w:i/>
    </w:rPr>
  </w:style>
  <w:style w:type="character" w:customStyle="1" w:styleId="CharChapNo">
    <w:name w:val="CharChapNo"/>
    <w:basedOn w:val="OPCCharBase"/>
    <w:uiPriority w:val="1"/>
    <w:qFormat/>
    <w:rsid w:val="003951DA"/>
  </w:style>
  <w:style w:type="character" w:customStyle="1" w:styleId="CharChapText">
    <w:name w:val="CharChapText"/>
    <w:basedOn w:val="OPCCharBase"/>
    <w:uiPriority w:val="1"/>
    <w:qFormat/>
    <w:rsid w:val="003951DA"/>
  </w:style>
  <w:style w:type="character" w:customStyle="1" w:styleId="CharDivNo">
    <w:name w:val="CharDivNo"/>
    <w:basedOn w:val="OPCCharBase"/>
    <w:uiPriority w:val="1"/>
    <w:qFormat/>
    <w:rsid w:val="003951DA"/>
  </w:style>
  <w:style w:type="character" w:customStyle="1" w:styleId="CharDivText">
    <w:name w:val="CharDivText"/>
    <w:basedOn w:val="OPCCharBase"/>
    <w:uiPriority w:val="1"/>
    <w:qFormat/>
    <w:rsid w:val="003951DA"/>
  </w:style>
  <w:style w:type="character" w:customStyle="1" w:styleId="CharItalic">
    <w:name w:val="CharItalic"/>
    <w:basedOn w:val="OPCCharBase"/>
    <w:uiPriority w:val="1"/>
    <w:qFormat/>
    <w:rsid w:val="003951DA"/>
    <w:rPr>
      <w:i/>
    </w:rPr>
  </w:style>
  <w:style w:type="character" w:customStyle="1" w:styleId="CharPartNo">
    <w:name w:val="CharPartNo"/>
    <w:basedOn w:val="OPCCharBase"/>
    <w:uiPriority w:val="1"/>
    <w:qFormat/>
    <w:rsid w:val="003951DA"/>
  </w:style>
  <w:style w:type="character" w:customStyle="1" w:styleId="CharPartText">
    <w:name w:val="CharPartText"/>
    <w:basedOn w:val="OPCCharBase"/>
    <w:uiPriority w:val="1"/>
    <w:qFormat/>
    <w:rsid w:val="003951DA"/>
  </w:style>
  <w:style w:type="character" w:customStyle="1" w:styleId="CharSectno">
    <w:name w:val="CharSectno"/>
    <w:basedOn w:val="OPCCharBase"/>
    <w:qFormat/>
    <w:rsid w:val="003951DA"/>
  </w:style>
  <w:style w:type="character" w:customStyle="1" w:styleId="CharSubdNo">
    <w:name w:val="CharSubdNo"/>
    <w:basedOn w:val="OPCCharBase"/>
    <w:uiPriority w:val="1"/>
    <w:qFormat/>
    <w:rsid w:val="003951DA"/>
  </w:style>
  <w:style w:type="character" w:customStyle="1" w:styleId="CharSubdText">
    <w:name w:val="CharSubdText"/>
    <w:basedOn w:val="OPCCharBase"/>
    <w:uiPriority w:val="1"/>
    <w:qFormat/>
    <w:rsid w:val="003951DA"/>
  </w:style>
  <w:style w:type="paragraph" w:customStyle="1" w:styleId="CTA--">
    <w:name w:val="CTA --"/>
    <w:basedOn w:val="OPCParaBase"/>
    <w:next w:val="Normal"/>
    <w:rsid w:val="003951DA"/>
    <w:pPr>
      <w:spacing w:before="60" w:line="240" w:lineRule="atLeast"/>
      <w:ind w:left="142" w:hanging="142"/>
    </w:pPr>
    <w:rPr>
      <w:sz w:val="20"/>
    </w:rPr>
  </w:style>
  <w:style w:type="paragraph" w:customStyle="1" w:styleId="CTA-">
    <w:name w:val="CTA -"/>
    <w:basedOn w:val="OPCParaBase"/>
    <w:rsid w:val="003951DA"/>
    <w:pPr>
      <w:spacing w:before="60" w:line="240" w:lineRule="atLeast"/>
      <w:ind w:left="85" w:hanging="85"/>
    </w:pPr>
    <w:rPr>
      <w:sz w:val="20"/>
    </w:rPr>
  </w:style>
  <w:style w:type="paragraph" w:customStyle="1" w:styleId="CTA---">
    <w:name w:val="CTA ---"/>
    <w:basedOn w:val="OPCParaBase"/>
    <w:next w:val="Normal"/>
    <w:rsid w:val="003951DA"/>
    <w:pPr>
      <w:spacing w:before="60" w:line="240" w:lineRule="atLeast"/>
      <w:ind w:left="198" w:hanging="198"/>
    </w:pPr>
    <w:rPr>
      <w:sz w:val="20"/>
    </w:rPr>
  </w:style>
  <w:style w:type="paragraph" w:customStyle="1" w:styleId="CTA----">
    <w:name w:val="CTA ----"/>
    <w:basedOn w:val="OPCParaBase"/>
    <w:next w:val="Normal"/>
    <w:rsid w:val="003951DA"/>
    <w:pPr>
      <w:spacing w:before="60" w:line="240" w:lineRule="atLeast"/>
      <w:ind w:left="255" w:hanging="255"/>
    </w:pPr>
    <w:rPr>
      <w:sz w:val="20"/>
    </w:rPr>
  </w:style>
  <w:style w:type="paragraph" w:customStyle="1" w:styleId="CTA1a">
    <w:name w:val="CTA 1(a)"/>
    <w:basedOn w:val="OPCParaBase"/>
    <w:rsid w:val="003951DA"/>
    <w:pPr>
      <w:tabs>
        <w:tab w:val="right" w:pos="414"/>
      </w:tabs>
      <w:spacing w:before="40" w:line="240" w:lineRule="atLeast"/>
      <w:ind w:left="675" w:hanging="675"/>
    </w:pPr>
    <w:rPr>
      <w:sz w:val="20"/>
    </w:rPr>
  </w:style>
  <w:style w:type="paragraph" w:customStyle="1" w:styleId="CTA1ai">
    <w:name w:val="CTA 1(a)(i)"/>
    <w:basedOn w:val="OPCParaBase"/>
    <w:rsid w:val="003951DA"/>
    <w:pPr>
      <w:tabs>
        <w:tab w:val="right" w:pos="1004"/>
      </w:tabs>
      <w:spacing w:before="40" w:line="240" w:lineRule="atLeast"/>
      <w:ind w:left="1253" w:hanging="1253"/>
    </w:pPr>
    <w:rPr>
      <w:sz w:val="20"/>
    </w:rPr>
  </w:style>
  <w:style w:type="paragraph" w:customStyle="1" w:styleId="CTA2a">
    <w:name w:val="CTA 2(a)"/>
    <w:basedOn w:val="OPCParaBase"/>
    <w:rsid w:val="003951DA"/>
    <w:pPr>
      <w:tabs>
        <w:tab w:val="right" w:pos="482"/>
      </w:tabs>
      <w:spacing w:before="40" w:line="240" w:lineRule="atLeast"/>
      <w:ind w:left="748" w:hanging="748"/>
    </w:pPr>
    <w:rPr>
      <w:sz w:val="20"/>
    </w:rPr>
  </w:style>
  <w:style w:type="paragraph" w:customStyle="1" w:styleId="CTA2ai">
    <w:name w:val="CTA 2(a)(i)"/>
    <w:basedOn w:val="OPCParaBase"/>
    <w:rsid w:val="003951DA"/>
    <w:pPr>
      <w:tabs>
        <w:tab w:val="right" w:pos="1089"/>
      </w:tabs>
      <w:spacing w:before="40" w:line="240" w:lineRule="atLeast"/>
      <w:ind w:left="1327" w:hanging="1327"/>
    </w:pPr>
    <w:rPr>
      <w:sz w:val="20"/>
    </w:rPr>
  </w:style>
  <w:style w:type="paragraph" w:customStyle="1" w:styleId="CTA3a">
    <w:name w:val="CTA 3(a)"/>
    <w:basedOn w:val="OPCParaBase"/>
    <w:rsid w:val="003951DA"/>
    <w:pPr>
      <w:tabs>
        <w:tab w:val="right" w:pos="556"/>
      </w:tabs>
      <w:spacing w:before="40" w:line="240" w:lineRule="atLeast"/>
      <w:ind w:left="805" w:hanging="805"/>
    </w:pPr>
    <w:rPr>
      <w:sz w:val="20"/>
    </w:rPr>
  </w:style>
  <w:style w:type="paragraph" w:customStyle="1" w:styleId="CTA3ai">
    <w:name w:val="CTA 3(a)(i)"/>
    <w:basedOn w:val="OPCParaBase"/>
    <w:rsid w:val="003951DA"/>
    <w:pPr>
      <w:tabs>
        <w:tab w:val="right" w:pos="1140"/>
      </w:tabs>
      <w:spacing w:before="40" w:line="240" w:lineRule="atLeast"/>
      <w:ind w:left="1361" w:hanging="1361"/>
    </w:pPr>
    <w:rPr>
      <w:sz w:val="20"/>
    </w:rPr>
  </w:style>
  <w:style w:type="paragraph" w:customStyle="1" w:styleId="CTA4a">
    <w:name w:val="CTA 4(a)"/>
    <w:basedOn w:val="OPCParaBase"/>
    <w:rsid w:val="003951DA"/>
    <w:pPr>
      <w:tabs>
        <w:tab w:val="right" w:pos="624"/>
      </w:tabs>
      <w:spacing w:before="40" w:line="240" w:lineRule="atLeast"/>
      <w:ind w:left="873" w:hanging="873"/>
    </w:pPr>
    <w:rPr>
      <w:sz w:val="20"/>
    </w:rPr>
  </w:style>
  <w:style w:type="paragraph" w:customStyle="1" w:styleId="CTA4ai">
    <w:name w:val="CTA 4(a)(i)"/>
    <w:basedOn w:val="OPCParaBase"/>
    <w:rsid w:val="003951DA"/>
    <w:pPr>
      <w:tabs>
        <w:tab w:val="right" w:pos="1213"/>
      </w:tabs>
      <w:spacing w:before="40" w:line="240" w:lineRule="atLeast"/>
      <w:ind w:left="1452" w:hanging="1452"/>
    </w:pPr>
    <w:rPr>
      <w:sz w:val="20"/>
    </w:rPr>
  </w:style>
  <w:style w:type="paragraph" w:customStyle="1" w:styleId="CTACAPS">
    <w:name w:val="CTA CAPS"/>
    <w:basedOn w:val="OPCParaBase"/>
    <w:rsid w:val="003951DA"/>
    <w:pPr>
      <w:spacing w:before="60" w:line="240" w:lineRule="atLeast"/>
    </w:pPr>
    <w:rPr>
      <w:sz w:val="20"/>
    </w:rPr>
  </w:style>
  <w:style w:type="paragraph" w:customStyle="1" w:styleId="CTAright">
    <w:name w:val="CTA right"/>
    <w:basedOn w:val="OPCParaBase"/>
    <w:rsid w:val="003951DA"/>
    <w:pPr>
      <w:spacing w:before="60" w:line="240" w:lineRule="auto"/>
      <w:jc w:val="right"/>
    </w:pPr>
    <w:rPr>
      <w:sz w:val="20"/>
    </w:rPr>
  </w:style>
  <w:style w:type="paragraph" w:customStyle="1" w:styleId="subsection">
    <w:name w:val="subsection"/>
    <w:aliases w:val="ss"/>
    <w:basedOn w:val="OPCParaBase"/>
    <w:link w:val="subsectionChar"/>
    <w:rsid w:val="003951DA"/>
    <w:pPr>
      <w:tabs>
        <w:tab w:val="right" w:pos="1021"/>
      </w:tabs>
      <w:spacing w:before="180" w:line="240" w:lineRule="auto"/>
      <w:ind w:left="1134" w:hanging="1134"/>
    </w:pPr>
  </w:style>
  <w:style w:type="paragraph" w:customStyle="1" w:styleId="Definition">
    <w:name w:val="Definition"/>
    <w:aliases w:val="dd"/>
    <w:basedOn w:val="OPCParaBase"/>
    <w:rsid w:val="003951DA"/>
    <w:pPr>
      <w:spacing w:before="180" w:line="240" w:lineRule="auto"/>
      <w:ind w:left="1134"/>
    </w:pPr>
  </w:style>
  <w:style w:type="paragraph" w:customStyle="1" w:styleId="ETAsubitem">
    <w:name w:val="ETA(subitem)"/>
    <w:basedOn w:val="OPCParaBase"/>
    <w:rsid w:val="003951DA"/>
    <w:pPr>
      <w:tabs>
        <w:tab w:val="right" w:pos="340"/>
      </w:tabs>
      <w:spacing w:before="60" w:line="240" w:lineRule="auto"/>
      <w:ind w:left="454" w:hanging="454"/>
    </w:pPr>
    <w:rPr>
      <w:sz w:val="20"/>
    </w:rPr>
  </w:style>
  <w:style w:type="paragraph" w:customStyle="1" w:styleId="ETApara">
    <w:name w:val="ETA(para)"/>
    <w:basedOn w:val="OPCParaBase"/>
    <w:rsid w:val="003951DA"/>
    <w:pPr>
      <w:tabs>
        <w:tab w:val="right" w:pos="754"/>
      </w:tabs>
      <w:spacing w:before="60" w:line="240" w:lineRule="auto"/>
      <w:ind w:left="828" w:hanging="828"/>
    </w:pPr>
    <w:rPr>
      <w:sz w:val="20"/>
    </w:rPr>
  </w:style>
  <w:style w:type="paragraph" w:customStyle="1" w:styleId="ETAsubpara">
    <w:name w:val="ETA(subpara)"/>
    <w:basedOn w:val="OPCParaBase"/>
    <w:rsid w:val="003951DA"/>
    <w:pPr>
      <w:tabs>
        <w:tab w:val="right" w:pos="1083"/>
      </w:tabs>
      <w:spacing w:before="60" w:line="240" w:lineRule="auto"/>
      <w:ind w:left="1191" w:hanging="1191"/>
    </w:pPr>
    <w:rPr>
      <w:sz w:val="20"/>
    </w:rPr>
  </w:style>
  <w:style w:type="paragraph" w:customStyle="1" w:styleId="ETAsub-subpara">
    <w:name w:val="ETA(sub-subpara)"/>
    <w:basedOn w:val="OPCParaBase"/>
    <w:rsid w:val="003951DA"/>
    <w:pPr>
      <w:tabs>
        <w:tab w:val="right" w:pos="1412"/>
      </w:tabs>
      <w:spacing w:before="60" w:line="240" w:lineRule="auto"/>
      <w:ind w:left="1525" w:hanging="1525"/>
    </w:pPr>
    <w:rPr>
      <w:sz w:val="20"/>
    </w:rPr>
  </w:style>
  <w:style w:type="paragraph" w:customStyle="1" w:styleId="Formula">
    <w:name w:val="Formula"/>
    <w:basedOn w:val="OPCParaBase"/>
    <w:rsid w:val="003951DA"/>
    <w:pPr>
      <w:spacing w:line="240" w:lineRule="auto"/>
      <w:ind w:left="1134"/>
    </w:pPr>
    <w:rPr>
      <w:sz w:val="20"/>
    </w:rPr>
  </w:style>
  <w:style w:type="paragraph" w:styleId="Header">
    <w:name w:val="header"/>
    <w:basedOn w:val="OPCParaBase"/>
    <w:link w:val="HeaderChar"/>
    <w:unhideWhenUsed/>
    <w:rsid w:val="003951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51DA"/>
    <w:rPr>
      <w:rFonts w:eastAsia="Times New Roman" w:cs="Times New Roman"/>
      <w:sz w:val="16"/>
      <w:lang w:eastAsia="en-AU"/>
    </w:rPr>
  </w:style>
  <w:style w:type="paragraph" w:customStyle="1" w:styleId="House">
    <w:name w:val="House"/>
    <w:basedOn w:val="OPCParaBase"/>
    <w:rsid w:val="003951DA"/>
    <w:pPr>
      <w:spacing w:line="240" w:lineRule="auto"/>
    </w:pPr>
    <w:rPr>
      <w:sz w:val="28"/>
    </w:rPr>
  </w:style>
  <w:style w:type="paragraph" w:customStyle="1" w:styleId="Item">
    <w:name w:val="Item"/>
    <w:aliases w:val="i"/>
    <w:basedOn w:val="OPCParaBase"/>
    <w:next w:val="ItemHead"/>
    <w:rsid w:val="003951DA"/>
    <w:pPr>
      <w:keepLines/>
      <w:spacing w:before="80" w:line="240" w:lineRule="auto"/>
      <w:ind w:left="709"/>
    </w:pPr>
  </w:style>
  <w:style w:type="paragraph" w:customStyle="1" w:styleId="ItemHead">
    <w:name w:val="ItemHead"/>
    <w:aliases w:val="ih"/>
    <w:basedOn w:val="OPCParaBase"/>
    <w:next w:val="Item"/>
    <w:rsid w:val="003951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51DA"/>
    <w:pPr>
      <w:spacing w:line="240" w:lineRule="auto"/>
    </w:pPr>
    <w:rPr>
      <w:b/>
      <w:sz w:val="32"/>
    </w:rPr>
  </w:style>
  <w:style w:type="paragraph" w:customStyle="1" w:styleId="notedraft">
    <w:name w:val="note(draft)"/>
    <w:aliases w:val="nd"/>
    <w:basedOn w:val="OPCParaBase"/>
    <w:rsid w:val="003951DA"/>
    <w:pPr>
      <w:spacing w:before="240" w:line="240" w:lineRule="auto"/>
      <w:ind w:left="284" w:hanging="284"/>
    </w:pPr>
    <w:rPr>
      <w:i/>
      <w:sz w:val="24"/>
    </w:rPr>
  </w:style>
  <w:style w:type="paragraph" w:customStyle="1" w:styleId="notemargin">
    <w:name w:val="note(margin)"/>
    <w:aliases w:val="nm"/>
    <w:basedOn w:val="OPCParaBase"/>
    <w:rsid w:val="003951DA"/>
    <w:pPr>
      <w:tabs>
        <w:tab w:val="left" w:pos="709"/>
      </w:tabs>
      <w:spacing w:before="122" w:line="198" w:lineRule="exact"/>
      <w:ind w:left="709" w:hanging="709"/>
    </w:pPr>
    <w:rPr>
      <w:sz w:val="18"/>
    </w:rPr>
  </w:style>
  <w:style w:type="paragraph" w:customStyle="1" w:styleId="noteToPara">
    <w:name w:val="noteToPara"/>
    <w:aliases w:val="ntp"/>
    <w:basedOn w:val="OPCParaBase"/>
    <w:rsid w:val="003951DA"/>
    <w:pPr>
      <w:spacing w:before="122" w:line="198" w:lineRule="exact"/>
      <w:ind w:left="2353" w:hanging="709"/>
    </w:pPr>
    <w:rPr>
      <w:sz w:val="18"/>
    </w:rPr>
  </w:style>
  <w:style w:type="paragraph" w:customStyle="1" w:styleId="noteParlAmend">
    <w:name w:val="note(ParlAmend)"/>
    <w:aliases w:val="npp"/>
    <w:basedOn w:val="OPCParaBase"/>
    <w:next w:val="ParlAmend"/>
    <w:rsid w:val="003951DA"/>
    <w:pPr>
      <w:spacing w:line="240" w:lineRule="auto"/>
      <w:jc w:val="right"/>
    </w:pPr>
    <w:rPr>
      <w:rFonts w:ascii="Arial" w:hAnsi="Arial"/>
      <w:b/>
      <w:i/>
    </w:rPr>
  </w:style>
  <w:style w:type="paragraph" w:customStyle="1" w:styleId="Page1">
    <w:name w:val="Page1"/>
    <w:basedOn w:val="OPCParaBase"/>
    <w:rsid w:val="003951DA"/>
    <w:pPr>
      <w:spacing w:before="400" w:line="240" w:lineRule="auto"/>
    </w:pPr>
    <w:rPr>
      <w:b/>
      <w:sz w:val="32"/>
    </w:rPr>
  </w:style>
  <w:style w:type="paragraph" w:customStyle="1" w:styleId="PageBreak">
    <w:name w:val="PageBreak"/>
    <w:aliases w:val="pb"/>
    <w:basedOn w:val="OPCParaBase"/>
    <w:rsid w:val="003951DA"/>
    <w:pPr>
      <w:spacing w:line="240" w:lineRule="auto"/>
    </w:pPr>
    <w:rPr>
      <w:sz w:val="20"/>
    </w:rPr>
  </w:style>
  <w:style w:type="paragraph" w:customStyle="1" w:styleId="paragraphsub">
    <w:name w:val="paragraph(sub)"/>
    <w:aliases w:val="aa"/>
    <w:basedOn w:val="OPCParaBase"/>
    <w:rsid w:val="003951DA"/>
    <w:pPr>
      <w:tabs>
        <w:tab w:val="right" w:pos="1985"/>
      </w:tabs>
      <w:spacing w:before="40" w:line="240" w:lineRule="auto"/>
      <w:ind w:left="2098" w:hanging="2098"/>
    </w:pPr>
  </w:style>
  <w:style w:type="paragraph" w:customStyle="1" w:styleId="paragraphsub-sub">
    <w:name w:val="paragraph(sub-sub)"/>
    <w:aliases w:val="aaa"/>
    <w:basedOn w:val="OPCParaBase"/>
    <w:rsid w:val="003951DA"/>
    <w:pPr>
      <w:tabs>
        <w:tab w:val="right" w:pos="2722"/>
      </w:tabs>
      <w:spacing w:before="40" w:line="240" w:lineRule="auto"/>
      <w:ind w:left="2835" w:hanging="2835"/>
    </w:pPr>
  </w:style>
  <w:style w:type="paragraph" w:customStyle="1" w:styleId="paragraph">
    <w:name w:val="paragraph"/>
    <w:aliases w:val="a"/>
    <w:basedOn w:val="OPCParaBase"/>
    <w:link w:val="paragraphChar"/>
    <w:rsid w:val="003951DA"/>
    <w:pPr>
      <w:tabs>
        <w:tab w:val="right" w:pos="1531"/>
      </w:tabs>
      <w:spacing w:before="40" w:line="240" w:lineRule="auto"/>
      <w:ind w:left="1644" w:hanging="1644"/>
    </w:pPr>
  </w:style>
  <w:style w:type="paragraph" w:customStyle="1" w:styleId="ParlAmend">
    <w:name w:val="ParlAmend"/>
    <w:aliases w:val="pp"/>
    <w:basedOn w:val="OPCParaBase"/>
    <w:rsid w:val="003951DA"/>
    <w:pPr>
      <w:spacing w:before="240" w:line="240" w:lineRule="atLeast"/>
      <w:ind w:hanging="567"/>
    </w:pPr>
    <w:rPr>
      <w:sz w:val="24"/>
    </w:rPr>
  </w:style>
  <w:style w:type="paragraph" w:customStyle="1" w:styleId="Penalty">
    <w:name w:val="Penalty"/>
    <w:basedOn w:val="OPCParaBase"/>
    <w:rsid w:val="003951DA"/>
    <w:pPr>
      <w:tabs>
        <w:tab w:val="left" w:pos="2977"/>
      </w:tabs>
      <w:spacing w:before="180" w:line="240" w:lineRule="auto"/>
      <w:ind w:left="1985" w:hanging="851"/>
    </w:pPr>
  </w:style>
  <w:style w:type="paragraph" w:customStyle="1" w:styleId="Portfolio">
    <w:name w:val="Portfolio"/>
    <w:basedOn w:val="OPCParaBase"/>
    <w:rsid w:val="003951DA"/>
    <w:pPr>
      <w:spacing w:line="240" w:lineRule="auto"/>
    </w:pPr>
    <w:rPr>
      <w:i/>
      <w:sz w:val="20"/>
    </w:rPr>
  </w:style>
  <w:style w:type="paragraph" w:customStyle="1" w:styleId="Preamble">
    <w:name w:val="Preamble"/>
    <w:basedOn w:val="OPCParaBase"/>
    <w:next w:val="Normal"/>
    <w:rsid w:val="003951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51DA"/>
    <w:pPr>
      <w:spacing w:line="240" w:lineRule="auto"/>
    </w:pPr>
    <w:rPr>
      <w:i/>
      <w:sz w:val="20"/>
    </w:rPr>
  </w:style>
  <w:style w:type="paragraph" w:customStyle="1" w:styleId="Session">
    <w:name w:val="Session"/>
    <w:basedOn w:val="OPCParaBase"/>
    <w:rsid w:val="003951DA"/>
    <w:pPr>
      <w:spacing w:line="240" w:lineRule="auto"/>
    </w:pPr>
    <w:rPr>
      <w:sz w:val="28"/>
    </w:rPr>
  </w:style>
  <w:style w:type="paragraph" w:customStyle="1" w:styleId="Sponsor">
    <w:name w:val="Sponsor"/>
    <w:basedOn w:val="OPCParaBase"/>
    <w:rsid w:val="003951DA"/>
    <w:pPr>
      <w:spacing w:line="240" w:lineRule="auto"/>
    </w:pPr>
    <w:rPr>
      <w:i/>
    </w:rPr>
  </w:style>
  <w:style w:type="paragraph" w:customStyle="1" w:styleId="Subitem">
    <w:name w:val="Subitem"/>
    <w:aliases w:val="iss"/>
    <w:basedOn w:val="OPCParaBase"/>
    <w:rsid w:val="003951DA"/>
    <w:pPr>
      <w:spacing w:before="180" w:line="240" w:lineRule="auto"/>
      <w:ind w:left="709" w:hanging="709"/>
    </w:pPr>
  </w:style>
  <w:style w:type="paragraph" w:customStyle="1" w:styleId="SubitemHead">
    <w:name w:val="SubitemHead"/>
    <w:aliases w:val="issh"/>
    <w:basedOn w:val="OPCParaBase"/>
    <w:rsid w:val="003951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51DA"/>
    <w:pPr>
      <w:spacing w:before="40" w:line="240" w:lineRule="auto"/>
      <w:ind w:left="1134"/>
    </w:pPr>
  </w:style>
  <w:style w:type="paragraph" w:customStyle="1" w:styleId="SubsectionHead">
    <w:name w:val="SubsectionHead"/>
    <w:aliases w:val="ssh"/>
    <w:basedOn w:val="OPCParaBase"/>
    <w:next w:val="subsection"/>
    <w:rsid w:val="003951DA"/>
    <w:pPr>
      <w:keepNext/>
      <w:keepLines/>
      <w:spacing w:before="240" w:line="240" w:lineRule="auto"/>
      <w:ind w:left="1134"/>
    </w:pPr>
    <w:rPr>
      <w:i/>
    </w:rPr>
  </w:style>
  <w:style w:type="paragraph" w:customStyle="1" w:styleId="Tablea">
    <w:name w:val="Table(a)"/>
    <w:aliases w:val="ta"/>
    <w:basedOn w:val="OPCParaBase"/>
    <w:rsid w:val="003951DA"/>
    <w:pPr>
      <w:spacing w:before="60" w:line="240" w:lineRule="auto"/>
      <w:ind w:left="284" w:hanging="284"/>
    </w:pPr>
    <w:rPr>
      <w:sz w:val="20"/>
    </w:rPr>
  </w:style>
  <w:style w:type="paragraph" w:customStyle="1" w:styleId="TableAA">
    <w:name w:val="Table(AA)"/>
    <w:aliases w:val="taaa"/>
    <w:basedOn w:val="OPCParaBase"/>
    <w:rsid w:val="003951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51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51DA"/>
    <w:pPr>
      <w:spacing w:before="60" w:line="240" w:lineRule="atLeast"/>
    </w:pPr>
    <w:rPr>
      <w:sz w:val="20"/>
    </w:rPr>
  </w:style>
  <w:style w:type="paragraph" w:customStyle="1" w:styleId="TLPBoxTextnote">
    <w:name w:val="TLPBoxText(note"/>
    <w:aliases w:val="right)"/>
    <w:basedOn w:val="OPCParaBase"/>
    <w:rsid w:val="003951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51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51DA"/>
    <w:pPr>
      <w:spacing w:before="122" w:line="198" w:lineRule="exact"/>
      <w:ind w:left="1985" w:hanging="851"/>
      <w:jc w:val="right"/>
    </w:pPr>
    <w:rPr>
      <w:sz w:val="18"/>
    </w:rPr>
  </w:style>
  <w:style w:type="paragraph" w:customStyle="1" w:styleId="TLPTableBullet">
    <w:name w:val="TLPTableBullet"/>
    <w:aliases w:val="ttb"/>
    <w:basedOn w:val="OPCParaBase"/>
    <w:rsid w:val="003951DA"/>
    <w:pPr>
      <w:spacing w:line="240" w:lineRule="exact"/>
      <w:ind w:left="284" w:hanging="284"/>
    </w:pPr>
    <w:rPr>
      <w:sz w:val="20"/>
    </w:rPr>
  </w:style>
  <w:style w:type="paragraph" w:styleId="TOC1">
    <w:name w:val="toc 1"/>
    <w:basedOn w:val="OPCParaBase"/>
    <w:next w:val="Normal"/>
    <w:uiPriority w:val="39"/>
    <w:unhideWhenUsed/>
    <w:rsid w:val="003951D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51D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51D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51D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51D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51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51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51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51D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51DA"/>
    <w:pPr>
      <w:keepLines/>
      <w:spacing w:before="240" w:after="120" w:line="240" w:lineRule="auto"/>
      <w:ind w:left="794"/>
    </w:pPr>
    <w:rPr>
      <w:b/>
      <w:kern w:val="28"/>
      <w:sz w:val="20"/>
    </w:rPr>
  </w:style>
  <w:style w:type="paragraph" w:customStyle="1" w:styleId="TofSectsHeading">
    <w:name w:val="TofSects(Heading)"/>
    <w:basedOn w:val="OPCParaBase"/>
    <w:rsid w:val="003951DA"/>
    <w:pPr>
      <w:spacing w:before="240" w:after="120" w:line="240" w:lineRule="auto"/>
    </w:pPr>
    <w:rPr>
      <w:b/>
      <w:sz w:val="24"/>
    </w:rPr>
  </w:style>
  <w:style w:type="paragraph" w:customStyle="1" w:styleId="TofSectsSection">
    <w:name w:val="TofSects(Section)"/>
    <w:basedOn w:val="OPCParaBase"/>
    <w:rsid w:val="003951DA"/>
    <w:pPr>
      <w:keepLines/>
      <w:spacing w:before="40" w:line="240" w:lineRule="auto"/>
      <w:ind w:left="1588" w:hanging="794"/>
    </w:pPr>
    <w:rPr>
      <w:kern w:val="28"/>
      <w:sz w:val="18"/>
    </w:rPr>
  </w:style>
  <w:style w:type="paragraph" w:customStyle="1" w:styleId="TofSectsSubdiv">
    <w:name w:val="TofSects(Subdiv)"/>
    <w:basedOn w:val="OPCParaBase"/>
    <w:rsid w:val="003951DA"/>
    <w:pPr>
      <w:keepLines/>
      <w:spacing w:before="80" w:line="240" w:lineRule="auto"/>
      <w:ind w:left="1588" w:hanging="794"/>
    </w:pPr>
    <w:rPr>
      <w:kern w:val="28"/>
    </w:rPr>
  </w:style>
  <w:style w:type="paragraph" w:customStyle="1" w:styleId="WRStyle">
    <w:name w:val="WR Style"/>
    <w:aliases w:val="WR"/>
    <w:basedOn w:val="OPCParaBase"/>
    <w:rsid w:val="003951DA"/>
    <w:pPr>
      <w:spacing w:before="240" w:line="240" w:lineRule="auto"/>
      <w:ind w:left="284" w:hanging="284"/>
    </w:pPr>
    <w:rPr>
      <w:b/>
      <w:i/>
      <w:kern w:val="28"/>
      <w:sz w:val="24"/>
    </w:rPr>
  </w:style>
  <w:style w:type="paragraph" w:customStyle="1" w:styleId="notepara">
    <w:name w:val="note(para)"/>
    <w:aliases w:val="na"/>
    <w:basedOn w:val="OPCParaBase"/>
    <w:rsid w:val="003951DA"/>
    <w:pPr>
      <w:spacing w:before="40" w:line="198" w:lineRule="exact"/>
      <w:ind w:left="2354" w:hanging="369"/>
    </w:pPr>
    <w:rPr>
      <w:sz w:val="18"/>
    </w:rPr>
  </w:style>
  <w:style w:type="paragraph" w:styleId="Footer">
    <w:name w:val="footer"/>
    <w:link w:val="FooterChar"/>
    <w:rsid w:val="003951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51DA"/>
    <w:rPr>
      <w:rFonts w:eastAsia="Times New Roman" w:cs="Times New Roman"/>
      <w:sz w:val="22"/>
      <w:szCs w:val="24"/>
      <w:lang w:eastAsia="en-AU"/>
    </w:rPr>
  </w:style>
  <w:style w:type="character" w:styleId="LineNumber">
    <w:name w:val="line number"/>
    <w:basedOn w:val="OPCCharBase"/>
    <w:uiPriority w:val="99"/>
    <w:semiHidden/>
    <w:unhideWhenUsed/>
    <w:rsid w:val="003951DA"/>
    <w:rPr>
      <w:sz w:val="16"/>
    </w:rPr>
  </w:style>
  <w:style w:type="table" w:customStyle="1" w:styleId="CFlag">
    <w:name w:val="CFlag"/>
    <w:basedOn w:val="TableNormal"/>
    <w:uiPriority w:val="99"/>
    <w:rsid w:val="003951DA"/>
    <w:rPr>
      <w:rFonts w:eastAsia="Times New Roman" w:cs="Times New Roman"/>
      <w:lang w:eastAsia="en-AU"/>
    </w:rPr>
    <w:tblPr/>
  </w:style>
  <w:style w:type="paragraph" w:customStyle="1" w:styleId="NotesHeading1">
    <w:name w:val="NotesHeading 1"/>
    <w:basedOn w:val="OPCParaBase"/>
    <w:next w:val="Normal"/>
    <w:rsid w:val="003951DA"/>
    <w:rPr>
      <w:b/>
      <w:sz w:val="28"/>
      <w:szCs w:val="28"/>
    </w:rPr>
  </w:style>
  <w:style w:type="paragraph" w:customStyle="1" w:styleId="NotesHeading2">
    <w:name w:val="NotesHeading 2"/>
    <w:basedOn w:val="OPCParaBase"/>
    <w:next w:val="Normal"/>
    <w:rsid w:val="003951DA"/>
    <w:rPr>
      <w:b/>
      <w:sz w:val="28"/>
      <w:szCs w:val="28"/>
    </w:rPr>
  </w:style>
  <w:style w:type="paragraph" w:customStyle="1" w:styleId="SignCoverPageEnd">
    <w:name w:val="SignCoverPageEnd"/>
    <w:basedOn w:val="OPCParaBase"/>
    <w:next w:val="Normal"/>
    <w:rsid w:val="003951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51DA"/>
    <w:pPr>
      <w:pBdr>
        <w:top w:val="single" w:sz="4" w:space="1" w:color="auto"/>
      </w:pBdr>
      <w:spacing w:before="360"/>
      <w:ind w:right="397"/>
      <w:jc w:val="both"/>
    </w:pPr>
  </w:style>
  <w:style w:type="paragraph" w:customStyle="1" w:styleId="Paragraphsub-sub-sub">
    <w:name w:val="Paragraph(sub-sub-sub)"/>
    <w:aliases w:val="aaaa"/>
    <w:basedOn w:val="OPCParaBase"/>
    <w:rsid w:val="003951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51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51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51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51D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51DA"/>
    <w:pPr>
      <w:spacing w:before="120"/>
    </w:pPr>
  </w:style>
  <w:style w:type="paragraph" w:customStyle="1" w:styleId="TableTextEndNotes">
    <w:name w:val="TableTextEndNotes"/>
    <w:aliases w:val="Tten"/>
    <w:basedOn w:val="Normal"/>
    <w:rsid w:val="003951DA"/>
    <w:pPr>
      <w:spacing w:before="60" w:line="240" w:lineRule="auto"/>
    </w:pPr>
    <w:rPr>
      <w:rFonts w:cs="Arial"/>
      <w:sz w:val="20"/>
      <w:szCs w:val="22"/>
    </w:rPr>
  </w:style>
  <w:style w:type="paragraph" w:customStyle="1" w:styleId="TableHeading">
    <w:name w:val="TableHeading"/>
    <w:aliases w:val="th"/>
    <w:basedOn w:val="OPCParaBase"/>
    <w:next w:val="Tabletext"/>
    <w:rsid w:val="003951DA"/>
    <w:pPr>
      <w:keepNext/>
      <w:spacing w:before="60" w:line="240" w:lineRule="atLeast"/>
    </w:pPr>
    <w:rPr>
      <w:b/>
      <w:sz w:val="20"/>
    </w:rPr>
  </w:style>
  <w:style w:type="paragraph" w:customStyle="1" w:styleId="NoteToSubpara">
    <w:name w:val="NoteToSubpara"/>
    <w:aliases w:val="nts"/>
    <w:basedOn w:val="OPCParaBase"/>
    <w:rsid w:val="003951DA"/>
    <w:pPr>
      <w:spacing w:before="40" w:line="198" w:lineRule="exact"/>
      <w:ind w:left="2835" w:hanging="709"/>
    </w:pPr>
    <w:rPr>
      <w:sz w:val="18"/>
    </w:rPr>
  </w:style>
  <w:style w:type="paragraph" w:customStyle="1" w:styleId="ENoteTableHeading">
    <w:name w:val="ENoteTableHeading"/>
    <w:aliases w:val="enth"/>
    <w:basedOn w:val="OPCParaBase"/>
    <w:rsid w:val="003951DA"/>
    <w:pPr>
      <w:keepNext/>
      <w:spacing w:before="60" w:line="240" w:lineRule="atLeast"/>
    </w:pPr>
    <w:rPr>
      <w:rFonts w:ascii="Arial" w:hAnsi="Arial"/>
      <w:b/>
      <w:sz w:val="16"/>
    </w:rPr>
  </w:style>
  <w:style w:type="paragraph" w:customStyle="1" w:styleId="ENoteTTi">
    <w:name w:val="ENoteTTi"/>
    <w:aliases w:val="entti"/>
    <w:basedOn w:val="OPCParaBase"/>
    <w:rsid w:val="003951DA"/>
    <w:pPr>
      <w:keepNext/>
      <w:spacing w:before="60" w:line="240" w:lineRule="atLeast"/>
      <w:ind w:left="170"/>
    </w:pPr>
    <w:rPr>
      <w:sz w:val="16"/>
    </w:rPr>
  </w:style>
  <w:style w:type="paragraph" w:customStyle="1" w:styleId="ENotesHeading1">
    <w:name w:val="ENotesHeading 1"/>
    <w:aliases w:val="Enh1"/>
    <w:basedOn w:val="OPCParaBase"/>
    <w:next w:val="Normal"/>
    <w:rsid w:val="003951DA"/>
    <w:pPr>
      <w:spacing w:before="120"/>
      <w:outlineLvl w:val="1"/>
    </w:pPr>
    <w:rPr>
      <w:b/>
      <w:sz w:val="28"/>
      <w:szCs w:val="28"/>
    </w:rPr>
  </w:style>
  <w:style w:type="paragraph" w:customStyle="1" w:styleId="ENotesHeading2">
    <w:name w:val="ENotesHeading 2"/>
    <w:aliases w:val="Enh2"/>
    <w:basedOn w:val="OPCParaBase"/>
    <w:next w:val="Normal"/>
    <w:rsid w:val="003951DA"/>
    <w:pPr>
      <w:spacing w:before="120" w:after="120"/>
      <w:outlineLvl w:val="2"/>
    </w:pPr>
    <w:rPr>
      <w:b/>
      <w:sz w:val="24"/>
      <w:szCs w:val="28"/>
    </w:rPr>
  </w:style>
  <w:style w:type="paragraph" w:customStyle="1" w:styleId="ENoteTTIndentHeading">
    <w:name w:val="ENoteTTIndentHeading"/>
    <w:aliases w:val="enTTHi"/>
    <w:basedOn w:val="OPCParaBase"/>
    <w:rsid w:val="003951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51DA"/>
    <w:pPr>
      <w:spacing w:before="60" w:line="240" w:lineRule="atLeast"/>
    </w:pPr>
    <w:rPr>
      <w:sz w:val="16"/>
    </w:rPr>
  </w:style>
  <w:style w:type="paragraph" w:customStyle="1" w:styleId="MadeunderText">
    <w:name w:val="MadeunderText"/>
    <w:basedOn w:val="OPCParaBase"/>
    <w:next w:val="Normal"/>
    <w:rsid w:val="003951DA"/>
    <w:pPr>
      <w:spacing w:before="240"/>
    </w:pPr>
    <w:rPr>
      <w:sz w:val="24"/>
      <w:szCs w:val="24"/>
    </w:rPr>
  </w:style>
  <w:style w:type="paragraph" w:customStyle="1" w:styleId="ENotesHeading3">
    <w:name w:val="ENotesHeading 3"/>
    <w:aliases w:val="Enh3"/>
    <w:basedOn w:val="OPCParaBase"/>
    <w:next w:val="Normal"/>
    <w:rsid w:val="003951DA"/>
    <w:pPr>
      <w:keepNext/>
      <w:spacing w:before="120" w:line="240" w:lineRule="auto"/>
      <w:outlineLvl w:val="4"/>
    </w:pPr>
    <w:rPr>
      <w:b/>
      <w:szCs w:val="24"/>
    </w:rPr>
  </w:style>
  <w:style w:type="paragraph" w:customStyle="1" w:styleId="SubPartCASA">
    <w:name w:val="SubPart(CASA)"/>
    <w:aliases w:val="csp"/>
    <w:basedOn w:val="OPCParaBase"/>
    <w:next w:val="ActHead3"/>
    <w:rsid w:val="003951DA"/>
    <w:pPr>
      <w:keepNext/>
      <w:keepLines/>
      <w:spacing w:before="280"/>
      <w:outlineLvl w:val="1"/>
    </w:pPr>
    <w:rPr>
      <w:b/>
      <w:kern w:val="28"/>
      <w:sz w:val="32"/>
    </w:rPr>
  </w:style>
  <w:style w:type="character" w:customStyle="1" w:styleId="CharSubPartTextCASA">
    <w:name w:val="CharSubPartText(CASA)"/>
    <w:basedOn w:val="OPCCharBase"/>
    <w:uiPriority w:val="1"/>
    <w:rsid w:val="003951DA"/>
  </w:style>
  <w:style w:type="character" w:customStyle="1" w:styleId="CharSubPartNoCASA">
    <w:name w:val="CharSubPartNo(CASA)"/>
    <w:basedOn w:val="OPCCharBase"/>
    <w:uiPriority w:val="1"/>
    <w:rsid w:val="003951DA"/>
  </w:style>
  <w:style w:type="paragraph" w:customStyle="1" w:styleId="ENoteTTIndentHeadingSub">
    <w:name w:val="ENoteTTIndentHeadingSub"/>
    <w:aliases w:val="enTTHis"/>
    <w:basedOn w:val="OPCParaBase"/>
    <w:rsid w:val="003951DA"/>
    <w:pPr>
      <w:keepNext/>
      <w:spacing w:before="60" w:line="240" w:lineRule="atLeast"/>
      <w:ind w:left="340"/>
    </w:pPr>
    <w:rPr>
      <w:b/>
      <w:sz w:val="16"/>
    </w:rPr>
  </w:style>
  <w:style w:type="paragraph" w:customStyle="1" w:styleId="ENoteTTiSub">
    <w:name w:val="ENoteTTiSub"/>
    <w:aliases w:val="enttis"/>
    <w:basedOn w:val="OPCParaBase"/>
    <w:rsid w:val="003951DA"/>
    <w:pPr>
      <w:keepNext/>
      <w:spacing w:before="60" w:line="240" w:lineRule="atLeast"/>
      <w:ind w:left="340"/>
    </w:pPr>
    <w:rPr>
      <w:sz w:val="16"/>
    </w:rPr>
  </w:style>
  <w:style w:type="paragraph" w:customStyle="1" w:styleId="SubDivisionMigration">
    <w:name w:val="SubDivisionMigration"/>
    <w:aliases w:val="sdm"/>
    <w:basedOn w:val="OPCParaBase"/>
    <w:rsid w:val="003951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51DA"/>
    <w:pPr>
      <w:keepNext/>
      <w:keepLines/>
      <w:spacing w:before="240" w:line="240" w:lineRule="auto"/>
      <w:ind w:left="1134" w:hanging="1134"/>
    </w:pPr>
    <w:rPr>
      <w:b/>
      <w:sz w:val="28"/>
    </w:rPr>
  </w:style>
  <w:style w:type="table" w:styleId="TableGrid">
    <w:name w:val="Table Grid"/>
    <w:basedOn w:val="TableNormal"/>
    <w:uiPriority w:val="59"/>
    <w:rsid w:val="0039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951D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951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51DA"/>
    <w:rPr>
      <w:sz w:val="22"/>
    </w:rPr>
  </w:style>
  <w:style w:type="paragraph" w:customStyle="1" w:styleId="SOTextNote">
    <w:name w:val="SO TextNote"/>
    <w:aliases w:val="sont"/>
    <w:basedOn w:val="SOText"/>
    <w:qFormat/>
    <w:rsid w:val="003951DA"/>
    <w:pPr>
      <w:spacing w:before="122" w:line="198" w:lineRule="exact"/>
      <w:ind w:left="1843" w:hanging="709"/>
    </w:pPr>
    <w:rPr>
      <w:sz w:val="18"/>
    </w:rPr>
  </w:style>
  <w:style w:type="paragraph" w:customStyle="1" w:styleId="SOPara">
    <w:name w:val="SO Para"/>
    <w:aliases w:val="soa"/>
    <w:basedOn w:val="SOText"/>
    <w:link w:val="SOParaChar"/>
    <w:qFormat/>
    <w:rsid w:val="003951DA"/>
    <w:pPr>
      <w:tabs>
        <w:tab w:val="right" w:pos="1786"/>
      </w:tabs>
      <w:spacing w:before="40"/>
      <w:ind w:left="2070" w:hanging="936"/>
    </w:pPr>
  </w:style>
  <w:style w:type="character" w:customStyle="1" w:styleId="SOParaChar">
    <w:name w:val="SO Para Char"/>
    <w:aliases w:val="soa Char"/>
    <w:basedOn w:val="DefaultParagraphFont"/>
    <w:link w:val="SOPara"/>
    <w:rsid w:val="003951DA"/>
    <w:rPr>
      <w:sz w:val="22"/>
    </w:rPr>
  </w:style>
  <w:style w:type="paragraph" w:customStyle="1" w:styleId="FileName">
    <w:name w:val="FileName"/>
    <w:basedOn w:val="Normal"/>
    <w:rsid w:val="003951DA"/>
  </w:style>
  <w:style w:type="paragraph" w:customStyle="1" w:styleId="SOHeadBold">
    <w:name w:val="SO HeadBold"/>
    <w:aliases w:val="sohb"/>
    <w:basedOn w:val="SOText"/>
    <w:next w:val="SOText"/>
    <w:link w:val="SOHeadBoldChar"/>
    <w:qFormat/>
    <w:rsid w:val="003951DA"/>
    <w:rPr>
      <w:b/>
    </w:rPr>
  </w:style>
  <w:style w:type="character" w:customStyle="1" w:styleId="SOHeadBoldChar">
    <w:name w:val="SO HeadBold Char"/>
    <w:aliases w:val="sohb Char"/>
    <w:basedOn w:val="DefaultParagraphFont"/>
    <w:link w:val="SOHeadBold"/>
    <w:rsid w:val="003951DA"/>
    <w:rPr>
      <w:b/>
      <w:sz w:val="22"/>
    </w:rPr>
  </w:style>
  <w:style w:type="paragraph" w:customStyle="1" w:styleId="SOHeadItalic">
    <w:name w:val="SO HeadItalic"/>
    <w:aliases w:val="sohi"/>
    <w:basedOn w:val="SOText"/>
    <w:next w:val="SOText"/>
    <w:link w:val="SOHeadItalicChar"/>
    <w:qFormat/>
    <w:rsid w:val="003951DA"/>
    <w:rPr>
      <w:i/>
    </w:rPr>
  </w:style>
  <w:style w:type="character" w:customStyle="1" w:styleId="SOHeadItalicChar">
    <w:name w:val="SO HeadItalic Char"/>
    <w:aliases w:val="sohi Char"/>
    <w:basedOn w:val="DefaultParagraphFont"/>
    <w:link w:val="SOHeadItalic"/>
    <w:rsid w:val="003951DA"/>
    <w:rPr>
      <w:i/>
      <w:sz w:val="22"/>
    </w:rPr>
  </w:style>
  <w:style w:type="paragraph" w:customStyle="1" w:styleId="SOBullet">
    <w:name w:val="SO Bullet"/>
    <w:aliases w:val="sotb"/>
    <w:basedOn w:val="SOText"/>
    <w:link w:val="SOBulletChar"/>
    <w:qFormat/>
    <w:rsid w:val="003951DA"/>
    <w:pPr>
      <w:ind w:left="1559" w:hanging="425"/>
    </w:pPr>
  </w:style>
  <w:style w:type="character" w:customStyle="1" w:styleId="SOBulletChar">
    <w:name w:val="SO Bullet Char"/>
    <w:aliases w:val="sotb Char"/>
    <w:basedOn w:val="DefaultParagraphFont"/>
    <w:link w:val="SOBullet"/>
    <w:rsid w:val="003951DA"/>
    <w:rPr>
      <w:sz w:val="22"/>
    </w:rPr>
  </w:style>
  <w:style w:type="paragraph" w:customStyle="1" w:styleId="SOBulletNote">
    <w:name w:val="SO BulletNote"/>
    <w:aliases w:val="sonb"/>
    <w:basedOn w:val="SOTextNote"/>
    <w:link w:val="SOBulletNoteChar"/>
    <w:qFormat/>
    <w:rsid w:val="003951DA"/>
    <w:pPr>
      <w:tabs>
        <w:tab w:val="left" w:pos="1560"/>
      </w:tabs>
      <w:ind w:left="2268" w:hanging="1134"/>
    </w:pPr>
  </w:style>
  <w:style w:type="character" w:customStyle="1" w:styleId="SOBulletNoteChar">
    <w:name w:val="SO BulletNote Char"/>
    <w:aliases w:val="sonb Char"/>
    <w:basedOn w:val="DefaultParagraphFont"/>
    <w:link w:val="SOBulletNote"/>
    <w:rsid w:val="003951DA"/>
    <w:rPr>
      <w:sz w:val="18"/>
    </w:rPr>
  </w:style>
  <w:style w:type="paragraph" w:customStyle="1" w:styleId="SOText2">
    <w:name w:val="SO Text2"/>
    <w:aliases w:val="sot2"/>
    <w:basedOn w:val="Normal"/>
    <w:next w:val="SOText"/>
    <w:link w:val="SOText2Char"/>
    <w:rsid w:val="003951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51DA"/>
    <w:rPr>
      <w:sz w:val="22"/>
    </w:rPr>
  </w:style>
  <w:style w:type="character" w:customStyle="1" w:styleId="paragraphChar">
    <w:name w:val="paragraph Char"/>
    <w:aliases w:val="a Char"/>
    <w:link w:val="paragraph"/>
    <w:rsid w:val="00A30E9D"/>
    <w:rPr>
      <w:rFonts w:eastAsia="Times New Roman" w:cs="Times New Roman"/>
      <w:sz w:val="22"/>
      <w:lang w:eastAsia="en-AU"/>
    </w:rPr>
  </w:style>
  <w:style w:type="character" w:customStyle="1" w:styleId="subsectionChar">
    <w:name w:val="subsection Char"/>
    <w:aliases w:val="ss Char"/>
    <w:link w:val="subsection"/>
    <w:rsid w:val="00A30E9D"/>
    <w:rPr>
      <w:rFonts w:eastAsia="Times New Roman" w:cs="Times New Roman"/>
      <w:sz w:val="22"/>
      <w:lang w:eastAsia="en-AU"/>
    </w:rPr>
  </w:style>
  <w:style w:type="character" w:customStyle="1" w:styleId="notetextChar">
    <w:name w:val="note(text) Char"/>
    <w:aliases w:val="n Char"/>
    <w:link w:val="notetext"/>
    <w:rsid w:val="00A30E9D"/>
    <w:rPr>
      <w:rFonts w:eastAsia="Times New Roman" w:cs="Times New Roman"/>
      <w:sz w:val="18"/>
      <w:lang w:eastAsia="en-AU"/>
    </w:rPr>
  </w:style>
  <w:style w:type="paragraph" w:styleId="FootnoteText">
    <w:name w:val="footnote text"/>
    <w:basedOn w:val="Normal"/>
    <w:link w:val="FootnoteTextChar"/>
    <w:uiPriority w:val="99"/>
    <w:semiHidden/>
    <w:unhideWhenUsed/>
    <w:rsid w:val="00A30E9D"/>
    <w:pPr>
      <w:spacing w:line="240" w:lineRule="auto"/>
    </w:pPr>
    <w:rPr>
      <w:sz w:val="20"/>
    </w:rPr>
  </w:style>
  <w:style w:type="character" w:customStyle="1" w:styleId="FootnoteTextChar">
    <w:name w:val="Footnote Text Char"/>
    <w:basedOn w:val="DefaultParagraphFont"/>
    <w:link w:val="FootnoteText"/>
    <w:uiPriority w:val="99"/>
    <w:semiHidden/>
    <w:rsid w:val="00A30E9D"/>
  </w:style>
  <w:style w:type="character" w:styleId="FootnoteReference">
    <w:name w:val="footnote reference"/>
    <w:basedOn w:val="DefaultParagraphFont"/>
    <w:uiPriority w:val="99"/>
    <w:semiHidden/>
    <w:unhideWhenUsed/>
    <w:rsid w:val="00A30E9D"/>
    <w:rPr>
      <w:vertAlign w:val="superscript"/>
    </w:rPr>
  </w:style>
  <w:style w:type="paragraph" w:styleId="ListParagraph">
    <w:name w:val="List Paragraph"/>
    <w:basedOn w:val="Normal"/>
    <w:uiPriority w:val="34"/>
    <w:qFormat/>
    <w:rsid w:val="00A30E9D"/>
    <w:pPr>
      <w:spacing w:before="200" w:line="240" w:lineRule="auto"/>
      <w:ind w:left="720"/>
      <w:contextualSpacing/>
    </w:pPr>
    <w:rPr>
      <w:rFonts w:ascii="Arial" w:eastAsia="Times New Roman" w:hAnsi="Arial" w:cs="Times New Roman"/>
      <w:szCs w:val="24"/>
      <w:lang w:eastAsia="en-AU"/>
    </w:rPr>
  </w:style>
  <w:style w:type="character" w:customStyle="1" w:styleId="ActHead5Char">
    <w:name w:val="ActHead 5 Char"/>
    <w:aliases w:val="s Char"/>
    <w:link w:val="ActHead5"/>
    <w:rsid w:val="001802FA"/>
    <w:rPr>
      <w:rFonts w:eastAsia="Times New Roman" w:cs="Times New Roman"/>
      <w:b/>
      <w:kern w:val="28"/>
      <w:sz w:val="24"/>
      <w:lang w:eastAsia="en-AU"/>
    </w:rPr>
  </w:style>
  <w:style w:type="paragraph" w:styleId="NoteHeading">
    <w:name w:val="Note Heading"/>
    <w:next w:val="Normal"/>
    <w:link w:val="NoteHeadingChar"/>
    <w:rsid w:val="009E4412"/>
    <w:rPr>
      <w:rFonts w:eastAsia="Times New Roman" w:cs="Times New Roman"/>
      <w:sz w:val="22"/>
      <w:szCs w:val="24"/>
      <w:lang w:eastAsia="en-AU"/>
    </w:rPr>
  </w:style>
  <w:style w:type="character" w:customStyle="1" w:styleId="NoteHeadingChar">
    <w:name w:val="Note Heading Char"/>
    <w:basedOn w:val="DefaultParagraphFont"/>
    <w:link w:val="NoteHeading"/>
    <w:rsid w:val="009E4412"/>
    <w:rPr>
      <w:rFonts w:eastAsia="Times New Roman" w:cs="Times New Roman"/>
      <w:sz w:val="22"/>
      <w:szCs w:val="24"/>
      <w:lang w:eastAsia="en-AU"/>
    </w:rPr>
  </w:style>
  <w:style w:type="character" w:styleId="Hyperlink">
    <w:name w:val="Hyperlink"/>
    <w:basedOn w:val="DefaultParagraphFont"/>
    <w:uiPriority w:val="99"/>
    <w:semiHidden/>
    <w:unhideWhenUsed/>
    <w:rsid w:val="00685B74"/>
    <w:rPr>
      <w:color w:val="0000FF" w:themeColor="hyperlink"/>
      <w:u w:val="single"/>
    </w:rPr>
  </w:style>
  <w:style w:type="character" w:styleId="FollowedHyperlink">
    <w:name w:val="FollowedHyperlink"/>
    <w:basedOn w:val="DefaultParagraphFont"/>
    <w:uiPriority w:val="99"/>
    <w:semiHidden/>
    <w:unhideWhenUsed/>
    <w:rsid w:val="00685B74"/>
    <w:rPr>
      <w:color w:val="0000FF" w:themeColor="hyperlink"/>
      <w:u w:val="single"/>
    </w:rPr>
  </w:style>
  <w:style w:type="character" w:customStyle="1" w:styleId="Heading1Char">
    <w:name w:val="Heading 1 Char"/>
    <w:basedOn w:val="DefaultParagraphFont"/>
    <w:link w:val="Heading1"/>
    <w:uiPriority w:val="9"/>
    <w:rsid w:val="00B214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214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14F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14F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14F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214F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214F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14F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14F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214F3"/>
    <w:pPr>
      <w:spacing w:before="800"/>
    </w:pPr>
  </w:style>
  <w:style w:type="character" w:customStyle="1" w:styleId="OPCParaBaseChar">
    <w:name w:val="OPCParaBase Char"/>
    <w:basedOn w:val="DefaultParagraphFont"/>
    <w:link w:val="OPCParaBase"/>
    <w:rsid w:val="00B214F3"/>
    <w:rPr>
      <w:rFonts w:eastAsia="Times New Roman" w:cs="Times New Roman"/>
      <w:sz w:val="22"/>
      <w:lang w:eastAsia="en-AU"/>
    </w:rPr>
  </w:style>
  <w:style w:type="character" w:customStyle="1" w:styleId="ShortTChar">
    <w:name w:val="ShortT Char"/>
    <w:basedOn w:val="OPCParaBaseChar"/>
    <w:link w:val="ShortT"/>
    <w:rsid w:val="00B214F3"/>
    <w:rPr>
      <w:rFonts w:eastAsia="Times New Roman" w:cs="Times New Roman"/>
      <w:b/>
      <w:sz w:val="40"/>
      <w:lang w:eastAsia="en-AU"/>
    </w:rPr>
  </w:style>
  <w:style w:type="character" w:customStyle="1" w:styleId="ShortTP1Char">
    <w:name w:val="ShortTP1 Char"/>
    <w:basedOn w:val="ShortTChar"/>
    <w:link w:val="ShortTP1"/>
    <w:rsid w:val="00B214F3"/>
    <w:rPr>
      <w:rFonts w:eastAsia="Times New Roman" w:cs="Times New Roman"/>
      <w:b/>
      <w:sz w:val="40"/>
      <w:lang w:eastAsia="en-AU"/>
    </w:rPr>
  </w:style>
  <w:style w:type="paragraph" w:customStyle="1" w:styleId="ActNoP1">
    <w:name w:val="ActNoP1"/>
    <w:basedOn w:val="Actno"/>
    <w:link w:val="ActNoP1Char"/>
    <w:rsid w:val="00B214F3"/>
    <w:pPr>
      <w:spacing w:before="800"/>
    </w:pPr>
    <w:rPr>
      <w:sz w:val="28"/>
    </w:rPr>
  </w:style>
  <w:style w:type="character" w:customStyle="1" w:styleId="ActnoChar">
    <w:name w:val="Actno Char"/>
    <w:basedOn w:val="ShortTChar"/>
    <w:link w:val="Actno"/>
    <w:rsid w:val="00B214F3"/>
    <w:rPr>
      <w:rFonts w:eastAsia="Times New Roman" w:cs="Times New Roman"/>
      <w:b/>
      <w:sz w:val="40"/>
      <w:lang w:eastAsia="en-AU"/>
    </w:rPr>
  </w:style>
  <w:style w:type="character" w:customStyle="1" w:styleId="ActNoP1Char">
    <w:name w:val="ActNoP1 Char"/>
    <w:basedOn w:val="ActnoChar"/>
    <w:link w:val="ActNoP1"/>
    <w:rsid w:val="00B214F3"/>
    <w:rPr>
      <w:rFonts w:eastAsia="Times New Roman" w:cs="Times New Roman"/>
      <w:b/>
      <w:sz w:val="28"/>
      <w:lang w:eastAsia="en-AU"/>
    </w:rPr>
  </w:style>
  <w:style w:type="paragraph" w:customStyle="1" w:styleId="ShortTCP">
    <w:name w:val="ShortTCP"/>
    <w:basedOn w:val="ShortT"/>
    <w:link w:val="ShortTCPChar"/>
    <w:rsid w:val="00B214F3"/>
  </w:style>
  <w:style w:type="character" w:customStyle="1" w:styleId="ShortTCPChar">
    <w:name w:val="ShortTCP Char"/>
    <w:basedOn w:val="ShortTChar"/>
    <w:link w:val="ShortTCP"/>
    <w:rsid w:val="00B214F3"/>
    <w:rPr>
      <w:rFonts w:eastAsia="Times New Roman" w:cs="Times New Roman"/>
      <w:b/>
      <w:sz w:val="40"/>
      <w:lang w:eastAsia="en-AU"/>
    </w:rPr>
  </w:style>
  <w:style w:type="paragraph" w:customStyle="1" w:styleId="ActNoCP">
    <w:name w:val="ActNoCP"/>
    <w:basedOn w:val="Actno"/>
    <w:link w:val="ActNoCPChar"/>
    <w:rsid w:val="00B214F3"/>
    <w:pPr>
      <w:spacing w:before="400"/>
    </w:pPr>
  </w:style>
  <w:style w:type="character" w:customStyle="1" w:styleId="ActNoCPChar">
    <w:name w:val="ActNoCP Char"/>
    <w:basedOn w:val="ActnoChar"/>
    <w:link w:val="ActNoCP"/>
    <w:rsid w:val="00B214F3"/>
    <w:rPr>
      <w:rFonts w:eastAsia="Times New Roman" w:cs="Times New Roman"/>
      <w:b/>
      <w:sz w:val="40"/>
      <w:lang w:eastAsia="en-AU"/>
    </w:rPr>
  </w:style>
  <w:style w:type="paragraph" w:customStyle="1" w:styleId="AssentBk">
    <w:name w:val="AssentBk"/>
    <w:basedOn w:val="Normal"/>
    <w:rsid w:val="00B214F3"/>
    <w:pPr>
      <w:spacing w:line="240" w:lineRule="auto"/>
    </w:pPr>
    <w:rPr>
      <w:rFonts w:eastAsia="Times New Roman" w:cs="Times New Roman"/>
      <w:sz w:val="20"/>
      <w:lang w:eastAsia="en-AU"/>
    </w:rPr>
  </w:style>
  <w:style w:type="paragraph" w:customStyle="1" w:styleId="AssentDt">
    <w:name w:val="AssentDt"/>
    <w:basedOn w:val="Normal"/>
    <w:rsid w:val="004045B5"/>
    <w:pPr>
      <w:spacing w:line="240" w:lineRule="auto"/>
    </w:pPr>
    <w:rPr>
      <w:rFonts w:eastAsia="Times New Roman" w:cs="Times New Roman"/>
      <w:sz w:val="20"/>
      <w:lang w:eastAsia="en-AU"/>
    </w:rPr>
  </w:style>
  <w:style w:type="paragraph" w:customStyle="1" w:styleId="2ndRd">
    <w:name w:val="2ndRd"/>
    <w:basedOn w:val="Normal"/>
    <w:rsid w:val="004045B5"/>
    <w:pPr>
      <w:spacing w:line="240" w:lineRule="auto"/>
    </w:pPr>
    <w:rPr>
      <w:rFonts w:eastAsia="Times New Roman" w:cs="Times New Roman"/>
      <w:sz w:val="20"/>
      <w:lang w:eastAsia="en-AU"/>
    </w:rPr>
  </w:style>
  <w:style w:type="paragraph" w:customStyle="1" w:styleId="ScalePlusRef">
    <w:name w:val="ScalePlusRef"/>
    <w:basedOn w:val="Normal"/>
    <w:rsid w:val="004045B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8FCD-2CF2-403F-BED1-7A02F985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307</Pages>
  <Words>66547</Words>
  <Characters>379321</Characters>
  <Application>Microsoft Office Word</Application>
  <DocSecurity>0</DocSecurity>
  <PresentationFormat/>
  <Lines>3161</Lines>
  <Paragraphs>889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444979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2017-09-14T00:42:00Z</cp:lastPrinted>
  <dcterms:created xsi:type="dcterms:W3CDTF">2018-03-06T02:09:00Z</dcterms:created>
  <dcterms:modified xsi:type="dcterms:W3CDTF">2018-03-06T04:09:00Z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Financial Sector Legislation Amendment (Crisis Resolution Powers and Other Measures) Act 2018</vt:lpwstr>
  </property>
  <property fmtid="{D5CDD505-2E9C-101B-9397-08002B2CF9AE}" pid="5" name="ActNo">
    <vt:lpwstr>No. 10, 2018</vt:lpwstr>
  </property>
  <property fmtid="{D5CDD505-2E9C-101B-9397-08002B2CF9AE}" pid="6" name="ID">
    <vt:lpwstr>OPC6000</vt:lpwstr>
  </property>
  <property fmtid="{D5CDD505-2E9C-101B-9397-08002B2CF9AE}" pid="7" name="DoNotAsk">
    <vt:lpwstr>0</vt:lpwstr>
  </property>
  <property fmtid="{D5CDD505-2E9C-101B-9397-08002B2CF9AE}" pid="8" name="ChangedTitle">
    <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