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6A" w:rsidRDefault="00AE166A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583836409" r:id="rId9"/>
        </w:object>
      </w:r>
    </w:p>
    <w:p w:rsidR="00AE166A" w:rsidRDefault="00AE166A"/>
    <w:p w:rsidR="00AE166A" w:rsidRDefault="00AE166A" w:rsidP="00AE166A">
      <w:pPr>
        <w:spacing w:line="240" w:lineRule="auto"/>
      </w:pPr>
    </w:p>
    <w:p w:rsidR="00AE166A" w:rsidRDefault="00AE166A" w:rsidP="00AE166A"/>
    <w:p w:rsidR="00AE166A" w:rsidRDefault="00AE166A" w:rsidP="00AE166A"/>
    <w:p w:rsidR="00AE166A" w:rsidRDefault="00AE166A" w:rsidP="00AE166A"/>
    <w:p w:rsidR="00AE166A" w:rsidRDefault="00AE166A" w:rsidP="00AE166A"/>
    <w:p w:rsidR="0048364F" w:rsidRPr="006D6AAA" w:rsidRDefault="00C47BB3" w:rsidP="0048364F">
      <w:pPr>
        <w:pStyle w:val="ShortT"/>
      </w:pPr>
      <w:r w:rsidRPr="006D6AAA">
        <w:t>Treasury Laws Amendment (</w:t>
      </w:r>
      <w:r w:rsidR="006174EB" w:rsidRPr="006D6AAA">
        <w:t>National Housing and Homelessness A</w:t>
      </w:r>
      <w:bookmarkStart w:id="0" w:name="_GoBack"/>
      <w:bookmarkEnd w:id="0"/>
      <w:r w:rsidR="006174EB" w:rsidRPr="006D6AAA">
        <w:t>greement</w:t>
      </w:r>
      <w:r w:rsidRPr="006D6AAA">
        <w:t xml:space="preserve">) </w:t>
      </w:r>
      <w:r w:rsidR="00AE166A">
        <w:t>Act</w:t>
      </w:r>
      <w:r w:rsidR="002523C3">
        <w:t xml:space="preserve"> 2018</w:t>
      </w:r>
    </w:p>
    <w:p w:rsidR="0048364F" w:rsidRPr="006D6AAA" w:rsidRDefault="0048364F" w:rsidP="0048364F"/>
    <w:p w:rsidR="0048364F" w:rsidRPr="006D6AAA" w:rsidRDefault="00C164CA" w:rsidP="00AE166A">
      <w:pPr>
        <w:pStyle w:val="Actno"/>
        <w:spacing w:before="400"/>
      </w:pPr>
      <w:r w:rsidRPr="006D6AAA">
        <w:t>No.</w:t>
      </w:r>
      <w:r w:rsidR="00FA7278">
        <w:t xml:space="preserve"> 16</w:t>
      </w:r>
      <w:r w:rsidRPr="006D6AAA">
        <w:t>, 201</w:t>
      </w:r>
      <w:r w:rsidR="002523C3">
        <w:t>8</w:t>
      </w:r>
    </w:p>
    <w:p w:rsidR="0048364F" w:rsidRPr="006D6AAA" w:rsidRDefault="0048364F" w:rsidP="0048364F"/>
    <w:p w:rsidR="00AE166A" w:rsidRDefault="00AE166A" w:rsidP="00AE166A"/>
    <w:p w:rsidR="00AE166A" w:rsidRDefault="00AE166A" w:rsidP="00AE166A"/>
    <w:p w:rsidR="00AE166A" w:rsidRDefault="00AE166A" w:rsidP="00AE166A"/>
    <w:p w:rsidR="00AE166A" w:rsidRDefault="00AE166A" w:rsidP="00AE166A"/>
    <w:p w:rsidR="0048364F" w:rsidRPr="006D6AAA" w:rsidRDefault="00AE166A" w:rsidP="0048364F">
      <w:pPr>
        <w:pStyle w:val="LongT"/>
      </w:pPr>
      <w:r>
        <w:t>An Act</w:t>
      </w:r>
      <w:r w:rsidR="0048364F" w:rsidRPr="006D6AAA">
        <w:t xml:space="preserve"> to </w:t>
      </w:r>
      <w:r w:rsidR="004627FB" w:rsidRPr="006D6AAA">
        <w:t xml:space="preserve">amend the </w:t>
      </w:r>
      <w:r w:rsidR="004627FB" w:rsidRPr="006D6AAA">
        <w:rPr>
          <w:i/>
        </w:rPr>
        <w:t>Federal Financial Relations Act 2009</w:t>
      </w:r>
      <w:r w:rsidR="0048364F" w:rsidRPr="006D6AAA">
        <w:t xml:space="preserve">, and for </w:t>
      </w:r>
      <w:r w:rsidR="0009415B" w:rsidRPr="006D6AAA">
        <w:t>other</w:t>
      </w:r>
      <w:r w:rsidR="0048364F" w:rsidRPr="006D6AAA">
        <w:t xml:space="preserve"> purposes</w:t>
      </w:r>
    </w:p>
    <w:p w:rsidR="004444F5" w:rsidRPr="006D6AAA" w:rsidRDefault="004444F5" w:rsidP="004444F5">
      <w:pPr>
        <w:pStyle w:val="Header"/>
        <w:tabs>
          <w:tab w:val="clear" w:pos="4150"/>
          <w:tab w:val="clear" w:pos="8307"/>
        </w:tabs>
      </w:pPr>
      <w:r w:rsidRPr="006D6AAA">
        <w:rPr>
          <w:rStyle w:val="CharAmSchNo"/>
        </w:rPr>
        <w:t xml:space="preserve"> </w:t>
      </w:r>
      <w:r w:rsidRPr="006D6AAA">
        <w:rPr>
          <w:rStyle w:val="CharAmSchText"/>
        </w:rPr>
        <w:t xml:space="preserve"> </w:t>
      </w:r>
    </w:p>
    <w:p w:rsidR="004444F5" w:rsidRPr="006D6AAA" w:rsidRDefault="004444F5" w:rsidP="004444F5">
      <w:pPr>
        <w:pStyle w:val="Header"/>
        <w:tabs>
          <w:tab w:val="clear" w:pos="4150"/>
          <w:tab w:val="clear" w:pos="8307"/>
        </w:tabs>
      </w:pPr>
      <w:r w:rsidRPr="006D6AAA">
        <w:rPr>
          <w:rStyle w:val="CharAmPartNo"/>
        </w:rPr>
        <w:t xml:space="preserve"> </w:t>
      </w:r>
      <w:r w:rsidRPr="006D6AAA">
        <w:rPr>
          <w:rStyle w:val="CharAmPartText"/>
        </w:rPr>
        <w:t xml:space="preserve"> </w:t>
      </w:r>
    </w:p>
    <w:p w:rsidR="0048364F" w:rsidRPr="006D6AAA" w:rsidRDefault="0048364F" w:rsidP="0048364F">
      <w:pPr>
        <w:sectPr w:rsidR="0048364F" w:rsidRPr="006D6AAA" w:rsidSect="00AE166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6D6AAA" w:rsidRDefault="0048364F" w:rsidP="001E0838">
      <w:pPr>
        <w:rPr>
          <w:sz w:val="36"/>
        </w:rPr>
      </w:pPr>
      <w:r w:rsidRPr="006D6AAA">
        <w:rPr>
          <w:sz w:val="36"/>
        </w:rPr>
        <w:lastRenderedPageBreak/>
        <w:t>Contents</w:t>
      </w:r>
    </w:p>
    <w:p w:rsidR="00B4210E" w:rsidRDefault="00B421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B4210E">
        <w:rPr>
          <w:noProof/>
        </w:rPr>
        <w:tab/>
      </w:r>
      <w:r w:rsidRPr="00B4210E">
        <w:rPr>
          <w:noProof/>
        </w:rPr>
        <w:fldChar w:fldCharType="begin"/>
      </w:r>
      <w:r w:rsidRPr="00B4210E">
        <w:rPr>
          <w:noProof/>
        </w:rPr>
        <w:instrText xml:space="preserve"> PAGEREF _Toc510093865 \h </w:instrText>
      </w:r>
      <w:r w:rsidRPr="00B4210E">
        <w:rPr>
          <w:noProof/>
        </w:rPr>
      </w:r>
      <w:r w:rsidRPr="00B4210E">
        <w:rPr>
          <w:noProof/>
        </w:rPr>
        <w:fldChar w:fldCharType="separate"/>
      </w:r>
      <w:r w:rsidR="00736F25">
        <w:rPr>
          <w:noProof/>
        </w:rPr>
        <w:t>1</w:t>
      </w:r>
      <w:r w:rsidRPr="00B4210E">
        <w:rPr>
          <w:noProof/>
        </w:rPr>
        <w:fldChar w:fldCharType="end"/>
      </w:r>
    </w:p>
    <w:p w:rsidR="00B4210E" w:rsidRDefault="00B421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210E">
        <w:rPr>
          <w:noProof/>
        </w:rPr>
        <w:tab/>
      </w:r>
      <w:r w:rsidRPr="00B4210E">
        <w:rPr>
          <w:noProof/>
        </w:rPr>
        <w:fldChar w:fldCharType="begin"/>
      </w:r>
      <w:r w:rsidRPr="00B4210E">
        <w:rPr>
          <w:noProof/>
        </w:rPr>
        <w:instrText xml:space="preserve"> PAGEREF _Toc510093866 \h </w:instrText>
      </w:r>
      <w:r w:rsidRPr="00B4210E">
        <w:rPr>
          <w:noProof/>
        </w:rPr>
      </w:r>
      <w:r w:rsidRPr="00B4210E">
        <w:rPr>
          <w:noProof/>
        </w:rPr>
        <w:fldChar w:fldCharType="separate"/>
      </w:r>
      <w:r w:rsidR="00736F25">
        <w:rPr>
          <w:noProof/>
        </w:rPr>
        <w:t>2</w:t>
      </w:r>
      <w:r w:rsidRPr="00B4210E">
        <w:rPr>
          <w:noProof/>
        </w:rPr>
        <w:fldChar w:fldCharType="end"/>
      </w:r>
    </w:p>
    <w:p w:rsidR="00B4210E" w:rsidRDefault="00B421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B4210E">
        <w:rPr>
          <w:noProof/>
        </w:rPr>
        <w:tab/>
      </w:r>
      <w:r w:rsidRPr="00B4210E">
        <w:rPr>
          <w:noProof/>
        </w:rPr>
        <w:fldChar w:fldCharType="begin"/>
      </w:r>
      <w:r w:rsidRPr="00B4210E">
        <w:rPr>
          <w:noProof/>
        </w:rPr>
        <w:instrText xml:space="preserve"> PAGEREF _Toc510093867 \h </w:instrText>
      </w:r>
      <w:r w:rsidRPr="00B4210E">
        <w:rPr>
          <w:noProof/>
        </w:rPr>
      </w:r>
      <w:r w:rsidRPr="00B4210E">
        <w:rPr>
          <w:noProof/>
        </w:rPr>
        <w:fldChar w:fldCharType="separate"/>
      </w:r>
      <w:r w:rsidR="00736F25">
        <w:rPr>
          <w:noProof/>
        </w:rPr>
        <w:t>2</w:t>
      </w:r>
      <w:r w:rsidRPr="00B4210E">
        <w:rPr>
          <w:noProof/>
        </w:rPr>
        <w:fldChar w:fldCharType="end"/>
      </w:r>
    </w:p>
    <w:p w:rsidR="00B4210E" w:rsidRDefault="00B4210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4210E">
        <w:rPr>
          <w:b w:val="0"/>
          <w:noProof/>
          <w:sz w:val="18"/>
        </w:rPr>
        <w:tab/>
      </w:r>
      <w:r w:rsidRPr="00B4210E">
        <w:rPr>
          <w:b w:val="0"/>
          <w:noProof/>
          <w:sz w:val="18"/>
        </w:rPr>
        <w:fldChar w:fldCharType="begin"/>
      </w:r>
      <w:r w:rsidRPr="00B4210E">
        <w:rPr>
          <w:b w:val="0"/>
          <w:noProof/>
          <w:sz w:val="18"/>
        </w:rPr>
        <w:instrText xml:space="preserve"> PAGEREF _Toc510093868 \h </w:instrText>
      </w:r>
      <w:r w:rsidRPr="00B4210E">
        <w:rPr>
          <w:b w:val="0"/>
          <w:noProof/>
          <w:sz w:val="18"/>
        </w:rPr>
      </w:r>
      <w:r w:rsidRPr="00B4210E">
        <w:rPr>
          <w:b w:val="0"/>
          <w:noProof/>
          <w:sz w:val="18"/>
        </w:rPr>
        <w:fldChar w:fldCharType="separate"/>
      </w:r>
      <w:r w:rsidR="00736F25">
        <w:rPr>
          <w:b w:val="0"/>
          <w:noProof/>
          <w:sz w:val="18"/>
        </w:rPr>
        <w:t>3</w:t>
      </w:r>
      <w:r w:rsidRPr="00B4210E">
        <w:rPr>
          <w:b w:val="0"/>
          <w:noProof/>
          <w:sz w:val="18"/>
        </w:rPr>
        <w:fldChar w:fldCharType="end"/>
      </w:r>
    </w:p>
    <w:p w:rsidR="00B4210E" w:rsidRDefault="00B4210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B4210E">
        <w:rPr>
          <w:noProof/>
          <w:sz w:val="18"/>
        </w:rPr>
        <w:tab/>
      </w:r>
      <w:r w:rsidRPr="00B4210E">
        <w:rPr>
          <w:noProof/>
          <w:sz w:val="18"/>
        </w:rPr>
        <w:fldChar w:fldCharType="begin"/>
      </w:r>
      <w:r w:rsidRPr="00B4210E">
        <w:rPr>
          <w:noProof/>
          <w:sz w:val="18"/>
        </w:rPr>
        <w:instrText xml:space="preserve"> PAGEREF _Toc510093869 \h </w:instrText>
      </w:r>
      <w:r w:rsidRPr="00B4210E">
        <w:rPr>
          <w:noProof/>
          <w:sz w:val="18"/>
        </w:rPr>
      </w:r>
      <w:r w:rsidRPr="00B4210E">
        <w:rPr>
          <w:noProof/>
          <w:sz w:val="18"/>
        </w:rPr>
        <w:fldChar w:fldCharType="separate"/>
      </w:r>
      <w:r w:rsidR="00736F25">
        <w:rPr>
          <w:noProof/>
          <w:sz w:val="18"/>
        </w:rPr>
        <w:t>3</w:t>
      </w:r>
      <w:r w:rsidRPr="00B4210E">
        <w:rPr>
          <w:noProof/>
          <w:sz w:val="18"/>
        </w:rPr>
        <w:fldChar w:fldCharType="end"/>
      </w:r>
    </w:p>
    <w:p w:rsidR="00B4210E" w:rsidRDefault="00B4210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Federal Financial Relations Act 2009</w:t>
      </w:r>
      <w:r w:rsidRPr="00B4210E">
        <w:rPr>
          <w:i w:val="0"/>
          <w:noProof/>
          <w:sz w:val="18"/>
        </w:rPr>
        <w:tab/>
      </w:r>
      <w:r w:rsidRPr="00B4210E">
        <w:rPr>
          <w:i w:val="0"/>
          <w:noProof/>
          <w:sz w:val="18"/>
        </w:rPr>
        <w:fldChar w:fldCharType="begin"/>
      </w:r>
      <w:r w:rsidRPr="00B4210E">
        <w:rPr>
          <w:i w:val="0"/>
          <w:noProof/>
          <w:sz w:val="18"/>
        </w:rPr>
        <w:instrText xml:space="preserve"> PAGEREF _Toc510093870 \h </w:instrText>
      </w:r>
      <w:r w:rsidRPr="00B4210E">
        <w:rPr>
          <w:i w:val="0"/>
          <w:noProof/>
          <w:sz w:val="18"/>
        </w:rPr>
      </w:r>
      <w:r w:rsidRPr="00B4210E">
        <w:rPr>
          <w:i w:val="0"/>
          <w:noProof/>
          <w:sz w:val="18"/>
        </w:rPr>
        <w:fldChar w:fldCharType="separate"/>
      </w:r>
      <w:r w:rsidR="00736F25">
        <w:rPr>
          <w:i w:val="0"/>
          <w:noProof/>
          <w:sz w:val="18"/>
        </w:rPr>
        <w:t>3</w:t>
      </w:r>
      <w:r w:rsidRPr="00B4210E">
        <w:rPr>
          <w:i w:val="0"/>
          <w:noProof/>
          <w:sz w:val="18"/>
        </w:rPr>
        <w:fldChar w:fldCharType="end"/>
      </w:r>
    </w:p>
    <w:p w:rsidR="00B4210E" w:rsidRDefault="00B4210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2—Transitional</w:t>
      </w:r>
      <w:r w:rsidRPr="00B4210E">
        <w:rPr>
          <w:noProof/>
          <w:sz w:val="18"/>
        </w:rPr>
        <w:tab/>
      </w:r>
      <w:r w:rsidRPr="00B4210E">
        <w:rPr>
          <w:noProof/>
          <w:sz w:val="18"/>
        </w:rPr>
        <w:fldChar w:fldCharType="begin"/>
      </w:r>
      <w:r w:rsidRPr="00B4210E">
        <w:rPr>
          <w:noProof/>
          <w:sz w:val="18"/>
        </w:rPr>
        <w:instrText xml:space="preserve"> PAGEREF _Toc510093875 \h </w:instrText>
      </w:r>
      <w:r w:rsidRPr="00B4210E">
        <w:rPr>
          <w:noProof/>
          <w:sz w:val="18"/>
        </w:rPr>
      </w:r>
      <w:r w:rsidRPr="00B4210E">
        <w:rPr>
          <w:noProof/>
          <w:sz w:val="18"/>
        </w:rPr>
        <w:fldChar w:fldCharType="separate"/>
      </w:r>
      <w:r w:rsidR="00736F25">
        <w:rPr>
          <w:noProof/>
          <w:sz w:val="18"/>
        </w:rPr>
        <w:t>10</w:t>
      </w:r>
      <w:r w:rsidRPr="00B4210E">
        <w:rPr>
          <w:noProof/>
          <w:sz w:val="18"/>
        </w:rPr>
        <w:fldChar w:fldCharType="end"/>
      </w:r>
    </w:p>
    <w:p w:rsidR="00060FF9" w:rsidRPr="006D6AAA" w:rsidRDefault="00B4210E" w:rsidP="0048364F">
      <w:r>
        <w:fldChar w:fldCharType="end"/>
      </w:r>
    </w:p>
    <w:p w:rsidR="00FE7F93" w:rsidRPr="006D6AAA" w:rsidRDefault="00FE7F93" w:rsidP="0048364F">
      <w:pPr>
        <w:sectPr w:rsidR="00FE7F93" w:rsidRPr="006D6AAA" w:rsidSect="00AE166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AE166A" w:rsidRDefault="00AE166A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583836410" r:id="rId21"/>
        </w:object>
      </w:r>
    </w:p>
    <w:p w:rsidR="00AE166A" w:rsidRDefault="00AE166A"/>
    <w:p w:rsidR="00AE166A" w:rsidRDefault="00AE166A" w:rsidP="00AE166A">
      <w:pPr>
        <w:spacing w:line="240" w:lineRule="auto"/>
      </w:pPr>
    </w:p>
    <w:p w:rsidR="00AE166A" w:rsidRDefault="00736F25" w:rsidP="00AE166A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Treasury Laws Amendment (National Housing and Homelessness Agreement) Act 2018</w:t>
      </w:r>
      <w:r>
        <w:rPr>
          <w:noProof/>
        </w:rPr>
        <w:fldChar w:fldCharType="end"/>
      </w:r>
    </w:p>
    <w:p w:rsidR="00AE166A" w:rsidRDefault="00736F25" w:rsidP="00AE166A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16, 2018</w:t>
      </w:r>
      <w:r>
        <w:rPr>
          <w:noProof/>
        </w:rPr>
        <w:fldChar w:fldCharType="end"/>
      </w:r>
    </w:p>
    <w:p w:rsidR="00AE166A" w:rsidRPr="009A0728" w:rsidRDefault="00AE166A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AE166A" w:rsidRPr="009A0728" w:rsidRDefault="00AE166A" w:rsidP="009A0728">
      <w:pPr>
        <w:spacing w:line="40" w:lineRule="exact"/>
        <w:rPr>
          <w:rFonts w:eastAsia="Calibri"/>
          <w:b/>
          <w:sz w:val="28"/>
        </w:rPr>
      </w:pPr>
    </w:p>
    <w:p w:rsidR="00AE166A" w:rsidRPr="009A0728" w:rsidRDefault="00AE166A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6D6AAA" w:rsidRDefault="00AE166A" w:rsidP="006D6AAA">
      <w:pPr>
        <w:pStyle w:val="Page1"/>
      </w:pPr>
      <w:r>
        <w:t>An Act</w:t>
      </w:r>
      <w:r w:rsidR="006D6AAA" w:rsidRPr="006D6AAA">
        <w:t xml:space="preserve"> to amend the </w:t>
      </w:r>
      <w:r w:rsidR="006D6AAA" w:rsidRPr="006D6AAA">
        <w:rPr>
          <w:i/>
        </w:rPr>
        <w:t>Federal Financial Relations Act 2009</w:t>
      </w:r>
      <w:r w:rsidR="006D6AAA" w:rsidRPr="006D6AAA">
        <w:t>, and for other purposes</w:t>
      </w:r>
    </w:p>
    <w:p w:rsidR="00FA7278" w:rsidRDefault="00FA7278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March 2018</w:t>
      </w:r>
      <w:r>
        <w:rPr>
          <w:sz w:val="24"/>
        </w:rPr>
        <w:t>]</w:t>
      </w:r>
    </w:p>
    <w:p w:rsidR="0048364F" w:rsidRPr="006D6AAA" w:rsidRDefault="0048364F" w:rsidP="006D6AAA">
      <w:pPr>
        <w:spacing w:before="240" w:line="240" w:lineRule="auto"/>
        <w:rPr>
          <w:sz w:val="32"/>
        </w:rPr>
      </w:pPr>
      <w:r w:rsidRPr="006D6AAA">
        <w:rPr>
          <w:sz w:val="32"/>
        </w:rPr>
        <w:t>The Parliament of Australia enacts:</w:t>
      </w:r>
    </w:p>
    <w:p w:rsidR="0048364F" w:rsidRPr="006D6AAA" w:rsidRDefault="0048364F" w:rsidP="006D6AAA">
      <w:pPr>
        <w:pStyle w:val="ActHead5"/>
      </w:pPr>
      <w:bookmarkStart w:id="1" w:name="_Toc510093865"/>
      <w:r w:rsidRPr="006D6AAA">
        <w:rPr>
          <w:rStyle w:val="CharSectno"/>
        </w:rPr>
        <w:t>1</w:t>
      </w:r>
      <w:r w:rsidRPr="006D6AAA">
        <w:t xml:space="preserve">  Short title</w:t>
      </w:r>
      <w:bookmarkEnd w:id="1"/>
    </w:p>
    <w:p w:rsidR="0048364F" w:rsidRPr="006D6AAA" w:rsidRDefault="0048364F" w:rsidP="006D6AAA">
      <w:pPr>
        <w:pStyle w:val="subsection"/>
      </w:pPr>
      <w:r w:rsidRPr="006D6AAA">
        <w:tab/>
      </w:r>
      <w:r w:rsidRPr="006D6AAA">
        <w:tab/>
        <w:t xml:space="preserve">This Act </w:t>
      </w:r>
      <w:r w:rsidR="00275197" w:rsidRPr="006D6AAA">
        <w:t xml:space="preserve">is </w:t>
      </w:r>
      <w:r w:rsidRPr="006D6AAA">
        <w:t xml:space="preserve">the </w:t>
      </w:r>
      <w:r w:rsidR="00DD23B2" w:rsidRPr="006D6AAA">
        <w:rPr>
          <w:i/>
        </w:rPr>
        <w:t>Treasury Laws Amendment (National Housing and Homelessness Agreement)</w:t>
      </w:r>
      <w:r w:rsidR="00C47BB3" w:rsidRPr="006D6AAA">
        <w:rPr>
          <w:i/>
        </w:rPr>
        <w:t xml:space="preserve"> Act</w:t>
      </w:r>
      <w:r w:rsidR="00C164CA" w:rsidRPr="006D6AAA">
        <w:rPr>
          <w:i/>
        </w:rPr>
        <w:t xml:space="preserve"> 201</w:t>
      </w:r>
      <w:r w:rsidR="002523C3">
        <w:rPr>
          <w:i/>
        </w:rPr>
        <w:t>8</w:t>
      </w:r>
      <w:r w:rsidRPr="006D6AAA">
        <w:t>.</w:t>
      </w:r>
    </w:p>
    <w:p w:rsidR="0048364F" w:rsidRPr="006D6AAA" w:rsidRDefault="0048364F" w:rsidP="006D6AAA">
      <w:pPr>
        <w:pStyle w:val="ActHead5"/>
      </w:pPr>
      <w:bookmarkStart w:id="2" w:name="_Toc510093866"/>
      <w:r w:rsidRPr="006D6AAA">
        <w:rPr>
          <w:rStyle w:val="CharSectno"/>
        </w:rPr>
        <w:t>2</w:t>
      </w:r>
      <w:r w:rsidRPr="006D6AAA">
        <w:t xml:space="preserve">  Commencement</w:t>
      </w:r>
      <w:bookmarkEnd w:id="2"/>
    </w:p>
    <w:p w:rsidR="0048364F" w:rsidRPr="006D6AAA" w:rsidRDefault="0048364F" w:rsidP="006D6AAA">
      <w:pPr>
        <w:pStyle w:val="subsection"/>
      </w:pPr>
      <w:r w:rsidRPr="006D6AAA">
        <w:tab/>
        <w:t>(1)</w:t>
      </w:r>
      <w:r w:rsidRPr="006D6AAA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6D6AAA" w:rsidRDefault="0048364F" w:rsidP="006D6AAA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6D6AAA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6D6AAA" w:rsidRDefault="0048364F" w:rsidP="006D6AAA">
            <w:pPr>
              <w:pStyle w:val="TableHeading"/>
            </w:pPr>
            <w:r w:rsidRPr="006D6AAA">
              <w:t>Commencement information</w:t>
            </w:r>
          </w:p>
        </w:tc>
      </w:tr>
      <w:tr w:rsidR="0048364F" w:rsidRPr="006D6AAA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6D6AAA" w:rsidRDefault="0048364F" w:rsidP="006D6AAA">
            <w:pPr>
              <w:pStyle w:val="TableHeading"/>
            </w:pPr>
            <w:r w:rsidRPr="006D6AAA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6D6AAA" w:rsidRDefault="0048364F" w:rsidP="006D6AAA">
            <w:pPr>
              <w:pStyle w:val="TableHeading"/>
            </w:pPr>
            <w:r w:rsidRPr="006D6AAA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6D6AAA" w:rsidRDefault="0048364F" w:rsidP="006D6AAA">
            <w:pPr>
              <w:pStyle w:val="TableHeading"/>
            </w:pPr>
            <w:r w:rsidRPr="006D6AAA">
              <w:t>Column 3</w:t>
            </w:r>
          </w:p>
        </w:tc>
      </w:tr>
      <w:tr w:rsidR="0048364F" w:rsidRPr="006D6AAA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6D6AAA" w:rsidRDefault="0048364F" w:rsidP="006D6AAA">
            <w:pPr>
              <w:pStyle w:val="TableHeading"/>
            </w:pPr>
            <w:r w:rsidRPr="006D6AAA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6D6AAA" w:rsidRDefault="0048364F" w:rsidP="006D6AAA">
            <w:pPr>
              <w:pStyle w:val="TableHeading"/>
            </w:pPr>
            <w:r w:rsidRPr="006D6AAA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6D6AAA" w:rsidRDefault="0048364F" w:rsidP="006D6AAA">
            <w:pPr>
              <w:pStyle w:val="TableHeading"/>
            </w:pPr>
            <w:r w:rsidRPr="006D6AAA">
              <w:t>Date/Details</w:t>
            </w:r>
          </w:p>
        </w:tc>
      </w:tr>
      <w:tr w:rsidR="0048364F" w:rsidRPr="006D6AAA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6D6AAA" w:rsidRDefault="00471C59" w:rsidP="006D6AAA">
            <w:pPr>
              <w:pStyle w:val="Tabletext"/>
            </w:pPr>
            <w:r w:rsidRPr="006D6AAA">
              <w:t>1</w:t>
            </w:r>
            <w:r w:rsidR="0048364F" w:rsidRPr="006D6AAA">
              <w:t xml:space="preserve">.  </w:t>
            </w:r>
            <w:r w:rsidRPr="006D6AAA">
              <w:t>The whole of this Act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48364F" w:rsidRPr="006D6AAA" w:rsidRDefault="00C47BB3" w:rsidP="006D6AAA">
            <w:pPr>
              <w:pStyle w:val="Tabletext"/>
            </w:pPr>
            <w:r w:rsidRPr="006D6AAA">
              <w:t>1</w:t>
            </w:r>
            <w:r w:rsidR="006D6AAA" w:rsidRPr="006D6AAA">
              <w:t> </w:t>
            </w:r>
            <w:r w:rsidRPr="006D6AAA">
              <w:t>July 2018.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Pr="006D6AAA" w:rsidRDefault="00C47BB3" w:rsidP="006D6AAA">
            <w:pPr>
              <w:pStyle w:val="Tabletext"/>
            </w:pPr>
            <w:r w:rsidRPr="006D6AAA">
              <w:t>1</w:t>
            </w:r>
            <w:r w:rsidR="006D6AAA" w:rsidRPr="006D6AAA">
              <w:t> </w:t>
            </w:r>
            <w:r w:rsidRPr="006D6AAA">
              <w:t>July 2018</w:t>
            </w:r>
          </w:p>
        </w:tc>
      </w:tr>
    </w:tbl>
    <w:p w:rsidR="0048364F" w:rsidRPr="006D6AAA" w:rsidRDefault="00201D27" w:rsidP="006D6AAA">
      <w:pPr>
        <w:pStyle w:val="notetext"/>
      </w:pPr>
      <w:r w:rsidRPr="006D6AAA">
        <w:t>Note:</w:t>
      </w:r>
      <w:r w:rsidRPr="006D6AAA">
        <w:tab/>
        <w:t>This table relates only to the provisions of this Act as originally enacted. It will not be amended to deal with any later amendments of this Act.</w:t>
      </w:r>
    </w:p>
    <w:p w:rsidR="0048364F" w:rsidRPr="006D6AAA" w:rsidRDefault="0048364F" w:rsidP="006D6AAA">
      <w:pPr>
        <w:pStyle w:val="subsection"/>
      </w:pPr>
      <w:r w:rsidRPr="006D6AAA">
        <w:tab/>
        <w:t>(2)</w:t>
      </w:r>
      <w:r w:rsidRPr="006D6AAA">
        <w:tab/>
      </w:r>
      <w:r w:rsidR="00201D27" w:rsidRPr="006D6AAA">
        <w:t xml:space="preserve">Any information in </w:t>
      </w:r>
      <w:r w:rsidR="00877D48" w:rsidRPr="006D6AAA">
        <w:t>c</w:t>
      </w:r>
      <w:r w:rsidR="00201D27" w:rsidRPr="006D6AAA">
        <w:t>olumn 3 of the table is not part of this Act. Information may be inserted in this column, or information in it may be edited, in any published version of this Act.</w:t>
      </w:r>
    </w:p>
    <w:p w:rsidR="0048364F" w:rsidRPr="006D6AAA" w:rsidRDefault="0048364F" w:rsidP="006D6AAA">
      <w:pPr>
        <w:pStyle w:val="ActHead5"/>
      </w:pPr>
      <w:bookmarkStart w:id="3" w:name="_Toc510093867"/>
      <w:r w:rsidRPr="006D6AAA">
        <w:rPr>
          <w:rStyle w:val="CharSectno"/>
        </w:rPr>
        <w:t>3</w:t>
      </w:r>
      <w:r w:rsidRPr="006D6AAA">
        <w:t xml:space="preserve">  Schedules</w:t>
      </w:r>
      <w:bookmarkEnd w:id="3"/>
    </w:p>
    <w:p w:rsidR="0048364F" w:rsidRPr="006D6AAA" w:rsidRDefault="0048364F" w:rsidP="006D6AAA">
      <w:pPr>
        <w:pStyle w:val="subsection"/>
      </w:pPr>
      <w:r w:rsidRPr="006D6AAA">
        <w:tab/>
      </w:r>
      <w:r w:rsidRPr="006D6AAA">
        <w:tab/>
      </w:r>
      <w:r w:rsidR="00202618" w:rsidRPr="006D6AAA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EC1782" w:rsidRPr="006D6AAA" w:rsidRDefault="00EC1782" w:rsidP="006D6AAA">
      <w:pPr>
        <w:pStyle w:val="ActHead6"/>
        <w:pageBreakBefore/>
      </w:pPr>
      <w:bookmarkStart w:id="4" w:name="opcAmSched"/>
      <w:bookmarkStart w:id="5" w:name="opcCurrentFind"/>
      <w:bookmarkStart w:id="6" w:name="_Toc510093868"/>
      <w:r w:rsidRPr="006D6AAA">
        <w:rPr>
          <w:rStyle w:val="CharAmSchNo"/>
        </w:rPr>
        <w:t>Schedule</w:t>
      </w:r>
      <w:r w:rsidR="006D6AAA" w:rsidRPr="006D6AAA">
        <w:rPr>
          <w:rStyle w:val="CharAmSchNo"/>
        </w:rPr>
        <w:t> </w:t>
      </w:r>
      <w:r w:rsidRPr="006D6AAA">
        <w:rPr>
          <w:rStyle w:val="CharAmSchNo"/>
        </w:rPr>
        <w:t>1</w:t>
      </w:r>
      <w:r w:rsidRPr="006D6AAA">
        <w:t>—</w:t>
      </w:r>
      <w:r w:rsidRPr="006D6AAA">
        <w:rPr>
          <w:rStyle w:val="CharAmSchText"/>
        </w:rPr>
        <w:t>Amendments</w:t>
      </w:r>
      <w:bookmarkEnd w:id="6"/>
    </w:p>
    <w:p w:rsidR="00EC1782" w:rsidRPr="006D6AAA" w:rsidRDefault="00EC1782" w:rsidP="006D6AAA">
      <w:pPr>
        <w:pStyle w:val="ActHead7"/>
      </w:pPr>
      <w:bookmarkStart w:id="7" w:name="_Toc510093869"/>
      <w:bookmarkEnd w:id="4"/>
      <w:bookmarkEnd w:id="5"/>
      <w:r w:rsidRPr="006D6AAA">
        <w:rPr>
          <w:rStyle w:val="CharAmPartNo"/>
        </w:rPr>
        <w:t>Part</w:t>
      </w:r>
      <w:r w:rsidR="006D6AAA" w:rsidRPr="006D6AAA">
        <w:rPr>
          <w:rStyle w:val="CharAmPartNo"/>
        </w:rPr>
        <w:t> </w:t>
      </w:r>
      <w:r w:rsidRPr="006D6AAA">
        <w:rPr>
          <w:rStyle w:val="CharAmPartNo"/>
        </w:rPr>
        <w:t>1</w:t>
      </w:r>
      <w:r w:rsidRPr="006D6AAA">
        <w:t>—</w:t>
      </w:r>
      <w:r w:rsidRPr="006D6AAA">
        <w:rPr>
          <w:rStyle w:val="CharAmPartText"/>
        </w:rPr>
        <w:t>Amendments</w:t>
      </w:r>
      <w:bookmarkEnd w:id="7"/>
    </w:p>
    <w:p w:rsidR="00CD739B" w:rsidRPr="006D6AAA" w:rsidRDefault="00CD739B" w:rsidP="006D6AAA">
      <w:pPr>
        <w:pStyle w:val="ActHead9"/>
        <w:rPr>
          <w:i w:val="0"/>
        </w:rPr>
      </w:pPr>
      <w:bookmarkStart w:id="8" w:name="_Toc510093870"/>
      <w:r w:rsidRPr="006D6AAA">
        <w:t>Federal Financial Relations Act 2009</w:t>
      </w:r>
      <w:bookmarkEnd w:id="8"/>
    </w:p>
    <w:p w:rsidR="0048364F" w:rsidRPr="006D6AAA" w:rsidRDefault="00BF58EF" w:rsidP="006D6AAA">
      <w:pPr>
        <w:pStyle w:val="ItemHead"/>
      </w:pPr>
      <w:r w:rsidRPr="006D6AAA">
        <w:t>1</w:t>
      </w:r>
      <w:r w:rsidR="004627FB" w:rsidRPr="006D6AAA">
        <w:t xml:space="preserve">  </w:t>
      </w:r>
      <w:r w:rsidR="00C70E07" w:rsidRPr="006D6AAA">
        <w:t>After paragraph</w:t>
      </w:r>
      <w:r w:rsidR="006D6AAA" w:rsidRPr="006D6AAA">
        <w:t> </w:t>
      </w:r>
      <w:r w:rsidR="00C70E07" w:rsidRPr="006D6AAA">
        <w:t>3(ba)</w:t>
      </w:r>
    </w:p>
    <w:p w:rsidR="004627FB" w:rsidRPr="006D6AAA" w:rsidRDefault="00C70E07" w:rsidP="006D6AAA">
      <w:pPr>
        <w:pStyle w:val="Item"/>
      </w:pPr>
      <w:r w:rsidRPr="006D6AAA">
        <w:t>Insert:</w:t>
      </w:r>
    </w:p>
    <w:p w:rsidR="00725921" w:rsidRPr="006D6AAA" w:rsidRDefault="00C70E07" w:rsidP="006D6AAA">
      <w:pPr>
        <w:pStyle w:val="paragraph"/>
      </w:pPr>
      <w:r w:rsidRPr="006D6AAA">
        <w:tab/>
        <w:t>(bb)</w:t>
      </w:r>
      <w:r w:rsidRPr="006D6AAA">
        <w:tab/>
      </w:r>
      <w:r w:rsidR="00725921" w:rsidRPr="006D6AAA">
        <w:t>payments relating to:</w:t>
      </w:r>
    </w:p>
    <w:p w:rsidR="00725921" w:rsidRPr="006D6AAA" w:rsidRDefault="00725921" w:rsidP="006D6AAA">
      <w:pPr>
        <w:pStyle w:val="paragraphsub"/>
      </w:pPr>
      <w:r w:rsidRPr="006D6AAA">
        <w:tab/>
        <w:t>(i)</w:t>
      </w:r>
      <w:r w:rsidRPr="006D6AAA">
        <w:tab/>
      </w:r>
      <w:r w:rsidR="00514D13" w:rsidRPr="006D6AAA">
        <w:t>housing; and</w:t>
      </w:r>
    </w:p>
    <w:p w:rsidR="00725921" w:rsidRPr="006D6AAA" w:rsidRDefault="00725921" w:rsidP="006D6AAA">
      <w:pPr>
        <w:pStyle w:val="paragraphsub"/>
      </w:pPr>
      <w:r w:rsidRPr="006D6AAA">
        <w:tab/>
        <w:t>(ii)</w:t>
      </w:r>
      <w:r w:rsidRPr="006D6AAA">
        <w:tab/>
      </w:r>
      <w:r w:rsidR="00514D13" w:rsidRPr="006D6AAA">
        <w:t>homelessness</w:t>
      </w:r>
      <w:r w:rsidRPr="006D6AAA">
        <w:t>;</w:t>
      </w:r>
      <w:r w:rsidR="00E40F33" w:rsidRPr="006D6AAA">
        <w:t xml:space="preserve"> and</w:t>
      </w:r>
    </w:p>
    <w:p w:rsidR="00E40F33" w:rsidRPr="006D6AAA" w:rsidRDefault="00E40F33" w:rsidP="006D6AAA">
      <w:pPr>
        <w:pStyle w:val="paragraphsub"/>
      </w:pPr>
      <w:r w:rsidRPr="006D6AAA">
        <w:tab/>
        <w:t>(iii)</w:t>
      </w:r>
      <w:r w:rsidRPr="006D6AAA">
        <w:tab/>
      </w:r>
      <w:r w:rsidR="00514D13" w:rsidRPr="006D6AAA">
        <w:t>housing affordability matter</w:t>
      </w:r>
      <w:r w:rsidR="002F1F2F" w:rsidRPr="006D6AAA">
        <w:t>s</w:t>
      </w:r>
      <w:r w:rsidRPr="006D6AAA">
        <w:t>;</w:t>
      </w:r>
    </w:p>
    <w:p w:rsidR="00385396" w:rsidRPr="006D6AAA" w:rsidRDefault="00725921" w:rsidP="006D6AAA">
      <w:pPr>
        <w:pStyle w:val="paragraph"/>
      </w:pPr>
      <w:r w:rsidRPr="006D6AAA">
        <w:tab/>
      </w:r>
      <w:r w:rsidRPr="006D6AAA">
        <w:tab/>
      </w:r>
      <w:r w:rsidR="00C70E07" w:rsidRPr="006D6AAA">
        <w:t>to be spent by the States in accordance with</w:t>
      </w:r>
      <w:r w:rsidR="00385396" w:rsidRPr="006D6AAA">
        <w:t>:</w:t>
      </w:r>
    </w:p>
    <w:p w:rsidR="00C70E07" w:rsidRPr="006D6AAA" w:rsidRDefault="00385396" w:rsidP="006D6AAA">
      <w:pPr>
        <w:pStyle w:val="paragraphsub"/>
      </w:pPr>
      <w:r w:rsidRPr="006D6AAA">
        <w:tab/>
        <w:t>(iv)</w:t>
      </w:r>
      <w:r w:rsidRPr="006D6AAA">
        <w:tab/>
      </w:r>
      <w:r w:rsidR="00C70E07" w:rsidRPr="006D6AAA">
        <w:t xml:space="preserve">a </w:t>
      </w:r>
      <w:r w:rsidR="00AB127B" w:rsidRPr="006D6AAA">
        <w:t>primary housing agreement</w:t>
      </w:r>
      <w:r w:rsidR="00936C1C" w:rsidRPr="006D6AAA">
        <w:t xml:space="preserve"> and a supplementary housing agreement</w:t>
      </w:r>
      <w:r w:rsidR="00C70E07" w:rsidRPr="006D6AAA">
        <w:t xml:space="preserve">; </w:t>
      </w:r>
      <w:r w:rsidR="00936C1C" w:rsidRPr="006D6AAA">
        <w:t>or</w:t>
      </w:r>
    </w:p>
    <w:p w:rsidR="00385396" w:rsidRPr="006D6AAA" w:rsidRDefault="00385396" w:rsidP="006D6AAA">
      <w:pPr>
        <w:pStyle w:val="paragraphsub"/>
      </w:pPr>
      <w:r w:rsidRPr="006D6AAA">
        <w:tab/>
        <w:t>(v)</w:t>
      </w:r>
      <w:r w:rsidRPr="006D6AAA">
        <w:tab/>
      </w:r>
      <w:r w:rsidR="00936C1C" w:rsidRPr="006D6AAA">
        <w:t>a designated housing agreement</w:t>
      </w:r>
      <w:r w:rsidR="00AB127B" w:rsidRPr="006D6AAA">
        <w:t>; and</w:t>
      </w:r>
    </w:p>
    <w:p w:rsidR="004627FB" w:rsidRPr="006D6AAA" w:rsidRDefault="00BF58EF" w:rsidP="006D6AAA">
      <w:pPr>
        <w:pStyle w:val="ItemHead"/>
      </w:pPr>
      <w:r w:rsidRPr="006D6AAA">
        <w:t>2</w:t>
      </w:r>
      <w:r w:rsidR="004627FB" w:rsidRPr="006D6AAA">
        <w:t xml:space="preserve">  Section</w:t>
      </w:r>
      <w:r w:rsidR="006D6AAA" w:rsidRPr="006D6AAA">
        <w:t> </w:t>
      </w:r>
      <w:r w:rsidR="004627FB" w:rsidRPr="006D6AAA">
        <w:t>4</w:t>
      </w:r>
    </w:p>
    <w:p w:rsidR="004627FB" w:rsidRPr="006D6AAA" w:rsidRDefault="004627FB" w:rsidP="006D6AAA">
      <w:pPr>
        <w:pStyle w:val="Item"/>
      </w:pPr>
      <w:r w:rsidRPr="006D6AAA">
        <w:t>Insert:</w:t>
      </w:r>
    </w:p>
    <w:p w:rsidR="00AB127B" w:rsidRPr="006D6AAA" w:rsidRDefault="00AB127B" w:rsidP="006D6AAA">
      <w:pPr>
        <w:pStyle w:val="Definition"/>
      </w:pPr>
      <w:r w:rsidRPr="006D6AAA">
        <w:rPr>
          <w:b/>
          <w:i/>
        </w:rPr>
        <w:t>designated housing agreement</w:t>
      </w:r>
      <w:r w:rsidRPr="006D6AAA">
        <w:t xml:space="preserve"> means an agreement that:</w:t>
      </w:r>
    </w:p>
    <w:p w:rsidR="00AB127B" w:rsidRPr="006D6AAA" w:rsidRDefault="00AB127B" w:rsidP="006D6AAA">
      <w:pPr>
        <w:pStyle w:val="paragraph"/>
      </w:pPr>
      <w:r w:rsidRPr="006D6AAA">
        <w:tab/>
        <w:t>(a)</w:t>
      </w:r>
      <w:r w:rsidRPr="006D6AAA">
        <w:tab/>
        <w:t>is entered into between the Commonwealth and one or more States; and</w:t>
      </w:r>
    </w:p>
    <w:p w:rsidR="00AB127B" w:rsidRPr="006D6AAA" w:rsidRDefault="00AB127B" w:rsidP="006D6AAA">
      <w:pPr>
        <w:pStyle w:val="paragraph"/>
      </w:pPr>
      <w:r w:rsidRPr="006D6AAA">
        <w:tab/>
        <w:t>(b)</w:t>
      </w:r>
      <w:r w:rsidRPr="006D6AAA">
        <w:tab/>
        <w:t>relates to any or all of the following:</w:t>
      </w:r>
    </w:p>
    <w:p w:rsidR="00AB127B" w:rsidRPr="006D6AAA" w:rsidRDefault="00AB127B" w:rsidP="006D6AAA">
      <w:pPr>
        <w:pStyle w:val="paragraphsub"/>
      </w:pPr>
      <w:r w:rsidRPr="006D6AAA">
        <w:tab/>
        <w:t>(i)</w:t>
      </w:r>
      <w:r w:rsidRPr="006D6AAA">
        <w:tab/>
        <w:t>housing;</w:t>
      </w:r>
    </w:p>
    <w:p w:rsidR="00AB127B" w:rsidRPr="006D6AAA" w:rsidRDefault="00AB127B" w:rsidP="006D6AAA">
      <w:pPr>
        <w:pStyle w:val="paragraphsub"/>
      </w:pPr>
      <w:r w:rsidRPr="006D6AAA">
        <w:tab/>
        <w:t>(ii)</w:t>
      </w:r>
      <w:r w:rsidRPr="006D6AAA">
        <w:tab/>
        <w:t>homelessness;</w:t>
      </w:r>
    </w:p>
    <w:p w:rsidR="00AB127B" w:rsidRPr="006D6AAA" w:rsidRDefault="00AB127B" w:rsidP="006D6AAA">
      <w:pPr>
        <w:pStyle w:val="paragraphsub"/>
      </w:pPr>
      <w:r w:rsidRPr="006D6AAA">
        <w:tab/>
        <w:t>(iii)</w:t>
      </w:r>
      <w:r w:rsidRPr="006D6AAA">
        <w:tab/>
        <w:t>housing affordability matters; and</w:t>
      </w:r>
    </w:p>
    <w:p w:rsidR="00AB127B" w:rsidRPr="006D6AAA" w:rsidRDefault="00AB127B" w:rsidP="006D6AAA">
      <w:pPr>
        <w:pStyle w:val="paragraph"/>
      </w:pPr>
      <w:r w:rsidRPr="006D6AAA">
        <w:tab/>
        <w:t>(c)</w:t>
      </w:r>
      <w:r w:rsidRPr="006D6AAA">
        <w:tab/>
        <w:t>is expressed to be a designated housing agreement for the purposes of this Act; and</w:t>
      </w:r>
    </w:p>
    <w:p w:rsidR="00AB127B" w:rsidRPr="006D6AAA" w:rsidRDefault="00AB127B" w:rsidP="006D6AAA">
      <w:pPr>
        <w:pStyle w:val="paragraph"/>
      </w:pPr>
      <w:r w:rsidRPr="006D6AAA">
        <w:tab/>
        <w:t>(d)</w:t>
      </w:r>
      <w:r w:rsidRPr="006D6AAA">
        <w:tab/>
        <w:t>is entered into before or after the commencement of Part</w:t>
      </w:r>
      <w:r w:rsidR="006D6AAA" w:rsidRPr="006D6AAA">
        <w:t> </w:t>
      </w:r>
      <w:r w:rsidRPr="006D6AAA">
        <w:t>3B.</w:t>
      </w:r>
    </w:p>
    <w:p w:rsidR="00514D13" w:rsidRPr="006D6AAA" w:rsidRDefault="00514D13" w:rsidP="006D6AAA">
      <w:pPr>
        <w:pStyle w:val="Definition"/>
      </w:pPr>
      <w:r w:rsidRPr="006D6AAA">
        <w:rPr>
          <w:b/>
          <w:i/>
        </w:rPr>
        <w:t>housing affordability matter</w:t>
      </w:r>
      <w:r w:rsidRPr="006D6AAA">
        <w:t xml:space="preserve"> means a matter that is likely to affect the affordability of housing.</w:t>
      </w:r>
    </w:p>
    <w:p w:rsidR="00FE4F3E" w:rsidRPr="006D6AAA" w:rsidRDefault="00AB127B" w:rsidP="006D6AAA">
      <w:pPr>
        <w:pStyle w:val="Definition"/>
      </w:pPr>
      <w:r w:rsidRPr="006D6AAA">
        <w:rPr>
          <w:b/>
          <w:i/>
        </w:rPr>
        <w:t>primary housing agreement</w:t>
      </w:r>
      <w:r w:rsidR="00FE4F3E" w:rsidRPr="006D6AAA">
        <w:t xml:space="preserve"> means an agreement that:</w:t>
      </w:r>
    </w:p>
    <w:p w:rsidR="00FE4F3E" w:rsidRPr="006D6AAA" w:rsidRDefault="00FE4F3E" w:rsidP="006D6AAA">
      <w:pPr>
        <w:pStyle w:val="paragraph"/>
      </w:pPr>
      <w:r w:rsidRPr="006D6AAA">
        <w:tab/>
        <w:t>(a)</w:t>
      </w:r>
      <w:r w:rsidRPr="006D6AAA">
        <w:tab/>
        <w:t>is entered into between the Commonwealth and one or more States; and</w:t>
      </w:r>
    </w:p>
    <w:p w:rsidR="00FE4F3E" w:rsidRPr="006D6AAA" w:rsidRDefault="00FE4F3E" w:rsidP="006D6AAA">
      <w:pPr>
        <w:pStyle w:val="paragraph"/>
      </w:pPr>
      <w:r w:rsidRPr="006D6AAA">
        <w:tab/>
        <w:t>(b)</w:t>
      </w:r>
      <w:r w:rsidRPr="006D6AAA">
        <w:tab/>
        <w:t>relates to any or all of the following:</w:t>
      </w:r>
    </w:p>
    <w:p w:rsidR="00FE4F3E" w:rsidRPr="006D6AAA" w:rsidRDefault="00FE4F3E" w:rsidP="006D6AAA">
      <w:pPr>
        <w:pStyle w:val="paragraphsub"/>
      </w:pPr>
      <w:r w:rsidRPr="006D6AAA">
        <w:tab/>
        <w:t>(i)</w:t>
      </w:r>
      <w:r w:rsidRPr="006D6AAA">
        <w:tab/>
        <w:t>housing;</w:t>
      </w:r>
    </w:p>
    <w:p w:rsidR="00FE4F3E" w:rsidRPr="006D6AAA" w:rsidRDefault="00FE4F3E" w:rsidP="006D6AAA">
      <w:pPr>
        <w:pStyle w:val="paragraphsub"/>
      </w:pPr>
      <w:r w:rsidRPr="006D6AAA">
        <w:tab/>
        <w:t>(ii)</w:t>
      </w:r>
      <w:r w:rsidRPr="006D6AAA">
        <w:tab/>
        <w:t>homelessness;</w:t>
      </w:r>
    </w:p>
    <w:p w:rsidR="00FE4F3E" w:rsidRPr="006D6AAA" w:rsidRDefault="00FE4F3E" w:rsidP="006D6AAA">
      <w:pPr>
        <w:pStyle w:val="paragraphsub"/>
      </w:pPr>
      <w:r w:rsidRPr="006D6AAA">
        <w:tab/>
        <w:t>(iii)</w:t>
      </w:r>
      <w:r w:rsidRPr="006D6AAA">
        <w:tab/>
        <w:t>housing affordability matters; and</w:t>
      </w:r>
    </w:p>
    <w:p w:rsidR="00FE4F3E" w:rsidRPr="006D6AAA" w:rsidRDefault="00FE4F3E" w:rsidP="006D6AAA">
      <w:pPr>
        <w:pStyle w:val="paragraph"/>
      </w:pPr>
      <w:r w:rsidRPr="006D6AAA">
        <w:tab/>
        <w:t>(c)</w:t>
      </w:r>
      <w:r w:rsidRPr="006D6AAA">
        <w:tab/>
        <w:t xml:space="preserve">is expressed to be a </w:t>
      </w:r>
      <w:r w:rsidR="00AB127B" w:rsidRPr="006D6AAA">
        <w:t>primary housing agreement</w:t>
      </w:r>
      <w:r w:rsidRPr="006D6AAA">
        <w:t xml:space="preserve"> for the purposes of this Act; and</w:t>
      </w:r>
    </w:p>
    <w:p w:rsidR="003479C8" w:rsidRPr="006D6AAA" w:rsidRDefault="00FE4F3E" w:rsidP="006D6AAA">
      <w:pPr>
        <w:pStyle w:val="paragraph"/>
      </w:pPr>
      <w:r w:rsidRPr="006D6AAA">
        <w:tab/>
        <w:t>(d)</w:t>
      </w:r>
      <w:r w:rsidRPr="006D6AAA">
        <w:tab/>
        <w:t>is entered into before or after the commencement of Part</w:t>
      </w:r>
      <w:r w:rsidR="006D6AAA" w:rsidRPr="006D6AAA">
        <w:t> </w:t>
      </w:r>
      <w:r w:rsidRPr="006D6AAA">
        <w:t>3B.</w:t>
      </w:r>
    </w:p>
    <w:p w:rsidR="003479C8" w:rsidRPr="006D6AAA" w:rsidRDefault="00AB127B" w:rsidP="006D6AAA">
      <w:pPr>
        <w:pStyle w:val="Definition"/>
      </w:pPr>
      <w:r w:rsidRPr="006D6AAA">
        <w:rPr>
          <w:b/>
          <w:i/>
        </w:rPr>
        <w:t>supplementary housing agreement</w:t>
      </w:r>
      <w:r w:rsidR="003479C8" w:rsidRPr="006D6AAA">
        <w:t xml:space="preserve"> means an agreement that:</w:t>
      </w:r>
    </w:p>
    <w:p w:rsidR="003479C8" w:rsidRPr="006D6AAA" w:rsidRDefault="003479C8" w:rsidP="006D6AAA">
      <w:pPr>
        <w:pStyle w:val="paragraph"/>
      </w:pPr>
      <w:r w:rsidRPr="006D6AAA">
        <w:tab/>
        <w:t>(a)</w:t>
      </w:r>
      <w:r w:rsidRPr="006D6AAA">
        <w:tab/>
        <w:t xml:space="preserve">is entered into between the Commonwealth and </w:t>
      </w:r>
      <w:r w:rsidR="004D6816" w:rsidRPr="006D6AAA">
        <w:t>a single</w:t>
      </w:r>
      <w:r w:rsidRPr="006D6AAA">
        <w:t xml:space="preserve"> State; and</w:t>
      </w:r>
    </w:p>
    <w:p w:rsidR="003479C8" w:rsidRPr="006D6AAA" w:rsidRDefault="003479C8" w:rsidP="006D6AAA">
      <w:pPr>
        <w:pStyle w:val="paragraph"/>
      </w:pPr>
      <w:r w:rsidRPr="006D6AAA">
        <w:tab/>
        <w:t>(b)</w:t>
      </w:r>
      <w:r w:rsidRPr="006D6AAA">
        <w:tab/>
        <w:t>relates to any or all of the following:</w:t>
      </w:r>
    </w:p>
    <w:p w:rsidR="003479C8" w:rsidRPr="006D6AAA" w:rsidRDefault="003479C8" w:rsidP="006D6AAA">
      <w:pPr>
        <w:pStyle w:val="paragraphsub"/>
      </w:pPr>
      <w:r w:rsidRPr="006D6AAA">
        <w:tab/>
        <w:t>(i)</w:t>
      </w:r>
      <w:r w:rsidRPr="006D6AAA">
        <w:tab/>
        <w:t>housing;</w:t>
      </w:r>
    </w:p>
    <w:p w:rsidR="003479C8" w:rsidRPr="006D6AAA" w:rsidRDefault="003479C8" w:rsidP="006D6AAA">
      <w:pPr>
        <w:pStyle w:val="paragraphsub"/>
      </w:pPr>
      <w:r w:rsidRPr="006D6AAA">
        <w:tab/>
        <w:t>(ii)</w:t>
      </w:r>
      <w:r w:rsidRPr="006D6AAA">
        <w:tab/>
        <w:t>homelessness;</w:t>
      </w:r>
    </w:p>
    <w:p w:rsidR="003479C8" w:rsidRPr="006D6AAA" w:rsidRDefault="003479C8" w:rsidP="006D6AAA">
      <w:pPr>
        <w:pStyle w:val="paragraphsub"/>
      </w:pPr>
      <w:r w:rsidRPr="006D6AAA">
        <w:tab/>
        <w:t>(iii)</w:t>
      </w:r>
      <w:r w:rsidRPr="006D6AAA">
        <w:tab/>
        <w:t>housing affordability matters; and</w:t>
      </w:r>
    </w:p>
    <w:p w:rsidR="003479C8" w:rsidRPr="006D6AAA" w:rsidRDefault="003479C8" w:rsidP="006D6AAA">
      <w:pPr>
        <w:pStyle w:val="paragraph"/>
      </w:pPr>
      <w:r w:rsidRPr="006D6AAA">
        <w:tab/>
        <w:t>(c)</w:t>
      </w:r>
      <w:r w:rsidRPr="006D6AAA">
        <w:tab/>
      </w:r>
      <w:r w:rsidR="00ED7D69" w:rsidRPr="006D6AAA">
        <w:t>relates to</w:t>
      </w:r>
      <w:r w:rsidRPr="006D6AAA">
        <w:t>:</w:t>
      </w:r>
    </w:p>
    <w:p w:rsidR="003479C8" w:rsidRPr="006D6AAA" w:rsidRDefault="00F42F9F" w:rsidP="006D6AAA">
      <w:pPr>
        <w:pStyle w:val="paragraphsub"/>
      </w:pPr>
      <w:r w:rsidRPr="006D6AAA">
        <w:tab/>
        <w:t>(i)</w:t>
      </w:r>
      <w:r w:rsidRPr="006D6AAA">
        <w:tab/>
        <w:t>a single</w:t>
      </w:r>
      <w:r w:rsidR="003277B9" w:rsidRPr="006D6AAA">
        <w:t xml:space="preserve"> financial year; or</w:t>
      </w:r>
    </w:p>
    <w:p w:rsidR="003277B9" w:rsidRPr="006D6AAA" w:rsidRDefault="003277B9" w:rsidP="006D6AAA">
      <w:pPr>
        <w:pStyle w:val="paragraphsub"/>
      </w:pPr>
      <w:r w:rsidRPr="006D6AAA">
        <w:tab/>
        <w:t>(ii)</w:t>
      </w:r>
      <w:r w:rsidRPr="006D6AAA">
        <w:tab/>
      </w:r>
      <w:r w:rsidR="00ED7D69" w:rsidRPr="006D6AAA">
        <w:t xml:space="preserve">each of </w:t>
      </w:r>
      <w:r w:rsidR="004D6816" w:rsidRPr="006D6AAA">
        <w:t>2</w:t>
      </w:r>
      <w:r w:rsidRPr="006D6AAA">
        <w:t xml:space="preserve"> </w:t>
      </w:r>
      <w:r w:rsidR="00225A73" w:rsidRPr="006D6AAA">
        <w:t>consecutive</w:t>
      </w:r>
      <w:r w:rsidRPr="006D6AAA">
        <w:t xml:space="preserve"> financial years; or</w:t>
      </w:r>
    </w:p>
    <w:p w:rsidR="003277B9" w:rsidRPr="006D6AAA" w:rsidRDefault="003277B9" w:rsidP="006D6AAA">
      <w:pPr>
        <w:pStyle w:val="paragraphsub"/>
      </w:pPr>
      <w:r w:rsidRPr="006D6AAA">
        <w:tab/>
        <w:t>(iii)</w:t>
      </w:r>
      <w:r w:rsidRPr="006D6AAA">
        <w:tab/>
      </w:r>
      <w:r w:rsidR="00ED7D69" w:rsidRPr="006D6AAA">
        <w:t xml:space="preserve">each of </w:t>
      </w:r>
      <w:r w:rsidR="004D6816" w:rsidRPr="006D6AAA">
        <w:t>3</w:t>
      </w:r>
      <w:r w:rsidRPr="006D6AAA">
        <w:t xml:space="preserve"> </w:t>
      </w:r>
      <w:r w:rsidR="00225A73" w:rsidRPr="006D6AAA">
        <w:t>consecutive</w:t>
      </w:r>
      <w:r w:rsidRPr="006D6AAA">
        <w:t xml:space="preserve"> financial years; or</w:t>
      </w:r>
    </w:p>
    <w:p w:rsidR="003277B9" w:rsidRPr="006D6AAA" w:rsidRDefault="003277B9" w:rsidP="006D6AAA">
      <w:pPr>
        <w:pStyle w:val="paragraphsub"/>
      </w:pPr>
      <w:r w:rsidRPr="006D6AAA">
        <w:tab/>
        <w:t>(iv)</w:t>
      </w:r>
      <w:r w:rsidRPr="006D6AAA">
        <w:tab/>
      </w:r>
      <w:r w:rsidR="00ED7D69" w:rsidRPr="006D6AAA">
        <w:t xml:space="preserve">each of </w:t>
      </w:r>
      <w:r w:rsidR="004D6816" w:rsidRPr="006D6AAA">
        <w:t>4</w:t>
      </w:r>
      <w:r w:rsidRPr="006D6AAA">
        <w:t xml:space="preserve"> </w:t>
      </w:r>
      <w:r w:rsidR="00225A73" w:rsidRPr="006D6AAA">
        <w:t>consecutive</w:t>
      </w:r>
      <w:r w:rsidRPr="006D6AAA">
        <w:t xml:space="preserve"> financial years; or</w:t>
      </w:r>
    </w:p>
    <w:p w:rsidR="003277B9" w:rsidRPr="006D6AAA" w:rsidRDefault="003277B9" w:rsidP="006D6AAA">
      <w:pPr>
        <w:pStyle w:val="paragraphsub"/>
      </w:pPr>
      <w:r w:rsidRPr="006D6AAA">
        <w:tab/>
        <w:t>(v)</w:t>
      </w:r>
      <w:r w:rsidRPr="006D6AAA">
        <w:tab/>
      </w:r>
      <w:r w:rsidR="00ED7D69" w:rsidRPr="006D6AAA">
        <w:t xml:space="preserve">each of </w:t>
      </w:r>
      <w:r w:rsidR="004D6816" w:rsidRPr="006D6AAA">
        <w:t>5</w:t>
      </w:r>
      <w:r w:rsidRPr="006D6AAA">
        <w:t xml:space="preserve"> </w:t>
      </w:r>
      <w:r w:rsidR="00225A73" w:rsidRPr="006D6AAA">
        <w:t>consecutive</w:t>
      </w:r>
      <w:r w:rsidRPr="006D6AAA">
        <w:t xml:space="preserve"> financial years; and</w:t>
      </w:r>
    </w:p>
    <w:p w:rsidR="003479C8" w:rsidRPr="006D6AAA" w:rsidRDefault="003479C8" w:rsidP="006D6AAA">
      <w:pPr>
        <w:pStyle w:val="paragraph"/>
      </w:pPr>
      <w:r w:rsidRPr="006D6AAA">
        <w:tab/>
        <w:t>(d)</w:t>
      </w:r>
      <w:r w:rsidRPr="006D6AAA">
        <w:tab/>
        <w:t xml:space="preserve">is expressed to be a </w:t>
      </w:r>
      <w:r w:rsidR="00AB127B" w:rsidRPr="006D6AAA">
        <w:t>supplementary housing agreement</w:t>
      </w:r>
      <w:r w:rsidRPr="006D6AAA">
        <w:t xml:space="preserve"> for the purposes of this Act; and</w:t>
      </w:r>
    </w:p>
    <w:p w:rsidR="003479C8" w:rsidRPr="006D6AAA" w:rsidRDefault="003479C8" w:rsidP="006D6AAA">
      <w:pPr>
        <w:pStyle w:val="paragraph"/>
      </w:pPr>
      <w:r w:rsidRPr="006D6AAA">
        <w:tab/>
        <w:t>(e)</w:t>
      </w:r>
      <w:r w:rsidRPr="006D6AAA">
        <w:tab/>
        <w:t>is entered into before or after the commencement of Part</w:t>
      </w:r>
      <w:r w:rsidR="006D6AAA" w:rsidRPr="006D6AAA">
        <w:t> </w:t>
      </w:r>
      <w:r w:rsidRPr="006D6AAA">
        <w:t>3B.</w:t>
      </w:r>
    </w:p>
    <w:p w:rsidR="003423E9" w:rsidRPr="006D6AAA" w:rsidRDefault="00BF58EF" w:rsidP="006D6AAA">
      <w:pPr>
        <w:pStyle w:val="ItemHead"/>
      </w:pPr>
      <w:r w:rsidRPr="006D6AAA">
        <w:t>3</w:t>
      </w:r>
      <w:r w:rsidR="003423E9" w:rsidRPr="006D6AAA">
        <w:t xml:space="preserve">  Section</w:t>
      </w:r>
      <w:r w:rsidR="006D6AAA" w:rsidRPr="006D6AAA">
        <w:t> </w:t>
      </w:r>
      <w:r w:rsidR="003423E9" w:rsidRPr="006D6AAA">
        <w:t>14</w:t>
      </w:r>
    </w:p>
    <w:p w:rsidR="003423E9" w:rsidRPr="006D6AAA" w:rsidRDefault="003423E9" w:rsidP="006D6AAA">
      <w:pPr>
        <w:pStyle w:val="Item"/>
      </w:pPr>
      <w:r w:rsidRPr="006D6AAA">
        <w:t>Repeal the section.</w:t>
      </w:r>
    </w:p>
    <w:p w:rsidR="003423E9" w:rsidRPr="006D6AAA" w:rsidRDefault="00BF58EF" w:rsidP="006D6AAA">
      <w:pPr>
        <w:pStyle w:val="ItemHead"/>
      </w:pPr>
      <w:r w:rsidRPr="006D6AAA">
        <w:t>4</w:t>
      </w:r>
      <w:r w:rsidR="003423E9" w:rsidRPr="006D6AAA">
        <w:t xml:space="preserve">  After Part</w:t>
      </w:r>
      <w:r w:rsidR="006D6AAA" w:rsidRPr="006D6AAA">
        <w:t> </w:t>
      </w:r>
      <w:r w:rsidR="003423E9" w:rsidRPr="006D6AAA">
        <w:t>3A</w:t>
      </w:r>
    </w:p>
    <w:p w:rsidR="003423E9" w:rsidRPr="006D6AAA" w:rsidRDefault="003423E9" w:rsidP="006D6AAA">
      <w:pPr>
        <w:pStyle w:val="Item"/>
      </w:pPr>
      <w:r w:rsidRPr="006D6AAA">
        <w:t>Insert:</w:t>
      </w:r>
    </w:p>
    <w:p w:rsidR="003423E9" w:rsidRPr="006D6AAA" w:rsidRDefault="004E2F47" w:rsidP="006D6AAA">
      <w:pPr>
        <w:pStyle w:val="ActHead2"/>
      </w:pPr>
      <w:bookmarkStart w:id="9" w:name="_Toc510093871"/>
      <w:r w:rsidRPr="006D6AAA">
        <w:rPr>
          <w:rStyle w:val="CharPartNo"/>
        </w:rPr>
        <w:t>Part</w:t>
      </w:r>
      <w:r w:rsidR="006D6AAA" w:rsidRPr="006D6AAA">
        <w:rPr>
          <w:rStyle w:val="CharPartNo"/>
        </w:rPr>
        <w:t> </w:t>
      </w:r>
      <w:r w:rsidRPr="006D6AAA">
        <w:rPr>
          <w:rStyle w:val="CharPartNo"/>
        </w:rPr>
        <w:t>3B</w:t>
      </w:r>
      <w:r w:rsidRPr="006D6AAA">
        <w:t>—</w:t>
      </w:r>
      <w:r w:rsidR="00C4411B" w:rsidRPr="006D6AAA">
        <w:rPr>
          <w:rStyle w:val="CharPartText"/>
        </w:rPr>
        <w:t xml:space="preserve">Payments relating to </w:t>
      </w:r>
      <w:r w:rsidR="00E40F33" w:rsidRPr="006D6AAA">
        <w:rPr>
          <w:rStyle w:val="CharPartText"/>
        </w:rPr>
        <w:t>housing</w:t>
      </w:r>
      <w:r w:rsidR="00514D13" w:rsidRPr="006D6AAA">
        <w:rPr>
          <w:rStyle w:val="CharPartText"/>
        </w:rPr>
        <w:t xml:space="preserve">, </w:t>
      </w:r>
      <w:r w:rsidR="00E40F33" w:rsidRPr="006D6AAA">
        <w:rPr>
          <w:rStyle w:val="CharPartText"/>
        </w:rPr>
        <w:t>homelessness</w:t>
      </w:r>
      <w:r w:rsidR="00514D13" w:rsidRPr="006D6AAA">
        <w:rPr>
          <w:rStyle w:val="CharPartText"/>
        </w:rPr>
        <w:t xml:space="preserve"> and housing affordability matters</w:t>
      </w:r>
      <w:bookmarkEnd w:id="9"/>
    </w:p>
    <w:p w:rsidR="00527592" w:rsidRPr="006D6AAA" w:rsidRDefault="00527592" w:rsidP="006D6AAA">
      <w:pPr>
        <w:pStyle w:val="Header"/>
      </w:pPr>
      <w:r w:rsidRPr="006D6AAA">
        <w:rPr>
          <w:rStyle w:val="CharDivNo"/>
        </w:rPr>
        <w:t xml:space="preserve"> </w:t>
      </w:r>
      <w:r w:rsidRPr="006D6AAA">
        <w:rPr>
          <w:rStyle w:val="CharDivText"/>
        </w:rPr>
        <w:t xml:space="preserve"> </w:t>
      </w:r>
    </w:p>
    <w:p w:rsidR="00527592" w:rsidRPr="006D6AAA" w:rsidRDefault="00527592" w:rsidP="006D6AAA">
      <w:pPr>
        <w:pStyle w:val="ActHead5"/>
      </w:pPr>
      <w:bookmarkStart w:id="10" w:name="_Toc510093872"/>
      <w:r w:rsidRPr="006D6AAA">
        <w:rPr>
          <w:rStyle w:val="CharSectno"/>
        </w:rPr>
        <w:t>15B</w:t>
      </w:r>
      <w:r w:rsidRPr="006D6AAA">
        <w:t xml:space="preserve">  Simplified outline of this Part</w:t>
      </w:r>
      <w:bookmarkEnd w:id="10"/>
    </w:p>
    <w:p w:rsidR="004D6816" w:rsidRPr="006D6AAA" w:rsidRDefault="00DC01E6" w:rsidP="006D6AAA">
      <w:pPr>
        <w:pStyle w:val="SOBullet"/>
      </w:pPr>
      <w:r w:rsidRPr="006D6AAA">
        <w:t>•</w:t>
      </w:r>
      <w:r w:rsidRPr="006D6AAA">
        <w:tab/>
        <w:t xml:space="preserve">Payments </w:t>
      </w:r>
      <w:r w:rsidR="00935D09" w:rsidRPr="006D6AAA">
        <w:t xml:space="preserve">relating to </w:t>
      </w:r>
      <w:r w:rsidR="00514D13" w:rsidRPr="006D6AAA">
        <w:t>housing,</w:t>
      </w:r>
      <w:r w:rsidR="00E40F33" w:rsidRPr="006D6AAA">
        <w:t xml:space="preserve"> homelessness</w:t>
      </w:r>
      <w:r w:rsidR="00935D09" w:rsidRPr="006D6AAA">
        <w:t xml:space="preserve"> </w:t>
      </w:r>
      <w:r w:rsidR="00514D13" w:rsidRPr="006D6AAA">
        <w:t xml:space="preserve">and housing affordability matters </w:t>
      </w:r>
      <w:r w:rsidR="00935D09" w:rsidRPr="006D6AAA">
        <w:t>may be made to a State if the State is a party to</w:t>
      </w:r>
      <w:r w:rsidR="004D6816" w:rsidRPr="006D6AAA">
        <w:t>:</w:t>
      </w:r>
    </w:p>
    <w:p w:rsidR="004D6816" w:rsidRPr="006D6AAA" w:rsidRDefault="004D6816" w:rsidP="006D6AAA">
      <w:pPr>
        <w:pStyle w:val="SOPara"/>
      </w:pPr>
      <w:r w:rsidRPr="006D6AAA">
        <w:tab/>
        <w:t>(a)</w:t>
      </w:r>
      <w:r w:rsidRPr="006D6AAA">
        <w:tab/>
        <w:t xml:space="preserve">a </w:t>
      </w:r>
      <w:r w:rsidR="00AB127B" w:rsidRPr="006D6AAA">
        <w:t>primary housing agreement</w:t>
      </w:r>
      <w:r w:rsidRPr="006D6AAA">
        <w:t>; and</w:t>
      </w:r>
    </w:p>
    <w:p w:rsidR="004D6816" w:rsidRPr="006D6AAA" w:rsidRDefault="004D6816" w:rsidP="006D6AAA">
      <w:pPr>
        <w:pStyle w:val="SOPara"/>
      </w:pPr>
      <w:r w:rsidRPr="006D6AAA">
        <w:tab/>
        <w:t>(b)</w:t>
      </w:r>
      <w:r w:rsidRPr="006D6AAA">
        <w:tab/>
        <w:t xml:space="preserve">a </w:t>
      </w:r>
      <w:r w:rsidR="00AB127B" w:rsidRPr="006D6AAA">
        <w:t>supplementary housing agreement</w:t>
      </w:r>
      <w:r w:rsidRPr="006D6AAA">
        <w:t>.</w:t>
      </w:r>
    </w:p>
    <w:p w:rsidR="00AB127B" w:rsidRPr="006D6AAA" w:rsidRDefault="00AB127B" w:rsidP="006D6AAA">
      <w:pPr>
        <w:pStyle w:val="SOBullet"/>
      </w:pPr>
      <w:r w:rsidRPr="006D6AAA">
        <w:t>•</w:t>
      </w:r>
      <w:r w:rsidRPr="006D6AAA">
        <w:tab/>
        <w:t>Payments relating to housing, homelessness and housing affordability matters may be made to a State if the State is a party to a designated housing agreement.</w:t>
      </w:r>
    </w:p>
    <w:p w:rsidR="004E2F47" w:rsidRPr="006D6AAA" w:rsidRDefault="00527592" w:rsidP="006D6AAA">
      <w:pPr>
        <w:pStyle w:val="ActHead5"/>
      </w:pPr>
      <w:bookmarkStart w:id="11" w:name="_Toc510093873"/>
      <w:r w:rsidRPr="006D6AAA">
        <w:rPr>
          <w:rStyle w:val="CharSectno"/>
        </w:rPr>
        <w:t>15C</w:t>
      </w:r>
      <w:r w:rsidR="004E2F47" w:rsidRPr="006D6AAA">
        <w:t xml:space="preserve">  </w:t>
      </w:r>
      <w:r w:rsidR="00C4411B" w:rsidRPr="006D6AAA">
        <w:t xml:space="preserve">Payments relating to </w:t>
      </w:r>
      <w:r w:rsidR="00514D13" w:rsidRPr="006D6AAA">
        <w:t>housing, homelessness and housing affordability matters</w:t>
      </w:r>
      <w:r w:rsidR="00AB127B" w:rsidRPr="006D6AAA">
        <w:t>—primary housing agreement and supplementary housing agreement</w:t>
      </w:r>
      <w:bookmarkEnd w:id="11"/>
    </w:p>
    <w:p w:rsidR="003277B9" w:rsidRPr="006D6AAA" w:rsidRDefault="003277B9" w:rsidP="006D6AAA">
      <w:pPr>
        <w:pStyle w:val="SubsectionHead"/>
      </w:pPr>
      <w:r w:rsidRPr="006D6AAA">
        <w:t>Scope</w:t>
      </w:r>
    </w:p>
    <w:p w:rsidR="003277B9" w:rsidRPr="006D6AAA" w:rsidRDefault="003277B9" w:rsidP="006D6AAA">
      <w:pPr>
        <w:pStyle w:val="subsection"/>
      </w:pPr>
      <w:r w:rsidRPr="006D6AAA">
        <w:tab/>
        <w:t>(</w:t>
      </w:r>
      <w:r w:rsidR="00385396" w:rsidRPr="006D6AAA">
        <w:t>1</w:t>
      </w:r>
      <w:r w:rsidRPr="006D6AAA">
        <w:t>)</w:t>
      </w:r>
      <w:r w:rsidRPr="006D6AAA">
        <w:tab/>
        <w:t xml:space="preserve">This section applies to a State </w:t>
      </w:r>
      <w:r w:rsidR="0045553C" w:rsidRPr="00847F08">
        <w:t>in relation to</w:t>
      </w:r>
      <w:r w:rsidR="0045553C">
        <w:t xml:space="preserve"> </w:t>
      </w:r>
      <w:r w:rsidRPr="006D6AAA">
        <w:t xml:space="preserve">a financial year if the State </w:t>
      </w:r>
      <w:r w:rsidR="004D6816" w:rsidRPr="006D6AAA">
        <w:t>is a party to</w:t>
      </w:r>
      <w:r w:rsidRPr="006D6AAA">
        <w:t>:</w:t>
      </w:r>
    </w:p>
    <w:p w:rsidR="003277B9" w:rsidRPr="006D6AAA" w:rsidRDefault="003277B9" w:rsidP="006D6AAA">
      <w:pPr>
        <w:pStyle w:val="paragraph"/>
      </w:pPr>
      <w:r w:rsidRPr="006D6AAA">
        <w:tab/>
        <w:t>(a)</w:t>
      </w:r>
      <w:r w:rsidRPr="006D6AAA">
        <w:tab/>
        <w:t xml:space="preserve">a </w:t>
      </w:r>
      <w:r w:rsidR="00AB127B" w:rsidRPr="006D6AAA">
        <w:t>primary housing agreement</w:t>
      </w:r>
      <w:r w:rsidRPr="006D6AAA">
        <w:t>; and</w:t>
      </w:r>
    </w:p>
    <w:p w:rsidR="003277B9" w:rsidRPr="006D6AAA" w:rsidRDefault="003277B9" w:rsidP="006D6AAA">
      <w:pPr>
        <w:pStyle w:val="paragraph"/>
      </w:pPr>
      <w:r w:rsidRPr="006D6AAA">
        <w:tab/>
        <w:t>(b)</w:t>
      </w:r>
      <w:r w:rsidRPr="006D6AAA">
        <w:tab/>
        <w:t xml:space="preserve">a </w:t>
      </w:r>
      <w:r w:rsidR="00AB127B" w:rsidRPr="006D6AAA">
        <w:t>supplementary housing agreement</w:t>
      </w:r>
      <w:r w:rsidRPr="006D6AAA">
        <w:t xml:space="preserve"> </w:t>
      </w:r>
      <w:r w:rsidR="0045553C" w:rsidRPr="00847F08">
        <w:t>that relates to</w:t>
      </w:r>
      <w:r w:rsidR="0045553C">
        <w:t xml:space="preserve"> </w:t>
      </w:r>
      <w:r w:rsidRPr="006D6AAA">
        <w:t>th</w:t>
      </w:r>
      <w:r w:rsidR="004D6816" w:rsidRPr="006D6AAA">
        <w:t xml:space="preserve">e </w:t>
      </w:r>
      <w:r w:rsidRPr="006D6AAA">
        <w:t>financial year.</w:t>
      </w:r>
    </w:p>
    <w:p w:rsidR="003277B9" w:rsidRPr="006D6AAA" w:rsidRDefault="003277B9" w:rsidP="006D6AAA">
      <w:pPr>
        <w:pStyle w:val="SubsectionHead"/>
      </w:pPr>
      <w:r w:rsidRPr="006D6AAA">
        <w:t>Determination</w:t>
      </w:r>
    </w:p>
    <w:p w:rsidR="004D6816" w:rsidRPr="006D6AAA" w:rsidRDefault="004E2F47" w:rsidP="006D6AAA">
      <w:pPr>
        <w:pStyle w:val="subsection"/>
      </w:pPr>
      <w:r w:rsidRPr="006D6AAA">
        <w:tab/>
        <w:t>(</w:t>
      </w:r>
      <w:r w:rsidR="00385396" w:rsidRPr="006D6AAA">
        <w:t>2</w:t>
      </w:r>
      <w:r w:rsidRPr="006D6AAA">
        <w:t>)</w:t>
      </w:r>
      <w:r w:rsidRPr="006D6AAA">
        <w:tab/>
        <w:t xml:space="preserve">The Minister may determine that an amount specified in the determination is to be paid to </w:t>
      </w:r>
      <w:r w:rsidR="00F42F9F" w:rsidRPr="006D6AAA">
        <w:t>the State</w:t>
      </w:r>
      <w:r w:rsidRPr="006D6AAA">
        <w:t xml:space="preserve"> for the purpose of making a grant of financial assistance </w:t>
      </w:r>
      <w:r w:rsidR="003277B9" w:rsidRPr="006D6AAA">
        <w:t xml:space="preserve">for the financial year </w:t>
      </w:r>
      <w:r w:rsidRPr="006D6AAA">
        <w:t>for the purpose of ex</w:t>
      </w:r>
      <w:r w:rsidR="00E77432" w:rsidRPr="006D6AAA">
        <w:t>penditure in accordance</w:t>
      </w:r>
      <w:r w:rsidR="004D6816" w:rsidRPr="006D6AAA">
        <w:t xml:space="preserve"> with:</w:t>
      </w:r>
    </w:p>
    <w:p w:rsidR="004D6816" w:rsidRPr="006D6AAA" w:rsidRDefault="004D6816" w:rsidP="006D6AAA">
      <w:pPr>
        <w:pStyle w:val="paragraph"/>
      </w:pPr>
      <w:r w:rsidRPr="006D6AAA">
        <w:tab/>
        <w:t>(a)</w:t>
      </w:r>
      <w:r w:rsidRPr="006D6AAA">
        <w:tab/>
        <w:t xml:space="preserve">the </w:t>
      </w:r>
      <w:r w:rsidR="00AB127B" w:rsidRPr="006D6AAA">
        <w:t>primary housing agreement</w:t>
      </w:r>
      <w:r w:rsidRPr="006D6AAA">
        <w:t>; and</w:t>
      </w:r>
    </w:p>
    <w:p w:rsidR="004E2F47" w:rsidRPr="006D6AAA" w:rsidRDefault="004D6816" w:rsidP="006D6AAA">
      <w:pPr>
        <w:pStyle w:val="paragraph"/>
      </w:pPr>
      <w:r w:rsidRPr="006D6AAA">
        <w:tab/>
        <w:t>(b)</w:t>
      </w:r>
      <w:r w:rsidRPr="006D6AAA">
        <w:tab/>
        <w:t xml:space="preserve">the </w:t>
      </w:r>
      <w:r w:rsidR="00AB127B" w:rsidRPr="006D6AAA">
        <w:t>supplementary housing agreement</w:t>
      </w:r>
      <w:r w:rsidR="004E2F47" w:rsidRPr="006D6AAA">
        <w:t>.</w:t>
      </w:r>
    </w:p>
    <w:p w:rsidR="004E2F47" w:rsidRPr="006D6AAA" w:rsidRDefault="004E2F47" w:rsidP="006D6AAA">
      <w:pPr>
        <w:pStyle w:val="subsection"/>
      </w:pPr>
      <w:r w:rsidRPr="006D6AAA">
        <w:tab/>
        <w:t>(</w:t>
      </w:r>
      <w:r w:rsidR="00385396" w:rsidRPr="006D6AAA">
        <w:t>3</w:t>
      </w:r>
      <w:r w:rsidRPr="006D6AAA">
        <w:t>)</w:t>
      </w:r>
      <w:r w:rsidRPr="006D6AAA">
        <w:tab/>
        <w:t xml:space="preserve">A determination under </w:t>
      </w:r>
      <w:r w:rsidR="006D6AAA" w:rsidRPr="006D6AAA">
        <w:t>subsection (</w:t>
      </w:r>
      <w:r w:rsidR="00385396" w:rsidRPr="006D6AAA">
        <w:t>2</w:t>
      </w:r>
      <w:r w:rsidRPr="006D6AAA">
        <w:t>) is a legislative instrument, but section</w:t>
      </w:r>
      <w:r w:rsidR="006D6AAA" w:rsidRPr="006D6AAA">
        <w:t> </w:t>
      </w:r>
      <w:r w:rsidRPr="006D6AAA">
        <w:t xml:space="preserve">42 (disallowance) of the </w:t>
      </w:r>
      <w:r w:rsidRPr="006D6AAA">
        <w:rPr>
          <w:i/>
        </w:rPr>
        <w:t>Legislation Act 2003</w:t>
      </w:r>
      <w:r w:rsidRPr="006D6AAA">
        <w:t xml:space="preserve"> does not apply to the determination.</w:t>
      </w:r>
    </w:p>
    <w:p w:rsidR="003277B9" w:rsidRPr="006D6AAA" w:rsidRDefault="004D6816" w:rsidP="006D6AAA">
      <w:pPr>
        <w:pStyle w:val="SubsectionHead"/>
      </w:pPr>
      <w:r w:rsidRPr="006D6AAA">
        <w:t>Terms and co</w:t>
      </w:r>
      <w:r w:rsidR="003277B9" w:rsidRPr="006D6AAA">
        <w:t>nditions</w:t>
      </w:r>
    </w:p>
    <w:p w:rsidR="003277B9" w:rsidRPr="006D6AAA" w:rsidRDefault="004E2F47" w:rsidP="006D6AAA">
      <w:pPr>
        <w:pStyle w:val="subsection"/>
      </w:pPr>
      <w:r w:rsidRPr="006D6AAA">
        <w:tab/>
        <w:t>(</w:t>
      </w:r>
      <w:r w:rsidR="00385396" w:rsidRPr="006D6AAA">
        <w:t>4</w:t>
      </w:r>
      <w:r w:rsidRPr="006D6AAA">
        <w:t>)</w:t>
      </w:r>
      <w:r w:rsidRPr="006D6AAA">
        <w:tab/>
        <w:t xml:space="preserve">Financial assistance is payable to </w:t>
      </w:r>
      <w:r w:rsidR="00F42F9F" w:rsidRPr="006D6AAA">
        <w:t>the State</w:t>
      </w:r>
      <w:r w:rsidRPr="006D6AAA">
        <w:t xml:space="preserve"> under this section </w:t>
      </w:r>
      <w:r w:rsidR="004444F5" w:rsidRPr="006D6AAA">
        <w:t xml:space="preserve">for the financial year </w:t>
      </w:r>
      <w:r w:rsidRPr="006D6AAA">
        <w:t>on condition that the financial assistance i</w:t>
      </w:r>
      <w:r w:rsidR="00E77432" w:rsidRPr="006D6AAA">
        <w:t>s spent in accordance with</w:t>
      </w:r>
      <w:r w:rsidR="003277B9" w:rsidRPr="006D6AAA">
        <w:t>:</w:t>
      </w:r>
    </w:p>
    <w:p w:rsidR="004E2F47" w:rsidRPr="006D6AAA" w:rsidRDefault="003277B9" w:rsidP="006D6AAA">
      <w:pPr>
        <w:pStyle w:val="paragraph"/>
      </w:pPr>
      <w:r w:rsidRPr="006D6AAA">
        <w:tab/>
        <w:t>(a)</w:t>
      </w:r>
      <w:r w:rsidRPr="006D6AAA">
        <w:tab/>
      </w:r>
      <w:r w:rsidR="00E77432" w:rsidRPr="006D6AAA">
        <w:t xml:space="preserve">the </w:t>
      </w:r>
      <w:r w:rsidR="00AB127B" w:rsidRPr="006D6AAA">
        <w:t>primary housing agreement</w:t>
      </w:r>
      <w:r w:rsidRPr="006D6AAA">
        <w:t>; and</w:t>
      </w:r>
    </w:p>
    <w:p w:rsidR="005863CD" w:rsidRPr="006D6AAA" w:rsidRDefault="003277B9" w:rsidP="006D6AAA">
      <w:pPr>
        <w:pStyle w:val="paragraph"/>
      </w:pPr>
      <w:r w:rsidRPr="006D6AAA">
        <w:tab/>
        <w:t>(b)</w:t>
      </w:r>
      <w:r w:rsidRPr="006D6AAA">
        <w:tab/>
        <w:t xml:space="preserve">the </w:t>
      </w:r>
      <w:r w:rsidR="00AB127B" w:rsidRPr="006D6AAA">
        <w:t>supplementary housing agreement</w:t>
      </w:r>
      <w:r w:rsidR="005863CD" w:rsidRPr="006D6AAA">
        <w:t>.</w:t>
      </w:r>
    </w:p>
    <w:p w:rsidR="004D6816" w:rsidRPr="006D6AAA" w:rsidRDefault="005863CD" w:rsidP="006D6AAA">
      <w:pPr>
        <w:pStyle w:val="subsection"/>
      </w:pPr>
      <w:r w:rsidRPr="006D6AAA">
        <w:tab/>
        <w:t>(</w:t>
      </w:r>
      <w:r w:rsidR="00385396" w:rsidRPr="006D6AAA">
        <w:t>5</w:t>
      </w:r>
      <w:r w:rsidRPr="006D6AAA">
        <w:t>)</w:t>
      </w:r>
      <w:r w:rsidRPr="006D6AAA">
        <w:tab/>
        <w:t xml:space="preserve">Financial assistance is payable to </w:t>
      </w:r>
      <w:r w:rsidR="00F42F9F" w:rsidRPr="006D6AAA">
        <w:t>the State</w:t>
      </w:r>
      <w:r w:rsidRPr="006D6AAA">
        <w:t xml:space="preserve"> under this section </w:t>
      </w:r>
      <w:r w:rsidR="004444F5" w:rsidRPr="006D6AAA">
        <w:t xml:space="preserve">for </w:t>
      </w:r>
      <w:r w:rsidR="00E30D2F" w:rsidRPr="00847F08">
        <w:t xml:space="preserve">the </w:t>
      </w:r>
      <w:r w:rsidR="004D4768">
        <w:t>financial year</w:t>
      </w:r>
      <w:r w:rsidR="004444F5" w:rsidRPr="006D6AAA">
        <w:t xml:space="preserve"> </w:t>
      </w:r>
      <w:r w:rsidRPr="006D6AAA">
        <w:t>on condition that</w:t>
      </w:r>
      <w:r w:rsidR="004D6816" w:rsidRPr="006D6AAA">
        <w:t>,</w:t>
      </w:r>
      <w:r w:rsidRPr="006D6AAA">
        <w:t xml:space="preserve"> at all times during </w:t>
      </w:r>
      <w:r w:rsidR="00E30D2F" w:rsidRPr="00847F08">
        <w:t>the period ascertained in accordance with the primary housing agreement or the supplementary housing agreement</w:t>
      </w:r>
      <w:r w:rsidR="004D6816" w:rsidRPr="006D6AAA">
        <w:t>,</w:t>
      </w:r>
      <w:r w:rsidRPr="006D6AAA">
        <w:t xml:space="preserve"> the State will</w:t>
      </w:r>
      <w:r w:rsidR="004D6816" w:rsidRPr="006D6AAA">
        <w:t>:</w:t>
      </w:r>
    </w:p>
    <w:p w:rsidR="00F642E0" w:rsidRPr="006D6AAA" w:rsidRDefault="004D6816" w:rsidP="006D6AAA">
      <w:pPr>
        <w:pStyle w:val="paragraph"/>
      </w:pPr>
      <w:r w:rsidRPr="006D6AAA">
        <w:tab/>
        <w:t>(a)</w:t>
      </w:r>
      <w:r w:rsidRPr="006D6AAA">
        <w:tab/>
        <w:t>have a housing strategy for the State</w:t>
      </w:r>
      <w:r w:rsidR="005863CD" w:rsidRPr="006D6AAA">
        <w:t xml:space="preserve"> that</w:t>
      </w:r>
      <w:r w:rsidR="00F642E0" w:rsidRPr="006D6AAA">
        <w:t>:</w:t>
      </w:r>
    </w:p>
    <w:p w:rsidR="005863CD" w:rsidRPr="006D6AAA" w:rsidRDefault="00F642E0" w:rsidP="006D6AAA">
      <w:pPr>
        <w:pStyle w:val="paragraphsub"/>
      </w:pPr>
      <w:r w:rsidRPr="006D6AAA">
        <w:tab/>
        <w:t>(i)</w:t>
      </w:r>
      <w:r w:rsidRPr="006D6AAA">
        <w:tab/>
      </w:r>
      <w:r w:rsidR="00A25B78" w:rsidRPr="006D6AAA">
        <w:t xml:space="preserve">indicates the level of </w:t>
      </w:r>
      <w:r w:rsidR="005863CD" w:rsidRPr="006D6AAA">
        <w:t xml:space="preserve">housing supply </w:t>
      </w:r>
      <w:r w:rsidR="00A25B78" w:rsidRPr="006D6AAA">
        <w:t>needed to respond</w:t>
      </w:r>
      <w:r w:rsidR="00DD23B2" w:rsidRPr="006D6AAA">
        <w:t xml:space="preserve"> to projected housing demand</w:t>
      </w:r>
      <w:r w:rsidR="00A25B78" w:rsidRPr="006D6AAA">
        <w:t xml:space="preserve">, and outlines the reforms and initiatives that </w:t>
      </w:r>
      <w:r w:rsidR="00232E4F" w:rsidRPr="00847F08">
        <w:t>contribute to meeting</w:t>
      </w:r>
      <w:r w:rsidR="00A25B78" w:rsidRPr="006D6AAA">
        <w:t xml:space="preserve"> this need</w:t>
      </w:r>
      <w:r w:rsidR="004D6816" w:rsidRPr="006D6AAA">
        <w:t>; and</w:t>
      </w:r>
    </w:p>
    <w:p w:rsidR="00F642E0" w:rsidRPr="006D6AAA" w:rsidRDefault="00F642E0" w:rsidP="006D6AAA">
      <w:pPr>
        <w:pStyle w:val="paragraphsub"/>
      </w:pPr>
      <w:r w:rsidRPr="006D6AAA">
        <w:tab/>
        <w:t>(ii)</w:t>
      </w:r>
      <w:r w:rsidRPr="006D6AAA">
        <w:tab/>
      </w:r>
      <w:r w:rsidR="00A25B78" w:rsidRPr="006D6AAA">
        <w:t xml:space="preserve">includes </w:t>
      </w:r>
      <w:r w:rsidRPr="006D6AAA">
        <w:t>such other matters (if any) as are specified in the primary housing agreement or the supplementary housing agreement; and</w:t>
      </w:r>
    </w:p>
    <w:p w:rsidR="004D6816" w:rsidRPr="006D6AAA" w:rsidRDefault="00F42F9F" w:rsidP="006D6AAA">
      <w:pPr>
        <w:pStyle w:val="paragraph"/>
        <w:rPr>
          <w:b/>
        </w:rPr>
      </w:pPr>
      <w:r w:rsidRPr="006D6AAA">
        <w:tab/>
        <w:t>(b)</w:t>
      </w:r>
      <w:r w:rsidRPr="006D6AAA">
        <w:tab/>
      </w:r>
      <w:r w:rsidR="00C122F1" w:rsidRPr="00847F08">
        <w:t>so far as is reasonably practicable to do so—</w:t>
      </w:r>
      <w:r w:rsidRPr="006D6AAA">
        <w:t xml:space="preserve">make the housing </w:t>
      </w:r>
      <w:r w:rsidR="004D6816" w:rsidRPr="006D6AAA">
        <w:t xml:space="preserve">strategy </w:t>
      </w:r>
      <w:r w:rsidRPr="006D6AAA">
        <w:t xml:space="preserve">available </w:t>
      </w:r>
      <w:r w:rsidR="004D6816" w:rsidRPr="006D6AAA">
        <w:t>on a publicly accessible website.</w:t>
      </w:r>
    </w:p>
    <w:p w:rsidR="004D6816" w:rsidRPr="006D6AAA" w:rsidRDefault="005863CD" w:rsidP="006D6AAA">
      <w:pPr>
        <w:pStyle w:val="subsection"/>
      </w:pPr>
      <w:r w:rsidRPr="006D6AAA">
        <w:tab/>
        <w:t>(</w:t>
      </w:r>
      <w:r w:rsidR="00385396" w:rsidRPr="006D6AAA">
        <w:t>6</w:t>
      </w:r>
      <w:r w:rsidRPr="006D6AAA">
        <w:t>)</w:t>
      </w:r>
      <w:r w:rsidRPr="006D6AAA">
        <w:tab/>
        <w:t xml:space="preserve">Financial assistance is payable to </w:t>
      </w:r>
      <w:r w:rsidR="00F42F9F" w:rsidRPr="006D6AAA">
        <w:t>the State</w:t>
      </w:r>
      <w:r w:rsidRPr="006D6AAA">
        <w:t xml:space="preserve"> under this section </w:t>
      </w:r>
      <w:r w:rsidR="004444F5" w:rsidRPr="006D6AAA">
        <w:t xml:space="preserve">for </w:t>
      </w:r>
      <w:r w:rsidR="00F63E52" w:rsidRPr="00847F08">
        <w:t xml:space="preserve">the </w:t>
      </w:r>
      <w:r w:rsidR="00F63E52">
        <w:t>financial year</w:t>
      </w:r>
      <w:r w:rsidR="004444F5" w:rsidRPr="006D6AAA">
        <w:t xml:space="preserve"> </w:t>
      </w:r>
      <w:r w:rsidRPr="006D6AAA">
        <w:t>on condition that</w:t>
      </w:r>
      <w:r w:rsidR="004D6816" w:rsidRPr="006D6AAA">
        <w:t>,</w:t>
      </w:r>
      <w:r w:rsidRPr="006D6AAA">
        <w:t xml:space="preserve"> at all times during </w:t>
      </w:r>
      <w:r w:rsidR="00250005" w:rsidRPr="00847F08">
        <w:t>the period ascertained in accordance with the primary housing agreement or the supplementary housing agreement</w:t>
      </w:r>
      <w:r w:rsidR="004D6816" w:rsidRPr="006D6AAA">
        <w:t>,</w:t>
      </w:r>
      <w:r w:rsidRPr="006D6AAA">
        <w:t xml:space="preserve"> the State will</w:t>
      </w:r>
      <w:r w:rsidR="004D6816" w:rsidRPr="006D6AAA">
        <w:t>:</w:t>
      </w:r>
    </w:p>
    <w:p w:rsidR="005863CD" w:rsidRPr="006D6AAA" w:rsidRDefault="004D6816" w:rsidP="006D6AAA">
      <w:pPr>
        <w:pStyle w:val="paragraph"/>
      </w:pPr>
      <w:r w:rsidRPr="006D6AAA">
        <w:tab/>
        <w:t>(a)</w:t>
      </w:r>
      <w:r w:rsidRPr="006D6AAA">
        <w:tab/>
        <w:t>have a</w:t>
      </w:r>
      <w:r w:rsidR="002B0547" w:rsidRPr="006D6AAA">
        <w:t xml:space="preserve"> homelessness strategy for the S</w:t>
      </w:r>
      <w:r w:rsidRPr="006D6AAA">
        <w:t xml:space="preserve">tate </w:t>
      </w:r>
      <w:r w:rsidR="005863CD" w:rsidRPr="006D6AAA">
        <w:t>that:</w:t>
      </w:r>
    </w:p>
    <w:p w:rsidR="005863CD" w:rsidRPr="006D6AAA" w:rsidRDefault="005863CD" w:rsidP="006D6AAA">
      <w:pPr>
        <w:pStyle w:val="paragraphsub"/>
      </w:pPr>
      <w:r w:rsidRPr="006D6AAA">
        <w:tab/>
        <w:t>(</w:t>
      </w:r>
      <w:r w:rsidR="004D6816" w:rsidRPr="006D6AAA">
        <w:t>i</w:t>
      </w:r>
      <w:r w:rsidRPr="006D6AAA">
        <w:t>)</w:t>
      </w:r>
      <w:r w:rsidRPr="006D6AAA">
        <w:tab/>
        <w:t>addresses the priority homelessness cohorts</w:t>
      </w:r>
      <w:r w:rsidR="00F42F9F" w:rsidRPr="006D6AAA">
        <w:t xml:space="preserve"> identified in the </w:t>
      </w:r>
      <w:r w:rsidR="00AB127B" w:rsidRPr="006D6AAA">
        <w:t>primary housing agreement</w:t>
      </w:r>
      <w:r w:rsidRPr="006D6AAA">
        <w:t>; and</w:t>
      </w:r>
    </w:p>
    <w:p w:rsidR="005863CD" w:rsidRPr="006D6AAA" w:rsidRDefault="005863CD" w:rsidP="006D6AAA">
      <w:pPr>
        <w:pStyle w:val="paragraphsub"/>
      </w:pPr>
      <w:r w:rsidRPr="006D6AAA">
        <w:tab/>
        <w:t>(</w:t>
      </w:r>
      <w:r w:rsidR="004D6816" w:rsidRPr="006D6AAA">
        <w:t>ii</w:t>
      </w:r>
      <w:r w:rsidRPr="006D6AAA">
        <w:t>)</w:t>
      </w:r>
      <w:r w:rsidRPr="006D6AAA">
        <w:tab/>
        <w:t xml:space="preserve">includes </w:t>
      </w:r>
      <w:r w:rsidR="00DD23B2" w:rsidRPr="006D6AAA">
        <w:t>reforms or initiatives that contribute to a reduction in the incidence of homelessness</w:t>
      </w:r>
      <w:r w:rsidR="004D6816" w:rsidRPr="006D6AAA">
        <w:t>; and</w:t>
      </w:r>
    </w:p>
    <w:p w:rsidR="00F642E0" w:rsidRPr="006D6AAA" w:rsidRDefault="00F642E0" w:rsidP="006D6AAA">
      <w:pPr>
        <w:pStyle w:val="paragraphsub"/>
      </w:pPr>
      <w:r w:rsidRPr="006D6AAA">
        <w:tab/>
        <w:t>(iii)</w:t>
      </w:r>
      <w:r w:rsidRPr="006D6AAA">
        <w:tab/>
      </w:r>
      <w:r w:rsidR="008A4688" w:rsidRPr="006D6AAA">
        <w:t xml:space="preserve">includes </w:t>
      </w:r>
      <w:r w:rsidRPr="006D6AAA">
        <w:t>such other matters (if any) as are specified in the primary housing agreement or the supplementary housing agreement; and</w:t>
      </w:r>
    </w:p>
    <w:p w:rsidR="004D6816" w:rsidRPr="006D6AAA" w:rsidRDefault="004D6816" w:rsidP="006D6AAA">
      <w:pPr>
        <w:pStyle w:val="paragraph"/>
        <w:rPr>
          <w:b/>
        </w:rPr>
      </w:pPr>
      <w:r w:rsidRPr="006D6AAA">
        <w:tab/>
        <w:t>(b)</w:t>
      </w:r>
      <w:r w:rsidRPr="006D6AAA">
        <w:tab/>
      </w:r>
      <w:r w:rsidR="00BA74B3" w:rsidRPr="00847F08">
        <w:t>so far as is reasonably practicable to do so—</w:t>
      </w:r>
      <w:r w:rsidR="00F42F9F" w:rsidRPr="006D6AAA">
        <w:t xml:space="preserve">make </w:t>
      </w:r>
      <w:r w:rsidRPr="006D6AAA">
        <w:t>th</w:t>
      </w:r>
      <w:r w:rsidR="00F42F9F" w:rsidRPr="006D6AAA">
        <w:t>e</w:t>
      </w:r>
      <w:r w:rsidRPr="006D6AAA">
        <w:t xml:space="preserve"> </w:t>
      </w:r>
      <w:r w:rsidR="00F42F9F" w:rsidRPr="006D6AAA">
        <w:t>homelessness strategy</w:t>
      </w:r>
      <w:r w:rsidRPr="006D6AAA">
        <w:t xml:space="preserve"> </w:t>
      </w:r>
      <w:r w:rsidR="00F42F9F" w:rsidRPr="006D6AAA">
        <w:t xml:space="preserve">available </w:t>
      </w:r>
      <w:r w:rsidRPr="006D6AAA">
        <w:t>on a publicly accessible website.</w:t>
      </w:r>
    </w:p>
    <w:p w:rsidR="00385396" w:rsidRPr="006D6AAA" w:rsidRDefault="00385396" w:rsidP="006D6AAA">
      <w:pPr>
        <w:pStyle w:val="subsection"/>
      </w:pPr>
      <w:r w:rsidRPr="006D6AAA">
        <w:tab/>
        <w:t>(7)</w:t>
      </w:r>
      <w:r w:rsidRPr="006D6AAA">
        <w:tab/>
        <w:t xml:space="preserve">Financial assistance is payable to </w:t>
      </w:r>
      <w:r w:rsidR="00F42F9F" w:rsidRPr="006D6AAA">
        <w:t>the State</w:t>
      </w:r>
      <w:r w:rsidRPr="006D6AAA">
        <w:t xml:space="preserve"> under this section </w:t>
      </w:r>
      <w:r w:rsidR="004444F5" w:rsidRPr="006D6AAA">
        <w:t xml:space="preserve">for the financial year </w:t>
      </w:r>
      <w:r w:rsidRPr="006D6AAA">
        <w:t>on condition that, for each $1 paid to the State under this section for the financial year in relation to homelessness, the State will spend during the financial year, out of its own resources, $1 in relation to homelessness.</w:t>
      </w:r>
    </w:p>
    <w:p w:rsidR="005863CD" w:rsidRPr="006D6AAA" w:rsidRDefault="00385396" w:rsidP="006D6AAA">
      <w:pPr>
        <w:pStyle w:val="subsection"/>
      </w:pPr>
      <w:r w:rsidRPr="006D6AAA">
        <w:tab/>
        <w:t>(8</w:t>
      </w:r>
      <w:r w:rsidR="005863CD" w:rsidRPr="006D6AAA">
        <w:t>)</w:t>
      </w:r>
      <w:r w:rsidR="005863CD" w:rsidRPr="006D6AAA">
        <w:tab/>
        <w:t xml:space="preserve">Financial assistance is payable to </w:t>
      </w:r>
      <w:r w:rsidR="00F42F9F" w:rsidRPr="006D6AAA">
        <w:t>the State</w:t>
      </w:r>
      <w:r w:rsidR="005863CD" w:rsidRPr="006D6AAA">
        <w:t xml:space="preserve"> under this section </w:t>
      </w:r>
      <w:r w:rsidR="004444F5" w:rsidRPr="006D6AAA">
        <w:t xml:space="preserve">for the financial year </w:t>
      </w:r>
      <w:r w:rsidR="005863CD" w:rsidRPr="006D6AAA">
        <w:t>on condition that</w:t>
      </w:r>
      <w:r w:rsidR="004D6816" w:rsidRPr="006D6AAA">
        <w:t xml:space="preserve"> </w:t>
      </w:r>
      <w:r w:rsidR="005863CD" w:rsidRPr="006D6AAA">
        <w:t>the State will:</w:t>
      </w:r>
    </w:p>
    <w:p w:rsidR="005863CD" w:rsidRPr="006D6AAA" w:rsidRDefault="005863CD" w:rsidP="006D6AAA">
      <w:pPr>
        <w:pStyle w:val="paragraph"/>
      </w:pPr>
      <w:r w:rsidRPr="006D6AAA">
        <w:tab/>
        <w:t>(a)</w:t>
      </w:r>
      <w:r w:rsidRPr="006D6AAA">
        <w:tab/>
        <w:t xml:space="preserve">give the </w:t>
      </w:r>
      <w:r w:rsidR="00F642E0" w:rsidRPr="006D6AAA">
        <w:t>Minister</w:t>
      </w:r>
      <w:r w:rsidRPr="006D6AAA">
        <w:t xml:space="preserve"> such information </w:t>
      </w:r>
      <w:r w:rsidR="004D6816" w:rsidRPr="006D6AAA">
        <w:t xml:space="preserve">(if any) </w:t>
      </w:r>
      <w:r w:rsidRPr="006D6AAA">
        <w:t>relating to</w:t>
      </w:r>
      <w:r w:rsidR="004D6816" w:rsidRPr="006D6AAA">
        <w:t xml:space="preserve"> any or all of the following</w:t>
      </w:r>
      <w:r w:rsidRPr="006D6AAA">
        <w:t>:</w:t>
      </w:r>
    </w:p>
    <w:p w:rsidR="005863CD" w:rsidRPr="006D6AAA" w:rsidRDefault="004D6816" w:rsidP="006D6AAA">
      <w:pPr>
        <w:pStyle w:val="paragraphsub"/>
      </w:pPr>
      <w:r w:rsidRPr="006D6AAA">
        <w:tab/>
        <w:t>(i)</w:t>
      </w:r>
      <w:r w:rsidRPr="006D6AAA">
        <w:tab/>
        <w:t>housing;</w:t>
      </w:r>
    </w:p>
    <w:p w:rsidR="005863CD" w:rsidRPr="006D6AAA" w:rsidRDefault="004D6816" w:rsidP="006D6AAA">
      <w:pPr>
        <w:pStyle w:val="paragraphsub"/>
      </w:pPr>
      <w:r w:rsidRPr="006D6AAA">
        <w:tab/>
        <w:t>(ii)</w:t>
      </w:r>
      <w:r w:rsidRPr="006D6AAA">
        <w:tab/>
        <w:t>homelessness;</w:t>
      </w:r>
    </w:p>
    <w:p w:rsidR="005863CD" w:rsidRPr="006D6AAA" w:rsidRDefault="005863CD" w:rsidP="006D6AAA">
      <w:pPr>
        <w:pStyle w:val="paragraphsub"/>
      </w:pPr>
      <w:r w:rsidRPr="006D6AAA">
        <w:tab/>
        <w:t>(iii)</w:t>
      </w:r>
      <w:r w:rsidRPr="006D6AAA">
        <w:tab/>
        <w:t>housing affordability matters;</w:t>
      </w:r>
    </w:p>
    <w:p w:rsidR="005863CD" w:rsidRPr="006D6AAA" w:rsidRDefault="005863CD" w:rsidP="006D6AAA">
      <w:pPr>
        <w:pStyle w:val="paragraph"/>
      </w:pPr>
      <w:r w:rsidRPr="006D6AAA">
        <w:tab/>
      </w:r>
      <w:r w:rsidRPr="006D6AAA">
        <w:tab/>
        <w:t xml:space="preserve">as is specified in the </w:t>
      </w:r>
      <w:r w:rsidR="00AB127B" w:rsidRPr="006D6AAA">
        <w:t>primary housing agreement</w:t>
      </w:r>
      <w:r w:rsidR="00F642E0" w:rsidRPr="006D6AAA">
        <w:t xml:space="preserve"> or </w:t>
      </w:r>
      <w:r w:rsidR="008B73D6" w:rsidRPr="006D6AAA">
        <w:t xml:space="preserve">the </w:t>
      </w:r>
      <w:r w:rsidR="00F642E0" w:rsidRPr="006D6AAA">
        <w:t>supplementary housing agreement</w:t>
      </w:r>
      <w:r w:rsidRPr="006D6AAA">
        <w:t>; and</w:t>
      </w:r>
    </w:p>
    <w:p w:rsidR="005863CD" w:rsidRDefault="005863CD" w:rsidP="006D6AAA">
      <w:pPr>
        <w:pStyle w:val="paragraph"/>
      </w:pPr>
      <w:r w:rsidRPr="006D6AAA">
        <w:tab/>
        <w:t>(b)</w:t>
      </w:r>
      <w:r w:rsidRPr="006D6AAA">
        <w:tab/>
        <w:t xml:space="preserve">do so </w:t>
      </w:r>
      <w:r w:rsidR="00FD171B" w:rsidRPr="006D6AAA">
        <w:t>in the manner</w:t>
      </w:r>
      <w:r w:rsidR="00385396" w:rsidRPr="006D6AAA">
        <w:t>,</w:t>
      </w:r>
      <w:r w:rsidR="00FD171B" w:rsidRPr="006D6AAA">
        <w:t xml:space="preserve"> and </w:t>
      </w:r>
      <w:r w:rsidR="00385396" w:rsidRPr="006D6AAA">
        <w:t xml:space="preserve">within the period, </w:t>
      </w:r>
      <w:r w:rsidRPr="006D6AAA">
        <w:t xml:space="preserve">ascertained in accordance with the </w:t>
      </w:r>
      <w:r w:rsidR="00AB127B" w:rsidRPr="006D6AAA">
        <w:t>primary housing agreement</w:t>
      </w:r>
      <w:r w:rsidR="00F642E0" w:rsidRPr="006D6AAA">
        <w:t xml:space="preserve"> or </w:t>
      </w:r>
      <w:r w:rsidR="008B73D6" w:rsidRPr="006D6AAA">
        <w:t xml:space="preserve">the </w:t>
      </w:r>
      <w:r w:rsidR="00F642E0" w:rsidRPr="006D6AAA">
        <w:t xml:space="preserve">supplementary housing agreement, as the case </w:t>
      </w:r>
      <w:r w:rsidR="008A4688" w:rsidRPr="006D6AAA">
        <w:t>requires</w:t>
      </w:r>
      <w:r w:rsidR="00FD171B" w:rsidRPr="006D6AAA">
        <w:t>.</w:t>
      </w:r>
    </w:p>
    <w:p w:rsidR="006C0ED9" w:rsidRPr="00E955DA" w:rsidRDefault="006C0ED9" w:rsidP="006C0ED9">
      <w:pPr>
        <w:pStyle w:val="subsection"/>
      </w:pPr>
      <w:r w:rsidRPr="00E955DA">
        <w:tab/>
        <w:t>(9)</w:t>
      </w:r>
      <w:r w:rsidRPr="00E955DA">
        <w:tab/>
      </w:r>
      <w:r>
        <w:t>T</w:t>
      </w:r>
      <w:r w:rsidRPr="00E955DA">
        <w:t>he following are matters for the State:</w:t>
      </w:r>
    </w:p>
    <w:p w:rsidR="006C0ED9" w:rsidRPr="00E955DA" w:rsidRDefault="006C0ED9" w:rsidP="006C0ED9">
      <w:pPr>
        <w:pStyle w:val="paragraph"/>
      </w:pPr>
      <w:r w:rsidRPr="00E955DA">
        <w:tab/>
        <w:t>(a)</w:t>
      </w:r>
      <w:r w:rsidRPr="00E955DA">
        <w:tab/>
        <w:t xml:space="preserve">the </w:t>
      </w:r>
      <w:r>
        <w:t xml:space="preserve">accuracy (or likely accuracy) of the </w:t>
      </w:r>
      <w:r w:rsidRPr="00E955DA">
        <w:t>level of housing supply indicated in the housing strategy mentioned in subsection (5);</w:t>
      </w:r>
    </w:p>
    <w:p w:rsidR="006C0ED9" w:rsidRPr="00E955DA" w:rsidRDefault="006C0ED9" w:rsidP="006C0ED9">
      <w:pPr>
        <w:pStyle w:val="paragraph"/>
      </w:pPr>
      <w:r w:rsidRPr="00E955DA">
        <w:tab/>
        <w:t>(b)</w:t>
      </w:r>
      <w:r w:rsidRPr="00E955DA">
        <w:tab/>
        <w:t xml:space="preserve">the quality or effectiveness (or likely quality or effectiveness) of the reforms and initiatives </w:t>
      </w:r>
      <w:r>
        <w:t>included</w:t>
      </w:r>
      <w:r w:rsidRPr="00E955DA">
        <w:t xml:space="preserve"> in that housing strategy;</w:t>
      </w:r>
    </w:p>
    <w:p w:rsidR="006C0ED9" w:rsidRPr="006D6AAA" w:rsidRDefault="006C0ED9" w:rsidP="006C0ED9">
      <w:pPr>
        <w:pStyle w:val="paragraph"/>
      </w:pPr>
      <w:r w:rsidRPr="00E955DA">
        <w:tab/>
        <w:t>(c)</w:t>
      </w:r>
      <w:r w:rsidRPr="00E955DA">
        <w:tab/>
        <w:t>the quality or effectiveness (or likely quality or effectiveness) of the reforms or initiatives included in the homelessness strategy mentioned in subsection (6).</w:t>
      </w:r>
    </w:p>
    <w:p w:rsidR="00AB127B" w:rsidRPr="006D6AAA" w:rsidRDefault="00AB127B" w:rsidP="006D6AAA">
      <w:pPr>
        <w:pStyle w:val="ActHead5"/>
      </w:pPr>
      <w:bookmarkStart w:id="12" w:name="_Toc510093874"/>
      <w:r w:rsidRPr="006D6AAA">
        <w:rPr>
          <w:rStyle w:val="CharSectno"/>
        </w:rPr>
        <w:t>15D</w:t>
      </w:r>
      <w:r w:rsidRPr="006D6AAA">
        <w:t xml:space="preserve">  Payments relating to housing, homelessness and housing affordability matters—designated housing agreement</w:t>
      </w:r>
      <w:bookmarkEnd w:id="12"/>
    </w:p>
    <w:p w:rsidR="00AB127B" w:rsidRPr="006D6AAA" w:rsidRDefault="00AB127B" w:rsidP="006D6AAA">
      <w:pPr>
        <w:pStyle w:val="subsection"/>
      </w:pPr>
      <w:r w:rsidRPr="006D6AAA">
        <w:tab/>
        <w:t>(1)</w:t>
      </w:r>
      <w:r w:rsidRPr="006D6AAA">
        <w:tab/>
        <w:t>The Minister may determine that an amount specified in the determination is to be paid to a State specified in the determination for the purpose of making a grant of financial assistance for the purpose of expenditure in accordance with a designated housing agreement to which the State is a party.</w:t>
      </w:r>
    </w:p>
    <w:p w:rsidR="00AB127B" w:rsidRPr="006D6AAA" w:rsidRDefault="00AB127B" w:rsidP="006D6AAA">
      <w:pPr>
        <w:pStyle w:val="subsection"/>
      </w:pPr>
      <w:r w:rsidRPr="006D6AAA">
        <w:tab/>
        <w:t>(2)</w:t>
      </w:r>
      <w:r w:rsidRPr="006D6AAA">
        <w:tab/>
        <w:t xml:space="preserve">A determination under </w:t>
      </w:r>
      <w:r w:rsidR="006D6AAA" w:rsidRPr="006D6AAA">
        <w:t>subsection (</w:t>
      </w:r>
      <w:r w:rsidRPr="006D6AAA">
        <w:t>1) is a legislative instrument, but section</w:t>
      </w:r>
      <w:r w:rsidR="006D6AAA" w:rsidRPr="006D6AAA">
        <w:t> </w:t>
      </w:r>
      <w:r w:rsidRPr="006D6AAA">
        <w:t xml:space="preserve">42 (disallowance) of the </w:t>
      </w:r>
      <w:r w:rsidRPr="006D6AAA">
        <w:rPr>
          <w:i/>
        </w:rPr>
        <w:t>Legislation Act 2003</w:t>
      </w:r>
      <w:r w:rsidRPr="006D6AAA">
        <w:t xml:space="preserve"> does not apply to the determination.</w:t>
      </w:r>
    </w:p>
    <w:p w:rsidR="00AB127B" w:rsidRPr="006D6AAA" w:rsidRDefault="00AB127B" w:rsidP="006D6AAA">
      <w:pPr>
        <w:pStyle w:val="subsection"/>
      </w:pPr>
      <w:r w:rsidRPr="006D6AAA">
        <w:tab/>
        <w:t>(3)</w:t>
      </w:r>
      <w:r w:rsidRPr="006D6AAA">
        <w:tab/>
        <w:t>Financial assistance is payable to a State under this section on condition that the financial assistance is spent in accordance with the designated housing agreement.</w:t>
      </w:r>
    </w:p>
    <w:p w:rsidR="00AB127B" w:rsidRPr="006D6AAA" w:rsidRDefault="00AB127B" w:rsidP="006D6AAA">
      <w:pPr>
        <w:pStyle w:val="subsection"/>
      </w:pPr>
      <w:r w:rsidRPr="006D6AAA">
        <w:tab/>
        <w:t>(4)</w:t>
      </w:r>
      <w:r w:rsidRPr="006D6AAA">
        <w:tab/>
        <w:t xml:space="preserve">Financial assistance payable to </w:t>
      </w:r>
      <w:r w:rsidR="00936C1C" w:rsidRPr="006D6AAA">
        <w:t>a</w:t>
      </w:r>
      <w:r w:rsidRPr="006D6AAA">
        <w:t xml:space="preserve"> State under this section is subject to such additional terms and conditions (if any) as are set out in the designated housing agreement.</w:t>
      </w:r>
    </w:p>
    <w:p w:rsidR="00DB7156" w:rsidRPr="006D6AAA" w:rsidRDefault="00BF58EF" w:rsidP="006D6AAA">
      <w:pPr>
        <w:pStyle w:val="ItemHead"/>
      </w:pPr>
      <w:r w:rsidRPr="006D6AAA">
        <w:t>5</w:t>
      </w:r>
      <w:r w:rsidR="00DB7156" w:rsidRPr="006D6AAA">
        <w:t xml:space="preserve">  </w:t>
      </w:r>
      <w:r w:rsidR="00353E1B" w:rsidRPr="006D6AAA">
        <w:t>Paragraph 17(b)</w:t>
      </w:r>
    </w:p>
    <w:p w:rsidR="00353E1B" w:rsidRPr="006D6AAA" w:rsidRDefault="00D01312" w:rsidP="006D6AAA">
      <w:pPr>
        <w:pStyle w:val="Item"/>
      </w:pPr>
      <w:r w:rsidRPr="006D6AAA">
        <w:t>Omit “or 3A”</w:t>
      </w:r>
      <w:r w:rsidR="00353E1B" w:rsidRPr="006D6AAA">
        <w:t>, substitute</w:t>
      </w:r>
      <w:r w:rsidRPr="006D6AAA">
        <w:t xml:space="preserve"> “, 3A or 3B”.</w:t>
      </w:r>
    </w:p>
    <w:p w:rsidR="00353E1B" w:rsidRPr="006D6AAA" w:rsidRDefault="00BF58EF" w:rsidP="006D6AAA">
      <w:pPr>
        <w:pStyle w:val="ItemHead"/>
      </w:pPr>
      <w:r w:rsidRPr="006D6AAA">
        <w:t>6</w:t>
      </w:r>
      <w:r w:rsidR="00353E1B" w:rsidRPr="006D6AAA">
        <w:t xml:space="preserve">  Paragraph 18(1)(b)</w:t>
      </w:r>
    </w:p>
    <w:p w:rsidR="00D01312" w:rsidRPr="006D6AAA" w:rsidRDefault="00D01312" w:rsidP="006D6AAA">
      <w:pPr>
        <w:pStyle w:val="Item"/>
      </w:pPr>
      <w:r w:rsidRPr="006D6AAA">
        <w:t>Omit “or 3A”, substitute “, 3A or 3B”.</w:t>
      </w:r>
    </w:p>
    <w:p w:rsidR="00A927B0" w:rsidRPr="006D6AAA" w:rsidRDefault="00BF58EF" w:rsidP="006D6AAA">
      <w:pPr>
        <w:pStyle w:val="ItemHead"/>
      </w:pPr>
      <w:r w:rsidRPr="006D6AAA">
        <w:t>7</w:t>
      </w:r>
      <w:r w:rsidR="00A927B0" w:rsidRPr="006D6AAA">
        <w:t xml:space="preserve">  Paragraph 18(2)(b)</w:t>
      </w:r>
    </w:p>
    <w:p w:rsidR="00D01312" w:rsidRPr="006D6AAA" w:rsidRDefault="00D01312" w:rsidP="006D6AAA">
      <w:pPr>
        <w:pStyle w:val="Item"/>
      </w:pPr>
      <w:r w:rsidRPr="006D6AAA">
        <w:t>Omit “or 3A”, substitute “, 3A or 3B”.</w:t>
      </w:r>
    </w:p>
    <w:p w:rsidR="00BC7DA4" w:rsidRPr="006D6AAA" w:rsidRDefault="00BF58EF" w:rsidP="006D6AAA">
      <w:pPr>
        <w:pStyle w:val="ItemHead"/>
      </w:pPr>
      <w:r w:rsidRPr="006D6AAA">
        <w:t>8</w:t>
      </w:r>
      <w:r w:rsidR="00BC7DA4" w:rsidRPr="006D6AAA">
        <w:t xml:space="preserve">  </w:t>
      </w:r>
      <w:r w:rsidR="00F02027" w:rsidRPr="006D6AAA">
        <w:t>After paragraph</w:t>
      </w:r>
      <w:r w:rsidR="006D6AAA" w:rsidRPr="006D6AAA">
        <w:t> </w:t>
      </w:r>
      <w:r w:rsidR="00F02027" w:rsidRPr="006D6AAA">
        <w:t>21(aa)</w:t>
      </w:r>
    </w:p>
    <w:p w:rsidR="00F02027" w:rsidRPr="006D6AAA" w:rsidRDefault="00F02027" w:rsidP="006D6AAA">
      <w:pPr>
        <w:pStyle w:val="Item"/>
      </w:pPr>
      <w:r w:rsidRPr="006D6AAA">
        <w:t>Insert:</w:t>
      </w:r>
    </w:p>
    <w:p w:rsidR="00F02027" w:rsidRPr="006D6AAA" w:rsidRDefault="00F02027" w:rsidP="006D6AAA">
      <w:pPr>
        <w:pStyle w:val="paragraph"/>
      </w:pPr>
      <w:r w:rsidRPr="006D6AAA">
        <w:tab/>
        <w:t>(ab)</w:t>
      </w:r>
      <w:r w:rsidRPr="006D6AAA">
        <w:tab/>
        <w:t>if</w:t>
      </w:r>
      <w:r w:rsidR="00527592" w:rsidRPr="006D6AAA">
        <w:t>:</w:t>
      </w:r>
    </w:p>
    <w:p w:rsidR="00F02027" w:rsidRPr="006D6AAA" w:rsidRDefault="00F02027" w:rsidP="006D6AAA">
      <w:pPr>
        <w:pStyle w:val="paragraphsub"/>
      </w:pPr>
      <w:r w:rsidRPr="006D6AAA">
        <w:tab/>
        <w:t>(i)</w:t>
      </w:r>
      <w:r w:rsidRPr="006D6AAA">
        <w:tab/>
        <w:t>the determination relates</w:t>
      </w:r>
      <w:r w:rsidR="008F677C" w:rsidRPr="006D6AAA">
        <w:t xml:space="preserve"> to financial assistance</w:t>
      </w:r>
      <w:r w:rsidRPr="006D6AAA">
        <w:t xml:space="preserve"> to </w:t>
      </w:r>
      <w:r w:rsidR="00F42F9F" w:rsidRPr="006D6AAA">
        <w:t>a State</w:t>
      </w:r>
      <w:r w:rsidR="00460F05" w:rsidRPr="006D6AAA">
        <w:t xml:space="preserve"> under section</w:t>
      </w:r>
      <w:r w:rsidR="006D6AAA" w:rsidRPr="006D6AAA">
        <w:t> </w:t>
      </w:r>
      <w:r w:rsidR="008F677C" w:rsidRPr="006D6AAA">
        <w:t>15C</w:t>
      </w:r>
      <w:r w:rsidRPr="006D6AAA">
        <w:t>; and</w:t>
      </w:r>
    </w:p>
    <w:p w:rsidR="00385396" w:rsidRPr="006D6AAA" w:rsidRDefault="00935D09" w:rsidP="006D6AAA">
      <w:pPr>
        <w:pStyle w:val="paragraphsub"/>
      </w:pPr>
      <w:r w:rsidRPr="006D6AAA">
        <w:tab/>
        <w:t>(ii)</w:t>
      </w:r>
      <w:r w:rsidRPr="006D6AAA">
        <w:tab/>
        <w:t>the State is a party to a</w:t>
      </w:r>
      <w:r w:rsidR="00F02027" w:rsidRPr="006D6AAA">
        <w:t xml:space="preserve"> </w:t>
      </w:r>
      <w:r w:rsidR="00AB127B" w:rsidRPr="006D6AAA">
        <w:t>primary housing agreement</w:t>
      </w:r>
      <w:r w:rsidR="00F42F9F" w:rsidRPr="006D6AAA">
        <w:t xml:space="preserve"> or </w:t>
      </w:r>
      <w:r w:rsidR="00385396" w:rsidRPr="006D6AAA">
        <w:t xml:space="preserve">a </w:t>
      </w:r>
      <w:r w:rsidR="00AB127B" w:rsidRPr="006D6AAA">
        <w:t>supplementary housing agreement</w:t>
      </w:r>
      <w:r w:rsidR="00385396" w:rsidRPr="006D6AAA">
        <w:t>;</w:t>
      </w:r>
    </w:p>
    <w:p w:rsidR="00F02027" w:rsidRPr="006D6AAA" w:rsidRDefault="00F02027" w:rsidP="006D6AAA">
      <w:pPr>
        <w:pStyle w:val="paragraph"/>
      </w:pPr>
      <w:r w:rsidRPr="006D6AAA">
        <w:tab/>
      </w:r>
      <w:r w:rsidRPr="006D6AAA">
        <w:tab/>
        <w:t xml:space="preserve">the </w:t>
      </w:r>
      <w:r w:rsidR="00AB127B" w:rsidRPr="006D6AAA">
        <w:t>primary housing agreement</w:t>
      </w:r>
      <w:r w:rsidR="00385396" w:rsidRPr="006D6AAA">
        <w:t xml:space="preserve"> or the </w:t>
      </w:r>
      <w:r w:rsidR="00AB127B" w:rsidRPr="006D6AAA">
        <w:t>supplementary housing agreement</w:t>
      </w:r>
      <w:r w:rsidR="00385396" w:rsidRPr="006D6AAA">
        <w:t>, as the case may be</w:t>
      </w:r>
      <w:r w:rsidRPr="006D6AAA">
        <w:t>; and</w:t>
      </w:r>
    </w:p>
    <w:p w:rsidR="00AB127B" w:rsidRPr="006D6AAA" w:rsidRDefault="00AB127B" w:rsidP="006D6AAA">
      <w:pPr>
        <w:pStyle w:val="paragraph"/>
      </w:pPr>
      <w:r w:rsidRPr="006D6AAA">
        <w:tab/>
        <w:t>(ac)</w:t>
      </w:r>
      <w:r w:rsidRPr="006D6AAA">
        <w:tab/>
        <w:t>if:</w:t>
      </w:r>
    </w:p>
    <w:p w:rsidR="00AB127B" w:rsidRPr="006D6AAA" w:rsidRDefault="00AB127B" w:rsidP="006D6AAA">
      <w:pPr>
        <w:pStyle w:val="paragraphsub"/>
      </w:pPr>
      <w:r w:rsidRPr="006D6AAA">
        <w:tab/>
        <w:t>(i)</w:t>
      </w:r>
      <w:r w:rsidRPr="006D6AAA">
        <w:tab/>
        <w:t>the determination relates to financial assistance to a State under section</w:t>
      </w:r>
      <w:r w:rsidR="006D6AAA" w:rsidRPr="006D6AAA">
        <w:t> </w:t>
      </w:r>
      <w:r w:rsidRPr="006D6AAA">
        <w:t>15</w:t>
      </w:r>
      <w:r w:rsidR="00936C1C" w:rsidRPr="006D6AAA">
        <w:t>D</w:t>
      </w:r>
      <w:r w:rsidRPr="006D6AAA">
        <w:t>; and</w:t>
      </w:r>
    </w:p>
    <w:p w:rsidR="00AB127B" w:rsidRPr="006D6AAA" w:rsidRDefault="00AB127B" w:rsidP="006D6AAA">
      <w:pPr>
        <w:pStyle w:val="paragraphsub"/>
      </w:pPr>
      <w:r w:rsidRPr="006D6AAA">
        <w:tab/>
        <w:t>(ii)</w:t>
      </w:r>
      <w:r w:rsidRPr="006D6AAA">
        <w:tab/>
        <w:t>the State is a party to a designated housing agreement;</w:t>
      </w:r>
    </w:p>
    <w:p w:rsidR="00AB127B" w:rsidRPr="006D6AAA" w:rsidRDefault="00AB127B" w:rsidP="006D6AAA">
      <w:pPr>
        <w:pStyle w:val="paragraph"/>
      </w:pPr>
      <w:r w:rsidRPr="006D6AAA">
        <w:tab/>
      </w:r>
      <w:r w:rsidRPr="006D6AAA">
        <w:tab/>
        <w:t>the designated housing agreement; and</w:t>
      </w:r>
    </w:p>
    <w:p w:rsidR="00A927B0" w:rsidRPr="006D6AAA" w:rsidRDefault="00BF58EF" w:rsidP="006D6AAA">
      <w:pPr>
        <w:pStyle w:val="ItemHead"/>
      </w:pPr>
      <w:r w:rsidRPr="006D6AAA">
        <w:t>9</w:t>
      </w:r>
      <w:r w:rsidR="00A927B0" w:rsidRPr="006D6AAA">
        <w:t xml:space="preserve">  Section</w:t>
      </w:r>
      <w:r w:rsidR="006D6AAA" w:rsidRPr="006D6AAA">
        <w:t> </w:t>
      </w:r>
      <w:r w:rsidR="00A927B0" w:rsidRPr="006D6AAA">
        <w:t>22</w:t>
      </w:r>
    </w:p>
    <w:p w:rsidR="00A927B0" w:rsidRPr="006D6AAA" w:rsidRDefault="00BC7DA4" w:rsidP="006D6AAA">
      <w:pPr>
        <w:pStyle w:val="Item"/>
      </w:pPr>
      <w:r w:rsidRPr="006D6AAA">
        <w:t>After “Part</w:t>
      </w:r>
      <w:r w:rsidR="006D6AAA" w:rsidRPr="006D6AAA">
        <w:t> </w:t>
      </w:r>
      <w:r w:rsidRPr="006D6AAA">
        <w:t>3A”, insert “, Part</w:t>
      </w:r>
      <w:r w:rsidR="006D6AAA" w:rsidRPr="006D6AAA">
        <w:t> </w:t>
      </w:r>
      <w:r w:rsidRPr="006D6AAA">
        <w:t>3B”</w:t>
      </w:r>
      <w:r w:rsidR="00A927B0" w:rsidRPr="006D6AAA">
        <w:t>.</w:t>
      </w:r>
    </w:p>
    <w:p w:rsidR="00EC1782" w:rsidRPr="006D6AAA" w:rsidRDefault="00EC1782" w:rsidP="006D6AAA">
      <w:pPr>
        <w:pStyle w:val="ActHead7"/>
        <w:pageBreakBefore/>
      </w:pPr>
      <w:bookmarkStart w:id="13" w:name="_Toc510093875"/>
      <w:r w:rsidRPr="006D6AAA">
        <w:rPr>
          <w:rStyle w:val="CharAmPartNo"/>
        </w:rPr>
        <w:t>Part</w:t>
      </w:r>
      <w:r w:rsidR="006D6AAA" w:rsidRPr="006D6AAA">
        <w:rPr>
          <w:rStyle w:val="CharAmPartNo"/>
        </w:rPr>
        <w:t> </w:t>
      </w:r>
      <w:r w:rsidRPr="006D6AAA">
        <w:rPr>
          <w:rStyle w:val="CharAmPartNo"/>
        </w:rPr>
        <w:t>2</w:t>
      </w:r>
      <w:r w:rsidRPr="006D6AAA">
        <w:t>—</w:t>
      </w:r>
      <w:r w:rsidR="00460F05" w:rsidRPr="006D6AAA">
        <w:rPr>
          <w:rStyle w:val="CharAmPartText"/>
        </w:rPr>
        <w:t>Transitional</w:t>
      </w:r>
      <w:bookmarkEnd w:id="13"/>
    </w:p>
    <w:p w:rsidR="00CD739B" w:rsidRPr="006D6AAA" w:rsidRDefault="00BF58EF" w:rsidP="006D6AAA">
      <w:pPr>
        <w:pStyle w:val="ItemHead"/>
      </w:pPr>
      <w:r w:rsidRPr="006D6AAA">
        <w:t>10</w:t>
      </w:r>
      <w:r w:rsidR="00CD739B" w:rsidRPr="006D6AAA">
        <w:t xml:space="preserve">  </w:t>
      </w:r>
      <w:r w:rsidR="00460F05" w:rsidRPr="006D6AAA">
        <w:t>Transitional—section</w:t>
      </w:r>
      <w:r w:rsidR="006D6AAA" w:rsidRPr="006D6AAA">
        <w:t> </w:t>
      </w:r>
      <w:r w:rsidR="00460F05" w:rsidRPr="006D6AAA">
        <w:t xml:space="preserve">14 of the </w:t>
      </w:r>
      <w:r w:rsidR="00460F05" w:rsidRPr="006D6AAA">
        <w:rPr>
          <w:i/>
        </w:rPr>
        <w:t>Federal Financial Relations Act 2009</w:t>
      </w:r>
    </w:p>
    <w:p w:rsidR="00BA6775" w:rsidRDefault="00CD739B" w:rsidP="006D6AAA">
      <w:pPr>
        <w:pStyle w:val="Item"/>
      </w:pPr>
      <w:r w:rsidRPr="006D6AAA">
        <w:t>Despite the repeal of section</w:t>
      </w:r>
      <w:r w:rsidR="006D6AAA" w:rsidRPr="006D6AAA">
        <w:t> </w:t>
      </w:r>
      <w:r w:rsidRPr="006D6AAA">
        <w:t xml:space="preserve">14 of the </w:t>
      </w:r>
      <w:r w:rsidRPr="006D6AAA">
        <w:rPr>
          <w:i/>
        </w:rPr>
        <w:t>Federal Financial Relations Act 2009</w:t>
      </w:r>
      <w:r w:rsidRPr="006D6AAA">
        <w:t xml:space="preserve"> by this </w:t>
      </w:r>
      <w:r w:rsidR="00460F05" w:rsidRPr="006D6AAA">
        <w:t>Schedule</w:t>
      </w:r>
      <w:r w:rsidRPr="006D6AAA">
        <w:t xml:space="preserve">, that </w:t>
      </w:r>
      <w:r w:rsidR="00C47BB3" w:rsidRPr="006D6AAA">
        <w:t>Act</w:t>
      </w:r>
      <w:r w:rsidRPr="006D6AAA">
        <w:t xml:space="preserve"> continues to apply, in relation to financial assistance for a financial year ending before 1</w:t>
      </w:r>
      <w:r w:rsidR="006D6AAA" w:rsidRPr="006D6AAA">
        <w:t> </w:t>
      </w:r>
      <w:r w:rsidRPr="006D6AAA">
        <w:t>July 2018, as if that repeal had not happened.</w:t>
      </w:r>
    </w:p>
    <w:p w:rsidR="00FA7278" w:rsidRDefault="00FA7278" w:rsidP="00FA7278"/>
    <w:p w:rsidR="00FA7278" w:rsidRDefault="00FA7278" w:rsidP="00FA7278">
      <w:pPr>
        <w:pStyle w:val="AssentBk"/>
        <w:keepNext/>
      </w:pPr>
    </w:p>
    <w:p w:rsidR="00FA7278" w:rsidRDefault="00FA7278" w:rsidP="00FA7278">
      <w:pPr>
        <w:pStyle w:val="AssentBk"/>
        <w:keepNext/>
      </w:pPr>
    </w:p>
    <w:p w:rsidR="00FA7278" w:rsidRDefault="00FA7278" w:rsidP="00FA7278">
      <w:pPr>
        <w:pStyle w:val="2ndRd"/>
        <w:keepNext/>
        <w:pBdr>
          <w:top w:val="single" w:sz="2" w:space="1" w:color="auto"/>
        </w:pBdr>
      </w:pPr>
    </w:p>
    <w:p w:rsidR="00FA7278" w:rsidRDefault="00FA7278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FA7278" w:rsidRDefault="00FA727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25 October 2017</w:t>
      </w:r>
    </w:p>
    <w:p w:rsidR="00FA7278" w:rsidRDefault="00FA727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19 March 2018</w:t>
      </w:r>
      <w:r>
        <w:t>]</w:t>
      </w:r>
    </w:p>
    <w:p w:rsidR="00FA7278" w:rsidRDefault="00FA7278" w:rsidP="000C5962"/>
    <w:p w:rsidR="00AE166A" w:rsidRPr="00FA7278" w:rsidRDefault="00FA7278" w:rsidP="00FA7278">
      <w:pPr>
        <w:framePr w:hSpace="180" w:wrap="around" w:vAnchor="text" w:hAnchor="page" w:x="2371" w:y="5739"/>
      </w:pPr>
      <w:r>
        <w:t>(248/17)</w:t>
      </w:r>
    </w:p>
    <w:p w:rsidR="00FA7278" w:rsidRDefault="00FA7278"/>
    <w:sectPr w:rsidR="00FA7278" w:rsidSect="00AE166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7FB" w:rsidRDefault="004627FB" w:rsidP="0048364F">
      <w:pPr>
        <w:spacing w:line="240" w:lineRule="auto"/>
      </w:pPr>
      <w:r>
        <w:separator/>
      </w:r>
    </w:p>
  </w:endnote>
  <w:endnote w:type="continuationSeparator" w:id="0">
    <w:p w:rsidR="004627FB" w:rsidRDefault="004627F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D69" w:rsidRPr="005F1388" w:rsidRDefault="00ED7D69" w:rsidP="006D6AA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278" w:rsidRDefault="00FA7278" w:rsidP="00E95EC7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FA7278" w:rsidRDefault="00FA7278" w:rsidP="00E95EC7"/>
  <w:p w:rsidR="00ED7D69" w:rsidRDefault="00ED7D69" w:rsidP="006D6AAA">
    <w:pPr>
      <w:pStyle w:val="Footer"/>
      <w:spacing w:before="120"/>
    </w:pPr>
  </w:p>
  <w:p w:rsidR="00ED7D69" w:rsidRPr="005F1388" w:rsidRDefault="00ED7D69" w:rsidP="00ED7D6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D69" w:rsidRPr="00ED79B6" w:rsidRDefault="00ED7D69" w:rsidP="006D6AA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D69" w:rsidRDefault="00ED7D69" w:rsidP="006D6AA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D7D69" w:rsidTr="009F4A10">
      <w:tc>
        <w:tcPr>
          <w:tcW w:w="646" w:type="dxa"/>
        </w:tcPr>
        <w:p w:rsidR="00ED7D69" w:rsidRDefault="00ED7D69" w:rsidP="009F4A10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36F25">
            <w:rPr>
              <w:i/>
              <w:noProof/>
              <w:sz w:val="18"/>
            </w:rPr>
            <w:t>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D7D69" w:rsidRDefault="00ED7D69" w:rsidP="009F4A10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736F25">
            <w:rPr>
              <w:i/>
              <w:sz w:val="18"/>
            </w:rPr>
            <w:t>Treasury Laws Amendment (National Housing and Homelessness Agreement)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ED7D69" w:rsidRDefault="00ED7D69" w:rsidP="009F4A1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736F25">
            <w:rPr>
              <w:i/>
              <w:sz w:val="18"/>
            </w:rPr>
            <w:t>No. 16,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D7D69" w:rsidRDefault="00ED7D69" w:rsidP="00ED7D6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D69" w:rsidRDefault="00ED7D69" w:rsidP="006D6AA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D7D69" w:rsidTr="009F4A10">
      <w:tc>
        <w:tcPr>
          <w:tcW w:w="1247" w:type="dxa"/>
        </w:tcPr>
        <w:p w:rsidR="00ED7D69" w:rsidRDefault="00ED7D69" w:rsidP="009F4A10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736F25">
            <w:rPr>
              <w:i/>
              <w:sz w:val="18"/>
            </w:rPr>
            <w:t>No. 16,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D7D69" w:rsidRDefault="00ED7D69" w:rsidP="009F4A10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736F25">
            <w:rPr>
              <w:i/>
              <w:sz w:val="18"/>
            </w:rPr>
            <w:t>Treasury Laws Amendment (National Housing and Homelessness Agreement)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ED7D69" w:rsidRDefault="00ED7D69" w:rsidP="009F4A1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36F2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D7D69" w:rsidRPr="00ED79B6" w:rsidRDefault="00ED7D69" w:rsidP="00ED7D69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D69" w:rsidRPr="00A961C4" w:rsidRDefault="00ED7D69" w:rsidP="006D6AAA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D7D69" w:rsidTr="006D6AAA">
      <w:tc>
        <w:tcPr>
          <w:tcW w:w="646" w:type="dxa"/>
        </w:tcPr>
        <w:p w:rsidR="00ED7D69" w:rsidRDefault="00ED7D69" w:rsidP="009F4A1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36F25">
            <w:rPr>
              <w:i/>
              <w:noProof/>
              <w:sz w:val="18"/>
            </w:rPr>
            <w:t>10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D7D69" w:rsidRDefault="00ED7D69" w:rsidP="009F4A1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736F25">
            <w:rPr>
              <w:i/>
              <w:sz w:val="18"/>
            </w:rPr>
            <w:t>Treasury Laws Amendment (National Housing and Homelessness Agreement)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ED7D69" w:rsidRDefault="00ED7D69" w:rsidP="009F4A1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736F25">
            <w:rPr>
              <w:i/>
              <w:sz w:val="18"/>
            </w:rPr>
            <w:t>No. 16,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ED7D69" w:rsidRPr="00A961C4" w:rsidRDefault="00ED7D69" w:rsidP="00ED7D6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D69" w:rsidRPr="00A961C4" w:rsidRDefault="00ED7D69" w:rsidP="006D6AA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D7D69" w:rsidTr="006D6AAA">
      <w:tc>
        <w:tcPr>
          <w:tcW w:w="1247" w:type="dxa"/>
        </w:tcPr>
        <w:p w:rsidR="00ED7D69" w:rsidRDefault="00ED7D69" w:rsidP="009F4A1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736F25">
            <w:rPr>
              <w:i/>
              <w:sz w:val="18"/>
            </w:rPr>
            <w:t>No. 16,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D7D69" w:rsidRDefault="00ED7D69" w:rsidP="009F4A1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736F25">
            <w:rPr>
              <w:i/>
              <w:sz w:val="18"/>
            </w:rPr>
            <w:t>Treasury Laws Amendment (National Housing and Homelessness Agreement)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ED7D69" w:rsidRDefault="00ED7D69" w:rsidP="009F4A1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36F25">
            <w:rPr>
              <w:i/>
              <w:noProof/>
              <w:sz w:val="18"/>
            </w:rPr>
            <w:t>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ED7D69" w:rsidRPr="00055B5C" w:rsidRDefault="00ED7D69" w:rsidP="00ED7D69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D69" w:rsidRPr="00A961C4" w:rsidRDefault="00ED7D69" w:rsidP="006D6AA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D7D69" w:rsidTr="006D6AAA">
      <w:tc>
        <w:tcPr>
          <w:tcW w:w="1247" w:type="dxa"/>
        </w:tcPr>
        <w:p w:rsidR="00ED7D69" w:rsidRDefault="00ED7D69" w:rsidP="009F4A1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736F25">
            <w:rPr>
              <w:i/>
              <w:sz w:val="18"/>
            </w:rPr>
            <w:t>No. 16,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D7D69" w:rsidRDefault="00ED7D69" w:rsidP="009F4A1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736F25">
            <w:rPr>
              <w:i/>
              <w:sz w:val="18"/>
            </w:rPr>
            <w:t>Treasury Laws Amendment (National Housing and Homelessness Agreement)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ED7D69" w:rsidRDefault="00ED7D69" w:rsidP="009F4A1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36F25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ED7D69" w:rsidRPr="00A961C4" w:rsidRDefault="00ED7D69" w:rsidP="00ED7D69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7FB" w:rsidRDefault="004627FB" w:rsidP="0048364F">
      <w:pPr>
        <w:spacing w:line="240" w:lineRule="auto"/>
      </w:pPr>
      <w:r>
        <w:separator/>
      </w:r>
    </w:p>
  </w:footnote>
  <w:footnote w:type="continuationSeparator" w:id="0">
    <w:p w:rsidR="004627FB" w:rsidRDefault="004627F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D69" w:rsidRPr="005F1388" w:rsidRDefault="00ED7D69" w:rsidP="00ED7D69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D69" w:rsidRPr="005F1388" w:rsidRDefault="00ED7D69" w:rsidP="00ED7D69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D69" w:rsidRPr="005F1388" w:rsidRDefault="00ED7D69" w:rsidP="00ED7D69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D69" w:rsidRPr="00ED79B6" w:rsidRDefault="00ED7D69" w:rsidP="00ED7D69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D69" w:rsidRPr="00ED79B6" w:rsidRDefault="00ED7D69" w:rsidP="00ED7D69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D69" w:rsidRPr="00ED79B6" w:rsidRDefault="00ED7D69" w:rsidP="00ED7D69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D69" w:rsidRPr="00A961C4" w:rsidRDefault="00ED7D69" w:rsidP="00ED7D6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36F25">
      <w:rPr>
        <w:b/>
        <w:sz w:val="20"/>
      </w:rPr>
      <w:fldChar w:fldCharType="separate"/>
    </w:r>
    <w:r w:rsidR="00736F2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36F25">
      <w:rPr>
        <w:sz w:val="20"/>
      </w:rPr>
      <w:fldChar w:fldCharType="separate"/>
    </w:r>
    <w:r w:rsidR="00736F25">
      <w:rPr>
        <w:noProof/>
        <w:sz w:val="20"/>
      </w:rPr>
      <w:t>Amendments</w:t>
    </w:r>
    <w:r>
      <w:rPr>
        <w:sz w:val="20"/>
      </w:rPr>
      <w:fldChar w:fldCharType="end"/>
    </w:r>
  </w:p>
  <w:p w:rsidR="00ED7D69" w:rsidRPr="00A961C4" w:rsidRDefault="00ED7D69" w:rsidP="00ED7D6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736F25">
      <w:rPr>
        <w:b/>
        <w:sz w:val="20"/>
      </w:rPr>
      <w:fldChar w:fldCharType="separate"/>
    </w:r>
    <w:r w:rsidR="00736F25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736F25">
      <w:rPr>
        <w:sz w:val="20"/>
      </w:rPr>
      <w:fldChar w:fldCharType="separate"/>
    </w:r>
    <w:r w:rsidR="00736F25">
      <w:rPr>
        <w:noProof/>
        <w:sz w:val="20"/>
      </w:rPr>
      <w:t>Transitional</w:t>
    </w:r>
    <w:r>
      <w:rPr>
        <w:sz w:val="20"/>
      </w:rPr>
      <w:fldChar w:fldCharType="end"/>
    </w:r>
  </w:p>
  <w:p w:rsidR="00ED7D69" w:rsidRPr="00A961C4" w:rsidRDefault="00ED7D69" w:rsidP="00ED7D69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D69" w:rsidRPr="00A961C4" w:rsidRDefault="00ED7D69" w:rsidP="00ED7D69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736F25">
      <w:rPr>
        <w:sz w:val="20"/>
      </w:rPr>
      <w:fldChar w:fldCharType="separate"/>
    </w:r>
    <w:r w:rsidR="00736F2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36F25">
      <w:rPr>
        <w:b/>
        <w:sz w:val="20"/>
      </w:rPr>
      <w:fldChar w:fldCharType="separate"/>
    </w:r>
    <w:r w:rsidR="00736F2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D7D69" w:rsidRPr="00A961C4" w:rsidRDefault="00ED7D69" w:rsidP="00ED7D6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736F25">
      <w:rPr>
        <w:sz w:val="20"/>
      </w:rPr>
      <w:fldChar w:fldCharType="separate"/>
    </w:r>
    <w:r w:rsidR="00736F2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736F25">
      <w:rPr>
        <w:b/>
        <w:sz w:val="20"/>
      </w:rPr>
      <w:fldChar w:fldCharType="separate"/>
    </w:r>
    <w:r w:rsidR="00736F25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:rsidR="00ED7D69" w:rsidRPr="00A961C4" w:rsidRDefault="00ED7D69" w:rsidP="00ED7D69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D69" w:rsidRPr="00A961C4" w:rsidRDefault="00ED7D69" w:rsidP="00ED7D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FB"/>
    <w:rsid w:val="00006C2A"/>
    <w:rsid w:val="000113BC"/>
    <w:rsid w:val="0001333F"/>
    <w:rsid w:val="000136AF"/>
    <w:rsid w:val="00025925"/>
    <w:rsid w:val="000310B2"/>
    <w:rsid w:val="00032049"/>
    <w:rsid w:val="00034B4A"/>
    <w:rsid w:val="000417C9"/>
    <w:rsid w:val="00055B5C"/>
    <w:rsid w:val="00056391"/>
    <w:rsid w:val="00057BF6"/>
    <w:rsid w:val="00060FF9"/>
    <w:rsid w:val="000614BF"/>
    <w:rsid w:val="0009415B"/>
    <w:rsid w:val="000B1FD2"/>
    <w:rsid w:val="000D05EF"/>
    <w:rsid w:val="000E06EB"/>
    <w:rsid w:val="000F21C1"/>
    <w:rsid w:val="00101D90"/>
    <w:rsid w:val="001043E1"/>
    <w:rsid w:val="0010745C"/>
    <w:rsid w:val="00113BD1"/>
    <w:rsid w:val="00117FE5"/>
    <w:rsid w:val="00122206"/>
    <w:rsid w:val="001447FE"/>
    <w:rsid w:val="0014745A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1F3A"/>
    <w:rsid w:val="001A3658"/>
    <w:rsid w:val="001A759A"/>
    <w:rsid w:val="001B7A5D"/>
    <w:rsid w:val="001C2418"/>
    <w:rsid w:val="001C69C4"/>
    <w:rsid w:val="001E0838"/>
    <w:rsid w:val="001E1F6F"/>
    <w:rsid w:val="001E250C"/>
    <w:rsid w:val="001E3590"/>
    <w:rsid w:val="001E7407"/>
    <w:rsid w:val="001E76C4"/>
    <w:rsid w:val="00201D27"/>
    <w:rsid w:val="00202618"/>
    <w:rsid w:val="00225A73"/>
    <w:rsid w:val="00227684"/>
    <w:rsid w:val="00232E4F"/>
    <w:rsid w:val="00236470"/>
    <w:rsid w:val="00240749"/>
    <w:rsid w:val="00244EA6"/>
    <w:rsid w:val="00250005"/>
    <w:rsid w:val="002523C3"/>
    <w:rsid w:val="00263820"/>
    <w:rsid w:val="00265070"/>
    <w:rsid w:val="00275197"/>
    <w:rsid w:val="00293B89"/>
    <w:rsid w:val="00297ECB"/>
    <w:rsid w:val="002B0547"/>
    <w:rsid w:val="002B2DF1"/>
    <w:rsid w:val="002B5A30"/>
    <w:rsid w:val="002C43BD"/>
    <w:rsid w:val="002D043A"/>
    <w:rsid w:val="002D395A"/>
    <w:rsid w:val="002E249C"/>
    <w:rsid w:val="002F1F2F"/>
    <w:rsid w:val="002F23CC"/>
    <w:rsid w:val="00320208"/>
    <w:rsid w:val="00325E34"/>
    <w:rsid w:val="003277B9"/>
    <w:rsid w:val="003415D3"/>
    <w:rsid w:val="003423E9"/>
    <w:rsid w:val="003479C8"/>
    <w:rsid w:val="00350417"/>
    <w:rsid w:val="00352B0F"/>
    <w:rsid w:val="00353E1B"/>
    <w:rsid w:val="0036197A"/>
    <w:rsid w:val="0036629D"/>
    <w:rsid w:val="00375C6C"/>
    <w:rsid w:val="00385396"/>
    <w:rsid w:val="003A349F"/>
    <w:rsid w:val="003C5F2B"/>
    <w:rsid w:val="003D0BFE"/>
    <w:rsid w:val="003D5700"/>
    <w:rsid w:val="003E4272"/>
    <w:rsid w:val="00401848"/>
    <w:rsid w:val="00405579"/>
    <w:rsid w:val="00410B8E"/>
    <w:rsid w:val="004116CD"/>
    <w:rsid w:val="00417BBF"/>
    <w:rsid w:val="00421FC1"/>
    <w:rsid w:val="004229C7"/>
    <w:rsid w:val="00424CA9"/>
    <w:rsid w:val="00436785"/>
    <w:rsid w:val="00436BD5"/>
    <w:rsid w:val="00437E4B"/>
    <w:rsid w:val="0044291A"/>
    <w:rsid w:val="004444F5"/>
    <w:rsid w:val="0045553C"/>
    <w:rsid w:val="00460F05"/>
    <w:rsid w:val="004627FB"/>
    <w:rsid w:val="00471C59"/>
    <w:rsid w:val="00477429"/>
    <w:rsid w:val="0048196B"/>
    <w:rsid w:val="0048364F"/>
    <w:rsid w:val="0049230D"/>
    <w:rsid w:val="00496F97"/>
    <w:rsid w:val="004A4EB2"/>
    <w:rsid w:val="004B7A00"/>
    <w:rsid w:val="004C7C8C"/>
    <w:rsid w:val="004D4768"/>
    <w:rsid w:val="004D6816"/>
    <w:rsid w:val="004E2A4A"/>
    <w:rsid w:val="004E2F47"/>
    <w:rsid w:val="004F0D23"/>
    <w:rsid w:val="004F0FF4"/>
    <w:rsid w:val="004F1FAC"/>
    <w:rsid w:val="00510711"/>
    <w:rsid w:val="00514D13"/>
    <w:rsid w:val="005152C9"/>
    <w:rsid w:val="00516B8D"/>
    <w:rsid w:val="00527592"/>
    <w:rsid w:val="00536F77"/>
    <w:rsid w:val="00537FBC"/>
    <w:rsid w:val="005416B3"/>
    <w:rsid w:val="00543469"/>
    <w:rsid w:val="00551B54"/>
    <w:rsid w:val="00557622"/>
    <w:rsid w:val="00584811"/>
    <w:rsid w:val="005863CD"/>
    <w:rsid w:val="00593AA6"/>
    <w:rsid w:val="00594161"/>
    <w:rsid w:val="00594749"/>
    <w:rsid w:val="005A0D92"/>
    <w:rsid w:val="005B4067"/>
    <w:rsid w:val="005C32A3"/>
    <w:rsid w:val="005C3F41"/>
    <w:rsid w:val="005C6AC3"/>
    <w:rsid w:val="005D6B1B"/>
    <w:rsid w:val="005E152A"/>
    <w:rsid w:val="00600219"/>
    <w:rsid w:val="006174EB"/>
    <w:rsid w:val="006219AE"/>
    <w:rsid w:val="00641DE5"/>
    <w:rsid w:val="00656F0C"/>
    <w:rsid w:val="00677CC2"/>
    <w:rsid w:val="00681F92"/>
    <w:rsid w:val="006842C2"/>
    <w:rsid w:val="00685F42"/>
    <w:rsid w:val="0069207B"/>
    <w:rsid w:val="00692761"/>
    <w:rsid w:val="006C0ED9"/>
    <w:rsid w:val="006C2874"/>
    <w:rsid w:val="006C7F8C"/>
    <w:rsid w:val="006D380D"/>
    <w:rsid w:val="006D6AAA"/>
    <w:rsid w:val="006E0135"/>
    <w:rsid w:val="006E303A"/>
    <w:rsid w:val="006F7E19"/>
    <w:rsid w:val="00700B2C"/>
    <w:rsid w:val="00712D8D"/>
    <w:rsid w:val="00713084"/>
    <w:rsid w:val="00714B26"/>
    <w:rsid w:val="00714EA5"/>
    <w:rsid w:val="00725921"/>
    <w:rsid w:val="00731E00"/>
    <w:rsid w:val="00736F25"/>
    <w:rsid w:val="007440B7"/>
    <w:rsid w:val="007634AD"/>
    <w:rsid w:val="00770BF7"/>
    <w:rsid w:val="007715C9"/>
    <w:rsid w:val="00773192"/>
    <w:rsid w:val="00774EDD"/>
    <w:rsid w:val="007757EC"/>
    <w:rsid w:val="007D26D2"/>
    <w:rsid w:val="007E7D4A"/>
    <w:rsid w:val="008006CC"/>
    <w:rsid w:val="008017B2"/>
    <w:rsid w:val="00807F18"/>
    <w:rsid w:val="00831E8D"/>
    <w:rsid w:val="00855935"/>
    <w:rsid w:val="00856A31"/>
    <w:rsid w:val="00857D6B"/>
    <w:rsid w:val="0087437D"/>
    <w:rsid w:val="008754D0"/>
    <w:rsid w:val="00877D48"/>
    <w:rsid w:val="00883781"/>
    <w:rsid w:val="00885570"/>
    <w:rsid w:val="00893958"/>
    <w:rsid w:val="008A2E77"/>
    <w:rsid w:val="008A4688"/>
    <w:rsid w:val="008B73D6"/>
    <w:rsid w:val="008C4C7E"/>
    <w:rsid w:val="008C5996"/>
    <w:rsid w:val="008C6BE9"/>
    <w:rsid w:val="008C6F6F"/>
    <w:rsid w:val="008D0EE0"/>
    <w:rsid w:val="008D2899"/>
    <w:rsid w:val="008D4548"/>
    <w:rsid w:val="008E73BC"/>
    <w:rsid w:val="008F4F1C"/>
    <w:rsid w:val="008F677C"/>
    <w:rsid w:val="008F77C4"/>
    <w:rsid w:val="009103F3"/>
    <w:rsid w:val="009304D5"/>
    <w:rsid w:val="00932377"/>
    <w:rsid w:val="00935D09"/>
    <w:rsid w:val="00936C1C"/>
    <w:rsid w:val="00947481"/>
    <w:rsid w:val="00952019"/>
    <w:rsid w:val="00967042"/>
    <w:rsid w:val="0098255A"/>
    <w:rsid w:val="009844C0"/>
    <w:rsid w:val="009845BE"/>
    <w:rsid w:val="009969C9"/>
    <w:rsid w:val="009B06D8"/>
    <w:rsid w:val="009D084B"/>
    <w:rsid w:val="00A03EEB"/>
    <w:rsid w:val="00A048FF"/>
    <w:rsid w:val="00A0761E"/>
    <w:rsid w:val="00A10775"/>
    <w:rsid w:val="00A14AF6"/>
    <w:rsid w:val="00A231E2"/>
    <w:rsid w:val="00A25B78"/>
    <w:rsid w:val="00A36C48"/>
    <w:rsid w:val="00A40B18"/>
    <w:rsid w:val="00A41E0B"/>
    <w:rsid w:val="00A53158"/>
    <w:rsid w:val="00A55631"/>
    <w:rsid w:val="00A64912"/>
    <w:rsid w:val="00A70A74"/>
    <w:rsid w:val="00A72039"/>
    <w:rsid w:val="00A927B0"/>
    <w:rsid w:val="00A94CAF"/>
    <w:rsid w:val="00AA1854"/>
    <w:rsid w:val="00AA3795"/>
    <w:rsid w:val="00AA544E"/>
    <w:rsid w:val="00AB127B"/>
    <w:rsid w:val="00AB46FF"/>
    <w:rsid w:val="00AC1E75"/>
    <w:rsid w:val="00AD51CC"/>
    <w:rsid w:val="00AD5641"/>
    <w:rsid w:val="00AE04F0"/>
    <w:rsid w:val="00AE1088"/>
    <w:rsid w:val="00AE166A"/>
    <w:rsid w:val="00AF1BA4"/>
    <w:rsid w:val="00B032D8"/>
    <w:rsid w:val="00B15563"/>
    <w:rsid w:val="00B24F4A"/>
    <w:rsid w:val="00B323C8"/>
    <w:rsid w:val="00B33B3C"/>
    <w:rsid w:val="00B4210E"/>
    <w:rsid w:val="00B6382D"/>
    <w:rsid w:val="00B930E7"/>
    <w:rsid w:val="00B9740B"/>
    <w:rsid w:val="00BA5026"/>
    <w:rsid w:val="00BA6775"/>
    <w:rsid w:val="00BA74B3"/>
    <w:rsid w:val="00BB40BF"/>
    <w:rsid w:val="00BC0CD1"/>
    <w:rsid w:val="00BC7DA4"/>
    <w:rsid w:val="00BD757A"/>
    <w:rsid w:val="00BE719A"/>
    <w:rsid w:val="00BE720A"/>
    <w:rsid w:val="00BF0461"/>
    <w:rsid w:val="00BF4944"/>
    <w:rsid w:val="00BF56D4"/>
    <w:rsid w:val="00BF58EF"/>
    <w:rsid w:val="00C04409"/>
    <w:rsid w:val="00C067E5"/>
    <w:rsid w:val="00C122F1"/>
    <w:rsid w:val="00C164CA"/>
    <w:rsid w:val="00C176CF"/>
    <w:rsid w:val="00C42BF8"/>
    <w:rsid w:val="00C4411B"/>
    <w:rsid w:val="00C460AE"/>
    <w:rsid w:val="00C4704A"/>
    <w:rsid w:val="00C47BB3"/>
    <w:rsid w:val="00C50043"/>
    <w:rsid w:val="00C54E84"/>
    <w:rsid w:val="00C65CE6"/>
    <w:rsid w:val="00C70E07"/>
    <w:rsid w:val="00C754AE"/>
    <w:rsid w:val="00C7573B"/>
    <w:rsid w:val="00C76CF3"/>
    <w:rsid w:val="00C907EE"/>
    <w:rsid w:val="00CD1E0D"/>
    <w:rsid w:val="00CD58B9"/>
    <w:rsid w:val="00CD739B"/>
    <w:rsid w:val="00CE1E31"/>
    <w:rsid w:val="00CF0BB2"/>
    <w:rsid w:val="00D00EAA"/>
    <w:rsid w:val="00D01312"/>
    <w:rsid w:val="00D03686"/>
    <w:rsid w:val="00D13441"/>
    <w:rsid w:val="00D22CF7"/>
    <w:rsid w:val="00D243A3"/>
    <w:rsid w:val="00D43733"/>
    <w:rsid w:val="00D477C3"/>
    <w:rsid w:val="00D52EFE"/>
    <w:rsid w:val="00D54A3E"/>
    <w:rsid w:val="00D557E6"/>
    <w:rsid w:val="00D63EF6"/>
    <w:rsid w:val="00D70DFB"/>
    <w:rsid w:val="00D73029"/>
    <w:rsid w:val="00D766DF"/>
    <w:rsid w:val="00D93A85"/>
    <w:rsid w:val="00DB7156"/>
    <w:rsid w:val="00DB7A8F"/>
    <w:rsid w:val="00DC01E6"/>
    <w:rsid w:val="00DC7DAE"/>
    <w:rsid w:val="00DD23B2"/>
    <w:rsid w:val="00DE2002"/>
    <w:rsid w:val="00DF7AE9"/>
    <w:rsid w:val="00E05704"/>
    <w:rsid w:val="00E20EED"/>
    <w:rsid w:val="00E24D66"/>
    <w:rsid w:val="00E26DDF"/>
    <w:rsid w:val="00E30D2F"/>
    <w:rsid w:val="00E3165D"/>
    <w:rsid w:val="00E40F33"/>
    <w:rsid w:val="00E54292"/>
    <w:rsid w:val="00E63DFE"/>
    <w:rsid w:val="00E74DC7"/>
    <w:rsid w:val="00E77432"/>
    <w:rsid w:val="00E87699"/>
    <w:rsid w:val="00EA10D3"/>
    <w:rsid w:val="00EC1782"/>
    <w:rsid w:val="00ED492F"/>
    <w:rsid w:val="00ED7D69"/>
    <w:rsid w:val="00EE1850"/>
    <w:rsid w:val="00EE45BF"/>
    <w:rsid w:val="00EF2E3A"/>
    <w:rsid w:val="00F02027"/>
    <w:rsid w:val="00F047E2"/>
    <w:rsid w:val="00F078DC"/>
    <w:rsid w:val="00F13E86"/>
    <w:rsid w:val="00F17B00"/>
    <w:rsid w:val="00F42F9F"/>
    <w:rsid w:val="00F63E52"/>
    <w:rsid w:val="00F642E0"/>
    <w:rsid w:val="00F677A9"/>
    <w:rsid w:val="00F84CF5"/>
    <w:rsid w:val="00F92D35"/>
    <w:rsid w:val="00F96311"/>
    <w:rsid w:val="00FA420B"/>
    <w:rsid w:val="00FA7278"/>
    <w:rsid w:val="00FC6FD1"/>
    <w:rsid w:val="00FC7B0E"/>
    <w:rsid w:val="00FD171B"/>
    <w:rsid w:val="00FD1E13"/>
    <w:rsid w:val="00FD7EB1"/>
    <w:rsid w:val="00FE41C9"/>
    <w:rsid w:val="00FE4F3E"/>
    <w:rsid w:val="00FE7F93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AA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C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C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C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C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C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C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C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C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C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D6AAA"/>
  </w:style>
  <w:style w:type="paragraph" w:customStyle="1" w:styleId="OPCParaBase">
    <w:name w:val="OPCParaBase"/>
    <w:link w:val="OPCParaBaseChar"/>
    <w:qFormat/>
    <w:rsid w:val="006D6A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6D6A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D6A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D6A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D6A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D6A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D6A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D6A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D6A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D6A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D6A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6D6AAA"/>
  </w:style>
  <w:style w:type="paragraph" w:customStyle="1" w:styleId="Blocks">
    <w:name w:val="Blocks"/>
    <w:aliases w:val="bb"/>
    <w:basedOn w:val="OPCParaBase"/>
    <w:qFormat/>
    <w:rsid w:val="006D6A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D6A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D6A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D6AAA"/>
    <w:rPr>
      <w:i/>
    </w:rPr>
  </w:style>
  <w:style w:type="paragraph" w:customStyle="1" w:styleId="BoxList">
    <w:name w:val="BoxList"/>
    <w:aliases w:val="bl"/>
    <w:basedOn w:val="BoxText"/>
    <w:qFormat/>
    <w:rsid w:val="006D6A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D6A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D6A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D6AAA"/>
    <w:pPr>
      <w:ind w:left="1985" w:hanging="851"/>
    </w:pPr>
  </w:style>
  <w:style w:type="character" w:customStyle="1" w:styleId="CharAmPartNo">
    <w:name w:val="CharAmPartNo"/>
    <w:basedOn w:val="OPCCharBase"/>
    <w:qFormat/>
    <w:rsid w:val="006D6AAA"/>
  </w:style>
  <w:style w:type="character" w:customStyle="1" w:styleId="CharAmPartText">
    <w:name w:val="CharAmPartText"/>
    <w:basedOn w:val="OPCCharBase"/>
    <w:qFormat/>
    <w:rsid w:val="006D6AAA"/>
  </w:style>
  <w:style w:type="character" w:customStyle="1" w:styleId="CharAmSchNo">
    <w:name w:val="CharAmSchNo"/>
    <w:basedOn w:val="OPCCharBase"/>
    <w:qFormat/>
    <w:rsid w:val="006D6AAA"/>
  </w:style>
  <w:style w:type="character" w:customStyle="1" w:styleId="CharAmSchText">
    <w:name w:val="CharAmSchText"/>
    <w:basedOn w:val="OPCCharBase"/>
    <w:qFormat/>
    <w:rsid w:val="006D6AAA"/>
  </w:style>
  <w:style w:type="character" w:customStyle="1" w:styleId="CharBoldItalic">
    <w:name w:val="CharBoldItalic"/>
    <w:basedOn w:val="OPCCharBase"/>
    <w:uiPriority w:val="1"/>
    <w:qFormat/>
    <w:rsid w:val="006D6AAA"/>
    <w:rPr>
      <w:b/>
      <w:i/>
    </w:rPr>
  </w:style>
  <w:style w:type="character" w:customStyle="1" w:styleId="CharChapNo">
    <w:name w:val="CharChapNo"/>
    <w:basedOn w:val="OPCCharBase"/>
    <w:uiPriority w:val="1"/>
    <w:qFormat/>
    <w:rsid w:val="006D6AAA"/>
  </w:style>
  <w:style w:type="character" w:customStyle="1" w:styleId="CharChapText">
    <w:name w:val="CharChapText"/>
    <w:basedOn w:val="OPCCharBase"/>
    <w:uiPriority w:val="1"/>
    <w:qFormat/>
    <w:rsid w:val="006D6AAA"/>
  </w:style>
  <w:style w:type="character" w:customStyle="1" w:styleId="CharDivNo">
    <w:name w:val="CharDivNo"/>
    <w:basedOn w:val="OPCCharBase"/>
    <w:uiPriority w:val="1"/>
    <w:qFormat/>
    <w:rsid w:val="006D6AAA"/>
  </w:style>
  <w:style w:type="character" w:customStyle="1" w:styleId="CharDivText">
    <w:name w:val="CharDivText"/>
    <w:basedOn w:val="OPCCharBase"/>
    <w:uiPriority w:val="1"/>
    <w:qFormat/>
    <w:rsid w:val="006D6AAA"/>
  </w:style>
  <w:style w:type="character" w:customStyle="1" w:styleId="CharItalic">
    <w:name w:val="CharItalic"/>
    <w:basedOn w:val="OPCCharBase"/>
    <w:uiPriority w:val="1"/>
    <w:qFormat/>
    <w:rsid w:val="006D6AAA"/>
    <w:rPr>
      <w:i/>
    </w:rPr>
  </w:style>
  <w:style w:type="character" w:customStyle="1" w:styleId="CharPartNo">
    <w:name w:val="CharPartNo"/>
    <w:basedOn w:val="OPCCharBase"/>
    <w:uiPriority w:val="1"/>
    <w:qFormat/>
    <w:rsid w:val="006D6AAA"/>
  </w:style>
  <w:style w:type="character" w:customStyle="1" w:styleId="CharPartText">
    <w:name w:val="CharPartText"/>
    <w:basedOn w:val="OPCCharBase"/>
    <w:uiPriority w:val="1"/>
    <w:qFormat/>
    <w:rsid w:val="006D6AAA"/>
  </w:style>
  <w:style w:type="character" w:customStyle="1" w:styleId="CharSectno">
    <w:name w:val="CharSectno"/>
    <w:basedOn w:val="OPCCharBase"/>
    <w:qFormat/>
    <w:rsid w:val="006D6AAA"/>
  </w:style>
  <w:style w:type="character" w:customStyle="1" w:styleId="CharSubdNo">
    <w:name w:val="CharSubdNo"/>
    <w:basedOn w:val="OPCCharBase"/>
    <w:uiPriority w:val="1"/>
    <w:qFormat/>
    <w:rsid w:val="006D6AAA"/>
  </w:style>
  <w:style w:type="character" w:customStyle="1" w:styleId="CharSubdText">
    <w:name w:val="CharSubdText"/>
    <w:basedOn w:val="OPCCharBase"/>
    <w:uiPriority w:val="1"/>
    <w:qFormat/>
    <w:rsid w:val="006D6AAA"/>
  </w:style>
  <w:style w:type="paragraph" w:customStyle="1" w:styleId="CTA--">
    <w:name w:val="CTA --"/>
    <w:basedOn w:val="OPCParaBase"/>
    <w:next w:val="Normal"/>
    <w:rsid w:val="006D6A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D6A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D6A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D6A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D6A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D6A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D6A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D6A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D6A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D6A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D6A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D6A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D6A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D6A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D6A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D6AA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D6A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D6AA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D6A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D6A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D6A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D6A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D6A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D6A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D6A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D6A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D6A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D6A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D6A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D6A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D6A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D6AA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D6A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D6A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D6A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D6A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D6A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D6A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D6A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D6A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D6A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D6A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D6A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D6A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D6A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D6A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D6A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D6A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D6A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D6A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D6A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D6A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D6A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D6A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D6A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D6AA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D6AA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D6AA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D6AA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D6AA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D6AA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D6AA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D6AA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D6AA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D6A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D6A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D6A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D6A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D6A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D6A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D6A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D6A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D6AAA"/>
    <w:rPr>
      <w:sz w:val="16"/>
    </w:rPr>
  </w:style>
  <w:style w:type="table" w:customStyle="1" w:styleId="CFlag">
    <w:name w:val="CFlag"/>
    <w:basedOn w:val="TableNormal"/>
    <w:uiPriority w:val="99"/>
    <w:rsid w:val="006D6AA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6D6AA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D6AA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6D6AA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D6A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6D6A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D6A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D6A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D6A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D6A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6D6AAA"/>
    <w:pPr>
      <w:spacing w:before="120"/>
    </w:pPr>
  </w:style>
  <w:style w:type="paragraph" w:customStyle="1" w:styleId="TableTextEndNotes">
    <w:name w:val="TableTextEndNotes"/>
    <w:aliases w:val="Tten"/>
    <w:basedOn w:val="Normal"/>
    <w:rsid w:val="006D6AA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6D6AA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D6AA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D6A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D6A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D6A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D6A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D6A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D6A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D6A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D6AA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6D6AA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6D6AAA"/>
  </w:style>
  <w:style w:type="character" w:customStyle="1" w:styleId="CharSubPartNoCASA">
    <w:name w:val="CharSubPartNo(CASA)"/>
    <w:basedOn w:val="OPCCharBase"/>
    <w:uiPriority w:val="1"/>
    <w:rsid w:val="006D6AAA"/>
  </w:style>
  <w:style w:type="paragraph" w:customStyle="1" w:styleId="ENoteTTIndentHeadingSub">
    <w:name w:val="ENoteTTIndentHeadingSub"/>
    <w:aliases w:val="enTTHis"/>
    <w:basedOn w:val="OPCParaBase"/>
    <w:rsid w:val="006D6A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D6A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D6A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D6AA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6D6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6D6A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D6A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D6AAA"/>
    <w:rPr>
      <w:sz w:val="22"/>
    </w:rPr>
  </w:style>
  <w:style w:type="paragraph" w:customStyle="1" w:styleId="SOTextNote">
    <w:name w:val="SO TextNote"/>
    <w:aliases w:val="sont"/>
    <w:basedOn w:val="SOText"/>
    <w:qFormat/>
    <w:rsid w:val="006D6A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D6A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D6AAA"/>
    <w:rPr>
      <w:sz w:val="22"/>
    </w:rPr>
  </w:style>
  <w:style w:type="paragraph" w:customStyle="1" w:styleId="FileName">
    <w:name w:val="FileName"/>
    <w:basedOn w:val="Normal"/>
    <w:rsid w:val="006D6AA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D6A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D6A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D6A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D6A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D6A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D6A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D6A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D6A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D6A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D6AAA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E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1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1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C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C5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C5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C5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C5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C5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C5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C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link w:val="subsection"/>
    <w:rsid w:val="00385396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2523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23C3"/>
    <w:rPr>
      <w:color w:val="0000FF" w:themeColor="hyperlink"/>
      <w:u w:val="single"/>
    </w:rPr>
  </w:style>
  <w:style w:type="paragraph" w:customStyle="1" w:styleId="ClerkBlock">
    <w:name w:val="ClerkBlock"/>
    <w:basedOn w:val="Normal"/>
    <w:rsid w:val="00BA6775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paragraph" w:customStyle="1" w:styleId="ShortTP1">
    <w:name w:val="ShortTP1"/>
    <w:basedOn w:val="ShortT"/>
    <w:link w:val="ShortTP1Char"/>
    <w:rsid w:val="00AE166A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AE166A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AE166A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AE166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E166A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AE166A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AE166A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AE166A"/>
  </w:style>
  <w:style w:type="character" w:customStyle="1" w:styleId="ShortTCPChar">
    <w:name w:val="ShortTCP Char"/>
    <w:basedOn w:val="ShortTChar"/>
    <w:link w:val="ShortTCP"/>
    <w:rsid w:val="00AE166A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AE166A"/>
    <w:pPr>
      <w:spacing w:before="400"/>
    </w:pPr>
  </w:style>
  <w:style w:type="character" w:customStyle="1" w:styleId="ActNoCPChar">
    <w:name w:val="ActNoCP Char"/>
    <w:basedOn w:val="ActnoChar"/>
    <w:link w:val="ActNoCP"/>
    <w:rsid w:val="00AE166A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AE166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A727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A727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A727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AA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C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C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C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C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C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C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C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C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C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D6AAA"/>
  </w:style>
  <w:style w:type="paragraph" w:customStyle="1" w:styleId="OPCParaBase">
    <w:name w:val="OPCParaBase"/>
    <w:link w:val="OPCParaBaseChar"/>
    <w:qFormat/>
    <w:rsid w:val="006D6A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6D6A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D6A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D6A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D6A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D6A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D6A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D6A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D6A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D6A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D6A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6D6AAA"/>
  </w:style>
  <w:style w:type="paragraph" w:customStyle="1" w:styleId="Blocks">
    <w:name w:val="Blocks"/>
    <w:aliases w:val="bb"/>
    <w:basedOn w:val="OPCParaBase"/>
    <w:qFormat/>
    <w:rsid w:val="006D6A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D6A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D6A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D6AAA"/>
    <w:rPr>
      <w:i/>
    </w:rPr>
  </w:style>
  <w:style w:type="paragraph" w:customStyle="1" w:styleId="BoxList">
    <w:name w:val="BoxList"/>
    <w:aliases w:val="bl"/>
    <w:basedOn w:val="BoxText"/>
    <w:qFormat/>
    <w:rsid w:val="006D6A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D6A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D6A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D6AAA"/>
    <w:pPr>
      <w:ind w:left="1985" w:hanging="851"/>
    </w:pPr>
  </w:style>
  <w:style w:type="character" w:customStyle="1" w:styleId="CharAmPartNo">
    <w:name w:val="CharAmPartNo"/>
    <w:basedOn w:val="OPCCharBase"/>
    <w:qFormat/>
    <w:rsid w:val="006D6AAA"/>
  </w:style>
  <w:style w:type="character" w:customStyle="1" w:styleId="CharAmPartText">
    <w:name w:val="CharAmPartText"/>
    <w:basedOn w:val="OPCCharBase"/>
    <w:qFormat/>
    <w:rsid w:val="006D6AAA"/>
  </w:style>
  <w:style w:type="character" w:customStyle="1" w:styleId="CharAmSchNo">
    <w:name w:val="CharAmSchNo"/>
    <w:basedOn w:val="OPCCharBase"/>
    <w:qFormat/>
    <w:rsid w:val="006D6AAA"/>
  </w:style>
  <w:style w:type="character" w:customStyle="1" w:styleId="CharAmSchText">
    <w:name w:val="CharAmSchText"/>
    <w:basedOn w:val="OPCCharBase"/>
    <w:qFormat/>
    <w:rsid w:val="006D6AAA"/>
  </w:style>
  <w:style w:type="character" w:customStyle="1" w:styleId="CharBoldItalic">
    <w:name w:val="CharBoldItalic"/>
    <w:basedOn w:val="OPCCharBase"/>
    <w:uiPriority w:val="1"/>
    <w:qFormat/>
    <w:rsid w:val="006D6AAA"/>
    <w:rPr>
      <w:b/>
      <w:i/>
    </w:rPr>
  </w:style>
  <w:style w:type="character" w:customStyle="1" w:styleId="CharChapNo">
    <w:name w:val="CharChapNo"/>
    <w:basedOn w:val="OPCCharBase"/>
    <w:uiPriority w:val="1"/>
    <w:qFormat/>
    <w:rsid w:val="006D6AAA"/>
  </w:style>
  <w:style w:type="character" w:customStyle="1" w:styleId="CharChapText">
    <w:name w:val="CharChapText"/>
    <w:basedOn w:val="OPCCharBase"/>
    <w:uiPriority w:val="1"/>
    <w:qFormat/>
    <w:rsid w:val="006D6AAA"/>
  </w:style>
  <w:style w:type="character" w:customStyle="1" w:styleId="CharDivNo">
    <w:name w:val="CharDivNo"/>
    <w:basedOn w:val="OPCCharBase"/>
    <w:uiPriority w:val="1"/>
    <w:qFormat/>
    <w:rsid w:val="006D6AAA"/>
  </w:style>
  <w:style w:type="character" w:customStyle="1" w:styleId="CharDivText">
    <w:name w:val="CharDivText"/>
    <w:basedOn w:val="OPCCharBase"/>
    <w:uiPriority w:val="1"/>
    <w:qFormat/>
    <w:rsid w:val="006D6AAA"/>
  </w:style>
  <w:style w:type="character" w:customStyle="1" w:styleId="CharItalic">
    <w:name w:val="CharItalic"/>
    <w:basedOn w:val="OPCCharBase"/>
    <w:uiPriority w:val="1"/>
    <w:qFormat/>
    <w:rsid w:val="006D6AAA"/>
    <w:rPr>
      <w:i/>
    </w:rPr>
  </w:style>
  <w:style w:type="character" w:customStyle="1" w:styleId="CharPartNo">
    <w:name w:val="CharPartNo"/>
    <w:basedOn w:val="OPCCharBase"/>
    <w:uiPriority w:val="1"/>
    <w:qFormat/>
    <w:rsid w:val="006D6AAA"/>
  </w:style>
  <w:style w:type="character" w:customStyle="1" w:styleId="CharPartText">
    <w:name w:val="CharPartText"/>
    <w:basedOn w:val="OPCCharBase"/>
    <w:uiPriority w:val="1"/>
    <w:qFormat/>
    <w:rsid w:val="006D6AAA"/>
  </w:style>
  <w:style w:type="character" w:customStyle="1" w:styleId="CharSectno">
    <w:name w:val="CharSectno"/>
    <w:basedOn w:val="OPCCharBase"/>
    <w:qFormat/>
    <w:rsid w:val="006D6AAA"/>
  </w:style>
  <w:style w:type="character" w:customStyle="1" w:styleId="CharSubdNo">
    <w:name w:val="CharSubdNo"/>
    <w:basedOn w:val="OPCCharBase"/>
    <w:uiPriority w:val="1"/>
    <w:qFormat/>
    <w:rsid w:val="006D6AAA"/>
  </w:style>
  <w:style w:type="character" w:customStyle="1" w:styleId="CharSubdText">
    <w:name w:val="CharSubdText"/>
    <w:basedOn w:val="OPCCharBase"/>
    <w:uiPriority w:val="1"/>
    <w:qFormat/>
    <w:rsid w:val="006D6AAA"/>
  </w:style>
  <w:style w:type="paragraph" w:customStyle="1" w:styleId="CTA--">
    <w:name w:val="CTA --"/>
    <w:basedOn w:val="OPCParaBase"/>
    <w:next w:val="Normal"/>
    <w:rsid w:val="006D6A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D6A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D6A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D6A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D6A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D6A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D6A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D6A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D6A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D6A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D6A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D6A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D6A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D6A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D6A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D6AA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D6A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D6AA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D6A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D6A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D6A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D6A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D6A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D6A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D6A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D6A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D6A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D6A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D6A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D6A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D6A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D6AA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D6A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D6A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D6A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D6A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D6A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D6A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D6A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D6A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D6A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D6A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D6A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D6A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D6A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D6A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D6A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D6A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D6A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D6A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D6A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D6A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D6A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D6A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D6A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D6AA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D6AA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D6AA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D6AA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D6AA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D6AA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D6AA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D6AA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D6AA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D6A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D6A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D6A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D6A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D6A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D6A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D6A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D6A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D6AAA"/>
    <w:rPr>
      <w:sz w:val="16"/>
    </w:rPr>
  </w:style>
  <w:style w:type="table" w:customStyle="1" w:styleId="CFlag">
    <w:name w:val="CFlag"/>
    <w:basedOn w:val="TableNormal"/>
    <w:uiPriority w:val="99"/>
    <w:rsid w:val="006D6AA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6D6AA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D6AA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6D6AA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D6A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6D6A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D6A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D6A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D6A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D6A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6D6AAA"/>
    <w:pPr>
      <w:spacing w:before="120"/>
    </w:pPr>
  </w:style>
  <w:style w:type="paragraph" w:customStyle="1" w:styleId="TableTextEndNotes">
    <w:name w:val="TableTextEndNotes"/>
    <w:aliases w:val="Tten"/>
    <w:basedOn w:val="Normal"/>
    <w:rsid w:val="006D6AA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6D6AA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D6AA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D6A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D6A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D6A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D6A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D6A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D6A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D6A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D6AA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6D6AA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6D6AAA"/>
  </w:style>
  <w:style w:type="character" w:customStyle="1" w:styleId="CharSubPartNoCASA">
    <w:name w:val="CharSubPartNo(CASA)"/>
    <w:basedOn w:val="OPCCharBase"/>
    <w:uiPriority w:val="1"/>
    <w:rsid w:val="006D6AAA"/>
  </w:style>
  <w:style w:type="paragraph" w:customStyle="1" w:styleId="ENoteTTIndentHeadingSub">
    <w:name w:val="ENoteTTIndentHeadingSub"/>
    <w:aliases w:val="enTTHis"/>
    <w:basedOn w:val="OPCParaBase"/>
    <w:rsid w:val="006D6A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D6A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D6A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D6AA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6D6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6D6A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D6A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D6AAA"/>
    <w:rPr>
      <w:sz w:val="22"/>
    </w:rPr>
  </w:style>
  <w:style w:type="paragraph" w:customStyle="1" w:styleId="SOTextNote">
    <w:name w:val="SO TextNote"/>
    <w:aliases w:val="sont"/>
    <w:basedOn w:val="SOText"/>
    <w:qFormat/>
    <w:rsid w:val="006D6A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D6A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D6AAA"/>
    <w:rPr>
      <w:sz w:val="22"/>
    </w:rPr>
  </w:style>
  <w:style w:type="paragraph" w:customStyle="1" w:styleId="FileName">
    <w:name w:val="FileName"/>
    <w:basedOn w:val="Normal"/>
    <w:rsid w:val="006D6AA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D6A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D6A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D6A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D6A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D6A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D6A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D6A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D6A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D6A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D6AAA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E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1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1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C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C5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C5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C5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C5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C5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C5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C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link w:val="subsection"/>
    <w:rsid w:val="00385396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2523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23C3"/>
    <w:rPr>
      <w:color w:val="0000FF" w:themeColor="hyperlink"/>
      <w:u w:val="single"/>
    </w:rPr>
  </w:style>
  <w:style w:type="paragraph" w:customStyle="1" w:styleId="ClerkBlock">
    <w:name w:val="ClerkBlock"/>
    <w:basedOn w:val="Normal"/>
    <w:rsid w:val="00BA6775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paragraph" w:customStyle="1" w:styleId="ShortTP1">
    <w:name w:val="ShortTP1"/>
    <w:basedOn w:val="ShortT"/>
    <w:link w:val="ShortTP1Char"/>
    <w:rsid w:val="00AE166A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AE166A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AE166A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AE166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E166A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AE166A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AE166A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AE166A"/>
  </w:style>
  <w:style w:type="character" w:customStyle="1" w:styleId="ShortTCPChar">
    <w:name w:val="ShortTCP Char"/>
    <w:basedOn w:val="ShortTChar"/>
    <w:link w:val="ShortTCP"/>
    <w:rsid w:val="00AE166A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AE166A"/>
    <w:pPr>
      <w:spacing w:before="400"/>
    </w:pPr>
  </w:style>
  <w:style w:type="character" w:customStyle="1" w:styleId="ActNoCPChar">
    <w:name w:val="ActNoCP Char"/>
    <w:basedOn w:val="ActnoChar"/>
    <w:link w:val="ActNoCP"/>
    <w:rsid w:val="00AE166A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AE166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A727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A727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A727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14</Pages>
  <Words>1780</Words>
  <Characters>8866</Characters>
  <Application>Microsoft Office Word</Application>
  <DocSecurity>0</DocSecurity>
  <PresentationFormat/>
  <Lines>211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2017-10-18T21:37:00Z</cp:lastPrinted>
  <dcterms:created xsi:type="dcterms:W3CDTF">2018-03-29T01:54:00Z</dcterms:created>
  <dcterms:modified xsi:type="dcterms:W3CDTF">2018-03-29T02:42:00Z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Treasury Laws Amendment (National Housing and Homelessness Agreement) Act 2018</vt:lpwstr>
  </property>
  <property fmtid="{D5CDD505-2E9C-101B-9397-08002B2CF9AE}" pid="5" name="ActNo">
    <vt:lpwstr>No. 16,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OPC6452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